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7AF49">
      <w:pPr>
        <w:pStyle w:val="88"/>
        <w:keepNext w:val="0"/>
        <w:keepLines w:val="0"/>
        <w:pageBreakBefore w:val="0"/>
        <w:framePr w:x="1220" w:y="6271"/>
        <w:widowControl w:val="0"/>
        <w:kinsoku/>
        <w:wordWrap/>
        <w:overflowPunct/>
        <w:topLinePunct w:val="0"/>
        <w:autoSpaceDE/>
        <w:autoSpaceDN/>
        <w:bidi w:val="0"/>
        <w:adjustRightInd/>
        <w:snapToGrid/>
        <w:spacing w:before="0" w:after="360" w:line="680" w:lineRule="exact"/>
        <w:textAlignment w:val="center"/>
        <w:rPr>
          <w:rFonts w:hint="eastAsia" w:ascii="黑体" w:hAnsi="黑体" w:eastAsia="黑体" w:cs="黑体"/>
          <w:spacing w:val="0"/>
          <w:w w:val="100"/>
          <w:position w:val="0"/>
          <w:sz w:val="52"/>
          <w:szCs w:val="52"/>
          <w:lang w:val="en-US" w:eastAsia="zh-CN"/>
        </w:rPr>
      </w:pPr>
      <w:bookmarkStart w:id="0" w:name="_Toc18572"/>
      <w:bookmarkStart w:id="1" w:name="_Toc2147"/>
      <w:bookmarkStart w:id="2" w:name="StdEnglishName"/>
      <w:bookmarkStart w:id="3" w:name="_Toc4544"/>
      <w:r>
        <w:rPr>
          <w:rFonts w:hint="eastAsia" w:ascii="黑体" w:hAnsi="黑体" w:eastAsia="黑体" w:cs="黑体"/>
          <w:spacing w:val="0"/>
          <w:w w:val="100"/>
          <w:position w:val="0"/>
          <w:sz w:val="52"/>
          <w:szCs w:val="52"/>
          <w:lang w:val="en-US" w:eastAsia="zh-CN"/>
        </w:rPr>
        <w:t>新能源汽车废旧动力电池综合利用等级评价规范</w:t>
      </w:r>
      <w:bookmarkEnd w:id="0"/>
      <w:bookmarkEnd w:id="1"/>
      <w:bookmarkEnd w:id="2"/>
      <w:bookmarkEnd w:id="3"/>
    </w:p>
    <w:p w14:paraId="5A70C692">
      <w:pPr>
        <w:pStyle w:val="88"/>
        <w:framePr w:x="1220" w:y="6271"/>
        <w:spacing w:before="0" w:after="360" w:line="500" w:lineRule="exact"/>
        <w:rPr>
          <w:rFonts w:hint="default" w:ascii="Times New Roman" w:hAnsi="Times New Roman" w:eastAsia="黑体" w:cs="Times New Roman"/>
          <w:b/>
          <w:bCs/>
          <w:spacing w:val="0"/>
          <w:w w:val="100"/>
          <w:position w:val="0"/>
          <w:sz w:val="28"/>
        </w:rPr>
      </w:pPr>
      <w:r>
        <w:rPr>
          <w:rFonts w:hint="default" w:ascii="Times New Roman" w:hAnsi="Times New Roman" w:eastAsia="黑体" w:cs="Times New Roman"/>
          <w:b/>
          <w:bCs/>
          <w:spacing w:val="0"/>
          <w:w w:val="100"/>
          <w:position w:val="0"/>
          <w:sz w:val="28"/>
        </w:rPr>
        <w:t>Waste Power Batteries of New Energy Vehicles</w:t>
      </w:r>
    </w:p>
    <w:p w14:paraId="0856392F">
      <w:pPr>
        <w:pStyle w:val="88"/>
        <w:framePr w:x="1220" w:y="6271"/>
        <w:spacing w:before="0" w:after="360" w:line="500" w:lineRule="exact"/>
        <w:rPr>
          <w:rFonts w:hint="eastAsia" w:ascii="Times New Roman" w:hAnsi="Times New Roman" w:eastAsia="黑体" w:cs="Times New Roman"/>
          <w:b w:val="0"/>
          <w:bCs w:val="0"/>
          <w:spacing w:val="0"/>
          <w:w w:val="100"/>
          <w:position w:val="0"/>
          <w:sz w:val="28"/>
          <w:lang w:eastAsia="zh-CN"/>
        </w:rPr>
      </w:pPr>
      <w:r>
        <w:rPr>
          <w:rFonts w:hint="eastAsia" w:ascii="Times New Roman" w:eastAsia="黑体" w:cs="Times New Roman"/>
          <w:b w:val="0"/>
          <w:bCs w:val="0"/>
          <w:spacing w:val="0"/>
          <w:w w:val="100"/>
          <w:position w:val="0"/>
          <w:sz w:val="28"/>
          <w:lang w:eastAsia="zh-CN"/>
        </w:rPr>
        <w:t>（</w:t>
      </w:r>
      <w:r>
        <w:rPr>
          <w:rFonts w:hint="eastAsia" w:ascii="Times New Roman" w:eastAsia="黑体" w:cs="Times New Roman"/>
          <w:b w:val="0"/>
          <w:bCs w:val="0"/>
          <w:spacing w:val="0"/>
          <w:w w:val="100"/>
          <w:position w:val="0"/>
          <w:sz w:val="28"/>
          <w:lang w:val="en-US" w:eastAsia="zh-CN"/>
        </w:rPr>
        <w:t>征求意见稿</w:t>
      </w:r>
      <w:r>
        <w:rPr>
          <w:rFonts w:hint="eastAsia" w:ascii="Times New Roman" w:eastAsia="黑体" w:cs="Times New Roman"/>
          <w:b w:val="0"/>
          <w:bCs w:val="0"/>
          <w:spacing w:val="0"/>
          <w:w w:val="100"/>
          <w:position w:val="0"/>
          <w:sz w:val="28"/>
          <w:lang w:eastAsia="zh-CN"/>
        </w:rPr>
        <w:t>）</w:t>
      </w:r>
      <w:bookmarkStart w:id="60" w:name="_GoBack"/>
      <w:bookmarkEnd w:id="60"/>
    </w:p>
    <w:p w14:paraId="5397F3AE">
      <w:pPr>
        <w:pStyle w:val="88"/>
        <w:framePr w:x="1220" w:y="6271"/>
        <w:spacing w:before="0" w:after="360" w:line="500" w:lineRule="exact"/>
        <w:jc w:val="both"/>
        <w:rPr>
          <w:rFonts w:hint="default" w:ascii="Times New Roman" w:hAnsi="Times New Roman" w:eastAsia="黑体" w:cs="Times New Roman"/>
          <w:b/>
          <w:bCs/>
          <w:spacing w:val="0"/>
          <w:w w:val="100"/>
          <w:position w:val="0"/>
          <w:sz w:val="28"/>
          <w:lang w:val="en-US" w:eastAsia="zh-CN"/>
        </w:rPr>
      </w:pPr>
      <w:r>
        <w:rPr>
          <w:rFonts w:hint="default" w:ascii="Times New Roman" w:eastAsia="黑体" w:cs="Times New Roman"/>
          <w:b/>
          <w:bCs/>
          <w:spacing w:val="0"/>
          <w:w w:val="100"/>
          <w:position w:val="0"/>
          <w:sz w:val="28"/>
          <w:lang w:val="en-US" w:eastAsia="zh-CN"/>
        </w:rPr>
        <w:t xml:space="preserve">                       </w:t>
      </w:r>
      <w:r>
        <w:rPr>
          <w:rFonts w:hint="default" w:ascii="Times New Roman" w:eastAsia="黑体" w:cs="Times New Roman"/>
          <w:b/>
          <w:bCs/>
          <w:color w:val="FF0000"/>
          <w:spacing w:val="0"/>
          <w:w w:val="100"/>
          <w:position w:val="0"/>
          <w:sz w:val="28"/>
          <w:lang w:val="en-US" w:eastAsia="zh-CN"/>
        </w:rPr>
        <w:t xml:space="preserve">  </w:t>
      </w:r>
    </w:p>
    <w:p w14:paraId="0D2E3731">
      <w:pPr>
        <w:pStyle w:val="134"/>
        <w:keepNext w:val="0"/>
        <w:keepLines w:val="0"/>
        <w:pageBreakBefore w:val="0"/>
        <w:framePr w:vAnchor="page" w:hAnchor="page" w:x="1119" w:y="558"/>
        <w:widowControl w:val="0"/>
        <w:kinsoku/>
        <w:wordWrap/>
        <w:overflowPunct/>
        <w:topLinePunct w:val="0"/>
        <w:autoSpaceDE/>
        <w:autoSpaceDN/>
        <w:bidi w:val="0"/>
        <w:adjustRightInd/>
        <w:snapToGrid/>
        <w:textAlignment w:val="center"/>
        <w:rPr>
          <w:rFonts w:hint="default" w:ascii="Times New Roman" w:hAnsi="Times New Roman" w:cs="Times New Roman"/>
          <w:spacing w:val="0"/>
          <w:w w:val="100"/>
          <w:position w:val="0"/>
        </w:rPr>
      </w:pPr>
      <w:bookmarkStart w:id="4" w:name="_Hlk528229500"/>
      <w:r>
        <w:rPr>
          <w:rFonts w:hint="default" w:ascii="Times New Roman" w:hAnsi="Times New Roman" w:cs="Times New Roman"/>
          <w:spacing w:val="0"/>
          <w:w w:val="100"/>
          <w:position w:val="0"/>
        </w:rPr>
        <w:t>ICS</w:t>
      </w:r>
      <w:r>
        <w:rPr>
          <w:rFonts w:hint="default" w:ascii="Times New Roman" w:hAnsi="Times New Roman" w:eastAsia="MS Mincho" w:cs="Times New Roman"/>
          <w:spacing w:val="0"/>
          <w:w w:val="100"/>
          <w:position w:val="0"/>
        </w:rPr>
        <w:t> </w:t>
      </w:r>
    </w:p>
    <w:p w14:paraId="4A758C76">
      <w:pPr>
        <w:pStyle w:val="134"/>
        <w:keepNext w:val="0"/>
        <w:keepLines w:val="0"/>
        <w:pageBreakBefore w:val="0"/>
        <w:framePr w:vAnchor="page" w:hAnchor="page" w:x="1119" w:y="558"/>
        <w:widowControl w:val="0"/>
        <w:kinsoku/>
        <w:wordWrap/>
        <w:overflowPunct/>
        <w:topLinePunct w:val="0"/>
        <w:autoSpaceDE/>
        <w:autoSpaceDN/>
        <w:bidi w:val="0"/>
        <w:adjustRightInd/>
        <w:snapToGrid/>
        <w:textAlignment w:val="center"/>
        <w:rPr>
          <w:rFonts w:hint="default" w:ascii="Times New Roman" w:hAnsi="Times New Roman" w:cs="Times New Roman"/>
          <w:spacing w:val="0"/>
          <w:w w:val="100"/>
          <w:position w:val="0"/>
        </w:rPr>
      </w:pPr>
      <w:bookmarkStart w:id="5" w:name="Text1"/>
      <w:r>
        <w:rPr>
          <w:rFonts w:hint="default" w:ascii="Times New Roman" w:hAnsi="Times New Roman" w:eastAsia="黑体" w:cs="Times New Roman"/>
          <w:spacing w:val="0"/>
          <w:w w:val="100"/>
          <w:position w:val="0"/>
          <w:sz w:val="21"/>
          <w:szCs w:val="21"/>
          <w:lang w:bidi="ar-SA"/>
        </w:rPr>
        <w:fldChar w:fldCharType="begin">
          <w:ffData>
            <w:name w:val="Text1"/>
            <w:enabled/>
            <w:calcOnExit w:val="0"/>
            <w:helpText w:type="text" w:val="请输入中国标准文献分类号："/>
            <w:textInput>
              <w:default w:val="CCS K 13"/>
            </w:textInput>
          </w:ffData>
        </w:fldChar>
      </w:r>
      <w:r>
        <w:rPr>
          <w:rFonts w:hint="default" w:ascii="Times New Roman" w:hAnsi="Times New Roman" w:eastAsia="黑体" w:cs="Times New Roman"/>
          <w:spacing w:val="0"/>
          <w:w w:val="100"/>
          <w:position w:val="0"/>
          <w:sz w:val="21"/>
          <w:szCs w:val="21"/>
          <w:lang w:bidi="ar-SA"/>
        </w:rPr>
        <w:instrText xml:space="preserve">FORMTEXT</w:instrText>
      </w:r>
      <w:r>
        <w:rPr>
          <w:rFonts w:hint="default" w:ascii="Times New Roman" w:hAnsi="Times New Roman" w:eastAsia="黑体" w:cs="Times New Roman"/>
          <w:spacing w:val="0"/>
          <w:w w:val="100"/>
          <w:position w:val="0"/>
          <w:sz w:val="21"/>
          <w:szCs w:val="21"/>
          <w:lang w:bidi="ar-SA"/>
        </w:rPr>
        <w:fldChar w:fldCharType="separate"/>
      </w:r>
      <w:r>
        <w:rPr>
          <w:rFonts w:hint="default" w:ascii="Times New Roman" w:hAnsi="Times New Roman" w:eastAsia="黑体" w:cs="Times New Roman"/>
          <w:spacing w:val="0"/>
          <w:w w:val="100"/>
          <w:position w:val="0"/>
          <w:sz w:val="21"/>
          <w:szCs w:val="21"/>
          <w:lang w:bidi="ar-SA"/>
        </w:rPr>
        <w:t xml:space="preserve">CCS </w:t>
      </w:r>
      <w:r>
        <w:rPr>
          <w:rFonts w:hint="default" w:ascii="Times New Roman" w:hAnsi="Times New Roman" w:eastAsia="黑体" w:cs="Times New Roman"/>
          <w:spacing w:val="0"/>
          <w:w w:val="100"/>
          <w:position w:val="0"/>
          <w:sz w:val="21"/>
          <w:szCs w:val="21"/>
          <w:lang w:bidi="ar-SA"/>
        </w:rPr>
        <w:fldChar w:fldCharType="end"/>
      </w:r>
      <w:bookmarkEnd w:id="5"/>
    </w:p>
    <w:tbl>
      <w:tblPr>
        <w:tblStyle w:val="37"/>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14:paraId="068CE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vAlign w:val="top"/>
          </w:tcPr>
          <w:p w14:paraId="4F2F29BD">
            <w:pPr>
              <w:pStyle w:val="134"/>
              <w:framePr w:vAnchor="page" w:hAnchor="page" w:x="1119" w:y="558"/>
              <w:rPr>
                <w:rFonts w:hint="default" w:ascii="Times New Roman" w:hAnsi="Times New Roman" w:cs="Times New Roman"/>
                <w:spacing w:val="0"/>
                <w:w w:val="100"/>
                <w:position w:val="0"/>
              </w:rPr>
            </w:pPr>
            <w:r>
              <w:rPr>
                <w:rFonts w:hint="default" w:ascii="Times New Roman" w:hAnsi="Times New Roman" w:cs="Times New Roman"/>
                <w:spacing w:val="0"/>
                <w:w w:val="100"/>
                <w:position w:val="0"/>
              </w:rPr>
              <mc:AlternateContent>
                <mc:Choice Requires="wps">
                  <w:drawing>
                    <wp:anchor distT="0" distB="0" distL="114300" distR="114300" simplePos="0" relativeHeight="251664384" behindDoc="1" locked="0" layoutInCell="1" allowOverlap="1">
                      <wp:simplePos x="0" y="0"/>
                      <wp:positionH relativeFrom="column">
                        <wp:posOffset>-66675</wp:posOffset>
                      </wp:positionH>
                      <wp:positionV relativeFrom="paragraph">
                        <wp:posOffset>0</wp:posOffset>
                      </wp:positionV>
                      <wp:extent cx="866775" cy="198120"/>
                      <wp:effectExtent l="0" t="0" r="22225" b="5080"/>
                      <wp:wrapNone/>
                      <wp:docPr id="1" name="矩形 1"/>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a:effectLst/>
                            </wps:spPr>
                            <wps:bodyPr upright="1"/>
                          </wps:wsp>
                        </a:graphicData>
                      </a:graphic>
                    </wp:anchor>
                  </w:drawing>
                </mc:Choice>
                <mc:Fallback>
                  <w:pict>
                    <v:rect id="_x0000_s1026" o:spid="_x0000_s1026" o:spt="1" style="position:absolute;left:0pt;margin-left:-5.25pt;margin-top:0pt;height:15.6pt;width:68.25pt;z-index:-251652096;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iuL+zVAAAABwEAAA8AAAAAAAAAAQAgAAAAIgAAAGRycy9kb3ducmV2LnhtbFBLAQIUABQAAAAI&#10;AIdO4kDysGfatwEAAGwDAAAOAAAAAAAAAAEAIAAAACQBAABkcnMvZTJvRG9jLnhtbFBLBQYAAAAA&#10;BgAGAFkBAABNBQAAAAA=&#10;">
                      <v:fill on="t" focussize="0,0"/>
                      <v:stroke on="f"/>
                      <v:imagedata o:title=""/>
                      <o:lock v:ext="edit" aspectratio="f"/>
                    </v:rect>
                  </w:pict>
                </mc:Fallback>
              </mc:AlternateContent>
            </w:r>
            <w:r>
              <w:rPr>
                <w:rFonts w:hint="default" w:ascii="Times New Roman" w:hAnsi="Times New Roman" w:cs="Times New Roman"/>
                <w:spacing w:val="0"/>
                <w:w w:val="100"/>
                <w:position w:val="0"/>
              </w:rPr>
              <w:fldChar w:fldCharType="begin">
                <w:ffData>
                  <w:name w:val="BAH"/>
                  <w:enabled/>
                  <w:calcOnExit w:val="0"/>
                  <w:textInput/>
                </w:ffData>
              </w:fldChar>
            </w:r>
            <w:r>
              <w:rPr>
                <w:rFonts w:hint="default" w:ascii="Times New Roman" w:hAnsi="Times New Roman" w:cs="Times New Roman"/>
                <w:spacing w:val="0"/>
                <w:w w:val="100"/>
                <w:position w:val="0"/>
              </w:rPr>
              <w:instrText xml:space="preserve"> FORMTEXT </w:instrText>
            </w:r>
            <w:r>
              <w:rPr>
                <w:rFonts w:hint="default" w:ascii="Times New Roman" w:hAnsi="Times New Roman" w:cs="Times New Roman"/>
                <w:spacing w:val="0"/>
                <w:w w:val="100"/>
                <w:position w:val="0"/>
              </w:rPr>
              <w:fldChar w:fldCharType="separate"/>
            </w:r>
            <w:r>
              <w:rPr>
                <w:rFonts w:hint="default" w:ascii="Times New Roman" w:hAnsi="Times New Roman" w:cs="Times New Roman"/>
                <w:spacing w:val="0"/>
                <w:w w:val="100"/>
                <w:position w:val="0"/>
              </w:rPr>
              <w:t>     </w:t>
            </w:r>
            <w:r>
              <w:rPr>
                <w:rFonts w:hint="default" w:ascii="Times New Roman" w:hAnsi="Times New Roman" w:cs="Times New Roman"/>
                <w:spacing w:val="0"/>
                <w:w w:val="100"/>
                <w:position w:val="0"/>
              </w:rPr>
              <w:fldChar w:fldCharType="end"/>
            </w:r>
          </w:p>
        </w:tc>
      </w:tr>
      <w:bookmarkEnd w:id="4"/>
    </w:tbl>
    <w:p w14:paraId="38BBF79F">
      <w:pPr>
        <w:pStyle w:val="79"/>
        <w:framePr w:x="1147" w:y="2057"/>
        <w:jc w:val="distribute"/>
        <w:rPr>
          <w:rFonts w:hint="default" w:ascii="Times New Roman" w:hAnsi="Times New Roman" w:cs="Times New Roman"/>
          <w:spacing w:val="0"/>
          <w:w w:val="100"/>
          <w:position w:val="0"/>
          <w:sz w:val="84"/>
          <w:szCs w:val="84"/>
        </w:rPr>
      </w:pPr>
      <w:r>
        <w:rPr>
          <w:rFonts w:hint="default" w:ascii="Times New Roman" w:hAnsi="Times New Roman" w:cs="Times New Roman"/>
          <w:spacing w:val="0"/>
          <w:w w:val="100"/>
          <w:position w:val="0"/>
          <w:sz w:val="84"/>
          <w:szCs w:val="84"/>
        </w:rPr>
        <w:t>团体标准</w:t>
      </w:r>
    </w:p>
    <w:p w14:paraId="573DC609">
      <w:pPr>
        <w:pStyle w:val="28"/>
        <w:framePr w:wrap="around" w:vAnchor="page" w:hAnchor="page" w:x="1122" w:y="3451"/>
        <w:spacing w:line="440" w:lineRule="exact"/>
        <w:jc w:val="right"/>
        <w:rPr>
          <w:rFonts w:hint="default" w:ascii="Times New Roman" w:hAnsi="Times New Roman" w:eastAsia="黑体" w:cs="Times New Roman"/>
          <w:color w:val="000000"/>
          <w:spacing w:val="0"/>
          <w:w w:val="100"/>
          <w:position w:val="0"/>
          <w:sz w:val="28"/>
          <w:szCs w:val="28"/>
          <w:lang w:val="en-US" w:eastAsia="zh-CN"/>
        </w:rPr>
      </w:pPr>
      <w:r>
        <w:rPr>
          <w:rFonts w:hint="default" w:ascii="Times New Roman" w:hAnsi="Times New Roman" w:eastAsia="黑体" w:cs="Times New Roman"/>
          <w:color w:val="000000"/>
          <w:spacing w:val="0"/>
          <w:w w:val="100"/>
          <w:position w:val="0"/>
          <w:sz w:val="28"/>
          <w:szCs w:val="28"/>
        </w:rPr>
        <w:t>T/</w:t>
      </w:r>
      <w:r>
        <w:rPr>
          <w:rFonts w:hint="default" w:ascii="Times New Roman" w:hAnsi="Times New Roman" w:eastAsia="黑体" w:cs="Times New Roman"/>
          <w:color w:val="000000"/>
          <w:spacing w:val="0"/>
          <w:w w:val="100"/>
          <w:position w:val="0"/>
          <w:sz w:val="28"/>
          <w:szCs w:val="28"/>
          <w:lang w:val="en-US" w:eastAsia="zh-CN"/>
        </w:rPr>
        <w:t>XNYQC</w:t>
      </w:r>
      <w:r>
        <w:rPr>
          <w:rFonts w:hint="default" w:ascii="Times New Roman" w:hAnsi="Times New Roman" w:eastAsia="黑体" w:cs="Times New Roman"/>
          <w:color w:val="000000"/>
          <w:spacing w:val="0"/>
          <w:w w:val="100"/>
          <w:position w:val="0"/>
          <w:sz w:val="28"/>
          <w:szCs w:val="28"/>
        </w:rPr>
        <w:t xml:space="preserve"> </w:t>
      </w:r>
      <w:r>
        <w:rPr>
          <w:rFonts w:hint="default" w:ascii="Times New Roman" w:hAnsi="Times New Roman" w:eastAsia="黑体" w:cs="Times New Roman"/>
          <w:color w:val="000000"/>
          <w:spacing w:val="0"/>
          <w:w w:val="100"/>
          <w:position w:val="0"/>
          <w:sz w:val="28"/>
          <w:szCs w:val="28"/>
          <w:lang w:val="en-US" w:eastAsia="zh-CN"/>
        </w:rPr>
        <w:t>XXXX-</w:t>
      </w:r>
      <w:r>
        <w:rPr>
          <w:rFonts w:hint="default" w:ascii="Times New Roman" w:hAnsi="Times New Roman" w:eastAsia="黑体" w:cs="Times New Roman"/>
          <w:color w:val="000000"/>
          <w:spacing w:val="0"/>
          <w:w w:val="100"/>
          <w:position w:val="0"/>
          <w:sz w:val="28"/>
          <w:szCs w:val="28"/>
        </w:rPr>
        <w:t>20</w:t>
      </w:r>
      <w:r>
        <w:rPr>
          <w:rFonts w:hint="default" w:ascii="Times New Roman" w:hAnsi="Times New Roman" w:eastAsia="黑体" w:cs="Times New Roman"/>
          <w:color w:val="000000"/>
          <w:spacing w:val="0"/>
          <w:w w:val="100"/>
          <w:position w:val="0"/>
          <w:sz w:val="28"/>
          <w:szCs w:val="28"/>
          <w:lang w:val="en-US" w:eastAsia="zh-CN"/>
        </w:rPr>
        <w:t>XX</w:t>
      </w:r>
    </w:p>
    <w:p w14:paraId="48A678B2">
      <w:pPr>
        <w:pStyle w:val="28"/>
        <w:framePr w:wrap="around" w:vAnchor="page" w:hAnchor="page" w:x="1122" w:y="3451"/>
        <w:spacing w:line="440" w:lineRule="exact"/>
        <w:jc w:val="right"/>
        <w:rPr>
          <w:rFonts w:hint="default" w:ascii="Times New Roman" w:hAnsi="Times New Roman" w:eastAsia="黑体" w:cs="Times New Roman"/>
          <w:color w:val="000000"/>
          <w:spacing w:val="0"/>
          <w:w w:val="100"/>
          <w:position w:val="0"/>
          <w:sz w:val="28"/>
          <w:szCs w:val="28"/>
          <w:lang w:val="en-US" w:eastAsia="zh-CN"/>
        </w:rPr>
      </w:pPr>
    </w:p>
    <w:p w14:paraId="6BE17254">
      <w:pPr>
        <w:pStyle w:val="80"/>
        <w:framePr w:vAnchor="page" w:hAnchor="page" w:x="1102" w:y="14017"/>
        <w:rPr>
          <w:rFonts w:hint="default" w:ascii="Times New Roman" w:hAnsi="Times New Roman" w:cs="Times New Roman"/>
          <w:color w:val="000000"/>
          <w:spacing w:val="0"/>
          <w:w w:val="100"/>
          <w:position w:val="0"/>
        </w:rPr>
      </w:pPr>
      <w:r>
        <w:rPr>
          <w:rFonts w:hint="default" w:ascii="Times New Roman" w:hAnsi="Times New Roman" w:cs="Times New Roman"/>
          <w:color w:val="000000"/>
          <w:spacing w:val="0"/>
          <w:w w:val="100"/>
          <w:position w:val="0"/>
        </w:rPr>
        <w:t>20</w:t>
      </w:r>
      <w:r>
        <w:rPr>
          <w:rFonts w:hint="default" w:ascii="Times New Roman" w:hAnsi="Times New Roman" w:cs="Times New Roman"/>
          <w:color w:val="000000"/>
          <w:spacing w:val="0"/>
          <w:w w:val="100"/>
          <w:position w:val="0"/>
          <w:lang w:val="en-US" w:eastAsia="zh-CN"/>
        </w:rPr>
        <w:t>XX</w:t>
      </w:r>
      <w:r>
        <w:rPr>
          <w:rFonts w:hint="default" w:ascii="Times New Roman" w:hAnsi="Times New Roman" w:cs="Times New Roman"/>
          <w:color w:val="000000"/>
          <w:spacing w:val="0"/>
          <w:w w:val="100"/>
          <w:position w:val="0"/>
          <w:lang w:eastAsia="zh-CN"/>
        </w:rPr>
        <w:t>~</w:t>
      </w:r>
      <w:r>
        <w:rPr>
          <w:rFonts w:hint="default" w:ascii="Times New Roman" w:hAnsi="Times New Roman" w:cs="Times New Roman"/>
          <w:color w:val="000000"/>
          <w:spacing w:val="0"/>
          <w:w w:val="100"/>
          <w:position w:val="0"/>
          <w:lang w:val="en-US" w:eastAsia="zh-CN"/>
        </w:rPr>
        <w:t>XX</w:t>
      </w:r>
      <w:r>
        <w:rPr>
          <w:rFonts w:hint="default" w:ascii="Times New Roman" w:hAnsi="Times New Roman" w:cs="Times New Roman"/>
          <w:color w:val="000000"/>
          <w:spacing w:val="0"/>
          <w:w w:val="100"/>
          <w:position w:val="0"/>
          <w:lang w:eastAsia="zh-CN"/>
        </w:rPr>
        <w:t>~</w:t>
      </w:r>
      <w:r>
        <w:rPr>
          <w:rFonts w:hint="default" w:ascii="Times New Roman" w:hAnsi="Times New Roman" w:cs="Times New Roman"/>
          <w:color w:val="000000"/>
          <w:spacing w:val="0"/>
          <w:w w:val="100"/>
          <w:position w:val="0"/>
          <w:lang w:val="en-US" w:eastAsia="zh-CN"/>
        </w:rPr>
        <w:t>XX</w:t>
      </w:r>
      <w:r>
        <w:rPr>
          <w:rFonts w:hint="default" w:ascii="Times New Roman" w:hAnsi="Times New Roman" w:cs="Times New Roman"/>
          <w:color w:val="000000"/>
          <w:spacing w:val="0"/>
          <w:w w:val="100"/>
          <w:position w:val="0"/>
        </w:rPr>
        <w:t>发布</w:t>
      </w:r>
      <w:r>
        <w:rPr>
          <w:rFonts w:hint="default" w:ascii="Times New Roman" w:hAnsi="Times New Roman" w:cs="Times New Roman"/>
          <w:color w:val="000000"/>
          <w:spacing w:val="0"/>
          <w:w w:val="100"/>
          <w:position w:val="0"/>
        </w:rPr>
        <mc:AlternateContent>
          <mc:Choice Requires="wps">
            <w:drawing>
              <wp:anchor distT="0" distB="0" distL="114300" distR="114300" simplePos="0" relativeHeight="251666432" behindDoc="0" locked="1" layoutInCell="1" allowOverlap="1">
                <wp:simplePos x="0" y="0"/>
                <wp:positionH relativeFrom="column">
                  <wp:posOffset>-1438910</wp:posOffset>
                </wp:positionH>
                <wp:positionV relativeFrom="page">
                  <wp:posOffset>-1475105</wp:posOffset>
                </wp:positionV>
                <wp:extent cx="6120130" cy="0"/>
                <wp:effectExtent l="0" t="6350" r="0" b="6350"/>
                <wp:wrapNone/>
                <wp:docPr id="6" name="直接连接符 6"/>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3.3pt;margin-top:-116.15pt;height:0pt;width:481.9pt;mso-position-vertical-relative:page;z-index:251666432;mso-width-relative:page;mso-height-relative:page;" filled="f" stroked="t" coordsize="21600,21600" o:gfxdata="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rSuNc1wAAAA4BAAAPAAAAAAAAAAEAIAAAACIAAABkcnMvZG93bnJldi54bWxQ&#10;SwECFAAUAAAACACHTuJAYQMOpfgBAADyAwAADgAAAAAAAAABACAAAAAmAQAAZHJzL2Uyb0RvYy54&#10;bWxQSwUGAAAAAAYABgBZAQAAkAUAAAAA&#10;">
                <v:fill on="f" focussize="0,0"/>
                <v:stroke color="#000000" joinstyle="round"/>
                <v:imagedata o:title=""/>
                <o:lock v:ext="edit" aspectratio="f"/>
                <w10:anchorlock/>
              </v:line>
            </w:pict>
          </mc:Fallback>
        </mc:AlternateContent>
      </w:r>
    </w:p>
    <w:p w14:paraId="69C0F3A6">
      <w:pPr>
        <w:pStyle w:val="127"/>
        <w:framePr w:vAnchor="page" w:hAnchor="page" w:x="6863" w:y="14042"/>
        <w:rPr>
          <w:rFonts w:hint="default" w:ascii="Times New Roman" w:hAnsi="Times New Roman" w:cs="Times New Roman"/>
          <w:color w:val="000000"/>
          <w:spacing w:val="0"/>
          <w:w w:val="100"/>
          <w:position w:val="0"/>
        </w:rPr>
      </w:pPr>
      <w:r>
        <w:rPr>
          <w:rFonts w:hint="default" w:ascii="Times New Roman" w:hAnsi="Times New Roman" w:cs="Times New Roman"/>
          <w:color w:val="000000"/>
          <w:spacing w:val="0"/>
          <w:w w:val="100"/>
          <w:position w:val="0"/>
        </w:rPr>
        <w:t>20</w:t>
      </w:r>
      <w:r>
        <w:rPr>
          <w:rFonts w:hint="default" w:ascii="Times New Roman" w:hAnsi="Times New Roman" w:cs="Times New Roman"/>
          <w:color w:val="000000"/>
          <w:spacing w:val="0"/>
          <w:w w:val="100"/>
          <w:position w:val="0"/>
          <w:lang w:val="en-US" w:eastAsia="zh-CN"/>
        </w:rPr>
        <w:t>XX</w:t>
      </w:r>
      <w:r>
        <w:rPr>
          <w:rFonts w:hint="default" w:ascii="Times New Roman" w:hAnsi="Times New Roman" w:cs="Times New Roman"/>
          <w:color w:val="000000"/>
          <w:spacing w:val="0"/>
          <w:w w:val="100"/>
          <w:position w:val="0"/>
          <w:lang w:eastAsia="zh-CN"/>
        </w:rPr>
        <w:t>~</w:t>
      </w:r>
      <w:r>
        <w:rPr>
          <w:rFonts w:hint="default" w:ascii="Times New Roman" w:hAnsi="Times New Roman" w:cs="Times New Roman"/>
          <w:color w:val="000000"/>
          <w:spacing w:val="0"/>
          <w:w w:val="100"/>
          <w:position w:val="0"/>
          <w:lang w:val="en-US" w:eastAsia="zh-CN"/>
        </w:rPr>
        <w:t>XX</w:t>
      </w:r>
      <w:r>
        <w:rPr>
          <w:rFonts w:hint="default" w:ascii="Times New Roman" w:hAnsi="Times New Roman" w:cs="Times New Roman"/>
          <w:color w:val="000000"/>
          <w:spacing w:val="0"/>
          <w:w w:val="100"/>
          <w:position w:val="0"/>
          <w:lang w:eastAsia="zh-CN"/>
        </w:rPr>
        <w:t>~</w:t>
      </w:r>
      <w:r>
        <w:rPr>
          <w:rFonts w:hint="default" w:ascii="Times New Roman" w:hAnsi="Times New Roman" w:cs="Times New Roman"/>
          <w:color w:val="000000"/>
          <w:spacing w:val="0"/>
          <w:w w:val="100"/>
          <w:position w:val="0"/>
          <w:lang w:val="en-US" w:eastAsia="zh-CN"/>
        </w:rPr>
        <w:t>XX</w:t>
      </w:r>
      <w:r>
        <w:rPr>
          <w:rFonts w:hint="default" w:ascii="Times New Roman" w:hAnsi="Times New Roman" w:cs="Times New Roman"/>
          <w:color w:val="000000"/>
          <w:spacing w:val="0"/>
          <w:w w:val="100"/>
          <w:position w:val="0"/>
        </w:rPr>
        <w:t>实施</w:t>
      </w:r>
    </w:p>
    <w:p w14:paraId="7FBF4A45">
      <w:pPr>
        <w:pStyle w:val="97"/>
        <w:framePr w:w="1254" w:h="360" w:hRule="exact" w:x="8144" w:y="14791"/>
        <w:pBdr>
          <w:top w:val="none" w:color="auto" w:sz="0" w:space="0"/>
          <w:left w:val="none" w:color="auto" w:sz="0" w:space="0"/>
          <w:bottom w:val="none" w:color="auto" w:sz="0" w:space="0"/>
          <w:right w:val="none" w:color="auto" w:sz="0" w:space="0"/>
        </w:pBdr>
        <w:rPr>
          <w:rFonts w:hint="default" w:ascii="Times New Roman" w:hAnsi="Times New Roman" w:cs="Times New Roman"/>
          <w:b w:val="0"/>
          <w:bCs/>
          <w:color w:val="000000"/>
          <w:spacing w:val="0"/>
          <w:w w:val="100"/>
          <w:position w:val="0"/>
        </w:rPr>
      </w:pPr>
      <w:r>
        <w:rPr>
          <w:rStyle w:val="56"/>
          <w:rFonts w:hint="default" w:ascii="Times New Roman" w:hAnsi="Times New Roman" w:cs="Times New Roman"/>
          <w:b w:val="0"/>
          <w:bCs/>
          <w:color w:val="000000"/>
          <w:spacing w:val="0"/>
          <w:w w:val="100"/>
          <w:position w:val="0"/>
          <w:lang w:val="en-US" w:eastAsia="zh-CN"/>
        </w:rPr>
        <w:t xml:space="preserve">发 </w:t>
      </w:r>
      <w:r>
        <w:rPr>
          <w:rStyle w:val="56"/>
          <w:rFonts w:hint="default" w:ascii="Times New Roman" w:hAnsi="Times New Roman" w:cs="Times New Roman"/>
          <w:b w:val="0"/>
          <w:bCs/>
          <w:color w:val="000000"/>
          <w:spacing w:val="0"/>
          <w:w w:val="100"/>
          <w:position w:val="0"/>
        </w:rPr>
        <w:t>布</w:t>
      </w:r>
    </w:p>
    <w:p w14:paraId="0B5FC6A7">
      <w:pPr>
        <w:pStyle w:val="97"/>
        <w:framePr w:w="1254" w:h="360" w:hRule="exact" w:x="8144" w:y="14791"/>
        <w:pBdr>
          <w:top w:val="none" w:color="auto" w:sz="0" w:space="0"/>
          <w:left w:val="none" w:color="auto" w:sz="0" w:space="0"/>
          <w:bottom w:val="none" w:color="auto" w:sz="0" w:space="0"/>
          <w:right w:val="none" w:color="auto" w:sz="0" w:space="0"/>
        </w:pBdr>
        <w:rPr>
          <w:rFonts w:hint="default" w:ascii="Times New Roman" w:hAnsi="Times New Roman" w:cs="Times New Roman"/>
          <w:b w:val="0"/>
          <w:bCs/>
          <w:color w:val="000000"/>
          <w:spacing w:val="0"/>
          <w:w w:val="100"/>
          <w:position w:val="0"/>
        </w:rPr>
      </w:pPr>
      <w:r>
        <w:rPr>
          <w:rFonts w:hint="default" w:ascii="Times New Roman" w:hAnsi="Times New Roman" w:eastAsia="黑体" w:cs="Times New Roman"/>
          <w:spacing w:val="0"/>
          <w:w w:val="100"/>
          <w:position w:val="0"/>
          <w:sz w:val="28"/>
          <w:szCs w:val="28"/>
        </w:rPr>
        <w:t xml:space="preserve">               </w:t>
      </w:r>
      <w:r>
        <w:rPr>
          <w:rStyle w:val="56"/>
          <w:rFonts w:hint="default" w:ascii="Times New Roman" w:hAnsi="Times New Roman" w:cs="Times New Roman"/>
          <w:b w:val="0"/>
          <w:bCs/>
          <w:color w:val="000000"/>
          <w:spacing w:val="0"/>
          <w:w w:val="100"/>
          <w:position w:val="0"/>
        </w:rPr>
        <w:t>发布</w:t>
      </w:r>
      <w:r>
        <w:rPr>
          <w:rStyle w:val="56"/>
          <w:rFonts w:hint="default" w:ascii="Times New Roman" w:hAnsi="Times New Roman" w:cs="Times New Roman"/>
          <w:b w:val="0"/>
          <w:bCs/>
          <w:color w:val="000000"/>
          <w:spacing w:val="0"/>
          <w:w w:val="100"/>
          <w:position w:val="0"/>
          <w:lang w:val="en-US" w:eastAsia="zh-CN"/>
        </w:rPr>
        <w:t xml:space="preserve">发 </w:t>
      </w:r>
      <w:r>
        <w:rPr>
          <w:rStyle w:val="56"/>
          <w:rFonts w:hint="default" w:ascii="Times New Roman" w:hAnsi="Times New Roman" w:cs="Times New Roman"/>
          <w:b w:val="0"/>
          <w:bCs/>
          <w:color w:val="000000"/>
          <w:spacing w:val="0"/>
          <w:w w:val="100"/>
          <w:position w:val="0"/>
        </w:rPr>
        <w:t>布</w:t>
      </w:r>
    </w:p>
    <w:p w14:paraId="4108AF28">
      <w:pPr>
        <w:pStyle w:val="28"/>
        <w:ind w:firstLine="0" w:firstLineChars="0"/>
        <w:rPr>
          <w:rFonts w:hint="default" w:ascii="Times New Roman" w:hAnsi="Times New Roman" w:cs="Times New Roman"/>
          <w:spacing w:val="0"/>
          <w:w w:val="100"/>
          <w:position w:val="0"/>
        </w:rPr>
        <w:sectPr>
          <w:headerReference r:id="rId3" w:type="even"/>
          <w:pgSz w:w="11906" w:h="16838"/>
          <w:pgMar w:top="1134" w:right="1134" w:bottom="1134" w:left="1134" w:header="0" w:footer="0" w:gutter="0"/>
          <w:pgBorders>
            <w:top w:val="none" w:sz="0" w:space="0"/>
            <w:left w:val="none" w:sz="0" w:space="0"/>
            <w:bottom w:val="none" w:sz="0" w:space="0"/>
            <w:right w:val="none" w:sz="0" w:space="0"/>
          </w:pgBorders>
          <w:pgNumType w:fmt="upperRoman" w:start="1"/>
          <w:cols w:space="720" w:num="1"/>
          <w:titlePg/>
          <w:docGrid w:type="linesAndChars" w:linePitch="312" w:charSpace="0"/>
        </w:sectPr>
      </w:pPr>
      <w:r>
        <w:rPr>
          <w:rFonts w:hint="default" w:ascii="Times New Roman" w:hAnsi="Times New Roman" w:eastAsia="黑体" w:cs="Times New Roman"/>
          <w:spacing w:val="0"/>
          <w:w w:val="100"/>
          <w:position w:val="0"/>
          <w:sz w:val="28"/>
          <w:szCs w:val="28"/>
        </w:rPr>
        <mc:AlternateContent>
          <mc:Choice Requires="wps">
            <w:drawing>
              <wp:anchor distT="0" distB="0" distL="114300" distR="114300" simplePos="0" relativeHeight="251668480" behindDoc="0" locked="0" layoutInCell="1" allowOverlap="1">
                <wp:simplePos x="0" y="0"/>
                <wp:positionH relativeFrom="column">
                  <wp:posOffset>-37465</wp:posOffset>
                </wp:positionH>
                <wp:positionV relativeFrom="paragraph">
                  <wp:posOffset>8557895</wp:posOffset>
                </wp:positionV>
                <wp:extent cx="6121400" cy="0"/>
                <wp:effectExtent l="0" t="6350" r="0" b="635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a:effectLst/>
                      </wps:spPr>
                      <wps:bodyPr/>
                    </wps:wsp>
                  </a:graphicData>
                </a:graphic>
              </wp:anchor>
            </w:drawing>
          </mc:Choice>
          <mc:Fallback>
            <w:pict>
              <v:line id="_x0000_s1026" o:spid="_x0000_s1026" o:spt="20" style="position:absolute;left:0pt;margin-left:-2.95pt;margin-top:673.85pt;height:0pt;width:482pt;z-index:251668480;mso-width-relative:page;mso-height-relative:page;" filled="f" stroked="t" coordsize="21600,21600" o:gfxdata="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wyIlM&#10;2AAAAAwBAAAPAAAAAAAAAAEAIAAAACIAAABkcnMvZG93bnJldi54bWxQSwECFAAUAAAACACHTuJA&#10;bUObR+gBAAC7AwAADgAAAAAAAAABACAAAAAnAQAAZHJzL2Uyb0RvYy54bWxQSwUGAAAAAAYABgBZ&#10;AQAAgQUAAAAA&#10;">
                <v:fill on="f" focussize="0,0"/>
                <v:stroke weight="1pt" color="#080000" joinstyle="round"/>
                <v:imagedata o:title=""/>
                <o:lock v:ext="edit" aspectratio="f"/>
              </v:line>
            </w:pict>
          </mc:Fallback>
        </mc:AlternateContent>
      </w:r>
      <w:r>
        <w:rPr>
          <w:rFonts w:hint="default" w:ascii="Times New Roman" w:hAnsi="Times New Roman" w:cs="Times New Roman"/>
          <w:spacing w:val="0"/>
          <w:w w:val="100"/>
          <w:position w:val="0"/>
          <w:sz w:val="24"/>
          <w:szCs w:val="24"/>
        </w:rPr>
        <mc:AlternateContent>
          <mc:Choice Requires="wps">
            <w:drawing>
              <wp:anchor distT="0" distB="0" distL="114300" distR="114300" simplePos="0" relativeHeight="251667456" behindDoc="0" locked="1" layoutInCell="1" allowOverlap="1">
                <wp:simplePos x="0" y="0"/>
                <wp:positionH relativeFrom="margin">
                  <wp:posOffset>1588135</wp:posOffset>
                </wp:positionH>
                <wp:positionV relativeFrom="margin">
                  <wp:posOffset>8683625</wp:posOffset>
                </wp:positionV>
                <wp:extent cx="2853690" cy="454025"/>
                <wp:effectExtent l="0" t="0" r="3810" b="3175"/>
                <wp:wrapNone/>
                <wp:docPr id="26" name="文本框 26"/>
                <wp:cNvGraphicFramePr/>
                <a:graphic xmlns:a="http://schemas.openxmlformats.org/drawingml/2006/main">
                  <a:graphicData uri="http://schemas.microsoft.com/office/word/2010/wordprocessingShape">
                    <wps:wsp>
                      <wps:cNvSpPr txBox="1">
                        <a:spLocks noChangeArrowheads="1"/>
                      </wps:cNvSpPr>
                      <wps:spPr bwMode="auto">
                        <a:xfrm>
                          <a:off x="1915795" y="9345295"/>
                          <a:ext cx="2853690" cy="454025"/>
                        </a:xfrm>
                        <a:prstGeom prst="rect">
                          <a:avLst/>
                        </a:prstGeom>
                        <a:solidFill>
                          <a:srgbClr val="FFFFFF"/>
                        </a:solidFill>
                        <a:ln>
                          <a:noFill/>
                        </a:ln>
                        <a:effectLst/>
                      </wps:spPr>
                      <wps:txbx>
                        <w:txbxContent>
                          <w:p w14:paraId="0555655F">
                            <w:pPr>
                              <w:pStyle w:val="97"/>
                              <w:rPr>
                                <w:rFonts w:hint="default" w:eastAsia="黑体"/>
                                <w:b w:val="0"/>
                                <w:bCs/>
                                <w:color w:val="000000" w:themeColor="text1"/>
                                <w:spacing w:val="23"/>
                                <w:w w:val="100"/>
                                <w:sz w:val="28"/>
                                <w:szCs w:val="28"/>
                                <w:lang w:val="en-US" w:eastAsia="zh-CN"/>
                                <w14:textFill>
                                  <w14:solidFill>
                                    <w14:schemeClr w14:val="tx1"/>
                                  </w14:solidFill>
                                </w14:textFill>
                              </w:rPr>
                            </w:pPr>
                            <w:r>
                              <w:rPr>
                                <w:rFonts w:hint="eastAsia"/>
                                <w:b w:val="0"/>
                                <w:bCs/>
                                <w:color w:val="000000" w:themeColor="text1"/>
                                <w:spacing w:val="23"/>
                                <w:w w:val="100"/>
                                <w:sz w:val="28"/>
                                <w:szCs w:val="28"/>
                                <w:lang w:val="en-US" w:eastAsia="zh-CN"/>
                                <w14:textFill>
                                  <w14:solidFill>
                                    <w14:schemeClr w14:val="tx1"/>
                                  </w14:solidFill>
                                </w14:textFill>
                              </w:rPr>
                              <w:t>广东省新能源汽车产业协会</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25.05pt;margin-top:683.75pt;height:35.75pt;width:224.7pt;mso-position-horizontal-relative:margin;mso-position-vertical-relative:margin;z-index:251667456;mso-width-relative:page;mso-height-relative:page;" fillcolor="#FFFFFF" filled="t" stroked="f" coordsize="21600,21600" o:gfxdata="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BO3pDbAAAADQEAAA8AAAAAAAAAAQAgAAAAIgAAAGRycy9kb3du&#10;cmV2LnhtbFBLAQIUABQAAAAIAIdO4kAksL6+NQIAAEoEAAAOAAAAAAAAAAEAIAAAACoBAABkcnMv&#10;ZTJvRG9jLnhtbFBLBQYAAAAABgAGAFkBAADRBQAAAAA=&#10;">
                <v:fill on="t" focussize="0,0"/>
                <v:stroke on="f"/>
                <v:imagedata o:title=""/>
                <o:lock v:ext="edit" aspectratio="f"/>
                <v:textbox inset="0mm,0mm,0mm,0mm">
                  <w:txbxContent>
                    <w:p w14:paraId="0555655F">
                      <w:pPr>
                        <w:pStyle w:val="97"/>
                        <w:rPr>
                          <w:rFonts w:hint="default" w:eastAsia="黑体"/>
                          <w:b w:val="0"/>
                          <w:bCs/>
                          <w:color w:val="000000" w:themeColor="text1"/>
                          <w:spacing w:val="23"/>
                          <w:w w:val="100"/>
                          <w:sz w:val="28"/>
                          <w:szCs w:val="28"/>
                          <w:lang w:val="en-US" w:eastAsia="zh-CN"/>
                          <w14:textFill>
                            <w14:solidFill>
                              <w14:schemeClr w14:val="tx1"/>
                            </w14:solidFill>
                          </w14:textFill>
                        </w:rPr>
                      </w:pPr>
                      <w:r>
                        <w:rPr>
                          <w:rFonts w:hint="eastAsia"/>
                          <w:b w:val="0"/>
                          <w:bCs/>
                          <w:color w:val="000000" w:themeColor="text1"/>
                          <w:spacing w:val="23"/>
                          <w:w w:val="100"/>
                          <w:sz w:val="28"/>
                          <w:szCs w:val="28"/>
                          <w:lang w:val="en-US" w:eastAsia="zh-CN"/>
                          <w14:textFill>
                            <w14:solidFill>
                              <w14:schemeClr w14:val="tx1"/>
                            </w14:solidFill>
                          </w14:textFill>
                        </w:rPr>
                        <w:t>广东省新能源汽车产业协会</w:t>
                      </w:r>
                    </w:p>
                  </w:txbxContent>
                </v:textbox>
                <w10:anchorlock/>
              </v:shape>
            </w:pict>
          </mc:Fallback>
        </mc:AlternateContent>
      </w:r>
      <w:r>
        <w:rPr>
          <w:rFonts w:hint="default" w:ascii="Times New Roman" w:hAnsi="Times New Roman" w:eastAsia="黑体" w:cs="Times New Roman"/>
          <w:spacing w:val="0"/>
          <w:w w:val="100"/>
          <w:position w:val="0"/>
        </w:rPr>
        <mc:AlternateContent>
          <mc:Choice Requires="wps">
            <w:drawing>
              <wp:anchor distT="0" distB="0" distL="114300" distR="114300" simplePos="0" relativeHeight="251665408" behindDoc="0" locked="0" layoutInCell="1" allowOverlap="1">
                <wp:simplePos x="0" y="0"/>
                <wp:positionH relativeFrom="column">
                  <wp:posOffset>24765</wp:posOffset>
                </wp:positionH>
                <wp:positionV relativeFrom="paragraph">
                  <wp:posOffset>1820545</wp:posOffset>
                </wp:positionV>
                <wp:extent cx="6120130" cy="0"/>
                <wp:effectExtent l="0" t="6350" r="0" b="6350"/>
                <wp:wrapNone/>
                <wp:docPr id="24" name="直接连接符 2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80000"/>
                          </a:solidFill>
                          <a:round/>
                        </a:ln>
                        <a:effectLst/>
                      </wps:spPr>
                      <wps:bodyPr/>
                    </wps:wsp>
                  </a:graphicData>
                </a:graphic>
              </wp:anchor>
            </w:drawing>
          </mc:Choice>
          <mc:Fallback>
            <w:pict>
              <v:line id="_x0000_s1026" o:spid="_x0000_s1026" o:spt="20" style="position:absolute;left:0pt;margin-left:1.95pt;margin-top:143.35pt;height:0pt;width:481.9pt;z-index:251665408;mso-width-relative:page;mso-height-relative:page;" filled="f" stroked="t" coordsize="21600,21600" o:gfxdata="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K&#10;AEEK2AAAAAkBAAAPAAAAAAAAAAEAIAAAACIAAABkcnMvZG93bnJldi54bWxQSwECFAAUAAAACACH&#10;TuJAzgXNPesBAAC7AwAADgAAAAAAAAABACAAAAAnAQAAZHJzL2Uyb0RvYy54bWxQSwUGAAAAAAYA&#10;BgBZAQAAhAUAAAAA&#10;">
                <v:fill on="f" focussize="0,0"/>
                <v:stroke weight="1pt" color="#080000" joinstyle="round"/>
                <v:imagedata o:title=""/>
                <o:lock v:ext="edit" aspectratio="f"/>
              </v:line>
            </w:pict>
          </mc:Fallback>
        </mc:AlternateContent>
      </w:r>
    </w:p>
    <w:p w14:paraId="4259CD45">
      <w:pPr>
        <w:rPr>
          <w:rFonts w:hint="default" w:ascii="Times New Roman" w:hAnsi="Times New Roman" w:cs="Times New Roman"/>
          <w:spacing w:val="0"/>
          <w:w w:val="100"/>
          <w:position w:val="0"/>
        </w:rPr>
      </w:pPr>
    </w:p>
    <w:p w14:paraId="3A8D92AA">
      <w:pPr>
        <w:keepNext w:val="0"/>
        <w:keepLines w:val="0"/>
        <w:pageBreakBefore w:val="0"/>
        <w:widowControl w:val="0"/>
        <w:tabs>
          <w:tab w:val="left" w:pos="1977"/>
          <w:tab w:val="center" w:pos="4680"/>
        </w:tabs>
        <w:kinsoku/>
        <w:wordWrap/>
        <w:overflowPunct/>
        <w:topLinePunct w:val="0"/>
        <w:autoSpaceDE/>
        <w:autoSpaceDN/>
        <w:bidi w:val="0"/>
        <w:adjustRightInd/>
        <w:snapToGrid/>
        <w:spacing w:before="640" w:after="560" w:line="460" w:lineRule="exact"/>
        <w:jc w:val="center"/>
        <w:textAlignment w:val="auto"/>
        <w:rPr>
          <w:rFonts w:hint="default" w:ascii="Times New Roman" w:hAnsi="Times New Roman" w:cs="Times New Roman"/>
          <w:spacing w:val="0"/>
          <w:w w:val="100"/>
          <w:kern w:val="0"/>
          <w:position w:val="0"/>
          <w:szCs w:val="20"/>
          <w:lang w:eastAsia="zh-CN"/>
        </w:rPr>
      </w:pPr>
      <w:r>
        <w:rPr>
          <w:rFonts w:hint="default" w:ascii="Times New Roman" w:hAnsi="Times New Roman" w:cs="Times New Roman"/>
          <w:spacing w:val="0"/>
          <w:w w:val="100"/>
          <w:kern w:val="0"/>
          <w:position w:val="0"/>
          <w:szCs w:val="20"/>
          <w:lang w:eastAsia="zh-CN"/>
        </w:rPr>
        <w:tab/>
      </w:r>
    </w:p>
    <w:sdt>
      <w:sdtPr>
        <w:rPr>
          <w:rFonts w:hint="default" w:ascii="Times New Roman" w:hAnsi="Times New Roman" w:cs="Times New Roman"/>
          <w:spacing w:val="0"/>
          <w:w w:val="100"/>
          <w:kern w:val="0"/>
          <w:position w:val="0"/>
          <w:szCs w:val="20"/>
        </w:rPr>
        <w:id w:val="147477239"/>
        <w:docPartObj>
          <w:docPartGallery w:val="Table of Contents"/>
          <w:docPartUnique/>
        </w:docPartObj>
      </w:sdtPr>
      <w:sdtEndPr>
        <w:rPr>
          <w:rFonts w:hint="default" w:ascii="Times New Roman" w:hAnsi="Times New Roman" w:cs="Times New Roman"/>
          <w:b/>
          <w:spacing w:val="0"/>
          <w:w w:val="100"/>
          <w:kern w:val="0"/>
          <w:position w:val="0"/>
          <w:szCs w:val="20"/>
        </w:rPr>
      </w:sdtEndPr>
      <w:sdtContent>
        <w:p w14:paraId="0F0D1578">
          <w:pPr>
            <w:keepNext w:val="0"/>
            <w:keepLines w:val="0"/>
            <w:pageBreakBefore w:val="0"/>
            <w:widowControl w:val="0"/>
            <w:tabs>
              <w:tab w:val="left" w:pos="1977"/>
              <w:tab w:val="center" w:pos="4680"/>
            </w:tabs>
            <w:kinsoku/>
            <w:wordWrap/>
            <w:overflowPunct/>
            <w:topLinePunct w:val="0"/>
            <w:autoSpaceDE/>
            <w:autoSpaceDN/>
            <w:bidi w:val="0"/>
            <w:adjustRightInd/>
            <w:snapToGrid/>
            <w:spacing w:before="640" w:after="560" w:line="460" w:lineRule="exact"/>
            <w:ind w:left="0" w:leftChars="0" w:firstLine="0" w:firstLineChars="0"/>
            <w:jc w:val="center"/>
            <w:textAlignment w:val="auto"/>
            <w:rPr>
              <w:rFonts w:hint="default" w:ascii="Times New Roman" w:hAnsi="Times New Roman" w:eastAsia="宋体" w:cs="Times New Roman"/>
              <w:spacing w:val="0"/>
              <w:w w:val="100"/>
              <w:kern w:val="2"/>
              <w:position w:val="0"/>
              <w:sz w:val="21"/>
              <w:szCs w:val="24"/>
              <w:lang w:val="en-US" w:eastAsia="zh-CN" w:bidi="ar-SA"/>
            </w:rPr>
          </w:pPr>
          <w:r>
            <w:rPr>
              <w:rFonts w:hint="default" w:ascii="Times New Roman" w:hAnsi="Times New Roman" w:eastAsia="黑体" w:cs="Times New Roman"/>
              <w:spacing w:val="0"/>
              <w:w w:val="100"/>
              <w:position w:val="0"/>
              <w:sz w:val="32"/>
              <w:szCs w:val="32"/>
            </w:rPr>
            <w:t>目 次</w:t>
          </w:r>
          <w:r>
            <w:rPr>
              <w:rFonts w:hint="default" w:ascii="Times New Roman" w:hAnsi="Times New Roman" w:cs="Times New Roman"/>
              <w:spacing w:val="0"/>
              <w:w w:val="100"/>
              <w:position w:val="0"/>
            </w:rPr>
            <w:fldChar w:fldCharType="begin"/>
          </w:r>
          <w:r>
            <w:rPr>
              <w:rFonts w:hint="default" w:ascii="Times New Roman" w:hAnsi="Times New Roman" w:cs="Times New Roman"/>
              <w:spacing w:val="0"/>
              <w:w w:val="100"/>
              <w:position w:val="0"/>
            </w:rPr>
            <w:instrText xml:space="preserve">TOC \o "1-2" \h \u </w:instrText>
          </w:r>
          <w:r>
            <w:rPr>
              <w:rFonts w:hint="default" w:ascii="Times New Roman" w:hAnsi="Times New Roman" w:cs="Times New Roman"/>
              <w:spacing w:val="0"/>
              <w:w w:val="100"/>
              <w:position w:val="0"/>
            </w:rPr>
            <w:fldChar w:fldCharType="separate"/>
          </w:r>
        </w:p>
        <w:p w14:paraId="22427F62">
          <w:pPr>
            <w:pStyle w:val="24"/>
            <w:tabs>
              <w:tab w:val="right" w:leader="dot" w:pos="9354"/>
              <w:tab w:val="clear" w:pos="9242"/>
            </w:tabs>
            <w:rPr>
              <w:rFonts w:hint="default" w:ascii="Times New Roman" w:hAnsi="Times New Roman" w:cs="Times New Roman"/>
            </w:rPr>
          </w:pPr>
          <w:r>
            <w:rPr>
              <w:rFonts w:hint="default" w:ascii="Times New Roman" w:hAnsi="Times New Roman" w:cs="Times New Roman"/>
              <w:spacing w:val="0"/>
              <w:w w:val="100"/>
              <w:position w:val="0"/>
            </w:rPr>
            <w:fldChar w:fldCharType="begin"/>
          </w:r>
          <w:r>
            <w:rPr>
              <w:rFonts w:hint="default" w:ascii="Times New Roman" w:hAnsi="Times New Roman" w:cs="Times New Roman"/>
              <w:spacing w:val="0"/>
              <w:w w:val="100"/>
              <w:position w:val="0"/>
            </w:rPr>
            <w:instrText xml:space="preserve"> HYPERLINK \l _Toc29489 </w:instrText>
          </w:r>
          <w:r>
            <w:rPr>
              <w:rFonts w:hint="default" w:ascii="Times New Roman" w:hAnsi="Times New Roman" w:cs="Times New Roman"/>
              <w:spacing w:val="0"/>
              <w:w w:val="100"/>
              <w:position w:val="0"/>
            </w:rPr>
            <w:fldChar w:fldCharType="separate"/>
          </w:r>
          <w:r>
            <w:rPr>
              <w:rFonts w:hint="default" w:ascii="Times New Roman" w:hAnsi="Times New Roman" w:cs="Times New Roman"/>
              <w:spacing w:val="0"/>
              <w:w w:val="100"/>
              <w:position w:val="0"/>
            </w:rPr>
            <w:t>前</w:t>
          </w:r>
          <w:r>
            <w:rPr>
              <w:rFonts w:hint="default" w:ascii="Times New Roman" w:hAnsi="Times New Roman" w:cs="Times New Roman"/>
              <w:spacing w:val="0"/>
              <w:w w:val="100"/>
              <w:position w:val="0"/>
              <w:lang w:val="en-US" w:eastAsia="zh-CN"/>
            </w:rPr>
            <w:t xml:space="preserve">   </w:t>
          </w:r>
          <w:r>
            <w:rPr>
              <w:rFonts w:hint="default" w:ascii="Times New Roman" w:hAnsi="Times New Roman" w:cs="Times New Roman"/>
              <w:spacing w:val="0"/>
              <w:w w:val="100"/>
              <w:position w:val="0"/>
            </w:rPr>
            <w:t>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_Toc29489 \h </w:instrText>
          </w:r>
          <w:r>
            <w:rPr>
              <w:rFonts w:hint="default" w:ascii="Times New Roman" w:hAnsi="Times New Roman" w:cs="Times New Roman"/>
            </w:rPr>
            <w:fldChar w:fldCharType="separate"/>
          </w:r>
          <w:r>
            <w:rPr>
              <w:rFonts w:hint="default" w:ascii="Times New Roman" w:hAnsi="Times New Roman" w:cs="Times New Roman"/>
            </w:rPr>
            <w:t>II</w:t>
          </w:r>
          <w:r>
            <w:rPr>
              <w:rFonts w:hint="default" w:ascii="Times New Roman" w:hAnsi="Times New Roman" w:cs="Times New Roman"/>
            </w:rPr>
            <w:fldChar w:fldCharType="end"/>
          </w:r>
          <w:r>
            <w:rPr>
              <w:rFonts w:hint="default" w:ascii="Times New Roman" w:hAnsi="Times New Roman" w:cs="Times New Roman"/>
              <w:spacing w:val="0"/>
              <w:w w:val="100"/>
              <w:position w:val="0"/>
            </w:rPr>
            <w:fldChar w:fldCharType="end"/>
          </w:r>
        </w:p>
        <w:p w14:paraId="2A7CF404">
          <w:pPr>
            <w:pStyle w:val="24"/>
            <w:tabs>
              <w:tab w:val="right" w:leader="dot" w:pos="9354"/>
              <w:tab w:val="clear" w:pos="9242"/>
            </w:tabs>
            <w:rPr>
              <w:rFonts w:hint="default" w:ascii="Times New Roman" w:hAnsi="Times New Roman" w:cs="Times New Roman"/>
            </w:rPr>
          </w:pPr>
          <w:r>
            <w:rPr>
              <w:rFonts w:hint="default" w:ascii="Times New Roman" w:hAnsi="Times New Roman" w:cs="Times New Roman"/>
              <w:spacing w:val="0"/>
              <w:w w:val="100"/>
              <w:position w:val="0"/>
            </w:rPr>
            <w:fldChar w:fldCharType="begin"/>
          </w:r>
          <w:r>
            <w:rPr>
              <w:rFonts w:hint="default" w:ascii="Times New Roman" w:hAnsi="Times New Roman" w:cs="Times New Roman"/>
              <w:spacing w:val="0"/>
              <w:w w:val="100"/>
              <w:position w:val="0"/>
            </w:rPr>
            <w:instrText xml:space="preserve"> HYPERLINK \l _Toc3239 </w:instrText>
          </w:r>
          <w:r>
            <w:rPr>
              <w:rFonts w:hint="default" w:ascii="Times New Roman" w:hAnsi="Times New Roman" w:cs="Times New Roman"/>
              <w:spacing w:val="0"/>
              <w:w w:val="100"/>
              <w:position w:val="0"/>
            </w:rPr>
            <w:fldChar w:fldCharType="separate"/>
          </w:r>
          <w:r>
            <w:rPr>
              <w:rFonts w:hint="default" w:ascii="Times New Roman" w:hAnsi="Times New Roman" w:eastAsia="黑体" w:cs="Times New Roman"/>
              <w:i w:val="0"/>
              <w:spacing w:val="0"/>
              <w:w w:val="100"/>
              <w:position w:val="0"/>
              <w:szCs w:val="21"/>
              <w:lang w:val="zh-CN"/>
            </w:rPr>
            <w:t xml:space="preserve">1 </w:t>
          </w:r>
          <w:r>
            <w:rPr>
              <w:rFonts w:hint="default" w:ascii="Times New Roman" w:hAnsi="Times New Roman" w:cs="Times New Roman"/>
              <w:spacing w:val="0"/>
              <w:w w:val="100"/>
              <w:position w:val="0"/>
              <w:szCs w:val="21"/>
              <w:lang w:val="zh-CN"/>
            </w:rPr>
            <w:t>范围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_Toc3239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spacing w:val="0"/>
              <w:w w:val="100"/>
              <w:position w:val="0"/>
            </w:rPr>
            <w:fldChar w:fldCharType="end"/>
          </w:r>
        </w:p>
        <w:p w14:paraId="0A1E71EC">
          <w:pPr>
            <w:pStyle w:val="24"/>
            <w:tabs>
              <w:tab w:val="right" w:leader="dot" w:pos="9354"/>
              <w:tab w:val="clear" w:pos="9242"/>
            </w:tabs>
            <w:rPr>
              <w:rFonts w:hint="default" w:ascii="Times New Roman" w:hAnsi="Times New Roman" w:cs="Times New Roman"/>
            </w:rPr>
          </w:pPr>
          <w:r>
            <w:rPr>
              <w:rFonts w:hint="default" w:ascii="Times New Roman" w:hAnsi="Times New Roman" w:cs="Times New Roman"/>
              <w:spacing w:val="0"/>
              <w:w w:val="100"/>
              <w:position w:val="0"/>
            </w:rPr>
            <w:fldChar w:fldCharType="begin"/>
          </w:r>
          <w:r>
            <w:rPr>
              <w:rFonts w:hint="default" w:ascii="Times New Roman" w:hAnsi="Times New Roman" w:cs="Times New Roman"/>
              <w:spacing w:val="0"/>
              <w:w w:val="100"/>
              <w:position w:val="0"/>
            </w:rPr>
            <w:instrText xml:space="preserve"> HYPERLINK \l _Toc26500 </w:instrText>
          </w:r>
          <w:r>
            <w:rPr>
              <w:rFonts w:hint="default" w:ascii="Times New Roman" w:hAnsi="Times New Roman" w:cs="Times New Roman"/>
              <w:spacing w:val="0"/>
              <w:w w:val="100"/>
              <w:position w:val="0"/>
            </w:rPr>
            <w:fldChar w:fldCharType="separate"/>
          </w:r>
          <w:r>
            <w:rPr>
              <w:rFonts w:hint="default" w:ascii="Times New Roman" w:hAnsi="Times New Roman" w:eastAsia="黑体" w:cs="Times New Roman"/>
              <w:i w:val="0"/>
              <w:spacing w:val="0"/>
              <w:w w:val="100"/>
              <w:position w:val="0"/>
              <w:szCs w:val="21"/>
              <w:lang w:val="zh-CN"/>
            </w:rPr>
            <w:t xml:space="preserve">2 </w:t>
          </w:r>
          <w:r>
            <w:rPr>
              <w:rFonts w:hint="default" w:ascii="Times New Roman" w:hAnsi="Times New Roman" w:cs="Times New Roman"/>
              <w:spacing w:val="0"/>
              <w:w w:val="100"/>
              <w:position w:val="0"/>
              <w:szCs w:val="21"/>
              <w:lang w:val="zh-CN"/>
            </w:rPr>
            <w:t>规范性引用文件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_Toc26500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spacing w:val="0"/>
              <w:w w:val="100"/>
              <w:position w:val="0"/>
            </w:rPr>
            <w:fldChar w:fldCharType="end"/>
          </w:r>
        </w:p>
        <w:p w14:paraId="636ACD98">
          <w:pPr>
            <w:pStyle w:val="24"/>
            <w:tabs>
              <w:tab w:val="right" w:leader="dot" w:pos="9354"/>
              <w:tab w:val="clear" w:pos="9242"/>
            </w:tabs>
            <w:rPr>
              <w:rFonts w:hint="default" w:ascii="Times New Roman" w:hAnsi="Times New Roman" w:cs="Times New Roman"/>
            </w:rPr>
          </w:pPr>
          <w:r>
            <w:rPr>
              <w:rFonts w:hint="default" w:ascii="Times New Roman" w:hAnsi="Times New Roman" w:cs="Times New Roman"/>
              <w:spacing w:val="0"/>
              <w:w w:val="100"/>
              <w:position w:val="0"/>
            </w:rPr>
            <w:fldChar w:fldCharType="begin"/>
          </w:r>
          <w:r>
            <w:rPr>
              <w:rFonts w:hint="default" w:ascii="Times New Roman" w:hAnsi="Times New Roman" w:cs="Times New Roman"/>
              <w:spacing w:val="0"/>
              <w:w w:val="100"/>
              <w:position w:val="0"/>
            </w:rPr>
            <w:instrText xml:space="preserve"> HYPERLINK \l _Toc18147 </w:instrText>
          </w:r>
          <w:r>
            <w:rPr>
              <w:rFonts w:hint="default" w:ascii="Times New Roman" w:hAnsi="Times New Roman" w:cs="Times New Roman"/>
              <w:spacing w:val="0"/>
              <w:w w:val="100"/>
              <w:position w:val="0"/>
            </w:rPr>
            <w:fldChar w:fldCharType="separate"/>
          </w:r>
          <w:r>
            <w:rPr>
              <w:rFonts w:hint="default" w:ascii="Times New Roman" w:hAnsi="Times New Roman" w:eastAsia="黑体" w:cs="Times New Roman"/>
              <w:i w:val="0"/>
              <w:spacing w:val="0"/>
              <w:w w:val="100"/>
              <w:position w:val="0"/>
              <w:szCs w:val="21"/>
              <w:lang w:val="zh-CN"/>
            </w:rPr>
            <w:t xml:space="preserve">3 </w:t>
          </w:r>
          <w:r>
            <w:rPr>
              <w:rFonts w:hint="default" w:ascii="Times New Roman" w:hAnsi="Times New Roman" w:cs="Times New Roman"/>
              <w:spacing w:val="0"/>
              <w:w w:val="100"/>
              <w:position w:val="0"/>
              <w:szCs w:val="21"/>
              <w:lang w:val="zh-CN"/>
            </w:rPr>
            <w:t>术语和定义</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_Toc18147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spacing w:val="0"/>
              <w:w w:val="100"/>
              <w:position w:val="0"/>
            </w:rPr>
            <w:fldChar w:fldCharType="end"/>
          </w:r>
        </w:p>
        <w:p w14:paraId="636DF1FC">
          <w:pPr>
            <w:pStyle w:val="24"/>
            <w:tabs>
              <w:tab w:val="right" w:leader="dot" w:pos="9354"/>
              <w:tab w:val="clear" w:pos="9242"/>
            </w:tabs>
            <w:rPr>
              <w:rFonts w:hint="default" w:ascii="Times New Roman" w:hAnsi="Times New Roman" w:cs="Times New Roman"/>
            </w:rPr>
          </w:pPr>
          <w:r>
            <w:rPr>
              <w:rFonts w:hint="default" w:ascii="Times New Roman" w:hAnsi="Times New Roman" w:cs="Times New Roman"/>
              <w:spacing w:val="0"/>
              <w:w w:val="100"/>
              <w:position w:val="0"/>
            </w:rPr>
            <w:fldChar w:fldCharType="begin"/>
          </w:r>
          <w:r>
            <w:rPr>
              <w:rFonts w:hint="default" w:ascii="Times New Roman" w:hAnsi="Times New Roman" w:cs="Times New Roman"/>
              <w:spacing w:val="0"/>
              <w:w w:val="100"/>
              <w:position w:val="0"/>
            </w:rPr>
            <w:instrText xml:space="preserve"> HYPERLINK \l _Toc26576 </w:instrText>
          </w:r>
          <w:r>
            <w:rPr>
              <w:rFonts w:hint="default" w:ascii="Times New Roman" w:hAnsi="Times New Roman" w:cs="Times New Roman"/>
              <w:spacing w:val="0"/>
              <w:w w:val="100"/>
              <w:position w:val="0"/>
            </w:rPr>
            <w:fldChar w:fldCharType="separate"/>
          </w:r>
          <w:r>
            <w:rPr>
              <w:rFonts w:hint="default" w:ascii="Times New Roman" w:hAnsi="Times New Roman" w:eastAsia="黑体" w:cs="Times New Roman"/>
              <w:i w:val="0"/>
              <w:spacing w:val="0"/>
              <w:w w:val="100"/>
              <w:position w:val="0"/>
              <w:szCs w:val="21"/>
              <w:lang w:val="zh-CN"/>
            </w:rPr>
            <w:t xml:space="preserve">4 </w:t>
          </w:r>
          <w:r>
            <w:rPr>
              <w:rFonts w:hint="default" w:ascii="Times New Roman" w:hAnsi="Times New Roman" w:cs="Times New Roman"/>
              <w:spacing w:val="0"/>
              <w:w w:val="100"/>
              <w:position w:val="0"/>
              <w:szCs w:val="21"/>
              <w:lang w:val="en-US" w:eastAsia="zh-CN"/>
            </w:rPr>
            <w:t>总则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_Toc26576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spacing w:val="0"/>
              <w:w w:val="100"/>
              <w:position w:val="0"/>
            </w:rPr>
            <w:fldChar w:fldCharType="end"/>
          </w:r>
        </w:p>
        <w:p w14:paraId="0DBE436D">
          <w:pPr>
            <w:pStyle w:val="24"/>
            <w:tabs>
              <w:tab w:val="right" w:leader="dot" w:pos="9354"/>
              <w:tab w:val="clear" w:pos="9242"/>
            </w:tabs>
            <w:rPr>
              <w:rFonts w:hint="default" w:ascii="Times New Roman" w:hAnsi="Times New Roman" w:cs="Times New Roman"/>
            </w:rPr>
          </w:pPr>
          <w:r>
            <w:rPr>
              <w:rFonts w:hint="default" w:ascii="Times New Roman" w:hAnsi="Times New Roman" w:cs="Times New Roman"/>
              <w:spacing w:val="0"/>
              <w:w w:val="100"/>
              <w:position w:val="0"/>
            </w:rPr>
            <w:fldChar w:fldCharType="begin"/>
          </w:r>
          <w:r>
            <w:rPr>
              <w:rFonts w:hint="default" w:ascii="Times New Roman" w:hAnsi="Times New Roman" w:cs="Times New Roman"/>
              <w:spacing w:val="0"/>
              <w:w w:val="100"/>
              <w:position w:val="0"/>
            </w:rPr>
            <w:instrText xml:space="preserve"> HYPERLINK \l _Toc23320 </w:instrText>
          </w:r>
          <w:r>
            <w:rPr>
              <w:rFonts w:hint="default" w:ascii="Times New Roman" w:hAnsi="Times New Roman" w:cs="Times New Roman"/>
              <w:spacing w:val="0"/>
              <w:w w:val="100"/>
              <w:position w:val="0"/>
            </w:rPr>
            <w:fldChar w:fldCharType="separate"/>
          </w:r>
          <w:r>
            <w:rPr>
              <w:rFonts w:hint="default" w:ascii="Times New Roman" w:hAnsi="Times New Roman" w:eastAsia="黑体" w:cs="Times New Roman"/>
              <w:i w:val="0"/>
              <w:spacing w:val="0"/>
              <w:w w:val="100"/>
              <w:position w:val="0"/>
              <w:szCs w:val="21"/>
              <w:lang w:val="zh-CN"/>
            </w:rPr>
            <w:t xml:space="preserve">5 </w:t>
          </w:r>
          <w:r>
            <w:rPr>
              <w:rFonts w:hint="default" w:ascii="Times New Roman" w:hAnsi="Times New Roman" w:cs="Times New Roman"/>
              <w:spacing w:val="0"/>
              <w:w w:val="100"/>
              <w:position w:val="0"/>
              <w:szCs w:val="21"/>
              <w:lang w:val="en-US" w:eastAsia="zh-CN"/>
            </w:rPr>
            <w:t>废旧动力电池综合利用等级评价指标体系</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_Toc23320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spacing w:val="0"/>
              <w:w w:val="100"/>
              <w:position w:val="0"/>
            </w:rPr>
            <w:fldChar w:fldCharType="end"/>
          </w:r>
        </w:p>
        <w:p w14:paraId="64DBF9C9">
          <w:pPr>
            <w:pStyle w:val="24"/>
            <w:tabs>
              <w:tab w:val="right" w:leader="dot" w:pos="9354"/>
              <w:tab w:val="clear" w:pos="9242"/>
            </w:tabs>
            <w:rPr>
              <w:rFonts w:hint="default" w:ascii="Times New Roman" w:hAnsi="Times New Roman" w:cs="Times New Roman"/>
            </w:rPr>
          </w:pPr>
          <w:r>
            <w:rPr>
              <w:rFonts w:hint="default" w:ascii="Times New Roman" w:hAnsi="Times New Roman" w:cs="Times New Roman"/>
              <w:spacing w:val="0"/>
              <w:w w:val="100"/>
              <w:position w:val="0"/>
            </w:rPr>
            <w:fldChar w:fldCharType="begin"/>
          </w:r>
          <w:r>
            <w:rPr>
              <w:rFonts w:hint="default" w:ascii="Times New Roman" w:hAnsi="Times New Roman" w:cs="Times New Roman"/>
              <w:spacing w:val="0"/>
              <w:w w:val="100"/>
              <w:position w:val="0"/>
            </w:rPr>
            <w:instrText xml:space="preserve"> HYPERLINK \l _Toc1413 </w:instrText>
          </w:r>
          <w:r>
            <w:rPr>
              <w:rFonts w:hint="default" w:ascii="Times New Roman" w:hAnsi="Times New Roman" w:cs="Times New Roman"/>
              <w:spacing w:val="0"/>
              <w:w w:val="100"/>
              <w:position w:val="0"/>
            </w:rPr>
            <w:fldChar w:fldCharType="separate"/>
          </w:r>
          <w:r>
            <w:rPr>
              <w:rFonts w:hint="default" w:ascii="Times New Roman" w:hAnsi="Times New Roman" w:eastAsia="黑体" w:cs="Times New Roman"/>
              <w:i w:val="0"/>
              <w:spacing w:val="0"/>
              <w:w w:val="100"/>
              <w:position w:val="0"/>
              <w:szCs w:val="21"/>
              <w:lang w:val="en-US" w:eastAsia="zh-CN"/>
            </w:rPr>
            <w:t xml:space="preserve">6 </w:t>
          </w:r>
          <w:r>
            <w:rPr>
              <w:rFonts w:hint="default" w:ascii="Times New Roman" w:hAnsi="Times New Roman" w:cs="Times New Roman"/>
              <w:spacing w:val="0"/>
              <w:w w:val="100"/>
              <w:position w:val="0"/>
              <w:lang w:val="en-US" w:eastAsia="zh-CN"/>
            </w:rPr>
            <w:t>基准值指标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_Toc1413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spacing w:val="0"/>
              <w:w w:val="100"/>
              <w:position w:val="0"/>
            </w:rPr>
            <w:fldChar w:fldCharType="end"/>
          </w:r>
        </w:p>
        <w:p w14:paraId="018ADFD7">
          <w:pPr>
            <w:pStyle w:val="24"/>
            <w:tabs>
              <w:tab w:val="right" w:leader="dot" w:pos="9354"/>
              <w:tab w:val="clear" w:pos="9242"/>
            </w:tabs>
            <w:rPr>
              <w:rFonts w:hint="default" w:ascii="Times New Roman" w:hAnsi="Times New Roman" w:cs="Times New Roman"/>
            </w:rPr>
          </w:pPr>
          <w:r>
            <w:rPr>
              <w:rFonts w:hint="default" w:ascii="Times New Roman" w:hAnsi="Times New Roman" w:cs="Times New Roman"/>
              <w:spacing w:val="0"/>
              <w:w w:val="100"/>
              <w:position w:val="0"/>
            </w:rPr>
            <w:fldChar w:fldCharType="begin"/>
          </w:r>
          <w:r>
            <w:rPr>
              <w:rFonts w:hint="default" w:ascii="Times New Roman" w:hAnsi="Times New Roman" w:cs="Times New Roman"/>
              <w:spacing w:val="0"/>
              <w:w w:val="100"/>
              <w:position w:val="0"/>
            </w:rPr>
            <w:instrText xml:space="preserve"> HYPERLINK \l _Toc9764 </w:instrText>
          </w:r>
          <w:r>
            <w:rPr>
              <w:rFonts w:hint="default" w:ascii="Times New Roman" w:hAnsi="Times New Roman" w:cs="Times New Roman"/>
              <w:spacing w:val="0"/>
              <w:w w:val="100"/>
              <w:position w:val="0"/>
            </w:rPr>
            <w:fldChar w:fldCharType="separate"/>
          </w:r>
          <w:r>
            <w:rPr>
              <w:rFonts w:hint="default" w:ascii="Times New Roman" w:hAnsi="Times New Roman" w:eastAsia="黑体" w:cs="Times New Roman"/>
              <w:i w:val="0"/>
              <w:spacing w:val="0"/>
              <w:w w:val="100"/>
              <w:position w:val="0"/>
              <w:szCs w:val="21"/>
              <w:lang w:val="en-US" w:eastAsia="zh-CN"/>
            </w:rPr>
            <w:t xml:space="preserve">7 </w:t>
          </w:r>
          <w:r>
            <w:rPr>
              <w:rFonts w:hint="default" w:ascii="Times New Roman" w:hAnsi="Times New Roman" w:cs="Times New Roman"/>
              <w:spacing w:val="0"/>
              <w:w w:val="100"/>
              <w:position w:val="0"/>
              <w:lang w:val="en-US" w:eastAsia="zh-CN"/>
            </w:rPr>
            <w:t>修正值指标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_Toc9764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spacing w:val="0"/>
              <w:w w:val="100"/>
              <w:position w:val="0"/>
            </w:rPr>
            <w:fldChar w:fldCharType="end"/>
          </w:r>
        </w:p>
        <w:p w14:paraId="66AA16B5">
          <w:pPr>
            <w:pStyle w:val="24"/>
            <w:tabs>
              <w:tab w:val="right" w:leader="dot" w:pos="9354"/>
              <w:tab w:val="clear" w:pos="9242"/>
            </w:tabs>
            <w:rPr>
              <w:rFonts w:hint="eastAsia" w:ascii="Times New Roman" w:hAnsi="Times New Roman" w:cs="Times New Roman"/>
            </w:rPr>
          </w:pPr>
          <w:r>
            <w:rPr>
              <w:rFonts w:hint="default" w:ascii="Times New Roman" w:hAnsi="Times New Roman" w:cs="Times New Roman"/>
              <w:spacing w:val="0"/>
              <w:w w:val="100"/>
              <w:position w:val="0"/>
            </w:rPr>
            <w:fldChar w:fldCharType="begin"/>
          </w:r>
          <w:r>
            <w:rPr>
              <w:rFonts w:hint="default" w:ascii="Times New Roman" w:hAnsi="Times New Roman" w:cs="Times New Roman"/>
              <w:spacing w:val="0"/>
              <w:w w:val="100"/>
              <w:position w:val="0"/>
            </w:rPr>
            <w:instrText xml:space="preserve"> HYPERLINK \l _Toc7813 </w:instrText>
          </w:r>
          <w:r>
            <w:rPr>
              <w:rFonts w:hint="default" w:ascii="Times New Roman" w:hAnsi="Times New Roman" w:cs="Times New Roman"/>
              <w:spacing w:val="0"/>
              <w:w w:val="100"/>
              <w:position w:val="0"/>
            </w:rPr>
            <w:fldChar w:fldCharType="separate"/>
          </w:r>
          <w:r>
            <w:rPr>
              <w:rFonts w:hint="default" w:ascii="Times New Roman" w:hAnsi="Times New Roman" w:eastAsia="黑体" w:cs="Times New Roman"/>
              <w:i w:val="0"/>
              <w:spacing w:val="0"/>
              <w:w w:val="100"/>
              <w:position w:val="0"/>
              <w:szCs w:val="21"/>
              <w:lang w:val="en-US" w:eastAsia="zh-CN"/>
            </w:rPr>
            <w:t xml:space="preserve">8 </w:t>
          </w:r>
          <w:r>
            <w:rPr>
              <w:rFonts w:hint="default" w:ascii="Times New Roman" w:hAnsi="Times New Roman" w:cs="Times New Roman"/>
              <w:spacing w:val="0"/>
              <w:w w:val="100"/>
              <w:position w:val="0"/>
              <w:lang w:val="en-US" w:eastAsia="zh-CN"/>
            </w:rPr>
            <w:t>现场勘查</w:t>
          </w:r>
          <w:r>
            <w:rPr>
              <w:rFonts w:hint="default" w:ascii="Times New Roman" w:hAnsi="Times New Roman" w:cs="Times New Roman"/>
            </w:rPr>
            <w:tab/>
          </w:r>
          <w:r>
            <w:rPr>
              <w:rFonts w:hint="default" w:ascii="Times New Roman" w:hAnsi="Times New Roman" w:cs="Times New Roman"/>
              <w:spacing w:val="0"/>
              <w:w w:val="100"/>
              <w:position w:val="0"/>
            </w:rPr>
            <w:fldChar w:fldCharType="end"/>
          </w:r>
          <w:r>
            <w:rPr>
              <w:rFonts w:hint="eastAsia" w:ascii="Times New Roman" w:hAnsi="Times New Roman" w:cs="Times New Roman"/>
              <w:lang w:eastAsia="zh-CN"/>
            </w:rPr>
            <w:t>6</w:t>
          </w:r>
        </w:p>
        <w:p w14:paraId="5874A1B7">
          <w:pPr>
            <w:pStyle w:val="24"/>
            <w:tabs>
              <w:tab w:val="right" w:leader="dot" w:pos="9354"/>
              <w:tab w:val="clear" w:pos="9242"/>
            </w:tabs>
            <w:rPr>
              <w:rFonts w:hint="eastAsia" w:ascii="Times New Roman" w:hAnsi="Times New Roman" w:cs="Times New Roman"/>
            </w:rPr>
          </w:pPr>
          <w:r>
            <w:rPr>
              <w:rFonts w:hint="default" w:ascii="Times New Roman" w:hAnsi="Times New Roman" w:cs="Times New Roman"/>
              <w:spacing w:val="0"/>
              <w:w w:val="100"/>
              <w:position w:val="0"/>
            </w:rPr>
            <w:fldChar w:fldCharType="begin"/>
          </w:r>
          <w:r>
            <w:rPr>
              <w:rFonts w:hint="default" w:ascii="Times New Roman" w:hAnsi="Times New Roman" w:cs="Times New Roman"/>
              <w:spacing w:val="0"/>
              <w:w w:val="100"/>
              <w:position w:val="0"/>
            </w:rPr>
            <w:instrText xml:space="preserve"> HYPERLINK \l _Toc14548 </w:instrText>
          </w:r>
          <w:r>
            <w:rPr>
              <w:rFonts w:hint="default" w:ascii="Times New Roman" w:hAnsi="Times New Roman" w:cs="Times New Roman"/>
              <w:spacing w:val="0"/>
              <w:w w:val="100"/>
              <w:position w:val="0"/>
            </w:rPr>
            <w:fldChar w:fldCharType="separate"/>
          </w:r>
          <w:r>
            <w:rPr>
              <w:rFonts w:hint="default" w:ascii="Times New Roman" w:hAnsi="Times New Roman" w:eastAsia="黑体" w:cs="Times New Roman"/>
              <w:i w:val="0"/>
              <w:spacing w:val="0"/>
              <w:w w:val="100"/>
              <w:position w:val="0"/>
              <w:szCs w:val="21"/>
              <w:lang w:val="en-US" w:eastAsia="zh-CN"/>
            </w:rPr>
            <w:t xml:space="preserve">9 </w:t>
          </w:r>
          <w:r>
            <w:rPr>
              <w:rFonts w:hint="default" w:ascii="Times New Roman" w:hAnsi="Times New Roman" w:cs="Times New Roman"/>
              <w:spacing w:val="0"/>
              <w:w w:val="100"/>
              <w:position w:val="0"/>
              <w:lang w:val="en-US" w:eastAsia="zh-CN"/>
            </w:rPr>
            <w:t>等级等价</w:t>
          </w:r>
          <w:r>
            <w:rPr>
              <w:rFonts w:hint="default" w:ascii="Times New Roman" w:hAnsi="Times New Roman" w:cs="Times New Roman"/>
            </w:rPr>
            <w:tab/>
          </w:r>
          <w:r>
            <w:rPr>
              <w:rFonts w:hint="default" w:ascii="Times New Roman" w:hAnsi="Times New Roman" w:cs="Times New Roman"/>
              <w:spacing w:val="0"/>
              <w:w w:val="100"/>
              <w:position w:val="0"/>
            </w:rPr>
            <w:fldChar w:fldCharType="end"/>
          </w:r>
          <w:r>
            <w:rPr>
              <w:rFonts w:hint="eastAsia" w:ascii="Times New Roman" w:hAnsi="Times New Roman" w:cs="Times New Roman"/>
              <w:lang w:eastAsia="zh-CN"/>
            </w:rPr>
            <w:t>6</w:t>
          </w:r>
        </w:p>
        <w:p w14:paraId="73EE8FF4">
          <w:pPr>
            <w:pStyle w:val="24"/>
            <w:tabs>
              <w:tab w:val="right" w:leader="dot" w:pos="9354"/>
              <w:tab w:val="clear" w:pos="9242"/>
            </w:tabs>
            <w:rPr>
              <w:rFonts w:hint="default" w:ascii="Times New Roman" w:hAnsi="Times New Roman" w:cs="Times New Roman"/>
            </w:rPr>
          </w:pPr>
          <w:r>
            <w:rPr>
              <w:rFonts w:hint="default" w:ascii="Times New Roman" w:hAnsi="Times New Roman" w:cs="Times New Roman"/>
              <w:spacing w:val="0"/>
              <w:w w:val="100"/>
              <w:position w:val="0"/>
            </w:rPr>
            <w:fldChar w:fldCharType="begin"/>
          </w:r>
          <w:r>
            <w:rPr>
              <w:rFonts w:hint="default" w:ascii="Times New Roman" w:hAnsi="Times New Roman" w:cs="Times New Roman"/>
              <w:spacing w:val="0"/>
              <w:w w:val="100"/>
              <w:position w:val="0"/>
            </w:rPr>
            <w:instrText xml:space="preserve"> HYPERLINK \l _Toc26878 </w:instrText>
          </w:r>
          <w:r>
            <w:rPr>
              <w:rFonts w:hint="default" w:ascii="Times New Roman" w:hAnsi="Times New Roman" w:cs="Times New Roman"/>
              <w:spacing w:val="0"/>
              <w:w w:val="100"/>
              <w:position w:val="0"/>
            </w:rPr>
            <w:fldChar w:fldCharType="separate"/>
          </w:r>
          <w:r>
            <w:rPr>
              <w:rFonts w:hint="default" w:ascii="Times New Roman" w:hAnsi="Times New Roman" w:eastAsia="黑体" w:cs="Times New Roman"/>
              <w:i w:val="0"/>
              <w:spacing w:val="0"/>
              <w:w w:val="100"/>
              <w:position w:val="0"/>
              <w:szCs w:val="21"/>
              <w:lang w:val="en-US" w:eastAsia="zh-CN"/>
            </w:rPr>
            <w:t xml:space="preserve">10 </w:t>
          </w:r>
          <w:r>
            <w:rPr>
              <w:rFonts w:hint="default" w:ascii="Times New Roman" w:hAnsi="Times New Roman" w:cs="Times New Roman"/>
              <w:spacing w:val="0"/>
              <w:w w:val="100"/>
              <w:position w:val="0"/>
              <w:lang w:val="en-US" w:eastAsia="zh-CN"/>
            </w:rPr>
            <w:t>信息公开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_Toc26878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spacing w:val="0"/>
              <w:w w:val="100"/>
              <w:position w:val="0"/>
            </w:rPr>
            <w:fldChar w:fldCharType="end"/>
          </w:r>
        </w:p>
        <w:p w14:paraId="2BD6130D">
          <w:pPr>
            <w:pStyle w:val="24"/>
            <w:tabs>
              <w:tab w:val="right" w:leader="dot" w:pos="9354"/>
              <w:tab w:val="clear" w:pos="9242"/>
            </w:tabs>
            <w:rPr>
              <w:rFonts w:hint="eastAsia" w:ascii="Times New Roman" w:hAnsi="Times New Roman" w:cs="Times New Roman"/>
            </w:rPr>
          </w:pPr>
          <w:r>
            <w:rPr>
              <w:rFonts w:hint="default" w:ascii="Times New Roman" w:hAnsi="Times New Roman" w:eastAsia="宋体" w:cs="Times New Roman"/>
              <w:spacing w:val="0"/>
              <w:w w:val="100"/>
              <w:position w:val="0"/>
            </w:rPr>
            <w:fldChar w:fldCharType="begin"/>
          </w:r>
          <w:r>
            <w:rPr>
              <w:rFonts w:hint="default" w:ascii="Times New Roman" w:hAnsi="Times New Roman" w:eastAsia="宋体" w:cs="Times New Roman"/>
              <w:spacing w:val="0"/>
              <w:w w:val="100"/>
              <w:position w:val="0"/>
            </w:rPr>
            <w:instrText xml:space="preserve"> HYPERLINK \l _Toc32497 </w:instrText>
          </w:r>
          <w:r>
            <w:rPr>
              <w:rFonts w:hint="default" w:ascii="Times New Roman" w:hAnsi="Times New Roman" w:eastAsia="宋体" w:cs="Times New Roman"/>
              <w:spacing w:val="0"/>
              <w:w w:val="100"/>
              <w:position w:val="0"/>
            </w:rPr>
            <w:fldChar w:fldCharType="separate"/>
          </w:r>
          <w:r>
            <w:rPr>
              <w:rFonts w:hint="default" w:ascii="Times New Roman" w:hAnsi="Times New Roman" w:eastAsia="宋体" w:cs="Times New Roman"/>
              <w:spacing w:val="0"/>
              <w:w w:val="100"/>
              <w:kern w:val="2"/>
              <w:position w:val="0"/>
              <w:szCs w:val="22"/>
              <w:lang w:val="en-US" w:eastAsia="zh-CN" w:bidi="ar-SA"/>
            </w:rPr>
            <w:t>附录A</w:t>
          </w:r>
          <w:r>
            <w:rPr>
              <w:rFonts w:hint="default" w:ascii="Times New Roman" w:hAnsi="Times New Roman" w:eastAsia="宋体" w:cs="Times New Roman"/>
              <w:spacing w:val="0"/>
              <w:w w:val="100"/>
              <w:position w:val="0"/>
            </w:rPr>
            <w:fldChar w:fldCharType="end"/>
          </w:r>
          <w:r>
            <w:rPr>
              <w:rFonts w:hint="default" w:ascii="Times New Roman" w:hAnsi="Times New Roman" w:eastAsia="宋体" w:cs="Times New Roman"/>
              <w:spacing w:val="0"/>
              <w:w w:val="100"/>
              <w:position w:val="0"/>
              <w:lang w:val="en-US" w:eastAsia="zh-CN"/>
            </w:rPr>
            <w:t xml:space="preserve"> </w:t>
          </w:r>
          <w:r>
            <w:rPr>
              <w:rFonts w:hint="default" w:ascii="Times New Roman" w:hAnsi="Times New Roman" w:eastAsia="宋体" w:cs="Times New Roman"/>
              <w:spacing w:val="0"/>
              <w:w w:val="100"/>
              <w:position w:val="0"/>
            </w:rPr>
            <w:fldChar w:fldCharType="begin"/>
          </w:r>
          <w:r>
            <w:rPr>
              <w:rFonts w:hint="default" w:ascii="Times New Roman" w:hAnsi="Times New Roman" w:eastAsia="宋体" w:cs="Times New Roman"/>
              <w:spacing w:val="0"/>
              <w:w w:val="100"/>
              <w:position w:val="0"/>
            </w:rPr>
            <w:instrText xml:space="preserve"> HYPERLINK \l _Toc7860 </w:instrText>
          </w:r>
          <w:r>
            <w:rPr>
              <w:rFonts w:hint="default" w:ascii="Times New Roman" w:hAnsi="Times New Roman" w:eastAsia="宋体" w:cs="Times New Roman"/>
              <w:spacing w:val="0"/>
              <w:w w:val="100"/>
              <w:position w:val="0"/>
            </w:rPr>
            <w:fldChar w:fldCharType="separate"/>
          </w:r>
          <w:r>
            <w:rPr>
              <w:rFonts w:hint="default" w:ascii="Times New Roman" w:hAnsi="Times New Roman" w:eastAsia="宋体" w:cs="Times New Roman"/>
              <w:spacing w:val="0"/>
              <w:w w:val="100"/>
              <w:position w:val="0"/>
              <w:lang w:val="en-US" w:eastAsia="zh-CN"/>
            </w:rPr>
            <w:t>(规范性附录)</w:t>
          </w:r>
          <w:r>
            <w:rPr>
              <w:rFonts w:hint="default" w:ascii="Times New Roman" w:hAnsi="Times New Roman" w:eastAsia="宋体" w:cs="Times New Roman"/>
              <w:spacing w:val="0"/>
              <w:w w:val="100"/>
              <w:position w:val="0"/>
            </w:rPr>
            <w:fldChar w:fldCharType="end"/>
          </w:r>
          <w:r>
            <w:rPr>
              <w:rFonts w:hint="default" w:ascii="Times New Roman" w:hAnsi="Times New Roman" w:eastAsia="宋体" w:cs="Times New Roman"/>
              <w:spacing w:val="0"/>
              <w:w w:val="100"/>
              <w:position w:val="0"/>
              <w:lang w:val="en-US" w:eastAsia="zh-CN"/>
            </w:rPr>
            <w:t xml:space="preserve"> </w:t>
          </w:r>
          <w:r>
            <w:rPr>
              <w:rFonts w:hint="default" w:ascii="Times New Roman" w:hAnsi="Times New Roman" w:eastAsia="宋体" w:cs="Times New Roman"/>
              <w:spacing w:val="0"/>
              <w:w w:val="100"/>
              <w:position w:val="0"/>
            </w:rPr>
            <w:fldChar w:fldCharType="begin"/>
          </w:r>
          <w:r>
            <w:rPr>
              <w:rFonts w:hint="default" w:ascii="Times New Roman" w:hAnsi="Times New Roman" w:eastAsia="宋体" w:cs="Times New Roman"/>
              <w:spacing w:val="0"/>
              <w:w w:val="100"/>
              <w:position w:val="0"/>
            </w:rPr>
            <w:instrText xml:space="preserve"> HYPERLINK \l _Toc23488 </w:instrText>
          </w:r>
          <w:r>
            <w:rPr>
              <w:rFonts w:hint="default" w:ascii="Times New Roman" w:hAnsi="Times New Roman" w:eastAsia="宋体" w:cs="Times New Roman"/>
              <w:spacing w:val="0"/>
              <w:w w:val="100"/>
              <w:position w:val="0"/>
            </w:rPr>
            <w:fldChar w:fldCharType="separate"/>
          </w:r>
          <w:r>
            <w:rPr>
              <w:rFonts w:hint="default" w:ascii="Times New Roman" w:hAnsi="Times New Roman" w:eastAsia="宋体" w:cs="Times New Roman"/>
              <w:spacing w:val="0"/>
              <w:w w:val="100"/>
              <w:position w:val="0"/>
              <w:lang w:val="en-US" w:eastAsia="zh-CN"/>
            </w:rPr>
            <w:t>废旧动力电池综合利用等级评价基准值、指标项目及指标分值</w:t>
          </w:r>
          <w:r>
            <w:rPr>
              <w:rFonts w:hint="default" w:ascii="Times New Roman" w:hAnsi="Times New Roman" w:eastAsia="宋体" w:cs="Times New Roman"/>
            </w:rPr>
            <w:tab/>
          </w:r>
          <w:r>
            <w:rPr>
              <w:rFonts w:hint="default" w:ascii="Times New Roman" w:hAnsi="Times New Roman" w:eastAsia="宋体" w:cs="Times New Roman"/>
              <w:spacing w:val="0"/>
              <w:w w:val="100"/>
              <w:position w:val="0"/>
            </w:rPr>
            <w:fldChar w:fldCharType="end"/>
          </w:r>
          <w:r>
            <w:rPr>
              <w:rFonts w:hint="eastAsia" w:ascii="Times New Roman" w:hAnsi="Times New Roman" w:cs="Times New Roman"/>
              <w:lang w:eastAsia="zh-CN"/>
            </w:rPr>
            <w:t>8</w:t>
          </w:r>
        </w:p>
        <w:p w14:paraId="09DD95FB">
          <w:pPr>
            <w:pStyle w:val="24"/>
            <w:tabs>
              <w:tab w:val="right" w:leader="dot" w:pos="9354"/>
              <w:tab w:val="clear" w:pos="9242"/>
            </w:tabs>
            <w:rPr>
              <w:rFonts w:hint="eastAsia" w:ascii="Times New Roman" w:hAnsi="Times New Roman" w:cs="Times New Roman"/>
            </w:rPr>
          </w:pPr>
          <w:r>
            <w:rPr>
              <w:rFonts w:hint="default" w:ascii="Times New Roman" w:hAnsi="Times New Roman" w:cs="Times New Roman"/>
              <w:spacing w:val="0"/>
              <w:w w:val="100"/>
              <w:position w:val="0"/>
            </w:rPr>
            <w:fldChar w:fldCharType="begin"/>
          </w:r>
          <w:r>
            <w:rPr>
              <w:rFonts w:hint="default" w:ascii="Times New Roman" w:hAnsi="Times New Roman" w:cs="Times New Roman"/>
              <w:spacing w:val="0"/>
              <w:w w:val="100"/>
              <w:position w:val="0"/>
            </w:rPr>
            <w:instrText xml:space="preserve"> HYPERLINK \l _Toc19472 </w:instrText>
          </w:r>
          <w:r>
            <w:rPr>
              <w:rFonts w:hint="default" w:ascii="Times New Roman" w:hAnsi="Times New Roman" w:cs="Times New Roman"/>
              <w:spacing w:val="0"/>
              <w:w w:val="100"/>
              <w:position w:val="0"/>
            </w:rPr>
            <w:fldChar w:fldCharType="separate"/>
          </w:r>
          <w:r>
            <w:rPr>
              <w:rFonts w:hint="default" w:ascii="Times New Roman" w:hAnsi="Times New Roman" w:cs="Times New Roman"/>
              <w:spacing w:val="0"/>
              <w:w w:val="100"/>
              <w:position w:val="0"/>
              <w:lang w:val="en-US" w:eastAsia="zh-CN"/>
            </w:rPr>
            <w:t>附 录B</w:t>
          </w:r>
          <w:r>
            <w:rPr>
              <w:rFonts w:hint="default" w:ascii="Times New Roman" w:hAnsi="Times New Roman" w:cs="Times New Roman"/>
              <w:spacing w:val="0"/>
              <w:w w:val="100"/>
              <w:position w:val="0"/>
            </w:rPr>
            <w:fldChar w:fldCharType="end"/>
          </w:r>
          <w:r>
            <w:rPr>
              <w:rFonts w:hint="default" w:ascii="Times New Roman" w:hAnsi="Times New Roman" w:cs="Times New Roman"/>
              <w:spacing w:val="0"/>
              <w:w w:val="100"/>
              <w:position w:val="0"/>
              <w:lang w:val="en-US" w:eastAsia="zh-CN"/>
            </w:rPr>
            <w:t xml:space="preserve"> </w:t>
          </w:r>
          <w:r>
            <w:rPr>
              <w:rFonts w:hint="default" w:ascii="Times New Roman" w:hAnsi="Times New Roman" w:cs="Times New Roman"/>
              <w:spacing w:val="0"/>
              <w:w w:val="100"/>
              <w:position w:val="0"/>
            </w:rPr>
            <w:fldChar w:fldCharType="begin"/>
          </w:r>
          <w:r>
            <w:rPr>
              <w:rFonts w:hint="default" w:ascii="Times New Roman" w:hAnsi="Times New Roman" w:cs="Times New Roman"/>
              <w:spacing w:val="0"/>
              <w:w w:val="100"/>
              <w:position w:val="0"/>
            </w:rPr>
            <w:instrText xml:space="preserve"> HYPERLINK \l _Toc20342 </w:instrText>
          </w:r>
          <w:r>
            <w:rPr>
              <w:rFonts w:hint="default" w:ascii="Times New Roman" w:hAnsi="Times New Roman" w:cs="Times New Roman"/>
              <w:spacing w:val="0"/>
              <w:w w:val="100"/>
              <w:position w:val="0"/>
            </w:rPr>
            <w:fldChar w:fldCharType="separate"/>
          </w:r>
          <w:r>
            <w:rPr>
              <w:rFonts w:hint="default" w:ascii="Times New Roman" w:hAnsi="Times New Roman" w:cs="Times New Roman"/>
              <w:spacing w:val="0"/>
              <w:w w:val="100"/>
              <w:position w:val="0"/>
              <w:lang w:val="en-US" w:eastAsia="zh-CN"/>
            </w:rPr>
            <w:t>(规范性附录)</w:t>
          </w:r>
          <w:r>
            <w:rPr>
              <w:rFonts w:hint="default" w:ascii="Times New Roman" w:hAnsi="Times New Roman" w:cs="Times New Roman"/>
              <w:spacing w:val="0"/>
              <w:w w:val="100"/>
              <w:position w:val="0"/>
            </w:rPr>
            <w:fldChar w:fldCharType="end"/>
          </w:r>
          <w:r>
            <w:rPr>
              <w:rFonts w:hint="default" w:ascii="Times New Roman" w:hAnsi="Times New Roman" w:cs="Times New Roman"/>
              <w:spacing w:val="0"/>
              <w:w w:val="100"/>
              <w:position w:val="0"/>
              <w:lang w:val="en-US" w:eastAsia="zh-CN"/>
            </w:rPr>
            <w:t xml:space="preserve"> </w:t>
          </w:r>
          <w:r>
            <w:rPr>
              <w:rFonts w:hint="default" w:ascii="Times New Roman" w:hAnsi="Times New Roman" w:cs="Times New Roman"/>
              <w:spacing w:val="0"/>
              <w:w w:val="100"/>
              <w:position w:val="0"/>
            </w:rPr>
            <w:fldChar w:fldCharType="begin"/>
          </w:r>
          <w:r>
            <w:rPr>
              <w:rFonts w:hint="default" w:ascii="Times New Roman" w:hAnsi="Times New Roman" w:cs="Times New Roman"/>
              <w:spacing w:val="0"/>
              <w:w w:val="100"/>
              <w:position w:val="0"/>
            </w:rPr>
            <w:instrText xml:space="preserve"> HYPERLINK \l _Toc10286 </w:instrText>
          </w:r>
          <w:r>
            <w:rPr>
              <w:rFonts w:hint="default" w:ascii="Times New Roman" w:hAnsi="Times New Roman" w:cs="Times New Roman"/>
              <w:spacing w:val="0"/>
              <w:w w:val="100"/>
              <w:position w:val="0"/>
            </w:rPr>
            <w:fldChar w:fldCharType="separate"/>
          </w:r>
          <w:r>
            <w:rPr>
              <w:rFonts w:hint="default" w:ascii="Times New Roman" w:hAnsi="Times New Roman" w:cs="Times New Roman"/>
              <w:spacing w:val="0"/>
              <w:w w:val="100"/>
              <w:position w:val="0"/>
              <w:lang w:val="en-US" w:eastAsia="zh-CN"/>
            </w:rPr>
            <w:t>废旧动力电池综合利用企业等级评价修正值、指标项目及指标分值</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_Toc10286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spacing w:val="0"/>
              <w:w w:val="100"/>
              <w:position w:val="0"/>
            </w:rPr>
            <w:fldChar w:fldCharType="end"/>
          </w:r>
          <w:r>
            <w:rPr>
              <w:rFonts w:hint="eastAsia" w:ascii="Times New Roman" w:hAnsi="Times New Roman" w:cs="Times New Roman"/>
              <w:lang w:val="en-US" w:eastAsia="zh-CN"/>
            </w:rPr>
            <w:t>1</w:t>
          </w:r>
        </w:p>
        <w:p w14:paraId="09B22C53">
          <w:pPr>
            <w:pStyle w:val="28"/>
            <w:keepNext w:val="0"/>
            <w:keepLines w:val="0"/>
            <w:pageBreakBefore w:val="0"/>
            <w:widowControl w:val="0"/>
            <w:kinsoku/>
            <w:wordWrap/>
            <w:overflowPunct/>
            <w:topLinePunct w:val="0"/>
            <w:autoSpaceDE/>
            <w:autoSpaceDN/>
            <w:bidi w:val="0"/>
            <w:adjustRightInd/>
            <w:snapToGrid/>
            <w:spacing w:before="640" w:after="560" w:line="460" w:lineRule="exact"/>
            <w:ind w:left="0" w:leftChars="0" w:firstLine="0" w:firstLineChars="0"/>
            <w:jc w:val="both"/>
            <w:textAlignment w:val="auto"/>
            <w:rPr>
              <w:rFonts w:hint="default" w:ascii="Times New Roman" w:hAnsi="Times New Roman" w:cs="Times New Roman"/>
              <w:spacing w:val="0"/>
              <w:w w:val="100"/>
              <w:position w:val="0"/>
            </w:rPr>
          </w:pPr>
          <w:r>
            <w:rPr>
              <w:rFonts w:hint="default" w:ascii="Times New Roman" w:hAnsi="Times New Roman" w:cs="Times New Roman"/>
              <w:spacing w:val="0"/>
              <w:w w:val="100"/>
              <w:position w:val="0"/>
            </w:rPr>
            <w:fldChar w:fldCharType="end"/>
          </w:r>
        </w:p>
        <w:p w14:paraId="298C357F">
          <w:pPr>
            <w:pStyle w:val="28"/>
            <w:keepNext w:val="0"/>
            <w:keepLines w:val="0"/>
            <w:pageBreakBefore w:val="0"/>
            <w:widowControl w:val="0"/>
            <w:kinsoku/>
            <w:wordWrap/>
            <w:overflowPunct/>
            <w:topLinePunct w:val="0"/>
            <w:autoSpaceDE/>
            <w:autoSpaceDN/>
            <w:bidi w:val="0"/>
            <w:adjustRightInd/>
            <w:snapToGrid/>
            <w:spacing w:before="640" w:after="560" w:line="460" w:lineRule="exact"/>
            <w:ind w:left="0" w:leftChars="0" w:firstLine="0" w:firstLineChars="0"/>
            <w:jc w:val="center"/>
            <w:textAlignment w:val="auto"/>
            <w:rPr>
              <w:rFonts w:hint="default" w:ascii="Times New Roman" w:hAnsi="Times New Roman" w:cs="Times New Roman"/>
              <w:spacing w:val="0"/>
              <w:w w:val="100"/>
              <w:position w:val="0"/>
            </w:rPr>
          </w:pPr>
        </w:p>
      </w:sdtContent>
    </w:sdt>
    <w:p w14:paraId="6EE74228">
      <w:pPr>
        <w:pStyle w:val="129"/>
        <w:keepNext/>
        <w:keepLines w:val="0"/>
        <w:pageBreakBefore/>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pacing w:val="0"/>
          <w:w w:val="100"/>
          <w:position w:val="0"/>
        </w:rPr>
      </w:pPr>
      <w:bookmarkStart w:id="6" w:name="_Toc116979621"/>
      <w:bookmarkStart w:id="7" w:name="_Toc10345"/>
      <w:bookmarkStart w:id="8" w:name="_Toc29489"/>
      <w:bookmarkStart w:id="9" w:name="_Toc2751"/>
      <w:bookmarkStart w:id="10" w:name="_Toc24438"/>
      <w:bookmarkStart w:id="11" w:name="_Toc16855"/>
      <w:bookmarkStart w:id="12" w:name="_Toc15457"/>
      <w:bookmarkStart w:id="13" w:name="_Toc19559"/>
      <w:bookmarkStart w:id="14" w:name="_Toc29244"/>
      <w:bookmarkStart w:id="15" w:name="_Toc8751"/>
      <w:bookmarkStart w:id="16" w:name="_Toc19129"/>
      <w:r>
        <w:rPr>
          <w:rFonts w:hint="default" w:ascii="Times New Roman" w:hAnsi="Times New Roman" w:cs="Times New Roman"/>
          <w:spacing w:val="0"/>
          <w:w w:val="100"/>
          <w:position w:val="0"/>
        </w:rPr>
        <w:t>前</w:t>
      </w:r>
      <w:bookmarkStart w:id="17" w:name="BKQY"/>
      <w:r>
        <w:rPr>
          <w:rFonts w:hint="default" w:ascii="Times New Roman" w:hAnsi="Times New Roman" w:cs="Times New Roman"/>
          <w:spacing w:val="0"/>
          <w:w w:val="100"/>
          <w:position w:val="0"/>
          <w:lang w:val="en-US" w:eastAsia="zh-CN"/>
        </w:rPr>
        <w:t xml:space="preserve">   </w:t>
      </w:r>
      <w:r>
        <w:rPr>
          <w:rFonts w:hint="default" w:ascii="Times New Roman" w:hAnsi="Times New Roman" w:cs="Times New Roman"/>
          <w:spacing w:val="0"/>
          <w:w w:val="100"/>
          <w:position w:val="0"/>
        </w:rPr>
        <w:t>言</w:t>
      </w:r>
      <w:bookmarkEnd w:id="6"/>
      <w:bookmarkEnd w:id="7"/>
      <w:bookmarkEnd w:id="8"/>
      <w:bookmarkEnd w:id="9"/>
      <w:bookmarkEnd w:id="10"/>
      <w:bookmarkEnd w:id="11"/>
      <w:bookmarkEnd w:id="12"/>
      <w:bookmarkEnd w:id="13"/>
      <w:bookmarkEnd w:id="14"/>
      <w:bookmarkEnd w:id="15"/>
      <w:bookmarkEnd w:id="16"/>
      <w:bookmarkEnd w:id="17"/>
    </w:p>
    <w:p w14:paraId="67B0FF7A">
      <w:pPr>
        <w:widowControl/>
        <w:tabs>
          <w:tab w:val="center" w:pos="4201"/>
          <w:tab w:val="right" w:leader="dot" w:pos="9298"/>
        </w:tabs>
        <w:autoSpaceDE w:val="0"/>
        <w:autoSpaceDN w:val="0"/>
        <w:spacing w:line="240" w:lineRule="auto"/>
        <w:ind w:firstLine="420" w:firstLineChars="200"/>
        <w:rPr>
          <w:rFonts w:hint="default" w:ascii="Times New Roman" w:hAnsi="Times New Roman" w:cs="Times New Roman"/>
          <w:spacing w:val="0"/>
          <w:w w:val="100"/>
          <w:kern w:val="0"/>
          <w:position w:val="0"/>
          <w:szCs w:val="20"/>
        </w:rPr>
      </w:pPr>
      <w:r>
        <w:rPr>
          <w:rFonts w:hint="default" w:ascii="Times New Roman" w:hAnsi="Times New Roman" w:cs="Times New Roman"/>
          <w:spacing w:val="0"/>
          <w:w w:val="100"/>
          <w:kern w:val="0"/>
          <w:position w:val="0"/>
          <w:szCs w:val="20"/>
        </w:rPr>
        <w:t>本文件按照GB/T 1.1－2020《标准化工作导则 第1部分：标准化文件的结构和起草规则》的规定起草。</w:t>
      </w:r>
    </w:p>
    <w:p w14:paraId="225E3797">
      <w:pPr>
        <w:widowControl/>
        <w:tabs>
          <w:tab w:val="center" w:pos="4201"/>
          <w:tab w:val="right" w:leader="dot" w:pos="9298"/>
        </w:tabs>
        <w:autoSpaceDE w:val="0"/>
        <w:autoSpaceDN w:val="0"/>
        <w:spacing w:line="240" w:lineRule="auto"/>
        <w:ind w:firstLine="420" w:firstLineChars="200"/>
        <w:rPr>
          <w:rFonts w:hint="default" w:ascii="Times New Roman" w:hAnsi="Times New Roman" w:cs="Times New Roman"/>
          <w:spacing w:val="0"/>
          <w:w w:val="100"/>
          <w:kern w:val="0"/>
          <w:position w:val="0"/>
          <w:szCs w:val="20"/>
        </w:rPr>
      </w:pPr>
      <w:r>
        <w:rPr>
          <w:rFonts w:hint="default" w:ascii="Times New Roman" w:hAnsi="Times New Roman" w:cs="Times New Roman"/>
          <w:spacing w:val="0"/>
          <w:w w:val="100"/>
          <w:kern w:val="0"/>
          <w:position w:val="0"/>
          <w:szCs w:val="20"/>
        </w:rPr>
        <w:t>本文件由</w:t>
      </w:r>
      <w:r>
        <w:rPr>
          <w:rFonts w:hint="default" w:cs="Times New Roman"/>
          <w:spacing w:val="0"/>
          <w:w w:val="100"/>
          <w:kern w:val="0"/>
          <w:position w:val="0"/>
          <w:szCs w:val="20"/>
          <w:lang w:val="en-US" w:eastAsia="zh-CN"/>
        </w:rPr>
        <w:t>广东省新能源汽车产业协会</w:t>
      </w:r>
      <w:r>
        <w:rPr>
          <w:rFonts w:hint="default" w:ascii="Times New Roman" w:hAnsi="Times New Roman" w:cs="Times New Roman"/>
          <w:spacing w:val="0"/>
          <w:w w:val="100"/>
          <w:kern w:val="0"/>
          <w:position w:val="0"/>
          <w:szCs w:val="20"/>
        </w:rPr>
        <w:t>提出并归口。</w:t>
      </w:r>
    </w:p>
    <w:p w14:paraId="5DD193DA">
      <w:pPr>
        <w:widowControl/>
        <w:tabs>
          <w:tab w:val="center" w:pos="4201"/>
          <w:tab w:val="right" w:leader="dot" w:pos="9298"/>
        </w:tabs>
        <w:autoSpaceDE w:val="0"/>
        <w:autoSpaceDN w:val="0"/>
        <w:ind w:firstLine="420" w:firstLineChars="200"/>
        <w:rPr>
          <w:rFonts w:hint="default" w:ascii="Times New Roman" w:hAnsi="Times New Roman" w:cs="Times New Roman"/>
          <w:spacing w:val="0"/>
          <w:w w:val="100"/>
          <w:kern w:val="0"/>
          <w:position w:val="0"/>
          <w:szCs w:val="20"/>
        </w:rPr>
      </w:pPr>
      <w:r>
        <w:rPr>
          <w:rFonts w:hint="default" w:ascii="Times New Roman" w:hAnsi="Times New Roman" w:cs="Times New Roman"/>
          <w:spacing w:val="0"/>
          <w:w w:val="100"/>
          <w:kern w:val="0"/>
          <w:position w:val="0"/>
          <w:szCs w:val="20"/>
        </w:rPr>
        <w:t>本文件起草单位：</w:t>
      </w:r>
    </w:p>
    <w:p w14:paraId="48F35A82">
      <w:pPr>
        <w:widowControl/>
        <w:tabs>
          <w:tab w:val="center" w:pos="4201"/>
          <w:tab w:val="right" w:leader="dot" w:pos="9298"/>
        </w:tabs>
        <w:autoSpaceDE w:val="0"/>
        <w:autoSpaceDN w:val="0"/>
        <w:ind w:firstLine="420" w:firstLineChars="200"/>
        <w:rPr>
          <w:rFonts w:hint="default" w:ascii="Times New Roman" w:hAnsi="Times New Roman" w:cs="Times New Roman"/>
          <w:spacing w:val="0"/>
          <w:w w:val="100"/>
          <w:kern w:val="0"/>
          <w:position w:val="0"/>
          <w:szCs w:val="20"/>
        </w:rPr>
      </w:pPr>
    </w:p>
    <w:p w14:paraId="25D41931">
      <w:pPr>
        <w:widowControl/>
        <w:tabs>
          <w:tab w:val="center" w:pos="4201"/>
          <w:tab w:val="right" w:leader="dot" w:pos="9298"/>
        </w:tabs>
        <w:autoSpaceDE w:val="0"/>
        <w:autoSpaceDN w:val="0"/>
        <w:ind w:firstLine="420" w:firstLineChars="200"/>
        <w:rPr>
          <w:rFonts w:hint="default" w:ascii="Times New Roman" w:hAnsi="Times New Roman" w:cs="Times New Roman"/>
          <w:spacing w:val="0"/>
          <w:w w:val="100"/>
          <w:kern w:val="0"/>
          <w:position w:val="0"/>
          <w:szCs w:val="20"/>
          <w:lang w:val="en-US" w:eastAsia="zh-CN"/>
        </w:rPr>
      </w:pPr>
    </w:p>
    <w:p w14:paraId="6EC15C27">
      <w:pPr>
        <w:widowControl/>
        <w:tabs>
          <w:tab w:val="center" w:pos="4201"/>
          <w:tab w:val="right" w:leader="dot" w:pos="9298"/>
        </w:tabs>
        <w:autoSpaceDE w:val="0"/>
        <w:autoSpaceDN w:val="0"/>
        <w:rPr>
          <w:rFonts w:hint="default" w:ascii="Times New Roman" w:hAnsi="Times New Roman" w:cs="Times New Roman"/>
          <w:spacing w:val="0"/>
          <w:w w:val="100"/>
          <w:kern w:val="0"/>
          <w:position w:val="0"/>
          <w:szCs w:val="20"/>
        </w:rPr>
      </w:pPr>
    </w:p>
    <w:p w14:paraId="328C5F31">
      <w:pPr>
        <w:widowControl/>
        <w:tabs>
          <w:tab w:val="center" w:pos="4201"/>
          <w:tab w:val="right" w:leader="dot" w:pos="9298"/>
        </w:tabs>
        <w:autoSpaceDE w:val="0"/>
        <w:autoSpaceDN w:val="0"/>
        <w:ind w:firstLine="420" w:firstLineChars="200"/>
        <w:rPr>
          <w:rFonts w:hint="default" w:ascii="Times New Roman" w:hAnsi="Times New Roman" w:cs="Times New Roman"/>
          <w:color w:val="auto"/>
          <w:spacing w:val="0"/>
          <w:w w:val="100"/>
          <w:kern w:val="0"/>
          <w:position w:val="0"/>
          <w:szCs w:val="20"/>
          <w:highlight w:val="none"/>
        </w:rPr>
      </w:pPr>
      <w:r>
        <w:rPr>
          <w:rFonts w:hint="default" w:ascii="Times New Roman" w:hAnsi="Times New Roman" w:cs="Times New Roman"/>
          <w:color w:val="auto"/>
          <w:spacing w:val="0"/>
          <w:w w:val="100"/>
          <w:kern w:val="0"/>
          <w:position w:val="0"/>
          <w:szCs w:val="20"/>
          <w:highlight w:val="none"/>
        </w:rPr>
        <w:t>本文件主要起草人：</w:t>
      </w:r>
    </w:p>
    <w:p w14:paraId="6D9A1C12">
      <w:pPr>
        <w:widowControl/>
        <w:tabs>
          <w:tab w:val="center" w:pos="4201"/>
          <w:tab w:val="right" w:leader="dot" w:pos="9298"/>
        </w:tabs>
        <w:autoSpaceDE w:val="0"/>
        <w:autoSpaceDN w:val="0"/>
        <w:ind w:firstLine="420" w:firstLineChars="200"/>
        <w:rPr>
          <w:rFonts w:hint="default" w:ascii="Times New Roman" w:hAnsi="Times New Roman" w:cs="Times New Roman"/>
          <w:color w:val="auto"/>
          <w:spacing w:val="0"/>
          <w:w w:val="100"/>
          <w:kern w:val="0"/>
          <w:position w:val="0"/>
          <w:szCs w:val="20"/>
          <w:highlight w:val="none"/>
        </w:rPr>
      </w:pPr>
    </w:p>
    <w:p w14:paraId="2B9DE961">
      <w:pPr>
        <w:widowControl/>
        <w:tabs>
          <w:tab w:val="center" w:pos="4201"/>
          <w:tab w:val="right" w:leader="dot" w:pos="9298"/>
        </w:tabs>
        <w:autoSpaceDE w:val="0"/>
        <w:autoSpaceDN w:val="0"/>
        <w:ind w:firstLine="420" w:firstLineChars="200"/>
        <w:rPr>
          <w:rFonts w:hint="default" w:ascii="Times New Roman" w:hAnsi="Times New Roman" w:cs="Times New Roman"/>
          <w:color w:val="auto"/>
          <w:spacing w:val="0"/>
          <w:w w:val="100"/>
          <w:kern w:val="0"/>
          <w:position w:val="0"/>
          <w:szCs w:val="20"/>
          <w:highlight w:val="none"/>
        </w:rPr>
      </w:pPr>
    </w:p>
    <w:p w14:paraId="147F5A66">
      <w:pPr>
        <w:widowControl/>
        <w:tabs>
          <w:tab w:val="center" w:pos="4201"/>
          <w:tab w:val="right" w:leader="dot" w:pos="9298"/>
        </w:tabs>
        <w:autoSpaceDE w:val="0"/>
        <w:autoSpaceDN w:val="0"/>
        <w:rPr>
          <w:rFonts w:hint="default" w:ascii="Times New Roman" w:hAnsi="Times New Roman" w:cs="Times New Roman"/>
          <w:color w:val="auto"/>
          <w:spacing w:val="0"/>
          <w:w w:val="100"/>
          <w:kern w:val="0"/>
          <w:position w:val="0"/>
          <w:szCs w:val="20"/>
          <w:highlight w:val="none"/>
        </w:rPr>
      </w:pPr>
    </w:p>
    <w:p w14:paraId="15C3F8D5">
      <w:pPr>
        <w:widowControl/>
        <w:tabs>
          <w:tab w:val="center" w:pos="4201"/>
          <w:tab w:val="right" w:leader="dot" w:pos="9298"/>
        </w:tabs>
        <w:autoSpaceDE w:val="0"/>
        <w:autoSpaceDN w:val="0"/>
        <w:ind w:firstLine="420" w:firstLineChars="200"/>
        <w:rPr>
          <w:rFonts w:hint="default" w:ascii="Times New Roman" w:hAnsi="Times New Roman" w:cs="Times New Roman"/>
          <w:color w:val="0000FF"/>
          <w:spacing w:val="0"/>
          <w:w w:val="100"/>
          <w:position w:val="0"/>
          <w:lang w:val="zh-CN"/>
        </w:rPr>
      </w:pPr>
      <w:r>
        <w:rPr>
          <w:rFonts w:hint="default" w:ascii="Times New Roman" w:hAnsi="Times New Roman" w:cs="Times New Roman"/>
          <w:spacing w:val="0"/>
          <w:w w:val="100"/>
          <w:kern w:val="0"/>
          <w:position w:val="0"/>
          <w:szCs w:val="20"/>
        </w:rPr>
        <w:t>本文件为首次发布。</w:t>
      </w:r>
    </w:p>
    <w:p w14:paraId="6D97E319">
      <w:pPr>
        <w:pStyle w:val="28"/>
        <w:rPr>
          <w:rFonts w:hint="default" w:ascii="Times New Roman" w:hAnsi="Times New Roman" w:cs="Times New Roman"/>
          <w:spacing w:val="0"/>
          <w:w w:val="100"/>
          <w:kern w:val="2"/>
          <w:position w:val="0"/>
          <w:szCs w:val="24"/>
        </w:rPr>
      </w:pPr>
    </w:p>
    <w:p w14:paraId="1B00DF37">
      <w:pPr>
        <w:pStyle w:val="114"/>
        <w:outlineLvl w:val="9"/>
        <w:rPr>
          <w:rFonts w:hint="default" w:ascii="Times New Roman" w:hAnsi="Times New Roman" w:cs="Times New Roman"/>
          <w:spacing w:val="0"/>
          <w:w w:val="100"/>
          <w:position w:val="0"/>
        </w:rPr>
        <w:sectPr>
          <w:headerReference r:id="rId4" w:type="default"/>
          <w:footerReference r:id="rId5" w:type="default"/>
          <w:footerReference r:id="rId6" w:type="even"/>
          <w:pgSz w:w="11906" w:h="16838"/>
          <w:pgMar w:top="567" w:right="1134" w:bottom="1134" w:left="1418" w:header="1417" w:footer="1134" w:gutter="0"/>
          <w:pgBorders>
            <w:top w:val="none" w:sz="0" w:space="0"/>
            <w:left w:val="none" w:sz="0" w:space="0"/>
            <w:bottom w:val="none" w:sz="0" w:space="0"/>
            <w:right w:val="none" w:sz="0" w:space="0"/>
          </w:pgBorders>
          <w:pgNumType w:fmt="upperRoman" w:start="1"/>
          <w:cols w:space="720" w:num="1"/>
          <w:formProt w:val="0"/>
          <w:docGrid w:type="linesAndChars" w:linePitch="312" w:charSpace="0"/>
        </w:sectPr>
      </w:pPr>
      <w:bookmarkStart w:id="18" w:name="StandardName"/>
      <w:bookmarkStart w:id="19" w:name="_Toc35544612"/>
    </w:p>
    <w:bookmarkEnd w:id="18"/>
    <w:bookmarkEnd w:id="19"/>
    <w:p w14:paraId="0927384A">
      <w:pPr>
        <w:pStyle w:val="114"/>
        <w:keepNext/>
        <w:pageBreakBefore/>
        <w:autoSpaceDE/>
        <w:autoSpaceDN/>
        <w:outlineLvl w:val="9"/>
        <w:rPr>
          <w:rFonts w:hint="default" w:ascii="Times New Roman" w:hAnsi="Times New Roman" w:cs="Times New Roman"/>
          <w:lang w:val="en-US"/>
        </w:rPr>
      </w:pPr>
      <w:r>
        <w:rPr>
          <w:rFonts w:hint="default" w:ascii="Times New Roman" w:hAnsi="Times New Roman" w:cs="Times New Roman"/>
          <w:spacing w:val="0"/>
          <w:w w:val="100"/>
          <w:position w:val="0"/>
          <w:szCs w:val="52"/>
          <w:lang w:val="en-US" w:eastAsia="zh-CN"/>
        </w:rPr>
        <w:t xml:space="preserve">新能源汽车废旧动力电池综合利用等级评价规范                 </w:t>
      </w:r>
    </w:p>
    <w:p w14:paraId="123ED812">
      <w:pPr>
        <w:pStyle w:val="96"/>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outlineLvl w:val="0"/>
        <w:rPr>
          <w:rFonts w:hint="default" w:ascii="Times New Roman" w:hAnsi="Times New Roman" w:cs="Times New Roman"/>
          <w:spacing w:val="0"/>
          <w:w w:val="100"/>
          <w:position w:val="0"/>
          <w:szCs w:val="21"/>
          <w:lang w:val="zh-CN"/>
        </w:rPr>
      </w:pPr>
      <w:bookmarkStart w:id="20" w:name="_Toc5024"/>
      <w:bookmarkStart w:id="21" w:name="_Toc35544613"/>
      <w:bookmarkStart w:id="22" w:name="_Toc1636"/>
      <w:bookmarkStart w:id="23" w:name="_Toc3239"/>
      <w:bookmarkStart w:id="24" w:name="_Toc27424"/>
      <w:bookmarkStart w:id="25" w:name="_Toc116979623"/>
      <w:bookmarkStart w:id="26" w:name="_Toc12591"/>
      <w:r>
        <w:rPr>
          <w:rFonts w:hint="default" w:ascii="Times New Roman" w:hAnsi="Times New Roman" w:cs="Times New Roman"/>
          <w:spacing w:val="0"/>
          <w:w w:val="100"/>
          <w:position w:val="0"/>
          <w:szCs w:val="21"/>
          <w:lang w:val="zh-CN"/>
        </w:rPr>
        <w:t>范围</w:t>
      </w:r>
      <w:bookmarkEnd w:id="20"/>
      <w:bookmarkEnd w:id="21"/>
      <w:bookmarkEnd w:id="22"/>
      <w:bookmarkEnd w:id="23"/>
      <w:bookmarkEnd w:id="24"/>
      <w:bookmarkEnd w:id="25"/>
      <w:bookmarkEnd w:id="26"/>
    </w:p>
    <w:p w14:paraId="369F073E">
      <w:pPr>
        <w:pStyle w:val="179"/>
        <w:spacing w:line="240" w:lineRule="auto"/>
        <w:ind w:firstLine="420" w:firstLineChars="200"/>
        <w:rPr>
          <w:rFonts w:hint="default" w:ascii="Times New Roman" w:hAnsi="Times New Roman" w:eastAsia="宋体" w:cs="Times New Roman"/>
          <w:lang w:val="en-US" w:eastAsia="zh-CN"/>
        </w:rPr>
      </w:pPr>
      <w:bookmarkStart w:id="27" w:name="_Toc16011"/>
      <w:bookmarkStart w:id="28" w:name="_Toc116979624"/>
      <w:bookmarkStart w:id="29" w:name="_Toc35544614"/>
      <w:bookmarkStart w:id="30" w:name="_Toc14265"/>
      <w:bookmarkStart w:id="31" w:name="_Toc20631"/>
      <w:bookmarkStart w:id="32" w:name="_Toc29091"/>
      <w:r>
        <w:rPr>
          <w:rFonts w:hint="default" w:ascii="Times New Roman" w:hAnsi="Times New Roman" w:eastAsia="宋体" w:cs="Times New Roman"/>
          <w:sz w:val="21"/>
          <w:szCs w:val="21"/>
        </w:rPr>
        <w:t>本规范规定了新能源汽车废旧动力电池综合利用企业等级评价的原则、等级划分、核心指标、评价流程、等级应用及动态管理要求。</w:t>
      </w:r>
      <w:r>
        <w:rPr>
          <w:rFonts w:hint="default" w:ascii="Times New Roman" w:hAnsi="Times New Roman" w:eastAsia="宋体" w:cs="Times New Roman"/>
          <w:lang w:val="en-US" w:eastAsia="zh-CN"/>
        </w:rPr>
        <w:t>本规范适用于</w:t>
      </w:r>
      <w:r>
        <w:rPr>
          <w:rFonts w:hint="default" w:ascii="Times New Roman" w:hAnsi="Times New Roman" w:eastAsia="宋体" w:cs="Times New Roman"/>
          <w:sz w:val="21"/>
          <w:szCs w:val="21"/>
        </w:rPr>
        <w:t>从事废旧动力电池梯次利用、再生利用的综合利用企业</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含预处理企业</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和</w:t>
      </w:r>
      <w:r>
        <w:rPr>
          <w:rFonts w:hint="default" w:ascii="Times New Roman" w:hAnsi="Times New Roman" w:eastAsia="宋体" w:cs="Times New Roman"/>
          <w:lang w:val="en-US" w:eastAsia="zh-CN"/>
        </w:rPr>
        <w:t>具有新能源汽车废旧动力电池质量检测资质的机构。</w:t>
      </w:r>
    </w:p>
    <w:p w14:paraId="572F015E">
      <w:pPr>
        <w:pStyle w:val="179"/>
        <w:spacing w:line="24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本规范评价结果可作为政府部门政策扶持、市场主体合作选型、行业信用评价的重要依据。</w:t>
      </w:r>
    </w:p>
    <w:p w14:paraId="63BCE56C">
      <w:pPr>
        <w:pStyle w:val="28"/>
        <w:rPr>
          <w:rFonts w:ascii="Times New Roman" w:hAnsi="Times New Roman" w:cs="Times New Roman"/>
        </w:rPr>
      </w:pPr>
      <w:r>
        <w:rPr>
          <w:rFonts w:hint="default" w:ascii="Times New Roman" w:hAnsi="Times New Roman" w:eastAsia="宋体" w:cs="Times New Roman"/>
          <w:sz w:val="21"/>
          <w:szCs w:val="21"/>
          <w:lang w:val="en-US" w:eastAsia="zh-CN"/>
        </w:rPr>
        <w:t>本规范</w:t>
      </w:r>
      <w:r>
        <w:rPr>
          <w:rFonts w:hint="default" w:ascii="Times New Roman" w:hAnsi="Times New Roman" w:eastAsia="宋体" w:cs="Times New Roman"/>
          <w:sz w:val="21"/>
          <w:szCs w:val="21"/>
        </w:rPr>
        <w:t>不适用于仅从事废旧电池回收、废弃物终端处置的企业。</w:t>
      </w:r>
    </w:p>
    <w:p w14:paraId="1A9CA8CD">
      <w:pPr>
        <w:pStyle w:val="96"/>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outlineLvl w:val="0"/>
        <w:rPr>
          <w:rFonts w:hint="default" w:ascii="Times New Roman" w:hAnsi="Times New Roman" w:cs="Times New Roman"/>
          <w:spacing w:val="0"/>
          <w:w w:val="100"/>
          <w:position w:val="0"/>
          <w:szCs w:val="21"/>
          <w:lang w:val="zh-CN"/>
        </w:rPr>
      </w:pPr>
      <w:bookmarkStart w:id="33" w:name="_Toc26500"/>
      <w:r>
        <w:rPr>
          <w:rFonts w:hint="default" w:ascii="Times New Roman" w:hAnsi="Times New Roman" w:cs="Times New Roman"/>
          <w:spacing w:val="0"/>
          <w:w w:val="100"/>
          <w:position w:val="0"/>
          <w:szCs w:val="21"/>
          <w:lang w:val="zh-CN"/>
        </w:rPr>
        <w:t>规范性引用文件</w:t>
      </w:r>
      <w:bookmarkEnd w:id="27"/>
      <w:bookmarkEnd w:id="28"/>
      <w:bookmarkEnd w:id="29"/>
      <w:bookmarkEnd w:id="30"/>
      <w:bookmarkEnd w:id="31"/>
      <w:bookmarkEnd w:id="32"/>
      <w:bookmarkEnd w:id="33"/>
    </w:p>
    <w:p w14:paraId="344D2A97">
      <w:pPr>
        <w:pStyle w:val="28"/>
        <w:rPr>
          <w:rFonts w:hint="default" w:ascii="Times New Roman" w:hAnsi="Times New Roman" w:cs="Times New Roman"/>
          <w:spacing w:val="0"/>
          <w:w w:val="100"/>
          <w:position w:val="0"/>
        </w:rPr>
      </w:pPr>
      <w:r>
        <w:rPr>
          <w:rFonts w:hint="default" w:ascii="Times New Roman" w:hAnsi="Times New Roman" w:cs="Times New Roman"/>
          <w:spacing w:val="0"/>
          <w:w w:val="100"/>
          <w:position w:val="0"/>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39D4A0C">
      <w:pPr>
        <w:pStyle w:val="28"/>
        <w:rPr>
          <w:rFonts w:hint="default" w:ascii="Times New Roman" w:hAnsi="Times New Roman" w:cs="Times New Roman"/>
          <w:spacing w:val="0"/>
          <w:w w:val="100"/>
          <w:position w:val="0"/>
        </w:rPr>
      </w:pPr>
      <w:r>
        <w:rPr>
          <w:rFonts w:hint="default" w:ascii="Times New Roman" w:hAnsi="Times New Roman" w:eastAsia="宋体" w:cs="Times New Roman"/>
          <w:i w:val="0"/>
          <w:iCs w:val="0"/>
          <w:caps w:val="0"/>
          <w:color w:val="333333"/>
          <w:spacing w:val="0"/>
          <w:w w:val="100"/>
          <w:position w:val="0"/>
          <w:sz w:val="21"/>
          <w:szCs w:val="21"/>
          <w:shd w:val="clear" w:fill="FFFFFF"/>
        </w:rPr>
        <w:t>GB/T 34015.3</w:t>
      </w:r>
      <w:r>
        <w:rPr>
          <w:rFonts w:hint="eastAsia" w:ascii="Times New Roman" w:eastAsia="宋体" w:cs="Times New Roman"/>
          <w:i w:val="0"/>
          <w:iCs w:val="0"/>
          <w:caps w:val="0"/>
          <w:color w:val="333333"/>
          <w:spacing w:val="0"/>
          <w:w w:val="100"/>
          <w:position w:val="0"/>
          <w:sz w:val="21"/>
          <w:szCs w:val="21"/>
          <w:shd w:val="clear" w:fill="FFFFFF"/>
          <w:lang w:val="en-US" w:eastAsia="zh-CN"/>
        </w:rPr>
        <w:t xml:space="preserve">  </w:t>
      </w:r>
      <w:r>
        <w:rPr>
          <w:rFonts w:hint="default" w:ascii="Times New Roman" w:hAnsi="Times New Roman" w:eastAsia="宋体" w:cs="Times New Roman"/>
          <w:i w:val="0"/>
          <w:iCs w:val="0"/>
          <w:caps w:val="0"/>
          <w:color w:val="333333"/>
          <w:spacing w:val="0"/>
          <w:w w:val="100"/>
          <w:position w:val="0"/>
          <w:sz w:val="21"/>
          <w:szCs w:val="21"/>
          <w:shd w:val="clear" w:fill="FFFFFF"/>
        </w:rPr>
        <w:t>车用动力电池回收利用 梯次利用 第3部分：梯次利用要求</w:t>
      </w:r>
    </w:p>
    <w:p w14:paraId="3D2AA9F5">
      <w:pPr>
        <w:pStyle w:val="75"/>
        <w:spacing w:before="50" w:after="50"/>
        <w:ind w:firstLine="420" w:firstLineChars="200"/>
        <w:jc w:val="both"/>
        <w:rPr>
          <w:rFonts w:hint="default" w:ascii="Times New Roman" w:hAnsi="Times New Roman" w:eastAsia="宋体" w:cs="Times New Roman"/>
          <w:color w:val="auto"/>
          <w:spacing w:val="0"/>
          <w:w w:val="100"/>
          <w:position w:val="0"/>
          <w:sz w:val="21"/>
          <w:szCs w:val="21"/>
          <w:lang w:val="en-US" w:eastAsia="zh-CN" w:bidi="ar-SA"/>
        </w:rPr>
      </w:pPr>
      <w:bookmarkStart w:id="34" w:name="_Toc12622"/>
      <w:bookmarkStart w:id="35" w:name="_Toc35544615"/>
      <w:bookmarkStart w:id="36" w:name="_Toc24581"/>
      <w:bookmarkStart w:id="37" w:name="_Toc11896"/>
      <w:bookmarkStart w:id="38" w:name="_Toc116979625"/>
      <w:bookmarkStart w:id="39" w:name="_Toc1556"/>
      <w:r>
        <w:rPr>
          <w:rFonts w:hint="default" w:ascii="Times New Roman" w:hAnsi="Times New Roman" w:eastAsia="宋体" w:cs="Times New Roman"/>
          <w:color w:val="auto"/>
          <w:spacing w:val="0"/>
          <w:w w:val="100"/>
          <w:position w:val="0"/>
          <w:sz w:val="21"/>
          <w:szCs w:val="21"/>
          <w:lang w:val="en-US" w:eastAsia="zh-CN"/>
        </w:rPr>
        <w:t>G</w:t>
      </w:r>
      <w:r>
        <w:rPr>
          <w:rFonts w:hint="default" w:ascii="Times New Roman" w:hAnsi="Times New Roman" w:eastAsia="宋体" w:cs="Times New Roman"/>
          <w:color w:val="auto"/>
          <w:spacing w:val="0"/>
          <w:w w:val="100"/>
          <w:position w:val="0"/>
          <w:sz w:val="21"/>
          <w:szCs w:val="21"/>
          <w:lang w:eastAsia="zh-CN"/>
        </w:rPr>
        <w:t xml:space="preserve">B/T </w:t>
      </w:r>
      <w:r>
        <w:rPr>
          <w:rFonts w:hint="default" w:ascii="Times New Roman" w:hAnsi="Times New Roman" w:eastAsia="宋体" w:cs="Times New Roman"/>
          <w:color w:val="auto"/>
          <w:spacing w:val="0"/>
          <w:w w:val="100"/>
          <w:position w:val="0"/>
          <w:sz w:val="21"/>
          <w:szCs w:val="21"/>
          <w:lang w:val="en-US" w:eastAsia="zh-CN"/>
        </w:rPr>
        <w:t>34664</w:t>
      </w:r>
      <w:r>
        <w:rPr>
          <w:rFonts w:hint="default" w:ascii="Times New Roman" w:hAnsi="Times New Roman" w:eastAsia="宋体" w:cs="Times New Roman"/>
          <w:color w:val="auto"/>
          <w:spacing w:val="0"/>
          <w:w w:val="100"/>
          <w:position w:val="0"/>
          <w:sz w:val="21"/>
          <w:szCs w:val="21"/>
        </w:rPr>
        <w:t xml:space="preserve">  </w:t>
      </w:r>
      <w:r>
        <w:rPr>
          <w:rFonts w:hint="default" w:ascii="Times New Roman" w:hAnsi="Times New Roman" w:eastAsia="宋体" w:cs="Times New Roman"/>
          <w:color w:val="auto"/>
          <w:spacing w:val="0"/>
          <w:w w:val="100"/>
          <w:position w:val="0"/>
          <w:sz w:val="21"/>
          <w:szCs w:val="21"/>
          <w:lang w:val="en-US" w:eastAsia="zh-CN" w:bidi="ar-SA"/>
        </w:rPr>
        <w:t xml:space="preserve">电子电气生态设计评价通则 </w:t>
      </w:r>
    </w:p>
    <w:p w14:paraId="7FF42DE3">
      <w:pPr>
        <w:pStyle w:val="96"/>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outlineLvl w:val="0"/>
        <w:rPr>
          <w:rFonts w:hint="default" w:ascii="Times New Roman" w:hAnsi="Times New Roman" w:eastAsia="黑体" w:cs="Times New Roman"/>
          <w:spacing w:val="0"/>
          <w:w w:val="100"/>
          <w:position w:val="0"/>
          <w:szCs w:val="21"/>
          <w:lang w:val="zh-CN"/>
        </w:rPr>
      </w:pPr>
      <w:bookmarkStart w:id="40" w:name="_Toc18147"/>
      <w:r>
        <w:rPr>
          <w:rFonts w:hint="default" w:ascii="Times New Roman" w:hAnsi="Times New Roman" w:eastAsia="黑体" w:cs="Times New Roman"/>
          <w:spacing w:val="0"/>
          <w:w w:val="100"/>
          <w:position w:val="0"/>
          <w:szCs w:val="21"/>
          <w:lang w:val="zh-CN"/>
        </w:rPr>
        <w:t>术语和定义</w:t>
      </w:r>
      <w:bookmarkEnd w:id="34"/>
      <w:bookmarkEnd w:id="35"/>
      <w:bookmarkEnd w:id="36"/>
      <w:bookmarkEnd w:id="37"/>
      <w:bookmarkEnd w:id="38"/>
      <w:bookmarkEnd w:id="39"/>
      <w:bookmarkEnd w:id="40"/>
    </w:p>
    <w:p w14:paraId="33BD0411">
      <w:pPr>
        <w:widowControl w:val="0"/>
        <w:ind w:firstLine="420" w:firstLineChars="200"/>
        <w:rPr>
          <w:rFonts w:hint="default" w:ascii="Times New Roman" w:hAnsi="Times New Roman" w:eastAsia="宋体" w:cs="Times New Roman"/>
          <w:sz w:val="20"/>
          <w:szCs w:val="20"/>
          <w:lang w:val="en-US" w:eastAsia="zh-CN"/>
        </w:rPr>
      </w:pPr>
      <w:r>
        <w:rPr>
          <w:rFonts w:hint="default" w:ascii="Times New Roman" w:hAnsi="Times New Roman" w:cs="Times New Roman"/>
          <w:spacing w:val="0"/>
          <w:w w:val="100"/>
          <w:position w:val="0"/>
          <w:szCs w:val="20"/>
        </w:rPr>
        <w:t xml:space="preserve"> GB/T </w:t>
      </w:r>
      <w:r>
        <w:rPr>
          <w:rFonts w:hint="default" w:ascii="Times New Roman" w:hAnsi="Times New Roman" w:cs="Times New Roman"/>
          <w:spacing w:val="0"/>
          <w:w w:val="100"/>
          <w:position w:val="0"/>
          <w:szCs w:val="20"/>
          <w:lang w:val="en-US" w:eastAsia="zh-CN"/>
        </w:rPr>
        <w:t>34664</w:t>
      </w:r>
      <w:r>
        <w:rPr>
          <w:rFonts w:hint="default" w:ascii="Times New Roman" w:hAnsi="Times New Roman" w:cs="Times New Roman"/>
          <w:spacing w:val="0"/>
          <w:w w:val="100"/>
          <w:position w:val="0"/>
          <w:szCs w:val="20"/>
        </w:rPr>
        <w:t>界定的术语和定义适用于本文件。</w:t>
      </w:r>
    </w:p>
    <w:p w14:paraId="72EDF07C">
      <w:pPr>
        <w:pStyle w:val="54"/>
        <w:spacing w:line="240" w:lineRule="exact"/>
        <w:ind w:left="0"/>
        <w:rPr>
          <w:rFonts w:hint="default" w:ascii="黑体" w:hAnsi="Times New Roman" w:cs="Times New Roman"/>
          <w:sz w:val="21"/>
          <w:szCs w:val="21"/>
          <w:lang w:val="en-US" w:eastAsia="zh-CN"/>
        </w:rPr>
      </w:pPr>
    </w:p>
    <w:p w14:paraId="5A447B28">
      <w:pPr>
        <w:pStyle w:val="54"/>
        <w:numPr>
          <w:ilvl w:val="-1"/>
          <w:numId w:val="0"/>
        </w:numPr>
        <w:ind w:left="0" w:firstLine="420" w:firstLineChars="200"/>
        <w:rPr>
          <w:rFonts w:hint="default" w:ascii="黑体" w:hAnsi="Times New Roman" w:cs="Times New Roman"/>
          <w:sz w:val="21"/>
          <w:szCs w:val="21"/>
          <w:lang w:val="en-US" w:eastAsia="zh-CN"/>
        </w:rPr>
      </w:pPr>
      <w:r>
        <w:rPr>
          <w:rFonts w:hint="default" w:ascii="黑体" w:hAnsi="Times New Roman" w:cs="Times New Roman"/>
          <w:sz w:val="21"/>
          <w:szCs w:val="21"/>
          <w:lang w:val="en-US" w:eastAsia="zh-CN"/>
        </w:rPr>
        <w:t>综合利用企业</w:t>
      </w:r>
    </w:p>
    <w:p w14:paraId="17523F4F">
      <w:pPr>
        <w:rPr>
          <w:rFonts w:hint="default"/>
          <w:lang w:val="en-US" w:eastAsia="zh-CN"/>
        </w:rPr>
      </w:pPr>
      <w:r>
        <w:rPr>
          <w:rFonts w:hint="default" w:ascii="Times New Roman" w:hAnsi="Times New Roman" w:cs="Times New Roman"/>
          <w:sz w:val="21"/>
          <w:szCs w:val="21"/>
          <w:lang w:val="en-US" w:eastAsia="zh-CN"/>
        </w:rPr>
        <w:t xml:space="preserve">    指新能源汽车废旧动力电池梯次利用和再生利用生产企业。</w:t>
      </w:r>
    </w:p>
    <w:p w14:paraId="546B2C01">
      <w:pPr>
        <w:pStyle w:val="54"/>
        <w:spacing w:line="240" w:lineRule="exact"/>
        <w:ind w:left="0"/>
        <w:rPr>
          <w:rFonts w:hint="default" w:ascii="黑体" w:hAnsi="Times New Roman" w:eastAsia="黑体" w:cs="Times New Roman"/>
          <w:sz w:val="21"/>
          <w:szCs w:val="21"/>
        </w:rPr>
      </w:pPr>
    </w:p>
    <w:p w14:paraId="54A7577F">
      <w:pPr>
        <w:pStyle w:val="54"/>
        <w:numPr>
          <w:ilvl w:val="-1"/>
          <w:numId w:val="0"/>
        </w:numPr>
        <w:ind w:firstLine="420" w:firstLineChars="200"/>
        <w:rPr>
          <w:rFonts w:hint="default" w:ascii="黑体" w:hAnsi="Times New Roman" w:eastAsia="黑体" w:cs="Times New Roman"/>
          <w:sz w:val="21"/>
          <w:szCs w:val="21"/>
        </w:rPr>
      </w:pPr>
      <w:r>
        <w:rPr>
          <w:rFonts w:hint="default" w:ascii="黑体" w:hAnsi="Times New Roman" w:cs="Times New Roman"/>
          <w:sz w:val="21"/>
          <w:szCs w:val="21"/>
          <w:lang w:val="en-US" w:eastAsia="zh-CN"/>
        </w:rPr>
        <w:t>企业</w:t>
      </w:r>
      <w:r>
        <w:rPr>
          <w:rFonts w:hint="default" w:ascii="黑体" w:hAnsi="Times New Roman" w:eastAsia="黑体" w:cs="Times New Roman"/>
          <w:sz w:val="21"/>
          <w:szCs w:val="21"/>
        </w:rPr>
        <w:t>等级</w:t>
      </w:r>
    </w:p>
    <w:p w14:paraId="5209F2D7">
      <w:pPr>
        <w:rPr>
          <w:rFonts w:hint="default" w:eastAsia="宋体"/>
          <w:lang w:val="en-US" w:eastAsia="zh-CN"/>
        </w:rPr>
      </w:pPr>
      <w:r>
        <w:rPr>
          <w:rFonts w:hint="default" w:ascii="Times New Roman" w:hAnsi="Times New Roman" w:cs="Times New Roman"/>
          <w:sz w:val="21"/>
          <w:szCs w:val="21"/>
          <w:lang w:val="en-US" w:eastAsia="zh-CN"/>
        </w:rPr>
        <w:t xml:space="preserve">    指对新能源汽车废旧动力电池综合利用企业分为：一星级、二星级、三星级、四星级、五星级。</w:t>
      </w:r>
    </w:p>
    <w:p w14:paraId="36ABAC74">
      <w:pP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由第三方评价机构依据本规范，对综合利用企业在资源效率、技术工艺、安全环保、管理能力等方面进行的量化评分与等级判定。</w:t>
      </w:r>
      <w:r>
        <w:rPr>
          <w:rFonts w:hint="default" w:ascii="Times New Roman" w:hAnsi="Times New Roman" w:eastAsia="宋体" w:cs="Times New Roman"/>
          <w:sz w:val="21"/>
          <w:szCs w:val="21"/>
          <w:lang w:eastAsia="zh-CN"/>
        </w:rPr>
        <w:t>）</w:t>
      </w:r>
    </w:p>
    <w:p w14:paraId="34E286E0">
      <w:pPr>
        <w:pStyle w:val="54"/>
        <w:spacing w:line="240" w:lineRule="exact"/>
        <w:ind w:left="0"/>
        <w:rPr>
          <w:rFonts w:hint="default" w:ascii="黑体" w:hAnsi="Times New Roman" w:eastAsia="黑体" w:cs="Times New Roman"/>
          <w:b w:val="0"/>
          <w:bCs w:val="0"/>
          <w:sz w:val="21"/>
          <w:szCs w:val="21"/>
          <w:lang w:val="en-US" w:eastAsia="zh-CN"/>
        </w:rPr>
      </w:pPr>
    </w:p>
    <w:p w14:paraId="580F09DF">
      <w:pPr>
        <w:pStyle w:val="54"/>
        <w:numPr>
          <w:ilvl w:val="-1"/>
          <w:numId w:val="0"/>
        </w:numPr>
        <w:ind w:firstLine="420" w:firstLineChars="200"/>
        <w:rPr>
          <w:rFonts w:hint="default" w:ascii="黑体" w:hAnsi="Times New Roman" w:eastAsia="黑体" w:cs="Times New Roman"/>
          <w:b w:val="0"/>
          <w:bCs w:val="0"/>
          <w:sz w:val="21"/>
          <w:szCs w:val="21"/>
          <w:lang w:val="en-US" w:eastAsia="zh-CN"/>
        </w:rPr>
      </w:pPr>
      <w:r>
        <w:rPr>
          <w:rFonts w:hint="default" w:ascii="黑体" w:hAnsi="Times New Roman" w:eastAsia="黑体" w:cs="Times New Roman"/>
          <w:b w:val="0"/>
          <w:bCs w:val="0"/>
          <w:sz w:val="21"/>
          <w:szCs w:val="21"/>
          <w:lang w:val="en-US" w:eastAsia="zh-CN"/>
        </w:rPr>
        <w:t>企业等级评价</w:t>
      </w:r>
    </w:p>
    <w:p w14:paraId="660BE787">
      <w:pPr>
        <w:pStyle w:val="179"/>
        <w:spacing w:line="240" w:lineRule="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b w:val="0"/>
          <w:bCs w:val="0"/>
          <w:sz w:val="21"/>
          <w:szCs w:val="21"/>
          <w:lang w:val="en-US" w:eastAsia="zh-CN"/>
        </w:rPr>
        <w:t xml:space="preserve"> 指依据“企业等级”要求对受检企业进行等级评价。</w:t>
      </w:r>
    </w:p>
    <w:p w14:paraId="18004ED4">
      <w:pPr>
        <w:pStyle w:val="54"/>
        <w:spacing w:line="240" w:lineRule="exact"/>
        <w:ind w:left="0"/>
        <w:rPr>
          <w:rFonts w:hint="default" w:ascii="黑体" w:hAnsi="Times New Roman" w:cs="Times New Roman"/>
          <w:sz w:val="21"/>
          <w:szCs w:val="21"/>
          <w:lang w:val="en-US" w:eastAsia="zh-CN"/>
        </w:rPr>
      </w:pPr>
    </w:p>
    <w:p w14:paraId="479114F7">
      <w:pPr>
        <w:pStyle w:val="54"/>
        <w:numPr>
          <w:ilvl w:val="-1"/>
          <w:numId w:val="0"/>
        </w:numPr>
        <w:ind w:firstLine="420" w:firstLineChars="200"/>
        <w:rPr>
          <w:rFonts w:hint="default" w:ascii="黑体" w:hAnsi="Times New Roman" w:cs="Times New Roman"/>
          <w:sz w:val="21"/>
          <w:szCs w:val="21"/>
          <w:lang w:val="en-US" w:eastAsia="zh-CN"/>
        </w:rPr>
      </w:pPr>
      <w:r>
        <w:rPr>
          <w:rFonts w:hint="default" w:ascii="黑体" w:hAnsi="Times New Roman" w:cs="Times New Roman"/>
          <w:sz w:val="21"/>
          <w:szCs w:val="21"/>
          <w:lang w:val="en-US" w:eastAsia="zh-CN"/>
        </w:rPr>
        <w:t>资源效率</w:t>
      </w:r>
    </w:p>
    <w:p w14:paraId="275E1880">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   指再生利用中锂和电极粉料回收率百分比值。</w:t>
      </w:r>
    </w:p>
    <w:p w14:paraId="2C421A57">
      <w:pPr>
        <w:pStyle w:val="54"/>
        <w:spacing w:line="240" w:lineRule="exact"/>
        <w:ind w:left="0"/>
        <w:rPr>
          <w:rFonts w:hint="default" w:ascii="黑体" w:hAnsi="Times New Roman" w:cs="Times New Roman"/>
          <w:b w:val="0"/>
          <w:bCs w:val="0"/>
          <w:sz w:val="21"/>
          <w:szCs w:val="21"/>
          <w:lang w:val="en-US" w:eastAsia="zh-CN"/>
        </w:rPr>
      </w:pPr>
    </w:p>
    <w:p w14:paraId="7E9EFD93">
      <w:pPr>
        <w:pStyle w:val="54"/>
        <w:numPr>
          <w:ilvl w:val="1"/>
          <w:numId w:val="0"/>
        </w:numPr>
        <w:ind w:firstLine="420" w:firstLineChars="200"/>
        <w:rPr>
          <w:rFonts w:hint="default" w:ascii="Times New Roman" w:hAnsi="Times New Roman" w:cs="Times New Roman"/>
          <w:b/>
          <w:bCs/>
          <w:sz w:val="21"/>
          <w:szCs w:val="21"/>
          <w:lang w:val="en-US" w:eastAsia="zh-CN"/>
        </w:rPr>
      </w:pPr>
      <w:r>
        <w:rPr>
          <w:rFonts w:hint="default" w:ascii="黑体" w:hAnsi="Times New Roman" w:cs="Times New Roman"/>
          <w:b w:val="0"/>
          <w:bCs w:val="0"/>
          <w:sz w:val="21"/>
          <w:szCs w:val="21"/>
          <w:lang w:val="en-US" w:eastAsia="zh-CN"/>
        </w:rPr>
        <w:t>环保值</w:t>
      </w:r>
    </w:p>
    <w:p w14:paraId="3C324F12">
      <w:pPr>
        <w:rPr>
          <w:rFonts w:hint="default"/>
          <w:b/>
          <w:bCs/>
          <w:lang w:val="en-US"/>
        </w:rPr>
      </w:pPr>
      <w:r>
        <w:rPr>
          <w:rFonts w:hint="default" w:ascii="Times New Roman" w:hAnsi="Times New Roman" w:cs="Times New Roman"/>
          <w:b/>
          <w:bCs/>
          <w:sz w:val="21"/>
          <w:szCs w:val="21"/>
          <w:lang w:val="en-US" w:eastAsia="zh-CN"/>
        </w:rPr>
        <w:t xml:space="preserve">   </w:t>
      </w:r>
      <w:r>
        <w:rPr>
          <w:rFonts w:hint="default" w:ascii="Times New Roman" w:hAnsi="Times New Roman" w:cs="Times New Roman"/>
          <w:b w:val="0"/>
          <w:bCs w:val="0"/>
          <w:sz w:val="21"/>
          <w:szCs w:val="21"/>
          <w:lang w:val="en-US" w:eastAsia="zh-CN"/>
        </w:rPr>
        <w:t xml:space="preserve"> 指再生利用企业工艺废水循环利用百分比值。</w:t>
      </w:r>
    </w:p>
    <w:p w14:paraId="076E6611">
      <w:pPr>
        <w:pStyle w:val="179"/>
        <w:spacing w:line="240" w:lineRule="auto"/>
        <w:ind w:firstLine="210" w:firstLineChars="10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 xml:space="preserve">企业在 </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资源效率</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技术创新</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安全环保</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溯源管理</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 xml:space="preserve"> 四大类核心指标中，达标指标数量占总指标数量的比例，AAA 级企业需≥95%，A 级企业需≥85%指标</w:t>
      </w:r>
      <w:r>
        <w:rPr>
          <w:rFonts w:hint="default" w:ascii="Times New Roman" w:hAnsi="Times New Roman" w:eastAsia="宋体" w:cs="Times New Roman"/>
          <w:sz w:val="21"/>
          <w:szCs w:val="21"/>
          <w:lang w:eastAsia="zh-CN"/>
        </w:rPr>
        <w:t>。</w:t>
      </w:r>
    </w:p>
    <w:p w14:paraId="3A79CEBC">
      <w:pPr>
        <w:pStyle w:val="179"/>
        <w:spacing w:line="24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资源效率类明确 </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锂回收率≥</w:t>
      </w:r>
      <w:r>
        <w:rPr>
          <w:rFonts w:hint="default" w:ascii="Times New Roman" w:hAnsi="Times New Roman" w:eastAsia="宋体" w:cs="Times New Roman"/>
          <w:sz w:val="21"/>
          <w:szCs w:val="21"/>
          <w:lang w:val="en-US" w:eastAsia="zh-CN"/>
        </w:rPr>
        <w:t>85</w:t>
      </w:r>
      <w:r>
        <w:rPr>
          <w:rFonts w:hint="default" w:ascii="Times New Roman" w:hAnsi="Times New Roman" w:eastAsia="宋体" w:cs="Times New Roman"/>
          <w:sz w:val="21"/>
          <w:szCs w:val="21"/>
        </w:rPr>
        <w:t>%、电极粉料回收率≥98%</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，安全环保类纳入</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工艺废水循环利用率≥90%</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w:t>
      </w:r>
    </w:p>
    <w:p w14:paraId="45BA5300">
      <w:pPr>
        <w:pStyle w:val="179"/>
        <w:spacing w:line="240" w:lineRule="auto"/>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放在产品等级中：</w:t>
      </w:r>
      <w:r>
        <w:rPr>
          <w:rFonts w:hint="default" w:ascii="Times New Roman" w:hAnsi="Times New Roman" w:eastAsia="宋体" w:cs="Times New Roman"/>
          <w:sz w:val="21"/>
          <w:szCs w:val="21"/>
        </w:rPr>
        <w:t>动态指标更新机制：每 2 年结合工信部技术升级要求（如材料修复工艺</w:t>
      </w:r>
      <w:r>
        <w:rPr>
          <w:rFonts w:hint="default" w:ascii="Times New Roman" w:hAnsi="Times New Roman" w:eastAsia="宋体" w:cs="Times New Roman"/>
          <w:sz w:val="21"/>
          <w:szCs w:val="21"/>
          <w:lang w:val="en-US" w:eastAsia="zh-CN"/>
        </w:rPr>
        <w:t>黑粉铝含量≤300PPM</w:t>
      </w:r>
      <w:r>
        <w:rPr>
          <w:rFonts w:hint="default" w:ascii="Times New Roman" w:hAnsi="Times New Roman" w:eastAsia="宋体" w:cs="Times New Roman"/>
          <w:sz w:val="21"/>
          <w:szCs w:val="21"/>
        </w:rPr>
        <w:t xml:space="preserve"> 等新规），调整核心指标池，确保约束性与技术发展同步。</w:t>
      </w:r>
      <w:r>
        <w:rPr>
          <w:rFonts w:hint="default" w:ascii="Times New Roman" w:hAnsi="Times New Roman" w:eastAsia="宋体" w:cs="Times New Roman"/>
          <w:sz w:val="21"/>
          <w:szCs w:val="21"/>
          <w:lang w:eastAsia="zh-CN"/>
        </w:rPr>
        <w:t>）</w:t>
      </w:r>
    </w:p>
    <w:p w14:paraId="7F83249C">
      <w:pPr>
        <w:pStyle w:val="54"/>
        <w:spacing w:line="240" w:lineRule="exact"/>
        <w:ind w:left="0"/>
        <w:rPr>
          <w:rFonts w:hint="default" w:ascii="黑体" w:hAnsi="Times New Roman" w:eastAsia="黑体" w:cs="Times New Roman"/>
          <w:sz w:val="21"/>
          <w:szCs w:val="21"/>
        </w:rPr>
      </w:pPr>
    </w:p>
    <w:p w14:paraId="695B793E">
      <w:pPr>
        <w:pStyle w:val="54"/>
        <w:numPr>
          <w:ilvl w:val="-1"/>
          <w:numId w:val="0"/>
        </w:numPr>
        <w:ind w:firstLine="420" w:firstLineChars="200"/>
        <w:rPr>
          <w:rFonts w:hint="default" w:ascii="黑体" w:hAnsi="Times New Roman" w:eastAsia="黑体" w:cs="Times New Roman"/>
          <w:sz w:val="21"/>
          <w:szCs w:val="21"/>
        </w:rPr>
      </w:pPr>
      <w:r>
        <w:rPr>
          <w:rFonts w:hint="default" w:ascii="黑体" w:hAnsi="Times New Roman" w:eastAsia="黑体" w:cs="Times New Roman"/>
          <w:sz w:val="21"/>
          <w:szCs w:val="21"/>
        </w:rPr>
        <w:t>黄牌预警</w:t>
      </w:r>
    </w:p>
    <w:p w14:paraId="7200B39C">
      <w:pPr>
        <w:pStyle w:val="4"/>
        <w:spacing w:line="240" w:lineRule="auto"/>
        <w:ind w:firstLine="420" w:firstLineChars="200"/>
        <w:rPr>
          <w:rFonts w:hint="default" w:ascii="Times New Roman" w:hAnsi="Times New Roman" w:eastAsia="宋体" w:cs="Times New Roman"/>
          <w:b/>
          <w:bCs/>
          <w:sz w:val="32"/>
          <w:szCs w:val="32"/>
        </w:rPr>
      </w:pPr>
      <w:r>
        <w:rPr>
          <w:rFonts w:hint="default" w:ascii="Times New Roman" w:hAnsi="Times New Roman" w:cs="Times New Roman"/>
          <w:b w:val="0"/>
          <w:bCs w:val="0"/>
          <w:sz w:val="21"/>
          <w:szCs w:val="21"/>
          <w:lang w:val="en-US" w:eastAsia="zh-CN"/>
        </w:rPr>
        <w:t>指</w:t>
      </w:r>
      <w:r>
        <w:rPr>
          <w:rFonts w:hint="default" w:ascii="Times New Roman" w:hAnsi="Times New Roman" w:eastAsia="宋体" w:cs="Times New Roman"/>
          <w:b w:val="0"/>
          <w:bCs w:val="0"/>
          <w:sz w:val="21"/>
          <w:szCs w:val="21"/>
        </w:rPr>
        <w:t>对已获等级企业出现</w:t>
      </w:r>
      <w:r>
        <w:rPr>
          <w:rFonts w:hint="eastAsia" w:ascii="Times New Roman" w:hAnsi="Times New Roman" w:cs="Times New Roman"/>
          <w:b w:val="0"/>
          <w:bCs w:val="0"/>
          <w:sz w:val="21"/>
          <w:szCs w:val="21"/>
          <w:lang w:eastAsia="zh-CN"/>
        </w:rPr>
        <w:t>“</w:t>
      </w:r>
      <w:r>
        <w:rPr>
          <w:rFonts w:hint="default" w:ascii="Times New Roman" w:hAnsi="Times New Roman" w:eastAsia="宋体" w:cs="Times New Roman"/>
          <w:b w:val="0"/>
          <w:bCs w:val="0"/>
          <w:sz w:val="21"/>
          <w:szCs w:val="21"/>
        </w:rPr>
        <w:t>数据上传延迟超3次</w:t>
      </w:r>
      <w:r>
        <w:rPr>
          <w:rFonts w:hint="eastAsia" w:ascii="Times New Roman" w:hAnsi="Times New Roman" w:cs="Times New Roman"/>
          <w:b w:val="0"/>
          <w:bCs w:val="0"/>
          <w:sz w:val="21"/>
          <w:szCs w:val="21"/>
          <w:lang w:eastAsia="zh-CN"/>
        </w:rPr>
        <w:t>”</w:t>
      </w:r>
      <w:r>
        <w:rPr>
          <w:rFonts w:hint="default" w:ascii="Times New Roman" w:hAnsi="Times New Roman" w:cs="Times New Roman"/>
          <w:b w:val="0"/>
          <w:bCs w:val="0"/>
          <w:sz w:val="21"/>
          <w:szCs w:val="21"/>
          <w:lang w:eastAsia="zh-CN"/>
        </w:rPr>
        <w:t>，</w:t>
      </w:r>
      <w:r>
        <w:rPr>
          <w:rFonts w:hint="eastAsia" w:ascii="Times New Roman" w:hAnsi="Times New Roman" w:cs="Times New Roman"/>
          <w:b w:val="0"/>
          <w:bCs w:val="0"/>
          <w:sz w:val="21"/>
          <w:szCs w:val="21"/>
          <w:lang w:eastAsia="zh-CN"/>
        </w:rPr>
        <w:t>“</w:t>
      </w:r>
      <w:r>
        <w:rPr>
          <w:rFonts w:hint="default" w:ascii="Times New Roman" w:hAnsi="Times New Roman" w:eastAsia="宋体" w:cs="Times New Roman"/>
          <w:b w:val="0"/>
          <w:bCs w:val="0"/>
          <w:sz w:val="21"/>
          <w:szCs w:val="21"/>
        </w:rPr>
        <w:t>轻微安全隐患未整改</w:t>
      </w:r>
      <w:r>
        <w:rPr>
          <w:rFonts w:hint="eastAsia" w:ascii="Times New Roman" w:hAnsi="Times New Roman" w:cs="Times New Roman"/>
          <w:b w:val="0"/>
          <w:bCs w:val="0"/>
          <w:sz w:val="21"/>
          <w:szCs w:val="21"/>
          <w:lang w:eastAsia="zh-CN"/>
        </w:rPr>
        <w:t>”</w:t>
      </w:r>
      <w:r>
        <w:rPr>
          <w:rFonts w:hint="default" w:ascii="Times New Roman" w:hAnsi="Times New Roman" w:eastAsia="宋体" w:cs="Times New Roman"/>
          <w:b w:val="0"/>
          <w:bCs w:val="0"/>
          <w:sz w:val="21"/>
          <w:szCs w:val="21"/>
        </w:rPr>
        <w:t>等情形时的警示措施，</w:t>
      </w:r>
      <w:r>
        <w:rPr>
          <w:rFonts w:hint="default" w:ascii="Times New Roman" w:hAnsi="Times New Roman" w:cs="Times New Roman"/>
          <w:b w:val="0"/>
          <w:bCs w:val="0"/>
          <w:sz w:val="21"/>
          <w:szCs w:val="21"/>
          <w:lang w:val="en-US" w:eastAsia="zh-CN"/>
        </w:rPr>
        <w:t>黄牌</w:t>
      </w:r>
      <w:r>
        <w:rPr>
          <w:rFonts w:hint="default" w:ascii="Times New Roman" w:hAnsi="Times New Roman" w:eastAsia="宋体" w:cs="Times New Roman"/>
          <w:b w:val="0"/>
          <w:bCs w:val="0"/>
          <w:sz w:val="21"/>
          <w:szCs w:val="21"/>
        </w:rPr>
        <w:t>预警期</w:t>
      </w:r>
      <w:r>
        <w:rPr>
          <w:rFonts w:hint="default" w:ascii="Times New Roman" w:hAnsi="Times New Roman" w:cs="Times New Roman"/>
          <w:b w:val="0"/>
          <w:bCs w:val="0"/>
          <w:sz w:val="21"/>
          <w:szCs w:val="21"/>
          <w:lang w:val="en-US" w:eastAsia="zh-CN"/>
        </w:rPr>
        <w:t>为30天</w:t>
      </w:r>
      <w:r>
        <w:rPr>
          <w:rFonts w:hint="default" w:ascii="Times New Roman" w:hAnsi="Times New Roman" w:eastAsia="宋体" w:cs="Times New Roman"/>
          <w:b w:val="0"/>
          <w:bCs w:val="0"/>
          <w:sz w:val="21"/>
          <w:szCs w:val="21"/>
        </w:rPr>
        <w:t>，</w:t>
      </w:r>
      <w:r>
        <w:rPr>
          <w:rFonts w:hint="default" w:ascii="Times New Roman" w:hAnsi="Times New Roman" w:cs="Times New Roman"/>
          <w:b w:val="0"/>
          <w:bCs w:val="0"/>
          <w:sz w:val="21"/>
          <w:szCs w:val="21"/>
          <w:lang w:val="en-US" w:eastAsia="zh-CN"/>
        </w:rPr>
        <w:t>黄牌预警期过后经</w:t>
      </w:r>
      <w:r>
        <w:rPr>
          <w:rFonts w:hint="eastAsia" w:ascii="Times New Roman" w:hAnsi="Times New Roman" w:cs="Times New Roman"/>
          <w:b w:val="0"/>
          <w:bCs w:val="0"/>
          <w:sz w:val="21"/>
          <w:szCs w:val="21"/>
          <w:lang w:val="en-US" w:eastAsia="zh-CN"/>
        </w:rPr>
        <w:t>“</w:t>
      </w:r>
      <w:r>
        <w:rPr>
          <w:rFonts w:hint="default" w:ascii="Times New Roman" w:hAnsi="Times New Roman" w:cs="Times New Roman"/>
          <w:b w:val="0"/>
          <w:bCs w:val="0"/>
          <w:sz w:val="21"/>
          <w:szCs w:val="21"/>
          <w:lang w:val="en-US" w:eastAsia="zh-CN"/>
        </w:rPr>
        <w:t>专业委员会</w:t>
      </w:r>
      <w:r>
        <w:rPr>
          <w:rFonts w:hint="eastAsia" w:ascii="Times New Roman" w:hAnsi="Times New Roman" w:cs="Times New Roman"/>
          <w:b w:val="0"/>
          <w:bCs w:val="0"/>
          <w:sz w:val="21"/>
          <w:szCs w:val="21"/>
          <w:lang w:val="en-US" w:eastAsia="zh-CN"/>
        </w:rPr>
        <w:t>”</w:t>
      </w:r>
      <w:r>
        <w:rPr>
          <w:rFonts w:hint="default" w:ascii="Times New Roman" w:hAnsi="Times New Roman" w:cs="Times New Roman"/>
          <w:b w:val="0"/>
          <w:bCs w:val="0"/>
          <w:sz w:val="21"/>
          <w:szCs w:val="21"/>
          <w:lang w:val="en-US" w:eastAsia="zh-CN"/>
        </w:rPr>
        <w:t>确认为整改者，将作降级或取消等级资格处理。</w:t>
      </w:r>
    </w:p>
    <w:p w14:paraId="297936F7">
      <w:pPr>
        <w:pStyle w:val="54"/>
        <w:spacing w:line="240" w:lineRule="exact"/>
        <w:ind w:left="0"/>
        <w:rPr>
          <w:rFonts w:hint="default" w:ascii="Times New Roman" w:hAnsi="Times New Roman" w:eastAsia="黑体" w:cs="Times New Roman"/>
          <w:sz w:val="21"/>
          <w:szCs w:val="21"/>
        </w:rPr>
      </w:pPr>
    </w:p>
    <w:p w14:paraId="62712756">
      <w:pPr>
        <w:pStyle w:val="54"/>
        <w:numPr>
          <w:ilvl w:val="-1"/>
          <w:numId w:val="0"/>
        </w:numPr>
        <w:ind w:firstLine="420" w:firstLineChars="200"/>
        <w:rPr>
          <w:rFonts w:hint="default" w:ascii="黑体" w:hAnsi="Times New Roman" w:eastAsia="黑体" w:cs="Times New Roman"/>
          <w:sz w:val="21"/>
          <w:szCs w:val="21"/>
        </w:rPr>
      </w:pPr>
      <w:r>
        <w:rPr>
          <w:rFonts w:hint="default" w:ascii="黑体" w:hAnsi="Times New Roman" w:eastAsia="黑体" w:cs="Times New Roman"/>
          <w:sz w:val="21"/>
          <w:szCs w:val="21"/>
        </w:rPr>
        <w:t>等级申请</w:t>
      </w:r>
    </w:p>
    <w:p w14:paraId="362D85D7">
      <w:pPr>
        <w:pStyle w:val="179"/>
        <w:spacing w:before="48"/>
        <w:ind w:right="15"/>
        <w:rPr>
          <w:rFonts w:hint="default" w:ascii="Times New Roman" w:hAnsi="Times New Roman" w:cs="Times New Roman"/>
        </w:rPr>
      </w:pPr>
      <w:r>
        <w:rPr>
          <w:rFonts w:hint="default" w:ascii="Times New Roman" w:hAnsi="Times New Roman" w:eastAsia="宋体" w:cs="Times New Roman"/>
          <w:sz w:val="21"/>
          <w:szCs w:val="21"/>
          <w:lang w:val="en-US" w:eastAsia="zh-CN"/>
        </w:rPr>
        <w:t xml:space="preserve">   指在广东省内从事新能源汽车废旧动力电池综合利用企业，可向</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已获等级企业在运营满 1 个评价周期、核心指标达标率提升 10% 以上时，可主动申请更高等级评价，缩短常规复评周期（补充建议：新增升级通道，激励企业持续提升）。</w:t>
      </w:r>
      <w:r>
        <w:rPr>
          <w:rFonts w:hint="default" w:ascii="Times New Roman" w:hAnsi="Times New Roman" w:eastAsia="宋体" w:cs="Times New Roman"/>
          <w:sz w:val="21"/>
          <w:szCs w:val="21"/>
          <w:lang w:eastAsia="zh-CN"/>
        </w:rPr>
        <w:t>）</w:t>
      </w:r>
    </w:p>
    <w:p w14:paraId="20B69CF6">
      <w:pPr>
        <w:pStyle w:val="96"/>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outlineLvl w:val="0"/>
        <w:rPr>
          <w:rFonts w:hint="default" w:ascii="Times New Roman" w:hAnsi="Times New Roman" w:cs="Times New Roman"/>
          <w:spacing w:val="0"/>
          <w:w w:val="100"/>
          <w:position w:val="0"/>
          <w:szCs w:val="21"/>
          <w:lang w:val="zh-CN"/>
        </w:rPr>
      </w:pPr>
      <w:bookmarkStart w:id="41" w:name="_Toc26576"/>
      <w:r>
        <w:rPr>
          <w:rFonts w:hint="default" w:ascii="Times New Roman" w:hAnsi="Times New Roman" w:cs="Times New Roman"/>
          <w:spacing w:val="0"/>
          <w:w w:val="100"/>
          <w:position w:val="0"/>
          <w:szCs w:val="21"/>
          <w:lang w:val="en-US" w:eastAsia="zh-CN"/>
        </w:rPr>
        <w:t>总则</w:t>
      </w:r>
      <w:bookmarkEnd w:id="41"/>
    </w:p>
    <w:p w14:paraId="573A5B1A">
      <w:pPr>
        <w:pStyle w:val="54"/>
        <w:spacing w:line="240" w:lineRule="exact"/>
        <w:ind w:left="0"/>
        <w:rPr>
          <w:rFonts w:hint="default" w:ascii="Times New Roman" w:hAnsi="Times New Roman" w:cs="Times New Roman"/>
          <w:spacing w:val="0"/>
          <w:w w:val="100"/>
          <w:position w:val="0"/>
          <w:lang w:val="en-US" w:eastAsia="zh-CN"/>
        </w:rPr>
      </w:pPr>
      <w:r>
        <w:rPr>
          <w:rFonts w:hint="default" w:ascii="Times New Roman" w:hAnsi="Times New Roman" w:cs="Times New Roman"/>
          <w:spacing w:val="0"/>
          <w:w w:val="100"/>
          <w:position w:val="0"/>
          <w:lang w:val="en-US" w:eastAsia="zh-CN"/>
        </w:rPr>
        <w:t>动力电池综合利用的必要条件</w:t>
      </w:r>
    </w:p>
    <w:p w14:paraId="28237ECE">
      <w:pPr>
        <w:pStyle w:val="53"/>
        <w:bidi w:val="0"/>
        <w:ind w:left="0" w:leftChars="0" w:firstLine="0" w:firstLineChars="0"/>
        <w:rPr>
          <w:rFonts w:hint="default" w:ascii="Times New Roman" w:hAnsi="Times New Roman" w:cs="Times New Roman"/>
          <w:spacing w:val="0"/>
          <w:w w:val="100"/>
          <w:position w:val="0"/>
          <w:lang w:val="en-US" w:eastAsia="zh-CN"/>
        </w:rPr>
      </w:pPr>
      <w:r>
        <w:rPr>
          <w:rFonts w:hint="default" w:ascii="Times New Roman" w:hAnsi="Times New Roman" w:cs="Times New Roman"/>
          <w:spacing w:val="0"/>
          <w:w w:val="100"/>
          <w:position w:val="0"/>
          <w:lang w:val="en-US" w:eastAsia="zh-CN"/>
        </w:rPr>
        <w:t>梯次利用必要条件</w:t>
      </w:r>
    </w:p>
    <w:p w14:paraId="1015C4A1">
      <w:pPr>
        <w:pStyle w:val="53"/>
        <w:numPr>
          <w:ilvl w:val="3"/>
          <w:numId w:val="2"/>
        </w:numPr>
        <w:bidi w:val="0"/>
        <w:ind w:left="0" w:leftChars="0" w:firstLine="0" w:firstLineChars="0"/>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i w:val="0"/>
          <w:iCs w:val="0"/>
          <w:caps w:val="0"/>
          <w:color w:val="333333"/>
          <w:spacing w:val="0"/>
          <w:w w:val="100"/>
          <w:position w:val="0"/>
          <w:sz w:val="21"/>
          <w:szCs w:val="21"/>
          <w:shd w:val="clear" w:fill="FFFFFF"/>
        </w:rPr>
        <w:t>配备电池健康状态（SOH）检测设备、电化学性能测试仪等，对退役电池进行筛选分级。</w:t>
      </w:r>
    </w:p>
    <w:p w14:paraId="7FEB5C39">
      <w:pPr>
        <w:pStyle w:val="53"/>
        <w:numPr>
          <w:ilvl w:val="3"/>
          <w:numId w:val="2"/>
        </w:numPr>
        <w:bidi w:val="0"/>
        <w:ind w:left="0" w:leftChars="0" w:firstLine="0" w:firstLineChars="0"/>
        <w:rPr>
          <w:rFonts w:hint="default" w:ascii="Times New Roman" w:hAnsi="Times New Roman" w:eastAsia="宋体" w:cs="Times New Roman"/>
          <w:i w:val="0"/>
          <w:iCs w:val="0"/>
          <w:caps w:val="0"/>
          <w:color w:val="333333"/>
          <w:spacing w:val="0"/>
          <w:w w:val="100"/>
          <w:position w:val="0"/>
          <w:sz w:val="21"/>
          <w:szCs w:val="21"/>
          <w:shd w:val="clear" w:fill="FFFFFF"/>
        </w:rPr>
      </w:pPr>
      <w:r>
        <w:rPr>
          <w:rFonts w:hint="default" w:ascii="Times New Roman" w:hAnsi="Times New Roman" w:eastAsia="宋体" w:cs="Times New Roman"/>
          <w:i w:val="0"/>
          <w:iCs w:val="0"/>
          <w:caps w:val="0"/>
          <w:color w:val="333333"/>
          <w:spacing w:val="0"/>
          <w:w w:val="100"/>
          <w:position w:val="0"/>
          <w:sz w:val="21"/>
          <w:szCs w:val="21"/>
          <w:shd w:val="clear" w:fill="FFFFFF"/>
        </w:rPr>
        <w:t>设立标准化拆解线，实现电池包自动化拆解及模块重组。</w:t>
      </w:r>
    </w:p>
    <w:p w14:paraId="207E542D">
      <w:pPr>
        <w:pStyle w:val="53"/>
        <w:numPr>
          <w:ilvl w:val="3"/>
          <w:numId w:val="2"/>
        </w:numPr>
        <w:bidi w:val="0"/>
        <w:ind w:left="0" w:leftChars="0" w:firstLine="0" w:firstLineChars="0"/>
        <w:rPr>
          <w:rFonts w:hint="default" w:ascii="Times New Roman" w:hAnsi="Times New Roman" w:eastAsia="宋体" w:cs="Times New Roman"/>
          <w:i w:val="0"/>
          <w:iCs w:val="0"/>
          <w:caps w:val="0"/>
          <w:color w:val="333333"/>
          <w:spacing w:val="0"/>
          <w:w w:val="100"/>
          <w:position w:val="0"/>
          <w:sz w:val="21"/>
          <w:szCs w:val="21"/>
          <w:shd w:val="clear" w:fill="FFFFFF"/>
          <w:lang w:val="en-US" w:eastAsia="zh-CN"/>
        </w:rPr>
      </w:pPr>
      <w:r>
        <w:rPr>
          <w:rFonts w:hint="default" w:ascii="Times New Roman" w:hAnsi="Times New Roman" w:eastAsia="宋体" w:cs="Times New Roman"/>
          <w:i w:val="0"/>
          <w:iCs w:val="0"/>
          <w:caps w:val="0"/>
          <w:color w:val="333333"/>
          <w:spacing w:val="0"/>
          <w:w w:val="100"/>
          <w:position w:val="0"/>
          <w:sz w:val="21"/>
          <w:szCs w:val="21"/>
          <w:shd w:val="clear" w:fill="FFFFFF"/>
        </w:rPr>
        <w:t>依据《车用动力电池回收利用 梯次利用要求》（GB/T 34015.3）设计梯次产品生产线，确保安全性与兼容性</w:t>
      </w:r>
      <w:r>
        <w:rPr>
          <w:rFonts w:hint="default" w:ascii="Times New Roman" w:hAnsi="Times New Roman" w:eastAsia="宋体" w:cs="Times New Roman"/>
          <w:i w:val="0"/>
          <w:iCs w:val="0"/>
          <w:caps w:val="0"/>
          <w:color w:val="333333"/>
          <w:spacing w:val="0"/>
          <w:w w:val="100"/>
          <w:position w:val="0"/>
          <w:sz w:val="21"/>
          <w:szCs w:val="21"/>
          <w:shd w:val="clear" w:fill="FFFFFF"/>
          <w:lang w:eastAsia="zh-CN"/>
        </w:rPr>
        <w:t>。</w:t>
      </w:r>
    </w:p>
    <w:p w14:paraId="273BD6E6">
      <w:pPr>
        <w:pStyle w:val="53"/>
        <w:numPr>
          <w:ilvl w:val="3"/>
          <w:numId w:val="2"/>
        </w:numPr>
        <w:bidi w:val="0"/>
        <w:ind w:left="0" w:leftChars="0" w:firstLine="0" w:firstLineChars="0"/>
        <w:rPr>
          <w:rFonts w:hint="default" w:ascii="Times New Roman" w:hAnsi="Times New Roman" w:eastAsia="宋体" w:cs="Times New Roman"/>
          <w:i w:val="0"/>
          <w:iCs w:val="0"/>
          <w:caps w:val="0"/>
          <w:color w:val="333333"/>
          <w:spacing w:val="0"/>
          <w:w w:val="100"/>
          <w:position w:val="0"/>
          <w:sz w:val="21"/>
          <w:szCs w:val="21"/>
          <w:shd w:val="clear" w:fill="FFFFFF"/>
        </w:rPr>
      </w:pPr>
      <w:r>
        <w:rPr>
          <w:rFonts w:hint="default" w:ascii="Times New Roman" w:hAnsi="Times New Roman" w:eastAsia="宋体" w:cs="Times New Roman"/>
          <w:i w:val="0"/>
          <w:iCs w:val="0"/>
          <w:caps w:val="0"/>
          <w:color w:val="333333"/>
          <w:spacing w:val="0"/>
          <w:w w:val="100"/>
          <w:position w:val="0"/>
          <w:sz w:val="21"/>
          <w:szCs w:val="21"/>
          <w:shd w:val="clear" w:fill="FFFFFF"/>
          <w:lang w:val="en-US" w:eastAsia="zh-CN"/>
        </w:rPr>
        <w:t>应具有关键技术或主要产品的技术发明专利或3项以上实用新型专利。</w:t>
      </w:r>
    </w:p>
    <w:p w14:paraId="0768DE3E">
      <w:pPr>
        <w:pStyle w:val="53"/>
        <w:numPr>
          <w:ilvl w:val="3"/>
          <w:numId w:val="2"/>
        </w:numPr>
        <w:bidi w:val="0"/>
        <w:ind w:left="0" w:leftChars="0" w:firstLine="0" w:firstLineChars="0"/>
        <w:rPr>
          <w:rFonts w:hint="default" w:ascii="Times New Roman" w:hAnsi="Times New Roman" w:eastAsia="宋体" w:cs="Times New Roman"/>
          <w:i w:val="0"/>
          <w:iCs w:val="0"/>
          <w:caps w:val="0"/>
          <w:color w:val="333333"/>
          <w:spacing w:val="0"/>
          <w:w w:val="100"/>
          <w:position w:val="0"/>
          <w:sz w:val="21"/>
          <w:szCs w:val="21"/>
          <w:shd w:val="clear" w:fill="FFFFFF"/>
        </w:rPr>
      </w:pPr>
      <w:r>
        <w:rPr>
          <w:rFonts w:hint="default" w:ascii="Times New Roman" w:hAnsi="Times New Roman" w:eastAsia="宋体" w:cs="Times New Roman"/>
          <w:i w:val="0"/>
          <w:iCs w:val="0"/>
          <w:caps w:val="0"/>
          <w:color w:val="333333"/>
          <w:spacing w:val="0"/>
          <w:w w:val="100"/>
          <w:position w:val="0"/>
          <w:sz w:val="21"/>
          <w:szCs w:val="21"/>
          <w:shd w:val="clear" w:fill="FFFFFF"/>
          <w:lang w:val="en-US" w:eastAsia="zh-CN"/>
        </w:rPr>
        <w:t>年梯次利用的废旧动力电池量应不低于实际废旧动力电池回收量的60%。</w:t>
      </w:r>
    </w:p>
    <w:p w14:paraId="477CF180">
      <w:pPr>
        <w:pStyle w:val="53"/>
        <w:numPr>
          <w:ilvl w:val="3"/>
          <w:numId w:val="2"/>
        </w:numPr>
        <w:bidi w:val="0"/>
        <w:ind w:left="0" w:leftChars="0" w:firstLine="0" w:firstLineChars="0"/>
        <w:rPr>
          <w:rFonts w:hint="default" w:ascii="Times New Roman" w:hAnsi="Times New Roman" w:cs="Times New Roman"/>
          <w:lang w:val="en-US" w:eastAsia="zh-CN"/>
        </w:rPr>
      </w:pPr>
    </w:p>
    <w:p w14:paraId="26EFDD22">
      <w:pPr>
        <w:pStyle w:val="53"/>
        <w:bidi w:val="0"/>
        <w:ind w:left="0" w:leftChars="0" w:firstLine="0" w:firstLineChars="0"/>
        <w:rPr>
          <w:rFonts w:hint="default" w:ascii="Times New Roman" w:hAnsi="Times New Roman" w:cs="Times New Roman"/>
          <w:spacing w:val="0"/>
          <w:w w:val="100"/>
          <w:position w:val="0"/>
          <w:lang w:val="en-US" w:eastAsia="zh-CN"/>
        </w:rPr>
      </w:pPr>
      <w:r>
        <w:rPr>
          <w:rFonts w:hint="default" w:ascii="Times New Roman" w:hAnsi="Times New Roman" w:cs="Times New Roman"/>
          <w:spacing w:val="0"/>
          <w:w w:val="100"/>
          <w:position w:val="0"/>
          <w:lang w:val="en-US" w:eastAsia="zh-CN"/>
        </w:rPr>
        <w:t>再生利用必要条件</w:t>
      </w:r>
    </w:p>
    <w:p w14:paraId="16431B95">
      <w:pPr>
        <w:pStyle w:val="53"/>
        <w:numPr>
          <w:ilvl w:val="3"/>
          <w:numId w:val="2"/>
        </w:numPr>
        <w:bidi w:val="0"/>
        <w:ind w:left="0" w:leftChars="0" w:firstLine="0" w:firstLineChars="0"/>
        <w:rPr>
          <w:rFonts w:hint="default" w:ascii="Times New Roman" w:hAnsi="Times New Roman" w:eastAsia="宋体" w:cs="Times New Roman"/>
          <w:i w:val="0"/>
          <w:iCs w:val="0"/>
          <w:caps w:val="0"/>
          <w:color w:val="333333"/>
          <w:spacing w:val="0"/>
          <w:w w:val="100"/>
          <w:position w:val="0"/>
          <w:sz w:val="21"/>
          <w:szCs w:val="21"/>
          <w:shd w:val="clear" w:fill="FFFFFF"/>
        </w:rPr>
      </w:pPr>
      <w:r>
        <w:rPr>
          <w:rFonts w:hint="default" w:ascii="Times New Roman" w:hAnsi="Times New Roman" w:eastAsia="宋体" w:cs="Times New Roman"/>
          <w:i w:val="0"/>
          <w:iCs w:val="0"/>
          <w:caps w:val="0"/>
          <w:color w:val="333333"/>
          <w:spacing w:val="0"/>
          <w:w w:val="100"/>
          <w:position w:val="0"/>
          <w:sz w:val="21"/>
          <w:szCs w:val="21"/>
          <w:shd w:val="clear" w:fill="FFFFFF"/>
        </w:rPr>
        <w:t>湿法冶金或高温冶炼装置提取锂（回收率</w:t>
      </w:r>
      <w:r>
        <w:rPr>
          <w:rFonts w:hint="default" w:ascii="Times New Roman" w:eastAsia="宋体" w:cs="Times New Roman"/>
          <w:i w:val="0"/>
          <w:iCs w:val="0"/>
          <w:caps w:val="0"/>
          <w:color w:val="333333"/>
          <w:spacing w:val="0"/>
          <w:w w:val="100"/>
          <w:position w:val="0"/>
          <w:sz w:val="21"/>
          <w:szCs w:val="21"/>
          <w:shd w:val="clear" w:fill="FFFFFF"/>
          <w:lang w:val="en-US" w:eastAsia="zh-CN"/>
        </w:rPr>
        <w:t>＞</w:t>
      </w:r>
      <w:r>
        <w:rPr>
          <w:rFonts w:hint="default" w:ascii="Times New Roman" w:hAnsi="Times New Roman" w:eastAsia="宋体" w:cs="Times New Roman"/>
          <w:i w:val="0"/>
          <w:iCs w:val="0"/>
          <w:caps w:val="0"/>
          <w:color w:val="333333"/>
          <w:spacing w:val="0"/>
          <w:w w:val="100"/>
          <w:position w:val="0"/>
          <w:sz w:val="21"/>
          <w:szCs w:val="21"/>
          <w:shd w:val="clear" w:fill="FFFFFF"/>
        </w:rPr>
        <w:t>9</w:t>
      </w:r>
      <w:r>
        <w:rPr>
          <w:rFonts w:hint="default" w:ascii="Times New Roman" w:eastAsia="宋体" w:cs="Times New Roman"/>
          <w:i w:val="0"/>
          <w:iCs w:val="0"/>
          <w:caps w:val="0"/>
          <w:color w:val="333333"/>
          <w:spacing w:val="0"/>
          <w:w w:val="100"/>
          <w:position w:val="0"/>
          <w:sz w:val="21"/>
          <w:szCs w:val="21"/>
          <w:shd w:val="clear" w:fill="FFFFFF"/>
          <w:lang w:val="en-US" w:eastAsia="zh-CN"/>
        </w:rPr>
        <w:t>3</w:t>
      </w:r>
      <w:r>
        <w:rPr>
          <w:rFonts w:hint="default" w:ascii="Times New Roman" w:hAnsi="Times New Roman" w:eastAsia="宋体" w:cs="Times New Roman"/>
          <w:i w:val="0"/>
          <w:iCs w:val="0"/>
          <w:caps w:val="0"/>
          <w:color w:val="333333"/>
          <w:spacing w:val="0"/>
          <w:w w:val="100"/>
          <w:position w:val="0"/>
          <w:sz w:val="21"/>
          <w:szCs w:val="21"/>
          <w:shd w:val="clear" w:fill="FFFFFF"/>
        </w:rPr>
        <w:t>%）、镍钴锰（</w:t>
      </w:r>
      <w:r>
        <w:rPr>
          <w:rFonts w:hint="default" w:ascii="Times New Roman" w:eastAsia="宋体" w:cs="Times New Roman"/>
          <w:i w:val="0"/>
          <w:iCs w:val="0"/>
          <w:caps w:val="0"/>
          <w:color w:val="333333"/>
          <w:spacing w:val="0"/>
          <w:w w:val="100"/>
          <w:position w:val="0"/>
          <w:sz w:val="21"/>
          <w:szCs w:val="21"/>
          <w:shd w:val="clear" w:fill="FFFFFF"/>
          <w:lang w:val="en-US" w:eastAsia="zh-CN"/>
        </w:rPr>
        <w:t>＞</w:t>
      </w:r>
      <w:r>
        <w:rPr>
          <w:rFonts w:hint="default" w:ascii="Times New Roman" w:hAnsi="Times New Roman" w:eastAsia="宋体" w:cs="Times New Roman"/>
          <w:i w:val="0"/>
          <w:iCs w:val="0"/>
          <w:caps w:val="0"/>
          <w:color w:val="333333"/>
          <w:spacing w:val="0"/>
          <w:w w:val="100"/>
          <w:position w:val="0"/>
          <w:sz w:val="21"/>
          <w:szCs w:val="21"/>
          <w:shd w:val="clear" w:fill="FFFFFF"/>
        </w:rPr>
        <w:t>98</w:t>
      </w:r>
      <w:r>
        <w:rPr>
          <w:rFonts w:hint="default" w:ascii="Times New Roman" w:eastAsia="宋体" w:cs="Times New Roman"/>
          <w:i w:val="0"/>
          <w:iCs w:val="0"/>
          <w:caps w:val="0"/>
          <w:color w:val="333333"/>
          <w:spacing w:val="0"/>
          <w:w w:val="100"/>
          <w:position w:val="0"/>
          <w:sz w:val="21"/>
          <w:szCs w:val="21"/>
          <w:shd w:val="clear" w:fill="FFFFFF"/>
          <w:lang w:val="en-US" w:eastAsia="zh-CN"/>
        </w:rPr>
        <w:t>.5</w:t>
      </w:r>
      <w:r>
        <w:rPr>
          <w:rFonts w:hint="default" w:ascii="Times New Roman" w:hAnsi="Times New Roman" w:eastAsia="宋体" w:cs="Times New Roman"/>
          <w:i w:val="0"/>
          <w:iCs w:val="0"/>
          <w:caps w:val="0"/>
          <w:color w:val="333333"/>
          <w:spacing w:val="0"/>
          <w:w w:val="100"/>
          <w:position w:val="0"/>
          <w:sz w:val="21"/>
          <w:szCs w:val="21"/>
          <w:shd w:val="clear" w:fill="FFFFFF"/>
        </w:rPr>
        <w:t>%），配套氟固化设备（固化率≥99.5%）</w:t>
      </w:r>
      <w:r>
        <w:rPr>
          <w:rFonts w:hint="default" w:ascii="Times New Roman" w:hAnsi="Times New Roman" w:eastAsia="宋体" w:cs="Times New Roman"/>
          <w:i w:val="0"/>
          <w:iCs w:val="0"/>
          <w:caps w:val="0"/>
          <w:color w:val="333333"/>
          <w:spacing w:val="0"/>
          <w:w w:val="100"/>
          <w:position w:val="0"/>
          <w:sz w:val="21"/>
          <w:szCs w:val="21"/>
          <w:shd w:val="clear" w:fill="FFFFFF"/>
          <w:lang w:eastAsia="zh-CN"/>
        </w:rPr>
        <w:t>。</w:t>
      </w:r>
    </w:p>
    <w:p w14:paraId="66913F84">
      <w:pPr>
        <w:pStyle w:val="53"/>
        <w:numPr>
          <w:ilvl w:val="3"/>
          <w:numId w:val="2"/>
        </w:numPr>
        <w:bidi w:val="0"/>
        <w:ind w:left="0" w:leftChars="0" w:firstLine="0" w:firstLineChars="0"/>
        <w:rPr>
          <w:rFonts w:hint="default" w:ascii="Times New Roman" w:hAnsi="Times New Roman" w:eastAsia="宋体" w:cs="Times New Roman"/>
          <w:i w:val="0"/>
          <w:iCs w:val="0"/>
          <w:caps w:val="0"/>
          <w:color w:val="333333"/>
          <w:spacing w:val="0"/>
          <w:w w:val="100"/>
          <w:position w:val="0"/>
          <w:sz w:val="21"/>
          <w:szCs w:val="21"/>
          <w:shd w:val="clear" w:fill="FFFFFF"/>
        </w:rPr>
      </w:pPr>
      <w:r>
        <w:rPr>
          <w:rFonts w:hint="default" w:ascii="Times New Roman" w:hAnsi="Times New Roman" w:eastAsia="宋体" w:cs="Times New Roman"/>
          <w:i w:val="0"/>
          <w:iCs w:val="0"/>
          <w:caps w:val="0"/>
          <w:color w:val="333333"/>
          <w:spacing w:val="0"/>
          <w:w w:val="100"/>
          <w:position w:val="0"/>
          <w:sz w:val="21"/>
          <w:szCs w:val="21"/>
          <w:shd w:val="clear" w:fill="FFFFFF"/>
        </w:rPr>
        <w:t>材料修复工艺需确保回收材料质量占比≥99%</w:t>
      </w:r>
      <w:r>
        <w:rPr>
          <w:rFonts w:hint="default" w:ascii="Times New Roman" w:hAnsi="Times New Roman" w:eastAsia="宋体" w:cs="Times New Roman"/>
          <w:i w:val="0"/>
          <w:iCs w:val="0"/>
          <w:caps w:val="0"/>
          <w:color w:val="333333"/>
          <w:spacing w:val="0"/>
          <w:w w:val="100"/>
          <w:position w:val="0"/>
          <w:sz w:val="21"/>
          <w:szCs w:val="21"/>
          <w:shd w:val="clear" w:fill="FFFFFF"/>
          <w:lang w:eastAsia="zh-CN"/>
        </w:rPr>
        <w:t>。</w:t>
      </w:r>
    </w:p>
    <w:p w14:paraId="33634C94">
      <w:pPr>
        <w:pStyle w:val="53"/>
        <w:numPr>
          <w:ilvl w:val="3"/>
          <w:numId w:val="2"/>
        </w:numPr>
        <w:bidi w:val="0"/>
        <w:ind w:left="0" w:leftChars="0" w:firstLine="0" w:firstLineChars="0"/>
        <w:rPr>
          <w:rFonts w:hint="default" w:ascii="Times New Roman" w:hAnsi="Times New Roman" w:eastAsia="宋体" w:cs="Times New Roman"/>
          <w:i w:val="0"/>
          <w:iCs w:val="0"/>
          <w:caps w:val="0"/>
          <w:color w:val="333333"/>
          <w:spacing w:val="0"/>
          <w:w w:val="100"/>
          <w:position w:val="0"/>
          <w:sz w:val="21"/>
          <w:szCs w:val="21"/>
          <w:shd w:val="clear" w:fill="FFFFFF"/>
          <w:lang w:val="en-US" w:eastAsia="zh-CN"/>
        </w:rPr>
      </w:pPr>
      <w:r>
        <w:rPr>
          <w:rFonts w:hint="default" w:ascii="Times New Roman" w:hAnsi="Times New Roman" w:eastAsia="宋体" w:cs="Times New Roman"/>
          <w:i w:val="0"/>
          <w:iCs w:val="0"/>
          <w:caps w:val="0"/>
          <w:color w:val="333333"/>
          <w:spacing w:val="0"/>
          <w:w w:val="100"/>
          <w:position w:val="0"/>
          <w:sz w:val="21"/>
          <w:szCs w:val="21"/>
          <w:shd w:val="clear" w:fill="FFFFFF"/>
        </w:rPr>
        <w:t>能耗控制：碳酸锂生产综合能耗＜2200千克标准煤/吨</w:t>
      </w:r>
      <w:r>
        <w:rPr>
          <w:rFonts w:hint="default" w:ascii="Times New Roman" w:hAnsi="Times New Roman" w:eastAsia="宋体" w:cs="Times New Roman"/>
          <w:i w:val="0"/>
          <w:iCs w:val="0"/>
          <w:caps w:val="0"/>
          <w:color w:val="333333"/>
          <w:spacing w:val="0"/>
          <w:w w:val="100"/>
          <w:position w:val="0"/>
          <w:sz w:val="21"/>
          <w:szCs w:val="21"/>
          <w:shd w:val="clear" w:fill="FFFFFF"/>
          <w:lang w:eastAsia="zh-CN"/>
        </w:rPr>
        <w:t>。</w:t>
      </w:r>
    </w:p>
    <w:p w14:paraId="2B08A202">
      <w:pPr>
        <w:pStyle w:val="54"/>
        <w:spacing w:line="240" w:lineRule="exact"/>
        <w:ind w:left="0"/>
        <w:rPr>
          <w:rFonts w:hint="default" w:ascii="Times New Roman" w:hAnsi="Times New Roman" w:cs="Times New Roman"/>
          <w:spacing w:val="0"/>
          <w:w w:val="100"/>
          <w:position w:val="0"/>
          <w:lang w:val="en-US" w:eastAsia="zh-CN"/>
        </w:rPr>
      </w:pPr>
      <w:r>
        <w:rPr>
          <w:rFonts w:hint="default" w:ascii="Times New Roman" w:hAnsi="Times New Roman" w:cs="Times New Roman"/>
          <w:spacing w:val="0"/>
          <w:w w:val="100"/>
          <w:position w:val="0"/>
          <w:lang w:val="en-US" w:eastAsia="zh-CN"/>
        </w:rPr>
        <w:t>动力电池综合利用的配套条件</w:t>
      </w:r>
    </w:p>
    <w:p w14:paraId="4B09665F">
      <w:pPr>
        <w:pStyle w:val="53"/>
        <w:bidi w:val="0"/>
        <w:ind w:left="0" w:leftChars="0" w:firstLine="0" w:firstLineChars="0"/>
        <w:rPr>
          <w:rFonts w:hint="default" w:ascii="Times New Roman" w:hAnsi="Times New Roman" w:cs="Times New Roman"/>
          <w:spacing w:val="0"/>
          <w:w w:val="100"/>
          <w:position w:val="0"/>
          <w:lang w:val="en-US" w:eastAsia="zh-CN"/>
        </w:rPr>
      </w:pPr>
      <w:r>
        <w:rPr>
          <w:rFonts w:hint="default" w:ascii="Times New Roman" w:hAnsi="Times New Roman" w:cs="Times New Roman"/>
          <w:spacing w:val="0"/>
          <w:w w:val="100"/>
          <w:position w:val="0"/>
          <w:lang w:val="en-US" w:eastAsia="zh-CN"/>
        </w:rPr>
        <w:t>溯源管理平台</w:t>
      </w:r>
    </w:p>
    <w:p w14:paraId="49DF6D4C">
      <w:pPr>
        <w:pStyle w:val="28"/>
        <w:rPr>
          <w:rFonts w:hint="default" w:ascii="Times New Roman" w:hAnsi="Times New Roman" w:eastAsia="宋体" w:cs="Times New Roman"/>
          <w:i w:val="0"/>
          <w:iCs w:val="0"/>
          <w:caps w:val="0"/>
          <w:color w:val="333333"/>
          <w:spacing w:val="0"/>
          <w:w w:val="100"/>
          <w:position w:val="0"/>
          <w:sz w:val="21"/>
          <w:szCs w:val="21"/>
          <w:shd w:val="clear" w:fill="FFFFFF"/>
          <w:lang w:val="en-US" w:eastAsia="zh-CN" w:bidi="ar-SA"/>
        </w:rPr>
      </w:pPr>
      <w:r>
        <w:rPr>
          <w:rFonts w:hint="default" w:ascii="Times New Roman" w:hAnsi="Times New Roman" w:eastAsia="宋体" w:cs="Times New Roman"/>
          <w:i w:val="0"/>
          <w:iCs w:val="0"/>
          <w:caps w:val="0"/>
          <w:color w:val="333333"/>
          <w:spacing w:val="0"/>
          <w:w w:val="100"/>
          <w:position w:val="0"/>
          <w:sz w:val="21"/>
          <w:szCs w:val="21"/>
          <w:shd w:val="clear" w:fill="FFFFFF"/>
          <w:lang w:val="en-US" w:eastAsia="zh-CN" w:bidi="ar-SA"/>
        </w:rPr>
        <w:t>强制接入国家监测与动力蓄电池回收利用溯源综合管理平台，实现生产→回收→处理全流程追溯。</w:t>
      </w:r>
    </w:p>
    <w:p w14:paraId="53DBFB8E">
      <w:pPr>
        <w:pStyle w:val="53"/>
        <w:bidi w:val="0"/>
        <w:ind w:left="0" w:leftChars="0" w:firstLine="0" w:firstLineChars="0"/>
        <w:rPr>
          <w:rFonts w:hint="default" w:ascii="Times New Roman" w:hAnsi="Times New Roman" w:cs="Times New Roman"/>
          <w:spacing w:val="0"/>
          <w:w w:val="100"/>
          <w:position w:val="0"/>
          <w:lang w:val="en-US" w:eastAsia="zh-CN"/>
        </w:rPr>
      </w:pPr>
      <w:r>
        <w:rPr>
          <w:rFonts w:hint="default" w:ascii="Times New Roman" w:hAnsi="Times New Roman" w:cs="Times New Roman"/>
          <w:spacing w:val="0"/>
          <w:w w:val="100"/>
          <w:position w:val="0"/>
          <w:lang w:val="en-US" w:eastAsia="zh-CN"/>
        </w:rPr>
        <w:t>安全环保措施</w:t>
      </w:r>
    </w:p>
    <w:p w14:paraId="67DFD392">
      <w:pPr>
        <w:pStyle w:val="28"/>
        <w:rPr>
          <w:rFonts w:hint="default" w:ascii="Times New Roman" w:hAnsi="Times New Roman" w:cs="Times New Roman"/>
          <w:i w:val="0"/>
          <w:iCs w:val="0"/>
          <w:caps w:val="0"/>
          <w:color w:val="333333"/>
          <w:spacing w:val="0"/>
          <w:w w:val="100"/>
          <w:position w:val="0"/>
          <w:sz w:val="21"/>
          <w:szCs w:val="21"/>
          <w:shd w:val="clear" w:fill="FFFFFF"/>
          <w:lang w:val="en-US" w:eastAsia="zh-CN" w:bidi="ar-SA"/>
        </w:rPr>
      </w:pPr>
      <w:r>
        <w:rPr>
          <w:rFonts w:hint="default" w:ascii="Times New Roman" w:hAnsi="Times New Roman" w:eastAsia="宋体" w:cs="Times New Roman"/>
          <w:i w:val="0"/>
          <w:iCs w:val="0"/>
          <w:caps w:val="0"/>
          <w:color w:val="333333"/>
          <w:spacing w:val="0"/>
          <w:w w:val="100"/>
          <w:position w:val="0"/>
          <w:sz w:val="21"/>
          <w:szCs w:val="21"/>
          <w:shd w:val="clear" w:fill="FFFFFF"/>
          <w:lang w:val="en-US" w:eastAsia="zh-CN" w:bidi="ar-SA"/>
        </w:rPr>
        <w:t>符合危险废物贮存标准（防泄漏、防火防爆系统），运输环节执行危险货物管理规</w:t>
      </w:r>
      <w:r>
        <w:rPr>
          <w:rFonts w:hint="default" w:ascii="Times New Roman" w:hAnsi="Times New Roman" w:cs="Times New Roman"/>
          <w:i w:val="0"/>
          <w:iCs w:val="0"/>
          <w:caps w:val="0"/>
          <w:color w:val="333333"/>
          <w:spacing w:val="0"/>
          <w:w w:val="100"/>
          <w:position w:val="0"/>
          <w:sz w:val="21"/>
          <w:szCs w:val="21"/>
          <w:shd w:val="clear" w:fill="FFFFFF"/>
          <w:lang w:val="en-US" w:eastAsia="zh-CN" w:bidi="ar-SA"/>
        </w:rPr>
        <w:t>。</w:t>
      </w:r>
    </w:p>
    <w:p w14:paraId="62BB42C7">
      <w:pPr>
        <w:pStyle w:val="53"/>
        <w:bidi w:val="0"/>
        <w:ind w:left="0" w:leftChars="0" w:firstLine="0" w:firstLineChars="0"/>
        <w:rPr>
          <w:rFonts w:hint="default" w:ascii="Times New Roman" w:hAnsi="Times New Roman" w:cs="Times New Roman"/>
          <w:i w:val="0"/>
          <w:iCs w:val="0"/>
          <w:caps w:val="0"/>
          <w:color w:val="333333"/>
          <w:spacing w:val="0"/>
          <w:w w:val="100"/>
          <w:position w:val="0"/>
          <w:sz w:val="21"/>
          <w:szCs w:val="21"/>
          <w:shd w:val="clear" w:fill="FFFFFF"/>
          <w:lang w:val="en-US" w:eastAsia="zh-CN" w:bidi="ar-SA"/>
        </w:rPr>
      </w:pPr>
      <w:r>
        <w:rPr>
          <w:rFonts w:hint="default" w:ascii="Times New Roman" w:hAnsi="Times New Roman" w:cs="Times New Roman"/>
          <w:i w:val="0"/>
          <w:iCs w:val="0"/>
          <w:caps w:val="0"/>
          <w:color w:val="333333"/>
          <w:spacing w:val="0"/>
          <w:w w:val="100"/>
          <w:position w:val="0"/>
          <w:sz w:val="21"/>
          <w:szCs w:val="21"/>
          <w:shd w:val="clear" w:fill="FFFFFF"/>
          <w:lang w:val="en-US" w:eastAsia="zh-CN" w:bidi="ar-SA"/>
        </w:rPr>
        <w:t>研发实验室</w:t>
      </w:r>
    </w:p>
    <w:p w14:paraId="2E8D7FC4">
      <w:pPr>
        <w:pStyle w:val="28"/>
        <w:rPr>
          <w:rFonts w:hint="default" w:ascii="Times New Roman" w:hAnsi="Times New Roman" w:cs="Times New Roman"/>
          <w:spacing w:val="0"/>
          <w:w w:val="100"/>
          <w:position w:val="0"/>
          <w:lang w:val="en-US" w:eastAsia="zh-CN"/>
        </w:rPr>
      </w:pPr>
      <w:r>
        <w:rPr>
          <w:rFonts w:hint="default" w:ascii="Times New Roman" w:hAnsi="Times New Roman" w:eastAsia="宋体" w:cs="Times New Roman"/>
          <w:i w:val="0"/>
          <w:iCs w:val="0"/>
          <w:caps w:val="0"/>
          <w:color w:val="333333"/>
          <w:spacing w:val="0"/>
          <w:w w:val="100"/>
          <w:position w:val="0"/>
          <w:sz w:val="21"/>
          <w:szCs w:val="21"/>
          <w:shd w:val="clear" w:fill="FFFFFF"/>
          <w:lang w:val="en-US" w:eastAsia="zh-CN" w:bidi="ar-SA"/>
        </w:rPr>
        <w:t>年研发投入不低于综合利用业务收入的3%，配备正负极材料、电解液再生技术试验设备。</w:t>
      </w:r>
    </w:p>
    <w:p w14:paraId="43A25954">
      <w:pPr>
        <w:pStyle w:val="54"/>
        <w:spacing w:line="240" w:lineRule="exact"/>
        <w:ind w:left="0"/>
        <w:rPr>
          <w:rFonts w:hint="default" w:ascii="Times New Roman" w:hAnsi="Times New Roman" w:cs="Times New Roman"/>
          <w:spacing w:val="0"/>
          <w:w w:val="100"/>
          <w:position w:val="0"/>
          <w:lang w:val="en-US" w:eastAsia="zh-CN"/>
        </w:rPr>
      </w:pPr>
      <w:r>
        <w:rPr>
          <w:rFonts w:hint="default" w:ascii="Times New Roman" w:hAnsi="Times New Roman" w:cs="Times New Roman"/>
          <w:spacing w:val="0"/>
          <w:w w:val="100"/>
          <w:position w:val="0"/>
          <w:lang w:val="en-US" w:eastAsia="zh-CN"/>
        </w:rPr>
        <w:t>鼓励创新发展</w:t>
      </w:r>
    </w:p>
    <w:p w14:paraId="17EC6706">
      <w:pPr>
        <w:spacing w:before="71" w:line="240" w:lineRule="auto"/>
        <w:ind w:right="51" w:firstLine="439"/>
        <w:rPr>
          <w:rFonts w:hint="default" w:ascii="Times New Roman" w:hAnsi="Times New Roman" w:eastAsia="宋体" w:cs="Times New Roman"/>
          <w:i w:val="0"/>
          <w:iCs w:val="0"/>
          <w:caps w:val="0"/>
          <w:color w:val="333333"/>
          <w:spacing w:val="0"/>
          <w:w w:val="100"/>
          <w:kern w:val="0"/>
          <w:position w:val="0"/>
          <w:sz w:val="21"/>
          <w:szCs w:val="21"/>
          <w:shd w:val="clear" w:fill="FFFFFF"/>
          <w:lang w:val="en-US" w:eastAsia="zh-CN" w:bidi="ar-SA"/>
        </w:rPr>
      </w:pPr>
      <w:r>
        <w:rPr>
          <w:rFonts w:hint="default" w:ascii="Times New Roman" w:hAnsi="Times New Roman" w:eastAsia="宋体" w:cs="Times New Roman"/>
          <w:i w:val="0"/>
          <w:iCs w:val="0"/>
          <w:caps w:val="0"/>
          <w:color w:val="333333"/>
          <w:spacing w:val="0"/>
          <w:w w:val="100"/>
          <w:kern w:val="0"/>
          <w:position w:val="0"/>
          <w:sz w:val="21"/>
          <w:szCs w:val="21"/>
          <w:shd w:val="clear" w:fill="FFFFFF"/>
          <w:lang w:val="en-US" w:eastAsia="zh-CN" w:bidi="ar-SA"/>
        </w:rPr>
        <w:t>鼓励动力电池综合利用企业应用创新技术保障和提升动力电池综合利用能力，同时向绿色、节能、低碳方向发展。</w:t>
      </w:r>
    </w:p>
    <w:p w14:paraId="6AE0F31E">
      <w:pPr>
        <w:pStyle w:val="96"/>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outlineLvl w:val="0"/>
        <w:rPr>
          <w:rFonts w:hint="default" w:ascii="Times New Roman" w:hAnsi="Times New Roman" w:cs="Times New Roman"/>
          <w:spacing w:val="0"/>
          <w:w w:val="100"/>
          <w:position w:val="0"/>
          <w:szCs w:val="21"/>
          <w:lang w:val="zh-CN"/>
        </w:rPr>
      </w:pPr>
      <w:bookmarkStart w:id="42" w:name="_Toc23320"/>
      <w:r>
        <w:rPr>
          <w:rFonts w:hint="default" w:ascii="Times New Roman" w:hAnsi="Times New Roman" w:cs="Times New Roman"/>
          <w:spacing w:val="0"/>
          <w:w w:val="100"/>
          <w:position w:val="0"/>
          <w:szCs w:val="21"/>
          <w:lang w:val="en-US" w:eastAsia="zh-CN"/>
        </w:rPr>
        <w:t>废旧动力电池综合利用等级评价指标体系</w:t>
      </w:r>
      <w:bookmarkEnd w:id="42"/>
    </w:p>
    <w:p w14:paraId="509E0E38">
      <w:pPr>
        <w:pStyle w:val="28"/>
        <w:rPr>
          <w:rFonts w:hint="default" w:ascii="Times New Roman" w:hAnsi="Times New Roman" w:eastAsia="宋体" w:cs="Times New Roman"/>
          <w:spacing w:val="0"/>
          <w:w w:val="100"/>
          <w:position w:val="0"/>
          <w:lang w:val="en-US" w:eastAsia="zh-CN"/>
        </w:rPr>
      </w:pPr>
      <w:r>
        <w:rPr>
          <w:rFonts w:hint="default" w:ascii="Times New Roman" w:hAnsi="Times New Roman" w:cs="Times New Roman"/>
          <w:spacing w:val="0"/>
          <w:w w:val="100"/>
          <w:position w:val="0"/>
          <w:lang w:val="en-US" w:eastAsia="zh-CN"/>
        </w:rPr>
        <w:t>废旧动力电池综合利用企业等级划分指标体系由基准值和修正值（评价方法见附录A、附录B）两个部分组成。</w:t>
      </w:r>
    </w:p>
    <w:p w14:paraId="10F10126">
      <w:pPr>
        <w:pStyle w:val="54"/>
        <w:spacing w:line="240" w:lineRule="exact"/>
        <w:ind w:left="0"/>
        <w:rPr>
          <w:rFonts w:hint="default" w:ascii="Times New Roman" w:hAnsi="Times New Roman" w:cs="Times New Roman"/>
          <w:spacing w:val="0"/>
          <w:w w:val="100"/>
          <w:position w:val="0"/>
          <w:lang w:val="en-US" w:eastAsia="zh-CN"/>
        </w:rPr>
      </w:pPr>
      <w:r>
        <w:rPr>
          <w:rFonts w:hint="default" w:ascii="Times New Roman" w:hAnsi="Times New Roman" w:cs="Times New Roman"/>
          <w:spacing w:val="0"/>
          <w:w w:val="100"/>
          <w:position w:val="0"/>
          <w:lang w:val="en-US" w:eastAsia="zh-CN"/>
        </w:rPr>
        <w:t>基准值</w:t>
      </w:r>
    </w:p>
    <w:p w14:paraId="00429828">
      <w:pPr>
        <w:spacing w:before="124" w:line="240" w:lineRule="auto"/>
        <w:ind w:right="101" w:firstLine="409"/>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基准值是反映可能引发环境安全的</w:t>
      </w:r>
      <w:r>
        <w:rPr>
          <w:rFonts w:hint="default" w:ascii="Times New Roman" w:hAnsi="Times New Roman" w:cs="Times New Roman"/>
          <w:spacing w:val="0"/>
          <w:w w:val="100"/>
          <w:position w:val="0"/>
          <w:sz w:val="21"/>
          <w:szCs w:val="21"/>
          <w:lang w:eastAsia="zh-CN"/>
        </w:rPr>
        <w:t>废旧动力</w:t>
      </w:r>
      <w:r>
        <w:rPr>
          <w:rFonts w:hint="default" w:ascii="Times New Roman" w:hAnsi="Times New Roman" w:eastAsia="宋体" w:cs="Times New Roman"/>
          <w:spacing w:val="0"/>
          <w:w w:val="100"/>
          <w:position w:val="0"/>
          <w:sz w:val="21"/>
          <w:szCs w:val="21"/>
        </w:rPr>
        <w:t>电池综合利用企业</w:t>
      </w:r>
      <w:r>
        <w:rPr>
          <w:rFonts w:hint="default" w:ascii="Times New Roman" w:hAnsi="Times New Roman" w:cs="Times New Roman"/>
          <w:spacing w:val="0"/>
          <w:w w:val="100"/>
          <w:position w:val="0"/>
          <w:sz w:val="21"/>
          <w:szCs w:val="21"/>
          <w:lang w:val="en-US" w:eastAsia="zh-CN"/>
        </w:rPr>
        <w:t>能力</w:t>
      </w:r>
      <w:r>
        <w:rPr>
          <w:rFonts w:hint="default" w:ascii="Times New Roman" w:hAnsi="Times New Roman" w:eastAsia="宋体" w:cs="Times New Roman"/>
          <w:spacing w:val="0"/>
          <w:w w:val="100"/>
          <w:position w:val="0"/>
          <w:sz w:val="21"/>
          <w:szCs w:val="21"/>
        </w:rPr>
        <w:t>的普遍性、概括性指标，它反映</w:t>
      </w:r>
      <w:r>
        <w:rPr>
          <w:rFonts w:hint="default" w:ascii="Times New Roman" w:hAnsi="Times New Roman" w:cs="Times New Roman"/>
          <w:spacing w:val="0"/>
          <w:w w:val="100"/>
          <w:position w:val="0"/>
          <w:sz w:val="21"/>
          <w:szCs w:val="21"/>
          <w:lang w:val="en-US" w:eastAsia="zh-CN"/>
        </w:rPr>
        <w:t>了废旧</w:t>
      </w:r>
      <w:r>
        <w:rPr>
          <w:rFonts w:hint="default" w:ascii="Times New Roman" w:hAnsi="Times New Roman" w:eastAsia="宋体" w:cs="Times New Roman"/>
          <w:spacing w:val="0"/>
          <w:w w:val="100"/>
          <w:position w:val="0"/>
          <w:sz w:val="21"/>
          <w:szCs w:val="21"/>
        </w:rPr>
        <w:t>动力电池综合利用企业因客观因素不同而导致不同的</w:t>
      </w:r>
      <w:r>
        <w:rPr>
          <w:rFonts w:hint="default" w:ascii="Times New Roman" w:hAnsi="Times New Roman" w:cs="Times New Roman"/>
          <w:spacing w:val="0"/>
          <w:w w:val="100"/>
          <w:position w:val="0"/>
          <w:sz w:val="21"/>
          <w:szCs w:val="21"/>
          <w:lang w:val="en-US" w:eastAsia="zh-CN"/>
        </w:rPr>
        <w:t>技术能力水平</w:t>
      </w:r>
      <w:r>
        <w:rPr>
          <w:rFonts w:hint="default" w:ascii="Times New Roman" w:hAnsi="Times New Roman" w:eastAsia="宋体" w:cs="Times New Roman"/>
          <w:spacing w:val="0"/>
          <w:w w:val="100"/>
          <w:position w:val="0"/>
          <w:sz w:val="21"/>
          <w:szCs w:val="21"/>
        </w:rPr>
        <w:t>。</w:t>
      </w:r>
    </w:p>
    <w:p w14:paraId="15C4025E">
      <w:pPr>
        <w:spacing w:line="240" w:lineRule="auto"/>
        <w:ind w:left="409"/>
        <w:rPr>
          <w:rFonts w:hint="default" w:ascii="Times New Roman" w:hAnsi="Times New Roman" w:cs="Times New Roman"/>
          <w:spacing w:val="0"/>
          <w:w w:val="100"/>
          <w:position w:val="0"/>
          <w:sz w:val="21"/>
          <w:szCs w:val="21"/>
          <w:lang w:val="en-US" w:eastAsia="zh-CN"/>
        </w:rPr>
      </w:pPr>
      <w:r>
        <w:rPr>
          <w:rFonts w:hint="default" w:ascii="Times New Roman" w:hAnsi="Times New Roman" w:eastAsia="宋体" w:cs="Times New Roman"/>
          <w:spacing w:val="0"/>
          <w:w w:val="100"/>
          <w:position w:val="0"/>
          <w:sz w:val="21"/>
          <w:szCs w:val="21"/>
        </w:rPr>
        <w:t>用于评价废</w:t>
      </w:r>
      <w:r>
        <w:rPr>
          <w:rFonts w:hint="default" w:ascii="Times New Roman" w:hAnsi="Times New Roman" w:cs="Times New Roman"/>
          <w:spacing w:val="0"/>
          <w:w w:val="100"/>
          <w:position w:val="0"/>
          <w:sz w:val="21"/>
          <w:szCs w:val="21"/>
          <w:lang w:val="en-US" w:eastAsia="zh-CN"/>
        </w:rPr>
        <w:t>旧</w:t>
      </w:r>
      <w:r>
        <w:rPr>
          <w:rFonts w:hint="default" w:ascii="Times New Roman" w:hAnsi="Times New Roman" w:eastAsia="宋体" w:cs="Times New Roman"/>
          <w:spacing w:val="0"/>
          <w:w w:val="100"/>
          <w:position w:val="0"/>
          <w:sz w:val="21"/>
          <w:szCs w:val="21"/>
        </w:rPr>
        <w:t>动力电池综合利用企业生产工艺及装备等客观情况的指标。</w:t>
      </w:r>
    </w:p>
    <w:p w14:paraId="3BC824DC">
      <w:pPr>
        <w:pStyle w:val="54"/>
        <w:spacing w:line="240" w:lineRule="exact"/>
        <w:ind w:left="0"/>
        <w:rPr>
          <w:rFonts w:hint="default" w:ascii="Times New Roman" w:hAnsi="Times New Roman" w:cs="Times New Roman"/>
          <w:spacing w:val="0"/>
          <w:w w:val="100"/>
          <w:position w:val="0"/>
        </w:rPr>
      </w:pPr>
      <w:r>
        <w:rPr>
          <w:rFonts w:hint="default" w:ascii="Times New Roman" w:hAnsi="Times New Roman" w:cs="Times New Roman"/>
          <w:spacing w:val="0"/>
          <w:w w:val="100"/>
          <w:position w:val="0"/>
          <w:lang w:val="en-US" w:eastAsia="zh-CN"/>
        </w:rPr>
        <w:t>修正值</w:t>
      </w:r>
    </w:p>
    <w:p w14:paraId="7D3B015B">
      <w:pPr>
        <w:spacing w:before="129" w:line="240" w:lineRule="auto"/>
        <w:ind w:right="84" w:firstLine="409"/>
        <w:jc w:val="both"/>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修正值是反映</w:t>
      </w:r>
      <w:r>
        <w:rPr>
          <w:rFonts w:hint="default" w:ascii="Times New Roman" w:hAnsi="Times New Roman" w:cs="Times New Roman"/>
          <w:spacing w:val="0"/>
          <w:w w:val="100"/>
          <w:position w:val="0"/>
          <w:sz w:val="21"/>
          <w:szCs w:val="21"/>
          <w:lang w:val="en-US" w:eastAsia="zh-CN"/>
        </w:rPr>
        <w:t>废旧</w:t>
      </w:r>
      <w:r>
        <w:rPr>
          <w:rFonts w:hint="default" w:ascii="Times New Roman" w:hAnsi="Times New Roman" w:eastAsia="宋体" w:cs="Times New Roman"/>
          <w:spacing w:val="0"/>
          <w:w w:val="100"/>
          <w:position w:val="0"/>
          <w:sz w:val="21"/>
          <w:szCs w:val="21"/>
        </w:rPr>
        <w:t>动力电池综合利用企业安全管理水平和事故应急救援能力等的具体指标，是构成废</w:t>
      </w:r>
      <w:r>
        <w:rPr>
          <w:rFonts w:hint="default" w:ascii="Times New Roman" w:hAnsi="Times New Roman" w:cs="Times New Roman"/>
          <w:spacing w:val="0"/>
          <w:w w:val="100"/>
          <w:position w:val="0"/>
          <w:sz w:val="21"/>
          <w:szCs w:val="21"/>
          <w:lang w:val="en-US" w:eastAsia="zh-CN"/>
        </w:rPr>
        <w:t>旧</w:t>
      </w:r>
      <w:r>
        <w:rPr>
          <w:rFonts w:hint="default" w:ascii="Times New Roman" w:hAnsi="Times New Roman" w:eastAsia="宋体" w:cs="Times New Roman"/>
          <w:spacing w:val="0"/>
          <w:w w:val="100"/>
          <w:position w:val="0"/>
          <w:sz w:val="21"/>
          <w:szCs w:val="21"/>
        </w:rPr>
        <w:t>动力电池综合利用企业环境安全的外因性因素指标。反映</w:t>
      </w:r>
      <w:r>
        <w:rPr>
          <w:rFonts w:hint="default" w:ascii="Times New Roman" w:hAnsi="Times New Roman" w:cs="Times New Roman"/>
          <w:spacing w:val="0"/>
          <w:w w:val="100"/>
          <w:position w:val="0"/>
          <w:sz w:val="21"/>
          <w:szCs w:val="21"/>
          <w:lang w:eastAsia="zh-CN"/>
        </w:rPr>
        <w:t>废旧动力</w:t>
      </w:r>
      <w:r>
        <w:rPr>
          <w:rFonts w:hint="default" w:ascii="Times New Roman" w:hAnsi="Times New Roman" w:eastAsia="宋体" w:cs="Times New Roman"/>
          <w:spacing w:val="0"/>
          <w:w w:val="100"/>
          <w:position w:val="0"/>
          <w:sz w:val="21"/>
          <w:szCs w:val="21"/>
        </w:rPr>
        <w:t>电池综合利用企业因管理水平不同而导致不同的环境安全程度，包括环境安全管理和事故管理两大类指标。</w:t>
      </w:r>
    </w:p>
    <w:p w14:paraId="76A96CAD">
      <w:pPr>
        <w:spacing w:before="10" w:line="240" w:lineRule="auto"/>
        <w:ind w:left="409"/>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用于评价</w:t>
      </w:r>
      <w:r>
        <w:rPr>
          <w:rFonts w:hint="default" w:ascii="Times New Roman" w:hAnsi="Times New Roman" w:cs="Times New Roman"/>
          <w:spacing w:val="0"/>
          <w:w w:val="100"/>
          <w:position w:val="0"/>
          <w:sz w:val="21"/>
          <w:szCs w:val="21"/>
          <w:lang w:eastAsia="zh-CN"/>
        </w:rPr>
        <w:t>废旧动力</w:t>
      </w:r>
      <w:r>
        <w:rPr>
          <w:rFonts w:hint="default" w:ascii="Times New Roman" w:hAnsi="Times New Roman" w:eastAsia="宋体" w:cs="Times New Roman"/>
          <w:spacing w:val="0"/>
          <w:w w:val="100"/>
          <w:position w:val="0"/>
          <w:sz w:val="21"/>
          <w:szCs w:val="21"/>
        </w:rPr>
        <w:t>电池综合利用企业执行环境保护和其他有关政策法规情况的指标。</w:t>
      </w:r>
    </w:p>
    <w:p w14:paraId="2170EAB8">
      <w:pPr>
        <w:pStyle w:val="96"/>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outlineLvl w:val="0"/>
        <w:rPr>
          <w:rFonts w:hint="default" w:ascii="Times New Roman" w:hAnsi="Times New Roman" w:cs="Times New Roman"/>
          <w:spacing w:val="0"/>
          <w:w w:val="100"/>
          <w:position w:val="0"/>
          <w:lang w:val="en-US" w:eastAsia="zh-CN"/>
        </w:rPr>
      </w:pPr>
      <w:bookmarkStart w:id="43" w:name="_Toc1413"/>
      <w:r>
        <w:rPr>
          <w:rFonts w:hint="default" w:ascii="Times New Roman" w:hAnsi="Times New Roman" w:cs="Times New Roman"/>
          <w:spacing w:val="0"/>
          <w:w w:val="100"/>
          <w:position w:val="0"/>
          <w:lang w:val="en-US" w:eastAsia="zh-CN"/>
        </w:rPr>
        <w:t>基准值指标</w:t>
      </w:r>
      <w:bookmarkEnd w:id="43"/>
    </w:p>
    <w:p w14:paraId="32C1E433">
      <w:pPr>
        <w:pStyle w:val="54"/>
        <w:spacing w:line="240" w:lineRule="exact"/>
        <w:ind w:left="0"/>
        <w:rPr>
          <w:rFonts w:hint="default" w:ascii="Times New Roman" w:hAnsi="Times New Roman" w:cs="Times New Roman"/>
          <w:spacing w:val="0"/>
          <w:w w:val="100"/>
          <w:position w:val="0"/>
          <w:lang w:val="en-US" w:eastAsia="zh-CN"/>
        </w:rPr>
      </w:pPr>
      <w:r>
        <w:rPr>
          <w:rFonts w:hint="default" w:ascii="Times New Roman" w:hAnsi="Times New Roman" w:cs="Times New Roman"/>
          <w:spacing w:val="0"/>
          <w:w w:val="100"/>
          <w:position w:val="0"/>
          <w:lang w:val="en-US" w:eastAsia="zh-CN"/>
        </w:rPr>
        <w:t>梯次利用指标</w:t>
      </w:r>
    </w:p>
    <w:p w14:paraId="610AB3C3">
      <w:pPr>
        <w:pStyle w:val="53"/>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生产因素</w:t>
      </w:r>
    </w:p>
    <w:p w14:paraId="300700DB">
      <w:pPr>
        <w:pStyle w:val="53"/>
        <w:numPr>
          <w:ilvl w:val="3"/>
          <w:numId w:val="2"/>
        </w:numPr>
        <w:bidi w:val="0"/>
        <w:ind w:left="0" w:leftChars="0" w:firstLine="0" w:firstLineChars="0"/>
        <w:rPr>
          <w:rFonts w:hint="default" w:ascii="Times New Roman" w:hAnsi="Times New Roman" w:cs="Times New Roman"/>
          <w:spacing w:val="0"/>
          <w:w w:val="100"/>
          <w:position w:val="0"/>
          <w:lang w:val="en-US" w:eastAsia="zh-CN"/>
        </w:rPr>
      </w:pPr>
      <w:r>
        <w:rPr>
          <w:rFonts w:hint="default" w:ascii="Times New Roman" w:hAnsi="Times New Roman" w:cs="Times New Roman"/>
          <w:spacing w:val="0"/>
          <w:w w:val="100"/>
          <w:position w:val="0"/>
          <w:lang w:val="en-US" w:eastAsia="zh-CN"/>
        </w:rPr>
        <w:t>生产规模</w:t>
      </w:r>
    </w:p>
    <w:p w14:paraId="53B77F4D">
      <w:pPr>
        <w:spacing w:before="130" w:line="247" w:lineRule="auto"/>
        <w:ind w:right="60" w:firstLine="409"/>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按照废</w:t>
      </w:r>
      <w:r>
        <w:rPr>
          <w:rFonts w:hint="default" w:ascii="Times New Roman" w:hAnsi="Times New Roman" w:eastAsia="宋体" w:cs="Times New Roman"/>
          <w:spacing w:val="0"/>
          <w:w w:val="100"/>
          <w:position w:val="0"/>
          <w:sz w:val="21"/>
          <w:szCs w:val="21"/>
          <w:lang w:val="en-US" w:eastAsia="zh-CN"/>
        </w:rPr>
        <w:t>旧</w:t>
      </w:r>
      <w:r>
        <w:rPr>
          <w:rFonts w:hint="default" w:ascii="Times New Roman" w:hAnsi="Times New Roman" w:eastAsia="宋体" w:cs="Times New Roman"/>
          <w:spacing w:val="0"/>
          <w:w w:val="100"/>
          <w:position w:val="0"/>
          <w:sz w:val="21"/>
          <w:szCs w:val="21"/>
        </w:rPr>
        <w:t>动力电池</w:t>
      </w:r>
      <w:r>
        <w:rPr>
          <w:rFonts w:hint="default" w:ascii="Times New Roman" w:hAnsi="Times New Roman" w:eastAsia="宋体" w:cs="Times New Roman"/>
          <w:spacing w:val="0"/>
          <w:w w:val="100"/>
          <w:position w:val="0"/>
          <w:sz w:val="21"/>
          <w:szCs w:val="21"/>
          <w:lang w:val="en-US" w:eastAsia="zh-CN"/>
        </w:rPr>
        <w:t>梯次利</w:t>
      </w:r>
      <w:r>
        <w:rPr>
          <w:rFonts w:hint="default" w:ascii="Times New Roman" w:hAnsi="Times New Roman" w:eastAsia="宋体" w:cs="Times New Roman"/>
          <w:spacing w:val="0"/>
          <w:w w:val="100"/>
          <w:position w:val="0"/>
          <w:sz w:val="21"/>
          <w:szCs w:val="21"/>
        </w:rPr>
        <w:t>用企业年生产量，</w:t>
      </w:r>
      <w:r>
        <w:rPr>
          <w:rFonts w:hint="default" w:ascii="Times New Roman" w:hAnsi="Times New Roman" w:eastAsia="宋体" w:cs="Times New Roman"/>
          <w:spacing w:val="0"/>
          <w:w w:val="100"/>
          <w:position w:val="0"/>
          <w:sz w:val="21"/>
          <w:szCs w:val="21"/>
          <w:lang w:val="en-US" w:eastAsia="zh-CN"/>
        </w:rPr>
        <w:t>将企业</w:t>
      </w:r>
      <w:r>
        <w:rPr>
          <w:rFonts w:hint="default" w:ascii="Times New Roman" w:hAnsi="Times New Roman" w:eastAsia="宋体" w:cs="Times New Roman"/>
          <w:spacing w:val="0"/>
          <w:w w:val="100"/>
          <w:position w:val="0"/>
          <w:sz w:val="21"/>
          <w:szCs w:val="21"/>
        </w:rPr>
        <w:t>规模分为大、中、小三个等级 (见表</w:t>
      </w:r>
      <w:r>
        <w:rPr>
          <w:rFonts w:hint="default" w:ascii="Times New Roman" w:hAnsi="Times New Roman" w:eastAsia="宋体" w:cs="Times New Roman"/>
          <w:spacing w:val="0"/>
          <w:w w:val="100"/>
          <w:position w:val="0"/>
          <w:sz w:val="21"/>
          <w:szCs w:val="21"/>
          <w:lang w:val="en-US" w:eastAsia="zh-CN"/>
        </w:rPr>
        <w:t>1</w:t>
      </w:r>
      <w:r>
        <w:rPr>
          <w:rFonts w:hint="default" w:ascii="Times New Roman" w:hAnsi="Times New Roman" w:eastAsia="宋体" w:cs="Times New Roman"/>
          <w:spacing w:val="0"/>
          <w:w w:val="100"/>
          <w:position w:val="0"/>
          <w:sz w:val="21"/>
          <w:szCs w:val="21"/>
        </w:rPr>
        <w:t>)。</w:t>
      </w:r>
    </w:p>
    <w:p w14:paraId="188773A9">
      <w:pPr>
        <w:spacing w:before="72" w:line="360" w:lineRule="auto"/>
        <w:ind w:right="472"/>
        <w:jc w:val="center"/>
        <w:rPr>
          <w:rFonts w:hint="default" w:ascii="Times New Roman" w:hAnsi="Times New Roman" w:eastAsia="黑体" w:cs="Times New Roman"/>
          <w:spacing w:val="0"/>
          <w:w w:val="100"/>
          <w:position w:val="0"/>
          <w:sz w:val="21"/>
          <w:szCs w:val="21"/>
          <w:lang w:val="en-US" w:eastAsia="zh-CN"/>
        </w:rPr>
      </w:pPr>
      <w:r>
        <w:rPr>
          <w:rFonts w:hint="default" w:ascii="Times New Roman" w:hAnsi="Times New Roman" w:eastAsia="黑体" w:cs="Times New Roman"/>
          <w:spacing w:val="0"/>
          <w:w w:val="100"/>
          <w:position w:val="0"/>
          <w:sz w:val="21"/>
          <w:szCs w:val="21"/>
          <w:lang w:val="en-US" w:eastAsia="zh-CN"/>
        </w:rPr>
        <w:t>表1  梯次利用企业产能规模分级</w:t>
      </w:r>
    </w:p>
    <w:tbl>
      <w:tblPr>
        <w:tblStyle w:val="38"/>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2"/>
        <w:gridCol w:w="2392"/>
        <w:gridCol w:w="2393"/>
        <w:gridCol w:w="2393"/>
      </w:tblGrid>
      <w:tr w14:paraId="2C84A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14:paraId="3F0729D2">
            <w:pPr>
              <w:pStyle w:val="28"/>
              <w:keepNext w:val="0"/>
              <w:keepLines w:val="0"/>
              <w:widowControl/>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sz w:val="18"/>
                <w:szCs w:val="15"/>
                <w:vertAlign w:val="baseline"/>
                <w:lang w:val="en-US" w:eastAsia="zh-CN"/>
              </w:rPr>
            </w:pPr>
            <w:r>
              <w:rPr>
                <w:rFonts w:hint="default" w:ascii="Times New Roman" w:hAnsi="Times New Roman" w:eastAsia="宋体" w:cs="Times New Roman"/>
                <w:sz w:val="18"/>
                <w:szCs w:val="15"/>
                <w:vertAlign w:val="baseline"/>
                <w:lang w:val="en-US" w:eastAsia="zh-CN"/>
              </w:rPr>
              <w:t>分级指标</w:t>
            </w:r>
          </w:p>
        </w:tc>
        <w:tc>
          <w:tcPr>
            <w:tcW w:w="2392" w:type="dxa"/>
          </w:tcPr>
          <w:p w14:paraId="5F724AE3">
            <w:pPr>
              <w:pStyle w:val="28"/>
              <w:keepNext w:val="0"/>
              <w:keepLines w:val="0"/>
              <w:widowControl/>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sz w:val="18"/>
                <w:szCs w:val="15"/>
                <w:vertAlign w:val="baseline"/>
                <w:lang w:val="en-US" w:eastAsia="zh-CN"/>
              </w:rPr>
            </w:pPr>
            <w:r>
              <w:rPr>
                <w:rFonts w:hint="default" w:ascii="Times New Roman" w:hAnsi="Times New Roman" w:eastAsia="宋体" w:cs="Times New Roman"/>
                <w:sz w:val="18"/>
                <w:szCs w:val="15"/>
                <w:vertAlign w:val="baseline"/>
                <w:lang w:val="en-US" w:eastAsia="zh-CN"/>
              </w:rPr>
              <w:t>大型规模</w:t>
            </w:r>
          </w:p>
        </w:tc>
        <w:tc>
          <w:tcPr>
            <w:tcW w:w="2393" w:type="dxa"/>
          </w:tcPr>
          <w:p w14:paraId="50711B85">
            <w:pPr>
              <w:pStyle w:val="28"/>
              <w:keepNext w:val="0"/>
              <w:keepLines w:val="0"/>
              <w:widowControl/>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sz w:val="18"/>
                <w:szCs w:val="15"/>
                <w:vertAlign w:val="baseline"/>
                <w:lang w:val="en-US" w:eastAsia="zh-CN"/>
              </w:rPr>
            </w:pPr>
            <w:r>
              <w:rPr>
                <w:rFonts w:hint="default" w:ascii="Times New Roman" w:hAnsi="Times New Roman" w:eastAsia="宋体" w:cs="Times New Roman"/>
                <w:sz w:val="18"/>
                <w:szCs w:val="15"/>
                <w:vertAlign w:val="baseline"/>
                <w:lang w:val="en-US" w:eastAsia="zh-CN"/>
              </w:rPr>
              <w:t>中型规模</w:t>
            </w:r>
          </w:p>
        </w:tc>
        <w:tc>
          <w:tcPr>
            <w:tcW w:w="2393" w:type="dxa"/>
          </w:tcPr>
          <w:p w14:paraId="623774E5">
            <w:pPr>
              <w:pStyle w:val="28"/>
              <w:keepNext w:val="0"/>
              <w:keepLines w:val="0"/>
              <w:widowControl/>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sz w:val="18"/>
                <w:szCs w:val="15"/>
                <w:vertAlign w:val="baseline"/>
                <w:lang w:val="en-US" w:eastAsia="zh-CN"/>
              </w:rPr>
            </w:pPr>
            <w:r>
              <w:rPr>
                <w:rFonts w:hint="default" w:ascii="Times New Roman" w:hAnsi="Times New Roman" w:eastAsia="宋体" w:cs="Times New Roman"/>
                <w:sz w:val="18"/>
                <w:szCs w:val="15"/>
                <w:vertAlign w:val="baseline"/>
                <w:lang w:val="en-US" w:eastAsia="zh-CN"/>
              </w:rPr>
              <w:t>小型规模</w:t>
            </w:r>
          </w:p>
        </w:tc>
      </w:tr>
      <w:tr w14:paraId="3E6D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14:paraId="43DF70F1">
            <w:pPr>
              <w:pStyle w:val="28"/>
              <w:keepNext w:val="0"/>
              <w:keepLines w:val="0"/>
              <w:widowControl/>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sz w:val="18"/>
                <w:szCs w:val="15"/>
                <w:vertAlign w:val="baseline"/>
                <w:lang w:val="en-US" w:eastAsia="zh-CN"/>
              </w:rPr>
            </w:pPr>
            <w:r>
              <w:rPr>
                <w:rFonts w:hint="default" w:ascii="Times New Roman" w:hAnsi="Times New Roman" w:eastAsia="宋体" w:cs="Times New Roman"/>
                <w:sz w:val="18"/>
                <w:szCs w:val="15"/>
                <w:vertAlign w:val="baseline"/>
                <w:lang w:val="en-US" w:eastAsia="zh-CN"/>
              </w:rPr>
              <w:t>规模</w:t>
            </w:r>
            <w:r>
              <w:rPr>
                <w:rFonts w:hint="default" w:ascii="Times New Roman" w:cs="Times New Roman"/>
                <w:sz w:val="18"/>
                <w:szCs w:val="15"/>
                <w:vertAlign w:val="baseline"/>
                <w:lang w:val="en-US" w:eastAsia="zh-CN"/>
              </w:rPr>
              <w:t>(回收拆解的电池包量)</w:t>
            </w:r>
          </w:p>
        </w:tc>
        <w:tc>
          <w:tcPr>
            <w:tcW w:w="2392" w:type="dxa"/>
          </w:tcPr>
          <w:p w14:paraId="38FBCDDF">
            <w:pPr>
              <w:pStyle w:val="28"/>
              <w:keepNext w:val="0"/>
              <w:keepLines w:val="0"/>
              <w:widowControl/>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sz w:val="18"/>
                <w:szCs w:val="15"/>
                <w:vertAlign w:val="baseline"/>
                <w:lang w:val="en-US" w:eastAsia="zh-CN"/>
              </w:rPr>
            </w:pPr>
            <w:r>
              <w:rPr>
                <w:rFonts w:hint="default" w:ascii="Times New Roman" w:hAnsi="Times New Roman" w:cs="Times New Roman"/>
                <w:sz w:val="18"/>
                <w:szCs w:val="15"/>
                <w:vertAlign w:val="baseline"/>
                <w:lang w:val="en-US" w:eastAsia="zh-CN"/>
              </w:rPr>
              <w:t>2万</w:t>
            </w:r>
            <w:r>
              <w:rPr>
                <w:rFonts w:hint="default" w:ascii="Times New Roman" w:hAnsi="Times New Roman" w:eastAsia="宋体" w:cs="Times New Roman"/>
                <w:sz w:val="18"/>
                <w:szCs w:val="15"/>
                <w:vertAlign w:val="baseline"/>
                <w:lang w:val="en-US" w:eastAsia="zh-CN"/>
              </w:rPr>
              <w:t>吨/年</w:t>
            </w:r>
            <w:bookmarkStart w:id="44" w:name="OLE_LINK1"/>
            <w:r>
              <w:rPr>
                <w:rFonts w:hint="default" w:ascii="Times New Roman" w:cs="Times New Roman"/>
                <w:sz w:val="18"/>
                <w:szCs w:val="15"/>
                <w:vertAlign w:val="baseline"/>
                <w:lang w:val="en-US" w:eastAsia="zh-CN"/>
              </w:rPr>
              <w:t>以上</w:t>
            </w:r>
            <w:bookmarkEnd w:id="44"/>
          </w:p>
        </w:tc>
        <w:tc>
          <w:tcPr>
            <w:tcW w:w="2393" w:type="dxa"/>
          </w:tcPr>
          <w:p w14:paraId="59203016">
            <w:pPr>
              <w:pStyle w:val="28"/>
              <w:keepNext w:val="0"/>
              <w:keepLines w:val="0"/>
              <w:widowControl/>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sz w:val="18"/>
                <w:szCs w:val="15"/>
                <w:vertAlign w:val="baseline"/>
                <w:lang w:val="en-US" w:eastAsia="zh-CN"/>
              </w:rPr>
            </w:pPr>
            <w:r>
              <w:rPr>
                <w:rFonts w:hint="default" w:ascii="Times New Roman" w:hAnsi="Times New Roman" w:cs="Times New Roman"/>
                <w:sz w:val="18"/>
                <w:szCs w:val="15"/>
                <w:vertAlign w:val="baseline"/>
                <w:lang w:val="en-US" w:eastAsia="zh-CN"/>
              </w:rPr>
              <w:t>0.8万</w:t>
            </w:r>
            <w:r>
              <w:rPr>
                <w:rFonts w:hint="default" w:ascii="Times New Roman" w:hAnsi="Times New Roman" w:eastAsia="宋体" w:cs="Times New Roman"/>
                <w:sz w:val="18"/>
                <w:szCs w:val="15"/>
                <w:vertAlign w:val="baseline"/>
                <w:lang w:val="en-US" w:eastAsia="zh-CN"/>
              </w:rPr>
              <w:t>吨/年</w:t>
            </w:r>
            <w:r>
              <w:rPr>
                <w:rFonts w:hint="default" w:ascii="Times New Roman" w:cs="Times New Roman"/>
                <w:sz w:val="18"/>
                <w:szCs w:val="15"/>
                <w:vertAlign w:val="baseline"/>
                <w:lang w:val="en-US" w:eastAsia="zh-CN"/>
              </w:rPr>
              <w:t>以上</w:t>
            </w:r>
          </w:p>
        </w:tc>
        <w:tc>
          <w:tcPr>
            <w:tcW w:w="2393" w:type="dxa"/>
          </w:tcPr>
          <w:p w14:paraId="2B40E47B">
            <w:pPr>
              <w:pStyle w:val="28"/>
              <w:keepNext w:val="0"/>
              <w:keepLines w:val="0"/>
              <w:widowControl/>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sz w:val="18"/>
                <w:szCs w:val="15"/>
                <w:vertAlign w:val="baseline"/>
                <w:lang w:val="en-US" w:eastAsia="zh-CN"/>
              </w:rPr>
            </w:pPr>
            <w:r>
              <w:rPr>
                <w:rFonts w:hint="default" w:ascii="Times New Roman" w:hAnsi="Times New Roman" w:cs="Times New Roman"/>
                <w:sz w:val="18"/>
                <w:szCs w:val="15"/>
                <w:vertAlign w:val="baseline"/>
                <w:lang w:val="en-US" w:eastAsia="zh-CN"/>
              </w:rPr>
              <w:t>0.</w:t>
            </w:r>
            <w:r>
              <w:rPr>
                <w:rFonts w:hint="default" w:ascii="Times New Roman" w:cs="Times New Roman"/>
                <w:sz w:val="18"/>
                <w:szCs w:val="15"/>
                <w:vertAlign w:val="baseline"/>
                <w:lang w:val="en-US" w:eastAsia="zh-CN"/>
              </w:rPr>
              <w:t>3</w:t>
            </w:r>
            <w:r>
              <w:rPr>
                <w:rFonts w:hint="default" w:ascii="Times New Roman" w:hAnsi="Times New Roman" w:cs="Times New Roman"/>
                <w:sz w:val="18"/>
                <w:szCs w:val="15"/>
                <w:vertAlign w:val="baseline"/>
                <w:lang w:val="en-US" w:eastAsia="zh-CN"/>
              </w:rPr>
              <w:t>万</w:t>
            </w:r>
            <w:r>
              <w:rPr>
                <w:rFonts w:hint="default" w:ascii="Times New Roman" w:hAnsi="Times New Roman" w:eastAsia="宋体" w:cs="Times New Roman"/>
                <w:sz w:val="18"/>
                <w:szCs w:val="15"/>
                <w:vertAlign w:val="baseline"/>
                <w:lang w:val="en-US" w:eastAsia="zh-CN"/>
              </w:rPr>
              <w:t>吨/年</w:t>
            </w:r>
            <w:r>
              <w:rPr>
                <w:rFonts w:hint="default" w:ascii="Times New Roman" w:cs="Times New Roman"/>
                <w:sz w:val="18"/>
                <w:szCs w:val="15"/>
                <w:vertAlign w:val="baseline"/>
                <w:lang w:val="en-US" w:eastAsia="zh-CN"/>
              </w:rPr>
              <w:t>以上</w:t>
            </w:r>
          </w:p>
        </w:tc>
      </w:tr>
    </w:tbl>
    <w:p w14:paraId="1A72B1E2">
      <w:pPr>
        <w:pStyle w:val="53"/>
        <w:numPr>
          <w:ilvl w:val="3"/>
          <w:numId w:val="2"/>
        </w:numPr>
        <w:bidi w:val="0"/>
        <w:ind w:left="0" w:leftChars="0" w:firstLine="0" w:firstLineChars="0"/>
        <w:rPr>
          <w:rFonts w:hint="default" w:ascii="Times New Roman" w:hAnsi="Times New Roman" w:eastAsia="黑体" w:cs="Times New Roman"/>
          <w:spacing w:val="0"/>
          <w:w w:val="100"/>
          <w:position w:val="0"/>
          <w:sz w:val="21"/>
          <w:szCs w:val="21"/>
          <w:lang w:val="en-US" w:eastAsia="zh-CN"/>
        </w:rPr>
      </w:pPr>
      <w:r>
        <w:rPr>
          <w:rFonts w:hint="default" w:ascii="Times New Roman" w:hAnsi="Times New Roman" w:cs="Times New Roman"/>
          <w:spacing w:val="0"/>
          <w:w w:val="100"/>
          <w:position w:val="0"/>
          <w:sz w:val="21"/>
          <w:szCs w:val="21"/>
          <w:lang w:val="en-US" w:eastAsia="zh-CN"/>
        </w:rPr>
        <w:t>回收量占比</w:t>
      </w:r>
    </w:p>
    <w:p w14:paraId="607C08C7">
      <w:pPr>
        <w:spacing w:before="130" w:line="247" w:lineRule="auto"/>
        <w:ind w:right="60" w:firstLine="409"/>
        <w:rPr>
          <w:rFonts w:hint="default" w:ascii="Times New Roman" w:hAnsi="Times New Roman" w:eastAsia="宋体" w:cs="Times New Roman"/>
          <w:spacing w:val="0"/>
          <w:w w:val="100"/>
          <w:position w:val="0"/>
          <w:sz w:val="21"/>
          <w:szCs w:val="21"/>
          <w:lang w:val="en-US" w:eastAsia="zh-CN"/>
        </w:rPr>
      </w:pPr>
      <w:r>
        <w:rPr>
          <w:rFonts w:hint="default" w:ascii="Times New Roman" w:hAnsi="Times New Roman" w:eastAsia="宋体" w:cs="Times New Roman"/>
          <w:spacing w:val="0"/>
          <w:w w:val="100"/>
          <w:position w:val="0"/>
          <w:sz w:val="21"/>
          <w:szCs w:val="21"/>
          <w:lang w:val="en-US" w:eastAsia="zh-CN"/>
        </w:rPr>
        <w:t>梯次利用企业年梯次利用的废旧动力电池量应不低于实际废旧动力电池回收量的 60%（其中利用量和回收量均按重量计算）。</w:t>
      </w:r>
    </w:p>
    <w:p w14:paraId="033FEB76">
      <w:pPr>
        <w:pStyle w:val="53"/>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研发投入占比</w:t>
      </w:r>
    </w:p>
    <w:p w14:paraId="0E45CBF9">
      <w:pPr>
        <w:spacing w:before="130" w:line="247" w:lineRule="auto"/>
        <w:ind w:right="60" w:firstLine="409"/>
        <w:rPr>
          <w:rFonts w:hint="default" w:ascii="Times New Roman" w:hAnsi="Times New Roman" w:eastAsia="宋体" w:cs="Times New Roman"/>
          <w:spacing w:val="0"/>
          <w:w w:val="100"/>
          <w:position w:val="0"/>
          <w:sz w:val="21"/>
          <w:szCs w:val="21"/>
          <w:lang w:val="en-US" w:eastAsia="zh-CN"/>
        </w:rPr>
      </w:pPr>
      <w:r>
        <w:rPr>
          <w:rFonts w:hint="default" w:ascii="Times New Roman" w:hAnsi="Times New Roman" w:eastAsia="宋体" w:cs="Times New Roman"/>
          <w:spacing w:val="0"/>
          <w:w w:val="100"/>
          <w:position w:val="0"/>
          <w:sz w:val="21"/>
          <w:szCs w:val="21"/>
          <w:lang w:val="en-US" w:eastAsia="zh-CN"/>
        </w:rPr>
        <w:t>每年用于研发及工艺改进的费用不低于废旧动力电池综合利用业务收入的3%。鼓励企业申报省级及以上独立研发机构、工程实验室、技术中心或高新技术企业资质。</w:t>
      </w:r>
    </w:p>
    <w:p w14:paraId="33DBF40B">
      <w:pPr>
        <w:pStyle w:val="53"/>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核心技术能力</w:t>
      </w:r>
    </w:p>
    <w:p w14:paraId="6AF1F885">
      <w:pPr>
        <w:spacing w:before="130" w:line="247" w:lineRule="auto"/>
        <w:ind w:right="60" w:firstLine="409"/>
        <w:rPr>
          <w:rFonts w:hint="default" w:ascii="Times New Roman" w:hAnsi="Times New Roman" w:eastAsia="宋体" w:cs="Times New Roman"/>
          <w:spacing w:val="0"/>
          <w:w w:val="100"/>
          <w:position w:val="0"/>
          <w:sz w:val="21"/>
          <w:szCs w:val="21"/>
          <w:lang w:val="en-US" w:eastAsia="zh-CN"/>
        </w:rPr>
      </w:pPr>
      <w:r>
        <w:rPr>
          <w:rFonts w:hint="default" w:ascii="Times New Roman" w:hAnsi="Times New Roman" w:eastAsia="宋体" w:cs="Times New Roman"/>
          <w:spacing w:val="0"/>
          <w:w w:val="100"/>
          <w:position w:val="0"/>
          <w:sz w:val="21"/>
          <w:szCs w:val="21"/>
          <w:lang w:val="en-US" w:eastAsia="zh-CN"/>
        </w:rPr>
        <w:t>梯次利用企业应具有关键技术或主要产品的技术发明专利或3项以上实用新型专利。</w:t>
      </w:r>
    </w:p>
    <w:p w14:paraId="4692759F">
      <w:pPr>
        <w:pStyle w:val="53"/>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产品标准化能力</w:t>
      </w:r>
    </w:p>
    <w:p w14:paraId="5476D732">
      <w:pPr>
        <w:pStyle w:val="28"/>
        <w:rPr>
          <w:rFonts w:hint="default" w:ascii="Times New Roman" w:hAnsi="Times New Roman" w:eastAsia="宋体" w:cs="Times New Roman"/>
          <w:spacing w:val="0"/>
          <w:w w:val="100"/>
          <w:position w:val="0"/>
          <w:sz w:val="21"/>
          <w:szCs w:val="21"/>
          <w:lang w:val="en-US" w:eastAsia="zh-CN"/>
        </w:rPr>
      </w:pPr>
      <w:r>
        <w:rPr>
          <w:rFonts w:hint="default" w:ascii="Times New Roman" w:hAnsi="Times New Roman" w:eastAsia="宋体" w:cs="Times New Roman"/>
          <w:spacing w:val="0"/>
          <w:w w:val="100"/>
          <w:position w:val="0"/>
          <w:sz w:val="21"/>
          <w:szCs w:val="21"/>
          <w:lang w:val="en-US" w:eastAsia="zh-CN"/>
        </w:rPr>
        <w:t>梯次利用企业应具备产品质量、工艺标准化的能力，自行制定产品、工艺及流程标准化、规范化，自行制定企业标准，参与制定国家标准、行业标准、团体标准等，掌握最新的行业技术、分享最新的研发成果。</w:t>
      </w:r>
    </w:p>
    <w:p w14:paraId="404790D4">
      <w:pPr>
        <w:pStyle w:val="53"/>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通过国家管理体系认证</w:t>
      </w:r>
    </w:p>
    <w:p w14:paraId="45B00463">
      <w:pPr>
        <w:pStyle w:val="28"/>
        <w:rPr>
          <w:rFonts w:hint="default" w:ascii="Times New Roman" w:hAnsi="Times New Roman" w:cs="Times New Roman"/>
          <w:lang w:val="en-US" w:eastAsia="zh-CN"/>
        </w:rPr>
      </w:pPr>
      <w:r>
        <w:rPr>
          <w:rFonts w:hint="default" w:ascii="Times New Roman" w:hAnsi="Times New Roman" w:eastAsia="宋体" w:cs="Times New Roman"/>
          <w:spacing w:val="0"/>
          <w:w w:val="100"/>
          <w:position w:val="0"/>
          <w:sz w:val="21"/>
          <w:szCs w:val="21"/>
          <w:lang w:val="en-US" w:eastAsia="zh-CN"/>
        </w:rPr>
        <w:t>梯次利用企业通过环境管理体系ISO 14001、质量管理体系ISO 9001、职业健康安全管理体系ISO 145001的认证。</w:t>
      </w:r>
    </w:p>
    <w:p w14:paraId="1662674B">
      <w:pPr>
        <w:pStyle w:val="54"/>
        <w:spacing w:line="240" w:lineRule="exact"/>
        <w:ind w:left="0"/>
        <w:rPr>
          <w:rFonts w:hint="default" w:ascii="Times New Roman" w:hAnsi="Times New Roman" w:cs="Times New Roman"/>
          <w:lang w:val="en-US" w:eastAsia="zh-CN"/>
        </w:rPr>
      </w:pPr>
      <w:r>
        <w:rPr>
          <w:rFonts w:hint="default" w:ascii="Times New Roman" w:hAnsi="Times New Roman" w:cs="Times New Roman"/>
          <w:lang w:val="en-US" w:eastAsia="zh-CN"/>
        </w:rPr>
        <w:t>再生利用指标</w:t>
      </w:r>
    </w:p>
    <w:p w14:paraId="5F162150">
      <w:pPr>
        <w:pStyle w:val="53"/>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生产规模</w:t>
      </w:r>
    </w:p>
    <w:p w14:paraId="4EC1FA60">
      <w:pPr>
        <w:spacing w:before="130" w:line="247" w:lineRule="auto"/>
        <w:ind w:right="60" w:firstLine="409"/>
        <w:rPr>
          <w:rFonts w:hint="default" w:ascii="Times New Roman" w:hAnsi="Times New Roman" w:eastAsia="宋体" w:cs="Times New Roman"/>
          <w:spacing w:val="0"/>
          <w:w w:val="100"/>
          <w:position w:val="0"/>
          <w:sz w:val="21"/>
          <w:szCs w:val="21"/>
          <w:lang w:val="en-US" w:eastAsia="zh-CN"/>
        </w:rPr>
      </w:pPr>
      <w:r>
        <w:rPr>
          <w:rFonts w:hint="default" w:ascii="Times New Roman" w:hAnsi="Times New Roman" w:eastAsia="宋体" w:cs="Times New Roman"/>
          <w:spacing w:val="0"/>
          <w:w w:val="100"/>
          <w:position w:val="0"/>
          <w:sz w:val="21"/>
          <w:szCs w:val="21"/>
        </w:rPr>
        <w:t>按照废</w:t>
      </w:r>
      <w:r>
        <w:rPr>
          <w:rFonts w:hint="default" w:ascii="Times New Roman" w:hAnsi="Times New Roman" w:eastAsia="宋体" w:cs="Times New Roman"/>
          <w:spacing w:val="0"/>
          <w:w w:val="100"/>
          <w:position w:val="0"/>
          <w:sz w:val="21"/>
          <w:szCs w:val="21"/>
          <w:lang w:val="en-US" w:eastAsia="zh-CN"/>
        </w:rPr>
        <w:t>旧</w:t>
      </w:r>
      <w:r>
        <w:rPr>
          <w:rFonts w:hint="default" w:ascii="Times New Roman" w:hAnsi="Times New Roman" w:eastAsia="宋体" w:cs="Times New Roman"/>
          <w:spacing w:val="0"/>
          <w:w w:val="100"/>
          <w:position w:val="0"/>
          <w:sz w:val="21"/>
          <w:szCs w:val="21"/>
        </w:rPr>
        <w:t>动力电池</w:t>
      </w:r>
      <w:r>
        <w:rPr>
          <w:rFonts w:hint="default" w:ascii="Times New Roman" w:hAnsi="Times New Roman" w:eastAsia="宋体" w:cs="Times New Roman"/>
          <w:spacing w:val="0"/>
          <w:w w:val="100"/>
          <w:position w:val="0"/>
          <w:sz w:val="21"/>
          <w:szCs w:val="21"/>
          <w:lang w:val="en-US" w:eastAsia="zh-CN"/>
        </w:rPr>
        <w:t>梯次利</w:t>
      </w:r>
      <w:r>
        <w:rPr>
          <w:rFonts w:hint="default" w:ascii="Times New Roman" w:hAnsi="Times New Roman" w:eastAsia="宋体" w:cs="Times New Roman"/>
          <w:spacing w:val="0"/>
          <w:w w:val="100"/>
          <w:position w:val="0"/>
          <w:sz w:val="21"/>
          <w:szCs w:val="21"/>
        </w:rPr>
        <w:t>用企业年生产量，</w:t>
      </w:r>
      <w:r>
        <w:rPr>
          <w:rFonts w:hint="default" w:ascii="Times New Roman" w:hAnsi="Times New Roman" w:eastAsia="宋体" w:cs="Times New Roman"/>
          <w:spacing w:val="0"/>
          <w:w w:val="100"/>
          <w:position w:val="0"/>
          <w:sz w:val="21"/>
          <w:szCs w:val="21"/>
          <w:lang w:val="en-US" w:eastAsia="zh-CN"/>
        </w:rPr>
        <w:t>将企业</w:t>
      </w:r>
      <w:r>
        <w:rPr>
          <w:rFonts w:hint="default" w:ascii="Times New Roman" w:hAnsi="Times New Roman" w:eastAsia="宋体" w:cs="Times New Roman"/>
          <w:spacing w:val="0"/>
          <w:w w:val="100"/>
          <w:position w:val="0"/>
          <w:sz w:val="21"/>
          <w:szCs w:val="21"/>
        </w:rPr>
        <w:t>规模分为大、中、小三个等级 (见表</w:t>
      </w:r>
      <w:r>
        <w:rPr>
          <w:rFonts w:hint="default" w:ascii="Times New Roman" w:hAnsi="Times New Roman" w:eastAsia="宋体" w:cs="Times New Roman"/>
          <w:spacing w:val="0"/>
          <w:w w:val="100"/>
          <w:position w:val="0"/>
          <w:sz w:val="21"/>
          <w:szCs w:val="21"/>
          <w:lang w:val="en-US" w:eastAsia="zh-CN"/>
        </w:rPr>
        <w:t>2</w:t>
      </w:r>
      <w:r>
        <w:rPr>
          <w:rFonts w:hint="default" w:ascii="Times New Roman" w:hAnsi="Times New Roman" w:eastAsia="宋体" w:cs="Times New Roman"/>
          <w:spacing w:val="0"/>
          <w:w w:val="100"/>
          <w:position w:val="0"/>
          <w:sz w:val="21"/>
          <w:szCs w:val="21"/>
        </w:rPr>
        <w:t>)。</w:t>
      </w:r>
    </w:p>
    <w:p w14:paraId="2E181DC1">
      <w:pPr>
        <w:spacing w:before="72" w:line="360" w:lineRule="auto"/>
        <w:ind w:right="472"/>
        <w:jc w:val="center"/>
        <w:rPr>
          <w:rFonts w:hint="default" w:ascii="Times New Roman" w:hAnsi="Times New Roman" w:eastAsia="黑体" w:cs="Times New Roman"/>
          <w:spacing w:val="0"/>
          <w:w w:val="100"/>
          <w:position w:val="0"/>
          <w:sz w:val="21"/>
          <w:szCs w:val="21"/>
          <w:lang w:val="en-US" w:eastAsia="zh-CN"/>
        </w:rPr>
      </w:pPr>
      <w:r>
        <w:rPr>
          <w:rFonts w:hint="default" w:ascii="Times New Roman" w:hAnsi="Times New Roman" w:eastAsia="黑体" w:cs="Times New Roman"/>
          <w:spacing w:val="0"/>
          <w:w w:val="100"/>
          <w:position w:val="0"/>
          <w:sz w:val="21"/>
          <w:szCs w:val="21"/>
          <w:lang w:val="en-US" w:eastAsia="zh-CN"/>
        </w:rPr>
        <w:t>表2  再生利用企业产能规模分级</w:t>
      </w:r>
    </w:p>
    <w:tbl>
      <w:tblPr>
        <w:tblStyle w:val="38"/>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2"/>
        <w:gridCol w:w="2392"/>
        <w:gridCol w:w="2393"/>
        <w:gridCol w:w="2393"/>
      </w:tblGrid>
      <w:tr w14:paraId="7609D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14:paraId="5455CAF5">
            <w:pPr>
              <w:pStyle w:val="28"/>
              <w:keepNext w:val="0"/>
              <w:keepLines w:val="0"/>
              <w:widowControl/>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sz w:val="18"/>
                <w:szCs w:val="15"/>
                <w:vertAlign w:val="baseline"/>
                <w:lang w:val="en-US" w:eastAsia="zh-CN"/>
              </w:rPr>
            </w:pPr>
            <w:r>
              <w:rPr>
                <w:rFonts w:hint="default" w:ascii="Times New Roman" w:hAnsi="Times New Roman" w:eastAsia="宋体" w:cs="Times New Roman"/>
                <w:sz w:val="18"/>
                <w:szCs w:val="15"/>
                <w:vertAlign w:val="baseline"/>
                <w:lang w:val="en-US" w:eastAsia="zh-CN"/>
              </w:rPr>
              <w:t>分级指标</w:t>
            </w:r>
          </w:p>
        </w:tc>
        <w:tc>
          <w:tcPr>
            <w:tcW w:w="2392" w:type="dxa"/>
          </w:tcPr>
          <w:p w14:paraId="3FE441D3">
            <w:pPr>
              <w:pStyle w:val="28"/>
              <w:keepNext w:val="0"/>
              <w:keepLines w:val="0"/>
              <w:widowControl/>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sz w:val="18"/>
                <w:szCs w:val="15"/>
                <w:vertAlign w:val="baseline"/>
                <w:lang w:val="en-US" w:eastAsia="zh-CN"/>
              </w:rPr>
            </w:pPr>
            <w:r>
              <w:rPr>
                <w:rFonts w:hint="default" w:ascii="Times New Roman" w:hAnsi="Times New Roman" w:eastAsia="宋体" w:cs="Times New Roman"/>
                <w:sz w:val="18"/>
                <w:szCs w:val="15"/>
                <w:vertAlign w:val="baseline"/>
                <w:lang w:val="en-US" w:eastAsia="zh-CN"/>
              </w:rPr>
              <w:t>大型规模</w:t>
            </w:r>
          </w:p>
        </w:tc>
        <w:tc>
          <w:tcPr>
            <w:tcW w:w="2393" w:type="dxa"/>
          </w:tcPr>
          <w:p w14:paraId="5B801083">
            <w:pPr>
              <w:pStyle w:val="28"/>
              <w:keepNext w:val="0"/>
              <w:keepLines w:val="0"/>
              <w:widowControl/>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sz w:val="18"/>
                <w:szCs w:val="15"/>
                <w:vertAlign w:val="baseline"/>
                <w:lang w:val="en-US" w:eastAsia="zh-CN"/>
              </w:rPr>
            </w:pPr>
            <w:r>
              <w:rPr>
                <w:rFonts w:hint="default" w:ascii="Times New Roman" w:hAnsi="Times New Roman" w:eastAsia="宋体" w:cs="Times New Roman"/>
                <w:sz w:val="18"/>
                <w:szCs w:val="15"/>
                <w:vertAlign w:val="baseline"/>
                <w:lang w:val="en-US" w:eastAsia="zh-CN"/>
              </w:rPr>
              <w:t>中型规模</w:t>
            </w:r>
          </w:p>
        </w:tc>
        <w:tc>
          <w:tcPr>
            <w:tcW w:w="2393" w:type="dxa"/>
          </w:tcPr>
          <w:p w14:paraId="16838CC4">
            <w:pPr>
              <w:pStyle w:val="28"/>
              <w:keepNext w:val="0"/>
              <w:keepLines w:val="0"/>
              <w:widowControl/>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sz w:val="18"/>
                <w:szCs w:val="15"/>
                <w:vertAlign w:val="baseline"/>
                <w:lang w:val="en-US" w:eastAsia="zh-CN"/>
              </w:rPr>
            </w:pPr>
            <w:r>
              <w:rPr>
                <w:rFonts w:hint="default" w:ascii="Times New Roman" w:hAnsi="Times New Roman" w:eastAsia="宋体" w:cs="Times New Roman"/>
                <w:sz w:val="18"/>
                <w:szCs w:val="15"/>
                <w:vertAlign w:val="baseline"/>
                <w:lang w:val="en-US" w:eastAsia="zh-CN"/>
              </w:rPr>
              <w:t>小型规模</w:t>
            </w:r>
          </w:p>
        </w:tc>
      </w:tr>
      <w:tr w14:paraId="1EFC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14:paraId="6B9F72A8">
            <w:pPr>
              <w:pStyle w:val="28"/>
              <w:keepNext w:val="0"/>
              <w:keepLines w:val="0"/>
              <w:widowControl/>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sz w:val="18"/>
                <w:szCs w:val="15"/>
                <w:vertAlign w:val="baseline"/>
                <w:lang w:val="en-US" w:eastAsia="zh-CN"/>
              </w:rPr>
            </w:pPr>
            <w:r>
              <w:rPr>
                <w:rFonts w:hint="default" w:ascii="Times New Roman" w:hAnsi="Times New Roman" w:eastAsia="宋体" w:cs="Times New Roman"/>
                <w:sz w:val="18"/>
                <w:szCs w:val="15"/>
                <w:vertAlign w:val="baseline"/>
                <w:lang w:val="en-US" w:eastAsia="zh-CN"/>
              </w:rPr>
              <w:t>规模</w:t>
            </w:r>
          </w:p>
        </w:tc>
        <w:tc>
          <w:tcPr>
            <w:tcW w:w="2392" w:type="dxa"/>
          </w:tcPr>
          <w:p w14:paraId="450F29CE">
            <w:pPr>
              <w:pStyle w:val="28"/>
              <w:keepNext w:val="0"/>
              <w:keepLines w:val="0"/>
              <w:widowControl/>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sz w:val="18"/>
                <w:szCs w:val="15"/>
                <w:vertAlign w:val="baseline"/>
                <w:lang w:val="en-US" w:eastAsia="zh-CN"/>
              </w:rPr>
            </w:pPr>
            <w:r>
              <w:rPr>
                <w:rFonts w:hint="default" w:ascii="Times New Roman" w:hAnsi="Times New Roman" w:cs="Times New Roman"/>
                <w:sz w:val="18"/>
                <w:szCs w:val="15"/>
                <w:vertAlign w:val="baseline"/>
                <w:lang w:val="en-US" w:eastAsia="zh-CN"/>
              </w:rPr>
              <w:t>5万</w:t>
            </w:r>
            <w:r>
              <w:rPr>
                <w:rFonts w:hint="default" w:ascii="Times New Roman" w:hAnsi="Times New Roman" w:eastAsia="宋体" w:cs="Times New Roman"/>
                <w:sz w:val="18"/>
                <w:szCs w:val="15"/>
                <w:vertAlign w:val="baseline"/>
                <w:lang w:val="en-US" w:eastAsia="zh-CN"/>
              </w:rPr>
              <w:t>吨/年</w:t>
            </w:r>
          </w:p>
        </w:tc>
        <w:tc>
          <w:tcPr>
            <w:tcW w:w="2393" w:type="dxa"/>
          </w:tcPr>
          <w:p w14:paraId="1C478110">
            <w:pPr>
              <w:pStyle w:val="28"/>
              <w:keepNext w:val="0"/>
              <w:keepLines w:val="0"/>
              <w:widowControl/>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sz w:val="18"/>
                <w:szCs w:val="15"/>
                <w:vertAlign w:val="baseline"/>
                <w:lang w:val="en-US" w:eastAsia="zh-CN"/>
              </w:rPr>
            </w:pPr>
            <w:r>
              <w:rPr>
                <w:rFonts w:hint="default" w:ascii="Times New Roman" w:hAnsi="Times New Roman" w:cs="Times New Roman"/>
                <w:sz w:val="18"/>
                <w:szCs w:val="15"/>
                <w:vertAlign w:val="baseline"/>
                <w:lang w:val="en-US" w:eastAsia="zh-CN"/>
              </w:rPr>
              <w:t>2万</w:t>
            </w:r>
            <w:r>
              <w:rPr>
                <w:rFonts w:hint="default" w:ascii="Times New Roman" w:hAnsi="Times New Roman" w:eastAsia="宋体" w:cs="Times New Roman"/>
                <w:sz w:val="18"/>
                <w:szCs w:val="15"/>
                <w:vertAlign w:val="baseline"/>
                <w:lang w:val="en-US" w:eastAsia="zh-CN"/>
              </w:rPr>
              <w:t>吨/年</w:t>
            </w:r>
          </w:p>
        </w:tc>
        <w:tc>
          <w:tcPr>
            <w:tcW w:w="2393" w:type="dxa"/>
          </w:tcPr>
          <w:p w14:paraId="589BC2EA">
            <w:pPr>
              <w:pStyle w:val="28"/>
              <w:keepNext w:val="0"/>
              <w:keepLines w:val="0"/>
              <w:widowControl/>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sz w:val="18"/>
                <w:szCs w:val="15"/>
                <w:vertAlign w:val="baseline"/>
                <w:lang w:val="en-US" w:eastAsia="zh-CN"/>
              </w:rPr>
            </w:pPr>
            <w:r>
              <w:rPr>
                <w:rFonts w:hint="default" w:ascii="Times New Roman" w:hAnsi="Times New Roman" w:cs="Times New Roman"/>
                <w:sz w:val="18"/>
                <w:szCs w:val="15"/>
                <w:vertAlign w:val="baseline"/>
                <w:lang w:val="en-US" w:eastAsia="zh-CN"/>
              </w:rPr>
              <w:t>0.5万</w:t>
            </w:r>
            <w:r>
              <w:rPr>
                <w:rFonts w:hint="default" w:ascii="Times New Roman" w:hAnsi="Times New Roman" w:eastAsia="宋体" w:cs="Times New Roman"/>
                <w:sz w:val="18"/>
                <w:szCs w:val="15"/>
                <w:vertAlign w:val="baseline"/>
                <w:lang w:val="en-US" w:eastAsia="zh-CN"/>
              </w:rPr>
              <w:t>吨/年</w:t>
            </w:r>
          </w:p>
        </w:tc>
      </w:tr>
    </w:tbl>
    <w:p w14:paraId="3808F115">
      <w:pPr>
        <w:pStyle w:val="53"/>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回收率占比</w:t>
      </w:r>
    </w:p>
    <w:p w14:paraId="0DC641E4">
      <w:pPr>
        <w:keepNext w:val="0"/>
        <w:keepLines w:val="0"/>
        <w:widowControl/>
        <w:suppressLineNumbers w:val="0"/>
        <w:ind w:firstLine="420" w:firstLineChars="200"/>
        <w:jc w:val="left"/>
        <w:rPr>
          <w:rFonts w:hint="default" w:ascii="Times New Roman" w:hAnsi="Times New Roman" w:cs="Times New Roman"/>
          <w:spacing w:val="0"/>
          <w:w w:val="100"/>
          <w:position w:val="0"/>
          <w:sz w:val="21"/>
          <w:szCs w:val="21"/>
          <w:lang w:val="en-US" w:eastAsia="zh-CN"/>
        </w:rPr>
      </w:pPr>
      <w:r>
        <w:rPr>
          <w:rFonts w:hint="default" w:ascii="Times New Roman" w:hAnsi="Times New Roman" w:eastAsia="宋体" w:cs="Times New Roman"/>
          <w:spacing w:val="0"/>
          <w:w w:val="100"/>
          <w:position w:val="0"/>
          <w:sz w:val="21"/>
          <w:szCs w:val="21"/>
        </w:rPr>
        <w:t>再生利用企业</w:t>
      </w:r>
      <w:r>
        <w:rPr>
          <w:rFonts w:hint="default" w:ascii="Times New Roman" w:hAnsi="Times New Roman" w:eastAsia="宋体" w:cs="Times New Roman"/>
          <w:spacing w:val="0"/>
          <w:w w:val="100"/>
          <w:position w:val="0"/>
          <w:sz w:val="21"/>
          <w:szCs w:val="21"/>
          <w:lang w:val="en-US" w:eastAsia="zh-CN"/>
        </w:rPr>
        <w:t>铜、铝回收率应不低于</w:t>
      </w:r>
      <w:r>
        <w:rPr>
          <w:rFonts w:hint="default" w:cs="Times New Roman"/>
          <w:spacing w:val="0"/>
          <w:w w:val="100"/>
          <w:position w:val="0"/>
          <w:sz w:val="21"/>
          <w:szCs w:val="21"/>
          <w:lang w:val="en-US" w:eastAsia="zh-CN"/>
        </w:rPr>
        <w:t>90</w:t>
      </w:r>
      <w:r>
        <w:rPr>
          <w:rFonts w:hint="default" w:ascii="Times New Roman" w:hAnsi="Times New Roman" w:eastAsia="宋体" w:cs="Times New Roman"/>
          <w:spacing w:val="0"/>
          <w:w w:val="100"/>
          <w:position w:val="0"/>
          <w:sz w:val="21"/>
          <w:szCs w:val="21"/>
          <w:lang w:val="en-US" w:eastAsia="zh-CN"/>
        </w:rPr>
        <w:t>%</w:t>
      </w:r>
      <w:r>
        <w:rPr>
          <w:rFonts w:hint="default" w:cs="Times New Roman"/>
          <w:spacing w:val="0"/>
          <w:w w:val="100"/>
          <w:position w:val="0"/>
          <w:sz w:val="21"/>
          <w:szCs w:val="21"/>
          <w:lang w:val="en-US" w:eastAsia="zh-CN"/>
        </w:rPr>
        <w:t>(破碎筛分阶段)</w:t>
      </w:r>
      <w:r>
        <w:rPr>
          <w:rFonts w:hint="default" w:ascii="Times New Roman" w:hAnsi="Times New Roman" w:eastAsia="宋体" w:cs="Times New Roman"/>
          <w:spacing w:val="0"/>
          <w:w w:val="100"/>
          <w:position w:val="0"/>
          <w:sz w:val="21"/>
          <w:szCs w:val="21"/>
          <w:lang w:val="en-US" w:eastAsia="zh-CN"/>
        </w:rPr>
        <w:t>，破碎分离后的电极粉料回收率不低于98%，杂质铝含量低于1</w:t>
      </w:r>
      <w:r>
        <w:rPr>
          <w:rFonts w:hint="default" w:cs="Times New Roman"/>
          <w:spacing w:val="0"/>
          <w:w w:val="100"/>
          <w:position w:val="0"/>
          <w:sz w:val="21"/>
          <w:szCs w:val="21"/>
          <w:lang w:val="en-US" w:eastAsia="zh-CN"/>
        </w:rPr>
        <w:t>.5</w:t>
      </w:r>
      <w:r>
        <w:rPr>
          <w:rFonts w:hint="default" w:ascii="Times New Roman" w:hAnsi="Times New Roman" w:eastAsia="宋体" w:cs="Times New Roman"/>
          <w:spacing w:val="0"/>
          <w:w w:val="100"/>
          <w:position w:val="0"/>
          <w:sz w:val="21"/>
          <w:szCs w:val="21"/>
          <w:lang w:val="en-US" w:eastAsia="zh-CN"/>
        </w:rPr>
        <w:t>%，杂质铜含量低于</w:t>
      </w:r>
      <w:r>
        <w:rPr>
          <w:rFonts w:hint="default" w:cs="Times New Roman"/>
          <w:spacing w:val="0"/>
          <w:w w:val="100"/>
          <w:position w:val="0"/>
          <w:sz w:val="21"/>
          <w:szCs w:val="21"/>
          <w:lang w:val="en-US" w:eastAsia="zh-CN"/>
        </w:rPr>
        <w:t>1.5</w:t>
      </w:r>
      <w:r>
        <w:rPr>
          <w:rFonts w:hint="default" w:ascii="Times New Roman" w:hAnsi="Times New Roman" w:eastAsia="宋体" w:cs="Times New Roman"/>
          <w:spacing w:val="0"/>
          <w:w w:val="100"/>
          <w:position w:val="0"/>
          <w:sz w:val="21"/>
          <w:szCs w:val="21"/>
          <w:lang w:val="en-US" w:eastAsia="zh-CN"/>
        </w:rPr>
        <w:t>%；冶炼过程锂回收率应不低于90%，镍、钴、锰回收率不低于98%</w:t>
      </w:r>
      <w:r>
        <w:rPr>
          <w:rFonts w:hint="default" w:ascii="Times New Roman" w:hAnsi="Times New Roman" w:cs="Times New Roman"/>
          <w:spacing w:val="0"/>
          <w:w w:val="100"/>
          <w:position w:val="0"/>
          <w:sz w:val="21"/>
          <w:szCs w:val="21"/>
          <w:lang w:val="en-US" w:eastAsia="zh-CN"/>
        </w:rPr>
        <w:t>，</w:t>
      </w:r>
      <w:r>
        <w:rPr>
          <w:rFonts w:hint="default" w:ascii="Times New Roman" w:hAnsi="Times New Roman" w:eastAsia="宋体" w:cs="Times New Roman"/>
          <w:spacing w:val="0"/>
          <w:w w:val="100"/>
          <w:position w:val="0"/>
          <w:sz w:val="21"/>
          <w:szCs w:val="21"/>
          <w:lang w:val="en-US" w:eastAsia="zh-CN"/>
        </w:rPr>
        <w:t>稀土等其他主要有价金属综合回收率不低于97%，氟固化率不低于99.5%</w:t>
      </w:r>
      <w:r>
        <w:rPr>
          <w:rFonts w:hint="default" w:ascii="Times New Roman" w:hAnsi="Times New Roman" w:cs="Times New Roman"/>
          <w:spacing w:val="0"/>
          <w:w w:val="100"/>
          <w:position w:val="0"/>
          <w:sz w:val="21"/>
          <w:szCs w:val="21"/>
          <w:lang w:val="en-US" w:eastAsia="zh-CN"/>
        </w:rPr>
        <w:t>。</w:t>
      </w:r>
    </w:p>
    <w:p w14:paraId="298AFB0F">
      <w:pPr>
        <w:pStyle w:val="53"/>
        <w:bidi w:val="0"/>
        <w:ind w:left="0" w:leftChars="0" w:firstLine="0" w:firstLineChars="0"/>
        <w:rPr>
          <w:rFonts w:hint="default" w:ascii="Times New Roman" w:hAnsi="Times New Roman" w:cs="Times New Roman"/>
          <w:spacing w:val="0"/>
          <w:w w:val="100"/>
          <w:position w:val="0"/>
          <w:sz w:val="21"/>
          <w:szCs w:val="21"/>
          <w:lang w:val="en-US" w:eastAsia="zh-CN"/>
        </w:rPr>
      </w:pPr>
      <w:r>
        <w:rPr>
          <w:rFonts w:hint="default" w:ascii="Times New Roman" w:hAnsi="Times New Roman" w:cs="Times New Roman"/>
          <w:spacing w:val="0"/>
          <w:w w:val="100"/>
          <w:position w:val="0"/>
          <w:sz w:val="21"/>
          <w:szCs w:val="21"/>
          <w:lang w:val="en-US" w:eastAsia="zh-CN"/>
        </w:rPr>
        <w:t>生产综合能耗</w:t>
      </w:r>
    </w:p>
    <w:p w14:paraId="545727F7">
      <w:pPr>
        <w:keepNext w:val="0"/>
        <w:keepLines w:val="0"/>
        <w:widowControl/>
        <w:suppressLineNumbers w:val="0"/>
        <w:ind w:firstLine="420" w:firstLineChars="200"/>
        <w:jc w:val="left"/>
        <w:rPr>
          <w:rFonts w:hint="default" w:ascii="Times New Roman" w:hAnsi="Times New Roman" w:eastAsia="宋体" w:cs="Times New Roman"/>
          <w:spacing w:val="0"/>
          <w:w w:val="100"/>
          <w:position w:val="0"/>
          <w:sz w:val="21"/>
          <w:szCs w:val="21"/>
          <w:lang w:val="en-US" w:eastAsia="zh-CN"/>
        </w:rPr>
      </w:pPr>
      <w:r>
        <w:rPr>
          <w:rFonts w:hint="default" w:ascii="Times New Roman" w:hAnsi="Times New Roman" w:eastAsia="宋体" w:cs="Times New Roman"/>
          <w:spacing w:val="0"/>
          <w:w w:val="100"/>
          <w:position w:val="0"/>
          <w:sz w:val="21"/>
          <w:szCs w:val="21"/>
        </w:rPr>
        <w:t>再生利用企业</w:t>
      </w:r>
      <w:r>
        <w:rPr>
          <w:rFonts w:hint="default" w:ascii="Times New Roman" w:hAnsi="Times New Roman" w:eastAsia="宋体" w:cs="Times New Roman"/>
          <w:spacing w:val="0"/>
          <w:w w:val="100"/>
          <w:position w:val="0"/>
          <w:sz w:val="21"/>
          <w:szCs w:val="21"/>
          <w:lang w:val="en-US" w:eastAsia="zh-CN"/>
        </w:rPr>
        <w:t>碳酸锂生产综合能耗应低于2200千克标准煤/吨。</w:t>
      </w:r>
    </w:p>
    <w:p w14:paraId="3E686C4D">
      <w:pPr>
        <w:pStyle w:val="53"/>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研发投入占比</w:t>
      </w:r>
    </w:p>
    <w:p w14:paraId="499C0BCF">
      <w:pPr>
        <w:spacing w:before="130" w:line="247" w:lineRule="auto"/>
        <w:ind w:right="60" w:firstLine="409"/>
        <w:rPr>
          <w:rFonts w:hint="default" w:ascii="Times New Roman" w:hAnsi="Times New Roman" w:eastAsia="宋体" w:cs="Times New Roman"/>
          <w:spacing w:val="0"/>
          <w:w w:val="100"/>
          <w:position w:val="0"/>
          <w:sz w:val="21"/>
          <w:szCs w:val="21"/>
          <w:lang w:val="en-US" w:eastAsia="zh-CN"/>
        </w:rPr>
      </w:pPr>
      <w:r>
        <w:rPr>
          <w:rFonts w:hint="default" w:ascii="Times New Roman" w:hAnsi="Times New Roman" w:eastAsia="宋体" w:cs="Times New Roman"/>
          <w:spacing w:val="0"/>
          <w:w w:val="100"/>
          <w:position w:val="0"/>
          <w:sz w:val="21"/>
          <w:szCs w:val="21"/>
          <w:lang w:val="en-US" w:eastAsia="zh-CN"/>
        </w:rPr>
        <w:t>每年用于研发及工艺改进的费用不低于废旧动力电池综合利用业务收入的3%。鼓励企业申报省级及以上独立研发机构、工程实验室、技术中心或高新技术企业资质。</w:t>
      </w:r>
    </w:p>
    <w:p w14:paraId="16515991">
      <w:pPr>
        <w:pStyle w:val="53"/>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核心技术能力</w:t>
      </w:r>
    </w:p>
    <w:p w14:paraId="70A90E85">
      <w:pPr>
        <w:spacing w:before="130" w:line="247" w:lineRule="auto"/>
        <w:ind w:right="60" w:firstLine="409"/>
        <w:rPr>
          <w:rFonts w:hint="default" w:ascii="Times New Roman" w:hAnsi="Times New Roman" w:eastAsia="宋体" w:cs="Times New Roman"/>
          <w:spacing w:val="0"/>
          <w:w w:val="100"/>
          <w:position w:val="0"/>
          <w:sz w:val="21"/>
          <w:szCs w:val="21"/>
          <w:lang w:val="en-US" w:eastAsia="zh-CN"/>
        </w:rPr>
      </w:pPr>
      <w:r>
        <w:rPr>
          <w:rFonts w:hint="default" w:ascii="Times New Roman" w:hAnsi="Times New Roman" w:eastAsia="宋体" w:cs="Times New Roman"/>
          <w:spacing w:val="0"/>
          <w:w w:val="100"/>
          <w:position w:val="0"/>
          <w:sz w:val="21"/>
          <w:szCs w:val="21"/>
          <w:lang w:val="en-US" w:eastAsia="zh-CN"/>
        </w:rPr>
        <w:t>梯次利用企业应具有关键技术或主要产品的技术发明专利或3项以上实用新型专利。</w:t>
      </w:r>
    </w:p>
    <w:p w14:paraId="4AE579F7">
      <w:pPr>
        <w:pStyle w:val="53"/>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产品标准化能力</w:t>
      </w:r>
    </w:p>
    <w:p w14:paraId="19EECA36">
      <w:pPr>
        <w:pStyle w:val="28"/>
        <w:rPr>
          <w:rFonts w:hint="default" w:ascii="Times New Roman" w:hAnsi="Times New Roman" w:eastAsia="宋体" w:cs="Times New Roman"/>
          <w:spacing w:val="0"/>
          <w:w w:val="100"/>
          <w:position w:val="0"/>
          <w:sz w:val="21"/>
          <w:szCs w:val="21"/>
          <w:lang w:val="en-US" w:eastAsia="zh-CN"/>
        </w:rPr>
      </w:pPr>
      <w:r>
        <w:rPr>
          <w:rFonts w:hint="default" w:ascii="Times New Roman" w:hAnsi="Times New Roman" w:eastAsia="宋体" w:cs="Times New Roman"/>
          <w:spacing w:val="0"/>
          <w:w w:val="100"/>
          <w:position w:val="0"/>
          <w:sz w:val="21"/>
          <w:szCs w:val="21"/>
          <w:lang w:val="en-US" w:eastAsia="zh-CN"/>
        </w:rPr>
        <w:t>梯次利用企业应具备产品质量、工艺标准化的能力，自行制定产品、工艺及流程标准化、规范化，自行制定企业标准，参与制定国家标准、行业标准、团体标准等，掌握最新的行业技术、分享最新的研发成果。</w:t>
      </w:r>
    </w:p>
    <w:p w14:paraId="3BFDAAE2">
      <w:pPr>
        <w:pStyle w:val="53"/>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通过国家管理体系认证</w:t>
      </w:r>
    </w:p>
    <w:p w14:paraId="3443DACD">
      <w:pPr>
        <w:pStyle w:val="28"/>
        <w:rPr>
          <w:rFonts w:hint="default" w:ascii="Times New Roman" w:hAnsi="Times New Roman" w:cs="Times New Roman"/>
          <w:lang w:val="en-US" w:eastAsia="zh-CN"/>
        </w:rPr>
      </w:pPr>
      <w:r>
        <w:rPr>
          <w:rFonts w:hint="default" w:ascii="Times New Roman" w:hAnsi="Times New Roman" w:eastAsia="宋体" w:cs="Times New Roman"/>
          <w:spacing w:val="0"/>
          <w:w w:val="100"/>
          <w:position w:val="0"/>
          <w:sz w:val="21"/>
          <w:szCs w:val="21"/>
          <w:lang w:val="en-US" w:eastAsia="zh-CN"/>
        </w:rPr>
        <w:t>再生利用企业通过环境管理体系ISO 14001、质量管理体系ISO 9001、职业健康安全管理体系ISO 145001的认证。</w:t>
      </w:r>
    </w:p>
    <w:p w14:paraId="7BD2BFC7">
      <w:pPr>
        <w:pStyle w:val="96"/>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outlineLvl w:val="0"/>
        <w:rPr>
          <w:rFonts w:hint="default" w:ascii="Times New Roman" w:hAnsi="Times New Roman" w:cs="Times New Roman"/>
          <w:spacing w:val="0"/>
          <w:w w:val="100"/>
          <w:position w:val="0"/>
          <w:lang w:val="en-US" w:eastAsia="zh-CN"/>
        </w:rPr>
      </w:pPr>
      <w:bookmarkStart w:id="45" w:name="_Toc9764"/>
      <w:r>
        <w:rPr>
          <w:rFonts w:hint="default" w:ascii="Times New Roman" w:hAnsi="Times New Roman" w:cs="Times New Roman"/>
          <w:spacing w:val="0"/>
          <w:w w:val="100"/>
          <w:position w:val="0"/>
          <w:lang w:val="en-US" w:eastAsia="zh-CN"/>
        </w:rPr>
        <w:t>修正值指标</w:t>
      </w:r>
      <w:bookmarkEnd w:id="45"/>
    </w:p>
    <w:p w14:paraId="30CC68BF">
      <w:pPr>
        <w:pStyle w:val="54"/>
        <w:spacing w:line="240" w:lineRule="exact"/>
        <w:ind w:left="0"/>
        <w:rPr>
          <w:rFonts w:hint="default" w:ascii="Times New Roman" w:hAnsi="Times New Roman" w:cs="Times New Roman"/>
          <w:spacing w:val="0"/>
          <w:w w:val="100"/>
          <w:position w:val="0"/>
          <w:lang w:val="en-US" w:eastAsia="zh-CN"/>
        </w:rPr>
      </w:pPr>
      <w:r>
        <w:rPr>
          <w:rFonts w:hint="default" w:ascii="Times New Roman" w:hAnsi="Times New Roman" w:cs="Times New Roman"/>
          <w:spacing w:val="0"/>
          <w:w w:val="100"/>
          <w:position w:val="0"/>
          <w:lang w:val="en-US" w:eastAsia="zh-CN"/>
        </w:rPr>
        <w:t>环境安全管理</w:t>
      </w:r>
    </w:p>
    <w:p w14:paraId="56F8E544">
      <w:pPr>
        <w:pStyle w:val="53"/>
        <w:bidi w:val="0"/>
        <w:ind w:left="0" w:leftChars="0" w:firstLine="0" w:firstLineChars="0"/>
        <w:rPr>
          <w:rFonts w:hint="default" w:ascii="Times New Roman" w:hAnsi="Times New Roman" w:cs="Times New Roman"/>
          <w:spacing w:val="0"/>
          <w:w w:val="100"/>
          <w:position w:val="0"/>
          <w:lang w:val="en-US" w:eastAsia="zh-CN"/>
        </w:rPr>
      </w:pPr>
      <w:r>
        <w:rPr>
          <w:rFonts w:hint="default" w:ascii="Times New Roman" w:hAnsi="Times New Roman" w:cs="Times New Roman"/>
          <w:spacing w:val="0"/>
          <w:w w:val="100"/>
          <w:position w:val="0"/>
          <w:lang w:val="en-US" w:eastAsia="zh-CN"/>
        </w:rPr>
        <w:t>环境安全管理指标构成</w:t>
      </w:r>
    </w:p>
    <w:p w14:paraId="037E6278">
      <w:pPr>
        <w:keepNext w:val="0"/>
        <w:keepLines w:val="0"/>
        <w:widowControl/>
        <w:suppressLineNumbers w:val="0"/>
        <w:ind w:firstLine="420" w:firstLineChars="200"/>
        <w:jc w:val="left"/>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环境安全管理指标，是</w:t>
      </w:r>
      <w:r>
        <w:rPr>
          <w:rFonts w:hint="default" w:ascii="Times New Roman" w:hAnsi="Times New Roman" w:cs="Times New Roman"/>
          <w:spacing w:val="0"/>
          <w:w w:val="100"/>
          <w:position w:val="0"/>
          <w:sz w:val="21"/>
          <w:szCs w:val="21"/>
          <w:lang w:eastAsia="zh-CN"/>
        </w:rPr>
        <w:t>废旧动力</w:t>
      </w:r>
      <w:r>
        <w:rPr>
          <w:rFonts w:hint="default" w:ascii="Times New Roman" w:hAnsi="Times New Roman" w:eastAsia="宋体" w:cs="Times New Roman"/>
          <w:spacing w:val="0"/>
          <w:w w:val="100"/>
          <w:position w:val="0"/>
          <w:sz w:val="21"/>
          <w:szCs w:val="21"/>
        </w:rPr>
        <w:t>电池综合利用企业环境安全等级划分指标体系中的一级指标，由综合管理、危险物品管理、重大危险源管理、生产设备检修管理4个二级指标组成。具体指标项目及分值见</w:t>
      </w:r>
      <w:r>
        <w:rPr>
          <w:rFonts w:hint="default" w:cs="Times New Roman"/>
          <w:spacing w:val="0"/>
          <w:w w:val="100"/>
          <w:position w:val="0"/>
          <w:sz w:val="21"/>
          <w:szCs w:val="21"/>
          <w:lang w:val="en-US" w:eastAsia="zh-CN"/>
        </w:rPr>
        <w:t>表</w:t>
      </w:r>
      <w:r>
        <w:rPr>
          <w:rFonts w:hint="default" w:ascii="Times New Roman" w:hAnsi="Times New Roman" w:eastAsia="宋体" w:cs="Times New Roman"/>
          <w:spacing w:val="0"/>
          <w:w w:val="100"/>
          <w:position w:val="0"/>
          <w:sz w:val="21"/>
          <w:szCs w:val="21"/>
        </w:rPr>
        <w:t>三。</w:t>
      </w:r>
    </w:p>
    <w:p w14:paraId="281A33CA">
      <w:pPr>
        <w:spacing w:before="39" w:line="222" w:lineRule="auto"/>
        <w:ind w:left="553"/>
        <w:rPr>
          <w:rFonts w:hint="default" w:ascii="Times New Roman" w:hAnsi="Times New Roman" w:eastAsia="黑体" w:cs="Times New Roman"/>
          <w:spacing w:val="0"/>
          <w:w w:val="100"/>
          <w:kern w:val="0"/>
          <w:position w:val="0"/>
          <w:sz w:val="21"/>
          <w:szCs w:val="21"/>
          <w:lang w:val="en-US" w:eastAsia="zh-CN" w:bidi="ar-SA"/>
        </w:rPr>
      </w:pPr>
      <w:r>
        <w:rPr>
          <w:rFonts w:hint="default" w:ascii="Times New Roman" w:hAnsi="Times New Roman" w:eastAsia="黑体" w:cs="Times New Roman"/>
          <w:spacing w:val="0"/>
          <w:w w:val="100"/>
          <w:kern w:val="0"/>
          <w:position w:val="0"/>
          <w:sz w:val="21"/>
          <w:szCs w:val="21"/>
          <w:lang w:val="en-US" w:eastAsia="zh-CN" w:bidi="ar-SA"/>
        </w:rPr>
        <w:t>(1)综合管理</w:t>
      </w:r>
    </w:p>
    <w:p w14:paraId="13D779BF">
      <w:pPr>
        <w:keepNext w:val="0"/>
        <w:keepLines w:val="0"/>
        <w:widowControl/>
        <w:suppressLineNumbers w:val="0"/>
        <w:ind w:firstLine="420" w:firstLineChars="200"/>
        <w:jc w:val="left"/>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符合国家或地方相关产业政策要求，满足环境准入条件，不属于淘汰落后产能和淘汰设备；</w:t>
      </w:r>
    </w:p>
    <w:p w14:paraId="13F8B882">
      <w:pPr>
        <w:keepNext w:val="0"/>
        <w:keepLines w:val="0"/>
        <w:widowControl/>
        <w:suppressLineNumbers w:val="0"/>
        <w:ind w:firstLine="420" w:firstLineChars="200"/>
        <w:jc w:val="left"/>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 xml:space="preserve">通过环境保护主管部门的环境影响评价，具有经批准的环境影响评价文件； </w:t>
      </w:r>
    </w:p>
    <w:p w14:paraId="3ADDC298">
      <w:pPr>
        <w:keepNext w:val="0"/>
        <w:keepLines w:val="0"/>
        <w:widowControl/>
        <w:suppressLineNumbers w:val="0"/>
        <w:ind w:firstLine="420" w:firstLineChars="200"/>
        <w:jc w:val="left"/>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通过环境保护主管部门的建设项目竣工环境保护验收；</w:t>
      </w:r>
    </w:p>
    <w:p w14:paraId="6E3628F4">
      <w:pPr>
        <w:keepNext w:val="0"/>
        <w:keepLines w:val="0"/>
        <w:widowControl/>
        <w:suppressLineNumbers w:val="0"/>
        <w:ind w:firstLine="420" w:firstLineChars="200"/>
        <w:jc w:val="left"/>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具备法律、法规规定的条件，并按规定取得安全生产许可证；</w:t>
      </w:r>
    </w:p>
    <w:p w14:paraId="03A7FFD5">
      <w:pPr>
        <w:keepNext w:val="0"/>
        <w:keepLines w:val="0"/>
        <w:widowControl/>
        <w:suppressLineNumbers w:val="0"/>
        <w:ind w:firstLine="420" w:firstLineChars="200"/>
        <w:jc w:val="left"/>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通过消防验收；</w:t>
      </w:r>
    </w:p>
    <w:p w14:paraId="4FF68F0C">
      <w:pPr>
        <w:keepNext w:val="0"/>
        <w:keepLines w:val="0"/>
        <w:widowControl/>
        <w:suppressLineNumbers w:val="0"/>
        <w:ind w:firstLine="420" w:firstLineChars="200"/>
        <w:jc w:val="left"/>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建立符合环境监测管理要求的污染源监测口及监测平台，按要求实施监测，建立企业环境监测台帐；</w:t>
      </w:r>
    </w:p>
    <w:p w14:paraId="0622756A">
      <w:pPr>
        <w:keepNext w:val="0"/>
        <w:keepLines w:val="0"/>
        <w:widowControl/>
        <w:suppressLineNumbers w:val="0"/>
        <w:ind w:firstLine="420" w:firstLineChars="200"/>
        <w:jc w:val="left"/>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对易造成污染的设备和废物产生部位设置警示牌；</w:t>
      </w:r>
    </w:p>
    <w:p w14:paraId="7A42EA16">
      <w:pPr>
        <w:keepNext w:val="0"/>
        <w:keepLines w:val="0"/>
        <w:widowControl/>
        <w:suppressLineNumbers w:val="0"/>
        <w:ind w:firstLine="420" w:firstLineChars="200"/>
        <w:jc w:val="left"/>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 xml:space="preserve">建立企业环境管理体系； </w:t>
      </w:r>
    </w:p>
    <w:p w14:paraId="3E9E447A">
      <w:pPr>
        <w:keepNext w:val="0"/>
        <w:keepLines w:val="0"/>
        <w:widowControl/>
        <w:suppressLineNumbers w:val="0"/>
        <w:ind w:firstLine="420" w:firstLineChars="200"/>
        <w:jc w:val="left"/>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通过清洁生产审核；</w:t>
      </w:r>
    </w:p>
    <w:p w14:paraId="2EBFC61D">
      <w:pPr>
        <w:keepNext w:val="0"/>
        <w:keepLines w:val="0"/>
        <w:widowControl/>
        <w:suppressLineNumbers w:val="0"/>
        <w:ind w:firstLine="420" w:firstLineChars="200"/>
        <w:jc w:val="left"/>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 xml:space="preserve">实现污染物达标排放，申请并获得排污许可证； </w:t>
      </w:r>
    </w:p>
    <w:p w14:paraId="67B696E2">
      <w:pPr>
        <w:keepNext w:val="0"/>
        <w:keepLines w:val="0"/>
        <w:widowControl/>
        <w:suppressLineNumbers w:val="0"/>
        <w:ind w:firstLine="420" w:firstLineChars="200"/>
        <w:jc w:val="left"/>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完成老污染源限期治理项目；</w:t>
      </w:r>
    </w:p>
    <w:p w14:paraId="3A7EB7DD">
      <w:pPr>
        <w:keepNext w:val="0"/>
        <w:keepLines w:val="0"/>
        <w:widowControl/>
        <w:suppressLineNumbers w:val="0"/>
        <w:ind w:firstLine="420" w:firstLineChars="200"/>
        <w:jc w:val="left"/>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排放重点污染物符合重点污染物排放总量控制指标；</w:t>
      </w:r>
    </w:p>
    <w:p w14:paraId="37D31343">
      <w:pPr>
        <w:keepNext w:val="0"/>
        <w:keepLines w:val="0"/>
        <w:widowControl/>
        <w:suppressLineNumbers w:val="0"/>
        <w:ind w:firstLine="420" w:firstLineChars="200"/>
        <w:jc w:val="left"/>
        <w:rPr>
          <w:rFonts w:hint="default" w:ascii="Times New Roman" w:hAnsi="Times New Roman" w:eastAsia="宋体" w:cs="Times New Roman"/>
          <w:spacing w:val="0"/>
          <w:w w:val="100"/>
          <w:position w:val="0"/>
          <w:sz w:val="21"/>
          <w:szCs w:val="21"/>
          <w:lang w:eastAsia="zh-CN"/>
        </w:rPr>
      </w:pPr>
      <w:r>
        <w:rPr>
          <w:rFonts w:hint="default" w:ascii="Times New Roman" w:hAnsi="Times New Roman" w:eastAsia="宋体" w:cs="Times New Roman"/>
          <w:spacing w:val="0"/>
          <w:w w:val="100"/>
          <w:position w:val="0"/>
          <w:sz w:val="21"/>
          <w:szCs w:val="21"/>
        </w:rPr>
        <w:t xml:space="preserve"> 生产区实行</w:t>
      </w:r>
      <w:r>
        <w:rPr>
          <w:rFonts w:hint="default" w:ascii="Times New Roman" w:hAnsi="Times New Roman" w:cs="Times New Roman"/>
          <w:spacing w:val="0"/>
          <w:w w:val="100"/>
          <w:position w:val="0"/>
          <w:sz w:val="21"/>
          <w:szCs w:val="21"/>
          <w:lang w:eastAsia="zh-CN"/>
        </w:rPr>
        <w:t>“</w:t>
      </w:r>
      <w:r>
        <w:rPr>
          <w:rFonts w:hint="default" w:ascii="Times New Roman" w:hAnsi="Times New Roman" w:eastAsia="宋体" w:cs="Times New Roman"/>
          <w:spacing w:val="0"/>
          <w:w w:val="100"/>
          <w:position w:val="0"/>
          <w:sz w:val="21"/>
          <w:szCs w:val="21"/>
        </w:rPr>
        <w:t>雨污分流、清污分流</w:t>
      </w:r>
      <w:r>
        <w:rPr>
          <w:rFonts w:hint="default" w:ascii="Times New Roman" w:hAnsi="Times New Roman" w:cs="Times New Roman"/>
          <w:spacing w:val="0"/>
          <w:w w:val="100"/>
          <w:position w:val="0"/>
          <w:sz w:val="21"/>
          <w:szCs w:val="21"/>
          <w:lang w:eastAsia="zh-CN"/>
        </w:rPr>
        <w:t>”</w:t>
      </w:r>
      <w:r>
        <w:rPr>
          <w:rFonts w:hint="default" w:ascii="Times New Roman" w:hAnsi="Times New Roman" w:eastAsia="宋体" w:cs="Times New Roman"/>
          <w:spacing w:val="0"/>
          <w:w w:val="100"/>
          <w:position w:val="0"/>
          <w:sz w:val="21"/>
          <w:szCs w:val="21"/>
          <w:lang w:eastAsia="zh-CN"/>
        </w:rPr>
        <w:t>；</w:t>
      </w:r>
    </w:p>
    <w:p w14:paraId="6E7031D7">
      <w:pPr>
        <w:keepNext w:val="0"/>
        <w:keepLines w:val="0"/>
        <w:widowControl/>
        <w:suppressLineNumbers w:val="0"/>
        <w:ind w:firstLine="420" w:firstLineChars="200"/>
        <w:jc w:val="left"/>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建立实施安全生产责任制度；</w:t>
      </w:r>
    </w:p>
    <w:p w14:paraId="7D0212CA">
      <w:pPr>
        <w:keepNext w:val="0"/>
        <w:keepLines w:val="0"/>
        <w:widowControl/>
        <w:suppressLineNumbers w:val="0"/>
        <w:ind w:firstLine="420" w:firstLineChars="200"/>
        <w:jc w:val="left"/>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员工实行上岗培训和岗位培训；</w:t>
      </w:r>
    </w:p>
    <w:p w14:paraId="437A053C">
      <w:pPr>
        <w:keepNext w:val="0"/>
        <w:keepLines w:val="0"/>
        <w:widowControl/>
        <w:suppressLineNumbers w:val="0"/>
        <w:ind w:firstLine="420" w:firstLineChars="200"/>
        <w:jc w:val="left"/>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采用计算机控制进料和冶炼过程，具有炉温、压力等关键参数在线监测与报警装置。</w:t>
      </w:r>
    </w:p>
    <w:p w14:paraId="30D617AE">
      <w:pPr>
        <w:spacing w:before="39" w:line="222" w:lineRule="auto"/>
        <w:ind w:left="553"/>
        <w:rPr>
          <w:rFonts w:hint="default" w:ascii="Times New Roman" w:hAnsi="Times New Roman" w:eastAsia="黑体" w:cs="Times New Roman"/>
          <w:spacing w:val="0"/>
          <w:w w:val="100"/>
          <w:kern w:val="0"/>
          <w:position w:val="0"/>
          <w:sz w:val="21"/>
          <w:szCs w:val="21"/>
          <w:lang w:val="en-US" w:eastAsia="zh-CN" w:bidi="ar-SA"/>
        </w:rPr>
      </w:pPr>
      <w:r>
        <w:rPr>
          <w:rFonts w:hint="default" w:ascii="Times New Roman" w:hAnsi="Times New Roman" w:eastAsia="黑体" w:cs="Times New Roman"/>
          <w:spacing w:val="0"/>
          <w:w w:val="100"/>
          <w:kern w:val="0"/>
          <w:position w:val="0"/>
          <w:sz w:val="21"/>
          <w:szCs w:val="21"/>
          <w:lang w:val="en-US" w:eastAsia="zh-CN" w:bidi="ar-SA"/>
        </w:rPr>
        <w:t>(2)危险化学品及危险废物管理</w:t>
      </w:r>
    </w:p>
    <w:p w14:paraId="7161D6F4">
      <w:pPr>
        <w:keepNext w:val="0"/>
        <w:keepLines w:val="0"/>
        <w:widowControl/>
        <w:suppressLineNumbers w:val="0"/>
        <w:ind w:firstLine="420" w:firstLineChars="200"/>
        <w:jc w:val="left"/>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 xml:space="preserve">危险化学品及危险废物委托有危险废物处理许可证的资质单位妥善处置； </w:t>
      </w:r>
    </w:p>
    <w:p w14:paraId="377586A7">
      <w:pPr>
        <w:keepNext w:val="0"/>
        <w:keepLines w:val="0"/>
        <w:widowControl/>
        <w:suppressLineNumbers w:val="0"/>
        <w:ind w:firstLine="420" w:firstLineChars="200"/>
        <w:jc w:val="left"/>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制定安全使用危险化学品的工艺规程和安全技术规程；</w:t>
      </w:r>
    </w:p>
    <w:p w14:paraId="04C49E6D">
      <w:pPr>
        <w:keepNext w:val="0"/>
        <w:keepLines w:val="0"/>
        <w:widowControl/>
        <w:suppressLineNumbers w:val="0"/>
        <w:ind w:firstLine="420" w:firstLineChars="200"/>
        <w:jc w:val="left"/>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 xml:space="preserve">制定安全贮存危险化学品的安全技术规程； </w:t>
      </w:r>
    </w:p>
    <w:p w14:paraId="11B13DE3">
      <w:pPr>
        <w:keepNext w:val="0"/>
        <w:keepLines w:val="0"/>
        <w:widowControl/>
        <w:suppressLineNumbers w:val="0"/>
        <w:ind w:firstLine="420" w:firstLineChars="200"/>
        <w:jc w:val="left"/>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制定安全运输危险化学品的安全技术规程；</w:t>
      </w:r>
    </w:p>
    <w:p w14:paraId="5DA5F606">
      <w:pPr>
        <w:keepNext w:val="0"/>
        <w:keepLines w:val="0"/>
        <w:widowControl/>
        <w:suppressLineNumbers w:val="0"/>
        <w:ind w:firstLine="420" w:firstLineChars="200"/>
        <w:jc w:val="left"/>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 xml:space="preserve">制定安全处理危险化学品废弃物的安全技术规程； </w:t>
      </w:r>
    </w:p>
    <w:p w14:paraId="1040C3FE">
      <w:pPr>
        <w:keepNext w:val="0"/>
        <w:keepLines w:val="0"/>
        <w:widowControl/>
        <w:suppressLineNumbers w:val="0"/>
        <w:ind w:firstLine="420" w:firstLineChars="200"/>
        <w:jc w:val="left"/>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 xml:space="preserve">建立符合危险化学品安全储存条件的仓库和储罐； </w:t>
      </w:r>
    </w:p>
    <w:p w14:paraId="42D84854">
      <w:pPr>
        <w:keepNext w:val="0"/>
        <w:keepLines w:val="0"/>
        <w:widowControl/>
        <w:suppressLineNumbers w:val="0"/>
        <w:ind w:firstLine="420" w:firstLineChars="200"/>
        <w:jc w:val="left"/>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设置符合危险化学品安全运输条件的运输工具；</w:t>
      </w:r>
    </w:p>
    <w:p w14:paraId="25F2BFC7">
      <w:pPr>
        <w:keepNext w:val="0"/>
        <w:keepLines w:val="0"/>
        <w:widowControl/>
        <w:suppressLineNumbers w:val="0"/>
        <w:ind w:firstLine="420" w:firstLineChars="200"/>
        <w:jc w:val="left"/>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 xml:space="preserve">设置符合危险化学品废弃物安全处理条件的处理设施； </w:t>
      </w:r>
    </w:p>
    <w:p w14:paraId="3627CBC8">
      <w:pPr>
        <w:keepNext w:val="0"/>
        <w:keepLines w:val="0"/>
        <w:widowControl/>
        <w:suppressLineNumbers w:val="0"/>
        <w:ind w:firstLine="420" w:firstLineChars="200"/>
        <w:jc w:val="left"/>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完成危险化学品安全评价；</w:t>
      </w:r>
    </w:p>
    <w:p w14:paraId="5E88B534">
      <w:pPr>
        <w:keepNext w:val="0"/>
        <w:keepLines w:val="0"/>
        <w:widowControl/>
        <w:suppressLineNumbers w:val="0"/>
        <w:ind w:firstLine="420" w:firstLineChars="200"/>
        <w:jc w:val="left"/>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制定并落实危险废物管理制度；</w:t>
      </w:r>
    </w:p>
    <w:p w14:paraId="13493E9E">
      <w:pPr>
        <w:keepNext w:val="0"/>
        <w:keepLines w:val="0"/>
        <w:widowControl/>
        <w:suppressLineNumbers w:val="0"/>
        <w:ind w:firstLine="420" w:firstLineChars="200"/>
        <w:jc w:val="left"/>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危险废物处置符合环境管理要求。</w:t>
      </w:r>
    </w:p>
    <w:p w14:paraId="42A4052A">
      <w:pPr>
        <w:spacing w:before="39" w:line="222" w:lineRule="auto"/>
        <w:ind w:left="553"/>
        <w:rPr>
          <w:rFonts w:hint="default" w:ascii="Times New Roman" w:hAnsi="Times New Roman" w:eastAsia="黑体" w:cs="Times New Roman"/>
          <w:spacing w:val="0"/>
          <w:w w:val="100"/>
          <w:kern w:val="0"/>
          <w:position w:val="0"/>
          <w:sz w:val="21"/>
          <w:szCs w:val="21"/>
          <w:lang w:val="en-US" w:eastAsia="zh-CN" w:bidi="ar-SA"/>
        </w:rPr>
      </w:pPr>
      <w:r>
        <w:rPr>
          <w:rFonts w:hint="default" w:ascii="Times New Roman" w:hAnsi="Times New Roman" w:eastAsia="黑体" w:cs="Times New Roman"/>
          <w:spacing w:val="0"/>
          <w:w w:val="100"/>
          <w:kern w:val="0"/>
          <w:position w:val="0"/>
          <w:sz w:val="21"/>
          <w:szCs w:val="21"/>
          <w:lang w:val="en-US" w:eastAsia="zh-CN" w:bidi="ar-SA"/>
        </w:rPr>
        <w:t>(3)重大危险源管理</w:t>
      </w:r>
    </w:p>
    <w:p w14:paraId="637B8E49">
      <w:pPr>
        <w:keepNext w:val="0"/>
        <w:keepLines w:val="0"/>
        <w:widowControl/>
        <w:suppressLineNumbers w:val="0"/>
        <w:ind w:firstLine="420" w:firstLineChars="200"/>
        <w:jc w:val="left"/>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 xml:space="preserve">设置可燃物质报警装置； </w:t>
      </w:r>
    </w:p>
    <w:p w14:paraId="75B9A90D">
      <w:pPr>
        <w:keepNext w:val="0"/>
        <w:keepLines w:val="0"/>
        <w:widowControl/>
        <w:suppressLineNumbers w:val="0"/>
        <w:ind w:firstLine="420" w:firstLineChars="200"/>
        <w:jc w:val="left"/>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 xml:space="preserve">设置有害物质报警装置； </w:t>
      </w:r>
    </w:p>
    <w:p w14:paraId="11340242">
      <w:pPr>
        <w:keepNext w:val="0"/>
        <w:keepLines w:val="0"/>
        <w:widowControl/>
        <w:suppressLineNumbers w:val="0"/>
        <w:ind w:firstLine="420" w:firstLineChars="200"/>
        <w:jc w:val="left"/>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 xml:space="preserve">设置即时摄像监控装置； </w:t>
      </w:r>
    </w:p>
    <w:p w14:paraId="585476D4">
      <w:pPr>
        <w:keepNext w:val="0"/>
        <w:keepLines w:val="0"/>
        <w:widowControl/>
        <w:suppressLineNumbers w:val="0"/>
        <w:ind w:firstLine="420" w:firstLineChars="200"/>
        <w:jc w:val="left"/>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严格执行生产操作规程；</w:t>
      </w:r>
    </w:p>
    <w:p w14:paraId="53B97496">
      <w:pPr>
        <w:keepNext w:val="0"/>
        <w:keepLines w:val="0"/>
        <w:widowControl/>
        <w:suppressLineNumbers w:val="0"/>
        <w:ind w:firstLine="420" w:firstLineChars="200"/>
        <w:jc w:val="left"/>
        <w:rPr>
          <w:rFonts w:hint="default" w:ascii="Times New Roman" w:hAnsi="Times New Roman" w:eastAsia="宋体" w:cs="Times New Roman"/>
          <w:spacing w:val="0"/>
          <w:w w:val="100"/>
          <w:position w:val="0"/>
          <w:sz w:val="21"/>
          <w:szCs w:val="21"/>
          <w:lang w:eastAsia="zh-CN"/>
        </w:rPr>
      </w:pPr>
      <w:r>
        <w:rPr>
          <w:rFonts w:hint="default" w:ascii="Times New Roman" w:hAnsi="Times New Roman" w:eastAsia="宋体" w:cs="Times New Roman"/>
          <w:spacing w:val="0"/>
          <w:w w:val="100"/>
          <w:position w:val="0"/>
          <w:sz w:val="21"/>
          <w:szCs w:val="21"/>
        </w:rPr>
        <w:t>原料处理、破碎、焙烧等所有产生粉尘部位，配备集气、除尘及回收处理等污染控制措施</w:t>
      </w:r>
      <w:r>
        <w:rPr>
          <w:rFonts w:hint="default" w:ascii="Times New Roman" w:hAnsi="Times New Roman" w:eastAsia="宋体" w:cs="Times New Roman"/>
          <w:spacing w:val="0"/>
          <w:w w:val="100"/>
          <w:position w:val="0"/>
          <w:sz w:val="21"/>
          <w:szCs w:val="21"/>
          <w:lang w:eastAsia="zh-CN"/>
        </w:rPr>
        <w:t>；</w:t>
      </w:r>
    </w:p>
    <w:p w14:paraId="29CDB766">
      <w:pPr>
        <w:keepNext w:val="0"/>
        <w:keepLines w:val="0"/>
        <w:widowControl/>
        <w:suppressLineNumbers w:val="0"/>
        <w:ind w:firstLine="420" w:firstLineChars="200"/>
        <w:jc w:val="left"/>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炉窑进出口、碱液喷淋口等易产生二氧化硫无组织排放的位置，配备集气与处理装置；</w:t>
      </w:r>
    </w:p>
    <w:p w14:paraId="0E2F8903">
      <w:pPr>
        <w:keepNext w:val="0"/>
        <w:keepLines w:val="0"/>
        <w:widowControl/>
        <w:suppressLineNumbers w:val="0"/>
        <w:ind w:firstLine="420" w:firstLineChars="200"/>
        <w:jc w:val="left"/>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 xml:space="preserve">对废锂离子动力蓄电池按照危险品管理办法进行安全存放并无害化处理； </w:t>
      </w:r>
    </w:p>
    <w:p w14:paraId="210CD60E">
      <w:pPr>
        <w:keepNext w:val="0"/>
        <w:keepLines w:val="0"/>
        <w:widowControl/>
        <w:suppressLineNumbers w:val="0"/>
        <w:ind w:firstLine="420" w:firstLineChars="200"/>
        <w:jc w:val="left"/>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设置污酸废水泄漏设溢报警控制系统；</w:t>
      </w:r>
    </w:p>
    <w:p w14:paraId="55C14F21">
      <w:pPr>
        <w:keepNext w:val="0"/>
        <w:keepLines w:val="0"/>
        <w:widowControl/>
        <w:suppressLineNumbers w:val="0"/>
        <w:ind w:firstLine="420" w:firstLineChars="200"/>
        <w:jc w:val="left"/>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 xml:space="preserve">制定污水处理装置的操作流程及事故状态下的紧急措施； </w:t>
      </w:r>
    </w:p>
    <w:p w14:paraId="6C156243">
      <w:pPr>
        <w:keepNext w:val="0"/>
        <w:keepLines w:val="0"/>
        <w:widowControl/>
        <w:suppressLineNumbers w:val="0"/>
        <w:ind w:firstLine="420" w:firstLineChars="200"/>
        <w:jc w:val="left"/>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开停车科学管理，并配套有合理的尾气事故处理设施；</w:t>
      </w:r>
    </w:p>
    <w:p w14:paraId="76F2AAF7">
      <w:pPr>
        <w:keepNext w:val="0"/>
        <w:keepLines w:val="0"/>
        <w:widowControl/>
        <w:suppressLineNumbers w:val="0"/>
        <w:ind w:firstLine="420" w:firstLineChars="200"/>
        <w:jc w:val="left"/>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各类储罐配有容积充足的围堰和事故废水收集池；</w:t>
      </w:r>
    </w:p>
    <w:p w14:paraId="4A26D243">
      <w:pPr>
        <w:keepNext w:val="0"/>
        <w:keepLines w:val="0"/>
        <w:widowControl/>
        <w:suppressLineNumbers w:val="0"/>
        <w:ind w:firstLine="420" w:firstLineChars="200"/>
        <w:jc w:val="left"/>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 xml:space="preserve">各生产装置设置事故联锁紧急停车系统； </w:t>
      </w:r>
    </w:p>
    <w:p w14:paraId="484A92C6">
      <w:pPr>
        <w:keepNext w:val="0"/>
        <w:keepLines w:val="0"/>
        <w:widowControl/>
        <w:suppressLineNumbers w:val="0"/>
        <w:ind w:firstLine="420" w:firstLineChars="200"/>
        <w:jc w:val="left"/>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完成本企业重大危险源的申报和备案。</w:t>
      </w:r>
    </w:p>
    <w:p w14:paraId="090E3754">
      <w:pPr>
        <w:spacing w:before="39" w:line="222" w:lineRule="auto"/>
        <w:ind w:left="553"/>
        <w:rPr>
          <w:rFonts w:hint="default" w:ascii="Times New Roman" w:hAnsi="Times New Roman" w:eastAsia="黑体" w:cs="Times New Roman"/>
          <w:spacing w:val="0"/>
          <w:w w:val="100"/>
          <w:kern w:val="0"/>
          <w:position w:val="0"/>
          <w:sz w:val="21"/>
          <w:szCs w:val="21"/>
          <w:lang w:val="en-US" w:eastAsia="zh-CN" w:bidi="ar-SA"/>
        </w:rPr>
      </w:pPr>
      <w:r>
        <w:rPr>
          <w:rFonts w:hint="default" w:ascii="Times New Roman" w:hAnsi="Times New Roman" w:eastAsia="黑体" w:cs="Times New Roman"/>
          <w:spacing w:val="0"/>
          <w:w w:val="100"/>
          <w:kern w:val="0"/>
          <w:position w:val="0"/>
          <w:sz w:val="21"/>
          <w:szCs w:val="21"/>
          <w:lang w:val="en-US" w:eastAsia="zh-CN" w:bidi="ar-SA"/>
        </w:rPr>
        <w:t>(4)生产设备检修管理</w:t>
      </w:r>
    </w:p>
    <w:p w14:paraId="611D6BCE">
      <w:pPr>
        <w:keepNext w:val="0"/>
        <w:keepLines w:val="0"/>
        <w:widowControl/>
        <w:suppressLineNumbers w:val="0"/>
        <w:ind w:firstLine="420" w:firstLineChars="200"/>
        <w:jc w:val="left"/>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制定本企业生产设备安全检修措施；</w:t>
      </w:r>
    </w:p>
    <w:p w14:paraId="6B75BFF5">
      <w:pPr>
        <w:keepNext w:val="0"/>
        <w:keepLines w:val="0"/>
        <w:widowControl/>
        <w:suppressLineNumbers w:val="0"/>
        <w:ind w:firstLine="420" w:firstLineChars="200"/>
        <w:jc w:val="left"/>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建立本企业生产设备的安全管理制度。</w:t>
      </w:r>
    </w:p>
    <w:p w14:paraId="42A6F5EA">
      <w:pPr>
        <w:pStyle w:val="54"/>
        <w:spacing w:line="240" w:lineRule="exact"/>
        <w:ind w:left="0"/>
        <w:rPr>
          <w:rFonts w:hint="default" w:ascii="Times New Roman" w:hAnsi="Times New Roman" w:cs="Times New Roman"/>
          <w:spacing w:val="0"/>
          <w:w w:val="100"/>
          <w:position w:val="0"/>
          <w:lang w:val="en-US" w:eastAsia="zh-CN"/>
        </w:rPr>
      </w:pPr>
      <w:r>
        <w:rPr>
          <w:rFonts w:hint="default" w:ascii="Times New Roman" w:hAnsi="Times New Roman" w:cs="Times New Roman"/>
          <w:spacing w:val="0"/>
          <w:w w:val="100"/>
          <w:position w:val="0"/>
          <w:lang w:val="en-US" w:eastAsia="zh-CN"/>
        </w:rPr>
        <w:t>事故管理</w:t>
      </w:r>
    </w:p>
    <w:p w14:paraId="684B6576">
      <w:pPr>
        <w:pStyle w:val="53"/>
        <w:bidi w:val="0"/>
        <w:ind w:left="0" w:leftChars="0" w:firstLine="0" w:firstLineChars="0"/>
        <w:rPr>
          <w:rFonts w:hint="default" w:ascii="Times New Roman" w:hAnsi="Times New Roman" w:cs="Times New Roman"/>
          <w:spacing w:val="0"/>
          <w:w w:val="100"/>
          <w:position w:val="0"/>
          <w:lang w:val="en-US" w:eastAsia="zh-CN"/>
        </w:rPr>
      </w:pPr>
      <w:r>
        <w:rPr>
          <w:rFonts w:hint="default" w:ascii="Times New Roman" w:hAnsi="Times New Roman" w:cs="Times New Roman"/>
          <w:spacing w:val="0"/>
          <w:w w:val="100"/>
          <w:position w:val="0"/>
          <w:lang w:val="en-US" w:eastAsia="zh-CN"/>
        </w:rPr>
        <w:t>事故管理指标构成</w:t>
      </w:r>
    </w:p>
    <w:p w14:paraId="1E8292EE">
      <w:pPr>
        <w:spacing w:before="128" w:line="246" w:lineRule="auto"/>
        <w:ind w:firstLine="439"/>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事故管理指标，是</w:t>
      </w:r>
      <w:r>
        <w:rPr>
          <w:rFonts w:hint="default" w:ascii="Times New Roman" w:hAnsi="Times New Roman" w:cs="Times New Roman"/>
          <w:spacing w:val="0"/>
          <w:w w:val="100"/>
          <w:position w:val="0"/>
          <w:sz w:val="21"/>
          <w:szCs w:val="21"/>
          <w:lang w:eastAsia="zh-CN"/>
        </w:rPr>
        <w:t>废旧动力</w:t>
      </w:r>
      <w:r>
        <w:rPr>
          <w:rFonts w:hint="default" w:ascii="Times New Roman" w:hAnsi="Times New Roman" w:eastAsia="宋体" w:cs="Times New Roman"/>
          <w:spacing w:val="0"/>
          <w:w w:val="100"/>
          <w:position w:val="0"/>
          <w:sz w:val="21"/>
          <w:szCs w:val="21"/>
        </w:rPr>
        <w:t>电池综合利用企业环境安全等级划分指标体系中的一级指标，由事故应急救援、事故处理总结2个二级指标组成。具体指标项目及分值见附录</w:t>
      </w:r>
      <w:r>
        <w:rPr>
          <w:rFonts w:hint="default" w:ascii="Times New Roman" w:hAnsi="Times New Roman" w:cs="Times New Roman"/>
          <w:spacing w:val="0"/>
          <w:w w:val="100"/>
          <w:position w:val="0"/>
          <w:sz w:val="21"/>
          <w:szCs w:val="21"/>
          <w:lang w:val="en-US" w:eastAsia="zh-CN"/>
        </w:rPr>
        <w:t>B</w:t>
      </w:r>
      <w:r>
        <w:rPr>
          <w:rFonts w:hint="default" w:ascii="Times New Roman" w:hAnsi="Times New Roman" w:eastAsia="宋体" w:cs="Times New Roman"/>
          <w:spacing w:val="0"/>
          <w:w w:val="100"/>
          <w:position w:val="0"/>
          <w:sz w:val="21"/>
          <w:szCs w:val="21"/>
        </w:rPr>
        <w:t>。</w:t>
      </w:r>
    </w:p>
    <w:p w14:paraId="4F68F0B7">
      <w:pPr>
        <w:spacing w:before="39" w:line="222" w:lineRule="auto"/>
        <w:ind w:left="553"/>
        <w:rPr>
          <w:rFonts w:hint="default" w:ascii="Times New Roman" w:hAnsi="Times New Roman" w:eastAsia="黑体" w:cs="Times New Roman"/>
          <w:spacing w:val="0"/>
          <w:w w:val="100"/>
          <w:kern w:val="0"/>
          <w:position w:val="0"/>
          <w:sz w:val="21"/>
          <w:szCs w:val="21"/>
          <w:lang w:val="en-US" w:eastAsia="zh-CN" w:bidi="ar-SA"/>
        </w:rPr>
      </w:pPr>
      <w:r>
        <w:rPr>
          <w:rFonts w:hint="default" w:ascii="Times New Roman" w:hAnsi="Times New Roman" w:eastAsia="黑体" w:cs="Times New Roman"/>
          <w:spacing w:val="0"/>
          <w:w w:val="100"/>
          <w:kern w:val="0"/>
          <w:position w:val="0"/>
          <w:sz w:val="21"/>
          <w:szCs w:val="21"/>
          <w:lang w:val="en-US" w:eastAsia="zh-CN" w:bidi="ar-SA"/>
        </w:rPr>
        <w:t>(1)事故应急救援预案</w:t>
      </w:r>
    </w:p>
    <w:p w14:paraId="5D905E2B">
      <w:pPr>
        <w:spacing w:before="61" w:line="219" w:lineRule="auto"/>
        <w:ind w:left="439"/>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制定事故应急救援预案；</w:t>
      </w:r>
    </w:p>
    <w:p w14:paraId="4D43EF3A">
      <w:pPr>
        <w:spacing w:before="61" w:line="219" w:lineRule="auto"/>
        <w:ind w:left="439"/>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lang w:val="en-US" w:eastAsia="zh-CN"/>
        </w:rPr>
        <w:t>定期举行事故应急救援预案培训；</w:t>
      </w:r>
    </w:p>
    <w:p w14:paraId="783CEE05">
      <w:pPr>
        <w:spacing w:before="47" w:line="219" w:lineRule="auto"/>
        <w:ind w:left="439"/>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定期举行事故应急救援预案演习；</w:t>
      </w:r>
    </w:p>
    <w:p w14:paraId="03F388DF">
      <w:pPr>
        <w:spacing w:before="51" w:line="247" w:lineRule="auto"/>
        <w:ind w:left="439" w:right="5969"/>
        <w:rPr>
          <w:rFonts w:hint="default" w:ascii="Times New Roman" w:hAnsi="Times New Roman" w:eastAsia="宋体" w:cs="Times New Roman"/>
          <w:spacing w:val="0"/>
          <w:w w:val="100"/>
          <w:position w:val="0"/>
          <w:sz w:val="21"/>
          <w:szCs w:val="21"/>
          <w:lang w:eastAsia="zh-CN"/>
        </w:rPr>
      </w:pPr>
      <w:r>
        <w:rPr>
          <w:rFonts w:hint="default" w:ascii="Times New Roman" w:hAnsi="Times New Roman" w:eastAsia="宋体" w:cs="Times New Roman"/>
          <w:spacing w:val="0"/>
          <w:w w:val="100"/>
          <w:position w:val="0"/>
          <w:sz w:val="21"/>
          <w:szCs w:val="21"/>
        </w:rPr>
        <w:t>建立事故应急救援领导机构</w:t>
      </w:r>
      <w:r>
        <w:rPr>
          <w:rFonts w:hint="default" w:ascii="Times New Roman" w:hAnsi="Times New Roman" w:cs="Times New Roman"/>
          <w:spacing w:val="0"/>
          <w:w w:val="100"/>
          <w:position w:val="0"/>
          <w:sz w:val="21"/>
          <w:szCs w:val="21"/>
          <w:lang w:eastAsia="zh-CN"/>
        </w:rPr>
        <w:t>。</w:t>
      </w:r>
    </w:p>
    <w:p w14:paraId="15886168">
      <w:pPr>
        <w:spacing w:before="39" w:line="222" w:lineRule="auto"/>
        <w:ind w:left="553"/>
        <w:rPr>
          <w:rFonts w:hint="default" w:ascii="Times New Roman" w:hAnsi="Times New Roman" w:eastAsia="黑体" w:cs="Times New Roman"/>
          <w:spacing w:val="0"/>
          <w:w w:val="100"/>
          <w:kern w:val="0"/>
          <w:position w:val="0"/>
          <w:sz w:val="21"/>
          <w:szCs w:val="21"/>
          <w:lang w:val="en-US" w:eastAsia="zh-CN" w:bidi="ar-SA"/>
        </w:rPr>
      </w:pPr>
      <w:r>
        <w:rPr>
          <w:rFonts w:hint="default" w:ascii="Times New Roman" w:hAnsi="Times New Roman" w:eastAsia="黑体" w:cs="Times New Roman"/>
          <w:spacing w:val="0"/>
          <w:w w:val="100"/>
          <w:kern w:val="0"/>
          <w:position w:val="0"/>
          <w:sz w:val="21"/>
          <w:szCs w:val="21"/>
          <w:lang w:val="en-US" w:eastAsia="zh-CN" w:bidi="ar-SA"/>
        </w:rPr>
        <w:t>(2)事故应急救援保障体系</w:t>
      </w:r>
    </w:p>
    <w:p w14:paraId="52A03061">
      <w:pPr>
        <w:spacing w:before="47" w:line="219" w:lineRule="auto"/>
        <w:ind w:left="439"/>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制定本企业处理事故、追究责任的制度；</w:t>
      </w:r>
    </w:p>
    <w:p w14:paraId="6B174937">
      <w:pPr>
        <w:spacing w:before="49" w:line="219" w:lineRule="auto"/>
        <w:ind w:left="439"/>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制定本企业分析事故、记取教训、总结经验的整套方法。</w:t>
      </w:r>
    </w:p>
    <w:p w14:paraId="34C20099">
      <w:pPr>
        <w:pStyle w:val="96"/>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outlineLvl w:val="0"/>
        <w:rPr>
          <w:rFonts w:hint="default" w:ascii="Times New Roman" w:hAnsi="Times New Roman" w:cs="Times New Roman"/>
          <w:spacing w:val="0"/>
          <w:w w:val="100"/>
          <w:position w:val="0"/>
          <w:lang w:val="en-US" w:eastAsia="zh-CN"/>
        </w:rPr>
      </w:pPr>
      <w:bookmarkStart w:id="46" w:name="bookmark9"/>
      <w:bookmarkEnd w:id="46"/>
      <w:bookmarkStart w:id="47" w:name="_Toc7813"/>
      <w:r>
        <w:rPr>
          <w:rFonts w:hint="default" w:ascii="Times New Roman" w:hAnsi="Times New Roman" w:cs="Times New Roman"/>
          <w:spacing w:val="0"/>
          <w:w w:val="100"/>
          <w:position w:val="0"/>
          <w:lang w:val="en-US" w:eastAsia="zh-CN"/>
        </w:rPr>
        <w:t>现场勘查</w:t>
      </w:r>
      <w:bookmarkEnd w:id="47"/>
    </w:p>
    <w:p w14:paraId="456A6140">
      <w:pPr>
        <w:spacing w:before="198" w:line="252" w:lineRule="auto"/>
        <w:ind w:right="39" w:firstLine="439"/>
        <w:jc w:val="both"/>
        <w:rPr>
          <w:rFonts w:hint="default" w:ascii="Times New Roman" w:hAnsi="Times New Roman" w:eastAsia="宋体" w:cs="Times New Roman"/>
          <w:spacing w:val="0"/>
          <w:w w:val="100"/>
          <w:position w:val="0"/>
          <w:sz w:val="21"/>
          <w:szCs w:val="21"/>
        </w:rPr>
      </w:pPr>
      <w:r>
        <w:rPr>
          <w:rFonts w:hint="default" w:ascii="Times New Roman" w:hAnsi="Times New Roman" w:cs="Times New Roman"/>
          <w:spacing w:val="0"/>
          <w:w w:val="100"/>
          <w:position w:val="0"/>
          <w:sz w:val="21"/>
          <w:szCs w:val="21"/>
          <w:lang w:eastAsia="zh-CN"/>
        </w:rPr>
        <w:t>废旧动力</w:t>
      </w:r>
      <w:r>
        <w:rPr>
          <w:rFonts w:hint="default" w:ascii="Times New Roman" w:hAnsi="Times New Roman" w:eastAsia="宋体" w:cs="Times New Roman"/>
          <w:spacing w:val="0"/>
          <w:w w:val="100"/>
          <w:position w:val="0"/>
          <w:sz w:val="21"/>
          <w:szCs w:val="21"/>
        </w:rPr>
        <w:t>电池综合利用等级</w:t>
      </w:r>
      <w:r>
        <w:rPr>
          <w:rFonts w:hint="default" w:ascii="Times New Roman" w:hAnsi="Times New Roman" w:cs="Times New Roman"/>
          <w:spacing w:val="0"/>
          <w:w w:val="100"/>
          <w:position w:val="0"/>
          <w:sz w:val="21"/>
          <w:szCs w:val="21"/>
          <w:lang w:val="en-US" w:eastAsia="zh-CN"/>
        </w:rPr>
        <w:t>评价</w:t>
      </w:r>
      <w:r>
        <w:rPr>
          <w:rFonts w:hint="default" w:ascii="Times New Roman" w:hAnsi="Times New Roman" w:eastAsia="宋体" w:cs="Times New Roman"/>
          <w:spacing w:val="0"/>
          <w:w w:val="100"/>
          <w:position w:val="0"/>
          <w:sz w:val="21"/>
          <w:szCs w:val="21"/>
        </w:rPr>
        <w:t>划分工作，由</w:t>
      </w:r>
      <w:r>
        <w:rPr>
          <w:rFonts w:hint="default" w:ascii="Times New Roman" w:hAnsi="Times New Roman" w:cs="Times New Roman"/>
          <w:spacing w:val="0"/>
          <w:w w:val="100"/>
          <w:position w:val="0"/>
          <w:sz w:val="21"/>
          <w:szCs w:val="21"/>
          <w:lang w:val="en-US" w:eastAsia="zh-CN"/>
        </w:rPr>
        <w:t>第三方专业</w:t>
      </w:r>
      <w:r>
        <w:rPr>
          <w:rFonts w:hint="default" w:ascii="Times New Roman" w:hAnsi="Times New Roman" w:cs="Times New Roman"/>
          <w:spacing w:val="0"/>
          <w:w w:val="100"/>
          <w:position w:val="0"/>
          <w:sz w:val="21"/>
          <w:szCs w:val="21"/>
          <w:lang w:eastAsia="zh-CN"/>
        </w:rPr>
        <w:t>评价</w:t>
      </w:r>
      <w:r>
        <w:rPr>
          <w:rFonts w:hint="default" w:ascii="Times New Roman" w:hAnsi="Times New Roman" w:eastAsia="宋体" w:cs="Times New Roman"/>
          <w:spacing w:val="0"/>
          <w:w w:val="100"/>
          <w:position w:val="0"/>
          <w:sz w:val="21"/>
          <w:szCs w:val="21"/>
        </w:rPr>
        <w:t>机构承担。通过现场勘查和</w:t>
      </w:r>
      <w:r>
        <w:rPr>
          <w:rFonts w:hint="default" w:ascii="Times New Roman" w:hAnsi="Times New Roman" w:cs="Times New Roman"/>
          <w:spacing w:val="0"/>
          <w:w w:val="100"/>
          <w:position w:val="0"/>
          <w:sz w:val="21"/>
          <w:szCs w:val="21"/>
          <w:lang w:eastAsia="zh-CN"/>
        </w:rPr>
        <w:t>评价</w:t>
      </w:r>
      <w:r>
        <w:rPr>
          <w:rFonts w:hint="default" w:ascii="Times New Roman" w:hAnsi="Times New Roman" w:eastAsia="宋体" w:cs="Times New Roman"/>
          <w:spacing w:val="0"/>
          <w:w w:val="100"/>
          <w:position w:val="0"/>
          <w:sz w:val="21"/>
          <w:szCs w:val="21"/>
        </w:rPr>
        <w:t>，编制勘查和</w:t>
      </w:r>
      <w:r>
        <w:rPr>
          <w:rFonts w:hint="default" w:ascii="Times New Roman" w:hAnsi="Times New Roman" w:cs="Times New Roman"/>
          <w:spacing w:val="0"/>
          <w:w w:val="100"/>
          <w:position w:val="0"/>
          <w:sz w:val="21"/>
          <w:szCs w:val="21"/>
          <w:lang w:eastAsia="zh-CN"/>
        </w:rPr>
        <w:t>评价</w:t>
      </w:r>
      <w:r>
        <w:rPr>
          <w:rFonts w:hint="default" w:ascii="Times New Roman" w:hAnsi="Times New Roman" w:eastAsia="宋体" w:cs="Times New Roman"/>
          <w:spacing w:val="0"/>
          <w:w w:val="100"/>
          <w:position w:val="0"/>
          <w:sz w:val="21"/>
          <w:szCs w:val="21"/>
        </w:rPr>
        <w:t>报告，并对</w:t>
      </w:r>
      <w:r>
        <w:rPr>
          <w:rFonts w:hint="default" w:ascii="Times New Roman" w:hAnsi="Times New Roman" w:cs="Times New Roman"/>
          <w:spacing w:val="0"/>
          <w:w w:val="100"/>
          <w:position w:val="0"/>
          <w:sz w:val="21"/>
          <w:szCs w:val="21"/>
          <w:lang w:eastAsia="zh-CN"/>
        </w:rPr>
        <w:t>废旧动力</w:t>
      </w:r>
      <w:r>
        <w:rPr>
          <w:rFonts w:hint="default" w:ascii="Times New Roman" w:hAnsi="Times New Roman" w:eastAsia="宋体" w:cs="Times New Roman"/>
          <w:spacing w:val="0"/>
          <w:w w:val="100"/>
          <w:position w:val="0"/>
          <w:sz w:val="21"/>
          <w:szCs w:val="21"/>
        </w:rPr>
        <w:t>电池综合利用企业等级进行划分。现场勘查包括生产现场、环境保护设施、环境应急建设及综合管理制度等4个方面。</w:t>
      </w:r>
    </w:p>
    <w:p w14:paraId="086A876B">
      <w:pPr>
        <w:pStyle w:val="96"/>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outlineLvl w:val="0"/>
        <w:rPr>
          <w:rFonts w:hint="default" w:ascii="Times New Roman" w:hAnsi="Times New Roman" w:cs="Times New Roman"/>
          <w:spacing w:val="0"/>
          <w:w w:val="100"/>
          <w:position w:val="0"/>
          <w:lang w:val="en-US" w:eastAsia="zh-CN"/>
        </w:rPr>
      </w:pPr>
      <w:bookmarkStart w:id="48" w:name="bookmark10"/>
      <w:bookmarkEnd w:id="48"/>
      <w:bookmarkStart w:id="49" w:name="_Toc14548"/>
      <w:r>
        <w:rPr>
          <w:rFonts w:hint="default" w:ascii="Times New Roman" w:hAnsi="Times New Roman" w:cs="Times New Roman"/>
          <w:spacing w:val="0"/>
          <w:w w:val="100"/>
          <w:position w:val="0"/>
          <w:lang w:val="en-US" w:eastAsia="zh-CN"/>
        </w:rPr>
        <w:t>等级</w:t>
      </w:r>
      <w:r>
        <w:rPr>
          <w:rFonts w:hint="default" w:ascii="Times New Roman" w:cs="Times New Roman"/>
          <w:spacing w:val="0"/>
          <w:w w:val="100"/>
          <w:position w:val="0"/>
          <w:lang w:val="en-US" w:eastAsia="zh-CN"/>
        </w:rPr>
        <w:t>评</w:t>
      </w:r>
      <w:r>
        <w:rPr>
          <w:rFonts w:hint="default" w:ascii="Times New Roman" w:hAnsi="Times New Roman" w:cs="Times New Roman"/>
          <w:spacing w:val="0"/>
          <w:w w:val="100"/>
          <w:position w:val="0"/>
          <w:lang w:val="en-US" w:eastAsia="zh-CN"/>
        </w:rPr>
        <w:t>价</w:t>
      </w:r>
      <w:bookmarkEnd w:id="49"/>
    </w:p>
    <w:p w14:paraId="190C8E1E">
      <w:pPr>
        <w:pStyle w:val="54"/>
        <w:spacing w:line="240" w:lineRule="exact"/>
        <w:ind w:left="0"/>
        <w:rPr>
          <w:rFonts w:hint="default" w:ascii="Times New Roman" w:hAnsi="Times New Roman" w:cs="Times New Roman"/>
          <w:spacing w:val="0"/>
          <w:w w:val="100"/>
          <w:position w:val="0"/>
          <w:lang w:val="en-US" w:eastAsia="zh-CN"/>
        </w:rPr>
      </w:pPr>
      <w:r>
        <w:rPr>
          <w:rFonts w:hint="default" w:ascii="Times New Roman" w:hAnsi="Times New Roman" w:cs="Times New Roman"/>
          <w:spacing w:val="0"/>
          <w:w w:val="100"/>
          <w:position w:val="0"/>
          <w:lang w:val="en-US" w:eastAsia="zh-CN"/>
        </w:rPr>
        <w:t>基本方法</w:t>
      </w:r>
    </w:p>
    <w:p w14:paraId="22EE7182">
      <w:pPr>
        <w:spacing w:before="143" w:line="251" w:lineRule="auto"/>
        <w:ind w:right="39" w:firstLine="439"/>
        <w:jc w:val="both"/>
        <w:rPr>
          <w:rFonts w:hint="default" w:ascii="Times New Roman" w:hAnsi="Times New Roman" w:eastAsia="宋体" w:cs="Times New Roman"/>
          <w:spacing w:val="0"/>
          <w:w w:val="100"/>
          <w:position w:val="0"/>
          <w:sz w:val="21"/>
          <w:szCs w:val="21"/>
        </w:rPr>
      </w:pPr>
      <w:r>
        <w:rPr>
          <w:rFonts w:hint="default" w:ascii="Times New Roman" w:hAnsi="Times New Roman" w:cs="Times New Roman"/>
          <w:spacing w:val="0"/>
          <w:w w:val="100"/>
          <w:position w:val="0"/>
          <w:sz w:val="21"/>
          <w:szCs w:val="21"/>
          <w:lang w:eastAsia="zh-CN"/>
        </w:rPr>
        <w:t>废旧动力</w:t>
      </w:r>
      <w:r>
        <w:rPr>
          <w:rFonts w:hint="default" w:ascii="Times New Roman" w:hAnsi="Times New Roman" w:eastAsia="宋体" w:cs="Times New Roman"/>
          <w:spacing w:val="0"/>
          <w:w w:val="100"/>
          <w:position w:val="0"/>
          <w:sz w:val="21"/>
          <w:szCs w:val="21"/>
        </w:rPr>
        <w:t>电池综合利用等级</w:t>
      </w:r>
      <w:r>
        <w:rPr>
          <w:rFonts w:hint="default" w:ascii="Times New Roman" w:hAnsi="Times New Roman" w:cs="Times New Roman"/>
          <w:spacing w:val="0"/>
          <w:w w:val="100"/>
          <w:position w:val="0"/>
          <w:sz w:val="21"/>
          <w:szCs w:val="21"/>
          <w:lang w:val="en-US" w:eastAsia="zh-CN"/>
        </w:rPr>
        <w:t>评价</w:t>
      </w:r>
      <w:r>
        <w:rPr>
          <w:rFonts w:hint="default" w:ascii="Times New Roman" w:hAnsi="Times New Roman" w:eastAsia="宋体" w:cs="Times New Roman"/>
          <w:spacing w:val="0"/>
          <w:w w:val="100"/>
          <w:position w:val="0"/>
          <w:sz w:val="21"/>
          <w:szCs w:val="21"/>
        </w:rPr>
        <w:t>，通过以修正值指标对基准值指标进行修正，得到废</w:t>
      </w:r>
      <w:r>
        <w:rPr>
          <w:rFonts w:hint="default" w:ascii="Times New Roman" w:hAnsi="Times New Roman" w:cs="Times New Roman"/>
          <w:spacing w:val="0"/>
          <w:w w:val="100"/>
          <w:position w:val="0"/>
          <w:sz w:val="21"/>
          <w:szCs w:val="21"/>
          <w:lang w:val="en-US" w:eastAsia="zh-CN"/>
        </w:rPr>
        <w:t>旧</w:t>
      </w:r>
      <w:r>
        <w:rPr>
          <w:rFonts w:hint="default" w:ascii="Times New Roman" w:hAnsi="Times New Roman" w:eastAsia="宋体" w:cs="Times New Roman"/>
          <w:spacing w:val="0"/>
          <w:w w:val="100"/>
          <w:position w:val="0"/>
          <w:sz w:val="21"/>
          <w:szCs w:val="21"/>
        </w:rPr>
        <w:t>动力电池综合利用企业</w:t>
      </w:r>
      <w:r>
        <w:rPr>
          <w:rFonts w:hint="default" w:ascii="Times New Roman" w:hAnsi="Times New Roman" w:cs="Times New Roman"/>
          <w:spacing w:val="0"/>
          <w:w w:val="100"/>
          <w:position w:val="0"/>
          <w:sz w:val="21"/>
          <w:szCs w:val="21"/>
          <w:lang w:val="en-US" w:eastAsia="zh-CN"/>
        </w:rPr>
        <w:t>等级评价</w:t>
      </w:r>
      <w:r>
        <w:rPr>
          <w:rFonts w:hint="default" w:ascii="Times New Roman" w:hAnsi="Times New Roman" w:eastAsia="宋体" w:cs="Times New Roman"/>
          <w:spacing w:val="0"/>
          <w:w w:val="100"/>
          <w:position w:val="0"/>
          <w:sz w:val="21"/>
          <w:szCs w:val="21"/>
        </w:rPr>
        <w:t>的评分结果，并将评分结果与等级</w:t>
      </w:r>
      <w:r>
        <w:rPr>
          <w:rFonts w:hint="default" w:ascii="Times New Roman" w:hAnsi="Times New Roman" w:cs="Times New Roman"/>
          <w:spacing w:val="0"/>
          <w:w w:val="100"/>
          <w:position w:val="0"/>
          <w:sz w:val="21"/>
          <w:szCs w:val="21"/>
          <w:lang w:val="en-US" w:eastAsia="zh-CN"/>
        </w:rPr>
        <w:t>评价规范</w:t>
      </w:r>
      <w:r>
        <w:rPr>
          <w:rFonts w:hint="default" w:ascii="Times New Roman" w:hAnsi="Times New Roman" w:eastAsia="宋体" w:cs="Times New Roman"/>
          <w:spacing w:val="0"/>
          <w:w w:val="100"/>
          <w:position w:val="0"/>
          <w:sz w:val="21"/>
          <w:szCs w:val="21"/>
        </w:rPr>
        <w:t>进行比对后，确定该</w:t>
      </w:r>
      <w:r>
        <w:rPr>
          <w:rFonts w:hint="default" w:ascii="Times New Roman" w:hAnsi="Times New Roman" w:cs="Times New Roman"/>
          <w:spacing w:val="0"/>
          <w:w w:val="100"/>
          <w:position w:val="0"/>
          <w:sz w:val="21"/>
          <w:szCs w:val="21"/>
          <w:lang w:eastAsia="zh-CN"/>
        </w:rPr>
        <w:t>废旧动力</w:t>
      </w:r>
      <w:r>
        <w:rPr>
          <w:rFonts w:hint="default" w:ascii="Times New Roman" w:hAnsi="Times New Roman" w:eastAsia="宋体" w:cs="Times New Roman"/>
          <w:spacing w:val="0"/>
          <w:w w:val="100"/>
          <w:position w:val="0"/>
          <w:sz w:val="21"/>
          <w:szCs w:val="21"/>
        </w:rPr>
        <w:t>电池综合利用企业的等级。</w:t>
      </w:r>
    </w:p>
    <w:p w14:paraId="33BCBD6C">
      <w:pPr>
        <w:spacing w:before="41" w:line="219" w:lineRule="auto"/>
        <w:ind w:left="439"/>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本指标各项目均为定性指标，计分过程原则上不采用内插法，考核总分值按下式计算：</w:t>
      </w:r>
    </w:p>
    <w:p w14:paraId="57F94C0A">
      <w:pPr>
        <w:spacing w:before="226" w:line="185" w:lineRule="auto"/>
        <w:ind w:left="439" w:firstLine="210" w:firstLineChars="100"/>
        <w:rPr>
          <w:rFonts w:hint="default" w:ascii="Times New Roman" w:hAnsi="Times New Roman" w:eastAsia="宋体" w:cs="Times New Roman"/>
          <w:i/>
          <w:iCs/>
          <w:spacing w:val="0"/>
          <w:w w:val="100"/>
          <w:position w:val="0"/>
          <w:sz w:val="21"/>
          <w:szCs w:val="21"/>
          <w:vertAlign w:val="subscript"/>
          <w:lang w:val="en-US" w:eastAsia="zh-CN"/>
        </w:rPr>
      </w:pPr>
      <w:r>
        <w:rPr>
          <w:rFonts w:hint="default" w:ascii="Times New Roman" w:hAnsi="Times New Roman" w:eastAsia="宋体" w:cs="Times New Roman"/>
          <w:i/>
          <w:iCs/>
          <w:spacing w:val="0"/>
          <w:w w:val="100"/>
          <w:position w:val="0"/>
          <w:sz w:val="21"/>
          <w:szCs w:val="21"/>
          <w:lang w:val="en-US" w:eastAsia="zh-CN"/>
        </w:rPr>
        <w:t>S</w:t>
      </w:r>
      <w:r>
        <w:rPr>
          <w:rFonts w:hint="default" w:ascii="Times New Roman" w:hAnsi="Times New Roman" w:eastAsia="Times New Roman" w:cs="Times New Roman"/>
          <w:i/>
          <w:iCs/>
          <w:spacing w:val="0"/>
          <w:w w:val="100"/>
          <w:position w:val="0"/>
          <w:sz w:val="21"/>
          <w:szCs w:val="21"/>
        </w:rPr>
        <w:t>=</w:t>
      </w:r>
      <w:r>
        <w:rPr>
          <w:rFonts w:hint="default" w:ascii="Times New Roman" w:hAnsi="Times New Roman" w:eastAsia="宋体" w:cs="Times New Roman"/>
          <w:i/>
          <w:iCs/>
          <w:spacing w:val="0"/>
          <w:w w:val="100"/>
          <w:position w:val="0"/>
          <w:sz w:val="21"/>
          <w:szCs w:val="21"/>
          <w:lang w:val="en-US" w:eastAsia="zh-CN"/>
        </w:rPr>
        <w:t>S</w:t>
      </w:r>
      <w:r>
        <w:rPr>
          <w:rFonts w:hint="default" w:ascii="Times New Roman" w:hAnsi="Times New Roman" w:eastAsia="宋体" w:cs="Times New Roman"/>
          <w:i/>
          <w:iCs/>
          <w:spacing w:val="0"/>
          <w:w w:val="100"/>
          <w:position w:val="0"/>
          <w:sz w:val="21"/>
          <w:szCs w:val="21"/>
          <w:vertAlign w:val="subscript"/>
          <w:lang w:val="en-US" w:eastAsia="zh-CN"/>
        </w:rPr>
        <w:t>1</w:t>
      </w:r>
      <w:r>
        <w:rPr>
          <w:rFonts w:hint="default" w:ascii="Times New Roman" w:hAnsi="Times New Roman" w:eastAsia="Times New Roman" w:cs="Times New Roman"/>
          <w:i/>
          <w:iCs/>
          <w:spacing w:val="0"/>
          <w:w w:val="100"/>
          <w:position w:val="0"/>
          <w:sz w:val="21"/>
          <w:szCs w:val="21"/>
        </w:rPr>
        <w:t>+</w:t>
      </w:r>
      <w:r>
        <w:rPr>
          <w:rFonts w:hint="default" w:ascii="Times New Roman" w:hAnsi="Times New Roman" w:eastAsia="宋体" w:cs="Times New Roman"/>
          <w:i/>
          <w:iCs/>
          <w:spacing w:val="0"/>
          <w:w w:val="100"/>
          <w:position w:val="0"/>
          <w:sz w:val="21"/>
          <w:szCs w:val="21"/>
          <w:lang w:val="en-US" w:eastAsia="zh-CN"/>
        </w:rPr>
        <w:t>S</w:t>
      </w:r>
      <w:r>
        <w:rPr>
          <w:rFonts w:hint="default" w:ascii="Times New Roman" w:hAnsi="Times New Roman" w:eastAsia="宋体" w:cs="Times New Roman"/>
          <w:i/>
          <w:iCs/>
          <w:spacing w:val="0"/>
          <w:w w:val="100"/>
          <w:position w:val="0"/>
          <w:sz w:val="21"/>
          <w:szCs w:val="21"/>
          <w:vertAlign w:val="subscript"/>
          <w:lang w:val="en-US" w:eastAsia="zh-CN"/>
        </w:rPr>
        <w:t>2</w:t>
      </w:r>
    </w:p>
    <w:p w14:paraId="2BAA0518">
      <w:pPr>
        <w:spacing w:before="226" w:line="185" w:lineRule="auto"/>
        <w:ind w:firstLine="630" w:firstLineChars="300"/>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式中</w:t>
      </w:r>
      <w:r>
        <w:rPr>
          <w:rFonts w:hint="default" w:ascii="Times New Roman" w:hAnsi="Times New Roman" w:cs="Times New Roman"/>
          <w:spacing w:val="0"/>
          <w:w w:val="100"/>
          <w:position w:val="0"/>
          <w:sz w:val="21"/>
          <w:szCs w:val="21"/>
          <w:lang w:eastAsia="zh-CN"/>
        </w:rPr>
        <w:t>：</w:t>
      </w:r>
      <w:r>
        <w:rPr>
          <w:rFonts w:hint="default" w:ascii="Times New Roman" w:hAnsi="Times New Roman" w:eastAsia="宋体" w:cs="Times New Roman"/>
          <w:spacing w:val="0"/>
          <w:w w:val="100"/>
          <w:position w:val="0"/>
          <w:sz w:val="21"/>
          <w:szCs w:val="21"/>
          <w:lang w:val="en-US" w:eastAsia="zh-CN"/>
        </w:rPr>
        <w:t>S</w:t>
      </w:r>
      <w:r>
        <w:rPr>
          <w:rFonts w:hint="default" w:ascii="Times New Roman" w:hAnsi="Times New Roman" w:eastAsia="宋体" w:cs="Times New Roman"/>
          <w:spacing w:val="0"/>
          <w:w w:val="100"/>
          <w:position w:val="0"/>
          <w:sz w:val="21"/>
          <w:szCs w:val="21"/>
          <w:lang w:eastAsia="zh-CN"/>
        </w:rPr>
        <w:t>—</w:t>
      </w:r>
      <w:r>
        <w:rPr>
          <w:rFonts w:hint="default" w:ascii="Times New Roman" w:hAnsi="Times New Roman" w:eastAsia="宋体" w:cs="Times New Roman"/>
          <w:spacing w:val="0"/>
          <w:w w:val="100"/>
          <w:position w:val="0"/>
          <w:sz w:val="21"/>
          <w:szCs w:val="21"/>
        </w:rPr>
        <w:t>考核总分值；</w:t>
      </w:r>
    </w:p>
    <w:p w14:paraId="14D3E6A4">
      <w:pPr>
        <w:pStyle w:val="28"/>
        <w:ind w:firstLine="1260" w:firstLineChars="600"/>
        <w:rPr>
          <w:rFonts w:hint="default" w:ascii="Times New Roman" w:hAnsi="Times New Roman" w:eastAsia="宋体" w:cs="Times New Roman"/>
          <w:spacing w:val="0"/>
          <w:w w:val="100"/>
          <w:position w:val="0"/>
          <w:sz w:val="21"/>
          <w:szCs w:val="21"/>
          <w:lang w:val="en-US" w:eastAsia="zh-CN"/>
        </w:rPr>
      </w:pPr>
      <w:r>
        <w:rPr>
          <w:rFonts w:hint="default" w:ascii="Times New Roman" w:hAnsi="Times New Roman" w:eastAsia="宋体" w:cs="Times New Roman"/>
          <w:i/>
          <w:iCs/>
          <w:spacing w:val="0"/>
          <w:w w:val="100"/>
          <w:position w:val="0"/>
          <w:sz w:val="21"/>
          <w:szCs w:val="21"/>
          <w:lang w:val="en-US" w:eastAsia="zh-CN"/>
        </w:rPr>
        <w:t>S</w:t>
      </w:r>
      <w:r>
        <w:rPr>
          <w:rFonts w:hint="default" w:ascii="Times New Roman" w:hAnsi="Times New Roman" w:eastAsia="宋体" w:cs="Times New Roman"/>
          <w:i/>
          <w:iCs/>
          <w:spacing w:val="0"/>
          <w:w w:val="100"/>
          <w:position w:val="0"/>
          <w:sz w:val="21"/>
          <w:szCs w:val="21"/>
          <w:vertAlign w:val="subscript"/>
          <w:lang w:val="en-US" w:eastAsia="zh-CN"/>
        </w:rPr>
        <w:t>1</w:t>
      </w:r>
      <w:r>
        <w:rPr>
          <w:rFonts w:hint="default" w:ascii="Times New Roman" w:hAnsi="Times New Roman" w:eastAsia="宋体" w:cs="Times New Roman"/>
          <w:spacing w:val="0"/>
          <w:w w:val="100"/>
          <w:position w:val="0"/>
          <w:sz w:val="21"/>
          <w:szCs w:val="21"/>
          <w:lang w:eastAsia="zh-CN"/>
        </w:rPr>
        <w:t>—</w:t>
      </w:r>
      <w:r>
        <w:rPr>
          <w:rFonts w:hint="default" w:ascii="Times New Roman" w:hAnsi="Times New Roman" w:eastAsia="宋体" w:cs="Times New Roman"/>
          <w:spacing w:val="0"/>
          <w:w w:val="100"/>
          <w:position w:val="0"/>
          <w:sz w:val="21"/>
          <w:szCs w:val="21"/>
        </w:rPr>
        <w:t>基准值指标分值</w:t>
      </w:r>
      <w:r>
        <w:rPr>
          <w:rFonts w:hint="default" w:ascii="Times New Roman" w:hAnsi="Times New Roman" w:eastAsia="宋体" w:cs="Times New Roman"/>
          <w:spacing w:val="0"/>
          <w:w w:val="100"/>
          <w:position w:val="0"/>
          <w:sz w:val="21"/>
          <w:szCs w:val="21"/>
          <w:lang w:eastAsia="zh-CN"/>
        </w:rPr>
        <w:t>；</w:t>
      </w:r>
    </w:p>
    <w:p w14:paraId="4D40EEB6">
      <w:pPr>
        <w:pStyle w:val="28"/>
        <w:ind w:firstLine="1260" w:firstLineChars="600"/>
        <w:rPr>
          <w:rFonts w:hint="default" w:ascii="Times New Roman" w:hAnsi="Times New Roman" w:cs="Times New Roman"/>
          <w:spacing w:val="0"/>
          <w:w w:val="100"/>
          <w:position w:val="0"/>
          <w:sz w:val="21"/>
          <w:szCs w:val="21"/>
          <w:vertAlign w:val="baseline"/>
          <w:lang w:val="en-US" w:eastAsia="zh-CN"/>
        </w:rPr>
      </w:pPr>
      <w:r>
        <w:rPr>
          <w:rFonts w:hint="default" w:ascii="Times New Roman" w:hAnsi="Times New Roman" w:eastAsia="宋体" w:cs="Times New Roman"/>
          <w:i/>
          <w:iCs/>
          <w:spacing w:val="0"/>
          <w:w w:val="100"/>
          <w:position w:val="0"/>
          <w:sz w:val="21"/>
          <w:szCs w:val="21"/>
          <w:lang w:val="en-US" w:eastAsia="zh-CN"/>
        </w:rPr>
        <w:t>S</w:t>
      </w:r>
      <w:r>
        <w:rPr>
          <w:rFonts w:hint="default" w:ascii="Times New Roman" w:hAnsi="Times New Roman" w:eastAsia="宋体" w:cs="Times New Roman"/>
          <w:i/>
          <w:iCs/>
          <w:spacing w:val="0"/>
          <w:w w:val="100"/>
          <w:position w:val="0"/>
          <w:sz w:val="21"/>
          <w:szCs w:val="21"/>
          <w:vertAlign w:val="subscript"/>
          <w:lang w:val="en-US" w:eastAsia="zh-CN"/>
        </w:rPr>
        <w:t>2</w:t>
      </w:r>
      <w:r>
        <w:rPr>
          <w:rFonts w:hint="default" w:ascii="Times New Roman" w:hAnsi="Times New Roman" w:cs="Times New Roman"/>
          <w:i/>
          <w:iCs/>
          <w:spacing w:val="0"/>
          <w:w w:val="100"/>
          <w:position w:val="0"/>
          <w:sz w:val="21"/>
          <w:szCs w:val="21"/>
          <w:vertAlign w:val="baseline"/>
          <w:lang w:val="en-US" w:eastAsia="zh-CN"/>
        </w:rPr>
        <w:t>—</w:t>
      </w:r>
      <w:r>
        <w:rPr>
          <w:rFonts w:hint="default" w:ascii="Times New Roman" w:hAnsi="Times New Roman" w:eastAsia="宋体" w:cs="Times New Roman"/>
          <w:spacing w:val="0"/>
          <w:w w:val="100"/>
          <w:position w:val="0"/>
          <w:sz w:val="21"/>
          <w:szCs w:val="21"/>
        </w:rPr>
        <w:t>修正值指标分值。</w:t>
      </w:r>
    </w:p>
    <w:p w14:paraId="0AD573A8">
      <w:pPr>
        <w:spacing w:before="130" w:line="219" w:lineRule="auto"/>
        <w:ind w:left="425"/>
        <w:rPr>
          <w:rFonts w:hint="default" w:ascii="Times New Roman" w:hAnsi="Times New Roman" w:eastAsia="宋体" w:cs="Times New Roman"/>
          <w:spacing w:val="0"/>
          <w:w w:val="100"/>
          <w:position w:val="0"/>
          <w:sz w:val="21"/>
          <w:szCs w:val="21"/>
        </w:rPr>
      </w:pPr>
      <w:r>
        <w:rPr>
          <w:rFonts w:hint="default" w:ascii="Times New Roman" w:hAnsi="Times New Roman" w:cs="Times New Roman"/>
          <w:spacing w:val="0"/>
          <w:w w:val="100"/>
          <w:position w:val="0"/>
          <w:sz w:val="21"/>
          <w:szCs w:val="21"/>
          <w:lang w:eastAsia="zh-CN"/>
        </w:rPr>
        <w:t>废旧动力</w:t>
      </w:r>
      <w:r>
        <w:rPr>
          <w:rFonts w:hint="default" w:ascii="Times New Roman" w:hAnsi="Times New Roman" w:eastAsia="宋体" w:cs="Times New Roman"/>
          <w:spacing w:val="0"/>
          <w:w w:val="100"/>
          <w:position w:val="0"/>
          <w:sz w:val="21"/>
          <w:szCs w:val="21"/>
        </w:rPr>
        <w:t>电池综合利用企业环境安全等级见表3。</w:t>
      </w:r>
    </w:p>
    <w:p w14:paraId="7D069066">
      <w:pPr>
        <w:spacing w:before="72" w:line="360" w:lineRule="auto"/>
        <w:ind w:right="472"/>
        <w:jc w:val="center"/>
        <w:rPr>
          <w:rFonts w:hint="default" w:ascii="Times New Roman" w:hAnsi="Times New Roman" w:eastAsia="黑体" w:cs="Times New Roman"/>
          <w:spacing w:val="0"/>
          <w:w w:val="100"/>
          <w:position w:val="0"/>
          <w:sz w:val="21"/>
          <w:szCs w:val="21"/>
          <w:lang w:val="en-US" w:eastAsia="zh-CN"/>
        </w:rPr>
      </w:pPr>
      <w:r>
        <w:rPr>
          <w:rFonts w:hint="default" w:ascii="Times New Roman" w:hAnsi="Times New Roman" w:eastAsia="黑体" w:cs="Times New Roman"/>
          <w:spacing w:val="0"/>
          <w:w w:val="100"/>
          <w:position w:val="0"/>
          <w:sz w:val="21"/>
          <w:szCs w:val="21"/>
          <w:lang w:val="en-US" w:eastAsia="zh-CN"/>
        </w:rPr>
        <w:t>表 3  废旧动力电池综合利用评价等级标准</w:t>
      </w:r>
    </w:p>
    <w:tbl>
      <w:tblPr>
        <w:tblStyle w:val="38"/>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14:paraId="73272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shd w:val="clear" w:color="auto" w:fill="auto"/>
            <w:vAlign w:val="top"/>
          </w:tcPr>
          <w:p w14:paraId="56A70A6E">
            <w:pPr>
              <w:pStyle w:val="28"/>
              <w:keepNext w:val="0"/>
              <w:keepLines w:val="0"/>
              <w:widowControl/>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sz w:val="18"/>
                <w:szCs w:val="15"/>
                <w:vertAlign w:val="baseline"/>
                <w:lang w:val="en-US" w:eastAsia="zh-CN"/>
              </w:rPr>
            </w:pPr>
            <w:r>
              <w:rPr>
                <w:rFonts w:hint="default" w:ascii="Times New Roman" w:hAnsi="Times New Roman" w:eastAsia="宋体" w:cs="Times New Roman"/>
                <w:sz w:val="18"/>
                <w:szCs w:val="15"/>
                <w:vertAlign w:val="baseline"/>
                <w:lang w:val="en-US" w:eastAsia="zh-CN"/>
              </w:rPr>
              <w:t>等级标准</w:t>
            </w:r>
          </w:p>
        </w:tc>
        <w:tc>
          <w:tcPr>
            <w:tcW w:w="4785" w:type="dxa"/>
            <w:shd w:val="clear" w:color="auto" w:fill="auto"/>
            <w:vAlign w:val="top"/>
          </w:tcPr>
          <w:p w14:paraId="466E386D">
            <w:pPr>
              <w:pStyle w:val="28"/>
              <w:keepNext w:val="0"/>
              <w:keepLines w:val="0"/>
              <w:widowControl/>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sz w:val="18"/>
                <w:szCs w:val="15"/>
                <w:vertAlign w:val="baseline"/>
                <w:lang w:val="en-US" w:eastAsia="en-US"/>
              </w:rPr>
            </w:pPr>
            <w:r>
              <w:rPr>
                <w:rFonts w:hint="default" w:ascii="Times New Roman" w:hAnsi="Times New Roman" w:eastAsia="宋体" w:cs="Times New Roman"/>
                <w:sz w:val="18"/>
                <w:szCs w:val="15"/>
                <w:vertAlign w:val="baseline"/>
                <w:lang w:val="en-US" w:eastAsia="zh-CN"/>
              </w:rPr>
              <w:t>评价指标分值</w:t>
            </w:r>
          </w:p>
        </w:tc>
      </w:tr>
      <w:tr w14:paraId="06889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shd w:val="clear" w:color="auto" w:fill="auto"/>
            <w:vAlign w:val="top"/>
          </w:tcPr>
          <w:p w14:paraId="569EE98A">
            <w:pPr>
              <w:pStyle w:val="28"/>
              <w:keepNext w:val="0"/>
              <w:keepLines w:val="0"/>
              <w:widowControl/>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sz w:val="18"/>
                <w:szCs w:val="15"/>
                <w:vertAlign w:val="baseline"/>
                <w:lang w:val="en-US" w:eastAsia="zh-CN"/>
              </w:rPr>
            </w:pPr>
            <w:r>
              <w:rPr>
                <w:rFonts w:hint="default" w:ascii="Times New Roman" w:hAnsi="Times New Roman" w:eastAsia="宋体" w:cs="Times New Roman"/>
                <w:sz w:val="18"/>
                <w:szCs w:val="15"/>
                <w:vertAlign w:val="baseline"/>
                <w:lang w:val="en-US" w:eastAsia="zh-CN"/>
              </w:rPr>
              <w:t>五星级</w:t>
            </w:r>
          </w:p>
        </w:tc>
        <w:tc>
          <w:tcPr>
            <w:tcW w:w="4785" w:type="dxa"/>
            <w:shd w:val="clear" w:color="auto" w:fill="auto"/>
            <w:vAlign w:val="top"/>
          </w:tcPr>
          <w:p w14:paraId="4A2EE3A1">
            <w:pPr>
              <w:pStyle w:val="28"/>
              <w:keepNext w:val="0"/>
              <w:keepLines w:val="0"/>
              <w:widowControl/>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sz w:val="18"/>
                <w:szCs w:val="15"/>
                <w:vertAlign w:val="baseline"/>
                <w:lang w:val="en-US" w:eastAsia="en-US"/>
              </w:rPr>
            </w:pPr>
            <w:r>
              <w:rPr>
                <w:rFonts w:hint="default" w:ascii="Times New Roman" w:hAnsi="Times New Roman" w:eastAsia="宋体" w:cs="Times New Roman"/>
                <w:sz w:val="18"/>
                <w:szCs w:val="15"/>
                <w:vertAlign w:val="baseline"/>
                <w:lang w:val="en-US" w:eastAsia="zh-CN"/>
              </w:rPr>
              <w:t>S≥130</w:t>
            </w:r>
          </w:p>
        </w:tc>
      </w:tr>
      <w:tr w14:paraId="4AB2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shd w:val="clear" w:color="auto" w:fill="auto"/>
            <w:vAlign w:val="top"/>
          </w:tcPr>
          <w:p w14:paraId="530836AE">
            <w:pPr>
              <w:pStyle w:val="28"/>
              <w:keepNext w:val="0"/>
              <w:keepLines w:val="0"/>
              <w:widowControl/>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sz w:val="18"/>
                <w:szCs w:val="15"/>
                <w:vertAlign w:val="baseline"/>
                <w:lang w:val="en-US" w:eastAsia="zh-CN"/>
              </w:rPr>
            </w:pPr>
            <w:r>
              <w:rPr>
                <w:rFonts w:hint="default" w:ascii="Times New Roman" w:hAnsi="Times New Roman" w:eastAsia="宋体" w:cs="Times New Roman"/>
                <w:sz w:val="18"/>
                <w:szCs w:val="15"/>
                <w:vertAlign w:val="baseline"/>
                <w:lang w:val="en-US" w:eastAsia="zh-CN"/>
              </w:rPr>
              <w:t>四星级</w:t>
            </w:r>
          </w:p>
        </w:tc>
        <w:tc>
          <w:tcPr>
            <w:tcW w:w="4785" w:type="dxa"/>
            <w:shd w:val="clear" w:color="auto" w:fill="auto"/>
            <w:vAlign w:val="top"/>
          </w:tcPr>
          <w:p w14:paraId="702CCB8B">
            <w:pPr>
              <w:pStyle w:val="28"/>
              <w:keepNext w:val="0"/>
              <w:keepLines w:val="0"/>
              <w:widowControl/>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sz w:val="18"/>
                <w:szCs w:val="15"/>
                <w:vertAlign w:val="baseline"/>
                <w:lang w:val="en-US" w:eastAsia="en-US"/>
              </w:rPr>
            </w:pPr>
            <w:r>
              <w:rPr>
                <w:rFonts w:hint="default" w:ascii="Times New Roman" w:hAnsi="Times New Roman" w:eastAsia="宋体" w:cs="Times New Roman"/>
                <w:sz w:val="18"/>
                <w:szCs w:val="15"/>
                <w:vertAlign w:val="baseline"/>
                <w:lang w:val="en-US" w:eastAsia="zh-CN"/>
              </w:rPr>
              <w:t>100≤S&lt;130</w:t>
            </w:r>
          </w:p>
        </w:tc>
      </w:tr>
      <w:tr w14:paraId="63309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shd w:val="clear" w:color="auto" w:fill="auto"/>
            <w:vAlign w:val="top"/>
          </w:tcPr>
          <w:p w14:paraId="584A86CE">
            <w:pPr>
              <w:pStyle w:val="28"/>
              <w:keepNext w:val="0"/>
              <w:keepLines w:val="0"/>
              <w:widowControl/>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sz w:val="18"/>
                <w:szCs w:val="15"/>
                <w:vertAlign w:val="baseline"/>
                <w:lang w:val="en-US" w:eastAsia="zh-CN"/>
              </w:rPr>
            </w:pPr>
            <w:r>
              <w:rPr>
                <w:rFonts w:hint="default" w:ascii="Times New Roman" w:hAnsi="Times New Roman" w:eastAsia="宋体" w:cs="Times New Roman"/>
                <w:sz w:val="18"/>
                <w:szCs w:val="15"/>
                <w:vertAlign w:val="baseline"/>
                <w:lang w:val="en-US" w:eastAsia="zh-CN"/>
              </w:rPr>
              <w:t>三星级</w:t>
            </w:r>
          </w:p>
        </w:tc>
        <w:tc>
          <w:tcPr>
            <w:tcW w:w="4785" w:type="dxa"/>
            <w:shd w:val="clear" w:color="auto" w:fill="auto"/>
            <w:vAlign w:val="top"/>
          </w:tcPr>
          <w:p w14:paraId="2147924B">
            <w:pPr>
              <w:pStyle w:val="28"/>
              <w:keepNext w:val="0"/>
              <w:keepLines w:val="0"/>
              <w:widowControl/>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sz w:val="18"/>
                <w:szCs w:val="15"/>
                <w:vertAlign w:val="baseline"/>
                <w:lang w:val="en-US" w:eastAsia="en-US"/>
              </w:rPr>
            </w:pPr>
            <w:r>
              <w:rPr>
                <w:rFonts w:hint="default" w:ascii="Times New Roman" w:hAnsi="Times New Roman" w:eastAsia="宋体" w:cs="Times New Roman"/>
                <w:sz w:val="18"/>
                <w:szCs w:val="15"/>
                <w:vertAlign w:val="baseline"/>
                <w:lang w:val="en-US" w:eastAsia="zh-CN"/>
              </w:rPr>
              <w:t>70≤S&lt;100</w:t>
            </w:r>
          </w:p>
        </w:tc>
      </w:tr>
      <w:tr w14:paraId="47EC0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shd w:val="clear" w:color="auto" w:fill="auto"/>
            <w:vAlign w:val="top"/>
          </w:tcPr>
          <w:p w14:paraId="4EA114C4">
            <w:pPr>
              <w:pStyle w:val="28"/>
              <w:keepNext w:val="0"/>
              <w:keepLines w:val="0"/>
              <w:widowControl/>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sz w:val="18"/>
                <w:szCs w:val="15"/>
                <w:vertAlign w:val="baseline"/>
                <w:lang w:val="en-US" w:eastAsia="zh-CN"/>
              </w:rPr>
            </w:pPr>
            <w:r>
              <w:rPr>
                <w:rFonts w:hint="default" w:ascii="Times New Roman" w:hAnsi="Times New Roman" w:eastAsia="宋体" w:cs="Times New Roman"/>
                <w:sz w:val="18"/>
                <w:szCs w:val="15"/>
                <w:vertAlign w:val="baseline"/>
                <w:lang w:val="en-US" w:eastAsia="zh-CN"/>
              </w:rPr>
              <w:t>二星级</w:t>
            </w:r>
          </w:p>
        </w:tc>
        <w:tc>
          <w:tcPr>
            <w:tcW w:w="4785" w:type="dxa"/>
            <w:shd w:val="clear" w:color="auto" w:fill="auto"/>
            <w:vAlign w:val="top"/>
          </w:tcPr>
          <w:p w14:paraId="63598629">
            <w:pPr>
              <w:pStyle w:val="28"/>
              <w:keepNext w:val="0"/>
              <w:keepLines w:val="0"/>
              <w:widowControl/>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sz w:val="18"/>
                <w:szCs w:val="15"/>
                <w:vertAlign w:val="baseline"/>
                <w:lang w:val="en-US" w:eastAsia="en-US"/>
              </w:rPr>
            </w:pPr>
            <w:r>
              <w:rPr>
                <w:rFonts w:hint="default" w:ascii="Times New Roman" w:hAnsi="Times New Roman" w:eastAsia="宋体" w:cs="Times New Roman"/>
                <w:sz w:val="18"/>
                <w:szCs w:val="15"/>
                <w:vertAlign w:val="baseline"/>
                <w:lang w:val="en-US" w:eastAsia="zh-CN"/>
              </w:rPr>
              <w:t>40≤S&lt;70</w:t>
            </w:r>
          </w:p>
        </w:tc>
      </w:tr>
      <w:tr w14:paraId="1F16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shd w:val="clear" w:color="auto" w:fill="auto"/>
            <w:vAlign w:val="top"/>
          </w:tcPr>
          <w:p w14:paraId="651960F8">
            <w:pPr>
              <w:pStyle w:val="28"/>
              <w:keepNext w:val="0"/>
              <w:keepLines w:val="0"/>
              <w:widowControl/>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sz w:val="18"/>
                <w:szCs w:val="15"/>
                <w:vertAlign w:val="baseline"/>
                <w:lang w:val="en-US" w:eastAsia="zh-CN"/>
              </w:rPr>
            </w:pPr>
            <w:r>
              <w:rPr>
                <w:rFonts w:hint="default" w:ascii="Times New Roman" w:hAnsi="Times New Roman" w:eastAsia="宋体" w:cs="Times New Roman"/>
                <w:sz w:val="18"/>
                <w:szCs w:val="15"/>
                <w:vertAlign w:val="baseline"/>
                <w:lang w:val="en-US" w:eastAsia="zh-CN"/>
              </w:rPr>
              <w:t>一星级</w:t>
            </w:r>
          </w:p>
        </w:tc>
        <w:tc>
          <w:tcPr>
            <w:tcW w:w="4785" w:type="dxa"/>
            <w:shd w:val="clear" w:color="auto" w:fill="auto"/>
            <w:vAlign w:val="top"/>
          </w:tcPr>
          <w:p w14:paraId="24C68848">
            <w:pPr>
              <w:pStyle w:val="28"/>
              <w:keepNext w:val="0"/>
              <w:keepLines w:val="0"/>
              <w:widowControl/>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sz w:val="18"/>
                <w:szCs w:val="15"/>
                <w:vertAlign w:val="baseline"/>
                <w:lang w:val="en-US" w:eastAsia="en-US"/>
              </w:rPr>
            </w:pPr>
            <w:r>
              <w:rPr>
                <w:rFonts w:hint="default" w:ascii="Times New Roman" w:hAnsi="Times New Roman" w:eastAsia="宋体" w:cs="Times New Roman"/>
                <w:sz w:val="18"/>
                <w:szCs w:val="15"/>
                <w:vertAlign w:val="baseline"/>
                <w:lang w:val="en-US" w:eastAsia="zh-CN"/>
              </w:rPr>
              <w:t>S&lt;40</w:t>
            </w:r>
          </w:p>
        </w:tc>
      </w:tr>
    </w:tbl>
    <w:p w14:paraId="7EE40B01">
      <w:pPr>
        <w:spacing w:before="72" w:line="210" w:lineRule="auto"/>
        <w:ind w:left="2"/>
        <w:rPr>
          <w:rFonts w:hint="default" w:ascii="Times New Roman" w:hAnsi="Times New Roman" w:eastAsia="宋体" w:cs="Times New Roman"/>
          <w:i w:val="0"/>
          <w:iCs w:val="0"/>
          <w:spacing w:val="0"/>
          <w:w w:val="100"/>
          <w:position w:val="0"/>
          <w:sz w:val="18"/>
          <w:szCs w:val="18"/>
          <w:lang w:val="en-US" w:eastAsia="zh-CN"/>
        </w:rPr>
      </w:pPr>
      <w:r>
        <w:rPr>
          <w:rFonts w:hint="default" w:ascii="Times New Roman" w:hAnsi="Times New Roman" w:eastAsia="宋体" w:cs="Times New Roman"/>
          <w:i w:val="0"/>
          <w:iCs w:val="0"/>
          <w:spacing w:val="0"/>
          <w:w w:val="100"/>
          <w:position w:val="0"/>
          <w:sz w:val="18"/>
          <w:szCs w:val="18"/>
          <w:lang w:val="en-US" w:eastAsia="zh-CN"/>
        </w:rPr>
        <w:t>注：</w:t>
      </w:r>
      <w:r>
        <w:rPr>
          <w:rFonts w:hint="default" w:ascii="Times New Roman" w:hAnsi="Times New Roman" w:cs="Times New Roman"/>
          <w:i w:val="0"/>
          <w:iCs w:val="0"/>
          <w:spacing w:val="0"/>
          <w:w w:val="100"/>
          <w:position w:val="0"/>
          <w:sz w:val="18"/>
          <w:szCs w:val="18"/>
          <w:lang w:eastAsia="zh-CN"/>
        </w:rPr>
        <w:t>废旧动力</w:t>
      </w:r>
      <w:r>
        <w:rPr>
          <w:rFonts w:hint="default" w:ascii="Times New Roman" w:hAnsi="Times New Roman" w:eastAsia="宋体" w:cs="Times New Roman"/>
          <w:i w:val="0"/>
          <w:iCs w:val="0"/>
          <w:spacing w:val="0"/>
          <w:w w:val="100"/>
          <w:position w:val="0"/>
          <w:sz w:val="18"/>
          <w:szCs w:val="18"/>
        </w:rPr>
        <w:t>电池综合利用等级划分的基准值和修正值的评分方法见附录</w:t>
      </w:r>
      <w:r>
        <w:rPr>
          <w:rFonts w:hint="default" w:ascii="Times New Roman" w:hAnsi="Times New Roman" w:cs="Times New Roman"/>
          <w:i w:val="0"/>
          <w:iCs w:val="0"/>
          <w:spacing w:val="0"/>
          <w:w w:val="100"/>
          <w:position w:val="0"/>
          <w:sz w:val="18"/>
          <w:szCs w:val="18"/>
          <w:lang w:val="en-US" w:eastAsia="zh-CN"/>
        </w:rPr>
        <w:t>A</w:t>
      </w:r>
      <w:r>
        <w:rPr>
          <w:rFonts w:hint="default" w:ascii="Times New Roman" w:hAnsi="Times New Roman" w:eastAsia="宋体" w:cs="Times New Roman"/>
          <w:i w:val="0"/>
          <w:iCs w:val="0"/>
          <w:spacing w:val="0"/>
          <w:w w:val="100"/>
          <w:position w:val="0"/>
          <w:sz w:val="18"/>
          <w:szCs w:val="18"/>
        </w:rPr>
        <w:t>和附录</w:t>
      </w:r>
      <w:r>
        <w:rPr>
          <w:rFonts w:hint="default" w:ascii="Times New Roman" w:hAnsi="Times New Roman" w:cs="Times New Roman"/>
          <w:i w:val="0"/>
          <w:iCs w:val="0"/>
          <w:spacing w:val="0"/>
          <w:w w:val="100"/>
          <w:position w:val="0"/>
          <w:sz w:val="18"/>
          <w:szCs w:val="18"/>
          <w:lang w:val="en-US" w:eastAsia="zh-CN"/>
        </w:rPr>
        <w:t>B</w:t>
      </w:r>
      <w:r>
        <w:rPr>
          <w:rFonts w:hint="default" w:ascii="Times New Roman" w:hAnsi="Times New Roman" w:cs="Times New Roman"/>
          <w:i w:val="0"/>
          <w:iCs w:val="0"/>
          <w:spacing w:val="0"/>
          <w:w w:val="100"/>
          <w:position w:val="0"/>
          <w:sz w:val="18"/>
          <w:szCs w:val="18"/>
          <w:lang w:eastAsia="zh-CN"/>
        </w:rPr>
        <w:t>。</w:t>
      </w:r>
    </w:p>
    <w:p w14:paraId="5E668473">
      <w:pPr>
        <w:pStyle w:val="54"/>
        <w:spacing w:line="240" w:lineRule="exact"/>
        <w:ind w:left="0"/>
        <w:rPr>
          <w:rFonts w:hint="default" w:ascii="Times New Roman" w:hAnsi="Times New Roman" w:cs="Times New Roman"/>
          <w:spacing w:val="0"/>
          <w:w w:val="100"/>
          <w:position w:val="0"/>
          <w:lang w:val="en-US" w:eastAsia="zh-CN"/>
        </w:rPr>
      </w:pPr>
      <w:r>
        <w:rPr>
          <w:rFonts w:hint="default" w:ascii="Times New Roman" w:hAnsi="Times New Roman" w:cs="Times New Roman"/>
          <w:spacing w:val="0"/>
          <w:w w:val="100"/>
          <w:position w:val="0"/>
          <w:lang w:val="en-US" w:eastAsia="zh-CN"/>
        </w:rPr>
        <w:t>应当停止废旧动力电池综合利用企业等级评价的情形</w:t>
      </w:r>
    </w:p>
    <w:p w14:paraId="53590D6B">
      <w:pPr>
        <w:pStyle w:val="53"/>
        <w:bidi w:val="0"/>
        <w:ind w:left="0" w:leftChars="0" w:firstLine="0" w:firstLineChars="0"/>
        <w:rPr>
          <w:rFonts w:hint="default" w:ascii="Times New Roman" w:hAnsi="Times New Roman" w:cs="Times New Roman"/>
          <w:spacing w:val="0"/>
          <w:w w:val="100"/>
          <w:position w:val="0"/>
          <w:lang w:val="en-US" w:eastAsia="zh-CN"/>
        </w:rPr>
      </w:pPr>
      <w:r>
        <w:rPr>
          <w:rFonts w:hint="default" w:ascii="Times New Roman" w:hAnsi="Times New Roman" w:cs="Times New Roman"/>
          <w:spacing w:val="0"/>
          <w:w w:val="100"/>
          <w:position w:val="0"/>
          <w:lang w:val="en-US" w:eastAsia="zh-CN"/>
        </w:rPr>
        <w:t>是否符合产业政策</w:t>
      </w:r>
    </w:p>
    <w:p w14:paraId="78438D8A">
      <w:pPr>
        <w:spacing w:before="212" w:line="278" w:lineRule="auto"/>
        <w:ind w:right="234" w:firstLine="425"/>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属于《产业结构调整指导目录(</w:t>
      </w:r>
      <w:r>
        <w:rPr>
          <w:rFonts w:hint="default" w:ascii="Times New Roman" w:hAnsi="Times New Roman" w:cs="Times New Roman"/>
          <w:spacing w:val="0"/>
          <w:w w:val="100"/>
          <w:position w:val="0"/>
          <w:sz w:val="21"/>
          <w:szCs w:val="21"/>
          <w:lang w:val="en-US" w:eastAsia="zh-CN"/>
        </w:rPr>
        <w:t>2024</w:t>
      </w:r>
      <w:r>
        <w:rPr>
          <w:rFonts w:hint="default" w:ascii="Times New Roman" w:hAnsi="Times New Roman" w:eastAsia="宋体" w:cs="Times New Roman"/>
          <w:spacing w:val="0"/>
          <w:w w:val="100"/>
          <w:position w:val="0"/>
          <w:sz w:val="21"/>
          <w:szCs w:val="21"/>
        </w:rPr>
        <w:t>年本)》限制类的，停止等级</w:t>
      </w:r>
      <w:r>
        <w:rPr>
          <w:rFonts w:hint="default" w:ascii="Times New Roman" w:hAnsi="Times New Roman" w:cs="Times New Roman"/>
          <w:spacing w:val="0"/>
          <w:w w:val="100"/>
          <w:position w:val="0"/>
          <w:sz w:val="21"/>
          <w:szCs w:val="21"/>
          <w:lang w:val="en-US" w:eastAsia="zh-CN"/>
        </w:rPr>
        <w:t>评价申请</w:t>
      </w:r>
      <w:r>
        <w:rPr>
          <w:rFonts w:hint="default" w:ascii="Times New Roman" w:hAnsi="Times New Roman" w:eastAsia="宋体" w:cs="Times New Roman"/>
          <w:spacing w:val="0"/>
          <w:w w:val="100"/>
          <w:position w:val="0"/>
          <w:sz w:val="21"/>
          <w:szCs w:val="21"/>
        </w:rPr>
        <w:t>。</w:t>
      </w:r>
    </w:p>
    <w:p w14:paraId="4DB7F644">
      <w:pPr>
        <w:pStyle w:val="53"/>
        <w:bidi w:val="0"/>
        <w:ind w:left="0" w:leftChars="0" w:firstLine="0" w:firstLineChars="0"/>
        <w:rPr>
          <w:rFonts w:hint="default" w:ascii="Times New Roman" w:hAnsi="Times New Roman" w:cs="Times New Roman"/>
          <w:spacing w:val="0"/>
          <w:w w:val="100"/>
          <w:position w:val="0"/>
          <w:lang w:val="en-US" w:eastAsia="zh-CN"/>
        </w:rPr>
      </w:pPr>
      <w:r>
        <w:rPr>
          <w:rFonts w:hint="default" w:ascii="Times New Roman" w:hAnsi="Times New Roman" w:cs="Times New Roman"/>
          <w:spacing w:val="0"/>
          <w:w w:val="100"/>
          <w:position w:val="0"/>
          <w:lang w:val="en-US" w:eastAsia="zh-CN"/>
        </w:rPr>
        <w:t>是否发生过污染事故</w:t>
      </w:r>
    </w:p>
    <w:p w14:paraId="67FE5D14">
      <w:pPr>
        <w:spacing w:before="213" w:line="278" w:lineRule="auto"/>
        <w:ind w:left="5" w:right="211" w:firstLine="419"/>
        <w:rPr>
          <w:rFonts w:hint="default" w:ascii="Times New Roman" w:hAnsi="Times New Roman" w:eastAsia="宋体" w:cs="Times New Roman"/>
          <w:spacing w:val="0"/>
          <w:w w:val="100"/>
          <w:position w:val="0"/>
          <w:sz w:val="21"/>
          <w:szCs w:val="21"/>
          <w:lang w:val="en-US" w:eastAsia="zh-CN"/>
        </w:rPr>
      </w:pPr>
      <w:r>
        <w:rPr>
          <w:rFonts w:hint="default" w:ascii="Times New Roman" w:hAnsi="Times New Roman" w:eastAsia="宋体" w:cs="Times New Roman"/>
          <w:spacing w:val="0"/>
          <w:w w:val="100"/>
          <w:position w:val="0"/>
          <w:sz w:val="21"/>
          <w:szCs w:val="21"/>
        </w:rPr>
        <w:t>曾经发生过确是企业生产等原因造成环境污染事件或事故的，停止</w:t>
      </w:r>
      <w:r>
        <w:rPr>
          <w:rFonts w:hint="default" w:ascii="Times New Roman" w:hAnsi="Times New Roman" w:cs="Times New Roman"/>
          <w:spacing w:val="0"/>
          <w:w w:val="100"/>
          <w:position w:val="0"/>
          <w:sz w:val="21"/>
          <w:szCs w:val="21"/>
          <w:lang w:val="en-US" w:eastAsia="zh-CN"/>
        </w:rPr>
        <w:t>等级评价申请。</w:t>
      </w:r>
    </w:p>
    <w:p w14:paraId="7EAF193A">
      <w:pPr>
        <w:pStyle w:val="96"/>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outlineLvl w:val="0"/>
        <w:rPr>
          <w:rFonts w:hint="default" w:ascii="Times New Roman" w:hAnsi="Times New Roman" w:cs="Times New Roman"/>
          <w:spacing w:val="0"/>
          <w:w w:val="100"/>
          <w:position w:val="0"/>
          <w:lang w:val="en-US" w:eastAsia="zh-CN"/>
        </w:rPr>
      </w:pPr>
      <w:bookmarkStart w:id="50" w:name="bookmark11"/>
      <w:bookmarkEnd w:id="50"/>
      <w:bookmarkStart w:id="51" w:name="_Toc26878"/>
      <w:r>
        <w:rPr>
          <w:rFonts w:hint="default" w:ascii="Times New Roman" w:hAnsi="Times New Roman" w:cs="Times New Roman"/>
          <w:spacing w:val="0"/>
          <w:w w:val="100"/>
          <w:position w:val="0"/>
          <w:lang w:val="en-US" w:eastAsia="zh-CN"/>
        </w:rPr>
        <w:t>信息公开</w:t>
      </w:r>
      <w:bookmarkEnd w:id="51"/>
    </w:p>
    <w:p w14:paraId="6B23C8E0">
      <w:pPr>
        <w:spacing w:before="198" w:line="252" w:lineRule="auto"/>
        <w:ind w:right="39" w:firstLine="439"/>
        <w:jc w:val="both"/>
        <w:rPr>
          <w:rFonts w:hint="default" w:ascii="Times New Roman" w:hAnsi="Times New Roman" w:cs="Times New Roman"/>
          <w:spacing w:val="0"/>
          <w:w w:val="100"/>
          <w:position w:val="0"/>
          <w:sz w:val="21"/>
          <w:szCs w:val="21"/>
          <w:lang w:eastAsia="zh-CN"/>
        </w:rPr>
      </w:pPr>
      <w:r>
        <w:rPr>
          <w:rFonts w:hint="eastAsia" w:cs="Times New Roman"/>
          <w:spacing w:val="0"/>
          <w:w w:val="100"/>
          <w:position w:val="0"/>
          <w:sz w:val="21"/>
          <w:szCs w:val="21"/>
          <w:lang w:val="en-US" w:eastAsia="zh-CN"/>
        </w:rPr>
        <w:t>申请</w:t>
      </w:r>
      <w:r>
        <w:rPr>
          <w:rFonts w:hint="default" w:ascii="Times New Roman" w:hAnsi="Times New Roman" w:cs="Times New Roman"/>
          <w:spacing w:val="0"/>
          <w:w w:val="100"/>
          <w:position w:val="0"/>
          <w:sz w:val="21"/>
          <w:szCs w:val="21"/>
          <w:lang w:eastAsia="zh-CN"/>
        </w:rPr>
        <w:t>废旧动力电池综合利用</w:t>
      </w:r>
      <w:r>
        <w:rPr>
          <w:rFonts w:hint="eastAsia" w:ascii="Times New Roman" w:hAnsi="Times New Roman" w:cs="Times New Roman"/>
          <w:spacing w:val="0"/>
          <w:w w:val="100"/>
          <w:position w:val="0"/>
          <w:sz w:val="21"/>
          <w:szCs w:val="21"/>
          <w:lang w:val="en-US" w:eastAsia="zh-CN"/>
        </w:rPr>
        <w:t>等级评价的</w:t>
      </w:r>
      <w:r>
        <w:rPr>
          <w:rFonts w:hint="default" w:ascii="Times New Roman" w:hAnsi="Times New Roman" w:cs="Times New Roman"/>
          <w:spacing w:val="0"/>
          <w:w w:val="100"/>
          <w:position w:val="0"/>
          <w:sz w:val="21"/>
          <w:szCs w:val="21"/>
          <w:lang w:eastAsia="zh-CN"/>
        </w:rPr>
        <w:t>企业</w:t>
      </w:r>
      <w:r>
        <w:rPr>
          <w:rFonts w:hint="eastAsia" w:cs="Times New Roman"/>
          <w:spacing w:val="0"/>
          <w:w w:val="100"/>
          <w:position w:val="0"/>
          <w:sz w:val="21"/>
          <w:szCs w:val="21"/>
          <w:lang w:eastAsia="zh-CN"/>
        </w:rPr>
        <w:t>，</w:t>
      </w:r>
      <w:r>
        <w:rPr>
          <w:rFonts w:hint="default" w:ascii="Times New Roman" w:hAnsi="Times New Roman" w:cs="Times New Roman"/>
          <w:spacing w:val="0"/>
          <w:w w:val="100"/>
          <w:position w:val="0"/>
          <w:sz w:val="21"/>
          <w:szCs w:val="21"/>
          <w:lang w:eastAsia="zh-CN"/>
        </w:rPr>
        <w:t>经</w:t>
      </w:r>
      <w:r>
        <w:rPr>
          <w:rFonts w:hint="eastAsia" w:cs="Times New Roman"/>
          <w:spacing w:val="0"/>
          <w:w w:val="100"/>
          <w:position w:val="0"/>
          <w:sz w:val="21"/>
          <w:szCs w:val="21"/>
          <w:lang w:val="en-US" w:eastAsia="zh-CN"/>
        </w:rPr>
        <w:t>相关</w:t>
      </w:r>
      <w:r>
        <w:rPr>
          <w:rFonts w:hint="default" w:ascii="Times New Roman" w:hAnsi="Times New Roman" w:cs="Times New Roman"/>
          <w:spacing w:val="0"/>
          <w:w w:val="100"/>
          <w:position w:val="0"/>
          <w:sz w:val="21"/>
          <w:szCs w:val="21"/>
          <w:lang w:eastAsia="zh-CN"/>
        </w:rPr>
        <w:t>部门</w:t>
      </w:r>
      <w:r>
        <w:rPr>
          <w:rFonts w:hint="eastAsia" w:cs="Times New Roman"/>
          <w:spacing w:val="0"/>
          <w:w w:val="100"/>
          <w:position w:val="0"/>
          <w:sz w:val="21"/>
          <w:szCs w:val="21"/>
          <w:lang w:val="en-US" w:eastAsia="zh-CN"/>
        </w:rPr>
        <w:t>或评价机构审查并获批准为星级企业的</w:t>
      </w:r>
      <w:r>
        <w:rPr>
          <w:rFonts w:hint="default" w:ascii="Times New Roman" w:hAnsi="Times New Roman" w:cs="Times New Roman"/>
          <w:spacing w:val="0"/>
          <w:w w:val="100"/>
          <w:position w:val="0"/>
          <w:sz w:val="21"/>
          <w:szCs w:val="21"/>
          <w:lang w:eastAsia="zh-CN"/>
        </w:rPr>
        <w:t>，</w:t>
      </w:r>
      <w:r>
        <w:rPr>
          <w:rFonts w:hint="eastAsia" w:ascii="Times New Roman" w:hAnsi="Times New Roman" w:cs="Times New Roman"/>
          <w:spacing w:val="0"/>
          <w:w w:val="100"/>
          <w:position w:val="0"/>
          <w:sz w:val="21"/>
          <w:szCs w:val="21"/>
          <w:lang w:val="en-US" w:eastAsia="zh-CN"/>
        </w:rPr>
        <w:t>由</w:t>
      </w:r>
      <w:r>
        <w:rPr>
          <w:rFonts w:hint="default" w:ascii="Times New Roman" w:hAnsi="Times New Roman" w:cs="Times New Roman"/>
          <w:spacing w:val="0"/>
          <w:w w:val="100"/>
          <w:position w:val="0"/>
          <w:sz w:val="21"/>
          <w:szCs w:val="21"/>
          <w:lang w:eastAsia="zh-CN"/>
        </w:rPr>
        <w:t>行业组织定期公开企业</w:t>
      </w:r>
      <w:r>
        <w:rPr>
          <w:rFonts w:hint="eastAsia" w:cs="Times New Roman"/>
          <w:spacing w:val="0"/>
          <w:w w:val="100"/>
          <w:position w:val="0"/>
          <w:sz w:val="21"/>
          <w:szCs w:val="21"/>
          <w:lang w:val="en-US" w:eastAsia="zh-CN"/>
        </w:rPr>
        <w:t>等级评价</w:t>
      </w:r>
      <w:r>
        <w:rPr>
          <w:rFonts w:hint="default" w:ascii="Times New Roman" w:hAnsi="Times New Roman" w:cs="Times New Roman"/>
          <w:spacing w:val="0"/>
          <w:w w:val="100"/>
          <w:position w:val="0"/>
          <w:sz w:val="21"/>
          <w:szCs w:val="21"/>
          <w:lang w:eastAsia="zh-CN"/>
        </w:rPr>
        <w:t>信息。</w:t>
      </w:r>
      <w:bookmarkStart w:id="52" w:name="bookmark12"/>
      <w:bookmarkEnd w:id="52"/>
    </w:p>
    <w:p w14:paraId="3F8C0D6A">
      <w:pPr>
        <w:pStyle w:val="28"/>
        <w:rPr>
          <w:rFonts w:hint="default" w:ascii="Times New Roman" w:hAnsi="Times New Roman" w:eastAsia="宋体" w:cs="Times New Roman"/>
          <w:spacing w:val="0"/>
          <w:w w:val="100"/>
          <w:position w:val="0"/>
          <w:sz w:val="21"/>
          <w:szCs w:val="21"/>
          <w:lang w:val="zh-CN" w:eastAsia="zh-CN"/>
        </w:rPr>
      </w:pPr>
    </w:p>
    <w:p w14:paraId="2AACE9E2">
      <w:pPr>
        <w:pStyle w:val="28"/>
        <w:ind w:left="0" w:leftChars="0" w:firstLine="0" w:firstLineChars="0"/>
        <w:rPr>
          <w:rFonts w:hint="default" w:ascii="Times New Roman" w:hAnsi="Times New Roman" w:cs="Times New Roman"/>
          <w:spacing w:val="0"/>
          <w:w w:val="100"/>
          <w:position w:val="0"/>
          <w:lang w:val="zh-CN" w:eastAsia="zh-CN"/>
        </w:rPr>
      </w:pPr>
    </w:p>
    <w:p w14:paraId="4B506A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黑体" w:cs="Times New Roman"/>
          <w:color w:val="000000"/>
          <w:spacing w:val="0"/>
          <w:w w:val="100"/>
          <w:kern w:val="2"/>
          <w:position w:val="0"/>
          <w:sz w:val="21"/>
          <w:szCs w:val="22"/>
          <w:lang w:val="en-US" w:eastAsia="zh-CN" w:bidi="ar-SA"/>
        </w:rPr>
      </w:pPr>
      <w:bookmarkStart w:id="53" w:name="_Toc32497"/>
    </w:p>
    <w:p w14:paraId="7AD7542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黑体" w:cs="Times New Roman"/>
          <w:color w:val="000000"/>
          <w:spacing w:val="0"/>
          <w:w w:val="100"/>
          <w:kern w:val="2"/>
          <w:position w:val="0"/>
          <w:sz w:val="21"/>
          <w:szCs w:val="22"/>
          <w:lang w:val="en-US" w:eastAsia="zh-CN" w:bidi="ar-SA"/>
        </w:rPr>
      </w:pPr>
    </w:p>
    <w:p w14:paraId="76F99C3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黑体" w:cs="Times New Roman"/>
          <w:color w:val="000000"/>
          <w:spacing w:val="0"/>
          <w:w w:val="100"/>
          <w:kern w:val="2"/>
          <w:position w:val="0"/>
          <w:sz w:val="21"/>
          <w:szCs w:val="22"/>
          <w:lang w:val="en-US" w:eastAsia="zh-CN" w:bidi="ar-SA"/>
        </w:rPr>
      </w:pPr>
    </w:p>
    <w:p w14:paraId="40BCA78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黑体" w:cs="Times New Roman"/>
          <w:color w:val="000000"/>
          <w:spacing w:val="0"/>
          <w:w w:val="100"/>
          <w:kern w:val="2"/>
          <w:position w:val="0"/>
          <w:sz w:val="21"/>
          <w:szCs w:val="22"/>
          <w:lang w:val="en-US" w:eastAsia="zh-CN" w:bidi="ar-SA"/>
        </w:rPr>
      </w:pPr>
    </w:p>
    <w:p w14:paraId="0877BE5C">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黑体" w:cs="Times New Roman"/>
          <w:color w:val="000000"/>
          <w:spacing w:val="0"/>
          <w:w w:val="100"/>
          <w:kern w:val="2"/>
          <w:position w:val="0"/>
          <w:sz w:val="21"/>
          <w:szCs w:val="22"/>
          <w:lang w:val="en-US" w:eastAsia="zh-CN" w:bidi="ar-SA"/>
        </w:rPr>
      </w:pPr>
    </w:p>
    <w:p w14:paraId="04BACC5A">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黑体" w:cs="Times New Roman"/>
          <w:color w:val="000000"/>
          <w:spacing w:val="0"/>
          <w:w w:val="100"/>
          <w:kern w:val="2"/>
          <w:position w:val="0"/>
          <w:sz w:val="21"/>
          <w:szCs w:val="22"/>
          <w:lang w:val="en-US" w:eastAsia="zh-CN" w:bidi="ar-SA"/>
        </w:rPr>
      </w:pPr>
    </w:p>
    <w:p w14:paraId="7ADC8A3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黑体" w:cs="Times New Roman"/>
          <w:color w:val="000000"/>
          <w:spacing w:val="0"/>
          <w:w w:val="100"/>
          <w:kern w:val="2"/>
          <w:position w:val="0"/>
          <w:sz w:val="21"/>
          <w:szCs w:val="22"/>
          <w:lang w:val="en-US" w:eastAsia="zh-CN" w:bidi="ar-SA"/>
        </w:rPr>
      </w:pPr>
    </w:p>
    <w:p w14:paraId="73EEF58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黑体" w:cs="Times New Roman"/>
          <w:color w:val="000000"/>
          <w:spacing w:val="0"/>
          <w:w w:val="100"/>
          <w:kern w:val="2"/>
          <w:position w:val="0"/>
          <w:sz w:val="21"/>
          <w:szCs w:val="22"/>
          <w:lang w:val="en-US" w:eastAsia="zh-CN" w:bidi="ar-SA"/>
        </w:rPr>
      </w:pPr>
    </w:p>
    <w:p w14:paraId="5843660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黑体" w:cs="Times New Roman"/>
          <w:color w:val="000000"/>
          <w:spacing w:val="0"/>
          <w:w w:val="100"/>
          <w:kern w:val="2"/>
          <w:position w:val="0"/>
          <w:sz w:val="21"/>
          <w:szCs w:val="22"/>
          <w:lang w:val="en-US" w:eastAsia="zh-CN" w:bidi="ar-SA"/>
        </w:rPr>
      </w:pPr>
      <w:r>
        <w:rPr>
          <w:rFonts w:hint="default" w:ascii="Times New Roman" w:hAnsi="Times New Roman" w:eastAsia="黑体" w:cs="Times New Roman"/>
          <w:color w:val="000000"/>
          <w:spacing w:val="0"/>
          <w:w w:val="100"/>
          <w:kern w:val="2"/>
          <w:position w:val="0"/>
          <w:sz w:val="21"/>
          <w:szCs w:val="22"/>
          <w:lang w:val="en-US" w:eastAsia="zh-CN" w:bidi="ar-SA"/>
        </w:rPr>
        <w:t>附录A</w:t>
      </w:r>
      <w:bookmarkEnd w:id="53"/>
      <w:r>
        <w:rPr>
          <w:rFonts w:hint="default" w:ascii="Times New Roman" w:hAnsi="Times New Roman" w:eastAsia="黑体" w:cs="Times New Roman"/>
          <w:color w:val="000000"/>
          <w:spacing w:val="0"/>
          <w:w w:val="100"/>
          <w:kern w:val="2"/>
          <w:position w:val="0"/>
          <w:sz w:val="21"/>
          <w:szCs w:val="22"/>
          <w:lang w:val="en-US" w:eastAsia="zh-CN" w:bidi="ar-SA"/>
        </w:rPr>
        <w:t xml:space="preserve"> </w:t>
      </w:r>
    </w:p>
    <w:p w14:paraId="3C728C9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黑体" w:cs="Times New Roman"/>
          <w:color w:val="000000"/>
          <w:spacing w:val="0"/>
          <w:w w:val="100"/>
          <w:position w:val="0"/>
          <w:lang w:val="en-US" w:eastAsia="zh-CN"/>
        </w:rPr>
      </w:pPr>
      <w:bookmarkStart w:id="54" w:name="_Toc7860"/>
      <w:r>
        <w:rPr>
          <w:rFonts w:hint="default" w:ascii="Times New Roman" w:hAnsi="Times New Roman" w:eastAsia="黑体" w:cs="Times New Roman"/>
          <w:color w:val="000000"/>
          <w:spacing w:val="0"/>
          <w:w w:val="100"/>
          <w:position w:val="0"/>
          <w:lang w:val="en-US" w:eastAsia="zh-CN"/>
        </w:rPr>
        <w:t>(规范性附录)</w:t>
      </w:r>
      <w:bookmarkEnd w:id="54"/>
    </w:p>
    <w:p w14:paraId="3DBA514B">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Times New Roman" w:hAnsi="Times New Roman" w:eastAsia="黑体" w:cs="Times New Roman"/>
          <w:color w:val="000000"/>
          <w:spacing w:val="0"/>
          <w:w w:val="100"/>
          <w:position w:val="0"/>
          <w:lang w:val="en-US" w:eastAsia="zh-CN"/>
        </w:rPr>
      </w:pPr>
      <w:bookmarkStart w:id="55" w:name="_Toc23488"/>
      <w:r>
        <w:rPr>
          <w:rFonts w:hint="default" w:ascii="Times New Roman" w:hAnsi="Times New Roman" w:eastAsia="黑体" w:cs="Times New Roman"/>
          <w:color w:val="000000"/>
          <w:spacing w:val="0"/>
          <w:w w:val="100"/>
          <w:position w:val="0"/>
          <w:lang w:val="en-US" w:eastAsia="zh-CN"/>
        </w:rPr>
        <w:t>废旧动力电池综合利用等级评价基准值、指标项目及指标分值</w:t>
      </w:r>
      <w:bookmarkEnd w:id="55"/>
    </w:p>
    <w:p w14:paraId="2E4A1108">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outlineLvl w:val="0"/>
        <w:rPr>
          <w:rFonts w:hint="eastAsia" w:ascii="宋体" w:hAnsi="宋体" w:eastAsia="宋体" w:cs="宋体"/>
          <w:b w:val="0"/>
          <w:bCs w:val="0"/>
          <w:color w:val="000000"/>
          <w:spacing w:val="0"/>
          <w:w w:val="100"/>
          <w:position w:val="0"/>
          <w:lang w:val="en-US" w:eastAsia="zh-CN"/>
        </w:rPr>
      </w:pPr>
      <w:r>
        <w:rPr>
          <w:rFonts w:hint="eastAsia" w:ascii="宋体" w:hAnsi="宋体" w:eastAsia="宋体" w:cs="宋体"/>
          <w:b w:val="0"/>
          <w:bCs w:val="0"/>
          <w:color w:val="000000"/>
          <w:spacing w:val="0"/>
          <w:w w:val="100"/>
          <w:position w:val="0"/>
          <w:lang w:val="en-US" w:eastAsia="zh-CN"/>
        </w:rPr>
        <w:t>表</w:t>
      </w:r>
      <w:r>
        <w:rPr>
          <w:rFonts w:hint="default" w:ascii="Times New Roman" w:hAnsi="Times New Roman" w:eastAsia="宋体" w:cs="Times New Roman"/>
          <w:b w:val="0"/>
          <w:bCs w:val="0"/>
          <w:color w:val="000000"/>
          <w:spacing w:val="0"/>
          <w:w w:val="100"/>
          <w:position w:val="0"/>
          <w:lang w:val="en-US" w:eastAsia="zh-CN"/>
        </w:rPr>
        <w:t>A.1</w:t>
      </w:r>
      <w:r>
        <w:rPr>
          <w:rFonts w:hint="eastAsia" w:ascii="宋体" w:hAnsi="宋体" w:eastAsia="宋体" w:cs="宋体"/>
          <w:b w:val="0"/>
          <w:bCs w:val="0"/>
          <w:color w:val="000000"/>
          <w:spacing w:val="0"/>
          <w:w w:val="100"/>
          <w:position w:val="0"/>
          <w:lang w:val="en-US" w:eastAsia="zh-CN"/>
        </w:rPr>
        <w:t>规定了废旧动力电池综合利用等级评价基准值、指标项目及指标分值</w:t>
      </w:r>
      <w:r>
        <w:rPr>
          <w:rFonts w:hint="eastAsia" w:ascii="宋体" w:hAnsi="宋体" w:cs="宋体"/>
          <w:b w:val="0"/>
          <w:bCs w:val="0"/>
          <w:color w:val="000000"/>
          <w:spacing w:val="0"/>
          <w:w w:val="100"/>
          <w:position w:val="0"/>
          <w:lang w:val="en-US" w:eastAsia="zh-CN"/>
        </w:rPr>
        <w:t>。</w:t>
      </w:r>
    </w:p>
    <w:p w14:paraId="1A04C63E">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Times New Roman" w:hAnsi="Times New Roman" w:eastAsia="黑体" w:cs="Times New Roman"/>
          <w:b w:val="0"/>
          <w:bCs w:val="0"/>
          <w:color w:val="000000"/>
          <w:spacing w:val="0"/>
          <w:w w:val="100"/>
          <w:position w:val="0"/>
          <w:lang w:val="en-US" w:eastAsia="zh-CN"/>
        </w:rPr>
      </w:pPr>
      <w:r>
        <w:rPr>
          <w:rFonts w:hint="default" w:ascii="Times New Roman" w:hAnsi="Times New Roman" w:eastAsia="黑体" w:cs="Times New Roman"/>
          <w:color w:val="000000"/>
          <w:spacing w:val="0"/>
          <w:w w:val="100"/>
          <w:position w:val="0"/>
          <w:lang w:val="en-US" w:eastAsia="zh-CN"/>
        </w:rPr>
        <w:t xml:space="preserve">表A.1 </w:t>
      </w:r>
      <w:r>
        <w:rPr>
          <w:rFonts w:hint="default" w:ascii="Times New Roman" w:hAnsi="Times New Roman" w:eastAsia="黑体" w:cs="Times New Roman"/>
          <w:b w:val="0"/>
          <w:bCs w:val="0"/>
          <w:color w:val="000000"/>
          <w:spacing w:val="0"/>
          <w:w w:val="100"/>
          <w:position w:val="0"/>
          <w:lang w:val="en-US" w:eastAsia="zh-CN"/>
        </w:rPr>
        <w:t>废旧动力电池综合利用等级评价基准值、指标项目及指标分值</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100"/>
        <w:gridCol w:w="654"/>
        <w:gridCol w:w="2373"/>
        <w:gridCol w:w="3709"/>
        <w:gridCol w:w="1088"/>
      </w:tblGrid>
      <w:tr w14:paraId="013A7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646" w:type="dxa"/>
            <w:vAlign w:val="top"/>
          </w:tcPr>
          <w:p w14:paraId="1DF5F2AE">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r>
              <w:rPr>
                <w:rFonts w:hint="eastAsia" w:ascii="宋体" w:hAnsi="宋体" w:eastAsia="宋体" w:cs="宋体"/>
                <w:b w:val="0"/>
                <w:bCs w:val="0"/>
                <w:color w:val="000000"/>
                <w:spacing w:val="0"/>
                <w:w w:val="100"/>
                <w:position w:val="0"/>
                <w:vertAlign w:val="baseline"/>
                <w:lang w:val="en-US" w:eastAsia="zh-CN"/>
              </w:rPr>
              <w:t>序号</w:t>
            </w:r>
          </w:p>
        </w:tc>
        <w:tc>
          <w:tcPr>
            <w:tcW w:w="1754" w:type="dxa"/>
            <w:gridSpan w:val="2"/>
            <w:vAlign w:val="top"/>
          </w:tcPr>
          <w:p w14:paraId="5D99BAD1">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r>
              <w:rPr>
                <w:rFonts w:hint="eastAsia" w:ascii="宋体" w:hAnsi="宋体" w:eastAsia="宋体" w:cs="宋体"/>
                <w:b w:val="0"/>
                <w:bCs w:val="0"/>
                <w:color w:val="000000"/>
                <w:spacing w:val="0"/>
                <w:w w:val="100"/>
                <w:position w:val="0"/>
                <w:vertAlign w:val="baseline"/>
                <w:lang w:val="en-US" w:eastAsia="zh-CN"/>
              </w:rPr>
              <w:t>指标项目</w:t>
            </w:r>
          </w:p>
        </w:tc>
        <w:tc>
          <w:tcPr>
            <w:tcW w:w="2373" w:type="dxa"/>
            <w:vAlign w:val="top"/>
          </w:tcPr>
          <w:p w14:paraId="1BE94761">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r>
              <w:rPr>
                <w:rFonts w:hint="eastAsia" w:ascii="宋体" w:hAnsi="宋体" w:eastAsia="宋体" w:cs="宋体"/>
                <w:b w:val="0"/>
                <w:bCs w:val="0"/>
                <w:color w:val="000000"/>
                <w:spacing w:val="0"/>
                <w:w w:val="100"/>
                <w:position w:val="0"/>
                <w:vertAlign w:val="baseline"/>
                <w:lang w:val="en-US" w:eastAsia="zh-CN"/>
              </w:rPr>
              <w:t>具体指标</w:t>
            </w:r>
          </w:p>
        </w:tc>
        <w:tc>
          <w:tcPr>
            <w:tcW w:w="3709" w:type="dxa"/>
            <w:vAlign w:val="top"/>
          </w:tcPr>
          <w:p w14:paraId="58E74628">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r>
              <w:rPr>
                <w:rFonts w:hint="eastAsia" w:ascii="宋体" w:hAnsi="宋体" w:eastAsia="宋体" w:cs="宋体"/>
                <w:b w:val="0"/>
                <w:bCs w:val="0"/>
                <w:color w:val="000000"/>
                <w:spacing w:val="0"/>
                <w:w w:val="100"/>
                <w:position w:val="0"/>
                <w:vertAlign w:val="baseline"/>
                <w:lang w:val="en-US" w:eastAsia="zh-CN"/>
              </w:rPr>
              <w:t>评价依据</w:t>
            </w:r>
          </w:p>
        </w:tc>
        <w:tc>
          <w:tcPr>
            <w:tcW w:w="1088" w:type="dxa"/>
            <w:vAlign w:val="top"/>
          </w:tcPr>
          <w:p w14:paraId="3F895F54">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r>
              <w:rPr>
                <w:rFonts w:hint="eastAsia" w:ascii="宋体" w:hAnsi="宋体" w:eastAsia="宋体" w:cs="宋体"/>
                <w:b w:val="0"/>
                <w:bCs w:val="0"/>
                <w:color w:val="000000"/>
                <w:spacing w:val="0"/>
                <w:w w:val="100"/>
                <w:position w:val="0"/>
                <w:vertAlign w:val="baseline"/>
                <w:lang w:val="en-US" w:eastAsia="zh-CN"/>
              </w:rPr>
              <w:t>指标分值（分）</w:t>
            </w:r>
          </w:p>
        </w:tc>
      </w:tr>
      <w:tr w14:paraId="27CB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restart"/>
            <w:vAlign w:val="top"/>
          </w:tcPr>
          <w:p w14:paraId="0DB66775">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r>
              <w:rPr>
                <w:rFonts w:hint="eastAsia" w:ascii="宋体" w:hAnsi="宋体" w:eastAsia="宋体" w:cs="宋体"/>
                <w:b w:val="0"/>
                <w:bCs w:val="0"/>
                <w:color w:val="000000"/>
                <w:spacing w:val="0"/>
                <w:w w:val="100"/>
                <w:position w:val="0"/>
                <w:vertAlign w:val="baseline"/>
                <w:lang w:val="en-US" w:eastAsia="zh-CN"/>
              </w:rPr>
              <w:t>1</w:t>
            </w:r>
          </w:p>
        </w:tc>
        <w:tc>
          <w:tcPr>
            <w:tcW w:w="1100" w:type="dxa"/>
            <w:vMerge w:val="restart"/>
            <w:vAlign w:val="top"/>
          </w:tcPr>
          <w:p w14:paraId="7D04706E">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宋体" w:hAnsi="宋体" w:eastAsia="宋体" w:cs="宋体"/>
                <w:b w:val="0"/>
                <w:bCs w:val="0"/>
                <w:color w:val="000000"/>
                <w:spacing w:val="0"/>
                <w:w w:val="100"/>
                <w:position w:val="0"/>
                <w:vertAlign w:val="baseline"/>
                <w:lang w:val="en-US" w:eastAsia="zh-CN"/>
              </w:rPr>
            </w:pPr>
            <w:r>
              <w:rPr>
                <w:rFonts w:hint="eastAsia" w:ascii="宋体" w:hAnsi="宋体" w:eastAsia="宋体" w:cs="宋体"/>
                <w:b w:val="0"/>
                <w:bCs w:val="0"/>
                <w:color w:val="000000"/>
                <w:spacing w:val="0"/>
                <w:w w:val="100"/>
                <w:position w:val="0"/>
                <w:vertAlign w:val="baseline"/>
                <w:lang w:val="en-US" w:eastAsia="zh-CN"/>
              </w:rPr>
              <w:t>生产因素</w:t>
            </w:r>
          </w:p>
        </w:tc>
        <w:tc>
          <w:tcPr>
            <w:tcW w:w="654" w:type="dxa"/>
            <w:vMerge w:val="restart"/>
            <w:vAlign w:val="top"/>
          </w:tcPr>
          <w:p w14:paraId="1824EA84">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宋体" w:hAnsi="宋体" w:eastAsia="宋体" w:cs="宋体"/>
                <w:b w:val="0"/>
                <w:bCs w:val="0"/>
                <w:color w:val="000000"/>
                <w:spacing w:val="0"/>
                <w:w w:val="100"/>
                <w:position w:val="0"/>
                <w:vertAlign w:val="baseline"/>
                <w:lang w:val="en-US" w:eastAsia="zh-CN"/>
              </w:rPr>
            </w:pPr>
            <w:r>
              <w:rPr>
                <w:rFonts w:hint="eastAsia" w:ascii="宋体" w:hAnsi="宋体" w:eastAsia="宋体" w:cs="宋体"/>
                <w:b w:val="0"/>
                <w:bCs w:val="0"/>
                <w:color w:val="000000"/>
                <w:spacing w:val="0"/>
                <w:w w:val="100"/>
                <w:position w:val="0"/>
                <w:vertAlign w:val="baseline"/>
                <w:lang w:val="en-US" w:eastAsia="zh-CN"/>
              </w:rPr>
              <w:t>梯次利用</w:t>
            </w:r>
          </w:p>
        </w:tc>
        <w:tc>
          <w:tcPr>
            <w:tcW w:w="2373" w:type="dxa"/>
            <w:vMerge w:val="restart"/>
            <w:vAlign w:val="top"/>
          </w:tcPr>
          <w:p w14:paraId="7420EE6D">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r>
              <w:rPr>
                <w:rFonts w:hint="default" w:ascii="Times New Roman" w:hAnsi="Times New Roman" w:eastAsia="宋体" w:cs="Times New Roman"/>
                <w:sz w:val="18"/>
                <w:szCs w:val="15"/>
                <w:vertAlign w:val="baseline"/>
                <w:lang w:val="en-US" w:eastAsia="zh-CN"/>
              </w:rPr>
              <w:t>生产规模</w:t>
            </w:r>
            <w:r>
              <w:rPr>
                <w:rFonts w:hint="default" w:ascii="Times New Roman" w:hAnsi="Times New Roman" w:cs="Times New Roman"/>
                <w:sz w:val="18"/>
                <w:szCs w:val="15"/>
                <w:vertAlign w:val="baseline"/>
                <w:lang w:val="en-US" w:eastAsia="zh-CN"/>
              </w:rPr>
              <w:t>(回收处理的电池包量)</w:t>
            </w:r>
          </w:p>
        </w:tc>
        <w:tc>
          <w:tcPr>
            <w:tcW w:w="3709" w:type="dxa"/>
            <w:shd w:val="clear" w:color="auto" w:fill="auto"/>
            <w:vAlign w:val="top"/>
          </w:tcPr>
          <w:p w14:paraId="2220642B">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spacing w:val="0"/>
                <w:w w:val="100"/>
                <w:position w:val="0"/>
                <w:sz w:val="18"/>
                <w:szCs w:val="15"/>
                <w:vertAlign w:val="baseline"/>
                <w:lang w:val="en-US" w:eastAsia="zh-CN"/>
              </w:rPr>
            </w:pPr>
            <w:r>
              <w:rPr>
                <w:rFonts w:hint="default" w:ascii="Times New Roman" w:hAnsi="Times New Roman" w:eastAsia="宋体" w:cs="Times New Roman"/>
                <w:sz w:val="18"/>
                <w:szCs w:val="15"/>
                <w:vertAlign w:val="baseline"/>
                <w:lang w:val="en-US" w:eastAsia="zh-CN"/>
              </w:rPr>
              <w:t>2万吨以上</w:t>
            </w:r>
          </w:p>
        </w:tc>
        <w:tc>
          <w:tcPr>
            <w:tcW w:w="1088" w:type="dxa"/>
            <w:shd w:val="clear" w:color="auto" w:fill="auto"/>
            <w:vAlign w:val="top"/>
          </w:tcPr>
          <w:p w14:paraId="3FA735E2">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spacing w:val="0"/>
                <w:w w:val="100"/>
                <w:position w:val="0"/>
                <w:sz w:val="18"/>
                <w:szCs w:val="15"/>
                <w:vertAlign w:val="baseline"/>
                <w:lang w:val="en-US" w:eastAsia="zh-CN"/>
              </w:rPr>
            </w:pPr>
            <w:r>
              <w:rPr>
                <w:rFonts w:hint="default" w:ascii="Times New Roman" w:hAnsi="Times New Roman" w:eastAsia="宋体" w:cs="Times New Roman"/>
                <w:sz w:val="18"/>
                <w:szCs w:val="15"/>
                <w:vertAlign w:val="baseline"/>
                <w:lang w:val="en-US" w:eastAsia="zh-CN"/>
              </w:rPr>
              <w:t>11~20</w:t>
            </w:r>
          </w:p>
        </w:tc>
      </w:tr>
      <w:tr w14:paraId="3FE9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continue"/>
            <w:vAlign w:val="top"/>
          </w:tcPr>
          <w:p w14:paraId="42770B7A">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1100" w:type="dxa"/>
            <w:vMerge w:val="continue"/>
            <w:vAlign w:val="top"/>
          </w:tcPr>
          <w:p w14:paraId="353B3F96">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654" w:type="dxa"/>
            <w:vMerge w:val="continue"/>
            <w:vAlign w:val="top"/>
          </w:tcPr>
          <w:p w14:paraId="2D2EC5E5">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continue"/>
            <w:vAlign w:val="top"/>
          </w:tcPr>
          <w:p w14:paraId="5153444D">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3709" w:type="dxa"/>
            <w:shd w:val="clear" w:color="auto" w:fill="auto"/>
            <w:vAlign w:val="top"/>
          </w:tcPr>
          <w:p w14:paraId="2B677147">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spacing w:val="0"/>
                <w:w w:val="100"/>
                <w:position w:val="0"/>
                <w:sz w:val="18"/>
                <w:szCs w:val="15"/>
                <w:vertAlign w:val="baseline"/>
                <w:lang w:val="en-US" w:eastAsia="zh-CN"/>
              </w:rPr>
            </w:pPr>
            <w:r>
              <w:rPr>
                <w:rFonts w:hint="default" w:ascii="Times New Roman" w:hAnsi="Times New Roman" w:eastAsia="宋体" w:cs="Times New Roman"/>
                <w:sz w:val="18"/>
                <w:szCs w:val="15"/>
                <w:vertAlign w:val="baseline"/>
                <w:lang w:val="en-US" w:eastAsia="zh-CN"/>
              </w:rPr>
              <w:t>0.8~2万吨</w:t>
            </w:r>
          </w:p>
        </w:tc>
        <w:tc>
          <w:tcPr>
            <w:tcW w:w="1088" w:type="dxa"/>
            <w:shd w:val="clear" w:color="auto" w:fill="auto"/>
            <w:vAlign w:val="top"/>
          </w:tcPr>
          <w:p w14:paraId="0C488D46">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spacing w:val="0"/>
                <w:w w:val="100"/>
                <w:position w:val="0"/>
                <w:sz w:val="18"/>
                <w:szCs w:val="15"/>
                <w:vertAlign w:val="baseline"/>
                <w:lang w:val="en-US" w:eastAsia="zh-CN"/>
              </w:rPr>
            </w:pPr>
            <w:r>
              <w:rPr>
                <w:rFonts w:hint="default" w:ascii="Times New Roman" w:hAnsi="Times New Roman" w:eastAsia="宋体" w:cs="Times New Roman"/>
                <w:sz w:val="18"/>
                <w:szCs w:val="15"/>
                <w:vertAlign w:val="baseline"/>
                <w:lang w:val="en-US" w:eastAsia="zh-CN"/>
              </w:rPr>
              <w:t>6~10</w:t>
            </w:r>
          </w:p>
        </w:tc>
      </w:tr>
      <w:tr w14:paraId="66BE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continue"/>
            <w:vAlign w:val="top"/>
          </w:tcPr>
          <w:p w14:paraId="44173F48">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1100" w:type="dxa"/>
            <w:vMerge w:val="continue"/>
            <w:vAlign w:val="top"/>
          </w:tcPr>
          <w:p w14:paraId="0F55EA0D">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654" w:type="dxa"/>
            <w:vMerge w:val="continue"/>
            <w:vAlign w:val="top"/>
          </w:tcPr>
          <w:p w14:paraId="0B04405A">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continue"/>
            <w:vAlign w:val="top"/>
          </w:tcPr>
          <w:p w14:paraId="277555C8">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3709" w:type="dxa"/>
            <w:shd w:val="clear" w:color="auto" w:fill="auto"/>
            <w:vAlign w:val="top"/>
          </w:tcPr>
          <w:p w14:paraId="295E5FC5">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spacing w:val="0"/>
                <w:w w:val="100"/>
                <w:position w:val="0"/>
                <w:sz w:val="18"/>
                <w:szCs w:val="15"/>
                <w:vertAlign w:val="baseline"/>
                <w:lang w:val="en-US" w:eastAsia="zh-CN"/>
              </w:rPr>
            </w:pPr>
            <w:r>
              <w:rPr>
                <w:rFonts w:hint="default" w:ascii="Times New Roman" w:hAnsi="Times New Roman" w:eastAsia="宋体" w:cs="Times New Roman"/>
                <w:sz w:val="18"/>
                <w:szCs w:val="15"/>
                <w:vertAlign w:val="baseline"/>
                <w:lang w:val="en-US" w:eastAsia="zh-CN"/>
              </w:rPr>
              <w:t>0.1~0.8万吨</w:t>
            </w:r>
          </w:p>
        </w:tc>
        <w:tc>
          <w:tcPr>
            <w:tcW w:w="1088" w:type="dxa"/>
            <w:shd w:val="clear" w:color="auto" w:fill="auto"/>
            <w:vAlign w:val="top"/>
          </w:tcPr>
          <w:p w14:paraId="74DE533F">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spacing w:val="0"/>
                <w:w w:val="100"/>
                <w:position w:val="0"/>
                <w:sz w:val="18"/>
                <w:szCs w:val="15"/>
                <w:vertAlign w:val="baseline"/>
                <w:lang w:val="en-US" w:eastAsia="zh-CN"/>
              </w:rPr>
            </w:pPr>
            <w:r>
              <w:rPr>
                <w:rFonts w:hint="default" w:ascii="Times New Roman" w:hAnsi="Times New Roman" w:eastAsia="宋体" w:cs="Times New Roman"/>
                <w:sz w:val="18"/>
                <w:szCs w:val="15"/>
                <w:vertAlign w:val="baseline"/>
                <w:lang w:val="en-US" w:eastAsia="zh-CN"/>
              </w:rPr>
              <w:t>1~5</w:t>
            </w:r>
          </w:p>
        </w:tc>
      </w:tr>
      <w:tr w14:paraId="1CD4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restart"/>
            <w:vAlign w:val="top"/>
          </w:tcPr>
          <w:p w14:paraId="4C2FB25B">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宋体" w:hAnsi="宋体" w:eastAsia="宋体" w:cs="宋体"/>
                <w:b w:val="0"/>
                <w:bCs w:val="0"/>
                <w:color w:val="000000"/>
                <w:spacing w:val="0"/>
                <w:w w:val="100"/>
                <w:position w:val="0"/>
                <w:vertAlign w:val="baseline"/>
                <w:lang w:val="en-US" w:eastAsia="zh-CN"/>
              </w:rPr>
            </w:pPr>
            <w:r>
              <w:rPr>
                <w:rFonts w:hint="eastAsia" w:ascii="宋体" w:hAnsi="宋体" w:eastAsia="宋体" w:cs="宋体"/>
                <w:b w:val="0"/>
                <w:bCs w:val="0"/>
                <w:color w:val="000000"/>
                <w:spacing w:val="0"/>
                <w:w w:val="100"/>
                <w:position w:val="0"/>
                <w:vertAlign w:val="baseline"/>
                <w:lang w:val="en-US" w:eastAsia="zh-CN"/>
              </w:rPr>
              <w:t>2</w:t>
            </w:r>
          </w:p>
        </w:tc>
        <w:tc>
          <w:tcPr>
            <w:tcW w:w="1100" w:type="dxa"/>
            <w:vMerge w:val="continue"/>
            <w:vAlign w:val="top"/>
          </w:tcPr>
          <w:p w14:paraId="664EFBFF">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654" w:type="dxa"/>
            <w:vMerge w:val="continue"/>
            <w:vAlign w:val="top"/>
          </w:tcPr>
          <w:p w14:paraId="437D3A98">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restart"/>
            <w:vAlign w:val="top"/>
          </w:tcPr>
          <w:p w14:paraId="591622ED">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r>
              <w:rPr>
                <w:rFonts w:hint="default" w:ascii="Times New Roman" w:hAnsi="Times New Roman" w:eastAsia="宋体" w:cs="Times New Roman"/>
                <w:sz w:val="18"/>
                <w:szCs w:val="15"/>
                <w:vertAlign w:val="baseline"/>
                <w:lang w:val="en-US" w:eastAsia="zh-CN"/>
              </w:rPr>
              <w:t>回收量占比</w:t>
            </w:r>
          </w:p>
        </w:tc>
        <w:tc>
          <w:tcPr>
            <w:tcW w:w="3709" w:type="dxa"/>
            <w:shd w:val="clear" w:color="auto" w:fill="auto"/>
            <w:vAlign w:val="top"/>
          </w:tcPr>
          <w:p w14:paraId="2E8964D2">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spacing w:val="0"/>
                <w:w w:val="100"/>
                <w:position w:val="0"/>
                <w:sz w:val="18"/>
                <w:szCs w:val="15"/>
                <w:vertAlign w:val="baseline"/>
                <w:lang w:val="en-US" w:eastAsia="zh-CN"/>
              </w:rPr>
            </w:pPr>
            <w:r>
              <w:rPr>
                <w:rFonts w:hint="default" w:ascii="Times New Roman" w:hAnsi="Times New Roman" w:eastAsia="宋体" w:cs="Times New Roman"/>
                <w:sz w:val="18"/>
                <w:szCs w:val="15"/>
                <w:vertAlign w:val="baseline"/>
                <w:lang w:val="en-US" w:eastAsia="zh-CN"/>
              </w:rPr>
              <w:t>80%以上</w:t>
            </w:r>
          </w:p>
        </w:tc>
        <w:tc>
          <w:tcPr>
            <w:tcW w:w="1088" w:type="dxa"/>
            <w:shd w:val="clear" w:color="auto" w:fill="auto"/>
            <w:vAlign w:val="top"/>
          </w:tcPr>
          <w:p w14:paraId="7312C414">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spacing w:val="0"/>
                <w:w w:val="100"/>
                <w:position w:val="0"/>
                <w:sz w:val="18"/>
                <w:szCs w:val="15"/>
                <w:vertAlign w:val="baseline"/>
                <w:lang w:val="en-US" w:eastAsia="zh-CN"/>
              </w:rPr>
            </w:pPr>
            <w:r>
              <w:rPr>
                <w:rFonts w:hint="default" w:ascii="Times New Roman" w:hAnsi="Times New Roman" w:eastAsia="宋体" w:cs="Times New Roman"/>
                <w:sz w:val="18"/>
                <w:szCs w:val="15"/>
                <w:vertAlign w:val="baseline"/>
                <w:lang w:val="en-US" w:eastAsia="zh-CN"/>
              </w:rPr>
              <w:t>11~20</w:t>
            </w:r>
          </w:p>
        </w:tc>
      </w:tr>
      <w:tr w14:paraId="29F57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continue"/>
            <w:vAlign w:val="top"/>
          </w:tcPr>
          <w:p w14:paraId="4A1F6348">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1100" w:type="dxa"/>
            <w:vMerge w:val="continue"/>
            <w:vAlign w:val="top"/>
          </w:tcPr>
          <w:p w14:paraId="7EBFA902">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654" w:type="dxa"/>
            <w:vMerge w:val="continue"/>
            <w:vAlign w:val="top"/>
          </w:tcPr>
          <w:p w14:paraId="55CBF8D1">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continue"/>
            <w:vAlign w:val="top"/>
          </w:tcPr>
          <w:p w14:paraId="42038E21">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3709" w:type="dxa"/>
            <w:shd w:val="clear" w:color="auto" w:fill="auto"/>
            <w:vAlign w:val="top"/>
          </w:tcPr>
          <w:p w14:paraId="53A083DE">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spacing w:val="0"/>
                <w:w w:val="100"/>
                <w:position w:val="0"/>
                <w:sz w:val="18"/>
                <w:szCs w:val="15"/>
                <w:vertAlign w:val="baseline"/>
                <w:lang w:val="en-US" w:eastAsia="zh-CN"/>
              </w:rPr>
            </w:pPr>
            <w:r>
              <w:rPr>
                <w:rFonts w:hint="default" w:ascii="Times New Roman" w:hAnsi="Times New Roman" w:eastAsia="宋体" w:cs="Times New Roman"/>
                <w:sz w:val="18"/>
                <w:szCs w:val="15"/>
                <w:vertAlign w:val="baseline"/>
                <w:lang w:val="en-US" w:eastAsia="zh-CN"/>
              </w:rPr>
              <w:t>70%~80%</w:t>
            </w:r>
          </w:p>
        </w:tc>
        <w:tc>
          <w:tcPr>
            <w:tcW w:w="1088" w:type="dxa"/>
            <w:shd w:val="clear" w:color="auto" w:fill="auto"/>
            <w:vAlign w:val="top"/>
          </w:tcPr>
          <w:p w14:paraId="4FE29BF5">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spacing w:val="0"/>
                <w:w w:val="100"/>
                <w:position w:val="0"/>
                <w:sz w:val="18"/>
                <w:szCs w:val="15"/>
                <w:vertAlign w:val="baseline"/>
                <w:lang w:val="en-US" w:eastAsia="zh-CN"/>
              </w:rPr>
            </w:pPr>
            <w:r>
              <w:rPr>
                <w:rFonts w:hint="default" w:ascii="Times New Roman" w:hAnsi="Times New Roman" w:eastAsia="宋体" w:cs="Times New Roman"/>
                <w:sz w:val="18"/>
                <w:szCs w:val="15"/>
                <w:vertAlign w:val="baseline"/>
                <w:lang w:val="en-US" w:eastAsia="zh-CN"/>
              </w:rPr>
              <w:t>6~10</w:t>
            </w:r>
          </w:p>
        </w:tc>
      </w:tr>
      <w:tr w14:paraId="5C01C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continue"/>
            <w:vAlign w:val="top"/>
          </w:tcPr>
          <w:p w14:paraId="2604DA91">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1100" w:type="dxa"/>
            <w:vMerge w:val="continue"/>
            <w:vAlign w:val="top"/>
          </w:tcPr>
          <w:p w14:paraId="3B74B115">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654" w:type="dxa"/>
            <w:vMerge w:val="continue"/>
            <w:vAlign w:val="top"/>
          </w:tcPr>
          <w:p w14:paraId="7A8F4083">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continue"/>
            <w:vAlign w:val="top"/>
          </w:tcPr>
          <w:p w14:paraId="10E9E26C">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3709" w:type="dxa"/>
            <w:shd w:val="clear" w:color="auto" w:fill="auto"/>
            <w:vAlign w:val="top"/>
          </w:tcPr>
          <w:p w14:paraId="0553F3C6">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spacing w:val="0"/>
                <w:w w:val="100"/>
                <w:position w:val="0"/>
                <w:sz w:val="18"/>
                <w:szCs w:val="15"/>
                <w:vertAlign w:val="baseline"/>
                <w:lang w:val="en-US" w:eastAsia="zh-CN"/>
              </w:rPr>
            </w:pPr>
            <w:r>
              <w:rPr>
                <w:rFonts w:hint="default" w:ascii="Times New Roman" w:hAnsi="Times New Roman" w:eastAsia="宋体" w:cs="Times New Roman"/>
                <w:sz w:val="18"/>
                <w:szCs w:val="15"/>
                <w:vertAlign w:val="baseline"/>
                <w:lang w:val="en-US" w:eastAsia="zh-CN"/>
              </w:rPr>
              <w:t>60%~70%</w:t>
            </w:r>
          </w:p>
        </w:tc>
        <w:tc>
          <w:tcPr>
            <w:tcW w:w="1088" w:type="dxa"/>
            <w:shd w:val="clear" w:color="auto" w:fill="auto"/>
            <w:vAlign w:val="top"/>
          </w:tcPr>
          <w:p w14:paraId="53909344">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spacing w:val="0"/>
                <w:w w:val="100"/>
                <w:position w:val="0"/>
                <w:sz w:val="18"/>
                <w:szCs w:val="15"/>
                <w:vertAlign w:val="baseline"/>
                <w:lang w:val="en-US" w:eastAsia="zh-CN"/>
              </w:rPr>
            </w:pPr>
            <w:r>
              <w:rPr>
                <w:rFonts w:hint="default" w:ascii="Times New Roman" w:hAnsi="Times New Roman" w:eastAsia="宋体" w:cs="Times New Roman"/>
                <w:sz w:val="18"/>
                <w:szCs w:val="15"/>
                <w:vertAlign w:val="baseline"/>
                <w:lang w:val="en-US" w:eastAsia="zh-CN"/>
              </w:rPr>
              <w:t>1~5</w:t>
            </w:r>
          </w:p>
        </w:tc>
      </w:tr>
      <w:tr w14:paraId="7D1B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restart"/>
            <w:vAlign w:val="top"/>
          </w:tcPr>
          <w:p w14:paraId="352B5CB1">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宋体" w:hAnsi="宋体" w:eastAsia="宋体" w:cs="宋体"/>
                <w:b w:val="0"/>
                <w:bCs w:val="0"/>
                <w:color w:val="000000"/>
                <w:spacing w:val="0"/>
                <w:w w:val="100"/>
                <w:position w:val="0"/>
                <w:vertAlign w:val="baseline"/>
                <w:lang w:val="en-US" w:eastAsia="zh-CN"/>
              </w:rPr>
            </w:pPr>
            <w:r>
              <w:rPr>
                <w:rFonts w:hint="eastAsia" w:ascii="宋体" w:hAnsi="宋体" w:eastAsia="宋体" w:cs="宋体"/>
                <w:b w:val="0"/>
                <w:bCs w:val="0"/>
                <w:color w:val="000000"/>
                <w:spacing w:val="0"/>
                <w:w w:val="100"/>
                <w:position w:val="0"/>
                <w:vertAlign w:val="baseline"/>
                <w:lang w:val="en-US" w:eastAsia="zh-CN"/>
              </w:rPr>
              <w:t>3</w:t>
            </w:r>
          </w:p>
        </w:tc>
        <w:tc>
          <w:tcPr>
            <w:tcW w:w="1100" w:type="dxa"/>
            <w:vMerge w:val="continue"/>
            <w:vAlign w:val="top"/>
          </w:tcPr>
          <w:p w14:paraId="1A3C73BE">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654" w:type="dxa"/>
            <w:vMerge w:val="continue"/>
            <w:vAlign w:val="top"/>
          </w:tcPr>
          <w:p w14:paraId="737E4752">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restart"/>
            <w:vAlign w:val="top"/>
          </w:tcPr>
          <w:p w14:paraId="332A70CC">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r>
              <w:rPr>
                <w:rFonts w:hint="default" w:ascii="Times New Roman" w:hAnsi="Times New Roman" w:eastAsia="宋体" w:cs="Times New Roman"/>
                <w:sz w:val="18"/>
                <w:szCs w:val="15"/>
                <w:vertAlign w:val="baseline"/>
                <w:lang w:val="en-US" w:eastAsia="zh-CN"/>
              </w:rPr>
              <w:t>工艺废水循环利用率</w:t>
            </w:r>
          </w:p>
        </w:tc>
        <w:tc>
          <w:tcPr>
            <w:tcW w:w="3709" w:type="dxa"/>
            <w:shd w:val="clear" w:color="auto" w:fill="auto"/>
            <w:vAlign w:val="top"/>
          </w:tcPr>
          <w:p w14:paraId="08885741">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spacing w:val="0"/>
                <w:w w:val="100"/>
                <w:position w:val="0"/>
                <w:sz w:val="18"/>
                <w:szCs w:val="15"/>
                <w:vertAlign w:val="baseline"/>
                <w:lang w:val="en-US" w:eastAsia="zh-CN"/>
              </w:rPr>
            </w:pPr>
            <w:r>
              <w:rPr>
                <w:rFonts w:hint="default" w:ascii="Times New Roman" w:hAnsi="Times New Roman" w:eastAsia="宋体" w:cs="Times New Roman"/>
                <w:sz w:val="18"/>
                <w:szCs w:val="15"/>
                <w:vertAlign w:val="baseline"/>
                <w:lang w:val="en-US" w:eastAsia="zh-CN"/>
              </w:rPr>
              <w:t>＞95%</w:t>
            </w:r>
          </w:p>
        </w:tc>
        <w:tc>
          <w:tcPr>
            <w:tcW w:w="1088" w:type="dxa"/>
            <w:shd w:val="clear" w:color="auto" w:fill="auto"/>
            <w:vAlign w:val="top"/>
          </w:tcPr>
          <w:p w14:paraId="22C9A869">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spacing w:val="0"/>
                <w:w w:val="100"/>
                <w:position w:val="0"/>
                <w:sz w:val="18"/>
                <w:szCs w:val="15"/>
                <w:vertAlign w:val="baseline"/>
                <w:lang w:val="en-US" w:eastAsia="zh-CN"/>
              </w:rPr>
            </w:pPr>
            <w:r>
              <w:rPr>
                <w:rFonts w:hint="default" w:ascii="Times New Roman" w:hAnsi="Times New Roman" w:eastAsia="宋体" w:cs="Times New Roman"/>
                <w:sz w:val="18"/>
                <w:szCs w:val="15"/>
                <w:vertAlign w:val="baseline"/>
                <w:lang w:val="en-US" w:eastAsia="zh-CN"/>
              </w:rPr>
              <w:t>6~10</w:t>
            </w:r>
          </w:p>
        </w:tc>
      </w:tr>
      <w:tr w14:paraId="228C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continue"/>
            <w:vAlign w:val="top"/>
          </w:tcPr>
          <w:p w14:paraId="6BA3E2B1">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1100" w:type="dxa"/>
            <w:vMerge w:val="continue"/>
            <w:vAlign w:val="top"/>
          </w:tcPr>
          <w:p w14:paraId="06A85A96">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654" w:type="dxa"/>
            <w:vMerge w:val="continue"/>
            <w:vAlign w:val="top"/>
          </w:tcPr>
          <w:p w14:paraId="3959060E">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continue"/>
            <w:vAlign w:val="top"/>
          </w:tcPr>
          <w:p w14:paraId="265BD7AC">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Times New Roman" w:hAnsi="Times New Roman" w:eastAsia="宋体" w:cs="Times New Roman"/>
                <w:sz w:val="18"/>
                <w:szCs w:val="15"/>
                <w:vertAlign w:val="baseline"/>
                <w:lang w:val="en-US" w:eastAsia="zh-CN"/>
              </w:rPr>
            </w:pPr>
          </w:p>
        </w:tc>
        <w:tc>
          <w:tcPr>
            <w:tcW w:w="3709" w:type="dxa"/>
            <w:shd w:val="clear" w:color="auto" w:fill="auto"/>
            <w:vAlign w:val="top"/>
          </w:tcPr>
          <w:p w14:paraId="23AE43B2">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90%~95%</w:t>
            </w:r>
          </w:p>
        </w:tc>
        <w:tc>
          <w:tcPr>
            <w:tcW w:w="1088" w:type="dxa"/>
            <w:shd w:val="clear" w:color="auto" w:fill="auto"/>
            <w:vAlign w:val="top"/>
          </w:tcPr>
          <w:p w14:paraId="0C66AC37">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1~5</w:t>
            </w:r>
          </w:p>
        </w:tc>
      </w:tr>
      <w:tr w14:paraId="0AB17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restart"/>
            <w:vAlign w:val="top"/>
          </w:tcPr>
          <w:p w14:paraId="619191B9">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宋体" w:hAnsi="宋体" w:eastAsia="宋体" w:cs="宋体"/>
                <w:b w:val="0"/>
                <w:bCs w:val="0"/>
                <w:color w:val="000000"/>
                <w:spacing w:val="0"/>
                <w:w w:val="100"/>
                <w:position w:val="0"/>
                <w:vertAlign w:val="baseline"/>
                <w:lang w:val="en-US" w:eastAsia="zh-CN"/>
              </w:rPr>
            </w:pPr>
            <w:r>
              <w:rPr>
                <w:rFonts w:hint="eastAsia" w:ascii="宋体" w:hAnsi="宋体" w:eastAsia="宋体" w:cs="宋体"/>
                <w:b w:val="0"/>
                <w:bCs w:val="0"/>
                <w:color w:val="000000"/>
                <w:spacing w:val="0"/>
                <w:w w:val="100"/>
                <w:position w:val="0"/>
                <w:vertAlign w:val="baseline"/>
                <w:lang w:val="en-US" w:eastAsia="zh-CN"/>
              </w:rPr>
              <w:t>4</w:t>
            </w:r>
          </w:p>
        </w:tc>
        <w:tc>
          <w:tcPr>
            <w:tcW w:w="1100" w:type="dxa"/>
            <w:vMerge w:val="restart"/>
            <w:vAlign w:val="top"/>
          </w:tcPr>
          <w:p w14:paraId="014A9FF8">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宋体" w:hAnsi="宋体" w:eastAsia="宋体" w:cs="宋体"/>
                <w:b w:val="0"/>
                <w:bCs w:val="0"/>
                <w:color w:val="000000"/>
                <w:spacing w:val="0"/>
                <w:w w:val="100"/>
                <w:position w:val="0"/>
                <w:vertAlign w:val="baseline"/>
                <w:lang w:val="en-US" w:eastAsia="zh-CN"/>
              </w:rPr>
            </w:pPr>
            <w:r>
              <w:rPr>
                <w:rFonts w:hint="eastAsia" w:ascii="宋体" w:hAnsi="宋体" w:eastAsia="宋体" w:cs="宋体"/>
                <w:b w:val="0"/>
                <w:bCs w:val="0"/>
                <w:color w:val="000000"/>
                <w:spacing w:val="0"/>
                <w:w w:val="100"/>
                <w:position w:val="0"/>
                <w:vertAlign w:val="baseline"/>
                <w:lang w:val="en-US" w:eastAsia="zh-CN"/>
              </w:rPr>
              <w:t>研发</w:t>
            </w:r>
          </w:p>
        </w:tc>
        <w:tc>
          <w:tcPr>
            <w:tcW w:w="654" w:type="dxa"/>
            <w:vMerge w:val="continue"/>
            <w:vAlign w:val="top"/>
          </w:tcPr>
          <w:p w14:paraId="7EF3C44A">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restart"/>
            <w:shd w:val="clear" w:color="auto" w:fill="auto"/>
            <w:vAlign w:val="top"/>
          </w:tcPr>
          <w:p w14:paraId="367EDDFD">
            <w:pPr>
              <w:keepNext w:val="0"/>
              <w:keepLines w:val="0"/>
              <w:widowControl/>
              <w:suppressLineNumbers w:val="0"/>
              <w:jc w:val="left"/>
              <w:rPr>
                <w:rFonts w:hint="default" w:ascii="Times New Roman" w:hAnsi="Times New Roman" w:eastAsia="宋体" w:cs="Times New Roman"/>
                <w:kern w:val="2"/>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研发投入占比（省级</w:t>
            </w:r>
            <w:r>
              <w:rPr>
                <w:rFonts w:hint="default" w:ascii="Times New Roman" w:hAnsi="Times New Roman" w:eastAsia="宋体" w:cs="Times New Roman"/>
                <w:kern w:val="0"/>
                <w:sz w:val="18"/>
                <w:szCs w:val="15"/>
                <w:vertAlign w:val="baseline"/>
                <w:lang w:val="en-US" w:eastAsia="zh-CN" w:bidi="ar-SA"/>
              </w:rPr>
              <w:t>研发机构、工程实验室、技术中心或高新技术企业资质可加分</w:t>
            </w:r>
            <w:r>
              <w:rPr>
                <w:rFonts w:hint="default" w:ascii="Times New Roman" w:hAnsi="Times New Roman" w:eastAsia="宋体" w:cs="Times New Roman"/>
                <w:sz w:val="18"/>
                <w:szCs w:val="15"/>
                <w:vertAlign w:val="baseline"/>
                <w:lang w:val="en-US" w:eastAsia="zh-CN"/>
              </w:rPr>
              <w:t>）</w:t>
            </w:r>
          </w:p>
        </w:tc>
        <w:tc>
          <w:tcPr>
            <w:tcW w:w="3709" w:type="dxa"/>
            <w:shd w:val="clear" w:color="auto" w:fill="auto"/>
            <w:vAlign w:val="top"/>
          </w:tcPr>
          <w:p w14:paraId="4FA6EC82">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10%以上</w:t>
            </w:r>
          </w:p>
        </w:tc>
        <w:tc>
          <w:tcPr>
            <w:tcW w:w="1088" w:type="dxa"/>
            <w:shd w:val="clear" w:color="auto" w:fill="auto"/>
            <w:vAlign w:val="top"/>
          </w:tcPr>
          <w:p w14:paraId="2A7D4452">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10~20</w:t>
            </w:r>
          </w:p>
        </w:tc>
      </w:tr>
      <w:tr w14:paraId="3A037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continue"/>
            <w:vAlign w:val="top"/>
          </w:tcPr>
          <w:p w14:paraId="2021BA7F">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1100" w:type="dxa"/>
            <w:vMerge w:val="continue"/>
            <w:vAlign w:val="top"/>
          </w:tcPr>
          <w:p w14:paraId="43F7DE7F">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654" w:type="dxa"/>
            <w:vMerge w:val="continue"/>
            <w:vAlign w:val="top"/>
          </w:tcPr>
          <w:p w14:paraId="2C2FBE03">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continue"/>
            <w:vAlign w:val="top"/>
          </w:tcPr>
          <w:p w14:paraId="74761563">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Times New Roman" w:hAnsi="Times New Roman" w:eastAsia="宋体" w:cs="Times New Roman"/>
                <w:sz w:val="18"/>
                <w:szCs w:val="15"/>
                <w:vertAlign w:val="baseline"/>
                <w:lang w:val="en-US" w:eastAsia="zh-CN"/>
              </w:rPr>
            </w:pPr>
          </w:p>
        </w:tc>
        <w:tc>
          <w:tcPr>
            <w:tcW w:w="3709" w:type="dxa"/>
            <w:shd w:val="clear" w:color="auto" w:fill="auto"/>
            <w:vAlign w:val="top"/>
          </w:tcPr>
          <w:p w14:paraId="6F68DD6B">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5%~10%</w:t>
            </w:r>
          </w:p>
        </w:tc>
        <w:tc>
          <w:tcPr>
            <w:tcW w:w="1088" w:type="dxa"/>
            <w:shd w:val="clear" w:color="auto" w:fill="auto"/>
            <w:vAlign w:val="top"/>
          </w:tcPr>
          <w:p w14:paraId="10627BCD">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5~10</w:t>
            </w:r>
          </w:p>
        </w:tc>
      </w:tr>
      <w:tr w14:paraId="03D44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continue"/>
            <w:vAlign w:val="top"/>
          </w:tcPr>
          <w:p w14:paraId="261AD276">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1100" w:type="dxa"/>
            <w:vMerge w:val="continue"/>
            <w:vAlign w:val="top"/>
          </w:tcPr>
          <w:p w14:paraId="72F71865">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654" w:type="dxa"/>
            <w:vMerge w:val="continue"/>
            <w:vAlign w:val="top"/>
          </w:tcPr>
          <w:p w14:paraId="580555F4">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continue"/>
            <w:vAlign w:val="top"/>
          </w:tcPr>
          <w:p w14:paraId="4033CD24">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Times New Roman" w:hAnsi="Times New Roman" w:eastAsia="宋体" w:cs="Times New Roman"/>
                <w:sz w:val="18"/>
                <w:szCs w:val="15"/>
                <w:vertAlign w:val="baseline"/>
                <w:lang w:val="en-US" w:eastAsia="zh-CN"/>
              </w:rPr>
            </w:pPr>
          </w:p>
        </w:tc>
        <w:tc>
          <w:tcPr>
            <w:tcW w:w="3709" w:type="dxa"/>
            <w:shd w:val="clear" w:color="auto" w:fill="auto"/>
            <w:vAlign w:val="top"/>
          </w:tcPr>
          <w:p w14:paraId="6CE52317">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3%~5%</w:t>
            </w:r>
          </w:p>
        </w:tc>
        <w:tc>
          <w:tcPr>
            <w:tcW w:w="1088" w:type="dxa"/>
            <w:shd w:val="clear" w:color="auto" w:fill="auto"/>
            <w:vAlign w:val="top"/>
          </w:tcPr>
          <w:p w14:paraId="6DC45981">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1~5</w:t>
            </w:r>
          </w:p>
        </w:tc>
      </w:tr>
      <w:tr w14:paraId="3FB8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restart"/>
            <w:vAlign w:val="top"/>
          </w:tcPr>
          <w:p w14:paraId="3913E35D">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宋体" w:hAnsi="宋体" w:eastAsia="宋体" w:cs="宋体"/>
                <w:b w:val="0"/>
                <w:bCs w:val="0"/>
                <w:color w:val="000000"/>
                <w:spacing w:val="0"/>
                <w:w w:val="100"/>
                <w:position w:val="0"/>
                <w:vertAlign w:val="baseline"/>
                <w:lang w:val="en-US" w:eastAsia="zh-CN"/>
              </w:rPr>
            </w:pPr>
            <w:r>
              <w:rPr>
                <w:rFonts w:hint="eastAsia" w:ascii="宋体" w:hAnsi="宋体" w:eastAsia="宋体" w:cs="宋体"/>
                <w:b w:val="0"/>
                <w:bCs w:val="0"/>
                <w:color w:val="000000"/>
                <w:spacing w:val="0"/>
                <w:w w:val="100"/>
                <w:position w:val="0"/>
                <w:vertAlign w:val="baseline"/>
                <w:lang w:val="en-US" w:eastAsia="zh-CN"/>
              </w:rPr>
              <w:t>5</w:t>
            </w:r>
          </w:p>
        </w:tc>
        <w:tc>
          <w:tcPr>
            <w:tcW w:w="1100" w:type="dxa"/>
            <w:vMerge w:val="restart"/>
            <w:vAlign w:val="top"/>
          </w:tcPr>
          <w:p w14:paraId="0BE6018F">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宋体" w:hAnsi="宋体" w:eastAsia="宋体" w:cs="宋体"/>
                <w:b w:val="0"/>
                <w:bCs w:val="0"/>
                <w:color w:val="000000"/>
                <w:spacing w:val="0"/>
                <w:w w:val="100"/>
                <w:position w:val="0"/>
                <w:vertAlign w:val="baseline"/>
                <w:lang w:val="en-US" w:eastAsia="zh-CN"/>
              </w:rPr>
            </w:pPr>
            <w:r>
              <w:rPr>
                <w:rFonts w:hint="eastAsia" w:ascii="宋体" w:hAnsi="宋体" w:eastAsia="宋体" w:cs="宋体"/>
                <w:b w:val="0"/>
                <w:bCs w:val="0"/>
                <w:color w:val="000000"/>
                <w:spacing w:val="0"/>
                <w:w w:val="100"/>
                <w:position w:val="0"/>
                <w:vertAlign w:val="baseline"/>
                <w:lang w:val="en-US" w:eastAsia="zh-CN"/>
              </w:rPr>
              <w:t>专利</w:t>
            </w:r>
          </w:p>
        </w:tc>
        <w:tc>
          <w:tcPr>
            <w:tcW w:w="654" w:type="dxa"/>
            <w:vMerge w:val="continue"/>
            <w:vAlign w:val="top"/>
          </w:tcPr>
          <w:p w14:paraId="6E936CD0">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restart"/>
            <w:vAlign w:val="top"/>
          </w:tcPr>
          <w:p w14:paraId="583F77EF">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Times New Roman" w:hAnsi="Times New Roman" w:eastAsia="宋体" w:cs="Times New Roman"/>
                <w:sz w:val="18"/>
                <w:szCs w:val="15"/>
                <w:vertAlign w:val="baseline"/>
                <w:lang w:val="en-US" w:eastAsia="zh-CN"/>
              </w:rPr>
            </w:pPr>
            <w:r>
              <w:rPr>
                <w:rFonts w:hint="default" w:ascii="Times New Roman" w:hAnsi="Times New Roman" w:eastAsia="宋体" w:cs="Times New Roman"/>
                <w:sz w:val="18"/>
                <w:szCs w:val="15"/>
                <w:vertAlign w:val="baseline"/>
                <w:lang w:val="en-US" w:eastAsia="zh-CN"/>
              </w:rPr>
              <w:t>专利数量</w:t>
            </w:r>
          </w:p>
        </w:tc>
        <w:tc>
          <w:tcPr>
            <w:tcW w:w="3709" w:type="dxa"/>
            <w:shd w:val="clear" w:color="auto" w:fill="auto"/>
            <w:vAlign w:val="top"/>
          </w:tcPr>
          <w:p w14:paraId="094D0502">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发明专利≥2项或实用型专利≥6项</w:t>
            </w:r>
          </w:p>
        </w:tc>
        <w:tc>
          <w:tcPr>
            <w:tcW w:w="1088" w:type="dxa"/>
            <w:shd w:val="clear" w:color="auto" w:fill="auto"/>
            <w:vAlign w:val="top"/>
          </w:tcPr>
          <w:p w14:paraId="62582E82">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6~10</w:t>
            </w:r>
          </w:p>
        </w:tc>
      </w:tr>
      <w:tr w14:paraId="08D3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continue"/>
            <w:vAlign w:val="top"/>
          </w:tcPr>
          <w:p w14:paraId="11CDB3D3">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1100" w:type="dxa"/>
            <w:vMerge w:val="continue"/>
            <w:vAlign w:val="top"/>
          </w:tcPr>
          <w:p w14:paraId="11C64F0C">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654" w:type="dxa"/>
            <w:vMerge w:val="continue"/>
            <w:vAlign w:val="top"/>
          </w:tcPr>
          <w:p w14:paraId="5F179F85">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continue"/>
            <w:vAlign w:val="top"/>
          </w:tcPr>
          <w:p w14:paraId="130EDEAE">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Times New Roman" w:hAnsi="Times New Roman" w:eastAsia="宋体" w:cs="Times New Roman"/>
                <w:sz w:val="18"/>
                <w:szCs w:val="15"/>
                <w:vertAlign w:val="baseline"/>
                <w:lang w:val="en-US" w:eastAsia="zh-CN"/>
              </w:rPr>
            </w:pPr>
          </w:p>
        </w:tc>
        <w:tc>
          <w:tcPr>
            <w:tcW w:w="3709" w:type="dxa"/>
            <w:shd w:val="clear" w:color="auto" w:fill="auto"/>
            <w:vAlign w:val="top"/>
          </w:tcPr>
          <w:p w14:paraId="36525F43">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发明专利≥1项或实用型专利≥3项</w:t>
            </w:r>
          </w:p>
        </w:tc>
        <w:tc>
          <w:tcPr>
            <w:tcW w:w="1088" w:type="dxa"/>
            <w:shd w:val="clear" w:color="auto" w:fill="auto"/>
            <w:vAlign w:val="top"/>
          </w:tcPr>
          <w:p w14:paraId="50725DB0">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1~5</w:t>
            </w:r>
          </w:p>
        </w:tc>
      </w:tr>
      <w:tr w14:paraId="3F2A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restart"/>
            <w:vAlign w:val="top"/>
          </w:tcPr>
          <w:p w14:paraId="445E7058">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宋体" w:hAnsi="宋体" w:eastAsia="宋体" w:cs="宋体"/>
                <w:b w:val="0"/>
                <w:bCs w:val="0"/>
                <w:color w:val="000000"/>
                <w:spacing w:val="0"/>
                <w:w w:val="100"/>
                <w:position w:val="0"/>
                <w:vertAlign w:val="baseline"/>
                <w:lang w:val="en-US" w:eastAsia="zh-CN"/>
              </w:rPr>
            </w:pPr>
            <w:r>
              <w:rPr>
                <w:rFonts w:hint="eastAsia" w:ascii="宋体" w:hAnsi="宋体" w:eastAsia="宋体" w:cs="宋体"/>
                <w:b w:val="0"/>
                <w:bCs w:val="0"/>
                <w:color w:val="000000"/>
                <w:spacing w:val="0"/>
                <w:w w:val="100"/>
                <w:position w:val="0"/>
                <w:vertAlign w:val="baseline"/>
                <w:lang w:val="en-US" w:eastAsia="zh-CN"/>
              </w:rPr>
              <w:t>6</w:t>
            </w:r>
          </w:p>
        </w:tc>
        <w:tc>
          <w:tcPr>
            <w:tcW w:w="1100" w:type="dxa"/>
            <w:vMerge w:val="restart"/>
            <w:vAlign w:val="top"/>
          </w:tcPr>
          <w:p w14:paraId="0631AE3F">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宋体" w:hAnsi="宋体" w:eastAsia="宋体" w:cs="宋体"/>
                <w:b w:val="0"/>
                <w:bCs w:val="0"/>
                <w:color w:val="000000"/>
                <w:spacing w:val="0"/>
                <w:w w:val="100"/>
                <w:position w:val="0"/>
                <w:vertAlign w:val="baseline"/>
                <w:lang w:val="en-US" w:eastAsia="zh-CN"/>
              </w:rPr>
            </w:pPr>
            <w:r>
              <w:rPr>
                <w:rFonts w:hint="eastAsia" w:ascii="宋体" w:hAnsi="宋体" w:eastAsia="宋体" w:cs="宋体"/>
                <w:b w:val="0"/>
                <w:bCs w:val="0"/>
                <w:color w:val="000000"/>
                <w:spacing w:val="0"/>
                <w:w w:val="100"/>
                <w:position w:val="0"/>
                <w:vertAlign w:val="baseline"/>
                <w:lang w:val="en-US" w:eastAsia="zh-CN"/>
              </w:rPr>
              <w:t>标准</w:t>
            </w:r>
          </w:p>
        </w:tc>
        <w:tc>
          <w:tcPr>
            <w:tcW w:w="654" w:type="dxa"/>
            <w:vMerge w:val="continue"/>
            <w:vAlign w:val="top"/>
          </w:tcPr>
          <w:p w14:paraId="6305F6BB">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restart"/>
            <w:vAlign w:val="top"/>
          </w:tcPr>
          <w:p w14:paraId="769B9D79">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Times New Roman" w:hAnsi="Times New Roman" w:eastAsia="宋体" w:cs="Times New Roman"/>
                <w:sz w:val="18"/>
                <w:szCs w:val="15"/>
                <w:vertAlign w:val="baseline"/>
                <w:lang w:val="en-US" w:eastAsia="zh-CN"/>
              </w:rPr>
            </w:pPr>
            <w:r>
              <w:rPr>
                <w:rFonts w:hint="eastAsia" w:eastAsia="宋体" w:cs="Times New Roman"/>
                <w:sz w:val="18"/>
                <w:szCs w:val="15"/>
                <w:vertAlign w:val="baseline"/>
                <w:lang w:val="en-US" w:eastAsia="zh-CN"/>
              </w:rPr>
              <w:t>标准参编情况</w:t>
            </w:r>
          </w:p>
        </w:tc>
        <w:tc>
          <w:tcPr>
            <w:tcW w:w="3709" w:type="dxa"/>
            <w:shd w:val="clear" w:color="auto" w:fill="auto"/>
            <w:vAlign w:val="top"/>
          </w:tcPr>
          <w:p w14:paraId="134DC471">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国标参编≥2项</w:t>
            </w:r>
          </w:p>
        </w:tc>
        <w:tc>
          <w:tcPr>
            <w:tcW w:w="1088" w:type="dxa"/>
            <w:shd w:val="clear" w:color="auto" w:fill="auto"/>
            <w:vAlign w:val="top"/>
          </w:tcPr>
          <w:p w14:paraId="01B0290F">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7~10</w:t>
            </w:r>
          </w:p>
        </w:tc>
      </w:tr>
      <w:tr w14:paraId="03A5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continue"/>
            <w:vAlign w:val="top"/>
          </w:tcPr>
          <w:p w14:paraId="60C4002E">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1100" w:type="dxa"/>
            <w:vMerge w:val="continue"/>
            <w:vAlign w:val="top"/>
          </w:tcPr>
          <w:p w14:paraId="49A01158">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654" w:type="dxa"/>
            <w:vMerge w:val="continue"/>
            <w:vAlign w:val="top"/>
          </w:tcPr>
          <w:p w14:paraId="0F311F99">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continue"/>
            <w:vAlign w:val="top"/>
          </w:tcPr>
          <w:p w14:paraId="6292A3E0">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Times New Roman" w:hAnsi="Times New Roman" w:eastAsia="宋体" w:cs="Times New Roman"/>
                <w:sz w:val="18"/>
                <w:szCs w:val="15"/>
                <w:vertAlign w:val="baseline"/>
                <w:lang w:val="en-US" w:eastAsia="zh-CN"/>
              </w:rPr>
            </w:pPr>
          </w:p>
        </w:tc>
        <w:tc>
          <w:tcPr>
            <w:tcW w:w="3709" w:type="dxa"/>
            <w:shd w:val="clear" w:color="auto" w:fill="auto"/>
            <w:vAlign w:val="top"/>
          </w:tcPr>
          <w:p w14:paraId="33F05E1E">
            <w:pPr>
              <w:pStyle w:val="28"/>
              <w:keepNext w:val="0"/>
              <w:keepLines w:val="0"/>
              <w:widowControl/>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sz w:val="18"/>
                <w:szCs w:val="15"/>
                <w:vertAlign w:val="baseline"/>
                <w:lang w:val="en-US" w:eastAsia="zh-CN"/>
              </w:rPr>
            </w:pPr>
            <w:r>
              <w:rPr>
                <w:rFonts w:hint="default" w:ascii="Times New Roman" w:hAnsi="Times New Roman" w:eastAsia="宋体" w:cs="Times New Roman"/>
                <w:sz w:val="18"/>
                <w:szCs w:val="15"/>
                <w:vertAlign w:val="baseline"/>
                <w:lang w:val="en-US" w:eastAsia="zh-CN"/>
              </w:rPr>
              <w:t>国标参编1项或</w:t>
            </w:r>
          </w:p>
          <w:p w14:paraId="05F7B009">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 xml:space="preserve"> 行业标准参编2项</w:t>
            </w:r>
          </w:p>
        </w:tc>
        <w:tc>
          <w:tcPr>
            <w:tcW w:w="1088" w:type="dxa"/>
            <w:shd w:val="clear" w:color="auto" w:fill="auto"/>
            <w:vAlign w:val="top"/>
          </w:tcPr>
          <w:p w14:paraId="73E57D61">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4~6</w:t>
            </w:r>
          </w:p>
        </w:tc>
      </w:tr>
      <w:tr w14:paraId="527A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continue"/>
            <w:vAlign w:val="top"/>
          </w:tcPr>
          <w:p w14:paraId="1AD6FA77">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1100" w:type="dxa"/>
            <w:vMerge w:val="continue"/>
            <w:vAlign w:val="top"/>
          </w:tcPr>
          <w:p w14:paraId="234D2F7B">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654" w:type="dxa"/>
            <w:vMerge w:val="continue"/>
            <w:vAlign w:val="top"/>
          </w:tcPr>
          <w:p w14:paraId="65E0BAAA">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continue"/>
            <w:vAlign w:val="top"/>
          </w:tcPr>
          <w:p w14:paraId="7E814CEA">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Times New Roman" w:hAnsi="Times New Roman" w:eastAsia="宋体" w:cs="Times New Roman"/>
                <w:sz w:val="18"/>
                <w:szCs w:val="15"/>
                <w:vertAlign w:val="baseline"/>
                <w:lang w:val="en-US" w:eastAsia="zh-CN"/>
              </w:rPr>
            </w:pPr>
          </w:p>
        </w:tc>
        <w:tc>
          <w:tcPr>
            <w:tcW w:w="3709" w:type="dxa"/>
            <w:shd w:val="clear" w:color="auto" w:fill="auto"/>
            <w:vAlign w:val="top"/>
          </w:tcPr>
          <w:p w14:paraId="16A68D15">
            <w:pPr>
              <w:pStyle w:val="28"/>
              <w:keepNext w:val="0"/>
              <w:keepLines w:val="0"/>
              <w:widowControl/>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sz w:val="18"/>
                <w:szCs w:val="15"/>
                <w:vertAlign w:val="baseline"/>
                <w:lang w:val="en-US" w:eastAsia="zh-CN"/>
              </w:rPr>
            </w:pPr>
            <w:r>
              <w:rPr>
                <w:rFonts w:hint="default" w:ascii="Times New Roman" w:hAnsi="Times New Roman" w:eastAsia="宋体" w:cs="Times New Roman"/>
                <w:sz w:val="18"/>
                <w:szCs w:val="15"/>
                <w:vertAlign w:val="baseline"/>
                <w:lang w:val="en-US" w:eastAsia="zh-CN"/>
              </w:rPr>
              <w:t>行业标准1项或</w:t>
            </w:r>
          </w:p>
          <w:p w14:paraId="3834A3A1">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团体标准参编3项</w:t>
            </w:r>
          </w:p>
        </w:tc>
        <w:tc>
          <w:tcPr>
            <w:tcW w:w="1088" w:type="dxa"/>
            <w:shd w:val="clear" w:color="auto" w:fill="auto"/>
            <w:vAlign w:val="top"/>
          </w:tcPr>
          <w:p w14:paraId="0B256C39">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1~3</w:t>
            </w:r>
          </w:p>
        </w:tc>
      </w:tr>
      <w:tr w14:paraId="2776F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restart"/>
            <w:vAlign w:val="top"/>
          </w:tcPr>
          <w:p w14:paraId="16738D0D">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宋体" w:hAnsi="宋体" w:eastAsia="宋体" w:cs="宋体"/>
                <w:b w:val="0"/>
                <w:bCs w:val="0"/>
                <w:color w:val="000000"/>
                <w:spacing w:val="0"/>
                <w:w w:val="100"/>
                <w:position w:val="0"/>
                <w:vertAlign w:val="baseline"/>
                <w:lang w:val="en-US" w:eastAsia="zh-CN"/>
              </w:rPr>
            </w:pPr>
            <w:r>
              <w:rPr>
                <w:rFonts w:hint="eastAsia" w:ascii="宋体" w:hAnsi="宋体" w:eastAsia="宋体" w:cs="宋体"/>
                <w:b w:val="0"/>
                <w:bCs w:val="0"/>
                <w:color w:val="000000"/>
                <w:spacing w:val="0"/>
                <w:w w:val="100"/>
                <w:position w:val="0"/>
                <w:vertAlign w:val="baseline"/>
                <w:lang w:val="en-US" w:eastAsia="zh-CN"/>
              </w:rPr>
              <w:t>7</w:t>
            </w:r>
          </w:p>
        </w:tc>
        <w:tc>
          <w:tcPr>
            <w:tcW w:w="1100" w:type="dxa"/>
            <w:vMerge w:val="restart"/>
            <w:vAlign w:val="top"/>
          </w:tcPr>
          <w:p w14:paraId="53923258">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r>
              <w:rPr>
                <w:rFonts w:hint="default" w:ascii="Times New Roman" w:hAnsi="Times New Roman" w:cs="Times New Roman"/>
                <w:sz w:val="18"/>
                <w:szCs w:val="15"/>
                <w:vertAlign w:val="baseline"/>
                <w:lang w:val="en-US" w:eastAsia="zh-CN"/>
              </w:rPr>
              <w:t>设备产能配置</w:t>
            </w:r>
          </w:p>
        </w:tc>
        <w:tc>
          <w:tcPr>
            <w:tcW w:w="654" w:type="dxa"/>
            <w:vMerge w:val="continue"/>
            <w:vAlign w:val="top"/>
          </w:tcPr>
          <w:p w14:paraId="145CC613">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restart"/>
            <w:vAlign w:val="top"/>
          </w:tcPr>
          <w:p w14:paraId="56807ED9">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Times New Roman" w:hAnsi="Times New Roman" w:eastAsia="宋体" w:cs="Times New Roman"/>
                <w:sz w:val="18"/>
                <w:szCs w:val="15"/>
                <w:vertAlign w:val="baseline"/>
                <w:lang w:val="en-US" w:eastAsia="zh-CN"/>
              </w:rPr>
            </w:pPr>
            <w:r>
              <w:rPr>
                <w:rFonts w:hint="default" w:ascii="Times New Roman" w:hAnsi="Times New Roman" w:cs="Times New Roman"/>
                <w:sz w:val="18"/>
                <w:szCs w:val="15"/>
                <w:vertAlign w:val="baseline"/>
                <w:lang w:val="en-US" w:eastAsia="zh-CN"/>
              </w:rPr>
              <w:t>主要生产线装备情况</w:t>
            </w:r>
          </w:p>
        </w:tc>
        <w:tc>
          <w:tcPr>
            <w:tcW w:w="3709" w:type="dxa"/>
            <w:shd w:val="clear" w:color="auto" w:fill="auto"/>
            <w:vAlign w:val="top"/>
          </w:tcPr>
          <w:p w14:paraId="5DF1BD37">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sz w:val="18"/>
                <w:szCs w:val="15"/>
                <w:vertAlign w:val="baseline"/>
                <w:lang w:val="en-US" w:eastAsia="zh-CN"/>
              </w:rPr>
            </w:pPr>
            <w:r>
              <w:rPr>
                <w:rFonts w:hint="default" w:ascii="Times New Roman" w:hAnsi="Times New Roman" w:cs="Times New Roman"/>
                <w:sz w:val="18"/>
                <w:szCs w:val="15"/>
                <w:vertAlign w:val="baseline"/>
                <w:lang w:val="en-US" w:eastAsia="zh-CN"/>
              </w:rPr>
              <w:t>1万吨电池包拆解线2条及以上</w:t>
            </w:r>
          </w:p>
          <w:p w14:paraId="7AC636D7">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sz w:val="18"/>
                <w:szCs w:val="15"/>
                <w:vertAlign w:val="baseline"/>
                <w:lang w:val="en-US" w:eastAsia="zh-CN"/>
              </w:rPr>
            </w:pPr>
            <w:r>
              <w:rPr>
                <w:rFonts w:hint="default" w:ascii="Times New Roman" w:hAnsi="Times New Roman" w:cs="Times New Roman"/>
                <w:sz w:val="18"/>
                <w:szCs w:val="15"/>
                <w:vertAlign w:val="baseline"/>
                <w:lang w:val="en-US" w:eastAsia="zh-CN"/>
              </w:rPr>
              <w:t>对应梯次的分容老化等测试设备一批</w:t>
            </w:r>
          </w:p>
          <w:p w14:paraId="17A88002">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cs="Times New Roman"/>
                <w:sz w:val="18"/>
                <w:szCs w:val="15"/>
                <w:vertAlign w:val="baseline"/>
                <w:lang w:val="en-US" w:eastAsia="zh-CN"/>
              </w:rPr>
              <w:t>对应梯次产能的模组PACK组装线4条及以上</w:t>
            </w:r>
          </w:p>
        </w:tc>
        <w:tc>
          <w:tcPr>
            <w:tcW w:w="1088" w:type="dxa"/>
            <w:shd w:val="clear" w:color="auto" w:fill="auto"/>
            <w:vAlign w:val="top"/>
          </w:tcPr>
          <w:p w14:paraId="472A7DC9">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11~20</w:t>
            </w:r>
          </w:p>
        </w:tc>
      </w:tr>
      <w:tr w14:paraId="7CA18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continue"/>
            <w:vAlign w:val="top"/>
          </w:tcPr>
          <w:p w14:paraId="639D94CD">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1100" w:type="dxa"/>
            <w:vMerge w:val="continue"/>
            <w:vAlign w:val="top"/>
          </w:tcPr>
          <w:p w14:paraId="63C7A208">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654" w:type="dxa"/>
            <w:vMerge w:val="continue"/>
            <w:vAlign w:val="top"/>
          </w:tcPr>
          <w:p w14:paraId="03CB6F08">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continue"/>
            <w:vAlign w:val="top"/>
          </w:tcPr>
          <w:p w14:paraId="094E3557">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Times New Roman" w:hAnsi="Times New Roman" w:eastAsia="宋体" w:cs="Times New Roman"/>
                <w:sz w:val="18"/>
                <w:szCs w:val="15"/>
                <w:vertAlign w:val="baseline"/>
                <w:lang w:val="en-US" w:eastAsia="zh-CN"/>
              </w:rPr>
            </w:pPr>
          </w:p>
        </w:tc>
        <w:tc>
          <w:tcPr>
            <w:tcW w:w="3709" w:type="dxa"/>
            <w:shd w:val="clear" w:color="auto" w:fill="auto"/>
            <w:vAlign w:val="top"/>
          </w:tcPr>
          <w:p w14:paraId="70F58542">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sz w:val="18"/>
                <w:szCs w:val="15"/>
                <w:vertAlign w:val="baseline"/>
                <w:lang w:val="en-US" w:eastAsia="zh-CN"/>
              </w:rPr>
            </w:pPr>
            <w:r>
              <w:rPr>
                <w:rFonts w:hint="default" w:ascii="Times New Roman" w:hAnsi="Times New Roman" w:cs="Times New Roman"/>
                <w:sz w:val="18"/>
                <w:szCs w:val="15"/>
                <w:vertAlign w:val="baseline"/>
                <w:lang w:val="en-US" w:eastAsia="zh-CN"/>
              </w:rPr>
              <w:t>1万吨电池包拆解线1条及以上</w:t>
            </w:r>
          </w:p>
          <w:p w14:paraId="61CC8C4E">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sz w:val="18"/>
                <w:szCs w:val="15"/>
                <w:vertAlign w:val="baseline"/>
                <w:lang w:val="en-US" w:eastAsia="zh-CN"/>
              </w:rPr>
            </w:pPr>
            <w:r>
              <w:rPr>
                <w:rFonts w:hint="default" w:ascii="Times New Roman" w:hAnsi="Times New Roman" w:cs="Times New Roman"/>
                <w:sz w:val="18"/>
                <w:szCs w:val="15"/>
                <w:vertAlign w:val="baseline"/>
                <w:lang w:val="en-US" w:eastAsia="zh-CN"/>
              </w:rPr>
              <w:t>对应梯次的分容老化等测试设备一批</w:t>
            </w:r>
          </w:p>
          <w:p w14:paraId="63EF5F78">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cs="Times New Roman"/>
                <w:sz w:val="18"/>
                <w:szCs w:val="15"/>
                <w:vertAlign w:val="baseline"/>
                <w:lang w:val="en-US" w:eastAsia="zh-CN"/>
              </w:rPr>
              <w:t>对应梯次产能的模组PACK组装线2条及以上</w:t>
            </w:r>
          </w:p>
        </w:tc>
        <w:tc>
          <w:tcPr>
            <w:tcW w:w="1088" w:type="dxa"/>
            <w:shd w:val="clear" w:color="auto" w:fill="auto"/>
            <w:vAlign w:val="top"/>
          </w:tcPr>
          <w:p w14:paraId="32F9109F">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6~10</w:t>
            </w:r>
          </w:p>
        </w:tc>
      </w:tr>
      <w:tr w14:paraId="01B8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continue"/>
            <w:vAlign w:val="top"/>
          </w:tcPr>
          <w:p w14:paraId="2A3E15FF">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1100" w:type="dxa"/>
            <w:vMerge w:val="continue"/>
            <w:vAlign w:val="top"/>
          </w:tcPr>
          <w:p w14:paraId="278C7F87">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654" w:type="dxa"/>
            <w:vMerge w:val="continue"/>
            <w:vAlign w:val="top"/>
          </w:tcPr>
          <w:p w14:paraId="77DF5DA2">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continue"/>
            <w:vAlign w:val="top"/>
          </w:tcPr>
          <w:p w14:paraId="3BA822E9">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Times New Roman" w:hAnsi="Times New Roman" w:eastAsia="宋体" w:cs="Times New Roman"/>
                <w:sz w:val="18"/>
                <w:szCs w:val="15"/>
                <w:vertAlign w:val="baseline"/>
                <w:lang w:val="en-US" w:eastAsia="zh-CN"/>
              </w:rPr>
            </w:pPr>
          </w:p>
        </w:tc>
        <w:tc>
          <w:tcPr>
            <w:tcW w:w="3709" w:type="dxa"/>
            <w:shd w:val="clear" w:color="auto" w:fill="auto"/>
            <w:vAlign w:val="top"/>
          </w:tcPr>
          <w:p w14:paraId="15F8EDF1">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sz w:val="18"/>
                <w:szCs w:val="15"/>
                <w:vertAlign w:val="baseline"/>
                <w:lang w:val="en-US" w:eastAsia="zh-CN"/>
              </w:rPr>
            </w:pPr>
            <w:r>
              <w:rPr>
                <w:rFonts w:hint="default" w:ascii="Times New Roman" w:hAnsi="Times New Roman" w:cs="Times New Roman"/>
                <w:sz w:val="18"/>
                <w:szCs w:val="15"/>
                <w:vertAlign w:val="baseline"/>
                <w:lang w:val="en-US" w:eastAsia="zh-CN"/>
              </w:rPr>
              <w:t>5000吨电池包拆解线1条及以上</w:t>
            </w:r>
          </w:p>
          <w:p w14:paraId="6E2575A8">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sz w:val="18"/>
                <w:szCs w:val="15"/>
                <w:vertAlign w:val="baseline"/>
                <w:lang w:val="en-US" w:eastAsia="zh-CN"/>
              </w:rPr>
            </w:pPr>
            <w:r>
              <w:rPr>
                <w:rFonts w:hint="default" w:ascii="Times New Roman" w:hAnsi="Times New Roman" w:cs="Times New Roman"/>
                <w:sz w:val="18"/>
                <w:szCs w:val="15"/>
                <w:vertAlign w:val="baseline"/>
                <w:lang w:val="en-US" w:eastAsia="zh-CN"/>
              </w:rPr>
              <w:t>对应梯次的分容老化等测试设备一批</w:t>
            </w:r>
          </w:p>
          <w:p w14:paraId="6F6C5E52">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cs="Times New Roman"/>
                <w:sz w:val="18"/>
                <w:szCs w:val="15"/>
                <w:vertAlign w:val="baseline"/>
                <w:lang w:val="en-US" w:eastAsia="zh-CN"/>
              </w:rPr>
              <w:t>对应梯次产能的模组PACK组装线1条及以上</w:t>
            </w:r>
          </w:p>
        </w:tc>
        <w:tc>
          <w:tcPr>
            <w:tcW w:w="1088" w:type="dxa"/>
            <w:shd w:val="clear" w:color="auto" w:fill="auto"/>
            <w:vAlign w:val="top"/>
          </w:tcPr>
          <w:p w14:paraId="5BD79270">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1~5</w:t>
            </w:r>
          </w:p>
        </w:tc>
      </w:tr>
      <w:tr w14:paraId="5227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Align w:val="top"/>
          </w:tcPr>
          <w:p w14:paraId="6495D024">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宋体" w:hAnsi="宋体" w:eastAsia="宋体" w:cs="宋体"/>
                <w:b w:val="0"/>
                <w:bCs w:val="0"/>
                <w:color w:val="000000"/>
                <w:spacing w:val="0"/>
                <w:w w:val="100"/>
                <w:position w:val="0"/>
                <w:vertAlign w:val="baseline"/>
                <w:lang w:val="en-US" w:eastAsia="zh-CN"/>
              </w:rPr>
            </w:pPr>
            <w:r>
              <w:rPr>
                <w:rFonts w:hint="eastAsia" w:ascii="宋体" w:hAnsi="宋体" w:eastAsia="宋体" w:cs="宋体"/>
                <w:b w:val="0"/>
                <w:bCs w:val="0"/>
                <w:color w:val="000000"/>
                <w:spacing w:val="0"/>
                <w:w w:val="100"/>
                <w:position w:val="0"/>
                <w:vertAlign w:val="baseline"/>
                <w:lang w:val="en-US" w:eastAsia="zh-CN"/>
              </w:rPr>
              <w:t>8</w:t>
            </w:r>
          </w:p>
        </w:tc>
        <w:tc>
          <w:tcPr>
            <w:tcW w:w="1100" w:type="dxa"/>
            <w:vAlign w:val="top"/>
          </w:tcPr>
          <w:p w14:paraId="5BC0C31B">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宋体" w:hAnsi="宋体" w:eastAsia="宋体" w:cs="宋体"/>
                <w:b w:val="0"/>
                <w:bCs w:val="0"/>
                <w:color w:val="000000"/>
                <w:spacing w:val="0"/>
                <w:w w:val="100"/>
                <w:position w:val="0"/>
                <w:vertAlign w:val="baseline"/>
                <w:lang w:val="en-US" w:eastAsia="zh-CN"/>
              </w:rPr>
            </w:pPr>
            <w:r>
              <w:rPr>
                <w:rFonts w:hint="eastAsia" w:ascii="宋体" w:hAnsi="宋体" w:eastAsia="宋体" w:cs="宋体"/>
                <w:b w:val="0"/>
                <w:bCs w:val="0"/>
                <w:color w:val="000000"/>
                <w:spacing w:val="0"/>
                <w:w w:val="100"/>
                <w:position w:val="0"/>
                <w:vertAlign w:val="baseline"/>
                <w:lang w:val="en-US" w:eastAsia="zh-CN"/>
              </w:rPr>
              <w:t>体系认证</w:t>
            </w:r>
          </w:p>
        </w:tc>
        <w:tc>
          <w:tcPr>
            <w:tcW w:w="654" w:type="dxa"/>
            <w:vMerge w:val="continue"/>
            <w:vAlign w:val="top"/>
          </w:tcPr>
          <w:p w14:paraId="3DA8219D">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shd w:val="clear" w:color="auto" w:fill="auto"/>
            <w:vAlign w:val="top"/>
          </w:tcPr>
          <w:p w14:paraId="6A4726BD">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国家管理体系认证</w:t>
            </w:r>
          </w:p>
        </w:tc>
        <w:tc>
          <w:tcPr>
            <w:tcW w:w="3709" w:type="dxa"/>
            <w:shd w:val="clear" w:color="auto" w:fill="auto"/>
            <w:vAlign w:val="top"/>
          </w:tcPr>
          <w:p w14:paraId="60D2081B">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pacing w:val="0"/>
                <w:w w:val="100"/>
                <w:position w:val="0"/>
                <w:sz w:val="21"/>
                <w:szCs w:val="21"/>
                <w:lang w:val="en-US" w:eastAsia="zh-CN"/>
              </w:rPr>
              <w:t>获得ISO 14001、ISO 9001、ISO 45001国家管理体系认证</w:t>
            </w:r>
          </w:p>
        </w:tc>
        <w:tc>
          <w:tcPr>
            <w:tcW w:w="1088" w:type="dxa"/>
            <w:shd w:val="clear" w:color="auto" w:fill="auto"/>
            <w:vAlign w:val="top"/>
          </w:tcPr>
          <w:p w14:paraId="6FA18751">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10</w:t>
            </w:r>
          </w:p>
        </w:tc>
      </w:tr>
      <w:tr w14:paraId="6B3C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restart"/>
            <w:vAlign w:val="top"/>
          </w:tcPr>
          <w:p w14:paraId="583AB3CC">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宋体" w:hAnsi="宋体" w:eastAsia="宋体" w:cs="宋体"/>
                <w:b w:val="0"/>
                <w:bCs w:val="0"/>
                <w:color w:val="000000"/>
                <w:spacing w:val="0"/>
                <w:w w:val="100"/>
                <w:position w:val="0"/>
                <w:vertAlign w:val="baseline"/>
                <w:lang w:val="en-US" w:eastAsia="zh-CN"/>
              </w:rPr>
            </w:pPr>
            <w:r>
              <w:rPr>
                <w:rFonts w:hint="eastAsia" w:ascii="宋体" w:hAnsi="宋体" w:eastAsia="宋体" w:cs="宋体"/>
                <w:b w:val="0"/>
                <w:bCs w:val="0"/>
                <w:color w:val="000000"/>
                <w:spacing w:val="0"/>
                <w:w w:val="100"/>
                <w:position w:val="0"/>
                <w:vertAlign w:val="baseline"/>
                <w:lang w:val="en-US" w:eastAsia="zh-CN"/>
              </w:rPr>
              <w:t>9</w:t>
            </w:r>
          </w:p>
        </w:tc>
        <w:tc>
          <w:tcPr>
            <w:tcW w:w="1100" w:type="dxa"/>
            <w:vMerge w:val="restart"/>
            <w:vAlign w:val="top"/>
          </w:tcPr>
          <w:p w14:paraId="5E60D3F7">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宋体" w:hAnsi="宋体" w:eastAsia="宋体" w:cs="宋体"/>
                <w:b w:val="0"/>
                <w:bCs w:val="0"/>
                <w:color w:val="000000"/>
                <w:spacing w:val="0"/>
                <w:w w:val="100"/>
                <w:position w:val="0"/>
                <w:vertAlign w:val="baseline"/>
                <w:lang w:val="en-US" w:eastAsia="zh-CN"/>
              </w:rPr>
            </w:pPr>
            <w:r>
              <w:rPr>
                <w:rFonts w:hint="eastAsia" w:ascii="宋体" w:hAnsi="宋体" w:eastAsia="宋体" w:cs="宋体"/>
                <w:b w:val="0"/>
                <w:bCs w:val="0"/>
                <w:color w:val="000000"/>
                <w:spacing w:val="0"/>
                <w:w w:val="100"/>
                <w:position w:val="0"/>
                <w:vertAlign w:val="baseline"/>
                <w:lang w:val="en-US" w:eastAsia="zh-CN"/>
              </w:rPr>
              <w:t>生产因素</w:t>
            </w:r>
          </w:p>
        </w:tc>
        <w:tc>
          <w:tcPr>
            <w:tcW w:w="654" w:type="dxa"/>
            <w:vMerge w:val="restart"/>
            <w:vAlign w:val="top"/>
          </w:tcPr>
          <w:p w14:paraId="104E8EEF">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宋体" w:hAnsi="宋体" w:eastAsia="宋体" w:cs="宋体"/>
                <w:b w:val="0"/>
                <w:bCs w:val="0"/>
                <w:color w:val="000000"/>
                <w:spacing w:val="0"/>
                <w:w w:val="100"/>
                <w:position w:val="0"/>
                <w:vertAlign w:val="baseline"/>
                <w:lang w:val="en-US" w:eastAsia="zh-CN"/>
              </w:rPr>
            </w:pPr>
            <w:r>
              <w:rPr>
                <w:rFonts w:hint="eastAsia" w:ascii="宋体" w:hAnsi="宋体" w:eastAsia="宋体" w:cs="宋体"/>
                <w:b w:val="0"/>
                <w:bCs w:val="0"/>
                <w:color w:val="000000"/>
                <w:spacing w:val="0"/>
                <w:w w:val="100"/>
                <w:position w:val="0"/>
                <w:vertAlign w:val="baseline"/>
                <w:lang w:val="en-US" w:eastAsia="zh-CN"/>
              </w:rPr>
              <w:t>再生利用</w:t>
            </w:r>
          </w:p>
        </w:tc>
        <w:tc>
          <w:tcPr>
            <w:tcW w:w="2373" w:type="dxa"/>
            <w:vMerge w:val="restart"/>
            <w:vAlign w:val="top"/>
          </w:tcPr>
          <w:p w14:paraId="1DBB0978">
            <w:pPr>
              <w:pStyle w:val="28"/>
              <w:keepNext w:val="0"/>
              <w:keepLines w:val="0"/>
              <w:widowControl/>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sz w:val="18"/>
                <w:szCs w:val="15"/>
                <w:vertAlign w:val="baseline"/>
                <w:lang w:val="en-US" w:eastAsia="zh-CN"/>
              </w:rPr>
            </w:pPr>
            <w:r>
              <w:rPr>
                <w:rFonts w:hint="default" w:ascii="Times New Roman" w:hAnsi="Times New Roman" w:eastAsia="宋体" w:cs="Times New Roman"/>
                <w:sz w:val="18"/>
                <w:szCs w:val="15"/>
                <w:vertAlign w:val="baseline"/>
                <w:lang w:val="en-US" w:eastAsia="zh-CN"/>
              </w:rPr>
              <w:t>生产规模</w:t>
            </w:r>
            <w:r>
              <w:rPr>
                <w:rFonts w:hint="default" w:ascii="Times New Roman" w:hAnsi="Times New Roman" w:cs="Times New Roman"/>
                <w:sz w:val="18"/>
                <w:szCs w:val="15"/>
                <w:vertAlign w:val="baseline"/>
                <w:lang w:val="en-US" w:eastAsia="zh-CN"/>
              </w:rPr>
              <w:t>(回收处理的电池包量)</w:t>
            </w:r>
          </w:p>
          <w:p w14:paraId="3C355871">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Times New Roman" w:hAnsi="Times New Roman" w:eastAsia="宋体" w:cs="Times New Roman"/>
                <w:sz w:val="18"/>
                <w:szCs w:val="15"/>
                <w:vertAlign w:val="baseline"/>
                <w:lang w:val="en-US" w:eastAsia="zh-CN"/>
              </w:rPr>
            </w:pPr>
          </w:p>
        </w:tc>
        <w:tc>
          <w:tcPr>
            <w:tcW w:w="3709" w:type="dxa"/>
            <w:shd w:val="clear" w:color="auto" w:fill="auto"/>
            <w:vAlign w:val="top"/>
          </w:tcPr>
          <w:p w14:paraId="045B4036">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5万吨以上</w:t>
            </w:r>
          </w:p>
        </w:tc>
        <w:tc>
          <w:tcPr>
            <w:tcW w:w="1088" w:type="dxa"/>
            <w:shd w:val="clear" w:color="auto" w:fill="auto"/>
            <w:vAlign w:val="top"/>
          </w:tcPr>
          <w:p w14:paraId="3A52C3A0">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11~20</w:t>
            </w:r>
          </w:p>
        </w:tc>
      </w:tr>
      <w:tr w14:paraId="547A3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continue"/>
            <w:vAlign w:val="top"/>
          </w:tcPr>
          <w:p w14:paraId="1ECDCE3F">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1100" w:type="dxa"/>
            <w:vMerge w:val="continue"/>
            <w:vAlign w:val="top"/>
          </w:tcPr>
          <w:p w14:paraId="3BF98351">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654" w:type="dxa"/>
            <w:vMerge w:val="continue"/>
            <w:vAlign w:val="top"/>
          </w:tcPr>
          <w:p w14:paraId="2D53618A">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continue"/>
            <w:vAlign w:val="top"/>
          </w:tcPr>
          <w:p w14:paraId="75BB969B">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Times New Roman" w:hAnsi="Times New Roman" w:eastAsia="宋体" w:cs="Times New Roman"/>
                <w:sz w:val="18"/>
                <w:szCs w:val="15"/>
                <w:vertAlign w:val="baseline"/>
                <w:lang w:val="en-US" w:eastAsia="zh-CN"/>
              </w:rPr>
            </w:pPr>
          </w:p>
        </w:tc>
        <w:tc>
          <w:tcPr>
            <w:tcW w:w="3709" w:type="dxa"/>
            <w:shd w:val="clear" w:color="auto" w:fill="auto"/>
            <w:vAlign w:val="top"/>
          </w:tcPr>
          <w:p w14:paraId="7942C3CE">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2~5万吨</w:t>
            </w:r>
          </w:p>
        </w:tc>
        <w:tc>
          <w:tcPr>
            <w:tcW w:w="1088" w:type="dxa"/>
            <w:shd w:val="clear" w:color="auto" w:fill="auto"/>
            <w:vAlign w:val="top"/>
          </w:tcPr>
          <w:p w14:paraId="677F8255">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6~10</w:t>
            </w:r>
          </w:p>
        </w:tc>
      </w:tr>
      <w:tr w14:paraId="2A90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continue"/>
            <w:vAlign w:val="top"/>
          </w:tcPr>
          <w:p w14:paraId="6F1F4B05">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1100" w:type="dxa"/>
            <w:vMerge w:val="continue"/>
            <w:vAlign w:val="top"/>
          </w:tcPr>
          <w:p w14:paraId="553EAC7B">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654" w:type="dxa"/>
            <w:vMerge w:val="continue"/>
            <w:vAlign w:val="top"/>
          </w:tcPr>
          <w:p w14:paraId="11BDCD4F">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continue"/>
            <w:vAlign w:val="top"/>
          </w:tcPr>
          <w:p w14:paraId="7EA17318">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Times New Roman" w:hAnsi="Times New Roman" w:eastAsia="宋体" w:cs="Times New Roman"/>
                <w:sz w:val="18"/>
                <w:szCs w:val="15"/>
                <w:vertAlign w:val="baseline"/>
                <w:lang w:val="en-US" w:eastAsia="zh-CN"/>
              </w:rPr>
            </w:pPr>
          </w:p>
        </w:tc>
        <w:tc>
          <w:tcPr>
            <w:tcW w:w="3709" w:type="dxa"/>
            <w:shd w:val="clear" w:color="auto" w:fill="auto"/>
            <w:vAlign w:val="top"/>
          </w:tcPr>
          <w:p w14:paraId="02F713F9">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0.5~2万吨</w:t>
            </w:r>
          </w:p>
        </w:tc>
        <w:tc>
          <w:tcPr>
            <w:tcW w:w="1088" w:type="dxa"/>
            <w:shd w:val="clear" w:color="auto" w:fill="auto"/>
            <w:vAlign w:val="top"/>
          </w:tcPr>
          <w:p w14:paraId="6EE6699D">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1~5</w:t>
            </w:r>
          </w:p>
        </w:tc>
      </w:tr>
    </w:tbl>
    <w:p w14:paraId="06562687">
      <w:pPr>
        <w:jc w:val="center"/>
        <w:rPr>
          <w:rFonts w:hint="eastAsia" w:ascii="黑体" w:hAnsi="黑体" w:eastAsia="黑体" w:cs="黑体"/>
          <w:lang w:val="en-US" w:eastAsia="zh-CN"/>
        </w:rPr>
      </w:pPr>
      <w:r>
        <w:rPr>
          <w:rFonts w:hint="eastAsia" w:ascii="黑体" w:hAnsi="黑体" w:eastAsia="黑体" w:cs="黑体"/>
          <w:lang w:val="en-US" w:eastAsia="zh-CN"/>
        </w:rPr>
        <w:t>表</w:t>
      </w:r>
      <w:r>
        <w:rPr>
          <w:rFonts w:hint="default" w:ascii="Times New Roman" w:hAnsi="Times New Roman" w:eastAsia="黑体" w:cs="Times New Roman"/>
          <w:lang w:val="en-US" w:eastAsia="zh-CN"/>
        </w:rPr>
        <w:t>A.1</w:t>
      </w:r>
      <w:r>
        <w:rPr>
          <w:rFonts w:hint="eastAsia" w:ascii="黑体" w:hAnsi="黑体" w:eastAsia="黑体" w:cs="黑体"/>
          <w:lang w:val="en-US" w:eastAsia="zh-CN"/>
        </w:rPr>
        <w:t xml:space="preserve"> </w:t>
      </w:r>
      <w:r>
        <w:rPr>
          <w:rFonts w:hint="eastAsia" w:ascii="黑体" w:hAnsi="黑体" w:eastAsia="黑体" w:cs="黑体"/>
          <w:b w:val="0"/>
          <w:bCs w:val="0"/>
          <w:color w:val="000000"/>
          <w:spacing w:val="0"/>
          <w:w w:val="100"/>
          <w:position w:val="0"/>
          <w:lang w:val="en-US" w:eastAsia="zh-CN"/>
        </w:rPr>
        <w:t>废旧动力电池综合利用等级评价基准值、指标项目及指标分值（续）</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100"/>
        <w:gridCol w:w="654"/>
        <w:gridCol w:w="2373"/>
        <w:gridCol w:w="3709"/>
        <w:gridCol w:w="1088"/>
      </w:tblGrid>
      <w:tr w14:paraId="440F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shd w:val="clear" w:color="auto" w:fill="auto"/>
            <w:vAlign w:val="top"/>
          </w:tcPr>
          <w:p w14:paraId="512FFEE5">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kern w:val="2"/>
                <w:position w:val="0"/>
                <w:sz w:val="21"/>
                <w:szCs w:val="24"/>
                <w:vertAlign w:val="baseline"/>
                <w:lang w:val="en-US" w:eastAsia="zh-CN" w:bidi="ar-SA"/>
              </w:rPr>
            </w:pPr>
            <w:r>
              <w:rPr>
                <w:rFonts w:hint="eastAsia" w:ascii="宋体" w:hAnsi="宋体" w:eastAsia="宋体" w:cs="宋体"/>
                <w:b w:val="0"/>
                <w:bCs w:val="0"/>
                <w:color w:val="000000"/>
                <w:spacing w:val="0"/>
                <w:w w:val="100"/>
                <w:position w:val="0"/>
                <w:vertAlign w:val="baseline"/>
                <w:lang w:val="en-US" w:eastAsia="zh-CN"/>
              </w:rPr>
              <w:t>序号</w:t>
            </w:r>
          </w:p>
        </w:tc>
        <w:tc>
          <w:tcPr>
            <w:tcW w:w="1754" w:type="dxa"/>
            <w:gridSpan w:val="2"/>
            <w:shd w:val="clear" w:color="auto" w:fill="auto"/>
            <w:vAlign w:val="top"/>
          </w:tcPr>
          <w:p w14:paraId="38A33256">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kern w:val="2"/>
                <w:position w:val="0"/>
                <w:sz w:val="21"/>
                <w:szCs w:val="24"/>
                <w:vertAlign w:val="baseline"/>
                <w:lang w:val="en-US" w:eastAsia="zh-CN" w:bidi="ar-SA"/>
              </w:rPr>
            </w:pPr>
            <w:r>
              <w:rPr>
                <w:rFonts w:hint="eastAsia" w:ascii="宋体" w:hAnsi="宋体" w:eastAsia="宋体" w:cs="宋体"/>
                <w:b w:val="0"/>
                <w:bCs w:val="0"/>
                <w:color w:val="000000"/>
                <w:spacing w:val="0"/>
                <w:w w:val="100"/>
                <w:position w:val="0"/>
                <w:vertAlign w:val="baseline"/>
                <w:lang w:val="en-US" w:eastAsia="zh-CN"/>
              </w:rPr>
              <w:t>指标项目</w:t>
            </w:r>
          </w:p>
        </w:tc>
        <w:tc>
          <w:tcPr>
            <w:tcW w:w="2373" w:type="dxa"/>
            <w:shd w:val="clear" w:color="auto" w:fill="auto"/>
            <w:vAlign w:val="top"/>
          </w:tcPr>
          <w:p w14:paraId="745BE9F8">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kern w:val="2"/>
                <w:position w:val="0"/>
                <w:sz w:val="21"/>
                <w:szCs w:val="24"/>
                <w:vertAlign w:val="baseline"/>
                <w:lang w:val="en-US" w:eastAsia="zh-CN" w:bidi="ar-SA"/>
              </w:rPr>
            </w:pPr>
            <w:r>
              <w:rPr>
                <w:rFonts w:hint="eastAsia" w:ascii="宋体" w:hAnsi="宋体" w:eastAsia="宋体" w:cs="宋体"/>
                <w:b w:val="0"/>
                <w:bCs w:val="0"/>
                <w:color w:val="000000"/>
                <w:spacing w:val="0"/>
                <w:w w:val="100"/>
                <w:position w:val="0"/>
                <w:vertAlign w:val="baseline"/>
                <w:lang w:val="en-US" w:eastAsia="zh-CN"/>
              </w:rPr>
              <w:t>具体指标</w:t>
            </w:r>
          </w:p>
        </w:tc>
        <w:tc>
          <w:tcPr>
            <w:tcW w:w="3709" w:type="dxa"/>
            <w:shd w:val="clear" w:color="auto" w:fill="auto"/>
            <w:vAlign w:val="top"/>
          </w:tcPr>
          <w:p w14:paraId="370B9973">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宋体" w:hAnsi="宋体" w:eastAsia="宋体" w:cs="宋体"/>
                <w:b w:val="0"/>
                <w:bCs w:val="0"/>
                <w:color w:val="000000"/>
                <w:spacing w:val="0"/>
                <w:w w:val="100"/>
                <w:kern w:val="2"/>
                <w:position w:val="0"/>
                <w:sz w:val="21"/>
                <w:szCs w:val="24"/>
                <w:vertAlign w:val="baseline"/>
                <w:lang w:val="en-US" w:eastAsia="zh-CN" w:bidi="ar-SA"/>
              </w:rPr>
            </w:pPr>
            <w:r>
              <w:rPr>
                <w:rFonts w:hint="eastAsia" w:ascii="宋体" w:hAnsi="宋体" w:eastAsia="宋体" w:cs="宋体"/>
                <w:b w:val="0"/>
                <w:bCs w:val="0"/>
                <w:color w:val="000000"/>
                <w:spacing w:val="0"/>
                <w:w w:val="100"/>
                <w:position w:val="0"/>
                <w:vertAlign w:val="baseline"/>
                <w:lang w:val="en-US" w:eastAsia="zh-CN"/>
              </w:rPr>
              <w:t>评价依据</w:t>
            </w:r>
          </w:p>
        </w:tc>
        <w:tc>
          <w:tcPr>
            <w:tcW w:w="1088" w:type="dxa"/>
            <w:shd w:val="clear" w:color="auto" w:fill="auto"/>
            <w:vAlign w:val="top"/>
          </w:tcPr>
          <w:p w14:paraId="21AB8AC3">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宋体" w:hAnsi="宋体" w:eastAsia="宋体" w:cs="宋体"/>
                <w:b w:val="0"/>
                <w:bCs w:val="0"/>
                <w:color w:val="000000"/>
                <w:spacing w:val="0"/>
                <w:w w:val="100"/>
                <w:kern w:val="2"/>
                <w:position w:val="0"/>
                <w:sz w:val="21"/>
                <w:szCs w:val="24"/>
                <w:vertAlign w:val="baseline"/>
                <w:lang w:val="en-US" w:eastAsia="zh-CN" w:bidi="ar-SA"/>
              </w:rPr>
            </w:pPr>
            <w:r>
              <w:rPr>
                <w:rFonts w:hint="eastAsia" w:ascii="宋体" w:hAnsi="宋体" w:eastAsia="宋体" w:cs="宋体"/>
                <w:b w:val="0"/>
                <w:bCs w:val="0"/>
                <w:color w:val="000000"/>
                <w:spacing w:val="0"/>
                <w:w w:val="100"/>
                <w:position w:val="0"/>
                <w:vertAlign w:val="baseline"/>
                <w:lang w:val="en-US" w:eastAsia="zh-CN"/>
              </w:rPr>
              <w:t>指标分值（分）</w:t>
            </w:r>
          </w:p>
        </w:tc>
      </w:tr>
      <w:tr w14:paraId="3DA3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restart"/>
            <w:vAlign w:val="top"/>
          </w:tcPr>
          <w:p w14:paraId="603F50DB">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宋体" w:hAnsi="宋体" w:eastAsia="宋体" w:cs="宋体"/>
                <w:b w:val="0"/>
                <w:bCs w:val="0"/>
                <w:color w:val="000000"/>
                <w:spacing w:val="0"/>
                <w:w w:val="100"/>
                <w:position w:val="0"/>
                <w:vertAlign w:val="baseline"/>
                <w:lang w:val="en-US" w:eastAsia="zh-CN"/>
              </w:rPr>
            </w:pPr>
            <w:r>
              <w:rPr>
                <w:rFonts w:hint="eastAsia" w:ascii="宋体" w:hAnsi="宋体" w:eastAsia="宋体" w:cs="宋体"/>
                <w:b w:val="0"/>
                <w:bCs w:val="0"/>
                <w:color w:val="000000"/>
                <w:spacing w:val="0"/>
                <w:w w:val="100"/>
                <w:position w:val="0"/>
                <w:vertAlign w:val="baseline"/>
                <w:lang w:val="en-US" w:eastAsia="zh-CN"/>
              </w:rPr>
              <w:t>10</w:t>
            </w:r>
          </w:p>
        </w:tc>
        <w:tc>
          <w:tcPr>
            <w:tcW w:w="1100" w:type="dxa"/>
            <w:vMerge w:val="restart"/>
            <w:vAlign w:val="top"/>
          </w:tcPr>
          <w:p w14:paraId="5F781BE1">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654" w:type="dxa"/>
            <w:vMerge w:val="restart"/>
            <w:vAlign w:val="top"/>
          </w:tcPr>
          <w:p w14:paraId="24CF2BB1">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restart"/>
            <w:vAlign w:val="top"/>
          </w:tcPr>
          <w:p w14:paraId="2BF73575">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Times New Roman" w:hAnsi="Times New Roman" w:eastAsia="宋体" w:cs="Times New Roman"/>
                <w:sz w:val="18"/>
                <w:szCs w:val="15"/>
                <w:vertAlign w:val="baseline"/>
                <w:lang w:val="en-US" w:eastAsia="zh-CN"/>
              </w:rPr>
            </w:pPr>
            <w:r>
              <w:rPr>
                <w:rFonts w:hint="eastAsia" w:eastAsia="宋体" w:cs="Times New Roman"/>
                <w:sz w:val="18"/>
                <w:szCs w:val="15"/>
                <w:vertAlign w:val="baseline"/>
                <w:lang w:val="en-US" w:eastAsia="zh-CN"/>
              </w:rPr>
              <w:t>铜铝回收率</w:t>
            </w:r>
          </w:p>
        </w:tc>
        <w:tc>
          <w:tcPr>
            <w:tcW w:w="3709" w:type="dxa"/>
            <w:shd w:val="clear" w:color="auto" w:fill="auto"/>
            <w:vAlign w:val="top"/>
          </w:tcPr>
          <w:p w14:paraId="52BA364C">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＞99%</w:t>
            </w:r>
          </w:p>
        </w:tc>
        <w:tc>
          <w:tcPr>
            <w:tcW w:w="1088" w:type="dxa"/>
            <w:shd w:val="clear" w:color="auto" w:fill="auto"/>
            <w:vAlign w:val="top"/>
          </w:tcPr>
          <w:p w14:paraId="4CBE60FC">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3</w:t>
            </w:r>
          </w:p>
        </w:tc>
      </w:tr>
      <w:tr w14:paraId="49B5D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continue"/>
            <w:vAlign w:val="top"/>
          </w:tcPr>
          <w:p w14:paraId="39B3D4B8">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1100" w:type="dxa"/>
            <w:vMerge w:val="continue"/>
            <w:vAlign w:val="top"/>
          </w:tcPr>
          <w:p w14:paraId="633D6326">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654" w:type="dxa"/>
            <w:vMerge w:val="continue"/>
            <w:vAlign w:val="top"/>
          </w:tcPr>
          <w:p w14:paraId="1715B6E0">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continue"/>
            <w:vAlign w:val="top"/>
          </w:tcPr>
          <w:p w14:paraId="211CC132">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Times New Roman" w:hAnsi="Times New Roman" w:eastAsia="宋体" w:cs="Times New Roman"/>
                <w:sz w:val="18"/>
                <w:szCs w:val="15"/>
                <w:vertAlign w:val="baseline"/>
                <w:lang w:val="en-US" w:eastAsia="zh-CN"/>
              </w:rPr>
            </w:pPr>
          </w:p>
        </w:tc>
        <w:tc>
          <w:tcPr>
            <w:tcW w:w="3709" w:type="dxa"/>
            <w:shd w:val="clear" w:color="auto" w:fill="auto"/>
            <w:vAlign w:val="top"/>
          </w:tcPr>
          <w:p w14:paraId="501BB3E7">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98%~99%</w:t>
            </w:r>
          </w:p>
        </w:tc>
        <w:tc>
          <w:tcPr>
            <w:tcW w:w="1088" w:type="dxa"/>
            <w:shd w:val="clear" w:color="auto" w:fill="auto"/>
            <w:vAlign w:val="top"/>
          </w:tcPr>
          <w:p w14:paraId="16BF9C80">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1~2</w:t>
            </w:r>
          </w:p>
        </w:tc>
      </w:tr>
      <w:tr w14:paraId="0C1C3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restart"/>
            <w:vAlign w:val="top"/>
          </w:tcPr>
          <w:p w14:paraId="3C3C1139">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宋体" w:hAnsi="宋体" w:eastAsia="宋体" w:cs="宋体"/>
                <w:b w:val="0"/>
                <w:bCs w:val="0"/>
                <w:color w:val="000000"/>
                <w:spacing w:val="0"/>
                <w:w w:val="100"/>
                <w:position w:val="0"/>
                <w:vertAlign w:val="baseline"/>
                <w:lang w:val="en-US" w:eastAsia="zh-CN"/>
              </w:rPr>
            </w:pPr>
            <w:r>
              <w:rPr>
                <w:rFonts w:hint="eastAsia" w:ascii="宋体" w:hAnsi="宋体" w:eastAsia="宋体" w:cs="宋体"/>
                <w:b w:val="0"/>
                <w:bCs w:val="0"/>
                <w:color w:val="000000"/>
                <w:spacing w:val="0"/>
                <w:w w:val="100"/>
                <w:position w:val="0"/>
                <w:vertAlign w:val="baseline"/>
                <w:lang w:val="en-US" w:eastAsia="zh-CN"/>
              </w:rPr>
              <w:t>11</w:t>
            </w:r>
          </w:p>
        </w:tc>
        <w:tc>
          <w:tcPr>
            <w:tcW w:w="1100" w:type="dxa"/>
            <w:vMerge w:val="continue"/>
            <w:vAlign w:val="top"/>
          </w:tcPr>
          <w:p w14:paraId="2F6E5B3A">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654" w:type="dxa"/>
            <w:vMerge w:val="continue"/>
            <w:vAlign w:val="top"/>
          </w:tcPr>
          <w:p w14:paraId="7B5ED9A4">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restart"/>
            <w:vAlign w:val="top"/>
          </w:tcPr>
          <w:p w14:paraId="02704701">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Times New Roman" w:hAnsi="Times New Roman" w:eastAsia="宋体" w:cs="Times New Roman"/>
                <w:sz w:val="18"/>
                <w:szCs w:val="15"/>
                <w:vertAlign w:val="baseline"/>
                <w:lang w:val="en-US" w:eastAsia="zh-CN"/>
              </w:rPr>
            </w:pPr>
            <w:r>
              <w:rPr>
                <w:rFonts w:hint="eastAsia" w:eastAsia="宋体" w:cs="Times New Roman"/>
                <w:sz w:val="18"/>
                <w:szCs w:val="15"/>
                <w:vertAlign w:val="baseline"/>
                <w:lang w:val="en-US" w:eastAsia="zh-CN"/>
              </w:rPr>
              <w:t>电极粉料回收率</w:t>
            </w:r>
          </w:p>
        </w:tc>
        <w:tc>
          <w:tcPr>
            <w:tcW w:w="3709" w:type="dxa"/>
            <w:shd w:val="clear" w:color="auto" w:fill="auto"/>
            <w:vAlign w:val="top"/>
          </w:tcPr>
          <w:p w14:paraId="11BD15C9">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＞99%</w:t>
            </w:r>
          </w:p>
        </w:tc>
        <w:tc>
          <w:tcPr>
            <w:tcW w:w="1088" w:type="dxa"/>
            <w:shd w:val="clear" w:color="auto" w:fill="auto"/>
            <w:vAlign w:val="top"/>
          </w:tcPr>
          <w:p w14:paraId="3A7166B5">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3</w:t>
            </w:r>
          </w:p>
        </w:tc>
      </w:tr>
      <w:tr w14:paraId="3DCC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continue"/>
            <w:vAlign w:val="top"/>
          </w:tcPr>
          <w:p w14:paraId="02E85543">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1100" w:type="dxa"/>
            <w:vMerge w:val="continue"/>
            <w:vAlign w:val="top"/>
          </w:tcPr>
          <w:p w14:paraId="38F65A41">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654" w:type="dxa"/>
            <w:vMerge w:val="continue"/>
            <w:vAlign w:val="top"/>
          </w:tcPr>
          <w:p w14:paraId="2FC26CFA">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continue"/>
            <w:vAlign w:val="top"/>
          </w:tcPr>
          <w:p w14:paraId="5B9171DA">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Times New Roman" w:hAnsi="Times New Roman" w:eastAsia="宋体" w:cs="Times New Roman"/>
                <w:sz w:val="18"/>
                <w:szCs w:val="15"/>
                <w:vertAlign w:val="baseline"/>
                <w:lang w:val="en-US" w:eastAsia="zh-CN"/>
              </w:rPr>
            </w:pPr>
          </w:p>
        </w:tc>
        <w:tc>
          <w:tcPr>
            <w:tcW w:w="3709" w:type="dxa"/>
            <w:shd w:val="clear" w:color="auto" w:fill="auto"/>
            <w:vAlign w:val="top"/>
          </w:tcPr>
          <w:p w14:paraId="3D7FE0DF">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98%~99%</w:t>
            </w:r>
          </w:p>
        </w:tc>
        <w:tc>
          <w:tcPr>
            <w:tcW w:w="1088" w:type="dxa"/>
            <w:shd w:val="clear" w:color="auto" w:fill="auto"/>
            <w:vAlign w:val="top"/>
          </w:tcPr>
          <w:p w14:paraId="2959E40C">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1~2</w:t>
            </w:r>
          </w:p>
        </w:tc>
      </w:tr>
      <w:tr w14:paraId="24C8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restart"/>
            <w:vAlign w:val="top"/>
          </w:tcPr>
          <w:p w14:paraId="0B2EDD1C">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宋体" w:hAnsi="宋体" w:eastAsia="宋体" w:cs="宋体"/>
                <w:b w:val="0"/>
                <w:bCs w:val="0"/>
                <w:color w:val="000000"/>
                <w:spacing w:val="0"/>
                <w:w w:val="100"/>
                <w:position w:val="0"/>
                <w:vertAlign w:val="baseline"/>
                <w:lang w:val="en-US" w:eastAsia="zh-CN"/>
              </w:rPr>
            </w:pPr>
            <w:r>
              <w:rPr>
                <w:rFonts w:hint="eastAsia" w:ascii="宋体" w:hAnsi="宋体" w:eastAsia="宋体" w:cs="宋体"/>
                <w:b w:val="0"/>
                <w:bCs w:val="0"/>
                <w:color w:val="000000"/>
                <w:spacing w:val="0"/>
                <w:w w:val="100"/>
                <w:position w:val="0"/>
                <w:vertAlign w:val="baseline"/>
                <w:lang w:val="en-US" w:eastAsia="zh-CN"/>
              </w:rPr>
              <w:t>12</w:t>
            </w:r>
          </w:p>
        </w:tc>
        <w:tc>
          <w:tcPr>
            <w:tcW w:w="1100" w:type="dxa"/>
            <w:vMerge w:val="continue"/>
            <w:vAlign w:val="top"/>
          </w:tcPr>
          <w:p w14:paraId="78B5A404">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654" w:type="dxa"/>
            <w:vMerge w:val="continue"/>
            <w:vAlign w:val="top"/>
          </w:tcPr>
          <w:p w14:paraId="595A499F">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restart"/>
            <w:vAlign w:val="top"/>
          </w:tcPr>
          <w:p w14:paraId="621B83C7">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Times New Roman" w:hAnsi="Times New Roman" w:eastAsia="宋体" w:cs="Times New Roman"/>
                <w:sz w:val="18"/>
                <w:szCs w:val="15"/>
                <w:vertAlign w:val="baseline"/>
                <w:lang w:val="en-US" w:eastAsia="zh-CN"/>
              </w:rPr>
            </w:pPr>
            <w:r>
              <w:rPr>
                <w:rFonts w:hint="eastAsia" w:eastAsia="宋体" w:cs="Times New Roman"/>
                <w:sz w:val="18"/>
                <w:szCs w:val="15"/>
                <w:vertAlign w:val="baseline"/>
                <w:lang w:val="en-US" w:eastAsia="zh-CN"/>
              </w:rPr>
              <w:t>锂回收率</w:t>
            </w:r>
          </w:p>
        </w:tc>
        <w:tc>
          <w:tcPr>
            <w:tcW w:w="3709" w:type="dxa"/>
            <w:shd w:val="clear" w:color="auto" w:fill="auto"/>
            <w:vAlign w:val="top"/>
          </w:tcPr>
          <w:p w14:paraId="4A7D9181">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＞95%</w:t>
            </w:r>
          </w:p>
        </w:tc>
        <w:tc>
          <w:tcPr>
            <w:tcW w:w="1088" w:type="dxa"/>
            <w:shd w:val="clear" w:color="auto" w:fill="auto"/>
            <w:vAlign w:val="top"/>
          </w:tcPr>
          <w:p w14:paraId="4EA19267">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3</w:t>
            </w:r>
          </w:p>
        </w:tc>
      </w:tr>
      <w:tr w14:paraId="261B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continue"/>
            <w:vAlign w:val="top"/>
          </w:tcPr>
          <w:p w14:paraId="6519ECB4">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1100" w:type="dxa"/>
            <w:vMerge w:val="continue"/>
            <w:vAlign w:val="top"/>
          </w:tcPr>
          <w:p w14:paraId="6AF4B95A">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654" w:type="dxa"/>
            <w:vMerge w:val="continue"/>
            <w:vAlign w:val="top"/>
          </w:tcPr>
          <w:p w14:paraId="7422D017">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continue"/>
            <w:vAlign w:val="top"/>
          </w:tcPr>
          <w:p w14:paraId="36B84F1F">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Times New Roman" w:hAnsi="Times New Roman" w:eastAsia="宋体" w:cs="Times New Roman"/>
                <w:sz w:val="18"/>
                <w:szCs w:val="15"/>
                <w:vertAlign w:val="baseline"/>
                <w:lang w:val="en-US" w:eastAsia="zh-CN"/>
              </w:rPr>
            </w:pPr>
          </w:p>
        </w:tc>
        <w:tc>
          <w:tcPr>
            <w:tcW w:w="3709" w:type="dxa"/>
            <w:shd w:val="clear" w:color="auto" w:fill="auto"/>
            <w:vAlign w:val="top"/>
          </w:tcPr>
          <w:p w14:paraId="51953B8C">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90%~95%</w:t>
            </w:r>
          </w:p>
        </w:tc>
        <w:tc>
          <w:tcPr>
            <w:tcW w:w="1088" w:type="dxa"/>
            <w:shd w:val="clear" w:color="auto" w:fill="auto"/>
            <w:vAlign w:val="top"/>
          </w:tcPr>
          <w:p w14:paraId="3C87B442">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1~2</w:t>
            </w:r>
          </w:p>
        </w:tc>
      </w:tr>
      <w:tr w14:paraId="7DE8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restart"/>
            <w:vAlign w:val="top"/>
          </w:tcPr>
          <w:p w14:paraId="2289E4AB">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宋体" w:hAnsi="宋体" w:eastAsia="宋体" w:cs="宋体"/>
                <w:b w:val="0"/>
                <w:bCs w:val="0"/>
                <w:color w:val="000000"/>
                <w:spacing w:val="0"/>
                <w:w w:val="100"/>
                <w:position w:val="0"/>
                <w:vertAlign w:val="baseline"/>
                <w:lang w:val="en-US" w:eastAsia="zh-CN"/>
              </w:rPr>
            </w:pPr>
            <w:r>
              <w:rPr>
                <w:rFonts w:hint="eastAsia" w:ascii="宋体" w:hAnsi="宋体" w:eastAsia="宋体" w:cs="宋体"/>
                <w:b w:val="0"/>
                <w:bCs w:val="0"/>
                <w:color w:val="000000"/>
                <w:spacing w:val="0"/>
                <w:w w:val="100"/>
                <w:position w:val="0"/>
                <w:vertAlign w:val="baseline"/>
                <w:lang w:val="en-US" w:eastAsia="zh-CN"/>
              </w:rPr>
              <w:t>13</w:t>
            </w:r>
          </w:p>
        </w:tc>
        <w:tc>
          <w:tcPr>
            <w:tcW w:w="1100" w:type="dxa"/>
            <w:vMerge w:val="continue"/>
            <w:vAlign w:val="top"/>
          </w:tcPr>
          <w:p w14:paraId="410AF541">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654" w:type="dxa"/>
            <w:vMerge w:val="continue"/>
            <w:vAlign w:val="top"/>
          </w:tcPr>
          <w:p w14:paraId="780F417F">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restart"/>
            <w:vAlign w:val="top"/>
          </w:tcPr>
          <w:p w14:paraId="0C5E8BEF">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rPr>
            </w:pPr>
            <w:r>
              <w:rPr>
                <w:rFonts w:hint="default" w:ascii="Times New Roman" w:hAnsi="Times New Roman" w:eastAsia="宋体" w:cs="Times New Roman"/>
                <w:sz w:val="18"/>
                <w:szCs w:val="15"/>
                <w:vertAlign w:val="baseline"/>
                <w:lang w:val="en-US" w:eastAsia="zh-CN"/>
              </w:rPr>
              <w:t>杂质铜含量</w:t>
            </w:r>
          </w:p>
        </w:tc>
        <w:tc>
          <w:tcPr>
            <w:tcW w:w="3709" w:type="dxa"/>
            <w:shd w:val="clear" w:color="auto" w:fill="auto"/>
            <w:vAlign w:val="top"/>
          </w:tcPr>
          <w:p w14:paraId="442FBF7B">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＜0.</w:t>
            </w:r>
            <w:r>
              <w:rPr>
                <w:rFonts w:hint="default" w:ascii="Times New Roman" w:hAnsi="Times New Roman" w:cs="Times New Roman"/>
                <w:sz w:val="18"/>
                <w:szCs w:val="15"/>
                <w:vertAlign w:val="baseline"/>
                <w:lang w:val="en-US" w:eastAsia="zh-CN"/>
              </w:rPr>
              <w:t>8</w:t>
            </w:r>
            <w:r>
              <w:rPr>
                <w:rFonts w:hint="default" w:ascii="Times New Roman" w:hAnsi="Times New Roman" w:eastAsia="宋体" w:cs="Times New Roman"/>
                <w:sz w:val="18"/>
                <w:szCs w:val="15"/>
                <w:vertAlign w:val="baseline"/>
                <w:lang w:val="en-US" w:eastAsia="zh-CN"/>
              </w:rPr>
              <w:t>%</w:t>
            </w:r>
          </w:p>
        </w:tc>
        <w:tc>
          <w:tcPr>
            <w:tcW w:w="1088" w:type="dxa"/>
            <w:shd w:val="clear" w:color="auto" w:fill="auto"/>
            <w:vAlign w:val="top"/>
          </w:tcPr>
          <w:p w14:paraId="45E62638">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3</w:t>
            </w:r>
          </w:p>
        </w:tc>
      </w:tr>
      <w:tr w14:paraId="5612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continue"/>
            <w:vAlign w:val="top"/>
          </w:tcPr>
          <w:p w14:paraId="68F3D5D1">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1100" w:type="dxa"/>
            <w:vMerge w:val="continue"/>
            <w:vAlign w:val="top"/>
          </w:tcPr>
          <w:p w14:paraId="4146ED2E">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654" w:type="dxa"/>
            <w:vMerge w:val="continue"/>
            <w:vAlign w:val="top"/>
          </w:tcPr>
          <w:p w14:paraId="01E1C33C">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continue"/>
            <w:vAlign w:val="top"/>
          </w:tcPr>
          <w:p w14:paraId="102DBC45">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Times New Roman" w:hAnsi="Times New Roman" w:eastAsia="宋体" w:cs="Times New Roman"/>
                <w:sz w:val="18"/>
                <w:szCs w:val="15"/>
                <w:vertAlign w:val="baseline"/>
                <w:lang w:val="en-US" w:eastAsia="zh-CN"/>
              </w:rPr>
            </w:pPr>
          </w:p>
        </w:tc>
        <w:tc>
          <w:tcPr>
            <w:tcW w:w="3709" w:type="dxa"/>
            <w:shd w:val="clear" w:color="auto" w:fill="auto"/>
            <w:vAlign w:val="top"/>
          </w:tcPr>
          <w:p w14:paraId="2FF3941B">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0.</w:t>
            </w:r>
            <w:r>
              <w:rPr>
                <w:rFonts w:hint="default" w:ascii="Times New Roman" w:hAnsi="Times New Roman" w:cs="Times New Roman"/>
                <w:sz w:val="18"/>
                <w:szCs w:val="15"/>
                <w:vertAlign w:val="baseline"/>
                <w:lang w:val="en-US" w:eastAsia="zh-CN"/>
              </w:rPr>
              <w:t>8</w:t>
            </w:r>
            <w:r>
              <w:rPr>
                <w:rFonts w:hint="default" w:ascii="Times New Roman" w:hAnsi="Times New Roman" w:eastAsia="宋体" w:cs="Times New Roman"/>
                <w:sz w:val="18"/>
                <w:szCs w:val="15"/>
                <w:vertAlign w:val="baseline"/>
                <w:lang w:val="en-US" w:eastAsia="zh-CN"/>
              </w:rPr>
              <w:t>%~1</w:t>
            </w:r>
            <w:r>
              <w:rPr>
                <w:rFonts w:hint="default" w:ascii="Times New Roman" w:hAnsi="Times New Roman" w:cs="Times New Roman"/>
                <w:sz w:val="18"/>
                <w:szCs w:val="15"/>
                <w:vertAlign w:val="baseline"/>
                <w:lang w:val="en-US" w:eastAsia="zh-CN"/>
              </w:rPr>
              <w:t>.5</w:t>
            </w:r>
            <w:r>
              <w:rPr>
                <w:rFonts w:hint="default" w:ascii="Times New Roman" w:hAnsi="Times New Roman" w:eastAsia="宋体" w:cs="Times New Roman"/>
                <w:sz w:val="18"/>
                <w:szCs w:val="15"/>
                <w:vertAlign w:val="baseline"/>
                <w:lang w:val="en-US" w:eastAsia="zh-CN"/>
              </w:rPr>
              <w:t>%</w:t>
            </w:r>
          </w:p>
        </w:tc>
        <w:tc>
          <w:tcPr>
            <w:tcW w:w="1088" w:type="dxa"/>
            <w:shd w:val="clear" w:color="auto" w:fill="auto"/>
            <w:vAlign w:val="top"/>
          </w:tcPr>
          <w:p w14:paraId="38226086">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1~2</w:t>
            </w:r>
          </w:p>
        </w:tc>
      </w:tr>
      <w:tr w14:paraId="12B6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restart"/>
            <w:vAlign w:val="top"/>
          </w:tcPr>
          <w:p w14:paraId="520C55BB">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宋体" w:hAnsi="宋体" w:eastAsia="宋体" w:cs="宋体"/>
                <w:b w:val="0"/>
                <w:bCs w:val="0"/>
                <w:color w:val="000000"/>
                <w:spacing w:val="0"/>
                <w:w w:val="100"/>
                <w:position w:val="0"/>
                <w:vertAlign w:val="baseline"/>
                <w:lang w:val="en-US" w:eastAsia="zh-CN"/>
              </w:rPr>
            </w:pPr>
            <w:r>
              <w:rPr>
                <w:rFonts w:hint="eastAsia" w:ascii="宋体" w:hAnsi="宋体" w:eastAsia="宋体" w:cs="宋体"/>
                <w:b w:val="0"/>
                <w:bCs w:val="0"/>
                <w:color w:val="000000"/>
                <w:spacing w:val="0"/>
                <w:w w:val="100"/>
                <w:position w:val="0"/>
                <w:vertAlign w:val="baseline"/>
                <w:lang w:val="en-US" w:eastAsia="zh-CN"/>
              </w:rPr>
              <w:t>14</w:t>
            </w:r>
          </w:p>
        </w:tc>
        <w:tc>
          <w:tcPr>
            <w:tcW w:w="1100" w:type="dxa"/>
            <w:vMerge w:val="continue"/>
            <w:vAlign w:val="top"/>
          </w:tcPr>
          <w:p w14:paraId="4F832BA6">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654" w:type="dxa"/>
            <w:vMerge w:val="continue"/>
            <w:vAlign w:val="top"/>
          </w:tcPr>
          <w:p w14:paraId="39845664">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restart"/>
            <w:vAlign w:val="top"/>
          </w:tcPr>
          <w:p w14:paraId="7ED0938A">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rPr>
            </w:pPr>
            <w:r>
              <w:rPr>
                <w:rFonts w:hint="default" w:ascii="Times New Roman" w:hAnsi="Times New Roman" w:eastAsia="宋体" w:cs="Times New Roman"/>
                <w:sz w:val="18"/>
                <w:szCs w:val="15"/>
                <w:vertAlign w:val="baseline"/>
                <w:lang w:val="en-US" w:eastAsia="zh-CN"/>
              </w:rPr>
              <w:t>杂质铝含量</w:t>
            </w:r>
          </w:p>
        </w:tc>
        <w:tc>
          <w:tcPr>
            <w:tcW w:w="3709" w:type="dxa"/>
            <w:shd w:val="clear" w:color="auto" w:fill="auto"/>
            <w:vAlign w:val="top"/>
          </w:tcPr>
          <w:p w14:paraId="3372714B">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＜0.</w:t>
            </w:r>
            <w:r>
              <w:rPr>
                <w:rFonts w:hint="default" w:ascii="Times New Roman" w:hAnsi="Times New Roman" w:cs="Times New Roman"/>
                <w:sz w:val="18"/>
                <w:szCs w:val="15"/>
                <w:vertAlign w:val="baseline"/>
                <w:lang w:val="en-US" w:eastAsia="zh-CN"/>
              </w:rPr>
              <w:t>8</w:t>
            </w:r>
            <w:r>
              <w:rPr>
                <w:rFonts w:hint="default" w:ascii="Times New Roman" w:hAnsi="Times New Roman" w:eastAsia="宋体" w:cs="Times New Roman"/>
                <w:sz w:val="18"/>
                <w:szCs w:val="15"/>
                <w:vertAlign w:val="baseline"/>
                <w:lang w:val="en-US" w:eastAsia="zh-CN"/>
              </w:rPr>
              <w:t>%</w:t>
            </w:r>
          </w:p>
        </w:tc>
        <w:tc>
          <w:tcPr>
            <w:tcW w:w="1088" w:type="dxa"/>
            <w:shd w:val="clear" w:color="auto" w:fill="auto"/>
            <w:vAlign w:val="top"/>
          </w:tcPr>
          <w:p w14:paraId="0F14A568">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3</w:t>
            </w:r>
          </w:p>
        </w:tc>
      </w:tr>
      <w:tr w14:paraId="427E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continue"/>
            <w:vAlign w:val="top"/>
          </w:tcPr>
          <w:p w14:paraId="1A5EA265">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1100" w:type="dxa"/>
            <w:vMerge w:val="continue"/>
            <w:vAlign w:val="top"/>
          </w:tcPr>
          <w:p w14:paraId="3CD52DCF">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654" w:type="dxa"/>
            <w:vMerge w:val="continue"/>
            <w:vAlign w:val="top"/>
          </w:tcPr>
          <w:p w14:paraId="30A164ED">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continue"/>
            <w:vAlign w:val="top"/>
          </w:tcPr>
          <w:p w14:paraId="121BFF3B">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Times New Roman" w:hAnsi="Times New Roman" w:eastAsia="宋体" w:cs="Times New Roman"/>
                <w:sz w:val="18"/>
                <w:szCs w:val="15"/>
                <w:vertAlign w:val="baseline"/>
                <w:lang w:val="en-US" w:eastAsia="zh-CN"/>
              </w:rPr>
            </w:pPr>
          </w:p>
        </w:tc>
        <w:tc>
          <w:tcPr>
            <w:tcW w:w="3709" w:type="dxa"/>
            <w:shd w:val="clear" w:color="auto" w:fill="auto"/>
            <w:vAlign w:val="top"/>
          </w:tcPr>
          <w:p w14:paraId="6BD14595">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0.</w:t>
            </w:r>
            <w:r>
              <w:rPr>
                <w:rFonts w:hint="default" w:ascii="Times New Roman" w:hAnsi="Times New Roman" w:cs="Times New Roman"/>
                <w:sz w:val="18"/>
                <w:szCs w:val="15"/>
                <w:vertAlign w:val="baseline"/>
                <w:lang w:val="en-US" w:eastAsia="zh-CN"/>
              </w:rPr>
              <w:t>8</w:t>
            </w:r>
            <w:r>
              <w:rPr>
                <w:rFonts w:hint="default" w:ascii="Times New Roman" w:hAnsi="Times New Roman" w:eastAsia="宋体" w:cs="Times New Roman"/>
                <w:sz w:val="18"/>
                <w:szCs w:val="15"/>
                <w:vertAlign w:val="baseline"/>
                <w:lang w:val="en-US" w:eastAsia="zh-CN"/>
              </w:rPr>
              <w:t>%~1</w:t>
            </w:r>
            <w:r>
              <w:rPr>
                <w:rFonts w:hint="default" w:ascii="Times New Roman" w:hAnsi="Times New Roman" w:cs="Times New Roman"/>
                <w:sz w:val="18"/>
                <w:szCs w:val="15"/>
                <w:vertAlign w:val="baseline"/>
                <w:lang w:val="en-US" w:eastAsia="zh-CN"/>
              </w:rPr>
              <w:t>.5</w:t>
            </w:r>
            <w:r>
              <w:rPr>
                <w:rFonts w:hint="default" w:ascii="Times New Roman" w:hAnsi="Times New Roman" w:eastAsia="宋体" w:cs="Times New Roman"/>
                <w:sz w:val="18"/>
                <w:szCs w:val="15"/>
                <w:vertAlign w:val="baseline"/>
                <w:lang w:val="en-US" w:eastAsia="zh-CN"/>
              </w:rPr>
              <w:t>%</w:t>
            </w:r>
          </w:p>
        </w:tc>
        <w:tc>
          <w:tcPr>
            <w:tcW w:w="1088" w:type="dxa"/>
            <w:shd w:val="clear" w:color="auto" w:fill="auto"/>
            <w:vAlign w:val="top"/>
          </w:tcPr>
          <w:p w14:paraId="6D9D2B84">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1~2</w:t>
            </w:r>
          </w:p>
        </w:tc>
      </w:tr>
      <w:tr w14:paraId="797DD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restart"/>
            <w:vAlign w:val="top"/>
          </w:tcPr>
          <w:p w14:paraId="32407295">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宋体" w:hAnsi="宋体" w:eastAsia="宋体" w:cs="宋体"/>
                <w:b w:val="0"/>
                <w:bCs w:val="0"/>
                <w:color w:val="000000"/>
                <w:spacing w:val="0"/>
                <w:w w:val="100"/>
                <w:position w:val="0"/>
                <w:vertAlign w:val="baseline"/>
                <w:lang w:val="en-US" w:eastAsia="zh-CN"/>
              </w:rPr>
            </w:pPr>
            <w:r>
              <w:rPr>
                <w:rFonts w:hint="eastAsia" w:ascii="宋体" w:hAnsi="宋体" w:eastAsia="宋体" w:cs="宋体"/>
                <w:b w:val="0"/>
                <w:bCs w:val="0"/>
                <w:color w:val="000000"/>
                <w:spacing w:val="0"/>
                <w:w w:val="100"/>
                <w:position w:val="0"/>
                <w:vertAlign w:val="baseline"/>
                <w:lang w:val="en-US" w:eastAsia="zh-CN"/>
              </w:rPr>
              <w:t>15</w:t>
            </w:r>
          </w:p>
        </w:tc>
        <w:tc>
          <w:tcPr>
            <w:tcW w:w="1100" w:type="dxa"/>
            <w:vMerge w:val="continue"/>
            <w:vAlign w:val="top"/>
          </w:tcPr>
          <w:p w14:paraId="1B6240F7">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654" w:type="dxa"/>
            <w:vMerge w:val="continue"/>
            <w:vAlign w:val="top"/>
          </w:tcPr>
          <w:p w14:paraId="4C524C0C">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restart"/>
            <w:shd w:val="clear" w:color="auto" w:fill="auto"/>
            <w:vAlign w:val="top"/>
          </w:tcPr>
          <w:p w14:paraId="6BC123A8">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有价金属综合回收率</w:t>
            </w:r>
          </w:p>
          <w:p w14:paraId="0F32145E">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Times New Roman" w:hAnsi="Times New Roman" w:eastAsia="宋体" w:cs="Times New Roman"/>
                <w:sz w:val="18"/>
                <w:szCs w:val="15"/>
                <w:vertAlign w:val="baseline"/>
                <w:lang w:val="en-US" w:eastAsia="zh-CN"/>
              </w:rPr>
            </w:pPr>
          </w:p>
        </w:tc>
        <w:tc>
          <w:tcPr>
            <w:tcW w:w="3709" w:type="dxa"/>
            <w:shd w:val="clear" w:color="auto" w:fill="auto"/>
            <w:vAlign w:val="top"/>
          </w:tcPr>
          <w:p w14:paraId="12A204AA">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＞98%</w:t>
            </w:r>
          </w:p>
        </w:tc>
        <w:tc>
          <w:tcPr>
            <w:tcW w:w="1088" w:type="dxa"/>
            <w:shd w:val="clear" w:color="auto" w:fill="auto"/>
            <w:vAlign w:val="top"/>
          </w:tcPr>
          <w:p w14:paraId="15FC9ACC">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3</w:t>
            </w:r>
          </w:p>
        </w:tc>
      </w:tr>
      <w:tr w14:paraId="57F8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continue"/>
            <w:vAlign w:val="top"/>
          </w:tcPr>
          <w:p w14:paraId="60071B4D">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1100" w:type="dxa"/>
            <w:vMerge w:val="continue"/>
            <w:vAlign w:val="top"/>
          </w:tcPr>
          <w:p w14:paraId="5304AABB">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654" w:type="dxa"/>
            <w:vMerge w:val="continue"/>
            <w:vAlign w:val="top"/>
          </w:tcPr>
          <w:p w14:paraId="3A5467C4">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continue"/>
            <w:vAlign w:val="top"/>
          </w:tcPr>
          <w:p w14:paraId="35E9B8F2">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Times New Roman" w:hAnsi="Times New Roman" w:eastAsia="宋体" w:cs="Times New Roman"/>
                <w:sz w:val="18"/>
                <w:szCs w:val="15"/>
                <w:vertAlign w:val="baseline"/>
                <w:lang w:val="en-US" w:eastAsia="zh-CN"/>
              </w:rPr>
            </w:pPr>
          </w:p>
        </w:tc>
        <w:tc>
          <w:tcPr>
            <w:tcW w:w="3709" w:type="dxa"/>
            <w:shd w:val="clear" w:color="auto" w:fill="auto"/>
            <w:vAlign w:val="top"/>
          </w:tcPr>
          <w:p w14:paraId="4C42B4B1">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97%~98%</w:t>
            </w:r>
          </w:p>
        </w:tc>
        <w:tc>
          <w:tcPr>
            <w:tcW w:w="1088" w:type="dxa"/>
            <w:shd w:val="clear" w:color="auto" w:fill="auto"/>
            <w:vAlign w:val="top"/>
          </w:tcPr>
          <w:p w14:paraId="5D351FA8">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1~2</w:t>
            </w:r>
          </w:p>
        </w:tc>
      </w:tr>
      <w:tr w14:paraId="1E11E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restart"/>
            <w:vAlign w:val="top"/>
          </w:tcPr>
          <w:p w14:paraId="5B3644E7">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宋体" w:hAnsi="宋体" w:eastAsia="宋体" w:cs="宋体"/>
                <w:b w:val="0"/>
                <w:bCs w:val="0"/>
                <w:color w:val="000000"/>
                <w:spacing w:val="0"/>
                <w:w w:val="100"/>
                <w:position w:val="0"/>
                <w:vertAlign w:val="baseline"/>
                <w:lang w:val="en-US" w:eastAsia="zh-CN"/>
              </w:rPr>
            </w:pPr>
            <w:r>
              <w:rPr>
                <w:rFonts w:hint="eastAsia" w:ascii="宋体" w:hAnsi="宋体" w:eastAsia="宋体" w:cs="宋体"/>
                <w:b w:val="0"/>
                <w:bCs w:val="0"/>
                <w:color w:val="000000"/>
                <w:spacing w:val="0"/>
                <w:w w:val="100"/>
                <w:position w:val="0"/>
                <w:vertAlign w:val="baseline"/>
                <w:lang w:val="en-US" w:eastAsia="zh-CN"/>
              </w:rPr>
              <w:t>16</w:t>
            </w:r>
          </w:p>
        </w:tc>
        <w:tc>
          <w:tcPr>
            <w:tcW w:w="1100" w:type="dxa"/>
            <w:vMerge w:val="continue"/>
            <w:vAlign w:val="top"/>
          </w:tcPr>
          <w:p w14:paraId="3A6518E6">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654" w:type="dxa"/>
            <w:vMerge w:val="continue"/>
            <w:vAlign w:val="top"/>
          </w:tcPr>
          <w:p w14:paraId="484125B0">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restart"/>
            <w:shd w:val="clear" w:color="auto" w:fill="auto"/>
            <w:vAlign w:val="top"/>
          </w:tcPr>
          <w:p w14:paraId="07331ACB">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氟固化率</w:t>
            </w:r>
          </w:p>
          <w:p w14:paraId="17198D1C">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Times New Roman" w:hAnsi="Times New Roman" w:eastAsia="宋体" w:cs="Times New Roman"/>
                <w:sz w:val="18"/>
                <w:szCs w:val="15"/>
                <w:vertAlign w:val="baseline"/>
                <w:lang w:val="en-US" w:eastAsia="zh-CN"/>
              </w:rPr>
            </w:pPr>
          </w:p>
        </w:tc>
        <w:tc>
          <w:tcPr>
            <w:tcW w:w="3709" w:type="dxa"/>
            <w:shd w:val="clear" w:color="auto" w:fill="auto"/>
            <w:vAlign w:val="top"/>
          </w:tcPr>
          <w:p w14:paraId="54955247">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＞99.7%</w:t>
            </w:r>
          </w:p>
        </w:tc>
        <w:tc>
          <w:tcPr>
            <w:tcW w:w="1088" w:type="dxa"/>
            <w:shd w:val="clear" w:color="auto" w:fill="auto"/>
            <w:vAlign w:val="top"/>
          </w:tcPr>
          <w:p w14:paraId="75BB75D7">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3</w:t>
            </w:r>
          </w:p>
        </w:tc>
      </w:tr>
      <w:tr w14:paraId="5F8F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continue"/>
            <w:vAlign w:val="top"/>
          </w:tcPr>
          <w:p w14:paraId="0B7B3BCF">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1100" w:type="dxa"/>
            <w:vMerge w:val="continue"/>
            <w:vAlign w:val="top"/>
          </w:tcPr>
          <w:p w14:paraId="7F095289">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654" w:type="dxa"/>
            <w:vMerge w:val="continue"/>
            <w:vAlign w:val="top"/>
          </w:tcPr>
          <w:p w14:paraId="42BBFB70">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continue"/>
            <w:vAlign w:val="top"/>
          </w:tcPr>
          <w:p w14:paraId="77F267C2">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Times New Roman" w:hAnsi="Times New Roman" w:eastAsia="宋体" w:cs="Times New Roman"/>
                <w:sz w:val="18"/>
                <w:szCs w:val="15"/>
                <w:vertAlign w:val="baseline"/>
                <w:lang w:val="en-US" w:eastAsia="zh-CN"/>
              </w:rPr>
            </w:pPr>
          </w:p>
        </w:tc>
        <w:tc>
          <w:tcPr>
            <w:tcW w:w="3709" w:type="dxa"/>
            <w:shd w:val="clear" w:color="auto" w:fill="auto"/>
            <w:vAlign w:val="top"/>
          </w:tcPr>
          <w:p w14:paraId="7251C67C">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99.5%~99.7%</w:t>
            </w:r>
          </w:p>
        </w:tc>
        <w:tc>
          <w:tcPr>
            <w:tcW w:w="1088" w:type="dxa"/>
            <w:shd w:val="clear" w:color="auto" w:fill="auto"/>
            <w:vAlign w:val="top"/>
          </w:tcPr>
          <w:p w14:paraId="3DC12974">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1~2</w:t>
            </w:r>
          </w:p>
        </w:tc>
      </w:tr>
      <w:tr w14:paraId="3277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restart"/>
            <w:vAlign w:val="top"/>
          </w:tcPr>
          <w:p w14:paraId="6CC35195">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宋体" w:hAnsi="宋体" w:eastAsia="宋体" w:cs="宋体"/>
                <w:b w:val="0"/>
                <w:bCs w:val="0"/>
                <w:color w:val="000000"/>
                <w:spacing w:val="0"/>
                <w:w w:val="100"/>
                <w:position w:val="0"/>
                <w:vertAlign w:val="baseline"/>
                <w:lang w:val="en-US" w:eastAsia="zh-CN"/>
              </w:rPr>
            </w:pPr>
            <w:r>
              <w:rPr>
                <w:rFonts w:hint="eastAsia" w:ascii="宋体" w:hAnsi="宋体" w:eastAsia="宋体" w:cs="宋体"/>
                <w:b w:val="0"/>
                <w:bCs w:val="0"/>
                <w:color w:val="000000"/>
                <w:spacing w:val="0"/>
                <w:w w:val="100"/>
                <w:position w:val="0"/>
                <w:vertAlign w:val="baseline"/>
                <w:lang w:val="en-US" w:eastAsia="zh-CN"/>
              </w:rPr>
              <w:t>17</w:t>
            </w:r>
          </w:p>
        </w:tc>
        <w:tc>
          <w:tcPr>
            <w:tcW w:w="1100" w:type="dxa"/>
            <w:vMerge w:val="continue"/>
            <w:vAlign w:val="top"/>
          </w:tcPr>
          <w:p w14:paraId="64C9727F">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654" w:type="dxa"/>
            <w:vMerge w:val="continue"/>
            <w:vAlign w:val="top"/>
          </w:tcPr>
          <w:p w14:paraId="7B2D983A">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restart"/>
            <w:shd w:val="clear" w:color="auto" w:fill="auto"/>
            <w:vAlign w:val="top"/>
          </w:tcPr>
          <w:p w14:paraId="72FB656C">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镍钴锰回收率</w:t>
            </w:r>
          </w:p>
          <w:p w14:paraId="33062450">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Times New Roman" w:hAnsi="Times New Roman" w:eastAsia="宋体" w:cs="Times New Roman"/>
                <w:sz w:val="18"/>
                <w:szCs w:val="15"/>
                <w:vertAlign w:val="baseline"/>
                <w:lang w:val="en-US" w:eastAsia="zh-CN"/>
              </w:rPr>
            </w:pPr>
          </w:p>
        </w:tc>
        <w:tc>
          <w:tcPr>
            <w:tcW w:w="3709" w:type="dxa"/>
            <w:shd w:val="clear" w:color="auto" w:fill="auto"/>
            <w:vAlign w:val="top"/>
          </w:tcPr>
          <w:p w14:paraId="1DDBB94D">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＞99%</w:t>
            </w:r>
          </w:p>
        </w:tc>
        <w:tc>
          <w:tcPr>
            <w:tcW w:w="1088" w:type="dxa"/>
            <w:shd w:val="clear" w:color="auto" w:fill="auto"/>
            <w:vAlign w:val="top"/>
          </w:tcPr>
          <w:p w14:paraId="3609C115">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3</w:t>
            </w:r>
          </w:p>
        </w:tc>
      </w:tr>
      <w:tr w14:paraId="786F4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continue"/>
            <w:vAlign w:val="top"/>
          </w:tcPr>
          <w:p w14:paraId="760238AB">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1100" w:type="dxa"/>
            <w:vMerge w:val="continue"/>
            <w:vAlign w:val="top"/>
          </w:tcPr>
          <w:p w14:paraId="06FE5790">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654" w:type="dxa"/>
            <w:vMerge w:val="continue"/>
            <w:vAlign w:val="top"/>
          </w:tcPr>
          <w:p w14:paraId="3EEA12ED">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continue"/>
            <w:vAlign w:val="top"/>
          </w:tcPr>
          <w:p w14:paraId="15EF6BB9">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Times New Roman" w:hAnsi="Times New Roman" w:eastAsia="宋体" w:cs="Times New Roman"/>
                <w:sz w:val="18"/>
                <w:szCs w:val="15"/>
                <w:vertAlign w:val="baseline"/>
                <w:lang w:val="en-US" w:eastAsia="zh-CN"/>
              </w:rPr>
            </w:pPr>
          </w:p>
        </w:tc>
        <w:tc>
          <w:tcPr>
            <w:tcW w:w="3709" w:type="dxa"/>
            <w:shd w:val="clear" w:color="auto" w:fill="auto"/>
            <w:vAlign w:val="top"/>
          </w:tcPr>
          <w:p w14:paraId="1E80938A">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98%~99%</w:t>
            </w:r>
          </w:p>
        </w:tc>
        <w:tc>
          <w:tcPr>
            <w:tcW w:w="1088" w:type="dxa"/>
            <w:shd w:val="clear" w:color="auto" w:fill="auto"/>
            <w:vAlign w:val="top"/>
          </w:tcPr>
          <w:p w14:paraId="4A128BF8">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1~2</w:t>
            </w:r>
          </w:p>
        </w:tc>
      </w:tr>
      <w:tr w14:paraId="708C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restart"/>
          </w:tcPr>
          <w:p w14:paraId="2E6BB5F7">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宋体" w:hAnsi="宋体" w:eastAsia="宋体" w:cs="宋体"/>
                <w:b w:val="0"/>
                <w:bCs w:val="0"/>
                <w:color w:val="000000"/>
                <w:spacing w:val="0"/>
                <w:w w:val="100"/>
                <w:position w:val="0"/>
                <w:vertAlign w:val="baseline"/>
                <w:lang w:val="en-US" w:eastAsia="zh-CN"/>
              </w:rPr>
            </w:pPr>
            <w:r>
              <w:rPr>
                <w:rFonts w:hint="eastAsia" w:ascii="宋体" w:hAnsi="宋体" w:eastAsia="宋体" w:cs="宋体"/>
                <w:b w:val="0"/>
                <w:bCs w:val="0"/>
                <w:color w:val="000000"/>
                <w:spacing w:val="0"/>
                <w:w w:val="100"/>
                <w:position w:val="0"/>
                <w:vertAlign w:val="baseline"/>
                <w:lang w:val="en-US" w:eastAsia="zh-CN"/>
              </w:rPr>
              <w:t>18</w:t>
            </w:r>
          </w:p>
        </w:tc>
        <w:tc>
          <w:tcPr>
            <w:tcW w:w="1100" w:type="dxa"/>
            <w:vMerge w:val="continue"/>
          </w:tcPr>
          <w:p w14:paraId="1379A944">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654" w:type="dxa"/>
            <w:vMerge w:val="continue"/>
          </w:tcPr>
          <w:p w14:paraId="37CC22E7">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restart"/>
            <w:shd w:val="clear" w:color="auto" w:fill="auto"/>
            <w:vAlign w:val="top"/>
          </w:tcPr>
          <w:p w14:paraId="63D4DD39">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rPr>
            </w:pPr>
            <w:r>
              <w:rPr>
                <w:rFonts w:hint="default" w:ascii="Times New Roman" w:hAnsi="Times New Roman" w:eastAsia="宋体" w:cs="Times New Roman"/>
                <w:sz w:val="18"/>
                <w:szCs w:val="15"/>
                <w:vertAlign w:val="baseline"/>
                <w:lang w:val="en-US" w:eastAsia="zh-CN"/>
              </w:rPr>
              <w:t>碳酸锂生产综合能耗（千克标准煤/吨</w:t>
            </w:r>
          </w:p>
        </w:tc>
        <w:tc>
          <w:tcPr>
            <w:tcW w:w="3709" w:type="dxa"/>
            <w:shd w:val="clear" w:color="auto" w:fill="auto"/>
            <w:vAlign w:val="top"/>
          </w:tcPr>
          <w:p w14:paraId="4B750B6E">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小于2000</w:t>
            </w:r>
          </w:p>
        </w:tc>
        <w:tc>
          <w:tcPr>
            <w:tcW w:w="1088" w:type="dxa"/>
            <w:shd w:val="clear" w:color="auto" w:fill="auto"/>
            <w:vAlign w:val="top"/>
          </w:tcPr>
          <w:p w14:paraId="75D89CD7">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4~6</w:t>
            </w:r>
          </w:p>
        </w:tc>
      </w:tr>
      <w:tr w14:paraId="74F8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continue"/>
          </w:tcPr>
          <w:p w14:paraId="06E9AA7D">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1100" w:type="dxa"/>
            <w:vMerge w:val="continue"/>
          </w:tcPr>
          <w:p w14:paraId="734E55A9">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654" w:type="dxa"/>
            <w:vMerge w:val="continue"/>
          </w:tcPr>
          <w:p w14:paraId="5CF08E8B">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continue"/>
            <w:shd w:val="clear" w:color="auto" w:fill="auto"/>
            <w:vAlign w:val="top"/>
          </w:tcPr>
          <w:p w14:paraId="38AAD765">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rPr>
            </w:pPr>
          </w:p>
        </w:tc>
        <w:tc>
          <w:tcPr>
            <w:tcW w:w="3709" w:type="dxa"/>
            <w:shd w:val="clear" w:color="auto" w:fill="auto"/>
            <w:vAlign w:val="top"/>
          </w:tcPr>
          <w:p w14:paraId="3401078A">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2000~2200</w:t>
            </w:r>
          </w:p>
        </w:tc>
        <w:tc>
          <w:tcPr>
            <w:tcW w:w="1088" w:type="dxa"/>
            <w:shd w:val="clear" w:color="auto" w:fill="auto"/>
            <w:vAlign w:val="top"/>
          </w:tcPr>
          <w:p w14:paraId="7CB98A13">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1~3</w:t>
            </w:r>
          </w:p>
        </w:tc>
      </w:tr>
      <w:tr w14:paraId="6F839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restart"/>
          </w:tcPr>
          <w:p w14:paraId="479B9500">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宋体" w:hAnsi="宋体" w:eastAsia="宋体" w:cs="宋体"/>
                <w:b w:val="0"/>
                <w:bCs w:val="0"/>
                <w:color w:val="000000"/>
                <w:spacing w:val="0"/>
                <w:w w:val="100"/>
                <w:position w:val="0"/>
                <w:vertAlign w:val="baseline"/>
                <w:lang w:val="en-US" w:eastAsia="zh-CN"/>
              </w:rPr>
            </w:pPr>
            <w:r>
              <w:rPr>
                <w:rFonts w:hint="eastAsia" w:ascii="宋体" w:hAnsi="宋体" w:eastAsia="宋体" w:cs="宋体"/>
                <w:b w:val="0"/>
                <w:bCs w:val="0"/>
                <w:color w:val="000000"/>
                <w:spacing w:val="0"/>
                <w:w w:val="100"/>
                <w:position w:val="0"/>
                <w:vertAlign w:val="baseline"/>
                <w:lang w:val="en-US" w:eastAsia="zh-CN"/>
              </w:rPr>
              <w:t>19</w:t>
            </w:r>
          </w:p>
        </w:tc>
        <w:tc>
          <w:tcPr>
            <w:tcW w:w="1100" w:type="dxa"/>
            <w:vMerge w:val="continue"/>
          </w:tcPr>
          <w:p w14:paraId="21A22590">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654" w:type="dxa"/>
            <w:vMerge w:val="continue"/>
          </w:tcPr>
          <w:p w14:paraId="322C7152">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restart"/>
            <w:shd w:val="clear" w:color="auto" w:fill="auto"/>
            <w:vAlign w:val="top"/>
          </w:tcPr>
          <w:p w14:paraId="28671A2A">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工艺废水循环利用率</w:t>
            </w:r>
          </w:p>
        </w:tc>
        <w:tc>
          <w:tcPr>
            <w:tcW w:w="3709" w:type="dxa"/>
            <w:shd w:val="clear" w:color="auto" w:fill="auto"/>
            <w:vAlign w:val="top"/>
          </w:tcPr>
          <w:p w14:paraId="44C4C5D1">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＞95%</w:t>
            </w:r>
          </w:p>
        </w:tc>
        <w:tc>
          <w:tcPr>
            <w:tcW w:w="1088" w:type="dxa"/>
            <w:shd w:val="clear" w:color="auto" w:fill="auto"/>
            <w:vAlign w:val="top"/>
          </w:tcPr>
          <w:p w14:paraId="18E9838D">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6~10</w:t>
            </w:r>
          </w:p>
        </w:tc>
      </w:tr>
      <w:tr w14:paraId="7E59B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continue"/>
          </w:tcPr>
          <w:p w14:paraId="242D5593">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1100" w:type="dxa"/>
            <w:vMerge w:val="continue"/>
          </w:tcPr>
          <w:p w14:paraId="1A11AC75">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654" w:type="dxa"/>
            <w:vMerge w:val="continue"/>
          </w:tcPr>
          <w:p w14:paraId="52108CBD">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continue"/>
          </w:tcPr>
          <w:p w14:paraId="34D3B679">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Times New Roman" w:hAnsi="Times New Roman" w:eastAsia="宋体" w:cs="Times New Roman"/>
                <w:sz w:val="18"/>
                <w:szCs w:val="15"/>
                <w:vertAlign w:val="baseline"/>
                <w:lang w:val="en-US" w:eastAsia="zh-CN"/>
              </w:rPr>
            </w:pPr>
          </w:p>
        </w:tc>
        <w:tc>
          <w:tcPr>
            <w:tcW w:w="3709" w:type="dxa"/>
            <w:shd w:val="clear" w:color="auto" w:fill="auto"/>
            <w:vAlign w:val="top"/>
          </w:tcPr>
          <w:p w14:paraId="7ACFB9C3">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90%~95%</w:t>
            </w:r>
          </w:p>
        </w:tc>
        <w:tc>
          <w:tcPr>
            <w:tcW w:w="1088" w:type="dxa"/>
            <w:shd w:val="clear" w:color="auto" w:fill="auto"/>
            <w:vAlign w:val="top"/>
          </w:tcPr>
          <w:p w14:paraId="74044208">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1~5</w:t>
            </w:r>
          </w:p>
        </w:tc>
      </w:tr>
      <w:tr w14:paraId="48D4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restart"/>
          </w:tcPr>
          <w:p w14:paraId="5A087A25">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宋体" w:hAnsi="宋体" w:eastAsia="宋体" w:cs="宋体"/>
                <w:b w:val="0"/>
                <w:bCs w:val="0"/>
                <w:color w:val="000000"/>
                <w:spacing w:val="0"/>
                <w:w w:val="100"/>
                <w:position w:val="0"/>
                <w:vertAlign w:val="baseline"/>
                <w:lang w:val="en-US" w:eastAsia="zh-CN"/>
              </w:rPr>
            </w:pPr>
            <w:r>
              <w:rPr>
                <w:rFonts w:hint="eastAsia" w:ascii="宋体" w:hAnsi="宋体" w:eastAsia="宋体" w:cs="宋体"/>
                <w:b w:val="0"/>
                <w:bCs w:val="0"/>
                <w:color w:val="000000"/>
                <w:spacing w:val="0"/>
                <w:w w:val="100"/>
                <w:position w:val="0"/>
                <w:vertAlign w:val="baseline"/>
                <w:lang w:val="en-US" w:eastAsia="zh-CN"/>
              </w:rPr>
              <w:t>20</w:t>
            </w:r>
          </w:p>
        </w:tc>
        <w:tc>
          <w:tcPr>
            <w:tcW w:w="1100" w:type="dxa"/>
            <w:vMerge w:val="restart"/>
          </w:tcPr>
          <w:p w14:paraId="7BBCD8CE">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宋体" w:hAnsi="宋体" w:eastAsia="宋体" w:cs="宋体"/>
                <w:b w:val="0"/>
                <w:bCs w:val="0"/>
                <w:color w:val="000000"/>
                <w:spacing w:val="0"/>
                <w:w w:val="100"/>
                <w:position w:val="0"/>
                <w:vertAlign w:val="baseline"/>
                <w:lang w:val="en-US" w:eastAsia="zh-CN"/>
              </w:rPr>
            </w:pPr>
            <w:r>
              <w:rPr>
                <w:rFonts w:hint="eastAsia" w:ascii="宋体" w:hAnsi="宋体" w:eastAsia="宋体" w:cs="宋体"/>
                <w:b w:val="0"/>
                <w:bCs w:val="0"/>
                <w:color w:val="000000"/>
                <w:spacing w:val="0"/>
                <w:w w:val="100"/>
                <w:position w:val="0"/>
                <w:vertAlign w:val="baseline"/>
                <w:lang w:val="en-US" w:eastAsia="zh-CN"/>
              </w:rPr>
              <w:t>研发</w:t>
            </w:r>
          </w:p>
        </w:tc>
        <w:tc>
          <w:tcPr>
            <w:tcW w:w="654" w:type="dxa"/>
            <w:vMerge w:val="continue"/>
          </w:tcPr>
          <w:p w14:paraId="3D9D2E0B">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restart"/>
          </w:tcPr>
          <w:p w14:paraId="5521FF60">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Times New Roman" w:hAnsi="Times New Roman" w:eastAsia="宋体" w:cs="Times New Roman"/>
                <w:sz w:val="18"/>
                <w:szCs w:val="15"/>
                <w:vertAlign w:val="baseline"/>
                <w:lang w:val="en-US" w:eastAsia="zh-CN"/>
              </w:rPr>
            </w:pPr>
            <w:r>
              <w:rPr>
                <w:rFonts w:hint="default" w:ascii="Times New Roman" w:hAnsi="Times New Roman" w:eastAsia="宋体" w:cs="Times New Roman"/>
                <w:sz w:val="18"/>
                <w:szCs w:val="15"/>
                <w:vertAlign w:val="baseline"/>
                <w:lang w:val="en-US" w:eastAsia="zh-CN"/>
              </w:rPr>
              <w:t>研发投入占比</w:t>
            </w:r>
          </w:p>
        </w:tc>
        <w:tc>
          <w:tcPr>
            <w:tcW w:w="3709" w:type="dxa"/>
            <w:shd w:val="clear" w:color="auto" w:fill="auto"/>
            <w:vAlign w:val="top"/>
          </w:tcPr>
          <w:p w14:paraId="22C90F7F">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10%以上</w:t>
            </w:r>
          </w:p>
        </w:tc>
        <w:tc>
          <w:tcPr>
            <w:tcW w:w="1088" w:type="dxa"/>
            <w:shd w:val="clear" w:color="auto" w:fill="auto"/>
            <w:vAlign w:val="top"/>
          </w:tcPr>
          <w:p w14:paraId="36F79A39">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7~10</w:t>
            </w:r>
          </w:p>
        </w:tc>
      </w:tr>
      <w:tr w14:paraId="1E8D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continue"/>
          </w:tcPr>
          <w:p w14:paraId="422285A7">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1100" w:type="dxa"/>
            <w:vMerge w:val="continue"/>
          </w:tcPr>
          <w:p w14:paraId="0B33D843">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654" w:type="dxa"/>
            <w:vMerge w:val="continue"/>
          </w:tcPr>
          <w:p w14:paraId="3ED94E7C">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continue"/>
          </w:tcPr>
          <w:p w14:paraId="13EE4695">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Times New Roman" w:hAnsi="Times New Roman" w:eastAsia="宋体" w:cs="Times New Roman"/>
                <w:sz w:val="18"/>
                <w:szCs w:val="15"/>
                <w:vertAlign w:val="baseline"/>
                <w:lang w:val="en-US" w:eastAsia="zh-CN"/>
              </w:rPr>
            </w:pPr>
          </w:p>
        </w:tc>
        <w:tc>
          <w:tcPr>
            <w:tcW w:w="3709" w:type="dxa"/>
            <w:shd w:val="clear" w:color="auto" w:fill="auto"/>
            <w:vAlign w:val="top"/>
          </w:tcPr>
          <w:p w14:paraId="31440914">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5%~10%</w:t>
            </w:r>
          </w:p>
        </w:tc>
        <w:tc>
          <w:tcPr>
            <w:tcW w:w="1088" w:type="dxa"/>
            <w:shd w:val="clear" w:color="auto" w:fill="auto"/>
            <w:vAlign w:val="top"/>
          </w:tcPr>
          <w:p w14:paraId="1151E9A2">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4~6</w:t>
            </w:r>
          </w:p>
        </w:tc>
      </w:tr>
      <w:tr w14:paraId="761D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continue"/>
          </w:tcPr>
          <w:p w14:paraId="0B9E33F7">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1100" w:type="dxa"/>
            <w:vMerge w:val="continue"/>
          </w:tcPr>
          <w:p w14:paraId="48DE62DB">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654" w:type="dxa"/>
            <w:vMerge w:val="continue"/>
          </w:tcPr>
          <w:p w14:paraId="7B128913">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continue"/>
          </w:tcPr>
          <w:p w14:paraId="02775D9B">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Times New Roman" w:hAnsi="Times New Roman" w:eastAsia="宋体" w:cs="Times New Roman"/>
                <w:sz w:val="18"/>
                <w:szCs w:val="15"/>
                <w:vertAlign w:val="baseline"/>
                <w:lang w:val="en-US" w:eastAsia="zh-CN"/>
              </w:rPr>
            </w:pPr>
          </w:p>
        </w:tc>
        <w:tc>
          <w:tcPr>
            <w:tcW w:w="3709" w:type="dxa"/>
            <w:shd w:val="clear" w:color="auto" w:fill="auto"/>
            <w:vAlign w:val="top"/>
          </w:tcPr>
          <w:p w14:paraId="2BCFA510">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3%~5%</w:t>
            </w:r>
          </w:p>
        </w:tc>
        <w:tc>
          <w:tcPr>
            <w:tcW w:w="1088" w:type="dxa"/>
            <w:shd w:val="clear" w:color="auto" w:fill="auto"/>
            <w:vAlign w:val="top"/>
          </w:tcPr>
          <w:p w14:paraId="70A5E4B4">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1~3</w:t>
            </w:r>
          </w:p>
        </w:tc>
      </w:tr>
      <w:tr w14:paraId="193F5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restart"/>
          </w:tcPr>
          <w:p w14:paraId="16C28AB1">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宋体" w:hAnsi="宋体" w:eastAsia="宋体" w:cs="宋体"/>
                <w:b w:val="0"/>
                <w:bCs w:val="0"/>
                <w:color w:val="000000"/>
                <w:spacing w:val="0"/>
                <w:w w:val="100"/>
                <w:position w:val="0"/>
                <w:vertAlign w:val="baseline"/>
                <w:lang w:val="en-US" w:eastAsia="zh-CN"/>
              </w:rPr>
            </w:pPr>
            <w:r>
              <w:rPr>
                <w:rFonts w:hint="eastAsia" w:ascii="宋体" w:hAnsi="宋体" w:eastAsia="宋体" w:cs="宋体"/>
                <w:b w:val="0"/>
                <w:bCs w:val="0"/>
                <w:color w:val="000000"/>
                <w:spacing w:val="0"/>
                <w:w w:val="100"/>
                <w:position w:val="0"/>
                <w:vertAlign w:val="baseline"/>
                <w:lang w:val="en-US" w:eastAsia="zh-CN"/>
              </w:rPr>
              <w:t>21</w:t>
            </w:r>
          </w:p>
        </w:tc>
        <w:tc>
          <w:tcPr>
            <w:tcW w:w="1100" w:type="dxa"/>
            <w:vMerge w:val="restart"/>
          </w:tcPr>
          <w:p w14:paraId="2AEFF42E">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宋体" w:hAnsi="宋体" w:eastAsia="宋体" w:cs="宋体"/>
                <w:b w:val="0"/>
                <w:bCs w:val="0"/>
                <w:color w:val="000000"/>
                <w:spacing w:val="0"/>
                <w:w w:val="100"/>
                <w:position w:val="0"/>
                <w:vertAlign w:val="baseline"/>
                <w:lang w:val="en-US" w:eastAsia="zh-CN"/>
              </w:rPr>
            </w:pPr>
            <w:r>
              <w:rPr>
                <w:rFonts w:hint="eastAsia" w:ascii="宋体" w:hAnsi="宋体" w:eastAsia="宋体" w:cs="宋体"/>
                <w:b w:val="0"/>
                <w:bCs w:val="0"/>
                <w:color w:val="000000"/>
                <w:spacing w:val="0"/>
                <w:w w:val="100"/>
                <w:position w:val="0"/>
                <w:vertAlign w:val="baseline"/>
                <w:lang w:val="en-US" w:eastAsia="zh-CN"/>
              </w:rPr>
              <w:t>专利</w:t>
            </w:r>
          </w:p>
        </w:tc>
        <w:tc>
          <w:tcPr>
            <w:tcW w:w="654" w:type="dxa"/>
            <w:vMerge w:val="continue"/>
          </w:tcPr>
          <w:p w14:paraId="3E845ED2">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restart"/>
          </w:tcPr>
          <w:p w14:paraId="52EC7197">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Times New Roman" w:hAnsi="Times New Roman" w:eastAsia="宋体" w:cs="Times New Roman"/>
                <w:sz w:val="18"/>
                <w:szCs w:val="15"/>
                <w:vertAlign w:val="baseline"/>
                <w:lang w:val="en-US" w:eastAsia="zh-CN"/>
              </w:rPr>
            </w:pPr>
            <w:r>
              <w:rPr>
                <w:rFonts w:hint="eastAsia" w:eastAsia="宋体" w:cs="Times New Roman"/>
                <w:sz w:val="18"/>
                <w:szCs w:val="15"/>
                <w:vertAlign w:val="baseline"/>
                <w:lang w:val="en-US" w:eastAsia="zh-CN"/>
              </w:rPr>
              <w:t>专利数量</w:t>
            </w:r>
          </w:p>
        </w:tc>
        <w:tc>
          <w:tcPr>
            <w:tcW w:w="3709" w:type="dxa"/>
            <w:shd w:val="clear" w:color="auto" w:fill="auto"/>
            <w:vAlign w:val="top"/>
          </w:tcPr>
          <w:p w14:paraId="5E1F732E">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发明专利≥2项或实用型专利≥6项</w:t>
            </w:r>
          </w:p>
        </w:tc>
        <w:tc>
          <w:tcPr>
            <w:tcW w:w="1088" w:type="dxa"/>
            <w:shd w:val="clear" w:color="auto" w:fill="auto"/>
            <w:vAlign w:val="top"/>
          </w:tcPr>
          <w:p w14:paraId="16985CE5">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6~10</w:t>
            </w:r>
          </w:p>
        </w:tc>
      </w:tr>
      <w:tr w14:paraId="3F60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continue"/>
          </w:tcPr>
          <w:p w14:paraId="13253C09">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1100" w:type="dxa"/>
            <w:vMerge w:val="continue"/>
          </w:tcPr>
          <w:p w14:paraId="327AB508">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654" w:type="dxa"/>
            <w:vMerge w:val="continue"/>
          </w:tcPr>
          <w:p w14:paraId="0EFF6938">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continue"/>
          </w:tcPr>
          <w:p w14:paraId="38826488">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Times New Roman" w:hAnsi="Times New Roman" w:eastAsia="宋体" w:cs="Times New Roman"/>
                <w:sz w:val="18"/>
                <w:szCs w:val="15"/>
                <w:vertAlign w:val="baseline"/>
                <w:lang w:val="en-US" w:eastAsia="zh-CN"/>
              </w:rPr>
            </w:pPr>
          </w:p>
        </w:tc>
        <w:tc>
          <w:tcPr>
            <w:tcW w:w="3709" w:type="dxa"/>
            <w:shd w:val="clear" w:color="auto" w:fill="auto"/>
            <w:vAlign w:val="top"/>
          </w:tcPr>
          <w:p w14:paraId="44993EE0">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发明专利≥1项或实用型专利≥3项</w:t>
            </w:r>
          </w:p>
        </w:tc>
        <w:tc>
          <w:tcPr>
            <w:tcW w:w="1088" w:type="dxa"/>
            <w:shd w:val="clear" w:color="auto" w:fill="auto"/>
            <w:vAlign w:val="top"/>
          </w:tcPr>
          <w:p w14:paraId="2749E5A7">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1~5</w:t>
            </w:r>
          </w:p>
        </w:tc>
      </w:tr>
      <w:tr w14:paraId="75FBF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restart"/>
          </w:tcPr>
          <w:p w14:paraId="33FBA3A8">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宋体" w:hAnsi="宋体" w:eastAsia="宋体" w:cs="宋体"/>
                <w:b w:val="0"/>
                <w:bCs w:val="0"/>
                <w:color w:val="000000"/>
                <w:spacing w:val="0"/>
                <w:w w:val="100"/>
                <w:position w:val="0"/>
                <w:vertAlign w:val="baseline"/>
                <w:lang w:val="en-US" w:eastAsia="zh-CN"/>
              </w:rPr>
            </w:pPr>
            <w:r>
              <w:rPr>
                <w:rFonts w:hint="eastAsia" w:ascii="宋体" w:hAnsi="宋体" w:eastAsia="宋体" w:cs="宋体"/>
                <w:b w:val="0"/>
                <w:bCs w:val="0"/>
                <w:color w:val="000000"/>
                <w:spacing w:val="0"/>
                <w:w w:val="100"/>
                <w:position w:val="0"/>
                <w:vertAlign w:val="baseline"/>
                <w:lang w:val="en-US" w:eastAsia="zh-CN"/>
              </w:rPr>
              <w:t>22</w:t>
            </w:r>
          </w:p>
        </w:tc>
        <w:tc>
          <w:tcPr>
            <w:tcW w:w="1100" w:type="dxa"/>
            <w:vMerge w:val="restart"/>
          </w:tcPr>
          <w:p w14:paraId="554E7A9A">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宋体" w:hAnsi="宋体" w:eastAsia="宋体" w:cs="宋体"/>
                <w:b w:val="0"/>
                <w:bCs w:val="0"/>
                <w:color w:val="000000"/>
                <w:spacing w:val="0"/>
                <w:w w:val="100"/>
                <w:position w:val="0"/>
                <w:vertAlign w:val="baseline"/>
                <w:lang w:val="en-US" w:eastAsia="zh-CN"/>
              </w:rPr>
            </w:pPr>
            <w:r>
              <w:rPr>
                <w:rFonts w:hint="eastAsia" w:ascii="宋体" w:hAnsi="宋体" w:eastAsia="宋体" w:cs="宋体"/>
                <w:b w:val="0"/>
                <w:bCs w:val="0"/>
                <w:color w:val="000000"/>
                <w:spacing w:val="0"/>
                <w:w w:val="100"/>
                <w:position w:val="0"/>
                <w:vertAlign w:val="baseline"/>
                <w:lang w:val="en-US" w:eastAsia="zh-CN"/>
              </w:rPr>
              <w:t>标准</w:t>
            </w:r>
          </w:p>
        </w:tc>
        <w:tc>
          <w:tcPr>
            <w:tcW w:w="654" w:type="dxa"/>
            <w:vMerge w:val="continue"/>
          </w:tcPr>
          <w:p w14:paraId="48E985B9">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restart"/>
          </w:tcPr>
          <w:p w14:paraId="35BD8959">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Times New Roman" w:hAnsi="Times New Roman" w:eastAsia="宋体" w:cs="Times New Roman"/>
                <w:sz w:val="18"/>
                <w:szCs w:val="15"/>
                <w:vertAlign w:val="baseline"/>
                <w:lang w:val="en-US" w:eastAsia="zh-CN"/>
              </w:rPr>
            </w:pPr>
            <w:r>
              <w:rPr>
                <w:rFonts w:hint="eastAsia" w:eastAsia="宋体" w:cs="Times New Roman"/>
                <w:sz w:val="18"/>
                <w:szCs w:val="15"/>
                <w:vertAlign w:val="baseline"/>
                <w:lang w:val="en-US" w:eastAsia="zh-CN"/>
              </w:rPr>
              <w:t>标准参编情况</w:t>
            </w:r>
          </w:p>
        </w:tc>
        <w:tc>
          <w:tcPr>
            <w:tcW w:w="3709" w:type="dxa"/>
            <w:shd w:val="clear" w:color="auto" w:fill="auto"/>
            <w:vAlign w:val="top"/>
          </w:tcPr>
          <w:p w14:paraId="1F0EC902">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国标参编≥2项</w:t>
            </w:r>
          </w:p>
        </w:tc>
        <w:tc>
          <w:tcPr>
            <w:tcW w:w="1088" w:type="dxa"/>
            <w:shd w:val="clear" w:color="auto" w:fill="auto"/>
            <w:vAlign w:val="top"/>
          </w:tcPr>
          <w:p w14:paraId="5DA0C9A0">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7~10</w:t>
            </w:r>
          </w:p>
        </w:tc>
      </w:tr>
      <w:tr w14:paraId="73BF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continue"/>
          </w:tcPr>
          <w:p w14:paraId="1A27A8AF">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1100" w:type="dxa"/>
            <w:vMerge w:val="continue"/>
          </w:tcPr>
          <w:p w14:paraId="2F171804">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654" w:type="dxa"/>
            <w:vMerge w:val="continue"/>
          </w:tcPr>
          <w:p w14:paraId="2470FE48">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continue"/>
          </w:tcPr>
          <w:p w14:paraId="3B20AE72">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Times New Roman" w:hAnsi="Times New Roman" w:eastAsia="宋体" w:cs="Times New Roman"/>
                <w:sz w:val="18"/>
                <w:szCs w:val="15"/>
                <w:vertAlign w:val="baseline"/>
                <w:lang w:val="en-US" w:eastAsia="zh-CN"/>
              </w:rPr>
            </w:pPr>
          </w:p>
        </w:tc>
        <w:tc>
          <w:tcPr>
            <w:tcW w:w="3709" w:type="dxa"/>
            <w:shd w:val="clear" w:color="auto" w:fill="auto"/>
            <w:vAlign w:val="top"/>
          </w:tcPr>
          <w:p w14:paraId="0E4F60A1">
            <w:pPr>
              <w:pStyle w:val="28"/>
              <w:keepNext w:val="0"/>
              <w:keepLines w:val="0"/>
              <w:widowControl/>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sz w:val="18"/>
                <w:szCs w:val="15"/>
                <w:vertAlign w:val="baseline"/>
                <w:lang w:val="en-US" w:eastAsia="zh-CN"/>
              </w:rPr>
            </w:pPr>
            <w:r>
              <w:rPr>
                <w:rFonts w:hint="default" w:ascii="Times New Roman" w:hAnsi="Times New Roman" w:eastAsia="宋体" w:cs="Times New Roman"/>
                <w:sz w:val="18"/>
                <w:szCs w:val="15"/>
                <w:vertAlign w:val="baseline"/>
                <w:lang w:val="en-US" w:eastAsia="zh-CN"/>
              </w:rPr>
              <w:t>国标参编1项或</w:t>
            </w:r>
          </w:p>
          <w:p w14:paraId="4E245510">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 xml:space="preserve"> 行业标准参编2项</w:t>
            </w:r>
          </w:p>
        </w:tc>
        <w:tc>
          <w:tcPr>
            <w:tcW w:w="1088" w:type="dxa"/>
            <w:shd w:val="clear" w:color="auto" w:fill="auto"/>
            <w:vAlign w:val="top"/>
          </w:tcPr>
          <w:p w14:paraId="0132F009">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4~6</w:t>
            </w:r>
          </w:p>
        </w:tc>
      </w:tr>
      <w:tr w14:paraId="65073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continue"/>
          </w:tcPr>
          <w:p w14:paraId="79DFB617">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1100" w:type="dxa"/>
            <w:vMerge w:val="continue"/>
          </w:tcPr>
          <w:p w14:paraId="214585DC">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654" w:type="dxa"/>
            <w:vMerge w:val="continue"/>
          </w:tcPr>
          <w:p w14:paraId="7E20B9D5">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continue"/>
          </w:tcPr>
          <w:p w14:paraId="202732BA">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Times New Roman" w:hAnsi="Times New Roman" w:eastAsia="宋体" w:cs="Times New Roman"/>
                <w:sz w:val="18"/>
                <w:szCs w:val="15"/>
                <w:vertAlign w:val="baseline"/>
                <w:lang w:val="en-US" w:eastAsia="zh-CN"/>
              </w:rPr>
            </w:pPr>
          </w:p>
        </w:tc>
        <w:tc>
          <w:tcPr>
            <w:tcW w:w="3709" w:type="dxa"/>
            <w:shd w:val="clear" w:color="auto" w:fill="auto"/>
            <w:vAlign w:val="top"/>
          </w:tcPr>
          <w:p w14:paraId="40138C4A">
            <w:pPr>
              <w:pStyle w:val="28"/>
              <w:keepNext w:val="0"/>
              <w:keepLines w:val="0"/>
              <w:widowControl/>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sz w:val="18"/>
                <w:szCs w:val="15"/>
                <w:vertAlign w:val="baseline"/>
                <w:lang w:val="en-US" w:eastAsia="zh-CN"/>
              </w:rPr>
            </w:pPr>
            <w:r>
              <w:rPr>
                <w:rFonts w:hint="default" w:ascii="Times New Roman" w:hAnsi="Times New Roman" w:eastAsia="宋体" w:cs="Times New Roman"/>
                <w:sz w:val="18"/>
                <w:szCs w:val="15"/>
                <w:vertAlign w:val="baseline"/>
                <w:lang w:val="en-US" w:eastAsia="zh-CN"/>
              </w:rPr>
              <w:t>行业标准1项或</w:t>
            </w:r>
          </w:p>
          <w:p w14:paraId="7734EC44">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团体标准参编3项</w:t>
            </w:r>
          </w:p>
        </w:tc>
        <w:tc>
          <w:tcPr>
            <w:tcW w:w="1088" w:type="dxa"/>
            <w:shd w:val="clear" w:color="auto" w:fill="auto"/>
            <w:vAlign w:val="top"/>
          </w:tcPr>
          <w:p w14:paraId="294D8EBF">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1~3</w:t>
            </w:r>
          </w:p>
        </w:tc>
      </w:tr>
      <w:tr w14:paraId="00F84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tcPr>
          <w:p w14:paraId="66612744">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宋体" w:hAnsi="宋体" w:eastAsia="宋体" w:cs="宋体"/>
                <w:b w:val="0"/>
                <w:bCs w:val="0"/>
                <w:color w:val="000000"/>
                <w:spacing w:val="0"/>
                <w:w w:val="100"/>
                <w:position w:val="0"/>
                <w:vertAlign w:val="baseline"/>
                <w:lang w:val="en-US" w:eastAsia="zh-CN"/>
              </w:rPr>
            </w:pPr>
            <w:r>
              <w:rPr>
                <w:rFonts w:hint="eastAsia" w:ascii="宋体" w:hAnsi="宋体" w:eastAsia="宋体" w:cs="宋体"/>
                <w:b w:val="0"/>
                <w:bCs w:val="0"/>
                <w:color w:val="000000"/>
                <w:spacing w:val="0"/>
                <w:w w:val="100"/>
                <w:position w:val="0"/>
                <w:vertAlign w:val="baseline"/>
                <w:lang w:val="en-US" w:eastAsia="zh-CN"/>
              </w:rPr>
              <w:t>23</w:t>
            </w:r>
          </w:p>
        </w:tc>
        <w:tc>
          <w:tcPr>
            <w:tcW w:w="1100" w:type="dxa"/>
          </w:tcPr>
          <w:p w14:paraId="7545D19C">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宋体" w:hAnsi="宋体" w:eastAsia="宋体" w:cs="宋体"/>
                <w:b w:val="0"/>
                <w:bCs w:val="0"/>
                <w:color w:val="000000"/>
                <w:spacing w:val="0"/>
                <w:w w:val="100"/>
                <w:position w:val="0"/>
                <w:vertAlign w:val="baseline"/>
                <w:lang w:val="en-US" w:eastAsia="zh-CN"/>
              </w:rPr>
            </w:pPr>
            <w:r>
              <w:rPr>
                <w:rFonts w:hint="eastAsia" w:ascii="宋体" w:hAnsi="宋体" w:eastAsia="宋体" w:cs="宋体"/>
                <w:b w:val="0"/>
                <w:bCs w:val="0"/>
                <w:color w:val="000000"/>
                <w:spacing w:val="0"/>
                <w:w w:val="100"/>
                <w:position w:val="0"/>
                <w:vertAlign w:val="baseline"/>
                <w:lang w:val="en-US" w:eastAsia="zh-CN"/>
              </w:rPr>
              <w:t>设备产能配置</w:t>
            </w:r>
          </w:p>
        </w:tc>
        <w:tc>
          <w:tcPr>
            <w:tcW w:w="654" w:type="dxa"/>
            <w:vMerge w:val="continue"/>
          </w:tcPr>
          <w:p w14:paraId="1F44D0CF">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tcPr>
          <w:p w14:paraId="1E63702F">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Times New Roman" w:hAnsi="Times New Roman" w:eastAsia="宋体" w:cs="Times New Roman"/>
                <w:sz w:val="18"/>
                <w:szCs w:val="15"/>
                <w:vertAlign w:val="baseline"/>
                <w:lang w:val="en-US" w:eastAsia="zh-CN"/>
              </w:rPr>
            </w:pPr>
            <w:r>
              <w:rPr>
                <w:rFonts w:hint="default" w:ascii="Times New Roman" w:hAnsi="Times New Roman" w:cs="Times New Roman"/>
                <w:sz w:val="18"/>
                <w:szCs w:val="15"/>
                <w:vertAlign w:val="baseline"/>
                <w:lang w:val="en-US" w:eastAsia="zh-CN"/>
              </w:rPr>
              <w:t>主要生产线装备情况</w:t>
            </w:r>
          </w:p>
        </w:tc>
        <w:tc>
          <w:tcPr>
            <w:tcW w:w="3709" w:type="dxa"/>
            <w:shd w:val="clear" w:color="auto" w:fill="auto"/>
            <w:vAlign w:val="top"/>
          </w:tcPr>
          <w:p w14:paraId="0B668F2F">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sz w:val="18"/>
                <w:szCs w:val="15"/>
                <w:vertAlign w:val="baseline"/>
                <w:lang w:val="en-US" w:eastAsia="zh-CN"/>
              </w:rPr>
            </w:pPr>
            <w:r>
              <w:rPr>
                <w:rFonts w:hint="default" w:ascii="Times New Roman" w:hAnsi="Times New Roman" w:cs="Times New Roman"/>
                <w:sz w:val="18"/>
                <w:szCs w:val="15"/>
                <w:vertAlign w:val="baseline"/>
                <w:lang w:val="en-US" w:eastAsia="zh-CN"/>
              </w:rPr>
              <w:t>万吨及电池包拆解线3条及以上</w:t>
            </w:r>
          </w:p>
          <w:p w14:paraId="1AAC73C7">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sz w:val="18"/>
                <w:szCs w:val="15"/>
                <w:vertAlign w:val="baseline"/>
                <w:lang w:val="en-US" w:eastAsia="zh-CN"/>
              </w:rPr>
            </w:pPr>
            <w:r>
              <w:rPr>
                <w:rFonts w:hint="default" w:ascii="Times New Roman" w:hAnsi="Times New Roman" w:cs="Times New Roman"/>
                <w:sz w:val="18"/>
                <w:szCs w:val="15"/>
                <w:vertAlign w:val="baseline"/>
                <w:lang w:val="en-US" w:eastAsia="zh-CN"/>
              </w:rPr>
              <w:t>万吨级电池破碎线2条及以上</w:t>
            </w:r>
          </w:p>
          <w:p w14:paraId="02BFDFC7">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sz w:val="18"/>
                <w:szCs w:val="15"/>
                <w:vertAlign w:val="baseline"/>
                <w:lang w:val="en-US" w:eastAsia="zh-CN"/>
              </w:rPr>
            </w:pPr>
            <w:r>
              <w:rPr>
                <w:rFonts w:hint="default" w:ascii="Times New Roman" w:hAnsi="Times New Roman" w:cs="Times New Roman"/>
                <w:sz w:val="18"/>
                <w:szCs w:val="15"/>
                <w:vertAlign w:val="baseline"/>
                <w:lang w:val="en-US" w:eastAsia="zh-CN"/>
              </w:rPr>
              <w:t>万吨级精细化拆解线2条及以上</w:t>
            </w:r>
          </w:p>
          <w:p w14:paraId="65897A87">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cs="Times New Roman"/>
                <w:sz w:val="18"/>
                <w:szCs w:val="15"/>
                <w:vertAlign w:val="baseline"/>
                <w:lang w:val="en-US" w:eastAsia="zh-CN"/>
              </w:rPr>
              <w:t>极片脱粉筛分线3条及以上</w:t>
            </w:r>
          </w:p>
        </w:tc>
        <w:tc>
          <w:tcPr>
            <w:tcW w:w="1088" w:type="dxa"/>
            <w:shd w:val="clear" w:color="auto" w:fill="auto"/>
            <w:vAlign w:val="top"/>
          </w:tcPr>
          <w:p w14:paraId="02D7DFDE">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11~20</w:t>
            </w:r>
          </w:p>
        </w:tc>
      </w:tr>
    </w:tbl>
    <w:p w14:paraId="58537AD3"/>
    <w:p w14:paraId="3E8FE849"/>
    <w:p w14:paraId="07DD66C0"/>
    <w:p w14:paraId="4941DD20">
      <w:pPr>
        <w:jc w:val="center"/>
        <w:rPr>
          <w:rFonts w:hint="default" w:eastAsia="宋体"/>
          <w:lang w:val="en-US" w:eastAsia="zh-CN"/>
        </w:rPr>
      </w:pPr>
      <w:r>
        <w:rPr>
          <w:rFonts w:hint="eastAsia" w:ascii="黑体" w:hAnsi="黑体" w:eastAsia="黑体" w:cs="黑体"/>
          <w:lang w:val="en-US" w:eastAsia="zh-CN"/>
        </w:rPr>
        <w:t>表</w:t>
      </w:r>
      <w:r>
        <w:rPr>
          <w:rFonts w:hint="default" w:ascii="Times New Roman" w:hAnsi="Times New Roman" w:eastAsia="黑体" w:cs="Times New Roman"/>
          <w:lang w:val="en-US" w:eastAsia="zh-CN"/>
        </w:rPr>
        <w:t>A.1</w:t>
      </w:r>
      <w:r>
        <w:rPr>
          <w:rFonts w:hint="eastAsia" w:ascii="黑体" w:hAnsi="黑体" w:eastAsia="黑体" w:cs="黑体"/>
          <w:lang w:val="en-US" w:eastAsia="zh-CN"/>
        </w:rPr>
        <w:t xml:space="preserve"> </w:t>
      </w:r>
      <w:r>
        <w:rPr>
          <w:rFonts w:hint="eastAsia" w:ascii="黑体" w:hAnsi="黑体" w:eastAsia="黑体" w:cs="黑体"/>
          <w:b w:val="0"/>
          <w:bCs w:val="0"/>
          <w:color w:val="000000"/>
          <w:spacing w:val="0"/>
          <w:w w:val="100"/>
          <w:position w:val="0"/>
          <w:lang w:val="en-US" w:eastAsia="zh-CN"/>
        </w:rPr>
        <w:t>废旧动力电池综合利用等级评价基准值、指标项目及指标分值（续）</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100"/>
        <w:gridCol w:w="654"/>
        <w:gridCol w:w="2373"/>
        <w:gridCol w:w="3709"/>
        <w:gridCol w:w="1088"/>
      </w:tblGrid>
      <w:tr w14:paraId="757EF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shd w:val="clear" w:color="auto" w:fill="auto"/>
            <w:vAlign w:val="top"/>
          </w:tcPr>
          <w:p w14:paraId="1D598E38">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kern w:val="2"/>
                <w:position w:val="0"/>
                <w:sz w:val="21"/>
                <w:szCs w:val="24"/>
                <w:vertAlign w:val="baseline"/>
                <w:lang w:val="en-US" w:eastAsia="zh-CN" w:bidi="ar-SA"/>
              </w:rPr>
            </w:pPr>
            <w:r>
              <w:rPr>
                <w:rFonts w:hint="eastAsia" w:ascii="宋体" w:hAnsi="宋体" w:eastAsia="宋体" w:cs="宋体"/>
                <w:b w:val="0"/>
                <w:bCs w:val="0"/>
                <w:color w:val="000000"/>
                <w:spacing w:val="0"/>
                <w:w w:val="100"/>
                <w:position w:val="0"/>
                <w:vertAlign w:val="baseline"/>
                <w:lang w:val="en-US" w:eastAsia="zh-CN"/>
              </w:rPr>
              <w:t>序号</w:t>
            </w:r>
          </w:p>
        </w:tc>
        <w:tc>
          <w:tcPr>
            <w:tcW w:w="1754" w:type="dxa"/>
            <w:gridSpan w:val="2"/>
            <w:shd w:val="clear" w:color="auto" w:fill="auto"/>
            <w:vAlign w:val="top"/>
          </w:tcPr>
          <w:p w14:paraId="4BE217D4">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kern w:val="2"/>
                <w:position w:val="0"/>
                <w:sz w:val="21"/>
                <w:szCs w:val="24"/>
                <w:vertAlign w:val="baseline"/>
                <w:lang w:val="en-US" w:eastAsia="zh-CN" w:bidi="ar-SA"/>
              </w:rPr>
            </w:pPr>
            <w:r>
              <w:rPr>
                <w:rFonts w:hint="eastAsia" w:ascii="宋体" w:hAnsi="宋体" w:eastAsia="宋体" w:cs="宋体"/>
                <w:b w:val="0"/>
                <w:bCs w:val="0"/>
                <w:color w:val="000000"/>
                <w:spacing w:val="0"/>
                <w:w w:val="100"/>
                <w:position w:val="0"/>
                <w:vertAlign w:val="baseline"/>
                <w:lang w:val="en-US" w:eastAsia="zh-CN"/>
              </w:rPr>
              <w:t>指标项目</w:t>
            </w:r>
          </w:p>
        </w:tc>
        <w:tc>
          <w:tcPr>
            <w:tcW w:w="2373" w:type="dxa"/>
            <w:shd w:val="clear" w:color="auto" w:fill="auto"/>
            <w:vAlign w:val="top"/>
          </w:tcPr>
          <w:p w14:paraId="6E66227D">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宋体" w:hAnsi="宋体" w:eastAsia="宋体" w:cs="宋体"/>
                <w:b w:val="0"/>
                <w:bCs w:val="0"/>
                <w:color w:val="000000"/>
                <w:spacing w:val="0"/>
                <w:w w:val="100"/>
                <w:kern w:val="2"/>
                <w:position w:val="0"/>
                <w:sz w:val="21"/>
                <w:szCs w:val="24"/>
                <w:vertAlign w:val="baseline"/>
                <w:lang w:val="en-US" w:eastAsia="zh-CN" w:bidi="ar-SA"/>
              </w:rPr>
            </w:pPr>
            <w:r>
              <w:rPr>
                <w:rFonts w:hint="eastAsia" w:ascii="宋体" w:hAnsi="宋体" w:eastAsia="宋体" w:cs="宋体"/>
                <w:b w:val="0"/>
                <w:bCs w:val="0"/>
                <w:color w:val="000000"/>
                <w:spacing w:val="0"/>
                <w:w w:val="100"/>
                <w:position w:val="0"/>
                <w:vertAlign w:val="baseline"/>
                <w:lang w:val="en-US" w:eastAsia="zh-CN"/>
              </w:rPr>
              <w:t>具体指标</w:t>
            </w:r>
          </w:p>
        </w:tc>
        <w:tc>
          <w:tcPr>
            <w:tcW w:w="3709" w:type="dxa"/>
            <w:shd w:val="clear" w:color="auto" w:fill="auto"/>
            <w:vAlign w:val="top"/>
          </w:tcPr>
          <w:p w14:paraId="51275C15">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宋体" w:hAnsi="宋体" w:eastAsia="宋体" w:cs="宋体"/>
                <w:b w:val="0"/>
                <w:bCs w:val="0"/>
                <w:color w:val="000000"/>
                <w:spacing w:val="0"/>
                <w:w w:val="100"/>
                <w:kern w:val="2"/>
                <w:position w:val="0"/>
                <w:sz w:val="21"/>
                <w:szCs w:val="24"/>
                <w:vertAlign w:val="baseline"/>
                <w:lang w:val="en-US" w:eastAsia="zh-CN" w:bidi="ar-SA"/>
              </w:rPr>
            </w:pPr>
            <w:r>
              <w:rPr>
                <w:rFonts w:hint="eastAsia" w:ascii="宋体" w:hAnsi="宋体" w:eastAsia="宋体" w:cs="宋体"/>
                <w:b w:val="0"/>
                <w:bCs w:val="0"/>
                <w:color w:val="000000"/>
                <w:spacing w:val="0"/>
                <w:w w:val="100"/>
                <w:position w:val="0"/>
                <w:vertAlign w:val="baseline"/>
                <w:lang w:val="en-US" w:eastAsia="zh-CN"/>
              </w:rPr>
              <w:t>评价依据</w:t>
            </w:r>
          </w:p>
        </w:tc>
        <w:tc>
          <w:tcPr>
            <w:tcW w:w="1088" w:type="dxa"/>
            <w:shd w:val="clear" w:color="auto" w:fill="auto"/>
            <w:vAlign w:val="top"/>
          </w:tcPr>
          <w:p w14:paraId="6D9B7F97">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宋体" w:hAnsi="宋体" w:eastAsia="宋体" w:cs="宋体"/>
                <w:b w:val="0"/>
                <w:bCs w:val="0"/>
                <w:color w:val="000000"/>
                <w:spacing w:val="0"/>
                <w:w w:val="100"/>
                <w:kern w:val="2"/>
                <w:position w:val="0"/>
                <w:sz w:val="21"/>
                <w:szCs w:val="24"/>
                <w:vertAlign w:val="baseline"/>
                <w:lang w:val="en-US" w:eastAsia="zh-CN" w:bidi="ar-SA"/>
              </w:rPr>
            </w:pPr>
            <w:r>
              <w:rPr>
                <w:rFonts w:hint="eastAsia" w:ascii="宋体" w:hAnsi="宋体" w:eastAsia="宋体" w:cs="宋体"/>
                <w:b w:val="0"/>
                <w:bCs w:val="0"/>
                <w:color w:val="000000"/>
                <w:spacing w:val="0"/>
                <w:w w:val="100"/>
                <w:position w:val="0"/>
                <w:vertAlign w:val="baseline"/>
                <w:lang w:val="en-US" w:eastAsia="zh-CN"/>
              </w:rPr>
              <w:t>指标分值（分）</w:t>
            </w:r>
          </w:p>
        </w:tc>
      </w:tr>
      <w:tr w14:paraId="0BD8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restart"/>
          </w:tcPr>
          <w:p w14:paraId="1DEF6841">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1100" w:type="dxa"/>
            <w:vMerge w:val="restart"/>
          </w:tcPr>
          <w:p w14:paraId="4D66489F">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654" w:type="dxa"/>
            <w:vMerge w:val="restart"/>
          </w:tcPr>
          <w:p w14:paraId="1372495D">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restart"/>
          </w:tcPr>
          <w:p w14:paraId="5BD27384">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Times New Roman" w:hAnsi="Times New Roman" w:eastAsia="宋体" w:cs="Times New Roman"/>
                <w:sz w:val="18"/>
                <w:szCs w:val="15"/>
                <w:vertAlign w:val="baseline"/>
                <w:lang w:val="en-US" w:eastAsia="zh-CN"/>
              </w:rPr>
            </w:pPr>
          </w:p>
        </w:tc>
        <w:tc>
          <w:tcPr>
            <w:tcW w:w="3709" w:type="dxa"/>
            <w:shd w:val="clear" w:color="auto" w:fill="auto"/>
            <w:vAlign w:val="top"/>
          </w:tcPr>
          <w:p w14:paraId="5EC1B5F2">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sz w:val="18"/>
                <w:szCs w:val="15"/>
                <w:vertAlign w:val="baseline"/>
                <w:lang w:val="en-US" w:eastAsia="zh-CN"/>
              </w:rPr>
            </w:pPr>
            <w:r>
              <w:rPr>
                <w:rFonts w:hint="default" w:ascii="Times New Roman" w:hAnsi="Times New Roman" w:cs="Times New Roman"/>
                <w:sz w:val="18"/>
                <w:szCs w:val="15"/>
                <w:vertAlign w:val="baseline"/>
                <w:lang w:val="en-US" w:eastAsia="zh-CN"/>
              </w:rPr>
              <w:t>1万吨以上电池包拆解线2条及以上</w:t>
            </w:r>
          </w:p>
          <w:p w14:paraId="4DCC0AA2">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sz w:val="18"/>
                <w:szCs w:val="15"/>
                <w:vertAlign w:val="baseline"/>
                <w:lang w:val="en-US" w:eastAsia="zh-CN"/>
              </w:rPr>
            </w:pPr>
            <w:r>
              <w:rPr>
                <w:rFonts w:hint="default" w:ascii="Times New Roman" w:hAnsi="Times New Roman" w:cs="Times New Roman"/>
                <w:sz w:val="18"/>
                <w:szCs w:val="15"/>
                <w:vertAlign w:val="baseline"/>
                <w:lang w:val="en-US" w:eastAsia="zh-CN"/>
              </w:rPr>
              <w:t>1万吨电池破碎分选线1条及以上</w:t>
            </w:r>
          </w:p>
          <w:p w14:paraId="11C1D5A8">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sz w:val="18"/>
                <w:szCs w:val="15"/>
                <w:vertAlign w:val="baseline"/>
                <w:lang w:val="en-US" w:eastAsia="zh-CN"/>
              </w:rPr>
            </w:pPr>
            <w:r>
              <w:rPr>
                <w:rFonts w:hint="default" w:ascii="Times New Roman" w:hAnsi="Times New Roman" w:cs="Times New Roman"/>
                <w:sz w:val="18"/>
                <w:szCs w:val="15"/>
                <w:vertAlign w:val="baseline"/>
                <w:lang w:val="en-US" w:eastAsia="zh-CN"/>
              </w:rPr>
              <w:t>5000吨电池精细化拆解线1条及以上</w:t>
            </w:r>
          </w:p>
          <w:p w14:paraId="730C6FB2">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cs="Times New Roman"/>
                <w:sz w:val="18"/>
                <w:szCs w:val="15"/>
                <w:vertAlign w:val="baseline"/>
                <w:lang w:val="en-US" w:eastAsia="zh-CN"/>
              </w:rPr>
              <w:t>极片脱粉筛分线2条及以上</w:t>
            </w:r>
          </w:p>
        </w:tc>
        <w:tc>
          <w:tcPr>
            <w:tcW w:w="1088" w:type="dxa"/>
            <w:shd w:val="clear" w:color="auto" w:fill="auto"/>
            <w:vAlign w:val="top"/>
          </w:tcPr>
          <w:p w14:paraId="18A6B8B9">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6~10</w:t>
            </w:r>
          </w:p>
        </w:tc>
      </w:tr>
      <w:tr w14:paraId="2A027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vMerge w:val="continue"/>
          </w:tcPr>
          <w:p w14:paraId="1BCFF6C5">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1100" w:type="dxa"/>
            <w:vMerge w:val="continue"/>
          </w:tcPr>
          <w:p w14:paraId="497CD250">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654" w:type="dxa"/>
            <w:vMerge w:val="continue"/>
          </w:tcPr>
          <w:p w14:paraId="7C9BC9EC">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vMerge w:val="continue"/>
          </w:tcPr>
          <w:p w14:paraId="75F938AC">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Times New Roman" w:hAnsi="Times New Roman" w:eastAsia="宋体" w:cs="Times New Roman"/>
                <w:sz w:val="18"/>
                <w:szCs w:val="15"/>
                <w:vertAlign w:val="baseline"/>
                <w:lang w:val="en-US" w:eastAsia="zh-CN"/>
              </w:rPr>
            </w:pPr>
          </w:p>
        </w:tc>
        <w:tc>
          <w:tcPr>
            <w:tcW w:w="3709" w:type="dxa"/>
            <w:shd w:val="clear" w:color="auto" w:fill="auto"/>
            <w:vAlign w:val="top"/>
          </w:tcPr>
          <w:p w14:paraId="148A2A57">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sz w:val="18"/>
                <w:szCs w:val="15"/>
                <w:vertAlign w:val="baseline"/>
                <w:lang w:val="en-US" w:eastAsia="zh-CN"/>
              </w:rPr>
            </w:pPr>
            <w:r>
              <w:rPr>
                <w:rFonts w:hint="default" w:ascii="Times New Roman" w:hAnsi="Times New Roman" w:cs="Times New Roman"/>
                <w:sz w:val="18"/>
                <w:szCs w:val="15"/>
                <w:vertAlign w:val="baseline"/>
                <w:lang w:val="en-US" w:eastAsia="zh-CN"/>
              </w:rPr>
              <w:t>年5000吨以上电池包拆解线 1条</w:t>
            </w:r>
          </w:p>
          <w:p w14:paraId="6090D049">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sz w:val="18"/>
                <w:szCs w:val="15"/>
                <w:vertAlign w:val="baseline"/>
                <w:lang w:val="en-US" w:eastAsia="zh-CN"/>
              </w:rPr>
            </w:pPr>
            <w:r>
              <w:rPr>
                <w:rFonts w:hint="default" w:ascii="Times New Roman" w:hAnsi="Times New Roman" w:cs="Times New Roman"/>
                <w:sz w:val="18"/>
                <w:szCs w:val="15"/>
                <w:vertAlign w:val="baseline"/>
                <w:lang w:val="en-US" w:eastAsia="zh-CN"/>
              </w:rPr>
              <w:t>年5000吨以上电池破碎分选线1条</w:t>
            </w:r>
          </w:p>
          <w:p w14:paraId="7FBB78B1">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sz w:val="18"/>
                <w:szCs w:val="15"/>
                <w:vertAlign w:val="baseline"/>
                <w:lang w:val="en-US" w:eastAsia="zh-CN"/>
              </w:rPr>
            </w:pPr>
            <w:r>
              <w:rPr>
                <w:rFonts w:hint="default" w:ascii="Times New Roman" w:hAnsi="Times New Roman" w:cs="Times New Roman"/>
                <w:sz w:val="18"/>
                <w:szCs w:val="15"/>
                <w:vertAlign w:val="baseline"/>
                <w:lang w:val="en-US" w:eastAsia="zh-CN"/>
              </w:rPr>
              <w:t>精细化拆解线1条</w:t>
            </w:r>
          </w:p>
          <w:p w14:paraId="28F53DE1">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cs="Times New Roman"/>
                <w:sz w:val="18"/>
                <w:szCs w:val="15"/>
                <w:vertAlign w:val="baseline"/>
                <w:lang w:val="en-US" w:eastAsia="zh-CN"/>
              </w:rPr>
              <w:t>极片脱粉线1条及以上</w:t>
            </w:r>
          </w:p>
        </w:tc>
        <w:tc>
          <w:tcPr>
            <w:tcW w:w="1088" w:type="dxa"/>
            <w:shd w:val="clear" w:color="auto" w:fill="auto"/>
            <w:vAlign w:val="top"/>
          </w:tcPr>
          <w:p w14:paraId="56DB5917">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1~5</w:t>
            </w:r>
          </w:p>
        </w:tc>
      </w:tr>
      <w:tr w14:paraId="0FC8F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46" w:type="dxa"/>
          </w:tcPr>
          <w:p w14:paraId="5A7C704F">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宋体" w:hAnsi="宋体" w:eastAsia="宋体" w:cs="宋体"/>
                <w:b w:val="0"/>
                <w:bCs w:val="0"/>
                <w:color w:val="000000"/>
                <w:spacing w:val="0"/>
                <w:w w:val="100"/>
                <w:position w:val="0"/>
                <w:vertAlign w:val="baseline"/>
                <w:lang w:val="en-US" w:eastAsia="zh-CN"/>
              </w:rPr>
            </w:pPr>
            <w:r>
              <w:rPr>
                <w:rFonts w:hint="eastAsia" w:ascii="宋体" w:hAnsi="宋体" w:eastAsia="宋体" w:cs="宋体"/>
                <w:b w:val="0"/>
                <w:bCs w:val="0"/>
                <w:color w:val="000000"/>
                <w:spacing w:val="0"/>
                <w:w w:val="100"/>
                <w:position w:val="0"/>
                <w:vertAlign w:val="baseline"/>
                <w:lang w:val="en-US" w:eastAsia="zh-CN"/>
              </w:rPr>
              <w:t>24</w:t>
            </w:r>
          </w:p>
        </w:tc>
        <w:tc>
          <w:tcPr>
            <w:tcW w:w="1100" w:type="dxa"/>
          </w:tcPr>
          <w:p w14:paraId="0D0759E3">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default" w:ascii="宋体" w:hAnsi="宋体" w:eastAsia="宋体" w:cs="宋体"/>
                <w:b w:val="0"/>
                <w:bCs w:val="0"/>
                <w:color w:val="000000"/>
                <w:spacing w:val="0"/>
                <w:w w:val="100"/>
                <w:position w:val="0"/>
                <w:vertAlign w:val="baseline"/>
                <w:lang w:val="en-US" w:eastAsia="zh-CN"/>
              </w:rPr>
            </w:pPr>
            <w:r>
              <w:rPr>
                <w:rFonts w:hint="eastAsia" w:ascii="宋体" w:hAnsi="宋体" w:eastAsia="宋体" w:cs="宋体"/>
                <w:b w:val="0"/>
                <w:bCs w:val="0"/>
                <w:color w:val="000000"/>
                <w:spacing w:val="0"/>
                <w:w w:val="100"/>
                <w:position w:val="0"/>
                <w:vertAlign w:val="baseline"/>
                <w:lang w:val="en-US" w:eastAsia="zh-CN"/>
              </w:rPr>
              <w:t>体系认证</w:t>
            </w:r>
          </w:p>
        </w:tc>
        <w:tc>
          <w:tcPr>
            <w:tcW w:w="654" w:type="dxa"/>
            <w:vMerge w:val="continue"/>
          </w:tcPr>
          <w:p w14:paraId="0B331BA1">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hint="eastAsia" w:ascii="宋体" w:hAnsi="宋体" w:eastAsia="宋体" w:cs="宋体"/>
                <w:b w:val="0"/>
                <w:bCs w:val="0"/>
                <w:color w:val="000000"/>
                <w:spacing w:val="0"/>
                <w:w w:val="100"/>
                <w:position w:val="0"/>
                <w:vertAlign w:val="baseline"/>
                <w:lang w:val="en-US" w:eastAsia="zh-CN"/>
              </w:rPr>
            </w:pPr>
          </w:p>
        </w:tc>
        <w:tc>
          <w:tcPr>
            <w:tcW w:w="2373" w:type="dxa"/>
            <w:shd w:val="clear" w:color="auto" w:fill="auto"/>
            <w:vAlign w:val="top"/>
          </w:tcPr>
          <w:p w14:paraId="13427B63">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国家管理体系认证</w:t>
            </w:r>
          </w:p>
        </w:tc>
        <w:tc>
          <w:tcPr>
            <w:tcW w:w="3709" w:type="dxa"/>
            <w:shd w:val="clear" w:color="auto" w:fill="auto"/>
            <w:vAlign w:val="top"/>
          </w:tcPr>
          <w:p w14:paraId="4BA714F4">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pacing w:val="0"/>
                <w:w w:val="100"/>
                <w:position w:val="0"/>
                <w:sz w:val="21"/>
                <w:szCs w:val="21"/>
                <w:lang w:val="en-US" w:eastAsia="zh-CN"/>
              </w:rPr>
              <w:t>获得ISO 14001、ISO 9001、ISO 45001国家管理体系认证</w:t>
            </w:r>
          </w:p>
        </w:tc>
        <w:tc>
          <w:tcPr>
            <w:tcW w:w="1088" w:type="dxa"/>
            <w:shd w:val="clear" w:color="auto" w:fill="auto"/>
            <w:vAlign w:val="top"/>
          </w:tcPr>
          <w:p w14:paraId="5712537B">
            <w:pPr>
              <w:pStyle w:val="2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18"/>
                <w:szCs w:val="15"/>
                <w:vertAlign w:val="baseline"/>
                <w:lang w:val="en-US" w:eastAsia="zh-CN" w:bidi="ar-SA"/>
              </w:rPr>
            </w:pPr>
            <w:r>
              <w:rPr>
                <w:rFonts w:hint="default" w:ascii="Times New Roman" w:hAnsi="Times New Roman" w:eastAsia="宋体" w:cs="Times New Roman"/>
                <w:sz w:val="18"/>
                <w:szCs w:val="15"/>
                <w:vertAlign w:val="baseline"/>
                <w:lang w:val="en-US" w:eastAsia="zh-CN"/>
              </w:rPr>
              <w:t>10</w:t>
            </w:r>
          </w:p>
        </w:tc>
      </w:tr>
    </w:tbl>
    <w:p w14:paraId="06B17A3D">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outlineLvl w:val="0"/>
        <w:rPr>
          <w:rFonts w:hint="eastAsia" w:ascii="黑体" w:hAnsi="黑体" w:eastAsia="黑体" w:cs="黑体"/>
          <w:b w:val="0"/>
          <w:bCs w:val="0"/>
          <w:color w:val="000000"/>
          <w:spacing w:val="0"/>
          <w:w w:val="100"/>
          <w:position w:val="0"/>
          <w:lang w:val="en-US" w:eastAsia="zh-CN"/>
        </w:rPr>
      </w:pPr>
    </w:p>
    <w:p w14:paraId="2169486E">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outlineLvl w:val="0"/>
        <w:rPr>
          <w:rFonts w:hint="eastAsia" w:ascii="黑体" w:hAnsi="黑体" w:eastAsia="黑体" w:cs="黑体"/>
          <w:color w:val="000000"/>
          <w:spacing w:val="0"/>
          <w:w w:val="100"/>
          <w:position w:val="0"/>
          <w:lang w:val="en-US" w:eastAsia="zh-CN"/>
        </w:rPr>
      </w:pPr>
    </w:p>
    <w:p w14:paraId="2F5589C7">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outlineLvl w:val="0"/>
        <w:rPr>
          <w:rFonts w:hint="default" w:ascii="Times New Roman" w:hAnsi="Times New Roman" w:eastAsia="黑体" w:cs="Times New Roman"/>
          <w:color w:val="000000"/>
          <w:spacing w:val="0"/>
          <w:w w:val="100"/>
          <w:position w:val="0"/>
          <w:lang w:val="en-US" w:eastAsia="zh-CN"/>
        </w:rPr>
      </w:pPr>
    </w:p>
    <w:p w14:paraId="4B41AB40">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outlineLvl w:val="0"/>
        <w:rPr>
          <w:rFonts w:hint="default" w:ascii="Times New Roman" w:hAnsi="Times New Roman" w:eastAsia="黑体" w:cs="Times New Roman"/>
          <w:color w:val="000000"/>
          <w:spacing w:val="0"/>
          <w:w w:val="100"/>
          <w:position w:val="0"/>
          <w:lang w:val="en-US" w:eastAsia="zh-CN"/>
        </w:rPr>
      </w:pPr>
    </w:p>
    <w:p w14:paraId="1FB679AD">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outlineLvl w:val="0"/>
        <w:rPr>
          <w:rFonts w:hint="default" w:ascii="Times New Roman" w:hAnsi="Times New Roman" w:eastAsia="黑体" w:cs="Times New Roman"/>
          <w:color w:val="000000"/>
          <w:spacing w:val="0"/>
          <w:w w:val="100"/>
          <w:position w:val="0"/>
          <w:lang w:val="en-US" w:eastAsia="zh-CN"/>
        </w:rPr>
      </w:pPr>
    </w:p>
    <w:p w14:paraId="71DD8B30">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outlineLvl w:val="0"/>
        <w:rPr>
          <w:rFonts w:hint="default" w:ascii="Times New Roman" w:hAnsi="Times New Roman" w:eastAsia="黑体" w:cs="Times New Roman"/>
          <w:color w:val="000000"/>
          <w:spacing w:val="0"/>
          <w:w w:val="100"/>
          <w:position w:val="0"/>
          <w:lang w:val="en-US" w:eastAsia="zh-CN"/>
        </w:rPr>
      </w:pPr>
    </w:p>
    <w:p w14:paraId="147FACA6">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outlineLvl w:val="0"/>
        <w:rPr>
          <w:rFonts w:hint="default" w:ascii="Times New Roman" w:hAnsi="Times New Roman" w:eastAsia="黑体" w:cs="Times New Roman"/>
          <w:color w:val="000000"/>
          <w:spacing w:val="0"/>
          <w:w w:val="100"/>
          <w:position w:val="0"/>
          <w:lang w:val="en-US" w:eastAsia="zh-CN"/>
        </w:rPr>
      </w:pPr>
    </w:p>
    <w:p w14:paraId="448B2ED2">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outlineLvl w:val="0"/>
        <w:rPr>
          <w:rFonts w:hint="default" w:ascii="Times New Roman" w:hAnsi="Times New Roman" w:eastAsia="黑体" w:cs="Times New Roman"/>
          <w:color w:val="000000"/>
          <w:spacing w:val="0"/>
          <w:w w:val="100"/>
          <w:position w:val="0"/>
          <w:lang w:val="en-US" w:eastAsia="zh-CN"/>
        </w:rPr>
      </w:pPr>
    </w:p>
    <w:p w14:paraId="31F31870">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outlineLvl w:val="0"/>
        <w:rPr>
          <w:rFonts w:hint="default" w:ascii="Times New Roman" w:hAnsi="Times New Roman" w:eastAsia="黑体" w:cs="Times New Roman"/>
          <w:color w:val="000000"/>
          <w:spacing w:val="0"/>
          <w:w w:val="100"/>
          <w:position w:val="0"/>
          <w:lang w:val="en-US" w:eastAsia="zh-CN"/>
        </w:rPr>
      </w:pPr>
    </w:p>
    <w:p w14:paraId="0BDA6CA5">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outlineLvl w:val="0"/>
        <w:rPr>
          <w:rFonts w:hint="default" w:ascii="Times New Roman" w:hAnsi="Times New Roman" w:eastAsia="黑体" w:cs="Times New Roman"/>
          <w:color w:val="000000"/>
          <w:spacing w:val="0"/>
          <w:w w:val="100"/>
          <w:position w:val="0"/>
          <w:lang w:val="en-US" w:eastAsia="zh-CN"/>
        </w:rPr>
      </w:pPr>
    </w:p>
    <w:p w14:paraId="0E6C02F2">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outlineLvl w:val="0"/>
        <w:rPr>
          <w:rFonts w:hint="default" w:ascii="Times New Roman" w:hAnsi="Times New Roman" w:eastAsia="黑体" w:cs="Times New Roman"/>
          <w:color w:val="000000"/>
          <w:spacing w:val="0"/>
          <w:w w:val="100"/>
          <w:position w:val="0"/>
          <w:lang w:val="en-US" w:eastAsia="zh-CN"/>
        </w:rPr>
      </w:pPr>
    </w:p>
    <w:p w14:paraId="74F20E85">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outlineLvl w:val="0"/>
        <w:rPr>
          <w:rFonts w:hint="default" w:ascii="Times New Roman" w:hAnsi="Times New Roman" w:eastAsia="黑体" w:cs="Times New Roman"/>
          <w:color w:val="000000"/>
          <w:spacing w:val="0"/>
          <w:w w:val="100"/>
          <w:position w:val="0"/>
          <w:lang w:val="en-US" w:eastAsia="zh-CN"/>
        </w:rPr>
      </w:pPr>
    </w:p>
    <w:p w14:paraId="787DCD9A">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outlineLvl w:val="0"/>
        <w:rPr>
          <w:rFonts w:hint="default" w:ascii="Times New Roman" w:hAnsi="Times New Roman" w:eastAsia="黑体" w:cs="Times New Roman"/>
          <w:color w:val="000000"/>
          <w:spacing w:val="0"/>
          <w:w w:val="100"/>
          <w:position w:val="0"/>
          <w:lang w:val="en-US" w:eastAsia="zh-CN"/>
        </w:rPr>
      </w:pPr>
    </w:p>
    <w:p w14:paraId="430E82B8">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outlineLvl w:val="0"/>
        <w:rPr>
          <w:rFonts w:hint="default" w:ascii="Times New Roman" w:hAnsi="Times New Roman" w:eastAsia="黑体" w:cs="Times New Roman"/>
          <w:color w:val="000000"/>
          <w:spacing w:val="0"/>
          <w:w w:val="100"/>
          <w:position w:val="0"/>
          <w:lang w:val="en-US" w:eastAsia="zh-CN"/>
        </w:rPr>
      </w:pPr>
    </w:p>
    <w:p w14:paraId="51A177A1">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outlineLvl w:val="0"/>
        <w:rPr>
          <w:rFonts w:hint="default" w:ascii="Times New Roman" w:hAnsi="Times New Roman" w:eastAsia="黑体" w:cs="Times New Roman"/>
          <w:color w:val="000000"/>
          <w:spacing w:val="0"/>
          <w:w w:val="100"/>
          <w:position w:val="0"/>
          <w:lang w:val="en-US" w:eastAsia="zh-CN"/>
        </w:rPr>
      </w:pPr>
    </w:p>
    <w:p w14:paraId="5A7A0B96">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outlineLvl w:val="0"/>
        <w:rPr>
          <w:rFonts w:hint="default" w:ascii="Times New Roman" w:hAnsi="Times New Roman" w:eastAsia="黑体" w:cs="Times New Roman"/>
          <w:color w:val="000000"/>
          <w:spacing w:val="0"/>
          <w:w w:val="100"/>
          <w:position w:val="0"/>
          <w:lang w:val="en-US" w:eastAsia="zh-CN"/>
        </w:rPr>
      </w:pPr>
    </w:p>
    <w:p w14:paraId="25B0C0AC">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outlineLvl w:val="0"/>
        <w:rPr>
          <w:rFonts w:hint="default" w:ascii="Times New Roman" w:hAnsi="Times New Roman" w:eastAsia="黑体" w:cs="Times New Roman"/>
          <w:color w:val="000000"/>
          <w:spacing w:val="0"/>
          <w:w w:val="100"/>
          <w:position w:val="0"/>
          <w:lang w:val="en-US" w:eastAsia="zh-CN"/>
        </w:rPr>
      </w:pPr>
    </w:p>
    <w:p w14:paraId="713F1E47">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outlineLvl w:val="0"/>
        <w:rPr>
          <w:rFonts w:hint="default" w:ascii="Times New Roman" w:hAnsi="Times New Roman" w:eastAsia="黑体" w:cs="Times New Roman"/>
          <w:color w:val="000000"/>
          <w:spacing w:val="0"/>
          <w:w w:val="100"/>
          <w:position w:val="0"/>
          <w:lang w:val="en-US" w:eastAsia="zh-CN"/>
        </w:rPr>
      </w:pPr>
    </w:p>
    <w:p w14:paraId="4AD2E379">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outlineLvl w:val="0"/>
        <w:rPr>
          <w:rFonts w:hint="default" w:ascii="Times New Roman" w:hAnsi="Times New Roman" w:eastAsia="黑体" w:cs="Times New Roman"/>
          <w:color w:val="000000"/>
          <w:spacing w:val="0"/>
          <w:w w:val="100"/>
          <w:position w:val="0"/>
          <w:lang w:val="en-US" w:eastAsia="zh-CN"/>
        </w:rPr>
      </w:pPr>
    </w:p>
    <w:p w14:paraId="259C75D7">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outlineLvl w:val="0"/>
        <w:rPr>
          <w:rFonts w:hint="default" w:ascii="Times New Roman" w:hAnsi="Times New Roman" w:eastAsia="黑体" w:cs="Times New Roman"/>
          <w:color w:val="000000"/>
          <w:spacing w:val="0"/>
          <w:w w:val="100"/>
          <w:position w:val="0"/>
          <w:lang w:val="en-US" w:eastAsia="zh-CN"/>
        </w:rPr>
      </w:pPr>
    </w:p>
    <w:p w14:paraId="4686267B">
      <w:pPr>
        <w:keepNext w:val="0"/>
        <w:keepLines w:val="0"/>
        <w:pageBreakBefore w:val="0"/>
        <w:widowControl w:val="0"/>
        <w:kinsoku/>
        <w:wordWrap/>
        <w:overflowPunct/>
        <w:topLinePunct w:val="0"/>
        <w:autoSpaceDE/>
        <w:autoSpaceDN/>
        <w:bidi w:val="0"/>
        <w:adjustRightInd/>
        <w:snapToGrid/>
        <w:spacing w:before="157" w:beforeLines="50" w:after="157" w:afterLines="50"/>
        <w:ind w:leftChars="0"/>
        <w:jc w:val="center"/>
        <w:textAlignment w:val="auto"/>
        <w:outlineLvl w:val="0"/>
        <w:rPr>
          <w:rFonts w:hint="default" w:ascii="Times New Roman" w:hAnsi="Times New Roman" w:eastAsia="黑体" w:cs="Times New Roman"/>
          <w:color w:val="000000"/>
          <w:spacing w:val="0"/>
          <w:w w:val="100"/>
          <w:position w:val="0"/>
          <w:szCs w:val="22"/>
          <w:lang w:val="en-US" w:eastAsia="zh-CN"/>
        </w:rPr>
      </w:pPr>
      <w:bookmarkStart w:id="56" w:name="_Toc19472"/>
      <w:r>
        <w:rPr>
          <w:rFonts w:hint="default" w:ascii="Times New Roman" w:hAnsi="Times New Roman" w:eastAsia="黑体" w:cs="Times New Roman"/>
          <w:color w:val="000000"/>
          <w:spacing w:val="0"/>
          <w:w w:val="100"/>
          <w:position w:val="0"/>
          <w:szCs w:val="22"/>
          <w:lang w:val="en-US" w:eastAsia="zh-CN"/>
        </w:rPr>
        <w:t>附 录B</w:t>
      </w:r>
      <w:bookmarkEnd w:id="56"/>
    </w:p>
    <w:p w14:paraId="57CB4BD2">
      <w:pPr>
        <w:pStyle w:val="96"/>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jc w:val="center"/>
        <w:textAlignment w:val="auto"/>
        <w:outlineLvl w:val="0"/>
        <w:rPr>
          <w:rFonts w:hint="default" w:ascii="Times New Roman" w:hAnsi="Times New Roman" w:cs="Times New Roman"/>
          <w:spacing w:val="0"/>
          <w:w w:val="100"/>
          <w:position w:val="0"/>
          <w:lang w:val="en-US" w:eastAsia="zh-CN"/>
        </w:rPr>
      </w:pPr>
      <w:r>
        <w:rPr>
          <w:rFonts w:hint="default" w:ascii="Times New Roman" w:hAnsi="Times New Roman" w:cs="Times New Roman"/>
          <w:spacing w:val="0"/>
          <w:w w:val="100"/>
          <w:position w:val="0"/>
          <w:lang w:val="en-US" w:eastAsia="zh-CN"/>
        </w:rPr>
        <w:t xml:space="preserve"> </w:t>
      </w:r>
      <w:bookmarkStart w:id="57" w:name="_Toc20342"/>
      <w:r>
        <w:rPr>
          <w:rFonts w:hint="default" w:ascii="Times New Roman" w:hAnsi="Times New Roman" w:cs="Times New Roman"/>
          <w:spacing w:val="0"/>
          <w:w w:val="100"/>
          <w:position w:val="0"/>
          <w:lang w:val="en-US" w:eastAsia="zh-CN"/>
        </w:rPr>
        <w:t>(规范性附录)</w:t>
      </w:r>
      <w:bookmarkEnd w:id="57"/>
    </w:p>
    <w:p w14:paraId="67B7EB8A">
      <w:pPr>
        <w:pStyle w:val="96"/>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jc w:val="center"/>
        <w:textAlignment w:val="auto"/>
        <w:outlineLvl w:val="0"/>
        <w:rPr>
          <w:rFonts w:hint="default" w:ascii="Times New Roman" w:hAnsi="Times New Roman" w:cs="Times New Roman"/>
          <w:spacing w:val="0"/>
          <w:w w:val="100"/>
          <w:position w:val="0"/>
          <w:lang w:val="en-US" w:eastAsia="zh-CN"/>
        </w:rPr>
      </w:pPr>
      <w:bookmarkStart w:id="58" w:name="_Toc10286"/>
      <w:r>
        <w:rPr>
          <w:rFonts w:hint="default" w:ascii="Times New Roman" w:hAnsi="Times New Roman" w:cs="Times New Roman"/>
          <w:spacing w:val="0"/>
          <w:w w:val="100"/>
          <w:position w:val="0"/>
          <w:lang w:val="en-US" w:eastAsia="zh-CN"/>
        </w:rPr>
        <w:t>废旧动力电池综合利用企业环境安全等级评价修正值</w:t>
      </w:r>
      <w:bookmarkStart w:id="59" w:name="bookmark13"/>
      <w:bookmarkEnd w:id="59"/>
      <w:r>
        <w:rPr>
          <w:rFonts w:hint="default" w:ascii="Times New Roman" w:hAnsi="Times New Roman" w:cs="Times New Roman"/>
          <w:spacing w:val="0"/>
          <w:w w:val="100"/>
          <w:position w:val="0"/>
          <w:lang w:val="en-US" w:eastAsia="zh-CN"/>
        </w:rPr>
        <w:t>、指标项目及指标分值</w:t>
      </w:r>
      <w:bookmarkEnd w:id="58"/>
    </w:p>
    <w:p w14:paraId="5EAF59D5">
      <w:pPr>
        <w:pStyle w:val="28"/>
        <w:ind w:firstLine="0" w:firstLineChars="0"/>
        <w:rPr>
          <w:rFonts w:hint="default" w:ascii="Times New Roman" w:hAnsi="Times New Roman" w:cs="Times New Roman"/>
          <w:spacing w:val="0"/>
          <w:w w:val="100"/>
          <w:position w:val="0"/>
          <w:lang w:val="en-US" w:eastAsia="zh-CN"/>
        </w:rPr>
      </w:pPr>
      <w:r>
        <w:rPr>
          <w:rFonts w:hint="eastAsia" w:cs="Times New Roman"/>
          <w:spacing w:val="0"/>
          <w:w w:val="100"/>
          <w:position w:val="0"/>
          <w:lang w:val="en-US" w:eastAsia="zh-CN"/>
        </w:rPr>
        <w:t>表</w:t>
      </w:r>
      <w:r>
        <w:rPr>
          <w:rFonts w:hint="default" w:ascii="Times New Roman" w:hAnsi="Times New Roman" w:cs="Times New Roman"/>
          <w:spacing w:val="0"/>
          <w:w w:val="100"/>
          <w:position w:val="0"/>
          <w:lang w:val="en-US" w:eastAsia="zh-CN"/>
        </w:rPr>
        <w:t>B.1</w:t>
      </w:r>
      <w:r>
        <w:rPr>
          <w:rFonts w:hint="eastAsia" w:cs="Times New Roman"/>
          <w:spacing w:val="0"/>
          <w:w w:val="100"/>
          <w:position w:val="0"/>
          <w:lang w:val="en-US" w:eastAsia="zh-CN"/>
        </w:rPr>
        <w:t>规定了</w:t>
      </w:r>
      <w:r>
        <w:rPr>
          <w:rFonts w:hint="default" w:ascii="Times New Roman" w:hAnsi="Times New Roman" w:cs="Times New Roman"/>
          <w:spacing w:val="0"/>
          <w:w w:val="100"/>
          <w:position w:val="0"/>
          <w:lang w:val="en-US" w:eastAsia="zh-CN"/>
        </w:rPr>
        <w:t>废旧动力电池综合利用企业环境安全等级评价修正值、指标项目及指标分值</w:t>
      </w:r>
      <w:r>
        <w:rPr>
          <w:rFonts w:hint="eastAsia" w:ascii="Times New Roman" w:cs="Times New Roman"/>
          <w:spacing w:val="0"/>
          <w:w w:val="100"/>
          <w:position w:val="0"/>
          <w:lang w:val="en-US" w:eastAsia="zh-CN"/>
        </w:rPr>
        <w:t>。</w:t>
      </w:r>
    </w:p>
    <w:p w14:paraId="0CC74FC7">
      <w:pPr>
        <w:pStyle w:val="28"/>
        <w:ind w:firstLine="0" w:firstLineChars="0"/>
        <w:rPr>
          <w:rFonts w:hint="default" w:ascii="Times New Roman" w:hAnsi="Times New Roman" w:cs="Times New Roman"/>
          <w:spacing w:val="0"/>
          <w:w w:val="100"/>
          <w:position w:val="0"/>
          <w:lang w:val="en-US" w:eastAsia="zh-CN"/>
        </w:rPr>
      </w:pPr>
    </w:p>
    <w:p w14:paraId="52568B3C">
      <w:pPr>
        <w:pStyle w:val="28"/>
        <w:ind w:firstLine="0" w:firstLineChars="0"/>
        <w:jc w:val="center"/>
        <w:rPr>
          <w:rFonts w:hint="eastAsia" w:ascii="黑体" w:hAnsi="黑体" w:eastAsia="黑体" w:cs="黑体"/>
          <w:b w:val="0"/>
          <w:bCs w:val="0"/>
          <w:spacing w:val="0"/>
          <w:w w:val="100"/>
          <w:position w:val="0"/>
          <w:lang w:val="en-US" w:eastAsia="zh-CN"/>
        </w:rPr>
      </w:pPr>
      <w:r>
        <w:rPr>
          <w:rFonts w:hint="eastAsia" w:ascii="黑体" w:hAnsi="黑体" w:eastAsia="黑体" w:cs="黑体"/>
          <w:b w:val="0"/>
          <w:bCs w:val="0"/>
          <w:spacing w:val="0"/>
          <w:w w:val="100"/>
          <w:position w:val="0"/>
          <w:lang w:val="en-US" w:eastAsia="zh-CN"/>
        </w:rPr>
        <w:t>表</w:t>
      </w:r>
      <w:r>
        <w:rPr>
          <w:rFonts w:hint="default" w:ascii="Times New Roman" w:hAnsi="Times New Roman" w:eastAsia="黑体" w:cs="Times New Roman"/>
          <w:b w:val="0"/>
          <w:bCs w:val="0"/>
          <w:spacing w:val="0"/>
          <w:w w:val="100"/>
          <w:position w:val="0"/>
          <w:lang w:val="en-US" w:eastAsia="zh-CN"/>
        </w:rPr>
        <w:t xml:space="preserve">B.1 </w:t>
      </w:r>
      <w:r>
        <w:rPr>
          <w:rFonts w:hint="eastAsia" w:ascii="黑体" w:hAnsi="黑体" w:eastAsia="黑体" w:cs="黑体"/>
          <w:b w:val="0"/>
          <w:bCs w:val="0"/>
          <w:spacing w:val="0"/>
          <w:w w:val="100"/>
          <w:position w:val="0"/>
          <w:lang w:val="en-US" w:eastAsia="zh-CN"/>
        </w:rPr>
        <w:t>废旧动力电池综合利用企业环境安全等级评价修正值、指标项目及指标分值</w:t>
      </w:r>
    </w:p>
    <w:tbl>
      <w:tblPr>
        <w:tblStyle w:val="38"/>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675"/>
        <w:gridCol w:w="825"/>
        <w:gridCol w:w="5086"/>
        <w:gridCol w:w="1425"/>
        <w:gridCol w:w="898"/>
      </w:tblGrid>
      <w:tr w14:paraId="3F87E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3F7AF71B">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r>
              <w:rPr>
                <w:rFonts w:hint="default" w:ascii="Times New Roman" w:hAnsi="Times New Roman" w:cs="Times New Roman"/>
                <w:spacing w:val="0"/>
                <w:w w:val="100"/>
                <w:position w:val="0"/>
                <w:szCs w:val="18"/>
                <w:vertAlign w:val="baseline"/>
                <w:lang w:val="en-US" w:eastAsia="zh-CN"/>
              </w:rPr>
              <w:t>序号</w:t>
            </w:r>
          </w:p>
        </w:tc>
        <w:tc>
          <w:tcPr>
            <w:tcW w:w="6586" w:type="dxa"/>
            <w:gridSpan w:val="3"/>
          </w:tcPr>
          <w:p w14:paraId="11CD2C2F">
            <w:pPr>
              <w:pStyle w:val="28"/>
              <w:jc w:val="center"/>
              <w:rPr>
                <w:rFonts w:hint="default" w:ascii="Times New Roman" w:hAnsi="Times New Roman" w:cs="Times New Roman"/>
                <w:spacing w:val="0"/>
                <w:w w:val="100"/>
                <w:position w:val="0"/>
                <w:szCs w:val="18"/>
                <w:vertAlign w:val="baseline"/>
                <w:lang w:val="en-US" w:eastAsia="zh-CN"/>
              </w:rPr>
            </w:pPr>
            <w:r>
              <w:rPr>
                <w:rFonts w:hint="default" w:ascii="Times New Roman" w:hAnsi="Times New Roman" w:cs="Times New Roman"/>
                <w:spacing w:val="0"/>
                <w:w w:val="100"/>
                <w:position w:val="0"/>
                <w:szCs w:val="18"/>
                <w:vertAlign w:val="baseline"/>
                <w:lang w:val="en-US" w:eastAsia="zh-CN"/>
              </w:rPr>
              <w:t>指标项目</w:t>
            </w:r>
          </w:p>
        </w:tc>
        <w:tc>
          <w:tcPr>
            <w:tcW w:w="1425" w:type="dxa"/>
          </w:tcPr>
          <w:p w14:paraId="35544B73">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r>
              <w:rPr>
                <w:rFonts w:hint="default" w:ascii="Times New Roman" w:hAnsi="Times New Roman" w:cs="Times New Roman"/>
                <w:spacing w:val="0"/>
                <w:w w:val="100"/>
                <w:position w:val="0"/>
                <w:szCs w:val="18"/>
                <w:vertAlign w:val="baseline"/>
                <w:lang w:val="en-US" w:eastAsia="zh-CN"/>
              </w:rPr>
              <w:t>评分依据</w:t>
            </w:r>
          </w:p>
        </w:tc>
        <w:tc>
          <w:tcPr>
            <w:tcW w:w="898" w:type="dxa"/>
          </w:tcPr>
          <w:p w14:paraId="62274D1C">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r>
              <w:rPr>
                <w:rFonts w:hint="default" w:ascii="Times New Roman" w:hAnsi="Times New Roman" w:cs="Times New Roman"/>
                <w:spacing w:val="0"/>
                <w:w w:val="100"/>
                <w:position w:val="0"/>
                <w:szCs w:val="18"/>
                <w:vertAlign w:val="baseline"/>
                <w:lang w:val="en-US" w:eastAsia="zh-CN"/>
              </w:rPr>
              <w:t>指标分值（分）</w:t>
            </w:r>
          </w:p>
        </w:tc>
      </w:tr>
      <w:tr w14:paraId="70741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4BA16A65">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r>
              <w:rPr>
                <w:rFonts w:hint="default" w:ascii="Times New Roman" w:hAnsi="Times New Roman" w:cs="Times New Roman"/>
                <w:spacing w:val="0"/>
                <w:w w:val="100"/>
                <w:position w:val="0"/>
                <w:szCs w:val="18"/>
                <w:vertAlign w:val="baseline"/>
                <w:lang w:val="en-US" w:eastAsia="zh-CN"/>
              </w:rPr>
              <w:t>1</w:t>
            </w:r>
          </w:p>
        </w:tc>
        <w:tc>
          <w:tcPr>
            <w:tcW w:w="675" w:type="dxa"/>
            <w:vMerge w:val="restart"/>
          </w:tcPr>
          <w:p w14:paraId="10A202B9">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p>
          <w:p w14:paraId="36BB4FE7">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p>
          <w:p w14:paraId="496ABFA2">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p>
          <w:p w14:paraId="0E46F5F8">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p>
          <w:p w14:paraId="76140E80">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p>
          <w:p w14:paraId="31FBD2D4">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p>
          <w:p w14:paraId="29768CF2">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p>
          <w:p w14:paraId="69664456">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p>
          <w:p w14:paraId="267A4C1C">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p>
          <w:p w14:paraId="429945A1">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p>
          <w:p w14:paraId="144778BE">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p>
          <w:p w14:paraId="0666076D">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p>
          <w:p w14:paraId="60892E51">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p>
          <w:p w14:paraId="662FF6EF">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p>
          <w:p w14:paraId="65CC6FF9">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p>
          <w:p w14:paraId="175C0554">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p>
          <w:p w14:paraId="11945025">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p>
          <w:p w14:paraId="2894C613">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p>
          <w:p w14:paraId="2AD15E47">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p>
          <w:p w14:paraId="281C1DC3">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p>
          <w:p w14:paraId="0260F09D">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r>
              <w:rPr>
                <w:rFonts w:hint="default" w:ascii="Times New Roman" w:hAnsi="Times New Roman" w:cs="Times New Roman"/>
                <w:spacing w:val="0"/>
                <w:w w:val="100"/>
                <w:position w:val="0"/>
                <w:szCs w:val="18"/>
                <w:vertAlign w:val="baseline"/>
                <w:lang w:val="en-US" w:eastAsia="zh-CN"/>
              </w:rPr>
              <w:t>环境安全管理</w:t>
            </w:r>
          </w:p>
        </w:tc>
        <w:tc>
          <w:tcPr>
            <w:tcW w:w="825" w:type="dxa"/>
            <w:vMerge w:val="restart"/>
          </w:tcPr>
          <w:p w14:paraId="3B4F1039">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p>
          <w:p w14:paraId="4C8B060C">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p>
          <w:p w14:paraId="359C7239">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p>
          <w:p w14:paraId="4D7897AA">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p>
          <w:p w14:paraId="4A90BB58">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p>
          <w:p w14:paraId="5BCA15F2">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p>
          <w:p w14:paraId="55B5F860">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p>
          <w:p w14:paraId="5BCFB0D4">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p>
          <w:p w14:paraId="374B730A">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p>
          <w:p w14:paraId="7A7A5322">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p>
          <w:p w14:paraId="4A2086D2">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r>
              <w:rPr>
                <w:rFonts w:hint="default" w:ascii="Times New Roman" w:hAnsi="Times New Roman" w:cs="Times New Roman"/>
                <w:spacing w:val="0"/>
                <w:w w:val="100"/>
                <w:position w:val="0"/>
                <w:szCs w:val="18"/>
                <w:vertAlign w:val="baseline"/>
                <w:lang w:val="en-US" w:eastAsia="zh-CN"/>
              </w:rPr>
              <w:t>综合管理</w:t>
            </w:r>
          </w:p>
        </w:tc>
        <w:tc>
          <w:tcPr>
            <w:tcW w:w="5086" w:type="dxa"/>
            <w:shd w:val="clear" w:color="auto" w:fill="auto"/>
            <w:vAlign w:val="top"/>
          </w:tcPr>
          <w:p w14:paraId="18FBD632">
            <w:pPr>
              <w:pStyle w:val="28"/>
              <w:ind w:left="0" w:leftChars="0" w:firstLine="0" w:firstLineChars="0"/>
              <w:jc w:val="left"/>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具有经环境保护主管部门批准的环境影响评价文件</w:t>
            </w:r>
          </w:p>
        </w:tc>
        <w:tc>
          <w:tcPr>
            <w:tcW w:w="1425" w:type="dxa"/>
            <w:shd w:val="clear" w:color="auto" w:fill="auto"/>
            <w:vAlign w:val="top"/>
          </w:tcPr>
          <w:p w14:paraId="67F61308">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通过</w:t>
            </w:r>
          </w:p>
        </w:tc>
        <w:tc>
          <w:tcPr>
            <w:tcW w:w="898" w:type="dxa"/>
            <w:shd w:val="clear" w:color="auto" w:fill="auto"/>
            <w:vAlign w:val="top"/>
          </w:tcPr>
          <w:p w14:paraId="6EA958E6">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+2</w:t>
            </w:r>
          </w:p>
        </w:tc>
      </w:tr>
      <w:tr w14:paraId="0EA6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31160353">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2</w:t>
            </w:r>
          </w:p>
        </w:tc>
        <w:tc>
          <w:tcPr>
            <w:tcW w:w="675" w:type="dxa"/>
            <w:vMerge w:val="continue"/>
          </w:tcPr>
          <w:p w14:paraId="5CDA8621">
            <w:pPr>
              <w:pStyle w:val="28"/>
              <w:jc w:val="center"/>
              <w:rPr>
                <w:rFonts w:hint="default" w:ascii="Times New Roman" w:hAnsi="Times New Roman" w:cs="Times New Roman"/>
                <w:spacing w:val="0"/>
                <w:w w:val="100"/>
                <w:position w:val="0"/>
                <w:szCs w:val="18"/>
                <w:vertAlign w:val="baseline"/>
                <w:lang w:val="en-US" w:eastAsia="zh-CN"/>
              </w:rPr>
            </w:pPr>
          </w:p>
        </w:tc>
        <w:tc>
          <w:tcPr>
            <w:tcW w:w="825" w:type="dxa"/>
            <w:vMerge w:val="continue"/>
          </w:tcPr>
          <w:p w14:paraId="4E943EB0">
            <w:pPr>
              <w:pStyle w:val="28"/>
              <w:jc w:val="center"/>
              <w:rPr>
                <w:rFonts w:hint="default" w:ascii="Times New Roman" w:hAnsi="Times New Roman" w:cs="Times New Roman"/>
                <w:spacing w:val="0"/>
                <w:w w:val="100"/>
                <w:position w:val="0"/>
                <w:szCs w:val="18"/>
                <w:vertAlign w:val="baseline"/>
                <w:lang w:val="en-US" w:eastAsia="zh-CN"/>
              </w:rPr>
            </w:pPr>
          </w:p>
        </w:tc>
        <w:tc>
          <w:tcPr>
            <w:tcW w:w="5086" w:type="dxa"/>
            <w:shd w:val="clear" w:color="auto" w:fill="auto"/>
            <w:vAlign w:val="top"/>
          </w:tcPr>
          <w:p w14:paraId="671B3A0C">
            <w:pPr>
              <w:pStyle w:val="28"/>
              <w:ind w:left="0" w:leftChars="0" w:firstLine="0" w:firstLineChars="0"/>
              <w:jc w:val="left"/>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通过环境保护主管部门的建设项目竣工环境保护验收</w:t>
            </w:r>
          </w:p>
        </w:tc>
        <w:tc>
          <w:tcPr>
            <w:tcW w:w="1425" w:type="dxa"/>
            <w:shd w:val="clear" w:color="auto" w:fill="auto"/>
            <w:vAlign w:val="top"/>
          </w:tcPr>
          <w:p w14:paraId="0EC131C5">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通过</w:t>
            </w:r>
          </w:p>
        </w:tc>
        <w:tc>
          <w:tcPr>
            <w:tcW w:w="898" w:type="dxa"/>
            <w:shd w:val="clear" w:color="auto" w:fill="auto"/>
            <w:vAlign w:val="top"/>
          </w:tcPr>
          <w:p w14:paraId="711D6FC6">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+2</w:t>
            </w:r>
          </w:p>
        </w:tc>
      </w:tr>
      <w:tr w14:paraId="3210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5D4EC26A">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r>
              <w:rPr>
                <w:rFonts w:hint="default" w:ascii="Times New Roman" w:hAnsi="Times New Roman" w:cs="Times New Roman"/>
                <w:spacing w:val="0"/>
                <w:w w:val="100"/>
                <w:position w:val="0"/>
                <w:szCs w:val="18"/>
                <w:vertAlign w:val="baseline"/>
                <w:lang w:val="en-US" w:eastAsia="zh-CN"/>
              </w:rPr>
              <w:t>3</w:t>
            </w:r>
          </w:p>
        </w:tc>
        <w:tc>
          <w:tcPr>
            <w:tcW w:w="675" w:type="dxa"/>
            <w:vMerge w:val="continue"/>
          </w:tcPr>
          <w:p w14:paraId="452C970F">
            <w:pPr>
              <w:pStyle w:val="28"/>
              <w:jc w:val="center"/>
              <w:rPr>
                <w:rFonts w:hint="default" w:ascii="Times New Roman" w:hAnsi="Times New Roman" w:cs="Times New Roman"/>
                <w:spacing w:val="0"/>
                <w:w w:val="100"/>
                <w:position w:val="0"/>
                <w:szCs w:val="18"/>
                <w:vertAlign w:val="baseline"/>
                <w:lang w:val="en-US" w:eastAsia="zh-CN"/>
              </w:rPr>
            </w:pPr>
          </w:p>
        </w:tc>
        <w:tc>
          <w:tcPr>
            <w:tcW w:w="825" w:type="dxa"/>
            <w:vMerge w:val="continue"/>
          </w:tcPr>
          <w:p w14:paraId="2C521930">
            <w:pPr>
              <w:pStyle w:val="28"/>
              <w:jc w:val="center"/>
              <w:rPr>
                <w:rFonts w:hint="default" w:ascii="Times New Roman" w:hAnsi="Times New Roman" w:cs="Times New Roman"/>
                <w:spacing w:val="0"/>
                <w:w w:val="100"/>
                <w:position w:val="0"/>
                <w:szCs w:val="18"/>
                <w:vertAlign w:val="baseline"/>
                <w:lang w:val="en-US" w:eastAsia="zh-CN"/>
              </w:rPr>
            </w:pPr>
          </w:p>
        </w:tc>
        <w:tc>
          <w:tcPr>
            <w:tcW w:w="5086" w:type="dxa"/>
            <w:shd w:val="clear" w:color="auto" w:fill="auto"/>
            <w:vAlign w:val="top"/>
          </w:tcPr>
          <w:p w14:paraId="08A0C287">
            <w:pPr>
              <w:pStyle w:val="28"/>
              <w:ind w:left="0" w:leftChars="0" w:firstLine="0" w:firstLineChars="0"/>
              <w:jc w:val="left"/>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具备法律、法规规定的条件，并按规定取得安全生产许可证</w:t>
            </w:r>
          </w:p>
        </w:tc>
        <w:tc>
          <w:tcPr>
            <w:tcW w:w="1425" w:type="dxa"/>
            <w:shd w:val="clear" w:color="auto" w:fill="auto"/>
            <w:vAlign w:val="top"/>
          </w:tcPr>
          <w:p w14:paraId="6DE64E66">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通过</w:t>
            </w:r>
          </w:p>
        </w:tc>
        <w:tc>
          <w:tcPr>
            <w:tcW w:w="898" w:type="dxa"/>
            <w:shd w:val="clear" w:color="auto" w:fill="auto"/>
            <w:vAlign w:val="top"/>
          </w:tcPr>
          <w:p w14:paraId="3FC94F9C">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+2</w:t>
            </w:r>
          </w:p>
        </w:tc>
      </w:tr>
      <w:tr w14:paraId="037E2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259FC20E">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r>
              <w:rPr>
                <w:rFonts w:hint="default" w:ascii="Times New Roman" w:hAnsi="Times New Roman" w:cs="Times New Roman"/>
                <w:spacing w:val="0"/>
                <w:w w:val="100"/>
                <w:position w:val="0"/>
                <w:szCs w:val="18"/>
                <w:vertAlign w:val="baseline"/>
                <w:lang w:val="en-US" w:eastAsia="zh-CN"/>
              </w:rPr>
              <w:t>4</w:t>
            </w:r>
          </w:p>
        </w:tc>
        <w:tc>
          <w:tcPr>
            <w:tcW w:w="675" w:type="dxa"/>
            <w:vMerge w:val="continue"/>
          </w:tcPr>
          <w:p w14:paraId="3F2921AF">
            <w:pPr>
              <w:pStyle w:val="28"/>
              <w:jc w:val="center"/>
              <w:rPr>
                <w:rFonts w:hint="default" w:ascii="Times New Roman" w:hAnsi="Times New Roman" w:cs="Times New Roman"/>
                <w:spacing w:val="0"/>
                <w:w w:val="100"/>
                <w:position w:val="0"/>
                <w:szCs w:val="18"/>
                <w:vertAlign w:val="baseline"/>
                <w:lang w:val="en-US" w:eastAsia="zh-CN"/>
              </w:rPr>
            </w:pPr>
          </w:p>
        </w:tc>
        <w:tc>
          <w:tcPr>
            <w:tcW w:w="825" w:type="dxa"/>
            <w:vMerge w:val="continue"/>
          </w:tcPr>
          <w:p w14:paraId="01C3390B">
            <w:pPr>
              <w:pStyle w:val="28"/>
              <w:jc w:val="center"/>
              <w:rPr>
                <w:rFonts w:hint="default" w:ascii="Times New Roman" w:hAnsi="Times New Roman" w:cs="Times New Roman"/>
                <w:spacing w:val="0"/>
                <w:w w:val="100"/>
                <w:position w:val="0"/>
                <w:szCs w:val="18"/>
                <w:vertAlign w:val="baseline"/>
                <w:lang w:val="en-US" w:eastAsia="zh-CN"/>
              </w:rPr>
            </w:pPr>
          </w:p>
        </w:tc>
        <w:tc>
          <w:tcPr>
            <w:tcW w:w="5086" w:type="dxa"/>
            <w:shd w:val="clear" w:color="auto" w:fill="auto"/>
            <w:vAlign w:val="top"/>
          </w:tcPr>
          <w:p w14:paraId="5DB125EC">
            <w:pPr>
              <w:pStyle w:val="28"/>
              <w:ind w:left="0" w:leftChars="0" w:firstLine="0" w:firstLineChars="0"/>
              <w:jc w:val="left"/>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通过消防验收</w:t>
            </w:r>
          </w:p>
        </w:tc>
        <w:tc>
          <w:tcPr>
            <w:tcW w:w="1425" w:type="dxa"/>
            <w:shd w:val="clear" w:color="auto" w:fill="auto"/>
            <w:vAlign w:val="top"/>
          </w:tcPr>
          <w:p w14:paraId="0174ED58">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通过</w:t>
            </w:r>
          </w:p>
        </w:tc>
        <w:tc>
          <w:tcPr>
            <w:tcW w:w="898" w:type="dxa"/>
            <w:shd w:val="clear" w:color="auto" w:fill="auto"/>
            <w:vAlign w:val="top"/>
          </w:tcPr>
          <w:p w14:paraId="3E21A9F1">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+2</w:t>
            </w:r>
          </w:p>
        </w:tc>
      </w:tr>
      <w:tr w14:paraId="08F14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14D8BF1D">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r>
              <w:rPr>
                <w:rFonts w:hint="default" w:ascii="Times New Roman" w:hAnsi="Times New Roman" w:cs="Times New Roman"/>
                <w:spacing w:val="0"/>
                <w:w w:val="100"/>
                <w:position w:val="0"/>
                <w:szCs w:val="18"/>
                <w:vertAlign w:val="baseline"/>
                <w:lang w:val="en-US" w:eastAsia="zh-CN"/>
              </w:rPr>
              <w:t>5</w:t>
            </w:r>
          </w:p>
        </w:tc>
        <w:tc>
          <w:tcPr>
            <w:tcW w:w="675" w:type="dxa"/>
            <w:vMerge w:val="continue"/>
          </w:tcPr>
          <w:p w14:paraId="0F1EB2FA">
            <w:pPr>
              <w:pStyle w:val="28"/>
              <w:jc w:val="center"/>
              <w:rPr>
                <w:rFonts w:hint="default" w:ascii="Times New Roman" w:hAnsi="Times New Roman" w:cs="Times New Roman"/>
                <w:spacing w:val="0"/>
                <w:w w:val="100"/>
                <w:position w:val="0"/>
                <w:szCs w:val="18"/>
                <w:vertAlign w:val="baseline"/>
                <w:lang w:val="en-US" w:eastAsia="zh-CN"/>
              </w:rPr>
            </w:pPr>
          </w:p>
        </w:tc>
        <w:tc>
          <w:tcPr>
            <w:tcW w:w="825" w:type="dxa"/>
            <w:vMerge w:val="continue"/>
          </w:tcPr>
          <w:p w14:paraId="01039D1F">
            <w:pPr>
              <w:pStyle w:val="28"/>
              <w:jc w:val="center"/>
              <w:rPr>
                <w:rFonts w:hint="default" w:ascii="Times New Roman" w:hAnsi="Times New Roman" w:cs="Times New Roman"/>
                <w:spacing w:val="0"/>
                <w:w w:val="100"/>
                <w:position w:val="0"/>
                <w:szCs w:val="18"/>
                <w:vertAlign w:val="baseline"/>
                <w:lang w:val="en-US" w:eastAsia="zh-CN"/>
              </w:rPr>
            </w:pPr>
          </w:p>
        </w:tc>
        <w:tc>
          <w:tcPr>
            <w:tcW w:w="5086" w:type="dxa"/>
            <w:shd w:val="clear" w:color="auto" w:fill="auto"/>
            <w:vAlign w:val="top"/>
          </w:tcPr>
          <w:p w14:paraId="2E3E345C">
            <w:pPr>
              <w:pStyle w:val="28"/>
              <w:ind w:left="0" w:leftChars="0" w:firstLine="0" w:firstLineChars="0"/>
              <w:jc w:val="left"/>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建立符合环境监测管理要求的污染源监测口及监测平台，按要求实施监测，建 立企业环境监测台帐</w:t>
            </w:r>
          </w:p>
        </w:tc>
        <w:tc>
          <w:tcPr>
            <w:tcW w:w="1425" w:type="dxa"/>
            <w:shd w:val="clear" w:color="auto" w:fill="auto"/>
            <w:vAlign w:val="top"/>
          </w:tcPr>
          <w:p w14:paraId="63A1CCBA">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建立与否</w:t>
            </w:r>
          </w:p>
        </w:tc>
        <w:tc>
          <w:tcPr>
            <w:tcW w:w="898" w:type="dxa"/>
            <w:shd w:val="clear" w:color="auto" w:fill="auto"/>
            <w:vAlign w:val="top"/>
          </w:tcPr>
          <w:p w14:paraId="70771A2F">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p>
          <w:p w14:paraId="06F8C264">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±2</w:t>
            </w:r>
          </w:p>
        </w:tc>
      </w:tr>
      <w:tr w14:paraId="5A78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6D3279E8">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r>
              <w:rPr>
                <w:rFonts w:hint="default" w:ascii="Times New Roman" w:hAnsi="Times New Roman" w:cs="Times New Roman"/>
                <w:spacing w:val="0"/>
                <w:w w:val="100"/>
                <w:position w:val="0"/>
                <w:szCs w:val="18"/>
                <w:vertAlign w:val="baseline"/>
                <w:lang w:val="en-US" w:eastAsia="zh-CN"/>
              </w:rPr>
              <w:t>6</w:t>
            </w:r>
          </w:p>
        </w:tc>
        <w:tc>
          <w:tcPr>
            <w:tcW w:w="675" w:type="dxa"/>
            <w:vMerge w:val="continue"/>
          </w:tcPr>
          <w:p w14:paraId="7B719EA3">
            <w:pPr>
              <w:pStyle w:val="28"/>
              <w:jc w:val="center"/>
              <w:rPr>
                <w:rFonts w:hint="default" w:ascii="Times New Roman" w:hAnsi="Times New Roman" w:cs="Times New Roman"/>
                <w:spacing w:val="0"/>
                <w:w w:val="100"/>
                <w:position w:val="0"/>
                <w:szCs w:val="18"/>
                <w:vertAlign w:val="baseline"/>
                <w:lang w:val="en-US" w:eastAsia="zh-CN"/>
              </w:rPr>
            </w:pPr>
          </w:p>
        </w:tc>
        <w:tc>
          <w:tcPr>
            <w:tcW w:w="825" w:type="dxa"/>
            <w:vMerge w:val="continue"/>
          </w:tcPr>
          <w:p w14:paraId="4355729C">
            <w:pPr>
              <w:pStyle w:val="28"/>
              <w:jc w:val="center"/>
              <w:rPr>
                <w:rFonts w:hint="default" w:ascii="Times New Roman" w:hAnsi="Times New Roman" w:cs="Times New Roman"/>
                <w:spacing w:val="0"/>
                <w:w w:val="100"/>
                <w:position w:val="0"/>
                <w:szCs w:val="18"/>
                <w:vertAlign w:val="baseline"/>
                <w:lang w:val="en-US" w:eastAsia="zh-CN"/>
              </w:rPr>
            </w:pPr>
          </w:p>
        </w:tc>
        <w:tc>
          <w:tcPr>
            <w:tcW w:w="5086" w:type="dxa"/>
            <w:shd w:val="clear" w:color="auto" w:fill="auto"/>
            <w:vAlign w:val="top"/>
          </w:tcPr>
          <w:p w14:paraId="2256C626">
            <w:pPr>
              <w:pStyle w:val="28"/>
              <w:ind w:left="0" w:leftChars="0" w:firstLine="0" w:firstLineChars="0"/>
              <w:jc w:val="left"/>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对易造成污染的设备和废物产生部位设置警示牌</w:t>
            </w:r>
          </w:p>
        </w:tc>
        <w:tc>
          <w:tcPr>
            <w:tcW w:w="1425" w:type="dxa"/>
            <w:shd w:val="clear" w:color="auto" w:fill="auto"/>
            <w:vAlign w:val="top"/>
          </w:tcPr>
          <w:p w14:paraId="4AFA7545">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未设置</w:t>
            </w:r>
          </w:p>
        </w:tc>
        <w:tc>
          <w:tcPr>
            <w:tcW w:w="898" w:type="dxa"/>
            <w:shd w:val="clear" w:color="auto" w:fill="auto"/>
            <w:vAlign w:val="top"/>
          </w:tcPr>
          <w:p w14:paraId="13D6AB24">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-1</w:t>
            </w:r>
          </w:p>
        </w:tc>
      </w:tr>
      <w:tr w14:paraId="41960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6CBBB559">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r>
              <w:rPr>
                <w:rFonts w:hint="default" w:ascii="Times New Roman" w:hAnsi="Times New Roman" w:cs="Times New Roman"/>
                <w:spacing w:val="0"/>
                <w:w w:val="100"/>
                <w:position w:val="0"/>
                <w:szCs w:val="18"/>
                <w:vertAlign w:val="baseline"/>
                <w:lang w:val="en-US" w:eastAsia="zh-CN"/>
              </w:rPr>
              <w:t>7</w:t>
            </w:r>
          </w:p>
        </w:tc>
        <w:tc>
          <w:tcPr>
            <w:tcW w:w="675" w:type="dxa"/>
            <w:vMerge w:val="continue"/>
          </w:tcPr>
          <w:p w14:paraId="354568A6">
            <w:pPr>
              <w:pStyle w:val="28"/>
              <w:jc w:val="center"/>
              <w:rPr>
                <w:rFonts w:hint="default" w:ascii="Times New Roman" w:hAnsi="Times New Roman" w:cs="Times New Roman"/>
                <w:spacing w:val="0"/>
                <w:w w:val="100"/>
                <w:position w:val="0"/>
                <w:szCs w:val="18"/>
                <w:vertAlign w:val="baseline"/>
                <w:lang w:val="en-US" w:eastAsia="zh-CN"/>
              </w:rPr>
            </w:pPr>
          </w:p>
        </w:tc>
        <w:tc>
          <w:tcPr>
            <w:tcW w:w="825" w:type="dxa"/>
            <w:vMerge w:val="continue"/>
          </w:tcPr>
          <w:p w14:paraId="693FE387">
            <w:pPr>
              <w:pStyle w:val="28"/>
              <w:jc w:val="center"/>
              <w:rPr>
                <w:rFonts w:hint="default" w:ascii="Times New Roman" w:hAnsi="Times New Roman" w:cs="Times New Roman"/>
                <w:spacing w:val="0"/>
                <w:w w:val="100"/>
                <w:position w:val="0"/>
                <w:szCs w:val="18"/>
                <w:vertAlign w:val="baseline"/>
                <w:lang w:val="en-US" w:eastAsia="zh-CN"/>
              </w:rPr>
            </w:pPr>
          </w:p>
        </w:tc>
        <w:tc>
          <w:tcPr>
            <w:tcW w:w="5086" w:type="dxa"/>
            <w:shd w:val="clear" w:color="auto" w:fill="auto"/>
            <w:vAlign w:val="top"/>
          </w:tcPr>
          <w:p w14:paraId="00413BA9">
            <w:pPr>
              <w:pStyle w:val="28"/>
              <w:ind w:left="0" w:leftChars="0" w:firstLine="0" w:firstLineChars="0"/>
              <w:jc w:val="left"/>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建立企业环境管理体系，具有完备的环境管理机构、环境管理制度、环保档案</w:t>
            </w:r>
          </w:p>
        </w:tc>
        <w:tc>
          <w:tcPr>
            <w:tcW w:w="1425" w:type="dxa"/>
            <w:shd w:val="clear" w:color="auto" w:fill="auto"/>
            <w:vAlign w:val="top"/>
          </w:tcPr>
          <w:p w14:paraId="40A106A2">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未建立</w:t>
            </w:r>
          </w:p>
        </w:tc>
        <w:tc>
          <w:tcPr>
            <w:tcW w:w="898" w:type="dxa"/>
            <w:shd w:val="clear" w:color="auto" w:fill="auto"/>
            <w:vAlign w:val="top"/>
          </w:tcPr>
          <w:p w14:paraId="773F02F1">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-2</w:t>
            </w:r>
          </w:p>
        </w:tc>
      </w:tr>
      <w:tr w14:paraId="5B9D0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6D2B2FF7">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r>
              <w:rPr>
                <w:rFonts w:hint="default" w:ascii="Times New Roman" w:hAnsi="Times New Roman" w:cs="Times New Roman"/>
                <w:spacing w:val="0"/>
                <w:w w:val="100"/>
                <w:position w:val="0"/>
                <w:szCs w:val="18"/>
                <w:vertAlign w:val="baseline"/>
                <w:lang w:val="en-US" w:eastAsia="zh-CN"/>
              </w:rPr>
              <w:t>8</w:t>
            </w:r>
          </w:p>
        </w:tc>
        <w:tc>
          <w:tcPr>
            <w:tcW w:w="675" w:type="dxa"/>
            <w:vMerge w:val="continue"/>
          </w:tcPr>
          <w:p w14:paraId="3A2330E0">
            <w:pPr>
              <w:pStyle w:val="28"/>
              <w:jc w:val="center"/>
              <w:rPr>
                <w:rFonts w:hint="default" w:ascii="Times New Roman" w:hAnsi="Times New Roman" w:cs="Times New Roman"/>
                <w:spacing w:val="0"/>
                <w:w w:val="100"/>
                <w:position w:val="0"/>
                <w:szCs w:val="18"/>
                <w:vertAlign w:val="baseline"/>
                <w:lang w:val="en-US" w:eastAsia="zh-CN"/>
              </w:rPr>
            </w:pPr>
          </w:p>
        </w:tc>
        <w:tc>
          <w:tcPr>
            <w:tcW w:w="825" w:type="dxa"/>
            <w:vMerge w:val="continue"/>
          </w:tcPr>
          <w:p w14:paraId="2BFB33D2">
            <w:pPr>
              <w:pStyle w:val="28"/>
              <w:jc w:val="center"/>
              <w:rPr>
                <w:rFonts w:hint="default" w:ascii="Times New Roman" w:hAnsi="Times New Roman" w:cs="Times New Roman"/>
                <w:spacing w:val="0"/>
                <w:w w:val="100"/>
                <w:position w:val="0"/>
                <w:szCs w:val="18"/>
                <w:vertAlign w:val="baseline"/>
                <w:lang w:val="en-US" w:eastAsia="zh-CN"/>
              </w:rPr>
            </w:pPr>
          </w:p>
        </w:tc>
        <w:tc>
          <w:tcPr>
            <w:tcW w:w="5086" w:type="dxa"/>
            <w:shd w:val="clear" w:color="auto" w:fill="auto"/>
            <w:vAlign w:val="top"/>
          </w:tcPr>
          <w:p w14:paraId="6D1BA172">
            <w:pPr>
              <w:pStyle w:val="28"/>
              <w:ind w:left="0" w:leftChars="0" w:firstLine="0" w:firstLineChars="0"/>
              <w:jc w:val="left"/>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通过清洁生产审核</w:t>
            </w:r>
          </w:p>
        </w:tc>
        <w:tc>
          <w:tcPr>
            <w:tcW w:w="1425" w:type="dxa"/>
            <w:shd w:val="clear" w:color="auto" w:fill="auto"/>
            <w:vAlign w:val="top"/>
          </w:tcPr>
          <w:p w14:paraId="3632B377">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通过与否</w:t>
            </w:r>
          </w:p>
        </w:tc>
        <w:tc>
          <w:tcPr>
            <w:tcW w:w="898" w:type="dxa"/>
            <w:shd w:val="clear" w:color="auto" w:fill="auto"/>
            <w:vAlign w:val="top"/>
          </w:tcPr>
          <w:p w14:paraId="2C9CCDA1">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±2</w:t>
            </w:r>
          </w:p>
        </w:tc>
      </w:tr>
      <w:tr w14:paraId="0CEC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63058A9A">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r>
              <w:rPr>
                <w:rFonts w:hint="default" w:ascii="Times New Roman" w:hAnsi="Times New Roman" w:cs="Times New Roman"/>
                <w:spacing w:val="0"/>
                <w:w w:val="100"/>
                <w:position w:val="0"/>
                <w:szCs w:val="18"/>
                <w:vertAlign w:val="baseline"/>
                <w:lang w:val="en-US" w:eastAsia="zh-CN"/>
              </w:rPr>
              <w:t>9</w:t>
            </w:r>
          </w:p>
        </w:tc>
        <w:tc>
          <w:tcPr>
            <w:tcW w:w="675" w:type="dxa"/>
            <w:vMerge w:val="continue"/>
          </w:tcPr>
          <w:p w14:paraId="36570DE7">
            <w:pPr>
              <w:pStyle w:val="28"/>
              <w:jc w:val="center"/>
              <w:rPr>
                <w:rFonts w:hint="default" w:ascii="Times New Roman" w:hAnsi="Times New Roman" w:cs="Times New Roman"/>
                <w:spacing w:val="0"/>
                <w:w w:val="100"/>
                <w:position w:val="0"/>
                <w:szCs w:val="18"/>
                <w:vertAlign w:val="baseline"/>
                <w:lang w:val="en-US" w:eastAsia="zh-CN"/>
              </w:rPr>
            </w:pPr>
          </w:p>
        </w:tc>
        <w:tc>
          <w:tcPr>
            <w:tcW w:w="825" w:type="dxa"/>
            <w:vMerge w:val="continue"/>
          </w:tcPr>
          <w:p w14:paraId="18722C56">
            <w:pPr>
              <w:pStyle w:val="28"/>
              <w:jc w:val="center"/>
              <w:rPr>
                <w:rFonts w:hint="default" w:ascii="Times New Roman" w:hAnsi="Times New Roman" w:cs="Times New Roman"/>
                <w:spacing w:val="0"/>
                <w:w w:val="100"/>
                <w:position w:val="0"/>
                <w:szCs w:val="18"/>
                <w:vertAlign w:val="baseline"/>
                <w:lang w:val="en-US" w:eastAsia="zh-CN"/>
              </w:rPr>
            </w:pPr>
          </w:p>
        </w:tc>
        <w:tc>
          <w:tcPr>
            <w:tcW w:w="5086" w:type="dxa"/>
            <w:shd w:val="clear" w:color="auto" w:fill="auto"/>
            <w:vAlign w:val="top"/>
          </w:tcPr>
          <w:p w14:paraId="333E4126">
            <w:pPr>
              <w:pStyle w:val="28"/>
              <w:ind w:left="0" w:leftChars="0" w:firstLine="0" w:firstLineChars="0"/>
              <w:jc w:val="left"/>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环保设施正常运转并实现污染物稳定达标排放</w:t>
            </w:r>
          </w:p>
        </w:tc>
        <w:tc>
          <w:tcPr>
            <w:tcW w:w="1425" w:type="dxa"/>
            <w:shd w:val="clear" w:color="auto" w:fill="auto"/>
            <w:vAlign w:val="top"/>
          </w:tcPr>
          <w:p w14:paraId="6592EEAA">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实现与否</w:t>
            </w:r>
          </w:p>
        </w:tc>
        <w:tc>
          <w:tcPr>
            <w:tcW w:w="898" w:type="dxa"/>
            <w:shd w:val="clear" w:color="auto" w:fill="auto"/>
            <w:vAlign w:val="top"/>
          </w:tcPr>
          <w:p w14:paraId="5D22D0B6">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±4</w:t>
            </w:r>
          </w:p>
        </w:tc>
      </w:tr>
      <w:tr w14:paraId="1107C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7C3EF988">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r>
              <w:rPr>
                <w:rFonts w:hint="default" w:ascii="Times New Roman" w:hAnsi="Times New Roman" w:cs="Times New Roman"/>
                <w:spacing w:val="0"/>
                <w:w w:val="100"/>
                <w:position w:val="0"/>
                <w:szCs w:val="18"/>
                <w:vertAlign w:val="baseline"/>
                <w:lang w:val="en-US" w:eastAsia="zh-CN"/>
              </w:rPr>
              <w:t>10</w:t>
            </w:r>
          </w:p>
        </w:tc>
        <w:tc>
          <w:tcPr>
            <w:tcW w:w="675" w:type="dxa"/>
            <w:vMerge w:val="continue"/>
          </w:tcPr>
          <w:p w14:paraId="0E903992">
            <w:pPr>
              <w:pStyle w:val="28"/>
              <w:jc w:val="center"/>
              <w:rPr>
                <w:rFonts w:hint="default" w:ascii="Times New Roman" w:hAnsi="Times New Roman" w:cs="Times New Roman"/>
                <w:spacing w:val="0"/>
                <w:w w:val="100"/>
                <w:position w:val="0"/>
                <w:szCs w:val="18"/>
                <w:vertAlign w:val="baseline"/>
                <w:lang w:val="en-US" w:eastAsia="zh-CN"/>
              </w:rPr>
            </w:pPr>
          </w:p>
        </w:tc>
        <w:tc>
          <w:tcPr>
            <w:tcW w:w="825" w:type="dxa"/>
            <w:vMerge w:val="continue"/>
          </w:tcPr>
          <w:p w14:paraId="65586B2C">
            <w:pPr>
              <w:pStyle w:val="28"/>
              <w:jc w:val="center"/>
              <w:rPr>
                <w:rFonts w:hint="default" w:ascii="Times New Roman" w:hAnsi="Times New Roman" w:cs="Times New Roman"/>
                <w:spacing w:val="0"/>
                <w:w w:val="100"/>
                <w:position w:val="0"/>
                <w:szCs w:val="18"/>
                <w:vertAlign w:val="baseline"/>
                <w:lang w:val="en-US" w:eastAsia="zh-CN"/>
              </w:rPr>
            </w:pPr>
          </w:p>
        </w:tc>
        <w:tc>
          <w:tcPr>
            <w:tcW w:w="5086" w:type="dxa"/>
            <w:shd w:val="clear" w:color="auto" w:fill="auto"/>
            <w:vAlign w:val="top"/>
          </w:tcPr>
          <w:p w14:paraId="4E6BF274">
            <w:pPr>
              <w:pStyle w:val="28"/>
              <w:ind w:left="0" w:leftChars="0" w:firstLine="0" w:firstLineChars="0"/>
              <w:jc w:val="left"/>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完成老污染源限期治理项目</w:t>
            </w:r>
          </w:p>
        </w:tc>
        <w:tc>
          <w:tcPr>
            <w:tcW w:w="1425" w:type="dxa"/>
            <w:shd w:val="clear" w:color="auto" w:fill="auto"/>
            <w:vAlign w:val="top"/>
          </w:tcPr>
          <w:p w14:paraId="6A2651C2">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完成与否</w:t>
            </w:r>
          </w:p>
        </w:tc>
        <w:tc>
          <w:tcPr>
            <w:tcW w:w="898" w:type="dxa"/>
            <w:shd w:val="clear" w:color="auto" w:fill="auto"/>
            <w:vAlign w:val="top"/>
          </w:tcPr>
          <w:p w14:paraId="136656FA">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±4</w:t>
            </w:r>
          </w:p>
        </w:tc>
      </w:tr>
      <w:tr w14:paraId="6733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170123D9">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r>
              <w:rPr>
                <w:rFonts w:hint="default" w:ascii="Times New Roman" w:hAnsi="Times New Roman" w:cs="Times New Roman"/>
                <w:spacing w:val="0"/>
                <w:w w:val="100"/>
                <w:position w:val="0"/>
                <w:szCs w:val="18"/>
                <w:vertAlign w:val="baseline"/>
                <w:lang w:val="en-US" w:eastAsia="zh-CN"/>
              </w:rPr>
              <w:t>11</w:t>
            </w:r>
          </w:p>
        </w:tc>
        <w:tc>
          <w:tcPr>
            <w:tcW w:w="675" w:type="dxa"/>
            <w:vMerge w:val="continue"/>
          </w:tcPr>
          <w:p w14:paraId="487FE371">
            <w:pPr>
              <w:pStyle w:val="28"/>
              <w:jc w:val="center"/>
              <w:rPr>
                <w:rFonts w:hint="default" w:ascii="Times New Roman" w:hAnsi="Times New Roman" w:cs="Times New Roman"/>
                <w:spacing w:val="0"/>
                <w:w w:val="100"/>
                <w:position w:val="0"/>
                <w:szCs w:val="18"/>
                <w:vertAlign w:val="baseline"/>
                <w:lang w:val="en-US" w:eastAsia="zh-CN"/>
              </w:rPr>
            </w:pPr>
          </w:p>
        </w:tc>
        <w:tc>
          <w:tcPr>
            <w:tcW w:w="825" w:type="dxa"/>
            <w:vMerge w:val="continue"/>
          </w:tcPr>
          <w:p w14:paraId="69A046B8">
            <w:pPr>
              <w:pStyle w:val="28"/>
              <w:jc w:val="center"/>
              <w:rPr>
                <w:rFonts w:hint="default" w:ascii="Times New Roman" w:hAnsi="Times New Roman" w:cs="Times New Roman"/>
                <w:spacing w:val="0"/>
                <w:w w:val="100"/>
                <w:position w:val="0"/>
                <w:szCs w:val="18"/>
                <w:vertAlign w:val="baseline"/>
                <w:lang w:val="en-US" w:eastAsia="zh-CN"/>
              </w:rPr>
            </w:pPr>
          </w:p>
        </w:tc>
        <w:tc>
          <w:tcPr>
            <w:tcW w:w="5086" w:type="dxa"/>
            <w:shd w:val="clear" w:color="auto" w:fill="auto"/>
            <w:vAlign w:val="top"/>
          </w:tcPr>
          <w:p w14:paraId="3DF7A36C">
            <w:pPr>
              <w:pStyle w:val="28"/>
              <w:ind w:left="0" w:leftChars="0" w:firstLine="0" w:firstLineChars="0"/>
              <w:jc w:val="left"/>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生产区实行“雨污分流、清污分流”</w:t>
            </w:r>
          </w:p>
        </w:tc>
        <w:tc>
          <w:tcPr>
            <w:tcW w:w="1425" w:type="dxa"/>
            <w:shd w:val="clear" w:color="auto" w:fill="auto"/>
            <w:vAlign w:val="top"/>
          </w:tcPr>
          <w:p w14:paraId="3DA2ECFF">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实行与否</w:t>
            </w:r>
          </w:p>
        </w:tc>
        <w:tc>
          <w:tcPr>
            <w:tcW w:w="898" w:type="dxa"/>
            <w:shd w:val="clear" w:color="auto" w:fill="auto"/>
            <w:vAlign w:val="top"/>
          </w:tcPr>
          <w:p w14:paraId="6E6A99BA">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±2</w:t>
            </w:r>
          </w:p>
        </w:tc>
      </w:tr>
      <w:tr w14:paraId="4342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49ACC234">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r>
              <w:rPr>
                <w:rFonts w:hint="default" w:ascii="Times New Roman" w:hAnsi="Times New Roman" w:cs="Times New Roman"/>
                <w:spacing w:val="0"/>
                <w:w w:val="100"/>
                <w:position w:val="0"/>
                <w:szCs w:val="18"/>
                <w:vertAlign w:val="baseline"/>
                <w:lang w:val="en-US" w:eastAsia="zh-CN"/>
              </w:rPr>
              <w:t>12</w:t>
            </w:r>
          </w:p>
        </w:tc>
        <w:tc>
          <w:tcPr>
            <w:tcW w:w="675" w:type="dxa"/>
            <w:vMerge w:val="continue"/>
          </w:tcPr>
          <w:p w14:paraId="09DDFAE4">
            <w:pPr>
              <w:pStyle w:val="28"/>
              <w:jc w:val="center"/>
              <w:rPr>
                <w:rFonts w:hint="default" w:ascii="Times New Roman" w:hAnsi="Times New Roman" w:cs="Times New Roman"/>
                <w:spacing w:val="0"/>
                <w:w w:val="100"/>
                <w:position w:val="0"/>
                <w:szCs w:val="18"/>
                <w:vertAlign w:val="baseline"/>
                <w:lang w:val="en-US" w:eastAsia="zh-CN"/>
              </w:rPr>
            </w:pPr>
          </w:p>
        </w:tc>
        <w:tc>
          <w:tcPr>
            <w:tcW w:w="825" w:type="dxa"/>
            <w:vMerge w:val="continue"/>
          </w:tcPr>
          <w:p w14:paraId="2502DBB8">
            <w:pPr>
              <w:pStyle w:val="28"/>
              <w:jc w:val="center"/>
              <w:rPr>
                <w:rFonts w:hint="default" w:ascii="Times New Roman" w:hAnsi="Times New Roman" w:cs="Times New Roman"/>
                <w:spacing w:val="0"/>
                <w:w w:val="100"/>
                <w:position w:val="0"/>
                <w:szCs w:val="18"/>
                <w:vertAlign w:val="baseline"/>
                <w:lang w:val="en-US" w:eastAsia="zh-CN"/>
              </w:rPr>
            </w:pPr>
          </w:p>
        </w:tc>
        <w:tc>
          <w:tcPr>
            <w:tcW w:w="5086" w:type="dxa"/>
            <w:shd w:val="clear" w:color="auto" w:fill="auto"/>
            <w:vAlign w:val="top"/>
          </w:tcPr>
          <w:p w14:paraId="28DFCD93">
            <w:pPr>
              <w:pStyle w:val="28"/>
              <w:ind w:left="0" w:leftChars="0" w:firstLine="0" w:firstLineChars="0"/>
              <w:jc w:val="left"/>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建立实施安全生产责任制度</w:t>
            </w:r>
          </w:p>
        </w:tc>
        <w:tc>
          <w:tcPr>
            <w:tcW w:w="1425" w:type="dxa"/>
            <w:shd w:val="clear" w:color="auto" w:fill="auto"/>
            <w:vAlign w:val="top"/>
          </w:tcPr>
          <w:p w14:paraId="3FD7CE8B">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实行与否</w:t>
            </w:r>
          </w:p>
        </w:tc>
        <w:tc>
          <w:tcPr>
            <w:tcW w:w="898" w:type="dxa"/>
            <w:shd w:val="clear" w:color="auto" w:fill="auto"/>
            <w:vAlign w:val="top"/>
          </w:tcPr>
          <w:p w14:paraId="1E7B2F19">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±2</w:t>
            </w:r>
          </w:p>
        </w:tc>
      </w:tr>
      <w:tr w14:paraId="3E143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096C6C58">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r>
              <w:rPr>
                <w:rFonts w:hint="default" w:ascii="Times New Roman" w:hAnsi="Times New Roman" w:cs="Times New Roman"/>
                <w:spacing w:val="0"/>
                <w:w w:val="100"/>
                <w:position w:val="0"/>
                <w:szCs w:val="18"/>
                <w:vertAlign w:val="baseline"/>
                <w:lang w:val="en-US" w:eastAsia="zh-CN"/>
              </w:rPr>
              <w:t>13</w:t>
            </w:r>
          </w:p>
        </w:tc>
        <w:tc>
          <w:tcPr>
            <w:tcW w:w="675" w:type="dxa"/>
            <w:vMerge w:val="continue"/>
          </w:tcPr>
          <w:p w14:paraId="67508ECA">
            <w:pPr>
              <w:pStyle w:val="28"/>
              <w:jc w:val="center"/>
              <w:rPr>
                <w:rFonts w:hint="default" w:ascii="Times New Roman" w:hAnsi="Times New Roman" w:cs="Times New Roman"/>
                <w:spacing w:val="0"/>
                <w:w w:val="100"/>
                <w:position w:val="0"/>
                <w:szCs w:val="18"/>
                <w:vertAlign w:val="baseline"/>
                <w:lang w:val="en-US" w:eastAsia="zh-CN"/>
              </w:rPr>
            </w:pPr>
          </w:p>
        </w:tc>
        <w:tc>
          <w:tcPr>
            <w:tcW w:w="825" w:type="dxa"/>
            <w:vMerge w:val="continue"/>
          </w:tcPr>
          <w:p w14:paraId="2D24F465">
            <w:pPr>
              <w:pStyle w:val="28"/>
              <w:jc w:val="center"/>
              <w:rPr>
                <w:rFonts w:hint="default" w:ascii="Times New Roman" w:hAnsi="Times New Roman" w:cs="Times New Roman"/>
                <w:spacing w:val="0"/>
                <w:w w:val="100"/>
                <w:position w:val="0"/>
                <w:szCs w:val="18"/>
                <w:vertAlign w:val="baseline"/>
                <w:lang w:val="en-US" w:eastAsia="zh-CN"/>
              </w:rPr>
            </w:pPr>
          </w:p>
        </w:tc>
        <w:tc>
          <w:tcPr>
            <w:tcW w:w="5086" w:type="dxa"/>
            <w:shd w:val="clear" w:color="auto" w:fill="auto"/>
            <w:vAlign w:val="top"/>
          </w:tcPr>
          <w:p w14:paraId="76046AEE">
            <w:pPr>
              <w:pStyle w:val="28"/>
              <w:ind w:left="0" w:leftChars="0" w:firstLine="0" w:firstLineChars="0"/>
              <w:jc w:val="left"/>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员工实行上岗培训和岗位培训</w:t>
            </w:r>
          </w:p>
        </w:tc>
        <w:tc>
          <w:tcPr>
            <w:tcW w:w="1425" w:type="dxa"/>
            <w:shd w:val="clear" w:color="auto" w:fill="auto"/>
            <w:vAlign w:val="top"/>
          </w:tcPr>
          <w:p w14:paraId="73D83538">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执行与否</w:t>
            </w:r>
          </w:p>
        </w:tc>
        <w:tc>
          <w:tcPr>
            <w:tcW w:w="898" w:type="dxa"/>
            <w:shd w:val="clear" w:color="auto" w:fill="auto"/>
            <w:vAlign w:val="top"/>
          </w:tcPr>
          <w:p w14:paraId="0AC457A8">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±2</w:t>
            </w:r>
          </w:p>
        </w:tc>
      </w:tr>
      <w:tr w14:paraId="45BEE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5C2609DC">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r>
              <w:rPr>
                <w:rFonts w:hint="default" w:ascii="Times New Roman" w:hAnsi="Times New Roman" w:cs="Times New Roman"/>
                <w:spacing w:val="0"/>
                <w:w w:val="100"/>
                <w:position w:val="0"/>
                <w:szCs w:val="18"/>
                <w:vertAlign w:val="baseline"/>
                <w:lang w:val="en-US" w:eastAsia="zh-CN"/>
              </w:rPr>
              <w:t>14</w:t>
            </w:r>
          </w:p>
        </w:tc>
        <w:tc>
          <w:tcPr>
            <w:tcW w:w="675" w:type="dxa"/>
            <w:vMerge w:val="continue"/>
          </w:tcPr>
          <w:p w14:paraId="76DF2BD0">
            <w:pPr>
              <w:pStyle w:val="28"/>
              <w:jc w:val="center"/>
              <w:rPr>
                <w:rFonts w:hint="default" w:ascii="Times New Roman" w:hAnsi="Times New Roman" w:cs="Times New Roman"/>
                <w:spacing w:val="0"/>
                <w:w w:val="100"/>
                <w:position w:val="0"/>
                <w:szCs w:val="18"/>
                <w:vertAlign w:val="baseline"/>
                <w:lang w:val="en-US" w:eastAsia="zh-CN"/>
              </w:rPr>
            </w:pPr>
          </w:p>
        </w:tc>
        <w:tc>
          <w:tcPr>
            <w:tcW w:w="825" w:type="dxa"/>
            <w:vMerge w:val="continue"/>
          </w:tcPr>
          <w:p w14:paraId="74D0CFF5">
            <w:pPr>
              <w:pStyle w:val="28"/>
              <w:jc w:val="center"/>
              <w:rPr>
                <w:rFonts w:hint="default" w:ascii="Times New Roman" w:hAnsi="Times New Roman" w:cs="Times New Roman"/>
                <w:spacing w:val="0"/>
                <w:w w:val="100"/>
                <w:position w:val="0"/>
                <w:szCs w:val="18"/>
                <w:vertAlign w:val="baseline"/>
                <w:lang w:val="en-US" w:eastAsia="zh-CN"/>
              </w:rPr>
            </w:pPr>
          </w:p>
        </w:tc>
        <w:tc>
          <w:tcPr>
            <w:tcW w:w="5086" w:type="dxa"/>
            <w:shd w:val="clear" w:color="auto" w:fill="auto"/>
            <w:vAlign w:val="top"/>
          </w:tcPr>
          <w:p w14:paraId="3C0424DE">
            <w:pPr>
              <w:pStyle w:val="28"/>
              <w:ind w:left="0" w:leftChars="0" w:firstLine="0" w:firstLineChars="0"/>
              <w:jc w:val="left"/>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采用计算机控制进料和冶炼过程，具有炉温、压力等关键参数在线监测与报警装置</w:t>
            </w:r>
          </w:p>
        </w:tc>
        <w:tc>
          <w:tcPr>
            <w:tcW w:w="1425" w:type="dxa"/>
            <w:shd w:val="clear" w:color="auto" w:fill="auto"/>
            <w:vAlign w:val="top"/>
          </w:tcPr>
          <w:p w14:paraId="4E4C991E">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采用与否</w:t>
            </w:r>
          </w:p>
        </w:tc>
        <w:tc>
          <w:tcPr>
            <w:tcW w:w="898" w:type="dxa"/>
            <w:shd w:val="clear" w:color="auto" w:fill="auto"/>
            <w:vAlign w:val="top"/>
          </w:tcPr>
          <w:p w14:paraId="5A1E813A">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p>
          <w:p w14:paraId="40794D34">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±4</w:t>
            </w:r>
          </w:p>
        </w:tc>
      </w:tr>
      <w:tr w14:paraId="6F85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03A93285">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r>
              <w:rPr>
                <w:rFonts w:hint="default" w:ascii="Times New Roman" w:hAnsi="Times New Roman" w:cs="Times New Roman"/>
                <w:spacing w:val="0"/>
                <w:w w:val="100"/>
                <w:position w:val="0"/>
                <w:szCs w:val="18"/>
                <w:vertAlign w:val="baseline"/>
                <w:lang w:val="en-US" w:eastAsia="zh-CN"/>
              </w:rPr>
              <w:t>15</w:t>
            </w:r>
          </w:p>
        </w:tc>
        <w:tc>
          <w:tcPr>
            <w:tcW w:w="675" w:type="dxa"/>
            <w:vMerge w:val="continue"/>
          </w:tcPr>
          <w:p w14:paraId="4BB24062">
            <w:pPr>
              <w:pStyle w:val="28"/>
              <w:jc w:val="center"/>
              <w:rPr>
                <w:rFonts w:hint="default" w:ascii="Times New Roman" w:hAnsi="Times New Roman" w:cs="Times New Roman"/>
                <w:spacing w:val="0"/>
                <w:w w:val="100"/>
                <w:position w:val="0"/>
                <w:szCs w:val="18"/>
                <w:vertAlign w:val="baseline"/>
                <w:lang w:val="en-US" w:eastAsia="zh-CN"/>
              </w:rPr>
            </w:pPr>
          </w:p>
        </w:tc>
        <w:tc>
          <w:tcPr>
            <w:tcW w:w="825" w:type="dxa"/>
            <w:vMerge w:val="continue"/>
          </w:tcPr>
          <w:p w14:paraId="7F4C0E72">
            <w:pPr>
              <w:pStyle w:val="28"/>
              <w:jc w:val="center"/>
              <w:rPr>
                <w:rFonts w:hint="default" w:ascii="Times New Roman" w:hAnsi="Times New Roman" w:cs="Times New Roman"/>
                <w:spacing w:val="0"/>
                <w:w w:val="100"/>
                <w:position w:val="0"/>
                <w:szCs w:val="18"/>
                <w:vertAlign w:val="baseline"/>
                <w:lang w:val="en-US" w:eastAsia="zh-CN"/>
              </w:rPr>
            </w:pPr>
          </w:p>
        </w:tc>
        <w:tc>
          <w:tcPr>
            <w:tcW w:w="5086" w:type="dxa"/>
            <w:shd w:val="clear" w:color="auto" w:fill="auto"/>
            <w:vAlign w:val="top"/>
          </w:tcPr>
          <w:p w14:paraId="7BE9A9FE">
            <w:pPr>
              <w:pStyle w:val="28"/>
              <w:ind w:left="0" w:leftChars="0" w:firstLine="0" w:firstLineChars="0"/>
              <w:jc w:val="left"/>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落实主要污染物总量控制(减排)任务 情况</w:t>
            </w:r>
          </w:p>
        </w:tc>
        <w:tc>
          <w:tcPr>
            <w:tcW w:w="1425" w:type="dxa"/>
            <w:shd w:val="clear" w:color="auto" w:fill="auto"/>
            <w:vAlign w:val="top"/>
          </w:tcPr>
          <w:p w14:paraId="380ECAB6">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未落实</w:t>
            </w:r>
          </w:p>
        </w:tc>
        <w:tc>
          <w:tcPr>
            <w:tcW w:w="898" w:type="dxa"/>
            <w:shd w:val="clear" w:color="auto" w:fill="auto"/>
            <w:vAlign w:val="top"/>
          </w:tcPr>
          <w:p w14:paraId="175E139F">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-4</w:t>
            </w:r>
          </w:p>
        </w:tc>
      </w:tr>
      <w:tr w14:paraId="06E7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3C76F727">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r>
              <w:rPr>
                <w:rFonts w:hint="default" w:ascii="Times New Roman" w:hAnsi="Times New Roman" w:cs="Times New Roman"/>
                <w:spacing w:val="0"/>
                <w:w w:val="100"/>
                <w:position w:val="0"/>
                <w:szCs w:val="18"/>
                <w:vertAlign w:val="baseline"/>
                <w:lang w:val="en-US" w:eastAsia="zh-CN"/>
              </w:rPr>
              <w:t>16</w:t>
            </w:r>
          </w:p>
        </w:tc>
        <w:tc>
          <w:tcPr>
            <w:tcW w:w="675" w:type="dxa"/>
            <w:vMerge w:val="continue"/>
          </w:tcPr>
          <w:p w14:paraId="63133D67">
            <w:pPr>
              <w:pStyle w:val="28"/>
              <w:jc w:val="center"/>
              <w:rPr>
                <w:rFonts w:hint="default" w:ascii="Times New Roman" w:hAnsi="Times New Roman" w:cs="Times New Roman"/>
                <w:spacing w:val="0"/>
                <w:w w:val="100"/>
                <w:position w:val="0"/>
                <w:szCs w:val="18"/>
                <w:vertAlign w:val="baseline"/>
                <w:lang w:val="en-US" w:eastAsia="zh-CN"/>
              </w:rPr>
            </w:pPr>
          </w:p>
        </w:tc>
        <w:tc>
          <w:tcPr>
            <w:tcW w:w="825" w:type="dxa"/>
            <w:vMerge w:val="continue"/>
          </w:tcPr>
          <w:p w14:paraId="78C91EAA">
            <w:pPr>
              <w:pStyle w:val="28"/>
              <w:jc w:val="center"/>
              <w:rPr>
                <w:rFonts w:hint="default" w:ascii="Times New Roman" w:hAnsi="Times New Roman" w:cs="Times New Roman"/>
                <w:spacing w:val="0"/>
                <w:w w:val="100"/>
                <w:position w:val="0"/>
                <w:szCs w:val="18"/>
                <w:vertAlign w:val="baseline"/>
                <w:lang w:val="en-US" w:eastAsia="zh-CN"/>
              </w:rPr>
            </w:pPr>
          </w:p>
        </w:tc>
        <w:tc>
          <w:tcPr>
            <w:tcW w:w="5086" w:type="dxa"/>
            <w:shd w:val="clear" w:color="auto" w:fill="auto"/>
            <w:vAlign w:val="top"/>
          </w:tcPr>
          <w:p w14:paraId="622DDED1">
            <w:pPr>
              <w:pStyle w:val="28"/>
              <w:ind w:left="0" w:leftChars="0" w:firstLine="0" w:firstLineChars="0"/>
              <w:jc w:val="left"/>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依法进行排污申报登记并领取排污许可证，达到排污许可证的要求。按规定缴纳排污费</w:t>
            </w:r>
          </w:p>
        </w:tc>
        <w:tc>
          <w:tcPr>
            <w:tcW w:w="1425" w:type="dxa"/>
            <w:shd w:val="clear" w:color="auto" w:fill="auto"/>
            <w:vAlign w:val="top"/>
          </w:tcPr>
          <w:p w14:paraId="4531EC3E">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未落实</w:t>
            </w:r>
          </w:p>
        </w:tc>
        <w:tc>
          <w:tcPr>
            <w:tcW w:w="898" w:type="dxa"/>
            <w:shd w:val="clear" w:color="auto" w:fill="auto"/>
            <w:vAlign w:val="top"/>
          </w:tcPr>
          <w:p w14:paraId="2F1C504E">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p>
          <w:p w14:paraId="615D35E8">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-2</w:t>
            </w:r>
          </w:p>
        </w:tc>
      </w:tr>
      <w:tr w14:paraId="1AEF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30B57157">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r>
              <w:rPr>
                <w:rFonts w:hint="default" w:ascii="Times New Roman" w:hAnsi="Times New Roman" w:cs="Times New Roman"/>
                <w:spacing w:val="0"/>
                <w:w w:val="100"/>
                <w:position w:val="0"/>
                <w:szCs w:val="18"/>
                <w:vertAlign w:val="baseline"/>
                <w:lang w:val="en-US" w:eastAsia="zh-CN"/>
              </w:rPr>
              <w:t>17</w:t>
            </w:r>
          </w:p>
        </w:tc>
        <w:tc>
          <w:tcPr>
            <w:tcW w:w="675" w:type="dxa"/>
            <w:vMerge w:val="continue"/>
          </w:tcPr>
          <w:p w14:paraId="1AADF842">
            <w:pPr>
              <w:pStyle w:val="28"/>
              <w:jc w:val="center"/>
              <w:rPr>
                <w:rFonts w:hint="default" w:ascii="Times New Roman" w:hAnsi="Times New Roman" w:cs="Times New Roman"/>
                <w:spacing w:val="0"/>
                <w:w w:val="100"/>
                <w:position w:val="0"/>
                <w:szCs w:val="18"/>
                <w:vertAlign w:val="baseline"/>
                <w:lang w:val="en-US" w:eastAsia="zh-CN"/>
              </w:rPr>
            </w:pPr>
          </w:p>
        </w:tc>
        <w:tc>
          <w:tcPr>
            <w:tcW w:w="825" w:type="dxa"/>
            <w:vMerge w:val="continue"/>
          </w:tcPr>
          <w:p w14:paraId="0D3DC8E1">
            <w:pPr>
              <w:pStyle w:val="28"/>
              <w:jc w:val="center"/>
              <w:rPr>
                <w:rFonts w:hint="default" w:ascii="Times New Roman" w:hAnsi="Times New Roman" w:cs="Times New Roman"/>
                <w:spacing w:val="0"/>
                <w:w w:val="100"/>
                <w:position w:val="0"/>
                <w:szCs w:val="18"/>
                <w:vertAlign w:val="baseline"/>
                <w:lang w:val="en-US" w:eastAsia="zh-CN"/>
              </w:rPr>
            </w:pPr>
          </w:p>
        </w:tc>
        <w:tc>
          <w:tcPr>
            <w:tcW w:w="5086" w:type="dxa"/>
            <w:shd w:val="clear" w:color="auto" w:fill="auto"/>
            <w:vAlign w:val="top"/>
          </w:tcPr>
          <w:p w14:paraId="68C3AFF6">
            <w:pPr>
              <w:pStyle w:val="28"/>
              <w:ind w:left="0" w:leftChars="0" w:firstLine="0" w:firstLineChars="0"/>
              <w:jc w:val="left"/>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是否受过环保行政处罚</w:t>
            </w:r>
          </w:p>
        </w:tc>
        <w:tc>
          <w:tcPr>
            <w:tcW w:w="1425" w:type="dxa"/>
            <w:shd w:val="clear" w:color="auto" w:fill="auto"/>
            <w:vAlign w:val="top"/>
          </w:tcPr>
          <w:p w14:paraId="3EC193A8">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是与否</w:t>
            </w:r>
          </w:p>
        </w:tc>
        <w:tc>
          <w:tcPr>
            <w:tcW w:w="898" w:type="dxa"/>
            <w:shd w:val="clear" w:color="auto" w:fill="auto"/>
            <w:vAlign w:val="top"/>
          </w:tcPr>
          <w:p w14:paraId="654D856B">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±2</w:t>
            </w:r>
          </w:p>
        </w:tc>
      </w:tr>
      <w:tr w14:paraId="127A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6F64D6FF">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r>
              <w:rPr>
                <w:rFonts w:hint="default" w:ascii="Times New Roman" w:hAnsi="Times New Roman" w:cs="Times New Roman"/>
                <w:spacing w:val="0"/>
                <w:w w:val="100"/>
                <w:position w:val="0"/>
                <w:szCs w:val="18"/>
                <w:vertAlign w:val="baseline"/>
                <w:lang w:val="en-US" w:eastAsia="zh-CN"/>
              </w:rPr>
              <w:t>18</w:t>
            </w:r>
          </w:p>
        </w:tc>
        <w:tc>
          <w:tcPr>
            <w:tcW w:w="675" w:type="dxa"/>
            <w:vMerge w:val="continue"/>
          </w:tcPr>
          <w:p w14:paraId="52961DA0">
            <w:pPr>
              <w:pStyle w:val="28"/>
              <w:jc w:val="center"/>
              <w:rPr>
                <w:rFonts w:hint="default" w:ascii="Times New Roman" w:hAnsi="Times New Roman" w:cs="Times New Roman"/>
                <w:spacing w:val="0"/>
                <w:w w:val="100"/>
                <w:position w:val="0"/>
                <w:szCs w:val="18"/>
                <w:vertAlign w:val="baseline"/>
                <w:lang w:val="en-US" w:eastAsia="zh-CN"/>
              </w:rPr>
            </w:pPr>
          </w:p>
        </w:tc>
        <w:tc>
          <w:tcPr>
            <w:tcW w:w="825" w:type="dxa"/>
            <w:vMerge w:val="continue"/>
          </w:tcPr>
          <w:p w14:paraId="2F62F3E0">
            <w:pPr>
              <w:pStyle w:val="28"/>
              <w:jc w:val="center"/>
              <w:rPr>
                <w:rFonts w:hint="default" w:ascii="Times New Roman" w:hAnsi="Times New Roman" w:cs="Times New Roman"/>
                <w:spacing w:val="0"/>
                <w:w w:val="100"/>
                <w:position w:val="0"/>
                <w:szCs w:val="18"/>
                <w:vertAlign w:val="baseline"/>
                <w:lang w:val="en-US" w:eastAsia="zh-CN"/>
              </w:rPr>
            </w:pPr>
          </w:p>
        </w:tc>
        <w:tc>
          <w:tcPr>
            <w:tcW w:w="5086" w:type="dxa"/>
            <w:shd w:val="clear" w:color="auto" w:fill="auto"/>
            <w:vAlign w:val="top"/>
          </w:tcPr>
          <w:p w14:paraId="7371283C">
            <w:pPr>
              <w:pStyle w:val="28"/>
              <w:ind w:left="0" w:leftChars="0" w:firstLine="0" w:firstLineChars="0"/>
              <w:jc w:val="left"/>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是否发生过环境纠纷、以及发生过针对企业的环保诉求信访或上访</w:t>
            </w:r>
          </w:p>
        </w:tc>
        <w:tc>
          <w:tcPr>
            <w:tcW w:w="1425" w:type="dxa"/>
            <w:shd w:val="clear" w:color="auto" w:fill="auto"/>
            <w:vAlign w:val="top"/>
          </w:tcPr>
          <w:p w14:paraId="5B5F1F29">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是与否</w:t>
            </w:r>
          </w:p>
        </w:tc>
        <w:tc>
          <w:tcPr>
            <w:tcW w:w="898" w:type="dxa"/>
            <w:shd w:val="clear" w:color="auto" w:fill="auto"/>
            <w:vAlign w:val="top"/>
          </w:tcPr>
          <w:p w14:paraId="35D5D0FA">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±4</w:t>
            </w:r>
          </w:p>
        </w:tc>
      </w:tr>
      <w:tr w14:paraId="7AAD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2AD6E1B8">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r>
              <w:rPr>
                <w:rFonts w:hint="default" w:ascii="Times New Roman" w:hAnsi="Times New Roman" w:cs="Times New Roman"/>
                <w:spacing w:val="0"/>
                <w:w w:val="100"/>
                <w:position w:val="0"/>
                <w:szCs w:val="18"/>
                <w:vertAlign w:val="baseline"/>
                <w:lang w:val="en-US" w:eastAsia="zh-CN"/>
              </w:rPr>
              <w:t>19</w:t>
            </w:r>
          </w:p>
        </w:tc>
        <w:tc>
          <w:tcPr>
            <w:tcW w:w="675" w:type="dxa"/>
            <w:vMerge w:val="continue"/>
          </w:tcPr>
          <w:p w14:paraId="4C520EB7">
            <w:pPr>
              <w:pStyle w:val="28"/>
              <w:jc w:val="center"/>
              <w:rPr>
                <w:rFonts w:hint="default" w:ascii="Times New Roman" w:hAnsi="Times New Roman" w:cs="Times New Roman"/>
                <w:spacing w:val="0"/>
                <w:w w:val="100"/>
                <w:position w:val="0"/>
                <w:szCs w:val="18"/>
                <w:vertAlign w:val="baseline"/>
                <w:lang w:val="en-US" w:eastAsia="zh-CN"/>
              </w:rPr>
            </w:pPr>
          </w:p>
        </w:tc>
        <w:tc>
          <w:tcPr>
            <w:tcW w:w="825" w:type="dxa"/>
            <w:vMerge w:val="restart"/>
          </w:tcPr>
          <w:p w14:paraId="331F83BF">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p>
          <w:p w14:paraId="7B4D936F">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p>
          <w:p w14:paraId="1CA47C4D">
            <w:pPr>
              <w:pStyle w:val="28"/>
              <w:ind w:left="0" w:leftChars="0" w:firstLine="0" w:firstLineChars="0"/>
              <w:jc w:val="both"/>
              <w:rPr>
                <w:rFonts w:hint="default" w:ascii="Times New Roman" w:hAnsi="Times New Roman" w:cs="Times New Roman"/>
                <w:spacing w:val="0"/>
                <w:w w:val="100"/>
                <w:position w:val="0"/>
                <w:szCs w:val="18"/>
                <w:vertAlign w:val="baseline"/>
                <w:lang w:val="en-US" w:eastAsia="zh-CN"/>
              </w:rPr>
            </w:pPr>
          </w:p>
          <w:p w14:paraId="40EEC31B">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r>
              <w:rPr>
                <w:rFonts w:hint="default" w:ascii="Times New Roman" w:hAnsi="Times New Roman" w:cs="Times New Roman"/>
                <w:spacing w:val="0"/>
                <w:w w:val="100"/>
                <w:position w:val="0"/>
                <w:szCs w:val="18"/>
                <w:vertAlign w:val="baseline"/>
                <w:lang w:val="en-US" w:eastAsia="zh-CN"/>
              </w:rPr>
              <w:t>危险化学品管理</w:t>
            </w:r>
          </w:p>
        </w:tc>
        <w:tc>
          <w:tcPr>
            <w:tcW w:w="5086" w:type="dxa"/>
            <w:shd w:val="clear" w:color="auto" w:fill="auto"/>
            <w:vAlign w:val="top"/>
          </w:tcPr>
          <w:p w14:paraId="1E767E2F">
            <w:pPr>
              <w:pStyle w:val="28"/>
              <w:spacing w:line="240" w:lineRule="auto"/>
              <w:ind w:left="0" w:leftChars="0" w:firstLine="0" w:firstLineChars="0"/>
              <w:jc w:val="left"/>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按规定取得危险化学品安全生产许可证</w:t>
            </w:r>
          </w:p>
        </w:tc>
        <w:tc>
          <w:tcPr>
            <w:tcW w:w="1425" w:type="dxa"/>
            <w:shd w:val="clear" w:color="auto" w:fill="auto"/>
            <w:vAlign w:val="top"/>
          </w:tcPr>
          <w:p w14:paraId="10D21BE9">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未取得</w:t>
            </w:r>
          </w:p>
        </w:tc>
        <w:tc>
          <w:tcPr>
            <w:tcW w:w="898" w:type="dxa"/>
            <w:shd w:val="clear" w:color="auto" w:fill="auto"/>
            <w:vAlign w:val="top"/>
          </w:tcPr>
          <w:p w14:paraId="62410217">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-2</w:t>
            </w:r>
          </w:p>
        </w:tc>
      </w:tr>
      <w:tr w14:paraId="691B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71C80F57">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r>
              <w:rPr>
                <w:rFonts w:hint="default" w:ascii="Times New Roman" w:hAnsi="Times New Roman" w:cs="Times New Roman"/>
                <w:spacing w:val="0"/>
                <w:w w:val="100"/>
                <w:position w:val="0"/>
                <w:szCs w:val="18"/>
                <w:vertAlign w:val="baseline"/>
                <w:lang w:val="en-US" w:eastAsia="zh-CN"/>
              </w:rPr>
              <w:t>20</w:t>
            </w:r>
          </w:p>
        </w:tc>
        <w:tc>
          <w:tcPr>
            <w:tcW w:w="675" w:type="dxa"/>
            <w:vMerge w:val="continue"/>
          </w:tcPr>
          <w:p w14:paraId="0A3A002D">
            <w:pPr>
              <w:pStyle w:val="28"/>
              <w:jc w:val="center"/>
              <w:rPr>
                <w:rFonts w:hint="default" w:ascii="Times New Roman" w:hAnsi="Times New Roman" w:cs="Times New Roman"/>
                <w:spacing w:val="0"/>
                <w:w w:val="100"/>
                <w:position w:val="0"/>
                <w:szCs w:val="18"/>
                <w:vertAlign w:val="baseline"/>
                <w:lang w:val="en-US" w:eastAsia="zh-CN"/>
              </w:rPr>
            </w:pPr>
          </w:p>
        </w:tc>
        <w:tc>
          <w:tcPr>
            <w:tcW w:w="825" w:type="dxa"/>
            <w:vMerge w:val="continue"/>
          </w:tcPr>
          <w:p w14:paraId="79F63AED">
            <w:pPr>
              <w:pStyle w:val="28"/>
              <w:jc w:val="center"/>
              <w:rPr>
                <w:rFonts w:hint="default" w:ascii="Times New Roman" w:hAnsi="Times New Roman" w:cs="Times New Roman"/>
                <w:spacing w:val="0"/>
                <w:w w:val="100"/>
                <w:position w:val="0"/>
                <w:szCs w:val="18"/>
                <w:vertAlign w:val="baseline"/>
                <w:lang w:val="en-US" w:eastAsia="zh-CN"/>
              </w:rPr>
            </w:pPr>
          </w:p>
        </w:tc>
        <w:tc>
          <w:tcPr>
            <w:tcW w:w="5086" w:type="dxa"/>
            <w:shd w:val="clear" w:color="auto" w:fill="auto"/>
            <w:vAlign w:val="top"/>
          </w:tcPr>
          <w:p w14:paraId="1DE0BA73">
            <w:pPr>
              <w:pStyle w:val="28"/>
              <w:spacing w:line="240" w:lineRule="auto"/>
              <w:ind w:left="0" w:leftChars="0" w:firstLine="0" w:firstLineChars="0"/>
              <w:jc w:val="left"/>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制定安全生产危险化学品的工艺规程和安全技术规程</w:t>
            </w:r>
          </w:p>
        </w:tc>
        <w:tc>
          <w:tcPr>
            <w:tcW w:w="1425" w:type="dxa"/>
            <w:shd w:val="clear" w:color="auto" w:fill="auto"/>
            <w:vAlign w:val="top"/>
          </w:tcPr>
          <w:p w14:paraId="2C932371">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制定与否</w:t>
            </w:r>
          </w:p>
        </w:tc>
        <w:tc>
          <w:tcPr>
            <w:tcW w:w="898" w:type="dxa"/>
            <w:shd w:val="clear" w:color="auto" w:fill="auto"/>
            <w:vAlign w:val="top"/>
          </w:tcPr>
          <w:p w14:paraId="2B144F5F">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±1</w:t>
            </w:r>
          </w:p>
        </w:tc>
      </w:tr>
      <w:tr w14:paraId="344F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0F1FA432">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r>
              <w:rPr>
                <w:rFonts w:hint="default" w:ascii="Times New Roman" w:hAnsi="Times New Roman" w:cs="Times New Roman"/>
                <w:spacing w:val="0"/>
                <w:w w:val="100"/>
                <w:position w:val="0"/>
                <w:szCs w:val="18"/>
                <w:vertAlign w:val="baseline"/>
                <w:lang w:val="en-US" w:eastAsia="zh-CN"/>
              </w:rPr>
              <w:t>21</w:t>
            </w:r>
          </w:p>
        </w:tc>
        <w:tc>
          <w:tcPr>
            <w:tcW w:w="675" w:type="dxa"/>
            <w:vMerge w:val="continue"/>
          </w:tcPr>
          <w:p w14:paraId="3D22FE30">
            <w:pPr>
              <w:pStyle w:val="28"/>
              <w:jc w:val="center"/>
              <w:rPr>
                <w:rFonts w:hint="default" w:ascii="Times New Roman" w:hAnsi="Times New Roman" w:cs="Times New Roman"/>
                <w:spacing w:val="0"/>
                <w:w w:val="100"/>
                <w:position w:val="0"/>
                <w:szCs w:val="18"/>
                <w:vertAlign w:val="baseline"/>
                <w:lang w:val="en-US" w:eastAsia="zh-CN"/>
              </w:rPr>
            </w:pPr>
          </w:p>
        </w:tc>
        <w:tc>
          <w:tcPr>
            <w:tcW w:w="825" w:type="dxa"/>
            <w:vMerge w:val="continue"/>
          </w:tcPr>
          <w:p w14:paraId="4120AF18">
            <w:pPr>
              <w:pStyle w:val="28"/>
              <w:jc w:val="center"/>
              <w:rPr>
                <w:rFonts w:hint="default" w:ascii="Times New Roman" w:hAnsi="Times New Roman" w:cs="Times New Roman"/>
                <w:spacing w:val="0"/>
                <w:w w:val="100"/>
                <w:position w:val="0"/>
                <w:szCs w:val="18"/>
                <w:vertAlign w:val="baseline"/>
                <w:lang w:val="en-US" w:eastAsia="zh-CN"/>
              </w:rPr>
            </w:pPr>
          </w:p>
        </w:tc>
        <w:tc>
          <w:tcPr>
            <w:tcW w:w="5086" w:type="dxa"/>
            <w:shd w:val="clear" w:color="auto" w:fill="auto"/>
            <w:vAlign w:val="top"/>
          </w:tcPr>
          <w:p w14:paraId="031009CF">
            <w:pPr>
              <w:pStyle w:val="28"/>
              <w:spacing w:line="240" w:lineRule="auto"/>
              <w:ind w:left="0" w:leftChars="0" w:firstLine="0" w:firstLineChars="0"/>
              <w:jc w:val="left"/>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制定安全储存危险化学品的安全技术规程</w:t>
            </w:r>
          </w:p>
        </w:tc>
        <w:tc>
          <w:tcPr>
            <w:tcW w:w="1425" w:type="dxa"/>
            <w:shd w:val="clear" w:color="auto" w:fill="auto"/>
            <w:vAlign w:val="top"/>
          </w:tcPr>
          <w:p w14:paraId="11EA9665">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制定与否</w:t>
            </w:r>
          </w:p>
        </w:tc>
        <w:tc>
          <w:tcPr>
            <w:tcW w:w="898" w:type="dxa"/>
            <w:shd w:val="clear" w:color="auto" w:fill="auto"/>
            <w:vAlign w:val="top"/>
          </w:tcPr>
          <w:p w14:paraId="2BFA2756">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±2</w:t>
            </w:r>
          </w:p>
        </w:tc>
      </w:tr>
      <w:tr w14:paraId="48C7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00621B46">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r>
              <w:rPr>
                <w:rFonts w:hint="default" w:ascii="Times New Roman" w:hAnsi="Times New Roman" w:cs="Times New Roman"/>
                <w:spacing w:val="0"/>
                <w:w w:val="100"/>
                <w:position w:val="0"/>
                <w:szCs w:val="18"/>
                <w:vertAlign w:val="baseline"/>
                <w:lang w:val="en-US" w:eastAsia="zh-CN"/>
              </w:rPr>
              <w:t>22</w:t>
            </w:r>
          </w:p>
        </w:tc>
        <w:tc>
          <w:tcPr>
            <w:tcW w:w="675" w:type="dxa"/>
            <w:vMerge w:val="continue"/>
          </w:tcPr>
          <w:p w14:paraId="783E1B1C">
            <w:pPr>
              <w:pStyle w:val="28"/>
              <w:jc w:val="center"/>
              <w:rPr>
                <w:rFonts w:hint="default" w:ascii="Times New Roman" w:hAnsi="Times New Roman" w:cs="Times New Roman"/>
                <w:spacing w:val="0"/>
                <w:w w:val="100"/>
                <w:position w:val="0"/>
                <w:szCs w:val="18"/>
                <w:vertAlign w:val="baseline"/>
                <w:lang w:val="en-US" w:eastAsia="zh-CN"/>
              </w:rPr>
            </w:pPr>
          </w:p>
        </w:tc>
        <w:tc>
          <w:tcPr>
            <w:tcW w:w="825" w:type="dxa"/>
            <w:vMerge w:val="continue"/>
          </w:tcPr>
          <w:p w14:paraId="47375FE8">
            <w:pPr>
              <w:pStyle w:val="28"/>
              <w:jc w:val="center"/>
              <w:rPr>
                <w:rFonts w:hint="default" w:ascii="Times New Roman" w:hAnsi="Times New Roman" w:cs="Times New Roman"/>
                <w:spacing w:val="0"/>
                <w:w w:val="100"/>
                <w:position w:val="0"/>
                <w:szCs w:val="18"/>
                <w:vertAlign w:val="baseline"/>
                <w:lang w:val="en-US" w:eastAsia="zh-CN"/>
              </w:rPr>
            </w:pPr>
          </w:p>
        </w:tc>
        <w:tc>
          <w:tcPr>
            <w:tcW w:w="5086" w:type="dxa"/>
            <w:shd w:val="clear" w:color="auto" w:fill="auto"/>
            <w:vAlign w:val="top"/>
          </w:tcPr>
          <w:p w14:paraId="59FB42D8">
            <w:pPr>
              <w:pStyle w:val="28"/>
              <w:spacing w:line="240" w:lineRule="auto"/>
              <w:ind w:left="0" w:leftChars="0" w:firstLine="0" w:firstLineChars="0"/>
              <w:jc w:val="left"/>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制定安全运输危险化学品的安全技术规程</w:t>
            </w:r>
          </w:p>
        </w:tc>
        <w:tc>
          <w:tcPr>
            <w:tcW w:w="1425" w:type="dxa"/>
            <w:shd w:val="clear" w:color="auto" w:fill="auto"/>
            <w:vAlign w:val="top"/>
          </w:tcPr>
          <w:p w14:paraId="3EB3FF11">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制定与否</w:t>
            </w:r>
          </w:p>
        </w:tc>
        <w:tc>
          <w:tcPr>
            <w:tcW w:w="898" w:type="dxa"/>
            <w:shd w:val="clear" w:color="auto" w:fill="auto"/>
            <w:vAlign w:val="top"/>
          </w:tcPr>
          <w:p w14:paraId="2783969B">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±2</w:t>
            </w:r>
          </w:p>
        </w:tc>
      </w:tr>
      <w:tr w14:paraId="2E5C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5FD03169">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r>
              <w:rPr>
                <w:rFonts w:hint="default" w:ascii="Times New Roman" w:hAnsi="Times New Roman" w:cs="Times New Roman"/>
                <w:spacing w:val="0"/>
                <w:w w:val="100"/>
                <w:position w:val="0"/>
                <w:szCs w:val="18"/>
                <w:vertAlign w:val="baseline"/>
                <w:lang w:val="en-US" w:eastAsia="zh-CN"/>
              </w:rPr>
              <w:t>23</w:t>
            </w:r>
          </w:p>
        </w:tc>
        <w:tc>
          <w:tcPr>
            <w:tcW w:w="675" w:type="dxa"/>
            <w:vMerge w:val="continue"/>
          </w:tcPr>
          <w:p w14:paraId="7821FC39">
            <w:pPr>
              <w:pStyle w:val="28"/>
              <w:jc w:val="center"/>
              <w:rPr>
                <w:rFonts w:hint="default" w:ascii="Times New Roman" w:hAnsi="Times New Roman" w:cs="Times New Roman"/>
                <w:spacing w:val="0"/>
                <w:w w:val="100"/>
                <w:position w:val="0"/>
                <w:szCs w:val="18"/>
                <w:vertAlign w:val="baseline"/>
                <w:lang w:val="en-US" w:eastAsia="zh-CN"/>
              </w:rPr>
            </w:pPr>
          </w:p>
        </w:tc>
        <w:tc>
          <w:tcPr>
            <w:tcW w:w="825" w:type="dxa"/>
            <w:vMerge w:val="continue"/>
          </w:tcPr>
          <w:p w14:paraId="4A467FBC">
            <w:pPr>
              <w:pStyle w:val="28"/>
              <w:jc w:val="center"/>
              <w:rPr>
                <w:rFonts w:hint="default" w:ascii="Times New Roman" w:hAnsi="Times New Roman" w:cs="Times New Roman"/>
                <w:spacing w:val="0"/>
                <w:w w:val="100"/>
                <w:position w:val="0"/>
                <w:szCs w:val="18"/>
                <w:vertAlign w:val="baseline"/>
                <w:lang w:val="en-US" w:eastAsia="zh-CN"/>
              </w:rPr>
            </w:pPr>
          </w:p>
        </w:tc>
        <w:tc>
          <w:tcPr>
            <w:tcW w:w="5086" w:type="dxa"/>
            <w:shd w:val="clear" w:color="auto" w:fill="auto"/>
            <w:vAlign w:val="top"/>
          </w:tcPr>
          <w:p w14:paraId="595FEB3D">
            <w:pPr>
              <w:pStyle w:val="28"/>
              <w:spacing w:line="240" w:lineRule="auto"/>
              <w:ind w:left="0" w:leftChars="0" w:firstLine="0" w:firstLineChars="0"/>
              <w:jc w:val="left"/>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制定安全处理危险化学品废弃物的安全技术规程</w:t>
            </w:r>
          </w:p>
        </w:tc>
        <w:tc>
          <w:tcPr>
            <w:tcW w:w="1425" w:type="dxa"/>
            <w:shd w:val="clear" w:color="auto" w:fill="auto"/>
            <w:vAlign w:val="top"/>
          </w:tcPr>
          <w:p w14:paraId="686A567C">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制定与否</w:t>
            </w:r>
          </w:p>
        </w:tc>
        <w:tc>
          <w:tcPr>
            <w:tcW w:w="898" w:type="dxa"/>
            <w:shd w:val="clear" w:color="auto" w:fill="auto"/>
            <w:vAlign w:val="top"/>
          </w:tcPr>
          <w:p w14:paraId="27EE56B1">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±2</w:t>
            </w:r>
          </w:p>
        </w:tc>
      </w:tr>
      <w:tr w14:paraId="75C3E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2A9E2A34">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r>
              <w:rPr>
                <w:rFonts w:hint="default" w:ascii="Times New Roman" w:hAnsi="Times New Roman" w:cs="Times New Roman"/>
                <w:spacing w:val="0"/>
                <w:w w:val="100"/>
                <w:position w:val="0"/>
                <w:szCs w:val="18"/>
                <w:vertAlign w:val="baseline"/>
                <w:lang w:val="en-US" w:eastAsia="zh-CN"/>
              </w:rPr>
              <w:t>24</w:t>
            </w:r>
          </w:p>
        </w:tc>
        <w:tc>
          <w:tcPr>
            <w:tcW w:w="675" w:type="dxa"/>
            <w:vMerge w:val="continue"/>
          </w:tcPr>
          <w:p w14:paraId="0C77C263">
            <w:pPr>
              <w:pStyle w:val="28"/>
              <w:jc w:val="center"/>
              <w:rPr>
                <w:rFonts w:hint="default" w:ascii="Times New Roman" w:hAnsi="Times New Roman" w:cs="Times New Roman"/>
                <w:spacing w:val="0"/>
                <w:w w:val="100"/>
                <w:position w:val="0"/>
                <w:szCs w:val="18"/>
                <w:vertAlign w:val="baseline"/>
                <w:lang w:val="en-US" w:eastAsia="zh-CN"/>
              </w:rPr>
            </w:pPr>
          </w:p>
        </w:tc>
        <w:tc>
          <w:tcPr>
            <w:tcW w:w="825" w:type="dxa"/>
            <w:vMerge w:val="continue"/>
          </w:tcPr>
          <w:p w14:paraId="4B1F62CD">
            <w:pPr>
              <w:pStyle w:val="28"/>
              <w:jc w:val="center"/>
              <w:rPr>
                <w:rFonts w:hint="default" w:ascii="Times New Roman" w:hAnsi="Times New Roman" w:cs="Times New Roman"/>
                <w:spacing w:val="0"/>
                <w:w w:val="100"/>
                <w:position w:val="0"/>
                <w:szCs w:val="18"/>
                <w:vertAlign w:val="baseline"/>
                <w:lang w:val="en-US" w:eastAsia="zh-CN"/>
              </w:rPr>
            </w:pPr>
          </w:p>
        </w:tc>
        <w:tc>
          <w:tcPr>
            <w:tcW w:w="5086" w:type="dxa"/>
            <w:shd w:val="clear" w:color="auto" w:fill="auto"/>
            <w:vAlign w:val="top"/>
          </w:tcPr>
          <w:p w14:paraId="772EF6D3">
            <w:pPr>
              <w:pStyle w:val="28"/>
              <w:spacing w:line="240" w:lineRule="auto"/>
              <w:ind w:left="0" w:leftChars="0" w:firstLine="0" w:firstLineChars="0"/>
              <w:jc w:val="left"/>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设置符合危险化学品安全储存条件的仓库和储罐</w:t>
            </w:r>
          </w:p>
        </w:tc>
        <w:tc>
          <w:tcPr>
            <w:tcW w:w="1425" w:type="dxa"/>
            <w:shd w:val="clear" w:color="auto" w:fill="auto"/>
            <w:vAlign w:val="top"/>
          </w:tcPr>
          <w:p w14:paraId="46DC3F9C">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设置与否</w:t>
            </w:r>
          </w:p>
        </w:tc>
        <w:tc>
          <w:tcPr>
            <w:tcW w:w="898" w:type="dxa"/>
            <w:shd w:val="clear" w:color="auto" w:fill="auto"/>
            <w:vAlign w:val="top"/>
          </w:tcPr>
          <w:p w14:paraId="3426FA5D">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±2</w:t>
            </w:r>
          </w:p>
        </w:tc>
      </w:tr>
      <w:tr w14:paraId="62BB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2CD93F3C">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r>
              <w:rPr>
                <w:rFonts w:hint="default" w:ascii="Times New Roman" w:hAnsi="Times New Roman" w:cs="Times New Roman"/>
                <w:spacing w:val="0"/>
                <w:w w:val="100"/>
                <w:position w:val="0"/>
                <w:szCs w:val="18"/>
                <w:vertAlign w:val="baseline"/>
                <w:lang w:val="en-US" w:eastAsia="zh-CN"/>
              </w:rPr>
              <w:t>25</w:t>
            </w:r>
          </w:p>
        </w:tc>
        <w:tc>
          <w:tcPr>
            <w:tcW w:w="675" w:type="dxa"/>
            <w:vMerge w:val="continue"/>
          </w:tcPr>
          <w:p w14:paraId="043E001A">
            <w:pPr>
              <w:pStyle w:val="28"/>
              <w:jc w:val="center"/>
              <w:rPr>
                <w:rFonts w:hint="default" w:ascii="Times New Roman" w:hAnsi="Times New Roman" w:cs="Times New Roman"/>
                <w:spacing w:val="0"/>
                <w:w w:val="100"/>
                <w:position w:val="0"/>
                <w:szCs w:val="18"/>
                <w:vertAlign w:val="baseline"/>
                <w:lang w:val="en-US" w:eastAsia="zh-CN"/>
              </w:rPr>
            </w:pPr>
          </w:p>
        </w:tc>
        <w:tc>
          <w:tcPr>
            <w:tcW w:w="825" w:type="dxa"/>
            <w:vMerge w:val="continue"/>
          </w:tcPr>
          <w:p w14:paraId="54DEB56E">
            <w:pPr>
              <w:pStyle w:val="28"/>
              <w:jc w:val="center"/>
              <w:rPr>
                <w:rFonts w:hint="default" w:ascii="Times New Roman" w:hAnsi="Times New Roman" w:cs="Times New Roman"/>
                <w:spacing w:val="0"/>
                <w:w w:val="100"/>
                <w:position w:val="0"/>
                <w:szCs w:val="18"/>
                <w:vertAlign w:val="baseline"/>
                <w:lang w:val="en-US" w:eastAsia="zh-CN"/>
              </w:rPr>
            </w:pPr>
          </w:p>
        </w:tc>
        <w:tc>
          <w:tcPr>
            <w:tcW w:w="5086" w:type="dxa"/>
            <w:shd w:val="clear" w:color="auto" w:fill="auto"/>
            <w:vAlign w:val="top"/>
          </w:tcPr>
          <w:p w14:paraId="3994B174">
            <w:pPr>
              <w:pStyle w:val="28"/>
              <w:spacing w:line="240" w:lineRule="auto"/>
              <w:ind w:left="0" w:leftChars="0" w:firstLine="0" w:firstLineChars="0"/>
              <w:jc w:val="left"/>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配置符合危险化学品安全运输条件的运输工具</w:t>
            </w:r>
          </w:p>
        </w:tc>
        <w:tc>
          <w:tcPr>
            <w:tcW w:w="1425" w:type="dxa"/>
            <w:shd w:val="clear" w:color="auto" w:fill="auto"/>
            <w:vAlign w:val="top"/>
          </w:tcPr>
          <w:p w14:paraId="46A98776">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设置与否</w:t>
            </w:r>
          </w:p>
        </w:tc>
        <w:tc>
          <w:tcPr>
            <w:tcW w:w="898" w:type="dxa"/>
            <w:shd w:val="clear" w:color="auto" w:fill="auto"/>
            <w:vAlign w:val="top"/>
          </w:tcPr>
          <w:p w14:paraId="5359E6BF">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±2</w:t>
            </w:r>
          </w:p>
        </w:tc>
      </w:tr>
      <w:tr w14:paraId="5DA7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74389BE4">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r>
              <w:rPr>
                <w:rFonts w:hint="eastAsia" w:ascii="Times New Roman" w:hAnsi="Times New Roman" w:cs="Times New Roman"/>
                <w:spacing w:val="0"/>
                <w:w w:val="100"/>
                <w:position w:val="0"/>
                <w:szCs w:val="18"/>
                <w:vertAlign w:val="baseline"/>
                <w:lang w:val="en-US" w:eastAsia="zh-CN"/>
              </w:rPr>
              <w:t>26</w:t>
            </w:r>
          </w:p>
        </w:tc>
        <w:tc>
          <w:tcPr>
            <w:tcW w:w="675" w:type="dxa"/>
            <w:vMerge w:val="continue"/>
          </w:tcPr>
          <w:p w14:paraId="31CFDA48">
            <w:pPr>
              <w:pStyle w:val="28"/>
              <w:jc w:val="center"/>
              <w:rPr>
                <w:rFonts w:hint="default" w:ascii="Times New Roman" w:hAnsi="Times New Roman" w:cs="Times New Roman"/>
                <w:spacing w:val="0"/>
                <w:w w:val="100"/>
                <w:position w:val="0"/>
                <w:szCs w:val="18"/>
                <w:vertAlign w:val="baseline"/>
                <w:lang w:val="en-US" w:eastAsia="zh-CN"/>
              </w:rPr>
            </w:pPr>
          </w:p>
        </w:tc>
        <w:tc>
          <w:tcPr>
            <w:tcW w:w="825" w:type="dxa"/>
            <w:vMerge w:val="continue"/>
          </w:tcPr>
          <w:p w14:paraId="2ED3461D">
            <w:pPr>
              <w:pStyle w:val="28"/>
              <w:jc w:val="center"/>
              <w:rPr>
                <w:rFonts w:hint="default" w:ascii="Times New Roman" w:hAnsi="Times New Roman" w:cs="Times New Roman"/>
                <w:spacing w:val="0"/>
                <w:w w:val="100"/>
                <w:position w:val="0"/>
                <w:szCs w:val="18"/>
                <w:vertAlign w:val="baseline"/>
                <w:lang w:val="en-US" w:eastAsia="zh-CN"/>
              </w:rPr>
            </w:pPr>
          </w:p>
        </w:tc>
        <w:tc>
          <w:tcPr>
            <w:tcW w:w="5086" w:type="dxa"/>
            <w:shd w:val="clear" w:color="auto" w:fill="auto"/>
            <w:vAlign w:val="top"/>
          </w:tcPr>
          <w:p w14:paraId="571E992F">
            <w:pPr>
              <w:pStyle w:val="28"/>
              <w:spacing w:line="240" w:lineRule="auto"/>
              <w:ind w:left="0" w:leftChars="0" w:firstLine="0" w:firstLineChars="0"/>
              <w:jc w:val="left"/>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eastAsia="宋体" w:cs="Times New Roman"/>
                <w:spacing w:val="0"/>
                <w:w w:val="100"/>
                <w:position w:val="0"/>
                <w:szCs w:val="18"/>
                <w:vertAlign w:val="baseline"/>
                <w:lang w:val="en-US" w:eastAsia="zh-CN"/>
              </w:rPr>
              <w:t>设置符合危险化学品废弃物安全处理条件的处理设施</w:t>
            </w:r>
          </w:p>
        </w:tc>
        <w:tc>
          <w:tcPr>
            <w:tcW w:w="1425" w:type="dxa"/>
            <w:shd w:val="clear" w:color="auto" w:fill="auto"/>
            <w:vAlign w:val="top"/>
          </w:tcPr>
          <w:p w14:paraId="23171302">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eastAsia="宋体" w:cs="Times New Roman"/>
                <w:spacing w:val="0"/>
                <w:w w:val="100"/>
                <w:position w:val="0"/>
                <w:szCs w:val="18"/>
                <w:vertAlign w:val="baseline"/>
                <w:lang w:val="en-US" w:eastAsia="zh-CN"/>
              </w:rPr>
              <w:t>设置与否</w:t>
            </w:r>
          </w:p>
        </w:tc>
        <w:tc>
          <w:tcPr>
            <w:tcW w:w="898" w:type="dxa"/>
            <w:shd w:val="clear" w:color="auto" w:fill="auto"/>
            <w:vAlign w:val="top"/>
          </w:tcPr>
          <w:p w14:paraId="5017CE3A">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eastAsia="宋体" w:cs="Times New Roman"/>
                <w:spacing w:val="0"/>
                <w:w w:val="100"/>
                <w:position w:val="0"/>
                <w:szCs w:val="18"/>
                <w:vertAlign w:val="baseline"/>
                <w:lang w:val="en-US" w:eastAsia="zh-CN"/>
              </w:rPr>
              <w:t>±2</w:t>
            </w:r>
          </w:p>
        </w:tc>
      </w:tr>
      <w:tr w14:paraId="165C1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1AF1E5FF">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r>
              <w:rPr>
                <w:rFonts w:hint="eastAsia" w:ascii="Times New Roman" w:hAnsi="Times New Roman" w:cs="Times New Roman"/>
                <w:spacing w:val="0"/>
                <w:w w:val="100"/>
                <w:position w:val="0"/>
                <w:szCs w:val="18"/>
                <w:vertAlign w:val="baseline"/>
                <w:lang w:val="en-US" w:eastAsia="zh-CN"/>
              </w:rPr>
              <w:t>27</w:t>
            </w:r>
          </w:p>
        </w:tc>
        <w:tc>
          <w:tcPr>
            <w:tcW w:w="675" w:type="dxa"/>
            <w:vMerge w:val="continue"/>
          </w:tcPr>
          <w:p w14:paraId="2C0565AF">
            <w:pPr>
              <w:pStyle w:val="28"/>
              <w:jc w:val="center"/>
              <w:rPr>
                <w:rFonts w:hint="default" w:ascii="Times New Roman" w:hAnsi="Times New Roman" w:cs="Times New Roman"/>
                <w:spacing w:val="0"/>
                <w:w w:val="100"/>
                <w:position w:val="0"/>
                <w:szCs w:val="18"/>
                <w:vertAlign w:val="baseline"/>
                <w:lang w:val="en-US" w:eastAsia="zh-CN"/>
              </w:rPr>
            </w:pPr>
          </w:p>
        </w:tc>
        <w:tc>
          <w:tcPr>
            <w:tcW w:w="825" w:type="dxa"/>
            <w:vMerge w:val="continue"/>
          </w:tcPr>
          <w:p w14:paraId="78E7D7BA">
            <w:pPr>
              <w:pStyle w:val="28"/>
              <w:jc w:val="center"/>
              <w:rPr>
                <w:rFonts w:hint="default" w:ascii="Times New Roman" w:hAnsi="Times New Roman" w:cs="Times New Roman"/>
                <w:spacing w:val="0"/>
                <w:w w:val="100"/>
                <w:position w:val="0"/>
                <w:szCs w:val="18"/>
                <w:vertAlign w:val="baseline"/>
                <w:lang w:val="en-US" w:eastAsia="zh-CN"/>
              </w:rPr>
            </w:pPr>
          </w:p>
        </w:tc>
        <w:tc>
          <w:tcPr>
            <w:tcW w:w="5086" w:type="dxa"/>
            <w:shd w:val="clear" w:color="auto" w:fill="auto"/>
            <w:vAlign w:val="top"/>
          </w:tcPr>
          <w:p w14:paraId="3052B8A6">
            <w:pPr>
              <w:pStyle w:val="28"/>
              <w:spacing w:line="240" w:lineRule="auto"/>
              <w:ind w:left="0" w:leftChars="0" w:firstLine="0" w:firstLineChars="0"/>
              <w:jc w:val="left"/>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eastAsia="宋体" w:cs="Times New Roman"/>
                <w:spacing w:val="0"/>
                <w:w w:val="100"/>
                <w:position w:val="0"/>
                <w:szCs w:val="18"/>
                <w:vertAlign w:val="baseline"/>
                <w:lang w:val="en-US" w:eastAsia="zh-CN"/>
              </w:rPr>
              <w:t>完成危险化学品安全评价</w:t>
            </w:r>
          </w:p>
        </w:tc>
        <w:tc>
          <w:tcPr>
            <w:tcW w:w="1425" w:type="dxa"/>
            <w:shd w:val="clear" w:color="auto" w:fill="auto"/>
            <w:vAlign w:val="top"/>
          </w:tcPr>
          <w:p w14:paraId="2D5F7854">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eastAsia="宋体" w:cs="Times New Roman"/>
                <w:spacing w:val="0"/>
                <w:w w:val="100"/>
                <w:position w:val="0"/>
                <w:szCs w:val="18"/>
                <w:vertAlign w:val="baseline"/>
                <w:lang w:val="en-US" w:eastAsia="zh-CN"/>
              </w:rPr>
              <w:t>未完成</w:t>
            </w:r>
          </w:p>
        </w:tc>
        <w:tc>
          <w:tcPr>
            <w:tcW w:w="898" w:type="dxa"/>
            <w:shd w:val="clear" w:color="auto" w:fill="auto"/>
            <w:vAlign w:val="top"/>
          </w:tcPr>
          <w:p w14:paraId="1ECBBE8F">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eastAsia="宋体" w:cs="Times New Roman"/>
                <w:spacing w:val="0"/>
                <w:w w:val="100"/>
                <w:position w:val="0"/>
                <w:szCs w:val="18"/>
                <w:vertAlign w:val="baseline"/>
                <w:lang w:val="en-US" w:eastAsia="zh-CN"/>
              </w:rPr>
              <w:t>-1</w:t>
            </w:r>
          </w:p>
        </w:tc>
      </w:tr>
    </w:tbl>
    <w:p w14:paraId="3A6A0A11">
      <w:pPr>
        <w:pStyle w:val="28"/>
        <w:ind w:firstLine="0" w:firstLineChars="0"/>
        <w:jc w:val="center"/>
        <w:rPr>
          <w:rFonts w:hint="default"/>
          <w:lang w:val="en-US"/>
        </w:rPr>
      </w:pPr>
      <w:r>
        <w:rPr>
          <w:rFonts w:hint="eastAsia" w:ascii="黑体" w:hAnsi="黑体" w:eastAsia="黑体" w:cs="黑体"/>
          <w:b w:val="0"/>
          <w:bCs w:val="0"/>
          <w:spacing w:val="0"/>
          <w:w w:val="100"/>
          <w:position w:val="0"/>
          <w:lang w:val="en-US" w:eastAsia="zh-CN"/>
        </w:rPr>
        <w:t>表B.1 废旧动力电池综合利用企业环境安全等级评价修正值、指标项目及指标分值(续)</w:t>
      </w:r>
    </w:p>
    <w:tbl>
      <w:tblPr>
        <w:tblStyle w:val="38"/>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675"/>
        <w:gridCol w:w="831"/>
        <w:gridCol w:w="5073"/>
        <w:gridCol w:w="1432"/>
        <w:gridCol w:w="897"/>
      </w:tblGrid>
      <w:tr w14:paraId="35DF2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14:paraId="1C53CB00">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r>
              <w:rPr>
                <w:rFonts w:hint="default" w:ascii="Times New Roman" w:hAnsi="Times New Roman" w:cs="Times New Roman"/>
                <w:spacing w:val="0"/>
                <w:w w:val="100"/>
                <w:position w:val="0"/>
                <w:szCs w:val="18"/>
                <w:vertAlign w:val="baseline"/>
                <w:lang w:val="en-US" w:eastAsia="zh-CN"/>
              </w:rPr>
              <w:t>28</w:t>
            </w:r>
          </w:p>
        </w:tc>
        <w:tc>
          <w:tcPr>
            <w:tcW w:w="675" w:type="dxa"/>
            <w:vMerge w:val="restart"/>
            <w:vAlign w:val="top"/>
          </w:tcPr>
          <w:p w14:paraId="32AD002F">
            <w:pPr>
              <w:pStyle w:val="28"/>
              <w:ind w:firstLine="420" w:firstLineChars="200"/>
              <w:jc w:val="center"/>
              <w:rPr>
                <w:rFonts w:hint="default" w:ascii="Times New Roman" w:hAnsi="Times New Roman" w:cs="Times New Roman"/>
                <w:spacing w:val="0"/>
                <w:w w:val="100"/>
                <w:position w:val="0"/>
                <w:szCs w:val="18"/>
                <w:vertAlign w:val="baseline"/>
                <w:lang w:val="en-US" w:eastAsia="zh-CN"/>
              </w:rPr>
            </w:pPr>
          </w:p>
        </w:tc>
        <w:tc>
          <w:tcPr>
            <w:tcW w:w="831" w:type="dxa"/>
            <w:vMerge w:val="restart"/>
            <w:vAlign w:val="top"/>
          </w:tcPr>
          <w:p w14:paraId="7D22FE7E">
            <w:pPr>
              <w:pStyle w:val="28"/>
              <w:ind w:firstLine="420" w:firstLineChars="200"/>
              <w:jc w:val="center"/>
              <w:rPr>
                <w:rFonts w:hint="default" w:ascii="Times New Roman" w:hAnsi="Times New Roman" w:cs="Times New Roman"/>
                <w:spacing w:val="0"/>
                <w:w w:val="100"/>
                <w:position w:val="0"/>
                <w:szCs w:val="18"/>
                <w:vertAlign w:val="baseline"/>
                <w:lang w:val="en-US" w:eastAsia="zh-CN"/>
              </w:rPr>
            </w:pPr>
          </w:p>
        </w:tc>
        <w:tc>
          <w:tcPr>
            <w:tcW w:w="5073" w:type="dxa"/>
            <w:shd w:val="clear" w:color="auto" w:fill="auto"/>
            <w:vAlign w:val="top"/>
          </w:tcPr>
          <w:p w14:paraId="3FB739C0">
            <w:pPr>
              <w:pStyle w:val="28"/>
              <w:spacing w:line="240" w:lineRule="auto"/>
              <w:ind w:left="0" w:leftChars="0" w:firstLine="0" w:firstLineChars="0"/>
              <w:jc w:val="left"/>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制定并落实危险废物管理制度</w:t>
            </w:r>
          </w:p>
        </w:tc>
        <w:tc>
          <w:tcPr>
            <w:tcW w:w="1432" w:type="dxa"/>
            <w:shd w:val="clear" w:color="auto" w:fill="auto"/>
            <w:vAlign w:val="top"/>
          </w:tcPr>
          <w:p w14:paraId="65F5F006">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未制定、落实</w:t>
            </w:r>
          </w:p>
        </w:tc>
        <w:tc>
          <w:tcPr>
            <w:tcW w:w="897" w:type="dxa"/>
            <w:shd w:val="clear" w:color="auto" w:fill="auto"/>
            <w:vAlign w:val="top"/>
          </w:tcPr>
          <w:p w14:paraId="7D43552E">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±2</w:t>
            </w:r>
          </w:p>
        </w:tc>
      </w:tr>
      <w:tr w14:paraId="6963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14:paraId="6DE9ACB8">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r>
              <w:rPr>
                <w:rFonts w:hint="default" w:ascii="Times New Roman" w:hAnsi="Times New Roman" w:cs="Times New Roman"/>
                <w:spacing w:val="0"/>
                <w:w w:val="100"/>
                <w:position w:val="0"/>
                <w:szCs w:val="18"/>
                <w:vertAlign w:val="baseline"/>
                <w:lang w:val="en-US" w:eastAsia="zh-CN"/>
              </w:rPr>
              <w:t>29</w:t>
            </w:r>
          </w:p>
        </w:tc>
        <w:tc>
          <w:tcPr>
            <w:tcW w:w="675" w:type="dxa"/>
            <w:vMerge w:val="continue"/>
            <w:vAlign w:val="top"/>
          </w:tcPr>
          <w:p w14:paraId="6D56E28B">
            <w:pPr>
              <w:pStyle w:val="28"/>
              <w:ind w:firstLine="420" w:firstLineChars="200"/>
              <w:jc w:val="center"/>
              <w:rPr>
                <w:rFonts w:hint="default" w:ascii="Times New Roman" w:hAnsi="Times New Roman" w:cs="Times New Roman"/>
                <w:spacing w:val="0"/>
                <w:w w:val="100"/>
                <w:position w:val="0"/>
                <w:szCs w:val="18"/>
                <w:vertAlign w:val="baseline"/>
                <w:lang w:val="en-US" w:eastAsia="zh-CN"/>
              </w:rPr>
            </w:pPr>
          </w:p>
        </w:tc>
        <w:tc>
          <w:tcPr>
            <w:tcW w:w="831" w:type="dxa"/>
            <w:vMerge w:val="continue"/>
            <w:vAlign w:val="top"/>
          </w:tcPr>
          <w:p w14:paraId="18D27916">
            <w:pPr>
              <w:pStyle w:val="28"/>
              <w:ind w:firstLine="420" w:firstLineChars="200"/>
              <w:jc w:val="center"/>
              <w:rPr>
                <w:rFonts w:hint="default" w:ascii="Times New Roman" w:hAnsi="Times New Roman" w:cs="Times New Roman"/>
                <w:spacing w:val="0"/>
                <w:w w:val="100"/>
                <w:position w:val="0"/>
                <w:szCs w:val="18"/>
                <w:vertAlign w:val="baseline"/>
                <w:lang w:val="en-US" w:eastAsia="zh-CN"/>
              </w:rPr>
            </w:pPr>
          </w:p>
        </w:tc>
        <w:tc>
          <w:tcPr>
            <w:tcW w:w="5073" w:type="dxa"/>
            <w:shd w:val="clear" w:color="auto" w:fill="auto"/>
            <w:vAlign w:val="top"/>
          </w:tcPr>
          <w:p w14:paraId="3E2626E4">
            <w:pPr>
              <w:pStyle w:val="28"/>
              <w:spacing w:line="240" w:lineRule="auto"/>
              <w:ind w:left="0" w:leftChars="0" w:firstLine="0" w:firstLineChars="0"/>
              <w:jc w:val="left"/>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危险废物处置符合环境管理要求</w:t>
            </w:r>
          </w:p>
        </w:tc>
        <w:tc>
          <w:tcPr>
            <w:tcW w:w="1432" w:type="dxa"/>
            <w:shd w:val="clear" w:color="auto" w:fill="auto"/>
            <w:vAlign w:val="top"/>
          </w:tcPr>
          <w:p w14:paraId="49B3CF24">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符合与否</w:t>
            </w:r>
          </w:p>
        </w:tc>
        <w:tc>
          <w:tcPr>
            <w:tcW w:w="897" w:type="dxa"/>
            <w:shd w:val="clear" w:color="auto" w:fill="auto"/>
            <w:vAlign w:val="top"/>
          </w:tcPr>
          <w:p w14:paraId="364BCC6B">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r>
              <w:rPr>
                <w:rFonts w:hint="default" w:ascii="Times New Roman" w:hAnsi="Times New Roman" w:eastAsia="宋体" w:cs="Times New Roman"/>
                <w:spacing w:val="0"/>
                <w:w w:val="100"/>
                <w:position w:val="0"/>
                <w:szCs w:val="18"/>
                <w:vertAlign w:val="baseline"/>
                <w:lang w:val="en-US" w:eastAsia="zh-CN"/>
              </w:rPr>
              <w:t>±3</w:t>
            </w:r>
          </w:p>
        </w:tc>
      </w:tr>
      <w:tr w14:paraId="29D4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shd w:val="clear" w:color="auto" w:fill="auto"/>
            <w:vAlign w:val="top"/>
          </w:tcPr>
          <w:p w14:paraId="79CF9BC7">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cs="Times New Roman"/>
                <w:spacing w:val="0"/>
                <w:w w:val="100"/>
                <w:position w:val="0"/>
                <w:szCs w:val="18"/>
                <w:vertAlign w:val="baseline"/>
                <w:lang w:val="en-US" w:eastAsia="zh-CN"/>
              </w:rPr>
              <w:t>30</w:t>
            </w:r>
          </w:p>
        </w:tc>
        <w:tc>
          <w:tcPr>
            <w:tcW w:w="675" w:type="dxa"/>
            <w:vMerge w:val="continue"/>
            <w:shd w:val="clear" w:color="auto" w:fill="auto"/>
            <w:vAlign w:val="top"/>
          </w:tcPr>
          <w:p w14:paraId="6DAE1FB0">
            <w:pPr>
              <w:pStyle w:val="28"/>
              <w:ind w:firstLine="420" w:firstLineChars="200"/>
              <w:jc w:val="center"/>
              <w:rPr>
                <w:rFonts w:hint="default" w:ascii="Times New Roman" w:hAnsi="Times New Roman" w:eastAsia="宋体" w:cs="Times New Roman"/>
                <w:spacing w:val="0"/>
                <w:w w:val="100"/>
                <w:position w:val="0"/>
                <w:sz w:val="21"/>
                <w:szCs w:val="18"/>
                <w:vertAlign w:val="baseline"/>
                <w:lang w:val="en-US" w:eastAsia="zh-CN" w:bidi="ar-SA"/>
              </w:rPr>
            </w:pPr>
          </w:p>
        </w:tc>
        <w:tc>
          <w:tcPr>
            <w:tcW w:w="831" w:type="dxa"/>
            <w:vMerge w:val="restart"/>
            <w:shd w:val="clear" w:color="auto" w:fill="auto"/>
            <w:vAlign w:val="top"/>
          </w:tcPr>
          <w:p w14:paraId="4302AC05">
            <w:pPr>
              <w:pStyle w:val="28"/>
              <w:ind w:left="0" w:leftChars="0" w:firstLine="0" w:firstLineChars="0"/>
              <w:jc w:val="both"/>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cs="Times New Roman"/>
                <w:spacing w:val="0"/>
                <w:w w:val="100"/>
                <w:position w:val="0"/>
                <w:szCs w:val="18"/>
                <w:vertAlign w:val="baseline"/>
                <w:lang w:val="en-US" w:eastAsia="zh-CN"/>
              </w:rPr>
              <w:t>重大危险源管理</w:t>
            </w:r>
          </w:p>
        </w:tc>
        <w:tc>
          <w:tcPr>
            <w:tcW w:w="5073" w:type="dxa"/>
            <w:shd w:val="clear" w:color="auto" w:fill="auto"/>
            <w:vAlign w:val="top"/>
          </w:tcPr>
          <w:p w14:paraId="41C4E6D5">
            <w:pPr>
              <w:pStyle w:val="178"/>
              <w:spacing w:before="104" w:line="240" w:lineRule="auto"/>
              <w:ind w:left="0" w:leftChars="0"/>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cs="Times New Roman"/>
                <w:spacing w:val="0"/>
                <w:w w:val="100"/>
                <w:position w:val="0"/>
                <w:sz w:val="21"/>
                <w:szCs w:val="21"/>
              </w:rPr>
              <w:t>设置可燃物质报警装置</w:t>
            </w:r>
          </w:p>
        </w:tc>
        <w:tc>
          <w:tcPr>
            <w:tcW w:w="1432" w:type="dxa"/>
            <w:shd w:val="clear" w:color="auto" w:fill="auto"/>
            <w:vAlign w:val="top"/>
          </w:tcPr>
          <w:p w14:paraId="7F3B0A0C">
            <w:pPr>
              <w:pStyle w:val="178"/>
              <w:spacing w:before="105" w:line="240" w:lineRule="auto"/>
              <w:jc w:val="center"/>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cs="Times New Roman"/>
                <w:spacing w:val="0"/>
                <w:w w:val="100"/>
                <w:position w:val="0"/>
                <w:sz w:val="21"/>
                <w:szCs w:val="21"/>
              </w:rPr>
              <w:t>设置与否</w:t>
            </w:r>
          </w:p>
        </w:tc>
        <w:tc>
          <w:tcPr>
            <w:tcW w:w="897" w:type="dxa"/>
            <w:shd w:val="clear" w:color="auto" w:fill="auto"/>
            <w:vAlign w:val="top"/>
          </w:tcPr>
          <w:p w14:paraId="3A5A729B">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eastAsia="宋体" w:cs="Times New Roman"/>
                <w:spacing w:val="0"/>
                <w:w w:val="100"/>
                <w:position w:val="0"/>
                <w:szCs w:val="18"/>
                <w:vertAlign w:val="baseline"/>
                <w:lang w:val="en-US" w:eastAsia="zh-CN"/>
              </w:rPr>
              <w:t>±2</w:t>
            </w:r>
          </w:p>
        </w:tc>
      </w:tr>
      <w:tr w14:paraId="45E8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shd w:val="clear" w:color="auto" w:fill="auto"/>
            <w:vAlign w:val="top"/>
          </w:tcPr>
          <w:p w14:paraId="20D3A924">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cs="Times New Roman"/>
                <w:spacing w:val="0"/>
                <w:w w:val="100"/>
                <w:position w:val="0"/>
                <w:szCs w:val="18"/>
                <w:vertAlign w:val="baseline"/>
                <w:lang w:val="en-US" w:eastAsia="zh-CN"/>
              </w:rPr>
              <w:t>31</w:t>
            </w:r>
          </w:p>
        </w:tc>
        <w:tc>
          <w:tcPr>
            <w:tcW w:w="675" w:type="dxa"/>
            <w:vMerge w:val="continue"/>
            <w:vAlign w:val="top"/>
          </w:tcPr>
          <w:p w14:paraId="39C1A0B1">
            <w:pPr>
              <w:pStyle w:val="28"/>
              <w:ind w:firstLine="420" w:firstLineChars="200"/>
              <w:jc w:val="center"/>
              <w:rPr>
                <w:rFonts w:hint="default" w:ascii="Times New Roman" w:hAnsi="Times New Roman" w:cs="Times New Roman"/>
                <w:spacing w:val="0"/>
                <w:w w:val="100"/>
                <w:position w:val="0"/>
                <w:szCs w:val="18"/>
                <w:vertAlign w:val="baseline"/>
                <w:lang w:val="en-US" w:eastAsia="zh-CN"/>
              </w:rPr>
            </w:pPr>
          </w:p>
        </w:tc>
        <w:tc>
          <w:tcPr>
            <w:tcW w:w="831" w:type="dxa"/>
            <w:vMerge w:val="continue"/>
            <w:vAlign w:val="top"/>
          </w:tcPr>
          <w:p w14:paraId="026EF739">
            <w:pPr>
              <w:pStyle w:val="28"/>
              <w:ind w:firstLine="420" w:firstLineChars="200"/>
              <w:jc w:val="center"/>
              <w:rPr>
                <w:rFonts w:hint="default" w:ascii="Times New Roman" w:hAnsi="Times New Roman" w:cs="Times New Roman"/>
                <w:spacing w:val="0"/>
                <w:w w:val="100"/>
                <w:position w:val="0"/>
                <w:szCs w:val="18"/>
                <w:vertAlign w:val="baseline"/>
                <w:lang w:val="en-US" w:eastAsia="zh-CN"/>
              </w:rPr>
            </w:pPr>
          </w:p>
        </w:tc>
        <w:tc>
          <w:tcPr>
            <w:tcW w:w="5073" w:type="dxa"/>
            <w:shd w:val="clear" w:color="auto" w:fill="auto"/>
            <w:vAlign w:val="top"/>
          </w:tcPr>
          <w:p w14:paraId="1D05BACD">
            <w:pPr>
              <w:pStyle w:val="178"/>
              <w:spacing w:before="114" w:line="240" w:lineRule="auto"/>
              <w:ind w:left="0" w:leftChars="0"/>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cs="Times New Roman"/>
                <w:spacing w:val="0"/>
                <w:w w:val="100"/>
                <w:position w:val="0"/>
                <w:sz w:val="21"/>
                <w:szCs w:val="21"/>
              </w:rPr>
              <w:t>设置有害物质报警装置</w:t>
            </w:r>
          </w:p>
        </w:tc>
        <w:tc>
          <w:tcPr>
            <w:tcW w:w="1432" w:type="dxa"/>
            <w:shd w:val="clear" w:color="auto" w:fill="auto"/>
            <w:vAlign w:val="top"/>
          </w:tcPr>
          <w:p w14:paraId="1D0F83DA">
            <w:pPr>
              <w:pStyle w:val="178"/>
              <w:spacing w:before="115" w:line="240" w:lineRule="auto"/>
              <w:jc w:val="center"/>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cs="Times New Roman"/>
                <w:spacing w:val="0"/>
                <w:w w:val="100"/>
                <w:position w:val="0"/>
                <w:sz w:val="21"/>
                <w:szCs w:val="21"/>
              </w:rPr>
              <w:t>设置与否</w:t>
            </w:r>
          </w:p>
        </w:tc>
        <w:tc>
          <w:tcPr>
            <w:tcW w:w="897" w:type="dxa"/>
            <w:shd w:val="clear" w:color="auto" w:fill="auto"/>
            <w:vAlign w:val="top"/>
          </w:tcPr>
          <w:p w14:paraId="3232B107">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eastAsia="宋体" w:cs="Times New Roman"/>
                <w:spacing w:val="0"/>
                <w:w w:val="100"/>
                <w:position w:val="0"/>
                <w:szCs w:val="18"/>
                <w:vertAlign w:val="baseline"/>
                <w:lang w:val="en-US" w:eastAsia="zh-CN"/>
              </w:rPr>
              <w:t>±2</w:t>
            </w:r>
          </w:p>
        </w:tc>
      </w:tr>
      <w:tr w14:paraId="2469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shd w:val="clear" w:color="auto" w:fill="auto"/>
            <w:vAlign w:val="top"/>
          </w:tcPr>
          <w:p w14:paraId="5BB13B08">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cs="Times New Roman"/>
                <w:spacing w:val="0"/>
                <w:w w:val="100"/>
                <w:position w:val="0"/>
                <w:szCs w:val="18"/>
                <w:vertAlign w:val="baseline"/>
                <w:lang w:val="en-US" w:eastAsia="zh-CN"/>
              </w:rPr>
              <w:t>32</w:t>
            </w:r>
          </w:p>
        </w:tc>
        <w:tc>
          <w:tcPr>
            <w:tcW w:w="675" w:type="dxa"/>
            <w:vMerge w:val="continue"/>
            <w:vAlign w:val="top"/>
          </w:tcPr>
          <w:p w14:paraId="30C7DFEE">
            <w:pPr>
              <w:pStyle w:val="28"/>
              <w:ind w:firstLine="420" w:firstLineChars="200"/>
              <w:jc w:val="center"/>
              <w:rPr>
                <w:rFonts w:hint="default" w:ascii="Times New Roman" w:hAnsi="Times New Roman" w:cs="Times New Roman"/>
                <w:spacing w:val="0"/>
                <w:w w:val="100"/>
                <w:position w:val="0"/>
                <w:szCs w:val="18"/>
                <w:vertAlign w:val="baseline"/>
                <w:lang w:val="en-US" w:eastAsia="zh-CN"/>
              </w:rPr>
            </w:pPr>
          </w:p>
        </w:tc>
        <w:tc>
          <w:tcPr>
            <w:tcW w:w="831" w:type="dxa"/>
            <w:vMerge w:val="continue"/>
            <w:vAlign w:val="top"/>
          </w:tcPr>
          <w:p w14:paraId="42F250CA">
            <w:pPr>
              <w:pStyle w:val="28"/>
              <w:ind w:firstLine="420" w:firstLineChars="200"/>
              <w:jc w:val="center"/>
              <w:rPr>
                <w:rFonts w:hint="default" w:ascii="Times New Roman" w:hAnsi="Times New Roman" w:cs="Times New Roman"/>
                <w:spacing w:val="0"/>
                <w:w w:val="100"/>
                <w:position w:val="0"/>
                <w:szCs w:val="18"/>
                <w:vertAlign w:val="baseline"/>
                <w:lang w:val="en-US" w:eastAsia="zh-CN"/>
              </w:rPr>
            </w:pPr>
          </w:p>
        </w:tc>
        <w:tc>
          <w:tcPr>
            <w:tcW w:w="5073" w:type="dxa"/>
            <w:shd w:val="clear" w:color="auto" w:fill="auto"/>
            <w:vAlign w:val="top"/>
          </w:tcPr>
          <w:p w14:paraId="2BC1EB0A">
            <w:pPr>
              <w:pStyle w:val="178"/>
              <w:spacing w:before="124" w:line="240" w:lineRule="auto"/>
              <w:ind w:left="0" w:leftChars="0"/>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cs="Times New Roman"/>
                <w:spacing w:val="0"/>
                <w:w w:val="100"/>
                <w:position w:val="0"/>
                <w:sz w:val="21"/>
                <w:szCs w:val="21"/>
              </w:rPr>
              <w:t>设置即时摄像监控装置</w:t>
            </w:r>
          </w:p>
        </w:tc>
        <w:tc>
          <w:tcPr>
            <w:tcW w:w="1432" w:type="dxa"/>
            <w:shd w:val="clear" w:color="auto" w:fill="auto"/>
            <w:vAlign w:val="top"/>
          </w:tcPr>
          <w:p w14:paraId="57BC3FB5">
            <w:pPr>
              <w:pStyle w:val="178"/>
              <w:spacing w:before="125" w:line="240" w:lineRule="auto"/>
              <w:jc w:val="center"/>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cs="Times New Roman"/>
                <w:spacing w:val="0"/>
                <w:w w:val="100"/>
                <w:position w:val="0"/>
                <w:sz w:val="21"/>
                <w:szCs w:val="21"/>
              </w:rPr>
              <w:t>设置与否</w:t>
            </w:r>
          </w:p>
        </w:tc>
        <w:tc>
          <w:tcPr>
            <w:tcW w:w="897" w:type="dxa"/>
            <w:shd w:val="clear" w:color="auto" w:fill="auto"/>
            <w:vAlign w:val="top"/>
          </w:tcPr>
          <w:p w14:paraId="3A3003CA">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eastAsia="宋体" w:cs="Times New Roman"/>
                <w:spacing w:val="0"/>
                <w:w w:val="100"/>
                <w:position w:val="0"/>
                <w:szCs w:val="18"/>
                <w:vertAlign w:val="baseline"/>
                <w:lang w:val="en-US" w:eastAsia="zh-CN"/>
              </w:rPr>
              <w:t>±2</w:t>
            </w:r>
          </w:p>
        </w:tc>
      </w:tr>
      <w:tr w14:paraId="352F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62" w:type="dxa"/>
            <w:shd w:val="clear" w:color="auto" w:fill="auto"/>
            <w:vAlign w:val="top"/>
          </w:tcPr>
          <w:p w14:paraId="34900F6C">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cs="Times New Roman"/>
                <w:spacing w:val="0"/>
                <w:w w:val="100"/>
                <w:position w:val="0"/>
                <w:szCs w:val="18"/>
                <w:vertAlign w:val="baseline"/>
                <w:lang w:val="en-US" w:eastAsia="zh-CN"/>
              </w:rPr>
              <w:t>33</w:t>
            </w:r>
          </w:p>
        </w:tc>
        <w:tc>
          <w:tcPr>
            <w:tcW w:w="675" w:type="dxa"/>
            <w:vMerge w:val="continue"/>
            <w:vAlign w:val="top"/>
          </w:tcPr>
          <w:p w14:paraId="7C3F01E0">
            <w:pPr>
              <w:pStyle w:val="28"/>
              <w:ind w:firstLine="420" w:firstLineChars="200"/>
              <w:jc w:val="center"/>
              <w:rPr>
                <w:rFonts w:hint="default" w:ascii="Times New Roman" w:hAnsi="Times New Roman" w:cs="Times New Roman"/>
                <w:spacing w:val="0"/>
                <w:w w:val="100"/>
                <w:position w:val="0"/>
                <w:szCs w:val="18"/>
                <w:vertAlign w:val="baseline"/>
                <w:lang w:val="en-US" w:eastAsia="zh-CN"/>
              </w:rPr>
            </w:pPr>
          </w:p>
        </w:tc>
        <w:tc>
          <w:tcPr>
            <w:tcW w:w="831" w:type="dxa"/>
            <w:vMerge w:val="continue"/>
            <w:vAlign w:val="top"/>
          </w:tcPr>
          <w:p w14:paraId="0D12D1B6">
            <w:pPr>
              <w:pStyle w:val="28"/>
              <w:ind w:firstLine="420" w:firstLineChars="200"/>
              <w:jc w:val="center"/>
              <w:rPr>
                <w:rFonts w:hint="default" w:ascii="Times New Roman" w:hAnsi="Times New Roman" w:cs="Times New Roman"/>
                <w:spacing w:val="0"/>
                <w:w w:val="100"/>
                <w:position w:val="0"/>
                <w:szCs w:val="18"/>
                <w:vertAlign w:val="baseline"/>
                <w:lang w:val="en-US" w:eastAsia="zh-CN"/>
              </w:rPr>
            </w:pPr>
          </w:p>
        </w:tc>
        <w:tc>
          <w:tcPr>
            <w:tcW w:w="5073" w:type="dxa"/>
            <w:shd w:val="clear" w:color="auto" w:fill="auto"/>
            <w:vAlign w:val="top"/>
          </w:tcPr>
          <w:p w14:paraId="32D2BA2E">
            <w:pPr>
              <w:pStyle w:val="178"/>
              <w:spacing w:before="104" w:line="240" w:lineRule="auto"/>
              <w:ind w:left="0" w:leftChars="0"/>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cs="Times New Roman"/>
                <w:spacing w:val="0"/>
                <w:w w:val="100"/>
                <w:position w:val="0"/>
                <w:sz w:val="21"/>
                <w:szCs w:val="21"/>
              </w:rPr>
              <w:t>严格执行生产操作规程</w:t>
            </w:r>
          </w:p>
        </w:tc>
        <w:tc>
          <w:tcPr>
            <w:tcW w:w="1432" w:type="dxa"/>
            <w:shd w:val="clear" w:color="auto" w:fill="auto"/>
            <w:vAlign w:val="top"/>
          </w:tcPr>
          <w:p w14:paraId="55F9A194">
            <w:pPr>
              <w:pStyle w:val="178"/>
              <w:spacing w:before="104" w:line="240" w:lineRule="auto"/>
              <w:jc w:val="center"/>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cs="Times New Roman"/>
                <w:spacing w:val="0"/>
                <w:w w:val="100"/>
                <w:position w:val="0"/>
                <w:sz w:val="21"/>
                <w:szCs w:val="21"/>
              </w:rPr>
              <w:t>未执行</w:t>
            </w:r>
          </w:p>
        </w:tc>
        <w:tc>
          <w:tcPr>
            <w:tcW w:w="897" w:type="dxa"/>
            <w:shd w:val="clear" w:color="auto" w:fill="auto"/>
            <w:vAlign w:val="top"/>
          </w:tcPr>
          <w:p w14:paraId="63FAB83A">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eastAsia="宋体" w:cs="Times New Roman"/>
                <w:spacing w:val="0"/>
                <w:w w:val="100"/>
                <w:position w:val="0"/>
                <w:szCs w:val="18"/>
                <w:vertAlign w:val="baseline"/>
                <w:lang w:val="en-US" w:eastAsia="zh-CN"/>
              </w:rPr>
              <w:t>-2</w:t>
            </w:r>
          </w:p>
        </w:tc>
      </w:tr>
      <w:tr w14:paraId="7041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shd w:val="clear" w:color="auto" w:fill="auto"/>
            <w:vAlign w:val="top"/>
          </w:tcPr>
          <w:p w14:paraId="1DCDA8FA">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cs="Times New Roman"/>
                <w:spacing w:val="0"/>
                <w:w w:val="100"/>
                <w:position w:val="0"/>
                <w:szCs w:val="18"/>
                <w:vertAlign w:val="baseline"/>
                <w:lang w:val="en-US" w:eastAsia="zh-CN"/>
              </w:rPr>
              <w:t>34</w:t>
            </w:r>
          </w:p>
        </w:tc>
        <w:tc>
          <w:tcPr>
            <w:tcW w:w="675" w:type="dxa"/>
            <w:vMerge w:val="continue"/>
            <w:vAlign w:val="top"/>
          </w:tcPr>
          <w:p w14:paraId="70E376AF">
            <w:pPr>
              <w:pStyle w:val="28"/>
              <w:ind w:firstLine="420" w:firstLineChars="200"/>
              <w:jc w:val="center"/>
              <w:rPr>
                <w:rFonts w:hint="default" w:ascii="Times New Roman" w:hAnsi="Times New Roman" w:cs="Times New Roman"/>
                <w:spacing w:val="0"/>
                <w:w w:val="100"/>
                <w:position w:val="0"/>
                <w:szCs w:val="18"/>
                <w:vertAlign w:val="baseline"/>
                <w:lang w:val="en-US" w:eastAsia="zh-CN"/>
              </w:rPr>
            </w:pPr>
          </w:p>
        </w:tc>
        <w:tc>
          <w:tcPr>
            <w:tcW w:w="831" w:type="dxa"/>
            <w:vMerge w:val="continue"/>
            <w:vAlign w:val="top"/>
          </w:tcPr>
          <w:p w14:paraId="28B3B50E">
            <w:pPr>
              <w:pStyle w:val="28"/>
              <w:ind w:firstLine="420" w:firstLineChars="200"/>
              <w:jc w:val="center"/>
              <w:rPr>
                <w:rFonts w:hint="default" w:ascii="Times New Roman" w:hAnsi="Times New Roman" w:cs="Times New Roman"/>
                <w:spacing w:val="0"/>
                <w:w w:val="100"/>
                <w:position w:val="0"/>
                <w:szCs w:val="18"/>
                <w:vertAlign w:val="baseline"/>
                <w:lang w:val="en-US" w:eastAsia="zh-CN"/>
              </w:rPr>
            </w:pPr>
          </w:p>
        </w:tc>
        <w:tc>
          <w:tcPr>
            <w:tcW w:w="5073" w:type="dxa"/>
            <w:shd w:val="clear" w:color="auto" w:fill="auto"/>
            <w:vAlign w:val="top"/>
          </w:tcPr>
          <w:p w14:paraId="3F7ED2D4">
            <w:pPr>
              <w:pStyle w:val="178"/>
              <w:spacing w:before="82" w:line="240" w:lineRule="auto"/>
              <w:ind w:left="0" w:leftChars="0" w:right="141" w:rightChars="0"/>
              <w:jc w:val="both"/>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cs="Times New Roman"/>
                <w:spacing w:val="0"/>
                <w:w w:val="100"/>
                <w:position w:val="0"/>
                <w:sz w:val="21"/>
                <w:szCs w:val="21"/>
              </w:rPr>
              <w:t>原料处理、破碎、焙烧等所有产生粉尘 部位，配备集气、除尘及回收处理等污 染控制措施</w:t>
            </w:r>
          </w:p>
        </w:tc>
        <w:tc>
          <w:tcPr>
            <w:tcW w:w="1432" w:type="dxa"/>
            <w:shd w:val="clear" w:color="auto" w:fill="auto"/>
            <w:vAlign w:val="top"/>
          </w:tcPr>
          <w:p w14:paraId="78AE08BE">
            <w:pPr>
              <w:spacing w:line="240" w:lineRule="auto"/>
              <w:jc w:val="center"/>
              <w:rPr>
                <w:rFonts w:hint="default" w:ascii="Times New Roman" w:hAnsi="Times New Roman" w:cs="Times New Roman"/>
                <w:spacing w:val="0"/>
                <w:w w:val="100"/>
                <w:position w:val="0"/>
                <w:sz w:val="21"/>
              </w:rPr>
            </w:pPr>
          </w:p>
          <w:p w14:paraId="368BC2A5">
            <w:pPr>
              <w:pStyle w:val="178"/>
              <w:spacing w:before="68" w:line="240" w:lineRule="auto"/>
              <w:jc w:val="center"/>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cs="Times New Roman"/>
                <w:spacing w:val="0"/>
                <w:w w:val="100"/>
                <w:position w:val="0"/>
                <w:sz w:val="21"/>
                <w:szCs w:val="21"/>
              </w:rPr>
              <w:t>设置与否</w:t>
            </w:r>
          </w:p>
        </w:tc>
        <w:tc>
          <w:tcPr>
            <w:tcW w:w="897" w:type="dxa"/>
            <w:shd w:val="clear" w:color="auto" w:fill="auto"/>
            <w:vAlign w:val="top"/>
          </w:tcPr>
          <w:p w14:paraId="7A472138">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p>
          <w:p w14:paraId="2407B228">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eastAsia="宋体" w:cs="Times New Roman"/>
                <w:spacing w:val="0"/>
                <w:w w:val="100"/>
                <w:position w:val="0"/>
                <w:szCs w:val="18"/>
                <w:vertAlign w:val="baseline"/>
                <w:lang w:val="en-US" w:eastAsia="zh-CN"/>
              </w:rPr>
              <w:t>±2</w:t>
            </w:r>
          </w:p>
        </w:tc>
      </w:tr>
      <w:tr w14:paraId="54AA4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shd w:val="clear" w:color="auto" w:fill="auto"/>
            <w:vAlign w:val="top"/>
          </w:tcPr>
          <w:p w14:paraId="1307C2DC">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cs="Times New Roman"/>
                <w:spacing w:val="0"/>
                <w:w w:val="100"/>
                <w:position w:val="0"/>
                <w:szCs w:val="18"/>
                <w:vertAlign w:val="baseline"/>
                <w:lang w:val="en-US" w:eastAsia="zh-CN"/>
              </w:rPr>
              <w:t>35</w:t>
            </w:r>
          </w:p>
        </w:tc>
        <w:tc>
          <w:tcPr>
            <w:tcW w:w="675" w:type="dxa"/>
            <w:vMerge w:val="continue"/>
            <w:vAlign w:val="top"/>
          </w:tcPr>
          <w:p w14:paraId="444B3741">
            <w:pPr>
              <w:pStyle w:val="28"/>
              <w:ind w:firstLine="420" w:firstLineChars="200"/>
              <w:jc w:val="center"/>
              <w:rPr>
                <w:rFonts w:hint="default" w:ascii="Times New Roman" w:hAnsi="Times New Roman" w:cs="Times New Roman"/>
                <w:spacing w:val="0"/>
                <w:w w:val="100"/>
                <w:position w:val="0"/>
                <w:szCs w:val="18"/>
                <w:vertAlign w:val="baseline"/>
                <w:lang w:val="en-US" w:eastAsia="zh-CN"/>
              </w:rPr>
            </w:pPr>
          </w:p>
        </w:tc>
        <w:tc>
          <w:tcPr>
            <w:tcW w:w="831" w:type="dxa"/>
            <w:vMerge w:val="continue"/>
            <w:vAlign w:val="top"/>
          </w:tcPr>
          <w:p w14:paraId="76C81173">
            <w:pPr>
              <w:pStyle w:val="28"/>
              <w:ind w:firstLine="420" w:firstLineChars="200"/>
              <w:jc w:val="center"/>
              <w:rPr>
                <w:rFonts w:hint="default" w:ascii="Times New Roman" w:hAnsi="Times New Roman" w:cs="Times New Roman"/>
                <w:spacing w:val="0"/>
                <w:w w:val="100"/>
                <w:position w:val="0"/>
                <w:szCs w:val="18"/>
                <w:vertAlign w:val="baseline"/>
                <w:lang w:val="en-US" w:eastAsia="zh-CN"/>
              </w:rPr>
            </w:pPr>
          </w:p>
        </w:tc>
        <w:tc>
          <w:tcPr>
            <w:tcW w:w="5073" w:type="dxa"/>
            <w:shd w:val="clear" w:color="auto" w:fill="auto"/>
            <w:vAlign w:val="top"/>
          </w:tcPr>
          <w:p w14:paraId="704D9B19">
            <w:pPr>
              <w:pStyle w:val="178"/>
              <w:spacing w:before="83" w:line="240" w:lineRule="auto"/>
              <w:ind w:left="0" w:leftChars="0" w:right="182" w:rightChars="0" w:firstLine="0" w:firstLineChars="0"/>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cs="Times New Roman"/>
                <w:spacing w:val="0"/>
                <w:w w:val="100"/>
                <w:position w:val="0"/>
                <w:sz w:val="21"/>
                <w:szCs w:val="21"/>
              </w:rPr>
              <w:t>炉窑进出口、碱液喷淋口等易产生无组 织排放的位置，配备集气与处理装置</w:t>
            </w:r>
          </w:p>
        </w:tc>
        <w:tc>
          <w:tcPr>
            <w:tcW w:w="1432" w:type="dxa"/>
            <w:shd w:val="clear" w:color="auto" w:fill="auto"/>
            <w:vAlign w:val="top"/>
          </w:tcPr>
          <w:p w14:paraId="31A9DC46">
            <w:pPr>
              <w:pStyle w:val="178"/>
              <w:spacing w:before="216" w:line="240" w:lineRule="auto"/>
              <w:jc w:val="center"/>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cs="Times New Roman"/>
                <w:spacing w:val="0"/>
                <w:w w:val="100"/>
                <w:position w:val="0"/>
                <w:sz w:val="21"/>
                <w:szCs w:val="21"/>
              </w:rPr>
              <w:t>设置与否</w:t>
            </w:r>
          </w:p>
        </w:tc>
        <w:tc>
          <w:tcPr>
            <w:tcW w:w="897" w:type="dxa"/>
            <w:shd w:val="clear" w:color="auto" w:fill="auto"/>
            <w:vAlign w:val="top"/>
          </w:tcPr>
          <w:p w14:paraId="2C74C6B6">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eastAsia="宋体" w:cs="Times New Roman"/>
                <w:spacing w:val="0"/>
                <w:w w:val="100"/>
                <w:position w:val="0"/>
                <w:szCs w:val="18"/>
                <w:vertAlign w:val="baseline"/>
                <w:lang w:val="en-US" w:eastAsia="zh-CN"/>
              </w:rPr>
              <w:t>±2</w:t>
            </w:r>
          </w:p>
        </w:tc>
      </w:tr>
      <w:tr w14:paraId="68EB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shd w:val="clear" w:color="auto" w:fill="auto"/>
            <w:vAlign w:val="top"/>
          </w:tcPr>
          <w:p w14:paraId="73413FC0">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cs="Times New Roman"/>
                <w:spacing w:val="0"/>
                <w:w w:val="100"/>
                <w:position w:val="0"/>
                <w:szCs w:val="18"/>
                <w:vertAlign w:val="baseline"/>
                <w:lang w:val="en-US" w:eastAsia="zh-CN"/>
              </w:rPr>
              <w:t>36</w:t>
            </w:r>
          </w:p>
        </w:tc>
        <w:tc>
          <w:tcPr>
            <w:tcW w:w="675" w:type="dxa"/>
            <w:vMerge w:val="continue"/>
            <w:vAlign w:val="top"/>
          </w:tcPr>
          <w:p w14:paraId="2ECC4EC0">
            <w:pPr>
              <w:pStyle w:val="28"/>
              <w:ind w:firstLine="420" w:firstLineChars="200"/>
              <w:jc w:val="center"/>
              <w:rPr>
                <w:rFonts w:hint="default" w:ascii="Times New Roman" w:hAnsi="Times New Roman" w:cs="Times New Roman"/>
                <w:spacing w:val="0"/>
                <w:w w:val="100"/>
                <w:position w:val="0"/>
                <w:szCs w:val="18"/>
                <w:vertAlign w:val="baseline"/>
                <w:lang w:val="en-US" w:eastAsia="zh-CN"/>
              </w:rPr>
            </w:pPr>
          </w:p>
        </w:tc>
        <w:tc>
          <w:tcPr>
            <w:tcW w:w="831" w:type="dxa"/>
            <w:vMerge w:val="continue"/>
            <w:vAlign w:val="top"/>
          </w:tcPr>
          <w:p w14:paraId="75264DD2">
            <w:pPr>
              <w:pStyle w:val="28"/>
              <w:ind w:firstLine="420" w:firstLineChars="200"/>
              <w:jc w:val="center"/>
              <w:rPr>
                <w:rFonts w:hint="default" w:ascii="Times New Roman" w:hAnsi="Times New Roman" w:cs="Times New Roman"/>
                <w:spacing w:val="0"/>
                <w:w w:val="100"/>
                <w:position w:val="0"/>
                <w:szCs w:val="18"/>
                <w:vertAlign w:val="baseline"/>
                <w:lang w:val="en-US" w:eastAsia="zh-CN"/>
              </w:rPr>
            </w:pPr>
          </w:p>
        </w:tc>
        <w:tc>
          <w:tcPr>
            <w:tcW w:w="5073" w:type="dxa"/>
            <w:shd w:val="clear" w:color="auto" w:fill="auto"/>
            <w:vAlign w:val="top"/>
          </w:tcPr>
          <w:p w14:paraId="6731DC96">
            <w:pPr>
              <w:pStyle w:val="178"/>
              <w:spacing w:before="75" w:line="240" w:lineRule="auto"/>
              <w:ind w:left="0" w:leftChars="0" w:right="162" w:rightChars="0"/>
              <w:jc w:val="both"/>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cs="Times New Roman"/>
                <w:spacing w:val="0"/>
                <w:w w:val="100"/>
                <w:position w:val="0"/>
                <w:sz w:val="21"/>
                <w:szCs w:val="21"/>
              </w:rPr>
              <w:t>对废锂离子动力蓄电池按照危险品管理办法进行安全贮存并无害化安全处理处 置</w:t>
            </w:r>
          </w:p>
        </w:tc>
        <w:tc>
          <w:tcPr>
            <w:tcW w:w="1432" w:type="dxa"/>
            <w:shd w:val="clear" w:color="auto" w:fill="auto"/>
            <w:vAlign w:val="top"/>
          </w:tcPr>
          <w:p w14:paraId="382790AA">
            <w:pPr>
              <w:pStyle w:val="178"/>
              <w:spacing w:before="68" w:line="240" w:lineRule="auto"/>
              <w:jc w:val="center"/>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cs="Times New Roman"/>
                <w:spacing w:val="0"/>
                <w:w w:val="100"/>
                <w:position w:val="0"/>
                <w:sz w:val="21"/>
                <w:szCs w:val="21"/>
              </w:rPr>
              <w:t>实现与否</w:t>
            </w:r>
          </w:p>
        </w:tc>
        <w:tc>
          <w:tcPr>
            <w:tcW w:w="897" w:type="dxa"/>
            <w:shd w:val="clear" w:color="auto" w:fill="auto"/>
            <w:vAlign w:val="top"/>
          </w:tcPr>
          <w:p w14:paraId="0FEC7623">
            <w:pPr>
              <w:pStyle w:val="28"/>
              <w:ind w:left="0" w:leftChars="0" w:firstLine="0" w:firstLineChars="0"/>
              <w:jc w:val="center"/>
              <w:rPr>
                <w:rFonts w:hint="default" w:ascii="Times New Roman" w:hAnsi="Times New Roman" w:eastAsia="宋体" w:cs="Times New Roman"/>
                <w:spacing w:val="0"/>
                <w:w w:val="100"/>
                <w:position w:val="0"/>
                <w:szCs w:val="18"/>
                <w:vertAlign w:val="baseline"/>
                <w:lang w:val="en-US" w:eastAsia="zh-CN"/>
              </w:rPr>
            </w:pPr>
          </w:p>
          <w:p w14:paraId="60BF9B4C">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eastAsia="宋体" w:cs="Times New Roman"/>
                <w:spacing w:val="0"/>
                <w:w w:val="100"/>
                <w:position w:val="0"/>
                <w:szCs w:val="18"/>
                <w:vertAlign w:val="baseline"/>
                <w:lang w:val="en-US" w:eastAsia="zh-CN"/>
              </w:rPr>
              <w:t>±4</w:t>
            </w:r>
          </w:p>
        </w:tc>
      </w:tr>
      <w:tr w14:paraId="06BC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shd w:val="clear" w:color="auto" w:fill="auto"/>
            <w:vAlign w:val="top"/>
          </w:tcPr>
          <w:p w14:paraId="5909F832">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cs="Times New Roman"/>
                <w:spacing w:val="0"/>
                <w:w w:val="100"/>
                <w:position w:val="0"/>
                <w:szCs w:val="18"/>
                <w:vertAlign w:val="baseline"/>
                <w:lang w:val="en-US" w:eastAsia="zh-CN"/>
              </w:rPr>
              <w:t>37</w:t>
            </w:r>
          </w:p>
        </w:tc>
        <w:tc>
          <w:tcPr>
            <w:tcW w:w="675" w:type="dxa"/>
            <w:vMerge w:val="continue"/>
            <w:vAlign w:val="top"/>
          </w:tcPr>
          <w:p w14:paraId="230178C3">
            <w:pPr>
              <w:pStyle w:val="28"/>
              <w:ind w:firstLine="420" w:firstLineChars="200"/>
              <w:jc w:val="center"/>
              <w:rPr>
                <w:rFonts w:hint="default" w:ascii="Times New Roman" w:hAnsi="Times New Roman" w:cs="Times New Roman"/>
                <w:spacing w:val="0"/>
                <w:w w:val="100"/>
                <w:position w:val="0"/>
                <w:szCs w:val="18"/>
                <w:vertAlign w:val="baseline"/>
                <w:lang w:val="en-US" w:eastAsia="zh-CN"/>
              </w:rPr>
            </w:pPr>
          </w:p>
        </w:tc>
        <w:tc>
          <w:tcPr>
            <w:tcW w:w="831" w:type="dxa"/>
            <w:vMerge w:val="continue"/>
            <w:vAlign w:val="top"/>
          </w:tcPr>
          <w:p w14:paraId="5C83D06D">
            <w:pPr>
              <w:pStyle w:val="28"/>
              <w:ind w:firstLine="420" w:firstLineChars="200"/>
              <w:jc w:val="center"/>
              <w:rPr>
                <w:rFonts w:hint="default" w:ascii="Times New Roman" w:hAnsi="Times New Roman" w:cs="Times New Roman"/>
                <w:spacing w:val="0"/>
                <w:w w:val="100"/>
                <w:position w:val="0"/>
                <w:szCs w:val="18"/>
                <w:vertAlign w:val="baseline"/>
                <w:lang w:val="en-US" w:eastAsia="zh-CN"/>
              </w:rPr>
            </w:pPr>
          </w:p>
        </w:tc>
        <w:tc>
          <w:tcPr>
            <w:tcW w:w="5073" w:type="dxa"/>
            <w:shd w:val="clear" w:color="auto" w:fill="auto"/>
            <w:vAlign w:val="top"/>
          </w:tcPr>
          <w:p w14:paraId="39839DFD">
            <w:pPr>
              <w:pStyle w:val="178"/>
              <w:spacing w:before="126" w:line="240" w:lineRule="auto"/>
              <w:ind w:left="0" w:leftChars="0"/>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cs="Times New Roman"/>
                <w:spacing w:val="0"/>
                <w:w w:val="100"/>
                <w:position w:val="0"/>
                <w:sz w:val="21"/>
                <w:szCs w:val="21"/>
              </w:rPr>
              <w:t>设置废水泄漏设溢报警控制系统</w:t>
            </w:r>
          </w:p>
        </w:tc>
        <w:tc>
          <w:tcPr>
            <w:tcW w:w="1432" w:type="dxa"/>
            <w:shd w:val="clear" w:color="auto" w:fill="auto"/>
            <w:vAlign w:val="top"/>
          </w:tcPr>
          <w:p w14:paraId="5ED1DD06">
            <w:pPr>
              <w:pStyle w:val="178"/>
              <w:spacing w:before="127" w:line="240" w:lineRule="auto"/>
              <w:jc w:val="center"/>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cs="Times New Roman"/>
                <w:spacing w:val="0"/>
                <w:w w:val="100"/>
                <w:position w:val="0"/>
                <w:sz w:val="21"/>
                <w:szCs w:val="21"/>
              </w:rPr>
              <w:t>设置与否</w:t>
            </w:r>
          </w:p>
        </w:tc>
        <w:tc>
          <w:tcPr>
            <w:tcW w:w="897" w:type="dxa"/>
            <w:shd w:val="clear" w:color="auto" w:fill="auto"/>
            <w:vAlign w:val="top"/>
          </w:tcPr>
          <w:p w14:paraId="36B45DFE">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eastAsia="宋体" w:cs="Times New Roman"/>
                <w:spacing w:val="0"/>
                <w:w w:val="100"/>
                <w:position w:val="0"/>
                <w:szCs w:val="18"/>
                <w:vertAlign w:val="baseline"/>
                <w:lang w:val="en-US" w:eastAsia="zh-CN"/>
              </w:rPr>
              <w:t>±2</w:t>
            </w:r>
          </w:p>
        </w:tc>
      </w:tr>
      <w:tr w14:paraId="70744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shd w:val="clear" w:color="auto" w:fill="auto"/>
            <w:vAlign w:val="top"/>
          </w:tcPr>
          <w:p w14:paraId="1A500721">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cs="Times New Roman"/>
                <w:spacing w:val="0"/>
                <w:w w:val="100"/>
                <w:position w:val="0"/>
                <w:szCs w:val="18"/>
                <w:vertAlign w:val="baseline"/>
                <w:lang w:val="en-US" w:eastAsia="zh-CN"/>
              </w:rPr>
              <w:t>38</w:t>
            </w:r>
          </w:p>
        </w:tc>
        <w:tc>
          <w:tcPr>
            <w:tcW w:w="675" w:type="dxa"/>
            <w:vMerge w:val="continue"/>
            <w:vAlign w:val="top"/>
          </w:tcPr>
          <w:p w14:paraId="6116ACB9">
            <w:pPr>
              <w:pStyle w:val="28"/>
              <w:ind w:firstLine="420" w:firstLineChars="200"/>
              <w:jc w:val="center"/>
              <w:rPr>
                <w:rFonts w:hint="default" w:ascii="Times New Roman" w:hAnsi="Times New Roman" w:cs="Times New Roman"/>
                <w:spacing w:val="0"/>
                <w:w w:val="100"/>
                <w:position w:val="0"/>
                <w:szCs w:val="18"/>
                <w:vertAlign w:val="baseline"/>
                <w:lang w:val="en-US" w:eastAsia="zh-CN"/>
              </w:rPr>
            </w:pPr>
          </w:p>
        </w:tc>
        <w:tc>
          <w:tcPr>
            <w:tcW w:w="831" w:type="dxa"/>
            <w:vMerge w:val="continue"/>
            <w:vAlign w:val="top"/>
          </w:tcPr>
          <w:p w14:paraId="4C23E29C">
            <w:pPr>
              <w:pStyle w:val="28"/>
              <w:ind w:firstLine="420" w:firstLineChars="200"/>
              <w:jc w:val="center"/>
              <w:rPr>
                <w:rFonts w:hint="default" w:ascii="Times New Roman" w:hAnsi="Times New Roman" w:cs="Times New Roman"/>
                <w:spacing w:val="0"/>
                <w:w w:val="100"/>
                <w:position w:val="0"/>
                <w:szCs w:val="18"/>
                <w:vertAlign w:val="baseline"/>
                <w:lang w:val="en-US" w:eastAsia="zh-CN"/>
              </w:rPr>
            </w:pPr>
          </w:p>
        </w:tc>
        <w:tc>
          <w:tcPr>
            <w:tcW w:w="5073" w:type="dxa"/>
            <w:shd w:val="clear" w:color="auto" w:fill="auto"/>
            <w:vAlign w:val="top"/>
          </w:tcPr>
          <w:p w14:paraId="7251200A">
            <w:pPr>
              <w:pStyle w:val="178"/>
              <w:spacing w:before="55" w:line="240" w:lineRule="auto"/>
              <w:ind w:left="0" w:leftChars="0" w:right="181" w:rightChars="0" w:firstLine="0" w:firstLineChars="0"/>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cs="Times New Roman"/>
                <w:spacing w:val="0"/>
                <w:w w:val="100"/>
                <w:position w:val="0"/>
                <w:sz w:val="21"/>
                <w:szCs w:val="21"/>
              </w:rPr>
              <w:t>制定污水处理装置的操作流程及事故状态下的紧急措施</w:t>
            </w:r>
          </w:p>
        </w:tc>
        <w:tc>
          <w:tcPr>
            <w:tcW w:w="1432" w:type="dxa"/>
            <w:shd w:val="clear" w:color="auto" w:fill="auto"/>
            <w:vAlign w:val="top"/>
          </w:tcPr>
          <w:p w14:paraId="3DAE4F38">
            <w:pPr>
              <w:pStyle w:val="178"/>
              <w:spacing w:before="217" w:line="240" w:lineRule="auto"/>
              <w:jc w:val="center"/>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cs="Times New Roman"/>
                <w:spacing w:val="0"/>
                <w:w w:val="100"/>
                <w:position w:val="0"/>
                <w:sz w:val="21"/>
                <w:szCs w:val="21"/>
              </w:rPr>
              <w:t>制定与否</w:t>
            </w:r>
          </w:p>
        </w:tc>
        <w:tc>
          <w:tcPr>
            <w:tcW w:w="897" w:type="dxa"/>
            <w:shd w:val="clear" w:color="auto" w:fill="auto"/>
            <w:vAlign w:val="top"/>
          </w:tcPr>
          <w:p w14:paraId="4303DB22">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eastAsia="宋体" w:cs="Times New Roman"/>
                <w:spacing w:val="0"/>
                <w:w w:val="100"/>
                <w:position w:val="0"/>
                <w:szCs w:val="18"/>
                <w:vertAlign w:val="baseline"/>
                <w:lang w:val="en-US" w:eastAsia="zh-CN"/>
              </w:rPr>
              <w:t>±2</w:t>
            </w:r>
          </w:p>
        </w:tc>
      </w:tr>
      <w:tr w14:paraId="12CD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shd w:val="clear" w:color="auto" w:fill="auto"/>
            <w:vAlign w:val="top"/>
          </w:tcPr>
          <w:p w14:paraId="2EB0C85B">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cs="Times New Roman"/>
                <w:spacing w:val="0"/>
                <w:w w:val="100"/>
                <w:position w:val="0"/>
                <w:szCs w:val="18"/>
                <w:vertAlign w:val="baseline"/>
                <w:lang w:val="en-US" w:eastAsia="zh-CN"/>
              </w:rPr>
              <w:t>39</w:t>
            </w:r>
          </w:p>
        </w:tc>
        <w:tc>
          <w:tcPr>
            <w:tcW w:w="675" w:type="dxa"/>
            <w:vMerge w:val="continue"/>
            <w:vAlign w:val="top"/>
          </w:tcPr>
          <w:p w14:paraId="3A995612">
            <w:pPr>
              <w:pStyle w:val="28"/>
              <w:ind w:firstLine="420" w:firstLineChars="200"/>
              <w:jc w:val="center"/>
              <w:rPr>
                <w:rFonts w:hint="default" w:ascii="Times New Roman" w:hAnsi="Times New Roman" w:cs="Times New Roman"/>
                <w:spacing w:val="0"/>
                <w:w w:val="100"/>
                <w:position w:val="0"/>
                <w:szCs w:val="18"/>
                <w:vertAlign w:val="baseline"/>
                <w:lang w:val="en-US" w:eastAsia="zh-CN"/>
              </w:rPr>
            </w:pPr>
          </w:p>
        </w:tc>
        <w:tc>
          <w:tcPr>
            <w:tcW w:w="831" w:type="dxa"/>
            <w:vMerge w:val="continue"/>
            <w:vAlign w:val="top"/>
          </w:tcPr>
          <w:p w14:paraId="36F5F013">
            <w:pPr>
              <w:pStyle w:val="28"/>
              <w:ind w:firstLine="420" w:firstLineChars="200"/>
              <w:jc w:val="center"/>
              <w:rPr>
                <w:rFonts w:hint="default" w:ascii="Times New Roman" w:hAnsi="Times New Roman" w:cs="Times New Roman"/>
                <w:spacing w:val="0"/>
                <w:w w:val="100"/>
                <w:position w:val="0"/>
                <w:szCs w:val="18"/>
                <w:vertAlign w:val="baseline"/>
                <w:lang w:val="en-US" w:eastAsia="zh-CN"/>
              </w:rPr>
            </w:pPr>
          </w:p>
        </w:tc>
        <w:tc>
          <w:tcPr>
            <w:tcW w:w="5073" w:type="dxa"/>
            <w:shd w:val="clear" w:color="auto" w:fill="auto"/>
            <w:vAlign w:val="top"/>
          </w:tcPr>
          <w:p w14:paraId="6BBC4B87">
            <w:pPr>
              <w:pStyle w:val="178"/>
              <w:spacing w:before="56" w:line="240" w:lineRule="auto"/>
              <w:ind w:left="0" w:leftChars="0" w:right="147" w:rightChars="0" w:firstLine="0" w:firstLineChars="0"/>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cs="Times New Roman"/>
                <w:spacing w:val="0"/>
                <w:w w:val="100"/>
                <w:position w:val="0"/>
                <w:sz w:val="21"/>
                <w:szCs w:val="21"/>
              </w:rPr>
              <w:t>开停车科学管理，并配套有合理的尾气事故处理设施</w:t>
            </w:r>
          </w:p>
        </w:tc>
        <w:tc>
          <w:tcPr>
            <w:tcW w:w="1432" w:type="dxa"/>
            <w:shd w:val="clear" w:color="auto" w:fill="auto"/>
            <w:vAlign w:val="top"/>
          </w:tcPr>
          <w:p w14:paraId="6C866699">
            <w:pPr>
              <w:pStyle w:val="178"/>
              <w:spacing w:before="206" w:line="240" w:lineRule="auto"/>
              <w:jc w:val="center"/>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cs="Times New Roman"/>
                <w:spacing w:val="0"/>
                <w:w w:val="100"/>
                <w:position w:val="0"/>
                <w:sz w:val="21"/>
                <w:szCs w:val="21"/>
              </w:rPr>
              <w:t>执行与否</w:t>
            </w:r>
          </w:p>
        </w:tc>
        <w:tc>
          <w:tcPr>
            <w:tcW w:w="897" w:type="dxa"/>
            <w:shd w:val="clear" w:color="auto" w:fill="auto"/>
            <w:vAlign w:val="top"/>
          </w:tcPr>
          <w:p w14:paraId="7E9A88E4">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eastAsia="宋体" w:cs="Times New Roman"/>
                <w:spacing w:val="0"/>
                <w:w w:val="100"/>
                <w:position w:val="0"/>
                <w:szCs w:val="18"/>
                <w:vertAlign w:val="baseline"/>
                <w:lang w:val="en-US" w:eastAsia="zh-CN"/>
              </w:rPr>
              <w:t>±5</w:t>
            </w:r>
          </w:p>
        </w:tc>
      </w:tr>
      <w:tr w14:paraId="7A5E4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shd w:val="clear" w:color="auto" w:fill="auto"/>
            <w:vAlign w:val="top"/>
          </w:tcPr>
          <w:p w14:paraId="511F8224">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cs="Times New Roman"/>
                <w:spacing w:val="0"/>
                <w:w w:val="100"/>
                <w:position w:val="0"/>
                <w:szCs w:val="18"/>
                <w:vertAlign w:val="baseline"/>
                <w:lang w:val="en-US" w:eastAsia="zh-CN"/>
              </w:rPr>
              <w:t>40</w:t>
            </w:r>
          </w:p>
        </w:tc>
        <w:tc>
          <w:tcPr>
            <w:tcW w:w="675" w:type="dxa"/>
            <w:vMerge w:val="continue"/>
            <w:vAlign w:val="top"/>
          </w:tcPr>
          <w:p w14:paraId="3E3400C5">
            <w:pPr>
              <w:pStyle w:val="28"/>
              <w:ind w:firstLine="420" w:firstLineChars="200"/>
              <w:jc w:val="center"/>
              <w:rPr>
                <w:rFonts w:hint="default" w:ascii="Times New Roman" w:hAnsi="Times New Roman" w:cs="Times New Roman"/>
                <w:spacing w:val="0"/>
                <w:w w:val="100"/>
                <w:position w:val="0"/>
                <w:szCs w:val="18"/>
                <w:vertAlign w:val="baseline"/>
                <w:lang w:val="en-US" w:eastAsia="zh-CN"/>
              </w:rPr>
            </w:pPr>
          </w:p>
        </w:tc>
        <w:tc>
          <w:tcPr>
            <w:tcW w:w="831" w:type="dxa"/>
            <w:vMerge w:val="continue"/>
            <w:vAlign w:val="top"/>
          </w:tcPr>
          <w:p w14:paraId="4A747102">
            <w:pPr>
              <w:pStyle w:val="28"/>
              <w:ind w:firstLine="420" w:firstLineChars="200"/>
              <w:jc w:val="center"/>
              <w:rPr>
                <w:rFonts w:hint="default" w:ascii="Times New Roman" w:hAnsi="Times New Roman" w:cs="Times New Roman"/>
                <w:spacing w:val="0"/>
                <w:w w:val="100"/>
                <w:position w:val="0"/>
                <w:szCs w:val="18"/>
                <w:vertAlign w:val="baseline"/>
                <w:lang w:val="en-US" w:eastAsia="zh-CN"/>
              </w:rPr>
            </w:pPr>
          </w:p>
        </w:tc>
        <w:tc>
          <w:tcPr>
            <w:tcW w:w="5073" w:type="dxa"/>
            <w:shd w:val="clear" w:color="auto" w:fill="auto"/>
            <w:vAlign w:val="top"/>
          </w:tcPr>
          <w:p w14:paraId="685FE5B0">
            <w:pPr>
              <w:pStyle w:val="178"/>
              <w:spacing w:before="86" w:line="240" w:lineRule="auto"/>
              <w:ind w:left="0" w:leftChars="0" w:right="180" w:rightChars="0" w:firstLine="0" w:firstLineChars="0"/>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cs="Times New Roman"/>
                <w:spacing w:val="0"/>
                <w:w w:val="100"/>
                <w:position w:val="0"/>
                <w:sz w:val="21"/>
                <w:szCs w:val="21"/>
              </w:rPr>
              <w:t>事故池容积符合非正常工况下的事故废水及消防废水收集的要求</w:t>
            </w:r>
          </w:p>
        </w:tc>
        <w:tc>
          <w:tcPr>
            <w:tcW w:w="1432" w:type="dxa"/>
            <w:shd w:val="clear" w:color="auto" w:fill="auto"/>
            <w:vAlign w:val="top"/>
          </w:tcPr>
          <w:p w14:paraId="5B6DA048">
            <w:pPr>
              <w:pStyle w:val="178"/>
              <w:spacing w:before="217" w:line="240" w:lineRule="auto"/>
              <w:jc w:val="center"/>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cs="Times New Roman"/>
                <w:spacing w:val="0"/>
                <w:w w:val="100"/>
                <w:position w:val="0"/>
                <w:sz w:val="21"/>
                <w:szCs w:val="21"/>
              </w:rPr>
              <w:t>符合与否</w:t>
            </w:r>
          </w:p>
        </w:tc>
        <w:tc>
          <w:tcPr>
            <w:tcW w:w="897" w:type="dxa"/>
            <w:shd w:val="clear" w:color="auto" w:fill="auto"/>
            <w:vAlign w:val="top"/>
          </w:tcPr>
          <w:p w14:paraId="5B20F334">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eastAsia="宋体" w:cs="Times New Roman"/>
                <w:spacing w:val="0"/>
                <w:w w:val="100"/>
                <w:position w:val="0"/>
                <w:szCs w:val="18"/>
                <w:vertAlign w:val="baseline"/>
                <w:lang w:val="en-US" w:eastAsia="zh-CN"/>
              </w:rPr>
              <w:t>±2</w:t>
            </w:r>
          </w:p>
        </w:tc>
      </w:tr>
      <w:tr w14:paraId="5BDB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shd w:val="clear" w:color="auto" w:fill="auto"/>
            <w:vAlign w:val="top"/>
          </w:tcPr>
          <w:p w14:paraId="727C7C28">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cs="Times New Roman"/>
                <w:spacing w:val="0"/>
                <w:w w:val="100"/>
                <w:position w:val="0"/>
                <w:szCs w:val="18"/>
                <w:vertAlign w:val="baseline"/>
                <w:lang w:val="en-US" w:eastAsia="zh-CN"/>
              </w:rPr>
              <w:t>41</w:t>
            </w:r>
          </w:p>
        </w:tc>
        <w:tc>
          <w:tcPr>
            <w:tcW w:w="675" w:type="dxa"/>
            <w:vMerge w:val="continue"/>
            <w:vAlign w:val="top"/>
          </w:tcPr>
          <w:p w14:paraId="0C14E560">
            <w:pPr>
              <w:pStyle w:val="28"/>
              <w:ind w:firstLine="420" w:firstLineChars="200"/>
              <w:jc w:val="center"/>
              <w:rPr>
                <w:rFonts w:hint="default" w:ascii="Times New Roman" w:hAnsi="Times New Roman" w:cs="Times New Roman"/>
                <w:spacing w:val="0"/>
                <w:w w:val="100"/>
                <w:position w:val="0"/>
                <w:szCs w:val="18"/>
                <w:vertAlign w:val="baseline"/>
                <w:lang w:val="en-US" w:eastAsia="zh-CN"/>
              </w:rPr>
            </w:pPr>
          </w:p>
        </w:tc>
        <w:tc>
          <w:tcPr>
            <w:tcW w:w="831" w:type="dxa"/>
            <w:vMerge w:val="continue"/>
            <w:vAlign w:val="top"/>
          </w:tcPr>
          <w:p w14:paraId="618FF391">
            <w:pPr>
              <w:pStyle w:val="28"/>
              <w:ind w:firstLine="420" w:firstLineChars="200"/>
              <w:jc w:val="center"/>
              <w:rPr>
                <w:rFonts w:hint="default" w:ascii="Times New Roman" w:hAnsi="Times New Roman" w:cs="Times New Roman"/>
                <w:spacing w:val="0"/>
                <w:w w:val="100"/>
                <w:position w:val="0"/>
                <w:szCs w:val="18"/>
                <w:vertAlign w:val="baseline"/>
                <w:lang w:val="en-US" w:eastAsia="zh-CN"/>
              </w:rPr>
            </w:pPr>
          </w:p>
        </w:tc>
        <w:tc>
          <w:tcPr>
            <w:tcW w:w="5073" w:type="dxa"/>
            <w:shd w:val="clear" w:color="auto" w:fill="auto"/>
            <w:vAlign w:val="top"/>
          </w:tcPr>
          <w:p w14:paraId="38AA645E">
            <w:pPr>
              <w:pStyle w:val="178"/>
              <w:spacing w:before="69" w:line="240" w:lineRule="auto"/>
              <w:ind w:left="0" w:leftChars="0" w:right="141" w:rightChars="0" w:firstLine="0" w:firstLineChars="0"/>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cs="Times New Roman"/>
                <w:spacing w:val="0"/>
                <w:w w:val="100"/>
                <w:position w:val="0"/>
                <w:sz w:val="21"/>
                <w:szCs w:val="21"/>
              </w:rPr>
              <w:t>各类储罐配有容积充足的围堰和事故废水收集池</w:t>
            </w:r>
          </w:p>
        </w:tc>
        <w:tc>
          <w:tcPr>
            <w:tcW w:w="1432" w:type="dxa"/>
            <w:shd w:val="clear" w:color="auto" w:fill="auto"/>
            <w:vAlign w:val="top"/>
          </w:tcPr>
          <w:p w14:paraId="12026583">
            <w:pPr>
              <w:pStyle w:val="178"/>
              <w:spacing w:before="69" w:line="240" w:lineRule="auto"/>
              <w:ind w:right="141"/>
              <w:jc w:val="center"/>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cs="Times New Roman"/>
                <w:spacing w:val="0"/>
                <w:w w:val="100"/>
                <w:position w:val="0"/>
                <w:sz w:val="21"/>
                <w:szCs w:val="21"/>
              </w:rPr>
              <w:t>设置不合理</w:t>
            </w:r>
          </w:p>
        </w:tc>
        <w:tc>
          <w:tcPr>
            <w:tcW w:w="897" w:type="dxa"/>
            <w:shd w:val="clear" w:color="auto" w:fill="auto"/>
            <w:vAlign w:val="top"/>
          </w:tcPr>
          <w:p w14:paraId="46878A98">
            <w:pPr>
              <w:pStyle w:val="178"/>
              <w:spacing w:before="69"/>
              <w:ind w:left="0" w:leftChars="0" w:right="141" w:firstLine="210" w:firstLineChars="100"/>
              <w:jc w:val="center"/>
              <w:rPr>
                <w:rFonts w:hint="default" w:ascii="Times New Roman" w:hAnsi="Times New Roman" w:eastAsia="宋体" w:cs="Times New Roman"/>
                <w:spacing w:val="0"/>
                <w:w w:val="100"/>
                <w:position w:val="0"/>
                <w:sz w:val="21"/>
                <w:szCs w:val="21"/>
                <w:vertAlign w:val="baseline"/>
                <w:lang w:val="en-US" w:eastAsia="zh-CN" w:bidi="ar-SA"/>
              </w:rPr>
            </w:pPr>
            <w:r>
              <w:rPr>
                <w:rFonts w:hint="default" w:ascii="Times New Roman" w:hAnsi="Times New Roman" w:eastAsia="宋体" w:cs="Times New Roman"/>
                <w:spacing w:val="0"/>
                <w:w w:val="100"/>
                <w:position w:val="0"/>
                <w:sz w:val="21"/>
                <w:szCs w:val="21"/>
                <w:vertAlign w:val="baseline"/>
                <w:lang w:val="en-US" w:eastAsia="zh-CN"/>
              </w:rPr>
              <w:t>-5</w:t>
            </w:r>
          </w:p>
        </w:tc>
      </w:tr>
      <w:tr w14:paraId="5D702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shd w:val="clear" w:color="auto" w:fill="auto"/>
            <w:vAlign w:val="top"/>
          </w:tcPr>
          <w:p w14:paraId="666DD6F0">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cs="Times New Roman"/>
                <w:spacing w:val="0"/>
                <w:w w:val="100"/>
                <w:position w:val="0"/>
                <w:szCs w:val="18"/>
                <w:vertAlign w:val="baseline"/>
                <w:lang w:val="en-US" w:eastAsia="zh-CN"/>
              </w:rPr>
              <w:t>42</w:t>
            </w:r>
          </w:p>
        </w:tc>
        <w:tc>
          <w:tcPr>
            <w:tcW w:w="675" w:type="dxa"/>
            <w:vMerge w:val="continue"/>
            <w:vAlign w:val="top"/>
          </w:tcPr>
          <w:p w14:paraId="0887BDCB">
            <w:pPr>
              <w:pStyle w:val="28"/>
              <w:ind w:firstLine="420" w:firstLineChars="200"/>
              <w:jc w:val="center"/>
              <w:rPr>
                <w:rFonts w:hint="default" w:ascii="Times New Roman" w:hAnsi="Times New Roman" w:cs="Times New Roman"/>
                <w:spacing w:val="0"/>
                <w:w w:val="100"/>
                <w:position w:val="0"/>
                <w:szCs w:val="18"/>
                <w:vertAlign w:val="baseline"/>
                <w:lang w:val="en-US" w:eastAsia="zh-CN"/>
              </w:rPr>
            </w:pPr>
          </w:p>
        </w:tc>
        <w:tc>
          <w:tcPr>
            <w:tcW w:w="831" w:type="dxa"/>
            <w:vMerge w:val="continue"/>
            <w:vAlign w:val="top"/>
          </w:tcPr>
          <w:p w14:paraId="0E9F714E">
            <w:pPr>
              <w:pStyle w:val="28"/>
              <w:ind w:firstLine="420" w:firstLineChars="200"/>
              <w:jc w:val="center"/>
              <w:rPr>
                <w:rFonts w:hint="default" w:ascii="Times New Roman" w:hAnsi="Times New Roman" w:cs="Times New Roman"/>
                <w:spacing w:val="0"/>
                <w:w w:val="100"/>
                <w:position w:val="0"/>
                <w:szCs w:val="18"/>
                <w:vertAlign w:val="baseline"/>
                <w:lang w:val="en-US" w:eastAsia="zh-CN"/>
              </w:rPr>
            </w:pPr>
          </w:p>
        </w:tc>
        <w:tc>
          <w:tcPr>
            <w:tcW w:w="5073" w:type="dxa"/>
            <w:shd w:val="clear" w:color="auto" w:fill="auto"/>
            <w:vAlign w:val="top"/>
          </w:tcPr>
          <w:p w14:paraId="1CCAB701">
            <w:pPr>
              <w:pStyle w:val="178"/>
              <w:spacing w:before="69" w:line="240" w:lineRule="auto"/>
              <w:ind w:left="0" w:leftChars="0" w:right="141"/>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cs="Times New Roman"/>
                <w:spacing w:val="0"/>
                <w:w w:val="100"/>
                <w:position w:val="0"/>
                <w:sz w:val="21"/>
                <w:szCs w:val="21"/>
              </w:rPr>
              <w:t>各生产装置设置事故紧急停车系统</w:t>
            </w:r>
          </w:p>
        </w:tc>
        <w:tc>
          <w:tcPr>
            <w:tcW w:w="1432" w:type="dxa"/>
            <w:shd w:val="clear" w:color="auto" w:fill="auto"/>
            <w:vAlign w:val="top"/>
          </w:tcPr>
          <w:p w14:paraId="0ABF00E0">
            <w:pPr>
              <w:pStyle w:val="178"/>
              <w:spacing w:before="69" w:line="240" w:lineRule="auto"/>
              <w:ind w:right="141"/>
              <w:jc w:val="center"/>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cs="Times New Roman"/>
                <w:spacing w:val="0"/>
                <w:w w:val="100"/>
                <w:position w:val="0"/>
                <w:sz w:val="21"/>
                <w:szCs w:val="21"/>
              </w:rPr>
              <w:t>未设置</w:t>
            </w:r>
          </w:p>
        </w:tc>
        <w:tc>
          <w:tcPr>
            <w:tcW w:w="897" w:type="dxa"/>
            <w:shd w:val="clear" w:color="auto" w:fill="auto"/>
            <w:vAlign w:val="top"/>
          </w:tcPr>
          <w:p w14:paraId="3C5BEC1A">
            <w:pPr>
              <w:pStyle w:val="178"/>
              <w:spacing w:before="69"/>
              <w:ind w:left="0" w:leftChars="0" w:right="141" w:firstLine="210" w:firstLineChars="100"/>
              <w:jc w:val="center"/>
              <w:rPr>
                <w:rFonts w:hint="default" w:ascii="Times New Roman" w:hAnsi="Times New Roman" w:eastAsia="宋体" w:cs="Times New Roman"/>
                <w:spacing w:val="0"/>
                <w:w w:val="100"/>
                <w:position w:val="0"/>
                <w:sz w:val="21"/>
                <w:szCs w:val="21"/>
                <w:vertAlign w:val="baseline"/>
                <w:lang w:val="en-US" w:eastAsia="zh-CN" w:bidi="ar-SA"/>
              </w:rPr>
            </w:pPr>
            <w:r>
              <w:rPr>
                <w:rFonts w:hint="default" w:ascii="Times New Roman" w:hAnsi="Times New Roman" w:eastAsia="宋体" w:cs="Times New Roman"/>
                <w:spacing w:val="0"/>
                <w:w w:val="100"/>
                <w:position w:val="0"/>
                <w:sz w:val="21"/>
                <w:szCs w:val="21"/>
                <w:vertAlign w:val="baseline"/>
                <w:lang w:val="en-US" w:eastAsia="zh-CN"/>
              </w:rPr>
              <w:t>-4</w:t>
            </w:r>
          </w:p>
        </w:tc>
      </w:tr>
      <w:tr w14:paraId="71CB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shd w:val="clear" w:color="auto" w:fill="auto"/>
            <w:vAlign w:val="top"/>
          </w:tcPr>
          <w:p w14:paraId="13B152F7">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cs="Times New Roman"/>
                <w:spacing w:val="0"/>
                <w:w w:val="100"/>
                <w:position w:val="0"/>
                <w:szCs w:val="18"/>
                <w:vertAlign w:val="baseline"/>
                <w:lang w:val="en-US" w:eastAsia="zh-CN"/>
              </w:rPr>
              <w:t>43</w:t>
            </w:r>
          </w:p>
        </w:tc>
        <w:tc>
          <w:tcPr>
            <w:tcW w:w="675" w:type="dxa"/>
            <w:vMerge w:val="continue"/>
            <w:vAlign w:val="top"/>
          </w:tcPr>
          <w:p w14:paraId="0F07D866">
            <w:pPr>
              <w:pStyle w:val="28"/>
              <w:ind w:firstLine="420" w:firstLineChars="200"/>
              <w:jc w:val="center"/>
              <w:rPr>
                <w:rFonts w:hint="default" w:ascii="Times New Roman" w:hAnsi="Times New Roman" w:cs="Times New Roman"/>
                <w:spacing w:val="0"/>
                <w:w w:val="100"/>
                <w:position w:val="0"/>
                <w:szCs w:val="18"/>
                <w:vertAlign w:val="baseline"/>
                <w:lang w:val="en-US" w:eastAsia="zh-CN"/>
              </w:rPr>
            </w:pPr>
          </w:p>
        </w:tc>
        <w:tc>
          <w:tcPr>
            <w:tcW w:w="831" w:type="dxa"/>
            <w:vMerge w:val="continue"/>
            <w:vAlign w:val="top"/>
          </w:tcPr>
          <w:p w14:paraId="7E9B54FC">
            <w:pPr>
              <w:pStyle w:val="28"/>
              <w:ind w:firstLine="420" w:firstLineChars="200"/>
              <w:jc w:val="center"/>
              <w:rPr>
                <w:rFonts w:hint="default" w:ascii="Times New Roman" w:hAnsi="Times New Roman" w:cs="Times New Roman"/>
                <w:spacing w:val="0"/>
                <w:w w:val="100"/>
                <w:position w:val="0"/>
                <w:szCs w:val="18"/>
                <w:vertAlign w:val="baseline"/>
                <w:lang w:val="en-US" w:eastAsia="zh-CN"/>
              </w:rPr>
            </w:pPr>
          </w:p>
        </w:tc>
        <w:tc>
          <w:tcPr>
            <w:tcW w:w="5073" w:type="dxa"/>
            <w:shd w:val="clear" w:color="auto" w:fill="auto"/>
            <w:vAlign w:val="top"/>
          </w:tcPr>
          <w:p w14:paraId="1D33CB29">
            <w:pPr>
              <w:pStyle w:val="178"/>
              <w:spacing w:before="108" w:line="240" w:lineRule="auto"/>
              <w:ind w:left="0" w:leftChars="0"/>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cs="Times New Roman"/>
                <w:spacing w:val="0"/>
                <w:w w:val="100"/>
                <w:position w:val="0"/>
                <w:sz w:val="21"/>
                <w:szCs w:val="21"/>
              </w:rPr>
              <w:t>完成重大危险源的申报和备案</w:t>
            </w:r>
          </w:p>
        </w:tc>
        <w:tc>
          <w:tcPr>
            <w:tcW w:w="1432" w:type="dxa"/>
            <w:shd w:val="clear" w:color="auto" w:fill="auto"/>
            <w:vAlign w:val="top"/>
          </w:tcPr>
          <w:p w14:paraId="7BADAA5B">
            <w:pPr>
              <w:pStyle w:val="178"/>
              <w:spacing w:before="108" w:line="240" w:lineRule="auto"/>
              <w:jc w:val="center"/>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cs="Times New Roman"/>
                <w:spacing w:val="0"/>
                <w:w w:val="100"/>
                <w:position w:val="0"/>
                <w:sz w:val="21"/>
                <w:szCs w:val="21"/>
              </w:rPr>
              <w:t>完成与否</w:t>
            </w:r>
          </w:p>
        </w:tc>
        <w:tc>
          <w:tcPr>
            <w:tcW w:w="897" w:type="dxa"/>
            <w:shd w:val="clear" w:color="auto" w:fill="auto"/>
            <w:vAlign w:val="top"/>
          </w:tcPr>
          <w:p w14:paraId="00A2A5A7">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eastAsia="宋体" w:cs="Times New Roman"/>
                <w:spacing w:val="0"/>
                <w:w w:val="100"/>
                <w:position w:val="0"/>
                <w:szCs w:val="18"/>
                <w:vertAlign w:val="baseline"/>
                <w:lang w:val="en-US" w:eastAsia="zh-CN"/>
              </w:rPr>
              <w:t>±2</w:t>
            </w:r>
          </w:p>
        </w:tc>
      </w:tr>
      <w:tr w14:paraId="0D2C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shd w:val="clear" w:color="auto" w:fill="auto"/>
            <w:vAlign w:val="top"/>
          </w:tcPr>
          <w:p w14:paraId="78C046AF">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cs="Times New Roman"/>
                <w:spacing w:val="0"/>
                <w:w w:val="100"/>
                <w:position w:val="0"/>
                <w:szCs w:val="18"/>
                <w:vertAlign w:val="baseline"/>
                <w:lang w:val="en-US" w:eastAsia="zh-CN"/>
              </w:rPr>
              <w:t>44</w:t>
            </w:r>
          </w:p>
        </w:tc>
        <w:tc>
          <w:tcPr>
            <w:tcW w:w="675" w:type="dxa"/>
            <w:vMerge w:val="continue"/>
            <w:vAlign w:val="top"/>
          </w:tcPr>
          <w:p w14:paraId="77F5CD09">
            <w:pPr>
              <w:pStyle w:val="28"/>
              <w:ind w:firstLine="420" w:firstLineChars="200"/>
              <w:jc w:val="center"/>
              <w:rPr>
                <w:rFonts w:hint="default" w:ascii="Times New Roman" w:hAnsi="Times New Roman" w:cs="Times New Roman"/>
                <w:spacing w:val="0"/>
                <w:w w:val="100"/>
                <w:position w:val="0"/>
                <w:szCs w:val="18"/>
                <w:vertAlign w:val="baseline"/>
                <w:lang w:val="en-US" w:eastAsia="zh-CN"/>
              </w:rPr>
            </w:pPr>
          </w:p>
        </w:tc>
        <w:tc>
          <w:tcPr>
            <w:tcW w:w="831" w:type="dxa"/>
            <w:vMerge w:val="restart"/>
            <w:shd w:val="clear" w:color="auto" w:fill="auto"/>
            <w:vAlign w:val="top"/>
          </w:tcPr>
          <w:p w14:paraId="0D97AD41">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cs="Times New Roman"/>
                <w:spacing w:val="0"/>
                <w:w w:val="100"/>
                <w:position w:val="0"/>
                <w:szCs w:val="18"/>
                <w:vertAlign w:val="baseline"/>
                <w:lang w:val="en-US" w:eastAsia="zh-CN"/>
              </w:rPr>
              <w:t>生产设备检修管理</w:t>
            </w:r>
          </w:p>
        </w:tc>
        <w:tc>
          <w:tcPr>
            <w:tcW w:w="5073" w:type="dxa"/>
            <w:shd w:val="clear" w:color="auto" w:fill="auto"/>
            <w:vAlign w:val="top"/>
          </w:tcPr>
          <w:p w14:paraId="4AD02C08">
            <w:pPr>
              <w:pStyle w:val="178"/>
              <w:spacing w:before="108" w:line="240" w:lineRule="auto"/>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cs="Times New Roman"/>
                <w:spacing w:val="0"/>
                <w:w w:val="100"/>
                <w:position w:val="0"/>
                <w:sz w:val="21"/>
                <w:szCs w:val="21"/>
                <w:lang w:val="en-US" w:eastAsia="zh-CN"/>
              </w:rPr>
              <w:t>制定设备安全检修措施</w:t>
            </w:r>
          </w:p>
        </w:tc>
        <w:tc>
          <w:tcPr>
            <w:tcW w:w="1432" w:type="dxa"/>
            <w:shd w:val="clear" w:color="auto" w:fill="auto"/>
            <w:vAlign w:val="top"/>
          </w:tcPr>
          <w:p w14:paraId="55B7E915">
            <w:pPr>
              <w:pStyle w:val="178"/>
              <w:spacing w:before="108" w:line="240" w:lineRule="auto"/>
              <w:jc w:val="center"/>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cs="Times New Roman"/>
                <w:spacing w:val="0"/>
                <w:w w:val="100"/>
                <w:position w:val="0"/>
                <w:sz w:val="21"/>
                <w:szCs w:val="21"/>
                <w:lang w:val="en-US" w:eastAsia="zh-CN"/>
              </w:rPr>
              <w:t>制定与否</w:t>
            </w:r>
          </w:p>
        </w:tc>
        <w:tc>
          <w:tcPr>
            <w:tcW w:w="897" w:type="dxa"/>
            <w:shd w:val="clear" w:color="auto" w:fill="auto"/>
            <w:vAlign w:val="top"/>
          </w:tcPr>
          <w:p w14:paraId="6A007F84">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eastAsia="宋体" w:cs="Times New Roman"/>
                <w:spacing w:val="0"/>
                <w:w w:val="100"/>
                <w:position w:val="0"/>
                <w:szCs w:val="18"/>
                <w:vertAlign w:val="baseline"/>
                <w:lang w:val="en-US" w:eastAsia="zh-CN"/>
              </w:rPr>
              <w:t>±1</w:t>
            </w:r>
          </w:p>
        </w:tc>
      </w:tr>
      <w:tr w14:paraId="2C8F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shd w:val="clear" w:color="auto" w:fill="auto"/>
            <w:vAlign w:val="top"/>
          </w:tcPr>
          <w:p w14:paraId="431D18F7">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cs="Times New Roman"/>
                <w:spacing w:val="0"/>
                <w:w w:val="100"/>
                <w:position w:val="0"/>
                <w:szCs w:val="18"/>
                <w:vertAlign w:val="baseline"/>
                <w:lang w:val="en-US" w:eastAsia="zh-CN"/>
              </w:rPr>
              <w:t>45</w:t>
            </w:r>
          </w:p>
        </w:tc>
        <w:tc>
          <w:tcPr>
            <w:tcW w:w="675" w:type="dxa"/>
            <w:vMerge w:val="continue"/>
            <w:vAlign w:val="top"/>
          </w:tcPr>
          <w:p w14:paraId="5C497E41">
            <w:pPr>
              <w:pStyle w:val="28"/>
              <w:ind w:firstLine="420" w:firstLineChars="200"/>
              <w:jc w:val="center"/>
              <w:rPr>
                <w:rFonts w:hint="default" w:ascii="Times New Roman" w:hAnsi="Times New Roman" w:cs="Times New Roman"/>
                <w:spacing w:val="0"/>
                <w:w w:val="100"/>
                <w:position w:val="0"/>
                <w:szCs w:val="18"/>
                <w:vertAlign w:val="baseline"/>
                <w:lang w:val="en-US" w:eastAsia="zh-CN"/>
              </w:rPr>
            </w:pPr>
          </w:p>
        </w:tc>
        <w:tc>
          <w:tcPr>
            <w:tcW w:w="831" w:type="dxa"/>
            <w:vMerge w:val="continue"/>
            <w:vAlign w:val="top"/>
          </w:tcPr>
          <w:p w14:paraId="10BEFC93">
            <w:pPr>
              <w:pStyle w:val="28"/>
              <w:ind w:firstLine="420" w:firstLineChars="200"/>
              <w:jc w:val="center"/>
              <w:rPr>
                <w:rFonts w:hint="default" w:ascii="Times New Roman" w:hAnsi="Times New Roman" w:cs="Times New Roman"/>
                <w:spacing w:val="0"/>
                <w:w w:val="100"/>
                <w:position w:val="0"/>
                <w:szCs w:val="18"/>
                <w:vertAlign w:val="baseline"/>
                <w:lang w:val="en-US" w:eastAsia="zh-CN"/>
              </w:rPr>
            </w:pPr>
          </w:p>
        </w:tc>
        <w:tc>
          <w:tcPr>
            <w:tcW w:w="5073" w:type="dxa"/>
            <w:shd w:val="clear" w:color="auto" w:fill="auto"/>
            <w:vAlign w:val="top"/>
          </w:tcPr>
          <w:p w14:paraId="5E798DA9">
            <w:pPr>
              <w:pStyle w:val="178"/>
              <w:spacing w:before="108" w:line="240" w:lineRule="auto"/>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cs="Times New Roman"/>
                <w:spacing w:val="0"/>
                <w:w w:val="100"/>
                <w:position w:val="0"/>
                <w:sz w:val="21"/>
                <w:szCs w:val="21"/>
                <w:lang w:val="en-US" w:eastAsia="zh-CN"/>
              </w:rPr>
              <w:t>建立设备安全管理制度</w:t>
            </w:r>
          </w:p>
        </w:tc>
        <w:tc>
          <w:tcPr>
            <w:tcW w:w="1432" w:type="dxa"/>
            <w:shd w:val="clear" w:color="auto" w:fill="auto"/>
            <w:vAlign w:val="top"/>
          </w:tcPr>
          <w:p w14:paraId="0FC1E8BC">
            <w:pPr>
              <w:pStyle w:val="178"/>
              <w:spacing w:before="108" w:line="240" w:lineRule="auto"/>
              <w:jc w:val="center"/>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cs="Times New Roman"/>
                <w:spacing w:val="0"/>
                <w:w w:val="100"/>
                <w:position w:val="0"/>
                <w:sz w:val="21"/>
                <w:szCs w:val="21"/>
                <w:lang w:val="en-US" w:eastAsia="zh-CN"/>
              </w:rPr>
              <w:t>建立与否</w:t>
            </w:r>
          </w:p>
        </w:tc>
        <w:tc>
          <w:tcPr>
            <w:tcW w:w="897" w:type="dxa"/>
            <w:shd w:val="clear" w:color="auto" w:fill="auto"/>
            <w:vAlign w:val="top"/>
          </w:tcPr>
          <w:p w14:paraId="1D7DDEC7">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eastAsia="宋体" w:cs="Times New Roman"/>
                <w:spacing w:val="0"/>
                <w:w w:val="100"/>
                <w:position w:val="0"/>
                <w:szCs w:val="18"/>
                <w:vertAlign w:val="baseline"/>
                <w:lang w:val="en-US" w:eastAsia="zh-CN"/>
              </w:rPr>
              <w:t>±2</w:t>
            </w:r>
          </w:p>
        </w:tc>
      </w:tr>
      <w:tr w14:paraId="0033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shd w:val="clear" w:color="auto" w:fill="auto"/>
            <w:vAlign w:val="top"/>
          </w:tcPr>
          <w:p w14:paraId="46220863">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cs="Times New Roman"/>
                <w:spacing w:val="0"/>
                <w:w w:val="100"/>
                <w:position w:val="0"/>
                <w:szCs w:val="18"/>
                <w:vertAlign w:val="baseline"/>
                <w:lang w:val="en-US" w:eastAsia="zh-CN"/>
              </w:rPr>
              <w:t>46</w:t>
            </w:r>
          </w:p>
        </w:tc>
        <w:tc>
          <w:tcPr>
            <w:tcW w:w="675" w:type="dxa"/>
            <w:vMerge w:val="restart"/>
            <w:shd w:val="clear" w:color="auto" w:fill="auto"/>
            <w:vAlign w:val="top"/>
          </w:tcPr>
          <w:p w14:paraId="4E490F11">
            <w:pPr>
              <w:pStyle w:val="28"/>
              <w:ind w:left="0" w:leftChars="0" w:firstLine="0" w:firstLineChars="0"/>
              <w:jc w:val="center"/>
              <w:rPr>
                <w:rFonts w:hint="default" w:ascii="Times New Roman" w:hAnsi="Times New Roman" w:cs="Times New Roman"/>
                <w:spacing w:val="0"/>
                <w:w w:val="100"/>
                <w:position w:val="0"/>
                <w:szCs w:val="18"/>
                <w:vertAlign w:val="baseline"/>
                <w:lang w:val="en-US" w:eastAsia="zh-CN"/>
              </w:rPr>
            </w:pPr>
          </w:p>
          <w:p w14:paraId="0A4479AF">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cs="Times New Roman"/>
                <w:spacing w:val="0"/>
                <w:w w:val="100"/>
                <w:position w:val="0"/>
                <w:szCs w:val="18"/>
                <w:vertAlign w:val="baseline"/>
                <w:lang w:val="en-US" w:eastAsia="zh-CN"/>
              </w:rPr>
              <w:t>事故管理</w:t>
            </w:r>
          </w:p>
        </w:tc>
        <w:tc>
          <w:tcPr>
            <w:tcW w:w="831" w:type="dxa"/>
            <w:vMerge w:val="restart"/>
            <w:shd w:val="clear" w:color="auto" w:fill="auto"/>
            <w:vAlign w:val="top"/>
          </w:tcPr>
          <w:p w14:paraId="6A0CBF6A">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cs="Times New Roman"/>
                <w:spacing w:val="0"/>
                <w:w w:val="100"/>
                <w:position w:val="0"/>
                <w:szCs w:val="18"/>
                <w:vertAlign w:val="baseline"/>
                <w:lang w:val="en-US" w:eastAsia="zh-CN"/>
              </w:rPr>
              <w:t>事故应急救援组织准备</w:t>
            </w:r>
          </w:p>
        </w:tc>
        <w:tc>
          <w:tcPr>
            <w:tcW w:w="5073" w:type="dxa"/>
            <w:shd w:val="clear" w:color="auto" w:fill="auto"/>
            <w:vAlign w:val="top"/>
          </w:tcPr>
          <w:p w14:paraId="1133658D">
            <w:pPr>
              <w:pStyle w:val="178"/>
              <w:spacing w:before="59" w:line="240" w:lineRule="auto"/>
              <w:ind w:left="0" w:leftChars="0"/>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cs="Times New Roman"/>
                <w:spacing w:val="0"/>
                <w:w w:val="100"/>
                <w:position w:val="0"/>
                <w:sz w:val="21"/>
                <w:szCs w:val="21"/>
              </w:rPr>
              <w:t>制定事故应急救援预案</w:t>
            </w:r>
          </w:p>
        </w:tc>
        <w:tc>
          <w:tcPr>
            <w:tcW w:w="1432" w:type="dxa"/>
            <w:shd w:val="clear" w:color="auto" w:fill="auto"/>
            <w:vAlign w:val="top"/>
          </w:tcPr>
          <w:p w14:paraId="7921D084">
            <w:pPr>
              <w:pStyle w:val="178"/>
              <w:spacing w:before="61" w:line="240" w:lineRule="auto"/>
              <w:jc w:val="center"/>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cs="Times New Roman"/>
                <w:spacing w:val="0"/>
                <w:w w:val="100"/>
                <w:position w:val="0"/>
                <w:sz w:val="21"/>
                <w:szCs w:val="21"/>
              </w:rPr>
              <w:t>未制定</w:t>
            </w:r>
          </w:p>
        </w:tc>
        <w:tc>
          <w:tcPr>
            <w:tcW w:w="897" w:type="dxa"/>
            <w:shd w:val="clear" w:color="auto" w:fill="auto"/>
            <w:vAlign w:val="top"/>
          </w:tcPr>
          <w:p w14:paraId="3436503F">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eastAsia="宋体" w:cs="Times New Roman"/>
                <w:spacing w:val="0"/>
                <w:w w:val="100"/>
                <w:position w:val="0"/>
                <w:szCs w:val="18"/>
                <w:vertAlign w:val="baseline"/>
                <w:lang w:val="en-US" w:eastAsia="zh-CN"/>
              </w:rPr>
              <w:t>-2</w:t>
            </w:r>
          </w:p>
        </w:tc>
      </w:tr>
      <w:tr w14:paraId="35DC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shd w:val="clear" w:color="auto" w:fill="auto"/>
            <w:vAlign w:val="top"/>
          </w:tcPr>
          <w:p w14:paraId="1D4CDAFA">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cs="Times New Roman"/>
                <w:spacing w:val="0"/>
                <w:w w:val="100"/>
                <w:position w:val="0"/>
                <w:szCs w:val="18"/>
                <w:vertAlign w:val="baseline"/>
                <w:lang w:val="en-US" w:eastAsia="zh-CN"/>
              </w:rPr>
              <w:t>47</w:t>
            </w:r>
          </w:p>
        </w:tc>
        <w:tc>
          <w:tcPr>
            <w:tcW w:w="675" w:type="dxa"/>
            <w:vMerge w:val="continue"/>
            <w:vAlign w:val="top"/>
          </w:tcPr>
          <w:p w14:paraId="0C1AF522">
            <w:pPr>
              <w:pStyle w:val="28"/>
              <w:ind w:firstLine="420" w:firstLineChars="200"/>
              <w:jc w:val="center"/>
              <w:rPr>
                <w:rFonts w:hint="default" w:ascii="Times New Roman" w:hAnsi="Times New Roman" w:cs="Times New Roman"/>
                <w:spacing w:val="0"/>
                <w:w w:val="100"/>
                <w:position w:val="0"/>
                <w:szCs w:val="18"/>
                <w:vertAlign w:val="baseline"/>
                <w:lang w:val="en-US" w:eastAsia="zh-CN"/>
              </w:rPr>
            </w:pPr>
          </w:p>
        </w:tc>
        <w:tc>
          <w:tcPr>
            <w:tcW w:w="831" w:type="dxa"/>
            <w:vMerge w:val="continue"/>
            <w:vAlign w:val="top"/>
          </w:tcPr>
          <w:p w14:paraId="6BFB5C56">
            <w:pPr>
              <w:pStyle w:val="28"/>
              <w:ind w:firstLine="420" w:firstLineChars="200"/>
              <w:jc w:val="center"/>
              <w:rPr>
                <w:rFonts w:hint="default" w:ascii="Times New Roman" w:hAnsi="Times New Roman" w:cs="Times New Roman"/>
                <w:spacing w:val="0"/>
                <w:w w:val="100"/>
                <w:position w:val="0"/>
                <w:szCs w:val="18"/>
                <w:vertAlign w:val="baseline"/>
                <w:lang w:val="en-US" w:eastAsia="zh-CN"/>
              </w:rPr>
            </w:pPr>
          </w:p>
        </w:tc>
        <w:tc>
          <w:tcPr>
            <w:tcW w:w="5073" w:type="dxa"/>
            <w:shd w:val="clear" w:color="auto" w:fill="auto"/>
            <w:vAlign w:val="top"/>
          </w:tcPr>
          <w:p w14:paraId="7B6B0BD2">
            <w:pPr>
              <w:pStyle w:val="178"/>
              <w:spacing w:before="61" w:line="240" w:lineRule="auto"/>
              <w:ind w:left="0" w:leftChars="0"/>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cs="Times New Roman"/>
                <w:spacing w:val="0"/>
                <w:w w:val="100"/>
                <w:position w:val="0"/>
                <w:sz w:val="21"/>
                <w:szCs w:val="21"/>
              </w:rPr>
              <w:t>定期举行事故应急救援预案演习</w:t>
            </w:r>
          </w:p>
        </w:tc>
        <w:tc>
          <w:tcPr>
            <w:tcW w:w="1432" w:type="dxa"/>
            <w:shd w:val="clear" w:color="auto" w:fill="auto"/>
            <w:vAlign w:val="top"/>
          </w:tcPr>
          <w:p w14:paraId="4CB22B66">
            <w:pPr>
              <w:pStyle w:val="178"/>
              <w:spacing w:before="61" w:line="240" w:lineRule="auto"/>
              <w:jc w:val="center"/>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cs="Times New Roman"/>
                <w:spacing w:val="0"/>
                <w:w w:val="100"/>
                <w:position w:val="0"/>
                <w:sz w:val="21"/>
                <w:szCs w:val="21"/>
              </w:rPr>
              <w:t>未举行</w:t>
            </w:r>
          </w:p>
        </w:tc>
        <w:tc>
          <w:tcPr>
            <w:tcW w:w="897" w:type="dxa"/>
            <w:shd w:val="clear" w:color="auto" w:fill="auto"/>
            <w:vAlign w:val="top"/>
          </w:tcPr>
          <w:p w14:paraId="4BC25E5D">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eastAsia="宋体" w:cs="Times New Roman"/>
                <w:spacing w:val="0"/>
                <w:w w:val="100"/>
                <w:position w:val="0"/>
                <w:szCs w:val="18"/>
                <w:vertAlign w:val="baseline"/>
                <w:lang w:val="en-US" w:eastAsia="zh-CN"/>
              </w:rPr>
              <w:t>-2</w:t>
            </w:r>
          </w:p>
        </w:tc>
      </w:tr>
      <w:tr w14:paraId="42B2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shd w:val="clear" w:color="auto" w:fill="auto"/>
            <w:vAlign w:val="top"/>
          </w:tcPr>
          <w:p w14:paraId="2E5FEAAC">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cs="Times New Roman"/>
                <w:spacing w:val="0"/>
                <w:w w:val="100"/>
                <w:position w:val="0"/>
                <w:szCs w:val="18"/>
                <w:vertAlign w:val="baseline"/>
                <w:lang w:val="en-US" w:eastAsia="zh-CN"/>
              </w:rPr>
              <w:t>48</w:t>
            </w:r>
          </w:p>
        </w:tc>
        <w:tc>
          <w:tcPr>
            <w:tcW w:w="675" w:type="dxa"/>
            <w:vMerge w:val="continue"/>
            <w:vAlign w:val="top"/>
          </w:tcPr>
          <w:p w14:paraId="78AB9EEA">
            <w:pPr>
              <w:pStyle w:val="28"/>
              <w:ind w:firstLine="420" w:firstLineChars="200"/>
              <w:jc w:val="center"/>
              <w:rPr>
                <w:rFonts w:hint="default" w:ascii="Times New Roman" w:hAnsi="Times New Roman" w:cs="Times New Roman"/>
                <w:spacing w:val="0"/>
                <w:w w:val="100"/>
                <w:position w:val="0"/>
                <w:szCs w:val="18"/>
                <w:vertAlign w:val="baseline"/>
                <w:lang w:val="en-US" w:eastAsia="zh-CN"/>
              </w:rPr>
            </w:pPr>
          </w:p>
        </w:tc>
        <w:tc>
          <w:tcPr>
            <w:tcW w:w="831" w:type="dxa"/>
            <w:vMerge w:val="continue"/>
            <w:vAlign w:val="top"/>
          </w:tcPr>
          <w:p w14:paraId="71323C03">
            <w:pPr>
              <w:pStyle w:val="28"/>
              <w:ind w:firstLine="420" w:firstLineChars="200"/>
              <w:jc w:val="center"/>
              <w:rPr>
                <w:rFonts w:hint="default" w:ascii="Times New Roman" w:hAnsi="Times New Roman" w:cs="Times New Roman"/>
                <w:spacing w:val="0"/>
                <w:w w:val="100"/>
                <w:position w:val="0"/>
                <w:szCs w:val="18"/>
                <w:vertAlign w:val="baseline"/>
                <w:lang w:val="en-US" w:eastAsia="zh-CN"/>
              </w:rPr>
            </w:pPr>
          </w:p>
        </w:tc>
        <w:tc>
          <w:tcPr>
            <w:tcW w:w="5073" w:type="dxa"/>
            <w:shd w:val="clear" w:color="auto" w:fill="auto"/>
            <w:vAlign w:val="top"/>
          </w:tcPr>
          <w:p w14:paraId="64B4E486">
            <w:pPr>
              <w:pStyle w:val="178"/>
              <w:spacing w:before="52" w:line="240" w:lineRule="auto"/>
              <w:ind w:left="0" w:leftChars="0"/>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cs="Times New Roman"/>
                <w:spacing w:val="0"/>
                <w:w w:val="100"/>
                <w:position w:val="0"/>
                <w:sz w:val="21"/>
                <w:szCs w:val="21"/>
              </w:rPr>
              <w:t>建立事故应急救援领导机构</w:t>
            </w:r>
          </w:p>
        </w:tc>
        <w:tc>
          <w:tcPr>
            <w:tcW w:w="1432" w:type="dxa"/>
            <w:shd w:val="clear" w:color="auto" w:fill="auto"/>
            <w:vAlign w:val="top"/>
          </w:tcPr>
          <w:p w14:paraId="06A8D693">
            <w:pPr>
              <w:pStyle w:val="178"/>
              <w:spacing w:before="54" w:line="240" w:lineRule="auto"/>
              <w:jc w:val="center"/>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cs="Times New Roman"/>
                <w:spacing w:val="0"/>
                <w:w w:val="100"/>
                <w:position w:val="0"/>
                <w:sz w:val="21"/>
                <w:szCs w:val="21"/>
              </w:rPr>
              <w:t>未建立</w:t>
            </w:r>
          </w:p>
        </w:tc>
        <w:tc>
          <w:tcPr>
            <w:tcW w:w="897" w:type="dxa"/>
            <w:shd w:val="clear" w:color="auto" w:fill="auto"/>
            <w:vAlign w:val="top"/>
          </w:tcPr>
          <w:p w14:paraId="4B7BF79B">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eastAsia="宋体" w:cs="Times New Roman"/>
                <w:spacing w:val="0"/>
                <w:w w:val="100"/>
                <w:position w:val="0"/>
                <w:szCs w:val="18"/>
                <w:vertAlign w:val="baseline"/>
                <w:lang w:val="en-US" w:eastAsia="zh-CN"/>
              </w:rPr>
              <w:t>-2</w:t>
            </w:r>
          </w:p>
        </w:tc>
      </w:tr>
      <w:tr w14:paraId="00C6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shd w:val="clear" w:color="auto" w:fill="auto"/>
            <w:vAlign w:val="top"/>
          </w:tcPr>
          <w:p w14:paraId="4CEB61C9">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cs="Times New Roman"/>
                <w:spacing w:val="0"/>
                <w:w w:val="100"/>
                <w:position w:val="0"/>
                <w:szCs w:val="18"/>
                <w:vertAlign w:val="baseline"/>
                <w:lang w:val="en-US" w:eastAsia="zh-CN"/>
              </w:rPr>
              <w:t>49</w:t>
            </w:r>
          </w:p>
        </w:tc>
        <w:tc>
          <w:tcPr>
            <w:tcW w:w="675" w:type="dxa"/>
            <w:vMerge w:val="continue"/>
            <w:vAlign w:val="top"/>
          </w:tcPr>
          <w:p w14:paraId="1D63ECD1">
            <w:pPr>
              <w:pStyle w:val="28"/>
              <w:ind w:firstLine="420" w:firstLineChars="200"/>
              <w:jc w:val="center"/>
              <w:rPr>
                <w:rFonts w:hint="default" w:ascii="Times New Roman" w:hAnsi="Times New Roman" w:cs="Times New Roman"/>
                <w:spacing w:val="0"/>
                <w:w w:val="100"/>
                <w:position w:val="0"/>
                <w:szCs w:val="18"/>
                <w:vertAlign w:val="baseline"/>
                <w:lang w:val="en-US" w:eastAsia="zh-CN"/>
              </w:rPr>
            </w:pPr>
          </w:p>
        </w:tc>
        <w:tc>
          <w:tcPr>
            <w:tcW w:w="831" w:type="dxa"/>
            <w:vMerge w:val="continue"/>
            <w:vAlign w:val="top"/>
          </w:tcPr>
          <w:p w14:paraId="4142EA25">
            <w:pPr>
              <w:pStyle w:val="28"/>
              <w:ind w:firstLine="420" w:firstLineChars="200"/>
              <w:jc w:val="center"/>
              <w:rPr>
                <w:rFonts w:hint="default" w:ascii="Times New Roman" w:hAnsi="Times New Roman" w:cs="Times New Roman"/>
                <w:spacing w:val="0"/>
                <w:w w:val="100"/>
                <w:position w:val="0"/>
                <w:szCs w:val="18"/>
                <w:vertAlign w:val="baseline"/>
                <w:lang w:val="en-US" w:eastAsia="zh-CN"/>
              </w:rPr>
            </w:pPr>
          </w:p>
        </w:tc>
        <w:tc>
          <w:tcPr>
            <w:tcW w:w="5073" w:type="dxa"/>
            <w:shd w:val="clear" w:color="auto" w:fill="auto"/>
            <w:vAlign w:val="top"/>
          </w:tcPr>
          <w:p w14:paraId="7E23D5FF">
            <w:pPr>
              <w:pStyle w:val="178"/>
              <w:spacing w:before="73" w:line="240" w:lineRule="auto"/>
              <w:ind w:left="0" w:leftChars="0" w:right="173" w:rightChars="0"/>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cs="Times New Roman"/>
                <w:spacing w:val="0"/>
                <w:w w:val="100"/>
                <w:position w:val="0"/>
                <w:sz w:val="21"/>
                <w:szCs w:val="21"/>
              </w:rPr>
              <w:t>建立企业与工业园区及当地政府突发性事故应急预案联动机制</w:t>
            </w:r>
          </w:p>
        </w:tc>
        <w:tc>
          <w:tcPr>
            <w:tcW w:w="1432" w:type="dxa"/>
            <w:shd w:val="clear" w:color="auto" w:fill="auto"/>
            <w:vAlign w:val="top"/>
          </w:tcPr>
          <w:p w14:paraId="0EDEE966">
            <w:pPr>
              <w:pStyle w:val="178"/>
              <w:spacing w:before="215" w:line="240" w:lineRule="auto"/>
              <w:jc w:val="center"/>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cs="Times New Roman"/>
                <w:spacing w:val="0"/>
                <w:w w:val="100"/>
                <w:position w:val="0"/>
                <w:sz w:val="21"/>
                <w:szCs w:val="21"/>
              </w:rPr>
              <w:t>未建立</w:t>
            </w:r>
          </w:p>
        </w:tc>
        <w:tc>
          <w:tcPr>
            <w:tcW w:w="897" w:type="dxa"/>
            <w:shd w:val="clear" w:color="auto" w:fill="auto"/>
            <w:vAlign w:val="top"/>
          </w:tcPr>
          <w:p w14:paraId="53A56660">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eastAsia="宋体" w:cs="Times New Roman"/>
                <w:spacing w:val="0"/>
                <w:w w:val="100"/>
                <w:position w:val="0"/>
                <w:szCs w:val="18"/>
                <w:vertAlign w:val="baseline"/>
                <w:lang w:val="en-US" w:eastAsia="zh-CN"/>
              </w:rPr>
              <w:t>-2</w:t>
            </w:r>
          </w:p>
        </w:tc>
      </w:tr>
      <w:tr w14:paraId="2C0E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shd w:val="clear" w:color="auto" w:fill="auto"/>
            <w:vAlign w:val="top"/>
          </w:tcPr>
          <w:p w14:paraId="500DF071">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cs="Times New Roman"/>
                <w:spacing w:val="0"/>
                <w:w w:val="100"/>
                <w:position w:val="0"/>
                <w:szCs w:val="18"/>
                <w:vertAlign w:val="baseline"/>
                <w:lang w:val="en-US" w:eastAsia="zh-CN"/>
              </w:rPr>
              <w:t>50</w:t>
            </w:r>
          </w:p>
        </w:tc>
        <w:tc>
          <w:tcPr>
            <w:tcW w:w="675" w:type="dxa"/>
            <w:vMerge w:val="continue"/>
            <w:vAlign w:val="top"/>
          </w:tcPr>
          <w:p w14:paraId="7C324E89">
            <w:pPr>
              <w:pStyle w:val="28"/>
              <w:ind w:firstLine="420" w:firstLineChars="200"/>
              <w:jc w:val="center"/>
              <w:rPr>
                <w:rFonts w:hint="default" w:ascii="Times New Roman" w:hAnsi="Times New Roman" w:cs="Times New Roman"/>
                <w:spacing w:val="0"/>
                <w:w w:val="100"/>
                <w:position w:val="0"/>
                <w:szCs w:val="18"/>
                <w:vertAlign w:val="baseline"/>
                <w:lang w:val="en-US" w:eastAsia="zh-CN"/>
              </w:rPr>
            </w:pPr>
          </w:p>
        </w:tc>
        <w:tc>
          <w:tcPr>
            <w:tcW w:w="831" w:type="dxa"/>
            <w:vMerge w:val="restart"/>
            <w:shd w:val="clear" w:color="auto" w:fill="auto"/>
            <w:vAlign w:val="top"/>
          </w:tcPr>
          <w:p w14:paraId="08499880">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cs="Times New Roman"/>
                <w:spacing w:val="0"/>
                <w:w w:val="100"/>
                <w:position w:val="0"/>
                <w:szCs w:val="18"/>
                <w:vertAlign w:val="baseline"/>
                <w:lang w:val="en-US" w:eastAsia="zh-CN"/>
              </w:rPr>
              <w:t>事故处理总结</w:t>
            </w:r>
          </w:p>
        </w:tc>
        <w:tc>
          <w:tcPr>
            <w:tcW w:w="5073" w:type="dxa"/>
            <w:shd w:val="clear" w:color="auto" w:fill="auto"/>
            <w:vAlign w:val="top"/>
          </w:tcPr>
          <w:p w14:paraId="415AD28D">
            <w:pPr>
              <w:pStyle w:val="178"/>
              <w:spacing w:before="65" w:line="240" w:lineRule="auto"/>
              <w:ind w:left="0" w:leftChars="0"/>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cs="Times New Roman"/>
                <w:spacing w:val="0"/>
                <w:w w:val="100"/>
                <w:position w:val="0"/>
                <w:sz w:val="21"/>
                <w:szCs w:val="21"/>
              </w:rPr>
              <w:t>制定处理事故、追究责任的制度</w:t>
            </w:r>
          </w:p>
        </w:tc>
        <w:tc>
          <w:tcPr>
            <w:tcW w:w="1432" w:type="dxa"/>
            <w:shd w:val="clear" w:color="auto" w:fill="auto"/>
            <w:vAlign w:val="top"/>
          </w:tcPr>
          <w:p w14:paraId="6C4C7C76">
            <w:pPr>
              <w:pStyle w:val="178"/>
              <w:spacing w:before="66" w:line="240" w:lineRule="auto"/>
              <w:jc w:val="center"/>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cs="Times New Roman"/>
                <w:spacing w:val="0"/>
                <w:w w:val="100"/>
                <w:position w:val="0"/>
                <w:sz w:val="21"/>
                <w:szCs w:val="21"/>
              </w:rPr>
              <w:t>未建立</w:t>
            </w:r>
          </w:p>
        </w:tc>
        <w:tc>
          <w:tcPr>
            <w:tcW w:w="897" w:type="dxa"/>
            <w:shd w:val="clear" w:color="auto" w:fill="auto"/>
            <w:vAlign w:val="top"/>
          </w:tcPr>
          <w:p w14:paraId="453739B8">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eastAsia="宋体" w:cs="Times New Roman"/>
                <w:spacing w:val="0"/>
                <w:w w:val="100"/>
                <w:position w:val="0"/>
                <w:szCs w:val="18"/>
                <w:vertAlign w:val="baseline"/>
                <w:lang w:val="en-US" w:eastAsia="zh-CN"/>
              </w:rPr>
              <w:t>-1</w:t>
            </w:r>
          </w:p>
        </w:tc>
      </w:tr>
      <w:tr w14:paraId="29CB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shd w:val="clear" w:color="auto" w:fill="auto"/>
            <w:vAlign w:val="top"/>
          </w:tcPr>
          <w:p w14:paraId="529FEF79">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cs="Times New Roman"/>
                <w:spacing w:val="0"/>
                <w:w w:val="100"/>
                <w:position w:val="0"/>
                <w:szCs w:val="18"/>
                <w:vertAlign w:val="baseline"/>
                <w:lang w:val="en-US" w:eastAsia="zh-CN"/>
              </w:rPr>
              <w:t>51</w:t>
            </w:r>
          </w:p>
        </w:tc>
        <w:tc>
          <w:tcPr>
            <w:tcW w:w="675" w:type="dxa"/>
            <w:vMerge w:val="continue"/>
            <w:vAlign w:val="top"/>
          </w:tcPr>
          <w:p w14:paraId="74D46432">
            <w:pPr>
              <w:pStyle w:val="28"/>
              <w:ind w:firstLine="420" w:firstLineChars="200"/>
              <w:jc w:val="center"/>
              <w:rPr>
                <w:rFonts w:hint="default" w:ascii="Times New Roman" w:hAnsi="Times New Roman" w:cs="Times New Roman"/>
                <w:spacing w:val="0"/>
                <w:w w:val="100"/>
                <w:position w:val="0"/>
                <w:szCs w:val="18"/>
                <w:vertAlign w:val="baseline"/>
                <w:lang w:val="en-US" w:eastAsia="zh-CN"/>
              </w:rPr>
            </w:pPr>
          </w:p>
        </w:tc>
        <w:tc>
          <w:tcPr>
            <w:tcW w:w="831" w:type="dxa"/>
            <w:vMerge w:val="continue"/>
            <w:vAlign w:val="top"/>
          </w:tcPr>
          <w:p w14:paraId="30E5476E">
            <w:pPr>
              <w:pStyle w:val="28"/>
              <w:ind w:firstLine="420" w:firstLineChars="200"/>
              <w:jc w:val="center"/>
              <w:rPr>
                <w:rFonts w:hint="default" w:ascii="Times New Roman" w:hAnsi="Times New Roman" w:cs="Times New Roman"/>
                <w:spacing w:val="0"/>
                <w:w w:val="100"/>
                <w:position w:val="0"/>
                <w:szCs w:val="18"/>
                <w:vertAlign w:val="baseline"/>
                <w:lang w:val="en-US" w:eastAsia="zh-CN"/>
              </w:rPr>
            </w:pPr>
          </w:p>
        </w:tc>
        <w:tc>
          <w:tcPr>
            <w:tcW w:w="5073" w:type="dxa"/>
            <w:shd w:val="clear" w:color="auto" w:fill="auto"/>
            <w:vAlign w:val="top"/>
          </w:tcPr>
          <w:p w14:paraId="72FB1864">
            <w:pPr>
              <w:pStyle w:val="178"/>
              <w:spacing w:before="69" w:line="240" w:lineRule="auto"/>
              <w:ind w:left="0" w:leftChars="0"/>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cs="Times New Roman"/>
                <w:spacing w:val="0"/>
                <w:w w:val="100"/>
                <w:position w:val="0"/>
                <w:sz w:val="21"/>
                <w:szCs w:val="21"/>
              </w:rPr>
              <w:t>制定分析事故、总结经验的制度</w:t>
            </w:r>
          </w:p>
        </w:tc>
        <w:tc>
          <w:tcPr>
            <w:tcW w:w="1432" w:type="dxa"/>
            <w:shd w:val="clear" w:color="auto" w:fill="auto"/>
            <w:vAlign w:val="top"/>
          </w:tcPr>
          <w:p w14:paraId="03F6820C">
            <w:pPr>
              <w:pStyle w:val="178"/>
              <w:spacing w:before="69" w:line="240" w:lineRule="auto"/>
              <w:jc w:val="center"/>
              <w:rPr>
                <w:rFonts w:hint="default" w:ascii="Times New Roman" w:hAnsi="Times New Roman" w:eastAsia="宋体" w:cs="Times New Roman"/>
                <w:spacing w:val="0"/>
                <w:w w:val="100"/>
                <w:kern w:val="2"/>
                <w:position w:val="0"/>
                <w:sz w:val="21"/>
                <w:szCs w:val="21"/>
                <w:lang w:val="en-US" w:eastAsia="zh-CN" w:bidi="ar-SA"/>
              </w:rPr>
            </w:pPr>
            <w:r>
              <w:rPr>
                <w:rFonts w:hint="default" w:ascii="Times New Roman" w:hAnsi="Times New Roman" w:cs="Times New Roman"/>
                <w:spacing w:val="0"/>
                <w:w w:val="100"/>
                <w:position w:val="0"/>
                <w:sz w:val="21"/>
                <w:szCs w:val="21"/>
              </w:rPr>
              <w:t>未建立</w:t>
            </w:r>
          </w:p>
        </w:tc>
        <w:tc>
          <w:tcPr>
            <w:tcW w:w="897" w:type="dxa"/>
            <w:shd w:val="clear" w:color="auto" w:fill="auto"/>
            <w:vAlign w:val="top"/>
          </w:tcPr>
          <w:p w14:paraId="196B8657">
            <w:pPr>
              <w:pStyle w:val="28"/>
              <w:ind w:left="0" w:leftChars="0" w:firstLine="0" w:firstLineChars="0"/>
              <w:jc w:val="center"/>
              <w:rPr>
                <w:rFonts w:hint="default" w:ascii="Times New Roman" w:hAnsi="Times New Roman" w:eastAsia="宋体" w:cs="Times New Roman"/>
                <w:spacing w:val="0"/>
                <w:w w:val="100"/>
                <w:position w:val="0"/>
                <w:sz w:val="21"/>
                <w:szCs w:val="18"/>
                <w:vertAlign w:val="baseline"/>
                <w:lang w:val="en-US" w:eastAsia="zh-CN" w:bidi="ar-SA"/>
              </w:rPr>
            </w:pPr>
            <w:r>
              <w:rPr>
                <w:rFonts w:hint="default" w:ascii="Times New Roman" w:hAnsi="Times New Roman" w:eastAsia="宋体" w:cs="Times New Roman"/>
                <w:spacing w:val="0"/>
                <w:w w:val="100"/>
                <w:position w:val="0"/>
                <w:szCs w:val="18"/>
                <w:vertAlign w:val="baseline"/>
                <w:lang w:val="en-US" w:eastAsia="zh-CN"/>
              </w:rPr>
              <w:t>-1</w:t>
            </w:r>
          </w:p>
        </w:tc>
      </w:tr>
    </w:tbl>
    <w:p w14:paraId="7572A4FD"/>
    <w:p w14:paraId="4002D04A">
      <w:pPr>
        <w:pStyle w:val="53"/>
        <w:numPr>
          <w:ilvl w:val="2"/>
          <w:numId w:val="0"/>
        </w:numPr>
        <w:bidi w:val="0"/>
        <w:ind w:leftChars="0"/>
        <w:rPr>
          <w:rFonts w:hint="default" w:ascii="Times New Roman" w:hAnsi="Times New Roman" w:cs="Times New Roman"/>
          <w:spacing w:val="0"/>
          <w:w w:val="100"/>
          <w:position w:val="0"/>
          <w:lang w:val="zh-CN" w:eastAsia="zh-CN"/>
        </w:rPr>
      </w:pPr>
      <w:r>
        <w:rPr>
          <w:rFonts w:hint="default" w:ascii="Times New Roman" w:hAnsi="Times New Roman" w:cs="Times New Roman"/>
          <w:spacing w:val="0"/>
          <w:w w:val="100"/>
          <w:position w:val="0"/>
          <w:sz w:val="21"/>
        </w:rPr>
        <mc:AlternateContent>
          <mc:Choice Requires="wps">
            <w:drawing>
              <wp:anchor distT="0" distB="0" distL="114300" distR="114300" simplePos="0" relativeHeight="251663360" behindDoc="0" locked="0" layoutInCell="1" allowOverlap="1">
                <wp:simplePos x="0" y="0"/>
                <wp:positionH relativeFrom="column">
                  <wp:posOffset>2012950</wp:posOffset>
                </wp:positionH>
                <wp:positionV relativeFrom="paragraph">
                  <wp:posOffset>399415</wp:posOffset>
                </wp:positionV>
                <wp:extent cx="1866900" cy="635"/>
                <wp:effectExtent l="0" t="0" r="0" b="0"/>
                <wp:wrapNone/>
                <wp:docPr id="9" name="直线 71"/>
                <wp:cNvGraphicFramePr/>
                <a:graphic xmlns:a="http://schemas.openxmlformats.org/drawingml/2006/main">
                  <a:graphicData uri="http://schemas.microsoft.com/office/word/2010/wordprocessingShape">
                    <wps:wsp>
                      <wps:cNvCnPr/>
                      <wps:spPr>
                        <a:xfrm>
                          <a:off x="0" y="0"/>
                          <a:ext cx="1866900" cy="635"/>
                        </a:xfrm>
                        <a:prstGeom prst="line">
                          <a:avLst/>
                        </a:prstGeom>
                        <a:ln w="6350" cap="flat" cmpd="sng">
                          <a:solidFill>
                            <a:schemeClr val="tx1"/>
                          </a:solidFill>
                          <a:prstDash val="solid"/>
                          <a:headEnd type="none" w="med" len="med"/>
                          <a:tailEnd type="none" w="med" len="med"/>
                        </a:ln>
                      </wps:spPr>
                      <wps:bodyPr upright="1"/>
                    </wps:wsp>
                  </a:graphicData>
                </a:graphic>
              </wp:anchor>
            </w:drawing>
          </mc:Choice>
          <mc:Fallback>
            <w:pict>
              <v:line id="直线 71" o:spid="_x0000_s1026" o:spt="20" style="position:absolute;left:0pt;margin-left:158.5pt;margin-top:31.45pt;height:0.05pt;width:147pt;z-index:251663360;mso-width-relative:page;mso-height-relative:page;" filled="f" stroked="t" coordsize="21600,21600" o:gfxdata="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fYAwXWAAAA&#10;CQEAAA8AAAAAAAAAAQAgAAAAIgAAAGRycy9kb3ducmV2LnhtbFBLAQIUABQAAAAIAIdO4kDp6h7F&#10;5gEAAN4DAAAOAAAAAAAAAAEAIAAAACUBAABkcnMvZTJvRG9jLnhtbFBLBQYAAAAABgAGAFkBAAB9&#10;BQAAAAA=&#10;">
                <v:fill on="f" focussize="0,0"/>
                <v:stroke weight="0.5pt" color="#000000 [3213]" joinstyle="round"/>
                <v:imagedata o:title=""/>
                <o:lock v:ext="edit" aspectratio="f"/>
              </v:line>
            </w:pict>
          </mc:Fallback>
        </mc:AlternateContent>
      </w:r>
    </w:p>
    <w:sectPr>
      <w:headerReference r:id="rId7" w:type="default"/>
      <w:footerReference r:id="rId8" w:type="default"/>
      <w:footerReference r:id="rId9" w:type="even"/>
      <w:pgSz w:w="11906" w:h="16838"/>
      <w:pgMar w:top="567" w:right="1134" w:bottom="1134" w:left="1418" w:header="1417" w:footer="1134" w:gutter="0"/>
      <w:pgBorders>
        <w:top w:val="none" w:sz="0" w:space="0"/>
        <w:left w:val="none" w:sz="0" w:space="0"/>
        <w:bottom w:val="none" w:sz="0" w:space="0"/>
        <w:right w:val="none" w:sz="0" w:space="0"/>
      </w:pgBorders>
      <w:pgNumType w:fmt="decimal" w:start="1"/>
      <w:cols w:space="0" w:num="1"/>
      <w:formProt w:val="0"/>
      <w:docGrid w:type="linesAndChar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PMingLiU">
    <w:altName w:val="PMingLiU-ExtB"/>
    <w:panose1 w:val="02020500000000000000"/>
    <w:charset w:val="88"/>
    <w:family w:val="auto"/>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MS Mincho">
    <w:altName w:val="MS UI Gothic"/>
    <w:panose1 w:val="02020609040205080304"/>
    <w:charset w:val="80"/>
    <w:family w:val="roman"/>
    <w:pitch w:val="default"/>
    <w:sig w:usb0="00000000" w:usb1="00000000" w:usb2="08000012" w:usb3="00000000" w:csb0="4002009F" w:csb1="DFD7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222EA">
    <w:pPr>
      <w:pStyle w:val="2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B7B3BFD">
                          <w:pPr>
                            <w:pStyle w:val="22"/>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B7B3BFD">
                    <w:pPr>
                      <w:pStyle w:val="22"/>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281FD">
    <w:pPr>
      <w:pStyle w:val="2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0F0C66B">
                          <w:pPr>
                            <w:pStyle w:val="22"/>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0F0C66B">
                    <w:pPr>
                      <w:pStyle w:val="22"/>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C3EDB">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778927C">
                          <w:pPr>
                            <w:pStyle w:val="22"/>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778927C">
                    <w:pPr>
                      <w:pStyle w:val="22"/>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97803">
    <w:pPr>
      <w:pStyle w:val="2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ACE17E5">
                          <w:pPr>
                            <w:pStyle w:val="22"/>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ACE17E5">
                    <w:pPr>
                      <w:pStyle w:val="22"/>
                    </w:pPr>
                    <w:r>
                      <w:fldChar w:fldCharType="begin"/>
                    </w:r>
                    <w:r>
                      <w:instrText xml:space="preserve"> PAGE  \* MERGEFORMAT </w:instrText>
                    </w:r>
                    <w:r>
                      <w:fldChar w:fldCharType="separate"/>
                    </w:r>
                    <w:r>
                      <w:t>II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DBA46">
    <w:pPr>
      <w:pStyle w:val="23"/>
      <w:rPr>
        <w:rFonts w:hint="default" w:ascii="黑体" w:hAnsi="黑体" w:eastAsia="黑体" w:cs="黑体"/>
        <w:sz w:val="21"/>
        <w:szCs w:val="21"/>
        <w:lang w:val="en-US" w:eastAsia="zh-CN"/>
      </w:rPr>
    </w:pPr>
    <w:r>
      <w:rPr>
        <w:rFonts w:hint="eastAsia" w:ascii="黑体" w:hAnsi="黑体" w:eastAsia="黑体" w:cs="黑体"/>
        <w:sz w:val="21"/>
        <w:szCs w:val="21"/>
      </w:rPr>
      <w:t>T/</w:t>
    </w:r>
    <w:r>
      <w:rPr>
        <w:rFonts w:hint="eastAsia" w:ascii="黑体" w:hAnsi="黑体" w:eastAsia="黑体" w:cs="黑体"/>
        <w:sz w:val="21"/>
        <w:szCs w:val="21"/>
        <w:lang w:val="en-US" w:eastAsia="zh-CN"/>
      </w:rPr>
      <w:t>XNYQC</w:t>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XXXX-</w:t>
    </w:r>
    <w:r>
      <w:rPr>
        <w:rFonts w:hint="eastAsia" w:ascii="黑体" w:hAnsi="黑体" w:eastAsia="黑体" w:cs="黑体"/>
        <w:sz w:val="21"/>
        <w:szCs w:val="21"/>
      </w:rPr>
      <w:t>20</w:t>
    </w:r>
    <w:r>
      <w:rPr>
        <w:rFonts w:hint="eastAsia" w:ascii="黑体" w:hAnsi="黑体" w:eastAsia="黑体" w:cs="黑体"/>
        <w:sz w:val="21"/>
        <w:szCs w:val="21"/>
        <w:lang w:val="en-US" w:eastAsia="zh-CN"/>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DC26E">
    <w:pPr>
      <w:pStyle w:val="117"/>
      <w:spacing w:after="0"/>
      <w:rPr>
        <w:rFonts w:hint="default" w:eastAsia="黑体"/>
        <w:lang w:val="en-US" w:eastAsia="zh-CN"/>
      </w:rPr>
    </w:pPr>
    <w:r>
      <w:rPr>
        <w:rFonts w:hint="eastAsia"/>
      </w:rPr>
      <w:t>T/</w:t>
    </w:r>
    <w:r>
      <w:rPr>
        <w:rFonts w:hint="eastAsia"/>
        <w:lang w:val="en-US" w:eastAsia="zh-CN"/>
      </w:rPr>
      <w:t>XNYQC</w:t>
    </w:r>
    <w:r>
      <w:rPr>
        <w:rFonts w:hint="eastAsia"/>
      </w:rPr>
      <w:t xml:space="preserve"> </w:t>
    </w:r>
    <w:r>
      <w:rPr>
        <w:rFonts w:hint="eastAsia"/>
        <w:lang w:val="en-US" w:eastAsia="zh-CN"/>
      </w:rPr>
      <w:t>XXXX-</w:t>
    </w:r>
    <w:r>
      <w:rPr>
        <w:rFonts w:hint="eastAsia"/>
      </w:rPr>
      <w:t>20</w:t>
    </w:r>
    <w:r>
      <w:rPr>
        <w:rFonts w:hint="eastAsia"/>
        <w:lang w:val="en-US" w:eastAsia="zh-CN"/>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F1E59">
    <w:pPr>
      <w:spacing w:line="14" w:lineRule="auto"/>
      <w:rPr>
        <w:rFonts w:ascii="Arial"/>
        <w:sz w:val="2"/>
      </w:rPr>
    </w:pPr>
    <w:r>
      <w:rPr>
        <w:rFonts w:hint="eastAsia" w:ascii="Arial"/>
        <w:sz w:val="2"/>
      </w:rPr>
      <w:t xml:space="preserve"> Q/</w:t>
    </w:r>
  </w:p>
  <w:p w14:paraId="0924FC9E">
    <w:pPr>
      <w:spacing w:line="14" w:lineRule="auto"/>
      <w:rPr>
        <w:rFonts w:ascii="Arial"/>
        <w:sz w:val="2"/>
      </w:rPr>
    </w:pPr>
  </w:p>
  <w:p w14:paraId="4B11AE6C">
    <w:pPr>
      <w:spacing w:line="14" w:lineRule="auto"/>
      <w:rPr>
        <w:rFonts w:ascii="Arial"/>
        <w:sz w:val="2"/>
      </w:rPr>
    </w:pPr>
  </w:p>
  <w:p w14:paraId="09CCC769">
    <w:pPr>
      <w:spacing w:line="14" w:lineRule="auto"/>
      <w:rPr>
        <w:rFonts w:ascii="Arial"/>
        <w:sz w:val="2"/>
      </w:rPr>
    </w:pPr>
  </w:p>
  <w:p w14:paraId="080DD1F6">
    <w:pPr>
      <w:spacing w:line="14" w:lineRule="auto"/>
      <w:rPr>
        <w:rFonts w:ascii="Arial"/>
        <w:sz w:val="2"/>
      </w:rPr>
    </w:pPr>
  </w:p>
  <w:p w14:paraId="4342B8BC">
    <w:pPr>
      <w:pStyle w:val="117"/>
      <w:keepNext w:val="0"/>
      <w:keepLines w:val="0"/>
      <w:pageBreakBefore w:val="0"/>
      <w:kinsoku/>
      <w:wordWrap/>
      <w:overflowPunct/>
      <w:topLinePunct w:val="0"/>
      <w:bidi w:val="0"/>
      <w:adjustRightInd/>
      <w:snapToGrid/>
      <w:spacing w:after="0" w:line="240" w:lineRule="auto"/>
      <w:textAlignment w:val="auto"/>
      <w:rPr>
        <w:rFonts w:hint="default" w:eastAsia="黑体"/>
        <w:lang w:val="en-US" w:eastAsia="zh-CN"/>
      </w:rPr>
    </w:pPr>
    <w:r>
      <w:rPr>
        <w:rFonts w:hint="eastAsia"/>
      </w:rPr>
      <w:t>T/</w:t>
    </w:r>
    <w:r>
      <w:rPr>
        <w:rFonts w:hint="eastAsia"/>
        <w:lang w:val="en-US" w:eastAsia="zh-CN"/>
      </w:rPr>
      <w:t>XNYQC</w:t>
    </w:r>
    <w:r>
      <w:rPr>
        <w:rFonts w:hint="eastAsia"/>
      </w:rPr>
      <w:t xml:space="preserve"> </w:t>
    </w:r>
    <w:r>
      <w:rPr>
        <w:rFonts w:hint="eastAsia"/>
        <w:lang w:val="en-US" w:eastAsia="zh-CN"/>
      </w:rPr>
      <w:t>XXXX-</w:t>
    </w:r>
    <w:r>
      <w:rPr>
        <w:rFonts w:hint="eastAsia"/>
      </w:rPr>
      <w:t>20</w:t>
    </w:r>
    <w:r>
      <w:rPr>
        <w:rFonts w:hint="eastAsia"/>
        <w:lang w:val="en-US" w:eastAsia="zh-CN"/>
      </w:rPr>
      <w:t>XX</w:t>
    </w:r>
  </w:p>
  <w:p w14:paraId="4C981D81">
    <w:pPr>
      <w:keepNext w:val="0"/>
      <w:keepLines w:val="0"/>
      <w:pageBreakBefore w:val="0"/>
      <w:kinsoku/>
      <w:wordWrap/>
      <w:overflowPunct/>
      <w:topLinePunct w:val="0"/>
      <w:bidi w:val="0"/>
      <w:adjustRightInd/>
      <w:snapToGrid/>
      <w:spacing w:line="240" w:lineRule="auto"/>
      <w:textAlignment w:val="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143"/>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62"/>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15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983844"/>
    <w:multiLevelType w:val="multilevel"/>
    <w:tmpl w:val="0D983844"/>
    <w:lvl w:ilvl="0" w:tentative="0">
      <w:start w:val="1"/>
      <w:numFmt w:val="decimal"/>
      <w:pStyle w:val="82"/>
      <w:suff w:val="nothing"/>
      <w:lvlText w:val="图%1　"/>
      <w:lvlJc w:val="left"/>
      <w:pPr>
        <w:ind w:left="6663" w:firstLine="0"/>
      </w:pPr>
      <w:rPr>
        <w:rFonts w:hint="eastAsia" w:ascii="黑体" w:hAnsi="Times New Roman" w:eastAsia="黑体"/>
        <w:b w:val="0"/>
        <w:i w:val="0"/>
        <w:sz w:val="21"/>
      </w:rPr>
    </w:lvl>
    <w:lvl w:ilvl="1" w:tentative="0">
      <w:start w:val="1"/>
      <w:numFmt w:val="decimal"/>
      <w:suff w:val="nothing"/>
      <w:lvlText w:val="%1%2　"/>
      <w:lvlJc w:val="left"/>
      <w:pPr>
        <w:ind w:left="6663" w:firstLine="0"/>
      </w:pPr>
      <w:rPr>
        <w:rFonts w:hint="default" w:ascii="Times New Roman" w:hAnsi="Times New Roman" w:eastAsia="黑体"/>
        <w:b w:val="0"/>
        <w:i w:val="0"/>
        <w:sz w:val="21"/>
      </w:rPr>
    </w:lvl>
    <w:lvl w:ilvl="2" w:tentative="0">
      <w:start w:val="1"/>
      <w:numFmt w:val="decimal"/>
      <w:suff w:val="nothing"/>
      <w:lvlText w:val="%1%2.%3　"/>
      <w:lvlJc w:val="left"/>
      <w:pPr>
        <w:ind w:left="6663" w:firstLine="0"/>
      </w:pPr>
      <w:rPr>
        <w:rFonts w:hint="default" w:ascii="Times New Roman" w:hAnsi="Times New Roman" w:eastAsia="黑体"/>
        <w:b w:val="0"/>
        <w:i w:val="0"/>
        <w:sz w:val="21"/>
      </w:rPr>
    </w:lvl>
    <w:lvl w:ilvl="3" w:tentative="0">
      <w:start w:val="1"/>
      <w:numFmt w:val="decimal"/>
      <w:suff w:val="nothing"/>
      <w:lvlText w:val="%1%2.%3.%4　"/>
      <w:lvlJc w:val="left"/>
      <w:pPr>
        <w:ind w:left="6663" w:firstLine="0"/>
      </w:pPr>
      <w:rPr>
        <w:rFonts w:hint="default" w:ascii="Times New Roman" w:hAnsi="Times New Roman" w:eastAsia="黑体"/>
        <w:b w:val="0"/>
        <w:i w:val="0"/>
        <w:sz w:val="21"/>
      </w:rPr>
    </w:lvl>
    <w:lvl w:ilvl="4" w:tentative="0">
      <w:start w:val="1"/>
      <w:numFmt w:val="decimal"/>
      <w:suff w:val="nothing"/>
      <w:lvlText w:val="%1%2.%3.%4.%5　"/>
      <w:lvlJc w:val="left"/>
      <w:pPr>
        <w:ind w:left="6663" w:firstLine="0"/>
      </w:pPr>
      <w:rPr>
        <w:rFonts w:hint="default" w:ascii="Times New Roman" w:hAnsi="Times New Roman" w:eastAsia="黑体"/>
        <w:b w:val="0"/>
        <w:i w:val="0"/>
        <w:sz w:val="21"/>
      </w:rPr>
    </w:lvl>
    <w:lvl w:ilvl="5" w:tentative="0">
      <w:start w:val="1"/>
      <w:numFmt w:val="decimal"/>
      <w:suff w:val="nothing"/>
      <w:lvlText w:val="%1%2.%3.%4.%5.%6　"/>
      <w:lvlJc w:val="left"/>
      <w:pPr>
        <w:ind w:left="6663" w:firstLine="0"/>
      </w:pPr>
      <w:rPr>
        <w:rFonts w:hint="default" w:ascii="Times New Roman" w:hAnsi="Times New Roman" w:eastAsia="黑体"/>
        <w:b w:val="0"/>
        <w:i w:val="0"/>
        <w:sz w:val="21"/>
      </w:rPr>
    </w:lvl>
    <w:lvl w:ilvl="6" w:tentative="0">
      <w:start w:val="1"/>
      <w:numFmt w:val="decimal"/>
      <w:suff w:val="nothing"/>
      <w:lvlText w:val="%1%2.%3.%4.%5.%6.%7　"/>
      <w:lvlJc w:val="left"/>
      <w:pPr>
        <w:ind w:left="6663" w:firstLine="0"/>
      </w:pPr>
      <w:rPr>
        <w:rFonts w:hint="default" w:ascii="Times New Roman" w:hAnsi="Times New Roman" w:eastAsia="黑体"/>
        <w:b w:val="0"/>
        <w:i w:val="0"/>
        <w:sz w:val="21"/>
      </w:rPr>
    </w:lvl>
    <w:lvl w:ilvl="7" w:tentative="0">
      <w:start w:val="1"/>
      <w:numFmt w:val="decimal"/>
      <w:lvlText w:val="%1.%2.%3.%4.%5.%6.%7.%8"/>
      <w:lvlJc w:val="left"/>
      <w:pPr>
        <w:tabs>
          <w:tab w:val="left" w:pos="11014"/>
        </w:tabs>
        <w:ind w:left="10632" w:hanging="1418"/>
      </w:pPr>
      <w:rPr>
        <w:rFonts w:hint="eastAsia"/>
      </w:rPr>
    </w:lvl>
    <w:lvl w:ilvl="8" w:tentative="0">
      <w:start w:val="1"/>
      <w:numFmt w:val="decimal"/>
      <w:lvlText w:val="%1.%2.%3.%4.%5.%6.%7.%8.%9"/>
      <w:lvlJc w:val="left"/>
      <w:pPr>
        <w:tabs>
          <w:tab w:val="left" w:pos="11440"/>
        </w:tabs>
        <w:ind w:left="11340" w:hanging="1700"/>
      </w:pPr>
      <w:rPr>
        <w:rFonts w:hint="eastAsia"/>
      </w:rPr>
    </w:lvl>
  </w:abstractNum>
  <w:abstractNum w:abstractNumId="4">
    <w:nsid w:val="0DDE2B46"/>
    <w:multiLevelType w:val="multilevel"/>
    <w:tmpl w:val="0DDE2B46"/>
    <w:lvl w:ilvl="0" w:tentative="0">
      <w:start w:val="1"/>
      <w:numFmt w:val="lowerLetter"/>
      <w:pStyle w:val="153"/>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0F3D4CA7"/>
    <w:multiLevelType w:val="multilevel"/>
    <w:tmpl w:val="0F3D4CA7"/>
    <w:lvl w:ilvl="0" w:tentative="0">
      <w:start w:val="1"/>
      <w:numFmt w:val="decimal"/>
      <w:pStyle w:val="58"/>
      <w:lvlText w:val="A.3.9.%1"/>
      <w:lvlJc w:val="left"/>
      <w:pPr>
        <w:ind w:left="420" w:hanging="132"/>
      </w:pPr>
      <w:rPr>
        <w:rFonts w:hint="eastAsia" w:ascii="黑体" w:hAnsi="黑体" w:eastAsia="黑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1DBF583A"/>
    <w:multiLevelType w:val="multilevel"/>
    <w:tmpl w:val="1DBF583A"/>
    <w:lvl w:ilvl="0" w:tentative="0">
      <w:start w:val="1"/>
      <w:numFmt w:val="decimal"/>
      <w:pStyle w:val="107"/>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1FC91163"/>
    <w:multiLevelType w:val="multilevel"/>
    <w:tmpl w:val="1FC91163"/>
    <w:lvl w:ilvl="0" w:tentative="0">
      <w:start w:val="1"/>
      <w:numFmt w:val="decimal"/>
      <w:pStyle w:val="96"/>
      <w:suff w:val="nothing"/>
      <w:lvlText w:val="%1　"/>
      <w:lvlJc w:val="left"/>
      <w:pPr>
        <w:ind w:left="993" w:firstLine="0"/>
      </w:pPr>
      <w:rPr>
        <w:rFonts w:hint="eastAsia" w:ascii="黑体" w:hAnsi="Times New Roman" w:eastAsia="黑体"/>
        <w:b w:val="0"/>
        <w:i w:val="0"/>
        <w:sz w:val="21"/>
        <w:szCs w:val="21"/>
      </w:rPr>
    </w:lvl>
    <w:lvl w:ilvl="1" w:tentative="0">
      <w:start w:val="1"/>
      <w:numFmt w:val="decimal"/>
      <w:pStyle w:val="54"/>
      <w:suff w:val="nothing"/>
      <w:lvlText w:val="%1.%2　"/>
      <w:lvlJc w:val="left"/>
      <w:pPr>
        <w:ind w:left="426"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3"/>
      <w:suff w:val="nothing"/>
      <w:lvlText w:val="%1.%2.%3　"/>
      <w:lvlJc w:val="left"/>
      <w:pPr>
        <w:ind w:left="0" w:firstLine="0"/>
      </w:pPr>
      <w:rPr>
        <w:rFonts w:hint="eastAsia" w:ascii="黑体" w:hAnsi="Times New Roman" w:eastAsia="黑体"/>
        <w:b w:val="0"/>
        <w:i w:val="0"/>
        <w:color w:val="auto"/>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22827D5B"/>
    <w:multiLevelType w:val="multilevel"/>
    <w:tmpl w:val="22827D5B"/>
    <w:lvl w:ilvl="0" w:tentative="0">
      <w:start w:val="1"/>
      <w:numFmt w:val="none"/>
      <w:pStyle w:val="130"/>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9">
    <w:nsid w:val="2A8F7113"/>
    <w:multiLevelType w:val="multilevel"/>
    <w:tmpl w:val="2A8F7113"/>
    <w:lvl w:ilvl="0" w:tentative="0">
      <w:start w:val="1"/>
      <w:numFmt w:val="upperLetter"/>
      <w:pStyle w:val="68"/>
      <w:suff w:val="space"/>
      <w:lvlText w:val="%1"/>
      <w:lvlJc w:val="left"/>
      <w:pPr>
        <w:ind w:left="623" w:hanging="425"/>
      </w:pPr>
      <w:rPr>
        <w:rFonts w:hint="eastAsia"/>
      </w:rPr>
    </w:lvl>
    <w:lvl w:ilvl="1" w:tentative="0">
      <w:start w:val="1"/>
      <w:numFmt w:val="decimal"/>
      <w:pStyle w:val="157"/>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0">
    <w:nsid w:val="2BC4DD4D"/>
    <w:multiLevelType w:val="multilevel"/>
    <w:tmpl w:val="2BC4DD4D"/>
    <w:lvl w:ilvl="0" w:tentative="0">
      <w:start w:val="1"/>
      <w:numFmt w:val="lowerLetter"/>
      <w:pStyle w:val="108"/>
      <w:lvlText w:val="%1)"/>
      <w:lvlJc w:val="left"/>
      <w:pPr>
        <w:tabs>
          <w:tab w:val="left" w:pos="851"/>
        </w:tabs>
        <w:ind w:left="851" w:hanging="426"/>
      </w:pPr>
      <w:rPr>
        <w:rFonts w:hint="default" w:ascii="宋体" w:hAnsi="宋体" w:eastAsia="宋体" w:cs="宋体"/>
        <w:sz w:val="20"/>
      </w:rPr>
    </w:lvl>
    <w:lvl w:ilvl="1" w:tentative="0">
      <w:start w:val="1"/>
      <w:numFmt w:val="decimal"/>
      <w:lvlText w:val="%2)"/>
      <w:lvlJc w:val="left"/>
      <w:pPr>
        <w:tabs>
          <w:tab w:val="left" w:pos="1276"/>
        </w:tabs>
        <w:ind w:left="1276" w:hanging="425"/>
      </w:pPr>
      <w:rPr>
        <w:rFonts w:hint="default" w:ascii="宋体" w:hAnsi="Times New Roman" w:eastAsia="宋体" w:cs="Times New Roman"/>
        <w:sz w:val="21"/>
      </w:rPr>
    </w:lvl>
    <w:lvl w:ilvl="2" w:tentative="0">
      <w:start w:val="1"/>
      <w:numFmt w:val="bullet"/>
      <w:lvlText w:val=""/>
      <w:lvlJc w:val="left"/>
      <w:pPr>
        <w:tabs>
          <w:tab w:val="left" w:pos="1678"/>
        </w:tabs>
        <w:ind w:left="1678" w:hanging="414"/>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1">
    <w:nsid w:val="2C5917C3"/>
    <w:multiLevelType w:val="multilevel"/>
    <w:tmpl w:val="2C5917C3"/>
    <w:lvl w:ilvl="0" w:tentative="0">
      <w:start w:val="1"/>
      <w:numFmt w:val="none"/>
      <w:pStyle w:val="99"/>
      <w:suff w:val="nothing"/>
      <w:lvlText w:val="%1——"/>
      <w:lvlJc w:val="left"/>
      <w:pPr>
        <w:ind w:left="833" w:hanging="408"/>
      </w:pPr>
      <w:rPr>
        <w:rFonts w:hint="eastAsia"/>
      </w:rPr>
    </w:lvl>
    <w:lvl w:ilvl="1" w:tentative="0">
      <w:start w:val="1"/>
      <w:numFmt w:val="bullet"/>
      <w:pStyle w:val="142"/>
      <w:lvlText w:val=""/>
      <w:lvlJc w:val="left"/>
      <w:pPr>
        <w:tabs>
          <w:tab w:val="left" w:pos="760"/>
        </w:tabs>
        <w:ind w:left="1264" w:hanging="413"/>
      </w:pPr>
      <w:rPr>
        <w:rFonts w:hint="default" w:ascii="Symbol" w:hAnsi="Symbol"/>
        <w:color w:val="auto"/>
      </w:rPr>
    </w:lvl>
    <w:lvl w:ilvl="2" w:tentative="0">
      <w:start w:val="1"/>
      <w:numFmt w:val="bullet"/>
      <w:pStyle w:val="14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D733618"/>
    <w:multiLevelType w:val="multilevel"/>
    <w:tmpl w:val="3D733618"/>
    <w:lvl w:ilvl="0" w:tentative="0">
      <w:start w:val="1"/>
      <w:numFmt w:val="decimal"/>
      <w:pStyle w:val="29"/>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3">
    <w:nsid w:val="4B733A5F"/>
    <w:multiLevelType w:val="multilevel"/>
    <w:tmpl w:val="4B733A5F"/>
    <w:lvl w:ilvl="0" w:tentative="0">
      <w:start w:val="1"/>
      <w:numFmt w:val="decimal"/>
      <w:pStyle w:val="95"/>
      <w:suff w:val="nothing"/>
      <w:lvlText w:val="示例%1："/>
      <w:lvlJc w:val="left"/>
      <w:pPr>
        <w:ind w:left="-79"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79" w:firstLine="0"/>
      </w:pPr>
      <w:rPr>
        <w:rFonts w:hint="eastAsia"/>
        <w:vertAlign w:val="baseline"/>
      </w:rPr>
    </w:lvl>
    <w:lvl w:ilvl="2" w:tentative="0">
      <w:start w:val="1"/>
      <w:numFmt w:val="decimal"/>
      <w:suff w:val="space"/>
      <w:lvlText w:val="2.2.%3"/>
      <w:lvlJc w:val="left"/>
      <w:pPr>
        <w:ind w:left="-79" w:firstLine="0"/>
      </w:pPr>
      <w:rPr>
        <w:rFonts w:hint="eastAsia"/>
        <w:vertAlign w:val="baseline"/>
      </w:rPr>
    </w:lvl>
    <w:lvl w:ilvl="3" w:tentative="0">
      <w:start w:val="1"/>
      <w:numFmt w:val="decimal"/>
      <w:lvlText w:val="%4."/>
      <w:lvlJc w:val="left"/>
      <w:pPr>
        <w:tabs>
          <w:tab w:val="left" w:pos="-79"/>
        </w:tabs>
        <w:ind w:left="913" w:hanging="629"/>
      </w:pPr>
      <w:rPr>
        <w:rFonts w:hint="eastAsia"/>
        <w:vertAlign w:val="baseline"/>
      </w:rPr>
    </w:lvl>
    <w:lvl w:ilvl="4" w:tentative="0">
      <w:start w:val="1"/>
      <w:numFmt w:val="lowerLetter"/>
      <w:lvlText w:val="%5)"/>
      <w:lvlJc w:val="left"/>
      <w:pPr>
        <w:tabs>
          <w:tab w:val="left" w:pos="-79"/>
        </w:tabs>
        <w:ind w:left="913" w:hanging="629"/>
      </w:pPr>
      <w:rPr>
        <w:rFonts w:hint="eastAsia"/>
        <w:vertAlign w:val="baseline"/>
      </w:rPr>
    </w:lvl>
    <w:lvl w:ilvl="5" w:tentative="0">
      <w:start w:val="1"/>
      <w:numFmt w:val="lowerRoman"/>
      <w:lvlText w:val="%6."/>
      <w:lvlJc w:val="right"/>
      <w:pPr>
        <w:tabs>
          <w:tab w:val="left" w:pos="-79"/>
        </w:tabs>
        <w:ind w:left="913" w:hanging="629"/>
      </w:pPr>
      <w:rPr>
        <w:rFonts w:hint="eastAsia"/>
        <w:vertAlign w:val="baseline"/>
      </w:rPr>
    </w:lvl>
    <w:lvl w:ilvl="6" w:tentative="0">
      <w:start w:val="1"/>
      <w:numFmt w:val="decimal"/>
      <w:lvlText w:val="%7."/>
      <w:lvlJc w:val="left"/>
      <w:pPr>
        <w:tabs>
          <w:tab w:val="left" w:pos="-79"/>
        </w:tabs>
        <w:ind w:left="913" w:hanging="629"/>
      </w:pPr>
      <w:rPr>
        <w:rFonts w:hint="eastAsia"/>
        <w:vertAlign w:val="baseline"/>
      </w:rPr>
    </w:lvl>
    <w:lvl w:ilvl="7" w:tentative="0">
      <w:start w:val="1"/>
      <w:numFmt w:val="lowerLetter"/>
      <w:lvlText w:val="%8)"/>
      <w:lvlJc w:val="left"/>
      <w:pPr>
        <w:tabs>
          <w:tab w:val="left" w:pos="-79"/>
        </w:tabs>
        <w:ind w:left="913" w:hanging="629"/>
      </w:pPr>
      <w:rPr>
        <w:rFonts w:hint="eastAsia"/>
        <w:vertAlign w:val="baseline"/>
      </w:rPr>
    </w:lvl>
    <w:lvl w:ilvl="8" w:tentative="0">
      <w:start w:val="1"/>
      <w:numFmt w:val="lowerRoman"/>
      <w:lvlText w:val="%9."/>
      <w:lvlJc w:val="right"/>
      <w:pPr>
        <w:tabs>
          <w:tab w:val="left" w:pos="-79"/>
        </w:tabs>
        <w:ind w:left="913" w:hanging="629"/>
      </w:pPr>
      <w:rPr>
        <w:rFonts w:hint="eastAsia"/>
        <w:vertAlign w:val="baseline"/>
      </w:rPr>
    </w:lvl>
  </w:abstractNum>
  <w:abstractNum w:abstractNumId="14">
    <w:nsid w:val="60B55DC2"/>
    <w:multiLevelType w:val="multilevel"/>
    <w:tmpl w:val="60B55DC2"/>
    <w:lvl w:ilvl="0" w:tentative="0">
      <w:start w:val="1"/>
      <w:numFmt w:val="upperLetter"/>
      <w:pStyle w:val="120"/>
      <w:lvlText w:val="%1"/>
      <w:lvlJc w:val="left"/>
      <w:pPr>
        <w:tabs>
          <w:tab w:val="left" w:pos="0"/>
        </w:tabs>
        <w:ind w:left="0" w:hanging="425"/>
      </w:pPr>
      <w:rPr>
        <w:rFonts w:hint="eastAsia"/>
      </w:rPr>
    </w:lvl>
    <w:lvl w:ilvl="1" w:tentative="0">
      <w:start w:val="1"/>
      <w:numFmt w:val="decimal"/>
      <w:pStyle w:val="147"/>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
    <w:nsid w:val="646260FA"/>
    <w:multiLevelType w:val="multilevel"/>
    <w:tmpl w:val="646260FA"/>
    <w:lvl w:ilvl="0" w:tentative="0">
      <w:start w:val="1"/>
      <w:numFmt w:val="decimal"/>
      <w:pStyle w:val="132"/>
      <w:suff w:val="nothing"/>
      <w:lvlText w:val="表%1　"/>
      <w:lvlJc w:val="left"/>
      <w:pPr>
        <w:ind w:left="3403" w:firstLine="0"/>
      </w:pPr>
      <w:rPr>
        <w:rFonts w:hint="eastAsia" w:ascii="黑体" w:hAnsi="Times New Roman" w:eastAsia="黑体"/>
        <w:b w:val="0"/>
        <w:i w:val="0"/>
        <w:color w:val="auto"/>
        <w:sz w:val="21"/>
        <w:lang w:val="en-US"/>
      </w:rPr>
    </w:lvl>
    <w:lvl w:ilvl="1" w:tentative="0">
      <w:start w:val="1"/>
      <w:numFmt w:val="decimal"/>
      <w:lvlText w:val="%1.%2"/>
      <w:lvlJc w:val="left"/>
      <w:pPr>
        <w:tabs>
          <w:tab w:val="left" w:pos="4395"/>
        </w:tabs>
        <w:ind w:left="4395" w:hanging="567"/>
      </w:pPr>
      <w:rPr>
        <w:rFonts w:hint="eastAsia"/>
      </w:rPr>
    </w:lvl>
    <w:lvl w:ilvl="2" w:tentative="0">
      <w:start w:val="1"/>
      <w:numFmt w:val="decimal"/>
      <w:lvlText w:val="%1.%2.%3"/>
      <w:lvlJc w:val="left"/>
      <w:pPr>
        <w:tabs>
          <w:tab w:val="left" w:pos="4821"/>
        </w:tabs>
        <w:ind w:left="4821" w:hanging="567"/>
      </w:pPr>
      <w:rPr>
        <w:rFonts w:hint="eastAsia"/>
      </w:rPr>
    </w:lvl>
    <w:lvl w:ilvl="3" w:tentative="0">
      <w:start w:val="1"/>
      <w:numFmt w:val="decimal"/>
      <w:lvlText w:val="%1.%2.%3.%4"/>
      <w:lvlJc w:val="left"/>
      <w:pPr>
        <w:tabs>
          <w:tab w:val="left" w:pos="5387"/>
        </w:tabs>
        <w:ind w:left="5387" w:hanging="708"/>
      </w:pPr>
      <w:rPr>
        <w:rFonts w:hint="eastAsia"/>
      </w:rPr>
    </w:lvl>
    <w:lvl w:ilvl="4" w:tentative="0">
      <w:start w:val="1"/>
      <w:numFmt w:val="decimal"/>
      <w:lvlText w:val="%1.%2.%3.%4.%5"/>
      <w:lvlJc w:val="left"/>
      <w:pPr>
        <w:tabs>
          <w:tab w:val="left" w:pos="5954"/>
        </w:tabs>
        <w:ind w:left="5954" w:hanging="850"/>
      </w:pPr>
      <w:rPr>
        <w:rFonts w:hint="eastAsia"/>
      </w:rPr>
    </w:lvl>
    <w:lvl w:ilvl="5" w:tentative="0">
      <w:start w:val="1"/>
      <w:numFmt w:val="decimal"/>
      <w:lvlText w:val="%1.%2.%3.%4.%5.%6"/>
      <w:lvlJc w:val="left"/>
      <w:pPr>
        <w:tabs>
          <w:tab w:val="left" w:pos="6663"/>
        </w:tabs>
        <w:ind w:left="6663" w:hanging="1134"/>
      </w:pPr>
      <w:rPr>
        <w:rFonts w:hint="eastAsia"/>
      </w:rPr>
    </w:lvl>
    <w:lvl w:ilvl="6" w:tentative="0">
      <w:start w:val="1"/>
      <w:numFmt w:val="decimal"/>
      <w:lvlText w:val="%1.%2.%3.%4.%5.%6.%7"/>
      <w:lvlJc w:val="left"/>
      <w:pPr>
        <w:tabs>
          <w:tab w:val="left" w:pos="7230"/>
        </w:tabs>
        <w:ind w:left="7230" w:hanging="1276"/>
      </w:pPr>
      <w:rPr>
        <w:rFonts w:hint="eastAsia"/>
      </w:rPr>
    </w:lvl>
    <w:lvl w:ilvl="7" w:tentative="0">
      <w:start w:val="1"/>
      <w:numFmt w:val="decimal"/>
      <w:lvlText w:val="%1.%2.%3.%4.%5.%6.%7.%8"/>
      <w:lvlJc w:val="left"/>
      <w:pPr>
        <w:tabs>
          <w:tab w:val="left" w:pos="7797"/>
        </w:tabs>
        <w:ind w:left="7797" w:hanging="1418"/>
      </w:pPr>
      <w:rPr>
        <w:rFonts w:hint="eastAsia"/>
      </w:rPr>
    </w:lvl>
    <w:lvl w:ilvl="8" w:tentative="0">
      <w:start w:val="1"/>
      <w:numFmt w:val="decimal"/>
      <w:lvlText w:val="%1.%2.%3.%4.%5.%6.%7.%8.%9"/>
      <w:lvlJc w:val="left"/>
      <w:pPr>
        <w:tabs>
          <w:tab w:val="left" w:pos="8505"/>
        </w:tabs>
        <w:ind w:left="8505" w:hanging="1700"/>
      </w:pPr>
      <w:rPr>
        <w:rFonts w:hint="eastAsia"/>
      </w:rPr>
    </w:lvl>
  </w:abstractNum>
  <w:abstractNum w:abstractNumId="16">
    <w:nsid w:val="657D3FBC"/>
    <w:multiLevelType w:val="multilevel"/>
    <w:tmpl w:val="657D3FBC"/>
    <w:lvl w:ilvl="0" w:tentative="0">
      <w:start w:val="1"/>
      <w:numFmt w:val="upperLetter"/>
      <w:pStyle w:val="15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5"/>
      <w:suff w:val="nothing"/>
      <w:lvlText w:val="%1.%2.%3　"/>
      <w:lvlJc w:val="left"/>
      <w:pPr>
        <w:ind w:left="0" w:firstLine="0"/>
      </w:pPr>
      <w:rPr>
        <w:rFonts w:hint="eastAsia" w:ascii="黑体" w:hAnsi="Times New Roman" w:eastAsia="黑体"/>
        <w:b w:val="0"/>
        <w:i w:val="0"/>
        <w:sz w:val="21"/>
      </w:rPr>
    </w:lvl>
    <w:lvl w:ilvl="3" w:tentative="0">
      <w:start w:val="1"/>
      <w:numFmt w:val="decimal"/>
      <w:pStyle w:val="74"/>
      <w:suff w:val="nothing"/>
      <w:lvlText w:val="%1.%2.%3.%4　"/>
      <w:lvlJc w:val="left"/>
      <w:pPr>
        <w:ind w:left="0" w:firstLine="0"/>
      </w:pPr>
      <w:rPr>
        <w:rFonts w:hint="eastAsia" w:ascii="黑体" w:hAnsi="Times New Roman" w:eastAsia="黑体"/>
        <w:b w:val="0"/>
        <w:i w:val="0"/>
        <w:sz w:val="21"/>
      </w:rPr>
    </w:lvl>
    <w:lvl w:ilvl="4" w:tentative="0">
      <w:start w:val="1"/>
      <w:numFmt w:val="decimal"/>
      <w:pStyle w:val="73"/>
      <w:suff w:val="nothing"/>
      <w:lvlText w:val="%1.%2.%3.%4.%5　"/>
      <w:lvlJc w:val="left"/>
      <w:pPr>
        <w:ind w:left="0" w:firstLine="0"/>
      </w:pPr>
      <w:rPr>
        <w:rFonts w:hint="eastAsia" w:ascii="黑体" w:hAnsi="Times New Roman" w:eastAsia="黑体"/>
        <w:b w:val="0"/>
        <w:i w:val="0"/>
        <w:sz w:val="21"/>
      </w:rPr>
    </w:lvl>
    <w:lvl w:ilvl="5" w:tentative="0">
      <w:start w:val="1"/>
      <w:numFmt w:val="decimal"/>
      <w:pStyle w:val="72"/>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6"/>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8">
    <w:nsid w:val="6D6C07CD"/>
    <w:multiLevelType w:val="multilevel"/>
    <w:tmpl w:val="6D6C07CD"/>
    <w:lvl w:ilvl="0" w:tentative="0">
      <w:start w:val="1"/>
      <w:numFmt w:val="lowerLetter"/>
      <w:pStyle w:val="70"/>
      <w:lvlText w:val="%1)"/>
      <w:lvlJc w:val="left"/>
      <w:pPr>
        <w:tabs>
          <w:tab w:val="left" w:pos="839"/>
        </w:tabs>
        <w:ind w:left="839" w:hanging="419"/>
      </w:pPr>
      <w:rPr>
        <w:rFonts w:hint="eastAsia" w:ascii="宋体" w:eastAsia="宋体"/>
        <w:b w:val="0"/>
        <w:i w:val="0"/>
        <w:sz w:val="21"/>
      </w:rPr>
    </w:lvl>
    <w:lvl w:ilvl="1" w:tentative="0">
      <w:start w:val="1"/>
      <w:numFmt w:val="decimal"/>
      <w:pStyle w:val="163"/>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9">
    <w:nsid w:val="6DBF04F4"/>
    <w:multiLevelType w:val="multilevel"/>
    <w:tmpl w:val="6DBF04F4"/>
    <w:lvl w:ilvl="0" w:tentative="0">
      <w:start w:val="1"/>
      <w:numFmt w:val="none"/>
      <w:pStyle w:val="90"/>
      <w:suff w:val="nothing"/>
      <w:lvlText w:val="%1注："/>
      <w:lvlJc w:val="left"/>
      <w:pPr>
        <w:ind w:left="647" w:hanging="363"/>
      </w:pPr>
      <w:rPr>
        <w:rFonts w:hint="eastAsia" w:ascii="宋体" w:hAnsi="宋体" w:eastAsia="宋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0">
    <w:nsid w:val="76933334"/>
    <w:multiLevelType w:val="multilevel"/>
    <w:tmpl w:val="76933334"/>
    <w:lvl w:ilvl="0" w:tentative="0">
      <w:start w:val="1"/>
      <w:numFmt w:val="none"/>
      <w:pStyle w:val="65"/>
      <w:lvlText w:val="%1——"/>
      <w:lvlJc w:val="left"/>
      <w:pPr>
        <w:tabs>
          <w:tab w:val="left" w:pos="1713"/>
        </w:tabs>
        <w:ind w:left="1413"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7B5B196C"/>
    <w:multiLevelType w:val="multilevel"/>
    <w:tmpl w:val="7B5B196C"/>
    <w:lvl w:ilvl="0" w:tentative="0">
      <w:start w:val="1"/>
      <w:numFmt w:val="lowerLetter"/>
      <w:pStyle w:val="162"/>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38"/>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12"/>
  </w:num>
  <w:num w:numId="2">
    <w:abstractNumId w:val="7"/>
  </w:num>
  <w:num w:numId="3">
    <w:abstractNumId w:val="5"/>
  </w:num>
  <w:num w:numId="4">
    <w:abstractNumId w:val="1"/>
  </w:num>
  <w:num w:numId="5">
    <w:abstractNumId w:val="20"/>
  </w:num>
  <w:num w:numId="6">
    <w:abstractNumId w:val="9"/>
  </w:num>
  <w:num w:numId="7">
    <w:abstractNumId w:val="18"/>
  </w:num>
  <w:num w:numId="8">
    <w:abstractNumId w:val="16"/>
  </w:num>
  <w:num w:numId="9">
    <w:abstractNumId w:val="3"/>
  </w:num>
  <w:num w:numId="10">
    <w:abstractNumId w:val="19"/>
  </w:num>
  <w:num w:numId="11">
    <w:abstractNumId w:val="13"/>
  </w:num>
  <w:num w:numId="12">
    <w:abstractNumId w:val="11"/>
  </w:num>
  <w:num w:numId="13">
    <w:abstractNumId w:val="6"/>
  </w:num>
  <w:num w:numId="14">
    <w:abstractNumId w:val="10"/>
  </w:num>
  <w:num w:numId="15">
    <w:abstractNumId w:val="14"/>
  </w:num>
  <w:num w:numId="16">
    <w:abstractNumId w:val="8"/>
  </w:num>
  <w:num w:numId="17">
    <w:abstractNumId w:val="15"/>
  </w:num>
  <w:num w:numId="18">
    <w:abstractNumId w:val="21"/>
  </w:num>
  <w:num w:numId="19">
    <w:abstractNumId w:val="0"/>
  </w:num>
  <w:num w:numId="20">
    <w:abstractNumId w:val="2"/>
  </w:num>
  <w:num w:numId="21">
    <w:abstractNumId w:val="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315"/>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yMzEwMDY1ZGI3MGEzZTk5MWI0ZDk1Y2UwMjU1YTUifQ=="/>
  </w:docVars>
  <w:rsids>
    <w:rsidRoot w:val="00035925"/>
    <w:rsid w:val="00000172"/>
    <w:rsid w:val="00000244"/>
    <w:rsid w:val="00001710"/>
    <w:rsid w:val="000017A8"/>
    <w:rsid w:val="0000185F"/>
    <w:rsid w:val="00001E13"/>
    <w:rsid w:val="0000332E"/>
    <w:rsid w:val="0000586F"/>
    <w:rsid w:val="00006034"/>
    <w:rsid w:val="000065EC"/>
    <w:rsid w:val="00006973"/>
    <w:rsid w:val="00007C89"/>
    <w:rsid w:val="00007E7A"/>
    <w:rsid w:val="00010030"/>
    <w:rsid w:val="00010B5D"/>
    <w:rsid w:val="00010C78"/>
    <w:rsid w:val="00013009"/>
    <w:rsid w:val="00013D86"/>
    <w:rsid w:val="00013E02"/>
    <w:rsid w:val="00014928"/>
    <w:rsid w:val="00014AB2"/>
    <w:rsid w:val="000155A3"/>
    <w:rsid w:val="00015A76"/>
    <w:rsid w:val="00016075"/>
    <w:rsid w:val="00016CE0"/>
    <w:rsid w:val="0001794B"/>
    <w:rsid w:val="00017DB5"/>
    <w:rsid w:val="0002117A"/>
    <w:rsid w:val="0002143C"/>
    <w:rsid w:val="0002150C"/>
    <w:rsid w:val="00022D5D"/>
    <w:rsid w:val="00024945"/>
    <w:rsid w:val="00025219"/>
    <w:rsid w:val="00025A65"/>
    <w:rsid w:val="00026C31"/>
    <w:rsid w:val="00027280"/>
    <w:rsid w:val="00027BE1"/>
    <w:rsid w:val="00030113"/>
    <w:rsid w:val="00031524"/>
    <w:rsid w:val="00031B17"/>
    <w:rsid w:val="000320A7"/>
    <w:rsid w:val="00033419"/>
    <w:rsid w:val="00035925"/>
    <w:rsid w:val="00035C00"/>
    <w:rsid w:val="00036E4D"/>
    <w:rsid w:val="00040D7D"/>
    <w:rsid w:val="00041654"/>
    <w:rsid w:val="00042CB7"/>
    <w:rsid w:val="00042D1B"/>
    <w:rsid w:val="000434F2"/>
    <w:rsid w:val="0004439E"/>
    <w:rsid w:val="000465F0"/>
    <w:rsid w:val="000466D5"/>
    <w:rsid w:val="00050BB5"/>
    <w:rsid w:val="00050F0F"/>
    <w:rsid w:val="000512E0"/>
    <w:rsid w:val="000515B1"/>
    <w:rsid w:val="00053B67"/>
    <w:rsid w:val="00054C46"/>
    <w:rsid w:val="00055156"/>
    <w:rsid w:val="0005558E"/>
    <w:rsid w:val="0006008B"/>
    <w:rsid w:val="00060BA3"/>
    <w:rsid w:val="00060DF6"/>
    <w:rsid w:val="00061911"/>
    <w:rsid w:val="0006214C"/>
    <w:rsid w:val="00062193"/>
    <w:rsid w:val="00063E70"/>
    <w:rsid w:val="00064A89"/>
    <w:rsid w:val="00064E84"/>
    <w:rsid w:val="00067CDF"/>
    <w:rsid w:val="0007038D"/>
    <w:rsid w:val="000709B3"/>
    <w:rsid w:val="000709C2"/>
    <w:rsid w:val="00070B56"/>
    <w:rsid w:val="00073477"/>
    <w:rsid w:val="00073A5F"/>
    <w:rsid w:val="00073CB3"/>
    <w:rsid w:val="00073F80"/>
    <w:rsid w:val="00074514"/>
    <w:rsid w:val="00074FBE"/>
    <w:rsid w:val="00075C3C"/>
    <w:rsid w:val="000767DF"/>
    <w:rsid w:val="0008037B"/>
    <w:rsid w:val="00080D0D"/>
    <w:rsid w:val="00080F36"/>
    <w:rsid w:val="000814DA"/>
    <w:rsid w:val="000823DE"/>
    <w:rsid w:val="00083A09"/>
    <w:rsid w:val="00084450"/>
    <w:rsid w:val="00084C24"/>
    <w:rsid w:val="00087F8D"/>
    <w:rsid w:val="0009005E"/>
    <w:rsid w:val="00090DAB"/>
    <w:rsid w:val="00092857"/>
    <w:rsid w:val="00092986"/>
    <w:rsid w:val="00095322"/>
    <w:rsid w:val="000967AA"/>
    <w:rsid w:val="000978D2"/>
    <w:rsid w:val="00097FFB"/>
    <w:rsid w:val="000A0331"/>
    <w:rsid w:val="000A03F3"/>
    <w:rsid w:val="000A08EB"/>
    <w:rsid w:val="000A0BCB"/>
    <w:rsid w:val="000A20A9"/>
    <w:rsid w:val="000A28EE"/>
    <w:rsid w:val="000A2FF0"/>
    <w:rsid w:val="000A48B1"/>
    <w:rsid w:val="000A496D"/>
    <w:rsid w:val="000A4A17"/>
    <w:rsid w:val="000A6EE3"/>
    <w:rsid w:val="000B0EA7"/>
    <w:rsid w:val="000B1205"/>
    <w:rsid w:val="000B23E6"/>
    <w:rsid w:val="000B28E3"/>
    <w:rsid w:val="000B2C13"/>
    <w:rsid w:val="000B3143"/>
    <w:rsid w:val="000B3F73"/>
    <w:rsid w:val="000B4B54"/>
    <w:rsid w:val="000B4B71"/>
    <w:rsid w:val="000B7BCD"/>
    <w:rsid w:val="000B7DD3"/>
    <w:rsid w:val="000C14A7"/>
    <w:rsid w:val="000C21A5"/>
    <w:rsid w:val="000C3809"/>
    <w:rsid w:val="000C6091"/>
    <w:rsid w:val="000C6B05"/>
    <w:rsid w:val="000C6DD6"/>
    <w:rsid w:val="000C73D4"/>
    <w:rsid w:val="000D05DA"/>
    <w:rsid w:val="000D1128"/>
    <w:rsid w:val="000D1D12"/>
    <w:rsid w:val="000D2CF3"/>
    <w:rsid w:val="000D2FBE"/>
    <w:rsid w:val="000D3587"/>
    <w:rsid w:val="000D3D4C"/>
    <w:rsid w:val="000D3D76"/>
    <w:rsid w:val="000D3F54"/>
    <w:rsid w:val="000D4F51"/>
    <w:rsid w:val="000D55ED"/>
    <w:rsid w:val="000D64E9"/>
    <w:rsid w:val="000D64EB"/>
    <w:rsid w:val="000D6DCF"/>
    <w:rsid w:val="000D6DE6"/>
    <w:rsid w:val="000D718B"/>
    <w:rsid w:val="000D76D2"/>
    <w:rsid w:val="000D7919"/>
    <w:rsid w:val="000D7947"/>
    <w:rsid w:val="000E0C46"/>
    <w:rsid w:val="000E49AB"/>
    <w:rsid w:val="000E508D"/>
    <w:rsid w:val="000E543E"/>
    <w:rsid w:val="000E56A2"/>
    <w:rsid w:val="000E5E01"/>
    <w:rsid w:val="000E6434"/>
    <w:rsid w:val="000E6CFD"/>
    <w:rsid w:val="000E78B9"/>
    <w:rsid w:val="000F030C"/>
    <w:rsid w:val="000F0F3F"/>
    <w:rsid w:val="000F129C"/>
    <w:rsid w:val="000F1369"/>
    <w:rsid w:val="000F1E63"/>
    <w:rsid w:val="000F2253"/>
    <w:rsid w:val="000F2520"/>
    <w:rsid w:val="000F2CBB"/>
    <w:rsid w:val="000F4E11"/>
    <w:rsid w:val="000F5691"/>
    <w:rsid w:val="000F6DD4"/>
    <w:rsid w:val="000F782F"/>
    <w:rsid w:val="000F7D51"/>
    <w:rsid w:val="001013E0"/>
    <w:rsid w:val="00101690"/>
    <w:rsid w:val="0010175D"/>
    <w:rsid w:val="00101A5A"/>
    <w:rsid w:val="00101DA9"/>
    <w:rsid w:val="001056DE"/>
    <w:rsid w:val="00107B1F"/>
    <w:rsid w:val="00107EA2"/>
    <w:rsid w:val="0011036F"/>
    <w:rsid w:val="001124C0"/>
    <w:rsid w:val="00114244"/>
    <w:rsid w:val="001144E2"/>
    <w:rsid w:val="00114994"/>
    <w:rsid w:val="0011679D"/>
    <w:rsid w:val="00117569"/>
    <w:rsid w:val="00117BDE"/>
    <w:rsid w:val="00120499"/>
    <w:rsid w:val="00121E77"/>
    <w:rsid w:val="0013175F"/>
    <w:rsid w:val="0013191E"/>
    <w:rsid w:val="001336AB"/>
    <w:rsid w:val="001339CF"/>
    <w:rsid w:val="00133E08"/>
    <w:rsid w:val="0013407B"/>
    <w:rsid w:val="001348C8"/>
    <w:rsid w:val="00135B85"/>
    <w:rsid w:val="001369FF"/>
    <w:rsid w:val="00136B86"/>
    <w:rsid w:val="00137162"/>
    <w:rsid w:val="00141288"/>
    <w:rsid w:val="00141623"/>
    <w:rsid w:val="001418A9"/>
    <w:rsid w:val="00146983"/>
    <w:rsid w:val="0014709B"/>
    <w:rsid w:val="00147717"/>
    <w:rsid w:val="001512B4"/>
    <w:rsid w:val="00151FB7"/>
    <w:rsid w:val="00152C24"/>
    <w:rsid w:val="00152C8B"/>
    <w:rsid w:val="001535A2"/>
    <w:rsid w:val="00156196"/>
    <w:rsid w:val="001572A3"/>
    <w:rsid w:val="00161F19"/>
    <w:rsid w:val="001620A5"/>
    <w:rsid w:val="00162C2C"/>
    <w:rsid w:val="00163B0B"/>
    <w:rsid w:val="00163E33"/>
    <w:rsid w:val="001641ED"/>
    <w:rsid w:val="00164DE9"/>
    <w:rsid w:val="00164E53"/>
    <w:rsid w:val="0016657E"/>
    <w:rsid w:val="0016699D"/>
    <w:rsid w:val="00166F0C"/>
    <w:rsid w:val="00167B11"/>
    <w:rsid w:val="00170A81"/>
    <w:rsid w:val="001710E2"/>
    <w:rsid w:val="0017157F"/>
    <w:rsid w:val="00171941"/>
    <w:rsid w:val="00172712"/>
    <w:rsid w:val="00172F33"/>
    <w:rsid w:val="001734FB"/>
    <w:rsid w:val="00173562"/>
    <w:rsid w:val="0017473A"/>
    <w:rsid w:val="00175159"/>
    <w:rsid w:val="0017524C"/>
    <w:rsid w:val="00176208"/>
    <w:rsid w:val="00176397"/>
    <w:rsid w:val="0017769A"/>
    <w:rsid w:val="00177DB3"/>
    <w:rsid w:val="001808A8"/>
    <w:rsid w:val="00181A22"/>
    <w:rsid w:val="0018211B"/>
    <w:rsid w:val="00182934"/>
    <w:rsid w:val="00182AA8"/>
    <w:rsid w:val="0018380E"/>
    <w:rsid w:val="00183AAB"/>
    <w:rsid w:val="00183C2C"/>
    <w:rsid w:val="001840D3"/>
    <w:rsid w:val="00184BEA"/>
    <w:rsid w:val="00185400"/>
    <w:rsid w:val="00185944"/>
    <w:rsid w:val="00185BDC"/>
    <w:rsid w:val="00186BBA"/>
    <w:rsid w:val="001876D8"/>
    <w:rsid w:val="001900F8"/>
    <w:rsid w:val="00190F66"/>
    <w:rsid w:val="00191258"/>
    <w:rsid w:val="00191413"/>
    <w:rsid w:val="00192680"/>
    <w:rsid w:val="00193037"/>
    <w:rsid w:val="00193408"/>
    <w:rsid w:val="00193543"/>
    <w:rsid w:val="00193A2C"/>
    <w:rsid w:val="00193E3A"/>
    <w:rsid w:val="001943F9"/>
    <w:rsid w:val="00194FE4"/>
    <w:rsid w:val="0019544C"/>
    <w:rsid w:val="00195D8E"/>
    <w:rsid w:val="00196A27"/>
    <w:rsid w:val="001A002B"/>
    <w:rsid w:val="001A0131"/>
    <w:rsid w:val="001A162F"/>
    <w:rsid w:val="001A288E"/>
    <w:rsid w:val="001A2B2F"/>
    <w:rsid w:val="001A2E0F"/>
    <w:rsid w:val="001A2E65"/>
    <w:rsid w:val="001A40CB"/>
    <w:rsid w:val="001A621A"/>
    <w:rsid w:val="001A6B6F"/>
    <w:rsid w:val="001A709B"/>
    <w:rsid w:val="001A77B2"/>
    <w:rsid w:val="001A7A73"/>
    <w:rsid w:val="001A7C0B"/>
    <w:rsid w:val="001B0FDD"/>
    <w:rsid w:val="001B2E93"/>
    <w:rsid w:val="001B305B"/>
    <w:rsid w:val="001B6AFF"/>
    <w:rsid w:val="001B6DC2"/>
    <w:rsid w:val="001B75E7"/>
    <w:rsid w:val="001C0042"/>
    <w:rsid w:val="001C027A"/>
    <w:rsid w:val="001C02B2"/>
    <w:rsid w:val="001C03FE"/>
    <w:rsid w:val="001C0A58"/>
    <w:rsid w:val="001C149C"/>
    <w:rsid w:val="001C21AC"/>
    <w:rsid w:val="001C225D"/>
    <w:rsid w:val="001C3EB4"/>
    <w:rsid w:val="001C3FD4"/>
    <w:rsid w:val="001C4491"/>
    <w:rsid w:val="001C47BA"/>
    <w:rsid w:val="001C4F55"/>
    <w:rsid w:val="001C59DC"/>
    <w:rsid w:val="001C59EA"/>
    <w:rsid w:val="001C5B6F"/>
    <w:rsid w:val="001C6244"/>
    <w:rsid w:val="001C7D37"/>
    <w:rsid w:val="001C7D4B"/>
    <w:rsid w:val="001D0F5B"/>
    <w:rsid w:val="001D1632"/>
    <w:rsid w:val="001D2406"/>
    <w:rsid w:val="001D346F"/>
    <w:rsid w:val="001D3597"/>
    <w:rsid w:val="001D406C"/>
    <w:rsid w:val="001D41EE"/>
    <w:rsid w:val="001E0380"/>
    <w:rsid w:val="001E0BC9"/>
    <w:rsid w:val="001E13B1"/>
    <w:rsid w:val="001E1B07"/>
    <w:rsid w:val="001E2B24"/>
    <w:rsid w:val="001E2C0D"/>
    <w:rsid w:val="001E3884"/>
    <w:rsid w:val="001E66F0"/>
    <w:rsid w:val="001F0ACB"/>
    <w:rsid w:val="001F1374"/>
    <w:rsid w:val="001F1912"/>
    <w:rsid w:val="001F36C6"/>
    <w:rsid w:val="001F37BB"/>
    <w:rsid w:val="001F3A19"/>
    <w:rsid w:val="001F3D9C"/>
    <w:rsid w:val="001F4898"/>
    <w:rsid w:val="001F4B00"/>
    <w:rsid w:val="001F4B77"/>
    <w:rsid w:val="001F6A34"/>
    <w:rsid w:val="002010DC"/>
    <w:rsid w:val="0020185F"/>
    <w:rsid w:val="00202142"/>
    <w:rsid w:val="00202908"/>
    <w:rsid w:val="002029A6"/>
    <w:rsid w:val="00203AB0"/>
    <w:rsid w:val="00205512"/>
    <w:rsid w:val="00206029"/>
    <w:rsid w:val="002060E9"/>
    <w:rsid w:val="0020749C"/>
    <w:rsid w:val="00207F96"/>
    <w:rsid w:val="00210128"/>
    <w:rsid w:val="00212F93"/>
    <w:rsid w:val="0021329B"/>
    <w:rsid w:val="00213D94"/>
    <w:rsid w:val="002141CC"/>
    <w:rsid w:val="002154E7"/>
    <w:rsid w:val="00216113"/>
    <w:rsid w:val="0021635F"/>
    <w:rsid w:val="0021650A"/>
    <w:rsid w:val="002169D0"/>
    <w:rsid w:val="00216A70"/>
    <w:rsid w:val="00216B60"/>
    <w:rsid w:val="00216DD7"/>
    <w:rsid w:val="00220813"/>
    <w:rsid w:val="00220ACA"/>
    <w:rsid w:val="00220CF4"/>
    <w:rsid w:val="002210BF"/>
    <w:rsid w:val="00222929"/>
    <w:rsid w:val="00222F39"/>
    <w:rsid w:val="00223B67"/>
    <w:rsid w:val="002245E2"/>
    <w:rsid w:val="002265C1"/>
    <w:rsid w:val="00227FCB"/>
    <w:rsid w:val="00231D92"/>
    <w:rsid w:val="0023220B"/>
    <w:rsid w:val="00233E40"/>
    <w:rsid w:val="002341EF"/>
    <w:rsid w:val="00234467"/>
    <w:rsid w:val="00234478"/>
    <w:rsid w:val="002350A9"/>
    <w:rsid w:val="00235327"/>
    <w:rsid w:val="00237145"/>
    <w:rsid w:val="00237938"/>
    <w:rsid w:val="00237BDF"/>
    <w:rsid w:val="00237D8D"/>
    <w:rsid w:val="00237F50"/>
    <w:rsid w:val="00240F2C"/>
    <w:rsid w:val="00241DA2"/>
    <w:rsid w:val="0024324F"/>
    <w:rsid w:val="00243A64"/>
    <w:rsid w:val="00243C9B"/>
    <w:rsid w:val="002449D0"/>
    <w:rsid w:val="00246847"/>
    <w:rsid w:val="002477AE"/>
    <w:rsid w:val="00247894"/>
    <w:rsid w:val="00247FEE"/>
    <w:rsid w:val="00250041"/>
    <w:rsid w:val="00250A67"/>
    <w:rsid w:val="00250E7D"/>
    <w:rsid w:val="00250EBB"/>
    <w:rsid w:val="00250FA8"/>
    <w:rsid w:val="00251DF1"/>
    <w:rsid w:val="00251E86"/>
    <w:rsid w:val="00252159"/>
    <w:rsid w:val="00252C3D"/>
    <w:rsid w:val="00254B23"/>
    <w:rsid w:val="0025540A"/>
    <w:rsid w:val="002565D5"/>
    <w:rsid w:val="00260150"/>
    <w:rsid w:val="002602F3"/>
    <w:rsid w:val="002613CD"/>
    <w:rsid w:val="0026181D"/>
    <w:rsid w:val="002622C0"/>
    <w:rsid w:val="00262489"/>
    <w:rsid w:val="002636BF"/>
    <w:rsid w:val="00264703"/>
    <w:rsid w:val="00264AF8"/>
    <w:rsid w:val="002654D9"/>
    <w:rsid w:val="00265729"/>
    <w:rsid w:val="00267409"/>
    <w:rsid w:val="00270FF4"/>
    <w:rsid w:val="00271C8A"/>
    <w:rsid w:val="00271D73"/>
    <w:rsid w:val="00272978"/>
    <w:rsid w:val="00273FB6"/>
    <w:rsid w:val="00274816"/>
    <w:rsid w:val="002758F4"/>
    <w:rsid w:val="00275B3B"/>
    <w:rsid w:val="002761F5"/>
    <w:rsid w:val="00276F44"/>
    <w:rsid w:val="00277881"/>
    <w:rsid w:val="002778AE"/>
    <w:rsid w:val="00281F6F"/>
    <w:rsid w:val="0028269A"/>
    <w:rsid w:val="00283590"/>
    <w:rsid w:val="0028448D"/>
    <w:rsid w:val="0028682E"/>
    <w:rsid w:val="00286973"/>
    <w:rsid w:val="002872A1"/>
    <w:rsid w:val="0028765D"/>
    <w:rsid w:val="002879C8"/>
    <w:rsid w:val="00290C37"/>
    <w:rsid w:val="00291690"/>
    <w:rsid w:val="00294E70"/>
    <w:rsid w:val="00296C96"/>
    <w:rsid w:val="00296FE2"/>
    <w:rsid w:val="0029733C"/>
    <w:rsid w:val="002A041B"/>
    <w:rsid w:val="002A0820"/>
    <w:rsid w:val="002A13BB"/>
    <w:rsid w:val="002A1924"/>
    <w:rsid w:val="002A1DCC"/>
    <w:rsid w:val="002A324D"/>
    <w:rsid w:val="002A42A2"/>
    <w:rsid w:val="002A499E"/>
    <w:rsid w:val="002A5837"/>
    <w:rsid w:val="002A741F"/>
    <w:rsid w:val="002A7420"/>
    <w:rsid w:val="002A77F9"/>
    <w:rsid w:val="002A780D"/>
    <w:rsid w:val="002B0F12"/>
    <w:rsid w:val="002B1308"/>
    <w:rsid w:val="002B1B6A"/>
    <w:rsid w:val="002B28D7"/>
    <w:rsid w:val="002B2DEF"/>
    <w:rsid w:val="002B4554"/>
    <w:rsid w:val="002B5C3F"/>
    <w:rsid w:val="002B63CD"/>
    <w:rsid w:val="002B72CF"/>
    <w:rsid w:val="002B74C2"/>
    <w:rsid w:val="002C035F"/>
    <w:rsid w:val="002C0416"/>
    <w:rsid w:val="002C0A0B"/>
    <w:rsid w:val="002C0A7E"/>
    <w:rsid w:val="002C1066"/>
    <w:rsid w:val="002C106B"/>
    <w:rsid w:val="002C1DA3"/>
    <w:rsid w:val="002C2523"/>
    <w:rsid w:val="002C2F3E"/>
    <w:rsid w:val="002C3548"/>
    <w:rsid w:val="002C4D60"/>
    <w:rsid w:val="002C50EA"/>
    <w:rsid w:val="002C5233"/>
    <w:rsid w:val="002C5303"/>
    <w:rsid w:val="002C53F2"/>
    <w:rsid w:val="002C58BC"/>
    <w:rsid w:val="002C5981"/>
    <w:rsid w:val="002C6439"/>
    <w:rsid w:val="002C6618"/>
    <w:rsid w:val="002C72D8"/>
    <w:rsid w:val="002C752C"/>
    <w:rsid w:val="002D0F58"/>
    <w:rsid w:val="002D11FA"/>
    <w:rsid w:val="002D1505"/>
    <w:rsid w:val="002D1F33"/>
    <w:rsid w:val="002D4365"/>
    <w:rsid w:val="002D4775"/>
    <w:rsid w:val="002D4EDB"/>
    <w:rsid w:val="002D5639"/>
    <w:rsid w:val="002D5A80"/>
    <w:rsid w:val="002D5CB0"/>
    <w:rsid w:val="002D6CE3"/>
    <w:rsid w:val="002E032A"/>
    <w:rsid w:val="002E0DDF"/>
    <w:rsid w:val="002E1B62"/>
    <w:rsid w:val="002E1C1B"/>
    <w:rsid w:val="002E27EC"/>
    <w:rsid w:val="002E2906"/>
    <w:rsid w:val="002E2B3D"/>
    <w:rsid w:val="002E2D4C"/>
    <w:rsid w:val="002E363B"/>
    <w:rsid w:val="002E4375"/>
    <w:rsid w:val="002E4877"/>
    <w:rsid w:val="002E4901"/>
    <w:rsid w:val="002E4EC4"/>
    <w:rsid w:val="002E52F2"/>
    <w:rsid w:val="002E5635"/>
    <w:rsid w:val="002E5C17"/>
    <w:rsid w:val="002E64C3"/>
    <w:rsid w:val="002E6A2C"/>
    <w:rsid w:val="002F00CC"/>
    <w:rsid w:val="002F0222"/>
    <w:rsid w:val="002F0277"/>
    <w:rsid w:val="002F1D8C"/>
    <w:rsid w:val="002F21DA"/>
    <w:rsid w:val="002F2F7E"/>
    <w:rsid w:val="002F4AE5"/>
    <w:rsid w:val="002F51E7"/>
    <w:rsid w:val="002F75DC"/>
    <w:rsid w:val="00301EE5"/>
    <w:rsid w:val="00301F39"/>
    <w:rsid w:val="00302A1A"/>
    <w:rsid w:val="00302CB3"/>
    <w:rsid w:val="00302D11"/>
    <w:rsid w:val="00303591"/>
    <w:rsid w:val="00303625"/>
    <w:rsid w:val="00305AFB"/>
    <w:rsid w:val="00305C72"/>
    <w:rsid w:val="00306847"/>
    <w:rsid w:val="00310277"/>
    <w:rsid w:val="0031192D"/>
    <w:rsid w:val="003119A0"/>
    <w:rsid w:val="00313126"/>
    <w:rsid w:val="0031359E"/>
    <w:rsid w:val="003149DE"/>
    <w:rsid w:val="00314CE0"/>
    <w:rsid w:val="00315495"/>
    <w:rsid w:val="00316B6F"/>
    <w:rsid w:val="00320F08"/>
    <w:rsid w:val="0032198E"/>
    <w:rsid w:val="00322122"/>
    <w:rsid w:val="003226B9"/>
    <w:rsid w:val="00323203"/>
    <w:rsid w:val="00324570"/>
    <w:rsid w:val="00324ACE"/>
    <w:rsid w:val="00324BFD"/>
    <w:rsid w:val="0032527B"/>
    <w:rsid w:val="003256A3"/>
    <w:rsid w:val="00325926"/>
    <w:rsid w:val="00325A75"/>
    <w:rsid w:val="00326A50"/>
    <w:rsid w:val="00327365"/>
    <w:rsid w:val="00327A8A"/>
    <w:rsid w:val="0033123A"/>
    <w:rsid w:val="00332AA3"/>
    <w:rsid w:val="0033450D"/>
    <w:rsid w:val="00334E08"/>
    <w:rsid w:val="0033632C"/>
    <w:rsid w:val="00336610"/>
    <w:rsid w:val="0033692B"/>
    <w:rsid w:val="0033729B"/>
    <w:rsid w:val="00340656"/>
    <w:rsid w:val="00341F29"/>
    <w:rsid w:val="0034278F"/>
    <w:rsid w:val="00342A8C"/>
    <w:rsid w:val="00343587"/>
    <w:rsid w:val="00343D62"/>
    <w:rsid w:val="00343F73"/>
    <w:rsid w:val="00344405"/>
    <w:rsid w:val="0034464A"/>
    <w:rsid w:val="00344750"/>
    <w:rsid w:val="00345060"/>
    <w:rsid w:val="0034629E"/>
    <w:rsid w:val="00346A69"/>
    <w:rsid w:val="003502D9"/>
    <w:rsid w:val="00350D67"/>
    <w:rsid w:val="00350F19"/>
    <w:rsid w:val="003515A8"/>
    <w:rsid w:val="00351D82"/>
    <w:rsid w:val="0035323B"/>
    <w:rsid w:val="003547EE"/>
    <w:rsid w:val="00354D7A"/>
    <w:rsid w:val="003550AC"/>
    <w:rsid w:val="00355C4C"/>
    <w:rsid w:val="00357965"/>
    <w:rsid w:val="003606C8"/>
    <w:rsid w:val="0036098C"/>
    <w:rsid w:val="003609D2"/>
    <w:rsid w:val="003610A9"/>
    <w:rsid w:val="003619F4"/>
    <w:rsid w:val="00363F22"/>
    <w:rsid w:val="003645DF"/>
    <w:rsid w:val="0036484C"/>
    <w:rsid w:val="00364B87"/>
    <w:rsid w:val="00365ADD"/>
    <w:rsid w:val="0036628C"/>
    <w:rsid w:val="003667F8"/>
    <w:rsid w:val="003734E8"/>
    <w:rsid w:val="00373DC8"/>
    <w:rsid w:val="00373E34"/>
    <w:rsid w:val="00375564"/>
    <w:rsid w:val="00375A93"/>
    <w:rsid w:val="0037630F"/>
    <w:rsid w:val="00376C52"/>
    <w:rsid w:val="003819A0"/>
    <w:rsid w:val="00382877"/>
    <w:rsid w:val="00383191"/>
    <w:rsid w:val="003846F5"/>
    <w:rsid w:val="00384D64"/>
    <w:rsid w:val="00385F6F"/>
    <w:rsid w:val="00386DED"/>
    <w:rsid w:val="003912E7"/>
    <w:rsid w:val="00391730"/>
    <w:rsid w:val="0039369E"/>
    <w:rsid w:val="00393947"/>
    <w:rsid w:val="00394744"/>
    <w:rsid w:val="00395C8F"/>
    <w:rsid w:val="00395D19"/>
    <w:rsid w:val="003A1528"/>
    <w:rsid w:val="003A156D"/>
    <w:rsid w:val="003A2275"/>
    <w:rsid w:val="003A286C"/>
    <w:rsid w:val="003A304E"/>
    <w:rsid w:val="003A4057"/>
    <w:rsid w:val="003A468B"/>
    <w:rsid w:val="003A6A4F"/>
    <w:rsid w:val="003A6ADA"/>
    <w:rsid w:val="003A7088"/>
    <w:rsid w:val="003A7F51"/>
    <w:rsid w:val="003B00DF"/>
    <w:rsid w:val="003B1275"/>
    <w:rsid w:val="003B1778"/>
    <w:rsid w:val="003B24F1"/>
    <w:rsid w:val="003B273C"/>
    <w:rsid w:val="003B3398"/>
    <w:rsid w:val="003B4AF6"/>
    <w:rsid w:val="003B64D4"/>
    <w:rsid w:val="003B6F4A"/>
    <w:rsid w:val="003B7B9F"/>
    <w:rsid w:val="003C11CB"/>
    <w:rsid w:val="003C1726"/>
    <w:rsid w:val="003C1BC8"/>
    <w:rsid w:val="003C1D25"/>
    <w:rsid w:val="003C1DA4"/>
    <w:rsid w:val="003C4A35"/>
    <w:rsid w:val="003C6211"/>
    <w:rsid w:val="003C6CF9"/>
    <w:rsid w:val="003C7142"/>
    <w:rsid w:val="003C75F3"/>
    <w:rsid w:val="003C78A3"/>
    <w:rsid w:val="003D0917"/>
    <w:rsid w:val="003D3D00"/>
    <w:rsid w:val="003D4BB2"/>
    <w:rsid w:val="003D5C5C"/>
    <w:rsid w:val="003D6270"/>
    <w:rsid w:val="003D7D94"/>
    <w:rsid w:val="003E08A7"/>
    <w:rsid w:val="003E0C48"/>
    <w:rsid w:val="003E1867"/>
    <w:rsid w:val="003E2D29"/>
    <w:rsid w:val="003E44BC"/>
    <w:rsid w:val="003E4730"/>
    <w:rsid w:val="003E5729"/>
    <w:rsid w:val="003E623D"/>
    <w:rsid w:val="003E6302"/>
    <w:rsid w:val="003E6BBC"/>
    <w:rsid w:val="003F0161"/>
    <w:rsid w:val="003F0931"/>
    <w:rsid w:val="003F1B9F"/>
    <w:rsid w:val="003F2B07"/>
    <w:rsid w:val="003F318B"/>
    <w:rsid w:val="003F4EE0"/>
    <w:rsid w:val="003F6F88"/>
    <w:rsid w:val="003F7987"/>
    <w:rsid w:val="004000E2"/>
    <w:rsid w:val="00400D89"/>
    <w:rsid w:val="0040143F"/>
    <w:rsid w:val="004018CB"/>
    <w:rsid w:val="00402153"/>
    <w:rsid w:val="0040232D"/>
    <w:rsid w:val="00402D05"/>
    <w:rsid w:val="00402FC1"/>
    <w:rsid w:val="0040328C"/>
    <w:rsid w:val="00404CEB"/>
    <w:rsid w:val="00405562"/>
    <w:rsid w:val="0040580D"/>
    <w:rsid w:val="0040587B"/>
    <w:rsid w:val="00405ACE"/>
    <w:rsid w:val="004063F0"/>
    <w:rsid w:val="0040678B"/>
    <w:rsid w:val="004073AD"/>
    <w:rsid w:val="004108CB"/>
    <w:rsid w:val="00410E35"/>
    <w:rsid w:val="00412221"/>
    <w:rsid w:val="00413F93"/>
    <w:rsid w:val="00417D37"/>
    <w:rsid w:val="00417EE8"/>
    <w:rsid w:val="00421418"/>
    <w:rsid w:val="00421A0F"/>
    <w:rsid w:val="00421D56"/>
    <w:rsid w:val="00422B5B"/>
    <w:rsid w:val="0042325A"/>
    <w:rsid w:val="0042399D"/>
    <w:rsid w:val="00425082"/>
    <w:rsid w:val="00425B26"/>
    <w:rsid w:val="004260E8"/>
    <w:rsid w:val="00426376"/>
    <w:rsid w:val="00426AD4"/>
    <w:rsid w:val="004301FB"/>
    <w:rsid w:val="00430B4F"/>
    <w:rsid w:val="0043159F"/>
    <w:rsid w:val="00431DEB"/>
    <w:rsid w:val="00432848"/>
    <w:rsid w:val="00433752"/>
    <w:rsid w:val="00434C8D"/>
    <w:rsid w:val="00435C39"/>
    <w:rsid w:val="004370B1"/>
    <w:rsid w:val="0043757D"/>
    <w:rsid w:val="004378FD"/>
    <w:rsid w:val="00437BC7"/>
    <w:rsid w:val="0044018B"/>
    <w:rsid w:val="00440770"/>
    <w:rsid w:val="004407CD"/>
    <w:rsid w:val="00441570"/>
    <w:rsid w:val="004415D9"/>
    <w:rsid w:val="00441FAA"/>
    <w:rsid w:val="00442AD9"/>
    <w:rsid w:val="00442B8C"/>
    <w:rsid w:val="00443714"/>
    <w:rsid w:val="00443BF6"/>
    <w:rsid w:val="004445AB"/>
    <w:rsid w:val="00445AC1"/>
    <w:rsid w:val="00445C98"/>
    <w:rsid w:val="00445F87"/>
    <w:rsid w:val="0044604F"/>
    <w:rsid w:val="00446469"/>
    <w:rsid w:val="004465C0"/>
    <w:rsid w:val="00446B29"/>
    <w:rsid w:val="00447ACA"/>
    <w:rsid w:val="00451108"/>
    <w:rsid w:val="004518F3"/>
    <w:rsid w:val="00452143"/>
    <w:rsid w:val="00452234"/>
    <w:rsid w:val="00453F9A"/>
    <w:rsid w:val="00454138"/>
    <w:rsid w:val="004541FD"/>
    <w:rsid w:val="00454F47"/>
    <w:rsid w:val="00455CC5"/>
    <w:rsid w:val="004572BF"/>
    <w:rsid w:val="00457CB4"/>
    <w:rsid w:val="00460BCE"/>
    <w:rsid w:val="004613C9"/>
    <w:rsid w:val="00461FC2"/>
    <w:rsid w:val="0046208F"/>
    <w:rsid w:val="004625C3"/>
    <w:rsid w:val="004664C8"/>
    <w:rsid w:val="00467288"/>
    <w:rsid w:val="004674CA"/>
    <w:rsid w:val="00471E91"/>
    <w:rsid w:val="00474675"/>
    <w:rsid w:val="0047470C"/>
    <w:rsid w:val="004750E7"/>
    <w:rsid w:val="00476C7A"/>
    <w:rsid w:val="004774EC"/>
    <w:rsid w:val="004802FD"/>
    <w:rsid w:val="004804E2"/>
    <w:rsid w:val="00480510"/>
    <w:rsid w:val="00480A0F"/>
    <w:rsid w:val="00481283"/>
    <w:rsid w:val="00483BC0"/>
    <w:rsid w:val="004849F6"/>
    <w:rsid w:val="0048671F"/>
    <w:rsid w:val="00486C07"/>
    <w:rsid w:val="00487D04"/>
    <w:rsid w:val="004904AE"/>
    <w:rsid w:val="004919EC"/>
    <w:rsid w:val="00493B26"/>
    <w:rsid w:val="00494494"/>
    <w:rsid w:val="004947A7"/>
    <w:rsid w:val="00495158"/>
    <w:rsid w:val="00495458"/>
    <w:rsid w:val="00495FBC"/>
    <w:rsid w:val="00496784"/>
    <w:rsid w:val="00497A89"/>
    <w:rsid w:val="00497F1A"/>
    <w:rsid w:val="004A0CDF"/>
    <w:rsid w:val="004A35F9"/>
    <w:rsid w:val="004A3630"/>
    <w:rsid w:val="004A3B87"/>
    <w:rsid w:val="004A446D"/>
    <w:rsid w:val="004A49B8"/>
    <w:rsid w:val="004A4F01"/>
    <w:rsid w:val="004A53C8"/>
    <w:rsid w:val="004A55FD"/>
    <w:rsid w:val="004A6918"/>
    <w:rsid w:val="004A758D"/>
    <w:rsid w:val="004B0448"/>
    <w:rsid w:val="004B07A7"/>
    <w:rsid w:val="004B1717"/>
    <w:rsid w:val="004B1740"/>
    <w:rsid w:val="004B1CAA"/>
    <w:rsid w:val="004B1E99"/>
    <w:rsid w:val="004B22A5"/>
    <w:rsid w:val="004B24C1"/>
    <w:rsid w:val="004B2855"/>
    <w:rsid w:val="004B476E"/>
    <w:rsid w:val="004B4961"/>
    <w:rsid w:val="004B4FAA"/>
    <w:rsid w:val="004B68F8"/>
    <w:rsid w:val="004B6C43"/>
    <w:rsid w:val="004B7024"/>
    <w:rsid w:val="004C0850"/>
    <w:rsid w:val="004C0901"/>
    <w:rsid w:val="004C0C72"/>
    <w:rsid w:val="004C2711"/>
    <w:rsid w:val="004C292F"/>
    <w:rsid w:val="004C3455"/>
    <w:rsid w:val="004C68F6"/>
    <w:rsid w:val="004C78D5"/>
    <w:rsid w:val="004D0279"/>
    <w:rsid w:val="004D1656"/>
    <w:rsid w:val="004D2510"/>
    <w:rsid w:val="004D2F28"/>
    <w:rsid w:val="004D37C3"/>
    <w:rsid w:val="004D3DC7"/>
    <w:rsid w:val="004D448C"/>
    <w:rsid w:val="004D532D"/>
    <w:rsid w:val="004D5CCE"/>
    <w:rsid w:val="004D77FF"/>
    <w:rsid w:val="004E0814"/>
    <w:rsid w:val="004E155E"/>
    <w:rsid w:val="004E15B3"/>
    <w:rsid w:val="004E1EDD"/>
    <w:rsid w:val="004E3A69"/>
    <w:rsid w:val="004E4AF7"/>
    <w:rsid w:val="004E5440"/>
    <w:rsid w:val="004E7968"/>
    <w:rsid w:val="004F0335"/>
    <w:rsid w:val="004F0D43"/>
    <w:rsid w:val="004F1175"/>
    <w:rsid w:val="004F23AE"/>
    <w:rsid w:val="004F25AC"/>
    <w:rsid w:val="004F4729"/>
    <w:rsid w:val="004F6986"/>
    <w:rsid w:val="004F6FD7"/>
    <w:rsid w:val="005008F4"/>
    <w:rsid w:val="00500C4B"/>
    <w:rsid w:val="00502254"/>
    <w:rsid w:val="00504322"/>
    <w:rsid w:val="005074BC"/>
    <w:rsid w:val="00507871"/>
    <w:rsid w:val="00507911"/>
    <w:rsid w:val="0051008D"/>
    <w:rsid w:val="00510280"/>
    <w:rsid w:val="00510BFA"/>
    <w:rsid w:val="00510CFE"/>
    <w:rsid w:val="00510E34"/>
    <w:rsid w:val="00512FA5"/>
    <w:rsid w:val="005132A1"/>
    <w:rsid w:val="00513D73"/>
    <w:rsid w:val="00514A43"/>
    <w:rsid w:val="00515AC1"/>
    <w:rsid w:val="00516A43"/>
    <w:rsid w:val="00516E7D"/>
    <w:rsid w:val="0051700C"/>
    <w:rsid w:val="005174E5"/>
    <w:rsid w:val="00520573"/>
    <w:rsid w:val="005216CC"/>
    <w:rsid w:val="00521B0F"/>
    <w:rsid w:val="00522256"/>
    <w:rsid w:val="00522393"/>
    <w:rsid w:val="00522620"/>
    <w:rsid w:val="0052321B"/>
    <w:rsid w:val="00523BA0"/>
    <w:rsid w:val="0052464A"/>
    <w:rsid w:val="00524B76"/>
    <w:rsid w:val="005250F6"/>
    <w:rsid w:val="00525656"/>
    <w:rsid w:val="005257CA"/>
    <w:rsid w:val="00526940"/>
    <w:rsid w:val="00526F93"/>
    <w:rsid w:val="0052715B"/>
    <w:rsid w:val="00530757"/>
    <w:rsid w:val="00530CF6"/>
    <w:rsid w:val="005321E0"/>
    <w:rsid w:val="00532CD8"/>
    <w:rsid w:val="0053364F"/>
    <w:rsid w:val="00534C02"/>
    <w:rsid w:val="00535E7A"/>
    <w:rsid w:val="005375A1"/>
    <w:rsid w:val="00540703"/>
    <w:rsid w:val="005416E4"/>
    <w:rsid w:val="00541D71"/>
    <w:rsid w:val="0054264B"/>
    <w:rsid w:val="00542831"/>
    <w:rsid w:val="00543786"/>
    <w:rsid w:val="00544177"/>
    <w:rsid w:val="00545179"/>
    <w:rsid w:val="00545AE5"/>
    <w:rsid w:val="0054672B"/>
    <w:rsid w:val="00546D43"/>
    <w:rsid w:val="00546F0A"/>
    <w:rsid w:val="00547ED7"/>
    <w:rsid w:val="00550796"/>
    <w:rsid w:val="005508CD"/>
    <w:rsid w:val="00550F77"/>
    <w:rsid w:val="00551311"/>
    <w:rsid w:val="0055164C"/>
    <w:rsid w:val="005516F9"/>
    <w:rsid w:val="0055186B"/>
    <w:rsid w:val="00551EFA"/>
    <w:rsid w:val="005533D7"/>
    <w:rsid w:val="00553BA0"/>
    <w:rsid w:val="00553F43"/>
    <w:rsid w:val="005543ED"/>
    <w:rsid w:val="0055521E"/>
    <w:rsid w:val="00556A52"/>
    <w:rsid w:val="00556FCC"/>
    <w:rsid w:val="0055741D"/>
    <w:rsid w:val="00557FDE"/>
    <w:rsid w:val="00560494"/>
    <w:rsid w:val="00561C48"/>
    <w:rsid w:val="00561E0A"/>
    <w:rsid w:val="00562BE9"/>
    <w:rsid w:val="00563202"/>
    <w:rsid w:val="00563EE8"/>
    <w:rsid w:val="005651DA"/>
    <w:rsid w:val="005656FF"/>
    <w:rsid w:val="00566A33"/>
    <w:rsid w:val="0056712A"/>
    <w:rsid w:val="0056732F"/>
    <w:rsid w:val="005678F6"/>
    <w:rsid w:val="005703DE"/>
    <w:rsid w:val="005705BA"/>
    <w:rsid w:val="00570902"/>
    <w:rsid w:val="00570F12"/>
    <w:rsid w:val="005720F0"/>
    <w:rsid w:val="00574A37"/>
    <w:rsid w:val="005753D8"/>
    <w:rsid w:val="00575716"/>
    <w:rsid w:val="005760FF"/>
    <w:rsid w:val="00576756"/>
    <w:rsid w:val="005779EB"/>
    <w:rsid w:val="00577C4D"/>
    <w:rsid w:val="00577C98"/>
    <w:rsid w:val="00577DF9"/>
    <w:rsid w:val="005801CB"/>
    <w:rsid w:val="0058044B"/>
    <w:rsid w:val="005811B2"/>
    <w:rsid w:val="0058222D"/>
    <w:rsid w:val="0058464E"/>
    <w:rsid w:val="00585705"/>
    <w:rsid w:val="00585964"/>
    <w:rsid w:val="00585992"/>
    <w:rsid w:val="00586DBE"/>
    <w:rsid w:val="005878E5"/>
    <w:rsid w:val="00587A04"/>
    <w:rsid w:val="005905B0"/>
    <w:rsid w:val="00592F94"/>
    <w:rsid w:val="00593B48"/>
    <w:rsid w:val="005944B4"/>
    <w:rsid w:val="00594541"/>
    <w:rsid w:val="00594AFA"/>
    <w:rsid w:val="005957A2"/>
    <w:rsid w:val="00595882"/>
    <w:rsid w:val="0059670B"/>
    <w:rsid w:val="0059688E"/>
    <w:rsid w:val="005A01CB"/>
    <w:rsid w:val="005A03E2"/>
    <w:rsid w:val="005A0656"/>
    <w:rsid w:val="005A151D"/>
    <w:rsid w:val="005A19D8"/>
    <w:rsid w:val="005A27E1"/>
    <w:rsid w:val="005A58FF"/>
    <w:rsid w:val="005A5EAF"/>
    <w:rsid w:val="005A64C0"/>
    <w:rsid w:val="005A7E29"/>
    <w:rsid w:val="005B11C3"/>
    <w:rsid w:val="005B130C"/>
    <w:rsid w:val="005B346C"/>
    <w:rsid w:val="005B3C11"/>
    <w:rsid w:val="005B5B75"/>
    <w:rsid w:val="005B64E7"/>
    <w:rsid w:val="005B7420"/>
    <w:rsid w:val="005B7758"/>
    <w:rsid w:val="005C04FB"/>
    <w:rsid w:val="005C0B5A"/>
    <w:rsid w:val="005C1C28"/>
    <w:rsid w:val="005C21CD"/>
    <w:rsid w:val="005C3091"/>
    <w:rsid w:val="005C3AD0"/>
    <w:rsid w:val="005C6872"/>
    <w:rsid w:val="005C6DB5"/>
    <w:rsid w:val="005C7F1B"/>
    <w:rsid w:val="005D36E1"/>
    <w:rsid w:val="005E028B"/>
    <w:rsid w:val="005E104E"/>
    <w:rsid w:val="005E1349"/>
    <w:rsid w:val="005E1388"/>
    <w:rsid w:val="005E15D4"/>
    <w:rsid w:val="005E1685"/>
    <w:rsid w:val="005E19E7"/>
    <w:rsid w:val="005E1DA2"/>
    <w:rsid w:val="005E2CA1"/>
    <w:rsid w:val="005E3B43"/>
    <w:rsid w:val="005E45BB"/>
    <w:rsid w:val="005E461D"/>
    <w:rsid w:val="005E4EC6"/>
    <w:rsid w:val="005E5325"/>
    <w:rsid w:val="005E7C45"/>
    <w:rsid w:val="005F0415"/>
    <w:rsid w:val="005F0D35"/>
    <w:rsid w:val="005F2CD8"/>
    <w:rsid w:val="005F4775"/>
    <w:rsid w:val="005F60B0"/>
    <w:rsid w:val="00601504"/>
    <w:rsid w:val="006039A0"/>
    <w:rsid w:val="00605FAC"/>
    <w:rsid w:val="00606B42"/>
    <w:rsid w:val="00607212"/>
    <w:rsid w:val="00607501"/>
    <w:rsid w:val="006109F5"/>
    <w:rsid w:val="00611C78"/>
    <w:rsid w:val="00613AE9"/>
    <w:rsid w:val="00614399"/>
    <w:rsid w:val="0061598D"/>
    <w:rsid w:val="00615C7E"/>
    <w:rsid w:val="00615E4A"/>
    <w:rsid w:val="006167AA"/>
    <w:rsid w:val="00616DC5"/>
    <w:rsid w:val="00617129"/>
    <w:rsid w:val="0061716C"/>
    <w:rsid w:val="006176BA"/>
    <w:rsid w:val="006178BF"/>
    <w:rsid w:val="00622E7D"/>
    <w:rsid w:val="00623EDE"/>
    <w:rsid w:val="0062415F"/>
    <w:rsid w:val="006243A1"/>
    <w:rsid w:val="00624CBE"/>
    <w:rsid w:val="00626798"/>
    <w:rsid w:val="00630C26"/>
    <w:rsid w:val="00632E56"/>
    <w:rsid w:val="0063389B"/>
    <w:rsid w:val="00633B44"/>
    <w:rsid w:val="00634172"/>
    <w:rsid w:val="00634852"/>
    <w:rsid w:val="00635CBA"/>
    <w:rsid w:val="00637FD2"/>
    <w:rsid w:val="006400E3"/>
    <w:rsid w:val="00640C22"/>
    <w:rsid w:val="006411DB"/>
    <w:rsid w:val="00641218"/>
    <w:rsid w:val="0064163F"/>
    <w:rsid w:val="0064338B"/>
    <w:rsid w:val="00645074"/>
    <w:rsid w:val="006461A3"/>
    <w:rsid w:val="00646542"/>
    <w:rsid w:val="006473C6"/>
    <w:rsid w:val="006504F4"/>
    <w:rsid w:val="00651C34"/>
    <w:rsid w:val="006520B9"/>
    <w:rsid w:val="00652AC6"/>
    <w:rsid w:val="006542B3"/>
    <w:rsid w:val="00654577"/>
    <w:rsid w:val="00654BC9"/>
    <w:rsid w:val="006552FD"/>
    <w:rsid w:val="00655538"/>
    <w:rsid w:val="00657CC0"/>
    <w:rsid w:val="006605BA"/>
    <w:rsid w:val="00660812"/>
    <w:rsid w:val="00660AE3"/>
    <w:rsid w:val="00662C71"/>
    <w:rsid w:val="00663AF3"/>
    <w:rsid w:val="00664770"/>
    <w:rsid w:val="00665077"/>
    <w:rsid w:val="00665B3E"/>
    <w:rsid w:val="00665CA1"/>
    <w:rsid w:val="00666209"/>
    <w:rsid w:val="00666B6C"/>
    <w:rsid w:val="00670A51"/>
    <w:rsid w:val="0067102E"/>
    <w:rsid w:val="0067421E"/>
    <w:rsid w:val="00674389"/>
    <w:rsid w:val="0067478C"/>
    <w:rsid w:val="00675660"/>
    <w:rsid w:val="00675FFF"/>
    <w:rsid w:val="0067638F"/>
    <w:rsid w:val="006802A7"/>
    <w:rsid w:val="00680E91"/>
    <w:rsid w:val="00682241"/>
    <w:rsid w:val="00682682"/>
    <w:rsid w:val="00682702"/>
    <w:rsid w:val="00682CAE"/>
    <w:rsid w:val="00684262"/>
    <w:rsid w:val="00684AAC"/>
    <w:rsid w:val="00685EFA"/>
    <w:rsid w:val="00686AC3"/>
    <w:rsid w:val="00690B36"/>
    <w:rsid w:val="0069148F"/>
    <w:rsid w:val="00691CD5"/>
    <w:rsid w:val="00691EB3"/>
    <w:rsid w:val="00691FED"/>
    <w:rsid w:val="00692368"/>
    <w:rsid w:val="00692780"/>
    <w:rsid w:val="00694D7D"/>
    <w:rsid w:val="00696074"/>
    <w:rsid w:val="00696304"/>
    <w:rsid w:val="00696EB1"/>
    <w:rsid w:val="00697559"/>
    <w:rsid w:val="00697A1F"/>
    <w:rsid w:val="006A1A2D"/>
    <w:rsid w:val="006A1D39"/>
    <w:rsid w:val="006A2EBC"/>
    <w:rsid w:val="006A3D6E"/>
    <w:rsid w:val="006A4A99"/>
    <w:rsid w:val="006A512A"/>
    <w:rsid w:val="006A5EA0"/>
    <w:rsid w:val="006A6AE6"/>
    <w:rsid w:val="006A783B"/>
    <w:rsid w:val="006A7B33"/>
    <w:rsid w:val="006B1D15"/>
    <w:rsid w:val="006B2147"/>
    <w:rsid w:val="006B289A"/>
    <w:rsid w:val="006B2DAA"/>
    <w:rsid w:val="006B3FB6"/>
    <w:rsid w:val="006B4E13"/>
    <w:rsid w:val="006B691C"/>
    <w:rsid w:val="006B6F30"/>
    <w:rsid w:val="006B75DD"/>
    <w:rsid w:val="006C0210"/>
    <w:rsid w:val="006C0860"/>
    <w:rsid w:val="006C0D27"/>
    <w:rsid w:val="006C3A08"/>
    <w:rsid w:val="006C4246"/>
    <w:rsid w:val="006C4B02"/>
    <w:rsid w:val="006C53A3"/>
    <w:rsid w:val="006C5A1B"/>
    <w:rsid w:val="006C67E0"/>
    <w:rsid w:val="006C6921"/>
    <w:rsid w:val="006C6FBF"/>
    <w:rsid w:val="006C7ABA"/>
    <w:rsid w:val="006D0329"/>
    <w:rsid w:val="006D0A09"/>
    <w:rsid w:val="006D0D60"/>
    <w:rsid w:val="006D1122"/>
    <w:rsid w:val="006D3562"/>
    <w:rsid w:val="006D3C00"/>
    <w:rsid w:val="006D3C91"/>
    <w:rsid w:val="006D3D7A"/>
    <w:rsid w:val="006D3EE2"/>
    <w:rsid w:val="006D3F18"/>
    <w:rsid w:val="006D54BB"/>
    <w:rsid w:val="006D60C7"/>
    <w:rsid w:val="006D6443"/>
    <w:rsid w:val="006D67BB"/>
    <w:rsid w:val="006D6CF4"/>
    <w:rsid w:val="006D73D9"/>
    <w:rsid w:val="006D7A62"/>
    <w:rsid w:val="006D7BBB"/>
    <w:rsid w:val="006E1012"/>
    <w:rsid w:val="006E1181"/>
    <w:rsid w:val="006E1D8A"/>
    <w:rsid w:val="006E1F18"/>
    <w:rsid w:val="006E2703"/>
    <w:rsid w:val="006E35F6"/>
    <w:rsid w:val="006E3675"/>
    <w:rsid w:val="006E3855"/>
    <w:rsid w:val="006E39EC"/>
    <w:rsid w:val="006E4302"/>
    <w:rsid w:val="006E4A7F"/>
    <w:rsid w:val="006E4FF0"/>
    <w:rsid w:val="006E6290"/>
    <w:rsid w:val="006E6D7F"/>
    <w:rsid w:val="006E70E5"/>
    <w:rsid w:val="006F19C2"/>
    <w:rsid w:val="006F1A02"/>
    <w:rsid w:val="006F1A24"/>
    <w:rsid w:val="006F39D5"/>
    <w:rsid w:val="006F3BEE"/>
    <w:rsid w:val="006F42ED"/>
    <w:rsid w:val="006F4EFD"/>
    <w:rsid w:val="006F54AF"/>
    <w:rsid w:val="006F6735"/>
    <w:rsid w:val="006F7740"/>
    <w:rsid w:val="00700F33"/>
    <w:rsid w:val="007018CC"/>
    <w:rsid w:val="00703B1D"/>
    <w:rsid w:val="00703C22"/>
    <w:rsid w:val="0070445C"/>
    <w:rsid w:val="00704DF6"/>
    <w:rsid w:val="0070513A"/>
    <w:rsid w:val="00705D70"/>
    <w:rsid w:val="007064A0"/>
    <w:rsid w:val="0070651C"/>
    <w:rsid w:val="00707508"/>
    <w:rsid w:val="007076D9"/>
    <w:rsid w:val="00712288"/>
    <w:rsid w:val="0071294C"/>
    <w:rsid w:val="0071298C"/>
    <w:rsid w:val="00712A01"/>
    <w:rsid w:val="00712FE7"/>
    <w:rsid w:val="007132A3"/>
    <w:rsid w:val="00713DFC"/>
    <w:rsid w:val="00714028"/>
    <w:rsid w:val="00715C9E"/>
    <w:rsid w:val="00716421"/>
    <w:rsid w:val="007167DE"/>
    <w:rsid w:val="00716944"/>
    <w:rsid w:val="00716A06"/>
    <w:rsid w:val="00717DF7"/>
    <w:rsid w:val="007200CC"/>
    <w:rsid w:val="00720A09"/>
    <w:rsid w:val="00720CCD"/>
    <w:rsid w:val="007210E8"/>
    <w:rsid w:val="00721393"/>
    <w:rsid w:val="00722B2C"/>
    <w:rsid w:val="00723689"/>
    <w:rsid w:val="00724EFB"/>
    <w:rsid w:val="007254B8"/>
    <w:rsid w:val="00725BDA"/>
    <w:rsid w:val="0072608A"/>
    <w:rsid w:val="00726ECE"/>
    <w:rsid w:val="00727A46"/>
    <w:rsid w:val="00730322"/>
    <w:rsid w:val="0073041E"/>
    <w:rsid w:val="00730931"/>
    <w:rsid w:val="00732066"/>
    <w:rsid w:val="007323A1"/>
    <w:rsid w:val="007336AC"/>
    <w:rsid w:val="00733C1B"/>
    <w:rsid w:val="0073511C"/>
    <w:rsid w:val="00736229"/>
    <w:rsid w:val="00736AAB"/>
    <w:rsid w:val="007370F4"/>
    <w:rsid w:val="007372C1"/>
    <w:rsid w:val="0073756F"/>
    <w:rsid w:val="00737E8B"/>
    <w:rsid w:val="00740B6B"/>
    <w:rsid w:val="007419C3"/>
    <w:rsid w:val="00743595"/>
    <w:rsid w:val="0074380B"/>
    <w:rsid w:val="00744012"/>
    <w:rsid w:val="00744F22"/>
    <w:rsid w:val="007467A7"/>
    <w:rsid w:val="007469DD"/>
    <w:rsid w:val="0074741B"/>
    <w:rsid w:val="0074759E"/>
    <w:rsid w:val="00747747"/>
    <w:rsid w:val="007478EA"/>
    <w:rsid w:val="00752A94"/>
    <w:rsid w:val="00753097"/>
    <w:rsid w:val="007539E3"/>
    <w:rsid w:val="00753A22"/>
    <w:rsid w:val="0075415C"/>
    <w:rsid w:val="007555BA"/>
    <w:rsid w:val="00756456"/>
    <w:rsid w:val="00756B20"/>
    <w:rsid w:val="00756C1A"/>
    <w:rsid w:val="007570F7"/>
    <w:rsid w:val="00760C56"/>
    <w:rsid w:val="00760D19"/>
    <w:rsid w:val="00762598"/>
    <w:rsid w:val="00763502"/>
    <w:rsid w:val="007638C9"/>
    <w:rsid w:val="00763A32"/>
    <w:rsid w:val="00763BCA"/>
    <w:rsid w:val="0076430D"/>
    <w:rsid w:val="00765A76"/>
    <w:rsid w:val="00765AB8"/>
    <w:rsid w:val="0076665E"/>
    <w:rsid w:val="0076671C"/>
    <w:rsid w:val="00766C12"/>
    <w:rsid w:val="007672C1"/>
    <w:rsid w:val="00770141"/>
    <w:rsid w:val="00770143"/>
    <w:rsid w:val="007710D3"/>
    <w:rsid w:val="00772F6A"/>
    <w:rsid w:val="0077352F"/>
    <w:rsid w:val="00773D8A"/>
    <w:rsid w:val="007745A8"/>
    <w:rsid w:val="00774702"/>
    <w:rsid w:val="0077513A"/>
    <w:rsid w:val="007754BF"/>
    <w:rsid w:val="00775A67"/>
    <w:rsid w:val="0077709E"/>
    <w:rsid w:val="00777F56"/>
    <w:rsid w:val="007811B0"/>
    <w:rsid w:val="00781714"/>
    <w:rsid w:val="00782A73"/>
    <w:rsid w:val="00783273"/>
    <w:rsid w:val="00783C1D"/>
    <w:rsid w:val="007849C8"/>
    <w:rsid w:val="00784BD4"/>
    <w:rsid w:val="00785B57"/>
    <w:rsid w:val="00785CE1"/>
    <w:rsid w:val="0078619D"/>
    <w:rsid w:val="007862BF"/>
    <w:rsid w:val="00786935"/>
    <w:rsid w:val="00786DED"/>
    <w:rsid w:val="0078749A"/>
    <w:rsid w:val="00790257"/>
    <w:rsid w:val="007913AB"/>
    <w:rsid w:val="007914F7"/>
    <w:rsid w:val="00791861"/>
    <w:rsid w:val="007929A2"/>
    <w:rsid w:val="00792C87"/>
    <w:rsid w:val="00793BD8"/>
    <w:rsid w:val="00795419"/>
    <w:rsid w:val="007955CC"/>
    <w:rsid w:val="007960D0"/>
    <w:rsid w:val="007A07AA"/>
    <w:rsid w:val="007A124A"/>
    <w:rsid w:val="007A18D9"/>
    <w:rsid w:val="007A1C0F"/>
    <w:rsid w:val="007A2F1F"/>
    <w:rsid w:val="007A3F9F"/>
    <w:rsid w:val="007A494A"/>
    <w:rsid w:val="007A59D4"/>
    <w:rsid w:val="007A6361"/>
    <w:rsid w:val="007A65E8"/>
    <w:rsid w:val="007A7366"/>
    <w:rsid w:val="007A7692"/>
    <w:rsid w:val="007B12BD"/>
    <w:rsid w:val="007B1625"/>
    <w:rsid w:val="007B20A0"/>
    <w:rsid w:val="007B3CAE"/>
    <w:rsid w:val="007B5807"/>
    <w:rsid w:val="007B602B"/>
    <w:rsid w:val="007B6BE9"/>
    <w:rsid w:val="007B706E"/>
    <w:rsid w:val="007B71EB"/>
    <w:rsid w:val="007C0274"/>
    <w:rsid w:val="007C02A9"/>
    <w:rsid w:val="007C1C81"/>
    <w:rsid w:val="007C203C"/>
    <w:rsid w:val="007C32C4"/>
    <w:rsid w:val="007C39A5"/>
    <w:rsid w:val="007C4309"/>
    <w:rsid w:val="007C6205"/>
    <w:rsid w:val="007C686A"/>
    <w:rsid w:val="007C68A9"/>
    <w:rsid w:val="007C701C"/>
    <w:rsid w:val="007C728E"/>
    <w:rsid w:val="007D0275"/>
    <w:rsid w:val="007D0605"/>
    <w:rsid w:val="007D1DD3"/>
    <w:rsid w:val="007D2491"/>
    <w:rsid w:val="007D2C53"/>
    <w:rsid w:val="007D2DF0"/>
    <w:rsid w:val="007D3D60"/>
    <w:rsid w:val="007D4B05"/>
    <w:rsid w:val="007D530B"/>
    <w:rsid w:val="007D53F9"/>
    <w:rsid w:val="007D6A1D"/>
    <w:rsid w:val="007D7000"/>
    <w:rsid w:val="007D790E"/>
    <w:rsid w:val="007D79BD"/>
    <w:rsid w:val="007D7A5F"/>
    <w:rsid w:val="007D7AD2"/>
    <w:rsid w:val="007E1980"/>
    <w:rsid w:val="007E23FD"/>
    <w:rsid w:val="007E32A6"/>
    <w:rsid w:val="007E37B1"/>
    <w:rsid w:val="007E49A2"/>
    <w:rsid w:val="007E4B76"/>
    <w:rsid w:val="007E4CA5"/>
    <w:rsid w:val="007E4ECD"/>
    <w:rsid w:val="007E5EA8"/>
    <w:rsid w:val="007E6742"/>
    <w:rsid w:val="007E7592"/>
    <w:rsid w:val="007E7B8F"/>
    <w:rsid w:val="007F0CF1"/>
    <w:rsid w:val="007F12A5"/>
    <w:rsid w:val="007F3F90"/>
    <w:rsid w:val="007F45EA"/>
    <w:rsid w:val="007F4CF1"/>
    <w:rsid w:val="007F54CE"/>
    <w:rsid w:val="007F6360"/>
    <w:rsid w:val="007F7466"/>
    <w:rsid w:val="007F758D"/>
    <w:rsid w:val="007F7D52"/>
    <w:rsid w:val="008007B0"/>
    <w:rsid w:val="00800AE8"/>
    <w:rsid w:val="00800FFF"/>
    <w:rsid w:val="00801FF8"/>
    <w:rsid w:val="00803924"/>
    <w:rsid w:val="0080654C"/>
    <w:rsid w:val="008071C6"/>
    <w:rsid w:val="008077C5"/>
    <w:rsid w:val="008106D7"/>
    <w:rsid w:val="00811559"/>
    <w:rsid w:val="00811760"/>
    <w:rsid w:val="00811D26"/>
    <w:rsid w:val="00811E38"/>
    <w:rsid w:val="00811FDA"/>
    <w:rsid w:val="00814916"/>
    <w:rsid w:val="008149EA"/>
    <w:rsid w:val="00817495"/>
    <w:rsid w:val="00817A00"/>
    <w:rsid w:val="00817F13"/>
    <w:rsid w:val="00817F7A"/>
    <w:rsid w:val="0082089D"/>
    <w:rsid w:val="008208BC"/>
    <w:rsid w:val="00821232"/>
    <w:rsid w:val="008223C4"/>
    <w:rsid w:val="008230F4"/>
    <w:rsid w:val="008254A0"/>
    <w:rsid w:val="00825CF0"/>
    <w:rsid w:val="00826376"/>
    <w:rsid w:val="00826CC5"/>
    <w:rsid w:val="00827017"/>
    <w:rsid w:val="008301A5"/>
    <w:rsid w:val="00831A48"/>
    <w:rsid w:val="00831B63"/>
    <w:rsid w:val="00835DB3"/>
    <w:rsid w:val="0083617B"/>
    <w:rsid w:val="00836694"/>
    <w:rsid w:val="008371BD"/>
    <w:rsid w:val="008377C3"/>
    <w:rsid w:val="00837CDB"/>
    <w:rsid w:val="00837E91"/>
    <w:rsid w:val="00840004"/>
    <w:rsid w:val="008400F9"/>
    <w:rsid w:val="00840C35"/>
    <w:rsid w:val="00841AF4"/>
    <w:rsid w:val="00841C98"/>
    <w:rsid w:val="00841E44"/>
    <w:rsid w:val="00842E82"/>
    <w:rsid w:val="00844583"/>
    <w:rsid w:val="00845494"/>
    <w:rsid w:val="008504A8"/>
    <w:rsid w:val="00851DE5"/>
    <w:rsid w:val="00852288"/>
    <w:rsid w:val="0085282E"/>
    <w:rsid w:val="008535C7"/>
    <w:rsid w:val="00854179"/>
    <w:rsid w:val="0086086A"/>
    <w:rsid w:val="0086092A"/>
    <w:rsid w:val="008616BD"/>
    <w:rsid w:val="00862563"/>
    <w:rsid w:val="0086276C"/>
    <w:rsid w:val="00862ECE"/>
    <w:rsid w:val="00863B7A"/>
    <w:rsid w:val="008646A5"/>
    <w:rsid w:val="00865702"/>
    <w:rsid w:val="00865DDA"/>
    <w:rsid w:val="008667C1"/>
    <w:rsid w:val="008669BD"/>
    <w:rsid w:val="00866A98"/>
    <w:rsid w:val="008679AC"/>
    <w:rsid w:val="008709AB"/>
    <w:rsid w:val="008713BF"/>
    <w:rsid w:val="0087198C"/>
    <w:rsid w:val="00872416"/>
    <w:rsid w:val="008724FC"/>
    <w:rsid w:val="00872824"/>
    <w:rsid w:val="00872C1F"/>
    <w:rsid w:val="00872DA7"/>
    <w:rsid w:val="0087305D"/>
    <w:rsid w:val="008731B0"/>
    <w:rsid w:val="00873B42"/>
    <w:rsid w:val="00873FAC"/>
    <w:rsid w:val="008740A4"/>
    <w:rsid w:val="008744DE"/>
    <w:rsid w:val="00876BC7"/>
    <w:rsid w:val="00876FEB"/>
    <w:rsid w:val="00880C7F"/>
    <w:rsid w:val="00881C48"/>
    <w:rsid w:val="0088235F"/>
    <w:rsid w:val="00883584"/>
    <w:rsid w:val="008838AD"/>
    <w:rsid w:val="00885674"/>
    <w:rsid w:val="008856D8"/>
    <w:rsid w:val="0088650D"/>
    <w:rsid w:val="008878D1"/>
    <w:rsid w:val="00887926"/>
    <w:rsid w:val="0089121E"/>
    <w:rsid w:val="00891782"/>
    <w:rsid w:val="0089187D"/>
    <w:rsid w:val="00891902"/>
    <w:rsid w:val="00892E82"/>
    <w:rsid w:val="00893782"/>
    <w:rsid w:val="00894BED"/>
    <w:rsid w:val="00894C9C"/>
    <w:rsid w:val="00894EE6"/>
    <w:rsid w:val="00896280"/>
    <w:rsid w:val="00897DEE"/>
    <w:rsid w:val="008A0C3D"/>
    <w:rsid w:val="008A12BA"/>
    <w:rsid w:val="008A23D7"/>
    <w:rsid w:val="008A281F"/>
    <w:rsid w:val="008A3DAB"/>
    <w:rsid w:val="008A42B1"/>
    <w:rsid w:val="008A4C08"/>
    <w:rsid w:val="008A4E42"/>
    <w:rsid w:val="008A5436"/>
    <w:rsid w:val="008A5556"/>
    <w:rsid w:val="008A5CE3"/>
    <w:rsid w:val="008A6663"/>
    <w:rsid w:val="008A7337"/>
    <w:rsid w:val="008A75F3"/>
    <w:rsid w:val="008A7A87"/>
    <w:rsid w:val="008B0368"/>
    <w:rsid w:val="008B0CE9"/>
    <w:rsid w:val="008B1046"/>
    <w:rsid w:val="008B1DB1"/>
    <w:rsid w:val="008B393B"/>
    <w:rsid w:val="008B424E"/>
    <w:rsid w:val="008B4B55"/>
    <w:rsid w:val="008B52BC"/>
    <w:rsid w:val="008B5928"/>
    <w:rsid w:val="008B6D4E"/>
    <w:rsid w:val="008B7650"/>
    <w:rsid w:val="008C096F"/>
    <w:rsid w:val="008C0B3D"/>
    <w:rsid w:val="008C13A4"/>
    <w:rsid w:val="008C1B58"/>
    <w:rsid w:val="008C1C50"/>
    <w:rsid w:val="008C2395"/>
    <w:rsid w:val="008C2B53"/>
    <w:rsid w:val="008C2ED2"/>
    <w:rsid w:val="008C39AE"/>
    <w:rsid w:val="008C4B50"/>
    <w:rsid w:val="008C590D"/>
    <w:rsid w:val="008C68F7"/>
    <w:rsid w:val="008D10C5"/>
    <w:rsid w:val="008D10F6"/>
    <w:rsid w:val="008D216A"/>
    <w:rsid w:val="008D30C1"/>
    <w:rsid w:val="008D3BE1"/>
    <w:rsid w:val="008D46AD"/>
    <w:rsid w:val="008D688C"/>
    <w:rsid w:val="008D69F0"/>
    <w:rsid w:val="008D6C30"/>
    <w:rsid w:val="008D7F6C"/>
    <w:rsid w:val="008E031B"/>
    <w:rsid w:val="008E06A1"/>
    <w:rsid w:val="008E1118"/>
    <w:rsid w:val="008E2589"/>
    <w:rsid w:val="008E3C31"/>
    <w:rsid w:val="008E4A33"/>
    <w:rsid w:val="008E568B"/>
    <w:rsid w:val="008E5C60"/>
    <w:rsid w:val="008E64D8"/>
    <w:rsid w:val="008E68BD"/>
    <w:rsid w:val="008E7029"/>
    <w:rsid w:val="008E7EF6"/>
    <w:rsid w:val="008F10B3"/>
    <w:rsid w:val="008F11A1"/>
    <w:rsid w:val="008F150A"/>
    <w:rsid w:val="008F1F98"/>
    <w:rsid w:val="008F21A5"/>
    <w:rsid w:val="008F3EFE"/>
    <w:rsid w:val="008F4D02"/>
    <w:rsid w:val="008F5208"/>
    <w:rsid w:val="008F55A1"/>
    <w:rsid w:val="008F58C8"/>
    <w:rsid w:val="008F5FBD"/>
    <w:rsid w:val="008F6758"/>
    <w:rsid w:val="008F70F3"/>
    <w:rsid w:val="008F787E"/>
    <w:rsid w:val="0090070E"/>
    <w:rsid w:val="00901755"/>
    <w:rsid w:val="009026BB"/>
    <w:rsid w:val="00902D91"/>
    <w:rsid w:val="00903F44"/>
    <w:rsid w:val="00903F5F"/>
    <w:rsid w:val="009040DD"/>
    <w:rsid w:val="00904450"/>
    <w:rsid w:val="00904C43"/>
    <w:rsid w:val="00905B47"/>
    <w:rsid w:val="00905D0C"/>
    <w:rsid w:val="00910DA6"/>
    <w:rsid w:val="00910F52"/>
    <w:rsid w:val="00911443"/>
    <w:rsid w:val="00911B13"/>
    <w:rsid w:val="00911CDA"/>
    <w:rsid w:val="00911D83"/>
    <w:rsid w:val="00911F84"/>
    <w:rsid w:val="00912484"/>
    <w:rsid w:val="0091331C"/>
    <w:rsid w:val="009133B0"/>
    <w:rsid w:val="0091345C"/>
    <w:rsid w:val="0091505B"/>
    <w:rsid w:val="009157E6"/>
    <w:rsid w:val="009167C1"/>
    <w:rsid w:val="00916EE0"/>
    <w:rsid w:val="009173BC"/>
    <w:rsid w:val="009174DB"/>
    <w:rsid w:val="00917ACA"/>
    <w:rsid w:val="009212FB"/>
    <w:rsid w:val="009217FE"/>
    <w:rsid w:val="00921979"/>
    <w:rsid w:val="00922CF3"/>
    <w:rsid w:val="00924B9E"/>
    <w:rsid w:val="00924FAE"/>
    <w:rsid w:val="00925054"/>
    <w:rsid w:val="00926EB9"/>
    <w:rsid w:val="009276D6"/>
    <w:rsid w:val="009279DE"/>
    <w:rsid w:val="00927EB6"/>
    <w:rsid w:val="00930116"/>
    <w:rsid w:val="00932BF4"/>
    <w:rsid w:val="009332AF"/>
    <w:rsid w:val="00933D1C"/>
    <w:rsid w:val="00933D21"/>
    <w:rsid w:val="00933FD1"/>
    <w:rsid w:val="00934CD9"/>
    <w:rsid w:val="00935C4A"/>
    <w:rsid w:val="00936605"/>
    <w:rsid w:val="009368B2"/>
    <w:rsid w:val="00936B67"/>
    <w:rsid w:val="009375AD"/>
    <w:rsid w:val="0094102D"/>
    <w:rsid w:val="0094212C"/>
    <w:rsid w:val="00942322"/>
    <w:rsid w:val="00942AAF"/>
    <w:rsid w:val="00943329"/>
    <w:rsid w:val="009441D0"/>
    <w:rsid w:val="0094453B"/>
    <w:rsid w:val="00945827"/>
    <w:rsid w:val="00945D63"/>
    <w:rsid w:val="00945D85"/>
    <w:rsid w:val="00946AE4"/>
    <w:rsid w:val="0095105F"/>
    <w:rsid w:val="0095182E"/>
    <w:rsid w:val="0095437A"/>
    <w:rsid w:val="00954689"/>
    <w:rsid w:val="00954A8C"/>
    <w:rsid w:val="00955A59"/>
    <w:rsid w:val="00955CFD"/>
    <w:rsid w:val="009560ED"/>
    <w:rsid w:val="00957A49"/>
    <w:rsid w:val="00957E1E"/>
    <w:rsid w:val="00960288"/>
    <w:rsid w:val="009602F1"/>
    <w:rsid w:val="0096038C"/>
    <w:rsid w:val="0096069D"/>
    <w:rsid w:val="00961030"/>
    <w:rsid w:val="009617C9"/>
    <w:rsid w:val="00961C93"/>
    <w:rsid w:val="009625EC"/>
    <w:rsid w:val="00964D52"/>
    <w:rsid w:val="00965324"/>
    <w:rsid w:val="00967633"/>
    <w:rsid w:val="00967927"/>
    <w:rsid w:val="00967CBF"/>
    <w:rsid w:val="00970168"/>
    <w:rsid w:val="009704DC"/>
    <w:rsid w:val="0097091E"/>
    <w:rsid w:val="009711A1"/>
    <w:rsid w:val="0097390D"/>
    <w:rsid w:val="0097446C"/>
    <w:rsid w:val="00974A56"/>
    <w:rsid w:val="00974BE2"/>
    <w:rsid w:val="00975D7B"/>
    <w:rsid w:val="009760D3"/>
    <w:rsid w:val="00976D0B"/>
    <w:rsid w:val="00977132"/>
    <w:rsid w:val="00977E50"/>
    <w:rsid w:val="0098056A"/>
    <w:rsid w:val="00980921"/>
    <w:rsid w:val="00981294"/>
    <w:rsid w:val="009816C4"/>
    <w:rsid w:val="00981A4B"/>
    <w:rsid w:val="00981CD2"/>
    <w:rsid w:val="00982501"/>
    <w:rsid w:val="0098287D"/>
    <w:rsid w:val="00982977"/>
    <w:rsid w:val="00983393"/>
    <w:rsid w:val="009838F6"/>
    <w:rsid w:val="0098440E"/>
    <w:rsid w:val="0098447A"/>
    <w:rsid w:val="009844CD"/>
    <w:rsid w:val="0098531E"/>
    <w:rsid w:val="009860B1"/>
    <w:rsid w:val="0098662B"/>
    <w:rsid w:val="00986F8C"/>
    <w:rsid w:val="009877D3"/>
    <w:rsid w:val="00987D4F"/>
    <w:rsid w:val="00990209"/>
    <w:rsid w:val="00991EF5"/>
    <w:rsid w:val="00992615"/>
    <w:rsid w:val="0099367A"/>
    <w:rsid w:val="0099403A"/>
    <w:rsid w:val="009941D7"/>
    <w:rsid w:val="00994B6A"/>
    <w:rsid w:val="00994D02"/>
    <w:rsid w:val="00994E8F"/>
    <w:rsid w:val="009951DC"/>
    <w:rsid w:val="009959BB"/>
    <w:rsid w:val="0099681C"/>
    <w:rsid w:val="00997158"/>
    <w:rsid w:val="009974A5"/>
    <w:rsid w:val="009A2E6F"/>
    <w:rsid w:val="009A3A7C"/>
    <w:rsid w:val="009A41E5"/>
    <w:rsid w:val="009A4853"/>
    <w:rsid w:val="009A5FE1"/>
    <w:rsid w:val="009A7A23"/>
    <w:rsid w:val="009A7FFA"/>
    <w:rsid w:val="009B0187"/>
    <w:rsid w:val="009B0BB4"/>
    <w:rsid w:val="009B0CAA"/>
    <w:rsid w:val="009B296C"/>
    <w:rsid w:val="009B2ADB"/>
    <w:rsid w:val="009B3815"/>
    <w:rsid w:val="009B43E5"/>
    <w:rsid w:val="009B4F11"/>
    <w:rsid w:val="009B603A"/>
    <w:rsid w:val="009B6263"/>
    <w:rsid w:val="009B6813"/>
    <w:rsid w:val="009B6917"/>
    <w:rsid w:val="009B69A4"/>
    <w:rsid w:val="009C2D0E"/>
    <w:rsid w:val="009C2F26"/>
    <w:rsid w:val="009C3DAC"/>
    <w:rsid w:val="009C42E0"/>
    <w:rsid w:val="009C6415"/>
    <w:rsid w:val="009C652F"/>
    <w:rsid w:val="009C6F69"/>
    <w:rsid w:val="009D0EA3"/>
    <w:rsid w:val="009D1583"/>
    <w:rsid w:val="009D3752"/>
    <w:rsid w:val="009D434D"/>
    <w:rsid w:val="009D4C4C"/>
    <w:rsid w:val="009D5362"/>
    <w:rsid w:val="009D67A1"/>
    <w:rsid w:val="009D6ACE"/>
    <w:rsid w:val="009D7196"/>
    <w:rsid w:val="009D7297"/>
    <w:rsid w:val="009D75C2"/>
    <w:rsid w:val="009E11B8"/>
    <w:rsid w:val="009E1415"/>
    <w:rsid w:val="009E34FA"/>
    <w:rsid w:val="009E397E"/>
    <w:rsid w:val="009E45B9"/>
    <w:rsid w:val="009E59B6"/>
    <w:rsid w:val="009E610E"/>
    <w:rsid w:val="009E6116"/>
    <w:rsid w:val="009E7D2A"/>
    <w:rsid w:val="009F3CE9"/>
    <w:rsid w:val="009F3F98"/>
    <w:rsid w:val="009F4A3C"/>
    <w:rsid w:val="009F5359"/>
    <w:rsid w:val="009F55E0"/>
    <w:rsid w:val="009F57C9"/>
    <w:rsid w:val="009F5E7D"/>
    <w:rsid w:val="009F6B31"/>
    <w:rsid w:val="009F743F"/>
    <w:rsid w:val="009F7558"/>
    <w:rsid w:val="009F77D1"/>
    <w:rsid w:val="00A0098D"/>
    <w:rsid w:val="00A00F96"/>
    <w:rsid w:val="00A02457"/>
    <w:rsid w:val="00A02E43"/>
    <w:rsid w:val="00A02E9D"/>
    <w:rsid w:val="00A04F07"/>
    <w:rsid w:val="00A04F13"/>
    <w:rsid w:val="00A06095"/>
    <w:rsid w:val="00A061E7"/>
    <w:rsid w:val="00A065F9"/>
    <w:rsid w:val="00A06E86"/>
    <w:rsid w:val="00A070FC"/>
    <w:rsid w:val="00A07471"/>
    <w:rsid w:val="00A07F34"/>
    <w:rsid w:val="00A12741"/>
    <w:rsid w:val="00A12EB1"/>
    <w:rsid w:val="00A135E8"/>
    <w:rsid w:val="00A136B8"/>
    <w:rsid w:val="00A13779"/>
    <w:rsid w:val="00A155D4"/>
    <w:rsid w:val="00A17B7E"/>
    <w:rsid w:val="00A17BD1"/>
    <w:rsid w:val="00A207E3"/>
    <w:rsid w:val="00A22154"/>
    <w:rsid w:val="00A235DC"/>
    <w:rsid w:val="00A24A97"/>
    <w:rsid w:val="00A25062"/>
    <w:rsid w:val="00A25C38"/>
    <w:rsid w:val="00A261E6"/>
    <w:rsid w:val="00A278FD"/>
    <w:rsid w:val="00A27BED"/>
    <w:rsid w:val="00A30849"/>
    <w:rsid w:val="00A30A02"/>
    <w:rsid w:val="00A30C7C"/>
    <w:rsid w:val="00A313DA"/>
    <w:rsid w:val="00A31B14"/>
    <w:rsid w:val="00A32226"/>
    <w:rsid w:val="00A33209"/>
    <w:rsid w:val="00A334D7"/>
    <w:rsid w:val="00A33E14"/>
    <w:rsid w:val="00A34337"/>
    <w:rsid w:val="00A34628"/>
    <w:rsid w:val="00A350B7"/>
    <w:rsid w:val="00A36BBE"/>
    <w:rsid w:val="00A3797F"/>
    <w:rsid w:val="00A37E4D"/>
    <w:rsid w:val="00A4045B"/>
    <w:rsid w:val="00A4307A"/>
    <w:rsid w:val="00A4330A"/>
    <w:rsid w:val="00A442D7"/>
    <w:rsid w:val="00A457AA"/>
    <w:rsid w:val="00A47AFB"/>
    <w:rsid w:val="00A47EBB"/>
    <w:rsid w:val="00A51633"/>
    <w:rsid w:val="00A51CDD"/>
    <w:rsid w:val="00A524A6"/>
    <w:rsid w:val="00A53131"/>
    <w:rsid w:val="00A55224"/>
    <w:rsid w:val="00A578A9"/>
    <w:rsid w:val="00A60CB4"/>
    <w:rsid w:val="00A60F7A"/>
    <w:rsid w:val="00A61315"/>
    <w:rsid w:val="00A61EED"/>
    <w:rsid w:val="00A62162"/>
    <w:rsid w:val="00A6221B"/>
    <w:rsid w:val="00A622ED"/>
    <w:rsid w:val="00A62B5C"/>
    <w:rsid w:val="00A62D90"/>
    <w:rsid w:val="00A635C8"/>
    <w:rsid w:val="00A6368E"/>
    <w:rsid w:val="00A6456F"/>
    <w:rsid w:val="00A6524C"/>
    <w:rsid w:val="00A65AD6"/>
    <w:rsid w:val="00A661D6"/>
    <w:rsid w:val="00A6672E"/>
    <w:rsid w:val="00A66733"/>
    <w:rsid w:val="00A6730D"/>
    <w:rsid w:val="00A701C4"/>
    <w:rsid w:val="00A7059B"/>
    <w:rsid w:val="00A71625"/>
    <w:rsid w:val="00A71B9B"/>
    <w:rsid w:val="00A71E7E"/>
    <w:rsid w:val="00A72BC7"/>
    <w:rsid w:val="00A73E5C"/>
    <w:rsid w:val="00A748D1"/>
    <w:rsid w:val="00A74CEB"/>
    <w:rsid w:val="00A751C7"/>
    <w:rsid w:val="00A7753F"/>
    <w:rsid w:val="00A7770E"/>
    <w:rsid w:val="00A80107"/>
    <w:rsid w:val="00A81998"/>
    <w:rsid w:val="00A820C1"/>
    <w:rsid w:val="00A82FBE"/>
    <w:rsid w:val="00A87206"/>
    <w:rsid w:val="00A87844"/>
    <w:rsid w:val="00A910E3"/>
    <w:rsid w:val="00A93309"/>
    <w:rsid w:val="00A969C0"/>
    <w:rsid w:val="00A96C08"/>
    <w:rsid w:val="00AA038C"/>
    <w:rsid w:val="00AA03FD"/>
    <w:rsid w:val="00AA1878"/>
    <w:rsid w:val="00AA23C0"/>
    <w:rsid w:val="00AA346B"/>
    <w:rsid w:val="00AA4181"/>
    <w:rsid w:val="00AA50D1"/>
    <w:rsid w:val="00AA7A09"/>
    <w:rsid w:val="00AB033A"/>
    <w:rsid w:val="00AB15ED"/>
    <w:rsid w:val="00AB34E0"/>
    <w:rsid w:val="00AB3B50"/>
    <w:rsid w:val="00AB5030"/>
    <w:rsid w:val="00AB57A3"/>
    <w:rsid w:val="00AB5AE0"/>
    <w:rsid w:val="00AB6199"/>
    <w:rsid w:val="00AB61EC"/>
    <w:rsid w:val="00AB748C"/>
    <w:rsid w:val="00AC021A"/>
    <w:rsid w:val="00AC05B1"/>
    <w:rsid w:val="00AC1195"/>
    <w:rsid w:val="00AC1321"/>
    <w:rsid w:val="00AC1F03"/>
    <w:rsid w:val="00AC2122"/>
    <w:rsid w:val="00AC22B0"/>
    <w:rsid w:val="00AC2666"/>
    <w:rsid w:val="00AC3C35"/>
    <w:rsid w:val="00AC43E5"/>
    <w:rsid w:val="00AC4A14"/>
    <w:rsid w:val="00AC4D3F"/>
    <w:rsid w:val="00AC50D1"/>
    <w:rsid w:val="00AC5212"/>
    <w:rsid w:val="00AC5C81"/>
    <w:rsid w:val="00AC62B2"/>
    <w:rsid w:val="00AC6986"/>
    <w:rsid w:val="00AC7354"/>
    <w:rsid w:val="00AD0444"/>
    <w:rsid w:val="00AD1852"/>
    <w:rsid w:val="00AD1E34"/>
    <w:rsid w:val="00AD2801"/>
    <w:rsid w:val="00AD356C"/>
    <w:rsid w:val="00AD3AC8"/>
    <w:rsid w:val="00AD5012"/>
    <w:rsid w:val="00AD52B1"/>
    <w:rsid w:val="00AD536B"/>
    <w:rsid w:val="00AD648F"/>
    <w:rsid w:val="00AD66CA"/>
    <w:rsid w:val="00AD6C93"/>
    <w:rsid w:val="00AE027F"/>
    <w:rsid w:val="00AE0809"/>
    <w:rsid w:val="00AE1127"/>
    <w:rsid w:val="00AE2914"/>
    <w:rsid w:val="00AE2E6F"/>
    <w:rsid w:val="00AE4418"/>
    <w:rsid w:val="00AE5247"/>
    <w:rsid w:val="00AE5B68"/>
    <w:rsid w:val="00AE6D15"/>
    <w:rsid w:val="00AE7C40"/>
    <w:rsid w:val="00AF015C"/>
    <w:rsid w:val="00AF0255"/>
    <w:rsid w:val="00AF0F04"/>
    <w:rsid w:val="00AF1E62"/>
    <w:rsid w:val="00AF45DD"/>
    <w:rsid w:val="00B0115D"/>
    <w:rsid w:val="00B02BC9"/>
    <w:rsid w:val="00B02EB1"/>
    <w:rsid w:val="00B04182"/>
    <w:rsid w:val="00B063EC"/>
    <w:rsid w:val="00B07AE3"/>
    <w:rsid w:val="00B10802"/>
    <w:rsid w:val="00B11430"/>
    <w:rsid w:val="00B120A9"/>
    <w:rsid w:val="00B12D42"/>
    <w:rsid w:val="00B12EAA"/>
    <w:rsid w:val="00B140BC"/>
    <w:rsid w:val="00B143BD"/>
    <w:rsid w:val="00B16DD0"/>
    <w:rsid w:val="00B206F9"/>
    <w:rsid w:val="00B20B35"/>
    <w:rsid w:val="00B237A2"/>
    <w:rsid w:val="00B239E4"/>
    <w:rsid w:val="00B23A34"/>
    <w:rsid w:val="00B252B1"/>
    <w:rsid w:val="00B25498"/>
    <w:rsid w:val="00B255A6"/>
    <w:rsid w:val="00B26DF6"/>
    <w:rsid w:val="00B272EC"/>
    <w:rsid w:val="00B3059A"/>
    <w:rsid w:val="00B3059D"/>
    <w:rsid w:val="00B311D2"/>
    <w:rsid w:val="00B31203"/>
    <w:rsid w:val="00B31646"/>
    <w:rsid w:val="00B31877"/>
    <w:rsid w:val="00B32631"/>
    <w:rsid w:val="00B33277"/>
    <w:rsid w:val="00B33E2E"/>
    <w:rsid w:val="00B353EB"/>
    <w:rsid w:val="00B40781"/>
    <w:rsid w:val="00B40E7C"/>
    <w:rsid w:val="00B421B1"/>
    <w:rsid w:val="00B4223B"/>
    <w:rsid w:val="00B439C4"/>
    <w:rsid w:val="00B44665"/>
    <w:rsid w:val="00B44797"/>
    <w:rsid w:val="00B45275"/>
    <w:rsid w:val="00B452D0"/>
    <w:rsid w:val="00B4535E"/>
    <w:rsid w:val="00B45560"/>
    <w:rsid w:val="00B47127"/>
    <w:rsid w:val="00B4757F"/>
    <w:rsid w:val="00B478E2"/>
    <w:rsid w:val="00B47D44"/>
    <w:rsid w:val="00B513F5"/>
    <w:rsid w:val="00B52242"/>
    <w:rsid w:val="00B52A8C"/>
    <w:rsid w:val="00B52C27"/>
    <w:rsid w:val="00B536AF"/>
    <w:rsid w:val="00B53B42"/>
    <w:rsid w:val="00B555F8"/>
    <w:rsid w:val="00B60584"/>
    <w:rsid w:val="00B60B5F"/>
    <w:rsid w:val="00B61F64"/>
    <w:rsid w:val="00B623EA"/>
    <w:rsid w:val="00B62E5F"/>
    <w:rsid w:val="00B62F28"/>
    <w:rsid w:val="00B636A8"/>
    <w:rsid w:val="00B64BDC"/>
    <w:rsid w:val="00B650E7"/>
    <w:rsid w:val="00B665C6"/>
    <w:rsid w:val="00B6676D"/>
    <w:rsid w:val="00B66801"/>
    <w:rsid w:val="00B7018A"/>
    <w:rsid w:val="00B7020C"/>
    <w:rsid w:val="00B71246"/>
    <w:rsid w:val="00B71ECE"/>
    <w:rsid w:val="00B7215E"/>
    <w:rsid w:val="00B72C79"/>
    <w:rsid w:val="00B7386F"/>
    <w:rsid w:val="00B75429"/>
    <w:rsid w:val="00B7547F"/>
    <w:rsid w:val="00B75C4F"/>
    <w:rsid w:val="00B76977"/>
    <w:rsid w:val="00B76FBC"/>
    <w:rsid w:val="00B805AF"/>
    <w:rsid w:val="00B80613"/>
    <w:rsid w:val="00B8107A"/>
    <w:rsid w:val="00B812A6"/>
    <w:rsid w:val="00B82CDA"/>
    <w:rsid w:val="00B8354C"/>
    <w:rsid w:val="00B83C24"/>
    <w:rsid w:val="00B847DC"/>
    <w:rsid w:val="00B84FD8"/>
    <w:rsid w:val="00B869EC"/>
    <w:rsid w:val="00B90A6C"/>
    <w:rsid w:val="00B93794"/>
    <w:rsid w:val="00B9397A"/>
    <w:rsid w:val="00B95194"/>
    <w:rsid w:val="00B95AF3"/>
    <w:rsid w:val="00B9633D"/>
    <w:rsid w:val="00B9790C"/>
    <w:rsid w:val="00BA0407"/>
    <w:rsid w:val="00BA0852"/>
    <w:rsid w:val="00BA0B75"/>
    <w:rsid w:val="00BA1021"/>
    <w:rsid w:val="00BA1B70"/>
    <w:rsid w:val="00BA2EBE"/>
    <w:rsid w:val="00BA5C8C"/>
    <w:rsid w:val="00BA600A"/>
    <w:rsid w:val="00BA6572"/>
    <w:rsid w:val="00BA6B8C"/>
    <w:rsid w:val="00BA730F"/>
    <w:rsid w:val="00BB0F28"/>
    <w:rsid w:val="00BB13FE"/>
    <w:rsid w:val="00BB1505"/>
    <w:rsid w:val="00BB1553"/>
    <w:rsid w:val="00BB2D4B"/>
    <w:rsid w:val="00BB458A"/>
    <w:rsid w:val="00BB4A30"/>
    <w:rsid w:val="00BB5373"/>
    <w:rsid w:val="00BB76A1"/>
    <w:rsid w:val="00BB782F"/>
    <w:rsid w:val="00BB7D86"/>
    <w:rsid w:val="00BB7FEE"/>
    <w:rsid w:val="00BC0838"/>
    <w:rsid w:val="00BC1004"/>
    <w:rsid w:val="00BC1063"/>
    <w:rsid w:val="00BC1E22"/>
    <w:rsid w:val="00BC32A2"/>
    <w:rsid w:val="00BC4A27"/>
    <w:rsid w:val="00BC4AA3"/>
    <w:rsid w:val="00BC4E75"/>
    <w:rsid w:val="00BC5B02"/>
    <w:rsid w:val="00BC69AE"/>
    <w:rsid w:val="00BD00D3"/>
    <w:rsid w:val="00BD0E03"/>
    <w:rsid w:val="00BD1659"/>
    <w:rsid w:val="00BD2658"/>
    <w:rsid w:val="00BD2826"/>
    <w:rsid w:val="00BD3038"/>
    <w:rsid w:val="00BD39EE"/>
    <w:rsid w:val="00BD3AA9"/>
    <w:rsid w:val="00BD407B"/>
    <w:rsid w:val="00BD434F"/>
    <w:rsid w:val="00BD4A00"/>
    <w:rsid w:val="00BD4A18"/>
    <w:rsid w:val="00BD6DA4"/>
    <w:rsid w:val="00BD6DB2"/>
    <w:rsid w:val="00BE08EE"/>
    <w:rsid w:val="00BE11CF"/>
    <w:rsid w:val="00BE1545"/>
    <w:rsid w:val="00BE15CC"/>
    <w:rsid w:val="00BE21AB"/>
    <w:rsid w:val="00BE2670"/>
    <w:rsid w:val="00BE33AA"/>
    <w:rsid w:val="00BE3BF5"/>
    <w:rsid w:val="00BE46A9"/>
    <w:rsid w:val="00BE55CB"/>
    <w:rsid w:val="00BE5CD2"/>
    <w:rsid w:val="00BE5F65"/>
    <w:rsid w:val="00BF10A7"/>
    <w:rsid w:val="00BF2344"/>
    <w:rsid w:val="00BF285F"/>
    <w:rsid w:val="00BF38D4"/>
    <w:rsid w:val="00BF39C2"/>
    <w:rsid w:val="00BF442E"/>
    <w:rsid w:val="00BF499C"/>
    <w:rsid w:val="00BF4EFB"/>
    <w:rsid w:val="00BF5671"/>
    <w:rsid w:val="00BF617A"/>
    <w:rsid w:val="00BF6FCE"/>
    <w:rsid w:val="00C009EA"/>
    <w:rsid w:val="00C01859"/>
    <w:rsid w:val="00C01D42"/>
    <w:rsid w:val="00C0221B"/>
    <w:rsid w:val="00C02D2C"/>
    <w:rsid w:val="00C03304"/>
    <w:rsid w:val="00C0379D"/>
    <w:rsid w:val="00C03931"/>
    <w:rsid w:val="00C04053"/>
    <w:rsid w:val="00C04B0F"/>
    <w:rsid w:val="00C04EE0"/>
    <w:rsid w:val="00C05FE3"/>
    <w:rsid w:val="00C1024B"/>
    <w:rsid w:val="00C11280"/>
    <w:rsid w:val="00C13F27"/>
    <w:rsid w:val="00C146CC"/>
    <w:rsid w:val="00C148D0"/>
    <w:rsid w:val="00C14A82"/>
    <w:rsid w:val="00C15FAF"/>
    <w:rsid w:val="00C1733C"/>
    <w:rsid w:val="00C1780E"/>
    <w:rsid w:val="00C201E8"/>
    <w:rsid w:val="00C203D3"/>
    <w:rsid w:val="00C205A9"/>
    <w:rsid w:val="00C20AC5"/>
    <w:rsid w:val="00C20B5C"/>
    <w:rsid w:val="00C20C76"/>
    <w:rsid w:val="00C2136D"/>
    <w:rsid w:val="00C214EE"/>
    <w:rsid w:val="00C22F04"/>
    <w:rsid w:val="00C2314B"/>
    <w:rsid w:val="00C23C3D"/>
    <w:rsid w:val="00C23C43"/>
    <w:rsid w:val="00C2449B"/>
    <w:rsid w:val="00C24971"/>
    <w:rsid w:val="00C25E4B"/>
    <w:rsid w:val="00C25EF6"/>
    <w:rsid w:val="00C264F4"/>
    <w:rsid w:val="00C26BE5"/>
    <w:rsid w:val="00C26CEA"/>
    <w:rsid w:val="00C26E4D"/>
    <w:rsid w:val="00C27909"/>
    <w:rsid w:val="00C27B03"/>
    <w:rsid w:val="00C313B9"/>
    <w:rsid w:val="00C314E1"/>
    <w:rsid w:val="00C31F96"/>
    <w:rsid w:val="00C33468"/>
    <w:rsid w:val="00C33EEF"/>
    <w:rsid w:val="00C34397"/>
    <w:rsid w:val="00C364C5"/>
    <w:rsid w:val="00C377F6"/>
    <w:rsid w:val="00C3788B"/>
    <w:rsid w:val="00C40288"/>
    <w:rsid w:val="00C406D0"/>
    <w:rsid w:val="00C4095D"/>
    <w:rsid w:val="00C40EAB"/>
    <w:rsid w:val="00C41C48"/>
    <w:rsid w:val="00C41E01"/>
    <w:rsid w:val="00C447D3"/>
    <w:rsid w:val="00C45DE0"/>
    <w:rsid w:val="00C47C23"/>
    <w:rsid w:val="00C47DA6"/>
    <w:rsid w:val="00C47DCC"/>
    <w:rsid w:val="00C506DE"/>
    <w:rsid w:val="00C5134B"/>
    <w:rsid w:val="00C52D0C"/>
    <w:rsid w:val="00C52FEB"/>
    <w:rsid w:val="00C53C15"/>
    <w:rsid w:val="00C551CE"/>
    <w:rsid w:val="00C55206"/>
    <w:rsid w:val="00C6009F"/>
    <w:rsid w:val="00C601D2"/>
    <w:rsid w:val="00C6080A"/>
    <w:rsid w:val="00C61C76"/>
    <w:rsid w:val="00C63BC3"/>
    <w:rsid w:val="00C658C7"/>
    <w:rsid w:val="00C65BCC"/>
    <w:rsid w:val="00C65E70"/>
    <w:rsid w:val="00C66970"/>
    <w:rsid w:val="00C66ED6"/>
    <w:rsid w:val="00C66FAE"/>
    <w:rsid w:val="00C67691"/>
    <w:rsid w:val="00C67CED"/>
    <w:rsid w:val="00C70F2E"/>
    <w:rsid w:val="00C70F31"/>
    <w:rsid w:val="00C7132F"/>
    <w:rsid w:val="00C73729"/>
    <w:rsid w:val="00C7570C"/>
    <w:rsid w:val="00C76479"/>
    <w:rsid w:val="00C80760"/>
    <w:rsid w:val="00C814B9"/>
    <w:rsid w:val="00C82BF4"/>
    <w:rsid w:val="00C83068"/>
    <w:rsid w:val="00C8358A"/>
    <w:rsid w:val="00C83CBB"/>
    <w:rsid w:val="00C84210"/>
    <w:rsid w:val="00C852CC"/>
    <w:rsid w:val="00C85B5D"/>
    <w:rsid w:val="00C8691C"/>
    <w:rsid w:val="00C87580"/>
    <w:rsid w:val="00C90FFE"/>
    <w:rsid w:val="00C91337"/>
    <w:rsid w:val="00C91FC5"/>
    <w:rsid w:val="00C92FA0"/>
    <w:rsid w:val="00C93493"/>
    <w:rsid w:val="00C93F93"/>
    <w:rsid w:val="00C95413"/>
    <w:rsid w:val="00C96B48"/>
    <w:rsid w:val="00C9741B"/>
    <w:rsid w:val="00C97561"/>
    <w:rsid w:val="00CA08B5"/>
    <w:rsid w:val="00CA0E99"/>
    <w:rsid w:val="00CA1386"/>
    <w:rsid w:val="00CA168A"/>
    <w:rsid w:val="00CA290B"/>
    <w:rsid w:val="00CA316A"/>
    <w:rsid w:val="00CA357E"/>
    <w:rsid w:val="00CA44F9"/>
    <w:rsid w:val="00CA4A69"/>
    <w:rsid w:val="00CA6A6E"/>
    <w:rsid w:val="00CA78D8"/>
    <w:rsid w:val="00CA7EEA"/>
    <w:rsid w:val="00CB0086"/>
    <w:rsid w:val="00CB0BBE"/>
    <w:rsid w:val="00CB152E"/>
    <w:rsid w:val="00CB23CB"/>
    <w:rsid w:val="00CB3154"/>
    <w:rsid w:val="00CB3A1B"/>
    <w:rsid w:val="00CB431E"/>
    <w:rsid w:val="00CB58B5"/>
    <w:rsid w:val="00CB59C4"/>
    <w:rsid w:val="00CB5E8A"/>
    <w:rsid w:val="00CB6AC3"/>
    <w:rsid w:val="00CB6CFA"/>
    <w:rsid w:val="00CC03FC"/>
    <w:rsid w:val="00CC057A"/>
    <w:rsid w:val="00CC13AF"/>
    <w:rsid w:val="00CC1E96"/>
    <w:rsid w:val="00CC3E0C"/>
    <w:rsid w:val="00CC408A"/>
    <w:rsid w:val="00CC58D3"/>
    <w:rsid w:val="00CC61FF"/>
    <w:rsid w:val="00CC7820"/>
    <w:rsid w:val="00CC784D"/>
    <w:rsid w:val="00CD0762"/>
    <w:rsid w:val="00CD1B01"/>
    <w:rsid w:val="00CD1BCE"/>
    <w:rsid w:val="00CD3565"/>
    <w:rsid w:val="00CD3689"/>
    <w:rsid w:val="00CD4D1F"/>
    <w:rsid w:val="00CD5A6E"/>
    <w:rsid w:val="00CD6476"/>
    <w:rsid w:val="00CD66BD"/>
    <w:rsid w:val="00CD6CD2"/>
    <w:rsid w:val="00CD7221"/>
    <w:rsid w:val="00CD7B61"/>
    <w:rsid w:val="00CE00D5"/>
    <w:rsid w:val="00CE1871"/>
    <w:rsid w:val="00CE2B54"/>
    <w:rsid w:val="00CE3851"/>
    <w:rsid w:val="00CE5AC2"/>
    <w:rsid w:val="00CE5EEE"/>
    <w:rsid w:val="00CE6904"/>
    <w:rsid w:val="00CF1A47"/>
    <w:rsid w:val="00CF2047"/>
    <w:rsid w:val="00CF2E07"/>
    <w:rsid w:val="00CF4630"/>
    <w:rsid w:val="00CF4DF4"/>
    <w:rsid w:val="00CF57A6"/>
    <w:rsid w:val="00CF7DAD"/>
    <w:rsid w:val="00D00E5E"/>
    <w:rsid w:val="00D020B5"/>
    <w:rsid w:val="00D02F4C"/>
    <w:rsid w:val="00D0337B"/>
    <w:rsid w:val="00D03925"/>
    <w:rsid w:val="00D056CE"/>
    <w:rsid w:val="00D05F2E"/>
    <w:rsid w:val="00D062A3"/>
    <w:rsid w:val="00D062D9"/>
    <w:rsid w:val="00D0747D"/>
    <w:rsid w:val="00D079B2"/>
    <w:rsid w:val="00D07EF1"/>
    <w:rsid w:val="00D10432"/>
    <w:rsid w:val="00D106C3"/>
    <w:rsid w:val="00D10756"/>
    <w:rsid w:val="00D114E9"/>
    <w:rsid w:val="00D1367C"/>
    <w:rsid w:val="00D141E7"/>
    <w:rsid w:val="00D142F9"/>
    <w:rsid w:val="00D14A75"/>
    <w:rsid w:val="00D1604C"/>
    <w:rsid w:val="00D1622F"/>
    <w:rsid w:val="00D1692B"/>
    <w:rsid w:val="00D20A14"/>
    <w:rsid w:val="00D2192E"/>
    <w:rsid w:val="00D22841"/>
    <w:rsid w:val="00D22A5D"/>
    <w:rsid w:val="00D23AA2"/>
    <w:rsid w:val="00D23C37"/>
    <w:rsid w:val="00D24928"/>
    <w:rsid w:val="00D2497F"/>
    <w:rsid w:val="00D274CD"/>
    <w:rsid w:val="00D31280"/>
    <w:rsid w:val="00D32E2C"/>
    <w:rsid w:val="00D32FC7"/>
    <w:rsid w:val="00D35289"/>
    <w:rsid w:val="00D367D2"/>
    <w:rsid w:val="00D36FF7"/>
    <w:rsid w:val="00D375A6"/>
    <w:rsid w:val="00D37906"/>
    <w:rsid w:val="00D37ACC"/>
    <w:rsid w:val="00D37B1A"/>
    <w:rsid w:val="00D41692"/>
    <w:rsid w:val="00D42245"/>
    <w:rsid w:val="00D42246"/>
    <w:rsid w:val="00D4275B"/>
    <w:rsid w:val="00D42987"/>
    <w:rsid w:val="00D429C6"/>
    <w:rsid w:val="00D438E6"/>
    <w:rsid w:val="00D439AB"/>
    <w:rsid w:val="00D442CE"/>
    <w:rsid w:val="00D44566"/>
    <w:rsid w:val="00D44B6E"/>
    <w:rsid w:val="00D46299"/>
    <w:rsid w:val="00D46575"/>
    <w:rsid w:val="00D4679B"/>
    <w:rsid w:val="00D47748"/>
    <w:rsid w:val="00D47752"/>
    <w:rsid w:val="00D501F7"/>
    <w:rsid w:val="00D50AF6"/>
    <w:rsid w:val="00D51001"/>
    <w:rsid w:val="00D51B0C"/>
    <w:rsid w:val="00D52940"/>
    <w:rsid w:val="00D52F4F"/>
    <w:rsid w:val="00D531E0"/>
    <w:rsid w:val="00D53720"/>
    <w:rsid w:val="00D54CC3"/>
    <w:rsid w:val="00D5501E"/>
    <w:rsid w:val="00D563C2"/>
    <w:rsid w:val="00D575AE"/>
    <w:rsid w:val="00D578D1"/>
    <w:rsid w:val="00D6041A"/>
    <w:rsid w:val="00D6049E"/>
    <w:rsid w:val="00D60C5C"/>
    <w:rsid w:val="00D617ED"/>
    <w:rsid w:val="00D61A51"/>
    <w:rsid w:val="00D6338B"/>
    <w:rsid w:val="00D633EB"/>
    <w:rsid w:val="00D63528"/>
    <w:rsid w:val="00D647D1"/>
    <w:rsid w:val="00D65D0E"/>
    <w:rsid w:val="00D66308"/>
    <w:rsid w:val="00D666FF"/>
    <w:rsid w:val="00D674F7"/>
    <w:rsid w:val="00D67E75"/>
    <w:rsid w:val="00D70885"/>
    <w:rsid w:val="00D70C76"/>
    <w:rsid w:val="00D7186A"/>
    <w:rsid w:val="00D71A77"/>
    <w:rsid w:val="00D72607"/>
    <w:rsid w:val="00D7439B"/>
    <w:rsid w:val="00D75872"/>
    <w:rsid w:val="00D75A69"/>
    <w:rsid w:val="00D75DD0"/>
    <w:rsid w:val="00D76AA7"/>
    <w:rsid w:val="00D7734E"/>
    <w:rsid w:val="00D77391"/>
    <w:rsid w:val="00D77550"/>
    <w:rsid w:val="00D806FA"/>
    <w:rsid w:val="00D8220E"/>
    <w:rsid w:val="00D82683"/>
    <w:rsid w:val="00D8269C"/>
    <w:rsid w:val="00D82FF7"/>
    <w:rsid w:val="00D83C65"/>
    <w:rsid w:val="00D84705"/>
    <w:rsid w:val="00D847FE"/>
    <w:rsid w:val="00D9046B"/>
    <w:rsid w:val="00D92366"/>
    <w:rsid w:val="00D940FF"/>
    <w:rsid w:val="00D94630"/>
    <w:rsid w:val="00D9499D"/>
    <w:rsid w:val="00D94AAF"/>
    <w:rsid w:val="00D951E0"/>
    <w:rsid w:val="00D964EA"/>
    <w:rsid w:val="00D966D0"/>
    <w:rsid w:val="00DA0693"/>
    <w:rsid w:val="00DA0C59"/>
    <w:rsid w:val="00DA0F77"/>
    <w:rsid w:val="00DA11C1"/>
    <w:rsid w:val="00DA3991"/>
    <w:rsid w:val="00DA4946"/>
    <w:rsid w:val="00DA4BF2"/>
    <w:rsid w:val="00DA51F0"/>
    <w:rsid w:val="00DA52BF"/>
    <w:rsid w:val="00DA5AFD"/>
    <w:rsid w:val="00DA5C53"/>
    <w:rsid w:val="00DB0990"/>
    <w:rsid w:val="00DB0C82"/>
    <w:rsid w:val="00DB228D"/>
    <w:rsid w:val="00DB287A"/>
    <w:rsid w:val="00DB2F2D"/>
    <w:rsid w:val="00DB3BBA"/>
    <w:rsid w:val="00DB462C"/>
    <w:rsid w:val="00DB4747"/>
    <w:rsid w:val="00DB50F3"/>
    <w:rsid w:val="00DB667F"/>
    <w:rsid w:val="00DB7145"/>
    <w:rsid w:val="00DB73E5"/>
    <w:rsid w:val="00DB7A9A"/>
    <w:rsid w:val="00DB7E6C"/>
    <w:rsid w:val="00DC0F80"/>
    <w:rsid w:val="00DC1582"/>
    <w:rsid w:val="00DC1658"/>
    <w:rsid w:val="00DC313E"/>
    <w:rsid w:val="00DC31CD"/>
    <w:rsid w:val="00DC46BC"/>
    <w:rsid w:val="00DC57EA"/>
    <w:rsid w:val="00DC5FE1"/>
    <w:rsid w:val="00DC7C00"/>
    <w:rsid w:val="00DD0686"/>
    <w:rsid w:val="00DD089E"/>
    <w:rsid w:val="00DD1635"/>
    <w:rsid w:val="00DD1ACA"/>
    <w:rsid w:val="00DD5A29"/>
    <w:rsid w:val="00DD5B11"/>
    <w:rsid w:val="00DD5D9D"/>
    <w:rsid w:val="00DE02AF"/>
    <w:rsid w:val="00DE0311"/>
    <w:rsid w:val="00DE0683"/>
    <w:rsid w:val="00DE0F4A"/>
    <w:rsid w:val="00DE167D"/>
    <w:rsid w:val="00DE2379"/>
    <w:rsid w:val="00DE31B5"/>
    <w:rsid w:val="00DE35CB"/>
    <w:rsid w:val="00DE4C51"/>
    <w:rsid w:val="00DE6A38"/>
    <w:rsid w:val="00DF0BCF"/>
    <w:rsid w:val="00DF1205"/>
    <w:rsid w:val="00DF15B9"/>
    <w:rsid w:val="00DF21E9"/>
    <w:rsid w:val="00DF2AE3"/>
    <w:rsid w:val="00DF2E2A"/>
    <w:rsid w:val="00DF37C6"/>
    <w:rsid w:val="00DF38DC"/>
    <w:rsid w:val="00DF4F43"/>
    <w:rsid w:val="00DF5D7C"/>
    <w:rsid w:val="00DF62A0"/>
    <w:rsid w:val="00DF6841"/>
    <w:rsid w:val="00DF6EDD"/>
    <w:rsid w:val="00E00F14"/>
    <w:rsid w:val="00E01FD4"/>
    <w:rsid w:val="00E03445"/>
    <w:rsid w:val="00E06386"/>
    <w:rsid w:val="00E06560"/>
    <w:rsid w:val="00E066A8"/>
    <w:rsid w:val="00E10DD6"/>
    <w:rsid w:val="00E12747"/>
    <w:rsid w:val="00E1536E"/>
    <w:rsid w:val="00E15BB5"/>
    <w:rsid w:val="00E16669"/>
    <w:rsid w:val="00E17452"/>
    <w:rsid w:val="00E24EB4"/>
    <w:rsid w:val="00E25EDC"/>
    <w:rsid w:val="00E25F3B"/>
    <w:rsid w:val="00E26894"/>
    <w:rsid w:val="00E26BFD"/>
    <w:rsid w:val="00E26FC1"/>
    <w:rsid w:val="00E27461"/>
    <w:rsid w:val="00E27737"/>
    <w:rsid w:val="00E27A70"/>
    <w:rsid w:val="00E27F38"/>
    <w:rsid w:val="00E317EA"/>
    <w:rsid w:val="00E320ED"/>
    <w:rsid w:val="00E3282E"/>
    <w:rsid w:val="00E32CAC"/>
    <w:rsid w:val="00E33AFB"/>
    <w:rsid w:val="00E33E39"/>
    <w:rsid w:val="00E34218"/>
    <w:rsid w:val="00E34696"/>
    <w:rsid w:val="00E350E3"/>
    <w:rsid w:val="00E357D9"/>
    <w:rsid w:val="00E35FD2"/>
    <w:rsid w:val="00E36D76"/>
    <w:rsid w:val="00E37429"/>
    <w:rsid w:val="00E37491"/>
    <w:rsid w:val="00E40E8C"/>
    <w:rsid w:val="00E41A7D"/>
    <w:rsid w:val="00E41B32"/>
    <w:rsid w:val="00E41ECF"/>
    <w:rsid w:val="00E43055"/>
    <w:rsid w:val="00E438FB"/>
    <w:rsid w:val="00E46282"/>
    <w:rsid w:val="00E46E0C"/>
    <w:rsid w:val="00E5216E"/>
    <w:rsid w:val="00E5443B"/>
    <w:rsid w:val="00E56141"/>
    <w:rsid w:val="00E5691D"/>
    <w:rsid w:val="00E6110C"/>
    <w:rsid w:val="00E612BA"/>
    <w:rsid w:val="00E617C0"/>
    <w:rsid w:val="00E64605"/>
    <w:rsid w:val="00E660E5"/>
    <w:rsid w:val="00E67C3A"/>
    <w:rsid w:val="00E70FD4"/>
    <w:rsid w:val="00E713C8"/>
    <w:rsid w:val="00E73BCF"/>
    <w:rsid w:val="00E7644F"/>
    <w:rsid w:val="00E775C3"/>
    <w:rsid w:val="00E7794E"/>
    <w:rsid w:val="00E80262"/>
    <w:rsid w:val="00E80802"/>
    <w:rsid w:val="00E80A0E"/>
    <w:rsid w:val="00E81754"/>
    <w:rsid w:val="00E8175D"/>
    <w:rsid w:val="00E8183B"/>
    <w:rsid w:val="00E81EEB"/>
    <w:rsid w:val="00E82216"/>
    <w:rsid w:val="00E82344"/>
    <w:rsid w:val="00E84C82"/>
    <w:rsid w:val="00E84D64"/>
    <w:rsid w:val="00E84F89"/>
    <w:rsid w:val="00E8549D"/>
    <w:rsid w:val="00E86847"/>
    <w:rsid w:val="00E871D4"/>
    <w:rsid w:val="00E87408"/>
    <w:rsid w:val="00E874B7"/>
    <w:rsid w:val="00E87FA5"/>
    <w:rsid w:val="00E90389"/>
    <w:rsid w:val="00E90A56"/>
    <w:rsid w:val="00E90C7C"/>
    <w:rsid w:val="00E914C4"/>
    <w:rsid w:val="00E9185D"/>
    <w:rsid w:val="00E91987"/>
    <w:rsid w:val="00E92ADB"/>
    <w:rsid w:val="00E92AFD"/>
    <w:rsid w:val="00E934F5"/>
    <w:rsid w:val="00E93C64"/>
    <w:rsid w:val="00E94F83"/>
    <w:rsid w:val="00E9506F"/>
    <w:rsid w:val="00E963A9"/>
    <w:rsid w:val="00E96961"/>
    <w:rsid w:val="00E96C23"/>
    <w:rsid w:val="00E97259"/>
    <w:rsid w:val="00E972F2"/>
    <w:rsid w:val="00E97BB6"/>
    <w:rsid w:val="00EA1D24"/>
    <w:rsid w:val="00EA27CC"/>
    <w:rsid w:val="00EA2EA7"/>
    <w:rsid w:val="00EA5B45"/>
    <w:rsid w:val="00EA6B9E"/>
    <w:rsid w:val="00EA72EC"/>
    <w:rsid w:val="00EA77F0"/>
    <w:rsid w:val="00EA7DCF"/>
    <w:rsid w:val="00EB02E9"/>
    <w:rsid w:val="00EB0C40"/>
    <w:rsid w:val="00EB0F5D"/>
    <w:rsid w:val="00EB11CB"/>
    <w:rsid w:val="00EB275A"/>
    <w:rsid w:val="00EB465F"/>
    <w:rsid w:val="00EB4AAC"/>
    <w:rsid w:val="00EB4DD5"/>
    <w:rsid w:val="00EB5675"/>
    <w:rsid w:val="00EB786A"/>
    <w:rsid w:val="00EC0235"/>
    <w:rsid w:val="00EC1578"/>
    <w:rsid w:val="00EC1C72"/>
    <w:rsid w:val="00EC1E4A"/>
    <w:rsid w:val="00EC273C"/>
    <w:rsid w:val="00EC3AFD"/>
    <w:rsid w:val="00EC3CC9"/>
    <w:rsid w:val="00EC4111"/>
    <w:rsid w:val="00EC47D5"/>
    <w:rsid w:val="00EC4805"/>
    <w:rsid w:val="00EC5334"/>
    <w:rsid w:val="00EC5513"/>
    <w:rsid w:val="00EC59B8"/>
    <w:rsid w:val="00EC5A01"/>
    <w:rsid w:val="00EC680A"/>
    <w:rsid w:val="00ED073B"/>
    <w:rsid w:val="00ED2189"/>
    <w:rsid w:val="00ED2D64"/>
    <w:rsid w:val="00ED5A07"/>
    <w:rsid w:val="00ED7C7B"/>
    <w:rsid w:val="00EE0659"/>
    <w:rsid w:val="00EE2BED"/>
    <w:rsid w:val="00EE374B"/>
    <w:rsid w:val="00EE5BAD"/>
    <w:rsid w:val="00EE63D6"/>
    <w:rsid w:val="00EE6730"/>
    <w:rsid w:val="00EE6F36"/>
    <w:rsid w:val="00EE78D9"/>
    <w:rsid w:val="00EE7B29"/>
    <w:rsid w:val="00EF19EF"/>
    <w:rsid w:val="00EF1E03"/>
    <w:rsid w:val="00EF3EFE"/>
    <w:rsid w:val="00EF405B"/>
    <w:rsid w:val="00EF570C"/>
    <w:rsid w:val="00EF5B6B"/>
    <w:rsid w:val="00EF63B2"/>
    <w:rsid w:val="00EF7E82"/>
    <w:rsid w:val="00F013A9"/>
    <w:rsid w:val="00F02B4D"/>
    <w:rsid w:val="00F02D2E"/>
    <w:rsid w:val="00F037DA"/>
    <w:rsid w:val="00F06EA5"/>
    <w:rsid w:val="00F07367"/>
    <w:rsid w:val="00F0795C"/>
    <w:rsid w:val="00F10028"/>
    <w:rsid w:val="00F10B71"/>
    <w:rsid w:val="00F112E7"/>
    <w:rsid w:val="00F11BB5"/>
    <w:rsid w:val="00F12362"/>
    <w:rsid w:val="00F12F3C"/>
    <w:rsid w:val="00F13538"/>
    <w:rsid w:val="00F138A2"/>
    <w:rsid w:val="00F1417B"/>
    <w:rsid w:val="00F14531"/>
    <w:rsid w:val="00F1568C"/>
    <w:rsid w:val="00F1706D"/>
    <w:rsid w:val="00F17DF5"/>
    <w:rsid w:val="00F206D5"/>
    <w:rsid w:val="00F208AC"/>
    <w:rsid w:val="00F20FE4"/>
    <w:rsid w:val="00F21B5D"/>
    <w:rsid w:val="00F22EAD"/>
    <w:rsid w:val="00F23834"/>
    <w:rsid w:val="00F244E7"/>
    <w:rsid w:val="00F2539C"/>
    <w:rsid w:val="00F2594C"/>
    <w:rsid w:val="00F25E1B"/>
    <w:rsid w:val="00F26750"/>
    <w:rsid w:val="00F27360"/>
    <w:rsid w:val="00F302D1"/>
    <w:rsid w:val="00F31CBC"/>
    <w:rsid w:val="00F32355"/>
    <w:rsid w:val="00F32A47"/>
    <w:rsid w:val="00F33549"/>
    <w:rsid w:val="00F34B99"/>
    <w:rsid w:val="00F3564D"/>
    <w:rsid w:val="00F36ED1"/>
    <w:rsid w:val="00F37F63"/>
    <w:rsid w:val="00F40251"/>
    <w:rsid w:val="00F4165A"/>
    <w:rsid w:val="00F41B64"/>
    <w:rsid w:val="00F41C0F"/>
    <w:rsid w:val="00F41E1B"/>
    <w:rsid w:val="00F42DC7"/>
    <w:rsid w:val="00F43D59"/>
    <w:rsid w:val="00F4674A"/>
    <w:rsid w:val="00F46A00"/>
    <w:rsid w:val="00F50809"/>
    <w:rsid w:val="00F51909"/>
    <w:rsid w:val="00F52034"/>
    <w:rsid w:val="00F52739"/>
    <w:rsid w:val="00F52C37"/>
    <w:rsid w:val="00F52DAB"/>
    <w:rsid w:val="00F543F0"/>
    <w:rsid w:val="00F545FF"/>
    <w:rsid w:val="00F54C2D"/>
    <w:rsid w:val="00F56295"/>
    <w:rsid w:val="00F57CD8"/>
    <w:rsid w:val="00F61B7B"/>
    <w:rsid w:val="00F61D84"/>
    <w:rsid w:val="00F62E60"/>
    <w:rsid w:val="00F641E5"/>
    <w:rsid w:val="00F64AF6"/>
    <w:rsid w:val="00F6535D"/>
    <w:rsid w:val="00F662A6"/>
    <w:rsid w:val="00F704D6"/>
    <w:rsid w:val="00F722AA"/>
    <w:rsid w:val="00F72B66"/>
    <w:rsid w:val="00F72E03"/>
    <w:rsid w:val="00F7389C"/>
    <w:rsid w:val="00F74082"/>
    <w:rsid w:val="00F753D1"/>
    <w:rsid w:val="00F76915"/>
    <w:rsid w:val="00F76E25"/>
    <w:rsid w:val="00F76FE4"/>
    <w:rsid w:val="00F8006C"/>
    <w:rsid w:val="00F80C54"/>
    <w:rsid w:val="00F80F18"/>
    <w:rsid w:val="00F814EC"/>
    <w:rsid w:val="00F81B43"/>
    <w:rsid w:val="00F81D29"/>
    <w:rsid w:val="00F82467"/>
    <w:rsid w:val="00F83D22"/>
    <w:rsid w:val="00F8456A"/>
    <w:rsid w:val="00F84E6C"/>
    <w:rsid w:val="00F8627C"/>
    <w:rsid w:val="00F868FF"/>
    <w:rsid w:val="00F879A8"/>
    <w:rsid w:val="00F913BF"/>
    <w:rsid w:val="00F91C4D"/>
    <w:rsid w:val="00F92A04"/>
    <w:rsid w:val="00F92FD9"/>
    <w:rsid w:val="00F937CF"/>
    <w:rsid w:val="00FA01FA"/>
    <w:rsid w:val="00FA0230"/>
    <w:rsid w:val="00FA1FBB"/>
    <w:rsid w:val="00FA2157"/>
    <w:rsid w:val="00FA22E6"/>
    <w:rsid w:val="00FA4B66"/>
    <w:rsid w:val="00FA4B7B"/>
    <w:rsid w:val="00FA506F"/>
    <w:rsid w:val="00FA55DD"/>
    <w:rsid w:val="00FA6684"/>
    <w:rsid w:val="00FA66B5"/>
    <w:rsid w:val="00FA731E"/>
    <w:rsid w:val="00FB0171"/>
    <w:rsid w:val="00FB2707"/>
    <w:rsid w:val="00FB2B38"/>
    <w:rsid w:val="00FB2D91"/>
    <w:rsid w:val="00FB2EEC"/>
    <w:rsid w:val="00FB36CC"/>
    <w:rsid w:val="00FB3A9F"/>
    <w:rsid w:val="00FB3F48"/>
    <w:rsid w:val="00FB4573"/>
    <w:rsid w:val="00FB4FE5"/>
    <w:rsid w:val="00FC1693"/>
    <w:rsid w:val="00FC22AC"/>
    <w:rsid w:val="00FC288B"/>
    <w:rsid w:val="00FC38D5"/>
    <w:rsid w:val="00FC439C"/>
    <w:rsid w:val="00FC5179"/>
    <w:rsid w:val="00FC6358"/>
    <w:rsid w:val="00FC6608"/>
    <w:rsid w:val="00FC6AA5"/>
    <w:rsid w:val="00FC6CEE"/>
    <w:rsid w:val="00FC6D97"/>
    <w:rsid w:val="00FC70E2"/>
    <w:rsid w:val="00FD01CF"/>
    <w:rsid w:val="00FD082D"/>
    <w:rsid w:val="00FD0881"/>
    <w:rsid w:val="00FD1182"/>
    <w:rsid w:val="00FD251A"/>
    <w:rsid w:val="00FD2BF0"/>
    <w:rsid w:val="00FD320D"/>
    <w:rsid w:val="00FD3F99"/>
    <w:rsid w:val="00FD5B7D"/>
    <w:rsid w:val="00FE23DE"/>
    <w:rsid w:val="00FE3F6A"/>
    <w:rsid w:val="00FE4037"/>
    <w:rsid w:val="00FE6C4F"/>
    <w:rsid w:val="00FE7042"/>
    <w:rsid w:val="00FE71CB"/>
    <w:rsid w:val="00FF01C1"/>
    <w:rsid w:val="00FF0B63"/>
    <w:rsid w:val="00FF1803"/>
    <w:rsid w:val="00FF1EB3"/>
    <w:rsid w:val="00FF24C9"/>
    <w:rsid w:val="00FF4EF9"/>
    <w:rsid w:val="00FF50A5"/>
    <w:rsid w:val="00FF5ABA"/>
    <w:rsid w:val="00FF6880"/>
    <w:rsid w:val="00FF7794"/>
    <w:rsid w:val="01001B5E"/>
    <w:rsid w:val="01022F1A"/>
    <w:rsid w:val="010623B8"/>
    <w:rsid w:val="01066BCC"/>
    <w:rsid w:val="010B2E65"/>
    <w:rsid w:val="01121891"/>
    <w:rsid w:val="011B0745"/>
    <w:rsid w:val="01211959"/>
    <w:rsid w:val="012A6B36"/>
    <w:rsid w:val="012D2227"/>
    <w:rsid w:val="01304DB9"/>
    <w:rsid w:val="01437C9C"/>
    <w:rsid w:val="014A2DD9"/>
    <w:rsid w:val="014F219D"/>
    <w:rsid w:val="01573853"/>
    <w:rsid w:val="015C4E04"/>
    <w:rsid w:val="01722330"/>
    <w:rsid w:val="01750C1A"/>
    <w:rsid w:val="0179546C"/>
    <w:rsid w:val="01822573"/>
    <w:rsid w:val="018B130F"/>
    <w:rsid w:val="01B110AA"/>
    <w:rsid w:val="01B464A4"/>
    <w:rsid w:val="01C3682C"/>
    <w:rsid w:val="01CF7782"/>
    <w:rsid w:val="01D21FB6"/>
    <w:rsid w:val="01D408F4"/>
    <w:rsid w:val="01D6466C"/>
    <w:rsid w:val="01D90CF6"/>
    <w:rsid w:val="01DD1E9F"/>
    <w:rsid w:val="01E4767B"/>
    <w:rsid w:val="01E50D53"/>
    <w:rsid w:val="01E75BB0"/>
    <w:rsid w:val="01FE5E53"/>
    <w:rsid w:val="02105DD0"/>
    <w:rsid w:val="021D673F"/>
    <w:rsid w:val="022C21EF"/>
    <w:rsid w:val="02405F8A"/>
    <w:rsid w:val="02427F54"/>
    <w:rsid w:val="0247215A"/>
    <w:rsid w:val="026660E1"/>
    <w:rsid w:val="028467F5"/>
    <w:rsid w:val="02902A6D"/>
    <w:rsid w:val="02971F09"/>
    <w:rsid w:val="02B20E2A"/>
    <w:rsid w:val="02C31095"/>
    <w:rsid w:val="02DB63B4"/>
    <w:rsid w:val="02F05B0D"/>
    <w:rsid w:val="02F14C9A"/>
    <w:rsid w:val="0300236B"/>
    <w:rsid w:val="03074706"/>
    <w:rsid w:val="030B1F15"/>
    <w:rsid w:val="030B2A3C"/>
    <w:rsid w:val="031501B1"/>
    <w:rsid w:val="032E7E80"/>
    <w:rsid w:val="03324574"/>
    <w:rsid w:val="033C0E47"/>
    <w:rsid w:val="033C49A3"/>
    <w:rsid w:val="033E1812"/>
    <w:rsid w:val="03402A63"/>
    <w:rsid w:val="03453536"/>
    <w:rsid w:val="03471630"/>
    <w:rsid w:val="03604B36"/>
    <w:rsid w:val="03667C72"/>
    <w:rsid w:val="036A1510"/>
    <w:rsid w:val="03834805"/>
    <w:rsid w:val="03857FC4"/>
    <w:rsid w:val="038C76D9"/>
    <w:rsid w:val="038E3F01"/>
    <w:rsid w:val="0394658D"/>
    <w:rsid w:val="03966111"/>
    <w:rsid w:val="039667A9"/>
    <w:rsid w:val="039956FE"/>
    <w:rsid w:val="03A5079A"/>
    <w:rsid w:val="03A52548"/>
    <w:rsid w:val="03A81BF1"/>
    <w:rsid w:val="03C61C24"/>
    <w:rsid w:val="03C70AD5"/>
    <w:rsid w:val="03D270B5"/>
    <w:rsid w:val="03D60954"/>
    <w:rsid w:val="03DC2CA4"/>
    <w:rsid w:val="03DD29A1"/>
    <w:rsid w:val="03DE78F4"/>
    <w:rsid w:val="03E80687"/>
    <w:rsid w:val="0402625E"/>
    <w:rsid w:val="040B0379"/>
    <w:rsid w:val="04194961"/>
    <w:rsid w:val="041D6583"/>
    <w:rsid w:val="04442823"/>
    <w:rsid w:val="044C0C16"/>
    <w:rsid w:val="04583A5F"/>
    <w:rsid w:val="045A3333"/>
    <w:rsid w:val="04642347"/>
    <w:rsid w:val="04714AB1"/>
    <w:rsid w:val="04750E97"/>
    <w:rsid w:val="047C774D"/>
    <w:rsid w:val="04842AA6"/>
    <w:rsid w:val="04892F2B"/>
    <w:rsid w:val="048C54B6"/>
    <w:rsid w:val="048E56D2"/>
    <w:rsid w:val="0498584F"/>
    <w:rsid w:val="04A84A74"/>
    <w:rsid w:val="04AC7907"/>
    <w:rsid w:val="04B0389B"/>
    <w:rsid w:val="04B67C10"/>
    <w:rsid w:val="04CE6FA9"/>
    <w:rsid w:val="04D4104C"/>
    <w:rsid w:val="04E13C7D"/>
    <w:rsid w:val="04EE6171"/>
    <w:rsid w:val="04F62502"/>
    <w:rsid w:val="04F76311"/>
    <w:rsid w:val="04FA2D68"/>
    <w:rsid w:val="050346CF"/>
    <w:rsid w:val="05171224"/>
    <w:rsid w:val="0536648E"/>
    <w:rsid w:val="054364BD"/>
    <w:rsid w:val="05500BDA"/>
    <w:rsid w:val="05557F9E"/>
    <w:rsid w:val="05656433"/>
    <w:rsid w:val="0568039F"/>
    <w:rsid w:val="05746676"/>
    <w:rsid w:val="05791EDF"/>
    <w:rsid w:val="058014BF"/>
    <w:rsid w:val="058A157A"/>
    <w:rsid w:val="058D7738"/>
    <w:rsid w:val="05961213"/>
    <w:rsid w:val="05D86EA4"/>
    <w:rsid w:val="05DD1F63"/>
    <w:rsid w:val="05E05ABA"/>
    <w:rsid w:val="05E52888"/>
    <w:rsid w:val="05E53A5E"/>
    <w:rsid w:val="05FE4192"/>
    <w:rsid w:val="05FF1C40"/>
    <w:rsid w:val="060A2B37"/>
    <w:rsid w:val="06141C07"/>
    <w:rsid w:val="06167341"/>
    <w:rsid w:val="06222576"/>
    <w:rsid w:val="063069C4"/>
    <w:rsid w:val="0636656C"/>
    <w:rsid w:val="063B7767"/>
    <w:rsid w:val="064047AA"/>
    <w:rsid w:val="06477662"/>
    <w:rsid w:val="064918B1"/>
    <w:rsid w:val="065E2E82"/>
    <w:rsid w:val="065E3403"/>
    <w:rsid w:val="066A7A79"/>
    <w:rsid w:val="066E6375"/>
    <w:rsid w:val="06914871"/>
    <w:rsid w:val="069A14F1"/>
    <w:rsid w:val="069A210C"/>
    <w:rsid w:val="06A2436E"/>
    <w:rsid w:val="06A32ADB"/>
    <w:rsid w:val="06A72A7B"/>
    <w:rsid w:val="06AB4FE9"/>
    <w:rsid w:val="06AC36F3"/>
    <w:rsid w:val="06C07480"/>
    <w:rsid w:val="06C84F12"/>
    <w:rsid w:val="06CD24E2"/>
    <w:rsid w:val="06E00785"/>
    <w:rsid w:val="06E25862"/>
    <w:rsid w:val="070436E6"/>
    <w:rsid w:val="070F18A5"/>
    <w:rsid w:val="07120363"/>
    <w:rsid w:val="071C503B"/>
    <w:rsid w:val="075E313A"/>
    <w:rsid w:val="076A5F83"/>
    <w:rsid w:val="077F02AB"/>
    <w:rsid w:val="078608E3"/>
    <w:rsid w:val="07A31495"/>
    <w:rsid w:val="07A5520D"/>
    <w:rsid w:val="07B14A35"/>
    <w:rsid w:val="07BF52EF"/>
    <w:rsid w:val="07C136C9"/>
    <w:rsid w:val="07C75183"/>
    <w:rsid w:val="07CA12E1"/>
    <w:rsid w:val="07D009B9"/>
    <w:rsid w:val="07D26ECF"/>
    <w:rsid w:val="07D46720"/>
    <w:rsid w:val="07D562C4"/>
    <w:rsid w:val="07E55E3C"/>
    <w:rsid w:val="07F12B74"/>
    <w:rsid w:val="07F41CF0"/>
    <w:rsid w:val="080C04B5"/>
    <w:rsid w:val="080D2DB2"/>
    <w:rsid w:val="08144141"/>
    <w:rsid w:val="08151EBF"/>
    <w:rsid w:val="081D2FF5"/>
    <w:rsid w:val="0824655F"/>
    <w:rsid w:val="08252795"/>
    <w:rsid w:val="083245C7"/>
    <w:rsid w:val="084655FA"/>
    <w:rsid w:val="08591B53"/>
    <w:rsid w:val="086408F4"/>
    <w:rsid w:val="088C47DB"/>
    <w:rsid w:val="0890194E"/>
    <w:rsid w:val="089B216C"/>
    <w:rsid w:val="08B3271C"/>
    <w:rsid w:val="08BA0844"/>
    <w:rsid w:val="08C276F9"/>
    <w:rsid w:val="08C37F22"/>
    <w:rsid w:val="08D4468A"/>
    <w:rsid w:val="08E16290"/>
    <w:rsid w:val="08F16230"/>
    <w:rsid w:val="08F17FDE"/>
    <w:rsid w:val="08FC0E5C"/>
    <w:rsid w:val="09000221"/>
    <w:rsid w:val="09081DBA"/>
    <w:rsid w:val="09212671"/>
    <w:rsid w:val="0923693C"/>
    <w:rsid w:val="0932487E"/>
    <w:rsid w:val="0933698B"/>
    <w:rsid w:val="093D5753"/>
    <w:rsid w:val="09412D13"/>
    <w:rsid w:val="094B7289"/>
    <w:rsid w:val="095073FA"/>
    <w:rsid w:val="096A04BC"/>
    <w:rsid w:val="096B7D90"/>
    <w:rsid w:val="096D3B08"/>
    <w:rsid w:val="09722ECD"/>
    <w:rsid w:val="09727371"/>
    <w:rsid w:val="09750C0F"/>
    <w:rsid w:val="09880942"/>
    <w:rsid w:val="0988797B"/>
    <w:rsid w:val="099E0166"/>
    <w:rsid w:val="09A11A04"/>
    <w:rsid w:val="09A908B8"/>
    <w:rsid w:val="09CF47C3"/>
    <w:rsid w:val="09DA52DE"/>
    <w:rsid w:val="09E87633"/>
    <w:rsid w:val="09F61E7F"/>
    <w:rsid w:val="0A0A75A9"/>
    <w:rsid w:val="0A2148F3"/>
    <w:rsid w:val="0A2D4C16"/>
    <w:rsid w:val="0A2F5262"/>
    <w:rsid w:val="0A375EC4"/>
    <w:rsid w:val="0A3E1745"/>
    <w:rsid w:val="0A424F95"/>
    <w:rsid w:val="0A4707FD"/>
    <w:rsid w:val="0A4E4A12"/>
    <w:rsid w:val="0A5349F0"/>
    <w:rsid w:val="0A5922DF"/>
    <w:rsid w:val="0A5B1BB3"/>
    <w:rsid w:val="0A62362B"/>
    <w:rsid w:val="0A653592"/>
    <w:rsid w:val="0A6C1626"/>
    <w:rsid w:val="0A6C3DE0"/>
    <w:rsid w:val="0A8F5D00"/>
    <w:rsid w:val="0A924382"/>
    <w:rsid w:val="0AA01CBB"/>
    <w:rsid w:val="0AA417AC"/>
    <w:rsid w:val="0AAE262A"/>
    <w:rsid w:val="0AB063A2"/>
    <w:rsid w:val="0AB35ECF"/>
    <w:rsid w:val="0AB456D6"/>
    <w:rsid w:val="0AC00578"/>
    <w:rsid w:val="0ADD0B72"/>
    <w:rsid w:val="0AE42B47"/>
    <w:rsid w:val="0AEA1F26"/>
    <w:rsid w:val="0AF02C43"/>
    <w:rsid w:val="0AF402CE"/>
    <w:rsid w:val="0AF74A8F"/>
    <w:rsid w:val="0AF76198"/>
    <w:rsid w:val="0AFA761E"/>
    <w:rsid w:val="0AFD2C6A"/>
    <w:rsid w:val="0B06678D"/>
    <w:rsid w:val="0B0A78E5"/>
    <w:rsid w:val="0B132DD9"/>
    <w:rsid w:val="0B1A1A6E"/>
    <w:rsid w:val="0B260413"/>
    <w:rsid w:val="0B2B3C7B"/>
    <w:rsid w:val="0B2C17A1"/>
    <w:rsid w:val="0B3C0B51"/>
    <w:rsid w:val="0B3D39AE"/>
    <w:rsid w:val="0B44260A"/>
    <w:rsid w:val="0B665CFF"/>
    <w:rsid w:val="0B9D2338"/>
    <w:rsid w:val="0BBC48D3"/>
    <w:rsid w:val="0BC8771C"/>
    <w:rsid w:val="0BD55995"/>
    <w:rsid w:val="0BDC4F75"/>
    <w:rsid w:val="0BF16C73"/>
    <w:rsid w:val="0C1629AB"/>
    <w:rsid w:val="0C192F44"/>
    <w:rsid w:val="0C1C1816"/>
    <w:rsid w:val="0C1E10EA"/>
    <w:rsid w:val="0C447BFB"/>
    <w:rsid w:val="0C452B1A"/>
    <w:rsid w:val="0C490294"/>
    <w:rsid w:val="0C5C2C27"/>
    <w:rsid w:val="0C616DDD"/>
    <w:rsid w:val="0C654F6B"/>
    <w:rsid w:val="0C684A5B"/>
    <w:rsid w:val="0C7F2F75"/>
    <w:rsid w:val="0C9144C5"/>
    <w:rsid w:val="0CA02447"/>
    <w:rsid w:val="0CA041F5"/>
    <w:rsid w:val="0CB3217A"/>
    <w:rsid w:val="0CB47975"/>
    <w:rsid w:val="0CBA3508"/>
    <w:rsid w:val="0CC71A2F"/>
    <w:rsid w:val="0CDF7B4B"/>
    <w:rsid w:val="0D044784"/>
    <w:rsid w:val="0D1975F4"/>
    <w:rsid w:val="0D315ACA"/>
    <w:rsid w:val="0D5C03DF"/>
    <w:rsid w:val="0D624402"/>
    <w:rsid w:val="0D650AA0"/>
    <w:rsid w:val="0D660FDC"/>
    <w:rsid w:val="0D682962"/>
    <w:rsid w:val="0D6C40D7"/>
    <w:rsid w:val="0D85614F"/>
    <w:rsid w:val="0DA1250E"/>
    <w:rsid w:val="0DA50C06"/>
    <w:rsid w:val="0DA56838"/>
    <w:rsid w:val="0DB10B7F"/>
    <w:rsid w:val="0DC153C4"/>
    <w:rsid w:val="0DC4454F"/>
    <w:rsid w:val="0DC857B1"/>
    <w:rsid w:val="0DCD726B"/>
    <w:rsid w:val="0DD26D65"/>
    <w:rsid w:val="0DF20A80"/>
    <w:rsid w:val="0E2E454E"/>
    <w:rsid w:val="0E2F5830"/>
    <w:rsid w:val="0E300816"/>
    <w:rsid w:val="0E371588"/>
    <w:rsid w:val="0E4868F2"/>
    <w:rsid w:val="0E4A08BC"/>
    <w:rsid w:val="0E4B0521"/>
    <w:rsid w:val="0E4C0AE4"/>
    <w:rsid w:val="0E511DB8"/>
    <w:rsid w:val="0E552E8F"/>
    <w:rsid w:val="0E583491"/>
    <w:rsid w:val="0E611C6E"/>
    <w:rsid w:val="0E73128E"/>
    <w:rsid w:val="0E7520BC"/>
    <w:rsid w:val="0E7E4335"/>
    <w:rsid w:val="0E855C8E"/>
    <w:rsid w:val="0E884F40"/>
    <w:rsid w:val="0E9B4C74"/>
    <w:rsid w:val="0EB83A78"/>
    <w:rsid w:val="0EBD6D0A"/>
    <w:rsid w:val="0EC73CBB"/>
    <w:rsid w:val="0ED62150"/>
    <w:rsid w:val="0ED65CAC"/>
    <w:rsid w:val="0EDE591C"/>
    <w:rsid w:val="0EF47617"/>
    <w:rsid w:val="0EF56A7A"/>
    <w:rsid w:val="0EFA1C12"/>
    <w:rsid w:val="0F013B50"/>
    <w:rsid w:val="0F087E2F"/>
    <w:rsid w:val="0F1728FD"/>
    <w:rsid w:val="0F18581E"/>
    <w:rsid w:val="0F254881"/>
    <w:rsid w:val="0F3330FE"/>
    <w:rsid w:val="0F391A99"/>
    <w:rsid w:val="0F39623B"/>
    <w:rsid w:val="0F4B669A"/>
    <w:rsid w:val="0F623EDE"/>
    <w:rsid w:val="0F63679E"/>
    <w:rsid w:val="0F704352"/>
    <w:rsid w:val="0F827BE2"/>
    <w:rsid w:val="0F8A2E93"/>
    <w:rsid w:val="0F9569FD"/>
    <w:rsid w:val="0FA1317E"/>
    <w:rsid w:val="0FAE6C29"/>
    <w:rsid w:val="0FB12469"/>
    <w:rsid w:val="0FBF0E36"/>
    <w:rsid w:val="0FEB39D9"/>
    <w:rsid w:val="0FF22FB9"/>
    <w:rsid w:val="0FF87698"/>
    <w:rsid w:val="0FFA6EBC"/>
    <w:rsid w:val="0FFC5BE6"/>
    <w:rsid w:val="100575EB"/>
    <w:rsid w:val="10152804"/>
    <w:rsid w:val="101F70C2"/>
    <w:rsid w:val="103029F1"/>
    <w:rsid w:val="1048443B"/>
    <w:rsid w:val="10487A23"/>
    <w:rsid w:val="10511152"/>
    <w:rsid w:val="1053600D"/>
    <w:rsid w:val="10685029"/>
    <w:rsid w:val="106862F1"/>
    <w:rsid w:val="106D59C5"/>
    <w:rsid w:val="10746262"/>
    <w:rsid w:val="107A48D1"/>
    <w:rsid w:val="108A1444"/>
    <w:rsid w:val="10991687"/>
    <w:rsid w:val="109D280C"/>
    <w:rsid w:val="109E38B2"/>
    <w:rsid w:val="10A73DA4"/>
    <w:rsid w:val="10A75C36"/>
    <w:rsid w:val="10A87B1C"/>
    <w:rsid w:val="10B62EC4"/>
    <w:rsid w:val="10B72C53"/>
    <w:rsid w:val="10BA4216"/>
    <w:rsid w:val="10CA5CE4"/>
    <w:rsid w:val="10D821AF"/>
    <w:rsid w:val="10D872D0"/>
    <w:rsid w:val="10D97CD5"/>
    <w:rsid w:val="10E0472D"/>
    <w:rsid w:val="10EF574B"/>
    <w:rsid w:val="10F164F4"/>
    <w:rsid w:val="10F7363F"/>
    <w:rsid w:val="10FB7C4C"/>
    <w:rsid w:val="11085112"/>
    <w:rsid w:val="110A4333"/>
    <w:rsid w:val="110E3732"/>
    <w:rsid w:val="1111746F"/>
    <w:rsid w:val="1113293E"/>
    <w:rsid w:val="11196324"/>
    <w:rsid w:val="111A1052"/>
    <w:rsid w:val="111D4CDB"/>
    <w:rsid w:val="11286567"/>
    <w:rsid w:val="112C5E2C"/>
    <w:rsid w:val="11366ED6"/>
    <w:rsid w:val="113D185A"/>
    <w:rsid w:val="11452DE3"/>
    <w:rsid w:val="115B2DE0"/>
    <w:rsid w:val="11731D38"/>
    <w:rsid w:val="1175312F"/>
    <w:rsid w:val="11777BB0"/>
    <w:rsid w:val="1178129C"/>
    <w:rsid w:val="118539B9"/>
    <w:rsid w:val="11877F5B"/>
    <w:rsid w:val="11935682"/>
    <w:rsid w:val="1198193E"/>
    <w:rsid w:val="11A04F42"/>
    <w:rsid w:val="11AE4B41"/>
    <w:rsid w:val="11B64D6E"/>
    <w:rsid w:val="11B84BE5"/>
    <w:rsid w:val="11C43FF3"/>
    <w:rsid w:val="11CD0504"/>
    <w:rsid w:val="11DA1F57"/>
    <w:rsid w:val="11E903EC"/>
    <w:rsid w:val="11EB4164"/>
    <w:rsid w:val="11F36B75"/>
    <w:rsid w:val="12031C7E"/>
    <w:rsid w:val="121200F6"/>
    <w:rsid w:val="12151E75"/>
    <w:rsid w:val="1218482D"/>
    <w:rsid w:val="12211934"/>
    <w:rsid w:val="12267AD6"/>
    <w:rsid w:val="12304846"/>
    <w:rsid w:val="123E044C"/>
    <w:rsid w:val="124D2729"/>
    <w:rsid w:val="124D44D7"/>
    <w:rsid w:val="125464B0"/>
    <w:rsid w:val="12602461"/>
    <w:rsid w:val="12614426"/>
    <w:rsid w:val="12641821"/>
    <w:rsid w:val="126D6927"/>
    <w:rsid w:val="1282611E"/>
    <w:rsid w:val="12A04A38"/>
    <w:rsid w:val="12A460C1"/>
    <w:rsid w:val="12A63F30"/>
    <w:rsid w:val="12C30C3D"/>
    <w:rsid w:val="12D22C2E"/>
    <w:rsid w:val="12D9361E"/>
    <w:rsid w:val="12DF03EC"/>
    <w:rsid w:val="12F27833"/>
    <w:rsid w:val="12F40DF6"/>
    <w:rsid w:val="12FE14C8"/>
    <w:rsid w:val="131C5060"/>
    <w:rsid w:val="13243A4C"/>
    <w:rsid w:val="132818B7"/>
    <w:rsid w:val="133429FA"/>
    <w:rsid w:val="1336140F"/>
    <w:rsid w:val="133726DD"/>
    <w:rsid w:val="1346685B"/>
    <w:rsid w:val="1347267B"/>
    <w:rsid w:val="13486DCC"/>
    <w:rsid w:val="13693592"/>
    <w:rsid w:val="136A10B9"/>
    <w:rsid w:val="137257C3"/>
    <w:rsid w:val="13774049"/>
    <w:rsid w:val="13781A27"/>
    <w:rsid w:val="13863113"/>
    <w:rsid w:val="138A3509"/>
    <w:rsid w:val="1395483A"/>
    <w:rsid w:val="13985C26"/>
    <w:rsid w:val="13AE453A"/>
    <w:rsid w:val="13B32A60"/>
    <w:rsid w:val="13BC5DB8"/>
    <w:rsid w:val="13C20EF5"/>
    <w:rsid w:val="13CE0D1E"/>
    <w:rsid w:val="13D604FC"/>
    <w:rsid w:val="13DE6A46"/>
    <w:rsid w:val="13DF1AA7"/>
    <w:rsid w:val="13DF3855"/>
    <w:rsid w:val="13E23720"/>
    <w:rsid w:val="13EA23B8"/>
    <w:rsid w:val="13F179BB"/>
    <w:rsid w:val="13F20F0F"/>
    <w:rsid w:val="13F310AE"/>
    <w:rsid w:val="14024C7C"/>
    <w:rsid w:val="140469F0"/>
    <w:rsid w:val="140D3966"/>
    <w:rsid w:val="14184FB8"/>
    <w:rsid w:val="141A663B"/>
    <w:rsid w:val="141C18F2"/>
    <w:rsid w:val="141E6EE4"/>
    <w:rsid w:val="142E0582"/>
    <w:rsid w:val="143D67CD"/>
    <w:rsid w:val="143F42F3"/>
    <w:rsid w:val="14495172"/>
    <w:rsid w:val="144A1DBA"/>
    <w:rsid w:val="144E2788"/>
    <w:rsid w:val="14522278"/>
    <w:rsid w:val="145F4995"/>
    <w:rsid w:val="14733F9D"/>
    <w:rsid w:val="1476335E"/>
    <w:rsid w:val="147E4E1C"/>
    <w:rsid w:val="14802A8F"/>
    <w:rsid w:val="148443FC"/>
    <w:rsid w:val="148B12E6"/>
    <w:rsid w:val="1490013F"/>
    <w:rsid w:val="1497148C"/>
    <w:rsid w:val="14AE2B8A"/>
    <w:rsid w:val="14B922F8"/>
    <w:rsid w:val="14B940A6"/>
    <w:rsid w:val="14BF61F9"/>
    <w:rsid w:val="14D60ECA"/>
    <w:rsid w:val="14E135FC"/>
    <w:rsid w:val="14E31122"/>
    <w:rsid w:val="14E77BEC"/>
    <w:rsid w:val="14E86739"/>
    <w:rsid w:val="14ED41A4"/>
    <w:rsid w:val="14EF7AC7"/>
    <w:rsid w:val="14F72E20"/>
    <w:rsid w:val="150177FB"/>
    <w:rsid w:val="150C1C8E"/>
    <w:rsid w:val="150D43F1"/>
    <w:rsid w:val="150F3CC6"/>
    <w:rsid w:val="15170DCC"/>
    <w:rsid w:val="15186FD8"/>
    <w:rsid w:val="152139F9"/>
    <w:rsid w:val="1535544B"/>
    <w:rsid w:val="1537141C"/>
    <w:rsid w:val="15371B0E"/>
    <w:rsid w:val="1542409B"/>
    <w:rsid w:val="15493CDD"/>
    <w:rsid w:val="15497022"/>
    <w:rsid w:val="154C0F75"/>
    <w:rsid w:val="15621F3B"/>
    <w:rsid w:val="15682C3B"/>
    <w:rsid w:val="157E709D"/>
    <w:rsid w:val="1586638D"/>
    <w:rsid w:val="158A3C94"/>
    <w:rsid w:val="159863B1"/>
    <w:rsid w:val="159B1429"/>
    <w:rsid w:val="15AE1730"/>
    <w:rsid w:val="15B17473"/>
    <w:rsid w:val="15BB1A6B"/>
    <w:rsid w:val="15C50828"/>
    <w:rsid w:val="15CF02DC"/>
    <w:rsid w:val="15E218CE"/>
    <w:rsid w:val="15E307B6"/>
    <w:rsid w:val="15E96C0C"/>
    <w:rsid w:val="15F476D0"/>
    <w:rsid w:val="15F7057C"/>
    <w:rsid w:val="16091016"/>
    <w:rsid w:val="160E6673"/>
    <w:rsid w:val="160E7BD1"/>
    <w:rsid w:val="161812A0"/>
    <w:rsid w:val="16190030"/>
    <w:rsid w:val="161F618A"/>
    <w:rsid w:val="16223ECC"/>
    <w:rsid w:val="163868AA"/>
    <w:rsid w:val="163F7C63"/>
    <w:rsid w:val="164A7C92"/>
    <w:rsid w:val="164F7B40"/>
    <w:rsid w:val="16504596"/>
    <w:rsid w:val="165322D8"/>
    <w:rsid w:val="16551BAC"/>
    <w:rsid w:val="166D3C28"/>
    <w:rsid w:val="167E55A7"/>
    <w:rsid w:val="1686445B"/>
    <w:rsid w:val="1694784B"/>
    <w:rsid w:val="169731A5"/>
    <w:rsid w:val="16A6065A"/>
    <w:rsid w:val="16A91EF8"/>
    <w:rsid w:val="16AE5760"/>
    <w:rsid w:val="16B73E5A"/>
    <w:rsid w:val="16CD5BE6"/>
    <w:rsid w:val="16CF61F9"/>
    <w:rsid w:val="16D231FD"/>
    <w:rsid w:val="16D76A65"/>
    <w:rsid w:val="16DB53EC"/>
    <w:rsid w:val="16E15B36"/>
    <w:rsid w:val="16EF2001"/>
    <w:rsid w:val="16EF3DAF"/>
    <w:rsid w:val="17011D34"/>
    <w:rsid w:val="17051824"/>
    <w:rsid w:val="17174C77"/>
    <w:rsid w:val="172659D2"/>
    <w:rsid w:val="17384A67"/>
    <w:rsid w:val="173B3498"/>
    <w:rsid w:val="173F2A81"/>
    <w:rsid w:val="17465516"/>
    <w:rsid w:val="17544559"/>
    <w:rsid w:val="17552D53"/>
    <w:rsid w:val="17706F9B"/>
    <w:rsid w:val="1772678E"/>
    <w:rsid w:val="177903BB"/>
    <w:rsid w:val="177B7D38"/>
    <w:rsid w:val="17836BED"/>
    <w:rsid w:val="178D1819"/>
    <w:rsid w:val="178F5592"/>
    <w:rsid w:val="179C158F"/>
    <w:rsid w:val="17A54DC8"/>
    <w:rsid w:val="17AA4179"/>
    <w:rsid w:val="17B71D20"/>
    <w:rsid w:val="17BA0860"/>
    <w:rsid w:val="17C37BDB"/>
    <w:rsid w:val="17C84600"/>
    <w:rsid w:val="17CC51FA"/>
    <w:rsid w:val="17D66D1D"/>
    <w:rsid w:val="17EE050A"/>
    <w:rsid w:val="17F0307B"/>
    <w:rsid w:val="17FF4425"/>
    <w:rsid w:val="18093926"/>
    <w:rsid w:val="18155A97"/>
    <w:rsid w:val="181B0CDB"/>
    <w:rsid w:val="181E2472"/>
    <w:rsid w:val="182C2DE0"/>
    <w:rsid w:val="183D0B4A"/>
    <w:rsid w:val="18622CA6"/>
    <w:rsid w:val="18867CAB"/>
    <w:rsid w:val="188B7B07"/>
    <w:rsid w:val="188D6CD3"/>
    <w:rsid w:val="189015C1"/>
    <w:rsid w:val="189B3D4D"/>
    <w:rsid w:val="189D02AC"/>
    <w:rsid w:val="18B2778A"/>
    <w:rsid w:val="18B662DB"/>
    <w:rsid w:val="18BF1EA7"/>
    <w:rsid w:val="18C43A91"/>
    <w:rsid w:val="18CB43A7"/>
    <w:rsid w:val="18CE1C75"/>
    <w:rsid w:val="18D13DCC"/>
    <w:rsid w:val="18D74762"/>
    <w:rsid w:val="18D848B5"/>
    <w:rsid w:val="18D93F08"/>
    <w:rsid w:val="18DF22F8"/>
    <w:rsid w:val="18DF42F7"/>
    <w:rsid w:val="18ED6A14"/>
    <w:rsid w:val="18EE62E8"/>
    <w:rsid w:val="18EF453A"/>
    <w:rsid w:val="18F32AAC"/>
    <w:rsid w:val="18F61BF9"/>
    <w:rsid w:val="18F7519C"/>
    <w:rsid w:val="18F90F15"/>
    <w:rsid w:val="18F94DF5"/>
    <w:rsid w:val="19080281"/>
    <w:rsid w:val="192E3F29"/>
    <w:rsid w:val="19426DA0"/>
    <w:rsid w:val="19434886"/>
    <w:rsid w:val="19505997"/>
    <w:rsid w:val="19552C87"/>
    <w:rsid w:val="195565C1"/>
    <w:rsid w:val="195B031E"/>
    <w:rsid w:val="1966006F"/>
    <w:rsid w:val="19720CC7"/>
    <w:rsid w:val="19764ACB"/>
    <w:rsid w:val="197B5AFC"/>
    <w:rsid w:val="197B60C7"/>
    <w:rsid w:val="198338A7"/>
    <w:rsid w:val="198729C4"/>
    <w:rsid w:val="1998697F"/>
    <w:rsid w:val="19A215AC"/>
    <w:rsid w:val="19A52E4A"/>
    <w:rsid w:val="19A60C4A"/>
    <w:rsid w:val="19AA66B3"/>
    <w:rsid w:val="19B14317"/>
    <w:rsid w:val="19B46FFB"/>
    <w:rsid w:val="19C71013"/>
    <w:rsid w:val="19C91196"/>
    <w:rsid w:val="19E00326"/>
    <w:rsid w:val="19FB6F0E"/>
    <w:rsid w:val="1A004525"/>
    <w:rsid w:val="1A0F2C7F"/>
    <w:rsid w:val="1A115020"/>
    <w:rsid w:val="1A2C70C8"/>
    <w:rsid w:val="1A327B1C"/>
    <w:rsid w:val="1A3520A4"/>
    <w:rsid w:val="1A496C7F"/>
    <w:rsid w:val="1A514E55"/>
    <w:rsid w:val="1A5A1E87"/>
    <w:rsid w:val="1A5E68CA"/>
    <w:rsid w:val="1A5F7325"/>
    <w:rsid w:val="1A693E78"/>
    <w:rsid w:val="1A705206"/>
    <w:rsid w:val="1A7B1DFD"/>
    <w:rsid w:val="1A8026FF"/>
    <w:rsid w:val="1A846F04"/>
    <w:rsid w:val="1A8567D8"/>
    <w:rsid w:val="1A930EF5"/>
    <w:rsid w:val="1AA310E8"/>
    <w:rsid w:val="1AA616FE"/>
    <w:rsid w:val="1AA932AB"/>
    <w:rsid w:val="1AAE65DA"/>
    <w:rsid w:val="1AB437AE"/>
    <w:rsid w:val="1ABA06C0"/>
    <w:rsid w:val="1AC25455"/>
    <w:rsid w:val="1AC90DBB"/>
    <w:rsid w:val="1ACB068F"/>
    <w:rsid w:val="1ACE63D1"/>
    <w:rsid w:val="1AD41657"/>
    <w:rsid w:val="1AD660D3"/>
    <w:rsid w:val="1ADD03C2"/>
    <w:rsid w:val="1AE3458F"/>
    <w:rsid w:val="1AEC6857"/>
    <w:rsid w:val="1B062AD0"/>
    <w:rsid w:val="1B0A0ACD"/>
    <w:rsid w:val="1B0D5292"/>
    <w:rsid w:val="1B0F3650"/>
    <w:rsid w:val="1B1E1342"/>
    <w:rsid w:val="1B2824E8"/>
    <w:rsid w:val="1B2B2B77"/>
    <w:rsid w:val="1B32664B"/>
    <w:rsid w:val="1B3426D8"/>
    <w:rsid w:val="1B46CCEA"/>
    <w:rsid w:val="1B494EEE"/>
    <w:rsid w:val="1B5C1C2F"/>
    <w:rsid w:val="1B754A9E"/>
    <w:rsid w:val="1B815860"/>
    <w:rsid w:val="1B9211AC"/>
    <w:rsid w:val="1B9700CC"/>
    <w:rsid w:val="1B9808BE"/>
    <w:rsid w:val="1BA027E4"/>
    <w:rsid w:val="1BA46824"/>
    <w:rsid w:val="1BB2184F"/>
    <w:rsid w:val="1BB24E54"/>
    <w:rsid w:val="1BB6133F"/>
    <w:rsid w:val="1BBE19A1"/>
    <w:rsid w:val="1BC07442"/>
    <w:rsid w:val="1BC947B8"/>
    <w:rsid w:val="1BF70E86"/>
    <w:rsid w:val="1BFB31F6"/>
    <w:rsid w:val="1C073948"/>
    <w:rsid w:val="1C164C86"/>
    <w:rsid w:val="1C165140"/>
    <w:rsid w:val="1C165BD4"/>
    <w:rsid w:val="1C1B71AA"/>
    <w:rsid w:val="1C242C0B"/>
    <w:rsid w:val="1C2809DB"/>
    <w:rsid w:val="1C3A1F70"/>
    <w:rsid w:val="1C4E5A1B"/>
    <w:rsid w:val="1C4F3541"/>
    <w:rsid w:val="1C626820"/>
    <w:rsid w:val="1C6C33CB"/>
    <w:rsid w:val="1C6E1084"/>
    <w:rsid w:val="1C6E729B"/>
    <w:rsid w:val="1C6F7740"/>
    <w:rsid w:val="1C767450"/>
    <w:rsid w:val="1C80194D"/>
    <w:rsid w:val="1C806B87"/>
    <w:rsid w:val="1C814E3E"/>
    <w:rsid w:val="1C827473"/>
    <w:rsid w:val="1C874A89"/>
    <w:rsid w:val="1C8A6328"/>
    <w:rsid w:val="1C907DE2"/>
    <w:rsid w:val="1C984EE8"/>
    <w:rsid w:val="1C9F0025"/>
    <w:rsid w:val="1CB516C3"/>
    <w:rsid w:val="1CB6711D"/>
    <w:rsid w:val="1CB810E7"/>
    <w:rsid w:val="1CBC3C17"/>
    <w:rsid w:val="1CBD11F6"/>
    <w:rsid w:val="1CC5683F"/>
    <w:rsid w:val="1CC651D8"/>
    <w:rsid w:val="1CD221A8"/>
    <w:rsid w:val="1CD22C12"/>
    <w:rsid w:val="1CDF2732"/>
    <w:rsid w:val="1CE41EDC"/>
    <w:rsid w:val="1CFC330C"/>
    <w:rsid w:val="1CFC5477"/>
    <w:rsid w:val="1D057D11"/>
    <w:rsid w:val="1D0600A4"/>
    <w:rsid w:val="1D0979D2"/>
    <w:rsid w:val="1D0A61BF"/>
    <w:rsid w:val="1D140EBA"/>
    <w:rsid w:val="1D2422D8"/>
    <w:rsid w:val="1D291FE4"/>
    <w:rsid w:val="1D354E85"/>
    <w:rsid w:val="1D491D3F"/>
    <w:rsid w:val="1D4D182F"/>
    <w:rsid w:val="1D4E0725"/>
    <w:rsid w:val="1D525097"/>
    <w:rsid w:val="1D592BE4"/>
    <w:rsid w:val="1D6628F1"/>
    <w:rsid w:val="1D6E79F7"/>
    <w:rsid w:val="1D760948"/>
    <w:rsid w:val="1D771659"/>
    <w:rsid w:val="1D7A3CFE"/>
    <w:rsid w:val="1D8106F2"/>
    <w:rsid w:val="1D8316F5"/>
    <w:rsid w:val="1D840472"/>
    <w:rsid w:val="1D867FC5"/>
    <w:rsid w:val="1DA11B7B"/>
    <w:rsid w:val="1DA32D30"/>
    <w:rsid w:val="1DB14C07"/>
    <w:rsid w:val="1DB70D6B"/>
    <w:rsid w:val="1DB715F0"/>
    <w:rsid w:val="1DBA103F"/>
    <w:rsid w:val="1DC74A57"/>
    <w:rsid w:val="1DD029F2"/>
    <w:rsid w:val="1DE226F6"/>
    <w:rsid w:val="1DEA52D0"/>
    <w:rsid w:val="1DEF7D91"/>
    <w:rsid w:val="1DF51329"/>
    <w:rsid w:val="1DF96763"/>
    <w:rsid w:val="1E0A7E55"/>
    <w:rsid w:val="1E2307E2"/>
    <w:rsid w:val="1E2371E3"/>
    <w:rsid w:val="1E28540B"/>
    <w:rsid w:val="1E2B0802"/>
    <w:rsid w:val="1E3538C4"/>
    <w:rsid w:val="1E401394"/>
    <w:rsid w:val="1E426EBA"/>
    <w:rsid w:val="1E433D88"/>
    <w:rsid w:val="1E4A0464"/>
    <w:rsid w:val="1E5231B6"/>
    <w:rsid w:val="1E540161"/>
    <w:rsid w:val="1E546BED"/>
    <w:rsid w:val="1E635082"/>
    <w:rsid w:val="1E6A01BF"/>
    <w:rsid w:val="1E7159F1"/>
    <w:rsid w:val="1E720DA2"/>
    <w:rsid w:val="1E867E87"/>
    <w:rsid w:val="1E883890"/>
    <w:rsid w:val="1EBA7398"/>
    <w:rsid w:val="1EBF330F"/>
    <w:rsid w:val="1EC30CED"/>
    <w:rsid w:val="1EC75611"/>
    <w:rsid w:val="1ECC70CB"/>
    <w:rsid w:val="1EDD7431"/>
    <w:rsid w:val="1EDF1D62"/>
    <w:rsid w:val="1EE6018D"/>
    <w:rsid w:val="1EE7283A"/>
    <w:rsid w:val="1EED5872"/>
    <w:rsid w:val="1EEE7042"/>
    <w:rsid w:val="1EF75885"/>
    <w:rsid w:val="1EF868C5"/>
    <w:rsid w:val="1F007DB3"/>
    <w:rsid w:val="1F012E44"/>
    <w:rsid w:val="1F02489B"/>
    <w:rsid w:val="1F0E4FEE"/>
    <w:rsid w:val="1F244811"/>
    <w:rsid w:val="1F250E31"/>
    <w:rsid w:val="1F3215D5"/>
    <w:rsid w:val="1F38206B"/>
    <w:rsid w:val="1F3A6710"/>
    <w:rsid w:val="1F406576"/>
    <w:rsid w:val="1F4629DA"/>
    <w:rsid w:val="1F642E60"/>
    <w:rsid w:val="1F6A724C"/>
    <w:rsid w:val="1F7936D0"/>
    <w:rsid w:val="1F852F42"/>
    <w:rsid w:val="1F936B0C"/>
    <w:rsid w:val="1F980D5B"/>
    <w:rsid w:val="1F9A3E82"/>
    <w:rsid w:val="1FA45952"/>
    <w:rsid w:val="1FAC7358"/>
    <w:rsid w:val="1FB32B8D"/>
    <w:rsid w:val="1FBA6F24"/>
    <w:rsid w:val="1FBE07C2"/>
    <w:rsid w:val="1FBE7843"/>
    <w:rsid w:val="1FC658C9"/>
    <w:rsid w:val="1FCC77F5"/>
    <w:rsid w:val="1FD004F5"/>
    <w:rsid w:val="1FE16DEE"/>
    <w:rsid w:val="1FEE1276"/>
    <w:rsid w:val="1FEE610F"/>
    <w:rsid w:val="1FFA4D30"/>
    <w:rsid w:val="20036B1D"/>
    <w:rsid w:val="20156B19"/>
    <w:rsid w:val="201910A8"/>
    <w:rsid w:val="20191E9C"/>
    <w:rsid w:val="201B72C9"/>
    <w:rsid w:val="201C198C"/>
    <w:rsid w:val="202C44E6"/>
    <w:rsid w:val="203211B0"/>
    <w:rsid w:val="20344F28"/>
    <w:rsid w:val="204068EB"/>
    <w:rsid w:val="20515ADA"/>
    <w:rsid w:val="20601879"/>
    <w:rsid w:val="20686518"/>
    <w:rsid w:val="206D21E8"/>
    <w:rsid w:val="206E043A"/>
    <w:rsid w:val="206F41B2"/>
    <w:rsid w:val="20742108"/>
    <w:rsid w:val="208C2593"/>
    <w:rsid w:val="20994D8B"/>
    <w:rsid w:val="209E00A2"/>
    <w:rsid w:val="20AA0988"/>
    <w:rsid w:val="20AD0878"/>
    <w:rsid w:val="20AF156A"/>
    <w:rsid w:val="20BD4367"/>
    <w:rsid w:val="20C04A0E"/>
    <w:rsid w:val="20CB13B2"/>
    <w:rsid w:val="20CE2C87"/>
    <w:rsid w:val="20D504B9"/>
    <w:rsid w:val="20D858B3"/>
    <w:rsid w:val="20D91840"/>
    <w:rsid w:val="20E86CCB"/>
    <w:rsid w:val="20EF67BD"/>
    <w:rsid w:val="21022D41"/>
    <w:rsid w:val="21091F11"/>
    <w:rsid w:val="21232658"/>
    <w:rsid w:val="21254871"/>
    <w:rsid w:val="213276BA"/>
    <w:rsid w:val="21335230"/>
    <w:rsid w:val="213357B2"/>
    <w:rsid w:val="213B4094"/>
    <w:rsid w:val="214116AB"/>
    <w:rsid w:val="21415B46"/>
    <w:rsid w:val="21643373"/>
    <w:rsid w:val="2167131E"/>
    <w:rsid w:val="216F212A"/>
    <w:rsid w:val="21712005"/>
    <w:rsid w:val="2177331E"/>
    <w:rsid w:val="217E1F0D"/>
    <w:rsid w:val="219263AA"/>
    <w:rsid w:val="219F0AC7"/>
    <w:rsid w:val="21BC6F83"/>
    <w:rsid w:val="21C77B3B"/>
    <w:rsid w:val="21CA7725"/>
    <w:rsid w:val="21DA435E"/>
    <w:rsid w:val="21E111C9"/>
    <w:rsid w:val="21EE25E2"/>
    <w:rsid w:val="21F85415"/>
    <w:rsid w:val="2208041A"/>
    <w:rsid w:val="222334A6"/>
    <w:rsid w:val="22295244"/>
    <w:rsid w:val="222A0391"/>
    <w:rsid w:val="222A65E3"/>
    <w:rsid w:val="222F3BF9"/>
    <w:rsid w:val="2234772D"/>
    <w:rsid w:val="22407BB4"/>
    <w:rsid w:val="225E0A1A"/>
    <w:rsid w:val="227B5090"/>
    <w:rsid w:val="227B6E3E"/>
    <w:rsid w:val="2288002A"/>
    <w:rsid w:val="229B128E"/>
    <w:rsid w:val="22A5210D"/>
    <w:rsid w:val="22A75E85"/>
    <w:rsid w:val="22A77C33"/>
    <w:rsid w:val="22B13D33"/>
    <w:rsid w:val="22B83BEE"/>
    <w:rsid w:val="22C34341"/>
    <w:rsid w:val="22C407E5"/>
    <w:rsid w:val="22D02771"/>
    <w:rsid w:val="22D14CB0"/>
    <w:rsid w:val="22F5733B"/>
    <w:rsid w:val="230230BC"/>
    <w:rsid w:val="230733EC"/>
    <w:rsid w:val="231150AD"/>
    <w:rsid w:val="233A0BA3"/>
    <w:rsid w:val="2341673D"/>
    <w:rsid w:val="234433F9"/>
    <w:rsid w:val="23502079"/>
    <w:rsid w:val="235A2EF8"/>
    <w:rsid w:val="235D3CB4"/>
    <w:rsid w:val="23623B5A"/>
    <w:rsid w:val="236859C2"/>
    <w:rsid w:val="236F4952"/>
    <w:rsid w:val="237A7403"/>
    <w:rsid w:val="23840A75"/>
    <w:rsid w:val="23874028"/>
    <w:rsid w:val="238B1303"/>
    <w:rsid w:val="238C0BD7"/>
    <w:rsid w:val="239976CA"/>
    <w:rsid w:val="239A7798"/>
    <w:rsid w:val="23A81EB5"/>
    <w:rsid w:val="23AB086B"/>
    <w:rsid w:val="23B720F8"/>
    <w:rsid w:val="23D72B09"/>
    <w:rsid w:val="23D762F6"/>
    <w:rsid w:val="23DE1925"/>
    <w:rsid w:val="23EE7DCC"/>
    <w:rsid w:val="23F01166"/>
    <w:rsid w:val="23F944BF"/>
    <w:rsid w:val="23FA1FE5"/>
    <w:rsid w:val="23FE7D27"/>
    <w:rsid w:val="24002E90"/>
    <w:rsid w:val="24030E16"/>
    <w:rsid w:val="24044C11"/>
    <w:rsid w:val="24082954"/>
    <w:rsid w:val="24150BCD"/>
    <w:rsid w:val="242157C3"/>
    <w:rsid w:val="24266313"/>
    <w:rsid w:val="242E5E39"/>
    <w:rsid w:val="24305A06"/>
    <w:rsid w:val="245102EC"/>
    <w:rsid w:val="2455546D"/>
    <w:rsid w:val="245636BF"/>
    <w:rsid w:val="245711E5"/>
    <w:rsid w:val="2460453E"/>
    <w:rsid w:val="24770990"/>
    <w:rsid w:val="247719C0"/>
    <w:rsid w:val="248E5354"/>
    <w:rsid w:val="249F0722"/>
    <w:rsid w:val="24A87C93"/>
    <w:rsid w:val="24AF7273"/>
    <w:rsid w:val="24BC54EC"/>
    <w:rsid w:val="24C038B2"/>
    <w:rsid w:val="24C14A0A"/>
    <w:rsid w:val="24C90335"/>
    <w:rsid w:val="24CD76F9"/>
    <w:rsid w:val="24DB1D6C"/>
    <w:rsid w:val="24FB6911"/>
    <w:rsid w:val="25001B3E"/>
    <w:rsid w:val="25034368"/>
    <w:rsid w:val="25123598"/>
    <w:rsid w:val="25141E41"/>
    <w:rsid w:val="251E1D03"/>
    <w:rsid w:val="2528132D"/>
    <w:rsid w:val="25386DFC"/>
    <w:rsid w:val="25387269"/>
    <w:rsid w:val="253C1BE5"/>
    <w:rsid w:val="25420B2C"/>
    <w:rsid w:val="25452F2D"/>
    <w:rsid w:val="25542714"/>
    <w:rsid w:val="255D10B6"/>
    <w:rsid w:val="25665B84"/>
    <w:rsid w:val="256B319A"/>
    <w:rsid w:val="256C0CC0"/>
    <w:rsid w:val="25714529"/>
    <w:rsid w:val="25754019"/>
    <w:rsid w:val="257C7D89"/>
    <w:rsid w:val="258165BD"/>
    <w:rsid w:val="25820C3B"/>
    <w:rsid w:val="25832DFE"/>
    <w:rsid w:val="258373E7"/>
    <w:rsid w:val="25882EB2"/>
    <w:rsid w:val="258E7ABB"/>
    <w:rsid w:val="25936DA6"/>
    <w:rsid w:val="259739D7"/>
    <w:rsid w:val="25A93CC2"/>
    <w:rsid w:val="25B26E83"/>
    <w:rsid w:val="25B45E77"/>
    <w:rsid w:val="25C1100C"/>
    <w:rsid w:val="25C3327C"/>
    <w:rsid w:val="25C548E8"/>
    <w:rsid w:val="25CE3729"/>
    <w:rsid w:val="25CF7AF8"/>
    <w:rsid w:val="25E11155"/>
    <w:rsid w:val="25E90563"/>
    <w:rsid w:val="25F767DC"/>
    <w:rsid w:val="260337BB"/>
    <w:rsid w:val="26084E8D"/>
    <w:rsid w:val="260F6CD6"/>
    <w:rsid w:val="262663F1"/>
    <w:rsid w:val="263B7010"/>
    <w:rsid w:val="263C68E5"/>
    <w:rsid w:val="264241A2"/>
    <w:rsid w:val="26554558"/>
    <w:rsid w:val="26572B90"/>
    <w:rsid w:val="265979B6"/>
    <w:rsid w:val="265B3015"/>
    <w:rsid w:val="26633536"/>
    <w:rsid w:val="26667CCD"/>
    <w:rsid w:val="2685028B"/>
    <w:rsid w:val="26977984"/>
    <w:rsid w:val="269C3827"/>
    <w:rsid w:val="269C55D5"/>
    <w:rsid w:val="26A06E73"/>
    <w:rsid w:val="26A763A4"/>
    <w:rsid w:val="26AF6FEA"/>
    <w:rsid w:val="26C07516"/>
    <w:rsid w:val="26C11BFB"/>
    <w:rsid w:val="26C16DEA"/>
    <w:rsid w:val="26C41F95"/>
    <w:rsid w:val="26D11723"/>
    <w:rsid w:val="26D905D7"/>
    <w:rsid w:val="26DB60FD"/>
    <w:rsid w:val="26E15679"/>
    <w:rsid w:val="26F86CAF"/>
    <w:rsid w:val="26FC418C"/>
    <w:rsid w:val="27160EE4"/>
    <w:rsid w:val="271C2272"/>
    <w:rsid w:val="27247AA4"/>
    <w:rsid w:val="2725274F"/>
    <w:rsid w:val="27280C17"/>
    <w:rsid w:val="27281DC7"/>
    <w:rsid w:val="27343101"/>
    <w:rsid w:val="27391D70"/>
    <w:rsid w:val="27457A1B"/>
    <w:rsid w:val="27595274"/>
    <w:rsid w:val="276205CD"/>
    <w:rsid w:val="276E0D20"/>
    <w:rsid w:val="27710F4F"/>
    <w:rsid w:val="278A3680"/>
    <w:rsid w:val="278C73F8"/>
    <w:rsid w:val="279B763B"/>
    <w:rsid w:val="27A7649B"/>
    <w:rsid w:val="27C04928"/>
    <w:rsid w:val="27C84BBE"/>
    <w:rsid w:val="27CB7019"/>
    <w:rsid w:val="27DF5779"/>
    <w:rsid w:val="27E77427"/>
    <w:rsid w:val="27EE3C0E"/>
    <w:rsid w:val="2802590C"/>
    <w:rsid w:val="280D6FD4"/>
    <w:rsid w:val="281D09DE"/>
    <w:rsid w:val="281E2746"/>
    <w:rsid w:val="281F6039"/>
    <w:rsid w:val="282D2989"/>
    <w:rsid w:val="282E6701"/>
    <w:rsid w:val="28411718"/>
    <w:rsid w:val="28416802"/>
    <w:rsid w:val="28461C9C"/>
    <w:rsid w:val="28540851"/>
    <w:rsid w:val="28560CD9"/>
    <w:rsid w:val="2859377E"/>
    <w:rsid w:val="28667C49"/>
    <w:rsid w:val="28722A91"/>
    <w:rsid w:val="287B7B98"/>
    <w:rsid w:val="287C74F6"/>
    <w:rsid w:val="28942A08"/>
    <w:rsid w:val="289447B6"/>
    <w:rsid w:val="289B23E7"/>
    <w:rsid w:val="28A04360"/>
    <w:rsid w:val="28AD1D1C"/>
    <w:rsid w:val="28B144E1"/>
    <w:rsid w:val="28B5297E"/>
    <w:rsid w:val="28BB61E6"/>
    <w:rsid w:val="28C31174"/>
    <w:rsid w:val="28C50E13"/>
    <w:rsid w:val="28C67C8E"/>
    <w:rsid w:val="28C83AD3"/>
    <w:rsid w:val="28CF62FC"/>
    <w:rsid w:val="28E044B7"/>
    <w:rsid w:val="28EA087A"/>
    <w:rsid w:val="28F90ABD"/>
    <w:rsid w:val="290F378F"/>
    <w:rsid w:val="290F3A61"/>
    <w:rsid w:val="291122AA"/>
    <w:rsid w:val="29177195"/>
    <w:rsid w:val="291C47AB"/>
    <w:rsid w:val="29323BD4"/>
    <w:rsid w:val="293935AF"/>
    <w:rsid w:val="294855A0"/>
    <w:rsid w:val="29491A44"/>
    <w:rsid w:val="294A30C6"/>
    <w:rsid w:val="2959155B"/>
    <w:rsid w:val="295B7A19"/>
    <w:rsid w:val="295E4DC4"/>
    <w:rsid w:val="29620BE4"/>
    <w:rsid w:val="29650E89"/>
    <w:rsid w:val="297E7214"/>
    <w:rsid w:val="29830BB3"/>
    <w:rsid w:val="29863B23"/>
    <w:rsid w:val="29C57981"/>
    <w:rsid w:val="29CB06AB"/>
    <w:rsid w:val="29D15596"/>
    <w:rsid w:val="29E277A3"/>
    <w:rsid w:val="29E76B67"/>
    <w:rsid w:val="29FB2613"/>
    <w:rsid w:val="29FD45DD"/>
    <w:rsid w:val="2A04596B"/>
    <w:rsid w:val="2A116D4C"/>
    <w:rsid w:val="2A133E00"/>
    <w:rsid w:val="2A1D09DB"/>
    <w:rsid w:val="2A1E3958"/>
    <w:rsid w:val="2A262A5C"/>
    <w:rsid w:val="2A2679B1"/>
    <w:rsid w:val="2A3A75DF"/>
    <w:rsid w:val="2A406FAB"/>
    <w:rsid w:val="2A4A0E62"/>
    <w:rsid w:val="2A7523C5"/>
    <w:rsid w:val="2A7B200E"/>
    <w:rsid w:val="2A8645D2"/>
    <w:rsid w:val="2A9C5BA4"/>
    <w:rsid w:val="2AA339E6"/>
    <w:rsid w:val="2AA35184"/>
    <w:rsid w:val="2AAB5F44"/>
    <w:rsid w:val="2AAF16FA"/>
    <w:rsid w:val="2AB0164F"/>
    <w:rsid w:val="2AD622DA"/>
    <w:rsid w:val="2AF754D0"/>
    <w:rsid w:val="2B0D6AA1"/>
    <w:rsid w:val="2B347C28"/>
    <w:rsid w:val="2B385733"/>
    <w:rsid w:val="2B5E78B2"/>
    <w:rsid w:val="2B621490"/>
    <w:rsid w:val="2B62613E"/>
    <w:rsid w:val="2B6F2E84"/>
    <w:rsid w:val="2B793AD0"/>
    <w:rsid w:val="2B7E0307"/>
    <w:rsid w:val="2B801021"/>
    <w:rsid w:val="2B822FEC"/>
    <w:rsid w:val="2BA2543C"/>
    <w:rsid w:val="2BA56CBB"/>
    <w:rsid w:val="2BB06A76"/>
    <w:rsid w:val="2BB30A63"/>
    <w:rsid w:val="2BE772F2"/>
    <w:rsid w:val="2BE912BD"/>
    <w:rsid w:val="2BE9306B"/>
    <w:rsid w:val="2BF67536"/>
    <w:rsid w:val="2BFD7003"/>
    <w:rsid w:val="2BFF463C"/>
    <w:rsid w:val="2C0077F3"/>
    <w:rsid w:val="2C154BEE"/>
    <w:rsid w:val="2C264DFC"/>
    <w:rsid w:val="2C2F184B"/>
    <w:rsid w:val="2C332538"/>
    <w:rsid w:val="2C446C04"/>
    <w:rsid w:val="2C4756B4"/>
    <w:rsid w:val="2C4C35F9"/>
    <w:rsid w:val="2C4D5B92"/>
    <w:rsid w:val="2C536736"/>
    <w:rsid w:val="2C661148"/>
    <w:rsid w:val="2C6941AB"/>
    <w:rsid w:val="2C732934"/>
    <w:rsid w:val="2C745DA3"/>
    <w:rsid w:val="2C8763E0"/>
    <w:rsid w:val="2C9A4365"/>
    <w:rsid w:val="2CA85DE5"/>
    <w:rsid w:val="2CAE56E3"/>
    <w:rsid w:val="2CAF71DE"/>
    <w:rsid w:val="2CB201D5"/>
    <w:rsid w:val="2CC005A4"/>
    <w:rsid w:val="2CC33A33"/>
    <w:rsid w:val="2CC413E2"/>
    <w:rsid w:val="2CD31625"/>
    <w:rsid w:val="2CDF446E"/>
    <w:rsid w:val="2CE455E0"/>
    <w:rsid w:val="2CEC1CF9"/>
    <w:rsid w:val="2CF5272B"/>
    <w:rsid w:val="2CF717B7"/>
    <w:rsid w:val="2CF9552F"/>
    <w:rsid w:val="2CFA13EE"/>
    <w:rsid w:val="2D0F08AF"/>
    <w:rsid w:val="2D1063D5"/>
    <w:rsid w:val="2D166BB0"/>
    <w:rsid w:val="2D180B3D"/>
    <w:rsid w:val="2D2B320F"/>
    <w:rsid w:val="2D3219EB"/>
    <w:rsid w:val="2D4C1B03"/>
    <w:rsid w:val="2D5176E3"/>
    <w:rsid w:val="2D620317"/>
    <w:rsid w:val="2D6329A9"/>
    <w:rsid w:val="2D6E3885"/>
    <w:rsid w:val="2D724F31"/>
    <w:rsid w:val="2D79556C"/>
    <w:rsid w:val="2D7B41F9"/>
    <w:rsid w:val="2D937732"/>
    <w:rsid w:val="2D945258"/>
    <w:rsid w:val="2D9E7E85"/>
    <w:rsid w:val="2DC518B5"/>
    <w:rsid w:val="2DC841DF"/>
    <w:rsid w:val="2DDE1C17"/>
    <w:rsid w:val="2DE35F9B"/>
    <w:rsid w:val="2DE57DA6"/>
    <w:rsid w:val="2DEB7395"/>
    <w:rsid w:val="2E04418C"/>
    <w:rsid w:val="2E0555FD"/>
    <w:rsid w:val="2E16660C"/>
    <w:rsid w:val="2E1E4B22"/>
    <w:rsid w:val="2E222864"/>
    <w:rsid w:val="2E2465DC"/>
    <w:rsid w:val="2E342819"/>
    <w:rsid w:val="2E3F71A5"/>
    <w:rsid w:val="2E402CEA"/>
    <w:rsid w:val="2E472931"/>
    <w:rsid w:val="2E4F2177"/>
    <w:rsid w:val="2E5A1EE2"/>
    <w:rsid w:val="2E662DB1"/>
    <w:rsid w:val="2E6C3ADF"/>
    <w:rsid w:val="2E6E3CFB"/>
    <w:rsid w:val="2E8262DA"/>
    <w:rsid w:val="2E8E7EF9"/>
    <w:rsid w:val="2E935F8A"/>
    <w:rsid w:val="2E9A689E"/>
    <w:rsid w:val="2E9D1806"/>
    <w:rsid w:val="2EA1195E"/>
    <w:rsid w:val="2EA3668F"/>
    <w:rsid w:val="2EA414CB"/>
    <w:rsid w:val="2EC04053"/>
    <w:rsid w:val="2EEC147A"/>
    <w:rsid w:val="2EF53AD4"/>
    <w:rsid w:val="2EF67C47"/>
    <w:rsid w:val="2EFF4188"/>
    <w:rsid w:val="2F006B42"/>
    <w:rsid w:val="2F026716"/>
    <w:rsid w:val="2F0B69C0"/>
    <w:rsid w:val="2F104DB2"/>
    <w:rsid w:val="2F17564F"/>
    <w:rsid w:val="2F1A0783"/>
    <w:rsid w:val="2F1A2C9D"/>
    <w:rsid w:val="2F285C58"/>
    <w:rsid w:val="2F35501B"/>
    <w:rsid w:val="2F3B544D"/>
    <w:rsid w:val="2F3C4A2B"/>
    <w:rsid w:val="2F3E7229"/>
    <w:rsid w:val="2F416D1A"/>
    <w:rsid w:val="2F4D344F"/>
    <w:rsid w:val="2F5527C5"/>
    <w:rsid w:val="2F566C69"/>
    <w:rsid w:val="2F5B602D"/>
    <w:rsid w:val="2F691D4C"/>
    <w:rsid w:val="2F6D5D61"/>
    <w:rsid w:val="2F745341"/>
    <w:rsid w:val="2F7611A9"/>
    <w:rsid w:val="2F7B1770"/>
    <w:rsid w:val="2F7F045A"/>
    <w:rsid w:val="2F8D7993"/>
    <w:rsid w:val="2F94153F"/>
    <w:rsid w:val="2F946D19"/>
    <w:rsid w:val="2F950E14"/>
    <w:rsid w:val="2F9652B7"/>
    <w:rsid w:val="2F971030"/>
    <w:rsid w:val="2F9A2D9C"/>
    <w:rsid w:val="2FA21B63"/>
    <w:rsid w:val="2FA45921"/>
    <w:rsid w:val="2FA64655"/>
    <w:rsid w:val="2FB43990"/>
    <w:rsid w:val="2FB7164D"/>
    <w:rsid w:val="2FBA5E1C"/>
    <w:rsid w:val="2FBF258E"/>
    <w:rsid w:val="2FDC4B3D"/>
    <w:rsid w:val="2FE315F3"/>
    <w:rsid w:val="2FED6EB0"/>
    <w:rsid w:val="2FEE305D"/>
    <w:rsid w:val="2FF344B8"/>
    <w:rsid w:val="2FF43D8C"/>
    <w:rsid w:val="2FFC37CC"/>
    <w:rsid w:val="300F6E18"/>
    <w:rsid w:val="3012466B"/>
    <w:rsid w:val="301315EC"/>
    <w:rsid w:val="30134B5A"/>
    <w:rsid w:val="302D18C5"/>
    <w:rsid w:val="303A20E7"/>
    <w:rsid w:val="30466970"/>
    <w:rsid w:val="30836316"/>
    <w:rsid w:val="308B5647"/>
    <w:rsid w:val="30905DFA"/>
    <w:rsid w:val="309510A6"/>
    <w:rsid w:val="309E1905"/>
    <w:rsid w:val="309E2247"/>
    <w:rsid w:val="30B8125D"/>
    <w:rsid w:val="30B874AF"/>
    <w:rsid w:val="30BB4A5C"/>
    <w:rsid w:val="30C62A66"/>
    <w:rsid w:val="30E13CF8"/>
    <w:rsid w:val="30E6401D"/>
    <w:rsid w:val="30E97669"/>
    <w:rsid w:val="30ED53AB"/>
    <w:rsid w:val="30ED7B5D"/>
    <w:rsid w:val="310224D9"/>
    <w:rsid w:val="31215055"/>
    <w:rsid w:val="3122245D"/>
    <w:rsid w:val="31232B7B"/>
    <w:rsid w:val="312D53D8"/>
    <w:rsid w:val="313200FF"/>
    <w:rsid w:val="3145759A"/>
    <w:rsid w:val="31541B56"/>
    <w:rsid w:val="316338F1"/>
    <w:rsid w:val="31647A1E"/>
    <w:rsid w:val="31837ABD"/>
    <w:rsid w:val="31853836"/>
    <w:rsid w:val="318850D4"/>
    <w:rsid w:val="318A2BFA"/>
    <w:rsid w:val="31903F88"/>
    <w:rsid w:val="319D5111"/>
    <w:rsid w:val="31B57B21"/>
    <w:rsid w:val="31B77767"/>
    <w:rsid w:val="31C46D11"/>
    <w:rsid w:val="31D76BE3"/>
    <w:rsid w:val="31DE4809"/>
    <w:rsid w:val="31E809F6"/>
    <w:rsid w:val="31EC5663"/>
    <w:rsid w:val="320C5AB9"/>
    <w:rsid w:val="321E45C2"/>
    <w:rsid w:val="32252FA8"/>
    <w:rsid w:val="32292413"/>
    <w:rsid w:val="32365898"/>
    <w:rsid w:val="32391CAF"/>
    <w:rsid w:val="324358C1"/>
    <w:rsid w:val="324B58A9"/>
    <w:rsid w:val="324C4353"/>
    <w:rsid w:val="324E00CB"/>
    <w:rsid w:val="32543208"/>
    <w:rsid w:val="325D10E4"/>
    <w:rsid w:val="326951F3"/>
    <w:rsid w:val="326A2C1C"/>
    <w:rsid w:val="327B0795"/>
    <w:rsid w:val="327B1D39"/>
    <w:rsid w:val="328A6C2A"/>
    <w:rsid w:val="3296737C"/>
    <w:rsid w:val="32971FC2"/>
    <w:rsid w:val="329D4BAF"/>
    <w:rsid w:val="32A20C77"/>
    <w:rsid w:val="32A61AD2"/>
    <w:rsid w:val="32A94B76"/>
    <w:rsid w:val="32AE2918"/>
    <w:rsid w:val="32B01DF0"/>
    <w:rsid w:val="32B67A1F"/>
    <w:rsid w:val="32C65EB4"/>
    <w:rsid w:val="32C959A4"/>
    <w:rsid w:val="32D20B3F"/>
    <w:rsid w:val="32D41D52"/>
    <w:rsid w:val="32DA7C5E"/>
    <w:rsid w:val="32DC0EB2"/>
    <w:rsid w:val="32F80037"/>
    <w:rsid w:val="32F9246A"/>
    <w:rsid w:val="33030EB6"/>
    <w:rsid w:val="330469DC"/>
    <w:rsid w:val="330D2188"/>
    <w:rsid w:val="331604B7"/>
    <w:rsid w:val="331F3816"/>
    <w:rsid w:val="331F55C4"/>
    <w:rsid w:val="331F7372"/>
    <w:rsid w:val="332901F1"/>
    <w:rsid w:val="33296443"/>
    <w:rsid w:val="332E733A"/>
    <w:rsid w:val="3333106F"/>
    <w:rsid w:val="33346E7E"/>
    <w:rsid w:val="333C7F24"/>
    <w:rsid w:val="333D3C9C"/>
    <w:rsid w:val="333F1186"/>
    <w:rsid w:val="334A6BCA"/>
    <w:rsid w:val="334C2EF7"/>
    <w:rsid w:val="33544697"/>
    <w:rsid w:val="33572FB0"/>
    <w:rsid w:val="336826EE"/>
    <w:rsid w:val="336B25B7"/>
    <w:rsid w:val="337607A4"/>
    <w:rsid w:val="337C6572"/>
    <w:rsid w:val="3381627F"/>
    <w:rsid w:val="33884F17"/>
    <w:rsid w:val="338A5133"/>
    <w:rsid w:val="338B4A07"/>
    <w:rsid w:val="33923FE8"/>
    <w:rsid w:val="33997124"/>
    <w:rsid w:val="339A0897"/>
    <w:rsid w:val="33BA3F4B"/>
    <w:rsid w:val="33C25AC5"/>
    <w:rsid w:val="33C31F0B"/>
    <w:rsid w:val="33D22636"/>
    <w:rsid w:val="33E43D6A"/>
    <w:rsid w:val="33F702EF"/>
    <w:rsid w:val="340071A3"/>
    <w:rsid w:val="340570F8"/>
    <w:rsid w:val="34155BEB"/>
    <w:rsid w:val="341D322A"/>
    <w:rsid w:val="342015F4"/>
    <w:rsid w:val="344455DF"/>
    <w:rsid w:val="34594E97"/>
    <w:rsid w:val="345E036E"/>
    <w:rsid w:val="34601682"/>
    <w:rsid w:val="34646A5C"/>
    <w:rsid w:val="34722FC4"/>
    <w:rsid w:val="347D6A46"/>
    <w:rsid w:val="3481537F"/>
    <w:rsid w:val="34865C5B"/>
    <w:rsid w:val="34931DC5"/>
    <w:rsid w:val="34993154"/>
    <w:rsid w:val="349F1742"/>
    <w:rsid w:val="34BB131C"/>
    <w:rsid w:val="34C44F9A"/>
    <w:rsid w:val="34CC3188"/>
    <w:rsid w:val="34D33AE2"/>
    <w:rsid w:val="34DD74E5"/>
    <w:rsid w:val="34EB7E53"/>
    <w:rsid w:val="34F15559"/>
    <w:rsid w:val="34F71878"/>
    <w:rsid w:val="350727B3"/>
    <w:rsid w:val="3507538C"/>
    <w:rsid w:val="35177E4B"/>
    <w:rsid w:val="352231C6"/>
    <w:rsid w:val="352275ED"/>
    <w:rsid w:val="352D1AF9"/>
    <w:rsid w:val="353916AE"/>
    <w:rsid w:val="353D7F83"/>
    <w:rsid w:val="3555351F"/>
    <w:rsid w:val="3558300F"/>
    <w:rsid w:val="356333D2"/>
    <w:rsid w:val="357048FA"/>
    <w:rsid w:val="35780FBB"/>
    <w:rsid w:val="3579155A"/>
    <w:rsid w:val="357F37B1"/>
    <w:rsid w:val="358E4E87"/>
    <w:rsid w:val="359202CF"/>
    <w:rsid w:val="359A746F"/>
    <w:rsid w:val="359D0A22"/>
    <w:rsid w:val="35A63D7A"/>
    <w:rsid w:val="35A76A8F"/>
    <w:rsid w:val="35AF5B58"/>
    <w:rsid w:val="35B00755"/>
    <w:rsid w:val="35BB49D0"/>
    <w:rsid w:val="35D746F4"/>
    <w:rsid w:val="35E0396E"/>
    <w:rsid w:val="35E24C51"/>
    <w:rsid w:val="35E8621F"/>
    <w:rsid w:val="35F965A0"/>
    <w:rsid w:val="36010FB1"/>
    <w:rsid w:val="36034D29"/>
    <w:rsid w:val="36090638"/>
    <w:rsid w:val="360D3DFA"/>
    <w:rsid w:val="361515A8"/>
    <w:rsid w:val="361857ED"/>
    <w:rsid w:val="362F5B1E"/>
    <w:rsid w:val="36513A0D"/>
    <w:rsid w:val="36541A28"/>
    <w:rsid w:val="36553431"/>
    <w:rsid w:val="36592B9B"/>
    <w:rsid w:val="366B28CE"/>
    <w:rsid w:val="36783969"/>
    <w:rsid w:val="367B5207"/>
    <w:rsid w:val="368307CA"/>
    <w:rsid w:val="368A57D3"/>
    <w:rsid w:val="368C4D1E"/>
    <w:rsid w:val="368E76EE"/>
    <w:rsid w:val="369C5BA1"/>
    <w:rsid w:val="369D12D4"/>
    <w:rsid w:val="36A858D0"/>
    <w:rsid w:val="36AA33F6"/>
    <w:rsid w:val="36AB76EC"/>
    <w:rsid w:val="36B3674F"/>
    <w:rsid w:val="36BD75CE"/>
    <w:rsid w:val="36D6068F"/>
    <w:rsid w:val="36D96B3B"/>
    <w:rsid w:val="36E103F9"/>
    <w:rsid w:val="36E220F5"/>
    <w:rsid w:val="36E4408B"/>
    <w:rsid w:val="36E56B24"/>
    <w:rsid w:val="36EB413B"/>
    <w:rsid w:val="36EB7CB3"/>
    <w:rsid w:val="36EE02EA"/>
    <w:rsid w:val="36F97C50"/>
    <w:rsid w:val="36FA437E"/>
    <w:rsid w:val="37021484"/>
    <w:rsid w:val="370362F0"/>
    <w:rsid w:val="370E441D"/>
    <w:rsid w:val="37164F30"/>
    <w:rsid w:val="37201FFE"/>
    <w:rsid w:val="372E5DD5"/>
    <w:rsid w:val="37427AD3"/>
    <w:rsid w:val="3744384B"/>
    <w:rsid w:val="37537F32"/>
    <w:rsid w:val="375B2943"/>
    <w:rsid w:val="375C6DE7"/>
    <w:rsid w:val="376712E7"/>
    <w:rsid w:val="376E2676"/>
    <w:rsid w:val="376E7458"/>
    <w:rsid w:val="377A726D"/>
    <w:rsid w:val="37887BDC"/>
    <w:rsid w:val="378D51F2"/>
    <w:rsid w:val="37942B0F"/>
    <w:rsid w:val="379F6CD3"/>
    <w:rsid w:val="37A51520"/>
    <w:rsid w:val="37AC2973"/>
    <w:rsid w:val="37BF7A3F"/>
    <w:rsid w:val="37C52802"/>
    <w:rsid w:val="37D64988"/>
    <w:rsid w:val="37DA5F5D"/>
    <w:rsid w:val="37E348DB"/>
    <w:rsid w:val="37E42938"/>
    <w:rsid w:val="37EB3CC7"/>
    <w:rsid w:val="37ED7C2E"/>
    <w:rsid w:val="37F4701F"/>
    <w:rsid w:val="37FC4126"/>
    <w:rsid w:val="38012FD9"/>
    <w:rsid w:val="380232DA"/>
    <w:rsid w:val="38123949"/>
    <w:rsid w:val="381A45AC"/>
    <w:rsid w:val="382B0567"/>
    <w:rsid w:val="382D42DF"/>
    <w:rsid w:val="38312021"/>
    <w:rsid w:val="383730A3"/>
    <w:rsid w:val="3841400E"/>
    <w:rsid w:val="3846188B"/>
    <w:rsid w:val="384A0DCF"/>
    <w:rsid w:val="38514471"/>
    <w:rsid w:val="385201EA"/>
    <w:rsid w:val="38552500"/>
    <w:rsid w:val="38675A43"/>
    <w:rsid w:val="387737AC"/>
    <w:rsid w:val="3882287D"/>
    <w:rsid w:val="388A34DF"/>
    <w:rsid w:val="388F4F9A"/>
    <w:rsid w:val="389922F9"/>
    <w:rsid w:val="389B56ED"/>
    <w:rsid w:val="38AB2279"/>
    <w:rsid w:val="38B84CC5"/>
    <w:rsid w:val="38BE2A58"/>
    <w:rsid w:val="38C34C43"/>
    <w:rsid w:val="38D330D8"/>
    <w:rsid w:val="38D91DC5"/>
    <w:rsid w:val="38DD3ACA"/>
    <w:rsid w:val="38F8669B"/>
    <w:rsid w:val="390A39E8"/>
    <w:rsid w:val="390B6DE3"/>
    <w:rsid w:val="390E2362"/>
    <w:rsid w:val="3911775D"/>
    <w:rsid w:val="392513D1"/>
    <w:rsid w:val="394E4C96"/>
    <w:rsid w:val="39581830"/>
    <w:rsid w:val="397F500E"/>
    <w:rsid w:val="39857FA0"/>
    <w:rsid w:val="398E5251"/>
    <w:rsid w:val="39945BE2"/>
    <w:rsid w:val="39953A8F"/>
    <w:rsid w:val="39A71226"/>
    <w:rsid w:val="39AD2B38"/>
    <w:rsid w:val="39AE10A3"/>
    <w:rsid w:val="39BC1DBE"/>
    <w:rsid w:val="39CB3DB0"/>
    <w:rsid w:val="39D00D7A"/>
    <w:rsid w:val="39D32C6F"/>
    <w:rsid w:val="39D42485"/>
    <w:rsid w:val="39DA0497"/>
    <w:rsid w:val="39FA64B2"/>
    <w:rsid w:val="39FB251E"/>
    <w:rsid w:val="39FF3A59"/>
    <w:rsid w:val="3A045F2B"/>
    <w:rsid w:val="3A06128C"/>
    <w:rsid w:val="3A080528"/>
    <w:rsid w:val="3A156792"/>
    <w:rsid w:val="3A340B0B"/>
    <w:rsid w:val="3A3D3154"/>
    <w:rsid w:val="3A403204"/>
    <w:rsid w:val="3A4C0A05"/>
    <w:rsid w:val="3A500759"/>
    <w:rsid w:val="3A5E4C24"/>
    <w:rsid w:val="3A810CBB"/>
    <w:rsid w:val="3A973E15"/>
    <w:rsid w:val="3AA12D62"/>
    <w:rsid w:val="3AA607F8"/>
    <w:rsid w:val="3AB474D2"/>
    <w:rsid w:val="3AC50A89"/>
    <w:rsid w:val="3ACD3B57"/>
    <w:rsid w:val="3AD0272E"/>
    <w:rsid w:val="3AD509CD"/>
    <w:rsid w:val="3ADB0230"/>
    <w:rsid w:val="3AED074A"/>
    <w:rsid w:val="3AEF1D20"/>
    <w:rsid w:val="3AF410E4"/>
    <w:rsid w:val="3B0A0908"/>
    <w:rsid w:val="3B1A1659"/>
    <w:rsid w:val="3B224418"/>
    <w:rsid w:val="3B2A61EB"/>
    <w:rsid w:val="3B2F4FC9"/>
    <w:rsid w:val="3B331C0C"/>
    <w:rsid w:val="3B3A6ADA"/>
    <w:rsid w:val="3B473D49"/>
    <w:rsid w:val="3B4A0E6E"/>
    <w:rsid w:val="3B4C2CCE"/>
    <w:rsid w:val="3B55277E"/>
    <w:rsid w:val="3B7D37CF"/>
    <w:rsid w:val="3B854432"/>
    <w:rsid w:val="3B8C76F0"/>
    <w:rsid w:val="3B953F3E"/>
    <w:rsid w:val="3B9B14BB"/>
    <w:rsid w:val="3B9C3C56"/>
    <w:rsid w:val="3BA47759"/>
    <w:rsid w:val="3BA7783C"/>
    <w:rsid w:val="3BAB20EB"/>
    <w:rsid w:val="3BC1546A"/>
    <w:rsid w:val="3BD51F63"/>
    <w:rsid w:val="3BFD046C"/>
    <w:rsid w:val="3C033E70"/>
    <w:rsid w:val="3C166A62"/>
    <w:rsid w:val="3C181A46"/>
    <w:rsid w:val="3C1D466B"/>
    <w:rsid w:val="3C222E29"/>
    <w:rsid w:val="3C2B4FD9"/>
    <w:rsid w:val="3C3F0A85"/>
    <w:rsid w:val="3C3F2833"/>
    <w:rsid w:val="3C44609B"/>
    <w:rsid w:val="3C447E49"/>
    <w:rsid w:val="3C463BC1"/>
    <w:rsid w:val="3C57147E"/>
    <w:rsid w:val="3C6504EB"/>
    <w:rsid w:val="3C700C3E"/>
    <w:rsid w:val="3C746980"/>
    <w:rsid w:val="3C887535"/>
    <w:rsid w:val="3C94563B"/>
    <w:rsid w:val="3CA408E8"/>
    <w:rsid w:val="3CAD1099"/>
    <w:rsid w:val="3CBC3CB1"/>
    <w:rsid w:val="3CC05722"/>
    <w:rsid w:val="3CC12A5F"/>
    <w:rsid w:val="3CCD22CA"/>
    <w:rsid w:val="3CCD6091"/>
    <w:rsid w:val="3CCD7E3F"/>
    <w:rsid w:val="3CCF0FD8"/>
    <w:rsid w:val="3CD016DD"/>
    <w:rsid w:val="3CD73F33"/>
    <w:rsid w:val="3CF4186F"/>
    <w:rsid w:val="3CF476E1"/>
    <w:rsid w:val="3CFB150E"/>
    <w:rsid w:val="3D031F3F"/>
    <w:rsid w:val="3D127F47"/>
    <w:rsid w:val="3D2008B6"/>
    <w:rsid w:val="3D2902E7"/>
    <w:rsid w:val="3D2E4D81"/>
    <w:rsid w:val="3D350DE6"/>
    <w:rsid w:val="3D5D11C3"/>
    <w:rsid w:val="3D5F318D"/>
    <w:rsid w:val="3D7A0575"/>
    <w:rsid w:val="3D7A6218"/>
    <w:rsid w:val="3D7B22CF"/>
    <w:rsid w:val="3D8C18A8"/>
    <w:rsid w:val="3D9170BE"/>
    <w:rsid w:val="3D954FC1"/>
    <w:rsid w:val="3DA37BAD"/>
    <w:rsid w:val="3DA60DBB"/>
    <w:rsid w:val="3DBA443E"/>
    <w:rsid w:val="3DC3562A"/>
    <w:rsid w:val="3DC72AE0"/>
    <w:rsid w:val="3DD75BCA"/>
    <w:rsid w:val="3DDE91B9"/>
    <w:rsid w:val="3DEA4B22"/>
    <w:rsid w:val="3DEE1D27"/>
    <w:rsid w:val="3DF53AF1"/>
    <w:rsid w:val="3DF5589F"/>
    <w:rsid w:val="3DFA453C"/>
    <w:rsid w:val="3DFF671E"/>
    <w:rsid w:val="3E020130"/>
    <w:rsid w:val="3E02268B"/>
    <w:rsid w:val="3E0764F0"/>
    <w:rsid w:val="3E083824"/>
    <w:rsid w:val="3E135D25"/>
    <w:rsid w:val="3E1877DF"/>
    <w:rsid w:val="3E1B2633"/>
    <w:rsid w:val="3E2B136E"/>
    <w:rsid w:val="3E3867FB"/>
    <w:rsid w:val="3E3C1720"/>
    <w:rsid w:val="3E405145"/>
    <w:rsid w:val="3E412892"/>
    <w:rsid w:val="3E432087"/>
    <w:rsid w:val="3E4403A1"/>
    <w:rsid w:val="3E5038C0"/>
    <w:rsid w:val="3E5527E2"/>
    <w:rsid w:val="3E5720B6"/>
    <w:rsid w:val="3E5F0F6A"/>
    <w:rsid w:val="3E636CAD"/>
    <w:rsid w:val="3E66545A"/>
    <w:rsid w:val="3E6D18D9"/>
    <w:rsid w:val="3E725142"/>
    <w:rsid w:val="3E734A16"/>
    <w:rsid w:val="3E740EBA"/>
    <w:rsid w:val="3E7C1B1C"/>
    <w:rsid w:val="3E834C59"/>
    <w:rsid w:val="3E846176"/>
    <w:rsid w:val="3E856CCD"/>
    <w:rsid w:val="3E8912B2"/>
    <w:rsid w:val="3E8B44BA"/>
    <w:rsid w:val="3E921340"/>
    <w:rsid w:val="3EA92655"/>
    <w:rsid w:val="3EBC016B"/>
    <w:rsid w:val="3EBC5E04"/>
    <w:rsid w:val="3EBFCE03"/>
    <w:rsid w:val="3EC314F9"/>
    <w:rsid w:val="3EC86373"/>
    <w:rsid w:val="3EC86B10"/>
    <w:rsid w:val="3ED27799"/>
    <w:rsid w:val="3ED7660B"/>
    <w:rsid w:val="3ED951C1"/>
    <w:rsid w:val="3EDE6333"/>
    <w:rsid w:val="3EE81846"/>
    <w:rsid w:val="3EEF1D2B"/>
    <w:rsid w:val="3EF673C7"/>
    <w:rsid w:val="3EFF29EF"/>
    <w:rsid w:val="3F03223E"/>
    <w:rsid w:val="3F165ACD"/>
    <w:rsid w:val="3F177A97"/>
    <w:rsid w:val="3F1B2E88"/>
    <w:rsid w:val="3F246D66"/>
    <w:rsid w:val="3F32667F"/>
    <w:rsid w:val="3F457ABB"/>
    <w:rsid w:val="3F5C2AEC"/>
    <w:rsid w:val="3F6902F3"/>
    <w:rsid w:val="3F744EE9"/>
    <w:rsid w:val="3F79605C"/>
    <w:rsid w:val="3F7D78FA"/>
    <w:rsid w:val="3F84512C"/>
    <w:rsid w:val="3F88308D"/>
    <w:rsid w:val="3F8A64BB"/>
    <w:rsid w:val="3F8B3F65"/>
    <w:rsid w:val="3F960F9D"/>
    <w:rsid w:val="3F9B2476"/>
    <w:rsid w:val="3FA806EF"/>
    <w:rsid w:val="3FD730B5"/>
    <w:rsid w:val="3FD85478"/>
    <w:rsid w:val="3FDD65EB"/>
    <w:rsid w:val="3FE45BCB"/>
    <w:rsid w:val="3FF272F1"/>
    <w:rsid w:val="3FFB2F15"/>
    <w:rsid w:val="3FFF2A05"/>
    <w:rsid w:val="3FFF47B3"/>
    <w:rsid w:val="400022D9"/>
    <w:rsid w:val="400B36B5"/>
    <w:rsid w:val="40136298"/>
    <w:rsid w:val="402326E3"/>
    <w:rsid w:val="402828F4"/>
    <w:rsid w:val="40381A73"/>
    <w:rsid w:val="4047615A"/>
    <w:rsid w:val="404D7F4A"/>
    <w:rsid w:val="40506AF3"/>
    <w:rsid w:val="40532D51"/>
    <w:rsid w:val="405753B2"/>
    <w:rsid w:val="405D597D"/>
    <w:rsid w:val="406D702E"/>
    <w:rsid w:val="407231D7"/>
    <w:rsid w:val="407857B3"/>
    <w:rsid w:val="407A652F"/>
    <w:rsid w:val="40A62E81"/>
    <w:rsid w:val="40AA34F6"/>
    <w:rsid w:val="40AF5E62"/>
    <w:rsid w:val="40B51316"/>
    <w:rsid w:val="40B7508E"/>
    <w:rsid w:val="40BC6B48"/>
    <w:rsid w:val="40C1415E"/>
    <w:rsid w:val="40C36AAA"/>
    <w:rsid w:val="40D1448E"/>
    <w:rsid w:val="40DA0D7C"/>
    <w:rsid w:val="40E911CE"/>
    <w:rsid w:val="40F40C4B"/>
    <w:rsid w:val="40F660A1"/>
    <w:rsid w:val="40FA31CC"/>
    <w:rsid w:val="41006A35"/>
    <w:rsid w:val="410419DA"/>
    <w:rsid w:val="4105404B"/>
    <w:rsid w:val="41064FD0"/>
    <w:rsid w:val="411567E1"/>
    <w:rsid w:val="412070D7"/>
    <w:rsid w:val="412546ED"/>
    <w:rsid w:val="412A1D04"/>
    <w:rsid w:val="412B568A"/>
    <w:rsid w:val="41401527"/>
    <w:rsid w:val="41491191"/>
    <w:rsid w:val="415840B6"/>
    <w:rsid w:val="41650F8E"/>
    <w:rsid w:val="416B4F87"/>
    <w:rsid w:val="41764F49"/>
    <w:rsid w:val="419D6C6A"/>
    <w:rsid w:val="41A01009"/>
    <w:rsid w:val="41A0328B"/>
    <w:rsid w:val="41A151D1"/>
    <w:rsid w:val="41A57593"/>
    <w:rsid w:val="41B408F0"/>
    <w:rsid w:val="41C50039"/>
    <w:rsid w:val="41C932CA"/>
    <w:rsid w:val="41DA6287"/>
    <w:rsid w:val="41E018ED"/>
    <w:rsid w:val="41FB36A0"/>
    <w:rsid w:val="42044303"/>
    <w:rsid w:val="420F08E9"/>
    <w:rsid w:val="421D7172"/>
    <w:rsid w:val="42293D69"/>
    <w:rsid w:val="42395AC0"/>
    <w:rsid w:val="42415557"/>
    <w:rsid w:val="42552980"/>
    <w:rsid w:val="4255690C"/>
    <w:rsid w:val="42611755"/>
    <w:rsid w:val="428B74DC"/>
    <w:rsid w:val="42927B60"/>
    <w:rsid w:val="42A97C0B"/>
    <w:rsid w:val="42AB0C22"/>
    <w:rsid w:val="42AC04F6"/>
    <w:rsid w:val="42BC44E2"/>
    <w:rsid w:val="42BE5A70"/>
    <w:rsid w:val="42C27D1A"/>
    <w:rsid w:val="42C75EFA"/>
    <w:rsid w:val="42C93AF1"/>
    <w:rsid w:val="42CB1623"/>
    <w:rsid w:val="42D17F20"/>
    <w:rsid w:val="42D71FB8"/>
    <w:rsid w:val="42E67EAC"/>
    <w:rsid w:val="42EE4575"/>
    <w:rsid w:val="42F26851"/>
    <w:rsid w:val="42F35C15"/>
    <w:rsid w:val="43010842"/>
    <w:rsid w:val="43127326"/>
    <w:rsid w:val="431B5DA8"/>
    <w:rsid w:val="431C38CE"/>
    <w:rsid w:val="43234C5C"/>
    <w:rsid w:val="433330F0"/>
    <w:rsid w:val="433D2A79"/>
    <w:rsid w:val="433E465F"/>
    <w:rsid w:val="434B7D0F"/>
    <w:rsid w:val="434F15AD"/>
    <w:rsid w:val="435B43F6"/>
    <w:rsid w:val="435C1F1C"/>
    <w:rsid w:val="43663D51"/>
    <w:rsid w:val="43813731"/>
    <w:rsid w:val="439416B6"/>
    <w:rsid w:val="43A92A16"/>
    <w:rsid w:val="43AC4C52"/>
    <w:rsid w:val="43B153B6"/>
    <w:rsid w:val="43B9111D"/>
    <w:rsid w:val="43B923F7"/>
    <w:rsid w:val="43D30430"/>
    <w:rsid w:val="43E32F50"/>
    <w:rsid w:val="43E91A02"/>
    <w:rsid w:val="43EC14F2"/>
    <w:rsid w:val="43EF4B3E"/>
    <w:rsid w:val="440369D7"/>
    <w:rsid w:val="4404683C"/>
    <w:rsid w:val="44056110"/>
    <w:rsid w:val="4416656F"/>
    <w:rsid w:val="443133A9"/>
    <w:rsid w:val="44494150"/>
    <w:rsid w:val="444E5EE7"/>
    <w:rsid w:val="445C19E8"/>
    <w:rsid w:val="44612406"/>
    <w:rsid w:val="44687A46"/>
    <w:rsid w:val="447A02DD"/>
    <w:rsid w:val="448B2AB9"/>
    <w:rsid w:val="448E4357"/>
    <w:rsid w:val="44901E7E"/>
    <w:rsid w:val="44AB3530"/>
    <w:rsid w:val="44AD0C81"/>
    <w:rsid w:val="44B042CE"/>
    <w:rsid w:val="44B5250E"/>
    <w:rsid w:val="44BD241B"/>
    <w:rsid w:val="44D53D34"/>
    <w:rsid w:val="44DE346E"/>
    <w:rsid w:val="44DF4BB3"/>
    <w:rsid w:val="44E4666D"/>
    <w:rsid w:val="44E67CEF"/>
    <w:rsid w:val="44ED10D1"/>
    <w:rsid w:val="44F763A1"/>
    <w:rsid w:val="44FA7C3F"/>
    <w:rsid w:val="450341B6"/>
    <w:rsid w:val="45051D44"/>
    <w:rsid w:val="45156827"/>
    <w:rsid w:val="45252F0E"/>
    <w:rsid w:val="452B429C"/>
    <w:rsid w:val="45343151"/>
    <w:rsid w:val="45367704"/>
    <w:rsid w:val="453F7AF3"/>
    <w:rsid w:val="454D4B22"/>
    <w:rsid w:val="454F3AE7"/>
    <w:rsid w:val="45505AB1"/>
    <w:rsid w:val="45521829"/>
    <w:rsid w:val="45530DC2"/>
    <w:rsid w:val="45561319"/>
    <w:rsid w:val="45594965"/>
    <w:rsid w:val="456357E4"/>
    <w:rsid w:val="456F4F0B"/>
    <w:rsid w:val="457002F0"/>
    <w:rsid w:val="45796DB6"/>
    <w:rsid w:val="4586436C"/>
    <w:rsid w:val="45977244"/>
    <w:rsid w:val="45A25B92"/>
    <w:rsid w:val="45A71757"/>
    <w:rsid w:val="45AB2C95"/>
    <w:rsid w:val="45C52A71"/>
    <w:rsid w:val="45C60972"/>
    <w:rsid w:val="45C960A6"/>
    <w:rsid w:val="45D4317F"/>
    <w:rsid w:val="45D71D2E"/>
    <w:rsid w:val="45E87A97"/>
    <w:rsid w:val="45EA33E2"/>
    <w:rsid w:val="45ED7D08"/>
    <w:rsid w:val="45F83A10"/>
    <w:rsid w:val="46001285"/>
    <w:rsid w:val="46024FFD"/>
    <w:rsid w:val="4610293C"/>
    <w:rsid w:val="461C4EB1"/>
    <w:rsid w:val="462369A1"/>
    <w:rsid w:val="46244F73"/>
    <w:rsid w:val="46256F3D"/>
    <w:rsid w:val="462E521F"/>
    <w:rsid w:val="463673DA"/>
    <w:rsid w:val="463675E2"/>
    <w:rsid w:val="464A30E5"/>
    <w:rsid w:val="464E104B"/>
    <w:rsid w:val="46535859"/>
    <w:rsid w:val="465B3297"/>
    <w:rsid w:val="46647A66"/>
    <w:rsid w:val="466510E8"/>
    <w:rsid w:val="4669507C"/>
    <w:rsid w:val="467001B9"/>
    <w:rsid w:val="468679DC"/>
    <w:rsid w:val="46910506"/>
    <w:rsid w:val="46934C86"/>
    <w:rsid w:val="46A156E8"/>
    <w:rsid w:val="46A460B4"/>
    <w:rsid w:val="46D149CF"/>
    <w:rsid w:val="46DB13AA"/>
    <w:rsid w:val="46E14ED0"/>
    <w:rsid w:val="46E200E3"/>
    <w:rsid w:val="46E91349"/>
    <w:rsid w:val="46ED7A5B"/>
    <w:rsid w:val="46EE247E"/>
    <w:rsid w:val="46F04E55"/>
    <w:rsid w:val="46F10BCE"/>
    <w:rsid w:val="46F41E88"/>
    <w:rsid w:val="47022DDB"/>
    <w:rsid w:val="47094169"/>
    <w:rsid w:val="470B7EE1"/>
    <w:rsid w:val="471825FE"/>
    <w:rsid w:val="47215957"/>
    <w:rsid w:val="472B40E0"/>
    <w:rsid w:val="473A2575"/>
    <w:rsid w:val="473F5E74"/>
    <w:rsid w:val="47413A33"/>
    <w:rsid w:val="47431498"/>
    <w:rsid w:val="475C412C"/>
    <w:rsid w:val="477218B5"/>
    <w:rsid w:val="47775577"/>
    <w:rsid w:val="477912EF"/>
    <w:rsid w:val="47791AE8"/>
    <w:rsid w:val="47794E4B"/>
    <w:rsid w:val="477F442B"/>
    <w:rsid w:val="478279E4"/>
    <w:rsid w:val="479954ED"/>
    <w:rsid w:val="47A619B8"/>
    <w:rsid w:val="47A6632A"/>
    <w:rsid w:val="47B026D8"/>
    <w:rsid w:val="47BA6E80"/>
    <w:rsid w:val="47CA56A6"/>
    <w:rsid w:val="47CD003E"/>
    <w:rsid w:val="47CF7ECB"/>
    <w:rsid w:val="47D14C87"/>
    <w:rsid w:val="47D76015"/>
    <w:rsid w:val="47DD7AD0"/>
    <w:rsid w:val="47EA618D"/>
    <w:rsid w:val="47F72214"/>
    <w:rsid w:val="47F75520"/>
    <w:rsid w:val="47FD3CCE"/>
    <w:rsid w:val="48063445"/>
    <w:rsid w:val="48112031"/>
    <w:rsid w:val="48174664"/>
    <w:rsid w:val="481B23A6"/>
    <w:rsid w:val="481C50E8"/>
    <w:rsid w:val="48254C34"/>
    <w:rsid w:val="482A25E9"/>
    <w:rsid w:val="483A0DD5"/>
    <w:rsid w:val="484511D1"/>
    <w:rsid w:val="48480CC1"/>
    <w:rsid w:val="484C6A03"/>
    <w:rsid w:val="484F02A2"/>
    <w:rsid w:val="4857197A"/>
    <w:rsid w:val="486A0C38"/>
    <w:rsid w:val="48713C67"/>
    <w:rsid w:val="487D5F72"/>
    <w:rsid w:val="4893346B"/>
    <w:rsid w:val="48961CE9"/>
    <w:rsid w:val="489D725F"/>
    <w:rsid w:val="489F6B33"/>
    <w:rsid w:val="48A027C0"/>
    <w:rsid w:val="48A3619E"/>
    <w:rsid w:val="48A759E8"/>
    <w:rsid w:val="48C466DB"/>
    <w:rsid w:val="48CA190C"/>
    <w:rsid w:val="48D34A2F"/>
    <w:rsid w:val="48D82045"/>
    <w:rsid w:val="48DF5182"/>
    <w:rsid w:val="48E1714C"/>
    <w:rsid w:val="48E22EC4"/>
    <w:rsid w:val="48E24C72"/>
    <w:rsid w:val="48E44E8E"/>
    <w:rsid w:val="48E72288"/>
    <w:rsid w:val="48E7672C"/>
    <w:rsid w:val="48E924A4"/>
    <w:rsid w:val="48EE3617"/>
    <w:rsid w:val="48F30C2D"/>
    <w:rsid w:val="48F36E7F"/>
    <w:rsid w:val="48F6071D"/>
    <w:rsid w:val="48FB11CF"/>
    <w:rsid w:val="490208AA"/>
    <w:rsid w:val="490B61BE"/>
    <w:rsid w:val="49122BFA"/>
    <w:rsid w:val="49156EE4"/>
    <w:rsid w:val="491D01E1"/>
    <w:rsid w:val="49246A8D"/>
    <w:rsid w:val="49262DB0"/>
    <w:rsid w:val="4926425E"/>
    <w:rsid w:val="493354CD"/>
    <w:rsid w:val="49347078"/>
    <w:rsid w:val="49382AE4"/>
    <w:rsid w:val="4946587F"/>
    <w:rsid w:val="49496A9F"/>
    <w:rsid w:val="49520049"/>
    <w:rsid w:val="496B0E7E"/>
    <w:rsid w:val="496D6C31"/>
    <w:rsid w:val="49787384"/>
    <w:rsid w:val="49793E45"/>
    <w:rsid w:val="4981092F"/>
    <w:rsid w:val="49861B4A"/>
    <w:rsid w:val="498D2E30"/>
    <w:rsid w:val="498E6FFF"/>
    <w:rsid w:val="499E328F"/>
    <w:rsid w:val="499E6DEB"/>
    <w:rsid w:val="49A14B2D"/>
    <w:rsid w:val="49AB1965"/>
    <w:rsid w:val="49C7262C"/>
    <w:rsid w:val="49CD5922"/>
    <w:rsid w:val="49D432A0"/>
    <w:rsid w:val="49D97E23"/>
    <w:rsid w:val="49E8275C"/>
    <w:rsid w:val="49EB7B56"/>
    <w:rsid w:val="49EE6E87"/>
    <w:rsid w:val="49EF6445"/>
    <w:rsid w:val="49F42EAF"/>
    <w:rsid w:val="49F44C5D"/>
    <w:rsid w:val="49F50221"/>
    <w:rsid w:val="49F64E79"/>
    <w:rsid w:val="4A0C2FA6"/>
    <w:rsid w:val="4A11580F"/>
    <w:rsid w:val="4A183041"/>
    <w:rsid w:val="4A213881"/>
    <w:rsid w:val="4A232912"/>
    <w:rsid w:val="4A4554B8"/>
    <w:rsid w:val="4A4A6F73"/>
    <w:rsid w:val="4A4F3C7C"/>
    <w:rsid w:val="4A547DF1"/>
    <w:rsid w:val="4A591F38"/>
    <w:rsid w:val="4A702D6F"/>
    <w:rsid w:val="4A766D65"/>
    <w:rsid w:val="4A791606"/>
    <w:rsid w:val="4A7933B4"/>
    <w:rsid w:val="4A804742"/>
    <w:rsid w:val="4A8E3303"/>
    <w:rsid w:val="4A904CE0"/>
    <w:rsid w:val="4A9714D5"/>
    <w:rsid w:val="4A993A56"/>
    <w:rsid w:val="4A9A1CA8"/>
    <w:rsid w:val="4AAC7812"/>
    <w:rsid w:val="4ABB39CC"/>
    <w:rsid w:val="4AC00FE3"/>
    <w:rsid w:val="4AE03433"/>
    <w:rsid w:val="4AEF01C2"/>
    <w:rsid w:val="4AF95C0F"/>
    <w:rsid w:val="4B03555E"/>
    <w:rsid w:val="4B0C247A"/>
    <w:rsid w:val="4B0F311C"/>
    <w:rsid w:val="4B337A07"/>
    <w:rsid w:val="4B524331"/>
    <w:rsid w:val="4B571947"/>
    <w:rsid w:val="4B661B8A"/>
    <w:rsid w:val="4B66503F"/>
    <w:rsid w:val="4B810BED"/>
    <w:rsid w:val="4B8446E0"/>
    <w:rsid w:val="4B85080B"/>
    <w:rsid w:val="4B9743E4"/>
    <w:rsid w:val="4BA10E14"/>
    <w:rsid w:val="4BA34B8C"/>
    <w:rsid w:val="4BB830B9"/>
    <w:rsid w:val="4BC92119"/>
    <w:rsid w:val="4BCF73D2"/>
    <w:rsid w:val="4BE9405E"/>
    <w:rsid w:val="4BFA3F66"/>
    <w:rsid w:val="4BFE0015"/>
    <w:rsid w:val="4C0118B3"/>
    <w:rsid w:val="4C0B1829"/>
    <w:rsid w:val="4C111E51"/>
    <w:rsid w:val="4C150AB7"/>
    <w:rsid w:val="4C1A58A0"/>
    <w:rsid w:val="4C207F8B"/>
    <w:rsid w:val="4C2421A2"/>
    <w:rsid w:val="4C2A0E0A"/>
    <w:rsid w:val="4C341C88"/>
    <w:rsid w:val="4C3E6205"/>
    <w:rsid w:val="4C4C5A57"/>
    <w:rsid w:val="4C4F0870"/>
    <w:rsid w:val="4C5B5467"/>
    <w:rsid w:val="4C714C8A"/>
    <w:rsid w:val="4C8107A0"/>
    <w:rsid w:val="4C8502C6"/>
    <w:rsid w:val="4C891FD4"/>
    <w:rsid w:val="4C9C55BB"/>
    <w:rsid w:val="4CA21294"/>
    <w:rsid w:val="4CAF7902"/>
    <w:rsid w:val="4CB15087"/>
    <w:rsid w:val="4CBB7CB4"/>
    <w:rsid w:val="4CC918EC"/>
    <w:rsid w:val="4CD07C03"/>
    <w:rsid w:val="4CDD5A5A"/>
    <w:rsid w:val="4CDD7C2A"/>
    <w:rsid w:val="4CE07614"/>
    <w:rsid w:val="4CE0771A"/>
    <w:rsid w:val="4CE6771A"/>
    <w:rsid w:val="4CEA11EB"/>
    <w:rsid w:val="4CF03E01"/>
    <w:rsid w:val="4CF558F2"/>
    <w:rsid w:val="4D0040B8"/>
    <w:rsid w:val="4D0476A0"/>
    <w:rsid w:val="4D0553D3"/>
    <w:rsid w:val="4D0F4255"/>
    <w:rsid w:val="4D155616"/>
    <w:rsid w:val="4D2A26F2"/>
    <w:rsid w:val="4D330D85"/>
    <w:rsid w:val="4D334B94"/>
    <w:rsid w:val="4D4D0EF1"/>
    <w:rsid w:val="4D571B68"/>
    <w:rsid w:val="4D5D23FE"/>
    <w:rsid w:val="4D6E5660"/>
    <w:rsid w:val="4D77007F"/>
    <w:rsid w:val="4D7E765F"/>
    <w:rsid w:val="4D88228C"/>
    <w:rsid w:val="4D95174B"/>
    <w:rsid w:val="4D98013A"/>
    <w:rsid w:val="4DA0267E"/>
    <w:rsid w:val="4DC16B61"/>
    <w:rsid w:val="4DCB3F26"/>
    <w:rsid w:val="4DD21ACF"/>
    <w:rsid w:val="4DD3168B"/>
    <w:rsid w:val="4DDA685F"/>
    <w:rsid w:val="4DE35EB9"/>
    <w:rsid w:val="4DF72645"/>
    <w:rsid w:val="4DFA0CB0"/>
    <w:rsid w:val="4E013968"/>
    <w:rsid w:val="4E086F29"/>
    <w:rsid w:val="4E1458CD"/>
    <w:rsid w:val="4E1506C6"/>
    <w:rsid w:val="4E17716C"/>
    <w:rsid w:val="4E273E08"/>
    <w:rsid w:val="4E275255"/>
    <w:rsid w:val="4E361CE8"/>
    <w:rsid w:val="4E375A60"/>
    <w:rsid w:val="4E3D1B06"/>
    <w:rsid w:val="4E5403C0"/>
    <w:rsid w:val="4E5B79A0"/>
    <w:rsid w:val="4E61488B"/>
    <w:rsid w:val="4E6323B1"/>
    <w:rsid w:val="4E6A218D"/>
    <w:rsid w:val="4E6A7BE3"/>
    <w:rsid w:val="4E6F1365"/>
    <w:rsid w:val="4E86609F"/>
    <w:rsid w:val="4E892B8E"/>
    <w:rsid w:val="4E8D742E"/>
    <w:rsid w:val="4E912044"/>
    <w:rsid w:val="4E9823FF"/>
    <w:rsid w:val="4E9E646A"/>
    <w:rsid w:val="4E9F5B75"/>
    <w:rsid w:val="4EA34EA3"/>
    <w:rsid w:val="4EA76741"/>
    <w:rsid w:val="4EB175C0"/>
    <w:rsid w:val="4EB856B6"/>
    <w:rsid w:val="4EBA5FCC"/>
    <w:rsid w:val="4ECE0172"/>
    <w:rsid w:val="4ED20A7C"/>
    <w:rsid w:val="4EE23C1E"/>
    <w:rsid w:val="4EE473BA"/>
    <w:rsid w:val="4EFC4FA4"/>
    <w:rsid w:val="4EFD0A57"/>
    <w:rsid w:val="4F041DE6"/>
    <w:rsid w:val="4F0B065C"/>
    <w:rsid w:val="4F10078B"/>
    <w:rsid w:val="4F111E0D"/>
    <w:rsid w:val="4F147B4F"/>
    <w:rsid w:val="4F1638C7"/>
    <w:rsid w:val="4F1F277C"/>
    <w:rsid w:val="4F202010"/>
    <w:rsid w:val="4F245FE4"/>
    <w:rsid w:val="4F247D92"/>
    <w:rsid w:val="4F2E6E63"/>
    <w:rsid w:val="4F3E697A"/>
    <w:rsid w:val="4F4F0AED"/>
    <w:rsid w:val="4F5A7C58"/>
    <w:rsid w:val="4F604B42"/>
    <w:rsid w:val="4F644633"/>
    <w:rsid w:val="4F696DD2"/>
    <w:rsid w:val="4F6B275C"/>
    <w:rsid w:val="4FA64DB1"/>
    <w:rsid w:val="4FAA0914"/>
    <w:rsid w:val="4FAC3F27"/>
    <w:rsid w:val="4FB82F5C"/>
    <w:rsid w:val="4FD07F1A"/>
    <w:rsid w:val="4FD55530"/>
    <w:rsid w:val="4FE13ED5"/>
    <w:rsid w:val="4FFC2ABD"/>
    <w:rsid w:val="4FFF435B"/>
    <w:rsid w:val="501E6ED7"/>
    <w:rsid w:val="5023629C"/>
    <w:rsid w:val="5030413A"/>
    <w:rsid w:val="50354221"/>
    <w:rsid w:val="50362772"/>
    <w:rsid w:val="5052467C"/>
    <w:rsid w:val="50552B58"/>
    <w:rsid w:val="5062615F"/>
    <w:rsid w:val="50683C5D"/>
    <w:rsid w:val="50700D19"/>
    <w:rsid w:val="50724B2D"/>
    <w:rsid w:val="508D57F9"/>
    <w:rsid w:val="50A6165E"/>
    <w:rsid w:val="50AF5D81"/>
    <w:rsid w:val="50B415EA"/>
    <w:rsid w:val="50B9275C"/>
    <w:rsid w:val="50C104DF"/>
    <w:rsid w:val="50C8299F"/>
    <w:rsid w:val="50DE21C3"/>
    <w:rsid w:val="50DF6143"/>
    <w:rsid w:val="50EF43D0"/>
    <w:rsid w:val="50F43794"/>
    <w:rsid w:val="51030AC8"/>
    <w:rsid w:val="510A2FB8"/>
    <w:rsid w:val="510F3340"/>
    <w:rsid w:val="510F6820"/>
    <w:rsid w:val="51114346"/>
    <w:rsid w:val="511A58F1"/>
    <w:rsid w:val="511B3417"/>
    <w:rsid w:val="511D6E49"/>
    <w:rsid w:val="512A365A"/>
    <w:rsid w:val="514F1FA1"/>
    <w:rsid w:val="515F0E22"/>
    <w:rsid w:val="51654692"/>
    <w:rsid w:val="51686C6B"/>
    <w:rsid w:val="51850890"/>
    <w:rsid w:val="518E1E3B"/>
    <w:rsid w:val="519A07DF"/>
    <w:rsid w:val="51A31335"/>
    <w:rsid w:val="51A74CAA"/>
    <w:rsid w:val="51B82A14"/>
    <w:rsid w:val="51BC4F3E"/>
    <w:rsid w:val="51CB6BEB"/>
    <w:rsid w:val="51D3292F"/>
    <w:rsid w:val="51D83D87"/>
    <w:rsid w:val="51E07710"/>
    <w:rsid w:val="51E23F34"/>
    <w:rsid w:val="51F86DCC"/>
    <w:rsid w:val="52043EAB"/>
    <w:rsid w:val="52112EE8"/>
    <w:rsid w:val="52350508"/>
    <w:rsid w:val="52387997"/>
    <w:rsid w:val="52391DA6"/>
    <w:rsid w:val="524424F9"/>
    <w:rsid w:val="524B7D2C"/>
    <w:rsid w:val="525E3FA8"/>
    <w:rsid w:val="526D37D0"/>
    <w:rsid w:val="526F3ED9"/>
    <w:rsid w:val="52707792"/>
    <w:rsid w:val="52756B57"/>
    <w:rsid w:val="52A135C8"/>
    <w:rsid w:val="52A93DB8"/>
    <w:rsid w:val="52AA76A3"/>
    <w:rsid w:val="52AB0AAE"/>
    <w:rsid w:val="52AB7C62"/>
    <w:rsid w:val="52B92EE7"/>
    <w:rsid w:val="52C22179"/>
    <w:rsid w:val="52CF270B"/>
    <w:rsid w:val="52D15F58"/>
    <w:rsid w:val="52D17F14"/>
    <w:rsid w:val="52D715BF"/>
    <w:rsid w:val="52E90C16"/>
    <w:rsid w:val="52F12681"/>
    <w:rsid w:val="52F92CDD"/>
    <w:rsid w:val="52FE4D9E"/>
    <w:rsid w:val="5303061C"/>
    <w:rsid w:val="530A26A0"/>
    <w:rsid w:val="530D1C98"/>
    <w:rsid w:val="53110716"/>
    <w:rsid w:val="5338205E"/>
    <w:rsid w:val="533B56AA"/>
    <w:rsid w:val="533D58C6"/>
    <w:rsid w:val="534A15F9"/>
    <w:rsid w:val="534D4F92"/>
    <w:rsid w:val="536315A2"/>
    <w:rsid w:val="53707D30"/>
    <w:rsid w:val="53755060"/>
    <w:rsid w:val="53915C12"/>
    <w:rsid w:val="5398567D"/>
    <w:rsid w:val="53990623"/>
    <w:rsid w:val="539F1DF9"/>
    <w:rsid w:val="53A96AB8"/>
    <w:rsid w:val="53AD7E27"/>
    <w:rsid w:val="53B67427"/>
    <w:rsid w:val="53BB15B1"/>
    <w:rsid w:val="53BD42D4"/>
    <w:rsid w:val="53D004E8"/>
    <w:rsid w:val="53D13DF0"/>
    <w:rsid w:val="53E06252"/>
    <w:rsid w:val="53E144A4"/>
    <w:rsid w:val="53E80816"/>
    <w:rsid w:val="53F00B8B"/>
    <w:rsid w:val="53F046E7"/>
    <w:rsid w:val="53F3724F"/>
    <w:rsid w:val="53FA5565"/>
    <w:rsid w:val="53FC3EFD"/>
    <w:rsid w:val="53FE42BC"/>
    <w:rsid w:val="53FFB95C"/>
    <w:rsid w:val="5402266C"/>
    <w:rsid w:val="54181E8F"/>
    <w:rsid w:val="541E665F"/>
    <w:rsid w:val="542720D3"/>
    <w:rsid w:val="5428123A"/>
    <w:rsid w:val="542F7D86"/>
    <w:rsid w:val="54316AAD"/>
    <w:rsid w:val="54330A77"/>
    <w:rsid w:val="54420CBA"/>
    <w:rsid w:val="544E765F"/>
    <w:rsid w:val="545F21A9"/>
    <w:rsid w:val="5479614A"/>
    <w:rsid w:val="547A66A6"/>
    <w:rsid w:val="548412D3"/>
    <w:rsid w:val="54A81B46"/>
    <w:rsid w:val="54C65448"/>
    <w:rsid w:val="54CF254E"/>
    <w:rsid w:val="54CF7B30"/>
    <w:rsid w:val="54D538DD"/>
    <w:rsid w:val="54D67D81"/>
    <w:rsid w:val="54DE6C35"/>
    <w:rsid w:val="54E04059"/>
    <w:rsid w:val="54EC75A4"/>
    <w:rsid w:val="54F14BBA"/>
    <w:rsid w:val="54F71AA5"/>
    <w:rsid w:val="55111C26"/>
    <w:rsid w:val="55304DD1"/>
    <w:rsid w:val="5534679A"/>
    <w:rsid w:val="553722C9"/>
    <w:rsid w:val="5538601F"/>
    <w:rsid w:val="553B5E36"/>
    <w:rsid w:val="553D4A2E"/>
    <w:rsid w:val="554271C4"/>
    <w:rsid w:val="554F0F2F"/>
    <w:rsid w:val="55500B7A"/>
    <w:rsid w:val="55507A2B"/>
    <w:rsid w:val="5558022C"/>
    <w:rsid w:val="555C7F6A"/>
    <w:rsid w:val="55627866"/>
    <w:rsid w:val="558A0B6B"/>
    <w:rsid w:val="558D1923"/>
    <w:rsid w:val="558E065B"/>
    <w:rsid w:val="55A734CB"/>
    <w:rsid w:val="55A83F6F"/>
    <w:rsid w:val="55AF412E"/>
    <w:rsid w:val="55B160F8"/>
    <w:rsid w:val="55B17EA6"/>
    <w:rsid w:val="55B300C2"/>
    <w:rsid w:val="55B726A1"/>
    <w:rsid w:val="55C139AB"/>
    <w:rsid w:val="55CE0A58"/>
    <w:rsid w:val="55D16F8A"/>
    <w:rsid w:val="55E35EBD"/>
    <w:rsid w:val="55E42029"/>
    <w:rsid w:val="55FF50B5"/>
    <w:rsid w:val="56024021"/>
    <w:rsid w:val="561548D9"/>
    <w:rsid w:val="56170651"/>
    <w:rsid w:val="561D378D"/>
    <w:rsid w:val="56220DA3"/>
    <w:rsid w:val="56222B52"/>
    <w:rsid w:val="563034C0"/>
    <w:rsid w:val="56336B0D"/>
    <w:rsid w:val="564E3386"/>
    <w:rsid w:val="565B57BE"/>
    <w:rsid w:val="565B7242"/>
    <w:rsid w:val="565D1DDC"/>
    <w:rsid w:val="566A45C0"/>
    <w:rsid w:val="566C201F"/>
    <w:rsid w:val="566E649D"/>
    <w:rsid w:val="56777AE0"/>
    <w:rsid w:val="567F1D52"/>
    <w:rsid w:val="56867584"/>
    <w:rsid w:val="56883487"/>
    <w:rsid w:val="56A1616C"/>
    <w:rsid w:val="56A57858"/>
    <w:rsid w:val="56B539C6"/>
    <w:rsid w:val="56B85264"/>
    <w:rsid w:val="56C901D8"/>
    <w:rsid w:val="56CF253D"/>
    <w:rsid w:val="56D007FF"/>
    <w:rsid w:val="56DF14D7"/>
    <w:rsid w:val="56F95FA8"/>
    <w:rsid w:val="56FD091B"/>
    <w:rsid w:val="57080440"/>
    <w:rsid w:val="570B7A8A"/>
    <w:rsid w:val="570F2AF9"/>
    <w:rsid w:val="571129B5"/>
    <w:rsid w:val="57190085"/>
    <w:rsid w:val="571A4A01"/>
    <w:rsid w:val="572D17AE"/>
    <w:rsid w:val="57335157"/>
    <w:rsid w:val="57340D8E"/>
    <w:rsid w:val="57367BFA"/>
    <w:rsid w:val="57393E1A"/>
    <w:rsid w:val="573A4E20"/>
    <w:rsid w:val="5740208E"/>
    <w:rsid w:val="57541D89"/>
    <w:rsid w:val="575438AC"/>
    <w:rsid w:val="575709C3"/>
    <w:rsid w:val="575B7E7A"/>
    <w:rsid w:val="57742CA5"/>
    <w:rsid w:val="57773417"/>
    <w:rsid w:val="57802226"/>
    <w:rsid w:val="57823D5C"/>
    <w:rsid w:val="57836CED"/>
    <w:rsid w:val="57896598"/>
    <w:rsid w:val="578F06BB"/>
    <w:rsid w:val="579449D6"/>
    <w:rsid w:val="57A05D54"/>
    <w:rsid w:val="57A51C8C"/>
    <w:rsid w:val="57AA2DFF"/>
    <w:rsid w:val="57B36157"/>
    <w:rsid w:val="57B727D7"/>
    <w:rsid w:val="57C85225"/>
    <w:rsid w:val="57CE11E3"/>
    <w:rsid w:val="57DA1703"/>
    <w:rsid w:val="57DBF015"/>
    <w:rsid w:val="57F85F6D"/>
    <w:rsid w:val="57FF5A4C"/>
    <w:rsid w:val="58071B68"/>
    <w:rsid w:val="580B2F75"/>
    <w:rsid w:val="580E2D07"/>
    <w:rsid w:val="581D3408"/>
    <w:rsid w:val="581D7A74"/>
    <w:rsid w:val="58296419"/>
    <w:rsid w:val="58311CC5"/>
    <w:rsid w:val="58413F14"/>
    <w:rsid w:val="584C07BB"/>
    <w:rsid w:val="58586CFE"/>
    <w:rsid w:val="58607961"/>
    <w:rsid w:val="58692CBA"/>
    <w:rsid w:val="586B10CE"/>
    <w:rsid w:val="587D6765"/>
    <w:rsid w:val="587D7DFB"/>
    <w:rsid w:val="5880260C"/>
    <w:rsid w:val="58823D7B"/>
    <w:rsid w:val="58873140"/>
    <w:rsid w:val="58920462"/>
    <w:rsid w:val="589B67A1"/>
    <w:rsid w:val="589C4E3D"/>
    <w:rsid w:val="58A5065D"/>
    <w:rsid w:val="58AF57CF"/>
    <w:rsid w:val="58C40FF2"/>
    <w:rsid w:val="58C46142"/>
    <w:rsid w:val="58D90CDC"/>
    <w:rsid w:val="58E46427"/>
    <w:rsid w:val="58EC5484"/>
    <w:rsid w:val="58F5279F"/>
    <w:rsid w:val="59014F96"/>
    <w:rsid w:val="5911700F"/>
    <w:rsid w:val="5913597C"/>
    <w:rsid w:val="59142C25"/>
    <w:rsid w:val="59172716"/>
    <w:rsid w:val="591732B3"/>
    <w:rsid w:val="591C41D0"/>
    <w:rsid w:val="59262959"/>
    <w:rsid w:val="592B61C1"/>
    <w:rsid w:val="592F4164"/>
    <w:rsid w:val="593E105E"/>
    <w:rsid w:val="594526A4"/>
    <w:rsid w:val="59561490"/>
    <w:rsid w:val="59601163"/>
    <w:rsid w:val="59626C1D"/>
    <w:rsid w:val="596A40BC"/>
    <w:rsid w:val="597EF49B"/>
    <w:rsid w:val="598649EC"/>
    <w:rsid w:val="598C3104"/>
    <w:rsid w:val="59943EFC"/>
    <w:rsid w:val="59965D30"/>
    <w:rsid w:val="59973856"/>
    <w:rsid w:val="599FC597"/>
    <w:rsid w:val="59A83BF3"/>
    <w:rsid w:val="59C12681"/>
    <w:rsid w:val="59C249FB"/>
    <w:rsid w:val="59C83A10"/>
    <w:rsid w:val="59E85E60"/>
    <w:rsid w:val="59F01C1B"/>
    <w:rsid w:val="59F842F5"/>
    <w:rsid w:val="59FF5F31"/>
    <w:rsid w:val="5A025174"/>
    <w:rsid w:val="5A1B7FE4"/>
    <w:rsid w:val="5A233774"/>
    <w:rsid w:val="5A2E0C69"/>
    <w:rsid w:val="5A3D7F5A"/>
    <w:rsid w:val="5A5A6D5E"/>
    <w:rsid w:val="5A5B2AD6"/>
    <w:rsid w:val="5A5F6D04"/>
    <w:rsid w:val="5A733899"/>
    <w:rsid w:val="5A7427AC"/>
    <w:rsid w:val="5A783688"/>
    <w:rsid w:val="5AA17648"/>
    <w:rsid w:val="5AAD4E68"/>
    <w:rsid w:val="5ABA15AB"/>
    <w:rsid w:val="5AC42429"/>
    <w:rsid w:val="5AD54636"/>
    <w:rsid w:val="5AE71EDF"/>
    <w:rsid w:val="5AF8072E"/>
    <w:rsid w:val="5AFA409D"/>
    <w:rsid w:val="5B0171D9"/>
    <w:rsid w:val="5B0867BA"/>
    <w:rsid w:val="5B1B7A4B"/>
    <w:rsid w:val="5B2E43A9"/>
    <w:rsid w:val="5B2E6E50"/>
    <w:rsid w:val="5B3422A2"/>
    <w:rsid w:val="5B3656FA"/>
    <w:rsid w:val="5B435A44"/>
    <w:rsid w:val="5B527A35"/>
    <w:rsid w:val="5B6A6CE5"/>
    <w:rsid w:val="5B72504F"/>
    <w:rsid w:val="5B75403F"/>
    <w:rsid w:val="5B8B6CF3"/>
    <w:rsid w:val="5B9C5154"/>
    <w:rsid w:val="5BAC35E9"/>
    <w:rsid w:val="5BB20FD3"/>
    <w:rsid w:val="5BBB382C"/>
    <w:rsid w:val="5BC30933"/>
    <w:rsid w:val="5BCE7F36"/>
    <w:rsid w:val="5BCF3597"/>
    <w:rsid w:val="5BD40D92"/>
    <w:rsid w:val="5BDE576D"/>
    <w:rsid w:val="5BE72873"/>
    <w:rsid w:val="5BF154A0"/>
    <w:rsid w:val="5C0A420A"/>
    <w:rsid w:val="5C0C4E98"/>
    <w:rsid w:val="5C0D0EA3"/>
    <w:rsid w:val="5C0D1BAE"/>
    <w:rsid w:val="5C3A677D"/>
    <w:rsid w:val="5C3D2493"/>
    <w:rsid w:val="5C4E07B5"/>
    <w:rsid w:val="5C531CB7"/>
    <w:rsid w:val="5C5434A2"/>
    <w:rsid w:val="5C572026"/>
    <w:rsid w:val="5C7834CB"/>
    <w:rsid w:val="5C7F0CFE"/>
    <w:rsid w:val="5C846314"/>
    <w:rsid w:val="5C873D51"/>
    <w:rsid w:val="5C8949A7"/>
    <w:rsid w:val="5C910A31"/>
    <w:rsid w:val="5C922E65"/>
    <w:rsid w:val="5C9B365E"/>
    <w:rsid w:val="5C9B540C"/>
    <w:rsid w:val="5CA22C3E"/>
    <w:rsid w:val="5CA332A3"/>
    <w:rsid w:val="5CA70254"/>
    <w:rsid w:val="5CB309A7"/>
    <w:rsid w:val="5CB87E26"/>
    <w:rsid w:val="5CBA16BC"/>
    <w:rsid w:val="5CBF10FA"/>
    <w:rsid w:val="5CCE3355"/>
    <w:rsid w:val="5D067B6D"/>
    <w:rsid w:val="5D2673CB"/>
    <w:rsid w:val="5D4D6706"/>
    <w:rsid w:val="5D683540"/>
    <w:rsid w:val="5D6B3AFB"/>
    <w:rsid w:val="5D6D0B56"/>
    <w:rsid w:val="5D72779D"/>
    <w:rsid w:val="5D9A04D7"/>
    <w:rsid w:val="5D9A18AD"/>
    <w:rsid w:val="5D9C768D"/>
    <w:rsid w:val="5D9F0A22"/>
    <w:rsid w:val="5DA0717E"/>
    <w:rsid w:val="5DC0337C"/>
    <w:rsid w:val="5DC15346"/>
    <w:rsid w:val="5DC1718B"/>
    <w:rsid w:val="5DC36855"/>
    <w:rsid w:val="5DC46D8B"/>
    <w:rsid w:val="5DC866D4"/>
    <w:rsid w:val="5DD24E5D"/>
    <w:rsid w:val="5DDE6EF4"/>
    <w:rsid w:val="5DE8643B"/>
    <w:rsid w:val="5E033269"/>
    <w:rsid w:val="5E070ED0"/>
    <w:rsid w:val="5E36363E"/>
    <w:rsid w:val="5E5166CA"/>
    <w:rsid w:val="5E5828BB"/>
    <w:rsid w:val="5E59732C"/>
    <w:rsid w:val="5E6A153A"/>
    <w:rsid w:val="5E6C3504"/>
    <w:rsid w:val="5E7B72A3"/>
    <w:rsid w:val="5E7D301B"/>
    <w:rsid w:val="5E7F4FE5"/>
    <w:rsid w:val="5E84741A"/>
    <w:rsid w:val="5E897C12"/>
    <w:rsid w:val="5E8C325E"/>
    <w:rsid w:val="5EA06D09"/>
    <w:rsid w:val="5EB153BA"/>
    <w:rsid w:val="5ECB647C"/>
    <w:rsid w:val="5ED35331"/>
    <w:rsid w:val="5ED370DF"/>
    <w:rsid w:val="5EDE7923"/>
    <w:rsid w:val="5EDF13B1"/>
    <w:rsid w:val="5EE26BE7"/>
    <w:rsid w:val="5EE57A83"/>
    <w:rsid w:val="5F04373C"/>
    <w:rsid w:val="5F0C4677"/>
    <w:rsid w:val="5F0E45BB"/>
    <w:rsid w:val="5F0F181A"/>
    <w:rsid w:val="5F0F19E4"/>
    <w:rsid w:val="5F1F0576"/>
    <w:rsid w:val="5F275523"/>
    <w:rsid w:val="5F27742B"/>
    <w:rsid w:val="5F283226"/>
    <w:rsid w:val="5F374C3D"/>
    <w:rsid w:val="5F3758C0"/>
    <w:rsid w:val="5F3B6A32"/>
    <w:rsid w:val="5F463D55"/>
    <w:rsid w:val="5F681446"/>
    <w:rsid w:val="5F700DD2"/>
    <w:rsid w:val="5F7A39FE"/>
    <w:rsid w:val="5F824661"/>
    <w:rsid w:val="5F8607FD"/>
    <w:rsid w:val="5F96ACF6"/>
    <w:rsid w:val="5FA31339"/>
    <w:rsid w:val="5FA80816"/>
    <w:rsid w:val="5FAA7328"/>
    <w:rsid w:val="5FAB3BB8"/>
    <w:rsid w:val="5FAF0759"/>
    <w:rsid w:val="5FB011CE"/>
    <w:rsid w:val="5FB07420"/>
    <w:rsid w:val="5FBFF833"/>
    <w:rsid w:val="5FDC0215"/>
    <w:rsid w:val="5FDFFE95"/>
    <w:rsid w:val="5FE13A7D"/>
    <w:rsid w:val="5FF14D44"/>
    <w:rsid w:val="5FF437B1"/>
    <w:rsid w:val="5FF62427"/>
    <w:rsid w:val="5FFE669B"/>
    <w:rsid w:val="5FFFF83F"/>
    <w:rsid w:val="60194FC5"/>
    <w:rsid w:val="60282544"/>
    <w:rsid w:val="603A4785"/>
    <w:rsid w:val="603E18D2"/>
    <w:rsid w:val="6042276E"/>
    <w:rsid w:val="604C5CE0"/>
    <w:rsid w:val="605D3104"/>
    <w:rsid w:val="606346DD"/>
    <w:rsid w:val="606A75CF"/>
    <w:rsid w:val="60886246"/>
    <w:rsid w:val="609028F6"/>
    <w:rsid w:val="60940DD6"/>
    <w:rsid w:val="60A07495"/>
    <w:rsid w:val="60A800F7"/>
    <w:rsid w:val="60B46A9C"/>
    <w:rsid w:val="60C3607A"/>
    <w:rsid w:val="60C82036"/>
    <w:rsid w:val="60DD4245"/>
    <w:rsid w:val="60F41BC4"/>
    <w:rsid w:val="60F577E0"/>
    <w:rsid w:val="60F67BDD"/>
    <w:rsid w:val="61016185"/>
    <w:rsid w:val="61025A59"/>
    <w:rsid w:val="611834CF"/>
    <w:rsid w:val="6129748A"/>
    <w:rsid w:val="614A0FC2"/>
    <w:rsid w:val="61532759"/>
    <w:rsid w:val="61543657"/>
    <w:rsid w:val="61640041"/>
    <w:rsid w:val="616B1851"/>
    <w:rsid w:val="616D19C8"/>
    <w:rsid w:val="61794F77"/>
    <w:rsid w:val="6183303E"/>
    <w:rsid w:val="61874A09"/>
    <w:rsid w:val="618C17C7"/>
    <w:rsid w:val="61997BE3"/>
    <w:rsid w:val="619F27CA"/>
    <w:rsid w:val="61A134C4"/>
    <w:rsid w:val="61A2618B"/>
    <w:rsid w:val="61AC7DA5"/>
    <w:rsid w:val="61B01959"/>
    <w:rsid w:val="61B9080E"/>
    <w:rsid w:val="61BD7BD2"/>
    <w:rsid w:val="61BF394A"/>
    <w:rsid w:val="61C03014"/>
    <w:rsid w:val="61C86CA3"/>
    <w:rsid w:val="61C90CCC"/>
    <w:rsid w:val="61D27B22"/>
    <w:rsid w:val="61D54F1C"/>
    <w:rsid w:val="61D820E5"/>
    <w:rsid w:val="620A7648"/>
    <w:rsid w:val="62121BBC"/>
    <w:rsid w:val="621C0D9D"/>
    <w:rsid w:val="621C2B4B"/>
    <w:rsid w:val="621E2D67"/>
    <w:rsid w:val="622B7CBD"/>
    <w:rsid w:val="623B4C6B"/>
    <w:rsid w:val="623C31ED"/>
    <w:rsid w:val="623C4F9B"/>
    <w:rsid w:val="624174FD"/>
    <w:rsid w:val="62456115"/>
    <w:rsid w:val="624D0F56"/>
    <w:rsid w:val="6252656D"/>
    <w:rsid w:val="62600C89"/>
    <w:rsid w:val="626373A8"/>
    <w:rsid w:val="626764BC"/>
    <w:rsid w:val="626E396E"/>
    <w:rsid w:val="626F35C2"/>
    <w:rsid w:val="626F6CA4"/>
    <w:rsid w:val="62707352"/>
    <w:rsid w:val="62720823"/>
    <w:rsid w:val="6277412A"/>
    <w:rsid w:val="62852225"/>
    <w:rsid w:val="6287090C"/>
    <w:rsid w:val="62957AAD"/>
    <w:rsid w:val="629848C7"/>
    <w:rsid w:val="629F1ADC"/>
    <w:rsid w:val="62A352B0"/>
    <w:rsid w:val="62AA2619"/>
    <w:rsid w:val="62AB7DAA"/>
    <w:rsid w:val="62B46E85"/>
    <w:rsid w:val="62CF1196"/>
    <w:rsid w:val="62CF7BBD"/>
    <w:rsid w:val="62D13935"/>
    <w:rsid w:val="62D83182"/>
    <w:rsid w:val="62FB09B2"/>
    <w:rsid w:val="630B1766"/>
    <w:rsid w:val="630E2DDB"/>
    <w:rsid w:val="631F0965"/>
    <w:rsid w:val="63276720"/>
    <w:rsid w:val="63310878"/>
    <w:rsid w:val="63334BD3"/>
    <w:rsid w:val="63402869"/>
    <w:rsid w:val="634C03E0"/>
    <w:rsid w:val="63512CC8"/>
    <w:rsid w:val="63544B14"/>
    <w:rsid w:val="635653E7"/>
    <w:rsid w:val="63762EFB"/>
    <w:rsid w:val="637D586B"/>
    <w:rsid w:val="63892462"/>
    <w:rsid w:val="6390559E"/>
    <w:rsid w:val="639257BA"/>
    <w:rsid w:val="639826A5"/>
    <w:rsid w:val="639A641D"/>
    <w:rsid w:val="63A52355"/>
    <w:rsid w:val="63AD6150"/>
    <w:rsid w:val="63BA6ABF"/>
    <w:rsid w:val="63BE035D"/>
    <w:rsid w:val="63C139AA"/>
    <w:rsid w:val="63C27722"/>
    <w:rsid w:val="63C73EED"/>
    <w:rsid w:val="63E43B3C"/>
    <w:rsid w:val="63F41FD1"/>
    <w:rsid w:val="6404589F"/>
    <w:rsid w:val="640A7584"/>
    <w:rsid w:val="640D56B0"/>
    <w:rsid w:val="640F6E0B"/>
    <w:rsid w:val="641004CE"/>
    <w:rsid w:val="6416019A"/>
    <w:rsid w:val="641F1628"/>
    <w:rsid w:val="64354398"/>
    <w:rsid w:val="644951D8"/>
    <w:rsid w:val="64590086"/>
    <w:rsid w:val="645A795A"/>
    <w:rsid w:val="64644AE1"/>
    <w:rsid w:val="646507D9"/>
    <w:rsid w:val="64860630"/>
    <w:rsid w:val="6488096B"/>
    <w:rsid w:val="64882719"/>
    <w:rsid w:val="648C045C"/>
    <w:rsid w:val="64904827"/>
    <w:rsid w:val="649F034B"/>
    <w:rsid w:val="64A05CB5"/>
    <w:rsid w:val="64A55079"/>
    <w:rsid w:val="64A77044"/>
    <w:rsid w:val="64AA08E2"/>
    <w:rsid w:val="64B259E8"/>
    <w:rsid w:val="64C5008F"/>
    <w:rsid w:val="64C80D68"/>
    <w:rsid w:val="64DB0341"/>
    <w:rsid w:val="64EE45C1"/>
    <w:rsid w:val="64FE29DC"/>
    <w:rsid w:val="64FF0C2E"/>
    <w:rsid w:val="65051FBC"/>
    <w:rsid w:val="650C50F9"/>
    <w:rsid w:val="650D2C1F"/>
    <w:rsid w:val="6511270F"/>
    <w:rsid w:val="651D7306"/>
    <w:rsid w:val="652345F2"/>
    <w:rsid w:val="652F7039"/>
    <w:rsid w:val="65565F75"/>
    <w:rsid w:val="655674A6"/>
    <w:rsid w:val="65633AB0"/>
    <w:rsid w:val="65637D86"/>
    <w:rsid w:val="656A7A83"/>
    <w:rsid w:val="65775B06"/>
    <w:rsid w:val="657D7DA4"/>
    <w:rsid w:val="65927FE1"/>
    <w:rsid w:val="65AB66C0"/>
    <w:rsid w:val="65AF7F32"/>
    <w:rsid w:val="65B46564"/>
    <w:rsid w:val="65B65064"/>
    <w:rsid w:val="65C21C5B"/>
    <w:rsid w:val="65D05080"/>
    <w:rsid w:val="65D379C4"/>
    <w:rsid w:val="65DF4740"/>
    <w:rsid w:val="65E83282"/>
    <w:rsid w:val="65F91B21"/>
    <w:rsid w:val="65F94B59"/>
    <w:rsid w:val="660B53B0"/>
    <w:rsid w:val="6611757F"/>
    <w:rsid w:val="661610E4"/>
    <w:rsid w:val="66173D8A"/>
    <w:rsid w:val="6619323A"/>
    <w:rsid w:val="66293A88"/>
    <w:rsid w:val="662A5F1D"/>
    <w:rsid w:val="663279B6"/>
    <w:rsid w:val="6635676A"/>
    <w:rsid w:val="663B32FD"/>
    <w:rsid w:val="663F07E0"/>
    <w:rsid w:val="66412B47"/>
    <w:rsid w:val="66476E62"/>
    <w:rsid w:val="664856F2"/>
    <w:rsid w:val="66585D7A"/>
    <w:rsid w:val="6663065A"/>
    <w:rsid w:val="66680A54"/>
    <w:rsid w:val="667E508F"/>
    <w:rsid w:val="6686712D"/>
    <w:rsid w:val="668A2779"/>
    <w:rsid w:val="66996E60"/>
    <w:rsid w:val="66A000C5"/>
    <w:rsid w:val="66A114F4"/>
    <w:rsid w:val="66D26A77"/>
    <w:rsid w:val="66DB4D83"/>
    <w:rsid w:val="66E118E6"/>
    <w:rsid w:val="66ED2D08"/>
    <w:rsid w:val="66EF6A80"/>
    <w:rsid w:val="66F256E8"/>
    <w:rsid w:val="66F9345B"/>
    <w:rsid w:val="66F95B50"/>
    <w:rsid w:val="66FF6D05"/>
    <w:rsid w:val="671C0446"/>
    <w:rsid w:val="67277FC8"/>
    <w:rsid w:val="673E5311"/>
    <w:rsid w:val="67492634"/>
    <w:rsid w:val="674E7C4A"/>
    <w:rsid w:val="675F3C06"/>
    <w:rsid w:val="6764746E"/>
    <w:rsid w:val="67656EB3"/>
    <w:rsid w:val="67786A75"/>
    <w:rsid w:val="678619CF"/>
    <w:rsid w:val="678C2521"/>
    <w:rsid w:val="679272C9"/>
    <w:rsid w:val="67A27937"/>
    <w:rsid w:val="67A62FFC"/>
    <w:rsid w:val="67AA44A5"/>
    <w:rsid w:val="67B140BA"/>
    <w:rsid w:val="67B94B4A"/>
    <w:rsid w:val="67CB01C1"/>
    <w:rsid w:val="67CD4028"/>
    <w:rsid w:val="67CE0D8B"/>
    <w:rsid w:val="67D42FBE"/>
    <w:rsid w:val="67E06114"/>
    <w:rsid w:val="67E4235D"/>
    <w:rsid w:val="67EA24FB"/>
    <w:rsid w:val="67F3349E"/>
    <w:rsid w:val="6802217E"/>
    <w:rsid w:val="68053521"/>
    <w:rsid w:val="681E586F"/>
    <w:rsid w:val="681F15E7"/>
    <w:rsid w:val="682035D5"/>
    <w:rsid w:val="68320E06"/>
    <w:rsid w:val="683F44D2"/>
    <w:rsid w:val="68471C70"/>
    <w:rsid w:val="684E58C1"/>
    <w:rsid w:val="68537AC9"/>
    <w:rsid w:val="68555BD2"/>
    <w:rsid w:val="685B49A6"/>
    <w:rsid w:val="686A0AB4"/>
    <w:rsid w:val="686C1254"/>
    <w:rsid w:val="68705E9E"/>
    <w:rsid w:val="687C4343"/>
    <w:rsid w:val="687F3E33"/>
    <w:rsid w:val="688D6550"/>
    <w:rsid w:val="689D73CB"/>
    <w:rsid w:val="68A47309"/>
    <w:rsid w:val="68B1618F"/>
    <w:rsid w:val="68D45F2D"/>
    <w:rsid w:val="68D541B8"/>
    <w:rsid w:val="68DD005D"/>
    <w:rsid w:val="68ED3493"/>
    <w:rsid w:val="69006D22"/>
    <w:rsid w:val="690507DD"/>
    <w:rsid w:val="69076303"/>
    <w:rsid w:val="69112979"/>
    <w:rsid w:val="691602F4"/>
    <w:rsid w:val="6917406C"/>
    <w:rsid w:val="69495F94"/>
    <w:rsid w:val="694F3806"/>
    <w:rsid w:val="69584DB0"/>
    <w:rsid w:val="695E745D"/>
    <w:rsid w:val="696077C1"/>
    <w:rsid w:val="69643E83"/>
    <w:rsid w:val="69671702"/>
    <w:rsid w:val="69690D6B"/>
    <w:rsid w:val="696E12D5"/>
    <w:rsid w:val="6970546D"/>
    <w:rsid w:val="69785CFC"/>
    <w:rsid w:val="699A798B"/>
    <w:rsid w:val="69A27DD9"/>
    <w:rsid w:val="69A30076"/>
    <w:rsid w:val="69B55D5F"/>
    <w:rsid w:val="69B94E7E"/>
    <w:rsid w:val="69C3796C"/>
    <w:rsid w:val="69CA10DE"/>
    <w:rsid w:val="69D44F03"/>
    <w:rsid w:val="69DF102E"/>
    <w:rsid w:val="69E4001D"/>
    <w:rsid w:val="69E421A0"/>
    <w:rsid w:val="69F04FE9"/>
    <w:rsid w:val="6A013C54"/>
    <w:rsid w:val="6A017C0F"/>
    <w:rsid w:val="6A03408B"/>
    <w:rsid w:val="6A0942FC"/>
    <w:rsid w:val="6A1D1C45"/>
    <w:rsid w:val="6A2133F4"/>
    <w:rsid w:val="6A294057"/>
    <w:rsid w:val="6A361946"/>
    <w:rsid w:val="6A3B40AF"/>
    <w:rsid w:val="6A3D7039"/>
    <w:rsid w:val="6A461D9F"/>
    <w:rsid w:val="6A4D2591"/>
    <w:rsid w:val="6A667059"/>
    <w:rsid w:val="6A6E5F0E"/>
    <w:rsid w:val="6A824213"/>
    <w:rsid w:val="6A8614A9"/>
    <w:rsid w:val="6A8E0AB1"/>
    <w:rsid w:val="6A8E3E4F"/>
    <w:rsid w:val="6A9242F2"/>
    <w:rsid w:val="6A9E2C97"/>
    <w:rsid w:val="6AA638F9"/>
    <w:rsid w:val="6AB73D58"/>
    <w:rsid w:val="6AB73FC5"/>
    <w:rsid w:val="6ACB7804"/>
    <w:rsid w:val="6AD551D0"/>
    <w:rsid w:val="6AE15D3E"/>
    <w:rsid w:val="6AE306AA"/>
    <w:rsid w:val="6AF267A3"/>
    <w:rsid w:val="6AF6660F"/>
    <w:rsid w:val="6AFE3735"/>
    <w:rsid w:val="6B052C41"/>
    <w:rsid w:val="6B090903"/>
    <w:rsid w:val="6B0C2534"/>
    <w:rsid w:val="6B1278FB"/>
    <w:rsid w:val="6B1747F7"/>
    <w:rsid w:val="6B2A62D8"/>
    <w:rsid w:val="6B2D5DC9"/>
    <w:rsid w:val="6B2F2EB6"/>
    <w:rsid w:val="6B3E7FD6"/>
    <w:rsid w:val="6B4A697B"/>
    <w:rsid w:val="6B54608E"/>
    <w:rsid w:val="6B5E2426"/>
    <w:rsid w:val="6B680BAF"/>
    <w:rsid w:val="6B855C05"/>
    <w:rsid w:val="6B8F6628"/>
    <w:rsid w:val="6B99345E"/>
    <w:rsid w:val="6B9B71D6"/>
    <w:rsid w:val="6B9D3ED7"/>
    <w:rsid w:val="6BA21A04"/>
    <w:rsid w:val="6BA21EB5"/>
    <w:rsid w:val="6BA845BE"/>
    <w:rsid w:val="6BA85A21"/>
    <w:rsid w:val="6BBF45F6"/>
    <w:rsid w:val="6BCE135A"/>
    <w:rsid w:val="6BD808EE"/>
    <w:rsid w:val="6BDD4D47"/>
    <w:rsid w:val="6BE85984"/>
    <w:rsid w:val="6BF012D0"/>
    <w:rsid w:val="6C07486C"/>
    <w:rsid w:val="6C134FBF"/>
    <w:rsid w:val="6C223454"/>
    <w:rsid w:val="6C225202"/>
    <w:rsid w:val="6C233948"/>
    <w:rsid w:val="6C280ECC"/>
    <w:rsid w:val="6C2A2C7F"/>
    <w:rsid w:val="6C2C7E2E"/>
    <w:rsid w:val="6C327B3B"/>
    <w:rsid w:val="6C3D4C7D"/>
    <w:rsid w:val="6C423AF6"/>
    <w:rsid w:val="6C432744"/>
    <w:rsid w:val="6C5555D7"/>
    <w:rsid w:val="6C6600A6"/>
    <w:rsid w:val="6C663340"/>
    <w:rsid w:val="6C702411"/>
    <w:rsid w:val="6C871509"/>
    <w:rsid w:val="6CA72F3B"/>
    <w:rsid w:val="6CA87DFD"/>
    <w:rsid w:val="6CA97AE8"/>
    <w:rsid w:val="6CB322FE"/>
    <w:rsid w:val="6CBB6FD8"/>
    <w:rsid w:val="6CBC6B37"/>
    <w:rsid w:val="6CBF6EF4"/>
    <w:rsid w:val="6CCD5A8F"/>
    <w:rsid w:val="6CCE02F0"/>
    <w:rsid w:val="6CE64C6C"/>
    <w:rsid w:val="6CF070AE"/>
    <w:rsid w:val="6D0668D1"/>
    <w:rsid w:val="6D0B038C"/>
    <w:rsid w:val="6D142077"/>
    <w:rsid w:val="6D18628B"/>
    <w:rsid w:val="6D1B05CF"/>
    <w:rsid w:val="6D2119D9"/>
    <w:rsid w:val="6D260086"/>
    <w:rsid w:val="6D371181"/>
    <w:rsid w:val="6D3B4C89"/>
    <w:rsid w:val="6D454759"/>
    <w:rsid w:val="6D464F20"/>
    <w:rsid w:val="6D4E8E60"/>
    <w:rsid w:val="6D4F61BA"/>
    <w:rsid w:val="6D54588F"/>
    <w:rsid w:val="6D6C2BD8"/>
    <w:rsid w:val="6D6D06FE"/>
    <w:rsid w:val="6D82064E"/>
    <w:rsid w:val="6D875C64"/>
    <w:rsid w:val="6D875F09"/>
    <w:rsid w:val="6D8C0B84"/>
    <w:rsid w:val="6D8C327A"/>
    <w:rsid w:val="6D8F4589"/>
    <w:rsid w:val="6D932920"/>
    <w:rsid w:val="6DAF51BB"/>
    <w:rsid w:val="6DC72505"/>
    <w:rsid w:val="6DE905A6"/>
    <w:rsid w:val="6DF332FA"/>
    <w:rsid w:val="6E10219F"/>
    <w:rsid w:val="6E184CE1"/>
    <w:rsid w:val="6E1963E3"/>
    <w:rsid w:val="6E1C6D92"/>
    <w:rsid w:val="6E2E60E0"/>
    <w:rsid w:val="6E352F58"/>
    <w:rsid w:val="6E533482"/>
    <w:rsid w:val="6E544226"/>
    <w:rsid w:val="6E5C3549"/>
    <w:rsid w:val="6E5E52C9"/>
    <w:rsid w:val="6E611A5D"/>
    <w:rsid w:val="6E76045E"/>
    <w:rsid w:val="6E7F2DDF"/>
    <w:rsid w:val="6E8A65F3"/>
    <w:rsid w:val="6E9200EE"/>
    <w:rsid w:val="6E9758D2"/>
    <w:rsid w:val="6E9817AB"/>
    <w:rsid w:val="6E9C129B"/>
    <w:rsid w:val="6E9D3265"/>
    <w:rsid w:val="6EA6036C"/>
    <w:rsid w:val="6EA73235"/>
    <w:rsid w:val="6EB26EA4"/>
    <w:rsid w:val="6EB7198E"/>
    <w:rsid w:val="6EC44BAE"/>
    <w:rsid w:val="6ED06589"/>
    <w:rsid w:val="6ED50C51"/>
    <w:rsid w:val="6ED70525"/>
    <w:rsid w:val="6EE945DD"/>
    <w:rsid w:val="6EE9790F"/>
    <w:rsid w:val="6EF51AB3"/>
    <w:rsid w:val="6EF54E4F"/>
    <w:rsid w:val="6EF6376B"/>
    <w:rsid w:val="6F0567F5"/>
    <w:rsid w:val="6F0A0C39"/>
    <w:rsid w:val="6F190B3E"/>
    <w:rsid w:val="6F2D6397"/>
    <w:rsid w:val="6F2F754C"/>
    <w:rsid w:val="6F35349E"/>
    <w:rsid w:val="6F3B6D06"/>
    <w:rsid w:val="6F463794"/>
    <w:rsid w:val="6F484F7F"/>
    <w:rsid w:val="6F4A7DE8"/>
    <w:rsid w:val="6F563B40"/>
    <w:rsid w:val="6F751AEC"/>
    <w:rsid w:val="6F7B167D"/>
    <w:rsid w:val="6F7F54F1"/>
    <w:rsid w:val="6F834209"/>
    <w:rsid w:val="6F8A37EA"/>
    <w:rsid w:val="6F8C074B"/>
    <w:rsid w:val="6F8C2052"/>
    <w:rsid w:val="6F8C57B4"/>
    <w:rsid w:val="6F944668"/>
    <w:rsid w:val="6FC04FDA"/>
    <w:rsid w:val="6FC34F4E"/>
    <w:rsid w:val="6FC68D86"/>
    <w:rsid w:val="6FC74291"/>
    <w:rsid w:val="6FCF5ED1"/>
    <w:rsid w:val="6FD1766A"/>
    <w:rsid w:val="6FE44B76"/>
    <w:rsid w:val="6FE56C72"/>
    <w:rsid w:val="6FF15B91"/>
    <w:rsid w:val="6FF257D4"/>
    <w:rsid w:val="6FFE8C70"/>
    <w:rsid w:val="70147557"/>
    <w:rsid w:val="70151A48"/>
    <w:rsid w:val="70187047"/>
    <w:rsid w:val="701B08E6"/>
    <w:rsid w:val="701D28B0"/>
    <w:rsid w:val="701F0C0F"/>
    <w:rsid w:val="70343755"/>
    <w:rsid w:val="70381498"/>
    <w:rsid w:val="703A5C23"/>
    <w:rsid w:val="70504C04"/>
    <w:rsid w:val="705838E8"/>
    <w:rsid w:val="705C2F35"/>
    <w:rsid w:val="707E3B8D"/>
    <w:rsid w:val="707F0700"/>
    <w:rsid w:val="70852267"/>
    <w:rsid w:val="70981F36"/>
    <w:rsid w:val="70A47145"/>
    <w:rsid w:val="70AC59E2"/>
    <w:rsid w:val="70BF5715"/>
    <w:rsid w:val="70C1665F"/>
    <w:rsid w:val="70C8281B"/>
    <w:rsid w:val="70CF1FA8"/>
    <w:rsid w:val="70D72A5F"/>
    <w:rsid w:val="70DD5B9B"/>
    <w:rsid w:val="70DE5919"/>
    <w:rsid w:val="70E433CD"/>
    <w:rsid w:val="70EB650A"/>
    <w:rsid w:val="70EE22B4"/>
    <w:rsid w:val="70F13075"/>
    <w:rsid w:val="71136DEE"/>
    <w:rsid w:val="7128150C"/>
    <w:rsid w:val="712B2DAA"/>
    <w:rsid w:val="71470506"/>
    <w:rsid w:val="71542301"/>
    <w:rsid w:val="71634A39"/>
    <w:rsid w:val="71713FF1"/>
    <w:rsid w:val="717C3B3F"/>
    <w:rsid w:val="7196152C"/>
    <w:rsid w:val="71995F66"/>
    <w:rsid w:val="71A81C56"/>
    <w:rsid w:val="71CF7BDA"/>
    <w:rsid w:val="71D277C6"/>
    <w:rsid w:val="71DE1BCB"/>
    <w:rsid w:val="71FF84FE"/>
    <w:rsid w:val="72027B4D"/>
    <w:rsid w:val="720E0702"/>
    <w:rsid w:val="72227D09"/>
    <w:rsid w:val="722717C4"/>
    <w:rsid w:val="72323CCE"/>
    <w:rsid w:val="72356F5D"/>
    <w:rsid w:val="72452066"/>
    <w:rsid w:val="72465618"/>
    <w:rsid w:val="72502502"/>
    <w:rsid w:val="725917E7"/>
    <w:rsid w:val="725B21F9"/>
    <w:rsid w:val="72645A22"/>
    <w:rsid w:val="726B3F3A"/>
    <w:rsid w:val="726F7761"/>
    <w:rsid w:val="727F0E26"/>
    <w:rsid w:val="72834520"/>
    <w:rsid w:val="729F75AC"/>
    <w:rsid w:val="72A050D2"/>
    <w:rsid w:val="72A93F87"/>
    <w:rsid w:val="72B31A90"/>
    <w:rsid w:val="72B521C8"/>
    <w:rsid w:val="72B55021"/>
    <w:rsid w:val="72B64EF1"/>
    <w:rsid w:val="72C85311"/>
    <w:rsid w:val="72CC7825"/>
    <w:rsid w:val="72CD5B7D"/>
    <w:rsid w:val="72D264D0"/>
    <w:rsid w:val="72D54D7C"/>
    <w:rsid w:val="72D57FEB"/>
    <w:rsid w:val="72DD6326"/>
    <w:rsid w:val="72E41E5B"/>
    <w:rsid w:val="72E94CCB"/>
    <w:rsid w:val="72F0605A"/>
    <w:rsid w:val="73033496"/>
    <w:rsid w:val="730D09BA"/>
    <w:rsid w:val="730D7F60"/>
    <w:rsid w:val="730E64E0"/>
    <w:rsid w:val="73164EE2"/>
    <w:rsid w:val="731955B0"/>
    <w:rsid w:val="732857F3"/>
    <w:rsid w:val="7329331A"/>
    <w:rsid w:val="73397A01"/>
    <w:rsid w:val="733F0D8F"/>
    <w:rsid w:val="73427FA5"/>
    <w:rsid w:val="735008A6"/>
    <w:rsid w:val="73530396"/>
    <w:rsid w:val="735F4F8D"/>
    <w:rsid w:val="73612FD8"/>
    <w:rsid w:val="736453B2"/>
    <w:rsid w:val="73702CF6"/>
    <w:rsid w:val="7373428F"/>
    <w:rsid w:val="738D5656"/>
    <w:rsid w:val="7395275D"/>
    <w:rsid w:val="73983141"/>
    <w:rsid w:val="73A17354"/>
    <w:rsid w:val="73A9A6A8"/>
    <w:rsid w:val="73B11254"/>
    <w:rsid w:val="73BD4656"/>
    <w:rsid w:val="73BE7F06"/>
    <w:rsid w:val="73C05C07"/>
    <w:rsid w:val="73C13552"/>
    <w:rsid w:val="73C3551C"/>
    <w:rsid w:val="73EB6821"/>
    <w:rsid w:val="73F676A0"/>
    <w:rsid w:val="740A4EF9"/>
    <w:rsid w:val="74122000"/>
    <w:rsid w:val="7452064E"/>
    <w:rsid w:val="7456013E"/>
    <w:rsid w:val="745F32F3"/>
    <w:rsid w:val="746740F9"/>
    <w:rsid w:val="74730CF0"/>
    <w:rsid w:val="7476258E"/>
    <w:rsid w:val="74836498"/>
    <w:rsid w:val="74842EFD"/>
    <w:rsid w:val="74882518"/>
    <w:rsid w:val="74890514"/>
    <w:rsid w:val="74BB2697"/>
    <w:rsid w:val="74BB61F3"/>
    <w:rsid w:val="74C07CAE"/>
    <w:rsid w:val="74C35F30"/>
    <w:rsid w:val="74C374EF"/>
    <w:rsid w:val="74C652C4"/>
    <w:rsid w:val="74E47743"/>
    <w:rsid w:val="74FE2075"/>
    <w:rsid w:val="74FF0C6F"/>
    <w:rsid w:val="750227A9"/>
    <w:rsid w:val="75041948"/>
    <w:rsid w:val="75091655"/>
    <w:rsid w:val="75111D4D"/>
    <w:rsid w:val="75166FC5"/>
    <w:rsid w:val="75181898"/>
    <w:rsid w:val="751C1626"/>
    <w:rsid w:val="751F6782"/>
    <w:rsid w:val="754C1FBE"/>
    <w:rsid w:val="75583A65"/>
    <w:rsid w:val="755C05A0"/>
    <w:rsid w:val="75684F7C"/>
    <w:rsid w:val="757A60AE"/>
    <w:rsid w:val="758B30E4"/>
    <w:rsid w:val="75963282"/>
    <w:rsid w:val="75A95B03"/>
    <w:rsid w:val="75B039C9"/>
    <w:rsid w:val="75BC5488"/>
    <w:rsid w:val="75BE243F"/>
    <w:rsid w:val="75BE453A"/>
    <w:rsid w:val="75D35726"/>
    <w:rsid w:val="75D94B83"/>
    <w:rsid w:val="75E450FA"/>
    <w:rsid w:val="75F25C45"/>
    <w:rsid w:val="75FFA92A"/>
    <w:rsid w:val="7601057E"/>
    <w:rsid w:val="76053BCA"/>
    <w:rsid w:val="760904D0"/>
    <w:rsid w:val="760D3186"/>
    <w:rsid w:val="761E2EDE"/>
    <w:rsid w:val="76312C11"/>
    <w:rsid w:val="7634625D"/>
    <w:rsid w:val="764B71B5"/>
    <w:rsid w:val="764F50EA"/>
    <w:rsid w:val="76564426"/>
    <w:rsid w:val="76607F98"/>
    <w:rsid w:val="766F3DBB"/>
    <w:rsid w:val="76790114"/>
    <w:rsid w:val="767E397C"/>
    <w:rsid w:val="767E86F1"/>
    <w:rsid w:val="76816FC9"/>
    <w:rsid w:val="768C4D74"/>
    <w:rsid w:val="768F3E41"/>
    <w:rsid w:val="76960176"/>
    <w:rsid w:val="76A2766B"/>
    <w:rsid w:val="76A43394"/>
    <w:rsid w:val="76B05846"/>
    <w:rsid w:val="76BA1B67"/>
    <w:rsid w:val="76DD06A3"/>
    <w:rsid w:val="76DD4B47"/>
    <w:rsid w:val="76F340C5"/>
    <w:rsid w:val="76FA1255"/>
    <w:rsid w:val="77024797"/>
    <w:rsid w:val="770B26BA"/>
    <w:rsid w:val="77147B38"/>
    <w:rsid w:val="772164A5"/>
    <w:rsid w:val="77420E4E"/>
    <w:rsid w:val="774249AA"/>
    <w:rsid w:val="7747223C"/>
    <w:rsid w:val="7758241F"/>
    <w:rsid w:val="776510C8"/>
    <w:rsid w:val="777032C5"/>
    <w:rsid w:val="77737259"/>
    <w:rsid w:val="778B00FF"/>
    <w:rsid w:val="779D7E32"/>
    <w:rsid w:val="779E0B87"/>
    <w:rsid w:val="77A2369A"/>
    <w:rsid w:val="77B365FD"/>
    <w:rsid w:val="77B51620"/>
    <w:rsid w:val="77B942D1"/>
    <w:rsid w:val="77BC29AE"/>
    <w:rsid w:val="77C05810"/>
    <w:rsid w:val="77CC2A1C"/>
    <w:rsid w:val="77D3108B"/>
    <w:rsid w:val="77D87CE1"/>
    <w:rsid w:val="77F9775E"/>
    <w:rsid w:val="77FE47AB"/>
    <w:rsid w:val="7806632B"/>
    <w:rsid w:val="781A5362"/>
    <w:rsid w:val="782567A5"/>
    <w:rsid w:val="7831514A"/>
    <w:rsid w:val="783A38D3"/>
    <w:rsid w:val="78436C2C"/>
    <w:rsid w:val="784C2F7D"/>
    <w:rsid w:val="784D1858"/>
    <w:rsid w:val="78654DF4"/>
    <w:rsid w:val="78694651"/>
    <w:rsid w:val="78762B5D"/>
    <w:rsid w:val="787F246C"/>
    <w:rsid w:val="78880AE2"/>
    <w:rsid w:val="788A03B6"/>
    <w:rsid w:val="788D1CC8"/>
    <w:rsid w:val="78A21BA4"/>
    <w:rsid w:val="78A771BA"/>
    <w:rsid w:val="78A83718"/>
    <w:rsid w:val="78B6564F"/>
    <w:rsid w:val="78C251A1"/>
    <w:rsid w:val="78C42EE3"/>
    <w:rsid w:val="78C4414D"/>
    <w:rsid w:val="78D5392F"/>
    <w:rsid w:val="78D855C6"/>
    <w:rsid w:val="78DF3163"/>
    <w:rsid w:val="78E0474E"/>
    <w:rsid w:val="78E14D40"/>
    <w:rsid w:val="78FB3062"/>
    <w:rsid w:val="78FD327E"/>
    <w:rsid w:val="790C34C1"/>
    <w:rsid w:val="79144124"/>
    <w:rsid w:val="791505C8"/>
    <w:rsid w:val="791912CE"/>
    <w:rsid w:val="791F093D"/>
    <w:rsid w:val="79305402"/>
    <w:rsid w:val="794F0D84"/>
    <w:rsid w:val="79507852"/>
    <w:rsid w:val="79563FBF"/>
    <w:rsid w:val="79584959"/>
    <w:rsid w:val="795A5FDB"/>
    <w:rsid w:val="795D1F6F"/>
    <w:rsid w:val="79600226"/>
    <w:rsid w:val="796055D9"/>
    <w:rsid w:val="79662F7E"/>
    <w:rsid w:val="79775CDC"/>
    <w:rsid w:val="797B7098"/>
    <w:rsid w:val="797C079F"/>
    <w:rsid w:val="797D147F"/>
    <w:rsid w:val="798D1D49"/>
    <w:rsid w:val="79984D55"/>
    <w:rsid w:val="79A96F62"/>
    <w:rsid w:val="79AD6A52"/>
    <w:rsid w:val="79B24069"/>
    <w:rsid w:val="79B461F1"/>
    <w:rsid w:val="79BD656A"/>
    <w:rsid w:val="79C06F4C"/>
    <w:rsid w:val="79CE4F1A"/>
    <w:rsid w:val="79CF6678"/>
    <w:rsid w:val="79D20267"/>
    <w:rsid w:val="79D63CA4"/>
    <w:rsid w:val="79D66905"/>
    <w:rsid w:val="79D80D2B"/>
    <w:rsid w:val="79E87A8A"/>
    <w:rsid w:val="79EE5751"/>
    <w:rsid w:val="79F02303"/>
    <w:rsid w:val="79F3642F"/>
    <w:rsid w:val="79FC27D2"/>
    <w:rsid w:val="79FC3536"/>
    <w:rsid w:val="7A0128FA"/>
    <w:rsid w:val="7A0D5743"/>
    <w:rsid w:val="7A122D59"/>
    <w:rsid w:val="7A1C0332"/>
    <w:rsid w:val="7A212F9C"/>
    <w:rsid w:val="7A2455EA"/>
    <w:rsid w:val="7A304F8E"/>
    <w:rsid w:val="7A440A39"/>
    <w:rsid w:val="7A4C7628"/>
    <w:rsid w:val="7A594430"/>
    <w:rsid w:val="7A6D1D3E"/>
    <w:rsid w:val="7A735A72"/>
    <w:rsid w:val="7A7827E1"/>
    <w:rsid w:val="7A8C48BA"/>
    <w:rsid w:val="7A903C7E"/>
    <w:rsid w:val="7A911ED0"/>
    <w:rsid w:val="7A98541A"/>
    <w:rsid w:val="7AA3258D"/>
    <w:rsid w:val="7AAA6472"/>
    <w:rsid w:val="7AB43E11"/>
    <w:rsid w:val="7AB6390C"/>
    <w:rsid w:val="7AB838CA"/>
    <w:rsid w:val="7AB931D5"/>
    <w:rsid w:val="7AC53928"/>
    <w:rsid w:val="7AD324E9"/>
    <w:rsid w:val="7AD85D51"/>
    <w:rsid w:val="7AD919D7"/>
    <w:rsid w:val="7ADC7B9B"/>
    <w:rsid w:val="7ADD5C15"/>
    <w:rsid w:val="7AE54844"/>
    <w:rsid w:val="7AEF6BF7"/>
    <w:rsid w:val="7AF4420D"/>
    <w:rsid w:val="7AF619D9"/>
    <w:rsid w:val="7B0069F1"/>
    <w:rsid w:val="7B0D2FEB"/>
    <w:rsid w:val="7B113011"/>
    <w:rsid w:val="7B210C74"/>
    <w:rsid w:val="7B3D7962"/>
    <w:rsid w:val="7B4D64F3"/>
    <w:rsid w:val="7B5221D8"/>
    <w:rsid w:val="7B557EBB"/>
    <w:rsid w:val="7B62386D"/>
    <w:rsid w:val="7B6273C9"/>
    <w:rsid w:val="7B6969A9"/>
    <w:rsid w:val="7B6F508F"/>
    <w:rsid w:val="7B752FC0"/>
    <w:rsid w:val="7B7B66DC"/>
    <w:rsid w:val="7B7C4CB4"/>
    <w:rsid w:val="7B7FA1DB"/>
    <w:rsid w:val="7B851197"/>
    <w:rsid w:val="7B86755B"/>
    <w:rsid w:val="7B931C78"/>
    <w:rsid w:val="7B976652"/>
    <w:rsid w:val="7B976B70"/>
    <w:rsid w:val="7B9D6653"/>
    <w:rsid w:val="7BA2010D"/>
    <w:rsid w:val="7BBA0FB3"/>
    <w:rsid w:val="7BC747F6"/>
    <w:rsid w:val="7BC938EC"/>
    <w:rsid w:val="7BD303AF"/>
    <w:rsid w:val="7BE1474D"/>
    <w:rsid w:val="7BED75DA"/>
    <w:rsid w:val="7BF070CA"/>
    <w:rsid w:val="7BF5648F"/>
    <w:rsid w:val="7BF808F4"/>
    <w:rsid w:val="7BFF730D"/>
    <w:rsid w:val="7C013085"/>
    <w:rsid w:val="7C283604"/>
    <w:rsid w:val="7C350F81"/>
    <w:rsid w:val="7C365DE1"/>
    <w:rsid w:val="7C371162"/>
    <w:rsid w:val="7C392B8C"/>
    <w:rsid w:val="7C3C0920"/>
    <w:rsid w:val="7C43544C"/>
    <w:rsid w:val="7C4652FD"/>
    <w:rsid w:val="7C7E342A"/>
    <w:rsid w:val="7C817D22"/>
    <w:rsid w:val="7C914409"/>
    <w:rsid w:val="7C9B6A00"/>
    <w:rsid w:val="7CB8372E"/>
    <w:rsid w:val="7CBE0F77"/>
    <w:rsid w:val="7CBF6281"/>
    <w:rsid w:val="7CC04CEF"/>
    <w:rsid w:val="7CC05A1B"/>
    <w:rsid w:val="7CC43D31"/>
    <w:rsid w:val="7CCA1EA2"/>
    <w:rsid w:val="7CCB7772"/>
    <w:rsid w:val="7CD3258C"/>
    <w:rsid w:val="7CD97B5E"/>
    <w:rsid w:val="7CF34BAF"/>
    <w:rsid w:val="7CFD1A9F"/>
    <w:rsid w:val="7D0602A5"/>
    <w:rsid w:val="7D097822"/>
    <w:rsid w:val="7D0C3A90"/>
    <w:rsid w:val="7D207BED"/>
    <w:rsid w:val="7D226E2B"/>
    <w:rsid w:val="7D2F59D0"/>
    <w:rsid w:val="7D333136"/>
    <w:rsid w:val="7D341239"/>
    <w:rsid w:val="7D423956"/>
    <w:rsid w:val="7D425704"/>
    <w:rsid w:val="7D5302A9"/>
    <w:rsid w:val="7D5D42EC"/>
    <w:rsid w:val="7D676DC7"/>
    <w:rsid w:val="7D6A4C5A"/>
    <w:rsid w:val="7D733B0F"/>
    <w:rsid w:val="7D791FF7"/>
    <w:rsid w:val="7D803119"/>
    <w:rsid w:val="7D847ACA"/>
    <w:rsid w:val="7D8B4F7B"/>
    <w:rsid w:val="7D982244"/>
    <w:rsid w:val="7D9B3066"/>
    <w:rsid w:val="7DB3215D"/>
    <w:rsid w:val="7DC223A1"/>
    <w:rsid w:val="7DC26844"/>
    <w:rsid w:val="7DC71F13"/>
    <w:rsid w:val="7DCC4AC5"/>
    <w:rsid w:val="7DE71E07"/>
    <w:rsid w:val="7DF37F50"/>
    <w:rsid w:val="7DFD162B"/>
    <w:rsid w:val="7E1626C8"/>
    <w:rsid w:val="7E1F3C97"/>
    <w:rsid w:val="7E2D5E01"/>
    <w:rsid w:val="7E2E5C88"/>
    <w:rsid w:val="7E2E700E"/>
    <w:rsid w:val="7E3E12D6"/>
    <w:rsid w:val="7E493136"/>
    <w:rsid w:val="7E4A54BE"/>
    <w:rsid w:val="7E5356EF"/>
    <w:rsid w:val="7E590F57"/>
    <w:rsid w:val="7E5F5E41"/>
    <w:rsid w:val="7E6A3164"/>
    <w:rsid w:val="7E6F7FEA"/>
    <w:rsid w:val="7E792761"/>
    <w:rsid w:val="7E7B3A68"/>
    <w:rsid w:val="7E7D394F"/>
    <w:rsid w:val="7E814930"/>
    <w:rsid w:val="7E834226"/>
    <w:rsid w:val="7E857F9E"/>
    <w:rsid w:val="7E867872"/>
    <w:rsid w:val="7E8A564E"/>
    <w:rsid w:val="7E986C2E"/>
    <w:rsid w:val="7E997755"/>
    <w:rsid w:val="7E9A7FD4"/>
    <w:rsid w:val="7EBC14E6"/>
    <w:rsid w:val="7ED20D09"/>
    <w:rsid w:val="7EE84E7B"/>
    <w:rsid w:val="7EEB593B"/>
    <w:rsid w:val="7EEF1F8C"/>
    <w:rsid w:val="7EF82E56"/>
    <w:rsid w:val="7EF90044"/>
    <w:rsid w:val="7EFF598D"/>
    <w:rsid w:val="7F0569E9"/>
    <w:rsid w:val="7F0C1F4D"/>
    <w:rsid w:val="7F29292E"/>
    <w:rsid w:val="7F2A6799"/>
    <w:rsid w:val="7F394978"/>
    <w:rsid w:val="7F3FED73"/>
    <w:rsid w:val="7F4339B5"/>
    <w:rsid w:val="7F5072C1"/>
    <w:rsid w:val="7F5D6825"/>
    <w:rsid w:val="7F65392B"/>
    <w:rsid w:val="7F675192"/>
    <w:rsid w:val="7F6852F2"/>
    <w:rsid w:val="7F69341C"/>
    <w:rsid w:val="7F720FD4"/>
    <w:rsid w:val="7F721BA4"/>
    <w:rsid w:val="7F767B61"/>
    <w:rsid w:val="7F7C184C"/>
    <w:rsid w:val="7F842003"/>
    <w:rsid w:val="7F8B3787"/>
    <w:rsid w:val="7F9A64DA"/>
    <w:rsid w:val="7F9B734D"/>
    <w:rsid w:val="7FA44454"/>
    <w:rsid w:val="7FBB179D"/>
    <w:rsid w:val="7FD51700"/>
    <w:rsid w:val="7FEFDBDB"/>
    <w:rsid w:val="7FF54CAF"/>
    <w:rsid w:val="7FFF29EB"/>
    <w:rsid w:val="7FFF4E96"/>
    <w:rsid w:val="7FFF9D22"/>
    <w:rsid w:val="8EFFF34A"/>
    <w:rsid w:val="9DDF8419"/>
    <w:rsid w:val="9F9914E4"/>
    <w:rsid w:val="AF77379B"/>
    <w:rsid w:val="BBFF2632"/>
    <w:rsid w:val="BF76256B"/>
    <w:rsid w:val="BF7FF2F1"/>
    <w:rsid w:val="BFBD258E"/>
    <w:rsid w:val="C8DFBD6B"/>
    <w:rsid w:val="CCDF48CE"/>
    <w:rsid w:val="CDDF4268"/>
    <w:rsid w:val="D7D6602E"/>
    <w:rsid w:val="DBE7615B"/>
    <w:rsid w:val="DF2B8B75"/>
    <w:rsid w:val="DF51461F"/>
    <w:rsid w:val="DFEBC5F1"/>
    <w:rsid w:val="E5EFE107"/>
    <w:rsid w:val="E77F9670"/>
    <w:rsid w:val="EDDB6D74"/>
    <w:rsid w:val="EEFB6628"/>
    <w:rsid w:val="EF3E42E4"/>
    <w:rsid w:val="EF77900E"/>
    <w:rsid w:val="EFFF35FE"/>
    <w:rsid w:val="F1FFAA46"/>
    <w:rsid w:val="F3917CB2"/>
    <w:rsid w:val="F4F33047"/>
    <w:rsid w:val="F8DB7FAF"/>
    <w:rsid w:val="F97DA8D3"/>
    <w:rsid w:val="FBBF2221"/>
    <w:rsid w:val="FBFF64FE"/>
    <w:rsid w:val="FCBFB989"/>
    <w:rsid w:val="FD6F4EC1"/>
    <w:rsid w:val="FDEBFF44"/>
    <w:rsid w:val="FEFB0F60"/>
    <w:rsid w:val="FFC754A7"/>
    <w:rsid w:val="FFDF549B"/>
    <w:rsid w:val="FFFB8E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semiHidden="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tabs>
        <w:tab w:val="right" w:leader="dot" w:pos="9242"/>
      </w:tabs>
      <w:ind w:firstLine="1050" w:firstLineChars="500"/>
      <w:jc w:val="left"/>
    </w:pPr>
    <w:rPr>
      <w:rFonts w:ascii="宋体"/>
      <w:szCs w:val="21"/>
    </w:rPr>
  </w:style>
  <w:style w:type="paragraph" w:styleId="6">
    <w:name w:val="index 8"/>
    <w:basedOn w:val="1"/>
    <w:next w:val="1"/>
    <w:qFormat/>
    <w:uiPriority w:val="0"/>
    <w:pPr>
      <w:ind w:left="1680" w:hanging="210"/>
      <w:jc w:val="left"/>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jc w:val="left"/>
    </w:pPr>
    <w:rPr>
      <w:rFonts w:ascii="Calibri" w:hAnsi="Calibri"/>
      <w:sz w:val="20"/>
      <w:szCs w:val="20"/>
    </w:rPr>
  </w:style>
  <w:style w:type="paragraph" w:styleId="9">
    <w:name w:val="Document Map"/>
    <w:basedOn w:val="1"/>
    <w:semiHidden/>
    <w:qFormat/>
    <w:uiPriority w:val="0"/>
    <w:pPr>
      <w:shd w:val="clear" w:color="auto" w:fill="000080"/>
    </w:pPr>
  </w:style>
  <w:style w:type="paragraph" w:styleId="10">
    <w:name w:val="annotation text"/>
    <w:basedOn w:val="1"/>
    <w:qFormat/>
    <w:uiPriority w:val="0"/>
    <w:pPr>
      <w:jc w:val="left"/>
    </w:pPr>
  </w:style>
  <w:style w:type="paragraph" w:styleId="11">
    <w:name w:val="index 6"/>
    <w:basedOn w:val="1"/>
    <w:next w:val="1"/>
    <w:qFormat/>
    <w:uiPriority w:val="0"/>
    <w:pPr>
      <w:ind w:left="1260" w:hanging="210"/>
      <w:jc w:val="left"/>
    </w:pPr>
    <w:rPr>
      <w:rFonts w:ascii="Calibri" w:hAnsi="Calibri"/>
      <w:sz w:val="20"/>
      <w:szCs w:val="20"/>
    </w:rPr>
  </w:style>
  <w:style w:type="paragraph" w:styleId="12">
    <w:name w:val="Body Text"/>
    <w:basedOn w:val="1"/>
    <w:qFormat/>
    <w:uiPriority w:val="0"/>
    <w:pPr>
      <w:spacing w:after="120"/>
    </w:pPr>
  </w:style>
  <w:style w:type="paragraph" w:styleId="13">
    <w:name w:val="index 4"/>
    <w:basedOn w:val="1"/>
    <w:next w:val="1"/>
    <w:qFormat/>
    <w:uiPriority w:val="0"/>
    <w:pPr>
      <w:ind w:left="840" w:hanging="210"/>
      <w:jc w:val="left"/>
    </w:pPr>
    <w:rPr>
      <w:rFonts w:ascii="Calibri" w:hAnsi="Calibri"/>
      <w:sz w:val="20"/>
      <w:szCs w:val="20"/>
    </w:rPr>
  </w:style>
  <w:style w:type="paragraph" w:styleId="14">
    <w:name w:val="toc 5"/>
    <w:basedOn w:val="1"/>
    <w:next w:val="1"/>
    <w:semiHidden/>
    <w:qFormat/>
    <w:uiPriority w:val="0"/>
    <w:pPr>
      <w:tabs>
        <w:tab w:val="right" w:leader="dot" w:pos="9242"/>
      </w:tabs>
      <w:ind w:firstLine="630" w:firstLineChars="300"/>
      <w:jc w:val="left"/>
    </w:pPr>
    <w:rPr>
      <w:rFonts w:ascii="宋体"/>
      <w:szCs w:val="21"/>
    </w:rPr>
  </w:style>
  <w:style w:type="paragraph" w:styleId="15">
    <w:name w:val="toc 3"/>
    <w:basedOn w:val="1"/>
    <w:next w:val="1"/>
    <w:qFormat/>
    <w:uiPriority w:val="39"/>
    <w:pPr>
      <w:tabs>
        <w:tab w:val="right" w:leader="dot" w:pos="9242"/>
      </w:tabs>
      <w:ind w:firstLine="210" w:firstLineChars="100"/>
      <w:jc w:val="left"/>
    </w:pPr>
    <w:rPr>
      <w:rFonts w:ascii="宋体"/>
      <w:szCs w:val="21"/>
    </w:rPr>
  </w:style>
  <w:style w:type="paragraph" w:styleId="16">
    <w:name w:val="Plain Text"/>
    <w:basedOn w:val="1"/>
    <w:link w:val="47"/>
    <w:qFormat/>
    <w:uiPriority w:val="0"/>
    <w:rPr>
      <w:rFonts w:ascii="宋体" w:hAnsi="Courier New"/>
      <w:szCs w:val="20"/>
    </w:rPr>
  </w:style>
  <w:style w:type="paragraph" w:styleId="17">
    <w:name w:val="toc 8"/>
    <w:basedOn w:val="1"/>
    <w:next w:val="1"/>
    <w:semiHidden/>
    <w:qFormat/>
    <w:uiPriority w:val="0"/>
    <w:pPr>
      <w:tabs>
        <w:tab w:val="right" w:leader="dot" w:pos="9242"/>
      </w:tabs>
      <w:ind w:firstLine="1260" w:firstLineChars="600"/>
      <w:jc w:val="left"/>
    </w:pPr>
    <w:rPr>
      <w:rFonts w:ascii="宋体"/>
      <w:szCs w:val="21"/>
    </w:rPr>
  </w:style>
  <w:style w:type="paragraph" w:styleId="18">
    <w:name w:val="index 3"/>
    <w:basedOn w:val="1"/>
    <w:next w:val="1"/>
    <w:qFormat/>
    <w:uiPriority w:val="0"/>
    <w:pPr>
      <w:ind w:left="630" w:hanging="210"/>
      <w:jc w:val="left"/>
    </w:pPr>
    <w:rPr>
      <w:rFonts w:ascii="Calibri" w:hAnsi="Calibri"/>
      <w:sz w:val="20"/>
      <w:szCs w:val="20"/>
    </w:rPr>
  </w:style>
  <w:style w:type="paragraph" w:styleId="19">
    <w:name w:val="Date"/>
    <w:basedOn w:val="1"/>
    <w:next w:val="1"/>
    <w:link w:val="48"/>
    <w:qFormat/>
    <w:uiPriority w:val="0"/>
    <w:pPr>
      <w:ind w:left="100" w:leftChars="2500"/>
    </w:pPr>
  </w:style>
  <w:style w:type="paragraph" w:styleId="20">
    <w:name w:val="endnote text"/>
    <w:basedOn w:val="1"/>
    <w:semiHidden/>
    <w:qFormat/>
    <w:uiPriority w:val="0"/>
    <w:pPr>
      <w:snapToGrid w:val="0"/>
      <w:jc w:val="left"/>
    </w:pPr>
  </w:style>
  <w:style w:type="paragraph" w:styleId="21">
    <w:name w:val="Balloon Text"/>
    <w:basedOn w:val="1"/>
    <w:link w:val="49"/>
    <w:qFormat/>
    <w:uiPriority w:val="0"/>
    <w:rPr>
      <w:sz w:val="18"/>
      <w:szCs w:val="18"/>
    </w:rPr>
  </w:style>
  <w:style w:type="paragraph" w:styleId="22">
    <w:name w:val="footer"/>
    <w:basedOn w:val="1"/>
    <w:qFormat/>
    <w:uiPriority w:val="0"/>
    <w:pPr>
      <w:snapToGrid w:val="0"/>
      <w:ind w:right="210" w:rightChars="100"/>
      <w:jc w:val="right"/>
    </w:pPr>
    <w:rPr>
      <w:sz w:val="18"/>
      <w:szCs w:val="18"/>
    </w:rPr>
  </w:style>
  <w:style w:type="paragraph" w:styleId="23">
    <w:name w:val="header"/>
    <w:basedOn w:val="1"/>
    <w:qFormat/>
    <w:uiPriority w:val="0"/>
    <w:pPr>
      <w:snapToGrid w:val="0"/>
      <w:jc w:val="left"/>
    </w:pPr>
    <w:rPr>
      <w:sz w:val="18"/>
      <w:szCs w:val="18"/>
    </w:rPr>
  </w:style>
  <w:style w:type="paragraph" w:styleId="24">
    <w:name w:val="toc 1"/>
    <w:basedOn w:val="1"/>
    <w:next w:val="1"/>
    <w:qFormat/>
    <w:uiPriority w:val="39"/>
    <w:pPr>
      <w:tabs>
        <w:tab w:val="right" w:leader="dot" w:pos="9242"/>
      </w:tabs>
      <w:spacing w:beforeLines="25" w:afterLines="25"/>
      <w:jc w:val="left"/>
    </w:pPr>
    <w:rPr>
      <w:rFonts w:ascii="宋体"/>
      <w:szCs w:val="21"/>
    </w:rPr>
  </w:style>
  <w:style w:type="paragraph" w:styleId="25">
    <w:name w:val="toc 4"/>
    <w:basedOn w:val="1"/>
    <w:next w:val="1"/>
    <w:semiHidden/>
    <w:qFormat/>
    <w:uiPriority w:val="0"/>
    <w:pPr>
      <w:tabs>
        <w:tab w:val="right" w:leader="dot" w:pos="9242"/>
      </w:tabs>
      <w:ind w:firstLine="420" w:firstLineChars="200"/>
      <w:jc w:val="left"/>
    </w:pPr>
    <w:rPr>
      <w:rFonts w:ascii="宋体"/>
      <w:szCs w:val="21"/>
    </w:rPr>
  </w:style>
  <w:style w:type="paragraph" w:styleId="26">
    <w:name w:val="index heading"/>
    <w:basedOn w:val="1"/>
    <w:next w:val="27"/>
    <w:qFormat/>
    <w:uiPriority w:val="0"/>
    <w:pPr>
      <w:spacing w:before="120" w:after="120"/>
      <w:jc w:val="center"/>
    </w:pPr>
    <w:rPr>
      <w:rFonts w:ascii="Calibri" w:hAnsi="Calibri"/>
      <w:b/>
      <w:bCs/>
      <w:iCs/>
      <w:szCs w:val="20"/>
    </w:rPr>
  </w:style>
  <w:style w:type="paragraph" w:styleId="27">
    <w:name w:val="index 1"/>
    <w:basedOn w:val="1"/>
    <w:next w:val="28"/>
    <w:qFormat/>
    <w:uiPriority w:val="0"/>
    <w:pPr>
      <w:tabs>
        <w:tab w:val="right" w:leader="dot" w:pos="9299"/>
      </w:tabs>
      <w:jc w:val="left"/>
    </w:pPr>
    <w:rPr>
      <w:rFonts w:ascii="宋体"/>
      <w:szCs w:val="21"/>
    </w:rPr>
  </w:style>
  <w:style w:type="paragraph" w:customStyle="1" w:styleId="28">
    <w:name w:val="段"/>
    <w:link w:val="5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9">
    <w:name w:val="footnote text"/>
    <w:basedOn w:val="1"/>
    <w:qFormat/>
    <w:uiPriority w:val="0"/>
    <w:pPr>
      <w:numPr>
        <w:ilvl w:val="0"/>
        <w:numId w:val="1"/>
      </w:numPr>
      <w:snapToGrid w:val="0"/>
      <w:jc w:val="left"/>
    </w:pPr>
    <w:rPr>
      <w:rFonts w:ascii="宋体"/>
      <w:sz w:val="18"/>
      <w:szCs w:val="18"/>
    </w:rPr>
  </w:style>
  <w:style w:type="paragraph" w:styleId="30">
    <w:name w:val="toc 6"/>
    <w:basedOn w:val="1"/>
    <w:next w:val="1"/>
    <w:semiHidden/>
    <w:qFormat/>
    <w:uiPriority w:val="0"/>
    <w:pPr>
      <w:tabs>
        <w:tab w:val="right" w:leader="dot" w:pos="9242"/>
      </w:tabs>
      <w:ind w:firstLine="840" w:firstLineChars="400"/>
      <w:jc w:val="left"/>
    </w:pPr>
    <w:rPr>
      <w:rFonts w:ascii="宋体"/>
      <w:szCs w:val="21"/>
    </w:rPr>
  </w:style>
  <w:style w:type="paragraph" w:styleId="31">
    <w:name w:val="index 7"/>
    <w:basedOn w:val="1"/>
    <w:next w:val="1"/>
    <w:qFormat/>
    <w:uiPriority w:val="0"/>
    <w:pPr>
      <w:ind w:left="1470" w:hanging="210"/>
      <w:jc w:val="left"/>
    </w:pPr>
    <w:rPr>
      <w:rFonts w:ascii="Calibri" w:hAnsi="Calibri"/>
      <w:sz w:val="20"/>
      <w:szCs w:val="20"/>
    </w:rPr>
  </w:style>
  <w:style w:type="paragraph" w:styleId="32">
    <w:name w:val="index 9"/>
    <w:basedOn w:val="1"/>
    <w:next w:val="1"/>
    <w:qFormat/>
    <w:uiPriority w:val="0"/>
    <w:pPr>
      <w:ind w:left="1890" w:hanging="210"/>
      <w:jc w:val="left"/>
    </w:pPr>
    <w:rPr>
      <w:rFonts w:ascii="Calibri" w:hAnsi="Calibri"/>
      <w:sz w:val="20"/>
      <w:szCs w:val="20"/>
    </w:rPr>
  </w:style>
  <w:style w:type="paragraph" w:styleId="33">
    <w:name w:val="toc 2"/>
    <w:basedOn w:val="1"/>
    <w:next w:val="1"/>
    <w:qFormat/>
    <w:uiPriority w:val="39"/>
    <w:pPr>
      <w:tabs>
        <w:tab w:val="right" w:leader="dot" w:pos="9242"/>
      </w:tabs>
      <w:spacing w:before="78" w:after="78"/>
    </w:pPr>
    <w:rPr>
      <w:rFonts w:ascii="宋体"/>
      <w:szCs w:val="21"/>
    </w:rPr>
  </w:style>
  <w:style w:type="paragraph" w:styleId="34">
    <w:name w:val="toc 9"/>
    <w:basedOn w:val="1"/>
    <w:next w:val="1"/>
    <w:semiHidden/>
    <w:qFormat/>
    <w:uiPriority w:val="0"/>
    <w:pPr>
      <w:ind w:left="1470"/>
      <w:jc w:val="left"/>
    </w:pPr>
    <w:rPr>
      <w:sz w:val="20"/>
      <w:szCs w:val="20"/>
    </w:rPr>
  </w:style>
  <w:style w:type="paragraph" w:styleId="35">
    <w:name w:val="Normal (Web)"/>
    <w:basedOn w:val="1"/>
    <w:semiHidden/>
    <w:unhideWhenUsed/>
    <w:qFormat/>
    <w:uiPriority w:val="0"/>
    <w:pPr>
      <w:spacing w:beforeAutospacing="1" w:afterAutospacing="1"/>
      <w:jc w:val="left"/>
    </w:pPr>
    <w:rPr>
      <w:kern w:val="0"/>
      <w:sz w:val="24"/>
    </w:rPr>
  </w:style>
  <w:style w:type="paragraph" w:styleId="36">
    <w:name w:val="index 2"/>
    <w:basedOn w:val="1"/>
    <w:next w:val="1"/>
    <w:qFormat/>
    <w:uiPriority w:val="0"/>
    <w:pPr>
      <w:ind w:left="420" w:hanging="210"/>
      <w:jc w:val="left"/>
    </w:pPr>
    <w:rPr>
      <w:rFonts w:ascii="Calibri" w:hAnsi="Calibri"/>
      <w:sz w:val="20"/>
      <w:szCs w:val="20"/>
    </w:rPr>
  </w:style>
  <w:style w:type="table" w:styleId="38">
    <w:name w:val="Table Grid"/>
    <w:basedOn w:val="37"/>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0">
    <w:name w:val="endnote reference"/>
    <w:semiHidden/>
    <w:qFormat/>
    <w:uiPriority w:val="0"/>
    <w:rPr>
      <w:vertAlign w:val="superscript"/>
    </w:rPr>
  </w:style>
  <w:style w:type="character" w:styleId="41">
    <w:name w:val="page number"/>
    <w:qFormat/>
    <w:uiPriority w:val="0"/>
    <w:rPr>
      <w:rFonts w:ascii="Times New Roman" w:hAnsi="Times New Roman" w:eastAsia="宋体"/>
      <w:sz w:val="18"/>
    </w:rPr>
  </w:style>
  <w:style w:type="character" w:styleId="42">
    <w:name w:val="FollowedHyperlink"/>
    <w:qFormat/>
    <w:uiPriority w:val="0"/>
    <w:rPr>
      <w:color w:val="800080"/>
      <w:u w:val="single"/>
    </w:rPr>
  </w:style>
  <w:style w:type="character" w:styleId="43">
    <w:name w:val="Hyperlink"/>
    <w:qFormat/>
    <w:uiPriority w:val="99"/>
    <w:rPr>
      <w:color w:val="0000FF"/>
      <w:spacing w:val="0"/>
      <w:w w:val="100"/>
      <w:szCs w:val="21"/>
      <w:u w:val="single"/>
      <w:lang w:val="en-US" w:eastAsia="zh-CN"/>
    </w:rPr>
  </w:style>
  <w:style w:type="character" w:styleId="44">
    <w:name w:val="annotation reference"/>
    <w:basedOn w:val="39"/>
    <w:semiHidden/>
    <w:unhideWhenUsed/>
    <w:qFormat/>
    <w:uiPriority w:val="0"/>
    <w:rPr>
      <w:sz w:val="21"/>
      <w:szCs w:val="21"/>
    </w:rPr>
  </w:style>
  <w:style w:type="character" w:styleId="45">
    <w:name w:val="footnote reference"/>
    <w:semiHidden/>
    <w:qFormat/>
    <w:uiPriority w:val="0"/>
    <w:rPr>
      <w:vertAlign w:val="superscript"/>
    </w:rPr>
  </w:style>
  <w:style w:type="character" w:customStyle="1" w:styleId="46">
    <w:name w:val="标题 1 Char"/>
    <w:link w:val="2"/>
    <w:qFormat/>
    <w:uiPriority w:val="0"/>
    <w:rPr>
      <w:b/>
      <w:bCs/>
      <w:kern w:val="44"/>
      <w:sz w:val="44"/>
      <w:szCs w:val="44"/>
    </w:rPr>
  </w:style>
  <w:style w:type="character" w:customStyle="1" w:styleId="47">
    <w:name w:val="纯文本 Char"/>
    <w:link w:val="16"/>
    <w:qFormat/>
    <w:uiPriority w:val="0"/>
    <w:rPr>
      <w:rFonts w:ascii="宋体" w:hAnsi="Courier New"/>
      <w:kern w:val="2"/>
      <w:sz w:val="21"/>
    </w:rPr>
  </w:style>
  <w:style w:type="character" w:customStyle="1" w:styleId="48">
    <w:name w:val="日期 Char"/>
    <w:link w:val="19"/>
    <w:qFormat/>
    <w:uiPriority w:val="0"/>
    <w:rPr>
      <w:kern w:val="2"/>
      <w:sz w:val="21"/>
      <w:szCs w:val="24"/>
    </w:rPr>
  </w:style>
  <w:style w:type="character" w:customStyle="1" w:styleId="49">
    <w:name w:val="批注框文本 Char"/>
    <w:link w:val="21"/>
    <w:qFormat/>
    <w:uiPriority w:val="0"/>
    <w:rPr>
      <w:kern w:val="2"/>
      <w:sz w:val="18"/>
      <w:szCs w:val="18"/>
    </w:rPr>
  </w:style>
  <w:style w:type="character" w:customStyle="1" w:styleId="50">
    <w:name w:val="段 Char"/>
    <w:link w:val="28"/>
    <w:qFormat/>
    <w:uiPriority w:val="0"/>
    <w:rPr>
      <w:rFonts w:ascii="宋体"/>
      <w:sz w:val="21"/>
      <w:lang w:val="en-US" w:eastAsia="zh-CN" w:bidi="ar-SA"/>
    </w:rPr>
  </w:style>
  <w:style w:type="character" w:customStyle="1" w:styleId="51">
    <w:name w:val="hps"/>
    <w:qFormat/>
    <w:uiPriority w:val="0"/>
  </w:style>
  <w:style w:type="character" w:customStyle="1" w:styleId="52">
    <w:name w:val="二级条标题 Char"/>
    <w:link w:val="53"/>
    <w:qFormat/>
    <w:locked/>
    <w:uiPriority w:val="0"/>
    <w:rPr>
      <w:rFonts w:ascii="黑体" w:eastAsia="黑体"/>
      <w:sz w:val="21"/>
      <w:szCs w:val="21"/>
    </w:rPr>
  </w:style>
  <w:style w:type="paragraph" w:customStyle="1" w:styleId="53">
    <w:name w:val="二级条标题"/>
    <w:basedOn w:val="54"/>
    <w:next w:val="28"/>
    <w:link w:val="52"/>
    <w:qFormat/>
    <w:uiPriority w:val="0"/>
    <w:pPr>
      <w:numPr>
        <w:ilvl w:val="2"/>
      </w:numPr>
      <w:spacing w:before="50" w:after="50"/>
      <w:outlineLvl w:val="3"/>
    </w:pPr>
  </w:style>
  <w:style w:type="paragraph" w:customStyle="1" w:styleId="54">
    <w:name w:val="一级条标题"/>
    <w:next w:val="28"/>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55">
    <w:name w:val="long_text"/>
    <w:qFormat/>
    <w:uiPriority w:val="0"/>
  </w:style>
  <w:style w:type="character" w:customStyle="1" w:styleId="56">
    <w:name w:val="发布"/>
    <w:qFormat/>
    <w:uiPriority w:val="0"/>
    <w:rPr>
      <w:rFonts w:ascii="黑体" w:eastAsia="黑体"/>
      <w:spacing w:val="85"/>
      <w:w w:val="100"/>
      <w:position w:val="3"/>
      <w:sz w:val="28"/>
      <w:szCs w:val="28"/>
    </w:rPr>
  </w:style>
  <w:style w:type="character" w:customStyle="1" w:styleId="57">
    <w:name w:val="样式2 字符"/>
    <w:link w:val="58"/>
    <w:qFormat/>
    <w:uiPriority w:val="0"/>
    <w:rPr>
      <w:rFonts w:ascii="黑体" w:hAnsi="黑体" w:eastAsia="黑体"/>
      <w:sz w:val="21"/>
    </w:rPr>
  </w:style>
  <w:style w:type="paragraph" w:customStyle="1" w:styleId="58">
    <w:name w:val="样式2"/>
    <w:basedOn w:val="59"/>
    <w:link w:val="57"/>
    <w:qFormat/>
    <w:uiPriority w:val="0"/>
    <w:pPr>
      <w:numPr>
        <w:ilvl w:val="0"/>
        <w:numId w:val="3"/>
      </w:numPr>
      <w:spacing w:beforeLines="50" w:afterLines="50"/>
      <w:outlineLvl w:val="2"/>
    </w:pPr>
    <w:rPr>
      <w:rFonts w:ascii="黑体" w:hAnsi="黑体" w:eastAsia="黑体"/>
    </w:rPr>
  </w:style>
  <w:style w:type="paragraph" w:customStyle="1" w:styleId="59">
    <w:name w:val="编号列项（三级）"/>
    <w:link w:val="60"/>
    <w:qFormat/>
    <w:uiPriority w:val="0"/>
    <w:rPr>
      <w:rFonts w:ascii="宋体" w:hAnsi="Times New Roman" w:eastAsia="宋体" w:cs="Times New Roman"/>
      <w:sz w:val="21"/>
      <w:lang w:val="en-US" w:eastAsia="zh-CN" w:bidi="ar-SA"/>
    </w:rPr>
  </w:style>
  <w:style w:type="character" w:customStyle="1" w:styleId="60">
    <w:name w:val="编号列项（三级） 字符"/>
    <w:link w:val="59"/>
    <w:qFormat/>
    <w:uiPriority w:val="0"/>
    <w:rPr>
      <w:rFonts w:ascii="宋体"/>
      <w:sz w:val="21"/>
      <w:lang w:val="en-US" w:eastAsia="zh-CN" w:bidi="ar-SA"/>
    </w:rPr>
  </w:style>
  <w:style w:type="character" w:customStyle="1" w:styleId="61">
    <w:name w:val="首示例 Char"/>
    <w:link w:val="62"/>
    <w:qFormat/>
    <w:uiPriority w:val="0"/>
    <w:rPr>
      <w:rFonts w:ascii="宋体" w:hAnsi="宋体"/>
      <w:kern w:val="2"/>
      <w:sz w:val="18"/>
      <w:szCs w:val="18"/>
      <w:lang w:val="en-US" w:eastAsia="zh-CN" w:bidi="ar-SA"/>
    </w:rPr>
  </w:style>
  <w:style w:type="paragraph" w:customStyle="1" w:styleId="62">
    <w:name w:val="首示例"/>
    <w:next w:val="28"/>
    <w:link w:val="61"/>
    <w:qFormat/>
    <w:uiPriority w:val="0"/>
    <w:pPr>
      <w:numPr>
        <w:ilvl w:val="0"/>
        <w:numId w:val="4"/>
      </w:numPr>
      <w:tabs>
        <w:tab w:val="left" w:pos="360"/>
      </w:tabs>
      <w:ind w:firstLine="0"/>
    </w:pPr>
    <w:rPr>
      <w:rFonts w:ascii="宋体" w:hAnsi="宋体" w:eastAsia="宋体" w:cs="Times New Roman"/>
      <w:kern w:val="2"/>
      <w:sz w:val="18"/>
      <w:szCs w:val="18"/>
      <w:lang w:val="en-US" w:eastAsia="zh-CN" w:bidi="ar-SA"/>
    </w:rPr>
  </w:style>
  <w:style w:type="character" w:customStyle="1" w:styleId="63">
    <w:name w:val="段 Char Char"/>
    <w:qFormat/>
    <w:locked/>
    <w:uiPriority w:val="0"/>
    <w:rPr>
      <w:rFonts w:ascii="宋体" w:hAnsi="宋体"/>
      <w:sz w:val="21"/>
    </w:rPr>
  </w:style>
  <w:style w:type="character" w:customStyle="1" w:styleId="64">
    <w:name w:val="列项—— Char"/>
    <w:link w:val="65"/>
    <w:qFormat/>
    <w:uiPriority w:val="0"/>
    <w:rPr>
      <w:rFonts w:ascii="宋体"/>
      <w:sz w:val="21"/>
      <w:lang w:val="en-US" w:eastAsia="zh-CN" w:bidi="ar-SA"/>
    </w:rPr>
  </w:style>
  <w:style w:type="paragraph" w:customStyle="1" w:styleId="65">
    <w:name w:val="列项——"/>
    <w:link w:val="64"/>
    <w:qFormat/>
    <w:uiPriority w:val="0"/>
    <w:pPr>
      <w:widowControl w:val="0"/>
      <w:numPr>
        <w:ilvl w:val="0"/>
        <w:numId w:val="5"/>
      </w:numPr>
      <w:tabs>
        <w:tab w:val="left" w:pos="854"/>
        <w:tab w:val="clear" w:pos="1713"/>
      </w:tabs>
      <w:ind w:left="840" w:leftChars="200" w:hanging="200" w:hangingChars="200"/>
      <w:jc w:val="both"/>
    </w:pPr>
    <w:rPr>
      <w:rFonts w:ascii="宋体" w:hAnsi="Times New Roman" w:eastAsia="宋体" w:cs="Times New Roman"/>
      <w:sz w:val="21"/>
      <w:lang w:val="en-US" w:eastAsia="zh-CN" w:bidi="ar-SA"/>
    </w:rPr>
  </w:style>
  <w:style w:type="character" w:customStyle="1" w:styleId="66">
    <w:name w:val="附录公式 Char"/>
    <w:link w:val="67"/>
    <w:qFormat/>
    <w:uiPriority w:val="0"/>
    <w:rPr>
      <w:lang w:val="en-US" w:eastAsia="zh-CN" w:bidi="ar-SA"/>
    </w:rPr>
  </w:style>
  <w:style w:type="paragraph" w:customStyle="1" w:styleId="67">
    <w:name w:val="附录公式"/>
    <w:basedOn w:val="28"/>
    <w:next w:val="28"/>
    <w:link w:val="66"/>
    <w:qFormat/>
    <w:uiPriority w:val="0"/>
  </w:style>
  <w:style w:type="paragraph" w:customStyle="1" w:styleId="68">
    <w:name w:val="附录图标号"/>
    <w:basedOn w:val="1"/>
    <w:qFormat/>
    <w:uiPriority w:val="0"/>
    <w:pPr>
      <w:keepNext/>
      <w:pageBreakBefore/>
      <w:widowControl/>
      <w:numPr>
        <w:ilvl w:val="0"/>
        <w:numId w:val="6"/>
      </w:numPr>
      <w:spacing w:line="14" w:lineRule="exact"/>
      <w:ind w:left="0" w:firstLine="363"/>
      <w:jc w:val="center"/>
      <w:outlineLvl w:val="0"/>
    </w:pPr>
    <w:rPr>
      <w:color w:val="FFFFFF"/>
    </w:rPr>
  </w:style>
  <w:style w:type="paragraph" w:customStyle="1" w:styleId="69">
    <w:name w:val="标准文件_段"/>
    <w:qFormat/>
    <w:uiPriority w:val="0"/>
    <w:pPr>
      <w:ind w:firstLine="960" w:firstLineChars="200"/>
      <w:jc w:val="both"/>
    </w:pPr>
    <w:rPr>
      <w:rFonts w:hint="eastAsia" w:ascii="宋体" w:hAnsi="Times New Roman" w:eastAsia="宋体" w:cs="宋体"/>
      <w:sz w:val="21"/>
      <w:lang w:val="en-US" w:eastAsia="zh-CN" w:bidi="ar-SA"/>
    </w:rPr>
  </w:style>
  <w:style w:type="paragraph" w:customStyle="1" w:styleId="70">
    <w:name w:val="附录字母编号列项（一级）"/>
    <w:qFormat/>
    <w:uiPriority w:val="0"/>
    <w:pPr>
      <w:numPr>
        <w:ilvl w:val="0"/>
        <w:numId w:val="7"/>
      </w:numPr>
    </w:pPr>
    <w:rPr>
      <w:rFonts w:ascii="宋体" w:hAnsi="Times New Roman" w:eastAsia="宋体" w:cs="Times New Roman"/>
      <w:sz w:val="21"/>
      <w:lang w:val="en-US" w:eastAsia="zh-CN" w:bidi="ar-SA"/>
    </w:rPr>
  </w:style>
  <w:style w:type="paragraph" w:customStyle="1" w:styleId="71">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72">
    <w:name w:val="附录四级条标题"/>
    <w:basedOn w:val="73"/>
    <w:next w:val="28"/>
    <w:qFormat/>
    <w:uiPriority w:val="99"/>
    <w:pPr>
      <w:numPr>
        <w:ilvl w:val="5"/>
      </w:numPr>
      <w:tabs>
        <w:tab w:val="left" w:pos="360"/>
      </w:tabs>
      <w:outlineLvl w:val="5"/>
    </w:pPr>
  </w:style>
  <w:style w:type="paragraph" w:customStyle="1" w:styleId="73">
    <w:name w:val="附录三级条标题"/>
    <w:basedOn w:val="74"/>
    <w:next w:val="28"/>
    <w:qFormat/>
    <w:uiPriority w:val="99"/>
    <w:pPr>
      <w:numPr>
        <w:ilvl w:val="4"/>
      </w:numPr>
      <w:tabs>
        <w:tab w:val="left" w:pos="360"/>
      </w:tabs>
      <w:outlineLvl w:val="4"/>
    </w:pPr>
  </w:style>
  <w:style w:type="paragraph" w:customStyle="1" w:styleId="74">
    <w:name w:val="附录二级条标题"/>
    <w:basedOn w:val="1"/>
    <w:next w:val="28"/>
    <w:qFormat/>
    <w:uiPriority w:val="99"/>
    <w:pPr>
      <w:widowControl/>
      <w:numPr>
        <w:ilvl w:val="3"/>
        <w:numId w:val="8"/>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7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76">
    <w:name w:val="附录四级无"/>
    <w:basedOn w:val="72"/>
    <w:qFormat/>
    <w:uiPriority w:val="0"/>
    <w:pPr>
      <w:tabs>
        <w:tab w:val="clear" w:pos="360"/>
      </w:tabs>
      <w:spacing w:beforeLines="0" w:afterLines="0"/>
    </w:pPr>
    <w:rPr>
      <w:rFonts w:ascii="宋体" w:eastAsia="宋体"/>
      <w:szCs w:val="21"/>
    </w:rPr>
  </w:style>
  <w:style w:type="paragraph" w:customStyle="1" w:styleId="77">
    <w:name w:val="封面标准英文名称"/>
    <w:basedOn w:val="78"/>
    <w:qFormat/>
    <w:uiPriority w:val="0"/>
    <w:pPr>
      <w:spacing w:before="370" w:line="400" w:lineRule="exact"/>
    </w:pPr>
    <w:rPr>
      <w:rFonts w:ascii="Times New Roman"/>
      <w:sz w:val="28"/>
      <w:szCs w:val="28"/>
    </w:rPr>
  </w:style>
  <w:style w:type="paragraph" w:customStyle="1" w:styleId="7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80">
    <w:name w:val="其他发布日期"/>
    <w:basedOn w:val="81"/>
    <w:qFormat/>
    <w:uiPriority w:val="0"/>
    <w:pPr>
      <w:framePr w:vAnchor="page" w:hAnchor="text" w:x="1419"/>
    </w:pPr>
  </w:style>
  <w:style w:type="paragraph" w:customStyle="1" w:styleId="81">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2">
    <w:name w:val="正文图标题"/>
    <w:next w:val="28"/>
    <w:qFormat/>
    <w:uiPriority w:val="0"/>
    <w:pPr>
      <w:numPr>
        <w:ilvl w:val="0"/>
        <w:numId w:val="9"/>
      </w:numPr>
      <w:spacing w:beforeLines="50" w:afterLines="50"/>
      <w:jc w:val="center"/>
    </w:pPr>
    <w:rPr>
      <w:rFonts w:ascii="黑体" w:hAnsi="Times New Roman" w:eastAsia="黑体" w:cs="Times New Roman"/>
      <w:sz w:val="21"/>
      <w:lang w:val="en-US" w:eastAsia="zh-CN" w:bidi="ar-SA"/>
    </w:rPr>
  </w:style>
  <w:style w:type="paragraph" w:customStyle="1" w:styleId="83">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4">
    <w:name w:val="封面一致性程度标识2"/>
    <w:basedOn w:val="85"/>
    <w:qFormat/>
    <w:uiPriority w:val="0"/>
    <w:pPr>
      <w:framePr w:y="4469"/>
    </w:pPr>
  </w:style>
  <w:style w:type="paragraph" w:customStyle="1" w:styleId="85">
    <w:name w:val="封面一致性程度标识"/>
    <w:basedOn w:val="77"/>
    <w:qFormat/>
    <w:uiPriority w:val="0"/>
    <w:pPr>
      <w:spacing w:before="440"/>
    </w:pPr>
    <w:rPr>
      <w:rFonts w:ascii="宋体" w:eastAsia="宋体"/>
    </w:rPr>
  </w:style>
  <w:style w:type="paragraph" w:customStyle="1" w:styleId="86">
    <w:name w:val="封面标准文稿编辑信息2"/>
    <w:basedOn w:val="87"/>
    <w:qFormat/>
    <w:uiPriority w:val="0"/>
    <w:pPr>
      <w:framePr w:y="4469"/>
    </w:pPr>
  </w:style>
  <w:style w:type="paragraph" w:customStyle="1" w:styleId="87">
    <w:name w:val="封面标准文稿编辑信息"/>
    <w:basedOn w:val="88"/>
    <w:qFormat/>
    <w:uiPriority w:val="0"/>
    <w:pPr>
      <w:spacing w:before="180" w:line="180" w:lineRule="exact"/>
    </w:pPr>
    <w:rPr>
      <w:sz w:val="21"/>
    </w:rPr>
  </w:style>
  <w:style w:type="paragraph" w:customStyle="1" w:styleId="88">
    <w:name w:val="封面标准文稿类别"/>
    <w:basedOn w:val="85"/>
    <w:qFormat/>
    <w:uiPriority w:val="0"/>
    <w:pPr>
      <w:spacing w:after="160" w:line="240" w:lineRule="auto"/>
    </w:pPr>
    <w:rPr>
      <w:sz w:val="24"/>
    </w:rPr>
  </w:style>
  <w:style w:type="paragraph" w:customStyle="1" w:styleId="89">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90">
    <w:name w:val="样式1"/>
    <w:basedOn w:val="1"/>
    <w:qFormat/>
    <w:uiPriority w:val="0"/>
    <w:pPr>
      <w:numPr>
        <w:ilvl w:val="0"/>
        <w:numId w:val="10"/>
      </w:numPr>
      <w:tabs>
        <w:tab w:val="left" w:pos="425"/>
      </w:tabs>
      <w:spacing w:beforeLines="50" w:afterLines="50"/>
    </w:pPr>
    <w:rPr>
      <w:rFonts w:eastAsia="黑体"/>
      <w:szCs w:val="20"/>
    </w:rPr>
  </w:style>
  <w:style w:type="paragraph" w:customStyle="1" w:styleId="91">
    <w:name w:val="四级无"/>
    <w:basedOn w:val="92"/>
    <w:qFormat/>
    <w:uiPriority w:val="0"/>
    <w:pPr>
      <w:spacing w:beforeLines="0" w:afterLines="0"/>
    </w:pPr>
    <w:rPr>
      <w:rFonts w:ascii="宋体" w:eastAsia="宋体"/>
    </w:rPr>
  </w:style>
  <w:style w:type="paragraph" w:customStyle="1" w:styleId="92">
    <w:name w:val="四级条标题"/>
    <w:basedOn w:val="93"/>
    <w:next w:val="28"/>
    <w:qFormat/>
    <w:uiPriority w:val="0"/>
    <w:pPr>
      <w:outlineLvl w:val="5"/>
    </w:pPr>
  </w:style>
  <w:style w:type="paragraph" w:customStyle="1" w:styleId="93">
    <w:name w:val="三级条标题"/>
    <w:basedOn w:val="53"/>
    <w:next w:val="28"/>
    <w:qFormat/>
    <w:uiPriority w:val="0"/>
    <w:pPr>
      <w:numPr>
        <w:ilvl w:val="0"/>
        <w:numId w:val="0"/>
      </w:numPr>
      <w:outlineLvl w:val="4"/>
    </w:pPr>
  </w:style>
  <w:style w:type="paragraph" w:customStyle="1" w:styleId="94">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95">
    <w:name w:val="示例×："/>
    <w:basedOn w:val="96"/>
    <w:qFormat/>
    <w:uiPriority w:val="0"/>
    <w:pPr>
      <w:numPr>
        <w:numId w:val="11"/>
      </w:numPr>
      <w:spacing w:beforeLines="0" w:afterLines="0"/>
      <w:outlineLvl w:val="9"/>
    </w:pPr>
    <w:rPr>
      <w:rFonts w:ascii="宋体" w:eastAsia="宋体"/>
      <w:sz w:val="18"/>
      <w:szCs w:val="18"/>
    </w:rPr>
  </w:style>
  <w:style w:type="paragraph" w:customStyle="1" w:styleId="96">
    <w:name w:val="章标题"/>
    <w:next w:val="28"/>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97">
    <w:name w:val="其他发布部门"/>
    <w:basedOn w:val="98"/>
    <w:qFormat/>
    <w:uiPriority w:val="0"/>
    <w:pPr>
      <w:framePr w:y="15310"/>
      <w:spacing w:line="0" w:lineRule="atLeast"/>
    </w:pPr>
    <w:rPr>
      <w:rFonts w:ascii="黑体" w:eastAsia="黑体"/>
      <w:b w:val="0"/>
    </w:rPr>
  </w:style>
  <w:style w:type="paragraph" w:customStyle="1" w:styleId="98">
    <w:name w:val="发布部门"/>
    <w:next w:val="28"/>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9">
    <w:name w:val="列项——（一级）"/>
    <w:qFormat/>
    <w:uiPriority w:val="0"/>
    <w:pPr>
      <w:widowControl w:val="0"/>
      <w:numPr>
        <w:ilvl w:val="0"/>
        <w:numId w:val="12"/>
      </w:numPr>
      <w:jc w:val="both"/>
    </w:pPr>
    <w:rPr>
      <w:rFonts w:ascii="宋体" w:hAnsi="Times New Roman" w:eastAsia="宋体" w:cs="Times New Roman"/>
      <w:sz w:val="21"/>
      <w:lang w:val="en-US" w:eastAsia="zh-CN" w:bidi="ar-SA"/>
    </w:rPr>
  </w:style>
  <w:style w:type="paragraph" w:customStyle="1" w:styleId="100">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1">
    <w:name w:val="WPSOffice手动目录 1"/>
    <w:qFormat/>
    <w:uiPriority w:val="0"/>
    <w:rPr>
      <w:rFonts w:ascii="Times New Roman" w:hAnsi="Times New Roman" w:eastAsia="宋体" w:cs="Times New Roman"/>
      <w:lang w:val="en-US" w:eastAsia="zh-CN" w:bidi="ar-SA"/>
    </w:rPr>
  </w:style>
  <w:style w:type="paragraph" w:customStyle="1" w:styleId="102">
    <w:name w:val="图标脚注说明"/>
    <w:basedOn w:val="28"/>
    <w:qFormat/>
    <w:uiPriority w:val="0"/>
    <w:pPr>
      <w:ind w:left="840" w:hanging="420" w:firstLineChars="0"/>
    </w:pPr>
    <w:rPr>
      <w:sz w:val="18"/>
      <w:szCs w:val="18"/>
    </w:rPr>
  </w:style>
  <w:style w:type="paragraph" w:customStyle="1" w:styleId="103">
    <w:name w:val="tg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
    <w:name w:val="附录标题"/>
    <w:basedOn w:val="28"/>
    <w:next w:val="28"/>
    <w:qFormat/>
    <w:uiPriority w:val="0"/>
    <w:pPr>
      <w:ind w:firstLine="0" w:firstLineChars="0"/>
      <w:jc w:val="center"/>
    </w:pPr>
    <w:rPr>
      <w:rFonts w:ascii="黑体" w:eastAsia="黑体"/>
    </w:rPr>
  </w:style>
  <w:style w:type="paragraph" w:customStyle="1" w:styleId="105">
    <w:name w:val="附录一级条标题"/>
    <w:basedOn w:val="106"/>
    <w:next w:val="28"/>
    <w:qFormat/>
    <w:uiPriority w:val="99"/>
    <w:pPr>
      <w:numPr>
        <w:ilvl w:val="2"/>
      </w:numPr>
      <w:tabs>
        <w:tab w:val="left" w:pos="360"/>
      </w:tabs>
      <w:autoSpaceDN w:val="0"/>
      <w:spacing w:beforeLines="50" w:afterLines="50"/>
      <w:outlineLvl w:val="2"/>
    </w:pPr>
  </w:style>
  <w:style w:type="paragraph" w:customStyle="1" w:styleId="106">
    <w:name w:val="附录章标题"/>
    <w:next w:val="28"/>
    <w:qFormat/>
    <w:uiPriority w:val="99"/>
    <w:pPr>
      <w:numPr>
        <w:ilvl w:val="1"/>
        <w:numId w:val="8"/>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7">
    <w:name w:val="注×：（正文）"/>
    <w:qFormat/>
    <w:uiPriority w:val="0"/>
    <w:pPr>
      <w:numPr>
        <w:ilvl w:val="0"/>
        <w:numId w:val="13"/>
      </w:numPr>
      <w:jc w:val="both"/>
    </w:pPr>
    <w:rPr>
      <w:rFonts w:ascii="宋体" w:hAnsi="Times New Roman" w:eastAsia="宋体" w:cs="Times New Roman"/>
      <w:sz w:val="18"/>
      <w:szCs w:val="18"/>
      <w:lang w:val="en-US" w:eastAsia="zh-CN" w:bidi="ar-SA"/>
    </w:rPr>
  </w:style>
  <w:style w:type="paragraph" w:customStyle="1" w:styleId="108">
    <w:name w:val="标准文件_字母编号列项（一级）"/>
    <w:next w:val="69"/>
    <w:qFormat/>
    <w:uiPriority w:val="0"/>
    <w:pPr>
      <w:numPr>
        <w:ilvl w:val="0"/>
        <w:numId w:val="14"/>
      </w:numPr>
      <w:jc w:val="both"/>
    </w:pPr>
    <w:rPr>
      <w:rFonts w:hint="eastAsia" w:ascii="宋体" w:hAnsi="Times New Roman" w:eastAsia="宋体" w:cs="宋体"/>
      <w:sz w:val="21"/>
      <w:lang w:val="en-US" w:eastAsia="zh-CN" w:bidi="ar-SA"/>
    </w:rPr>
  </w:style>
  <w:style w:type="paragraph" w:customStyle="1" w:styleId="109">
    <w:name w:val="附录三级无"/>
    <w:basedOn w:val="73"/>
    <w:qFormat/>
    <w:uiPriority w:val="0"/>
    <w:pPr>
      <w:tabs>
        <w:tab w:val="clear" w:pos="360"/>
      </w:tabs>
      <w:spacing w:beforeLines="0" w:afterLines="0"/>
    </w:pPr>
    <w:rPr>
      <w:rFonts w:ascii="宋体" w:eastAsia="宋体"/>
      <w:szCs w:val="21"/>
    </w:rPr>
  </w:style>
  <w:style w:type="paragraph" w:customStyle="1" w:styleId="110">
    <w:name w:val="条文脚注"/>
    <w:basedOn w:val="29"/>
    <w:qFormat/>
    <w:uiPriority w:val="0"/>
    <w:pPr>
      <w:numPr>
        <w:numId w:val="0"/>
      </w:numPr>
      <w:jc w:val="both"/>
    </w:pPr>
  </w:style>
  <w:style w:type="paragraph" w:customStyle="1" w:styleId="111">
    <w:name w:val="正文公式编号制表符"/>
    <w:basedOn w:val="28"/>
    <w:next w:val="28"/>
    <w:qFormat/>
    <w:uiPriority w:val="0"/>
    <w:pPr>
      <w:ind w:firstLine="0" w:firstLineChars="0"/>
    </w:pPr>
  </w:style>
  <w:style w:type="paragraph" w:customStyle="1" w:styleId="112">
    <w:name w:val="标准书眉一"/>
    <w:qFormat/>
    <w:uiPriority w:val="0"/>
    <w:pPr>
      <w:jc w:val="both"/>
    </w:pPr>
    <w:rPr>
      <w:rFonts w:ascii="Times New Roman" w:hAnsi="Times New Roman" w:eastAsia="宋体" w:cs="Times New Roman"/>
      <w:lang w:val="en-US" w:eastAsia="zh-CN" w:bidi="ar-SA"/>
    </w:rPr>
  </w:style>
  <w:style w:type="paragraph" w:customStyle="1" w:styleId="11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14">
    <w:name w:val="目次、标准名称标题"/>
    <w:basedOn w:val="1"/>
    <w:next w:val="28"/>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15">
    <w:name w:val="封面标准名称2"/>
    <w:basedOn w:val="78"/>
    <w:qFormat/>
    <w:uiPriority w:val="0"/>
    <w:pPr>
      <w:framePr w:y="4469"/>
      <w:spacing w:beforeLines="630"/>
    </w:pPr>
  </w:style>
  <w:style w:type="paragraph" w:customStyle="1" w:styleId="116">
    <w:name w:val="标准书眉_偶数页"/>
    <w:basedOn w:val="117"/>
    <w:next w:val="1"/>
    <w:qFormat/>
    <w:uiPriority w:val="0"/>
    <w:pPr>
      <w:tabs>
        <w:tab w:val="center" w:pos="4154"/>
        <w:tab w:val="right" w:pos="8306"/>
      </w:tabs>
      <w:jc w:val="left"/>
    </w:pPr>
  </w:style>
  <w:style w:type="paragraph" w:customStyle="1" w:styleId="117">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18">
    <w:name w:val="封面标准英文名称2"/>
    <w:basedOn w:val="77"/>
    <w:qFormat/>
    <w:uiPriority w:val="0"/>
    <w:pPr>
      <w:framePr w:y="4469"/>
    </w:pPr>
  </w:style>
  <w:style w:type="paragraph" w:customStyle="1" w:styleId="119">
    <w:name w:val="参考文献"/>
    <w:basedOn w:val="1"/>
    <w:next w:val="28"/>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0">
    <w:name w:val="附录表标号"/>
    <w:basedOn w:val="1"/>
    <w:next w:val="28"/>
    <w:qFormat/>
    <w:uiPriority w:val="0"/>
    <w:pPr>
      <w:numPr>
        <w:ilvl w:val="0"/>
        <w:numId w:val="15"/>
      </w:numPr>
      <w:tabs>
        <w:tab w:val="clear" w:pos="0"/>
      </w:tabs>
      <w:spacing w:line="14" w:lineRule="exact"/>
      <w:ind w:left="811" w:hanging="448"/>
      <w:jc w:val="center"/>
      <w:outlineLvl w:val="0"/>
    </w:pPr>
    <w:rPr>
      <w:color w:val="FFFFFF"/>
    </w:rPr>
  </w:style>
  <w:style w:type="paragraph" w:customStyle="1" w:styleId="121">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2">
    <w:name w:val="附录五级无"/>
    <w:basedOn w:val="123"/>
    <w:qFormat/>
    <w:uiPriority w:val="0"/>
    <w:pPr>
      <w:tabs>
        <w:tab w:val="left" w:pos="360"/>
      </w:tabs>
      <w:spacing w:beforeLines="0" w:afterLines="0"/>
    </w:pPr>
    <w:rPr>
      <w:rFonts w:ascii="宋体" w:eastAsia="宋体"/>
      <w:szCs w:val="21"/>
    </w:rPr>
  </w:style>
  <w:style w:type="paragraph" w:customStyle="1" w:styleId="123">
    <w:name w:val="附录五级条标题"/>
    <w:basedOn w:val="72"/>
    <w:next w:val="28"/>
    <w:qFormat/>
    <w:uiPriority w:val="99"/>
    <w:pPr>
      <w:numPr>
        <w:ilvl w:val="0"/>
        <w:numId w:val="0"/>
      </w:numPr>
      <w:outlineLvl w:val="6"/>
    </w:pPr>
  </w:style>
  <w:style w:type="paragraph" w:customStyle="1" w:styleId="124">
    <w:name w:val="附录一级无"/>
    <w:basedOn w:val="105"/>
    <w:qFormat/>
    <w:uiPriority w:val="0"/>
    <w:pPr>
      <w:tabs>
        <w:tab w:val="clear" w:pos="360"/>
      </w:tabs>
      <w:spacing w:beforeLines="0" w:afterLines="0"/>
    </w:pPr>
    <w:rPr>
      <w:rFonts w:ascii="宋体" w:eastAsia="宋体"/>
      <w:szCs w:val="21"/>
    </w:rPr>
  </w:style>
  <w:style w:type="paragraph" w:customStyle="1" w:styleId="125">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26">
    <w:name w:val="列出段落1"/>
    <w:basedOn w:val="1"/>
    <w:qFormat/>
    <w:uiPriority w:val="34"/>
    <w:pPr>
      <w:ind w:firstLine="420" w:firstLineChars="200"/>
    </w:pPr>
  </w:style>
  <w:style w:type="paragraph" w:customStyle="1" w:styleId="127">
    <w:name w:val="其他实施日期"/>
    <w:basedOn w:val="128"/>
    <w:qFormat/>
    <w:uiPriority w:val="0"/>
  </w:style>
  <w:style w:type="paragraph" w:customStyle="1" w:styleId="128">
    <w:name w:val="实施日期"/>
    <w:basedOn w:val="81"/>
    <w:qFormat/>
    <w:uiPriority w:val="0"/>
    <w:pPr>
      <w:framePr w:vAnchor="page" w:hAnchor="text"/>
      <w:jc w:val="right"/>
    </w:pPr>
  </w:style>
  <w:style w:type="paragraph" w:customStyle="1" w:styleId="129">
    <w:name w:val="前言、引言标题"/>
    <w:next w:val="28"/>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0">
    <w:name w:val="注：（正文）"/>
    <w:basedOn w:val="131"/>
    <w:next w:val="28"/>
    <w:qFormat/>
    <w:uiPriority w:val="0"/>
    <w:pPr>
      <w:numPr>
        <w:ilvl w:val="0"/>
        <w:numId w:val="16"/>
      </w:numPr>
    </w:pPr>
  </w:style>
  <w:style w:type="paragraph" w:customStyle="1" w:styleId="131">
    <w:name w:val="注："/>
    <w:next w:val="28"/>
    <w:qFormat/>
    <w:uiPriority w:val="0"/>
    <w:pPr>
      <w:widowControl w:val="0"/>
      <w:autoSpaceDE w:val="0"/>
      <w:autoSpaceDN w:val="0"/>
      <w:ind w:left="647" w:hanging="363"/>
      <w:jc w:val="both"/>
    </w:pPr>
    <w:rPr>
      <w:rFonts w:ascii="宋体" w:hAnsi="Times New Roman" w:eastAsia="宋体" w:cs="Times New Roman"/>
      <w:sz w:val="18"/>
      <w:szCs w:val="18"/>
      <w:lang w:val="en-US" w:eastAsia="zh-CN" w:bidi="ar-SA"/>
    </w:rPr>
  </w:style>
  <w:style w:type="paragraph" w:customStyle="1" w:styleId="132">
    <w:name w:val="正文表标题"/>
    <w:next w:val="28"/>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33">
    <w:name w:val="二级无"/>
    <w:basedOn w:val="53"/>
    <w:qFormat/>
    <w:uiPriority w:val="0"/>
    <w:pPr>
      <w:spacing w:beforeLines="0" w:afterLines="0"/>
      <w:ind w:left="0"/>
    </w:pPr>
    <w:rPr>
      <w:rFonts w:ascii="宋体" w:eastAsia="宋体"/>
    </w:rPr>
  </w:style>
  <w:style w:type="paragraph" w:customStyle="1" w:styleId="134">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5">
    <w:name w:val="终结线"/>
    <w:basedOn w:val="1"/>
    <w:qFormat/>
    <w:uiPriority w:val="0"/>
    <w:pPr>
      <w:framePr w:hSpace="181" w:vSpace="181" w:wrap="around" w:vAnchor="text" w:hAnchor="margin" w:xAlign="center" w:y="285"/>
    </w:pPr>
  </w:style>
  <w:style w:type="paragraph" w:customStyle="1" w:styleId="136">
    <w:name w:val="附录公式编号制表符"/>
    <w:basedOn w:val="1"/>
    <w:next w:val="28"/>
    <w:qFormat/>
    <w:uiPriority w:val="0"/>
    <w:pPr>
      <w:widowControl/>
      <w:tabs>
        <w:tab w:val="center" w:pos="4201"/>
        <w:tab w:val="right" w:leader="dot" w:pos="9298"/>
      </w:tabs>
      <w:autoSpaceDE w:val="0"/>
      <w:autoSpaceDN w:val="0"/>
    </w:pPr>
    <w:rPr>
      <w:rFonts w:ascii="宋体"/>
      <w:kern w:val="0"/>
      <w:szCs w:val="20"/>
    </w:rPr>
  </w:style>
  <w:style w:type="paragraph" w:customStyle="1" w:styleId="137">
    <w:name w:val="封面标准文稿类别2"/>
    <w:basedOn w:val="88"/>
    <w:qFormat/>
    <w:uiPriority w:val="0"/>
    <w:pPr>
      <w:framePr w:y="4469"/>
    </w:pPr>
  </w:style>
  <w:style w:type="paragraph" w:customStyle="1" w:styleId="138">
    <w:name w:val="数字编号列项（二级）"/>
    <w:qFormat/>
    <w:uiPriority w:val="0"/>
    <w:pPr>
      <w:numPr>
        <w:ilvl w:val="1"/>
        <w:numId w:val="18"/>
      </w:numPr>
      <w:jc w:val="both"/>
    </w:pPr>
    <w:rPr>
      <w:rFonts w:ascii="宋体" w:hAnsi="Times New Roman" w:eastAsia="宋体" w:cs="Times New Roman"/>
      <w:sz w:val="21"/>
      <w:lang w:val="en-US" w:eastAsia="zh-CN" w:bidi="ar-SA"/>
    </w:rPr>
  </w:style>
  <w:style w:type="paragraph" w:customStyle="1" w:styleId="139">
    <w:name w:val="附录二级无"/>
    <w:basedOn w:val="74"/>
    <w:qFormat/>
    <w:uiPriority w:val="0"/>
    <w:pPr>
      <w:tabs>
        <w:tab w:val="clear" w:pos="360"/>
      </w:tabs>
      <w:spacing w:beforeLines="0" w:afterLines="0"/>
    </w:pPr>
    <w:rPr>
      <w:rFonts w:ascii="宋体" w:eastAsia="宋体"/>
      <w:szCs w:val="21"/>
    </w:rPr>
  </w:style>
  <w:style w:type="paragraph" w:customStyle="1" w:styleId="140">
    <w:name w:val="五级无"/>
    <w:basedOn w:val="141"/>
    <w:qFormat/>
    <w:uiPriority w:val="0"/>
    <w:pPr>
      <w:spacing w:beforeLines="0" w:afterLines="0"/>
    </w:pPr>
    <w:rPr>
      <w:rFonts w:ascii="宋体" w:eastAsia="宋体"/>
    </w:rPr>
  </w:style>
  <w:style w:type="paragraph" w:customStyle="1" w:styleId="141">
    <w:name w:val="五级条标题"/>
    <w:basedOn w:val="92"/>
    <w:next w:val="28"/>
    <w:qFormat/>
    <w:uiPriority w:val="0"/>
    <w:pPr>
      <w:numPr>
        <w:ilvl w:val="5"/>
      </w:numPr>
      <w:outlineLvl w:val="6"/>
    </w:pPr>
  </w:style>
  <w:style w:type="paragraph" w:customStyle="1" w:styleId="142">
    <w:name w:val="列项●（二级）"/>
    <w:qFormat/>
    <w:uiPriority w:val="0"/>
    <w:pPr>
      <w:numPr>
        <w:ilvl w:val="1"/>
        <w:numId w:val="12"/>
      </w:numPr>
      <w:tabs>
        <w:tab w:val="left" w:pos="840"/>
      </w:tabs>
      <w:jc w:val="both"/>
    </w:pPr>
    <w:rPr>
      <w:rFonts w:ascii="宋体" w:hAnsi="Times New Roman" w:eastAsia="宋体" w:cs="Times New Roman"/>
      <w:sz w:val="21"/>
      <w:lang w:val="en-US" w:eastAsia="zh-CN" w:bidi="ar-SA"/>
    </w:rPr>
  </w:style>
  <w:style w:type="paragraph" w:customStyle="1" w:styleId="143">
    <w:name w:val="注×："/>
    <w:qFormat/>
    <w:uiPriority w:val="0"/>
    <w:pPr>
      <w:widowControl w:val="0"/>
      <w:numPr>
        <w:ilvl w:val="0"/>
        <w:numId w:val="19"/>
      </w:numPr>
      <w:autoSpaceDE w:val="0"/>
      <w:autoSpaceDN w:val="0"/>
      <w:jc w:val="both"/>
    </w:pPr>
    <w:rPr>
      <w:rFonts w:ascii="宋体" w:hAnsi="Times New Roman" w:eastAsia="宋体" w:cs="Times New Roman"/>
      <w:sz w:val="18"/>
      <w:szCs w:val="18"/>
      <w:lang w:val="en-US" w:eastAsia="zh-CN" w:bidi="ar-SA"/>
    </w:rPr>
  </w:style>
  <w:style w:type="paragraph" w:customStyle="1" w:styleId="144">
    <w:name w:val="封面正文"/>
    <w:qFormat/>
    <w:uiPriority w:val="0"/>
    <w:pPr>
      <w:jc w:val="both"/>
    </w:pPr>
    <w:rPr>
      <w:rFonts w:ascii="Times New Roman" w:hAnsi="Times New Roman" w:eastAsia="宋体" w:cs="Times New Roman"/>
      <w:lang w:val="en-US" w:eastAsia="zh-CN" w:bidi="ar-SA"/>
    </w:rPr>
  </w:style>
  <w:style w:type="paragraph" w:customStyle="1" w:styleId="145">
    <w:name w:val="其他标准标志"/>
    <w:basedOn w:val="146"/>
    <w:qFormat/>
    <w:uiPriority w:val="0"/>
    <w:pPr>
      <w:framePr w:w="6101" w:vAnchor="page" w:hAnchor="page" w:x="4673" w:y="942"/>
    </w:pPr>
    <w:rPr>
      <w:w w:val="130"/>
    </w:rPr>
  </w:style>
  <w:style w:type="paragraph" w:customStyle="1" w:styleId="14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47">
    <w:name w:val="附录表标题"/>
    <w:basedOn w:val="1"/>
    <w:next w:val="28"/>
    <w:qFormat/>
    <w:uiPriority w:val="99"/>
    <w:pPr>
      <w:numPr>
        <w:ilvl w:val="1"/>
        <w:numId w:val="15"/>
      </w:numPr>
      <w:tabs>
        <w:tab w:val="left" w:pos="180"/>
      </w:tabs>
      <w:spacing w:beforeLines="50" w:afterLines="50"/>
      <w:ind w:left="0" w:firstLine="0"/>
      <w:jc w:val="center"/>
    </w:pPr>
    <w:rPr>
      <w:rFonts w:ascii="黑体" w:eastAsia="黑体"/>
      <w:szCs w:val="21"/>
    </w:rPr>
  </w:style>
  <w:style w:type="paragraph" w:customStyle="1" w:styleId="148">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49">
    <w:name w:val="列项◆（三级）"/>
    <w:basedOn w:val="1"/>
    <w:qFormat/>
    <w:uiPriority w:val="0"/>
    <w:pPr>
      <w:numPr>
        <w:ilvl w:val="2"/>
        <w:numId w:val="12"/>
      </w:numPr>
    </w:pPr>
    <w:rPr>
      <w:rFonts w:ascii="宋体"/>
      <w:szCs w:val="21"/>
    </w:rPr>
  </w:style>
  <w:style w:type="paragraph" w:customStyle="1" w:styleId="150">
    <w:name w:val="附录标识"/>
    <w:basedOn w:val="1"/>
    <w:next w:val="28"/>
    <w:qFormat/>
    <w:uiPriority w:val="99"/>
    <w:pPr>
      <w:keepNext/>
      <w:widowControl/>
      <w:numPr>
        <w:ilvl w:val="0"/>
        <w:numId w:val="8"/>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51">
    <w:name w:val="图的脚注"/>
    <w:next w:val="28"/>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52">
    <w:name w:val="示例"/>
    <w:next w:val="121"/>
    <w:qFormat/>
    <w:uiPriority w:val="0"/>
    <w:pPr>
      <w:widowControl w:val="0"/>
      <w:numPr>
        <w:ilvl w:val="0"/>
        <w:numId w:val="20"/>
      </w:numPr>
      <w:jc w:val="both"/>
    </w:pPr>
    <w:rPr>
      <w:rFonts w:ascii="宋体" w:hAnsi="Times New Roman" w:eastAsia="宋体" w:cs="Times New Roman"/>
      <w:sz w:val="18"/>
      <w:szCs w:val="18"/>
      <w:lang w:val="en-US" w:eastAsia="zh-CN" w:bidi="ar-SA"/>
    </w:rPr>
  </w:style>
  <w:style w:type="paragraph" w:customStyle="1" w:styleId="153">
    <w:name w:val="图表脚注说明"/>
    <w:basedOn w:val="1"/>
    <w:qFormat/>
    <w:uiPriority w:val="0"/>
    <w:pPr>
      <w:numPr>
        <w:ilvl w:val="0"/>
        <w:numId w:val="21"/>
      </w:numPr>
    </w:pPr>
    <w:rPr>
      <w:rFonts w:ascii="宋体"/>
      <w:sz w:val="18"/>
      <w:szCs w:val="18"/>
    </w:rPr>
  </w:style>
  <w:style w:type="paragraph" w:customStyle="1" w:styleId="15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55">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57">
    <w:name w:val="附录图标题"/>
    <w:basedOn w:val="1"/>
    <w:next w:val="28"/>
    <w:qFormat/>
    <w:uiPriority w:val="0"/>
    <w:pPr>
      <w:numPr>
        <w:ilvl w:val="1"/>
        <w:numId w:val="6"/>
      </w:numPr>
      <w:tabs>
        <w:tab w:val="left" w:pos="363"/>
      </w:tabs>
      <w:spacing w:beforeLines="50" w:afterLines="50"/>
      <w:ind w:left="0" w:firstLine="0"/>
      <w:jc w:val="center"/>
    </w:pPr>
    <w:rPr>
      <w:rFonts w:ascii="黑体" w:eastAsia="黑体"/>
      <w:szCs w:val="21"/>
    </w:rPr>
  </w:style>
  <w:style w:type="paragraph" w:customStyle="1" w:styleId="158">
    <w:name w:val="一级无"/>
    <w:basedOn w:val="54"/>
    <w:qFormat/>
    <w:uiPriority w:val="0"/>
    <w:pPr>
      <w:spacing w:beforeLines="0" w:afterLines="0"/>
    </w:pPr>
    <w:rPr>
      <w:rFonts w:ascii="宋体" w:eastAsia="宋体"/>
    </w:rPr>
  </w:style>
  <w:style w:type="paragraph" w:customStyle="1" w:styleId="159">
    <w:name w:val="三级无"/>
    <w:basedOn w:val="93"/>
    <w:qFormat/>
    <w:uiPriority w:val="0"/>
    <w:pPr>
      <w:spacing w:beforeLines="0" w:afterLines="0"/>
    </w:pPr>
    <w:rPr>
      <w:rFonts w:ascii="宋体" w:eastAsia="宋体"/>
    </w:rPr>
  </w:style>
  <w:style w:type="paragraph" w:customStyle="1" w:styleId="160">
    <w:name w:val="参考文献、索引标题"/>
    <w:basedOn w:val="1"/>
    <w:next w:val="28"/>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61">
    <w:name w:val="示例后文字"/>
    <w:basedOn w:val="28"/>
    <w:next w:val="28"/>
    <w:qFormat/>
    <w:uiPriority w:val="0"/>
    <w:pPr>
      <w:ind w:firstLine="360"/>
    </w:pPr>
    <w:rPr>
      <w:sz w:val="18"/>
    </w:rPr>
  </w:style>
  <w:style w:type="paragraph" w:customStyle="1" w:styleId="162">
    <w:name w:val="字母编号列项（一级）"/>
    <w:qFormat/>
    <w:uiPriority w:val="0"/>
    <w:pPr>
      <w:numPr>
        <w:ilvl w:val="0"/>
        <w:numId w:val="18"/>
      </w:numPr>
      <w:jc w:val="both"/>
    </w:pPr>
    <w:rPr>
      <w:rFonts w:ascii="宋体" w:hAnsi="Times New Roman" w:eastAsia="宋体" w:cs="Times New Roman"/>
      <w:sz w:val="21"/>
      <w:lang w:val="en-US" w:eastAsia="zh-CN" w:bidi="ar-SA"/>
    </w:rPr>
  </w:style>
  <w:style w:type="paragraph" w:customStyle="1" w:styleId="163">
    <w:name w:val="附录数字编号列项（二级）"/>
    <w:qFormat/>
    <w:uiPriority w:val="0"/>
    <w:pPr>
      <w:numPr>
        <w:ilvl w:val="1"/>
        <w:numId w:val="7"/>
      </w:numPr>
    </w:pPr>
    <w:rPr>
      <w:rFonts w:ascii="宋体" w:hAnsi="Times New Roman" w:eastAsia="宋体" w:cs="Times New Roman"/>
      <w:sz w:val="21"/>
      <w:lang w:val="en-US" w:eastAsia="zh-CN" w:bidi="ar-SA"/>
    </w:rPr>
  </w:style>
  <w:style w:type="table" w:customStyle="1" w:styleId="164">
    <w:name w:val="网格型1"/>
    <w:basedOn w:val="37"/>
    <w:qFormat/>
    <w:uiPriority w:val="0"/>
    <w:pPr>
      <w:spacing w:after="200" w:line="288" w:lineRule="auto"/>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65">
    <w:name w:val="网格型2"/>
    <w:basedOn w:val="37"/>
    <w:qFormat/>
    <w:uiPriority w:val="0"/>
    <w:pPr>
      <w:spacing w:after="200" w:line="288" w:lineRule="auto"/>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66">
    <w:name w:val="font11"/>
    <w:basedOn w:val="39"/>
    <w:qFormat/>
    <w:uiPriority w:val="0"/>
    <w:rPr>
      <w:rFonts w:hint="eastAsia" w:ascii="MingLiU" w:hAnsi="MingLiU" w:eastAsia="MingLiU" w:cs="MingLiU"/>
      <w:color w:val="000000"/>
      <w:sz w:val="20"/>
      <w:szCs w:val="20"/>
      <w:u w:val="none"/>
    </w:rPr>
  </w:style>
  <w:style w:type="character" w:customStyle="1" w:styleId="167">
    <w:name w:val="font31"/>
    <w:basedOn w:val="39"/>
    <w:qFormat/>
    <w:uiPriority w:val="0"/>
    <w:rPr>
      <w:rFonts w:hint="eastAsia" w:ascii="PMingLiU" w:hAnsi="PMingLiU" w:eastAsia="PMingLiU" w:cs="PMingLiU"/>
      <w:color w:val="000000"/>
      <w:sz w:val="18"/>
      <w:szCs w:val="18"/>
      <w:u w:val="none"/>
    </w:rPr>
  </w:style>
  <w:style w:type="character" w:customStyle="1" w:styleId="168">
    <w:name w:val="font21"/>
    <w:basedOn w:val="39"/>
    <w:qFormat/>
    <w:uiPriority w:val="0"/>
    <w:rPr>
      <w:rFonts w:hint="eastAsia" w:ascii="PMingLiU" w:hAnsi="PMingLiU" w:eastAsia="PMingLiU" w:cs="PMingLiU"/>
      <w:color w:val="000000"/>
      <w:sz w:val="18"/>
      <w:szCs w:val="18"/>
      <w:u w:val="none"/>
    </w:rPr>
  </w:style>
  <w:style w:type="character" w:customStyle="1" w:styleId="169">
    <w:name w:val="font01"/>
    <w:basedOn w:val="39"/>
    <w:qFormat/>
    <w:uiPriority w:val="0"/>
    <w:rPr>
      <w:rFonts w:hint="default" w:ascii="Times New Roman" w:hAnsi="Times New Roman" w:cs="Times New Roman"/>
      <w:color w:val="000000"/>
      <w:sz w:val="24"/>
      <w:szCs w:val="24"/>
      <w:u w:val="none"/>
    </w:rPr>
  </w:style>
  <w:style w:type="paragraph" w:styleId="170">
    <w:name w:val="List Paragraph"/>
    <w:basedOn w:val="1"/>
    <w:qFormat/>
    <w:uiPriority w:val="99"/>
    <w:pPr>
      <w:ind w:firstLine="420" w:firstLineChars="200"/>
    </w:pPr>
  </w:style>
  <w:style w:type="paragraph" w:customStyle="1" w:styleId="171">
    <w:name w:val="Body text|1"/>
    <w:basedOn w:val="1"/>
    <w:qFormat/>
    <w:uiPriority w:val="0"/>
    <w:pPr>
      <w:spacing w:after="500" w:line="293" w:lineRule="auto"/>
      <w:ind w:firstLine="400"/>
    </w:pPr>
    <w:rPr>
      <w:rFonts w:ascii="宋体" w:hAnsi="宋体" w:cs="宋体"/>
      <w:sz w:val="20"/>
      <w:szCs w:val="20"/>
      <w:lang w:val="zh-TW" w:eastAsia="zh-TW" w:bidi="zh-TW"/>
    </w:rPr>
  </w:style>
  <w:style w:type="paragraph" w:customStyle="1" w:styleId="172">
    <w:name w:val="Body text|2"/>
    <w:basedOn w:val="1"/>
    <w:qFormat/>
    <w:uiPriority w:val="0"/>
    <w:pPr>
      <w:spacing w:after="360"/>
      <w:jc w:val="center"/>
    </w:pPr>
    <w:rPr>
      <w:sz w:val="28"/>
      <w:szCs w:val="28"/>
    </w:rPr>
  </w:style>
  <w:style w:type="paragraph" w:customStyle="1" w:styleId="173">
    <w:name w:val="Other|1"/>
    <w:basedOn w:val="1"/>
    <w:qFormat/>
    <w:uiPriority w:val="0"/>
    <w:pPr>
      <w:spacing w:after="330" w:line="319" w:lineRule="auto"/>
      <w:ind w:firstLine="400"/>
    </w:pPr>
    <w:rPr>
      <w:rFonts w:ascii="宋体" w:hAnsi="宋体" w:cs="宋体"/>
      <w:sz w:val="22"/>
      <w:szCs w:val="22"/>
      <w:lang w:val="zh-TW" w:eastAsia="zh-TW" w:bidi="zh-TW"/>
    </w:rPr>
  </w:style>
  <w:style w:type="table" w:customStyle="1" w:styleId="174">
    <w:name w:val="Table Normal"/>
    <w:unhideWhenUsed/>
    <w:qFormat/>
    <w:uiPriority w:val="0"/>
    <w:tblPr>
      <w:tblCellMar>
        <w:top w:w="0" w:type="dxa"/>
        <w:left w:w="0" w:type="dxa"/>
        <w:bottom w:w="0" w:type="dxa"/>
        <w:right w:w="0" w:type="dxa"/>
      </w:tblCellMar>
    </w:tblPr>
  </w:style>
  <w:style w:type="paragraph" w:customStyle="1" w:styleId="17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76">
    <w:name w:val="标准文件_章标题"/>
    <w:next w:val="69"/>
    <w:qFormat/>
    <w:uiPriority w:val="0"/>
    <w:pPr>
      <w:numPr>
        <w:ilvl w:val="1"/>
        <w:numId w:val="22"/>
      </w:numPr>
      <w:spacing w:beforeLines="100" w:afterLines="100"/>
      <w:jc w:val="both"/>
      <w:outlineLvl w:val="0"/>
    </w:pPr>
    <w:rPr>
      <w:rFonts w:ascii="黑体" w:hAnsi="Times New Roman" w:eastAsia="黑体" w:cs="Times New Roman"/>
      <w:sz w:val="21"/>
      <w:lang w:val="en-US" w:eastAsia="zh-CN" w:bidi="ar-SA"/>
    </w:rPr>
  </w:style>
  <w:style w:type="paragraph" w:customStyle="1" w:styleId="177">
    <w:name w:val="正文 crtl+`"/>
    <w:qFormat/>
    <w:uiPriority w:val="0"/>
    <w:pPr>
      <w:spacing w:line="288" w:lineRule="auto"/>
      <w:ind w:firstLine="200" w:firstLineChars="200"/>
    </w:pPr>
    <w:rPr>
      <w:rFonts w:ascii="Calibri" w:hAnsi="Calibri" w:eastAsia="宋体" w:cs="Times New Roman"/>
      <w:kern w:val="2"/>
      <w:sz w:val="21"/>
      <w:szCs w:val="21"/>
      <w:lang w:val="en-US" w:eastAsia="zh-CN" w:bidi="ar-SA"/>
    </w:rPr>
  </w:style>
  <w:style w:type="paragraph" w:customStyle="1" w:styleId="178">
    <w:name w:val="Table Text"/>
    <w:basedOn w:val="1"/>
    <w:semiHidden/>
    <w:qFormat/>
    <w:uiPriority w:val="0"/>
    <w:rPr>
      <w:rFonts w:ascii="宋体" w:hAnsi="宋体" w:eastAsia="宋体" w:cs="宋体"/>
      <w:sz w:val="22"/>
      <w:szCs w:val="22"/>
      <w:lang w:val="en-US" w:eastAsia="en-US" w:bidi="ar-SA"/>
    </w:rPr>
  </w:style>
  <w:style w:type="paragraph" w:customStyle="1" w:styleId="179">
    <w:name w:val="_Style 13"/>
    <w:qFormat/>
    <w:uiPriority w:val="0"/>
    <w:pPr>
      <w:spacing w:before="120" w:after="120" w:line="288" w:lineRule="auto"/>
      <w:ind w:left="0"/>
      <w:jc w:val="left"/>
    </w:pPr>
    <w:rPr>
      <w:rFonts w:ascii="Arial" w:hAnsi="Arial" w:eastAsia="等线" w:cs="Arial"/>
      <w:sz w:val="22"/>
      <w:szCs w:val="2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ln w="6350">
          <a:noFill/>
        </a:ln>
      </a:spPr>
      <a:bodyPr wrap="square" rtlCol="0"/>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16</Pages>
  <Words>5040</Words>
  <Characters>5339</Characters>
  <Lines>347</Lines>
  <Paragraphs>97</Paragraphs>
  <TotalTime>27</TotalTime>
  <ScaleCrop>false</ScaleCrop>
  <LinksUpToDate>false</LinksUpToDate>
  <CharactersWithSpaces>5553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2023-07-29T00:34:00Z</dcterms:created>
  <dc:creator>CNIS</dc:creator>
  <cp:lastModifiedBy>lixiangdeguzhou</cp:lastModifiedBy>
  <cp:lastPrinted>2023-08-02T08:24:00Z</cp:lastPrinted>
  <dcterms:modified xsi:type="dcterms:W3CDTF">2025-12-01T07:12:46Z</dcterms:modified>
  <dc:title>标准名称</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3F8D5EBA11E3485FAB389A92066D6358_13</vt:lpwstr>
  </property>
  <property fmtid="{D5CDD505-2E9C-101B-9397-08002B2CF9AE}" pid="4" name="KSOTemplateDocerSaveRecord">
    <vt:lpwstr>eyJoZGlkIjoiMDExYjljYjUwOGMyNjNiZmIxYjlmMTg5ZGFhYjg3M2IiLCJ1c2VySWQiOiIxMjg3MzI1NjM4In0=</vt:lpwstr>
  </property>
</Properties>
</file>