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C7188">
      <w:pPr>
        <w:pStyle w:val="78"/>
        <w:framePr w:wrap="around" w:x="1220" w:y="6286"/>
        <w:outlineLvl w:val="0"/>
        <w:rPr>
          <w:rFonts w:hint="default" w:ascii="Times New Roman" w:hAnsi="Times New Roman" w:eastAsia="黑体" w:cs="Times New Roman"/>
          <w:spacing w:val="0"/>
          <w:w w:val="100"/>
          <w:position w:val="0"/>
          <w:szCs w:val="52"/>
          <w:lang w:val="en-US" w:eastAsia="zh-CN"/>
        </w:rPr>
      </w:pPr>
      <w:bookmarkStart w:id="0" w:name="_Toc591"/>
      <w:bookmarkStart w:id="1" w:name="_Toc4464"/>
      <w:bookmarkStart w:id="2" w:name="_Toc13450"/>
      <w:bookmarkStart w:id="3" w:name="_Toc24368"/>
      <w:bookmarkStart w:id="4" w:name="_Toc27671"/>
      <w:bookmarkStart w:id="5" w:name="_Toc6941"/>
      <w:bookmarkStart w:id="6" w:name="_Toc27644"/>
      <w:bookmarkStart w:id="7" w:name="_Toc2212"/>
      <w:bookmarkStart w:id="8" w:name="_Toc24848"/>
      <w:bookmarkStart w:id="9" w:name="_Toc25436"/>
      <w:bookmarkStart w:id="10" w:name="_Toc9759"/>
      <w:bookmarkStart w:id="11" w:name="StdEnglishName"/>
      <w:bookmarkStart w:id="12" w:name="_Toc4544"/>
      <w:r>
        <w:rPr>
          <w:rFonts w:hint="default" w:ascii="Times New Roman" w:hAnsi="Times New Roman" w:eastAsia="黑体" w:cs="Times New Roman"/>
          <w:spacing w:val="0"/>
          <w:w w:val="100"/>
          <w:position w:val="0"/>
          <w:szCs w:val="52"/>
          <w:lang w:val="en-US" w:eastAsia="zh-CN"/>
        </w:rPr>
        <w:t>新能源汽车废旧动力电池综合利用通用技术条件</w:t>
      </w:r>
      <w:bookmarkEnd w:id="0"/>
      <w:bookmarkEnd w:id="1"/>
      <w:bookmarkEnd w:id="2"/>
      <w:bookmarkEnd w:id="3"/>
      <w:bookmarkEnd w:id="4"/>
      <w:bookmarkEnd w:id="5"/>
      <w:bookmarkEnd w:id="6"/>
      <w:bookmarkEnd w:id="7"/>
      <w:bookmarkEnd w:id="8"/>
      <w:bookmarkEnd w:id="9"/>
      <w:bookmarkEnd w:id="10"/>
      <w:bookmarkStart w:id="13" w:name="_Toc18504"/>
    </w:p>
    <w:p w14:paraId="35E405BC">
      <w:pPr>
        <w:pStyle w:val="78"/>
        <w:framePr w:wrap="around" w:x="1220" w:y="6286"/>
        <w:outlineLvl w:val="0"/>
        <w:rPr>
          <w:rFonts w:hint="default" w:ascii="Times New Roman" w:hAnsi="Times New Roman" w:eastAsia="黑体" w:cs="Times New Roman"/>
          <w:spacing w:val="0"/>
          <w:w w:val="100"/>
          <w:position w:val="0"/>
          <w:szCs w:val="52"/>
          <w:lang w:val="en-US" w:eastAsia="zh-CN"/>
        </w:rPr>
      </w:pPr>
      <w:r>
        <w:rPr>
          <w:rFonts w:hint="default" w:ascii="Times New Roman" w:hAnsi="Times New Roman" w:eastAsia="黑体" w:cs="Times New Roman"/>
          <w:spacing w:val="0"/>
          <w:w w:val="100"/>
          <w:position w:val="0"/>
          <w:szCs w:val="52"/>
          <w:lang w:val="en-US" w:eastAsia="zh-CN"/>
        </w:rPr>
        <w:t>第1部分：通用要求</w:t>
      </w:r>
      <w:bookmarkEnd w:id="13"/>
    </w:p>
    <w:bookmarkEnd w:id="11"/>
    <w:bookmarkEnd w:id="12"/>
    <w:p w14:paraId="4CFE4C60">
      <w:pPr>
        <w:pStyle w:val="88"/>
        <w:framePr w:wrap="around" w:x="1220" w:y="6286"/>
        <w:spacing w:before="0" w:after="360" w:line="500" w:lineRule="exact"/>
        <w:rPr>
          <w:rFonts w:hint="default" w:ascii="Times New Roman" w:hAnsi="Times New Roman" w:eastAsia="黑体" w:cs="Times New Roman"/>
          <w:b/>
          <w:bCs/>
          <w:spacing w:val="0"/>
          <w:w w:val="100"/>
          <w:position w:val="0"/>
          <w:sz w:val="28"/>
          <w:szCs w:val="28"/>
          <w:lang w:val="en-US" w:eastAsia="zh-CN"/>
        </w:rPr>
      </w:pPr>
      <w:r>
        <w:rPr>
          <w:rFonts w:hint="default" w:ascii="Times New Roman" w:hAnsi="Times New Roman" w:eastAsia="黑体" w:cs="Times New Roman"/>
          <w:b/>
          <w:bCs/>
          <w:spacing w:val="0"/>
          <w:w w:val="100"/>
          <w:position w:val="0"/>
          <w:sz w:val="28"/>
          <w:szCs w:val="28"/>
          <w:lang w:val="en-US" w:eastAsia="zh-CN"/>
        </w:rPr>
        <w:t xml:space="preserve">General technical conditions for comprehensive utilization of waste power batteries in new energy vehicles </w:t>
      </w:r>
      <w:r>
        <w:rPr>
          <w:rFonts w:hint="default" w:ascii="Times New Roman" w:hAnsi="Times New Roman" w:eastAsia="黑体" w:cs="Times New Roman"/>
          <w:b w:val="0"/>
          <w:bCs w:val="0"/>
          <w:spacing w:val="0"/>
          <w:w w:val="100"/>
          <w:position w:val="0"/>
          <w:sz w:val="28"/>
          <w:szCs w:val="28"/>
          <w:lang w:val="en-US" w:eastAsia="zh-CN"/>
        </w:rPr>
        <w:t xml:space="preserve">— </w:t>
      </w:r>
      <w:r>
        <w:rPr>
          <w:rFonts w:hint="default" w:ascii="Times New Roman" w:hAnsi="Times New Roman" w:eastAsia="黑体" w:cs="Times New Roman"/>
          <w:b/>
          <w:bCs/>
          <w:spacing w:val="0"/>
          <w:w w:val="100"/>
          <w:position w:val="0"/>
          <w:sz w:val="28"/>
          <w:szCs w:val="28"/>
          <w:lang w:val="en-US" w:eastAsia="zh-CN"/>
        </w:rPr>
        <w:t>Part 1: general requirements</w:t>
      </w:r>
    </w:p>
    <w:p w14:paraId="355CF092">
      <w:pPr>
        <w:pStyle w:val="88"/>
        <w:framePr w:wrap="around" w:x="1220" w:y="6286"/>
        <w:spacing w:before="0" w:after="360" w:line="500" w:lineRule="exact"/>
        <w:rPr>
          <w:rFonts w:hint="default" w:ascii="Times New Roman" w:hAnsi="Times New Roman" w:eastAsia="黑体" w:cs="Times New Roman"/>
          <w:b w:val="0"/>
          <w:bCs w:val="0"/>
          <w:spacing w:val="0"/>
          <w:w w:val="100"/>
          <w:position w:val="0"/>
          <w:sz w:val="28"/>
          <w:szCs w:val="28"/>
          <w:lang w:val="en-US" w:eastAsia="zh-CN"/>
        </w:rPr>
      </w:pPr>
      <w:r>
        <w:rPr>
          <w:rFonts w:hint="eastAsia" w:ascii="Times New Roman" w:eastAsia="黑体" w:cs="Times New Roman"/>
          <w:b w:val="0"/>
          <w:bCs w:val="0"/>
          <w:spacing w:val="0"/>
          <w:w w:val="100"/>
          <w:position w:val="0"/>
          <w:sz w:val="28"/>
          <w:szCs w:val="28"/>
          <w:lang w:val="en-US" w:eastAsia="zh-CN"/>
        </w:rPr>
        <w:t>（征求意见稿）</w:t>
      </w:r>
    </w:p>
    <w:p w14:paraId="65EB6EBE">
      <w:pPr>
        <w:pStyle w:val="134"/>
        <w:keepNext w:val="0"/>
        <w:keepLines w:val="0"/>
        <w:pageBreakBefore w:val="0"/>
        <w:framePr w:wrap="around" w:vAnchor="page" w:hAnchor="page" w:x="1119" w:y="558"/>
        <w:widowControl w:val="0"/>
        <w:kinsoku/>
        <w:wordWrap/>
        <w:overflowPunct/>
        <w:topLinePunct w:val="0"/>
        <w:autoSpaceDE/>
        <w:autoSpaceDN/>
        <w:bidi w:val="0"/>
        <w:adjustRightInd/>
        <w:snapToGrid/>
        <w:textAlignment w:val="center"/>
        <w:rPr>
          <w:rFonts w:hint="default" w:ascii="Times New Roman" w:hAnsi="Times New Roman" w:cs="Times New Roman"/>
          <w:spacing w:val="0"/>
          <w:w w:val="100"/>
          <w:position w:val="0"/>
        </w:rPr>
      </w:pPr>
      <w:bookmarkStart w:id="14" w:name="_Hlk528229500"/>
      <w:r>
        <w:rPr>
          <w:rFonts w:hint="default" w:ascii="Times New Roman" w:hAnsi="Times New Roman" w:cs="Times New Roman"/>
          <w:spacing w:val="0"/>
          <w:w w:val="100"/>
          <w:position w:val="0"/>
        </w:rPr>
        <w:t>ICS</w:t>
      </w:r>
      <w:r>
        <w:rPr>
          <w:rFonts w:hint="default" w:ascii="Times New Roman" w:hAnsi="Times New Roman" w:eastAsia="MS Mincho" w:cs="Times New Roman"/>
          <w:spacing w:val="0"/>
          <w:w w:val="100"/>
          <w:position w:val="0"/>
        </w:rPr>
        <w:t> </w:t>
      </w:r>
    </w:p>
    <w:p w14:paraId="578E7267">
      <w:pPr>
        <w:pStyle w:val="134"/>
        <w:keepNext w:val="0"/>
        <w:keepLines w:val="0"/>
        <w:pageBreakBefore w:val="0"/>
        <w:framePr w:wrap="around" w:vAnchor="page" w:hAnchor="page" w:x="1119" w:y="558"/>
        <w:widowControl w:val="0"/>
        <w:kinsoku/>
        <w:wordWrap/>
        <w:overflowPunct/>
        <w:topLinePunct w:val="0"/>
        <w:autoSpaceDE/>
        <w:autoSpaceDN/>
        <w:bidi w:val="0"/>
        <w:adjustRightInd/>
        <w:snapToGrid/>
        <w:textAlignment w:val="center"/>
        <w:rPr>
          <w:rFonts w:hint="default" w:ascii="Times New Roman" w:hAnsi="Times New Roman" w:cs="Times New Roman"/>
          <w:spacing w:val="0"/>
          <w:w w:val="100"/>
          <w:position w:val="0"/>
        </w:rPr>
      </w:pPr>
      <w:bookmarkStart w:id="15" w:name="Text1"/>
      <w:r>
        <w:rPr>
          <w:rFonts w:hint="default" w:ascii="Times New Roman" w:hAnsi="Times New Roman" w:eastAsia="黑体" w:cs="Times New Roman"/>
          <w:spacing w:val="0"/>
          <w:w w:val="100"/>
          <w:position w:val="0"/>
          <w:sz w:val="21"/>
          <w:szCs w:val="21"/>
          <w:lang w:bidi="ar-SA"/>
        </w:rPr>
        <w:fldChar w:fldCharType="begin">
          <w:ffData>
            <w:name w:val="Text1"/>
            <w:enabled/>
            <w:calcOnExit w:val="0"/>
            <w:helpText w:type="text" w:val="请输入中国标准文献分类号："/>
            <w:textInput>
              <w:default w:val="CCS K 13"/>
            </w:textInput>
          </w:ffData>
        </w:fldChar>
      </w:r>
      <w:r>
        <w:rPr>
          <w:rFonts w:hint="default" w:ascii="Times New Roman" w:hAnsi="Times New Roman" w:eastAsia="黑体" w:cs="Times New Roman"/>
          <w:spacing w:val="0"/>
          <w:w w:val="100"/>
          <w:position w:val="0"/>
          <w:sz w:val="21"/>
          <w:szCs w:val="21"/>
          <w:lang w:bidi="ar-SA"/>
        </w:rPr>
        <w:instrText xml:space="preserve">FORMTEXT</w:instrText>
      </w:r>
      <w:r>
        <w:rPr>
          <w:rFonts w:hint="default" w:ascii="Times New Roman" w:hAnsi="Times New Roman" w:eastAsia="黑体" w:cs="Times New Roman"/>
          <w:spacing w:val="0"/>
          <w:w w:val="100"/>
          <w:position w:val="0"/>
          <w:sz w:val="21"/>
          <w:szCs w:val="21"/>
          <w:lang w:bidi="ar-SA"/>
        </w:rPr>
        <w:fldChar w:fldCharType="separate"/>
      </w:r>
      <w:r>
        <w:rPr>
          <w:rFonts w:hint="default" w:ascii="Times New Roman" w:hAnsi="Times New Roman" w:eastAsia="黑体" w:cs="Times New Roman"/>
          <w:spacing w:val="0"/>
          <w:w w:val="100"/>
          <w:position w:val="0"/>
          <w:sz w:val="21"/>
          <w:szCs w:val="21"/>
          <w:lang w:bidi="ar-SA"/>
        </w:rPr>
        <w:t xml:space="preserve">CCS </w:t>
      </w:r>
      <w:r>
        <w:rPr>
          <w:rFonts w:hint="default" w:ascii="Times New Roman" w:hAnsi="Times New Roman" w:eastAsia="黑体" w:cs="Times New Roman"/>
          <w:spacing w:val="0"/>
          <w:w w:val="100"/>
          <w:position w:val="0"/>
          <w:sz w:val="21"/>
          <w:szCs w:val="21"/>
          <w:lang w:bidi="ar-SA"/>
        </w:rPr>
        <w:fldChar w:fldCharType="end"/>
      </w:r>
      <w:bookmarkEnd w:id="15"/>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6CDA1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14:paraId="03C23518">
            <w:pPr>
              <w:pStyle w:val="134"/>
              <w:framePr w:wrap="around" w:vAnchor="page" w:hAnchor="page" w:x="1119" w:y="558"/>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22225" b="508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DysGfatwEAAGwDAAAOAAAAAAAAAAEAIAAAACQBAABkcnMvZTJvRG9jLnhtbFBLBQYAAAAA&#10;BgAGAFkBAABNBQAAAAA=&#10;">
                      <v:fill on="t" focussize="0,0"/>
                      <v:stroke on="f"/>
                      <v:imagedata o:title=""/>
                      <o:lock v:ext="edit" aspectratio="f"/>
                    </v:rect>
                  </w:pict>
                </mc:Fallback>
              </mc:AlternateContent>
            </w:r>
            <w:r>
              <w:rPr>
                <w:rFonts w:hint="default" w:ascii="Times New Roman" w:hAnsi="Times New Roman" w:cs="Times New Roman"/>
                <w:spacing w:val="0"/>
                <w:w w:val="100"/>
                <w:position w:val="0"/>
              </w:rPr>
              <w:fldChar w:fldCharType="begin">
                <w:ffData>
                  <w:name w:val="BAH"/>
                  <w:enabled/>
                  <w:calcOnExit w:val="0"/>
                  <w:textInput/>
                </w:ffData>
              </w:fldChar>
            </w:r>
            <w:r>
              <w:rPr>
                <w:rFonts w:hint="default" w:ascii="Times New Roman" w:hAnsi="Times New Roman" w:cs="Times New Roman"/>
                <w:spacing w:val="0"/>
                <w:w w:val="100"/>
                <w:position w:val="0"/>
              </w:rPr>
              <w:instrText xml:space="preserve"> FORMTEXT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rPr>
              <w:t>     </w:t>
            </w:r>
            <w:r>
              <w:rPr>
                <w:rFonts w:hint="default" w:ascii="Times New Roman" w:hAnsi="Times New Roman" w:cs="Times New Roman"/>
                <w:spacing w:val="0"/>
                <w:w w:val="100"/>
                <w:position w:val="0"/>
              </w:rPr>
              <w:fldChar w:fldCharType="end"/>
            </w:r>
          </w:p>
        </w:tc>
      </w:tr>
      <w:bookmarkEnd w:id="14"/>
    </w:tbl>
    <w:p w14:paraId="7A70E812">
      <w:pPr>
        <w:pStyle w:val="79"/>
        <w:framePr w:wrap="around" w:x="1147" w:y="2057"/>
        <w:jc w:val="distribute"/>
        <w:rPr>
          <w:rFonts w:hint="default" w:ascii="Times New Roman" w:hAnsi="Times New Roman" w:cs="Times New Roman"/>
          <w:spacing w:val="0"/>
          <w:w w:val="100"/>
          <w:position w:val="0"/>
          <w:sz w:val="84"/>
          <w:szCs w:val="84"/>
        </w:rPr>
      </w:pPr>
      <w:r>
        <w:rPr>
          <w:rFonts w:hint="default" w:ascii="Times New Roman" w:hAnsi="Times New Roman" w:cs="Times New Roman"/>
          <w:spacing w:val="0"/>
          <w:w w:val="100"/>
          <w:position w:val="0"/>
          <w:sz w:val="84"/>
          <w:szCs w:val="84"/>
        </w:rPr>
        <w:t>团体标准</w:t>
      </w:r>
    </w:p>
    <w:p w14:paraId="7F061F3B">
      <w:pPr>
        <w:pStyle w:val="28"/>
        <w:framePr w:wrap="auto" w:vAnchor="page" w:hAnchor="page" w:x="1122" w:y="3451"/>
        <w:spacing w:line="440" w:lineRule="exact"/>
        <w:jc w:val="right"/>
        <w:rPr>
          <w:rFonts w:hint="default" w:ascii="Times New Roman" w:hAnsi="Times New Roman" w:eastAsia="黑体" w:cs="Times New Roman"/>
          <w:color w:val="000000"/>
          <w:spacing w:val="0"/>
          <w:w w:val="100"/>
          <w:position w:val="0"/>
          <w:sz w:val="28"/>
          <w:szCs w:val="28"/>
          <w:lang w:val="en-US" w:eastAsia="zh-CN"/>
        </w:rPr>
      </w:pPr>
      <w:r>
        <w:rPr>
          <w:rFonts w:hint="default" w:ascii="Times New Roman" w:hAnsi="Times New Roman" w:eastAsia="黑体" w:cs="Times New Roman"/>
          <w:color w:val="000000"/>
          <w:spacing w:val="0"/>
          <w:w w:val="100"/>
          <w:position w:val="0"/>
          <w:sz w:val="28"/>
          <w:szCs w:val="28"/>
        </w:rPr>
        <w:t>T/</w:t>
      </w:r>
      <w:r>
        <w:rPr>
          <w:rFonts w:hint="default" w:ascii="Times New Roman" w:hAnsi="Times New Roman" w:eastAsia="黑体" w:cs="Times New Roman"/>
          <w:color w:val="000000"/>
          <w:spacing w:val="0"/>
          <w:w w:val="100"/>
          <w:position w:val="0"/>
          <w:sz w:val="28"/>
          <w:szCs w:val="28"/>
          <w:lang w:val="en-US" w:eastAsia="zh-CN"/>
        </w:rPr>
        <w:t>XNYQC XXXX</w:t>
      </w:r>
      <w:r>
        <w:rPr>
          <w:rFonts w:hint="default" w:ascii="Times New Roman" w:hAnsi="Times New Roman" w:eastAsia="黑体" w:cs="Times New Roman"/>
          <w:color w:val="000000"/>
          <w:spacing w:val="0"/>
          <w:w w:val="100"/>
          <w:position w:val="0"/>
          <w:sz w:val="28"/>
          <w:szCs w:val="28"/>
        </w:rPr>
        <w:t>—20</w:t>
      </w:r>
      <w:r>
        <w:rPr>
          <w:rFonts w:hint="default" w:ascii="Times New Roman" w:hAnsi="Times New Roman" w:eastAsia="黑体" w:cs="Times New Roman"/>
          <w:color w:val="000000"/>
          <w:spacing w:val="0"/>
          <w:w w:val="100"/>
          <w:position w:val="0"/>
          <w:sz w:val="28"/>
          <w:szCs w:val="28"/>
          <w:lang w:val="en-US" w:eastAsia="zh-CN"/>
        </w:rPr>
        <w:t>XX</w:t>
      </w:r>
    </w:p>
    <w:p w14:paraId="294FF6C9">
      <w:pPr>
        <w:pStyle w:val="28"/>
        <w:framePr w:wrap="auto" w:vAnchor="page" w:hAnchor="page" w:x="1122" w:y="3451"/>
        <w:spacing w:line="440" w:lineRule="exact"/>
        <w:jc w:val="right"/>
        <w:rPr>
          <w:rFonts w:hint="default" w:ascii="Times New Roman" w:hAnsi="Times New Roman" w:eastAsia="黑体" w:cs="Times New Roman"/>
          <w:color w:val="000000"/>
          <w:spacing w:val="0"/>
          <w:w w:val="100"/>
          <w:position w:val="0"/>
          <w:sz w:val="28"/>
          <w:szCs w:val="28"/>
          <w:lang w:val="en-US" w:eastAsia="zh-CN"/>
        </w:rPr>
      </w:pPr>
    </w:p>
    <w:p w14:paraId="4D48B2C6">
      <w:pPr>
        <w:pStyle w:val="80"/>
        <w:framePr w:wrap="around" w:vAnchor="page" w:hAnchor="page" w:x="1102" w:y="14017"/>
        <w:rPr>
          <w:rFonts w:hint="default" w:ascii="Times New Roman" w:hAnsi="Times New Roman" w:cs="Times New Roman"/>
          <w:color w:val="000000"/>
          <w:spacing w:val="0"/>
          <w:w w:val="100"/>
          <w:position w:val="0"/>
        </w:rPr>
      </w:pPr>
      <w:r>
        <w:rPr>
          <w:rFonts w:hint="default" w:ascii="Times New Roman" w:hAnsi="Times New Roman" w:cs="Times New Roman"/>
          <w:color w:val="000000"/>
          <w:spacing w:val="0"/>
          <w:w w:val="100"/>
          <w:position w:val="0"/>
        </w:rPr>
        <w:t>20</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发布</w:t>
      </w:r>
      <w:r>
        <w:rPr>
          <w:rFonts w:hint="default" w:ascii="Times New Roman" w:hAnsi="Times New Roman" w:cs="Times New Roman"/>
          <w:color w:val="000000"/>
          <w:spacing w:val="0"/>
          <w:w w:val="100"/>
          <w:position w:val="0"/>
        </w:rPr>
        <mc:AlternateContent>
          <mc:Choice Requires="wps">
            <w:drawing>
              <wp:anchor distT="0" distB="0" distL="114300" distR="114300" simplePos="0" relativeHeight="251666432" behindDoc="0" locked="1" layoutInCell="1" allowOverlap="1">
                <wp:simplePos x="0" y="0"/>
                <wp:positionH relativeFrom="column">
                  <wp:posOffset>-1438910</wp:posOffset>
                </wp:positionH>
                <wp:positionV relativeFrom="page">
                  <wp:posOffset>-1475105</wp:posOffset>
                </wp:positionV>
                <wp:extent cx="6120130"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3.3pt;margin-top:-116.15pt;height:0pt;width:481.9pt;mso-position-vertical-relative:page;z-index:251666432;mso-width-relative:page;mso-height-relative:page;" filled="f" stroked="t" coordsize="21600,21600" o:gfxdata="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SuNc1wAAAA4BAAAPAAAAAAAAAAEAIAAAACIAAABkcnMvZG93bnJldi54bWxQ&#10;SwECFAAUAAAACACHTuJAYQMOpfgBAADyAwAADgAAAAAAAAABACAAAAAmAQAAZHJzL2Uyb0RvYy54&#10;bWxQSwUGAAAAAAYABgBZAQAAkAUAAAAA&#10;">
                <v:fill on="f" focussize="0,0"/>
                <v:stroke color="#000000" joinstyle="round"/>
                <v:imagedata o:title=""/>
                <o:lock v:ext="edit" aspectratio="f"/>
                <w10:anchorlock/>
              </v:line>
            </w:pict>
          </mc:Fallback>
        </mc:AlternateContent>
      </w:r>
    </w:p>
    <w:p w14:paraId="509D5824">
      <w:pPr>
        <w:pStyle w:val="127"/>
        <w:framePr w:wrap="around" w:vAnchor="page" w:hAnchor="page" w:x="6863" w:y="14042"/>
        <w:rPr>
          <w:rFonts w:hint="default" w:ascii="Times New Roman" w:hAnsi="Times New Roman" w:cs="Times New Roman"/>
          <w:color w:val="000000"/>
          <w:spacing w:val="0"/>
          <w:w w:val="100"/>
          <w:position w:val="0"/>
        </w:rPr>
      </w:pPr>
      <w:r>
        <w:rPr>
          <w:rFonts w:hint="default" w:ascii="Times New Roman" w:hAnsi="Times New Roman" w:cs="Times New Roman"/>
          <w:color w:val="000000"/>
          <w:spacing w:val="0"/>
          <w:w w:val="100"/>
          <w:position w:val="0"/>
        </w:rPr>
        <w:t>20</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实施</w:t>
      </w:r>
    </w:p>
    <w:p w14:paraId="0F70FE6B">
      <w:pPr>
        <w:pStyle w:val="97"/>
        <w:framePr w:w="1254" w:h="360" w:hRule="exact" w:wrap="around" w:x="8144" w:y="14746"/>
        <w:rPr>
          <w:rFonts w:hint="default" w:ascii="Times New Roman" w:hAnsi="Times New Roman" w:cs="Times New Roman"/>
          <w:b w:val="0"/>
          <w:bCs/>
          <w:color w:val="000000"/>
          <w:spacing w:val="0"/>
          <w:w w:val="100"/>
          <w:position w:val="0"/>
        </w:rPr>
      </w:pPr>
      <w:r>
        <w:rPr>
          <w:rStyle w:val="56"/>
          <w:rFonts w:hint="default" w:ascii="Times New Roman" w:hAnsi="Times New Roman" w:cs="Times New Roman"/>
          <w:b w:val="0"/>
          <w:bCs/>
          <w:color w:val="000000"/>
          <w:spacing w:val="0"/>
          <w:w w:val="100"/>
          <w:position w:val="0"/>
          <w:lang w:val="en-US" w:eastAsia="zh-CN"/>
        </w:rPr>
        <w:t xml:space="preserve">发 </w:t>
      </w:r>
      <w:r>
        <w:rPr>
          <w:rStyle w:val="56"/>
          <w:rFonts w:hint="default" w:ascii="Times New Roman" w:hAnsi="Times New Roman" w:cs="Times New Roman"/>
          <w:b w:val="0"/>
          <w:bCs/>
          <w:color w:val="000000"/>
          <w:spacing w:val="0"/>
          <w:w w:val="100"/>
          <w:position w:val="0"/>
        </w:rPr>
        <w:t>布</w:t>
      </w:r>
    </w:p>
    <w:p w14:paraId="5CA5B705">
      <w:pPr>
        <w:pStyle w:val="28"/>
        <w:ind w:firstLine="0" w:firstLineChars="0"/>
        <w:rPr>
          <w:rFonts w:hint="default" w:ascii="Times New Roman" w:hAnsi="Times New Roman" w:cs="Times New Roman"/>
          <w:spacing w:val="0"/>
          <w:w w:val="100"/>
          <w:position w:val="0"/>
        </w:rPr>
        <w:sectPr>
          <w:headerReference r:id="rId3" w:type="even"/>
          <w:pgSz w:w="11906" w:h="16838"/>
          <w:pgMar w:top="1134" w:right="1134" w:bottom="1134" w:left="1134" w:header="0" w:footer="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default" w:ascii="Times New Roman" w:hAnsi="Times New Roman" w:eastAsia="黑体" w:cs="Times New Roman"/>
          <w:spacing w:val="0"/>
          <w:w w:val="100"/>
          <w:position w:val="0"/>
        </w:rPr>
        <mc:AlternateContent>
          <mc:Choice Requires="wps">
            <w:drawing>
              <wp:anchor distT="0" distB="0" distL="114300" distR="114300" simplePos="0" relativeHeight="251665408" behindDoc="0" locked="0" layoutInCell="1" allowOverlap="1">
                <wp:simplePos x="0" y="0"/>
                <wp:positionH relativeFrom="column">
                  <wp:posOffset>120015</wp:posOffset>
                </wp:positionH>
                <wp:positionV relativeFrom="paragraph">
                  <wp:posOffset>1830070</wp:posOffset>
                </wp:positionV>
                <wp:extent cx="6120130" cy="0"/>
                <wp:effectExtent l="0" t="6350" r="0" b="635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a:effectLst/>
                      </wps:spPr>
                      <wps:bodyPr/>
                    </wps:wsp>
                  </a:graphicData>
                </a:graphic>
              </wp:anchor>
            </w:drawing>
          </mc:Choice>
          <mc:Fallback>
            <w:pict>
              <v:line id="_x0000_s1026" o:spid="_x0000_s1026" o:spt="20" style="position:absolute;left:0pt;margin-left:9.45pt;margin-top:144.1pt;height:0pt;width:481.9pt;z-index:251665408;mso-width-relative:page;mso-height-relative:page;" filled="f" stroked="t" coordsize="21600,21600" o:gfxdata="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hT&#10;Q+rXAAAACgEAAA8AAAAAAAAAAQAgAAAAIgAAAGRycy9kb3ducmV2LnhtbFBLAQIUABQAAAAIAIdO&#10;4kDOBc096wEAALsDAAAOAAAAAAAAAAEAIAAAACYBAABkcnMvZTJvRG9jLnhtbFBLBQYAAAAABgAG&#10;AFkBAACDBQAAAAA=&#10;">
                <v:fill on="f" focussize="0,0"/>
                <v:stroke weight="1pt" color="#080000" joinstyle="round"/>
                <v:imagedata o:title=""/>
                <o:lock v:ext="edit" aspectratio="f"/>
              </v:line>
            </w:pict>
          </mc:Fallback>
        </mc:AlternateContent>
      </w:r>
      <w:r>
        <w:rPr>
          <w:rFonts w:hint="default" w:ascii="Times New Roman" w:hAnsi="Times New Roman" w:eastAsia="黑体" w:cs="Times New Roman"/>
          <w:spacing w:val="0"/>
          <w:w w:val="100"/>
          <w:position w:val="0"/>
          <w:sz w:val="28"/>
          <w:szCs w:val="28"/>
        </w:rPr>
        <mc:AlternateContent>
          <mc:Choice Requires="wps">
            <w:drawing>
              <wp:anchor distT="0" distB="0" distL="114300" distR="114300" simplePos="0" relativeHeight="251668480" behindDoc="0" locked="0" layoutInCell="1" allowOverlap="1">
                <wp:simplePos x="0" y="0"/>
                <wp:positionH relativeFrom="column">
                  <wp:posOffset>-37465</wp:posOffset>
                </wp:positionH>
                <wp:positionV relativeFrom="paragraph">
                  <wp:posOffset>8557895</wp:posOffset>
                </wp:positionV>
                <wp:extent cx="6121400" cy="0"/>
                <wp:effectExtent l="0" t="6350" r="0" b="63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a:effectLst/>
                      </wps:spPr>
                      <wps:bodyPr/>
                    </wps:wsp>
                  </a:graphicData>
                </a:graphic>
              </wp:anchor>
            </w:drawing>
          </mc:Choice>
          <mc:Fallback>
            <w:pict>
              <v:line id="_x0000_s1026" o:spid="_x0000_s1026" o:spt="20" style="position:absolute;left:0pt;margin-left:-2.95pt;margin-top:673.85pt;height:0pt;width:482pt;z-index:251668480;mso-width-relative:page;mso-height-relative:page;" filled="f" stroked="t" coordsize="21600,21600" o:gfxdata="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yIlM&#10;2AAAAAwBAAAPAAAAAAAAAAEAIAAAACIAAABkcnMvZG93bnJldi54bWxQSwECFAAUAAAACACHTuJA&#10;bUObR+gBAAC7AwAADgAAAAAAAAABACAAAAAnAQAAZHJzL2Uyb0RvYy54bWxQSwUGAAAAAAYABgBZ&#10;AQAAgQUAAAAA&#10;">
                <v:fill on="f" focussize="0,0"/>
                <v:stroke weight="1pt" color="#080000" joinstyle="round"/>
                <v:imagedata o:title=""/>
                <o:lock v:ext="edit" aspectratio="f"/>
              </v:line>
            </w:pict>
          </mc:Fallback>
        </mc:AlternateContent>
      </w:r>
      <w:r>
        <w:rPr>
          <w:rFonts w:hint="default" w:ascii="Times New Roman" w:hAnsi="Times New Roman" w:cs="Times New Roman"/>
          <w:spacing w:val="0"/>
          <w:w w:val="100"/>
          <w:position w:val="0"/>
          <w:sz w:val="24"/>
          <w:szCs w:val="24"/>
        </w:rPr>
        <mc:AlternateContent>
          <mc:Choice Requires="wps">
            <w:drawing>
              <wp:anchor distT="0" distB="0" distL="114300" distR="114300" simplePos="0" relativeHeight="251667456" behindDoc="0" locked="1" layoutInCell="1" allowOverlap="1">
                <wp:simplePos x="0" y="0"/>
                <wp:positionH relativeFrom="margin">
                  <wp:posOffset>1588135</wp:posOffset>
                </wp:positionH>
                <wp:positionV relativeFrom="margin">
                  <wp:posOffset>8655050</wp:posOffset>
                </wp:positionV>
                <wp:extent cx="2853690" cy="454025"/>
                <wp:effectExtent l="0" t="0" r="3810" b="3175"/>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1915795" y="9345295"/>
                          <a:ext cx="2853690" cy="454025"/>
                        </a:xfrm>
                        <a:prstGeom prst="rect">
                          <a:avLst/>
                        </a:prstGeom>
                        <a:solidFill>
                          <a:srgbClr val="FFFFFF"/>
                        </a:solidFill>
                        <a:ln>
                          <a:noFill/>
                        </a:ln>
                        <a:effectLst/>
                      </wps:spPr>
                      <wps:txbx>
                        <w:txbxContent>
                          <w:p w14:paraId="0FAF3437">
                            <w:pPr>
                              <w:pStyle w:val="97"/>
                              <w:rPr>
                                <w:rFonts w:hint="default" w:eastAsia="黑体"/>
                                <w:b w:val="0"/>
                                <w:bCs/>
                                <w:w w:val="100"/>
                                <w:sz w:val="28"/>
                                <w:szCs w:val="28"/>
                                <w:lang w:val="en-US" w:eastAsia="zh-CN"/>
                              </w:rPr>
                            </w:pPr>
                            <w:r>
                              <w:rPr>
                                <w:rFonts w:hint="eastAsia"/>
                                <w:b w:val="0"/>
                                <w:bCs/>
                                <w:w w:val="100"/>
                                <w:sz w:val="28"/>
                                <w:szCs w:val="28"/>
                                <w:lang w:val="en-US" w:eastAsia="zh-CN"/>
                              </w:rPr>
                              <w:t>广东省新能源汽车产业协会</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25.05pt;margin-top:681.5pt;height:35.75pt;width:224.7pt;mso-position-horizontal-relative:margin;mso-position-vertical-relative:margin;z-index:251667456;mso-width-relative:page;mso-height-relative:page;" fillcolor="#FFFFFF" filled="t" stroked="f" coordsize="21600,21600" o:gfxdata="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vtaC/bAAAADQEAAA8AAAAAAAAAAQAgAAAAIgAAAGRycy9kb3du&#10;cmV2LnhtbFBLAQIUABQAAAAIAIdO4kAksL6+NQIAAEoEAAAOAAAAAAAAAAEAIAAAACoBAABkcnMv&#10;ZTJvRG9jLnhtbFBLBQYAAAAABgAGAFkBAADRBQAAAAA=&#10;">
                <v:fill on="t" focussize="0,0"/>
                <v:stroke on="f"/>
                <v:imagedata o:title=""/>
                <o:lock v:ext="edit" aspectratio="f"/>
                <v:textbox inset="0mm,0mm,0mm,0mm">
                  <w:txbxContent>
                    <w:p w14:paraId="0FAF3437">
                      <w:pPr>
                        <w:pStyle w:val="97"/>
                        <w:rPr>
                          <w:rFonts w:hint="default" w:eastAsia="黑体"/>
                          <w:b w:val="0"/>
                          <w:bCs/>
                          <w:w w:val="100"/>
                          <w:sz w:val="28"/>
                          <w:szCs w:val="28"/>
                          <w:lang w:val="en-US" w:eastAsia="zh-CN"/>
                        </w:rPr>
                      </w:pPr>
                      <w:r>
                        <w:rPr>
                          <w:rFonts w:hint="eastAsia"/>
                          <w:b w:val="0"/>
                          <w:bCs/>
                          <w:w w:val="100"/>
                          <w:sz w:val="28"/>
                          <w:szCs w:val="28"/>
                          <w:lang w:val="en-US" w:eastAsia="zh-CN"/>
                        </w:rPr>
                        <w:t>广东省新能源汽车产业协会</w:t>
                      </w:r>
                    </w:p>
                  </w:txbxContent>
                </v:textbox>
                <w10:anchorlock/>
              </v:shape>
            </w:pict>
          </mc:Fallback>
        </mc:AlternateContent>
      </w:r>
    </w:p>
    <w:p w14:paraId="5974EC26">
      <w:pPr>
        <w:rPr>
          <w:rFonts w:hint="default" w:ascii="Times New Roman" w:hAnsi="Times New Roman" w:cs="Times New Roman"/>
          <w:spacing w:val="0"/>
          <w:w w:val="100"/>
          <w:position w:val="0"/>
        </w:rPr>
      </w:pPr>
      <w:bookmarkStart w:id="73" w:name="_GoBack"/>
      <w:bookmarkEnd w:id="73"/>
    </w:p>
    <w:p w14:paraId="5C1B5F9A">
      <w:pPr>
        <w:keepNext w:val="0"/>
        <w:keepLines w:val="0"/>
        <w:pageBreakBefore w:val="0"/>
        <w:widowControl w:val="0"/>
        <w:tabs>
          <w:tab w:val="left" w:pos="1977"/>
          <w:tab w:val="center" w:pos="4680"/>
        </w:tabs>
        <w:kinsoku/>
        <w:wordWrap/>
        <w:overflowPunct/>
        <w:topLinePunct w:val="0"/>
        <w:autoSpaceDE/>
        <w:autoSpaceDN/>
        <w:bidi w:val="0"/>
        <w:adjustRightInd/>
        <w:snapToGrid/>
        <w:spacing w:before="640" w:after="560" w:line="460" w:lineRule="exact"/>
        <w:jc w:val="center"/>
        <w:textAlignment w:val="auto"/>
        <w:rPr>
          <w:rFonts w:hint="default" w:ascii="Times New Roman" w:hAnsi="Times New Roman" w:cs="Times New Roman"/>
          <w:spacing w:val="0"/>
          <w:w w:val="100"/>
          <w:kern w:val="0"/>
          <w:position w:val="0"/>
          <w:szCs w:val="20"/>
          <w:lang w:eastAsia="zh-CN"/>
        </w:rPr>
      </w:pPr>
      <w:r>
        <w:rPr>
          <w:rFonts w:hint="default" w:ascii="Times New Roman" w:hAnsi="Times New Roman" w:cs="Times New Roman"/>
          <w:spacing w:val="0"/>
          <w:w w:val="100"/>
          <w:kern w:val="0"/>
          <w:position w:val="0"/>
          <w:szCs w:val="20"/>
          <w:lang w:eastAsia="zh-CN"/>
        </w:rPr>
        <w:tab/>
      </w:r>
    </w:p>
    <w:sdt>
      <w:sdtPr>
        <w:rPr>
          <w:rFonts w:hint="default" w:ascii="Times New Roman" w:hAnsi="Times New Roman" w:eastAsia="黑体" w:cs="Times New Roman"/>
          <w:spacing w:val="0"/>
          <w:kern w:val="2"/>
          <w:position w:val="0"/>
          <w:sz w:val="32"/>
          <w:szCs w:val="40"/>
          <w:lang w:val="en-US" w:eastAsia="zh-CN" w:bidi="ar-SA"/>
        </w:rPr>
        <w:id w:val="147456007"/>
        <w15:color w:val="DBDBDB"/>
        <w:docPartObj>
          <w:docPartGallery w:val="Table of Contents"/>
          <w:docPartUnique/>
        </w:docPartObj>
      </w:sdtPr>
      <w:sdtEndPr>
        <w:rPr>
          <w:rFonts w:hint="default" w:ascii="Times New Roman" w:hAnsi="Times New Roman" w:eastAsia="宋体" w:cs="Times New Roman"/>
          <w:b/>
          <w:spacing w:val="0"/>
          <w:kern w:val="2"/>
          <w:position w:val="0"/>
          <w:sz w:val="21"/>
          <w:szCs w:val="24"/>
          <w:lang w:val="en-US" w:eastAsia="zh-CN" w:bidi="ar-SA"/>
        </w:rPr>
      </w:sdtEndPr>
      <w:sdtContent>
        <w:p w14:paraId="0E4E6E34">
          <w:pPr>
            <w:spacing w:before="0" w:beforeLines="0" w:after="0" w:afterLines="0" w:line="240" w:lineRule="auto"/>
            <w:ind w:left="0" w:leftChars="0" w:right="0" w:rightChars="0" w:firstLine="0" w:firstLineChars="0"/>
            <w:jc w:val="center"/>
            <w:rPr>
              <w:rFonts w:hint="default" w:ascii="Times New Roman" w:hAnsi="Times New Roman" w:eastAsia="黑体" w:cs="Times New Roman"/>
              <w:spacing w:val="0"/>
              <w:position w:val="0"/>
              <w:sz w:val="32"/>
              <w:szCs w:val="40"/>
              <w:lang w:eastAsia="zh-CN"/>
            </w:rPr>
          </w:pPr>
          <w:r>
            <w:rPr>
              <w:rFonts w:hint="default" w:ascii="Times New Roman" w:hAnsi="Times New Roman" w:eastAsia="黑体" w:cs="Times New Roman"/>
              <w:spacing w:val="0"/>
              <w:position w:val="0"/>
              <w:sz w:val="32"/>
              <w:szCs w:val="40"/>
            </w:rPr>
            <w:t>目</w:t>
          </w:r>
          <w:r>
            <w:rPr>
              <w:rFonts w:hint="default" w:ascii="Times New Roman" w:hAnsi="Times New Roman" w:eastAsia="黑体" w:cs="Times New Roman"/>
              <w:spacing w:val="0"/>
              <w:position w:val="0"/>
              <w:sz w:val="32"/>
              <w:szCs w:val="40"/>
              <w:lang w:val="en-US" w:eastAsia="zh-CN"/>
            </w:rPr>
            <w:t xml:space="preserve"> 次</w:t>
          </w:r>
        </w:p>
        <w:p w14:paraId="77DDFC4E">
          <w:pPr>
            <w:pStyle w:val="24"/>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TOC \o "1-2" \h \u </w:instrText>
          </w:r>
          <w:r>
            <w:rPr>
              <w:rFonts w:hint="default" w:ascii="Times New Roman" w:hAnsi="Times New Roman" w:cs="Times New Roman"/>
              <w:spacing w:val="0"/>
              <w:position w:val="0"/>
            </w:rPr>
            <w:fldChar w:fldCharType="separate"/>
          </w: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_Toc25137 </w:instrText>
          </w:r>
          <w:r>
            <w:rPr>
              <w:rFonts w:hint="default" w:ascii="Times New Roman" w:hAnsi="Times New Roman" w:cs="Times New Roman"/>
              <w:spacing w:val="0"/>
              <w:position w:val="0"/>
            </w:rPr>
            <w:fldChar w:fldCharType="separate"/>
          </w:r>
          <w:r>
            <w:rPr>
              <w:rFonts w:hint="default" w:ascii="Times New Roman" w:hAnsi="Times New Roman" w:cs="Times New Roman"/>
              <w:spacing w:val="0"/>
              <w:w w:val="100"/>
              <w:position w:val="0"/>
            </w:rPr>
            <w:t>前</w:t>
          </w:r>
          <w:r>
            <w:rPr>
              <w:rFonts w:hint="default" w:ascii="Times New Roman" w:hAnsi="Times New Roman" w:cs="Times New Roman"/>
              <w:spacing w:val="0"/>
              <w:w w:val="100"/>
              <w:position w:val="0"/>
              <w:lang w:val="en-US" w:eastAsia="zh-CN"/>
            </w:rPr>
            <w:t xml:space="preserve">   </w:t>
          </w:r>
          <w:r>
            <w:rPr>
              <w:rFonts w:hint="default" w:ascii="Times New Roman" w:hAnsi="Times New Roman" w:cs="Times New Roman"/>
              <w:spacing w:val="0"/>
              <w:w w:val="100"/>
              <w:position w:val="0"/>
            </w:rPr>
            <w:t>言</w:t>
          </w:r>
          <w:r>
            <w:tab/>
          </w:r>
          <w:r>
            <w:fldChar w:fldCharType="begin"/>
          </w:r>
          <w:r>
            <w:instrText xml:space="preserve"> PAGEREF _Toc25137 \h </w:instrText>
          </w:r>
          <w:r>
            <w:fldChar w:fldCharType="separate"/>
          </w:r>
          <w:r>
            <w:t>II</w:t>
          </w:r>
          <w:r>
            <w:fldChar w:fldCharType="end"/>
          </w:r>
          <w:r>
            <w:rPr>
              <w:rFonts w:hint="default" w:ascii="Times New Roman" w:hAnsi="Times New Roman" w:cs="Times New Roman"/>
              <w:spacing w:val="0"/>
              <w:position w:val="0"/>
            </w:rPr>
            <w:fldChar w:fldCharType="end"/>
          </w:r>
        </w:p>
        <w:p w14:paraId="09A85E5F">
          <w:pPr>
            <w:pStyle w:val="24"/>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_Toc29841 </w:instrText>
          </w:r>
          <w:r>
            <w:rPr>
              <w:rFonts w:hint="default" w:ascii="Times New Roman" w:hAnsi="Times New Roman" w:cs="Times New Roman"/>
              <w:spacing w:val="0"/>
              <w:position w:val="0"/>
            </w:rPr>
            <w:fldChar w:fldCharType="separate"/>
          </w:r>
          <w:r>
            <w:rPr>
              <w:rFonts w:hint="eastAsia" w:ascii="黑体" w:hAnsi="Times New Roman" w:eastAsia="黑体" w:cs="Times New Roman"/>
              <w:i w:val="0"/>
              <w:spacing w:val="0"/>
              <w:w w:val="100"/>
              <w:position w:val="0"/>
              <w:szCs w:val="21"/>
              <w:lang w:val="zh-CN"/>
            </w:rPr>
            <w:t xml:space="preserve">1 </w:t>
          </w:r>
          <w:r>
            <w:rPr>
              <w:rFonts w:hint="default" w:ascii="Times New Roman" w:hAnsi="Times New Roman" w:cs="Times New Roman"/>
              <w:spacing w:val="0"/>
              <w:w w:val="100"/>
              <w:position w:val="0"/>
              <w:szCs w:val="21"/>
              <w:lang w:val="zh-CN"/>
            </w:rPr>
            <w:t>范围</w:t>
          </w:r>
          <w:r>
            <w:tab/>
          </w:r>
          <w:r>
            <w:fldChar w:fldCharType="begin"/>
          </w:r>
          <w:r>
            <w:instrText xml:space="preserve"> PAGEREF _Toc29841 \h </w:instrText>
          </w:r>
          <w:r>
            <w:fldChar w:fldCharType="separate"/>
          </w:r>
          <w:r>
            <w:t>1</w:t>
          </w:r>
          <w:r>
            <w:fldChar w:fldCharType="end"/>
          </w:r>
          <w:r>
            <w:rPr>
              <w:rFonts w:hint="default" w:ascii="Times New Roman" w:hAnsi="Times New Roman" w:cs="Times New Roman"/>
              <w:spacing w:val="0"/>
              <w:position w:val="0"/>
            </w:rPr>
            <w:fldChar w:fldCharType="end"/>
          </w:r>
        </w:p>
        <w:p w14:paraId="2D6E3630">
          <w:pPr>
            <w:pStyle w:val="24"/>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_Toc19725 </w:instrText>
          </w:r>
          <w:r>
            <w:rPr>
              <w:rFonts w:hint="default" w:ascii="Times New Roman" w:hAnsi="Times New Roman" w:cs="Times New Roman"/>
              <w:spacing w:val="0"/>
              <w:position w:val="0"/>
            </w:rPr>
            <w:fldChar w:fldCharType="separate"/>
          </w:r>
          <w:r>
            <w:rPr>
              <w:rFonts w:hint="eastAsia" w:ascii="黑体" w:hAnsi="Times New Roman" w:eastAsia="黑体" w:cs="Times New Roman"/>
              <w:i w:val="0"/>
              <w:spacing w:val="0"/>
              <w:w w:val="100"/>
              <w:position w:val="0"/>
              <w:szCs w:val="21"/>
              <w:lang w:val="zh-CN"/>
            </w:rPr>
            <w:t xml:space="preserve">2 </w:t>
          </w:r>
          <w:r>
            <w:rPr>
              <w:rFonts w:hint="default" w:ascii="Times New Roman" w:hAnsi="Times New Roman" w:cs="Times New Roman"/>
              <w:spacing w:val="0"/>
              <w:w w:val="100"/>
              <w:position w:val="0"/>
              <w:szCs w:val="21"/>
              <w:lang w:val="zh-CN"/>
            </w:rPr>
            <w:t>规范性引用文件</w:t>
          </w:r>
          <w:r>
            <w:tab/>
          </w:r>
          <w:r>
            <w:fldChar w:fldCharType="begin"/>
          </w:r>
          <w:r>
            <w:instrText xml:space="preserve"> PAGEREF _Toc19725 \h </w:instrText>
          </w:r>
          <w:r>
            <w:fldChar w:fldCharType="separate"/>
          </w:r>
          <w:r>
            <w:t>1</w:t>
          </w:r>
          <w:r>
            <w:fldChar w:fldCharType="end"/>
          </w:r>
          <w:r>
            <w:rPr>
              <w:rFonts w:hint="default" w:ascii="Times New Roman" w:hAnsi="Times New Roman" w:cs="Times New Roman"/>
              <w:spacing w:val="0"/>
              <w:position w:val="0"/>
            </w:rPr>
            <w:fldChar w:fldCharType="end"/>
          </w:r>
        </w:p>
        <w:p w14:paraId="39798551">
          <w:pPr>
            <w:pStyle w:val="24"/>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_Toc123 </w:instrText>
          </w:r>
          <w:r>
            <w:rPr>
              <w:rFonts w:hint="default" w:ascii="Times New Roman" w:hAnsi="Times New Roman" w:cs="Times New Roman"/>
              <w:spacing w:val="0"/>
              <w:position w:val="0"/>
            </w:rPr>
            <w:fldChar w:fldCharType="separate"/>
          </w:r>
          <w:r>
            <w:rPr>
              <w:rFonts w:hint="eastAsia" w:ascii="黑体" w:hAnsi="Times New Roman" w:eastAsia="黑体" w:cs="Times New Roman"/>
              <w:i w:val="0"/>
              <w:spacing w:val="0"/>
              <w:w w:val="100"/>
              <w:position w:val="0"/>
              <w:szCs w:val="21"/>
              <w:lang w:val="zh-CN"/>
            </w:rPr>
            <w:t xml:space="preserve">3 </w:t>
          </w:r>
          <w:r>
            <w:rPr>
              <w:rFonts w:hint="default" w:ascii="Times New Roman" w:hAnsi="Times New Roman" w:cs="Times New Roman"/>
              <w:spacing w:val="0"/>
              <w:w w:val="100"/>
              <w:position w:val="0"/>
              <w:szCs w:val="21"/>
              <w:lang w:val="zh-CN"/>
            </w:rPr>
            <w:t>术语和定义</w:t>
          </w:r>
          <w:r>
            <w:tab/>
          </w:r>
          <w:r>
            <w:fldChar w:fldCharType="begin"/>
          </w:r>
          <w:r>
            <w:instrText xml:space="preserve"> PAGEREF _Toc123 \h </w:instrText>
          </w:r>
          <w:r>
            <w:fldChar w:fldCharType="separate"/>
          </w:r>
          <w:r>
            <w:t>2</w:t>
          </w:r>
          <w:r>
            <w:fldChar w:fldCharType="end"/>
          </w:r>
          <w:r>
            <w:rPr>
              <w:rFonts w:hint="default" w:ascii="Times New Roman" w:hAnsi="Times New Roman" w:cs="Times New Roman"/>
              <w:spacing w:val="0"/>
              <w:position w:val="0"/>
            </w:rPr>
            <w:fldChar w:fldCharType="end"/>
          </w:r>
        </w:p>
        <w:p w14:paraId="795D526C">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_Toc30268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3.1 </w:t>
          </w:r>
          <w:r>
            <w:rPr>
              <w:rFonts w:hint="default" w:ascii="Times New Roman" w:hAnsi="Times New Roman" w:cs="Times New Roman"/>
              <w:spacing w:val="0"/>
              <w:w w:val="100"/>
              <w:position w:val="0"/>
              <w:lang w:val="en-US" w:eastAsia="zh-CN"/>
            </w:rPr>
            <w:t>动力电池</w:t>
          </w:r>
          <w:r>
            <w:tab/>
          </w:r>
          <w:r>
            <w:fldChar w:fldCharType="begin"/>
          </w:r>
          <w:r>
            <w:instrText xml:space="preserve"> PAGEREF _Toc30268 \h </w:instrText>
          </w:r>
          <w:r>
            <w:fldChar w:fldCharType="separate"/>
          </w:r>
          <w:r>
            <w:t>2</w:t>
          </w:r>
          <w:r>
            <w:fldChar w:fldCharType="end"/>
          </w:r>
          <w:r>
            <w:rPr>
              <w:rFonts w:hint="default" w:ascii="Times New Roman" w:hAnsi="Times New Roman" w:cs="Times New Roman"/>
              <w:spacing w:val="0"/>
              <w:position w:val="0"/>
            </w:rPr>
            <w:fldChar w:fldCharType="end"/>
          </w:r>
        </w:p>
        <w:p w14:paraId="61739768">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_Toc20682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3.2 </w:t>
          </w:r>
          <w:r>
            <w:rPr>
              <w:rFonts w:hint="default" w:ascii="Times New Roman" w:hAnsi="Times New Roman" w:cs="Times New Roman"/>
              <w:spacing w:val="0"/>
              <w:w w:val="100"/>
              <w:position w:val="0"/>
              <w:lang w:val="en-US" w:eastAsia="zh-CN"/>
            </w:rPr>
            <w:t>回收利用</w:t>
          </w:r>
          <w:r>
            <w:tab/>
          </w:r>
          <w:r>
            <w:fldChar w:fldCharType="begin"/>
          </w:r>
          <w:r>
            <w:instrText xml:space="preserve"> PAGEREF _Toc20682 \h </w:instrText>
          </w:r>
          <w:r>
            <w:fldChar w:fldCharType="separate"/>
          </w:r>
          <w:r>
            <w:t>3</w:t>
          </w:r>
          <w:r>
            <w:fldChar w:fldCharType="end"/>
          </w:r>
          <w:r>
            <w:rPr>
              <w:rFonts w:hint="default" w:ascii="Times New Roman" w:hAnsi="Times New Roman" w:cs="Times New Roman"/>
              <w:spacing w:val="0"/>
              <w:position w:val="0"/>
            </w:rPr>
            <w:fldChar w:fldCharType="end"/>
          </w:r>
        </w:p>
        <w:p w14:paraId="45017D51">
          <w:pPr>
            <w:pStyle w:val="24"/>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_Toc2526 </w:instrText>
          </w:r>
          <w:r>
            <w:rPr>
              <w:rFonts w:hint="default" w:ascii="Times New Roman" w:hAnsi="Times New Roman" w:cs="Times New Roman"/>
              <w:spacing w:val="0"/>
              <w:position w:val="0"/>
            </w:rPr>
            <w:fldChar w:fldCharType="separate"/>
          </w:r>
          <w:r>
            <w:rPr>
              <w:rFonts w:hint="eastAsia" w:ascii="黑体" w:hAnsi="Times New Roman" w:eastAsia="黑体" w:cs="Times New Roman"/>
              <w:i w:val="0"/>
              <w:spacing w:val="0"/>
              <w:position w:val="0"/>
              <w:szCs w:val="21"/>
              <w:lang w:val="zh-CN"/>
            </w:rPr>
            <w:t xml:space="preserve">4 </w:t>
          </w:r>
          <w:r>
            <w:rPr>
              <w:rFonts w:hint="default" w:ascii="Times New Roman" w:hAnsi="Times New Roman" w:cs="Times New Roman"/>
              <w:spacing w:val="0"/>
              <w:w w:val="100"/>
              <w:position w:val="0"/>
              <w:szCs w:val="21"/>
              <w:lang w:val="en-US" w:eastAsia="zh-CN"/>
            </w:rPr>
            <w:t>基本要求</w:t>
          </w:r>
          <w:r>
            <w:tab/>
          </w:r>
          <w:r>
            <w:fldChar w:fldCharType="begin"/>
          </w:r>
          <w:r>
            <w:instrText xml:space="preserve"> PAGEREF _Toc2526 \h </w:instrText>
          </w:r>
          <w:r>
            <w:fldChar w:fldCharType="separate"/>
          </w:r>
          <w:r>
            <w:t>4</w:t>
          </w:r>
          <w:r>
            <w:fldChar w:fldCharType="end"/>
          </w:r>
          <w:r>
            <w:rPr>
              <w:rFonts w:hint="default" w:ascii="Times New Roman" w:hAnsi="Times New Roman" w:cs="Times New Roman"/>
              <w:spacing w:val="0"/>
              <w:position w:val="0"/>
            </w:rPr>
            <w:fldChar w:fldCharType="end"/>
          </w:r>
        </w:p>
        <w:p w14:paraId="7534E521">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_Toc20446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4.1 </w:t>
          </w:r>
          <w:r>
            <w:rPr>
              <w:rFonts w:hint="default" w:ascii="Times New Roman" w:hAnsi="Times New Roman" w:cs="Times New Roman"/>
              <w:spacing w:val="0"/>
              <w:w w:val="100"/>
              <w:position w:val="0"/>
              <w:lang w:val="en-US" w:eastAsia="zh-CN"/>
            </w:rPr>
            <w:t>一般要求</w:t>
          </w:r>
          <w:r>
            <w:tab/>
          </w:r>
          <w:r>
            <w:fldChar w:fldCharType="begin"/>
          </w:r>
          <w:r>
            <w:instrText xml:space="preserve"> PAGEREF _Toc20446 \h </w:instrText>
          </w:r>
          <w:r>
            <w:fldChar w:fldCharType="separate"/>
          </w:r>
          <w:r>
            <w:t>4</w:t>
          </w:r>
          <w:r>
            <w:fldChar w:fldCharType="end"/>
          </w:r>
          <w:r>
            <w:rPr>
              <w:rFonts w:hint="default" w:ascii="Times New Roman" w:hAnsi="Times New Roman" w:cs="Times New Roman"/>
              <w:spacing w:val="0"/>
              <w:position w:val="0"/>
            </w:rPr>
            <w:fldChar w:fldCharType="end"/>
          </w:r>
        </w:p>
        <w:p w14:paraId="3CE3DD48">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_Toc2011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4.2 </w:t>
          </w:r>
          <w:r>
            <w:rPr>
              <w:rFonts w:hint="default" w:ascii="Times New Roman" w:hAnsi="Times New Roman" w:cs="Times New Roman"/>
              <w:spacing w:val="0"/>
              <w:w w:val="100"/>
              <w:position w:val="0"/>
              <w:lang w:val="en-US" w:eastAsia="zh-CN"/>
            </w:rPr>
            <w:t>动力电池产品要求</w:t>
          </w:r>
          <w:r>
            <w:tab/>
          </w:r>
          <w:r>
            <w:fldChar w:fldCharType="begin"/>
          </w:r>
          <w:r>
            <w:instrText xml:space="preserve"> PAGEREF _Toc2011 \h </w:instrText>
          </w:r>
          <w:r>
            <w:fldChar w:fldCharType="separate"/>
          </w:r>
          <w:r>
            <w:t>4</w:t>
          </w:r>
          <w:r>
            <w:fldChar w:fldCharType="end"/>
          </w:r>
          <w:r>
            <w:rPr>
              <w:rFonts w:hint="default" w:ascii="Times New Roman" w:hAnsi="Times New Roman" w:cs="Times New Roman"/>
              <w:spacing w:val="0"/>
              <w:position w:val="0"/>
            </w:rPr>
            <w:fldChar w:fldCharType="end"/>
          </w:r>
        </w:p>
        <w:p w14:paraId="10BD977C">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_Toc26845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4.3 </w:t>
          </w:r>
          <w:r>
            <w:rPr>
              <w:rFonts w:hint="default" w:ascii="Times New Roman" w:hAnsi="Times New Roman" w:cs="Times New Roman"/>
              <w:spacing w:val="0"/>
              <w:w w:val="100"/>
              <w:position w:val="0"/>
              <w:lang w:val="en-US" w:eastAsia="zh-CN"/>
            </w:rPr>
            <w:t>动力电池溯源管理要求</w:t>
          </w:r>
          <w:r>
            <w:tab/>
          </w:r>
          <w:r>
            <w:fldChar w:fldCharType="begin"/>
          </w:r>
          <w:r>
            <w:instrText xml:space="preserve"> PAGEREF _Toc26845 \h </w:instrText>
          </w:r>
          <w:r>
            <w:fldChar w:fldCharType="separate"/>
          </w:r>
          <w:r>
            <w:t>5</w:t>
          </w:r>
          <w:r>
            <w:fldChar w:fldCharType="end"/>
          </w:r>
          <w:r>
            <w:rPr>
              <w:rFonts w:hint="default" w:ascii="Times New Roman" w:hAnsi="Times New Roman" w:cs="Times New Roman"/>
              <w:spacing w:val="0"/>
              <w:position w:val="0"/>
            </w:rPr>
            <w:fldChar w:fldCharType="end"/>
          </w:r>
        </w:p>
        <w:p w14:paraId="3761AD56">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_Toc30235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4.4 </w:t>
          </w:r>
          <w:r>
            <w:rPr>
              <w:rFonts w:hint="default" w:ascii="Times New Roman" w:hAnsi="Times New Roman" w:cs="Times New Roman"/>
              <w:spacing w:val="0"/>
              <w:w w:val="100"/>
              <w:position w:val="0"/>
              <w:lang w:val="en-US" w:eastAsia="zh-CN"/>
            </w:rPr>
            <w:t>安全要求</w:t>
          </w:r>
          <w:r>
            <w:tab/>
          </w:r>
          <w:r>
            <w:fldChar w:fldCharType="begin"/>
          </w:r>
          <w:r>
            <w:instrText xml:space="preserve"> PAGEREF _Toc30235 \h </w:instrText>
          </w:r>
          <w:r>
            <w:fldChar w:fldCharType="separate"/>
          </w:r>
          <w:r>
            <w:t>5</w:t>
          </w:r>
          <w:r>
            <w:fldChar w:fldCharType="end"/>
          </w:r>
          <w:r>
            <w:rPr>
              <w:rFonts w:hint="default" w:ascii="Times New Roman" w:hAnsi="Times New Roman" w:cs="Times New Roman"/>
              <w:spacing w:val="0"/>
              <w:position w:val="0"/>
            </w:rPr>
            <w:fldChar w:fldCharType="end"/>
          </w:r>
        </w:p>
        <w:p w14:paraId="7084C829">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_Toc7170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4.5 </w:t>
          </w:r>
          <w:r>
            <w:rPr>
              <w:rFonts w:hint="default" w:ascii="Times New Roman" w:hAnsi="Times New Roman" w:cs="Times New Roman"/>
              <w:spacing w:val="0"/>
              <w:w w:val="100"/>
              <w:position w:val="0"/>
              <w:lang w:val="en-US" w:eastAsia="zh-CN"/>
            </w:rPr>
            <w:t>环保要求</w:t>
          </w:r>
          <w:r>
            <w:tab/>
          </w:r>
          <w:r>
            <w:fldChar w:fldCharType="begin"/>
          </w:r>
          <w:r>
            <w:instrText xml:space="preserve"> PAGEREF _Toc7170 \h </w:instrText>
          </w:r>
          <w:r>
            <w:fldChar w:fldCharType="separate"/>
          </w:r>
          <w:r>
            <w:t>5</w:t>
          </w:r>
          <w:r>
            <w:fldChar w:fldCharType="end"/>
          </w:r>
          <w:r>
            <w:rPr>
              <w:rFonts w:hint="default" w:ascii="Times New Roman" w:hAnsi="Times New Roman" w:cs="Times New Roman"/>
              <w:spacing w:val="0"/>
              <w:position w:val="0"/>
            </w:rPr>
            <w:fldChar w:fldCharType="end"/>
          </w:r>
        </w:p>
        <w:p w14:paraId="746CE5E2">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_Toc26137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4.6 </w:t>
          </w:r>
          <w:r>
            <w:rPr>
              <w:rFonts w:hint="default" w:ascii="Times New Roman" w:hAnsi="Times New Roman" w:cs="Times New Roman"/>
              <w:spacing w:val="0"/>
              <w:w w:val="100"/>
              <w:position w:val="0"/>
              <w:lang w:val="en-US" w:eastAsia="zh-CN"/>
            </w:rPr>
            <w:t>回收利用应急管理要求</w:t>
          </w:r>
          <w:r>
            <w:tab/>
          </w:r>
          <w:r>
            <w:fldChar w:fldCharType="begin"/>
          </w:r>
          <w:r>
            <w:instrText xml:space="preserve"> PAGEREF _Toc26137 \h </w:instrText>
          </w:r>
          <w:r>
            <w:fldChar w:fldCharType="separate"/>
          </w:r>
          <w:r>
            <w:t>6</w:t>
          </w:r>
          <w:r>
            <w:fldChar w:fldCharType="end"/>
          </w:r>
          <w:r>
            <w:rPr>
              <w:rFonts w:hint="default" w:ascii="Times New Roman" w:hAnsi="Times New Roman" w:cs="Times New Roman"/>
              <w:spacing w:val="0"/>
              <w:position w:val="0"/>
            </w:rPr>
            <w:fldChar w:fldCharType="end"/>
          </w:r>
        </w:p>
        <w:p w14:paraId="278ADD60">
          <w:pPr>
            <w:pStyle w:val="24"/>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_Toc9823 </w:instrText>
          </w:r>
          <w:r>
            <w:rPr>
              <w:rFonts w:hint="default" w:ascii="Times New Roman" w:hAnsi="Times New Roman" w:cs="Times New Roman"/>
              <w:spacing w:val="0"/>
              <w:position w:val="0"/>
            </w:rPr>
            <w:fldChar w:fldCharType="separate"/>
          </w:r>
          <w:r>
            <w:rPr>
              <w:rFonts w:hint="eastAsia" w:ascii="黑体" w:hAnsi="Times New Roman" w:eastAsia="黑体" w:cs="Times New Roman"/>
              <w:i w:val="0"/>
              <w:spacing w:val="0"/>
              <w:position w:val="0"/>
              <w:szCs w:val="21"/>
            </w:rPr>
            <w:t xml:space="preserve">5 </w:t>
          </w:r>
          <w:r>
            <w:rPr>
              <w:rFonts w:hint="default" w:ascii="Times New Roman" w:hAnsi="Times New Roman" w:cs="Times New Roman"/>
              <w:spacing w:val="0"/>
              <w:position w:val="0"/>
              <w:lang w:val="en-US" w:eastAsia="zh-CN"/>
            </w:rPr>
            <w:t>综合利用工艺技术要求</w:t>
          </w:r>
          <w:r>
            <w:tab/>
          </w:r>
          <w:r>
            <w:fldChar w:fldCharType="begin"/>
          </w:r>
          <w:r>
            <w:instrText xml:space="preserve"> PAGEREF _Toc9823 \h </w:instrText>
          </w:r>
          <w:r>
            <w:fldChar w:fldCharType="separate"/>
          </w:r>
          <w:r>
            <w:t>6</w:t>
          </w:r>
          <w:r>
            <w:fldChar w:fldCharType="end"/>
          </w:r>
          <w:r>
            <w:rPr>
              <w:rFonts w:hint="default" w:ascii="Times New Roman" w:hAnsi="Times New Roman" w:cs="Times New Roman"/>
              <w:spacing w:val="0"/>
              <w:position w:val="0"/>
            </w:rPr>
            <w:fldChar w:fldCharType="end"/>
          </w:r>
        </w:p>
        <w:p w14:paraId="6AE8A1FB">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_Toc21528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5.1 </w:t>
          </w:r>
          <w:r>
            <w:rPr>
              <w:rFonts w:hint="default" w:ascii="Times New Roman" w:hAnsi="Times New Roman" w:cs="Times New Roman"/>
              <w:spacing w:val="0"/>
              <w:w w:val="100"/>
              <w:position w:val="0"/>
              <w:lang w:val="en-US" w:eastAsia="zh-CN"/>
            </w:rPr>
            <w:t>工艺流程图</w:t>
          </w:r>
          <w:r>
            <w:tab/>
          </w:r>
          <w:r>
            <w:fldChar w:fldCharType="begin"/>
          </w:r>
          <w:r>
            <w:instrText xml:space="preserve"> PAGEREF _Toc21528 \h </w:instrText>
          </w:r>
          <w:r>
            <w:fldChar w:fldCharType="separate"/>
          </w:r>
          <w:r>
            <w:t>6</w:t>
          </w:r>
          <w:r>
            <w:fldChar w:fldCharType="end"/>
          </w:r>
          <w:r>
            <w:rPr>
              <w:rFonts w:hint="default" w:ascii="Times New Roman" w:hAnsi="Times New Roman" w:cs="Times New Roman"/>
              <w:spacing w:val="0"/>
              <w:position w:val="0"/>
            </w:rPr>
            <w:fldChar w:fldCharType="end"/>
          </w:r>
        </w:p>
        <w:p w14:paraId="775F1518">
          <w:pPr>
            <w:pStyle w:val="33"/>
            <w:tabs>
              <w:tab w:val="right" w:leader="dot" w:pos="9354"/>
              <w:tab w:val="clear" w:pos="9242"/>
            </w:tabs>
            <w:rPr>
              <w:rFonts w:hint="eastAsia" w:eastAsia="宋体"/>
              <w:lang w:eastAsia="zh-CN"/>
            </w:rPr>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_Toc24768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5.2 </w:t>
          </w:r>
          <w:r>
            <w:rPr>
              <w:rFonts w:hint="default" w:ascii="Times New Roman" w:hAnsi="Times New Roman" w:cs="Times New Roman"/>
              <w:spacing w:val="0"/>
              <w:w w:val="100"/>
              <w:position w:val="0"/>
              <w:lang w:val="en-US" w:eastAsia="zh-CN"/>
            </w:rPr>
            <w:t>余能检测要求</w:t>
          </w:r>
          <w:r>
            <w:tab/>
          </w:r>
          <w:r>
            <w:rPr>
              <w:rFonts w:hint="default" w:ascii="Times New Roman" w:hAnsi="Times New Roman" w:cs="Times New Roman"/>
              <w:spacing w:val="0"/>
              <w:position w:val="0"/>
            </w:rPr>
            <w:fldChar w:fldCharType="end"/>
          </w:r>
          <w:r>
            <w:rPr>
              <w:rFonts w:hint="eastAsia"/>
              <w:lang w:val="en-US" w:eastAsia="zh-CN"/>
            </w:rPr>
            <w:t>7</w:t>
          </w:r>
        </w:p>
        <w:p w14:paraId="0B029FF5">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_Toc5375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5.3 </w:t>
          </w:r>
          <w:r>
            <w:rPr>
              <w:rFonts w:hint="default" w:ascii="Times New Roman" w:hAnsi="Times New Roman" w:cs="Times New Roman"/>
              <w:spacing w:val="0"/>
              <w:position w:val="0"/>
              <w:lang w:val="en-US" w:eastAsia="zh-CN"/>
            </w:rPr>
            <w:t>放电规范</w:t>
          </w:r>
          <w:r>
            <w:tab/>
          </w:r>
          <w:r>
            <w:fldChar w:fldCharType="begin"/>
          </w:r>
          <w:r>
            <w:instrText xml:space="preserve"> PAGEREF _Toc5375 \h </w:instrText>
          </w:r>
          <w:r>
            <w:fldChar w:fldCharType="separate"/>
          </w:r>
          <w:r>
            <w:t>8</w:t>
          </w:r>
          <w:r>
            <w:fldChar w:fldCharType="end"/>
          </w:r>
          <w:r>
            <w:rPr>
              <w:rFonts w:hint="default" w:ascii="Times New Roman" w:hAnsi="Times New Roman" w:cs="Times New Roman"/>
              <w:spacing w:val="0"/>
              <w:position w:val="0"/>
            </w:rPr>
            <w:fldChar w:fldCharType="end"/>
          </w:r>
        </w:p>
        <w:p w14:paraId="54B8E849">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_Toc22158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5.4 </w:t>
          </w:r>
          <w:r>
            <w:rPr>
              <w:rFonts w:hint="default" w:ascii="Times New Roman" w:hAnsi="Times New Roman" w:cs="Times New Roman"/>
              <w:spacing w:val="0"/>
              <w:position w:val="0"/>
              <w:lang w:val="en-US" w:eastAsia="zh-CN"/>
            </w:rPr>
            <w:t>拆解要求</w:t>
          </w:r>
          <w:r>
            <w:tab/>
          </w:r>
          <w:r>
            <w:fldChar w:fldCharType="begin"/>
          </w:r>
          <w:r>
            <w:instrText xml:space="preserve"> PAGEREF _Toc22158 \h </w:instrText>
          </w:r>
          <w:r>
            <w:fldChar w:fldCharType="separate"/>
          </w:r>
          <w:r>
            <w:t>8</w:t>
          </w:r>
          <w:r>
            <w:fldChar w:fldCharType="end"/>
          </w:r>
          <w:r>
            <w:rPr>
              <w:rFonts w:hint="default" w:ascii="Times New Roman" w:hAnsi="Times New Roman" w:cs="Times New Roman"/>
              <w:spacing w:val="0"/>
              <w:position w:val="0"/>
            </w:rPr>
            <w:fldChar w:fldCharType="end"/>
          </w:r>
        </w:p>
        <w:p w14:paraId="13754F0C">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_Toc28715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5.5 </w:t>
          </w:r>
          <w:r>
            <w:rPr>
              <w:rFonts w:hint="default" w:ascii="Times New Roman" w:hAnsi="Times New Roman" w:cs="Times New Roman"/>
              <w:spacing w:val="0"/>
              <w:w w:val="100"/>
              <w:position w:val="0"/>
              <w:szCs w:val="21"/>
              <w:lang w:val="en-US" w:eastAsia="zh-CN"/>
            </w:rPr>
            <w:t>梯次利用要求</w:t>
          </w:r>
          <w:r>
            <w:tab/>
          </w:r>
          <w:r>
            <w:fldChar w:fldCharType="begin"/>
          </w:r>
          <w:r>
            <w:instrText xml:space="preserve"> PAGEREF _Toc28715 \h </w:instrText>
          </w:r>
          <w:r>
            <w:fldChar w:fldCharType="separate"/>
          </w:r>
          <w:r>
            <w:t>8</w:t>
          </w:r>
          <w:r>
            <w:fldChar w:fldCharType="end"/>
          </w:r>
          <w:r>
            <w:rPr>
              <w:rFonts w:hint="default" w:ascii="Times New Roman" w:hAnsi="Times New Roman" w:cs="Times New Roman"/>
              <w:spacing w:val="0"/>
              <w:position w:val="0"/>
            </w:rPr>
            <w:fldChar w:fldCharType="end"/>
          </w:r>
        </w:p>
        <w:p w14:paraId="29A6C1E4">
          <w:pPr>
            <w:pStyle w:val="33"/>
            <w:tabs>
              <w:tab w:val="right" w:leader="dot" w:pos="9354"/>
              <w:tab w:val="clear" w:pos="9242"/>
            </w:tabs>
          </w:pPr>
          <w:r>
            <w:rPr>
              <w:rFonts w:hint="default" w:ascii="Times New Roman" w:hAnsi="Times New Roman" w:cs="Times New Roman"/>
              <w:spacing w:val="0"/>
              <w:position w:val="0"/>
            </w:rPr>
            <w:fldChar w:fldCharType="begin"/>
          </w:r>
          <w:r>
            <w:rPr>
              <w:rFonts w:hint="default" w:ascii="Times New Roman" w:hAnsi="Times New Roman" w:cs="Times New Roman"/>
              <w:spacing w:val="0"/>
              <w:position w:val="0"/>
            </w:rPr>
            <w:instrText xml:space="preserve"> HYPERLINK \l _Toc23780 </w:instrText>
          </w:r>
          <w:r>
            <w:rPr>
              <w:rFonts w:hint="default" w:ascii="Times New Roman" w:hAnsi="Times New Roman" w:cs="Times New Roman"/>
              <w:spacing w:val="0"/>
              <w:position w:val="0"/>
            </w:rPr>
            <w:fldChar w:fldCharType="separate"/>
          </w:r>
          <w:r>
            <w:rPr>
              <w:rFonts w:hint="eastAsia" w:ascii="黑体" w:hAnsi="Times New Roman" w:eastAsia="黑体" w:cs="Times New Roman"/>
              <w:bCs w:val="0"/>
              <w:i w:val="0"/>
              <w:iCs w:val="0"/>
              <w:caps w:val="0"/>
              <w:strike w:val="0"/>
              <w:dstrike w:val="0"/>
              <w:vanish w:val="0"/>
              <w:spacing w:val="0"/>
              <w:w w:val="100"/>
              <w:kern w:val="0"/>
              <w:position w:val="0"/>
              <w:szCs w:val="21"/>
              <w:vertAlign w:val="baseline"/>
              <w:lang w:val="en-US" w:eastAsia="zh-CN"/>
            </w:rPr>
            <w:t xml:space="preserve">5.6 </w:t>
          </w:r>
          <w:r>
            <w:rPr>
              <w:rFonts w:hint="default" w:ascii="Times New Roman" w:hAnsi="Times New Roman" w:cs="Times New Roman"/>
              <w:spacing w:val="0"/>
              <w:w w:val="100"/>
              <w:position w:val="0"/>
              <w:szCs w:val="21"/>
              <w:lang w:val="en-US" w:eastAsia="zh-CN"/>
            </w:rPr>
            <w:t>再生利用要求</w:t>
          </w:r>
          <w:r>
            <w:tab/>
          </w:r>
          <w:r>
            <w:fldChar w:fldCharType="begin"/>
          </w:r>
          <w:r>
            <w:instrText xml:space="preserve"> PAGEREF _Toc23780 \h </w:instrText>
          </w:r>
          <w:r>
            <w:fldChar w:fldCharType="separate"/>
          </w:r>
          <w:r>
            <w:t>13</w:t>
          </w:r>
          <w:r>
            <w:fldChar w:fldCharType="end"/>
          </w:r>
          <w:r>
            <w:rPr>
              <w:rFonts w:hint="default" w:ascii="Times New Roman" w:hAnsi="Times New Roman" w:cs="Times New Roman"/>
              <w:spacing w:val="0"/>
              <w:position w:val="0"/>
            </w:rPr>
            <w:fldChar w:fldCharType="end"/>
          </w:r>
        </w:p>
        <w:p w14:paraId="581C03E0">
          <w:pPr>
            <w:rPr>
              <w:rFonts w:hint="default" w:ascii="Times New Roman" w:hAnsi="Times New Roman" w:eastAsia="宋体" w:cs="Times New Roman"/>
              <w:b/>
              <w:spacing w:val="0"/>
              <w:kern w:val="2"/>
              <w:position w:val="0"/>
              <w:sz w:val="21"/>
              <w:szCs w:val="24"/>
              <w:lang w:val="en-US" w:eastAsia="zh-CN" w:bidi="ar-SA"/>
            </w:rPr>
          </w:pPr>
          <w:r>
            <w:rPr>
              <w:rFonts w:hint="default" w:ascii="Times New Roman" w:hAnsi="Times New Roman" w:cs="Times New Roman"/>
              <w:spacing w:val="0"/>
              <w:position w:val="0"/>
            </w:rPr>
            <w:fldChar w:fldCharType="end"/>
          </w:r>
        </w:p>
      </w:sdtContent>
    </w:sdt>
    <w:p w14:paraId="48F0E9AB">
      <w:pPr>
        <w:rPr>
          <w:rFonts w:hint="default" w:ascii="Times New Roman" w:hAnsi="Times New Roman" w:eastAsia="宋体" w:cs="Times New Roman"/>
          <w:b/>
          <w:spacing w:val="0"/>
          <w:kern w:val="2"/>
          <w:position w:val="0"/>
          <w:sz w:val="21"/>
          <w:szCs w:val="24"/>
          <w:lang w:val="en-US" w:eastAsia="zh-CN" w:bidi="ar-SA"/>
        </w:rPr>
      </w:pPr>
    </w:p>
    <w:p w14:paraId="18F14B2D">
      <w:pPr>
        <w:pStyle w:val="129"/>
        <w:keepNext/>
        <w:keepLines w:val="0"/>
        <w:pageBreakBefore/>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pacing w:val="0"/>
          <w:w w:val="100"/>
          <w:position w:val="0"/>
        </w:rPr>
      </w:pPr>
      <w:bookmarkStart w:id="16" w:name="_Toc25137"/>
      <w:r>
        <w:rPr>
          <w:rFonts w:hint="default" w:ascii="Times New Roman" w:hAnsi="Times New Roman" w:cs="Times New Roman"/>
          <w:spacing w:val="0"/>
          <w:w w:val="100"/>
          <w:position w:val="0"/>
        </w:rPr>
        <w:t>前</w:t>
      </w:r>
      <w:bookmarkStart w:id="17" w:name="BKQY"/>
      <w:r>
        <w:rPr>
          <w:rFonts w:hint="default" w:ascii="Times New Roman" w:hAnsi="Times New Roman" w:cs="Times New Roman"/>
          <w:spacing w:val="0"/>
          <w:w w:val="100"/>
          <w:position w:val="0"/>
          <w:lang w:val="en-US" w:eastAsia="zh-CN"/>
        </w:rPr>
        <w:t xml:space="preserve">   </w:t>
      </w:r>
      <w:r>
        <w:rPr>
          <w:rFonts w:hint="default" w:ascii="Times New Roman" w:hAnsi="Times New Roman" w:cs="Times New Roman"/>
          <w:spacing w:val="0"/>
          <w:w w:val="100"/>
          <w:position w:val="0"/>
        </w:rPr>
        <w:t>言</w:t>
      </w:r>
      <w:bookmarkEnd w:id="16"/>
      <w:bookmarkEnd w:id="17"/>
    </w:p>
    <w:p w14:paraId="0C782521">
      <w:pPr>
        <w:pStyle w:val="28"/>
        <w:spacing w:line="240" w:lineRule="auto"/>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eastAsia="zh-CN"/>
        </w:rPr>
        <w:t>《</w:t>
      </w:r>
      <w:r>
        <w:rPr>
          <w:rFonts w:hint="default" w:ascii="Times New Roman" w:hAnsi="Times New Roman" w:cs="Times New Roman"/>
          <w:spacing w:val="0"/>
          <w:w w:val="100"/>
          <w:position w:val="0"/>
          <w:lang w:val="en-US" w:eastAsia="zh-CN"/>
        </w:rPr>
        <w:t>新能源汽车动力电池综合利用通用技术条件</w:t>
      </w:r>
      <w:r>
        <w:rPr>
          <w:rFonts w:hint="default" w:ascii="Times New Roman" w:hAnsi="Times New Roman" w:cs="Times New Roman"/>
          <w:spacing w:val="0"/>
          <w:w w:val="100"/>
          <w:position w:val="0"/>
          <w:lang w:eastAsia="zh-CN"/>
        </w:rPr>
        <w:t>》</w:t>
      </w:r>
      <w:r>
        <w:rPr>
          <w:rFonts w:hint="default" w:ascii="Times New Roman" w:hAnsi="Times New Roman" w:cs="Times New Roman"/>
          <w:spacing w:val="0"/>
          <w:w w:val="100"/>
          <w:position w:val="0"/>
          <w:lang w:val="en-US" w:eastAsia="zh-CN"/>
        </w:rPr>
        <w:t>系列标准拟分为3个部分：</w:t>
      </w:r>
    </w:p>
    <w:p w14:paraId="54939A16">
      <w:pPr>
        <w:widowControl/>
        <w:tabs>
          <w:tab w:val="center" w:pos="4201"/>
          <w:tab w:val="right" w:leader="dot" w:pos="9298"/>
        </w:tabs>
        <w:autoSpaceDE w:val="0"/>
        <w:autoSpaceDN w:val="0"/>
        <w:spacing w:line="240" w:lineRule="auto"/>
        <w:ind w:firstLine="360" w:firstLineChars="200"/>
        <w:rPr>
          <w:rFonts w:hint="default" w:ascii="Times New Roman" w:hAnsi="Times New Roman" w:cs="Times New Roman"/>
          <w:spacing w:val="0"/>
          <w:w w:val="100"/>
          <w:kern w:val="0"/>
          <w:position w:val="0"/>
          <w:szCs w:val="20"/>
          <w:lang w:val="en-US" w:eastAsia="zh-CN"/>
        </w:rPr>
      </w:pPr>
      <w:r>
        <w:rPr>
          <w:rFonts w:hint="default" w:ascii="Times New Roman" w:hAnsi="Times New Roman" w:cs="Times New Roman"/>
          <w:spacing w:val="0"/>
          <w:w w:val="100"/>
          <w:position w:val="0"/>
          <w:sz w:val="18"/>
          <w:lang w:val="en-US" w:eastAsia="zh-CN"/>
        </w:rPr>
        <w:t xml:space="preserve">—— </w:t>
      </w:r>
      <w:r>
        <w:rPr>
          <w:rFonts w:hint="default" w:ascii="Times New Roman" w:hAnsi="Times New Roman" w:cs="Times New Roman"/>
          <w:spacing w:val="0"/>
          <w:w w:val="100"/>
          <w:kern w:val="0"/>
          <w:position w:val="0"/>
          <w:szCs w:val="20"/>
          <w:lang w:val="en-US" w:eastAsia="zh-CN"/>
        </w:rPr>
        <w:t>第1部分：通用要求；</w:t>
      </w:r>
    </w:p>
    <w:p w14:paraId="6F8262B8">
      <w:pPr>
        <w:widowControl/>
        <w:tabs>
          <w:tab w:val="center" w:pos="4201"/>
          <w:tab w:val="right" w:leader="dot" w:pos="9298"/>
        </w:tabs>
        <w:autoSpaceDE w:val="0"/>
        <w:autoSpaceDN w:val="0"/>
        <w:spacing w:line="240" w:lineRule="auto"/>
        <w:ind w:firstLine="360" w:firstLineChars="200"/>
        <w:rPr>
          <w:rFonts w:hint="default" w:ascii="Times New Roman" w:hAnsi="Times New Roman" w:cs="Times New Roman"/>
          <w:spacing w:val="0"/>
          <w:w w:val="100"/>
          <w:kern w:val="0"/>
          <w:position w:val="0"/>
          <w:szCs w:val="20"/>
          <w:lang w:val="en-US" w:eastAsia="zh-CN"/>
        </w:rPr>
      </w:pPr>
      <w:r>
        <w:rPr>
          <w:rFonts w:hint="default" w:ascii="Times New Roman" w:hAnsi="Times New Roman" w:cs="Times New Roman"/>
          <w:spacing w:val="0"/>
          <w:w w:val="100"/>
          <w:position w:val="0"/>
          <w:sz w:val="18"/>
          <w:lang w:val="en-US" w:eastAsia="zh-CN"/>
        </w:rPr>
        <w:t xml:space="preserve">—— </w:t>
      </w:r>
      <w:r>
        <w:rPr>
          <w:rFonts w:hint="default" w:ascii="Times New Roman" w:hAnsi="Times New Roman" w:cs="Times New Roman"/>
          <w:spacing w:val="0"/>
          <w:w w:val="100"/>
          <w:kern w:val="0"/>
          <w:position w:val="0"/>
          <w:szCs w:val="20"/>
          <w:lang w:val="en-US" w:eastAsia="zh-CN"/>
        </w:rPr>
        <w:t>第2部分：产品技术要求；</w:t>
      </w:r>
    </w:p>
    <w:p w14:paraId="21958319">
      <w:pPr>
        <w:widowControl/>
        <w:tabs>
          <w:tab w:val="center" w:pos="4201"/>
          <w:tab w:val="right" w:leader="dot" w:pos="9298"/>
        </w:tabs>
        <w:autoSpaceDE w:val="0"/>
        <w:autoSpaceDN w:val="0"/>
        <w:spacing w:line="240" w:lineRule="auto"/>
        <w:ind w:firstLine="360" w:firstLineChars="200"/>
        <w:rPr>
          <w:rFonts w:hint="default" w:ascii="Times New Roman" w:hAnsi="Times New Roman" w:cs="Times New Roman"/>
          <w:spacing w:val="0"/>
          <w:w w:val="100"/>
          <w:kern w:val="0"/>
          <w:position w:val="0"/>
          <w:szCs w:val="20"/>
          <w:lang w:val="en-US" w:eastAsia="zh-CN"/>
        </w:rPr>
      </w:pPr>
      <w:r>
        <w:rPr>
          <w:rFonts w:hint="default" w:ascii="Times New Roman" w:hAnsi="Times New Roman" w:cs="Times New Roman"/>
          <w:spacing w:val="0"/>
          <w:w w:val="100"/>
          <w:position w:val="0"/>
          <w:sz w:val="18"/>
          <w:lang w:val="en-US" w:eastAsia="zh-CN"/>
        </w:rPr>
        <w:t xml:space="preserve">—— </w:t>
      </w:r>
      <w:r>
        <w:rPr>
          <w:rFonts w:hint="default" w:ascii="Times New Roman" w:hAnsi="Times New Roman" w:cs="Times New Roman"/>
          <w:spacing w:val="0"/>
          <w:w w:val="100"/>
          <w:kern w:val="0"/>
          <w:position w:val="0"/>
          <w:szCs w:val="20"/>
          <w:lang w:val="en-US" w:eastAsia="zh-CN"/>
        </w:rPr>
        <w:t>第3部分：生产条件要求。</w:t>
      </w:r>
    </w:p>
    <w:p w14:paraId="7EC96D61">
      <w:pPr>
        <w:widowControl/>
        <w:tabs>
          <w:tab w:val="center" w:pos="4201"/>
          <w:tab w:val="right" w:leader="dot" w:pos="9298"/>
        </w:tabs>
        <w:autoSpaceDE w:val="0"/>
        <w:autoSpaceDN w:val="0"/>
        <w:spacing w:line="240" w:lineRule="auto"/>
        <w:ind w:firstLine="420" w:firstLineChars="200"/>
        <w:rPr>
          <w:rFonts w:hint="default" w:ascii="Times New Roman" w:hAnsi="Times New Roman" w:cs="Times New Roman"/>
          <w:spacing w:val="0"/>
          <w:w w:val="100"/>
          <w:kern w:val="0"/>
          <w:position w:val="0"/>
          <w:szCs w:val="20"/>
          <w:lang w:val="en-US" w:eastAsia="zh-CN"/>
        </w:rPr>
      </w:pPr>
      <w:r>
        <w:rPr>
          <w:rFonts w:hint="default" w:ascii="Times New Roman" w:hAnsi="Times New Roman" w:cs="Times New Roman"/>
          <w:spacing w:val="0"/>
          <w:w w:val="100"/>
          <w:kern w:val="0"/>
          <w:position w:val="0"/>
          <w:szCs w:val="20"/>
          <w:lang w:val="en-US" w:eastAsia="zh-CN"/>
        </w:rPr>
        <w:t>本部分为第1部分。</w:t>
      </w:r>
    </w:p>
    <w:p w14:paraId="7148C88B">
      <w:pPr>
        <w:widowControl/>
        <w:tabs>
          <w:tab w:val="center" w:pos="4201"/>
          <w:tab w:val="right" w:leader="dot" w:pos="9298"/>
        </w:tabs>
        <w:autoSpaceDE w:val="0"/>
        <w:autoSpaceDN w:val="0"/>
        <w:spacing w:line="240" w:lineRule="auto"/>
        <w:ind w:firstLine="420" w:firstLineChars="200"/>
        <w:rPr>
          <w:rFonts w:hint="default" w:ascii="Times New Roman" w:hAnsi="Times New Roman" w:cs="Times New Roman"/>
          <w:spacing w:val="0"/>
          <w:w w:val="100"/>
          <w:kern w:val="0"/>
          <w:position w:val="0"/>
          <w:szCs w:val="20"/>
        </w:rPr>
      </w:pPr>
      <w:r>
        <w:rPr>
          <w:rFonts w:hint="default" w:ascii="Times New Roman" w:hAnsi="Times New Roman" w:cs="Times New Roman"/>
          <w:spacing w:val="0"/>
          <w:w w:val="100"/>
          <w:kern w:val="0"/>
          <w:position w:val="0"/>
          <w:szCs w:val="20"/>
        </w:rPr>
        <w:t>本文件按照</w:t>
      </w:r>
      <w:r>
        <w:rPr>
          <w:rFonts w:hint="default" w:ascii="Times New Roman" w:hAnsi="Times New Roman" w:cs="Times New Roman"/>
          <w:color w:val="auto"/>
          <w:spacing w:val="0"/>
          <w:w w:val="100"/>
          <w:kern w:val="0"/>
          <w:position w:val="0"/>
          <w:szCs w:val="20"/>
        </w:rPr>
        <w:t>GB/T 1.1－2020</w:t>
      </w:r>
      <w:r>
        <w:rPr>
          <w:rFonts w:hint="default" w:ascii="Times New Roman" w:hAnsi="Times New Roman" w:cs="Times New Roman"/>
          <w:spacing w:val="0"/>
          <w:w w:val="100"/>
          <w:kern w:val="0"/>
          <w:position w:val="0"/>
          <w:szCs w:val="20"/>
        </w:rPr>
        <w:t>《标准化工作导则 第1部分：标准化文件的结构和起草规则》的规定起草。</w:t>
      </w:r>
    </w:p>
    <w:p w14:paraId="2D2BC89D">
      <w:pPr>
        <w:widowControl/>
        <w:tabs>
          <w:tab w:val="center" w:pos="4201"/>
          <w:tab w:val="right" w:leader="dot" w:pos="9298"/>
        </w:tabs>
        <w:autoSpaceDE w:val="0"/>
        <w:autoSpaceDN w:val="0"/>
        <w:spacing w:line="240" w:lineRule="auto"/>
        <w:ind w:firstLine="420" w:firstLineChars="200"/>
        <w:rPr>
          <w:rFonts w:hint="default" w:ascii="Times New Roman" w:hAnsi="Times New Roman" w:cs="Times New Roman"/>
          <w:spacing w:val="0"/>
          <w:w w:val="100"/>
          <w:kern w:val="0"/>
          <w:position w:val="0"/>
          <w:szCs w:val="20"/>
        </w:rPr>
      </w:pPr>
    </w:p>
    <w:p w14:paraId="60BE5912">
      <w:pPr>
        <w:widowControl/>
        <w:tabs>
          <w:tab w:val="center" w:pos="4201"/>
          <w:tab w:val="right" w:leader="dot" w:pos="9298"/>
        </w:tabs>
        <w:autoSpaceDE w:val="0"/>
        <w:autoSpaceDN w:val="0"/>
        <w:spacing w:line="240" w:lineRule="auto"/>
        <w:ind w:firstLine="420" w:firstLineChars="200"/>
        <w:rPr>
          <w:rFonts w:hint="default" w:ascii="Times New Roman" w:hAnsi="Times New Roman" w:eastAsia="宋体" w:cs="Times New Roman"/>
          <w:spacing w:val="0"/>
          <w:w w:val="100"/>
          <w:kern w:val="0"/>
          <w:position w:val="0"/>
          <w:szCs w:val="20"/>
          <w:lang w:val="en-US" w:eastAsia="zh-CN"/>
        </w:rPr>
      </w:pPr>
      <w:r>
        <w:rPr>
          <w:rFonts w:hint="default" w:ascii="Times New Roman" w:hAnsi="Times New Roman" w:cs="Times New Roman"/>
          <w:spacing w:val="0"/>
          <w:w w:val="100"/>
          <w:kern w:val="0"/>
          <w:position w:val="0"/>
          <w:szCs w:val="20"/>
          <w:lang w:val="en-US" w:eastAsia="zh-CN"/>
        </w:rPr>
        <w:t>本文件的某些内容可能涉及专利。本文件的发布机构不承担识别专利的责任。</w:t>
      </w:r>
    </w:p>
    <w:p w14:paraId="3641F792">
      <w:pPr>
        <w:widowControl/>
        <w:tabs>
          <w:tab w:val="center" w:pos="4201"/>
          <w:tab w:val="right" w:leader="dot" w:pos="9298"/>
        </w:tabs>
        <w:autoSpaceDE w:val="0"/>
        <w:autoSpaceDN w:val="0"/>
        <w:spacing w:line="240" w:lineRule="auto"/>
        <w:ind w:firstLine="420" w:firstLineChars="200"/>
        <w:rPr>
          <w:rFonts w:hint="default" w:ascii="Times New Roman" w:hAnsi="Times New Roman" w:cs="Times New Roman"/>
          <w:spacing w:val="0"/>
          <w:w w:val="100"/>
          <w:kern w:val="0"/>
          <w:position w:val="0"/>
          <w:szCs w:val="20"/>
        </w:rPr>
      </w:pPr>
      <w:r>
        <w:rPr>
          <w:rFonts w:hint="default" w:ascii="Times New Roman" w:hAnsi="Times New Roman" w:cs="Times New Roman"/>
          <w:spacing w:val="0"/>
          <w:w w:val="100"/>
          <w:kern w:val="0"/>
          <w:position w:val="0"/>
          <w:szCs w:val="20"/>
        </w:rPr>
        <w:t>本文件由</w:t>
      </w:r>
      <w:r>
        <w:rPr>
          <w:rFonts w:hint="eastAsia" w:cs="Times New Roman"/>
          <w:spacing w:val="0"/>
          <w:w w:val="100"/>
          <w:kern w:val="0"/>
          <w:position w:val="0"/>
          <w:szCs w:val="20"/>
          <w:lang w:val="en-US" w:eastAsia="zh-CN"/>
        </w:rPr>
        <w:t>广东省新能源汽车产业协会</w:t>
      </w:r>
      <w:r>
        <w:rPr>
          <w:rFonts w:hint="default" w:ascii="Times New Roman" w:hAnsi="Times New Roman" w:cs="Times New Roman"/>
          <w:spacing w:val="0"/>
          <w:w w:val="100"/>
          <w:kern w:val="0"/>
          <w:position w:val="0"/>
          <w:szCs w:val="20"/>
        </w:rPr>
        <w:t>提出并归口。</w:t>
      </w:r>
    </w:p>
    <w:p w14:paraId="1F2D469D">
      <w:pPr>
        <w:widowControl/>
        <w:tabs>
          <w:tab w:val="center" w:pos="4201"/>
          <w:tab w:val="right" w:leader="dot" w:pos="9298"/>
        </w:tabs>
        <w:autoSpaceDE w:val="0"/>
        <w:autoSpaceDN w:val="0"/>
        <w:spacing w:line="240" w:lineRule="auto"/>
        <w:ind w:firstLine="420" w:firstLineChars="200"/>
        <w:rPr>
          <w:rFonts w:hint="default" w:ascii="Times New Roman" w:hAnsi="Times New Roman" w:eastAsia="宋体" w:cs="Times New Roman"/>
          <w:spacing w:val="0"/>
          <w:w w:val="100"/>
          <w:kern w:val="0"/>
          <w:position w:val="0"/>
          <w:szCs w:val="20"/>
          <w:lang w:val="en-US" w:eastAsia="zh-CN"/>
        </w:rPr>
      </w:pPr>
      <w:r>
        <w:rPr>
          <w:rFonts w:hint="default" w:ascii="Times New Roman" w:hAnsi="Times New Roman" w:cs="Times New Roman"/>
          <w:spacing w:val="0"/>
          <w:w w:val="100"/>
          <w:kern w:val="0"/>
          <w:position w:val="0"/>
          <w:szCs w:val="20"/>
        </w:rPr>
        <w:t>本文件起草单位：</w:t>
      </w:r>
    </w:p>
    <w:p w14:paraId="34D47C71">
      <w:pPr>
        <w:widowControl/>
        <w:tabs>
          <w:tab w:val="center" w:pos="4201"/>
          <w:tab w:val="right" w:leader="dot" w:pos="9298"/>
        </w:tabs>
        <w:autoSpaceDE w:val="0"/>
        <w:autoSpaceDN w:val="0"/>
        <w:rPr>
          <w:rFonts w:hint="default" w:ascii="Times New Roman" w:hAnsi="Times New Roman" w:cs="Times New Roman"/>
          <w:spacing w:val="0"/>
          <w:w w:val="100"/>
          <w:kern w:val="0"/>
          <w:position w:val="0"/>
          <w:szCs w:val="20"/>
        </w:rPr>
      </w:pPr>
    </w:p>
    <w:p w14:paraId="103AA95D">
      <w:pPr>
        <w:widowControl/>
        <w:tabs>
          <w:tab w:val="center" w:pos="4201"/>
          <w:tab w:val="right" w:leader="dot" w:pos="9298"/>
        </w:tabs>
        <w:autoSpaceDE w:val="0"/>
        <w:autoSpaceDN w:val="0"/>
        <w:ind w:firstLine="420" w:firstLineChars="200"/>
        <w:rPr>
          <w:rFonts w:hint="default" w:ascii="Times New Roman" w:hAnsi="Times New Roman" w:cs="Times New Roman"/>
          <w:color w:val="auto"/>
          <w:spacing w:val="0"/>
          <w:w w:val="100"/>
          <w:kern w:val="0"/>
          <w:position w:val="0"/>
          <w:szCs w:val="20"/>
          <w:highlight w:val="none"/>
        </w:rPr>
      </w:pPr>
      <w:r>
        <w:rPr>
          <w:rFonts w:hint="default" w:ascii="Times New Roman" w:hAnsi="Times New Roman" w:cs="Times New Roman"/>
          <w:color w:val="auto"/>
          <w:spacing w:val="0"/>
          <w:w w:val="100"/>
          <w:kern w:val="0"/>
          <w:position w:val="0"/>
          <w:szCs w:val="20"/>
          <w:highlight w:val="none"/>
        </w:rPr>
        <w:t>本文件主要起草人：</w:t>
      </w:r>
    </w:p>
    <w:p w14:paraId="0D4B9C5C">
      <w:pPr>
        <w:widowControl/>
        <w:tabs>
          <w:tab w:val="center" w:pos="4201"/>
          <w:tab w:val="right" w:leader="dot" w:pos="9298"/>
        </w:tabs>
        <w:autoSpaceDE w:val="0"/>
        <w:autoSpaceDN w:val="0"/>
        <w:rPr>
          <w:rFonts w:hint="default" w:ascii="Times New Roman" w:hAnsi="Times New Roman" w:cs="Times New Roman"/>
          <w:color w:val="auto"/>
          <w:spacing w:val="0"/>
          <w:w w:val="100"/>
          <w:kern w:val="0"/>
          <w:position w:val="0"/>
          <w:szCs w:val="20"/>
          <w:highlight w:val="none"/>
        </w:rPr>
      </w:pPr>
    </w:p>
    <w:p w14:paraId="16F6D5BC">
      <w:pPr>
        <w:widowControl/>
        <w:tabs>
          <w:tab w:val="center" w:pos="4201"/>
          <w:tab w:val="right" w:leader="dot" w:pos="9298"/>
        </w:tabs>
        <w:autoSpaceDE w:val="0"/>
        <w:autoSpaceDN w:val="0"/>
        <w:ind w:firstLine="420" w:firstLineChars="200"/>
        <w:rPr>
          <w:rFonts w:hint="default" w:ascii="Times New Roman" w:hAnsi="Times New Roman" w:cs="Times New Roman"/>
          <w:color w:val="0000FF"/>
          <w:spacing w:val="0"/>
          <w:w w:val="100"/>
          <w:position w:val="0"/>
          <w:lang w:val="zh-CN"/>
        </w:rPr>
      </w:pPr>
      <w:r>
        <w:rPr>
          <w:rFonts w:hint="default" w:ascii="Times New Roman" w:hAnsi="Times New Roman" w:cs="Times New Roman"/>
          <w:spacing w:val="0"/>
          <w:w w:val="100"/>
          <w:kern w:val="0"/>
          <w:position w:val="0"/>
          <w:szCs w:val="20"/>
        </w:rPr>
        <w:t>本文件为首次发布。</w:t>
      </w:r>
    </w:p>
    <w:p w14:paraId="0E195B35">
      <w:pPr>
        <w:pStyle w:val="28"/>
        <w:rPr>
          <w:rFonts w:hint="default" w:ascii="Times New Roman" w:hAnsi="Times New Roman" w:cs="Times New Roman"/>
          <w:spacing w:val="0"/>
          <w:w w:val="100"/>
          <w:kern w:val="2"/>
          <w:position w:val="0"/>
          <w:szCs w:val="24"/>
        </w:rPr>
      </w:pPr>
    </w:p>
    <w:p w14:paraId="5940E391">
      <w:pPr>
        <w:pStyle w:val="114"/>
        <w:outlineLvl w:val="9"/>
        <w:rPr>
          <w:rFonts w:hint="default" w:ascii="Times New Roman" w:hAnsi="Times New Roman" w:cs="Times New Roman"/>
          <w:spacing w:val="0"/>
          <w:w w:val="100"/>
          <w:position w:val="0"/>
        </w:rPr>
        <w:sectPr>
          <w:headerReference r:id="rId4" w:type="default"/>
          <w:footerReference r:id="rId5" w:type="default"/>
          <w:footerReference r:id="rId6" w:type="even"/>
          <w:pgSz w:w="11906" w:h="16838"/>
          <w:pgMar w:top="567" w:right="1134" w:bottom="1134" w:left="1418" w:header="1417" w:footer="1134" w:gutter="0"/>
          <w:pgBorders>
            <w:top w:val="none" w:sz="0" w:space="0"/>
            <w:left w:val="none" w:sz="0" w:space="0"/>
            <w:bottom w:val="none" w:sz="0" w:space="0"/>
            <w:right w:val="none" w:sz="0" w:space="0"/>
          </w:pgBorders>
          <w:pgNumType w:fmt="upperRoman" w:start="1"/>
          <w:cols w:space="720" w:num="1"/>
          <w:formProt w:val="0"/>
          <w:docGrid w:type="linesAndChars" w:linePitch="312" w:charSpace="0"/>
        </w:sectPr>
      </w:pPr>
      <w:bookmarkStart w:id="18" w:name="StandardName"/>
      <w:bookmarkStart w:id="19" w:name="_Toc35544612"/>
    </w:p>
    <w:bookmarkEnd w:id="18"/>
    <w:bookmarkEnd w:id="19"/>
    <w:p w14:paraId="347521E6">
      <w:pPr>
        <w:pStyle w:val="114"/>
        <w:keepNext/>
        <w:keepLines w:val="0"/>
        <w:pageBreakBefore/>
        <w:widowControl/>
        <w:kinsoku/>
        <w:wordWrap/>
        <w:overflowPunct/>
        <w:topLinePunct w:val="0"/>
        <w:autoSpaceDE/>
        <w:autoSpaceDN/>
        <w:bidi w:val="0"/>
        <w:adjustRightInd/>
        <w:snapToGrid/>
        <w:textAlignment w:val="auto"/>
        <w:outlineLvl w:val="0"/>
        <w:rPr>
          <w:rFonts w:hint="default" w:ascii="Times New Roman" w:hAnsi="Times New Roman" w:eastAsia="黑体" w:cs="Times New Roman"/>
          <w:lang w:val="en-US"/>
        </w:rPr>
      </w:pPr>
      <w:bookmarkStart w:id="20" w:name="_Toc16448"/>
      <w:bookmarkStart w:id="21" w:name="_Toc28038"/>
      <w:bookmarkStart w:id="22" w:name="_Toc3438"/>
      <w:bookmarkStart w:id="23" w:name="_Toc2662"/>
      <w:bookmarkStart w:id="24" w:name="_Toc25040"/>
      <w:bookmarkStart w:id="25" w:name="_Toc16569"/>
      <w:bookmarkStart w:id="26" w:name="_Toc2024"/>
      <w:bookmarkStart w:id="27" w:name="_Toc4842"/>
      <w:bookmarkStart w:id="28" w:name="_Toc27051"/>
      <w:r>
        <w:rPr>
          <w:rFonts w:hint="default" w:ascii="Times New Roman" w:hAnsi="Times New Roman" w:eastAsia="黑体" w:cs="Times New Roman"/>
          <w:spacing w:val="0"/>
          <w:w w:val="100"/>
          <w:position w:val="0"/>
          <w:sz w:val="32"/>
          <w:szCs w:val="52"/>
          <w:lang w:val="en-US" w:eastAsia="zh-CN"/>
        </w:rPr>
        <w:t>新能源汽车废旧动力电池综合利用通用技术条件</w:t>
      </w:r>
      <w:bookmarkEnd w:id="20"/>
      <w:bookmarkEnd w:id="21"/>
      <w:bookmarkEnd w:id="22"/>
      <w:bookmarkEnd w:id="23"/>
      <w:bookmarkEnd w:id="24"/>
      <w:bookmarkEnd w:id="25"/>
      <w:bookmarkEnd w:id="26"/>
      <w:bookmarkEnd w:id="27"/>
      <w:r>
        <w:rPr>
          <w:rFonts w:hint="default" w:ascii="Times New Roman" w:hAnsi="Times New Roman" w:eastAsia="黑体" w:cs="Times New Roman"/>
          <w:spacing w:val="0"/>
          <w:w w:val="100"/>
          <w:position w:val="0"/>
          <w:sz w:val="32"/>
          <w:szCs w:val="52"/>
          <w:lang w:val="en-US" w:eastAsia="zh-CN"/>
        </w:rPr>
        <w:t xml:space="preserve">              第1部分：通用要求</w:t>
      </w:r>
      <w:bookmarkEnd w:id="28"/>
    </w:p>
    <w:p w14:paraId="2938F379">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29" w:name="_Toc5024"/>
      <w:bookmarkStart w:id="30" w:name="_Toc29841"/>
      <w:bookmarkStart w:id="31" w:name="_Toc1636"/>
      <w:bookmarkStart w:id="32" w:name="_Toc35544613"/>
      <w:bookmarkStart w:id="33" w:name="_Toc12591"/>
      <w:bookmarkStart w:id="34" w:name="_Toc116979623"/>
      <w:bookmarkStart w:id="35" w:name="_Toc27424"/>
      <w:r>
        <w:rPr>
          <w:rFonts w:hint="default" w:ascii="Times New Roman" w:hAnsi="Times New Roman" w:cs="Times New Roman"/>
          <w:spacing w:val="0"/>
          <w:w w:val="100"/>
          <w:position w:val="0"/>
          <w:szCs w:val="21"/>
          <w:lang w:val="zh-CN"/>
        </w:rPr>
        <w:t>范围</w:t>
      </w:r>
      <w:bookmarkEnd w:id="29"/>
      <w:bookmarkEnd w:id="30"/>
      <w:bookmarkEnd w:id="31"/>
      <w:bookmarkEnd w:id="32"/>
      <w:bookmarkEnd w:id="33"/>
      <w:bookmarkEnd w:id="34"/>
      <w:bookmarkEnd w:id="35"/>
    </w:p>
    <w:p w14:paraId="04D4BCB9">
      <w:pPr>
        <w:pStyle w:val="28"/>
        <w:rPr>
          <w:rFonts w:hint="default" w:ascii="Times New Roman" w:hAnsi="Times New Roman" w:eastAsia="宋体" w:cs="Times New Roman"/>
          <w:spacing w:val="0"/>
          <w:w w:val="100"/>
          <w:position w:val="0"/>
          <w:szCs w:val="21"/>
          <w:lang w:val="en-US" w:eastAsia="zh-CN"/>
        </w:rPr>
      </w:pPr>
      <w:bookmarkStart w:id="36" w:name="_Toc20631"/>
      <w:bookmarkStart w:id="37" w:name="_Toc14265"/>
      <w:bookmarkStart w:id="38" w:name="_Toc35544614"/>
      <w:bookmarkStart w:id="39" w:name="_Toc29091"/>
      <w:bookmarkStart w:id="40" w:name="_Toc116979624"/>
      <w:bookmarkStart w:id="41" w:name="_Toc16011"/>
      <w:r>
        <w:rPr>
          <w:rFonts w:hint="default" w:ascii="Times New Roman" w:hAnsi="Times New Roman" w:cs="Times New Roman"/>
          <w:spacing w:val="0"/>
          <w:w w:val="100"/>
          <w:position w:val="0"/>
          <w:szCs w:val="21"/>
        </w:rPr>
        <w:t>本</w:t>
      </w:r>
      <w:r>
        <w:rPr>
          <w:rFonts w:hint="default" w:ascii="Times New Roman" w:hAnsi="Times New Roman" w:cs="Times New Roman"/>
          <w:spacing w:val="0"/>
          <w:w w:val="100"/>
          <w:position w:val="0"/>
          <w:szCs w:val="21"/>
          <w:lang w:val="en-US" w:eastAsia="zh-CN"/>
        </w:rPr>
        <w:t>文件规定了新能源汽车废旧动力电池综合利用通用技术条件的术语和定义，规定了动力电池综合利用的基本要求、综合利用（包括余能检测、拆解、放电、梯次利用、再生利用）的技术要求。</w:t>
      </w:r>
    </w:p>
    <w:p w14:paraId="55050451">
      <w:pPr>
        <w:pStyle w:val="28"/>
        <w:rPr>
          <w:rFonts w:hint="default" w:ascii="Times New Roman" w:hAnsi="Times New Roman" w:eastAsia="宋体" w:cs="Times New Roman"/>
          <w:spacing w:val="0"/>
          <w:w w:val="100"/>
          <w:position w:val="0"/>
          <w:szCs w:val="20"/>
          <w:lang w:val="en-US" w:eastAsia="zh-CN"/>
        </w:rPr>
      </w:pPr>
      <w:r>
        <w:rPr>
          <w:rFonts w:hint="default" w:ascii="Times New Roman" w:hAnsi="Times New Roman" w:cs="Times New Roman"/>
          <w:spacing w:val="0"/>
          <w:w w:val="100"/>
          <w:position w:val="0"/>
          <w:szCs w:val="21"/>
        </w:rPr>
        <w:t>本</w:t>
      </w:r>
      <w:r>
        <w:rPr>
          <w:rFonts w:hint="default" w:ascii="Times New Roman" w:hAnsi="Times New Roman" w:cs="Times New Roman"/>
          <w:spacing w:val="0"/>
          <w:w w:val="100"/>
          <w:position w:val="0"/>
          <w:szCs w:val="21"/>
          <w:lang w:val="en-US" w:eastAsia="zh-CN"/>
        </w:rPr>
        <w:t>文件适用于车用废旧锂离子动</w:t>
      </w:r>
      <w:r>
        <w:rPr>
          <w:rFonts w:hint="default" w:ascii="Times New Roman" w:hAnsi="Times New Roman" w:cs="Times New Roman"/>
          <w:color w:val="auto"/>
          <w:spacing w:val="0"/>
          <w:w w:val="100"/>
          <w:position w:val="0"/>
          <w:szCs w:val="21"/>
          <w:lang w:val="en-US" w:eastAsia="zh-CN"/>
        </w:rPr>
        <w:t>力蓄电池和氢化物镍动力</w:t>
      </w:r>
      <w:r>
        <w:rPr>
          <w:rFonts w:hint="default" w:ascii="Times New Roman" w:hAnsi="Times New Roman" w:cs="Times New Roman"/>
          <w:spacing w:val="0"/>
          <w:w w:val="100"/>
          <w:position w:val="0"/>
          <w:szCs w:val="21"/>
          <w:lang w:val="en-US" w:eastAsia="zh-CN"/>
        </w:rPr>
        <w:t>蓄电池的综合利用，其他类型电池的综合利用参照执行。</w:t>
      </w:r>
    </w:p>
    <w:p w14:paraId="57AB9546">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42" w:name="_Toc19725"/>
      <w:r>
        <w:rPr>
          <w:rFonts w:hint="default" w:ascii="Times New Roman" w:hAnsi="Times New Roman" w:cs="Times New Roman"/>
          <w:spacing w:val="0"/>
          <w:w w:val="100"/>
          <w:position w:val="0"/>
          <w:szCs w:val="21"/>
          <w:lang w:val="zh-CN"/>
        </w:rPr>
        <w:t>规范性引用文件</w:t>
      </w:r>
      <w:bookmarkEnd w:id="36"/>
      <w:bookmarkEnd w:id="37"/>
      <w:bookmarkEnd w:id="38"/>
      <w:bookmarkEnd w:id="39"/>
      <w:bookmarkEnd w:id="40"/>
      <w:bookmarkEnd w:id="41"/>
      <w:bookmarkEnd w:id="42"/>
    </w:p>
    <w:p w14:paraId="1FF858CE">
      <w:pPr>
        <w:pStyle w:val="28"/>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3C44A88">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GBZ 1  工业企业设计卫生标准</w:t>
      </w:r>
    </w:p>
    <w:p w14:paraId="29FDA9C9">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GBZ 188  职业健康监护技术规范</w:t>
      </w:r>
    </w:p>
    <w:p w14:paraId="64250583">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GB 190   危险货物包装标志</w:t>
      </w:r>
    </w:p>
    <w:p w14:paraId="36E07129">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 8978  污水综合排放标准</w:t>
      </w:r>
    </w:p>
    <w:p w14:paraId="08506832">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eastAsia="宋体" w:cs="Times New Roman"/>
          <w:color w:val="auto"/>
          <w:spacing w:val="0"/>
          <w:w w:val="100"/>
          <w:position w:val="0"/>
          <w:sz w:val="21"/>
          <w:szCs w:val="20"/>
          <w:highlight w:val="none"/>
          <w:lang w:val="en-US" w:eastAsia="zh-CN" w:bidi="ar-SA"/>
        </w:rPr>
        <w:t xml:space="preserve">GB/T 11651  </w:t>
      </w:r>
      <w:r>
        <w:rPr>
          <w:rFonts w:hint="default" w:ascii="Times New Roman" w:eastAsia="宋体" w:cs="Times New Roman"/>
          <w:color w:val="auto"/>
          <w:spacing w:val="0"/>
          <w:w w:val="100"/>
          <w:position w:val="0"/>
          <w:sz w:val="21"/>
          <w:szCs w:val="20"/>
          <w:highlight w:val="none"/>
          <w:lang w:val="en-US" w:eastAsia="zh-CN" w:bidi="ar-SA"/>
        </w:rPr>
        <w:t>个体防护装备选用规范</w:t>
      </w:r>
    </w:p>
    <w:p w14:paraId="6FF16B29">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 12348  工业企业厂界环境噪声排放标准</w:t>
      </w:r>
    </w:p>
    <w:p w14:paraId="6B1D4044">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 16297  大气污染物综合排放标准</w:t>
      </w:r>
    </w:p>
    <w:p w14:paraId="2B8818D8">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 18597  危险废物贮存污染控制标准</w:t>
      </w:r>
    </w:p>
    <w:p w14:paraId="2ABD04E1">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GB 18599  一般工业固体废物贮存和填埋污染控制标准</w:t>
      </w:r>
    </w:p>
    <w:p w14:paraId="6D7CB4A1">
      <w:pPr>
        <w:pStyle w:val="28"/>
        <w:rPr>
          <w:rFonts w:hint="default" w:ascii="Times New Roman" w:hAnsi="Times New Roman" w:cs="Times New Roman"/>
          <w:spacing w:val="0"/>
          <w:w w:val="100"/>
          <w:position w:val="0"/>
          <w:highlight w:val="none"/>
          <w:lang w:val="en-US" w:eastAsia="zh-CN"/>
        </w:rPr>
      </w:pPr>
      <w:r>
        <w:rPr>
          <w:rFonts w:hint="default" w:ascii="Times New Roman" w:hAnsi="Times New Roman" w:cs="Times New Roman"/>
          <w:spacing w:val="0"/>
          <w:w w:val="100"/>
          <w:position w:val="0"/>
          <w:highlight w:val="none"/>
          <w:lang w:val="en-US" w:eastAsia="zh-CN"/>
        </w:rPr>
        <w:t>GB/T 19001  质量管理体系要求</w:t>
      </w:r>
    </w:p>
    <w:p w14:paraId="4BD1A541">
      <w:pPr>
        <w:pStyle w:val="28"/>
        <w:rPr>
          <w:rFonts w:hint="default" w:ascii="Times New Roman" w:hAnsi="Times New Roman" w:cs="Times New Roman"/>
          <w:spacing w:val="0"/>
          <w:w w:val="100"/>
          <w:position w:val="0"/>
          <w:highlight w:val="none"/>
          <w:lang w:val="en-US" w:eastAsia="zh-CN"/>
        </w:rPr>
      </w:pPr>
      <w:r>
        <w:rPr>
          <w:rFonts w:hint="default" w:ascii="Times New Roman" w:hAnsi="Times New Roman" w:cs="Times New Roman"/>
          <w:spacing w:val="0"/>
          <w:w w:val="100"/>
          <w:position w:val="0"/>
          <w:highlight w:val="none"/>
          <w:lang w:val="en-US" w:eastAsia="zh-CN"/>
        </w:rPr>
        <w:t>GB/T 23331  能源管理体系要求及使用指南</w:t>
      </w:r>
    </w:p>
    <w:p w14:paraId="5CA04191">
      <w:pPr>
        <w:pStyle w:val="28"/>
        <w:rPr>
          <w:rFonts w:hint="default" w:ascii="Times New Roman" w:hAnsi="Times New Roman" w:cs="Times New Roman"/>
          <w:spacing w:val="0"/>
          <w:w w:val="100"/>
          <w:position w:val="0"/>
          <w:highlight w:val="none"/>
          <w:lang w:val="en-US" w:eastAsia="zh-CN"/>
        </w:rPr>
      </w:pPr>
      <w:r>
        <w:rPr>
          <w:rFonts w:hint="default" w:ascii="Times New Roman" w:hAnsi="Times New Roman" w:cs="Times New Roman"/>
          <w:spacing w:val="0"/>
          <w:w w:val="100"/>
          <w:position w:val="0"/>
          <w:highlight w:val="none"/>
          <w:lang w:val="en-US" w:eastAsia="zh-CN"/>
        </w:rPr>
        <w:t>GB/T 24001  环境管理体系要求及使用指南</w:t>
      </w:r>
    </w:p>
    <w:p w14:paraId="5D54C4C3">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25978  道路车辆  标牌和标签</w:t>
      </w:r>
    </w:p>
    <w:p w14:paraId="55228028">
      <w:pPr>
        <w:pStyle w:val="75"/>
        <w:spacing w:before="50" w:after="50"/>
        <w:ind w:firstLine="420" w:firstLineChars="200"/>
        <w:jc w:val="both"/>
        <w:rPr>
          <w:rFonts w:hint="default" w:ascii="Times New Roman" w:eastAsia="宋体" w:cs="Times New Roman"/>
          <w:spacing w:val="0"/>
          <w:w w:val="100"/>
          <w:position w:val="0"/>
          <w:sz w:val="21"/>
          <w:szCs w:val="21"/>
          <w:highlight w:val="none"/>
          <w:lang w:val="en-US" w:eastAsia="zh-CN"/>
        </w:rPr>
      </w:pPr>
      <w:r>
        <w:rPr>
          <w:rFonts w:hint="eastAsia" w:ascii="Times New Roman" w:eastAsia="宋体" w:cs="Times New Roman"/>
          <w:spacing w:val="0"/>
          <w:w w:val="100"/>
          <w:position w:val="0"/>
          <w:sz w:val="21"/>
          <w:szCs w:val="21"/>
          <w:highlight w:val="none"/>
          <w:lang w:val="en-US" w:eastAsia="zh-CN"/>
        </w:rPr>
        <w:t>GB/T 26300  镍、钴、锰三元素复合氢氧化物</w:t>
      </w:r>
    </w:p>
    <w:p w14:paraId="243D4BC1">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32960（所有部分） 电动汽车远程服务与管理系统技术规范</w:t>
      </w:r>
    </w:p>
    <w:p w14:paraId="4144485B">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spacing w:val="0"/>
          <w:w w:val="100"/>
          <w:position w:val="0"/>
          <w:sz w:val="21"/>
          <w:szCs w:val="21"/>
          <w:highlight w:val="none"/>
        </w:rPr>
        <w:t>GB/T 33062—2016</w:t>
      </w:r>
      <w:r>
        <w:rPr>
          <w:rFonts w:hint="eastAsia" w:ascii="Times New Roman" w:eastAsia="宋体" w:cs="Times New Roman"/>
          <w:spacing w:val="0"/>
          <w:w w:val="100"/>
          <w:position w:val="0"/>
          <w:sz w:val="21"/>
          <w:szCs w:val="21"/>
          <w:highlight w:val="none"/>
          <w:lang w:val="en-US" w:eastAsia="zh-CN"/>
        </w:rPr>
        <w:t xml:space="preserve">  镍氢电池材料废弃物回收利用的处理方法</w:t>
      </w:r>
    </w:p>
    <w:p w14:paraId="64EA52B0">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33598-2017  车用动力电池回收利用  拆解规范</w:t>
      </w:r>
    </w:p>
    <w:p w14:paraId="51E8DE1C">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33598.2  车用动力电池回收利用  再生利用  第2部分：材料回收要求</w:t>
      </w:r>
    </w:p>
    <w:p w14:paraId="6BE0324B">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33598.3  车用动力电池回收利用  再生利用  第3部分：放电规范</w:t>
      </w:r>
    </w:p>
    <w:p w14:paraId="45E64F66">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34013  电动汽车用动力蓄电池产品规格尺寸</w:t>
      </w:r>
    </w:p>
    <w:p w14:paraId="78AF78D5">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34014  汽车动力蓄电池编码规则</w:t>
      </w:r>
    </w:p>
    <w:p w14:paraId="0FE9C7A5">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34015  车用动力电池回收利用  余能检测</w:t>
      </w:r>
    </w:p>
    <w:p w14:paraId="2DF9B08B">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34015.4  车用动力电池回收利用  梯次利用  第4部分:梯次利用产品标识</w:t>
      </w:r>
    </w:p>
    <w:p w14:paraId="2204DA4F">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36132  绿色工厂评价通则</w:t>
      </w:r>
    </w:p>
    <w:p w14:paraId="74F697ED">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w:t>
      </w:r>
      <w:r>
        <w:rPr>
          <w:rFonts w:hint="eastAsia" w:ascii="Times New Roman" w:eastAsia="宋体" w:cs="Times New Roman"/>
          <w:color w:val="auto"/>
          <w:spacing w:val="0"/>
          <w:w w:val="100"/>
          <w:position w:val="0"/>
          <w:sz w:val="21"/>
          <w:szCs w:val="20"/>
          <w:highlight w:val="none"/>
          <w:lang w:val="en-US" w:eastAsia="zh-CN" w:bidi="ar-SA"/>
        </w:rPr>
        <w:t xml:space="preserve"> </w:t>
      </w:r>
      <w:r>
        <w:rPr>
          <w:rFonts w:hint="default" w:ascii="Times New Roman" w:hAnsi="Times New Roman" w:eastAsia="宋体" w:cs="Times New Roman"/>
          <w:color w:val="auto"/>
          <w:spacing w:val="0"/>
          <w:w w:val="100"/>
          <w:position w:val="0"/>
          <w:sz w:val="21"/>
          <w:szCs w:val="20"/>
          <w:highlight w:val="none"/>
          <w:lang w:val="en-US" w:eastAsia="zh-CN" w:bidi="ar-SA"/>
        </w:rPr>
        <w:t>38031  电动汽车用动力蓄电池安全要求</w:t>
      </w:r>
    </w:p>
    <w:p w14:paraId="7897BC48">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GB/T 38698.2  车用动力电池回收管理规范  第2部分：回收服务网点</w:t>
      </w:r>
    </w:p>
    <w:p w14:paraId="246532B4">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GB/T 39800.1  个体防护装备配备规范  第1部分：包装运输</w:t>
      </w:r>
    </w:p>
    <w:p w14:paraId="6A21F4AE">
      <w:pPr>
        <w:pStyle w:val="75"/>
        <w:spacing w:before="50" w:after="50"/>
        <w:ind w:firstLine="420" w:firstLineChars="200"/>
        <w:rPr>
          <w:rFonts w:hint="default" w:ascii="Times New Roman" w:hAnsi="Times New Roman" w:cs="Times New Roman"/>
          <w:spacing w:val="0"/>
          <w:w w:val="100"/>
          <w:position w:val="0"/>
        </w:rPr>
      </w:pPr>
      <w:r>
        <w:rPr>
          <w:rFonts w:hint="default" w:ascii="Times New Roman" w:hAnsi="Times New Roman" w:eastAsia="宋体" w:cs="Times New Roman"/>
          <w:color w:val="auto"/>
          <w:spacing w:val="0"/>
          <w:w w:val="100"/>
          <w:position w:val="0"/>
          <w:sz w:val="21"/>
          <w:szCs w:val="20"/>
          <w:highlight w:val="none"/>
          <w:lang w:val="en-US" w:eastAsia="zh-CN" w:bidi="ar-SA"/>
        </w:rPr>
        <w:t>GB/T 44132  车用动力电池回收利用  通用要求</w:t>
      </w:r>
    </w:p>
    <w:p w14:paraId="6D1C67DF">
      <w:pPr>
        <w:pStyle w:val="28"/>
        <w:rPr>
          <w:rFonts w:hint="default" w:ascii="Times New Roman" w:hAnsi="Times New Roman" w:cs="Times New Roman"/>
          <w:spacing w:val="0"/>
          <w:w w:val="100"/>
          <w:position w:val="0"/>
          <w:highlight w:val="none"/>
          <w:lang w:val="en-US" w:eastAsia="zh-CN"/>
        </w:rPr>
      </w:pPr>
      <w:r>
        <w:rPr>
          <w:rFonts w:hint="default" w:ascii="Times New Roman" w:hAnsi="Times New Roman" w:cs="Times New Roman"/>
          <w:spacing w:val="0"/>
          <w:w w:val="100"/>
          <w:position w:val="0"/>
          <w:highlight w:val="none"/>
          <w:lang w:val="en-US" w:eastAsia="zh-CN"/>
        </w:rPr>
        <w:t>GB/T 45001  职业健康安全管理体系要求及使用指南</w:t>
      </w:r>
    </w:p>
    <w:p w14:paraId="0B6C2198">
      <w:pPr>
        <w:pStyle w:val="75"/>
        <w:spacing w:before="50" w:after="50"/>
        <w:ind w:firstLine="420" w:firstLineChars="200"/>
        <w:jc w:val="both"/>
        <w:rPr>
          <w:rFonts w:hint="eastAsia" w:ascii="Times New Roman" w:hAnsi="Times New Roman" w:eastAsia="宋体" w:cs="Times New Roman"/>
          <w:color w:val="auto"/>
          <w:spacing w:val="0"/>
          <w:w w:val="100"/>
          <w:position w:val="0"/>
          <w:sz w:val="21"/>
          <w:szCs w:val="20"/>
          <w:highlight w:val="none"/>
          <w:lang w:val="en-US" w:eastAsia="zh-CN" w:bidi="ar-SA"/>
        </w:rPr>
      </w:pPr>
      <w:bookmarkStart w:id="43" w:name="_Toc1556"/>
      <w:bookmarkStart w:id="44" w:name="_Toc35544615"/>
      <w:bookmarkStart w:id="45" w:name="_Toc11896"/>
      <w:bookmarkStart w:id="46" w:name="_Toc12622"/>
      <w:bookmarkStart w:id="47" w:name="_Toc116979625"/>
      <w:bookmarkStart w:id="48" w:name="_Toc24581"/>
      <w:r>
        <w:rPr>
          <w:rFonts w:hint="eastAsia" w:ascii="Times New Roman" w:hAnsi="Times New Roman" w:eastAsia="宋体" w:cs="Times New Roman"/>
          <w:color w:val="auto"/>
          <w:spacing w:val="0"/>
          <w:w w:val="100"/>
          <w:position w:val="0"/>
          <w:sz w:val="21"/>
          <w:szCs w:val="20"/>
          <w:highlight w:val="none"/>
          <w:lang w:val="en-US" w:eastAsia="zh-CN" w:bidi="ar-SA"/>
        </w:rPr>
        <w:t>GB 50016  建筑设计防火规范</w:t>
      </w:r>
    </w:p>
    <w:p w14:paraId="3341D522">
      <w:pPr>
        <w:pStyle w:val="75"/>
        <w:spacing w:before="50" w:after="50"/>
        <w:ind w:firstLine="420" w:firstLineChars="200"/>
        <w:jc w:val="both"/>
        <w:rPr>
          <w:rFonts w:hint="eastAsia"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GB 500</w:t>
      </w:r>
      <w:r>
        <w:rPr>
          <w:rFonts w:hint="eastAsia" w:ascii="Times New Roman" w:eastAsia="宋体" w:cs="Times New Roman"/>
          <w:color w:val="auto"/>
          <w:spacing w:val="0"/>
          <w:w w:val="100"/>
          <w:position w:val="0"/>
          <w:sz w:val="21"/>
          <w:szCs w:val="20"/>
          <w:highlight w:val="none"/>
          <w:lang w:val="en-US" w:eastAsia="zh-CN" w:bidi="ar-SA"/>
        </w:rPr>
        <w:t>34</w:t>
      </w:r>
      <w:r>
        <w:rPr>
          <w:rFonts w:hint="eastAsia" w:ascii="Times New Roman" w:hAnsi="Times New Roman" w:eastAsia="宋体" w:cs="Times New Roman"/>
          <w:color w:val="auto"/>
          <w:spacing w:val="0"/>
          <w:w w:val="100"/>
          <w:position w:val="0"/>
          <w:sz w:val="21"/>
          <w:szCs w:val="20"/>
          <w:highlight w:val="none"/>
          <w:lang w:val="en-US" w:eastAsia="zh-CN" w:bidi="ar-SA"/>
        </w:rPr>
        <w:t xml:space="preserve">  建筑照明设计标准</w:t>
      </w:r>
    </w:p>
    <w:p w14:paraId="5A2890F4">
      <w:pPr>
        <w:pStyle w:val="75"/>
        <w:spacing w:before="50" w:after="50"/>
        <w:ind w:firstLine="420" w:firstLineChars="200"/>
        <w:jc w:val="both"/>
        <w:rPr>
          <w:rFonts w:hint="eastAsia"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GB 500</w:t>
      </w:r>
      <w:r>
        <w:rPr>
          <w:rFonts w:hint="eastAsia" w:ascii="Times New Roman" w:eastAsia="宋体" w:cs="Times New Roman"/>
          <w:color w:val="auto"/>
          <w:spacing w:val="0"/>
          <w:w w:val="100"/>
          <w:position w:val="0"/>
          <w:sz w:val="21"/>
          <w:szCs w:val="20"/>
          <w:highlight w:val="none"/>
          <w:lang w:val="en-US" w:eastAsia="zh-CN" w:bidi="ar-SA"/>
        </w:rPr>
        <w:t>69</w:t>
      </w:r>
      <w:r>
        <w:rPr>
          <w:rFonts w:hint="eastAsia" w:ascii="Times New Roman" w:hAnsi="Times New Roman" w:eastAsia="宋体" w:cs="Times New Roman"/>
          <w:color w:val="auto"/>
          <w:spacing w:val="0"/>
          <w:w w:val="100"/>
          <w:position w:val="0"/>
          <w:sz w:val="21"/>
          <w:szCs w:val="20"/>
          <w:highlight w:val="none"/>
          <w:lang w:val="en-US" w:eastAsia="zh-CN" w:bidi="ar-SA"/>
        </w:rPr>
        <w:t xml:space="preserve">  给水排水工程构筑物结构设计规范</w:t>
      </w:r>
    </w:p>
    <w:p w14:paraId="7E863224">
      <w:pPr>
        <w:pStyle w:val="75"/>
        <w:spacing w:before="50" w:after="50"/>
        <w:ind w:firstLine="420" w:firstLineChars="200"/>
        <w:jc w:val="both"/>
        <w:rPr>
          <w:rFonts w:hint="eastAsia"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GB 50140  建筑灭火器配置设计规范</w:t>
      </w:r>
    </w:p>
    <w:p w14:paraId="0608BAF7">
      <w:pPr>
        <w:pStyle w:val="75"/>
        <w:spacing w:before="50" w:after="50"/>
        <w:ind w:firstLine="420" w:firstLineChars="200"/>
        <w:jc w:val="both"/>
        <w:rPr>
          <w:rFonts w:hint="eastAsia"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HJ 2025  危险废物收集、贮存、运输技术规范</w:t>
      </w:r>
    </w:p>
    <w:p w14:paraId="56D660A5">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eastAsia" w:ascii="Times New Roman" w:hAnsi="Times New Roman" w:eastAsia="宋体" w:cs="Times New Roman"/>
          <w:color w:val="auto"/>
          <w:spacing w:val="0"/>
          <w:w w:val="100"/>
          <w:position w:val="0"/>
          <w:sz w:val="21"/>
          <w:szCs w:val="20"/>
          <w:highlight w:val="none"/>
          <w:lang w:val="en-US" w:eastAsia="zh-CN" w:bidi="ar-SA"/>
        </w:rPr>
        <w:t>YS/T 798  镍钴锰酸锂</w:t>
      </w:r>
    </w:p>
    <w:p w14:paraId="423EE336">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0"/>
          <w:highlight w:val="none"/>
          <w:lang w:val="en-US" w:eastAsia="zh-CN" w:bidi="ar-SA"/>
        </w:rPr>
      </w:pPr>
      <w:r>
        <w:rPr>
          <w:rFonts w:hint="default" w:ascii="Times New Roman" w:hAnsi="Times New Roman" w:eastAsia="宋体" w:cs="Times New Roman"/>
          <w:color w:val="auto"/>
          <w:spacing w:val="0"/>
          <w:w w:val="100"/>
          <w:position w:val="0"/>
          <w:sz w:val="21"/>
          <w:szCs w:val="20"/>
          <w:highlight w:val="none"/>
          <w:lang w:val="en-US" w:eastAsia="zh-CN" w:bidi="ar-SA"/>
        </w:rPr>
        <w:t>YS/T 1174  废旧电池破碎分选回收技术规范</w:t>
      </w:r>
    </w:p>
    <w:p w14:paraId="4B947362">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49" w:name="_Toc123"/>
      <w:r>
        <w:rPr>
          <w:rFonts w:hint="default" w:ascii="Times New Roman" w:hAnsi="Times New Roman" w:cs="Times New Roman"/>
          <w:spacing w:val="0"/>
          <w:w w:val="100"/>
          <w:position w:val="0"/>
          <w:szCs w:val="21"/>
          <w:lang w:val="zh-CN"/>
        </w:rPr>
        <w:t>术语和定义</w:t>
      </w:r>
      <w:bookmarkEnd w:id="43"/>
      <w:bookmarkEnd w:id="44"/>
      <w:bookmarkEnd w:id="45"/>
      <w:bookmarkEnd w:id="46"/>
      <w:bookmarkEnd w:id="47"/>
      <w:bookmarkEnd w:id="48"/>
      <w:bookmarkEnd w:id="49"/>
    </w:p>
    <w:p w14:paraId="2235B625">
      <w:pPr>
        <w:spacing w:before="69" w:line="225" w:lineRule="auto"/>
        <w:ind w:firstLine="389"/>
        <w:jc w:val="both"/>
        <w:rPr>
          <w:rFonts w:hint="default" w:ascii="Times New Roman" w:hAnsi="Times New Roman" w:eastAsia="宋体" w:cs="Times New Roman"/>
          <w:color w:val="auto"/>
          <w:spacing w:val="0"/>
          <w:w w:val="100"/>
          <w:kern w:val="0"/>
          <w:position w:val="0"/>
          <w:sz w:val="21"/>
          <w:szCs w:val="20"/>
          <w:lang w:val="en-US" w:eastAsia="zh-CN" w:bidi="ar-SA"/>
        </w:rPr>
      </w:pPr>
      <w:r>
        <w:rPr>
          <w:rFonts w:hint="default" w:ascii="Times New Roman" w:hAnsi="Times New Roman" w:eastAsia="宋体" w:cs="Times New Roman"/>
          <w:color w:val="auto"/>
          <w:spacing w:val="0"/>
          <w:w w:val="100"/>
          <w:kern w:val="0"/>
          <w:position w:val="0"/>
          <w:sz w:val="21"/>
          <w:szCs w:val="20"/>
          <w:lang w:val="en-US" w:eastAsia="zh-CN" w:bidi="ar-SA"/>
        </w:rPr>
        <w:t xml:space="preserve"> GB/T 33598</w:t>
      </w:r>
      <w:r>
        <w:rPr>
          <w:rFonts w:hint="default" w:ascii="Times New Roman" w:hAnsi="Times New Roman" w:cs="Times New Roman"/>
          <w:color w:val="auto"/>
          <w:spacing w:val="0"/>
          <w:w w:val="100"/>
          <w:kern w:val="0"/>
          <w:position w:val="0"/>
          <w:sz w:val="21"/>
          <w:szCs w:val="20"/>
          <w:lang w:val="en-US" w:eastAsia="zh-CN" w:bidi="ar-SA"/>
        </w:rPr>
        <w:t>、</w:t>
      </w:r>
      <w:r>
        <w:rPr>
          <w:rFonts w:hint="default" w:ascii="Times New Roman" w:hAnsi="Times New Roman" w:eastAsia="宋体" w:cs="Times New Roman"/>
          <w:color w:val="auto"/>
          <w:spacing w:val="0"/>
          <w:w w:val="100"/>
          <w:kern w:val="0"/>
          <w:position w:val="0"/>
          <w:sz w:val="21"/>
          <w:szCs w:val="20"/>
          <w:lang w:val="en-US" w:eastAsia="zh-CN" w:bidi="ar-SA"/>
        </w:rPr>
        <w:t>GB/T 33598.2</w:t>
      </w:r>
      <w:r>
        <w:rPr>
          <w:rFonts w:hint="default" w:ascii="Times New Roman" w:hAnsi="Times New Roman" w:cs="Times New Roman"/>
          <w:color w:val="auto"/>
          <w:spacing w:val="0"/>
          <w:w w:val="100"/>
          <w:kern w:val="0"/>
          <w:position w:val="0"/>
          <w:sz w:val="21"/>
          <w:szCs w:val="20"/>
          <w:lang w:val="en-US" w:eastAsia="zh-CN" w:bidi="ar-SA"/>
        </w:rPr>
        <w:t>、</w:t>
      </w:r>
      <w:r>
        <w:rPr>
          <w:rFonts w:hint="default" w:ascii="Times New Roman" w:hAnsi="Times New Roman" w:eastAsia="宋体" w:cs="Times New Roman"/>
          <w:color w:val="auto"/>
          <w:spacing w:val="0"/>
          <w:w w:val="100"/>
          <w:kern w:val="0"/>
          <w:position w:val="0"/>
          <w:sz w:val="21"/>
          <w:szCs w:val="20"/>
          <w:lang w:val="en-US" w:eastAsia="zh-CN" w:bidi="ar-SA"/>
        </w:rPr>
        <w:t>GB/T 33598.3、GB/T 34015、GB/T 34015.2、GB/T</w:t>
      </w:r>
      <w:r>
        <w:rPr>
          <w:rFonts w:hint="eastAsia" w:cs="Times New Roman"/>
          <w:color w:val="auto"/>
          <w:spacing w:val="0"/>
          <w:w w:val="100"/>
          <w:kern w:val="0"/>
          <w:position w:val="0"/>
          <w:sz w:val="21"/>
          <w:szCs w:val="20"/>
          <w:lang w:val="en-US" w:eastAsia="zh-CN" w:bidi="ar-SA"/>
        </w:rPr>
        <w:t xml:space="preserve"> </w:t>
      </w:r>
      <w:r>
        <w:rPr>
          <w:rFonts w:hint="default" w:ascii="Times New Roman" w:hAnsi="Times New Roman" w:eastAsia="宋体" w:cs="Times New Roman"/>
          <w:color w:val="auto"/>
          <w:spacing w:val="0"/>
          <w:w w:val="100"/>
          <w:kern w:val="0"/>
          <w:position w:val="0"/>
          <w:sz w:val="21"/>
          <w:szCs w:val="20"/>
          <w:lang w:val="en-US" w:eastAsia="zh-CN" w:bidi="ar-SA"/>
        </w:rPr>
        <w:t>34015.4、界定的以及下列术语和定义适用于本文件。</w:t>
      </w:r>
    </w:p>
    <w:p w14:paraId="4FFC1E80">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50" w:name="_Toc30268"/>
      <w:r>
        <w:rPr>
          <w:rFonts w:hint="default" w:ascii="Times New Roman" w:hAnsi="Times New Roman" w:cs="Times New Roman"/>
          <w:spacing w:val="0"/>
          <w:w w:val="100"/>
          <w:position w:val="0"/>
          <w:lang w:val="en-US" w:eastAsia="zh-CN"/>
        </w:rPr>
        <w:t>动力电池</w:t>
      </w:r>
      <w:bookmarkEnd w:id="50"/>
    </w:p>
    <w:p w14:paraId="62B7260C">
      <w:pPr>
        <w:pStyle w:val="53"/>
        <w:bidi w:val="0"/>
        <w:ind w:left="0" w:leftChars="0" w:firstLine="0" w:firstLineChars="0"/>
        <w:rPr>
          <w:rFonts w:hint="default" w:ascii="Times New Roman" w:hAnsi="Times New Roman" w:cs="Times New Roman"/>
          <w:spacing w:val="0"/>
          <w:w w:val="100"/>
          <w:position w:val="0"/>
        </w:rPr>
      </w:pPr>
    </w:p>
    <w:p w14:paraId="2CE5579A">
      <w:pPr>
        <w:spacing w:before="69" w:line="225" w:lineRule="auto"/>
        <w:ind w:firstLine="389"/>
        <w:jc w:val="both"/>
        <w:rPr>
          <w:rFonts w:hint="default" w:ascii="Times New Roman" w:hAnsi="Times New Roman" w:eastAsia="黑体" w:cs="Times New Roman"/>
          <w:b w:val="0"/>
          <w:bCs w:val="0"/>
          <w:color w:val="auto"/>
          <w:spacing w:val="0"/>
          <w:w w:val="100"/>
          <w:kern w:val="0"/>
          <w:position w:val="0"/>
          <w:sz w:val="21"/>
          <w:szCs w:val="20"/>
          <w:lang w:val="en-US" w:eastAsia="zh-CN" w:bidi="ar-SA"/>
        </w:rPr>
      </w:pPr>
      <w:r>
        <w:rPr>
          <w:rFonts w:hint="default" w:ascii="Times New Roman" w:hAnsi="Times New Roman" w:eastAsia="黑体" w:cs="Times New Roman"/>
          <w:b w:val="0"/>
          <w:bCs w:val="0"/>
          <w:color w:val="auto"/>
          <w:spacing w:val="0"/>
          <w:w w:val="100"/>
          <w:kern w:val="0"/>
          <w:position w:val="0"/>
          <w:sz w:val="21"/>
          <w:szCs w:val="20"/>
          <w:lang w:val="en-US" w:eastAsia="zh-CN" w:bidi="ar-SA"/>
        </w:rPr>
        <w:t>动力蓄电池 traction battery</w:t>
      </w:r>
    </w:p>
    <w:p w14:paraId="48C25686">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textAlignment w:val="auto"/>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为电动汽车动力系统提供能量的蓄电池。</w:t>
      </w:r>
    </w:p>
    <w:p w14:paraId="2D5E3C63">
      <w:pPr>
        <w:pStyle w:val="53"/>
        <w:bidi w:val="0"/>
        <w:ind w:left="0" w:leftChars="0" w:firstLine="0" w:firstLineChars="0"/>
        <w:rPr>
          <w:rFonts w:hint="default" w:ascii="Times New Roman" w:hAnsi="Times New Roman" w:eastAsia="宋体" w:cs="Times New Roman"/>
          <w:spacing w:val="0"/>
          <w:w w:val="100"/>
          <w:position w:val="0"/>
          <w:sz w:val="21"/>
          <w:szCs w:val="21"/>
        </w:rPr>
      </w:pPr>
    </w:p>
    <w:p w14:paraId="37313D72">
      <w:pPr>
        <w:spacing w:before="93" w:line="212" w:lineRule="auto"/>
        <w:ind w:left="39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单体蓄电池 secondary cell</w:t>
      </w:r>
    </w:p>
    <w:p w14:paraId="0C02CAFB">
      <w:pPr>
        <w:spacing w:before="81" w:line="219" w:lineRule="auto"/>
        <w:ind w:left="38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将化学能与电能进行相互转换的基本单元装置。</w:t>
      </w:r>
    </w:p>
    <w:p w14:paraId="154D3D0D">
      <w:pPr>
        <w:pStyle w:val="28"/>
        <w:rPr>
          <w:rFonts w:hint="default" w:ascii="Times New Roman" w:hAnsi="Times New Roman" w:eastAsia="宋体" w:cs="Times New Roman"/>
          <w:spacing w:val="0"/>
          <w:w w:val="100"/>
          <w:kern w:val="2"/>
          <w:position w:val="0"/>
          <w:sz w:val="20"/>
          <w:szCs w:val="20"/>
          <w:lang w:val="en-US" w:eastAsia="zh-CN" w:bidi="ar-SA"/>
        </w:rPr>
      </w:pPr>
      <w:r>
        <w:rPr>
          <w:rFonts w:hint="default" w:ascii="Times New Roman" w:hAnsi="Times New Roman" w:eastAsia="宋体" w:cs="Times New Roman"/>
          <w:spacing w:val="0"/>
          <w:w w:val="100"/>
          <w:kern w:val="2"/>
          <w:position w:val="0"/>
          <w:sz w:val="20"/>
          <w:szCs w:val="20"/>
          <w:lang w:val="en-US" w:eastAsia="zh-CN" w:bidi="ar-SA"/>
        </w:rPr>
        <w:t>注：也称作电芯。通常包括电极、隔膜、电解质、外壳和端子，并被设计成可充电。</w:t>
      </w:r>
    </w:p>
    <w:p w14:paraId="7FBB5201">
      <w:pPr>
        <w:pStyle w:val="53"/>
        <w:bidi w:val="0"/>
        <w:ind w:left="0" w:leftChars="0" w:firstLine="0" w:firstLineChars="0"/>
        <w:rPr>
          <w:rFonts w:hint="default" w:ascii="Times New Roman" w:hAnsi="Times New Roman" w:eastAsia="宋体" w:cs="Times New Roman"/>
          <w:spacing w:val="0"/>
          <w:w w:val="100"/>
          <w:position w:val="0"/>
          <w:sz w:val="20"/>
          <w:szCs w:val="20"/>
        </w:rPr>
      </w:pPr>
    </w:p>
    <w:p w14:paraId="6C67C4BB">
      <w:pPr>
        <w:spacing w:before="72" w:line="212" w:lineRule="auto"/>
        <w:ind w:left="39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蓄电池模块 battery module</w:t>
      </w:r>
    </w:p>
    <w:p w14:paraId="3131B017">
      <w:pPr>
        <w:spacing w:before="51" w:line="248" w:lineRule="auto"/>
        <w:ind w:right="27" w:firstLine="389"/>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1"/>
          <w:szCs w:val="21"/>
        </w:rPr>
        <w:t>将一个以上单体蓄电池按照串联、并联或串并联方式组合，并作为电源使用的组合体。</w:t>
      </w:r>
      <w:r>
        <w:rPr>
          <w:rFonts w:hint="default" w:ascii="Times New Roman" w:hAnsi="Times New Roman" w:eastAsia="宋体" w:cs="Times New Roman"/>
          <w:spacing w:val="0"/>
          <w:w w:val="100"/>
          <w:position w:val="0"/>
          <w:sz w:val="22"/>
          <w:szCs w:val="22"/>
        </w:rPr>
        <w:t xml:space="preserve"> </w:t>
      </w:r>
    </w:p>
    <w:p w14:paraId="1EFA8DD0">
      <w:pPr>
        <w:spacing w:before="92" w:line="242" w:lineRule="auto"/>
        <w:ind w:left="389" w:right="1230"/>
        <w:rPr>
          <w:rFonts w:hint="default" w:ascii="Times New Roman" w:hAnsi="Times New Roman" w:eastAsia="宋体" w:cs="Times New Roman"/>
          <w:spacing w:val="0"/>
          <w:w w:val="100"/>
          <w:position w:val="0"/>
          <w:sz w:val="20"/>
          <w:szCs w:val="20"/>
        </w:rPr>
      </w:pPr>
      <w:r>
        <w:rPr>
          <w:rFonts w:hint="default" w:ascii="Times New Roman" w:hAnsi="Times New Roman" w:eastAsia="宋体" w:cs="Times New Roman"/>
          <w:spacing w:val="0"/>
          <w:w w:val="100"/>
          <w:position w:val="0"/>
          <w:sz w:val="20"/>
          <w:szCs w:val="20"/>
        </w:rPr>
        <w:t>注：也称作蓄电池组。</w:t>
      </w:r>
    </w:p>
    <w:p w14:paraId="13E23CBF">
      <w:pPr>
        <w:pStyle w:val="53"/>
        <w:bidi w:val="0"/>
        <w:ind w:left="0" w:leftChars="0" w:firstLine="0" w:firstLineChars="0"/>
        <w:rPr>
          <w:rFonts w:hint="default" w:ascii="Times New Roman" w:hAnsi="Times New Roman" w:eastAsia="宋体" w:cs="Times New Roman"/>
          <w:spacing w:val="0"/>
          <w:w w:val="100"/>
          <w:position w:val="0"/>
          <w:sz w:val="20"/>
          <w:szCs w:val="20"/>
        </w:rPr>
      </w:pPr>
    </w:p>
    <w:p w14:paraId="12CEB5F2">
      <w:pPr>
        <w:spacing w:before="92" w:line="242" w:lineRule="auto"/>
        <w:ind w:left="389" w:right="1230"/>
        <w:rPr>
          <w:rFonts w:hint="default" w:ascii="Times New Roman" w:hAnsi="Times New Roman" w:eastAsia="黑体" w:cs="Times New Roman"/>
          <w:spacing w:val="0"/>
          <w:w w:val="100"/>
          <w:position w:val="0"/>
          <w:sz w:val="21"/>
          <w:szCs w:val="21"/>
        </w:rPr>
      </w:pPr>
      <w:r>
        <w:rPr>
          <w:rFonts w:hint="default" w:ascii="Times New Roman" w:hAnsi="Times New Roman" w:eastAsia="黑体" w:cs="Times New Roman"/>
          <w:spacing w:val="0"/>
          <w:w w:val="100"/>
          <w:position w:val="0"/>
          <w:sz w:val="21"/>
          <w:szCs w:val="21"/>
        </w:rPr>
        <w:t>蓄电池包 battery pack</w:t>
      </w:r>
    </w:p>
    <w:p w14:paraId="531D9F3D">
      <w:pPr>
        <w:spacing w:before="51" w:line="248" w:lineRule="auto"/>
        <w:ind w:right="27" w:firstLine="38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通常包括蓄电池组、蓄电池管理系统、蓄电池箱及相应附件(冷却部件、连接线缆等),具有从外部获得电能并可对外输出电能的单元。</w:t>
      </w:r>
    </w:p>
    <w:p w14:paraId="7016B94D">
      <w:pPr>
        <w:pStyle w:val="53"/>
        <w:bidi w:val="0"/>
        <w:ind w:left="0" w:leftChars="0" w:firstLine="0" w:firstLineChars="0"/>
        <w:rPr>
          <w:rFonts w:hint="default" w:ascii="Times New Roman" w:hAnsi="Times New Roman" w:cs="Times New Roman"/>
          <w:spacing w:val="0"/>
          <w:w w:val="100"/>
          <w:position w:val="0"/>
        </w:rPr>
      </w:pPr>
    </w:p>
    <w:p w14:paraId="3FF84D01">
      <w:pPr>
        <w:spacing w:before="59" w:line="212" w:lineRule="auto"/>
        <w:ind w:left="39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退役动力电池 retired traction battery</w:t>
      </w:r>
    </w:p>
    <w:p w14:paraId="2873C324">
      <w:pPr>
        <w:spacing w:before="53" w:line="255" w:lineRule="auto"/>
        <w:ind w:right="32" w:firstLine="389"/>
        <w:rPr>
          <w:rFonts w:hint="default" w:ascii="Times New Roman" w:hAnsi="Times New Roman" w:cs="Times New Roman"/>
          <w:spacing w:val="0"/>
          <w:w w:val="100"/>
          <w:position w:val="0"/>
        </w:rPr>
      </w:pPr>
      <w:r>
        <w:rPr>
          <w:rFonts w:hint="default" w:ascii="Times New Roman" w:hAnsi="Times New Roman" w:eastAsia="宋体" w:cs="Times New Roman"/>
          <w:spacing w:val="0"/>
          <w:w w:val="100"/>
          <w:position w:val="0"/>
          <w:sz w:val="21"/>
          <w:szCs w:val="21"/>
        </w:rPr>
        <w:t>经电动汽车使用后剩余容量等充放电性能或由于其他原因无法满足电动汽车继续使用而被拆卸下来的动力电池。</w:t>
      </w:r>
    </w:p>
    <w:p w14:paraId="3C618030">
      <w:pPr>
        <w:pStyle w:val="53"/>
        <w:bidi w:val="0"/>
        <w:ind w:left="0" w:leftChars="0" w:firstLine="0" w:firstLineChars="0"/>
        <w:rPr>
          <w:rFonts w:hint="default" w:ascii="Times New Roman" w:hAnsi="Times New Roman" w:cs="Times New Roman"/>
          <w:spacing w:val="0"/>
          <w:w w:val="100"/>
          <w:position w:val="0"/>
        </w:rPr>
      </w:pPr>
    </w:p>
    <w:p w14:paraId="2BA5DF1D">
      <w:pPr>
        <w:pStyle w:val="53"/>
        <w:numPr>
          <w:ilvl w:val="2"/>
          <w:numId w:val="0"/>
        </w:numPr>
        <w:bidi w:val="0"/>
        <w:ind w:leftChars="0" w:firstLine="420" w:firstLineChars="200"/>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t>废旧动力电池 waste and used traction battery</w:t>
      </w:r>
    </w:p>
    <w:p w14:paraId="640817BF">
      <w:pPr>
        <w:spacing w:before="53" w:line="255" w:lineRule="auto"/>
        <w:ind w:right="32" w:firstLine="38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研发、</w:t>
      </w:r>
      <w:r>
        <w:rPr>
          <w:rFonts w:hint="default" w:ascii="Times New Roman" w:hAnsi="Times New Roman" w:eastAsia="宋体" w:cs="Times New Roman"/>
          <w:color w:val="auto"/>
          <w:spacing w:val="0"/>
          <w:w w:val="100"/>
          <w:position w:val="0"/>
          <w:sz w:val="21"/>
          <w:szCs w:val="21"/>
        </w:rPr>
        <w:t>生产、检测、贮存、运输</w:t>
      </w:r>
      <w:r>
        <w:rPr>
          <w:rFonts w:hint="default" w:ascii="Times New Roman" w:hAnsi="Times New Roman" w:eastAsia="宋体" w:cs="Times New Roman"/>
          <w:spacing w:val="0"/>
          <w:w w:val="100"/>
          <w:position w:val="0"/>
          <w:sz w:val="21"/>
          <w:szCs w:val="21"/>
        </w:rPr>
        <w:t>、使用、维修、车辆报废、梯次利用等过程中报废的失去原有使用价值的动力电池单体、模组及电池包等。</w:t>
      </w:r>
    </w:p>
    <w:p w14:paraId="4DF478BD">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51" w:name="_Toc20682"/>
      <w:r>
        <w:rPr>
          <w:rFonts w:hint="default" w:ascii="Times New Roman" w:hAnsi="Times New Roman" w:cs="Times New Roman"/>
          <w:spacing w:val="0"/>
          <w:w w:val="100"/>
          <w:position w:val="0"/>
          <w:lang w:val="en-US" w:eastAsia="zh-CN"/>
        </w:rPr>
        <w:t>回收利用</w:t>
      </w:r>
      <w:bookmarkEnd w:id="51"/>
    </w:p>
    <w:p w14:paraId="783590C2">
      <w:pPr>
        <w:pStyle w:val="53"/>
        <w:bidi w:val="0"/>
        <w:ind w:left="0" w:leftChars="0" w:firstLine="0" w:firstLineChars="0"/>
        <w:rPr>
          <w:rFonts w:hint="default" w:ascii="Times New Roman" w:hAnsi="Times New Roman" w:cs="Times New Roman"/>
          <w:spacing w:val="0"/>
          <w:w w:val="100"/>
          <w:position w:val="0"/>
        </w:rPr>
      </w:pPr>
    </w:p>
    <w:p w14:paraId="6132A557">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综合利用 comprehensive use</w:t>
      </w:r>
    </w:p>
    <w:p w14:paraId="29B88BF2">
      <w:pPr>
        <w:spacing w:before="48" w:line="245" w:lineRule="auto"/>
        <w:ind w:right="15" w:firstLine="38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对废旧动力电池进行多层次、多用途的合理利用过程。 </w:t>
      </w:r>
    </w:p>
    <w:p w14:paraId="704481A9">
      <w:pPr>
        <w:spacing w:before="53" w:line="228" w:lineRule="auto"/>
        <w:ind w:left="379" w:right="4006"/>
        <w:rPr>
          <w:rFonts w:hint="default" w:ascii="Times New Roman" w:hAnsi="Times New Roman" w:eastAsia="宋体" w:cs="Times New Roman"/>
          <w:spacing w:val="0"/>
          <w:w w:val="100"/>
          <w:position w:val="0"/>
          <w:sz w:val="20"/>
          <w:szCs w:val="20"/>
        </w:rPr>
      </w:pPr>
      <w:r>
        <w:rPr>
          <w:rFonts w:hint="default" w:ascii="Times New Roman" w:hAnsi="Times New Roman" w:eastAsia="黑体" w:cs="Times New Roman"/>
          <w:spacing w:val="0"/>
          <w:w w:val="100"/>
          <w:position w:val="0"/>
          <w:sz w:val="20"/>
          <w:szCs w:val="20"/>
        </w:rPr>
        <w:t>注：</w:t>
      </w:r>
      <w:r>
        <w:rPr>
          <w:rFonts w:hint="default" w:ascii="Times New Roman" w:hAnsi="Times New Roman" w:eastAsia="宋体" w:cs="Times New Roman"/>
          <w:spacing w:val="0"/>
          <w:w w:val="100"/>
          <w:position w:val="0"/>
          <w:sz w:val="20"/>
          <w:szCs w:val="20"/>
        </w:rPr>
        <w:t>综合利用包括梯次利用和再生利用。</w:t>
      </w:r>
    </w:p>
    <w:p w14:paraId="66AE8206">
      <w:pPr>
        <w:pStyle w:val="53"/>
        <w:bidi w:val="0"/>
        <w:ind w:left="0" w:leftChars="0" w:firstLine="0" w:firstLineChars="0"/>
        <w:rPr>
          <w:rFonts w:hint="default" w:ascii="Times New Roman" w:hAnsi="Times New Roman" w:cs="Times New Roman"/>
          <w:spacing w:val="0"/>
          <w:w w:val="100"/>
          <w:position w:val="0"/>
        </w:rPr>
      </w:pPr>
    </w:p>
    <w:p w14:paraId="1B2AFFFD">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color w:val="auto"/>
          <w:spacing w:val="0"/>
          <w:w w:val="100"/>
          <w:position w:val="0"/>
          <w:sz w:val="21"/>
          <w:szCs w:val="21"/>
        </w:rPr>
        <w:t>梯次利用</w:t>
      </w:r>
      <w:r>
        <w:rPr>
          <w:rFonts w:hint="default" w:ascii="Times New Roman" w:hAnsi="Times New Roman" w:eastAsia="黑体" w:cs="Times New Roman"/>
          <w:b w:val="0"/>
          <w:bCs w:val="0"/>
          <w:color w:val="2026FE"/>
          <w:spacing w:val="0"/>
          <w:w w:val="100"/>
          <w:position w:val="0"/>
          <w:sz w:val="21"/>
          <w:szCs w:val="21"/>
        </w:rPr>
        <w:t xml:space="preserve"> </w:t>
      </w:r>
      <w:r>
        <w:rPr>
          <w:rFonts w:hint="default" w:ascii="Times New Roman" w:hAnsi="Times New Roman" w:eastAsia="黑体" w:cs="Times New Roman"/>
          <w:b w:val="0"/>
          <w:bCs w:val="0"/>
          <w:spacing w:val="0"/>
          <w:w w:val="100"/>
          <w:position w:val="0"/>
          <w:sz w:val="21"/>
          <w:szCs w:val="21"/>
        </w:rPr>
        <w:t>echelon use</w:t>
      </w:r>
    </w:p>
    <w:p w14:paraId="40F31551">
      <w:pPr>
        <w:spacing w:before="48" w:line="245" w:lineRule="auto"/>
        <w:ind w:right="15" w:firstLine="38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车用动力电池退役后，整体或经过拆解、分类、检测、重组与装配等相关工艺，能够以蓄电池包或蓄电池模块或蓄电池单体的形式再次应用到包括但不限于基站备电、储能、低速动力等相关目标领域的过程。</w:t>
      </w:r>
    </w:p>
    <w:p w14:paraId="0D110B93">
      <w:pPr>
        <w:pStyle w:val="53"/>
        <w:bidi w:val="0"/>
        <w:ind w:left="0" w:leftChars="0" w:firstLine="0" w:firstLineChars="0"/>
        <w:rPr>
          <w:rFonts w:hint="default" w:ascii="Times New Roman" w:hAnsi="Times New Roman" w:cs="Times New Roman"/>
          <w:spacing w:val="0"/>
          <w:w w:val="100"/>
          <w:position w:val="0"/>
        </w:rPr>
      </w:pPr>
    </w:p>
    <w:p w14:paraId="7C938F10">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再生利用 recycling</w:t>
      </w:r>
    </w:p>
    <w:p w14:paraId="4A335032">
      <w:pPr>
        <w:spacing w:before="48" w:line="245" w:lineRule="auto"/>
        <w:ind w:right="15" w:firstLine="38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对废旧动力电池进行拆解、破碎、分选、材料修复或冶炼等处理，进行资源化利用的过程。</w:t>
      </w:r>
    </w:p>
    <w:p w14:paraId="20B298D5">
      <w:pPr>
        <w:pStyle w:val="53"/>
        <w:bidi w:val="0"/>
        <w:ind w:left="0" w:leftChars="0" w:firstLine="0" w:firstLineChars="0"/>
        <w:rPr>
          <w:rFonts w:hint="default" w:ascii="Times New Roman" w:hAnsi="Times New Roman" w:eastAsia="宋体" w:cs="Times New Roman"/>
          <w:spacing w:val="0"/>
          <w:w w:val="100"/>
          <w:position w:val="0"/>
          <w:sz w:val="22"/>
          <w:szCs w:val="22"/>
        </w:rPr>
      </w:pPr>
    </w:p>
    <w:p w14:paraId="21F57311">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拆卸 remove</w:t>
      </w:r>
    </w:p>
    <w:p w14:paraId="438AB4EC">
      <w:pPr>
        <w:spacing w:before="48" w:line="245" w:lineRule="auto"/>
        <w:ind w:right="15" w:firstLine="38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将动力蓄电池包从电动汽车上分离移出的操作。 </w:t>
      </w:r>
    </w:p>
    <w:p w14:paraId="249410BD">
      <w:pPr>
        <w:pStyle w:val="53"/>
        <w:bidi w:val="0"/>
        <w:ind w:left="0" w:leftChars="0" w:firstLine="0" w:firstLineChars="0"/>
        <w:rPr>
          <w:rFonts w:hint="default" w:ascii="Times New Roman" w:hAnsi="Times New Roman" w:cs="Times New Roman"/>
          <w:spacing w:val="0"/>
          <w:w w:val="100"/>
          <w:position w:val="0"/>
          <w:sz w:val="22"/>
          <w:szCs w:val="22"/>
          <w:lang w:val="en-US" w:eastAsia="zh-CN"/>
        </w:rPr>
      </w:pPr>
    </w:p>
    <w:p w14:paraId="65B4C302">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放电 discharge</w:t>
      </w:r>
    </w:p>
    <w:p w14:paraId="66F93708">
      <w:pPr>
        <w:spacing w:before="48" w:line="245" w:lineRule="auto"/>
        <w:ind w:right="15" w:firstLine="38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rPr>
        <w:t>将废旧动力电池里贮存的</w:t>
      </w:r>
      <w:r>
        <w:rPr>
          <w:rFonts w:hint="default" w:ascii="Times New Roman" w:hAnsi="Times New Roman" w:eastAsia="宋体" w:cs="Times New Roman"/>
          <w:color w:val="auto"/>
          <w:spacing w:val="0"/>
          <w:w w:val="100"/>
          <w:position w:val="0"/>
          <w:sz w:val="21"/>
          <w:szCs w:val="21"/>
        </w:rPr>
        <w:t>化学能以电能的方式释放出来的</w:t>
      </w:r>
      <w:r>
        <w:rPr>
          <w:rFonts w:hint="default" w:ascii="Times New Roman" w:hAnsi="Times New Roman" w:eastAsia="宋体" w:cs="Times New Roman"/>
          <w:spacing w:val="0"/>
          <w:w w:val="100"/>
          <w:position w:val="0"/>
          <w:sz w:val="21"/>
          <w:szCs w:val="21"/>
        </w:rPr>
        <w:t xml:space="preserve">过程。 </w:t>
      </w:r>
    </w:p>
    <w:p w14:paraId="0E4D857C">
      <w:pPr>
        <w:pStyle w:val="53"/>
        <w:bidi w:val="0"/>
        <w:ind w:left="0" w:leftChars="0" w:firstLine="0" w:firstLineChars="0"/>
        <w:rPr>
          <w:rFonts w:hint="default" w:ascii="Times New Roman" w:hAnsi="Times New Roman" w:cs="Times New Roman"/>
          <w:spacing w:val="0"/>
          <w:w w:val="100"/>
          <w:position w:val="0"/>
        </w:rPr>
      </w:pPr>
    </w:p>
    <w:p w14:paraId="4D84F912">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拆解 dismantling</w:t>
      </w:r>
    </w:p>
    <w:p w14:paraId="4FC20288">
      <w:pPr>
        <w:spacing w:before="48" w:line="245" w:lineRule="auto"/>
        <w:ind w:right="15" w:firstLine="389"/>
        <w:rPr>
          <w:rFonts w:hint="default" w:ascii="Times New Roman" w:hAnsi="Times New Roman" w:cs="Times New Roman"/>
          <w:spacing w:val="0"/>
          <w:w w:val="100"/>
          <w:position w:val="0"/>
        </w:rPr>
      </w:pPr>
      <w:r>
        <w:rPr>
          <w:rFonts w:hint="default" w:ascii="Times New Roman" w:hAnsi="Times New Roman" w:eastAsia="宋体" w:cs="Times New Roman"/>
          <w:spacing w:val="0"/>
          <w:w w:val="100"/>
          <w:position w:val="0"/>
          <w:sz w:val="21"/>
          <w:szCs w:val="21"/>
        </w:rPr>
        <w:t>将废旧动力电池包(组)、模块、单体</w:t>
      </w:r>
      <w:r>
        <w:rPr>
          <w:rFonts w:hint="default" w:ascii="Times New Roman" w:hAnsi="Times New Roman" w:eastAsia="宋体" w:cs="Times New Roman"/>
          <w:color w:val="auto"/>
          <w:spacing w:val="0"/>
          <w:w w:val="100"/>
          <w:position w:val="0"/>
          <w:sz w:val="21"/>
          <w:szCs w:val="21"/>
        </w:rPr>
        <w:t xml:space="preserve">等装配体进行解体的作业。 </w:t>
      </w:r>
    </w:p>
    <w:p w14:paraId="56DAE7A2">
      <w:pPr>
        <w:pStyle w:val="53"/>
        <w:bidi w:val="0"/>
        <w:ind w:left="0" w:leftChars="0" w:firstLine="0" w:firstLineChars="0"/>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t>处理 treatment</w:t>
      </w:r>
    </w:p>
    <w:p w14:paraId="34826A2D">
      <w:pPr>
        <w:spacing w:before="48" w:line="245" w:lineRule="auto"/>
        <w:ind w:right="15" w:firstLine="389"/>
        <w:rPr>
          <w:rFonts w:hint="default" w:ascii="Times New Roman" w:hAnsi="Times New Roman" w:cs="Times New Roman"/>
          <w:spacing w:val="0"/>
          <w:w w:val="100"/>
          <w:position w:val="0"/>
        </w:rPr>
      </w:pPr>
      <w:r>
        <w:rPr>
          <w:rFonts w:hint="default" w:ascii="Times New Roman" w:hAnsi="Times New Roman" w:eastAsia="宋体" w:cs="Times New Roman"/>
          <w:spacing w:val="0"/>
          <w:w w:val="100"/>
          <w:position w:val="0"/>
          <w:sz w:val="21"/>
          <w:szCs w:val="21"/>
        </w:rPr>
        <w:t>通过拆解、</w:t>
      </w:r>
      <w:r>
        <w:rPr>
          <w:rFonts w:hint="default" w:ascii="Times New Roman" w:hAnsi="Times New Roman" w:eastAsia="宋体" w:cs="Times New Roman"/>
          <w:color w:val="auto"/>
          <w:spacing w:val="0"/>
          <w:w w:val="100"/>
          <w:position w:val="0"/>
          <w:sz w:val="21"/>
          <w:szCs w:val="21"/>
        </w:rPr>
        <w:t>焙烧</w:t>
      </w:r>
      <w:r>
        <w:rPr>
          <w:rFonts w:hint="default" w:ascii="Times New Roman" w:hAnsi="Times New Roman" w:eastAsia="宋体" w:cs="Times New Roman"/>
          <w:spacing w:val="0"/>
          <w:w w:val="100"/>
          <w:position w:val="0"/>
          <w:sz w:val="21"/>
          <w:szCs w:val="21"/>
        </w:rPr>
        <w:t>、破碎、分选、浸出、提纯、冶炼等加工工序，从废旧动力电池中提取物质的过程。</w:t>
      </w:r>
    </w:p>
    <w:p w14:paraId="745154A1">
      <w:pPr>
        <w:pStyle w:val="53"/>
        <w:bidi w:val="0"/>
        <w:ind w:left="0" w:leftChars="0" w:firstLine="0" w:firstLineChars="0"/>
        <w:rPr>
          <w:rFonts w:hint="default" w:ascii="Times New Roman" w:hAnsi="Times New Roman" w:cs="Times New Roman"/>
          <w:color w:val="000000" w:themeColor="text1"/>
          <w:spacing w:val="0"/>
          <w:w w:val="100"/>
          <w:position w:val="0"/>
          <w14:textFill>
            <w14:solidFill>
              <w14:schemeClr w14:val="tx1"/>
            </w14:solidFill>
          </w14:textFill>
        </w:rPr>
      </w:pPr>
      <w:r>
        <w:rPr>
          <w:rFonts w:hint="default" w:ascii="Times New Roman" w:hAnsi="Times New Roman" w:cs="Times New Roman"/>
          <w:color w:val="000000" w:themeColor="text1"/>
          <w:spacing w:val="0"/>
          <w:w w:val="100"/>
          <w:position w:val="0"/>
          <w14:textFill>
            <w14:solidFill>
              <w14:schemeClr w14:val="tx1"/>
            </w14:solidFill>
          </w14:textFill>
        </w:rPr>
        <w:t>处置 disposal</w:t>
      </w:r>
    </w:p>
    <w:p w14:paraId="7DCC8F11">
      <w:pPr>
        <w:spacing w:before="48" w:line="245" w:lineRule="auto"/>
        <w:ind w:right="15" w:firstLine="389"/>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将固体废物焚烧或采用其他物理、化学、生物学方法，达到减少已产生的固体废物数量、缩小固体废物体积、减少或消除其危险成分的活动，或者将固体废物最终置于符合环境保护规定要求的填埋场的活动。</w:t>
      </w:r>
    </w:p>
    <w:p w14:paraId="51600635">
      <w:pPr>
        <w:pStyle w:val="53"/>
        <w:bidi w:val="0"/>
        <w:ind w:left="0" w:leftChars="0" w:firstLine="0" w:firstLineChars="0"/>
        <w:rPr>
          <w:rFonts w:hint="default" w:ascii="Times New Roman" w:hAnsi="Times New Roman" w:cs="Times New Roman"/>
          <w:spacing w:val="0"/>
          <w:w w:val="100"/>
          <w:position w:val="0"/>
        </w:rPr>
      </w:pPr>
    </w:p>
    <w:p w14:paraId="400D4357">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破碎 shredding</w:t>
      </w:r>
    </w:p>
    <w:p w14:paraId="63B85045">
      <w:pPr>
        <w:spacing w:before="48" w:line="245" w:lineRule="auto"/>
        <w:ind w:right="15" w:firstLine="38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lang w:val="en-US" w:eastAsia="zh-CN"/>
        </w:rPr>
        <w:t>通过剪碎、磨碎、击碎或压碎等方法使废旧动力电池解体或热解产物的尺寸减小的加工方法。</w:t>
      </w:r>
      <w:r>
        <w:rPr>
          <w:rFonts w:hint="default" w:ascii="Times New Roman" w:hAnsi="Times New Roman" w:eastAsia="宋体" w:cs="Times New Roman"/>
          <w:spacing w:val="0"/>
          <w:w w:val="100"/>
          <w:position w:val="0"/>
          <w:sz w:val="21"/>
          <w:szCs w:val="21"/>
        </w:rPr>
        <w:t xml:space="preserve"> </w:t>
      </w:r>
    </w:p>
    <w:p w14:paraId="58A0939F">
      <w:pPr>
        <w:pStyle w:val="53"/>
        <w:bidi w:val="0"/>
        <w:ind w:left="0" w:leftChars="0" w:firstLine="0" w:firstLineChars="0"/>
        <w:rPr>
          <w:rFonts w:hint="default" w:ascii="Times New Roman" w:hAnsi="Times New Roman" w:eastAsia="宋体" w:cs="Times New Roman"/>
          <w:spacing w:val="0"/>
          <w:w w:val="100"/>
          <w:position w:val="0"/>
          <w:sz w:val="22"/>
          <w:szCs w:val="22"/>
        </w:rPr>
      </w:pPr>
    </w:p>
    <w:p w14:paraId="32BC3682">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分选 separation</w:t>
      </w:r>
    </w:p>
    <w:p w14:paraId="2C8130F2">
      <w:pPr>
        <w:spacing w:before="48" w:line="245" w:lineRule="auto"/>
        <w:ind w:right="15" w:firstLine="389"/>
        <w:rPr>
          <w:rFonts w:hint="default" w:ascii="Times New Roman" w:hAnsi="Times New Roman" w:eastAsia="宋体" w:cs="Times New Roman"/>
          <w:spacing w:val="0"/>
          <w:w w:val="100"/>
          <w:position w:val="0"/>
          <w:sz w:val="22"/>
          <w:szCs w:val="22"/>
          <w:lang w:val="en-US" w:eastAsia="zh-CN"/>
        </w:rPr>
      </w:pP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经</w:t>
      </w:r>
      <w:r>
        <w:rPr>
          <w:rFonts w:hint="eastAsia" w:cs="Times New Roman"/>
          <w:color w:val="000000" w:themeColor="text1"/>
          <w:spacing w:val="0"/>
          <w:w w:val="100"/>
          <w:position w:val="0"/>
          <w:sz w:val="21"/>
          <w:szCs w:val="21"/>
          <w:lang w:val="en-US" w:eastAsia="zh-CN"/>
          <w14:textFill>
            <w14:solidFill>
              <w14:schemeClr w14:val="tx1"/>
            </w14:solidFill>
          </w14:textFill>
        </w:rPr>
        <w:t>剪切或</w:t>
      </w: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破碎的</w:t>
      </w:r>
      <w:r>
        <w:rPr>
          <w:rFonts w:hint="eastAsia" w:cs="Times New Roman"/>
          <w:color w:val="000000" w:themeColor="text1"/>
          <w:spacing w:val="0"/>
          <w:w w:val="100"/>
          <w:position w:val="0"/>
          <w:sz w:val="21"/>
          <w:szCs w:val="21"/>
          <w:lang w:val="en-US" w:eastAsia="zh-CN"/>
          <w14:textFill>
            <w14:solidFill>
              <w14:schemeClr w14:val="tx1"/>
            </w14:solidFill>
          </w14:textFill>
        </w:rPr>
        <w:t>块状物或</w:t>
      </w: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颗粒物在磁力、重力、离心力、风力</w:t>
      </w:r>
      <w:r>
        <w:rPr>
          <w:rFonts w:hint="eastAsia" w:cs="Times New Roman"/>
          <w:color w:val="000000" w:themeColor="text1"/>
          <w:spacing w:val="0"/>
          <w:w w:val="100"/>
          <w:position w:val="0"/>
          <w:sz w:val="21"/>
          <w:szCs w:val="21"/>
          <w:lang w:val="en-US" w:eastAsia="zh-CN"/>
          <w14:textFill>
            <w14:solidFill>
              <w14:schemeClr w14:val="tx1"/>
            </w14:solidFill>
          </w14:textFill>
        </w:rPr>
        <w:t>、视觉</w:t>
      </w: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等动力作用下，按磁性、</w:t>
      </w:r>
      <w:r>
        <w:rPr>
          <w:rFonts w:hint="eastAsia" w:cs="Times New Roman"/>
          <w:color w:val="000000" w:themeColor="text1"/>
          <w:spacing w:val="0"/>
          <w:w w:val="100"/>
          <w:position w:val="0"/>
          <w:sz w:val="21"/>
          <w:szCs w:val="21"/>
          <w:lang w:val="en-US" w:eastAsia="zh-CN"/>
          <w14:textFill>
            <w14:solidFill>
              <w14:schemeClr w14:val="tx1"/>
            </w14:solidFill>
          </w14:textFill>
        </w:rPr>
        <w:t>粒径、</w:t>
      </w: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密度、悬浮速度</w:t>
      </w:r>
      <w:r>
        <w:rPr>
          <w:rFonts w:hint="eastAsia" w:cs="Times New Roman"/>
          <w:color w:val="000000" w:themeColor="text1"/>
          <w:spacing w:val="0"/>
          <w:w w:val="100"/>
          <w:position w:val="0"/>
          <w:sz w:val="21"/>
          <w:szCs w:val="21"/>
          <w:lang w:val="en-US" w:eastAsia="zh-CN"/>
          <w14:textFill>
            <w14:solidFill>
              <w14:schemeClr w14:val="tx1"/>
            </w14:solidFill>
          </w14:textFill>
        </w:rPr>
        <w:t>、颜色</w:t>
      </w: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等差别进行分离，对金属、金属化合物、</w:t>
      </w:r>
      <w:r>
        <w:rPr>
          <w:rFonts w:hint="eastAsia" w:cs="Times New Roman"/>
          <w:color w:val="000000" w:themeColor="text1"/>
          <w:spacing w:val="0"/>
          <w:w w:val="100"/>
          <w:position w:val="0"/>
          <w:sz w:val="21"/>
          <w:szCs w:val="21"/>
          <w:lang w:val="en-US" w:eastAsia="zh-CN"/>
          <w14:textFill>
            <w14:solidFill>
              <w14:schemeClr w14:val="tx1"/>
            </w14:solidFill>
          </w14:textFill>
        </w:rPr>
        <w:t>非金属</w:t>
      </w: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等分离及富集的过程。</w:t>
      </w:r>
      <w:r>
        <w:rPr>
          <w:rFonts w:hint="default" w:ascii="Times New Roman" w:hAnsi="Times New Roman" w:eastAsia="宋体" w:cs="Times New Roman"/>
          <w:spacing w:val="0"/>
          <w:w w:val="100"/>
          <w:position w:val="0"/>
          <w:sz w:val="21"/>
          <w:szCs w:val="21"/>
          <w:lang w:val="en-US" w:eastAsia="zh-CN"/>
        </w:rPr>
        <w:t xml:space="preserve"> </w:t>
      </w:r>
    </w:p>
    <w:p w14:paraId="40557A10">
      <w:pPr>
        <w:pStyle w:val="53"/>
        <w:bidi w:val="0"/>
        <w:ind w:left="0" w:leftChars="0" w:firstLine="0" w:firstLineChars="0"/>
        <w:rPr>
          <w:rFonts w:hint="default" w:ascii="Times New Roman" w:hAnsi="Times New Roman" w:eastAsia="宋体" w:cs="Times New Roman"/>
          <w:spacing w:val="0"/>
          <w:w w:val="100"/>
          <w:position w:val="0"/>
          <w:sz w:val="22"/>
          <w:szCs w:val="22"/>
        </w:rPr>
      </w:pPr>
    </w:p>
    <w:p w14:paraId="31EC0CF7">
      <w:pPr>
        <w:spacing w:before="66" w:line="214" w:lineRule="auto"/>
        <w:ind w:left="382"/>
        <w:rPr>
          <w:rFonts w:hint="default" w:ascii="Times New Roman" w:hAnsi="Times New Roman" w:eastAsia="黑体" w:cs="Times New Roman"/>
          <w:b w:val="0"/>
          <w:bCs w:val="0"/>
          <w:color w:val="000000" w:themeColor="text1"/>
          <w:spacing w:val="0"/>
          <w:w w:val="100"/>
          <w:position w:val="0"/>
          <w:sz w:val="21"/>
          <w:szCs w:val="21"/>
          <w:lang w:val="en-US" w:eastAsia="zh-CN"/>
          <w14:textFill>
            <w14:solidFill>
              <w14:schemeClr w14:val="tx1"/>
            </w14:solidFill>
          </w14:textFill>
        </w:rPr>
      </w:pPr>
      <w:r>
        <w:rPr>
          <w:rFonts w:hint="default" w:ascii="Times New Roman" w:hAnsi="Times New Roman" w:eastAsia="黑体" w:cs="Times New Roman"/>
          <w:b w:val="0"/>
          <w:bCs w:val="0"/>
          <w:color w:val="auto"/>
          <w:spacing w:val="0"/>
          <w:w w:val="100"/>
          <w:position w:val="0"/>
          <w:sz w:val="21"/>
          <w:szCs w:val="21"/>
        </w:rPr>
        <w:t>湿法回收</w:t>
      </w:r>
      <w:r>
        <w:rPr>
          <w:rFonts w:hint="default" w:ascii="Times New Roman" w:hAnsi="Times New Roman" w:eastAsia="黑体" w:cs="Times New Roman"/>
          <w:b w:val="0"/>
          <w:bCs w:val="0"/>
          <w:spacing w:val="0"/>
          <w:w w:val="100"/>
          <w:position w:val="0"/>
          <w:sz w:val="21"/>
          <w:szCs w:val="21"/>
        </w:rPr>
        <w:t xml:space="preserve"> hydrometallurgical recycling</w:t>
      </w:r>
      <w:r>
        <w:rPr>
          <w:rFonts w:hint="default" w:eastAsia="黑体" w:cs="Times New Roman"/>
          <w:b w:val="0"/>
          <w:bCs w:val="0"/>
          <w:spacing w:val="0"/>
          <w:w w:val="100"/>
          <w:position w:val="0"/>
          <w:sz w:val="21"/>
          <w:szCs w:val="21"/>
          <w:lang w:val="en-US" w:eastAsia="zh-CN"/>
        </w:rPr>
        <w:t xml:space="preserve"> </w:t>
      </w:r>
      <w:r>
        <w:rPr>
          <w:rFonts w:hint="eastAsia" w:eastAsia="黑体" w:cs="Times New Roman"/>
          <w:b w:val="0"/>
          <w:bCs w:val="0"/>
          <w:color w:val="000000" w:themeColor="text1"/>
          <w:spacing w:val="0"/>
          <w:w w:val="100"/>
          <w:position w:val="0"/>
          <w:sz w:val="21"/>
          <w:szCs w:val="21"/>
          <w:lang w:val="en-US" w:eastAsia="zh-CN"/>
          <w14:textFill>
            <w14:solidFill>
              <w14:schemeClr w14:val="tx1"/>
            </w14:solidFill>
          </w14:textFill>
        </w:rPr>
        <w:t xml:space="preserve"> </w:t>
      </w:r>
    </w:p>
    <w:p w14:paraId="6D9DA31D">
      <w:pPr>
        <w:spacing w:before="48" w:line="245" w:lineRule="auto"/>
        <w:ind w:right="15" w:firstLine="38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利用浸出剂将废弃电池化学品中有价金属组分溶解在溶液中或以新的固相析出，进行金属的分离、 富集和提取的过程。</w:t>
      </w:r>
    </w:p>
    <w:p w14:paraId="52384AD2">
      <w:pPr>
        <w:pStyle w:val="53"/>
        <w:bidi w:val="0"/>
        <w:ind w:left="0" w:leftChars="0" w:firstLine="0" w:firstLineChars="0"/>
        <w:rPr>
          <w:rFonts w:hint="default" w:ascii="Times New Roman" w:hAnsi="Times New Roman" w:cs="Times New Roman"/>
          <w:spacing w:val="0"/>
          <w:w w:val="100"/>
          <w:position w:val="0"/>
        </w:rPr>
      </w:pPr>
    </w:p>
    <w:p w14:paraId="1910BACC">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可再利用率 recyclability rate</w:t>
      </w:r>
    </w:p>
    <w:p w14:paraId="6460A3D2">
      <w:pPr>
        <w:spacing w:before="48" w:line="245" w:lineRule="auto"/>
        <w:ind w:right="15" w:firstLine="38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电池产品中预期能够被再使用和/或再生利用的物质质量占动力蓄电池总质量的百分比。</w:t>
      </w:r>
      <w:r>
        <w:rPr>
          <w:rFonts w:hint="default" w:ascii="Times New Roman" w:hAnsi="Times New Roman" w:eastAsia="宋体" w:cs="Times New Roman"/>
          <w:spacing w:val="0"/>
          <w:w w:val="100"/>
          <w:position w:val="0"/>
          <w:sz w:val="22"/>
          <w:szCs w:val="22"/>
          <w:lang w:val="en-US" w:eastAsia="zh-CN"/>
        </w:rPr>
        <w:t xml:space="preserve"> </w:t>
      </w:r>
      <w:r>
        <w:rPr>
          <w:rFonts w:hint="default" w:ascii="Times New Roman" w:hAnsi="Times New Roman" w:eastAsia="宋体" w:cs="Times New Roman"/>
          <w:spacing w:val="0"/>
          <w:w w:val="100"/>
          <w:position w:val="0"/>
          <w:sz w:val="21"/>
          <w:szCs w:val="21"/>
          <w:lang w:val="en-US" w:eastAsia="zh-CN"/>
        </w:rPr>
        <w:t xml:space="preserve"> </w:t>
      </w:r>
    </w:p>
    <w:p w14:paraId="7DECDF00">
      <w:pPr>
        <w:pStyle w:val="53"/>
        <w:bidi w:val="0"/>
        <w:ind w:left="0" w:leftChars="0" w:firstLine="0" w:firstLineChars="0"/>
        <w:rPr>
          <w:rFonts w:hint="default" w:ascii="Times New Roman" w:hAnsi="Times New Roman" w:eastAsia="宋体" w:cs="Times New Roman"/>
          <w:spacing w:val="0"/>
          <w:w w:val="100"/>
          <w:position w:val="0"/>
          <w:sz w:val="22"/>
          <w:szCs w:val="22"/>
        </w:rPr>
      </w:pPr>
    </w:p>
    <w:p w14:paraId="1BC02662">
      <w:pPr>
        <w:spacing w:before="66" w:line="214" w:lineRule="auto"/>
        <w:ind w:left="382"/>
        <w:rPr>
          <w:rFonts w:hint="default" w:ascii="Times New Roman" w:hAnsi="Times New Roman" w:eastAsia="黑体" w:cs="Times New Roman"/>
          <w:b w:val="0"/>
          <w:bCs w:val="0"/>
          <w:spacing w:val="0"/>
          <w:w w:val="100"/>
          <w:position w:val="0"/>
          <w:sz w:val="21"/>
          <w:szCs w:val="21"/>
        </w:rPr>
      </w:pPr>
      <w:r>
        <w:rPr>
          <w:rFonts w:hint="default" w:ascii="Times New Roman" w:hAnsi="Times New Roman" w:eastAsia="黑体" w:cs="Times New Roman"/>
          <w:b w:val="0"/>
          <w:bCs w:val="0"/>
          <w:spacing w:val="0"/>
          <w:w w:val="100"/>
          <w:position w:val="0"/>
          <w:sz w:val="21"/>
          <w:szCs w:val="21"/>
        </w:rPr>
        <w:t>再生材料 recycled material</w:t>
      </w:r>
    </w:p>
    <w:p w14:paraId="3156DD70">
      <w:pPr>
        <w:spacing w:before="48" w:line="245" w:lineRule="auto"/>
        <w:ind w:right="15" w:firstLine="389"/>
        <w:rPr>
          <w:rFonts w:hint="default" w:ascii="Times New Roman" w:hAnsi="Times New Roman" w:eastAsia="宋体" w:cs="Times New Roman"/>
          <w:spacing w:val="0"/>
          <w:w w:val="100"/>
          <w:position w:val="0"/>
          <w:sz w:val="22"/>
          <w:szCs w:val="22"/>
          <w:lang w:val="en-US" w:eastAsia="zh-CN"/>
        </w:rPr>
      </w:pPr>
      <w:r>
        <w:rPr>
          <w:rFonts w:hint="default" w:ascii="Times New Roman" w:hAnsi="Times New Roman" w:eastAsia="宋体" w:cs="Times New Roman"/>
          <w:spacing w:val="0"/>
          <w:w w:val="100"/>
          <w:position w:val="0"/>
          <w:sz w:val="21"/>
          <w:szCs w:val="21"/>
          <w:lang w:val="en-US" w:eastAsia="zh-CN"/>
        </w:rPr>
        <w:t>对失去原使用价值的材料经过加工处理使其重新获得使用价值的材料。</w:t>
      </w:r>
      <w:r>
        <w:rPr>
          <w:rFonts w:hint="default" w:ascii="Times New Roman" w:hAnsi="Times New Roman" w:eastAsia="宋体" w:cs="Times New Roman"/>
          <w:spacing w:val="0"/>
          <w:w w:val="100"/>
          <w:position w:val="0"/>
          <w:sz w:val="22"/>
          <w:szCs w:val="22"/>
          <w:lang w:val="en-US" w:eastAsia="zh-CN"/>
        </w:rPr>
        <w:t xml:space="preserve"> </w:t>
      </w:r>
    </w:p>
    <w:p w14:paraId="00DF2CA2">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position w:val="0"/>
          <w:lang w:val="zh-CN"/>
        </w:rPr>
      </w:pPr>
      <w:bookmarkStart w:id="52" w:name="_Toc2526"/>
      <w:r>
        <w:rPr>
          <w:rFonts w:hint="default" w:ascii="Times New Roman" w:hAnsi="Times New Roman" w:cs="Times New Roman"/>
          <w:spacing w:val="0"/>
          <w:w w:val="100"/>
          <w:position w:val="0"/>
          <w:szCs w:val="21"/>
          <w:lang w:val="en-US" w:eastAsia="zh-CN"/>
        </w:rPr>
        <w:t>基本要求</w:t>
      </w:r>
      <w:bookmarkEnd w:id="52"/>
    </w:p>
    <w:p w14:paraId="20FED163">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53" w:name="_Toc20446"/>
      <w:r>
        <w:rPr>
          <w:rFonts w:hint="default" w:ascii="Times New Roman" w:hAnsi="Times New Roman" w:cs="Times New Roman"/>
          <w:spacing w:val="0"/>
          <w:w w:val="100"/>
          <w:position w:val="0"/>
          <w:lang w:val="en-US" w:eastAsia="zh-CN"/>
        </w:rPr>
        <w:t>一般要求</w:t>
      </w:r>
      <w:bookmarkEnd w:id="53"/>
    </w:p>
    <w:p w14:paraId="2B469298">
      <w:pPr>
        <w:pStyle w:val="53"/>
        <w:bidi w:val="0"/>
        <w:ind w:left="0" w:leftChars="0" w:firstLine="0" w:firstLine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eastAsia="宋体" w:cs="Times New Roman"/>
          <w:spacing w:val="0"/>
          <w:w w:val="100"/>
          <w:position w:val="0"/>
          <w:sz w:val="21"/>
          <w:szCs w:val="21"/>
          <w:lang w:val="en-US" w:eastAsia="zh-CN"/>
        </w:rPr>
        <w:t>废</w:t>
      </w:r>
      <w:r>
        <w:rPr>
          <w:rFonts w:hint="default" w:ascii="Times New Roman" w:hAnsi="Times New Roman" w:eastAsia="宋体" w:cs="Times New Roman"/>
          <w:spacing w:val="0"/>
          <w:w w:val="100"/>
          <w:kern w:val="2"/>
          <w:position w:val="0"/>
          <w:sz w:val="21"/>
          <w:szCs w:val="21"/>
          <w:lang w:val="en-US" w:eastAsia="zh-CN" w:bidi="ar-SA"/>
        </w:rPr>
        <w:t>旧动力电池综合利用企业宜建立并实施质量管理体系、职业健康安全管理体系、环境管理体系、能源管理体系，并满足GB/T 19001或国际先进质量管理体系、GB/T 45001、GB/T 24001以及GB/T 23331的要求。各管理体系宜通过第三方机构认证。</w:t>
      </w:r>
    </w:p>
    <w:p w14:paraId="37378562">
      <w:pPr>
        <w:pStyle w:val="53"/>
        <w:bidi w:val="0"/>
        <w:ind w:left="0" w:leftChars="0" w:firstLine="0" w:firstLineChars="0"/>
        <w:rPr>
          <w:rFonts w:hint="default" w:ascii="Times New Roman" w:hAnsi="Times New Roman" w:cs="Times New Roman"/>
          <w:color w:val="000000" w:themeColor="text1"/>
          <w:spacing w:val="0"/>
          <w:w w:val="100"/>
          <w:position w:val="0"/>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14:textFill>
            <w14:solidFill>
              <w14:schemeClr w14:val="tx1"/>
            </w14:solidFill>
          </w14:textFill>
        </w:rPr>
        <w:t>废旧动力电池综合利用企业应选择</w:t>
      </w:r>
      <w:r>
        <w:rPr>
          <w:rFonts w:hint="eastAsia" w:ascii="Times New Roman" w:eastAsia="宋体" w:cs="Times New Roman"/>
          <w:color w:val="000000" w:themeColor="text1"/>
          <w:spacing w:val="0"/>
          <w:w w:val="100"/>
          <w:position w:val="0"/>
          <w:lang w:val="en-US" w:eastAsia="zh-CN"/>
          <w14:textFill>
            <w14:solidFill>
              <w14:schemeClr w14:val="tx1"/>
            </w14:solidFill>
          </w14:textFill>
        </w:rPr>
        <w:t>工艺先进、环保、安全、</w:t>
      </w:r>
      <w:r>
        <w:rPr>
          <w:rFonts w:hint="default" w:ascii="Times New Roman" w:hAnsi="Times New Roman" w:eastAsia="宋体" w:cs="Times New Roman"/>
          <w:color w:val="000000" w:themeColor="text1"/>
          <w:spacing w:val="0"/>
          <w:w w:val="100"/>
          <w:position w:val="0"/>
          <w14:textFill>
            <w14:solidFill>
              <w14:schemeClr w14:val="tx1"/>
            </w14:solidFill>
          </w14:textFill>
        </w:rPr>
        <w:t>生产效率高、能耗指标先进的生产设施设备，宜优先采用具备兼容多种</w:t>
      </w:r>
      <w:r>
        <w:rPr>
          <w:rFonts w:hint="eastAsia" w:ascii="Times New Roman" w:eastAsia="宋体" w:cs="Times New Roman"/>
          <w:color w:val="000000" w:themeColor="text1"/>
          <w:spacing w:val="0"/>
          <w:w w:val="100"/>
          <w:position w:val="0"/>
          <w:lang w:val="en-US" w:eastAsia="zh-CN"/>
          <w14:textFill>
            <w14:solidFill>
              <w14:schemeClr w14:val="tx1"/>
            </w14:solidFill>
          </w14:textFill>
        </w:rPr>
        <w:t>待拆解电池产品</w:t>
      </w:r>
      <w:r>
        <w:rPr>
          <w:rFonts w:hint="default" w:ascii="Times New Roman" w:hAnsi="Times New Roman" w:eastAsia="宋体" w:cs="Times New Roman"/>
          <w:color w:val="000000" w:themeColor="text1"/>
          <w:spacing w:val="0"/>
          <w:w w:val="100"/>
          <w:position w:val="0"/>
          <w14:textFill>
            <w14:solidFill>
              <w14:schemeClr w14:val="tx1"/>
            </w14:solidFill>
          </w14:textFill>
        </w:rPr>
        <w:t>、可实现柔性拆解的智能拆解装备。</w:t>
      </w:r>
    </w:p>
    <w:p w14:paraId="4885BA63">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54" w:name="_Toc2011"/>
      <w:r>
        <w:rPr>
          <w:rFonts w:hint="default" w:ascii="Times New Roman" w:hAnsi="Times New Roman" w:cs="Times New Roman"/>
          <w:spacing w:val="0"/>
          <w:w w:val="100"/>
          <w:position w:val="0"/>
          <w:lang w:val="en-US" w:eastAsia="zh-CN"/>
        </w:rPr>
        <w:t>动力电池产品要求</w:t>
      </w:r>
      <w:bookmarkEnd w:id="54"/>
    </w:p>
    <w:p w14:paraId="366844CF">
      <w:pPr>
        <w:pStyle w:val="53"/>
        <w:bidi w:val="0"/>
        <w:ind w:left="0" w:leftChars="0" w:firstLine="0" w:firstLineChars="0"/>
        <w:rPr>
          <w:rFonts w:hint="default" w:ascii="Times New Roman" w:hAnsi="Times New Roman" w:eastAsia="宋体" w:cs="Times New Roman"/>
          <w:spacing w:val="0"/>
          <w:w w:val="100"/>
          <w:position w:val="0"/>
        </w:rPr>
      </w:pPr>
      <w:r>
        <w:rPr>
          <w:rFonts w:hint="default" w:ascii="Times New Roman" w:hAnsi="Times New Roman" w:eastAsia="宋体" w:cs="Times New Roman"/>
          <w:spacing w:val="0"/>
          <w:w w:val="100"/>
          <w:position w:val="0"/>
        </w:rPr>
        <w:t>动力电池应按照GB/T</w:t>
      </w:r>
      <w:r>
        <w:rPr>
          <w:rFonts w:hint="default" w:ascii="Times New Roman" w:hAnsi="Times New Roman" w:eastAsia="宋体" w:cs="Times New Roman"/>
          <w:spacing w:val="0"/>
          <w:w w:val="100"/>
          <w:position w:val="0"/>
          <w:lang w:val="en-US" w:eastAsia="zh-CN"/>
        </w:rPr>
        <w:t xml:space="preserve"> </w:t>
      </w:r>
      <w:r>
        <w:rPr>
          <w:rFonts w:hint="default" w:ascii="Times New Roman" w:hAnsi="Times New Roman" w:eastAsia="宋体" w:cs="Times New Roman"/>
          <w:spacing w:val="0"/>
          <w:w w:val="100"/>
          <w:position w:val="0"/>
        </w:rPr>
        <w:t>34014进行编码，编码信息应准确，编码应清晰、可见、耐久且不易更换。</w:t>
      </w:r>
    </w:p>
    <w:p w14:paraId="4936E440">
      <w:pPr>
        <w:pStyle w:val="53"/>
        <w:bidi w:val="0"/>
        <w:ind w:left="0" w:leftChars="0" w:firstLine="0" w:firstLineChars="0"/>
        <w:rPr>
          <w:rFonts w:hint="default" w:ascii="Times New Roman" w:hAnsi="Times New Roman" w:cs="Times New Roman"/>
          <w:spacing w:val="0"/>
          <w:w w:val="100"/>
          <w:position w:val="0"/>
          <w:sz w:val="21"/>
          <w:szCs w:val="21"/>
        </w:rPr>
      </w:pPr>
      <w:r>
        <w:rPr>
          <w:rFonts w:hint="default" w:ascii="Times New Roman" w:hAnsi="Times New Roman" w:eastAsia="宋体" w:cs="Times New Roman"/>
          <w:spacing w:val="0"/>
          <w:w w:val="100"/>
          <w:position w:val="0"/>
          <w:sz w:val="21"/>
          <w:szCs w:val="21"/>
        </w:rPr>
        <w:t>动力电池的规格尺寸宜符合</w:t>
      </w:r>
      <w:r>
        <w:rPr>
          <w:rFonts w:hint="default" w:ascii="Times New Roman" w:hAnsi="Times New Roman" w:eastAsia="Times New Roman" w:cs="Times New Roman"/>
          <w:spacing w:val="0"/>
          <w:w w:val="100"/>
          <w:position w:val="0"/>
          <w:sz w:val="21"/>
          <w:szCs w:val="21"/>
        </w:rPr>
        <w:t>GB/T 34013</w:t>
      </w:r>
      <w:r>
        <w:rPr>
          <w:rFonts w:hint="default" w:ascii="Times New Roman" w:hAnsi="Times New Roman" w:eastAsia="宋体" w:cs="Times New Roman"/>
          <w:spacing w:val="0"/>
          <w:w w:val="100"/>
          <w:position w:val="0"/>
          <w:sz w:val="21"/>
          <w:szCs w:val="21"/>
        </w:rPr>
        <w:t>相关规定，宜采用标准化、易拆解、易于梯次利用、可回收的产品结构，提高电池产品的可再利用率和可回收利用率。</w:t>
      </w:r>
    </w:p>
    <w:p w14:paraId="4796078B">
      <w:pPr>
        <w:pStyle w:val="53"/>
        <w:bidi w:val="0"/>
        <w:ind w:left="0" w:leftChars="0" w:firstLine="0" w:firstLineChars="0"/>
        <w:outlineLvl w:val="2"/>
        <w:rPr>
          <w:rFonts w:hint="default" w:ascii="Times New Roman" w:hAnsi="Times New Roman" w:cs="Times New Roman"/>
          <w:spacing w:val="0"/>
          <w:w w:val="100"/>
          <w:position w:val="0"/>
          <w:sz w:val="21"/>
          <w:szCs w:val="21"/>
        </w:rPr>
      </w:pPr>
      <w:r>
        <w:rPr>
          <w:rFonts w:hint="default" w:ascii="Times New Roman" w:hAnsi="Times New Roman" w:eastAsia="宋体" w:cs="Times New Roman"/>
          <w:spacing w:val="0"/>
          <w:w w:val="100"/>
          <w:position w:val="0"/>
          <w:sz w:val="21"/>
          <w:szCs w:val="21"/>
        </w:rPr>
        <w:t>动力电池宜附有拆卸、拆解等技术信息表，注明回收利用相关的注意事项。</w:t>
      </w:r>
    </w:p>
    <w:p w14:paraId="0F549554">
      <w:pPr>
        <w:pStyle w:val="53"/>
        <w:bidi w:val="0"/>
        <w:ind w:left="0" w:leftChars="0" w:firstLine="0" w:firstLineChars="0"/>
        <w:outlineLvl w:val="2"/>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动力电池宜优先使用再生材料作为生产原料，减少电池产品碳足迹。</w:t>
      </w:r>
    </w:p>
    <w:p w14:paraId="4D500C03">
      <w:pPr>
        <w:pStyle w:val="53"/>
        <w:bidi w:val="0"/>
        <w:ind w:left="0" w:leftChars="0" w:firstLine="0" w:firstLineChars="0"/>
        <w:outlineLvl w:val="2"/>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动力电池中再生材料的使用率应按照</w:t>
      </w:r>
      <w:r>
        <w:rPr>
          <w:rFonts w:hint="default" w:ascii="Times New Roman" w:hAnsi="Times New Roman" w:eastAsia="宋体" w:cs="Times New Roman"/>
          <w:spacing w:val="0"/>
          <w:w w:val="100"/>
          <w:position w:val="0"/>
          <w:sz w:val="21"/>
          <w:szCs w:val="21"/>
          <w:lang w:val="en-US" w:eastAsia="zh-CN"/>
        </w:rPr>
        <w:t>GB/T 44132-2024</w:t>
      </w:r>
      <w:r>
        <w:rPr>
          <w:rFonts w:hint="default" w:ascii="Times New Roman" w:hAnsi="Times New Roman" w:eastAsia="宋体" w:cs="Times New Roman"/>
          <w:spacing w:val="0"/>
          <w:w w:val="100"/>
          <w:position w:val="0"/>
          <w:sz w:val="21"/>
          <w:szCs w:val="21"/>
        </w:rPr>
        <w:t>附录A进行计算。</w:t>
      </w:r>
    </w:p>
    <w:p w14:paraId="32139F03">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rPr>
        <w:t>应在动力电池标签或使用说明书等文件上体现电池基本信息(如制造商信息、电池编码、电池类型、回收利用信息等)</w:t>
      </w:r>
      <w:r>
        <w:rPr>
          <w:rFonts w:hint="default" w:ascii="Times New Roman" w:hAnsi="Times New Roman" w:eastAsia="宋体" w:cs="Times New Roman"/>
          <w:spacing w:val="0"/>
          <w:w w:val="100"/>
          <w:position w:val="0"/>
          <w:sz w:val="21"/>
          <w:szCs w:val="21"/>
          <w:lang w:eastAsia="zh-CN"/>
        </w:rPr>
        <w:t>，</w:t>
      </w:r>
      <w:r>
        <w:rPr>
          <w:rFonts w:hint="default" w:ascii="Times New Roman" w:hAnsi="Times New Roman" w:eastAsia="宋体" w:cs="Times New Roman"/>
          <w:spacing w:val="0"/>
          <w:w w:val="100"/>
          <w:position w:val="0"/>
          <w:sz w:val="21"/>
          <w:szCs w:val="21"/>
        </w:rPr>
        <w:t>还宜体现如下信息：</w:t>
      </w:r>
    </w:p>
    <w:p w14:paraId="0EE4C0AC">
      <w:pPr>
        <w:numPr>
          <w:ilvl w:val="0"/>
          <w:numId w:val="23"/>
        </w:numPr>
        <w:spacing w:before="21" w:line="212" w:lineRule="auto"/>
        <w:ind w:left="399"/>
        <w:rPr>
          <w:rFonts w:hint="default" w:ascii="Times New Roman" w:hAnsi="Times New Roman" w:cs="Times New Roman"/>
          <w:spacing w:val="0"/>
          <w:w w:val="100"/>
          <w:kern w:val="0"/>
          <w:position w:val="0"/>
          <w:sz w:val="21"/>
          <w:szCs w:val="21"/>
          <w:lang w:val="en-US" w:eastAsia="zh-CN" w:bidi="ar-SA"/>
        </w:rPr>
      </w:pPr>
      <w:r>
        <w:rPr>
          <w:rFonts w:hint="default" w:ascii="Times New Roman" w:hAnsi="Times New Roman" w:eastAsia="Times New Roman" w:cs="Times New Roman"/>
          <w:spacing w:val="0"/>
          <w:w w:val="100"/>
          <w:position w:val="0"/>
          <w:sz w:val="22"/>
          <w:szCs w:val="22"/>
        </w:rPr>
        <w:t xml:space="preserve"> </w:t>
      </w:r>
      <w:r>
        <w:rPr>
          <w:rFonts w:hint="default" w:ascii="Times New Roman" w:hAnsi="Times New Roman" w:eastAsia="宋体" w:cs="Times New Roman"/>
          <w:spacing w:val="0"/>
          <w:w w:val="100"/>
          <w:kern w:val="0"/>
          <w:position w:val="0"/>
          <w:sz w:val="21"/>
          <w:szCs w:val="21"/>
          <w:lang w:val="en-US" w:eastAsia="zh-CN" w:bidi="ar-SA"/>
        </w:rPr>
        <w:t>电池材料中再生材料含量比例(包括但不限于钴、</w:t>
      </w:r>
      <w:r>
        <w:rPr>
          <w:rFonts w:hint="eastAsia" w:cs="Times New Roman"/>
          <w:color w:val="000000" w:themeColor="text1"/>
          <w:spacing w:val="0"/>
          <w:w w:val="100"/>
          <w:kern w:val="0"/>
          <w:position w:val="0"/>
          <w:sz w:val="21"/>
          <w:szCs w:val="21"/>
          <w:lang w:val="en-US" w:eastAsia="zh-CN" w:bidi="ar-SA"/>
          <w14:textFill>
            <w14:solidFill>
              <w14:schemeClr w14:val="tx1"/>
            </w14:solidFill>
          </w14:textFill>
        </w:rPr>
        <w:t>锰</w:t>
      </w:r>
      <w:r>
        <w:rPr>
          <w:rFonts w:hint="default" w:ascii="Times New Roman" w:hAnsi="Times New Roman" w:eastAsia="宋体" w:cs="Times New Roman"/>
          <w:spacing w:val="0"/>
          <w:w w:val="100"/>
          <w:kern w:val="0"/>
          <w:position w:val="0"/>
          <w:sz w:val="21"/>
          <w:szCs w:val="21"/>
          <w:lang w:val="en-US" w:eastAsia="zh-CN" w:bidi="ar-SA"/>
        </w:rPr>
        <w:t>、锂、镍等四种元素)</w:t>
      </w:r>
      <w:r>
        <w:rPr>
          <w:rFonts w:hint="default" w:ascii="Times New Roman" w:hAnsi="Times New Roman" w:cs="Times New Roman"/>
          <w:spacing w:val="0"/>
          <w:w w:val="100"/>
          <w:kern w:val="0"/>
          <w:position w:val="0"/>
          <w:sz w:val="21"/>
          <w:szCs w:val="21"/>
          <w:lang w:val="en-US" w:eastAsia="zh-CN" w:bidi="ar-SA"/>
        </w:rPr>
        <w:t>；</w:t>
      </w:r>
    </w:p>
    <w:p w14:paraId="406132CC">
      <w:pPr>
        <w:numPr>
          <w:ilvl w:val="0"/>
          <w:numId w:val="23"/>
        </w:numPr>
        <w:spacing w:before="21" w:line="212" w:lineRule="auto"/>
        <w:ind w:left="399"/>
        <w:rPr>
          <w:rFonts w:hint="default" w:ascii="Times New Roman" w:hAnsi="Times New Roman" w:cs="Times New Roman"/>
          <w:spacing w:val="0"/>
          <w:w w:val="100"/>
          <w:kern w:val="0"/>
          <w:position w:val="0"/>
          <w:sz w:val="21"/>
          <w:szCs w:val="21"/>
          <w:lang w:val="en-US" w:eastAsia="zh-CN" w:bidi="ar-SA"/>
        </w:rPr>
      </w:pPr>
      <w:r>
        <w:rPr>
          <w:rFonts w:hint="default" w:ascii="Times New Roman" w:hAnsi="Times New Roman" w:cs="Times New Roman"/>
          <w:spacing w:val="0"/>
          <w:w w:val="100"/>
          <w:kern w:val="0"/>
          <w:position w:val="0"/>
          <w:sz w:val="21"/>
          <w:szCs w:val="21"/>
          <w:lang w:val="en-US" w:eastAsia="zh-CN" w:bidi="ar-SA"/>
        </w:rPr>
        <w:t xml:space="preserve"> 产品碳足迹标识；</w:t>
      </w:r>
    </w:p>
    <w:p w14:paraId="303EB1E7">
      <w:pPr>
        <w:numPr>
          <w:ilvl w:val="0"/>
          <w:numId w:val="23"/>
        </w:numPr>
        <w:spacing w:before="58" w:line="212" w:lineRule="auto"/>
        <w:ind w:left="399" w:leftChars="0" w:firstLine="0" w:firstLineChars="0"/>
        <w:rPr>
          <w:rFonts w:hint="default" w:ascii="Times New Roman" w:hAnsi="Times New Roman" w:eastAsia="宋体" w:cs="Times New Roman"/>
          <w:spacing w:val="0"/>
          <w:w w:val="100"/>
          <w:kern w:val="0"/>
          <w:position w:val="0"/>
          <w:sz w:val="21"/>
          <w:szCs w:val="21"/>
          <w:lang w:val="en-US" w:eastAsia="zh-CN" w:bidi="ar-SA"/>
        </w:rPr>
      </w:pPr>
      <w:r>
        <w:rPr>
          <w:rFonts w:hint="default" w:ascii="Times New Roman" w:hAnsi="Times New Roman" w:eastAsia="Times New Roman" w:cs="Times New Roman"/>
          <w:spacing w:val="0"/>
          <w:w w:val="100"/>
          <w:position w:val="0"/>
          <w:sz w:val="22"/>
          <w:szCs w:val="22"/>
        </w:rPr>
        <w:t xml:space="preserve"> </w:t>
      </w:r>
      <w:r>
        <w:rPr>
          <w:rFonts w:hint="default" w:ascii="Times New Roman" w:hAnsi="Times New Roman" w:eastAsia="宋体" w:cs="Times New Roman"/>
          <w:spacing w:val="0"/>
          <w:w w:val="100"/>
          <w:kern w:val="0"/>
          <w:position w:val="0"/>
          <w:sz w:val="21"/>
          <w:szCs w:val="21"/>
          <w:lang w:val="en-US" w:eastAsia="zh-CN" w:bidi="ar-SA"/>
        </w:rPr>
        <w:t>产品电子标识。</w:t>
      </w:r>
    </w:p>
    <w:p w14:paraId="5ECD0519">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55" w:name="_Toc26845"/>
      <w:r>
        <w:rPr>
          <w:rFonts w:hint="default" w:ascii="Times New Roman" w:hAnsi="Times New Roman" w:cs="Times New Roman"/>
          <w:spacing w:val="0"/>
          <w:w w:val="100"/>
          <w:position w:val="0"/>
          <w:lang w:val="en-US" w:eastAsia="zh-CN"/>
        </w:rPr>
        <w:t>动力电池溯源管理要求</w:t>
      </w:r>
      <w:bookmarkEnd w:id="55"/>
    </w:p>
    <w:p w14:paraId="4C83CC3E">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“新能源汽车国家监测与动力蓄电池回收利用溯源综合管理平台”对动力蓄电池生产、销售、使用、报废、回收、利用等全过程进行信息采集，对各环节主体履行回收利用责任情况实施监测。</w:t>
      </w:r>
    </w:p>
    <w:p w14:paraId="439C7FD2">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电池生产、梯次利用企业应按照要求，进行厂商代码申请和编码规则备案，对本企业生产的动力蓄电池或梯次利用电池产品进行编码标识。</w:t>
      </w:r>
    </w:p>
    <w:p w14:paraId="492ABB71">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汽车生产、报废汽车回收拆解及综合利用企业应在溯源管理平台申请账号。各企业应在溯源管理平台上传电池溯源信息，并在企业网站向社会公布，做到车用电池的唯一性。</w:t>
      </w:r>
    </w:p>
    <w:p w14:paraId="06C475C8">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电池维修商、电池租赁企业等应在动力蓄电池维修、更换后及时向汽车生产企业报送信息。汽车生产企业应在动力蓄电池维修、更换后15个工作日内上传溯源信息。</w:t>
      </w:r>
    </w:p>
    <w:p w14:paraId="3A33880A">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梯次利用企业应在梯次利用电池产品出库后15个工作日内上传信息；在梯次利用电池生产、检测、使用等过程中产生的废旧动力蓄电池，应在其回收及移交后15个工作日内上传信息。</w:t>
      </w:r>
    </w:p>
    <w:p w14:paraId="5509511D">
      <w:pPr>
        <w:pStyle w:val="53"/>
        <w:bidi w:val="0"/>
        <w:ind w:left="0" w:leftChars="0" w:firstLine="0" w:firstLineChars="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再生利用企业应在接收废旧动力蓄电池后15个工作日内上传信息；在完成再生利用及最终处理后15个工作日内上传信息。</w:t>
      </w:r>
    </w:p>
    <w:p w14:paraId="774E50B3">
      <w:pPr>
        <w:pStyle w:val="53"/>
        <w:bidi w:val="0"/>
        <w:ind w:left="0" w:leftChars="0" w:firstLine="0" w:firstLineChars="0"/>
        <w:rPr>
          <w:rFonts w:hint="default" w:ascii="Times New Roman" w:hAnsi="Times New Roman" w:eastAsia="宋体" w:cs="Times New Roman"/>
          <w:color w:val="000000" w:themeColor="text1"/>
          <w:spacing w:val="0"/>
          <w:w w:val="10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电池回收企业不能违法接收来历不明或无电池编码信息的废旧电池，对于此类产品应及时上报相关主管部门处理，积极推动行业的良性发展。</w:t>
      </w:r>
    </w:p>
    <w:p w14:paraId="4F65FF4A">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56" w:name="_Toc30235"/>
      <w:r>
        <w:rPr>
          <w:rFonts w:hint="default" w:ascii="Times New Roman" w:hAnsi="Times New Roman" w:cs="Times New Roman"/>
          <w:spacing w:val="0"/>
          <w:w w:val="100"/>
          <w:position w:val="0"/>
          <w:lang w:val="en-US" w:eastAsia="zh-CN"/>
        </w:rPr>
        <w:t>安全要求</w:t>
      </w:r>
      <w:bookmarkEnd w:id="56"/>
    </w:p>
    <w:p w14:paraId="265392EE">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回收利用企业应制定回收利用作业指导书，回收利用人员在回收利用时应遵守作业指导书。</w:t>
      </w:r>
    </w:p>
    <w:p w14:paraId="3AC57715">
      <w:pPr>
        <w:pStyle w:val="53"/>
        <w:bidi w:val="0"/>
        <w:ind w:left="0" w:leftChars="0" w:firstLine="0" w:firstLineChars="0"/>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回收利用企业宜采用机械化或自动化作业</w:t>
      </w:r>
      <w:r>
        <w:rPr>
          <w:rFonts w:hint="eastAsia" w:ascii="Times New Roman" w:eastAsia="宋体" w:cs="Times New Roman"/>
          <w:color w:val="000000" w:themeColor="text1"/>
          <w:spacing w:val="0"/>
          <w:w w:val="100"/>
          <w:position w:val="0"/>
          <w:sz w:val="21"/>
          <w:szCs w:val="21"/>
          <w:lang w:val="en-US" w:eastAsia="zh-CN"/>
          <w14:textFill>
            <w14:solidFill>
              <w14:schemeClr w14:val="tx1"/>
            </w14:solidFill>
          </w14:textFill>
        </w:rPr>
        <w:t>辅助或</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替代人工作业，提高回收利用的安全性</w:t>
      </w:r>
      <w:r>
        <w:rPr>
          <w:rFonts w:hint="eastAsia" w:ascii="Times New Roman" w:eastAsia="宋体" w:cs="Times New Roman"/>
          <w:color w:val="000000" w:themeColor="text1"/>
          <w:spacing w:val="0"/>
          <w:w w:val="100"/>
          <w:position w:val="0"/>
          <w:sz w:val="21"/>
          <w:szCs w:val="21"/>
          <w:lang w:val="en-US" w:eastAsia="zh-CN"/>
          <w14:textFill>
            <w14:solidFill>
              <w14:schemeClr w14:val="tx1"/>
            </w14:solidFill>
          </w14:textFill>
        </w:rPr>
        <w:t>与高效性</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w:t>
      </w:r>
    </w:p>
    <w:p w14:paraId="7DC1E290">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应对回收利用人员进行安全知识、消防知识、回收利用技能等相关培训，经考核通过后的回收利用人员应掌握回收利用的流程、危险性、应急处理方法和消防设备设施的使用方法。</w:t>
      </w:r>
    </w:p>
    <w:p w14:paraId="4C014B3B">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拆卸、余能检测与拆解等涉及带电作业的活动应至少双人作业，涉及带电作业的回收利用人员应具备高压或低压电工证。</w:t>
      </w:r>
    </w:p>
    <w:p w14:paraId="0D5AB987">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应配备绝缘手套、安全帽、绝缘鞋、防护手套、防护面罩等相关劳动安全保护用品，回收利用人员应按GB 39800.1的要求穿戴和使用劳动安全保护用品。</w:t>
      </w:r>
    </w:p>
    <w:p w14:paraId="54C87A56">
      <w:pPr>
        <w:pStyle w:val="53"/>
        <w:bidi w:val="0"/>
        <w:ind w:left="0" w:leftChars="0" w:firstLine="0" w:firstLineChars="0"/>
        <w:outlineLvl w:val="2"/>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回收利用企业应配备灭火器、沙箱、消防栓等消防设施设备。</w:t>
      </w:r>
    </w:p>
    <w:p w14:paraId="2B9EC02D">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应根据回收利用的危险特性设置警示标识，如带电作业区域设置高压警示标识、易燃易爆区域设置严禁烟火标识等。</w:t>
      </w:r>
    </w:p>
    <w:p w14:paraId="4F896139">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回收服务网点的安全要求同时应满足GB/T 38698.2</w:t>
      </w:r>
      <w:r>
        <w:rPr>
          <w:rFonts w:hint="default" w:ascii="Times New Roman" w:hAnsi="Times New Roman" w:eastAsia="宋体" w:cs="Times New Roman"/>
          <w:spacing w:val="0"/>
          <w:w w:val="100"/>
          <w:position w:val="0"/>
          <w:sz w:val="21"/>
          <w:szCs w:val="21"/>
          <w:lang w:val="en-US" w:eastAsia="zh-CN"/>
        </w:rPr>
        <w:t>-</w:t>
      </w:r>
      <w:r>
        <w:rPr>
          <w:rFonts w:hint="default" w:ascii="Times New Roman" w:hAnsi="Times New Roman" w:eastAsia="宋体" w:cs="Times New Roman"/>
          <w:spacing w:val="0"/>
          <w:w w:val="100"/>
          <w:position w:val="0"/>
          <w:sz w:val="21"/>
          <w:szCs w:val="21"/>
        </w:rPr>
        <w:t>2023中6.1的规定。</w:t>
      </w:r>
    </w:p>
    <w:p w14:paraId="64A4B323">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57" w:name="bookmark18"/>
      <w:bookmarkEnd w:id="57"/>
      <w:bookmarkStart w:id="58" w:name="_Toc7170"/>
      <w:r>
        <w:rPr>
          <w:rFonts w:hint="default" w:ascii="Times New Roman" w:hAnsi="Times New Roman" w:cs="Times New Roman"/>
          <w:spacing w:val="0"/>
          <w:w w:val="100"/>
          <w:position w:val="0"/>
          <w:lang w:val="en-US" w:eastAsia="zh-CN"/>
        </w:rPr>
        <w:t>环保要求</w:t>
      </w:r>
      <w:bookmarkEnd w:id="58"/>
    </w:p>
    <w:p w14:paraId="2B3A4D06">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回收利用企业应具有国家法律法规规定的相关资质，涉及湿法回收工艺的企业宜进入化工园区。 </w:t>
      </w:r>
    </w:p>
    <w:p w14:paraId="799F76B1">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不应将未经过任何处理的废旧动力电池及其组成成分进行丢弃、倾倒、直接填埋或直接焚烧</w:t>
      </w:r>
      <w:r>
        <w:rPr>
          <w:rFonts w:hint="default" w:ascii="Times New Roman" w:hAnsi="Times New Roman" w:eastAsia="宋体" w:cs="Times New Roman"/>
          <w:spacing w:val="0"/>
          <w:w w:val="100"/>
          <w:position w:val="0"/>
          <w:sz w:val="21"/>
          <w:szCs w:val="21"/>
          <w:lang w:val="en-US" w:eastAsia="zh-CN"/>
        </w:rPr>
        <w:t>。</w:t>
      </w:r>
    </w:p>
    <w:p w14:paraId="0F061DB7">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回收利用过程产生的废气、废液、废物应进行收集并资源化利用或无害化处置，不应导致二次污染。</w:t>
      </w:r>
    </w:p>
    <w:p w14:paraId="61C91FFE">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应具备满足耐腐蚀、坚固、防火、绝缘特性的专用分类收集储存设施，以及有毒有害气体、废 水、废渣的处置等环境保护设施，废旧锂离子动力蓄电池处理污染控制及排污限值应按照HJ</w:t>
      </w:r>
      <w:r>
        <w:rPr>
          <w:rFonts w:hint="default" w:ascii="Times New Roman" w:hAnsi="Times New Roman" w:eastAsia="宋体" w:cs="Times New Roman"/>
          <w:spacing w:val="0"/>
          <w:w w:val="100"/>
          <w:position w:val="0"/>
          <w:sz w:val="21"/>
          <w:szCs w:val="21"/>
          <w:lang w:val="en-US" w:eastAsia="zh-CN"/>
        </w:rPr>
        <w:t xml:space="preserve"> 1186 </w:t>
      </w:r>
      <w:r>
        <w:rPr>
          <w:rFonts w:hint="default" w:ascii="Times New Roman" w:hAnsi="Times New Roman" w:eastAsia="宋体" w:cs="Times New Roman"/>
          <w:spacing w:val="0"/>
          <w:w w:val="100"/>
          <w:position w:val="0"/>
          <w:sz w:val="21"/>
          <w:szCs w:val="21"/>
        </w:rPr>
        <w:t>执行。</w:t>
      </w:r>
    </w:p>
    <w:p w14:paraId="147AABEC">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废旧镍氢动力蓄电池回收利用过程中的污染物排放应满足GB/T 33062—2016中第7章的相关</w:t>
      </w:r>
      <w:r>
        <w:rPr>
          <w:rFonts w:hint="default" w:ascii="Times New Roman" w:hAnsi="Times New Roman" w:eastAsia="宋体" w:cs="Times New Roman"/>
          <w:spacing w:val="0"/>
          <w:w w:val="100"/>
          <w:position w:val="0"/>
          <w:sz w:val="21"/>
          <w:szCs w:val="21"/>
          <w:lang w:val="en-US" w:eastAsia="zh-CN"/>
        </w:rPr>
        <w:t>要</w:t>
      </w:r>
      <w:r>
        <w:rPr>
          <w:rFonts w:hint="default" w:ascii="Times New Roman" w:hAnsi="Times New Roman" w:eastAsia="宋体" w:cs="Times New Roman"/>
          <w:spacing w:val="0"/>
          <w:w w:val="100"/>
          <w:position w:val="0"/>
          <w:sz w:val="21"/>
          <w:szCs w:val="21"/>
        </w:rPr>
        <w:t>求。</w:t>
      </w:r>
    </w:p>
    <w:p w14:paraId="1925A5A1">
      <w:pPr>
        <w:pStyle w:val="53"/>
        <w:bidi w:val="0"/>
        <w:ind w:left="0" w:leftChars="0" w:firstLine="0" w:firstLineChars="0"/>
        <w:outlineLvl w:val="2"/>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企业应设有专职环保管理人员，并建立安全管理制度及环境监测与管理制度。</w:t>
      </w:r>
    </w:p>
    <w:p w14:paraId="7EFED16C">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59" w:name="bookmark19"/>
      <w:bookmarkEnd w:id="59"/>
      <w:bookmarkStart w:id="60" w:name="_Toc26137"/>
      <w:r>
        <w:rPr>
          <w:rFonts w:hint="default" w:ascii="Times New Roman" w:hAnsi="Times New Roman" w:cs="Times New Roman"/>
          <w:spacing w:val="0"/>
          <w:w w:val="100"/>
          <w:position w:val="0"/>
          <w:lang w:val="en-US" w:eastAsia="zh-CN"/>
        </w:rPr>
        <w:t>回收利用应急管理要求</w:t>
      </w:r>
      <w:bookmarkEnd w:id="60"/>
    </w:p>
    <w:p w14:paraId="727B3C47">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回收利用企业应建立安全环保应急管理制度，并编制突发环境事件或安全事件应急管理预案。</w:t>
      </w:r>
    </w:p>
    <w:p w14:paraId="388F2C8A">
      <w:pPr>
        <w:pStyle w:val="53"/>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回收利用企业应具备安全环保事件应急处理能力，应配备相关的应急救援、应急处理等专用器 材、设备，并定期组织应急救援与应急处理演练。</w:t>
      </w:r>
    </w:p>
    <w:p w14:paraId="6902C0CD">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position w:val="0"/>
        </w:rPr>
      </w:pPr>
      <w:bookmarkStart w:id="61" w:name="_Toc9823"/>
      <w:r>
        <w:rPr>
          <w:rFonts w:hint="default" w:ascii="Times New Roman" w:hAnsi="Times New Roman" w:cs="Times New Roman"/>
          <w:spacing w:val="0"/>
          <w:position w:val="0"/>
          <w:lang w:val="en-US" w:eastAsia="zh-CN"/>
        </w:rPr>
        <w:t>综合利用工艺技术要求</w:t>
      </w:r>
      <w:bookmarkEnd w:id="61"/>
    </w:p>
    <w:p w14:paraId="56E1EB3F">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62" w:name="_Toc21528"/>
      <w:r>
        <w:rPr>
          <w:rFonts w:hint="default" w:ascii="Times New Roman" w:hAnsi="Times New Roman" w:cs="Times New Roman"/>
          <w:spacing w:val="0"/>
          <w:w w:val="100"/>
          <w:position w:val="0"/>
          <w:lang w:val="en-US" w:eastAsia="zh-CN"/>
        </w:rPr>
        <w:t>工艺流程图</w:t>
      </w:r>
      <w:bookmarkEnd w:id="62"/>
    </w:p>
    <w:p w14:paraId="352EBA1B">
      <w:pPr>
        <w:pStyle w:val="28"/>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废旧动力电池综合利用工艺流程图如图1所示。</w:t>
      </w:r>
    </w:p>
    <w:p w14:paraId="2F455FC0">
      <w:pPr>
        <w:pStyle w:val="28"/>
        <w:ind w:left="0" w:leftChars="0" w:firstLine="0" w:firstLineChars="0"/>
        <w:jc w:val="both"/>
        <w:rPr>
          <w:rFonts w:hint="default" w:ascii="Times New Roman" w:hAnsi="Times New Roman" w:cs="Times New Roman"/>
          <w:spacing w:val="0"/>
          <w:position w:val="0"/>
          <w:lang w:val="en-US" w:eastAsia="zh-CN"/>
        </w:rPr>
      </w:pPr>
      <w:r>
        <w:drawing>
          <wp:inline distT="0" distB="0" distL="114300" distR="114300">
            <wp:extent cx="5935980" cy="6948170"/>
            <wp:effectExtent l="0" t="0" r="762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935980" cy="6948170"/>
                    </a:xfrm>
                    <a:prstGeom prst="rect">
                      <a:avLst/>
                    </a:prstGeom>
                    <a:noFill/>
                    <a:ln>
                      <a:noFill/>
                    </a:ln>
                  </pic:spPr>
                </pic:pic>
              </a:graphicData>
            </a:graphic>
          </wp:inline>
        </w:drawing>
      </w:r>
    </w:p>
    <w:p w14:paraId="2F72BC88">
      <w:pPr>
        <w:pStyle w:val="28"/>
        <w:tabs>
          <w:tab w:val="left" w:pos="2974"/>
          <w:tab w:val="clear" w:pos="4201"/>
        </w:tabs>
        <w:ind w:left="0" w:leftChars="0" w:firstLine="0" w:firstLineChars="0"/>
        <w:jc w:val="center"/>
        <w:rPr>
          <w:rFonts w:hint="default" w:ascii="Times New Roman" w:hAnsi="Times New Roman" w:eastAsia="黑体" w:cs="Times New Roman"/>
          <w:spacing w:val="0"/>
          <w:position w:val="0"/>
          <w:lang w:val="en-US" w:eastAsia="zh-CN"/>
        </w:rPr>
      </w:pPr>
      <w:r>
        <w:rPr>
          <w:rFonts w:hint="default" w:ascii="Times New Roman" w:hAnsi="Times New Roman" w:eastAsia="黑体" w:cs="Times New Roman"/>
          <w:spacing w:val="0"/>
          <w:position w:val="0"/>
          <w:lang w:val="en-US" w:eastAsia="zh-CN"/>
        </w:rPr>
        <w:t>图</w:t>
      </w:r>
      <w:r>
        <w:rPr>
          <w:rFonts w:hint="eastAsia" w:ascii="Times New Roman" w:hAnsi="Times New Roman" w:eastAsia="黑体" w:cs="Times New Roman"/>
          <w:spacing w:val="0"/>
          <w:position w:val="0"/>
          <w:lang w:val="en-US" w:eastAsia="zh-CN"/>
        </w:rPr>
        <w:t xml:space="preserve"> </w:t>
      </w:r>
      <w:r>
        <w:rPr>
          <w:rFonts w:hint="default" w:ascii="Times New Roman" w:hAnsi="Times New Roman" w:eastAsia="黑体" w:cs="Times New Roman"/>
          <w:spacing w:val="0"/>
          <w:position w:val="0"/>
          <w:lang w:val="en-US" w:eastAsia="zh-CN"/>
        </w:rPr>
        <w:t>1  废旧动力电池综合利用工艺流程图</w:t>
      </w:r>
    </w:p>
    <w:p w14:paraId="6E8D8C0C">
      <w:pPr>
        <w:pStyle w:val="28"/>
        <w:tabs>
          <w:tab w:val="left" w:pos="2974"/>
          <w:tab w:val="clear" w:pos="4201"/>
        </w:tabs>
        <w:ind w:left="0" w:leftChars="0" w:firstLine="0" w:firstLineChars="0"/>
        <w:jc w:val="center"/>
        <w:rPr>
          <w:rFonts w:hint="default" w:ascii="Times New Roman" w:hAnsi="Times New Roman" w:eastAsia="黑体" w:cs="Times New Roman"/>
          <w:spacing w:val="0"/>
          <w:position w:val="0"/>
          <w:lang w:val="en-US" w:eastAsia="zh-CN"/>
        </w:rPr>
      </w:pPr>
    </w:p>
    <w:p w14:paraId="2D0EB2D2">
      <w:pPr>
        <w:pStyle w:val="54"/>
        <w:spacing w:line="240" w:lineRule="exact"/>
        <w:ind w:left="-6" w:leftChars="0" w:firstLineChars="0"/>
        <w:outlineLvl w:val="1"/>
        <w:rPr>
          <w:rFonts w:hint="default" w:ascii="Times New Roman" w:hAnsi="Times New Roman" w:cs="Times New Roman"/>
          <w:spacing w:val="0"/>
          <w:w w:val="100"/>
          <w:position w:val="0"/>
          <w:lang w:val="en-US" w:eastAsia="zh-CN"/>
        </w:rPr>
      </w:pPr>
      <w:bookmarkStart w:id="63" w:name="_Toc24768"/>
      <w:r>
        <w:rPr>
          <w:rFonts w:hint="default" w:ascii="Times New Roman" w:hAnsi="Times New Roman" w:cs="Times New Roman"/>
          <w:spacing w:val="0"/>
          <w:w w:val="100"/>
          <w:position w:val="0"/>
          <w:lang w:val="en-US" w:eastAsia="zh-CN"/>
        </w:rPr>
        <w:t>余能检测要求</w:t>
      </w:r>
      <w:bookmarkEnd w:id="63"/>
    </w:p>
    <w:p w14:paraId="3645110F">
      <w:pPr>
        <w:pStyle w:val="28"/>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按照GB/T 34015-2017第5、6、7章规定进行。</w:t>
      </w:r>
    </w:p>
    <w:p w14:paraId="6AC20373">
      <w:pPr>
        <w:pStyle w:val="54"/>
        <w:spacing w:line="240" w:lineRule="exact"/>
        <w:ind w:left="-6" w:leftChars="0" w:firstLineChars="0"/>
        <w:outlineLvl w:val="1"/>
        <w:rPr>
          <w:rFonts w:hint="default" w:ascii="Times New Roman" w:hAnsi="Times New Roman" w:cs="Times New Roman"/>
          <w:spacing w:val="0"/>
          <w:position w:val="0"/>
          <w:lang w:val="en-US" w:eastAsia="zh-CN"/>
        </w:rPr>
      </w:pPr>
      <w:bookmarkStart w:id="64" w:name="_Toc5375"/>
      <w:r>
        <w:rPr>
          <w:rFonts w:hint="default" w:ascii="Times New Roman" w:hAnsi="Times New Roman" w:cs="Times New Roman"/>
          <w:spacing w:val="0"/>
          <w:position w:val="0"/>
          <w:lang w:val="en-US" w:eastAsia="zh-CN"/>
        </w:rPr>
        <w:t>放电规范</w:t>
      </w:r>
      <w:bookmarkEnd w:id="64"/>
    </w:p>
    <w:p w14:paraId="6C1CD9BE">
      <w:pPr>
        <w:pStyle w:val="28"/>
        <w:rPr>
          <w:rFonts w:hint="default" w:ascii="Times New Roman" w:hAnsi="Times New Roman" w:cs="Times New Roman"/>
          <w:lang w:val="en-US" w:eastAsia="zh-CN"/>
        </w:rPr>
      </w:pPr>
      <w:r>
        <w:rPr>
          <w:rFonts w:hint="default" w:ascii="Times New Roman" w:hAnsi="Times New Roman" w:cs="Times New Roman"/>
          <w:spacing w:val="0"/>
          <w:w w:val="100"/>
          <w:position w:val="0"/>
          <w:lang w:val="en-US" w:eastAsia="zh-CN"/>
        </w:rPr>
        <w:t>按照GB/T 33598.3-2021第4、5章规定进行。</w:t>
      </w:r>
    </w:p>
    <w:p w14:paraId="05CDC253">
      <w:pPr>
        <w:pStyle w:val="54"/>
        <w:spacing w:line="240" w:lineRule="exact"/>
        <w:ind w:left="-6" w:leftChars="0" w:firstLineChars="0"/>
        <w:outlineLvl w:val="1"/>
        <w:rPr>
          <w:rFonts w:hint="default" w:ascii="Times New Roman" w:hAnsi="Times New Roman" w:cs="Times New Roman"/>
          <w:spacing w:val="0"/>
          <w:position w:val="0"/>
          <w:lang w:val="en-US" w:eastAsia="zh-CN"/>
        </w:rPr>
      </w:pPr>
      <w:bookmarkStart w:id="65" w:name="_Toc22158"/>
      <w:r>
        <w:rPr>
          <w:rFonts w:hint="default" w:ascii="Times New Roman" w:hAnsi="Times New Roman" w:cs="Times New Roman"/>
          <w:spacing w:val="0"/>
          <w:position w:val="0"/>
          <w:lang w:val="en-US" w:eastAsia="zh-CN"/>
        </w:rPr>
        <w:t>拆解要求</w:t>
      </w:r>
      <w:bookmarkEnd w:id="65"/>
    </w:p>
    <w:p w14:paraId="58C0F9AC">
      <w:pPr>
        <w:pStyle w:val="28"/>
        <w:rPr>
          <w:rFonts w:hint="default" w:ascii="Times New Roman" w:hAnsi="Times New Roman" w:cs="Times New Roman"/>
          <w:lang w:val="en-US" w:eastAsia="zh-CN"/>
        </w:rPr>
      </w:pPr>
      <w:r>
        <w:rPr>
          <w:rFonts w:hint="default" w:ascii="Times New Roman" w:hAnsi="Times New Roman" w:cs="Times New Roman"/>
          <w:spacing w:val="0"/>
          <w:w w:val="100"/>
          <w:position w:val="0"/>
          <w:lang w:val="en-US" w:eastAsia="zh-CN"/>
        </w:rPr>
        <w:t>按照GB/T 33598</w:t>
      </w:r>
      <w:r>
        <w:rPr>
          <w:rFonts w:hint="default" w:ascii="Times New Roman" w:hAnsi="Times New Roman" w:cs="Times New Roman"/>
          <w:color w:val="000000" w:themeColor="text1"/>
          <w:spacing w:val="0"/>
          <w:w w:val="100"/>
          <w:position w:val="0"/>
          <w:lang w:val="en-US" w:eastAsia="zh-CN"/>
          <w14:textFill>
            <w14:solidFill>
              <w14:schemeClr w14:val="tx1"/>
            </w14:solidFill>
          </w14:textFill>
        </w:rPr>
        <w:t>-2017</w:t>
      </w:r>
      <w:r>
        <w:rPr>
          <w:rFonts w:hint="default" w:ascii="Times New Roman" w:hAnsi="Times New Roman" w:cs="Times New Roman"/>
          <w:spacing w:val="0"/>
          <w:w w:val="100"/>
          <w:position w:val="0"/>
          <w:lang w:val="en-US" w:eastAsia="zh-CN"/>
        </w:rPr>
        <w:t>第4、5、6章规定进行。</w:t>
      </w:r>
    </w:p>
    <w:p w14:paraId="48CB735B">
      <w:pPr>
        <w:pStyle w:val="54"/>
        <w:spacing w:line="240" w:lineRule="exact"/>
        <w:ind w:left="-6" w:leftChars="0" w:firstLineChars="0"/>
        <w:outlineLvl w:val="1"/>
        <w:rPr>
          <w:rFonts w:hint="default" w:ascii="Times New Roman" w:hAnsi="Times New Roman" w:cs="Times New Roman"/>
          <w:color w:val="000000" w:themeColor="text1"/>
          <w:spacing w:val="0"/>
          <w:w w:val="100"/>
          <w:position w:val="0"/>
          <w:szCs w:val="21"/>
          <w:lang w:val="en-US" w:eastAsia="zh-CN"/>
          <w14:textFill>
            <w14:solidFill>
              <w14:schemeClr w14:val="tx1"/>
            </w14:solidFill>
          </w14:textFill>
        </w:rPr>
      </w:pPr>
      <w:bookmarkStart w:id="66" w:name="_Toc28715"/>
      <w:r>
        <w:rPr>
          <w:rFonts w:hint="default" w:ascii="Times New Roman" w:hAnsi="Times New Roman" w:cs="Times New Roman"/>
          <w:color w:val="000000" w:themeColor="text1"/>
          <w:spacing w:val="0"/>
          <w:w w:val="100"/>
          <w:position w:val="0"/>
          <w:szCs w:val="21"/>
          <w:lang w:val="en-US" w:eastAsia="zh-CN"/>
          <w14:textFill>
            <w14:solidFill>
              <w14:schemeClr w14:val="tx1"/>
            </w14:solidFill>
          </w14:textFill>
        </w:rPr>
        <w:t>梯次利用要求</w:t>
      </w:r>
      <w:bookmarkEnd w:id="66"/>
    </w:p>
    <w:p w14:paraId="03CDE9A2">
      <w:pPr>
        <w:pStyle w:val="53"/>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总体要求</w:t>
      </w:r>
    </w:p>
    <w:p w14:paraId="1B6FE159">
      <w:pPr>
        <w:pStyle w:val="53"/>
        <w:numPr>
          <w:ilvl w:val="3"/>
          <w:numId w:val="2"/>
        </w:numPr>
        <w:bidi w:val="0"/>
        <w:ind w:left="0" w:leftChars="0" w:firstLine="0" w:firstLineChars="0"/>
        <w:rPr>
          <w:rFonts w:hint="default" w:ascii="Times New Roman" w:hAnsi="Times New Roman" w:cs="Times New Roman"/>
          <w:spacing w:val="0"/>
          <w:w w:val="100"/>
          <w:position w:val="0"/>
          <w:szCs w:val="21"/>
          <w:lang w:val="en-US" w:eastAsia="zh-CN"/>
        </w:rPr>
      </w:pPr>
      <w:r>
        <w:rPr>
          <w:rFonts w:hint="default" w:ascii="Times New Roman" w:hAnsi="Times New Roman" w:cs="Times New Roman"/>
          <w:spacing w:val="0"/>
          <w:w w:val="100"/>
          <w:position w:val="0"/>
          <w:szCs w:val="21"/>
          <w:lang w:val="en-US" w:eastAsia="zh-CN"/>
        </w:rPr>
        <w:t>一般要求</w:t>
      </w:r>
    </w:p>
    <w:p w14:paraId="45FD9252">
      <w:pPr>
        <w:pStyle w:val="53"/>
        <w:numPr>
          <w:ilvl w:val="4"/>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对退役车用动力蓄电池进行分类，符合GB/T 34014规定的厂商代码、产品类型代码、电池类型代码、规格代码都相同的划归为同型号。</w:t>
      </w:r>
    </w:p>
    <w:p w14:paraId="5CB6A429">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同型号的退役车用动力蓄电池可进行容量等级分类。</w:t>
      </w:r>
    </w:p>
    <w:p w14:paraId="438CB205">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同类型的退役车用动力蓄电池可用在同一梯次利用产品中。</w:t>
      </w:r>
    </w:p>
    <w:p w14:paraId="536736D4">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不应人为去除原有车用动力蓄电池的编码、铭牌、标签、标志等。</w:t>
      </w:r>
    </w:p>
    <w:p w14:paraId="5639E3FF">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电池包和模块的拆解作业应符合GB/T 33598-2017的要求。</w:t>
      </w:r>
    </w:p>
    <w:p w14:paraId="60E9AB83">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不符合梯次利用要求的退役车用动力蓄电池，不应进行梯次利用，应交给符合国家法律法规要求的再生利用企业进行回收处理。</w:t>
      </w:r>
    </w:p>
    <w:p w14:paraId="5B73ED4D">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梯次利用产品生产企业应承担其梯次利用产品的售后、回收等相关责任。梯次利用产品报废后，应将其交由符合国家法律法规要求的再生利用企业进行回收处理，不应随意丢弃、处理。</w:t>
      </w:r>
    </w:p>
    <w:p w14:paraId="5C08DD9C">
      <w:pPr>
        <w:pStyle w:val="53"/>
        <w:numPr>
          <w:ilvl w:val="3"/>
          <w:numId w:val="2"/>
        </w:numPr>
        <w:bidi w:val="0"/>
        <w:ind w:left="0" w:leftChars="0" w:firstLine="0" w:firstLineChars="0"/>
        <w:rPr>
          <w:rFonts w:hint="default" w:ascii="Times New Roman" w:hAnsi="Times New Roman" w:cs="Times New Roman"/>
          <w:spacing w:val="0"/>
          <w:w w:val="100"/>
          <w:position w:val="0"/>
          <w:szCs w:val="21"/>
          <w:lang w:val="en-US" w:eastAsia="zh-CN"/>
        </w:rPr>
      </w:pPr>
      <w:r>
        <w:rPr>
          <w:rFonts w:hint="default" w:ascii="Times New Roman" w:hAnsi="Times New Roman" w:cs="Times New Roman"/>
          <w:spacing w:val="0"/>
          <w:w w:val="100"/>
          <w:position w:val="0"/>
          <w:szCs w:val="21"/>
          <w:lang w:val="en-US" w:eastAsia="zh-CN"/>
        </w:rPr>
        <w:t>企业要求</w:t>
      </w:r>
    </w:p>
    <w:p w14:paraId="1FDE4919">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梯次利用产品生产企业在生产前，应取得电池生产企业或整车企业的技术信息支持，应获得车用动力蓄电池的出厂技术规格信息及符合GB/T 32960(所有部分)规定的监控数据，应包括但不限于电压</w:t>
      </w:r>
      <w:r>
        <w:rPr>
          <w:rFonts w:hint="default" w:ascii="Times New Roman" w:hAnsi="Times New Roman" w:eastAsia="宋体" w:cs="Times New Roman"/>
          <w:color w:val="000000" w:themeColor="text1"/>
          <w:spacing w:val="0"/>
          <w:w w:val="100"/>
          <w:position w:val="0"/>
          <w:sz w:val="21"/>
          <w:lang w:val="en-US" w:eastAsia="zh-CN" w:bidi="ar-SA"/>
          <w14:textFill>
            <w14:solidFill>
              <w14:schemeClr w14:val="tx1"/>
            </w14:solidFill>
          </w14:textFill>
        </w:rPr>
        <w:t>、温度、</w:t>
      </w:r>
      <w:r>
        <w:rPr>
          <w:rFonts w:hint="default" w:ascii="Times New Roman" w:hAnsi="Times New Roman" w:eastAsia="宋体" w:cs="Times New Roman"/>
          <w:spacing w:val="0"/>
          <w:w w:val="100"/>
          <w:position w:val="0"/>
          <w:sz w:val="21"/>
          <w:lang w:val="en-US" w:eastAsia="zh-CN" w:bidi="ar-SA"/>
        </w:rPr>
        <w:t>荷电状态。</w:t>
      </w:r>
    </w:p>
    <w:p w14:paraId="547A6283">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梯次利用产品生产企业应根据10.1.2.1的技术信息以及梯次利用场景的应用需求制定退役车用动力蓄电池安全性评估规范和性能评估规范，确定退役车用动力蓄电池安全性和性能的评估方法和判定条件。</w:t>
      </w:r>
    </w:p>
    <w:p w14:paraId="6A2D1A60">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梯次利用产品生产企业应对电池来源和产品去向进行追踪。</w:t>
      </w:r>
    </w:p>
    <w:p w14:paraId="4EF9127F">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基本信息检查及登记要求</w:t>
      </w:r>
    </w:p>
    <w:p w14:paraId="0598B71E">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检查退役车用动力蓄电池的生产厂家、型号、出厂日期并进行登记。</w:t>
      </w:r>
    </w:p>
    <w:p w14:paraId="0B9D1741">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核实退役车用动力蓄电池的使用厂商、车型、行驶里程、使用年限和报废原因并进行登记。</w:t>
      </w:r>
    </w:p>
    <w:p w14:paraId="0C485A97">
      <w:pPr>
        <w:pStyle w:val="53"/>
        <w:numPr>
          <w:ilvl w:val="4"/>
          <w:numId w:val="2"/>
        </w:numPr>
        <w:bidi w:val="0"/>
        <w:ind w:left="0" w:leftChars="0" w:firstLine="0" w:firstLineChars="0"/>
        <w:rPr>
          <w:rFonts w:hint="default" w:ascii="Times New Roman" w:hAnsi="Times New Roman" w:cs="Times New Roman"/>
          <w:spacing w:val="0"/>
          <w:w w:val="100"/>
          <w:position w:val="0"/>
          <w:szCs w:val="21"/>
          <w:lang w:val="en-US" w:eastAsia="zh-CN"/>
        </w:rPr>
      </w:pPr>
      <w:r>
        <w:rPr>
          <w:rFonts w:hint="default" w:ascii="Times New Roman" w:hAnsi="Times New Roman" w:eastAsia="宋体" w:cs="Times New Roman"/>
          <w:spacing w:val="0"/>
          <w:w w:val="100"/>
          <w:position w:val="0"/>
          <w:sz w:val="21"/>
          <w:lang w:val="en-US" w:eastAsia="zh-CN" w:bidi="ar-SA"/>
        </w:rPr>
        <w:t>检查退役车用动力蓄电池的标称电压、标称容量、蓄电池类型、串并联方式并登记。</w:t>
      </w:r>
    </w:p>
    <w:p w14:paraId="655A848B">
      <w:pPr>
        <w:pStyle w:val="53"/>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外观及性能要求</w:t>
      </w:r>
    </w:p>
    <w:p w14:paraId="108F1E5D">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外观要求</w:t>
      </w:r>
    </w:p>
    <w:p w14:paraId="6877FC0A">
      <w:pPr>
        <w:pStyle w:val="53"/>
        <w:numPr>
          <w:ilvl w:val="4"/>
          <w:numId w:val="2"/>
        </w:numPr>
        <w:bidi w:val="0"/>
        <w:ind w:left="0" w:leftChars="0" w:firstLine="0" w:firstLineChars="0"/>
        <w:rPr>
          <w:rFonts w:hint="default" w:ascii="Times New Roman" w:hAnsi="Times New Roman" w:eastAsia="宋体" w:cs="Times New Roman"/>
          <w:color w:val="000000" w:themeColor="text1"/>
          <w:spacing w:val="0"/>
          <w:w w:val="100"/>
          <w:position w:val="0"/>
          <w:sz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lang w:val="en-US" w:eastAsia="zh-CN" w:bidi="ar-SA"/>
          <w14:textFill>
            <w14:solidFill>
              <w14:schemeClr w14:val="tx1"/>
            </w14:solidFill>
          </w14:textFill>
        </w:rPr>
        <w:t>退役车用动力蓄电池包或模块应外壳完好，外观不应有开裂、漏液或火烧痕迹，表面应平整、干燥、无外伤，且排列整齐，连接完好。</w:t>
      </w:r>
    </w:p>
    <w:p w14:paraId="64936B7A">
      <w:pPr>
        <w:pStyle w:val="53"/>
        <w:numPr>
          <w:ilvl w:val="4"/>
          <w:numId w:val="2"/>
        </w:numPr>
        <w:bidi w:val="0"/>
        <w:ind w:left="0" w:leftChars="0" w:firstLine="0" w:firstLineChars="0"/>
        <w:rPr>
          <w:rFonts w:hint="default" w:ascii="Times New Roman" w:hAnsi="Times New Roman" w:eastAsia="宋体" w:cs="Times New Roman"/>
          <w:color w:val="000000" w:themeColor="text1"/>
          <w:spacing w:val="0"/>
          <w:w w:val="100"/>
          <w:position w:val="0"/>
          <w:sz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lang w:val="en-US" w:eastAsia="zh-CN" w:bidi="ar-SA"/>
          <w14:textFill>
            <w14:solidFill>
              <w14:schemeClr w14:val="tx1"/>
            </w14:solidFill>
          </w14:textFill>
        </w:rPr>
        <w:t>退役车用动力蓄电池单体不应有泄漏、破损、腐蚀，表面应平整无外伤、无污物，且标识清晰、正确。</w:t>
      </w:r>
    </w:p>
    <w:p w14:paraId="246FBE03">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余能要求</w:t>
      </w:r>
    </w:p>
    <w:p w14:paraId="062FDDAF">
      <w:pPr>
        <w:pStyle w:val="53"/>
        <w:numPr>
          <w:ilvl w:val="4"/>
          <w:numId w:val="2"/>
        </w:numPr>
        <w:bidi w:val="0"/>
        <w:ind w:left="0" w:leftChars="0" w:firstLine="0" w:firstLineChars="0"/>
        <w:rPr>
          <w:rFonts w:hint="default" w:ascii="Times New Roman" w:hAnsi="Times New Roman" w:eastAsia="黑体" w:cs="Times New Roman"/>
          <w:b w:val="0"/>
          <w:bCs w:val="0"/>
          <w:spacing w:val="0"/>
          <w:position w:val="0"/>
          <w:lang w:val="en-US" w:eastAsia="zh-CN"/>
        </w:rPr>
      </w:pPr>
      <w:r>
        <w:rPr>
          <w:rFonts w:hint="default" w:ascii="Times New Roman" w:hAnsi="Times New Roman" w:eastAsia="黑体" w:cs="Times New Roman"/>
          <w:b w:val="0"/>
          <w:bCs w:val="0"/>
          <w:spacing w:val="0"/>
          <w:position w:val="0"/>
          <w:sz w:val="21"/>
          <w:szCs w:val="21"/>
        </w:rPr>
        <w:t>应用场景为车用电池的梯次利用产品</w:t>
      </w:r>
    </w:p>
    <w:p w14:paraId="55880F94">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25℃±2℃条件下，退役车用动力蓄电池包的1I₃(A)电流值的放电容量应不低于出厂标称容量的60%。</w:t>
      </w:r>
    </w:p>
    <w:p w14:paraId="38837FA7">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25℃±2 ℃条件下，退役车用动力蓄电池模块的1I₃(A)电流值的放电容量应不低于出厂标称容量的60%。</w:t>
      </w:r>
    </w:p>
    <w:p w14:paraId="30FDD34A">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25℃±2℃条件下，退役车用动力蓄电池单体的1I₃(A)电流值的放电容量应不低于出厂标称容量的65%。</w:t>
      </w:r>
    </w:p>
    <w:p w14:paraId="20180C10">
      <w:pPr>
        <w:spacing w:before="25" w:line="212" w:lineRule="auto"/>
        <w:ind w:left="383"/>
        <w:rPr>
          <w:rFonts w:hint="default" w:ascii="Times New Roman" w:hAnsi="Times New Roman" w:cs="Times New Roman"/>
          <w:spacing w:val="0"/>
          <w:w w:val="100"/>
          <w:position w:val="0"/>
          <w:sz w:val="20"/>
          <w:szCs w:val="20"/>
          <w:lang w:val="en-US" w:eastAsia="zh-CN"/>
        </w:rPr>
      </w:pPr>
      <w:r>
        <w:rPr>
          <w:rFonts w:hint="default" w:ascii="Times New Roman" w:hAnsi="Times New Roman" w:eastAsia="宋体" w:cs="Times New Roman"/>
          <w:b w:val="0"/>
          <w:bCs w:val="0"/>
          <w:spacing w:val="0"/>
          <w:position w:val="0"/>
          <w:sz w:val="20"/>
          <w:szCs w:val="20"/>
        </w:rPr>
        <w:t>注</w:t>
      </w:r>
      <w:r>
        <w:rPr>
          <w:rFonts w:hint="default" w:ascii="Times New Roman" w:hAnsi="Times New Roman" w:eastAsia="宋体" w:cs="Times New Roman"/>
          <w:b/>
          <w:bCs/>
          <w:spacing w:val="0"/>
          <w:position w:val="0"/>
          <w:sz w:val="20"/>
          <w:szCs w:val="20"/>
        </w:rPr>
        <w:t>：</w:t>
      </w:r>
      <w:r>
        <w:rPr>
          <w:rFonts w:hint="default" w:ascii="Times New Roman" w:hAnsi="Times New Roman" w:eastAsia="宋体" w:cs="Times New Roman"/>
          <w:spacing w:val="0"/>
          <w:position w:val="0"/>
          <w:sz w:val="20"/>
          <w:szCs w:val="20"/>
        </w:rPr>
        <w:t>I₃为3h率放电电流(A)</w:t>
      </w:r>
      <w:r>
        <w:rPr>
          <w:rFonts w:hint="default" w:ascii="Times New Roman" w:hAnsi="Times New Roman" w:eastAsia="宋体" w:cs="Times New Roman"/>
          <w:spacing w:val="0"/>
          <w:position w:val="0"/>
          <w:sz w:val="20"/>
          <w:szCs w:val="20"/>
          <w:lang w:eastAsia="zh-CN"/>
        </w:rPr>
        <w:t>，</w:t>
      </w:r>
      <w:r>
        <w:rPr>
          <w:rFonts w:hint="default" w:ascii="Times New Roman" w:hAnsi="Times New Roman" w:eastAsia="宋体" w:cs="Times New Roman"/>
          <w:spacing w:val="0"/>
          <w:position w:val="0"/>
          <w:sz w:val="20"/>
          <w:szCs w:val="20"/>
        </w:rPr>
        <w:t>其数值等于额定容量值的1/3。</w:t>
      </w:r>
    </w:p>
    <w:p w14:paraId="5FCDA726">
      <w:pPr>
        <w:pStyle w:val="53"/>
        <w:numPr>
          <w:ilvl w:val="4"/>
          <w:numId w:val="2"/>
        </w:numPr>
        <w:bidi w:val="0"/>
        <w:ind w:left="0" w:leftChars="0" w:firstLine="0" w:firstLineChars="0"/>
        <w:rPr>
          <w:rFonts w:hint="default" w:ascii="Times New Roman" w:hAnsi="Times New Roman" w:eastAsia="黑体" w:cs="Times New Roman"/>
          <w:b w:val="0"/>
          <w:bCs w:val="0"/>
          <w:spacing w:val="0"/>
          <w:position w:val="0"/>
          <w:sz w:val="21"/>
          <w:szCs w:val="21"/>
          <w:lang w:val="en-US" w:eastAsia="zh-CN"/>
        </w:rPr>
      </w:pPr>
      <w:r>
        <w:rPr>
          <w:rFonts w:hint="default" w:ascii="Times New Roman" w:hAnsi="Times New Roman" w:eastAsia="黑体" w:cs="Times New Roman"/>
          <w:b w:val="0"/>
          <w:bCs w:val="0"/>
          <w:spacing w:val="0"/>
          <w:position w:val="0"/>
          <w:sz w:val="21"/>
          <w:szCs w:val="21"/>
        </w:rPr>
        <w:t>应用场景为储能电池和其他应用场景的梯次利用产品</w:t>
      </w:r>
    </w:p>
    <w:p w14:paraId="104DED2C">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lang w:val="en-US" w:eastAsia="zh-CN"/>
        </w:rPr>
        <w:t>25℃±2℃条件下，退役车用动力蓄电池包的1I₅(A)电流值的放电容量应不低于出厂标称容量的50%。</w:t>
      </w:r>
    </w:p>
    <w:p w14:paraId="051CE260">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25℃±2℃条件下，退役车用动力蓄电池模块的1I₅(A)电流值的放电容量应不低于出厂标称容量的50%。</w:t>
      </w:r>
    </w:p>
    <w:p w14:paraId="46BBB570">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25℃±2℃条件下，退役车用动力蓄电池单体的1I₅(A)电流值的放电容量应不低于出厂标称容量的55%。</w:t>
      </w:r>
    </w:p>
    <w:p w14:paraId="76A5C9FB">
      <w:pPr>
        <w:spacing w:before="25" w:line="212" w:lineRule="auto"/>
        <w:ind w:left="383"/>
        <w:rPr>
          <w:rFonts w:hint="default" w:ascii="Times New Roman" w:hAnsi="Times New Roman" w:eastAsia="宋体" w:cs="Times New Roman"/>
          <w:b w:val="0"/>
          <w:bCs w:val="0"/>
          <w:spacing w:val="0"/>
          <w:position w:val="0"/>
          <w:sz w:val="20"/>
          <w:szCs w:val="20"/>
        </w:rPr>
      </w:pPr>
      <w:r>
        <w:rPr>
          <w:rFonts w:hint="default" w:ascii="Times New Roman" w:hAnsi="Times New Roman" w:eastAsia="宋体" w:cs="Times New Roman"/>
          <w:b w:val="0"/>
          <w:bCs w:val="0"/>
          <w:spacing w:val="0"/>
          <w:position w:val="0"/>
          <w:sz w:val="20"/>
          <w:szCs w:val="20"/>
        </w:rPr>
        <w:t>注：I₅为5h率放电电流(A), 其数值等于额定容量值的1/5。</w:t>
      </w:r>
    </w:p>
    <w:p w14:paraId="4CEB909B">
      <w:pPr>
        <w:pStyle w:val="53"/>
        <w:numPr>
          <w:ilvl w:val="4"/>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不适于梯次利用的产品</w:t>
      </w:r>
    </w:p>
    <w:p w14:paraId="01AA0977">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25℃±2℃条件下，当退役车用动力蓄电池的1I₃ (A) 电流值的放电容量达到电池生产厂家规定的寿命终止条件或低于标称容量的</w:t>
      </w:r>
      <w:r>
        <w:rPr>
          <w:rFonts w:hint="default" w:ascii="Times New Roman" w:hAnsi="Times New Roman" w:eastAsia="宋体" w:cs="Times New Roman"/>
          <w:color w:val="000000" w:themeColor="text1"/>
          <w:spacing w:val="0"/>
          <w:position w:val="0"/>
          <w:sz w:val="21"/>
          <w:szCs w:val="21"/>
          <w:lang w:val="en-US" w:eastAsia="zh-CN"/>
          <w14:textFill>
            <w14:solidFill>
              <w14:schemeClr w14:val="tx1"/>
            </w14:solidFill>
          </w14:textFill>
        </w:rPr>
        <w:t>40%</w:t>
      </w:r>
      <w:r>
        <w:rPr>
          <w:rFonts w:hint="default" w:ascii="Times New Roman" w:hAnsi="Times New Roman" w:eastAsia="宋体" w:cs="Times New Roman"/>
          <w:spacing w:val="0"/>
          <w:position w:val="0"/>
          <w:sz w:val="21"/>
          <w:szCs w:val="21"/>
          <w:lang w:val="en-US" w:eastAsia="zh-CN"/>
        </w:rPr>
        <w:t>时，应终止梯次利用。</w:t>
      </w:r>
    </w:p>
    <w:p w14:paraId="1137A6CA">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循环寿命要求</w:t>
      </w:r>
    </w:p>
    <w:p w14:paraId="1CF6F47E">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应根据不同的应用场景建立梯次利用产品电池剩余循环寿命评估和验证方法。</w:t>
      </w:r>
    </w:p>
    <w:p w14:paraId="5FDD6DA7">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梯次利用产品电池的循环寿命应满足梯次利用产品所处行业的相关标准规定，如无相关标准，应满足供需双方协商确定的要求。</w:t>
      </w:r>
    </w:p>
    <w:p w14:paraId="249F6673">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通过寿命预测模型的评估方式确认剩余循环寿命，并按梯次利用产品所处行业的相关标准进行循环寿命验证，如无相关标准，可按供需双方协商确定的测试方法进行循环寿命验证。</w:t>
      </w:r>
    </w:p>
    <w:p w14:paraId="25761B55">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安全性要求</w:t>
      </w:r>
    </w:p>
    <w:p w14:paraId="5D3791BB">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应制定退役车用动力蓄电池安全性评估规范，对退役动力蓄电池的安全性进行评估，存在安全风险的退役动力蓄电池不应进行梯次利用。</w:t>
      </w:r>
    </w:p>
    <w:p w14:paraId="680C3D52">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退役车用动力蓄电池安全性评估规范应包括但不限于电池温度、电压、外观、高低压连接、绝缘性能</w:t>
      </w:r>
      <w:r>
        <w:rPr>
          <w:rFonts w:hint="eastAsia" w:ascii="Times New Roman" w:eastAsia="宋体" w:cs="Times New Roman"/>
          <w:spacing w:val="0"/>
          <w:w w:val="100"/>
          <w:position w:val="0"/>
          <w:sz w:val="21"/>
          <w:lang w:val="en-US" w:eastAsia="zh-CN" w:bidi="ar-SA"/>
        </w:rPr>
        <w:t>、</w:t>
      </w:r>
      <w:r>
        <w:rPr>
          <w:rFonts w:hint="eastAsia" w:ascii="Times New Roman" w:eastAsia="宋体" w:cs="Times New Roman"/>
          <w:color w:val="000000" w:themeColor="text1"/>
          <w:spacing w:val="0"/>
          <w:w w:val="100"/>
          <w:position w:val="0"/>
          <w:sz w:val="21"/>
          <w:lang w:val="en-US" w:eastAsia="zh-CN" w:bidi="ar-SA"/>
          <w14:textFill>
            <w14:solidFill>
              <w14:schemeClr w14:val="tx1"/>
            </w14:solidFill>
          </w14:textFill>
        </w:rPr>
        <w:t>漏液</w:t>
      </w:r>
      <w:r>
        <w:rPr>
          <w:rFonts w:hint="default" w:ascii="Times New Roman" w:hAnsi="Times New Roman" w:eastAsia="宋体" w:cs="Times New Roman"/>
          <w:spacing w:val="0"/>
          <w:w w:val="100"/>
          <w:position w:val="0"/>
          <w:sz w:val="21"/>
          <w:lang w:val="en-US" w:eastAsia="zh-CN" w:bidi="ar-SA"/>
        </w:rPr>
        <w:t>等。</w:t>
      </w:r>
    </w:p>
    <w:p w14:paraId="33E0ABB4">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梯次利用产品电池的安全性应满足梯次利用产品所处行业的相关标准要求，如无相关标准，应满足供需双方协商确定的要求或参照GB 38031执行。</w:t>
      </w:r>
    </w:p>
    <w:p w14:paraId="38197C16">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其他性能要求</w:t>
      </w:r>
    </w:p>
    <w:p w14:paraId="614D55E7">
      <w:pPr>
        <w:spacing w:before="200" w:line="266" w:lineRule="auto"/>
        <w:ind w:right="96" w:firstLine="43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梯次利用产品电池的其他性能应符合梯次利用产品所处行业相关标准的规定和供需双方协商确定的要求。</w:t>
      </w:r>
    </w:p>
    <w:p w14:paraId="1E239502">
      <w:pPr>
        <w:pStyle w:val="53"/>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梯次利用产品要求</w:t>
      </w:r>
    </w:p>
    <w:p w14:paraId="0ED795E8">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梯次利用产品标识</w:t>
      </w:r>
    </w:p>
    <w:p w14:paraId="2798B776">
      <w:pPr>
        <w:pStyle w:val="53"/>
        <w:numPr>
          <w:ilvl w:val="4"/>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标识要求</w:t>
      </w:r>
    </w:p>
    <w:p w14:paraId="58FCA5F3">
      <w:pPr>
        <w:pStyle w:val="53"/>
        <w:numPr>
          <w:ilvl w:val="5"/>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标识构成</w:t>
      </w:r>
    </w:p>
    <w:p w14:paraId="76C9442F">
      <w:pPr>
        <w:spacing w:before="222" w:line="219" w:lineRule="auto"/>
        <w:ind w:left="42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梯次利用产品标识应至少包含以下内容：</w:t>
      </w:r>
    </w:p>
    <w:p w14:paraId="638B5C2D">
      <w:pPr>
        <w:pStyle w:val="28"/>
        <w:numPr>
          <w:ilvl w:val="0"/>
          <w:numId w:val="0"/>
        </w:numPr>
        <w:ind w:firstLine="420" w:firstLineChars="20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a）符合4.2规定的梯次利用产品标志；</w:t>
      </w:r>
    </w:p>
    <w:p w14:paraId="2D262564">
      <w:pPr>
        <w:pStyle w:val="28"/>
        <w:numPr>
          <w:ilvl w:val="0"/>
          <w:numId w:val="0"/>
        </w:numPr>
        <w:ind w:firstLine="420" w:firstLineChars="20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b) 产品中文名称；</w:t>
      </w:r>
    </w:p>
    <w:p w14:paraId="75B3F6F8">
      <w:pPr>
        <w:pStyle w:val="28"/>
        <w:numPr>
          <w:ilvl w:val="0"/>
          <w:numId w:val="24"/>
        </w:numPr>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梯次利用生产企业名称或者注册商标；</w:t>
      </w:r>
    </w:p>
    <w:p w14:paraId="31993242">
      <w:pPr>
        <w:pStyle w:val="28"/>
        <w:numPr>
          <w:ilvl w:val="0"/>
          <w:numId w:val="24"/>
        </w:numPr>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梯次利用产品生产日期，日期形式为：4位年号/2位月号/2位日期；</w:t>
      </w:r>
    </w:p>
    <w:p w14:paraId="253FF026">
      <w:pPr>
        <w:pStyle w:val="28"/>
        <w:numPr>
          <w:ilvl w:val="0"/>
          <w:numId w:val="24"/>
        </w:numPr>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梯次利用产品规格型号；</w:t>
      </w:r>
    </w:p>
    <w:p w14:paraId="29D32F3A">
      <w:pPr>
        <w:pStyle w:val="28"/>
        <w:numPr>
          <w:ilvl w:val="0"/>
          <w:numId w:val="24"/>
        </w:numPr>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梯次利用产品执行标准；</w:t>
      </w:r>
    </w:p>
    <w:p w14:paraId="6DFF676C">
      <w:pPr>
        <w:pStyle w:val="28"/>
        <w:numPr>
          <w:ilvl w:val="0"/>
          <w:numId w:val="24"/>
        </w:numPr>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符合GB/T 34014要求的梯次利用产品编码。</w:t>
      </w:r>
    </w:p>
    <w:p w14:paraId="7D691FA1">
      <w:pPr>
        <w:pStyle w:val="53"/>
        <w:numPr>
          <w:ilvl w:val="5"/>
          <w:numId w:val="2"/>
        </w:numPr>
        <w:bidi w:val="0"/>
        <w:ind w:left="0" w:leftChars="0" w:firstLine="0" w:firstLineChars="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cs="Times New Roman"/>
          <w:spacing w:val="0"/>
          <w:position w:val="0"/>
          <w:lang w:val="en-US" w:eastAsia="zh-CN"/>
        </w:rPr>
        <w:t>标志要求</w:t>
      </w:r>
    </w:p>
    <w:p w14:paraId="0C2B1F87">
      <w:pPr>
        <w:pStyle w:val="53"/>
        <w:numPr>
          <w:ilvl w:val="2"/>
          <w:numId w:val="0"/>
        </w:numPr>
        <w:bidi w:val="0"/>
        <w:ind w:firstLine="420" w:firstLineChars="20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梯次利用产品标志应清晰易于识别。</w:t>
      </w:r>
    </w:p>
    <w:p w14:paraId="46896DF2">
      <w:pPr>
        <w:pStyle w:val="53"/>
        <w:numPr>
          <w:ilvl w:val="2"/>
          <w:numId w:val="0"/>
        </w:numPr>
        <w:bidi w:val="0"/>
        <w:ind w:firstLine="420" w:firstLineChars="20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梯次利用产品标志由等边三角形回收符号和电池标志两部分构成，标志的样式应符合GB/T 34015.4-2021附录A的规定。</w:t>
      </w:r>
    </w:p>
    <w:p w14:paraId="715432C2">
      <w:pPr>
        <w:pStyle w:val="53"/>
        <w:numPr>
          <w:ilvl w:val="2"/>
          <w:numId w:val="0"/>
        </w:numPr>
        <w:bidi w:val="0"/>
        <w:ind w:firstLine="420" w:firstLineChars="20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标志尺寸应符合GB/T 34015.4-2021附录A 的规定，可根据梯次利用产品的大小调整尺寸，整个标志的高度应不小于5mm。如需要缩小或者放大标志，应同比例缩小或放大。</w:t>
      </w:r>
    </w:p>
    <w:p w14:paraId="09403AE3">
      <w:pPr>
        <w:pStyle w:val="53"/>
        <w:numPr>
          <w:ilvl w:val="4"/>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cs="Times New Roman"/>
          <w:spacing w:val="0"/>
          <w:position w:val="0"/>
          <w:lang w:val="en-US" w:eastAsia="zh-CN"/>
        </w:rPr>
        <w:t>标示位置</w:t>
      </w:r>
    </w:p>
    <w:p w14:paraId="35EB3236">
      <w:pPr>
        <w:pStyle w:val="53"/>
        <w:numPr>
          <w:ilvl w:val="5"/>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梯次利用产品应在产品表面易于读取的部位及产品外包装、使用说明书和广告宣传材料上的可见位置标示梯次利用产品标识。</w:t>
      </w:r>
    </w:p>
    <w:p w14:paraId="29066F09">
      <w:pPr>
        <w:pStyle w:val="53"/>
        <w:numPr>
          <w:ilvl w:val="5"/>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由于产品尺寸或结构等原因无法在产品外表面标示标识的产品，可仅标示梯次利用产品标志和梯次利用产品编码。</w:t>
      </w:r>
    </w:p>
    <w:p w14:paraId="60DE2B86">
      <w:pPr>
        <w:pStyle w:val="53"/>
        <w:numPr>
          <w:ilvl w:val="5"/>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受产品功能、外观设计等影响无法在明显部位标示标志的，应在企业公开的产品技术文件中予以说明。</w:t>
      </w:r>
    </w:p>
    <w:p w14:paraId="20195B6E">
      <w:pPr>
        <w:pStyle w:val="53"/>
        <w:numPr>
          <w:ilvl w:val="4"/>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标示方式</w:t>
      </w:r>
    </w:p>
    <w:p w14:paraId="1AB66C8C">
      <w:pPr>
        <w:pStyle w:val="53"/>
        <w:numPr>
          <w:ilvl w:val="5"/>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对于产品外部包装、使用说明书和广告宣传材料上的标识，应采用印刷或者喷涂、粘贴标签等方式进行标示。</w:t>
      </w:r>
    </w:p>
    <w:p w14:paraId="490D039A">
      <w:pPr>
        <w:pStyle w:val="53"/>
        <w:numPr>
          <w:ilvl w:val="5"/>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对于梯次利用产品外表面上的标识，应选择以下方式之一进行标示：</w:t>
      </w:r>
    </w:p>
    <w:p w14:paraId="3B293C86">
      <w:pPr>
        <w:spacing w:before="54" w:line="212" w:lineRule="auto"/>
        <w:ind w:left="41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a) 直接打刻在不易拆除或更换的结构件上，可以凹字或凸字的方式打刻；</w:t>
      </w:r>
    </w:p>
    <w:p w14:paraId="2B98A9C9">
      <w:pPr>
        <w:spacing w:before="54" w:line="212" w:lineRule="auto"/>
        <w:ind w:left="41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b) 打印在标牌上，但此标牌应是永久固定在不易拆除或更换的零部件的结构件上，标牌应符合 GB/T 25978</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2018中4.1和4.2的规定；</w:t>
      </w:r>
    </w:p>
    <w:p w14:paraId="07D73B5E">
      <w:pPr>
        <w:spacing w:before="54" w:line="212" w:lineRule="auto"/>
        <w:ind w:left="41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c) 使用柔性标签粘贴在产品上，标签应符合GB/T 25978</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2018中4.3的规定。</w:t>
      </w:r>
    </w:p>
    <w:p w14:paraId="4675FB11">
      <w:pPr>
        <w:pStyle w:val="53"/>
        <w:numPr>
          <w:ilvl w:val="4"/>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标示要求</w:t>
      </w:r>
    </w:p>
    <w:p w14:paraId="6BD9D4F5">
      <w:pPr>
        <w:pStyle w:val="53"/>
        <w:numPr>
          <w:ilvl w:val="5"/>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梯次利用产品生产企业应按照本文件规定对梯次利用产品标识进行标示，梯次利用产品的标识应清楚易见、坚固耐久且不易替换，梯次利用产品标识的样式示例见GB/T 34015.4-2021附录B。</w:t>
      </w:r>
    </w:p>
    <w:p w14:paraId="075095C5">
      <w:pPr>
        <w:pStyle w:val="53"/>
        <w:numPr>
          <w:ilvl w:val="5"/>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梯次利用产品标识不应覆盖原动力电池编码。</w:t>
      </w:r>
    </w:p>
    <w:p w14:paraId="5F5B71D5">
      <w:pPr>
        <w:pStyle w:val="53"/>
        <w:numPr>
          <w:ilvl w:val="5"/>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eastAsia="宋体" w:cs="Times New Roman"/>
          <w:spacing w:val="0"/>
          <w:position w:val="0"/>
          <w:lang w:val="en-US" w:eastAsia="zh-CN"/>
        </w:rPr>
        <w:t>梯次利用产品生产企业应在产品说明书中对标识的标示位置、标示方式等进行说明。</w:t>
      </w:r>
    </w:p>
    <w:p w14:paraId="3E905038">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梯次利用产品包装</w:t>
      </w:r>
    </w:p>
    <w:p w14:paraId="3ABB4FDB">
      <w:pPr>
        <w:pStyle w:val="28"/>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应符合GB 12463的规定。</w:t>
      </w:r>
    </w:p>
    <w:p w14:paraId="62CB7A73">
      <w:pPr>
        <w:pStyle w:val="53"/>
        <w:numPr>
          <w:ilvl w:val="3"/>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梯次利用产品应贴有符合GB 190规定的危险品警告标识。</w:t>
      </w:r>
    </w:p>
    <w:p w14:paraId="5B11FCEF">
      <w:pPr>
        <w:pStyle w:val="53"/>
        <w:numPr>
          <w:ilvl w:val="3"/>
          <w:numId w:val="2"/>
        </w:numPr>
        <w:bidi w:val="0"/>
        <w:ind w:left="0" w:leftChars="0" w:firstLine="0" w:firstLineChars="0"/>
        <w:rPr>
          <w:rFonts w:hint="default" w:ascii="Times New Roman" w:hAnsi="Times New Roman" w:cs="Times New Roman"/>
          <w:spacing w:val="0"/>
          <w:w w:val="100"/>
          <w:position w:val="0"/>
          <w:szCs w:val="21"/>
          <w:lang w:val="en-US" w:eastAsia="zh-CN"/>
        </w:rPr>
      </w:pPr>
      <w:r>
        <w:rPr>
          <w:rFonts w:hint="default" w:ascii="Times New Roman" w:hAnsi="Times New Roman" w:eastAsia="宋体" w:cs="Times New Roman"/>
          <w:spacing w:val="0"/>
          <w:position w:val="0"/>
          <w:lang w:val="en-US" w:eastAsia="zh-CN"/>
        </w:rPr>
        <w:t>梯次利用产品应符合其所处行业的相关标准和规范的规定。</w:t>
      </w:r>
    </w:p>
    <w:p w14:paraId="3E498ECA">
      <w:pPr>
        <w:pStyle w:val="53"/>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梯次利用电池组检验</w:t>
      </w:r>
    </w:p>
    <w:p w14:paraId="1D3ADE19">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梯次利用的电池包应通过以下检测项目且检验合格，附有合格证后才可出厂。</w:t>
      </w:r>
    </w:p>
    <w:p w14:paraId="68FDF563">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检测条件</w:t>
      </w:r>
    </w:p>
    <w:p w14:paraId="3EDACE67">
      <w:pPr>
        <w:pStyle w:val="53"/>
        <w:numPr>
          <w:ilvl w:val="4"/>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检测环境</w:t>
      </w:r>
    </w:p>
    <w:p w14:paraId="386206F8">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除另有特别规定外，测试应在以下环境进行：</w:t>
      </w:r>
    </w:p>
    <w:p w14:paraId="1685C961">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温度:20 ℃士5℃；</w:t>
      </w:r>
    </w:p>
    <w:p w14:paraId="023A2944">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相对湿度:不大于85%；</w:t>
      </w:r>
    </w:p>
    <w:p w14:paraId="0974331B">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大气压力：86 kPa~106 kPa。</w:t>
      </w:r>
    </w:p>
    <w:p w14:paraId="1BB26DFE">
      <w:pPr>
        <w:pStyle w:val="53"/>
        <w:numPr>
          <w:ilvl w:val="4"/>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检测仪器和设备的要求</w:t>
      </w:r>
    </w:p>
    <w:p w14:paraId="2504831D">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相对于规定值或实际值，所有控制值或测量值的准确度应限定在下述公差范围内：</w:t>
      </w:r>
    </w:p>
    <w:p w14:paraId="54CB9610">
      <w:pPr>
        <w:pStyle w:val="28"/>
        <w:numPr>
          <w:ilvl w:val="0"/>
          <w:numId w:val="25"/>
        </w:numPr>
        <w:rPr>
          <w:rFonts w:hint="default" w:ascii="Times New Roman" w:hAnsi="Times New Roman" w:cs="Times New Roman"/>
          <w:spacing w:val="0"/>
          <w:position w:val="0"/>
          <w:sz w:val="21"/>
          <w:szCs w:val="21"/>
          <w:lang w:val="en-US" w:eastAsia="zh-CN"/>
        </w:rPr>
      </w:pPr>
      <w:r>
        <w:rPr>
          <w:rFonts w:hint="default" w:ascii="Times New Roman" w:hAnsi="Times New Roman" w:cs="Times New Roman"/>
          <w:spacing w:val="0"/>
          <w:position w:val="0"/>
          <w:sz w:val="21"/>
          <w:szCs w:val="21"/>
          <w:lang w:val="en-US" w:eastAsia="zh-CN"/>
        </w:rPr>
        <w:t>电压：±1%；</w:t>
      </w:r>
    </w:p>
    <w:p w14:paraId="02DCE567">
      <w:pPr>
        <w:pStyle w:val="28"/>
        <w:numPr>
          <w:ilvl w:val="0"/>
          <w:numId w:val="25"/>
        </w:numPr>
        <w:rPr>
          <w:rFonts w:hint="default" w:ascii="Times New Roman" w:hAnsi="Times New Roman" w:cs="Times New Roman"/>
          <w:spacing w:val="0"/>
          <w:position w:val="0"/>
          <w:sz w:val="21"/>
          <w:szCs w:val="21"/>
          <w:lang w:val="en-US" w:eastAsia="zh-CN"/>
        </w:rPr>
      </w:pPr>
      <w:r>
        <w:rPr>
          <w:rFonts w:hint="default" w:ascii="Times New Roman" w:hAnsi="Times New Roman" w:cs="Times New Roman"/>
          <w:spacing w:val="0"/>
          <w:position w:val="0"/>
          <w:sz w:val="21"/>
          <w:szCs w:val="21"/>
          <w:lang w:val="en-US" w:eastAsia="zh-CN"/>
        </w:rPr>
        <w:t>电流：±1%；</w:t>
      </w:r>
    </w:p>
    <w:p w14:paraId="48BAF9B5">
      <w:pPr>
        <w:pStyle w:val="28"/>
        <w:numPr>
          <w:ilvl w:val="0"/>
          <w:numId w:val="25"/>
        </w:numPr>
        <w:rPr>
          <w:rFonts w:hint="default" w:ascii="Times New Roman" w:hAnsi="Times New Roman" w:cs="Times New Roman"/>
          <w:spacing w:val="0"/>
          <w:position w:val="0"/>
          <w:sz w:val="21"/>
          <w:szCs w:val="21"/>
          <w:lang w:val="en-US" w:eastAsia="zh-CN"/>
        </w:rPr>
      </w:pPr>
      <w:r>
        <w:rPr>
          <w:rFonts w:hint="default" w:ascii="Times New Roman" w:hAnsi="Times New Roman" w:cs="Times New Roman"/>
          <w:spacing w:val="0"/>
          <w:position w:val="0"/>
          <w:sz w:val="21"/>
          <w:szCs w:val="21"/>
          <w:lang w:val="en-US" w:eastAsia="zh-CN"/>
        </w:rPr>
        <w:t>温度：±2℃；</w:t>
      </w:r>
    </w:p>
    <w:p w14:paraId="483A5B04">
      <w:pPr>
        <w:pStyle w:val="28"/>
        <w:numPr>
          <w:ilvl w:val="0"/>
          <w:numId w:val="25"/>
        </w:numPr>
        <w:rPr>
          <w:rFonts w:hint="default" w:ascii="Times New Roman" w:hAnsi="Times New Roman" w:cs="Times New Roman"/>
          <w:spacing w:val="0"/>
          <w:position w:val="0"/>
          <w:sz w:val="21"/>
          <w:szCs w:val="21"/>
          <w:lang w:val="en-US" w:eastAsia="zh-CN"/>
        </w:rPr>
      </w:pPr>
      <w:r>
        <w:rPr>
          <w:rFonts w:hint="default" w:ascii="Times New Roman" w:hAnsi="Times New Roman" w:cs="Times New Roman"/>
          <w:spacing w:val="0"/>
          <w:position w:val="0"/>
          <w:sz w:val="21"/>
          <w:szCs w:val="21"/>
          <w:lang w:val="en-US" w:eastAsia="zh-CN"/>
        </w:rPr>
        <w:t>时间：±0.1%；</w:t>
      </w:r>
    </w:p>
    <w:p w14:paraId="25A66AA2">
      <w:pPr>
        <w:pStyle w:val="28"/>
        <w:numPr>
          <w:ilvl w:val="0"/>
          <w:numId w:val="25"/>
        </w:numPr>
        <w:rPr>
          <w:rFonts w:hint="default" w:ascii="Times New Roman" w:hAnsi="Times New Roman" w:cs="Times New Roman"/>
          <w:spacing w:val="0"/>
          <w:position w:val="0"/>
          <w:sz w:val="21"/>
          <w:szCs w:val="21"/>
          <w:lang w:val="en-US" w:eastAsia="zh-CN"/>
        </w:rPr>
      </w:pPr>
      <w:r>
        <w:rPr>
          <w:rFonts w:hint="default" w:ascii="Times New Roman" w:hAnsi="Times New Roman" w:cs="Times New Roman"/>
          <w:spacing w:val="0"/>
          <w:position w:val="0"/>
          <w:sz w:val="21"/>
          <w:szCs w:val="21"/>
          <w:lang w:val="en-US" w:eastAsia="zh-CN"/>
        </w:rPr>
        <w:t>容量：±1%；</w:t>
      </w:r>
    </w:p>
    <w:p w14:paraId="71B0BA28">
      <w:pPr>
        <w:pStyle w:val="28"/>
        <w:numPr>
          <w:ilvl w:val="0"/>
          <w:numId w:val="25"/>
        </w:numPr>
        <w:rPr>
          <w:rFonts w:hint="default" w:ascii="Times New Roman" w:hAnsi="Times New Roman" w:cs="Times New Roman"/>
          <w:spacing w:val="0"/>
          <w:position w:val="0"/>
          <w:sz w:val="21"/>
          <w:szCs w:val="21"/>
          <w:lang w:val="en-US" w:eastAsia="zh-CN"/>
        </w:rPr>
      </w:pPr>
      <w:r>
        <w:rPr>
          <w:rFonts w:hint="default" w:ascii="Times New Roman" w:hAnsi="Times New Roman" w:cs="Times New Roman"/>
          <w:spacing w:val="0"/>
          <w:position w:val="0"/>
          <w:sz w:val="21"/>
          <w:szCs w:val="21"/>
          <w:lang w:val="en-US" w:eastAsia="zh-CN"/>
        </w:rPr>
        <w:t>高度：±1%；</w:t>
      </w:r>
    </w:p>
    <w:p w14:paraId="7D378B85">
      <w:pPr>
        <w:pStyle w:val="28"/>
        <w:numPr>
          <w:ilvl w:val="0"/>
          <w:numId w:val="25"/>
        </w:numPr>
        <w:rPr>
          <w:rFonts w:hint="default" w:ascii="Times New Roman" w:hAnsi="Times New Roman" w:cs="Times New Roman"/>
          <w:spacing w:val="0"/>
          <w:position w:val="0"/>
          <w:sz w:val="21"/>
          <w:szCs w:val="21"/>
          <w:lang w:val="en-US" w:eastAsia="zh-CN"/>
        </w:rPr>
      </w:pPr>
      <w:r>
        <w:rPr>
          <w:rFonts w:hint="default" w:ascii="Times New Roman" w:hAnsi="Times New Roman" w:cs="Times New Roman"/>
          <w:spacing w:val="0"/>
          <w:position w:val="0"/>
          <w:sz w:val="21"/>
          <w:szCs w:val="21"/>
          <w:lang w:val="en-US" w:eastAsia="zh-CN"/>
        </w:rPr>
        <w:t>质量：±1%。</w:t>
      </w:r>
    </w:p>
    <w:p w14:paraId="6BA59748">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lang w:val="en-US" w:eastAsia="zh-CN"/>
        </w:rPr>
        <w:t>上述公差包含了所用测量仪器的准确度、所采用的测试方法以及测试过程中引人的所有其他误差。</w:t>
      </w:r>
    </w:p>
    <w:p w14:paraId="0BF07AEC">
      <w:pPr>
        <w:pStyle w:val="53"/>
        <w:numPr>
          <w:ilvl w:val="3"/>
          <w:numId w:val="2"/>
        </w:numPr>
        <w:bidi w:val="0"/>
        <w:ind w:left="0" w:leftChars="0" w:firstLine="0" w:firstLineChars="0"/>
        <w:rPr>
          <w:rFonts w:hint="default" w:ascii="Times New Roman" w:hAnsi="Times New Roman" w:cs="Times New Roman"/>
          <w:lang w:val="en-US" w:eastAsia="zh-CN"/>
        </w:rPr>
      </w:pPr>
      <w:bookmarkStart w:id="67" w:name="OLE_LINK4"/>
      <w:r>
        <w:rPr>
          <w:rFonts w:hint="default" w:ascii="Times New Roman" w:hAnsi="Times New Roman" w:cs="Times New Roman"/>
          <w:lang w:val="en-US" w:eastAsia="zh-CN"/>
        </w:rPr>
        <w:t>极性和标识检查</w:t>
      </w:r>
    </w:p>
    <w:p w14:paraId="0C59A5C8">
      <w:pPr>
        <w:pStyle w:val="53"/>
        <w:numPr>
          <w:ilvl w:val="4"/>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正负极的极性用</w:t>
      </w:r>
      <w:r>
        <w:rPr>
          <w:rFonts w:hint="eastAsia" w:ascii="Times New Roman" w:hAnsi="Times New Roman" w:eastAsia="宋体" w:cs="Times New Roman"/>
          <w:spacing w:val="0"/>
          <w:position w:val="0"/>
          <w:lang w:val="en-US" w:eastAsia="zh-CN"/>
        </w:rPr>
        <w:t>“正、负”</w:t>
      </w:r>
      <w:r>
        <w:rPr>
          <w:rFonts w:hint="default" w:ascii="Times New Roman" w:hAnsi="Times New Roman" w:eastAsia="宋体" w:cs="Times New Roman"/>
          <w:spacing w:val="0"/>
          <w:position w:val="0"/>
          <w:lang w:val="en-US" w:eastAsia="zh-CN"/>
        </w:rPr>
        <w:t>字样或</w:t>
      </w:r>
      <w:r>
        <w:rPr>
          <w:rFonts w:hint="eastAsia" w:ascii="Times New Roman" w:hAnsi="Times New Roman" w:eastAsia="宋体" w:cs="Times New Roman"/>
          <w:spacing w:val="0"/>
          <w:position w:val="0"/>
          <w:lang w:val="en-US" w:eastAsia="zh-CN"/>
        </w:rPr>
        <w:t>“</w:t>
      </w:r>
      <w:r>
        <w:rPr>
          <w:rFonts w:hint="default" w:ascii="Times New Roman" w:hAnsi="Times New Roman" w:eastAsia="宋体" w:cs="Times New Roman"/>
          <w:spacing w:val="0"/>
          <w:position w:val="0"/>
          <w:lang w:val="en-US" w:eastAsia="zh-CN"/>
        </w:rPr>
        <w:t>﹢、-</w:t>
      </w:r>
      <w:r>
        <w:rPr>
          <w:rFonts w:hint="eastAsia" w:ascii="Times New Roman" w:hAnsi="Times New Roman" w:eastAsia="宋体" w:cs="Times New Roman"/>
          <w:spacing w:val="0"/>
          <w:position w:val="0"/>
          <w:lang w:val="en-US" w:eastAsia="zh-CN"/>
        </w:rPr>
        <w:t>”</w:t>
      </w:r>
      <w:r>
        <w:rPr>
          <w:rFonts w:hint="default" w:ascii="Times New Roman" w:hAnsi="Times New Roman" w:eastAsia="宋体" w:cs="Times New Roman"/>
          <w:spacing w:val="0"/>
          <w:position w:val="0"/>
          <w:lang w:val="en-US" w:eastAsia="zh-CN"/>
        </w:rPr>
        <w:t>符号标示清楚。</w:t>
      </w:r>
    </w:p>
    <w:bookmarkEnd w:id="67"/>
    <w:p w14:paraId="430D2DCB">
      <w:pPr>
        <w:pStyle w:val="53"/>
        <w:numPr>
          <w:ilvl w:val="4"/>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电池的标识符合5.5.3.1的要求。</w:t>
      </w:r>
    </w:p>
    <w:p w14:paraId="61B22C2A">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容量测试</w:t>
      </w:r>
    </w:p>
    <w:p w14:paraId="4C6A3E90">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若企业未提供充电方法</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电池组采用以下方法进行充放电。</w:t>
      </w:r>
    </w:p>
    <w:p w14:paraId="632C6950">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充电前</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电池组以0.2I(A)恒流放电至终止电压。在温度为</w:t>
      </w:r>
      <w:r>
        <w:rPr>
          <w:rFonts w:hint="eastAsia" w:ascii="Times New Roman" w:hAnsi="Times New Roman" w:eastAsia="宋体"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23℃士2℃</w:t>
      </w:r>
      <w:r>
        <w:rPr>
          <w:rFonts w:hint="eastAsia" w:ascii="Times New Roman" w:hAnsi="Times New Roman" w:eastAsia="宋体"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的环境中</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以</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0.2I(A)</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充电至电池组充电截止电压时</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改为恒压充电</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直到充电电流小于或等于</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0.02I(A)</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搁置</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0.5h</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，再以</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0.2I(A)电流进行恒流放电至截止电压。放出的容量为电池实际放电容量。根据以上充放电程序重复3次循环，取三次容量平均值为测试容量。</w:t>
      </w:r>
    </w:p>
    <w:p w14:paraId="6F7B719D">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电池组测试容量应不低于额定容量。</w:t>
      </w:r>
    </w:p>
    <w:p w14:paraId="47ACFB2D">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高温放电性能</w:t>
      </w:r>
    </w:p>
    <w:p w14:paraId="7F2A88B2">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将充满电的电池放入温度为</w:t>
      </w:r>
      <w:bookmarkStart w:id="68" w:name="OLE_LINK1"/>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55℃士2℃</w:t>
      </w:r>
      <w:bookmarkEnd w:id="68"/>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的高温箱中恒温搁置至少</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5h</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待电池组的表面温度稳定至</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55℃士2℃</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时，在此温度环境中以</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2I(A)</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电流恒流放电至终止电压</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记录放电时间</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计算放电容量。</w:t>
      </w:r>
    </w:p>
    <w:p w14:paraId="2FB4779F">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电池组放电容量应不低于额定容量的90%。</w:t>
      </w:r>
    </w:p>
    <w:p w14:paraId="45EA7F6A">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低温放电性能</w:t>
      </w:r>
    </w:p>
    <w:p w14:paraId="2DBA60B3">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bookmarkStart w:id="69" w:name="OLE_LINK2"/>
      <w:r>
        <w:rPr>
          <w:rFonts w:hint="default" w:ascii="Times New Roman" w:hAnsi="Times New Roman" w:eastAsia="宋体" w:cs="Times New Roman"/>
          <w:spacing w:val="0"/>
          <w:kern w:val="0"/>
          <w:position w:val="0"/>
          <w:sz w:val="21"/>
          <w:szCs w:val="21"/>
          <w:lang w:val="en-US" w:eastAsia="zh-CN" w:bidi="ar-SA"/>
        </w:rPr>
        <w:t>将充满电的电池</w:t>
      </w:r>
      <w:bookmarkEnd w:id="69"/>
      <w:r>
        <w:rPr>
          <w:rFonts w:hint="default" w:ascii="Times New Roman" w:hAnsi="Times New Roman" w:eastAsia="宋体" w:cs="Times New Roman"/>
          <w:spacing w:val="0"/>
          <w:kern w:val="0"/>
          <w:position w:val="0"/>
          <w:sz w:val="21"/>
          <w:szCs w:val="21"/>
          <w:lang w:val="en-US" w:eastAsia="zh-CN" w:bidi="ar-SA"/>
        </w:rPr>
        <w:t>放人温度为</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-20℃士2℃</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的低温箱中恒温搁置至少</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16h</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待电池组的表面温度稳定至</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-20℃士2℃</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时，之后在此温度环境中以</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21(A)</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电流恒流放电至终止电压</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记录放电时间,计算放电容量。</w:t>
      </w:r>
    </w:p>
    <w:p w14:paraId="6890ED3B">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电池组放电容量应不低于额定容量的</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70%。</w:t>
      </w:r>
    </w:p>
    <w:p w14:paraId="708822DF">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过充电保护</w:t>
      </w:r>
    </w:p>
    <w:p w14:paraId="5765DF64">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将充满电的电池组用以</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1C(A)</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恒流、恒压</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n X 5V</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(n为电池组内单体电池或单体电池并联块的串联级数)充电</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90min</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充电停止后搁置</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6h</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目检蓄电池组外观。当电池组在充电中出现爆炸、起火时停止充电</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测试结束。</w:t>
      </w:r>
    </w:p>
    <w:p w14:paraId="11D8B2BF">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电池组应不起火、不爆炸。电池组的充电保护电路应动作。</w:t>
      </w:r>
    </w:p>
    <w:p w14:paraId="3D2736FF">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过放电保护</w:t>
      </w:r>
    </w:p>
    <w:p w14:paraId="79070100">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将充满电的电池组中的任何一个单体电池进行放电至</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50%SOC</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其余单体电池均为充满电状态</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之后对电池组以</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1C(A)</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恒流放电</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60min</w:t>
      </w:r>
      <w:r>
        <w:rPr>
          <w:rFonts w:hint="eastAsia"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目检电池组外观。</w:t>
      </w:r>
    </w:p>
    <w:p w14:paraId="391FEF4F">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bookmarkStart w:id="70" w:name="OLE_LINK3"/>
      <w:r>
        <w:rPr>
          <w:rFonts w:hint="default" w:ascii="Times New Roman" w:hAnsi="Times New Roman" w:eastAsia="宋体" w:cs="Times New Roman"/>
          <w:spacing w:val="0"/>
          <w:kern w:val="0"/>
          <w:position w:val="0"/>
          <w:sz w:val="21"/>
          <w:szCs w:val="21"/>
          <w:lang w:val="en-US" w:eastAsia="zh-CN" w:bidi="ar-SA"/>
        </w:rPr>
        <w:t>电池组应不起火、不爆炸。电池组的放电保护电路应动作。</w:t>
      </w:r>
    </w:p>
    <w:bookmarkEnd w:id="70"/>
    <w:p w14:paraId="1A8FB556">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充电过流保护 </w:t>
      </w:r>
    </w:p>
    <w:p w14:paraId="2A8CBFEF">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将样品放完电后，用最大充电电流的</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1.2</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倍进行充电，充电至样品的表面温度稳定在</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30</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分钟内变化小于</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1℃</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时停止测试。</w:t>
      </w:r>
    </w:p>
    <w:p w14:paraId="5B84F20E">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电池组应不起火、不爆炸。电池组的充电保护电路应动作。</w:t>
      </w:r>
    </w:p>
    <w:p w14:paraId="51E8A834">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放电过流保护</w:t>
      </w:r>
    </w:p>
    <w:p w14:paraId="32F92ED7">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将样品放完电后，用最大放电电流的</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1.2</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倍进行放电，放电至样品的表面温度稳定在</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30</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分钟内变化小于</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1℃</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时停止测试。</w:t>
      </w:r>
    </w:p>
    <w:p w14:paraId="218EE821">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bookmarkStart w:id="71" w:name="OLE_LINK5"/>
      <w:r>
        <w:rPr>
          <w:rFonts w:hint="default" w:ascii="Times New Roman" w:hAnsi="Times New Roman" w:eastAsia="宋体" w:cs="Times New Roman"/>
          <w:spacing w:val="0"/>
          <w:kern w:val="0"/>
          <w:position w:val="0"/>
          <w:sz w:val="21"/>
          <w:szCs w:val="21"/>
          <w:lang w:val="en-US" w:eastAsia="zh-CN" w:bidi="ar-SA"/>
        </w:rPr>
        <w:t>电池组应不起火、不爆炸。电池组的放电保护电路应动作。</w:t>
      </w:r>
    </w:p>
    <w:bookmarkEnd w:id="71"/>
    <w:p w14:paraId="3FCA6A93">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短路保护</w:t>
      </w:r>
    </w:p>
    <w:p w14:paraId="150F81A2">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将样品充满电后,短路样品的正负极端子的外部短路总电阻为 30mΩ士10mΩ，短路至样品的表面温度最高温度下降</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20%，或回到环温后停止测试。</w:t>
      </w:r>
    </w:p>
    <w:p w14:paraId="297D5D59">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电池组应不起火、不爆炸。电池组的放电保护电路应动作。</w:t>
      </w:r>
    </w:p>
    <w:p w14:paraId="3EF4A6C4">
      <w:pPr>
        <w:pStyle w:val="53"/>
        <w:numPr>
          <w:ilvl w:val="3"/>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检验样本和检验程序</w:t>
      </w:r>
    </w:p>
    <w:p w14:paraId="2131F9A1">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在无特殊要求时</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进行型式检验的样本</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应按周期检验所需的样本数量随机抽取</w:t>
      </w:r>
      <w:r>
        <w:rPr>
          <w:rFonts w:hint="default" w:ascii="Times New Roman" w:hAnsi="Times New Roman" w:cs="Times New Roman"/>
          <w:spacing w:val="0"/>
          <w:kern w:val="0"/>
          <w:position w:val="0"/>
          <w:sz w:val="21"/>
          <w:szCs w:val="21"/>
          <w:lang w:val="en-US" w:eastAsia="zh-CN" w:bidi="ar-SA"/>
        </w:rPr>
        <w:t>。</w:t>
      </w:r>
    </w:p>
    <w:p w14:paraId="2D867C12">
      <w:pPr>
        <w:numPr>
          <w:ilvl w:val="0"/>
          <w:numId w:val="0"/>
        </w:numPr>
        <w:kinsoku w:val="0"/>
        <w:autoSpaceDE w:val="0"/>
        <w:autoSpaceDN w:val="0"/>
        <w:adjustRightInd w:val="0"/>
        <w:snapToGrid w:val="0"/>
        <w:spacing w:before="219" w:line="268" w:lineRule="auto"/>
        <w:ind w:right="1" w:rightChars="0" w:firstLine="500" w:firstLineChars="0"/>
        <w:jc w:val="left"/>
        <w:textAlignment w:val="baseline"/>
        <w:outlineLvl w:val="2"/>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型式试验检验项目</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程序按表</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cs="Times New Roman"/>
          <w:spacing w:val="0"/>
          <w:kern w:val="0"/>
          <w:position w:val="0"/>
          <w:sz w:val="21"/>
          <w:szCs w:val="21"/>
          <w:lang w:val="en-US" w:eastAsia="zh-CN" w:bidi="ar-SA"/>
        </w:rPr>
        <w:t>1</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规定</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样品数量为</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5</w:t>
      </w:r>
      <w:r>
        <w:rPr>
          <w:rFonts w:hint="eastAsia" w:ascii="Times New Roman" w:hAnsi="Times New Roman" w:cs="Times New Roman"/>
          <w:spacing w:val="0"/>
          <w:kern w:val="0"/>
          <w:position w:val="0"/>
          <w:sz w:val="21"/>
          <w:szCs w:val="21"/>
          <w:lang w:val="en-US" w:eastAsia="zh-CN" w:bidi="ar-SA"/>
        </w:rPr>
        <w:t xml:space="preserve"> </w:t>
      </w:r>
      <w:r>
        <w:rPr>
          <w:rFonts w:hint="default" w:ascii="Times New Roman" w:hAnsi="Times New Roman" w:eastAsia="宋体" w:cs="Times New Roman"/>
          <w:spacing w:val="0"/>
          <w:kern w:val="0"/>
          <w:position w:val="0"/>
          <w:sz w:val="21"/>
          <w:szCs w:val="21"/>
          <w:lang w:val="en-US" w:eastAsia="zh-CN" w:bidi="ar-SA"/>
        </w:rPr>
        <w:t>个</w:t>
      </w:r>
      <w:r>
        <w:rPr>
          <w:rFonts w:hint="default" w:ascii="Times New Roman" w:hAnsi="Times New Roman" w:cs="Times New Roman"/>
          <w:spacing w:val="0"/>
          <w:kern w:val="0"/>
          <w:position w:val="0"/>
          <w:sz w:val="21"/>
          <w:szCs w:val="21"/>
          <w:lang w:val="en-US" w:eastAsia="zh-CN" w:bidi="ar-SA"/>
        </w:rPr>
        <w:t>，</w:t>
      </w:r>
      <w:r>
        <w:rPr>
          <w:rFonts w:hint="default" w:ascii="Times New Roman" w:hAnsi="Times New Roman" w:eastAsia="宋体" w:cs="Times New Roman"/>
          <w:spacing w:val="0"/>
          <w:kern w:val="0"/>
          <w:position w:val="0"/>
          <w:sz w:val="21"/>
          <w:szCs w:val="21"/>
          <w:lang w:val="en-US" w:eastAsia="zh-CN" w:bidi="ar-SA"/>
        </w:rPr>
        <w:t>样品编号为1-5。</w:t>
      </w:r>
    </w:p>
    <w:p w14:paraId="04A33A67">
      <w:pPr>
        <w:numPr>
          <w:ilvl w:val="0"/>
          <w:numId w:val="0"/>
        </w:numPr>
        <w:kinsoku w:val="0"/>
        <w:autoSpaceDE w:val="0"/>
        <w:autoSpaceDN w:val="0"/>
        <w:adjustRightInd w:val="0"/>
        <w:snapToGrid w:val="0"/>
        <w:spacing w:before="219" w:line="268" w:lineRule="auto"/>
        <w:ind w:right="1" w:rightChars="0"/>
        <w:jc w:val="center"/>
        <w:textAlignment w:val="baseline"/>
        <w:outlineLvl w:val="2"/>
        <w:rPr>
          <w:rFonts w:hint="default" w:ascii="Times New Roman" w:hAnsi="Times New Roman" w:eastAsia="黑体" w:cs="Times New Roman"/>
          <w:spacing w:val="0"/>
          <w:kern w:val="0"/>
          <w:position w:val="0"/>
          <w:sz w:val="21"/>
          <w:szCs w:val="21"/>
          <w:lang w:val="en-US" w:eastAsia="zh-CN" w:bidi="ar-SA"/>
        </w:rPr>
      </w:pPr>
      <w:r>
        <w:rPr>
          <w:rFonts w:hint="default" w:ascii="Times New Roman" w:hAnsi="Times New Roman" w:eastAsia="黑体" w:cs="Times New Roman"/>
          <w:spacing w:val="0"/>
          <w:kern w:val="0"/>
          <w:position w:val="0"/>
          <w:sz w:val="21"/>
          <w:szCs w:val="21"/>
          <w:lang w:val="en-US" w:eastAsia="zh-CN" w:bidi="ar-SA"/>
        </w:rPr>
        <w:t>表1 型式试验项目、方法及要求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3065"/>
        <w:gridCol w:w="2364"/>
        <w:gridCol w:w="2364"/>
      </w:tblGrid>
      <w:tr w14:paraId="017C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0CCAD792">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编号</w:t>
            </w:r>
          </w:p>
        </w:tc>
        <w:tc>
          <w:tcPr>
            <w:tcW w:w="3065" w:type="dxa"/>
            <w:vAlign w:val="top"/>
          </w:tcPr>
          <w:p w14:paraId="53C6475F">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检验项目</w:t>
            </w:r>
          </w:p>
        </w:tc>
        <w:tc>
          <w:tcPr>
            <w:tcW w:w="2364" w:type="dxa"/>
            <w:vAlign w:val="top"/>
          </w:tcPr>
          <w:p w14:paraId="6FE77E1C">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试验方法及要求</w:t>
            </w:r>
          </w:p>
        </w:tc>
        <w:tc>
          <w:tcPr>
            <w:tcW w:w="2364" w:type="dxa"/>
            <w:vAlign w:val="top"/>
          </w:tcPr>
          <w:p w14:paraId="365E952B">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样品编号</w:t>
            </w:r>
          </w:p>
        </w:tc>
      </w:tr>
      <w:tr w14:paraId="1A8E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092153C1">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1</w:t>
            </w:r>
          </w:p>
        </w:tc>
        <w:tc>
          <w:tcPr>
            <w:tcW w:w="3065" w:type="dxa"/>
            <w:vAlign w:val="top"/>
          </w:tcPr>
          <w:p w14:paraId="6E8364D0">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b w:val="0"/>
                <w:bCs w:val="0"/>
                <w:spacing w:val="5"/>
                <w:sz w:val="18"/>
                <w:szCs w:val="18"/>
                <w:highlight w:val="none"/>
                <w:lang w:val="en-US" w:eastAsia="zh-CN"/>
              </w:rPr>
              <w:t>极性和标识检查</w:t>
            </w:r>
          </w:p>
        </w:tc>
        <w:tc>
          <w:tcPr>
            <w:tcW w:w="2364" w:type="dxa"/>
            <w:vAlign w:val="top"/>
          </w:tcPr>
          <w:p w14:paraId="7C8CD169">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6.2</w:t>
            </w:r>
          </w:p>
        </w:tc>
        <w:tc>
          <w:tcPr>
            <w:tcW w:w="2364" w:type="dxa"/>
            <w:vAlign w:val="top"/>
          </w:tcPr>
          <w:p w14:paraId="600BEDB3">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#1-#5</w:t>
            </w:r>
          </w:p>
        </w:tc>
      </w:tr>
      <w:tr w14:paraId="58FD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048797BC">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2</w:t>
            </w:r>
          </w:p>
        </w:tc>
        <w:tc>
          <w:tcPr>
            <w:tcW w:w="3065" w:type="dxa"/>
            <w:vAlign w:val="top"/>
          </w:tcPr>
          <w:p w14:paraId="0DEE7134">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b w:val="0"/>
                <w:bCs w:val="0"/>
                <w:spacing w:val="5"/>
                <w:sz w:val="18"/>
                <w:szCs w:val="18"/>
                <w:highlight w:val="none"/>
                <w:lang w:val="en-US" w:eastAsia="zh-CN"/>
              </w:rPr>
              <w:t>容量测试</w:t>
            </w:r>
          </w:p>
        </w:tc>
        <w:tc>
          <w:tcPr>
            <w:tcW w:w="2364" w:type="dxa"/>
            <w:vAlign w:val="top"/>
          </w:tcPr>
          <w:p w14:paraId="5F15F803">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6.3</w:t>
            </w:r>
          </w:p>
        </w:tc>
        <w:tc>
          <w:tcPr>
            <w:tcW w:w="2364" w:type="dxa"/>
            <w:vAlign w:val="top"/>
          </w:tcPr>
          <w:p w14:paraId="71F5EC7C">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#1-#5</w:t>
            </w:r>
          </w:p>
        </w:tc>
      </w:tr>
      <w:tr w14:paraId="3E69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1AEBA2F6">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3</w:t>
            </w:r>
          </w:p>
        </w:tc>
        <w:tc>
          <w:tcPr>
            <w:tcW w:w="3065" w:type="dxa"/>
            <w:vAlign w:val="top"/>
          </w:tcPr>
          <w:p w14:paraId="03204260">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lang w:val="en-US" w:eastAsia="zh-CN"/>
              </w:rPr>
              <w:t>高温放电性能</w:t>
            </w:r>
          </w:p>
        </w:tc>
        <w:tc>
          <w:tcPr>
            <w:tcW w:w="2364" w:type="dxa"/>
            <w:vAlign w:val="top"/>
          </w:tcPr>
          <w:p w14:paraId="520F95E9">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6.4</w:t>
            </w:r>
          </w:p>
        </w:tc>
        <w:tc>
          <w:tcPr>
            <w:tcW w:w="2364" w:type="dxa"/>
            <w:vAlign w:val="top"/>
          </w:tcPr>
          <w:p w14:paraId="273233DC">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#1</w:t>
            </w:r>
          </w:p>
        </w:tc>
      </w:tr>
      <w:tr w14:paraId="4FB6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38F0C14E">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4</w:t>
            </w:r>
          </w:p>
        </w:tc>
        <w:tc>
          <w:tcPr>
            <w:tcW w:w="3065" w:type="dxa"/>
            <w:vAlign w:val="top"/>
          </w:tcPr>
          <w:p w14:paraId="69CD8A3B">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lang w:val="en-US" w:eastAsia="zh-CN"/>
              </w:rPr>
              <w:t>低温放电性能</w:t>
            </w:r>
          </w:p>
        </w:tc>
        <w:tc>
          <w:tcPr>
            <w:tcW w:w="2364" w:type="dxa"/>
            <w:vAlign w:val="top"/>
          </w:tcPr>
          <w:p w14:paraId="529B5A12">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6.5</w:t>
            </w:r>
          </w:p>
        </w:tc>
        <w:tc>
          <w:tcPr>
            <w:tcW w:w="2364" w:type="dxa"/>
            <w:vAlign w:val="top"/>
          </w:tcPr>
          <w:p w14:paraId="114B46A1">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#2</w:t>
            </w:r>
          </w:p>
        </w:tc>
      </w:tr>
      <w:tr w14:paraId="7CFB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4BC45BB7">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5</w:t>
            </w:r>
          </w:p>
        </w:tc>
        <w:tc>
          <w:tcPr>
            <w:tcW w:w="3065" w:type="dxa"/>
            <w:vAlign w:val="top"/>
          </w:tcPr>
          <w:p w14:paraId="5EB4951C">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lang w:val="en-US" w:eastAsia="zh-CN"/>
              </w:rPr>
              <w:t>过充电保护</w:t>
            </w:r>
          </w:p>
        </w:tc>
        <w:tc>
          <w:tcPr>
            <w:tcW w:w="2364" w:type="dxa"/>
            <w:vAlign w:val="top"/>
          </w:tcPr>
          <w:p w14:paraId="03B643D2">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6.6</w:t>
            </w:r>
          </w:p>
        </w:tc>
        <w:tc>
          <w:tcPr>
            <w:tcW w:w="2364" w:type="dxa"/>
            <w:vAlign w:val="top"/>
          </w:tcPr>
          <w:p w14:paraId="648921D5">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#1</w:t>
            </w:r>
          </w:p>
        </w:tc>
      </w:tr>
      <w:tr w14:paraId="4E27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30E0D20B">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w:t>
            </w:r>
          </w:p>
        </w:tc>
        <w:tc>
          <w:tcPr>
            <w:tcW w:w="3065" w:type="dxa"/>
            <w:vAlign w:val="top"/>
          </w:tcPr>
          <w:p w14:paraId="10E63822">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lang w:val="en-US" w:eastAsia="zh-CN"/>
              </w:rPr>
              <w:t>过放电保护</w:t>
            </w:r>
          </w:p>
        </w:tc>
        <w:tc>
          <w:tcPr>
            <w:tcW w:w="2364" w:type="dxa"/>
            <w:vAlign w:val="top"/>
          </w:tcPr>
          <w:p w14:paraId="0C26313D">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6.7</w:t>
            </w:r>
          </w:p>
        </w:tc>
        <w:tc>
          <w:tcPr>
            <w:tcW w:w="2364" w:type="dxa"/>
            <w:vAlign w:val="top"/>
          </w:tcPr>
          <w:p w14:paraId="1DC13FD1">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#2</w:t>
            </w:r>
          </w:p>
        </w:tc>
      </w:tr>
      <w:tr w14:paraId="6138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67F6318D">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7</w:t>
            </w:r>
          </w:p>
        </w:tc>
        <w:tc>
          <w:tcPr>
            <w:tcW w:w="3065" w:type="dxa"/>
            <w:vAlign w:val="top"/>
          </w:tcPr>
          <w:p w14:paraId="4FB3A36E">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lang w:val="en-US" w:eastAsia="zh-CN"/>
              </w:rPr>
            </w:pPr>
            <w:r>
              <w:rPr>
                <w:rFonts w:hint="default" w:ascii="Times New Roman" w:hAnsi="Times New Roman" w:eastAsia="宋体" w:cs="Times New Roman"/>
                <w:spacing w:val="5"/>
                <w:sz w:val="18"/>
                <w:szCs w:val="18"/>
                <w:highlight w:val="none"/>
                <w:lang w:val="en-US" w:eastAsia="zh-CN"/>
              </w:rPr>
              <w:t>充电过流保护</w:t>
            </w:r>
          </w:p>
        </w:tc>
        <w:tc>
          <w:tcPr>
            <w:tcW w:w="2364" w:type="dxa"/>
            <w:vAlign w:val="top"/>
          </w:tcPr>
          <w:p w14:paraId="134BEBBC">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6.8</w:t>
            </w:r>
          </w:p>
        </w:tc>
        <w:tc>
          <w:tcPr>
            <w:tcW w:w="2364" w:type="dxa"/>
            <w:vAlign w:val="top"/>
          </w:tcPr>
          <w:p w14:paraId="04141F14">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#3</w:t>
            </w:r>
          </w:p>
        </w:tc>
      </w:tr>
      <w:tr w14:paraId="028D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62823C19">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8</w:t>
            </w:r>
          </w:p>
        </w:tc>
        <w:tc>
          <w:tcPr>
            <w:tcW w:w="3065" w:type="dxa"/>
            <w:vAlign w:val="top"/>
          </w:tcPr>
          <w:p w14:paraId="49F30231">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lang w:val="en-US" w:eastAsia="zh-CN"/>
              </w:rPr>
            </w:pPr>
            <w:r>
              <w:rPr>
                <w:rFonts w:hint="default" w:ascii="Times New Roman" w:hAnsi="Times New Roman" w:eastAsia="宋体" w:cs="Times New Roman"/>
                <w:spacing w:val="5"/>
                <w:sz w:val="18"/>
                <w:szCs w:val="18"/>
                <w:highlight w:val="none"/>
                <w:lang w:val="en-US" w:eastAsia="zh-CN"/>
              </w:rPr>
              <w:t>放电过流保护</w:t>
            </w:r>
          </w:p>
        </w:tc>
        <w:tc>
          <w:tcPr>
            <w:tcW w:w="2364" w:type="dxa"/>
            <w:vAlign w:val="top"/>
          </w:tcPr>
          <w:p w14:paraId="2E12A0C7">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6.9</w:t>
            </w:r>
          </w:p>
        </w:tc>
        <w:tc>
          <w:tcPr>
            <w:tcW w:w="2364" w:type="dxa"/>
            <w:vAlign w:val="top"/>
          </w:tcPr>
          <w:p w14:paraId="715567BB">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#4</w:t>
            </w:r>
          </w:p>
        </w:tc>
      </w:tr>
      <w:tr w14:paraId="6573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661" w:type="dxa"/>
            <w:vAlign w:val="top"/>
          </w:tcPr>
          <w:p w14:paraId="2A25DA17">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9</w:t>
            </w:r>
          </w:p>
        </w:tc>
        <w:tc>
          <w:tcPr>
            <w:tcW w:w="3065" w:type="dxa"/>
            <w:vAlign w:val="top"/>
          </w:tcPr>
          <w:p w14:paraId="2547B0EB">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lang w:val="en-US" w:eastAsia="zh-CN"/>
              </w:rPr>
            </w:pPr>
            <w:r>
              <w:rPr>
                <w:rFonts w:hint="default" w:ascii="Times New Roman" w:hAnsi="Times New Roman" w:eastAsia="宋体" w:cs="Times New Roman"/>
                <w:spacing w:val="5"/>
                <w:sz w:val="18"/>
                <w:szCs w:val="18"/>
                <w:highlight w:val="none"/>
                <w:lang w:val="en-US" w:eastAsia="zh-CN"/>
              </w:rPr>
              <w:t>短路保护</w:t>
            </w:r>
          </w:p>
        </w:tc>
        <w:tc>
          <w:tcPr>
            <w:tcW w:w="2364" w:type="dxa"/>
            <w:vAlign w:val="top"/>
          </w:tcPr>
          <w:p w14:paraId="554FC334">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6.10</w:t>
            </w:r>
          </w:p>
        </w:tc>
        <w:tc>
          <w:tcPr>
            <w:tcW w:w="2364" w:type="dxa"/>
            <w:vAlign w:val="top"/>
          </w:tcPr>
          <w:p w14:paraId="7EF9CC33">
            <w:pPr>
              <w:widowControl w:val="0"/>
              <w:numPr>
                <w:ilvl w:val="0"/>
                <w:numId w:val="0"/>
              </w:numPr>
              <w:kinsoku w:val="0"/>
              <w:autoSpaceDE w:val="0"/>
              <w:autoSpaceDN w:val="0"/>
              <w:adjustRightInd w:val="0"/>
              <w:snapToGrid w:val="0"/>
              <w:spacing w:before="219" w:line="240" w:lineRule="auto"/>
              <w:ind w:right="1" w:rightChars="0"/>
              <w:jc w:val="center"/>
              <w:textAlignment w:val="baseline"/>
              <w:outlineLvl w:val="2"/>
              <w:rPr>
                <w:rFonts w:hint="default" w:ascii="Times New Roman" w:hAnsi="Times New Roman" w:eastAsia="宋体" w:cs="Times New Roman"/>
                <w:spacing w:val="5"/>
                <w:sz w:val="18"/>
                <w:szCs w:val="18"/>
                <w:highlight w:val="none"/>
                <w:vertAlign w:val="baseline"/>
                <w:lang w:val="en-US" w:eastAsia="zh-CN"/>
              </w:rPr>
            </w:pPr>
            <w:r>
              <w:rPr>
                <w:rFonts w:hint="default" w:ascii="Times New Roman" w:hAnsi="Times New Roman" w:eastAsia="宋体" w:cs="Times New Roman"/>
                <w:spacing w:val="5"/>
                <w:sz w:val="18"/>
                <w:szCs w:val="18"/>
                <w:highlight w:val="none"/>
                <w:vertAlign w:val="baseline"/>
                <w:lang w:val="en-US" w:eastAsia="zh-CN"/>
              </w:rPr>
              <w:t>#5</w:t>
            </w:r>
          </w:p>
        </w:tc>
      </w:tr>
    </w:tbl>
    <w:p w14:paraId="7C517CEF">
      <w:pPr>
        <w:pStyle w:val="28"/>
        <w:ind w:left="0" w:leftChars="0" w:firstLine="0" w:firstLineChars="0"/>
        <w:rPr>
          <w:rFonts w:hint="default" w:ascii="Times New Roman" w:hAnsi="Times New Roman" w:eastAsia="宋体" w:cs="Times New Roman"/>
          <w:spacing w:val="0"/>
          <w:position w:val="0"/>
          <w:lang w:val="en-US" w:eastAsia="zh-CN"/>
        </w:rPr>
      </w:pPr>
    </w:p>
    <w:p w14:paraId="0BD91C41">
      <w:pPr>
        <w:pStyle w:val="54"/>
        <w:spacing w:line="240" w:lineRule="exact"/>
        <w:ind w:left="-6" w:leftChars="0" w:firstLineChars="0"/>
        <w:outlineLvl w:val="1"/>
        <w:rPr>
          <w:rFonts w:hint="default" w:ascii="Times New Roman" w:hAnsi="Times New Roman" w:cs="Times New Roman"/>
          <w:spacing w:val="0"/>
          <w:w w:val="100"/>
          <w:position w:val="0"/>
          <w:szCs w:val="21"/>
          <w:lang w:val="en-US" w:eastAsia="zh-CN"/>
        </w:rPr>
      </w:pPr>
      <w:bookmarkStart w:id="72" w:name="_Toc23780"/>
      <w:r>
        <w:rPr>
          <w:rFonts w:hint="default" w:ascii="Times New Roman" w:hAnsi="Times New Roman" w:cs="Times New Roman"/>
          <w:spacing w:val="0"/>
          <w:w w:val="100"/>
          <w:position w:val="0"/>
          <w:szCs w:val="21"/>
          <w:lang w:val="en-US" w:eastAsia="zh-CN"/>
        </w:rPr>
        <w:t>再生利用要求</w:t>
      </w:r>
      <w:bookmarkEnd w:id="72"/>
    </w:p>
    <w:p w14:paraId="4D83663C">
      <w:pPr>
        <w:pStyle w:val="53"/>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总体要求</w:t>
      </w:r>
    </w:p>
    <w:p w14:paraId="32BDB878">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一般要求</w:t>
      </w:r>
    </w:p>
    <w:p w14:paraId="17306E84">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材料回收利用企业宜符合GB/T 36132要求，应采用国家鼓励的先进适用技术。</w:t>
      </w:r>
    </w:p>
    <w:p w14:paraId="79F2B49F">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材料回收利用企业回收处理过程不应导致二次污染，如涉及危险废物，应取得相应的危险废物经营许可证或交由具备危险废物经营许可证的第三方进行处理。</w:t>
      </w:r>
    </w:p>
    <w:p w14:paraId="35BF8E27">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不得将未经任何处理的动力蓄电池单体、电解液、黏结剂、隔膜等擅自丢弃、倾倒、直接填埋或直接焚烧。</w:t>
      </w:r>
    </w:p>
    <w:p w14:paraId="213826F3">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人员要求</w:t>
      </w:r>
    </w:p>
    <w:p w14:paraId="74D66883">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作业前，应按GB/T 11651的要求穿戴和使用劳动保护用品，未按要求执行的人员不得靠近作业区和操作设备。</w:t>
      </w:r>
    </w:p>
    <w:p w14:paraId="2C75DF2A">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应掌握事故应急处理和紧急救护的方法。</w:t>
      </w:r>
    </w:p>
    <w:p w14:paraId="1F7C19D8">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应定期体检，并符合GBZ 188规定，人员健康状况应符合工作性质要求。</w:t>
      </w:r>
    </w:p>
    <w:p w14:paraId="38B81F10">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操作人员应接受岗前培训和定期培训，并通过考核。</w:t>
      </w:r>
    </w:p>
    <w:p w14:paraId="320FED09">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如涉及危险废物收集、贮存、运输，应配备专业技能满足环保作业、安全操作、急救知识等要求的相应专业人员。</w:t>
      </w:r>
    </w:p>
    <w:p w14:paraId="3AC81E65">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场地要求</w:t>
      </w:r>
    </w:p>
    <w:p w14:paraId="282F65B1">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厂房建筑应符合GBZ 1要求，建筑耐火等级和照明设计应符合GB 50016和GB 50034的要求。</w:t>
      </w:r>
    </w:p>
    <w:p w14:paraId="08AA76EB">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厂区应按照GB 50140要求配置灭火器，设计有给水排水工程的应符合GB 50069规定。</w:t>
      </w:r>
    </w:p>
    <w:p w14:paraId="5D47FB54">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 xml:space="preserve">车间应具备通风设备、废液处理设施及废渣收集设施。 </w:t>
      </w:r>
    </w:p>
    <w:p w14:paraId="2E3DCD6B">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处理要求</w:t>
      </w:r>
    </w:p>
    <w:p w14:paraId="4F6BEB77">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回收处理应符合YS/T 1174 等相关标准的要求。</w:t>
      </w:r>
    </w:p>
    <w:p w14:paraId="2D593626">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回收处理应遵循安全、环保和再利用的原则。</w:t>
      </w:r>
    </w:p>
    <w:p w14:paraId="640F696B">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回收处理可采用机械前处理和湿法冶金相结合的定向循环回收处理技术，技术要求参见5.6.3 。</w:t>
      </w:r>
    </w:p>
    <w:p w14:paraId="2E45241B">
      <w:pPr>
        <w:pStyle w:val="53"/>
        <w:numPr>
          <w:ilvl w:val="3"/>
          <w:numId w:val="2"/>
        </w:numPr>
        <w:bidi w:val="0"/>
        <w:ind w:left="0" w:leftChars="0" w:firstLine="0" w:firstLineChars="0"/>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回收率及计算方法</w:t>
      </w:r>
    </w:p>
    <w:p w14:paraId="3DB8548D">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动力蓄电池单体</w:t>
      </w:r>
      <w:r>
        <w:rPr>
          <w:rFonts w:hint="default" w:ascii="Times New Roman" w:hAnsi="Times New Roman" w:eastAsia="宋体" w:cs="Times New Roman"/>
          <w:color w:val="000000" w:themeColor="text1"/>
          <w:spacing w:val="0"/>
          <w:w w:val="100"/>
          <w:position w:val="0"/>
          <w:sz w:val="21"/>
          <w:lang w:val="en-US" w:eastAsia="zh-CN" w:bidi="ar-SA"/>
          <w14:textFill>
            <w14:solidFill>
              <w14:schemeClr w14:val="tx1"/>
            </w14:solidFill>
          </w14:textFill>
        </w:rPr>
        <w:t>破碎分选阶段，破碎分选回收率应满足YS/T 1174中的要求。</w:t>
      </w:r>
    </w:p>
    <w:p w14:paraId="60B0307D">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从动力蓄电池单体到制得电池黑粉阶段，锂离子动力蓄电池材料中池极粉综合回收率应不低于98%，杂质铝含量低于 1.5%，杂质铜含量低于 1.5%；冶炼过程锂回收率应不低于 90%锂；镍、钴、锰回收率不低于98%。</w:t>
      </w:r>
    </w:p>
    <w:p w14:paraId="046518D6">
      <w:pPr>
        <w:pStyle w:val="53"/>
        <w:numPr>
          <w:ilvl w:val="4"/>
          <w:numId w:val="2"/>
        </w:numPr>
        <w:bidi w:val="0"/>
        <w:ind w:left="0" w:leftChars="0" w:firstLine="0" w:firstLineChars="0"/>
        <w:rPr>
          <w:rFonts w:hint="default" w:ascii="Times New Roman" w:hAnsi="Times New Roman" w:eastAsia="宋体" w:cs="Times New Roman"/>
          <w:spacing w:val="0"/>
          <w:w w:val="100"/>
          <w:position w:val="0"/>
          <w:sz w:val="21"/>
          <w:lang w:val="en-US" w:eastAsia="zh-CN" w:bidi="ar-SA"/>
        </w:rPr>
      </w:pPr>
      <w:r>
        <w:rPr>
          <w:rFonts w:hint="default" w:ascii="Times New Roman" w:hAnsi="Times New Roman" w:eastAsia="宋体" w:cs="Times New Roman"/>
          <w:spacing w:val="0"/>
          <w:w w:val="100"/>
          <w:position w:val="0"/>
          <w:sz w:val="21"/>
          <w:lang w:val="en-US" w:eastAsia="zh-CN" w:bidi="ar-SA"/>
        </w:rPr>
        <w:t>铜、铁、铝元素的综合回收率与镍、钴、锰元素的综合回收率计算方法见</w:t>
      </w:r>
      <w:r>
        <w:rPr>
          <w:rFonts w:hint="default" w:ascii="Times New Roman" w:hAnsi="Times New Roman" w:eastAsia="宋体" w:cs="Times New Roman"/>
          <w:color w:val="000000" w:themeColor="text1"/>
          <w:spacing w:val="0"/>
          <w:w w:val="100"/>
          <w:position w:val="0"/>
          <w:sz w:val="21"/>
          <w:lang w:val="en-US" w:eastAsia="zh-CN" w:bidi="ar-SA"/>
          <w14:textFill>
            <w14:solidFill>
              <w14:schemeClr w14:val="tx1"/>
            </w14:solidFill>
          </w14:textFill>
        </w:rPr>
        <w:t>GB/T 33598.2-2020附录B中的B.1</w:t>
      </w:r>
      <w:r>
        <w:rPr>
          <w:rFonts w:hint="default" w:ascii="Times New Roman" w:hAnsi="Times New Roman" w:eastAsia="宋体" w:cs="Times New Roman"/>
          <w:spacing w:val="0"/>
          <w:w w:val="100"/>
          <w:position w:val="0"/>
          <w:sz w:val="21"/>
          <w:lang w:val="en-US" w:eastAsia="zh-CN" w:bidi="ar-SA"/>
        </w:rPr>
        <w:t>，锂、稀土元素的元素回收率计算方法见GB/T 33598.2-2020附录B中B.2 。</w:t>
      </w:r>
    </w:p>
    <w:p w14:paraId="4CE3FCB0">
      <w:pPr>
        <w:pStyle w:val="53"/>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污染控制及管理要求</w:t>
      </w:r>
    </w:p>
    <w:p w14:paraId="2753833E">
      <w:pPr>
        <w:pStyle w:val="53"/>
        <w:numPr>
          <w:ilvl w:val="3"/>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回收过程产生的废水排放浓度应符合GB 8978等相关标准的要求。</w:t>
      </w:r>
    </w:p>
    <w:p w14:paraId="5F87D04E">
      <w:pPr>
        <w:pStyle w:val="53"/>
        <w:numPr>
          <w:ilvl w:val="3"/>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回收过程产生的固体废物应按GB 5085.7的要求进行鉴别分类，并符合下列规定：</w:t>
      </w:r>
    </w:p>
    <w:p w14:paraId="1F0ECA67">
      <w:pPr>
        <w:spacing w:before="54" w:line="212" w:lineRule="auto"/>
        <w:ind w:left="41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a) 属于危险废物的，应按GB 18597和HJ 2025的要求进行收集、贮存、运输，或交由有资质的单位进行处理；</w:t>
      </w:r>
    </w:p>
    <w:p w14:paraId="3A335654">
      <w:pPr>
        <w:spacing w:before="54" w:line="212" w:lineRule="auto"/>
        <w:ind w:left="410"/>
        <w:rPr>
          <w:rFonts w:hint="default" w:ascii="Times New Roman" w:hAnsi="Times New Roman" w:eastAsia="宋体" w:cs="Times New Roman"/>
          <w:spacing w:val="0"/>
          <w:kern w:val="0"/>
          <w:position w:val="0"/>
          <w:sz w:val="21"/>
          <w:szCs w:val="21"/>
          <w:lang w:val="en-US" w:eastAsia="zh-CN" w:bidi="ar-SA"/>
        </w:rPr>
      </w:pPr>
      <w:r>
        <w:rPr>
          <w:rFonts w:hint="default" w:ascii="Times New Roman" w:hAnsi="Times New Roman" w:eastAsia="宋体" w:cs="Times New Roman"/>
          <w:spacing w:val="0"/>
          <w:kern w:val="0"/>
          <w:position w:val="0"/>
          <w:sz w:val="21"/>
          <w:szCs w:val="21"/>
          <w:lang w:val="en-US" w:eastAsia="zh-CN" w:bidi="ar-SA"/>
        </w:rPr>
        <w:t>b) 属于一般固体废物，应按GB 18599的要求执行。</w:t>
      </w:r>
    </w:p>
    <w:p w14:paraId="596D08EB">
      <w:pPr>
        <w:pStyle w:val="53"/>
        <w:numPr>
          <w:ilvl w:val="3"/>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回收过程产生的废气和含尘气体经气体净化系统处理后，排放应符合GB 16297的要求。</w:t>
      </w:r>
    </w:p>
    <w:p w14:paraId="71AC1FDE">
      <w:pPr>
        <w:pStyle w:val="53"/>
        <w:numPr>
          <w:ilvl w:val="3"/>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厂区噪声值应符合GB 12348要求。</w:t>
      </w:r>
    </w:p>
    <w:p w14:paraId="3E8CD7C1">
      <w:pPr>
        <w:pStyle w:val="53"/>
        <w:numPr>
          <w:ilvl w:val="3"/>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处理设备和容器应具有安全防护措施。</w:t>
      </w:r>
    </w:p>
    <w:p w14:paraId="3507FDD6">
      <w:pPr>
        <w:pStyle w:val="53"/>
        <w:numPr>
          <w:ilvl w:val="3"/>
          <w:numId w:val="2"/>
        </w:numPr>
        <w:bidi w:val="0"/>
        <w:ind w:left="0" w:leftChars="0" w:firstLine="0" w:firstLineChars="0"/>
        <w:rPr>
          <w:rFonts w:hint="default" w:ascii="Times New Roman" w:hAnsi="Times New Roman" w:eastAsia="宋体" w:cs="Times New Roman"/>
          <w:spacing w:val="0"/>
          <w:position w:val="0"/>
          <w:lang w:val="en-US" w:eastAsia="zh-CN"/>
        </w:rPr>
      </w:pPr>
      <w:r>
        <w:rPr>
          <w:rFonts w:hint="default" w:ascii="Times New Roman" w:hAnsi="Times New Roman" w:eastAsia="宋体" w:cs="Times New Roman"/>
          <w:spacing w:val="0"/>
          <w:position w:val="0"/>
          <w:lang w:val="en-US" w:eastAsia="zh-CN"/>
        </w:rPr>
        <w:t>应制定突发事件的处理程序，有完整的防护装备和设施，操作应严格按照相关的国家职业安全卫 生法规或标准执行。</w:t>
      </w:r>
    </w:p>
    <w:p w14:paraId="79D0FB1D">
      <w:pPr>
        <w:pStyle w:val="53"/>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定向循环回收处理技术</w:t>
      </w:r>
    </w:p>
    <w:p w14:paraId="2C626735">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设备</w:t>
      </w:r>
    </w:p>
    <w:p w14:paraId="75567750">
      <w:pPr>
        <w:pStyle w:val="12"/>
        <w:spacing w:before="82" w:line="230" w:lineRule="auto"/>
        <w:ind w:left="5" w:firstLine="420"/>
        <w:rPr>
          <w:rFonts w:hint="default" w:ascii="Times New Roman" w:hAnsi="Times New Roman" w:eastAsia="宋体" w:cs="Times New Roman"/>
          <w:spacing w:val="0"/>
          <w:position w:val="0"/>
          <w:sz w:val="21"/>
          <w:szCs w:val="21"/>
          <w:lang w:val="en-US" w:eastAsia="zh-CN" w:bidi="ar-SA"/>
        </w:rPr>
      </w:pPr>
      <w:r>
        <w:rPr>
          <w:rFonts w:hint="default" w:ascii="Times New Roman" w:hAnsi="Times New Roman" w:eastAsia="宋体" w:cs="Times New Roman"/>
          <w:spacing w:val="0"/>
          <w:position w:val="0"/>
          <w:sz w:val="21"/>
          <w:szCs w:val="21"/>
          <w:lang w:val="en-US" w:eastAsia="zh-CN" w:bidi="ar-SA"/>
        </w:rPr>
        <w:t>动力蓄电池单体材料回收过程中宜采用的设备包括：</w:t>
      </w:r>
      <w:r>
        <w:rPr>
          <w:rFonts w:hint="eastAsia" w:cs="Times New Roman"/>
          <w:color w:val="000000" w:themeColor="text1"/>
          <w:spacing w:val="0"/>
          <w:position w:val="0"/>
          <w:sz w:val="21"/>
          <w:szCs w:val="21"/>
          <w:lang w:val="en-US" w:eastAsia="zh-CN" w:bidi="ar-SA"/>
          <w14:textFill>
            <w14:solidFill>
              <w14:schemeClr w14:val="tx1"/>
            </w14:solidFill>
          </w14:textFill>
        </w:rPr>
        <w:t>单体自动去壳设备、正负极片自动分离设备</w:t>
      </w:r>
      <w:r>
        <w:rPr>
          <w:rFonts w:hint="default" w:ascii="Times New Roman" w:hAnsi="Times New Roman" w:eastAsia="宋体" w:cs="Times New Roman"/>
          <w:color w:val="000000" w:themeColor="text1"/>
          <w:spacing w:val="0"/>
          <w:position w:val="0"/>
          <w:sz w:val="21"/>
          <w:szCs w:val="21"/>
          <w:lang w:val="en-US" w:eastAsia="zh-CN" w:bidi="ar-SA"/>
          <w14:textFill>
            <w14:solidFill>
              <w14:schemeClr w14:val="tx1"/>
            </w14:solidFill>
          </w14:textFill>
        </w:rPr>
        <w:t>、</w:t>
      </w:r>
      <w:r>
        <w:rPr>
          <w:rFonts w:hint="eastAsia" w:cs="Times New Roman"/>
          <w:color w:val="000000" w:themeColor="text1"/>
          <w:spacing w:val="0"/>
          <w:position w:val="0"/>
          <w:sz w:val="21"/>
          <w:szCs w:val="21"/>
          <w:lang w:val="en-US" w:eastAsia="zh-CN" w:bidi="ar-SA"/>
          <w14:textFill>
            <w14:solidFill>
              <w14:schemeClr w14:val="tx1"/>
            </w14:solidFill>
          </w14:textFill>
        </w:rPr>
        <w:t>高纯脱粉设备</w:t>
      </w:r>
      <w:r>
        <w:rPr>
          <w:rFonts w:hint="eastAsia" w:cs="Times New Roman"/>
          <w:spacing w:val="0"/>
          <w:position w:val="0"/>
          <w:sz w:val="21"/>
          <w:szCs w:val="21"/>
          <w:lang w:val="en-US" w:eastAsia="zh-CN" w:bidi="ar-SA"/>
        </w:rPr>
        <w:t>、</w:t>
      </w:r>
      <w:r>
        <w:rPr>
          <w:rFonts w:hint="default" w:ascii="Times New Roman" w:hAnsi="Times New Roman" w:eastAsia="宋体" w:cs="Times New Roman"/>
          <w:spacing w:val="0"/>
          <w:position w:val="0"/>
          <w:sz w:val="21"/>
          <w:szCs w:val="21"/>
          <w:lang w:val="en-US" w:eastAsia="zh-CN" w:bidi="ar-SA"/>
        </w:rPr>
        <w:t>破碎分选设备、热解系统、存储装置、废气处理装置、废水处理装置、废渣收集设备、降噪设备等。</w:t>
      </w:r>
    </w:p>
    <w:p w14:paraId="173C5110">
      <w:pPr>
        <w:pStyle w:val="53"/>
        <w:numPr>
          <w:ilvl w:val="3"/>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处理流程</w:t>
      </w:r>
    </w:p>
    <w:p w14:paraId="1946A96D">
      <w:pPr>
        <w:pStyle w:val="28"/>
        <w:rPr>
          <w:rFonts w:hint="default" w:ascii="Times New Roman" w:hAnsi="Times New Roman" w:cs="Times New Roman"/>
          <w:spacing w:val="0"/>
          <w:kern w:val="2"/>
          <w:position w:val="0"/>
          <w:sz w:val="21"/>
          <w:szCs w:val="21"/>
          <w:lang w:val="en-US" w:eastAsia="zh-CN" w:bidi="ar-SA"/>
        </w:rPr>
      </w:pPr>
      <w:r>
        <w:rPr>
          <w:rFonts w:hint="default" w:ascii="Times New Roman" w:hAnsi="Times New Roman" w:eastAsia="宋体" w:cs="Times New Roman"/>
          <w:spacing w:val="0"/>
          <w:kern w:val="2"/>
          <w:position w:val="0"/>
          <w:sz w:val="21"/>
          <w:szCs w:val="21"/>
          <w:lang w:val="en-US" w:eastAsia="zh-CN" w:bidi="ar-SA"/>
        </w:rPr>
        <w:t>定向循环回收处理技术是指以废旧动力蓄电池为原料，经过物理处理、湿法冶炼和材料合成，将有价金属再生为电池材料，完成</w:t>
      </w:r>
      <w:r>
        <w:rPr>
          <w:rFonts w:hint="default" w:ascii="Times New Roman" w:hAnsi="Times New Roman" w:cs="Times New Roman"/>
          <w:spacing w:val="0"/>
          <w:kern w:val="2"/>
          <w:position w:val="0"/>
          <w:sz w:val="21"/>
          <w:szCs w:val="21"/>
          <w:lang w:val="en-US" w:eastAsia="zh-CN" w:bidi="ar-SA"/>
        </w:rPr>
        <w:t>“</w:t>
      </w:r>
      <w:r>
        <w:rPr>
          <w:rFonts w:hint="default" w:ascii="Times New Roman" w:hAnsi="Times New Roman" w:eastAsia="宋体" w:cs="Times New Roman"/>
          <w:spacing w:val="0"/>
          <w:kern w:val="2"/>
          <w:position w:val="0"/>
          <w:sz w:val="21"/>
          <w:szCs w:val="21"/>
          <w:lang w:val="en-US" w:eastAsia="zh-CN" w:bidi="ar-SA"/>
        </w:rPr>
        <w:t>电池-废电池-电池材料-电池</w:t>
      </w:r>
      <w:r>
        <w:rPr>
          <w:rFonts w:hint="default" w:ascii="Times New Roman" w:hAnsi="Times New Roman" w:cs="Times New Roman"/>
          <w:spacing w:val="0"/>
          <w:kern w:val="2"/>
          <w:position w:val="0"/>
          <w:sz w:val="21"/>
          <w:szCs w:val="21"/>
          <w:lang w:val="en-US" w:eastAsia="zh-CN" w:bidi="ar-SA"/>
        </w:rPr>
        <w:t>”</w:t>
      </w:r>
      <w:r>
        <w:rPr>
          <w:rFonts w:hint="default" w:ascii="Times New Roman" w:hAnsi="Times New Roman" w:eastAsia="宋体" w:cs="Times New Roman"/>
          <w:spacing w:val="0"/>
          <w:kern w:val="2"/>
          <w:position w:val="0"/>
          <w:sz w:val="21"/>
          <w:szCs w:val="21"/>
          <w:lang w:val="en-US" w:eastAsia="zh-CN" w:bidi="ar-SA"/>
        </w:rPr>
        <w:t>逆向、闭合循环利用的一种资源综合利用技术。动力蓄电池单体材料定向循环回收处理流程见图</w:t>
      </w:r>
      <w:r>
        <w:rPr>
          <w:rFonts w:hint="default" w:ascii="Times New Roman" w:hAnsi="Times New Roman" w:cs="Times New Roman"/>
          <w:spacing w:val="0"/>
          <w:kern w:val="2"/>
          <w:position w:val="0"/>
          <w:sz w:val="21"/>
          <w:szCs w:val="21"/>
          <w:lang w:val="en-US" w:eastAsia="zh-CN" w:bidi="ar-SA"/>
        </w:rPr>
        <w:t>2。</w:t>
      </w:r>
    </w:p>
    <w:p w14:paraId="6C304F2D">
      <w:pPr>
        <w:pStyle w:val="28"/>
        <w:jc w:val="center"/>
        <w:rPr>
          <w:rFonts w:hint="default" w:ascii="Times New Roman" w:hAnsi="Times New Roman" w:eastAsia="黑体" w:cs="Times New Roman"/>
          <w:b w:val="0"/>
          <w:bCs w:val="0"/>
          <w:spacing w:val="0"/>
          <w:position w:val="0"/>
          <w:lang w:val="en-US" w:eastAsia="zh-CN"/>
        </w:rPr>
      </w:pPr>
      <w:r>
        <w:rPr>
          <w:rFonts w:hint="default" w:ascii="Times New Roman" w:hAnsi="Times New Roman" w:cs="Times New Roman"/>
          <w:sz w:val="21"/>
        </w:rPr>
        <w:drawing>
          <wp:inline distT="0" distB="0" distL="114300" distR="114300">
            <wp:extent cx="3091815" cy="3531235"/>
            <wp:effectExtent l="0" t="0" r="0" b="0"/>
            <wp:docPr id="15" name="ECB019B1-382A-4266-B25C-5B523AA43C14-1" descr="C:/Users/10394/AppData/Local/Temp/wps.hxJtDa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CB019B1-382A-4266-B25C-5B523AA43C14-1" descr="C:/Users/10394/AppData/Local/Temp/wps.hxJtDawps"/>
                    <pic:cNvPicPr>
                      <a:picLocks noChangeAspect="1"/>
                    </pic:cNvPicPr>
                  </pic:nvPicPr>
                  <pic:blipFill>
                    <a:blip r:embed="rId12"/>
                    <a:stretch>
                      <a:fillRect/>
                    </a:stretch>
                  </pic:blipFill>
                  <pic:spPr>
                    <a:xfrm>
                      <a:off x="0" y="0"/>
                      <a:ext cx="3091815" cy="3531235"/>
                    </a:xfrm>
                    <a:prstGeom prst="rect">
                      <a:avLst/>
                    </a:prstGeom>
                  </pic:spPr>
                </pic:pic>
              </a:graphicData>
            </a:graphic>
          </wp:inline>
        </w:drawing>
      </w:r>
    </w:p>
    <w:p w14:paraId="2C289478">
      <w:pPr>
        <w:pStyle w:val="28"/>
        <w:ind w:left="0" w:leftChars="0" w:firstLine="0" w:firstLineChars="0"/>
        <w:jc w:val="center"/>
        <w:rPr>
          <w:rFonts w:hint="default" w:ascii="Times New Roman" w:hAnsi="Times New Roman" w:cs="Times New Roman"/>
          <w:spacing w:val="0"/>
          <w:kern w:val="2"/>
          <w:position w:val="0"/>
          <w:sz w:val="21"/>
          <w:szCs w:val="21"/>
          <w:lang w:val="en-US" w:eastAsia="zh-CN" w:bidi="ar-SA"/>
        </w:rPr>
      </w:pPr>
      <w:r>
        <w:rPr>
          <w:rFonts w:hint="default" w:ascii="Times New Roman" w:hAnsi="Times New Roman" w:eastAsia="黑体" w:cs="Times New Roman"/>
          <w:b w:val="0"/>
          <w:bCs w:val="0"/>
          <w:spacing w:val="0"/>
          <w:position w:val="0"/>
          <w:lang w:val="en-US" w:eastAsia="zh-CN"/>
        </w:rPr>
        <w:t>图</w:t>
      </w:r>
      <w:r>
        <w:rPr>
          <w:rFonts w:hint="eastAsia" w:ascii="Times New Roman" w:hAnsi="Times New Roman" w:eastAsia="黑体" w:cs="Times New Roman"/>
          <w:b w:val="0"/>
          <w:bCs w:val="0"/>
          <w:spacing w:val="0"/>
          <w:position w:val="0"/>
          <w:lang w:val="en-US" w:eastAsia="zh-CN"/>
        </w:rPr>
        <w:t xml:space="preserve"> </w:t>
      </w:r>
      <w:r>
        <w:rPr>
          <w:rFonts w:hint="default" w:ascii="Times New Roman" w:hAnsi="Times New Roman" w:eastAsia="黑体" w:cs="Times New Roman"/>
          <w:b w:val="0"/>
          <w:bCs w:val="0"/>
          <w:spacing w:val="0"/>
          <w:position w:val="0"/>
          <w:lang w:val="en-US" w:eastAsia="zh-CN"/>
        </w:rPr>
        <w:t>2  动力蓄电池单体材料定向循环回收处理流程</w:t>
      </w:r>
    </w:p>
    <w:p w14:paraId="041E5A1F">
      <w:pPr>
        <w:pStyle w:val="53"/>
        <w:numPr>
          <w:ilvl w:val="3"/>
          <w:numId w:val="2"/>
        </w:numPr>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物理处理</w:t>
      </w:r>
    </w:p>
    <w:p w14:paraId="32E1E29C">
      <w:pPr>
        <w:pStyle w:val="53"/>
        <w:numPr>
          <w:ilvl w:val="4"/>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放电处理</w:t>
      </w:r>
    </w:p>
    <w:p w14:paraId="474EC270">
      <w:pPr>
        <w:pStyle w:val="28"/>
        <w:keepNext w:val="0"/>
        <w:keepLines w:val="0"/>
        <w:widowControl/>
        <w:suppressLineNumbers w:val="0"/>
        <w:jc w:val="left"/>
        <w:rPr>
          <w:rFonts w:hint="default" w:ascii="Times New Roman" w:hAnsi="Times New Roman" w:cs="Times New Roman"/>
          <w:spacing w:val="0"/>
          <w:position w:val="0"/>
          <w:sz w:val="21"/>
          <w:szCs w:val="21"/>
          <w:u w:val="none"/>
        </w:rPr>
      </w:pPr>
      <w:r>
        <w:rPr>
          <w:rFonts w:hint="default" w:ascii="Times New Roman" w:hAnsi="Times New Roman" w:cs="Times New Roman"/>
          <w:color w:val="000000" w:themeColor="text1"/>
          <w:spacing w:val="0"/>
          <w:w w:val="100"/>
          <w:position w:val="0"/>
          <w:u w:val="none"/>
          <w:lang w:val="en-US" w:eastAsia="zh-CN"/>
          <w14:textFill>
            <w14:solidFill>
              <w14:schemeClr w14:val="tx1"/>
            </w14:solidFill>
          </w14:textFill>
        </w:rPr>
        <w:t>按照GB/T 33598.3</w:t>
      </w:r>
      <w:r>
        <w:rPr>
          <w:rFonts w:hint="eastAsia" w:ascii="Times New Roman" w:cs="Times New Roman"/>
          <w:color w:val="000000" w:themeColor="text1"/>
          <w:spacing w:val="0"/>
          <w:w w:val="100"/>
          <w:position w:val="0"/>
          <w:u w:val="none"/>
          <w:lang w:val="en-US" w:eastAsia="zh-CN"/>
          <w14:textFill>
            <w14:solidFill>
              <w14:schemeClr w14:val="tx1"/>
            </w14:solidFill>
          </w14:textFill>
        </w:rPr>
        <w:t>的</w:t>
      </w:r>
      <w:r>
        <w:rPr>
          <w:rFonts w:hint="default" w:ascii="Times New Roman" w:hAnsi="Times New Roman" w:cs="Times New Roman"/>
          <w:color w:val="000000" w:themeColor="text1"/>
          <w:spacing w:val="0"/>
          <w:w w:val="100"/>
          <w:position w:val="0"/>
          <w:u w:val="none"/>
          <w:lang w:val="en-US" w:eastAsia="zh-CN"/>
          <w14:textFill>
            <w14:solidFill>
              <w14:schemeClr w14:val="tx1"/>
            </w14:solidFill>
          </w14:textFill>
        </w:rPr>
        <w:t>规定进行。</w:t>
      </w:r>
    </w:p>
    <w:p w14:paraId="7AA77A1F">
      <w:pPr>
        <w:pStyle w:val="53"/>
        <w:numPr>
          <w:ilvl w:val="4"/>
          <w:numId w:val="2"/>
        </w:numPr>
        <w:bidi w:val="0"/>
        <w:ind w:left="0" w:leftChars="0" w:firstLine="0" w:firstLineChars="0"/>
        <w:rPr>
          <w:rFonts w:hint="default" w:ascii="Times New Roman" w:hAnsi="Times New Roman" w:cs="Times New Roman"/>
          <w:spacing w:val="0"/>
          <w:position w:val="0"/>
          <w:lang w:val="en-US" w:eastAsia="zh-CN"/>
        </w:rPr>
      </w:pPr>
      <w:r>
        <w:rPr>
          <w:rFonts w:hint="default" w:ascii="Times New Roman" w:hAnsi="Times New Roman" w:cs="Times New Roman"/>
          <w:spacing w:val="0"/>
          <w:position w:val="0"/>
          <w:lang w:val="en-US" w:eastAsia="zh-CN"/>
        </w:rPr>
        <w:t>拆解</w:t>
      </w:r>
    </w:p>
    <w:p w14:paraId="72C3C6F4">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rPr>
        <w:t>不得采用人工拆解的方式拆解，宜采用自动化的机械设备进行拆解。</w:t>
      </w:r>
    </w:p>
    <w:p w14:paraId="210F51DB">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lang w:val="zh-CN" w:eastAsia="zh-CN"/>
        </w:rPr>
      </w:pPr>
      <w:r>
        <w:rPr>
          <w:rFonts w:hint="default" w:ascii="Times New Roman" w:hAnsi="Times New Roman" w:eastAsia="宋体" w:cs="Times New Roman"/>
          <w:spacing w:val="0"/>
          <w:position w:val="0"/>
          <w:sz w:val="21"/>
          <w:szCs w:val="21"/>
        </w:rPr>
        <w:t>拆解后，分类收集外壳、电芯、电解液等，并处理产生的废气。</w:t>
      </w:r>
    </w:p>
    <w:p w14:paraId="089F5588">
      <w:pPr>
        <w:pStyle w:val="53"/>
        <w:numPr>
          <w:ilvl w:val="4"/>
          <w:numId w:val="2"/>
        </w:numPr>
        <w:bidi w:val="0"/>
        <w:ind w:left="0" w:leftChars="0" w:firstLine="0" w:firstLineChars="0"/>
        <w:rPr>
          <w:rFonts w:hint="default" w:ascii="Times New Roman" w:hAnsi="Times New Roman" w:cs="Times New Roman"/>
          <w:spacing w:val="0"/>
          <w:w w:val="100"/>
          <w:position w:val="0"/>
          <w:lang w:val="zh-CN" w:eastAsia="zh-CN"/>
        </w:rPr>
      </w:pPr>
      <w:r>
        <w:rPr>
          <w:rFonts w:hint="default" w:ascii="Times New Roman" w:hAnsi="Times New Roman" w:cs="Times New Roman"/>
          <w:spacing w:val="0"/>
          <w:w w:val="100"/>
          <w:position w:val="0"/>
          <w:lang w:val="en-US" w:eastAsia="zh-CN"/>
        </w:rPr>
        <w:t>热解</w:t>
      </w:r>
    </w:p>
    <w:p w14:paraId="5CB6ECA7">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宜采用热解系统对拆解产物进行热解，去除有机物。</w:t>
      </w:r>
    </w:p>
    <w:p w14:paraId="425708E8">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热解系统应配备废气、粉尘处理装置及固体收集设施。</w:t>
      </w:r>
    </w:p>
    <w:p w14:paraId="501F0010">
      <w:pPr>
        <w:pStyle w:val="53"/>
        <w:numPr>
          <w:ilvl w:val="4"/>
          <w:numId w:val="2"/>
        </w:numPr>
        <w:bidi w:val="0"/>
        <w:ind w:left="0" w:leftChars="0" w:firstLine="0" w:firstLineChars="0"/>
        <w:rPr>
          <w:rFonts w:hint="default" w:ascii="Times New Roman" w:hAnsi="Times New Roman" w:cs="Times New Roman"/>
          <w:spacing w:val="0"/>
          <w:position w:val="0"/>
          <w:lang w:val="zh-CN" w:eastAsia="zh-CN"/>
        </w:rPr>
      </w:pPr>
      <w:r>
        <w:rPr>
          <w:rFonts w:hint="default" w:ascii="Times New Roman" w:hAnsi="Times New Roman" w:cs="Times New Roman"/>
          <w:spacing w:val="0"/>
          <w:position w:val="0"/>
          <w:lang w:val="en-US" w:eastAsia="zh-CN"/>
        </w:rPr>
        <w:t>破碎分选</w:t>
      </w:r>
    </w:p>
    <w:p w14:paraId="04DD38EA">
      <w:pPr>
        <w:pStyle w:val="53"/>
        <w:numPr>
          <w:ilvl w:val="5"/>
          <w:numId w:val="2"/>
        </w:numPr>
        <w:bidi w:val="0"/>
        <w:ind w:left="0" w:leftChars="0" w:firstLine="0" w:firstLineChars="0"/>
        <w:rPr>
          <w:rFonts w:hint="default" w:ascii="Times New Roman" w:hAnsi="Times New Roman" w:eastAsia="宋体" w:cs="Times New Roman"/>
          <w:color w:val="000000" w:themeColor="text1"/>
          <w:spacing w:val="0"/>
          <w:position w:val="0"/>
          <w:sz w:val="21"/>
          <w:szCs w:val="21"/>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14:textFill>
            <w14:solidFill>
              <w14:schemeClr w14:val="tx1"/>
            </w14:solidFill>
          </w14:textFill>
        </w:rPr>
        <w:t>破碎分选应符合 YS/T 1174的要求。</w:t>
      </w:r>
    </w:p>
    <w:p w14:paraId="6BF966B7">
      <w:pPr>
        <w:pStyle w:val="53"/>
        <w:numPr>
          <w:ilvl w:val="5"/>
          <w:numId w:val="2"/>
        </w:numPr>
        <w:bidi w:val="0"/>
        <w:ind w:left="0" w:leftChars="0" w:firstLine="0" w:firstLineChars="0"/>
        <w:rPr>
          <w:rFonts w:hint="default" w:ascii="Times New Roman" w:hAnsi="Times New Roman" w:eastAsia="宋体" w:cs="Times New Roman"/>
          <w:color w:val="000000" w:themeColor="text1"/>
          <w:spacing w:val="0"/>
          <w:position w:val="0"/>
          <w:sz w:val="21"/>
          <w:szCs w:val="21"/>
          <w14:textFill>
            <w14:solidFill>
              <w14:schemeClr w14:val="tx1"/>
            </w14:solidFill>
          </w14:textFill>
        </w:rPr>
      </w:pPr>
      <w:r>
        <w:rPr>
          <w:rFonts w:hint="default" w:ascii="Times New Roman" w:hAnsi="Times New Roman" w:eastAsia="宋体" w:cs="Times New Roman"/>
          <w:color w:val="000000" w:themeColor="text1"/>
          <w:spacing w:val="0"/>
          <w:position w:val="0"/>
          <w:sz w:val="21"/>
          <w:szCs w:val="21"/>
          <w14:textFill>
            <w14:solidFill>
              <w14:schemeClr w14:val="tx1"/>
            </w14:solidFill>
          </w14:textFill>
        </w:rPr>
        <w:t>应优先选用材料回收利用率高的工艺，</w:t>
      </w:r>
      <w:r>
        <w:rPr>
          <w:rFonts w:hint="eastAsia" w:ascii="Times New Roman" w:eastAsia="宋体" w:cs="Times New Roman"/>
          <w:color w:val="000000" w:themeColor="text1"/>
          <w:spacing w:val="0"/>
          <w:position w:val="0"/>
          <w:sz w:val="21"/>
          <w:szCs w:val="21"/>
          <w:lang w:val="en-US" w:eastAsia="zh-CN"/>
          <w14:textFill>
            <w14:solidFill>
              <w14:schemeClr w14:val="tx1"/>
            </w14:solidFill>
          </w14:textFill>
        </w:rPr>
        <w:t>优先采用精细化自动拆解方式如壳芯分离、正负极片分离、高纯脱粉工艺等方法，</w:t>
      </w:r>
      <w:r>
        <w:rPr>
          <w:rFonts w:hint="default" w:ascii="Times New Roman" w:hAnsi="Times New Roman" w:eastAsia="宋体" w:cs="Times New Roman"/>
          <w:color w:val="000000" w:themeColor="text1"/>
          <w:spacing w:val="0"/>
          <w:position w:val="0"/>
          <w:sz w:val="21"/>
          <w:szCs w:val="21"/>
          <w14:textFill>
            <w14:solidFill>
              <w14:schemeClr w14:val="tx1"/>
            </w14:solidFill>
          </w14:textFill>
        </w:rPr>
        <w:t>破碎宜采用自动化方式，分选宜采用筛分、风选、磁选等方法。</w:t>
      </w:r>
    </w:p>
    <w:p w14:paraId="008554E4">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破碎前，应清除铁块等硬性物质；分选前，宜保证物料干燥。</w:t>
      </w:r>
    </w:p>
    <w:p w14:paraId="15ED789A">
      <w:pPr>
        <w:pStyle w:val="53"/>
        <w:numPr>
          <w:ilvl w:val="5"/>
          <w:numId w:val="2"/>
        </w:numPr>
        <w:bidi w:val="0"/>
        <w:ind w:left="0" w:leftChars="0" w:firstLine="0" w:firstLineChars="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软包电池和</w:t>
      </w:r>
      <w:r>
        <w:rPr>
          <w:rFonts w:hint="eastAsia" w:ascii="Times New Roman" w:eastAsia="宋体" w:cs="Times New Roman"/>
          <w:color w:val="000000" w:themeColor="text1"/>
          <w:spacing w:val="0"/>
          <w:position w:val="0"/>
          <w:sz w:val="21"/>
          <w:szCs w:val="21"/>
          <w:lang w:val="en-US" w:eastAsia="zh-CN"/>
          <w14:textFill>
            <w14:solidFill>
              <w14:schemeClr w14:val="tx1"/>
            </w14:solidFill>
          </w14:textFill>
        </w:rPr>
        <w:t>小</w:t>
      </w:r>
      <w:r>
        <w:rPr>
          <w:rFonts w:hint="default" w:ascii="Times New Roman" w:hAnsi="Times New Roman" w:eastAsia="宋体" w:cs="Times New Roman"/>
          <w:color w:val="000000" w:themeColor="text1"/>
          <w:spacing w:val="0"/>
          <w:position w:val="0"/>
          <w:sz w:val="21"/>
          <w:szCs w:val="21"/>
          <w14:textFill>
            <w14:solidFill>
              <w14:schemeClr w14:val="tx1"/>
            </w14:solidFill>
          </w14:textFill>
        </w:rPr>
        <w:t>圆柱</w:t>
      </w:r>
      <w:r>
        <w:rPr>
          <w:rFonts w:hint="default" w:ascii="Times New Roman" w:hAnsi="Times New Roman" w:eastAsia="宋体" w:cs="Times New Roman"/>
          <w:spacing w:val="0"/>
          <w:position w:val="0"/>
          <w:sz w:val="21"/>
          <w:szCs w:val="21"/>
        </w:rPr>
        <w:t>形电池宜采用整体破碎工艺技术，提高安全环保性和生产效率。</w:t>
      </w:r>
    </w:p>
    <w:p w14:paraId="20C95471">
      <w:pPr>
        <w:pStyle w:val="53"/>
        <w:numPr>
          <w:ilvl w:val="5"/>
          <w:numId w:val="2"/>
        </w:numPr>
        <w:bidi w:val="0"/>
        <w:ind w:left="0" w:leftChars="0" w:firstLine="0" w:firstLineChars="0"/>
        <w:rPr>
          <w:rFonts w:hint="default" w:ascii="Times New Roman" w:hAnsi="Times New Roman" w:cs="Times New Roman"/>
          <w:spacing w:val="0"/>
          <w:position w:val="0"/>
          <w:lang w:val="zh-CN" w:eastAsia="zh-CN"/>
        </w:rPr>
      </w:pPr>
      <w:r>
        <w:rPr>
          <w:rFonts w:hint="default" w:ascii="Times New Roman" w:hAnsi="Times New Roman" w:eastAsia="宋体" w:cs="Times New Roman"/>
          <w:spacing w:val="0"/>
          <w:position w:val="0"/>
          <w:sz w:val="21"/>
          <w:szCs w:val="21"/>
        </w:rPr>
        <w:t>锂离子动力蓄电池分选后，</w:t>
      </w:r>
      <w:r>
        <w:rPr>
          <w:rFonts w:hint="eastAsia" w:ascii="Times New Roman" w:eastAsia="宋体" w:cs="Times New Roman"/>
          <w:color w:val="000000" w:themeColor="text1"/>
          <w:spacing w:val="0"/>
          <w:position w:val="0"/>
          <w:sz w:val="21"/>
          <w:szCs w:val="21"/>
          <w:lang w:val="en-US" w:eastAsia="zh-CN"/>
          <w14:textFill>
            <w14:solidFill>
              <w14:schemeClr w14:val="tx1"/>
            </w14:solidFill>
          </w14:textFill>
        </w:rPr>
        <w:t>主要</w:t>
      </w:r>
      <w:r>
        <w:rPr>
          <w:rFonts w:hint="default" w:ascii="Times New Roman" w:hAnsi="Times New Roman" w:eastAsia="宋体" w:cs="Times New Roman"/>
          <w:spacing w:val="0"/>
          <w:position w:val="0"/>
          <w:sz w:val="21"/>
          <w:szCs w:val="21"/>
        </w:rPr>
        <w:t>得到铜粉、铝粉和冶炼用精选电极材料；镍氢动力蓄电池分选后，得到铁粉和冶炼用精选电极材料。</w:t>
      </w:r>
    </w:p>
    <w:p w14:paraId="583A2E6A">
      <w:pPr>
        <w:pStyle w:val="53"/>
        <w:numPr>
          <w:ilvl w:val="3"/>
          <w:numId w:val="2"/>
        </w:numPr>
        <w:bidi w:val="0"/>
        <w:ind w:left="0" w:leftChars="0" w:firstLine="0" w:firstLineChars="0"/>
        <w:rPr>
          <w:rFonts w:hint="default" w:ascii="Times New Roman" w:hAnsi="Times New Roman" w:cs="Times New Roman"/>
          <w:spacing w:val="0"/>
          <w:w w:val="100"/>
          <w:position w:val="0"/>
          <w:lang w:val="zh-CN" w:eastAsia="zh-CN"/>
        </w:rPr>
      </w:pPr>
      <w:r>
        <w:rPr>
          <w:rFonts w:hint="default" w:ascii="Times New Roman" w:hAnsi="Times New Roman" w:cs="Times New Roman"/>
          <w:spacing w:val="0"/>
          <w:w w:val="100"/>
          <w:position w:val="0"/>
          <w:lang w:val="en-US" w:eastAsia="zh-CN"/>
        </w:rPr>
        <w:t>湿法冶炼</w:t>
      </w:r>
    </w:p>
    <w:p w14:paraId="62A6BF27">
      <w:pPr>
        <w:pStyle w:val="53"/>
        <w:numPr>
          <w:ilvl w:val="4"/>
          <w:numId w:val="2"/>
        </w:numPr>
        <w:bidi w:val="0"/>
        <w:ind w:left="0" w:leftChars="0" w:firstLine="0" w:firstLineChars="0"/>
        <w:rPr>
          <w:rFonts w:hint="default" w:ascii="Times New Roman" w:hAnsi="Times New Roman" w:cs="Times New Roman"/>
          <w:lang w:val="zh-CN" w:eastAsia="zh-CN"/>
        </w:rPr>
      </w:pPr>
      <w:r>
        <w:rPr>
          <w:rFonts w:hint="default" w:ascii="Times New Roman" w:hAnsi="Times New Roman" w:cs="Times New Roman"/>
          <w:lang w:val="en-US" w:eastAsia="zh-CN"/>
        </w:rPr>
        <w:t>浸出</w:t>
      </w:r>
    </w:p>
    <w:p w14:paraId="254C39F3">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rPr>
      </w:pPr>
      <w:r>
        <w:rPr>
          <w:rFonts w:hint="default" w:ascii="Times New Roman" w:hAnsi="Times New Roman" w:eastAsia="宋体" w:cs="Times New Roman"/>
          <w:spacing w:val="0"/>
          <w:position w:val="0"/>
          <w:sz w:val="21"/>
          <w:szCs w:val="21"/>
        </w:rPr>
        <w:t>浸出过程，冶炼用精选电极材料和浸出溶液的固液比宜控制在合适范围内，应搅拌均匀、反应充分。</w:t>
      </w:r>
    </w:p>
    <w:p w14:paraId="555B9734">
      <w:pPr>
        <w:pStyle w:val="53"/>
        <w:numPr>
          <w:ilvl w:val="4"/>
          <w:numId w:val="2"/>
        </w:numPr>
        <w:bidi w:val="0"/>
        <w:ind w:left="0" w:leftChars="0" w:firstLine="0" w:firstLineChars="0"/>
        <w:rPr>
          <w:rFonts w:hint="default" w:ascii="Times New Roman" w:hAnsi="Times New Roman" w:cs="Times New Roman"/>
          <w:lang w:val="zh-CN" w:eastAsia="zh-CN"/>
        </w:rPr>
      </w:pPr>
      <w:r>
        <w:rPr>
          <w:rFonts w:hint="default" w:ascii="Times New Roman" w:hAnsi="Times New Roman" w:cs="Times New Roman"/>
          <w:lang w:val="en-US" w:eastAsia="zh-CN"/>
        </w:rPr>
        <w:t>除杂</w:t>
      </w:r>
    </w:p>
    <w:p w14:paraId="2BFE21B5">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zh-CN" w:eastAsia="zh-CN"/>
        </w:rPr>
      </w:pPr>
      <w:r>
        <w:rPr>
          <w:rFonts w:hint="default" w:ascii="Times New Roman" w:hAnsi="Times New Roman" w:eastAsia="宋体" w:cs="Times New Roman"/>
          <w:spacing w:val="0"/>
          <w:position w:val="0"/>
          <w:sz w:val="21"/>
          <w:szCs w:val="21"/>
        </w:rPr>
        <w:t>除杂过程，应以不引入多余杂质为前提，结合沉淀除杂和萃取除杂的方法，确保杂质元素得到合理去除，减少镍、钴、锰、锂等元素流失。</w:t>
      </w:r>
    </w:p>
    <w:p w14:paraId="69152BB1">
      <w:pPr>
        <w:pStyle w:val="53"/>
        <w:numPr>
          <w:ilvl w:val="4"/>
          <w:numId w:val="2"/>
        </w:numPr>
        <w:bidi w:val="0"/>
        <w:ind w:left="0" w:leftChars="0" w:firstLine="0" w:firstLineChars="0"/>
        <w:rPr>
          <w:rFonts w:hint="default" w:ascii="Times New Roman" w:hAnsi="Times New Roman" w:cs="Times New Roman"/>
          <w:spacing w:val="0"/>
          <w:w w:val="100"/>
          <w:position w:val="0"/>
          <w:lang w:val="zh-CN" w:eastAsia="zh-CN"/>
        </w:rPr>
      </w:pPr>
      <w:r>
        <w:rPr>
          <w:rFonts w:hint="default" w:ascii="Times New Roman" w:hAnsi="Times New Roman" w:cs="Times New Roman"/>
          <w:spacing w:val="0"/>
          <w:w w:val="100"/>
          <w:position w:val="0"/>
          <w:lang w:val="en-US" w:eastAsia="zh-CN"/>
        </w:rPr>
        <w:t>提纯</w:t>
      </w:r>
    </w:p>
    <w:p w14:paraId="5578C961">
      <w:pPr>
        <w:pStyle w:val="53"/>
        <w:numPr>
          <w:ilvl w:val="2"/>
          <w:numId w:val="0"/>
        </w:numPr>
        <w:bidi w:val="0"/>
        <w:ind w:leftChars="0" w:firstLine="420" w:firstLineChars="200"/>
        <w:rPr>
          <w:rFonts w:hint="default" w:ascii="Times New Roman" w:hAnsi="Times New Roman" w:eastAsia="宋体" w:cs="Times New Roman"/>
          <w:spacing w:val="0"/>
          <w:position w:val="0"/>
          <w:sz w:val="21"/>
          <w:szCs w:val="21"/>
          <w:lang w:val="en-US" w:eastAsia="zh-CN"/>
        </w:rPr>
      </w:pPr>
      <w:r>
        <w:rPr>
          <w:rFonts w:hint="default" w:ascii="Times New Roman" w:hAnsi="Times New Roman" w:eastAsia="宋体" w:cs="Times New Roman"/>
          <w:spacing w:val="0"/>
          <w:position w:val="0"/>
          <w:sz w:val="21"/>
          <w:szCs w:val="21"/>
        </w:rPr>
        <w:t>应根据金属元素特性进行提纯，选用适当的萃取剂，在一定的萃取条件下，经多次萃取，获得高纯度的目标金属溶液，如含镍、钴、锰溶液或锂溶液。</w:t>
      </w:r>
    </w:p>
    <w:p w14:paraId="117338BE">
      <w:pPr>
        <w:pStyle w:val="53"/>
        <w:numPr>
          <w:ilvl w:val="4"/>
          <w:numId w:val="2"/>
        </w:numPr>
        <w:bidi w:val="0"/>
        <w:ind w:left="0" w:leftChars="0" w:firstLine="0" w:firstLineChars="0"/>
        <w:rPr>
          <w:rFonts w:hint="default" w:ascii="Times New Roman" w:hAnsi="Times New Roman" w:cs="Times New Roman"/>
          <w:spacing w:val="0"/>
          <w:w w:val="100"/>
          <w:position w:val="0"/>
          <w:lang w:val="zh-CN" w:eastAsia="zh-CN"/>
        </w:rPr>
      </w:pPr>
      <w:r>
        <w:rPr>
          <w:rFonts w:hint="default" w:ascii="Times New Roman" w:hAnsi="Times New Roman" w:cs="Times New Roman"/>
          <w:spacing w:val="0"/>
          <w:w w:val="100"/>
          <w:position w:val="0"/>
          <w:lang w:val="en-US" w:eastAsia="zh-CN"/>
        </w:rPr>
        <w:t>材料合成</w:t>
      </w:r>
    </w:p>
    <w:p w14:paraId="7841A1B8">
      <w:pPr>
        <w:pStyle w:val="53"/>
        <w:numPr>
          <w:ilvl w:val="2"/>
          <w:numId w:val="0"/>
        </w:numPr>
        <w:bidi w:val="0"/>
        <w:ind w:leftChars="0" w:firstLine="420" w:firstLineChars="200"/>
        <w:rPr>
          <w:rFonts w:hint="default" w:ascii="Times New Roman" w:hAnsi="Times New Roman" w:cs="Times New Roman"/>
          <w:spacing w:val="0"/>
          <w:w w:val="100"/>
          <w:position w:val="0"/>
          <w:lang w:val="zh-CN" w:eastAsia="zh-CN"/>
        </w:rPr>
      </w:pPr>
      <w:r>
        <w:rPr>
          <w:rFonts w:hint="default" w:ascii="Times New Roman" w:hAnsi="Times New Roman" w:eastAsia="宋体" w:cs="Times New Roman"/>
          <w:spacing w:val="0"/>
          <w:position w:val="0"/>
          <w:sz w:val="21"/>
          <w:szCs w:val="21"/>
        </w:rPr>
        <w:t>材料合成将金属纯化液转化为正极材料、前驱体等电池材料的过程。材料合成的产品应符合相关产品的国家标准或行业标准，镍钴锰酸锂应符合YS/T 798的要求，镍钴锰氢氧化物应符合GB/T 26300的要求。</w:t>
      </w:r>
    </w:p>
    <w:p w14:paraId="2567ED2E">
      <w:pPr>
        <w:tabs>
          <w:tab w:val="left" w:pos="2721"/>
        </w:tabs>
        <w:bidi w:val="0"/>
        <w:jc w:val="left"/>
        <w:rPr>
          <w:rFonts w:hint="default" w:ascii="Times New Roman" w:hAnsi="Times New Roman" w:cs="Times New Roman"/>
          <w:spacing w:val="0"/>
          <w:w w:val="100"/>
          <w:position w:val="0"/>
          <w:lang w:val="zh-CN" w:eastAsia="zh-CN"/>
        </w:rPr>
      </w:pPr>
    </w:p>
    <w:p w14:paraId="71413529">
      <w:pPr>
        <w:tabs>
          <w:tab w:val="left" w:pos="2721"/>
        </w:tabs>
        <w:bidi w:val="0"/>
        <w:jc w:val="left"/>
        <w:rPr>
          <w:rFonts w:hint="default" w:ascii="Times New Roman" w:hAnsi="Times New Roman" w:cs="Times New Roman"/>
          <w:spacing w:val="0"/>
          <w:w w:val="100"/>
          <w:position w:val="0"/>
          <w:lang w:val="zh-CN" w:eastAsia="zh-CN"/>
        </w:rPr>
      </w:pPr>
      <w:r>
        <w:rPr>
          <w:rFonts w:hint="default" w:ascii="Times New Roman" w:hAnsi="Times New Roman" w:cs="Times New Roman"/>
          <w:spacing w:val="0"/>
          <w:w w:val="100"/>
          <w:position w:val="0"/>
          <w:sz w:val="21"/>
        </w:rPr>
        <mc:AlternateContent>
          <mc:Choice Requires="wps">
            <w:drawing>
              <wp:anchor distT="0" distB="0" distL="114300" distR="114300" simplePos="0" relativeHeight="251663360" behindDoc="0" locked="0" layoutInCell="1" allowOverlap="1">
                <wp:simplePos x="0" y="0"/>
                <wp:positionH relativeFrom="column">
                  <wp:posOffset>2012950</wp:posOffset>
                </wp:positionH>
                <wp:positionV relativeFrom="paragraph">
                  <wp:posOffset>399415</wp:posOffset>
                </wp:positionV>
                <wp:extent cx="1866900" cy="635"/>
                <wp:effectExtent l="0" t="0" r="0" b="0"/>
                <wp:wrapNone/>
                <wp:docPr id="9" name="直线 71"/>
                <wp:cNvGraphicFramePr/>
                <a:graphic xmlns:a="http://schemas.openxmlformats.org/drawingml/2006/main">
                  <a:graphicData uri="http://schemas.microsoft.com/office/word/2010/wordprocessingShape">
                    <wps:wsp>
                      <wps:cNvCnPr/>
                      <wps:spPr>
                        <a:xfrm>
                          <a:off x="0" y="0"/>
                          <a:ext cx="1866900" cy="635"/>
                        </a:xfrm>
                        <a:prstGeom prst="line">
                          <a:avLst/>
                        </a:prstGeom>
                        <a:ln w="6350" cap="flat" cmpd="sng">
                          <a:solidFill>
                            <a:schemeClr val="tx1"/>
                          </a:solidFill>
                          <a:prstDash val="solid"/>
                          <a:headEnd type="none" w="med" len="med"/>
                          <a:tailEnd type="none" w="med" len="med"/>
                        </a:ln>
                      </wps:spPr>
                      <wps:bodyPr upright="1"/>
                    </wps:wsp>
                  </a:graphicData>
                </a:graphic>
              </wp:anchor>
            </w:drawing>
          </mc:Choice>
          <mc:Fallback>
            <w:pict>
              <v:line id="直线 71" o:spid="_x0000_s1026" o:spt="20" style="position:absolute;left:0pt;margin-left:158.5pt;margin-top:31.45pt;height:0.05pt;width:147pt;z-index:251663360;mso-width-relative:page;mso-height-relative:page;" filled="f" stroked="t" coordsize="21600,21600" o:gfxdata="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fYAwXWAAAA&#10;CQEAAA8AAAAAAAAAAQAgAAAAIgAAAGRycy9kb3ducmV2LnhtbFBLAQIUABQAAAAIAIdO4kDp6h7F&#10;5gEAAN4DAAAOAAAAAAAAAAEAIAAAACUBAABkcnMvZTJvRG9jLnhtbFBLBQYAAAAABgAGAFkBAAB9&#10;BQAAAAA=&#10;">
                <v:fill on="f" focussize="0,0"/>
                <v:stroke weight="0.5pt" color="#000000 [3213]" joinstyle="round"/>
                <v:imagedata o:title=""/>
                <o:lock v:ext="edit" aspectratio="f"/>
              </v:line>
            </w:pict>
          </mc:Fallback>
        </mc:AlternateContent>
      </w:r>
    </w:p>
    <w:sectPr>
      <w:headerReference r:id="rId7" w:type="default"/>
      <w:footerReference r:id="rId8" w:type="default"/>
      <w:footerReference r:id="rId9" w:type="even"/>
      <w:pgSz w:w="11906" w:h="16838"/>
      <w:pgMar w:top="567" w:right="1134" w:bottom="1134" w:left="1418" w:header="1417" w:footer="1134" w:gutter="0"/>
      <w:pgBorders>
        <w:top w:val="none" w:sz="0" w:space="0"/>
        <w:left w:val="none" w:sz="0" w:space="0"/>
        <w:bottom w:val="none" w:sz="0" w:space="0"/>
        <w:right w:val="none" w:sz="0" w:space="0"/>
      </w:pgBorders>
      <w:pgNumType w:fmt="decimal" w:start="1"/>
      <w:cols w:space="0"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auto"/>
    <w:pitch w:val="default"/>
    <w:sig w:usb0="00000000" w:usb1="00000000" w:usb2="00000016" w:usb3="00000000" w:csb0="0010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2E53">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B8F4303">
                          <w:pPr>
                            <w:pStyle w:val="2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8F4303">
                    <w:pPr>
                      <w:pStyle w:val="2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9DEC">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19F678">
                          <w:pPr>
                            <w:pStyle w:val="2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19F678">
                    <w:pPr>
                      <w:pStyle w:val="2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5884">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329DC1D">
                          <w:pPr>
                            <w:pStyle w:val="2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29DC1D">
                    <w:pPr>
                      <w:pStyle w:val="2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E3AB1">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F3FD19">
                          <w:pPr>
                            <w:pStyle w:val="2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F3FD19">
                    <w:pPr>
                      <w:pStyle w:val="2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F9E8">
    <w:pPr>
      <w:pStyle w:val="23"/>
      <w:rPr>
        <w:rFonts w:hint="default" w:ascii="黑体" w:hAnsi="黑体" w:eastAsia="黑体" w:cs="黑体"/>
        <w:sz w:val="21"/>
        <w:szCs w:val="21"/>
        <w:lang w:val="en-US" w:eastAsia="zh-CN"/>
      </w:rPr>
    </w:pPr>
    <w:r>
      <w:rPr>
        <w:rFonts w:hint="eastAsia" w:ascii="黑体" w:hAnsi="黑体" w:eastAsia="黑体" w:cs="黑体"/>
        <w:sz w:val="21"/>
        <w:szCs w:val="21"/>
      </w:rPr>
      <w:t>T/</w:t>
    </w:r>
    <w:r>
      <w:rPr>
        <w:rFonts w:hint="eastAsia" w:ascii="黑体" w:hAnsi="黑体" w:eastAsia="黑体" w:cs="黑体"/>
        <w:sz w:val="21"/>
        <w:szCs w:val="21"/>
        <w:lang w:val="en-US" w:eastAsia="zh-CN"/>
      </w:rPr>
      <w:t>XNYQC</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XXXX</w:t>
    </w:r>
    <w:r>
      <w:rPr>
        <w:rFonts w:hint="eastAsia" w:ascii="黑体" w:hAnsi="黑体" w:eastAsia="黑体" w:cs="黑体"/>
        <w:sz w:val="21"/>
        <w:szCs w:val="21"/>
      </w:rPr>
      <w:t>—20</w:t>
    </w:r>
    <w:r>
      <w:rPr>
        <w:rFonts w:hint="eastAsia" w:ascii="黑体" w:hAnsi="黑体" w:eastAsia="黑体" w:cs="黑体"/>
        <w:sz w:val="21"/>
        <w:szCs w:val="21"/>
        <w:lang w:val="en-US" w:eastAsia="zh-CN"/>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CB3D">
    <w:pPr>
      <w:pStyle w:val="117"/>
      <w:spacing w:after="0"/>
      <w:rPr>
        <w:rFonts w:hint="default" w:eastAsia="黑体"/>
        <w:lang w:val="en-US" w:eastAsia="zh-CN"/>
      </w:rPr>
    </w:pPr>
    <w:r>
      <w:rPr>
        <w:rFonts w:hint="eastAsia"/>
      </w:rPr>
      <w:t>T/</w:t>
    </w:r>
    <w:r>
      <w:rPr>
        <w:rFonts w:hint="eastAsia"/>
        <w:lang w:val="en-US" w:eastAsia="zh-CN"/>
      </w:rPr>
      <w:t>XNYQC</w:t>
    </w:r>
    <w:r>
      <w:rPr>
        <w:rFonts w:hint="eastAsia"/>
      </w:rPr>
      <w:t xml:space="preserve"> </w:t>
    </w:r>
    <w:r>
      <w:rPr>
        <w:rFonts w:hint="eastAsia"/>
        <w:lang w:val="en-US" w:eastAsia="zh-CN"/>
      </w:rPr>
      <w:t>XXXX</w:t>
    </w:r>
    <w:r>
      <w:rPr>
        <w:rFonts w:hint="eastAsia"/>
      </w:rPr>
      <w:t>—20</w:t>
    </w:r>
    <w:r>
      <w:rPr>
        <w:rFonts w:hint="eastAsia"/>
        <w:lang w:val="en-US" w:eastAsia="zh-CN"/>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E73AF">
    <w:pPr>
      <w:spacing w:line="14" w:lineRule="auto"/>
      <w:rPr>
        <w:rFonts w:ascii="Arial"/>
        <w:sz w:val="2"/>
      </w:rPr>
    </w:pPr>
    <w:r>
      <w:rPr>
        <w:rFonts w:hint="eastAsia" w:ascii="Arial"/>
        <w:sz w:val="2"/>
      </w:rPr>
      <w:t xml:space="preserve"> Q/</w:t>
    </w:r>
  </w:p>
  <w:p w14:paraId="0080D414">
    <w:pPr>
      <w:spacing w:line="14" w:lineRule="auto"/>
      <w:rPr>
        <w:rFonts w:ascii="Arial"/>
        <w:sz w:val="2"/>
      </w:rPr>
    </w:pPr>
  </w:p>
  <w:p w14:paraId="19C6A124">
    <w:pPr>
      <w:spacing w:line="14" w:lineRule="auto"/>
      <w:rPr>
        <w:rFonts w:ascii="Arial"/>
        <w:sz w:val="2"/>
      </w:rPr>
    </w:pPr>
  </w:p>
  <w:p w14:paraId="6ACD47AC">
    <w:pPr>
      <w:spacing w:line="14" w:lineRule="auto"/>
      <w:rPr>
        <w:rFonts w:ascii="Arial"/>
        <w:sz w:val="2"/>
      </w:rPr>
    </w:pPr>
  </w:p>
  <w:p w14:paraId="12F9424D">
    <w:pPr>
      <w:spacing w:line="14" w:lineRule="auto"/>
      <w:rPr>
        <w:rFonts w:ascii="Arial"/>
        <w:sz w:val="2"/>
      </w:rPr>
    </w:pPr>
  </w:p>
  <w:p w14:paraId="4A469102">
    <w:pPr>
      <w:pStyle w:val="117"/>
      <w:keepNext w:val="0"/>
      <w:keepLines w:val="0"/>
      <w:pageBreakBefore w:val="0"/>
      <w:kinsoku/>
      <w:wordWrap/>
      <w:overflowPunct/>
      <w:topLinePunct w:val="0"/>
      <w:bidi w:val="0"/>
      <w:adjustRightInd/>
      <w:snapToGrid/>
      <w:spacing w:after="0" w:line="240" w:lineRule="auto"/>
      <w:textAlignment w:val="auto"/>
      <w:rPr>
        <w:rFonts w:hint="default" w:eastAsia="黑体"/>
        <w:lang w:val="en-US" w:eastAsia="zh-CN"/>
      </w:rPr>
    </w:pPr>
    <w:r>
      <w:rPr>
        <w:rFonts w:hint="eastAsia"/>
      </w:rPr>
      <w:t>T/</w:t>
    </w:r>
    <w:r>
      <w:rPr>
        <w:rFonts w:hint="eastAsia"/>
        <w:lang w:val="en-US" w:eastAsia="zh-CN"/>
      </w:rPr>
      <w:t>XNYQC</w:t>
    </w:r>
    <w:r>
      <w:rPr>
        <w:rFonts w:hint="eastAsia"/>
      </w:rPr>
      <w:t xml:space="preserve"> </w:t>
    </w:r>
    <w:r>
      <w:rPr>
        <w:rFonts w:hint="eastAsia"/>
        <w:lang w:val="en-US" w:eastAsia="zh-CN"/>
      </w:rPr>
      <w:t>XXXX</w:t>
    </w:r>
    <w:r>
      <w:rPr>
        <w:rFonts w:hint="eastAsia"/>
      </w:rPr>
      <w:t>—20</w:t>
    </w:r>
    <w:r>
      <w:rPr>
        <w:rFonts w:hint="eastAsia"/>
        <w:lang w:val="en-US" w:eastAsia="zh-CN"/>
      </w:rPr>
      <w:t>XX</w:t>
    </w:r>
  </w:p>
  <w:p w14:paraId="7FA4B875">
    <w:pPr>
      <w:keepNext w:val="0"/>
      <w:keepLines w:val="0"/>
      <w:pageBreakBefore w:val="0"/>
      <w:kinsoku/>
      <w:wordWrap/>
      <w:overflowPunct/>
      <w:topLinePunct w:val="0"/>
      <w:bidi w:val="0"/>
      <w:adjustRightInd/>
      <w:snapToGrid/>
      <w:spacing w:line="240" w:lineRule="auto"/>
      <w:textAlignment w:val="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EB71"/>
    <w:multiLevelType w:val="singleLevel"/>
    <w:tmpl w:val="C41AEB71"/>
    <w:lvl w:ilvl="0" w:tentative="0">
      <w:start w:val="1"/>
      <w:numFmt w:val="lowerLetter"/>
      <w:suff w:val="space"/>
      <w:lvlText w:val="%1)"/>
      <w:lvlJc w:val="left"/>
    </w:lvl>
  </w:abstractNum>
  <w:abstractNum w:abstractNumId="1">
    <w:nsid w:val="079102AD"/>
    <w:multiLevelType w:val="multilevel"/>
    <w:tmpl w:val="079102AD"/>
    <w:lvl w:ilvl="0" w:tentative="0">
      <w:start w:val="1"/>
      <w:numFmt w:val="decimal"/>
      <w:pStyle w:val="14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82"/>
      <w:suff w:val="nothing"/>
      <w:lvlText w:val="图%1　"/>
      <w:lvlJc w:val="left"/>
      <w:pPr>
        <w:ind w:left="6663" w:firstLine="0"/>
      </w:pPr>
      <w:rPr>
        <w:rFonts w:hint="eastAsia" w:ascii="黑体" w:hAnsi="Times New Roman" w:eastAsia="黑体"/>
        <w:b w:val="0"/>
        <w:i w:val="0"/>
        <w:sz w:val="21"/>
      </w:rPr>
    </w:lvl>
    <w:lvl w:ilvl="1" w:tentative="0">
      <w:start w:val="1"/>
      <w:numFmt w:val="decimal"/>
      <w:suff w:val="nothing"/>
      <w:lvlText w:val="%1%2　"/>
      <w:lvlJc w:val="left"/>
      <w:pPr>
        <w:ind w:left="6663" w:firstLine="0"/>
      </w:pPr>
      <w:rPr>
        <w:rFonts w:hint="default" w:ascii="Times New Roman" w:hAnsi="Times New Roman" w:eastAsia="黑体"/>
        <w:b w:val="0"/>
        <w:i w:val="0"/>
        <w:sz w:val="21"/>
      </w:rPr>
    </w:lvl>
    <w:lvl w:ilvl="2" w:tentative="0">
      <w:start w:val="1"/>
      <w:numFmt w:val="decimal"/>
      <w:suff w:val="nothing"/>
      <w:lvlText w:val="%1%2.%3　"/>
      <w:lvlJc w:val="left"/>
      <w:pPr>
        <w:ind w:left="6663" w:firstLine="0"/>
      </w:pPr>
      <w:rPr>
        <w:rFonts w:hint="default" w:ascii="Times New Roman" w:hAnsi="Times New Roman" w:eastAsia="黑体"/>
        <w:b w:val="0"/>
        <w:i w:val="0"/>
        <w:sz w:val="21"/>
      </w:rPr>
    </w:lvl>
    <w:lvl w:ilvl="3" w:tentative="0">
      <w:start w:val="1"/>
      <w:numFmt w:val="decimal"/>
      <w:suff w:val="nothing"/>
      <w:lvlText w:val="%1%2.%3.%4　"/>
      <w:lvlJc w:val="left"/>
      <w:pPr>
        <w:ind w:left="6663" w:firstLine="0"/>
      </w:pPr>
      <w:rPr>
        <w:rFonts w:hint="default" w:ascii="Times New Roman" w:hAnsi="Times New Roman" w:eastAsia="黑体"/>
        <w:b w:val="0"/>
        <w:i w:val="0"/>
        <w:sz w:val="21"/>
      </w:rPr>
    </w:lvl>
    <w:lvl w:ilvl="4" w:tentative="0">
      <w:start w:val="1"/>
      <w:numFmt w:val="decimal"/>
      <w:suff w:val="nothing"/>
      <w:lvlText w:val="%1%2.%3.%4.%5　"/>
      <w:lvlJc w:val="left"/>
      <w:pPr>
        <w:ind w:left="6663" w:firstLine="0"/>
      </w:pPr>
      <w:rPr>
        <w:rFonts w:hint="default" w:ascii="Times New Roman" w:hAnsi="Times New Roman" w:eastAsia="黑体"/>
        <w:b w:val="0"/>
        <w:i w:val="0"/>
        <w:sz w:val="21"/>
      </w:rPr>
    </w:lvl>
    <w:lvl w:ilvl="5" w:tentative="0">
      <w:start w:val="1"/>
      <w:numFmt w:val="decimal"/>
      <w:suff w:val="nothing"/>
      <w:lvlText w:val="%1%2.%3.%4.%5.%6　"/>
      <w:lvlJc w:val="left"/>
      <w:pPr>
        <w:ind w:left="6663" w:firstLine="0"/>
      </w:pPr>
      <w:rPr>
        <w:rFonts w:hint="default" w:ascii="Times New Roman" w:hAnsi="Times New Roman" w:eastAsia="黑体"/>
        <w:b w:val="0"/>
        <w:i w:val="0"/>
        <w:sz w:val="21"/>
      </w:rPr>
    </w:lvl>
    <w:lvl w:ilvl="6" w:tentative="0">
      <w:start w:val="1"/>
      <w:numFmt w:val="decimal"/>
      <w:suff w:val="nothing"/>
      <w:lvlText w:val="%1%2.%3.%4.%5.%6.%7　"/>
      <w:lvlJc w:val="left"/>
      <w:pPr>
        <w:ind w:left="6663" w:firstLine="0"/>
      </w:pPr>
      <w:rPr>
        <w:rFonts w:hint="default" w:ascii="Times New Roman" w:hAnsi="Times New Roman" w:eastAsia="黑体"/>
        <w:b w:val="0"/>
        <w:i w:val="0"/>
        <w:sz w:val="21"/>
      </w:rPr>
    </w:lvl>
    <w:lvl w:ilvl="7" w:tentative="0">
      <w:start w:val="1"/>
      <w:numFmt w:val="decimal"/>
      <w:lvlText w:val="%1.%2.%3.%4.%5.%6.%7.%8"/>
      <w:lvlJc w:val="left"/>
      <w:pPr>
        <w:tabs>
          <w:tab w:val="left" w:pos="11014"/>
        </w:tabs>
        <w:ind w:left="10632" w:hanging="1418"/>
      </w:pPr>
      <w:rPr>
        <w:rFonts w:hint="eastAsia"/>
      </w:rPr>
    </w:lvl>
    <w:lvl w:ilvl="8" w:tentative="0">
      <w:start w:val="1"/>
      <w:numFmt w:val="decimal"/>
      <w:lvlText w:val="%1.%2.%3.%4.%5.%6.%7.%8.%9"/>
      <w:lvlJc w:val="left"/>
      <w:pPr>
        <w:tabs>
          <w:tab w:val="left" w:pos="11440"/>
        </w:tabs>
        <w:ind w:left="11340" w:hanging="1700"/>
      </w:pPr>
      <w:rPr>
        <w:rFonts w:hint="eastAsia"/>
      </w:rPr>
    </w:lvl>
  </w:abstractNum>
  <w:abstractNum w:abstractNumId="5">
    <w:nsid w:val="0DDE2B46"/>
    <w:multiLevelType w:val="multilevel"/>
    <w:tmpl w:val="0DDE2B46"/>
    <w:lvl w:ilvl="0" w:tentative="0">
      <w:start w:val="1"/>
      <w:numFmt w:val="lowerLetter"/>
      <w:pStyle w:val="15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0F3D4CA7"/>
    <w:multiLevelType w:val="multilevel"/>
    <w:tmpl w:val="0F3D4CA7"/>
    <w:lvl w:ilvl="0" w:tentative="0">
      <w:start w:val="1"/>
      <w:numFmt w:val="decimal"/>
      <w:pStyle w:val="58"/>
      <w:lvlText w:val="A.3.9.%1"/>
      <w:lvlJc w:val="left"/>
      <w:pPr>
        <w:ind w:left="420" w:hanging="132"/>
      </w:pPr>
      <w:rPr>
        <w:rFonts w:hint="eastAsia" w:ascii="黑体" w:hAnsi="黑体" w:eastAsia="黑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DBF583A"/>
    <w:multiLevelType w:val="multilevel"/>
    <w:tmpl w:val="1DBF583A"/>
    <w:lvl w:ilvl="0" w:tentative="0">
      <w:start w:val="1"/>
      <w:numFmt w:val="decimal"/>
      <w:pStyle w:val="10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96"/>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54"/>
      <w:suff w:val="nothing"/>
      <w:lvlText w:val="%1.%2　"/>
      <w:lvlJc w:val="left"/>
      <w:pPr>
        <w:ind w:left="42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1700" w:hanging="1700"/>
      </w:pPr>
      <w:rPr>
        <w:rFonts w:hint="eastAsia"/>
      </w:rPr>
    </w:lvl>
  </w:abstractNum>
  <w:abstractNum w:abstractNumId="9">
    <w:nsid w:val="22827D5B"/>
    <w:multiLevelType w:val="multilevel"/>
    <w:tmpl w:val="22827D5B"/>
    <w:lvl w:ilvl="0" w:tentative="0">
      <w:start w:val="1"/>
      <w:numFmt w:val="none"/>
      <w:pStyle w:val="13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A8F7113"/>
    <w:multiLevelType w:val="multilevel"/>
    <w:tmpl w:val="2A8F7113"/>
    <w:lvl w:ilvl="0" w:tentative="0">
      <w:start w:val="1"/>
      <w:numFmt w:val="upperLetter"/>
      <w:pStyle w:val="68"/>
      <w:suff w:val="space"/>
      <w:lvlText w:val="%1"/>
      <w:lvlJc w:val="left"/>
      <w:pPr>
        <w:ind w:left="623" w:hanging="425"/>
      </w:pPr>
      <w:rPr>
        <w:rFonts w:hint="eastAsia"/>
      </w:rPr>
    </w:lvl>
    <w:lvl w:ilvl="1" w:tentative="0">
      <w:start w:val="1"/>
      <w:numFmt w:val="decimal"/>
      <w:pStyle w:val="15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BC4DD4D"/>
    <w:multiLevelType w:val="multilevel"/>
    <w:tmpl w:val="2BC4DD4D"/>
    <w:lvl w:ilvl="0" w:tentative="0">
      <w:start w:val="1"/>
      <w:numFmt w:val="lowerLetter"/>
      <w:pStyle w:val="108"/>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2C5917C3"/>
    <w:multiLevelType w:val="multilevel"/>
    <w:tmpl w:val="2C5917C3"/>
    <w:lvl w:ilvl="0" w:tentative="0">
      <w:start w:val="1"/>
      <w:numFmt w:val="none"/>
      <w:pStyle w:val="99"/>
      <w:suff w:val="nothing"/>
      <w:lvlText w:val="%1——"/>
      <w:lvlJc w:val="left"/>
      <w:pPr>
        <w:ind w:left="833" w:hanging="408"/>
      </w:pPr>
      <w:rPr>
        <w:rFonts w:hint="eastAsia"/>
      </w:rPr>
    </w:lvl>
    <w:lvl w:ilvl="1" w:tentative="0">
      <w:start w:val="1"/>
      <w:numFmt w:val="bullet"/>
      <w:pStyle w:val="142"/>
      <w:lvlText w:val=""/>
      <w:lvlJc w:val="left"/>
      <w:pPr>
        <w:tabs>
          <w:tab w:val="left" w:pos="760"/>
        </w:tabs>
        <w:ind w:left="1264" w:hanging="413"/>
      </w:pPr>
      <w:rPr>
        <w:rFonts w:hint="default" w:ascii="Symbol" w:hAnsi="Symbol"/>
        <w:color w:val="auto"/>
      </w:rPr>
    </w:lvl>
    <w:lvl w:ilvl="2" w:tentative="0">
      <w:start w:val="1"/>
      <w:numFmt w:val="bullet"/>
      <w:pStyle w:val="14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4">
    <w:nsid w:val="4B733A5F"/>
    <w:multiLevelType w:val="multilevel"/>
    <w:tmpl w:val="4B733A5F"/>
    <w:lvl w:ilvl="0" w:tentative="0">
      <w:start w:val="1"/>
      <w:numFmt w:val="decimal"/>
      <w:pStyle w:val="95"/>
      <w:suff w:val="nothing"/>
      <w:lvlText w:val="示例%1："/>
      <w:lvlJc w:val="left"/>
      <w:pPr>
        <w:ind w:left="-79"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79" w:firstLine="0"/>
      </w:pPr>
      <w:rPr>
        <w:rFonts w:hint="eastAsia"/>
        <w:vertAlign w:val="baseline"/>
      </w:rPr>
    </w:lvl>
    <w:lvl w:ilvl="2" w:tentative="0">
      <w:start w:val="1"/>
      <w:numFmt w:val="decimal"/>
      <w:suff w:val="space"/>
      <w:lvlText w:val="2.2.%3"/>
      <w:lvlJc w:val="left"/>
      <w:pPr>
        <w:ind w:left="-79" w:firstLine="0"/>
      </w:pPr>
      <w:rPr>
        <w:rFonts w:hint="eastAsia"/>
        <w:vertAlign w:val="baseline"/>
      </w:rPr>
    </w:lvl>
    <w:lvl w:ilvl="3" w:tentative="0">
      <w:start w:val="1"/>
      <w:numFmt w:val="decimal"/>
      <w:lvlText w:val="%4."/>
      <w:lvlJc w:val="left"/>
      <w:pPr>
        <w:tabs>
          <w:tab w:val="left" w:pos="-79"/>
        </w:tabs>
        <w:ind w:left="913" w:hanging="629"/>
      </w:pPr>
      <w:rPr>
        <w:rFonts w:hint="eastAsia"/>
        <w:vertAlign w:val="baseline"/>
      </w:rPr>
    </w:lvl>
    <w:lvl w:ilvl="4" w:tentative="0">
      <w:start w:val="1"/>
      <w:numFmt w:val="lowerLetter"/>
      <w:lvlText w:val="%5)"/>
      <w:lvlJc w:val="left"/>
      <w:pPr>
        <w:tabs>
          <w:tab w:val="left" w:pos="-79"/>
        </w:tabs>
        <w:ind w:left="913" w:hanging="629"/>
      </w:pPr>
      <w:rPr>
        <w:rFonts w:hint="eastAsia"/>
        <w:vertAlign w:val="baseline"/>
      </w:rPr>
    </w:lvl>
    <w:lvl w:ilvl="5" w:tentative="0">
      <w:start w:val="1"/>
      <w:numFmt w:val="lowerRoman"/>
      <w:lvlText w:val="%6."/>
      <w:lvlJc w:val="right"/>
      <w:pPr>
        <w:tabs>
          <w:tab w:val="left" w:pos="-79"/>
        </w:tabs>
        <w:ind w:left="913" w:hanging="629"/>
      </w:pPr>
      <w:rPr>
        <w:rFonts w:hint="eastAsia"/>
        <w:vertAlign w:val="baseline"/>
      </w:rPr>
    </w:lvl>
    <w:lvl w:ilvl="6" w:tentative="0">
      <w:start w:val="1"/>
      <w:numFmt w:val="decimal"/>
      <w:lvlText w:val="%7."/>
      <w:lvlJc w:val="left"/>
      <w:pPr>
        <w:tabs>
          <w:tab w:val="left" w:pos="-79"/>
        </w:tabs>
        <w:ind w:left="913" w:hanging="629"/>
      </w:pPr>
      <w:rPr>
        <w:rFonts w:hint="eastAsia"/>
        <w:vertAlign w:val="baseline"/>
      </w:rPr>
    </w:lvl>
    <w:lvl w:ilvl="7" w:tentative="0">
      <w:start w:val="1"/>
      <w:numFmt w:val="lowerLetter"/>
      <w:lvlText w:val="%8)"/>
      <w:lvlJc w:val="left"/>
      <w:pPr>
        <w:tabs>
          <w:tab w:val="left" w:pos="-79"/>
        </w:tabs>
        <w:ind w:left="913" w:hanging="629"/>
      </w:pPr>
      <w:rPr>
        <w:rFonts w:hint="eastAsia"/>
        <w:vertAlign w:val="baseline"/>
      </w:rPr>
    </w:lvl>
    <w:lvl w:ilvl="8" w:tentative="0">
      <w:start w:val="1"/>
      <w:numFmt w:val="lowerRoman"/>
      <w:lvlText w:val="%9."/>
      <w:lvlJc w:val="right"/>
      <w:pPr>
        <w:tabs>
          <w:tab w:val="left" w:pos="-79"/>
        </w:tabs>
        <w:ind w:left="913" w:hanging="629"/>
      </w:pPr>
      <w:rPr>
        <w:rFonts w:hint="eastAsia"/>
        <w:vertAlign w:val="baseline"/>
      </w:rPr>
    </w:lvl>
  </w:abstractNum>
  <w:abstractNum w:abstractNumId="15">
    <w:nsid w:val="4D6E73C5"/>
    <w:multiLevelType w:val="singleLevel"/>
    <w:tmpl w:val="4D6E73C5"/>
    <w:lvl w:ilvl="0" w:tentative="0">
      <w:start w:val="1"/>
      <w:numFmt w:val="lowerLetter"/>
      <w:suff w:val="nothing"/>
      <w:lvlText w:val="%1）"/>
      <w:lvlJc w:val="left"/>
    </w:lvl>
  </w:abstractNum>
  <w:abstractNum w:abstractNumId="16">
    <w:nsid w:val="5C6B9002"/>
    <w:multiLevelType w:val="singleLevel"/>
    <w:tmpl w:val="5C6B9002"/>
    <w:lvl w:ilvl="0" w:tentative="0">
      <w:start w:val="1"/>
      <w:numFmt w:val="lowerLetter"/>
      <w:suff w:val="space"/>
      <w:lvlText w:val="%1)"/>
      <w:lvlJc w:val="left"/>
    </w:lvl>
  </w:abstractNum>
  <w:abstractNum w:abstractNumId="17">
    <w:nsid w:val="60B55DC2"/>
    <w:multiLevelType w:val="multilevel"/>
    <w:tmpl w:val="60B55DC2"/>
    <w:lvl w:ilvl="0" w:tentative="0">
      <w:start w:val="1"/>
      <w:numFmt w:val="upperLetter"/>
      <w:pStyle w:val="120"/>
      <w:lvlText w:val="%1"/>
      <w:lvlJc w:val="left"/>
      <w:pPr>
        <w:tabs>
          <w:tab w:val="left" w:pos="0"/>
        </w:tabs>
        <w:ind w:left="0" w:hanging="425"/>
      </w:pPr>
      <w:rPr>
        <w:rFonts w:hint="eastAsia"/>
      </w:rPr>
    </w:lvl>
    <w:lvl w:ilvl="1" w:tentative="0">
      <w:start w:val="1"/>
      <w:numFmt w:val="decimal"/>
      <w:pStyle w:val="14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tentative="0">
      <w:start w:val="1"/>
      <w:numFmt w:val="decimal"/>
      <w:pStyle w:val="132"/>
      <w:suff w:val="nothing"/>
      <w:lvlText w:val="表%1　"/>
      <w:lvlJc w:val="left"/>
      <w:pPr>
        <w:ind w:left="3403" w:firstLine="0"/>
      </w:pPr>
      <w:rPr>
        <w:rFonts w:hint="eastAsia" w:ascii="黑体" w:hAnsi="Times New Roman" w:eastAsia="黑体"/>
        <w:b w:val="0"/>
        <w:i w:val="0"/>
        <w:color w:val="auto"/>
        <w:sz w:val="21"/>
        <w:lang w:val="en-US"/>
      </w:rPr>
    </w:lvl>
    <w:lvl w:ilvl="1" w:tentative="0">
      <w:start w:val="1"/>
      <w:numFmt w:val="decimal"/>
      <w:lvlText w:val="%1.%2"/>
      <w:lvlJc w:val="left"/>
      <w:pPr>
        <w:tabs>
          <w:tab w:val="left" w:pos="4395"/>
        </w:tabs>
        <w:ind w:left="4395" w:hanging="567"/>
      </w:pPr>
      <w:rPr>
        <w:rFonts w:hint="eastAsia"/>
      </w:rPr>
    </w:lvl>
    <w:lvl w:ilvl="2" w:tentative="0">
      <w:start w:val="1"/>
      <w:numFmt w:val="decimal"/>
      <w:lvlText w:val="%1.%2.%3"/>
      <w:lvlJc w:val="left"/>
      <w:pPr>
        <w:tabs>
          <w:tab w:val="left" w:pos="4821"/>
        </w:tabs>
        <w:ind w:left="4821" w:hanging="567"/>
      </w:pPr>
      <w:rPr>
        <w:rFonts w:hint="eastAsia"/>
      </w:rPr>
    </w:lvl>
    <w:lvl w:ilvl="3" w:tentative="0">
      <w:start w:val="1"/>
      <w:numFmt w:val="decimal"/>
      <w:lvlText w:val="%1.%2.%3.%4"/>
      <w:lvlJc w:val="left"/>
      <w:pPr>
        <w:tabs>
          <w:tab w:val="left" w:pos="5387"/>
        </w:tabs>
        <w:ind w:left="5387" w:hanging="708"/>
      </w:pPr>
      <w:rPr>
        <w:rFonts w:hint="eastAsia"/>
      </w:rPr>
    </w:lvl>
    <w:lvl w:ilvl="4" w:tentative="0">
      <w:start w:val="1"/>
      <w:numFmt w:val="decimal"/>
      <w:lvlText w:val="%1.%2.%3.%4.%5"/>
      <w:lvlJc w:val="left"/>
      <w:pPr>
        <w:tabs>
          <w:tab w:val="left" w:pos="5954"/>
        </w:tabs>
        <w:ind w:left="5954" w:hanging="850"/>
      </w:pPr>
      <w:rPr>
        <w:rFonts w:hint="eastAsia"/>
      </w:rPr>
    </w:lvl>
    <w:lvl w:ilvl="5" w:tentative="0">
      <w:start w:val="1"/>
      <w:numFmt w:val="decimal"/>
      <w:lvlText w:val="%1.%2.%3.%4.%5.%6"/>
      <w:lvlJc w:val="left"/>
      <w:pPr>
        <w:tabs>
          <w:tab w:val="left" w:pos="6663"/>
        </w:tabs>
        <w:ind w:left="6663" w:hanging="1134"/>
      </w:pPr>
      <w:rPr>
        <w:rFonts w:hint="eastAsia"/>
      </w:rPr>
    </w:lvl>
    <w:lvl w:ilvl="6" w:tentative="0">
      <w:start w:val="1"/>
      <w:numFmt w:val="decimal"/>
      <w:lvlText w:val="%1.%2.%3.%4.%5.%6.%7"/>
      <w:lvlJc w:val="left"/>
      <w:pPr>
        <w:tabs>
          <w:tab w:val="left" w:pos="7230"/>
        </w:tabs>
        <w:ind w:left="7230" w:hanging="1276"/>
      </w:pPr>
      <w:rPr>
        <w:rFonts w:hint="eastAsia"/>
      </w:rPr>
    </w:lvl>
    <w:lvl w:ilvl="7" w:tentative="0">
      <w:start w:val="1"/>
      <w:numFmt w:val="decimal"/>
      <w:lvlText w:val="%1.%2.%3.%4.%5.%6.%7.%8"/>
      <w:lvlJc w:val="left"/>
      <w:pPr>
        <w:tabs>
          <w:tab w:val="left" w:pos="7797"/>
        </w:tabs>
        <w:ind w:left="7797" w:hanging="1418"/>
      </w:pPr>
      <w:rPr>
        <w:rFonts w:hint="eastAsia"/>
      </w:rPr>
    </w:lvl>
    <w:lvl w:ilvl="8" w:tentative="0">
      <w:start w:val="1"/>
      <w:numFmt w:val="decimal"/>
      <w:lvlText w:val="%1.%2.%3.%4.%5.%6.%7.%8.%9"/>
      <w:lvlJc w:val="left"/>
      <w:pPr>
        <w:tabs>
          <w:tab w:val="left" w:pos="8505"/>
        </w:tabs>
        <w:ind w:left="8505" w:hanging="1700"/>
      </w:pPr>
      <w:rPr>
        <w:rFonts w:hint="eastAsia"/>
      </w:rPr>
    </w:lvl>
  </w:abstractNum>
  <w:abstractNum w:abstractNumId="19">
    <w:nsid w:val="657D3FBC"/>
    <w:multiLevelType w:val="multilevel"/>
    <w:tmpl w:val="657D3FBC"/>
    <w:lvl w:ilvl="0" w:tentative="0">
      <w:start w:val="1"/>
      <w:numFmt w:val="upperLetter"/>
      <w:pStyle w:val="15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74"/>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6"/>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D6C07CD"/>
    <w:multiLevelType w:val="multilevel"/>
    <w:tmpl w:val="6D6C07CD"/>
    <w:lvl w:ilvl="0" w:tentative="0">
      <w:start w:val="1"/>
      <w:numFmt w:val="lowerLetter"/>
      <w:pStyle w:val="70"/>
      <w:lvlText w:val="%1)"/>
      <w:lvlJc w:val="left"/>
      <w:pPr>
        <w:tabs>
          <w:tab w:val="left" w:pos="839"/>
        </w:tabs>
        <w:ind w:left="839" w:hanging="419"/>
      </w:pPr>
      <w:rPr>
        <w:rFonts w:hint="eastAsia" w:ascii="宋体" w:eastAsia="宋体"/>
        <w:b w:val="0"/>
        <w:i w:val="0"/>
        <w:sz w:val="21"/>
      </w:rPr>
    </w:lvl>
    <w:lvl w:ilvl="1" w:tentative="0">
      <w:start w:val="1"/>
      <w:numFmt w:val="decimal"/>
      <w:pStyle w:val="16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tentative="0">
      <w:start w:val="1"/>
      <w:numFmt w:val="none"/>
      <w:pStyle w:val="90"/>
      <w:suff w:val="nothing"/>
      <w:lvlText w:val="%1注："/>
      <w:lvlJc w:val="left"/>
      <w:pPr>
        <w:ind w:left="647" w:hanging="363"/>
      </w:pPr>
      <w:rPr>
        <w:rFonts w:hint="eastAsia" w:ascii="宋体" w:hAnsi="宋体" w:eastAsia="宋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3">
    <w:nsid w:val="76933334"/>
    <w:multiLevelType w:val="multilevel"/>
    <w:tmpl w:val="76933334"/>
    <w:lvl w:ilvl="0" w:tentative="0">
      <w:start w:val="1"/>
      <w:numFmt w:val="none"/>
      <w:pStyle w:val="65"/>
      <w:lvlText w:val="%1——"/>
      <w:lvlJc w:val="left"/>
      <w:pPr>
        <w:tabs>
          <w:tab w:val="left" w:pos="1713"/>
        </w:tabs>
        <w:ind w:left="1413"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B5B196C"/>
    <w:multiLevelType w:val="multilevel"/>
    <w:tmpl w:val="7B5B196C"/>
    <w:lvl w:ilvl="0" w:tentative="0">
      <w:start w:val="1"/>
      <w:numFmt w:val="lowerLetter"/>
      <w:pStyle w:val="1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3"/>
  </w:num>
  <w:num w:numId="2">
    <w:abstractNumId w:val="8"/>
  </w:num>
  <w:num w:numId="3">
    <w:abstractNumId w:val="6"/>
  </w:num>
  <w:num w:numId="4">
    <w:abstractNumId w:val="2"/>
  </w:num>
  <w:num w:numId="5">
    <w:abstractNumId w:val="23"/>
  </w:num>
  <w:num w:numId="6">
    <w:abstractNumId w:val="10"/>
  </w:num>
  <w:num w:numId="7">
    <w:abstractNumId w:val="21"/>
  </w:num>
  <w:num w:numId="8">
    <w:abstractNumId w:val="19"/>
  </w:num>
  <w:num w:numId="9">
    <w:abstractNumId w:val="4"/>
  </w:num>
  <w:num w:numId="10">
    <w:abstractNumId w:val="22"/>
  </w:num>
  <w:num w:numId="11">
    <w:abstractNumId w:val="14"/>
  </w:num>
  <w:num w:numId="12">
    <w:abstractNumId w:val="12"/>
  </w:num>
  <w:num w:numId="13">
    <w:abstractNumId w:val="7"/>
  </w:num>
  <w:num w:numId="14">
    <w:abstractNumId w:val="11"/>
  </w:num>
  <w:num w:numId="15">
    <w:abstractNumId w:val="17"/>
  </w:num>
  <w:num w:numId="16">
    <w:abstractNumId w:val="9"/>
  </w:num>
  <w:num w:numId="17">
    <w:abstractNumId w:val="18"/>
  </w:num>
  <w:num w:numId="18">
    <w:abstractNumId w:val="24"/>
  </w:num>
  <w:num w:numId="19">
    <w:abstractNumId w:val="1"/>
  </w:num>
  <w:num w:numId="20">
    <w:abstractNumId w:val="3"/>
  </w:num>
  <w:num w:numId="21">
    <w:abstractNumId w:val="5"/>
  </w:num>
  <w:num w:numId="22">
    <w:abstractNumId w:val="20"/>
  </w:num>
  <w:num w:numId="23">
    <w:abstractNumId w:val="16"/>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315"/>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NTUxNTM5YzFjZGVlN2RlNTAxZWRiOGJiNTc3ZGEifQ=="/>
  </w:docVars>
  <w:rsids>
    <w:rsidRoot w:val="00035925"/>
    <w:rsid w:val="00000172"/>
    <w:rsid w:val="00000244"/>
    <w:rsid w:val="00001710"/>
    <w:rsid w:val="000017A8"/>
    <w:rsid w:val="0000185F"/>
    <w:rsid w:val="00001E13"/>
    <w:rsid w:val="0000332E"/>
    <w:rsid w:val="0000586F"/>
    <w:rsid w:val="00006034"/>
    <w:rsid w:val="000065EC"/>
    <w:rsid w:val="00006973"/>
    <w:rsid w:val="00007C89"/>
    <w:rsid w:val="00007E7A"/>
    <w:rsid w:val="00010030"/>
    <w:rsid w:val="00010B5D"/>
    <w:rsid w:val="00010C78"/>
    <w:rsid w:val="00013009"/>
    <w:rsid w:val="00013D86"/>
    <w:rsid w:val="00013E02"/>
    <w:rsid w:val="00014928"/>
    <w:rsid w:val="00014AB2"/>
    <w:rsid w:val="000155A3"/>
    <w:rsid w:val="00015A76"/>
    <w:rsid w:val="00016075"/>
    <w:rsid w:val="00016CE0"/>
    <w:rsid w:val="0001794B"/>
    <w:rsid w:val="00017DB5"/>
    <w:rsid w:val="0002143C"/>
    <w:rsid w:val="0002150C"/>
    <w:rsid w:val="00022D5D"/>
    <w:rsid w:val="00024945"/>
    <w:rsid w:val="00025219"/>
    <w:rsid w:val="00025A65"/>
    <w:rsid w:val="00026C31"/>
    <w:rsid w:val="00027280"/>
    <w:rsid w:val="00027BE1"/>
    <w:rsid w:val="00030113"/>
    <w:rsid w:val="00031524"/>
    <w:rsid w:val="00031B17"/>
    <w:rsid w:val="000320A7"/>
    <w:rsid w:val="00033419"/>
    <w:rsid w:val="00035925"/>
    <w:rsid w:val="00035C00"/>
    <w:rsid w:val="00036E4D"/>
    <w:rsid w:val="00040D7D"/>
    <w:rsid w:val="00041654"/>
    <w:rsid w:val="00042CB7"/>
    <w:rsid w:val="00042D1B"/>
    <w:rsid w:val="000434F2"/>
    <w:rsid w:val="0004439E"/>
    <w:rsid w:val="000465F0"/>
    <w:rsid w:val="000466D5"/>
    <w:rsid w:val="00050BB5"/>
    <w:rsid w:val="00050F0F"/>
    <w:rsid w:val="000512E0"/>
    <w:rsid w:val="000515B1"/>
    <w:rsid w:val="00053B67"/>
    <w:rsid w:val="00054C46"/>
    <w:rsid w:val="00055156"/>
    <w:rsid w:val="0005558E"/>
    <w:rsid w:val="0006008B"/>
    <w:rsid w:val="00060BA3"/>
    <w:rsid w:val="00060DF6"/>
    <w:rsid w:val="00061911"/>
    <w:rsid w:val="0006214C"/>
    <w:rsid w:val="00062193"/>
    <w:rsid w:val="00063E70"/>
    <w:rsid w:val="00064A89"/>
    <w:rsid w:val="00064E84"/>
    <w:rsid w:val="00067CDF"/>
    <w:rsid w:val="0007038D"/>
    <w:rsid w:val="000709B3"/>
    <w:rsid w:val="000709C2"/>
    <w:rsid w:val="00070B56"/>
    <w:rsid w:val="00073477"/>
    <w:rsid w:val="00073A5F"/>
    <w:rsid w:val="00073CB3"/>
    <w:rsid w:val="00073F80"/>
    <w:rsid w:val="00074514"/>
    <w:rsid w:val="00074FBE"/>
    <w:rsid w:val="00075C3C"/>
    <w:rsid w:val="000767DF"/>
    <w:rsid w:val="0008037B"/>
    <w:rsid w:val="00080D0D"/>
    <w:rsid w:val="00080F36"/>
    <w:rsid w:val="000814DA"/>
    <w:rsid w:val="000823DE"/>
    <w:rsid w:val="00083A09"/>
    <w:rsid w:val="00084450"/>
    <w:rsid w:val="00084C24"/>
    <w:rsid w:val="00087F8D"/>
    <w:rsid w:val="0009005E"/>
    <w:rsid w:val="00090DAB"/>
    <w:rsid w:val="00092857"/>
    <w:rsid w:val="00092986"/>
    <w:rsid w:val="00095322"/>
    <w:rsid w:val="000967AA"/>
    <w:rsid w:val="000978D2"/>
    <w:rsid w:val="00097FFB"/>
    <w:rsid w:val="000A0331"/>
    <w:rsid w:val="000A03F3"/>
    <w:rsid w:val="000A08EB"/>
    <w:rsid w:val="000A0BCB"/>
    <w:rsid w:val="000A20A9"/>
    <w:rsid w:val="000A28EE"/>
    <w:rsid w:val="000A2FF0"/>
    <w:rsid w:val="000A48B1"/>
    <w:rsid w:val="000A496D"/>
    <w:rsid w:val="000A4A17"/>
    <w:rsid w:val="000A6EE3"/>
    <w:rsid w:val="000B0EA7"/>
    <w:rsid w:val="000B1205"/>
    <w:rsid w:val="000B23E6"/>
    <w:rsid w:val="000B28E3"/>
    <w:rsid w:val="000B2C13"/>
    <w:rsid w:val="000B3143"/>
    <w:rsid w:val="000B3F73"/>
    <w:rsid w:val="000B4B54"/>
    <w:rsid w:val="000B4B71"/>
    <w:rsid w:val="000B7BCD"/>
    <w:rsid w:val="000B7DD3"/>
    <w:rsid w:val="000C14A7"/>
    <w:rsid w:val="000C21A5"/>
    <w:rsid w:val="000C3809"/>
    <w:rsid w:val="000C6091"/>
    <w:rsid w:val="000C6B05"/>
    <w:rsid w:val="000C6DD6"/>
    <w:rsid w:val="000C73D4"/>
    <w:rsid w:val="000D05DA"/>
    <w:rsid w:val="000D1128"/>
    <w:rsid w:val="000D1D12"/>
    <w:rsid w:val="000D2CF3"/>
    <w:rsid w:val="000D2FBE"/>
    <w:rsid w:val="000D3587"/>
    <w:rsid w:val="000D3D4C"/>
    <w:rsid w:val="000D3D76"/>
    <w:rsid w:val="000D3F54"/>
    <w:rsid w:val="000D4F51"/>
    <w:rsid w:val="000D55ED"/>
    <w:rsid w:val="000D64E9"/>
    <w:rsid w:val="000D64EB"/>
    <w:rsid w:val="000D6DCF"/>
    <w:rsid w:val="000D6DE6"/>
    <w:rsid w:val="000D718B"/>
    <w:rsid w:val="000D76D2"/>
    <w:rsid w:val="000D7919"/>
    <w:rsid w:val="000D7947"/>
    <w:rsid w:val="000E0C46"/>
    <w:rsid w:val="000E49AB"/>
    <w:rsid w:val="000E508D"/>
    <w:rsid w:val="000E543E"/>
    <w:rsid w:val="000E56A2"/>
    <w:rsid w:val="000E5E01"/>
    <w:rsid w:val="000E6434"/>
    <w:rsid w:val="000E6CFD"/>
    <w:rsid w:val="000E78B9"/>
    <w:rsid w:val="000F030C"/>
    <w:rsid w:val="000F0F3F"/>
    <w:rsid w:val="000F129C"/>
    <w:rsid w:val="000F1369"/>
    <w:rsid w:val="000F1E63"/>
    <w:rsid w:val="000F2253"/>
    <w:rsid w:val="000F2520"/>
    <w:rsid w:val="000F2CBB"/>
    <w:rsid w:val="000F4E11"/>
    <w:rsid w:val="000F5691"/>
    <w:rsid w:val="000F6DD4"/>
    <w:rsid w:val="000F782F"/>
    <w:rsid w:val="000F7D51"/>
    <w:rsid w:val="001013E0"/>
    <w:rsid w:val="00101690"/>
    <w:rsid w:val="0010175D"/>
    <w:rsid w:val="00101A5A"/>
    <w:rsid w:val="00101DA9"/>
    <w:rsid w:val="001056DE"/>
    <w:rsid w:val="00107B1F"/>
    <w:rsid w:val="00107EA2"/>
    <w:rsid w:val="0011036F"/>
    <w:rsid w:val="001124C0"/>
    <w:rsid w:val="00114244"/>
    <w:rsid w:val="001144E2"/>
    <w:rsid w:val="00114994"/>
    <w:rsid w:val="0011679D"/>
    <w:rsid w:val="00117569"/>
    <w:rsid w:val="00117BDE"/>
    <w:rsid w:val="00120499"/>
    <w:rsid w:val="00121E77"/>
    <w:rsid w:val="0013175F"/>
    <w:rsid w:val="0013191E"/>
    <w:rsid w:val="001336AB"/>
    <w:rsid w:val="001339CF"/>
    <w:rsid w:val="00133E08"/>
    <w:rsid w:val="0013407B"/>
    <w:rsid w:val="001348C8"/>
    <w:rsid w:val="00135B85"/>
    <w:rsid w:val="001369FF"/>
    <w:rsid w:val="00136B86"/>
    <w:rsid w:val="00137162"/>
    <w:rsid w:val="00141288"/>
    <w:rsid w:val="00141623"/>
    <w:rsid w:val="001418A9"/>
    <w:rsid w:val="00146983"/>
    <w:rsid w:val="0014709B"/>
    <w:rsid w:val="00147717"/>
    <w:rsid w:val="001512B4"/>
    <w:rsid w:val="00151FB7"/>
    <w:rsid w:val="00152C24"/>
    <w:rsid w:val="00152C8B"/>
    <w:rsid w:val="001535A2"/>
    <w:rsid w:val="00156196"/>
    <w:rsid w:val="001572A3"/>
    <w:rsid w:val="00161F19"/>
    <w:rsid w:val="001620A5"/>
    <w:rsid w:val="00162C2C"/>
    <w:rsid w:val="00163B0B"/>
    <w:rsid w:val="00163E33"/>
    <w:rsid w:val="001641ED"/>
    <w:rsid w:val="00164DE9"/>
    <w:rsid w:val="00164E53"/>
    <w:rsid w:val="0016657E"/>
    <w:rsid w:val="0016699D"/>
    <w:rsid w:val="00166F0C"/>
    <w:rsid w:val="00167B11"/>
    <w:rsid w:val="00170A81"/>
    <w:rsid w:val="001710E2"/>
    <w:rsid w:val="0017157F"/>
    <w:rsid w:val="00171941"/>
    <w:rsid w:val="00172712"/>
    <w:rsid w:val="00172F33"/>
    <w:rsid w:val="001734FB"/>
    <w:rsid w:val="00173562"/>
    <w:rsid w:val="0017473A"/>
    <w:rsid w:val="00175159"/>
    <w:rsid w:val="0017524C"/>
    <w:rsid w:val="00176208"/>
    <w:rsid w:val="00176397"/>
    <w:rsid w:val="0017769A"/>
    <w:rsid w:val="00177DB3"/>
    <w:rsid w:val="001808A8"/>
    <w:rsid w:val="00181A22"/>
    <w:rsid w:val="0018211B"/>
    <w:rsid w:val="00182934"/>
    <w:rsid w:val="00182AA8"/>
    <w:rsid w:val="0018380E"/>
    <w:rsid w:val="00183AAB"/>
    <w:rsid w:val="00183C2C"/>
    <w:rsid w:val="001840D3"/>
    <w:rsid w:val="00184BEA"/>
    <w:rsid w:val="00185400"/>
    <w:rsid w:val="00185944"/>
    <w:rsid w:val="00185BDC"/>
    <w:rsid w:val="00186BBA"/>
    <w:rsid w:val="001876D8"/>
    <w:rsid w:val="001900F8"/>
    <w:rsid w:val="00190F66"/>
    <w:rsid w:val="00191258"/>
    <w:rsid w:val="00191413"/>
    <w:rsid w:val="00192680"/>
    <w:rsid w:val="00193037"/>
    <w:rsid w:val="00193408"/>
    <w:rsid w:val="00193543"/>
    <w:rsid w:val="00193A2C"/>
    <w:rsid w:val="00193E3A"/>
    <w:rsid w:val="001943F9"/>
    <w:rsid w:val="00194FE4"/>
    <w:rsid w:val="0019544C"/>
    <w:rsid w:val="00195D8E"/>
    <w:rsid w:val="00196A27"/>
    <w:rsid w:val="001A002B"/>
    <w:rsid w:val="001A0131"/>
    <w:rsid w:val="001A162F"/>
    <w:rsid w:val="001A288E"/>
    <w:rsid w:val="001A2B2F"/>
    <w:rsid w:val="001A2E0F"/>
    <w:rsid w:val="001A2E65"/>
    <w:rsid w:val="001A40CB"/>
    <w:rsid w:val="001A621A"/>
    <w:rsid w:val="001A6B6F"/>
    <w:rsid w:val="001A709B"/>
    <w:rsid w:val="001A77B2"/>
    <w:rsid w:val="001A7A73"/>
    <w:rsid w:val="001A7C0B"/>
    <w:rsid w:val="001B0FDD"/>
    <w:rsid w:val="001B2E93"/>
    <w:rsid w:val="001B305B"/>
    <w:rsid w:val="001B6AFF"/>
    <w:rsid w:val="001B6DC2"/>
    <w:rsid w:val="001B75E7"/>
    <w:rsid w:val="001C0042"/>
    <w:rsid w:val="001C027A"/>
    <w:rsid w:val="001C02B2"/>
    <w:rsid w:val="001C03FE"/>
    <w:rsid w:val="001C0A58"/>
    <w:rsid w:val="001C149C"/>
    <w:rsid w:val="001C21AC"/>
    <w:rsid w:val="001C225D"/>
    <w:rsid w:val="001C3EB4"/>
    <w:rsid w:val="001C3FD4"/>
    <w:rsid w:val="001C4491"/>
    <w:rsid w:val="001C47BA"/>
    <w:rsid w:val="001C4F55"/>
    <w:rsid w:val="001C59DC"/>
    <w:rsid w:val="001C59EA"/>
    <w:rsid w:val="001C5B6F"/>
    <w:rsid w:val="001C6244"/>
    <w:rsid w:val="001C7D37"/>
    <w:rsid w:val="001C7D4B"/>
    <w:rsid w:val="001D0F5B"/>
    <w:rsid w:val="001D1632"/>
    <w:rsid w:val="001D2406"/>
    <w:rsid w:val="001D346F"/>
    <w:rsid w:val="001D3597"/>
    <w:rsid w:val="001D406C"/>
    <w:rsid w:val="001D41EE"/>
    <w:rsid w:val="001E0380"/>
    <w:rsid w:val="001E0BC9"/>
    <w:rsid w:val="001E13B1"/>
    <w:rsid w:val="001E1B07"/>
    <w:rsid w:val="001E2B24"/>
    <w:rsid w:val="001E2C0D"/>
    <w:rsid w:val="001E3884"/>
    <w:rsid w:val="001E66F0"/>
    <w:rsid w:val="001F0ACB"/>
    <w:rsid w:val="001F1374"/>
    <w:rsid w:val="001F1912"/>
    <w:rsid w:val="001F36C6"/>
    <w:rsid w:val="001F37BB"/>
    <w:rsid w:val="001F3A19"/>
    <w:rsid w:val="001F3D9C"/>
    <w:rsid w:val="001F4898"/>
    <w:rsid w:val="001F4B00"/>
    <w:rsid w:val="001F4B77"/>
    <w:rsid w:val="001F6A34"/>
    <w:rsid w:val="002010DC"/>
    <w:rsid w:val="0020185F"/>
    <w:rsid w:val="00202142"/>
    <w:rsid w:val="00202908"/>
    <w:rsid w:val="002029A6"/>
    <w:rsid w:val="00203AB0"/>
    <w:rsid w:val="00205512"/>
    <w:rsid w:val="00206029"/>
    <w:rsid w:val="002060E9"/>
    <w:rsid w:val="0020749C"/>
    <w:rsid w:val="00207F96"/>
    <w:rsid w:val="00210128"/>
    <w:rsid w:val="00212F93"/>
    <w:rsid w:val="0021329B"/>
    <w:rsid w:val="00213D94"/>
    <w:rsid w:val="002141CC"/>
    <w:rsid w:val="002154E7"/>
    <w:rsid w:val="00216113"/>
    <w:rsid w:val="0021635F"/>
    <w:rsid w:val="0021650A"/>
    <w:rsid w:val="002169D0"/>
    <w:rsid w:val="00216A70"/>
    <w:rsid w:val="00216B60"/>
    <w:rsid w:val="00216DD7"/>
    <w:rsid w:val="00220813"/>
    <w:rsid w:val="00220ACA"/>
    <w:rsid w:val="00220CF4"/>
    <w:rsid w:val="002210BF"/>
    <w:rsid w:val="00222929"/>
    <w:rsid w:val="00222F39"/>
    <w:rsid w:val="00223B67"/>
    <w:rsid w:val="002245E2"/>
    <w:rsid w:val="002265C1"/>
    <w:rsid w:val="00227FCB"/>
    <w:rsid w:val="00231D92"/>
    <w:rsid w:val="0023220B"/>
    <w:rsid w:val="00233E40"/>
    <w:rsid w:val="002341EF"/>
    <w:rsid w:val="00234467"/>
    <w:rsid w:val="00234478"/>
    <w:rsid w:val="002350A9"/>
    <w:rsid w:val="00235327"/>
    <w:rsid w:val="00237145"/>
    <w:rsid w:val="00237938"/>
    <w:rsid w:val="00237BDF"/>
    <w:rsid w:val="00237D8D"/>
    <w:rsid w:val="00237F50"/>
    <w:rsid w:val="00240F2C"/>
    <w:rsid w:val="00241DA2"/>
    <w:rsid w:val="0024324F"/>
    <w:rsid w:val="00243A64"/>
    <w:rsid w:val="00243C9B"/>
    <w:rsid w:val="002449D0"/>
    <w:rsid w:val="00246847"/>
    <w:rsid w:val="002477AE"/>
    <w:rsid w:val="00247894"/>
    <w:rsid w:val="00247FEE"/>
    <w:rsid w:val="00250041"/>
    <w:rsid w:val="00250A67"/>
    <w:rsid w:val="00250E7D"/>
    <w:rsid w:val="00250EBB"/>
    <w:rsid w:val="00250FA8"/>
    <w:rsid w:val="00251DF1"/>
    <w:rsid w:val="00251E86"/>
    <w:rsid w:val="00252159"/>
    <w:rsid w:val="00252C3D"/>
    <w:rsid w:val="00254B23"/>
    <w:rsid w:val="0025540A"/>
    <w:rsid w:val="002565D5"/>
    <w:rsid w:val="00260150"/>
    <w:rsid w:val="002602F3"/>
    <w:rsid w:val="002613CD"/>
    <w:rsid w:val="0026181D"/>
    <w:rsid w:val="002622C0"/>
    <w:rsid w:val="00262489"/>
    <w:rsid w:val="002636BF"/>
    <w:rsid w:val="00264703"/>
    <w:rsid w:val="00264AF8"/>
    <w:rsid w:val="002654D9"/>
    <w:rsid w:val="00265729"/>
    <w:rsid w:val="00267409"/>
    <w:rsid w:val="00270FF4"/>
    <w:rsid w:val="00271C8A"/>
    <w:rsid w:val="00271D73"/>
    <w:rsid w:val="00272978"/>
    <w:rsid w:val="00273FB6"/>
    <w:rsid w:val="00274816"/>
    <w:rsid w:val="002758F4"/>
    <w:rsid w:val="00275B3B"/>
    <w:rsid w:val="002761F5"/>
    <w:rsid w:val="00276F44"/>
    <w:rsid w:val="00277881"/>
    <w:rsid w:val="002778AE"/>
    <w:rsid w:val="00281F6F"/>
    <w:rsid w:val="0028269A"/>
    <w:rsid w:val="00283590"/>
    <w:rsid w:val="0028448D"/>
    <w:rsid w:val="0028682E"/>
    <w:rsid w:val="00286973"/>
    <w:rsid w:val="002872A1"/>
    <w:rsid w:val="0028765D"/>
    <w:rsid w:val="002879C8"/>
    <w:rsid w:val="00290C37"/>
    <w:rsid w:val="00291690"/>
    <w:rsid w:val="00294E70"/>
    <w:rsid w:val="00296C96"/>
    <w:rsid w:val="00296FE2"/>
    <w:rsid w:val="0029733C"/>
    <w:rsid w:val="002A041B"/>
    <w:rsid w:val="002A0820"/>
    <w:rsid w:val="002A13BB"/>
    <w:rsid w:val="002A1924"/>
    <w:rsid w:val="002A1DCC"/>
    <w:rsid w:val="002A324D"/>
    <w:rsid w:val="002A42A2"/>
    <w:rsid w:val="002A499E"/>
    <w:rsid w:val="002A5837"/>
    <w:rsid w:val="002A741F"/>
    <w:rsid w:val="002A7420"/>
    <w:rsid w:val="002A77F9"/>
    <w:rsid w:val="002A780D"/>
    <w:rsid w:val="002B0F12"/>
    <w:rsid w:val="002B1308"/>
    <w:rsid w:val="002B1B6A"/>
    <w:rsid w:val="002B28D7"/>
    <w:rsid w:val="002B2DEF"/>
    <w:rsid w:val="002B4554"/>
    <w:rsid w:val="002B5C3F"/>
    <w:rsid w:val="002B63CD"/>
    <w:rsid w:val="002B72CF"/>
    <w:rsid w:val="002B74C2"/>
    <w:rsid w:val="002C035F"/>
    <w:rsid w:val="002C0416"/>
    <w:rsid w:val="002C0A0B"/>
    <w:rsid w:val="002C0A7E"/>
    <w:rsid w:val="002C1066"/>
    <w:rsid w:val="002C106B"/>
    <w:rsid w:val="002C1DA3"/>
    <w:rsid w:val="002C2523"/>
    <w:rsid w:val="002C2F3E"/>
    <w:rsid w:val="002C3548"/>
    <w:rsid w:val="002C4D60"/>
    <w:rsid w:val="002C50EA"/>
    <w:rsid w:val="002C5233"/>
    <w:rsid w:val="002C5303"/>
    <w:rsid w:val="002C53F2"/>
    <w:rsid w:val="002C58BC"/>
    <w:rsid w:val="002C5981"/>
    <w:rsid w:val="002C6439"/>
    <w:rsid w:val="002C6618"/>
    <w:rsid w:val="002C72D8"/>
    <w:rsid w:val="002C752C"/>
    <w:rsid w:val="002D0F58"/>
    <w:rsid w:val="002D11FA"/>
    <w:rsid w:val="002D1505"/>
    <w:rsid w:val="002D1F33"/>
    <w:rsid w:val="002D4365"/>
    <w:rsid w:val="002D4775"/>
    <w:rsid w:val="002D4EDB"/>
    <w:rsid w:val="002D5639"/>
    <w:rsid w:val="002D5A80"/>
    <w:rsid w:val="002D5CB0"/>
    <w:rsid w:val="002D6CE3"/>
    <w:rsid w:val="002E032A"/>
    <w:rsid w:val="002E0DDF"/>
    <w:rsid w:val="002E1B62"/>
    <w:rsid w:val="002E1C1B"/>
    <w:rsid w:val="002E27EC"/>
    <w:rsid w:val="002E2906"/>
    <w:rsid w:val="002E2B3D"/>
    <w:rsid w:val="002E2D4C"/>
    <w:rsid w:val="002E363B"/>
    <w:rsid w:val="002E4375"/>
    <w:rsid w:val="002E4877"/>
    <w:rsid w:val="002E4901"/>
    <w:rsid w:val="002E4EC4"/>
    <w:rsid w:val="002E52F2"/>
    <w:rsid w:val="002E5635"/>
    <w:rsid w:val="002E5C17"/>
    <w:rsid w:val="002E64C3"/>
    <w:rsid w:val="002E6A2C"/>
    <w:rsid w:val="002F00CC"/>
    <w:rsid w:val="002F0222"/>
    <w:rsid w:val="002F0277"/>
    <w:rsid w:val="002F1D8C"/>
    <w:rsid w:val="002F21DA"/>
    <w:rsid w:val="002F2F7E"/>
    <w:rsid w:val="002F4AE5"/>
    <w:rsid w:val="002F51E7"/>
    <w:rsid w:val="002F75DC"/>
    <w:rsid w:val="00301EE5"/>
    <w:rsid w:val="00301F39"/>
    <w:rsid w:val="00302A1A"/>
    <w:rsid w:val="00302CB3"/>
    <w:rsid w:val="00302D11"/>
    <w:rsid w:val="00303591"/>
    <w:rsid w:val="00303625"/>
    <w:rsid w:val="00305AFB"/>
    <w:rsid w:val="00305C72"/>
    <w:rsid w:val="00306847"/>
    <w:rsid w:val="00310277"/>
    <w:rsid w:val="0031192D"/>
    <w:rsid w:val="003119A0"/>
    <w:rsid w:val="00313126"/>
    <w:rsid w:val="0031359E"/>
    <w:rsid w:val="003149DE"/>
    <w:rsid w:val="00314CE0"/>
    <w:rsid w:val="00315495"/>
    <w:rsid w:val="00316B6F"/>
    <w:rsid w:val="00320F08"/>
    <w:rsid w:val="0032198E"/>
    <w:rsid w:val="00322122"/>
    <w:rsid w:val="003226B9"/>
    <w:rsid w:val="00323203"/>
    <w:rsid w:val="00324570"/>
    <w:rsid w:val="00324ACE"/>
    <w:rsid w:val="00324BFD"/>
    <w:rsid w:val="0032527B"/>
    <w:rsid w:val="003256A3"/>
    <w:rsid w:val="00325926"/>
    <w:rsid w:val="00325A75"/>
    <w:rsid w:val="00326A50"/>
    <w:rsid w:val="00327365"/>
    <w:rsid w:val="00327A8A"/>
    <w:rsid w:val="0033123A"/>
    <w:rsid w:val="00332AA3"/>
    <w:rsid w:val="0033450D"/>
    <w:rsid w:val="00334E08"/>
    <w:rsid w:val="0033632C"/>
    <w:rsid w:val="00336610"/>
    <w:rsid w:val="0033692B"/>
    <w:rsid w:val="0033729B"/>
    <w:rsid w:val="00340656"/>
    <w:rsid w:val="00341F29"/>
    <w:rsid w:val="0034278F"/>
    <w:rsid w:val="00342A8C"/>
    <w:rsid w:val="00343587"/>
    <w:rsid w:val="00343D62"/>
    <w:rsid w:val="00343F73"/>
    <w:rsid w:val="00344405"/>
    <w:rsid w:val="0034464A"/>
    <w:rsid w:val="00344750"/>
    <w:rsid w:val="00345060"/>
    <w:rsid w:val="0034629E"/>
    <w:rsid w:val="00346A69"/>
    <w:rsid w:val="003502D9"/>
    <w:rsid w:val="00350D67"/>
    <w:rsid w:val="00350F19"/>
    <w:rsid w:val="003515A8"/>
    <w:rsid w:val="00351D82"/>
    <w:rsid w:val="0035323B"/>
    <w:rsid w:val="003547EE"/>
    <w:rsid w:val="00354D7A"/>
    <w:rsid w:val="003550AC"/>
    <w:rsid w:val="00355C4C"/>
    <w:rsid w:val="00357965"/>
    <w:rsid w:val="003606C8"/>
    <w:rsid w:val="0036098C"/>
    <w:rsid w:val="003609D2"/>
    <w:rsid w:val="003610A9"/>
    <w:rsid w:val="003619F4"/>
    <w:rsid w:val="00363F22"/>
    <w:rsid w:val="003645DF"/>
    <w:rsid w:val="0036484C"/>
    <w:rsid w:val="00364B87"/>
    <w:rsid w:val="00365ADD"/>
    <w:rsid w:val="0036628C"/>
    <w:rsid w:val="003667F8"/>
    <w:rsid w:val="003734E8"/>
    <w:rsid w:val="00373DC8"/>
    <w:rsid w:val="00373E34"/>
    <w:rsid w:val="00375564"/>
    <w:rsid w:val="00375A93"/>
    <w:rsid w:val="0037630F"/>
    <w:rsid w:val="00376C52"/>
    <w:rsid w:val="003819A0"/>
    <w:rsid w:val="00382877"/>
    <w:rsid w:val="00383191"/>
    <w:rsid w:val="003846F5"/>
    <w:rsid w:val="00384D64"/>
    <w:rsid w:val="00385F6F"/>
    <w:rsid w:val="00386DED"/>
    <w:rsid w:val="003912E7"/>
    <w:rsid w:val="00391730"/>
    <w:rsid w:val="0039369E"/>
    <w:rsid w:val="00393947"/>
    <w:rsid w:val="00394744"/>
    <w:rsid w:val="00395C8F"/>
    <w:rsid w:val="00395D19"/>
    <w:rsid w:val="003A1528"/>
    <w:rsid w:val="003A156D"/>
    <w:rsid w:val="003A2275"/>
    <w:rsid w:val="003A286C"/>
    <w:rsid w:val="003A304E"/>
    <w:rsid w:val="003A4057"/>
    <w:rsid w:val="003A468B"/>
    <w:rsid w:val="003A6A4F"/>
    <w:rsid w:val="003A6ADA"/>
    <w:rsid w:val="003A7088"/>
    <w:rsid w:val="003A7F51"/>
    <w:rsid w:val="003B00DF"/>
    <w:rsid w:val="003B1275"/>
    <w:rsid w:val="003B1778"/>
    <w:rsid w:val="003B24F1"/>
    <w:rsid w:val="003B273C"/>
    <w:rsid w:val="003B3398"/>
    <w:rsid w:val="003B4AF6"/>
    <w:rsid w:val="003B64D4"/>
    <w:rsid w:val="003B6F4A"/>
    <w:rsid w:val="003B7B9F"/>
    <w:rsid w:val="003C11CB"/>
    <w:rsid w:val="003C1726"/>
    <w:rsid w:val="003C1BC8"/>
    <w:rsid w:val="003C1D25"/>
    <w:rsid w:val="003C1DA4"/>
    <w:rsid w:val="003C4A35"/>
    <w:rsid w:val="003C6211"/>
    <w:rsid w:val="003C6CF9"/>
    <w:rsid w:val="003C7142"/>
    <w:rsid w:val="003C75F3"/>
    <w:rsid w:val="003C78A3"/>
    <w:rsid w:val="003D0917"/>
    <w:rsid w:val="003D3D00"/>
    <w:rsid w:val="003D4BB2"/>
    <w:rsid w:val="003D5C5C"/>
    <w:rsid w:val="003D6270"/>
    <w:rsid w:val="003D7D94"/>
    <w:rsid w:val="003E08A7"/>
    <w:rsid w:val="003E0C48"/>
    <w:rsid w:val="003E1867"/>
    <w:rsid w:val="003E2D29"/>
    <w:rsid w:val="003E44BC"/>
    <w:rsid w:val="003E4730"/>
    <w:rsid w:val="003E5729"/>
    <w:rsid w:val="003E623D"/>
    <w:rsid w:val="003E6302"/>
    <w:rsid w:val="003E6BBC"/>
    <w:rsid w:val="003F0161"/>
    <w:rsid w:val="003F0931"/>
    <w:rsid w:val="003F1B9F"/>
    <w:rsid w:val="003F2B07"/>
    <w:rsid w:val="003F318B"/>
    <w:rsid w:val="003F4EE0"/>
    <w:rsid w:val="003F6F88"/>
    <w:rsid w:val="003F7987"/>
    <w:rsid w:val="004000E2"/>
    <w:rsid w:val="00400D89"/>
    <w:rsid w:val="0040143F"/>
    <w:rsid w:val="004018CB"/>
    <w:rsid w:val="00402153"/>
    <w:rsid w:val="0040232D"/>
    <w:rsid w:val="00402D05"/>
    <w:rsid w:val="00402FC1"/>
    <w:rsid w:val="0040328C"/>
    <w:rsid w:val="00404CEB"/>
    <w:rsid w:val="00405562"/>
    <w:rsid w:val="0040580D"/>
    <w:rsid w:val="0040587B"/>
    <w:rsid w:val="00405ACE"/>
    <w:rsid w:val="004063F0"/>
    <w:rsid w:val="0040678B"/>
    <w:rsid w:val="004073AD"/>
    <w:rsid w:val="004108CB"/>
    <w:rsid w:val="00410E35"/>
    <w:rsid w:val="00412221"/>
    <w:rsid w:val="00413F93"/>
    <w:rsid w:val="00417D37"/>
    <w:rsid w:val="00417EE8"/>
    <w:rsid w:val="00421418"/>
    <w:rsid w:val="00421A0F"/>
    <w:rsid w:val="00421D56"/>
    <w:rsid w:val="00422B5B"/>
    <w:rsid w:val="0042325A"/>
    <w:rsid w:val="0042399D"/>
    <w:rsid w:val="00425082"/>
    <w:rsid w:val="00425B26"/>
    <w:rsid w:val="004260E8"/>
    <w:rsid w:val="00426376"/>
    <w:rsid w:val="00426AD4"/>
    <w:rsid w:val="004301FB"/>
    <w:rsid w:val="00430B4F"/>
    <w:rsid w:val="0043159F"/>
    <w:rsid w:val="00431DEB"/>
    <w:rsid w:val="00432848"/>
    <w:rsid w:val="00433752"/>
    <w:rsid w:val="00434C8D"/>
    <w:rsid w:val="00435C39"/>
    <w:rsid w:val="004370B1"/>
    <w:rsid w:val="0043757D"/>
    <w:rsid w:val="004378FD"/>
    <w:rsid w:val="00437BC7"/>
    <w:rsid w:val="0044018B"/>
    <w:rsid w:val="00440770"/>
    <w:rsid w:val="004407CD"/>
    <w:rsid w:val="00441570"/>
    <w:rsid w:val="004415D9"/>
    <w:rsid w:val="00441FAA"/>
    <w:rsid w:val="00442AD9"/>
    <w:rsid w:val="00442B8C"/>
    <w:rsid w:val="00443714"/>
    <w:rsid w:val="00443BF6"/>
    <w:rsid w:val="004445AB"/>
    <w:rsid w:val="00445AC1"/>
    <w:rsid w:val="00445C98"/>
    <w:rsid w:val="00445F87"/>
    <w:rsid w:val="0044604F"/>
    <w:rsid w:val="00446469"/>
    <w:rsid w:val="004465C0"/>
    <w:rsid w:val="00446B29"/>
    <w:rsid w:val="00447ACA"/>
    <w:rsid w:val="00451108"/>
    <w:rsid w:val="004518F3"/>
    <w:rsid w:val="00452143"/>
    <w:rsid w:val="00452234"/>
    <w:rsid w:val="00453F9A"/>
    <w:rsid w:val="00454138"/>
    <w:rsid w:val="004541FD"/>
    <w:rsid w:val="00454F47"/>
    <w:rsid w:val="00455CC5"/>
    <w:rsid w:val="004572BF"/>
    <w:rsid w:val="00457CB4"/>
    <w:rsid w:val="00460BCE"/>
    <w:rsid w:val="004613C9"/>
    <w:rsid w:val="00461FC2"/>
    <w:rsid w:val="0046208F"/>
    <w:rsid w:val="004625C3"/>
    <w:rsid w:val="004664C8"/>
    <w:rsid w:val="00467288"/>
    <w:rsid w:val="004674CA"/>
    <w:rsid w:val="00471E91"/>
    <w:rsid w:val="00474675"/>
    <w:rsid w:val="0047470C"/>
    <w:rsid w:val="004750E7"/>
    <w:rsid w:val="00476C7A"/>
    <w:rsid w:val="004774EC"/>
    <w:rsid w:val="004802FD"/>
    <w:rsid w:val="004804E2"/>
    <w:rsid w:val="00480510"/>
    <w:rsid w:val="00480A0F"/>
    <w:rsid w:val="00481283"/>
    <w:rsid w:val="00483BC0"/>
    <w:rsid w:val="004849F6"/>
    <w:rsid w:val="0048671F"/>
    <w:rsid w:val="00486C07"/>
    <w:rsid w:val="00487D04"/>
    <w:rsid w:val="004904AE"/>
    <w:rsid w:val="004919EC"/>
    <w:rsid w:val="00493B26"/>
    <w:rsid w:val="00494494"/>
    <w:rsid w:val="004947A7"/>
    <w:rsid w:val="00495158"/>
    <w:rsid w:val="00495458"/>
    <w:rsid w:val="00495FBC"/>
    <w:rsid w:val="00496784"/>
    <w:rsid w:val="00497A89"/>
    <w:rsid w:val="00497F1A"/>
    <w:rsid w:val="004A0CDF"/>
    <w:rsid w:val="004A35F9"/>
    <w:rsid w:val="004A3630"/>
    <w:rsid w:val="004A3B87"/>
    <w:rsid w:val="004A446D"/>
    <w:rsid w:val="004A49B8"/>
    <w:rsid w:val="004A4F01"/>
    <w:rsid w:val="004A53C8"/>
    <w:rsid w:val="004A55FD"/>
    <w:rsid w:val="004A6918"/>
    <w:rsid w:val="004A758D"/>
    <w:rsid w:val="004B0448"/>
    <w:rsid w:val="004B07A7"/>
    <w:rsid w:val="004B1717"/>
    <w:rsid w:val="004B1740"/>
    <w:rsid w:val="004B1CAA"/>
    <w:rsid w:val="004B1E99"/>
    <w:rsid w:val="004B22A5"/>
    <w:rsid w:val="004B24C1"/>
    <w:rsid w:val="004B2855"/>
    <w:rsid w:val="004B476E"/>
    <w:rsid w:val="004B4961"/>
    <w:rsid w:val="004B4FAA"/>
    <w:rsid w:val="004B68F8"/>
    <w:rsid w:val="004B6C43"/>
    <w:rsid w:val="004B7024"/>
    <w:rsid w:val="004C0850"/>
    <w:rsid w:val="004C0901"/>
    <w:rsid w:val="004C0C72"/>
    <w:rsid w:val="004C2711"/>
    <w:rsid w:val="004C292F"/>
    <w:rsid w:val="004C3455"/>
    <w:rsid w:val="004C68F6"/>
    <w:rsid w:val="004C78D5"/>
    <w:rsid w:val="004D0279"/>
    <w:rsid w:val="004D1656"/>
    <w:rsid w:val="004D2510"/>
    <w:rsid w:val="004D2F28"/>
    <w:rsid w:val="004D37C3"/>
    <w:rsid w:val="004D3DC7"/>
    <w:rsid w:val="004D448C"/>
    <w:rsid w:val="004D532D"/>
    <w:rsid w:val="004D5CCE"/>
    <w:rsid w:val="004D77FF"/>
    <w:rsid w:val="004E0814"/>
    <w:rsid w:val="004E155E"/>
    <w:rsid w:val="004E15B3"/>
    <w:rsid w:val="004E1EDD"/>
    <w:rsid w:val="004E3A69"/>
    <w:rsid w:val="004E4AF7"/>
    <w:rsid w:val="004E5440"/>
    <w:rsid w:val="004E7968"/>
    <w:rsid w:val="004F0335"/>
    <w:rsid w:val="004F0D43"/>
    <w:rsid w:val="004F1175"/>
    <w:rsid w:val="004F23AE"/>
    <w:rsid w:val="004F25AC"/>
    <w:rsid w:val="004F4729"/>
    <w:rsid w:val="004F6986"/>
    <w:rsid w:val="004F6FD7"/>
    <w:rsid w:val="005008F4"/>
    <w:rsid w:val="00500C4B"/>
    <w:rsid w:val="00502254"/>
    <w:rsid w:val="00504322"/>
    <w:rsid w:val="005074BC"/>
    <w:rsid w:val="00507871"/>
    <w:rsid w:val="00507911"/>
    <w:rsid w:val="0051008D"/>
    <w:rsid w:val="00510280"/>
    <w:rsid w:val="00510BFA"/>
    <w:rsid w:val="00510CFE"/>
    <w:rsid w:val="00510E34"/>
    <w:rsid w:val="00512FA5"/>
    <w:rsid w:val="005132A1"/>
    <w:rsid w:val="00513D73"/>
    <w:rsid w:val="00514A43"/>
    <w:rsid w:val="00515AC1"/>
    <w:rsid w:val="00516A43"/>
    <w:rsid w:val="00516E7D"/>
    <w:rsid w:val="0051700C"/>
    <w:rsid w:val="005174E5"/>
    <w:rsid w:val="00520573"/>
    <w:rsid w:val="005216CC"/>
    <w:rsid w:val="00521B0F"/>
    <w:rsid w:val="00522256"/>
    <w:rsid w:val="00522393"/>
    <w:rsid w:val="00522620"/>
    <w:rsid w:val="0052321B"/>
    <w:rsid w:val="00523BA0"/>
    <w:rsid w:val="0052464A"/>
    <w:rsid w:val="00524B76"/>
    <w:rsid w:val="005250F6"/>
    <w:rsid w:val="00525656"/>
    <w:rsid w:val="005257CA"/>
    <w:rsid w:val="00526940"/>
    <w:rsid w:val="00526F93"/>
    <w:rsid w:val="0052715B"/>
    <w:rsid w:val="00530757"/>
    <w:rsid w:val="00530CF6"/>
    <w:rsid w:val="005321E0"/>
    <w:rsid w:val="00532CD8"/>
    <w:rsid w:val="0053364F"/>
    <w:rsid w:val="00534C02"/>
    <w:rsid w:val="00535E7A"/>
    <w:rsid w:val="005375A1"/>
    <w:rsid w:val="00537C28"/>
    <w:rsid w:val="00540703"/>
    <w:rsid w:val="005416E4"/>
    <w:rsid w:val="00541D71"/>
    <w:rsid w:val="0054264B"/>
    <w:rsid w:val="00542831"/>
    <w:rsid w:val="00543786"/>
    <w:rsid w:val="00544177"/>
    <w:rsid w:val="00545179"/>
    <w:rsid w:val="00545AE5"/>
    <w:rsid w:val="0054672B"/>
    <w:rsid w:val="00546D43"/>
    <w:rsid w:val="00546F0A"/>
    <w:rsid w:val="00547ED7"/>
    <w:rsid w:val="00550796"/>
    <w:rsid w:val="005508CD"/>
    <w:rsid w:val="00550F77"/>
    <w:rsid w:val="00551311"/>
    <w:rsid w:val="0055164C"/>
    <w:rsid w:val="005516F9"/>
    <w:rsid w:val="0055186B"/>
    <w:rsid w:val="00551EFA"/>
    <w:rsid w:val="005533D7"/>
    <w:rsid w:val="00553BA0"/>
    <w:rsid w:val="00553F43"/>
    <w:rsid w:val="005543ED"/>
    <w:rsid w:val="0055521E"/>
    <w:rsid w:val="00556A52"/>
    <w:rsid w:val="00556FCC"/>
    <w:rsid w:val="0055741D"/>
    <w:rsid w:val="00557FDE"/>
    <w:rsid w:val="00560494"/>
    <w:rsid w:val="00561C48"/>
    <w:rsid w:val="00561E0A"/>
    <w:rsid w:val="00562BE9"/>
    <w:rsid w:val="00563202"/>
    <w:rsid w:val="00563EE8"/>
    <w:rsid w:val="005651DA"/>
    <w:rsid w:val="005656FF"/>
    <w:rsid w:val="00566A33"/>
    <w:rsid w:val="0056712A"/>
    <w:rsid w:val="0056732F"/>
    <w:rsid w:val="005678F6"/>
    <w:rsid w:val="005703DE"/>
    <w:rsid w:val="005705BA"/>
    <w:rsid w:val="00570902"/>
    <w:rsid w:val="00570F12"/>
    <w:rsid w:val="005720F0"/>
    <w:rsid w:val="00574A37"/>
    <w:rsid w:val="005753D8"/>
    <w:rsid w:val="00575716"/>
    <w:rsid w:val="005760FF"/>
    <w:rsid w:val="00576756"/>
    <w:rsid w:val="005779EB"/>
    <w:rsid w:val="00577C4D"/>
    <w:rsid w:val="00577C98"/>
    <w:rsid w:val="00577DF9"/>
    <w:rsid w:val="005801CB"/>
    <w:rsid w:val="0058044B"/>
    <w:rsid w:val="005811B2"/>
    <w:rsid w:val="0058222D"/>
    <w:rsid w:val="0058464E"/>
    <w:rsid w:val="00585705"/>
    <w:rsid w:val="00585964"/>
    <w:rsid w:val="00585992"/>
    <w:rsid w:val="00586DBE"/>
    <w:rsid w:val="005878E5"/>
    <w:rsid w:val="00587A04"/>
    <w:rsid w:val="005905B0"/>
    <w:rsid w:val="00592F94"/>
    <w:rsid w:val="00593B48"/>
    <w:rsid w:val="005944B4"/>
    <w:rsid w:val="00594541"/>
    <w:rsid w:val="00594AFA"/>
    <w:rsid w:val="005957A2"/>
    <w:rsid w:val="00595882"/>
    <w:rsid w:val="0059670B"/>
    <w:rsid w:val="0059688E"/>
    <w:rsid w:val="005A01CB"/>
    <w:rsid w:val="005A03E2"/>
    <w:rsid w:val="005A0656"/>
    <w:rsid w:val="005A151D"/>
    <w:rsid w:val="005A19D8"/>
    <w:rsid w:val="005A27E1"/>
    <w:rsid w:val="005A58FF"/>
    <w:rsid w:val="005A5EAF"/>
    <w:rsid w:val="005A64C0"/>
    <w:rsid w:val="005A7E29"/>
    <w:rsid w:val="005B11C3"/>
    <w:rsid w:val="005B130C"/>
    <w:rsid w:val="005B346C"/>
    <w:rsid w:val="005B3C11"/>
    <w:rsid w:val="005B5B75"/>
    <w:rsid w:val="005B64E7"/>
    <w:rsid w:val="005B7420"/>
    <w:rsid w:val="005B7758"/>
    <w:rsid w:val="005C04FB"/>
    <w:rsid w:val="005C0B5A"/>
    <w:rsid w:val="005C1C28"/>
    <w:rsid w:val="005C21CD"/>
    <w:rsid w:val="005C3091"/>
    <w:rsid w:val="005C3AD0"/>
    <w:rsid w:val="005C6872"/>
    <w:rsid w:val="005C6DB5"/>
    <w:rsid w:val="005C7F1B"/>
    <w:rsid w:val="005D36E1"/>
    <w:rsid w:val="005E028B"/>
    <w:rsid w:val="005E104E"/>
    <w:rsid w:val="005E1349"/>
    <w:rsid w:val="005E1388"/>
    <w:rsid w:val="005E15D4"/>
    <w:rsid w:val="005E1685"/>
    <w:rsid w:val="005E19E7"/>
    <w:rsid w:val="005E1DA2"/>
    <w:rsid w:val="005E2CA1"/>
    <w:rsid w:val="005E3B43"/>
    <w:rsid w:val="005E45BB"/>
    <w:rsid w:val="005E461D"/>
    <w:rsid w:val="005E4EC6"/>
    <w:rsid w:val="005E5325"/>
    <w:rsid w:val="005E7C45"/>
    <w:rsid w:val="005F0415"/>
    <w:rsid w:val="005F0D35"/>
    <w:rsid w:val="005F2CD8"/>
    <w:rsid w:val="005F4775"/>
    <w:rsid w:val="005F60B0"/>
    <w:rsid w:val="00601504"/>
    <w:rsid w:val="006039A0"/>
    <w:rsid w:val="00605FAC"/>
    <w:rsid w:val="00606B42"/>
    <w:rsid w:val="00607212"/>
    <w:rsid w:val="00607501"/>
    <w:rsid w:val="006109F5"/>
    <w:rsid w:val="00611C78"/>
    <w:rsid w:val="00613AE9"/>
    <w:rsid w:val="00614399"/>
    <w:rsid w:val="0061598D"/>
    <w:rsid w:val="00615C7E"/>
    <w:rsid w:val="00615E4A"/>
    <w:rsid w:val="006167AA"/>
    <w:rsid w:val="00616DC5"/>
    <w:rsid w:val="00617129"/>
    <w:rsid w:val="0061716C"/>
    <w:rsid w:val="006176BA"/>
    <w:rsid w:val="006178BF"/>
    <w:rsid w:val="00622E7D"/>
    <w:rsid w:val="00623EDE"/>
    <w:rsid w:val="0062415F"/>
    <w:rsid w:val="006243A1"/>
    <w:rsid w:val="00624CBE"/>
    <w:rsid w:val="00626798"/>
    <w:rsid w:val="00630C26"/>
    <w:rsid w:val="00632E56"/>
    <w:rsid w:val="0063389B"/>
    <w:rsid w:val="00633B44"/>
    <w:rsid w:val="00634172"/>
    <w:rsid w:val="00634852"/>
    <w:rsid w:val="00635CBA"/>
    <w:rsid w:val="00637FD2"/>
    <w:rsid w:val="006400E3"/>
    <w:rsid w:val="00640C22"/>
    <w:rsid w:val="006411DB"/>
    <w:rsid w:val="00641218"/>
    <w:rsid w:val="0064163F"/>
    <w:rsid w:val="0064338B"/>
    <w:rsid w:val="00645074"/>
    <w:rsid w:val="006461A3"/>
    <w:rsid w:val="00646542"/>
    <w:rsid w:val="006473C6"/>
    <w:rsid w:val="006504F4"/>
    <w:rsid w:val="00651C34"/>
    <w:rsid w:val="006520B9"/>
    <w:rsid w:val="00652AC6"/>
    <w:rsid w:val="006542B3"/>
    <w:rsid w:val="00654577"/>
    <w:rsid w:val="00654BC9"/>
    <w:rsid w:val="006552FD"/>
    <w:rsid w:val="00655538"/>
    <w:rsid w:val="00657CC0"/>
    <w:rsid w:val="006605BA"/>
    <w:rsid w:val="00660812"/>
    <w:rsid w:val="00660AE3"/>
    <w:rsid w:val="00662C71"/>
    <w:rsid w:val="00663AF3"/>
    <w:rsid w:val="00664770"/>
    <w:rsid w:val="00665077"/>
    <w:rsid w:val="00665B3E"/>
    <w:rsid w:val="00665CA1"/>
    <w:rsid w:val="00666209"/>
    <w:rsid w:val="00666B6C"/>
    <w:rsid w:val="00670A51"/>
    <w:rsid w:val="0067102E"/>
    <w:rsid w:val="0067421E"/>
    <w:rsid w:val="00674389"/>
    <w:rsid w:val="0067478C"/>
    <w:rsid w:val="00675660"/>
    <w:rsid w:val="00675FFF"/>
    <w:rsid w:val="0067638F"/>
    <w:rsid w:val="006802A7"/>
    <w:rsid w:val="00680E91"/>
    <w:rsid w:val="00682241"/>
    <w:rsid w:val="00682682"/>
    <w:rsid w:val="00682702"/>
    <w:rsid w:val="00682CAE"/>
    <w:rsid w:val="00684262"/>
    <w:rsid w:val="00684AAC"/>
    <w:rsid w:val="00685EFA"/>
    <w:rsid w:val="00686AC3"/>
    <w:rsid w:val="00690B36"/>
    <w:rsid w:val="0069148F"/>
    <w:rsid w:val="00691CD5"/>
    <w:rsid w:val="00691EB3"/>
    <w:rsid w:val="00691FED"/>
    <w:rsid w:val="00692368"/>
    <w:rsid w:val="00692780"/>
    <w:rsid w:val="00694D7D"/>
    <w:rsid w:val="00696074"/>
    <w:rsid w:val="00696304"/>
    <w:rsid w:val="00696EB1"/>
    <w:rsid w:val="00697559"/>
    <w:rsid w:val="00697A1F"/>
    <w:rsid w:val="006A1A2D"/>
    <w:rsid w:val="006A1D39"/>
    <w:rsid w:val="006A2EBC"/>
    <w:rsid w:val="006A3D6E"/>
    <w:rsid w:val="006A4A99"/>
    <w:rsid w:val="006A512A"/>
    <w:rsid w:val="006A5EA0"/>
    <w:rsid w:val="006A6AE6"/>
    <w:rsid w:val="006A783B"/>
    <w:rsid w:val="006A7B33"/>
    <w:rsid w:val="006B1D15"/>
    <w:rsid w:val="006B2147"/>
    <w:rsid w:val="006B289A"/>
    <w:rsid w:val="006B2DAA"/>
    <w:rsid w:val="006B3FB6"/>
    <w:rsid w:val="006B4E13"/>
    <w:rsid w:val="006B691C"/>
    <w:rsid w:val="006B6F30"/>
    <w:rsid w:val="006B75DD"/>
    <w:rsid w:val="006C0210"/>
    <w:rsid w:val="006C0860"/>
    <w:rsid w:val="006C0D27"/>
    <w:rsid w:val="006C3A08"/>
    <w:rsid w:val="006C4246"/>
    <w:rsid w:val="006C4B02"/>
    <w:rsid w:val="006C53A3"/>
    <w:rsid w:val="006C5A1B"/>
    <w:rsid w:val="006C67E0"/>
    <w:rsid w:val="006C6921"/>
    <w:rsid w:val="006C6FBF"/>
    <w:rsid w:val="006C7ABA"/>
    <w:rsid w:val="006D0329"/>
    <w:rsid w:val="006D0A09"/>
    <w:rsid w:val="006D0CE9"/>
    <w:rsid w:val="006D0D60"/>
    <w:rsid w:val="006D1122"/>
    <w:rsid w:val="006D3562"/>
    <w:rsid w:val="006D3C00"/>
    <w:rsid w:val="006D3C91"/>
    <w:rsid w:val="006D3D7A"/>
    <w:rsid w:val="006D3EE2"/>
    <w:rsid w:val="006D3F18"/>
    <w:rsid w:val="006D54BB"/>
    <w:rsid w:val="006D60C7"/>
    <w:rsid w:val="006D6443"/>
    <w:rsid w:val="006D67BB"/>
    <w:rsid w:val="006D6CF4"/>
    <w:rsid w:val="006D73D9"/>
    <w:rsid w:val="006D7A62"/>
    <w:rsid w:val="006D7BBB"/>
    <w:rsid w:val="006E1012"/>
    <w:rsid w:val="006E1181"/>
    <w:rsid w:val="006E1D8A"/>
    <w:rsid w:val="006E1F18"/>
    <w:rsid w:val="006E2703"/>
    <w:rsid w:val="006E35F6"/>
    <w:rsid w:val="006E3675"/>
    <w:rsid w:val="006E3855"/>
    <w:rsid w:val="006E39EC"/>
    <w:rsid w:val="006E4302"/>
    <w:rsid w:val="006E4A7F"/>
    <w:rsid w:val="006E4FF0"/>
    <w:rsid w:val="006E6290"/>
    <w:rsid w:val="006E6D7F"/>
    <w:rsid w:val="006E70E5"/>
    <w:rsid w:val="006F19C2"/>
    <w:rsid w:val="006F1A02"/>
    <w:rsid w:val="006F1A24"/>
    <w:rsid w:val="006F39D5"/>
    <w:rsid w:val="006F3BEE"/>
    <w:rsid w:val="006F42ED"/>
    <w:rsid w:val="006F4EFD"/>
    <w:rsid w:val="006F54AF"/>
    <w:rsid w:val="006F6735"/>
    <w:rsid w:val="006F7740"/>
    <w:rsid w:val="00700F33"/>
    <w:rsid w:val="007018CC"/>
    <w:rsid w:val="00703B1D"/>
    <w:rsid w:val="00703C22"/>
    <w:rsid w:val="0070445C"/>
    <w:rsid w:val="00704DF6"/>
    <w:rsid w:val="0070513A"/>
    <w:rsid w:val="00705D70"/>
    <w:rsid w:val="007064A0"/>
    <w:rsid w:val="0070651C"/>
    <w:rsid w:val="00707508"/>
    <w:rsid w:val="007076D9"/>
    <w:rsid w:val="00712288"/>
    <w:rsid w:val="0071294C"/>
    <w:rsid w:val="0071298C"/>
    <w:rsid w:val="00712A01"/>
    <w:rsid w:val="00712FE7"/>
    <w:rsid w:val="007132A3"/>
    <w:rsid w:val="00713DFC"/>
    <w:rsid w:val="00714028"/>
    <w:rsid w:val="00715C9E"/>
    <w:rsid w:val="00716421"/>
    <w:rsid w:val="007167DE"/>
    <w:rsid w:val="00716944"/>
    <w:rsid w:val="00716A06"/>
    <w:rsid w:val="00717DF7"/>
    <w:rsid w:val="007200AE"/>
    <w:rsid w:val="007200CC"/>
    <w:rsid w:val="00720A09"/>
    <w:rsid w:val="00720CCD"/>
    <w:rsid w:val="007210E8"/>
    <w:rsid w:val="00721393"/>
    <w:rsid w:val="00722B2C"/>
    <w:rsid w:val="00723689"/>
    <w:rsid w:val="00724EFB"/>
    <w:rsid w:val="007254B8"/>
    <w:rsid w:val="00725BDA"/>
    <w:rsid w:val="0072608A"/>
    <w:rsid w:val="00726ECE"/>
    <w:rsid w:val="00727A46"/>
    <w:rsid w:val="00730322"/>
    <w:rsid w:val="0073041E"/>
    <w:rsid w:val="00730931"/>
    <w:rsid w:val="00732066"/>
    <w:rsid w:val="007323A1"/>
    <w:rsid w:val="007336AC"/>
    <w:rsid w:val="00733C1B"/>
    <w:rsid w:val="0073511C"/>
    <w:rsid w:val="00736229"/>
    <w:rsid w:val="00736AAB"/>
    <w:rsid w:val="007370F4"/>
    <w:rsid w:val="007372C1"/>
    <w:rsid w:val="0073756F"/>
    <w:rsid w:val="00737E8B"/>
    <w:rsid w:val="00740B6B"/>
    <w:rsid w:val="007419C3"/>
    <w:rsid w:val="00743595"/>
    <w:rsid w:val="0074380B"/>
    <w:rsid w:val="00744012"/>
    <w:rsid w:val="00744F22"/>
    <w:rsid w:val="007467A7"/>
    <w:rsid w:val="007469DD"/>
    <w:rsid w:val="0074741B"/>
    <w:rsid w:val="0074759E"/>
    <w:rsid w:val="00747747"/>
    <w:rsid w:val="007478EA"/>
    <w:rsid w:val="00752A94"/>
    <w:rsid w:val="00753097"/>
    <w:rsid w:val="007539E3"/>
    <w:rsid w:val="00753A22"/>
    <w:rsid w:val="0075415C"/>
    <w:rsid w:val="007555BA"/>
    <w:rsid w:val="00756456"/>
    <w:rsid w:val="00756B20"/>
    <w:rsid w:val="00756C1A"/>
    <w:rsid w:val="007570F7"/>
    <w:rsid w:val="00760C56"/>
    <w:rsid w:val="00760D19"/>
    <w:rsid w:val="00762598"/>
    <w:rsid w:val="00763502"/>
    <w:rsid w:val="007638C9"/>
    <w:rsid w:val="00763A32"/>
    <w:rsid w:val="00763BCA"/>
    <w:rsid w:val="0076430D"/>
    <w:rsid w:val="00765A76"/>
    <w:rsid w:val="00765AB8"/>
    <w:rsid w:val="0076665E"/>
    <w:rsid w:val="0076671C"/>
    <w:rsid w:val="00766C12"/>
    <w:rsid w:val="007672C1"/>
    <w:rsid w:val="00770141"/>
    <w:rsid w:val="00770143"/>
    <w:rsid w:val="007710D3"/>
    <w:rsid w:val="00772F6A"/>
    <w:rsid w:val="0077352F"/>
    <w:rsid w:val="00773D8A"/>
    <w:rsid w:val="007745A8"/>
    <w:rsid w:val="00774702"/>
    <w:rsid w:val="0077513A"/>
    <w:rsid w:val="007754BF"/>
    <w:rsid w:val="00775A67"/>
    <w:rsid w:val="0077709E"/>
    <w:rsid w:val="00777F56"/>
    <w:rsid w:val="007811B0"/>
    <w:rsid w:val="00781714"/>
    <w:rsid w:val="00782A73"/>
    <w:rsid w:val="00783273"/>
    <w:rsid w:val="00783C1D"/>
    <w:rsid w:val="007849C8"/>
    <w:rsid w:val="00784BD4"/>
    <w:rsid w:val="00785B57"/>
    <w:rsid w:val="00785CE1"/>
    <w:rsid w:val="0078619D"/>
    <w:rsid w:val="007862BF"/>
    <w:rsid w:val="00786935"/>
    <w:rsid w:val="00786DED"/>
    <w:rsid w:val="0078749A"/>
    <w:rsid w:val="00790257"/>
    <w:rsid w:val="007913AB"/>
    <w:rsid w:val="007914F7"/>
    <w:rsid w:val="00791861"/>
    <w:rsid w:val="007929A2"/>
    <w:rsid w:val="00792C87"/>
    <w:rsid w:val="00793BD8"/>
    <w:rsid w:val="00795419"/>
    <w:rsid w:val="007955CC"/>
    <w:rsid w:val="007960D0"/>
    <w:rsid w:val="007A07AA"/>
    <w:rsid w:val="007A124A"/>
    <w:rsid w:val="007A18D9"/>
    <w:rsid w:val="007A1C0F"/>
    <w:rsid w:val="007A2F1F"/>
    <w:rsid w:val="007A3F9F"/>
    <w:rsid w:val="007A494A"/>
    <w:rsid w:val="007A59D4"/>
    <w:rsid w:val="007A6361"/>
    <w:rsid w:val="007A65E8"/>
    <w:rsid w:val="007A7366"/>
    <w:rsid w:val="007A7692"/>
    <w:rsid w:val="007B12BD"/>
    <w:rsid w:val="007B1625"/>
    <w:rsid w:val="007B20A0"/>
    <w:rsid w:val="007B3CAE"/>
    <w:rsid w:val="007B5807"/>
    <w:rsid w:val="007B602B"/>
    <w:rsid w:val="007B6BE9"/>
    <w:rsid w:val="007B706E"/>
    <w:rsid w:val="007B71EB"/>
    <w:rsid w:val="007C0274"/>
    <w:rsid w:val="007C02A9"/>
    <w:rsid w:val="007C1C81"/>
    <w:rsid w:val="007C203C"/>
    <w:rsid w:val="007C32C4"/>
    <w:rsid w:val="007C39A5"/>
    <w:rsid w:val="007C4309"/>
    <w:rsid w:val="007C6205"/>
    <w:rsid w:val="007C686A"/>
    <w:rsid w:val="007C68A9"/>
    <w:rsid w:val="007C701C"/>
    <w:rsid w:val="007C728E"/>
    <w:rsid w:val="007D0275"/>
    <w:rsid w:val="007D0605"/>
    <w:rsid w:val="007D1DD3"/>
    <w:rsid w:val="007D2491"/>
    <w:rsid w:val="007D2C53"/>
    <w:rsid w:val="007D2DF0"/>
    <w:rsid w:val="007D3D60"/>
    <w:rsid w:val="007D4B05"/>
    <w:rsid w:val="007D530B"/>
    <w:rsid w:val="007D53F9"/>
    <w:rsid w:val="007D6A1D"/>
    <w:rsid w:val="007D7000"/>
    <w:rsid w:val="007D790E"/>
    <w:rsid w:val="007D79BD"/>
    <w:rsid w:val="007D7A5F"/>
    <w:rsid w:val="007D7AD2"/>
    <w:rsid w:val="007E1980"/>
    <w:rsid w:val="007E23FD"/>
    <w:rsid w:val="007E32A6"/>
    <w:rsid w:val="007E37B1"/>
    <w:rsid w:val="007E49A2"/>
    <w:rsid w:val="007E4B76"/>
    <w:rsid w:val="007E4CA5"/>
    <w:rsid w:val="007E4ECD"/>
    <w:rsid w:val="007E5EA8"/>
    <w:rsid w:val="007E6742"/>
    <w:rsid w:val="007E7592"/>
    <w:rsid w:val="007E7B8F"/>
    <w:rsid w:val="007F0CF1"/>
    <w:rsid w:val="007F12A5"/>
    <w:rsid w:val="007F3F90"/>
    <w:rsid w:val="007F45EA"/>
    <w:rsid w:val="007F4CF1"/>
    <w:rsid w:val="007F54CE"/>
    <w:rsid w:val="007F6360"/>
    <w:rsid w:val="007F7466"/>
    <w:rsid w:val="007F758D"/>
    <w:rsid w:val="007F7D52"/>
    <w:rsid w:val="008007B0"/>
    <w:rsid w:val="00800AE8"/>
    <w:rsid w:val="00800FFF"/>
    <w:rsid w:val="00801FF8"/>
    <w:rsid w:val="00803924"/>
    <w:rsid w:val="0080654C"/>
    <w:rsid w:val="008071C6"/>
    <w:rsid w:val="008077C5"/>
    <w:rsid w:val="008106D7"/>
    <w:rsid w:val="00811559"/>
    <w:rsid w:val="00811760"/>
    <w:rsid w:val="00811D26"/>
    <w:rsid w:val="00811E38"/>
    <w:rsid w:val="00811FDA"/>
    <w:rsid w:val="00814916"/>
    <w:rsid w:val="008149EA"/>
    <w:rsid w:val="00817495"/>
    <w:rsid w:val="00817A00"/>
    <w:rsid w:val="00817F13"/>
    <w:rsid w:val="00817F7A"/>
    <w:rsid w:val="0082089D"/>
    <w:rsid w:val="008208BC"/>
    <w:rsid w:val="00821232"/>
    <w:rsid w:val="008223C4"/>
    <w:rsid w:val="008230F4"/>
    <w:rsid w:val="00824069"/>
    <w:rsid w:val="008254A0"/>
    <w:rsid w:val="00825CF0"/>
    <w:rsid w:val="00826376"/>
    <w:rsid w:val="00826CC5"/>
    <w:rsid w:val="00827017"/>
    <w:rsid w:val="008301A5"/>
    <w:rsid w:val="00831A48"/>
    <w:rsid w:val="00831B63"/>
    <w:rsid w:val="00835DB3"/>
    <w:rsid w:val="0083617B"/>
    <w:rsid w:val="00836694"/>
    <w:rsid w:val="008371BD"/>
    <w:rsid w:val="008377C3"/>
    <w:rsid w:val="00837CDB"/>
    <w:rsid w:val="00837E91"/>
    <w:rsid w:val="00840004"/>
    <w:rsid w:val="008400F9"/>
    <w:rsid w:val="00840C35"/>
    <w:rsid w:val="00841AF4"/>
    <w:rsid w:val="00841C98"/>
    <w:rsid w:val="00841E44"/>
    <w:rsid w:val="00842E82"/>
    <w:rsid w:val="00844583"/>
    <w:rsid w:val="00845494"/>
    <w:rsid w:val="008504A8"/>
    <w:rsid w:val="00851DE5"/>
    <w:rsid w:val="00852288"/>
    <w:rsid w:val="0085282E"/>
    <w:rsid w:val="008535C7"/>
    <w:rsid w:val="00854179"/>
    <w:rsid w:val="0086086A"/>
    <w:rsid w:val="0086092A"/>
    <w:rsid w:val="008616BD"/>
    <w:rsid w:val="00862563"/>
    <w:rsid w:val="0086276C"/>
    <w:rsid w:val="00862ECE"/>
    <w:rsid w:val="00863B7A"/>
    <w:rsid w:val="008646A5"/>
    <w:rsid w:val="00865702"/>
    <w:rsid w:val="00865DDA"/>
    <w:rsid w:val="008667C1"/>
    <w:rsid w:val="008669BD"/>
    <w:rsid w:val="00866A98"/>
    <w:rsid w:val="008679AC"/>
    <w:rsid w:val="008709AB"/>
    <w:rsid w:val="008713BF"/>
    <w:rsid w:val="0087198C"/>
    <w:rsid w:val="00872416"/>
    <w:rsid w:val="008724FC"/>
    <w:rsid w:val="00872824"/>
    <w:rsid w:val="00872C1F"/>
    <w:rsid w:val="00872DA7"/>
    <w:rsid w:val="0087305D"/>
    <w:rsid w:val="008731B0"/>
    <w:rsid w:val="00873B42"/>
    <w:rsid w:val="00873FAC"/>
    <w:rsid w:val="008740A4"/>
    <w:rsid w:val="008744DE"/>
    <w:rsid w:val="00876BC7"/>
    <w:rsid w:val="00876FEB"/>
    <w:rsid w:val="00880C7F"/>
    <w:rsid w:val="00881C48"/>
    <w:rsid w:val="0088235F"/>
    <w:rsid w:val="00883584"/>
    <w:rsid w:val="008838AD"/>
    <w:rsid w:val="00885674"/>
    <w:rsid w:val="008856D8"/>
    <w:rsid w:val="0088650D"/>
    <w:rsid w:val="008878D1"/>
    <w:rsid w:val="00887926"/>
    <w:rsid w:val="0089121E"/>
    <w:rsid w:val="00891782"/>
    <w:rsid w:val="0089187D"/>
    <w:rsid w:val="00891902"/>
    <w:rsid w:val="00892E82"/>
    <w:rsid w:val="00893782"/>
    <w:rsid w:val="00894BED"/>
    <w:rsid w:val="00894C9C"/>
    <w:rsid w:val="00894EE6"/>
    <w:rsid w:val="00896280"/>
    <w:rsid w:val="00897DEE"/>
    <w:rsid w:val="008A0C3D"/>
    <w:rsid w:val="008A12BA"/>
    <w:rsid w:val="008A23D7"/>
    <w:rsid w:val="008A281F"/>
    <w:rsid w:val="008A3DAB"/>
    <w:rsid w:val="008A42B1"/>
    <w:rsid w:val="008A4C08"/>
    <w:rsid w:val="008A4E42"/>
    <w:rsid w:val="008A5436"/>
    <w:rsid w:val="008A5556"/>
    <w:rsid w:val="008A5CE3"/>
    <w:rsid w:val="008A6663"/>
    <w:rsid w:val="008A7337"/>
    <w:rsid w:val="008A75F3"/>
    <w:rsid w:val="008A7A87"/>
    <w:rsid w:val="008B0368"/>
    <w:rsid w:val="008B0CE9"/>
    <w:rsid w:val="008B1046"/>
    <w:rsid w:val="008B1DB1"/>
    <w:rsid w:val="008B393B"/>
    <w:rsid w:val="008B424E"/>
    <w:rsid w:val="008B4B55"/>
    <w:rsid w:val="008B52BC"/>
    <w:rsid w:val="008B5928"/>
    <w:rsid w:val="008B6D4E"/>
    <w:rsid w:val="008B7650"/>
    <w:rsid w:val="008C096F"/>
    <w:rsid w:val="008C0B3D"/>
    <w:rsid w:val="008C13A4"/>
    <w:rsid w:val="008C1B58"/>
    <w:rsid w:val="008C1C50"/>
    <w:rsid w:val="008C2395"/>
    <w:rsid w:val="008C2B53"/>
    <w:rsid w:val="008C2ED2"/>
    <w:rsid w:val="008C39AE"/>
    <w:rsid w:val="008C4B50"/>
    <w:rsid w:val="008C590D"/>
    <w:rsid w:val="008C68F7"/>
    <w:rsid w:val="008D10C5"/>
    <w:rsid w:val="008D10F6"/>
    <w:rsid w:val="008D216A"/>
    <w:rsid w:val="008D30C1"/>
    <w:rsid w:val="008D3BE1"/>
    <w:rsid w:val="008D46AD"/>
    <w:rsid w:val="008D688C"/>
    <w:rsid w:val="008D69F0"/>
    <w:rsid w:val="008D6C30"/>
    <w:rsid w:val="008D7F6C"/>
    <w:rsid w:val="008E031B"/>
    <w:rsid w:val="008E06A1"/>
    <w:rsid w:val="008E1118"/>
    <w:rsid w:val="008E2589"/>
    <w:rsid w:val="008E3C31"/>
    <w:rsid w:val="008E4A33"/>
    <w:rsid w:val="008E568B"/>
    <w:rsid w:val="008E5C60"/>
    <w:rsid w:val="008E64D8"/>
    <w:rsid w:val="008E68BD"/>
    <w:rsid w:val="008E7029"/>
    <w:rsid w:val="008E7EF6"/>
    <w:rsid w:val="008F0788"/>
    <w:rsid w:val="008F10B3"/>
    <w:rsid w:val="008F11A1"/>
    <w:rsid w:val="008F150A"/>
    <w:rsid w:val="008F1F98"/>
    <w:rsid w:val="008F21A5"/>
    <w:rsid w:val="008F3EFE"/>
    <w:rsid w:val="008F4D02"/>
    <w:rsid w:val="008F5208"/>
    <w:rsid w:val="008F55A1"/>
    <w:rsid w:val="008F58C8"/>
    <w:rsid w:val="008F5FBD"/>
    <w:rsid w:val="008F6758"/>
    <w:rsid w:val="008F70F3"/>
    <w:rsid w:val="008F787E"/>
    <w:rsid w:val="0090070E"/>
    <w:rsid w:val="00901755"/>
    <w:rsid w:val="009026BB"/>
    <w:rsid w:val="00902D91"/>
    <w:rsid w:val="00903F44"/>
    <w:rsid w:val="00903F5F"/>
    <w:rsid w:val="009040DD"/>
    <w:rsid w:val="00904450"/>
    <w:rsid w:val="00904C43"/>
    <w:rsid w:val="00905B47"/>
    <w:rsid w:val="00905D0C"/>
    <w:rsid w:val="00910DA6"/>
    <w:rsid w:val="00910F52"/>
    <w:rsid w:val="00911443"/>
    <w:rsid w:val="00911B13"/>
    <w:rsid w:val="00911CDA"/>
    <w:rsid w:val="00911D83"/>
    <w:rsid w:val="00911F84"/>
    <w:rsid w:val="00912484"/>
    <w:rsid w:val="0091331C"/>
    <w:rsid w:val="009133B0"/>
    <w:rsid w:val="0091345C"/>
    <w:rsid w:val="0091505B"/>
    <w:rsid w:val="009157E6"/>
    <w:rsid w:val="009167C1"/>
    <w:rsid w:val="00916EE0"/>
    <w:rsid w:val="009173BC"/>
    <w:rsid w:val="009174DB"/>
    <w:rsid w:val="00917ACA"/>
    <w:rsid w:val="009212FB"/>
    <w:rsid w:val="009217FE"/>
    <w:rsid w:val="00921979"/>
    <w:rsid w:val="00922CF3"/>
    <w:rsid w:val="00924B9E"/>
    <w:rsid w:val="00924FAE"/>
    <w:rsid w:val="00925054"/>
    <w:rsid w:val="00926EB9"/>
    <w:rsid w:val="009276D6"/>
    <w:rsid w:val="009279DE"/>
    <w:rsid w:val="00927EB6"/>
    <w:rsid w:val="00930116"/>
    <w:rsid w:val="00932BF4"/>
    <w:rsid w:val="009332AF"/>
    <w:rsid w:val="00933D1C"/>
    <w:rsid w:val="00933D21"/>
    <w:rsid w:val="00933FD1"/>
    <w:rsid w:val="00934CD9"/>
    <w:rsid w:val="00935C4A"/>
    <w:rsid w:val="00936605"/>
    <w:rsid w:val="009368B2"/>
    <w:rsid w:val="00936B67"/>
    <w:rsid w:val="009375AD"/>
    <w:rsid w:val="0094102D"/>
    <w:rsid w:val="0094212C"/>
    <w:rsid w:val="00942322"/>
    <w:rsid w:val="00942AAF"/>
    <w:rsid w:val="00943329"/>
    <w:rsid w:val="009441D0"/>
    <w:rsid w:val="0094453B"/>
    <w:rsid w:val="00945827"/>
    <w:rsid w:val="00945D63"/>
    <w:rsid w:val="00945D85"/>
    <w:rsid w:val="00946AE4"/>
    <w:rsid w:val="0095105F"/>
    <w:rsid w:val="0095182E"/>
    <w:rsid w:val="0095437A"/>
    <w:rsid w:val="00954689"/>
    <w:rsid w:val="00954A8C"/>
    <w:rsid w:val="00955A59"/>
    <w:rsid w:val="00955CFD"/>
    <w:rsid w:val="009560ED"/>
    <w:rsid w:val="00957A49"/>
    <w:rsid w:val="00957E1E"/>
    <w:rsid w:val="00960288"/>
    <w:rsid w:val="009602F1"/>
    <w:rsid w:val="0096038C"/>
    <w:rsid w:val="0096069D"/>
    <w:rsid w:val="00961030"/>
    <w:rsid w:val="009617C9"/>
    <w:rsid w:val="00961C93"/>
    <w:rsid w:val="009625EC"/>
    <w:rsid w:val="00964D52"/>
    <w:rsid w:val="00965324"/>
    <w:rsid w:val="00967633"/>
    <w:rsid w:val="00967927"/>
    <w:rsid w:val="00967CBF"/>
    <w:rsid w:val="00970168"/>
    <w:rsid w:val="009704DC"/>
    <w:rsid w:val="0097091E"/>
    <w:rsid w:val="009711A1"/>
    <w:rsid w:val="0097390D"/>
    <w:rsid w:val="0097446C"/>
    <w:rsid w:val="00974A56"/>
    <w:rsid w:val="00974BE2"/>
    <w:rsid w:val="00975D7B"/>
    <w:rsid w:val="009760D3"/>
    <w:rsid w:val="00976D0B"/>
    <w:rsid w:val="00977132"/>
    <w:rsid w:val="00977E50"/>
    <w:rsid w:val="0098056A"/>
    <w:rsid w:val="00980921"/>
    <w:rsid w:val="00981294"/>
    <w:rsid w:val="009816C4"/>
    <w:rsid w:val="00981A4B"/>
    <w:rsid w:val="00981CD2"/>
    <w:rsid w:val="00982501"/>
    <w:rsid w:val="0098287D"/>
    <w:rsid w:val="00982977"/>
    <w:rsid w:val="00983393"/>
    <w:rsid w:val="009838F6"/>
    <w:rsid w:val="0098440E"/>
    <w:rsid w:val="0098447A"/>
    <w:rsid w:val="009844CD"/>
    <w:rsid w:val="0098531E"/>
    <w:rsid w:val="009860B1"/>
    <w:rsid w:val="0098662B"/>
    <w:rsid w:val="00986F8C"/>
    <w:rsid w:val="009877D3"/>
    <w:rsid w:val="00987D4F"/>
    <w:rsid w:val="00990209"/>
    <w:rsid w:val="00991EF5"/>
    <w:rsid w:val="00992615"/>
    <w:rsid w:val="0099367A"/>
    <w:rsid w:val="0099403A"/>
    <w:rsid w:val="009941D7"/>
    <w:rsid w:val="00994B6A"/>
    <w:rsid w:val="00994D02"/>
    <w:rsid w:val="00994E8F"/>
    <w:rsid w:val="009951DC"/>
    <w:rsid w:val="009959BB"/>
    <w:rsid w:val="0099681C"/>
    <w:rsid w:val="00997158"/>
    <w:rsid w:val="009974A5"/>
    <w:rsid w:val="00997980"/>
    <w:rsid w:val="009A2E6F"/>
    <w:rsid w:val="009A3A7C"/>
    <w:rsid w:val="009A41E5"/>
    <w:rsid w:val="009A4853"/>
    <w:rsid w:val="009A5FE1"/>
    <w:rsid w:val="009A7A23"/>
    <w:rsid w:val="009A7FFA"/>
    <w:rsid w:val="009B0187"/>
    <w:rsid w:val="009B0BB4"/>
    <w:rsid w:val="009B0CAA"/>
    <w:rsid w:val="009B296C"/>
    <w:rsid w:val="009B2ADB"/>
    <w:rsid w:val="009B3815"/>
    <w:rsid w:val="009B43E5"/>
    <w:rsid w:val="009B4F11"/>
    <w:rsid w:val="009B603A"/>
    <w:rsid w:val="009B6263"/>
    <w:rsid w:val="009B6813"/>
    <w:rsid w:val="009B6917"/>
    <w:rsid w:val="009B69A4"/>
    <w:rsid w:val="009C2D0E"/>
    <w:rsid w:val="009C2F26"/>
    <w:rsid w:val="009C3DAC"/>
    <w:rsid w:val="009C42E0"/>
    <w:rsid w:val="009C6415"/>
    <w:rsid w:val="009C652F"/>
    <w:rsid w:val="009C6F69"/>
    <w:rsid w:val="009D1583"/>
    <w:rsid w:val="009D3752"/>
    <w:rsid w:val="009D434D"/>
    <w:rsid w:val="009D4C4C"/>
    <w:rsid w:val="009D5362"/>
    <w:rsid w:val="009D67A1"/>
    <w:rsid w:val="009D6ACE"/>
    <w:rsid w:val="009D7196"/>
    <w:rsid w:val="009D7297"/>
    <w:rsid w:val="009D75C2"/>
    <w:rsid w:val="009E11B8"/>
    <w:rsid w:val="009E1415"/>
    <w:rsid w:val="009E34FA"/>
    <w:rsid w:val="009E397E"/>
    <w:rsid w:val="009E45B9"/>
    <w:rsid w:val="009E59B6"/>
    <w:rsid w:val="009E610E"/>
    <w:rsid w:val="009E6116"/>
    <w:rsid w:val="009E7D2A"/>
    <w:rsid w:val="009F3CE9"/>
    <w:rsid w:val="009F3F98"/>
    <w:rsid w:val="009F4A3C"/>
    <w:rsid w:val="009F5359"/>
    <w:rsid w:val="009F55E0"/>
    <w:rsid w:val="009F57C9"/>
    <w:rsid w:val="009F5E7D"/>
    <w:rsid w:val="009F6B31"/>
    <w:rsid w:val="009F743F"/>
    <w:rsid w:val="009F7558"/>
    <w:rsid w:val="009F77D1"/>
    <w:rsid w:val="00A0098D"/>
    <w:rsid w:val="00A00F96"/>
    <w:rsid w:val="00A02457"/>
    <w:rsid w:val="00A02E43"/>
    <w:rsid w:val="00A02E9D"/>
    <w:rsid w:val="00A04F07"/>
    <w:rsid w:val="00A04F13"/>
    <w:rsid w:val="00A06095"/>
    <w:rsid w:val="00A061E7"/>
    <w:rsid w:val="00A065F9"/>
    <w:rsid w:val="00A06E86"/>
    <w:rsid w:val="00A070FC"/>
    <w:rsid w:val="00A07471"/>
    <w:rsid w:val="00A07F34"/>
    <w:rsid w:val="00A12EB1"/>
    <w:rsid w:val="00A135E8"/>
    <w:rsid w:val="00A136B8"/>
    <w:rsid w:val="00A13779"/>
    <w:rsid w:val="00A155D4"/>
    <w:rsid w:val="00A17B7E"/>
    <w:rsid w:val="00A17BD1"/>
    <w:rsid w:val="00A207E3"/>
    <w:rsid w:val="00A22154"/>
    <w:rsid w:val="00A235DC"/>
    <w:rsid w:val="00A24A97"/>
    <w:rsid w:val="00A25062"/>
    <w:rsid w:val="00A25C38"/>
    <w:rsid w:val="00A261E6"/>
    <w:rsid w:val="00A278FD"/>
    <w:rsid w:val="00A27BED"/>
    <w:rsid w:val="00A30849"/>
    <w:rsid w:val="00A30A02"/>
    <w:rsid w:val="00A30C7C"/>
    <w:rsid w:val="00A313DA"/>
    <w:rsid w:val="00A31B14"/>
    <w:rsid w:val="00A32226"/>
    <w:rsid w:val="00A33209"/>
    <w:rsid w:val="00A334D7"/>
    <w:rsid w:val="00A33E14"/>
    <w:rsid w:val="00A34337"/>
    <w:rsid w:val="00A34628"/>
    <w:rsid w:val="00A350B7"/>
    <w:rsid w:val="00A36BBE"/>
    <w:rsid w:val="00A3797F"/>
    <w:rsid w:val="00A37E4D"/>
    <w:rsid w:val="00A4045B"/>
    <w:rsid w:val="00A4307A"/>
    <w:rsid w:val="00A4330A"/>
    <w:rsid w:val="00A442D7"/>
    <w:rsid w:val="00A457AA"/>
    <w:rsid w:val="00A47AFB"/>
    <w:rsid w:val="00A47EBB"/>
    <w:rsid w:val="00A51633"/>
    <w:rsid w:val="00A51CDD"/>
    <w:rsid w:val="00A524A6"/>
    <w:rsid w:val="00A53131"/>
    <w:rsid w:val="00A55224"/>
    <w:rsid w:val="00A578A9"/>
    <w:rsid w:val="00A60CB4"/>
    <w:rsid w:val="00A60F7A"/>
    <w:rsid w:val="00A61315"/>
    <w:rsid w:val="00A61EED"/>
    <w:rsid w:val="00A62162"/>
    <w:rsid w:val="00A6221B"/>
    <w:rsid w:val="00A622ED"/>
    <w:rsid w:val="00A62B5C"/>
    <w:rsid w:val="00A62D90"/>
    <w:rsid w:val="00A635C8"/>
    <w:rsid w:val="00A6368E"/>
    <w:rsid w:val="00A6456F"/>
    <w:rsid w:val="00A6524C"/>
    <w:rsid w:val="00A65AD6"/>
    <w:rsid w:val="00A661D6"/>
    <w:rsid w:val="00A6672E"/>
    <w:rsid w:val="00A66733"/>
    <w:rsid w:val="00A6730D"/>
    <w:rsid w:val="00A701C4"/>
    <w:rsid w:val="00A7059B"/>
    <w:rsid w:val="00A71625"/>
    <w:rsid w:val="00A71B9B"/>
    <w:rsid w:val="00A71E7E"/>
    <w:rsid w:val="00A72BC7"/>
    <w:rsid w:val="00A73E5C"/>
    <w:rsid w:val="00A748D1"/>
    <w:rsid w:val="00A74CEB"/>
    <w:rsid w:val="00A751C7"/>
    <w:rsid w:val="00A7753F"/>
    <w:rsid w:val="00A7770E"/>
    <w:rsid w:val="00A80107"/>
    <w:rsid w:val="00A81998"/>
    <w:rsid w:val="00A820C1"/>
    <w:rsid w:val="00A82FBE"/>
    <w:rsid w:val="00A87206"/>
    <w:rsid w:val="00A87844"/>
    <w:rsid w:val="00A910E3"/>
    <w:rsid w:val="00A93309"/>
    <w:rsid w:val="00A969C0"/>
    <w:rsid w:val="00A96C08"/>
    <w:rsid w:val="00AA038C"/>
    <w:rsid w:val="00AA03FD"/>
    <w:rsid w:val="00AA1878"/>
    <w:rsid w:val="00AA23C0"/>
    <w:rsid w:val="00AA346B"/>
    <w:rsid w:val="00AA4181"/>
    <w:rsid w:val="00AA50D1"/>
    <w:rsid w:val="00AA7A09"/>
    <w:rsid w:val="00AB033A"/>
    <w:rsid w:val="00AB15ED"/>
    <w:rsid w:val="00AB34E0"/>
    <w:rsid w:val="00AB3B50"/>
    <w:rsid w:val="00AB5030"/>
    <w:rsid w:val="00AB57A3"/>
    <w:rsid w:val="00AB5AE0"/>
    <w:rsid w:val="00AB6199"/>
    <w:rsid w:val="00AB61EC"/>
    <w:rsid w:val="00AB748C"/>
    <w:rsid w:val="00AC021A"/>
    <w:rsid w:val="00AC05B1"/>
    <w:rsid w:val="00AC1195"/>
    <w:rsid w:val="00AC1321"/>
    <w:rsid w:val="00AC1F03"/>
    <w:rsid w:val="00AC2122"/>
    <w:rsid w:val="00AC22B0"/>
    <w:rsid w:val="00AC2666"/>
    <w:rsid w:val="00AC3C35"/>
    <w:rsid w:val="00AC43E5"/>
    <w:rsid w:val="00AC4A14"/>
    <w:rsid w:val="00AC4D3F"/>
    <w:rsid w:val="00AC50D1"/>
    <w:rsid w:val="00AC5212"/>
    <w:rsid w:val="00AC5C81"/>
    <w:rsid w:val="00AC62B2"/>
    <w:rsid w:val="00AC6986"/>
    <w:rsid w:val="00AC7354"/>
    <w:rsid w:val="00AD0444"/>
    <w:rsid w:val="00AD1852"/>
    <w:rsid w:val="00AD1E34"/>
    <w:rsid w:val="00AD2801"/>
    <w:rsid w:val="00AD356C"/>
    <w:rsid w:val="00AD3AC8"/>
    <w:rsid w:val="00AD5012"/>
    <w:rsid w:val="00AD52B1"/>
    <w:rsid w:val="00AD536B"/>
    <w:rsid w:val="00AD648F"/>
    <w:rsid w:val="00AD66CA"/>
    <w:rsid w:val="00AD6C93"/>
    <w:rsid w:val="00AE027F"/>
    <w:rsid w:val="00AE0809"/>
    <w:rsid w:val="00AE1127"/>
    <w:rsid w:val="00AE2914"/>
    <w:rsid w:val="00AE2E6F"/>
    <w:rsid w:val="00AE4418"/>
    <w:rsid w:val="00AE5247"/>
    <w:rsid w:val="00AE5B68"/>
    <w:rsid w:val="00AE6D15"/>
    <w:rsid w:val="00AE7C40"/>
    <w:rsid w:val="00AF015C"/>
    <w:rsid w:val="00AF0255"/>
    <w:rsid w:val="00AF0F04"/>
    <w:rsid w:val="00AF1E62"/>
    <w:rsid w:val="00AF45DD"/>
    <w:rsid w:val="00B0115D"/>
    <w:rsid w:val="00B02BC9"/>
    <w:rsid w:val="00B02EB1"/>
    <w:rsid w:val="00B04182"/>
    <w:rsid w:val="00B063EC"/>
    <w:rsid w:val="00B07AE3"/>
    <w:rsid w:val="00B10802"/>
    <w:rsid w:val="00B11430"/>
    <w:rsid w:val="00B120A9"/>
    <w:rsid w:val="00B12D42"/>
    <w:rsid w:val="00B12EAA"/>
    <w:rsid w:val="00B140BC"/>
    <w:rsid w:val="00B143BD"/>
    <w:rsid w:val="00B16DD0"/>
    <w:rsid w:val="00B206F9"/>
    <w:rsid w:val="00B20B35"/>
    <w:rsid w:val="00B237A2"/>
    <w:rsid w:val="00B239E4"/>
    <w:rsid w:val="00B23A34"/>
    <w:rsid w:val="00B252B1"/>
    <w:rsid w:val="00B25498"/>
    <w:rsid w:val="00B255A6"/>
    <w:rsid w:val="00B26DF6"/>
    <w:rsid w:val="00B272EC"/>
    <w:rsid w:val="00B3059A"/>
    <w:rsid w:val="00B3059D"/>
    <w:rsid w:val="00B311D2"/>
    <w:rsid w:val="00B31203"/>
    <w:rsid w:val="00B31646"/>
    <w:rsid w:val="00B31877"/>
    <w:rsid w:val="00B32631"/>
    <w:rsid w:val="00B33277"/>
    <w:rsid w:val="00B33E2E"/>
    <w:rsid w:val="00B353EB"/>
    <w:rsid w:val="00B40781"/>
    <w:rsid w:val="00B40E7C"/>
    <w:rsid w:val="00B421B1"/>
    <w:rsid w:val="00B4223B"/>
    <w:rsid w:val="00B439C4"/>
    <w:rsid w:val="00B44665"/>
    <w:rsid w:val="00B44797"/>
    <w:rsid w:val="00B45275"/>
    <w:rsid w:val="00B452D0"/>
    <w:rsid w:val="00B4535E"/>
    <w:rsid w:val="00B45560"/>
    <w:rsid w:val="00B47127"/>
    <w:rsid w:val="00B4757F"/>
    <w:rsid w:val="00B478E2"/>
    <w:rsid w:val="00B47D44"/>
    <w:rsid w:val="00B513F5"/>
    <w:rsid w:val="00B52242"/>
    <w:rsid w:val="00B52A8C"/>
    <w:rsid w:val="00B52C27"/>
    <w:rsid w:val="00B536AF"/>
    <w:rsid w:val="00B53B42"/>
    <w:rsid w:val="00B555F8"/>
    <w:rsid w:val="00B60584"/>
    <w:rsid w:val="00B60B5F"/>
    <w:rsid w:val="00B61F64"/>
    <w:rsid w:val="00B623EA"/>
    <w:rsid w:val="00B62E5F"/>
    <w:rsid w:val="00B62F28"/>
    <w:rsid w:val="00B636A8"/>
    <w:rsid w:val="00B64BDC"/>
    <w:rsid w:val="00B650E7"/>
    <w:rsid w:val="00B665C6"/>
    <w:rsid w:val="00B6676D"/>
    <w:rsid w:val="00B66801"/>
    <w:rsid w:val="00B7018A"/>
    <w:rsid w:val="00B7020C"/>
    <w:rsid w:val="00B71246"/>
    <w:rsid w:val="00B71ECE"/>
    <w:rsid w:val="00B7215E"/>
    <w:rsid w:val="00B72C79"/>
    <w:rsid w:val="00B7386F"/>
    <w:rsid w:val="00B75429"/>
    <w:rsid w:val="00B7547F"/>
    <w:rsid w:val="00B75C4F"/>
    <w:rsid w:val="00B76977"/>
    <w:rsid w:val="00B76FBC"/>
    <w:rsid w:val="00B805AF"/>
    <w:rsid w:val="00B80613"/>
    <w:rsid w:val="00B8107A"/>
    <w:rsid w:val="00B812A6"/>
    <w:rsid w:val="00B82CDA"/>
    <w:rsid w:val="00B8354C"/>
    <w:rsid w:val="00B83C24"/>
    <w:rsid w:val="00B847DC"/>
    <w:rsid w:val="00B84FD8"/>
    <w:rsid w:val="00B869EC"/>
    <w:rsid w:val="00B90A6C"/>
    <w:rsid w:val="00B93794"/>
    <w:rsid w:val="00B9397A"/>
    <w:rsid w:val="00B95194"/>
    <w:rsid w:val="00B95AF3"/>
    <w:rsid w:val="00B9633D"/>
    <w:rsid w:val="00B9790C"/>
    <w:rsid w:val="00BA0407"/>
    <w:rsid w:val="00BA0852"/>
    <w:rsid w:val="00BA0B75"/>
    <w:rsid w:val="00BA1021"/>
    <w:rsid w:val="00BA1B70"/>
    <w:rsid w:val="00BA2EBE"/>
    <w:rsid w:val="00BA5C8C"/>
    <w:rsid w:val="00BA600A"/>
    <w:rsid w:val="00BA6572"/>
    <w:rsid w:val="00BA6B8C"/>
    <w:rsid w:val="00BA730F"/>
    <w:rsid w:val="00BB0F28"/>
    <w:rsid w:val="00BB13FE"/>
    <w:rsid w:val="00BB1505"/>
    <w:rsid w:val="00BB1553"/>
    <w:rsid w:val="00BB2D4B"/>
    <w:rsid w:val="00BB458A"/>
    <w:rsid w:val="00BB4A30"/>
    <w:rsid w:val="00BB5373"/>
    <w:rsid w:val="00BB76A1"/>
    <w:rsid w:val="00BB782F"/>
    <w:rsid w:val="00BB7D86"/>
    <w:rsid w:val="00BB7FEE"/>
    <w:rsid w:val="00BC0838"/>
    <w:rsid w:val="00BC1004"/>
    <w:rsid w:val="00BC1063"/>
    <w:rsid w:val="00BC1E22"/>
    <w:rsid w:val="00BC32A2"/>
    <w:rsid w:val="00BC4A27"/>
    <w:rsid w:val="00BC4AA3"/>
    <w:rsid w:val="00BC4E75"/>
    <w:rsid w:val="00BC5B02"/>
    <w:rsid w:val="00BC69AE"/>
    <w:rsid w:val="00BD00D3"/>
    <w:rsid w:val="00BD0E03"/>
    <w:rsid w:val="00BD1659"/>
    <w:rsid w:val="00BD1986"/>
    <w:rsid w:val="00BD2658"/>
    <w:rsid w:val="00BD2826"/>
    <w:rsid w:val="00BD3038"/>
    <w:rsid w:val="00BD39EE"/>
    <w:rsid w:val="00BD3AA9"/>
    <w:rsid w:val="00BD407B"/>
    <w:rsid w:val="00BD434F"/>
    <w:rsid w:val="00BD4A00"/>
    <w:rsid w:val="00BD4A18"/>
    <w:rsid w:val="00BD6DA4"/>
    <w:rsid w:val="00BD6DB2"/>
    <w:rsid w:val="00BE08EE"/>
    <w:rsid w:val="00BE11CF"/>
    <w:rsid w:val="00BE1545"/>
    <w:rsid w:val="00BE15CC"/>
    <w:rsid w:val="00BE21AB"/>
    <w:rsid w:val="00BE2670"/>
    <w:rsid w:val="00BE33AA"/>
    <w:rsid w:val="00BE3BF5"/>
    <w:rsid w:val="00BE46A9"/>
    <w:rsid w:val="00BE55CB"/>
    <w:rsid w:val="00BE5CD2"/>
    <w:rsid w:val="00BE5F65"/>
    <w:rsid w:val="00BE6309"/>
    <w:rsid w:val="00BF10A7"/>
    <w:rsid w:val="00BF2344"/>
    <w:rsid w:val="00BF285F"/>
    <w:rsid w:val="00BF38D4"/>
    <w:rsid w:val="00BF39C2"/>
    <w:rsid w:val="00BF442E"/>
    <w:rsid w:val="00BF499C"/>
    <w:rsid w:val="00BF4EFB"/>
    <w:rsid w:val="00BF5671"/>
    <w:rsid w:val="00BF617A"/>
    <w:rsid w:val="00BF6FCE"/>
    <w:rsid w:val="00C009EA"/>
    <w:rsid w:val="00C01859"/>
    <w:rsid w:val="00C01D42"/>
    <w:rsid w:val="00C0221B"/>
    <w:rsid w:val="00C02D2C"/>
    <w:rsid w:val="00C03304"/>
    <w:rsid w:val="00C0379D"/>
    <w:rsid w:val="00C03931"/>
    <w:rsid w:val="00C04053"/>
    <w:rsid w:val="00C04B0F"/>
    <w:rsid w:val="00C04EE0"/>
    <w:rsid w:val="00C05FE3"/>
    <w:rsid w:val="00C1024B"/>
    <w:rsid w:val="00C11280"/>
    <w:rsid w:val="00C13F27"/>
    <w:rsid w:val="00C146CC"/>
    <w:rsid w:val="00C148D0"/>
    <w:rsid w:val="00C14A82"/>
    <w:rsid w:val="00C15FAF"/>
    <w:rsid w:val="00C1733C"/>
    <w:rsid w:val="00C1780E"/>
    <w:rsid w:val="00C201E8"/>
    <w:rsid w:val="00C203D3"/>
    <w:rsid w:val="00C205A9"/>
    <w:rsid w:val="00C20AC5"/>
    <w:rsid w:val="00C20B5C"/>
    <w:rsid w:val="00C20C76"/>
    <w:rsid w:val="00C2136D"/>
    <w:rsid w:val="00C214EE"/>
    <w:rsid w:val="00C22F04"/>
    <w:rsid w:val="00C2314B"/>
    <w:rsid w:val="00C23C3D"/>
    <w:rsid w:val="00C23C43"/>
    <w:rsid w:val="00C2449B"/>
    <w:rsid w:val="00C24971"/>
    <w:rsid w:val="00C25E4B"/>
    <w:rsid w:val="00C25EF6"/>
    <w:rsid w:val="00C264F4"/>
    <w:rsid w:val="00C26BE5"/>
    <w:rsid w:val="00C26CEA"/>
    <w:rsid w:val="00C26E4D"/>
    <w:rsid w:val="00C27909"/>
    <w:rsid w:val="00C27B03"/>
    <w:rsid w:val="00C313B9"/>
    <w:rsid w:val="00C314E1"/>
    <w:rsid w:val="00C31F96"/>
    <w:rsid w:val="00C33468"/>
    <w:rsid w:val="00C33EEF"/>
    <w:rsid w:val="00C34397"/>
    <w:rsid w:val="00C364C5"/>
    <w:rsid w:val="00C377F6"/>
    <w:rsid w:val="00C3788B"/>
    <w:rsid w:val="00C40288"/>
    <w:rsid w:val="00C406D0"/>
    <w:rsid w:val="00C4095D"/>
    <w:rsid w:val="00C40EAB"/>
    <w:rsid w:val="00C41C48"/>
    <w:rsid w:val="00C41E01"/>
    <w:rsid w:val="00C447D3"/>
    <w:rsid w:val="00C45DE0"/>
    <w:rsid w:val="00C47C23"/>
    <w:rsid w:val="00C47DA6"/>
    <w:rsid w:val="00C47DCC"/>
    <w:rsid w:val="00C506DE"/>
    <w:rsid w:val="00C5134B"/>
    <w:rsid w:val="00C52D0C"/>
    <w:rsid w:val="00C52FEB"/>
    <w:rsid w:val="00C53C15"/>
    <w:rsid w:val="00C551CE"/>
    <w:rsid w:val="00C55206"/>
    <w:rsid w:val="00C6009F"/>
    <w:rsid w:val="00C601D2"/>
    <w:rsid w:val="00C6080A"/>
    <w:rsid w:val="00C61C76"/>
    <w:rsid w:val="00C63BC3"/>
    <w:rsid w:val="00C658C7"/>
    <w:rsid w:val="00C65BCC"/>
    <w:rsid w:val="00C65E70"/>
    <w:rsid w:val="00C66970"/>
    <w:rsid w:val="00C66ED6"/>
    <w:rsid w:val="00C66FAE"/>
    <w:rsid w:val="00C67691"/>
    <w:rsid w:val="00C67CED"/>
    <w:rsid w:val="00C70F2E"/>
    <w:rsid w:val="00C70F31"/>
    <w:rsid w:val="00C7132F"/>
    <w:rsid w:val="00C73729"/>
    <w:rsid w:val="00C7570C"/>
    <w:rsid w:val="00C76479"/>
    <w:rsid w:val="00C80760"/>
    <w:rsid w:val="00C814B9"/>
    <w:rsid w:val="00C82BF4"/>
    <w:rsid w:val="00C83068"/>
    <w:rsid w:val="00C8358A"/>
    <w:rsid w:val="00C83CBB"/>
    <w:rsid w:val="00C84210"/>
    <w:rsid w:val="00C852CC"/>
    <w:rsid w:val="00C85B5D"/>
    <w:rsid w:val="00C8691C"/>
    <w:rsid w:val="00C87580"/>
    <w:rsid w:val="00C90FFE"/>
    <w:rsid w:val="00C91337"/>
    <w:rsid w:val="00C91FC5"/>
    <w:rsid w:val="00C92FA0"/>
    <w:rsid w:val="00C93493"/>
    <w:rsid w:val="00C93F93"/>
    <w:rsid w:val="00C95413"/>
    <w:rsid w:val="00C96B48"/>
    <w:rsid w:val="00C9741B"/>
    <w:rsid w:val="00C97561"/>
    <w:rsid w:val="00CA08B5"/>
    <w:rsid w:val="00CA0E99"/>
    <w:rsid w:val="00CA1386"/>
    <w:rsid w:val="00CA168A"/>
    <w:rsid w:val="00CA290B"/>
    <w:rsid w:val="00CA316A"/>
    <w:rsid w:val="00CA357E"/>
    <w:rsid w:val="00CA44F9"/>
    <w:rsid w:val="00CA4A69"/>
    <w:rsid w:val="00CA6A6E"/>
    <w:rsid w:val="00CA78D8"/>
    <w:rsid w:val="00CB0086"/>
    <w:rsid w:val="00CB0BBE"/>
    <w:rsid w:val="00CB152E"/>
    <w:rsid w:val="00CB23CB"/>
    <w:rsid w:val="00CB3154"/>
    <w:rsid w:val="00CB3A1B"/>
    <w:rsid w:val="00CB431E"/>
    <w:rsid w:val="00CB58B5"/>
    <w:rsid w:val="00CB59C4"/>
    <w:rsid w:val="00CB5E8A"/>
    <w:rsid w:val="00CB6AC3"/>
    <w:rsid w:val="00CB6CFA"/>
    <w:rsid w:val="00CC03FC"/>
    <w:rsid w:val="00CC057A"/>
    <w:rsid w:val="00CC13AF"/>
    <w:rsid w:val="00CC1E96"/>
    <w:rsid w:val="00CC3E0C"/>
    <w:rsid w:val="00CC408A"/>
    <w:rsid w:val="00CC58D3"/>
    <w:rsid w:val="00CC61FF"/>
    <w:rsid w:val="00CC7820"/>
    <w:rsid w:val="00CC784D"/>
    <w:rsid w:val="00CD0762"/>
    <w:rsid w:val="00CD1B01"/>
    <w:rsid w:val="00CD1BCE"/>
    <w:rsid w:val="00CD3565"/>
    <w:rsid w:val="00CD3689"/>
    <w:rsid w:val="00CD4D1F"/>
    <w:rsid w:val="00CD5A6E"/>
    <w:rsid w:val="00CD6476"/>
    <w:rsid w:val="00CD66BD"/>
    <w:rsid w:val="00CD6CD2"/>
    <w:rsid w:val="00CD7221"/>
    <w:rsid w:val="00CD7B61"/>
    <w:rsid w:val="00CE00D5"/>
    <w:rsid w:val="00CE1871"/>
    <w:rsid w:val="00CE2B54"/>
    <w:rsid w:val="00CE3851"/>
    <w:rsid w:val="00CE5AC2"/>
    <w:rsid w:val="00CE5EEE"/>
    <w:rsid w:val="00CE6904"/>
    <w:rsid w:val="00CF1A47"/>
    <w:rsid w:val="00CF2047"/>
    <w:rsid w:val="00CF2E07"/>
    <w:rsid w:val="00CF4630"/>
    <w:rsid w:val="00CF4DF4"/>
    <w:rsid w:val="00CF57A6"/>
    <w:rsid w:val="00CF7DAD"/>
    <w:rsid w:val="00D00E5E"/>
    <w:rsid w:val="00D020B5"/>
    <w:rsid w:val="00D02F4C"/>
    <w:rsid w:val="00D0337B"/>
    <w:rsid w:val="00D03925"/>
    <w:rsid w:val="00D056CE"/>
    <w:rsid w:val="00D05F2E"/>
    <w:rsid w:val="00D062A3"/>
    <w:rsid w:val="00D062D9"/>
    <w:rsid w:val="00D0747D"/>
    <w:rsid w:val="00D079B2"/>
    <w:rsid w:val="00D07EF1"/>
    <w:rsid w:val="00D10432"/>
    <w:rsid w:val="00D106C3"/>
    <w:rsid w:val="00D10756"/>
    <w:rsid w:val="00D114E9"/>
    <w:rsid w:val="00D1367C"/>
    <w:rsid w:val="00D141E7"/>
    <w:rsid w:val="00D142F9"/>
    <w:rsid w:val="00D14A75"/>
    <w:rsid w:val="00D1604C"/>
    <w:rsid w:val="00D1622F"/>
    <w:rsid w:val="00D1692B"/>
    <w:rsid w:val="00D20A14"/>
    <w:rsid w:val="00D2192E"/>
    <w:rsid w:val="00D22841"/>
    <w:rsid w:val="00D22A5D"/>
    <w:rsid w:val="00D23AA2"/>
    <w:rsid w:val="00D23C37"/>
    <w:rsid w:val="00D24928"/>
    <w:rsid w:val="00D2497F"/>
    <w:rsid w:val="00D274CD"/>
    <w:rsid w:val="00D31280"/>
    <w:rsid w:val="00D32E2C"/>
    <w:rsid w:val="00D32FC7"/>
    <w:rsid w:val="00D35289"/>
    <w:rsid w:val="00D367D2"/>
    <w:rsid w:val="00D36FF7"/>
    <w:rsid w:val="00D375A6"/>
    <w:rsid w:val="00D37906"/>
    <w:rsid w:val="00D37ACC"/>
    <w:rsid w:val="00D37B1A"/>
    <w:rsid w:val="00D41692"/>
    <w:rsid w:val="00D42245"/>
    <w:rsid w:val="00D42246"/>
    <w:rsid w:val="00D4275B"/>
    <w:rsid w:val="00D42987"/>
    <w:rsid w:val="00D429C6"/>
    <w:rsid w:val="00D438E6"/>
    <w:rsid w:val="00D439AB"/>
    <w:rsid w:val="00D442CE"/>
    <w:rsid w:val="00D44566"/>
    <w:rsid w:val="00D44B6E"/>
    <w:rsid w:val="00D46299"/>
    <w:rsid w:val="00D46575"/>
    <w:rsid w:val="00D4679B"/>
    <w:rsid w:val="00D47748"/>
    <w:rsid w:val="00D47752"/>
    <w:rsid w:val="00D501F7"/>
    <w:rsid w:val="00D50AF6"/>
    <w:rsid w:val="00D51001"/>
    <w:rsid w:val="00D51B0C"/>
    <w:rsid w:val="00D52940"/>
    <w:rsid w:val="00D52F4F"/>
    <w:rsid w:val="00D531E0"/>
    <w:rsid w:val="00D53720"/>
    <w:rsid w:val="00D54CC3"/>
    <w:rsid w:val="00D5501E"/>
    <w:rsid w:val="00D563C2"/>
    <w:rsid w:val="00D575AE"/>
    <w:rsid w:val="00D578D1"/>
    <w:rsid w:val="00D6041A"/>
    <w:rsid w:val="00D6049E"/>
    <w:rsid w:val="00D60C5C"/>
    <w:rsid w:val="00D617ED"/>
    <w:rsid w:val="00D61A51"/>
    <w:rsid w:val="00D6338B"/>
    <w:rsid w:val="00D633EB"/>
    <w:rsid w:val="00D63528"/>
    <w:rsid w:val="00D647D1"/>
    <w:rsid w:val="00D65D0E"/>
    <w:rsid w:val="00D66308"/>
    <w:rsid w:val="00D666FF"/>
    <w:rsid w:val="00D674F7"/>
    <w:rsid w:val="00D67E75"/>
    <w:rsid w:val="00D70885"/>
    <w:rsid w:val="00D70C76"/>
    <w:rsid w:val="00D7186A"/>
    <w:rsid w:val="00D71A77"/>
    <w:rsid w:val="00D72607"/>
    <w:rsid w:val="00D7439B"/>
    <w:rsid w:val="00D75872"/>
    <w:rsid w:val="00D75A69"/>
    <w:rsid w:val="00D75DD0"/>
    <w:rsid w:val="00D76AA7"/>
    <w:rsid w:val="00D7734E"/>
    <w:rsid w:val="00D77391"/>
    <w:rsid w:val="00D77550"/>
    <w:rsid w:val="00D806FA"/>
    <w:rsid w:val="00D8220E"/>
    <w:rsid w:val="00D82683"/>
    <w:rsid w:val="00D8269C"/>
    <w:rsid w:val="00D82FF7"/>
    <w:rsid w:val="00D83C65"/>
    <w:rsid w:val="00D84705"/>
    <w:rsid w:val="00D847FE"/>
    <w:rsid w:val="00D9046B"/>
    <w:rsid w:val="00D92366"/>
    <w:rsid w:val="00D940FF"/>
    <w:rsid w:val="00D94630"/>
    <w:rsid w:val="00D9499D"/>
    <w:rsid w:val="00D94AAF"/>
    <w:rsid w:val="00D951E0"/>
    <w:rsid w:val="00D964EA"/>
    <w:rsid w:val="00D966D0"/>
    <w:rsid w:val="00DA0693"/>
    <w:rsid w:val="00DA0C59"/>
    <w:rsid w:val="00DA0F77"/>
    <w:rsid w:val="00DA11C1"/>
    <w:rsid w:val="00DA3991"/>
    <w:rsid w:val="00DA4946"/>
    <w:rsid w:val="00DA4BF2"/>
    <w:rsid w:val="00DA51F0"/>
    <w:rsid w:val="00DA52BF"/>
    <w:rsid w:val="00DA5AFD"/>
    <w:rsid w:val="00DA5C53"/>
    <w:rsid w:val="00DB0990"/>
    <w:rsid w:val="00DB0C82"/>
    <w:rsid w:val="00DB228D"/>
    <w:rsid w:val="00DB287A"/>
    <w:rsid w:val="00DB2F2D"/>
    <w:rsid w:val="00DB3BBA"/>
    <w:rsid w:val="00DB462C"/>
    <w:rsid w:val="00DB4747"/>
    <w:rsid w:val="00DB50F3"/>
    <w:rsid w:val="00DB667F"/>
    <w:rsid w:val="00DB7145"/>
    <w:rsid w:val="00DB73E5"/>
    <w:rsid w:val="00DB7A9A"/>
    <w:rsid w:val="00DB7E6C"/>
    <w:rsid w:val="00DC0F80"/>
    <w:rsid w:val="00DC1582"/>
    <w:rsid w:val="00DC1658"/>
    <w:rsid w:val="00DC313E"/>
    <w:rsid w:val="00DC31CD"/>
    <w:rsid w:val="00DC46BC"/>
    <w:rsid w:val="00DC57EA"/>
    <w:rsid w:val="00DC5FE1"/>
    <w:rsid w:val="00DC7C00"/>
    <w:rsid w:val="00DD0686"/>
    <w:rsid w:val="00DD089E"/>
    <w:rsid w:val="00DD1635"/>
    <w:rsid w:val="00DD1ACA"/>
    <w:rsid w:val="00DD5A29"/>
    <w:rsid w:val="00DD5B11"/>
    <w:rsid w:val="00DD5D9D"/>
    <w:rsid w:val="00DE02AF"/>
    <w:rsid w:val="00DE0311"/>
    <w:rsid w:val="00DE0683"/>
    <w:rsid w:val="00DE0F4A"/>
    <w:rsid w:val="00DE167D"/>
    <w:rsid w:val="00DE2379"/>
    <w:rsid w:val="00DE31B5"/>
    <w:rsid w:val="00DE35CB"/>
    <w:rsid w:val="00DE4C51"/>
    <w:rsid w:val="00DE6A38"/>
    <w:rsid w:val="00DF0BCF"/>
    <w:rsid w:val="00DF1205"/>
    <w:rsid w:val="00DF15B9"/>
    <w:rsid w:val="00DF21E9"/>
    <w:rsid w:val="00DF2AE3"/>
    <w:rsid w:val="00DF2E2A"/>
    <w:rsid w:val="00DF37C6"/>
    <w:rsid w:val="00DF38DC"/>
    <w:rsid w:val="00DF4F43"/>
    <w:rsid w:val="00DF5D7C"/>
    <w:rsid w:val="00DF62A0"/>
    <w:rsid w:val="00DF6841"/>
    <w:rsid w:val="00DF6EDD"/>
    <w:rsid w:val="00E00F14"/>
    <w:rsid w:val="00E01FD4"/>
    <w:rsid w:val="00E03445"/>
    <w:rsid w:val="00E06386"/>
    <w:rsid w:val="00E06560"/>
    <w:rsid w:val="00E066A8"/>
    <w:rsid w:val="00E10DD6"/>
    <w:rsid w:val="00E12747"/>
    <w:rsid w:val="00E1536E"/>
    <w:rsid w:val="00E15BB5"/>
    <w:rsid w:val="00E16669"/>
    <w:rsid w:val="00E17452"/>
    <w:rsid w:val="00E24EB4"/>
    <w:rsid w:val="00E25EDC"/>
    <w:rsid w:val="00E25F3B"/>
    <w:rsid w:val="00E26894"/>
    <w:rsid w:val="00E26BFD"/>
    <w:rsid w:val="00E26FC1"/>
    <w:rsid w:val="00E27461"/>
    <w:rsid w:val="00E27737"/>
    <w:rsid w:val="00E27A70"/>
    <w:rsid w:val="00E27F38"/>
    <w:rsid w:val="00E317EA"/>
    <w:rsid w:val="00E320ED"/>
    <w:rsid w:val="00E3282E"/>
    <w:rsid w:val="00E32CAC"/>
    <w:rsid w:val="00E33AFB"/>
    <w:rsid w:val="00E33E39"/>
    <w:rsid w:val="00E34218"/>
    <w:rsid w:val="00E34696"/>
    <w:rsid w:val="00E350E3"/>
    <w:rsid w:val="00E357D9"/>
    <w:rsid w:val="00E35FD2"/>
    <w:rsid w:val="00E36D76"/>
    <w:rsid w:val="00E37429"/>
    <w:rsid w:val="00E37491"/>
    <w:rsid w:val="00E40E8C"/>
    <w:rsid w:val="00E41A7D"/>
    <w:rsid w:val="00E41B32"/>
    <w:rsid w:val="00E41ECF"/>
    <w:rsid w:val="00E43055"/>
    <w:rsid w:val="00E438FB"/>
    <w:rsid w:val="00E46282"/>
    <w:rsid w:val="00E46E0C"/>
    <w:rsid w:val="00E5216E"/>
    <w:rsid w:val="00E5443B"/>
    <w:rsid w:val="00E56141"/>
    <w:rsid w:val="00E5691D"/>
    <w:rsid w:val="00E6110C"/>
    <w:rsid w:val="00E612BA"/>
    <w:rsid w:val="00E617C0"/>
    <w:rsid w:val="00E64605"/>
    <w:rsid w:val="00E660E5"/>
    <w:rsid w:val="00E67C3A"/>
    <w:rsid w:val="00E70FD4"/>
    <w:rsid w:val="00E713C8"/>
    <w:rsid w:val="00E73BCF"/>
    <w:rsid w:val="00E7644F"/>
    <w:rsid w:val="00E775C3"/>
    <w:rsid w:val="00E7794E"/>
    <w:rsid w:val="00E80262"/>
    <w:rsid w:val="00E80802"/>
    <w:rsid w:val="00E80A0E"/>
    <w:rsid w:val="00E81754"/>
    <w:rsid w:val="00E8175D"/>
    <w:rsid w:val="00E8183B"/>
    <w:rsid w:val="00E81EEB"/>
    <w:rsid w:val="00E82216"/>
    <w:rsid w:val="00E82344"/>
    <w:rsid w:val="00E84C82"/>
    <w:rsid w:val="00E84D64"/>
    <w:rsid w:val="00E84F89"/>
    <w:rsid w:val="00E8549D"/>
    <w:rsid w:val="00E86847"/>
    <w:rsid w:val="00E871D4"/>
    <w:rsid w:val="00E87408"/>
    <w:rsid w:val="00E874B7"/>
    <w:rsid w:val="00E87FA5"/>
    <w:rsid w:val="00E90389"/>
    <w:rsid w:val="00E90A56"/>
    <w:rsid w:val="00E90C7C"/>
    <w:rsid w:val="00E914C4"/>
    <w:rsid w:val="00E9185D"/>
    <w:rsid w:val="00E91987"/>
    <w:rsid w:val="00E92ADB"/>
    <w:rsid w:val="00E92AFD"/>
    <w:rsid w:val="00E934F5"/>
    <w:rsid w:val="00E93C64"/>
    <w:rsid w:val="00E94F83"/>
    <w:rsid w:val="00E9506F"/>
    <w:rsid w:val="00E963A9"/>
    <w:rsid w:val="00E96961"/>
    <w:rsid w:val="00E96C23"/>
    <w:rsid w:val="00E97259"/>
    <w:rsid w:val="00E972F2"/>
    <w:rsid w:val="00E97BB6"/>
    <w:rsid w:val="00EA1D24"/>
    <w:rsid w:val="00EA27CC"/>
    <w:rsid w:val="00EA2EA7"/>
    <w:rsid w:val="00EA5B45"/>
    <w:rsid w:val="00EA6B9E"/>
    <w:rsid w:val="00EA72EC"/>
    <w:rsid w:val="00EA77F0"/>
    <w:rsid w:val="00EA7DCF"/>
    <w:rsid w:val="00EB02E9"/>
    <w:rsid w:val="00EB0C40"/>
    <w:rsid w:val="00EB0F5D"/>
    <w:rsid w:val="00EB11CB"/>
    <w:rsid w:val="00EB275A"/>
    <w:rsid w:val="00EB465F"/>
    <w:rsid w:val="00EB4AAC"/>
    <w:rsid w:val="00EB4DD5"/>
    <w:rsid w:val="00EB5675"/>
    <w:rsid w:val="00EB786A"/>
    <w:rsid w:val="00EC0235"/>
    <w:rsid w:val="00EC1578"/>
    <w:rsid w:val="00EC1C72"/>
    <w:rsid w:val="00EC1E4A"/>
    <w:rsid w:val="00EC273C"/>
    <w:rsid w:val="00EC3AFD"/>
    <w:rsid w:val="00EC3CC9"/>
    <w:rsid w:val="00EC4111"/>
    <w:rsid w:val="00EC47D5"/>
    <w:rsid w:val="00EC4805"/>
    <w:rsid w:val="00EC5334"/>
    <w:rsid w:val="00EC5513"/>
    <w:rsid w:val="00EC59B8"/>
    <w:rsid w:val="00EC5A01"/>
    <w:rsid w:val="00EC680A"/>
    <w:rsid w:val="00ED073B"/>
    <w:rsid w:val="00ED2189"/>
    <w:rsid w:val="00ED2D64"/>
    <w:rsid w:val="00ED3BD8"/>
    <w:rsid w:val="00ED5A07"/>
    <w:rsid w:val="00ED7C7B"/>
    <w:rsid w:val="00EE0659"/>
    <w:rsid w:val="00EE2BED"/>
    <w:rsid w:val="00EE374B"/>
    <w:rsid w:val="00EE5BAD"/>
    <w:rsid w:val="00EE63D6"/>
    <w:rsid w:val="00EE6730"/>
    <w:rsid w:val="00EE6F36"/>
    <w:rsid w:val="00EE78D9"/>
    <w:rsid w:val="00EE7B29"/>
    <w:rsid w:val="00EF19EF"/>
    <w:rsid w:val="00EF1E03"/>
    <w:rsid w:val="00EF3EFE"/>
    <w:rsid w:val="00EF405B"/>
    <w:rsid w:val="00EF570C"/>
    <w:rsid w:val="00EF5B6B"/>
    <w:rsid w:val="00EF63B2"/>
    <w:rsid w:val="00EF7E82"/>
    <w:rsid w:val="00F013A9"/>
    <w:rsid w:val="00F02B4D"/>
    <w:rsid w:val="00F02D2E"/>
    <w:rsid w:val="00F037DA"/>
    <w:rsid w:val="00F06EA5"/>
    <w:rsid w:val="00F07367"/>
    <w:rsid w:val="00F0795C"/>
    <w:rsid w:val="00F10028"/>
    <w:rsid w:val="00F10B71"/>
    <w:rsid w:val="00F112E7"/>
    <w:rsid w:val="00F11BB5"/>
    <w:rsid w:val="00F12362"/>
    <w:rsid w:val="00F12F3C"/>
    <w:rsid w:val="00F13538"/>
    <w:rsid w:val="00F138A2"/>
    <w:rsid w:val="00F1417B"/>
    <w:rsid w:val="00F14531"/>
    <w:rsid w:val="00F1568C"/>
    <w:rsid w:val="00F1706D"/>
    <w:rsid w:val="00F17DF5"/>
    <w:rsid w:val="00F206D5"/>
    <w:rsid w:val="00F208AC"/>
    <w:rsid w:val="00F20FE4"/>
    <w:rsid w:val="00F21B5D"/>
    <w:rsid w:val="00F22EAD"/>
    <w:rsid w:val="00F23834"/>
    <w:rsid w:val="00F244E7"/>
    <w:rsid w:val="00F2539C"/>
    <w:rsid w:val="00F2594C"/>
    <w:rsid w:val="00F25E1B"/>
    <w:rsid w:val="00F26750"/>
    <w:rsid w:val="00F27360"/>
    <w:rsid w:val="00F302D1"/>
    <w:rsid w:val="00F31CBC"/>
    <w:rsid w:val="00F32355"/>
    <w:rsid w:val="00F32A47"/>
    <w:rsid w:val="00F33549"/>
    <w:rsid w:val="00F34B99"/>
    <w:rsid w:val="00F3564D"/>
    <w:rsid w:val="00F36ED1"/>
    <w:rsid w:val="00F37F63"/>
    <w:rsid w:val="00F40251"/>
    <w:rsid w:val="00F4165A"/>
    <w:rsid w:val="00F41B64"/>
    <w:rsid w:val="00F41C0F"/>
    <w:rsid w:val="00F41E1B"/>
    <w:rsid w:val="00F42DC7"/>
    <w:rsid w:val="00F43D59"/>
    <w:rsid w:val="00F4674A"/>
    <w:rsid w:val="00F46A00"/>
    <w:rsid w:val="00F50809"/>
    <w:rsid w:val="00F51909"/>
    <w:rsid w:val="00F52034"/>
    <w:rsid w:val="00F52739"/>
    <w:rsid w:val="00F52C37"/>
    <w:rsid w:val="00F52DAB"/>
    <w:rsid w:val="00F543F0"/>
    <w:rsid w:val="00F545FF"/>
    <w:rsid w:val="00F54C2D"/>
    <w:rsid w:val="00F56295"/>
    <w:rsid w:val="00F57CD8"/>
    <w:rsid w:val="00F61B7B"/>
    <w:rsid w:val="00F61D84"/>
    <w:rsid w:val="00F62E60"/>
    <w:rsid w:val="00F641E5"/>
    <w:rsid w:val="00F64AF6"/>
    <w:rsid w:val="00F6535D"/>
    <w:rsid w:val="00F662A6"/>
    <w:rsid w:val="00F704D6"/>
    <w:rsid w:val="00F722AA"/>
    <w:rsid w:val="00F72B66"/>
    <w:rsid w:val="00F72E03"/>
    <w:rsid w:val="00F7389C"/>
    <w:rsid w:val="00F74082"/>
    <w:rsid w:val="00F753D1"/>
    <w:rsid w:val="00F76915"/>
    <w:rsid w:val="00F76E25"/>
    <w:rsid w:val="00F76FE4"/>
    <w:rsid w:val="00F8006C"/>
    <w:rsid w:val="00F80C54"/>
    <w:rsid w:val="00F80F18"/>
    <w:rsid w:val="00F814EC"/>
    <w:rsid w:val="00F81B43"/>
    <w:rsid w:val="00F81D29"/>
    <w:rsid w:val="00F82467"/>
    <w:rsid w:val="00F83D22"/>
    <w:rsid w:val="00F8456A"/>
    <w:rsid w:val="00F84E6C"/>
    <w:rsid w:val="00F8627C"/>
    <w:rsid w:val="00F868FF"/>
    <w:rsid w:val="00F879A8"/>
    <w:rsid w:val="00F913BF"/>
    <w:rsid w:val="00F91C4D"/>
    <w:rsid w:val="00F92A04"/>
    <w:rsid w:val="00F92FD9"/>
    <w:rsid w:val="00F937CF"/>
    <w:rsid w:val="00FA01FA"/>
    <w:rsid w:val="00FA0230"/>
    <w:rsid w:val="00FA1FBB"/>
    <w:rsid w:val="00FA2157"/>
    <w:rsid w:val="00FA22E6"/>
    <w:rsid w:val="00FA4B66"/>
    <w:rsid w:val="00FA4B7B"/>
    <w:rsid w:val="00FA506F"/>
    <w:rsid w:val="00FA55DD"/>
    <w:rsid w:val="00FA6684"/>
    <w:rsid w:val="00FA66B5"/>
    <w:rsid w:val="00FA731E"/>
    <w:rsid w:val="00FB0171"/>
    <w:rsid w:val="00FB2707"/>
    <w:rsid w:val="00FB2B38"/>
    <w:rsid w:val="00FB2D91"/>
    <w:rsid w:val="00FB2EEC"/>
    <w:rsid w:val="00FB36CC"/>
    <w:rsid w:val="00FB3A9F"/>
    <w:rsid w:val="00FB3F48"/>
    <w:rsid w:val="00FB4573"/>
    <w:rsid w:val="00FB4FE5"/>
    <w:rsid w:val="00FC1693"/>
    <w:rsid w:val="00FC22AC"/>
    <w:rsid w:val="00FC288B"/>
    <w:rsid w:val="00FC38D5"/>
    <w:rsid w:val="00FC439C"/>
    <w:rsid w:val="00FC5179"/>
    <w:rsid w:val="00FC6358"/>
    <w:rsid w:val="00FC6608"/>
    <w:rsid w:val="00FC6AA5"/>
    <w:rsid w:val="00FC6CEE"/>
    <w:rsid w:val="00FC6D97"/>
    <w:rsid w:val="00FC70E2"/>
    <w:rsid w:val="00FD01CF"/>
    <w:rsid w:val="00FD082D"/>
    <w:rsid w:val="00FD0881"/>
    <w:rsid w:val="00FD1182"/>
    <w:rsid w:val="00FD251A"/>
    <w:rsid w:val="00FD2BF0"/>
    <w:rsid w:val="00FD320D"/>
    <w:rsid w:val="00FD3F99"/>
    <w:rsid w:val="00FD5B7D"/>
    <w:rsid w:val="00FE23DE"/>
    <w:rsid w:val="00FE3F6A"/>
    <w:rsid w:val="00FE4037"/>
    <w:rsid w:val="00FE6C4F"/>
    <w:rsid w:val="00FE7042"/>
    <w:rsid w:val="00FE71CB"/>
    <w:rsid w:val="00FF01C1"/>
    <w:rsid w:val="00FF0B63"/>
    <w:rsid w:val="00FF1803"/>
    <w:rsid w:val="00FF1EB3"/>
    <w:rsid w:val="00FF24C9"/>
    <w:rsid w:val="00FF4EF9"/>
    <w:rsid w:val="00FF50A5"/>
    <w:rsid w:val="00FF5ABA"/>
    <w:rsid w:val="00FF6880"/>
    <w:rsid w:val="00FF7794"/>
    <w:rsid w:val="01001B5E"/>
    <w:rsid w:val="01022F1A"/>
    <w:rsid w:val="010623B8"/>
    <w:rsid w:val="01066BCC"/>
    <w:rsid w:val="010B2E65"/>
    <w:rsid w:val="01121891"/>
    <w:rsid w:val="011B0745"/>
    <w:rsid w:val="01205D5C"/>
    <w:rsid w:val="01211959"/>
    <w:rsid w:val="012A6B36"/>
    <w:rsid w:val="012D2227"/>
    <w:rsid w:val="01304DB9"/>
    <w:rsid w:val="013F2FB2"/>
    <w:rsid w:val="01437C9C"/>
    <w:rsid w:val="014A2DD9"/>
    <w:rsid w:val="014F219D"/>
    <w:rsid w:val="01573853"/>
    <w:rsid w:val="015C4E04"/>
    <w:rsid w:val="01722330"/>
    <w:rsid w:val="01750C1A"/>
    <w:rsid w:val="018B130F"/>
    <w:rsid w:val="01B110AA"/>
    <w:rsid w:val="01B464A4"/>
    <w:rsid w:val="01C3682C"/>
    <w:rsid w:val="01C4309F"/>
    <w:rsid w:val="01CF7782"/>
    <w:rsid w:val="01D21FB6"/>
    <w:rsid w:val="01D408F4"/>
    <w:rsid w:val="01D90CF6"/>
    <w:rsid w:val="01E4767B"/>
    <w:rsid w:val="01E75BB0"/>
    <w:rsid w:val="01EA0118"/>
    <w:rsid w:val="01FE5E53"/>
    <w:rsid w:val="020F7B7E"/>
    <w:rsid w:val="02105DD0"/>
    <w:rsid w:val="021D673F"/>
    <w:rsid w:val="022B2FE2"/>
    <w:rsid w:val="022C21EF"/>
    <w:rsid w:val="02405F8A"/>
    <w:rsid w:val="02427F54"/>
    <w:rsid w:val="0247215A"/>
    <w:rsid w:val="02555ED9"/>
    <w:rsid w:val="025B54C9"/>
    <w:rsid w:val="026660E1"/>
    <w:rsid w:val="026873F7"/>
    <w:rsid w:val="02810A7C"/>
    <w:rsid w:val="028467F5"/>
    <w:rsid w:val="028C11CF"/>
    <w:rsid w:val="02902A6D"/>
    <w:rsid w:val="02971F09"/>
    <w:rsid w:val="0297204E"/>
    <w:rsid w:val="02A14C7A"/>
    <w:rsid w:val="02B20E2A"/>
    <w:rsid w:val="02B47281"/>
    <w:rsid w:val="02C31095"/>
    <w:rsid w:val="02DB63B4"/>
    <w:rsid w:val="02E34EA5"/>
    <w:rsid w:val="02F05B0D"/>
    <w:rsid w:val="02F14C9A"/>
    <w:rsid w:val="0300236B"/>
    <w:rsid w:val="03074706"/>
    <w:rsid w:val="030B1F15"/>
    <w:rsid w:val="030B2A3C"/>
    <w:rsid w:val="031501B1"/>
    <w:rsid w:val="03201783"/>
    <w:rsid w:val="032E7E80"/>
    <w:rsid w:val="03324574"/>
    <w:rsid w:val="033C0E47"/>
    <w:rsid w:val="033E1812"/>
    <w:rsid w:val="033E696D"/>
    <w:rsid w:val="03402A63"/>
    <w:rsid w:val="03453536"/>
    <w:rsid w:val="03471630"/>
    <w:rsid w:val="03604B36"/>
    <w:rsid w:val="03667C72"/>
    <w:rsid w:val="036A1510"/>
    <w:rsid w:val="03834805"/>
    <w:rsid w:val="03857FC4"/>
    <w:rsid w:val="038C76D9"/>
    <w:rsid w:val="038E3F01"/>
    <w:rsid w:val="0394658D"/>
    <w:rsid w:val="03966111"/>
    <w:rsid w:val="039667A9"/>
    <w:rsid w:val="03A5079A"/>
    <w:rsid w:val="03A52548"/>
    <w:rsid w:val="03A81BF1"/>
    <w:rsid w:val="03BB1D6C"/>
    <w:rsid w:val="03C61C24"/>
    <w:rsid w:val="03C70AD5"/>
    <w:rsid w:val="03D270B5"/>
    <w:rsid w:val="03D472D2"/>
    <w:rsid w:val="03D60954"/>
    <w:rsid w:val="03DC2CA4"/>
    <w:rsid w:val="03DD29A1"/>
    <w:rsid w:val="03DE78F4"/>
    <w:rsid w:val="03E33071"/>
    <w:rsid w:val="03E43BE3"/>
    <w:rsid w:val="03E77005"/>
    <w:rsid w:val="03E80687"/>
    <w:rsid w:val="03FC6B65"/>
    <w:rsid w:val="0402625E"/>
    <w:rsid w:val="040B0379"/>
    <w:rsid w:val="04161698"/>
    <w:rsid w:val="04194961"/>
    <w:rsid w:val="04212517"/>
    <w:rsid w:val="043B10FF"/>
    <w:rsid w:val="04406715"/>
    <w:rsid w:val="04442823"/>
    <w:rsid w:val="04583A5F"/>
    <w:rsid w:val="045A3333"/>
    <w:rsid w:val="04642347"/>
    <w:rsid w:val="046B5540"/>
    <w:rsid w:val="04714AB1"/>
    <w:rsid w:val="047343F5"/>
    <w:rsid w:val="04750E97"/>
    <w:rsid w:val="047A1C27"/>
    <w:rsid w:val="047C774D"/>
    <w:rsid w:val="04842AA6"/>
    <w:rsid w:val="04844854"/>
    <w:rsid w:val="04892F2B"/>
    <w:rsid w:val="048C54B6"/>
    <w:rsid w:val="048E56D2"/>
    <w:rsid w:val="04935D7E"/>
    <w:rsid w:val="0498584F"/>
    <w:rsid w:val="04A84A74"/>
    <w:rsid w:val="04B0389B"/>
    <w:rsid w:val="04B67C10"/>
    <w:rsid w:val="04CE6FA9"/>
    <w:rsid w:val="04D01847"/>
    <w:rsid w:val="04D4104C"/>
    <w:rsid w:val="04E13C7D"/>
    <w:rsid w:val="04F62502"/>
    <w:rsid w:val="04F76311"/>
    <w:rsid w:val="04FA2D68"/>
    <w:rsid w:val="050346CF"/>
    <w:rsid w:val="05171224"/>
    <w:rsid w:val="054364BD"/>
    <w:rsid w:val="05500BDA"/>
    <w:rsid w:val="05527330"/>
    <w:rsid w:val="05557F9E"/>
    <w:rsid w:val="0568039F"/>
    <w:rsid w:val="05746676"/>
    <w:rsid w:val="05791EDF"/>
    <w:rsid w:val="058014BF"/>
    <w:rsid w:val="058A157A"/>
    <w:rsid w:val="058D7738"/>
    <w:rsid w:val="05961213"/>
    <w:rsid w:val="05A0746B"/>
    <w:rsid w:val="05AF2BF7"/>
    <w:rsid w:val="05DD1F63"/>
    <w:rsid w:val="05E05ABA"/>
    <w:rsid w:val="05E52888"/>
    <w:rsid w:val="05E53A5E"/>
    <w:rsid w:val="05F52BEF"/>
    <w:rsid w:val="05FE4192"/>
    <w:rsid w:val="05FF1C40"/>
    <w:rsid w:val="060173B0"/>
    <w:rsid w:val="060A2B37"/>
    <w:rsid w:val="060C2D53"/>
    <w:rsid w:val="06141C07"/>
    <w:rsid w:val="06167341"/>
    <w:rsid w:val="06222576"/>
    <w:rsid w:val="063069C4"/>
    <w:rsid w:val="0636656C"/>
    <w:rsid w:val="063B7767"/>
    <w:rsid w:val="064029FC"/>
    <w:rsid w:val="06477662"/>
    <w:rsid w:val="064918B1"/>
    <w:rsid w:val="06510D53"/>
    <w:rsid w:val="065E2E82"/>
    <w:rsid w:val="065E3403"/>
    <w:rsid w:val="066A7A79"/>
    <w:rsid w:val="066E6375"/>
    <w:rsid w:val="0676641E"/>
    <w:rsid w:val="06914871"/>
    <w:rsid w:val="069A14F1"/>
    <w:rsid w:val="069A210C"/>
    <w:rsid w:val="06A2436E"/>
    <w:rsid w:val="06A32ADB"/>
    <w:rsid w:val="06A50AB1"/>
    <w:rsid w:val="06A72A7B"/>
    <w:rsid w:val="06AB4FE9"/>
    <w:rsid w:val="06AC36F3"/>
    <w:rsid w:val="06C07480"/>
    <w:rsid w:val="06C84F12"/>
    <w:rsid w:val="06E00785"/>
    <w:rsid w:val="06E96BF0"/>
    <w:rsid w:val="070436E6"/>
    <w:rsid w:val="070D6D82"/>
    <w:rsid w:val="070F18A5"/>
    <w:rsid w:val="07120363"/>
    <w:rsid w:val="071C503B"/>
    <w:rsid w:val="07247C28"/>
    <w:rsid w:val="0728596A"/>
    <w:rsid w:val="074D53D1"/>
    <w:rsid w:val="07593D76"/>
    <w:rsid w:val="075E313A"/>
    <w:rsid w:val="076A5F83"/>
    <w:rsid w:val="077F02AB"/>
    <w:rsid w:val="078608E3"/>
    <w:rsid w:val="07A31495"/>
    <w:rsid w:val="07A34FF1"/>
    <w:rsid w:val="07A5520D"/>
    <w:rsid w:val="07B14A35"/>
    <w:rsid w:val="07B90C3A"/>
    <w:rsid w:val="07BF52EF"/>
    <w:rsid w:val="07C136C9"/>
    <w:rsid w:val="07C75183"/>
    <w:rsid w:val="07CA12E1"/>
    <w:rsid w:val="07D26ECF"/>
    <w:rsid w:val="07D46720"/>
    <w:rsid w:val="07D562C4"/>
    <w:rsid w:val="07E55E3C"/>
    <w:rsid w:val="07EF46DA"/>
    <w:rsid w:val="07F12B74"/>
    <w:rsid w:val="07F41CF0"/>
    <w:rsid w:val="07F910B5"/>
    <w:rsid w:val="07FB4E2D"/>
    <w:rsid w:val="080C04B5"/>
    <w:rsid w:val="080D2DB2"/>
    <w:rsid w:val="08144141"/>
    <w:rsid w:val="08151EBF"/>
    <w:rsid w:val="081D2FF5"/>
    <w:rsid w:val="0824655F"/>
    <w:rsid w:val="08252795"/>
    <w:rsid w:val="0825634E"/>
    <w:rsid w:val="083245C7"/>
    <w:rsid w:val="084655FA"/>
    <w:rsid w:val="084D5D80"/>
    <w:rsid w:val="08510EF1"/>
    <w:rsid w:val="08591B53"/>
    <w:rsid w:val="086408F4"/>
    <w:rsid w:val="087846CF"/>
    <w:rsid w:val="088970C6"/>
    <w:rsid w:val="088C47DB"/>
    <w:rsid w:val="0890194E"/>
    <w:rsid w:val="089B216C"/>
    <w:rsid w:val="08AF79C5"/>
    <w:rsid w:val="08B3271C"/>
    <w:rsid w:val="08BA0844"/>
    <w:rsid w:val="08C276F9"/>
    <w:rsid w:val="08C37F22"/>
    <w:rsid w:val="08D4468A"/>
    <w:rsid w:val="08E16290"/>
    <w:rsid w:val="08F16230"/>
    <w:rsid w:val="09000221"/>
    <w:rsid w:val="09045F63"/>
    <w:rsid w:val="09081DBA"/>
    <w:rsid w:val="09212671"/>
    <w:rsid w:val="092B7994"/>
    <w:rsid w:val="0932487E"/>
    <w:rsid w:val="0933698B"/>
    <w:rsid w:val="093D5753"/>
    <w:rsid w:val="09412D13"/>
    <w:rsid w:val="09414AC1"/>
    <w:rsid w:val="094B7289"/>
    <w:rsid w:val="095073FA"/>
    <w:rsid w:val="096A04BC"/>
    <w:rsid w:val="096B7D90"/>
    <w:rsid w:val="096D3B08"/>
    <w:rsid w:val="09722ECD"/>
    <w:rsid w:val="09727371"/>
    <w:rsid w:val="09750C0F"/>
    <w:rsid w:val="09880942"/>
    <w:rsid w:val="0988797B"/>
    <w:rsid w:val="099E0166"/>
    <w:rsid w:val="09A11A04"/>
    <w:rsid w:val="09A908B8"/>
    <w:rsid w:val="09B41737"/>
    <w:rsid w:val="09BE25B6"/>
    <w:rsid w:val="09CF47C3"/>
    <w:rsid w:val="09D43B87"/>
    <w:rsid w:val="09D65B51"/>
    <w:rsid w:val="09E87633"/>
    <w:rsid w:val="09EB0ED1"/>
    <w:rsid w:val="09F01970"/>
    <w:rsid w:val="09F61E7F"/>
    <w:rsid w:val="09FC4E8C"/>
    <w:rsid w:val="0A0A75A9"/>
    <w:rsid w:val="0A1E3055"/>
    <w:rsid w:val="0A2148F3"/>
    <w:rsid w:val="0A2D4C16"/>
    <w:rsid w:val="0A2F5262"/>
    <w:rsid w:val="0A375EC4"/>
    <w:rsid w:val="0A3E1745"/>
    <w:rsid w:val="0A424F95"/>
    <w:rsid w:val="0A4707FD"/>
    <w:rsid w:val="0A4E4A12"/>
    <w:rsid w:val="0A5349F0"/>
    <w:rsid w:val="0A5922DF"/>
    <w:rsid w:val="0A5B1BB3"/>
    <w:rsid w:val="0A62362B"/>
    <w:rsid w:val="0A653592"/>
    <w:rsid w:val="0A6C1626"/>
    <w:rsid w:val="0A6C3DE0"/>
    <w:rsid w:val="0A782765"/>
    <w:rsid w:val="0A8F5D00"/>
    <w:rsid w:val="0A924382"/>
    <w:rsid w:val="0A9B6453"/>
    <w:rsid w:val="0AA01CBB"/>
    <w:rsid w:val="0AA417AC"/>
    <w:rsid w:val="0AAA2B3A"/>
    <w:rsid w:val="0AAE262A"/>
    <w:rsid w:val="0AB063A2"/>
    <w:rsid w:val="0AB35ECF"/>
    <w:rsid w:val="0AB456D6"/>
    <w:rsid w:val="0AC00578"/>
    <w:rsid w:val="0AC22449"/>
    <w:rsid w:val="0AC51722"/>
    <w:rsid w:val="0AD57BB7"/>
    <w:rsid w:val="0AD76158"/>
    <w:rsid w:val="0ADD0B72"/>
    <w:rsid w:val="0AE222D4"/>
    <w:rsid w:val="0AE42B47"/>
    <w:rsid w:val="0AEA1F26"/>
    <w:rsid w:val="0AF02C43"/>
    <w:rsid w:val="0AF402CE"/>
    <w:rsid w:val="0AF74A8F"/>
    <w:rsid w:val="0AF76198"/>
    <w:rsid w:val="0AFA761E"/>
    <w:rsid w:val="0AFD2C6A"/>
    <w:rsid w:val="0B015613"/>
    <w:rsid w:val="0B0A78E5"/>
    <w:rsid w:val="0B132DD9"/>
    <w:rsid w:val="0B143A4A"/>
    <w:rsid w:val="0B1A1A6E"/>
    <w:rsid w:val="0B1D2512"/>
    <w:rsid w:val="0B1D330C"/>
    <w:rsid w:val="0B1F7865"/>
    <w:rsid w:val="0B2B3C7B"/>
    <w:rsid w:val="0B36617C"/>
    <w:rsid w:val="0B3C0B51"/>
    <w:rsid w:val="0B44260A"/>
    <w:rsid w:val="0B603A40"/>
    <w:rsid w:val="0B665CFF"/>
    <w:rsid w:val="0B6727D9"/>
    <w:rsid w:val="0B7F3FC7"/>
    <w:rsid w:val="0B896BF3"/>
    <w:rsid w:val="0B923CFA"/>
    <w:rsid w:val="0B9D2338"/>
    <w:rsid w:val="0BA13E25"/>
    <w:rsid w:val="0BA17A99"/>
    <w:rsid w:val="0BBC48D3"/>
    <w:rsid w:val="0BC8771C"/>
    <w:rsid w:val="0BD34323"/>
    <w:rsid w:val="0BD55995"/>
    <w:rsid w:val="0BDC4F75"/>
    <w:rsid w:val="0BF16C73"/>
    <w:rsid w:val="0C192F44"/>
    <w:rsid w:val="0C1C1816"/>
    <w:rsid w:val="0C1E10EA"/>
    <w:rsid w:val="0C447BFB"/>
    <w:rsid w:val="0C490294"/>
    <w:rsid w:val="0C550884"/>
    <w:rsid w:val="0C5C2C27"/>
    <w:rsid w:val="0C616DDD"/>
    <w:rsid w:val="0C62191E"/>
    <w:rsid w:val="0C6311F3"/>
    <w:rsid w:val="0C654F6B"/>
    <w:rsid w:val="0C684A5B"/>
    <w:rsid w:val="0C711B61"/>
    <w:rsid w:val="0C7F2F75"/>
    <w:rsid w:val="0C9144C5"/>
    <w:rsid w:val="0C9B098C"/>
    <w:rsid w:val="0CA02447"/>
    <w:rsid w:val="0CA041F5"/>
    <w:rsid w:val="0CA84E57"/>
    <w:rsid w:val="0CAC2B9A"/>
    <w:rsid w:val="0CB3217A"/>
    <w:rsid w:val="0CB47975"/>
    <w:rsid w:val="0CC376A4"/>
    <w:rsid w:val="0CC71A2F"/>
    <w:rsid w:val="0CD12600"/>
    <w:rsid w:val="0CD619C5"/>
    <w:rsid w:val="0CDF7B4B"/>
    <w:rsid w:val="0CE265BB"/>
    <w:rsid w:val="0CF87B8D"/>
    <w:rsid w:val="0D044784"/>
    <w:rsid w:val="0D186481"/>
    <w:rsid w:val="0D1975F4"/>
    <w:rsid w:val="0D315ACA"/>
    <w:rsid w:val="0D3F57BC"/>
    <w:rsid w:val="0D533465"/>
    <w:rsid w:val="0D5C03DF"/>
    <w:rsid w:val="0D650AA0"/>
    <w:rsid w:val="0D660FDC"/>
    <w:rsid w:val="0D682962"/>
    <w:rsid w:val="0D6C40D7"/>
    <w:rsid w:val="0D6D057B"/>
    <w:rsid w:val="0D897846"/>
    <w:rsid w:val="0DA50C06"/>
    <w:rsid w:val="0DA56838"/>
    <w:rsid w:val="0DB10B7F"/>
    <w:rsid w:val="0DB937C0"/>
    <w:rsid w:val="0DC153C4"/>
    <w:rsid w:val="0DC4454F"/>
    <w:rsid w:val="0DCD726B"/>
    <w:rsid w:val="0DD26D65"/>
    <w:rsid w:val="0DDF2AFB"/>
    <w:rsid w:val="0DF20A80"/>
    <w:rsid w:val="0DF742E8"/>
    <w:rsid w:val="0E1B7FD7"/>
    <w:rsid w:val="0E2E454E"/>
    <w:rsid w:val="0E2F5830"/>
    <w:rsid w:val="0E300816"/>
    <w:rsid w:val="0E371588"/>
    <w:rsid w:val="0E4868F2"/>
    <w:rsid w:val="0E4A08BC"/>
    <w:rsid w:val="0E4B0521"/>
    <w:rsid w:val="0E4C0AE4"/>
    <w:rsid w:val="0E511DB8"/>
    <w:rsid w:val="0E552E8F"/>
    <w:rsid w:val="0E583491"/>
    <w:rsid w:val="0E611C6E"/>
    <w:rsid w:val="0E73128E"/>
    <w:rsid w:val="0E7520BC"/>
    <w:rsid w:val="0E7E4335"/>
    <w:rsid w:val="0E855C8E"/>
    <w:rsid w:val="0E884F40"/>
    <w:rsid w:val="0E9330B7"/>
    <w:rsid w:val="0E9B4C74"/>
    <w:rsid w:val="0EAA4EB7"/>
    <w:rsid w:val="0EB83A78"/>
    <w:rsid w:val="0EBD6D0A"/>
    <w:rsid w:val="0EC73CBB"/>
    <w:rsid w:val="0ED65CAC"/>
    <w:rsid w:val="0EDE591C"/>
    <w:rsid w:val="0EDF7F0D"/>
    <w:rsid w:val="0EF47617"/>
    <w:rsid w:val="0EFA1C12"/>
    <w:rsid w:val="0F024CF3"/>
    <w:rsid w:val="0F087E2F"/>
    <w:rsid w:val="0F1728FD"/>
    <w:rsid w:val="0F18581E"/>
    <w:rsid w:val="0F2509E1"/>
    <w:rsid w:val="0F254881"/>
    <w:rsid w:val="0F3330FE"/>
    <w:rsid w:val="0F391A99"/>
    <w:rsid w:val="0F39623B"/>
    <w:rsid w:val="0F4B669A"/>
    <w:rsid w:val="0F623EDE"/>
    <w:rsid w:val="0F63679E"/>
    <w:rsid w:val="0F827BE2"/>
    <w:rsid w:val="0F8A2E93"/>
    <w:rsid w:val="0F9022FF"/>
    <w:rsid w:val="0F9569FD"/>
    <w:rsid w:val="0F987405"/>
    <w:rsid w:val="0FA1317E"/>
    <w:rsid w:val="0FA14654"/>
    <w:rsid w:val="0FB12469"/>
    <w:rsid w:val="0FBF0E36"/>
    <w:rsid w:val="0FD001E6"/>
    <w:rsid w:val="0FD22917"/>
    <w:rsid w:val="0FEB39D9"/>
    <w:rsid w:val="0FF87698"/>
    <w:rsid w:val="0FFA6EBC"/>
    <w:rsid w:val="0FFC5BE6"/>
    <w:rsid w:val="100575EB"/>
    <w:rsid w:val="10152804"/>
    <w:rsid w:val="1017657C"/>
    <w:rsid w:val="101F70C2"/>
    <w:rsid w:val="103029F1"/>
    <w:rsid w:val="1048443B"/>
    <w:rsid w:val="10487A23"/>
    <w:rsid w:val="10511152"/>
    <w:rsid w:val="1053600D"/>
    <w:rsid w:val="10685029"/>
    <w:rsid w:val="106862F1"/>
    <w:rsid w:val="106D59C5"/>
    <w:rsid w:val="10746262"/>
    <w:rsid w:val="107A48D1"/>
    <w:rsid w:val="108A1444"/>
    <w:rsid w:val="10991687"/>
    <w:rsid w:val="109D280C"/>
    <w:rsid w:val="109E38B2"/>
    <w:rsid w:val="10A73DA4"/>
    <w:rsid w:val="10A75C36"/>
    <w:rsid w:val="10A87B1C"/>
    <w:rsid w:val="10B62EC4"/>
    <w:rsid w:val="10B72C53"/>
    <w:rsid w:val="10BA4216"/>
    <w:rsid w:val="10C81F6C"/>
    <w:rsid w:val="10CA5CE4"/>
    <w:rsid w:val="10D821AF"/>
    <w:rsid w:val="10D872D0"/>
    <w:rsid w:val="10D97CD5"/>
    <w:rsid w:val="10E0472D"/>
    <w:rsid w:val="10EF574B"/>
    <w:rsid w:val="10F164F4"/>
    <w:rsid w:val="10F7363F"/>
    <w:rsid w:val="11085112"/>
    <w:rsid w:val="110A4333"/>
    <w:rsid w:val="110E3732"/>
    <w:rsid w:val="1111121D"/>
    <w:rsid w:val="1111746F"/>
    <w:rsid w:val="1113293E"/>
    <w:rsid w:val="111A1052"/>
    <w:rsid w:val="111D4CDB"/>
    <w:rsid w:val="11286567"/>
    <w:rsid w:val="112C5E2C"/>
    <w:rsid w:val="11366ED6"/>
    <w:rsid w:val="113D185A"/>
    <w:rsid w:val="115B2DE0"/>
    <w:rsid w:val="11731D38"/>
    <w:rsid w:val="1175312F"/>
    <w:rsid w:val="11777BB0"/>
    <w:rsid w:val="11805A6F"/>
    <w:rsid w:val="118539B9"/>
    <w:rsid w:val="11877F5B"/>
    <w:rsid w:val="118C11EC"/>
    <w:rsid w:val="11935682"/>
    <w:rsid w:val="1198193E"/>
    <w:rsid w:val="119A7465"/>
    <w:rsid w:val="11A04F42"/>
    <w:rsid w:val="11AE4B41"/>
    <w:rsid w:val="11B64D6E"/>
    <w:rsid w:val="11B84BE5"/>
    <w:rsid w:val="11C43FF3"/>
    <w:rsid w:val="11CD0504"/>
    <w:rsid w:val="11DA1F57"/>
    <w:rsid w:val="11EB4164"/>
    <w:rsid w:val="11F36B75"/>
    <w:rsid w:val="11FA2809"/>
    <w:rsid w:val="1202325C"/>
    <w:rsid w:val="12031C7E"/>
    <w:rsid w:val="121200F6"/>
    <w:rsid w:val="1212349F"/>
    <w:rsid w:val="12151E75"/>
    <w:rsid w:val="1218482D"/>
    <w:rsid w:val="121F5BBC"/>
    <w:rsid w:val="12211934"/>
    <w:rsid w:val="12267AD6"/>
    <w:rsid w:val="12304846"/>
    <w:rsid w:val="1235718D"/>
    <w:rsid w:val="123E044C"/>
    <w:rsid w:val="124D2729"/>
    <w:rsid w:val="124D44D7"/>
    <w:rsid w:val="124F46F3"/>
    <w:rsid w:val="125464B0"/>
    <w:rsid w:val="12602461"/>
    <w:rsid w:val="12614426"/>
    <w:rsid w:val="12641821"/>
    <w:rsid w:val="126D6927"/>
    <w:rsid w:val="1282611E"/>
    <w:rsid w:val="12A04A38"/>
    <w:rsid w:val="12A63F30"/>
    <w:rsid w:val="12CA1FCB"/>
    <w:rsid w:val="12D22C2E"/>
    <w:rsid w:val="12D9361E"/>
    <w:rsid w:val="12DE5A77"/>
    <w:rsid w:val="12DF03EC"/>
    <w:rsid w:val="12F27833"/>
    <w:rsid w:val="12F40DF6"/>
    <w:rsid w:val="12FE14C8"/>
    <w:rsid w:val="130D1EB8"/>
    <w:rsid w:val="13182D37"/>
    <w:rsid w:val="131C5060"/>
    <w:rsid w:val="13243A4C"/>
    <w:rsid w:val="132818B7"/>
    <w:rsid w:val="133429FA"/>
    <w:rsid w:val="1336140F"/>
    <w:rsid w:val="133726DD"/>
    <w:rsid w:val="1346685B"/>
    <w:rsid w:val="1347267B"/>
    <w:rsid w:val="13486DCC"/>
    <w:rsid w:val="135E2714"/>
    <w:rsid w:val="13693592"/>
    <w:rsid w:val="136A10B9"/>
    <w:rsid w:val="137257C3"/>
    <w:rsid w:val="13774049"/>
    <w:rsid w:val="13781A27"/>
    <w:rsid w:val="137B5074"/>
    <w:rsid w:val="13863113"/>
    <w:rsid w:val="138A3509"/>
    <w:rsid w:val="1395483A"/>
    <w:rsid w:val="13985C26"/>
    <w:rsid w:val="139B5716"/>
    <w:rsid w:val="13A46379"/>
    <w:rsid w:val="13AE453A"/>
    <w:rsid w:val="13B32A60"/>
    <w:rsid w:val="13B50586"/>
    <w:rsid w:val="13BC5DB8"/>
    <w:rsid w:val="13C20EF5"/>
    <w:rsid w:val="13CE0D1E"/>
    <w:rsid w:val="13D03611"/>
    <w:rsid w:val="13D604FC"/>
    <w:rsid w:val="13DF1AA7"/>
    <w:rsid w:val="13DF3855"/>
    <w:rsid w:val="13E23720"/>
    <w:rsid w:val="13EA23B8"/>
    <w:rsid w:val="13F179BB"/>
    <w:rsid w:val="13F20F0F"/>
    <w:rsid w:val="13F310AE"/>
    <w:rsid w:val="13F93E24"/>
    <w:rsid w:val="14024C7C"/>
    <w:rsid w:val="140469F0"/>
    <w:rsid w:val="140D3966"/>
    <w:rsid w:val="14184FB8"/>
    <w:rsid w:val="141A663B"/>
    <w:rsid w:val="141C18F2"/>
    <w:rsid w:val="141E6EE4"/>
    <w:rsid w:val="142E0582"/>
    <w:rsid w:val="143D67CD"/>
    <w:rsid w:val="14495172"/>
    <w:rsid w:val="144A1DBA"/>
    <w:rsid w:val="144B0EEA"/>
    <w:rsid w:val="144E2788"/>
    <w:rsid w:val="14522278"/>
    <w:rsid w:val="145F4995"/>
    <w:rsid w:val="146549E0"/>
    <w:rsid w:val="14733F9D"/>
    <w:rsid w:val="1476335E"/>
    <w:rsid w:val="147E4E1C"/>
    <w:rsid w:val="14802A8F"/>
    <w:rsid w:val="148443FC"/>
    <w:rsid w:val="148B12E6"/>
    <w:rsid w:val="1490013F"/>
    <w:rsid w:val="14904B4F"/>
    <w:rsid w:val="1497148C"/>
    <w:rsid w:val="14AE2B8A"/>
    <w:rsid w:val="14B6767D"/>
    <w:rsid w:val="14B922F8"/>
    <w:rsid w:val="14B940A6"/>
    <w:rsid w:val="14D60ECA"/>
    <w:rsid w:val="14E135FC"/>
    <w:rsid w:val="14E31122"/>
    <w:rsid w:val="14E77BEC"/>
    <w:rsid w:val="14E86739"/>
    <w:rsid w:val="14ED41A4"/>
    <w:rsid w:val="14EF7AC7"/>
    <w:rsid w:val="14F50E56"/>
    <w:rsid w:val="14F72E20"/>
    <w:rsid w:val="150177FB"/>
    <w:rsid w:val="150C1C8E"/>
    <w:rsid w:val="150D43F1"/>
    <w:rsid w:val="150F3CC6"/>
    <w:rsid w:val="15186FD8"/>
    <w:rsid w:val="152139F9"/>
    <w:rsid w:val="152754B3"/>
    <w:rsid w:val="152D0EF1"/>
    <w:rsid w:val="1535544B"/>
    <w:rsid w:val="1537141C"/>
    <w:rsid w:val="15371B0E"/>
    <w:rsid w:val="15436065"/>
    <w:rsid w:val="15493CDD"/>
    <w:rsid w:val="15497022"/>
    <w:rsid w:val="154C0F75"/>
    <w:rsid w:val="154C316C"/>
    <w:rsid w:val="15682C3B"/>
    <w:rsid w:val="157E709D"/>
    <w:rsid w:val="1586638D"/>
    <w:rsid w:val="158A3C94"/>
    <w:rsid w:val="159863B1"/>
    <w:rsid w:val="15A563D8"/>
    <w:rsid w:val="15AE1730"/>
    <w:rsid w:val="15B17473"/>
    <w:rsid w:val="15BB1A6B"/>
    <w:rsid w:val="15C50828"/>
    <w:rsid w:val="15CF02DC"/>
    <w:rsid w:val="15E218CE"/>
    <w:rsid w:val="15E307B6"/>
    <w:rsid w:val="15E96C0C"/>
    <w:rsid w:val="15F7057C"/>
    <w:rsid w:val="16005D04"/>
    <w:rsid w:val="16091016"/>
    <w:rsid w:val="160E6673"/>
    <w:rsid w:val="160E7BD1"/>
    <w:rsid w:val="160F7CF5"/>
    <w:rsid w:val="16113A6D"/>
    <w:rsid w:val="16190030"/>
    <w:rsid w:val="161F618A"/>
    <w:rsid w:val="16223ECC"/>
    <w:rsid w:val="163868AA"/>
    <w:rsid w:val="163F7C63"/>
    <w:rsid w:val="164A7C92"/>
    <w:rsid w:val="164F7B40"/>
    <w:rsid w:val="16504596"/>
    <w:rsid w:val="165322D8"/>
    <w:rsid w:val="16551BAC"/>
    <w:rsid w:val="165E3157"/>
    <w:rsid w:val="16695657"/>
    <w:rsid w:val="166D3C28"/>
    <w:rsid w:val="167E55A7"/>
    <w:rsid w:val="1686445B"/>
    <w:rsid w:val="1694784B"/>
    <w:rsid w:val="169731A5"/>
    <w:rsid w:val="1699418F"/>
    <w:rsid w:val="16AE5760"/>
    <w:rsid w:val="16B73E5A"/>
    <w:rsid w:val="16BB5399"/>
    <w:rsid w:val="16CD5BE6"/>
    <w:rsid w:val="16CF61F9"/>
    <w:rsid w:val="16D01B7A"/>
    <w:rsid w:val="16D231FD"/>
    <w:rsid w:val="16D76A65"/>
    <w:rsid w:val="16E15B36"/>
    <w:rsid w:val="16EF2001"/>
    <w:rsid w:val="16EF3DAF"/>
    <w:rsid w:val="17011D34"/>
    <w:rsid w:val="17174C77"/>
    <w:rsid w:val="172659D2"/>
    <w:rsid w:val="172C5003"/>
    <w:rsid w:val="17342109"/>
    <w:rsid w:val="17384A67"/>
    <w:rsid w:val="173B3498"/>
    <w:rsid w:val="173F2A81"/>
    <w:rsid w:val="17410382"/>
    <w:rsid w:val="17465516"/>
    <w:rsid w:val="174A04B7"/>
    <w:rsid w:val="175207E1"/>
    <w:rsid w:val="17544559"/>
    <w:rsid w:val="17552D53"/>
    <w:rsid w:val="17626C76"/>
    <w:rsid w:val="1767428D"/>
    <w:rsid w:val="176E34BE"/>
    <w:rsid w:val="17706F9B"/>
    <w:rsid w:val="177903BB"/>
    <w:rsid w:val="17836BED"/>
    <w:rsid w:val="178D1819"/>
    <w:rsid w:val="178F5592"/>
    <w:rsid w:val="179C158F"/>
    <w:rsid w:val="17A54DC8"/>
    <w:rsid w:val="17AA4179"/>
    <w:rsid w:val="17B71D20"/>
    <w:rsid w:val="17B84AE8"/>
    <w:rsid w:val="17B943BD"/>
    <w:rsid w:val="17BA0860"/>
    <w:rsid w:val="17C37BDB"/>
    <w:rsid w:val="17C4348D"/>
    <w:rsid w:val="17C84600"/>
    <w:rsid w:val="17DD00AB"/>
    <w:rsid w:val="17E205DA"/>
    <w:rsid w:val="17E23913"/>
    <w:rsid w:val="17EE050A"/>
    <w:rsid w:val="17F0307B"/>
    <w:rsid w:val="17FF4425"/>
    <w:rsid w:val="18015EBB"/>
    <w:rsid w:val="18093926"/>
    <w:rsid w:val="18155A97"/>
    <w:rsid w:val="181E2472"/>
    <w:rsid w:val="182C2DE0"/>
    <w:rsid w:val="183D0B4A"/>
    <w:rsid w:val="183D3240"/>
    <w:rsid w:val="18581E27"/>
    <w:rsid w:val="18622CA6"/>
    <w:rsid w:val="187A1D9E"/>
    <w:rsid w:val="18820C52"/>
    <w:rsid w:val="18867CAB"/>
    <w:rsid w:val="18891FE1"/>
    <w:rsid w:val="188D6CD3"/>
    <w:rsid w:val="189015C1"/>
    <w:rsid w:val="189B3D4D"/>
    <w:rsid w:val="189D02AC"/>
    <w:rsid w:val="18B2778A"/>
    <w:rsid w:val="18B43502"/>
    <w:rsid w:val="18BD7EDC"/>
    <w:rsid w:val="18BF1EA7"/>
    <w:rsid w:val="18BF3A89"/>
    <w:rsid w:val="18CB43A7"/>
    <w:rsid w:val="18CE1C75"/>
    <w:rsid w:val="18CE20EA"/>
    <w:rsid w:val="18D13DCC"/>
    <w:rsid w:val="18D25736"/>
    <w:rsid w:val="18D848B5"/>
    <w:rsid w:val="18D93F08"/>
    <w:rsid w:val="18DF22F8"/>
    <w:rsid w:val="18DF42F7"/>
    <w:rsid w:val="18E84F59"/>
    <w:rsid w:val="18ED6A14"/>
    <w:rsid w:val="18EE62E8"/>
    <w:rsid w:val="18F32AAC"/>
    <w:rsid w:val="18F61BF9"/>
    <w:rsid w:val="18F7519C"/>
    <w:rsid w:val="18F90F15"/>
    <w:rsid w:val="18F94DF5"/>
    <w:rsid w:val="19080281"/>
    <w:rsid w:val="192D0BBE"/>
    <w:rsid w:val="192E3F29"/>
    <w:rsid w:val="19426DA0"/>
    <w:rsid w:val="19434886"/>
    <w:rsid w:val="19441FD4"/>
    <w:rsid w:val="19491784"/>
    <w:rsid w:val="19505997"/>
    <w:rsid w:val="19552C87"/>
    <w:rsid w:val="195565C1"/>
    <w:rsid w:val="195B031E"/>
    <w:rsid w:val="1966006F"/>
    <w:rsid w:val="196A3BC0"/>
    <w:rsid w:val="196C5B8A"/>
    <w:rsid w:val="19720CC7"/>
    <w:rsid w:val="19764ACB"/>
    <w:rsid w:val="197B5AFC"/>
    <w:rsid w:val="197B60C7"/>
    <w:rsid w:val="198338A7"/>
    <w:rsid w:val="1998697F"/>
    <w:rsid w:val="19A215AC"/>
    <w:rsid w:val="19A52E4A"/>
    <w:rsid w:val="19A60C4A"/>
    <w:rsid w:val="19B14317"/>
    <w:rsid w:val="19B46FFB"/>
    <w:rsid w:val="19B47531"/>
    <w:rsid w:val="19C71013"/>
    <w:rsid w:val="19C91196"/>
    <w:rsid w:val="19E00326"/>
    <w:rsid w:val="1A004525"/>
    <w:rsid w:val="1A0F2C7F"/>
    <w:rsid w:val="1A115020"/>
    <w:rsid w:val="1A1B310D"/>
    <w:rsid w:val="1A1C4A4A"/>
    <w:rsid w:val="1A2C70C8"/>
    <w:rsid w:val="1A2F2D66"/>
    <w:rsid w:val="1A327B1C"/>
    <w:rsid w:val="1A3520A4"/>
    <w:rsid w:val="1A496C7F"/>
    <w:rsid w:val="1A514E55"/>
    <w:rsid w:val="1A564145"/>
    <w:rsid w:val="1A5A1E87"/>
    <w:rsid w:val="1A5E68CA"/>
    <w:rsid w:val="1A5F7325"/>
    <w:rsid w:val="1A693E78"/>
    <w:rsid w:val="1A705206"/>
    <w:rsid w:val="1A735C1A"/>
    <w:rsid w:val="1A7B1DFD"/>
    <w:rsid w:val="1A8026FF"/>
    <w:rsid w:val="1A846F04"/>
    <w:rsid w:val="1A8567D8"/>
    <w:rsid w:val="1A930EF5"/>
    <w:rsid w:val="1AA310E8"/>
    <w:rsid w:val="1AA616FE"/>
    <w:rsid w:val="1AA932AB"/>
    <w:rsid w:val="1AAB26E2"/>
    <w:rsid w:val="1AAE65DA"/>
    <w:rsid w:val="1AB437AE"/>
    <w:rsid w:val="1ABA06C0"/>
    <w:rsid w:val="1AC25455"/>
    <w:rsid w:val="1AC90DBB"/>
    <w:rsid w:val="1ACB068F"/>
    <w:rsid w:val="1ACE63D1"/>
    <w:rsid w:val="1ADD03C2"/>
    <w:rsid w:val="1AE3458F"/>
    <w:rsid w:val="1AEC6857"/>
    <w:rsid w:val="1B062AD0"/>
    <w:rsid w:val="1B0A0ACD"/>
    <w:rsid w:val="1B0D5292"/>
    <w:rsid w:val="1B0D6EF9"/>
    <w:rsid w:val="1B0F3650"/>
    <w:rsid w:val="1B1464DA"/>
    <w:rsid w:val="1B1E1342"/>
    <w:rsid w:val="1B2824E8"/>
    <w:rsid w:val="1B2B2B77"/>
    <w:rsid w:val="1B2E6E70"/>
    <w:rsid w:val="1B32664B"/>
    <w:rsid w:val="1B3426D8"/>
    <w:rsid w:val="1B46CCEA"/>
    <w:rsid w:val="1B56689D"/>
    <w:rsid w:val="1B5C1C2F"/>
    <w:rsid w:val="1B666609"/>
    <w:rsid w:val="1B7B59A7"/>
    <w:rsid w:val="1B815860"/>
    <w:rsid w:val="1B9211AC"/>
    <w:rsid w:val="1B9700CC"/>
    <w:rsid w:val="1B9808BE"/>
    <w:rsid w:val="1BA027E4"/>
    <w:rsid w:val="1BA46824"/>
    <w:rsid w:val="1BB2184F"/>
    <w:rsid w:val="1BB24E54"/>
    <w:rsid w:val="1BBE19A1"/>
    <w:rsid w:val="1BC07442"/>
    <w:rsid w:val="1BC11A92"/>
    <w:rsid w:val="1BC25F36"/>
    <w:rsid w:val="1BC947B8"/>
    <w:rsid w:val="1BF70E86"/>
    <w:rsid w:val="1BFB31F6"/>
    <w:rsid w:val="1C006A5E"/>
    <w:rsid w:val="1C164C86"/>
    <w:rsid w:val="1C165140"/>
    <w:rsid w:val="1C165BD4"/>
    <w:rsid w:val="1C166281"/>
    <w:rsid w:val="1C1B71AA"/>
    <w:rsid w:val="1C242C0B"/>
    <w:rsid w:val="1C2809DB"/>
    <w:rsid w:val="1C3B7A96"/>
    <w:rsid w:val="1C4E5A1B"/>
    <w:rsid w:val="1C4F3541"/>
    <w:rsid w:val="1C626820"/>
    <w:rsid w:val="1C6C33CB"/>
    <w:rsid w:val="1C6E1084"/>
    <w:rsid w:val="1C6E729B"/>
    <w:rsid w:val="1C6F7740"/>
    <w:rsid w:val="1C766D20"/>
    <w:rsid w:val="1C767450"/>
    <w:rsid w:val="1C80194D"/>
    <w:rsid w:val="1C806B87"/>
    <w:rsid w:val="1C814E3E"/>
    <w:rsid w:val="1C827473"/>
    <w:rsid w:val="1C84143D"/>
    <w:rsid w:val="1C874A89"/>
    <w:rsid w:val="1C8A6328"/>
    <w:rsid w:val="1C907DE2"/>
    <w:rsid w:val="1C962F1E"/>
    <w:rsid w:val="1C984EE8"/>
    <w:rsid w:val="1C9F0025"/>
    <w:rsid w:val="1CAE2016"/>
    <w:rsid w:val="1CB516C3"/>
    <w:rsid w:val="1CB6711D"/>
    <w:rsid w:val="1CB810E7"/>
    <w:rsid w:val="1CBC3C17"/>
    <w:rsid w:val="1CBD11F6"/>
    <w:rsid w:val="1CC5683F"/>
    <w:rsid w:val="1CC651D8"/>
    <w:rsid w:val="1CD221A8"/>
    <w:rsid w:val="1CD22C12"/>
    <w:rsid w:val="1CDF2732"/>
    <w:rsid w:val="1CE41EDC"/>
    <w:rsid w:val="1CFC330C"/>
    <w:rsid w:val="1CFC5477"/>
    <w:rsid w:val="1D057D11"/>
    <w:rsid w:val="1D0979D2"/>
    <w:rsid w:val="1D0A61BF"/>
    <w:rsid w:val="1D140EBA"/>
    <w:rsid w:val="1D2422D8"/>
    <w:rsid w:val="1D290704"/>
    <w:rsid w:val="1D291FE4"/>
    <w:rsid w:val="1D306ECF"/>
    <w:rsid w:val="1D354E85"/>
    <w:rsid w:val="1D3764AF"/>
    <w:rsid w:val="1D415AAF"/>
    <w:rsid w:val="1D491D3F"/>
    <w:rsid w:val="1D4D182F"/>
    <w:rsid w:val="1D4E0725"/>
    <w:rsid w:val="1D592BE4"/>
    <w:rsid w:val="1D632E00"/>
    <w:rsid w:val="1D6628F1"/>
    <w:rsid w:val="1D6E79F7"/>
    <w:rsid w:val="1D760948"/>
    <w:rsid w:val="1D7A3CFE"/>
    <w:rsid w:val="1D7F39B2"/>
    <w:rsid w:val="1D8106F2"/>
    <w:rsid w:val="1D840472"/>
    <w:rsid w:val="1D867FC5"/>
    <w:rsid w:val="1DA022A7"/>
    <w:rsid w:val="1DA11B7B"/>
    <w:rsid w:val="1DA32D30"/>
    <w:rsid w:val="1DB14C07"/>
    <w:rsid w:val="1DB70D6B"/>
    <w:rsid w:val="1DB715F0"/>
    <w:rsid w:val="1DBA103F"/>
    <w:rsid w:val="1DC74A57"/>
    <w:rsid w:val="1DCB4E4A"/>
    <w:rsid w:val="1DD029F2"/>
    <w:rsid w:val="1DE226F6"/>
    <w:rsid w:val="1DE57CB9"/>
    <w:rsid w:val="1DEF7D91"/>
    <w:rsid w:val="1DF51329"/>
    <w:rsid w:val="1DF96763"/>
    <w:rsid w:val="1DFD14A7"/>
    <w:rsid w:val="1E0A7E55"/>
    <w:rsid w:val="1E2307E2"/>
    <w:rsid w:val="1E2371E3"/>
    <w:rsid w:val="1E28540B"/>
    <w:rsid w:val="1E2A1B70"/>
    <w:rsid w:val="1E2B0802"/>
    <w:rsid w:val="1E3538C4"/>
    <w:rsid w:val="1E401394"/>
    <w:rsid w:val="1E433D88"/>
    <w:rsid w:val="1E4A0464"/>
    <w:rsid w:val="1E5231B6"/>
    <w:rsid w:val="1E540161"/>
    <w:rsid w:val="1E635082"/>
    <w:rsid w:val="1E6A01BF"/>
    <w:rsid w:val="1E7159F1"/>
    <w:rsid w:val="1E720DA2"/>
    <w:rsid w:val="1E867E87"/>
    <w:rsid w:val="1E883890"/>
    <w:rsid w:val="1EA47B74"/>
    <w:rsid w:val="1EAF02C7"/>
    <w:rsid w:val="1EB31B66"/>
    <w:rsid w:val="1EBA7398"/>
    <w:rsid w:val="1EBF330F"/>
    <w:rsid w:val="1EC30CED"/>
    <w:rsid w:val="1EC75611"/>
    <w:rsid w:val="1ECC70CB"/>
    <w:rsid w:val="1ED815CC"/>
    <w:rsid w:val="1EDD7431"/>
    <w:rsid w:val="1EDE2D24"/>
    <w:rsid w:val="1EDF1D62"/>
    <w:rsid w:val="1EE6018D"/>
    <w:rsid w:val="1EE7283A"/>
    <w:rsid w:val="1EED5872"/>
    <w:rsid w:val="1EEE7042"/>
    <w:rsid w:val="1EF75885"/>
    <w:rsid w:val="1EF868C5"/>
    <w:rsid w:val="1F007DB3"/>
    <w:rsid w:val="1F012E44"/>
    <w:rsid w:val="1F02489B"/>
    <w:rsid w:val="1F0611C5"/>
    <w:rsid w:val="1F0E4FEE"/>
    <w:rsid w:val="1F134A4F"/>
    <w:rsid w:val="1F244811"/>
    <w:rsid w:val="1F250E31"/>
    <w:rsid w:val="1F3215D5"/>
    <w:rsid w:val="1F38206B"/>
    <w:rsid w:val="1F3A6710"/>
    <w:rsid w:val="1F3E61CA"/>
    <w:rsid w:val="1F3F5AEF"/>
    <w:rsid w:val="1F3F624D"/>
    <w:rsid w:val="1F406576"/>
    <w:rsid w:val="1F4629DA"/>
    <w:rsid w:val="1F642E60"/>
    <w:rsid w:val="1F694470"/>
    <w:rsid w:val="1F6A724C"/>
    <w:rsid w:val="1F705CA9"/>
    <w:rsid w:val="1F7936D0"/>
    <w:rsid w:val="1F7B19F5"/>
    <w:rsid w:val="1F852F42"/>
    <w:rsid w:val="1F936B0C"/>
    <w:rsid w:val="1F9A3E82"/>
    <w:rsid w:val="1FA45952"/>
    <w:rsid w:val="1FAC7358"/>
    <w:rsid w:val="1FB32B8D"/>
    <w:rsid w:val="1FBE07C2"/>
    <w:rsid w:val="1FBE7843"/>
    <w:rsid w:val="1FCC77F5"/>
    <w:rsid w:val="1FD004F5"/>
    <w:rsid w:val="1FD20711"/>
    <w:rsid w:val="1FE16DEE"/>
    <w:rsid w:val="1FE864E5"/>
    <w:rsid w:val="1FEE1276"/>
    <w:rsid w:val="1FEE610F"/>
    <w:rsid w:val="1FFA4D30"/>
    <w:rsid w:val="200B70C8"/>
    <w:rsid w:val="2015058D"/>
    <w:rsid w:val="20156B19"/>
    <w:rsid w:val="201910A8"/>
    <w:rsid w:val="20191E9C"/>
    <w:rsid w:val="201B72C9"/>
    <w:rsid w:val="201C198C"/>
    <w:rsid w:val="201E74B3"/>
    <w:rsid w:val="2020147D"/>
    <w:rsid w:val="202C44E6"/>
    <w:rsid w:val="203211B0"/>
    <w:rsid w:val="20344F28"/>
    <w:rsid w:val="204068EB"/>
    <w:rsid w:val="20515ADA"/>
    <w:rsid w:val="20601879"/>
    <w:rsid w:val="2063580D"/>
    <w:rsid w:val="20684BD2"/>
    <w:rsid w:val="20686518"/>
    <w:rsid w:val="206D21E8"/>
    <w:rsid w:val="206F41B2"/>
    <w:rsid w:val="20742108"/>
    <w:rsid w:val="20831A0C"/>
    <w:rsid w:val="208C2593"/>
    <w:rsid w:val="20994D8B"/>
    <w:rsid w:val="209E00A2"/>
    <w:rsid w:val="20A200E4"/>
    <w:rsid w:val="20AA0988"/>
    <w:rsid w:val="20AD0878"/>
    <w:rsid w:val="20B00A53"/>
    <w:rsid w:val="20BD4367"/>
    <w:rsid w:val="20C04A0E"/>
    <w:rsid w:val="20CE2C87"/>
    <w:rsid w:val="20D504B9"/>
    <w:rsid w:val="20D858B3"/>
    <w:rsid w:val="20E86CCB"/>
    <w:rsid w:val="20EF67BD"/>
    <w:rsid w:val="21022D41"/>
    <w:rsid w:val="21091F11"/>
    <w:rsid w:val="21221225"/>
    <w:rsid w:val="21232658"/>
    <w:rsid w:val="21254871"/>
    <w:rsid w:val="213276BA"/>
    <w:rsid w:val="213351E0"/>
    <w:rsid w:val="21335230"/>
    <w:rsid w:val="213357B2"/>
    <w:rsid w:val="213A031C"/>
    <w:rsid w:val="213B4094"/>
    <w:rsid w:val="214116AB"/>
    <w:rsid w:val="21415B46"/>
    <w:rsid w:val="21643373"/>
    <w:rsid w:val="2167131E"/>
    <w:rsid w:val="216F212A"/>
    <w:rsid w:val="21712005"/>
    <w:rsid w:val="21717AB6"/>
    <w:rsid w:val="2177331E"/>
    <w:rsid w:val="217E1F0D"/>
    <w:rsid w:val="2181419D"/>
    <w:rsid w:val="219263AA"/>
    <w:rsid w:val="219C2D85"/>
    <w:rsid w:val="219F0AC7"/>
    <w:rsid w:val="21A32365"/>
    <w:rsid w:val="21B165EA"/>
    <w:rsid w:val="21BC6F83"/>
    <w:rsid w:val="21C77B3B"/>
    <w:rsid w:val="21CA7725"/>
    <w:rsid w:val="21D544E9"/>
    <w:rsid w:val="21DA435E"/>
    <w:rsid w:val="21E111C9"/>
    <w:rsid w:val="21EE25E2"/>
    <w:rsid w:val="21F85415"/>
    <w:rsid w:val="21FE02AF"/>
    <w:rsid w:val="2208041A"/>
    <w:rsid w:val="22295244"/>
    <w:rsid w:val="222A0391"/>
    <w:rsid w:val="222A65E3"/>
    <w:rsid w:val="222F3BF9"/>
    <w:rsid w:val="22304C18"/>
    <w:rsid w:val="2234772D"/>
    <w:rsid w:val="22407BB4"/>
    <w:rsid w:val="22596EC8"/>
    <w:rsid w:val="225E0A1A"/>
    <w:rsid w:val="22721C95"/>
    <w:rsid w:val="227B5090"/>
    <w:rsid w:val="227B6E3E"/>
    <w:rsid w:val="2288002A"/>
    <w:rsid w:val="228E5EA1"/>
    <w:rsid w:val="22941CAE"/>
    <w:rsid w:val="229B128E"/>
    <w:rsid w:val="22A5210D"/>
    <w:rsid w:val="22A75E85"/>
    <w:rsid w:val="22A77C33"/>
    <w:rsid w:val="22B13D33"/>
    <w:rsid w:val="22B440FE"/>
    <w:rsid w:val="22B83BEE"/>
    <w:rsid w:val="22C34341"/>
    <w:rsid w:val="22D02771"/>
    <w:rsid w:val="22D14CB0"/>
    <w:rsid w:val="22E449E3"/>
    <w:rsid w:val="22EA3264"/>
    <w:rsid w:val="22F5733B"/>
    <w:rsid w:val="230230BC"/>
    <w:rsid w:val="230733EC"/>
    <w:rsid w:val="231057D9"/>
    <w:rsid w:val="231150AD"/>
    <w:rsid w:val="233A0BA3"/>
    <w:rsid w:val="233D5EA2"/>
    <w:rsid w:val="2341673D"/>
    <w:rsid w:val="234433F9"/>
    <w:rsid w:val="234B4A63"/>
    <w:rsid w:val="23502079"/>
    <w:rsid w:val="235A4CA6"/>
    <w:rsid w:val="235D3CB4"/>
    <w:rsid w:val="23623B5A"/>
    <w:rsid w:val="236859C2"/>
    <w:rsid w:val="236F4952"/>
    <w:rsid w:val="237A7403"/>
    <w:rsid w:val="23810484"/>
    <w:rsid w:val="23840A75"/>
    <w:rsid w:val="23874028"/>
    <w:rsid w:val="238B1303"/>
    <w:rsid w:val="239976CA"/>
    <w:rsid w:val="239A7798"/>
    <w:rsid w:val="23A81EB5"/>
    <w:rsid w:val="23AB086B"/>
    <w:rsid w:val="23AB3753"/>
    <w:rsid w:val="23B7025B"/>
    <w:rsid w:val="23B720F8"/>
    <w:rsid w:val="23D72B09"/>
    <w:rsid w:val="23D762F6"/>
    <w:rsid w:val="23DE1925"/>
    <w:rsid w:val="23EE7DCC"/>
    <w:rsid w:val="23F944BF"/>
    <w:rsid w:val="23FA1FE5"/>
    <w:rsid w:val="23FE7D27"/>
    <w:rsid w:val="24002E90"/>
    <w:rsid w:val="240115C5"/>
    <w:rsid w:val="24030E16"/>
    <w:rsid w:val="24044C11"/>
    <w:rsid w:val="24082954"/>
    <w:rsid w:val="240C4AE2"/>
    <w:rsid w:val="24266313"/>
    <w:rsid w:val="242E5E39"/>
    <w:rsid w:val="24305A06"/>
    <w:rsid w:val="245102EC"/>
    <w:rsid w:val="2455546D"/>
    <w:rsid w:val="245636BF"/>
    <w:rsid w:val="245711E5"/>
    <w:rsid w:val="24770990"/>
    <w:rsid w:val="247719C0"/>
    <w:rsid w:val="247955FF"/>
    <w:rsid w:val="248E5354"/>
    <w:rsid w:val="2495021C"/>
    <w:rsid w:val="24975A86"/>
    <w:rsid w:val="24A65CC9"/>
    <w:rsid w:val="24A87C93"/>
    <w:rsid w:val="24AF7273"/>
    <w:rsid w:val="24BC54EC"/>
    <w:rsid w:val="24C038B2"/>
    <w:rsid w:val="24C14A0A"/>
    <w:rsid w:val="24C90335"/>
    <w:rsid w:val="24CD76F9"/>
    <w:rsid w:val="24DB1D6C"/>
    <w:rsid w:val="24FB6911"/>
    <w:rsid w:val="25001B3E"/>
    <w:rsid w:val="25034368"/>
    <w:rsid w:val="25115838"/>
    <w:rsid w:val="25123598"/>
    <w:rsid w:val="25141E41"/>
    <w:rsid w:val="251E1D03"/>
    <w:rsid w:val="2528132D"/>
    <w:rsid w:val="25386DFC"/>
    <w:rsid w:val="25387269"/>
    <w:rsid w:val="25392A69"/>
    <w:rsid w:val="253C1BE5"/>
    <w:rsid w:val="25420B2C"/>
    <w:rsid w:val="25452F2D"/>
    <w:rsid w:val="25542714"/>
    <w:rsid w:val="255D10B6"/>
    <w:rsid w:val="25665B84"/>
    <w:rsid w:val="256B319A"/>
    <w:rsid w:val="256C0CC0"/>
    <w:rsid w:val="25714529"/>
    <w:rsid w:val="25754019"/>
    <w:rsid w:val="257C7D89"/>
    <w:rsid w:val="258165BD"/>
    <w:rsid w:val="25820C3B"/>
    <w:rsid w:val="25832DFE"/>
    <w:rsid w:val="258373E7"/>
    <w:rsid w:val="25882EB2"/>
    <w:rsid w:val="25936DA6"/>
    <w:rsid w:val="259739D7"/>
    <w:rsid w:val="25A93CC2"/>
    <w:rsid w:val="25B26E83"/>
    <w:rsid w:val="25B45E77"/>
    <w:rsid w:val="25BF7042"/>
    <w:rsid w:val="25C1100C"/>
    <w:rsid w:val="25C3327C"/>
    <w:rsid w:val="25C548E8"/>
    <w:rsid w:val="25CE3729"/>
    <w:rsid w:val="25CF7AF8"/>
    <w:rsid w:val="25D02FFD"/>
    <w:rsid w:val="25D62D31"/>
    <w:rsid w:val="25DC4098"/>
    <w:rsid w:val="25DE148F"/>
    <w:rsid w:val="25E11155"/>
    <w:rsid w:val="25E90563"/>
    <w:rsid w:val="25F211C5"/>
    <w:rsid w:val="25F767DC"/>
    <w:rsid w:val="25F969F8"/>
    <w:rsid w:val="260337BB"/>
    <w:rsid w:val="260F6CD6"/>
    <w:rsid w:val="262663F1"/>
    <w:rsid w:val="263B7010"/>
    <w:rsid w:val="263C68E5"/>
    <w:rsid w:val="264241A2"/>
    <w:rsid w:val="26521602"/>
    <w:rsid w:val="26554558"/>
    <w:rsid w:val="26572B90"/>
    <w:rsid w:val="265979B6"/>
    <w:rsid w:val="265B3015"/>
    <w:rsid w:val="26633536"/>
    <w:rsid w:val="26667CCD"/>
    <w:rsid w:val="2685028B"/>
    <w:rsid w:val="26977984"/>
    <w:rsid w:val="269C3827"/>
    <w:rsid w:val="26A06E73"/>
    <w:rsid w:val="26A763A4"/>
    <w:rsid w:val="26AF6FEA"/>
    <w:rsid w:val="26C07516"/>
    <w:rsid w:val="26C16DEA"/>
    <w:rsid w:val="26C41F95"/>
    <w:rsid w:val="26D11723"/>
    <w:rsid w:val="26DB60FD"/>
    <w:rsid w:val="26E15679"/>
    <w:rsid w:val="26EC5899"/>
    <w:rsid w:val="26EF052C"/>
    <w:rsid w:val="26F86CAF"/>
    <w:rsid w:val="26FC418C"/>
    <w:rsid w:val="27160EE4"/>
    <w:rsid w:val="271D04C4"/>
    <w:rsid w:val="2725274F"/>
    <w:rsid w:val="27280C17"/>
    <w:rsid w:val="27281DC7"/>
    <w:rsid w:val="27343101"/>
    <w:rsid w:val="27391D70"/>
    <w:rsid w:val="27457A1B"/>
    <w:rsid w:val="274F0899"/>
    <w:rsid w:val="2753038A"/>
    <w:rsid w:val="27595274"/>
    <w:rsid w:val="275B2D9A"/>
    <w:rsid w:val="276205CD"/>
    <w:rsid w:val="276C4FF3"/>
    <w:rsid w:val="276E0D20"/>
    <w:rsid w:val="27710F4F"/>
    <w:rsid w:val="278C564A"/>
    <w:rsid w:val="278C73F8"/>
    <w:rsid w:val="279B763B"/>
    <w:rsid w:val="27A7649B"/>
    <w:rsid w:val="27C04928"/>
    <w:rsid w:val="27C84BBE"/>
    <w:rsid w:val="27CB7019"/>
    <w:rsid w:val="27DF5779"/>
    <w:rsid w:val="27E77427"/>
    <w:rsid w:val="27F154AD"/>
    <w:rsid w:val="2802590C"/>
    <w:rsid w:val="280D6FD4"/>
    <w:rsid w:val="281D09DE"/>
    <w:rsid w:val="281E2746"/>
    <w:rsid w:val="282D2989"/>
    <w:rsid w:val="282E6701"/>
    <w:rsid w:val="283D79BE"/>
    <w:rsid w:val="284101E2"/>
    <w:rsid w:val="28411718"/>
    <w:rsid w:val="28416802"/>
    <w:rsid w:val="28540851"/>
    <w:rsid w:val="28560CD9"/>
    <w:rsid w:val="2859377E"/>
    <w:rsid w:val="286839C1"/>
    <w:rsid w:val="28722A91"/>
    <w:rsid w:val="28773C04"/>
    <w:rsid w:val="287B7B98"/>
    <w:rsid w:val="287C74F6"/>
    <w:rsid w:val="28942A08"/>
    <w:rsid w:val="289447B6"/>
    <w:rsid w:val="28971361"/>
    <w:rsid w:val="289B23E7"/>
    <w:rsid w:val="28A04360"/>
    <w:rsid w:val="28A16ED3"/>
    <w:rsid w:val="28AD1D1C"/>
    <w:rsid w:val="28B144E1"/>
    <w:rsid w:val="28B5297E"/>
    <w:rsid w:val="28B74948"/>
    <w:rsid w:val="28BB61E6"/>
    <w:rsid w:val="28C31174"/>
    <w:rsid w:val="28C50E13"/>
    <w:rsid w:val="28C67C8E"/>
    <w:rsid w:val="28C83AD3"/>
    <w:rsid w:val="28CF62FC"/>
    <w:rsid w:val="28D72180"/>
    <w:rsid w:val="28D9041B"/>
    <w:rsid w:val="28E044B7"/>
    <w:rsid w:val="28EA087A"/>
    <w:rsid w:val="28F45255"/>
    <w:rsid w:val="28F90ABD"/>
    <w:rsid w:val="28F9286B"/>
    <w:rsid w:val="290F378F"/>
    <w:rsid w:val="290F3A61"/>
    <w:rsid w:val="291122AA"/>
    <w:rsid w:val="29177195"/>
    <w:rsid w:val="291C47AB"/>
    <w:rsid w:val="292A2569"/>
    <w:rsid w:val="29323BD4"/>
    <w:rsid w:val="29325D7D"/>
    <w:rsid w:val="293935AF"/>
    <w:rsid w:val="29431DE6"/>
    <w:rsid w:val="294855A0"/>
    <w:rsid w:val="29491A44"/>
    <w:rsid w:val="294A30C6"/>
    <w:rsid w:val="2959155B"/>
    <w:rsid w:val="295B7A19"/>
    <w:rsid w:val="295E4DC4"/>
    <w:rsid w:val="29620BE4"/>
    <w:rsid w:val="29650E89"/>
    <w:rsid w:val="297E7214"/>
    <w:rsid w:val="29830BB3"/>
    <w:rsid w:val="29863B23"/>
    <w:rsid w:val="298F31CF"/>
    <w:rsid w:val="298F4F7D"/>
    <w:rsid w:val="29AC3D81"/>
    <w:rsid w:val="29C57981"/>
    <w:rsid w:val="29CB06AB"/>
    <w:rsid w:val="29D15596"/>
    <w:rsid w:val="29D46E34"/>
    <w:rsid w:val="29E277A3"/>
    <w:rsid w:val="29E7509F"/>
    <w:rsid w:val="29E76B67"/>
    <w:rsid w:val="29FB2613"/>
    <w:rsid w:val="29FD45DD"/>
    <w:rsid w:val="2A04596B"/>
    <w:rsid w:val="2A133E00"/>
    <w:rsid w:val="2A137761"/>
    <w:rsid w:val="2A1A2F1D"/>
    <w:rsid w:val="2A1D09DB"/>
    <w:rsid w:val="2A1E3958"/>
    <w:rsid w:val="2A222295"/>
    <w:rsid w:val="2A262A5C"/>
    <w:rsid w:val="2A2679B1"/>
    <w:rsid w:val="2A3A75DF"/>
    <w:rsid w:val="2A406FAB"/>
    <w:rsid w:val="2A4A0E62"/>
    <w:rsid w:val="2A4E6BE6"/>
    <w:rsid w:val="2A5341FD"/>
    <w:rsid w:val="2A7523C5"/>
    <w:rsid w:val="2A7B200E"/>
    <w:rsid w:val="2A954815"/>
    <w:rsid w:val="2A9C5BA4"/>
    <w:rsid w:val="2AA339E6"/>
    <w:rsid w:val="2AA35184"/>
    <w:rsid w:val="2AA64C74"/>
    <w:rsid w:val="2AAB5F44"/>
    <w:rsid w:val="2AAF16FA"/>
    <w:rsid w:val="2AB74366"/>
    <w:rsid w:val="2AD622DA"/>
    <w:rsid w:val="2AF754D0"/>
    <w:rsid w:val="2B0C214E"/>
    <w:rsid w:val="2B0D6AA1"/>
    <w:rsid w:val="2B1971F4"/>
    <w:rsid w:val="2B347C28"/>
    <w:rsid w:val="2B385733"/>
    <w:rsid w:val="2B4029D3"/>
    <w:rsid w:val="2B406E77"/>
    <w:rsid w:val="2B5E78B2"/>
    <w:rsid w:val="2B621490"/>
    <w:rsid w:val="2B62613E"/>
    <w:rsid w:val="2B6F2E84"/>
    <w:rsid w:val="2B793AD0"/>
    <w:rsid w:val="2B7E0307"/>
    <w:rsid w:val="2B801021"/>
    <w:rsid w:val="2B822FEC"/>
    <w:rsid w:val="2B9B5E5B"/>
    <w:rsid w:val="2B9F3B9D"/>
    <w:rsid w:val="2BA56CBB"/>
    <w:rsid w:val="2BB06A76"/>
    <w:rsid w:val="2BB30A63"/>
    <w:rsid w:val="2BB878E6"/>
    <w:rsid w:val="2BC41856"/>
    <w:rsid w:val="2BC52E78"/>
    <w:rsid w:val="2BCE4483"/>
    <w:rsid w:val="2BE772F2"/>
    <w:rsid w:val="2BE912BD"/>
    <w:rsid w:val="2BE9306B"/>
    <w:rsid w:val="2BEB6DE3"/>
    <w:rsid w:val="2BF67536"/>
    <w:rsid w:val="2BFD7003"/>
    <w:rsid w:val="2BFF463C"/>
    <w:rsid w:val="2C0077F3"/>
    <w:rsid w:val="2C065A4C"/>
    <w:rsid w:val="2C154BEE"/>
    <w:rsid w:val="2C175B23"/>
    <w:rsid w:val="2C264DFC"/>
    <w:rsid w:val="2C33078A"/>
    <w:rsid w:val="2C332538"/>
    <w:rsid w:val="2C446C04"/>
    <w:rsid w:val="2C4604BD"/>
    <w:rsid w:val="2C4756B4"/>
    <w:rsid w:val="2C4C35F9"/>
    <w:rsid w:val="2C4D5B92"/>
    <w:rsid w:val="2C526E62"/>
    <w:rsid w:val="2C536736"/>
    <w:rsid w:val="2C602C01"/>
    <w:rsid w:val="2C661148"/>
    <w:rsid w:val="2C66290D"/>
    <w:rsid w:val="2C666469"/>
    <w:rsid w:val="2C6941AB"/>
    <w:rsid w:val="2C732934"/>
    <w:rsid w:val="2C745DA3"/>
    <w:rsid w:val="2C8960FA"/>
    <w:rsid w:val="2C9039CE"/>
    <w:rsid w:val="2C974875"/>
    <w:rsid w:val="2CA85DE5"/>
    <w:rsid w:val="2CAF71DE"/>
    <w:rsid w:val="2CB201D5"/>
    <w:rsid w:val="2CBC077F"/>
    <w:rsid w:val="2CC005A4"/>
    <w:rsid w:val="2CC413E2"/>
    <w:rsid w:val="2CD05FD9"/>
    <w:rsid w:val="2CD31625"/>
    <w:rsid w:val="2CD94E8D"/>
    <w:rsid w:val="2CDF446E"/>
    <w:rsid w:val="2CE455E0"/>
    <w:rsid w:val="2CEC1CF9"/>
    <w:rsid w:val="2CF5272B"/>
    <w:rsid w:val="2CF717B7"/>
    <w:rsid w:val="2CF9552F"/>
    <w:rsid w:val="2CFA13EE"/>
    <w:rsid w:val="2D0A3299"/>
    <w:rsid w:val="2D0D016D"/>
    <w:rsid w:val="2D0F08AF"/>
    <w:rsid w:val="2D1063D5"/>
    <w:rsid w:val="2D166BB0"/>
    <w:rsid w:val="2D180B3D"/>
    <w:rsid w:val="2D3219EB"/>
    <w:rsid w:val="2D3E2F42"/>
    <w:rsid w:val="2D414BF4"/>
    <w:rsid w:val="2D426ED6"/>
    <w:rsid w:val="2D4C1B03"/>
    <w:rsid w:val="2D5176E3"/>
    <w:rsid w:val="2D5409B8"/>
    <w:rsid w:val="2D60735C"/>
    <w:rsid w:val="2D620317"/>
    <w:rsid w:val="2D6329A9"/>
    <w:rsid w:val="2D6B7AAF"/>
    <w:rsid w:val="2D6E3885"/>
    <w:rsid w:val="2D724F31"/>
    <w:rsid w:val="2D79556C"/>
    <w:rsid w:val="2D7B41F9"/>
    <w:rsid w:val="2D937732"/>
    <w:rsid w:val="2D945258"/>
    <w:rsid w:val="2D9E7E85"/>
    <w:rsid w:val="2DA04A84"/>
    <w:rsid w:val="2DC0604D"/>
    <w:rsid w:val="2DC518B5"/>
    <w:rsid w:val="2DC55411"/>
    <w:rsid w:val="2DC841DF"/>
    <w:rsid w:val="2DDE1C17"/>
    <w:rsid w:val="2DE35F9B"/>
    <w:rsid w:val="2DE57DA6"/>
    <w:rsid w:val="2DEA4E78"/>
    <w:rsid w:val="2DEB7395"/>
    <w:rsid w:val="2DED6716"/>
    <w:rsid w:val="2E04418C"/>
    <w:rsid w:val="2E0555FD"/>
    <w:rsid w:val="2E16660C"/>
    <w:rsid w:val="2E1B7727"/>
    <w:rsid w:val="2E1E4B22"/>
    <w:rsid w:val="2E222864"/>
    <w:rsid w:val="2E2F6D2F"/>
    <w:rsid w:val="2E342819"/>
    <w:rsid w:val="2E3F71A5"/>
    <w:rsid w:val="2E402CEA"/>
    <w:rsid w:val="2E472931"/>
    <w:rsid w:val="2E4E18AB"/>
    <w:rsid w:val="2E4F2177"/>
    <w:rsid w:val="2E4F2F2D"/>
    <w:rsid w:val="2E5A1EE2"/>
    <w:rsid w:val="2E662DB1"/>
    <w:rsid w:val="2E6E3CFB"/>
    <w:rsid w:val="2E8262DA"/>
    <w:rsid w:val="2E8E7EF9"/>
    <w:rsid w:val="2E935F8A"/>
    <w:rsid w:val="2E9A689E"/>
    <w:rsid w:val="2E9D1806"/>
    <w:rsid w:val="2EA1195E"/>
    <w:rsid w:val="2EA3668F"/>
    <w:rsid w:val="2EA84FB3"/>
    <w:rsid w:val="2EC04053"/>
    <w:rsid w:val="2EC67693"/>
    <w:rsid w:val="2EDB303F"/>
    <w:rsid w:val="2EEC147A"/>
    <w:rsid w:val="2EF53AD4"/>
    <w:rsid w:val="2EF67C47"/>
    <w:rsid w:val="2EFF4188"/>
    <w:rsid w:val="2F006B42"/>
    <w:rsid w:val="2F026716"/>
    <w:rsid w:val="2F0B69C0"/>
    <w:rsid w:val="2F104DB2"/>
    <w:rsid w:val="2F17564F"/>
    <w:rsid w:val="2F1A0783"/>
    <w:rsid w:val="2F1A2C9D"/>
    <w:rsid w:val="2F285C58"/>
    <w:rsid w:val="2F35501B"/>
    <w:rsid w:val="2F3C4A2B"/>
    <w:rsid w:val="2F416D1A"/>
    <w:rsid w:val="2F4D344F"/>
    <w:rsid w:val="2F5527C5"/>
    <w:rsid w:val="2F566C69"/>
    <w:rsid w:val="2F5B602D"/>
    <w:rsid w:val="2F6623BB"/>
    <w:rsid w:val="2F691D4C"/>
    <w:rsid w:val="2F6D5D61"/>
    <w:rsid w:val="2F745341"/>
    <w:rsid w:val="2F7611A9"/>
    <w:rsid w:val="2F776BDF"/>
    <w:rsid w:val="2F7B1770"/>
    <w:rsid w:val="2F7F045A"/>
    <w:rsid w:val="2F8D7993"/>
    <w:rsid w:val="2F946D19"/>
    <w:rsid w:val="2F9652B7"/>
    <w:rsid w:val="2F971030"/>
    <w:rsid w:val="2F9A2D9C"/>
    <w:rsid w:val="2FA21B63"/>
    <w:rsid w:val="2FA45921"/>
    <w:rsid w:val="2FA64655"/>
    <w:rsid w:val="2FAD2601"/>
    <w:rsid w:val="2FB01004"/>
    <w:rsid w:val="2FB7164D"/>
    <w:rsid w:val="2FBA5E1C"/>
    <w:rsid w:val="2FBF258E"/>
    <w:rsid w:val="2FD23E16"/>
    <w:rsid w:val="2FDC4B3D"/>
    <w:rsid w:val="2FE315F3"/>
    <w:rsid w:val="2FED6EB0"/>
    <w:rsid w:val="2FEE305D"/>
    <w:rsid w:val="2FF43D8C"/>
    <w:rsid w:val="2FFC37CC"/>
    <w:rsid w:val="3012466B"/>
    <w:rsid w:val="301315EC"/>
    <w:rsid w:val="302D18C5"/>
    <w:rsid w:val="30466970"/>
    <w:rsid w:val="304B42F4"/>
    <w:rsid w:val="307D0225"/>
    <w:rsid w:val="30836316"/>
    <w:rsid w:val="308620B3"/>
    <w:rsid w:val="308B5647"/>
    <w:rsid w:val="30905DFA"/>
    <w:rsid w:val="309510A6"/>
    <w:rsid w:val="309E1905"/>
    <w:rsid w:val="309E2247"/>
    <w:rsid w:val="30B8125D"/>
    <w:rsid w:val="30B874AF"/>
    <w:rsid w:val="30BB4A5C"/>
    <w:rsid w:val="30C62A66"/>
    <w:rsid w:val="30E13CF8"/>
    <w:rsid w:val="30E6401D"/>
    <w:rsid w:val="30E97669"/>
    <w:rsid w:val="30ED7B5D"/>
    <w:rsid w:val="310224D9"/>
    <w:rsid w:val="31215055"/>
    <w:rsid w:val="3122245D"/>
    <w:rsid w:val="31232B7B"/>
    <w:rsid w:val="312468F3"/>
    <w:rsid w:val="312B5ED3"/>
    <w:rsid w:val="312D53D8"/>
    <w:rsid w:val="313200FF"/>
    <w:rsid w:val="31324B8F"/>
    <w:rsid w:val="3145759A"/>
    <w:rsid w:val="315216B2"/>
    <w:rsid w:val="31541B56"/>
    <w:rsid w:val="316338F1"/>
    <w:rsid w:val="31647A1E"/>
    <w:rsid w:val="31837ABD"/>
    <w:rsid w:val="31853836"/>
    <w:rsid w:val="318A2BFA"/>
    <w:rsid w:val="31903F88"/>
    <w:rsid w:val="319D5111"/>
    <w:rsid w:val="31A6555A"/>
    <w:rsid w:val="31B57B21"/>
    <w:rsid w:val="31B77767"/>
    <w:rsid w:val="31C46D11"/>
    <w:rsid w:val="31D76BE3"/>
    <w:rsid w:val="31DE4809"/>
    <w:rsid w:val="31E809F6"/>
    <w:rsid w:val="31EC5663"/>
    <w:rsid w:val="31F75DB5"/>
    <w:rsid w:val="320C5AB9"/>
    <w:rsid w:val="321B0235"/>
    <w:rsid w:val="321E45C2"/>
    <w:rsid w:val="32252FA8"/>
    <w:rsid w:val="32292413"/>
    <w:rsid w:val="32365898"/>
    <w:rsid w:val="32391CAF"/>
    <w:rsid w:val="324358C1"/>
    <w:rsid w:val="324B58A9"/>
    <w:rsid w:val="324C4353"/>
    <w:rsid w:val="32537490"/>
    <w:rsid w:val="325D10E4"/>
    <w:rsid w:val="326951F3"/>
    <w:rsid w:val="326A2C1C"/>
    <w:rsid w:val="327B0795"/>
    <w:rsid w:val="328A6C2A"/>
    <w:rsid w:val="3291620A"/>
    <w:rsid w:val="329462F0"/>
    <w:rsid w:val="3296737C"/>
    <w:rsid w:val="32971FC2"/>
    <w:rsid w:val="32A20C77"/>
    <w:rsid w:val="32A61AD2"/>
    <w:rsid w:val="32A94B76"/>
    <w:rsid w:val="32AE2918"/>
    <w:rsid w:val="32B01DF0"/>
    <w:rsid w:val="32C65EB4"/>
    <w:rsid w:val="32C959A4"/>
    <w:rsid w:val="32D20B3F"/>
    <w:rsid w:val="32D41D52"/>
    <w:rsid w:val="32DA7C5E"/>
    <w:rsid w:val="32DC0EB2"/>
    <w:rsid w:val="32F80037"/>
    <w:rsid w:val="32F9246A"/>
    <w:rsid w:val="33030EB6"/>
    <w:rsid w:val="330469DC"/>
    <w:rsid w:val="330D2188"/>
    <w:rsid w:val="331604B7"/>
    <w:rsid w:val="331F3816"/>
    <w:rsid w:val="331F55C4"/>
    <w:rsid w:val="331F7372"/>
    <w:rsid w:val="332901F1"/>
    <w:rsid w:val="33296443"/>
    <w:rsid w:val="332E733A"/>
    <w:rsid w:val="3333106F"/>
    <w:rsid w:val="33346E7E"/>
    <w:rsid w:val="333C7F24"/>
    <w:rsid w:val="333D3C9C"/>
    <w:rsid w:val="333F1186"/>
    <w:rsid w:val="33484B1B"/>
    <w:rsid w:val="334A6BCA"/>
    <w:rsid w:val="334C2EF7"/>
    <w:rsid w:val="33544697"/>
    <w:rsid w:val="33572FB0"/>
    <w:rsid w:val="336826EE"/>
    <w:rsid w:val="336B25B7"/>
    <w:rsid w:val="337376BE"/>
    <w:rsid w:val="337607A4"/>
    <w:rsid w:val="337C6572"/>
    <w:rsid w:val="3381627F"/>
    <w:rsid w:val="33884F17"/>
    <w:rsid w:val="338A5133"/>
    <w:rsid w:val="33923FE8"/>
    <w:rsid w:val="33997124"/>
    <w:rsid w:val="339A0897"/>
    <w:rsid w:val="33BA3F4B"/>
    <w:rsid w:val="33C25AC5"/>
    <w:rsid w:val="33C31F0B"/>
    <w:rsid w:val="33D22636"/>
    <w:rsid w:val="33E43D6A"/>
    <w:rsid w:val="33F702EF"/>
    <w:rsid w:val="33F7209D"/>
    <w:rsid w:val="340071A3"/>
    <w:rsid w:val="340570F8"/>
    <w:rsid w:val="34155BEB"/>
    <w:rsid w:val="341D322A"/>
    <w:rsid w:val="342015F4"/>
    <w:rsid w:val="34392A57"/>
    <w:rsid w:val="34515C51"/>
    <w:rsid w:val="345614B9"/>
    <w:rsid w:val="34586FDF"/>
    <w:rsid w:val="34594E97"/>
    <w:rsid w:val="34601682"/>
    <w:rsid w:val="34722FC4"/>
    <w:rsid w:val="347D6A46"/>
    <w:rsid w:val="3481537F"/>
    <w:rsid w:val="349F1742"/>
    <w:rsid w:val="34A83397"/>
    <w:rsid w:val="34BB131C"/>
    <w:rsid w:val="34C44F9A"/>
    <w:rsid w:val="34CC3188"/>
    <w:rsid w:val="34D33AE2"/>
    <w:rsid w:val="34EB7E53"/>
    <w:rsid w:val="34F15559"/>
    <w:rsid w:val="34F71878"/>
    <w:rsid w:val="350727B3"/>
    <w:rsid w:val="3507538C"/>
    <w:rsid w:val="35177E4B"/>
    <w:rsid w:val="352231C6"/>
    <w:rsid w:val="352275ED"/>
    <w:rsid w:val="352D1AF9"/>
    <w:rsid w:val="353916AE"/>
    <w:rsid w:val="353D7F83"/>
    <w:rsid w:val="3555351F"/>
    <w:rsid w:val="3558300F"/>
    <w:rsid w:val="355C48AD"/>
    <w:rsid w:val="355D23D3"/>
    <w:rsid w:val="356333D2"/>
    <w:rsid w:val="357048FA"/>
    <w:rsid w:val="35780FBB"/>
    <w:rsid w:val="3579155A"/>
    <w:rsid w:val="357F37B1"/>
    <w:rsid w:val="358E4E87"/>
    <w:rsid w:val="359202CF"/>
    <w:rsid w:val="359A746F"/>
    <w:rsid w:val="359D0A22"/>
    <w:rsid w:val="35A63D7A"/>
    <w:rsid w:val="35A76A8F"/>
    <w:rsid w:val="35AE2C2F"/>
    <w:rsid w:val="35AF5B58"/>
    <w:rsid w:val="35B00755"/>
    <w:rsid w:val="35B70DBC"/>
    <w:rsid w:val="35BB49D0"/>
    <w:rsid w:val="35D746F4"/>
    <w:rsid w:val="35E0396E"/>
    <w:rsid w:val="35E24C51"/>
    <w:rsid w:val="35E8621F"/>
    <w:rsid w:val="35F965A0"/>
    <w:rsid w:val="36010FB1"/>
    <w:rsid w:val="36034D29"/>
    <w:rsid w:val="36090638"/>
    <w:rsid w:val="360D3DFA"/>
    <w:rsid w:val="361515A8"/>
    <w:rsid w:val="361857ED"/>
    <w:rsid w:val="36541A28"/>
    <w:rsid w:val="36553431"/>
    <w:rsid w:val="36592B9B"/>
    <w:rsid w:val="366B28CE"/>
    <w:rsid w:val="36714388"/>
    <w:rsid w:val="36783969"/>
    <w:rsid w:val="367B5207"/>
    <w:rsid w:val="3680527C"/>
    <w:rsid w:val="368307CA"/>
    <w:rsid w:val="368A57D3"/>
    <w:rsid w:val="368C4D1E"/>
    <w:rsid w:val="368E76EE"/>
    <w:rsid w:val="36981915"/>
    <w:rsid w:val="369C5BA1"/>
    <w:rsid w:val="369D12D4"/>
    <w:rsid w:val="36A858D0"/>
    <w:rsid w:val="36AA33F6"/>
    <w:rsid w:val="36AB76EC"/>
    <w:rsid w:val="36B3674F"/>
    <w:rsid w:val="36BD75CE"/>
    <w:rsid w:val="36D6068F"/>
    <w:rsid w:val="36D96B3B"/>
    <w:rsid w:val="36E103F9"/>
    <w:rsid w:val="36E220F5"/>
    <w:rsid w:val="36E4408B"/>
    <w:rsid w:val="36EA7C97"/>
    <w:rsid w:val="36EB413B"/>
    <w:rsid w:val="36EB7CB3"/>
    <w:rsid w:val="36EE02EA"/>
    <w:rsid w:val="36F81D0E"/>
    <w:rsid w:val="36F97C50"/>
    <w:rsid w:val="36FA437E"/>
    <w:rsid w:val="37021484"/>
    <w:rsid w:val="370362F0"/>
    <w:rsid w:val="370E1BD7"/>
    <w:rsid w:val="370E441D"/>
    <w:rsid w:val="37117919"/>
    <w:rsid w:val="37164F30"/>
    <w:rsid w:val="37201FFE"/>
    <w:rsid w:val="372A4537"/>
    <w:rsid w:val="372E5DD5"/>
    <w:rsid w:val="37347390"/>
    <w:rsid w:val="37427AD3"/>
    <w:rsid w:val="3744384B"/>
    <w:rsid w:val="37555A58"/>
    <w:rsid w:val="375B2943"/>
    <w:rsid w:val="376712E7"/>
    <w:rsid w:val="376E2676"/>
    <w:rsid w:val="376E7458"/>
    <w:rsid w:val="377A726D"/>
    <w:rsid w:val="37942B0F"/>
    <w:rsid w:val="379F6CD3"/>
    <w:rsid w:val="37A10C9D"/>
    <w:rsid w:val="37AC2973"/>
    <w:rsid w:val="37BF7A3F"/>
    <w:rsid w:val="37C404E8"/>
    <w:rsid w:val="37C52802"/>
    <w:rsid w:val="37D64988"/>
    <w:rsid w:val="37DA41AF"/>
    <w:rsid w:val="37DA5F5D"/>
    <w:rsid w:val="37E348DB"/>
    <w:rsid w:val="37E42938"/>
    <w:rsid w:val="37EB3CC7"/>
    <w:rsid w:val="37ED5C91"/>
    <w:rsid w:val="37ED7C2E"/>
    <w:rsid w:val="37F4701F"/>
    <w:rsid w:val="37FC4126"/>
    <w:rsid w:val="38012FD9"/>
    <w:rsid w:val="380232DA"/>
    <w:rsid w:val="38123949"/>
    <w:rsid w:val="382D42DF"/>
    <w:rsid w:val="38312021"/>
    <w:rsid w:val="38366EFB"/>
    <w:rsid w:val="383730A3"/>
    <w:rsid w:val="3841400E"/>
    <w:rsid w:val="384A0DCF"/>
    <w:rsid w:val="38514471"/>
    <w:rsid w:val="38521F98"/>
    <w:rsid w:val="38552500"/>
    <w:rsid w:val="38675A43"/>
    <w:rsid w:val="388D1222"/>
    <w:rsid w:val="388F4F9A"/>
    <w:rsid w:val="389922F9"/>
    <w:rsid w:val="389B56ED"/>
    <w:rsid w:val="38AB2279"/>
    <w:rsid w:val="38B84CC5"/>
    <w:rsid w:val="38BE2A58"/>
    <w:rsid w:val="38C34C43"/>
    <w:rsid w:val="38C5276A"/>
    <w:rsid w:val="38C56C0D"/>
    <w:rsid w:val="38CF35E8"/>
    <w:rsid w:val="38D330D8"/>
    <w:rsid w:val="38D91DC5"/>
    <w:rsid w:val="38DD3ACA"/>
    <w:rsid w:val="390B6DE3"/>
    <w:rsid w:val="3911775D"/>
    <w:rsid w:val="392E030F"/>
    <w:rsid w:val="394E4C96"/>
    <w:rsid w:val="39581830"/>
    <w:rsid w:val="396401D4"/>
    <w:rsid w:val="397F500E"/>
    <w:rsid w:val="39857FA0"/>
    <w:rsid w:val="398E5251"/>
    <w:rsid w:val="39904B26"/>
    <w:rsid w:val="39945BE2"/>
    <w:rsid w:val="39A71226"/>
    <w:rsid w:val="39AE10A3"/>
    <w:rsid w:val="39BC1DBE"/>
    <w:rsid w:val="39CB3DB0"/>
    <w:rsid w:val="39D00D7A"/>
    <w:rsid w:val="39D32C6F"/>
    <w:rsid w:val="39D42485"/>
    <w:rsid w:val="39F8091D"/>
    <w:rsid w:val="39FA64B2"/>
    <w:rsid w:val="39FB251E"/>
    <w:rsid w:val="39FF14D3"/>
    <w:rsid w:val="39FF3A59"/>
    <w:rsid w:val="3A045F2B"/>
    <w:rsid w:val="3A06128C"/>
    <w:rsid w:val="3A080528"/>
    <w:rsid w:val="3A156792"/>
    <w:rsid w:val="3A2C7A46"/>
    <w:rsid w:val="3A3D3154"/>
    <w:rsid w:val="3A403204"/>
    <w:rsid w:val="3A4C0A05"/>
    <w:rsid w:val="3A500759"/>
    <w:rsid w:val="3A5E4C24"/>
    <w:rsid w:val="3A810CBB"/>
    <w:rsid w:val="3A95616C"/>
    <w:rsid w:val="3A973E15"/>
    <w:rsid w:val="3AA12D62"/>
    <w:rsid w:val="3AA607F8"/>
    <w:rsid w:val="3AB42A96"/>
    <w:rsid w:val="3AB474D2"/>
    <w:rsid w:val="3AC0768C"/>
    <w:rsid w:val="3AC50A89"/>
    <w:rsid w:val="3AC727C9"/>
    <w:rsid w:val="3ACD3B57"/>
    <w:rsid w:val="3AD0272E"/>
    <w:rsid w:val="3AD509CD"/>
    <w:rsid w:val="3AD969A0"/>
    <w:rsid w:val="3AED074A"/>
    <w:rsid w:val="3AEF1D20"/>
    <w:rsid w:val="3AF410E4"/>
    <w:rsid w:val="3B0A0908"/>
    <w:rsid w:val="3B0C4680"/>
    <w:rsid w:val="3B1A1659"/>
    <w:rsid w:val="3B224418"/>
    <w:rsid w:val="3B2A61EB"/>
    <w:rsid w:val="3B331C0C"/>
    <w:rsid w:val="3B3A6ADA"/>
    <w:rsid w:val="3B473D49"/>
    <w:rsid w:val="3B4A0E6E"/>
    <w:rsid w:val="3B4C2CCE"/>
    <w:rsid w:val="3B55277E"/>
    <w:rsid w:val="3B750477"/>
    <w:rsid w:val="3B7D37CF"/>
    <w:rsid w:val="3B854432"/>
    <w:rsid w:val="3B8C76F0"/>
    <w:rsid w:val="3B953F3E"/>
    <w:rsid w:val="3B9B14BB"/>
    <w:rsid w:val="3BA47759"/>
    <w:rsid w:val="3BA7783C"/>
    <w:rsid w:val="3BCE0A5A"/>
    <w:rsid w:val="3BD51F63"/>
    <w:rsid w:val="3BDF08D7"/>
    <w:rsid w:val="3BE473AB"/>
    <w:rsid w:val="3BFD046C"/>
    <w:rsid w:val="3C033E70"/>
    <w:rsid w:val="3C0B0DDB"/>
    <w:rsid w:val="3C0E4427"/>
    <w:rsid w:val="3C145EE2"/>
    <w:rsid w:val="3C166A62"/>
    <w:rsid w:val="3C181A46"/>
    <w:rsid w:val="3C1D466B"/>
    <w:rsid w:val="3C222E29"/>
    <w:rsid w:val="3C2B4FD9"/>
    <w:rsid w:val="3C3F0A85"/>
    <w:rsid w:val="3C3F2833"/>
    <w:rsid w:val="3C463BC1"/>
    <w:rsid w:val="3C57147E"/>
    <w:rsid w:val="3C6504EB"/>
    <w:rsid w:val="3C700C3E"/>
    <w:rsid w:val="3C746980"/>
    <w:rsid w:val="3C7B7D0F"/>
    <w:rsid w:val="3C887535"/>
    <w:rsid w:val="3C8D359E"/>
    <w:rsid w:val="3C94563B"/>
    <w:rsid w:val="3CA408E8"/>
    <w:rsid w:val="3CAD1099"/>
    <w:rsid w:val="3CBC3CB1"/>
    <w:rsid w:val="3CC05722"/>
    <w:rsid w:val="3CC12A5F"/>
    <w:rsid w:val="3CCD22CA"/>
    <w:rsid w:val="3CCD6091"/>
    <w:rsid w:val="3CCD7E3F"/>
    <w:rsid w:val="3CCF0FD8"/>
    <w:rsid w:val="3CD016DD"/>
    <w:rsid w:val="3CD73F33"/>
    <w:rsid w:val="3CE74421"/>
    <w:rsid w:val="3CF4186F"/>
    <w:rsid w:val="3CF476E1"/>
    <w:rsid w:val="3CFB150E"/>
    <w:rsid w:val="3D0221DE"/>
    <w:rsid w:val="3D031F3F"/>
    <w:rsid w:val="3D0D2931"/>
    <w:rsid w:val="3D0F0457"/>
    <w:rsid w:val="3D127F47"/>
    <w:rsid w:val="3D2008B6"/>
    <w:rsid w:val="3D232155"/>
    <w:rsid w:val="3D2902E7"/>
    <w:rsid w:val="3D2C725B"/>
    <w:rsid w:val="3D2E4D81"/>
    <w:rsid w:val="3D350DE6"/>
    <w:rsid w:val="3D387082"/>
    <w:rsid w:val="3D4A5933"/>
    <w:rsid w:val="3D5D11C3"/>
    <w:rsid w:val="3D5F318D"/>
    <w:rsid w:val="3D7A0575"/>
    <w:rsid w:val="3D7A6218"/>
    <w:rsid w:val="3D7B22CF"/>
    <w:rsid w:val="3D8B139E"/>
    <w:rsid w:val="3D8C18A8"/>
    <w:rsid w:val="3D9170BE"/>
    <w:rsid w:val="3D954FC1"/>
    <w:rsid w:val="3DA37BAD"/>
    <w:rsid w:val="3DA60DBB"/>
    <w:rsid w:val="3DBA443E"/>
    <w:rsid w:val="3DBD6105"/>
    <w:rsid w:val="3DC3562A"/>
    <w:rsid w:val="3DC654EF"/>
    <w:rsid w:val="3DC72AE0"/>
    <w:rsid w:val="3DD75BCA"/>
    <w:rsid w:val="3DDD67A7"/>
    <w:rsid w:val="3DDE91B9"/>
    <w:rsid w:val="3DEA4B22"/>
    <w:rsid w:val="3DEE1D27"/>
    <w:rsid w:val="3DF53AF1"/>
    <w:rsid w:val="3DF5589F"/>
    <w:rsid w:val="3DFA453C"/>
    <w:rsid w:val="3DFF671E"/>
    <w:rsid w:val="3E0025C1"/>
    <w:rsid w:val="3E020130"/>
    <w:rsid w:val="3E02268B"/>
    <w:rsid w:val="3E0764F0"/>
    <w:rsid w:val="3E083824"/>
    <w:rsid w:val="3E135D25"/>
    <w:rsid w:val="3E1877DF"/>
    <w:rsid w:val="3E1B2633"/>
    <w:rsid w:val="3E2B136E"/>
    <w:rsid w:val="3E3867FB"/>
    <w:rsid w:val="3E3C1720"/>
    <w:rsid w:val="3E405145"/>
    <w:rsid w:val="3E432087"/>
    <w:rsid w:val="3E4403A1"/>
    <w:rsid w:val="3E5038C0"/>
    <w:rsid w:val="3E5720B6"/>
    <w:rsid w:val="3E5F0F6A"/>
    <w:rsid w:val="3E5F525B"/>
    <w:rsid w:val="3E636CAD"/>
    <w:rsid w:val="3E66545A"/>
    <w:rsid w:val="3E6D18D9"/>
    <w:rsid w:val="3E725142"/>
    <w:rsid w:val="3E734A16"/>
    <w:rsid w:val="3E740EBA"/>
    <w:rsid w:val="3E7C1B1C"/>
    <w:rsid w:val="3E834C59"/>
    <w:rsid w:val="3E846176"/>
    <w:rsid w:val="3E8912B2"/>
    <w:rsid w:val="3E8B44BA"/>
    <w:rsid w:val="3E8D1F7B"/>
    <w:rsid w:val="3E921340"/>
    <w:rsid w:val="3EA92655"/>
    <w:rsid w:val="3EAD43CC"/>
    <w:rsid w:val="3EBC016B"/>
    <w:rsid w:val="3EBFCE03"/>
    <w:rsid w:val="3EC86373"/>
    <w:rsid w:val="3EC86B10"/>
    <w:rsid w:val="3ECD05CA"/>
    <w:rsid w:val="3ED27799"/>
    <w:rsid w:val="3ED7660B"/>
    <w:rsid w:val="3ED951C1"/>
    <w:rsid w:val="3EDE6333"/>
    <w:rsid w:val="3EE81846"/>
    <w:rsid w:val="3EEF1D2B"/>
    <w:rsid w:val="3EF673C7"/>
    <w:rsid w:val="3EFF29EF"/>
    <w:rsid w:val="3F0044FB"/>
    <w:rsid w:val="3F03223E"/>
    <w:rsid w:val="3F067638"/>
    <w:rsid w:val="3F165ACD"/>
    <w:rsid w:val="3F177A97"/>
    <w:rsid w:val="3F1B2E88"/>
    <w:rsid w:val="3F204B9E"/>
    <w:rsid w:val="3F221407"/>
    <w:rsid w:val="3F32667F"/>
    <w:rsid w:val="3F367F1D"/>
    <w:rsid w:val="3F394494"/>
    <w:rsid w:val="3F457ABB"/>
    <w:rsid w:val="3F4F0FDF"/>
    <w:rsid w:val="3F5C2AEC"/>
    <w:rsid w:val="3F6902F3"/>
    <w:rsid w:val="3F744EE9"/>
    <w:rsid w:val="3F79605C"/>
    <w:rsid w:val="3F7D78FA"/>
    <w:rsid w:val="3F84512C"/>
    <w:rsid w:val="3F88308D"/>
    <w:rsid w:val="3F8A64BB"/>
    <w:rsid w:val="3F8B3F65"/>
    <w:rsid w:val="3F960F9D"/>
    <w:rsid w:val="3F9B2476"/>
    <w:rsid w:val="3FA806EF"/>
    <w:rsid w:val="3FD730B5"/>
    <w:rsid w:val="3FDD65EB"/>
    <w:rsid w:val="3FE45BCB"/>
    <w:rsid w:val="3FE931E1"/>
    <w:rsid w:val="3FF272F1"/>
    <w:rsid w:val="3FFB2F15"/>
    <w:rsid w:val="3FFF2A05"/>
    <w:rsid w:val="3FFF47B3"/>
    <w:rsid w:val="400022D9"/>
    <w:rsid w:val="400B36B5"/>
    <w:rsid w:val="40183AC7"/>
    <w:rsid w:val="402326E3"/>
    <w:rsid w:val="4024246B"/>
    <w:rsid w:val="402828F4"/>
    <w:rsid w:val="40381A73"/>
    <w:rsid w:val="4047615A"/>
    <w:rsid w:val="404D7F4A"/>
    <w:rsid w:val="40506AF3"/>
    <w:rsid w:val="40532D51"/>
    <w:rsid w:val="405753B2"/>
    <w:rsid w:val="406D702E"/>
    <w:rsid w:val="407231D7"/>
    <w:rsid w:val="407857B3"/>
    <w:rsid w:val="407A652F"/>
    <w:rsid w:val="407F76A2"/>
    <w:rsid w:val="4081341A"/>
    <w:rsid w:val="40926D2D"/>
    <w:rsid w:val="40954C73"/>
    <w:rsid w:val="40A62E81"/>
    <w:rsid w:val="40AA34F6"/>
    <w:rsid w:val="40AF5E62"/>
    <w:rsid w:val="40B51316"/>
    <w:rsid w:val="40B557B9"/>
    <w:rsid w:val="40B7508E"/>
    <w:rsid w:val="40BC6B48"/>
    <w:rsid w:val="40C1415E"/>
    <w:rsid w:val="40C36AAA"/>
    <w:rsid w:val="40CD2B03"/>
    <w:rsid w:val="40D12335"/>
    <w:rsid w:val="40D1448E"/>
    <w:rsid w:val="40DA0D7C"/>
    <w:rsid w:val="40E911CE"/>
    <w:rsid w:val="40F40C4B"/>
    <w:rsid w:val="40F5099C"/>
    <w:rsid w:val="40FA31CC"/>
    <w:rsid w:val="41006A35"/>
    <w:rsid w:val="410419DA"/>
    <w:rsid w:val="4105404B"/>
    <w:rsid w:val="41064FD0"/>
    <w:rsid w:val="41126768"/>
    <w:rsid w:val="411567E1"/>
    <w:rsid w:val="412070D7"/>
    <w:rsid w:val="412546ED"/>
    <w:rsid w:val="412A1D04"/>
    <w:rsid w:val="412B568A"/>
    <w:rsid w:val="41326E0A"/>
    <w:rsid w:val="4135614B"/>
    <w:rsid w:val="41491191"/>
    <w:rsid w:val="415840B6"/>
    <w:rsid w:val="41652D3C"/>
    <w:rsid w:val="416B4F87"/>
    <w:rsid w:val="41764F49"/>
    <w:rsid w:val="419D6C6A"/>
    <w:rsid w:val="41A0328B"/>
    <w:rsid w:val="41A151D1"/>
    <w:rsid w:val="41A57593"/>
    <w:rsid w:val="41B408F0"/>
    <w:rsid w:val="41C50039"/>
    <w:rsid w:val="41C55588"/>
    <w:rsid w:val="41C932CA"/>
    <w:rsid w:val="41D57EC1"/>
    <w:rsid w:val="41DA6287"/>
    <w:rsid w:val="41E018ED"/>
    <w:rsid w:val="42044303"/>
    <w:rsid w:val="420F08E9"/>
    <w:rsid w:val="42116A20"/>
    <w:rsid w:val="421D3616"/>
    <w:rsid w:val="421D7172"/>
    <w:rsid w:val="422229DB"/>
    <w:rsid w:val="42293D69"/>
    <w:rsid w:val="422A188F"/>
    <w:rsid w:val="42395AC0"/>
    <w:rsid w:val="42415557"/>
    <w:rsid w:val="42552980"/>
    <w:rsid w:val="4255690C"/>
    <w:rsid w:val="42611755"/>
    <w:rsid w:val="42864252"/>
    <w:rsid w:val="428B74DC"/>
    <w:rsid w:val="42927B60"/>
    <w:rsid w:val="429F27A1"/>
    <w:rsid w:val="42A97C0B"/>
    <w:rsid w:val="42AB0C22"/>
    <w:rsid w:val="42AC04F6"/>
    <w:rsid w:val="42BC44E2"/>
    <w:rsid w:val="42BE5A70"/>
    <w:rsid w:val="42C75EFA"/>
    <w:rsid w:val="42C93AF1"/>
    <w:rsid w:val="42CB1623"/>
    <w:rsid w:val="42D17F20"/>
    <w:rsid w:val="42D71FB8"/>
    <w:rsid w:val="42D9753D"/>
    <w:rsid w:val="42EE4575"/>
    <w:rsid w:val="42F26851"/>
    <w:rsid w:val="42F35C15"/>
    <w:rsid w:val="43010842"/>
    <w:rsid w:val="43127326"/>
    <w:rsid w:val="431B5DA8"/>
    <w:rsid w:val="431C38CE"/>
    <w:rsid w:val="43234C5C"/>
    <w:rsid w:val="433330F0"/>
    <w:rsid w:val="433D2A79"/>
    <w:rsid w:val="433E465F"/>
    <w:rsid w:val="43486471"/>
    <w:rsid w:val="434B7D0F"/>
    <w:rsid w:val="434F15AD"/>
    <w:rsid w:val="43544E16"/>
    <w:rsid w:val="435B43F6"/>
    <w:rsid w:val="435C1F1C"/>
    <w:rsid w:val="43663D51"/>
    <w:rsid w:val="43813731"/>
    <w:rsid w:val="439416B6"/>
    <w:rsid w:val="43943464"/>
    <w:rsid w:val="43A92A16"/>
    <w:rsid w:val="43AA2678"/>
    <w:rsid w:val="43AC4C52"/>
    <w:rsid w:val="43B153B6"/>
    <w:rsid w:val="43B9111D"/>
    <w:rsid w:val="43B923F7"/>
    <w:rsid w:val="43D30430"/>
    <w:rsid w:val="43E32F50"/>
    <w:rsid w:val="43E91A02"/>
    <w:rsid w:val="43EC14F2"/>
    <w:rsid w:val="44020D16"/>
    <w:rsid w:val="440369D7"/>
    <w:rsid w:val="4404683C"/>
    <w:rsid w:val="44056110"/>
    <w:rsid w:val="4413353E"/>
    <w:rsid w:val="4416656F"/>
    <w:rsid w:val="443133A9"/>
    <w:rsid w:val="443B5FD6"/>
    <w:rsid w:val="443C25F8"/>
    <w:rsid w:val="44494150"/>
    <w:rsid w:val="444E5EE7"/>
    <w:rsid w:val="445C19E8"/>
    <w:rsid w:val="44612406"/>
    <w:rsid w:val="44687A46"/>
    <w:rsid w:val="44705C7F"/>
    <w:rsid w:val="447A02DD"/>
    <w:rsid w:val="44896D41"/>
    <w:rsid w:val="448B2AB9"/>
    <w:rsid w:val="44901E7E"/>
    <w:rsid w:val="449556E6"/>
    <w:rsid w:val="449C3C27"/>
    <w:rsid w:val="44AB3530"/>
    <w:rsid w:val="44B042CE"/>
    <w:rsid w:val="44B5250E"/>
    <w:rsid w:val="44BD241B"/>
    <w:rsid w:val="44C27B85"/>
    <w:rsid w:val="44D206E8"/>
    <w:rsid w:val="44D53D34"/>
    <w:rsid w:val="44D6516A"/>
    <w:rsid w:val="44DE346E"/>
    <w:rsid w:val="44DF4BB3"/>
    <w:rsid w:val="44E049E4"/>
    <w:rsid w:val="44E67CEF"/>
    <w:rsid w:val="44EB3558"/>
    <w:rsid w:val="44ED10D1"/>
    <w:rsid w:val="44F763A1"/>
    <w:rsid w:val="44FA7C3F"/>
    <w:rsid w:val="450341B6"/>
    <w:rsid w:val="4504461A"/>
    <w:rsid w:val="45051D44"/>
    <w:rsid w:val="4508235C"/>
    <w:rsid w:val="450A39E6"/>
    <w:rsid w:val="450F36EA"/>
    <w:rsid w:val="45156827"/>
    <w:rsid w:val="45246A6A"/>
    <w:rsid w:val="45252F0E"/>
    <w:rsid w:val="452B429C"/>
    <w:rsid w:val="45367704"/>
    <w:rsid w:val="453F7AF3"/>
    <w:rsid w:val="45486BFC"/>
    <w:rsid w:val="454D4B22"/>
    <w:rsid w:val="454F3AE7"/>
    <w:rsid w:val="45521829"/>
    <w:rsid w:val="45530DC2"/>
    <w:rsid w:val="45561319"/>
    <w:rsid w:val="45570BED"/>
    <w:rsid w:val="45594965"/>
    <w:rsid w:val="456F4F0B"/>
    <w:rsid w:val="457002F0"/>
    <w:rsid w:val="458F482B"/>
    <w:rsid w:val="45912351"/>
    <w:rsid w:val="45977244"/>
    <w:rsid w:val="459D5D78"/>
    <w:rsid w:val="45A25B92"/>
    <w:rsid w:val="45A71757"/>
    <w:rsid w:val="45AB2C95"/>
    <w:rsid w:val="45B93656"/>
    <w:rsid w:val="45C52A71"/>
    <w:rsid w:val="45C60972"/>
    <w:rsid w:val="45C960A6"/>
    <w:rsid w:val="45D264C6"/>
    <w:rsid w:val="45D4317F"/>
    <w:rsid w:val="45D71D2E"/>
    <w:rsid w:val="45E87A97"/>
    <w:rsid w:val="45EA33E2"/>
    <w:rsid w:val="45ED7D08"/>
    <w:rsid w:val="45F83A10"/>
    <w:rsid w:val="46001285"/>
    <w:rsid w:val="4610293C"/>
    <w:rsid w:val="461C4EB1"/>
    <w:rsid w:val="462369A1"/>
    <w:rsid w:val="46256F3D"/>
    <w:rsid w:val="462D194E"/>
    <w:rsid w:val="462E521F"/>
    <w:rsid w:val="463673DA"/>
    <w:rsid w:val="463675E2"/>
    <w:rsid w:val="464A30E5"/>
    <w:rsid w:val="464E104B"/>
    <w:rsid w:val="46535859"/>
    <w:rsid w:val="465B3297"/>
    <w:rsid w:val="466510E8"/>
    <w:rsid w:val="466C2476"/>
    <w:rsid w:val="467001B9"/>
    <w:rsid w:val="468679DC"/>
    <w:rsid w:val="469015FB"/>
    <w:rsid w:val="46910506"/>
    <w:rsid w:val="46934C86"/>
    <w:rsid w:val="46A156E8"/>
    <w:rsid w:val="46BA58D8"/>
    <w:rsid w:val="46DB13AA"/>
    <w:rsid w:val="46E14ED0"/>
    <w:rsid w:val="46E200E3"/>
    <w:rsid w:val="46E91349"/>
    <w:rsid w:val="46ED7A5B"/>
    <w:rsid w:val="46EE247E"/>
    <w:rsid w:val="46F04E55"/>
    <w:rsid w:val="46F10BCE"/>
    <w:rsid w:val="46F41E88"/>
    <w:rsid w:val="46FA5CD4"/>
    <w:rsid w:val="47022DDB"/>
    <w:rsid w:val="47094169"/>
    <w:rsid w:val="470B7EE1"/>
    <w:rsid w:val="471825FE"/>
    <w:rsid w:val="47215957"/>
    <w:rsid w:val="472B40E0"/>
    <w:rsid w:val="473311E6"/>
    <w:rsid w:val="473A2575"/>
    <w:rsid w:val="473F5E74"/>
    <w:rsid w:val="47413A33"/>
    <w:rsid w:val="47431498"/>
    <w:rsid w:val="47462CC7"/>
    <w:rsid w:val="474A6DC2"/>
    <w:rsid w:val="475C412C"/>
    <w:rsid w:val="476458A2"/>
    <w:rsid w:val="47666BD1"/>
    <w:rsid w:val="476870E2"/>
    <w:rsid w:val="477218B5"/>
    <w:rsid w:val="47791AE8"/>
    <w:rsid w:val="47794E4B"/>
    <w:rsid w:val="477D7E3D"/>
    <w:rsid w:val="477F442B"/>
    <w:rsid w:val="478279E4"/>
    <w:rsid w:val="47841A42"/>
    <w:rsid w:val="479954ED"/>
    <w:rsid w:val="47A619B8"/>
    <w:rsid w:val="47A6632A"/>
    <w:rsid w:val="47AF4D11"/>
    <w:rsid w:val="47B026D8"/>
    <w:rsid w:val="47BA6E80"/>
    <w:rsid w:val="47CA56A6"/>
    <w:rsid w:val="47CD003E"/>
    <w:rsid w:val="47CF7ECB"/>
    <w:rsid w:val="47D14C87"/>
    <w:rsid w:val="47D76015"/>
    <w:rsid w:val="47DD7AD0"/>
    <w:rsid w:val="47EA618D"/>
    <w:rsid w:val="47EF15B1"/>
    <w:rsid w:val="47F72214"/>
    <w:rsid w:val="47FD3CCE"/>
    <w:rsid w:val="48063445"/>
    <w:rsid w:val="48112031"/>
    <w:rsid w:val="48174664"/>
    <w:rsid w:val="481B23A6"/>
    <w:rsid w:val="481C50E8"/>
    <w:rsid w:val="48254C34"/>
    <w:rsid w:val="482A25E9"/>
    <w:rsid w:val="482A4397"/>
    <w:rsid w:val="483A0DD5"/>
    <w:rsid w:val="484511D1"/>
    <w:rsid w:val="48480CC1"/>
    <w:rsid w:val="484C6A03"/>
    <w:rsid w:val="4857197A"/>
    <w:rsid w:val="486A0C38"/>
    <w:rsid w:val="48713C67"/>
    <w:rsid w:val="487D5F72"/>
    <w:rsid w:val="488937B4"/>
    <w:rsid w:val="4893346B"/>
    <w:rsid w:val="48961CE9"/>
    <w:rsid w:val="489D725F"/>
    <w:rsid w:val="489F6B33"/>
    <w:rsid w:val="48A027C0"/>
    <w:rsid w:val="48A3619E"/>
    <w:rsid w:val="48A759E8"/>
    <w:rsid w:val="48C466DB"/>
    <w:rsid w:val="48CA190C"/>
    <w:rsid w:val="48D34A2F"/>
    <w:rsid w:val="48DF5182"/>
    <w:rsid w:val="48E1714C"/>
    <w:rsid w:val="48E24C72"/>
    <w:rsid w:val="48E44E8E"/>
    <w:rsid w:val="48E72288"/>
    <w:rsid w:val="48E7672C"/>
    <w:rsid w:val="48E924A4"/>
    <w:rsid w:val="48EE3617"/>
    <w:rsid w:val="48F0738F"/>
    <w:rsid w:val="48F30C2D"/>
    <w:rsid w:val="48F36E7F"/>
    <w:rsid w:val="48F6071D"/>
    <w:rsid w:val="48FB11CF"/>
    <w:rsid w:val="490208AA"/>
    <w:rsid w:val="490B61BE"/>
    <w:rsid w:val="49122BFA"/>
    <w:rsid w:val="491D01E1"/>
    <w:rsid w:val="49246A8D"/>
    <w:rsid w:val="49262DB0"/>
    <w:rsid w:val="4926425E"/>
    <w:rsid w:val="493354CD"/>
    <w:rsid w:val="49347078"/>
    <w:rsid w:val="49382AE4"/>
    <w:rsid w:val="4946587F"/>
    <w:rsid w:val="49496A9F"/>
    <w:rsid w:val="49520049"/>
    <w:rsid w:val="496B0E7E"/>
    <w:rsid w:val="496D6C31"/>
    <w:rsid w:val="49793E45"/>
    <w:rsid w:val="4981092F"/>
    <w:rsid w:val="49861B4A"/>
    <w:rsid w:val="498D2E30"/>
    <w:rsid w:val="498E6FFF"/>
    <w:rsid w:val="499E328F"/>
    <w:rsid w:val="499E6DEB"/>
    <w:rsid w:val="49A14B2D"/>
    <w:rsid w:val="49A63177"/>
    <w:rsid w:val="49AB1965"/>
    <w:rsid w:val="49AE2DA6"/>
    <w:rsid w:val="49BE6929"/>
    <w:rsid w:val="49C413A9"/>
    <w:rsid w:val="49D432A0"/>
    <w:rsid w:val="49D97E23"/>
    <w:rsid w:val="49E8275C"/>
    <w:rsid w:val="49EA2030"/>
    <w:rsid w:val="49EE6E87"/>
    <w:rsid w:val="49EF6445"/>
    <w:rsid w:val="49F42EAF"/>
    <w:rsid w:val="49F44C5D"/>
    <w:rsid w:val="49F50221"/>
    <w:rsid w:val="49F64E79"/>
    <w:rsid w:val="4A0C2FA6"/>
    <w:rsid w:val="4A0F006E"/>
    <w:rsid w:val="4A11580F"/>
    <w:rsid w:val="4A183041"/>
    <w:rsid w:val="4A2117CA"/>
    <w:rsid w:val="4A213881"/>
    <w:rsid w:val="4A4554B8"/>
    <w:rsid w:val="4A4A6F73"/>
    <w:rsid w:val="4A4F3C7C"/>
    <w:rsid w:val="4A547DF1"/>
    <w:rsid w:val="4A591F38"/>
    <w:rsid w:val="4A702D6F"/>
    <w:rsid w:val="4A71048C"/>
    <w:rsid w:val="4A7162AD"/>
    <w:rsid w:val="4A766D65"/>
    <w:rsid w:val="4A791606"/>
    <w:rsid w:val="4A804742"/>
    <w:rsid w:val="4A8E3303"/>
    <w:rsid w:val="4A904CE0"/>
    <w:rsid w:val="4A9714D5"/>
    <w:rsid w:val="4A9A1CA8"/>
    <w:rsid w:val="4AA04DE4"/>
    <w:rsid w:val="4AAC7812"/>
    <w:rsid w:val="4ABB39CC"/>
    <w:rsid w:val="4AC00FE3"/>
    <w:rsid w:val="4AE03433"/>
    <w:rsid w:val="4AEC07D8"/>
    <w:rsid w:val="4AEF01C2"/>
    <w:rsid w:val="4AF95C0F"/>
    <w:rsid w:val="4B03555E"/>
    <w:rsid w:val="4B0C247A"/>
    <w:rsid w:val="4B0F311C"/>
    <w:rsid w:val="4B337A07"/>
    <w:rsid w:val="4B571947"/>
    <w:rsid w:val="4B5C6F5D"/>
    <w:rsid w:val="4B5E0F27"/>
    <w:rsid w:val="4B661B8A"/>
    <w:rsid w:val="4B66503F"/>
    <w:rsid w:val="4B810BED"/>
    <w:rsid w:val="4B8446E0"/>
    <w:rsid w:val="4B85080B"/>
    <w:rsid w:val="4B885FA4"/>
    <w:rsid w:val="4B8B7843"/>
    <w:rsid w:val="4B9743E4"/>
    <w:rsid w:val="4BA10E14"/>
    <w:rsid w:val="4BA33F87"/>
    <w:rsid w:val="4BA34B8C"/>
    <w:rsid w:val="4BB830B9"/>
    <w:rsid w:val="4BC92119"/>
    <w:rsid w:val="4BE9405E"/>
    <w:rsid w:val="4BF453E8"/>
    <w:rsid w:val="4BFA3F66"/>
    <w:rsid w:val="4BFE0015"/>
    <w:rsid w:val="4C0118B3"/>
    <w:rsid w:val="4C0B1829"/>
    <w:rsid w:val="4C150AB7"/>
    <w:rsid w:val="4C172350"/>
    <w:rsid w:val="4C1A58A0"/>
    <w:rsid w:val="4C207F8B"/>
    <w:rsid w:val="4C2421A2"/>
    <w:rsid w:val="4C2757BD"/>
    <w:rsid w:val="4C2A0E0A"/>
    <w:rsid w:val="4C3C0B3D"/>
    <w:rsid w:val="4C3E6205"/>
    <w:rsid w:val="4C43011D"/>
    <w:rsid w:val="4C4C5A57"/>
    <w:rsid w:val="4C4D4AF8"/>
    <w:rsid w:val="4C4F0870"/>
    <w:rsid w:val="4C714C8A"/>
    <w:rsid w:val="4C8107A0"/>
    <w:rsid w:val="4C8502C6"/>
    <w:rsid w:val="4C891FD4"/>
    <w:rsid w:val="4C934C01"/>
    <w:rsid w:val="4C9C55BB"/>
    <w:rsid w:val="4CA21294"/>
    <w:rsid w:val="4CAF7902"/>
    <w:rsid w:val="4CB15087"/>
    <w:rsid w:val="4CBB7CB4"/>
    <w:rsid w:val="4CC918EC"/>
    <w:rsid w:val="4CD07C03"/>
    <w:rsid w:val="4CDD5A5A"/>
    <w:rsid w:val="4CDD7C2A"/>
    <w:rsid w:val="4CE07614"/>
    <w:rsid w:val="4CE23492"/>
    <w:rsid w:val="4CE6771A"/>
    <w:rsid w:val="4CEA11EB"/>
    <w:rsid w:val="4CF03E01"/>
    <w:rsid w:val="4CF558F2"/>
    <w:rsid w:val="4CF5766A"/>
    <w:rsid w:val="4D0040B8"/>
    <w:rsid w:val="4D0476A0"/>
    <w:rsid w:val="4D0553D3"/>
    <w:rsid w:val="4D0F4255"/>
    <w:rsid w:val="4D155616"/>
    <w:rsid w:val="4D253614"/>
    <w:rsid w:val="4D2A26F2"/>
    <w:rsid w:val="4D2B308B"/>
    <w:rsid w:val="4D330D85"/>
    <w:rsid w:val="4D334B94"/>
    <w:rsid w:val="4D387556"/>
    <w:rsid w:val="4D4D0EF1"/>
    <w:rsid w:val="4D571B68"/>
    <w:rsid w:val="4D5C1497"/>
    <w:rsid w:val="4D5D23FE"/>
    <w:rsid w:val="4D6E5660"/>
    <w:rsid w:val="4D7367E0"/>
    <w:rsid w:val="4D77007F"/>
    <w:rsid w:val="4D7E765F"/>
    <w:rsid w:val="4D88228C"/>
    <w:rsid w:val="4D95174B"/>
    <w:rsid w:val="4D98013A"/>
    <w:rsid w:val="4D9F3131"/>
    <w:rsid w:val="4D9F75D5"/>
    <w:rsid w:val="4DA0267E"/>
    <w:rsid w:val="4DA370C6"/>
    <w:rsid w:val="4DAE5A6A"/>
    <w:rsid w:val="4DB12E65"/>
    <w:rsid w:val="4DB172E0"/>
    <w:rsid w:val="4DC16B61"/>
    <w:rsid w:val="4DCB3F26"/>
    <w:rsid w:val="4DD21ACF"/>
    <w:rsid w:val="4DD3168B"/>
    <w:rsid w:val="4DE35EB9"/>
    <w:rsid w:val="4DEB6377"/>
    <w:rsid w:val="4E013968"/>
    <w:rsid w:val="4E086F29"/>
    <w:rsid w:val="4E1458CD"/>
    <w:rsid w:val="4E1506C6"/>
    <w:rsid w:val="4E17716C"/>
    <w:rsid w:val="4E231FB4"/>
    <w:rsid w:val="4E273E08"/>
    <w:rsid w:val="4E275255"/>
    <w:rsid w:val="4E361CE8"/>
    <w:rsid w:val="4E375A60"/>
    <w:rsid w:val="4E3D1B06"/>
    <w:rsid w:val="4E5403C0"/>
    <w:rsid w:val="4E5B79A0"/>
    <w:rsid w:val="4E61488B"/>
    <w:rsid w:val="4E6204B2"/>
    <w:rsid w:val="4E6323B1"/>
    <w:rsid w:val="4E6A218D"/>
    <w:rsid w:val="4E6F1365"/>
    <w:rsid w:val="4E86609F"/>
    <w:rsid w:val="4E872543"/>
    <w:rsid w:val="4E892B8E"/>
    <w:rsid w:val="4E8D742E"/>
    <w:rsid w:val="4E912044"/>
    <w:rsid w:val="4E9823FF"/>
    <w:rsid w:val="4E9E646A"/>
    <w:rsid w:val="4E9F5B75"/>
    <w:rsid w:val="4EA76741"/>
    <w:rsid w:val="4EB175C0"/>
    <w:rsid w:val="4EB856B6"/>
    <w:rsid w:val="4EBA5FCC"/>
    <w:rsid w:val="4ECE0172"/>
    <w:rsid w:val="4ED20A7C"/>
    <w:rsid w:val="4EE473BA"/>
    <w:rsid w:val="4EF37BD9"/>
    <w:rsid w:val="4EFC4FA4"/>
    <w:rsid w:val="4EFD0A57"/>
    <w:rsid w:val="4F041DE6"/>
    <w:rsid w:val="4F0B065C"/>
    <w:rsid w:val="4F0F2539"/>
    <w:rsid w:val="4F10078B"/>
    <w:rsid w:val="4F111E0D"/>
    <w:rsid w:val="4F1638C7"/>
    <w:rsid w:val="4F1F277C"/>
    <w:rsid w:val="4F202010"/>
    <w:rsid w:val="4F245FE4"/>
    <w:rsid w:val="4F2A7373"/>
    <w:rsid w:val="4F2E6E63"/>
    <w:rsid w:val="4F3E697A"/>
    <w:rsid w:val="4F477F24"/>
    <w:rsid w:val="4F4F0AED"/>
    <w:rsid w:val="4F604B42"/>
    <w:rsid w:val="4F644633"/>
    <w:rsid w:val="4F696DD2"/>
    <w:rsid w:val="4F6B275C"/>
    <w:rsid w:val="4FA03191"/>
    <w:rsid w:val="4FA64DB1"/>
    <w:rsid w:val="4FAA0914"/>
    <w:rsid w:val="4FAC3F27"/>
    <w:rsid w:val="4FB82F5C"/>
    <w:rsid w:val="4FD07F1A"/>
    <w:rsid w:val="4FD55530"/>
    <w:rsid w:val="4FE13ED5"/>
    <w:rsid w:val="4FFC2ABD"/>
    <w:rsid w:val="500876B4"/>
    <w:rsid w:val="500D6A78"/>
    <w:rsid w:val="501E6ED7"/>
    <w:rsid w:val="5030138C"/>
    <w:rsid w:val="5030413A"/>
    <w:rsid w:val="50362772"/>
    <w:rsid w:val="5052467C"/>
    <w:rsid w:val="505446A7"/>
    <w:rsid w:val="505C6EFD"/>
    <w:rsid w:val="5062615F"/>
    <w:rsid w:val="50650662"/>
    <w:rsid w:val="50683C5D"/>
    <w:rsid w:val="50700D19"/>
    <w:rsid w:val="50724B2D"/>
    <w:rsid w:val="508D57F9"/>
    <w:rsid w:val="50A6165E"/>
    <w:rsid w:val="50B213CE"/>
    <w:rsid w:val="50B415EA"/>
    <w:rsid w:val="50B9275C"/>
    <w:rsid w:val="50C104DF"/>
    <w:rsid w:val="50C8299F"/>
    <w:rsid w:val="50DE21C3"/>
    <w:rsid w:val="50DF6143"/>
    <w:rsid w:val="50EF43D0"/>
    <w:rsid w:val="50F43794"/>
    <w:rsid w:val="51030AC8"/>
    <w:rsid w:val="510A2FB8"/>
    <w:rsid w:val="510F3340"/>
    <w:rsid w:val="510F6820"/>
    <w:rsid w:val="511A58F1"/>
    <w:rsid w:val="511B3417"/>
    <w:rsid w:val="511D6E49"/>
    <w:rsid w:val="512A365A"/>
    <w:rsid w:val="512D6906"/>
    <w:rsid w:val="51330760"/>
    <w:rsid w:val="51346287"/>
    <w:rsid w:val="51426BF5"/>
    <w:rsid w:val="514F1FA1"/>
    <w:rsid w:val="5151508A"/>
    <w:rsid w:val="515A3F3F"/>
    <w:rsid w:val="515F0E22"/>
    <w:rsid w:val="51654692"/>
    <w:rsid w:val="51686C6B"/>
    <w:rsid w:val="51850890"/>
    <w:rsid w:val="51937451"/>
    <w:rsid w:val="519A07DF"/>
    <w:rsid w:val="51A31335"/>
    <w:rsid w:val="51A74CAA"/>
    <w:rsid w:val="51B82A14"/>
    <w:rsid w:val="51BC4F3E"/>
    <w:rsid w:val="51C1228D"/>
    <w:rsid w:val="51C615D4"/>
    <w:rsid w:val="51CE0489"/>
    <w:rsid w:val="51D3292F"/>
    <w:rsid w:val="51D535C6"/>
    <w:rsid w:val="51D83D87"/>
    <w:rsid w:val="51E07710"/>
    <w:rsid w:val="51E23F34"/>
    <w:rsid w:val="51E35C68"/>
    <w:rsid w:val="51EE7A9D"/>
    <w:rsid w:val="51F86DCC"/>
    <w:rsid w:val="52043EAB"/>
    <w:rsid w:val="52112EE8"/>
    <w:rsid w:val="52387997"/>
    <w:rsid w:val="52391DA6"/>
    <w:rsid w:val="524424F9"/>
    <w:rsid w:val="52483D98"/>
    <w:rsid w:val="524A3FB4"/>
    <w:rsid w:val="524B7D2C"/>
    <w:rsid w:val="525E3FA8"/>
    <w:rsid w:val="525E7A5F"/>
    <w:rsid w:val="526D37D0"/>
    <w:rsid w:val="526F3ED9"/>
    <w:rsid w:val="52707792"/>
    <w:rsid w:val="52756B57"/>
    <w:rsid w:val="52A135C8"/>
    <w:rsid w:val="52A511EA"/>
    <w:rsid w:val="52A93DB8"/>
    <w:rsid w:val="52AA76A3"/>
    <w:rsid w:val="52AB0AAE"/>
    <w:rsid w:val="52AB7C62"/>
    <w:rsid w:val="52B92EE7"/>
    <w:rsid w:val="52C2099A"/>
    <w:rsid w:val="52C22179"/>
    <w:rsid w:val="52CF270B"/>
    <w:rsid w:val="52D15F58"/>
    <w:rsid w:val="52D17F14"/>
    <w:rsid w:val="52D715BF"/>
    <w:rsid w:val="52E066C6"/>
    <w:rsid w:val="52E90C16"/>
    <w:rsid w:val="52F92CDD"/>
    <w:rsid w:val="52FC2DD4"/>
    <w:rsid w:val="52FE4D9E"/>
    <w:rsid w:val="53004672"/>
    <w:rsid w:val="530126E4"/>
    <w:rsid w:val="5302663C"/>
    <w:rsid w:val="5303061C"/>
    <w:rsid w:val="530A26A0"/>
    <w:rsid w:val="530D1C98"/>
    <w:rsid w:val="53110716"/>
    <w:rsid w:val="533802B0"/>
    <w:rsid w:val="5338205E"/>
    <w:rsid w:val="533B56AA"/>
    <w:rsid w:val="534A15F9"/>
    <w:rsid w:val="534D4F92"/>
    <w:rsid w:val="53514ECE"/>
    <w:rsid w:val="536315A2"/>
    <w:rsid w:val="53707D30"/>
    <w:rsid w:val="53755060"/>
    <w:rsid w:val="53915C12"/>
    <w:rsid w:val="5398567D"/>
    <w:rsid w:val="539F1DF9"/>
    <w:rsid w:val="53A83A97"/>
    <w:rsid w:val="53AD7E27"/>
    <w:rsid w:val="53B67427"/>
    <w:rsid w:val="53BB15B1"/>
    <w:rsid w:val="53BD42D4"/>
    <w:rsid w:val="53C41B44"/>
    <w:rsid w:val="53C5797D"/>
    <w:rsid w:val="53D004E8"/>
    <w:rsid w:val="53D0673A"/>
    <w:rsid w:val="53D13DF0"/>
    <w:rsid w:val="53E80816"/>
    <w:rsid w:val="53F00B8B"/>
    <w:rsid w:val="53F046E7"/>
    <w:rsid w:val="53F3724F"/>
    <w:rsid w:val="53FA5565"/>
    <w:rsid w:val="53FC3EFD"/>
    <w:rsid w:val="53FE42BC"/>
    <w:rsid w:val="53FFB95C"/>
    <w:rsid w:val="5402266C"/>
    <w:rsid w:val="541505F1"/>
    <w:rsid w:val="54183C3E"/>
    <w:rsid w:val="541E665F"/>
    <w:rsid w:val="542720D3"/>
    <w:rsid w:val="5428123A"/>
    <w:rsid w:val="542F7D86"/>
    <w:rsid w:val="54316AAD"/>
    <w:rsid w:val="54330A77"/>
    <w:rsid w:val="544E765F"/>
    <w:rsid w:val="545F21A9"/>
    <w:rsid w:val="5479614A"/>
    <w:rsid w:val="547A66A6"/>
    <w:rsid w:val="548412D3"/>
    <w:rsid w:val="54962B16"/>
    <w:rsid w:val="54977258"/>
    <w:rsid w:val="54A6749B"/>
    <w:rsid w:val="54A81B46"/>
    <w:rsid w:val="54C65448"/>
    <w:rsid w:val="54CF254E"/>
    <w:rsid w:val="54CF7B30"/>
    <w:rsid w:val="54D538DD"/>
    <w:rsid w:val="54D67D81"/>
    <w:rsid w:val="54DE6C35"/>
    <w:rsid w:val="54E04059"/>
    <w:rsid w:val="54EC75A4"/>
    <w:rsid w:val="54F14BBA"/>
    <w:rsid w:val="54F71AA5"/>
    <w:rsid w:val="550F1D4A"/>
    <w:rsid w:val="55111C26"/>
    <w:rsid w:val="5515602D"/>
    <w:rsid w:val="55304DD1"/>
    <w:rsid w:val="5534679A"/>
    <w:rsid w:val="553722C9"/>
    <w:rsid w:val="5538601F"/>
    <w:rsid w:val="553B5E36"/>
    <w:rsid w:val="553D4A2E"/>
    <w:rsid w:val="554271C4"/>
    <w:rsid w:val="554A42CB"/>
    <w:rsid w:val="554F0F2F"/>
    <w:rsid w:val="55500B7A"/>
    <w:rsid w:val="55507A2B"/>
    <w:rsid w:val="5558022C"/>
    <w:rsid w:val="555C7F6A"/>
    <w:rsid w:val="55627866"/>
    <w:rsid w:val="558D1923"/>
    <w:rsid w:val="558E065B"/>
    <w:rsid w:val="55A734CB"/>
    <w:rsid w:val="55A83F6F"/>
    <w:rsid w:val="55AF412E"/>
    <w:rsid w:val="55B160F8"/>
    <w:rsid w:val="55B25839"/>
    <w:rsid w:val="55B300C2"/>
    <w:rsid w:val="55B726A1"/>
    <w:rsid w:val="55CE0A58"/>
    <w:rsid w:val="55D16F8A"/>
    <w:rsid w:val="55E35EBD"/>
    <w:rsid w:val="55E42029"/>
    <w:rsid w:val="55FF50B5"/>
    <w:rsid w:val="56024021"/>
    <w:rsid w:val="561548D9"/>
    <w:rsid w:val="56170651"/>
    <w:rsid w:val="561D378D"/>
    <w:rsid w:val="56222B52"/>
    <w:rsid w:val="563034C0"/>
    <w:rsid w:val="56336B0D"/>
    <w:rsid w:val="56424FA2"/>
    <w:rsid w:val="564E3386"/>
    <w:rsid w:val="565B57BE"/>
    <w:rsid w:val="565B7242"/>
    <w:rsid w:val="565D1DDC"/>
    <w:rsid w:val="566A45C0"/>
    <w:rsid w:val="566E649D"/>
    <w:rsid w:val="56764C4B"/>
    <w:rsid w:val="56777AE0"/>
    <w:rsid w:val="567D422C"/>
    <w:rsid w:val="567F1D52"/>
    <w:rsid w:val="56867584"/>
    <w:rsid w:val="56883487"/>
    <w:rsid w:val="56A1616C"/>
    <w:rsid w:val="56A57858"/>
    <w:rsid w:val="56B539C6"/>
    <w:rsid w:val="56B85264"/>
    <w:rsid w:val="56C716A7"/>
    <w:rsid w:val="56C901D8"/>
    <w:rsid w:val="56CF253D"/>
    <w:rsid w:val="56D007FF"/>
    <w:rsid w:val="56D54068"/>
    <w:rsid w:val="56DF14D7"/>
    <w:rsid w:val="56F95FA8"/>
    <w:rsid w:val="56FD091B"/>
    <w:rsid w:val="57080440"/>
    <w:rsid w:val="570F2AF9"/>
    <w:rsid w:val="571129B5"/>
    <w:rsid w:val="57190085"/>
    <w:rsid w:val="571A4A01"/>
    <w:rsid w:val="57203535"/>
    <w:rsid w:val="572D17AE"/>
    <w:rsid w:val="57335157"/>
    <w:rsid w:val="57340D8E"/>
    <w:rsid w:val="57393E1A"/>
    <w:rsid w:val="573A4E20"/>
    <w:rsid w:val="5740208E"/>
    <w:rsid w:val="574A05B2"/>
    <w:rsid w:val="57541D89"/>
    <w:rsid w:val="575438AC"/>
    <w:rsid w:val="575709C3"/>
    <w:rsid w:val="575B7E7A"/>
    <w:rsid w:val="57742CA5"/>
    <w:rsid w:val="57773417"/>
    <w:rsid w:val="57802226"/>
    <w:rsid w:val="57823D5C"/>
    <w:rsid w:val="57836CED"/>
    <w:rsid w:val="57896598"/>
    <w:rsid w:val="578F06BB"/>
    <w:rsid w:val="579449D6"/>
    <w:rsid w:val="57A05D54"/>
    <w:rsid w:val="57A51C8C"/>
    <w:rsid w:val="57AA2DFF"/>
    <w:rsid w:val="57B36157"/>
    <w:rsid w:val="57B727D7"/>
    <w:rsid w:val="57C85225"/>
    <w:rsid w:val="57CE11E3"/>
    <w:rsid w:val="57D305A7"/>
    <w:rsid w:val="57DA1703"/>
    <w:rsid w:val="57DBF015"/>
    <w:rsid w:val="57E04A72"/>
    <w:rsid w:val="57E44562"/>
    <w:rsid w:val="57FF5A4C"/>
    <w:rsid w:val="58050514"/>
    <w:rsid w:val="58071B68"/>
    <w:rsid w:val="580B2F75"/>
    <w:rsid w:val="580E2D07"/>
    <w:rsid w:val="581B5AAA"/>
    <w:rsid w:val="581D3408"/>
    <w:rsid w:val="581D7A74"/>
    <w:rsid w:val="58296419"/>
    <w:rsid w:val="58311CC5"/>
    <w:rsid w:val="58413F14"/>
    <w:rsid w:val="584C07BB"/>
    <w:rsid w:val="58586CFE"/>
    <w:rsid w:val="58607961"/>
    <w:rsid w:val="58692CBA"/>
    <w:rsid w:val="586B10CE"/>
    <w:rsid w:val="58773629"/>
    <w:rsid w:val="587D7DFB"/>
    <w:rsid w:val="5880260C"/>
    <w:rsid w:val="58823D7B"/>
    <w:rsid w:val="588673C8"/>
    <w:rsid w:val="58873140"/>
    <w:rsid w:val="58920462"/>
    <w:rsid w:val="589B3586"/>
    <w:rsid w:val="589B67A1"/>
    <w:rsid w:val="589C4E3D"/>
    <w:rsid w:val="589F0489"/>
    <w:rsid w:val="58A5065D"/>
    <w:rsid w:val="58AF57CF"/>
    <w:rsid w:val="58C40FF2"/>
    <w:rsid w:val="58C46142"/>
    <w:rsid w:val="58CF5213"/>
    <w:rsid w:val="58D90CDC"/>
    <w:rsid w:val="58E30CBE"/>
    <w:rsid w:val="58E46427"/>
    <w:rsid w:val="58EA204C"/>
    <w:rsid w:val="58EC5484"/>
    <w:rsid w:val="58F5279F"/>
    <w:rsid w:val="59014F96"/>
    <w:rsid w:val="5911700F"/>
    <w:rsid w:val="5913597C"/>
    <w:rsid w:val="59142C25"/>
    <w:rsid w:val="59172716"/>
    <w:rsid w:val="591732B3"/>
    <w:rsid w:val="591C41D0"/>
    <w:rsid w:val="592B61C1"/>
    <w:rsid w:val="593E105E"/>
    <w:rsid w:val="59405602"/>
    <w:rsid w:val="594526A4"/>
    <w:rsid w:val="59561490"/>
    <w:rsid w:val="59592D2E"/>
    <w:rsid w:val="59626C1D"/>
    <w:rsid w:val="596A40BC"/>
    <w:rsid w:val="597EF49B"/>
    <w:rsid w:val="598649EC"/>
    <w:rsid w:val="598C3104"/>
    <w:rsid w:val="59943EFC"/>
    <w:rsid w:val="59965D30"/>
    <w:rsid w:val="59973856"/>
    <w:rsid w:val="599FC597"/>
    <w:rsid w:val="59A83BF3"/>
    <w:rsid w:val="59AF294E"/>
    <w:rsid w:val="59C12681"/>
    <w:rsid w:val="59C249FB"/>
    <w:rsid w:val="59C83A10"/>
    <w:rsid w:val="59D16D68"/>
    <w:rsid w:val="59DA2551"/>
    <w:rsid w:val="59E85E60"/>
    <w:rsid w:val="59F01C1B"/>
    <w:rsid w:val="59F359C5"/>
    <w:rsid w:val="59F6057D"/>
    <w:rsid w:val="59F842F5"/>
    <w:rsid w:val="59FF5F31"/>
    <w:rsid w:val="5A025174"/>
    <w:rsid w:val="5A1B7FE4"/>
    <w:rsid w:val="5A233774"/>
    <w:rsid w:val="5A2A0227"/>
    <w:rsid w:val="5A2A6479"/>
    <w:rsid w:val="5A2E0C69"/>
    <w:rsid w:val="5A3D7F5A"/>
    <w:rsid w:val="5A415B3C"/>
    <w:rsid w:val="5A4E4FC7"/>
    <w:rsid w:val="5A57697F"/>
    <w:rsid w:val="5A5A6D5E"/>
    <w:rsid w:val="5A5B2AD6"/>
    <w:rsid w:val="5A5F6D04"/>
    <w:rsid w:val="5A733899"/>
    <w:rsid w:val="5A7427AC"/>
    <w:rsid w:val="5A783688"/>
    <w:rsid w:val="5A843DDB"/>
    <w:rsid w:val="5AA17648"/>
    <w:rsid w:val="5AA24261"/>
    <w:rsid w:val="5AAB1367"/>
    <w:rsid w:val="5AAD4E68"/>
    <w:rsid w:val="5ABA15AB"/>
    <w:rsid w:val="5ACD745B"/>
    <w:rsid w:val="5AD54636"/>
    <w:rsid w:val="5AE71EDF"/>
    <w:rsid w:val="5AFA409D"/>
    <w:rsid w:val="5AFD6893"/>
    <w:rsid w:val="5B0171D9"/>
    <w:rsid w:val="5B0867BA"/>
    <w:rsid w:val="5B1B7A4B"/>
    <w:rsid w:val="5B2E43A9"/>
    <w:rsid w:val="5B2E6E50"/>
    <w:rsid w:val="5B3422A2"/>
    <w:rsid w:val="5B3656FA"/>
    <w:rsid w:val="5B3752F1"/>
    <w:rsid w:val="5B435A44"/>
    <w:rsid w:val="5B4377F2"/>
    <w:rsid w:val="5B527A35"/>
    <w:rsid w:val="5B6A6CE5"/>
    <w:rsid w:val="5B72504F"/>
    <w:rsid w:val="5B75403F"/>
    <w:rsid w:val="5B86571B"/>
    <w:rsid w:val="5B8B6CF3"/>
    <w:rsid w:val="5B9C5154"/>
    <w:rsid w:val="5BAC35E9"/>
    <w:rsid w:val="5BB20FD3"/>
    <w:rsid w:val="5BBB382C"/>
    <w:rsid w:val="5BC30933"/>
    <w:rsid w:val="5BCE7F36"/>
    <w:rsid w:val="5BCF3597"/>
    <w:rsid w:val="5BD40D92"/>
    <w:rsid w:val="5BD95928"/>
    <w:rsid w:val="5BDE576D"/>
    <w:rsid w:val="5BE72873"/>
    <w:rsid w:val="5BF154A0"/>
    <w:rsid w:val="5C0A420A"/>
    <w:rsid w:val="5C0C4E98"/>
    <w:rsid w:val="5C0D0EA3"/>
    <w:rsid w:val="5C0D1BAE"/>
    <w:rsid w:val="5C3A677D"/>
    <w:rsid w:val="5C3D2493"/>
    <w:rsid w:val="5C423F4D"/>
    <w:rsid w:val="5C4E07B5"/>
    <w:rsid w:val="5C5277BD"/>
    <w:rsid w:val="5C531CB7"/>
    <w:rsid w:val="5C5434A2"/>
    <w:rsid w:val="5C572026"/>
    <w:rsid w:val="5C58551F"/>
    <w:rsid w:val="5C6519EA"/>
    <w:rsid w:val="5C7834CB"/>
    <w:rsid w:val="5C7F0CFE"/>
    <w:rsid w:val="5C846314"/>
    <w:rsid w:val="5C873D51"/>
    <w:rsid w:val="5C8949A7"/>
    <w:rsid w:val="5C922E65"/>
    <w:rsid w:val="5C9522CF"/>
    <w:rsid w:val="5C9B540C"/>
    <w:rsid w:val="5CA22C3E"/>
    <w:rsid w:val="5CA332A3"/>
    <w:rsid w:val="5CA70254"/>
    <w:rsid w:val="5CAD11D1"/>
    <w:rsid w:val="5CB309A7"/>
    <w:rsid w:val="5CB87E26"/>
    <w:rsid w:val="5CBA16BC"/>
    <w:rsid w:val="5CBF10FA"/>
    <w:rsid w:val="5CCE3355"/>
    <w:rsid w:val="5D067B6D"/>
    <w:rsid w:val="5D2673CB"/>
    <w:rsid w:val="5D437F7D"/>
    <w:rsid w:val="5D4D6706"/>
    <w:rsid w:val="5D683540"/>
    <w:rsid w:val="5D6B3AFB"/>
    <w:rsid w:val="5D6D0B56"/>
    <w:rsid w:val="5D72779D"/>
    <w:rsid w:val="5D9A04D7"/>
    <w:rsid w:val="5D9A18AD"/>
    <w:rsid w:val="5D9C768D"/>
    <w:rsid w:val="5D9F0A22"/>
    <w:rsid w:val="5DA12EF6"/>
    <w:rsid w:val="5DAB65B8"/>
    <w:rsid w:val="5DC0337C"/>
    <w:rsid w:val="5DC15346"/>
    <w:rsid w:val="5DC1718B"/>
    <w:rsid w:val="5DC36855"/>
    <w:rsid w:val="5DC46D8B"/>
    <w:rsid w:val="5DC866D4"/>
    <w:rsid w:val="5DD010E5"/>
    <w:rsid w:val="5DD24E5D"/>
    <w:rsid w:val="5DD9443E"/>
    <w:rsid w:val="5DDE6EF4"/>
    <w:rsid w:val="5DE80B25"/>
    <w:rsid w:val="5DE84681"/>
    <w:rsid w:val="5DE8643B"/>
    <w:rsid w:val="5DF70D68"/>
    <w:rsid w:val="5E033269"/>
    <w:rsid w:val="5E287173"/>
    <w:rsid w:val="5E2F22B0"/>
    <w:rsid w:val="5E36363E"/>
    <w:rsid w:val="5E5166CA"/>
    <w:rsid w:val="5E5828BB"/>
    <w:rsid w:val="5E59732C"/>
    <w:rsid w:val="5E6A153A"/>
    <w:rsid w:val="5E6C3504"/>
    <w:rsid w:val="5E7B72A3"/>
    <w:rsid w:val="5E7D301B"/>
    <w:rsid w:val="5E7F4FE5"/>
    <w:rsid w:val="5E84741A"/>
    <w:rsid w:val="5E897C12"/>
    <w:rsid w:val="5E8C14B0"/>
    <w:rsid w:val="5E8C325E"/>
    <w:rsid w:val="5EA06D09"/>
    <w:rsid w:val="5EB153BA"/>
    <w:rsid w:val="5ECB647C"/>
    <w:rsid w:val="5ED115B9"/>
    <w:rsid w:val="5ED35331"/>
    <w:rsid w:val="5ED370DF"/>
    <w:rsid w:val="5EDE7923"/>
    <w:rsid w:val="5EDF13B1"/>
    <w:rsid w:val="5EE26BE7"/>
    <w:rsid w:val="5EE57A83"/>
    <w:rsid w:val="5F04373C"/>
    <w:rsid w:val="5F0C25F1"/>
    <w:rsid w:val="5F0C4677"/>
    <w:rsid w:val="5F0E45BB"/>
    <w:rsid w:val="5F0F181A"/>
    <w:rsid w:val="5F0F19E4"/>
    <w:rsid w:val="5F27742B"/>
    <w:rsid w:val="5F283226"/>
    <w:rsid w:val="5F374C3D"/>
    <w:rsid w:val="5F3758C0"/>
    <w:rsid w:val="5F3B6A32"/>
    <w:rsid w:val="5F463D55"/>
    <w:rsid w:val="5F557AF4"/>
    <w:rsid w:val="5F681446"/>
    <w:rsid w:val="5F700DD2"/>
    <w:rsid w:val="5F773F0E"/>
    <w:rsid w:val="5F7A39FE"/>
    <w:rsid w:val="5F7C1524"/>
    <w:rsid w:val="5F824661"/>
    <w:rsid w:val="5F8607FD"/>
    <w:rsid w:val="5F8B5C0B"/>
    <w:rsid w:val="5F96ACF6"/>
    <w:rsid w:val="5FA31339"/>
    <w:rsid w:val="5FA80816"/>
    <w:rsid w:val="5FAF0759"/>
    <w:rsid w:val="5FB011CE"/>
    <w:rsid w:val="5FB07420"/>
    <w:rsid w:val="5FBFF833"/>
    <w:rsid w:val="5FDC0215"/>
    <w:rsid w:val="5FDFFE95"/>
    <w:rsid w:val="5FE5531C"/>
    <w:rsid w:val="5FF14D44"/>
    <w:rsid w:val="5FF437B1"/>
    <w:rsid w:val="5FF62427"/>
    <w:rsid w:val="5FFE669B"/>
    <w:rsid w:val="5FFFF83F"/>
    <w:rsid w:val="60194FC5"/>
    <w:rsid w:val="60235E44"/>
    <w:rsid w:val="60282544"/>
    <w:rsid w:val="603A4785"/>
    <w:rsid w:val="603E18D2"/>
    <w:rsid w:val="604162CA"/>
    <w:rsid w:val="6042276E"/>
    <w:rsid w:val="604A1623"/>
    <w:rsid w:val="604C5CE0"/>
    <w:rsid w:val="604F09E7"/>
    <w:rsid w:val="60500C0F"/>
    <w:rsid w:val="605D3104"/>
    <w:rsid w:val="606346DD"/>
    <w:rsid w:val="606A75CF"/>
    <w:rsid w:val="607E751E"/>
    <w:rsid w:val="60886246"/>
    <w:rsid w:val="609028F6"/>
    <w:rsid w:val="60915396"/>
    <w:rsid w:val="60A07495"/>
    <w:rsid w:val="60A800F7"/>
    <w:rsid w:val="60B46A9C"/>
    <w:rsid w:val="60C3607A"/>
    <w:rsid w:val="60C648A5"/>
    <w:rsid w:val="60C82036"/>
    <w:rsid w:val="60CC028A"/>
    <w:rsid w:val="60DD4245"/>
    <w:rsid w:val="60E07891"/>
    <w:rsid w:val="60E23609"/>
    <w:rsid w:val="60F577E0"/>
    <w:rsid w:val="60F67BDD"/>
    <w:rsid w:val="611834CF"/>
    <w:rsid w:val="6129748A"/>
    <w:rsid w:val="61333E65"/>
    <w:rsid w:val="614A0FC2"/>
    <w:rsid w:val="61532759"/>
    <w:rsid w:val="61543657"/>
    <w:rsid w:val="61640041"/>
    <w:rsid w:val="616B1851"/>
    <w:rsid w:val="616D19C8"/>
    <w:rsid w:val="61794F77"/>
    <w:rsid w:val="61874A09"/>
    <w:rsid w:val="618C17C7"/>
    <w:rsid w:val="61997BE3"/>
    <w:rsid w:val="61A134C4"/>
    <w:rsid w:val="61A2618B"/>
    <w:rsid w:val="61AC7DA5"/>
    <w:rsid w:val="61B01959"/>
    <w:rsid w:val="61B9080E"/>
    <w:rsid w:val="61BD7BD2"/>
    <w:rsid w:val="61C03014"/>
    <w:rsid w:val="61C76829"/>
    <w:rsid w:val="61C90CCC"/>
    <w:rsid w:val="61D820E5"/>
    <w:rsid w:val="62121BBC"/>
    <w:rsid w:val="621C0D9D"/>
    <w:rsid w:val="621C2B4B"/>
    <w:rsid w:val="621E2D67"/>
    <w:rsid w:val="622B7CBD"/>
    <w:rsid w:val="623B4C6B"/>
    <w:rsid w:val="623C31ED"/>
    <w:rsid w:val="623C4F9B"/>
    <w:rsid w:val="623E0D13"/>
    <w:rsid w:val="624174FD"/>
    <w:rsid w:val="62456115"/>
    <w:rsid w:val="624D0F56"/>
    <w:rsid w:val="6252656D"/>
    <w:rsid w:val="62600C89"/>
    <w:rsid w:val="626373A8"/>
    <w:rsid w:val="626764BC"/>
    <w:rsid w:val="626F6CA4"/>
    <w:rsid w:val="62707352"/>
    <w:rsid w:val="62720823"/>
    <w:rsid w:val="6277412A"/>
    <w:rsid w:val="62852225"/>
    <w:rsid w:val="62957AAD"/>
    <w:rsid w:val="629848C7"/>
    <w:rsid w:val="629F1ADC"/>
    <w:rsid w:val="62A352B0"/>
    <w:rsid w:val="62A82630"/>
    <w:rsid w:val="62AA2619"/>
    <w:rsid w:val="62AB776A"/>
    <w:rsid w:val="62AB7DAA"/>
    <w:rsid w:val="62B45479"/>
    <w:rsid w:val="62B46E85"/>
    <w:rsid w:val="62CF1196"/>
    <w:rsid w:val="62D13935"/>
    <w:rsid w:val="62D83182"/>
    <w:rsid w:val="62E775FD"/>
    <w:rsid w:val="62FB09B2"/>
    <w:rsid w:val="63021D41"/>
    <w:rsid w:val="630B1766"/>
    <w:rsid w:val="630E2DDB"/>
    <w:rsid w:val="631F0965"/>
    <w:rsid w:val="63276720"/>
    <w:rsid w:val="632B74E9"/>
    <w:rsid w:val="63334BD3"/>
    <w:rsid w:val="633914DA"/>
    <w:rsid w:val="63402869"/>
    <w:rsid w:val="634B7B8C"/>
    <w:rsid w:val="634C03E0"/>
    <w:rsid w:val="63512CC8"/>
    <w:rsid w:val="63544B14"/>
    <w:rsid w:val="635653E7"/>
    <w:rsid w:val="63762D4E"/>
    <w:rsid w:val="63762EFB"/>
    <w:rsid w:val="637D586B"/>
    <w:rsid w:val="63892462"/>
    <w:rsid w:val="6390559E"/>
    <w:rsid w:val="639257BA"/>
    <w:rsid w:val="63936E3D"/>
    <w:rsid w:val="639826A5"/>
    <w:rsid w:val="639A641D"/>
    <w:rsid w:val="63A159FD"/>
    <w:rsid w:val="63A4729C"/>
    <w:rsid w:val="63A52355"/>
    <w:rsid w:val="63AD6150"/>
    <w:rsid w:val="63BA6ABF"/>
    <w:rsid w:val="63BE035D"/>
    <w:rsid w:val="63C139AA"/>
    <w:rsid w:val="63C27722"/>
    <w:rsid w:val="63C73EED"/>
    <w:rsid w:val="63E43B3C"/>
    <w:rsid w:val="63F41FD1"/>
    <w:rsid w:val="63FC2C34"/>
    <w:rsid w:val="6404589F"/>
    <w:rsid w:val="64066FDC"/>
    <w:rsid w:val="640A7584"/>
    <w:rsid w:val="640D56B0"/>
    <w:rsid w:val="640F6E0B"/>
    <w:rsid w:val="641004CE"/>
    <w:rsid w:val="6416019A"/>
    <w:rsid w:val="641F1628"/>
    <w:rsid w:val="641F4B74"/>
    <w:rsid w:val="64354398"/>
    <w:rsid w:val="644951D8"/>
    <w:rsid w:val="64590086"/>
    <w:rsid w:val="645A795A"/>
    <w:rsid w:val="64644AE1"/>
    <w:rsid w:val="646507D9"/>
    <w:rsid w:val="64656A2B"/>
    <w:rsid w:val="648275DD"/>
    <w:rsid w:val="64860630"/>
    <w:rsid w:val="64882719"/>
    <w:rsid w:val="648B4534"/>
    <w:rsid w:val="648C045C"/>
    <w:rsid w:val="64904827"/>
    <w:rsid w:val="649F034B"/>
    <w:rsid w:val="64A05CB5"/>
    <w:rsid w:val="64A55079"/>
    <w:rsid w:val="64A55E28"/>
    <w:rsid w:val="64A77044"/>
    <w:rsid w:val="64AA08E2"/>
    <w:rsid w:val="64B259E8"/>
    <w:rsid w:val="64C5008F"/>
    <w:rsid w:val="64C80D68"/>
    <w:rsid w:val="64C9520C"/>
    <w:rsid w:val="64DB0341"/>
    <w:rsid w:val="64EE45C1"/>
    <w:rsid w:val="64FE29DC"/>
    <w:rsid w:val="64FF0C2E"/>
    <w:rsid w:val="65051FBC"/>
    <w:rsid w:val="650C50F9"/>
    <w:rsid w:val="650D2C1F"/>
    <w:rsid w:val="6511270F"/>
    <w:rsid w:val="651D7306"/>
    <w:rsid w:val="6522491C"/>
    <w:rsid w:val="652345F2"/>
    <w:rsid w:val="652F7039"/>
    <w:rsid w:val="65565F75"/>
    <w:rsid w:val="655674A6"/>
    <w:rsid w:val="65613696"/>
    <w:rsid w:val="65637D86"/>
    <w:rsid w:val="656A7A83"/>
    <w:rsid w:val="65775B06"/>
    <w:rsid w:val="657D7DA4"/>
    <w:rsid w:val="65927FE1"/>
    <w:rsid w:val="65AB66C0"/>
    <w:rsid w:val="65AF7F32"/>
    <w:rsid w:val="65B46564"/>
    <w:rsid w:val="65B65064"/>
    <w:rsid w:val="65C21C5B"/>
    <w:rsid w:val="65D05080"/>
    <w:rsid w:val="65DF4740"/>
    <w:rsid w:val="65E83282"/>
    <w:rsid w:val="65F91B21"/>
    <w:rsid w:val="660B53B0"/>
    <w:rsid w:val="6611757F"/>
    <w:rsid w:val="661610E4"/>
    <w:rsid w:val="66173D8A"/>
    <w:rsid w:val="6619323A"/>
    <w:rsid w:val="66293A88"/>
    <w:rsid w:val="662A5F1D"/>
    <w:rsid w:val="663279B6"/>
    <w:rsid w:val="6635676A"/>
    <w:rsid w:val="663B32FD"/>
    <w:rsid w:val="663F07E0"/>
    <w:rsid w:val="66412B47"/>
    <w:rsid w:val="66476E62"/>
    <w:rsid w:val="664856F2"/>
    <w:rsid w:val="664F1741"/>
    <w:rsid w:val="66585D7A"/>
    <w:rsid w:val="6663065A"/>
    <w:rsid w:val="66680A54"/>
    <w:rsid w:val="667E508F"/>
    <w:rsid w:val="6686712D"/>
    <w:rsid w:val="668A2779"/>
    <w:rsid w:val="66996E60"/>
    <w:rsid w:val="66A000C5"/>
    <w:rsid w:val="66A114F4"/>
    <w:rsid w:val="66D26A77"/>
    <w:rsid w:val="66E118E6"/>
    <w:rsid w:val="66EB303F"/>
    <w:rsid w:val="66EF6A80"/>
    <w:rsid w:val="66F10A4A"/>
    <w:rsid w:val="66F44096"/>
    <w:rsid w:val="66F9345B"/>
    <w:rsid w:val="66F95B50"/>
    <w:rsid w:val="66FF6D05"/>
    <w:rsid w:val="670A5668"/>
    <w:rsid w:val="670E4E28"/>
    <w:rsid w:val="670F2FB6"/>
    <w:rsid w:val="671C0446"/>
    <w:rsid w:val="672E1440"/>
    <w:rsid w:val="673E5311"/>
    <w:rsid w:val="67492634"/>
    <w:rsid w:val="674E7C4A"/>
    <w:rsid w:val="675F3C06"/>
    <w:rsid w:val="6764746E"/>
    <w:rsid w:val="67656EB3"/>
    <w:rsid w:val="677749E8"/>
    <w:rsid w:val="67786A75"/>
    <w:rsid w:val="67803B7C"/>
    <w:rsid w:val="678619CF"/>
    <w:rsid w:val="678C2521"/>
    <w:rsid w:val="678C4818"/>
    <w:rsid w:val="67915D89"/>
    <w:rsid w:val="679272C9"/>
    <w:rsid w:val="679F04A6"/>
    <w:rsid w:val="67A27937"/>
    <w:rsid w:val="67A62FFC"/>
    <w:rsid w:val="67AA44A5"/>
    <w:rsid w:val="67B140BA"/>
    <w:rsid w:val="67B33F51"/>
    <w:rsid w:val="67B94B4A"/>
    <w:rsid w:val="67CB01C1"/>
    <w:rsid w:val="67CD4028"/>
    <w:rsid w:val="67CE0D8B"/>
    <w:rsid w:val="67D42FBE"/>
    <w:rsid w:val="67E06114"/>
    <w:rsid w:val="67E20393"/>
    <w:rsid w:val="67E4235D"/>
    <w:rsid w:val="67F3349E"/>
    <w:rsid w:val="6802217E"/>
    <w:rsid w:val="68053521"/>
    <w:rsid w:val="680D3662"/>
    <w:rsid w:val="681E586F"/>
    <w:rsid w:val="681F15E7"/>
    <w:rsid w:val="682035D5"/>
    <w:rsid w:val="6833299C"/>
    <w:rsid w:val="683D381B"/>
    <w:rsid w:val="683F44D2"/>
    <w:rsid w:val="68471C70"/>
    <w:rsid w:val="684E58C1"/>
    <w:rsid w:val="68537AC9"/>
    <w:rsid w:val="68555BD2"/>
    <w:rsid w:val="685B49A6"/>
    <w:rsid w:val="686A0AB4"/>
    <w:rsid w:val="686C1254"/>
    <w:rsid w:val="68705E9E"/>
    <w:rsid w:val="687C4343"/>
    <w:rsid w:val="687F3E33"/>
    <w:rsid w:val="688D6550"/>
    <w:rsid w:val="689D73CB"/>
    <w:rsid w:val="68A47309"/>
    <w:rsid w:val="68AD274F"/>
    <w:rsid w:val="68B1618F"/>
    <w:rsid w:val="68D45F2D"/>
    <w:rsid w:val="68D541B8"/>
    <w:rsid w:val="68DD005D"/>
    <w:rsid w:val="68E85E7D"/>
    <w:rsid w:val="68ED3493"/>
    <w:rsid w:val="69006D22"/>
    <w:rsid w:val="690507DD"/>
    <w:rsid w:val="69076303"/>
    <w:rsid w:val="69112979"/>
    <w:rsid w:val="691602F4"/>
    <w:rsid w:val="6917406C"/>
    <w:rsid w:val="69252C2D"/>
    <w:rsid w:val="692D445E"/>
    <w:rsid w:val="693C3AD3"/>
    <w:rsid w:val="693E3CEF"/>
    <w:rsid w:val="69495F94"/>
    <w:rsid w:val="694F3806"/>
    <w:rsid w:val="69584DB0"/>
    <w:rsid w:val="695E745D"/>
    <w:rsid w:val="696077C1"/>
    <w:rsid w:val="69643E83"/>
    <w:rsid w:val="69653029"/>
    <w:rsid w:val="69671702"/>
    <w:rsid w:val="69690D6B"/>
    <w:rsid w:val="696E12D5"/>
    <w:rsid w:val="6970546D"/>
    <w:rsid w:val="69785CFC"/>
    <w:rsid w:val="697E40EB"/>
    <w:rsid w:val="69807E63"/>
    <w:rsid w:val="699A798B"/>
    <w:rsid w:val="69A27DD9"/>
    <w:rsid w:val="69A30076"/>
    <w:rsid w:val="69A753F0"/>
    <w:rsid w:val="69A8376D"/>
    <w:rsid w:val="69A9560C"/>
    <w:rsid w:val="69B55D5F"/>
    <w:rsid w:val="69B94E7E"/>
    <w:rsid w:val="69BE2739"/>
    <w:rsid w:val="69C3796C"/>
    <w:rsid w:val="69C97A5C"/>
    <w:rsid w:val="69CA10DE"/>
    <w:rsid w:val="69D41F5D"/>
    <w:rsid w:val="69D44F03"/>
    <w:rsid w:val="69DF102E"/>
    <w:rsid w:val="69E4001D"/>
    <w:rsid w:val="69E421A0"/>
    <w:rsid w:val="69F04FE9"/>
    <w:rsid w:val="69F543AD"/>
    <w:rsid w:val="6A017C0F"/>
    <w:rsid w:val="6A03408B"/>
    <w:rsid w:val="6A0942FC"/>
    <w:rsid w:val="6A1D1C45"/>
    <w:rsid w:val="6A2133F4"/>
    <w:rsid w:val="6A2929AC"/>
    <w:rsid w:val="6A294057"/>
    <w:rsid w:val="6A3550F2"/>
    <w:rsid w:val="6A361946"/>
    <w:rsid w:val="6A3B40AF"/>
    <w:rsid w:val="6A3D7039"/>
    <w:rsid w:val="6A462E5B"/>
    <w:rsid w:val="6A4D2591"/>
    <w:rsid w:val="6A617C95"/>
    <w:rsid w:val="6A623431"/>
    <w:rsid w:val="6A667059"/>
    <w:rsid w:val="6A6D03E7"/>
    <w:rsid w:val="6A6E5F0E"/>
    <w:rsid w:val="6A824213"/>
    <w:rsid w:val="6A8614A9"/>
    <w:rsid w:val="6A8E0AB1"/>
    <w:rsid w:val="6A8E3E4F"/>
    <w:rsid w:val="6A9242F2"/>
    <w:rsid w:val="6A9E2C97"/>
    <w:rsid w:val="6AA638F9"/>
    <w:rsid w:val="6AAB53B4"/>
    <w:rsid w:val="6AB73D58"/>
    <w:rsid w:val="6AB73FC5"/>
    <w:rsid w:val="6ACB7804"/>
    <w:rsid w:val="6AD42215"/>
    <w:rsid w:val="6AD551D0"/>
    <w:rsid w:val="6AE15D3E"/>
    <w:rsid w:val="6AE306AA"/>
    <w:rsid w:val="6AE83F12"/>
    <w:rsid w:val="6AF267A3"/>
    <w:rsid w:val="6AF6660F"/>
    <w:rsid w:val="6AFC176B"/>
    <w:rsid w:val="6AFE3735"/>
    <w:rsid w:val="6B036F9E"/>
    <w:rsid w:val="6B052C41"/>
    <w:rsid w:val="6B0C2534"/>
    <w:rsid w:val="6B1278FB"/>
    <w:rsid w:val="6B1747F7"/>
    <w:rsid w:val="6B2A62D8"/>
    <w:rsid w:val="6B2D5DC9"/>
    <w:rsid w:val="6B2F2EB6"/>
    <w:rsid w:val="6B3E7FD6"/>
    <w:rsid w:val="6B431148"/>
    <w:rsid w:val="6B434B07"/>
    <w:rsid w:val="6B4A697B"/>
    <w:rsid w:val="6B4F5D3F"/>
    <w:rsid w:val="6B54608E"/>
    <w:rsid w:val="6B5B46E4"/>
    <w:rsid w:val="6B5E2426"/>
    <w:rsid w:val="6B601CFA"/>
    <w:rsid w:val="6B6C4B43"/>
    <w:rsid w:val="6B7D28AC"/>
    <w:rsid w:val="6B855C05"/>
    <w:rsid w:val="6B882FFF"/>
    <w:rsid w:val="6B8F6628"/>
    <w:rsid w:val="6B99345E"/>
    <w:rsid w:val="6B9B71D6"/>
    <w:rsid w:val="6B9D3ED7"/>
    <w:rsid w:val="6B9E0A74"/>
    <w:rsid w:val="6BA21A04"/>
    <w:rsid w:val="6BA21EB5"/>
    <w:rsid w:val="6BA845BE"/>
    <w:rsid w:val="6BA85A21"/>
    <w:rsid w:val="6BB14C08"/>
    <w:rsid w:val="6BBD714D"/>
    <w:rsid w:val="6BBF2EC5"/>
    <w:rsid w:val="6BBF45F6"/>
    <w:rsid w:val="6BBF4BA6"/>
    <w:rsid w:val="6BC04E8F"/>
    <w:rsid w:val="6BC56001"/>
    <w:rsid w:val="6BCE135A"/>
    <w:rsid w:val="6BD526E8"/>
    <w:rsid w:val="6BD808EE"/>
    <w:rsid w:val="6BDD4D47"/>
    <w:rsid w:val="6BE85984"/>
    <w:rsid w:val="6BEB786B"/>
    <w:rsid w:val="6BF012D0"/>
    <w:rsid w:val="6BF750F8"/>
    <w:rsid w:val="6C07486C"/>
    <w:rsid w:val="6C134FBF"/>
    <w:rsid w:val="6C223454"/>
    <w:rsid w:val="6C280ECC"/>
    <w:rsid w:val="6C2A2C7F"/>
    <w:rsid w:val="6C2C7E2E"/>
    <w:rsid w:val="6C327B3B"/>
    <w:rsid w:val="6C3D4C7D"/>
    <w:rsid w:val="6C3D60F3"/>
    <w:rsid w:val="6C423AF6"/>
    <w:rsid w:val="6C432744"/>
    <w:rsid w:val="6C5555D7"/>
    <w:rsid w:val="6C6600A6"/>
    <w:rsid w:val="6C663340"/>
    <w:rsid w:val="6C702411"/>
    <w:rsid w:val="6C871509"/>
    <w:rsid w:val="6C983716"/>
    <w:rsid w:val="6C9E79CB"/>
    <w:rsid w:val="6CA72F3B"/>
    <w:rsid w:val="6CA87DFD"/>
    <w:rsid w:val="6CA97AE8"/>
    <w:rsid w:val="6CBB6FD8"/>
    <w:rsid w:val="6CBC6B37"/>
    <w:rsid w:val="6CC14A1B"/>
    <w:rsid w:val="6CCD5A8F"/>
    <w:rsid w:val="6CCE02F0"/>
    <w:rsid w:val="6CE64C6C"/>
    <w:rsid w:val="6CEF77DA"/>
    <w:rsid w:val="6CF070AE"/>
    <w:rsid w:val="6D01750D"/>
    <w:rsid w:val="6D0668D1"/>
    <w:rsid w:val="6D0B038C"/>
    <w:rsid w:val="6D142077"/>
    <w:rsid w:val="6D18628B"/>
    <w:rsid w:val="6D2119D9"/>
    <w:rsid w:val="6D260086"/>
    <w:rsid w:val="6D260D22"/>
    <w:rsid w:val="6D371181"/>
    <w:rsid w:val="6D3B4C89"/>
    <w:rsid w:val="6D454759"/>
    <w:rsid w:val="6D464F20"/>
    <w:rsid w:val="6D4E8E60"/>
    <w:rsid w:val="6D4F61BA"/>
    <w:rsid w:val="6D54588F"/>
    <w:rsid w:val="6D6C2BD8"/>
    <w:rsid w:val="6D6D06FE"/>
    <w:rsid w:val="6D82064E"/>
    <w:rsid w:val="6D875F09"/>
    <w:rsid w:val="6D8C0B84"/>
    <w:rsid w:val="6D8D3CCB"/>
    <w:rsid w:val="6D8F4589"/>
    <w:rsid w:val="6D932920"/>
    <w:rsid w:val="6DAF51BB"/>
    <w:rsid w:val="6DBB590E"/>
    <w:rsid w:val="6DC05D8D"/>
    <w:rsid w:val="6DC72505"/>
    <w:rsid w:val="6DE905A6"/>
    <w:rsid w:val="6E0D3D6A"/>
    <w:rsid w:val="6E10219F"/>
    <w:rsid w:val="6E184CE1"/>
    <w:rsid w:val="6E1963E3"/>
    <w:rsid w:val="6E1C6D92"/>
    <w:rsid w:val="6E2E60E0"/>
    <w:rsid w:val="6E352F58"/>
    <w:rsid w:val="6E3A2CD6"/>
    <w:rsid w:val="6E533482"/>
    <w:rsid w:val="6E544226"/>
    <w:rsid w:val="6E5C3549"/>
    <w:rsid w:val="6E5E52C9"/>
    <w:rsid w:val="6E611A5D"/>
    <w:rsid w:val="6E737F96"/>
    <w:rsid w:val="6E76045E"/>
    <w:rsid w:val="6E7F2DDF"/>
    <w:rsid w:val="6E8A65F3"/>
    <w:rsid w:val="6E9200EE"/>
    <w:rsid w:val="6E9758D2"/>
    <w:rsid w:val="6E9817AB"/>
    <w:rsid w:val="6E98295C"/>
    <w:rsid w:val="6E9D3265"/>
    <w:rsid w:val="6EA27A4F"/>
    <w:rsid w:val="6EA6036C"/>
    <w:rsid w:val="6EA73235"/>
    <w:rsid w:val="6EB26EA4"/>
    <w:rsid w:val="6EB7198E"/>
    <w:rsid w:val="6EC44BAE"/>
    <w:rsid w:val="6ED06589"/>
    <w:rsid w:val="6ED50C51"/>
    <w:rsid w:val="6ED70525"/>
    <w:rsid w:val="6EE3336E"/>
    <w:rsid w:val="6EE945DD"/>
    <w:rsid w:val="6EE9790F"/>
    <w:rsid w:val="6EF51AB3"/>
    <w:rsid w:val="6EF54E4F"/>
    <w:rsid w:val="6EF6376B"/>
    <w:rsid w:val="6F0567F5"/>
    <w:rsid w:val="6F190B3E"/>
    <w:rsid w:val="6F2F754C"/>
    <w:rsid w:val="6F35349E"/>
    <w:rsid w:val="6F3B6D06"/>
    <w:rsid w:val="6F463794"/>
    <w:rsid w:val="6F484F7F"/>
    <w:rsid w:val="6F4A7DE8"/>
    <w:rsid w:val="6F563B40"/>
    <w:rsid w:val="6F6B5112"/>
    <w:rsid w:val="6F751AEC"/>
    <w:rsid w:val="6F7B167D"/>
    <w:rsid w:val="6F7F54F1"/>
    <w:rsid w:val="6F834209"/>
    <w:rsid w:val="6F8A37EA"/>
    <w:rsid w:val="6F8C074B"/>
    <w:rsid w:val="6F8C2052"/>
    <w:rsid w:val="6F8C57B4"/>
    <w:rsid w:val="6F944668"/>
    <w:rsid w:val="6FAA5C3A"/>
    <w:rsid w:val="6FC04FDA"/>
    <w:rsid w:val="6FC34F4E"/>
    <w:rsid w:val="6FC68D86"/>
    <w:rsid w:val="6FC74291"/>
    <w:rsid w:val="6FC84312"/>
    <w:rsid w:val="6FCF5ED1"/>
    <w:rsid w:val="6FD11419"/>
    <w:rsid w:val="6FE44B76"/>
    <w:rsid w:val="6FE56C72"/>
    <w:rsid w:val="6FF15B91"/>
    <w:rsid w:val="6FF257D4"/>
    <w:rsid w:val="6FF869A5"/>
    <w:rsid w:val="6FFE8C70"/>
    <w:rsid w:val="70074E3A"/>
    <w:rsid w:val="70147557"/>
    <w:rsid w:val="70151A48"/>
    <w:rsid w:val="70182BA3"/>
    <w:rsid w:val="70187047"/>
    <w:rsid w:val="701B08E6"/>
    <w:rsid w:val="701D28B0"/>
    <w:rsid w:val="701E3F32"/>
    <w:rsid w:val="701F0C0F"/>
    <w:rsid w:val="70343755"/>
    <w:rsid w:val="70381498"/>
    <w:rsid w:val="703A5C23"/>
    <w:rsid w:val="70480FAF"/>
    <w:rsid w:val="70504C04"/>
    <w:rsid w:val="705838E8"/>
    <w:rsid w:val="705C2F35"/>
    <w:rsid w:val="70651B61"/>
    <w:rsid w:val="706C2474"/>
    <w:rsid w:val="707E3B8D"/>
    <w:rsid w:val="707F0700"/>
    <w:rsid w:val="70852267"/>
    <w:rsid w:val="70981F36"/>
    <w:rsid w:val="70A47145"/>
    <w:rsid w:val="70AB1C6A"/>
    <w:rsid w:val="70AC59E2"/>
    <w:rsid w:val="70B054D2"/>
    <w:rsid w:val="70BF5715"/>
    <w:rsid w:val="70C1665F"/>
    <w:rsid w:val="70C525FF"/>
    <w:rsid w:val="70C8281B"/>
    <w:rsid w:val="70CF1FA8"/>
    <w:rsid w:val="70D72A5F"/>
    <w:rsid w:val="70DE5919"/>
    <w:rsid w:val="70E433CD"/>
    <w:rsid w:val="70E62CA2"/>
    <w:rsid w:val="70EA3AC2"/>
    <w:rsid w:val="70EB650A"/>
    <w:rsid w:val="70EE22B4"/>
    <w:rsid w:val="70F13075"/>
    <w:rsid w:val="70F50491"/>
    <w:rsid w:val="71096990"/>
    <w:rsid w:val="71121CE9"/>
    <w:rsid w:val="71136DEE"/>
    <w:rsid w:val="7128150C"/>
    <w:rsid w:val="71297032"/>
    <w:rsid w:val="712B2DAA"/>
    <w:rsid w:val="712B6906"/>
    <w:rsid w:val="71470506"/>
    <w:rsid w:val="71542301"/>
    <w:rsid w:val="71600701"/>
    <w:rsid w:val="71634A39"/>
    <w:rsid w:val="71713FF1"/>
    <w:rsid w:val="717C3B3F"/>
    <w:rsid w:val="7196152C"/>
    <w:rsid w:val="71995F66"/>
    <w:rsid w:val="71A81C56"/>
    <w:rsid w:val="71B44331"/>
    <w:rsid w:val="71BB5EDC"/>
    <w:rsid w:val="71CF7BDA"/>
    <w:rsid w:val="71D277C6"/>
    <w:rsid w:val="71DE1BCB"/>
    <w:rsid w:val="71FF84FE"/>
    <w:rsid w:val="72027B4D"/>
    <w:rsid w:val="720E0702"/>
    <w:rsid w:val="72227D09"/>
    <w:rsid w:val="722717C4"/>
    <w:rsid w:val="72323CCE"/>
    <w:rsid w:val="72356F5D"/>
    <w:rsid w:val="72452066"/>
    <w:rsid w:val="72465618"/>
    <w:rsid w:val="72502502"/>
    <w:rsid w:val="725917E7"/>
    <w:rsid w:val="725B21F9"/>
    <w:rsid w:val="72645A22"/>
    <w:rsid w:val="726F7761"/>
    <w:rsid w:val="72834520"/>
    <w:rsid w:val="7295497F"/>
    <w:rsid w:val="729F75AC"/>
    <w:rsid w:val="72A050D2"/>
    <w:rsid w:val="72A93F87"/>
    <w:rsid w:val="72B31A90"/>
    <w:rsid w:val="72B521C8"/>
    <w:rsid w:val="72B55021"/>
    <w:rsid w:val="72B64EF1"/>
    <w:rsid w:val="72C85311"/>
    <w:rsid w:val="72CC7825"/>
    <w:rsid w:val="72D264D0"/>
    <w:rsid w:val="72D57FEB"/>
    <w:rsid w:val="72DD6326"/>
    <w:rsid w:val="72E41E5B"/>
    <w:rsid w:val="72E871A5"/>
    <w:rsid w:val="72E94CCB"/>
    <w:rsid w:val="72EA26A1"/>
    <w:rsid w:val="72EB459F"/>
    <w:rsid w:val="72F0605A"/>
    <w:rsid w:val="73033496"/>
    <w:rsid w:val="730D09BA"/>
    <w:rsid w:val="730D7F60"/>
    <w:rsid w:val="730E64E0"/>
    <w:rsid w:val="73154A64"/>
    <w:rsid w:val="73164EE2"/>
    <w:rsid w:val="731955B0"/>
    <w:rsid w:val="73217FC1"/>
    <w:rsid w:val="732857F3"/>
    <w:rsid w:val="7329331A"/>
    <w:rsid w:val="73397A01"/>
    <w:rsid w:val="733F0D8F"/>
    <w:rsid w:val="73427FA5"/>
    <w:rsid w:val="735008A6"/>
    <w:rsid w:val="73530396"/>
    <w:rsid w:val="735F4F8D"/>
    <w:rsid w:val="73612FD8"/>
    <w:rsid w:val="736453B2"/>
    <w:rsid w:val="73702CF6"/>
    <w:rsid w:val="7373428F"/>
    <w:rsid w:val="737547B1"/>
    <w:rsid w:val="7395275D"/>
    <w:rsid w:val="73983141"/>
    <w:rsid w:val="73A17354"/>
    <w:rsid w:val="73A9A6A8"/>
    <w:rsid w:val="73B11254"/>
    <w:rsid w:val="73BD4656"/>
    <w:rsid w:val="73BE7F06"/>
    <w:rsid w:val="73C05C07"/>
    <w:rsid w:val="73C3551C"/>
    <w:rsid w:val="73EC4A73"/>
    <w:rsid w:val="740A4EF9"/>
    <w:rsid w:val="740F0761"/>
    <w:rsid w:val="74122000"/>
    <w:rsid w:val="7452064E"/>
    <w:rsid w:val="7456013E"/>
    <w:rsid w:val="745C2163"/>
    <w:rsid w:val="745F32F3"/>
    <w:rsid w:val="746740F9"/>
    <w:rsid w:val="74730CF0"/>
    <w:rsid w:val="7476258E"/>
    <w:rsid w:val="74836498"/>
    <w:rsid w:val="74842EFD"/>
    <w:rsid w:val="74882518"/>
    <w:rsid w:val="74BB2697"/>
    <w:rsid w:val="74BB61F3"/>
    <w:rsid w:val="74BD1F6B"/>
    <w:rsid w:val="74C07CAE"/>
    <w:rsid w:val="74C35F30"/>
    <w:rsid w:val="74C374EF"/>
    <w:rsid w:val="74C652C4"/>
    <w:rsid w:val="74CC6652"/>
    <w:rsid w:val="74D07EF1"/>
    <w:rsid w:val="74E47743"/>
    <w:rsid w:val="74FE2075"/>
    <w:rsid w:val="74FF0C6F"/>
    <w:rsid w:val="750227A9"/>
    <w:rsid w:val="75041948"/>
    <w:rsid w:val="75091655"/>
    <w:rsid w:val="75111D4D"/>
    <w:rsid w:val="75166FC5"/>
    <w:rsid w:val="75181898"/>
    <w:rsid w:val="751C1626"/>
    <w:rsid w:val="751F6782"/>
    <w:rsid w:val="752E60C5"/>
    <w:rsid w:val="75410DEE"/>
    <w:rsid w:val="754C1FBE"/>
    <w:rsid w:val="75583A65"/>
    <w:rsid w:val="755C05A0"/>
    <w:rsid w:val="75684F7C"/>
    <w:rsid w:val="757A60AE"/>
    <w:rsid w:val="758B30E4"/>
    <w:rsid w:val="75963282"/>
    <w:rsid w:val="75A95B03"/>
    <w:rsid w:val="75B039C9"/>
    <w:rsid w:val="75BC5488"/>
    <w:rsid w:val="75BE243F"/>
    <w:rsid w:val="75BE453A"/>
    <w:rsid w:val="75D35726"/>
    <w:rsid w:val="75D94B83"/>
    <w:rsid w:val="75DF4163"/>
    <w:rsid w:val="75E450FA"/>
    <w:rsid w:val="75F25C45"/>
    <w:rsid w:val="75FFA92A"/>
    <w:rsid w:val="7601057E"/>
    <w:rsid w:val="76033B00"/>
    <w:rsid w:val="76053BCA"/>
    <w:rsid w:val="760904D0"/>
    <w:rsid w:val="760D3186"/>
    <w:rsid w:val="7610256F"/>
    <w:rsid w:val="761107C1"/>
    <w:rsid w:val="761E2EDE"/>
    <w:rsid w:val="761E531D"/>
    <w:rsid w:val="76312C11"/>
    <w:rsid w:val="7634625D"/>
    <w:rsid w:val="763C3364"/>
    <w:rsid w:val="764B71B5"/>
    <w:rsid w:val="764F50EA"/>
    <w:rsid w:val="76564426"/>
    <w:rsid w:val="765E32DA"/>
    <w:rsid w:val="76607F98"/>
    <w:rsid w:val="766528BB"/>
    <w:rsid w:val="766F3DBB"/>
    <w:rsid w:val="767E397C"/>
    <w:rsid w:val="767E86F1"/>
    <w:rsid w:val="76816FC9"/>
    <w:rsid w:val="768C4D74"/>
    <w:rsid w:val="768F3E41"/>
    <w:rsid w:val="76960176"/>
    <w:rsid w:val="76A2766B"/>
    <w:rsid w:val="76A43394"/>
    <w:rsid w:val="76B05846"/>
    <w:rsid w:val="76BA1B67"/>
    <w:rsid w:val="76C021E7"/>
    <w:rsid w:val="76DD06A3"/>
    <w:rsid w:val="76F340C5"/>
    <w:rsid w:val="77004391"/>
    <w:rsid w:val="77024797"/>
    <w:rsid w:val="77057BFA"/>
    <w:rsid w:val="770B26BA"/>
    <w:rsid w:val="77147B38"/>
    <w:rsid w:val="772164A5"/>
    <w:rsid w:val="772E7150"/>
    <w:rsid w:val="774249AA"/>
    <w:rsid w:val="7747223C"/>
    <w:rsid w:val="7758241F"/>
    <w:rsid w:val="776418CE"/>
    <w:rsid w:val="776510C8"/>
    <w:rsid w:val="77674410"/>
    <w:rsid w:val="776A7378"/>
    <w:rsid w:val="777032C5"/>
    <w:rsid w:val="77737259"/>
    <w:rsid w:val="778B00FF"/>
    <w:rsid w:val="778C3E77"/>
    <w:rsid w:val="779D7E32"/>
    <w:rsid w:val="779E0B87"/>
    <w:rsid w:val="77B365FD"/>
    <w:rsid w:val="77B43AFA"/>
    <w:rsid w:val="77B51620"/>
    <w:rsid w:val="77B942D1"/>
    <w:rsid w:val="77BC29AE"/>
    <w:rsid w:val="77C05810"/>
    <w:rsid w:val="77CA50CB"/>
    <w:rsid w:val="77CC2A1C"/>
    <w:rsid w:val="77D3108B"/>
    <w:rsid w:val="77D5581E"/>
    <w:rsid w:val="77D87CE1"/>
    <w:rsid w:val="77F9775E"/>
    <w:rsid w:val="77FE47AB"/>
    <w:rsid w:val="7806632B"/>
    <w:rsid w:val="780A196C"/>
    <w:rsid w:val="781928EC"/>
    <w:rsid w:val="781A5362"/>
    <w:rsid w:val="7820106A"/>
    <w:rsid w:val="78252028"/>
    <w:rsid w:val="782567A5"/>
    <w:rsid w:val="7831514A"/>
    <w:rsid w:val="78326F11"/>
    <w:rsid w:val="783A38D3"/>
    <w:rsid w:val="78436C2C"/>
    <w:rsid w:val="784C2F7D"/>
    <w:rsid w:val="784D1858"/>
    <w:rsid w:val="78694651"/>
    <w:rsid w:val="78762B5D"/>
    <w:rsid w:val="787F246C"/>
    <w:rsid w:val="78880AE2"/>
    <w:rsid w:val="788A03B6"/>
    <w:rsid w:val="788D1CC8"/>
    <w:rsid w:val="788E624E"/>
    <w:rsid w:val="789254BD"/>
    <w:rsid w:val="789E7CED"/>
    <w:rsid w:val="78A771BA"/>
    <w:rsid w:val="78A83718"/>
    <w:rsid w:val="78AF2513"/>
    <w:rsid w:val="78B10710"/>
    <w:rsid w:val="78B6564F"/>
    <w:rsid w:val="78C251A1"/>
    <w:rsid w:val="78C42EE3"/>
    <w:rsid w:val="78C4414D"/>
    <w:rsid w:val="78D5392F"/>
    <w:rsid w:val="78DF3163"/>
    <w:rsid w:val="78E0474E"/>
    <w:rsid w:val="78E14D40"/>
    <w:rsid w:val="78FB3062"/>
    <w:rsid w:val="78FD327E"/>
    <w:rsid w:val="78FF6A41"/>
    <w:rsid w:val="79144124"/>
    <w:rsid w:val="791505C8"/>
    <w:rsid w:val="791912CE"/>
    <w:rsid w:val="791F093D"/>
    <w:rsid w:val="79222CE5"/>
    <w:rsid w:val="794F0D84"/>
    <w:rsid w:val="79507852"/>
    <w:rsid w:val="79563FBF"/>
    <w:rsid w:val="79584959"/>
    <w:rsid w:val="795A5FDB"/>
    <w:rsid w:val="795D1F6F"/>
    <w:rsid w:val="795F5CE7"/>
    <w:rsid w:val="79600226"/>
    <w:rsid w:val="796055D9"/>
    <w:rsid w:val="79662F7E"/>
    <w:rsid w:val="79775CDC"/>
    <w:rsid w:val="797B7098"/>
    <w:rsid w:val="797C079F"/>
    <w:rsid w:val="797D147F"/>
    <w:rsid w:val="798474FC"/>
    <w:rsid w:val="798D1D49"/>
    <w:rsid w:val="79984D55"/>
    <w:rsid w:val="79A25BD4"/>
    <w:rsid w:val="79A96F62"/>
    <w:rsid w:val="79AD6A52"/>
    <w:rsid w:val="79B24069"/>
    <w:rsid w:val="79B461F1"/>
    <w:rsid w:val="79B7167F"/>
    <w:rsid w:val="79BD656A"/>
    <w:rsid w:val="79C06F4C"/>
    <w:rsid w:val="79C63670"/>
    <w:rsid w:val="79CE4F1A"/>
    <w:rsid w:val="79CF6678"/>
    <w:rsid w:val="79D20267"/>
    <w:rsid w:val="79D63CA4"/>
    <w:rsid w:val="79D66905"/>
    <w:rsid w:val="79D73ACF"/>
    <w:rsid w:val="79D80D2B"/>
    <w:rsid w:val="79E87A8A"/>
    <w:rsid w:val="79EE5751"/>
    <w:rsid w:val="79F02303"/>
    <w:rsid w:val="79F3642F"/>
    <w:rsid w:val="79FC27D2"/>
    <w:rsid w:val="79FC3536"/>
    <w:rsid w:val="79FE72AE"/>
    <w:rsid w:val="7A0D5743"/>
    <w:rsid w:val="7A122D59"/>
    <w:rsid w:val="7A1C0332"/>
    <w:rsid w:val="7A212F9C"/>
    <w:rsid w:val="7A2455EA"/>
    <w:rsid w:val="7A2D1941"/>
    <w:rsid w:val="7A304F8E"/>
    <w:rsid w:val="7A440A39"/>
    <w:rsid w:val="7A4C7628"/>
    <w:rsid w:val="7A590988"/>
    <w:rsid w:val="7A594430"/>
    <w:rsid w:val="7A6D1D3E"/>
    <w:rsid w:val="7A735A72"/>
    <w:rsid w:val="7A7827E1"/>
    <w:rsid w:val="7A8C48BA"/>
    <w:rsid w:val="7A8E68B8"/>
    <w:rsid w:val="7A903C7E"/>
    <w:rsid w:val="7A911ED0"/>
    <w:rsid w:val="7A98541A"/>
    <w:rsid w:val="7AA3258D"/>
    <w:rsid w:val="7AB43E11"/>
    <w:rsid w:val="7AB6390C"/>
    <w:rsid w:val="7AB838CA"/>
    <w:rsid w:val="7AB931D5"/>
    <w:rsid w:val="7AC53928"/>
    <w:rsid w:val="7AC8621C"/>
    <w:rsid w:val="7AD85D51"/>
    <w:rsid w:val="7AD919D7"/>
    <w:rsid w:val="7ADB2B90"/>
    <w:rsid w:val="7ADC7B9B"/>
    <w:rsid w:val="7ADD5C15"/>
    <w:rsid w:val="7AE54844"/>
    <w:rsid w:val="7AEF6BF7"/>
    <w:rsid w:val="7AF619D9"/>
    <w:rsid w:val="7B0069F1"/>
    <w:rsid w:val="7B0D2FEB"/>
    <w:rsid w:val="7B113011"/>
    <w:rsid w:val="7B210C74"/>
    <w:rsid w:val="7B3D7962"/>
    <w:rsid w:val="7B4D64F3"/>
    <w:rsid w:val="7B5221D8"/>
    <w:rsid w:val="7B557EBB"/>
    <w:rsid w:val="7B6273C9"/>
    <w:rsid w:val="7B6969A9"/>
    <w:rsid w:val="7B6F508F"/>
    <w:rsid w:val="7B752FC0"/>
    <w:rsid w:val="7B7A0BB6"/>
    <w:rsid w:val="7B7B66DC"/>
    <w:rsid w:val="7B7C4CB4"/>
    <w:rsid w:val="7B7FA1DB"/>
    <w:rsid w:val="7B851197"/>
    <w:rsid w:val="7B931C78"/>
    <w:rsid w:val="7B976652"/>
    <w:rsid w:val="7B976B70"/>
    <w:rsid w:val="7B9F061D"/>
    <w:rsid w:val="7BA2010D"/>
    <w:rsid w:val="7BBA0FB3"/>
    <w:rsid w:val="7BC747F6"/>
    <w:rsid w:val="7BC938EC"/>
    <w:rsid w:val="7BD303AF"/>
    <w:rsid w:val="7BE1474D"/>
    <w:rsid w:val="7BE40725"/>
    <w:rsid w:val="7BED75DA"/>
    <w:rsid w:val="7BF070CA"/>
    <w:rsid w:val="7BF5648F"/>
    <w:rsid w:val="7BF808F4"/>
    <w:rsid w:val="7BFF730D"/>
    <w:rsid w:val="7C232FFC"/>
    <w:rsid w:val="7C2823C0"/>
    <w:rsid w:val="7C283604"/>
    <w:rsid w:val="7C350F81"/>
    <w:rsid w:val="7C365DE1"/>
    <w:rsid w:val="7C371162"/>
    <w:rsid w:val="7C392B8C"/>
    <w:rsid w:val="7C3C0920"/>
    <w:rsid w:val="7C43544C"/>
    <w:rsid w:val="7C4652FD"/>
    <w:rsid w:val="7C725D31"/>
    <w:rsid w:val="7C7E342A"/>
    <w:rsid w:val="7C817D22"/>
    <w:rsid w:val="7C914409"/>
    <w:rsid w:val="7C9B6A00"/>
    <w:rsid w:val="7CB4091D"/>
    <w:rsid w:val="7CB8372E"/>
    <w:rsid w:val="7CBE0F77"/>
    <w:rsid w:val="7CBF6281"/>
    <w:rsid w:val="7CC04CEF"/>
    <w:rsid w:val="7CC05A1B"/>
    <w:rsid w:val="7CC43D31"/>
    <w:rsid w:val="7CCA1EA2"/>
    <w:rsid w:val="7CCB7772"/>
    <w:rsid w:val="7CD24A22"/>
    <w:rsid w:val="7CD3258C"/>
    <w:rsid w:val="7CD97B5E"/>
    <w:rsid w:val="7CF34BAF"/>
    <w:rsid w:val="7CFD1A9F"/>
    <w:rsid w:val="7CFE5817"/>
    <w:rsid w:val="7D034BDB"/>
    <w:rsid w:val="7D0602A5"/>
    <w:rsid w:val="7D097822"/>
    <w:rsid w:val="7D0A7D18"/>
    <w:rsid w:val="7D0C3A90"/>
    <w:rsid w:val="7D207BED"/>
    <w:rsid w:val="7D2F59D0"/>
    <w:rsid w:val="7D333136"/>
    <w:rsid w:val="7D39684F"/>
    <w:rsid w:val="7D423956"/>
    <w:rsid w:val="7D425704"/>
    <w:rsid w:val="7D5302A9"/>
    <w:rsid w:val="7D5D42EC"/>
    <w:rsid w:val="7D676DC7"/>
    <w:rsid w:val="7D6A4C5A"/>
    <w:rsid w:val="7D733B0F"/>
    <w:rsid w:val="7D791FF7"/>
    <w:rsid w:val="7D7E4262"/>
    <w:rsid w:val="7D803119"/>
    <w:rsid w:val="7D847ACA"/>
    <w:rsid w:val="7D8B4F7B"/>
    <w:rsid w:val="7D982244"/>
    <w:rsid w:val="7D9B3066"/>
    <w:rsid w:val="7D9F2B56"/>
    <w:rsid w:val="7DAE4B47"/>
    <w:rsid w:val="7DB3215D"/>
    <w:rsid w:val="7DC223A1"/>
    <w:rsid w:val="7DC26844"/>
    <w:rsid w:val="7DC71F13"/>
    <w:rsid w:val="7DD6409E"/>
    <w:rsid w:val="7DE71E07"/>
    <w:rsid w:val="7DF05160"/>
    <w:rsid w:val="7DF37F50"/>
    <w:rsid w:val="7E0446DE"/>
    <w:rsid w:val="7E0E1A8A"/>
    <w:rsid w:val="7E1626C8"/>
    <w:rsid w:val="7E1F3C97"/>
    <w:rsid w:val="7E1F5A45"/>
    <w:rsid w:val="7E2D5E01"/>
    <w:rsid w:val="7E2E5C88"/>
    <w:rsid w:val="7E350DC4"/>
    <w:rsid w:val="7E3E12D6"/>
    <w:rsid w:val="7E490D14"/>
    <w:rsid w:val="7E493136"/>
    <w:rsid w:val="7E4A54BE"/>
    <w:rsid w:val="7E501BB9"/>
    <w:rsid w:val="7E5356EF"/>
    <w:rsid w:val="7E6F7FEA"/>
    <w:rsid w:val="7E792761"/>
    <w:rsid w:val="7E7B3A68"/>
    <w:rsid w:val="7E7D394F"/>
    <w:rsid w:val="7E814930"/>
    <w:rsid w:val="7E834226"/>
    <w:rsid w:val="7E857F9E"/>
    <w:rsid w:val="7E867872"/>
    <w:rsid w:val="7E8A564E"/>
    <w:rsid w:val="7E957AB5"/>
    <w:rsid w:val="7E986C2E"/>
    <w:rsid w:val="7E997755"/>
    <w:rsid w:val="7E9A7FD4"/>
    <w:rsid w:val="7EBC14E6"/>
    <w:rsid w:val="7ECF746B"/>
    <w:rsid w:val="7EE822DB"/>
    <w:rsid w:val="7EE84E7B"/>
    <w:rsid w:val="7EEB593B"/>
    <w:rsid w:val="7EEF1F8C"/>
    <w:rsid w:val="7EF82E56"/>
    <w:rsid w:val="7EFF598D"/>
    <w:rsid w:val="7F005876"/>
    <w:rsid w:val="7F0569E9"/>
    <w:rsid w:val="7F0C1F4D"/>
    <w:rsid w:val="7F121CE4"/>
    <w:rsid w:val="7F29292E"/>
    <w:rsid w:val="7F2A5B1A"/>
    <w:rsid w:val="7F2A6799"/>
    <w:rsid w:val="7F3FED73"/>
    <w:rsid w:val="7F4339B5"/>
    <w:rsid w:val="7F5072C1"/>
    <w:rsid w:val="7F596A74"/>
    <w:rsid w:val="7F5D6825"/>
    <w:rsid w:val="7F65392B"/>
    <w:rsid w:val="7F675192"/>
    <w:rsid w:val="7F69341C"/>
    <w:rsid w:val="7F720FD4"/>
    <w:rsid w:val="7F721BA4"/>
    <w:rsid w:val="7F760AAA"/>
    <w:rsid w:val="7F767B61"/>
    <w:rsid w:val="7F793571"/>
    <w:rsid w:val="7F7C184C"/>
    <w:rsid w:val="7F802513"/>
    <w:rsid w:val="7F842003"/>
    <w:rsid w:val="7F8B3787"/>
    <w:rsid w:val="7F954211"/>
    <w:rsid w:val="7F9B734D"/>
    <w:rsid w:val="7FA44454"/>
    <w:rsid w:val="7FBB179D"/>
    <w:rsid w:val="7FCB7C32"/>
    <w:rsid w:val="7FCE7723"/>
    <w:rsid w:val="7FD51700"/>
    <w:rsid w:val="7FEB5F33"/>
    <w:rsid w:val="7FEFDBDB"/>
    <w:rsid w:val="7FF54CAF"/>
    <w:rsid w:val="7FFF29EB"/>
    <w:rsid w:val="7FFF4E96"/>
    <w:rsid w:val="7FFF9D22"/>
    <w:rsid w:val="8EFFF34A"/>
    <w:rsid w:val="9DDF8419"/>
    <w:rsid w:val="9F9914E4"/>
    <w:rsid w:val="AF77379B"/>
    <w:rsid w:val="BBFF2632"/>
    <w:rsid w:val="BF76256B"/>
    <w:rsid w:val="BF7FF2F1"/>
    <w:rsid w:val="BFBD258E"/>
    <w:rsid w:val="C8DFBD6B"/>
    <w:rsid w:val="CCDF48CE"/>
    <w:rsid w:val="CDDF4268"/>
    <w:rsid w:val="D7D6602E"/>
    <w:rsid w:val="DBE7615B"/>
    <w:rsid w:val="DF2B8B75"/>
    <w:rsid w:val="DF51461F"/>
    <w:rsid w:val="DFEBC5F1"/>
    <w:rsid w:val="E5EFE107"/>
    <w:rsid w:val="E77F9670"/>
    <w:rsid w:val="EDDB6D74"/>
    <w:rsid w:val="EEFB6628"/>
    <w:rsid w:val="EF3E42E4"/>
    <w:rsid w:val="EF77900E"/>
    <w:rsid w:val="EFFF35FE"/>
    <w:rsid w:val="F1FFAA46"/>
    <w:rsid w:val="F3917CB2"/>
    <w:rsid w:val="F4F33047"/>
    <w:rsid w:val="F8DB7FAF"/>
    <w:rsid w:val="F97DA8D3"/>
    <w:rsid w:val="FBBF2221"/>
    <w:rsid w:val="FBFF64FE"/>
    <w:rsid w:val="FCBFB989"/>
    <w:rsid w:val="FD6F4EC1"/>
    <w:rsid w:val="FDEBFF44"/>
    <w:rsid w:val="FEFB0F60"/>
    <w:rsid w:val="FFC754A7"/>
    <w:rsid w:val="FFDF549B"/>
    <w:rsid w:val="FFFB8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semiHidden="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39">
    <w:name w:val="Default Paragraph Font"/>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tabs>
        <w:tab w:val="right" w:leader="dot" w:pos="9242"/>
      </w:tabs>
      <w:ind w:firstLine="105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autoRedefine/>
    <w:semiHidden/>
    <w:qFormat/>
    <w:uiPriority w:val="0"/>
    <w:pPr>
      <w:shd w:val="clear" w:color="auto" w:fill="000080"/>
    </w:pPr>
  </w:style>
  <w:style w:type="paragraph" w:styleId="10">
    <w:name w:val="annotation text"/>
    <w:basedOn w:val="1"/>
    <w:autoRedefine/>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qFormat/>
    <w:uiPriority w:val="0"/>
    <w:pPr>
      <w:spacing w:after="120"/>
    </w:p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2"/>
      </w:tabs>
      <w:ind w:firstLine="630" w:firstLineChars="300"/>
      <w:jc w:val="left"/>
    </w:pPr>
    <w:rPr>
      <w:rFonts w:ascii="宋体"/>
      <w:szCs w:val="21"/>
    </w:rPr>
  </w:style>
  <w:style w:type="paragraph" w:styleId="15">
    <w:name w:val="toc 3"/>
    <w:basedOn w:val="1"/>
    <w:next w:val="1"/>
    <w:qFormat/>
    <w:uiPriority w:val="39"/>
    <w:pPr>
      <w:tabs>
        <w:tab w:val="right" w:leader="dot" w:pos="9242"/>
      </w:tabs>
      <w:ind w:firstLine="210" w:firstLineChars="100"/>
      <w:jc w:val="left"/>
    </w:pPr>
    <w:rPr>
      <w:rFonts w:ascii="宋体"/>
      <w:szCs w:val="21"/>
    </w:rPr>
  </w:style>
  <w:style w:type="paragraph" w:styleId="16">
    <w:name w:val="Plain Text"/>
    <w:basedOn w:val="1"/>
    <w:link w:val="47"/>
    <w:autoRedefine/>
    <w:qFormat/>
    <w:uiPriority w:val="0"/>
    <w:rPr>
      <w:rFonts w:ascii="宋体" w:hAnsi="Courier New"/>
      <w:szCs w:val="20"/>
    </w:rPr>
  </w:style>
  <w:style w:type="paragraph" w:styleId="17">
    <w:name w:val="toc 8"/>
    <w:basedOn w:val="1"/>
    <w:next w:val="1"/>
    <w:semiHidden/>
    <w:qFormat/>
    <w:uiPriority w:val="0"/>
    <w:pPr>
      <w:tabs>
        <w:tab w:val="right" w:leader="dot" w:pos="9242"/>
      </w:tabs>
      <w:ind w:firstLine="1260" w:firstLineChars="600"/>
      <w:jc w:val="left"/>
    </w:pPr>
    <w:rPr>
      <w:rFonts w:ascii="宋体"/>
      <w:szCs w:val="21"/>
    </w:rPr>
  </w:style>
  <w:style w:type="paragraph" w:styleId="18">
    <w:name w:val="index 3"/>
    <w:basedOn w:val="1"/>
    <w:next w:val="1"/>
    <w:autoRedefine/>
    <w:qFormat/>
    <w:uiPriority w:val="0"/>
    <w:pPr>
      <w:ind w:left="630" w:hanging="210"/>
      <w:jc w:val="left"/>
    </w:pPr>
    <w:rPr>
      <w:rFonts w:ascii="Calibri" w:hAnsi="Calibri"/>
      <w:sz w:val="20"/>
      <w:szCs w:val="20"/>
    </w:rPr>
  </w:style>
  <w:style w:type="paragraph" w:styleId="19">
    <w:name w:val="Date"/>
    <w:basedOn w:val="1"/>
    <w:next w:val="1"/>
    <w:link w:val="48"/>
    <w:autoRedefine/>
    <w:qFormat/>
    <w:uiPriority w:val="0"/>
    <w:pPr>
      <w:ind w:left="100" w:leftChars="2500"/>
    </w:pPr>
  </w:style>
  <w:style w:type="paragraph" w:styleId="20">
    <w:name w:val="endnote text"/>
    <w:basedOn w:val="1"/>
    <w:autoRedefine/>
    <w:semiHidden/>
    <w:qFormat/>
    <w:uiPriority w:val="0"/>
    <w:pPr>
      <w:snapToGrid w:val="0"/>
      <w:jc w:val="left"/>
    </w:pPr>
  </w:style>
  <w:style w:type="paragraph" w:styleId="21">
    <w:name w:val="Balloon Text"/>
    <w:basedOn w:val="1"/>
    <w:link w:val="49"/>
    <w:autoRedefine/>
    <w:qFormat/>
    <w:uiPriority w:val="0"/>
    <w:rPr>
      <w:sz w:val="18"/>
      <w:szCs w:val="18"/>
    </w:rPr>
  </w:style>
  <w:style w:type="paragraph" w:styleId="22">
    <w:name w:val="footer"/>
    <w:basedOn w:val="1"/>
    <w:autoRedefine/>
    <w:qFormat/>
    <w:uiPriority w:val="0"/>
    <w:pPr>
      <w:snapToGrid w:val="0"/>
      <w:ind w:right="210" w:rightChars="100"/>
      <w:jc w:val="right"/>
    </w:pPr>
    <w:rPr>
      <w:sz w:val="18"/>
      <w:szCs w:val="18"/>
    </w:rPr>
  </w:style>
  <w:style w:type="paragraph" w:styleId="23">
    <w:name w:val="header"/>
    <w:basedOn w:val="1"/>
    <w:autoRedefine/>
    <w:qFormat/>
    <w:uiPriority w:val="0"/>
    <w:pPr>
      <w:snapToGrid w:val="0"/>
      <w:jc w:val="left"/>
    </w:pPr>
    <w:rPr>
      <w:sz w:val="18"/>
      <w:szCs w:val="18"/>
    </w:rPr>
  </w:style>
  <w:style w:type="paragraph" w:styleId="24">
    <w:name w:val="toc 1"/>
    <w:basedOn w:val="1"/>
    <w:next w:val="1"/>
    <w:autoRedefine/>
    <w:qFormat/>
    <w:uiPriority w:val="39"/>
    <w:pPr>
      <w:tabs>
        <w:tab w:val="right" w:leader="dot" w:pos="9242"/>
      </w:tabs>
      <w:spacing w:beforeLines="25" w:afterLines="25"/>
      <w:jc w:val="left"/>
    </w:pPr>
    <w:rPr>
      <w:rFonts w:ascii="宋体"/>
      <w:szCs w:val="21"/>
    </w:rPr>
  </w:style>
  <w:style w:type="paragraph" w:styleId="25">
    <w:name w:val="toc 4"/>
    <w:basedOn w:val="1"/>
    <w:next w:val="1"/>
    <w:autoRedefine/>
    <w:semiHidden/>
    <w:qFormat/>
    <w:uiPriority w:val="0"/>
    <w:pPr>
      <w:tabs>
        <w:tab w:val="right" w:leader="dot" w:pos="9242"/>
      </w:tabs>
      <w:ind w:firstLine="420" w:firstLineChars="200"/>
      <w:jc w:val="left"/>
    </w:pPr>
    <w:rPr>
      <w:rFonts w:ascii="宋体"/>
      <w:szCs w:val="21"/>
    </w:rPr>
  </w:style>
  <w:style w:type="paragraph" w:styleId="26">
    <w:name w:val="index heading"/>
    <w:basedOn w:val="1"/>
    <w:next w:val="27"/>
    <w:autoRedefine/>
    <w:qFormat/>
    <w:uiPriority w:val="0"/>
    <w:pPr>
      <w:spacing w:before="120" w:after="120"/>
      <w:jc w:val="center"/>
    </w:pPr>
    <w:rPr>
      <w:rFonts w:ascii="Calibri" w:hAnsi="Calibri"/>
      <w:b/>
      <w:bCs/>
      <w:iCs/>
      <w:szCs w:val="20"/>
    </w:rPr>
  </w:style>
  <w:style w:type="paragraph" w:styleId="27">
    <w:name w:val="index 1"/>
    <w:basedOn w:val="1"/>
    <w:next w:val="28"/>
    <w:autoRedefine/>
    <w:qFormat/>
    <w:uiPriority w:val="0"/>
    <w:pPr>
      <w:tabs>
        <w:tab w:val="right" w:leader="dot" w:pos="9299"/>
      </w:tabs>
      <w:jc w:val="left"/>
    </w:pPr>
    <w:rPr>
      <w:rFonts w:ascii="宋体"/>
      <w:szCs w:val="21"/>
    </w:rPr>
  </w:style>
  <w:style w:type="paragraph" w:customStyle="1" w:styleId="28">
    <w:name w:val="段"/>
    <w:link w:val="5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autoRedefine/>
    <w:qFormat/>
    <w:uiPriority w:val="0"/>
    <w:pPr>
      <w:numPr>
        <w:ilvl w:val="0"/>
        <w:numId w:val="1"/>
      </w:numPr>
      <w:snapToGrid w:val="0"/>
      <w:jc w:val="left"/>
    </w:pPr>
    <w:rPr>
      <w:rFonts w:ascii="宋体"/>
      <w:sz w:val="18"/>
      <w:szCs w:val="18"/>
    </w:rPr>
  </w:style>
  <w:style w:type="paragraph" w:styleId="30">
    <w:name w:val="toc 6"/>
    <w:basedOn w:val="1"/>
    <w:next w:val="1"/>
    <w:autoRedefine/>
    <w:semiHidden/>
    <w:qFormat/>
    <w:uiPriority w:val="0"/>
    <w:pPr>
      <w:tabs>
        <w:tab w:val="right" w:leader="dot" w:pos="9242"/>
      </w:tabs>
      <w:ind w:firstLine="840" w:firstLineChars="400"/>
      <w:jc w:val="left"/>
    </w:pPr>
    <w:rPr>
      <w:rFonts w:ascii="宋体"/>
      <w:szCs w:val="21"/>
    </w:rPr>
  </w:style>
  <w:style w:type="paragraph" w:styleId="31">
    <w:name w:val="index 7"/>
    <w:basedOn w:val="1"/>
    <w:next w:val="1"/>
    <w:autoRedefine/>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autoRedefine/>
    <w:qFormat/>
    <w:uiPriority w:val="39"/>
    <w:pPr>
      <w:tabs>
        <w:tab w:val="right" w:leader="dot" w:pos="9242"/>
      </w:tabs>
      <w:spacing w:before="78" w:after="78"/>
    </w:pPr>
    <w:rPr>
      <w:rFonts w:ascii="宋体"/>
      <w:szCs w:val="21"/>
    </w:rPr>
  </w:style>
  <w:style w:type="paragraph" w:styleId="34">
    <w:name w:val="toc 9"/>
    <w:basedOn w:val="1"/>
    <w:next w:val="1"/>
    <w:autoRedefine/>
    <w:semiHidden/>
    <w:qFormat/>
    <w:uiPriority w:val="0"/>
    <w:pPr>
      <w:ind w:left="1470"/>
      <w:jc w:val="left"/>
    </w:pPr>
    <w:rPr>
      <w:sz w:val="20"/>
      <w:szCs w:val="20"/>
    </w:rPr>
  </w:style>
  <w:style w:type="paragraph" w:styleId="35">
    <w:name w:val="Normal (Web)"/>
    <w:basedOn w:val="1"/>
    <w:autoRedefine/>
    <w:semiHidden/>
    <w:unhideWhenUsed/>
    <w:qFormat/>
    <w:uiPriority w:val="0"/>
    <w:pPr>
      <w:spacing w:beforeAutospacing="1" w:afterAutospacing="1"/>
      <w:jc w:val="left"/>
    </w:pPr>
    <w:rPr>
      <w:kern w:val="0"/>
      <w:sz w:val="24"/>
    </w:rPr>
  </w:style>
  <w:style w:type="paragraph" w:styleId="36">
    <w:name w:val="index 2"/>
    <w:basedOn w:val="1"/>
    <w:next w:val="1"/>
    <w:autoRedefine/>
    <w:qFormat/>
    <w:uiPriority w:val="0"/>
    <w:pPr>
      <w:ind w:left="420" w:hanging="210"/>
      <w:jc w:val="left"/>
    </w:pPr>
    <w:rPr>
      <w:rFonts w:ascii="Calibri" w:hAnsi="Calibri"/>
      <w:sz w:val="20"/>
      <w:szCs w:val="20"/>
    </w:r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autoRedefine/>
    <w:semiHidden/>
    <w:qFormat/>
    <w:uiPriority w:val="0"/>
    <w:rPr>
      <w:vertAlign w:val="superscript"/>
    </w:rPr>
  </w:style>
  <w:style w:type="character" w:styleId="41">
    <w:name w:val="page number"/>
    <w:autoRedefine/>
    <w:qFormat/>
    <w:uiPriority w:val="0"/>
    <w:rPr>
      <w:rFonts w:ascii="Times New Roman" w:hAnsi="Times New Roman" w:eastAsia="宋体"/>
      <w:sz w:val="18"/>
    </w:rPr>
  </w:style>
  <w:style w:type="character" w:styleId="42">
    <w:name w:val="FollowedHyperlink"/>
    <w:autoRedefine/>
    <w:qFormat/>
    <w:uiPriority w:val="0"/>
    <w:rPr>
      <w:color w:val="800080"/>
      <w:u w:val="single"/>
    </w:rPr>
  </w:style>
  <w:style w:type="character" w:styleId="43">
    <w:name w:val="Hyperlink"/>
    <w:autoRedefine/>
    <w:qFormat/>
    <w:uiPriority w:val="99"/>
    <w:rPr>
      <w:color w:val="0000FF"/>
      <w:spacing w:val="0"/>
      <w:w w:val="100"/>
      <w:szCs w:val="21"/>
      <w:u w:val="single"/>
      <w:lang w:val="en-US" w:eastAsia="zh-CN"/>
    </w:rPr>
  </w:style>
  <w:style w:type="character" w:styleId="44">
    <w:name w:val="annotation reference"/>
    <w:basedOn w:val="39"/>
    <w:autoRedefine/>
    <w:semiHidden/>
    <w:unhideWhenUsed/>
    <w:qFormat/>
    <w:uiPriority w:val="0"/>
    <w:rPr>
      <w:sz w:val="21"/>
      <w:szCs w:val="21"/>
    </w:rPr>
  </w:style>
  <w:style w:type="character" w:styleId="45">
    <w:name w:val="footnote reference"/>
    <w:autoRedefine/>
    <w:semiHidden/>
    <w:qFormat/>
    <w:uiPriority w:val="0"/>
    <w:rPr>
      <w:vertAlign w:val="superscript"/>
    </w:rPr>
  </w:style>
  <w:style w:type="character" w:customStyle="1" w:styleId="46">
    <w:name w:val="标题 1 Char"/>
    <w:link w:val="2"/>
    <w:autoRedefine/>
    <w:qFormat/>
    <w:uiPriority w:val="0"/>
    <w:rPr>
      <w:b/>
      <w:bCs/>
      <w:kern w:val="44"/>
      <w:sz w:val="44"/>
      <w:szCs w:val="44"/>
    </w:rPr>
  </w:style>
  <w:style w:type="character" w:customStyle="1" w:styleId="47">
    <w:name w:val="纯文本 Char"/>
    <w:link w:val="16"/>
    <w:autoRedefine/>
    <w:qFormat/>
    <w:uiPriority w:val="0"/>
    <w:rPr>
      <w:rFonts w:ascii="宋体" w:hAnsi="Courier New"/>
      <w:kern w:val="2"/>
      <w:sz w:val="21"/>
    </w:rPr>
  </w:style>
  <w:style w:type="character" w:customStyle="1" w:styleId="48">
    <w:name w:val="日期 Char"/>
    <w:link w:val="19"/>
    <w:autoRedefine/>
    <w:qFormat/>
    <w:uiPriority w:val="0"/>
    <w:rPr>
      <w:kern w:val="2"/>
      <w:sz w:val="21"/>
      <w:szCs w:val="24"/>
    </w:rPr>
  </w:style>
  <w:style w:type="character" w:customStyle="1" w:styleId="49">
    <w:name w:val="批注框文本 Char"/>
    <w:link w:val="21"/>
    <w:autoRedefine/>
    <w:qFormat/>
    <w:uiPriority w:val="0"/>
    <w:rPr>
      <w:kern w:val="2"/>
      <w:sz w:val="18"/>
      <w:szCs w:val="18"/>
    </w:rPr>
  </w:style>
  <w:style w:type="character" w:customStyle="1" w:styleId="50">
    <w:name w:val="段 Char"/>
    <w:link w:val="28"/>
    <w:autoRedefine/>
    <w:qFormat/>
    <w:uiPriority w:val="0"/>
    <w:rPr>
      <w:rFonts w:ascii="宋体"/>
      <w:sz w:val="21"/>
      <w:lang w:val="en-US" w:eastAsia="zh-CN" w:bidi="ar-SA"/>
    </w:rPr>
  </w:style>
  <w:style w:type="character" w:customStyle="1" w:styleId="51">
    <w:name w:val="hps"/>
    <w:autoRedefine/>
    <w:qFormat/>
    <w:uiPriority w:val="0"/>
  </w:style>
  <w:style w:type="character" w:customStyle="1" w:styleId="52">
    <w:name w:val="二级条标题 Char"/>
    <w:link w:val="53"/>
    <w:autoRedefine/>
    <w:qFormat/>
    <w:locked/>
    <w:uiPriority w:val="0"/>
    <w:rPr>
      <w:rFonts w:ascii="黑体" w:eastAsia="黑体"/>
      <w:sz w:val="21"/>
      <w:szCs w:val="21"/>
    </w:rPr>
  </w:style>
  <w:style w:type="paragraph" w:customStyle="1" w:styleId="53">
    <w:name w:val="二级条标题"/>
    <w:basedOn w:val="54"/>
    <w:next w:val="28"/>
    <w:link w:val="52"/>
    <w:autoRedefine/>
    <w:qFormat/>
    <w:uiPriority w:val="0"/>
    <w:pPr>
      <w:numPr>
        <w:ilvl w:val="2"/>
      </w:numPr>
      <w:spacing w:before="50" w:after="50"/>
      <w:outlineLvl w:val="3"/>
    </w:pPr>
  </w:style>
  <w:style w:type="paragraph" w:customStyle="1" w:styleId="54">
    <w:name w:val="一级条标题"/>
    <w:next w:val="28"/>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5">
    <w:name w:val="long_text"/>
    <w:autoRedefine/>
    <w:qFormat/>
    <w:uiPriority w:val="0"/>
  </w:style>
  <w:style w:type="character" w:customStyle="1" w:styleId="56">
    <w:name w:val="发布"/>
    <w:autoRedefine/>
    <w:qFormat/>
    <w:uiPriority w:val="0"/>
    <w:rPr>
      <w:rFonts w:ascii="黑体" w:eastAsia="黑体"/>
      <w:spacing w:val="85"/>
      <w:w w:val="100"/>
      <w:position w:val="3"/>
      <w:sz w:val="28"/>
      <w:szCs w:val="28"/>
    </w:rPr>
  </w:style>
  <w:style w:type="character" w:customStyle="1" w:styleId="57">
    <w:name w:val="样式2 字符"/>
    <w:link w:val="58"/>
    <w:autoRedefine/>
    <w:qFormat/>
    <w:uiPriority w:val="0"/>
    <w:rPr>
      <w:rFonts w:ascii="黑体" w:hAnsi="黑体" w:eastAsia="黑体"/>
      <w:sz w:val="21"/>
    </w:rPr>
  </w:style>
  <w:style w:type="paragraph" w:customStyle="1" w:styleId="58">
    <w:name w:val="样式2"/>
    <w:basedOn w:val="59"/>
    <w:link w:val="57"/>
    <w:autoRedefine/>
    <w:qFormat/>
    <w:uiPriority w:val="0"/>
    <w:pPr>
      <w:numPr>
        <w:ilvl w:val="0"/>
        <w:numId w:val="3"/>
      </w:numPr>
      <w:spacing w:beforeLines="50" w:afterLines="50"/>
      <w:outlineLvl w:val="2"/>
    </w:pPr>
    <w:rPr>
      <w:rFonts w:ascii="黑体" w:hAnsi="黑体" w:eastAsia="黑体"/>
    </w:rPr>
  </w:style>
  <w:style w:type="paragraph" w:customStyle="1" w:styleId="59">
    <w:name w:val="编号列项（三级）"/>
    <w:link w:val="60"/>
    <w:autoRedefine/>
    <w:qFormat/>
    <w:uiPriority w:val="0"/>
    <w:rPr>
      <w:rFonts w:ascii="宋体" w:hAnsi="Times New Roman" w:eastAsia="宋体" w:cs="Times New Roman"/>
      <w:sz w:val="21"/>
      <w:lang w:val="en-US" w:eastAsia="zh-CN" w:bidi="ar-SA"/>
    </w:rPr>
  </w:style>
  <w:style w:type="character" w:customStyle="1" w:styleId="60">
    <w:name w:val="编号列项（三级） 字符"/>
    <w:link w:val="59"/>
    <w:autoRedefine/>
    <w:qFormat/>
    <w:uiPriority w:val="0"/>
    <w:rPr>
      <w:rFonts w:ascii="宋体"/>
      <w:sz w:val="21"/>
      <w:lang w:val="en-US" w:eastAsia="zh-CN" w:bidi="ar-SA"/>
    </w:rPr>
  </w:style>
  <w:style w:type="character" w:customStyle="1" w:styleId="61">
    <w:name w:val="首示例 Char"/>
    <w:link w:val="62"/>
    <w:autoRedefine/>
    <w:qFormat/>
    <w:uiPriority w:val="0"/>
    <w:rPr>
      <w:rFonts w:ascii="宋体" w:hAnsi="宋体"/>
      <w:kern w:val="2"/>
      <w:sz w:val="18"/>
      <w:szCs w:val="18"/>
      <w:lang w:val="en-US" w:eastAsia="zh-CN" w:bidi="ar-SA"/>
    </w:rPr>
  </w:style>
  <w:style w:type="paragraph" w:customStyle="1" w:styleId="62">
    <w:name w:val="首示例"/>
    <w:next w:val="28"/>
    <w:link w:val="61"/>
    <w:autoRedefine/>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段 Char Char"/>
    <w:autoRedefine/>
    <w:qFormat/>
    <w:locked/>
    <w:uiPriority w:val="0"/>
    <w:rPr>
      <w:rFonts w:ascii="宋体" w:hAnsi="宋体"/>
      <w:sz w:val="21"/>
    </w:rPr>
  </w:style>
  <w:style w:type="character" w:customStyle="1" w:styleId="64">
    <w:name w:val="列项—— Char"/>
    <w:link w:val="65"/>
    <w:autoRedefine/>
    <w:qFormat/>
    <w:uiPriority w:val="0"/>
    <w:rPr>
      <w:rFonts w:ascii="宋体"/>
      <w:sz w:val="21"/>
      <w:lang w:val="en-US" w:eastAsia="zh-CN" w:bidi="ar-SA"/>
    </w:rPr>
  </w:style>
  <w:style w:type="paragraph" w:customStyle="1" w:styleId="65">
    <w:name w:val="列项——"/>
    <w:link w:val="64"/>
    <w:autoRedefine/>
    <w:qFormat/>
    <w:uiPriority w:val="0"/>
    <w:pPr>
      <w:widowControl w:val="0"/>
      <w:numPr>
        <w:ilvl w:val="0"/>
        <w:numId w:val="5"/>
      </w:numPr>
      <w:tabs>
        <w:tab w:val="left" w:pos="854"/>
        <w:tab w:val="clear" w:pos="1713"/>
      </w:tabs>
      <w:ind w:left="840" w:leftChars="200" w:hanging="200" w:hangingChars="200"/>
      <w:jc w:val="both"/>
    </w:pPr>
    <w:rPr>
      <w:rFonts w:ascii="宋体" w:hAnsi="Times New Roman" w:eastAsia="宋体" w:cs="Times New Roman"/>
      <w:sz w:val="21"/>
      <w:lang w:val="en-US" w:eastAsia="zh-CN" w:bidi="ar-SA"/>
    </w:rPr>
  </w:style>
  <w:style w:type="character" w:customStyle="1" w:styleId="66">
    <w:name w:val="附录公式 Char"/>
    <w:link w:val="67"/>
    <w:autoRedefine/>
    <w:qFormat/>
    <w:uiPriority w:val="0"/>
    <w:rPr>
      <w:lang w:val="en-US" w:eastAsia="zh-CN" w:bidi="ar-SA"/>
    </w:rPr>
  </w:style>
  <w:style w:type="paragraph" w:customStyle="1" w:styleId="67">
    <w:name w:val="附录公式"/>
    <w:basedOn w:val="28"/>
    <w:next w:val="28"/>
    <w:link w:val="66"/>
    <w:autoRedefine/>
    <w:qFormat/>
    <w:uiPriority w:val="0"/>
  </w:style>
  <w:style w:type="paragraph" w:customStyle="1" w:styleId="68">
    <w:name w:val="附录图标号"/>
    <w:basedOn w:val="1"/>
    <w:autoRedefine/>
    <w:qFormat/>
    <w:uiPriority w:val="0"/>
    <w:pPr>
      <w:keepNext/>
      <w:pageBreakBefore/>
      <w:widowControl/>
      <w:numPr>
        <w:ilvl w:val="0"/>
        <w:numId w:val="6"/>
      </w:numPr>
      <w:spacing w:line="14" w:lineRule="exact"/>
      <w:ind w:left="0" w:firstLine="363"/>
      <w:jc w:val="center"/>
      <w:outlineLvl w:val="0"/>
    </w:pPr>
    <w:rPr>
      <w:color w:val="FFFFFF"/>
    </w:rPr>
  </w:style>
  <w:style w:type="paragraph" w:customStyle="1" w:styleId="69">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70">
    <w:name w:val="附录字母编号列项（一级）"/>
    <w:autoRedefine/>
    <w:qFormat/>
    <w:uiPriority w:val="0"/>
    <w:pPr>
      <w:numPr>
        <w:ilvl w:val="0"/>
        <w:numId w:val="7"/>
      </w:numPr>
    </w:pPr>
    <w:rPr>
      <w:rFonts w:ascii="宋体" w:hAnsi="Times New Roman" w:eastAsia="宋体" w:cs="Times New Roman"/>
      <w:sz w:val="21"/>
      <w:lang w:val="en-US" w:eastAsia="zh-CN" w:bidi="ar-SA"/>
    </w:rPr>
  </w:style>
  <w:style w:type="paragraph" w:customStyle="1" w:styleId="71">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2">
    <w:name w:val="附录四级条标题"/>
    <w:basedOn w:val="73"/>
    <w:next w:val="28"/>
    <w:autoRedefine/>
    <w:qFormat/>
    <w:uiPriority w:val="99"/>
    <w:pPr>
      <w:numPr>
        <w:ilvl w:val="5"/>
      </w:numPr>
      <w:tabs>
        <w:tab w:val="left" w:pos="360"/>
      </w:tabs>
      <w:outlineLvl w:val="5"/>
    </w:pPr>
  </w:style>
  <w:style w:type="paragraph" w:customStyle="1" w:styleId="73">
    <w:name w:val="附录三级条标题"/>
    <w:basedOn w:val="74"/>
    <w:next w:val="28"/>
    <w:autoRedefine/>
    <w:qFormat/>
    <w:uiPriority w:val="99"/>
    <w:pPr>
      <w:numPr>
        <w:ilvl w:val="4"/>
      </w:numPr>
      <w:tabs>
        <w:tab w:val="left" w:pos="360"/>
      </w:tabs>
      <w:outlineLvl w:val="4"/>
    </w:pPr>
  </w:style>
  <w:style w:type="paragraph" w:customStyle="1" w:styleId="74">
    <w:name w:val="附录二级条标题"/>
    <w:basedOn w:val="1"/>
    <w:next w:val="28"/>
    <w:autoRedefine/>
    <w:qFormat/>
    <w:uiPriority w:val="99"/>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6">
    <w:name w:val="附录四级无"/>
    <w:basedOn w:val="72"/>
    <w:autoRedefine/>
    <w:qFormat/>
    <w:uiPriority w:val="0"/>
    <w:pPr>
      <w:tabs>
        <w:tab w:val="clear" w:pos="360"/>
      </w:tabs>
      <w:spacing w:beforeLines="0" w:afterLines="0"/>
    </w:pPr>
    <w:rPr>
      <w:rFonts w:ascii="宋体" w:eastAsia="宋体"/>
      <w:szCs w:val="21"/>
    </w:rPr>
  </w:style>
  <w:style w:type="paragraph" w:customStyle="1" w:styleId="77">
    <w:name w:val="封面标准英文名称"/>
    <w:basedOn w:val="78"/>
    <w:autoRedefine/>
    <w:qFormat/>
    <w:uiPriority w:val="0"/>
    <w:pPr>
      <w:framePr w:wrap="around"/>
      <w:spacing w:before="370" w:line="400" w:lineRule="exact"/>
    </w:pPr>
    <w:rPr>
      <w:rFonts w:ascii="Times New Roman"/>
      <w:sz w:val="28"/>
      <w:szCs w:val="28"/>
    </w:rPr>
  </w:style>
  <w:style w:type="paragraph" w:customStyle="1" w:styleId="78">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0">
    <w:name w:val="其他发布日期"/>
    <w:basedOn w:val="81"/>
    <w:autoRedefine/>
    <w:qFormat/>
    <w:uiPriority w:val="0"/>
    <w:pPr>
      <w:framePr w:wrap="around" w:vAnchor="page" w:hAnchor="text" w:x="1419"/>
    </w:pPr>
  </w:style>
  <w:style w:type="paragraph" w:customStyle="1" w:styleId="81">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正文图标题"/>
    <w:next w:val="28"/>
    <w:autoRedefine/>
    <w:qFormat/>
    <w:uiPriority w:val="0"/>
    <w:pPr>
      <w:numPr>
        <w:ilvl w:val="0"/>
        <w:numId w:val="9"/>
      </w:numPr>
      <w:spacing w:beforeLines="50" w:afterLines="50"/>
      <w:jc w:val="center"/>
    </w:pPr>
    <w:rPr>
      <w:rFonts w:ascii="黑体" w:hAnsi="Times New Roman" w:eastAsia="黑体" w:cs="Times New Roman"/>
      <w:sz w:val="21"/>
      <w:lang w:val="en-US" w:eastAsia="zh-CN" w:bidi="ar-SA"/>
    </w:rPr>
  </w:style>
  <w:style w:type="paragraph" w:customStyle="1" w:styleId="83">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一致性程度标识2"/>
    <w:basedOn w:val="85"/>
    <w:autoRedefine/>
    <w:qFormat/>
    <w:uiPriority w:val="0"/>
    <w:pPr>
      <w:framePr w:wrap="around" w:y="4469"/>
    </w:pPr>
  </w:style>
  <w:style w:type="paragraph" w:customStyle="1" w:styleId="85">
    <w:name w:val="封面一致性程度标识"/>
    <w:basedOn w:val="77"/>
    <w:autoRedefine/>
    <w:qFormat/>
    <w:uiPriority w:val="0"/>
    <w:pPr>
      <w:framePr w:wrap="around"/>
      <w:spacing w:before="440"/>
    </w:pPr>
    <w:rPr>
      <w:rFonts w:ascii="宋体" w:eastAsia="宋体"/>
    </w:rPr>
  </w:style>
  <w:style w:type="paragraph" w:customStyle="1" w:styleId="86">
    <w:name w:val="封面标准文稿编辑信息2"/>
    <w:basedOn w:val="87"/>
    <w:autoRedefine/>
    <w:qFormat/>
    <w:uiPriority w:val="0"/>
    <w:pPr>
      <w:framePr w:wrap="around" w:y="4469"/>
    </w:pPr>
  </w:style>
  <w:style w:type="paragraph" w:customStyle="1" w:styleId="87">
    <w:name w:val="封面标准文稿编辑信息"/>
    <w:basedOn w:val="88"/>
    <w:autoRedefine/>
    <w:qFormat/>
    <w:uiPriority w:val="0"/>
    <w:pPr>
      <w:framePr w:wrap="around"/>
      <w:spacing w:before="180" w:line="180" w:lineRule="exact"/>
    </w:pPr>
    <w:rPr>
      <w:sz w:val="21"/>
    </w:rPr>
  </w:style>
  <w:style w:type="paragraph" w:customStyle="1" w:styleId="88">
    <w:name w:val="封面标准文稿类别"/>
    <w:basedOn w:val="85"/>
    <w:autoRedefine/>
    <w:qFormat/>
    <w:uiPriority w:val="0"/>
    <w:pPr>
      <w:framePr w:wrap="around"/>
      <w:spacing w:after="160" w:line="240" w:lineRule="auto"/>
    </w:pPr>
    <w:rPr>
      <w:sz w:val="24"/>
    </w:rPr>
  </w:style>
  <w:style w:type="paragraph" w:customStyle="1" w:styleId="89">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样式1"/>
    <w:basedOn w:val="1"/>
    <w:autoRedefine/>
    <w:qFormat/>
    <w:uiPriority w:val="0"/>
    <w:pPr>
      <w:numPr>
        <w:ilvl w:val="0"/>
        <w:numId w:val="10"/>
      </w:numPr>
      <w:tabs>
        <w:tab w:val="left" w:pos="425"/>
      </w:tabs>
      <w:spacing w:beforeLines="50" w:afterLines="50"/>
    </w:pPr>
    <w:rPr>
      <w:rFonts w:eastAsia="黑体"/>
      <w:szCs w:val="20"/>
    </w:rPr>
  </w:style>
  <w:style w:type="paragraph" w:customStyle="1" w:styleId="91">
    <w:name w:val="四级无"/>
    <w:basedOn w:val="92"/>
    <w:autoRedefine/>
    <w:qFormat/>
    <w:uiPriority w:val="0"/>
    <w:pPr>
      <w:spacing w:beforeLines="0" w:afterLines="0"/>
    </w:pPr>
    <w:rPr>
      <w:rFonts w:ascii="宋体" w:eastAsia="宋体"/>
    </w:rPr>
  </w:style>
  <w:style w:type="paragraph" w:customStyle="1" w:styleId="92">
    <w:name w:val="四级条标题"/>
    <w:basedOn w:val="93"/>
    <w:next w:val="28"/>
    <w:autoRedefine/>
    <w:qFormat/>
    <w:uiPriority w:val="0"/>
    <w:pPr>
      <w:outlineLvl w:val="5"/>
    </w:pPr>
  </w:style>
  <w:style w:type="paragraph" w:customStyle="1" w:styleId="93">
    <w:name w:val="三级条标题"/>
    <w:basedOn w:val="53"/>
    <w:next w:val="28"/>
    <w:autoRedefine/>
    <w:qFormat/>
    <w:uiPriority w:val="0"/>
    <w:pPr>
      <w:numPr>
        <w:ilvl w:val="0"/>
        <w:numId w:val="0"/>
      </w:numPr>
      <w:outlineLvl w:val="4"/>
    </w:pPr>
  </w:style>
  <w:style w:type="paragraph" w:customStyle="1" w:styleId="9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5">
    <w:name w:val="示例×："/>
    <w:basedOn w:val="96"/>
    <w:autoRedefine/>
    <w:qFormat/>
    <w:uiPriority w:val="0"/>
    <w:pPr>
      <w:numPr>
        <w:numId w:val="11"/>
      </w:numPr>
      <w:spacing w:beforeLines="0" w:afterLines="0"/>
      <w:outlineLvl w:val="9"/>
    </w:pPr>
    <w:rPr>
      <w:rFonts w:ascii="宋体" w:eastAsia="宋体"/>
      <w:sz w:val="18"/>
      <w:szCs w:val="18"/>
    </w:rPr>
  </w:style>
  <w:style w:type="paragraph" w:customStyle="1" w:styleId="96">
    <w:name w:val="章标题"/>
    <w:next w:val="28"/>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97">
    <w:name w:val="其他发布部门"/>
    <w:basedOn w:val="98"/>
    <w:autoRedefine/>
    <w:qFormat/>
    <w:uiPriority w:val="0"/>
    <w:pPr>
      <w:framePr w:wrap="around" w:y="15310"/>
      <w:spacing w:line="0" w:lineRule="atLeast"/>
    </w:pPr>
    <w:rPr>
      <w:rFonts w:ascii="黑体" w:eastAsia="黑体"/>
      <w:b w:val="0"/>
    </w:rPr>
  </w:style>
  <w:style w:type="paragraph" w:customStyle="1" w:styleId="98">
    <w:name w:val="发布部门"/>
    <w:next w:val="28"/>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9">
    <w:name w:val="列项——（一级）"/>
    <w:autoRedefine/>
    <w:qFormat/>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10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1">
    <w:name w:val="WPSOffice手动目录 1"/>
    <w:autoRedefine/>
    <w:qFormat/>
    <w:uiPriority w:val="0"/>
    <w:rPr>
      <w:rFonts w:ascii="Times New Roman" w:hAnsi="Times New Roman" w:eastAsia="宋体" w:cs="Times New Roman"/>
      <w:lang w:val="en-US" w:eastAsia="zh-CN" w:bidi="ar-SA"/>
    </w:rPr>
  </w:style>
  <w:style w:type="paragraph" w:customStyle="1" w:styleId="102">
    <w:name w:val="图标脚注说明"/>
    <w:basedOn w:val="28"/>
    <w:autoRedefine/>
    <w:qFormat/>
    <w:uiPriority w:val="0"/>
    <w:pPr>
      <w:ind w:left="840" w:hanging="420" w:firstLineChars="0"/>
    </w:pPr>
    <w:rPr>
      <w:sz w:val="18"/>
      <w:szCs w:val="18"/>
    </w:rPr>
  </w:style>
  <w:style w:type="paragraph" w:customStyle="1" w:styleId="103">
    <w:name w:val="tg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4">
    <w:name w:val="附录标题"/>
    <w:basedOn w:val="28"/>
    <w:next w:val="28"/>
    <w:autoRedefine/>
    <w:qFormat/>
    <w:uiPriority w:val="0"/>
    <w:pPr>
      <w:ind w:firstLine="0" w:firstLineChars="0"/>
      <w:jc w:val="center"/>
    </w:pPr>
    <w:rPr>
      <w:rFonts w:ascii="黑体" w:eastAsia="黑体"/>
    </w:rPr>
  </w:style>
  <w:style w:type="paragraph" w:customStyle="1" w:styleId="105">
    <w:name w:val="附录一级条标题"/>
    <w:basedOn w:val="106"/>
    <w:next w:val="28"/>
    <w:autoRedefine/>
    <w:qFormat/>
    <w:uiPriority w:val="99"/>
    <w:pPr>
      <w:numPr>
        <w:ilvl w:val="2"/>
      </w:numPr>
      <w:tabs>
        <w:tab w:val="left" w:pos="360"/>
      </w:tabs>
      <w:autoSpaceDN w:val="0"/>
      <w:spacing w:beforeLines="50" w:afterLines="50"/>
      <w:outlineLvl w:val="2"/>
    </w:pPr>
  </w:style>
  <w:style w:type="paragraph" w:customStyle="1" w:styleId="106">
    <w:name w:val="附录章标题"/>
    <w:next w:val="28"/>
    <w:autoRedefine/>
    <w:qFormat/>
    <w:uiPriority w:val="99"/>
    <w:pPr>
      <w:numPr>
        <w:ilvl w:val="1"/>
        <w:numId w:val="8"/>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注×：（正文）"/>
    <w:autoRedefine/>
    <w:qFormat/>
    <w:uiPriority w:val="0"/>
    <w:pPr>
      <w:numPr>
        <w:ilvl w:val="0"/>
        <w:numId w:val="13"/>
      </w:numPr>
      <w:jc w:val="both"/>
    </w:pPr>
    <w:rPr>
      <w:rFonts w:ascii="宋体" w:hAnsi="Times New Roman" w:eastAsia="宋体" w:cs="Times New Roman"/>
      <w:sz w:val="18"/>
      <w:szCs w:val="18"/>
      <w:lang w:val="en-US" w:eastAsia="zh-CN" w:bidi="ar-SA"/>
    </w:rPr>
  </w:style>
  <w:style w:type="paragraph" w:customStyle="1" w:styleId="108">
    <w:name w:val="标准文件_字母编号列项（一级）"/>
    <w:next w:val="69"/>
    <w:autoRedefine/>
    <w:qFormat/>
    <w:uiPriority w:val="0"/>
    <w:pPr>
      <w:numPr>
        <w:ilvl w:val="0"/>
        <w:numId w:val="14"/>
      </w:numPr>
      <w:jc w:val="both"/>
    </w:pPr>
    <w:rPr>
      <w:rFonts w:hint="eastAsia" w:ascii="宋体" w:hAnsi="Times New Roman" w:eastAsia="宋体" w:cs="宋体"/>
      <w:sz w:val="21"/>
      <w:lang w:val="en-US" w:eastAsia="zh-CN" w:bidi="ar-SA"/>
    </w:rPr>
  </w:style>
  <w:style w:type="paragraph" w:customStyle="1" w:styleId="109">
    <w:name w:val="附录三级无"/>
    <w:basedOn w:val="73"/>
    <w:autoRedefine/>
    <w:qFormat/>
    <w:uiPriority w:val="0"/>
    <w:pPr>
      <w:tabs>
        <w:tab w:val="clear" w:pos="360"/>
      </w:tabs>
      <w:spacing w:beforeLines="0" w:afterLines="0"/>
    </w:pPr>
    <w:rPr>
      <w:rFonts w:ascii="宋体" w:eastAsia="宋体"/>
      <w:szCs w:val="21"/>
    </w:rPr>
  </w:style>
  <w:style w:type="paragraph" w:customStyle="1" w:styleId="110">
    <w:name w:val="条文脚注"/>
    <w:basedOn w:val="29"/>
    <w:autoRedefine/>
    <w:qFormat/>
    <w:uiPriority w:val="0"/>
    <w:pPr>
      <w:numPr>
        <w:numId w:val="0"/>
      </w:numPr>
      <w:jc w:val="both"/>
    </w:pPr>
  </w:style>
  <w:style w:type="paragraph" w:customStyle="1" w:styleId="111">
    <w:name w:val="正文公式编号制表符"/>
    <w:basedOn w:val="28"/>
    <w:next w:val="28"/>
    <w:autoRedefine/>
    <w:qFormat/>
    <w:uiPriority w:val="0"/>
    <w:pPr>
      <w:ind w:firstLine="0" w:firstLineChars="0"/>
    </w:pPr>
  </w:style>
  <w:style w:type="paragraph" w:customStyle="1" w:styleId="112">
    <w:name w:val="标准书眉一"/>
    <w:autoRedefine/>
    <w:qFormat/>
    <w:uiPriority w:val="0"/>
    <w:pPr>
      <w:jc w:val="both"/>
    </w:pPr>
    <w:rPr>
      <w:rFonts w:ascii="Times New Roman" w:hAnsi="Times New Roman" w:eastAsia="宋体" w:cs="Times New Roman"/>
      <w:lang w:val="en-US" w:eastAsia="zh-CN" w:bidi="ar-SA"/>
    </w:rPr>
  </w:style>
  <w:style w:type="paragraph" w:customStyle="1" w:styleId="11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目次、标准名称标题"/>
    <w:basedOn w:val="1"/>
    <w:next w:val="28"/>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5">
    <w:name w:val="封面标准名称2"/>
    <w:basedOn w:val="78"/>
    <w:autoRedefine/>
    <w:qFormat/>
    <w:uiPriority w:val="0"/>
    <w:pPr>
      <w:framePr w:wrap="around" w:y="4469"/>
      <w:spacing w:beforeLines="630"/>
    </w:pPr>
  </w:style>
  <w:style w:type="paragraph" w:customStyle="1" w:styleId="116">
    <w:name w:val="标准书眉_偶数页"/>
    <w:basedOn w:val="117"/>
    <w:next w:val="1"/>
    <w:autoRedefine/>
    <w:qFormat/>
    <w:uiPriority w:val="0"/>
    <w:pPr>
      <w:tabs>
        <w:tab w:val="center" w:pos="4154"/>
        <w:tab w:val="right" w:pos="8306"/>
      </w:tabs>
      <w:jc w:val="left"/>
    </w:pPr>
  </w:style>
  <w:style w:type="paragraph" w:customStyle="1" w:styleId="11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8">
    <w:name w:val="封面标准英文名称2"/>
    <w:basedOn w:val="77"/>
    <w:autoRedefine/>
    <w:qFormat/>
    <w:uiPriority w:val="0"/>
    <w:pPr>
      <w:framePr w:wrap="around" w:y="4469"/>
    </w:pPr>
  </w:style>
  <w:style w:type="paragraph" w:customStyle="1" w:styleId="119">
    <w:name w:val="参考文献"/>
    <w:basedOn w:val="1"/>
    <w:next w:val="2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附录表标号"/>
    <w:basedOn w:val="1"/>
    <w:next w:val="28"/>
    <w:autoRedefine/>
    <w:qFormat/>
    <w:uiPriority w:val="0"/>
    <w:pPr>
      <w:numPr>
        <w:ilvl w:val="0"/>
        <w:numId w:val="15"/>
      </w:numPr>
      <w:tabs>
        <w:tab w:val="clear" w:pos="0"/>
      </w:tabs>
      <w:spacing w:line="14" w:lineRule="exact"/>
      <w:ind w:left="811" w:hanging="448"/>
      <w:jc w:val="center"/>
      <w:outlineLvl w:val="0"/>
    </w:pPr>
    <w:rPr>
      <w:color w:val="FFFFFF"/>
    </w:rPr>
  </w:style>
  <w:style w:type="paragraph" w:customStyle="1" w:styleId="121">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2">
    <w:name w:val="附录五级无"/>
    <w:basedOn w:val="123"/>
    <w:autoRedefine/>
    <w:qFormat/>
    <w:uiPriority w:val="0"/>
    <w:pPr>
      <w:tabs>
        <w:tab w:val="left" w:pos="360"/>
      </w:tabs>
      <w:spacing w:beforeLines="0" w:afterLines="0"/>
    </w:pPr>
    <w:rPr>
      <w:rFonts w:ascii="宋体" w:eastAsia="宋体"/>
      <w:szCs w:val="21"/>
    </w:rPr>
  </w:style>
  <w:style w:type="paragraph" w:customStyle="1" w:styleId="123">
    <w:name w:val="附录五级条标题"/>
    <w:basedOn w:val="72"/>
    <w:next w:val="28"/>
    <w:autoRedefine/>
    <w:qFormat/>
    <w:uiPriority w:val="99"/>
    <w:pPr>
      <w:numPr>
        <w:ilvl w:val="0"/>
        <w:numId w:val="0"/>
      </w:numPr>
      <w:outlineLvl w:val="6"/>
    </w:pPr>
  </w:style>
  <w:style w:type="paragraph" w:customStyle="1" w:styleId="124">
    <w:name w:val="附录一级无"/>
    <w:basedOn w:val="105"/>
    <w:autoRedefine/>
    <w:qFormat/>
    <w:uiPriority w:val="0"/>
    <w:pPr>
      <w:tabs>
        <w:tab w:val="clear" w:pos="360"/>
      </w:tabs>
      <w:spacing w:beforeLines="0" w:afterLines="0"/>
    </w:pPr>
    <w:rPr>
      <w:rFonts w:ascii="宋体" w:eastAsia="宋体"/>
      <w:szCs w:val="21"/>
    </w:rPr>
  </w:style>
  <w:style w:type="paragraph" w:customStyle="1" w:styleId="125">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6">
    <w:name w:val="列出段落1"/>
    <w:basedOn w:val="1"/>
    <w:autoRedefine/>
    <w:qFormat/>
    <w:uiPriority w:val="34"/>
    <w:pPr>
      <w:ind w:firstLine="420" w:firstLineChars="200"/>
    </w:pPr>
  </w:style>
  <w:style w:type="paragraph" w:customStyle="1" w:styleId="127">
    <w:name w:val="其他实施日期"/>
    <w:basedOn w:val="128"/>
    <w:autoRedefine/>
    <w:qFormat/>
    <w:uiPriority w:val="0"/>
    <w:pPr>
      <w:framePr w:wrap="around"/>
    </w:pPr>
  </w:style>
  <w:style w:type="paragraph" w:customStyle="1" w:styleId="128">
    <w:name w:val="实施日期"/>
    <w:basedOn w:val="81"/>
    <w:autoRedefine/>
    <w:qFormat/>
    <w:uiPriority w:val="0"/>
    <w:pPr>
      <w:framePr w:wrap="around" w:vAnchor="page" w:hAnchor="text"/>
      <w:jc w:val="right"/>
    </w:pPr>
  </w:style>
  <w:style w:type="paragraph" w:customStyle="1" w:styleId="129">
    <w:name w:val="前言、引言标题"/>
    <w:next w:val="28"/>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注：（正文）"/>
    <w:basedOn w:val="131"/>
    <w:next w:val="28"/>
    <w:autoRedefine/>
    <w:qFormat/>
    <w:uiPriority w:val="0"/>
    <w:pPr>
      <w:numPr>
        <w:ilvl w:val="0"/>
        <w:numId w:val="16"/>
      </w:numPr>
    </w:pPr>
  </w:style>
  <w:style w:type="paragraph" w:customStyle="1" w:styleId="131">
    <w:name w:val="注："/>
    <w:next w:val="28"/>
    <w:autoRedefine/>
    <w:qFormat/>
    <w:uiPriority w:val="0"/>
    <w:pPr>
      <w:widowControl w:val="0"/>
      <w:autoSpaceDE w:val="0"/>
      <w:autoSpaceDN w:val="0"/>
      <w:ind w:left="647" w:hanging="363"/>
      <w:jc w:val="both"/>
    </w:pPr>
    <w:rPr>
      <w:rFonts w:ascii="宋体" w:hAnsi="Times New Roman" w:eastAsia="宋体" w:cs="Times New Roman"/>
      <w:sz w:val="18"/>
      <w:szCs w:val="18"/>
      <w:lang w:val="en-US" w:eastAsia="zh-CN" w:bidi="ar-SA"/>
    </w:rPr>
  </w:style>
  <w:style w:type="paragraph" w:customStyle="1" w:styleId="132">
    <w:name w:val="正文表标题"/>
    <w:next w:val="28"/>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3">
    <w:name w:val="二级无"/>
    <w:basedOn w:val="53"/>
    <w:autoRedefine/>
    <w:qFormat/>
    <w:uiPriority w:val="0"/>
    <w:pPr>
      <w:spacing w:beforeLines="0" w:afterLines="0"/>
      <w:ind w:left="0"/>
    </w:pPr>
    <w:rPr>
      <w:rFonts w:ascii="宋体" w:eastAsia="宋体"/>
    </w:rPr>
  </w:style>
  <w:style w:type="paragraph" w:customStyle="1" w:styleId="13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终结线"/>
    <w:basedOn w:val="1"/>
    <w:autoRedefine/>
    <w:qFormat/>
    <w:uiPriority w:val="0"/>
    <w:pPr>
      <w:framePr w:hSpace="181" w:vSpace="181" w:wrap="around" w:vAnchor="text" w:hAnchor="margin" w:xAlign="center" w:y="285"/>
    </w:pPr>
  </w:style>
  <w:style w:type="paragraph" w:customStyle="1" w:styleId="136">
    <w:name w:val="附录公式编号制表符"/>
    <w:basedOn w:val="1"/>
    <w:next w:val="28"/>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37">
    <w:name w:val="封面标准文稿类别2"/>
    <w:basedOn w:val="88"/>
    <w:autoRedefine/>
    <w:qFormat/>
    <w:uiPriority w:val="0"/>
    <w:pPr>
      <w:framePr w:wrap="around" w:y="4469"/>
    </w:pPr>
  </w:style>
  <w:style w:type="paragraph" w:customStyle="1" w:styleId="138">
    <w:name w:val="数字编号列项（二级）"/>
    <w:autoRedefine/>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139">
    <w:name w:val="附录二级无"/>
    <w:basedOn w:val="74"/>
    <w:autoRedefine/>
    <w:qFormat/>
    <w:uiPriority w:val="0"/>
    <w:pPr>
      <w:tabs>
        <w:tab w:val="clear" w:pos="360"/>
      </w:tabs>
      <w:spacing w:beforeLines="0" w:afterLines="0"/>
    </w:pPr>
    <w:rPr>
      <w:rFonts w:ascii="宋体" w:eastAsia="宋体"/>
      <w:szCs w:val="21"/>
    </w:rPr>
  </w:style>
  <w:style w:type="paragraph" w:customStyle="1" w:styleId="140">
    <w:name w:val="五级无"/>
    <w:basedOn w:val="141"/>
    <w:autoRedefine/>
    <w:qFormat/>
    <w:uiPriority w:val="0"/>
    <w:pPr>
      <w:spacing w:beforeLines="0" w:afterLines="0"/>
    </w:pPr>
    <w:rPr>
      <w:rFonts w:ascii="宋体" w:eastAsia="宋体"/>
    </w:rPr>
  </w:style>
  <w:style w:type="paragraph" w:customStyle="1" w:styleId="141">
    <w:name w:val="五级条标题"/>
    <w:basedOn w:val="92"/>
    <w:next w:val="28"/>
    <w:autoRedefine/>
    <w:qFormat/>
    <w:uiPriority w:val="0"/>
    <w:pPr>
      <w:numPr>
        <w:ilvl w:val="5"/>
      </w:numPr>
      <w:outlineLvl w:val="6"/>
    </w:pPr>
  </w:style>
  <w:style w:type="paragraph" w:customStyle="1" w:styleId="142">
    <w:name w:val="列项●（二级）"/>
    <w:autoRedefine/>
    <w:qFormat/>
    <w:uiPriority w:val="0"/>
    <w:pPr>
      <w:numPr>
        <w:ilvl w:val="1"/>
        <w:numId w:val="12"/>
      </w:numPr>
      <w:tabs>
        <w:tab w:val="left" w:pos="840"/>
      </w:tabs>
      <w:jc w:val="both"/>
    </w:pPr>
    <w:rPr>
      <w:rFonts w:ascii="宋体" w:hAnsi="Times New Roman" w:eastAsia="宋体" w:cs="Times New Roman"/>
      <w:sz w:val="21"/>
      <w:lang w:val="en-US" w:eastAsia="zh-CN" w:bidi="ar-SA"/>
    </w:rPr>
  </w:style>
  <w:style w:type="paragraph" w:customStyle="1" w:styleId="143">
    <w:name w:val="注×："/>
    <w:autoRedefine/>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144">
    <w:name w:val="封面正文"/>
    <w:autoRedefine/>
    <w:qFormat/>
    <w:uiPriority w:val="0"/>
    <w:pPr>
      <w:jc w:val="both"/>
    </w:pPr>
    <w:rPr>
      <w:rFonts w:ascii="Times New Roman" w:hAnsi="Times New Roman" w:eastAsia="宋体" w:cs="Times New Roman"/>
      <w:lang w:val="en-US" w:eastAsia="zh-CN" w:bidi="ar-SA"/>
    </w:rPr>
  </w:style>
  <w:style w:type="paragraph" w:customStyle="1" w:styleId="145">
    <w:name w:val="其他标准标志"/>
    <w:basedOn w:val="146"/>
    <w:autoRedefine/>
    <w:qFormat/>
    <w:uiPriority w:val="0"/>
    <w:pPr>
      <w:framePr w:w="6101" w:wrap="around" w:vAnchor="page" w:hAnchor="page" w:x="4673" w:y="942"/>
    </w:pPr>
    <w:rPr>
      <w:w w:val="130"/>
    </w:rPr>
  </w:style>
  <w:style w:type="paragraph" w:customStyle="1" w:styleId="14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7">
    <w:name w:val="附录表标题"/>
    <w:basedOn w:val="1"/>
    <w:next w:val="28"/>
    <w:autoRedefine/>
    <w:qFormat/>
    <w:uiPriority w:val="99"/>
    <w:pPr>
      <w:numPr>
        <w:ilvl w:val="1"/>
        <w:numId w:val="15"/>
      </w:numPr>
      <w:tabs>
        <w:tab w:val="left" w:pos="180"/>
      </w:tabs>
      <w:spacing w:beforeLines="50" w:afterLines="50"/>
      <w:ind w:left="0" w:firstLine="0"/>
      <w:jc w:val="center"/>
    </w:pPr>
    <w:rPr>
      <w:rFonts w:ascii="黑体" w:eastAsia="黑体"/>
      <w:szCs w:val="21"/>
    </w:rPr>
  </w:style>
  <w:style w:type="paragraph" w:customStyle="1" w:styleId="148">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9">
    <w:name w:val="列项◆（三级）"/>
    <w:basedOn w:val="1"/>
    <w:autoRedefine/>
    <w:qFormat/>
    <w:uiPriority w:val="0"/>
    <w:pPr>
      <w:numPr>
        <w:ilvl w:val="2"/>
        <w:numId w:val="12"/>
      </w:numPr>
    </w:pPr>
    <w:rPr>
      <w:rFonts w:ascii="宋体"/>
      <w:szCs w:val="21"/>
    </w:rPr>
  </w:style>
  <w:style w:type="paragraph" w:customStyle="1" w:styleId="150">
    <w:name w:val="附录标识"/>
    <w:basedOn w:val="1"/>
    <w:next w:val="28"/>
    <w:autoRedefine/>
    <w:qFormat/>
    <w:uiPriority w:val="99"/>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1">
    <w:name w:val="图的脚注"/>
    <w:next w:val="28"/>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2">
    <w:name w:val="示例"/>
    <w:next w:val="121"/>
    <w:autoRedefine/>
    <w:qFormat/>
    <w:uiPriority w:val="0"/>
    <w:pPr>
      <w:widowControl w:val="0"/>
      <w:numPr>
        <w:ilvl w:val="0"/>
        <w:numId w:val="20"/>
      </w:numPr>
      <w:jc w:val="both"/>
    </w:pPr>
    <w:rPr>
      <w:rFonts w:ascii="宋体" w:hAnsi="Times New Roman" w:eastAsia="宋体" w:cs="Times New Roman"/>
      <w:sz w:val="18"/>
      <w:szCs w:val="18"/>
      <w:lang w:val="en-US" w:eastAsia="zh-CN" w:bidi="ar-SA"/>
    </w:rPr>
  </w:style>
  <w:style w:type="paragraph" w:customStyle="1" w:styleId="153">
    <w:name w:val="图表脚注说明"/>
    <w:basedOn w:val="1"/>
    <w:autoRedefine/>
    <w:qFormat/>
    <w:uiPriority w:val="0"/>
    <w:pPr>
      <w:numPr>
        <w:ilvl w:val="0"/>
        <w:numId w:val="21"/>
      </w:numPr>
    </w:pPr>
    <w:rPr>
      <w:rFonts w:ascii="宋体"/>
      <w:sz w:val="18"/>
      <w:szCs w:val="18"/>
    </w:rPr>
  </w:style>
  <w:style w:type="paragraph" w:customStyle="1" w:styleId="15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附录图标题"/>
    <w:basedOn w:val="1"/>
    <w:next w:val="28"/>
    <w:autoRedefine/>
    <w:qFormat/>
    <w:uiPriority w:val="0"/>
    <w:pPr>
      <w:numPr>
        <w:ilvl w:val="1"/>
        <w:numId w:val="6"/>
      </w:numPr>
      <w:tabs>
        <w:tab w:val="left" w:pos="363"/>
      </w:tabs>
      <w:spacing w:beforeLines="50" w:afterLines="50"/>
      <w:ind w:left="0" w:firstLine="0"/>
      <w:jc w:val="center"/>
    </w:pPr>
    <w:rPr>
      <w:rFonts w:ascii="黑体" w:eastAsia="黑体"/>
      <w:szCs w:val="21"/>
    </w:rPr>
  </w:style>
  <w:style w:type="paragraph" w:customStyle="1" w:styleId="158">
    <w:name w:val="一级无"/>
    <w:basedOn w:val="54"/>
    <w:autoRedefine/>
    <w:qFormat/>
    <w:uiPriority w:val="0"/>
    <w:pPr>
      <w:spacing w:beforeLines="0" w:afterLines="0"/>
    </w:pPr>
    <w:rPr>
      <w:rFonts w:ascii="宋体" w:eastAsia="宋体"/>
    </w:rPr>
  </w:style>
  <w:style w:type="paragraph" w:customStyle="1" w:styleId="159">
    <w:name w:val="三级无"/>
    <w:basedOn w:val="93"/>
    <w:qFormat/>
    <w:uiPriority w:val="0"/>
    <w:pPr>
      <w:spacing w:beforeLines="0" w:afterLines="0"/>
    </w:pPr>
    <w:rPr>
      <w:rFonts w:ascii="宋体" w:eastAsia="宋体"/>
    </w:rPr>
  </w:style>
  <w:style w:type="paragraph" w:customStyle="1" w:styleId="160">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61">
    <w:name w:val="示例后文字"/>
    <w:basedOn w:val="28"/>
    <w:next w:val="28"/>
    <w:qFormat/>
    <w:uiPriority w:val="0"/>
    <w:pPr>
      <w:ind w:firstLine="360"/>
    </w:pPr>
    <w:rPr>
      <w:sz w:val="18"/>
    </w:rPr>
  </w:style>
  <w:style w:type="paragraph" w:customStyle="1" w:styleId="162">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163">
    <w:name w:val="附录数字编号列项（二级）"/>
    <w:qFormat/>
    <w:uiPriority w:val="0"/>
    <w:pPr>
      <w:numPr>
        <w:ilvl w:val="1"/>
        <w:numId w:val="7"/>
      </w:numPr>
    </w:pPr>
    <w:rPr>
      <w:rFonts w:ascii="宋体" w:hAnsi="Times New Roman" w:eastAsia="宋体" w:cs="Times New Roman"/>
      <w:sz w:val="21"/>
      <w:lang w:val="en-US" w:eastAsia="zh-CN" w:bidi="ar-SA"/>
    </w:rPr>
  </w:style>
  <w:style w:type="table" w:customStyle="1" w:styleId="164">
    <w:name w:val="网格型1"/>
    <w:basedOn w:val="37"/>
    <w:qFormat/>
    <w:uiPriority w:val="0"/>
    <w:pPr>
      <w:spacing w:after="200" w:line="288" w:lineRule="auto"/>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5">
    <w:name w:val="网格型2"/>
    <w:basedOn w:val="37"/>
    <w:qFormat/>
    <w:uiPriority w:val="0"/>
    <w:pPr>
      <w:spacing w:after="200" w:line="288" w:lineRule="auto"/>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6">
    <w:name w:val="font11"/>
    <w:basedOn w:val="39"/>
    <w:qFormat/>
    <w:uiPriority w:val="0"/>
    <w:rPr>
      <w:rFonts w:hint="eastAsia" w:ascii="MingLiU" w:hAnsi="MingLiU" w:eastAsia="MingLiU" w:cs="MingLiU"/>
      <w:color w:val="000000"/>
      <w:sz w:val="20"/>
      <w:szCs w:val="20"/>
      <w:u w:val="none"/>
    </w:rPr>
  </w:style>
  <w:style w:type="character" w:customStyle="1" w:styleId="167">
    <w:name w:val="font31"/>
    <w:basedOn w:val="39"/>
    <w:qFormat/>
    <w:uiPriority w:val="0"/>
    <w:rPr>
      <w:rFonts w:hint="eastAsia" w:ascii="PMingLiU" w:hAnsi="PMingLiU" w:eastAsia="PMingLiU" w:cs="PMingLiU"/>
      <w:color w:val="000000"/>
      <w:sz w:val="18"/>
      <w:szCs w:val="18"/>
      <w:u w:val="none"/>
    </w:rPr>
  </w:style>
  <w:style w:type="character" w:customStyle="1" w:styleId="168">
    <w:name w:val="font21"/>
    <w:basedOn w:val="39"/>
    <w:qFormat/>
    <w:uiPriority w:val="0"/>
    <w:rPr>
      <w:rFonts w:hint="eastAsia" w:ascii="PMingLiU" w:hAnsi="PMingLiU" w:eastAsia="PMingLiU" w:cs="PMingLiU"/>
      <w:color w:val="000000"/>
      <w:sz w:val="18"/>
      <w:szCs w:val="18"/>
      <w:u w:val="none"/>
    </w:rPr>
  </w:style>
  <w:style w:type="character" w:customStyle="1" w:styleId="169">
    <w:name w:val="font01"/>
    <w:basedOn w:val="39"/>
    <w:qFormat/>
    <w:uiPriority w:val="0"/>
    <w:rPr>
      <w:rFonts w:hint="default" w:ascii="Times New Roman" w:hAnsi="Times New Roman" w:cs="Times New Roman"/>
      <w:color w:val="000000"/>
      <w:sz w:val="24"/>
      <w:szCs w:val="24"/>
      <w:u w:val="none"/>
    </w:rPr>
  </w:style>
  <w:style w:type="paragraph" w:styleId="170">
    <w:name w:val="List Paragraph"/>
    <w:basedOn w:val="1"/>
    <w:qFormat/>
    <w:uiPriority w:val="99"/>
    <w:pPr>
      <w:ind w:firstLine="420" w:firstLineChars="200"/>
    </w:pPr>
  </w:style>
  <w:style w:type="paragraph" w:customStyle="1" w:styleId="171">
    <w:name w:val="Body text|1"/>
    <w:basedOn w:val="1"/>
    <w:qFormat/>
    <w:uiPriority w:val="0"/>
    <w:pPr>
      <w:spacing w:after="500" w:line="293" w:lineRule="auto"/>
      <w:ind w:firstLine="400"/>
    </w:pPr>
    <w:rPr>
      <w:rFonts w:ascii="宋体" w:hAnsi="宋体" w:cs="宋体"/>
      <w:sz w:val="20"/>
      <w:szCs w:val="20"/>
      <w:lang w:val="zh-TW" w:eastAsia="zh-TW" w:bidi="zh-TW"/>
    </w:rPr>
  </w:style>
  <w:style w:type="paragraph" w:customStyle="1" w:styleId="172">
    <w:name w:val="Body text|2"/>
    <w:basedOn w:val="1"/>
    <w:qFormat/>
    <w:uiPriority w:val="0"/>
    <w:pPr>
      <w:spacing w:after="360"/>
      <w:jc w:val="center"/>
    </w:pPr>
    <w:rPr>
      <w:sz w:val="28"/>
      <w:szCs w:val="28"/>
    </w:rPr>
  </w:style>
  <w:style w:type="paragraph" w:customStyle="1" w:styleId="173">
    <w:name w:val="Other|1"/>
    <w:basedOn w:val="1"/>
    <w:qFormat/>
    <w:uiPriority w:val="0"/>
    <w:pPr>
      <w:spacing w:after="330" w:line="319" w:lineRule="auto"/>
      <w:ind w:firstLine="400"/>
    </w:pPr>
    <w:rPr>
      <w:rFonts w:ascii="宋体" w:hAnsi="宋体" w:cs="宋体"/>
      <w:sz w:val="22"/>
      <w:szCs w:val="22"/>
      <w:lang w:val="zh-TW" w:eastAsia="zh-TW" w:bidi="zh-TW"/>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6">
    <w:name w:val="标准文件_章标题"/>
    <w:next w:val="69"/>
    <w:qFormat/>
    <w:uiPriority w:val="0"/>
    <w:pPr>
      <w:numPr>
        <w:ilvl w:val="1"/>
        <w:numId w:val="22"/>
      </w:numPr>
      <w:spacing w:beforeLines="100" w:afterLines="100"/>
      <w:jc w:val="both"/>
      <w:outlineLvl w:val="0"/>
    </w:pPr>
    <w:rPr>
      <w:rFonts w:ascii="黑体" w:hAnsi="Times New Roman" w:eastAsia="黑体" w:cs="Times New Roman"/>
      <w:sz w:val="21"/>
      <w:lang w:val="en-US" w:eastAsia="zh-CN" w:bidi="ar-SA"/>
    </w:rPr>
  </w:style>
  <w:style w:type="paragraph" w:customStyle="1" w:styleId="177">
    <w:name w:val="正文 crtl+`"/>
    <w:qFormat/>
    <w:uiPriority w:val="0"/>
    <w:pPr>
      <w:spacing w:line="288" w:lineRule="auto"/>
      <w:ind w:firstLine="200" w:firstLineChars="200"/>
    </w:pPr>
    <w:rPr>
      <w:rFonts w:ascii="Calibri" w:hAnsi="Calibri" w:eastAsia="宋体" w:cs="Times New Roman"/>
      <w:kern w:val="2"/>
      <w:sz w:val="21"/>
      <w:szCs w:val="21"/>
      <w:lang w:val="en-US" w:eastAsia="zh-CN" w:bidi="ar-SA"/>
    </w:rPr>
  </w:style>
  <w:style w:type="paragraph" w:customStyle="1" w:styleId="178">
    <w:name w:val="Table Text"/>
    <w:basedOn w:val="1"/>
    <w:semiHidden/>
    <w:qFormat/>
    <w:uiPriority w:val="0"/>
    <w:rPr>
      <w:rFonts w:ascii="宋体" w:hAnsi="宋体" w:eastAsia="宋体" w:cs="宋体"/>
      <w:sz w:val="36"/>
      <w:szCs w:val="36"/>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rtlCol="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JIkZpbGVJZCIgOiAiNDQxOTYyNzY4MjA2IiwKCSJHcm91cElkIiA6ICIxNTc4ODkxNDQ4IiwKCSJJbWFnZSIgOiAiaVZCT1J3MEtHZ29BQUFBTlNVaEVVZ0FBQWgwQUFBTmhDQVlBQUFCRDl3bnBBQUFBQVhOU1IwSUFyczRjNlFBQUlBQkpSRUZVZUp6czNYbVlGTlhWQnZEM1ZIVlB6NkFnQTRxb0dGRW1DZ016MDdkYWpZQXhLa2FOMFVEYzkraVhTRXcwaWVaTG90RzRKdTRyaVYvVUdFM2lFbmNUVjVTNHhLQUNrcTdxV1J4QVVGQVJGSW5zek5wMXZqKzZldEwwZE0vQzBqM0krM3NlbnBtKzk5YXRVejNEMU9sYnQyNEJ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pyRC9EMXJxNHlFVEZxdm1BQUFBQUVsRlRrU3VRbUNDIiwKCSJUaGVtZSIgOiAiIiwKCSJUeXBlIiA6ICJmbG93IiwKCSJVc2VySWQiIDogIjEyODczMjU2MzgiLAoJIlZlcnNpb24iIDogIjcx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20</Pages>
  <Words>6690</Words>
  <Characters>7747</Characters>
  <Lines>347</Lines>
  <Paragraphs>97</Paragraphs>
  <TotalTime>22</TotalTime>
  <ScaleCrop>false</ScaleCrop>
  <LinksUpToDate>false</LinksUpToDate>
  <CharactersWithSpaces>8106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2023-07-29T00:34:00Z</dcterms:created>
  <dc:creator>CNIS</dc:creator>
  <cp:lastModifiedBy>lixiangdeguzhou</cp:lastModifiedBy>
  <cp:lastPrinted>2023-08-02T08:24:00Z</cp:lastPrinted>
  <dcterms:modified xsi:type="dcterms:W3CDTF">2025-12-01T07:13:28Z</dcterms:modified>
  <dc:title>标准名称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DE83D22CAEE1483089D568AF5CD9F289_13</vt:lpwstr>
  </property>
  <property fmtid="{D5CDD505-2E9C-101B-9397-08002B2CF9AE}" pid="4" name="KSOTemplateDocerSaveRecord">
    <vt:lpwstr>eyJoZGlkIjoiMDExYjljYjUwOGMyNjNiZmIxYjlmMTg5ZGFhYjg3M2IiLCJ1c2VySWQiOiIxMjg3MzI1NjM4In0=</vt:lpwstr>
  </property>
</Properties>
</file>