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3DAB" w14:textId="0840ACE9" w:rsidR="00AE59B1" w:rsidRPr="004D7A3B" w:rsidRDefault="00882D4A" w:rsidP="00597372">
      <w:pPr>
        <w:spacing w:after="0"/>
        <w:ind w:firstLine="0"/>
        <w:jc w:val="center"/>
        <w:rPr>
          <w:rFonts w:ascii="宋体" w:eastAsia="宋体" w:hAnsi="宋体" w:hint="eastAsia"/>
          <w:b/>
          <w:sz w:val="30"/>
          <w:szCs w:val="30"/>
          <w:lang w:eastAsia="zh-CN"/>
        </w:rPr>
      </w:pPr>
      <w:r w:rsidRPr="00882D4A">
        <w:rPr>
          <w:rFonts w:ascii="宋体" w:eastAsia="宋体" w:hAnsi="宋体" w:hint="eastAsia"/>
          <w:b/>
          <w:sz w:val="30"/>
          <w:szCs w:val="30"/>
          <w:lang w:eastAsia="zh-CN"/>
        </w:rPr>
        <w:t>《生活垃圾焚烧发电厂智能化技术导则》</w:t>
      </w:r>
      <w:r w:rsidR="00E56D8A">
        <w:rPr>
          <w:rFonts w:ascii="宋体" w:eastAsia="宋体" w:hAnsi="宋体" w:hint="eastAsia"/>
          <w:b/>
          <w:sz w:val="30"/>
          <w:szCs w:val="30"/>
          <w:lang w:eastAsia="zh-CN"/>
        </w:rPr>
        <w:t>团体标准</w:t>
      </w:r>
    </w:p>
    <w:p w14:paraId="7C59A02F" w14:textId="77777777" w:rsidR="00AE59B1" w:rsidRPr="004D7A3B" w:rsidRDefault="00514BCA" w:rsidP="00597372">
      <w:pPr>
        <w:spacing w:after="0"/>
        <w:ind w:firstLine="0"/>
        <w:jc w:val="center"/>
        <w:rPr>
          <w:rFonts w:ascii="宋体" w:eastAsia="宋体" w:hAnsi="宋体" w:hint="eastAsia"/>
          <w:b/>
          <w:sz w:val="30"/>
          <w:szCs w:val="30"/>
          <w:lang w:eastAsia="zh-CN"/>
        </w:rPr>
      </w:pPr>
      <w:r w:rsidRPr="004D7A3B">
        <w:rPr>
          <w:rFonts w:ascii="宋体" w:eastAsia="宋体" w:hAnsi="宋体"/>
          <w:b/>
          <w:sz w:val="30"/>
          <w:szCs w:val="30"/>
          <w:lang w:eastAsia="zh-CN"/>
        </w:rPr>
        <w:t>(征求意见稿)编制说明</w:t>
      </w:r>
    </w:p>
    <w:p w14:paraId="15632DD4" w14:textId="77777777" w:rsidR="00AE59B1" w:rsidRPr="0055051A" w:rsidRDefault="00883196" w:rsidP="004D7A3B">
      <w:pPr>
        <w:spacing w:beforeLines="150" w:before="360" w:after="0" w:line="360" w:lineRule="auto"/>
        <w:ind w:firstLine="0"/>
        <w:rPr>
          <w:rFonts w:ascii="宋体" w:eastAsia="宋体" w:hAnsi="宋体" w:hint="eastAsia"/>
          <w:b/>
          <w:szCs w:val="24"/>
          <w:lang w:eastAsia="zh-CN"/>
        </w:rPr>
      </w:pPr>
      <w:r>
        <w:rPr>
          <w:rFonts w:ascii="宋体" w:eastAsia="宋体" w:hAnsi="宋体"/>
          <w:b/>
          <w:szCs w:val="24"/>
          <w:lang w:eastAsia="zh-CN"/>
        </w:rPr>
        <w:t>一、</w:t>
      </w:r>
      <w:r w:rsidR="00F44F80">
        <w:rPr>
          <w:rFonts w:ascii="宋体" w:eastAsia="宋体" w:hAnsi="宋体"/>
          <w:b/>
          <w:szCs w:val="24"/>
          <w:lang w:eastAsia="zh-CN"/>
        </w:rPr>
        <w:t>工作简况</w:t>
      </w:r>
    </w:p>
    <w:p w14:paraId="18E1D025" w14:textId="77777777" w:rsidR="00AE59B1" w:rsidRPr="009E5E0F" w:rsidRDefault="00883196" w:rsidP="00597372">
      <w:pPr>
        <w:spacing w:after="0" w:line="360" w:lineRule="auto"/>
        <w:ind w:firstLine="0"/>
        <w:rPr>
          <w:rFonts w:ascii="宋体" w:eastAsia="宋体" w:hAnsi="宋体" w:hint="eastAsia"/>
          <w:szCs w:val="24"/>
          <w:lang w:eastAsia="zh-CN"/>
        </w:rPr>
      </w:pPr>
      <w:r>
        <w:rPr>
          <w:rFonts w:ascii="宋体" w:eastAsia="宋体" w:hAnsi="宋体"/>
          <w:szCs w:val="24"/>
          <w:lang w:eastAsia="zh-CN"/>
        </w:rPr>
        <w:t>（一）</w:t>
      </w:r>
      <w:r w:rsidR="00514BCA" w:rsidRPr="009E5E0F">
        <w:rPr>
          <w:rFonts w:ascii="宋体" w:eastAsia="宋体" w:hAnsi="宋体"/>
          <w:szCs w:val="24"/>
          <w:lang w:eastAsia="zh-CN"/>
        </w:rPr>
        <w:t>任务来源</w:t>
      </w:r>
    </w:p>
    <w:p w14:paraId="29FAE2C6" w14:textId="77777777" w:rsidR="00AE59B1" w:rsidRPr="009E5E0F" w:rsidRDefault="00514BCA" w:rsidP="00597372">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本标准</w:t>
      </w:r>
      <w:r w:rsidR="006F5B52">
        <w:rPr>
          <w:rFonts w:ascii="宋体" w:eastAsia="宋体" w:hAnsi="宋体"/>
          <w:szCs w:val="24"/>
          <w:lang w:eastAsia="zh-CN"/>
        </w:rPr>
        <w:t>由中华环保联合会</w:t>
      </w:r>
      <w:r w:rsidR="006F5B52" w:rsidRPr="006F5B52">
        <w:rPr>
          <w:rFonts w:ascii="宋体" w:eastAsia="宋体" w:hAnsi="宋体" w:hint="eastAsia"/>
          <w:szCs w:val="24"/>
          <w:lang w:eastAsia="zh-CN"/>
        </w:rPr>
        <w:t>于</w:t>
      </w:r>
      <w:r w:rsidR="006F5B52" w:rsidRPr="006F5B52">
        <w:rPr>
          <w:rFonts w:ascii="宋体" w:eastAsia="宋体" w:hAnsi="宋体"/>
          <w:szCs w:val="24"/>
          <w:lang w:eastAsia="zh-CN"/>
        </w:rPr>
        <w:t>2024年2月2日正式立项</w:t>
      </w:r>
      <w:r w:rsidR="006F5B52">
        <w:rPr>
          <w:rFonts w:ascii="宋体" w:eastAsia="宋体" w:hAnsi="宋体"/>
          <w:szCs w:val="24"/>
          <w:lang w:eastAsia="zh-CN"/>
        </w:rPr>
        <w:t>，立项文件</w:t>
      </w:r>
      <w:r w:rsidR="00810934">
        <w:rPr>
          <w:rFonts w:ascii="宋体" w:eastAsia="宋体" w:hAnsi="宋体"/>
          <w:szCs w:val="24"/>
          <w:lang w:eastAsia="zh-CN"/>
        </w:rPr>
        <w:t>名称为</w:t>
      </w:r>
      <w:r w:rsidR="00B40F92">
        <w:rPr>
          <w:rFonts w:ascii="宋体" w:eastAsia="宋体" w:hAnsi="宋体"/>
          <w:szCs w:val="24"/>
          <w:lang w:eastAsia="zh-CN"/>
        </w:rPr>
        <w:t>关于</w:t>
      </w:r>
      <w:r w:rsidR="00B40F92" w:rsidRPr="006F5B52">
        <w:rPr>
          <w:rFonts w:ascii="宋体" w:eastAsia="宋体" w:hAnsi="宋体" w:hint="eastAsia"/>
          <w:szCs w:val="24"/>
          <w:lang w:eastAsia="zh-CN"/>
        </w:rPr>
        <w:t>《生活垃圾焚烧发电厂智能化技术导则》</w:t>
      </w:r>
      <w:r w:rsidR="00B40F92">
        <w:rPr>
          <w:rFonts w:ascii="宋体" w:eastAsia="宋体" w:hAnsi="宋体" w:hint="eastAsia"/>
          <w:szCs w:val="24"/>
          <w:lang w:eastAsia="zh-CN"/>
        </w:rPr>
        <w:t>、</w:t>
      </w:r>
      <w:r w:rsidR="00B40F92" w:rsidRPr="006F5B52">
        <w:rPr>
          <w:rFonts w:ascii="宋体" w:eastAsia="宋体" w:hAnsi="宋体" w:hint="eastAsia"/>
          <w:szCs w:val="24"/>
          <w:lang w:eastAsia="zh-CN"/>
        </w:rPr>
        <w:t>《生活垃圾</w:t>
      </w:r>
      <w:r w:rsidR="00B40F92">
        <w:rPr>
          <w:rFonts w:ascii="宋体" w:eastAsia="宋体" w:hAnsi="宋体" w:hint="eastAsia"/>
          <w:szCs w:val="24"/>
          <w:lang w:eastAsia="zh-CN"/>
        </w:rPr>
        <w:t>小型高温热解气化炉设计制造规范</w:t>
      </w:r>
      <w:r w:rsidR="00B40F92" w:rsidRPr="006F5B52">
        <w:rPr>
          <w:rFonts w:ascii="宋体" w:eastAsia="宋体" w:hAnsi="宋体" w:hint="eastAsia"/>
          <w:szCs w:val="24"/>
          <w:lang w:eastAsia="zh-CN"/>
        </w:rPr>
        <w:t>》</w:t>
      </w:r>
      <w:r w:rsidR="00B40F92">
        <w:rPr>
          <w:rFonts w:ascii="宋体" w:eastAsia="宋体" w:hAnsi="宋体" w:hint="eastAsia"/>
          <w:szCs w:val="24"/>
          <w:lang w:eastAsia="zh-CN"/>
        </w:rPr>
        <w:t>、</w:t>
      </w:r>
      <w:r w:rsidR="00B40F92" w:rsidRPr="006F5B52">
        <w:rPr>
          <w:rFonts w:ascii="宋体" w:eastAsia="宋体" w:hAnsi="宋体" w:hint="eastAsia"/>
          <w:szCs w:val="24"/>
          <w:lang w:eastAsia="zh-CN"/>
        </w:rPr>
        <w:t>《</w:t>
      </w:r>
      <w:r w:rsidR="00B40F92">
        <w:rPr>
          <w:rFonts w:ascii="宋体" w:eastAsia="宋体" w:hAnsi="宋体" w:hint="eastAsia"/>
          <w:szCs w:val="24"/>
          <w:lang w:eastAsia="zh-CN"/>
        </w:rPr>
        <w:t>高温熔盐储热技术导则</w:t>
      </w:r>
      <w:r w:rsidR="00B40F92" w:rsidRPr="006F5B52">
        <w:rPr>
          <w:rFonts w:ascii="宋体" w:eastAsia="宋体" w:hAnsi="宋体" w:hint="eastAsia"/>
          <w:szCs w:val="24"/>
          <w:lang w:eastAsia="zh-CN"/>
        </w:rPr>
        <w:t>》</w:t>
      </w:r>
      <w:r w:rsidR="00810934">
        <w:rPr>
          <w:rFonts w:ascii="宋体" w:eastAsia="宋体" w:hAnsi="宋体" w:hint="eastAsia"/>
          <w:szCs w:val="24"/>
          <w:lang w:eastAsia="zh-CN"/>
        </w:rPr>
        <w:t>三项团体标准立项公告</w:t>
      </w:r>
      <w:r w:rsidRPr="009E5E0F">
        <w:rPr>
          <w:rFonts w:ascii="宋体" w:eastAsia="宋体" w:hAnsi="宋体"/>
          <w:szCs w:val="24"/>
          <w:lang w:eastAsia="zh-CN"/>
        </w:rPr>
        <w:t>（</w:t>
      </w:r>
      <w:r w:rsidR="00B40F92">
        <w:rPr>
          <w:rFonts w:ascii="宋体" w:eastAsia="宋体" w:hAnsi="宋体" w:hint="eastAsia"/>
          <w:szCs w:val="24"/>
          <w:lang w:eastAsia="zh-CN"/>
        </w:rPr>
        <w:t>中</w:t>
      </w:r>
      <w:r w:rsidR="00B40F92">
        <w:rPr>
          <w:rFonts w:ascii="宋体" w:eastAsia="宋体" w:hAnsi="宋体"/>
          <w:szCs w:val="24"/>
          <w:lang w:eastAsia="zh-CN"/>
        </w:rPr>
        <w:t>环联字</w:t>
      </w:r>
      <w:r w:rsidRPr="009E5E0F">
        <w:rPr>
          <w:rFonts w:ascii="宋体" w:eastAsia="宋体" w:hAnsi="宋体"/>
          <w:szCs w:val="24"/>
          <w:lang w:eastAsia="zh-CN"/>
        </w:rPr>
        <w:t>[20</w:t>
      </w:r>
      <w:r w:rsidR="00B40F92">
        <w:rPr>
          <w:rFonts w:ascii="宋体" w:eastAsia="宋体" w:hAnsi="宋体"/>
          <w:szCs w:val="24"/>
          <w:lang w:eastAsia="zh-CN"/>
        </w:rPr>
        <w:t>24]20</w:t>
      </w:r>
      <w:r w:rsidRPr="009E5E0F">
        <w:rPr>
          <w:rFonts w:ascii="宋体" w:eastAsia="宋体" w:hAnsi="宋体"/>
          <w:szCs w:val="24"/>
          <w:lang w:eastAsia="zh-CN"/>
        </w:rPr>
        <w:t>号），项目名称</w:t>
      </w:r>
      <w:r w:rsidR="006F5B52" w:rsidRPr="006F5B52">
        <w:rPr>
          <w:rFonts w:ascii="宋体" w:eastAsia="宋体" w:hAnsi="宋体" w:hint="eastAsia"/>
          <w:szCs w:val="24"/>
          <w:lang w:eastAsia="zh-CN"/>
        </w:rPr>
        <w:t>《生活垃圾焚烧发电厂智能化技术导则》</w:t>
      </w:r>
      <w:r w:rsidRPr="009E5E0F">
        <w:rPr>
          <w:rFonts w:ascii="宋体" w:eastAsia="宋体" w:hAnsi="宋体"/>
          <w:szCs w:val="24"/>
          <w:lang w:eastAsia="zh-CN"/>
        </w:rPr>
        <w:t>，主管部门为中</w:t>
      </w:r>
      <w:r w:rsidR="006F5B52">
        <w:rPr>
          <w:rFonts w:ascii="宋体" w:eastAsia="宋体" w:hAnsi="宋体" w:hint="eastAsia"/>
          <w:szCs w:val="24"/>
          <w:lang w:eastAsia="zh-CN"/>
        </w:rPr>
        <w:t>华</w:t>
      </w:r>
      <w:r w:rsidR="006F5B52">
        <w:rPr>
          <w:rFonts w:ascii="宋体" w:eastAsia="宋体" w:hAnsi="宋体"/>
          <w:szCs w:val="24"/>
          <w:lang w:eastAsia="zh-CN"/>
        </w:rPr>
        <w:t>环保</w:t>
      </w:r>
      <w:r w:rsidRPr="009E5E0F">
        <w:rPr>
          <w:rFonts w:ascii="宋体" w:eastAsia="宋体" w:hAnsi="宋体"/>
          <w:szCs w:val="24"/>
          <w:lang w:eastAsia="zh-CN"/>
        </w:rPr>
        <w:t>联合会，技术归口单位为</w:t>
      </w:r>
      <w:r w:rsidR="00882D4A">
        <w:rPr>
          <w:rFonts w:ascii="宋体" w:eastAsia="宋体" w:hAnsi="宋体" w:hint="eastAsia"/>
          <w:szCs w:val="24"/>
          <w:lang w:eastAsia="zh-CN"/>
        </w:rPr>
        <w:t>中华</w:t>
      </w:r>
      <w:r w:rsidR="00882D4A">
        <w:rPr>
          <w:rFonts w:ascii="宋体" w:eastAsia="宋体" w:hAnsi="宋体"/>
          <w:szCs w:val="24"/>
          <w:lang w:eastAsia="zh-CN"/>
        </w:rPr>
        <w:t>环保联合会能源环境专业委员会</w:t>
      </w:r>
      <w:r w:rsidRPr="009E5E0F">
        <w:rPr>
          <w:rFonts w:ascii="宋体" w:eastAsia="宋体" w:hAnsi="宋体"/>
          <w:szCs w:val="24"/>
          <w:lang w:eastAsia="zh-CN"/>
        </w:rPr>
        <w:t>。</w:t>
      </w:r>
    </w:p>
    <w:p w14:paraId="18DA9CC6" w14:textId="77777777" w:rsidR="00AE59B1" w:rsidRPr="009E5E0F" w:rsidRDefault="00883196" w:rsidP="00597372">
      <w:pPr>
        <w:spacing w:after="0" w:line="360" w:lineRule="auto"/>
        <w:ind w:firstLine="0"/>
        <w:rPr>
          <w:rFonts w:ascii="宋体" w:eastAsia="宋体" w:hAnsi="宋体" w:hint="eastAsia"/>
          <w:szCs w:val="24"/>
          <w:lang w:eastAsia="zh-CN"/>
        </w:rPr>
      </w:pPr>
      <w:r>
        <w:rPr>
          <w:rFonts w:ascii="宋体" w:eastAsia="宋体" w:hAnsi="宋体"/>
          <w:szCs w:val="24"/>
          <w:lang w:eastAsia="zh-CN"/>
        </w:rPr>
        <w:t>（二）</w:t>
      </w:r>
      <w:r w:rsidR="00514BCA" w:rsidRPr="009E5E0F">
        <w:rPr>
          <w:rFonts w:ascii="宋体" w:eastAsia="宋体" w:hAnsi="宋体"/>
          <w:szCs w:val="24"/>
          <w:lang w:eastAsia="zh-CN"/>
        </w:rPr>
        <w:t>项目承担单位及协作单位</w:t>
      </w:r>
    </w:p>
    <w:p w14:paraId="15BD1F6A"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本标准主要起草单位为</w:t>
      </w:r>
      <w:r w:rsidR="00882D4A" w:rsidRPr="00882D4A">
        <w:rPr>
          <w:rFonts w:ascii="宋体" w:eastAsia="宋体" w:hAnsi="宋体" w:hint="eastAsia"/>
          <w:szCs w:val="24"/>
          <w:lang w:eastAsia="zh-CN"/>
        </w:rPr>
        <w:t>城发环境股份有限公司、北京中科润宇环保科技股份有限公司、华为技术有限公司、北京必可测科技股份有限公司</w:t>
      </w:r>
      <w:r w:rsidR="00A268E8">
        <w:rPr>
          <w:rFonts w:ascii="宋体" w:eastAsia="宋体" w:hAnsi="宋体" w:hint="eastAsia"/>
          <w:szCs w:val="24"/>
          <w:lang w:eastAsia="zh-CN"/>
        </w:rPr>
        <w:t>、阿里云</w:t>
      </w:r>
      <w:r w:rsidRPr="009E5E0F">
        <w:rPr>
          <w:rFonts w:ascii="宋体" w:eastAsia="宋体" w:hAnsi="宋体"/>
          <w:szCs w:val="24"/>
          <w:lang w:eastAsia="zh-CN"/>
        </w:rPr>
        <w:t>等单位，</w:t>
      </w:r>
      <w:r w:rsidR="00882D4A">
        <w:rPr>
          <w:rFonts w:ascii="宋体" w:eastAsia="宋体" w:hAnsi="宋体"/>
          <w:szCs w:val="24"/>
          <w:lang w:eastAsia="zh-CN"/>
        </w:rPr>
        <w:t>详细参编单位以发布文本为准</w:t>
      </w:r>
      <w:r w:rsidRPr="009E5E0F">
        <w:rPr>
          <w:rFonts w:ascii="宋体" w:eastAsia="宋体" w:hAnsi="宋体"/>
          <w:szCs w:val="24"/>
          <w:lang w:eastAsia="zh-CN"/>
        </w:rPr>
        <w:t>。</w:t>
      </w:r>
    </w:p>
    <w:p w14:paraId="136AE3ED" w14:textId="77777777" w:rsidR="00AE59B1" w:rsidRPr="009E5E0F" w:rsidRDefault="00883196" w:rsidP="00597372">
      <w:pPr>
        <w:spacing w:after="0" w:line="360" w:lineRule="auto"/>
        <w:ind w:firstLine="0"/>
        <w:rPr>
          <w:rFonts w:ascii="宋体" w:eastAsia="宋体" w:hAnsi="宋体" w:hint="eastAsia"/>
          <w:szCs w:val="24"/>
          <w:lang w:eastAsia="zh-CN"/>
        </w:rPr>
      </w:pPr>
      <w:r>
        <w:rPr>
          <w:rFonts w:ascii="宋体" w:eastAsia="宋体" w:hAnsi="宋体"/>
          <w:szCs w:val="24"/>
          <w:lang w:eastAsia="zh-CN"/>
        </w:rPr>
        <w:t>（</w:t>
      </w:r>
      <w:r>
        <w:rPr>
          <w:rFonts w:ascii="宋体" w:eastAsia="宋体" w:hAnsi="宋体" w:hint="eastAsia"/>
          <w:szCs w:val="24"/>
          <w:lang w:eastAsia="zh-CN"/>
        </w:rPr>
        <w:t>三</w:t>
      </w:r>
      <w:r>
        <w:rPr>
          <w:rFonts w:ascii="宋体" w:eastAsia="宋体" w:hAnsi="宋体"/>
          <w:szCs w:val="24"/>
          <w:lang w:eastAsia="zh-CN"/>
        </w:rPr>
        <w:t>）</w:t>
      </w:r>
      <w:r w:rsidR="00514BCA" w:rsidRPr="009E5E0F">
        <w:rPr>
          <w:rFonts w:ascii="宋体" w:eastAsia="宋体" w:hAnsi="宋体"/>
          <w:szCs w:val="24"/>
          <w:lang w:eastAsia="zh-CN"/>
        </w:rPr>
        <w:t>主要工作过程</w:t>
      </w:r>
    </w:p>
    <w:p w14:paraId="2B175AC6" w14:textId="0E6419C6" w:rsidR="00C67A7B" w:rsidRPr="009E5E0F" w:rsidRDefault="00883196" w:rsidP="00E2144A">
      <w:pPr>
        <w:spacing w:after="0" w:line="360" w:lineRule="auto"/>
        <w:ind w:firstLineChars="200" w:firstLine="480"/>
        <w:rPr>
          <w:rFonts w:ascii="宋体" w:eastAsia="宋体" w:hAnsi="宋体" w:hint="eastAsia"/>
          <w:szCs w:val="24"/>
          <w:lang w:eastAsia="zh-CN"/>
        </w:rPr>
      </w:pPr>
      <w:r>
        <w:rPr>
          <w:rFonts w:ascii="宋体" w:eastAsia="宋体" w:hAnsi="宋体"/>
          <w:szCs w:val="24"/>
          <w:lang w:eastAsia="zh-CN"/>
        </w:rPr>
        <w:t>1、</w:t>
      </w:r>
      <w:r w:rsidR="00514BCA" w:rsidRPr="009E5E0F">
        <w:rPr>
          <w:rFonts w:ascii="宋体" w:eastAsia="宋体" w:hAnsi="宋体"/>
          <w:szCs w:val="24"/>
          <w:lang w:eastAsia="zh-CN"/>
        </w:rPr>
        <w:t>202</w:t>
      </w:r>
      <w:r w:rsidR="00810934">
        <w:rPr>
          <w:rFonts w:ascii="宋体" w:eastAsia="宋体" w:hAnsi="宋体"/>
          <w:szCs w:val="24"/>
          <w:lang w:eastAsia="zh-CN"/>
        </w:rPr>
        <w:t>4</w:t>
      </w:r>
      <w:r w:rsidR="00514BCA" w:rsidRPr="009E5E0F">
        <w:rPr>
          <w:rFonts w:ascii="宋体" w:eastAsia="宋体" w:hAnsi="宋体"/>
          <w:szCs w:val="24"/>
          <w:lang w:eastAsia="zh-CN"/>
        </w:rPr>
        <w:t>年</w:t>
      </w:r>
      <w:r w:rsidR="00810934">
        <w:rPr>
          <w:rFonts w:ascii="宋体" w:eastAsia="宋体" w:hAnsi="宋体"/>
          <w:szCs w:val="24"/>
          <w:lang w:eastAsia="zh-CN"/>
        </w:rPr>
        <w:t>2</w:t>
      </w:r>
      <w:r w:rsidR="00514BCA" w:rsidRPr="009E5E0F">
        <w:rPr>
          <w:rFonts w:ascii="宋体" w:eastAsia="宋体" w:hAnsi="宋体"/>
          <w:szCs w:val="24"/>
          <w:lang w:eastAsia="zh-CN"/>
        </w:rPr>
        <w:t>月，</w:t>
      </w:r>
      <w:r w:rsidR="00810934" w:rsidRPr="006F5B52">
        <w:rPr>
          <w:rFonts w:ascii="宋体" w:eastAsia="宋体" w:hAnsi="宋体" w:hint="eastAsia"/>
          <w:szCs w:val="24"/>
          <w:lang w:eastAsia="zh-CN"/>
        </w:rPr>
        <w:t>《生活垃圾焚烧发电厂智能化技术导则》</w:t>
      </w:r>
      <w:r w:rsidR="00514BCA" w:rsidRPr="009E5E0F">
        <w:rPr>
          <w:rFonts w:ascii="宋体" w:eastAsia="宋体" w:hAnsi="宋体"/>
          <w:szCs w:val="24"/>
          <w:lang w:eastAsia="zh-CN"/>
        </w:rPr>
        <w:t>标准制定工作小组成立。</w:t>
      </w:r>
    </w:p>
    <w:p w14:paraId="3A021620" w14:textId="77777777" w:rsidR="00810934" w:rsidRPr="00810934" w:rsidRDefault="00883196" w:rsidP="00810934">
      <w:pPr>
        <w:spacing w:after="0" w:line="360" w:lineRule="auto"/>
        <w:ind w:firstLineChars="200" w:firstLine="480"/>
        <w:rPr>
          <w:rFonts w:ascii="宋体" w:eastAsia="宋体" w:hAnsi="宋体" w:hint="eastAsia"/>
          <w:szCs w:val="24"/>
          <w:lang w:eastAsia="zh-CN"/>
        </w:rPr>
      </w:pPr>
      <w:r>
        <w:rPr>
          <w:rFonts w:ascii="宋体" w:eastAsia="宋体" w:hAnsi="宋体"/>
          <w:szCs w:val="24"/>
          <w:lang w:eastAsia="zh-CN"/>
        </w:rPr>
        <w:t>2、</w:t>
      </w:r>
      <w:r w:rsidR="00810934" w:rsidRPr="00810934">
        <w:rPr>
          <w:rFonts w:ascii="宋体" w:eastAsia="宋体" w:hAnsi="宋体"/>
          <w:szCs w:val="24"/>
          <w:lang w:eastAsia="zh-CN"/>
        </w:rPr>
        <w:t>2024年3月26日，中华环保联合会能源环境专委会在北京组织召开了《生活垃圾焚烧发电厂智能化技术导则》团体标准启动会，来自城发环境股份有限公司、北京中科润宇环保科技股份有限公司、华为技术有限公司、北京必可测科技股份有限公司、首创环</w:t>
      </w:r>
      <w:r w:rsidR="00810934">
        <w:rPr>
          <w:rFonts w:ascii="宋体" w:eastAsia="宋体" w:hAnsi="宋体"/>
          <w:szCs w:val="24"/>
          <w:lang w:eastAsia="zh-CN"/>
        </w:rPr>
        <w:t>境控股有限公司等单位的专家代表出席会议（部分专家代表线上参会）</w:t>
      </w:r>
      <w:r w:rsidR="00514BCA" w:rsidRPr="009E5E0F">
        <w:rPr>
          <w:rFonts w:ascii="宋体" w:eastAsia="宋体" w:hAnsi="宋体"/>
          <w:szCs w:val="24"/>
          <w:lang w:eastAsia="zh-CN"/>
        </w:rPr>
        <w:t>，听取了草案汇报</w:t>
      </w:r>
      <w:r w:rsidR="00810934">
        <w:rPr>
          <w:rFonts w:ascii="宋体" w:eastAsia="宋体" w:hAnsi="宋体" w:hint="eastAsia"/>
          <w:szCs w:val="24"/>
          <w:lang w:eastAsia="zh-CN"/>
        </w:rPr>
        <w:t>，</w:t>
      </w:r>
      <w:r w:rsidR="00810934" w:rsidRPr="00810934">
        <w:rPr>
          <w:rFonts w:ascii="宋体" w:eastAsia="宋体" w:hAnsi="宋体" w:hint="eastAsia"/>
          <w:szCs w:val="24"/>
          <w:lang w:eastAsia="zh-CN"/>
        </w:rPr>
        <w:t>对</w:t>
      </w:r>
      <w:r w:rsidR="00810934" w:rsidRPr="00810934">
        <w:rPr>
          <w:rFonts w:ascii="宋体" w:eastAsia="宋体" w:hAnsi="宋体"/>
          <w:szCs w:val="24"/>
          <w:lang w:eastAsia="zh-CN"/>
        </w:rPr>
        <w:t xml:space="preserve"> “智能化”与“智慧化”内涵外延的区别、垃圾焚烧电厂“智能化”的基础、垃圾焚烧电厂“智能化”的方向、垃圾焚烧电厂“智能化”的内容及标准的范围进行了深入系统的探讨交流，并就标准执笔人及标准编制进度进行了确定。</w:t>
      </w:r>
      <w:r w:rsidR="00810934" w:rsidRPr="00810934">
        <w:rPr>
          <w:rFonts w:ascii="宋体" w:eastAsia="宋体" w:hAnsi="宋体" w:hint="eastAsia"/>
          <w:szCs w:val="24"/>
          <w:lang w:eastAsia="zh-CN"/>
        </w:rPr>
        <w:t>与会专家一致</w:t>
      </w:r>
      <w:r w:rsidR="00810934">
        <w:rPr>
          <w:rFonts w:ascii="宋体" w:eastAsia="宋体" w:hAnsi="宋体" w:hint="eastAsia"/>
          <w:szCs w:val="24"/>
          <w:lang w:eastAsia="zh-CN"/>
        </w:rPr>
        <w:t>强调</w:t>
      </w:r>
      <w:r w:rsidR="00810934" w:rsidRPr="00810934">
        <w:rPr>
          <w:rFonts w:ascii="宋体" w:eastAsia="宋体" w:hAnsi="宋体" w:hint="eastAsia"/>
          <w:szCs w:val="24"/>
          <w:lang w:eastAsia="zh-CN"/>
        </w:rPr>
        <w:t>：</w:t>
      </w:r>
    </w:p>
    <w:p w14:paraId="7D17AC4D" w14:textId="77777777" w:rsidR="00810934" w:rsidRPr="00810934" w:rsidRDefault="00883196" w:rsidP="00810934">
      <w:pPr>
        <w:spacing w:after="0" w:line="360" w:lineRule="auto"/>
        <w:ind w:firstLineChars="200" w:firstLine="480"/>
        <w:rPr>
          <w:rFonts w:ascii="宋体" w:eastAsia="宋体" w:hAnsi="宋体" w:hint="eastAsia"/>
          <w:szCs w:val="24"/>
          <w:lang w:eastAsia="zh-CN"/>
        </w:rPr>
      </w:pPr>
      <w:r>
        <w:rPr>
          <w:rFonts w:ascii="宋体" w:eastAsia="宋体" w:hAnsi="宋体"/>
          <w:szCs w:val="24"/>
          <w:lang w:eastAsia="zh-CN"/>
        </w:rPr>
        <w:t>1）</w:t>
      </w:r>
      <w:r w:rsidR="00810934" w:rsidRPr="00810934">
        <w:rPr>
          <w:rFonts w:ascii="宋体" w:eastAsia="宋体" w:hAnsi="宋体"/>
          <w:szCs w:val="24"/>
          <w:lang w:eastAsia="zh-CN"/>
        </w:rPr>
        <w:t>要立足垃圾焚烧电厂的需求谈“智能化”，切忌让垃圾焚烧电厂来适应“智能化”；</w:t>
      </w:r>
    </w:p>
    <w:p w14:paraId="103A0EA5" w14:textId="77777777" w:rsidR="00810934" w:rsidRPr="00810934" w:rsidRDefault="00883196" w:rsidP="00810934">
      <w:pPr>
        <w:spacing w:after="0" w:line="360" w:lineRule="auto"/>
        <w:ind w:firstLineChars="200" w:firstLine="480"/>
        <w:rPr>
          <w:rFonts w:ascii="宋体" w:eastAsia="宋体" w:hAnsi="宋体" w:hint="eastAsia"/>
          <w:szCs w:val="24"/>
          <w:lang w:eastAsia="zh-CN"/>
        </w:rPr>
      </w:pPr>
      <w:r>
        <w:rPr>
          <w:rFonts w:ascii="宋体" w:eastAsia="宋体" w:hAnsi="宋体"/>
          <w:szCs w:val="24"/>
          <w:lang w:eastAsia="zh-CN"/>
        </w:rPr>
        <w:lastRenderedPageBreak/>
        <w:t>2）</w:t>
      </w:r>
      <w:r w:rsidR="00810934" w:rsidRPr="00810934">
        <w:rPr>
          <w:rFonts w:ascii="宋体" w:eastAsia="宋体" w:hAnsi="宋体"/>
          <w:szCs w:val="24"/>
          <w:lang w:eastAsia="zh-CN"/>
        </w:rPr>
        <w:t>要立足垃圾焚烧电厂的信息化、数字化和自动化基础谈垃圾焚烧电厂智能化；要让分步骤的“智能化”成为垃圾焚烧电厂“触手可及”的目标，而不是“遥不可及”的梦想；</w:t>
      </w:r>
    </w:p>
    <w:p w14:paraId="1E508F68" w14:textId="77777777" w:rsidR="00AE59B1" w:rsidRDefault="00883196" w:rsidP="00810934">
      <w:pPr>
        <w:spacing w:after="0" w:line="360" w:lineRule="auto"/>
        <w:ind w:firstLineChars="200" w:firstLine="480"/>
        <w:rPr>
          <w:rFonts w:ascii="宋体" w:eastAsia="宋体" w:hAnsi="宋体" w:hint="eastAsia"/>
          <w:szCs w:val="24"/>
          <w:lang w:eastAsia="zh-CN"/>
        </w:rPr>
      </w:pPr>
      <w:r>
        <w:rPr>
          <w:rFonts w:ascii="宋体" w:eastAsia="宋体" w:hAnsi="宋体"/>
          <w:szCs w:val="24"/>
          <w:lang w:eastAsia="zh-CN"/>
        </w:rPr>
        <w:t>3）</w:t>
      </w:r>
      <w:r w:rsidR="00810934" w:rsidRPr="00810934">
        <w:rPr>
          <w:rFonts w:ascii="宋体" w:eastAsia="宋体" w:hAnsi="宋体"/>
          <w:szCs w:val="24"/>
          <w:lang w:eastAsia="zh-CN"/>
        </w:rPr>
        <w:t>智能化必须赋能挖潜增效，要让垃圾焚烧电厂在</w:t>
      </w:r>
      <w:r w:rsidR="00810934" w:rsidRPr="000F5DFA">
        <w:rPr>
          <w:rFonts w:ascii="宋体" w:eastAsia="宋体" w:hAnsi="宋体"/>
          <w:bCs/>
          <w:szCs w:val="24"/>
          <w:lang w:eastAsia="zh-CN"/>
        </w:rPr>
        <w:t>降本增效保安</w:t>
      </w:r>
      <w:r w:rsidR="00810934" w:rsidRPr="00810934">
        <w:rPr>
          <w:rFonts w:ascii="宋体" w:eastAsia="宋体" w:hAnsi="宋体"/>
          <w:szCs w:val="24"/>
          <w:lang w:eastAsia="zh-CN"/>
        </w:rPr>
        <w:t>全方面有明确的获得感，这样的智能化才是行业需要的，才是有生命力的</w:t>
      </w:r>
      <w:r w:rsidR="00FB6D86">
        <w:rPr>
          <w:rFonts w:ascii="宋体" w:eastAsia="宋体" w:hAnsi="宋体" w:hint="eastAsia"/>
          <w:szCs w:val="24"/>
          <w:lang w:eastAsia="zh-CN"/>
        </w:rPr>
        <w:t>；</w:t>
      </w:r>
    </w:p>
    <w:p w14:paraId="139A5CDB" w14:textId="77777777" w:rsidR="00FB6D86" w:rsidRDefault="00FB6D86" w:rsidP="00810934">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4</w:t>
      </w:r>
      <w:r w:rsidR="00883196">
        <w:rPr>
          <w:rFonts w:ascii="宋体" w:eastAsia="宋体" w:hAnsi="宋体" w:hint="eastAsia"/>
          <w:szCs w:val="24"/>
          <w:lang w:eastAsia="zh-CN"/>
        </w:rPr>
        <w:t>）</w:t>
      </w:r>
      <w:r w:rsidR="00A616C0">
        <w:rPr>
          <w:rFonts w:ascii="宋体" w:eastAsia="宋体" w:hAnsi="宋体" w:hint="eastAsia"/>
          <w:szCs w:val="24"/>
          <w:lang w:eastAsia="zh-CN"/>
        </w:rPr>
        <w:t>建议对智能化及智能化垃圾焚烧电厂进行条理清晰、表述简洁的描述，避免逻辑混乱的词语罗列式定义；</w:t>
      </w:r>
    </w:p>
    <w:p w14:paraId="23E8E965" w14:textId="77777777" w:rsidR="00FB6D86" w:rsidRDefault="00FB6D86" w:rsidP="00810934">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5</w:t>
      </w:r>
      <w:r w:rsidR="00883196">
        <w:rPr>
          <w:rFonts w:ascii="宋体" w:eastAsia="宋体" w:hAnsi="宋体" w:hint="eastAsia"/>
          <w:szCs w:val="24"/>
          <w:lang w:eastAsia="zh-CN"/>
        </w:rPr>
        <w:t>）</w:t>
      </w:r>
      <w:r w:rsidR="00A616C0">
        <w:rPr>
          <w:rFonts w:ascii="宋体" w:eastAsia="宋体" w:hAnsi="宋体" w:hint="eastAsia"/>
          <w:szCs w:val="24"/>
          <w:lang w:eastAsia="zh-CN"/>
        </w:rPr>
        <w:t>建议根据垃圾焚烧发电行业实际情况，对标准范围进行限定</w:t>
      </w:r>
      <w:r w:rsidR="000B45A0">
        <w:rPr>
          <w:rFonts w:ascii="宋体" w:eastAsia="宋体" w:hAnsi="宋体" w:hint="eastAsia"/>
          <w:szCs w:val="24"/>
          <w:lang w:eastAsia="zh-CN"/>
        </w:rPr>
        <w:t>，便于工作聚焦</w:t>
      </w:r>
      <w:r w:rsidR="00A616C0">
        <w:rPr>
          <w:rFonts w:ascii="宋体" w:eastAsia="宋体" w:hAnsi="宋体" w:hint="eastAsia"/>
          <w:szCs w:val="24"/>
          <w:lang w:eastAsia="zh-CN"/>
        </w:rPr>
        <w:t>；</w:t>
      </w:r>
    </w:p>
    <w:p w14:paraId="394E8522" w14:textId="77777777" w:rsidR="00A616C0" w:rsidRDefault="00A616C0" w:rsidP="00810934">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6</w:t>
      </w:r>
      <w:r w:rsidR="00883196">
        <w:rPr>
          <w:rFonts w:ascii="宋体" w:eastAsia="宋体" w:hAnsi="宋体" w:hint="eastAsia"/>
          <w:szCs w:val="24"/>
          <w:lang w:eastAsia="zh-CN"/>
        </w:rPr>
        <w:t>）</w:t>
      </w:r>
      <w:r>
        <w:rPr>
          <w:rFonts w:ascii="宋体" w:eastAsia="宋体" w:hAnsi="宋体" w:hint="eastAsia"/>
          <w:szCs w:val="24"/>
          <w:lang w:eastAsia="zh-CN"/>
        </w:rPr>
        <w:t>“</w:t>
      </w:r>
      <w:r w:rsidRPr="00A616C0">
        <w:rPr>
          <w:rFonts w:ascii="宋体" w:eastAsia="宋体" w:hAnsi="宋体" w:hint="eastAsia"/>
          <w:szCs w:val="24"/>
          <w:lang w:eastAsia="zh-CN"/>
        </w:rPr>
        <w:t>智能火电厂体系架构图</w:t>
      </w:r>
      <w:r>
        <w:rPr>
          <w:rFonts w:ascii="宋体" w:eastAsia="宋体" w:hAnsi="宋体" w:hint="eastAsia"/>
          <w:szCs w:val="24"/>
          <w:lang w:eastAsia="zh-CN"/>
        </w:rPr>
        <w:t>”层次不清晰，要根据垃圾焚烧电厂的实际情况，进行重新梳理；</w:t>
      </w:r>
    </w:p>
    <w:p w14:paraId="14564118" w14:textId="77777777" w:rsidR="00C67A7B" w:rsidRDefault="00A616C0" w:rsidP="00810934">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7</w:t>
      </w:r>
      <w:r w:rsidR="00883196">
        <w:rPr>
          <w:rFonts w:ascii="宋体" w:eastAsia="宋体" w:hAnsi="宋体" w:hint="eastAsia"/>
          <w:szCs w:val="24"/>
          <w:lang w:eastAsia="zh-CN"/>
        </w:rPr>
        <w:t>）</w:t>
      </w:r>
      <w:r w:rsidR="000B45A0">
        <w:rPr>
          <w:rFonts w:ascii="宋体" w:eastAsia="宋体" w:hAnsi="宋体" w:hint="eastAsia"/>
          <w:szCs w:val="24"/>
          <w:lang w:eastAsia="zh-CN"/>
        </w:rPr>
        <w:t>建议要在标准中突出垃圾焚烧电厂智能化的具体场景，并将其作为标准制定工作的重点，确保智能化应用能落地生根，开花结果，努力避免无效智能化工作耗费垃圾焚烧企业的有限资源</w:t>
      </w:r>
      <w:r w:rsidR="00C67A7B">
        <w:rPr>
          <w:rFonts w:ascii="宋体" w:eastAsia="宋体" w:hAnsi="宋体" w:hint="eastAsia"/>
          <w:szCs w:val="24"/>
          <w:lang w:eastAsia="zh-CN"/>
        </w:rPr>
        <w:t>；</w:t>
      </w:r>
    </w:p>
    <w:p w14:paraId="0405E669" w14:textId="07A72F2D" w:rsidR="00C67A7B" w:rsidRPr="009E5E0F" w:rsidRDefault="00C67A7B" w:rsidP="000E2FDA">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8）根据垃圾焚烧发电行业的发展趋势，建议将标准名称改为</w:t>
      </w:r>
      <w:r w:rsidRPr="006F5B52">
        <w:rPr>
          <w:rFonts w:ascii="宋体" w:eastAsia="宋体" w:hAnsi="宋体" w:hint="eastAsia"/>
          <w:szCs w:val="24"/>
          <w:lang w:eastAsia="zh-CN"/>
        </w:rPr>
        <w:t>《生活垃圾焚烧厂智能化技术导则》</w:t>
      </w:r>
      <w:r w:rsidR="000B45A0">
        <w:rPr>
          <w:rFonts w:ascii="宋体" w:eastAsia="宋体" w:hAnsi="宋体" w:hint="eastAsia"/>
          <w:szCs w:val="24"/>
          <w:lang w:eastAsia="zh-CN"/>
        </w:rPr>
        <w:t>。</w:t>
      </w:r>
    </w:p>
    <w:p w14:paraId="71650DE1" w14:textId="77777777" w:rsidR="005C4109" w:rsidRDefault="00514BCA" w:rsidP="0054122A">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3</w:t>
      </w:r>
      <w:r w:rsidR="00883196">
        <w:rPr>
          <w:rFonts w:ascii="宋体" w:eastAsia="宋体" w:hAnsi="宋体" w:hint="eastAsia"/>
          <w:szCs w:val="24"/>
          <w:lang w:eastAsia="zh-CN"/>
        </w:rPr>
        <w:t>、</w:t>
      </w:r>
      <w:r w:rsidRPr="009E5E0F">
        <w:rPr>
          <w:rFonts w:ascii="宋体" w:eastAsia="宋体" w:hAnsi="宋体"/>
          <w:szCs w:val="24"/>
          <w:lang w:eastAsia="zh-CN"/>
        </w:rPr>
        <w:t>202</w:t>
      </w:r>
      <w:r w:rsidR="005C4109">
        <w:rPr>
          <w:rFonts w:ascii="宋体" w:eastAsia="宋体" w:hAnsi="宋体"/>
          <w:szCs w:val="24"/>
          <w:lang w:eastAsia="zh-CN"/>
        </w:rPr>
        <w:t>4</w:t>
      </w:r>
      <w:r w:rsidRPr="009E5E0F">
        <w:rPr>
          <w:rFonts w:ascii="宋体" w:eastAsia="宋体" w:hAnsi="宋体"/>
          <w:szCs w:val="24"/>
          <w:lang w:eastAsia="zh-CN"/>
        </w:rPr>
        <w:t>年</w:t>
      </w:r>
      <w:r w:rsidR="005C4109">
        <w:rPr>
          <w:rFonts w:ascii="宋体" w:eastAsia="宋体" w:hAnsi="宋体"/>
          <w:szCs w:val="24"/>
          <w:lang w:eastAsia="zh-CN"/>
        </w:rPr>
        <w:t>4</w:t>
      </w:r>
      <w:r w:rsidRPr="009E5E0F">
        <w:rPr>
          <w:rFonts w:ascii="宋体" w:eastAsia="宋体" w:hAnsi="宋体"/>
          <w:szCs w:val="24"/>
          <w:lang w:eastAsia="zh-CN"/>
        </w:rPr>
        <w:t>月</w:t>
      </w:r>
      <w:r w:rsidR="005C4109">
        <w:rPr>
          <w:rFonts w:ascii="宋体" w:eastAsia="宋体" w:hAnsi="宋体" w:hint="eastAsia"/>
          <w:szCs w:val="24"/>
          <w:lang w:eastAsia="zh-CN"/>
        </w:rPr>
        <w:t>1</w:t>
      </w:r>
      <w:r w:rsidR="005C4109">
        <w:rPr>
          <w:rFonts w:ascii="宋体" w:eastAsia="宋体" w:hAnsi="宋体"/>
          <w:szCs w:val="24"/>
          <w:lang w:eastAsia="zh-CN"/>
        </w:rPr>
        <w:t>2-13日</w:t>
      </w:r>
      <w:r w:rsidRPr="009E5E0F">
        <w:rPr>
          <w:rFonts w:ascii="宋体" w:eastAsia="宋体" w:hAnsi="宋体"/>
          <w:szCs w:val="24"/>
          <w:lang w:eastAsia="zh-CN"/>
        </w:rPr>
        <w:t>，工作小组</w:t>
      </w:r>
      <w:r w:rsidR="005C4109">
        <w:rPr>
          <w:rFonts w:ascii="宋体" w:eastAsia="宋体" w:hAnsi="宋体"/>
          <w:szCs w:val="24"/>
          <w:lang w:eastAsia="zh-CN"/>
        </w:rPr>
        <w:t>分别到北京必可测、中科润宇赵县项目进行现场调研，了解垃圾焚烧发电行业的智能化基础和智能化需求，了解煤电行业智能化进展的程度。讨论认为：</w:t>
      </w:r>
    </w:p>
    <w:p w14:paraId="4CD2525F" w14:textId="77777777" w:rsidR="000D0D93" w:rsidRDefault="005C4109" w:rsidP="0054122A">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1</w:t>
      </w:r>
      <w:r w:rsidR="00883196">
        <w:rPr>
          <w:rFonts w:ascii="宋体" w:eastAsia="宋体" w:hAnsi="宋体" w:hint="eastAsia"/>
          <w:szCs w:val="24"/>
          <w:lang w:eastAsia="zh-CN"/>
        </w:rPr>
        <w:t>）</w:t>
      </w:r>
      <w:r w:rsidR="007A10F6">
        <w:rPr>
          <w:rFonts w:ascii="宋体" w:eastAsia="宋体" w:hAnsi="宋体" w:hint="eastAsia"/>
          <w:szCs w:val="24"/>
          <w:lang w:eastAsia="zh-CN"/>
        </w:rPr>
        <w:t>垃圾焚烧发电行业的自动化和信息化基础相对薄弱，智能化进程要循序渐进，要从成熟有效的部分开始</w:t>
      </w:r>
      <w:r w:rsidR="009D0D75">
        <w:rPr>
          <w:rFonts w:ascii="宋体" w:eastAsia="宋体" w:hAnsi="宋体" w:hint="eastAsia"/>
          <w:szCs w:val="24"/>
          <w:lang w:eastAsia="zh-CN"/>
        </w:rPr>
        <w:t>，比如从智能设备维护和智能安全方面入手</w:t>
      </w:r>
      <w:r w:rsidR="007A10F6">
        <w:rPr>
          <w:rFonts w:ascii="宋体" w:eastAsia="宋体" w:hAnsi="宋体" w:hint="eastAsia"/>
          <w:szCs w:val="24"/>
          <w:lang w:eastAsia="zh-CN"/>
        </w:rPr>
        <w:t>；</w:t>
      </w:r>
    </w:p>
    <w:p w14:paraId="3BAED410" w14:textId="77777777" w:rsidR="007A10F6" w:rsidRDefault="000D0D93" w:rsidP="0054122A">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2</w:t>
      </w:r>
      <w:r w:rsidR="00883196">
        <w:rPr>
          <w:rFonts w:ascii="宋体" w:eastAsia="宋体" w:hAnsi="宋体" w:hint="eastAsia"/>
          <w:szCs w:val="24"/>
          <w:lang w:eastAsia="zh-CN"/>
        </w:rPr>
        <w:t>）</w:t>
      </w:r>
      <w:r>
        <w:rPr>
          <w:rFonts w:ascii="宋体" w:eastAsia="宋体" w:hAnsi="宋体" w:hint="eastAsia"/>
          <w:szCs w:val="24"/>
          <w:lang w:eastAsia="zh-CN"/>
        </w:rPr>
        <w:t>智能</w:t>
      </w:r>
      <w:r w:rsidR="009D0D75">
        <w:rPr>
          <w:rFonts w:ascii="宋体" w:eastAsia="宋体" w:hAnsi="宋体" w:hint="eastAsia"/>
          <w:szCs w:val="24"/>
          <w:lang w:eastAsia="zh-CN"/>
        </w:rPr>
        <w:t>化</w:t>
      </w:r>
      <w:r w:rsidR="009D0D75" w:rsidRPr="000E2FDA">
        <w:rPr>
          <w:rFonts w:ascii="宋体" w:eastAsia="宋体" w:hAnsi="宋体" w:hint="eastAsia"/>
          <w:bCs/>
          <w:szCs w:val="24"/>
          <w:lang w:eastAsia="zh-CN"/>
        </w:rPr>
        <w:t>是手段不是目标</w:t>
      </w:r>
      <w:r w:rsidR="00DA4A5F" w:rsidRPr="000E2FDA">
        <w:rPr>
          <w:rFonts w:ascii="宋体" w:eastAsia="宋体" w:hAnsi="宋体" w:hint="eastAsia"/>
          <w:bCs/>
          <w:szCs w:val="24"/>
          <w:lang w:eastAsia="zh-CN"/>
        </w:rPr>
        <w:t>，不能给垃圾焚烧电厂带来实效（降本增效保安全）的智能化是没有生命力的</w:t>
      </w:r>
      <w:r w:rsidRPr="000E2FDA">
        <w:rPr>
          <w:rFonts w:ascii="宋体" w:eastAsia="宋体" w:hAnsi="宋体" w:hint="eastAsia"/>
          <w:bCs/>
          <w:szCs w:val="24"/>
          <w:lang w:eastAsia="zh-CN"/>
        </w:rPr>
        <w:t>；</w:t>
      </w:r>
    </w:p>
    <w:p w14:paraId="3D0A4394" w14:textId="77777777" w:rsidR="007A10F6" w:rsidRDefault="007A10F6" w:rsidP="0054122A">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3</w:t>
      </w:r>
      <w:r w:rsidR="00883196">
        <w:rPr>
          <w:rFonts w:ascii="宋体" w:eastAsia="宋体" w:hAnsi="宋体" w:hint="eastAsia"/>
          <w:szCs w:val="24"/>
          <w:lang w:eastAsia="zh-CN"/>
        </w:rPr>
        <w:t>）</w:t>
      </w:r>
      <w:r>
        <w:rPr>
          <w:rFonts w:ascii="宋体" w:eastAsia="宋体" w:hAnsi="宋体" w:hint="eastAsia"/>
          <w:szCs w:val="24"/>
          <w:lang w:eastAsia="zh-CN"/>
        </w:rPr>
        <w:t>对智能</w:t>
      </w:r>
      <w:r w:rsidR="00DA4A5F">
        <w:rPr>
          <w:rFonts w:ascii="宋体" w:eastAsia="宋体" w:hAnsi="宋体" w:hint="eastAsia"/>
          <w:szCs w:val="24"/>
          <w:lang w:eastAsia="zh-CN"/>
        </w:rPr>
        <w:t>、智能化垃圾焚烧电厂及智能化的</w:t>
      </w:r>
      <w:r>
        <w:rPr>
          <w:rFonts w:ascii="宋体" w:eastAsia="宋体" w:hAnsi="宋体" w:hint="eastAsia"/>
          <w:szCs w:val="24"/>
          <w:lang w:eastAsia="zh-CN"/>
        </w:rPr>
        <w:t>相关术语进行了</w:t>
      </w:r>
      <w:r w:rsidR="00DA4A5F">
        <w:rPr>
          <w:rFonts w:ascii="宋体" w:eastAsia="宋体" w:hAnsi="宋体" w:hint="eastAsia"/>
          <w:szCs w:val="24"/>
          <w:lang w:eastAsia="zh-CN"/>
        </w:rPr>
        <w:t>进一步</w:t>
      </w:r>
      <w:r>
        <w:rPr>
          <w:rFonts w:ascii="宋体" w:eastAsia="宋体" w:hAnsi="宋体" w:hint="eastAsia"/>
          <w:szCs w:val="24"/>
          <w:lang w:eastAsia="zh-CN"/>
        </w:rPr>
        <w:t>讨论</w:t>
      </w:r>
      <w:r w:rsidR="00DA4A5F">
        <w:rPr>
          <w:rFonts w:ascii="宋体" w:eastAsia="宋体" w:hAnsi="宋体" w:hint="eastAsia"/>
          <w:szCs w:val="24"/>
          <w:lang w:eastAsia="zh-CN"/>
        </w:rPr>
        <w:t>：</w:t>
      </w:r>
    </w:p>
    <w:p w14:paraId="4DCF4F78" w14:textId="77777777" w:rsidR="00883196" w:rsidRPr="000E2FDA" w:rsidRDefault="00DA4A5F" w:rsidP="00883196">
      <w:pPr>
        <w:spacing w:after="0" w:line="360" w:lineRule="auto"/>
        <w:ind w:firstLineChars="200" w:firstLine="480"/>
        <w:rPr>
          <w:rFonts w:ascii="宋体" w:eastAsia="宋体" w:hAnsi="宋体" w:hint="eastAsia"/>
          <w:bCs/>
          <w:szCs w:val="24"/>
          <w:lang w:eastAsia="zh-CN"/>
        </w:rPr>
      </w:pPr>
      <w:r w:rsidRPr="000E2FDA">
        <w:rPr>
          <w:rFonts w:ascii="宋体" w:eastAsia="宋体" w:hAnsi="宋体" w:hint="eastAsia"/>
          <w:bCs/>
          <w:szCs w:val="24"/>
          <w:lang w:eastAsia="zh-CN"/>
        </w:rPr>
        <w:t>3</w:t>
      </w:r>
      <w:r w:rsidRPr="000E2FDA">
        <w:rPr>
          <w:rFonts w:ascii="宋体" w:eastAsia="宋体" w:hAnsi="宋体"/>
          <w:bCs/>
          <w:szCs w:val="24"/>
          <w:lang w:eastAsia="zh-CN"/>
        </w:rPr>
        <w:t>.1</w:t>
      </w:r>
      <w:r w:rsidR="00883196" w:rsidRPr="000E2FDA">
        <w:rPr>
          <w:rFonts w:ascii="宋体" w:eastAsia="宋体" w:hAnsi="宋体" w:hint="eastAsia"/>
          <w:bCs/>
          <w:szCs w:val="24"/>
          <w:lang w:eastAsia="zh-CN"/>
        </w:rPr>
        <w:t>智能：任务系统根据情况自主寻优完成任务的能力，该能力取决于任务系统的感知能力、认知能力、学习能力、交互能力和执行能力。</w:t>
      </w:r>
    </w:p>
    <w:p w14:paraId="25288C1B" w14:textId="77777777" w:rsidR="00883196" w:rsidRPr="00883196" w:rsidRDefault="00883196" w:rsidP="00883196">
      <w:pPr>
        <w:spacing w:after="0" w:line="360" w:lineRule="auto"/>
        <w:ind w:firstLineChars="200" w:firstLine="480"/>
        <w:rPr>
          <w:rFonts w:ascii="宋体" w:eastAsia="宋体" w:hAnsi="宋体" w:hint="eastAsia"/>
          <w:szCs w:val="24"/>
          <w:lang w:eastAsia="zh-CN"/>
        </w:rPr>
      </w:pPr>
      <w:r w:rsidRPr="00883196">
        <w:rPr>
          <w:rFonts w:ascii="宋体" w:eastAsia="宋体" w:hAnsi="宋体" w:hint="eastAsia"/>
          <w:szCs w:val="24"/>
          <w:lang w:eastAsia="zh-CN"/>
        </w:rPr>
        <w:t>感知能力就是获取信息的能力，对应的是信息化工作；认知能力就是处理信息的能力，对应的就是分析应用软件；学习能力就是分析应用软件自我改进完善的能</w:t>
      </w:r>
      <w:r w:rsidRPr="00883196">
        <w:rPr>
          <w:rFonts w:ascii="宋体" w:eastAsia="宋体" w:hAnsi="宋体" w:hint="eastAsia"/>
          <w:szCs w:val="24"/>
          <w:lang w:eastAsia="zh-CN"/>
        </w:rPr>
        <w:lastRenderedPageBreak/>
        <w:t>力，使任务系统自主寻优的能力越来越强，</w:t>
      </w:r>
      <w:r>
        <w:rPr>
          <w:rFonts w:ascii="宋体" w:eastAsia="宋体" w:hAnsi="宋体" w:hint="eastAsia"/>
          <w:szCs w:val="24"/>
          <w:lang w:eastAsia="zh-CN"/>
        </w:rPr>
        <w:t>基于互联网的</w:t>
      </w:r>
      <w:r w:rsidRPr="00883196">
        <w:rPr>
          <w:rFonts w:ascii="宋体" w:eastAsia="宋体" w:hAnsi="宋体" w:hint="eastAsia"/>
          <w:szCs w:val="24"/>
          <w:lang w:eastAsia="zh-CN"/>
        </w:rPr>
        <w:t>大数据</w:t>
      </w:r>
      <w:r>
        <w:rPr>
          <w:rFonts w:ascii="宋体" w:eastAsia="宋体" w:hAnsi="宋体" w:hint="eastAsia"/>
          <w:szCs w:val="24"/>
          <w:lang w:eastAsia="zh-CN"/>
        </w:rPr>
        <w:t>和</w:t>
      </w:r>
      <w:r w:rsidRPr="00883196">
        <w:rPr>
          <w:rFonts w:ascii="宋体" w:eastAsia="宋体" w:hAnsi="宋体" w:hint="eastAsia"/>
          <w:szCs w:val="24"/>
          <w:lang w:eastAsia="zh-CN"/>
        </w:rPr>
        <w:t>云计算</w:t>
      </w:r>
      <w:r>
        <w:rPr>
          <w:rFonts w:ascii="宋体" w:eastAsia="宋体" w:hAnsi="宋体" w:hint="eastAsia"/>
          <w:szCs w:val="24"/>
          <w:lang w:eastAsia="zh-CN"/>
        </w:rPr>
        <w:t>有助于这种改进和完善</w:t>
      </w:r>
      <w:r w:rsidRPr="00883196">
        <w:rPr>
          <w:rFonts w:ascii="宋体" w:eastAsia="宋体" w:hAnsi="宋体" w:hint="eastAsia"/>
          <w:szCs w:val="24"/>
          <w:lang w:eastAsia="zh-CN"/>
        </w:rPr>
        <w:t>；交互能力就是任务系统与相关外部系统通讯互动的能力。</w:t>
      </w:r>
    </w:p>
    <w:p w14:paraId="1F93B5A9" w14:textId="77777777" w:rsidR="00AE59B1" w:rsidRPr="00507060" w:rsidRDefault="00883196" w:rsidP="0090153E">
      <w:pPr>
        <w:spacing w:after="0" w:line="360" w:lineRule="auto"/>
        <w:ind w:firstLineChars="200" w:firstLine="480"/>
        <w:rPr>
          <w:rFonts w:ascii="宋体" w:eastAsia="宋体" w:hAnsi="宋体" w:hint="eastAsia"/>
          <w:bCs/>
          <w:szCs w:val="24"/>
          <w:lang w:eastAsia="zh-CN"/>
        </w:rPr>
      </w:pPr>
      <w:r w:rsidRPr="00507060">
        <w:rPr>
          <w:rFonts w:ascii="宋体" w:eastAsia="宋体" w:hAnsi="宋体" w:hint="eastAsia"/>
          <w:bCs/>
          <w:szCs w:val="24"/>
          <w:lang w:eastAsia="zh-CN"/>
        </w:rPr>
        <w:t>3</w:t>
      </w:r>
      <w:r w:rsidRPr="00507060">
        <w:rPr>
          <w:rFonts w:ascii="宋体" w:eastAsia="宋体" w:hAnsi="宋体"/>
          <w:bCs/>
          <w:szCs w:val="24"/>
          <w:lang w:eastAsia="zh-CN"/>
        </w:rPr>
        <w:t>.2</w:t>
      </w:r>
      <w:r w:rsidRPr="00507060">
        <w:rPr>
          <w:rFonts w:ascii="宋体" w:eastAsia="宋体" w:hAnsi="宋体" w:hint="eastAsia"/>
          <w:bCs/>
          <w:szCs w:val="24"/>
          <w:lang w:eastAsia="zh-CN"/>
        </w:rPr>
        <w:t>智能化垃圾焚烧电厂是以信息化和自动化为基础，应用互联网、大数据、云计算等技术获得类人或超人的感知能力、认知能力、学习能力、交互能力，自</w:t>
      </w:r>
      <w:r w:rsidR="006D6A80" w:rsidRPr="00507060">
        <w:rPr>
          <w:rFonts w:ascii="宋体" w:eastAsia="宋体" w:hAnsi="宋体" w:hint="eastAsia"/>
          <w:bCs/>
          <w:szCs w:val="24"/>
          <w:lang w:eastAsia="zh-CN"/>
        </w:rPr>
        <w:t>动</w:t>
      </w:r>
      <w:r w:rsidRPr="00507060">
        <w:rPr>
          <w:rFonts w:ascii="宋体" w:eastAsia="宋体" w:hAnsi="宋体" w:hint="eastAsia"/>
          <w:bCs/>
          <w:szCs w:val="24"/>
          <w:lang w:eastAsia="zh-CN"/>
        </w:rPr>
        <w:t>寻优地完成垃圾清洁焚烧、高效利用和系统安全稳定运行任务的垃圾焚烧电厂。</w:t>
      </w:r>
    </w:p>
    <w:p w14:paraId="03A6F7B5" w14:textId="77777777" w:rsidR="00AE59B1"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4</w:t>
      </w:r>
      <w:r w:rsidR="00C67A7B">
        <w:rPr>
          <w:rFonts w:ascii="宋体" w:eastAsia="宋体" w:hAnsi="宋体" w:hint="eastAsia"/>
          <w:szCs w:val="24"/>
          <w:lang w:eastAsia="zh-CN"/>
        </w:rPr>
        <w:t>、</w:t>
      </w:r>
      <w:r w:rsidR="00A268E8" w:rsidRPr="00A268E8">
        <w:rPr>
          <w:rFonts w:ascii="宋体" w:eastAsia="宋体" w:hAnsi="宋体"/>
          <w:szCs w:val="24"/>
          <w:lang w:eastAsia="zh-CN"/>
        </w:rPr>
        <w:t>2024年</w:t>
      </w:r>
      <w:r w:rsidR="00A268E8">
        <w:rPr>
          <w:rFonts w:ascii="宋体" w:eastAsia="宋体" w:hAnsi="宋体"/>
          <w:szCs w:val="24"/>
          <w:lang w:eastAsia="zh-CN"/>
        </w:rPr>
        <w:t>5</w:t>
      </w:r>
      <w:r w:rsidR="00A268E8" w:rsidRPr="00A268E8">
        <w:rPr>
          <w:rFonts w:ascii="宋体" w:eastAsia="宋体" w:hAnsi="宋体"/>
          <w:szCs w:val="24"/>
          <w:lang w:eastAsia="zh-CN"/>
        </w:rPr>
        <w:t>月</w:t>
      </w:r>
      <w:r w:rsidR="00AB5F58">
        <w:rPr>
          <w:rFonts w:ascii="宋体" w:eastAsia="宋体" w:hAnsi="宋体"/>
          <w:szCs w:val="24"/>
          <w:lang w:eastAsia="zh-CN"/>
        </w:rPr>
        <w:t>30</w:t>
      </w:r>
      <w:r w:rsidR="00A268E8" w:rsidRPr="00A268E8">
        <w:rPr>
          <w:rFonts w:ascii="宋体" w:eastAsia="宋体" w:hAnsi="宋体"/>
          <w:szCs w:val="24"/>
          <w:lang w:eastAsia="zh-CN"/>
        </w:rPr>
        <w:t>日，中华环保联合会能源环境专业委员会在城发环保能源（鹤壁）有限公司组织召开了生活垃圾焚烧发电厂智能化技术沙龙暨《生活垃圾焚烧发电厂智能化技术导则》团体标准制定工作第二次座谈会，来自城发环保能源有限公司、北京中科润宇环保科技股份有限公司、广州环投永兴集团股份有限公司、中国光大环境（集团）有限公司、浙能锦江环境控股有限公司、华为技术有限公司、阿里云计算有限公司、北京必可测科技股份有限公司、南京科远智慧科技集团股份有限公司、润电能源科学技术有限公司、重庆钢铁集团设计院有限公司、新乡市首创环境能源</w:t>
      </w:r>
      <w:r w:rsidR="00A268E8" w:rsidRPr="00A268E8">
        <w:rPr>
          <w:rFonts w:ascii="宋体" w:eastAsia="宋体" w:hAnsi="宋体" w:hint="eastAsia"/>
          <w:szCs w:val="24"/>
          <w:lang w:eastAsia="zh-CN"/>
        </w:rPr>
        <w:t>有限公司、郑州荥泽环保能源有限公司、郑州海康威视数字技术有限公司等单位的近</w:t>
      </w:r>
      <w:r w:rsidR="00A268E8" w:rsidRPr="00A268E8">
        <w:rPr>
          <w:rFonts w:ascii="宋体" w:eastAsia="宋体" w:hAnsi="宋体"/>
          <w:szCs w:val="24"/>
          <w:lang w:eastAsia="zh-CN"/>
        </w:rPr>
        <w:t>30位专家代表出席会议。</w:t>
      </w:r>
      <w:r w:rsidR="00F11CBB">
        <w:rPr>
          <w:rFonts w:ascii="宋体" w:eastAsia="宋体" w:hAnsi="宋体"/>
          <w:szCs w:val="24"/>
          <w:lang w:eastAsia="zh-CN"/>
        </w:rPr>
        <w:t>会议就如下工作进行了详细讨论：</w:t>
      </w:r>
    </w:p>
    <w:p w14:paraId="37799367" w14:textId="77777777" w:rsidR="00C67A7B" w:rsidRPr="00C67A7B" w:rsidRDefault="00C67A7B" w:rsidP="00C67A7B">
      <w:pPr>
        <w:spacing w:after="0" w:line="360" w:lineRule="auto"/>
        <w:ind w:firstLineChars="200" w:firstLine="480"/>
        <w:rPr>
          <w:rFonts w:ascii="宋体" w:eastAsia="宋体" w:hAnsi="宋体" w:hint="eastAsia"/>
          <w:szCs w:val="24"/>
          <w:lang w:eastAsia="zh-CN"/>
        </w:rPr>
      </w:pPr>
      <w:r w:rsidRPr="00C67A7B">
        <w:rPr>
          <w:rFonts w:ascii="宋体" w:eastAsia="宋体" w:hAnsi="宋体"/>
          <w:szCs w:val="24"/>
          <w:lang w:eastAsia="zh-CN"/>
        </w:rPr>
        <w:t>1）</w:t>
      </w:r>
      <w:r w:rsidR="002E5FC7">
        <w:rPr>
          <w:rFonts w:ascii="宋体" w:eastAsia="宋体" w:hAnsi="宋体"/>
          <w:szCs w:val="24"/>
          <w:lang w:eastAsia="zh-CN"/>
        </w:rPr>
        <w:t>借鉴其他行业开展智能化工作的经验，结合垃圾焚烧行业的智能化基础，讨论并明确了垃圾焚烧厂智能化</w:t>
      </w:r>
      <w:r w:rsidR="008E1B5F">
        <w:rPr>
          <w:rFonts w:ascii="宋体" w:eastAsia="宋体" w:hAnsi="宋体" w:hint="eastAsia"/>
          <w:szCs w:val="24"/>
          <w:lang w:eastAsia="zh-CN"/>
        </w:rPr>
        <w:t>工作主要</w:t>
      </w:r>
      <w:r w:rsidR="008E1B5F">
        <w:rPr>
          <w:rFonts w:ascii="宋体" w:eastAsia="宋体" w:hAnsi="宋体"/>
          <w:szCs w:val="24"/>
          <w:lang w:eastAsia="zh-CN"/>
        </w:rPr>
        <w:t>包括智能安全、智能维护、智能运行、智能经营、智能</w:t>
      </w:r>
      <w:r w:rsidR="008E1B5F">
        <w:rPr>
          <w:rFonts w:ascii="宋体" w:eastAsia="宋体" w:hAnsi="宋体" w:hint="eastAsia"/>
          <w:szCs w:val="24"/>
          <w:lang w:eastAsia="zh-CN"/>
        </w:rPr>
        <w:t>基建</w:t>
      </w:r>
      <w:r w:rsidR="008E1B5F">
        <w:rPr>
          <w:rFonts w:ascii="宋体" w:eastAsia="宋体" w:hAnsi="宋体"/>
          <w:szCs w:val="24"/>
          <w:lang w:eastAsia="zh-CN"/>
        </w:rPr>
        <w:t>五个部分；</w:t>
      </w:r>
    </w:p>
    <w:p w14:paraId="4E18A1AE" w14:textId="77777777" w:rsidR="00C67A7B" w:rsidRPr="00C67A7B" w:rsidRDefault="00C67A7B" w:rsidP="00C67A7B">
      <w:pPr>
        <w:spacing w:after="0" w:line="360" w:lineRule="auto"/>
        <w:ind w:firstLineChars="200" w:firstLine="480"/>
        <w:rPr>
          <w:rFonts w:ascii="宋体" w:eastAsia="宋体" w:hAnsi="宋体" w:hint="eastAsia"/>
          <w:szCs w:val="24"/>
          <w:lang w:eastAsia="zh-CN"/>
        </w:rPr>
      </w:pPr>
      <w:r w:rsidRPr="00C67A7B">
        <w:rPr>
          <w:rFonts w:ascii="宋体" w:eastAsia="宋体" w:hAnsi="宋体"/>
          <w:szCs w:val="24"/>
          <w:lang w:eastAsia="zh-CN"/>
        </w:rPr>
        <w:t>2）</w:t>
      </w:r>
      <w:r w:rsidR="00AB5F58">
        <w:rPr>
          <w:rFonts w:ascii="宋体" w:eastAsia="宋体" w:hAnsi="宋体"/>
          <w:szCs w:val="24"/>
          <w:lang w:eastAsia="zh-CN"/>
        </w:rPr>
        <w:t>基于逻辑关系、层次分明原则，</w:t>
      </w:r>
      <w:r w:rsidR="00AB5F58" w:rsidRPr="002E5FC7">
        <w:rPr>
          <w:rFonts w:ascii="宋体" w:eastAsia="宋体" w:hAnsi="宋体" w:hint="eastAsia"/>
          <w:szCs w:val="24"/>
          <w:lang w:eastAsia="zh-CN"/>
        </w:rPr>
        <w:t>讨论并明确了智能化垃圾焚烧厂的框架图；</w:t>
      </w:r>
      <w:r w:rsidR="00AB5F58" w:rsidRPr="00C67A7B">
        <w:rPr>
          <w:rFonts w:ascii="宋体" w:eastAsia="宋体" w:hAnsi="宋体"/>
          <w:szCs w:val="24"/>
          <w:lang w:eastAsia="zh-CN"/>
        </w:rPr>
        <w:t xml:space="preserve"> </w:t>
      </w:r>
    </w:p>
    <w:p w14:paraId="21FF60D6" w14:textId="77777777" w:rsidR="008E1B5F" w:rsidRDefault="00C67A7B" w:rsidP="00B41FBD">
      <w:pPr>
        <w:spacing w:after="0" w:line="360" w:lineRule="auto"/>
        <w:ind w:firstLineChars="200" w:firstLine="480"/>
        <w:rPr>
          <w:rFonts w:ascii="宋体" w:eastAsia="宋体" w:hAnsi="宋体" w:hint="eastAsia"/>
          <w:szCs w:val="24"/>
          <w:lang w:eastAsia="zh-CN"/>
        </w:rPr>
      </w:pPr>
      <w:r w:rsidRPr="00C67A7B">
        <w:rPr>
          <w:rFonts w:ascii="宋体" w:eastAsia="宋体" w:hAnsi="宋体"/>
          <w:szCs w:val="24"/>
          <w:lang w:eastAsia="zh-CN"/>
        </w:rPr>
        <w:t>3）</w:t>
      </w:r>
      <w:r w:rsidR="00AB5F58" w:rsidRPr="00AB5F58">
        <w:rPr>
          <w:rFonts w:ascii="宋体" w:eastAsia="宋体" w:hAnsi="宋体" w:hint="eastAsia"/>
          <w:szCs w:val="24"/>
          <w:lang w:eastAsia="zh-CN"/>
        </w:rPr>
        <w:t>建议</w:t>
      </w:r>
      <w:r w:rsidR="00AB5F58">
        <w:rPr>
          <w:rFonts w:ascii="宋体" w:eastAsia="宋体" w:hAnsi="宋体" w:hint="eastAsia"/>
          <w:szCs w:val="24"/>
          <w:lang w:eastAsia="zh-CN"/>
        </w:rPr>
        <w:t>如果参考</w:t>
      </w:r>
      <w:r w:rsidR="00AB5F58" w:rsidRPr="00A268E8">
        <w:rPr>
          <w:rFonts w:ascii="宋体" w:eastAsia="宋体" w:hAnsi="宋体"/>
          <w:szCs w:val="24"/>
          <w:lang w:eastAsia="zh-CN"/>
        </w:rPr>
        <w:t>《</w:t>
      </w:r>
      <w:r w:rsidR="00AB5F58">
        <w:rPr>
          <w:rFonts w:ascii="宋体" w:eastAsia="宋体" w:hAnsi="宋体" w:hint="eastAsia"/>
          <w:szCs w:val="24"/>
          <w:lang w:eastAsia="zh-CN"/>
        </w:rPr>
        <w:t>火电</w:t>
      </w:r>
      <w:r w:rsidR="00AB5F58">
        <w:rPr>
          <w:rFonts w:ascii="宋体" w:eastAsia="宋体" w:hAnsi="宋体"/>
          <w:szCs w:val="24"/>
          <w:lang w:eastAsia="zh-CN"/>
        </w:rPr>
        <w:t>厂自动化导则</w:t>
      </w:r>
      <w:r w:rsidR="00AB5F58" w:rsidRPr="00A268E8">
        <w:rPr>
          <w:rFonts w:ascii="宋体" w:eastAsia="宋体" w:hAnsi="宋体"/>
          <w:szCs w:val="24"/>
          <w:lang w:eastAsia="zh-CN"/>
        </w:rPr>
        <w:t>》</w:t>
      </w:r>
      <w:r w:rsidR="00AB5F58">
        <w:rPr>
          <w:rFonts w:ascii="宋体" w:eastAsia="宋体" w:hAnsi="宋体"/>
          <w:szCs w:val="24"/>
          <w:lang w:eastAsia="zh-CN"/>
        </w:rPr>
        <w:t>写入评级内容，最好</w:t>
      </w:r>
      <w:r w:rsidR="00AB5F58" w:rsidRPr="00AB5F58">
        <w:rPr>
          <w:rFonts w:ascii="宋体" w:eastAsia="宋体" w:hAnsi="宋体" w:hint="eastAsia"/>
          <w:szCs w:val="24"/>
          <w:lang w:eastAsia="zh-CN"/>
        </w:rPr>
        <w:t>借鉴自动驾驶技术评级模式，对智能化垃圾焚烧电厂进行智能化水平评级，共分</w:t>
      </w:r>
      <w:r w:rsidR="00AB5F58" w:rsidRPr="00AB5F58">
        <w:rPr>
          <w:rFonts w:ascii="宋体" w:eastAsia="宋体" w:hAnsi="宋体"/>
          <w:szCs w:val="24"/>
          <w:lang w:eastAsia="zh-CN"/>
        </w:rPr>
        <w:t>5个等级，其中L1级别属于辅助智能，该级别的智能化系统只能提供辅助支持，更高质量更高效率完成任务；L2级别属于部分智能，该级别的智能化系统可以在特定的条件下，自主高效高质量地完成个别任务场景，人仍需保持注意力集中，随时准备接管；L3级别属于有条件智能，该级别的智能化系统能够在大多数情况下独立高质量完成任务，人只需在必要时进行干预；L4级别属于高度智能，该级别的智能化系统可以在特定的环境下完全替代并超越人；L5级别属于完全智能，该级别的</w:t>
      </w:r>
      <w:r w:rsidR="00AB5F58" w:rsidRPr="00AB5F58">
        <w:rPr>
          <w:rFonts w:ascii="宋体" w:eastAsia="宋体" w:hAnsi="宋体" w:hint="eastAsia"/>
          <w:szCs w:val="24"/>
          <w:lang w:eastAsia="zh-CN"/>
        </w:rPr>
        <w:t>智能化系统理论上可以在任何环境下完全替代并超越人。</w:t>
      </w:r>
    </w:p>
    <w:p w14:paraId="5D32B64D" w14:textId="77777777" w:rsidR="002E5FC7" w:rsidRDefault="008E1B5F" w:rsidP="00B41FBD">
      <w:pPr>
        <w:spacing w:after="0" w:line="360" w:lineRule="auto"/>
        <w:ind w:firstLineChars="200" w:firstLine="480"/>
        <w:rPr>
          <w:rFonts w:ascii="宋体" w:eastAsia="宋体" w:hAnsi="宋体" w:hint="eastAsia"/>
          <w:szCs w:val="24"/>
          <w:lang w:eastAsia="zh-CN"/>
        </w:rPr>
      </w:pPr>
      <w:r>
        <w:rPr>
          <w:rFonts w:ascii="宋体" w:eastAsia="宋体" w:hAnsi="宋体"/>
          <w:szCs w:val="24"/>
          <w:lang w:eastAsia="zh-CN"/>
        </w:rPr>
        <w:lastRenderedPageBreak/>
        <w:t>4）</w:t>
      </w:r>
      <w:r w:rsidR="00AB5F58" w:rsidRPr="00AB5F58">
        <w:rPr>
          <w:rFonts w:ascii="宋体" w:eastAsia="宋体" w:hAnsi="宋体" w:hint="eastAsia"/>
          <w:szCs w:val="24"/>
          <w:lang w:eastAsia="zh-CN"/>
        </w:rPr>
        <w:t>在</w:t>
      </w:r>
      <w:r w:rsidR="00AB5F58" w:rsidRPr="00AB5F58">
        <w:rPr>
          <w:rFonts w:ascii="宋体" w:eastAsia="宋体" w:hAnsi="宋体"/>
          <w:szCs w:val="24"/>
          <w:lang w:eastAsia="zh-CN"/>
        </w:rPr>
        <w:t>1）的基础上，基于技术可行、迫在眉睫和立竿见影三原则，讨论了我国垃圾焚烧厂智能化建设的优先方向</w:t>
      </w:r>
      <w:r w:rsidR="00986BE5">
        <w:rPr>
          <w:rFonts w:ascii="宋体" w:eastAsia="宋体" w:hAnsi="宋体" w:hint="eastAsia"/>
          <w:szCs w:val="24"/>
          <w:lang w:eastAsia="zh-CN"/>
        </w:rPr>
        <w:t>，</w:t>
      </w:r>
      <w:r w:rsidR="00986BE5">
        <w:rPr>
          <w:rFonts w:ascii="宋体" w:eastAsia="宋体" w:hAnsi="宋体"/>
          <w:szCs w:val="24"/>
          <w:lang w:eastAsia="zh-CN"/>
        </w:rPr>
        <w:t>并建议下次会议要形成编制组意见，然后供行业专家探讨定稿</w:t>
      </w:r>
      <w:r w:rsidR="00AB5F58" w:rsidRPr="00AB5F58">
        <w:rPr>
          <w:rFonts w:ascii="宋体" w:eastAsia="宋体" w:hAnsi="宋体"/>
          <w:szCs w:val="24"/>
          <w:lang w:eastAsia="zh-CN"/>
        </w:rPr>
        <w:t>；</w:t>
      </w:r>
    </w:p>
    <w:p w14:paraId="7D888987" w14:textId="77777777" w:rsidR="00AB5F58" w:rsidRDefault="00AB5F58" w:rsidP="00B41FBD">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5）部分专家提议要认真归纳总结技术发展和工程应用对智能化（智慧化）工作推动的影响，比如</w:t>
      </w:r>
      <w:r w:rsidR="00942650">
        <w:rPr>
          <w:rFonts w:ascii="宋体" w:eastAsia="宋体" w:hAnsi="宋体" w:hint="eastAsia"/>
          <w:szCs w:val="24"/>
          <w:lang w:eastAsia="zh-CN"/>
        </w:rPr>
        <w:t>已经有很多智能设备的功能完全取代了软件分析，实现了软件功能的硬件化，不仅速度更快效果也更好；通信技术、互联网技术的发展让智能系统获取信息的能力更强，维度更高</w:t>
      </w:r>
      <w:r w:rsidR="00986BE5">
        <w:rPr>
          <w:rFonts w:ascii="宋体" w:eastAsia="宋体" w:hAnsi="宋体" w:hint="eastAsia"/>
          <w:szCs w:val="24"/>
          <w:lang w:eastAsia="zh-CN"/>
        </w:rPr>
        <w:t>。智能化建设规划是选择造价低廉扩展性好的重软轻硬的方案，还是价格较高性格更优的重硬轻软方案，值得编制组思考！</w:t>
      </w:r>
    </w:p>
    <w:p w14:paraId="765DA3FF" w14:textId="77777777" w:rsidR="002E5FC7" w:rsidRDefault="002E5FC7" w:rsidP="00B41FBD">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5、</w:t>
      </w:r>
      <w:r w:rsidRPr="002E5FC7">
        <w:rPr>
          <w:rFonts w:ascii="宋体" w:eastAsia="宋体" w:hAnsi="宋体"/>
          <w:szCs w:val="24"/>
          <w:lang w:eastAsia="zh-CN"/>
        </w:rPr>
        <w:t>2024年</w:t>
      </w:r>
      <w:r w:rsidR="006C2BE3" w:rsidRPr="006C2BE3">
        <w:rPr>
          <w:rFonts w:ascii="宋体" w:eastAsia="宋体" w:hAnsi="宋体"/>
          <w:szCs w:val="24"/>
          <w:lang w:eastAsia="zh-CN"/>
        </w:rPr>
        <w:t>9月24日下午，</w:t>
      </w:r>
      <w:r w:rsidR="006C2BE3">
        <w:rPr>
          <w:rFonts w:ascii="宋体" w:eastAsia="宋体" w:hAnsi="宋体"/>
          <w:szCs w:val="24"/>
          <w:lang w:eastAsia="zh-CN"/>
        </w:rPr>
        <w:t>在</w:t>
      </w:r>
      <w:r w:rsidR="006C2BE3" w:rsidRPr="006C2BE3">
        <w:rPr>
          <w:rFonts w:ascii="宋体" w:eastAsia="宋体" w:hAnsi="宋体"/>
          <w:szCs w:val="24"/>
          <w:lang w:eastAsia="zh-CN"/>
        </w:rPr>
        <w:t>“2024年中华环保联合会垃圾焚烧发电专家委员会工作座谈会”，</w:t>
      </w:r>
      <w:r w:rsidR="006C2BE3">
        <w:rPr>
          <w:rFonts w:ascii="宋体" w:eastAsia="宋体" w:hAnsi="宋体"/>
          <w:szCs w:val="24"/>
          <w:lang w:eastAsia="zh-CN"/>
        </w:rPr>
        <w:t>同期召开了第四</w:t>
      </w:r>
      <w:r w:rsidR="006C2BE3" w:rsidRPr="002E5FC7">
        <w:rPr>
          <w:rFonts w:ascii="宋体" w:eastAsia="宋体" w:hAnsi="宋体"/>
          <w:szCs w:val="24"/>
          <w:lang w:eastAsia="zh-CN"/>
        </w:rPr>
        <w:t>次标准编制工作座谈会</w:t>
      </w:r>
      <w:r w:rsidR="006C2BE3">
        <w:rPr>
          <w:rFonts w:ascii="宋体" w:eastAsia="宋体" w:hAnsi="宋体"/>
          <w:szCs w:val="24"/>
          <w:lang w:eastAsia="zh-CN"/>
        </w:rPr>
        <w:t>，重点讨论了垃圾焚烧厂智能化建设事项，</w:t>
      </w:r>
      <w:r w:rsidR="006C2BE3" w:rsidRPr="006C2BE3">
        <w:rPr>
          <w:rFonts w:ascii="宋体" w:eastAsia="宋体" w:hAnsi="宋体"/>
          <w:szCs w:val="24"/>
          <w:lang w:eastAsia="zh-CN"/>
        </w:rPr>
        <w:t>近40余位专家代表</w:t>
      </w:r>
      <w:r w:rsidR="006C2BE3">
        <w:rPr>
          <w:rFonts w:ascii="宋体" w:eastAsia="宋体" w:hAnsi="宋体" w:hint="eastAsia"/>
          <w:szCs w:val="24"/>
          <w:lang w:eastAsia="zh-CN"/>
        </w:rPr>
        <w:t>从自身垃圾焚烧厂运行管理的角度，对</w:t>
      </w:r>
      <w:r w:rsidR="006C2BE3" w:rsidRPr="00A268E8">
        <w:rPr>
          <w:rFonts w:ascii="宋体" w:eastAsia="宋体" w:hAnsi="宋体"/>
          <w:szCs w:val="24"/>
          <w:lang w:eastAsia="zh-CN"/>
        </w:rPr>
        <w:t>《生活垃圾焚烧发电厂智能化技术导则》</w:t>
      </w:r>
      <w:r w:rsidR="006C2BE3">
        <w:rPr>
          <w:rFonts w:ascii="宋体" w:eastAsia="宋体" w:hAnsi="宋体"/>
          <w:szCs w:val="24"/>
          <w:lang w:eastAsia="zh-CN"/>
        </w:rPr>
        <w:t>初稿进行了审阅，并提出了修改意见。</w:t>
      </w:r>
    </w:p>
    <w:p w14:paraId="4400EA5A" w14:textId="77777777" w:rsidR="002E5FC7" w:rsidRDefault="002E5FC7" w:rsidP="00B41FBD">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6、</w:t>
      </w:r>
      <w:r w:rsidRPr="002E5FC7">
        <w:rPr>
          <w:rFonts w:ascii="宋体" w:eastAsia="宋体" w:hAnsi="宋体"/>
          <w:szCs w:val="24"/>
          <w:lang w:eastAsia="zh-CN"/>
        </w:rPr>
        <w:t>202</w:t>
      </w:r>
      <w:r w:rsidR="00183691">
        <w:rPr>
          <w:rFonts w:ascii="宋体" w:eastAsia="宋体" w:hAnsi="宋体"/>
          <w:szCs w:val="24"/>
          <w:lang w:eastAsia="zh-CN"/>
        </w:rPr>
        <w:t>5</w:t>
      </w:r>
      <w:r w:rsidRPr="002E5FC7">
        <w:rPr>
          <w:rFonts w:ascii="宋体" w:eastAsia="宋体" w:hAnsi="宋体"/>
          <w:szCs w:val="24"/>
          <w:lang w:eastAsia="zh-CN"/>
        </w:rPr>
        <w:t>年</w:t>
      </w:r>
      <w:r w:rsidR="00595303">
        <w:rPr>
          <w:rFonts w:ascii="宋体" w:eastAsia="宋体" w:hAnsi="宋体"/>
          <w:szCs w:val="24"/>
          <w:lang w:eastAsia="zh-CN"/>
        </w:rPr>
        <w:t>3</w:t>
      </w:r>
      <w:r w:rsidRPr="002E5FC7">
        <w:rPr>
          <w:rFonts w:ascii="宋体" w:eastAsia="宋体" w:hAnsi="宋体"/>
          <w:szCs w:val="24"/>
          <w:lang w:eastAsia="zh-CN"/>
        </w:rPr>
        <w:t>月2</w:t>
      </w:r>
      <w:r w:rsidR="00595303">
        <w:rPr>
          <w:rFonts w:ascii="宋体" w:eastAsia="宋体" w:hAnsi="宋体"/>
          <w:szCs w:val="24"/>
          <w:lang w:eastAsia="zh-CN"/>
        </w:rPr>
        <w:t>0</w:t>
      </w:r>
      <w:r>
        <w:rPr>
          <w:rFonts w:ascii="宋体" w:eastAsia="宋体" w:hAnsi="宋体"/>
          <w:szCs w:val="24"/>
          <w:lang w:eastAsia="zh-CN"/>
        </w:rPr>
        <w:t>日，召开第</w:t>
      </w:r>
      <w:r w:rsidR="00595303">
        <w:rPr>
          <w:rFonts w:ascii="宋体" w:eastAsia="宋体" w:hAnsi="宋体" w:hint="eastAsia"/>
          <w:szCs w:val="24"/>
          <w:lang w:eastAsia="zh-CN"/>
        </w:rPr>
        <w:t>五</w:t>
      </w:r>
      <w:r w:rsidR="00595303">
        <w:rPr>
          <w:rFonts w:ascii="宋体" w:eastAsia="宋体" w:hAnsi="宋体"/>
          <w:szCs w:val="24"/>
          <w:lang w:eastAsia="zh-CN"/>
        </w:rPr>
        <w:t>次</w:t>
      </w:r>
      <w:r w:rsidRPr="002E5FC7">
        <w:rPr>
          <w:rFonts w:ascii="宋体" w:eastAsia="宋体" w:hAnsi="宋体"/>
          <w:szCs w:val="24"/>
          <w:lang w:eastAsia="zh-CN"/>
        </w:rPr>
        <w:t>标准编制工作座谈会，参会的有</w:t>
      </w:r>
      <w:r w:rsidR="00595303">
        <w:rPr>
          <w:rFonts w:ascii="宋体" w:eastAsia="宋体" w:hAnsi="宋体"/>
          <w:szCs w:val="24"/>
          <w:lang w:eastAsia="zh-CN"/>
        </w:rPr>
        <w:t>河南</w:t>
      </w:r>
      <w:r w:rsidR="009406E3" w:rsidRPr="009406E3">
        <w:rPr>
          <w:rFonts w:ascii="宋体" w:eastAsia="宋体" w:hAnsi="宋体" w:hint="eastAsia"/>
          <w:szCs w:val="24"/>
          <w:lang w:eastAsia="zh-CN"/>
        </w:rPr>
        <w:t>城发环保能源有限公司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北京中科润宇环保科技股份有限公司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广州环投永兴集团股份有限公司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绿色动力环保集团股份有限公司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上海康恒环境股份有限公司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中国恩菲工程技术有限公司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瀚蓝</w:t>
      </w:r>
      <w:r w:rsidR="009406E3" w:rsidRPr="009406E3">
        <w:rPr>
          <w:rFonts w:ascii="宋体" w:eastAsia="宋体" w:hAnsi="宋体"/>
          <w:szCs w:val="24"/>
          <w:lang w:eastAsia="zh-CN"/>
        </w:rPr>
        <w:t>(济宁)固废处置有限公司</w:t>
      </w:r>
      <w:r w:rsidR="009406E3">
        <w:rPr>
          <w:rFonts w:ascii="宋体" w:eastAsia="宋体" w:hAnsi="宋体"/>
          <w:szCs w:val="24"/>
          <w:lang w:eastAsia="zh-CN"/>
        </w:rPr>
        <w:t>、</w:t>
      </w:r>
      <w:r w:rsidR="009406E3" w:rsidRPr="009406E3">
        <w:rPr>
          <w:rFonts w:ascii="宋体" w:eastAsia="宋体" w:hAnsi="宋体" w:hint="eastAsia"/>
          <w:szCs w:val="24"/>
          <w:lang w:eastAsia="zh-CN"/>
        </w:rPr>
        <w:t>光大现代环保能源（汨罗）有限公司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成都市兴蓉再生能源有限公司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首钢环境产业有限公司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阿里云计算有限公司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施耐德电气（中国）有限公司</w:t>
      </w:r>
      <w:r w:rsidR="009406E3">
        <w:rPr>
          <w:rFonts w:ascii="宋体" w:eastAsia="宋体" w:hAnsi="宋体" w:hint="eastAsia"/>
          <w:szCs w:val="24"/>
          <w:lang w:eastAsia="zh-CN"/>
        </w:rPr>
        <w:t>、</w:t>
      </w:r>
      <w:r w:rsidR="009406E3" w:rsidRPr="009406E3">
        <w:rPr>
          <w:rFonts w:ascii="宋体" w:eastAsia="宋体" w:hAnsi="宋体" w:hint="eastAsia"/>
          <w:szCs w:val="24"/>
          <w:lang w:eastAsia="zh-CN"/>
        </w:rPr>
        <w:t>荣峰正见（北京）科技有限公司</w:t>
      </w:r>
      <w:r w:rsidR="009406E3">
        <w:rPr>
          <w:rFonts w:ascii="宋体" w:eastAsia="宋体" w:hAnsi="宋体" w:hint="eastAsia"/>
          <w:szCs w:val="24"/>
          <w:lang w:eastAsia="zh-CN"/>
        </w:rPr>
        <w:t>、</w:t>
      </w:r>
      <w:r w:rsidR="0074097C" w:rsidRPr="0074097C">
        <w:rPr>
          <w:rFonts w:ascii="宋体" w:eastAsia="宋体" w:hAnsi="宋体" w:hint="eastAsia"/>
          <w:szCs w:val="24"/>
          <w:lang w:eastAsia="zh-CN"/>
        </w:rPr>
        <w:t>南京福尔利自动化技术有限公司</w:t>
      </w:r>
      <w:r w:rsidR="0074097C">
        <w:rPr>
          <w:rFonts w:ascii="宋体" w:eastAsia="宋体" w:hAnsi="宋体" w:hint="eastAsia"/>
          <w:szCs w:val="24"/>
          <w:lang w:eastAsia="zh-CN"/>
        </w:rPr>
        <w:t>、中华环保联合会能源环境专委会等单位的专家代表</w:t>
      </w:r>
      <w:r w:rsidRPr="002E5FC7">
        <w:rPr>
          <w:rFonts w:ascii="宋体" w:eastAsia="宋体" w:hAnsi="宋体"/>
          <w:szCs w:val="24"/>
          <w:lang w:eastAsia="zh-CN"/>
        </w:rPr>
        <w:t>，会议就</w:t>
      </w:r>
      <w:r w:rsidR="00595303">
        <w:rPr>
          <w:rFonts w:ascii="宋体" w:eastAsia="宋体" w:hAnsi="宋体"/>
          <w:szCs w:val="24"/>
          <w:lang w:eastAsia="zh-CN"/>
        </w:rPr>
        <w:t>执笔人针对性征求意见的如下问题</w:t>
      </w:r>
      <w:r w:rsidRPr="002E5FC7">
        <w:rPr>
          <w:rFonts w:ascii="宋体" w:eastAsia="宋体" w:hAnsi="宋体"/>
          <w:szCs w:val="24"/>
          <w:lang w:eastAsia="zh-CN"/>
        </w:rPr>
        <w:t>进行了详细讨论</w:t>
      </w:r>
      <w:r w:rsidR="00595303">
        <w:rPr>
          <w:rFonts w:ascii="宋体" w:eastAsia="宋体" w:hAnsi="宋体"/>
          <w:szCs w:val="24"/>
          <w:lang w:eastAsia="zh-CN"/>
        </w:rPr>
        <w:t>：</w:t>
      </w:r>
    </w:p>
    <w:p w14:paraId="722B67E5" w14:textId="77777777" w:rsidR="007E199A" w:rsidRPr="00CB400D" w:rsidRDefault="00595303" w:rsidP="00B41FBD">
      <w:pPr>
        <w:spacing w:after="0" w:line="360" w:lineRule="auto"/>
        <w:ind w:firstLineChars="200" w:firstLine="482"/>
        <w:rPr>
          <w:rFonts w:ascii="宋体" w:eastAsia="宋体" w:hAnsi="宋体" w:hint="eastAsia"/>
          <w:b/>
          <w:szCs w:val="24"/>
          <w:lang w:eastAsia="zh-CN"/>
        </w:rPr>
      </w:pPr>
      <w:r w:rsidRPr="00CB400D">
        <w:rPr>
          <w:rFonts w:ascii="宋体" w:eastAsia="宋体" w:hAnsi="宋体" w:hint="eastAsia"/>
          <w:b/>
          <w:szCs w:val="24"/>
          <w:lang w:eastAsia="zh-CN"/>
        </w:rPr>
        <w:t>1</w:t>
      </w:r>
      <w:r w:rsidR="007E199A" w:rsidRPr="00CB400D">
        <w:rPr>
          <w:rFonts w:ascii="宋体" w:eastAsia="宋体" w:hAnsi="宋体" w:hint="eastAsia"/>
          <w:b/>
          <w:szCs w:val="24"/>
          <w:lang w:eastAsia="zh-CN"/>
        </w:rPr>
        <w:t>）</w:t>
      </w:r>
      <w:r w:rsidRPr="00CB400D">
        <w:rPr>
          <w:rFonts w:ascii="宋体" w:eastAsia="宋体" w:hAnsi="宋体" w:hint="eastAsia"/>
          <w:b/>
          <w:szCs w:val="24"/>
          <w:lang w:eastAsia="zh-CN"/>
        </w:rPr>
        <w:t>对“智能”本义</w:t>
      </w:r>
      <w:r w:rsidR="007E199A" w:rsidRPr="00CB400D">
        <w:rPr>
          <w:rFonts w:ascii="宋体" w:eastAsia="宋体" w:hAnsi="宋体" w:hint="eastAsia"/>
          <w:b/>
          <w:szCs w:val="24"/>
          <w:lang w:eastAsia="zh-CN"/>
        </w:rPr>
        <w:t>进行了探讨和交流。形成初步共识如下：</w:t>
      </w:r>
    </w:p>
    <w:p w14:paraId="063DA266" w14:textId="77777777" w:rsidR="00595303" w:rsidRDefault="007E199A" w:rsidP="00B41FBD">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1</w:t>
      </w:r>
      <w:r>
        <w:rPr>
          <w:rFonts w:ascii="宋体" w:eastAsia="宋体" w:hAnsi="宋体"/>
          <w:szCs w:val="24"/>
          <w:lang w:eastAsia="zh-CN"/>
        </w:rPr>
        <w:t>.1</w:t>
      </w:r>
      <w:r w:rsidR="00595303" w:rsidRPr="00595303">
        <w:rPr>
          <w:rFonts w:ascii="宋体" w:eastAsia="宋体" w:hAnsi="宋体" w:hint="eastAsia"/>
          <w:szCs w:val="24"/>
          <w:lang w:eastAsia="zh-CN"/>
        </w:rPr>
        <w:t>理解和把握</w:t>
      </w:r>
      <w:r>
        <w:rPr>
          <w:rFonts w:ascii="宋体" w:eastAsia="宋体" w:hAnsi="宋体" w:hint="eastAsia"/>
          <w:szCs w:val="24"/>
          <w:lang w:eastAsia="zh-CN"/>
        </w:rPr>
        <w:t>智能的本义</w:t>
      </w:r>
      <w:r w:rsidR="00595303" w:rsidRPr="00595303">
        <w:rPr>
          <w:rFonts w:ascii="宋体" w:eastAsia="宋体" w:hAnsi="宋体" w:hint="eastAsia"/>
          <w:szCs w:val="24"/>
          <w:lang w:eastAsia="zh-CN"/>
        </w:rPr>
        <w:t>，是做好本标准的基础和前提</w:t>
      </w:r>
      <w:r>
        <w:rPr>
          <w:rFonts w:ascii="宋体" w:eastAsia="宋体" w:hAnsi="宋体" w:hint="eastAsia"/>
          <w:szCs w:val="24"/>
          <w:lang w:eastAsia="zh-CN"/>
        </w:rPr>
        <w:t>。</w:t>
      </w:r>
    </w:p>
    <w:p w14:paraId="058BCD3E" w14:textId="77777777" w:rsidR="00595303" w:rsidRPr="00595303" w:rsidRDefault="007E199A" w:rsidP="00595303">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1</w:t>
      </w:r>
      <w:r>
        <w:rPr>
          <w:rFonts w:ascii="宋体" w:eastAsia="宋体" w:hAnsi="宋体"/>
          <w:szCs w:val="24"/>
          <w:lang w:eastAsia="zh-CN"/>
        </w:rPr>
        <w:t>.2</w:t>
      </w:r>
      <w:r w:rsidR="00595303" w:rsidRPr="00595303">
        <w:rPr>
          <w:rFonts w:ascii="宋体" w:eastAsia="宋体" w:hAnsi="宋体" w:hint="eastAsia"/>
          <w:szCs w:val="24"/>
          <w:lang w:eastAsia="zh-CN"/>
        </w:rPr>
        <w:t>智能：正确理解和完成任务的能力，具体包括信息获取能力、思辨推理能力、动作执行能力和训练学习能力。狭义智能特指思辨推理能力。</w:t>
      </w:r>
    </w:p>
    <w:p w14:paraId="5F4D811D" w14:textId="77777777" w:rsidR="00595303" w:rsidRPr="00595303" w:rsidRDefault="007E199A" w:rsidP="00595303">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1</w:t>
      </w:r>
      <w:r>
        <w:rPr>
          <w:rFonts w:ascii="宋体" w:eastAsia="宋体" w:hAnsi="宋体"/>
          <w:szCs w:val="24"/>
          <w:lang w:eastAsia="zh-CN"/>
        </w:rPr>
        <w:t>.3</w:t>
      </w:r>
      <w:r w:rsidR="00595303" w:rsidRPr="00595303">
        <w:rPr>
          <w:rFonts w:ascii="宋体" w:eastAsia="宋体" w:hAnsi="宋体" w:hint="eastAsia"/>
          <w:szCs w:val="24"/>
          <w:lang w:eastAsia="zh-CN"/>
        </w:rPr>
        <w:t>自动化、信息化、数字化、大数据、云计算和互联网等现代通信、控制和数字技术是当前人工智能建设的基础，可以让任务系统像人一样具备理解和完成任务必备的态势感知能力、形势研判能力、趋势控制能力和训练学习能力。辅助人、替代人和超越人既是人工智能发展的不同阶段，也是其评级的核心标准。</w:t>
      </w:r>
    </w:p>
    <w:p w14:paraId="3B5F1B37" w14:textId="77777777" w:rsidR="002E5FC7" w:rsidRDefault="007E199A" w:rsidP="00595303">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lastRenderedPageBreak/>
        <w:t>1</w:t>
      </w:r>
      <w:r>
        <w:rPr>
          <w:rFonts w:ascii="宋体" w:eastAsia="宋体" w:hAnsi="宋体"/>
          <w:szCs w:val="24"/>
          <w:lang w:eastAsia="zh-CN"/>
        </w:rPr>
        <w:t>.4</w:t>
      </w:r>
      <w:r w:rsidR="00595303" w:rsidRPr="00595303">
        <w:rPr>
          <w:rFonts w:ascii="宋体" w:eastAsia="宋体" w:hAnsi="宋体" w:hint="eastAsia"/>
          <w:szCs w:val="24"/>
          <w:lang w:eastAsia="zh-CN"/>
        </w:rPr>
        <w:t>智能垃圾焚烧属于智能控制范畴，是通过具体的物理信号感知焚烧流程系统工况，思辨推理出焚烧流程系统运行的最优控制策略，</w:t>
      </w:r>
      <w:r>
        <w:rPr>
          <w:rFonts w:ascii="宋体" w:eastAsia="宋体" w:hAnsi="宋体" w:hint="eastAsia"/>
          <w:szCs w:val="24"/>
          <w:lang w:eastAsia="zh-CN"/>
        </w:rPr>
        <w:t>然后</w:t>
      </w:r>
      <w:r w:rsidR="00595303" w:rsidRPr="00595303">
        <w:rPr>
          <w:rFonts w:ascii="宋体" w:eastAsia="宋体" w:hAnsi="宋体" w:hint="eastAsia"/>
          <w:szCs w:val="24"/>
          <w:lang w:eastAsia="zh-CN"/>
        </w:rPr>
        <w:t>控制焚烧流程运行在合理区间。</w:t>
      </w:r>
      <w:r w:rsidR="00595303" w:rsidRPr="00595303">
        <w:rPr>
          <w:rFonts w:ascii="宋体" w:eastAsia="宋体" w:hAnsi="宋体"/>
          <w:szCs w:val="24"/>
          <w:lang w:eastAsia="zh-CN"/>
        </w:rPr>
        <w:t>deepseek、chatGPT等智能辅助系统是通过语言、文字、图形等抽象信息来思辨推理提问者的真实意思，然后生成内容，供提问者参考，辅助完成工作。</w:t>
      </w:r>
    </w:p>
    <w:p w14:paraId="4AA3D31D" w14:textId="77777777" w:rsidR="00595303" w:rsidRPr="00CB400D" w:rsidRDefault="00595303" w:rsidP="00595303">
      <w:pPr>
        <w:spacing w:after="0" w:line="360" w:lineRule="auto"/>
        <w:ind w:firstLineChars="200" w:firstLine="482"/>
        <w:rPr>
          <w:rFonts w:ascii="宋体" w:eastAsia="宋体" w:hAnsi="宋体" w:hint="eastAsia"/>
          <w:b/>
          <w:szCs w:val="24"/>
          <w:lang w:eastAsia="zh-CN"/>
        </w:rPr>
      </w:pPr>
      <w:r w:rsidRPr="00CB400D">
        <w:rPr>
          <w:rFonts w:ascii="宋体" w:eastAsia="宋体" w:hAnsi="宋体" w:hint="eastAsia"/>
          <w:b/>
          <w:szCs w:val="24"/>
          <w:lang w:eastAsia="zh-CN"/>
        </w:rPr>
        <w:t>2</w:t>
      </w:r>
      <w:r w:rsidR="007E199A" w:rsidRPr="00CB400D">
        <w:rPr>
          <w:rFonts w:ascii="宋体" w:eastAsia="宋体" w:hAnsi="宋体" w:hint="eastAsia"/>
          <w:b/>
          <w:szCs w:val="24"/>
          <w:lang w:eastAsia="zh-CN"/>
        </w:rPr>
        <w:t>）</w:t>
      </w:r>
      <w:r w:rsidRPr="00CB400D">
        <w:rPr>
          <w:rFonts w:ascii="宋体" w:eastAsia="宋体" w:hAnsi="宋体" w:hint="eastAsia"/>
          <w:b/>
          <w:szCs w:val="24"/>
          <w:lang w:eastAsia="zh-CN"/>
        </w:rPr>
        <w:t>《生活垃圾焚烧发电厂智能化技术导则》</w:t>
      </w:r>
      <w:r w:rsidR="007E199A" w:rsidRPr="00CB400D">
        <w:rPr>
          <w:rFonts w:ascii="宋体" w:eastAsia="宋体" w:hAnsi="宋体" w:hint="eastAsia"/>
          <w:b/>
          <w:szCs w:val="24"/>
          <w:lang w:eastAsia="zh-CN"/>
        </w:rPr>
        <w:t>是否需要改</w:t>
      </w:r>
      <w:r w:rsidRPr="00CB400D">
        <w:rPr>
          <w:rFonts w:ascii="宋体" w:eastAsia="宋体" w:hAnsi="宋体" w:hint="eastAsia"/>
          <w:b/>
          <w:szCs w:val="24"/>
          <w:lang w:eastAsia="zh-CN"/>
        </w:rPr>
        <w:t>为《生活垃圾焚烧厂智能控制技术导则》</w:t>
      </w:r>
      <w:r w:rsidR="007E199A" w:rsidRPr="00CB400D">
        <w:rPr>
          <w:rFonts w:ascii="宋体" w:eastAsia="宋体" w:hAnsi="宋体" w:hint="eastAsia"/>
          <w:b/>
          <w:szCs w:val="24"/>
          <w:lang w:eastAsia="zh-CN"/>
        </w:rPr>
        <w:t>，或者改为《智能生活垃圾焚烧厂技术</w:t>
      </w:r>
      <w:r w:rsidR="00DD26F4" w:rsidRPr="00CB400D">
        <w:rPr>
          <w:rFonts w:ascii="宋体" w:eastAsia="宋体" w:hAnsi="宋体" w:hint="eastAsia"/>
          <w:b/>
          <w:szCs w:val="24"/>
          <w:lang w:eastAsia="zh-CN"/>
        </w:rPr>
        <w:t>要求</w:t>
      </w:r>
      <w:r w:rsidR="007E199A" w:rsidRPr="00CB400D">
        <w:rPr>
          <w:rFonts w:ascii="宋体" w:eastAsia="宋体" w:hAnsi="宋体" w:hint="eastAsia"/>
          <w:b/>
          <w:szCs w:val="24"/>
          <w:lang w:eastAsia="zh-CN"/>
        </w:rPr>
        <w:t>》</w:t>
      </w:r>
      <w:r w:rsidR="00DD26F4" w:rsidRPr="00CB400D">
        <w:rPr>
          <w:rFonts w:ascii="宋体" w:eastAsia="宋体" w:hAnsi="宋体" w:hint="eastAsia"/>
          <w:b/>
          <w:szCs w:val="24"/>
          <w:lang w:eastAsia="zh-CN"/>
        </w:rPr>
        <w:t>。经过交流探讨，形成如下初步共识：</w:t>
      </w:r>
    </w:p>
    <w:p w14:paraId="09E6D9FA" w14:textId="77777777" w:rsidR="00595303" w:rsidRDefault="00DD26F4" w:rsidP="00595303">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2</w:t>
      </w:r>
      <w:r>
        <w:rPr>
          <w:rFonts w:ascii="宋体" w:eastAsia="宋体" w:hAnsi="宋体"/>
          <w:szCs w:val="24"/>
          <w:lang w:eastAsia="zh-CN"/>
        </w:rPr>
        <w:t>.1赞成改名者认为“智能化”是一个过程</w:t>
      </w:r>
      <w:r w:rsidR="00CB400D">
        <w:rPr>
          <w:rFonts w:ascii="宋体" w:eastAsia="宋体" w:hAnsi="宋体"/>
          <w:szCs w:val="24"/>
          <w:lang w:eastAsia="zh-CN"/>
        </w:rPr>
        <w:t>或趋势，</w:t>
      </w:r>
      <w:r>
        <w:rPr>
          <w:rFonts w:ascii="宋体" w:eastAsia="宋体" w:hAnsi="宋体"/>
          <w:szCs w:val="24"/>
          <w:lang w:eastAsia="zh-CN"/>
        </w:rPr>
        <w:t>趋势或过程</w:t>
      </w:r>
      <w:r w:rsidR="00CB400D">
        <w:rPr>
          <w:rFonts w:ascii="宋体" w:eastAsia="宋体" w:hAnsi="宋体"/>
          <w:szCs w:val="24"/>
          <w:lang w:eastAsia="zh-CN"/>
        </w:rPr>
        <w:t>比较宽泛，会导致标准</w:t>
      </w:r>
      <w:r w:rsidR="0035119F">
        <w:rPr>
          <w:rFonts w:ascii="宋体" w:eastAsia="宋体" w:hAnsi="宋体"/>
          <w:szCs w:val="24"/>
          <w:lang w:eastAsia="zh-CN"/>
        </w:rPr>
        <w:t>编写比较困难，反对改名者认为“智能控制”的范围较窄</w:t>
      </w:r>
      <w:r w:rsidR="00CB400D">
        <w:rPr>
          <w:rFonts w:ascii="宋体" w:eastAsia="宋体" w:hAnsi="宋体"/>
          <w:szCs w:val="24"/>
          <w:lang w:eastAsia="zh-CN"/>
        </w:rPr>
        <w:t xml:space="preserve">，给人重点是“控制”弱化了“智能”的印象； </w:t>
      </w:r>
    </w:p>
    <w:p w14:paraId="78450882" w14:textId="77777777" w:rsidR="00595303" w:rsidRDefault="00DD26F4" w:rsidP="00595303">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t>2</w:t>
      </w:r>
      <w:r>
        <w:rPr>
          <w:rFonts w:ascii="宋体" w:eastAsia="宋体" w:hAnsi="宋体"/>
          <w:szCs w:val="24"/>
          <w:lang w:eastAsia="zh-CN"/>
        </w:rPr>
        <w:t>.2</w:t>
      </w:r>
      <w:r w:rsidR="00CB400D">
        <w:rPr>
          <w:rFonts w:ascii="宋体" w:eastAsia="宋体" w:hAnsi="宋体"/>
          <w:szCs w:val="24"/>
          <w:lang w:eastAsia="zh-CN"/>
        </w:rPr>
        <w:t>鉴于</w:t>
      </w:r>
      <w:r w:rsidR="00595303" w:rsidRPr="00595303">
        <w:rPr>
          <w:rFonts w:ascii="宋体" w:eastAsia="宋体" w:hAnsi="宋体" w:hint="eastAsia"/>
          <w:szCs w:val="24"/>
          <w:lang w:eastAsia="zh-CN"/>
        </w:rPr>
        <w:t>《生活垃圾焚烧发电厂智能化技术导则》</w:t>
      </w:r>
      <w:r w:rsidR="00CB400D">
        <w:rPr>
          <w:rFonts w:ascii="宋体" w:eastAsia="宋体" w:hAnsi="宋体" w:hint="eastAsia"/>
          <w:szCs w:val="24"/>
          <w:lang w:eastAsia="zh-CN"/>
        </w:rPr>
        <w:t>的形式和内容与</w:t>
      </w:r>
      <w:r w:rsidR="00595303" w:rsidRPr="00595303">
        <w:rPr>
          <w:rFonts w:ascii="宋体" w:eastAsia="宋体" w:hAnsi="宋体" w:hint="eastAsia"/>
          <w:szCs w:val="24"/>
          <w:lang w:eastAsia="zh-CN"/>
        </w:rPr>
        <w:t>《</w:t>
      </w:r>
      <w:r w:rsidR="00CB400D">
        <w:rPr>
          <w:rFonts w:ascii="宋体" w:eastAsia="宋体" w:hAnsi="宋体" w:hint="eastAsia"/>
          <w:szCs w:val="24"/>
          <w:lang w:eastAsia="zh-CN"/>
        </w:rPr>
        <w:t>智能火电厂技术要求</w:t>
      </w:r>
      <w:r w:rsidR="00595303" w:rsidRPr="00595303">
        <w:rPr>
          <w:rFonts w:ascii="宋体" w:eastAsia="宋体" w:hAnsi="宋体" w:hint="eastAsia"/>
          <w:szCs w:val="24"/>
          <w:lang w:eastAsia="zh-CN"/>
        </w:rPr>
        <w:t>》</w:t>
      </w:r>
      <w:r w:rsidR="00CB400D">
        <w:rPr>
          <w:rFonts w:ascii="宋体" w:eastAsia="宋体" w:hAnsi="宋体" w:hint="eastAsia"/>
          <w:szCs w:val="24"/>
          <w:lang w:eastAsia="zh-CN"/>
        </w:rPr>
        <w:t>比较接近</w:t>
      </w:r>
      <w:r w:rsidR="00595303" w:rsidRPr="00595303">
        <w:rPr>
          <w:rFonts w:ascii="宋体" w:eastAsia="宋体" w:hAnsi="宋体" w:hint="eastAsia"/>
          <w:szCs w:val="24"/>
          <w:lang w:eastAsia="zh-CN"/>
        </w:rPr>
        <w:t>，</w:t>
      </w:r>
      <w:r w:rsidR="00CB400D">
        <w:rPr>
          <w:rFonts w:ascii="宋体" w:eastAsia="宋体" w:hAnsi="宋体" w:hint="eastAsia"/>
          <w:szCs w:val="24"/>
          <w:lang w:eastAsia="zh-CN"/>
        </w:rPr>
        <w:t>将名称改为</w:t>
      </w:r>
      <w:r w:rsidR="00CB400D" w:rsidRPr="00595303">
        <w:rPr>
          <w:rFonts w:ascii="宋体" w:eastAsia="宋体" w:hAnsi="宋体" w:hint="eastAsia"/>
          <w:szCs w:val="24"/>
          <w:lang w:eastAsia="zh-CN"/>
        </w:rPr>
        <w:t>《</w:t>
      </w:r>
      <w:r w:rsidR="00CB400D">
        <w:rPr>
          <w:rFonts w:ascii="宋体" w:eastAsia="宋体" w:hAnsi="宋体" w:hint="eastAsia"/>
          <w:szCs w:val="24"/>
          <w:lang w:eastAsia="zh-CN"/>
        </w:rPr>
        <w:t>智能生活垃圾焚烧厂技术要求</w:t>
      </w:r>
      <w:r w:rsidR="00CB400D" w:rsidRPr="00595303">
        <w:rPr>
          <w:rFonts w:ascii="宋体" w:eastAsia="宋体" w:hAnsi="宋体" w:hint="eastAsia"/>
          <w:szCs w:val="24"/>
          <w:lang w:eastAsia="zh-CN"/>
        </w:rPr>
        <w:t>》</w:t>
      </w:r>
      <w:r w:rsidR="00CB400D">
        <w:rPr>
          <w:rFonts w:ascii="宋体" w:eastAsia="宋体" w:hAnsi="宋体" w:hint="eastAsia"/>
          <w:szCs w:val="24"/>
          <w:lang w:eastAsia="zh-CN"/>
        </w:rPr>
        <w:t>可以考虑</w:t>
      </w:r>
      <w:r w:rsidR="00595303">
        <w:rPr>
          <w:rFonts w:ascii="宋体" w:eastAsia="宋体" w:hAnsi="宋体" w:hint="eastAsia"/>
          <w:szCs w:val="24"/>
          <w:lang w:eastAsia="zh-CN"/>
        </w:rPr>
        <w:t>。</w:t>
      </w:r>
    </w:p>
    <w:p w14:paraId="0B646861" w14:textId="77777777" w:rsidR="00595303" w:rsidRPr="00CB400D" w:rsidRDefault="00595303" w:rsidP="00595303">
      <w:pPr>
        <w:spacing w:after="0" w:line="360" w:lineRule="auto"/>
        <w:ind w:firstLineChars="200" w:firstLine="482"/>
        <w:rPr>
          <w:rFonts w:ascii="宋体" w:eastAsia="宋体" w:hAnsi="宋体" w:hint="eastAsia"/>
          <w:b/>
          <w:szCs w:val="24"/>
          <w:lang w:eastAsia="zh-CN"/>
        </w:rPr>
      </w:pPr>
      <w:r w:rsidRPr="00CB400D">
        <w:rPr>
          <w:rFonts w:ascii="宋体" w:eastAsia="宋体" w:hAnsi="宋体" w:hint="eastAsia"/>
          <w:b/>
          <w:szCs w:val="24"/>
          <w:lang w:eastAsia="zh-CN"/>
        </w:rPr>
        <w:t>3</w:t>
      </w:r>
      <w:r w:rsidR="00CB400D">
        <w:rPr>
          <w:rFonts w:ascii="宋体" w:eastAsia="宋体" w:hAnsi="宋体" w:hint="eastAsia"/>
          <w:b/>
          <w:szCs w:val="24"/>
          <w:lang w:eastAsia="zh-CN"/>
        </w:rPr>
        <w:t>）</w:t>
      </w:r>
      <w:r w:rsidRPr="00CB400D">
        <w:rPr>
          <w:rFonts w:ascii="宋体" w:eastAsia="宋体" w:hAnsi="宋体" w:hint="eastAsia"/>
          <w:b/>
          <w:szCs w:val="24"/>
          <w:lang w:eastAsia="zh-CN"/>
        </w:rPr>
        <w:t>将“整体规划、分布实施、步步受益”</w:t>
      </w:r>
      <w:r w:rsidRPr="00CB400D">
        <w:rPr>
          <w:rFonts w:ascii="宋体" w:eastAsia="宋体" w:hAnsi="宋体"/>
          <w:b/>
          <w:szCs w:val="24"/>
          <w:lang w:eastAsia="zh-CN"/>
        </w:rPr>
        <w:t xml:space="preserve"> 确定为焚烧厂智能控制的建设原则，</w:t>
      </w:r>
      <w:r w:rsidR="00CB400D">
        <w:rPr>
          <w:rFonts w:ascii="宋体" w:eastAsia="宋体" w:hAnsi="宋体" w:hint="eastAsia"/>
          <w:b/>
          <w:szCs w:val="24"/>
          <w:lang w:eastAsia="zh-CN"/>
        </w:rPr>
        <w:t>得到</w:t>
      </w:r>
      <w:r w:rsidR="00CB400D">
        <w:rPr>
          <w:rFonts w:ascii="宋体" w:eastAsia="宋体" w:hAnsi="宋体"/>
          <w:b/>
          <w:szCs w:val="24"/>
          <w:lang w:eastAsia="zh-CN"/>
        </w:rPr>
        <w:t>了与会代表的一致认同。并补充如下内容：</w:t>
      </w:r>
    </w:p>
    <w:p w14:paraId="2604FC2D" w14:textId="77777777" w:rsidR="00595303" w:rsidRDefault="00595303" w:rsidP="00595303">
      <w:pPr>
        <w:spacing w:after="0" w:line="360" w:lineRule="auto"/>
        <w:ind w:firstLineChars="200" w:firstLine="480"/>
        <w:rPr>
          <w:rFonts w:ascii="宋体" w:eastAsia="宋体" w:hAnsi="宋体" w:hint="eastAsia"/>
          <w:szCs w:val="24"/>
          <w:lang w:eastAsia="zh-CN"/>
        </w:rPr>
      </w:pPr>
      <w:r w:rsidRPr="00595303">
        <w:rPr>
          <w:rFonts w:ascii="宋体" w:eastAsia="宋体" w:hAnsi="宋体" w:hint="eastAsia"/>
          <w:szCs w:val="24"/>
          <w:lang w:eastAsia="zh-CN"/>
        </w:rPr>
        <w:t>智能化确实是大势所趋，通过智能化挖潜也是当前中国垃圾焚烧行业盘活存量的最好抓手，但也要意识到智能化是一个循序渐进的过程，不是一个一蹴而就立刻见效的技改项目，所以建议规划可以高、大、上、全，但实施必须小步快走，要慎上或不上只有投入没有产出的智能措施，要慢上或慎上投入大产出小、投入大产出慢的措施，要快进或稳妥推进投入小产出大、投入小见效快的措施。</w:t>
      </w:r>
    </w:p>
    <w:p w14:paraId="284B00E6" w14:textId="77777777" w:rsidR="00595303" w:rsidRDefault="00595303" w:rsidP="00595303">
      <w:pPr>
        <w:spacing w:after="0" w:line="360" w:lineRule="auto"/>
        <w:ind w:firstLineChars="200" w:firstLine="482"/>
        <w:rPr>
          <w:rFonts w:ascii="宋体" w:eastAsia="宋体" w:hAnsi="宋体" w:hint="eastAsia"/>
          <w:szCs w:val="24"/>
          <w:lang w:eastAsia="zh-CN"/>
        </w:rPr>
      </w:pPr>
      <w:r w:rsidRPr="00CB400D">
        <w:rPr>
          <w:rFonts w:ascii="宋体" w:eastAsia="宋体" w:hAnsi="宋体" w:hint="eastAsia"/>
          <w:b/>
          <w:szCs w:val="24"/>
          <w:lang w:eastAsia="zh-CN"/>
        </w:rPr>
        <w:t>4</w:t>
      </w:r>
      <w:r w:rsidR="00CB400D" w:rsidRPr="00CB400D">
        <w:rPr>
          <w:rFonts w:ascii="宋体" w:eastAsia="宋体" w:hAnsi="宋体" w:hint="eastAsia"/>
          <w:b/>
          <w:szCs w:val="24"/>
          <w:lang w:eastAsia="zh-CN"/>
        </w:rPr>
        <w:t>）</w:t>
      </w:r>
      <w:r w:rsidRPr="00CB400D">
        <w:rPr>
          <w:rFonts w:ascii="宋体" w:eastAsia="宋体" w:hAnsi="宋体" w:hint="eastAsia"/>
          <w:b/>
          <w:szCs w:val="24"/>
          <w:lang w:eastAsia="zh-CN"/>
        </w:rPr>
        <w:t>智能垃圾焚烧厂系统架构是否要与时俱进地进行修改？</w:t>
      </w:r>
      <w:r w:rsidR="00CB400D">
        <w:rPr>
          <w:rFonts w:ascii="宋体" w:eastAsia="宋体" w:hAnsi="宋体" w:hint="eastAsia"/>
          <w:b/>
          <w:szCs w:val="24"/>
          <w:lang w:eastAsia="zh-CN"/>
        </w:rPr>
        <w:t>与会代表讨论认为</w:t>
      </w:r>
      <w:r w:rsidRPr="009767B8">
        <w:rPr>
          <w:rFonts w:ascii="宋体" w:eastAsia="宋体" w:hAnsi="宋体" w:hint="eastAsia"/>
          <w:b/>
          <w:szCs w:val="24"/>
          <w:lang w:eastAsia="zh-CN"/>
        </w:rPr>
        <w:t>支撑智能控制系统的现代通信、控制和数字技术发生了很大的变化</w:t>
      </w:r>
      <w:r w:rsidR="00CB400D" w:rsidRPr="009767B8">
        <w:rPr>
          <w:rFonts w:ascii="宋体" w:eastAsia="宋体" w:hAnsi="宋体" w:hint="eastAsia"/>
          <w:b/>
          <w:szCs w:val="24"/>
          <w:lang w:eastAsia="zh-CN"/>
        </w:rPr>
        <w:t>（</w:t>
      </w:r>
      <w:r w:rsidRPr="009767B8">
        <w:rPr>
          <w:rFonts w:ascii="宋体" w:eastAsia="宋体" w:hAnsi="宋体" w:hint="eastAsia"/>
          <w:b/>
          <w:szCs w:val="24"/>
          <w:lang w:eastAsia="zh-CN"/>
        </w:rPr>
        <w:t>如软件硬件化和系统设备化的趋势越来越明显</w:t>
      </w:r>
      <w:r w:rsidR="00CB400D" w:rsidRPr="009767B8">
        <w:rPr>
          <w:rFonts w:ascii="宋体" w:eastAsia="宋体" w:hAnsi="宋体" w:hint="eastAsia"/>
          <w:b/>
          <w:szCs w:val="24"/>
          <w:lang w:eastAsia="zh-CN"/>
        </w:rPr>
        <w:t>）</w:t>
      </w:r>
      <w:r w:rsidR="009767B8" w:rsidRPr="009767B8">
        <w:rPr>
          <w:rFonts w:ascii="宋体" w:eastAsia="宋体" w:hAnsi="宋体" w:hint="eastAsia"/>
          <w:b/>
          <w:szCs w:val="24"/>
          <w:lang w:eastAsia="zh-CN"/>
        </w:rPr>
        <w:t>，量变引发质变的可能性是存在的</w:t>
      </w:r>
      <w:r w:rsidRPr="009767B8">
        <w:rPr>
          <w:rFonts w:ascii="宋体" w:eastAsia="宋体" w:hAnsi="宋体" w:hint="eastAsia"/>
          <w:b/>
          <w:szCs w:val="24"/>
          <w:lang w:eastAsia="zh-CN"/>
        </w:rPr>
        <w:t>，</w:t>
      </w:r>
      <w:r w:rsidR="009767B8" w:rsidRPr="009767B8">
        <w:rPr>
          <w:rFonts w:ascii="宋体" w:eastAsia="宋体" w:hAnsi="宋体" w:hint="eastAsia"/>
          <w:b/>
          <w:szCs w:val="24"/>
          <w:lang w:eastAsia="zh-CN"/>
        </w:rPr>
        <w:t>再确定技术进步确实引发架构变化后，可以修改。</w:t>
      </w:r>
    </w:p>
    <w:p w14:paraId="606E3405" w14:textId="77777777" w:rsidR="007E199A" w:rsidRDefault="007E199A" w:rsidP="009767B8">
      <w:pPr>
        <w:spacing w:after="0" w:line="360" w:lineRule="auto"/>
        <w:ind w:firstLineChars="200" w:firstLine="482"/>
        <w:rPr>
          <w:rFonts w:ascii="宋体" w:eastAsia="宋体" w:hAnsi="宋体" w:hint="eastAsia"/>
          <w:b/>
          <w:szCs w:val="24"/>
          <w:lang w:eastAsia="zh-CN"/>
        </w:rPr>
      </w:pPr>
      <w:r w:rsidRPr="009767B8">
        <w:rPr>
          <w:rFonts w:ascii="宋体" w:eastAsia="宋体" w:hAnsi="宋体" w:hint="eastAsia"/>
          <w:b/>
          <w:szCs w:val="24"/>
          <w:lang w:eastAsia="zh-CN"/>
        </w:rPr>
        <w:t>5</w:t>
      </w:r>
      <w:r w:rsidR="009767B8" w:rsidRPr="009767B8">
        <w:rPr>
          <w:rFonts w:ascii="宋体" w:eastAsia="宋体" w:hAnsi="宋体" w:hint="eastAsia"/>
          <w:b/>
          <w:szCs w:val="24"/>
          <w:lang w:eastAsia="zh-CN"/>
        </w:rPr>
        <w:t>）就</w:t>
      </w:r>
      <w:r w:rsidRPr="009767B8">
        <w:rPr>
          <w:rFonts w:ascii="宋体" w:eastAsia="宋体" w:hAnsi="宋体"/>
          <w:b/>
          <w:szCs w:val="24"/>
          <w:lang w:eastAsia="zh-CN"/>
        </w:rPr>
        <w:t>智能控制及应用层</w:t>
      </w:r>
      <w:r w:rsidR="009767B8" w:rsidRPr="009767B8">
        <w:rPr>
          <w:rFonts w:ascii="宋体" w:eastAsia="宋体" w:hAnsi="宋体"/>
          <w:b/>
          <w:szCs w:val="24"/>
          <w:lang w:eastAsia="zh-CN"/>
        </w:rPr>
        <w:t>是本标准的重点和难点，</w:t>
      </w:r>
      <w:r w:rsidR="009767B8" w:rsidRPr="009767B8">
        <w:rPr>
          <w:rFonts w:ascii="宋体" w:eastAsia="宋体" w:hAnsi="宋体" w:hint="eastAsia"/>
          <w:b/>
          <w:szCs w:val="24"/>
          <w:lang w:eastAsia="zh-CN"/>
        </w:rPr>
        <w:t>是支撑智能垃圾焚烧厂的四梁八柱</w:t>
      </w:r>
      <w:r w:rsidR="009767B8">
        <w:rPr>
          <w:rFonts w:ascii="宋体" w:eastAsia="宋体" w:hAnsi="宋体" w:hint="eastAsia"/>
          <w:b/>
          <w:szCs w:val="24"/>
          <w:lang w:eastAsia="zh-CN"/>
        </w:rPr>
        <w:t>，</w:t>
      </w:r>
      <w:r w:rsidR="009767B8" w:rsidRPr="009767B8">
        <w:rPr>
          <w:rFonts w:ascii="宋体" w:eastAsia="宋体" w:hAnsi="宋体"/>
          <w:b/>
          <w:szCs w:val="24"/>
          <w:lang w:eastAsia="zh-CN"/>
        </w:rPr>
        <w:t>务必要通过联合行业力量、凝聚行业智慧的方式写好本章节一事，与会代表形成了高度统一的意见。</w:t>
      </w:r>
    </w:p>
    <w:p w14:paraId="7ECE940E" w14:textId="77777777" w:rsidR="008E2C4F" w:rsidRPr="007E199A" w:rsidRDefault="008E2C4F" w:rsidP="009767B8">
      <w:pPr>
        <w:spacing w:after="0" w:line="360" w:lineRule="auto"/>
        <w:ind w:firstLineChars="200" w:firstLine="482"/>
        <w:rPr>
          <w:rFonts w:ascii="宋体" w:eastAsia="宋体" w:hAnsi="宋体" w:hint="eastAsia"/>
          <w:szCs w:val="24"/>
          <w:lang w:eastAsia="zh-CN"/>
        </w:rPr>
      </w:pPr>
      <w:r>
        <w:rPr>
          <w:rFonts w:ascii="宋体" w:eastAsia="宋体" w:hAnsi="宋体" w:hint="eastAsia"/>
          <w:b/>
          <w:szCs w:val="24"/>
          <w:lang w:eastAsia="zh-CN"/>
        </w:rPr>
        <w:t>6）部分现场专家对智能架构示意图完善提出了如下意见：</w:t>
      </w:r>
    </w:p>
    <w:p w14:paraId="5612E109" w14:textId="77777777" w:rsidR="008E2C4F" w:rsidRPr="008E2C4F" w:rsidRDefault="008E2C4F" w:rsidP="008E2C4F">
      <w:pPr>
        <w:spacing w:after="0" w:line="360" w:lineRule="auto"/>
        <w:ind w:firstLineChars="200" w:firstLine="480"/>
        <w:rPr>
          <w:rFonts w:ascii="宋体" w:eastAsia="宋体" w:hAnsi="宋体" w:hint="eastAsia"/>
          <w:szCs w:val="24"/>
          <w:lang w:eastAsia="zh-CN"/>
        </w:rPr>
      </w:pPr>
      <w:r>
        <w:rPr>
          <w:rFonts w:ascii="宋体" w:eastAsia="宋体" w:hAnsi="宋体" w:hint="eastAsia"/>
          <w:szCs w:val="24"/>
          <w:lang w:eastAsia="zh-CN"/>
        </w:rPr>
        <w:lastRenderedPageBreak/>
        <w:t>6</w:t>
      </w:r>
      <w:r>
        <w:rPr>
          <w:rFonts w:ascii="宋体" w:eastAsia="宋体" w:hAnsi="宋体"/>
          <w:szCs w:val="24"/>
          <w:lang w:eastAsia="zh-CN"/>
        </w:rPr>
        <w:t>.</w:t>
      </w:r>
      <w:r w:rsidRPr="008E2C4F">
        <w:rPr>
          <w:rFonts w:ascii="宋体" w:eastAsia="宋体" w:hAnsi="宋体"/>
          <w:szCs w:val="24"/>
          <w:lang w:eastAsia="zh-CN"/>
        </w:rPr>
        <w:t>1、智能控制系统工厂端要具备火焰图像识别、入料口垃圾热值识别以及抓料斗行为识别的能力，作为热值估计及燃烧强弱的辅助判断。需要接入火焰图像、入料口图像。</w:t>
      </w:r>
    </w:p>
    <w:p w14:paraId="6DFD7C60" w14:textId="51E14660" w:rsidR="00347631" w:rsidRDefault="008E2C4F" w:rsidP="00D40D34">
      <w:pPr>
        <w:spacing w:after="0" w:line="360" w:lineRule="auto"/>
        <w:ind w:firstLineChars="200" w:firstLine="480"/>
        <w:rPr>
          <w:rFonts w:ascii="宋体" w:eastAsia="宋体" w:hAnsi="宋体" w:hint="eastAsia"/>
          <w:szCs w:val="24"/>
          <w:lang w:eastAsia="zh-CN"/>
        </w:rPr>
      </w:pPr>
      <w:r>
        <w:rPr>
          <w:rFonts w:ascii="宋体" w:eastAsia="宋体" w:hAnsi="宋体"/>
          <w:szCs w:val="24"/>
          <w:lang w:eastAsia="zh-CN"/>
        </w:rPr>
        <w:t>6.</w:t>
      </w:r>
      <w:r w:rsidRPr="008E2C4F">
        <w:rPr>
          <w:rFonts w:ascii="宋体" w:eastAsia="宋体" w:hAnsi="宋体"/>
          <w:szCs w:val="24"/>
          <w:lang w:eastAsia="zh-CN"/>
        </w:rPr>
        <w:t>2、现场中，火焰监测视频不直接和DCS连接，建议视频监控系统接入智能控制系统中</w:t>
      </w:r>
    </w:p>
    <w:p w14:paraId="09BA1ED8" w14:textId="6FE488B5" w:rsidR="00AE59B1" w:rsidRPr="00D40D34" w:rsidRDefault="002E5FC7" w:rsidP="00D40D34">
      <w:pPr>
        <w:spacing w:after="0" w:line="360" w:lineRule="auto"/>
        <w:ind w:firstLineChars="200" w:firstLine="480"/>
        <w:rPr>
          <w:rFonts w:ascii="宋体" w:eastAsia="宋体" w:hAnsi="宋体" w:hint="eastAsia"/>
          <w:szCs w:val="24"/>
          <w:lang w:eastAsia="zh-CN"/>
        </w:rPr>
      </w:pPr>
      <w:r>
        <w:rPr>
          <w:rFonts w:ascii="宋体" w:eastAsia="宋体" w:hAnsi="宋体"/>
          <w:szCs w:val="24"/>
          <w:lang w:eastAsia="zh-CN"/>
        </w:rPr>
        <w:t>7、</w:t>
      </w:r>
      <w:r w:rsidRPr="009E5E0F">
        <w:rPr>
          <w:rFonts w:ascii="宋体" w:eastAsia="宋体" w:hAnsi="宋体"/>
          <w:szCs w:val="24"/>
          <w:lang w:eastAsia="zh-CN"/>
        </w:rPr>
        <w:t>202</w:t>
      </w:r>
      <w:r w:rsidR="00401D57">
        <w:rPr>
          <w:rFonts w:ascii="宋体" w:eastAsia="宋体" w:hAnsi="宋体"/>
          <w:szCs w:val="24"/>
          <w:lang w:eastAsia="zh-CN"/>
        </w:rPr>
        <w:t>5</w:t>
      </w:r>
      <w:r w:rsidRPr="009E5E0F">
        <w:rPr>
          <w:rFonts w:ascii="宋体" w:eastAsia="宋体" w:hAnsi="宋体"/>
          <w:szCs w:val="24"/>
          <w:lang w:eastAsia="zh-CN"/>
        </w:rPr>
        <w:t>年</w:t>
      </w:r>
      <w:r w:rsidR="00347631">
        <w:rPr>
          <w:rFonts w:ascii="宋体" w:eastAsia="宋体" w:hAnsi="宋体"/>
          <w:szCs w:val="24"/>
          <w:lang w:eastAsia="zh-CN"/>
        </w:rPr>
        <w:t>1</w:t>
      </w:r>
      <w:r w:rsidR="00D40D34">
        <w:rPr>
          <w:rFonts w:ascii="宋体" w:eastAsia="宋体" w:hAnsi="宋体" w:hint="eastAsia"/>
          <w:szCs w:val="24"/>
          <w:lang w:eastAsia="zh-CN"/>
        </w:rPr>
        <w:t>1</w:t>
      </w:r>
      <w:r w:rsidRPr="009E5E0F">
        <w:rPr>
          <w:rFonts w:ascii="宋体" w:eastAsia="宋体" w:hAnsi="宋体"/>
          <w:szCs w:val="24"/>
          <w:lang w:eastAsia="zh-CN"/>
        </w:rPr>
        <w:t>月，</w:t>
      </w:r>
      <w:r w:rsidR="00D40D34">
        <w:rPr>
          <w:rFonts w:ascii="宋体" w:eastAsia="宋体" w:hAnsi="宋体" w:hint="eastAsia"/>
          <w:szCs w:val="24"/>
          <w:lang w:eastAsia="zh-CN"/>
        </w:rPr>
        <w:t>标准编制组组织专家对标准的编写格式规范、主要技术内容进行了审查，修改完善后形成征求意见稿。</w:t>
      </w:r>
    </w:p>
    <w:p w14:paraId="443DF313" w14:textId="77777777" w:rsidR="00AE59B1" w:rsidRPr="007A768C" w:rsidRDefault="00514BCA" w:rsidP="00597372">
      <w:pPr>
        <w:spacing w:after="0" w:line="360" w:lineRule="auto"/>
        <w:ind w:firstLine="0"/>
        <w:rPr>
          <w:rFonts w:ascii="宋体" w:eastAsia="宋体" w:hAnsi="宋体" w:hint="eastAsia"/>
          <w:b/>
          <w:szCs w:val="24"/>
          <w:lang w:eastAsia="zh-CN"/>
        </w:rPr>
      </w:pPr>
      <w:r w:rsidRPr="007A768C">
        <w:rPr>
          <w:rFonts w:ascii="宋体" w:eastAsia="宋体" w:hAnsi="宋体"/>
          <w:b/>
          <w:szCs w:val="24"/>
          <w:lang w:eastAsia="zh-CN"/>
        </w:rPr>
        <w:t>二</w:t>
      </w:r>
      <w:r w:rsidR="00C67A7B">
        <w:rPr>
          <w:rFonts w:ascii="宋体" w:eastAsia="宋体" w:hAnsi="宋体"/>
          <w:b/>
          <w:szCs w:val="24"/>
          <w:lang w:eastAsia="zh-CN"/>
        </w:rPr>
        <w:t>、</w:t>
      </w:r>
      <w:r w:rsidRPr="007A768C">
        <w:rPr>
          <w:rFonts w:ascii="宋体" w:eastAsia="宋体" w:hAnsi="宋体"/>
          <w:b/>
          <w:szCs w:val="24"/>
          <w:lang w:eastAsia="zh-CN"/>
        </w:rPr>
        <w:t>国家标准编制原则和主要内容</w:t>
      </w:r>
    </w:p>
    <w:p w14:paraId="17A2F8FF" w14:textId="77777777" w:rsidR="00AE59B1" w:rsidRPr="009E5E0F" w:rsidRDefault="00C67A7B" w:rsidP="00597372">
      <w:pPr>
        <w:spacing w:after="0" w:line="360" w:lineRule="auto"/>
        <w:ind w:firstLine="0"/>
        <w:rPr>
          <w:rFonts w:ascii="宋体" w:eastAsia="宋体" w:hAnsi="宋体" w:hint="eastAsia"/>
          <w:szCs w:val="24"/>
          <w:lang w:eastAsia="zh-CN"/>
        </w:rPr>
      </w:pPr>
      <w:r>
        <w:rPr>
          <w:rFonts w:ascii="宋体" w:eastAsia="宋体" w:hAnsi="宋体" w:hint="eastAsia"/>
          <w:szCs w:val="24"/>
          <w:lang w:eastAsia="zh-CN"/>
        </w:rPr>
        <w:t>（一）</w:t>
      </w:r>
      <w:r w:rsidR="00514BCA" w:rsidRPr="009E5E0F">
        <w:rPr>
          <w:rFonts w:ascii="宋体" w:eastAsia="宋体" w:hAnsi="宋体"/>
          <w:szCs w:val="24"/>
          <w:lang w:eastAsia="zh-CN"/>
        </w:rPr>
        <w:t>标准编制原则</w:t>
      </w:r>
    </w:p>
    <w:p w14:paraId="623700FD"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本标准给出了智能火电厂的基本概念、关键属性、主要特征、体系结构，规定了智能装置和智能设备、智能平台、智能应用的技术要求，以及火电厂在智能化建设中可采用的技术路线和评价条件等。制定原则遵循规范性、可操作性和适用性：</w:t>
      </w:r>
    </w:p>
    <w:p w14:paraId="732DC625"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（1）规范性：标准的编写规则以GB/T 1.1-2020“标准化工作导则 第1部分：标准化文件的结构和起草规则”为依据，符合标准编写规则的有关要求。</w:t>
      </w:r>
    </w:p>
    <w:p w14:paraId="3E176A49"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2）必要性：近几年来，各发电集团开展了20余家智能火电厂的试点建设，调研分析发现的主要问题是：各企业对智能电厂的具体定义、建设目标、技术路线存在较大差异，开发建设了种类繁多、良莠不齐的智能应用，缺少统一的体系和标准，存在不同程度的盲目建设和投资收益差情况。通过本标准的制定，推动智能火电厂建设的健康发展。</w:t>
      </w:r>
    </w:p>
    <w:p w14:paraId="23553B47" w14:textId="77777777" w:rsidR="00AE59B1"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3）适用性：标准编写是在相关行业标准的基础上，结合火电厂实际应用情况，征求了多位在该领域有丰富经验的专家意见而完成的。适用于智能火电厂的规划、设计、建设、调试、验收、维护与评估。本标准围绕智能火电厂的基本概念、体系架构、技术路线、功能要求、性能指标和评价方法等关键问题，提出先进适用、清晰明确的技术标准，为智能火电厂从建设到运营的全生命周期提供技术规范、建议和指引，并通过给出可行的等级评价方法为火电厂智能化建设的发展指明路径。</w:t>
      </w:r>
    </w:p>
    <w:p w14:paraId="1B1B1E0A" w14:textId="77777777" w:rsidR="00AE59B1" w:rsidRPr="009E5E0F" w:rsidRDefault="00C67A7B" w:rsidP="00597372">
      <w:pPr>
        <w:spacing w:after="0" w:line="360" w:lineRule="auto"/>
        <w:ind w:firstLine="0"/>
        <w:rPr>
          <w:rFonts w:ascii="宋体" w:eastAsia="宋体" w:hAnsi="宋体" w:hint="eastAsia"/>
          <w:szCs w:val="24"/>
          <w:lang w:eastAsia="zh-CN"/>
        </w:rPr>
      </w:pPr>
      <w:r>
        <w:rPr>
          <w:rFonts w:ascii="宋体" w:eastAsia="宋体" w:hAnsi="宋体" w:hint="eastAsia"/>
          <w:szCs w:val="24"/>
          <w:lang w:eastAsia="zh-CN"/>
        </w:rPr>
        <w:t>（二）</w:t>
      </w:r>
      <w:r w:rsidR="00514BCA" w:rsidRPr="009E5E0F">
        <w:rPr>
          <w:rFonts w:ascii="宋体" w:eastAsia="宋体" w:hAnsi="宋体"/>
          <w:szCs w:val="24"/>
          <w:lang w:eastAsia="zh-CN"/>
        </w:rPr>
        <w:t>主要内容</w:t>
      </w:r>
    </w:p>
    <w:p w14:paraId="7A5C2B2A"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lastRenderedPageBreak/>
        <w:t>本标准规定了智能火电厂的整体要求、系统架构、智能装置/设备、智能平台、智能应用、建设原则及评价方法。其主要内容如下：</w:t>
      </w:r>
    </w:p>
    <w:p w14:paraId="3CF0D9AD"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第1章：范围</w:t>
      </w:r>
    </w:p>
    <w:p w14:paraId="7EDB9F94"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第2章：规范性引用文件。列入了本规定所涉及的国家标准和行业标准。</w:t>
      </w:r>
    </w:p>
    <w:p w14:paraId="4A85F9E2"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第3章：术语和定义。对本标准所采用的术语进行了定义。</w:t>
      </w:r>
    </w:p>
    <w:p w14:paraId="10D03C87"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第4章：总则。规定了智能火电厂的定义、目标、关键属性、主要特征和基</w:t>
      </w:r>
    </w:p>
    <w:p w14:paraId="1FAED053" w14:textId="77777777" w:rsidR="00AE59B1" w:rsidRPr="009E5E0F" w:rsidRDefault="00514BCA" w:rsidP="00597372">
      <w:pPr>
        <w:spacing w:after="0" w:line="360" w:lineRule="auto"/>
        <w:ind w:firstLine="0"/>
        <w:rPr>
          <w:rFonts w:ascii="宋体" w:eastAsia="宋体" w:hAnsi="宋体" w:hint="eastAsia"/>
          <w:szCs w:val="24"/>
          <w:lang w:eastAsia="zh-CN"/>
        </w:rPr>
      </w:pPr>
      <w:r w:rsidRPr="009E5E0F">
        <w:rPr>
          <w:rFonts w:ascii="宋体" w:eastAsia="宋体" w:hAnsi="宋体"/>
          <w:szCs w:val="24"/>
          <w:lang w:eastAsia="zh-CN"/>
        </w:rPr>
        <w:t>本要求。</w:t>
      </w:r>
    </w:p>
    <w:p w14:paraId="107ACC5C"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第5章：系统架构。规定了智能火电厂的三层体系架构、网络拓扑结构，进一步针对智能装置/设备、智能平台、智能应用的功能、范围、层级定位关系进行阐述，并对智能火电厂外部接口的类型、功能进行规范。</w:t>
      </w:r>
    </w:p>
    <w:p w14:paraId="51FE8E7B"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第6章：智能装置与智能设备。规定了智能装置与智能设备的主要功能、技术条件。</w:t>
      </w:r>
    </w:p>
    <w:p w14:paraId="2DACF334"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第7章：智能平台。规定了智能平台硬件、软件的功能和要求，进一步对网络通信、数据服务、智能控制系统、综合数据中心、接口系统的技术条件进行规范。</w:t>
      </w:r>
    </w:p>
    <w:p w14:paraId="5EFAE8A8"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第8章：智能应用。规定了智能应用的分类、功能、组成，进一步对智能安全、智能运行、智能检修、智能管理各个板块的智能应用模块技术条件进行规范。</w:t>
      </w:r>
    </w:p>
    <w:p w14:paraId="5ABC5BE8"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第9章：智能化建设与评价。规定了智能火电厂建设的原则、导向、技术路线和智能化程度评价方法。</w:t>
      </w:r>
    </w:p>
    <w:p w14:paraId="071EBC2F" w14:textId="77777777" w:rsidR="00AE59B1" w:rsidRDefault="00514BCA" w:rsidP="003304C2">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附录A：智能火电厂系统示意图。包括智能火电厂的体系架构图和网络拓扑图。</w:t>
      </w:r>
    </w:p>
    <w:p w14:paraId="6D24813C" w14:textId="77777777" w:rsidR="00AE59B1" w:rsidRPr="009E5E0F" w:rsidRDefault="00514BCA" w:rsidP="00597372">
      <w:pPr>
        <w:spacing w:after="0" w:line="360" w:lineRule="auto"/>
        <w:ind w:firstLine="0"/>
        <w:rPr>
          <w:rFonts w:ascii="宋体" w:eastAsia="宋体" w:hAnsi="宋体" w:hint="eastAsia"/>
          <w:szCs w:val="24"/>
          <w:lang w:eastAsia="zh-CN"/>
        </w:rPr>
      </w:pPr>
      <w:r w:rsidRPr="0055051A">
        <w:rPr>
          <w:rFonts w:ascii="宋体" w:eastAsia="宋体" w:hAnsi="宋体"/>
          <w:b/>
          <w:szCs w:val="24"/>
          <w:lang w:eastAsia="zh-CN"/>
        </w:rPr>
        <w:t>三</w:t>
      </w:r>
      <w:r w:rsidR="00C67A7B">
        <w:rPr>
          <w:rFonts w:ascii="宋体" w:eastAsia="宋体" w:hAnsi="宋体" w:hint="eastAsia"/>
          <w:b/>
          <w:szCs w:val="24"/>
          <w:lang w:eastAsia="zh-CN"/>
        </w:rPr>
        <w:t>、</w:t>
      </w:r>
      <w:r w:rsidRPr="0055051A">
        <w:rPr>
          <w:rFonts w:ascii="宋体" w:eastAsia="宋体" w:hAnsi="宋体"/>
          <w:b/>
          <w:szCs w:val="24"/>
          <w:lang w:eastAsia="zh-CN"/>
        </w:rPr>
        <w:t>主要试验（或验证）的分析、综述报告，技术经济论证，预期的经济效果</w:t>
      </w:r>
    </w:p>
    <w:p w14:paraId="2C7ECDF7"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本标准的实施主体是各火力发电企业和相关产品的生产制造企业。该标准按照二十大“促进数字经济和实体经济深度融合”要求，积极推动火电产业的数字化，探索火电数字技术的产业化，加快传统火电行业数字化转型升级，将产生巨大经济、社会效益。</w:t>
      </w:r>
    </w:p>
    <w:p w14:paraId="17B03741"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本标准将引导产业相关方统一发展方向，汇聚资源，充分应用数字化和智能化等新技术，持续提升火电企业运营效能，实现更加绿色、安全、高效、灵活的发电能力，与智能电网及需求侧相互协调，与社会资源和环境友好融合。</w:t>
      </w:r>
    </w:p>
    <w:p w14:paraId="5E4466C5" w14:textId="77777777" w:rsidR="00AE59B1" w:rsidRPr="007A768C" w:rsidRDefault="00514BCA" w:rsidP="00597372">
      <w:pPr>
        <w:spacing w:after="0" w:line="360" w:lineRule="auto"/>
        <w:ind w:firstLine="0"/>
        <w:rPr>
          <w:rFonts w:ascii="宋体" w:eastAsia="宋体" w:hAnsi="宋体" w:hint="eastAsia"/>
          <w:b/>
          <w:szCs w:val="24"/>
          <w:lang w:eastAsia="zh-CN"/>
        </w:rPr>
      </w:pPr>
      <w:r w:rsidRPr="007A768C">
        <w:rPr>
          <w:rFonts w:ascii="宋体" w:eastAsia="宋体" w:hAnsi="宋体"/>
          <w:b/>
          <w:szCs w:val="24"/>
          <w:lang w:eastAsia="zh-CN"/>
        </w:rPr>
        <w:lastRenderedPageBreak/>
        <w:t>四</w:t>
      </w:r>
      <w:r w:rsidR="00C67A7B">
        <w:rPr>
          <w:rFonts w:ascii="宋体" w:eastAsia="宋体" w:hAnsi="宋体" w:hint="eastAsia"/>
          <w:b/>
          <w:szCs w:val="24"/>
          <w:lang w:eastAsia="zh-CN"/>
        </w:rPr>
        <w:t>、</w:t>
      </w:r>
      <w:r w:rsidRPr="007A768C">
        <w:rPr>
          <w:rFonts w:ascii="宋体" w:eastAsia="宋体" w:hAnsi="宋体"/>
          <w:b/>
          <w:szCs w:val="24"/>
          <w:lang w:eastAsia="zh-CN"/>
        </w:rPr>
        <w:t>采用国际标准和国外先进标准的程度，以及与国际、国外同类标准水平的对比情况</w:t>
      </w:r>
    </w:p>
    <w:p w14:paraId="01276937"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经查核，无类似的国际和国外相关标准。</w:t>
      </w:r>
    </w:p>
    <w:p w14:paraId="5FFC07B2" w14:textId="77777777" w:rsidR="00AE59B1" w:rsidRPr="007A768C" w:rsidRDefault="00514BCA" w:rsidP="00597372">
      <w:pPr>
        <w:spacing w:after="0" w:line="360" w:lineRule="auto"/>
        <w:ind w:firstLine="0"/>
        <w:rPr>
          <w:rFonts w:ascii="宋体" w:eastAsia="宋体" w:hAnsi="宋体" w:hint="eastAsia"/>
          <w:b/>
          <w:szCs w:val="24"/>
          <w:lang w:eastAsia="zh-CN"/>
        </w:rPr>
      </w:pPr>
      <w:r w:rsidRPr="007A768C">
        <w:rPr>
          <w:rFonts w:ascii="宋体" w:eastAsia="宋体" w:hAnsi="宋体"/>
          <w:b/>
          <w:szCs w:val="24"/>
          <w:lang w:eastAsia="zh-CN"/>
        </w:rPr>
        <w:t>五</w:t>
      </w:r>
      <w:r w:rsidR="00C67A7B">
        <w:rPr>
          <w:rFonts w:ascii="宋体" w:eastAsia="宋体" w:hAnsi="宋体" w:hint="eastAsia"/>
          <w:b/>
          <w:szCs w:val="24"/>
          <w:lang w:eastAsia="zh-CN"/>
        </w:rPr>
        <w:t>、</w:t>
      </w:r>
      <w:r w:rsidRPr="007A768C">
        <w:rPr>
          <w:rFonts w:ascii="宋体" w:eastAsia="宋体" w:hAnsi="宋体"/>
          <w:b/>
          <w:szCs w:val="24"/>
          <w:lang w:eastAsia="zh-CN"/>
        </w:rPr>
        <w:t>与有关的现行法律、法规和强制性国家标准的关系</w:t>
      </w:r>
    </w:p>
    <w:p w14:paraId="62C011A7"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本标准的编制尽量做到与现行相关标准协调一致，不与现行有关法律、法规和强制性国家标准冲突。本标准规范性引用国家标准11个，行业标准8个。</w:t>
      </w:r>
    </w:p>
    <w:p w14:paraId="7D721EBD" w14:textId="77777777" w:rsidR="00AE59B1" w:rsidRPr="007A768C" w:rsidRDefault="00514BCA" w:rsidP="00597372">
      <w:pPr>
        <w:spacing w:after="0" w:line="360" w:lineRule="auto"/>
        <w:ind w:firstLine="0"/>
        <w:rPr>
          <w:rFonts w:ascii="宋体" w:eastAsia="宋体" w:hAnsi="宋体" w:hint="eastAsia"/>
          <w:b/>
          <w:szCs w:val="24"/>
          <w:lang w:eastAsia="zh-CN"/>
        </w:rPr>
      </w:pPr>
      <w:r w:rsidRPr="007A768C">
        <w:rPr>
          <w:rFonts w:ascii="宋体" w:eastAsia="宋体" w:hAnsi="宋体"/>
          <w:b/>
          <w:szCs w:val="24"/>
          <w:lang w:eastAsia="zh-CN"/>
        </w:rPr>
        <w:t>六</w:t>
      </w:r>
      <w:r w:rsidR="00C67A7B">
        <w:rPr>
          <w:rFonts w:ascii="宋体" w:eastAsia="宋体" w:hAnsi="宋体" w:hint="eastAsia"/>
          <w:b/>
          <w:szCs w:val="24"/>
          <w:lang w:eastAsia="zh-CN"/>
        </w:rPr>
        <w:t>、</w:t>
      </w:r>
      <w:r w:rsidRPr="007A768C">
        <w:rPr>
          <w:rFonts w:ascii="宋体" w:eastAsia="宋体" w:hAnsi="宋体"/>
          <w:b/>
          <w:szCs w:val="24"/>
          <w:lang w:eastAsia="zh-CN"/>
        </w:rPr>
        <w:t>重大分歧意见的处理经过和依据</w:t>
      </w:r>
    </w:p>
    <w:p w14:paraId="1E122828" w14:textId="77777777" w:rsidR="00AE59B1" w:rsidRPr="009E5E0F" w:rsidRDefault="00514BCA" w:rsidP="00597372">
      <w:pPr>
        <w:spacing w:after="0" w:line="360" w:lineRule="auto"/>
        <w:ind w:firstLine="0"/>
        <w:rPr>
          <w:rFonts w:ascii="宋体" w:eastAsia="宋体" w:hAnsi="宋体" w:hint="eastAsia"/>
          <w:szCs w:val="24"/>
          <w:lang w:eastAsia="zh-CN"/>
        </w:rPr>
      </w:pPr>
      <w:r w:rsidRPr="009E5E0F">
        <w:rPr>
          <w:rFonts w:ascii="宋体" w:eastAsia="宋体" w:hAnsi="宋体"/>
          <w:szCs w:val="24"/>
          <w:lang w:eastAsia="zh-CN"/>
        </w:rPr>
        <w:t>无重大分歧意见。</w:t>
      </w:r>
    </w:p>
    <w:p w14:paraId="399B44CC" w14:textId="77777777" w:rsidR="00AE59B1" w:rsidRPr="007A768C" w:rsidRDefault="00514BCA" w:rsidP="00597372">
      <w:pPr>
        <w:spacing w:after="0" w:line="360" w:lineRule="auto"/>
        <w:ind w:firstLine="0"/>
        <w:rPr>
          <w:rFonts w:ascii="宋体" w:eastAsia="宋体" w:hAnsi="宋体" w:hint="eastAsia"/>
          <w:b/>
          <w:szCs w:val="24"/>
          <w:lang w:eastAsia="zh-CN"/>
        </w:rPr>
      </w:pPr>
      <w:r w:rsidRPr="007A768C">
        <w:rPr>
          <w:rFonts w:ascii="宋体" w:eastAsia="宋体" w:hAnsi="宋体"/>
          <w:b/>
          <w:szCs w:val="24"/>
          <w:lang w:eastAsia="zh-CN"/>
        </w:rPr>
        <w:t>七</w:t>
      </w:r>
      <w:r w:rsidR="00C67A7B">
        <w:rPr>
          <w:rFonts w:ascii="宋体" w:eastAsia="宋体" w:hAnsi="宋体" w:hint="eastAsia"/>
          <w:b/>
          <w:szCs w:val="24"/>
          <w:lang w:eastAsia="zh-CN"/>
        </w:rPr>
        <w:t>、</w:t>
      </w:r>
      <w:r w:rsidRPr="007A768C">
        <w:rPr>
          <w:rFonts w:ascii="宋体" w:eastAsia="宋体" w:hAnsi="宋体"/>
          <w:b/>
          <w:szCs w:val="24"/>
          <w:lang w:eastAsia="zh-CN"/>
        </w:rPr>
        <w:t>国家标准作为强制性国家标准或推荐性国家标准的建议</w:t>
      </w:r>
    </w:p>
    <w:p w14:paraId="14AB1DC7" w14:textId="77777777" w:rsidR="00AE59B1" w:rsidRPr="009E5E0F" w:rsidRDefault="00514BCA" w:rsidP="00513EFA">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按照国标委发[2022]39号文通知要求，结合本标准编制内容，建议本标准为推荐性国家标准。</w:t>
      </w:r>
    </w:p>
    <w:p w14:paraId="03A222B4" w14:textId="77777777" w:rsidR="00AE59B1" w:rsidRPr="007A768C" w:rsidRDefault="00514BCA" w:rsidP="00597372">
      <w:pPr>
        <w:spacing w:after="0" w:line="360" w:lineRule="auto"/>
        <w:ind w:firstLine="0"/>
        <w:rPr>
          <w:rFonts w:ascii="宋体" w:eastAsia="宋体" w:hAnsi="宋体" w:hint="eastAsia"/>
          <w:b/>
          <w:szCs w:val="24"/>
          <w:lang w:eastAsia="zh-CN"/>
        </w:rPr>
      </w:pPr>
      <w:r w:rsidRPr="007A768C">
        <w:rPr>
          <w:rFonts w:ascii="宋体" w:eastAsia="宋体" w:hAnsi="宋体"/>
          <w:b/>
          <w:szCs w:val="24"/>
          <w:lang w:eastAsia="zh-CN"/>
        </w:rPr>
        <w:t>八</w:t>
      </w:r>
      <w:r w:rsidR="00C67A7B">
        <w:rPr>
          <w:rFonts w:ascii="宋体" w:eastAsia="宋体" w:hAnsi="宋体" w:hint="eastAsia"/>
          <w:b/>
          <w:szCs w:val="24"/>
          <w:lang w:eastAsia="zh-CN"/>
        </w:rPr>
        <w:t>、</w:t>
      </w:r>
      <w:r w:rsidRPr="007A768C">
        <w:rPr>
          <w:rFonts w:ascii="宋体" w:eastAsia="宋体" w:hAnsi="宋体"/>
          <w:b/>
          <w:szCs w:val="24"/>
          <w:lang w:eastAsia="zh-CN"/>
        </w:rPr>
        <w:t>贯彻国家标准的要求和措施建议</w:t>
      </w:r>
    </w:p>
    <w:p w14:paraId="7E1A0AD6"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本标准颁布后，做好本标准的宣贯，让各发电企业、设计院、研究院/所、高校、施工单位、监理单位、制造厂家、工程单位等充分了解技术要求，以便智能火电厂在规划、设计、建设、调试、验收、维护与评估的实施过程中，能得以充分贯彻执行。同时加强对标准的管理，时机成熟时进行修订工作。</w:t>
      </w:r>
    </w:p>
    <w:p w14:paraId="481E9D77" w14:textId="77777777" w:rsidR="00AE59B1" w:rsidRPr="007A768C" w:rsidRDefault="00514BCA" w:rsidP="00597372">
      <w:pPr>
        <w:spacing w:after="0" w:line="360" w:lineRule="auto"/>
        <w:ind w:firstLine="0"/>
        <w:rPr>
          <w:rFonts w:ascii="宋体" w:eastAsia="宋体" w:hAnsi="宋体" w:hint="eastAsia"/>
          <w:b/>
          <w:szCs w:val="24"/>
          <w:lang w:eastAsia="zh-CN"/>
        </w:rPr>
      </w:pPr>
      <w:r w:rsidRPr="007A768C">
        <w:rPr>
          <w:rFonts w:ascii="宋体" w:eastAsia="宋体" w:hAnsi="宋体"/>
          <w:b/>
          <w:szCs w:val="24"/>
          <w:lang w:eastAsia="zh-CN"/>
        </w:rPr>
        <w:t>九</w:t>
      </w:r>
      <w:r w:rsidR="00C67A7B">
        <w:rPr>
          <w:rFonts w:ascii="宋体" w:eastAsia="宋体" w:hAnsi="宋体" w:hint="eastAsia"/>
          <w:b/>
          <w:szCs w:val="24"/>
          <w:lang w:eastAsia="zh-CN"/>
        </w:rPr>
        <w:t>、</w:t>
      </w:r>
      <w:r w:rsidRPr="007A768C">
        <w:rPr>
          <w:rFonts w:ascii="宋体" w:eastAsia="宋体" w:hAnsi="宋体"/>
          <w:b/>
          <w:szCs w:val="24"/>
          <w:lang w:eastAsia="zh-CN"/>
        </w:rPr>
        <w:t>废止现行有关标准的建议</w:t>
      </w:r>
    </w:p>
    <w:p w14:paraId="598BC375"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本标准是新制定国家标准，无需废止的现行有关标准。</w:t>
      </w:r>
    </w:p>
    <w:p w14:paraId="61D6488D" w14:textId="77777777" w:rsidR="00AE59B1" w:rsidRPr="007A768C" w:rsidRDefault="00514BCA" w:rsidP="00597372">
      <w:pPr>
        <w:spacing w:after="0" w:line="360" w:lineRule="auto"/>
        <w:ind w:firstLine="0"/>
        <w:rPr>
          <w:rFonts w:ascii="宋体" w:eastAsia="宋体" w:hAnsi="宋体" w:hint="eastAsia"/>
          <w:b/>
          <w:szCs w:val="24"/>
          <w:lang w:eastAsia="zh-CN"/>
        </w:rPr>
      </w:pPr>
      <w:r w:rsidRPr="007A768C">
        <w:rPr>
          <w:rFonts w:ascii="宋体" w:eastAsia="宋体" w:hAnsi="宋体"/>
          <w:b/>
          <w:szCs w:val="24"/>
          <w:lang w:eastAsia="zh-CN"/>
        </w:rPr>
        <w:t>十</w:t>
      </w:r>
      <w:r w:rsidR="00C67A7B">
        <w:rPr>
          <w:rFonts w:ascii="宋体" w:eastAsia="宋体" w:hAnsi="宋体" w:hint="eastAsia"/>
          <w:b/>
          <w:szCs w:val="24"/>
          <w:lang w:eastAsia="zh-CN"/>
        </w:rPr>
        <w:t>、</w:t>
      </w:r>
      <w:r w:rsidRPr="007A768C">
        <w:rPr>
          <w:rFonts w:ascii="宋体" w:eastAsia="宋体" w:hAnsi="宋体"/>
          <w:b/>
          <w:szCs w:val="24"/>
          <w:lang w:eastAsia="zh-CN"/>
        </w:rPr>
        <w:t>其他应予说明的事项</w:t>
      </w:r>
    </w:p>
    <w:p w14:paraId="74AA3C62" w14:textId="77777777" w:rsidR="00AE59B1" w:rsidRPr="009E5E0F" w:rsidRDefault="00514BCA" w:rsidP="004102F8">
      <w:pPr>
        <w:spacing w:after="0" w:line="360" w:lineRule="auto"/>
        <w:ind w:firstLineChars="200" w:firstLine="480"/>
        <w:rPr>
          <w:rFonts w:ascii="宋体" w:eastAsia="宋体" w:hAnsi="宋体" w:hint="eastAsia"/>
          <w:szCs w:val="24"/>
          <w:lang w:eastAsia="zh-CN"/>
        </w:rPr>
      </w:pPr>
      <w:r w:rsidRPr="009E5E0F">
        <w:rPr>
          <w:rFonts w:ascii="宋体" w:eastAsia="宋体" w:hAnsi="宋体"/>
          <w:szCs w:val="24"/>
          <w:lang w:eastAsia="zh-CN"/>
        </w:rPr>
        <w:t>无。</w:t>
      </w:r>
    </w:p>
    <w:p w14:paraId="41DB82C6" w14:textId="77777777" w:rsidR="007E68FA" w:rsidRDefault="007E68FA" w:rsidP="00597372">
      <w:pPr>
        <w:spacing w:after="0" w:line="360" w:lineRule="auto"/>
        <w:ind w:firstLine="0"/>
        <w:rPr>
          <w:rFonts w:ascii="宋体" w:eastAsia="宋体" w:hAnsi="宋体" w:hint="eastAsia"/>
          <w:szCs w:val="24"/>
          <w:lang w:eastAsia="zh-CN"/>
        </w:rPr>
      </w:pPr>
    </w:p>
    <w:p w14:paraId="1D34B37C" w14:textId="5CE78539" w:rsidR="007E68FA" w:rsidRPr="00EB0030" w:rsidRDefault="00EB0030" w:rsidP="00EB0030">
      <w:pPr>
        <w:spacing w:after="0" w:line="360" w:lineRule="auto"/>
        <w:ind w:firstLine="0"/>
        <w:jc w:val="right"/>
        <w:rPr>
          <w:rFonts w:ascii="宋体" w:eastAsia="宋体" w:hAnsi="宋体" w:hint="eastAsia"/>
          <w:b/>
          <w:bCs/>
          <w:szCs w:val="24"/>
          <w:lang w:eastAsia="zh-CN"/>
        </w:rPr>
      </w:pPr>
      <w:r w:rsidRPr="00EB0030">
        <w:rPr>
          <w:rFonts w:ascii="宋体" w:eastAsia="宋体" w:hAnsi="宋体" w:hint="eastAsia"/>
          <w:b/>
          <w:bCs/>
          <w:szCs w:val="24"/>
          <w:lang w:eastAsia="zh-CN"/>
        </w:rPr>
        <w:t>《生活垃圾焚烧发电厂智能化技术导则》团体标准编制组</w:t>
      </w:r>
    </w:p>
    <w:p w14:paraId="09D64F74" w14:textId="1D8CBE15" w:rsidR="00AE59B1" w:rsidRPr="00EB0030" w:rsidRDefault="00514BCA" w:rsidP="007E68FA">
      <w:pPr>
        <w:spacing w:after="0" w:line="360" w:lineRule="auto"/>
        <w:ind w:firstLine="0"/>
        <w:jc w:val="right"/>
        <w:rPr>
          <w:rFonts w:ascii="宋体" w:eastAsia="宋体" w:hAnsi="宋体" w:hint="eastAsia"/>
          <w:b/>
          <w:bCs/>
          <w:szCs w:val="24"/>
        </w:rPr>
      </w:pPr>
      <w:r w:rsidRPr="00EB0030">
        <w:rPr>
          <w:rFonts w:ascii="宋体" w:eastAsia="宋体" w:hAnsi="宋体"/>
          <w:b/>
          <w:bCs/>
          <w:szCs w:val="24"/>
        </w:rPr>
        <w:t>202</w:t>
      </w:r>
      <w:r w:rsidR="00EB0030" w:rsidRPr="00EB0030">
        <w:rPr>
          <w:rFonts w:ascii="宋体" w:eastAsia="宋体" w:hAnsi="宋体" w:hint="eastAsia"/>
          <w:b/>
          <w:bCs/>
          <w:szCs w:val="24"/>
          <w:lang w:eastAsia="zh-CN"/>
        </w:rPr>
        <w:t>5</w:t>
      </w:r>
      <w:r w:rsidRPr="00EB0030">
        <w:rPr>
          <w:rFonts w:ascii="宋体" w:eastAsia="宋体" w:hAnsi="宋体"/>
          <w:b/>
          <w:bCs/>
          <w:szCs w:val="24"/>
        </w:rPr>
        <w:t>年</w:t>
      </w:r>
      <w:r w:rsidR="00A268E8" w:rsidRPr="00EB0030">
        <w:rPr>
          <w:rFonts w:ascii="宋体" w:eastAsia="宋体" w:hAnsi="宋体"/>
          <w:b/>
          <w:bCs/>
          <w:szCs w:val="24"/>
        </w:rPr>
        <w:t>1</w:t>
      </w:r>
      <w:r w:rsidR="00EB0030" w:rsidRPr="00EB0030">
        <w:rPr>
          <w:rFonts w:ascii="宋体" w:eastAsia="宋体" w:hAnsi="宋体" w:hint="eastAsia"/>
          <w:b/>
          <w:bCs/>
          <w:szCs w:val="24"/>
          <w:lang w:eastAsia="zh-CN"/>
        </w:rPr>
        <w:t>1</w:t>
      </w:r>
      <w:r w:rsidRPr="00EB0030">
        <w:rPr>
          <w:rFonts w:ascii="宋体" w:eastAsia="宋体" w:hAnsi="宋体"/>
          <w:b/>
          <w:bCs/>
          <w:szCs w:val="24"/>
        </w:rPr>
        <w:t>月</w:t>
      </w:r>
    </w:p>
    <w:sectPr w:rsidR="00AE59B1" w:rsidRPr="00EB003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2E6C" w14:textId="77777777" w:rsidR="009B37B5" w:rsidRDefault="009B37B5" w:rsidP="009E5E0F">
      <w:pPr>
        <w:spacing w:after="0" w:line="240" w:lineRule="auto"/>
        <w:rPr>
          <w:rFonts w:hint="eastAsia"/>
        </w:rPr>
      </w:pPr>
      <w:r>
        <w:separator/>
      </w:r>
    </w:p>
  </w:endnote>
  <w:endnote w:type="continuationSeparator" w:id="0">
    <w:p w14:paraId="7D18076B" w14:textId="77777777" w:rsidR="009B37B5" w:rsidRDefault="009B37B5" w:rsidP="009E5E0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7787" w14:textId="77777777" w:rsidR="009B37B5" w:rsidRDefault="009B37B5" w:rsidP="009E5E0F">
      <w:pPr>
        <w:spacing w:after="0" w:line="240" w:lineRule="auto"/>
        <w:rPr>
          <w:rFonts w:hint="eastAsia"/>
        </w:rPr>
      </w:pPr>
      <w:r>
        <w:separator/>
      </w:r>
    </w:p>
  </w:footnote>
  <w:footnote w:type="continuationSeparator" w:id="0">
    <w:p w14:paraId="53BF1502" w14:textId="77777777" w:rsidR="009B37B5" w:rsidRDefault="009B37B5" w:rsidP="009E5E0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4C95A24"/>
    <w:multiLevelType w:val="multilevel"/>
    <w:tmpl w:val="D0D6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9631415">
    <w:abstractNumId w:val="8"/>
  </w:num>
  <w:num w:numId="2" w16cid:durableId="1585533077">
    <w:abstractNumId w:val="6"/>
  </w:num>
  <w:num w:numId="3" w16cid:durableId="1036009053">
    <w:abstractNumId w:val="5"/>
  </w:num>
  <w:num w:numId="4" w16cid:durableId="1474787109">
    <w:abstractNumId w:val="4"/>
  </w:num>
  <w:num w:numId="5" w16cid:durableId="1638221411">
    <w:abstractNumId w:val="7"/>
  </w:num>
  <w:num w:numId="6" w16cid:durableId="1060446600">
    <w:abstractNumId w:val="3"/>
  </w:num>
  <w:num w:numId="7" w16cid:durableId="840117735">
    <w:abstractNumId w:val="2"/>
  </w:num>
  <w:num w:numId="8" w16cid:durableId="380635605">
    <w:abstractNumId w:val="1"/>
  </w:num>
  <w:num w:numId="9" w16cid:durableId="1945962329">
    <w:abstractNumId w:val="0"/>
  </w:num>
  <w:num w:numId="10" w16cid:durableId="1662538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21F"/>
    <w:rsid w:val="00034616"/>
    <w:rsid w:val="0006063C"/>
    <w:rsid w:val="00063C5B"/>
    <w:rsid w:val="00082AD5"/>
    <w:rsid w:val="000B45A0"/>
    <w:rsid w:val="000D0D93"/>
    <w:rsid w:val="000E2FDA"/>
    <w:rsid w:val="000F5DFA"/>
    <w:rsid w:val="0015074B"/>
    <w:rsid w:val="00183691"/>
    <w:rsid w:val="001A0112"/>
    <w:rsid w:val="001E7235"/>
    <w:rsid w:val="00277BFB"/>
    <w:rsid w:val="00290040"/>
    <w:rsid w:val="0029639D"/>
    <w:rsid w:val="002B5D4D"/>
    <w:rsid w:val="002D686A"/>
    <w:rsid w:val="002E5FC7"/>
    <w:rsid w:val="00326F90"/>
    <w:rsid w:val="003304C2"/>
    <w:rsid w:val="00347631"/>
    <w:rsid w:val="0035119F"/>
    <w:rsid w:val="003657A1"/>
    <w:rsid w:val="00401D57"/>
    <w:rsid w:val="00404104"/>
    <w:rsid w:val="004041C7"/>
    <w:rsid w:val="004102F8"/>
    <w:rsid w:val="00410A05"/>
    <w:rsid w:val="004110EE"/>
    <w:rsid w:val="004771F7"/>
    <w:rsid w:val="004A160D"/>
    <w:rsid w:val="004D7A3B"/>
    <w:rsid w:val="00507060"/>
    <w:rsid w:val="00513EFA"/>
    <w:rsid w:val="00514BCA"/>
    <w:rsid w:val="0054122A"/>
    <w:rsid w:val="0055051A"/>
    <w:rsid w:val="005720E5"/>
    <w:rsid w:val="00595303"/>
    <w:rsid w:val="00597372"/>
    <w:rsid w:val="005C4109"/>
    <w:rsid w:val="005D511B"/>
    <w:rsid w:val="00625437"/>
    <w:rsid w:val="0062779B"/>
    <w:rsid w:val="006C2BE3"/>
    <w:rsid w:val="006C31A2"/>
    <w:rsid w:val="006D38D3"/>
    <w:rsid w:val="006D696F"/>
    <w:rsid w:val="006D6A80"/>
    <w:rsid w:val="006F5B52"/>
    <w:rsid w:val="0074097C"/>
    <w:rsid w:val="007A10F6"/>
    <w:rsid w:val="007A768C"/>
    <w:rsid w:val="007E199A"/>
    <w:rsid w:val="007E68FA"/>
    <w:rsid w:val="008068CB"/>
    <w:rsid w:val="00810934"/>
    <w:rsid w:val="008602BF"/>
    <w:rsid w:val="00882D4A"/>
    <w:rsid w:val="00883196"/>
    <w:rsid w:val="008E1B5F"/>
    <w:rsid w:val="008E2C4F"/>
    <w:rsid w:val="008E428A"/>
    <w:rsid w:val="008E4EBE"/>
    <w:rsid w:val="0090153E"/>
    <w:rsid w:val="009406E3"/>
    <w:rsid w:val="00942650"/>
    <w:rsid w:val="009767B8"/>
    <w:rsid w:val="00986BE5"/>
    <w:rsid w:val="009B37B5"/>
    <w:rsid w:val="009D0D75"/>
    <w:rsid w:val="009E5E0F"/>
    <w:rsid w:val="00A00F8C"/>
    <w:rsid w:val="00A03CCC"/>
    <w:rsid w:val="00A268E8"/>
    <w:rsid w:val="00A46C3C"/>
    <w:rsid w:val="00A616C0"/>
    <w:rsid w:val="00AA1D8D"/>
    <w:rsid w:val="00AB5F58"/>
    <w:rsid w:val="00AE59B1"/>
    <w:rsid w:val="00B12C73"/>
    <w:rsid w:val="00B40F92"/>
    <w:rsid w:val="00B41FBD"/>
    <w:rsid w:val="00B47730"/>
    <w:rsid w:val="00B8630E"/>
    <w:rsid w:val="00C03457"/>
    <w:rsid w:val="00C5794A"/>
    <w:rsid w:val="00C67A7B"/>
    <w:rsid w:val="00C91781"/>
    <w:rsid w:val="00C9647E"/>
    <w:rsid w:val="00CA7D56"/>
    <w:rsid w:val="00CB0664"/>
    <w:rsid w:val="00CB400D"/>
    <w:rsid w:val="00CC03A8"/>
    <w:rsid w:val="00CC278D"/>
    <w:rsid w:val="00D40D34"/>
    <w:rsid w:val="00DA4A5F"/>
    <w:rsid w:val="00DD26F4"/>
    <w:rsid w:val="00E00AA9"/>
    <w:rsid w:val="00E2144A"/>
    <w:rsid w:val="00E56D8A"/>
    <w:rsid w:val="00E6274D"/>
    <w:rsid w:val="00EB0030"/>
    <w:rsid w:val="00F11CBB"/>
    <w:rsid w:val="00F44F80"/>
    <w:rsid w:val="00FB6D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DD4D53"/>
  <w14:defaultImageDpi w14:val="300"/>
  <w15:docId w15:val="{DA654B68-9FAE-40D9-9A65-8DA41509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ind w:firstLine="420"/>
    </w:pPr>
    <w:rPr>
      <w:rFonts w:ascii="微软雅黑" w:eastAsia="微软雅黑" w:hAnsi="微软雅黑"/>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420"/>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9">
    <w:name w:val="Normal (Web)"/>
    <w:basedOn w:val="a1"/>
    <w:uiPriority w:val="99"/>
    <w:semiHidden/>
    <w:unhideWhenUsed/>
    <w:rsid w:val="00F11CBB"/>
    <w:pPr>
      <w:spacing w:before="100" w:beforeAutospacing="1" w:after="100" w:afterAutospacing="1" w:line="240" w:lineRule="auto"/>
      <w:ind w:firstLine="0"/>
    </w:pPr>
    <w:rPr>
      <w:rFonts w:ascii="宋体" w:eastAsia="宋体" w:hAnsi="宋体" w:cs="宋体"/>
      <w:szCs w:val="24"/>
      <w:lang w:eastAsia="zh-CN"/>
    </w:rPr>
  </w:style>
  <w:style w:type="character" w:styleId="affa">
    <w:name w:val="Hyperlink"/>
    <w:basedOn w:val="a2"/>
    <w:uiPriority w:val="99"/>
    <w:semiHidden/>
    <w:unhideWhenUsed/>
    <w:rsid w:val="00F11CBB"/>
    <w:rPr>
      <w:color w:val="0000FF"/>
      <w:u w:val="single"/>
    </w:rPr>
  </w:style>
  <w:style w:type="character" w:customStyle="1" w:styleId="markdown-link-tail">
    <w:name w:val="markdown-link-tail"/>
    <w:basedOn w:val="a2"/>
    <w:rsid w:val="00F1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329839">
      <w:bodyDiv w:val="1"/>
      <w:marLeft w:val="0"/>
      <w:marRight w:val="0"/>
      <w:marTop w:val="0"/>
      <w:marBottom w:val="0"/>
      <w:divBdr>
        <w:top w:val="none" w:sz="0" w:space="0" w:color="auto"/>
        <w:left w:val="none" w:sz="0" w:space="0" w:color="auto"/>
        <w:bottom w:val="none" w:sz="0" w:space="0" w:color="auto"/>
        <w:right w:val="none" w:sz="0" w:space="0" w:color="auto"/>
      </w:divBdr>
      <w:divsChild>
        <w:div w:id="576088033">
          <w:marLeft w:val="0"/>
          <w:marRight w:val="0"/>
          <w:marTop w:val="0"/>
          <w:marBottom w:val="0"/>
          <w:divBdr>
            <w:top w:val="none" w:sz="0" w:space="0" w:color="auto"/>
            <w:left w:val="none" w:sz="0" w:space="0" w:color="auto"/>
            <w:bottom w:val="none" w:sz="0" w:space="0" w:color="auto"/>
            <w:right w:val="none" w:sz="0" w:space="0" w:color="auto"/>
          </w:divBdr>
          <w:divsChild>
            <w:div w:id="572860283">
              <w:marLeft w:val="0"/>
              <w:marRight w:val="0"/>
              <w:marTop w:val="0"/>
              <w:marBottom w:val="0"/>
              <w:divBdr>
                <w:top w:val="none" w:sz="0" w:space="0" w:color="auto"/>
                <w:left w:val="none" w:sz="0" w:space="0" w:color="auto"/>
                <w:bottom w:val="none" w:sz="0" w:space="0" w:color="auto"/>
                <w:right w:val="none" w:sz="0" w:space="0" w:color="auto"/>
              </w:divBdr>
              <w:divsChild>
                <w:div w:id="1429615363">
                  <w:marLeft w:val="0"/>
                  <w:marRight w:val="0"/>
                  <w:marTop w:val="0"/>
                  <w:marBottom w:val="0"/>
                  <w:divBdr>
                    <w:top w:val="none" w:sz="0" w:space="0" w:color="auto"/>
                    <w:left w:val="none" w:sz="0" w:space="0" w:color="auto"/>
                    <w:bottom w:val="none" w:sz="0" w:space="0" w:color="auto"/>
                    <w:right w:val="none" w:sz="0" w:space="0" w:color="auto"/>
                  </w:divBdr>
                  <w:divsChild>
                    <w:div w:id="16574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5688">
          <w:marLeft w:val="0"/>
          <w:marRight w:val="0"/>
          <w:marTop w:val="0"/>
          <w:marBottom w:val="0"/>
          <w:divBdr>
            <w:top w:val="none" w:sz="0" w:space="0" w:color="auto"/>
            <w:left w:val="none" w:sz="0" w:space="0" w:color="auto"/>
            <w:bottom w:val="none" w:sz="0" w:space="0" w:color="auto"/>
            <w:right w:val="none" w:sz="0" w:space="0" w:color="auto"/>
          </w:divBdr>
          <w:divsChild>
            <w:div w:id="1812140021">
              <w:marLeft w:val="0"/>
              <w:marRight w:val="0"/>
              <w:marTop w:val="0"/>
              <w:marBottom w:val="0"/>
              <w:divBdr>
                <w:top w:val="none" w:sz="0" w:space="0" w:color="auto"/>
                <w:left w:val="none" w:sz="0" w:space="0" w:color="auto"/>
                <w:bottom w:val="none" w:sz="0" w:space="0" w:color="auto"/>
                <w:right w:val="none" w:sz="0" w:space="0" w:color="auto"/>
              </w:divBdr>
              <w:divsChild>
                <w:div w:id="422452976">
                  <w:marLeft w:val="0"/>
                  <w:marRight w:val="0"/>
                  <w:marTop w:val="0"/>
                  <w:marBottom w:val="0"/>
                  <w:divBdr>
                    <w:top w:val="none" w:sz="0" w:space="0" w:color="auto"/>
                    <w:left w:val="none" w:sz="0" w:space="0" w:color="auto"/>
                    <w:bottom w:val="none" w:sz="0" w:space="0" w:color="auto"/>
                    <w:right w:val="none" w:sz="0" w:space="0" w:color="auto"/>
                  </w:divBdr>
                  <w:divsChild>
                    <w:div w:id="11829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F6B8-A72A-4B2C-927F-EC0CC5DB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3086</Words>
  <Characters>3118</Characters>
  <Application>Microsoft Office Word</Application>
  <DocSecurity>0</DocSecurity>
  <Lines>111</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郭建兵</cp:lastModifiedBy>
  <cp:revision>16</cp:revision>
  <dcterms:created xsi:type="dcterms:W3CDTF">2025-11-24T09:05:00Z</dcterms:created>
  <dcterms:modified xsi:type="dcterms:W3CDTF">2025-11-28T09:16:00Z</dcterms:modified>
  <cp:category/>
</cp:coreProperties>
</file>