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F5DC831" w14:textId="77777777" w:rsidTr="00215ADD">
        <w:tc>
          <w:tcPr>
            <w:tcW w:w="509" w:type="dxa"/>
          </w:tcPr>
          <w:p w14:paraId="14E2FBF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2E8FDCF"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3962">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45F47978" w14:textId="77777777" w:rsidTr="00215ADD">
        <w:tc>
          <w:tcPr>
            <w:tcW w:w="509" w:type="dxa"/>
          </w:tcPr>
          <w:p w14:paraId="6BD5B90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6209447" w14:textId="77777777" w:rsidTr="008A173B">
              <w:trPr>
                <w:trHeight w:hRule="exact" w:val="1021"/>
              </w:trPr>
              <w:tc>
                <w:tcPr>
                  <w:tcW w:w="9242" w:type="dxa"/>
                  <w:vAlign w:val="center"/>
                </w:tcPr>
                <w:p w14:paraId="0128D283" w14:textId="77777777" w:rsidR="000F4050" w:rsidRDefault="007B6032" w:rsidP="003679C5">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EFCE972" wp14:editId="67948185">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739B39E" wp14:editId="52C4C8D7">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7AE53378"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EE4BDFE" w14:textId="56425A5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E4CDF">
        <w:rPr>
          <w:rFonts w:ascii="黑体" w:eastAsia="黑体" w:hint="eastAsia"/>
          <w:b w:val="0"/>
          <w:w w:val="100"/>
          <w:sz w:val="48"/>
        </w:rPr>
        <w:t>江苏省标准化协会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859AB77"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DB286E">
        <w:t> </w:t>
      </w:r>
      <w:r w:rsidR="00DB286E">
        <w:t> </w:t>
      </w:r>
      <w:r w:rsidR="00DB286E">
        <w:t> </w:t>
      </w:r>
      <w:r w:rsidR="00DB286E">
        <w:t> </w:t>
      </w:r>
      <w:r w:rsidR="00DB286E">
        <w:t> </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6313C72D"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8CCE61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4F3962D" wp14:editId="3FD52C8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25212"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7A4951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FF77F4C" w14:textId="6F6CB74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
      <w:r w:rsidR="007E4CDF" w:rsidRPr="007E4CDF">
        <w:rPr>
          <w:rFonts w:hint="eastAsia"/>
        </w:rPr>
        <w:t>地理标志产品 灌南金针菇</w:t>
      </w:r>
      <w:bookmarkEnd w:id="10"/>
      <w:r>
        <w:fldChar w:fldCharType="end"/>
      </w:r>
      <w:bookmarkEnd w:id="9"/>
    </w:p>
    <w:p w14:paraId="14DB6373" w14:textId="77777777" w:rsidR="00815419" w:rsidRPr="00815419" w:rsidRDefault="00815419" w:rsidP="00324EDD">
      <w:pPr>
        <w:framePr w:w="9639" w:h="6974" w:hRule="exact" w:wrap="around" w:vAnchor="page" w:hAnchor="page" w:x="1419" w:y="6408" w:anchorLock="1"/>
        <w:ind w:left="-1418"/>
      </w:pPr>
    </w:p>
    <w:p w14:paraId="3F82E847" w14:textId="67695D2B"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sidR="003679C5">
        <w:rPr>
          <w:rFonts w:eastAsia="黑体"/>
          <w:noProof/>
          <w:szCs w:val="28"/>
        </w:rPr>
      </w:r>
      <w:r>
        <w:rPr>
          <w:rFonts w:eastAsia="黑体"/>
          <w:noProof/>
          <w:szCs w:val="28"/>
        </w:rPr>
        <w:fldChar w:fldCharType="separate"/>
      </w:r>
      <w:r w:rsidR="003679C5" w:rsidRPr="003679C5">
        <w:rPr>
          <w:rFonts w:eastAsia="黑体" w:hint="eastAsia"/>
          <w:noProof/>
          <w:szCs w:val="28"/>
        </w:rPr>
        <w:t>Geographical Indication Product: Guannan Enoki Mushroom</w:t>
      </w:r>
      <w:r>
        <w:rPr>
          <w:rFonts w:eastAsia="黑体"/>
          <w:noProof/>
          <w:szCs w:val="28"/>
        </w:rPr>
        <w:fldChar w:fldCharType="end"/>
      </w:r>
      <w:bookmarkEnd w:id="11"/>
    </w:p>
    <w:p w14:paraId="1C15B9CC" w14:textId="77777777" w:rsidR="00815419" w:rsidRPr="00324EDD" w:rsidRDefault="00815419" w:rsidP="00324EDD">
      <w:pPr>
        <w:framePr w:w="9639" w:h="6974" w:hRule="exact" w:wrap="around" w:vAnchor="page" w:hAnchor="page" w:x="1419" w:y="6408" w:anchorLock="1"/>
        <w:spacing w:line="760" w:lineRule="exact"/>
        <w:ind w:left="-1418"/>
      </w:pPr>
    </w:p>
    <w:p w14:paraId="08857DF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43DF859" w14:textId="388F2EE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3679C5">
        <w:rPr>
          <w:noProof/>
          <w:sz w:val="24"/>
          <w:szCs w:val="28"/>
        </w:rPr>
      </w:r>
      <w:r>
        <w:rPr>
          <w:noProof/>
          <w:sz w:val="24"/>
          <w:szCs w:val="28"/>
        </w:rPr>
        <w:fldChar w:fldCharType="separate"/>
      </w:r>
      <w:r>
        <w:rPr>
          <w:noProof/>
          <w:sz w:val="24"/>
          <w:szCs w:val="28"/>
        </w:rPr>
        <w:fldChar w:fldCharType="end"/>
      </w:r>
      <w:bookmarkEnd w:id="12"/>
    </w:p>
    <w:p w14:paraId="586D27B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6E99E9A7" w14:textId="4A773CD8"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3679C5" w:rsidRPr="00A6537A">
        <w:rPr>
          <w:b/>
          <w:noProof/>
          <w:sz w:val="21"/>
          <w:szCs w:val="28"/>
        </w:rPr>
      </w:r>
      <w:r w:rsidRPr="00A6537A">
        <w:rPr>
          <w:b/>
          <w:noProof/>
          <w:sz w:val="21"/>
          <w:szCs w:val="28"/>
        </w:rPr>
        <w:fldChar w:fldCharType="separate"/>
      </w:r>
      <w:r w:rsidRPr="00A6537A">
        <w:rPr>
          <w:b/>
          <w:noProof/>
          <w:sz w:val="21"/>
          <w:szCs w:val="28"/>
        </w:rPr>
        <w:fldChar w:fldCharType="end"/>
      </w:r>
      <w:bookmarkEnd w:id="14"/>
    </w:p>
    <w:p w14:paraId="21A598C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68E25CA9"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4F09A7D8" w14:textId="155AC776"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E4CDF">
        <w:rPr>
          <w:rFonts w:hAnsi="黑体" w:hint="eastAsia"/>
          <w:w w:val="100"/>
          <w:sz w:val="28"/>
        </w:rPr>
        <w:t>江苏省标准化协会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078EB40"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0199AA4" wp14:editId="214E8BD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F026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519BE18" w14:textId="77777777" w:rsidR="007B5AA5" w:rsidRDefault="007B5AA5" w:rsidP="007B5AA5">
      <w:pPr>
        <w:pStyle w:val="affffff2"/>
        <w:spacing w:after="360"/>
      </w:pPr>
      <w:bookmarkStart w:id="22" w:name="BookMark1"/>
      <w:bookmarkStart w:id="23" w:name="_Toc213922689"/>
      <w:r w:rsidRPr="007B5AA5">
        <w:rPr>
          <w:rFonts w:hint="eastAsia"/>
          <w:spacing w:val="320"/>
        </w:rPr>
        <w:lastRenderedPageBreak/>
        <w:t>目</w:t>
      </w:r>
      <w:r>
        <w:rPr>
          <w:rFonts w:hint="eastAsia"/>
        </w:rPr>
        <w:t>次</w:t>
      </w:r>
    </w:p>
    <w:p w14:paraId="75A88DD4" w14:textId="51088779"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B5AA5">
        <w:fldChar w:fldCharType="begin"/>
      </w:r>
      <w:r w:rsidRPr="007B5AA5">
        <w:instrText xml:space="preserve"> TOC \o "1-1" \h </w:instrText>
      </w:r>
      <w:r w:rsidRPr="007B5AA5">
        <w:fldChar w:fldCharType="separate"/>
      </w:r>
      <w:hyperlink w:anchor="_Toc213924683" w:history="1">
        <w:r w:rsidRPr="007B5AA5">
          <w:rPr>
            <w:rStyle w:val="affffffe"/>
            <w:rFonts w:hint="eastAsia"/>
            <w:noProof/>
          </w:rPr>
          <w:t>前言</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_Toc213924683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II</w:t>
        </w:r>
        <w:r w:rsidRPr="007B5AA5">
          <w:rPr>
            <w:rFonts w:hint="eastAsia"/>
            <w:noProof/>
          </w:rPr>
          <w:fldChar w:fldCharType="end"/>
        </w:r>
      </w:hyperlink>
    </w:p>
    <w:p w14:paraId="5E55E62A" w14:textId="38D5A1D7"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4" w:history="1">
        <w:r w:rsidRPr="007B5AA5">
          <w:rPr>
            <w:rStyle w:val="affffffe"/>
            <w:rFonts w:hint="eastAsia"/>
            <w:noProof/>
          </w:rPr>
          <w:t>1</w:t>
        </w:r>
        <w:r>
          <w:rPr>
            <w:rStyle w:val="affffffe"/>
            <w:noProof/>
          </w:rPr>
          <w:t xml:space="preserve"> </w:t>
        </w:r>
        <w:r w:rsidRPr="007B5AA5">
          <w:rPr>
            <w:rStyle w:val="affffffe"/>
            <w:rFonts w:hint="eastAsia"/>
            <w:noProof/>
          </w:rPr>
          <w:t xml:space="preserve"> 范围</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_Toc213924684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1</w:t>
        </w:r>
        <w:r w:rsidRPr="007B5AA5">
          <w:rPr>
            <w:rFonts w:hint="eastAsia"/>
            <w:noProof/>
          </w:rPr>
          <w:fldChar w:fldCharType="end"/>
        </w:r>
      </w:hyperlink>
    </w:p>
    <w:p w14:paraId="206BC5AE" w14:textId="4230C5E4"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5" w:history="1">
        <w:r w:rsidRPr="007B5AA5">
          <w:rPr>
            <w:rStyle w:val="affffffe"/>
            <w:rFonts w:hint="eastAsia"/>
            <w:noProof/>
          </w:rPr>
          <w:t>2</w:t>
        </w:r>
        <w:r>
          <w:rPr>
            <w:rStyle w:val="affffffe"/>
            <w:noProof/>
          </w:rPr>
          <w:t xml:space="preserve"> </w:t>
        </w:r>
        <w:r w:rsidRPr="007B5AA5">
          <w:rPr>
            <w:rStyle w:val="affffffe"/>
            <w:rFonts w:hint="eastAsia"/>
            <w:noProof/>
          </w:rPr>
          <w:t xml:space="preserve"> 规范性引用文件</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_Toc213924685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1</w:t>
        </w:r>
        <w:r w:rsidRPr="007B5AA5">
          <w:rPr>
            <w:rFonts w:hint="eastAsia"/>
            <w:noProof/>
          </w:rPr>
          <w:fldChar w:fldCharType="end"/>
        </w:r>
      </w:hyperlink>
    </w:p>
    <w:p w14:paraId="618B77AE" w14:textId="1CDCFC9E"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6" w:history="1">
        <w:r w:rsidRPr="007B5AA5">
          <w:rPr>
            <w:rStyle w:val="affffffe"/>
            <w:rFonts w:hint="eastAsia"/>
            <w:noProof/>
          </w:rPr>
          <w:t>3</w:t>
        </w:r>
        <w:r>
          <w:rPr>
            <w:rStyle w:val="affffffe"/>
            <w:noProof/>
          </w:rPr>
          <w:t xml:space="preserve"> </w:t>
        </w:r>
        <w:r w:rsidRPr="007B5AA5">
          <w:rPr>
            <w:rStyle w:val="affffffe"/>
            <w:rFonts w:hint="eastAsia"/>
            <w:noProof/>
          </w:rPr>
          <w:t xml:space="preserve"> 术语和定义</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_Toc213924686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1</w:t>
        </w:r>
        <w:r w:rsidRPr="007B5AA5">
          <w:rPr>
            <w:rFonts w:hint="eastAsia"/>
            <w:noProof/>
          </w:rPr>
          <w:fldChar w:fldCharType="end"/>
        </w:r>
      </w:hyperlink>
    </w:p>
    <w:p w14:paraId="3E7B3563" w14:textId="08956730"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7" w:history="1">
        <w:r w:rsidRPr="007B5AA5">
          <w:rPr>
            <w:rStyle w:val="affffffe"/>
            <w:rFonts w:hint="eastAsia"/>
            <w:noProof/>
          </w:rPr>
          <w:t>4</w:t>
        </w:r>
        <w:r>
          <w:rPr>
            <w:rStyle w:val="affffffe"/>
            <w:noProof/>
          </w:rPr>
          <w:t xml:space="preserve"> </w:t>
        </w:r>
        <w:r w:rsidRPr="007B5AA5">
          <w:rPr>
            <w:rStyle w:val="affffffe"/>
            <w:rFonts w:hint="eastAsia"/>
            <w:noProof/>
          </w:rPr>
          <w:t xml:space="preserve"> 地理标志产品保护范围</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_Toc213924687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2</w:t>
        </w:r>
        <w:r w:rsidRPr="007B5AA5">
          <w:rPr>
            <w:rFonts w:hint="eastAsia"/>
            <w:noProof/>
          </w:rPr>
          <w:fldChar w:fldCharType="end"/>
        </w:r>
      </w:hyperlink>
    </w:p>
    <w:p w14:paraId="17BBF561" w14:textId="7C4F8638"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8" w:history="1">
        <w:r w:rsidRPr="007B5AA5">
          <w:rPr>
            <w:rStyle w:val="affffffe"/>
            <w:rFonts w:hint="eastAsia"/>
            <w:noProof/>
          </w:rPr>
          <w:t>5</w:t>
        </w:r>
        <w:r>
          <w:rPr>
            <w:rStyle w:val="affffffe"/>
            <w:noProof/>
          </w:rPr>
          <w:t xml:space="preserve"> </w:t>
        </w:r>
        <w:r w:rsidRPr="007B5AA5">
          <w:rPr>
            <w:rStyle w:val="affffffe"/>
            <w:rFonts w:hint="eastAsia"/>
            <w:noProof/>
          </w:rPr>
          <w:t xml:space="preserve"> 要求</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_Toc213924688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2</w:t>
        </w:r>
        <w:r w:rsidRPr="007B5AA5">
          <w:rPr>
            <w:rFonts w:hint="eastAsia"/>
            <w:noProof/>
          </w:rPr>
          <w:fldChar w:fldCharType="end"/>
        </w:r>
      </w:hyperlink>
    </w:p>
    <w:p w14:paraId="20C1389F" w14:textId="395ECAA2"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89" w:history="1">
        <w:r w:rsidRPr="007B5AA5">
          <w:rPr>
            <w:rStyle w:val="affffffe"/>
            <w:rFonts w:hint="eastAsia"/>
            <w:noProof/>
          </w:rPr>
          <w:t>6</w:t>
        </w:r>
        <w:r>
          <w:rPr>
            <w:rStyle w:val="affffffe"/>
            <w:noProof/>
          </w:rPr>
          <w:t xml:space="preserve"> </w:t>
        </w:r>
        <w:r w:rsidRPr="007B5AA5">
          <w:rPr>
            <w:rStyle w:val="affffffe"/>
            <w:rFonts w:hint="eastAsia"/>
            <w:noProof/>
          </w:rPr>
          <w:t xml:space="preserve"> 检验方法</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_Toc213924689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4</w:t>
        </w:r>
        <w:r w:rsidRPr="007B5AA5">
          <w:rPr>
            <w:rFonts w:hint="eastAsia"/>
            <w:noProof/>
          </w:rPr>
          <w:fldChar w:fldCharType="end"/>
        </w:r>
      </w:hyperlink>
    </w:p>
    <w:p w14:paraId="2FA5EFF3" w14:textId="6ECF57DA"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90" w:history="1">
        <w:r w:rsidRPr="007B5AA5">
          <w:rPr>
            <w:rStyle w:val="affffffe"/>
            <w:rFonts w:hint="eastAsia"/>
            <w:noProof/>
          </w:rPr>
          <w:t>7</w:t>
        </w:r>
        <w:r>
          <w:rPr>
            <w:rStyle w:val="affffffe"/>
            <w:noProof/>
          </w:rPr>
          <w:t xml:space="preserve"> </w:t>
        </w:r>
        <w:r w:rsidRPr="007B5AA5">
          <w:rPr>
            <w:rStyle w:val="affffffe"/>
            <w:rFonts w:hint="eastAsia"/>
            <w:noProof/>
          </w:rPr>
          <w:t xml:space="preserve"> 检验分类</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_Toc213924690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5</w:t>
        </w:r>
        <w:r w:rsidRPr="007B5AA5">
          <w:rPr>
            <w:rFonts w:hint="eastAsia"/>
            <w:noProof/>
          </w:rPr>
          <w:fldChar w:fldCharType="end"/>
        </w:r>
      </w:hyperlink>
    </w:p>
    <w:p w14:paraId="0BF2FBFF" w14:textId="387533C9"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91" w:history="1">
        <w:r w:rsidRPr="007B5AA5">
          <w:rPr>
            <w:rStyle w:val="affffffe"/>
            <w:rFonts w:hint="eastAsia"/>
            <w:noProof/>
          </w:rPr>
          <w:t>8</w:t>
        </w:r>
        <w:r>
          <w:rPr>
            <w:rStyle w:val="affffffe"/>
            <w:noProof/>
          </w:rPr>
          <w:t xml:space="preserve"> </w:t>
        </w:r>
        <w:r w:rsidRPr="007B5AA5">
          <w:rPr>
            <w:rStyle w:val="affffffe"/>
            <w:rFonts w:hint="eastAsia"/>
            <w:noProof/>
          </w:rPr>
          <w:t xml:space="preserve"> 标识</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_Toc213924691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6</w:t>
        </w:r>
        <w:r w:rsidRPr="007B5AA5">
          <w:rPr>
            <w:rFonts w:hint="eastAsia"/>
            <w:noProof/>
          </w:rPr>
          <w:fldChar w:fldCharType="end"/>
        </w:r>
      </w:hyperlink>
    </w:p>
    <w:p w14:paraId="03BA1A64" w14:textId="40F0CD0C"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92" w:history="1">
        <w:r w:rsidRPr="007B5AA5">
          <w:rPr>
            <w:rStyle w:val="affffffe"/>
            <w:rFonts w:hint="eastAsia"/>
            <w:noProof/>
          </w:rPr>
          <w:t>9</w:t>
        </w:r>
        <w:r>
          <w:rPr>
            <w:rStyle w:val="affffffe"/>
            <w:noProof/>
          </w:rPr>
          <w:t xml:space="preserve"> </w:t>
        </w:r>
        <w:r w:rsidRPr="007B5AA5">
          <w:rPr>
            <w:rStyle w:val="affffffe"/>
            <w:rFonts w:hint="eastAsia"/>
            <w:noProof/>
          </w:rPr>
          <w:t xml:space="preserve"> 包装、运输和贮存</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_Toc213924692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6</w:t>
        </w:r>
        <w:r w:rsidRPr="007B5AA5">
          <w:rPr>
            <w:rFonts w:hint="eastAsia"/>
            <w:noProof/>
          </w:rPr>
          <w:fldChar w:fldCharType="end"/>
        </w:r>
      </w:hyperlink>
    </w:p>
    <w:p w14:paraId="15931D03" w14:textId="6A214DEB" w:rsidR="007B5AA5" w:rsidRPr="007B5AA5" w:rsidRDefault="007B5AA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924693" w:history="1">
        <w:r w:rsidRPr="007B5AA5">
          <w:rPr>
            <w:rStyle w:val="affffffe"/>
            <w:rFonts w:hint="eastAsia"/>
            <w:noProof/>
          </w:rPr>
          <w:t>附录A（资料性）</w:t>
        </w:r>
        <w:r>
          <w:rPr>
            <w:rStyle w:val="affffffe"/>
            <w:noProof/>
          </w:rPr>
          <w:t xml:space="preserve"> </w:t>
        </w:r>
        <w:r w:rsidRPr="007B5AA5">
          <w:rPr>
            <w:rStyle w:val="affffffe"/>
            <w:rFonts w:hint="eastAsia"/>
            <w:noProof/>
          </w:rPr>
          <w:t xml:space="preserve"> 灌南金针菇地理标志产品保护范围图</w:t>
        </w:r>
        <w:r w:rsidRPr="007B5AA5">
          <w:rPr>
            <w:rFonts w:hint="eastAsia"/>
            <w:noProof/>
          </w:rPr>
          <w:tab/>
        </w:r>
        <w:r w:rsidRPr="007B5AA5">
          <w:rPr>
            <w:rFonts w:hint="eastAsia"/>
            <w:noProof/>
          </w:rPr>
          <w:fldChar w:fldCharType="begin"/>
        </w:r>
        <w:r w:rsidRPr="007B5AA5">
          <w:rPr>
            <w:rFonts w:hint="eastAsia"/>
            <w:noProof/>
          </w:rPr>
          <w:instrText xml:space="preserve"> </w:instrText>
        </w:r>
        <w:r w:rsidRPr="007B5AA5">
          <w:rPr>
            <w:noProof/>
          </w:rPr>
          <w:instrText>PAGEREF _Toc213924693 \h</w:instrText>
        </w:r>
        <w:r w:rsidRPr="007B5AA5">
          <w:rPr>
            <w:rFonts w:hint="eastAsia"/>
            <w:noProof/>
          </w:rPr>
          <w:instrText xml:space="preserve"> </w:instrText>
        </w:r>
        <w:r w:rsidRPr="007B5AA5">
          <w:rPr>
            <w:rFonts w:hint="eastAsia"/>
            <w:noProof/>
          </w:rPr>
        </w:r>
        <w:r w:rsidRPr="007B5AA5">
          <w:rPr>
            <w:rFonts w:hint="eastAsia"/>
            <w:noProof/>
          </w:rPr>
          <w:fldChar w:fldCharType="separate"/>
        </w:r>
        <w:r w:rsidRPr="007B5AA5">
          <w:rPr>
            <w:noProof/>
          </w:rPr>
          <w:t>7</w:t>
        </w:r>
        <w:r w:rsidRPr="007B5AA5">
          <w:rPr>
            <w:rFonts w:hint="eastAsia"/>
            <w:noProof/>
          </w:rPr>
          <w:fldChar w:fldCharType="end"/>
        </w:r>
      </w:hyperlink>
    </w:p>
    <w:p w14:paraId="21907B2D" w14:textId="47CCB5C9" w:rsidR="007B5AA5" w:rsidRPr="007B5AA5" w:rsidRDefault="007B5AA5" w:rsidP="007B5AA5">
      <w:pPr>
        <w:pStyle w:val="affffff2"/>
        <w:spacing w:after="360"/>
        <w:sectPr w:rsidR="007B5AA5" w:rsidRPr="007B5AA5" w:rsidSect="007B5AA5">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7B5AA5">
        <w:fldChar w:fldCharType="end"/>
      </w:r>
    </w:p>
    <w:p w14:paraId="73813F4C" w14:textId="77777777" w:rsidR="007E4CDF" w:rsidRDefault="007E4CDF" w:rsidP="007E4CDF">
      <w:pPr>
        <w:pStyle w:val="a6"/>
        <w:spacing w:before="560" w:after="360"/>
      </w:pPr>
      <w:bookmarkStart w:id="24" w:name="_Toc213924683"/>
      <w:bookmarkStart w:id="25" w:name="BookMark2"/>
      <w:bookmarkEnd w:id="22"/>
      <w:r w:rsidRPr="007E4CDF">
        <w:rPr>
          <w:rFonts w:hint="eastAsia"/>
          <w:spacing w:val="320"/>
        </w:rPr>
        <w:lastRenderedPageBreak/>
        <w:t>前</w:t>
      </w:r>
      <w:r>
        <w:rPr>
          <w:rFonts w:hint="eastAsia"/>
        </w:rPr>
        <w:t>言</w:t>
      </w:r>
      <w:bookmarkEnd w:id="23"/>
      <w:bookmarkEnd w:id="24"/>
    </w:p>
    <w:p w14:paraId="785F250E" w14:textId="30EED6FF" w:rsidR="007E4CDF" w:rsidRDefault="007E4CDF" w:rsidP="007E4CDF">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05A0350D" w14:textId="39780FA7" w:rsidR="007E4CDF" w:rsidRDefault="007E4CDF" w:rsidP="007E4CDF">
      <w:pPr>
        <w:pStyle w:val="affffb"/>
        <w:ind w:firstLine="420"/>
      </w:pPr>
      <w:r>
        <w:rPr>
          <w:rFonts w:hint="eastAsia"/>
        </w:rPr>
        <w:t>本文件由</w:t>
      </w:r>
      <w:bookmarkStart w:id="26" w:name="_Hlk214369674"/>
      <w:r w:rsidR="003679C5" w:rsidRPr="003679C5">
        <w:rPr>
          <w:rFonts w:hint="eastAsia"/>
        </w:rPr>
        <w:t>灌南县市场监督管理局</w:t>
      </w:r>
      <w:bookmarkEnd w:id="26"/>
      <w:r>
        <w:rPr>
          <w:rFonts w:hint="eastAsia"/>
        </w:rPr>
        <w:t>提出。</w:t>
      </w:r>
    </w:p>
    <w:p w14:paraId="5B4B464C" w14:textId="0182F47B" w:rsidR="007E4CDF" w:rsidRDefault="007E4CDF" w:rsidP="007E4CDF">
      <w:pPr>
        <w:pStyle w:val="affffb"/>
        <w:ind w:firstLine="420"/>
      </w:pPr>
      <w:r>
        <w:rPr>
          <w:rFonts w:hint="eastAsia"/>
        </w:rPr>
        <w:t>本文件由</w:t>
      </w:r>
      <w:r w:rsidR="003679C5">
        <w:rPr>
          <w:rFonts w:hint="eastAsia"/>
        </w:rPr>
        <w:t>江苏省标准化协会</w:t>
      </w:r>
      <w:r>
        <w:rPr>
          <w:rFonts w:hint="eastAsia"/>
        </w:rPr>
        <w:t>归口。</w:t>
      </w:r>
    </w:p>
    <w:p w14:paraId="0A7C8184" w14:textId="6CED3B92" w:rsidR="007E4CDF" w:rsidRDefault="007E4CDF" w:rsidP="007E4CDF">
      <w:pPr>
        <w:pStyle w:val="affffb"/>
        <w:ind w:firstLine="420"/>
      </w:pPr>
      <w:r>
        <w:rPr>
          <w:rFonts w:hint="eastAsia"/>
        </w:rPr>
        <w:t>本文件起草单位：</w:t>
      </w:r>
      <w:r w:rsidR="003679C5" w:rsidRPr="003679C5">
        <w:rPr>
          <w:rFonts w:hint="eastAsia"/>
        </w:rPr>
        <w:t>灌南县市场监督管理局</w:t>
      </w:r>
      <w:r w:rsidR="003679C5">
        <w:rPr>
          <w:rFonts w:hint="eastAsia"/>
        </w:rPr>
        <w:t>、连云港市农业农村局、连云港市标准化研究中心。</w:t>
      </w:r>
    </w:p>
    <w:p w14:paraId="50C1D36B" w14:textId="2D2F5008" w:rsidR="007E4CDF" w:rsidRDefault="007E4CDF" w:rsidP="007E4CDF">
      <w:pPr>
        <w:pStyle w:val="affffb"/>
        <w:ind w:firstLine="420"/>
      </w:pPr>
      <w:r>
        <w:rPr>
          <w:rFonts w:hint="eastAsia"/>
        </w:rPr>
        <w:t>本文件主要起草人：</w:t>
      </w:r>
      <w:r w:rsidR="003679C5">
        <w:rPr>
          <w:rFonts w:hint="eastAsia"/>
        </w:rPr>
        <w:t>金达然、潘晓盼、高娟。</w:t>
      </w:r>
    </w:p>
    <w:p w14:paraId="00560862" w14:textId="77777777" w:rsidR="007E4CDF" w:rsidRDefault="007E4CDF" w:rsidP="007E4CDF">
      <w:pPr>
        <w:pStyle w:val="affffb"/>
        <w:ind w:firstLine="420"/>
      </w:pPr>
    </w:p>
    <w:p w14:paraId="57015437" w14:textId="65816504" w:rsidR="007E4CDF" w:rsidRPr="007E4CDF" w:rsidRDefault="007E4CDF" w:rsidP="007E4CDF">
      <w:pPr>
        <w:pStyle w:val="affffb"/>
        <w:ind w:firstLine="420"/>
        <w:sectPr w:rsidR="007E4CDF" w:rsidRPr="007E4CDF" w:rsidSect="00716DAC">
          <w:pgSz w:w="11906" w:h="16838" w:code="9"/>
          <w:pgMar w:top="1928" w:right="1134" w:bottom="1134" w:left="1134" w:header="1418" w:footer="1134" w:gutter="284"/>
          <w:pgNumType w:fmt="upperRoman"/>
          <w:cols w:space="425"/>
          <w:formProt w:val="0"/>
          <w:docGrid w:linePitch="312"/>
        </w:sectPr>
      </w:pPr>
    </w:p>
    <w:p w14:paraId="79E5D1A9" w14:textId="77777777" w:rsidR="00894836" w:rsidRPr="00145D9D" w:rsidRDefault="00894836" w:rsidP="00093D25">
      <w:pPr>
        <w:spacing w:line="20" w:lineRule="exact"/>
        <w:jc w:val="center"/>
        <w:rPr>
          <w:rFonts w:ascii="黑体" w:eastAsia="黑体" w:hAnsi="黑体" w:hint="eastAsia"/>
          <w:sz w:val="32"/>
          <w:szCs w:val="32"/>
        </w:rPr>
      </w:pPr>
      <w:bookmarkStart w:id="27" w:name="BookMark4"/>
      <w:bookmarkEnd w:id="25"/>
    </w:p>
    <w:p w14:paraId="00A9315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DC6AF5405B148D8B547DA82E927BEF2"/>
        </w:placeholder>
      </w:sdtPr>
      <w:sdtContent>
        <w:bookmarkStart w:id="28" w:name="NEW_STAND_NAME" w:displacedByCustomXml="prev"/>
        <w:p w14:paraId="75D599B5" w14:textId="57D060D9" w:rsidR="00F26B7E" w:rsidRPr="00F26B7E" w:rsidRDefault="003679C5" w:rsidP="003679C5">
          <w:pPr>
            <w:pStyle w:val="afffffffff8"/>
            <w:spacing w:beforeLines="100" w:before="240" w:afterLines="220" w:after="528"/>
            <w:rPr>
              <w:rFonts w:hint="eastAsia"/>
            </w:rPr>
          </w:pPr>
          <w:r>
            <w:rPr>
              <w:rFonts w:hint="eastAsia"/>
            </w:rPr>
            <w:t>地理标志产品 灌南金针菇</w:t>
          </w:r>
        </w:p>
      </w:sdtContent>
    </w:sdt>
    <w:bookmarkEnd w:id="28" w:displacedByCustomXml="prev"/>
    <w:p w14:paraId="1E76B82F" w14:textId="77777777"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213922690"/>
      <w:bookmarkStart w:id="39" w:name="_Toc213924684"/>
      <w:r>
        <w:rPr>
          <w:rFonts w:hint="eastAsia"/>
        </w:rPr>
        <w:t>范围</w:t>
      </w:r>
      <w:bookmarkEnd w:id="29"/>
      <w:bookmarkEnd w:id="30"/>
      <w:bookmarkEnd w:id="31"/>
      <w:bookmarkEnd w:id="32"/>
      <w:bookmarkEnd w:id="33"/>
      <w:bookmarkEnd w:id="34"/>
      <w:bookmarkEnd w:id="35"/>
      <w:bookmarkEnd w:id="36"/>
      <w:bookmarkEnd w:id="37"/>
      <w:bookmarkEnd w:id="38"/>
      <w:bookmarkEnd w:id="39"/>
    </w:p>
    <w:p w14:paraId="748DD596" w14:textId="07D7EA93" w:rsidR="007E4CDF" w:rsidRDefault="007E4CDF" w:rsidP="007E4CDF">
      <w:pPr>
        <w:pStyle w:val="affffb"/>
        <w:ind w:firstLine="420"/>
      </w:pPr>
      <w:bookmarkStart w:id="40" w:name="_Toc17233326"/>
      <w:bookmarkStart w:id="41" w:name="_Toc17233334"/>
      <w:bookmarkStart w:id="42" w:name="_Toc24884212"/>
      <w:bookmarkStart w:id="43" w:name="_Toc24884219"/>
      <w:bookmarkStart w:id="44" w:name="_Toc26648466"/>
      <w:r>
        <w:rPr>
          <w:rFonts w:hint="eastAsia"/>
        </w:rPr>
        <w:t>本文件规定了灌南金针菇的术语和定义、地理标志产品保护范围、分级标准、要求及试验方法、判定规则、标识、包装、运输和贮存。</w:t>
      </w:r>
    </w:p>
    <w:p w14:paraId="4B8492A7" w14:textId="057281B0" w:rsidR="008B0C9C" w:rsidRDefault="007E4CDF" w:rsidP="007E4CDF">
      <w:pPr>
        <w:pStyle w:val="affffb"/>
        <w:ind w:firstLine="420"/>
      </w:pPr>
      <w:r>
        <w:rPr>
          <w:rFonts w:hint="eastAsia"/>
        </w:rPr>
        <w:t>本文件适用于国家质量监督检验检疫行政主管部门根据《地理标志产品保护规定》批准保护的地理标志保护产品灌南金针菇。</w:t>
      </w:r>
    </w:p>
    <w:p w14:paraId="37FAF79F" w14:textId="77777777"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13922691"/>
      <w:bookmarkStart w:id="50" w:name="_Toc213924685"/>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87D82716EDBA49A48C85837EA467B8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1FA5844"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4EED15"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5009.3  食品中水分的测定方法</w:t>
      </w:r>
    </w:p>
    <w:p w14:paraId="49E9F2B4"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5009.10  植物类食品中粗纤维的测定</w:t>
      </w:r>
    </w:p>
    <w:p w14:paraId="2F10C672"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5009.11  食品中总砷的测定方法</w:t>
      </w:r>
    </w:p>
    <w:p w14:paraId="3199E233"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5009.12  食品中铅的测定方法</w:t>
      </w:r>
    </w:p>
    <w:p w14:paraId="77878FBF"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5009.15  食品中镉的测定方法</w:t>
      </w:r>
    </w:p>
    <w:p w14:paraId="26A28EB2"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5009.17  食品中总汞的测定方法</w:t>
      </w:r>
    </w:p>
    <w:p w14:paraId="45490354"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5009.20  食品中有机农药残留量的测定方法</w:t>
      </w:r>
    </w:p>
    <w:p w14:paraId="1D117DFE"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5009.34  食品中亚硫酸盐的测定方法</w:t>
      </w:r>
    </w:p>
    <w:p w14:paraId="431B2FE5" w14:textId="77777777" w:rsidR="007E4CDF" w:rsidRPr="007E4CDF" w:rsidRDefault="007E4CDF" w:rsidP="007E4CDF">
      <w:pPr>
        <w:pStyle w:val="affffb"/>
        <w:ind w:firstLine="420"/>
        <w:rPr>
          <w:rFonts w:ascii="宋体" w:hAnsi="宋体" w:hint="eastAsia"/>
        </w:rPr>
      </w:pPr>
      <w:r w:rsidRPr="007E4CDF">
        <w:rPr>
          <w:rFonts w:ascii="宋体" w:hAnsi="宋体" w:hint="eastAsia"/>
        </w:rPr>
        <w:t>GB/T 5009.38—1996  蔬菜、水果卫生标准的分析方法</w:t>
      </w:r>
    </w:p>
    <w:p w14:paraId="05094DFE" w14:textId="77777777" w:rsidR="007E4CDF" w:rsidRPr="007E4CDF" w:rsidRDefault="007E4CDF" w:rsidP="007E4CDF">
      <w:pPr>
        <w:pStyle w:val="affffb"/>
        <w:ind w:firstLine="420"/>
        <w:rPr>
          <w:rFonts w:ascii="宋体" w:hAnsi="宋体" w:hint="eastAsia"/>
        </w:rPr>
      </w:pPr>
      <w:r w:rsidRPr="007E4CDF">
        <w:rPr>
          <w:rFonts w:ascii="宋体" w:hAnsi="宋体" w:hint="eastAsia"/>
        </w:rPr>
        <w:t>GB 9687  食品包装用聚乙烯成型品卫生标准</w:t>
      </w:r>
    </w:p>
    <w:p w14:paraId="5101CF08" w14:textId="77777777" w:rsidR="007E4CDF" w:rsidRPr="007E4CDF" w:rsidRDefault="007E4CDF" w:rsidP="007E4CDF">
      <w:pPr>
        <w:pStyle w:val="affffb"/>
        <w:ind w:firstLine="420"/>
        <w:rPr>
          <w:rFonts w:ascii="宋体" w:hAnsi="宋体" w:hint="eastAsia"/>
        </w:rPr>
      </w:pPr>
      <w:r w:rsidRPr="007E4CDF">
        <w:rPr>
          <w:rFonts w:ascii="宋体" w:hAnsi="宋体" w:hint="eastAsia"/>
        </w:rPr>
        <w:t>GB 9688  食品包装用聚丙烯成型品卫生标准</w:t>
      </w:r>
    </w:p>
    <w:p w14:paraId="4D7043DE" w14:textId="77777777" w:rsidR="007E4CDF" w:rsidRPr="007E4CDF" w:rsidRDefault="007E4CDF" w:rsidP="007E4CDF">
      <w:pPr>
        <w:pStyle w:val="affffb"/>
        <w:ind w:firstLine="420"/>
        <w:rPr>
          <w:rFonts w:ascii="宋体" w:hAnsi="宋体" w:hint="eastAsia"/>
        </w:rPr>
      </w:pPr>
      <w:r w:rsidRPr="007E4CDF">
        <w:rPr>
          <w:rFonts w:ascii="宋体" w:hAnsi="宋体" w:hint="eastAsia"/>
        </w:rPr>
        <w:t>GB/T 12530  食用菌取样方法</w:t>
      </w:r>
    </w:p>
    <w:p w14:paraId="66E86CF2" w14:textId="77777777" w:rsidR="007E4CDF" w:rsidRPr="007E4CDF" w:rsidRDefault="007E4CDF" w:rsidP="007E4CDF">
      <w:pPr>
        <w:pStyle w:val="affffb"/>
        <w:ind w:firstLine="420"/>
        <w:rPr>
          <w:rFonts w:ascii="宋体" w:hAnsi="宋体" w:hint="eastAsia"/>
        </w:rPr>
      </w:pPr>
      <w:r w:rsidRPr="007E4CDF">
        <w:rPr>
          <w:rFonts w:ascii="宋体" w:hAnsi="宋体" w:hint="eastAsia"/>
        </w:rPr>
        <w:t>GB/T 12531  食用菌水分测定</w:t>
      </w:r>
    </w:p>
    <w:p w14:paraId="7DA85CD2" w14:textId="77777777" w:rsidR="007E4CDF" w:rsidRPr="007E4CDF" w:rsidRDefault="007E4CDF" w:rsidP="007E4CDF">
      <w:pPr>
        <w:pStyle w:val="affffb"/>
        <w:ind w:firstLine="420"/>
        <w:rPr>
          <w:rFonts w:ascii="宋体" w:hAnsi="宋体" w:hint="eastAsia"/>
        </w:rPr>
      </w:pPr>
      <w:r w:rsidRPr="007E4CDF">
        <w:rPr>
          <w:rFonts w:ascii="宋体" w:hAnsi="宋体" w:hint="eastAsia"/>
        </w:rPr>
        <w:t>GB/T 12532  食用菌灰分测定</w:t>
      </w:r>
    </w:p>
    <w:p w14:paraId="3EFDED7C" w14:textId="77777777" w:rsidR="007E4CDF" w:rsidRPr="007E4CDF" w:rsidRDefault="007E4CDF" w:rsidP="007E4CDF">
      <w:pPr>
        <w:pStyle w:val="affffb"/>
        <w:ind w:firstLine="420"/>
        <w:rPr>
          <w:rFonts w:ascii="宋体" w:hAnsi="宋体" w:hint="eastAsia"/>
        </w:rPr>
      </w:pPr>
      <w:r w:rsidRPr="007E4CDF">
        <w:rPr>
          <w:rFonts w:ascii="宋体" w:hAnsi="宋体" w:hint="eastAsia"/>
        </w:rPr>
        <w:t>GB/T 12533  食用菌杂质测定</w:t>
      </w:r>
    </w:p>
    <w:p w14:paraId="6C1909CF" w14:textId="2E8C7801" w:rsidR="00AA6EC9" w:rsidRPr="007E4CDF" w:rsidRDefault="007E4CDF" w:rsidP="007E4CDF">
      <w:pPr>
        <w:pStyle w:val="affffb"/>
        <w:ind w:firstLine="420"/>
        <w:rPr>
          <w:rFonts w:ascii="宋体" w:hAnsi="宋体" w:hint="eastAsia"/>
        </w:rPr>
      </w:pPr>
      <w:r w:rsidRPr="007E4CDF">
        <w:rPr>
          <w:rFonts w:ascii="宋体" w:hAnsi="宋体" w:hint="eastAsia"/>
        </w:rPr>
        <w:t>GB/T 15673  食用菌中粗蛋白含量的测定</w:t>
      </w:r>
    </w:p>
    <w:p w14:paraId="179A33A0" w14:textId="77777777" w:rsidR="00B265BC" w:rsidRPr="00E030F9" w:rsidRDefault="00FD59EB" w:rsidP="00FD59EB">
      <w:pPr>
        <w:pStyle w:val="affc"/>
        <w:spacing w:before="240" w:after="240"/>
      </w:pPr>
      <w:bookmarkStart w:id="51" w:name="_Toc97192966"/>
      <w:bookmarkStart w:id="52" w:name="_Toc213922692"/>
      <w:bookmarkStart w:id="53" w:name="_Toc213924686"/>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4292634F24734BE5996BB26F784AA18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1BB4A7C" w14:textId="18051065" w:rsidR="003C010C" w:rsidRDefault="007E4CDF" w:rsidP="00BA263B">
          <w:pPr>
            <w:pStyle w:val="affffb"/>
            <w:ind w:firstLine="420"/>
          </w:pPr>
          <w:r>
            <w:t>下列术语和定义适用于本文件。</w:t>
          </w:r>
        </w:p>
      </w:sdtContent>
    </w:sdt>
    <w:p w14:paraId="592523DA" w14:textId="77777777" w:rsidR="00DB286E" w:rsidRPr="007E4CDF" w:rsidRDefault="00DB286E" w:rsidP="007E4CDF">
      <w:pPr>
        <w:pStyle w:val="affd"/>
        <w:spacing w:before="120" w:after="120"/>
      </w:pPr>
    </w:p>
    <w:p w14:paraId="5CE9C2C3" w14:textId="445A79F2" w:rsidR="007E4CDF" w:rsidRDefault="007E4CDF" w:rsidP="007E4CDF">
      <w:pPr>
        <w:pStyle w:val="affffb"/>
        <w:ind w:firstLine="420"/>
      </w:pPr>
      <w:r>
        <w:rPr>
          <w:rFonts w:hint="eastAsia"/>
        </w:rPr>
        <w:t>灌南金针菇</w:t>
      </w:r>
    </w:p>
    <w:p w14:paraId="00DD53DE" w14:textId="6887FF1B" w:rsidR="00DB286E" w:rsidRDefault="007E4CDF" w:rsidP="007E4CDF">
      <w:pPr>
        <w:pStyle w:val="affffb"/>
        <w:ind w:firstLine="420"/>
      </w:pPr>
      <w:r>
        <w:rPr>
          <w:rFonts w:hint="eastAsia"/>
        </w:rPr>
        <w:t>利用江苏省灌南县区域内的自然环境和资源，选用适宜的良种进行繁育，经独特的栽培方式生产而成，具有“菇柄细长、盖小质细、色泽白亮、整齐均匀、外形美观、口感脆嫩爽滑、味道鲜美独特、菇香浓郁、营养丰富”为主要品质特征的纯白金针菇。</w:t>
      </w:r>
    </w:p>
    <w:p w14:paraId="45E70DD1" w14:textId="77777777" w:rsidR="00DB286E" w:rsidRPr="007E4CDF" w:rsidRDefault="00DB286E" w:rsidP="007E4CDF">
      <w:pPr>
        <w:pStyle w:val="affd"/>
        <w:spacing w:before="120" w:after="120"/>
      </w:pPr>
    </w:p>
    <w:p w14:paraId="1E3BEC90" w14:textId="21D3E063" w:rsidR="007E4CDF" w:rsidRDefault="007E4CDF" w:rsidP="007E4CDF">
      <w:pPr>
        <w:pStyle w:val="affffb"/>
        <w:ind w:firstLine="420"/>
      </w:pPr>
      <w:r>
        <w:rPr>
          <w:rFonts w:hint="eastAsia"/>
        </w:rPr>
        <w:t>异味</w:t>
      </w:r>
    </w:p>
    <w:p w14:paraId="4C09DE2C" w14:textId="6E3904A7" w:rsidR="004B3E93" w:rsidRDefault="007E4CDF" w:rsidP="007E4CDF">
      <w:pPr>
        <w:pStyle w:val="affffb"/>
        <w:ind w:firstLine="420"/>
      </w:pPr>
      <w:r>
        <w:rPr>
          <w:rFonts w:hint="eastAsia"/>
        </w:rPr>
        <w:t>金针菇特有气味之外的其他气味。</w:t>
      </w:r>
    </w:p>
    <w:p w14:paraId="319D1BB9" w14:textId="77777777" w:rsidR="002A1260" w:rsidRDefault="002A1260" w:rsidP="007E4CDF">
      <w:pPr>
        <w:pStyle w:val="affd"/>
        <w:spacing w:before="120" w:after="120"/>
      </w:pPr>
    </w:p>
    <w:p w14:paraId="7329EA31" w14:textId="5B97A87A" w:rsidR="007E4CDF" w:rsidRDefault="007E4CDF" w:rsidP="007E4CDF">
      <w:pPr>
        <w:pStyle w:val="affffb"/>
        <w:ind w:firstLine="420"/>
      </w:pPr>
      <w:r>
        <w:rPr>
          <w:rFonts w:hint="eastAsia"/>
        </w:rPr>
        <w:t>菇体坚挺度</w:t>
      </w:r>
    </w:p>
    <w:p w14:paraId="733D4499" w14:textId="2A0A5283" w:rsidR="001D212F" w:rsidRDefault="007E4CDF" w:rsidP="007E4CDF">
      <w:pPr>
        <w:pStyle w:val="affffb"/>
        <w:ind w:firstLine="420"/>
      </w:pPr>
      <w:r>
        <w:rPr>
          <w:rFonts w:hint="eastAsia"/>
        </w:rPr>
        <w:t>金针菇菇体生长结实、富有弹性、菇盖不易脱落、从菇体中部托起两端不下垂的感官衡量指标。</w:t>
      </w:r>
    </w:p>
    <w:p w14:paraId="5D05B2ED" w14:textId="77777777" w:rsidR="007E4CDF" w:rsidRDefault="007E4CDF" w:rsidP="007E4CDF">
      <w:pPr>
        <w:pStyle w:val="affd"/>
        <w:spacing w:before="120" w:after="120"/>
      </w:pPr>
    </w:p>
    <w:p w14:paraId="118DD9EF" w14:textId="56EFE9C9" w:rsidR="007E4CDF" w:rsidRDefault="007E4CDF" w:rsidP="007E4CDF">
      <w:pPr>
        <w:pStyle w:val="affffb"/>
        <w:ind w:firstLine="420"/>
      </w:pPr>
      <w:r>
        <w:rPr>
          <w:rFonts w:hint="eastAsia"/>
        </w:rPr>
        <w:t>开伞菇</w:t>
      </w:r>
    </w:p>
    <w:p w14:paraId="107D8ADC" w14:textId="09EE5BC7" w:rsidR="007A5D3A" w:rsidRDefault="007E4CDF" w:rsidP="007E4CDF">
      <w:pPr>
        <w:pStyle w:val="affffb"/>
        <w:ind w:firstLine="420"/>
      </w:pPr>
      <w:r>
        <w:rPr>
          <w:rFonts w:hint="eastAsia"/>
        </w:rPr>
        <w:t>菌盖边缘平展的金针菇</w:t>
      </w:r>
    </w:p>
    <w:p w14:paraId="3B44D557" w14:textId="77777777" w:rsidR="00C227B9" w:rsidRDefault="00C227B9" w:rsidP="007E4CDF">
      <w:pPr>
        <w:pStyle w:val="affd"/>
        <w:spacing w:before="120" w:after="120"/>
      </w:pPr>
    </w:p>
    <w:p w14:paraId="49B0FCEB" w14:textId="523D2FB4" w:rsidR="007E4CDF" w:rsidRDefault="007E4CDF" w:rsidP="007E4CDF">
      <w:pPr>
        <w:pStyle w:val="affffb"/>
        <w:ind w:firstLine="420"/>
      </w:pPr>
      <w:r>
        <w:rPr>
          <w:rFonts w:hint="eastAsia"/>
        </w:rPr>
        <w:t>切头菇</w:t>
      </w:r>
    </w:p>
    <w:p w14:paraId="5AB94604" w14:textId="25E3A42E" w:rsidR="00C227B9" w:rsidRDefault="007E4CDF" w:rsidP="007E4CDF">
      <w:pPr>
        <w:pStyle w:val="affffb"/>
        <w:ind w:firstLine="420"/>
      </w:pPr>
      <w:r>
        <w:rPr>
          <w:rFonts w:hint="eastAsia"/>
        </w:rPr>
        <w:t>切除菌柄基部，成为均可食用产品的金针菇。</w:t>
      </w:r>
    </w:p>
    <w:p w14:paraId="10BFF860" w14:textId="77777777" w:rsidR="00C227B9" w:rsidRDefault="00C227B9" w:rsidP="007E4CDF">
      <w:pPr>
        <w:pStyle w:val="affd"/>
        <w:spacing w:before="120" w:after="120"/>
      </w:pPr>
    </w:p>
    <w:p w14:paraId="26BC786C" w14:textId="405E9033" w:rsidR="007E4CDF" w:rsidRDefault="007E4CDF" w:rsidP="007E4CDF">
      <w:pPr>
        <w:pStyle w:val="affffb"/>
        <w:ind w:firstLine="420"/>
      </w:pPr>
      <w:r>
        <w:rPr>
          <w:rFonts w:hint="eastAsia"/>
        </w:rPr>
        <w:t>整菇</w:t>
      </w:r>
    </w:p>
    <w:p w14:paraId="2FA82416" w14:textId="276483B4" w:rsidR="00C227B9" w:rsidRDefault="007E4CDF" w:rsidP="007E4CDF">
      <w:pPr>
        <w:pStyle w:val="affffb"/>
        <w:ind w:firstLine="420"/>
      </w:pPr>
      <w:r>
        <w:rPr>
          <w:rFonts w:hint="eastAsia"/>
        </w:rPr>
        <w:t>采收后除去或基本去除培养基的金针菇。</w:t>
      </w:r>
    </w:p>
    <w:p w14:paraId="607D3615" w14:textId="77777777" w:rsidR="00C227B9" w:rsidRDefault="00C227B9" w:rsidP="007E4CDF">
      <w:pPr>
        <w:pStyle w:val="affd"/>
        <w:spacing w:before="120" w:after="120"/>
      </w:pPr>
    </w:p>
    <w:p w14:paraId="321A3364" w14:textId="6740FA9B" w:rsidR="007E4CDF" w:rsidRDefault="007E4CDF" w:rsidP="007E4CDF">
      <w:pPr>
        <w:pStyle w:val="affffb"/>
        <w:ind w:firstLine="420"/>
      </w:pPr>
      <w:r>
        <w:rPr>
          <w:rFonts w:hint="eastAsia"/>
        </w:rPr>
        <w:t>整齐度</w:t>
      </w:r>
    </w:p>
    <w:p w14:paraId="3E90B884" w14:textId="32325F91" w:rsidR="00C227B9" w:rsidRDefault="007E4CDF" w:rsidP="007E4CDF">
      <w:pPr>
        <w:pStyle w:val="affffb"/>
        <w:ind w:firstLine="420"/>
      </w:pPr>
      <w:r>
        <w:rPr>
          <w:rFonts w:hint="eastAsia"/>
        </w:rPr>
        <w:t>菌柄符合各等级标准长度的质量比。</w:t>
      </w:r>
    </w:p>
    <w:p w14:paraId="51038794" w14:textId="77777777" w:rsidR="00C227B9" w:rsidRDefault="00C227B9" w:rsidP="007E4CDF">
      <w:pPr>
        <w:pStyle w:val="affd"/>
        <w:spacing w:before="120" w:after="120"/>
      </w:pPr>
    </w:p>
    <w:p w14:paraId="5F22C337" w14:textId="0224DFB9" w:rsidR="007E4CDF" w:rsidRDefault="007E4CDF" w:rsidP="007E4CDF">
      <w:pPr>
        <w:pStyle w:val="affffb"/>
        <w:ind w:firstLine="420"/>
      </w:pPr>
      <w:r>
        <w:rPr>
          <w:rFonts w:hint="eastAsia"/>
        </w:rPr>
        <w:t>水质菇</w:t>
      </w:r>
    </w:p>
    <w:p w14:paraId="0F751AA0" w14:textId="53A80F0A" w:rsidR="00C227B9" w:rsidRDefault="007E4CDF" w:rsidP="007E4CDF">
      <w:pPr>
        <w:pStyle w:val="affffb"/>
        <w:ind w:firstLine="420"/>
      </w:pPr>
      <w:r>
        <w:rPr>
          <w:rFonts w:hint="eastAsia"/>
        </w:rPr>
        <w:t>菌盖表面呈半透明状的金针菇。</w:t>
      </w:r>
    </w:p>
    <w:p w14:paraId="1A8B2825" w14:textId="77777777" w:rsidR="00C227B9" w:rsidRDefault="00C227B9" w:rsidP="007E4CDF">
      <w:pPr>
        <w:pStyle w:val="affd"/>
        <w:spacing w:before="120" w:after="120"/>
      </w:pPr>
    </w:p>
    <w:p w14:paraId="4F4B813A" w14:textId="38557BC6" w:rsidR="007E4CDF" w:rsidRDefault="007E4CDF" w:rsidP="007E4CDF">
      <w:pPr>
        <w:pStyle w:val="affffb"/>
        <w:ind w:firstLine="420"/>
      </w:pPr>
      <w:r>
        <w:rPr>
          <w:rFonts w:hint="eastAsia"/>
        </w:rPr>
        <w:t>霉烂菇</w:t>
      </w:r>
    </w:p>
    <w:p w14:paraId="678FD9DF" w14:textId="1EA980B7" w:rsidR="00C227B9" w:rsidRDefault="007E4CDF" w:rsidP="007E4CDF">
      <w:pPr>
        <w:pStyle w:val="affffb"/>
        <w:ind w:firstLine="420"/>
      </w:pPr>
      <w:r>
        <w:rPr>
          <w:rFonts w:hint="eastAsia"/>
        </w:rPr>
        <w:t>有霉菌、细菌侵害痕迹的金针菇。</w:t>
      </w:r>
    </w:p>
    <w:p w14:paraId="14A63654" w14:textId="77777777" w:rsidR="00C227B9" w:rsidRDefault="00C227B9" w:rsidP="007E4CDF">
      <w:pPr>
        <w:pStyle w:val="affd"/>
        <w:spacing w:before="120" w:after="120"/>
      </w:pPr>
    </w:p>
    <w:p w14:paraId="27A22B3B" w14:textId="59903D5D" w:rsidR="007E4CDF" w:rsidRDefault="007E4CDF" w:rsidP="007E4CDF">
      <w:pPr>
        <w:pStyle w:val="affffb"/>
        <w:ind w:firstLine="420"/>
      </w:pPr>
      <w:r>
        <w:rPr>
          <w:rFonts w:hint="eastAsia"/>
        </w:rPr>
        <w:t>附着物</w:t>
      </w:r>
    </w:p>
    <w:p w14:paraId="477EE0B9" w14:textId="13613C92" w:rsidR="00C227B9" w:rsidRDefault="007E4CDF" w:rsidP="007E4CDF">
      <w:pPr>
        <w:pStyle w:val="affffb"/>
        <w:ind w:firstLine="420"/>
      </w:pPr>
      <w:r>
        <w:rPr>
          <w:rFonts w:hint="eastAsia"/>
        </w:rPr>
        <w:t>粘附在金针菇表面的培养基或残渣等。</w:t>
      </w:r>
    </w:p>
    <w:p w14:paraId="697FF97D" w14:textId="77777777" w:rsidR="00C227B9" w:rsidRDefault="00C227B9" w:rsidP="007E4CDF">
      <w:pPr>
        <w:pStyle w:val="affd"/>
        <w:spacing w:before="120" w:after="120"/>
      </w:pPr>
    </w:p>
    <w:p w14:paraId="29DD5A1E" w14:textId="1F70D6B4" w:rsidR="007E4CDF" w:rsidRDefault="007E4CDF" w:rsidP="007E4CDF">
      <w:pPr>
        <w:pStyle w:val="affffb"/>
        <w:ind w:firstLine="420"/>
      </w:pPr>
      <w:r>
        <w:rPr>
          <w:rFonts w:hint="eastAsia"/>
        </w:rPr>
        <w:t>有害物质</w:t>
      </w:r>
    </w:p>
    <w:p w14:paraId="6D9319E8" w14:textId="2BD6ECC5" w:rsidR="00C227B9" w:rsidRDefault="007E4CDF" w:rsidP="007E4CDF">
      <w:pPr>
        <w:pStyle w:val="affffb"/>
        <w:ind w:firstLine="420"/>
      </w:pPr>
      <w:r>
        <w:rPr>
          <w:rFonts w:hint="eastAsia"/>
        </w:rPr>
        <w:t>有毒、有害及其他有碍安全卫生的物质（如毒菇、霉菌、虫体、动物毛发和排泄物、金属、玻璃、砂石等）。</w:t>
      </w:r>
    </w:p>
    <w:p w14:paraId="3F55CFE5" w14:textId="7972BC25" w:rsidR="00C227B9" w:rsidRDefault="007E4CDF" w:rsidP="007E4CDF">
      <w:pPr>
        <w:pStyle w:val="affc"/>
        <w:spacing w:before="240" w:after="240"/>
      </w:pPr>
      <w:bookmarkStart w:id="55" w:name="_Toc213922693"/>
      <w:bookmarkStart w:id="56" w:name="_Toc213924687"/>
      <w:r w:rsidRPr="007E4CDF">
        <w:rPr>
          <w:rFonts w:hint="eastAsia"/>
        </w:rPr>
        <w:t>地理标志产品保护范围</w:t>
      </w:r>
      <w:bookmarkEnd w:id="55"/>
      <w:bookmarkEnd w:id="56"/>
    </w:p>
    <w:p w14:paraId="5A154C59" w14:textId="15E6F6D5" w:rsidR="00C227B9" w:rsidRPr="007E4CDF" w:rsidRDefault="007E4CDF" w:rsidP="007A5D3A">
      <w:pPr>
        <w:pStyle w:val="affffb"/>
        <w:ind w:firstLine="420"/>
        <w:rPr>
          <w:rFonts w:ascii="宋体" w:hAnsi="宋体" w:hint="eastAsia"/>
        </w:rPr>
      </w:pPr>
      <w:r w:rsidRPr="007E4CDF">
        <w:rPr>
          <w:rFonts w:ascii="宋体" w:hAnsi="宋体" w:hint="eastAsia"/>
        </w:rPr>
        <w:t>灌南金针菇地理标志范围限于国家质量技术监督检验检疫总局根据《地理标志产品保护规定》批准的范围。见附录A。</w:t>
      </w:r>
    </w:p>
    <w:p w14:paraId="7E1EC918" w14:textId="7CB98642" w:rsidR="00C227B9" w:rsidRDefault="007E4CDF" w:rsidP="007E4CDF">
      <w:pPr>
        <w:pStyle w:val="affc"/>
        <w:spacing w:before="240" w:after="240"/>
      </w:pPr>
      <w:bookmarkStart w:id="57" w:name="_Toc213922694"/>
      <w:bookmarkStart w:id="58" w:name="_Toc213924688"/>
      <w:r w:rsidRPr="007E4CDF">
        <w:rPr>
          <w:rFonts w:hint="eastAsia"/>
        </w:rPr>
        <w:t>要求</w:t>
      </w:r>
      <w:bookmarkEnd w:id="57"/>
      <w:bookmarkEnd w:id="58"/>
    </w:p>
    <w:p w14:paraId="7E15AAF5" w14:textId="6F6582D8" w:rsidR="00C227B9" w:rsidRDefault="007E4CDF" w:rsidP="007E4CDF">
      <w:pPr>
        <w:pStyle w:val="affd"/>
        <w:spacing w:before="120" w:after="120"/>
      </w:pPr>
      <w:r w:rsidRPr="007E4CDF">
        <w:rPr>
          <w:rFonts w:hint="eastAsia"/>
        </w:rPr>
        <w:t>感官指标</w:t>
      </w:r>
    </w:p>
    <w:p w14:paraId="204C61FB" w14:textId="064B7071" w:rsidR="00C227B9" w:rsidRDefault="007E4CDF" w:rsidP="007A5D3A">
      <w:pPr>
        <w:pStyle w:val="affffb"/>
        <w:ind w:firstLine="420"/>
      </w:pPr>
      <w:r w:rsidRPr="007E4CDF">
        <w:rPr>
          <w:rFonts w:hint="eastAsia"/>
        </w:rPr>
        <w:t>灌南金针菇应符合表</w:t>
      </w:r>
      <w:r w:rsidRPr="007E4CDF">
        <w:rPr>
          <w:rFonts w:hint="eastAsia"/>
        </w:rPr>
        <w:t>1</w:t>
      </w:r>
      <w:r w:rsidRPr="007E4CDF">
        <w:rPr>
          <w:rFonts w:hint="eastAsia"/>
        </w:rPr>
        <w:t>规定。</w:t>
      </w:r>
    </w:p>
    <w:p w14:paraId="2D57A018" w14:textId="5C5EF779" w:rsidR="00C227B9" w:rsidRDefault="007E4CDF" w:rsidP="007E4CDF">
      <w:pPr>
        <w:pStyle w:val="aff2"/>
        <w:spacing w:before="120" w:after="120"/>
      </w:pPr>
      <w:r>
        <w:rPr>
          <w:rFonts w:hint="eastAsia"/>
        </w:rPr>
        <w:t>感官指标</w:t>
      </w:r>
    </w:p>
    <w:tbl>
      <w:tblPr>
        <w:tblW w:w="9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366"/>
        <w:gridCol w:w="1478"/>
        <w:gridCol w:w="1261"/>
        <w:gridCol w:w="1367"/>
        <w:gridCol w:w="1440"/>
        <w:gridCol w:w="1303"/>
      </w:tblGrid>
      <w:tr w:rsidR="007E4CDF" w:rsidRPr="007E4CDF" w14:paraId="295CAC74"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6C0A3525"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项目</w:t>
            </w:r>
          </w:p>
        </w:tc>
        <w:tc>
          <w:tcPr>
            <w:tcW w:w="4105" w:type="dxa"/>
            <w:gridSpan w:val="3"/>
            <w:tcBorders>
              <w:top w:val="single" w:sz="4" w:space="0" w:color="000000"/>
              <w:left w:val="single" w:sz="4" w:space="0" w:color="000000"/>
              <w:bottom w:val="single" w:sz="4" w:space="0" w:color="000000"/>
              <w:right w:val="single" w:sz="4" w:space="0" w:color="000000"/>
            </w:tcBorders>
            <w:hideMark/>
          </w:tcPr>
          <w:p w14:paraId="5EA5CE97"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切头菇</w:t>
            </w:r>
          </w:p>
        </w:tc>
        <w:tc>
          <w:tcPr>
            <w:tcW w:w="4110" w:type="dxa"/>
            <w:gridSpan w:val="3"/>
            <w:tcBorders>
              <w:top w:val="single" w:sz="4" w:space="0" w:color="000000"/>
              <w:left w:val="single" w:sz="4" w:space="0" w:color="000000"/>
              <w:bottom w:val="single" w:sz="4" w:space="0" w:color="000000"/>
              <w:right w:val="single" w:sz="4" w:space="0" w:color="000000"/>
            </w:tcBorders>
            <w:hideMark/>
          </w:tcPr>
          <w:p w14:paraId="19F3645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整菇</w:t>
            </w:r>
          </w:p>
        </w:tc>
      </w:tr>
      <w:tr w:rsidR="007E4CDF" w:rsidRPr="007E4CDF" w14:paraId="23EFB026"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6350B1FC"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等级</w:t>
            </w:r>
          </w:p>
        </w:tc>
        <w:tc>
          <w:tcPr>
            <w:tcW w:w="1366" w:type="dxa"/>
            <w:tcBorders>
              <w:top w:val="single" w:sz="4" w:space="0" w:color="000000"/>
              <w:left w:val="single" w:sz="4" w:space="0" w:color="000000"/>
              <w:bottom w:val="single" w:sz="4" w:space="0" w:color="000000"/>
              <w:right w:val="single" w:sz="4" w:space="0" w:color="000000"/>
            </w:tcBorders>
            <w:hideMark/>
          </w:tcPr>
          <w:p w14:paraId="29C8F43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一级</w:t>
            </w:r>
          </w:p>
        </w:tc>
        <w:tc>
          <w:tcPr>
            <w:tcW w:w="1477" w:type="dxa"/>
            <w:tcBorders>
              <w:top w:val="single" w:sz="4" w:space="0" w:color="000000"/>
              <w:left w:val="single" w:sz="4" w:space="0" w:color="000000"/>
              <w:bottom w:val="single" w:sz="4" w:space="0" w:color="000000"/>
              <w:right w:val="single" w:sz="4" w:space="0" w:color="000000"/>
            </w:tcBorders>
            <w:hideMark/>
          </w:tcPr>
          <w:p w14:paraId="1D4D38B3"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二级</w:t>
            </w:r>
          </w:p>
        </w:tc>
        <w:tc>
          <w:tcPr>
            <w:tcW w:w="1261" w:type="dxa"/>
            <w:tcBorders>
              <w:top w:val="single" w:sz="4" w:space="0" w:color="000000"/>
              <w:left w:val="single" w:sz="4" w:space="0" w:color="000000"/>
              <w:bottom w:val="single" w:sz="4" w:space="0" w:color="000000"/>
              <w:right w:val="single" w:sz="4" w:space="0" w:color="000000"/>
            </w:tcBorders>
            <w:hideMark/>
          </w:tcPr>
          <w:p w14:paraId="3684DB48"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三级</w:t>
            </w:r>
          </w:p>
        </w:tc>
        <w:tc>
          <w:tcPr>
            <w:tcW w:w="1367" w:type="dxa"/>
            <w:tcBorders>
              <w:top w:val="single" w:sz="4" w:space="0" w:color="000000"/>
              <w:left w:val="single" w:sz="4" w:space="0" w:color="000000"/>
              <w:bottom w:val="single" w:sz="4" w:space="0" w:color="000000"/>
              <w:right w:val="single" w:sz="4" w:space="0" w:color="000000"/>
            </w:tcBorders>
            <w:hideMark/>
          </w:tcPr>
          <w:p w14:paraId="21DD3219"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一级</w:t>
            </w:r>
          </w:p>
        </w:tc>
        <w:tc>
          <w:tcPr>
            <w:tcW w:w="1439" w:type="dxa"/>
            <w:tcBorders>
              <w:top w:val="single" w:sz="4" w:space="0" w:color="000000"/>
              <w:left w:val="single" w:sz="4" w:space="0" w:color="000000"/>
              <w:bottom w:val="single" w:sz="4" w:space="0" w:color="000000"/>
              <w:right w:val="single" w:sz="4" w:space="0" w:color="000000"/>
            </w:tcBorders>
            <w:hideMark/>
          </w:tcPr>
          <w:p w14:paraId="3DD7B3DC"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二级</w:t>
            </w:r>
          </w:p>
        </w:tc>
        <w:tc>
          <w:tcPr>
            <w:tcW w:w="1302" w:type="dxa"/>
            <w:tcBorders>
              <w:top w:val="single" w:sz="4" w:space="0" w:color="000000"/>
              <w:left w:val="single" w:sz="4" w:space="0" w:color="000000"/>
              <w:bottom w:val="single" w:sz="4" w:space="0" w:color="000000"/>
              <w:right w:val="single" w:sz="4" w:space="0" w:color="000000"/>
            </w:tcBorders>
            <w:hideMark/>
          </w:tcPr>
          <w:p w14:paraId="171BE367"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三级</w:t>
            </w:r>
          </w:p>
        </w:tc>
      </w:tr>
      <w:tr w:rsidR="007E4CDF" w:rsidRPr="007E4CDF" w14:paraId="30F75F66" w14:textId="77777777" w:rsidTr="00716DAC">
        <w:trPr>
          <w:trHeight w:val="545"/>
          <w:jc w:val="center"/>
        </w:trPr>
        <w:tc>
          <w:tcPr>
            <w:tcW w:w="1366" w:type="dxa"/>
            <w:tcBorders>
              <w:top w:val="single" w:sz="4" w:space="0" w:color="000000"/>
              <w:left w:val="single" w:sz="4" w:space="0" w:color="000000"/>
              <w:bottom w:val="single" w:sz="4" w:space="0" w:color="000000"/>
              <w:right w:val="single" w:sz="4" w:space="0" w:color="000000"/>
            </w:tcBorders>
            <w:hideMark/>
          </w:tcPr>
          <w:p w14:paraId="3D45717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色泽</w:t>
            </w:r>
          </w:p>
        </w:tc>
        <w:tc>
          <w:tcPr>
            <w:tcW w:w="1366" w:type="dxa"/>
            <w:tcBorders>
              <w:top w:val="single" w:sz="4" w:space="0" w:color="000000"/>
              <w:left w:val="single" w:sz="4" w:space="0" w:color="000000"/>
              <w:bottom w:val="single" w:sz="4" w:space="0" w:color="000000"/>
              <w:right w:val="single" w:sz="4" w:space="0" w:color="000000"/>
            </w:tcBorders>
            <w:hideMark/>
          </w:tcPr>
          <w:p w14:paraId="2C1E4C34"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菇体白色、有光泽、新鲜感</w:t>
            </w:r>
          </w:p>
        </w:tc>
        <w:tc>
          <w:tcPr>
            <w:tcW w:w="1477" w:type="dxa"/>
            <w:tcBorders>
              <w:top w:val="single" w:sz="4" w:space="0" w:color="000000"/>
              <w:left w:val="single" w:sz="4" w:space="0" w:color="000000"/>
              <w:bottom w:val="single" w:sz="4" w:space="0" w:color="000000"/>
              <w:right w:val="single" w:sz="4" w:space="0" w:color="000000"/>
            </w:tcBorders>
            <w:hideMark/>
          </w:tcPr>
          <w:p w14:paraId="215E314C"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菇体乳白色、有光泽和新鲜感</w:t>
            </w:r>
          </w:p>
        </w:tc>
        <w:tc>
          <w:tcPr>
            <w:tcW w:w="1261" w:type="dxa"/>
            <w:tcBorders>
              <w:top w:val="single" w:sz="4" w:space="0" w:color="000000"/>
              <w:left w:val="single" w:sz="4" w:space="0" w:color="000000"/>
              <w:bottom w:val="single" w:sz="4" w:space="0" w:color="000000"/>
              <w:right w:val="single" w:sz="4" w:space="0" w:color="000000"/>
            </w:tcBorders>
            <w:hideMark/>
          </w:tcPr>
          <w:p w14:paraId="3595F23F"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菇体乳白色、略有光泽</w:t>
            </w:r>
          </w:p>
        </w:tc>
        <w:tc>
          <w:tcPr>
            <w:tcW w:w="1367" w:type="dxa"/>
            <w:tcBorders>
              <w:top w:val="single" w:sz="4" w:space="0" w:color="000000"/>
              <w:left w:val="single" w:sz="4" w:space="0" w:color="000000"/>
              <w:bottom w:val="single" w:sz="4" w:space="0" w:color="000000"/>
              <w:right w:val="single" w:sz="4" w:space="0" w:color="000000"/>
            </w:tcBorders>
            <w:hideMark/>
          </w:tcPr>
          <w:p w14:paraId="547B3938"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菇体白色、有光泽、新鲜感</w:t>
            </w:r>
          </w:p>
        </w:tc>
        <w:tc>
          <w:tcPr>
            <w:tcW w:w="1439" w:type="dxa"/>
            <w:tcBorders>
              <w:top w:val="single" w:sz="4" w:space="0" w:color="000000"/>
              <w:left w:val="single" w:sz="4" w:space="0" w:color="000000"/>
              <w:bottom w:val="single" w:sz="4" w:space="0" w:color="000000"/>
              <w:right w:val="single" w:sz="4" w:space="0" w:color="000000"/>
            </w:tcBorders>
            <w:hideMark/>
          </w:tcPr>
          <w:p w14:paraId="164F0D7C"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菇体乳白色、有光泽和新鲜感</w:t>
            </w:r>
          </w:p>
        </w:tc>
        <w:tc>
          <w:tcPr>
            <w:tcW w:w="1302" w:type="dxa"/>
            <w:tcBorders>
              <w:top w:val="single" w:sz="4" w:space="0" w:color="000000"/>
              <w:left w:val="single" w:sz="4" w:space="0" w:color="000000"/>
              <w:bottom w:val="single" w:sz="4" w:space="0" w:color="000000"/>
              <w:right w:val="single" w:sz="4" w:space="0" w:color="000000"/>
            </w:tcBorders>
            <w:hideMark/>
          </w:tcPr>
          <w:p w14:paraId="71C5165A"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菇体乳白色、略有光泽</w:t>
            </w:r>
          </w:p>
        </w:tc>
      </w:tr>
      <w:tr w:rsidR="00716DAC" w:rsidRPr="007E4CDF" w14:paraId="36977006"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1D13AAB1"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lastRenderedPageBreak/>
              <w:t>菇体坚挺度</w:t>
            </w:r>
          </w:p>
        </w:tc>
        <w:tc>
          <w:tcPr>
            <w:tcW w:w="2844" w:type="dxa"/>
            <w:gridSpan w:val="2"/>
            <w:tcBorders>
              <w:top w:val="single" w:sz="4" w:space="0" w:color="000000"/>
              <w:left w:val="single" w:sz="4" w:space="0" w:color="000000"/>
              <w:bottom w:val="single" w:sz="4" w:space="0" w:color="000000"/>
              <w:right w:val="single" w:sz="4" w:space="0" w:color="000000"/>
            </w:tcBorders>
            <w:hideMark/>
          </w:tcPr>
          <w:p w14:paraId="16880B97"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坚挺</w:t>
            </w:r>
          </w:p>
        </w:tc>
        <w:tc>
          <w:tcPr>
            <w:tcW w:w="1261" w:type="dxa"/>
            <w:tcBorders>
              <w:top w:val="single" w:sz="4" w:space="0" w:color="000000"/>
              <w:left w:val="single" w:sz="4" w:space="0" w:color="000000"/>
              <w:bottom w:val="single" w:sz="4" w:space="0" w:color="000000"/>
              <w:right w:val="single" w:sz="4" w:space="0" w:color="000000"/>
            </w:tcBorders>
            <w:hideMark/>
          </w:tcPr>
          <w:p w14:paraId="7C3157AC"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较坚挺</w:t>
            </w:r>
          </w:p>
        </w:tc>
        <w:tc>
          <w:tcPr>
            <w:tcW w:w="2807" w:type="dxa"/>
            <w:gridSpan w:val="2"/>
            <w:tcBorders>
              <w:top w:val="single" w:sz="4" w:space="0" w:color="000000"/>
              <w:left w:val="single" w:sz="4" w:space="0" w:color="000000"/>
              <w:bottom w:val="single" w:sz="4" w:space="0" w:color="000000"/>
              <w:right w:val="single" w:sz="4" w:space="0" w:color="000000"/>
            </w:tcBorders>
            <w:hideMark/>
          </w:tcPr>
          <w:p w14:paraId="0BFD6E0E"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坚挺</w:t>
            </w:r>
          </w:p>
        </w:tc>
        <w:tc>
          <w:tcPr>
            <w:tcW w:w="1302" w:type="dxa"/>
            <w:tcBorders>
              <w:top w:val="single" w:sz="4" w:space="0" w:color="000000"/>
              <w:left w:val="single" w:sz="4" w:space="0" w:color="000000"/>
              <w:bottom w:val="single" w:sz="4" w:space="0" w:color="000000"/>
              <w:right w:val="single" w:sz="4" w:space="0" w:color="000000"/>
            </w:tcBorders>
            <w:hideMark/>
          </w:tcPr>
          <w:p w14:paraId="1473B946"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较坚挺</w:t>
            </w:r>
          </w:p>
        </w:tc>
      </w:tr>
      <w:tr w:rsidR="007E4CDF" w:rsidRPr="007E4CDF" w14:paraId="5FE2CA09" w14:textId="77777777" w:rsidTr="00716DAC">
        <w:trPr>
          <w:trHeight w:val="623"/>
          <w:jc w:val="center"/>
        </w:trPr>
        <w:tc>
          <w:tcPr>
            <w:tcW w:w="1366" w:type="dxa"/>
            <w:tcBorders>
              <w:top w:val="single" w:sz="4" w:space="0" w:color="000000"/>
              <w:left w:val="single" w:sz="4" w:space="0" w:color="000000"/>
              <w:bottom w:val="single" w:sz="4" w:space="0" w:color="000000"/>
              <w:right w:val="single" w:sz="4" w:space="0" w:color="000000"/>
            </w:tcBorders>
            <w:hideMark/>
          </w:tcPr>
          <w:p w14:paraId="6AB1557E" w14:textId="77777777" w:rsidR="007E4CDF" w:rsidRPr="007E4CDF" w:rsidRDefault="007E4CDF" w:rsidP="007E4CDF">
            <w:pPr>
              <w:pStyle w:val="affffb"/>
              <w:ind w:firstLineChars="111"/>
              <w:rPr>
                <w:rFonts w:ascii="宋体" w:hAnsi="宋体" w:hint="eastAsia"/>
                <w:sz w:val="18"/>
                <w:szCs w:val="18"/>
              </w:rPr>
            </w:pPr>
            <w:r w:rsidRPr="007E4CDF">
              <w:rPr>
                <w:rFonts w:ascii="宋体" w:hAnsi="宋体" w:hint="eastAsia"/>
                <w:sz w:val="18"/>
                <w:szCs w:val="18"/>
              </w:rPr>
              <w:t>菇盖形状</w:t>
            </w:r>
          </w:p>
        </w:tc>
        <w:tc>
          <w:tcPr>
            <w:tcW w:w="1366" w:type="dxa"/>
            <w:tcBorders>
              <w:top w:val="single" w:sz="4" w:space="0" w:color="000000"/>
              <w:left w:val="single" w:sz="4" w:space="0" w:color="000000"/>
              <w:bottom w:val="single" w:sz="4" w:space="0" w:color="000000"/>
              <w:right w:val="single" w:sz="4" w:space="0" w:color="000000"/>
            </w:tcBorders>
            <w:hideMark/>
          </w:tcPr>
          <w:p w14:paraId="3029AF45"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圆锥形、球形或近球形</w:t>
            </w:r>
          </w:p>
        </w:tc>
        <w:tc>
          <w:tcPr>
            <w:tcW w:w="1477" w:type="dxa"/>
            <w:tcBorders>
              <w:top w:val="single" w:sz="4" w:space="0" w:color="000000"/>
              <w:left w:val="single" w:sz="4" w:space="0" w:color="000000"/>
              <w:bottom w:val="single" w:sz="4" w:space="0" w:color="000000"/>
              <w:right w:val="single" w:sz="4" w:space="0" w:color="000000"/>
            </w:tcBorders>
            <w:hideMark/>
          </w:tcPr>
          <w:p w14:paraId="4A35C481"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球形、近球形或半球形</w:t>
            </w:r>
          </w:p>
        </w:tc>
        <w:tc>
          <w:tcPr>
            <w:tcW w:w="1261" w:type="dxa"/>
            <w:tcBorders>
              <w:top w:val="single" w:sz="4" w:space="0" w:color="000000"/>
              <w:left w:val="single" w:sz="4" w:space="0" w:color="000000"/>
              <w:bottom w:val="single" w:sz="4" w:space="0" w:color="000000"/>
              <w:right w:val="single" w:sz="4" w:space="0" w:color="000000"/>
            </w:tcBorders>
            <w:hideMark/>
          </w:tcPr>
          <w:p w14:paraId="0BC06BEC"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半球形或扁半球形</w:t>
            </w:r>
          </w:p>
        </w:tc>
        <w:tc>
          <w:tcPr>
            <w:tcW w:w="1367" w:type="dxa"/>
            <w:tcBorders>
              <w:top w:val="single" w:sz="4" w:space="0" w:color="000000"/>
              <w:left w:val="single" w:sz="4" w:space="0" w:color="000000"/>
              <w:bottom w:val="single" w:sz="4" w:space="0" w:color="000000"/>
              <w:right w:val="single" w:sz="4" w:space="0" w:color="000000"/>
            </w:tcBorders>
            <w:hideMark/>
          </w:tcPr>
          <w:p w14:paraId="6FF8F527"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圆锥形、球形或近球形</w:t>
            </w:r>
          </w:p>
        </w:tc>
        <w:tc>
          <w:tcPr>
            <w:tcW w:w="1439" w:type="dxa"/>
            <w:tcBorders>
              <w:top w:val="single" w:sz="4" w:space="0" w:color="000000"/>
              <w:left w:val="single" w:sz="4" w:space="0" w:color="000000"/>
              <w:bottom w:val="single" w:sz="4" w:space="0" w:color="000000"/>
              <w:right w:val="single" w:sz="4" w:space="0" w:color="000000"/>
            </w:tcBorders>
            <w:hideMark/>
          </w:tcPr>
          <w:p w14:paraId="3CE1D0C1"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球形、近球形或半球形</w:t>
            </w:r>
          </w:p>
        </w:tc>
        <w:tc>
          <w:tcPr>
            <w:tcW w:w="1302" w:type="dxa"/>
            <w:tcBorders>
              <w:top w:val="single" w:sz="4" w:space="0" w:color="000000"/>
              <w:left w:val="single" w:sz="4" w:space="0" w:color="000000"/>
              <w:bottom w:val="single" w:sz="4" w:space="0" w:color="000000"/>
              <w:right w:val="single" w:sz="4" w:space="0" w:color="000000"/>
            </w:tcBorders>
            <w:hideMark/>
          </w:tcPr>
          <w:p w14:paraId="3E12520E"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半球形或扁半球形</w:t>
            </w:r>
          </w:p>
        </w:tc>
      </w:tr>
      <w:tr w:rsidR="007E4CDF" w:rsidRPr="007E4CDF" w14:paraId="6DB5E7B6"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1A6DAB2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气味</w:t>
            </w:r>
          </w:p>
        </w:tc>
        <w:tc>
          <w:tcPr>
            <w:tcW w:w="8215" w:type="dxa"/>
            <w:gridSpan w:val="6"/>
            <w:tcBorders>
              <w:top w:val="single" w:sz="4" w:space="0" w:color="000000"/>
              <w:left w:val="single" w:sz="4" w:space="0" w:color="000000"/>
              <w:bottom w:val="single" w:sz="4" w:space="0" w:color="000000"/>
              <w:right w:val="single" w:sz="4" w:space="0" w:color="000000"/>
            </w:tcBorders>
            <w:hideMark/>
          </w:tcPr>
          <w:p w14:paraId="7C4B3ED2"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金针菇特有气味、无异味</w:t>
            </w:r>
          </w:p>
        </w:tc>
      </w:tr>
      <w:tr w:rsidR="007E4CDF" w:rsidRPr="007E4CDF" w14:paraId="5841EF1C"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768720D5"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开伞菇，%</w:t>
            </w:r>
          </w:p>
        </w:tc>
        <w:tc>
          <w:tcPr>
            <w:tcW w:w="1366" w:type="dxa"/>
            <w:tcBorders>
              <w:top w:val="single" w:sz="4" w:space="0" w:color="000000"/>
              <w:left w:val="single" w:sz="4" w:space="0" w:color="000000"/>
              <w:bottom w:val="single" w:sz="4" w:space="0" w:color="000000"/>
              <w:right w:val="single" w:sz="4" w:space="0" w:color="000000"/>
            </w:tcBorders>
            <w:hideMark/>
          </w:tcPr>
          <w:p w14:paraId="390384FD"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≤2</w:t>
            </w:r>
          </w:p>
        </w:tc>
        <w:tc>
          <w:tcPr>
            <w:tcW w:w="1477" w:type="dxa"/>
            <w:tcBorders>
              <w:top w:val="single" w:sz="4" w:space="0" w:color="000000"/>
              <w:left w:val="single" w:sz="4" w:space="0" w:color="000000"/>
              <w:bottom w:val="single" w:sz="4" w:space="0" w:color="000000"/>
              <w:right w:val="single" w:sz="4" w:space="0" w:color="000000"/>
            </w:tcBorders>
            <w:hideMark/>
          </w:tcPr>
          <w:p w14:paraId="5711B041"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≤5</w:t>
            </w:r>
          </w:p>
        </w:tc>
        <w:tc>
          <w:tcPr>
            <w:tcW w:w="1261" w:type="dxa"/>
            <w:tcBorders>
              <w:top w:val="single" w:sz="4" w:space="0" w:color="000000"/>
              <w:left w:val="single" w:sz="4" w:space="0" w:color="000000"/>
              <w:bottom w:val="single" w:sz="4" w:space="0" w:color="000000"/>
              <w:right w:val="single" w:sz="4" w:space="0" w:color="000000"/>
            </w:tcBorders>
            <w:hideMark/>
          </w:tcPr>
          <w:p w14:paraId="5CA39F5A"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≤20</w:t>
            </w:r>
          </w:p>
        </w:tc>
        <w:tc>
          <w:tcPr>
            <w:tcW w:w="1367" w:type="dxa"/>
            <w:tcBorders>
              <w:top w:val="single" w:sz="4" w:space="0" w:color="000000"/>
              <w:left w:val="single" w:sz="4" w:space="0" w:color="000000"/>
              <w:bottom w:val="single" w:sz="4" w:space="0" w:color="000000"/>
              <w:right w:val="single" w:sz="4" w:space="0" w:color="000000"/>
            </w:tcBorders>
            <w:hideMark/>
          </w:tcPr>
          <w:p w14:paraId="0C253590"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≤2</w:t>
            </w:r>
          </w:p>
        </w:tc>
        <w:tc>
          <w:tcPr>
            <w:tcW w:w="1439" w:type="dxa"/>
            <w:tcBorders>
              <w:top w:val="single" w:sz="4" w:space="0" w:color="000000"/>
              <w:left w:val="single" w:sz="4" w:space="0" w:color="000000"/>
              <w:bottom w:val="single" w:sz="4" w:space="0" w:color="000000"/>
              <w:right w:val="single" w:sz="4" w:space="0" w:color="000000"/>
            </w:tcBorders>
            <w:hideMark/>
          </w:tcPr>
          <w:p w14:paraId="0A847E1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≤5</w:t>
            </w:r>
          </w:p>
        </w:tc>
        <w:tc>
          <w:tcPr>
            <w:tcW w:w="1302" w:type="dxa"/>
            <w:tcBorders>
              <w:top w:val="single" w:sz="4" w:space="0" w:color="000000"/>
              <w:left w:val="single" w:sz="4" w:space="0" w:color="000000"/>
              <w:bottom w:val="single" w:sz="4" w:space="0" w:color="000000"/>
              <w:right w:val="single" w:sz="4" w:space="0" w:color="000000"/>
            </w:tcBorders>
            <w:hideMark/>
          </w:tcPr>
          <w:p w14:paraId="17E5718D"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≤20</w:t>
            </w:r>
          </w:p>
        </w:tc>
      </w:tr>
      <w:tr w:rsidR="007E4CDF" w:rsidRPr="007E4CDF" w14:paraId="33186BD0" w14:textId="77777777" w:rsidTr="00716DAC">
        <w:trPr>
          <w:trHeight w:val="507"/>
          <w:jc w:val="center"/>
        </w:trPr>
        <w:tc>
          <w:tcPr>
            <w:tcW w:w="1366" w:type="dxa"/>
            <w:tcBorders>
              <w:top w:val="single" w:sz="4" w:space="0" w:color="000000"/>
              <w:left w:val="single" w:sz="4" w:space="0" w:color="000000"/>
              <w:bottom w:val="single" w:sz="4" w:space="0" w:color="000000"/>
              <w:right w:val="single" w:sz="4" w:space="0" w:color="000000"/>
            </w:tcBorders>
            <w:hideMark/>
          </w:tcPr>
          <w:p w14:paraId="747EEA8C"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菌盖直径,cm</w:t>
            </w:r>
          </w:p>
        </w:tc>
        <w:tc>
          <w:tcPr>
            <w:tcW w:w="1366" w:type="dxa"/>
            <w:tcBorders>
              <w:top w:val="single" w:sz="4" w:space="0" w:color="000000"/>
              <w:left w:val="single" w:sz="4" w:space="0" w:color="000000"/>
              <w:bottom w:val="single" w:sz="4" w:space="0" w:color="000000"/>
              <w:right w:val="single" w:sz="4" w:space="0" w:color="000000"/>
            </w:tcBorders>
            <w:hideMark/>
          </w:tcPr>
          <w:p w14:paraId="43F8F3D8"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≤0.8</w:t>
            </w:r>
          </w:p>
        </w:tc>
        <w:tc>
          <w:tcPr>
            <w:tcW w:w="1477" w:type="dxa"/>
            <w:tcBorders>
              <w:top w:val="single" w:sz="4" w:space="0" w:color="000000"/>
              <w:left w:val="single" w:sz="4" w:space="0" w:color="000000"/>
              <w:bottom w:val="single" w:sz="4" w:space="0" w:color="000000"/>
              <w:right w:val="single" w:sz="4" w:space="0" w:color="000000"/>
            </w:tcBorders>
            <w:hideMark/>
          </w:tcPr>
          <w:p w14:paraId="40AF906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≤1.2</w:t>
            </w:r>
          </w:p>
        </w:tc>
        <w:tc>
          <w:tcPr>
            <w:tcW w:w="1261" w:type="dxa"/>
            <w:tcBorders>
              <w:top w:val="single" w:sz="4" w:space="0" w:color="000000"/>
              <w:left w:val="single" w:sz="4" w:space="0" w:color="000000"/>
              <w:bottom w:val="single" w:sz="4" w:space="0" w:color="000000"/>
              <w:right w:val="single" w:sz="4" w:space="0" w:color="000000"/>
            </w:tcBorders>
            <w:hideMark/>
          </w:tcPr>
          <w:p w14:paraId="2A432DE3"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≤1.5</w:t>
            </w:r>
          </w:p>
        </w:tc>
        <w:tc>
          <w:tcPr>
            <w:tcW w:w="1367" w:type="dxa"/>
            <w:tcBorders>
              <w:top w:val="single" w:sz="4" w:space="0" w:color="000000"/>
              <w:left w:val="single" w:sz="4" w:space="0" w:color="000000"/>
              <w:bottom w:val="single" w:sz="4" w:space="0" w:color="000000"/>
              <w:right w:val="single" w:sz="4" w:space="0" w:color="000000"/>
            </w:tcBorders>
            <w:hideMark/>
          </w:tcPr>
          <w:p w14:paraId="6E4423F8"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≤0.8</w:t>
            </w:r>
          </w:p>
        </w:tc>
        <w:tc>
          <w:tcPr>
            <w:tcW w:w="1439" w:type="dxa"/>
            <w:tcBorders>
              <w:top w:val="single" w:sz="4" w:space="0" w:color="000000"/>
              <w:left w:val="single" w:sz="4" w:space="0" w:color="000000"/>
              <w:bottom w:val="single" w:sz="4" w:space="0" w:color="000000"/>
              <w:right w:val="single" w:sz="4" w:space="0" w:color="000000"/>
            </w:tcBorders>
            <w:hideMark/>
          </w:tcPr>
          <w:p w14:paraId="4724DE60"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≤1.2</w:t>
            </w:r>
          </w:p>
        </w:tc>
        <w:tc>
          <w:tcPr>
            <w:tcW w:w="1302" w:type="dxa"/>
            <w:tcBorders>
              <w:top w:val="single" w:sz="4" w:space="0" w:color="000000"/>
              <w:left w:val="single" w:sz="4" w:space="0" w:color="000000"/>
              <w:bottom w:val="single" w:sz="4" w:space="0" w:color="000000"/>
              <w:right w:val="single" w:sz="4" w:space="0" w:color="000000"/>
            </w:tcBorders>
            <w:hideMark/>
          </w:tcPr>
          <w:p w14:paraId="6C73D753"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≤1.5</w:t>
            </w:r>
          </w:p>
        </w:tc>
      </w:tr>
      <w:tr w:rsidR="00716DAC" w:rsidRPr="007E4CDF" w14:paraId="1AAC82D0"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4AECCA53"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菌柄长度，cm</w:t>
            </w:r>
          </w:p>
        </w:tc>
        <w:tc>
          <w:tcPr>
            <w:tcW w:w="2844" w:type="dxa"/>
            <w:gridSpan w:val="2"/>
            <w:tcBorders>
              <w:top w:val="single" w:sz="4" w:space="0" w:color="000000"/>
              <w:left w:val="single" w:sz="4" w:space="0" w:color="000000"/>
              <w:bottom w:val="single" w:sz="4" w:space="0" w:color="000000"/>
              <w:right w:val="single" w:sz="4" w:space="0" w:color="000000"/>
            </w:tcBorders>
            <w:hideMark/>
          </w:tcPr>
          <w:p w14:paraId="791AC218"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12-18</w:t>
            </w:r>
          </w:p>
        </w:tc>
        <w:tc>
          <w:tcPr>
            <w:tcW w:w="1261" w:type="dxa"/>
            <w:tcBorders>
              <w:top w:val="single" w:sz="4" w:space="0" w:color="000000"/>
              <w:left w:val="single" w:sz="4" w:space="0" w:color="000000"/>
              <w:bottom w:val="single" w:sz="4" w:space="0" w:color="000000"/>
              <w:right w:val="single" w:sz="4" w:space="0" w:color="000000"/>
            </w:tcBorders>
            <w:hideMark/>
          </w:tcPr>
          <w:p w14:paraId="1294FACC"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10-20</w:t>
            </w:r>
          </w:p>
        </w:tc>
        <w:tc>
          <w:tcPr>
            <w:tcW w:w="2807" w:type="dxa"/>
            <w:gridSpan w:val="2"/>
            <w:tcBorders>
              <w:top w:val="single" w:sz="4" w:space="0" w:color="000000"/>
              <w:left w:val="single" w:sz="4" w:space="0" w:color="000000"/>
              <w:bottom w:val="single" w:sz="4" w:space="0" w:color="000000"/>
              <w:right w:val="single" w:sz="4" w:space="0" w:color="000000"/>
            </w:tcBorders>
            <w:hideMark/>
          </w:tcPr>
          <w:p w14:paraId="7866231F"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15-20</w:t>
            </w:r>
          </w:p>
        </w:tc>
        <w:tc>
          <w:tcPr>
            <w:tcW w:w="1302" w:type="dxa"/>
            <w:tcBorders>
              <w:top w:val="single" w:sz="4" w:space="0" w:color="000000"/>
              <w:left w:val="single" w:sz="4" w:space="0" w:color="000000"/>
              <w:bottom w:val="single" w:sz="4" w:space="0" w:color="000000"/>
              <w:right w:val="single" w:sz="4" w:space="0" w:color="000000"/>
            </w:tcBorders>
            <w:hideMark/>
          </w:tcPr>
          <w:p w14:paraId="015E5341"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12-24</w:t>
            </w:r>
          </w:p>
        </w:tc>
      </w:tr>
      <w:tr w:rsidR="007E4CDF" w:rsidRPr="007E4CDF" w14:paraId="6B4A8DAB"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672320C1"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整齐度，%</w:t>
            </w:r>
          </w:p>
        </w:tc>
        <w:tc>
          <w:tcPr>
            <w:tcW w:w="1366" w:type="dxa"/>
            <w:tcBorders>
              <w:top w:val="single" w:sz="4" w:space="0" w:color="000000"/>
              <w:left w:val="single" w:sz="4" w:space="0" w:color="000000"/>
              <w:bottom w:val="single" w:sz="4" w:space="0" w:color="000000"/>
              <w:right w:val="single" w:sz="4" w:space="0" w:color="000000"/>
            </w:tcBorders>
            <w:hideMark/>
          </w:tcPr>
          <w:p w14:paraId="49AC847C"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 xml:space="preserve">≤95 </w:t>
            </w:r>
          </w:p>
        </w:tc>
        <w:tc>
          <w:tcPr>
            <w:tcW w:w="1477" w:type="dxa"/>
            <w:tcBorders>
              <w:top w:val="single" w:sz="4" w:space="0" w:color="000000"/>
              <w:left w:val="single" w:sz="4" w:space="0" w:color="000000"/>
              <w:bottom w:val="single" w:sz="4" w:space="0" w:color="000000"/>
              <w:right w:val="single" w:sz="4" w:space="0" w:color="000000"/>
            </w:tcBorders>
            <w:hideMark/>
          </w:tcPr>
          <w:p w14:paraId="7A636EA5"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≤90</w:t>
            </w:r>
          </w:p>
        </w:tc>
        <w:tc>
          <w:tcPr>
            <w:tcW w:w="1261" w:type="dxa"/>
            <w:tcBorders>
              <w:top w:val="single" w:sz="4" w:space="0" w:color="000000"/>
              <w:left w:val="single" w:sz="4" w:space="0" w:color="000000"/>
              <w:bottom w:val="single" w:sz="4" w:space="0" w:color="000000"/>
              <w:right w:val="single" w:sz="4" w:space="0" w:color="000000"/>
            </w:tcBorders>
            <w:hideMark/>
          </w:tcPr>
          <w:p w14:paraId="5398BBD5"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≤70</w:t>
            </w:r>
          </w:p>
        </w:tc>
        <w:tc>
          <w:tcPr>
            <w:tcW w:w="1367" w:type="dxa"/>
            <w:tcBorders>
              <w:top w:val="single" w:sz="4" w:space="0" w:color="000000"/>
              <w:left w:val="single" w:sz="4" w:space="0" w:color="000000"/>
              <w:bottom w:val="single" w:sz="4" w:space="0" w:color="000000"/>
              <w:right w:val="single" w:sz="4" w:space="0" w:color="000000"/>
            </w:tcBorders>
            <w:hideMark/>
          </w:tcPr>
          <w:p w14:paraId="256AB904"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≤95</w:t>
            </w:r>
          </w:p>
        </w:tc>
        <w:tc>
          <w:tcPr>
            <w:tcW w:w="1439" w:type="dxa"/>
            <w:tcBorders>
              <w:top w:val="single" w:sz="4" w:space="0" w:color="000000"/>
              <w:left w:val="single" w:sz="4" w:space="0" w:color="000000"/>
              <w:bottom w:val="single" w:sz="4" w:space="0" w:color="000000"/>
              <w:right w:val="single" w:sz="4" w:space="0" w:color="000000"/>
            </w:tcBorders>
            <w:hideMark/>
          </w:tcPr>
          <w:p w14:paraId="0A4891BE"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≤90</w:t>
            </w:r>
          </w:p>
        </w:tc>
        <w:tc>
          <w:tcPr>
            <w:tcW w:w="1302" w:type="dxa"/>
            <w:tcBorders>
              <w:top w:val="single" w:sz="4" w:space="0" w:color="000000"/>
              <w:left w:val="single" w:sz="4" w:space="0" w:color="000000"/>
              <w:bottom w:val="single" w:sz="4" w:space="0" w:color="000000"/>
              <w:right w:val="single" w:sz="4" w:space="0" w:color="000000"/>
            </w:tcBorders>
            <w:hideMark/>
          </w:tcPr>
          <w:p w14:paraId="1D0BDDD9"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≤70</w:t>
            </w:r>
          </w:p>
        </w:tc>
      </w:tr>
      <w:tr w:rsidR="007E4CDF" w:rsidRPr="007E4CDF" w14:paraId="1F7FE2F9"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2629D009" w14:textId="77777777" w:rsidR="007E4CDF" w:rsidRPr="007E4CDF" w:rsidRDefault="007E4CDF" w:rsidP="007E4CDF">
            <w:pPr>
              <w:pStyle w:val="affffb"/>
              <w:ind w:firstLineChars="0" w:firstLine="0"/>
              <w:rPr>
                <w:rFonts w:ascii="宋体" w:hAnsi="宋体" w:hint="eastAsia"/>
                <w:sz w:val="18"/>
                <w:szCs w:val="18"/>
              </w:rPr>
            </w:pPr>
            <w:r w:rsidRPr="007E4CDF">
              <w:rPr>
                <w:rFonts w:ascii="宋体" w:hAnsi="宋体" w:hint="eastAsia"/>
                <w:sz w:val="18"/>
                <w:szCs w:val="18"/>
              </w:rPr>
              <w:t>附着物，%</w:t>
            </w:r>
          </w:p>
        </w:tc>
        <w:tc>
          <w:tcPr>
            <w:tcW w:w="4105" w:type="dxa"/>
            <w:gridSpan w:val="3"/>
            <w:tcBorders>
              <w:top w:val="single" w:sz="4" w:space="0" w:color="000000"/>
              <w:left w:val="single" w:sz="4" w:space="0" w:color="000000"/>
              <w:bottom w:val="single" w:sz="4" w:space="0" w:color="000000"/>
              <w:right w:val="single" w:sz="4" w:space="0" w:color="000000"/>
            </w:tcBorders>
            <w:hideMark/>
          </w:tcPr>
          <w:p w14:paraId="2D1EA6F0"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c>
          <w:tcPr>
            <w:tcW w:w="4110" w:type="dxa"/>
            <w:gridSpan w:val="3"/>
            <w:tcBorders>
              <w:top w:val="single" w:sz="4" w:space="0" w:color="000000"/>
              <w:left w:val="single" w:sz="4" w:space="0" w:color="000000"/>
              <w:bottom w:val="single" w:sz="4" w:space="0" w:color="000000"/>
              <w:right w:val="single" w:sz="4" w:space="0" w:color="000000"/>
            </w:tcBorders>
            <w:hideMark/>
          </w:tcPr>
          <w:p w14:paraId="0BF70B79"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 xml:space="preserve">≤0.5%   </w:t>
            </w:r>
          </w:p>
        </w:tc>
      </w:tr>
      <w:tr w:rsidR="00716DAC" w:rsidRPr="007E4CDF" w14:paraId="334D950D" w14:textId="77777777" w:rsidTr="00716DAC">
        <w:trPr>
          <w:trHeight w:val="507"/>
          <w:jc w:val="center"/>
        </w:trPr>
        <w:tc>
          <w:tcPr>
            <w:tcW w:w="1366" w:type="dxa"/>
            <w:tcBorders>
              <w:top w:val="single" w:sz="4" w:space="0" w:color="000000"/>
              <w:left w:val="single" w:sz="4" w:space="0" w:color="000000"/>
              <w:bottom w:val="single" w:sz="4" w:space="0" w:color="000000"/>
              <w:right w:val="single" w:sz="4" w:space="0" w:color="000000"/>
            </w:tcBorders>
            <w:hideMark/>
          </w:tcPr>
          <w:p w14:paraId="08331EE9"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水质菇</w:t>
            </w:r>
          </w:p>
        </w:tc>
        <w:tc>
          <w:tcPr>
            <w:tcW w:w="2844" w:type="dxa"/>
            <w:gridSpan w:val="2"/>
            <w:tcBorders>
              <w:top w:val="single" w:sz="4" w:space="0" w:color="000000"/>
              <w:left w:val="single" w:sz="4" w:space="0" w:color="000000"/>
              <w:bottom w:val="single" w:sz="4" w:space="0" w:color="000000"/>
              <w:right w:val="single" w:sz="4" w:space="0" w:color="000000"/>
            </w:tcBorders>
            <w:hideMark/>
          </w:tcPr>
          <w:p w14:paraId="2C3589D1"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c>
          <w:tcPr>
            <w:tcW w:w="1261" w:type="dxa"/>
            <w:tcBorders>
              <w:top w:val="single" w:sz="4" w:space="0" w:color="000000"/>
              <w:left w:val="single" w:sz="4" w:space="0" w:color="000000"/>
              <w:bottom w:val="single" w:sz="4" w:space="0" w:color="000000"/>
              <w:right w:val="single" w:sz="4" w:space="0" w:color="000000"/>
            </w:tcBorders>
            <w:hideMark/>
          </w:tcPr>
          <w:p w14:paraId="1CF4E11B"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w:t>
            </w:r>
          </w:p>
        </w:tc>
        <w:tc>
          <w:tcPr>
            <w:tcW w:w="2807" w:type="dxa"/>
            <w:gridSpan w:val="2"/>
            <w:tcBorders>
              <w:top w:val="single" w:sz="4" w:space="0" w:color="000000"/>
              <w:left w:val="single" w:sz="4" w:space="0" w:color="000000"/>
              <w:bottom w:val="single" w:sz="4" w:space="0" w:color="000000"/>
              <w:right w:val="single" w:sz="4" w:space="0" w:color="000000"/>
            </w:tcBorders>
            <w:hideMark/>
          </w:tcPr>
          <w:p w14:paraId="796C9BE7"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c>
          <w:tcPr>
            <w:tcW w:w="1302" w:type="dxa"/>
            <w:tcBorders>
              <w:top w:val="single" w:sz="4" w:space="0" w:color="000000"/>
              <w:left w:val="single" w:sz="4" w:space="0" w:color="000000"/>
              <w:bottom w:val="single" w:sz="4" w:space="0" w:color="000000"/>
              <w:right w:val="single" w:sz="4" w:space="0" w:color="000000"/>
            </w:tcBorders>
            <w:hideMark/>
          </w:tcPr>
          <w:p w14:paraId="56A5D79D"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≤1%</w:t>
            </w:r>
          </w:p>
        </w:tc>
      </w:tr>
      <w:tr w:rsidR="007E4CDF" w:rsidRPr="007E4CDF" w14:paraId="4D40EB1B"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425BE698"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霉烂菇</w:t>
            </w:r>
          </w:p>
        </w:tc>
        <w:tc>
          <w:tcPr>
            <w:tcW w:w="8215" w:type="dxa"/>
            <w:gridSpan w:val="6"/>
            <w:tcBorders>
              <w:top w:val="single" w:sz="4" w:space="0" w:color="000000"/>
              <w:left w:val="single" w:sz="4" w:space="0" w:color="000000"/>
              <w:bottom w:val="single" w:sz="4" w:space="0" w:color="000000"/>
              <w:right w:val="single" w:sz="4" w:space="0" w:color="000000"/>
            </w:tcBorders>
            <w:hideMark/>
          </w:tcPr>
          <w:p w14:paraId="5AAA2B03"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r>
      <w:tr w:rsidR="007E4CDF" w:rsidRPr="007E4CDF" w14:paraId="09A65506"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4E883C8E"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虫蛀菇</w:t>
            </w:r>
          </w:p>
        </w:tc>
        <w:tc>
          <w:tcPr>
            <w:tcW w:w="8215" w:type="dxa"/>
            <w:gridSpan w:val="6"/>
            <w:tcBorders>
              <w:top w:val="single" w:sz="4" w:space="0" w:color="000000"/>
              <w:left w:val="single" w:sz="4" w:space="0" w:color="000000"/>
              <w:bottom w:val="single" w:sz="4" w:space="0" w:color="000000"/>
              <w:right w:val="single" w:sz="4" w:space="0" w:color="000000"/>
            </w:tcBorders>
            <w:hideMark/>
          </w:tcPr>
          <w:p w14:paraId="5B87F3F1"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r>
      <w:tr w:rsidR="007E4CDF" w:rsidRPr="007E4CDF" w14:paraId="679D30C9" w14:textId="77777777" w:rsidTr="00716DAC">
        <w:trPr>
          <w:trHeight w:val="475"/>
          <w:jc w:val="center"/>
        </w:trPr>
        <w:tc>
          <w:tcPr>
            <w:tcW w:w="1366" w:type="dxa"/>
            <w:tcBorders>
              <w:top w:val="single" w:sz="4" w:space="0" w:color="000000"/>
              <w:left w:val="single" w:sz="4" w:space="0" w:color="000000"/>
              <w:bottom w:val="single" w:sz="4" w:space="0" w:color="000000"/>
              <w:right w:val="single" w:sz="4" w:space="0" w:color="000000"/>
            </w:tcBorders>
            <w:hideMark/>
          </w:tcPr>
          <w:p w14:paraId="4D186CF1"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有害杂质</w:t>
            </w:r>
          </w:p>
        </w:tc>
        <w:tc>
          <w:tcPr>
            <w:tcW w:w="8215" w:type="dxa"/>
            <w:gridSpan w:val="6"/>
            <w:tcBorders>
              <w:top w:val="single" w:sz="4" w:space="0" w:color="000000"/>
              <w:left w:val="single" w:sz="4" w:space="0" w:color="000000"/>
              <w:bottom w:val="single" w:sz="4" w:space="0" w:color="000000"/>
              <w:right w:val="single" w:sz="4" w:space="0" w:color="000000"/>
            </w:tcBorders>
            <w:hideMark/>
          </w:tcPr>
          <w:p w14:paraId="3D18485F" w14:textId="77777777" w:rsidR="007E4CDF" w:rsidRPr="007E4CDF" w:rsidRDefault="007E4CDF" w:rsidP="007E4CDF">
            <w:pPr>
              <w:pStyle w:val="affffb"/>
              <w:ind w:firstLine="360"/>
              <w:rPr>
                <w:rFonts w:ascii="宋体" w:hAnsi="宋体" w:hint="eastAsia"/>
                <w:sz w:val="18"/>
                <w:szCs w:val="18"/>
              </w:rPr>
            </w:pPr>
            <w:r w:rsidRPr="007E4CDF">
              <w:rPr>
                <w:rFonts w:ascii="宋体" w:hAnsi="宋体" w:hint="eastAsia"/>
                <w:sz w:val="18"/>
                <w:szCs w:val="18"/>
              </w:rPr>
              <w:t>无</w:t>
            </w:r>
          </w:p>
        </w:tc>
      </w:tr>
    </w:tbl>
    <w:p w14:paraId="15A57E41" w14:textId="77777777" w:rsidR="00C227B9" w:rsidRPr="007E4CDF" w:rsidRDefault="00C227B9" w:rsidP="007A5D3A">
      <w:pPr>
        <w:pStyle w:val="affffb"/>
        <w:ind w:firstLine="360"/>
        <w:rPr>
          <w:rFonts w:ascii="宋体" w:hAnsi="宋体" w:hint="eastAsia"/>
          <w:sz w:val="18"/>
          <w:szCs w:val="18"/>
        </w:rPr>
      </w:pPr>
    </w:p>
    <w:p w14:paraId="08E94CAC" w14:textId="1391EE70" w:rsidR="00C227B9" w:rsidRDefault="00A810C2" w:rsidP="00A810C2">
      <w:pPr>
        <w:pStyle w:val="affd"/>
        <w:spacing w:before="120" w:after="120"/>
      </w:pPr>
      <w:r w:rsidRPr="00A810C2">
        <w:rPr>
          <w:rFonts w:hint="eastAsia"/>
        </w:rPr>
        <w:t>理化指标</w:t>
      </w:r>
    </w:p>
    <w:p w14:paraId="792F19C7" w14:textId="2107D9B9" w:rsidR="003E019F" w:rsidRDefault="00A810C2" w:rsidP="007E4CDF">
      <w:pPr>
        <w:pStyle w:val="affffb"/>
        <w:ind w:firstLine="420"/>
        <w:rPr>
          <w:rFonts w:ascii="宋体" w:hAnsi="宋体" w:hint="eastAsia"/>
        </w:rPr>
      </w:pPr>
      <w:r w:rsidRPr="00A810C2">
        <w:rPr>
          <w:rFonts w:ascii="宋体" w:hAnsi="宋体" w:hint="eastAsia"/>
        </w:rPr>
        <w:t>理化应符合表2规定。</w:t>
      </w:r>
    </w:p>
    <w:p w14:paraId="50E719E7" w14:textId="7837241D" w:rsidR="00A810C2" w:rsidRDefault="00A810C2" w:rsidP="00A810C2">
      <w:pPr>
        <w:pStyle w:val="aff2"/>
        <w:spacing w:before="120" w:after="120"/>
      </w:pPr>
      <w:r>
        <w:rPr>
          <w:rFonts w:hint="eastAsia"/>
        </w:rPr>
        <w:t>理化指标</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127"/>
        <w:gridCol w:w="2129"/>
        <w:gridCol w:w="2128"/>
      </w:tblGrid>
      <w:tr w:rsidR="00A810C2" w:rsidRPr="00A810C2" w14:paraId="48ABA5D9" w14:textId="77777777" w:rsidTr="00716DAC">
        <w:trPr>
          <w:trHeight w:val="451"/>
          <w:jc w:val="center"/>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7115A5F7"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项目</w:t>
            </w:r>
          </w:p>
        </w:tc>
        <w:tc>
          <w:tcPr>
            <w:tcW w:w="6384" w:type="dxa"/>
            <w:gridSpan w:val="3"/>
            <w:tcBorders>
              <w:top w:val="single" w:sz="4" w:space="0" w:color="000000"/>
              <w:left w:val="single" w:sz="4" w:space="0" w:color="000000"/>
              <w:bottom w:val="single" w:sz="4" w:space="0" w:color="000000"/>
              <w:right w:val="single" w:sz="4" w:space="0" w:color="000000"/>
            </w:tcBorders>
            <w:vAlign w:val="center"/>
            <w:hideMark/>
          </w:tcPr>
          <w:p w14:paraId="668CF54E"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指标</w:t>
            </w:r>
          </w:p>
        </w:tc>
      </w:tr>
      <w:tr w:rsidR="00A810C2" w:rsidRPr="00A810C2" w14:paraId="40724E40" w14:textId="77777777" w:rsidTr="00716DAC">
        <w:trPr>
          <w:trHeight w:val="441"/>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7C0660FA" w14:textId="77777777" w:rsidR="00A810C2" w:rsidRPr="00A810C2" w:rsidRDefault="00A810C2" w:rsidP="00A810C2">
            <w:pPr>
              <w:pStyle w:val="affffb"/>
              <w:ind w:firstLine="360"/>
              <w:rPr>
                <w:rFonts w:ascii="宋体" w:hAnsi="宋体" w:hint="eastAsia"/>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BC34D49"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一级菇</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2E78A3BD"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二级菇</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52E68AB"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三级菇</w:t>
            </w:r>
          </w:p>
        </w:tc>
      </w:tr>
      <w:tr w:rsidR="00A810C2" w:rsidRPr="00A810C2" w14:paraId="3EF2FAFF" w14:textId="77777777" w:rsidTr="00716DAC">
        <w:trPr>
          <w:trHeight w:val="432"/>
          <w:jc w:val="center"/>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7C30B6D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水分，%</w:t>
            </w:r>
          </w:p>
        </w:tc>
        <w:tc>
          <w:tcPr>
            <w:tcW w:w="4256" w:type="dxa"/>
            <w:gridSpan w:val="2"/>
            <w:tcBorders>
              <w:top w:val="single" w:sz="4" w:space="0" w:color="000000"/>
              <w:left w:val="single" w:sz="4" w:space="0" w:color="000000"/>
              <w:bottom w:val="single" w:sz="4" w:space="0" w:color="000000"/>
              <w:right w:val="single" w:sz="4" w:space="0" w:color="000000"/>
            </w:tcBorders>
            <w:vAlign w:val="center"/>
            <w:hideMark/>
          </w:tcPr>
          <w:p w14:paraId="73E2CB17"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≤85（鲜样计）</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E9616BB"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≤90（鲜样计）</w:t>
            </w:r>
          </w:p>
        </w:tc>
      </w:tr>
      <w:tr w:rsidR="00A810C2" w:rsidRPr="00A810C2" w14:paraId="66A26F8B" w14:textId="77777777" w:rsidTr="00716DAC">
        <w:trPr>
          <w:trHeight w:val="432"/>
          <w:jc w:val="center"/>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0A93D42B"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粗蛋白质，%</w:t>
            </w:r>
          </w:p>
        </w:tc>
        <w:tc>
          <w:tcPr>
            <w:tcW w:w="6384" w:type="dxa"/>
            <w:gridSpan w:val="3"/>
            <w:tcBorders>
              <w:top w:val="single" w:sz="4" w:space="0" w:color="000000"/>
              <w:left w:val="single" w:sz="4" w:space="0" w:color="000000"/>
              <w:bottom w:val="single" w:sz="4" w:space="0" w:color="000000"/>
              <w:right w:val="single" w:sz="4" w:space="0" w:color="000000"/>
            </w:tcBorders>
            <w:vAlign w:val="center"/>
            <w:hideMark/>
          </w:tcPr>
          <w:p w14:paraId="643F2CB1"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≥18（干样计）</w:t>
            </w:r>
          </w:p>
        </w:tc>
      </w:tr>
      <w:tr w:rsidR="00A810C2" w:rsidRPr="00A810C2" w14:paraId="27364CD3" w14:textId="77777777" w:rsidTr="00716DAC">
        <w:trPr>
          <w:trHeight w:val="455"/>
          <w:jc w:val="center"/>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009E214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粗纤维，%</w:t>
            </w:r>
          </w:p>
        </w:tc>
        <w:tc>
          <w:tcPr>
            <w:tcW w:w="6384" w:type="dxa"/>
            <w:gridSpan w:val="3"/>
            <w:tcBorders>
              <w:top w:val="single" w:sz="4" w:space="0" w:color="000000"/>
              <w:left w:val="single" w:sz="4" w:space="0" w:color="000000"/>
              <w:bottom w:val="single" w:sz="4" w:space="0" w:color="000000"/>
              <w:right w:val="single" w:sz="4" w:space="0" w:color="000000"/>
            </w:tcBorders>
            <w:vAlign w:val="center"/>
            <w:hideMark/>
          </w:tcPr>
          <w:p w14:paraId="4D6E9AD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≤12（干样计）</w:t>
            </w:r>
          </w:p>
        </w:tc>
      </w:tr>
      <w:tr w:rsidR="00A810C2" w:rsidRPr="00A810C2" w14:paraId="1952F90A" w14:textId="77777777" w:rsidTr="00716DAC">
        <w:trPr>
          <w:trHeight w:val="432"/>
          <w:jc w:val="center"/>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692DF41F"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灰分，%</w:t>
            </w:r>
          </w:p>
        </w:tc>
        <w:tc>
          <w:tcPr>
            <w:tcW w:w="6384" w:type="dxa"/>
            <w:gridSpan w:val="3"/>
            <w:tcBorders>
              <w:top w:val="single" w:sz="4" w:space="0" w:color="000000"/>
              <w:left w:val="single" w:sz="4" w:space="0" w:color="000000"/>
              <w:bottom w:val="single" w:sz="4" w:space="0" w:color="000000"/>
              <w:right w:val="single" w:sz="4" w:space="0" w:color="000000"/>
            </w:tcBorders>
            <w:vAlign w:val="center"/>
            <w:hideMark/>
          </w:tcPr>
          <w:p w14:paraId="22FB2F51"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≤8.0（干样计）</w:t>
            </w:r>
          </w:p>
        </w:tc>
      </w:tr>
    </w:tbl>
    <w:p w14:paraId="65C0EC2C" w14:textId="4339C882" w:rsidR="00A810C2" w:rsidRDefault="00A810C2" w:rsidP="00A810C2">
      <w:pPr>
        <w:pStyle w:val="affd"/>
        <w:spacing w:before="120" w:after="120"/>
      </w:pPr>
      <w:r w:rsidRPr="00A810C2">
        <w:rPr>
          <w:rFonts w:hint="eastAsia"/>
        </w:rPr>
        <w:t>卫生指标</w:t>
      </w:r>
    </w:p>
    <w:p w14:paraId="32F3CF91" w14:textId="7A00F81F" w:rsidR="00A810C2" w:rsidRDefault="00A810C2" w:rsidP="00A810C2">
      <w:pPr>
        <w:pStyle w:val="affffb"/>
        <w:ind w:firstLine="420"/>
        <w:rPr>
          <w:rFonts w:ascii="宋体" w:hAnsi="宋体" w:hint="eastAsia"/>
        </w:rPr>
      </w:pPr>
      <w:r w:rsidRPr="00A810C2">
        <w:rPr>
          <w:rFonts w:ascii="宋体" w:hAnsi="宋体" w:hint="eastAsia"/>
        </w:rPr>
        <w:t>卫生指标应符合表3规定。</w:t>
      </w:r>
    </w:p>
    <w:p w14:paraId="7A0DDA04" w14:textId="365FA203" w:rsidR="00A810C2" w:rsidRDefault="00A810C2" w:rsidP="00A810C2">
      <w:pPr>
        <w:pStyle w:val="aff2"/>
        <w:spacing w:before="120" w:after="120"/>
      </w:pPr>
      <w:r w:rsidRPr="00A810C2">
        <w:rPr>
          <w:rFonts w:hint="eastAsia"/>
        </w:rPr>
        <w:t>卫生指标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132"/>
        <w:gridCol w:w="2988"/>
      </w:tblGrid>
      <w:tr w:rsidR="00A810C2" w:rsidRPr="00A810C2" w14:paraId="18696A2E" w14:textId="77777777" w:rsidTr="00716DAC">
        <w:trPr>
          <w:cantSplit/>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5B053C3"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项目</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688A303C"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指标/（mg/kg）</w:t>
            </w:r>
          </w:p>
        </w:tc>
      </w:tr>
      <w:tr w:rsidR="00A810C2" w:rsidRPr="00A810C2" w14:paraId="679E34F4" w14:textId="77777777" w:rsidTr="00716DAC">
        <w:trPr>
          <w:cantSplit/>
          <w:trHeight w:val="508"/>
          <w:jc w:val="center"/>
        </w:trPr>
        <w:tc>
          <w:tcPr>
            <w:tcW w:w="2952" w:type="dxa"/>
            <w:tcBorders>
              <w:top w:val="single" w:sz="4" w:space="0" w:color="auto"/>
              <w:left w:val="single" w:sz="4" w:space="0" w:color="auto"/>
              <w:bottom w:val="single" w:sz="4" w:space="0" w:color="auto"/>
              <w:right w:val="single" w:sz="4" w:space="0" w:color="auto"/>
            </w:tcBorders>
            <w:vAlign w:val="center"/>
          </w:tcPr>
          <w:p w14:paraId="1F1B2E45" w14:textId="77777777" w:rsidR="00A810C2" w:rsidRPr="00A810C2" w:rsidRDefault="00A810C2" w:rsidP="00A810C2">
            <w:pPr>
              <w:pStyle w:val="affffb"/>
              <w:ind w:firstLine="360"/>
              <w:rPr>
                <w:rFonts w:ascii="宋体" w:hAnsi="宋体" w:hint="eastAsia"/>
                <w:sz w:val="18"/>
                <w:szCs w:val="18"/>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70CAD273"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切头菇</w:t>
            </w:r>
          </w:p>
        </w:tc>
        <w:tc>
          <w:tcPr>
            <w:tcW w:w="2987" w:type="dxa"/>
            <w:tcBorders>
              <w:top w:val="single" w:sz="4" w:space="0" w:color="auto"/>
              <w:left w:val="single" w:sz="4" w:space="0" w:color="auto"/>
              <w:bottom w:val="single" w:sz="4" w:space="0" w:color="auto"/>
              <w:right w:val="single" w:sz="4" w:space="0" w:color="auto"/>
            </w:tcBorders>
            <w:vAlign w:val="center"/>
            <w:hideMark/>
          </w:tcPr>
          <w:p w14:paraId="2FF86743"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整菇</w:t>
            </w:r>
          </w:p>
        </w:tc>
      </w:tr>
      <w:tr w:rsidR="00A810C2" w:rsidRPr="00A810C2" w14:paraId="2748021B" w14:textId="77777777" w:rsidTr="00716DAC">
        <w:trPr>
          <w:trHeight w:val="541"/>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3B6256A6"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砷（以As计）</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6A2E84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w:t>
            </w:r>
          </w:p>
        </w:tc>
        <w:tc>
          <w:tcPr>
            <w:tcW w:w="2987" w:type="dxa"/>
            <w:tcBorders>
              <w:top w:val="single" w:sz="4" w:space="0" w:color="auto"/>
              <w:left w:val="single" w:sz="4" w:space="0" w:color="auto"/>
              <w:bottom w:val="single" w:sz="4" w:space="0" w:color="auto"/>
              <w:right w:val="single" w:sz="4" w:space="0" w:color="auto"/>
            </w:tcBorders>
            <w:vAlign w:val="center"/>
            <w:hideMark/>
          </w:tcPr>
          <w:p w14:paraId="72B51087"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w:t>
            </w:r>
          </w:p>
        </w:tc>
      </w:tr>
      <w:tr w:rsidR="00A810C2" w:rsidRPr="00A810C2" w14:paraId="78B18363"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085916A"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lastRenderedPageBreak/>
              <w:t>汞（以Hg计）</w:t>
            </w:r>
          </w:p>
        </w:tc>
        <w:tc>
          <w:tcPr>
            <w:tcW w:w="3132" w:type="dxa"/>
            <w:tcBorders>
              <w:top w:val="single" w:sz="4" w:space="0" w:color="auto"/>
              <w:left w:val="single" w:sz="4" w:space="0" w:color="auto"/>
              <w:bottom w:val="single" w:sz="4" w:space="0" w:color="auto"/>
              <w:right w:val="single" w:sz="4" w:space="0" w:color="auto"/>
            </w:tcBorders>
            <w:vAlign w:val="center"/>
            <w:hideMark/>
          </w:tcPr>
          <w:p w14:paraId="6F284D8C"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≤0.05</w:t>
            </w:r>
          </w:p>
        </w:tc>
        <w:tc>
          <w:tcPr>
            <w:tcW w:w="2987" w:type="dxa"/>
            <w:tcBorders>
              <w:top w:val="single" w:sz="4" w:space="0" w:color="auto"/>
              <w:left w:val="single" w:sz="4" w:space="0" w:color="auto"/>
              <w:bottom w:val="single" w:sz="4" w:space="0" w:color="auto"/>
              <w:right w:val="single" w:sz="4" w:space="0" w:color="auto"/>
            </w:tcBorders>
            <w:vAlign w:val="center"/>
            <w:hideMark/>
          </w:tcPr>
          <w:p w14:paraId="7833DCFB"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≤0.05</w:t>
            </w:r>
          </w:p>
        </w:tc>
      </w:tr>
      <w:tr w:rsidR="00A810C2" w:rsidRPr="00A810C2" w14:paraId="1CBBBA19"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4D0A770F"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铅（以Pb计）</w:t>
            </w:r>
          </w:p>
        </w:tc>
        <w:tc>
          <w:tcPr>
            <w:tcW w:w="3132" w:type="dxa"/>
            <w:tcBorders>
              <w:top w:val="single" w:sz="4" w:space="0" w:color="auto"/>
              <w:left w:val="single" w:sz="4" w:space="0" w:color="auto"/>
              <w:bottom w:val="single" w:sz="4" w:space="0" w:color="auto"/>
              <w:right w:val="single" w:sz="4" w:space="0" w:color="auto"/>
            </w:tcBorders>
            <w:vAlign w:val="center"/>
            <w:hideMark/>
          </w:tcPr>
          <w:p w14:paraId="25864B4C"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≤0.25</w:t>
            </w:r>
          </w:p>
        </w:tc>
        <w:tc>
          <w:tcPr>
            <w:tcW w:w="2987" w:type="dxa"/>
            <w:tcBorders>
              <w:top w:val="single" w:sz="4" w:space="0" w:color="auto"/>
              <w:left w:val="single" w:sz="4" w:space="0" w:color="auto"/>
              <w:bottom w:val="single" w:sz="4" w:space="0" w:color="auto"/>
              <w:right w:val="single" w:sz="4" w:space="0" w:color="auto"/>
            </w:tcBorders>
            <w:vAlign w:val="center"/>
            <w:hideMark/>
          </w:tcPr>
          <w:p w14:paraId="2C037C13"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≤0.25</w:t>
            </w:r>
          </w:p>
        </w:tc>
      </w:tr>
      <w:tr w:rsidR="00A810C2" w:rsidRPr="00A810C2" w14:paraId="0B2550F1"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68DF18B6"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镉（以Cd计）</w:t>
            </w:r>
          </w:p>
        </w:tc>
        <w:tc>
          <w:tcPr>
            <w:tcW w:w="3132" w:type="dxa"/>
            <w:tcBorders>
              <w:top w:val="single" w:sz="4" w:space="0" w:color="auto"/>
              <w:left w:val="single" w:sz="4" w:space="0" w:color="auto"/>
              <w:bottom w:val="single" w:sz="4" w:space="0" w:color="auto"/>
              <w:right w:val="single" w:sz="4" w:space="0" w:color="auto"/>
            </w:tcBorders>
            <w:vAlign w:val="center"/>
            <w:hideMark/>
          </w:tcPr>
          <w:p w14:paraId="51C3F0D5"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w:t>
            </w:r>
          </w:p>
        </w:tc>
        <w:tc>
          <w:tcPr>
            <w:tcW w:w="2987" w:type="dxa"/>
            <w:tcBorders>
              <w:top w:val="single" w:sz="4" w:space="0" w:color="auto"/>
              <w:left w:val="single" w:sz="4" w:space="0" w:color="auto"/>
              <w:bottom w:val="single" w:sz="4" w:space="0" w:color="auto"/>
              <w:right w:val="single" w:sz="4" w:space="0" w:color="auto"/>
            </w:tcBorders>
            <w:vAlign w:val="center"/>
            <w:hideMark/>
          </w:tcPr>
          <w:p w14:paraId="64FAF8BD"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≤0.2</w:t>
            </w:r>
          </w:p>
        </w:tc>
      </w:tr>
      <w:tr w:rsidR="00A810C2" w:rsidRPr="00A810C2" w14:paraId="549C6273" w14:textId="77777777" w:rsidTr="00716DAC">
        <w:trPr>
          <w:trHeight w:val="541"/>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319EDEB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亚硫酸盐（SO</w:t>
            </w:r>
            <w:r w:rsidRPr="00A810C2">
              <w:rPr>
                <w:rFonts w:ascii="宋体" w:hAnsi="宋体" w:hint="eastAsia"/>
                <w:sz w:val="18"/>
                <w:szCs w:val="18"/>
                <w:vertAlign w:val="subscript"/>
              </w:rPr>
              <w:t>2</w:t>
            </w:r>
            <w:r w:rsidRPr="00A810C2">
              <w:rPr>
                <w:rFonts w:ascii="宋体" w:hAnsi="宋体" w:hint="eastAsia"/>
                <w:sz w:val="18"/>
                <w:szCs w:val="18"/>
              </w:rPr>
              <w:t>计）</w:t>
            </w:r>
          </w:p>
        </w:tc>
        <w:tc>
          <w:tcPr>
            <w:tcW w:w="3132" w:type="dxa"/>
            <w:tcBorders>
              <w:top w:val="single" w:sz="4" w:space="0" w:color="auto"/>
              <w:left w:val="single" w:sz="4" w:space="0" w:color="auto"/>
              <w:bottom w:val="single" w:sz="4" w:space="0" w:color="auto"/>
              <w:right w:val="single" w:sz="4" w:space="0" w:color="auto"/>
            </w:tcBorders>
            <w:vAlign w:val="center"/>
            <w:hideMark/>
          </w:tcPr>
          <w:p w14:paraId="36D27F3A"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≤40</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46793C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≤40</w:t>
            </w:r>
          </w:p>
        </w:tc>
      </w:tr>
      <w:tr w:rsidR="00A810C2" w:rsidRPr="00A810C2" w14:paraId="7F03DB83"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0E79C1FA"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多菌灵（carbendazim）</w:t>
            </w:r>
          </w:p>
        </w:tc>
        <w:tc>
          <w:tcPr>
            <w:tcW w:w="3132" w:type="dxa"/>
            <w:tcBorders>
              <w:top w:val="single" w:sz="4" w:space="0" w:color="auto"/>
              <w:left w:val="single" w:sz="4" w:space="0" w:color="auto"/>
              <w:bottom w:val="single" w:sz="4" w:space="0" w:color="auto"/>
              <w:right w:val="single" w:sz="4" w:space="0" w:color="auto"/>
            </w:tcBorders>
            <w:vAlign w:val="center"/>
            <w:hideMark/>
          </w:tcPr>
          <w:p w14:paraId="7013526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≤0.3</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04C6D2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≤0.3</w:t>
            </w:r>
          </w:p>
        </w:tc>
      </w:tr>
      <w:tr w:rsidR="00A810C2" w:rsidRPr="00A810C2" w14:paraId="73EC580B"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2091DD6"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敌敌畏（dichlorvos）</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2CA6E4A"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≤0.1</w:t>
            </w:r>
          </w:p>
        </w:tc>
        <w:tc>
          <w:tcPr>
            <w:tcW w:w="2987" w:type="dxa"/>
            <w:tcBorders>
              <w:top w:val="single" w:sz="4" w:space="0" w:color="auto"/>
              <w:left w:val="single" w:sz="4" w:space="0" w:color="auto"/>
              <w:bottom w:val="single" w:sz="4" w:space="0" w:color="auto"/>
              <w:right w:val="single" w:sz="4" w:space="0" w:color="auto"/>
            </w:tcBorders>
            <w:vAlign w:val="center"/>
            <w:hideMark/>
          </w:tcPr>
          <w:p w14:paraId="6AF5D4A9"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≤0.1</w:t>
            </w:r>
          </w:p>
        </w:tc>
      </w:tr>
      <w:tr w:rsidR="00A810C2" w:rsidRPr="00A810C2" w14:paraId="0C7E27EB"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4CFA998D"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溴氰菊酯(deltamethrin)</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4E1A44B"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≤0.01</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F68A492"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≤0.01</w:t>
            </w:r>
          </w:p>
        </w:tc>
      </w:tr>
      <w:tr w:rsidR="00A810C2" w:rsidRPr="00A810C2" w14:paraId="1319C384" w14:textId="77777777" w:rsidTr="00716DAC">
        <w:trPr>
          <w:trHeight w:val="541"/>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ECE22A8"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氯氰菊酯(cypermethrin)</w:t>
            </w:r>
          </w:p>
        </w:tc>
        <w:tc>
          <w:tcPr>
            <w:tcW w:w="3132" w:type="dxa"/>
            <w:tcBorders>
              <w:top w:val="single" w:sz="4" w:space="0" w:color="auto"/>
              <w:left w:val="single" w:sz="4" w:space="0" w:color="auto"/>
              <w:bottom w:val="single" w:sz="4" w:space="0" w:color="auto"/>
              <w:right w:val="single" w:sz="4" w:space="0" w:color="auto"/>
            </w:tcBorders>
            <w:vAlign w:val="center"/>
            <w:hideMark/>
          </w:tcPr>
          <w:p w14:paraId="2514816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≤0.03</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EB4A48F"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≤0.03</w:t>
            </w:r>
          </w:p>
        </w:tc>
      </w:tr>
      <w:tr w:rsidR="00A810C2" w:rsidRPr="00A810C2" w14:paraId="0A8E7110" w14:textId="77777777" w:rsidTr="00716DAC">
        <w:trPr>
          <w:trHeight w:val="508"/>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E6E4FF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百菌清(chlorothalonil)</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8FE3BE6"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≤0.5</w:t>
            </w:r>
          </w:p>
        </w:tc>
        <w:tc>
          <w:tcPr>
            <w:tcW w:w="2987" w:type="dxa"/>
            <w:tcBorders>
              <w:top w:val="single" w:sz="4" w:space="0" w:color="auto"/>
              <w:left w:val="single" w:sz="4" w:space="0" w:color="auto"/>
              <w:bottom w:val="single" w:sz="4" w:space="0" w:color="auto"/>
              <w:right w:val="single" w:sz="4" w:space="0" w:color="auto"/>
            </w:tcBorders>
            <w:vAlign w:val="center"/>
            <w:hideMark/>
          </w:tcPr>
          <w:p w14:paraId="5C4CD4D9"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≤0.5</w:t>
            </w:r>
          </w:p>
        </w:tc>
      </w:tr>
      <w:tr w:rsidR="00A810C2" w:rsidRPr="00A810C2" w14:paraId="6D9C6CED" w14:textId="77777777" w:rsidTr="00716DAC">
        <w:trPr>
          <w:cantSplit/>
          <w:trHeight w:val="508"/>
          <w:jc w:val="center"/>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15941954" w14:textId="77777777" w:rsidR="00A810C2" w:rsidRPr="00A810C2" w:rsidRDefault="00A810C2" w:rsidP="00A810C2">
            <w:pPr>
              <w:pStyle w:val="affffb"/>
              <w:ind w:firstLine="360"/>
              <w:rPr>
                <w:rFonts w:ascii="宋体" w:hAnsi="宋体" w:hint="eastAsia"/>
                <w:sz w:val="18"/>
                <w:szCs w:val="18"/>
              </w:rPr>
            </w:pPr>
            <w:r w:rsidRPr="00A810C2">
              <w:rPr>
                <w:rFonts w:ascii="宋体" w:hAnsi="宋体" w:hint="eastAsia"/>
                <w:sz w:val="18"/>
                <w:szCs w:val="18"/>
              </w:rPr>
              <w:t>注：未列项目的重金属、有害物质及农药残留不得检出。</w:t>
            </w:r>
          </w:p>
        </w:tc>
      </w:tr>
    </w:tbl>
    <w:p w14:paraId="1946B8E0" w14:textId="0124DAE0" w:rsidR="00A810C2" w:rsidRDefault="00A810C2" w:rsidP="00A810C2">
      <w:pPr>
        <w:pStyle w:val="affc"/>
        <w:spacing w:before="240" w:after="240"/>
      </w:pPr>
      <w:bookmarkStart w:id="59" w:name="_Toc213922695"/>
      <w:bookmarkStart w:id="60" w:name="_Toc213924689"/>
      <w:r w:rsidRPr="00A810C2">
        <w:rPr>
          <w:rFonts w:hint="eastAsia"/>
        </w:rPr>
        <w:t>检验方法</w:t>
      </w:r>
      <w:bookmarkEnd w:id="59"/>
      <w:bookmarkEnd w:id="60"/>
    </w:p>
    <w:p w14:paraId="1744AD09" w14:textId="0795B1CD" w:rsidR="00A810C2" w:rsidRDefault="00A810C2" w:rsidP="00A810C2">
      <w:pPr>
        <w:pStyle w:val="affd"/>
        <w:spacing w:before="120" w:after="120"/>
      </w:pPr>
      <w:r w:rsidRPr="00A810C2">
        <w:rPr>
          <w:rFonts w:hint="eastAsia"/>
        </w:rPr>
        <w:t>感官指标的检验</w:t>
      </w:r>
    </w:p>
    <w:p w14:paraId="7F2FE835" w14:textId="77777777" w:rsidR="00A810C2" w:rsidRDefault="00A810C2" w:rsidP="00A810C2">
      <w:pPr>
        <w:pStyle w:val="afffffffff1"/>
      </w:pPr>
      <w:r>
        <w:rPr>
          <w:rFonts w:hint="eastAsia"/>
        </w:rPr>
        <w:t>色泽、菇体坚挺度、菌盖形状、气味、附着物、水质菇、虫蛀菇、霉烂菇、有害杂质采用在自然光下眼观，鼻嗅，手触摸。</w:t>
      </w:r>
    </w:p>
    <w:p w14:paraId="1D73B200" w14:textId="7D0FCBDC" w:rsidR="00A810C2" w:rsidRDefault="00A810C2" w:rsidP="00A810C2">
      <w:pPr>
        <w:pStyle w:val="afffffffff1"/>
      </w:pPr>
      <w:r>
        <w:rPr>
          <w:rFonts w:hint="eastAsia"/>
        </w:rPr>
        <w:t>菌盖直径、菌柄长度采用相应准确度直尺测量。</w:t>
      </w:r>
    </w:p>
    <w:p w14:paraId="1BDBFAE8" w14:textId="0611EA71" w:rsidR="00A810C2" w:rsidRDefault="00A810C2" w:rsidP="00A810C2">
      <w:pPr>
        <w:pStyle w:val="afffffffff1"/>
      </w:pPr>
      <w:r>
        <w:rPr>
          <w:rFonts w:hint="eastAsia"/>
        </w:rPr>
        <w:t>破损菌柄、开伞菇、整齐度、附着物</w:t>
      </w:r>
      <w:r w:rsidRPr="00A810C2">
        <w:rPr>
          <w:rFonts w:hint="eastAsia"/>
        </w:rPr>
        <w:t>随机抽样 500g，分别从中捡出破损菌柄、开伞菇、不符整齐度菇、附着物，按下式计算结果：</w:t>
      </w:r>
    </w:p>
    <w:p w14:paraId="7EAD75DE" w14:textId="3E0C8F8E" w:rsidR="00A810C2" w:rsidRDefault="00A810C2" w:rsidP="00A810C2">
      <w:pPr>
        <w:pStyle w:val="affffffd"/>
        <w:rPr>
          <w:rFonts w:hint="eastAsia"/>
        </w:rPr>
      </w:pPr>
      <w:r>
        <w:rPr>
          <w:rFonts w:hint="eastAsia"/>
        </w:rPr>
        <w:tab/>
      </w:r>
      <w:r w:rsidRPr="00A810C2">
        <w:rPr>
          <w:rFonts w:ascii="Cambria Math" w:hAnsi="Cambria Math" w:hint="eastAsia"/>
          <w:i/>
        </w:rPr>
        <w:t>X</w:t>
      </w:r>
      <w:r w:rsidRPr="00A810C2">
        <w:rPr>
          <w:rFonts w:ascii="Cambria Math" w:hAnsi="Cambria Math" w:hint="eastAsia"/>
          <w:i/>
        </w:rPr>
        <w:t>（</w:t>
      </w:r>
      <w:r w:rsidRPr="00A810C2">
        <w:rPr>
          <w:rFonts w:ascii="Cambria Math" w:hAnsi="Cambria Math" w:hint="eastAsia"/>
          <w:i/>
        </w:rPr>
        <w:t>%</w:t>
      </w:r>
      <w:r w:rsidRPr="00A810C2">
        <w:rPr>
          <w:rFonts w:ascii="Cambria Math" w:hAnsi="Cambria Math" w:hint="eastAsia"/>
          <w:i/>
        </w:rPr>
        <w:t>）</w:t>
      </w:r>
      <w:r w:rsidRPr="00A810C2">
        <w:rPr>
          <w:rFonts w:ascii="Cambria Math" w:hAnsi="Cambria Math" w:hint="eastAsia"/>
          <w:i/>
        </w:rPr>
        <w:t>=m</w:t>
      </w:r>
      <w:r w:rsidRPr="00A810C2">
        <w:rPr>
          <w:rFonts w:ascii="Cambria Math" w:hAnsi="Cambria Math" w:hint="eastAsia"/>
          <w:i/>
          <w:vertAlign w:val="subscript"/>
        </w:rPr>
        <w:t>1</w:t>
      </w:r>
      <w:r w:rsidRPr="00A810C2">
        <w:rPr>
          <w:rFonts w:ascii="Cambria Math" w:hAnsi="Cambria Math" w:hint="eastAsia"/>
          <w:i/>
        </w:rPr>
        <w:t>/m</w:t>
      </w:r>
      <w:r w:rsidRPr="00A810C2">
        <w:rPr>
          <w:rFonts w:ascii="Cambria Math" w:hAnsi="Cambria Math" w:hint="eastAsia"/>
          <w:i/>
        </w:rPr>
        <w:t>×</w:t>
      </w:r>
      <w:r w:rsidRPr="00A810C2">
        <w:rPr>
          <w:rFonts w:ascii="Cambria Math" w:hAnsi="Cambria Math" w:hint="eastAsia"/>
          <w:i/>
        </w:rPr>
        <w:t>100</w:t>
      </w:r>
      <w:r>
        <w:rPr>
          <w:rFonts w:ascii="Cambria Math" w:hAnsi="Cambria Math"/>
          <w:i/>
        </w:rPr>
        <w:t xml:space="preserve"> </w:t>
      </w:r>
      <w:r w:rsidRPr="00A810C2">
        <w:rPr>
          <w:rFonts w:ascii="微软雅黑" w:eastAsia="微软雅黑" w:hAnsi="微软雅黑" w:hint="eastAsia"/>
        </w:rPr>
        <w:tab/>
      </w:r>
      <w:r>
        <w:t>(</w:t>
      </w:r>
      <w:r>
        <w:fldChar w:fldCharType="begin"/>
      </w:r>
      <w:r>
        <w:instrText xml:space="preserve"> AUTONUM </w:instrText>
      </w:r>
      <w:r>
        <w:fldChar w:fldCharType="end"/>
      </w:r>
      <w:r>
        <w:t>)</w:t>
      </w:r>
    </w:p>
    <w:p w14:paraId="00D53B20" w14:textId="109BE3E2" w:rsidR="00A810C2" w:rsidRDefault="00A810C2" w:rsidP="00A810C2">
      <w:pPr>
        <w:pStyle w:val="affffa"/>
        <w:ind w:firstLine="420"/>
      </w:pPr>
      <w:r>
        <w:rPr>
          <w:rFonts w:hint="eastAsia"/>
        </w:rPr>
        <w:t>式中：</w:t>
      </w:r>
    </w:p>
    <w:p w14:paraId="7D9B99E2" w14:textId="77777777" w:rsidR="00A810C2" w:rsidRPr="00A810C2" w:rsidRDefault="00A810C2" w:rsidP="00A810C2">
      <w:pPr>
        <w:pStyle w:val="affffb"/>
        <w:ind w:firstLine="420"/>
        <w:rPr>
          <w:rFonts w:ascii="宋体" w:hAnsi="宋体" w:hint="eastAsia"/>
        </w:rPr>
      </w:pPr>
      <w:r w:rsidRPr="00A810C2">
        <w:rPr>
          <w:rFonts w:ascii="宋体" w:hAnsi="宋体" w:hint="eastAsia"/>
        </w:rPr>
        <w:t>X——破损菌柄、开伞菇、不符整齐度菇、附着物的质量分数，% 。</w:t>
      </w:r>
    </w:p>
    <w:p w14:paraId="556B752D" w14:textId="77777777" w:rsidR="00A810C2" w:rsidRPr="00A810C2" w:rsidRDefault="00A810C2" w:rsidP="00A810C2">
      <w:pPr>
        <w:pStyle w:val="affffb"/>
        <w:ind w:firstLine="420"/>
        <w:rPr>
          <w:rFonts w:ascii="宋体" w:hAnsi="宋体" w:hint="eastAsia"/>
        </w:rPr>
      </w:pPr>
      <w:r w:rsidRPr="00A810C2">
        <w:rPr>
          <w:rFonts w:ascii="宋体" w:hAnsi="宋体" w:hint="eastAsia"/>
        </w:rPr>
        <w:t>m</w:t>
      </w:r>
      <w:r w:rsidRPr="00A810C2">
        <w:rPr>
          <w:rFonts w:ascii="宋体" w:hAnsi="宋体" w:hint="eastAsia"/>
          <w:vertAlign w:val="subscript"/>
        </w:rPr>
        <w:t>1</w:t>
      </w:r>
      <w:r w:rsidRPr="00A810C2">
        <w:rPr>
          <w:rFonts w:ascii="宋体" w:hAnsi="宋体" w:hint="eastAsia"/>
        </w:rPr>
        <w:t>——破损菌柄、开伞菇、不符整齐度菇、附着物的质量，g 。</w:t>
      </w:r>
    </w:p>
    <w:p w14:paraId="167B25C7" w14:textId="77777777" w:rsidR="00A810C2" w:rsidRPr="00A810C2" w:rsidRDefault="00A810C2" w:rsidP="00A810C2">
      <w:pPr>
        <w:pStyle w:val="affffb"/>
        <w:ind w:firstLine="420"/>
        <w:rPr>
          <w:rFonts w:ascii="宋体" w:hAnsi="宋体" w:hint="eastAsia"/>
        </w:rPr>
      </w:pPr>
      <w:r w:rsidRPr="00A810C2">
        <w:rPr>
          <w:rFonts w:ascii="宋体" w:hAnsi="宋体" w:hint="eastAsia"/>
        </w:rPr>
        <w:t>m——样品重量，g。</w:t>
      </w:r>
    </w:p>
    <w:p w14:paraId="7C10EBF2" w14:textId="3817BE40" w:rsidR="00A810C2" w:rsidRDefault="00A87B7D" w:rsidP="00A87B7D">
      <w:pPr>
        <w:pStyle w:val="affd"/>
        <w:spacing w:before="120" w:after="120"/>
      </w:pPr>
      <w:r w:rsidRPr="00A87B7D">
        <w:rPr>
          <w:rFonts w:hint="eastAsia"/>
        </w:rPr>
        <w:t>理化指标的检验</w:t>
      </w:r>
    </w:p>
    <w:p w14:paraId="1AFBA0AA" w14:textId="033F416F" w:rsidR="00A87B7D" w:rsidRDefault="00A87B7D" w:rsidP="00A87B7D">
      <w:pPr>
        <w:pStyle w:val="affe"/>
        <w:spacing w:before="120" w:after="120"/>
      </w:pPr>
      <w:r>
        <w:rPr>
          <w:rFonts w:hint="eastAsia"/>
        </w:rPr>
        <w:t>水分的测定</w:t>
      </w:r>
    </w:p>
    <w:p w14:paraId="424F630A" w14:textId="77777777" w:rsidR="00A87B7D" w:rsidRPr="00A87B7D" w:rsidRDefault="00A87B7D" w:rsidP="00A87B7D">
      <w:pPr>
        <w:pStyle w:val="affffb"/>
        <w:ind w:firstLine="420"/>
        <w:rPr>
          <w:rFonts w:ascii="宋体" w:hAnsi="宋体" w:hint="eastAsia"/>
        </w:rPr>
      </w:pPr>
      <w:r w:rsidRPr="00A87B7D">
        <w:rPr>
          <w:rFonts w:ascii="宋体" w:hAnsi="宋体" w:hint="eastAsia"/>
        </w:rPr>
        <w:t>按GB/T 12531规定执行。</w:t>
      </w:r>
    </w:p>
    <w:p w14:paraId="7A9742D5" w14:textId="6219CEC0" w:rsidR="00A87B7D" w:rsidRDefault="00A87B7D" w:rsidP="00A87B7D">
      <w:pPr>
        <w:pStyle w:val="affe"/>
        <w:spacing w:before="120" w:after="120"/>
      </w:pPr>
      <w:r>
        <w:rPr>
          <w:rFonts w:hint="eastAsia"/>
        </w:rPr>
        <w:t>粗蛋白的测定</w:t>
      </w:r>
    </w:p>
    <w:p w14:paraId="17EBDB2B" w14:textId="67F0F7C2" w:rsidR="00A87B7D" w:rsidRPr="00A87B7D" w:rsidRDefault="00A87B7D" w:rsidP="00A87B7D">
      <w:pPr>
        <w:pStyle w:val="affffb"/>
        <w:ind w:firstLine="420"/>
        <w:rPr>
          <w:rFonts w:ascii="宋体" w:hAnsi="宋体" w:hint="eastAsia"/>
        </w:rPr>
      </w:pPr>
      <w:r w:rsidRPr="00A87B7D">
        <w:rPr>
          <w:rFonts w:ascii="宋体" w:hAnsi="宋体" w:hint="eastAsia"/>
        </w:rPr>
        <w:t>按GB/T 15673规定执行。</w:t>
      </w:r>
    </w:p>
    <w:p w14:paraId="4E43C8C7" w14:textId="628627E5" w:rsidR="00A87B7D" w:rsidRDefault="00A87B7D" w:rsidP="00A87B7D">
      <w:pPr>
        <w:pStyle w:val="affe"/>
        <w:spacing w:before="120" w:after="120"/>
      </w:pPr>
      <w:r>
        <w:rPr>
          <w:rFonts w:hint="eastAsia"/>
        </w:rPr>
        <w:t>粗纤维的测定</w:t>
      </w:r>
    </w:p>
    <w:p w14:paraId="197A5110" w14:textId="79971742" w:rsidR="00A87B7D" w:rsidRPr="00A87B7D" w:rsidRDefault="00A87B7D" w:rsidP="00A87B7D">
      <w:pPr>
        <w:pStyle w:val="affffb"/>
        <w:ind w:firstLine="420"/>
        <w:rPr>
          <w:rFonts w:ascii="宋体" w:hAnsi="宋体" w:hint="eastAsia"/>
        </w:rPr>
      </w:pPr>
      <w:r w:rsidRPr="00A87B7D">
        <w:rPr>
          <w:rFonts w:ascii="宋体" w:hAnsi="宋体" w:hint="eastAsia"/>
        </w:rPr>
        <w:t>按GB/T 5009.10规定执行。</w:t>
      </w:r>
    </w:p>
    <w:p w14:paraId="04849354" w14:textId="10E785F2" w:rsidR="00A87B7D" w:rsidRDefault="00A87B7D" w:rsidP="00A87B7D">
      <w:pPr>
        <w:pStyle w:val="affe"/>
        <w:spacing w:before="120" w:after="120"/>
      </w:pPr>
      <w:r w:rsidRPr="00A87B7D">
        <w:rPr>
          <w:rFonts w:hint="eastAsia"/>
        </w:rPr>
        <w:t>灰分的测定</w:t>
      </w:r>
    </w:p>
    <w:p w14:paraId="64A70D2F" w14:textId="6D14C00D" w:rsidR="00A87B7D" w:rsidRDefault="00A87B7D" w:rsidP="00A87B7D">
      <w:pPr>
        <w:pStyle w:val="affffb"/>
        <w:ind w:firstLine="420"/>
        <w:rPr>
          <w:rFonts w:ascii="宋体" w:hAnsi="宋体" w:hint="eastAsia"/>
        </w:rPr>
      </w:pPr>
      <w:r w:rsidRPr="00A87B7D">
        <w:rPr>
          <w:rFonts w:ascii="宋体" w:hAnsi="宋体" w:hint="eastAsia"/>
        </w:rPr>
        <w:t>按GB/T 12532规定执行。</w:t>
      </w:r>
    </w:p>
    <w:p w14:paraId="70BD1149" w14:textId="56DE1248" w:rsidR="00A87B7D" w:rsidRDefault="00A87B7D" w:rsidP="00A87B7D">
      <w:pPr>
        <w:pStyle w:val="affd"/>
        <w:spacing w:before="120" w:after="120"/>
      </w:pPr>
      <w:r w:rsidRPr="00A87B7D">
        <w:rPr>
          <w:rFonts w:hint="eastAsia"/>
        </w:rPr>
        <w:t>卫生指标的检验</w:t>
      </w:r>
    </w:p>
    <w:p w14:paraId="15F074F0" w14:textId="32F36435" w:rsidR="00A87B7D" w:rsidRPr="00A87B7D" w:rsidRDefault="00A87B7D" w:rsidP="00A87B7D">
      <w:pPr>
        <w:pStyle w:val="afffffffff1"/>
        <w:rPr>
          <w:rFonts w:ascii="黑体" w:eastAsia="黑体" w:hAnsi="黑体" w:hint="eastAsia"/>
        </w:rPr>
      </w:pPr>
      <w:r w:rsidRPr="00A87B7D">
        <w:rPr>
          <w:rFonts w:ascii="黑体" w:eastAsia="黑体" w:hAnsi="黑体" w:hint="eastAsia"/>
        </w:rPr>
        <w:lastRenderedPageBreak/>
        <w:t>砷</w:t>
      </w:r>
    </w:p>
    <w:p w14:paraId="44C2CD2A" w14:textId="337E66FF"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5009.11规定执行。</w:t>
      </w:r>
    </w:p>
    <w:p w14:paraId="0045A405" w14:textId="1320F84D" w:rsidR="00A87B7D" w:rsidRPr="00A87B7D" w:rsidRDefault="00A87B7D" w:rsidP="00A87B7D">
      <w:pPr>
        <w:pStyle w:val="afffffffff1"/>
        <w:rPr>
          <w:rFonts w:ascii="黑体" w:eastAsia="黑体" w:hAnsi="黑体" w:hint="eastAsia"/>
        </w:rPr>
      </w:pPr>
      <w:r w:rsidRPr="00A87B7D">
        <w:rPr>
          <w:rFonts w:ascii="黑体" w:eastAsia="黑体" w:hAnsi="黑体" w:hint="eastAsia"/>
        </w:rPr>
        <w:t>汞</w:t>
      </w:r>
    </w:p>
    <w:p w14:paraId="0AB20C8A" w14:textId="49CA071A"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5009.17规定执行。</w:t>
      </w:r>
    </w:p>
    <w:p w14:paraId="6B97D0DD" w14:textId="35C84B29" w:rsidR="00A87B7D" w:rsidRPr="00A87B7D" w:rsidRDefault="00A87B7D" w:rsidP="00A87B7D">
      <w:pPr>
        <w:pStyle w:val="afffffffff1"/>
        <w:rPr>
          <w:rFonts w:ascii="黑体" w:eastAsia="黑体" w:hAnsi="黑体" w:hint="eastAsia"/>
        </w:rPr>
      </w:pPr>
      <w:r w:rsidRPr="00A87B7D">
        <w:rPr>
          <w:rFonts w:ascii="黑体" w:eastAsia="黑体" w:hAnsi="黑体" w:hint="eastAsia"/>
        </w:rPr>
        <w:t>铅</w:t>
      </w:r>
    </w:p>
    <w:p w14:paraId="3A34A87C" w14:textId="4CC159EC"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5009.12规定执行。</w:t>
      </w:r>
    </w:p>
    <w:p w14:paraId="1130717F"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6.3.4　镉</w:t>
      </w:r>
    </w:p>
    <w:p w14:paraId="0A7EBD74" w14:textId="722664DD"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5009.15规定执行。</w:t>
      </w:r>
    </w:p>
    <w:p w14:paraId="3B36B3FA"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6.3.5　亚硫酸盐</w:t>
      </w:r>
    </w:p>
    <w:p w14:paraId="3CA3576F" w14:textId="5FC18D0D"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5009.34规定执行。</w:t>
      </w:r>
    </w:p>
    <w:p w14:paraId="615E2074"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6.3.6　多菌灵</w:t>
      </w:r>
    </w:p>
    <w:p w14:paraId="730FE7E4" w14:textId="2121D8ED"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5009.38-1996中4.7规定执行。</w:t>
      </w:r>
    </w:p>
    <w:p w14:paraId="4440094B"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6.3.7　敌敌畏</w:t>
      </w:r>
    </w:p>
    <w:p w14:paraId="67B158A3" w14:textId="7524A4BF" w:rsidR="00A87B7D" w:rsidRPr="00A87B7D" w:rsidRDefault="00A87B7D" w:rsidP="00A87B7D">
      <w:pPr>
        <w:pStyle w:val="affffb"/>
        <w:ind w:firstLine="420"/>
        <w:rPr>
          <w:rFonts w:ascii="宋体" w:hAnsi="宋体" w:hint="eastAsia"/>
        </w:rPr>
      </w:pPr>
      <w:r w:rsidRPr="00A87B7D">
        <w:rPr>
          <w:rFonts w:ascii="宋体" w:hAnsi="宋体" w:hint="eastAsia"/>
        </w:rPr>
        <w:t>按GB/T</w:t>
      </w:r>
      <w:r>
        <w:rPr>
          <w:rFonts w:ascii="宋体" w:hAnsi="宋体" w:hint="eastAsia"/>
        </w:rPr>
        <w:t xml:space="preserve"> </w:t>
      </w:r>
      <w:r w:rsidRPr="00A87B7D">
        <w:rPr>
          <w:rFonts w:ascii="宋体" w:hAnsi="宋体" w:hint="eastAsia"/>
        </w:rPr>
        <w:t>5009.20规定执行。</w:t>
      </w:r>
    </w:p>
    <w:p w14:paraId="19A24F9E"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6.3.8　氯氰菊酯、溴氰菊酯</w:t>
      </w:r>
    </w:p>
    <w:p w14:paraId="02D5112E" w14:textId="5A02FFBB" w:rsidR="00A87B7D" w:rsidRPr="00A87B7D" w:rsidRDefault="00A87B7D" w:rsidP="00A87B7D">
      <w:pPr>
        <w:pStyle w:val="affffb"/>
        <w:ind w:firstLine="420"/>
        <w:rPr>
          <w:rFonts w:ascii="宋体" w:hAnsi="宋体" w:hint="eastAsia"/>
        </w:rPr>
      </w:pPr>
      <w:r w:rsidRPr="00A87B7D">
        <w:rPr>
          <w:rFonts w:ascii="宋体" w:hAnsi="宋体" w:hint="eastAsia"/>
        </w:rPr>
        <w:t>按GB</w:t>
      </w:r>
      <w:r w:rsidRPr="00A87B7D">
        <w:rPr>
          <w:rFonts w:ascii="宋体" w:hAnsi="宋体"/>
        </w:rPr>
        <w:t>/</w:t>
      </w:r>
      <w:r w:rsidRPr="00A87B7D">
        <w:rPr>
          <w:rFonts w:ascii="宋体" w:hAnsi="宋体" w:hint="eastAsia"/>
        </w:rPr>
        <w:t>T</w:t>
      </w:r>
      <w:r>
        <w:rPr>
          <w:rFonts w:ascii="宋体" w:hAnsi="宋体" w:hint="eastAsia"/>
        </w:rPr>
        <w:t xml:space="preserve"> </w:t>
      </w:r>
      <w:r w:rsidRPr="00A87B7D">
        <w:rPr>
          <w:rFonts w:ascii="宋体" w:hAnsi="宋体" w:hint="eastAsia"/>
        </w:rPr>
        <w:t>5009.110的规定执行。</w:t>
      </w:r>
    </w:p>
    <w:p w14:paraId="4300CEB4" w14:textId="77777777" w:rsidR="00A87B7D" w:rsidRPr="00A87B7D" w:rsidRDefault="00A87B7D" w:rsidP="00A87B7D">
      <w:pPr>
        <w:pStyle w:val="affffb"/>
        <w:ind w:firstLineChars="0" w:firstLine="0"/>
        <w:rPr>
          <w:rFonts w:ascii="黑体" w:eastAsia="黑体" w:hAnsi="黑体" w:hint="eastAsia"/>
        </w:rPr>
      </w:pPr>
      <w:r w:rsidRPr="00A87B7D">
        <w:rPr>
          <w:rFonts w:ascii="黑体" w:eastAsia="黑体" w:hAnsi="黑体" w:hint="eastAsia"/>
        </w:rPr>
        <w:t>6.3.9　百菌清</w:t>
      </w:r>
    </w:p>
    <w:p w14:paraId="3A448441" w14:textId="462BDBF1" w:rsidR="00A87B7D" w:rsidRDefault="00A87B7D" w:rsidP="00A87B7D">
      <w:pPr>
        <w:pStyle w:val="affffb"/>
        <w:ind w:firstLine="420"/>
        <w:rPr>
          <w:rFonts w:ascii="宋体" w:hAnsi="宋体" w:hint="eastAsia"/>
        </w:rPr>
      </w:pPr>
      <w:r w:rsidRPr="00A87B7D">
        <w:rPr>
          <w:rFonts w:ascii="宋体" w:hAnsi="宋体" w:hint="eastAsia"/>
        </w:rPr>
        <w:t>按GB</w:t>
      </w:r>
      <w:r w:rsidRPr="00A87B7D">
        <w:rPr>
          <w:rFonts w:ascii="宋体" w:hAnsi="宋体"/>
        </w:rPr>
        <w:t>/</w:t>
      </w:r>
      <w:r w:rsidRPr="00A87B7D">
        <w:rPr>
          <w:rFonts w:ascii="宋体" w:hAnsi="宋体" w:hint="eastAsia"/>
        </w:rPr>
        <w:t>T</w:t>
      </w:r>
      <w:r>
        <w:rPr>
          <w:rFonts w:ascii="宋体" w:hAnsi="宋体" w:hint="eastAsia"/>
        </w:rPr>
        <w:t xml:space="preserve"> </w:t>
      </w:r>
      <w:r w:rsidRPr="00A87B7D">
        <w:rPr>
          <w:rFonts w:ascii="宋体" w:hAnsi="宋体" w:hint="eastAsia"/>
        </w:rPr>
        <w:t>5009.105规定执行。</w:t>
      </w:r>
    </w:p>
    <w:p w14:paraId="739C0ACA" w14:textId="43C696A5" w:rsidR="00A87B7D" w:rsidRDefault="00A87B7D" w:rsidP="00A87B7D">
      <w:pPr>
        <w:pStyle w:val="affc"/>
        <w:spacing w:before="240" w:after="240"/>
      </w:pPr>
      <w:bookmarkStart w:id="61" w:name="_Toc213922696"/>
      <w:bookmarkStart w:id="62" w:name="_Toc213924690"/>
      <w:r w:rsidRPr="00A87B7D">
        <w:rPr>
          <w:rFonts w:hint="eastAsia"/>
        </w:rPr>
        <w:t>检验分类</w:t>
      </w:r>
      <w:bookmarkEnd w:id="61"/>
      <w:bookmarkEnd w:id="62"/>
    </w:p>
    <w:p w14:paraId="0DF82B9A" w14:textId="74AB8933" w:rsidR="00A87B7D" w:rsidRDefault="00A87B7D" w:rsidP="00A87B7D">
      <w:pPr>
        <w:pStyle w:val="affd"/>
        <w:spacing w:before="120" w:after="120"/>
      </w:pPr>
      <w:r w:rsidRPr="00A87B7D">
        <w:rPr>
          <w:rFonts w:hint="eastAsia"/>
        </w:rPr>
        <w:t>型式检验</w:t>
      </w:r>
    </w:p>
    <w:p w14:paraId="18BADD8C" w14:textId="77777777" w:rsidR="00A87B7D" w:rsidRDefault="00A87B7D" w:rsidP="00A87B7D">
      <w:pPr>
        <w:pStyle w:val="affffb"/>
        <w:ind w:firstLine="420"/>
      </w:pPr>
      <w:r>
        <w:rPr>
          <w:rFonts w:hint="eastAsia"/>
        </w:rPr>
        <w:t>型式检验是对产品进行全面考核，即对本标准规定的全部要求进行检验。有下列情形之一者应进行</w:t>
      </w:r>
    </w:p>
    <w:p w14:paraId="53D1F157" w14:textId="77777777" w:rsidR="00A87B7D" w:rsidRDefault="00A87B7D" w:rsidP="00A87B7D">
      <w:pPr>
        <w:pStyle w:val="affffb"/>
        <w:ind w:firstLine="420"/>
      </w:pPr>
      <w:r>
        <w:rPr>
          <w:rFonts w:hint="eastAsia"/>
        </w:rPr>
        <w:t>型式检验：</w:t>
      </w:r>
    </w:p>
    <w:p w14:paraId="38247A43" w14:textId="77777777" w:rsidR="00A87B7D" w:rsidRDefault="00A87B7D" w:rsidP="00A87B7D">
      <w:pPr>
        <w:pStyle w:val="affffb"/>
        <w:ind w:firstLine="420"/>
      </w:pPr>
      <w:r>
        <w:rPr>
          <w:rFonts w:hint="eastAsia"/>
        </w:rPr>
        <w:t>——国家质量监督机构或行业主管部门提出型式检验要求；</w:t>
      </w:r>
    </w:p>
    <w:p w14:paraId="6A732624" w14:textId="77777777" w:rsidR="00A87B7D" w:rsidRDefault="00A87B7D" w:rsidP="00A87B7D">
      <w:pPr>
        <w:pStyle w:val="affffb"/>
        <w:ind w:firstLine="420"/>
      </w:pPr>
      <w:r>
        <w:rPr>
          <w:rFonts w:hint="eastAsia"/>
        </w:rPr>
        <w:t>——前后两次抽样检验结果差异较大；</w:t>
      </w:r>
    </w:p>
    <w:p w14:paraId="4CBAC2FC" w14:textId="5E8B300F" w:rsidR="00A87B7D" w:rsidRDefault="00A87B7D" w:rsidP="00A87B7D">
      <w:pPr>
        <w:pStyle w:val="affffb"/>
        <w:ind w:firstLine="420"/>
      </w:pPr>
      <w:r>
        <w:rPr>
          <w:rFonts w:hint="eastAsia"/>
        </w:rPr>
        <w:t>因为人为或自然因素使生产技术、生产环境发生较大变化。</w:t>
      </w:r>
    </w:p>
    <w:p w14:paraId="41C39DC0" w14:textId="6DCC69F2" w:rsidR="00A87B7D" w:rsidRDefault="00A87B7D" w:rsidP="00A87B7D">
      <w:pPr>
        <w:pStyle w:val="affd"/>
        <w:spacing w:before="120" w:after="120"/>
      </w:pPr>
      <w:r w:rsidRPr="00A87B7D">
        <w:rPr>
          <w:rFonts w:hint="eastAsia"/>
        </w:rPr>
        <w:t>交收检验</w:t>
      </w:r>
    </w:p>
    <w:p w14:paraId="1568307B" w14:textId="77777777" w:rsidR="00A87B7D" w:rsidRDefault="00A87B7D" w:rsidP="00A87B7D">
      <w:pPr>
        <w:pStyle w:val="affffb"/>
        <w:ind w:firstLine="420"/>
      </w:pPr>
      <w:r>
        <w:rPr>
          <w:rFonts w:hint="eastAsia"/>
        </w:rPr>
        <w:t>每批产品交收前，生产单位都要进行交收检验。交收检验内容包括感官、标志和包装。检验合格后</w:t>
      </w:r>
    </w:p>
    <w:p w14:paraId="05C1A649" w14:textId="59189920" w:rsidR="00A87B7D" w:rsidRDefault="00A87B7D" w:rsidP="00A87B7D">
      <w:pPr>
        <w:pStyle w:val="affffb"/>
        <w:ind w:firstLineChars="0" w:firstLine="0"/>
      </w:pPr>
      <w:r>
        <w:rPr>
          <w:rFonts w:hint="eastAsia"/>
        </w:rPr>
        <w:t>并附合格证方可交收。</w:t>
      </w:r>
    </w:p>
    <w:p w14:paraId="19969011" w14:textId="032B4017" w:rsidR="00A87B7D" w:rsidRDefault="00A87B7D" w:rsidP="00A87B7D">
      <w:pPr>
        <w:pStyle w:val="affd"/>
        <w:spacing w:before="120" w:after="120"/>
      </w:pPr>
      <w:r>
        <w:rPr>
          <w:rFonts w:hint="eastAsia"/>
        </w:rPr>
        <w:t>组批检验</w:t>
      </w:r>
    </w:p>
    <w:p w14:paraId="104E4673" w14:textId="09A46102" w:rsidR="00A87B7D" w:rsidRDefault="00A87B7D" w:rsidP="00A87B7D">
      <w:pPr>
        <w:pStyle w:val="affffb"/>
        <w:ind w:firstLine="420"/>
      </w:pPr>
      <w:r>
        <w:rPr>
          <w:rFonts w:hint="eastAsia"/>
        </w:rPr>
        <w:t>同产地、同规格、同一生产周期采收的金针菇作为一个检验批次。批发市场同产地、同规格的金针菇作为一个检验批次。农贸市场和超市相同进货渠道的金针菇作为一个检验批次。</w:t>
      </w:r>
    </w:p>
    <w:p w14:paraId="1FABDAF1" w14:textId="52FA5C28" w:rsidR="00A87B7D" w:rsidRDefault="00D264C7" w:rsidP="00D264C7">
      <w:pPr>
        <w:pStyle w:val="affd"/>
        <w:spacing w:before="120" w:after="120"/>
      </w:pPr>
      <w:r w:rsidRPr="00D264C7">
        <w:rPr>
          <w:rFonts w:hint="eastAsia"/>
        </w:rPr>
        <w:t>抽样方法</w:t>
      </w:r>
    </w:p>
    <w:p w14:paraId="35426647" w14:textId="6B7F1DFC" w:rsidR="00D264C7" w:rsidRDefault="00D264C7" w:rsidP="00D264C7">
      <w:pPr>
        <w:pStyle w:val="afffffffff1"/>
      </w:pPr>
      <w:r>
        <w:rPr>
          <w:rFonts w:hint="eastAsia"/>
        </w:rPr>
        <w:t>按照</w:t>
      </w:r>
      <w:r w:rsidRPr="00D264C7">
        <w:t>GB/T</w:t>
      </w:r>
      <w:r>
        <w:rPr>
          <w:rFonts w:hint="eastAsia"/>
        </w:rPr>
        <w:t xml:space="preserve"> 12530中的有关规定执行。</w:t>
      </w:r>
    </w:p>
    <w:p w14:paraId="52085D83" w14:textId="4F5A6F4F" w:rsidR="00D264C7" w:rsidRDefault="00D264C7" w:rsidP="00D264C7">
      <w:pPr>
        <w:pStyle w:val="afffffffff1"/>
      </w:pPr>
      <w:r>
        <w:rPr>
          <w:rFonts w:hint="eastAsia"/>
        </w:rPr>
        <w:t>报验单填写的项目应与实货相符，凡与实货单不符，品种、规格混淆不清，包装容器严重损坏者。应由交货单位重新整理后再行抽样。</w:t>
      </w:r>
    </w:p>
    <w:p w14:paraId="73AA02F3" w14:textId="76184AFE" w:rsidR="00D264C7" w:rsidRDefault="00D264C7" w:rsidP="00D264C7">
      <w:pPr>
        <w:pStyle w:val="affd"/>
        <w:spacing w:before="120" w:after="120"/>
      </w:pPr>
      <w:r w:rsidRPr="00D264C7">
        <w:rPr>
          <w:rFonts w:hint="eastAsia"/>
        </w:rPr>
        <w:t>包装检验</w:t>
      </w:r>
    </w:p>
    <w:p w14:paraId="40F9F10D" w14:textId="38A4074B" w:rsidR="00D264C7" w:rsidRDefault="00D264C7" w:rsidP="00D264C7">
      <w:pPr>
        <w:pStyle w:val="affffb"/>
        <w:ind w:firstLine="420"/>
        <w:rPr>
          <w:rFonts w:ascii="宋体" w:hAnsi="宋体" w:hint="eastAsia"/>
        </w:rPr>
      </w:pPr>
      <w:r w:rsidRPr="00D264C7">
        <w:rPr>
          <w:rFonts w:ascii="宋体" w:hAnsi="宋体" w:hint="eastAsia"/>
        </w:rPr>
        <w:t>按第8章的规定进行。</w:t>
      </w:r>
    </w:p>
    <w:p w14:paraId="6DD92877" w14:textId="034897FA" w:rsidR="00D264C7" w:rsidRDefault="00D264C7" w:rsidP="00D264C7">
      <w:pPr>
        <w:pStyle w:val="affd"/>
        <w:spacing w:before="120" w:after="120"/>
      </w:pPr>
      <w:r w:rsidRPr="00D264C7">
        <w:rPr>
          <w:rFonts w:hint="eastAsia"/>
        </w:rPr>
        <w:t>判定规则</w:t>
      </w:r>
    </w:p>
    <w:p w14:paraId="4C4CF0E3" w14:textId="4E77A5C8" w:rsidR="00D264C7" w:rsidRDefault="00D264C7" w:rsidP="00D264C7">
      <w:pPr>
        <w:pStyle w:val="afffffffff1"/>
      </w:pPr>
      <w:r>
        <w:rPr>
          <w:rFonts w:hint="eastAsia"/>
        </w:rPr>
        <w:t>感官指标中气味、杂质、虫蛀菇、霉烂菇、开伞菇等5项中任何一项及以上不合格，可加倍抽样复验一次，若以上5项感官指标中任何一项及以上仍不合格，则判该批产品不合格。</w:t>
      </w:r>
    </w:p>
    <w:p w14:paraId="3EC20550" w14:textId="00135C32" w:rsidR="00D264C7" w:rsidRDefault="00D264C7" w:rsidP="00D264C7">
      <w:pPr>
        <w:pStyle w:val="afffffffff1"/>
      </w:pPr>
      <w:r>
        <w:rPr>
          <w:rFonts w:hint="eastAsia"/>
        </w:rPr>
        <w:t>含水量、安全及卫生指标中任何一项不能达到要求的，即判该批产品不合格。</w:t>
      </w:r>
    </w:p>
    <w:p w14:paraId="6949E0DE" w14:textId="77CA550D" w:rsidR="00D264C7" w:rsidRDefault="00D264C7" w:rsidP="00D264C7">
      <w:pPr>
        <w:pStyle w:val="afffffffff1"/>
      </w:pPr>
      <w:r>
        <w:rPr>
          <w:rFonts w:hint="eastAsia"/>
        </w:rPr>
        <w:t>该批次样本标识、包装、净含量（净重）不合格者，允许生产者进行整改后申请复验一次，若以上3项指标中任何一项及以上仍不合格，则判该批产品不合格。</w:t>
      </w:r>
    </w:p>
    <w:p w14:paraId="24348CB4" w14:textId="1C6EE9EF" w:rsidR="00D264C7" w:rsidRDefault="00716DAC" w:rsidP="00716DAC">
      <w:pPr>
        <w:pStyle w:val="affc"/>
        <w:spacing w:before="240" w:after="240"/>
      </w:pPr>
      <w:bookmarkStart w:id="63" w:name="_Toc213922697"/>
      <w:bookmarkStart w:id="64" w:name="_Toc213924691"/>
      <w:r w:rsidRPr="00716DAC">
        <w:rPr>
          <w:rFonts w:hint="eastAsia"/>
        </w:rPr>
        <w:lastRenderedPageBreak/>
        <w:t>标识</w:t>
      </w:r>
      <w:bookmarkEnd w:id="63"/>
      <w:bookmarkEnd w:id="64"/>
    </w:p>
    <w:p w14:paraId="0ED7F815" w14:textId="14693BF1" w:rsidR="00716DAC" w:rsidRDefault="00716DAC" w:rsidP="00716DAC">
      <w:pPr>
        <w:pStyle w:val="affffb"/>
        <w:ind w:firstLineChars="295" w:firstLine="619"/>
      </w:pPr>
      <w:r>
        <w:rPr>
          <w:rFonts w:hint="eastAsia"/>
        </w:rPr>
        <w:t>包装上的标识应按照中华人民共和国农产品质量安全法的要求，用中文标明产地和采收日期，字迹应清晰、完整、准确。</w:t>
      </w:r>
    </w:p>
    <w:p w14:paraId="53CA080B" w14:textId="577A0415" w:rsidR="00716DAC" w:rsidRDefault="00716DAC" w:rsidP="00716DAC">
      <w:pPr>
        <w:pStyle w:val="affc"/>
        <w:spacing w:before="240" w:after="240"/>
      </w:pPr>
      <w:bookmarkStart w:id="65" w:name="_Toc213922698"/>
      <w:bookmarkStart w:id="66" w:name="_Toc213924692"/>
      <w:r w:rsidRPr="00716DAC">
        <w:rPr>
          <w:rFonts w:hint="eastAsia"/>
        </w:rPr>
        <w:t>包装、运输和贮存</w:t>
      </w:r>
      <w:bookmarkEnd w:id="65"/>
      <w:bookmarkEnd w:id="66"/>
    </w:p>
    <w:p w14:paraId="7BC624C5" w14:textId="3903CD6A" w:rsidR="00716DAC" w:rsidRDefault="00716DAC" w:rsidP="00716DAC">
      <w:pPr>
        <w:pStyle w:val="affd"/>
        <w:spacing w:before="120" w:after="120"/>
      </w:pPr>
      <w:r w:rsidRPr="00716DAC">
        <w:rPr>
          <w:rFonts w:hint="eastAsia"/>
        </w:rPr>
        <w:t>包装</w:t>
      </w:r>
    </w:p>
    <w:p w14:paraId="005624D2" w14:textId="74311A3A" w:rsidR="00716DAC" w:rsidRPr="00716DAC" w:rsidRDefault="00716DAC" w:rsidP="00716DAC">
      <w:pPr>
        <w:pStyle w:val="affffb"/>
        <w:ind w:firstLineChars="0" w:firstLine="0"/>
        <w:rPr>
          <w:rFonts w:ascii="宋体" w:hAnsi="宋体" w:hint="eastAsia"/>
        </w:rPr>
      </w:pPr>
      <w:r w:rsidRPr="00716DAC">
        <w:rPr>
          <w:rFonts w:ascii="黑体" w:eastAsia="黑体" w:hAnsi="黑体" w:hint="eastAsia"/>
          <w:noProof w:val="0"/>
        </w:rPr>
        <w:t>9.1.1</w:t>
      </w:r>
      <w:r w:rsidRPr="00716DAC">
        <w:rPr>
          <w:rFonts w:ascii="宋体" w:hAnsi="宋体" w:hint="eastAsia"/>
        </w:rPr>
        <w:t xml:space="preserve">　用于产品包装的容器如箱、筐等应按产品的大小规格设计，同一规格应大小一致，牢固、整洁、干燥、透气、无污染、无异味，内壁无尖突物，无虫蛀、腐烂、霉变等，纸箱无受潮、离层现象。内包装材料卫生指标应符合GB</w:t>
      </w:r>
      <w:r>
        <w:rPr>
          <w:rFonts w:ascii="宋体" w:hAnsi="宋体" w:hint="eastAsia"/>
        </w:rPr>
        <w:t xml:space="preserve"> </w:t>
      </w:r>
      <w:r w:rsidRPr="00716DAC">
        <w:rPr>
          <w:rFonts w:ascii="宋体" w:hAnsi="宋体" w:hint="eastAsia"/>
        </w:rPr>
        <w:t>9687或 GB</w:t>
      </w:r>
      <w:r>
        <w:rPr>
          <w:rFonts w:ascii="宋体" w:hAnsi="宋体" w:hint="eastAsia"/>
        </w:rPr>
        <w:t xml:space="preserve"> </w:t>
      </w:r>
      <w:r w:rsidRPr="00716DAC">
        <w:rPr>
          <w:rFonts w:ascii="宋体" w:hAnsi="宋体" w:hint="eastAsia"/>
        </w:rPr>
        <w:t>9688的规定。罐头金针菇的包装应符合ZB X70 005-89 的要求。</w:t>
      </w:r>
    </w:p>
    <w:p w14:paraId="03CF38A7" w14:textId="77777777" w:rsidR="00716DAC" w:rsidRPr="00716DAC" w:rsidRDefault="00716DAC" w:rsidP="00716DAC">
      <w:pPr>
        <w:pStyle w:val="affffb"/>
        <w:ind w:firstLineChars="0" w:firstLine="0"/>
        <w:rPr>
          <w:rFonts w:ascii="宋体" w:hAnsi="宋体" w:hint="eastAsia"/>
        </w:rPr>
      </w:pPr>
      <w:r w:rsidRPr="00716DAC">
        <w:rPr>
          <w:rFonts w:ascii="黑体" w:eastAsia="黑体" w:hAnsi="黑体" w:hint="eastAsia"/>
          <w:noProof w:val="0"/>
        </w:rPr>
        <w:t>9.1.2</w:t>
      </w:r>
      <w:r w:rsidRPr="00716DAC">
        <w:rPr>
          <w:rFonts w:ascii="宋体" w:hAnsi="宋体" w:hint="eastAsia"/>
        </w:rPr>
        <w:t xml:space="preserve">　按产品的品种、规格分别包装，同一件包装内的产品应摆放整齐紧密。</w:t>
      </w:r>
    </w:p>
    <w:p w14:paraId="3FBD002A" w14:textId="77777777" w:rsidR="00716DAC" w:rsidRPr="00716DAC" w:rsidRDefault="00716DAC" w:rsidP="00716DAC">
      <w:pPr>
        <w:pStyle w:val="affffb"/>
        <w:ind w:firstLineChars="0" w:firstLine="0"/>
        <w:rPr>
          <w:rFonts w:ascii="宋体" w:hAnsi="宋体" w:hint="eastAsia"/>
        </w:rPr>
      </w:pPr>
      <w:r w:rsidRPr="00716DAC">
        <w:rPr>
          <w:rFonts w:ascii="黑体" w:eastAsia="黑体" w:hAnsi="黑体" w:hint="eastAsia"/>
          <w:noProof w:val="0"/>
        </w:rPr>
        <w:t>9.1.3</w:t>
      </w:r>
      <w:r w:rsidRPr="00716DAC">
        <w:rPr>
          <w:rFonts w:ascii="宋体" w:hAnsi="宋体" w:hint="eastAsia"/>
        </w:rPr>
        <w:t xml:space="preserve">　每批产品所用的包装、单位质量应一致，每件包装净含量（净重）不应超过10kg。</w:t>
      </w:r>
    </w:p>
    <w:p w14:paraId="7BE207E1" w14:textId="50BC1486" w:rsidR="00716DAC" w:rsidRDefault="00716DAC" w:rsidP="00716DAC">
      <w:pPr>
        <w:pStyle w:val="affffb"/>
        <w:ind w:firstLineChars="0" w:firstLine="0"/>
        <w:rPr>
          <w:rFonts w:ascii="宋体" w:hAnsi="宋体" w:hint="eastAsia"/>
        </w:rPr>
      </w:pPr>
      <w:r w:rsidRPr="00716DAC">
        <w:rPr>
          <w:rFonts w:ascii="黑体" w:eastAsia="黑体" w:hAnsi="黑体" w:hint="eastAsia"/>
          <w:noProof w:val="0"/>
        </w:rPr>
        <w:t>9.1.4</w:t>
      </w:r>
      <w:r w:rsidRPr="00716DAC">
        <w:rPr>
          <w:rFonts w:ascii="宋体" w:hAnsi="宋体" w:hint="eastAsia"/>
        </w:rPr>
        <w:t xml:space="preserve">　包装检验规则：逐件称量抽取的样品，每件的净含量应不低于包装外标志的净含量。</w:t>
      </w:r>
    </w:p>
    <w:p w14:paraId="041EC5D9" w14:textId="2F06FDAC" w:rsidR="00716DAC" w:rsidRDefault="00716DAC" w:rsidP="00716DAC">
      <w:pPr>
        <w:pStyle w:val="affd"/>
        <w:spacing w:before="120" w:after="120"/>
      </w:pPr>
      <w:r w:rsidRPr="00716DAC">
        <w:rPr>
          <w:rFonts w:hint="eastAsia"/>
        </w:rPr>
        <w:t>运输</w:t>
      </w:r>
    </w:p>
    <w:p w14:paraId="67396857" w14:textId="77777777" w:rsidR="00716DAC" w:rsidRDefault="00716DAC" w:rsidP="00716DAC">
      <w:pPr>
        <w:pStyle w:val="affffb"/>
        <w:ind w:firstLineChars="0" w:firstLine="0"/>
      </w:pPr>
      <w:r w:rsidRPr="00716DAC">
        <w:rPr>
          <w:rFonts w:ascii="黑体" w:eastAsia="黑体" w:hAnsi="黑体" w:hint="eastAsia"/>
          <w:noProof w:val="0"/>
        </w:rPr>
        <w:t>9.2.1</w:t>
      </w:r>
      <w:r w:rsidRPr="00716DAC">
        <w:rPr>
          <w:rFonts w:ascii="黑体" w:eastAsia="黑体" w:hAnsi="黑体" w:hint="eastAsia"/>
        </w:rPr>
        <w:t xml:space="preserve">　</w:t>
      </w:r>
      <w:r>
        <w:rPr>
          <w:rFonts w:hint="eastAsia"/>
        </w:rPr>
        <w:t>运输时轻装、轻卸，避免机械损伤。</w:t>
      </w:r>
    </w:p>
    <w:p w14:paraId="2064C825" w14:textId="77777777" w:rsidR="00716DAC" w:rsidRDefault="00716DAC" w:rsidP="00716DAC">
      <w:pPr>
        <w:pStyle w:val="affffb"/>
        <w:ind w:firstLineChars="0" w:firstLine="0"/>
      </w:pPr>
      <w:r w:rsidRPr="00716DAC">
        <w:rPr>
          <w:rFonts w:ascii="黑体" w:eastAsia="黑体" w:hAnsi="黑体" w:hint="eastAsia"/>
          <w:noProof w:val="0"/>
        </w:rPr>
        <w:t>9.2.2</w:t>
      </w:r>
      <w:r w:rsidRPr="00716DAC">
        <w:rPr>
          <w:rFonts w:ascii="黑体" w:eastAsia="黑体" w:hAnsi="黑体" w:hint="eastAsia"/>
        </w:rPr>
        <w:t xml:space="preserve">　</w:t>
      </w:r>
      <w:r>
        <w:rPr>
          <w:rFonts w:hint="eastAsia"/>
        </w:rPr>
        <w:t>运输工具要清洁、卫生，无污染物、无杂物。</w:t>
      </w:r>
    </w:p>
    <w:p w14:paraId="555EF48E" w14:textId="77777777" w:rsidR="00716DAC" w:rsidRDefault="00716DAC" w:rsidP="00716DAC">
      <w:pPr>
        <w:pStyle w:val="affffb"/>
        <w:ind w:firstLineChars="0" w:firstLine="0"/>
      </w:pPr>
      <w:r w:rsidRPr="00716DAC">
        <w:rPr>
          <w:rFonts w:ascii="黑体" w:eastAsia="黑体" w:hAnsi="黑体" w:hint="eastAsia"/>
          <w:noProof w:val="0"/>
        </w:rPr>
        <w:t>9.2.3</w:t>
      </w:r>
      <w:r>
        <w:rPr>
          <w:rFonts w:hint="eastAsia"/>
        </w:rPr>
        <w:t xml:space="preserve">　防雨淋、防日晒、不可裸露运输。</w:t>
      </w:r>
    </w:p>
    <w:p w14:paraId="36D8BF82" w14:textId="77777777" w:rsidR="00716DAC" w:rsidRDefault="00716DAC" w:rsidP="00716DAC">
      <w:pPr>
        <w:pStyle w:val="affffb"/>
        <w:ind w:firstLineChars="0" w:firstLine="0"/>
      </w:pPr>
      <w:r w:rsidRPr="00716DAC">
        <w:rPr>
          <w:rFonts w:ascii="黑体" w:eastAsia="黑体" w:hAnsi="黑体" w:hint="eastAsia"/>
          <w:noProof w:val="0"/>
        </w:rPr>
        <w:t>9.2.4</w:t>
      </w:r>
      <w:r w:rsidRPr="00716DAC">
        <w:rPr>
          <w:rFonts w:ascii="宋体" w:hint="eastAsia"/>
          <w:noProof w:val="0"/>
        </w:rPr>
        <w:t xml:space="preserve">　</w:t>
      </w:r>
      <w:r>
        <w:rPr>
          <w:rFonts w:hint="eastAsia"/>
        </w:rPr>
        <w:t>不得与有毒有害物品、鲜活动物混装混运。</w:t>
      </w:r>
    </w:p>
    <w:p w14:paraId="3818776C" w14:textId="7F7D46E3" w:rsidR="00716DAC" w:rsidRDefault="00716DAC" w:rsidP="00716DAC">
      <w:pPr>
        <w:pStyle w:val="afffffffff1"/>
        <w:numPr>
          <w:ilvl w:val="0"/>
          <w:numId w:val="0"/>
        </w:numPr>
      </w:pPr>
      <w:r w:rsidRPr="00716DAC">
        <w:rPr>
          <w:rFonts w:ascii="黑体" w:eastAsia="黑体" w:hAnsi="黑体"/>
        </w:rPr>
        <w:t>9.2.</w:t>
      </w:r>
      <w:r w:rsidRPr="00716DAC">
        <w:rPr>
          <w:rFonts w:ascii="黑体" w:eastAsia="黑体" w:hAnsi="黑体" w:hint="eastAsia"/>
        </w:rPr>
        <w:t xml:space="preserve">5 </w:t>
      </w:r>
      <w:r>
        <w:rPr>
          <w:rFonts w:hint="eastAsia"/>
        </w:rPr>
        <w:t xml:space="preserve"> 金针菇在4℃～10℃条件下运输不超过 1d，在 1℃～2℃真空包装条件下运输不超过 20d。</w:t>
      </w:r>
    </w:p>
    <w:p w14:paraId="341B1A72" w14:textId="33FF7055" w:rsidR="00716DAC" w:rsidRDefault="00716DAC" w:rsidP="00716DAC">
      <w:pPr>
        <w:pStyle w:val="affd"/>
        <w:spacing w:before="120" w:after="120"/>
      </w:pPr>
      <w:r w:rsidRPr="00716DAC">
        <w:rPr>
          <w:rFonts w:hint="eastAsia"/>
        </w:rPr>
        <w:t>贮存</w:t>
      </w:r>
    </w:p>
    <w:p w14:paraId="514AB6DC" w14:textId="7AFC7AF7" w:rsidR="00716DAC" w:rsidRDefault="00716DAC" w:rsidP="00716DAC">
      <w:pPr>
        <w:pStyle w:val="affffb"/>
        <w:ind w:firstLine="420"/>
        <w:rPr>
          <w:rFonts w:ascii="宋体" w:hAnsi="宋体" w:hint="eastAsia"/>
        </w:rPr>
      </w:pPr>
      <w:r w:rsidRPr="00716DAC">
        <w:rPr>
          <w:rFonts w:ascii="宋体" w:hAnsi="宋体" w:hint="eastAsia"/>
        </w:rPr>
        <w:t>金针菇在 1℃～4℃贮存不超过 10d，真空包装后1℃～2℃冷藏贮存不超过 25d。</w:t>
      </w:r>
    </w:p>
    <w:p w14:paraId="10416D77" w14:textId="3FDFE459" w:rsidR="00716DAC" w:rsidRDefault="00716DAC" w:rsidP="00716DAC">
      <w:pPr>
        <w:pStyle w:val="affffb"/>
        <w:ind w:firstLineChars="0" w:firstLine="0"/>
        <w:jc w:val="center"/>
      </w:pPr>
    </w:p>
    <w:p w14:paraId="29898C1B" w14:textId="77777777" w:rsidR="007B5AA5" w:rsidRDefault="007B5AA5" w:rsidP="00716DAC">
      <w:pPr>
        <w:pStyle w:val="affffb"/>
        <w:ind w:firstLineChars="0" w:firstLine="0"/>
        <w:jc w:val="center"/>
        <w:sectPr w:rsidR="007B5AA5" w:rsidSect="00E55624">
          <w:pgSz w:w="11906" w:h="16838" w:code="9"/>
          <w:pgMar w:top="1928" w:right="1134" w:bottom="1134" w:left="1134" w:header="1418" w:footer="1134" w:gutter="284"/>
          <w:pgNumType w:start="1"/>
          <w:cols w:space="425"/>
          <w:formProt w:val="0"/>
          <w:docGrid w:linePitch="312"/>
        </w:sectPr>
      </w:pPr>
    </w:p>
    <w:p w14:paraId="73343D82" w14:textId="77777777" w:rsidR="007B5AA5" w:rsidRDefault="007B5AA5" w:rsidP="007B5AA5">
      <w:pPr>
        <w:pStyle w:val="af8"/>
        <w:rPr>
          <w:rFonts w:hint="eastAsia"/>
          <w:vanish w:val="0"/>
        </w:rPr>
      </w:pPr>
      <w:bookmarkStart w:id="67" w:name="BookMark5"/>
      <w:bookmarkEnd w:id="27"/>
    </w:p>
    <w:p w14:paraId="1470F9BB" w14:textId="77777777" w:rsidR="007B5AA5" w:rsidRDefault="007B5AA5" w:rsidP="007B5AA5">
      <w:pPr>
        <w:pStyle w:val="afe"/>
        <w:rPr>
          <w:vanish w:val="0"/>
        </w:rPr>
      </w:pPr>
    </w:p>
    <w:p w14:paraId="01E7A10D" w14:textId="49ADDEB6" w:rsidR="007B5AA5" w:rsidRDefault="007B5AA5" w:rsidP="007B5AA5">
      <w:pPr>
        <w:pStyle w:val="aff3"/>
        <w:spacing w:after="120"/>
      </w:pPr>
      <w:r>
        <w:br/>
      </w:r>
      <w:bookmarkStart w:id="68" w:name="_Toc213924693"/>
      <w:r>
        <w:rPr>
          <w:rFonts w:hint="eastAsia"/>
        </w:rPr>
        <w:t>（资料性）</w:t>
      </w:r>
      <w:r>
        <w:br/>
      </w:r>
      <w:bookmarkStart w:id="69" w:name="OLE_LINK1"/>
      <w:r>
        <w:rPr>
          <w:rFonts w:hint="eastAsia"/>
        </w:rPr>
        <w:t>灌南金针菇地理标志产品保护范围</w:t>
      </w:r>
      <w:bookmarkEnd w:id="69"/>
      <w:r>
        <w:rPr>
          <w:rFonts w:hint="eastAsia"/>
        </w:rPr>
        <w:t>图</w:t>
      </w:r>
      <w:bookmarkEnd w:id="68"/>
    </w:p>
    <w:p w14:paraId="3CB8DC91" w14:textId="796E9254" w:rsidR="007B5AA5" w:rsidRPr="007B5AA5" w:rsidRDefault="007B5AA5" w:rsidP="007B5AA5">
      <w:pPr>
        <w:pStyle w:val="affffb"/>
        <w:ind w:firstLine="420"/>
        <w:rPr>
          <w:rFonts w:ascii="宋体" w:hAnsi="宋体" w:hint="eastAsia"/>
        </w:rPr>
      </w:pPr>
      <w:r w:rsidRPr="007B5AA5">
        <w:rPr>
          <w:rFonts w:ascii="宋体" w:hAnsi="宋体" w:hint="eastAsia"/>
        </w:rPr>
        <w:t>图A.1规定了灌南金针菇地理标志产品保护范围。</w:t>
      </w:r>
    </w:p>
    <w:p w14:paraId="5506F9EE" w14:textId="77777777" w:rsidR="007B5AA5" w:rsidRPr="007B5AA5" w:rsidRDefault="007B5AA5" w:rsidP="007B5AA5">
      <w:pPr>
        <w:pStyle w:val="affffb"/>
        <w:ind w:firstLine="420"/>
      </w:pPr>
    </w:p>
    <w:p w14:paraId="37FD0A56" w14:textId="77E7F92F" w:rsidR="007B5AA5" w:rsidRPr="007B5AA5" w:rsidRDefault="007B5AA5" w:rsidP="007B5AA5">
      <w:pPr>
        <w:pStyle w:val="affffb"/>
        <w:ind w:firstLine="420"/>
      </w:pPr>
      <w:r w:rsidRPr="007B5AA5">
        <w:drawing>
          <wp:inline distT="0" distB="0" distL="0" distR="0" wp14:anchorId="541B579D" wp14:editId="52B4A9EE">
            <wp:extent cx="5934075" cy="4772025"/>
            <wp:effectExtent l="0" t="0" r="9525" b="9525"/>
            <wp:docPr id="19347200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4772025"/>
                    </a:xfrm>
                    <a:prstGeom prst="rect">
                      <a:avLst/>
                    </a:prstGeom>
                    <a:noFill/>
                    <a:ln>
                      <a:noFill/>
                    </a:ln>
                  </pic:spPr>
                </pic:pic>
              </a:graphicData>
            </a:graphic>
          </wp:inline>
        </w:drawing>
      </w:r>
    </w:p>
    <w:p w14:paraId="7879D31A" w14:textId="77777777" w:rsidR="007B5AA5" w:rsidRDefault="007B5AA5" w:rsidP="007B5AA5">
      <w:pPr>
        <w:pStyle w:val="affffb"/>
        <w:ind w:firstLine="420"/>
      </w:pPr>
    </w:p>
    <w:p w14:paraId="6D05EC21" w14:textId="559E2440" w:rsidR="007B5AA5" w:rsidRDefault="007B5AA5" w:rsidP="007B5AA5">
      <w:pPr>
        <w:pStyle w:val="affffb"/>
        <w:ind w:firstLine="420"/>
      </w:pPr>
      <w:r w:rsidRPr="007B5AA5">
        <w:rPr>
          <w:rFonts w:hint="eastAsia"/>
        </w:rPr>
        <w:drawing>
          <wp:inline distT="0" distB="0" distL="0" distR="0" wp14:anchorId="64F2D4E1" wp14:editId="0A64BC72">
            <wp:extent cx="5257800" cy="180975"/>
            <wp:effectExtent l="0" t="0" r="0" b="9525"/>
            <wp:docPr id="119096476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0" cy="180975"/>
                    </a:xfrm>
                    <a:prstGeom prst="rect">
                      <a:avLst/>
                    </a:prstGeom>
                    <a:noFill/>
                    <a:ln>
                      <a:noFill/>
                    </a:ln>
                  </pic:spPr>
                </pic:pic>
              </a:graphicData>
            </a:graphic>
          </wp:inline>
        </w:drawing>
      </w:r>
    </w:p>
    <w:p w14:paraId="0C7BA378" w14:textId="291174F9" w:rsidR="007B5AA5" w:rsidRDefault="007B5AA5" w:rsidP="007B5AA5">
      <w:pPr>
        <w:pStyle w:val="affffb"/>
        <w:ind w:firstLineChars="0" w:firstLine="0"/>
        <w:jc w:val="center"/>
      </w:pPr>
      <w:bookmarkStart w:id="70" w:name="BookMark8"/>
      <w:bookmarkEnd w:id="67"/>
      <w:r>
        <w:rPr>
          <w:rFonts w:hint="eastAsia"/>
        </w:rPr>
        <w:drawing>
          <wp:inline distT="0" distB="0" distL="0" distR="0" wp14:anchorId="1DC14023" wp14:editId="5962632C">
            <wp:extent cx="1485900" cy="317500"/>
            <wp:effectExtent l="0" t="0" r="0" b="6350"/>
            <wp:docPr id="1209902417" name="图片 5"/>
            <wp:cNvGraphicFramePr/>
            <a:graphic xmlns:a="http://schemas.openxmlformats.org/drawingml/2006/main">
              <a:graphicData uri="http://schemas.openxmlformats.org/drawingml/2006/picture">
                <pic:pic xmlns:pic="http://schemas.openxmlformats.org/drawingml/2006/picture">
                  <pic:nvPicPr>
                    <pic:cNvPr id="1209902417"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7B5AA5" w:rsidSect="007B5AA5">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632B" w14:textId="77777777" w:rsidR="00DE67AF" w:rsidRDefault="00DE67AF" w:rsidP="00D86DB7">
      <w:r>
        <w:separator/>
      </w:r>
    </w:p>
    <w:p w14:paraId="392B2B4F" w14:textId="77777777" w:rsidR="00DE67AF" w:rsidRDefault="00DE67AF"/>
    <w:p w14:paraId="48294280" w14:textId="77777777" w:rsidR="00DE67AF" w:rsidRDefault="00DE67AF"/>
  </w:endnote>
  <w:endnote w:type="continuationSeparator" w:id="0">
    <w:p w14:paraId="1416E941" w14:textId="77777777" w:rsidR="00DE67AF" w:rsidRDefault="00DE67AF" w:rsidP="00D86DB7">
      <w:r>
        <w:continuationSeparator/>
      </w:r>
    </w:p>
    <w:p w14:paraId="4DFF1617" w14:textId="77777777" w:rsidR="00DE67AF" w:rsidRDefault="00DE67AF"/>
    <w:p w14:paraId="4DFF4207" w14:textId="77777777" w:rsidR="00DE67AF" w:rsidRDefault="00DE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4CC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E661" w14:textId="77777777" w:rsidR="007E4CDF" w:rsidRDefault="007E4CDF">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6527"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5AF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E2A4" w14:textId="77777777" w:rsidR="00DE67AF" w:rsidRDefault="00DE67AF" w:rsidP="00D86DB7">
      <w:r>
        <w:separator/>
      </w:r>
    </w:p>
  </w:footnote>
  <w:footnote w:type="continuationSeparator" w:id="0">
    <w:p w14:paraId="0F9D154F" w14:textId="77777777" w:rsidR="00DE67AF" w:rsidRDefault="00DE67AF" w:rsidP="00D86DB7">
      <w:r>
        <w:continuationSeparator/>
      </w:r>
    </w:p>
    <w:p w14:paraId="1847281B" w14:textId="77777777" w:rsidR="00DE67AF" w:rsidRDefault="00DE67AF"/>
    <w:p w14:paraId="7CDA5452" w14:textId="77777777" w:rsidR="00DE67AF" w:rsidRDefault="00DE6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7044" w14:textId="77777777" w:rsidR="007E4CDF" w:rsidRDefault="007E4CDF">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00E0"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B05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BE6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E4CDF">
      <w:rPr>
        <w:noProof/>
      </w:rP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7EBB" w14:textId="6A44217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3679C5">
      <w:rPr>
        <w:rFonts w:hint="eastAsia"/>
      </w:rPr>
      <w:t>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366AE9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4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8"/>
  </w:num>
  <w:num w:numId="5" w16cid:durableId="1501580504">
    <w:abstractNumId w:val="13"/>
  </w:num>
  <w:num w:numId="6" w16cid:durableId="1980988687">
    <w:abstractNumId w:val="24"/>
  </w:num>
  <w:num w:numId="7" w16cid:durableId="775833132">
    <w:abstractNumId w:val="8"/>
  </w:num>
  <w:num w:numId="8" w16cid:durableId="1393623595">
    <w:abstractNumId w:val="9"/>
  </w:num>
  <w:num w:numId="9" w16cid:durableId="184101539">
    <w:abstractNumId w:val="16"/>
  </w:num>
  <w:num w:numId="10" w16cid:durableId="619185681">
    <w:abstractNumId w:val="25"/>
  </w:num>
  <w:num w:numId="11" w16cid:durableId="816073531">
    <w:abstractNumId w:val="4"/>
  </w:num>
  <w:num w:numId="12" w16cid:durableId="805661558">
    <w:abstractNumId w:val="14"/>
  </w:num>
  <w:num w:numId="13" w16cid:durableId="1134441799">
    <w:abstractNumId w:val="26"/>
  </w:num>
  <w:num w:numId="14" w16cid:durableId="1117942593">
    <w:abstractNumId w:val="11"/>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19"/>
  </w:num>
  <w:num w:numId="21" w16cid:durableId="178786810">
    <w:abstractNumId w:val="22"/>
  </w:num>
  <w:num w:numId="22" w16cid:durableId="1346907198">
    <w:abstractNumId w:val="17"/>
  </w:num>
  <w:num w:numId="23" w16cid:durableId="1187720834">
    <w:abstractNumId w:val="30"/>
  </w:num>
  <w:num w:numId="24" w16cid:durableId="2633611">
    <w:abstractNumId w:val="15"/>
  </w:num>
  <w:num w:numId="25" w16cid:durableId="925959876">
    <w:abstractNumId w:val="29"/>
  </w:num>
  <w:num w:numId="26" w16cid:durableId="217012805">
    <w:abstractNumId w:val="2"/>
  </w:num>
  <w:num w:numId="27" w16cid:durableId="983777804">
    <w:abstractNumId w:val="12"/>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70012523">
    <w:abstractNumId w:val="20"/>
  </w:num>
  <w:num w:numId="33" w16cid:durableId="1486627959">
    <w:abstractNumId w:val="22"/>
    <w:lvlOverride w:ilvl="0">
      <w:startOverride w:val="9"/>
    </w:lvlOverride>
    <w:lvlOverride w:ilvl="1">
      <w:startOverride w:val="2"/>
    </w:lvlOverride>
    <w:lvlOverride w:ilvl="2">
      <w:startOverride w:val="5"/>
    </w:lvlOverride>
  </w:num>
  <w:num w:numId="34" w16cid:durableId="2039235667">
    <w:abstractNumId w:val="22"/>
    <w:lvlOverride w:ilvl="0">
      <w:startOverride w:val="9"/>
    </w:lvlOverride>
    <w:lvlOverride w:ilvl="1">
      <w:startOverride w:val="2"/>
    </w:lvlOverride>
    <w:lvlOverride w:ilvl="2">
      <w:startOverride w:val="5"/>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NPoz0MGKu43JfnvwXlzjvS+71nWt3/PW9BoGpWKwCIAkh8oYSyibbs0KdZH3BHT7YH3Udk8MaVwlHA4HvI+0lA==" w:salt="WpuvWxdyX9HhFVJ/zYciA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DF"/>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5821"/>
    <w:rsid w:val="00136FE6"/>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9C5"/>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5E5"/>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348D"/>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16DAC"/>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AA5"/>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CDF"/>
    <w:rsid w:val="007F0ED8"/>
    <w:rsid w:val="007F0F63"/>
    <w:rsid w:val="007F6491"/>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0C2"/>
    <w:rsid w:val="00A83D8D"/>
    <w:rsid w:val="00A8446B"/>
    <w:rsid w:val="00A8473F"/>
    <w:rsid w:val="00A862D6"/>
    <w:rsid w:val="00A8715E"/>
    <w:rsid w:val="00A87B7D"/>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4C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7AF"/>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8CF6"/>
  <w15:docId w15:val="{AE093E05-C986-4BF9-B2DC-FC4516E7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6AF5405B148D8B547DA82E927BEF2"/>
        <w:category>
          <w:name w:val="常规"/>
          <w:gallery w:val="placeholder"/>
        </w:category>
        <w:types>
          <w:type w:val="bbPlcHdr"/>
        </w:types>
        <w:behaviors>
          <w:behavior w:val="content"/>
        </w:behaviors>
        <w:guid w:val="{169215AF-DFA3-4F4D-BC25-D9FC97DF1235}"/>
      </w:docPartPr>
      <w:docPartBody>
        <w:p w:rsidR="007101BA" w:rsidRDefault="00000000">
          <w:pPr>
            <w:pStyle w:val="4DC6AF5405B148D8B547DA82E927BEF2"/>
            <w:rPr>
              <w:rFonts w:hint="eastAsia"/>
            </w:rPr>
          </w:pPr>
          <w:r w:rsidRPr="00751A05">
            <w:rPr>
              <w:rStyle w:val="a3"/>
              <w:rFonts w:hint="eastAsia"/>
            </w:rPr>
            <w:t>单击或点击此处输入文字。</w:t>
          </w:r>
        </w:p>
      </w:docPartBody>
    </w:docPart>
    <w:docPart>
      <w:docPartPr>
        <w:name w:val="87D82716EDBA49A48C85837EA467B812"/>
        <w:category>
          <w:name w:val="常规"/>
          <w:gallery w:val="placeholder"/>
        </w:category>
        <w:types>
          <w:type w:val="bbPlcHdr"/>
        </w:types>
        <w:behaviors>
          <w:behavior w:val="content"/>
        </w:behaviors>
        <w:guid w:val="{C0DBBB07-1104-42B6-8C0C-0C9424E6CAD7}"/>
      </w:docPartPr>
      <w:docPartBody>
        <w:p w:rsidR="007101BA" w:rsidRDefault="00000000">
          <w:pPr>
            <w:pStyle w:val="87D82716EDBA49A48C85837EA467B812"/>
            <w:rPr>
              <w:rFonts w:hint="eastAsia"/>
            </w:rPr>
          </w:pPr>
          <w:r w:rsidRPr="00FB6243">
            <w:rPr>
              <w:rStyle w:val="a3"/>
              <w:rFonts w:hint="eastAsia"/>
            </w:rPr>
            <w:t>选择一项。</w:t>
          </w:r>
        </w:p>
      </w:docPartBody>
    </w:docPart>
    <w:docPart>
      <w:docPartPr>
        <w:name w:val="4292634F24734BE5996BB26F784AA185"/>
        <w:category>
          <w:name w:val="常规"/>
          <w:gallery w:val="placeholder"/>
        </w:category>
        <w:types>
          <w:type w:val="bbPlcHdr"/>
        </w:types>
        <w:behaviors>
          <w:behavior w:val="content"/>
        </w:behaviors>
        <w:guid w:val="{3EA307FB-7EBE-4097-8F3A-9758DD411EA3}"/>
      </w:docPartPr>
      <w:docPartBody>
        <w:p w:rsidR="007101BA" w:rsidRDefault="00000000">
          <w:pPr>
            <w:pStyle w:val="4292634F24734BE5996BB26F784AA18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57"/>
    <w:rsid w:val="00136FE6"/>
    <w:rsid w:val="004D45E5"/>
    <w:rsid w:val="005D59A4"/>
    <w:rsid w:val="006C348D"/>
    <w:rsid w:val="007101BA"/>
    <w:rsid w:val="00DC3EAF"/>
    <w:rsid w:val="00DF0257"/>
    <w:rsid w:val="00E0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0257"/>
    <w:rPr>
      <w:color w:val="808080"/>
    </w:rPr>
  </w:style>
  <w:style w:type="paragraph" w:customStyle="1" w:styleId="4DC6AF5405B148D8B547DA82E927BEF2">
    <w:name w:val="4DC6AF5405B148D8B547DA82E927BEF2"/>
    <w:pPr>
      <w:widowControl w:val="0"/>
    </w:pPr>
  </w:style>
  <w:style w:type="paragraph" w:customStyle="1" w:styleId="87D82716EDBA49A48C85837EA467B812">
    <w:name w:val="87D82716EDBA49A48C85837EA467B812"/>
    <w:pPr>
      <w:widowControl w:val="0"/>
    </w:pPr>
  </w:style>
  <w:style w:type="paragraph" w:customStyle="1" w:styleId="4292634F24734BE5996BB26F784AA185">
    <w:name w:val="4292634F24734BE5996BB26F784AA18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58</TotalTime>
  <Pages>1</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5</cp:revision>
  <cp:lastPrinted>2021-02-02T08:22:00Z</cp:lastPrinted>
  <dcterms:created xsi:type="dcterms:W3CDTF">2025-11-13T01:44:00Z</dcterms:created>
  <dcterms:modified xsi:type="dcterms:W3CDTF">2025-11-18T06:48:00Z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