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451621">
      <w:pPr>
        <w:keepNext w:val="0"/>
        <w:keepLines w:val="0"/>
        <w:widowControl/>
        <w:suppressLineNumbers w:val="0"/>
        <w:jc w:val="center"/>
        <w:rPr>
          <w:rFonts w:ascii="方正小标宋_GBK" w:hAnsi="方正小标宋_GBK" w:eastAsia="方正小标宋_GBK" w:cs="方正小标宋_GBK"/>
          <w:color w:val="000000"/>
          <w:kern w:val="0"/>
          <w:sz w:val="44"/>
          <w:szCs w:val="44"/>
          <w:lang w:val="en-US" w:eastAsia="zh-CN" w:bidi="ar"/>
        </w:rPr>
      </w:pPr>
      <w:r>
        <w:rPr>
          <w:rFonts w:hint="eastAsia" w:ascii="方正小标宋_GBK" w:hAnsi="方正小标宋_GBK" w:eastAsia="方正小标宋_GBK" w:cs="方正小标宋_GBK"/>
          <w:color w:val="000000"/>
          <w:kern w:val="0"/>
          <w:sz w:val="44"/>
          <w:szCs w:val="44"/>
          <w:lang w:val="en-US" w:eastAsia="zh-CN" w:bidi="ar"/>
        </w:rPr>
        <w:t>江苏省标准化协会团体</w:t>
      </w:r>
      <w:r>
        <w:rPr>
          <w:rFonts w:ascii="方正小标宋_GBK" w:hAnsi="方正小标宋_GBK" w:eastAsia="方正小标宋_GBK" w:cs="方正小标宋_GBK"/>
          <w:color w:val="000000"/>
          <w:kern w:val="0"/>
          <w:sz w:val="44"/>
          <w:szCs w:val="44"/>
          <w:lang w:val="en-US" w:eastAsia="zh-CN" w:bidi="ar"/>
        </w:rPr>
        <w:t>标准</w:t>
      </w:r>
    </w:p>
    <w:p w14:paraId="2B30A821">
      <w:pPr>
        <w:keepNext w:val="0"/>
        <w:keepLines w:val="0"/>
        <w:widowControl/>
        <w:suppressLineNumbers w:val="0"/>
        <w:jc w:val="center"/>
      </w:pPr>
      <w:r>
        <w:rPr>
          <w:rFonts w:hint="eastAsia" w:ascii="方正小标宋_GBK" w:hAnsi="方正小标宋_GBK" w:eastAsia="方正小标宋_GBK" w:cs="方正小标宋_GBK"/>
          <w:color w:val="000000"/>
          <w:kern w:val="0"/>
          <w:sz w:val="44"/>
          <w:szCs w:val="44"/>
          <w:lang w:val="en-US" w:eastAsia="zh-CN" w:bidi="ar"/>
        </w:rPr>
        <w:t>《地理标志产品 石梁河葡萄》</w:t>
      </w:r>
      <w:r>
        <w:rPr>
          <w:rFonts w:ascii="方正小标宋_GBK" w:hAnsi="方正小标宋_GBK" w:eastAsia="方正小标宋_GBK" w:cs="方正小标宋_GBK"/>
          <w:color w:val="000000"/>
          <w:kern w:val="0"/>
          <w:sz w:val="44"/>
          <w:szCs w:val="44"/>
          <w:lang w:val="en-US" w:eastAsia="zh-CN" w:bidi="ar"/>
        </w:rPr>
        <w:t>编制说明</w:t>
      </w:r>
    </w:p>
    <w:p w14:paraId="44EBFE01">
      <w:pPr>
        <w:keepNext w:val="0"/>
        <w:keepLines w:val="0"/>
        <w:widowControl/>
        <w:suppressLineNumbers w:val="0"/>
        <w:jc w:val="left"/>
        <w:rPr>
          <w:rFonts w:ascii="黑体" w:hAnsi="宋体" w:eastAsia="黑体" w:cs="黑体"/>
          <w:color w:val="000000"/>
          <w:kern w:val="0"/>
          <w:sz w:val="32"/>
          <w:szCs w:val="32"/>
          <w:lang w:val="en-US" w:eastAsia="zh-CN" w:bidi="ar"/>
        </w:rPr>
      </w:pPr>
      <w:r>
        <w:rPr>
          <w:rFonts w:ascii="黑体" w:hAnsi="宋体" w:eastAsia="黑体" w:cs="黑体"/>
          <w:color w:val="000000"/>
          <w:kern w:val="0"/>
          <w:sz w:val="32"/>
          <w:szCs w:val="32"/>
          <w:lang w:val="en-US" w:eastAsia="zh-CN" w:bidi="ar"/>
        </w:rPr>
        <w:t>一、</w:t>
      </w:r>
      <w:r>
        <w:rPr>
          <w:rFonts w:hint="eastAsia" w:ascii="黑体" w:hAnsi="宋体" w:eastAsia="黑体" w:cs="黑体"/>
          <w:color w:val="000000"/>
          <w:kern w:val="0"/>
          <w:sz w:val="32"/>
          <w:szCs w:val="32"/>
          <w:lang w:val="en-US" w:eastAsia="zh-CN" w:bidi="ar"/>
        </w:rPr>
        <w:t>石梁河葡萄概况</w:t>
      </w:r>
    </w:p>
    <w:p w14:paraId="0D71E76B">
      <w:pPr>
        <w:keepNext w:val="0"/>
        <w:keepLines w:val="0"/>
        <w:widowControl/>
        <w:suppressLineNumbers w:val="0"/>
        <w:ind w:firstLine="640" w:firstLineChars="200"/>
        <w:jc w:val="left"/>
        <w:rPr>
          <w:rFonts w:hint="eastAsia"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color w:val="000000"/>
          <w:kern w:val="0"/>
          <w:sz w:val="32"/>
          <w:szCs w:val="32"/>
          <w:lang w:val="en-US" w:eastAsia="zh-CN" w:bidi="ar"/>
        </w:rPr>
        <w:t>东海县石梁河镇是江苏省著名的“葡萄之乡”，有着“苏北吐鲁番”的美称。石梁河镇很早就开始种植葡萄，该镇生产的葡萄以糖度高、酸度小等特性深受消费者喜爱，产品畅销大江南北，享誉苏北鲁南。因石梁河地方属温带地区，气候条件优越，适宜葡萄生长。经过以后历朝历代当地人民的辛勤培育，和农业生产技术的进步，石梁河镇的葡萄种植面积不断扩大，产量也越来越大。经过多年的发展，目前石梁河镇的葡萄已形成了以巨峰、美人指、红地球、藤稔等优良品种为主的种植局面。产品深受国内外人民喜爱，有华东葡萄种植第一镇的美誉。</w:t>
      </w:r>
    </w:p>
    <w:p w14:paraId="135F3841">
      <w:pPr>
        <w:keepNext w:val="0"/>
        <w:keepLines w:val="0"/>
        <w:widowControl/>
        <w:suppressLineNumbers w:val="0"/>
        <w:jc w:val="left"/>
        <w:rPr>
          <w:rFonts w:hint="eastAsia" w:ascii="黑体" w:hAnsi="宋体" w:eastAsia="黑体" w:cs="黑体"/>
          <w:color w:val="000000"/>
          <w:kern w:val="0"/>
          <w:sz w:val="32"/>
          <w:szCs w:val="32"/>
          <w:lang w:val="en-US" w:eastAsia="zh-CN" w:bidi="ar"/>
        </w:rPr>
      </w:pPr>
      <w:r>
        <w:rPr>
          <w:rFonts w:hint="eastAsia" w:ascii="黑体" w:hAnsi="宋体" w:eastAsia="黑体" w:cs="黑体"/>
          <w:color w:val="000000"/>
          <w:kern w:val="0"/>
          <w:sz w:val="32"/>
          <w:szCs w:val="32"/>
          <w:lang w:val="en-US" w:eastAsia="zh-CN" w:bidi="ar"/>
        </w:rPr>
        <w:t xml:space="preserve">二、目的意义 </w:t>
      </w:r>
    </w:p>
    <w:p w14:paraId="44A2542D">
      <w:pPr>
        <w:keepNext w:val="0"/>
        <w:keepLines w:val="0"/>
        <w:widowControl/>
        <w:suppressLineNumbers w:val="0"/>
        <w:ind w:firstLine="640" w:firstLineChars="200"/>
        <w:jc w:val="left"/>
        <w:rPr>
          <w:rFonts w:hint="eastAsia"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color w:val="000000"/>
          <w:kern w:val="0"/>
          <w:sz w:val="32"/>
          <w:szCs w:val="32"/>
          <w:lang w:val="en-US" w:eastAsia="zh-CN" w:bidi="ar"/>
        </w:rPr>
        <w:t>由于“石梁河葡萄”知名度的不断提高，市场供不应求，近年来一些商贩为了个人经济利益，直接把其他生产地的葡萄运到石梁河葡萄生产地域，冒用“石梁河葡萄”进行产品销售的行为屡见不鲜，管理难度较大。东海县政府于2013年申报并于2014年获批地理标志产品保护，地理标志产品保护必须以具有体现与地理因素密切相关的产品特色特征的标准作为技术支撑。通过制定石梁河葡萄地方标准，规范石梁河葡萄生产、销售，保证石梁河葡萄质量特色符合地理标志产品保护的要求，对提高东海农民收入，保护“石梁河葡萄”产业健康可持续发展，具有重要的现实意义。</w:t>
      </w:r>
    </w:p>
    <w:p w14:paraId="0A1E5B2A">
      <w:pPr>
        <w:keepNext w:val="0"/>
        <w:keepLines w:val="0"/>
        <w:widowControl/>
        <w:suppressLineNumbers w:val="0"/>
        <w:jc w:val="left"/>
      </w:pPr>
      <w:r>
        <w:rPr>
          <w:rFonts w:hint="eastAsia" w:ascii="黑体" w:hAnsi="宋体" w:eastAsia="黑体" w:cs="黑体"/>
          <w:color w:val="000000"/>
          <w:kern w:val="0"/>
          <w:sz w:val="32"/>
          <w:szCs w:val="32"/>
          <w:lang w:val="en-US" w:eastAsia="zh-CN" w:bidi="ar"/>
        </w:rPr>
        <w:t xml:space="preserve">三、任务来源 </w:t>
      </w:r>
    </w:p>
    <w:p w14:paraId="2DF064BC">
      <w:pPr>
        <w:keepNext w:val="0"/>
        <w:keepLines w:val="0"/>
        <w:widowControl/>
        <w:suppressLineNumbers w:val="0"/>
        <w:ind w:firstLine="640" w:firstLineChars="200"/>
        <w:jc w:val="left"/>
      </w:pPr>
      <w:r>
        <w:rPr>
          <w:rFonts w:hint="eastAsia" w:ascii="方正仿宋_GBK" w:hAnsi="方正仿宋_GBK" w:eastAsia="方正仿宋_GBK" w:cs="方正仿宋_GBK"/>
          <w:color w:val="000000"/>
          <w:kern w:val="0"/>
          <w:sz w:val="32"/>
          <w:szCs w:val="32"/>
          <w:lang w:val="en-US" w:eastAsia="zh-CN" w:bidi="ar"/>
        </w:rPr>
        <w:t>《江苏省标准化协会关于批准&lt;南京办公用房管理信息数据采集规范〉等8项团体标准立项的公告》 苏标协函【2025】26号</w:t>
      </w:r>
    </w:p>
    <w:p w14:paraId="04960D5E">
      <w:pPr>
        <w:keepNext w:val="0"/>
        <w:keepLines w:val="0"/>
        <w:widowControl/>
        <w:suppressLineNumbers w:val="0"/>
        <w:jc w:val="left"/>
      </w:pPr>
      <w:r>
        <w:rPr>
          <w:rFonts w:hint="eastAsia" w:ascii="黑体" w:hAnsi="宋体" w:eastAsia="黑体" w:cs="黑体"/>
          <w:color w:val="000000"/>
          <w:kern w:val="0"/>
          <w:sz w:val="32"/>
          <w:szCs w:val="32"/>
          <w:lang w:val="en-US" w:eastAsia="zh-CN" w:bidi="ar"/>
        </w:rPr>
        <w:t xml:space="preserve">四、编制过程 </w:t>
      </w:r>
    </w:p>
    <w:p w14:paraId="62FFB0B9">
      <w:pPr>
        <w:keepNext w:val="0"/>
        <w:keepLines w:val="0"/>
        <w:widowControl/>
        <w:suppressLineNumbers w:val="0"/>
        <w:ind w:firstLine="640" w:firstLineChars="200"/>
        <w:jc w:val="left"/>
        <w:rPr>
          <w:rFonts w:hint="eastAsia"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color w:val="000000"/>
          <w:kern w:val="0"/>
          <w:sz w:val="32"/>
          <w:szCs w:val="32"/>
          <w:lang w:val="en-US" w:eastAsia="zh-CN" w:bidi="ar"/>
        </w:rPr>
        <w:t>本文件按GB/T 1.1-2020《标准化工作导则 第1部分：标准化文件的结构和起草规则》规定编制。起草小组主要人员多年从事食品特别是葡萄研究工作，对相关行业特征特性比较了解。本文件的编制主要经历了以下的几个过程：</w:t>
      </w:r>
    </w:p>
    <w:p w14:paraId="561862EF">
      <w:pPr>
        <w:keepNext w:val="0"/>
        <w:keepLines w:val="0"/>
        <w:widowControl/>
        <w:suppressLineNumbers w:val="0"/>
        <w:ind w:firstLine="640" w:firstLineChars="200"/>
        <w:jc w:val="left"/>
        <w:rPr>
          <w:rFonts w:hint="eastAsia"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color w:val="000000"/>
          <w:kern w:val="0"/>
          <w:sz w:val="32"/>
          <w:szCs w:val="32"/>
          <w:lang w:val="en-US" w:eastAsia="zh-CN" w:bidi="ar"/>
        </w:rPr>
        <w:t>1、技术咨询。2025年1月，起草单位征求各部门有关专家及使用方、管理方人员相关意见。</w:t>
      </w:r>
    </w:p>
    <w:p w14:paraId="5C85204A">
      <w:pPr>
        <w:keepNext w:val="0"/>
        <w:keepLines w:val="0"/>
        <w:widowControl/>
        <w:suppressLineNumbers w:val="0"/>
        <w:ind w:firstLine="640" w:firstLineChars="200"/>
        <w:jc w:val="left"/>
        <w:rPr>
          <w:rFonts w:hint="eastAsia"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color w:val="000000"/>
          <w:kern w:val="0"/>
          <w:sz w:val="32"/>
          <w:szCs w:val="32"/>
          <w:lang w:val="en-US" w:eastAsia="zh-CN" w:bidi="ar"/>
        </w:rPr>
        <w:t>2、前期调研，2025年2月-4月，起草单位组建专业标准制定工作小组，从产品分类、技术要求、试验方法、检验规则等全链条开展各类调研工作，并召开相关座谈会，设立标准文本制定框架。</w:t>
      </w:r>
    </w:p>
    <w:p w14:paraId="4F773812">
      <w:pPr>
        <w:keepNext w:val="0"/>
        <w:keepLines w:val="0"/>
        <w:widowControl/>
        <w:suppressLineNumbers w:val="0"/>
        <w:ind w:firstLine="640" w:firstLineChars="200"/>
        <w:jc w:val="left"/>
        <w:rPr>
          <w:rFonts w:hint="eastAsia"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color w:val="000000"/>
          <w:kern w:val="0"/>
          <w:sz w:val="32"/>
          <w:szCs w:val="32"/>
          <w:lang w:val="en-US" w:eastAsia="zh-CN" w:bidi="ar"/>
        </w:rPr>
        <w:t>3、调查研究。2025年5月-7月，查阅各类相关资料，有针对性地收集有关国家文件和技术文献，经过认真的分析、整理和归类，选择相关材料进行参考。</w:t>
      </w:r>
    </w:p>
    <w:p w14:paraId="445CECE8">
      <w:pPr>
        <w:keepNext w:val="0"/>
        <w:keepLines w:val="0"/>
        <w:widowControl/>
        <w:suppressLineNumbers w:val="0"/>
        <w:ind w:firstLine="640" w:firstLineChars="200"/>
        <w:jc w:val="left"/>
        <w:rPr>
          <w:rFonts w:hint="eastAsia"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color w:val="000000"/>
          <w:kern w:val="0"/>
          <w:sz w:val="32"/>
          <w:szCs w:val="32"/>
          <w:lang w:val="en-US" w:eastAsia="zh-CN" w:bidi="ar"/>
        </w:rPr>
        <w:t>4、起草文本。2025年8月-9月，编制小组在相关资料基础上，充分利用起草单位的研究成果，编制出《地理标志产品 石梁河葡萄》草案。</w:t>
      </w:r>
    </w:p>
    <w:p w14:paraId="58D89E81">
      <w:pPr>
        <w:keepNext w:val="0"/>
        <w:keepLines w:val="0"/>
        <w:widowControl/>
        <w:suppressLineNumbers w:val="0"/>
        <w:ind w:firstLine="640" w:firstLineChars="200"/>
        <w:jc w:val="left"/>
        <w:rPr>
          <w:rFonts w:hint="default"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color w:val="000000"/>
          <w:kern w:val="0"/>
          <w:sz w:val="32"/>
          <w:szCs w:val="32"/>
          <w:lang w:val="en-US" w:eastAsia="zh-CN" w:bidi="ar"/>
        </w:rPr>
        <w:t>5、立项申报。2025年10月，完成团体标准草案和申报书制定工作，向江苏省标准化协会申请立项并获批</w:t>
      </w:r>
    </w:p>
    <w:p w14:paraId="553265E9">
      <w:pPr>
        <w:keepNext w:val="0"/>
        <w:keepLines w:val="0"/>
        <w:widowControl/>
        <w:suppressLineNumbers w:val="0"/>
        <w:ind w:firstLine="640" w:firstLineChars="200"/>
        <w:jc w:val="left"/>
        <w:rPr>
          <w:rFonts w:hint="eastAsia"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color w:val="000000"/>
          <w:kern w:val="0"/>
          <w:sz w:val="32"/>
          <w:szCs w:val="32"/>
          <w:lang w:val="en-US" w:eastAsia="zh-CN" w:bidi="ar"/>
        </w:rPr>
        <w:t>6、标准定稿。2025年10月-11月，文件草案形成后，在生产中进行调研走访，又专门召集相关专家进行专题讨论，形成征求意见稿。</w:t>
      </w:r>
    </w:p>
    <w:p w14:paraId="4C2C79C8">
      <w:pPr>
        <w:keepNext w:val="0"/>
        <w:keepLines w:val="0"/>
        <w:widowControl/>
        <w:suppressLineNumbers w:val="0"/>
        <w:jc w:val="left"/>
        <w:rPr>
          <w:rFonts w:hint="eastAsia" w:ascii="黑体" w:hAnsi="宋体" w:eastAsia="黑体" w:cs="黑体"/>
          <w:color w:val="000000"/>
          <w:kern w:val="0"/>
          <w:sz w:val="32"/>
          <w:szCs w:val="32"/>
          <w:lang w:val="en-US" w:eastAsia="zh-CN" w:bidi="ar"/>
        </w:rPr>
      </w:pPr>
      <w:r>
        <w:rPr>
          <w:rFonts w:hint="eastAsia" w:ascii="黑体" w:hAnsi="宋体" w:eastAsia="黑体" w:cs="黑体"/>
          <w:color w:val="000000"/>
          <w:kern w:val="0"/>
          <w:sz w:val="32"/>
          <w:szCs w:val="32"/>
          <w:lang w:val="en-US" w:eastAsia="zh-CN" w:bidi="ar"/>
        </w:rPr>
        <w:t xml:space="preserve">五、主要内容技术指标确立 </w:t>
      </w:r>
    </w:p>
    <w:p w14:paraId="70E78C09">
      <w:pPr>
        <w:keepNext w:val="0"/>
        <w:keepLines w:val="0"/>
        <w:widowControl/>
        <w:suppressLineNumbers w:val="0"/>
        <w:ind w:firstLine="640" w:firstLineChars="200"/>
        <w:jc w:val="left"/>
        <w:rPr>
          <w:rFonts w:hint="eastAsia"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color w:val="000000"/>
          <w:kern w:val="0"/>
          <w:sz w:val="32"/>
          <w:szCs w:val="32"/>
          <w:lang w:val="en-US" w:eastAsia="zh-CN" w:bidi="ar"/>
        </w:rPr>
        <w:t>本标准为推荐性标准，标准根据国家质量监督检验检疫总局颁布的2005年第78号令《地理标志产品保护规定》、GB17924-2008《地理标志产品标准通用要求》规定，参照其他有关国家、省地方标准的要求，结合石梁河葡萄质量特色，在国家质量监督检验检疫总局技术审查通过的《石梁河葡萄质量技术要求》基础上确定本标准的指标设置和各项指标要求。</w:t>
      </w:r>
    </w:p>
    <w:p w14:paraId="4EDD8308">
      <w:pPr>
        <w:keepNext w:val="0"/>
        <w:keepLines w:val="0"/>
        <w:widowControl/>
        <w:suppressLineNumbers w:val="0"/>
        <w:ind w:firstLine="640" w:firstLineChars="200"/>
        <w:jc w:val="left"/>
        <w:rPr>
          <w:rFonts w:hint="eastAsia"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color w:val="000000"/>
          <w:kern w:val="0"/>
          <w:sz w:val="32"/>
          <w:szCs w:val="32"/>
          <w:lang w:val="en-US" w:eastAsia="zh-CN" w:bidi="ar"/>
        </w:rPr>
        <w:t>1、范围。规定了石梁河葡萄的术语和定义、产地范围、要求、检验方法、检验规则、标志、包装、运输、贮存。</w:t>
      </w:r>
    </w:p>
    <w:p w14:paraId="3203ABA8">
      <w:pPr>
        <w:keepNext w:val="0"/>
        <w:keepLines w:val="0"/>
        <w:widowControl/>
        <w:suppressLineNumbers w:val="0"/>
        <w:ind w:firstLine="640" w:firstLineChars="200"/>
        <w:jc w:val="left"/>
        <w:rPr>
          <w:rFonts w:hint="eastAsia"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color w:val="000000"/>
          <w:kern w:val="0"/>
          <w:sz w:val="32"/>
          <w:szCs w:val="32"/>
          <w:lang w:val="en-US" w:eastAsia="zh-CN" w:bidi="ar"/>
        </w:rPr>
        <w:t>2、产地范围。限于国家质量技术监督检验检疫总局根据《地理标志产品保护规定》批准的范围，即江苏省东海县石梁河镇的现辖行政区域范围。</w:t>
      </w:r>
    </w:p>
    <w:p w14:paraId="54928D2E">
      <w:pPr>
        <w:keepNext w:val="0"/>
        <w:keepLines w:val="0"/>
        <w:widowControl/>
        <w:suppressLineNumbers w:val="0"/>
        <w:ind w:firstLine="640" w:firstLineChars="200"/>
        <w:jc w:val="left"/>
        <w:rPr>
          <w:rFonts w:hint="eastAsia"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color w:val="000000"/>
          <w:kern w:val="0"/>
          <w:sz w:val="32"/>
          <w:szCs w:val="32"/>
          <w:lang w:val="en-US" w:eastAsia="zh-CN" w:bidi="ar"/>
        </w:rPr>
        <w:t>3、质量技术要求。确定产品在质量指标，在符合相关标准的基础上，体现石梁河葡萄的品质特征，保证石梁河葡萄的质量要求。</w:t>
      </w:r>
    </w:p>
    <w:p w14:paraId="5E5234F0">
      <w:pPr>
        <w:keepNext w:val="0"/>
        <w:keepLines w:val="0"/>
        <w:widowControl/>
        <w:suppressLineNumbers w:val="0"/>
        <w:ind w:firstLine="640" w:firstLineChars="200"/>
        <w:jc w:val="left"/>
        <w:rPr>
          <w:rFonts w:hint="eastAsia"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color w:val="000000"/>
          <w:kern w:val="0"/>
          <w:sz w:val="32"/>
          <w:szCs w:val="32"/>
          <w:lang w:val="en-US" w:eastAsia="zh-CN" w:bidi="ar"/>
        </w:rPr>
        <w:t>4、标志、包装、运输和贮存。规定地理标志产品专用标志的使用，其他内容按相关国家标准要求进行规范。</w:t>
      </w:r>
    </w:p>
    <w:p w14:paraId="352B355A">
      <w:pPr>
        <w:keepNext w:val="0"/>
        <w:keepLines w:val="0"/>
        <w:widowControl/>
        <w:suppressLineNumbers w:val="0"/>
        <w:jc w:val="left"/>
        <w:rPr>
          <w:rFonts w:hint="eastAsia" w:ascii="黑体" w:hAnsi="宋体" w:eastAsia="黑体" w:cs="黑体"/>
          <w:color w:val="000000"/>
          <w:kern w:val="0"/>
          <w:sz w:val="32"/>
          <w:szCs w:val="32"/>
          <w:lang w:val="en-US" w:eastAsia="zh-CN" w:bidi="ar"/>
        </w:rPr>
      </w:pPr>
      <w:r>
        <w:rPr>
          <w:rFonts w:hint="eastAsia" w:ascii="黑体" w:hAnsi="宋体" w:eastAsia="黑体" w:cs="黑体"/>
          <w:color w:val="000000"/>
          <w:kern w:val="0"/>
          <w:sz w:val="32"/>
          <w:szCs w:val="32"/>
          <w:lang w:val="en-US" w:eastAsia="zh-CN" w:bidi="ar"/>
        </w:rPr>
        <w:t>六、重大分歧意见的处理过程和依据</w:t>
      </w:r>
    </w:p>
    <w:p w14:paraId="69FA0CEE">
      <w:pPr>
        <w:keepNext w:val="0"/>
        <w:keepLines w:val="0"/>
        <w:widowControl/>
        <w:suppressLineNumbers w:val="0"/>
        <w:jc w:val="left"/>
        <w:rPr>
          <w:rFonts w:hint="default" w:ascii="黑体" w:hAnsi="宋体" w:eastAsia="黑体" w:cs="黑体"/>
          <w:color w:val="000000"/>
          <w:kern w:val="0"/>
          <w:sz w:val="32"/>
          <w:szCs w:val="32"/>
          <w:lang w:val="en-US" w:eastAsia="zh-CN" w:bidi="ar"/>
        </w:rPr>
      </w:pPr>
      <w:r>
        <w:rPr>
          <w:rFonts w:hint="eastAsia" w:ascii="黑体" w:hAnsi="宋体" w:eastAsia="黑体" w:cs="黑体"/>
          <w:color w:val="000000"/>
          <w:kern w:val="0"/>
          <w:sz w:val="32"/>
          <w:szCs w:val="32"/>
          <w:lang w:val="en-US" w:eastAsia="zh-CN" w:bidi="ar"/>
        </w:rPr>
        <w:t xml:space="preserve">  </w:t>
      </w:r>
      <w:r>
        <w:rPr>
          <w:rFonts w:hint="eastAsia" w:ascii="宋体" w:hAnsi="宋体" w:eastAsia="宋体" w:cs="宋体"/>
          <w:color w:val="000000"/>
          <w:kern w:val="0"/>
          <w:sz w:val="32"/>
          <w:szCs w:val="32"/>
          <w:lang w:val="en-US" w:eastAsia="zh-CN" w:bidi="ar"/>
        </w:rPr>
        <w:t xml:space="preserve">  无</w:t>
      </w:r>
    </w:p>
    <w:p w14:paraId="3A869403">
      <w:pPr>
        <w:keepNext w:val="0"/>
        <w:keepLines w:val="0"/>
        <w:widowControl/>
        <w:suppressLineNumbers w:val="0"/>
        <w:jc w:val="left"/>
      </w:pPr>
      <w:r>
        <w:rPr>
          <w:rFonts w:hint="eastAsia" w:ascii="黑体" w:hAnsi="宋体" w:eastAsia="黑体" w:cs="黑体"/>
          <w:color w:val="000000"/>
          <w:kern w:val="0"/>
          <w:sz w:val="32"/>
          <w:szCs w:val="32"/>
          <w:lang w:val="en-US" w:eastAsia="zh-CN" w:bidi="ar"/>
        </w:rPr>
        <w:t xml:space="preserve">七、与相关法律法规和国家标准的关系 </w:t>
      </w:r>
    </w:p>
    <w:p w14:paraId="7DA3C8FC">
      <w:pPr>
        <w:keepNext w:val="0"/>
        <w:keepLines w:val="0"/>
        <w:widowControl/>
        <w:suppressLineNumbers w:val="0"/>
        <w:ind w:firstLine="640" w:firstLineChars="200"/>
        <w:jc w:val="left"/>
        <w:rPr>
          <w:rFonts w:hint="eastAsia"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color w:val="000000"/>
          <w:kern w:val="0"/>
          <w:sz w:val="32"/>
          <w:szCs w:val="32"/>
          <w:lang w:val="en-US" w:eastAsia="zh-CN" w:bidi="ar"/>
        </w:rPr>
        <w:t xml:space="preserve">本文件的制定不违反相关法律法规及强制性标准，本标准为推荐性标准，根据国家质量监督检验检疫总局颁布2005年第78号令《地理标志产品保护规定》，结合石梁河葡萄质量特色，确定本标准的指标设置和各项指标要求。 </w:t>
      </w:r>
    </w:p>
    <w:p w14:paraId="78223ECA">
      <w:pPr>
        <w:keepNext w:val="0"/>
        <w:keepLines w:val="0"/>
        <w:widowControl/>
        <w:suppressLineNumbers w:val="0"/>
        <w:ind w:firstLine="640" w:firstLineChars="200"/>
        <w:jc w:val="left"/>
        <w:rPr>
          <w:rFonts w:hint="eastAsia"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color w:val="000000"/>
          <w:kern w:val="0"/>
          <w:sz w:val="32"/>
          <w:szCs w:val="32"/>
          <w:lang w:val="en-US" w:eastAsia="zh-CN" w:bidi="ar"/>
        </w:rPr>
        <w:t>本文件引用下列标准：GB/T 191  包装储运图示标标志</w:t>
      </w:r>
    </w:p>
    <w:p w14:paraId="6E163BCC">
      <w:pPr>
        <w:keepNext w:val="0"/>
        <w:keepLines w:val="0"/>
        <w:widowControl/>
        <w:suppressLineNumbers w:val="0"/>
        <w:ind w:firstLine="640" w:firstLineChars="200"/>
        <w:jc w:val="left"/>
        <w:rPr>
          <w:rFonts w:hint="eastAsia"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color w:val="000000"/>
          <w:kern w:val="0"/>
          <w:sz w:val="32"/>
          <w:szCs w:val="32"/>
          <w:lang w:val="en-US" w:eastAsia="zh-CN" w:bidi="ar"/>
        </w:rPr>
        <w:t>GB 7718  预包装食品标签通则</w:t>
      </w:r>
    </w:p>
    <w:p w14:paraId="123DDD46">
      <w:pPr>
        <w:keepNext w:val="0"/>
        <w:keepLines w:val="0"/>
        <w:widowControl/>
        <w:suppressLineNumbers w:val="0"/>
        <w:ind w:firstLine="640" w:firstLineChars="200"/>
        <w:jc w:val="left"/>
        <w:rPr>
          <w:rFonts w:hint="eastAsia"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color w:val="000000"/>
          <w:kern w:val="0"/>
          <w:sz w:val="32"/>
          <w:szCs w:val="32"/>
          <w:lang w:val="en-US" w:eastAsia="zh-CN" w:bidi="ar"/>
        </w:rPr>
        <w:t>GB/T 8855  新鲜水果和蔬菜的取样方法</w:t>
      </w:r>
    </w:p>
    <w:p w14:paraId="362938D6">
      <w:pPr>
        <w:keepNext w:val="0"/>
        <w:keepLines w:val="0"/>
        <w:widowControl/>
        <w:suppressLineNumbers w:val="0"/>
        <w:ind w:firstLine="640" w:firstLineChars="200"/>
        <w:jc w:val="left"/>
        <w:rPr>
          <w:rFonts w:hint="eastAsia"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color w:val="000000"/>
          <w:kern w:val="0"/>
          <w:sz w:val="32"/>
          <w:szCs w:val="32"/>
          <w:lang w:val="en-US" w:eastAsia="zh-CN" w:bidi="ar"/>
        </w:rPr>
        <w:t>GB/T 12295  水果、蔬菜制品 可溶性固形物含量的测定——折射法</w:t>
      </w:r>
    </w:p>
    <w:p w14:paraId="3DDF57B0">
      <w:pPr>
        <w:keepNext w:val="0"/>
        <w:keepLines w:val="0"/>
        <w:widowControl/>
        <w:suppressLineNumbers w:val="0"/>
        <w:ind w:firstLine="640" w:firstLineChars="200"/>
        <w:jc w:val="left"/>
        <w:rPr>
          <w:rFonts w:hint="eastAsia"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color w:val="000000"/>
          <w:kern w:val="0"/>
          <w:sz w:val="32"/>
          <w:szCs w:val="32"/>
          <w:lang w:val="en-US" w:eastAsia="zh-CN" w:bidi="ar"/>
        </w:rPr>
        <w:t>GB/T 12293  水果、蔬菜制品 可滴定酸的测定</w:t>
      </w:r>
    </w:p>
    <w:p w14:paraId="5BE97B9C">
      <w:pPr>
        <w:keepNext w:val="0"/>
        <w:keepLines w:val="0"/>
        <w:widowControl/>
        <w:suppressLineNumbers w:val="0"/>
        <w:ind w:firstLine="640" w:firstLineChars="200"/>
        <w:jc w:val="left"/>
        <w:rPr>
          <w:rFonts w:hint="eastAsia"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color w:val="000000"/>
          <w:kern w:val="0"/>
          <w:sz w:val="32"/>
          <w:szCs w:val="32"/>
          <w:lang w:val="en-US" w:eastAsia="zh-CN" w:bidi="ar"/>
        </w:rPr>
        <w:t>GB 18406.2  农产品安全质量 无公害水果安全要求</w:t>
      </w:r>
    </w:p>
    <w:p w14:paraId="7738BCC8">
      <w:pPr>
        <w:keepNext w:val="0"/>
        <w:keepLines w:val="0"/>
        <w:widowControl/>
        <w:suppressLineNumbers w:val="0"/>
        <w:ind w:firstLine="640" w:firstLineChars="200"/>
        <w:jc w:val="left"/>
        <w:rPr>
          <w:rFonts w:hint="eastAsia"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color w:val="000000"/>
          <w:kern w:val="0"/>
          <w:sz w:val="32"/>
          <w:szCs w:val="32"/>
          <w:lang w:val="en-US" w:eastAsia="zh-CN" w:bidi="ar"/>
        </w:rPr>
        <w:t>GB/T 18407.2  农产品安全质量 无公害水果产地环境要求</w:t>
      </w:r>
    </w:p>
    <w:p w14:paraId="0580B567">
      <w:pPr>
        <w:keepNext w:val="0"/>
        <w:keepLines w:val="0"/>
        <w:widowControl/>
        <w:suppressLineNumbers w:val="0"/>
        <w:ind w:firstLine="640" w:firstLineChars="200"/>
        <w:jc w:val="left"/>
        <w:rPr>
          <w:rFonts w:hint="eastAsia"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color w:val="000000"/>
          <w:kern w:val="0"/>
          <w:sz w:val="32"/>
          <w:szCs w:val="32"/>
          <w:lang w:val="en-US" w:eastAsia="zh-CN" w:bidi="ar"/>
        </w:rPr>
        <w:t>NY/T 394 绿色食品 肥料使用准则</w:t>
      </w:r>
    </w:p>
    <w:p w14:paraId="5FA73499">
      <w:pPr>
        <w:keepNext w:val="0"/>
        <w:keepLines w:val="0"/>
        <w:widowControl/>
        <w:suppressLineNumbers w:val="0"/>
        <w:ind w:firstLine="640" w:firstLineChars="200"/>
        <w:jc w:val="left"/>
        <w:rPr>
          <w:rFonts w:hint="eastAsia"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color w:val="000000"/>
          <w:kern w:val="0"/>
          <w:sz w:val="32"/>
          <w:szCs w:val="32"/>
          <w:lang w:val="en-US" w:eastAsia="zh-CN" w:bidi="ar"/>
        </w:rPr>
        <w:t>NY 469  葡萄苗木</w:t>
      </w:r>
    </w:p>
    <w:p w14:paraId="7B81AF04">
      <w:pPr>
        <w:keepNext w:val="0"/>
        <w:keepLines w:val="0"/>
        <w:widowControl/>
        <w:suppressLineNumbers w:val="0"/>
        <w:ind w:firstLine="640" w:firstLineChars="200"/>
        <w:jc w:val="left"/>
        <w:rPr>
          <w:rFonts w:hint="eastAsia"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color w:val="000000"/>
          <w:kern w:val="0"/>
          <w:sz w:val="32"/>
          <w:szCs w:val="32"/>
          <w:lang w:val="en-US" w:eastAsia="zh-CN" w:bidi="ar"/>
        </w:rPr>
        <w:t xml:space="preserve">NY/T 496  肥料合理使用准则 通则 </w:t>
      </w:r>
    </w:p>
    <w:p w14:paraId="7B5B088C">
      <w:pPr>
        <w:keepNext w:val="0"/>
        <w:keepLines w:val="0"/>
        <w:widowControl/>
        <w:suppressLineNumbers w:val="0"/>
        <w:ind w:firstLine="640" w:firstLineChars="200"/>
        <w:jc w:val="left"/>
        <w:rPr>
          <w:rFonts w:hint="eastAsia"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color w:val="000000"/>
          <w:kern w:val="0"/>
          <w:sz w:val="32"/>
          <w:szCs w:val="32"/>
          <w:lang w:val="en-US" w:eastAsia="zh-CN" w:bidi="ar"/>
        </w:rPr>
        <w:t>NY 5086 无公害食品 落叶浆果类果品</w:t>
      </w:r>
    </w:p>
    <w:p w14:paraId="73AACA51">
      <w:pPr>
        <w:keepNext w:val="0"/>
        <w:keepLines w:val="0"/>
        <w:widowControl/>
        <w:suppressLineNumbers w:val="0"/>
        <w:ind w:firstLine="640" w:firstLineChars="200"/>
        <w:jc w:val="left"/>
        <w:rPr>
          <w:rFonts w:hint="eastAsia"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color w:val="000000"/>
          <w:kern w:val="0"/>
          <w:sz w:val="32"/>
          <w:szCs w:val="32"/>
          <w:lang w:val="en-US" w:eastAsia="zh-CN" w:bidi="ar"/>
        </w:rPr>
        <w:t>JJF 1070  定量包装商品净含量计量检验规则</w:t>
      </w:r>
    </w:p>
    <w:p w14:paraId="3DEBB56D">
      <w:pPr>
        <w:keepNext w:val="0"/>
        <w:keepLines w:val="0"/>
        <w:widowControl/>
        <w:suppressLineNumbers w:val="0"/>
        <w:ind w:firstLine="640" w:firstLineChars="200"/>
        <w:jc w:val="left"/>
        <w:rPr>
          <w:rFonts w:hint="eastAsia"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color w:val="000000"/>
          <w:kern w:val="0"/>
          <w:sz w:val="32"/>
          <w:szCs w:val="32"/>
          <w:lang w:val="en-US" w:eastAsia="zh-CN" w:bidi="ar"/>
        </w:rPr>
        <w:t>DB32/T 468 鲜食葡萄生产技术规程</w:t>
      </w:r>
    </w:p>
    <w:p w14:paraId="2B59C635">
      <w:pPr>
        <w:keepNext w:val="0"/>
        <w:keepLines w:val="0"/>
        <w:widowControl/>
        <w:suppressLineNumbers w:val="0"/>
        <w:ind w:firstLine="640" w:firstLineChars="200"/>
        <w:jc w:val="left"/>
        <w:rPr>
          <w:rFonts w:hint="eastAsia"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color w:val="000000"/>
          <w:kern w:val="0"/>
          <w:sz w:val="32"/>
          <w:szCs w:val="32"/>
          <w:lang w:val="en-US" w:eastAsia="zh-CN" w:bidi="ar"/>
        </w:rPr>
        <w:t>DB32/T 875 葡萄形架避雨栽培技术规程</w:t>
      </w:r>
    </w:p>
    <w:p w14:paraId="4C322B23">
      <w:pPr>
        <w:keepNext w:val="0"/>
        <w:keepLines w:val="0"/>
        <w:widowControl/>
        <w:suppressLineNumbers w:val="0"/>
        <w:ind w:firstLine="640" w:firstLineChars="200"/>
        <w:jc w:val="left"/>
        <w:rPr>
          <w:rFonts w:hint="eastAsia"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color w:val="000000"/>
          <w:kern w:val="0"/>
          <w:sz w:val="32"/>
          <w:szCs w:val="32"/>
          <w:lang w:val="en-US" w:eastAsia="zh-CN" w:bidi="ar"/>
        </w:rPr>
        <w:t>DB32/T 930 葡萄全园套袋栽培技术规程</w:t>
      </w:r>
    </w:p>
    <w:p w14:paraId="3A001E56">
      <w:pPr>
        <w:keepNext w:val="0"/>
        <w:keepLines w:val="0"/>
        <w:widowControl/>
        <w:suppressLineNumbers w:val="0"/>
        <w:ind w:firstLine="640" w:firstLineChars="200"/>
        <w:jc w:val="left"/>
        <w:rPr>
          <w:rFonts w:hint="eastAsia"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color w:val="000000"/>
          <w:kern w:val="0"/>
          <w:sz w:val="32"/>
          <w:szCs w:val="32"/>
          <w:lang w:val="en-US" w:eastAsia="zh-CN" w:bidi="ar"/>
        </w:rPr>
        <w:t>DB32/T 1154 美人指葡萄避雨栽培技术规程</w:t>
      </w:r>
    </w:p>
    <w:p w14:paraId="661EC5F7">
      <w:pPr>
        <w:keepNext w:val="0"/>
        <w:keepLines w:val="0"/>
        <w:widowControl/>
        <w:suppressLineNumbers w:val="0"/>
        <w:ind w:firstLine="640" w:firstLineChars="200"/>
        <w:jc w:val="left"/>
        <w:rPr>
          <w:rFonts w:hint="eastAsia"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color w:val="000000"/>
          <w:kern w:val="0"/>
          <w:sz w:val="32"/>
          <w:szCs w:val="32"/>
          <w:lang w:val="en-US" w:eastAsia="zh-CN" w:bidi="ar"/>
        </w:rPr>
        <w:t>DB32/T 1336 鲜食葡萄病虫害综合防治技术规程</w:t>
      </w:r>
    </w:p>
    <w:p w14:paraId="47E5FCBF">
      <w:pPr>
        <w:keepNext w:val="0"/>
        <w:keepLines w:val="0"/>
        <w:widowControl/>
        <w:suppressLineNumbers w:val="0"/>
        <w:jc w:val="left"/>
      </w:pPr>
      <w:r>
        <w:rPr>
          <w:rFonts w:hint="eastAsia" w:ascii="黑体" w:hAnsi="宋体" w:eastAsia="黑体" w:cs="黑体"/>
          <w:color w:val="000000"/>
          <w:kern w:val="0"/>
          <w:sz w:val="32"/>
          <w:szCs w:val="32"/>
          <w:lang w:val="en-US" w:eastAsia="zh-CN" w:bidi="ar"/>
        </w:rPr>
        <w:t xml:space="preserve">七、推广实施建议 </w:t>
      </w:r>
    </w:p>
    <w:p w14:paraId="37EFB78D">
      <w:pPr>
        <w:keepNext w:val="0"/>
        <w:keepLines w:val="0"/>
        <w:widowControl/>
        <w:suppressLineNumbers w:val="0"/>
        <w:ind w:firstLine="640" w:firstLineChars="200"/>
        <w:jc w:val="left"/>
        <w:rPr>
          <w:rFonts w:hint="eastAsia"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color w:val="000000"/>
          <w:kern w:val="0"/>
          <w:sz w:val="32"/>
          <w:szCs w:val="32"/>
          <w:lang w:val="en-US" w:eastAsia="zh-CN" w:bidi="ar"/>
        </w:rPr>
        <w:t>本文件适用于石梁河葡萄各类工作的主管单位、生产单位、销售使用单位、科研机构和高校。主要推广措施如下：</w:t>
      </w:r>
    </w:p>
    <w:p w14:paraId="08C23DC7">
      <w:pPr>
        <w:keepNext w:val="0"/>
        <w:keepLines w:val="0"/>
        <w:widowControl/>
        <w:suppressLineNumbers w:val="0"/>
        <w:ind w:firstLine="640" w:firstLineChars="200"/>
        <w:jc w:val="left"/>
        <w:rPr>
          <w:rFonts w:hint="eastAsia"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color w:val="000000"/>
          <w:kern w:val="0"/>
          <w:sz w:val="32"/>
          <w:szCs w:val="32"/>
          <w:lang w:val="en-US" w:eastAsia="zh-CN" w:bidi="ar"/>
        </w:rPr>
        <w:t>1、加强宣传教育，提高葡萄种植方、生产方、行政管理方、科研方等标准化的思想意识；</w:t>
      </w:r>
    </w:p>
    <w:p w14:paraId="4EE5D47B">
      <w:pPr>
        <w:keepNext w:val="0"/>
        <w:keepLines w:val="0"/>
        <w:widowControl/>
        <w:suppressLineNumbers w:val="0"/>
        <w:ind w:firstLine="640" w:firstLineChars="200"/>
        <w:jc w:val="left"/>
        <w:rPr>
          <w:rFonts w:hint="eastAsia"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color w:val="000000"/>
          <w:kern w:val="0"/>
          <w:sz w:val="32"/>
          <w:szCs w:val="32"/>
          <w:lang w:val="en-US" w:eastAsia="zh-CN" w:bidi="ar"/>
        </w:rPr>
        <w:t>2、加大培训力度，指导使用方严格按照标准要求进行标准化生产；</w:t>
      </w:r>
    </w:p>
    <w:p w14:paraId="5B135654">
      <w:pPr>
        <w:keepNext w:val="0"/>
        <w:keepLines w:val="0"/>
        <w:widowControl/>
        <w:suppressLineNumbers w:val="0"/>
        <w:ind w:firstLine="640" w:firstLineChars="200"/>
        <w:jc w:val="left"/>
        <w:rPr>
          <w:rFonts w:hint="eastAsia"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color w:val="000000"/>
          <w:kern w:val="0"/>
          <w:sz w:val="32"/>
          <w:szCs w:val="32"/>
          <w:lang w:val="en-US" w:eastAsia="zh-CN" w:bidi="ar"/>
        </w:rPr>
        <w:t>3、充分发挥科技示范典型作用，进行现场教学引导；</w:t>
      </w:r>
    </w:p>
    <w:p w14:paraId="05E12E1E">
      <w:pPr>
        <w:keepNext w:val="0"/>
        <w:keepLines w:val="0"/>
        <w:widowControl/>
        <w:suppressLineNumbers w:val="0"/>
        <w:ind w:firstLine="640" w:firstLineChars="200"/>
        <w:jc w:val="left"/>
        <w:rPr>
          <w:rFonts w:hint="eastAsia"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color w:val="000000"/>
          <w:kern w:val="0"/>
          <w:sz w:val="32"/>
          <w:szCs w:val="32"/>
          <w:lang w:val="en-US" w:eastAsia="zh-CN" w:bidi="ar"/>
        </w:rPr>
        <w:t>4、将本标准印发到相关部门和单位；</w:t>
      </w:r>
    </w:p>
    <w:p w14:paraId="11052AA0">
      <w:pPr>
        <w:keepNext w:val="0"/>
        <w:keepLines w:val="0"/>
        <w:widowControl/>
        <w:suppressLineNumbers w:val="0"/>
        <w:ind w:firstLine="640" w:firstLineChars="200"/>
        <w:jc w:val="left"/>
      </w:pPr>
      <w:r>
        <w:rPr>
          <w:rFonts w:hint="eastAsia" w:ascii="方正仿宋_GBK" w:hAnsi="方正仿宋_GBK" w:eastAsia="方正仿宋_GBK" w:cs="方正仿宋_GBK"/>
          <w:color w:val="000000"/>
          <w:kern w:val="0"/>
          <w:sz w:val="32"/>
          <w:szCs w:val="32"/>
          <w:lang w:val="en-US" w:eastAsia="zh-CN" w:bidi="ar"/>
        </w:rPr>
        <w:t>5、不断吸收先进的科技成果与技术，逐步对本标准进行修订。</w:t>
      </w:r>
    </w:p>
    <w:p w14:paraId="67590E35">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RkOTE3YzhjZTM4NmNkOWJkNzU0ZTg2NGM1ZDE5MTUifQ=="/>
  </w:docVars>
  <w:rsids>
    <w:rsidRoot w:val="00000000"/>
    <w:rsid w:val="0730077E"/>
    <w:rsid w:val="0AB4339B"/>
    <w:rsid w:val="174340FA"/>
    <w:rsid w:val="231B18EB"/>
    <w:rsid w:val="2FB35F0D"/>
    <w:rsid w:val="31714A37"/>
    <w:rsid w:val="4AB1767B"/>
    <w:rsid w:val="53EA4958"/>
    <w:rsid w:val="68EB78C5"/>
    <w:rsid w:val="6F540C14"/>
    <w:rsid w:val="774B58C5"/>
    <w:rsid w:val="7EF87A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2170</Words>
  <Characters>2344</Characters>
  <Lines>0</Lines>
  <Paragraphs>0</Paragraphs>
  <TotalTime>15</TotalTime>
  <ScaleCrop>false</ScaleCrop>
  <LinksUpToDate>false</LinksUpToDate>
  <CharactersWithSpaces>2414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2024-08-14T06:57:00Z</dcterms:created>
  <dc:creator>Administrator</dc:creator>
  <cp:lastModifiedBy>群微笑（连云港标准）15961301881</cp:lastModifiedBy>
  <dcterms:modified xsi:type="dcterms:W3CDTF">2025-11-18T06:49:12Z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98B48BBB4C0D4CF1867ED580350B1D77_12</vt:lpwstr>
  </property>
  <property fmtid="{D5CDD505-2E9C-101B-9397-08002B2CF9AE}" pid="4" name="KSOTemplateDocerSaveRecord">
    <vt:lpwstr>eyJoZGlkIjoiNTIzYjM3OWRlNzBjNDg5NDhmY2ZiNjE4ZDYwN2I2YTkiLCJ1c2VySWQiOiI0Nzg3Mjk3MDgifQ==</vt:lpwstr>
  </property>
</Properties>
</file>