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C53875">
        <w:tc>
          <w:tcPr>
            <w:tcW w:w="509" w:type="dxa"/>
          </w:tcPr>
          <w:p w:rsidR="00C53875" w:rsidRDefault="00FC6FDA">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53875" w:rsidRDefault="002E24C5">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FC6FDA">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C6FDA">
              <w:rPr>
                <w:rFonts w:ascii="黑体" w:eastAsia="黑体" w:hAnsi="黑体" w:hint="eastAsia"/>
                <w:sz w:val="21"/>
                <w:szCs w:val="21"/>
              </w:rPr>
              <w:t>11.040.</w:t>
            </w:r>
            <w:r w:rsidR="00ED239B">
              <w:rPr>
                <w:rFonts w:ascii="黑体" w:eastAsia="黑体" w:hAnsi="黑体" w:hint="eastAsia"/>
                <w:sz w:val="21"/>
                <w:szCs w:val="21"/>
              </w:rPr>
              <w:t>xx</w:t>
            </w:r>
            <w:r>
              <w:rPr>
                <w:rFonts w:ascii="黑体" w:eastAsia="黑体" w:hAnsi="黑体"/>
                <w:sz w:val="21"/>
                <w:szCs w:val="21"/>
              </w:rPr>
              <w:fldChar w:fldCharType="end"/>
            </w:r>
            <w:bookmarkEnd w:id="0"/>
          </w:p>
        </w:tc>
      </w:tr>
      <w:tr w:rsidR="00C53875">
        <w:tc>
          <w:tcPr>
            <w:tcW w:w="509" w:type="dxa"/>
          </w:tcPr>
          <w:p w:rsidR="00C53875" w:rsidRDefault="00FC6FDA">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C53875">
              <w:trPr>
                <w:trHeight w:hRule="exact" w:val="1021"/>
              </w:trPr>
              <w:tc>
                <w:tcPr>
                  <w:tcW w:w="9242" w:type="dxa"/>
                  <w:vAlign w:val="center"/>
                </w:tcPr>
                <w:p w:rsidR="00C53875" w:rsidRDefault="00FC6FDA" w:rsidP="0021759E">
                  <w:pPr>
                    <w:pStyle w:val="affff9"/>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sidR="002E24C5">
                    <w:fldChar w:fldCharType="begin">
                      <w:ffData>
                        <w:name w:val="c1"/>
                        <w:enabled/>
                        <w:calcOnExit w:val="0"/>
                        <w:textInput>
                          <w:maxLength w:val="7"/>
                        </w:textInput>
                      </w:ffData>
                    </w:fldChar>
                  </w:r>
                  <w:bookmarkStart w:id="1" w:name="c1"/>
                  <w:r>
                    <w:instrText xml:space="preserve"> FORMTEXT </w:instrText>
                  </w:r>
                  <w:r w:rsidR="002E24C5">
                    <w:fldChar w:fldCharType="separate"/>
                  </w:r>
                  <w:r>
                    <w:t>HNJX</w:t>
                  </w:r>
                  <w:r w:rsidR="002E24C5">
                    <w:fldChar w:fldCharType="end"/>
                  </w:r>
                  <w:bookmarkEnd w:id="1"/>
                </w:p>
              </w:tc>
            </w:tr>
          </w:tbl>
          <w:p w:rsidR="00C53875" w:rsidRDefault="002E24C5">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FC6FDA">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C6FDA">
              <w:rPr>
                <w:rFonts w:ascii="黑体" w:eastAsia="黑体" w:hAnsi="黑体" w:hint="eastAsia"/>
                <w:sz w:val="21"/>
                <w:szCs w:val="21"/>
              </w:rPr>
              <w:t xml:space="preserve">Y </w:t>
            </w:r>
            <w:r w:rsidR="00ED239B">
              <w:rPr>
                <w:rFonts w:ascii="黑体" w:eastAsia="黑体" w:hAnsi="黑体" w:hint="eastAsia"/>
                <w:sz w:val="21"/>
                <w:szCs w:val="21"/>
              </w:rPr>
              <w:t>xx</w:t>
            </w:r>
            <w:r>
              <w:rPr>
                <w:rFonts w:ascii="黑体" w:eastAsia="黑体" w:hAnsi="黑体"/>
                <w:sz w:val="21"/>
                <w:szCs w:val="21"/>
              </w:rPr>
              <w:fldChar w:fldCharType="end"/>
            </w:r>
            <w:bookmarkEnd w:id="2"/>
          </w:p>
        </w:tc>
      </w:tr>
    </w:tbl>
    <w:bookmarkStart w:id="3" w:name="_Hlk26473981"/>
    <w:p w:rsidR="00C53875" w:rsidRDefault="002E24C5">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FC6FDA">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FC6FDA">
        <w:rPr>
          <w:rFonts w:ascii="黑体" w:eastAsia="黑体" w:hint="eastAsia"/>
          <w:b w:val="0"/>
          <w:w w:val="100"/>
          <w:sz w:val="48"/>
        </w:rPr>
        <w:t>河南省计量协会</w:t>
      </w:r>
      <w:r>
        <w:rPr>
          <w:rFonts w:ascii="黑体" w:eastAsia="黑体"/>
          <w:b w:val="0"/>
          <w:w w:val="100"/>
          <w:sz w:val="48"/>
        </w:rPr>
        <w:fldChar w:fldCharType="end"/>
      </w:r>
      <w:bookmarkEnd w:id="4"/>
      <w:r w:rsidR="00FC6FDA">
        <w:rPr>
          <w:rFonts w:ascii="黑体" w:eastAsia="黑体" w:hint="eastAsia"/>
          <w:b w:val="0"/>
          <w:w w:val="100"/>
          <w:sz w:val="48"/>
        </w:rPr>
        <w:t>团体</w:t>
      </w:r>
      <w:r w:rsidR="00FC6FDA">
        <w:rPr>
          <w:rFonts w:ascii="黑体" w:eastAsia="黑体" w:hAnsi="黑体" w:hint="eastAsia"/>
          <w:b w:val="0"/>
          <w:bCs w:val="0"/>
          <w:w w:val="100"/>
          <w:sz w:val="48"/>
          <w:szCs w:val="48"/>
        </w:rPr>
        <w:t>标准</w:t>
      </w:r>
    </w:p>
    <w:bookmarkEnd w:id="3"/>
    <w:p w:rsidR="00C53875" w:rsidRDefault="00FC6FDA">
      <w:pPr>
        <w:pStyle w:val="afffffffffc"/>
        <w:framePr w:wrap="around"/>
      </w:pPr>
      <w:r>
        <w:t>T/</w:t>
      </w:r>
      <w:r w:rsidR="002E24C5">
        <w:fldChar w:fldCharType="begin">
          <w:ffData>
            <w:name w:val="文字1"/>
            <w:enabled/>
            <w:calcOnExit w:val="0"/>
            <w:textInput>
              <w:default w:val="XXX"/>
            </w:textInput>
          </w:ffData>
        </w:fldChar>
      </w:r>
      <w:bookmarkStart w:id="5" w:name="文字1"/>
      <w:r>
        <w:instrText xml:space="preserve"> FORMTEXT </w:instrText>
      </w:r>
      <w:r w:rsidR="002E24C5">
        <w:fldChar w:fldCharType="separate"/>
      </w:r>
      <w:r>
        <w:t>HNJX</w:t>
      </w:r>
      <w:r w:rsidR="002E24C5">
        <w:fldChar w:fldCharType="end"/>
      </w:r>
      <w:bookmarkEnd w:id="5"/>
      <w:r>
        <w:t xml:space="preserve"> </w:t>
      </w:r>
      <w:r w:rsidR="002E24C5">
        <w:fldChar w:fldCharType="begin">
          <w:ffData>
            <w:name w:val="NSTD_CODE_F"/>
            <w:enabled/>
            <w:calcOnExit w:val="0"/>
            <w:textInput>
              <w:default w:val="XXXX"/>
            </w:textInput>
          </w:ffData>
        </w:fldChar>
      </w:r>
      <w:bookmarkStart w:id="6" w:name="NSTD_CODE_F"/>
      <w:r>
        <w:instrText xml:space="preserve"> FORMTEXT </w:instrText>
      </w:r>
      <w:r w:rsidR="002E24C5">
        <w:fldChar w:fldCharType="separate"/>
      </w:r>
      <w:r>
        <w:t>00</w:t>
      </w:r>
      <w:r w:rsidR="00800500">
        <w:rPr>
          <w:rFonts w:hint="eastAsia"/>
        </w:rPr>
        <w:t>xx</w:t>
      </w:r>
      <w:r w:rsidR="002E24C5">
        <w:fldChar w:fldCharType="end"/>
      </w:r>
      <w:bookmarkEnd w:id="6"/>
      <w:r>
        <w:rPr>
          <w:rFonts w:hAnsi="黑体"/>
        </w:rPr>
        <w:t>—</w:t>
      </w:r>
      <w:r w:rsidR="002E24C5">
        <w:fldChar w:fldCharType="begin">
          <w:ffData>
            <w:name w:val="NSTD_CODE_B"/>
            <w:enabled/>
            <w:calcOnExit w:val="0"/>
            <w:textInput>
              <w:default w:val="XXXX"/>
            </w:textInput>
          </w:ffData>
        </w:fldChar>
      </w:r>
      <w:bookmarkStart w:id="7" w:name="NSTD_CODE_B"/>
      <w:r>
        <w:instrText xml:space="preserve"> FORMTEXT </w:instrText>
      </w:r>
      <w:r w:rsidR="002E24C5">
        <w:fldChar w:fldCharType="separate"/>
      </w:r>
      <w:r>
        <w:t>202</w:t>
      </w:r>
      <w:r w:rsidR="00800500">
        <w:rPr>
          <w:rFonts w:hint="eastAsia"/>
        </w:rPr>
        <w:t>x</w:t>
      </w:r>
      <w:r w:rsidR="002E24C5">
        <w:fldChar w:fldCharType="end"/>
      </w:r>
      <w:bookmarkEnd w:id="7"/>
    </w:p>
    <w:p w:rsidR="00C53875" w:rsidRDefault="002E24C5">
      <w:pPr>
        <w:pStyle w:val="afffffffffd"/>
        <w:framePr w:wrap="around"/>
        <w:rPr>
          <w:rFonts w:hAnsi="黑体"/>
        </w:rPr>
      </w:pPr>
      <w:r>
        <w:rPr>
          <w:rFonts w:hAnsi="黑体"/>
        </w:rPr>
        <w:fldChar w:fldCharType="begin">
          <w:ffData>
            <w:name w:val="OSTD_CODE"/>
            <w:enabled/>
            <w:calcOnExit w:val="0"/>
            <w:textInput/>
          </w:ffData>
        </w:fldChar>
      </w:r>
      <w:bookmarkStart w:id="8" w:name="OSTD_CODE"/>
      <w:r w:rsidR="00FC6FDA">
        <w:rPr>
          <w:rFonts w:hAnsi="黑体"/>
        </w:rPr>
        <w:instrText xml:space="preserve"> FORMTEXT </w:instrText>
      </w:r>
      <w:r>
        <w:rPr>
          <w:rFonts w:hAnsi="黑体"/>
        </w:rPr>
      </w:r>
      <w:r>
        <w:rPr>
          <w:rFonts w:hAnsi="黑体"/>
        </w:rPr>
        <w:fldChar w:fldCharType="separate"/>
      </w:r>
      <w:r w:rsidR="00FC6FDA">
        <w:rPr>
          <w:rFonts w:hAnsi="黑体"/>
        </w:rPr>
        <w:t>     </w:t>
      </w:r>
      <w:r>
        <w:rPr>
          <w:rFonts w:hAnsi="黑体"/>
        </w:rPr>
        <w:fldChar w:fldCharType="end"/>
      </w:r>
      <w:bookmarkEnd w:id="8"/>
    </w:p>
    <w:p w:rsidR="00C53875" w:rsidRDefault="002E24C5">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2050"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NgVmsOkBAAC5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p9xZsHQ&#10;wO8///j56euvuy903n//xl6eJZV6FyoKntulTzzFzt64axQfA7M478CuZe72du8IYpwyir9SkhEc&#10;1Vr1b7GhGNhEzJLtWm8SJInBdnky+9Nk5C4yQY8XY1qdkoYmjr4CqmOi8yG+kWhYutRcK5tEgwq2&#10;1yGmRqA6hqRni1dK6zx4bVlf89fnk/OcEFCrJjlTWPDr1Vx7toW0OvnLrMjzMMzjxjZDEW1Tnsxb&#10;d6h8ZD3ot8Jmv/RHaWiiubfD9qWVeWhnAf/8c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DYFZrDpAQAAuQMAAA4AAAAAAAAAAQAgAAAAJwEAAGRycy9lMm9Eb2MueG1sUEsFBgAAAAAGAAYA&#10;WQEAAIIFAAAAAA==&#10;" o:allowoverlap="f">
            <w10:wrap anchorx="page" anchory="page"/>
          </v:line>
        </w:pict>
      </w:r>
    </w:p>
    <w:p w:rsidR="00C53875" w:rsidRDefault="00C53875">
      <w:pPr>
        <w:pStyle w:val="affffa"/>
        <w:framePr w:w="9639" w:h="6976" w:hRule="exact" w:hSpace="0" w:vSpace="0" w:wrap="around" w:hAnchor="page" w:y="6408"/>
        <w:jc w:val="center"/>
        <w:rPr>
          <w:rFonts w:ascii="黑体" w:eastAsia="黑体" w:hAnsi="黑体"/>
          <w:b w:val="0"/>
          <w:bCs w:val="0"/>
          <w:w w:val="100"/>
        </w:rPr>
      </w:pPr>
    </w:p>
    <w:p w:rsidR="00C53875" w:rsidRDefault="002E24C5">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FC6FDA">
        <w:instrText xml:space="preserve"> FORMTEXT </w:instrText>
      </w:r>
      <w:r>
        <w:fldChar w:fldCharType="separate"/>
      </w:r>
      <w:r w:rsidR="00800500">
        <w:rPr>
          <w:rFonts w:hint="eastAsia"/>
        </w:rPr>
        <w:t>集贸市场</w:t>
      </w:r>
      <w:r w:rsidR="00FC6FDA">
        <w:rPr>
          <w:rFonts w:hint="eastAsia"/>
        </w:rPr>
        <w:t>诚信计量管理规范</w:t>
      </w:r>
      <w:r>
        <w:fldChar w:fldCharType="end"/>
      </w:r>
      <w:bookmarkEnd w:id="9"/>
    </w:p>
    <w:p w:rsidR="00C53875" w:rsidRDefault="00C53875">
      <w:pPr>
        <w:framePr w:w="9639" w:h="6974" w:hRule="exact" w:wrap="around" w:vAnchor="page" w:hAnchor="page" w:x="1419" w:y="6408" w:anchorLock="1"/>
        <w:ind w:left="-1418"/>
      </w:pPr>
    </w:p>
    <w:p w:rsidR="00C53875" w:rsidRDefault="002E24C5">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FC6FDA">
        <w:rPr>
          <w:rFonts w:eastAsia="黑体"/>
          <w:szCs w:val="28"/>
        </w:rPr>
        <w:instrText xml:space="preserve"> FORMTEXT </w:instrText>
      </w:r>
      <w:r>
        <w:rPr>
          <w:rFonts w:eastAsia="黑体"/>
          <w:szCs w:val="28"/>
        </w:rPr>
      </w:r>
      <w:r>
        <w:rPr>
          <w:rFonts w:eastAsia="黑体"/>
          <w:szCs w:val="28"/>
        </w:rPr>
        <w:fldChar w:fldCharType="separate"/>
      </w:r>
      <w:r w:rsidR="00FC6FDA">
        <w:rPr>
          <w:rFonts w:eastAsia="黑体"/>
          <w:szCs w:val="28"/>
        </w:rPr>
        <w:t> </w:t>
      </w:r>
      <w:r w:rsidR="0021759E">
        <w:rPr>
          <w:rFonts w:eastAsia="黑体"/>
          <w:szCs w:val="28"/>
        </w:rPr>
        <w:t>征求意见稿</w:t>
      </w:r>
      <w:r w:rsidR="00FC6FDA">
        <w:rPr>
          <w:rFonts w:eastAsia="黑体"/>
          <w:szCs w:val="28"/>
        </w:rPr>
        <w:t>    </w:t>
      </w:r>
      <w:r>
        <w:rPr>
          <w:rFonts w:eastAsia="黑体"/>
          <w:szCs w:val="28"/>
        </w:rPr>
        <w:fldChar w:fldCharType="end"/>
      </w:r>
      <w:bookmarkEnd w:id="10"/>
    </w:p>
    <w:p w:rsidR="00C53875" w:rsidRDefault="00C53875">
      <w:pPr>
        <w:framePr w:w="9639" w:h="6974" w:hRule="exact" w:wrap="around" w:vAnchor="page" w:hAnchor="page" w:x="1419" w:y="6408" w:anchorLock="1"/>
        <w:spacing w:line="760" w:lineRule="exact"/>
        <w:ind w:left="-1418"/>
      </w:pPr>
    </w:p>
    <w:p w:rsidR="00C53875" w:rsidRDefault="00C53875">
      <w:pPr>
        <w:pStyle w:val="afffffff2"/>
        <w:framePr w:w="9639" w:h="6974" w:hRule="exact" w:wrap="around" w:vAnchor="page" w:hAnchor="page" w:x="1419" w:y="6408" w:anchorLock="1"/>
        <w:textAlignment w:val="bottom"/>
        <w:rPr>
          <w:rFonts w:eastAsia="黑体"/>
          <w:szCs w:val="28"/>
        </w:rPr>
      </w:pPr>
    </w:p>
    <w:p w:rsidR="00C53875" w:rsidRDefault="002E24C5">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sidR="00FC6FDA">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rsidR="00C53875" w:rsidRDefault="002E24C5">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sidR="00FC6FDA">
        <w:rPr>
          <w:sz w:val="21"/>
          <w:szCs w:val="28"/>
        </w:rPr>
        <w:instrText xml:space="preserve"> FORMTEXT </w:instrText>
      </w:r>
      <w:r>
        <w:rPr>
          <w:sz w:val="21"/>
          <w:szCs w:val="28"/>
        </w:rPr>
      </w:r>
      <w:r>
        <w:rPr>
          <w:sz w:val="21"/>
          <w:szCs w:val="28"/>
        </w:rPr>
        <w:fldChar w:fldCharType="separate"/>
      </w:r>
      <w:r w:rsidR="00FC6FDA">
        <w:rPr>
          <w:sz w:val="21"/>
          <w:szCs w:val="28"/>
        </w:rPr>
        <w:t>     </w:t>
      </w:r>
      <w:r>
        <w:rPr>
          <w:sz w:val="21"/>
          <w:szCs w:val="28"/>
        </w:rPr>
        <w:fldChar w:fldCharType="end"/>
      </w:r>
      <w:bookmarkEnd w:id="12"/>
    </w:p>
    <w:p w:rsidR="00C53875" w:rsidRDefault="002E24C5" w:rsidP="0021759E">
      <w:pPr>
        <w:pStyle w:val="afffffff2"/>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00FC6FDA">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rsidR="00C53875" w:rsidRDefault="002E24C5">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sidR="00FC6FDA">
        <w:rPr>
          <w:rFonts w:ascii="黑体"/>
        </w:rPr>
        <w:instrText xml:space="preserve"> FORMTEXT </w:instrText>
      </w:r>
      <w:r>
        <w:rPr>
          <w:rFonts w:ascii="黑体"/>
        </w:rPr>
      </w:r>
      <w:r>
        <w:rPr>
          <w:rFonts w:ascii="黑体"/>
        </w:rPr>
        <w:fldChar w:fldCharType="separate"/>
      </w:r>
      <w:r w:rsidR="00FC6FDA">
        <w:rPr>
          <w:rFonts w:ascii="黑体"/>
        </w:rPr>
        <w:t>202</w:t>
      </w:r>
      <w:r w:rsidR="00800500">
        <w:rPr>
          <w:rFonts w:ascii="黑体" w:hint="eastAsia"/>
        </w:rPr>
        <w:t>x</w:t>
      </w:r>
      <w:r>
        <w:rPr>
          <w:rFonts w:ascii="黑体"/>
        </w:rPr>
        <w:fldChar w:fldCharType="end"/>
      </w:r>
      <w:bookmarkEnd w:id="14"/>
      <w:r w:rsidR="00FC6FDA">
        <w:t xml:space="preserve"> </w:t>
      </w:r>
      <w:r w:rsidR="00FC6FDA">
        <w:rPr>
          <w:rFonts w:ascii="黑体"/>
        </w:rPr>
        <w:t>-</w:t>
      </w:r>
      <w:r w:rsidR="00FC6FDA">
        <w:t xml:space="preserve"> </w:t>
      </w:r>
      <w:r>
        <w:rPr>
          <w:rFonts w:ascii="黑体"/>
        </w:rPr>
        <w:fldChar w:fldCharType="begin">
          <w:ffData>
            <w:name w:val="PLSH_DATE_M"/>
            <w:enabled/>
            <w:calcOnExit w:val="0"/>
            <w:textInput>
              <w:default w:val="XX"/>
              <w:maxLength w:val="2"/>
            </w:textInput>
          </w:ffData>
        </w:fldChar>
      </w:r>
      <w:bookmarkStart w:id="15" w:name="PLSH_DATE_M"/>
      <w:r w:rsidR="00FC6FDA">
        <w:rPr>
          <w:rFonts w:ascii="黑体"/>
        </w:rPr>
        <w:instrText xml:space="preserve"> FORMTEXT </w:instrText>
      </w:r>
      <w:r>
        <w:rPr>
          <w:rFonts w:ascii="黑体"/>
        </w:rPr>
      </w:r>
      <w:r>
        <w:rPr>
          <w:rFonts w:ascii="黑体"/>
        </w:rPr>
        <w:fldChar w:fldCharType="separate"/>
      </w:r>
      <w:r w:rsidR="00800500">
        <w:rPr>
          <w:rFonts w:ascii="黑体" w:hint="eastAsia"/>
        </w:rPr>
        <w:t>xx</w:t>
      </w:r>
      <w:r>
        <w:rPr>
          <w:rFonts w:ascii="黑体"/>
        </w:rPr>
        <w:fldChar w:fldCharType="end"/>
      </w:r>
      <w:bookmarkEnd w:id="15"/>
      <w:r w:rsidR="00FC6FDA">
        <w:t xml:space="preserve"> </w:t>
      </w:r>
      <w:r w:rsidR="00FC6FDA">
        <w:rPr>
          <w:rFonts w:ascii="黑体"/>
        </w:rPr>
        <w:t>-</w:t>
      </w:r>
      <w:r w:rsidR="00FC6FDA">
        <w:t xml:space="preserve"> </w:t>
      </w:r>
      <w:r>
        <w:rPr>
          <w:rFonts w:ascii="黑体"/>
        </w:rPr>
        <w:fldChar w:fldCharType="begin">
          <w:ffData>
            <w:name w:val="PLSH_DATE_D"/>
            <w:enabled/>
            <w:calcOnExit w:val="0"/>
            <w:textInput>
              <w:default w:val="XX"/>
              <w:maxLength w:val="2"/>
            </w:textInput>
          </w:ffData>
        </w:fldChar>
      </w:r>
      <w:bookmarkStart w:id="16" w:name="PLSH_DATE_D"/>
      <w:r w:rsidR="00FC6FDA">
        <w:rPr>
          <w:rFonts w:ascii="黑体"/>
        </w:rPr>
        <w:instrText xml:space="preserve"> FORMTEXT </w:instrText>
      </w:r>
      <w:r>
        <w:rPr>
          <w:rFonts w:ascii="黑体"/>
        </w:rPr>
      </w:r>
      <w:r>
        <w:rPr>
          <w:rFonts w:ascii="黑体"/>
        </w:rPr>
        <w:fldChar w:fldCharType="separate"/>
      </w:r>
      <w:r w:rsidR="00800500">
        <w:rPr>
          <w:rFonts w:ascii="黑体" w:hint="eastAsia"/>
        </w:rPr>
        <w:t>xx</w:t>
      </w:r>
      <w:r>
        <w:rPr>
          <w:rFonts w:ascii="黑体"/>
        </w:rPr>
        <w:fldChar w:fldCharType="end"/>
      </w:r>
      <w:bookmarkEnd w:id="16"/>
      <w:r w:rsidR="00FC6FDA">
        <w:rPr>
          <w:rFonts w:hint="eastAsia"/>
        </w:rPr>
        <w:t>发布</w:t>
      </w:r>
    </w:p>
    <w:p w:rsidR="00C53875" w:rsidRDefault="002E24C5">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sidR="00FC6FDA">
        <w:rPr>
          <w:rFonts w:ascii="黑体"/>
        </w:rPr>
        <w:instrText xml:space="preserve"> FORMTEXT </w:instrText>
      </w:r>
      <w:r>
        <w:rPr>
          <w:rFonts w:ascii="黑体"/>
        </w:rPr>
      </w:r>
      <w:r>
        <w:rPr>
          <w:rFonts w:ascii="黑体"/>
        </w:rPr>
        <w:fldChar w:fldCharType="separate"/>
      </w:r>
      <w:r w:rsidR="00FC6FDA">
        <w:rPr>
          <w:rFonts w:ascii="黑体"/>
        </w:rPr>
        <w:t>20</w:t>
      </w:r>
      <w:r w:rsidR="00800500">
        <w:rPr>
          <w:rFonts w:ascii="黑体" w:hint="eastAsia"/>
        </w:rPr>
        <w:t>2x</w:t>
      </w:r>
      <w:r>
        <w:rPr>
          <w:rFonts w:ascii="黑体"/>
        </w:rPr>
        <w:fldChar w:fldCharType="end"/>
      </w:r>
      <w:bookmarkEnd w:id="17"/>
      <w:r w:rsidR="00FC6FDA">
        <w:t xml:space="preserve"> </w:t>
      </w:r>
      <w:r w:rsidR="00FC6FDA">
        <w:rPr>
          <w:rFonts w:ascii="黑体"/>
        </w:rPr>
        <w:t>-</w:t>
      </w:r>
      <w:r w:rsidR="00FC6FDA">
        <w:t xml:space="preserve"> </w:t>
      </w:r>
      <w:r>
        <w:rPr>
          <w:rFonts w:ascii="黑体"/>
        </w:rPr>
        <w:fldChar w:fldCharType="begin">
          <w:ffData>
            <w:name w:val="CROT_DATE_M"/>
            <w:enabled/>
            <w:calcOnExit w:val="0"/>
            <w:textInput>
              <w:default w:val="XX"/>
              <w:maxLength w:val="2"/>
            </w:textInput>
          </w:ffData>
        </w:fldChar>
      </w:r>
      <w:bookmarkStart w:id="18" w:name="CROT_DATE_M"/>
      <w:r w:rsidR="00FC6FDA">
        <w:rPr>
          <w:rFonts w:ascii="黑体"/>
        </w:rPr>
        <w:instrText xml:space="preserve"> FORMTEXT </w:instrText>
      </w:r>
      <w:r>
        <w:rPr>
          <w:rFonts w:ascii="黑体"/>
        </w:rPr>
      </w:r>
      <w:r>
        <w:rPr>
          <w:rFonts w:ascii="黑体"/>
        </w:rPr>
        <w:fldChar w:fldCharType="separate"/>
      </w:r>
      <w:r w:rsidR="00800500">
        <w:rPr>
          <w:rFonts w:ascii="黑体" w:hint="eastAsia"/>
        </w:rPr>
        <w:t>xx</w:t>
      </w:r>
      <w:r>
        <w:rPr>
          <w:rFonts w:ascii="黑体"/>
        </w:rPr>
        <w:fldChar w:fldCharType="end"/>
      </w:r>
      <w:bookmarkEnd w:id="18"/>
      <w:r w:rsidR="00FC6FDA">
        <w:t xml:space="preserve"> </w:t>
      </w:r>
      <w:r w:rsidR="00FC6FDA">
        <w:rPr>
          <w:rFonts w:ascii="黑体"/>
        </w:rPr>
        <w:t>-</w:t>
      </w:r>
      <w:r w:rsidR="00FC6FDA">
        <w:t xml:space="preserve"> </w:t>
      </w:r>
      <w:r>
        <w:rPr>
          <w:rFonts w:ascii="黑体"/>
        </w:rPr>
        <w:fldChar w:fldCharType="begin">
          <w:ffData>
            <w:name w:val="CROT_DATE_D"/>
            <w:enabled/>
            <w:calcOnExit w:val="0"/>
            <w:textInput>
              <w:default w:val="XX"/>
              <w:maxLength w:val="2"/>
            </w:textInput>
          </w:ffData>
        </w:fldChar>
      </w:r>
      <w:bookmarkStart w:id="19" w:name="CROT_DATE_D"/>
      <w:r w:rsidR="00FC6FDA">
        <w:rPr>
          <w:rFonts w:ascii="黑体"/>
        </w:rPr>
        <w:instrText xml:space="preserve"> FORMTEXT </w:instrText>
      </w:r>
      <w:r>
        <w:rPr>
          <w:rFonts w:ascii="黑体"/>
        </w:rPr>
      </w:r>
      <w:r>
        <w:rPr>
          <w:rFonts w:ascii="黑体"/>
        </w:rPr>
        <w:fldChar w:fldCharType="separate"/>
      </w:r>
      <w:r w:rsidR="00800500">
        <w:rPr>
          <w:rFonts w:ascii="黑体" w:hint="eastAsia"/>
        </w:rPr>
        <w:t>xx</w:t>
      </w:r>
      <w:r>
        <w:rPr>
          <w:rFonts w:ascii="黑体"/>
        </w:rPr>
        <w:fldChar w:fldCharType="end"/>
      </w:r>
      <w:bookmarkEnd w:id="19"/>
      <w:r w:rsidR="00FC6FDA">
        <w:rPr>
          <w:rFonts w:hint="eastAsia"/>
        </w:rPr>
        <w:t>实施</w:t>
      </w:r>
    </w:p>
    <w:p w:rsidR="00C53875" w:rsidRDefault="002E24C5">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sidR="00FC6FDA">
        <w:rPr>
          <w:rFonts w:hAnsi="黑体"/>
          <w:w w:val="100"/>
          <w:sz w:val="28"/>
        </w:rPr>
        <w:instrText xml:space="preserve"> FORMTEXT </w:instrText>
      </w:r>
      <w:r>
        <w:rPr>
          <w:rFonts w:hAnsi="黑体"/>
          <w:w w:val="100"/>
          <w:sz w:val="28"/>
        </w:rPr>
      </w:r>
      <w:r>
        <w:rPr>
          <w:rFonts w:hAnsi="黑体"/>
          <w:w w:val="100"/>
          <w:sz w:val="28"/>
        </w:rPr>
        <w:fldChar w:fldCharType="separate"/>
      </w:r>
      <w:r w:rsidR="00FC6FDA">
        <w:rPr>
          <w:rFonts w:hAnsi="黑体" w:hint="eastAsia"/>
          <w:w w:val="100"/>
          <w:sz w:val="28"/>
        </w:rPr>
        <w:t>河</w:t>
      </w:r>
      <w:r w:rsidR="00FC6FDA">
        <w:rPr>
          <w:rFonts w:hAnsi="黑体"/>
          <w:w w:val="100"/>
          <w:sz w:val="28"/>
        </w:rPr>
        <w:t xml:space="preserve"> 南 省 计 量 协 会</w:t>
      </w:r>
      <w:r>
        <w:rPr>
          <w:rFonts w:hAnsi="黑体"/>
          <w:w w:val="100"/>
          <w:sz w:val="28"/>
        </w:rPr>
        <w:fldChar w:fldCharType="end"/>
      </w:r>
      <w:bookmarkEnd w:id="20"/>
      <w:r w:rsidR="00FC6FDA">
        <w:rPr>
          <w:rFonts w:ascii="Times New Roman"/>
          <w:w w:val="100"/>
          <w:sz w:val="28"/>
        </w:rPr>
        <w:t>  </w:t>
      </w:r>
      <w:r w:rsidR="00FC6FDA">
        <w:rPr>
          <w:rStyle w:val="afffffffffff3"/>
          <w:rFonts w:hAnsi="黑体" w:hint="eastAsia"/>
          <w:position w:val="0"/>
        </w:rPr>
        <w:t>发</w:t>
      </w:r>
      <w:r w:rsidR="00FC6FDA">
        <w:rPr>
          <w:rStyle w:val="afffffffffff3"/>
          <w:rFonts w:hAnsi="黑体" w:hint="eastAsia"/>
          <w:spacing w:val="0"/>
          <w:position w:val="0"/>
        </w:rPr>
        <w:t>布</w:t>
      </w:r>
    </w:p>
    <w:p w:rsidR="00C53875" w:rsidRDefault="002E24C5">
      <w:pPr>
        <w:rPr>
          <w:rFonts w:ascii="宋体" w:hAnsi="宋体"/>
          <w:sz w:val="28"/>
          <w:szCs w:val="28"/>
        </w:rPr>
        <w:sectPr w:rsidR="00C5387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2051"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S&#10;jbbN6AEAALgDAAAOAAAAAAAAAAEAIAAAACYBAABkcnMvZTJvRG9jLnhtbFBLBQYAAAAABgAGAFkB&#10;AACABQAAAAA=&#10;">
            <w10:wrap anchorx="page" anchory="page"/>
            <w10:anchorlock/>
          </v:line>
        </w:pict>
      </w:r>
    </w:p>
    <w:p w:rsidR="00C53875" w:rsidRDefault="00FC6FDA">
      <w:pPr>
        <w:pStyle w:val="affffff4"/>
        <w:spacing w:after="360"/>
      </w:pPr>
      <w:bookmarkStart w:id="21" w:name="BookMark1"/>
      <w:r>
        <w:rPr>
          <w:rFonts w:hint="eastAsia"/>
          <w:spacing w:val="320"/>
        </w:rPr>
        <w:lastRenderedPageBreak/>
        <w:t>目</w:t>
      </w:r>
      <w:r>
        <w:rPr>
          <w:rFonts w:hint="eastAsia"/>
        </w:rPr>
        <w:t>次</w:t>
      </w:r>
    </w:p>
    <w:p w:rsidR="00186AD8" w:rsidRDefault="002E24C5">
      <w:pPr>
        <w:pStyle w:val="10"/>
        <w:tabs>
          <w:tab w:val="right" w:leader="dot" w:pos="9344"/>
        </w:tabs>
        <w:rPr>
          <w:rFonts w:asciiTheme="minorHAnsi" w:eastAsiaTheme="minorEastAsia" w:hAnsiTheme="minorHAnsi" w:cstheme="minorBidi"/>
          <w:noProof/>
          <w:sz w:val="22"/>
          <w:szCs w:val="24"/>
        </w:rPr>
      </w:pPr>
      <w:r w:rsidRPr="002E24C5">
        <w:fldChar w:fldCharType="begin"/>
      </w:r>
      <w:r w:rsidR="00FC6FDA">
        <w:instrText xml:space="preserve"> TOC \o "1-1" \h \t "标准文件_一级条标题,2,标准文件_附录一级条标题,2," </w:instrText>
      </w:r>
      <w:r w:rsidRPr="002E24C5">
        <w:fldChar w:fldCharType="separate"/>
      </w:r>
      <w:hyperlink w:anchor="_Toc191912297" w:history="1">
        <w:r w:rsidR="00186AD8" w:rsidRPr="00C20E01">
          <w:rPr>
            <w:rStyle w:val="affff6"/>
            <w:rFonts w:hint="eastAsia"/>
            <w:noProof/>
            <w:spacing w:val="320"/>
          </w:rPr>
          <w:t>前</w:t>
        </w:r>
        <w:r w:rsidR="00186AD8" w:rsidRPr="00C20E01">
          <w:rPr>
            <w:rStyle w:val="affff6"/>
            <w:rFonts w:hint="eastAsia"/>
            <w:noProof/>
          </w:rPr>
          <w:t>言</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_Toc191912297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II</w:t>
        </w:r>
        <w:r>
          <w:rPr>
            <w:rFonts w:hint="eastAsia"/>
            <w:noProof/>
          </w:rPr>
          <w:fldChar w:fldCharType="end"/>
        </w:r>
      </w:hyperlink>
    </w:p>
    <w:p w:rsidR="00186AD8" w:rsidRDefault="002E24C5">
      <w:pPr>
        <w:pStyle w:val="10"/>
        <w:tabs>
          <w:tab w:val="right" w:leader="dot" w:pos="9344"/>
        </w:tabs>
        <w:rPr>
          <w:rFonts w:asciiTheme="minorHAnsi" w:eastAsiaTheme="minorEastAsia" w:hAnsiTheme="minorHAnsi" w:cstheme="minorBidi"/>
          <w:noProof/>
          <w:sz w:val="22"/>
          <w:szCs w:val="24"/>
        </w:rPr>
      </w:pPr>
      <w:hyperlink w:anchor="_Toc191912298" w:history="1">
        <w:r w:rsidR="00186AD8" w:rsidRPr="00C20E01">
          <w:rPr>
            <w:rStyle w:val="affff6"/>
            <w:rFonts w:hint="eastAsia"/>
            <w:noProof/>
          </w:rPr>
          <w:t>1 范围</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_Toc191912298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1</w:t>
        </w:r>
        <w:r>
          <w:rPr>
            <w:rFonts w:hint="eastAsia"/>
            <w:noProof/>
          </w:rPr>
          <w:fldChar w:fldCharType="end"/>
        </w:r>
      </w:hyperlink>
    </w:p>
    <w:p w:rsidR="00186AD8" w:rsidRDefault="002E24C5">
      <w:pPr>
        <w:pStyle w:val="10"/>
        <w:tabs>
          <w:tab w:val="right" w:leader="dot" w:pos="9344"/>
        </w:tabs>
        <w:rPr>
          <w:rFonts w:asciiTheme="minorHAnsi" w:eastAsiaTheme="minorEastAsia" w:hAnsiTheme="minorHAnsi" w:cstheme="minorBidi"/>
          <w:noProof/>
          <w:sz w:val="22"/>
          <w:szCs w:val="24"/>
        </w:rPr>
      </w:pPr>
      <w:hyperlink w:anchor="_Toc191912299" w:history="1">
        <w:r w:rsidR="00186AD8" w:rsidRPr="00C20E01">
          <w:rPr>
            <w:rStyle w:val="affff6"/>
            <w:rFonts w:hint="eastAsia"/>
            <w:noProof/>
          </w:rPr>
          <w:t>2 规范性引用文件</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_Toc191912299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1</w:t>
        </w:r>
        <w:r>
          <w:rPr>
            <w:rFonts w:hint="eastAsia"/>
            <w:noProof/>
          </w:rPr>
          <w:fldChar w:fldCharType="end"/>
        </w:r>
      </w:hyperlink>
    </w:p>
    <w:p w:rsidR="00186AD8" w:rsidRDefault="002E24C5">
      <w:pPr>
        <w:pStyle w:val="10"/>
        <w:tabs>
          <w:tab w:val="right" w:leader="dot" w:pos="9344"/>
        </w:tabs>
        <w:rPr>
          <w:rFonts w:asciiTheme="minorHAnsi" w:eastAsiaTheme="minorEastAsia" w:hAnsiTheme="minorHAnsi" w:cstheme="minorBidi"/>
          <w:noProof/>
          <w:sz w:val="22"/>
          <w:szCs w:val="24"/>
        </w:rPr>
      </w:pPr>
      <w:hyperlink w:anchor="_Toc191912300" w:history="1">
        <w:r w:rsidR="00186AD8" w:rsidRPr="00C20E01">
          <w:rPr>
            <w:rStyle w:val="affff6"/>
            <w:rFonts w:hint="eastAsia"/>
            <w:noProof/>
          </w:rPr>
          <w:t>3 术语和定义</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_Toc191912300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1</w:t>
        </w:r>
        <w:r>
          <w:rPr>
            <w:rFonts w:hint="eastAsia"/>
            <w:noProof/>
          </w:rPr>
          <w:fldChar w:fldCharType="end"/>
        </w:r>
      </w:hyperlink>
    </w:p>
    <w:p w:rsidR="00186AD8" w:rsidRDefault="002E24C5">
      <w:pPr>
        <w:pStyle w:val="10"/>
        <w:tabs>
          <w:tab w:val="right" w:leader="dot" w:pos="9344"/>
        </w:tabs>
        <w:rPr>
          <w:rFonts w:asciiTheme="minorHAnsi" w:eastAsiaTheme="minorEastAsia" w:hAnsiTheme="minorHAnsi" w:cstheme="minorBidi"/>
          <w:noProof/>
          <w:sz w:val="22"/>
          <w:szCs w:val="24"/>
        </w:rPr>
      </w:pPr>
      <w:hyperlink w:anchor="_Toc191912301" w:history="1">
        <w:r w:rsidR="00186AD8" w:rsidRPr="00C20E01">
          <w:rPr>
            <w:rStyle w:val="affff6"/>
            <w:rFonts w:hint="eastAsia"/>
            <w:noProof/>
          </w:rPr>
          <w:t>4</w:t>
        </w:r>
        <w:r w:rsidR="00186AD8" w:rsidRPr="00C20E01">
          <w:rPr>
            <w:rStyle w:val="affff6"/>
            <w:rFonts w:hAnsi="黑体" w:hint="eastAsia"/>
            <w:noProof/>
          </w:rPr>
          <w:t xml:space="preserve"> 计量管理</w:t>
        </w:r>
        <w:r w:rsidR="00186AD8" w:rsidRPr="00C20E01">
          <w:rPr>
            <w:rStyle w:val="affff6"/>
            <w:rFonts w:hint="eastAsia"/>
            <w:noProof/>
          </w:rPr>
          <w:t>要求</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_Toc191912301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2</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02" w:history="1">
        <w:r w:rsidR="00186AD8" w:rsidRPr="00C20E01">
          <w:rPr>
            <w:rStyle w:val="affff6"/>
            <w:rFonts w:hint="eastAsia"/>
            <w:noProof/>
          </w:rPr>
          <w:t>4.1 基本要求</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_Toc191912302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2</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03" w:history="1">
        <w:r w:rsidR="00186AD8" w:rsidRPr="00C20E01">
          <w:rPr>
            <w:rStyle w:val="affff6"/>
            <w:rFonts w:hint="eastAsia"/>
            <w:noProof/>
          </w:rPr>
          <w:t>4.2 主办者职责要求</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_Toc191912303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2</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04" w:history="1">
        <w:r w:rsidR="00186AD8" w:rsidRPr="00C20E01">
          <w:rPr>
            <w:rStyle w:val="affff6"/>
            <w:rFonts w:hint="eastAsia"/>
            <w:noProof/>
          </w:rPr>
          <w:t>4.3 经营者职责要求</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_Toc191912304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2</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05" w:history="1">
        <w:r w:rsidR="00186AD8" w:rsidRPr="00C20E01">
          <w:rPr>
            <w:rStyle w:val="affff6"/>
            <w:rFonts w:hint="eastAsia"/>
            <w:noProof/>
          </w:rPr>
          <w:t>4.4 管理制度要求</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_Toc191912305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3</w:t>
        </w:r>
        <w:r>
          <w:rPr>
            <w:rFonts w:hint="eastAsia"/>
            <w:noProof/>
          </w:rPr>
          <w:fldChar w:fldCharType="end"/>
        </w:r>
      </w:hyperlink>
    </w:p>
    <w:p w:rsidR="00186AD8" w:rsidRDefault="002E24C5">
      <w:pPr>
        <w:pStyle w:val="10"/>
        <w:tabs>
          <w:tab w:val="right" w:leader="dot" w:pos="9344"/>
        </w:tabs>
        <w:rPr>
          <w:rFonts w:asciiTheme="minorHAnsi" w:eastAsiaTheme="minorEastAsia" w:hAnsiTheme="minorHAnsi" w:cstheme="minorBidi"/>
          <w:noProof/>
          <w:sz w:val="22"/>
          <w:szCs w:val="24"/>
        </w:rPr>
      </w:pPr>
      <w:hyperlink w:anchor="_Toc191912306" w:history="1">
        <w:r w:rsidR="00186AD8" w:rsidRPr="00C20E01">
          <w:rPr>
            <w:rStyle w:val="affff6"/>
            <w:rFonts w:hint="eastAsia"/>
            <w:noProof/>
          </w:rPr>
          <w:t>5</w:t>
        </w:r>
        <w:r w:rsidR="00186AD8" w:rsidRPr="00C20E01">
          <w:rPr>
            <w:rStyle w:val="affff6"/>
            <w:rFonts w:hAnsi="黑体" w:hint="eastAsia"/>
            <w:noProof/>
          </w:rPr>
          <w:t xml:space="preserve"> 计量器具配备与管理</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_Toc191912306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3</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07" w:history="1">
        <w:r w:rsidR="00186AD8" w:rsidRPr="00C20E01">
          <w:rPr>
            <w:rStyle w:val="affff6"/>
            <w:rFonts w:hint="eastAsia"/>
            <w:noProof/>
          </w:rPr>
          <w:t>5.1 计量器具配备</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_Toc191912307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3</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08" w:history="1">
        <w:r w:rsidR="00186AD8" w:rsidRPr="00C20E01">
          <w:rPr>
            <w:rStyle w:val="affff6"/>
            <w:rFonts w:hint="eastAsia"/>
            <w:noProof/>
          </w:rPr>
          <w:t>5.2 计量器具管理</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_Toc191912308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3</w:t>
        </w:r>
        <w:r>
          <w:rPr>
            <w:rFonts w:hint="eastAsia"/>
            <w:noProof/>
          </w:rPr>
          <w:fldChar w:fldCharType="end"/>
        </w:r>
      </w:hyperlink>
    </w:p>
    <w:p w:rsidR="00186AD8" w:rsidRDefault="002E24C5">
      <w:pPr>
        <w:pStyle w:val="10"/>
        <w:tabs>
          <w:tab w:val="right" w:leader="dot" w:pos="9344"/>
        </w:tabs>
        <w:rPr>
          <w:rFonts w:asciiTheme="minorHAnsi" w:eastAsiaTheme="minorEastAsia" w:hAnsiTheme="minorHAnsi" w:cstheme="minorBidi"/>
          <w:noProof/>
          <w:sz w:val="22"/>
          <w:szCs w:val="24"/>
        </w:rPr>
      </w:pPr>
      <w:hyperlink w:anchor="_Toc191912309" w:history="1">
        <w:r w:rsidR="00186AD8" w:rsidRPr="00C20E01">
          <w:rPr>
            <w:rStyle w:val="affff6"/>
            <w:rFonts w:hint="eastAsia"/>
            <w:noProof/>
          </w:rPr>
          <w:t>6</w:t>
        </w:r>
        <w:r w:rsidR="00186AD8" w:rsidRPr="00C20E01">
          <w:rPr>
            <w:rStyle w:val="affff6"/>
            <w:rFonts w:hAnsi="黑体" w:hint="eastAsia"/>
            <w:noProof/>
          </w:rPr>
          <w:t xml:space="preserve"> 零售商品及预包装商品管理</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_Toc191912309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4</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10" w:history="1">
        <w:r w:rsidR="00186AD8" w:rsidRPr="00C20E01">
          <w:rPr>
            <w:rStyle w:val="affff6"/>
            <w:rFonts w:hint="eastAsia"/>
            <w:noProof/>
          </w:rPr>
          <w:t>6.1 零售商品</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_Toc191912310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4</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11" w:history="1">
        <w:r w:rsidR="00186AD8" w:rsidRPr="00C20E01">
          <w:rPr>
            <w:rStyle w:val="affff6"/>
            <w:rFonts w:hint="eastAsia"/>
            <w:noProof/>
          </w:rPr>
          <w:t>6.2 预包装商品</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_Toc191912311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4</w:t>
        </w:r>
        <w:r>
          <w:rPr>
            <w:rFonts w:hint="eastAsia"/>
            <w:noProof/>
          </w:rPr>
          <w:fldChar w:fldCharType="end"/>
        </w:r>
      </w:hyperlink>
    </w:p>
    <w:p w:rsidR="00186AD8" w:rsidRDefault="002E24C5">
      <w:pPr>
        <w:pStyle w:val="10"/>
        <w:tabs>
          <w:tab w:val="right" w:leader="dot" w:pos="9344"/>
        </w:tabs>
        <w:rPr>
          <w:rFonts w:asciiTheme="minorHAnsi" w:eastAsiaTheme="minorEastAsia" w:hAnsiTheme="minorHAnsi" w:cstheme="minorBidi"/>
          <w:noProof/>
          <w:sz w:val="22"/>
          <w:szCs w:val="24"/>
        </w:rPr>
      </w:pPr>
      <w:hyperlink w:anchor="_Toc191912312" w:history="1">
        <w:r w:rsidR="00186AD8" w:rsidRPr="00C20E01">
          <w:rPr>
            <w:rStyle w:val="affff6"/>
            <w:rFonts w:hint="eastAsia"/>
            <w:noProof/>
          </w:rPr>
          <w:t>7</w:t>
        </w:r>
        <w:r w:rsidR="00186AD8" w:rsidRPr="00C20E01">
          <w:rPr>
            <w:rStyle w:val="affff6"/>
            <w:rFonts w:hAnsi="黑体" w:hint="eastAsia"/>
            <w:noProof/>
          </w:rPr>
          <w:t xml:space="preserve"> 诚信计量建设</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_Toc191912312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4</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13" w:history="1">
        <w:r w:rsidR="00186AD8" w:rsidRPr="00C20E01">
          <w:rPr>
            <w:rStyle w:val="affff6"/>
            <w:rFonts w:hint="eastAsia"/>
            <w:noProof/>
          </w:rPr>
          <w:t>7.1 诚信计量承诺</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_Toc191912313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4</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14" w:history="1">
        <w:r w:rsidR="00186AD8" w:rsidRPr="00C20E01">
          <w:rPr>
            <w:rStyle w:val="affff6"/>
            <w:rFonts w:hint="eastAsia"/>
            <w:noProof/>
          </w:rPr>
          <w:t>7.2 计量纠纷</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_Toc191912314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4</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15" w:history="1">
        <w:r w:rsidR="00186AD8" w:rsidRPr="00C20E01">
          <w:rPr>
            <w:rStyle w:val="affff6"/>
            <w:rFonts w:hint="eastAsia"/>
            <w:noProof/>
          </w:rPr>
          <w:t>7.3 计量监督与投诉</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_Toc191912315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4</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16" w:history="1">
        <w:r w:rsidR="00186AD8" w:rsidRPr="00C20E01">
          <w:rPr>
            <w:rStyle w:val="affff6"/>
            <w:rFonts w:hint="eastAsia"/>
            <w:noProof/>
          </w:rPr>
          <w:t>7.4 奖励与惩戒</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_Toc191912316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5</w:t>
        </w:r>
        <w:r>
          <w:rPr>
            <w:rFonts w:hint="eastAsia"/>
            <w:noProof/>
          </w:rPr>
          <w:fldChar w:fldCharType="end"/>
        </w:r>
      </w:hyperlink>
    </w:p>
    <w:p w:rsidR="00186AD8" w:rsidRDefault="002E24C5">
      <w:pPr>
        <w:pStyle w:val="10"/>
        <w:tabs>
          <w:tab w:val="right" w:leader="dot" w:pos="9344"/>
        </w:tabs>
        <w:rPr>
          <w:rFonts w:asciiTheme="minorHAnsi" w:eastAsiaTheme="minorEastAsia" w:hAnsiTheme="minorHAnsi" w:cstheme="minorBidi"/>
          <w:noProof/>
          <w:sz w:val="22"/>
          <w:szCs w:val="24"/>
        </w:rPr>
      </w:pPr>
      <w:hyperlink w:anchor="_Toc191912317" w:history="1">
        <w:r w:rsidR="00186AD8" w:rsidRPr="00C20E01">
          <w:rPr>
            <w:rStyle w:val="affff6"/>
            <w:rFonts w:hint="eastAsia"/>
            <w:noProof/>
          </w:rPr>
          <w:t>8</w:t>
        </w:r>
        <w:r w:rsidR="00186AD8" w:rsidRPr="00C20E01">
          <w:rPr>
            <w:rStyle w:val="affff6"/>
            <w:rFonts w:hAnsi="黑体" w:hint="eastAsia"/>
            <w:noProof/>
          </w:rPr>
          <w:t xml:space="preserve"> 评价与持续改进</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_Toc191912317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5</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18" w:history="1">
        <w:r w:rsidR="00186AD8" w:rsidRPr="00C20E01">
          <w:rPr>
            <w:rStyle w:val="affff6"/>
            <w:rFonts w:hint="eastAsia"/>
            <w:noProof/>
          </w:rPr>
          <w:t>8.1 评价</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_Toc191912318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5</w:t>
        </w:r>
        <w:r>
          <w:rPr>
            <w:rFonts w:hint="eastAsia"/>
            <w:noProof/>
          </w:rPr>
          <w:fldChar w:fldCharType="end"/>
        </w:r>
      </w:hyperlink>
    </w:p>
    <w:p w:rsidR="00186AD8" w:rsidRDefault="002E24C5">
      <w:pPr>
        <w:pStyle w:val="23"/>
        <w:rPr>
          <w:rFonts w:asciiTheme="minorHAnsi" w:eastAsiaTheme="minorEastAsia" w:hAnsiTheme="minorHAnsi" w:cstheme="minorBidi"/>
          <w:noProof/>
          <w:sz w:val="22"/>
          <w:szCs w:val="24"/>
        </w:rPr>
      </w:pPr>
      <w:hyperlink w:anchor="_Toc191912319" w:history="1">
        <w:r w:rsidR="00186AD8" w:rsidRPr="00C20E01">
          <w:rPr>
            <w:rStyle w:val="affff6"/>
            <w:rFonts w:hint="eastAsia"/>
            <w:noProof/>
          </w:rPr>
          <w:t>8.2 持续改进</w:t>
        </w:r>
        <w:r w:rsidR="00186AD8">
          <w:rPr>
            <w:rFonts w:hint="eastAsia"/>
            <w:noProof/>
          </w:rPr>
          <w:tab/>
        </w:r>
        <w:r>
          <w:rPr>
            <w:rFonts w:hint="eastAsia"/>
            <w:noProof/>
          </w:rPr>
          <w:fldChar w:fldCharType="begin"/>
        </w:r>
        <w:r w:rsidR="00186AD8">
          <w:rPr>
            <w:rFonts w:hint="eastAsia"/>
            <w:noProof/>
          </w:rPr>
          <w:instrText xml:space="preserve"> </w:instrText>
        </w:r>
        <w:r w:rsidR="00186AD8">
          <w:rPr>
            <w:noProof/>
          </w:rPr>
          <w:instrText>PAGEREF _Toc191912319 \h</w:instrText>
        </w:r>
        <w:r w:rsidR="00186AD8">
          <w:rPr>
            <w:rFonts w:hint="eastAsia"/>
            <w:noProof/>
          </w:rPr>
          <w:instrText xml:space="preserve"> </w:instrText>
        </w:r>
        <w:r>
          <w:rPr>
            <w:rFonts w:hint="eastAsia"/>
            <w:noProof/>
          </w:rPr>
        </w:r>
        <w:r>
          <w:rPr>
            <w:rFonts w:hint="eastAsia"/>
            <w:noProof/>
          </w:rPr>
          <w:fldChar w:fldCharType="separate"/>
        </w:r>
        <w:r w:rsidR="00186AD8">
          <w:rPr>
            <w:noProof/>
          </w:rPr>
          <w:t>5</w:t>
        </w:r>
        <w:r>
          <w:rPr>
            <w:rFonts w:hint="eastAsia"/>
            <w:noProof/>
          </w:rPr>
          <w:fldChar w:fldCharType="end"/>
        </w:r>
      </w:hyperlink>
    </w:p>
    <w:p w:rsidR="00C53875" w:rsidRDefault="002E24C5">
      <w:pPr>
        <w:pStyle w:val="affffff4"/>
        <w:spacing w:after="360"/>
        <w:sectPr w:rsidR="00C53875">
          <w:headerReference w:type="even" r:id="rId17"/>
          <w:headerReference w:type="default" r:id="rId18"/>
          <w:footerReference w:type="default" r:id="rId19"/>
          <w:pgSz w:w="11906" w:h="16838"/>
          <w:pgMar w:top="2410" w:right="1134" w:bottom="1134" w:left="1134" w:header="1418" w:footer="1134" w:gutter="284"/>
          <w:pgNumType w:fmt="upperRoman" w:start="1"/>
          <w:cols w:space="425"/>
          <w:formProt w:val="0"/>
          <w:docGrid w:linePitch="312"/>
        </w:sectPr>
      </w:pPr>
      <w:r>
        <w:fldChar w:fldCharType="end"/>
      </w:r>
    </w:p>
    <w:p w:rsidR="00C53875" w:rsidRDefault="00FC6FDA">
      <w:pPr>
        <w:pStyle w:val="a6"/>
        <w:spacing w:after="360"/>
      </w:pPr>
      <w:bookmarkStart w:id="22" w:name="_Toc191912297"/>
      <w:bookmarkStart w:id="23" w:name="BookMark2"/>
      <w:bookmarkEnd w:id="21"/>
      <w:r>
        <w:rPr>
          <w:spacing w:val="320"/>
        </w:rPr>
        <w:lastRenderedPageBreak/>
        <w:t>前</w:t>
      </w:r>
      <w:r>
        <w:t>言</w:t>
      </w:r>
      <w:bookmarkEnd w:id="22"/>
    </w:p>
    <w:p w:rsidR="00C53875" w:rsidRDefault="00FC6FDA">
      <w:pPr>
        <w:pStyle w:val="afffff"/>
        <w:ind w:firstLine="420"/>
      </w:pPr>
      <w:r>
        <w:rPr>
          <w:rFonts w:hint="eastAsia"/>
        </w:rPr>
        <w:t>本文件按照GB/T 1.1—2020《标准化工作导则  第1部分：标准化文件的结构和起草规则》的规定起草。</w:t>
      </w:r>
    </w:p>
    <w:p w:rsidR="00C53875" w:rsidRDefault="00C53875">
      <w:pPr>
        <w:pStyle w:val="afffff"/>
        <w:ind w:firstLine="420"/>
      </w:pPr>
    </w:p>
    <w:p w:rsidR="00C53875" w:rsidRDefault="00C53875">
      <w:pPr>
        <w:pStyle w:val="afffff"/>
        <w:ind w:firstLine="420"/>
      </w:pPr>
    </w:p>
    <w:p w:rsidR="00C53875" w:rsidRDefault="00FC6FDA">
      <w:pPr>
        <w:pStyle w:val="afffff"/>
        <w:ind w:firstLine="420"/>
      </w:pPr>
      <w:r>
        <w:rPr>
          <w:rFonts w:hint="eastAsia"/>
        </w:rPr>
        <w:t>本文件由河南省计量协会提出。</w:t>
      </w:r>
    </w:p>
    <w:p w:rsidR="00C53875" w:rsidRDefault="00FC6FDA">
      <w:pPr>
        <w:pStyle w:val="afffff"/>
        <w:ind w:firstLine="420"/>
      </w:pPr>
      <w:r>
        <w:rPr>
          <w:rFonts w:hint="eastAsia"/>
        </w:rPr>
        <w:t>本文件由河南省计量协会归口。</w:t>
      </w:r>
    </w:p>
    <w:p w:rsidR="00C53875" w:rsidRDefault="00FC6FDA">
      <w:pPr>
        <w:pStyle w:val="afffff"/>
        <w:ind w:firstLine="420"/>
      </w:pPr>
      <w:r>
        <w:rPr>
          <w:rFonts w:hint="eastAsia"/>
        </w:rPr>
        <w:t>本文件起草单位：河南省计量协会、河南省计量测试科学研究院</w:t>
      </w:r>
      <w:r w:rsidR="00203AC9">
        <w:rPr>
          <w:rFonts w:hint="eastAsia"/>
        </w:rPr>
        <w:t>……</w:t>
      </w:r>
    </w:p>
    <w:p w:rsidR="00C53875" w:rsidRDefault="00FC6FDA">
      <w:pPr>
        <w:pStyle w:val="afffff"/>
        <w:ind w:firstLine="420"/>
      </w:pPr>
      <w:r>
        <w:rPr>
          <w:rFonts w:hint="eastAsia"/>
        </w:rPr>
        <w:t>本文件主要起草人：</w:t>
      </w:r>
      <w:r w:rsidR="00203AC9">
        <w:rPr>
          <w:rFonts w:hint="eastAsia"/>
        </w:rPr>
        <w:t>李鹏飞、朱记全、黄玉珠</w:t>
      </w:r>
      <w:r w:rsidR="00016439">
        <w:t xml:space="preserve"> </w:t>
      </w:r>
      <w:bookmarkStart w:id="24" w:name="OLE_LINK1"/>
      <w:bookmarkStart w:id="25" w:name="OLE_LINK2"/>
      <w:r w:rsidR="00203AC9" w:rsidRPr="00203AC9">
        <w:rPr>
          <w:rFonts w:hint="eastAsia"/>
        </w:rPr>
        <w:t>……</w:t>
      </w:r>
      <w:bookmarkEnd w:id="24"/>
      <w:bookmarkEnd w:id="25"/>
    </w:p>
    <w:p w:rsidR="00C53875" w:rsidRDefault="00C53875">
      <w:pPr>
        <w:pStyle w:val="afffff"/>
        <w:ind w:firstLine="420"/>
      </w:pPr>
    </w:p>
    <w:p w:rsidR="00C53875" w:rsidRDefault="00FC6FDA">
      <w:pPr>
        <w:pStyle w:val="afffff"/>
        <w:ind w:firstLine="420"/>
      </w:pPr>
      <w:r>
        <w:rPr>
          <w:rFonts w:hint="eastAsia"/>
        </w:rPr>
        <w:t>本标准版权归河南省计量协会所有。未经事先书面许可，本标准的任何部分不得以任何形式或任何手段进行复制、发行、改编、翻译、汇编或将本标准用于其他任何商业目的。</w:t>
      </w:r>
    </w:p>
    <w:p w:rsidR="00C53875" w:rsidRDefault="00C53875">
      <w:pPr>
        <w:pStyle w:val="afffff"/>
        <w:ind w:firstLine="420"/>
      </w:pPr>
    </w:p>
    <w:p w:rsidR="00C53875" w:rsidRDefault="00C53875">
      <w:pPr>
        <w:pStyle w:val="afffff"/>
        <w:ind w:firstLine="420"/>
        <w:sectPr w:rsidR="00C53875">
          <w:pgSz w:w="11906" w:h="16838"/>
          <w:pgMar w:top="2410" w:right="1134" w:bottom="1134" w:left="1134" w:header="1418" w:footer="1134" w:gutter="284"/>
          <w:pgNumType w:fmt="upperRoman"/>
          <w:cols w:space="425"/>
          <w:formProt w:val="0"/>
          <w:docGrid w:linePitch="312"/>
        </w:sectPr>
      </w:pPr>
    </w:p>
    <w:p w:rsidR="00C53875" w:rsidRDefault="00C53875">
      <w:pPr>
        <w:spacing w:line="20" w:lineRule="exact"/>
        <w:rPr>
          <w:rFonts w:ascii="黑体" w:eastAsia="黑体" w:hAnsi="黑体"/>
          <w:sz w:val="32"/>
          <w:szCs w:val="32"/>
        </w:rPr>
      </w:pPr>
      <w:bookmarkStart w:id="26" w:name="BookMark4"/>
      <w:bookmarkEnd w:id="23"/>
    </w:p>
    <w:p w:rsidR="00C53875" w:rsidRDefault="00C53875">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DE9502BB11FC41B0B52DAD3A50E6D98D"/>
        </w:placeholder>
      </w:sdtPr>
      <w:sdtContent>
        <w:p w:rsidR="00C53875" w:rsidRDefault="00800500" w:rsidP="0021759E">
          <w:pPr>
            <w:pStyle w:val="afffffffff2"/>
            <w:spacing w:beforeLines="100" w:afterLines="220"/>
          </w:pPr>
          <w:r>
            <w:rPr>
              <w:rFonts w:hint="eastAsia"/>
            </w:rPr>
            <w:t>集贸市场</w:t>
          </w:r>
          <w:r w:rsidR="00FC6FDA">
            <w:rPr>
              <w:rFonts w:hint="eastAsia"/>
            </w:rPr>
            <w:t>诚信计量管理规范</w:t>
          </w:r>
        </w:p>
      </w:sdtContent>
    </w:sdt>
    <w:p w:rsidR="00C53875" w:rsidRDefault="00FC6FDA">
      <w:pPr>
        <w:pStyle w:val="affd"/>
        <w:spacing w:before="240" w:after="240"/>
      </w:pPr>
      <w:bookmarkStart w:id="28" w:name="_Toc26718930"/>
      <w:bookmarkStart w:id="29" w:name="_Toc26648465"/>
      <w:bookmarkStart w:id="30" w:name="_Toc24884218"/>
      <w:bookmarkStart w:id="31" w:name="_Toc26986530"/>
      <w:bookmarkStart w:id="32" w:name="_Toc24884211"/>
      <w:bookmarkStart w:id="33" w:name="_Toc17233325"/>
      <w:bookmarkStart w:id="34" w:name="_Toc26986771"/>
      <w:bookmarkStart w:id="35" w:name="_Toc17233333"/>
      <w:bookmarkStart w:id="36" w:name="_Toc191912298"/>
      <w:bookmarkEnd w:id="27"/>
      <w:r>
        <w:rPr>
          <w:rFonts w:hint="eastAsia"/>
        </w:rPr>
        <w:t>范围</w:t>
      </w:r>
      <w:bookmarkEnd w:id="28"/>
      <w:bookmarkEnd w:id="29"/>
      <w:bookmarkEnd w:id="30"/>
      <w:bookmarkEnd w:id="31"/>
      <w:bookmarkEnd w:id="32"/>
      <w:bookmarkEnd w:id="33"/>
      <w:bookmarkEnd w:id="34"/>
      <w:bookmarkEnd w:id="35"/>
      <w:bookmarkEnd w:id="36"/>
    </w:p>
    <w:p w:rsidR="00C53875" w:rsidRDefault="00FC6FDA">
      <w:pPr>
        <w:pStyle w:val="afffffffffff4"/>
      </w:pPr>
      <w:bookmarkStart w:id="37" w:name="_Toc24884212"/>
      <w:bookmarkStart w:id="38" w:name="_Toc24884219"/>
      <w:bookmarkStart w:id="39" w:name="_Toc17233334"/>
      <w:bookmarkStart w:id="40" w:name="_Toc26648466"/>
      <w:bookmarkStart w:id="41" w:name="_Toc17233326"/>
      <w:r>
        <w:rPr>
          <w:rFonts w:hint="eastAsia"/>
        </w:rPr>
        <w:t>本文件规定了</w:t>
      </w:r>
      <w:r w:rsidR="00800500">
        <w:rPr>
          <w:rFonts w:hAnsi="黑体" w:hint="eastAsia"/>
          <w:szCs w:val="32"/>
        </w:rPr>
        <w:t>集贸市场</w:t>
      </w:r>
      <w:r>
        <w:rPr>
          <w:rFonts w:hint="eastAsia"/>
        </w:rPr>
        <w:t>诚信计量管理的</w:t>
      </w:r>
      <w:r w:rsidR="00365E9D">
        <w:rPr>
          <w:rFonts w:hint="eastAsia"/>
        </w:rPr>
        <w:t>管理</w:t>
      </w:r>
      <w:r>
        <w:rPr>
          <w:rFonts w:hint="eastAsia"/>
        </w:rPr>
        <w:t>要求、</w:t>
      </w:r>
      <w:r w:rsidR="00365E9D" w:rsidRPr="00365E9D">
        <w:rPr>
          <w:rFonts w:hint="eastAsia"/>
        </w:rPr>
        <w:t>计量器具配备与管理、零售商品及预包装商品管理、诚信计量建设、评价与持续改进</w:t>
      </w:r>
      <w:r>
        <w:rPr>
          <w:rFonts w:hint="eastAsia"/>
        </w:rPr>
        <w:t>等内容。</w:t>
      </w:r>
    </w:p>
    <w:p w:rsidR="00C53875" w:rsidRDefault="00FC6FDA">
      <w:pPr>
        <w:pStyle w:val="afffff"/>
        <w:ind w:firstLine="420"/>
      </w:pPr>
      <w:r>
        <w:rPr>
          <w:rFonts w:hint="eastAsia"/>
          <w:color w:val="000000"/>
        </w:rPr>
        <w:t>本文件适用于</w:t>
      </w:r>
      <w:r w:rsidR="00800500">
        <w:rPr>
          <w:rFonts w:hint="eastAsia"/>
          <w:color w:val="000000"/>
        </w:rPr>
        <w:t>集贸市场</w:t>
      </w:r>
      <w:r>
        <w:rPr>
          <w:rFonts w:hint="eastAsia"/>
          <w:color w:val="000000"/>
        </w:rPr>
        <w:t>建立诚信计量管理体系以及相关机构开展诚信计量体系评价活动</w:t>
      </w:r>
      <w:r>
        <w:rPr>
          <w:rFonts w:hint="eastAsia"/>
        </w:rPr>
        <w:t>。</w:t>
      </w:r>
    </w:p>
    <w:p w:rsidR="00C53875" w:rsidRDefault="00FC6FDA">
      <w:pPr>
        <w:pStyle w:val="affd"/>
        <w:spacing w:before="240" w:after="240"/>
      </w:pPr>
      <w:bookmarkStart w:id="42" w:name="_Toc26718931"/>
      <w:bookmarkStart w:id="43" w:name="_Toc26986531"/>
      <w:bookmarkStart w:id="44" w:name="_Toc26986772"/>
      <w:bookmarkStart w:id="45" w:name="_Toc191912299"/>
      <w:r>
        <w:rPr>
          <w:rFonts w:hint="eastAsia"/>
        </w:rPr>
        <w:t>规范性引用文件</w:t>
      </w:r>
      <w:bookmarkEnd w:id="37"/>
      <w:bookmarkEnd w:id="38"/>
      <w:bookmarkEnd w:id="39"/>
      <w:bookmarkEnd w:id="40"/>
      <w:bookmarkEnd w:id="41"/>
      <w:bookmarkEnd w:id="42"/>
      <w:bookmarkEnd w:id="43"/>
      <w:bookmarkEnd w:id="44"/>
      <w:bookmarkEnd w:id="45"/>
    </w:p>
    <w:bookmarkStart w:id="46" w:name="_Hlk214022471" w:displacedByCustomXml="next"/>
    <w:sdt>
      <w:sdtPr>
        <w:rPr>
          <w:rFonts w:hint="eastAsia"/>
        </w:rPr>
        <w:id w:val="715848253"/>
        <w:placeholder>
          <w:docPart w:val="9BC7DA144EBB4D20A0DBAFF91E222C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C53875" w:rsidRDefault="00FC6FDA">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E20C9" w:rsidRDefault="006C3F65">
      <w:pPr>
        <w:pStyle w:val="afffff"/>
        <w:ind w:firstLine="420"/>
      </w:pPr>
      <w:r>
        <w:rPr>
          <w:rFonts w:hint="eastAsia"/>
        </w:rPr>
        <w:t>JJG 539</w:t>
      </w:r>
      <w:r w:rsidRPr="006C3F65">
        <w:rPr>
          <w:rFonts w:hint="eastAsia"/>
          <w:color w:val="FF0000"/>
        </w:rPr>
        <w:t>-2016</w:t>
      </w:r>
      <w:r w:rsidR="00DE20C9">
        <w:rPr>
          <w:rFonts w:hint="eastAsia"/>
        </w:rPr>
        <w:t>数字指示秤</w:t>
      </w:r>
    </w:p>
    <w:p w:rsidR="00F95553" w:rsidRDefault="00F95553">
      <w:pPr>
        <w:pStyle w:val="afffff"/>
        <w:ind w:firstLine="420"/>
      </w:pPr>
      <w:r>
        <w:rPr>
          <w:rFonts w:hint="eastAsia"/>
        </w:rPr>
        <w:t>JJF 1070 定量包装商品净含量计量检验规则</w:t>
      </w:r>
    </w:p>
    <w:p w:rsidR="002C56B7" w:rsidRDefault="002C56B7">
      <w:pPr>
        <w:pStyle w:val="afffff"/>
        <w:ind w:firstLine="420"/>
      </w:pPr>
      <w:r>
        <w:rPr>
          <w:rFonts w:hint="eastAsia"/>
        </w:rPr>
        <w:t>JJF 1647</w:t>
      </w:r>
      <w:r w:rsidR="00186286">
        <w:rPr>
          <w:rFonts w:hint="eastAsia"/>
        </w:rPr>
        <w:t xml:space="preserve"> 零售商品称重计量检验规则</w:t>
      </w:r>
    </w:p>
    <w:p w:rsidR="00DE20C9" w:rsidRDefault="00DE20C9">
      <w:pPr>
        <w:pStyle w:val="afffff"/>
        <w:ind w:firstLine="420"/>
      </w:pPr>
      <w:r w:rsidRPr="00DE20C9">
        <w:rPr>
          <w:rFonts w:hint="eastAsia"/>
        </w:rPr>
        <w:t>GB/T 17242 投诉处理指南</w:t>
      </w:r>
    </w:p>
    <w:p w:rsidR="00C53875" w:rsidRDefault="00FC6FDA">
      <w:pPr>
        <w:pStyle w:val="affd"/>
        <w:spacing w:before="240" w:after="240"/>
      </w:pPr>
      <w:bookmarkStart w:id="47" w:name="_Toc191912300"/>
      <w:bookmarkEnd w:id="46"/>
      <w:r>
        <w:rPr>
          <w:rFonts w:hint="eastAsia"/>
          <w:szCs w:val="21"/>
        </w:rPr>
        <w:t>术语和定义</w:t>
      </w:r>
      <w:bookmarkEnd w:id="47"/>
    </w:p>
    <w:bookmarkStart w:id="48" w:name="_Toc26986532" w:displacedByCustomXml="next"/>
    <w:bookmarkEnd w:id="48" w:displacedByCustomXml="next"/>
    <w:sdt>
      <w:sdtPr>
        <w:id w:val="-1909835108"/>
        <w:placeholder>
          <w:docPart w:val="8DDA4DC94C65491BAC88D5924C2BC2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C53875" w:rsidRDefault="00FC6FDA">
          <w:pPr>
            <w:pStyle w:val="afffff"/>
            <w:ind w:firstLine="420"/>
          </w:pPr>
          <w:r>
            <w:t>下列术语和定义适用于本文件。</w:t>
          </w:r>
        </w:p>
      </w:sdtContent>
    </w:sdt>
    <w:p w:rsidR="00F95553" w:rsidRDefault="00F95553">
      <w:pPr>
        <w:pStyle w:val="affffffffffe"/>
        <w:ind w:left="420" w:hangingChars="200" w:hanging="420"/>
        <w:rPr>
          <w:rFonts w:ascii="Times New Roman" w:eastAsia="黑体"/>
        </w:rPr>
      </w:pPr>
    </w:p>
    <w:p w:rsidR="00F95553" w:rsidRDefault="00F95553" w:rsidP="00F95553">
      <w:pPr>
        <w:pStyle w:val="affffffffffe"/>
        <w:numPr>
          <w:ilvl w:val="0"/>
          <w:numId w:val="0"/>
        </w:numPr>
        <w:ind w:left="420"/>
        <w:rPr>
          <w:rFonts w:ascii="Times New Roman" w:eastAsia="黑体"/>
        </w:rPr>
      </w:pPr>
      <w:bookmarkStart w:id="49" w:name="_Hlk191040762"/>
      <w:r>
        <w:rPr>
          <w:rFonts w:ascii="Times New Roman" w:eastAsia="黑体" w:hAnsi="黑体" w:hint="eastAsia"/>
        </w:rPr>
        <w:t>集贸市场</w:t>
      </w:r>
      <w:r>
        <w:rPr>
          <w:rFonts w:ascii="Times New Roman" w:eastAsia="黑体"/>
        </w:rPr>
        <w:t xml:space="preserve">  </w:t>
      </w:r>
      <w:r>
        <w:rPr>
          <w:rFonts w:ascii="Times New Roman" w:eastAsia="黑体" w:hint="eastAsia"/>
        </w:rPr>
        <w:t>pedlars</w:t>
      </w:r>
      <w:proofErr w:type="gramStart"/>
      <w:r>
        <w:rPr>
          <w:rFonts w:ascii="Times New Roman" w:eastAsia="黑体"/>
        </w:rPr>
        <w:t>’</w:t>
      </w:r>
      <w:proofErr w:type="gramEnd"/>
      <w:r>
        <w:rPr>
          <w:rFonts w:ascii="Times New Roman" w:eastAsia="黑体" w:hint="eastAsia"/>
        </w:rPr>
        <w:t xml:space="preserve"> market</w:t>
      </w:r>
      <w:r>
        <w:rPr>
          <w:rFonts w:ascii="Times New Roman" w:eastAsia="黑体"/>
        </w:rPr>
        <w:t xml:space="preserve"> </w:t>
      </w:r>
    </w:p>
    <w:p w:rsidR="00F95553" w:rsidRPr="00917D0D" w:rsidRDefault="006C3F65" w:rsidP="00917D0D">
      <w:pPr>
        <w:pStyle w:val="afffffffffff4"/>
        <w:rPr>
          <w:rFonts w:ascii="Times New Roman"/>
          <w:color w:val="000000"/>
          <w:szCs w:val="21"/>
        </w:rPr>
      </w:pPr>
      <w:r>
        <w:rPr>
          <w:rFonts w:ascii="Times New Roman" w:hint="eastAsia"/>
          <w:color w:val="FF0000"/>
        </w:rPr>
        <w:t>是指由自然人、法人或者非法人组织主办，由入场经营者向集市主办者承租场地进行农副产品、日用消费品等现货商品集中交易的固定场所，以下简称为集市。</w:t>
      </w:r>
      <w:r w:rsidR="00F95553">
        <w:rPr>
          <w:rFonts w:ascii="Times New Roman" w:hAnsi="宋体"/>
          <w:color w:val="000000"/>
          <w:szCs w:val="21"/>
        </w:rPr>
        <w:t>。</w:t>
      </w:r>
      <w:bookmarkEnd w:id="49"/>
    </w:p>
    <w:p w:rsidR="00917D0D" w:rsidRDefault="00917D0D">
      <w:pPr>
        <w:pStyle w:val="affffffffffe"/>
        <w:ind w:left="420" w:hangingChars="200" w:hanging="420"/>
        <w:rPr>
          <w:rFonts w:ascii="Times New Roman" w:eastAsia="黑体"/>
        </w:rPr>
      </w:pPr>
    </w:p>
    <w:p w:rsidR="00917D0D" w:rsidRPr="00917D0D" w:rsidRDefault="00917D0D" w:rsidP="00917D0D">
      <w:pPr>
        <w:pStyle w:val="afffff"/>
        <w:ind w:firstLine="420"/>
        <w:rPr>
          <w:rFonts w:ascii="黑体" w:eastAsia="黑体" w:hAnsi="黑体"/>
        </w:rPr>
      </w:pPr>
      <w:bookmarkStart w:id="50" w:name="_Hlk191041205"/>
      <w:r w:rsidRPr="00917D0D">
        <w:rPr>
          <w:rFonts w:ascii="黑体" w:eastAsia="黑体" w:hAnsi="黑体" w:hint="eastAsia"/>
        </w:rPr>
        <w:t>集市</w:t>
      </w:r>
      <w:r w:rsidR="00704337">
        <w:rPr>
          <w:rFonts w:ascii="黑体" w:eastAsia="黑体" w:hAnsi="黑体" w:hint="eastAsia"/>
        </w:rPr>
        <w:t>主</w:t>
      </w:r>
      <w:r>
        <w:rPr>
          <w:rFonts w:ascii="黑体" w:eastAsia="黑体" w:hAnsi="黑体" w:hint="eastAsia"/>
        </w:rPr>
        <w:t>办者</w:t>
      </w:r>
      <w:r w:rsidRPr="00917D0D">
        <w:rPr>
          <w:rFonts w:ascii="黑体" w:eastAsia="黑体" w:hAnsi="黑体" w:hint="eastAsia"/>
        </w:rPr>
        <w:t xml:space="preserve">  </w:t>
      </w:r>
      <w:r w:rsidR="00E97EDC" w:rsidRPr="00E97EDC">
        <w:rPr>
          <w:rFonts w:ascii="Times New Roman" w:eastAsia="黑体"/>
        </w:rPr>
        <w:t>market</w:t>
      </w:r>
      <w:r w:rsidR="00E97EDC">
        <w:rPr>
          <w:rFonts w:ascii="Times New Roman" w:eastAsia="黑体" w:hint="eastAsia"/>
        </w:rPr>
        <w:t xml:space="preserve"> sponsor</w:t>
      </w:r>
    </w:p>
    <w:p w:rsidR="00E97EDC" w:rsidRPr="00917D0D" w:rsidRDefault="00704337" w:rsidP="00E97EDC">
      <w:pPr>
        <w:pStyle w:val="afffff"/>
        <w:ind w:firstLine="420"/>
      </w:pPr>
      <w:r>
        <w:rPr>
          <w:rFonts w:hint="eastAsia"/>
        </w:rPr>
        <w:t>主</w:t>
      </w:r>
      <w:r w:rsidR="00E97EDC">
        <w:rPr>
          <w:rFonts w:hint="eastAsia"/>
        </w:rPr>
        <w:t>办</w:t>
      </w:r>
      <w:r w:rsidR="00917D0D">
        <w:rPr>
          <w:rFonts w:hint="eastAsia"/>
        </w:rPr>
        <w:t>集市的自然人、法人或者非法人组织</w:t>
      </w:r>
      <w:r>
        <w:rPr>
          <w:rFonts w:hint="eastAsia"/>
        </w:rPr>
        <w:t>，以下简称为主办者</w:t>
      </w:r>
      <w:r w:rsidR="00917D0D">
        <w:rPr>
          <w:rFonts w:hint="eastAsia"/>
        </w:rPr>
        <w:t>。</w:t>
      </w:r>
      <w:bookmarkEnd w:id="50"/>
    </w:p>
    <w:p w:rsidR="00E97EDC" w:rsidRDefault="00E97EDC">
      <w:pPr>
        <w:pStyle w:val="affffffffffe"/>
        <w:ind w:left="420" w:hangingChars="200" w:hanging="420"/>
        <w:rPr>
          <w:rFonts w:ascii="Times New Roman" w:eastAsia="黑体"/>
        </w:rPr>
      </w:pPr>
    </w:p>
    <w:p w:rsidR="00E97EDC" w:rsidRDefault="00E97EDC" w:rsidP="00E97EDC">
      <w:pPr>
        <w:pStyle w:val="afffff"/>
        <w:ind w:firstLine="420"/>
      </w:pPr>
      <w:r>
        <w:rPr>
          <w:rFonts w:ascii="黑体" w:eastAsia="黑体" w:hAnsi="黑体" w:hint="eastAsia"/>
        </w:rPr>
        <w:t>入场经营</w:t>
      </w:r>
      <w:r w:rsidRPr="00E97EDC">
        <w:rPr>
          <w:rFonts w:ascii="黑体" w:eastAsia="黑体" w:hAnsi="黑体" w:hint="eastAsia"/>
        </w:rPr>
        <w:t>者</w:t>
      </w:r>
      <w:r>
        <w:rPr>
          <w:rFonts w:hint="eastAsia"/>
        </w:rPr>
        <w:t xml:space="preserve">  </w:t>
      </w:r>
      <w:r w:rsidRPr="00704337">
        <w:rPr>
          <w:rFonts w:ascii="Times New Roman"/>
        </w:rPr>
        <w:t xml:space="preserve">market </w:t>
      </w:r>
      <w:r w:rsidR="00704337" w:rsidRPr="00704337">
        <w:rPr>
          <w:rFonts w:ascii="Times New Roman"/>
        </w:rPr>
        <w:t>operato</w:t>
      </w:r>
      <w:r w:rsidRPr="00704337">
        <w:rPr>
          <w:rFonts w:ascii="Times New Roman"/>
        </w:rPr>
        <w:t>r</w:t>
      </w:r>
    </w:p>
    <w:p w:rsidR="00E97EDC" w:rsidRPr="00E97EDC" w:rsidRDefault="00E97EDC" w:rsidP="00E97EDC">
      <w:pPr>
        <w:pStyle w:val="afffff"/>
        <w:ind w:firstLine="420"/>
      </w:pPr>
      <w:r>
        <w:rPr>
          <w:rFonts w:hint="eastAsia"/>
        </w:rPr>
        <w:t>向</w:t>
      </w:r>
      <w:r w:rsidR="00FF5E68">
        <w:rPr>
          <w:rFonts w:hint="eastAsia"/>
        </w:rPr>
        <w:t>主</w:t>
      </w:r>
      <w:r>
        <w:rPr>
          <w:rFonts w:hint="eastAsia"/>
        </w:rPr>
        <w:t>办者承租场地进行</w:t>
      </w:r>
      <w:r>
        <w:rPr>
          <w:rFonts w:ascii="Times New Roman" w:hint="eastAsia"/>
          <w:color w:val="000000"/>
        </w:rPr>
        <w:t>农产品、农副产品、水产品、禽</w:t>
      </w:r>
      <w:proofErr w:type="gramStart"/>
      <w:r>
        <w:rPr>
          <w:rFonts w:ascii="Times New Roman" w:hint="eastAsia"/>
          <w:color w:val="000000"/>
        </w:rPr>
        <w:t>畜及其</w:t>
      </w:r>
      <w:proofErr w:type="gramEnd"/>
      <w:r>
        <w:rPr>
          <w:rFonts w:ascii="Times New Roman" w:hint="eastAsia"/>
          <w:color w:val="000000"/>
        </w:rPr>
        <w:t>肉类、副食、日用消费品等现货商品交易</w:t>
      </w:r>
      <w:r>
        <w:rPr>
          <w:rFonts w:hint="eastAsia"/>
        </w:rPr>
        <w:t>的自然人、法人或者非法人组织</w:t>
      </w:r>
      <w:r w:rsidR="00704337">
        <w:rPr>
          <w:rFonts w:hint="eastAsia"/>
        </w:rPr>
        <w:t>，以下简称为经营者</w:t>
      </w:r>
      <w:r>
        <w:rPr>
          <w:rFonts w:hint="eastAsia"/>
        </w:rPr>
        <w:t>。</w:t>
      </w:r>
    </w:p>
    <w:p w:rsidR="00C53875" w:rsidRDefault="00FC6FDA">
      <w:pPr>
        <w:pStyle w:val="affffffffffe"/>
        <w:ind w:left="420" w:hangingChars="200" w:hanging="420"/>
        <w:rPr>
          <w:rFonts w:ascii="Times New Roman" w:eastAsia="黑体"/>
        </w:rPr>
      </w:pPr>
      <w:r>
        <w:rPr>
          <w:rFonts w:ascii="Times New Roman" w:eastAsia="黑体"/>
        </w:rPr>
        <w:br/>
      </w:r>
      <w:r>
        <w:rPr>
          <w:rFonts w:ascii="Times New Roman" w:eastAsia="黑体" w:hAnsi="黑体"/>
        </w:rPr>
        <w:t>诚信</w:t>
      </w:r>
      <w:r>
        <w:rPr>
          <w:rFonts w:ascii="Times New Roman" w:eastAsia="黑体"/>
        </w:rPr>
        <w:t xml:space="preserve">  trustworthiness </w:t>
      </w:r>
    </w:p>
    <w:p w:rsidR="00C53875" w:rsidRDefault="00FC6FDA">
      <w:pPr>
        <w:pStyle w:val="afffffffffff4"/>
        <w:rPr>
          <w:rFonts w:ascii="Times New Roman"/>
          <w:color w:val="000000"/>
          <w:szCs w:val="21"/>
        </w:rPr>
      </w:pPr>
      <w:r>
        <w:rPr>
          <w:rFonts w:ascii="Times New Roman"/>
          <w:color w:val="000000"/>
        </w:rPr>
        <w:t>在社会领域中个人或组织对外表达的真实主观想法或观点，与其对应行为相符</w:t>
      </w:r>
      <w:r>
        <w:rPr>
          <w:rFonts w:ascii="Times New Roman" w:hAnsi="宋体"/>
          <w:color w:val="000000"/>
          <w:szCs w:val="21"/>
        </w:rPr>
        <w:t>。</w:t>
      </w:r>
    </w:p>
    <w:p w:rsidR="00C53875" w:rsidRDefault="00FC6FDA">
      <w:pPr>
        <w:pStyle w:val="afffff"/>
        <w:ind w:firstLine="360"/>
        <w:rPr>
          <w:rFonts w:ascii="Times New Roman"/>
        </w:rPr>
      </w:pPr>
      <w:r>
        <w:rPr>
          <w:rFonts w:ascii="Times New Roman"/>
          <w:sz w:val="18"/>
          <w:szCs w:val="18"/>
        </w:rPr>
        <w:t>[</w:t>
      </w:r>
      <w:r>
        <w:rPr>
          <w:rFonts w:ascii="Times New Roman"/>
          <w:sz w:val="18"/>
          <w:szCs w:val="18"/>
        </w:rPr>
        <w:t>来源：</w:t>
      </w:r>
      <w:r>
        <w:rPr>
          <w:rFonts w:ascii="Times New Roman"/>
          <w:sz w:val="18"/>
          <w:szCs w:val="18"/>
        </w:rPr>
        <w:t xml:space="preserve">T/CSMT-FW 003—2021 </w:t>
      </w:r>
      <w:r>
        <w:rPr>
          <w:rFonts w:ascii="Times New Roman" w:hint="eastAsia"/>
          <w:sz w:val="18"/>
          <w:szCs w:val="18"/>
        </w:rPr>
        <w:t>,</w:t>
      </w:r>
      <w:r>
        <w:rPr>
          <w:rFonts w:ascii="Times New Roman"/>
          <w:sz w:val="18"/>
          <w:szCs w:val="18"/>
        </w:rPr>
        <w:t>3.1]</w:t>
      </w:r>
      <w:r>
        <w:rPr>
          <w:rFonts w:ascii="Times New Roman"/>
        </w:rPr>
        <w:t>。</w:t>
      </w:r>
    </w:p>
    <w:p w:rsidR="00FF5E68" w:rsidRDefault="00FF5E68">
      <w:pPr>
        <w:pStyle w:val="affffffffffe"/>
        <w:ind w:left="420" w:hangingChars="200" w:hanging="420"/>
        <w:rPr>
          <w:rFonts w:ascii="Times New Roman" w:eastAsia="黑体"/>
        </w:rPr>
      </w:pPr>
    </w:p>
    <w:p w:rsidR="00FF5E68" w:rsidRDefault="00FF5E68" w:rsidP="00FF5E68">
      <w:pPr>
        <w:pStyle w:val="affffffffffe"/>
        <w:numPr>
          <w:ilvl w:val="0"/>
          <w:numId w:val="0"/>
        </w:numPr>
        <w:ind w:left="420"/>
        <w:rPr>
          <w:rFonts w:ascii="Times New Roman" w:eastAsia="黑体"/>
        </w:rPr>
      </w:pPr>
      <w:r>
        <w:rPr>
          <w:rFonts w:ascii="Times New Roman" w:eastAsia="黑体" w:hAnsi="黑体" w:hint="eastAsia"/>
        </w:rPr>
        <w:t>计量</w:t>
      </w:r>
      <w:r>
        <w:rPr>
          <w:rFonts w:ascii="Times New Roman" w:eastAsia="黑体"/>
        </w:rPr>
        <w:t xml:space="preserve">  </w:t>
      </w:r>
      <w:r>
        <w:rPr>
          <w:rFonts w:ascii="Times New Roman" w:eastAsia="黑体" w:hint="eastAsia"/>
        </w:rPr>
        <w:t>metrology</w:t>
      </w:r>
      <w:r>
        <w:rPr>
          <w:rFonts w:ascii="Times New Roman" w:eastAsia="黑体"/>
        </w:rPr>
        <w:t xml:space="preserve"> </w:t>
      </w:r>
    </w:p>
    <w:p w:rsidR="00FF5E68" w:rsidRDefault="00FF5E68" w:rsidP="00FF5E68">
      <w:pPr>
        <w:pStyle w:val="afffffffffff4"/>
        <w:rPr>
          <w:rFonts w:ascii="Times New Roman"/>
          <w:color w:val="000000"/>
          <w:szCs w:val="21"/>
        </w:rPr>
      </w:pPr>
      <w:r>
        <w:rPr>
          <w:rFonts w:ascii="Times New Roman" w:hint="eastAsia"/>
          <w:color w:val="000000"/>
        </w:rPr>
        <w:t>实现单位统一、量值准确可靠的活动</w:t>
      </w:r>
      <w:r>
        <w:rPr>
          <w:rFonts w:ascii="Times New Roman" w:hAnsi="宋体"/>
          <w:color w:val="000000"/>
          <w:szCs w:val="21"/>
        </w:rPr>
        <w:t>。</w:t>
      </w:r>
    </w:p>
    <w:p w:rsidR="00FF5E68" w:rsidRPr="00FF5E68" w:rsidRDefault="00FF5E68" w:rsidP="00FF5E68">
      <w:pPr>
        <w:pStyle w:val="afffff"/>
        <w:ind w:firstLine="360"/>
      </w:pPr>
      <w:r>
        <w:rPr>
          <w:rFonts w:ascii="Times New Roman"/>
          <w:sz w:val="18"/>
          <w:szCs w:val="18"/>
        </w:rPr>
        <w:t>[</w:t>
      </w:r>
      <w:r>
        <w:rPr>
          <w:rFonts w:ascii="Times New Roman"/>
          <w:sz w:val="18"/>
          <w:szCs w:val="18"/>
        </w:rPr>
        <w:t>来源：</w:t>
      </w:r>
      <w:r>
        <w:rPr>
          <w:rFonts w:ascii="Times New Roman" w:hint="eastAsia"/>
          <w:sz w:val="18"/>
          <w:szCs w:val="18"/>
        </w:rPr>
        <w:t>JJF</w:t>
      </w:r>
      <w:r>
        <w:rPr>
          <w:rFonts w:ascii="Times New Roman"/>
          <w:sz w:val="18"/>
          <w:szCs w:val="18"/>
        </w:rPr>
        <w:t xml:space="preserve"> </w:t>
      </w:r>
      <w:r>
        <w:rPr>
          <w:rFonts w:ascii="Times New Roman" w:hint="eastAsia"/>
          <w:sz w:val="18"/>
          <w:szCs w:val="18"/>
        </w:rPr>
        <w:t>1001</w:t>
      </w:r>
      <w:r>
        <w:rPr>
          <w:rFonts w:ascii="Times New Roman"/>
          <w:sz w:val="18"/>
          <w:szCs w:val="18"/>
        </w:rPr>
        <w:t>—20</w:t>
      </w:r>
      <w:r>
        <w:rPr>
          <w:rFonts w:ascii="Times New Roman" w:hint="eastAsia"/>
          <w:sz w:val="18"/>
          <w:szCs w:val="18"/>
        </w:rPr>
        <w:t>11</w:t>
      </w:r>
      <w:r>
        <w:rPr>
          <w:rFonts w:ascii="Times New Roman"/>
          <w:sz w:val="18"/>
          <w:szCs w:val="18"/>
        </w:rPr>
        <w:t xml:space="preserve"> </w:t>
      </w:r>
      <w:r>
        <w:rPr>
          <w:rFonts w:ascii="Times New Roman" w:hint="eastAsia"/>
          <w:sz w:val="18"/>
          <w:szCs w:val="18"/>
        </w:rPr>
        <w:t>,4</w:t>
      </w:r>
      <w:r>
        <w:rPr>
          <w:rFonts w:ascii="Times New Roman"/>
          <w:sz w:val="18"/>
          <w:szCs w:val="18"/>
        </w:rPr>
        <w:t>.</w:t>
      </w:r>
      <w:r>
        <w:rPr>
          <w:rFonts w:ascii="Times New Roman" w:hint="eastAsia"/>
          <w:sz w:val="18"/>
          <w:szCs w:val="18"/>
        </w:rPr>
        <w:t>2</w:t>
      </w:r>
      <w:r>
        <w:rPr>
          <w:rFonts w:ascii="Times New Roman"/>
          <w:sz w:val="18"/>
          <w:szCs w:val="18"/>
        </w:rPr>
        <w:t>]</w:t>
      </w:r>
      <w:r>
        <w:rPr>
          <w:rFonts w:ascii="Times New Roman"/>
        </w:rPr>
        <w:t>。</w:t>
      </w:r>
    </w:p>
    <w:p w:rsidR="00C53875" w:rsidRDefault="00FC6FDA">
      <w:pPr>
        <w:pStyle w:val="affffffffffe"/>
        <w:ind w:left="420" w:hangingChars="200" w:hanging="420"/>
        <w:rPr>
          <w:rFonts w:ascii="Times New Roman" w:eastAsia="黑体"/>
        </w:rPr>
      </w:pPr>
      <w:r>
        <w:rPr>
          <w:rFonts w:ascii="Times New Roman" w:eastAsia="黑体"/>
        </w:rPr>
        <w:br/>
      </w:r>
      <w:r>
        <w:rPr>
          <w:rFonts w:ascii="Times New Roman" w:eastAsia="黑体" w:hAnsi="黑体"/>
        </w:rPr>
        <w:t>诚信计量</w:t>
      </w:r>
      <w:r>
        <w:rPr>
          <w:rFonts w:ascii="Times New Roman" w:eastAsia="黑体"/>
        </w:rPr>
        <w:t xml:space="preserve"> integrity measurement</w:t>
      </w:r>
    </w:p>
    <w:p w:rsidR="00C53875" w:rsidRDefault="00FC6FDA">
      <w:pPr>
        <w:pStyle w:val="afffffffffff4"/>
        <w:rPr>
          <w:rFonts w:ascii="Times New Roman"/>
        </w:rPr>
      </w:pPr>
      <w:r>
        <w:rPr>
          <w:rFonts w:ascii="Times New Roman"/>
        </w:rPr>
        <w:t>个人和（或）组织诚实守信的计量活动</w:t>
      </w:r>
      <w:r>
        <w:rPr>
          <w:rFonts w:ascii="Times New Roman" w:hAnsi="Arial"/>
        </w:rPr>
        <w:t>。</w:t>
      </w:r>
    </w:p>
    <w:p w:rsidR="00C53875" w:rsidRDefault="00FC6FDA">
      <w:pPr>
        <w:pStyle w:val="afffff"/>
        <w:ind w:firstLine="360"/>
        <w:rPr>
          <w:rFonts w:ascii="Times New Roman"/>
        </w:rPr>
      </w:pPr>
      <w:r>
        <w:rPr>
          <w:rFonts w:ascii="Times New Roman"/>
          <w:sz w:val="18"/>
          <w:szCs w:val="18"/>
        </w:rPr>
        <w:t>注：计量活动包含检定、校准、检验、检测、测试、实验、测量等出具数据的活动</w:t>
      </w:r>
      <w:r>
        <w:rPr>
          <w:rFonts w:ascii="Times New Roman"/>
        </w:rPr>
        <w:t>。</w:t>
      </w:r>
    </w:p>
    <w:p w:rsidR="00C53875" w:rsidRDefault="00FC6FDA">
      <w:pPr>
        <w:pStyle w:val="afffff"/>
        <w:ind w:firstLine="360"/>
        <w:rPr>
          <w:rFonts w:ascii="Times New Roman"/>
        </w:rPr>
      </w:pPr>
      <w:r>
        <w:rPr>
          <w:rFonts w:ascii="Times New Roman"/>
          <w:sz w:val="18"/>
          <w:szCs w:val="18"/>
        </w:rPr>
        <w:t>[</w:t>
      </w:r>
      <w:r>
        <w:rPr>
          <w:rFonts w:ascii="Times New Roman"/>
          <w:sz w:val="18"/>
          <w:szCs w:val="18"/>
        </w:rPr>
        <w:t>来源：</w:t>
      </w:r>
      <w:r>
        <w:rPr>
          <w:rFonts w:ascii="Times New Roman"/>
          <w:sz w:val="18"/>
          <w:szCs w:val="18"/>
        </w:rPr>
        <w:t xml:space="preserve">T/CSMT-FW 003—2021 </w:t>
      </w:r>
      <w:r>
        <w:rPr>
          <w:rFonts w:ascii="Times New Roman" w:hint="eastAsia"/>
          <w:sz w:val="18"/>
          <w:szCs w:val="18"/>
        </w:rPr>
        <w:t>,</w:t>
      </w:r>
      <w:r>
        <w:rPr>
          <w:rFonts w:ascii="Times New Roman"/>
          <w:sz w:val="18"/>
          <w:szCs w:val="18"/>
        </w:rPr>
        <w:t>3.2]</w:t>
      </w:r>
    </w:p>
    <w:p w:rsidR="00C53875" w:rsidRDefault="00FC6FDA">
      <w:pPr>
        <w:pStyle w:val="affffffffffe"/>
        <w:ind w:left="420" w:hangingChars="200" w:hanging="420"/>
        <w:rPr>
          <w:rFonts w:ascii="Times New Roman" w:eastAsia="黑体"/>
        </w:rPr>
      </w:pPr>
      <w:r>
        <w:rPr>
          <w:rFonts w:ascii="Times New Roman" w:eastAsia="黑体"/>
        </w:rPr>
        <w:lastRenderedPageBreak/>
        <w:br/>
      </w:r>
      <w:r>
        <w:rPr>
          <w:rFonts w:ascii="Times New Roman" w:eastAsia="黑体" w:hAnsi="黑体"/>
        </w:rPr>
        <w:t>诚信计量因素</w:t>
      </w:r>
      <w:r>
        <w:rPr>
          <w:rFonts w:ascii="Times New Roman" w:eastAsia="黑体"/>
        </w:rPr>
        <w:t xml:space="preserve"> integrity measurement factors</w:t>
      </w:r>
    </w:p>
    <w:p w:rsidR="00C53875" w:rsidRDefault="00FC6FDA">
      <w:pPr>
        <w:pStyle w:val="afffffffffff4"/>
        <w:rPr>
          <w:rFonts w:ascii="Times New Roman"/>
          <w:color w:val="000000"/>
        </w:rPr>
      </w:pPr>
      <w:r>
        <w:rPr>
          <w:rFonts w:ascii="Times New Roman"/>
          <w:color w:val="000000"/>
        </w:rPr>
        <w:t>影响诚信计量的基本要素。</w:t>
      </w:r>
    </w:p>
    <w:p w:rsidR="00C53875" w:rsidRDefault="00FC6FDA">
      <w:pPr>
        <w:pStyle w:val="afffffffffff4"/>
        <w:ind w:firstLine="360"/>
        <w:rPr>
          <w:rFonts w:ascii="Times New Roman"/>
          <w:sz w:val="18"/>
          <w:szCs w:val="18"/>
        </w:rPr>
      </w:pPr>
      <w:r>
        <w:rPr>
          <w:rFonts w:ascii="Times New Roman"/>
          <w:sz w:val="18"/>
          <w:szCs w:val="18"/>
        </w:rPr>
        <w:t>[</w:t>
      </w:r>
      <w:r>
        <w:rPr>
          <w:rFonts w:ascii="Times New Roman"/>
          <w:sz w:val="18"/>
          <w:szCs w:val="18"/>
        </w:rPr>
        <w:t>来源：</w:t>
      </w:r>
      <w:r>
        <w:rPr>
          <w:rFonts w:ascii="Times New Roman"/>
          <w:sz w:val="18"/>
          <w:szCs w:val="18"/>
        </w:rPr>
        <w:t>T/CSMT-FW 003—2021</w:t>
      </w:r>
      <w:r>
        <w:rPr>
          <w:rFonts w:ascii="Times New Roman" w:hint="eastAsia"/>
          <w:sz w:val="18"/>
          <w:szCs w:val="18"/>
        </w:rPr>
        <w:t>,</w:t>
      </w:r>
      <w:r>
        <w:rPr>
          <w:rFonts w:ascii="Times New Roman"/>
          <w:sz w:val="18"/>
          <w:szCs w:val="18"/>
        </w:rPr>
        <w:t>3.3]</w:t>
      </w:r>
    </w:p>
    <w:p w:rsidR="00466937" w:rsidRDefault="00466937">
      <w:pPr>
        <w:pStyle w:val="affffffffffe"/>
        <w:ind w:left="420" w:hangingChars="200" w:hanging="420"/>
        <w:rPr>
          <w:rFonts w:ascii="Times New Roman" w:eastAsia="黑体"/>
        </w:rPr>
      </w:pPr>
    </w:p>
    <w:p w:rsidR="00466937" w:rsidRDefault="00466937" w:rsidP="00466937">
      <w:pPr>
        <w:pStyle w:val="affffffffffe"/>
        <w:numPr>
          <w:ilvl w:val="0"/>
          <w:numId w:val="0"/>
        </w:numPr>
        <w:ind w:left="420"/>
        <w:rPr>
          <w:rFonts w:ascii="Times New Roman" w:eastAsia="黑体"/>
        </w:rPr>
      </w:pPr>
      <w:bookmarkStart w:id="51" w:name="_Hlk191619022"/>
      <w:r>
        <w:rPr>
          <w:rFonts w:ascii="Times New Roman" w:eastAsia="黑体" w:hAnsi="黑体"/>
        </w:rPr>
        <w:t>诚信计量管理体系</w:t>
      </w:r>
      <w:r>
        <w:rPr>
          <w:rFonts w:ascii="Times New Roman" w:eastAsia="黑体"/>
        </w:rPr>
        <w:t xml:space="preserve"> integrity measurement system</w:t>
      </w:r>
    </w:p>
    <w:p w:rsidR="00466937" w:rsidRDefault="00466937" w:rsidP="00466937">
      <w:pPr>
        <w:pStyle w:val="afffffffffff4"/>
        <w:rPr>
          <w:rFonts w:ascii="Times New Roman"/>
          <w:color w:val="000000"/>
        </w:rPr>
      </w:pPr>
      <w:r>
        <w:rPr>
          <w:rFonts w:ascii="Times New Roman"/>
          <w:color w:val="000000"/>
        </w:rPr>
        <w:t>为实现诚信计量所必须的一组相互关联或相互作用的诚信计量因素的集合。</w:t>
      </w:r>
    </w:p>
    <w:bookmarkEnd w:id="51"/>
    <w:p w:rsidR="00466937" w:rsidRDefault="00466937" w:rsidP="00466937">
      <w:pPr>
        <w:pStyle w:val="afffffffffff4"/>
        <w:ind w:firstLine="360"/>
        <w:rPr>
          <w:rFonts w:ascii="Times New Roman"/>
          <w:sz w:val="18"/>
          <w:szCs w:val="18"/>
        </w:rPr>
      </w:pPr>
      <w:r>
        <w:rPr>
          <w:rFonts w:ascii="Times New Roman"/>
          <w:sz w:val="18"/>
          <w:szCs w:val="18"/>
        </w:rPr>
        <w:t>[</w:t>
      </w:r>
      <w:r>
        <w:rPr>
          <w:rFonts w:ascii="Times New Roman"/>
          <w:sz w:val="18"/>
          <w:szCs w:val="18"/>
        </w:rPr>
        <w:t>来源：</w:t>
      </w:r>
      <w:r>
        <w:rPr>
          <w:rFonts w:ascii="Times New Roman"/>
          <w:sz w:val="18"/>
          <w:szCs w:val="18"/>
        </w:rPr>
        <w:t xml:space="preserve">T/CSMT-FW 003—2021 </w:t>
      </w:r>
      <w:r>
        <w:rPr>
          <w:rFonts w:ascii="Times New Roman" w:hint="eastAsia"/>
          <w:sz w:val="18"/>
          <w:szCs w:val="18"/>
        </w:rPr>
        <w:t>,</w:t>
      </w:r>
      <w:r>
        <w:rPr>
          <w:rFonts w:ascii="Times New Roman"/>
          <w:sz w:val="18"/>
          <w:szCs w:val="18"/>
        </w:rPr>
        <w:t>3.4]</w:t>
      </w:r>
    </w:p>
    <w:p w:rsidR="00466937" w:rsidRPr="00466937" w:rsidRDefault="00466937" w:rsidP="00466937">
      <w:pPr>
        <w:pStyle w:val="afffff"/>
        <w:ind w:firstLine="420"/>
      </w:pPr>
    </w:p>
    <w:p w:rsidR="00EB4499" w:rsidRDefault="00EB4499" w:rsidP="00466937">
      <w:pPr>
        <w:pStyle w:val="affffffffffe"/>
        <w:ind w:left="420" w:hangingChars="200" w:hanging="420"/>
        <w:rPr>
          <w:rFonts w:ascii="Times New Roman" w:eastAsia="黑体"/>
        </w:rPr>
      </w:pPr>
    </w:p>
    <w:p w:rsidR="00EB4499" w:rsidRPr="00EB4499" w:rsidRDefault="00EB4499" w:rsidP="00EB4499">
      <w:pPr>
        <w:pStyle w:val="affffffffffe"/>
        <w:numPr>
          <w:ilvl w:val="0"/>
          <w:numId w:val="0"/>
        </w:numPr>
        <w:ind w:left="420"/>
        <w:rPr>
          <w:rFonts w:ascii="Times New Roman" w:eastAsia="黑体" w:hAnsi="黑体"/>
        </w:rPr>
      </w:pPr>
      <w:r w:rsidRPr="00EB4499">
        <w:rPr>
          <w:rFonts w:ascii="Times New Roman" w:eastAsia="黑体" w:hAnsi="黑体" w:hint="eastAsia"/>
        </w:rPr>
        <w:t>计量器具</w:t>
      </w:r>
      <w:r w:rsidRPr="00EB4499">
        <w:rPr>
          <w:rFonts w:ascii="Times New Roman" w:eastAsia="黑体" w:hAnsi="黑体" w:hint="eastAsia"/>
        </w:rPr>
        <w:t xml:space="preserve"> </w:t>
      </w:r>
      <w:r w:rsidRPr="00EB4499">
        <w:rPr>
          <w:rFonts w:ascii="Times New Roman" w:eastAsia="黑体" w:hAnsi="黑体"/>
        </w:rPr>
        <w:t>measurement instrument</w:t>
      </w:r>
    </w:p>
    <w:p w:rsidR="002830DD" w:rsidRPr="00EB4499" w:rsidRDefault="005957B5" w:rsidP="002830DD">
      <w:pPr>
        <w:pStyle w:val="afffff"/>
        <w:ind w:firstLine="420"/>
      </w:pPr>
      <w:r w:rsidRPr="005957B5">
        <w:rPr>
          <w:rFonts w:hint="eastAsia"/>
        </w:rPr>
        <w:t>在本规范指经营者进行交易使用的商品量结算测量设备，包括但不限于各种称重衡器、量杯、长度、计数器具等</w:t>
      </w:r>
      <w:r w:rsidR="00EB4499">
        <w:rPr>
          <w:rFonts w:hint="eastAsia"/>
        </w:rPr>
        <w:t>。</w:t>
      </w:r>
      <w:bookmarkStart w:id="52" w:name="_Hlk191619855"/>
    </w:p>
    <w:bookmarkEnd w:id="52"/>
    <w:p w:rsidR="00704337" w:rsidRDefault="00704337" w:rsidP="00466937">
      <w:pPr>
        <w:pStyle w:val="affffffffffe"/>
        <w:ind w:left="360" w:hangingChars="200" w:hanging="360"/>
        <w:rPr>
          <w:rFonts w:ascii="Times New Roman"/>
          <w:sz w:val="18"/>
          <w:szCs w:val="18"/>
        </w:rPr>
      </w:pPr>
    </w:p>
    <w:p w:rsidR="002830DD" w:rsidRPr="002830DD" w:rsidRDefault="002830DD" w:rsidP="002830DD">
      <w:pPr>
        <w:pStyle w:val="affffffffffe"/>
        <w:numPr>
          <w:ilvl w:val="0"/>
          <w:numId w:val="0"/>
        </w:numPr>
        <w:ind w:left="420"/>
        <w:rPr>
          <w:rFonts w:ascii="Times New Roman" w:eastAsia="黑体" w:hAnsi="黑体"/>
        </w:rPr>
      </w:pPr>
      <w:r w:rsidRPr="002830DD">
        <w:rPr>
          <w:rFonts w:ascii="Times New Roman" w:eastAsia="黑体" w:hAnsi="黑体" w:hint="eastAsia"/>
        </w:rPr>
        <w:t>公平秤</w:t>
      </w:r>
      <w:r w:rsidRPr="002830DD">
        <w:rPr>
          <w:rFonts w:ascii="Times New Roman" w:eastAsia="黑体" w:hAnsi="黑体" w:hint="eastAsia"/>
        </w:rPr>
        <w:t xml:space="preserve"> fair scale</w:t>
      </w:r>
    </w:p>
    <w:p w:rsidR="002830DD" w:rsidRPr="002830DD" w:rsidRDefault="002830DD" w:rsidP="002830DD">
      <w:pPr>
        <w:pStyle w:val="afffff"/>
        <w:ind w:firstLine="420"/>
      </w:pPr>
      <w:r>
        <w:rPr>
          <w:rFonts w:hint="eastAsia"/>
        </w:rPr>
        <w:t>经营者和消费者对称量结果有异议时，进行复核且具有裁决作用的衡器。</w:t>
      </w:r>
    </w:p>
    <w:p w:rsidR="00C53875" w:rsidRDefault="00061322">
      <w:pPr>
        <w:pStyle w:val="affd"/>
        <w:spacing w:before="240" w:after="240"/>
      </w:pPr>
      <w:bookmarkStart w:id="53" w:name="_Toc191912301"/>
      <w:r>
        <w:rPr>
          <w:rFonts w:hAnsi="黑体" w:hint="eastAsia"/>
          <w:color w:val="000000"/>
          <w:szCs w:val="21"/>
        </w:rPr>
        <w:t>计量</w:t>
      </w:r>
      <w:r w:rsidR="00AF2FC8">
        <w:rPr>
          <w:rFonts w:hAnsi="黑体" w:hint="eastAsia"/>
          <w:color w:val="000000"/>
          <w:szCs w:val="21"/>
        </w:rPr>
        <w:t>管理</w:t>
      </w:r>
      <w:r w:rsidR="00FC6FDA">
        <w:rPr>
          <w:rFonts w:hint="eastAsia"/>
        </w:rPr>
        <w:t>要求</w:t>
      </w:r>
      <w:bookmarkEnd w:id="53"/>
    </w:p>
    <w:p w:rsidR="00C53875" w:rsidRDefault="00AF2FC8">
      <w:pPr>
        <w:pStyle w:val="affe"/>
        <w:spacing w:before="120" w:after="120"/>
        <w:rPr>
          <w:color w:val="000000"/>
        </w:rPr>
      </w:pPr>
      <w:bookmarkStart w:id="54" w:name="_Toc130224600"/>
      <w:bookmarkStart w:id="55" w:name="_Toc191912302"/>
      <w:r>
        <w:rPr>
          <w:rFonts w:hint="eastAsia"/>
          <w:color w:val="000000"/>
        </w:rPr>
        <w:t>基本要求</w:t>
      </w:r>
      <w:bookmarkEnd w:id="54"/>
      <w:bookmarkEnd w:id="55"/>
    </w:p>
    <w:p w:rsidR="00AF2FC8" w:rsidRDefault="00AF2FC8" w:rsidP="00AF2FC8">
      <w:pPr>
        <w:pStyle w:val="affffffffb"/>
      </w:pPr>
      <w:bookmarkStart w:id="56" w:name="_Hlk214022721"/>
      <w:r>
        <w:rPr>
          <w:rFonts w:hint="eastAsia"/>
          <w:color w:val="000000"/>
        </w:rPr>
        <w:t>集市的主办者和经营者应遵守从业活动中的计量法律、法规、规则及有关政策的规定，</w:t>
      </w:r>
      <w:r>
        <w:rPr>
          <w:rFonts w:hAnsi="宋体" w:cs="宋体" w:hint="eastAsia"/>
          <w:color w:val="000000"/>
          <w:szCs w:val="21"/>
        </w:rPr>
        <w:t>自觉接受</w:t>
      </w:r>
      <w:r>
        <w:rPr>
          <w:rFonts w:hint="eastAsia"/>
          <w:color w:val="000000"/>
        </w:rPr>
        <w:t>政府计量行政部门</w:t>
      </w:r>
      <w:r>
        <w:rPr>
          <w:rFonts w:hAnsi="宋体" w:cs="宋体" w:hint="eastAsia"/>
          <w:color w:val="000000"/>
          <w:szCs w:val="21"/>
        </w:rPr>
        <w:t>的计量监督管理</w:t>
      </w:r>
      <w:bookmarkEnd w:id="56"/>
      <w:r>
        <w:rPr>
          <w:rFonts w:hAnsi="宋体" w:cs="宋体" w:hint="eastAsia"/>
          <w:color w:val="000000"/>
          <w:szCs w:val="21"/>
        </w:rPr>
        <w:t>。</w:t>
      </w:r>
    </w:p>
    <w:p w:rsidR="00AF2FC8" w:rsidRPr="00AF2FC8" w:rsidRDefault="00AF2FC8" w:rsidP="00AF2FC8">
      <w:pPr>
        <w:pStyle w:val="affffffffb"/>
      </w:pPr>
      <w:r>
        <w:rPr>
          <w:rFonts w:hint="eastAsia"/>
          <w:color w:val="000000"/>
        </w:rPr>
        <w:t>集市的计量活动应当遵循公正、公开、公平、诚信的原则，保证计量器具和商品量的准确。正确使用国家法定计量单位。</w:t>
      </w:r>
    </w:p>
    <w:p w:rsidR="00C53875" w:rsidRDefault="00AF2FC8">
      <w:pPr>
        <w:pStyle w:val="affe"/>
        <w:spacing w:before="120" w:after="120"/>
        <w:rPr>
          <w:color w:val="000000"/>
        </w:rPr>
      </w:pPr>
      <w:bookmarkStart w:id="57" w:name="_Toc130224601"/>
      <w:bookmarkStart w:id="58" w:name="_Toc191912303"/>
      <w:r>
        <w:rPr>
          <w:rFonts w:hint="eastAsia"/>
          <w:color w:val="000000"/>
        </w:rPr>
        <w:t>主办者职责</w:t>
      </w:r>
      <w:r w:rsidR="00FC6FDA">
        <w:rPr>
          <w:rFonts w:hint="eastAsia"/>
          <w:color w:val="000000"/>
        </w:rPr>
        <w:t>要求</w:t>
      </w:r>
      <w:bookmarkEnd w:id="57"/>
      <w:bookmarkEnd w:id="58"/>
    </w:p>
    <w:p w:rsidR="00AF2FC8" w:rsidRDefault="00AF2FC8" w:rsidP="00AF2FC8">
      <w:pPr>
        <w:pStyle w:val="affffffffb"/>
      </w:pPr>
      <w:r>
        <w:rPr>
          <w:rFonts w:hint="eastAsia"/>
          <w:color w:val="000000"/>
        </w:rPr>
        <w:t>建立集市计量管理制度并组织实施；核验、更新、公示经营者的相关信息</w:t>
      </w:r>
      <w:r>
        <w:rPr>
          <w:rFonts w:hint="eastAsia"/>
        </w:rPr>
        <w:t>。</w:t>
      </w:r>
    </w:p>
    <w:p w:rsidR="00AF2FC8" w:rsidRDefault="00AF2FC8" w:rsidP="00AF2FC8">
      <w:pPr>
        <w:pStyle w:val="affffffffb"/>
      </w:pPr>
      <w:r>
        <w:rPr>
          <w:rFonts w:hint="eastAsia"/>
          <w:color w:val="000000"/>
        </w:rPr>
        <w:t>要求经营者配备和使用符合国家规定、与其经营项目相适应的计量器具。要求经营者不得使用具有作弊功能的计量器具以及不合格的计量器具，不得破坏计量器具准确度或者伪造数据等</w:t>
      </w:r>
      <w:r>
        <w:rPr>
          <w:rFonts w:hint="eastAsia"/>
        </w:rPr>
        <w:t>。</w:t>
      </w:r>
    </w:p>
    <w:p w:rsidR="00AF2FC8" w:rsidRDefault="00AF2FC8" w:rsidP="00AF2FC8">
      <w:pPr>
        <w:pStyle w:val="affffffffb"/>
      </w:pPr>
      <w:r>
        <w:rPr>
          <w:rFonts w:hint="eastAsia"/>
        </w:rPr>
        <w:t>对集市使用的属于强制检定的计量器具登记造册，向当地市场监督管理部门备案，并配合法定计量检定机构做好强制检定工作，计量器具出现新增、减少、更换、维修等情况应当及时更新登记信息。</w:t>
      </w:r>
    </w:p>
    <w:p w:rsidR="00AF2FC8" w:rsidRDefault="00AF2FC8" w:rsidP="00AF2FC8">
      <w:pPr>
        <w:pStyle w:val="affffffffb"/>
      </w:pPr>
      <w:r>
        <w:rPr>
          <w:rFonts w:hint="eastAsia"/>
          <w:color w:val="000000"/>
        </w:rPr>
        <w:t>合理设置用于公平复核的公平秤，摆放在显著、便捷位置，并予以标识；对用于公平复核的</w:t>
      </w:r>
      <w:r w:rsidR="003401E5">
        <w:rPr>
          <w:rFonts w:hint="eastAsia"/>
          <w:color w:val="000000"/>
        </w:rPr>
        <w:t>公平秤</w:t>
      </w:r>
      <w:r>
        <w:rPr>
          <w:rFonts w:hint="eastAsia"/>
          <w:color w:val="000000"/>
        </w:rPr>
        <w:t>负责保管、维护和监督检查，保证量值准确</w:t>
      </w:r>
      <w:r>
        <w:rPr>
          <w:rFonts w:hint="eastAsia"/>
        </w:rPr>
        <w:t>。</w:t>
      </w:r>
    </w:p>
    <w:p w:rsidR="00AF2FC8" w:rsidRDefault="00AF2FC8" w:rsidP="00AF2FC8">
      <w:pPr>
        <w:pStyle w:val="affffffffb"/>
      </w:pPr>
      <w:r>
        <w:rPr>
          <w:rFonts w:hint="eastAsia"/>
          <w:color w:val="000000"/>
        </w:rPr>
        <w:t>配备专（兼）职计量管理人员，负责集市内的计量管理工作</w:t>
      </w:r>
      <w:r>
        <w:rPr>
          <w:rFonts w:hint="eastAsia"/>
        </w:rPr>
        <w:t>。</w:t>
      </w:r>
    </w:p>
    <w:p w:rsidR="00AF2FC8" w:rsidRDefault="00AF2FC8" w:rsidP="00AF2FC8">
      <w:pPr>
        <w:pStyle w:val="affffffffb"/>
      </w:pPr>
      <w:r>
        <w:rPr>
          <w:rFonts w:hint="eastAsia"/>
        </w:rPr>
        <w:t>配合市场监督管理部门，做好集市定量包装商品、零售商品等商品量的计量监督管理工作。</w:t>
      </w:r>
    </w:p>
    <w:p w:rsidR="00AF2FC8" w:rsidRDefault="0031481C" w:rsidP="0031481C">
      <w:pPr>
        <w:pStyle w:val="affffffffb"/>
      </w:pPr>
      <w:r w:rsidRPr="0031481C">
        <w:rPr>
          <w:rFonts w:hint="eastAsia"/>
          <w:color w:val="000000"/>
        </w:rPr>
        <w:t>发现经营者使用具有作弊功能的计量器具或者其他不合格计量器具等计量违法行为，应当予以制止并及时上报当地市场监督管理部门处理</w:t>
      </w:r>
      <w:r w:rsidR="00AF2FC8">
        <w:rPr>
          <w:rFonts w:hint="eastAsia"/>
        </w:rPr>
        <w:t>。</w:t>
      </w:r>
    </w:p>
    <w:p w:rsidR="00AF2FC8" w:rsidRDefault="00AF2FC8" w:rsidP="00AF2FC8">
      <w:pPr>
        <w:pStyle w:val="affffffffb"/>
      </w:pPr>
      <w:r>
        <w:rPr>
          <w:rFonts w:hint="eastAsia"/>
        </w:rPr>
        <w:t>消费者和经营者因商品量计量结果产生纠纷的，主办者应当及时进行处理，并配合市场监督管理部门做好计量调解和违法行为查处。</w:t>
      </w:r>
    </w:p>
    <w:p w:rsidR="00AF2FC8" w:rsidRDefault="00AF2FC8" w:rsidP="00AF2FC8">
      <w:pPr>
        <w:pStyle w:val="affffffffb"/>
      </w:pPr>
      <w:r>
        <w:rPr>
          <w:rFonts w:hint="eastAsia"/>
          <w:color w:val="000000"/>
        </w:rPr>
        <w:t>建立健全诚信计量管理体系，组织经营者开展诚信计量自我承诺</w:t>
      </w:r>
      <w:r>
        <w:rPr>
          <w:rFonts w:hint="eastAsia"/>
        </w:rPr>
        <w:t>。</w:t>
      </w:r>
    </w:p>
    <w:p w:rsidR="00AF2FC8" w:rsidRDefault="005957B5" w:rsidP="00AF2FC8">
      <w:pPr>
        <w:pStyle w:val="affffffffb"/>
      </w:pPr>
      <w:r>
        <w:rPr>
          <w:rFonts w:hint="eastAsia"/>
        </w:rPr>
        <w:t>积极宣传计量法律、法规和规章，定期组织经营者学习相关法律法规及管理条例，提高经营者的计量法律意识和诚信经营意识</w:t>
      </w:r>
      <w:r w:rsidR="00AF2FC8">
        <w:rPr>
          <w:rFonts w:hint="eastAsia"/>
        </w:rPr>
        <w:t>。</w:t>
      </w:r>
    </w:p>
    <w:p w:rsidR="00AF2FC8" w:rsidRDefault="00AF2FC8" w:rsidP="00AF2FC8">
      <w:pPr>
        <w:pStyle w:val="affe"/>
        <w:spacing w:before="120" w:after="120"/>
      </w:pPr>
      <w:bookmarkStart w:id="59" w:name="_Toc191912304"/>
      <w:r>
        <w:rPr>
          <w:rFonts w:hint="eastAsia"/>
          <w:color w:val="000000"/>
        </w:rPr>
        <w:t>经营者职责要求</w:t>
      </w:r>
      <w:bookmarkEnd w:id="59"/>
    </w:p>
    <w:p w:rsidR="00AF2FC8" w:rsidRDefault="00AF2FC8" w:rsidP="00AF2FC8">
      <w:pPr>
        <w:pStyle w:val="affffffffb"/>
      </w:pPr>
      <w:r>
        <w:rPr>
          <w:rFonts w:hint="eastAsia"/>
          <w:color w:val="000000"/>
        </w:rPr>
        <w:t>遵守计量法律、法规、规章及集市关于计量活动的有关管理制度</w:t>
      </w:r>
      <w:r>
        <w:rPr>
          <w:rFonts w:hint="eastAsia"/>
        </w:rPr>
        <w:t>。</w:t>
      </w:r>
    </w:p>
    <w:p w:rsidR="00AF2FC8" w:rsidRDefault="00AF2FC8" w:rsidP="00AF2FC8">
      <w:pPr>
        <w:pStyle w:val="affffffffb"/>
      </w:pPr>
      <w:r>
        <w:rPr>
          <w:rFonts w:hint="eastAsia"/>
        </w:rPr>
        <w:t>经营的所有商品应当明码标价。</w:t>
      </w:r>
    </w:p>
    <w:p w:rsidR="00AF2FC8" w:rsidRDefault="00AF2FC8" w:rsidP="00F27BE3">
      <w:pPr>
        <w:pStyle w:val="affffffffb"/>
      </w:pPr>
      <w:bookmarkStart w:id="60" w:name="_Hlk191650033"/>
      <w:r>
        <w:rPr>
          <w:rFonts w:hint="eastAsia"/>
        </w:rPr>
        <w:t>正确、规范使用计量器具和法定计量单位，对配置和使用的计量器具进行维护和管理，保证计量器具量值准确。</w:t>
      </w:r>
      <w:r w:rsidR="00F27BE3" w:rsidRPr="00F27BE3">
        <w:rPr>
          <w:rFonts w:hint="eastAsia"/>
          <w:color w:val="000000"/>
        </w:rPr>
        <w:t>使用强制检定工作计量器具的，必须按照规定将其登记造册，报当地县（市）级人民</w:t>
      </w:r>
      <w:r w:rsidR="00F27BE3" w:rsidRPr="00F27BE3">
        <w:rPr>
          <w:rFonts w:hint="eastAsia"/>
          <w:color w:val="000000"/>
        </w:rPr>
        <w:lastRenderedPageBreak/>
        <w:t>政府计量行政主管部门备案，并向其指定的计量检定机构申请周期检定。</w:t>
      </w:r>
      <w:r>
        <w:rPr>
          <w:rFonts w:hint="eastAsia"/>
        </w:rPr>
        <w:t>计量器具出现新增、减少、更换、维修等情况，应当及时向主办者报备。</w:t>
      </w:r>
    </w:p>
    <w:bookmarkEnd w:id="60"/>
    <w:p w:rsidR="00AF2FC8" w:rsidRDefault="00C044A8" w:rsidP="00C044A8">
      <w:pPr>
        <w:pStyle w:val="affffffffb"/>
      </w:pPr>
      <w:r w:rsidRPr="00C044A8">
        <w:rPr>
          <w:rFonts w:hint="eastAsia"/>
          <w:color w:val="000000"/>
        </w:rPr>
        <w:t>不得使用国家明令禁止使用和淘汰的计量器具</w:t>
      </w:r>
      <w:r w:rsidR="00AF2FC8">
        <w:rPr>
          <w:rFonts w:hint="eastAsia"/>
          <w:color w:val="000000"/>
        </w:rPr>
        <w:t>，不得使用未经法定计量检定机构检定、超过检定周期或者经检定不合格的计量器具</w:t>
      </w:r>
      <w:r w:rsidR="00AF2FC8">
        <w:rPr>
          <w:rFonts w:hint="eastAsia"/>
        </w:rPr>
        <w:t>。使用国家限制使用的计量器具，应当遵守有关规定。</w:t>
      </w:r>
    </w:p>
    <w:p w:rsidR="00AF2FC8" w:rsidRDefault="00AF2FC8" w:rsidP="00AF2FC8">
      <w:pPr>
        <w:pStyle w:val="affffffffb"/>
      </w:pPr>
      <w:r>
        <w:rPr>
          <w:rFonts w:hint="eastAsia"/>
          <w:color w:val="000000"/>
        </w:rPr>
        <w:t>不得使用具有作弊功能的计量器具，不得破坏计量器具准确度或者伪造数据，不得破坏计量器具的铅（签）封，不得使用铅（签）封已损坏的计量器具</w:t>
      </w:r>
      <w:r>
        <w:rPr>
          <w:rFonts w:hint="eastAsia"/>
        </w:rPr>
        <w:t>。</w:t>
      </w:r>
    </w:p>
    <w:p w:rsidR="00AF2FC8" w:rsidRDefault="00AF2FC8" w:rsidP="00AF2FC8">
      <w:pPr>
        <w:pStyle w:val="affffffffb"/>
      </w:pPr>
      <w:r>
        <w:rPr>
          <w:rFonts w:hint="eastAsia"/>
          <w:color w:val="000000"/>
        </w:rPr>
        <w:t>销售定量包装商品应当符合《定量包装商品计量监督管理办法》以商品量的量值作为结算依据的，应当使用计量器具进行测量，计量偏差应当在国家规定的范围内</w:t>
      </w:r>
      <w:r>
        <w:rPr>
          <w:rFonts w:hint="eastAsia"/>
        </w:rPr>
        <w:t>。</w:t>
      </w:r>
    </w:p>
    <w:p w:rsidR="00AF2FC8" w:rsidRDefault="00AF2FC8" w:rsidP="00AF2FC8">
      <w:pPr>
        <w:pStyle w:val="affffffffb"/>
      </w:pPr>
      <w:r>
        <w:rPr>
          <w:rFonts w:hint="eastAsia"/>
          <w:color w:val="000000"/>
        </w:rPr>
        <w:t>现场交易时，所有商品应当明示计量单位、单价、计量过程和计量器具显示的量值</w:t>
      </w:r>
      <w:r>
        <w:rPr>
          <w:rFonts w:hint="eastAsia"/>
        </w:rPr>
        <w:t>。消费者有异议的，应当重新操作计量过程和显示量值。</w:t>
      </w:r>
    </w:p>
    <w:p w:rsidR="00AF2FC8" w:rsidRDefault="00AF2FC8" w:rsidP="00AF2FC8">
      <w:pPr>
        <w:pStyle w:val="affffffffb"/>
      </w:pPr>
      <w:r>
        <w:rPr>
          <w:rFonts w:hint="eastAsia"/>
        </w:rPr>
        <w:t>开展诚信计量自我承诺，自觉接受社会监督。</w:t>
      </w:r>
    </w:p>
    <w:p w:rsidR="00AF2FC8" w:rsidRDefault="00AF2FC8" w:rsidP="00AF2FC8">
      <w:pPr>
        <w:pStyle w:val="affe"/>
        <w:spacing w:before="120" w:after="120"/>
        <w:rPr>
          <w:color w:val="000000"/>
        </w:rPr>
      </w:pPr>
      <w:bookmarkStart w:id="61" w:name="_Toc191912305"/>
      <w:r>
        <w:rPr>
          <w:rFonts w:hint="eastAsia"/>
          <w:color w:val="000000"/>
        </w:rPr>
        <w:t>管理制度要求</w:t>
      </w:r>
      <w:bookmarkEnd w:id="61"/>
    </w:p>
    <w:p w:rsidR="00AF2FC8" w:rsidRDefault="00AF2FC8" w:rsidP="00AF2FC8">
      <w:pPr>
        <w:pStyle w:val="afffff"/>
        <w:ind w:firstLine="420"/>
      </w:pPr>
      <w:r>
        <w:rPr>
          <w:rFonts w:hint="eastAsia"/>
        </w:rPr>
        <w:t>集市应有完善的</w:t>
      </w:r>
      <w:r w:rsidR="00174323">
        <w:rPr>
          <w:rFonts w:hint="eastAsia"/>
        </w:rPr>
        <w:t>诚信计量</w:t>
      </w:r>
      <w:r>
        <w:rPr>
          <w:rFonts w:hint="eastAsia"/>
        </w:rPr>
        <w:t>管理制度</w:t>
      </w:r>
      <w:r w:rsidR="00174323">
        <w:rPr>
          <w:rFonts w:hint="eastAsia"/>
        </w:rPr>
        <w:t>，管理制度应包括但不限于</w:t>
      </w:r>
      <w:r w:rsidR="00D92CD2">
        <w:rPr>
          <w:rFonts w:hint="eastAsia"/>
        </w:rPr>
        <w:t>以</w:t>
      </w:r>
      <w:r w:rsidR="00174323">
        <w:rPr>
          <w:rFonts w:hint="eastAsia"/>
        </w:rPr>
        <w:t>下内容：</w:t>
      </w:r>
    </w:p>
    <w:p w:rsidR="00061322" w:rsidRDefault="001E318D" w:rsidP="00174323">
      <w:pPr>
        <w:pStyle w:val="affffffffb"/>
      </w:pPr>
      <w:r>
        <w:rPr>
          <w:rFonts w:hint="eastAsia"/>
        </w:rPr>
        <w:t>主办者</w:t>
      </w:r>
      <w:r w:rsidR="0067678F">
        <w:rPr>
          <w:rFonts w:hint="eastAsia"/>
        </w:rPr>
        <w:t>管理制度</w:t>
      </w:r>
    </w:p>
    <w:p w:rsidR="001E318D" w:rsidRDefault="001E318D" w:rsidP="001E318D">
      <w:pPr>
        <w:pStyle w:val="affffffffb"/>
        <w:numPr>
          <w:ilvl w:val="0"/>
          <w:numId w:val="47"/>
        </w:numPr>
      </w:pPr>
      <w:r>
        <w:rPr>
          <w:rFonts w:hint="eastAsia"/>
        </w:rPr>
        <w:t>主办者相关信息的管理；</w:t>
      </w:r>
    </w:p>
    <w:p w:rsidR="00BF4FBA" w:rsidRDefault="001E318D" w:rsidP="00BF4FBA">
      <w:pPr>
        <w:pStyle w:val="affffffffb"/>
        <w:numPr>
          <w:ilvl w:val="0"/>
          <w:numId w:val="47"/>
        </w:numPr>
      </w:pPr>
      <w:r>
        <w:rPr>
          <w:rFonts w:hint="eastAsia"/>
        </w:rPr>
        <w:t>诚信经营的自我承诺；</w:t>
      </w:r>
    </w:p>
    <w:p w:rsidR="001E318D" w:rsidRDefault="001E318D" w:rsidP="001E318D">
      <w:pPr>
        <w:pStyle w:val="affffffffb"/>
        <w:numPr>
          <w:ilvl w:val="0"/>
          <w:numId w:val="47"/>
        </w:numPr>
      </w:pPr>
      <w:r>
        <w:rPr>
          <w:rFonts w:hint="eastAsia"/>
        </w:rPr>
        <w:t>诚信计量文化建设。</w:t>
      </w:r>
    </w:p>
    <w:p w:rsidR="00B85DEA" w:rsidRDefault="001E318D" w:rsidP="00174323">
      <w:pPr>
        <w:pStyle w:val="affffffffb"/>
      </w:pPr>
      <w:r>
        <w:rPr>
          <w:rFonts w:hint="eastAsia"/>
        </w:rPr>
        <w:t>经营者管理制度</w:t>
      </w:r>
    </w:p>
    <w:p w:rsidR="00061322" w:rsidRDefault="00061322" w:rsidP="00061322">
      <w:pPr>
        <w:pStyle w:val="af6"/>
        <w:numPr>
          <w:ilvl w:val="0"/>
          <w:numId w:val="33"/>
        </w:numPr>
      </w:pPr>
      <w:bookmarkStart w:id="62" w:name="_Hlk191396447"/>
      <w:r>
        <w:rPr>
          <w:rFonts w:hint="eastAsia"/>
        </w:rPr>
        <w:t>经营者相关信息的管理；</w:t>
      </w:r>
    </w:p>
    <w:p w:rsidR="00BA5792" w:rsidRDefault="00BA5792" w:rsidP="00061322">
      <w:pPr>
        <w:pStyle w:val="af6"/>
        <w:numPr>
          <w:ilvl w:val="0"/>
          <w:numId w:val="33"/>
        </w:numPr>
      </w:pPr>
      <w:r>
        <w:rPr>
          <w:rFonts w:hint="eastAsia"/>
        </w:rPr>
        <w:t>诚信经营的自我承诺；</w:t>
      </w:r>
    </w:p>
    <w:p w:rsidR="00BA5792" w:rsidRDefault="00BA5792" w:rsidP="00061322">
      <w:pPr>
        <w:pStyle w:val="af6"/>
        <w:numPr>
          <w:ilvl w:val="0"/>
          <w:numId w:val="33"/>
        </w:numPr>
      </w:pPr>
      <w:r>
        <w:rPr>
          <w:rFonts w:hint="eastAsia"/>
        </w:rPr>
        <w:t>诚信经营者的评选及奖励制度；</w:t>
      </w:r>
    </w:p>
    <w:p w:rsidR="00061322" w:rsidRPr="0067678F" w:rsidRDefault="00061322" w:rsidP="00BA5792">
      <w:pPr>
        <w:pStyle w:val="af6"/>
        <w:numPr>
          <w:ilvl w:val="0"/>
          <w:numId w:val="33"/>
        </w:numPr>
      </w:pPr>
      <w:r>
        <w:rPr>
          <w:rFonts w:hint="eastAsia"/>
        </w:rPr>
        <w:t>违法失信经营者的警示</w:t>
      </w:r>
      <w:r w:rsidR="00BA5792">
        <w:rPr>
          <w:rFonts w:hint="eastAsia"/>
        </w:rPr>
        <w:t>及惩戒制度</w:t>
      </w:r>
      <w:r w:rsidR="001E2EA9">
        <w:rPr>
          <w:rFonts w:hint="eastAsia"/>
        </w:rPr>
        <w:t>。</w:t>
      </w:r>
    </w:p>
    <w:bookmarkEnd w:id="62"/>
    <w:p w:rsidR="00061322" w:rsidRPr="00061322" w:rsidRDefault="00174323" w:rsidP="00174323">
      <w:pPr>
        <w:pStyle w:val="affffffffb"/>
      </w:pPr>
      <w:r>
        <w:rPr>
          <w:rFonts w:hint="eastAsia"/>
          <w:color w:val="000000"/>
        </w:rPr>
        <w:t>计</w:t>
      </w:r>
      <w:r w:rsidR="00D92CD2">
        <w:rPr>
          <w:rFonts w:hint="eastAsia"/>
          <w:color w:val="000000"/>
        </w:rPr>
        <w:t>量人员管理制度</w:t>
      </w:r>
    </w:p>
    <w:p w:rsidR="00061322" w:rsidRDefault="00061322" w:rsidP="00061322">
      <w:pPr>
        <w:pStyle w:val="af6"/>
        <w:numPr>
          <w:ilvl w:val="0"/>
          <w:numId w:val="37"/>
        </w:numPr>
      </w:pPr>
      <w:r>
        <w:rPr>
          <w:rFonts w:hint="eastAsia"/>
        </w:rPr>
        <w:t>计量人员的职责；</w:t>
      </w:r>
    </w:p>
    <w:p w:rsidR="002E65B6" w:rsidRDefault="00061322" w:rsidP="002E65B6">
      <w:pPr>
        <w:pStyle w:val="af6"/>
        <w:numPr>
          <w:ilvl w:val="0"/>
          <w:numId w:val="37"/>
        </w:numPr>
      </w:pPr>
      <w:r>
        <w:rPr>
          <w:rFonts w:hint="eastAsia"/>
        </w:rPr>
        <w:t>计量巡查制度</w:t>
      </w:r>
      <w:r w:rsidR="00C044A8">
        <w:rPr>
          <w:rFonts w:hint="eastAsia"/>
        </w:rPr>
        <w:t>；</w:t>
      </w:r>
    </w:p>
    <w:p w:rsidR="00C044A8" w:rsidRDefault="00C044A8" w:rsidP="002E65B6">
      <w:pPr>
        <w:pStyle w:val="af6"/>
        <w:numPr>
          <w:ilvl w:val="0"/>
          <w:numId w:val="37"/>
        </w:numPr>
      </w:pPr>
      <w:r w:rsidRPr="00C044A8">
        <w:rPr>
          <w:rFonts w:hint="eastAsia"/>
        </w:rPr>
        <w:t>计量人员</w:t>
      </w:r>
      <w:r>
        <w:rPr>
          <w:rFonts w:hint="eastAsia"/>
        </w:rPr>
        <w:t>的培训。</w:t>
      </w:r>
    </w:p>
    <w:p w:rsidR="0067678F" w:rsidRDefault="00061322" w:rsidP="00174323">
      <w:pPr>
        <w:pStyle w:val="affffffffb"/>
      </w:pPr>
      <w:r>
        <w:rPr>
          <w:rFonts w:hint="eastAsia"/>
        </w:rPr>
        <w:t>计量器具管理制度</w:t>
      </w:r>
    </w:p>
    <w:p w:rsidR="00174323" w:rsidRDefault="00061322" w:rsidP="00061322">
      <w:pPr>
        <w:pStyle w:val="afffff"/>
        <w:numPr>
          <w:ilvl w:val="0"/>
          <w:numId w:val="38"/>
        </w:numPr>
        <w:ind w:firstLineChars="0"/>
      </w:pPr>
      <w:r>
        <w:rPr>
          <w:rFonts w:hint="eastAsia"/>
        </w:rPr>
        <w:t>经营者计量器具的登记造册；</w:t>
      </w:r>
    </w:p>
    <w:p w:rsidR="00061322" w:rsidRDefault="00061322" w:rsidP="00061322">
      <w:pPr>
        <w:pStyle w:val="afffff"/>
        <w:numPr>
          <w:ilvl w:val="0"/>
          <w:numId w:val="38"/>
        </w:numPr>
        <w:ind w:firstLineChars="0"/>
      </w:pPr>
      <w:r>
        <w:rPr>
          <w:rFonts w:hint="eastAsia"/>
        </w:rPr>
        <w:t>计量器具的配备；</w:t>
      </w:r>
    </w:p>
    <w:p w:rsidR="00061322" w:rsidRDefault="00061322" w:rsidP="00061322">
      <w:pPr>
        <w:pStyle w:val="afffff"/>
        <w:numPr>
          <w:ilvl w:val="0"/>
          <w:numId w:val="38"/>
        </w:numPr>
        <w:ind w:firstLineChars="0"/>
      </w:pPr>
      <w:r>
        <w:rPr>
          <w:rFonts w:hint="eastAsia"/>
        </w:rPr>
        <w:t>强制检定计量器具的备案</w:t>
      </w:r>
      <w:r w:rsidR="00311ECC">
        <w:rPr>
          <w:rFonts w:hint="eastAsia"/>
        </w:rPr>
        <w:t>及检定</w:t>
      </w:r>
      <w:r>
        <w:rPr>
          <w:rFonts w:hint="eastAsia"/>
        </w:rPr>
        <w:t>；</w:t>
      </w:r>
    </w:p>
    <w:p w:rsidR="00061322" w:rsidRDefault="00061322" w:rsidP="00061322">
      <w:pPr>
        <w:pStyle w:val="afffff"/>
        <w:numPr>
          <w:ilvl w:val="0"/>
          <w:numId w:val="38"/>
        </w:numPr>
        <w:ind w:firstLineChars="0"/>
      </w:pPr>
      <w:r>
        <w:rPr>
          <w:rFonts w:hint="eastAsia"/>
        </w:rPr>
        <w:t>公平秤的</w:t>
      </w:r>
      <w:r w:rsidR="00384817">
        <w:rPr>
          <w:rFonts w:hint="eastAsia"/>
        </w:rPr>
        <w:t>检定和</w:t>
      </w:r>
      <w:r>
        <w:rPr>
          <w:rFonts w:hint="eastAsia"/>
        </w:rPr>
        <w:t>保管、维护</w:t>
      </w:r>
      <w:r w:rsidR="001E2EA9">
        <w:rPr>
          <w:rFonts w:hint="eastAsia"/>
        </w:rPr>
        <w:t>。</w:t>
      </w:r>
    </w:p>
    <w:p w:rsidR="001E318D" w:rsidRDefault="00384817" w:rsidP="001E318D">
      <w:pPr>
        <w:pStyle w:val="affffffffb"/>
      </w:pPr>
      <w:r>
        <w:rPr>
          <w:rFonts w:hint="eastAsia"/>
        </w:rPr>
        <w:t>计量</w:t>
      </w:r>
      <w:r w:rsidR="001E318D">
        <w:rPr>
          <w:rFonts w:hint="eastAsia"/>
        </w:rPr>
        <w:t>监督、纠纷与</w:t>
      </w:r>
      <w:r w:rsidR="00BA5792">
        <w:rPr>
          <w:rFonts w:hint="eastAsia"/>
        </w:rPr>
        <w:t>投诉处理制度</w:t>
      </w:r>
    </w:p>
    <w:p w:rsidR="001E318D" w:rsidRDefault="001E318D" w:rsidP="00384817">
      <w:pPr>
        <w:pStyle w:val="afffff"/>
        <w:numPr>
          <w:ilvl w:val="0"/>
          <w:numId w:val="39"/>
        </w:numPr>
        <w:ind w:firstLineChars="0"/>
      </w:pPr>
      <w:r>
        <w:rPr>
          <w:rFonts w:hint="eastAsia"/>
        </w:rPr>
        <w:t>接受计量监督与投诉的公开渠道；</w:t>
      </w:r>
    </w:p>
    <w:p w:rsidR="001E318D" w:rsidRDefault="001E318D" w:rsidP="00384817">
      <w:pPr>
        <w:pStyle w:val="afffff"/>
        <w:numPr>
          <w:ilvl w:val="0"/>
          <w:numId w:val="39"/>
        </w:numPr>
        <w:ind w:firstLineChars="0"/>
      </w:pPr>
      <w:r>
        <w:rPr>
          <w:rFonts w:hint="eastAsia"/>
        </w:rPr>
        <w:t>计量纠纷处理程序；</w:t>
      </w:r>
    </w:p>
    <w:p w:rsidR="00384817" w:rsidRDefault="00BA5792" w:rsidP="00384817">
      <w:pPr>
        <w:pStyle w:val="afffff"/>
        <w:numPr>
          <w:ilvl w:val="0"/>
          <w:numId w:val="39"/>
        </w:numPr>
        <w:ind w:firstLineChars="0"/>
      </w:pPr>
      <w:r>
        <w:rPr>
          <w:rFonts w:hint="eastAsia"/>
        </w:rPr>
        <w:t>计量投诉处理程序；</w:t>
      </w:r>
    </w:p>
    <w:p w:rsidR="00BA5792" w:rsidRPr="00384817" w:rsidRDefault="00BA5792" w:rsidP="00384817">
      <w:pPr>
        <w:pStyle w:val="afffff"/>
        <w:numPr>
          <w:ilvl w:val="0"/>
          <w:numId w:val="39"/>
        </w:numPr>
        <w:ind w:firstLineChars="0"/>
      </w:pPr>
      <w:r>
        <w:rPr>
          <w:rFonts w:hint="eastAsia"/>
        </w:rPr>
        <w:t>计量失准赔付</w:t>
      </w:r>
      <w:r w:rsidR="002E65B6">
        <w:rPr>
          <w:rFonts w:hint="eastAsia"/>
        </w:rPr>
        <w:t>标准</w:t>
      </w:r>
      <w:r w:rsidR="001E2EA9">
        <w:rPr>
          <w:rFonts w:hint="eastAsia"/>
        </w:rPr>
        <w:t>。</w:t>
      </w:r>
    </w:p>
    <w:p w:rsidR="00C53875" w:rsidRDefault="002E65B6">
      <w:pPr>
        <w:pStyle w:val="affd"/>
        <w:spacing w:before="240" w:after="240"/>
      </w:pPr>
      <w:bookmarkStart w:id="63" w:name="_Toc191912306"/>
      <w:r>
        <w:rPr>
          <w:rFonts w:hAnsi="黑体" w:hint="eastAsia"/>
          <w:color w:val="000000"/>
          <w:szCs w:val="21"/>
        </w:rPr>
        <w:t>计量器具配备与管理</w:t>
      </w:r>
      <w:bookmarkEnd w:id="63"/>
    </w:p>
    <w:p w:rsidR="00C53875" w:rsidRDefault="002E65B6">
      <w:pPr>
        <w:pStyle w:val="affe"/>
        <w:spacing w:before="120" w:after="120"/>
      </w:pPr>
      <w:bookmarkStart w:id="64" w:name="_Toc191912307"/>
      <w:r>
        <w:rPr>
          <w:rFonts w:hint="eastAsia"/>
        </w:rPr>
        <w:t>计量器具配备</w:t>
      </w:r>
      <w:bookmarkEnd w:id="64"/>
    </w:p>
    <w:p w:rsidR="00DE20C9" w:rsidRPr="00EB4499" w:rsidRDefault="00CC5677" w:rsidP="00EB4499">
      <w:pPr>
        <w:pStyle w:val="affffffffb"/>
      </w:pPr>
      <w:r>
        <w:rPr>
          <w:rFonts w:hint="eastAsia"/>
          <w:color w:val="000000"/>
        </w:rPr>
        <w:t>集市</w:t>
      </w:r>
      <w:r w:rsidR="00DE20C9">
        <w:rPr>
          <w:rFonts w:hint="eastAsia"/>
          <w:color w:val="000000"/>
        </w:rPr>
        <w:t>应配备符合国家规定、与其经营范围相适应的计量器具。</w:t>
      </w:r>
    </w:p>
    <w:p w:rsidR="002E65B6" w:rsidRPr="00963001" w:rsidRDefault="00CC5677" w:rsidP="002E65B6">
      <w:pPr>
        <w:pStyle w:val="affffffffb"/>
      </w:pPr>
      <w:r>
        <w:rPr>
          <w:rFonts w:hint="eastAsia"/>
          <w:color w:val="000000"/>
        </w:rPr>
        <w:t>集市</w:t>
      </w:r>
      <w:r w:rsidR="00EB4499">
        <w:rPr>
          <w:rFonts w:hint="eastAsia"/>
          <w:color w:val="000000"/>
        </w:rPr>
        <w:t>配备</w:t>
      </w:r>
      <w:r w:rsidR="00952F1A">
        <w:rPr>
          <w:rFonts w:hint="eastAsia"/>
          <w:color w:val="000000"/>
        </w:rPr>
        <w:t>的公平秤</w:t>
      </w:r>
      <w:r w:rsidR="00030FA0">
        <w:rPr>
          <w:rFonts w:hint="eastAsia"/>
          <w:color w:val="000000"/>
        </w:rPr>
        <w:t>准确度等级等于或优于</w:t>
      </w:r>
      <w:r w:rsidR="00030FA0" w:rsidRPr="0082207C">
        <w:rPr>
          <w:rFonts w:hint="eastAsia"/>
          <w:noProof/>
          <w:sz w:val="18"/>
          <w:szCs w:val="18"/>
        </w:rPr>
        <w:drawing>
          <wp:inline distT="0" distB="0" distL="0" distR="0">
            <wp:extent cx="243972" cy="116006"/>
            <wp:effectExtent l="0" t="0" r="0" b="0"/>
            <wp:docPr id="1615217759" name="图片 3"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17759" name="图片 3" descr="徽标&#10;&#10;AI 生成的内容可能不正确。"/>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839" cy="117845"/>
                    </a:xfrm>
                    <a:prstGeom prst="rect">
                      <a:avLst/>
                    </a:prstGeom>
                    <a:noFill/>
                    <a:ln>
                      <a:noFill/>
                    </a:ln>
                  </pic:spPr>
                </pic:pic>
              </a:graphicData>
            </a:graphic>
          </wp:inline>
        </w:drawing>
      </w:r>
      <w:r w:rsidR="002E65B6">
        <w:rPr>
          <w:rFonts w:hint="eastAsia"/>
          <w:color w:val="000000"/>
        </w:rPr>
        <w:t>。</w:t>
      </w:r>
    </w:p>
    <w:p w:rsidR="00963001" w:rsidRPr="00311ECC" w:rsidRDefault="00963001" w:rsidP="002E65B6">
      <w:pPr>
        <w:pStyle w:val="affffffffb"/>
      </w:pPr>
      <w:r>
        <w:rPr>
          <w:rFonts w:hint="eastAsia"/>
          <w:color w:val="000000"/>
        </w:rPr>
        <w:t>配备一定数量的砝码，用于快速判断计量器具的准确性。</w:t>
      </w:r>
    </w:p>
    <w:p w:rsidR="00311ECC" w:rsidRPr="002E65B6" w:rsidRDefault="00311ECC" w:rsidP="002E65B6">
      <w:pPr>
        <w:pStyle w:val="affffffffb"/>
      </w:pPr>
      <w:r>
        <w:rPr>
          <w:rFonts w:hint="eastAsia"/>
          <w:color w:val="000000"/>
        </w:rPr>
        <w:t>当地计量行政主管部门或</w:t>
      </w:r>
      <w:r w:rsidR="00CC5677">
        <w:rPr>
          <w:rFonts w:hint="eastAsia"/>
          <w:color w:val="000000"/>
        </w:rPr>
        <w:t>集市</w:t>
      </w:r>
      <w:r>
        <w:rPr>
          <w:rFonts w:hint="eastAsia"/>
          <w:color w:val="000000"/>
        </w:rPr>
        <w:t>主管部门有特殊要求的，遵从其规定。</w:t>
      </w:r>
    </w:p>
    <w:p w:rsidR="00C53875" w:rsidRDefault="00311ECC">
      <w:pPr>
        <w:pStyle w:val="affe"/>
        <w:spacing w:before="120" w:after="120"/>
      </w:pPr>
      <w:bookmarkStart w:id="65" w:name="_Toc191912308"/>
      <w:r>
        <w:rPr>
          <w:rFonts w:hint="eastAsia"/>
          <w:color w:val="000000"/>
        </w:rPr>
        <w:t>计量器具管理</w:t>
      </w:r>
      <w:bookmarkEnd w:id="65"/>
    </w:p>
    <w:p w:rsidR="00C53875" w:rsidRDefault="00311ECC">
      <w:pPr>
        <w:pStyle w:val="affffffffb"/>
      </w:pPr>
      <w:r>
        <w:rPr>
          <w:rFonts w:hint="eastAsia"/>
          <w:color w:val="000000"/>
        </w:rPr>
        <w:lastRenderedPageBreak/>
        <w:t>经营者计量器具管理</w:t>
      </w:r>
      <w:r w:rsidR="00FC6FDA">
        <w:rPr>
          <w:rFonts w:hint="eastAsia"/>
        </w:rPr>
        <w:t>：</w:t>
      </w:r>
    </w:p>
    <w:p w:rsidR="004074DE" w:rsidRPr="004074DE" w:rsidRDefault="00B36025" w:rsidP="004A3F39">
      <w:pPr>
        <w:pStyle w:val="afffff"/>
        <w:numPr>
          <w:ilvl w:val="0"/>
          <w:numId w:val="43"/>
        </w:numPr>
        <w:ind w:firstLineChars="0"/>
      </w:pPr>
      <w:bookmarkStart w:id="66" w:name="_Hlk191883764"/>
      <w:r>
        <w:rPr>
          <w:rFonts w:hint="eastAsia"/>
        </w:rPr>
        <w:t>应</w:t>
      </w:r>
      <w:r w:rsidRPr="00B36025">
        <w:rPr>
          <w:rFonts w:hint="eastAsia"/>
          <w:color w:val="000000"/>
        </w:rPr>
        <w:t>购买具有计量器具型式批准的</w:t>
      </w:r>
      <w:r w:rsidR="004074DE">
        <w:rPr>
          <w:rFonts w:hint="eastAsia"/>
          <w:color w:val="000000"/>
        </w:rPr>
        <w:t>计量器具</w:t>
      </w:r>
      <w:r>
        <w:rPr>
          <w:rFonts w:hint="eastAsia"/>
          <w:color w:val="000000"/>
        </w:rPr>
        <w:t>，</w:t>
      </w:r>
      <w:r w:rsidR="004074DE">
        <w:rPr>
          <w:rFonts w:hint="eastAsia"/>
          <w:color w:val="000000"/>
        </w:rPr>
        <w:t>计量器具</w:t>
      </w:r>
      <w:r>
        <w:rPr>
          <w:rFonts w:hint="eastAsia"/>
          <w:color w:val="000000"/>
        </w:rPr>
        <w:t>结构</w:t>
      </w:r>
      <w:r w:rsidR="004074DE">
        <w:rPr>
          <w:rFonts w:hint="eastAsia"/>
          <w:color w:val="000000"/>
        </w:rPr>
        <w:t>完整、</w:t>
      </w:r>
      <w:r>
        <w:rPr>
          <w:rFonts w:hint="eastAsia"/>
          <w:color w:val="000000"/>
        </w:rPr>
        <w:t>外观完好，铭牌清晰</w:t>
      </w:r>
      <w:r w:rsidR="004074DE">
        <w:rPr>
          <w:rFonts w:hint="eastAsia"/>
          <w:color w:val="000000"/>
        </w:rPr>
        <w:t>；</w:t>
      </w:r>
    </w:p>
    <w:p w:rsidR="004A3F39" w:rsidRPr="00B36025" w:rsidRDefault="004074DE" w:rsidP="004A3F39">
      <w:pPr>
        <w:pStyle w:val="afffff"/>
        <w:numPr>
          <w:ilvl w:val="0"/>
          <w:numId w:val="43"/>
        </w:numPr>
        <w:ind w:firstLineChars="0"/>
      </w:pPr>
      <w:r>
        <w:rPr>
          <w:rFonts w:hint="eastAsia"/>
          <w:color w:val="000000"/>
        </w:rPr>
        <w:t>保持检定合格标志、</w:t>
      </w:r>
      <w:r w:rsidR="00B36025">
        <w:rPr>
          <w:rFonts w:hint="eastAsia"/>
          <w:color w:val="000000"/>
        </w:rPr>
        <w:t>铅（签）封完整；</w:t>
      </w:r>
    </w:p>
    <w:p w:rsidR="00B36025" w:rsidRPr="004074DE" w:rsidRDefault="003401E5" w:rsidP="004A3F39">
      <w:pPr>
        <w:pStyle w:val="afffff"/>
        <w:numPr>
          <w:ilvl w:val="0"/>
          <w:numId w:val="43"/>
        </w:numPr>
        <w:ind w:firstLineChars="0"/>
      </w:pPr>
      <w:r>
        <w:rPr>
          <w:rFonts w:hint="eastAsia"/>
          <w:color w:val="000000"/>
        </w:rPr>
        <w:t>计量器具应向主办者进行登记，</w:t>
      </w:r>
      <w:r w:rsidR="004074DE">
        <w:rPr>
          <w:rFonts w:hint="eastAsia"/>
          <w:color w:val="000000"/>
        </w:rPr>
        <w:t>计量器具出现新增、减少、更换、维修等情况，应当及时向主办者报备</w:t>
      </w:r>
      <w:r w:rsidR="00B36025">
        <w:rPr>
          <w:rFonts w:hint="eastAsia"/>
          <w:color w:val="000000"/>
        </w:rPr>
        <w:t>；</w:t>
      </w:r>
    </w:p>
    <w:p w:rsidR="004074DE" w:rsidRPr="0094124F" w:rsidRDefault="004074DE" w:rsidP="004A3F39">
      <w:pPr>
        <w:pStyle w:val="afffff"/>
        <w:numPr>
          <w:ilvl w:val="0"/>
          <w:numId w:val="43"/>
        </w:numPr>
        <w:ind w:firstLineChars="0"/>
      </w:pPr>
      <w:r>
        <w:rPr>
          <w:rFonts w:hint="eastAsia"/>
          <w:color w:val="000000"/>
        </w:rPr>
        <w:t>计量器具不得带有作弊功能；</w:t>
      </w:r>
    </w:p>
    <w:p w:rsidR="0094124F" w:rsidRPr="004074DE" w:rsidRDefault="005957B5" w:rsidP="004A3F39">
      <w:pPr>
        <w:pStyle w:val="afffff"/>
        <w:numPr>
          <w:ilvl w:val="0"/>
          <w:numId w:val="43"/>
        </w:numPr>
        <w:ind w:firstLineChars="0"/>
      </w:pPr>
      <w:r>
        <w:rPr>
          <w:rFonts w:hint="eastAsia"/>
          <w:color w:val="000000"/>
        </w:rPr>
        <w:t>计量器具使用时应放置在坚硬、平整、</w:t>
      </w:r>
      <w:r w:rsidRPr="001822AD">
        <w:rPr>
          <w:color w:val="000000"/>
        </w:rPr>
        <w:t>防滑、稳定</w:t>
      </w:r>
      <w:r>
        <w:rPr>
          <w:rFonts w:hint="eastAsia"/>
          <w:color w:val="000000"/>
        </w:rPr>
        <w:t>的台面上，同时能使顾客方便、清楚看到称重过程和称重结果</w:t>
      </w:r>
      <w:r w:rsidR="00197920">
        <w:rPr>
          <w:rFonts w:hint="eastAsia"/>
          <w:color w:val="000000"/>
        </w:rPr>
        <w:t>。</w:t>
      </w:r>
    </w:p>
    <w:p w:rsidR="004074DE" w:rsidRDefault="004074DE" w:rsidP="004A3F39">
      <w:pPr>
        <w:pStyle w:val="afffff"/>
        <w:numPr>
          <w:ilvl w:val="0"/>
          <w:numId w:val="43"/>
        </w:numPr>
        <w:ind w:firstLineChars="0"/>
      </w:pPr>
      <w:r>
        <w:rPr>
          <w:rFonts w:hint="eastAsia"/>
          <w:color w:val="000000"/>
        </w:rPr>
        <w:t>计量器具应按照规定进行强制检定</w:t>
      </w:r>
      <w:r w:rsidR="001E2EA9">
        <w:rPr>
          <w:rFonts w:hint="eastAsia"/>
          <w:color w:val="000000"/>
        </w:rPr>
        <w:t>。</w:t>
      </w:r>
    </w:p>
    <w:bookmarkEnd w:id="66"/>
    <w:p w:rsidR="00C53875" w:rsidRPr="00A4777F" w:rsidRDefault="00A4777F">
      <w:pPr>
        <w:pStyle w:val="affffffffb"/>
      </w:pPr>
      <w:r>
        <w:rPr>
          <w:rFonts w:hint="eastAsia"/>
          <w:color w:val="000000"/>
        </w:rPr>
        <w:t>公平秤管理：</w:t>
      </w:r>
    </w:p>
    <w:p w:rsidR="00A4777F" w:rsidRDefault="003401E5" w:rsidP="00A4777F">
      <w:pPr>
        <w:pStyle w:val="affffffffb"/>
        <w:numPr>
          <w:ilvl w:val="0"/>
          <w:numId w:val="44"/>
        </w:numPr>
      </w:pPr>
      <w:r>
        <w:rPr>
          <w:rFonts w:hint="eastAsia"/>
        </w:rPr>
        <w:t>公平秤应有专人管理</w:t>
      </w:r>
      <w:r w:rsidR="001E2EA9">
        <w:rPr>
          <w:rFonts w:hint="eastAsia"/>
        </w:rPr>
        <w:t>；</w:t>
      </w:r>
    </w:p>
    <w:p w:rsidR="001E2EA9" w:rsidRDefault="001E2EA9" w:rsidP="00A4777F">
      <w:pPr>
        <w:pStyle w:val="affffffffb"/>
        <w:numPr>
          <w:ilvl w:val="0"/>
          <w:numId w:val="44"/>
        </w:numPr>
      </w:pPr>
      <w:r>
        <w:rPr>
          <w:rFonts w:hint="eastAsia"/>
        </w:rPr>
        <w:t>公平秤应放置在市场内显著位置；</w:t>
      </w:r>
    </w:p>
    <w:p w:rsidR="001E2EA9" w:rsidRDefault="001E2EA9" w:rsidP="00A4777F">
      <w:pPr>
        <w:pStyle w:val="affffffffb"/>
        <w:numPr>
          <w:ilvl w:val="0"/>
          <w:numId w:val="44"/>
        </w:numPr>
      </w:pPr>
      <w:r>
        <w:rPr>
          <w:rFonts w:hint="eastAsia"/>
        </w:rPr>
        <w:t>公平秤应按照规定进行强制检定；</w:t>
      </w:r>
    </w:p>
    <w:p w:rsidR="00A4777F" w:rsidRDefault="001E2EA9" w:rsidP="0094124F">
      <w:pPr>
        <w:pStyle w:val="affffffffb"/>
        <w:numPr>
          <w:ilvl w:val="0"/>
          <w:numId w:val="44"/>
        </w:numPr>
      </w:pPr>
      <w:r>
        <w:rPr>
          <w:rFonts w:hint="eastAsia"/>
        </w:rPr>
        <w:t>公平秤的使用应做好使用记录。</w:t>
      </w:r>
    </w:p>
    <w:p w:rsidR="00C53875" w:rsidRDefault="0094124F">
      <w:pPr>
        <w:pStyle w:val="affd"/>
        <w:spacing w:before="240" w:after="240"/>
      </w:pPr>
      <w:bookmarkStart w:id="67" w:name="_Toc191912309"/>
      <w:r>
        <w:rPr>
          <w:rFonts w:hAnsi="黑体" w:hint="eastAsia"/>
          <w:color w:val="000000"/>
          <w:szCs w:val="21"/>
        </w:rPr>
        <w:t>零售商品及</w:t>
      </w:r>
      <w:r w:rsidR="005B4D5C">
        <w:rPr>
          <w:rFonts w:hAnsi="黑体" w:hint="eastAsia"/>
          <w:color w:val="000000"/>
          <w:szCs w:val="21"/>
        </w:rPr>
        <w:t>预</w:t>
      </w:r>
      <w:r>
        <w:rPr>
          <w:rFonts w:hAnsi="黑体" w:hint="eastAsia"/>
          <w:color w:val="000000"/>
          <w:szCs w:val="21"/>
        </w:rPr>
        <w:t>包装商品管理</w:t>
      </w:r>
      <w:bookmarkEnd w:id="67"/>
    </w:p>
    <w:p w:rsidR="00C53875" w:rsidRDefault="0094124F">
      <w:pPr>
        <w:pStyle w:val="affe"/>
        <w:spacing w:before="120" w:after="120"/>
        <w:rPr>
          <w:color w:val="000000"/>
        </w:rPr>
      </w:pPr>
      <w:bookmarkStart w:id="68" w:name="_Toc191912310"/>
      <w:r>
        <w:rPr>
          <w:rFonts w:hint="eastAsia"/>
          <w:color w:val="000000"/>
        </w:rPr>
        <w:t>零售商品</w:t>
      </w:r>
      <w:bookmarkEnd w:id="68"/>
    </w:p>
    <w:p w:rsidR="00C53875" w:rsidRDefault="0094124F">
      <w:pPr>
        <w:pStyle w:val="affffffffb"/>
      </w:pPr>
      <w:r>
        <w:rPr>
          <w:rFonts w:hint="eastAsia"/>
          <w:color w:val="000000"/>
        </w:rPr>
        <w:t>应在显著位置标识价格及结算单位，使用计量器具称重时，应使顾客</w:t>
      </w:r>
      <w:r w:rsidR="00197920">
        <w:rPr>
          <w:rFonts w:hint="eastAsia"/>
          <w:color w:val="000000"/>
        </w:rPr>
        <w:t>清楚</w:t>
      </w:r>
      <w:r>
        <w:rPr>
          <w:rFonts w:hint="eastAsia"/>
          <w:color w:val="000000"/>
        </w:rPr>
        <w:t>看到操作过程</w:t>
      </w:r>
      <w:r w:rsidR="00197920">
        <w:rPr>
          <w:rFonts w:hint="eastAsia"/>
          <w:color w:val="000000"/>
        </w:rPr>
        <w:t>、称重结果</w:t>
      </w:r>
      <w:r w:rsidR="00474164">
        <w:rPr>
          <w:rFonts w:hint="eastAsia"/>
          <w:color w:val="000000"/>
        </w:rPr>
        <w:t>、单价</w:t>
      </w:r>
      <w:r w:rsidR="00197920">
        <w:rPr>
          <w:rFonts w:hint="eastAsia"/>
          <w:color w:val="000000"/>
        </w:rPr>
        <w:t>及结算金额</w:t>
      </w:r>
      <w:r w:rsidR="00FC6FDA">
        <w:rPr>
          <w:rFonts w:hint="eastAsia"/>
        </w:rPr>
        <w:t>。</w:t>
      </w:r>
    </w:p>
    <w:p w:rsidR="00C53875" w:rsidRDefault="00197920">
      <w:pPr>
        <w:pStyle w:val="affffffffb"/>
      </w:pPr>
      <w:r>
        <w:rPr>
          <w:rFonts w:hint="eastAsia"/>
        </w:rPr>
        <w:t>有皮重的应该先除皮或去除包装物（必要的内包装除外）</w:t>
      </w:r>
      <w:r w:rsidR="00FC6FDA">
        <w:rPr>
          <w:rFonts w:hint="eastAsia"/>
        </w:rPr>
        <w:t>。</w:t>
      </w:r>
    </w:p>
    <w:p w:rsidR="00B809DD" w:rsidRDefault="00B809DD">
      <w:pPr>
        <w:pStyle w:val="affffffffb"/>
      </w:pPr>
      <w:r>
        <w:rPr>
          <w:rFonts w:hint="eastAsia"/>
        </w:rPr>
        <w:t>对于加工（去鳞、去内脏等）前后称重结果不一致的零售商品，应提前告知顾客计价方式。</w:t>
      </w:r>
    </w:p>
    <w:p w:rsidR="005B4D5C" w:rsidRDefault="005B4D5C">
      <w:pPr>
        <w:pStyle w:val="affffffffb"/>
      </w:pPr>
      <w:r>
        <w:rPr>
          <w:rFonts w:hint="eastAsia"/>
        </w:rPr>
        <w:t>消费者对称量结果有异议时：</w:t>
      </w:r>
    </w:p>
    <w:p w:rsidR="005B4D5C" w:rsidRDefault="005B4D5C" w:rsidP="005B4D5C">
      <w:pPr>
        <w:pStyle w:val="affffffffb"/>
        <w:numPr>
          <w:ilvl w:val="0"/>
          <w:numId w:val="45"/>
        </w:numPr>
      </w:pPr>
      <w:r>
        <w:rPr>
          <w:rFonts w:hint="eastAsia"/>
        </w:rPr>
        <w:t>对可复现的计量结果，应在该计量器具上重新称量一次或拿到公平秤处进行复核；</w:t>
      </w:r>
    </w:p>
    <w:p w:rsidR="00C53875" w:rsidRDefault="005B4D5C" w:rsidP="005B4D5C">
      <w:pPr>
        <w:pStyle w:val="affffffffb"/>
        <w:numPr>
          <w:ilvl w:val="0"/>
          <w:numId w:val="45"/>
        </w:numPr>
      </w:pPr>
      <w:r>
        <w:rPr>
          <w:rFonts w:hint="eastAsia"/>
        </w:rPr>
        <w:t>对不可复现的计量结果，应在称量前告知消费者</w:t>
      </w:r>
      <w:r w:rsidR="00FC6FDA">
        <w:rPr>
          <w:rFonts w:hint="eastAsia"/>
        </w:rPr>
        <w:t>。</w:t>
      </w:r>
    </w:p>
    <w:p w:rsidR="00C53875" w:rsidRDefault="005B4D5C">
      <w:pPr>
        <w:pStyle w:val="affe"/>
        <w:spacing w:before="120" w:after="120"/>
      </w:pPr>
      <w:bookmarkStart w:id="69" w:name="_Toc191912311"/>
      <w:r>
        <w:rPr>
          <w:rFonts w:hint="eastAsia"/>
          <w:color w:val="000000"/>
        </w:rPr>
        <w:t>预包装商品</w:t>
      </w:r>
      <w:bookmarkEnd w:id="69"/>
    </w:p>
    <w:p w:rsidR="00C53875" w:rsidRDefault="00B809DD">
      <w:pPr>
        <w:pStyle w:val="affffffffb"/>
      </w:pPr>
      <w:r>
        <w:rPr>
          <w:rFonts w:hint="eastAsia"/>
          <w:color w:val="000000"/>
        </w:rPr>
        <w:t>标注净含量的</w:t>
      </w:r>
      <w:r w:rsidR="005B4D5C">
        <w:rPr>
          <w:rFonts w:hint="eastAsia"/>
          <w:color w:val="000000"/>
        </w:rPr>
        <w:t>预包装商品</w:t>
      </w:r>
      <w:r>
        <w:rPr>
          <w:rFonts w:hint="eastAsia"/>
          <w:color w:val="000000"/>
        </w:rPr>
        <w:t>，其净含量标注应符合JJF</w:t>
      </w:r>
      <w:r w:rsidR="00016439">
        <w:rPr>
          <w:rFonts w:hint="eastAsia"/>
          <w:color w:val="000000"/>
        </w:rPr>
        <w:t xml:space="preserve"> </w:t>
      </w:r>
      <w:r>
        <w:rPr>
          <w:rFonts w:hint="eastAsia"/>
          <w:color w:val="000000"/>
        </w:rPr>
        <w:t>1070的规定，并在</w:t>
      </w:r>
      <w:r w:rsidR="005B4D5C">
        <w:rPr>
          <w:rFonts w:hint="eastAsia"/>
          <w:color w:val="000000"/>
        </w:rPr>
        <w:t>显著位置标识</w:t>
      </w:r>
      <w:r>
        <w:rPr>
          <w:rFonts w:hint="eastAsia"/>
          <w:color w:val="000000"/>
        </w:rPr>
        <w:t>价格</w:t>
      </w:r>
      <w:r w:rsidR="00FC6FDA">
        <w:rPr>
          <w:rFonts w:hint="eastAsia"/>
        </w:rPr>
        <w:t>。</w:t>
      </w:r>
    </w:p>
    <w:p w:rsidR="00C53875" w:rsidRDefault="00B809DD" w:rsidP="009F3F58">
      <w:pPr>
        <w:pStyle w:val="affffffffb"/>
      </w:pPr>
      <w:r>
        <w:rPr>
          <w:rFonts w:hint="eastAsia"/>
        </w:rPr>
        <w:t>未标注净含量的预包装商品，应称重，加贴称重结果标识，标识应包含净含量、单价及总价</w:t>
      </w:r>
      <w:r w:rsidR="00FC6FDA">
        <w:rPr>
          <w:rFonts w:hint="eastAsia"/>
        </w:rPr>
        <w:t>。</w:t>
      </w:r>
    </w:p>
    <w:p w:rsidR="00C53875" w:rsidRDefault="00FC6FDA">
      <w:pPr>
        <w:pStyle w:val="affd"/>
        <w:spacing w:before="240" w:after="240"/>
      </w:pPr>
      <w:bookmarkStart w:id="70" w:name="_Toc191912312"/>
      <w:r>
        <w:rPr>
          <w:rFonts w:hAnsi="黑体" w:hint="eastAsia"/>
          <w:color w:val="000000"/>
          <w:szCs w:val="21"/>
        </w:rPr>
        <w:t>诚信计量</w:t>
      </w:r>
      <w:r w:rsidR="00577898">
        <w:rPr>
          <w:rFonts w:hAnsi="黑体" w:hint="eastAsia"/>
          <w:color w:val="000000"/>
          <w:szCs w:val="21"/>
        </w:rPr>
        <w:t>建设</w:t>
      </w:r>
      <w:bookmarkEnd w:id="70"/>
    </w:p>
    <w:p w:rsidR="00C53875" w:rsidRDefault="00FC6FDA">
      <w:pPr>
        <w:pStyle w:val="affe"/>
        <w:spacing w:before="120" w:after="120"/>
      </w:pPr>
      <w:bookmarkStart w:id="71" w:name="_Toc191912313"/>
      <w:r>
        <w:rPr>
          <w:rFonts w:hint="eastAsia"/>
          <w:color w:val="000000"/>
        </w:rPr>
        <w:t>诚信计量承诺</w:t>
      </w:r>
      <w:bookmarkEnd w:id="71"/>
    </w:p>
    <w:p w:rsidR="00016439" w:rsidRDefault="00016439" w:rsidP="00577898">
      <w:pPr>
        <w:pStyle w:val="affffffffb"/>
      </w:pPr>
      <w:r>
        <w:rPr>
          <w:rFonts w:hint="eastAsia"/>
        </w:rPr>
        <w:t>主办者</w:t>
      </w:r>
      <w:r w:rsidR="00577898">
        <w:rPr>
          <w:rFonts w:hint="eastAsia"/>
        </w:rPr>
        <w:t>和经营者</w:t>
      </w:r>
      <w:r w:rsidRPr="00577898">
        <w:rPr>
          <w:color w:val="000000"/>
        </w:rPr>
        <w:t>应</w:t>
      </w:r>
      <w:r w:rsidRPr="00577898">
        <w:rPr>
          <w:rFonts w:hint="eastAsia"/>
          <w:color w:val="000000"/>
        </w:rPr>
        <w:t>对诚信计量</w:t>
      </w:r>
      <w:r w:rsidRPr="00577898">
        <w:rPr>
          <w:color w:val="000000"/>
        </w:rPr>
        <w:t>进行声明</w:t>
      </w:r>
      <w:r w:rsidRPr="00577898">
        <w:rPr>
          <w:rFonts w:hint="eastAsia"/>
          <w:color w:val="000000"/>
        </w:rPr>
        <w:t>与</w:t>
      </w:r>
      <w:r w:rsidRPr="00577898">
        <w:rPr>
          <w:color w:val="000000"/>
        </w:rPr>
        <w:t>承诺</w:t>
      </w:r>
      <w:r w:rsidRPr="00577898">
        <w:rPr>
          <w:rFonts w:hint="eastAsia"/>
          <w:color w:val="000000"/>
        </w:rPr>
        <w:t>；</w:t>
      </w:r>
      <w:r w:rsidRPr="00577898">
        <w:rPr>
          <w:color w:val="000000"/>
        </w:rPr>
        <w:t>声明与承诺应用适当的途径进行表达，如通过网站、公示栏、新闻媒体、书面文件等，以便于各相关方的监督</w:t>
      </w:r>
      <w:r w:rsidRPr="00577898">
        <w:rPr>
          <w:rFonts w:hint="eastAsia"/>
          <w:color w:val="000000"/>
        </w:rPr>
        <w:t>。</w:t>
      </w:r>
    </w:p>
    <w:p w:rsidR="00C53875" w:rsidRPr="00577898" w:rsidRDefault="00FC6FDA" w:rsidP="00577898">
      <w:pPr>
        <w:pStyle w:val="affffffffb"/>
      </w:pPr>
      <w:r>
        <w:rPr>
          <w:rFonts w:hint="eastAsia"/>
          <w:color w:val="000000"/>
        </w:rPr>
        <w:t>诚信计量自我承诺</w:t>
      </w:r>
      <w:r w:rsidRPr="00577898">
        <w:rPr>
          <w:rFonts w:hint="eastAsia"/>
          <w:color w:val="000000"/>
        </w:rPr>
        <w:t>内容包括但不仅限于：</w:t>
      </w:r>
    </w:p>
    <w:p w:rsidR="00C53875" w:rsidRDefault="00FC6FDA">
      <w:pPr>
        <w:pStyle w:val="af6"/>
        <w:numPr>
          <w:ilvl w:val="0"/>
          <w:numId w:val="35"/>
        </w:numPr>
      </w:pPr>
      <w:r>
        <w:rPr>
          <w:rFonts w:hint="eastAsia"/>
          <w:color w:val="000000"/>
        </w:rPr>
        <w:t>认真履行诚信计量承诺，主动接受社会监督</w:t>
      </w:r>
      <w:r>
        <w:rPr>
          <w:rFonts w:hint="eastAsia"/>
        </w:rPr>
        <w:t>；</w:t>
      </w:r>
    </w:p>
    <w:p w:rsidR="00C53875" w:rsidRDefault="00FC6FDA">
      <w:pPr>
        <w:pStyle w:val="af6"/>
      </w:pPr>
      <w:r>
        <w:rPr>
          <w:rFonts w:hint="eastAsia"/>
          <w:color w:val="000000"/>
        </w:rPr>
        <w:t>自觉遵守国家有关法律法规和技术规范要求，遵守单位诚信计量各项制度要求</w:t>
      </w:r>
      <w:r>
        <w:rPr>
          <w:rFonts w:hint="eastAsia"/>
        </w:rPr>
        <w:t>；</w:t>
      </w:r>
    </w:p>
    <w:p w:rsidR="00C53875" w:rsidRDefault="00FC6FDA">
      <w:pPr>
        <w:pStyle w:val="af6"/>
      </w:pPr>
      <w:r>
        <w:rPr>
          <w:rFonts w:hint="eastAsia"/>
          <w:color w:val="000000"/>
        </w:rPr>
        <w:t>自觉遵守本文件要求</w:t>
      </w:r>
      <w:r>
        <w:rPr>
          <w:rFonts w:hint="eastAsia"/>
        </w:rPr>
        <w:t>；</w:t>
      </w:r>
    </w:p>
    <w:p w:rsidR="00C53875" w:rsidRPr="00577898" w:rsidRDefault="00577898" w:rsidP="00577898">
      <w:pPr>
        <w:pStyle w:val="af6"/>
      </w:pPr>
      <w:r>
        <w:rPr>
          <w:rFonts w:hint="eastAsia"/>
          <w:color w:val="000000"/>
        </w:rPr>
        <w:t>使用符合要求的计量器具，</w:t>
      </w:r>
      <w:r w:rsidRPr="00577898">
        <w:rPr>
          <w:rFonts w:hint="eastAsia"/>
          <w:color w:val="000000"/>
        </w:rPr>
        <w:t>计量准确，不损害消费者权益</w:t>
      </w:r>
      <w:r>
        <w:rPr>
          <w:rFonts w:hint="eastAsia"/>
          <w:color w:val="000000"/>
        </w:rPr>
        <w:t>；</w:t>
      </w:r>
    </w:p>
    <w:p w:rsidR="00577898" w:rsidRDefault="00577898" w:rsidP="00577898">
      <w:pPr>
        <w:pStyle w:val="af6"/>
      </w:pPr>
      <w:r>
        <w:rPr>
          <w:rFonts w:hint="eastAsia"/>
          <w:color w:val="000000"/>
        </w:rPr>
        <w:t>不使用非法定计量单位；</w:t>
      </w:r>
    </w:p>
    <w:p w:rsidR="00C53875" w:rsidRDefault="00FC6FDA">
      <w:pPr>
        <w:pStyle w:val="af6"/>
      </w:pPr>
      <w:r>
        <w:rPr>
          <w:rFonts w:hint="eastAsia"/>
          <w:color w:val="000000"/>
        </w:rPr>
        <w:t>确保所有</w:t>
      </w:r>
      <w:r w:rsidR="00577898">
        <w:rPr>
          <w:rFonts w:hint="eastAsia"/>
          <w:color w:val="000000"/>
        </w:rPr>
        <w:t>计量</w:t>
      </w:r>
      <w:r>
        <w:rPr>
          <w:rFonts w:hint="eastAsia"/>
          <w:color w:val="000000"/>
        </w:rPr>
        <w:t>活动和行为符合道德规范</w:t>
      </w:r>
      <w:r>
        <w:rPr>
          <w:rFonts w:hint="eastAsia"/>
        </w:rPr>
        <w:t>。</w:t>
      </w:r>
    </w:p>
    <w:p w:rsidR="00577898" w:rsidRDefault="00577898">
      <w:pPr>
        <w:pStyle w:val="af6"/>
      </w:pPr>
      <w:r>
        <w:rPr>
          <w:rFonts w:hint="eastAsia"/>
        </w:rPr>
        <w:t>主动配合相关部门处理计量纠纷及投诉。</w:t>
      </w:r>
    </w:p>
    <w:p w:rsidR="00963001" w:rsidRPr="00963001" w:rsidRDefault="00577898" w:rsidP="00963001">
      <w:pPr>
        <w:pStyle w:val="affe"/>
        <w:spacing w:before="120" w:after="120"/>
        <w:rPr>
          <w:color w:val="000000"/>
        </w:rPr>
      </w:pPr>
      <w:bookmarkStart w:id="72" w:name="_Toc191912314"/>
      <w:r>
        <w:rPr>
          <w:rFonts w:hint="eastAsia"/>
          <w:color w:val="000000"/>
        </w:rPr>
        <w:t>计量纠纷</w:t>
      </w:r>
      <w:bookmarkEnd w:id="72"/>
    </w:p>
    <w:p w:rsidR="00186286" w:rsidRDefault="00315541" w:rsidP="00315541">
      <w:pPr>
        <w:pStyle w:val="affffffffb"/>
      </w:pPr>
      <w:r>
        <w:rPr>
          <w:rFonts w:hint="eastAsia"/>
          <w:color w:val="000000"/>
        </w:rPr>
        <w:t>制定</w:t>
      </w:r>
      <w:r w:rsidR="00186286">
        <w:rPr>
          <w:rFonts w:hint="eastAsia"/>
          <w:color w:val="000000"/>
        </w:rPr>
        <w:t>计量纠纷</w:t>
      </w:r>
      <w:r>
        <w:rPr>
          <w:rFonts w:hint="eastAsia"/>
          <w:color w:val="000000"/>
        </w:rPr>
        <w:t>处理流程，</w:t>
      </w:r>
      <w:r>
        <w:rPr>
          <w:color w:val="000000"/>
        </w:rPr>
        <w:t>及时公正处理计量投诉纠纷</w:t>
      </w:r>
      <w:r>
        <w:rPr>
          <w:rFonts w:hint="eastAsia"/>
        </w:rPr>
        <w:t>。</w:t>
      </w:r>
    </w:p>
    <w:p w:rsidR="00C53875" w:rsidRDefault="00FC6FDA">
      <w:pPr>
        <w:pStyle w:val="affffffffb"/>
      </w:pPr>
      <w:r>
        <w:rPr>
          <w:color w:val="000000"/>
        </w:rPr>
        <w:t>应建立失准赔付制度，</w:t>
      </w:r>
      <w:r w:rsidR="00315541">
        <w:rPr>
          <w:rFonts w:hint="eastAsia"/>
          <w:color w:val="000000"/>
        </w:rPr>
        <w:t>实施</w:t>
      </w:r>
      <w:r w:rsidR="00315541">
        <w:rPr>
          <w:rFonts w:hint="eastAsia"/>
        </w:rPr>
        <w:t>先行赔付或设置赔付资金等快速赔付方式</w:t>
      </w:r>
    </w:p>
    <w:p w:rsidR="00C53875" w:rsidRDefault="00FC6FDA">
      <w:pPr>
        <w:pStyle w:val="affffffffb"/>
      </w:pPr>
      <w:r>
        <w:rPr>
          <w:color w:val="000000"/>
        </w:rPr>
        <w:lastRenderedPageBreak/>
        <w:t>应积极配合计量行政主管部门处理计量投诉，提供真实可靠的信息，保证计量纠纷调解工作顺 利进行</w:t>
      </w:r>
      <w:r>
        <w:rPr>
          <w:rFonts w:hint="eastAsia"/>
        </w:rPr>
        <w:t>。</w:t>
      </w:r>
    </w:p>
    <w:p w:rsidR="007022EF" w:rsidRDefault="007022EF">
      <w:pPr>
        <w:pStyle w:val="affe"/>
        <w:spacing w:before="120" w:after="120"/>
        <w:rPr>
          <w:color w:val="000000"/>
        </w:rPr>
      </w:pPr>
      <w:bookmarkStart w:id="73" w:name="_Toc191912315"/>
      <w:r>
        <w:rPr>
          <w:rFonts w:hint="eastAsia"/>
          <w:color w:val="000000"/>
        </w:rPr>
        <w:t>计量监督与投诉</w:t>
      </w:r>
      <w:bookmarkEnd w:id="73"/>
    </w:p>
    <w:p w:rsidR="007022EF" w:rsidRDefault="007022EF" w:rsidP="007022EF">
      <w:pPr>
        <w:pStyle w:val="affffffffb"/>
      </w:pPr>
      <w:r>
        <w:rPr>
          <w:rFonts w:hint="eastAsia"/>
          <w:color w:val="000000"/>
        </w:rPr>
        <w:t>主办者应建立诚信计量监督投诉受理制度，</w:t>
      </w:r>
      <w:r>
        <w:rPr>
          <w:color w:val="000000"/>
        </w:rPr>
        <w:t>专人负责计量投诉的受理、协调和处理工作</w:t>
      </w:r>
      <w:r>
        <w:rPr>
          <w:rFonts w:hint="eastAsia"/>
        </w:rPr>
        <w:t>。</w:t>
      </w:r>
    </w:p>
    <w:p w:rsidR="007022EF" w:rsidRDefault="00340AD4" w:rsidP="007022EF">
      <w:pPr>
        <w:pStyle w:val="affffffffb"/>
      </w:pPr>
      <w:r>
        <w:rPr>
          <w:rFonts w:hint="eastAsia"/>
          <w:color w:val="000000"/>
        </w:rPr>
        <w:t>应</w:t>
      </w:r>
      <w:r w:rsidR="007022EF">
        <w:rPr>
          <w:rFonts w:hint="eastAsia"/>
          <w:color w:val="000000"/>
        </w:rPr>
        <w:t>建立多种渠道</w:t>
      </w:r>
      <w:r w:rsidR="007022EF">
        <w:rPr>
          <w:color w:val="000000"/>
        </w:rPr>
        <w:t>如意见箱、电子邮箱</w:t>
      </w:r>
      <w:r w:rsidR="007022EF">
        <w:rPr>
          <w:rFonts w:hint="eastAsia"/>
          <w:color w:val="000000"/>
        </w:rPr>
        <w:t>、</w:t>
      </w:r>
      <w:r w:rsidR="007022EF">
        <w:rPr>
          <w:color w:val="000000"/>
        </w:rPr>
        <w:t>电话</w:t>
      </w:r>
      <w:r w:rsidR="007022EF">
        <w:rPr>
          <w:rFonts w:hint="eastAsia"/>
          <w:color w:val="000000"/>
        </w:rPr>
        <w:t>等</w:t>
      </w:r>
      <w:r w:rsidR="007022EF">
        <w:rPr>
          <w:color w:val="000000"/>
        </w:rPr>
        <w:t>，方便消费者的投诉和举报</w:t>
      </w:r>
      <w:r w:rsidR="007022EF">
        <w:rPr>
          <w:rFonts w:hint="eastAsia"/>
        </w:rPr>
        <w:t>。</w:t>
      </w:r>
    </w:p>
    <w:p w:rsidR="007022EF" w:rsidRDefault="007022EF" w:rsidP="007022EF">
      <w:pPr>
        <w:pStyle w:val="affffffffb"/>
      </w:pPr>
      <w:r>
        <w:rPr>
          <w:rFonts w:hint="eastAsia"/>
        </w:rPr>
        <w:t>鼓励建立顾客满意度评价方法，确定测评指标，积极开展诚信计量行为满意度测评，确保测评过程及结果有效。</w:t>
      </w:r>
    </w:p>
    <w:p w:rsidR="007022EF" w:rsidRPr="007022EF" w:rsidRDefault="007022EF" w:rsidP="007022EF">
      <w:pPr>
        <w:pStyle w:val="afffff"/>
        <w:ind w:firstLine="420"/>
      </w:pPr>
    </w:p>
    <w:p w:rsidR="00C53875" w:rsidRDefault="00BF4FBA">
      <w:pPr>
        <w:pStyle w:val="affe"/>
        <w:spacing w:before="120" w:after="120"/>
        <w:rPr>
          <w:color w:val="000000"/>
        </w:rPr>
      </w:pPr>
      <w:bookmarkStart w:id="74" w:name="_Toc191912316"/>
      <w:r>
        <w:rPr>
          <w:rFonts w:hint="eastAsia"/>
          <w:color w:val="000000"/>
        </w:rPr>
        <w:t>奖励与惩戒</w:t>
      </w:r>
      <w:bookmarkEnd w:id="74"/>
    </w:p>
    <w:p w:rsidR="00BF4FBA" w:rsidRPr="00BF4FBA" w:rsidRDefault="00BF4FBA" w:rsidP="00BF4FBA">
      <w:pPr>
        <w:pStyle w:val="affffffffb"/>
      </w:pPr>
      <w:r>
        <w:rPr>
          <w:rFonts w:hint="eastAsia"/>
          <w:color w:val="000000"/>
        </w:rPr>
        <w:t>主办者应积极组织开展“诚信经营者”评选活动，将诚信计量纳入评选资格条件。</w:t>
      </w:r>
    </w:p>
    <w:p w:rsidR="007022EF" w:rsidRPr="00BF4FBA" w:rsidRDefault="00BF4FBA" w:rsidP="007022EF">
      <w:pPr>
        <w:pStyle w:val="affffffffb"/>
      </w:pPr>
      <w:r>
        <w:rPr>
          <w:rFonts w:hint="eastAsia"/>
        </w:rPr>
        <w:t>主办者应对</w:t>
      </w:r>
      <w:r w:rsidR="00186AD8">
        <w:rPr>
          <w:rFonts w:hint="eastAsia"/>
        </w:rPr>
        <w:t>计量存在问题的经营者进行失信惩戒，挂设失信警示标识，并取消“诚信经营者”评选资格。</w:t>
      </w:r>
    </w:p>
    <w:p w:rsidR="00C53875" w:rsidRDefault="00FC6FDA">
      <w:pPr>
        <w:pStyle w:val="affd"/>
        <w:spacing w:before="240" w:after="240"/>
      </w:pPr>
      <w:bookmarkStart w:id="75" w:name="_Toc107925401"/>
      <w:bookmarkStart w:id="76" w:name="_Toc191912317"/>
      <w:r>
        <w:rPr>
          <w:rFonts w:hAnsi="黑体" w:hint="eastAsia"/>
          <w:color w:val="000000"/>
          <w:szCs w:val="21"/>
        </w:rPr>
        <w:t>评价与持续改进</w:t>
      </w:r>
      <w:bookmarkEnd w:id="75"/>
      <w:bookmarkEnd w:id="76"/>
    </w:p>
    <w:p w:rsidR="00C53875" w:rsidRDefault="00FC6FDA">
      <w:pPr>
        <w:pStyle w:val="affe"/>
        <w:spacing w:before="120" w:after="120"/>
      </w:pPr>
      <w:bookmarkStart w:id="77" w:name="_Toc107925402"/>
      <w:bookmarkStart w:id="78" w:name="_Toc191912318"/>
      <w:r>
        <w:rPr>
          <w:rFonts w:hint="eastAsia"/>
        </w:rPr>
        <w:t>评价</w:t>
      </w:r>
      <w:bookmarkEnd w:id="77"/>
      <w:bookmarkEnd w:id="78"/>
    </w:p>
    <w:p w:rsidR="00C53875" w:rsidRDefault="000E7507">
      <w:pPr>
        <w:pStyle w:val="afffff"/>
        <w:ind w:firstLine="420"/>
      </w:pPr>
      <w:r>
        <w:rPr>
          <w:rFonts w:hint="eastAsia"/>
          <w:color w:val="000000"/>
        </w:rPr>
        <w:t>市场主办者</w:t>
      </w:r>
      <w:r w:rsidR="00FC6FDA">
        <w:rPr>
          <w:rFonts w:hint="eastAsia"/>
          <w:color w:val="000000"/>
        </w:rPr>
        <w:t>应建立</w:t>
      </w:r>
      <w:bookmarkStart w:id="79" w:name="_Hlk214023233"/>
      <w:r w:rsidR="00FC6FDA">
        <w:rPr>
          <w:rFonts w:hint="eastAsia"/>
          <w:color w:val="000000"/>
        </w:rPr>
        <w:t>诚信计量管理体系</w:t>
      </w:r>
      <w:bookmarkEnd w:id="79"/>
      <w:r w:rsidR="00FC6FDA">
        <w:rPr>
          <w:rFonts w:hint="eastAsia"/>
          <w:color w:val="000000"/>
        </w:rPr>
        <w:t>自我评价机制并实施运行，</w:t>
      </w:r>
      <w:r w:rsidR="00FC6FDA">
        <w:rPr>
          <w:color w:val="000000"/>
        </w:rPr>
        <w:t>定期对已建立的诚信计量管理体系进行审核和评价，</w:t>
      </w:r>
      <w:r w:rsidR="00FC6FDA">
        <w:rPr>
          <w:rFonts w:hint="eastAsia"/>
          <w:color w:val="000000"/>
        </w:rPr>
        <w:t>以确保其持续有效并符合规定要求</w:t>
      </w:r>
      <w:r w:rsidR="00FC6FDA">
        <w:rPr>
          <w:color w:val="000000"/>
        </w:rPr>
        <w:t>，并保存相关的记录</w:t>
      </w:r>
      <w:r w:rsidR="00FC6FDA">
        <w:rPr>
          <w:rFonts w:hint="eastAsia"/>
        </w:rPr>
        <w:t>。</w:t>
      </w:r>
    </w:p>
    <w:p w:rsidR="00C53875" w:rsidRDefault="00FC6FDA">
      <w:pPr>
        <w:pStyle w:val="affe"/>
        <w:spacing w:before="120" w:after="120"/>
      </w:pPr>
      <w:bookmarkStart w:id="80" w:name="_Toc107925403"/>
      <w:bookmarkStart w:id="81" w:name="_Toc191912319"/>
      <w:r>
        <w:rPr>
          <w:rFonts w:hint="eastAsia"/>
          <w:color w:val="000000"/>
        </w:rPr>
        <w:t>持续改进</w:t>
      </w:r>
      <w:bookmarkEnd w:id="80"/>
      <w:bookmarkEnd w:id="81"/>
    </w:p>
    <w:p w:rsidR="00C53875" w:rsidRDefault="00FC6FDA">
      <w:pPr>
        <w:pStyle w:val="affffffffb"/>
      </w:pPr>
      <w:r>
        <w:rPr>
          <w:rFonts w:hint="eastAsia"/>
          <w:color w:val="000000"/>
        </w:rPr>
        <w:t>当有关诚信计量管理不满足规定要求，或相应的数据显示不可接受时，识别并分析原因，采取纠正措施予以消除</w:t>
      </w:r>
      <w:r>
        <w:rPr>
          <w:rFonts w:hint="eastAsia"/>
        </w:rPr>
        <w:t>。</w:t>
      </w:r>
    </w:p>
    <w:p w:rsidR="00C53875" w:rsidRDefault="00DC21BF">
      <w:pPr>
        <w:pStyle w:val="affffffffb"/>
      </w:pPr>
      <w:r>
        <w:rPr>
          <w:rFonts w:hint="eastAsia"/>
          <w:color w:val="000000"/>
        </w:rPr>
        <w:t>主办者</w:t>
      </w:r>
      <w:r w:rsidR="00FC6FDA">
        <w:rPr>
          <w:rFonts w:hint="eastAsia"/>
          <w:color w:val="000000"/>
        </w:rPr>
        <w:t>应根据自身特点建立起一套适合于本</w:t>
      </w:r>
      <w:r w:rsidR="00CC5677">
        <w:rPr>
          <w:rFonts w:hint="eastAsia"/>
          <w:color w:val="000000"/>
        </w:rPr>
        <w:t>集市</w:t>
      </w:r>
      <w:r w:rsidR="00FC6FDA">
        <w:rPr>
          <w:rFonts w:hint="eastAsia"/>
          <w:color w:val="000000"/>
        </w:rPr>
        <w:t>的诚信计量持续改进机制，该机制应具备：</w:t>
      </w:r>
    </w:p>
    <w:p w:rsidR="00C53875" w:rsidRDefault="00FC6FDA">
      <w:pPr>
        <w:pStyle w:val="af2"/>
        <w:numPr>
          <w:ilvl w:val="0"/>
          <w:numId w:val="0"/>
        </w:numPr>
        <w:spacing w:beforeLines="0" w:afterLines="0"/>
        <w:ind w:firstLineChars="200" w:firstLine="420"/>
        <w:rPr>
          <w:rFonts w:ascii="宋体" w:eastAsia="宋体"/>
          <w:color w:val="000000"/>
          <w:szCs w:val="20"/>
        </w:rPr>
      </w:pPr>
      <w:r>
        <w:rPr>
          <w:rFonts w:ascii="宋体" w:hint="eastAsia"/>
          <w:color w:val="000000"/>
          <w:szCs w:val="20"/>
        </w:rPr>
        <w:t>a</w:t>
      </w:r>
      <w:r>
        <w:rPr>
          <w:rFonts w:ascii="宋体" w:hint="eastAsia"/>
          <w:color w:val="000000"/>
          <w:szCs w:val="20"/>
        </w:rPr>
        <w:t>）</w:t>
      </w:r>
      <w:r>
        <w:rPr>
          <w:rFonts w:ascii="宋体" w:eastAsia="宋体" w:hint="eastAsia"/>
          <w:color w:val="000000"/>
          <w:szCs w:val="20"/>
        </w:rPr>
        <w:t>确保有关部门或人员的职责或权限对企业诚信计量的持续改进负责；</w:t>
      </w:r>
    </w:p>
    <w:p w:rsidR="00C53875" w:rsidRDefault="00FC6FDA">
      <w:pPr>
        <w:pStyle w:val="af2"/>
        <w:numPr>
          <w:ilvl w:val="0"/>
          <w:numId w:val="0"/>
        </w:numPr>
        <w:spacing w:beforeLines="0" w:afterLines="0"/>
        <w:ind w:firstLineChars="200" w:firstLine="420"/>
        <w:rPr>
          <w:rFonts w:ascii="宋体" w:eastAsia="宋体"/>
          <w:color w:val="000000"/>
          <w:szCs w:val="20"/>
        </w:rPr>
      </w:pPr>
      <w:r>
        <w:rPr>
          <w:rFonts w:ascii="宋体" w:hint="eastAsia"/>
          <w:color w:val="000000"/>
          <w:szCs w:val="20"/>
        </w:rPr>
        <w:t>b</w:t>
      </w:r>
      <w:r>
        <w:rPr>
          <w:rFonts w:ascii="宋体" w:hint="eastAsia"/>
          <w:color w:val="000000"/>
          <w:szCs w:val="20"/>
        </w:rPr>
        <w:t>）</w:t>
      </w:r>
      <w:r>
        <w:rPr>
          <w:rFonts w:ascii="宋体" w:eastAsia="宋体" w:hint="eastAsia"/>
          <w:color w:val="000000"/>
          <w:szCs w:val="20"/>
        </w:rPr>
        <w:t>寻找诚信计量的薄弱环节，发现可能改进的机会，并提出改进建议；</w:t>
      </w:r>
    </w:p>
    <w:p w:rsidR="00C53875" w:rsidRDefault="00FC6FDA">
      <w:pPr>
        <w:pStyle w:val="af2"/>
        <w:numPr>
          <w:ilvl w:val="0"/>
          <w:numId w:val="0"/>
        </w:numPr>
        <w:spacing w:beforeLines="0" w:afterLines="0"/>
        <w:ind w:firstLineChars="200" w:firstLine="420"/>
        <w:rPr>
          <w:rFonts w:ascii="宋体" w:eastAsia="宋体"/>
          <w:color w:val="000000"/>
          <w:szCs w:val="20"/>
        </w:rPr>
      </w:pPr>
      <w:r>
        <w:rPr>
          <w:rFonts w:ascii="宋体" w:hint="eastAsia"/>
          <w:color w:val="000000"/>
          <w:szCs w:val="20"/>
        </w:rPr>
        <w:t>c</w:t>
      </w:r>
      <w:r>
        <w:rPr>
          <w:rFonts w:ascii="宋体" w:hint="eastAsia"/>
          <w:color w:val="000000"/>
          <w:szCs w:val="20"/>
        </w:rPr>
        <w:t>）</w:t>
      </w:r>
      <w:r>
        <w:rPr>
          <w:rFonts w:ascii="宋体" w:eastAsia="宋体" w:hint="eastAsia"/>
          <w:color w:val="000000"/>
          <w:szCs w:val="20"/>
        </w:rPr>
        <w:t>评估改进建议实施的可行性，确定和实施改进措施；</w:t>
      </w:r>
    </w:p>
    <w:p w:rsidR="00C53875" w:rsidRDefault="00FC6FDA">
      <w:pPr>
        <w:pStyle w:val="af2"/>
        <w:numPr>
          <w:ilvl w:val="0"/>
          <w:numId w:val="0"/>
        </w:numPr>
        <w:spacing w:beforeLines="0" w:afterLines="0"/>
        <w:ind w:firstLineChars="200" w:firstLine="420"/>
        <w:rPr>
          <w:rFonts w:ascii="宋体" w:eastAsia="宋体"/>
          <w:color w:val="000000"/>
          <w:szCs w:val="20"/>
        </w:rPr>
      </w:pPr>
      <w:r>
        <w:rPr>
          <w:rFonts w:ascii="宋体" w:hint="eastAsia"/>
          <w:color w:val="000000"/>
          <w:szCs w:val="20"/>
        </w:rPr>
        <w:t>d</w:t>
      </w:r>
      <w:r>
        <w:rPr>
          <w:rFonts w:ascii="宋体" w:hint="eastAsia"/>
          <w:color w:val="000000"/>
          <w:szCs w:val="20"/>
        </w:rPr>
        <w:t>）</w:t>
      </w:r>
      <w:r>
        <w:rPr>
          <w:rFonts w:ascii="宋体" w:eastAsia="宋体" w:hint="eastAsia"/>
          <w:color w:val="000000"/>
          <w:szCs w:val="20"/>
        </w:rPr>
        <w:t>记录所采取措施的结果，并对该结果的有效性进行整体效果评估；</w:t>
      </w:r>
    </w:p>
    <w:p w:rsidR="00C53875" w:rsidRDefault="00FC6FDA">
      <w:pPr>
        <w:pStyle w:val="affffffffb"/>
        <w:numPr>
          <w:ilvl w:val="0"/>
          <w:numId w:val="0"/>
        </w:numPr>
        <w:ind w:firstLineChars="200" w:firstLine="420"/>
        <w:rPr>
          <w:color w:val="000000"/>
        </w:rPr>
      </w:pPr>
      <w:r>
        <w:rPr>
          <w:rFonts w:hint="eastAsia"/>
          <w:color w:val="000000"/>
        </w:rPr>
        <w:t>e）持续改进诚信计量管理体系，</w:t>
      </w:r>
      <w:bookmarkStart w:id="82" w:name="_Hlk214023287"/>
      <w:r>
        <w:rPr>
          <w:rFonts w:hint="eastAsia"/>
          <w:color w:val="000000"/>
        </w:rPr>
        <w:t>以确保其适宜性、充分性和有效性</w:t>
      </w:r>
      <w:bookmarkEnd w:id="82"/>
      <w:r>
        <w:rPr>
          <w:rFonts w:hint="eastAsia"/>
          <w:color w:val="000000"/>
        </w:rPr>
        <w:t>。</w:t>
      </w:r>
      <w:bookmarkStart w:id="83" w:name="BookMark5"/>
      <w:bookmarkEnd w:id="26"/>
      <w:bookmarkEnd w:id="83"/>
    </w:p>
    <w:p w:rsidR="00C2372A" w:rsidRDefault="00C2372A" w:rsidP="00C2372A">
      <w:pPr>
        <w:pStyle w:val="afffffffffff6"/>
        <w:framePr w:wrap="around" w:y="300"/>
      </w:pPr>
      <w:r>
        <w:t>_____________________</w:t>
      </w:r>
    </w:p>
    <w:p w:rsidR="00AA5DC0" w:rsidRPr="00C2372A" w:rsidRDefault="00AA5DC0" w:rsidP="00AA5DC0">
      <w:pPr>
        <w:pStyle w:val="affffffffb"/>
        <w:numPr>
          <w:ilvl w:val="0"/>
          <w:numId w:val="0"/>
        </w:numPr>
        <w:ind w:firstLineChars="200" w:firstLine="600"/>
        <w:rPr>
          <w:sz w:val="30"/>
          <w:szCs w:val="30"/>
        </w:rPr>
      </w:pPr>
    </w:p>
    <w:sectPr w:rsidR="00AA5DC0" w:rsidRPr="00C2372A" w:rsidSect="00765CB3">
      <w:footerReference w:type="default" r:id="rId21"/>
      <w:pgSz w:w="11906" w:h="16838"/>
      <w:pgMar w:top="2410" w:right="1134" w:bottom="1134" w:left="1134" w:header="1418" w:footer="1134" w:gutter="284"/>
      <w:pgNumType w:start="1"/>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078" w:rsidRDefault="006C2078" w:rsidP="00C53875">
      <w:pPr>
        <w:spacing w:line="240" w:lineRule="auto"/>
      </w:pPr>
      <w:r>
        <w:separator/>
      </w:r>
    </w:p>
  </w:endnote>
  <w:endnote w:type="continuationSeparator" w:id="0">
    <w:p w:rsidR="006C2078" w:rsidRDefault="006C2078" w:rsidP="00C538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75" w:rsidRDefault="002E24C5">
    <w:pPr>
      <w:pStyle w:val="afffd"/>
    </w:pPr>
    <w:r>
      <w:fldChar w:fldCharType="begin"/>
    </w:r>
    <w:r w:rsidR="00FC6FDA">
      <w:instrText>PAGE   \* MERGEFORMAT</w:instrText>
    </w:r>
    <w:r>
      <w:fldChar w:fldCharType="separate"/>
    </w:r>
    <w:r w:rsidR="00FC6FDA">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56" w:rsidRDefault="002D1656">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75" w:rsidRDefault="00C53875">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75" w:rsidRDefault="002E24C5">
    <w:pPr>
      <w:pStyle w:val="affffc"/>
    </w:pPr>
    <w:r>
      <w:fldChar w:fldCharType="begin"/>
    </w:r>
    <w:r w:rsidR="00FC6FDA">
      <w:instrText>PAGE   \* MERGEFORMAT</w:instrText>
    </w:r>
    <w:r>
      <w:fldChar w:fldCharType="separate"/>
    </w:r>
    <w:r w:rsidR="0021759E" w:rsidRPr="0021759E">
      <w:rPr>
        <w:noProof/>
        <w:lang w:val="zh-CN"/>
      </w:rPr>
      <w:t>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CB3" w:rsidRDefault="002E24C5">
    <w:pPr>
      <w:pStyle w:val="affffc"/>
    </w:pPr>
    <w:r>
      <w:fldChar w:fldCharType="begin"/>
    </w:r>
    <w:r w:rsidR="00765CB3">
      <w:instrText>PAGE   \* MERGEFORMAT</w:instrText>
    </w:r>
    <w:r>
      <w:fldChar w:fldCharType="separate"/>
    </w:r>
    <w:r w:rsidR="0021759E" w:rsidRPr="0021759E">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078" w:rsidRDefault="006C2078" w:rsidP="00C53875">
      <w:pPr>
        <w:spacing w:line="240" w:lineRule="auto"/>
      </w:pPr>
      <w:r>
        <w:separator/>
      </w:r>
    </w:p>
  </w:footnote>
  <w:footnote w:type="continuationSeparator" w:id="0">
    <w:p w:rsidR="006C2078" w:rsidRDefault="006C2078" w:rsidP="00C538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56" w:rsidRDefault="002D1656">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75" w:rsidRDefault="00FC6FDA">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75" w:rsidRDefault="00C53875">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75" w:rsidRDefault="002E24C5">
    <w:pPr>
      <w:pStyle w:val="afffe"/>
      <w:jc w:val="right"/>
    </w:pPr>
    <w:fldSimple w:instr=" STYLEREF  标准文件_文件编号  \* MERGEFORMAT ">
      <w:r w:rsidR="00FC6FDA">
        <w:t>T/HNJX 000X—2023</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75" w:rsidRDefault="002E24C5">
    <w:pPr>
      <w:pStyle w:val="afffff4"/>
    </w:pPr>
    <w:fldSimple w:instr=" STYLEREF  标准文件_文件编号  \* MERGEFORMAT ">
      <w:r w:rsidR="0021759E">
        <w:rPr>
          <w:noProof/>
        </w:rPr>
        <w:t>T/HNJX 00xx</w:t>
      </w:r>
      <w:r w:rsidR="0021759E">
        <w:rPr>
          <w:noProof/>
        </w:rPr>
        <w:t>—</w:t>
      </w:r>
      <w:r w:rsidR="0021759E">
        <w:rPr>
          <w:noProof/>
        </w:rPr>
        <w:t>202x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8A8"/>
    <w:multiLevelType w:val="hybridMultilevel"/>
    <w:tmpl w:val="8B4C7CE8"/>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0DF225FD"/>
    <w:multiLevelType w:val="hybridMultilevel"/>
    <w:tmpl w:val="19ECB2CC"/>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nsid w:val="136E19E9"/>
    <w:multiLevelType w:val="hybridMultilevel"/>
    <w:tmpl w:val="7D28DC24"/>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nsid w:val="1FC91163"/>
    <w:multiLevelType w:val="multilevel"/>
    <w:tmpl w:val="1FC91163"/>
    <w:lvl w:ilvl="0">
      <w:start w:val="1"/>
      <w:numFmt w:val="decimal"/>
      <w:suff w:val="nothing"/>
      <w:lvlText w:val="%1　"/>
      <w:lvlJc w:val="left"/>
      <w:pPr>
        <w:ind w:left="993"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start w:val="1"/>
      <w:numFmt w:val="decimal"/>
      <w:pStyle w:val="af2"/>
      <w:suff w:val="nothing"/>
      <w:lvlText w:val="%1.%2.%3　"/>
      <w:lvlJc w:val="left"/>
      <w:pPr>
        <w:ind w:left="567" w:firstLine="0"/>
      </w:pPr>
      <w:rPr>
        <w:rFonts w:ascii="黑体" w:eastAsia="黑体" w:hAnsi="Times New Roman" w:hint="eastAsia"/>
        <w:b w:val="0"/>
        <w:i w:val="0"/>
        <w:color w:val="00000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nsid w:val="2836573E"/>
    <w:multiLevelType w:val="multilevel"/>
    <w:tmpl w:val="2836573E"/>
    <w:lvl w:ilvl="0">
      <w:start w:val="5"/>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6">
    <w:nsid w:val="2E412016"/>
    <w:multiLevelType w:val="hybridMultilevel"/>
    <w:tmpl w:val="558A0D72"/>
    <w:lvl w:ilvl="0" w:tplc="04090019">
      <w:start w:val="1"/>
      <w:numFmt w:val="lowerLetter"/>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7">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3E3D75FC"/>
    <w:multiLevelType w:val="hybridMultilevel"/>
    <w:tmpl w:val="4C2A8040"/>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nsid w:val="425B70B6"/>
    <w:multiLevelType w:val="hybridMultilevel"/>
    <w:tmpl w:val="7752003C"/>
    <w:lvl w:ilvl="0" w:tplc="04090019">
      <w:start w:val="1"/>
      <w:numFmt w:val="lowerLetter"/>
      <w:lvlText w:val="%1)"/>
      <w:lvlJc w:val="left"/>
      <w:pPr>
        <w:ind w:left="843" w:hanging="440"/>
      </w:pPr>
    </w:lvl>
    <w:lvl w:ilvl="1" w:tplc="04090019" w:tentative="1">
      <w:start w:val="1"/>
      <w:numFmt w:val="lowerLetter"/>
      <w:lvlText w:val="%2)"/>
      <w:lvlJc w:val="left"/>
      <w:pPr>
        <w:ind w:left="1283" w:hanging="440"/>
      </w:pPr>
    </w:lvl>
    <w:lvl w:ilvl="2" w:tplc="0409001B" w:tentative="1">
      <w:start w:val="1"/>
      <w:numFmt w:val="lowerRoman"/>
      <w:lvlText w:val="%3."/>
      <w:lvlJc w:val="right"/>
      <w:pPr>
        <w:ind w:left="1723" w:hanging="440"/>
      </w:pPr>
    </w:lvl>
    <w:lvl w:ilvl="3" w:tplc="0409000F" w:tentative="1">
      <w:start w:val="1"/>
      <w:numFmt w:val="decimal"/>
      <w:lvlText w:val="%4."/>
      <w:lvlJc w:val="left"/>
      <w:pPr>
        <w:ind w:left="2163" w:hanging="440"/>
      </w:pPr>
    </w:lvl>
    <w:lvl w:ilvl="4" w:tplc="04090019" w:tentative="1">
      <w:start w:val="1"/>
      <w:numFmt w:val="lowerLetter"/>
      <w:lvlText w:val="%5)"/>
      <w:lvlJc w:val="left"/>
      <w:pPr>
        <w:ind w:left="2603" w:hanging="440"/>
      </w:pPr>
    </w:lvl>
    <w:lvl w:ilvl="5" w:tplc="0409001B" w:tentative="1">
      <w:start w:val="1"/>
      <w:numFmt w:val="lowerRoman"/>
      <w:lvlText w:val="%6."/>
      <w:lvlJc w:val="right"/>
      <w:pPr>
        <w:ind w:left="3043" w:hanging="440"/>
      </w:pPr>
    </w:lvl>
    <w:lvl w:ilvl="6" w:tplc="0409000F" w:tentative="1">
      <w:start w:val="1"/>
      <w:numFmt w:val="decimal"/>
      <w:lvlText w:val="%7."/>
      <w:lvlJc w:val="left"/>
      <w:pPr>
        <w:ind w:left="3483" w:hanging="440"/>
      </w:pPr>
    </w:lvl>
    <w:lvl w:ilvl="7" w:tplc="04090019" w:tentative="1">
      <w:start w:val="1"/>
      <w:numFmt w:val="lowerLetter"/>
      <w:lvlText w:val="%8)"/>
      <w:lvlJc w:val="left"/>
      <w:pPr>
        <w:ind w:left="3923" w:hanging="440"/>
      </w:pPr>
    </w:lvl>
    <w:lvl w:ilvl="8" w:tplc="0409001B" w:tentative="1">
      <w:start w:val="1"/>
      <w:numFmt w:val="lowerRoman"/>
      <w:lvlText w:val="%9."/>
      <w:lvlJc w:val="right"/>
      <w:pPr>
        <w:ind w:left="4363" w:hanging="440"/>
      </w:pPr>
    </w:lvl>
  </w:abstractNum>
  <w:abstractNum w:abstractNumId="20">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3">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5">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9">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142"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7">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nsid w:val="6E3C36B8"/>
    <w:multiLevelType w:val="hybridMultilevel"/>
    <w:tmpl w:val="E85A695E"/>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9">
    <w:nsid w:val="6F3B7257"/>
    <w:multiLevelType w:val="hybridMultilevel"/>
    <w:tmpl w:val="9230DB60"/>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0">
    <w:nsid w:val="74CF69C2"/>
    <w:multiLevelType w:val="hybridMultilevel"/>
    <w:tmpl w:val="0FDCC3CE"/>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1">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35"/>
  </w:num>
  <w:num w:numId="3">
    <w:abstractNumId w:val="6"/>
  </w:num>
  <w:num w:numId="4">
    <w:abstractNumId w:val="31"/>
  </w:num>
  <w:num w:numId="5">
    <w:abstractNumId w:val="26"/>
  </w:num>
  <w:num w:numId="6">
    <w:abstractNumId w:val="21"/>
  </w:num>
  <w:num w:numId="7">
    <w:abstractNumId w:val="11"/>
  </w:num>
  <w:num w:numId="8">
    <w:abstractNumId w:val="4"/>
  </w:num>
  <w:num w:numId="9">
    <w:abstractNumId w:val="12"/>
  </w:num>
  <w:num w:numId="10">
    <w:abstractNumId w:val="24"/>
  </w:num>
  <w:num w:numId="11">
    <w:abstractNumId w:val="33"/>
  </w:num>
  <w:num w:numId="12">
    <w:abstractNumId w:val="17"/>
  </w:num>
  <w:num w:numId="13">
    <w:abstractNumId w:val="20"/>
  </w:num>
  <w:num w:numId="14">
    <w:abstractNumId w:val="10"/>
  </w:num>
  <w:num w:numId="15">
    <w:abstractNumId w:val="27"/>
  </w:num>
  <w:num w:numId="16">
    <w:abstractNumId w:val="29"/>
  </w:num>
  <w:num w:numId="17">
    <w:abstractNumId w:val="25"/>
  </w:num>
  <w:num w:numId="18">
    <w:abstractNumId w:val="37"/>
  </w:num>
  <w:num w:numId="19">
    <w:abstractNumId w:val="23"/>
  </w:num>
  <w:num w:numId="20">
    <w:abstractNumId w:val="2"/>
  </w:num>
  <w:num w:numId="21">
    <w:abstractNumId w:val="15"/>
  </w:num>
  <w:num w:numId="22">
    <w:abstractNumId w:val="41"/>
  </w:num>
  <w:num w:numId="23">
    <w:abstractNumId w:val="28"/>
  </w:num>
  <w:num w:numId="24">
    <w:abstractNumId w:val="7"/>
  </w:num>
  <w:num w:numId="25">
    <w:abstractNumId w:val="34"/>
  </w:num>
  <w:num w:numId="26">
    <w:abstractNumId w:val="36"/>
  </w:num>
  <w:num w:numId="27">
    <w:abstractNumId w:val="3"/>
  </w:num>
  <w:num w:numId="28">
    <w:abstractNumId w:val="5"/>
  </w:num>
  <w:num w:numId="29">
    <w:abstractNumId w:val="22"/>
  </w:num>
  <w:num w:numId="30">
    <w:abstractNumId w:val="32"/>
  </w:num>
  <w:num w:numId="31">
    <w:abstractNumId w:val="30"/>
  </w:num>
  <w:num w:numId="32">
    <w:abstractNumId w:val="1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0"/>
  </w:num>
  <w:num w:numId="39">
    <w:abstractNumId w:val="19"/>
  </w:num>
  <w:num w:numId="40">
    <w:abstractNumId w:val="35"/>
  </w:num>
  <w:num w:numId="41">
    <w:abstractNumId w:val="35"/>
  </w:num>
  <w:num w:numId="42">
    <w:abstractNumId w:val="9"/>
  </w:num>
  <w:num w:numId="43">
    <w:abstractNumId w:val="40"/>
  </w:num>
  <w:num w:numId="44">
    <w:abstractNumId w:val="18"/>
  </w:num>
  <w:num w:numId="45">
    <w:abstractNumId w:val="39"/>
  </w:num>
  <w:num w:numId="46">
    <w:abstractNumId w:val="38"/>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attachedTemplate r:id="rId1"/>
  <w:documentProtection w:edit="forms" w:enforcement="1" w:cryptProviderType="rsaFull" w:cryptAlgorithmClass="hash" w:cryptAlgorithmType="typeAny" w:cryptAlgorithmSid="4" w:cryptSpinCount="100000" w:hash="KpZHzhz7qeqU2q9qTt+N93bfE2Q=" w:salt="72mVLr5RjOaCiz8hWTGKPA=="/>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NlYzU2NDZlZWRhZGY1YzdjNGExMDUwNGJjODllMjkifQ=="/>
  </w:docVars>
  <w:rsids>
    <w:rsidRoot w:val="00C03996"/>
    <w:rsid w:val="0000040A"/>
    <w:rsid w:val="00000A94"/>
    <w:rsid w:val="00001972"/>
    <w:rsid w:val="00001D9A"/>
    <w:rsid w:val="0000464E"/>
    <w:rsid w:val="00007B3A"/>
    <w:rsid w:val="000107E0"/>
    <w:rsid w:val="00010AE7"/>
    <w:rsid w:val="00011FDE"/>
    <w:rsid w:val="00012FFD"/>
    <w:rsid w:val="00014162"/>
    <w:rsid w:val="00014340"/>
    <w:rsid w:val="00016439"/>
    <w:rsid w:val="00016A9C"/>
    <w:rsid w:val="000216C4"/>
    <w:rsid w:val="00022184"/>
    <w:rsid w:val="00022762"/>
    <w:rsid w:val="000238E0"/>
    <w:rsid w:val="000244E7"/>
    <w:rsid w:val="000249DB"/>
    <w:rsid w:val="0002595E"/>
    <w:rsid w:val="000303C3"/>
    <w:rsid w:val="00030FA0"/>
    <w:rsid w:val="000331D3"/>
    <w:rsid w:val="000346A5"/>
    <w:rsid w:val="0003477B"/>
    <w:rsid w:val="000359C3"/>
    <w:rsid w:val="00035A7D"/>
    <w:rsid w:val="000365ED"/>
    <w:rsid w:val="0004002E"/>
    <w:rsid w:val="0004249A"/>
    <w:rsid w:val="000424C3"/>
    <w:rsid w:val="00043282"/>
    <w:rsid w:val="00044286"/>
    <w:rsid w:val="00047F28"/>
    <w:rsid w:val="000503AA"/>
    <w:rsid w:val="0005055B"/>
    <w:rsid w:val="000506A1"/>
    <w:rsid w:val="00050D23"/>
    <w:rsid w:val="000515DD"/>
    <w:rsid w:val="0005265A"/>
    <w:rsid w:val="000539DD"/>
    <w:rsid w:val="00053BD3"/>
    <w:rsid w:val="000556ED"/>
    <w:rsid w:val="00055FE2"/>
    <w:rsid w:val="0005616F"/>
    <w:rsid w:val="00060C2E"/>
    <w:rsid w:val="00061033"/>
    <w:rsid w:val="00061322"/>
    <w:rsid w:val="000619E9"/>
    <w:rsid w:val="000622D4"/>
    <w:rsid w:val="0006357D"/>
    <w:rsid w:val="000678B3"/>
    <w:rsid w:val="00067F1E"/>
    <w:rsid w:val="00071CC0"/>
    <w:rsid w:val="00071CFC"/>
    <w:rsid w:val="00073C8C"/>
    <w:rsid w:val="0007449D"/>
    <w:rsid w:val="00077B64"/>
    <w:rsid w:val="00080A1C"/>
    <w:rsid w:val="00082317"/>
    <w:rsid w:val="000839F6"/>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314"/>
    <w:rsid w:val="000B060F"/>
    <w:rsid w:val="000B1592"/>
    <w:rsid w:val="000B1FF2"/>
    <w:rsid w:val="000B3CDA"/>
    <w:rsid w:val="000B5788"/>
    <w:rsid w:val="000B6A0B"/>
    <w:rsid w:val="000B7737"/>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507"/>
    <w:rsid w:val="000F06E1"/>
    <w:rsid w:val="000F0E3C"/>
    <w:rsid w:val="000F19D5"/>
    <w:rsid w:val="000F4050"/>
    <w:rsid w:val="000F4AEA"/>
    <w:rsid w:val="000F67E9"/>
    <w:rsid w:val="000F7DDE"/>
    <w:rsid w:val="001005DF"/>
    <w:rsid w:val="00104926"/>
    <w:rsid w:val="001109EF"/>
    <w:rsid w:val="00113B1E"/>
    <w:rsid w:val="00116E2E"/>
    <w:rsid w:val="001170A6"/>
    <w:rsid w:val="0011711C"/>
    <w:rsid w:val="00117221"/>
    <w:rsid w:val="00124E4F"/>
    <w:rsid w:val="001260B7"/>
    <w:rsid w:val="001265CB"/>
    <w:rsid w:val="00126F3A"/>
    <w:rsid w:val="00131A95"/>
    <w:rsid w:val="001321C6"/>
    <w:rsid w:val="001325C4"/>
    <w:rsid w:val="00133010"/>
    <w:rsid w:val="001338EE"/>
    <w:rsid w:val="00133AAE"/>
    <w:rsid w:val="00135323"/>
    <w:rsid w:val="001356C4"/>
    <w:rsid w:val="00137565"/>
    <w:rsid w:val="00141114"/>
    <w:rsid w:val="00142969"/>
    <w:rsid w:val="001442C9"/>
    <w:rsid w:val="001446C2"/>
    <w:rsid w:val="001457E7"/>
    <w:rsid w:val="00145D9D"/>
    <w:rsid w:val="00146388"/>
    <w:rsid w:val="0014756B"/>
    <w:rsid w:val="001529E5"/>
    <w:rsid w:val="00152FB3"/>
    <w:rsid w:val="00153C7E"/>
    <w:rsid w:val="00156B25"/>
    <w:rsid w:val="00156E1A"/>
    <w:rsid w:val="00157894"/>
    <w:rsid w:val="00157B55"/>
    <w:rsid w:val="001642FA"/>
    <w:rsid w:val="001649EB"/>
    <w:rsid w:val="00164BAF"/>
    <w:rsid w:val="00164FA8"/>
    <w:rsid w:val="00165065"/>
    <w:rsid w:val="00165155"/>
    <w:rsid w:val="00165434"/>
    <w:rsid w:val="0016580B"/>
    <w:rsid w:val="00165F49"/>
    <w:rsid w:val="00166B88"/>
    <w:rsid w:val="0016770A"/>
    <w:rsid w:val="00170804"/>
    <w:rsid w:val="001708E9"/>
    <w:rsid w:val="001728DA"/>
    <w:rsid w:val="00173239"/>
    <w:rsid w:val="0017340B"/>
    <w:rsid w:val="00173FB1"/>
    <w:rsid w:val="00174323"/>
    <w:rsid w:val="00176DFD"/>
    <w:rsid w:val="00183BA4"/>
    <w:rsid w:val="001852C9"/>
    <w:rsid w:val="00186286"/>
    <w:rsid w:val="00186AD8"/>
    <w:rsid w:val="00187A0B"/>
    <w:rsid w:val="00190087"/>
    <w:rsid w:val="001913C4"/>
    <w:rsid w:val="0019348F"/>
    <w:rsid w:val="00193A07"/>
    <w:rsid w:val="00194C95"/>
    <w:rsid w:val="00195C34"/>
    <w:rsid w:val="0019689B"/>
    <w:rsid w:val="00196EF5"/>
    <w:rsid w:val="00197920"/>
    <w:rsid w:val="001A1A53"/>
    <w:rsid w:val="001A234A"/>
    <w:rsid w:val="001A4CF3"/>
    <w:rsid w:val="001A508E"/>
    <w:rsid w:val="001A6696"/>
    <w:rsid w:val="001B06E8"/>
    <w:rsid w:val="001B71D0"/>
    <w:rsid w:val="001B71EE"/>
    <w:rsid w:val="001C04A8"/>
    <w:rsid w:val="001C2C03"/>
    <w:rsid w:val="001C42F7"/>
    <w:rsid w:val="001C49E5"/>
    <w:rsid w:val="001C67CE"/>
    <w:rsid w:val="001C680C"/>
    <w:rsid w:val="001C7FEA"/>
    <w:rsid w:val="001D0499"/>
    <w:rsid w:val="001D0BBE"/>
    <w:rsid w:val="001D0ED4"/>
    <w:rsid w:val="001D212F"/>
    <w:rsid w:val="001D29D7"/>
    <w:rsid w:val="001D2DE7"/>
    <w:rsid w:val="001D411C"/>
    <w:rsid w:val="001D42F7"/>
    <w:rsid w:val="001E1297"/>
    <w:rsid w:val="001E1B6A"/>
    <w:rsid w:val="001E2484"/>
    <w:rsid w:val="001E2EA9"/>
    <w:rsid w:val="001E318D"/>
    <w:rsid w:val="001E3CC4"/>
    <w:rsid w:val="001E4882"/>
    <w:rsid w:val="001E73AB"/>
    <w:rsid w:val="001F092D"/>
    <w:rsid w:val="001F143A"/>
    <w:rsid w:val="001F1605"/>
    <w:rsid w:val="001F2508"/>
    <w:rsid w:val="001F2C8D"/>
    <w:rsid w:val="001F4816"/>
    <w:rsid w:val="001F69B4"/>
    <w:rsid w:val="001F77C7"/>
    <w:rsid w:val="00200183"/>
    <w:rsid w:val="00200333"/>
    <w:rsid w:val="0020107D"/>
    <w:rsid w:val="00202AA4"/>
    <w:rsid w:val="002031F7"/>
    <w:rsid w:val="00203AC9"/>
    <w:rsid w:val="002040E6"/>
    <w:rsid w:val="0020527B"/>
    <w:rsid w:val="00205F2C"/>
    <w:rsid w:val="00210B15"/>
    <w:rsid w:val="002142EA"/>
    <w:rsid w:val="00215ADD"/>
    <w:rsid w:val="0021759E"/>
    <w:rsid w:val="002204BB"/>
    <w:rsid w:val="00221B79"/>
    <w:rsid w:val="00221C6B"/>
    <w:rsid w:val="002253A1"/>
    <w:rsid w:val="00225CF8"/>
    <w:rsid w:val="0022794E"/>
    <w:rsid w:val="00233D64"/>
    <w:rsid w:val="0023482A"/>
    <w:rsid w:val="002359CB"/>
    <w:rsid w:val="002376AF"/>
    <w:rsid w:val="00243540"/>
    <w:rsid w:val="00244430"/>
    <w:rsid w:val="0024497B"/>
    <w:rsid w:val="0024515B"/>
    <w:rsid w:val="00246021"/>
    <w:rsid w:val="0024666E"/>
    <w:rsid w:val="00247F52"/>
    <w:rsid w:val="00250B25"/>
    <w:rsid w:val="00250BBE"/>
    <w:rsid w:val="002515C2"/>
    <w:rsid w:val="0025194F"/>
    <w:rsid w:val="00253CE4"/>
    <w:rsid w:val="00255A16"/>
    <w:rsid w:val="0026148A"/>
    <w:rsid w:val="00262696"/>
    <w:rsid w:val="00263D25"/>
    <w:rsid w:val="002643C3"/>
    <w:rsid w:val="00264A0C"/>
    <w:rsid w:val="00266EEB"/>
    <w:rsid w:val="00267EF4"/>
    <w:rsid w:val="00270CB8"/>
    <w:rsid w:val="0027130F"/>
    <w:rsid w:val="00272B08"/>
    <w:rsid w:val="00281BB8"/>
    <w:rsid w:val="00281E9E"/>
    <w:rsid w:val="00282405"/>
    <w:rsid w:val="002830DD"/>
    <w:rsid w:val="00285170"/>
    <w:rsid w:val="00285361"/>
    <w:rsid w:val="00292D60"/>
    <w:rsid w:val="00293B30"/>
    <w:rsid w:val="00294D34"/>
    <w:rsid w:val="00294E3B"/>
    <w:rsid w:val="00296193"/>
    <w:rsid w:val="00296465"/>
    <w:rsid w:val="00296C66"/>
    <w:rsid w:val="00296EBE"/>
    <w:rsid w:val="002974E3"/>
    <w:rsid w:val="002A084B"/>
    <w:rsid w:val="002A1260"/>
    <w:rsid w:val="002A1589"/>
    <w:rsid w:val="002A1608"/>
    <w:rsid w:val="002A25DC"/>
    <w:rsid w:val="002A3AAB"/>
    <w:rsid w:val="002A4CEA"/>
    <w:rsid w:val="002A5177"/>
    <w:rsid w:val="002A5977"/>
    <w:rsid w:val="002A5A13"/>
    <w:rsid w:val="002A757F"/>
    <w:rsid w:val="002A7F44"/>
    <w:rsid w:val="002B0C40"/>
    <w:rsid w:val="002B1966"/>
    <w:rsid w:val="002B44A8"/>
    <w:rsid w:val="002B4508"/>
    <w:rsid w:val="002B5779"/>
    <w:rsid w:val="002B5F59"/>
    <w:rsid w:val="002B7332"/>
    <w:rsid w:val="002B7F51"/>
    <w:rsid w:val="002C09E7"/>
    <w:rsid w:val="002C1E06"/>
    <w:rsid w:val="002C3F07"/>
    <w:rsid w:val="002C5278"/>
    <w:rsid w:val="002C56B7"/>
    <w:rsid w:val="002C7EBB"/>
    <w:rsid w:val="002C7F01"/>
    <w:rsid w:val="002D06C1"/>
    <w:rsid w:val="002D1656"/>
    <w:rsid w:val="002D42B5"/>
    <w:rsid w:val="002D4F1A"/>
    <w:rsid w:val="002D52EA"/>
    <w:rsid w:val="002D6EC6"/>
    <w:rsid w:val="002D79AC"/>
    <w:rsid w:val="002E039D"/>
    <w:rsid w:val="002E24C5"/>
    <w:rsid w:val="002E4D5A"/>
    <w:rsid w:val="002E6326"/>
    <w:rsid w:val="002E65B6"/>
    <w:rsid w:val="002F1E5D"/>
    <w:rsid w:val="002F30E0"/>
    <w:rsid w:val="002F30E9"/>
    <w:rsid w:val="002F35E4"/>
    <w:rsid w:val="002F3730"/>
    <w:rsid w:val="002F38E1"/>
    <w:rsid w:val="002F7AF6"/>
    <w:rsid w:val="00300E63"/>
    <w:rsid w:val="00302F5F"/>
    <w:rsid w:val="0030441D"/>
    <w:rsid w:val="00305A6A"/>
    <w:rsid w:val="00306063"/>
    <w:rsid w:val="00311ECC"/>
    <w:rsid w:val="00313B85"/>
    <w:rsid w:val="0031481C"/>
    <w:rsid w:val="00315541"/>
    <w:rsid w:val="00317988"/>
    <w:rsid w:val="003221B4"/>
    <w:rsid w:val="0032258D"/>
    <w:rsid w:val="00322E62"/>
    <w:rsid w:val="00324D13"/>
    <w:rsid w:val="00324EDD"/>
    <w:rsid w:val="0033024F"/>
    <w:rsid w:val="00332B58"/>
    <w:rsid w:val="003331E4"/>
    <w:rsid w:val="00336C64"/>
    <w:rsid w:val="00337162"/>
    <w:rsid w:val="003379A5"/>
    <w:rsid w:val="003401E5"/>
    <w:rsid w:val="00340AD4"/>
    <w:rsid w:val="0034194F"/>
    <w:rsid w:val="00344605"/>
    <w:rsid w:val="003474AA"/>
    <w:rsid w:val="00350D1D"/>
    <w:rsid w:val="00352C83"/>
    <w:rsid w:val="00352F1A"/>
    <w:rsid w:val="00355126"/>
    <w:rsid w:val="00357BA9"/>
    <w:rsid w:val="0036107C"/>
    <w:rsid w:val="003615D2"/>
    <w:rsid w:val="0036429C"/>
    <w:rsid w:val="00364A53"/>
    <w:rsid w:val="003654CB"/>
    <w:rsid w:val="00365AA9"/>
    <w:rsid w:val="00365E8A"/>
    <w:rsid w:val="00365E9D"/>
    <w:rsid w:val="00365F86"/>
    <w:rsid w:val="00365F87"/>
    <w:rsid w:val="00366E89"/>
    <w:rsid w:val="003705F4"/>
    <w:rsid w:val="00370D58"/>
    <w:rsid w:val="00371316"/>
    <w:rsid w:val="00372EE2"/>
    <w:rsid w:val="00376713"/>
    <w:rsid w:val="00380DE3"/>
    <w:rsid w:val="00381815"/>
    <w:rsid w:val="003819AF"/>
    <w:rsid w:val="003820E9"/>
    <w:rsid w:val="00382DE7"/>
    <w:rsid w:val="00384817"/>
    <w:rsid w:val="00384FFC"/>
    <w:rsid w:val="003872FC"/>
    <w:rsid w:val="003879FC"/>
    <w:rsid w:val="00387ADC"/>
    <w:rsid w:val="00390020"/>
    <w:rsid w:val="003903D6"/>
    <w:rsid w:val="00390EE6"/>
    <w:rsid w:val="0039118F"/>
    <w:rsid w:val="00392AD7"/>
    <w:rsid w:val="003938D9"/>
    <w:rsid w:val="00394376"/>
    <w:rsid w:val="003943FF"/>
    <w:rsid w:val="00394A5D"/>
    <w:rsid w:val="003974EB"/>
    <w:rsid w:val="00397CC5"/>
    <w:rsid w:val="003A1582"/>
    <w:rsid w:val="003A3D9C"/>
    <w:rsid w:val="003A4077"/>
    <w:rsid w:val="003A48D6"/>
    <w:rsid w:val="003A4AA7"/>
    <w:rsid w:val="003A64EC"/>
    <w:rsid w:val="003B09AD"/>
    <w:rsid w:val="003B1F18"/>
    <w:rsid w:val="003B2F70"/>
    <w:rsid w:val="003B5407"/>
    <w:rsid w:val="003B5BF0"/>
    <w:rsid w:val="003B60BF"/>
    <w:rsid w:val="003B6BE3"/>
    <w:rsid w:val="003C010C"/>
    <w:rsid w:val="003C0A6C"/>
    <w:rsid w:val="003C14F8"/>
    <w:rsid w:val="003C5A43"/>
    <w:rsid w:val="003D0519"/>
    <w:rsid w:val="003D0FF6"/>
    <w:rsid w:val="003D262C"/>
    <w:rsid w:val="003D2F34"/>
    <w:rsid w:val="003D6D61"/>
    <w:rsid w:val="003E091D"/>
    <w:rsid w:val="003E1C53"/>
    <w:rsid w:val="003E2A69"/>
    <w:rsid w:val="003E2D49"/>
    <w:rsid w:val="003E2FD4"/>
    <w:rsid w:val="003E49F6"/>
    <w:rsid w:val="003E58C9"/>
    <w:rsid w:val="003E660F"/>
    <w:rsid w:val="003F0841"/>
    <w:rsid w:val="003F1E6D"/>
    <w:rsid w:val="003F23D3"/>
    <w:rsid w:val="003F3F08"/>
    <w:rsid w:val="003F49F1"/>
    <w:rsid w:val="003F6272"/>
    <w:rsid w:val="00400E72"/>
    <w:rsid w:val="00401333"/>
    <w:rsid w:val="00401400"/>
    <w:rsid w:val="00404869"/>
    <w:rsid w:val="00405884"/>
    <w:rsid w:val="004074DE"/>
    <w:rsid w:val="00407D39"/>
    <w:rsid w:val="004138D8"/>
    <w:rsid w:val="0041477A"/>
    <w:rsid w:val="004167A3"/>
    <w:rsid w:val="00432DAA"/>
    <w:rsid w:val="00434305"/>
    <w:rsid w:val="00435DF7"/>
    <w:rsid w:val="0044083F"/>
    <w:rsid w:val="00441AE7"/>
    <w:rsid w:val="00445574"/>
    <w:rsid w:val="004467FB"/>
    <w:rsid w:val="00452498"/>
    <w:rsid w:val="00452D6B"/>
    <w:rsid w:val="00452DE9"/>
    <w:rsid w:val="00454484"/>
    <w:rsid w:val="0045517B"/>
    <w:rsid w:val="00455B0F"/>
    <w:rsid w:val="00463B77"/>
    <w:rsid w:val="00463C7B"/>
    <w:rsid w:val="004644A6"/>
    <w:rsid w:val="004659BD"/>
    <w:rsid w:val="00466937"/>
    <w:rsid w:val="004670C3"/>
    <w:rsid w:val="00470775"/>
    <w:rsid w:val="00471A16"/>
    <w:rsid w:val="00472A59"/>
    <w:rsid w:val="00474164"/>
    <w:rsid w:val="004746B1"/>
    <w:rsid w:val="0047583F"/>
    <w:rsid w:val="00475DE8"/>
    <w:rsid w:val="00481C44"/>
    <w:rsid w:val="0048480E"/>
    <w:rsid w:val="00484936"/>
    <w:rsid w:val="00485C89"/>
    <w:rsid w:val="00486BE3"/>
    <w:rsid w:val="004905E4"/>
    <w:rsid w:val="00490A89"/>
    <w:rsid w:val="00490AB4"/>
    <w:rsid w:val="00492F02"/>
    <w:rsid w:val="004939AE"/>
    <w:rsid w:val="004A12DF"/>
    <w:rsid w:val="004A1BA8"/>
    <w:rsid w:val="004A3F39"/>
    <w:rsid w:val="004A4B57"/>
    <w:rsid w:val="004A63FA"/>
    <w:rsid w:val="004A6A3D"/>
    <w:rsid w:val="004B0272"/>
    <w:rsid w:val="004B2701"/>
    <w:rsid w:val="004B2E1B"/>
    <w:rsid w:val="004B3AA8"/>
    <w:rsid w:val="004B3E93"/>
    <w:rsid w:val="004C1FBC"/>
    <w:rsid w:val="004C25A2"/>
    <w:rsid w:val="004C3F1D"/>
    <w:rsid w:val="004C458D"/>
    <w:rsid w:val="004C5637"/>
    <w:rsid w:val="004C6923"/>
    <w:rsid w:val="004C6E12"/>
    <w:rsid w:val="004C7556"/>
    <w:rsid w:val="004C7E8B"/>
    <w:rsid w:val="004C7E9D"/>
    <w:rsid w:val="004C7F67"/>
    <w:rsid w:val="004D076D"/>
    <w:rsid w:val="004D0EF1"/>
    <w:rsid w:val="004D2253"/>
    <w:rsid w:val="004D4406"/>
    <w:rsid w:val="004D5628"/>
    <w:rsid w:val="004D6F31"/>
    <w:rsid w:val="004D7C42"/>
    <w:rsid w:val="004E0465"/>
    <w:rsid w:val="004E127B"/>
    <w:rsid w:val="004E1C0A"/>
    <w:rsid w:val="004E30C5"/>
    <w:rsid w:val="004E4892"/>
    <w:rsid w:val="004E4AA5"/>
    <w:rsid w:val="004E4AEE"/>
    <w:rsid w:val="004E59E3"/>
    <w:rsid w:val="004E67C0"/>
    <w:rsid w:val="004F391A"/>
    <w:rsid w:val="004F3CFB"/>
    <w:rsid w:val="004F4E2A"/>
    <w:rsid w:val="004F6456"/>
    <w:rsid w:val="004F696E"/>
    <w:rsid w:val="004F6C71"/>
    <w:rsid w:val="00501139"/>
    <w:rsid w:val="0050129F"/>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9B6"/>
    <w:rsid w:val="00533D04"/>
    <w:rsid w:val="00534804"/>
    <w:rsid w:val="00534BDF"/>
    <w:rsid w:val="005354EA"/>
    <w:rsid w:val="0053585F"/>
    <w:rsid w:val="00535EC4"/>
    <w:rsid w:val="00535ED9"/>
    <w:rsid w:val="0053692B"/>
    <w:rsid w:val="00541853"/>
    <w:rsid w:val="00543BDA"/>
    <w:rsid w:val="005441CC"/>
    <w:rsid w:val="005479DA"/>
    <w:rsid w:val="00547BCC"/>
    <w:rsid w:val="00547FE2"/>
    <w:rsid w:val="0055013B"/>
    <w:rsid w:val="00551F6F"/>
    <w:rsid w:val="00555044"/>
    <w:rsid w:val="0055593A"/>
    <w:rsid w:val="00561475"/>
    <w:rsid w:val="00562308"/>
    <w:rsid w:val="0056487B"/>
    <w:rsid w:val="00564FB9"/>
    <w:rsid w:val="005656FF"/>
    <w:rsid w:val="00573D9E"/>
    <w:rsid w:val="0057640F"/>
    <w:rsid w:val="00577898"/>
    <w:rsid w:val="00577E42"/>
    <w:rsid w:val="005801E3"/>
    <w:rsid w:val="00581802"/>
    <w:rsid w:val="005836A8"/>
    <w:rsid w:val="0058409C"/>
    <w:rsid w:val="00584262"/>
    <w:rsid w:val="00586630"/>
    <w:rsid w:val="00587ADD"/>
    <w:rsid w:val="00593A49"/>
    <w:rsid w:val="005957B5"/>
    <w:rsid w:val="00596160"/>
    <w:rsid w:val="005966E2"/>
    <w:rsid w:val="00597007"/>
    <w:rsid w:val="005A0966"/>
    <w:rsid w:val="005A11B7"/>
    <w:rsid w:val="005A260B"/>
    <w:rsid w:val="005A4A1B"/>
    <w:rsid w:val="005A4A49"/>
    <w:rsid w:val="005A7830"/>
    <w:rsid w:val="005A7FCE"/>
    <w:rsid w:val="005B0F3F"/>
    <w:rsid w:val="005B191C"/>
    <w:rsid w:val="005B4903"/>
    <w:rsid w:val="005B4D5C"/>
    <w:rsid w:val="005B51CE"/>
    <w:rsid w:val="005B5885"/>
    <w:rsid w:val="005B5CD7"/>
    <w:rsid w:val="005B6CF6"/>
    <w:rsid w:val="005B7422"/>
    <w:rsid w:val="005C29B8"/>
    <w:rsid w:val="005C36B1"/>
    <w:rsid w:val="005C5F21"/>
    <w:rsid w:val="005C7156"/>
    <w:rsid w:val="005D0C75"/>
    <w:rsid w:val="005D0E25"/>
    <w:rsid w:val="005D4171"/>
    <w:rsid w:val="005D6A95"/>
    <w:rsid w:val="005D6B2C"/>
    <w:rsid w:val="005D6D9C"/>
    <w:rsid w:val="005D710B"/>
    <w:rsid w:val="005E0F77"/>
    <w:rsid w:val="005E2335"/>
    <w:rsid w:val="005E34CA"/>
    <w:rsid w:val="005E3C18"/>
    <w:rsid w:val="005E4250"/>
    <w:rsid w:val="005E4587"/>
    <w:rsid w:val="005E6812"/>
    <w:rsid w:val="005E7881"/>
    <w:rsid w:val="005E78E0"/>
    <w:rsid w:val="005F0D9C"/>
    <w:rsid w:val="005F284E"/>
    <w:rsid w:val="006015CE"/>
    <w:rsid w:val="00601AD1"/>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2EEB"/>
    <w:rsid w:val="00653FED"/>
    <w:rsid w:val="00654EC0"/>
    <w:rsid w:val="0065525B"/>
    <w:rsid w:val="00655D4F"/>
    <w:rsid w:val="00656D29"/>
    <w:rsid w:val="00663E67"/>
    <w:rsid w:val="006640E5"/>
    <w:rsid w:val="006646F1"/>
    <w:rsid w:val="00664929"/>
    <w:rsid w:val="00664F62"/>
    <w:rsid w:val="006655E1"/>
    <w:rsid w:val="00671CD9"/>
    <w:rsid w:val="00671DF8"/>
    <w:rsid w:val="00672060"/>
    <w:rsid w:val="00672BFD"/>
    <w:rsid w:val="0067678F"/>
    <w:rsid w:val="006770F4"/>
    <w:rsid w:val="00677A84"/>
    <w:rsid w:val="00677E16"/>
    <w:rsid w:val="0068026D"/>
    <w:rsid w:val="00680A27"/>
    <w:rsid w:val="006816A4"/>
    <w:rsid w:val="006819B8"/>
    <w:rsid w:val="006840A6"/>
    <w:rsid w:val="006850CD"/>
    <w:rsid w:val="00685AAB"/>
    <w:rsid w:val="00695324"/>
    <w:rsid w:val="00695CF7"/>
    <w:rsid w:val="00695E9A"/>
    <w:rsid w:val="006A07AA"/>
    <w:rsid w:val="006A25E5"/>
    <w:rsid w:val="006A2B46"/>
    <w:rsid w:val="006A336D"/>
    <w:rsid w:val="006A37B9"/>
    <w:rsid w:val="006A51F9"/>
    <w:rsid w:val="006B155B"/>
    <w:rsid w:val="006B2672"/>
    <w:rsid w:val="006B54BF"/>
    <w:rsid w:val="006B5F44"/>
    <w:rsid w:val="006B5F90"/>
    <w:rsid w:val="006B62E4"/>
    <w:rsid w:val="006B7979"/>
    <w:rsid w:val="006C1BBA"/>
    <w:rsid w:val="006C2078"/>
    <w:rsid w:val="006C2079"/>
    <w:rsid w:val="006C3F65"/>
    <w:rsid w:val="006C5A62"/>
    <w:rsid w:val="006C5D68"/>
    <w:rsid w:val="006C6976"/>
    <w:rsid w:val="006C6DD0"/>
    <w:rsid w:val="006D04EA"/>
    <w:rsid w:val="006D16C4"/>
    <w:rsid w:val="006D3E96"/>
    <w:rsid w:val="006D4515"/>
    <w:rsid w:val="006D4BB1"/>
    <w:rsid w:val="006D5E1E"/>
    <w:rsid w:val="006D6593"/>
    <w:rsid w:val="006E34EB"/>
    <w:rsid w:val="006F03A8"/>
    <w:rsid w:val="006F2ACA"/>
    <w:rsid w:val="006F2ADC"/>
    <w:rsid w:val="006F2BFE"/>
    <w:rsid w:val="006F31E9"/>
    <w:rsid w:val="006F6284"/>
    <w:rsid w:val="007002C5"/>
    <w:rsid w:val="007022EF"/>
    <w:rsid w:val="0070243C"/>
    <w:rsid w:val="00704337"/>
    <w:rsid w:val="00704387"/>
    <w:rsid w:val="00707669"/>
    <w:rsid w:val="00711CBA"/>
    <w:rsid w:val="00711FB5"/>
    <w:rsid w:val="00712A01"/>
    <w:rsid w:val="00714F58"/>
    <w:rsid w:val="00722FBF"/>
    <w:rsid w:val="00722FC2"/>
    <w:rsid w:val="00724E1B"/>
    <w:rsid w:val="00725949"/>
    <w:rsid w:val="00727EF3"/>
    <w:rsid w:val="00727FA2"/>
    <w:rsid w:val="007322D9"/>
    <w:rsid w:val="00732BC0"/>
    <w:rsid w:val="0073720F"/>
    <w:rsid w:val="00737796"/>
    <w:rsid w:val="00737D31"/>
    <w:rsid w:val="0074165C"/>
    <w:rsid w:val="00742C35"/>
    <w:rsid w:val="007432CA"/>
    <w:rsid w:val="007439EB"/>
    <w:rsid w:val="00743CB4"/>
    <w:rsid w:val="00743F0A"/>
    <w:rsid w:val="0074447B"/>
    <w:rsid w:val="007444E8"/>
    <w:rsid w:val="0074548E"/>
    <w:rsid w:val="00745773"/>
    <w:rsid w:val="00746800"/>
    <w:rsid w:val="007501A8"/>
    <w:rsid w:val="00750D61"/>
    <w:rsid w:val="00750EE1"/>
    <w:rsid w:val="00752B4D"/>
    <w:rsid w:val="00755402"/>
    <w:rsid w:val="00756B26"/>
    <w:rsid w:val="00756EDF"/>
    <w:rsid w:val="007600E3"/>
    <w:rsid w:val="00765C43"/>
    <w:rsid w:val="00765CB3"/>
    <w:rsid w:val="00765EFB"/>
    <w:rsid w:val="007671CA"/>
    <w:rsid w:val="0076794D"/>
    <w:rsid w:val="00767C61"/>
    <w:rsid w:val="0077008A"/>
    <w:rsid w:val="00773C1F"/>
    <w:rsid w:val="00774DA4"/>
    <w:rsid w:val="00776599"/>
    <w:rsid w:val="0078114B"/>
    <w:rsid w:val="00781DD2"/>
    <w:rsid w:val="00783ECF"/>
    <w:rsid w:val="0078413A"/>
    <w:rsid w:val="00784907"/>
    <w:rsid w:val="00785AC3"/>
    <w:rsid w:val="00786C3A"/>
    <w:rsid w:val="00786D67"/>
    <w:rsid w:val="007916A6"/>
    <w:rsid w:val="00791957"/>
    <w:rsid w:val="00793334"/>
    <w:rsid w:val="007959E8"/>
    <w:rsid w:val="00795E9C"/>
    <w:rsid w:val="007A0521"/>
    <w:rsid w:val="007A28F6"/>
    <w:rsid w:val="007A2E12"/>
    <w:rsid w:val="007A3475"/>
    <w:rsid w:val="007A41C8"/>
    <w:rsid w:val="007A54CE"/>
    <w:rsid w:val="007A6FD9"/>
    <w:rsid w:val="007A7FFA"/>
    <w:rsid w:val="007B01BD"/>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9D5"/>
    <w:rsid w:val="007D4097"/>
    <w:rsid w:val="007D6518"/>
    <w:rsid w:val="007D76BD"/>
    <w:rsid w:val="007E0BF1"/>
    <w:rsid w:val="007E4836"/>
    <w:rsid w:val="007F0CB9"/>
    <w:rsid w:val="007F0ED8"/>
    <w:rsid w:val="007F0F63"/>
    <w:rsid w:val="007F75CE"/>
    <w:rsid w:val="00800500"/>
    <w:rsid w:val="008013A4"/>
    <w:rsid w:val="008027CE"/>
    <w:rsid w:val="00802CC7"/>
    <w:rsid w:val="00802F42"/>
    <w:rsid w:val="00803B77"/>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628"/>
    <w:rsid w:val="0085173A"/>
    <w:rsid w:val="008603CE"/>
    <w:rsid w:val="008620FC"/>
    <w:rsid w:val="008627A5"/>
    <w:rsid w:val="00863E05"/>
    <w:rsid w:val="008658D3"/>
    <w:rsid w:val="00865ACA"/>
    <w:rsid w:val="00865D28"/>
    <w:rsid w:val="00865F85"/>
    <w:rsid w:val="00867C10"/>
    <w:rsid w:val="00870439"/>
    <w:rsid w:val="00870CDF"/>
    <w:rsid w:val="00870DA1"/>
    <w:rsid w:val="00872954"/>
    <w:rsid w:val="008773A5"/>
    <w:rsid w:val="008823C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A2E"/>
    <w:rsid w:val="008E1B3E"/>
    <w:rsid w:val="008E1C7A"/>
    <w:rsid w:val="008E2319"/>
    <w:rsid w:val="008E4BB6"/>
    <w:rsid w:val="008E5518"/>
    <w:rsid w:val="008E6A84"/>
    <w:rsid w:val="008E6B92"/>
    <w:rsid w:val="008F0CDC"/>
    <w:rsid w:val="008F17A3"/>
    <w:rsid w:val="008F1ED3"/>
    <w:rsid w:val="008F4C29"/>
    <w:rsid w:val="008F70BD"/>
    <w:rsid w:val="008F788F"/>
    <w:rsid w:val="008F7EA2"/>
    <w:rsid w:val="00902722"/>
    <w:rsid w:val="009027BC"/>
    <w:rsid w:val="00902939"/>
    <w:rsid w:val="009062E6"/>
    <w:rsid w:val="00911BE5"/>
    <w:rsid w:val="00913CA9"/>
    <w:rsid w:val="009145AE"/>
    <w:rsid w:val="009146CE"/>
    <w:rsid w:val="00914CA7"/>
    <w:rsid w:val="00915A6A"/>
    <w:rsid w:val="00915C3E"/>
    <w:rsid w:val="009161A8"/>
    <w:rsid w:val="00916EAC"/>
    <w:rsid w:val="00917D0D"/>
    <w:rsid w:val="009245AE"/>
    <w:rsid w:val="009245F5"/>
    <w:rsid w:val="009249EC"/>
    <w:rsid w:val="009273B3"/>
    <w:rsid w:val="009305B5"/>
    <w:rsid w:val="009378DD"/>
    <w:rsid w:val="0094124F"/>
    <w:rsid w:val="009429D5"/>
    <w:rsid w:val="00942BF1"/>
    <w:rsid w:val="00945180"/>
    <w:rsid w:val="00945428"/>
    <w:rsid w:val="0094607B"/>
    <w:rsid w:val="00947515"/>
    <w:rsid w:val="00952F1A"/>
    <w:rsid w:val="00953604"/>
    <w:rsid w:val="0095496B"/>
    <w:rsid w:val="00960F1E"/>
    <w:rsid w:val="009610DC"/>
    <w:rsid w:val="00961490"/>
    <w:rsid w:val="00963001"/>
    <w:rsid w:val="0096381A"/>
    <w:rsid w:val="00965704"/>
    <w:rsid w:val="00965E04"/>
    <w:rsid w:val="009674AD"/>
    <w:rsid w:val="00970CDC"/>
    <w:rsid w:val="00975727"/>
    <w:rsid w:val="00976F73"/>
    <w:rsid w:val="00977010"/>
    <w:rsid w:val="00977D02"/>
    <w:rsid w:val="00977FF9"/>
    <w:rsid w:val="009809BB"/>
    <w:rsid w:val="0098364B"/>
    <w:rsid w:val="009908A3"/>
    <w:rsid w:val="009911AF"/>
    <w:rsid w:val="00991875"/>
    <w:rsid w:val="00991F92"/>
    <w:rsid w:val="00992985"/>
    <w:rsid w:val="00993889"/>
    <w:rsid w:val="00994F30"/>
    <w:rsid w:val="0099551B"/>
    <w:rsid w:val="00996BD2"/>
    <w:rsid w:val="00997BF1"/>
    <w:rsid w:val="009A089C"/>
    <w:rsid w:val="009A118E"/>
    <w:rsid w:val="009A21CD"/>
    <w:rsid w:val="009A278C"/>
    <w:rsid w:val="009A2BC2"/>
    <w:rsid w:val="009A3FA5"/>
    <w:rsid w:val="009A42C1"/>
    <w:rsid w:val="009A5429"/>
    <w:rsid w:val="009A72AD"/>
    <w:rsid w:val="009B09E0"/>
    <w:rsid w:val="009B0BC5"/>
    <w:rsid w:val="009B1247"/>
    <w:rsid w:val="009B2C1A"/>
    <w:rsid w:val="009B3752"/>
    <w:rsid w:val="009B6029"/>
    <w:rsid w:val="009B6971"/>
    <w:rsid w:val="009C27F1"/>
    <w:rsid w:val="009C3152"/>
    <w:rsid w:val="009C3257"/>
    <w:rsid w:val="009C3E57"/>
    <w:rsid w:val="009C4CFA"/>
    <w:rsid w:val="009C5070"/>
    <w:rsid w:val="009D112C"/>
    <w:rsid w:val="009D1385"/>
    <w:rsid w:val="009D47FA"/>
    <w:rsid w:val="009D4C5B"/>
    <w:rsid w:val="009D50D2"/>
    <w:rsid w:val="009D6BCA"/>
    <w:rsid w:val="009D7FB5"/>
    <w:rsid w:val="009E0F62"/>
    <w:rsid w:val="009E20F7"/>
    <w:rsid w:val="009E4A58"/>
    <w:rsid w:val="009E4E87"/>
    <w:rsid w:val="009E5A2D"/>
    <w:rsid w:val="009E5AB2"/>
    <w:rsid w:val="009E6219"/>
    <w:rsid w:val="009F03B3"/>
    <w:rsid w:val="009F3F58"/>
    <w:rsid w:val="009F791F"/>
    <w:rsid w:val="00A005FB"/>
    <w:rsid w:val="00A0096C"/>
    <w:rsid w:val="00A01757"/>
    <w:rsid w:val="00A028C0"/>
    <w:rsid w:val="00A02BAE"/>
    <w:rsid w:val="00A06685"/>
    <w:rsid w:val="00A06A6B"/>
    <w:rsid w:val="00A06C3F"/>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49C"/>
    <w:rsid w:val="00A4452E"/>
    <w:rsid w:val="00A4472C"/>
    <w:rsid w:val="00A44E69"/>
    <w:rsid w:val="00A4661E"/>
    <w:rsid w:val="00A4685D"/>
    <w:rsid w:val="00A4777F"/>
    <w:rsid w:val="00A55BD6"/>
    <w:rsid w:val="00A55D50"/>
    <w:rsid w:val="00A57142"/>
    <w:rsid w:val="00A57C36"/>
    <w:rsid w:val="00A648CD"/>
    <w:rsid w:val="00A6537A"/>
    <w:rsid w:val="00A67331"/>
    <w:rsid w:val="00A67866"/>
    <w:rsid w:val="00A70B07"/>
    <w:rsid w:val="00A723F8"/>
    <w:rsid w:val="00A7742A"/>
    <w:rsid w:val="00A77CCB"/>
    <w:rsid w:val="00A8253E"/>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5DC0"/>
    <w:rsid w:val="00AA672E"/>
    <w:rsid w:val="00AA6C7A"/>
    <w:rsid w:val="00AA6EC9"/>
    <w:rsid w:val="00AB6309"/>
    <w:rsid w:val="00AB6C5F"/>
    <w:rsid w:val="00AB7129"/>
    <w:rsid w:val="00AB7DE2"/>
    <w:rsid w:val="00AC27A6"/>
    <w:rsid w:val="00AC30F7"/>
    <w:rsid w:val="00AC3A5A"/>
    <w:rsid w:val="00AC4D95"/>
    <w:rsid w:val="00AC5785"/>
    <w:rsid w:val="00AC5DF4"/>
    <w:rsid w:val="00AD0AEF"/>
    <w:rsid w:val="00AD11B7"/>
    <w:rsid w:val="00AD1A94"/>
    <w:rsid w:val="00AD1C05"/>
    <w:rsid w:val="00AD4126"/>
    <w:rsid w:val="00AD421C"/>
    <w:rsid w:val="00AD44FA"/>
    <w:rsid w:val="00AD5C87"/>
    <w:rsid w:val="00AE070A"/>
    <w:rsid w:val="00AE101C"/>
    <w:rsid w:val="00AE2A69"/>
    <w:rsid w:val="00AE37E5"/>
    <w:rsid w:val="00AE4747"/>
    <w:rsid w:val="00AE5EB4"/>
    <w:rsid w:val="00AF06A4"/>
    <w:rsid w:val="00AF0C18"/>
    <w:rsid w:val="00AF2FC8"/>
    <w:rsid w:val="00AF47C5"/>
    <w:rsid w:val="00AF5398"/>
    <w:rsid w:val="00AF6E52"/>
    <w:rsid w:val="00B049AF"/>
    <w:rsid w:val="00B07242"/>
    <w:rsid w:val="00B10534"/>
    <w:rsid w:val="00B113DB"/>
    <w:rsid w:val="00B11D8A"/>
    <w:rsid w:val="00B12981"/>
    <w:rsid w:val="00B147DD"/>
    <w:rsid w:val="00B156FD"/>
    <w:rsid w:val="00B171E4"/>
    <w:rsid w:val="00B21F61"/>
    <w:rsid w:val="00B261F1"/>
    <w:rsid w:val="00B265BC"/>
    <w:rsid w:val="00B31FB1"/>
    <w:rsid w:val="00B33952"/>
    <w:rsid w:val="00B33C5E"/>
    <w:rsid w:val="00B3402C"/>
    <w:rsid w:val="00B342F4"/>
    <w:rsid w:val="00B34369"/>
    <w:rsid w:val="00B34DC2"/>
    <w:rsid w:val="00B36025"/>
    <w:rsid w:val="00B378E5"/>
    <w:rsid w:val="00B4346D"/>
    <w:rsid w:val="00B440F4"/>
    <w:rsid w:val="00B447A5"/>
    <w:rsid w:val="00B4654C"/>
    <w:rsid w:val="00B47293"/>
    <w:rsid w:val="00B50E50"/>
    <w:rsid w:val="00B52120"/>
    <w:rsid w:val="00B52DA5"/>
    <w:rsid w:val="00B54ABC"/>
    <w:rsid w:val="00B56FBE"/>
    <w:rsid w:val="00B60ACF"/>
    <w:rsid w:val="00B62B58"/>
    <w:rsid w:val="00B65149"/>
    <w:rsid w:val="00B66567"/>
    <w:rsid w:val="00B66F52"/>
    <w:rsid w:val="00B66FE5"/>
    <w:rsid w:val="00B70CE8"/>
    <w:rsid w:val="00B72880"/>
    <w:rsid w:val="00B758BF"/>
    <w:rsid w:val="00B7774F"/>
    <w:rsid w:val="00B77EC8"/>
    <w:rsid w:val="00B809DD"/>
    <w:rsid w:val="00B827A6"/>
    <w:rsid w:val="00B831CE"/>
    <w:rsid w:val="00B85DEA"/>
    <w:rsid w:val="00B86677"/>
    <w:rsid w:val="00B87131"/>
    <w:rsid w:val="00B92544"/>
    <w:rsid w:val="00B939B1"/>
    <w:rsid w:val="00B93B1B"/>
    <w:rsid w:val="00B96D40"/>
    <w:rsid w:val="00B97386"/>
    <w:rsid w:val="00BA263B"/>
    <w:rsid w:val="00BA42B2"/>
    <w:rsid w:val="00BA5792"/>
    <w:rsid w:val="00BA58D4"/>
    <w:rsid w:val="00BA5B9E"/>
    <w:rsid w:val="00BA7C9A"/>
    <w:rsid w:val="00BB5F8F"/>
    <w:rsid w:val="00BB657A"/>
    <w:rsid w:val="00BB7800"/>
    <w:rsid w:val="00BC1A4E"/>
    <w:rsid w:val="00BC1CAB"/>
    <w:rsid w:val="00BC5DC7"/>
    <w:rsid w:val="00BC6B8B"/>
    <w:rsid w:val="00BC6F16"/>
    <w:rsid w:val="00BC73D8"/>
    <w:rsid w:val="00BD2506"/>
    <w:rsid w:val="00BD52D7"/>
    <w:rsid w:val="00BD5AD2"/>
    <w:rsid w:val="00BE22F3"/>
    <w:rsid w:val="00BE5B52"/>
    <w:rsid w:val="00BE7B8D"/>
    <w:rsid w:val="00BF0993"/>
    <w:rsid w:val="00BF10A9"/>
    <w:rsid w:val="00BF1703"/>
    <w:rsid w:val="00BF231C"/>
    <w:rsid w:val="00BF4FBA"/>
    <w:rsid w:val="00BF51E5"/>
    <w:rsid w:val="00BF74A6"/>
    <w:rsid w:val="00C00709"/>
    <w:rsid w:val="00C013AD"/>
    <w:rsid w:val="00C03996"/>
    <w:rsid w:val="00C044A8"/>
    <w:rsid w:val="00C04904"/>
    <w:rsid w:val="00C056B3"/>
    <w:rsid w:val="00C103E5"/>
    <w:rsid w:val="00C13319"/>
    <w:rsid w:val="00C13EE9"/>
    <w:rsid w:val="00C21540"/>
    <w:rsid w:val="00C21906"/>
    <w:rsid w:val="00C21AF9"/>
    <w:rsid w:val="00C21BFA"/>
    <w:rsid w:val="00C2372A"/>
    <w:rsid w:val="00C24C8D"/>
    <w:rsid w:val="00C25FE2"/>
    <w:rsid w:val="00C2655A"/>
    <w:rsid w:val="00C26B53"/>
    <w:rsid w:val="00C279B2"/>
    <w:rsid w:val="00C33E50"/>
    <w:rsid w:val="00C340C8"/>
    <w:rsid w:val="00C34C20"/>
    <w:rsid w:val="00C35A3E"/>
    <w:rsid w:val="00C36EE9"/>
    <w:rsid w:val="00C42130"/>
    <w:rsid w:val="00C423A4"/>
    <w:rsid w:val="00C423E3"/>
    <w:rsid w:val="00C44BF5"/>
    <w:rsid w:val="00C521D6"/>
    <w:rsid w:val="00C53875"/>
    <w:rsid w:val="00C55232"/>
    <w:rsid w:val="00C553A4"/>
    <w:rsid w:val="00C55A06"/>
    <w:rsid w:val="00C55D03"/>
    <w:rsid w:val="00C601BC"/>
    <w:rsid w:val="00C6329F"/>
    <w:rsid w:val="00C63340"/>
    <w:rsid w:val="00C64399"/>
    <w:rsid w:val="00C643F9"/>
    <w:rsid w:val="00C64C54"/>
    <w:rsid w:val="00C64E95"/>
    <w:rsid w:val="00C71372"/>
    <w:rsid w:val="00C72410"/>
    <w:rsid w:val="00C7287F"/>
    <w:rsid w:val="00C80CB8"/>
    <w:rsid w:val="00C819F8"/>
    <w:rsid w:val="00C8248C"/>
    <w:rsid w:val="00C84E33"/>
    <w:rsid w:val="00C867D3"/>
    <w:rsid w:val="00C86D6F"/>
    <w:rsid w:val="00C87CD7"/>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0F00"/>
    <w:rsid w:val="00CC39FF"/>
    <w:rsid w:val="00CC3C2F"/>
    <w:rsid w:val="00CC4AC8"/>
    <w:rsid w:val="00CC5233"/>
    <w:rsid w:val="00CC5677"/>
    <w:rsid w:val="00CC5DE6"/>
    <w:rsid w:val="00CC6C2B"/>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ACE"/>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35F"/>
    <w:rsid w:val="00D20737"/>
    <w:rsid w:val="00D21E81"/>
    <w:rsid w:val="00D223DE"/>
    <w:rsid w:val="00D249C4"/>
    <w:rsid w:val="00D25E37"/>
    <w:rsid w:val="00D2661A"/>
    <w:rsid w:val="00D27582"/>
    <w:rsid w:val="00D27EC4"/>
    <w:rsid w:val="00D3025C"/>
    <w:rsid w:val="00D32719"/>
    <w:rsid w:val="00D33333"/>
    <w:rsid w:val="00D352A2"/>
    <w:rsid w:val="00D4162B"/>
    <w:rsid w:val="00D4479D"/>
    <w:rsid w:val="00D4514F"/>
    <w:rsid w:val="00D451E2"/>
    <w:rsid w:val="00D45E89"/>
    <w:rsid w:val="00D45E8D"/>
    <w:rsid w:val="00D466AE"/>
    <w:rsid w:val="00D4734F"/>
    <w:rsid w:val="00D51BF3"/>
    <w:rsid w:val="00D66846"/>
    <w:rsid w:val="00D675FB"/>
    <w:rsid w:val="00D71F25"/>
    <w:rsid w:val="00D72A9C"/>
    <w:rsid w:val="00D73F53"/>
    <w:rsid w:val="00D77031"/>
    <w:rsid w:val="00D84941"/>
    <w:rsid w:val="00D84FA1"/>
    <w:rsid w:val="00D851F0"/>
    <w:rsid w:val="00D86DB7"/>
    <w:rsid w:val="00D87BF5"/>
    <w:rsid w:val="00D90721"/>
    <w:rsid w:val="00D926D0"/>
    <w:rsid w:val="00D92CD2"/>
    <w:rsid w:val="00D93030"/>
    <w:rsid w:val="00D944CF"/>
    <w:rsid w:val="00D950E1"/>
    <w:rsid w:val="00D952A6"/>
    <w:rsid w:val="00D97F99"/>
    <w:rsid w:val="00DA1E08"/>
    <w:rsid w:val="00DA24F8"/>
    <w:rsid w:val="00DA28E8"/>
    <w:rsid w:val="00DA38D3"/>
    <w:rsid w:val="00DA3932"/>
    <w:rsid w:val="00DA3AFC"/>
    <w:rsid w:val="00DA64F8"/>
    <w:rsid w:val="00DA6C15"/>
    <w:rsid w:val="00DB0258"/>
    <w:rsid w:val="00DB38EE"/>
    <w:rsid w:val="00DB4501"/>
    <w:rsid w:val="00DB498B"/>
    <w:rsid w:val="00DB5FA0"/>
    <w:rsid w:val="00DB66CA"/>
    <w:rsid w:val="00DB6BCA"/>
    <w:rsid w:val="00DB6F54"/>
    <w:rsid w:val="00DB73F7"/>
    <w:rsid w:val="00DC0321"/>
    <w:rsid w:val="00DC21BF"/>
    <w:rsid w:val="00DC3067"/>
    <w:rsid w:val="00DC370B"/>
    <w:rsid w:val="00DC4E28"/>
    <w:rsid w:val="00DC5B90"/>
    <w:rsid w:val="00DD00FF"/>
    <w:rsid w:val="00DD057C"/>
    <w:rsid w:val="00DD0619"/>
    <w:rsid w:val="00DD07FB"/>
    <w:rsid w:val="00DD2063"/>
    <w:rsid w:val="00DD22AF"/>
    <w:rsid w:val="00DD25C6"/>
    <w:rsid w:val="00DD4FE5"/>
    <w:rsid w:val="00DD54B0"/>
    <w:rsid w:val="00DD57EE"/>
    <w:rsid w:val="00DD6BCC"/>
    <w:rsid w:val="00DE0A4B"/>
    <w:rsid w:val="00DE20C9"/>
    <w:rsid w:val="00DE2410"/>
    <w:rsid w:val="00DE2939"/>
    <w:rsid w:val="00DE6E0E"/>
    <w:rsid w:val="00DE6E81"/>
    <w:rsid w:val="00DE703F"/>
    <w:rsid w:val="00DE7595"/>
    <w:rsid w:val="00DF1961"/>
    <w:rsid w:val="00DF2B98"/>
    <w:rsid w:val="00DF44DE"/>
    <w:rsid w:val="00E01138"/>
    <w:rsid w:val="00E012F3"/>
    <w:rsid w:val="00E02DFB"/>
    <w:rsid w:val="00E030F9"/>
    <w:rsid w:val="00E0311A"/>
    <w:rsid w:val="00E03138"/>
    <w:rsid w:val="00E06404"/>
    <w:rsid w:val="00E11A85"/>
    <w:rsid w:val="00E12495"/>
    <w:rsid w:val="00E15CCD"/>
    <w:rsid w:val="00E202EF"/>
    <w:rsid w:val="00E210B5"/>
    <w:rsid w:val="00E223AE"/>
    <w:rsid w:val="00E2552F"/>
    <w:rsid w:val="00E3137A"/>
    <w:rsid w:val="00E32CCF"/>
    <w:rsid w:val="00E33154"/>
    <w:rsid w:val="00E34A98"/>
    <w:rsid w:val="00E35D1E"/>
    <w:rsid w:val="00E364F9"/>
    <w:rsid w:val="00E365FA"/>
    <w:rsid w:val="00E36789"/>
    <w:rsid w:val="00E44A83"/>
    <w:rsid w:val="00E5009F"/>
    <w:rsid w:val="00E502C1"/>
    <w:rsid w:val="00E502DD"/>
    <w:rsid w:val="00E50D3A"/>
    <w:rsid w:val="00E51387"/>
    <w:rsid w:val="00E51E68"/>
    <w:rsid w:val="00E52EFD"/>
    <w:rsid w:val="00E5408A"/>
    <w:rsid w:val="00E56800"/>
    <w:rsid w:val="00E60C63"/>
    <w:rsid w:val="00E62FF9"/>
    <w:rsid w:val="00E635D6"/>
    <w:rsid w:val="00E639BC"/>
    <w:rsid w:val="00E65760"/>
    <w:rsid w:val="00E664CC"/>
    <w:rsid w:val="00E6776D"/>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515"/>
    <w:rsid w:val="00E94AF0"/>
    <w:rsid w:val="00E95D13"/>
    <w:rsid w:val="00E95DD3"/>
    <w:rsid w:val="00E969D5"/>
    <w:rsid w:val="00E97EDC"/>
    <w:rsid w:val="00EA58D1"/>
    <w:rsid w:val="00EA61BC"/>
    <w:rsid w:val="00EA6360"/>
    <w:rsid w:val="00EA681A"/>
    <w:rsid w:val="00EA735B"/>
    <w:rsid w:val="00EB1E69"/>
    <w:rsid w:val="00EB2086"/>
    <w:rsid w:val="00EB2913"/>
    <w:rsid w:val="00EB31ED"/>
    <w:rsid w:val="00EB4499"/>
    <w:rsid w:val="00EB5EDF"/>
    <w:rsid w:val="00EB60FE"/>
    <w:rsid w:val="00EB74DB"/>
    <w:rsid w:val="00EC5359"/>
    <w:rsid w:val="00EC562A"/>
    <w:rsid w:val="00ED067A"/>
    <w:rsid w:val="00ED17CE"/>
    <w:rsid w:val="00ED239B"/>
    <w:rsid w:val="00ED2B50"/>
    <w:rsid w:val="00ED7C68"/>
    <w:rsid w:val="00EE0350"/>
    <w:rsid w:val="00EE0719"/>
    <w:rsid w:val="00EE0E80"/>
    <w:rsid w:val="00EE613F"/>
    <w:rsid w:val="00EE7295"/>
    <w:rsid w:val="00EE7869"/>
    <w:rsid w:val="00EF054A"/>
    <w:rsid w:val="00EF3235"/>
    <w:rsid w:val="00EF7E72"/>
    <w:rsid w:val="00F06D37"/>
    <w:rsid w:val="00F07B9D"/>
    <w:rsid w:val="00F10309"/>
    <w:rsid w:val="00F11586"/>
    <w:rsid w:val="00F11629"/>
    <w:rsid w:val="00F1183B"/>
    <w:rsid w:val="00F11C9F"/>
    <w:rsid w:val="00F12263"/>
    <w:rsid w:val="00F1409D"/>
    <w:rsid w:val="00F14214"/>
    <w:rsid w:val="00F157A9"/>
    <w:rsid w:val="00F16F00"/>
    <w:rsid w:val="00F1777D"/>
    <w:rsid w:val="00F25BB6"/>
    <w:rsid w:val="00F26B7E"/>
    <w:rsid w:val="00F27A3B"/>
    <w:rsid w:val="00F27BE3"/>
    <w:rsid w:val="00F32184"/>
    <w:rsid w:val="00F33817"/>
    <w:rsid w:val="00F33C0F"/>
    <w:rsid w:val="00F420D5"/>
    <w:rsid w:val="00F451EA"/>
    <w:rsid w:val="00F45447"/>
    <w:rsid w:val="00F456C6"/>
    <w:rsid w:val="00F4577B"/>
    <w:rsid w:val="00F46496"/>
    <w:rsid w:val="00F474D0"/>
    <w:rsid w:val="00F50179"/>
    <w:rsid w:val="00F515EE"/>
    <w:rsid w:val="00F54443"/>
    <w:rsid w:val="00F56511"/>
    <w:rsid w:val="00F6194E"/>
    <w:rsid w:val="00F623AC"/>
    <w:rsid w:val="00F6412A"/>
    <w:rsid w:val="00F65893"/>
    <w:rsid w:val="00F65E85"/>
    <w:rsid w:val="00F66A4A"/>
    <w:rsid w:val="00F71E22"/>
    <w:rsid w:val="00F72142"/>
    <w:rsid w:val="00F72AE7"/>
    <w:rsid w:val="00F833BA"/>
    <w:rsid w:val="00F84FD0"/>
    <w:rsid w:val="00F859A8"/>
    <w:rsid w:val="00F86D87"/>
    <w:rsid w:val="00F9108B"/>
    <w:rsid w:val="00F9118E"/>
    <w:rsid w:val="00F91349"/>
    <w:rsid w:val="00F91BA8"/>
    <w:rsid w:val="00F91ECE"/>
    <w:rsid w:val="00F93A8A"/>
    <w:rsid w:val="00F95248"/>
    <w:rsid w:val="00F95553"/>
    <w:rsid w:val="00F956A9"/>
    <w:rsid w:val="00F95882"/>
    <w:rsid w:val="00F963ED"/>
    <w:rsid w:val="00F966CF"/>
    <w:rsid w:val="00F96CAE"/>
    <w:rsid w:val="00F97C99"/>
    <w:rsid w:val="00FA06B2"/>
    <w:rsid w:val="00FA662D"/>
    <w:rsid w:val="00FA73B1"/>
    <w:rsid w:val="00FB0CB9"/>
    <w:rsid w:val="00FB231D"/>
    <w:rsid w:val="00FB45F1"/>
    <w:rsid w:val="00FB4A72"/>
    <w:rsid w:val="00FB54E8"/>
    <w:rsid w:val="00FB7054"/>
    <w:rsid w:val="00FB7E08"/>
    <w:rsid w:val="00FC1595"/>
    <w:rsid w:val="00FC17B7"/>
    <w:rsid w:val="00FC2CB7"/>
    <w:rsid w:val="00FC4090"/>
    <w:rsid w:val="00FC55B4"/>
    <w:rsid w:val="00FC6FDA"/>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5E68"/>
    <w:rsid w:val="00FF730C"/>
    <w:rsid w:val="00FF73F4"/>
    <w:rsid w:val="00FF7CE4"/>
    <w:rsid w:val="00FF7E39"/>
    <w:rsid w:val="03E2379C"/>
    <w:rsid w:val="04025BED"/>
    <w:rsid w:val="040419BE"/>
    <w:rsid w:val="061355C8"/>
    <w:rsid w:val="088017D6"/>
    <w:rsid w:val="09AF6051"/>
    <w:rsid w:val="0AF13604"/>
    <w:rsid w:val="0AFD172F"/>
    <w:rsid w:val="0BE14A8C"/>
    <w:rsid w:val="0C573F1D"/>
    <w:rsid w:val="0D705975"/>
    <w:rsid w:val="0F2D1010"/>
    <w:rsid w:val="0F307AB2"/>
    <w:rsid w:val="108E3744"/>
    <w:rsid w:val="11EF3F90"/>
    <w:rsid w:val="13BF65AF"/>
    <w:rsid w:val="145A6A37"/>
    <w:rsid w:val="1A9A6727"/>
    <w:rsid w:val="1C25283A"/>
    <w:rsid w:val="1C58071E"/>
    <w:rsid w:val="1CC777B5"/>
    <w:rsid w:val="1EAF2075"/>
    <w:rsid w:val="1F72557D"/>
    <w:rsid w:val="23F0276D"/>
    <w:rsid w:val="2641274C"/>
    <w:rsid w:val="27BA21B7"/>
    <w:rsid w:val="28036860"/>
    <w:rsid w:val="283F446A"/>
    <w:rsid w:val="299D769A"/>
    <w:rsid w:val="2A4C2E6E"/>
    <w:rsid w:val="2AB544C6"/>
    <w:rsid w:val="2B793AD0"/>
    <w:rsid w:val="2BEC283D"/>
    <w:rsid w:val="316118F5"/>
    <w:rsid w:val="32026C34"/>
    <w:rsid w:val="32F12805"/>
    <w:rsid w:val="33EB0460"/>
    <w:rsid w:val="34394463"/>
    <w:rsid w:val="366A507B"/>
    <w:rsid w:val="37CC31C3"/>
    <w:rsid w:val="3D031E2F"/>
    <w:rsid w:val="3DE56C57"/>
    <w:rsid w:val="3DF4638E"/>
    <w:rsid w:val="3E7570D2"/>
    <w:rsid w:val="415874C8"/>
    <w:rsid w:val="4688750A"/>
    <w:rsid w:val="47B8649C"/>
    <w:rsid w:val="47EC7D13"/>
    <w:rsid w:val="487321E2"/>
    <w:rsid w:val="4B550027"/>
    <w:rsid w:val="4C7E73A7"/>
    <w:rsid w:val="4D6B1421"/>
    <w:rsid w:val="4DC8085E"/>
    <w:rsid w:val="503264DF"/>
    <w:rsid w:val="51C969CF"/>
    <w:rsid w:val="52257A67"/>
    <w:rsid w:val="52B14033"/>
    <w:rsid w:val="53D11E6D"/>
    <w:rsid w:val="57106E4E"/>
    <w:rsid w:val="57686C8A"/>
    <w:rsid w:val="5B61236E"/>
    <w:rsid w:val="5D85592E"/>
    <w:rsid w:val="5DF23751"/>
    <w:rsid w:val="602816AC"/>
    <w:rsid w:val="632C6D82"/>
    <w:rsid w:val="68582403"/>
    <w:rsid w:val="69C266CE"/>
    <w:rsid w:val="69C5215B"/>
    <w:rsid w:val="6BC65C9B"/>
    <w:rsid w:val="6D1A237D"/>
    <w:rsid w:val="6D3E606B"/>
    <w:rsid w:val="6E0948CB"/>
    <w:rsid w:val="715A543E"/>
    <w:rsid w:val="731107FB"/>
    <w:rsid w:val="74E474F8"/>
    <w:rsid w:val="76FA41D7"/>
    <w:rsid w:val="77562348"/>
    <w:rsid w:val="787E76C0"/>
    <w:rsid w:val="7C9013A2"/>
    <w:rsid w:val="7FB5609A"/>
    <w:rsid w:val="7FCD2A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rsid w:val="00C53875"/>
    <w:pPr>
      <w:widowControl w:val="0"/>
      <w:adjustRightInd w:val="0"/>
      <w:spacing w:line="400" w:lineRule="exact"/>
      <w:jc w:val="both"/>
    </w:pPr>
    <w:rPr>
      <w:kern w:val="2"/>
      <w:sz w:val="21"/>
      <w:szCs w:val="21"/>
    </w:rPr>
  </w:style>
  <w:style w:type="paragraph" w:styleId="1">
    <w:name w:val="heading 1"/>
    <w:basedOn w:val="afff6"/>
    <w:next w:val="afff6"/>
    <w:link w:val="1Char"/>
    <w:qFormat/>
    <w:rsid w:val="00C53875"/>
    <w:pPr>
      <w:keepNext/>
      <w:keepLines/>
      <w:spacing w:before="340" w:after="330" w:line="578" w:lineRule="auto"/>
      <w:outlineLvl w:val="0"/>
    </w:pPr>
    <w:rPr>
      <w:b/>
      <w:bCs/>
      <w:kern w:val="44"/>
      <w:sz w:val="44"/>
      <w:szCs w:val="44"/>
    </w:rPr>
  </w:style>
  <w:style w:type="paragraph" w:styleId="22">
    <w:name w:val="heading 2"/>
    <w:basedOn w:val="afff6"/>
    <w:next w:val="afff6"/>
    <w:link w:val="2Char"/>
    <w:qFormat/>
    <w:rsid w:val="00C53875"/>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rsid w:val="00C53875"/>
    <w:pPr>
      <w:keepNext/>
      <w:keepLines/>
      <w:spacing w:before="260" w:after="260" w:line="416" w:lineRule="auto"/>
      <w:outlineLvl w:val="2"/>
    </w:pPr>
    <w:rPr>
      <w:b/>
      <w:bCs/>
      <w:sz w:val="32"/>
      <w:szCs w:val="32"/>
    </w:rPr>
  </w:style>
  <w:style w:type="paragraph" w:styleId="4">
    <w:name w:val="heading 4"/>
    <w:basedOn w:val="afff6"/>
    <w:next w:val="afff6"/>
    <w:link w:val="4Char"/>
    <w:qFormat/>
    <w:rsid w:val="00C53875"/>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rsid w:val="00C53875"/>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rsid w:val="00C53875"/>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rsid w:val="00C53875"/>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rsid w:val="00C53875"/>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rsid w:val="00C53875"/>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qFormat/>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70">
    <w:name w:val="toc 7"/>
    <w:basedOn w:val="afff6"/>
    <w:next w:val="afff6"/>
    <w:uiPriority w:val="39"/>
    <w:unhideWhenUsed/>
    <w:qFormat/>
    <w:rsid w:val="00C53875"/>
    <w:pPr>
      <w:tabs>
        <w:tab w:val="right" w:leader="dot" w:pos="9344"/>
      </w:tabs>
      <w:spacing w:line="300" w:lineRule="exact"/>
      <w:ind w:left="1259"/>
    </w:pPr>
    <w:rPr>
      <w:rFonts w:ascii="宋体"/>
    </w:rPr>
  </w:style>
  <w:style w:type="paragraph" w:styleId="afffa">
    <w:name w:val="Normal Indent"/>
    <w:basedOn w:val="afff6"/>
    <w:qFormat/>
    <w:rsid w:val="00C53875"/>
    <w:pPr>
      <w:ind w:firstLine="420"/>
    </w:pPr>
  </w:style>
  <w:style w:type="paragraph" w:styleId="afffb">
    <w:name w:val="Body Text"/>
    <w:basedOn w:val="afff6"/>
    <w:link w:val="Char"/>
    <w:qFormat/>
    <w:rsid w:val="00C53875"/>
    <w:pPr>
      <w:spacing w:after="120"/>
    </w:pPr>
  </w:style>
  <w:style w:type="paragraph" w:styleId="50">
    <w:name w:val="toc 5"/>
    <w:basedOn w:val="afff6"/>
    <w:next w:val="afff6"/>
    <w:uiPriority w:val="39"/>
    <w:unhideWhenUsed/>
    <w:qFormat/>
    <w:rsid w:val="00C53875"/>
    <w:pPr>
      <w:ind w:left="839"/>
    </w:pPr>
    <w:rPr>
      <w:rFonts w:ascii="宋体"/>
    </w:rPr>
  </w:style>
  <w:style w:type="paragraph" w:styleId="30">
    <w:name w:val="toc 3"/>
    <w:basedOn w:val="afff6"/>
    <w:next w:val="afff6"/>
    <w:uiPriority w:val="39"/>
    <w:unhideWhenUsed/>
    <w:qFormat/>
    <w:rsid w:val="00C53875"/>
    <w:pPr>
      <w:spacing w:line="300" w:lineRule="exact"/>
      <w:ind w:left="420"/>
    </w:pPr>
    <w:rPr>
      <w:rFonts w:ascii="宋体"/>
    </w:rPr>
  </w:style>
  <w:style w:type="paragraph" w:styleId="afffc">
    <w:name w:val="Balloon Text"/>
    <w:basedOn w:val="afff6"/>
    <w:link w:val="Char0"/>
    <w:uiPriority w:val="99"/>
    <w:semiHidden/>
    <w:unhideWhenUsed/>
    <w:qFormat/>
    <w:rsid w:val="00C53875"/>
    <w:rPr>
      <w:sz w:val="18"/>
      <w:szCs w:val="18"/>
    </w:rPr>
  </w:style>
  <w:style w:type="paragraph" w:styleId="afffd">
    <w:name w:val="footer"/>
    <w:basedOn w:val="afff6"/>
    <w:link w:val="Char1"/>
    <w:uiPriority w:val="99"/>
    <w:qFormat/>
    <w:rsid w:val="00C53875"/>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6"/>
    <w:link w:val="Char2"/>
    <w:uiPriority w:val="99"/>
    <w:qFormat/>
    <w:rsid w:val="00C53875"/>
    <w:pPr>
      <w:tabs>
        <w:tab w:val="center" w:pos="4153"/>
        <w:tab w:val="right" w:pos="8306"/>
      </w:tabs>
      <w:adjustRightInd/>
      <w:snapToGrid w:val="0"/>
      <w:jc w:val="center"/>
    </w:pPr>
    <w:rPr>
      <w:sz w:val="18"/>
      <w:szCs w:val="18"/>
    </w:rPr>
  </w:style>
  <w:style w:type="paragraph" w:styleId="10">
    <w:name w:val="toc 1"/>
    <w:basedOn w:val="afff6"/>
    <w:next w:val="afff6"/>
    <w:uiPriority w:val="39"/>
    <w:unhideWhenUsed/>
    <w:qFormat/>
    <w:rsid w:val="00C53875"/>
    <w:rPr>
      <w:rFonts w:ascii="宋体"/>
    </w:rPr>
  </w:style>
  <w:style w:type="paragraph" w:styleId="40">
    <w:name w:val="toc 4"/>
    <w:basedOn w:val="afff6"/>
    <w:next w:val="afff6"/>
    <w:uiPriority w:val="39"/>
    <w:unhideWhenUsed/>
    <w:qFormat/>
    <w:rsid w:val="00C53875"/>
    <w:pPr>
      <w:tabs>
        <w:tab w:val="right" w:leader="dot" w:pos="9344"/>
      </w:tabs>
      <w:spacing w:line="300" w:lineRule="exact"/>
      <w:ind w:left="629"/>
    </w:pPr>
    <w:rPr>
      <w:rFonts w:ascii="宋体"/>
    </w:rPr>
  </w:style>
  <w:style w:type="paragraph" w:styleId="affff">
    <w:name w:val="footnote text"/>
    <w:basedOn w:val="afff6"/>
    <w:next w:val="afff6"/>
    <w:link w:val="Char3"/>
    <w:semiHidden/>
    <w:qFormat/>
    <w:rsid w:val="00C53875"/>
    <w:pPr>
      <w:adjustRightInd/>
      <w:snapToGrid w:val="0"/>
      <w:spacing w:line="300" w:lineRule="exact"/>
      <w:ind w:leftChars="200" w:left="400" w:hangingChars="200" w:hanging="200"/>
      <w:jc w:val="left"/>
    </w:pPr>
    <w:rPr>
      <w:rFonts w:ascii="宋体"/>
      <w:sz w:val="18"/>
      <w:szCs w:val="18"/>
    </w:rPr>
  </w:style>
  <w:style w:type="paragraph" w:styleId="60">
    <w:name w:val="toc 6"/>
    <w:basedOn w:val="afff6"/>
    <w:next w:val="afff6"/>
    <w:uiPriority w:val="39"/>
    <w:unhideWhenUsed/>
    <w:qFormat/>
    <w:rsid w:val="00C53875"/>
    <w:pPr>
      <w:spacing w:line="300" w:lineRule="exact"/>
      <w:ind w:left="1049"/>
    </w:pPr>
    <w:rPr>
      <w:rFonts w:ascii="宋体"/>
    </w:rPr>
  </w:style>
  <w:style w:type="paragraph" w:styleId="affff0">
    <w:name w:val="table of figures"/>
    <w:basedOn w:val="afff6"/>
    <w:next w:val="afff6"/>
    <w:semiHidden/>
    <w:qFormat/>
    <w:rsid w:val="00C53875"/>
    <w:pPr>
      <w:adjustRightInd/>
      <w:spacing w:line="240" w:lineRule="auto"/>
      <w:jc w:val="left"/>
    </w:pPr>
    <w:rPr>
      <w:szCs w:val="24"/>
    </w:rPr>
  </w:style>
  <w:style w:type="paragraph" w:styleId="23">
    <w:name w:val="toc 2"/>
    <w:basedOn w:val="afff6"/>
    <w:next w:val="afff6"/>
    <w:uiPriority w:val="39"/>
    <w:unhideWhenUsed/>
    <w:qFormat/>
    <w:rsid w:val="00C53875"/>
    <w:pPr>
      <w:tabs>
        <w:tab w:val="right" w:leader="dot" w:pos="9344"/>
      </w:tabs>
      <w:spacing w:line="300" w:lineRule="exact"/>
      <w:ind w:left="210"/>
    </w:pPr>
    <w:rPr>
      <w:rFonts w:ascii="宋体"/>
    </w:rPr>
  </w:style>
  <w:style w:type="paragraph" w:styleId="affff1">
    <w:name w:val="Title"/>
    <w:basedOn w:val="afff6"/>
    <w:link w:val="Char4"/>
    <w:qFormat/>
    <w:rsid w:val="00C53875"/>
    <w:pPr>
      <w:spacing w:before="240" w:after="60"/>
      <w:jc w:val="center"/>
      <w:outlineLvl w:val="0"/>
    </w:pPr>
    <w:rPr>
      <w:rFonts w:ascii="Arial" w:hAnsi="Arial" w:cs="Arial"/>
      <w:b/>
      <w:bCs/>
      <w:sz w:val="32"/>
      <w:szCs w:val="32"/>
    </w:rPr>
  </w:style>
  <w:style w:type="table" w:styleId="affff2">
    <w:name w:val="Table Grid"/>
    <w:basedOn w:val="afff8"/>
    <w:qFormat/>
    <w:rsid w:val="00C53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sid w:val="00C53875"/>
    <w:rPr>
      <w:b/>
      <w:bCs/>
    </w:rPr>
  </w:style>
  <w:style w:type="character" w:styleId="affff4">
    <w:name w:val="page number"/>
    <w:qFormat/>
    <w:rsid w:val="00C53875"/>
    <w:rPr>
      <w:rFonts w:ascii="宋体" w:eastAsia="宋体" w:hAnsi="Times New Roman"/>
      <w:sz w:val="18"/>
    </w:rPr>
  </w:style>
  <w:style w:type="character" w:styleId="affff5">
    <w:name w:val="Emphasis"/>
    <w:uiPriority w:val="20"/>
    <w:qFormat/>
    <w:rsid w:val="00C53875"/>
    <w:rPr>
      <w:i/>
      <w:iCs/>
    </w:rPr>
  </w:style>
  <w:style w:type="character" w:styleId="affff6">
    <w:name w:val="Hyperlink"/>
    <w:uiPriority w:val="99"/>
    <w:qFormat/>
    <w:rsid w:val="00C53875"/>
    <w:rPr>
      <w:rFonts w:ascii="宋体" w:eastAsia="宋体" w:hAnsi="Times New Roman"/>
      <w:color w:val="auto"/>
      <w:spacing w:val="0"/>
      <w:w w:val="100"/>
      <w:position w:val="0"/>
      <w:sz w:val="21"/>
      <w:u w:val="none"/>
      <w:vertAlign w:val="baseline"/>
    </w:rPr>
  </w:style>
  <w:style w:type="character" w:styleId="affff7">
    <w:name w:val="footnote reference"/>
    <w:semiHidden/>
    <w:qFormat/>
    <w:rsid w:val="00C53875"/>
    <w:rPr>
      <w:rFonts w:ascii="宋体" w:eastAsia="宋体" w:hAnsi="宋体" w:cs="Times New Roman"/>
      <w:spacing w:val="0"/>
      <w:sz w:val="18"/>
      <w:vertAlign w:val="superscript"/>
    </w:rPr>
  </w:style>
  <w:style w:type="character" w:customStyle="1" w:styleId="1Char">
    <w:name w:val="标题 1 Char"/>
    <w:link w:val="1"/>
    <w:qFormat/>
    <w:rsid w:val="00C53875"/>
    <w:rPr>
      <w:rFonts w:ascii="Times New Roman" w:eastAsia="宋体" w:hAnsi="Times New Roman" w:cs="Times New Roman"/>
      <w:b/>
      <w:bCs/>
      <w:kern w:val="44"/>
      <w:sz w:val="44"/>
      <w:szCs w:val="44"/>
    </w:rPr>
  </w:style>
  <w:style w:type="character" w:customStyle="1" w:styleId="2Char">
    <w:name w:val="标题 2 Char"/>
    <w:link w:val="22"/>
    <w:qFormat/>
    <w:rsid w:val="00C53875"/>
    <w:rPr>
      <w:rFonts w:ascii="Arial" w:eastAsia="黑体" w:hAnsi="Arial" w:cs="Times New Roman"/>
      <w:b/>
      <w:bCs/>
      <w:sz w:val="32"/>
      <w:szCs w:val="32"/>
    </w:rPr>
  </w:style>
  <w:style w:type="character" w:customStyle="1" w:styleId="3Char">
    <w:name w:val="标题 3 Char"/>
    <w:link w:val="3"/>
    <w:qFormat/>
    <w:rsid w:val="00C53875"/>
    <w:rPr>
      <w:rFonts w:ascii="Times New Roman" w:eastAsia="宋体" w:hAnsi="Times New Roman" w:cs="Times New Roman"/>
      <w:b/>
      <w:bCs/>
      <w:sz w:val="32"/>
      <w:szCs w:val="32"/>
    </w:rPr>
  </w:style>
  <w:style w:type="character" w:customStyle="1" w:styleId="4Char">
    <w:name w:val="标题 4 Char"/>
    <w:link w:val="4"/>
    <w:qFormat/>
    <w:rsid w:val="00C53875"/>
    <w:rPr>
      <w:rFonts w:ascii="Arial" w:eastAsia="黑体" w:hAnsi="Arial" w:cs="Times New Roman"/>
      <w:b/>
      <w:bCs/>
      <w:sz w:val="28"/>
      <w:szCs w:val="28"/>
    </w:rPr>
  </w:style>
  <w:style w:type="character" w:customStyle="1" w:styleId="5Char">
    <w:name w:val="标题 5 Char"/>
    <w:link w:val="5"/>
    <w:qFormat/>
    <w:rsid w:val="00C53875"/>
    <w:rPr>
      <w:rFonts w:ascii="Times New Roman" w:eastAsia="宋体" w:hAnsi="Times New Roman" w:cs="Times New Roman"/>
      <w:b/>
      <w:bCs/>
      <w:sz w:val="28"/>
      <w:szCs w:val="28"/>
    </w:rPr>
  </w:style>
  <w:style w:type="character" w:customStyle="1" w:styleId="6Char">
    <w:name w:val="标题 6 Char"/>
    <w:link w:val="6"/>
    <w:qFormat/>
    <w:rsid w:val="00C53875"/>
    <w:rPr>
      <w:rFonts w:ascii="Arial" w:eastAsia="黑体" w:hAnsi="Arial" w:cs="Times New Roman"/>
      <w:b/>
      <w:bCs/>
      <w:sz w:val="24"/>
      <w:szCs w:val="24"/>
    </w:rPr>
  </w:style>
  <w:style w:type="character" w:customStyle="1" w:styleId="7Char">
    <w:name w:val="标题 7 Char"/>
    <w:link w:val="7"/>
    <w:qFormat/>
    <w:rsid w:val="00C53875"/>
    <w:rPr>
      <w:rFonts w:ascii="Times New Roman" w:eastAsia="宋体" w:hAnsi="Times New Roman" w:cs="Times New Roman"/>
      <w:b/>
      <w:bCs/>
      <w:sz w:val="24"/>
      <w:szCs w:val="24"/>
    </w:rPr>
  </w:style>
  <w:style w:type="character" w:customStyle="1" w:styleId="8Char">
    <w:name w:val="标题 8 Char"/>
    <w:link w:val="8"/>
    <w:qFormat/>
    <w:rsid w:val="00C53875"/>
    <w:rPr>
      <w:rFonts w:ascii="Arial" w:eastAsia="黑体" w:hAnsi="Arial" w:cs="Times New Roman"/>
      <w:sz w:val="24"/>
      <w:szCs w:val="24"/>
    </w:rPr>
  </w:style>
  <w:style w:type="character" w:customStyle="1" w:styleId="9Char">
    <w:name w:val="标题 9 Char"/>
    <w:link w:val="9"/>
    <w:qFormat/>
    <w:rsid w:val="00C53875"/>
    <w:rPr>
      <w:rFonts w:ascii="Arial" w:eastAsia="黑体" w:hAnsi="Arial" w:cs="Times New Roman"/>
      <w:szCs w:val="21"/>
    </w:rPr>
  </w:style>
  <w:style w:type="character" w:customStyle="1" w:styleId="Char2">
    <w:name w:val="页眉 Char"/>
    <w:link w:val="afffe"/>
    <w:uiPriority w:val="99"/>
    <w:qFormat/>
    <w:rsid w:val="00C53875"/>
    <w:rPr>
      <w:rFonts w:ascii="Times New Roman" w:eastAsia="宋体" w:hAnsi="Times New Roman" w:cs="Times New Roman"/>
      <w:sz w:val="18"/>
      <w:szCs w:val="18"/>
    </w:rPr>
  </w:style>
  <w:style w:type="character" w:customStyle="1" w:styleId="Char1">
    <w:name w:val="页脚 Char"/>
    <w:link w:val="afffd"/>
    <w:uiPriority w:val="99"/>
    <w:qFormat/>
    <w:rsid w:val="00C53875"/>
    <w:rPr>
      <w:rFonts w:ascii="宋体" w:eastAsia="宋体" w:hAnsi="Times New Roman" w:cs="Times New Roman"/>
      <w:sz w:val="18"/>
      <w:szCs w:val="18"/>
    </w:rPr>
  </w:style>
  <w:style w:type="character" w:customStyle="1" w:styleId="Char0">
    <w:name w:val="批注框文本 Char"/>
    <w:link w:val="afffc"/>
    <w:uiPriority w:val="99"/>
    <w:semiHidden/>
    <w:qFormat/>
    <w:rsid w:val="00C53875"/>
    <w:rPr>
      <w:sz w:val="18"/>
      <w:szCs w:val="18"/>
    </w:rPr>
  </w:style>
  <w:style w:type="paragraph" w:styleId="affff8">
    <w:name w:val="Quote"/>
    <w:basedOn w:val="afff6"/>
    <w:next w:val="afff6"/>
    <w:link w:val="Char5"/>
    <w:uiPriority w:val="29"/>
    <w:qFormat/>
    <w:rsid w:val="00C53875"/>
    <w:rPr>
      <w:i/>
      <w:iCs/>
      <w:color w:val="000000"/>
    </w:rPr>
  </w:style>
  <w:style w:type="character" w:customStyle="1" w:styleId="Char5">
    <w:name w:val="引用 Char"/>
    <w:link w:val="affff8"/>
    <w:uiPriority w:val="29"/>
    <w:qFormat/>
    <w:rsid w:val="00C53875"/>
    <w:rPr>
      <w:i/>
      <w:iCs/>
      <w:color w:val="000000"/>
    </w:rPr>
  </w:style>
  <w:style w:type="character" w:customStyle="1" w:styleId="Char4">
    <w:name w:val="标题 Char"/>
    <w:link w:val="affff1"/>
    <w:qFormat/>
    <w:rsid w:val="00C53875"/>
    <w:rPr>
      <w:rFonts w:ascii="Arial" w:eastAsia="宋体" w:hAnsi="Arial" w:cs="Arial"/>
      <w:b/>
      <w:bCs/>
      <w:sz w:val="32"/>
      <w:szCs w:val="32"/>
    </w:rPr>
  </w:style>
  <w:style w:type="paragraph" w:customStyle="1" w:styleId="affff9">
    <w:name w:val="标准标志"/>
    <w:next w:val="afff6"/>
    <w:qFormat/>
    <w:rsid w:val="00C5387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6"/>
    <w:qFormat/>
    <w:rsid w:val="00C5387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rsid w:val="00C53875"/>
    <w:pPr>
      <w:ind w:left="198"/>
    </w:pPr>
    <w:rPr>
      <w:rFonts w:ascii="宋体" w:hAnsi="Times New Roman"/>
      <w:sz w:val="18"/>
    </w:rPr>
  </w:style>
  <w:style w:type="paragraph" w:customStyle="1" w:styleId="affffc">
    <w:name w:val="标准文件_页脚奇数页"/>
    <w:qFormat/>
    <w:rsid w:val="00C53875"/>
    <w:pPr>
      <w:ind w:right="227"/>
      <w:jc w:val="right"/>
    </w:pPr>
    <w:rPr>
      <w:rFonts w:ascii="宋体" w:hAnsi="Times New Roman"/>
      <w:sz w:val="18"/>
    </w:rPr>
  </w:style>
  <w:style w:type="paragraph" w:customStyle="1" w:styleId="affffd">
    <w:name w:val="标准书眉一"/>
    <w:qFormat/>
    <w:rsid w:val="00C53875"/>
    <w:pPr>
      <w:jc w:val="both"/>
    </w:pPr>
    <w:rPr>
      <w:rFonts w:ascii="Times New Roman" w:hAnsi="Times New Roman"/>
    </w:rPr>
  </w:style>
  <w:style w:type="paragraph" w:customStyle="1" w:styleId="ICS">
    <w:name w:val="标准文件_ICS"/>
    <w:basedOn w:val="afff6"/>
    <w:qFormat/>
    <w:rsid w:val="00C53875"/>
    <w:pPr>
      <w:spacing w:line="0" w:lineRule="atLeast"/>
    </w:pPr>
    <w:rPr>
      <w:rFonts w:ascii="黑体" w:eastAsia="黑体" w:hAnsi="宋体"/>
    </w:rPr>
  </w:style>
  <w:style w:type="paragraph" w:customStyle="1" w:styleId="affffe">
    <w:name w:val="标准文件_标准正文"/>
    <w:basedOn w:val="afff6"/>
    <w:next w:val="afffff"/>
    <w:qFormat/>
    <w:rsid w:val="00C53875"/>
    <w:pPr>
      <w:snapToGrid w:val="0"/>
      <w:ind w:firstLineChars="200" w:firstLine="200"/>
    </w:pPr>
    <w:rPr>
      <w:kern w:val="0"/>
    </w:rPr>
  </w:style>
  <w:style w:type="paragraph" w:customStyle="1" w:styleId="afffff">
    <w:name w:val="标准文件_段"/>
    <w:link w:val="Char6"/>
    <w:qFormat/>
    <w:rsid w:val="00C53875"/>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rsid w:val="00C53875"/>
    <w:pPr>
      <w:adjustRightInd/>
      <w:snapToGrid/>
      <w:ind w:firstLineChars="0" w:firstLine="0"/>
    </w:pPr>
    <w:rPr>
      <w:rFonts w:ascii="宋体" w:hAnsi="宋体"/>
      <w:kern w:val="2"/>
    </w:rPr>
  </w:style>
  <w:style w:type="paragraph" w:customStyle="1" w:styleId="afffff1">
    <w:name w:val="标准文件_标准部门"/>
    <w:basedOn w:val="afff6"/>
    <w:qFormat/>
    <w:rsid w:val="00C53875"/>
    <w:pPr>
      <w:jc w:val="center"/>
    </w:pPr>
    <w:rPr>
      <w:rFonts w:ascii="黑体" w:eastAsia="黑体"/>
      <w:kern w:val="0"/>
      <w:sz w:val="44"/>
    </w:rPr>
  </w:style>
  <w:style w:type="paragraph" w:customStyle="1" w:styleId="afffff2">
    <w:name w:val="标准文件_标准代替"/>
    <w:basedOn w:val="afff6"/>
    <w:next w:val="afff6"/>
    <w:qFormat/>
    <w:rsid w:val="00C53875"/>
    <w:pPr>
      <w:spacing w:line="310" w:lineRule="exact"/>
      <w:jc w:val="right"/>
    </w:pPr>
    <w:rPr>
      <w:rFonts w:ascii="宋体" w:hAnsi="宋体"/>
      <w:kern w:val="0"/>
    </w:rPr>
  </w:style>
  <w:style w:type="paragraph" w:customStyle="1" w:styleId="afffff3">
    <w:name w:val="标准文件_标准名称标题"/>
    <w:basedOn w:val="afff6"/>
    <w:next w:val="afff6"/>
    <w:qFormat/>
    <w:rsid w:val="00C53875"/>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6"/>
    <w:qFormat/>
    <w:rsid w:val="00C53875"/>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6"/>
    <w:qFormat/>
    <w:rsid w:val="00C53875"/>
    <w:pPr>
      <w:jc w:val="left"/>
    </w:pPr>
  </w:style>
  <w:style w:type="paragraph" w:customStyle="1" w:styleId="afffff6">
    <w:name w:val="标准文件_参考文献标题"/>
    <w:basedOn w:val="afff6"/>
    <w:next w:val="afff6"/>
    <w:qFormat/>
    <w:rsid w:val="00C53875"/>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C53875"/>
    <w:pPr>
      <w:numPr>
        <w:numId w:val="1"/>
      </w:numPr>
    </w:pPr>
    <w:rPr>
      <w:rFonts w:ascii="宋体" w:hAnsi="Times New Roman"/>
    </w:rPr>
  </w:style>
  <w:style w:type="paragraph" w:customStyle="1" w:styleId="afff">
    <w:name w:val="标准文件_二级条标题"/>
    <w:next w:val="afffff"/>
    <w:qFormat/>
    <w:rsid w:val="00C53875"/>
    <w:pPr>
      <w:widowControl w:val="0"/>
      <w:numPr>
        <w:ilvl w:val="3"/>
        <w:numId w:val="2"/>
      </w:numPr>
      <w:spacing w:beforeLines="50" w:afterLines="50"/>
      <w:ind w:left="0"/>
      <w:jc w:val="both"/>
      <w:outlineLvl w:val="2"/>
    </w:pPr>
    <w:rPr>
      <w:rFonts w:ascii="黑体" w:eastAsia="黑体" w:hAnsi="Times New Roman"/>
      <w:sz w:val="21"/>
    </w:rPr>
  </w:style>
  <w:style w:type="character" w:customStyle="1" w:styleId="afffff7">
    <w:name w:val="标准文件_发布"/>
    <w:qFormat/>
    <w:rsid w:val="00C53875"/>
    <w:rPr>
      <w:rFonts w:ascii="黑体" w:eastAsia="黑体"/>
      <w:spacing w:val="0"/>
      <w:w w:val="100"/>
      <w:position w:val="3"/>
      <w:sz w:val="28"/>
    </w:rPr>
  </w:style>
  <w:style w:type="paragraph" w:customStyle="1" w:styleId="ad">
    <w:name w:val="标准文件_方框数字列项"/>
    <w:basedOn w:val="afffff"/>
    <w:qFormat/>
    <w:rsid w:val="00C53875"/>
    <w:pPr>
      <w:numPr>
        <w:numId w:val="3"/>
      </w:numPr>
      <w:ind w:firstLineChars="0" w:firstLine="0"/>
    </w:pPr>
  </w:style>
  <w:style w:type="paragraph" w:customStyle="1" w:styleId="afffff8">
    <w:name w:val="标准文件_封面标准编号"/>
    <w:basedOn w:val="afff6"/>
    <w:next w:val="afffff2"/>
    <w:qFormat/>
    <w:rsid w:val="00C53875"/>
    <w:pPr>
      <w:spacing w:line="310" w:lineRule="exact"/>
      <w:jc w:val="right"/>
    </w:pPr>
    <w:rPr>
      <w:rFonts w:ascii="黑体" w:eastAsia="黑体"/>
      <w:kern w:val="0"/>
      <w:sz w:val="28"/>
    </w:rPr>
  </w:style>
  <w:style w:type="paragraph" w:customStyle="1" w:styleId="afffff9">
    <w:name w:val="标准文件_封面标准分类号"/>
    <w:basedOn w:val="afff6"/>
    <w:qFormat/>
    <w:rsid w:val="00C53875"/>
    <w:rPr>
      <w:rFonts w:ascii="黑体" w:eastAsia="黑体"/>
      <w:b/>
      <w:kern w:val="0"/>
      <w:sz w:val="28"/>
    </w:rPr>
  </w:style>
  <w:style w:type="paragraph" w:customStyle="1" w:styleId="afffffa">
    <w:name w:val="标准文件_封面标准名称"/>
    <w:basedOn w:val="afff6"/>
    <w:qFormat/>
    <w:rsid w:val="00C53875"/>
    <w:pPr>
      <w:spacing w:line="240" w:lineRule="auto"/>
      <w:jc w:val="center"/>
    </w:pPr>
    <w:rPr>
      <w:rFonts w:ascii="黑体" w:eastAsia="黑体"/>
      <w:kern w:val="0"/>
      <w:sz w:val="52"/>
    </w:rPr>
  </w:style>
  <w:style w:type="paragraph" w:customStyle="1" w:styleId="afffffb">
    <w:name w:val="标准文件_封面标准英文名称"/>
    <w:basedOn w:val="afff6"/>
    <w:qFormat/>
    <w:rsid w:val="00C53875"/>
    <w:pPr>
      <w:spacing w:line="240" w:lineRule="auto"/>
      <w:jc w:val="center"/>
    </w:pPr>
    <w:rPr>
      <w:rFonts w:ascii="黑体" w:eastAsia="黑体"/>
      <w:b/>
      <w:sz w:val="28"/>
    </w:rPr>
  </w:style>
  <w:style w:type="paragraph" w:customStyle="1" w:styleId="afffffc">
    <w:name w:val="标准文件_封面发布日期"/>
    <w:basedOn w:val="afff6"/>
    <w:qFormat/>
    <w:rsid w:val="00C53875"/>
    <w:pPr>
      <w:spacing w:line="310" w:lineRule="exact"/>
    </w:pPr>
    <w:rPr>
      <w:rFonts w:ascii="黑体" w:eastAsia="黑体"/>
      <w:kern w:val="0"/>
      <w:sz w:val="28"/>
    </w:rPr>
  </w:style>
  <w:style w:type="paragraph" w:customStyle="1" w:styleId="afffffd">
    <w:name w:val="标准文件_封面密级"/>
    <w:basedOn w:val="afff6"/>
    <w:qFormat/>
    <w:rsid w:val="00C53875"/>
    <w:rPr>
      <w:rFonts w:eastAsia="黑体"/>
      <w:sz w:val="32"/>
    </w:rPr>
  </w:style>
  <w:style w:type="paragraph" w:customStyle="1" w:styleId="afffffe">
    <w:name w:val="标准文件_封面实施日期"/>
    <w:basedOn w:val="afff6"/>
    <w:qFormat/>
    <w:rsid w:val="00C53875"/>
    <w:pPr>
      <w:spacing w:line="310" w:lineRule="exact"/>
      <w:jc w:val="right"/>
    </w:pPr>
    <w:rPr>
      <w:rFonts w:ascii="黑体" w:eastAsia="黑体"/>
      <w:sz w:val="28"/>
    </w:rPr>
  </w:style>
  <w:style w:type="paragraph" w:customStyle="1" w:styleId="affffff">
    <w:name w:val="标准文件_封面抬头"/>
    <w:basedOn w:val="afffff"/>
    <w:rsid w:val="00C53875"/>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
    <w:qFormat/>
    <w:rsid w:val="00C53875"/>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0">
    <w:name w:val="标准文件_附录表标题"/>
    <w:next w:val="afffff"/>
    <w:qFormat/>
    <w:rsid w:val="00C53875"/>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5">
    <w:name w:val="标准文件_附录一级条标题"/>
    <w:next w:val="afffff"/>
    <w:qFormat/>
    <w:rsid w:val="00C53875"/>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f"/>
    <w:qFormat/>
    <w:rsid w:val="00C53875"/>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rsid w:val="00C53875"/>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
    <w:qFormat/>
    <w:rsid w:val="00C53875"/>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f"/>
    <w:qFormat/>
    <w:rsid w:val="00C53875"/>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a">
    <w:name w:val="标准文件_附录图标题"/>
    <w:next w:val="afffff"/>
    <w:qFormat/>
    <w:rsid w:val="00C53875"/>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9">
    <w:name w:val="标准文件_附录五级条标题"/>
    <w:next w:val="afffff"/>
    <w:qFormat/>
    <w:rsid w:val="00C53875"/>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qFormat/>
    <w:rsid w:val="00C53875"/>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b"/>
    <w:qFormat/>
    <w:rsid w:val="00C53875"/>
    <w:rPr>
      <w:rFonts w:ascii="Times New Roman" w:eastAsia="宋体" w:hAnsi="Times New Roman" w:cs="Times New Roman"/>
      <w:szCs w:val="20"/>
    </w:rPr>
  </w:style>
  <w:style w:type="paragraph" w:customStyle="1" w:styleId="affffff1">
    <w:name w:val="标准文件_附录章标题"/>
    <w:next w:val="afffff"/>
    <w:qFormat/>
    <w:rsid w:val="00C5387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rsid w:val="00C53875"/>
    <w:pPr>
      <w:ind w:leftChars="200" w:left="488" w:hangingChars="290" w:hanging="289"/>
    </w:pPr>
  </w:style>
  <w:style w:type="paragraph" w:customStyle="1" w:styleId="a6">
    <w:name w:val="标准文件_前言、引言标题"/>
    <w:next w:val="afff6"/>
    <w:qFormat/>
    <w:rsid w:val="00C53875"/>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f"/>
    <w:qFormat/>
    <w:rsid w:val="00C53875"/>
    <w:pPr>
      <w:spacing w:line="460" w:lineRule="exact"/>
    </w:pPr>
  </w:style>
  <w:style w:type="paragraph" w:customStyle="1" w:styleId="affffff4">
    <w:name w:val="标准文件_目录标题"/>
    <w:basedOn w:val="afff6"/>
    <w:qFormat/>
    <w:rsid w:val="00C53875"/>
    <w:pPr>
      <w:spacing w:afterLines="150" w:line="240" w:lineRule="auto"/>
      <w:jc w:val="center"/>
    </w:pPr>
    <w:rPr>
      <w:rFonts w:ascii="黑体" w:eastAsia="黑体"/>
      <w:sz w:val="32"/>
    </w:rPr>
  </w:style>
  <w:style w:type="paragraph" w:customStyle="1" w:styleId="af1">
    <w:name w:val="标准文件_破折号列项"/>
    <w:qFormat/>
    <w:rsid w:val="00C53875"/>
    <w:pPr>
      <w:numPr>
        <w:numId w:val="9"/>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1"/>
    <w:qFormat/>
    <w:rsid w:val="00C53875"/>
    <w:pPr>
      <w:numPr>
        <w:numId w:val="10"/>
      </w:numPr>
      <w:ind w:left="0" w:firstLine="200"/>
    </w:pPr>
  </w:style>
  <w:style w:type="paragraph" w:customStyle="1" w:styleId="afff0">
    <w:name w:val="标准文件_三级条标题"/>
    <w:basedOn w:val="afff"/>
    <w:next w:val="afffff"/>
    <w:qFormat/>
    <w:rsid w:val="00C53875"/>
    <w:pPr>
      <w:widowControl/>
      <w:numPr>
        <w:ilvl w:val="4"/>
      </w:numPr>
      <w:outlineLvl w:val="3"/>
    </w:pPr>
  </w:style>
  <w:style w:type="character" w:customStyle="1" w:styleId="11">
    <w:name w:val="不明显参考1"/>
    <w:uiPriority w:val="31"/>
    <w:qFormat/>
    <w:rsid w:val="00C53875"/>
    <w:rPr>
      <w:smallCaps/>
      <w:color w:val="C0504D"/>
      <w:u w:val="single"/>
    </w:rPr>
  </w:style>
  <w:style w:type="paragraph" w:customStyle="1" w:styleId="affffff5">
    <w:name w:val="标准文件_示例后续"/>
    <w:basedOn w:val="afff6"/>
    <w:qFormat/>
    <w:rsid w:val="00C53875"/>
    <w:pPr>
      <w:adjustRightInd/>
      <w:spacing w:line="240" w:lineRule="auto"/>
      <w:ind w:firstLineChars="200" w:firstLine="200"/>
    </w:pPr>
    <w:rPr>
      <w:sz w:val="18"/>
      <w:szCs w:val="24"/>
    </w:rPr>
  </w:style>
  <w:style w:type="paragraph" w:customStyle="1" w:styleId="affa">
    <w:name w:val="标准文件_数字编号列项"/>
    <w:qFormat/>
    <w:rsid w:val="00C53875"/>
    <w:pPr>
      <w:numPr>
        <w:numId w:val="11"/>
      </w:numPr>
      <w:jc w:val="both"/>
    </w:pPr>
    <w:rPr>
      <w:rFonts w:ascii="宋体" w:hAnsi="宋体"/>
      <w:sz w:val="21"/>
    </w:rPr>
  </w:style>
  <w:style w:type="paragraph" w:customStyle="1" w:styleId="afff1">
    <w:name w:val="标准文件_四级条标题"/>
    <w:next w:val="afffff"/>
    <w:qFormat/>
    <w:rsid w:val="00C53875"/>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f"/>
    <w:semiHidden/>
    <w:qFormat/>
    <w:rsid w:val="00C53875"/>
    <w:rPr>
      <w:rFonts w:ascii="宋体" w:eastAsia="宋体" w:hAnsi="Times New Roman" w:cs="Times New Roman"/>
      <w:sz w:val="18"/>
      <w:szCs w:val="18"/>
    </w:rPr>
  </w:style>
  <w:style w:type="paragraph" w:customStyle="1" w:styleId="affffff6">
    <w:name w:val="标准文件_条文脚注"/>
    <w:basedOn w:val="affff"/>
    <w:qFormat/>
    <w:rsid w:val="00C53875"/>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f"/>
    <w:qFormat/>
    <w:rsid w:val="00C53875"/>
    <w:pPr>
      <w:numPr>
        <w:numId w:val="12"/>
      </w:numPr>
      <w:spacing w:line="240" w:lineRule="auto"/>
      <w:jc w:val="left"/>
    </w:pPr>
    <w:rPr>
      <w:rFonts w:ascii="宋体" w:hAnsi="宋体"/>
      <w:sz w:val="18"/>
    </w:rPr>
  </w:style>
  <w:style w:type="character" w:customStyle="1" w:styleId="affffff7">
    <w:name w:val="标准文件_图表脚注内容"/>
    <w:qFormat/>
    <w:rsid w:val="00C53875"/>
    <w:rPr>
      <w:rFonts w:ascii="宋体" w:eastAsia="宋体" w:hAnsi="宋体" w:cs="Times New Roman"/>
      <w:spacing w:val="0"/>
      <w:sz w:val="18"/>
      <w:vertAlign w:val="superscript"/>
    </w:rPr>
  </w:style>
  <w:style w:type="paragraph" w:customStyle="1" w:styleId="afff2">
    <w:name w:val="标准文件_五级条标题"/>
    <w:next w:val="afffff"/>
    <w:qFormat/>
    <w:rsid w:val="00C53875"/>
    <w:pPr>
      <w:widowControl w:val="0"/>
      <w:numPr>
        <w:ilvl w:val="6"/>
        <w:numId w:val="2"/>
      </w:numPr>
      <w:spacing w:beforeLines="50" w:afterLines="50"/>
      <w:jc w:val="both"/>
      <w:outlineLvl w:val="5"/>
    </w:pPr>
    <w:rPr>
      <w:rFonts w:ascii="黑体" w:eastAsia="黑体" w:hAnsi="Times New Roman"/>
      <w:sz w:val="21"/>
    </w:rPr>
  </w:style>
  <w:style w:type="paragraph" w:customStyle="1" w:styleId="affd">
    <w:name w:val="标准文件_章标题"/>
    <w:next w:val="afffff"/>
    <w:qFormat/>
    <w:rsid w:val="00C53875"/>
    <w:pPr>
      <w:numPr>
        <w:ilvl w:val="1"/>
        <w:numId w:val="2"/>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f"/>
    <w:qFormat/>
    <w:rsid w:val="00C53875"/>
    <w:pPr>
      <w:numPr>
        <w:ilvl w:val="2"/>
      </w:numPr>
      <w:spacing w:beforeLines="50" w:afterLines="50"/>
      <w:outlineLvl w:val="1"/>
    </w:pPr>
  </w:style>
  <w:style w:type="paragraph" w:customStyle="1" w:styleId="affffff8">
    <w:name w:val="标准文件_一致程度"/>
    <w:basedOn w:val="afff6"/>
    <w:qFormat/>
    <w:rsid w:val="00C53875"/>
    <w:pPr>
      <w:spacing w:line="440" w:lineRule="exact"/>
      <w:jc w:val="center"/>
    </w:pPr>
    <w:rPr>
      <w:sz w:val="28"/>
    </w:rPr>
  </w:style>
  <w:style w:type="paragraph" w:customStyle="1" w:styleId="affffff9">
    <w:name w:val="标准文件_引言标题"/>
    <w:next w:val="afff6"/>
    <w:qFormat/>
    <w:rsid w:val="00C53875"/>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rsid w:val="00C53875"/>
    <w:pPr>
      <w:widowControl/>
      <w:adjustRightInd/>
      <w:snapToGrid/>
      <w:spacing w:line="240" w:lineRule="auto"/>
      <w:ind w:left="79" w:hangingChars="80" w:hanging="79"/>
    </w:pPr>
    <w:rPr>
      <w:rFonts w:ascii="宋体" w:hAnsi="宋体"/>
    </w:rPr>
  </w:style>
  <w:style w:type="paragraph" w:customStyle="1" w:styleId="af7">
    <w:name w:val="标准文件_数字编号列项（二级）"/>
    <w:qFormat/>
    <w:rsid w:val="00C53875"/>
    <w:pPr>
      <w:numPr>
        <w:ilvl w:val="1"/>
        <w:numId w:val="13"/>
      </w:numPr>
      <w:jc w:val="both"/>
    </w:pPr>
    <w:rPr>
      <w:rFonts w:ascii="宋体" w:hAnsi="Times New Roman"/>
      <w:sz w:val="21"/>
    </w:rPr>
  </w:style>
  <w:style w:type="paragraph" w:customStyle="1" w:styleId="af">
    <w:name w:val="标准文件_英文注："/>
    <w:basedOn w:val="afff6"/>
    <w:next w:val="afffff"/>
    <w:qFormat/>
    <w:rsid w:val="00C53875"/>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rsid w:val="00C53875"/>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
    <w:qFormat/>
    <w:rsid w:val="00C53875"/>
    <w:pPr>
      <w:numPr>
        <w:numId w:val="16"/>
      </w:numPr>
      <w:tabs>
        <w:tab w:val="left" w:pos="0"/>
      </w:tabs>
      <w:spacing w:beforeLines="50" w:afterLines="50"/>
      <w:jc w:val="center"/>
    </w:pPr>
    <w:rPr>
      <w:rFonts w:ascii="黑体" w:eastAsia="黑体" w:hAnsi="Times New Roman"/>
      <w:sz w:val="21"/>
    </w:rPr>
  </w:style>
  <w:style w:type="paragraph" w:customStyle="1" w:styleId="affffffb">
    <w:name w:val="标准文件_正文公式"/>
    <w:basedOn w:val="afff6"/>
    <w:next w:val="affffe"/>
    <w:qFormat/>
    <w:rsid w:val="00C53875"/>
    <w:pPr>
      <w:tabs>
        <w:tab w:val="center" w:pos="4678"/>
        <w:tab w:val="right" w:leader="middleDot" w:pos="9356"/>
      </w:tabs>
      <w:spacing w:line="240" w:lineRule="auto"/>
    </w:pPr>
    <w:rPr>
      <w:rFonts w:ascii="宋体" w:hAnsi="宋体"/>
    </w:rPr>
  </w:style>
  <w:style w:type="paragraph" w:customStyle="1" w:styleId="afe">
    <w:name w:val="标准文件_正文图标题"/>
    <w:next w:val="afffff"/>
    <w:qFormat/>
    <w:rsid w:val="00C53875"/>
    <w:pPr>
      <w:numPr>
        <w:numId w:val="17"/>
      </w:numPr>
      <w:spacing w:beforeLines="50" w:afterLines="50"/>
      <w:jc w:val="center"/>
    </w:pPr>
    <w:rPr>
      <w:rFonts w:ascii="黑体" w:eastAsia="黑体" w:hAnsi="Times New Roman"/>
      <w:sz w:val="21"/>
    </w:rPr>
  </w:style>
  <w:style w:type="paragraph" w:customStyle="1" w:styleId="afff4">
    <w:name w:val="标准文件_正文英文表标题"/>
    <w:next w:val="afffff"/>
    <w:qFormat/>
    <w:rsid w:val="00C53875"/>
    <w:pPr>
      <w:numPr>
        <w:numId w:val="18"/>
      </w:numPr>
      <w:jc w:val="center"/>
    </w:pPr>
    <w:rPr>
      <w:rFonts w:ascii="黑体" w:eastAsia="黑体" w:hAnsi="Times New Roman"/>
      <w:sz w:val="21"/>
    </w:rPr>
  </w:style>
  <w:style w:type="paragraph" w:customStyle="1" w:styleId="afc">
    <w:name w:val="标准文件_正文英文图标题"/>
    <w:next w:val="afffff"/>
    <w:qFormat/>
    <w:rsid w:val="00C53875"/>
    <w:pPr>
      <w:numPr>
        <w:numId w:val="19"/>
      </w:numPr>
      <w:jc w:val="center"/>
    </w:pPr>
    <w:rPr>
      <w:rFonts w:ascii="黑体" w:eastAsia="黑体" w:hAnsi="Times New Roman"/>
      <w:sz w:val="21"/>
    </w:rPr>
  </w:style>
  <w:style w:type="paragraph" w:customStyle="1" w:styleId="af8">
    <w:name w:val="标准文件_编号列项（三级）"/>
    <w:qFormat/>
    <w:rsid w:val="00C53875"/>
    <w:pPr>
      <w:numPr>
        <w:ilvl w:val="2"/>
        <w:numId w:val="13"/>
      </w:numPr>
    </w:pPr>
    <w:rPr>
      <w:rFonts w:ascii="宋体" w:hAnsi="Times New Roman"/>
      <w:sz w:val="21"/>
    </w:rPr>
  </w:style>
  <w:style w:type="paragraph" w:customStyle="1" w:styleId="a1">
    <w:name w:val="二级无标题条"/>
    <w:basedOn w:val="afff6"/>
    <w:qFormat/>
    <w:rsid w:val="00C53875"/>
    <w:pPr>
      <w:numPr>
        <w:ilvl w:val="3"/>
        <w:numId w:val="20"/>
      </w:numPr>
      <w:adjustRightInd/>
      <w:spacing w:line="240" w:lineRule="auto"/>
    </w:pPr>
    <w:rPr>
      <w:rFonts w:ascii="宋体" w:hAnsi="宋体"/>
      <w:szCs w:val="24"/>
    </w:rPr>
  </w:style>
  <w:style w:type="paragraph" w:customStyle="1" w:styleId="affffffc">
    <w:name w:val="发布部门"/>
    <w:next w:val="afffff"/>
    <w:qFormat/>
    <w:rsid w:val="00C5387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rsid w:val="00C53875"/>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6"/>
    <w:qFormat/>
    <w:rsid w:val="00C53875"/>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rsid w:val="00C53875"/>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rsid w:val="00C53875"/>
    <w:pPr>
      <w:spacing w:before="180" w:line="180" w:lineRule="exact"/>
      <w:jc w:val="center"/>
    </w:pPr>
    <w:rPr>
      <w:rFonts w:ascii="宋体" w:hAnsi="Times New Roman"/>
      <w:sz w:val="21"/>
    </w:rPr>
  </w:style>
  <w:style w:type="paragraph" w:customStyle="1" w:styleId="afffffff1">
    <w:name w:val="封面标准文稿类别"/>
    <w:qFormat/>
    <w:rsid w:val="00C53875"/>
    <w:pPr>
      <w:spacing w:before="440" w:line="400" w:lineRule="exact"/>
      <w:jc w:val="center"/>
    </w:pPr>
    <w:rPr>
      <w:rFonts w:ascii="宋体" w:hAnsi="Times New Roman"/>
      <w:sz w:val="24"/>
    </w:rPr>
  </w:style>
  <w:style w:type="paragraph" w:customStyle="1" w:styleId="afffffff2">
    <w:name w:val="封面标准英文名称"/>
    <w:qFormat/>
    <w:rsid w:val="00C53875"/>
    <w:pPr>
      <w:widowControl w:val="0"/>
      <w:spacing w:line="360" w:lineRule="exact"/>
      <w:jc w:val="center"/>
    </w:pPr>
    <w:rPr>
      <w:rFonts w:ascii="Times New Roman" w:hAnsi="Times New Roman"/>
      <w:sz w:val="28"/>
    </w:rPr>
  </w:style>
  <w:style w:type="paragraph" w:customStyle="1" w:styleId="afffffff3">
    <w:name w:val="封面一致性程度标识"/>
    <w:qFormat/>
    <w:rsid w:val="00C53875"/>
    <w:pPr>
      <w:spacing w:before="440" w:line="440" w:lineRule="exact"/>
      <w:jc w:val="center"/>
    </w:pPr>
    <w:rPr>
      <w:rFonts w:ascii="Times New Roman" w:hAnsi="Times New Roman"/>
      <w:sz w:val="28"/>
    </w:rPr>
  </w:style>
  <w:style w:type="paragraph" w:customStyle="1" w:styleId="afffffff4">
    <w:name w:val="封面正文"/>
    <w:qFormat/>
    <w:rsid w:val="00C53875"/>
    <w:pPr>
      <w:jc w:val="both"/>
    </w:pPr>
    <w:rPr>
      <w:rFonts w:ascii="Times New Roman" w:hAnsi="Times New Roman"/>
    </w:rPr>
  </w:style>
  <w:style w:type="paragraph" w:customStyle="1" w:styleId="afffffff5">
    <w:name w:val="附录二级无标题条"/>
    <w:basedOn w:val="afff6"/>
    <w:next w:val="afffff"/>
    <w:qFormat/>
    <w:rsid w:val="00C5387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rsid w:val="00C53875"/>
    <w:pPr>
      <w:outlineLvl w:val="4"/>
    </w:pPr>
  </w:style>
  <w:style w:type="paragraph" w:customStyle="1" w:styleId="afffffff7">
    <w:name w:val="附录四级无标题条"/>
    <w:basedOn w:val="afffffff6"/>
    <w:next w:val="afffff"/>
    <w:qFormat/>
    <w:rsid w:val="00C53875"/>
    <w:pPr>
      <w:outlineLvl w:val="5"/>
    </w:pPr>
  </w:style>
  <w:style w:type="paragraph" w:customStyle="1" w:styleId="afffffff8">
    <w:name w:val="附录图"/>
    <w:next w:val="afffff"/>
    <w:qFormat/>
    <w:rsid w:val="00C53875"/>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3">
    <w:name w:val="标准文件_一级项"/>
    <w:qFormat/>
    <w:rsid w:val="00C53875"/>
    <w:pPr>
      <w:numPr>
        <w:numId w:val="21"/>
      </w:numPr>
    </w:pPr>
    <w:rPr>
      <w:rFonts w:ascii="宋体" w:hAnsi="Times New Roman"/>
      <w:sz w:val="21"/>
    </w:rPr>
  </w:style>
  <w:style w:type="paragraph" w:customStyle="1" w:styleId="afffffff9">
    <w:name w:val="附录五级无标题条"/>
    <w:basedOn w:val="afffffff7"/>
    <w:next w:val="afffff"/>
    <w:qFormat/>
    <w:rsid w:val="00C53875"/>
    <w:pPr>
      <w:outlineLvl w:val="6"/>
    </w:pPr>
  </w:style>
  <w:style w:type="paragraph" w:customStyle="1" w:styleId="afffffffa">
    <w:name w:val="附录性质"/>
    <w:basedOn w:val="afff6"/>
    <w:qFormat/>
    <w:rsid w:val="00C53875"/>
    <w:pPr>
      <w:widowControl/>
      <w:adjustRightInd/>
      <w:jc w:val="center"/>
    </w:pPr>
    <w:rPr>
      <w:rFonts w:ascii="黑体" w:eastAsia="黑体"/>
    </w:rPr>
  </w:style>
  <w:style w:type="paragraph" w:customStyle="1" w:styleId="afffffffb">
    <w:name w:val="附录一级无标题条"/>
    <w:basedOn w:val="affffff1"/>
    <w:next w:val="afffff"/>
    <w:qFormat/>
    <w:rsid w:val="00C53875"/>
    <w:pPr>
      <w:autoSpaceDN w:val="0"/>
      <w:outlineLvl w:val="2"/>
    </w:pPr>
    <w:rPr>
      <w:rFonts w:ascii="宋体" w:eastAsia="宋体" w:hAnsi="宋体"/>
    </w:rPr>
  </w:style>
  <w:style w:type="character" w:customStyle="1" w:styleId="afffffffc">
    <w:name w:val="个人答复风格"/>
    <w:qFormat/>
    <w:rsid w:val="00C53875"/>
    <w:rPr>
      <w:rFonts w:ascii="Arial" w:eastAsia="宋体" w:hAnsi="Arial" w:cs="Arial"/>
      <w:color w:val="auto"/>
      <w:spacing w:val="0"/>
      <w:sz w:val="20"/>
    </w:rPr>
  </w:style>
  <w:style w:type="character" w:customStyle="1" w:styleId="afffffffd">
    <w:name w:val="个人撰写风格"/>
    <w:qFormat/>
    <w:rsid w:val="00C53875"/>
    <w:rPr>
      <w:rFonts w:ascii="Arial" w:eastAsia="宋体" w:hAnsi="Arial" w:cs="Arial"/>
      <w:color w:val="auto"/>
      <w:spacing w:val="0"/>
      <w:sz w:val="20"/>
    </w:rPr>
  </w:style>
  <w:style w:type="paragraph" w:customStyle="1" w:styleId="afffffffe">
    <w:name w:val="脚注后续"/>
    <w:qFormat/>
    <w:rsid w:val="00C53875"/>
    <w:pPr>
      <w:ind w:leftChars="350" w:left="350"/>
      <w:jc w:val="both"/>
    </w:pPr>
    <w:rPr>
      <w:rFonts w:ascii="宋体" w:hAnsi="Times New Roman"/>
      <w:sz w:val="18"/>
    </w:rPr>
  </w:style>
  <w:style w:type="paragraph" w:customStyle="1" w:styleId="afff5">
    <w:name w:val="列项——"/>
    <w:qFormat/>
    <w:rsid w:val="00C53875"/>
    <w:pPr>
      <w:widowControl w:val="0"/>
      <w:numPr>
        <w:numId w:val="22"/>
      </w:numPr>
      <w:jc w:val="both"/>
    </w:pPr>
    <w:rPr>
      <w:rFonts w:ascii="宋体" w:hAnsi="宋体"/>
      <w:sz w:val="21"/>
    </w:rPr>
  </w:style>
  <w:style w:type="paragraph" w:customStyle="1" w:styleId="affffffff">
    <w:name w:val="列项·"/>
    <w:basedOn w:val="afffff"/>
    <w:qFormat/>
    <w:rsid w:val="00C53875"/>
    <w:pPr>
      <w:tabs>
        <w:tab w:val="left" w:pos="840"/>
      </w:tabs>
    </w:pPr>
  </w:style>
  <w:style w:type="paragraph" w:customStyle="1" w:styleId="affffffff0">
    <w:name w:val="目次、索引正文"/>
    <w:qFormat/>
    <w:rsid w:val="00C53875"/>
    <w:pPr>
      <w:spacing w:line="320" w:lineRule="exact"/>
      <w:jc w:val="both"/>
    </w:pPr>
    <w:rPr>
      <w:rFonts w:ascii="宋体" w:hAnsi="Times New Roman"/>
      <w:sz w:val="21"/>
    </w:rPr>
  </w:style>
  <w:style w:type="paragraph" w:customStyle="1" w:styleId="210">
    <w:name w:val="目录 21"/>
    <w:basedOn w:val="afff6"/>
    <w:next w:val="afff6"/>
    <w:semiHidden/>
    <w:qFormat/>
    <w:rsid w:val="00C53875"/>
    <w:pPr>
      <w:adjustRightInd/>
      <w:spacing w:line="240" w:lineRule="auto"/>
      <w:jc w:val="left"/>
    </w:pPr>
    <w:rPr>
      <w:bCs/>
      <w:iCs/>
    </w:rPr>
  </w:style>
  <w:style w:type="paragraph" w:customStyle="1" w:styleId="31">
    <w:name w:val="目录 31"/>
    <w:basedOn w:val="afff6"/>
    <w:next w:val="afff6"/>
    <w:semiHidden/>
    <w:qFormat/>
    <w:rsid w:val="00C53875"/>
    <w:pPr>
      <w:spacing w:line="240" w:lineRule="auto"/>
    </w:pPr>
    <w:rPr>
      <w:rFonts w:ascii="宋体" w:hAnsi="宋体"/>
      <w:iCs/>
    </w:rPr>
  </w:style>
  <w:style w:type="paragraph" w:customStyle="1" w:styleId="41">
    <w:name w:val="目录 41"/>
    <w:basedOn w:val="afff6"/>
    <w:next w:val="afff6"/>
    <w:semiHidden/>
    <w:qFormat/>
    <w:rsid w:val="00C53875"/>
    <w:pPr>
      <w:adjustRightInd/>
      <w:spacing w:line="240" w:lineRule="auto"/>
      <w:jc w:val="left"/>
    </w:pPr>
  </w:style>
  <w:style w:type="paragraph" w:customStyle="1" w:styleId="51">
    <w:name w:val="目录 51"/>
    <w:basedOn w:val="afff6"/>
    <w:next w:val="afff6"/>
    <w:semiHidden/>
    <w:qFormat/>
    <w:rsid w:val="00C53875"/>
    <w:pPr>
      <w:spacing w:line="240" w:lineRule="auto"/>
    </w:pPr>
    <w:rPr>
      <w:rFonts w:ascii="宋体" w:hAnsi="宋体"/>
    </w:rPr>
  </w:style>
  <w:style w:type="paragraph" w:customStyle="1" w:styleId="61">
    <w:name w:val="目录 61"/>
    <w:basedOn w:val="afff6"/>
    <w:next w:val="afff6"/>
    <w:semiHidden/>
    <w:qFormat/>
    <w:rsid w:val="00C53875"/>
    <w:pPr>
      <w:adjustRightInd/>
      <w:spacing w:line="240" w:lineRule="auto"/>
      <w:jc w:val="left"/>
    </w:pPr>
  </w:style>
  <w:style w:type="paragraph" w:customStyle="1" w:styleId="71">
    <w:name w:val="目录 71"/>
    <w:basedOn w:val="61"/>
    <w:semiHidden/>
    <w:qFormat/>
    <w:rsid w:val="00C53875"/>
    <w:pPr>
      <w:ind w:left="1260"/>
    </w:pPr>
  </w:style>
  <w:style w:type="paragraph" w:customStyle="1" w:styleId="81">
    <w:name w:val="目录 81"/>
    <w:basedOn w:val="71"/>
    <w:semiHidden/>
    <w:qFormat/>
    <w:rsid w:val="00C53875"/>
    <w:pPr>
      <w:ind w:left="1470"/>
    </w:pPr>
  </w:style>
  <w:style w:type="paragraph" w:customStyle="1" w:styleId="91">
    <w:name w:val="目录 91"/>
    <w:basedOn w:val="81"/>
    <w:semiHidden/>
    <w:qFormat/>
    <w:rsid w:val="00C53875"/>
    <w:pPr>
      <w:ind w:left="1680"/>
    </w:pPr>
  </w:style>
  <w:style w:type="paragraph" w:customStyle="1" w:styleId="affffffff1">
    <w:name w:val="其他标准称谓"/>
    <w:qFormat/>
    <w:rsid w:val="00C53875"/>
    <w:pPr>
      <w:spacing w:line="0" w:lineRule="atLeast"/>
      <w:jc w:val="distribute"/>
    </w:pPr>
    <w:rPr>
      <w:rFonts w:ascii="黑体" w:eastAsia="黑体" w:hAnsi="宋体"/>
      <w:sz w:val="52"/>
    </w:rPr>
  </w:style>
  <w:style w:type="paragraph" w:customStyle="1" w:styleId="affffffff2">
    <w:name w:val="其他发布部门"/>
    <w:basedOn w:val="affffffc"/>
    <w:qFormat/>
    <w:rsid w:val="00C53875"/>
    <w:pPr>
      <w:framePr w:wrap="around"/>
      <w:spacing w:line="0" w:lineRule="atLeast"/>
    </w:pPr>
    <w:rPr>
      <w:rFonts w:ascii="黑体" w:eastAsia="黑体"/>
      <w:b w:val="0"/>
    </w:rPr>
  </w:style>
  <w:style w:type="paragraph" w:customStyle="1" w:styleId="affc">
    <w:name w:val="前言标题"/>
    <w:next w:val="afff6"/>
    <w:qFormat/>
    <w:rsid w:val="00C5387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qFormat/>
    <w:rsid w:val="00C53875"/>
    <w:pPr>
      <w:numPr>
        <w:ilvl w:val="4"/>
        <w:numId w:val="20"/>
      </w:numPr>
      <w:adjustRightInd/>
      <w:spacing w:line="240" w:lineRule="auto"/>
    </w:pPr>
    <w:rPr>
      <w:rFonts w:ascii="宋体" w:hAnsi="宋体"/>
      <w:szCs w:val="24"/>
    </w:rPr>
  </w:style>
  <w:style w:type="paragraph" w:customStyle="1" w:styleId="affffffff3">
    <w:name w:val="实施日期"/>
    <w:basedOn w:val="affffffd"/>
    <w:qFormat/>
    <w:rsid w:val="00C53875"/>
    <w:pPr>
      <w:framePr w:hSpace="0" w:wrap="around" w:xAlign="right"/>
      <w:jc w:val="right"/>
    </w:pPr>
  </w:style>
  <w:style w:type="paragraph" w:customStyle="1" w:styleId="a3">
    <w:name w:val="四级无标题条"/>
    <w:basedOn w:val="afff6"/>
    <w:qFormat/>
    <w:rsid w:val="00C53875"/>
    <w:pPr>
      <w:numPr>
        <w:ilvl w:val="5"/>
        <w:numId w:val="20"/>
      </w:numPr>
      <w:adjustRightInd/>
      <w:spacing w:line="240" w:lineRule="auto"/>
    </w:pPr>
    <w:rPr>
      <w:rFonts w:ascii="宋体" w:hAnsi="宋体"/>
      <w:szCs w:val="24"/>
    </w:rPr>
  </w:style>
  <w:style w:type="paragraph" w:customStyle="1" w:styleId="affffffff4">
    <w:name w:val="文献分类号"/>
    <w:qFormat/>
    <w:rsid w:val="00C53875"/>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rsid w:val="00C53875"/>
    <w:pPr>
      <w:jc w:val="both"/>
    </w:pPr>
    <w:rPr>
      <w:rFonts w:ascii="宋体" w:hAnsi="宋体"/>
      <w:sz w:val="21"/>
    </w:rPr>
  </w:style>
  <w:style w:type="paragraph" w:customStyle="1" w:styleId="a4">
    <w:name w:val="五级无标题条"/>
    <w:basedOn w:val="afff6"/>
    <w:qFormat/>
    <w:rsid w:val="00C53875"/>
    <w:pPr>
      <w:numPr>
        <w:ilvl w:val="6"/>
        <w:numId w:val="20"/>
      </w:numPr>
      <w:adjustRightInd/>
    </w:pPr>
    <w:rPr>
      <w:szCs w:val="24"/>
    </w:rPr>
  </w:style>
  <w:style w:type="paragraph" w:customStyle="1" w:styleId="a0">
    <w:name w:val="一级无标题条"/>
    <w:basedOn w:val="afff6"/>
    <w:qFormat/>
    <w:rsid w:val="00C53875"/>
    <w:pPr>
      <w:numPr>
        <w:ilvl w:val="2"/>
        <w:numId w:val="20"/>
      </w:numPr>
      <w:adjustRightInd/>
      <w:spacing w:before="10" w:after="10" w:line="240" w:lineRule="auto"/>
    </w:pPr>
    <w:rPr>
      <w:rFonts w:ascii="宋体" w:hAnsi="宋体"/>
      <w:szCs w:val="24"/>
    </w:rPr>
  </w:style>
  <w:style w:type="paragraph" w:customStyle="1" w:styleId="affffffff6">
    <w:name w:val="注:后续"/>
    <w:qFormat/>
    <w:rsid w:val="00C53875"/>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rsid w:val="00C53875"/>
    <w:pPr>
      <w:ind w:leftChars="0" w:left="1406" w:firstLineChars="0" w:hanging="499"/>
    </w:pPr>
  </w:style>
  <w:style w:type="paragraph" w:customStyle="1" w:styleId="affffffff8">
    <w:name w:val="标准文件_一级无标题"/>
    <w:basedOn w:val="affe"/>
    <w:qFormat/>
    <w:rsid w:val="00C53875"/>
    <w:pPr>
      <w:spacing w:beforeLines="0" w:afterLines="0"/>
      <w:outlineLvl w:val="9"/>
    </w:pPr>
    <w:rPr>
      <w:rFonts w:ascii="宋体" w:eastAsia="宋体"/>
    </w:rPr>
  </w:style>
  <w:style w:type="paragraph" w:customStyle="1" w:styleId="affffffff9">
    <w:name w:val="标准文件_五级无标题"/>
    <w:basedOn w:val="afff2"/>
    <w:qFormat/>
    <w:rsid w:val="00C53875"/>
    <w:pPr>
      <w:spacing w:beforeLines="0" w:afterLines="0"/>
      <w:outlineLvl w:val="9"/>
    </w:pPr>
    <w:rPr>
      <w:rFonts w:ascii="宋体" w:eastAsia="宋体"/>
    </w:rPr>
  </w:style>
  <w:style w:type="paragraph" w:customStyle="1" w:styleId="affffffffa">
    <w:name w:val="标准文件_三级无标题"/>
    <w:basedOn w:val="afff0"/>
    <w:qFormat/>
    <w:rsid w:val="00C53875"/>
    <w:pPr>
      <w:spacing w:beforeLines="0" w:afterLines="0"/>
      <w:outlineLvl w:val="9"/>
    </w:pPr>
    <w:rPr>
      <w:rFonts w:ascii="宋体" w:eastAsia="宋体"/>
    </w:rPr>
  </w:style>
  <w:style w:type="paragraph" w:customStyle="1" w:styleId="affffffffb">
    <w:name w:val="标准文件_二级无标题"/>
    <w:basedOn w:val="afff"/>
    <w:qFormat/>
    <w:rsid w:val="00C53875"/>
    <w:pPr>
      <w:spacing w:beforeLines="0" w:afterLines="0"/>
      <w:outlineLvl w:val="9"/>
    </w:pPr>
    <w:rPr>
      <w:rFonts w:ascii="宋体" w:eastAsia="宋体"/>
    </w:rPr>
  </w:style>
  <w:style w:type="paragraph" w:customStyle="1" w:styleId="affffffffc">
    <w:name w:val="标准_四级无标题"/>
    <w:basedOn w:val="afff1"/>
    <w:next w:val="afffff"/>
    <w:qFormat/>
    <w:rsid w:val="00C53875"/>
    <w:rPr>
      <w:rFonts w:eastAsia="宋体"/>
    </w:rPr>
  </w:style>
  <w:style w:type="paragraph" w:customStyle="1" w:styleId="affffffffd">
    <w:name w:val="标准文件_四级无标题"/>
    <w:basedOn w:val="afff1"/>
    <w:qFormat/>
    <w:rsid w:val="00C53875"/>
    <w:pPr>
      <w:spacing w:beforeLines="0" w:afterLines="0"/>
      <w:outlineLvl w:val="9"/>
    </w:pPr>
    <w:rPr>
      <w:rFonts w:ascii="宋体" w:eastAsia="宋体" w:hAnsi="黑体"/>
      <w:szCs w:val="52"/>
    </w:rPr>
  </w:style>
  <w:style w:type="paragraph" w:customStyle="1" w:styleId="aff2">
    <w:name w:val="标准文件_大写罗马数字编号列项"/>
    <w:basedOn w:val="afffff"/>
    <w:qFormat/>
    <w:rsid w:val="00C53875"/>
    <w:pPr>
      <w:numPr>
        <w:numId w:val="23"/>
      </w:numPr>
      <w:ind w:firstLineChars="0" w:firstLine="0"/>
    </w:pPr>
    <w:rPr>
      <w:rFonts w:ascii="Times New Roman" w:cs="Arial"/>
      <w:szCs w:val="28"/>
    </w:rPr>
  </w:style>
  <w:style w:type="paragraph" w:customStyle="1" w:styleId="ae">
    <w:name w:val="标准文件_小写罗马数字编号列项"/>
    <w:basedOn w:val="afffff"/>
    <w:qFormat/>
    <w:rsid w:val="00C53875"/>
    <w:pPr>
      <w:numPr>
        <w:numId w:val="24"/>
      </w:numPr>
      <w:ind w:firstLineChars="0" w:firstLine="0"/>
    </w:pPr>
    <w:rPr>
      <w:rFonts w:cs="Arial"/>
      <w:szCs w:val="28"/>
    </w:rPr>
  </w:style>
  <w:style w:type="paragraph" w:customStyle="1" w:styleId="affffffffe">
    <w:name w:val="标准文件_附录标题"/>
    <w:basedOn w:val="aff4"/>
    <w:qFormat/>
    <w:rsid w:val="00C53875"/>
    <w:pPr>
      <w:numPr>
        <w:numId w:val="0"/>
      </w:numPr>
      <w:spacing w:after="280"/>
      <w:outlineLvl w:val="9"/>
    </w:pPr>
  </w:style>
  <w:style w:type="paragraph" w:customStyle="1" w:styleId="afffffffff">
    <w:name w:val="标准文件_二级项"/>
    <w:qFormat/>
    <w:rsid w:val="00C53875"/>
    <w:rPr>
      <w:rFonts w:ascii="宋体" w:hAnsi="Times New Roman"/>
      <w:sz w:val="21"/>
    </w:rPr>
  </w:style>
  <w:style w:type="paragraph" w:customStyle="1" w:styleId="af4">
    <w:name w:val="标准文件_三级项"/>
    <w:basedOn w:val="afff6"/>
    <w:qFormat/>
    <w:rsid w:val="00C53875"/>
    <w:pPr>
      <w:numPr>
        <w:ilvl w:val="2"/>
        <w:numId w:val="21"/>
      </w:numPr>
      <w:spacing w:line="-300" w:lineRule="auto"/>
    </w:pPr>
    <w:rPr>
      <w:rFonts w:ascii="Times New Roman" w:hAnsi="Times New Roman"/>
    </w:rPr>
  </w:style>
  <w:style w:type="paragraph" w:customStyle="1" w:styleId="affb">
    <w:name w:val="图表脚注说明"/>
    <w:basedOn w:val="afff6"/>
    <w:next w:val="afffff"/>
    <w:qFormat/>
    <w:rsid w:val="00C53875"/>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qFormat/>
    <w:rsid w:val="00C53875"/>
    <w:pPr>
      <w:numPr>
        <w:numId w:val="13"/>
      </w:numPr>
      <w:jc w:val="both"/>
    </w:pPr>
    <w:rPr>
      <w:rFonts w:ascii="宋体" w:hAnsi="Times New Roman"/>
      <w:sz w:val="21"/>
    </w:rPr>
  </w:style>
  <w:style w:type="paragraph" w:customStyle="1" w:styleId="afffffffff0">
    <w:name w:val="标准文件_索引字母"/>
    <w:next w:val="afffff"/>
    <w:qFormat/>
    <w:rsid w:val="00C53875"/>
    <w:pPr>
      <w:jc w:val="center"/>
    </w:pPr>
    <w:rPr>
      <w:rFonts w:ascii="宋体" w:eastAsia="Times New Roman" w:hAnsi="宋体"/>
      <w:b/>
      <w:kern w:val="2"/>
      <w:sz w:val="21"/>
    </w:rPr>
  </w:style>
  <w:style w:type="paragraph" w:customStyle="1" w:styleId="afffffffff1">
    <w:name w:val="标准文件_附录前"/>
    <w:next w:val="afffff"/>
    <w:qFormat/>
    <w:rsid w:val="00C53875"/>
    <w:pPr>
      <w:spacing w:line="20" w:lineRule="atLeast"/>
      <w:ind w:firstLine="200"/>
    </w:pPr>
    <w:rPr>
      <w:rFonts w:ascii="宋体" w:hAnsi="宋体"/>
      <w:kern w:val="2"/>
      <w:sz w:val="10"/>
    </w:rPr>
  </w:style>
  <w:style w:type="paragraph" w:customStyle="1" w:styleId="afffffffff2">
    <w:name w:val="标准文件_正文标准名称"/>
    <w:qFormat/>
    <w:rsid w:val="00C53875"/>
    <w:pPr>
      <w:spacing w:after="640" w:line="400" w:lineRule="exact"/>
      <w:jc w:val="center"/>
    </w:pPr>
    <w:rPr>
      <w:rFonts w:ascii="黑体" w:eastAsia="黑体" w:hAnsi="黑体"/>
      <w:kern w:val="2"/>
      <w:sz w:val="32"/>
      <w:szCs w:val="32"/>
    </w:rPr>
  </w:style>
  <w:style w:type="paragraph" w:customStyle="1" w:styleId="afffffffff3">
    <w:name w:val="标准文件_表格"/>
    <w:basedOn w:val="afffff"/>
    <w:qFormat/>
    <w:rsid w:val="00C53875"/>
    <w:pPr>
      <w:ind w:firstLineChars="0" w:firstLine="0"/>
      <w:jc w:val="center"/>
    </w:pPr>
    <w:rPr>
      <w:sz w:val="18"/>
    </w:rPr>
  </w:style>
  <w:style w:type="paragraph" w:customStyle="1" w:styleId="afff3">
    <w:name w:val="标准文件_注："/>
    <w:next w:val="afffff"/>
    <w:qFormat/>
    <w:rsid w:val="00C53875"/>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C53875"/>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rsid w:val="00C53875"/>
    <w:pPr>
      <w:widowControl w:val="0"/>
      <w:numPr>
        <w:numId w:val="28"/>
      </w:numPr>
      <w:jc w:val="both"/>
    </w:pPr>
    <w:rPr>
      <w:rFonts w:ascii="宋体" w:hAnsi="Times New Roman"/>
      <w:sz w:val="18"/>
      <w:szCs w:val="18"/>
    </w:rPr>
  </w:style>
  <w:style w:type="paragraph" w:customStyle="1" w:styleId="afffffffff4">
    <w:name w:val="标准文件_示例内容"/>
    <w:basedOn w:val="afffff"/>
    <w:qFormat/>
    <w:rsid w:val="00C53875"/>
    <w:pPr>
      <w:ind w:firstLine="420"/>
    </w:pPr>
    <w:rPr>
      <w:sz w:val="18"/>
    </w:rPr>
  </w:style>
  <w:style w:type="paragraph" w:customStyle="1" w:styleId="afb">
    <w:name w:val="标准文件_示例×："/>
    <w:basedOn w:val="afff6"/>
    <w:next w:val="afffffffff4"/>
    <w:qFormat/>
    <w:rsid w:val="00C53875"/>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sid w:val="00C53875"/>
    <w:rPr>
      <w:rFonts w:ascii="宋体" w:hAnsi="Times New Roman"/>
      <w:sz w:val="21"/>
    </w:rPr>
  </w:style>
  <w:style w:type="paragraph" w:customStyle="1" w:styleId="afffffffff5">
    <w:name w:val="标准文件_表格续"/>
    <w:basedOn w:val="afffff"/>
    <w:next w:val="afffff"/>
    <w:qFormat/>
    <w:rsid w:val="00C53875"/>
    <w:pPr>
      <w:jc w:val="center"/>
    </w:pPr>
    <w:rPr>
      <w:rFonts w:ascii="黑体" w:eastAsia="黑体" w:hAnsi="黑体"/>
    </w:rPr>
  </w:style>
  <w:style w:type="character" w:styleId="afffffffff6">
    <w:name w:val="Placeholder Text"/>
    <w:basedOn w:val="afff7"/>
    <w:uiPriority w:val="99"/>
    <w:semiHidden/>
    <w:qFormat/>
    <w:rsid w:val="00C53875"/>
    <w:rPr>
      <w:color w:val="808080"/>
    </w:rPr>
  </w:style>
  <w:style w:type="paragraph" w:customStyle="1" w:styleId="2">
    <w:name w:val="标准文件_二级项2"/>
    <w:basedOn w:val="afffff"/>
    <w:qFormat/>
    <w:rsid w:val="00C53875"/>
    <w:pPr>
      <w:numPr>
        <w:ilvl w:val="1"/>
        <w:numId w:val="21"/>
      </w:numPr>
      <w:ind w:left="1271" w:firstLineChars="0" w:hanging="420"/>
    </w:pPr>
  </w:style>
  <w:style w:type="paragraph" w:customStyle="1" w:styleId="21">
    <w:name w:val="标准文件_三级项2"/>
    <w:basedOn w:val="afffff"/>
    <w:qFormat/>
    <w:rsid w:val="00C53875"/>
    <w:pPr>
      <w:numPr>
        <w:numId w:val="30"/>
      </w:numPr>
      <w:spacing w:line="300" w:lineRule="exact"/>
      <w:ind w:left="1276" w:firstLineChars="0" w:hanging="425"/>
    </w:pPr>
    <w:rPr>
      <w:rFonts w:ascii="Times New Roman"/>
    </w:rPr>
  </w:style>
  <w:style w:type="paragraph" w:customStyle="1" w:styleId="20">
    <w:name w:val="标准文件_一级项2"/>
    <w:basedOn w:val="afffff"/>
    <w:qFormat/>
    <w:rsid w:val="00C53875"/>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rsid w:val="00C53875"/>
    <w:pPr>
      <w:ind w:firstLine="420"/>
    </w:pPr>
    <w:rPr>
      <w:rFonts w:ascii="黑体" w:eastAsia="黑体"/>
    </w:rPr>
  </w:style>
  <w:style w:type="character" w:customStyle="1" w:styleId="afffffffff8">
    <w:name w:val="标准文件_来源"/>
    <w:basedOn w:val="afff7"/>
    <w:uiPriority w:val="1"/>
    <w:qFormat/>
    <w:rsid w:val="00C53875"/>
    <w:rPr>
      <w:rFonts w:eastAsia="宋体"/>
      <w:sz w:val="21"/>
    </w:rPr>
  </w:style>
  <w:style w:type="paragraph" w:customStyle="1" w:styleId="afffffffff9">
    <w:name w:val="标准文件_图表说明"/>
    <w:qFormat/>
    <w:rsid w:val="00C53875"/>
    <w:pPr>
      <w:spacing w:line="276" w:lineRule="auto"/>
      <w:ind w:firstLine="420"/>
    </w:pPr>
    <w:rPr>
      <w:rFonts w:ascii="宋体" w:hAnsi="宋体"/>
      <w:kern w:val="2"/>
      <w:sz w:val="18"/>
    </w:rPr>
  </w:style>
  <w:style w:type="paragraph" w:customStyle="1" w:styleId="afffffffffa">
    <w:name w:val="其他发布日期"/>
    <w:basedOn w:val="affffffd"/>
    <w:qFormat/>
    <w:rsid w:val="00C53875"/>
    <w:pPr>
      <w:framePr w:w="3997" w:h="471" w:hRule="exact" w:hSpace="0" w:vSpace="181" w:wrap="around" w:vAnchor="page" w:hAnchor="page" w:x="1419" w:y="14097"/>
    </w:pPr>
  </w:style>
  <w:style w:type="paragraph" w:customStyle="1" w:styleId="afffffffffb">
    <w:name w:val="其他实施日期"/>
    <w:basedOn w:val="affffffff3"/>
    <w:qFormat/>
    <w:rsid w:val="00C53875"/>
    <w:pPr>
      <w:framePr w:w="3997" w:h="471" w:hRule="exact" w:vSpace="181" w:wrap="around" w:vAnchor="page" w:hAnchor="page" w:x="7089" w:y="14097"/>
    </w:pPr>
  </w:style>
  <w:style w:type="paragraph" w:customStyle="1" w:styleId="afffffffffc">
    <w:name w:val="标准文件_文件编号"/>
    <w:basedOn w:val="afffff"/>
    <w:qFormat/>
    <w:rsid w:val="00C53875"/>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C53875"/>
    <w:pPr>
      <w:framePr w:wrap="around"/>
      <w:spacing w:before="57"/>
    </w:pPr>
    <w:rPr>
      <w:sz w:val="21"/>
    </w:rPr>
  </w:style>
  <w:style w:type="paragraph" w:customStyle="1" w:styleId="afffffffffe">
    <w:name w:val="标准文件_文件名称"/>
    <w:basedOn w:val="afffff"/>
    <w:next w:val="afffff"/>
    <w:qFormat/>
    <w:rsid w:val="00C53875"/>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
    <w:next w:val="afffff"/>
    <w:qFormat/>
    <w:rsid w:val="00C53875"/>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
    <w:next w:val="afffff"/>
    <w:qFormat/>
    <w:rsid w:val="00C53875"/>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rsid w:val="00C53875"/>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C53875"/>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C53875"/>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C53875"/>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C53875"/>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rsid w:val="00C53875"/>
    <w:pPr>
      <w:ind w:left="811" w:firstLineChars="0" w:firstLine="0"/>
    </w:pPr>
    <w:rPr>
      <w:sz w:val="18"/>
    </w:rPr>
  </w:style>
  <w:style w:type="paragraph" w:customStyle="1" w:styleId="X">
    <w:name w:val="标准文件_注X后"/>
    <w:basedOn w:val="afffff"/>
    <w:qFormat/>
    <w:rsid w:val="00C53875"/>
    <w:pPr>
      <w:ind w:left="811" w:firstLineChars="0" w:firstLine="0"/>
    </w:pPr>
    <w:rPr>
      <w:sz w:val="18"/>
    </w:rPr>
  </w:style>
  <w:style w:type="paragraph" w:customStyle="1" w:styleId="affffffffff0">
    <w:name w:val="标准文件_示例后"/>
    <w:basedOn w:val="afffff"/>
    <w:qFormat/>
    <w:rsid w:val="00C53875"/>
    <w:pPr>
      <w:ind w:left="964" w:firstLineChars="0" w:firstLine="0"/>
    </w:pPr>
    <w:rPr>
      <w:sz w:val="18"/>
    </w:rPr>
  </w:style>
  <w:style w:type="paragraph" w:customStyle="1" w:styleId="X0">
    <w:name w:val="标准文件_示例X后"/>
    <w:basedOn w:val="afffff"/>
    <w:link w:val="X1"/>
    <w:qFormat/>
    <w:rsid w:val="00C53875"/>
    <w:pPr>
      <w:ind w:left="1049" w:firstLineChars="0" w:firstLine="0"/>
    </w:pPr>
    <w:rPr>
      <w:sz w:val="18"/>
    </w:rPr>
  </w:style>
  <w:style w:type="character" w:customStyle="1" w:styleId="X1">
    <w:name w:val="标准文件_示例X后 字符"/>
    <w:basedOn w:val="Char6"/>
    <w:link w:val="X0"/>
    <w:qFormat/>
    <w:rsid w:val="00C53875"/>
    <w:rPr>
      <w:rFonts w:ascii="宋体" w:hAnsi="Times New Roman"/>
      <w:sz w:val="18"/>
    </w:rPr>
  </w:style>
  <w:style w:type="paragraph" w:customStyle="1" w:styleId="affffffffff1">
    <w:name w:val="标准文件_索引项"/>
    <w:basedOn w:val="afffff"/>
    <w:next w:val="afffff"/>
    <w:qFormat/>
    <w:rsid w:val="00C53875"/>
    <w:pPr>
      <w:tabs>
        <w:tab w:val="right" w:leader="dot" w:pos="9356"/>
      </w:tabs>
      <w:ind w:left="210" w:firstLineChars="0" w:hanging="210"/>
      <w:jc w:val="left"/>
    </w:pPr>
  </w:style>
  <w:style w:type="paragraph" w:customStyle="1" w:styleId="affffffffff2">
    <w:name w:val="标准文件_附录一级无标题"/>
    <w:basedOn w:val="aff5"/>
    <w:qFormat/>
    <w:rsid w:val="00C53875"/>
    <w:pPr>
      <w:spacing w:beforeLines="0" w:afterLines="0" w:line="276" w:lineRule="auto"/>
      <w:outlineLvl w:val="9"/>
    </w:pPr>
    <w:rPr>
      <w:rFonts w:ascii="宋体" w:eastAsia="宋体"/>
    </w:rPr>
  </w:style>
  <w:style w:type="paragraph" w:customStyle="1" w:styleId="affffffffff3">
    <w:name w:val="标准文件_附录二级无标题"/>
    <w:basedOn w:val="aff6"/>
    <w:qFormat/>
    <w:rsid w:val="00C53875"/>
    <w:pPr>
      <w:spacing w:beforeLines="0" w:afterLines="0" w:line="276" w:lineRule="auto"/>
      <w:outlineLvl w:val="9"/>
    </w:pPr>
    <w:rPr>
      <w:rFonts w:ascii="宋体" w:eastAsia="宋体"/>
    </w:rPr>
  </w:style>
  <w:style w:type="paragraph" w:customStyle="1" w:styleId="affffffffff4">
    <w:name w:val="标准文件_附录三级无标题"/>
    <w:basedOn w:val="aff7"/>
    <w:qFormat/>
    <w:rsid w:val="00C53875"/>
    <w:pPr>
      <w:spacing w:beforeLines="0" w:afterLines="0" w:line="276" w:lineRule="auto"/>
      <w:outlineLvl w:val="9"/>
    </w:pPr>
    <w:rPr>
      <w:rFonts w:ascii="宋体" w:eastAsia="宋体"/>
    </w:rPr>
  </w:style>
  <w:style w:type="paragraph" w:customStyle="1" w:styleId="affffffffff5">
    <w:name w:val="标准文件_附录四级无标题"/>
    <w:basedOn w:val="aff8"/>
    <w:qFormat/>
    <w:rsid w:val="00C53875"/>
    <w:pPr>
      <w:spacing w:beforeLines="0" w:afterLines="0" w:line="276" w:lineRule="auto"/>
      <w:outlineLvl w:val="9"/>
    </w:pPr>
    <w:rPr>
      <w:rFonts w:ascii="宋体" w:eastAsia="宋体"/>
    </w:rPr>
  </w:style>
  <w:style w:type="paragraph" w:customStyle="1" w:styleId="affffffffff6">
    <w:name w:val="标准文件_附录五级无标题"/>
    <w:basedOn w:val="aff9"/>
    <w:qFormat/>
    <w:rsid w:val="00C53875"/>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rsid w:val="00C53875"/>
    <w:pPr>
      <w:spacing w:beforeLines="0" w:afterLines="0" w:line="276" w:lineRule="auto"/>
    </w:pPr>
    <w:rPr>
      <w:rFonts w:ascii="宋体" w:eastAsia="宋体"/>
    </w:rPr>
  </w:style>
  <w:style w:type="paragraph" w:customStyle="1" w:styleId="affffffffff8">
    <w:name w:val="标准文件_引言二级无标题"/>
    <w:basedOn w:val="a8"/>
    <w:next w:val="afffff"/>
    <w:qFormat/>
    <w:rsid w:val="00C53875"/>
    <w:pPr>
      <w:spacing w:beforeLines="0" w:afterLines="0" w:line="276" w:lineRule="auto"/>
    </w:pPr>
    <w:rPr>
      <w:rFonts w:ascii="宋体" w:eastAsia="宋体"/>
    </w:rPr>
  </w:style>
  <w:style w:type="paragraph" w:customStyle="1" w:styleId="affffffffff9">
    <w:name w:val="标准文件_引言三级无标题"/>
    <w:basedOn w:val="a9"/>
    <w:next w:val="afffff"/>
    <w:qFormat/>
    <w:rsid w:val="00C53875"/>
    <w:pPr>
      <w:spacing w:beforeLines="0" w:afterLines="0" w:line="276" w:lineRule="auto"/>
    </w:pPr>
    <w:rPr>
      <w:rFonts w:ascii="宋体" w:eastAsia="宋体"/>
    </w:rPr>
  </w:style>
  <w:style w:type="paragraph" w:customStyle="1" w:styleId="affffffffffa">
    <w:name w:val="标准文件_引言四级无标题"/>
    <w:basedOn w:val="aa"/>
    <w:next w:val="afffff"/>
    <w:qFormat/>
    <w:rsid w:val="00C53875"/>
    <w:pPr>
      <w:spacing w:beforeLines="0" w:afterLines="0" w:line="276" w:lineRule="auto"/>
    </w:pPr>
    <w:rPr>
      <w:rFonts w:ascii="宋体" w:eastAsia="宋体"/>
    </w:rPr>
  </w:style>
  <w:style w:type="paragraph" w:customStyle="1" w:styleId="affffffffffb">
    <w:name w:val="标准文件_引言五级无标题"/>
    <w:basedOn w:val="ab"/>
    <w:next w:val="afffff"/>
    <w:qFormat/>
    <w:rsid w:val="00C53875"/>
    <w:pPr>
      <w:spacing w:beforeLines="0" w:afterLines="0" w:line="276" w:lineRule="auto"/>
    </w:pPr>
    <w:rPr>
      <w:rFonts w:ascii="宋体" w:eastAsia="宋体"/>
    </w:rPr>
  </w:style>
  <w:style w:type="paragraph" w:customStyle="1" w:styleId="affffffffffc">
    <w:name w:val="标准文件_索引标题"/>
    <w:basedOn w:val="afffff6"/>
    <w:next w:val="afffff"/>
    <w:qFormat/>
    <w:rsid w:val="00C53875"/>
    <w:rPr>
      <w:rFonts w:hAnsi="黑体"/>
    </w:rPr>
  </w:style>
  <w:style w:type="paragraph" w:customStyle="1" w:styleId="affffffffffd">
    <w:name w:val="标准文件_脚注内容"/>
    <w:basedOn w:val="afffff"/>
    <w:qFormat/>
    <w:rsid w:val="00C53875"/>
    <w:pPr>
      <w:ind w:leftChars="200" w:left="400" w:hangingChars="200" w:hanging="200"/>
    </w:pPr>
    <w:rPr>
      <w:sz w:val="15"/>
    </w:rPr>
  </w:style>
  <w:style w:type="paragraph" w:customStyle="1" w:styleId="affffffffffe">
    <w:name w:val="标准文件_术语条一"/>
    <w:basedOn w:val="affffffff8"/>
    <w:next w:val="afffff"/>
    <w:qFormat/>
    <w:rsid w:val="00C53875"/>
  </w:style>
  <w:style w:type="paragraph" w:customStyle="1" w:styleId="afffffffffff">
    <w:name w:val="标准文件_术语条二"/>
    <w:basedOn w:val="affffffffb"/>
    <w:next w:val="afffff"/>
    <w:qFormat/>
    <w:rsid w:val="00C53875"/>
  </w:style>
  <w:style w:type="paragraph" w:customStyle="1" w:styleId="afffffffffff0">
    <w:name w:val="标准文件_术语条三"/>
    <w:basedOn w:val="affffffffa"/>
    <w:next w:val="afffff"/>
    <w:qFormat/>
    <w:rsid w:val="00C53875"/>
  </w:style>
  <w:style w:type="paragraph" w:customStyle="1" w:styleId="afffffffffff1">
    <w:name w:val="标准文件_术语条四"/>
    <w:basedOn w:val="affffffffd"/>
    <w:next w:val="afffff"/>
    <w:qFormat/>
    <w:rsid w:val="00C53875"/>
  </w:style>
  <w:style w:type="paragraph" w:customStyle="1" w:styleId="afffffffffff2">
    <w:name w:val="标准文件_术语条五"/>
    <w:basedOn w:val="affffffff9"/>
    <w:next w:val="afffff"/>
    <w:qFormat/>
    <w:rsid w:val="00C53875"/>
  </w:style>
  <w:style w:type="paragraph" w:customStyle="1" w:styleId="Default">
    <w:name w:val="Default"/>
    <w:qFormat/>
    <w:rsid w:val="00C53875"/>
    <w:pPr>
      <w:widowControl w:val="0"/>
      <w:autoSpaceDE w:val="0"/>
      <w:autoSpaceDN w:val="0"/>
      <w:adjustRightInd w:val="0"/>
    </w:pPr>
    <w:rPr>
      <w:rFonts w:ascii="宋体" w:cs="宋体"/>
      <w:color w:val="000000"/>
      <w:sz w:val="24"/>
      <w:szCs w:val="24"/>
    </w:rPr>
  </w:style>
  <w:style w:type="character" w:customStyle="1" w:styleId="afffffffffff3">
    <w:name w:val="发布"/>
    <w:basedOn w:val="afff7"/>
    <w:qFormat/>
    <w:rsid w:val="00C53875"/>
    <w:rPr>
      <w:rFonts w:ascii="黑体" w:eastAsia="黑体"/>
      <w:spacing w:val="85"/>
      <w:w w:val="100"/>
      <w:position w:val="3"/>
      <w:sz w:val="28"/>
      <w:szCs w:val="28"/>
    </w:rPr>
  </w:style>
  <w:style w:type="paragraph" w:customStyle="1" w:styleId="afffffffffff4">
    <w:name w:val="段"/>
    <w:link w:val="Char7"/>
    <w:qFormat/>
    <w:rsid w:val="00C53875"/>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7"/>
    <w:link w:val="afffffffffff4"/>
    <w:qFormat/>
    <w:rsid w:val="00C53875"/>
    <w:rPr>
      <w:rFonts w:ascii="宋体" w:hAnsi="Times New Roman"/>
      <w:sz w:val="21"/>
    </w:rPr>
  </w:style>
  <w:style w:type="paragraph" w:customStyle="1" w:styleId="af2">
    <w:name w:val="二级条标题"/>
    <w:basedOn w:val="afff6"/>
    <w:next w:val="afffffffffff4"/>
    <w:qFormat/>
    <w:rsid w:val="00C53875"/>
    <w:pPr>
      <w:widowControl/>
      <w:numPr>
        <w:ilvl w:val="2"/>
        <w:numId w:val="32"/>
      </w:numPr>
      <w:adjustRightInd/>
      <w:spacing w:beforeLines="50" w:afterLines="50" w:line="240" w:lineRule="auto"/>
      <w:jc w:val="left"/>
      <w:outlineLvl w:val="3"/>
    </w:pPr>
    <w:rPr>
      <w:rFonts w:ascii="黑体" w:eastAsia="黑体" w:hAnsi="Times New Roman"/>
      <w:kern w:val="0"/>
    </w:rPr>
  </w:style>
  <w:style w:type="paragraph" w:customStyle="1" w:styleId="afffffffffff5">
    <w:name w:val="三级无"/>
    <w:basedOn w:val="afff6"/>
    <w:qFormat/>
    <w:rsid w:val="00C53875"/>
    <w:pPr>
      <w:widowControl/>
      <w:adjustRightInd/>
      <w:spacing w:line="240" w:lineRule="auto"/>
      <w:jc w:val="left"/>
      <w:outlineLvl w:val="4"/>
    </w:pPr>
    <w:rPr>
      <w:rFonts w:ascii="宋体" w:hAnsi="Times New Roman"/>
      <w:kern w:val="0"/>
    </w:rPr>
  </w:style>
  <w:style w:type="paragraph" w:customStyle="1" w:styleId="afffffffffff6">
    <w:name w:val="终结线"/>
    <w:basedOn w:val="afff6"/>
    <w:rsid w:val="00AA5DC0"/>
    <w:pPr>
      <w:framePr w:hSpace="181" w:vSpace="181" w:wrap="around" w:vAnchor="text" w:hAnchor="margin" w:xAlign="center" w:y="285"/>
      <w:adjustRightInd/>
      <w:spacing w:line="240" w:lineRule="auto"/>
    </w:pPr>
    <w:rPr>
      <w:rFonts w:ascii="Times New Roman" w:hAnsi="Times New Roman"/>
      <w:szCs w:val="24"/>
    </w:rPr>
  </w:style>
  <w:style w:type="paragraph" w:styleId="afffffffffff7">
    <w:name w:val="List Paragraph"/>
    <w:basedOn w:val="afff6"/>
    <w:uiPriority w:val="99"/>
    <w:unhideWhenUsed/>
    <w:rsid w:val="00B36025"/>
    <w:pPr>
      <w:ind w:firstLineChars="200" w:firstLine="420"/>
    </w:pPr>
  </w:style>
</w:styles>
</file>

<file path=word/webSettings.xml><?xml version="1.0" encoding="utf-8"?>
<w:webSettings xmlns:r="http://schemas.openxmlformats.org/officeDocument/2006/relationships" xmlns:w="http://schemas.openxmlformats.org/wordprocessingml/2006/main">
  <w:divs>
    <w:div w:id="682364966">
      <w:bodyDiv w:val="1"/>
      <w:marLeft w:val="0"/>
      <w:marRight w:val="0"/>
      <w:marTop w:val="0"/>
      <w:marBottom w:val="0"/>
      <w:divBdr>
        <w:top w:val="none" w:sz="0" w:space="0" w:color="auto"/>
        <w:left w:val="none" w:sz="0" w:space="0" w:color="auto"/>
        <w:bottom w:val="none" w:sz="0" w:space="0" w:color="auto"/>
        <w:right w:val="none" w:sz="0" w:space="0" w:color="auto"/>
      </w:divBdr>
    </w:div>
    <w:div w:id="1573278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9502BB11FC41B0B52DAD3A50E6D98D"/>
        <w:category>
          <w:name w:val="常规"/>
          <w:gallery w:val="placeholder"/>
        </w:category>
        <w:types>
          <w:type w:val="bbPlcHdr"/>
        </w:types>
        <w:behaviors>
          <w:behavior w:val="content"/>
        </w:behaviors>
        <w:guid w:val="{46C0786F-5A07-460E-A9C4-D9EF36D308D4}"/>
      </w:docPartPr>
      <w:docPartBody>
        <w:p w:rsidR="00F6556C" w:rsidRDefault="00F6556C">
          <w:pPr>
            <w:pStyle w:val="DE9502BB11FC41B0B52DAD3A50E6D98D"/>
          </w:pPr>
          <w:r>
            <w:rPr>
              <w:rStyle w:val="a3"/>
              <w:rFonts w:hint="eastAsia"/>
            </w:rPr>
            <w:t>单击或点击此处输入文字。</w:t>
          </w:r>
        </w:p>
      </w:docPartBody>
    </w:docPart>
    <w:docPart>
      <w:docPartPr>
        <w:name w:val="9BC7DA144EBB4D20A0DBAFF91E222C53"/>
        <w:category>
          <w:name w:val="常规"/>
          <w:gallery w:val="placeholder"/>
        </w:category>
        <w:types>
          <w:type w:val="bbPlcHdr"/>
        </w:types>
        <w:behaviors>
          <w:behavior w:val="content"/>
        </w:behaviors>
        <w:guid w:val="{4AE9E5E8-24B9-41EB-A553-CB2F6E27B484}"/>
      </w:docPartPr>
      <w:docPartBody>
        <w:p w:rsidR="00F6556C" w:rsidRDefault="00F6556C">
          <w:pPr>
            <w:pStyle w:val="9BC7DA144EBB4D20A0DBAFF91E222C53"/>
          </w:pPr>
          <w:r>
            <w:rPr>
              <w:rStyle w:val="a3"/>
              <w:rFonts w:hint="eastAsia"/>
            </w:rPr>
            <w:t>选择一项。</w:t>
          </w:r>
        </w:p>
      </w:docPartBody>
    </w:docPart>
    <w:docPart>
      <w:docPartPr>
        <w:name w:val="8DDA4DC94C65491BAC88D5924C2BC2D6"/>
        <w:category>
          <w:name w:val="常规"/>
          <w:gallery w:val="placeholder"/>
        </w:category>
        <w:types>
          <w:type w:val="bbPlcHdr"/>
        </w:types>
        <w:behaviors>
          <w:behavior w:val="content"/>
        </w:behaviors>
        <w:guid w:val="{1FE796AF-14D3-470B-8D9E-6E6CC78FD4F7}"/>
      </w:docPartPr>
      <w:docPartBody>
        <w:p w:rsidR="00F6556C" w:rsidRDefault="00F6556C">
          <w:pPr>
            <w:pStyle w:val="8DDA4DC94C65491BAC88D5924C2BC2D6"/>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030B"/>
    <w:rsid w:val="00032B46"/>
    <w:rsid w:val="00064F5D"/>
    <w:rsid w:val="000734C1"/>
    <w:rsid w:val="00087E86"/>
    <w:rsid w:val="00096368"/>
    <w:rsid w:val="000C3304"/>
    <w:rsid w:val="000D450B"/>
    <w:rsid w:val="000D706C"/>
    <w:rsid w:val="001005DF"/>
    <w:rsid w:val="00116614"/>
    <w:rsid w:val="00126F3A"/>
    <w:rsid w:val="001F6FB7"/>
    <w:rsid w:val="0023483E"/>
    <w:rsid w:val="002376AF"/>
    <w:rsid w:val="002A6BB9"/>
    <w:rsid w:val="002F30E9"/>
    <w:rsid w:val="002F4521"/>
    <w:rsid w:val="0032713D"/>
    <w:rsid w:val="00365AC1"/>
    <w:rsid w:val="00423A21"/>
    <w:rsid w:val="004608A5"/>
    <w:rsid w:val="005627D2"/>
    <w:rsid w:val="005C47E1"/>
    <w:rsid w:val="006213B3"/>
    <w:rsid w:val="006925F9"/>
    <w:rsid w:val="006C091E"/>
    <w:rsid w:val="006C5295"/>
    <w:rsid w:val="00724945"/>
    <w:rsid w:val="007509DE"/>
    <w:rsid w:val="007628DF"/>
    <w:rsid w:val="007823D9"/>
    <w:rsid w:val="00785AC3"/>
    <w:rsid w:val="007E301F"/>
    <w:rsid w:val="00806FA6"/>
    <w:rsid w:val="008C155A"/>
    <w:rsid w:val="008E0874"/>
    <w:rsid w:val="008E5F69"/>
    <w:rsid w:val="00904067"/>
    <w:rsid w:val="00911FE4"/>
    <w:rsid w:val="00915A6A"/>
    <w:rsid w:val="00A06C3F"/>
    <w:rsid w:val="00A32A76"/>
    <w:rsid w:val="00A625E3"/>
    <w:rsid w:val="00A63E45"/>
    <w:rsid w:val="00AF6E52"/>
    <w:rsid w:val="00B47C56"/>
    <w:rsid w:val="00B70CE8"/>
    <w:rsid w:val="00B7774F"/>
    <w:rsid w:val="00B84FCD"/>
    <w:rsid w:val="00BB7FD9"/>
    <w:rsid w:val="00C16C3C"/>
    <w:rsid w:val="00C41B68"/>
    <w:rsid w:val="00C55780"/>
    <w:rsid w:val="00C8589B"/>
    <w:rsid w:val="00D17907"/>
    <w:rsid w:val="00D83510"/>
    <w:rsid w:val="00DB4501"/>
    <w:rsid w:val="00DF2B98"/>
    <w:rsid w:val="00E6776D"/>
    <w:rsid w:val="00E8072B"/>
    <w:rsid w:val="00E8096E"/>
    <w:rsid w:val="00EA18BB"/>
    <w:rsid w:val="00EF030B"/>
    <w:rsid w:val="00F40FE0"/>
    <w:rsid w:val="00F42D2D"/>
    <w:rsid w:val="00F5055B"/>
    <w:rsid w:val="00F6556C"/>
    <w:rsid w:val="00F86B35"/>
    <w:rsid w:val="00FA386D"/>
    <w:rsid w:val="00FD37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5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F6556C"/>
    <w:rPr>
      <w:color w:val="808080"/>
    </w:rPr>
  </w:style>
  <w:style w:type="paragraph" w:customStyle="1" w:styleId="DE9502BB11FC41B0B52DAD3A50E6D98D">
    <w:name w:val="DE9502BB11FC41B0B52DAD3A50E6D98D"/>
    <w:qFormat/>
    <w:rsid w:val="00F6556C"/>
    <w:pPr>
      <w:widowControl w:val="0"/>
      <w:jc w:val="both"/>
    </w:pPr>
    <w:rPr>
      <w:kern w:val="2"/>
      <w:sz w:val="21"/>
      <w:szCs w:val="22"/>
    </w:rPr>
  </w:style>
  <w:style w:type="paragraph" w:customStyle="1" w:styleId="9BC7DA144EBB4D20A0DBAFF91E222C53">
    <w:name w:val="9BC7DA144EBB4D20A0DBAFF91E222C53"/>
    <w:qFormat/>
    <w:rsid w:val="00F6556C"/>
    <w:pPr>
      <w:widowControl w:val="0"/>
      <w:jc w:val="both"/>
    </w:pPr>
    <w:rPr>
      <w:kern w:val="2"/>
      <w:sz w:val="21"/>
      <w:szCs w:val="22"/>
    </w:rPr>
  </w:style>
  <w:style w:type="paragraph" w:customStyle="1" w:styleId="8DDA4DC94C65491BAC88D5924C2BC2D6">
    <w:name w:val="8DDA4DC94C65491BAC88D5924C2BC2D6"/>
    <w:qFormat/>
    <w:rsid w:val="00F6556C"/>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58C1C-46EB-4DF4-99BA-B8CF1318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1861</TotalTime>
  <Pages>8</Pages>
  <Words>998</Words>
  <Characters>5692</Characters>
  <Application>Microsoft Office Word</Application>
  <DocSecurity>0</DocSecurity>
  <Lines>47</Lines>
  <Paragraphs>13</Paragraphs>
  <ScaleCrop>false</ScaleCrop>
  <Company>PCMI</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pc</dc:creator>
  <dc:description>&lt;config cover="true" show_menu="true" version="1.0.0" doctype="SDKXY"&gt;_x000d_
&lt;/config&gt;</dc:description>
  <cp:lastModifiedBy>HYZ</cp:lastModifiedBy>
  <cp:revision>45</cp:revision>
  <cp:lastPrinted>2021-02-02T08:22:00Z</cp:lastPrinted>
  <dcterms:created xsi:type="dcterms:W3CDTF">2023-10-11T04:41:00Z</dcterms:created>
  <dcterms:modified xsi:type="dcterms:W3CDTF">2025-11-17T02:40:00Z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2052-11.8.2.8361</vt:lpwstr>
  </property>
  <property fmtid="{D5CDD505-2E9C-101B-9397-08002B2CF9AE}" pid="15" name="ICV">
    <vt:lpwstr>9DF72E6D840942DBBB460436E8F7F641</vt:lpwstr>
  </property>
</Properties>
</file>