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8"/>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09"/>
        <w:gridCol w:w="8855"/>
      </w:tblGrid>
      <w:tr w14:paraId="47C218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509" w:type="dxa"/>
          </w:tcPr>
          <w:p w14:paraId="54272DC8">
            <w:pPr>
              <w:pStyle w:val="19"/>
              <w:framePr w:wrap="notBeside" w:vAnchor="page" w:hAnchor="page" w:x="1372" w:y="568"/>
              <w:tabs>
                <w:tab w:val="clear" w:pos="4153"/>
                <w:tab w:val="clear" w:pos="8306"/>
              </w:tabs>
              <w:spacing w:line="240" w:lineRule="auto"/>
              <w:jc w:val="left"/>
              <w:rPr>
                <w:rFonts w:ascii="黑体" w:hAnsi="黑体" w:eastAsia="黑体"/>
                <w:sz w:val="21"/>
                <w:szCs w:val="21"/>
              </w:rPr>
            </w:pPr>
            <w:r>
              <w:rPr>
                <w:rFonts w:ascii="Times New Roman" w:hAnsi="Times New Roman" w:eastAsia="黑体"/>
                <w:sz w:val="21"/>
                <w:szCs w:val="21"/>
              </w:rPr>
              <w:t>ICS</w:t>
            </w:r>
            <w:r>
              <w:rPr>
                <w:rFonts w:ascii="黑体" w:hAnsi="黑体" w:eastAsia="黑体"/>
                <w:sz w:val="21"/>
                <w:szCs w:val="21"/>
              </w:rPr>
              <w:t xml:space="preserve">  </w:t>
            </w:r>
          </w:p>
        </w:tc>
        <w:tc>
          <w:tcPr>
            <w:tcW w:w="8855" w:type="dxa"/>
          </w:tcPr>
          <w:p w14:paraId="4CA5B490">
            <w:pPr>
              <w:pStyle w:val="19"/>
              <w:framePr w:wrap="notBeside" w:vAnchor="page" w:hAnchor="page" w:x="1372" w:y="568"/>
              <w:tabs>
                <w:tab w:val="clear" w:pos="4153"/>
                <w:tab w:val="clear" w:pos="8306"/>
              </w:tabs>
              <w:spacing w:line="240" w:lineRule="auto"/>
              <w:jc w:val="both"/>
              <w:rPr>
                <w:rFonts w:ascii="黑体" w:hAnsi="黑体" w:eastAsia="黑体"/>
                <w:sz w:val="21"/>
                <w:szCs w:val="21"/>
              </w:rPr>
            </w:pPr>
            <w:r>
              <w:rPr>
                <w:rFonts w:ascii="黑体" w:hAnsi="黑体" w:eastAsia="黑体"/>
                <w:sz w:val="21"/>
                <w:szCs w:val="21"/>
              </w:rPr>
              <w:fldChar w:fldCharType="begin">
                <w:ffData>
                  <w:name w:val="ICS"/>
                  <w:enabled/>
                  <w:calcOnExit w:val="0"/>
                  <w:textInput>
                    <w:default w:val="点击此处添加ICS号"/>
                  </w:textInput>
                </w:ffData>
              </w:fldChar>
            </w:r>
            <w:bookmarkStart w:id="0" w:name="ICS"/>
            <w:r>
              <w:rPr>
                <w:rFonts w:ascii="黑体" w:hAnsi="黑体" w:eastAsia="黑体"/>
                <w:sz w:val="21"/>
                <w:szCs w:val="21"/>
              </w:rPr>
              <w:instrText xml:space="preserve"> FORMTEXT </w:instrText>
            </w:r>
            <w:r>
              <w:rPr>
                <w:rFonts w:ascii="黑体" w:hAnsi="黑体" w:eastAsia="黑体"/>
                <w:sz w:val="21"/>
                <w:szCs w:val="21"/>
              </w:rPr>
              <w:fldChar w:fldCharType="separate"/>
            </w:r>
            <w:r>
              <w:rPr>
                <w:rFonts w:ascii="黑体" w:hAnsi="黑体" w:eastAsia="黑体"/>
                <w:sz w:val="21"/>
                <w:szCs w:val="21"/>
              </w:rPr>
              <w:t>59</w:t>
            </w:r>
            <w:r>
              <w:rPr>
                <w:rFonts w:hint="eastAsia" w:ascii="黑体" w:hAnsi="黑体" w:eastAsia="黑体"/>
                <w:sz w:val="21"/>
                <w:szCs w:val="21"/>
              </w:rPr>
              <w:t>.080.</w:t>
            </w:r>
            <w:r>
              <w:rPr>
                <w:rFonts w:ascii="黑体" w:hAnsi="黑体" w:eastAsia="黑体"/>
                <w:sz w:val="21"/>
                <w:szCs w:val="21"/>
              </w:rPr>
              <w:t>40</w:t>
            </w:r>
            <w:r>
              <w:rPr>
                <w:rFonts w:ascii="黑体" w:hAnsi="黑体" w:eastAsia="黑体"/>
                <w:sz w:val="21"/>
                <w:szCs w:val="21"/>
              </w:rPr>
              <w:fldChar w:fldCharType="end"/>
            </w:r>
            <w:bookmarkEnd w:id="0"/>
          </w:p>
        </w:tc>
      </w:tr>
      <w:tr w14:paraId="4A6B4C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0F06CABF">
            <w:pPr>
              <w:pStyle w:val="19"/>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Times New Roman" w:hAnsi="Times New Roman" w:eastAsia="黑体"/>
                <w:sz w:val="21"/>
                <w:szCs w:val="21"/>
              </w:rPr>
              <w:t xml:space="preserve">CCS </w:t>
            </w:r>
            <w:r>
              <w:rPr>
                <w:rFonts w:ascii="黑体" w:hAnsi="黑体" w:eastAsia="黑体"/>
                <w:sz w:val="21"/>
                <w:szCs w:val="21"/>
              </w:rPr>
              <w:t xml:space="preserve"> </w:t>
            </w:r>
          </w:p>
        </w:tc>
        <w:tc>
          <w:tcPr>
            <w:tcW w:w="8855" w:type="dxa"/>
          </w:tcPr>
          <w:tbl>
            <w:tblPr>
              <w:tblStyle w:val="28"/>
              <w:tblpPr w:vertAnchor="page" w:horzAnchor="margin" w:tblpX="1" w:tblpY="341"/>
              <w:tblOverlap w:val="never"/>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0" w:type="dxa"/>
                <w:bottom w:w="0" w:type="dxa"/>
                <w:right w:w="113" w:type="dxa"/>
              </w:tblCellMar>
            </w:tblPr>
            <w:tblGrid>
              <w:gridCol w:w="9242"/>
            </w:tblGrid>
            <w:tr w14:paraId="42881F39">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0" w:type="dxa"/>
                  <w:bottom w:w="0" w:type="dxa"/>
                  <w:right w:w="113" w:type="dxa"/>
                </w:tblCellMar>
              </w:tblPrEx>
              <w:trPr>
                <w:trHeight w:val="1021" w:hRule="exact"/>
              </w:trPr>
              <w:tc>
                <w:tcPr>
                  <w:tcW w:w="9242" w:type="dxa"/>
                  <w:vAlign w:val="center"/>
                </w:tcPr>
                <w:p w14:paraId="130FF721">
                  <w:pPr>
                    <w:pStyle w:val="50"/>
                    <w:framePr w:wrap="notBeside" w:vAnchor="page" w:hAnchor="page" w:x="1372" w:y="568"/>
                    <w:ind w:left="420" w:right="624"/>
                    <w:rPr>
                      <w:rFonts w:ascii="宋体" w:hAnsi="宋体"/>
                      <w:sz w:val="28"/>
                      <w:szCs w:val="28"/>
                    </w:rPr>
                  </w:pPr>
                </w:p>
              </w:tc>
            </w:tr>
          </w:tbl>
          <w:p w14:paraId="57EEFE2C">
            <w:pPr>
              <w:pStyle w:val="19"/>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黑体" w:hAnsi="黑体" w:eastAsia="黑体"/>
                <w:sz w:val="21"/>
                <w:szCs w:val="21"/>
              </w:rPr>
              <w:fldChar w:fldCharType="begin">
                <w:ffData>
                  <w:name w:val="CSDN"/>
                  <w:enabled/>
                  <w:calcOnExit w:val="0"/>
                  <w:textInput>
                    <w:default w:val="点击此处添加CCS号"/>
                  </w:textInput>
                </w:ffData>
              </w:fldChar>
            </w:r>
            <w:bookmarkStart w:id="1" w:name="CSDN"/>
            <w:r>
              <w:rPr>
                <w:rFonts w:ascii="黑体" w:hAnsi="黑体" w:eastAsia="黑体"/>
                <w:sz w:val="21"/>
                <w:szCs w:val="21"/>
              </w:rPr>
              <w:instrText xml:space="preserve"> FORMTEXT </w:instrText>
            </w:r>
            <w:r>
              <w:rPr>
                <w:rFonts w:ascii="黑体" w:hAnsi="黑体" w:eastAsia="黑体"/>
                <w:sz w:val="21"/>
                <w:szCs w:val="21"/>
              </w:rPr>
              <w:fldChar w:fldCharType="separate"/>
            </w:r>
            <w:r>
              <w:rPr>
                <w:rFonts w:ascii="黑体" w:hAnsi="黑体" w:eastAsia="黑体"/>
                <w:sz w:val="21"/>
                <w:szCs w:val="21"/>
              </w:rPr>
              <w:t>Y</w:t>
            </w:r>
            <w:r>
              <w:rPr>
                <w:rFonts w:hint="eastAsia" w:ascii="黑体" w:hAnsi="黑体" w:eastAsia="黑体"/>
                <w:sz w:val="21"/>
                <w:szCs w:val="21"/>
              </w:rPr>
              <w:t xml:space="preserve"> </w:t>
            </w:r>
            <w:r>
              <w:rPr>
                <w:rFonts w:ascii="黑体" w:hAnsi="黑体" w:eastAsia="黑体"/>
                <w:sz w:val="21"/>
                <w:szCs w:val="21"/>
              </w:rPr>
              <w:t>47</w:t>
            </w:r>
            <w:r>
              <w:rPr>
                <w:rFonts w:ascii="黑体" w:hAnsi="黑体" w:eastAsia="黑体"/>
                <w:sz w:val="21"/>
                <w:szCs w:val="21"/>
              </w:rPr>
              <w:fldChar w:fldCharType="end"/>
            </w:r>
            <w:bookmarkEnd w:id="1"/>
          </w:p>
        </w:tc>
      </w:tr>
    </w:tbl>
    <w:p w14:paraId="0E9D9419">
      <w:pPr>
        <w:pStyle w:val="51"/>
        <w:framePr w:w="9639" w:h="624" w:hRule="exact" w:hSpace="181" w:vSpace="181" w:wrap="around" w:hAnchor="page" w:x="1305" w:y="2269"/>
        <w:rPr>
          <w:rFonts w:ascii="黑体" w:hAnsi="黑体" w:eastAsia="黑体"/>
          <w:b w:val="0"/>
          <w:bCs w:val="0"/>
          <w:w w:val="100"/>
          <w:sz w:val="48"/>
          <w:szCs w:val="48"/>
        </w:rPr>
      </w:pPr>
      <w:bookmarkStart w:id="2" w:name="_Hlk26473981"/>
      <w:r>
        <w:rPr>
          <w:rFonts w:hint="eastAsia" w:ascii="黑体" w:eastAsia="黑体"/>
          <w:b w:val="0"/>
          <w:w w:val="100"/>
          <w:sz w:val="48"/>
        </w:rPr>
        <w:t>团体</w:t>
      </w:r>
      <w:r>
        <w:rPr>
          <w:rFonts w:hint="eastAsia" w:ascii="黑体" w:hAnsi="黑体" w:eastAsia="黑体"/>
          <w:b w:val="0"/>
          <w:bCs w:val="0"/>
          <w:w w:val="100"/>
          <w:sz w:val="48"/>
          <w:szCs w:val="48"/>
        </w:rPr>
        <w:t>标准</w:t>
      </w:r>
    </w:p>
    <w:bookmarkEnd w:id="2"/>
    <w:p w14:paraId="79E6D5A5">
      <w:pPr>
        <w:pStyle w:val="166"/>
        <w:numPr>
          <w:ilvl w:val="0"/>
          <w:numId w:val="0"/>
        </w:numPr>
      </w:pPr>
      <w:bookmarkStart w:id="3" w:name="_Hlk179296868"/>
    </w:p>
    <w:bookmarkEnd w:id="3"/>
    <w:p w14:paraId="7CEBD138">
      <w:pPr>
        <w:pStyle w:val="196"/>
      </w:pPr>
      <w:r>
        <w:t xml:space="preserve">   </w:t>
      </w:r>
      <w:bookmarkStart w:id="4" w:name="_Hlk179297122"/>
      <w:r>
        <w:t xml:space="preserve">T/CNLIC </w:t>
      </w:r>
      <w:bookmarkStart w:id="5" w:name="_Hlk179297002"/>
      <w:r>
        <w:fldChar w:fldCharType="begin">
          <w:ffData>
            <w:name w:val="NSTD_CODE_F"/>
            <w:enabled/>
            <w:calcOnExit w:val="0"/>
            <w:textInput>
              <w:default w:val="XXXX"/>
            </w:textInput>
          </w:ffData>
        </w:fldChar>
      </w:r>
      <w:r>
        <w:instrText xml:space="preserve"> FORMTEXT </w:instrText>
      </w:r>
      <w:r>
        <w:fldChar w:fldCharType="separate"/>
      </w:r>
      <w:r>
        <w:t>XXXX</w:t>
      </w:r>
      <w:r>
        <w:fldChar w:fldCharType="end"/>
      </w:r>
      <w:r>
        <w:rPr>
          <w:rFonts w:hAnsi="黑体"/>
        </w:rPr>
        <w:t>—</w:t>
      </w:r>
      <w:r>
        <w:fldChar w:fldCharType="begin">
          <w:ffData>
            <w:name w:val="NSTD_CODE_B"/>
            <w:enabled/>
            <w:calcOnExit w:val="0"/>
            <w:textInput>
              <w:default w:val="XXXX"/>
            </w:textInput>
          </w:ffData>
        </w:fldChar>
      </w:r>
      <w:r>
        <w:instrText xml:space="preserve"> FORMTEXT </w:instrText>
      </w:r>
      <w:r>
        <w:fldChar w:fldCharType="separate"/>
      </w:r>
      <w:r>
        <w:t>XXXX</w:t>
      </w:r>
      <w:r>
        <w:fldChar w:fldCharType="end"/>
      </w:r>
      <w:bookmarkEnd w:id="4"/>
      <w:bookmarkEnd w:id="5"/>
    </w:p>
    <w:p w14:paraId="712F5ABF">
      <w:pPr>
        <w:pStyle w:val="196"/>
        <w:rPr>
          <w:rFonts w:hAnsi="黑体"/>
        </w:rPr>
      </w:pPr>
    </w:p>
    <w:p w14:paraId="51C4F3DA">
      <w:pPr>
        <w:spacing w:line="240" w:lineRule="auto"/>
        <w:rPr>
          <w:rFonts w:ascii="黑体" w:hAnsi="黑体" w:eastAsia="黑体"/>
          <w:kern w:val="0"/>
          <w:sz w:val="10"/>
          <w:szCs w:val="10"/>
        </w:rPr>
      </w:pPr>
      <w:r>
        <w:rPr>
          <w:rFonts w:ascii="黑体" w:hAnsi="黑体" w:eastAsia="黑体"/>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p>
    <w:p w14:paraId="626458E6">
      <w:pPr>
        <w:pStyle w:val="51"/>
        <w:framePr w:w="9639" w:h="6976" w:hRule="exact" w:hSpace="0" w:vSpace="0" w:wrap="around" w:hAnchor="page" w:y="6408"/>
        <w:jc w:val="center"/>
        <w:rPr>
          <w:rFonts w:ascii="黑体" w:hAnsi="黑体" w:eastAsia="黑体"/>
          <w:b w:val="0"/>
          <w:bCs w:val="0"/>
          <w:w w:val="100"/>
        </w:rPr>
      </w:pPr>
    </w:p>
    <w:p w14:paraId="7617712F">
      <w:pPr>
        <w:pStyle w:val="198"/>
        <w:framePr w:h="6974" w:hRule="exact" w:wrap="around" w:x="1419" w:anchorLock="1"/>
        <w:rPr>
          <w:rFonts w:hint="eastAsia" w:eastAsia="黑体"/>
          <w:lang w:val="en-US" w:eastAsia="zh-CN"/>
        </w:rPr>
      </w:pPr>
      <w:bookmarkStart w:id="6" w:name="CSTD_NAME"/>
      <w:r>
        <w:rPr>
          <w:rFonts w:hint="eastAsia" w:ascii="黑体" w:hAnsi="黑体" w:eastAsia="黑体" w:cs="Times New Roman"/>
          <w:bCs/>
          <w:sz w:val="52"/>
          <w:lang w:val="en-US" w:eastAsia="zh-CN" w:bidi="ar-SA"/>
        </w:rPr>
        <w:fldChar w:fldCharType="begin">
          <w:ffData>
            <w:name w:val="CSTD_NAME"/>
            <w:enabled/>
            <w:calcOnExit w:val="0"/>
            <w:textInput>
              <w:default w:val="高剥离合成革用&#13;&#10;水性聚氨酯粘合层树脂"/>
            </w:textInput>
          </w:ffData>
        </w:fldChar>
      </w:r>
      <w:r>
        <w:rPr>
          <w:rFonts w:hint="eastAsia" w:ascii="黑体" w:hAnsi="黑体" w:eastAsia="黑体" w:cs="Times New Roman"/>
          <w:bCs/>
          <w:sz w:val="52"/>
          <w:lang w:val="en-US" w:eastAsia="zh-CN" w:bidi="ar-SA"/>
        </w:rPr>
        <w:instrText xml:space="preserve">FORMTEXT</w:instrText>
      </w:r>
      <w:r>
        <w:rPr>
          <w:rFonts w:hint="eastAsia" w:ascii="黑体" w:hAnsi="黑体" w:eastAsia="黑体" w:cs="Times New Roman"/>
          <w:bCs/>
          <w:sz w:val="52"/>
          <w:lang w:val="en-US" w:eastAsia="zh-CN" w:bidi="ar-SA"/>
        </w:rPr>
        <w:fldChar w:fldCharType="separate"/>
      </w:r>
      <w:r>
        <w:rPr>
          <w:rFonts w:hint="eastAsia" w:ascii="黑体" w:hAnsi="黑体" w:eastAsia="黑体" w:cs="Times New Roman"/>
          <w:bCs/>
          <w:sz w:val="52"/>
          <w:lang w:val="en-US" w:eastAsia="zh-CN" w:bidi="ar-SA"/>
        </w:rPr>
        <w:t>合成革用</w:t>
      </w:r>
      <w:r>
        <w:rPr>
          <w:rFonts w:hint="eastAsia" w:cs="Times New Roman"/>
          <w:bCs/>
          <w:sz w:val="52"/>
          <w:lang w:val="en-US" w:eastAsia="zh-CN" w:bidi="ar-SA"/>
        </w:rPr>
        <w:t>高剥离</w:t>
      </w:r>
      <w:r>
        <w:rPr>
          <w:rFonts w:hint="eastAsia" w:ascii="黑体" w:hAnsi="黑体" w:eastAsia="黑体" w:cs="Times New Roman"/>
          <w:bCs/>
          <w:sz w:val="52"/>
          <w:lang w:val="en-US" w:eastAsia="zh-CN" w:bidi="ar-SA"/>
        </w:rPr>
        <w:cr/>
      </w:r>
      <w:r>
        <w:rPr>
          <w:rFonts w:hint="eastAsia" w:ascii="黑体" w:hAnsi="黑体" w:eastAsia="黑体" w:cs="Times New Roman"/>
          <w:bCs/>
          <w:sz w:val="52"/>
          <w:lang w:val="en-US" w:eastAsia="zh-CN" w:bidi="ar-SA"/>
        </w:rPr>
        <w:t>水性聚氨酯粘合层树脂</w:t>
      </w:r>
      <w:r>
        <w:rPr>
          <w:rFonts w:hint="eastAsia" w:ascii="黑体" w:hAnsi="黑体" w:eastAsia="黑体" w:cs="Times New Roman"/>
          <w:bCs/>
          <w:sz w:val="52"/>
          <w:lang w:val="en-US" w:eastAsia="zh-CN" w:bidi="ar-SA"/>
        </w:rPr>
        <w:fldChar w:fldCharType="end"/>
      </w:r>
      <w:bookmarkEnd w:id="6"/>
    </w:p>
    <w:p w14:paraId="1DB86485">
      <w:pPr>
        <w:framePr w:w="9639" w:h="6974" w:hRule="exact" w:wrap="around" w:vAnchor="page" w:hAnchor="page" w:x="1419" w:y="6408" w:anchorLock="1"/>
        <w:ind w:left="-1418"/>
      </w:pPr>
    </w:p>
    <w:p w14:paraId="6D5979DD">
      <w:pPr>
        <w:pStyle w:val="126"/>
        <w:framePr w:w="9639" w:h="6974" w:hRule="exact" w:wrap="around" w:vAnchor="page" w:hAnchor="page" w:x="1419" w:y="6408" w:anchorLock="1"/>
        <w:textAlignment w:val="bottom"/>
        <w:rPr>
          <w:rFonts w:eastAsia="黑体"/>
          <w:szCs w:val="28"/>
        </w:rPr>
      </w:pPr>
      <w:bookmarkStart w:id="7" w:name="ESTD_NAME"/>
      <w:r>
        <w:rPr>
          <w:rFonts w:ascii="Times New Roman" w:hAnsi="Times New Roman" w:eastAsia="黑体" w:cs="Times New Roman"/>
          <w:sz w:val="28"/>
          <w:szCs w:val="28"/>
          <w:lang w:val="en-US" w:eastAsia="zh-CN" w:bidi="ar-SA"/>
        </w:rPr>
        <w:fldChar w:fldCharType="begin">
          <w:ffData>
            <w:name w:val="ESTD_NAME"/>
            <w:enabled/>
            <w:calcOnExit w:val="0"/>
            <w:textInput>
              <w:default w:val="polyurethane adhesive layer resin for high peel leatherette"/>
            </w:textInput>
          </w:ffData>
        </w:fldChar>
      </w:r>
      <w:r>
        <w:rPr>
          <w:rFonts w:ascii="Times New Roman" w:hAnsi="Times New Roman" w:eastAsia="黑体" w:cs="Times New Roman"/>
          <w:sz w:val="28"/>
          <w:szCs w:val="28"/>
          <w:lang w:val="en-US" w:eastAsia="zh-CN" w:bidi="ar-SA"/>
        </w:rPr>
        <w:instrText xml:space="preserve">FORMTEXT</w:instrText>
      </w:r>
      <w:r>
        <w:rPr>
          <w:rFonts w:ascii="Times New Roman" w:hAnsi="Times New Roman" w:eastAsia="黑体" w:cs="Times New Roman"/>
          <w:sz w:val="28"/>
          <w:szCs w:val="28"/>
          <w:lang w:val="en-US" w:eastAsia="zh-CN" w:bidi="ar-SA"/>
        </w:rPr>
        <w:fldChar w:fldCharType="separate"/>
      </w:r>
      <w:r>
        <w:rPr>
          <w:rFonts w:ascii="Times New Roman" w:hAnsi="Times New Roman" w:eastAsia="黑体" w:cs="Times New Roman"/>
          <w:sz w:val="28"/>
          <w:szCs w:val="28"/>
          <w:lang w:val="en-US" w:eastAsia="zh-CN" w:bidi="ar-SA"/>
        </w:rPr>
        <w:t>polyurethane adhesive layer resin for high peel leatherette</w:t>
      </w:r>
      <w:r>
        <w:rPr>
          <w:rFonts w:ascii="Times New Roman" w:hAnsi="Times New Roman" w:eastAsia="黑体" w:cs="Times New Roman"/>
          <w:sz w:val="28"/>
          <w:szCs w:val="28"/>
          <w:lang w:val="en-US" w:eastAsia="zh-CN" w:bidi="ar-SA"/>
        </w:rPr>
        <w:fldChar w:fldCharType="end"/>
      </w:r>
      <w:bookmarkEnd w:id="7"/>
    </w:p>
    <w:p w14:paraId="7500791F">
      <w:pPr>
        <w:framePr w:w="9639" w:h="6974" w:hRule="exact" w:wrap="around" w:vAnchor="page" w:hAnchor="page" w:x="1419" w:y="6408" w:anchorLock="1"/>
        <w:spacing w:line="760" w:lineRule="exact"/>
        <w:ind w:left="-1418"/>
      </w:pPr>
    </w:p>
    <w:p w14:paraId="2407BB30">
      <w:pPr>
        <w:pStyle w:val="126"/>
        <w:framePr w:w="9639" w:h="6974" w:hRule="exact" w:wrap="around" w:vAnchor="page" w:hAnchor="page" w:x="1419" w:y="6408" w:anchorLock="1"/>
        <w:textAlignment w:val="bottom"/>
        <w:rPr>
          <w:rFonts w:eastAsia="黑体"/>
          <w:szCs w:val="28"/>
        </w:rPr>
      </w:pPr>
    </w:p>
    <w:p w14:paraId="1EF65F81">
      <w:pPr>
        <w:pStyle w:val="126"/>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result w:val="6"/>
              <w:listEntry w:val=" "/>
              <w:listEntry w:val="草案版次选择"/>
              <w:listEntry w:val="（工作组讨论稿）"/>
              <w:listEntry w:val="（征求意见稿）"/>
              <w:listEntry w:val="（送审讨论稿）"/>
              <w:listEntry w:val="（送审稿）"/>
              <w:listEntry w:val="（报批稿）"/>
            </w:ddList>
          </w:ffData>
        </w:fldChar>
      </w:r>
      <w:bookmarkStart w:id="8" w:name="下拉1"/>
      <w:r>
        <w:rPr>
          <w:sz w:val="24"/>
          <w:szCs w:val="28"/>
        </w:rPr>
        <w:instrText xml:space="preserve"> FORMDROPDOWN </w:instrText>
      </w:r>
      <w:r>
        <w:rPr>
          <w:sz w:val="24"/>
          <w:szCs w:val="28"/>
        </w:rPr>
        <w:fldChar w:fldCharType="separate"/>
      </w:r>
      <w:r>
        <w:rPr>
          <w:sz w:val="24"/>
          <w:szCs w:val="28"/>
        </w:rPr>
        <w:fldChar w:fldCharType="end"/>
      </w:r>
      <w:bookmarkEnd w:id="8"/>
    </w:p>
    <w:p w14:paraId="5455DCEC">
      <w:pPr>
        <w:pStyle w:val="126"/>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9" w:name="CMPLSH_DATE"/>
      <w:r>
        <w:rPr>
          <w:sz w:val="21"/>
          <w:szCs w:val="28"/>
        </w:rPr>
        <w:instrText xml:space="preserve"> FORMTEXT </w:instrText>
      </w:r>
      <w:r>
        <w:rPr>
          <w:sz w:val="21"/>
          <w:szCs w:val="28"/>
        </w:rPr>
        <w:fldChar w:fldCharType="separate"/>
      </w:r>
      <w:r>
        <w:rPr>
          <w:sz w:val="21"/>
          <w:szCs w:val="28"/>
        </w:rPr>
        <w:t>     </w:t>
      </w:r>
      <w:r>
        <w:rPr>
          <w:sz w:val="21"/>
          <w:szCs w:val="28"/>
        </w:rPr>
        <w:fldChar w:fldCharType="end"/>
      </w:r>
      <w:bookmarkEnd w:id="9"/>
    </w:p>
    <w:p w14:paraId="15AE7282">
      <w:pPr>
        <w:pStyle w:val="126"/>
        <w:framePr w:w="9639" w:h="6974" w:hRule="exact" w:wrap="around" w:vAnchor="page" w:hAnchor="page" w:x="1419" w:y="6408" w:anchorLock="1"/>
        <w:spacing w:before="720" w:beforeLines="300" w:after="72" w:afterLines="30" w:line="240" w:lineRule="auto"/>
        <w:textAlignment w:val="bottom"/>
        <w:rPr>
          <w:b/>
          <w:sz w:val="21"/>
          <w:szCs w:val="28"/>
        </w:rPr>
      </w:pPr>
      <w:r>
        <w:rPr>
          <w:b/>
          <w:sz w:val="21"/>
          <w:szCs w:val="28"/>
        </w:rPr>
        <w:fldChar w:fldCharType="begin">
          <w:ffData>
            <w:name w:val="下拉2"/>
            <w:enabled/>
            <w:calcOnExit w:val="0"/>
            <w:ddList>
              <w:listEntry w:val=" "/>
              <w:listEntry w:val="在提交反馈意见时，请将您知道的相关专利连同支持性文件一并附上。"/>
            </w:ddList>
          </w:ffData>
        </w:fldChar>
      </w:r>
      <w:bookmarkStart w:id="10" w:name="下拉2"/>
      <w:r>
        <w:rPr>
          <w:b/>
          <w:sz w:val="21"/>
          <w:szCs w:val="28"/>
        </w:rPr>
        <w:instrText xml:space="preserve"> FORMDROPDOWN </w:instrText>
      </w:r>
      <w:r>
        <w:rPr>
          <w:b/>
          <w:sz w:val="21"/>
          <w:szCs w:val="28"/>
        </w:rPr>
        <w:fldChar w:fldCharType="separate"/>
      </w:r>
      <w:r>
        <w:rPr>
          <w:b/>
          <w:sz w:val="21"/>
          <w:szCs w:val="28"/>
        </w:rPr>
        <w:fldChar w:fldCharType="end"/>
      </w:r>
      <w:bookmarkEnd w:id="10"/>
    </w:p>
    <w:p w14:paraId="4FFDE2E1">
      <w:pPr>
        <w:pStyle w:val="194"/>
        <w:framePr w:wrap="around" w:y="14176"/>
      </w:pPr>
      <w:r>
        <w:rPr>
          <w:rFonts w:ascii="黑体"/>
        </w:rPr>
        <w:fldChar w:fldCharType="begin">
          <w:ffData>
            <w:name w:val="PLSH_DATE_Y"/>
            <w:enabled/>
            <w:calcOnExit w:val="0"/>
            <w:textInput>
              <w:default w:val="XXXX"/>
              <w:maxLength w:val="4"/>
            </w:textInput>
          </w:ffData>
        </w:fldChar>
      </w:r>
      <w:bookmarkStart w:id="11" w:name="PLSH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11"/>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2" w:name="PLSH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2"/>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3" w:name="PLSH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3"/>
      <w:r>
        <w:rPr>
          <w:rFonts w:hint="eastAsia"/>
        </w:rPr>
        <w:t>发布</w:t>
      </w:r>
    </w:p>
    <w:p w14:paraId="6A9620A7">
      <w:pPr>
        <w:pStyle w:val="195"/>
        <w:framePr w:wrap="around" w:y="14176"/>
      </w:pPr>
      <w:r>
        <w:rPr>
          <w:rFonts w:ascii="黑体"/>
        </w:rPr>
        <w:fldChar w:fldCharType="begin">
          <w:ffData>
            <w:name w:val="CROT_DATE_Y"/>
            <w:enabled/>
            <w:calcOnExit w:val="0"/>
            <w:textInput>
              <w:default w:val="XXXX"/>
              <w:maxLength w:val="4"/>
            </w:textInput>
          </w:ffData>
        </w:fldChar>
      </w:r>
      <w:bookmarkStart w:id="14" w:name="CROT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14"/>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5" w:name="CROT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5"/>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6" w:name="CROT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6"/>
      <w:r>
        <w:rPr>
          <w:rFonts w:hint="eastAsia"/>
        </w:rPr>
        <w:t>实施</w:t>
      </w:r>
    </w:p>
    <w:p w14:paraId="20E3458B">
      <w:pPr>
        <w:pStyle w:val="152"/>
        <w:framePr w:h="826" w:hRule="exact" w:hSpace="181" w:vSpace="181" w:wrap="around" w:vAnchor="page" w:hAnchor="page" w:x="2445" w:y="14956"/>
        <w:ind w:firstLine="1890" w:firstLineChars="500"/>
        <w:jc w:val="both"/>
        <w:rPr>
          <w:rStyle w:val="230"/>
          <w:rFonts w:hAnsi="黑体"/>
          <w:spacing w:val="0"/>
          <w:position w:val="0"/>
        </w:rPr>
      </w:pPr>
      <w:r>
        <w:rPr>
          <w:rFonts w:hint="eastAsia" w:hAnsi="黑体"/>
          <w:sz w:val="28"/>
          <w:szCs w:val="28"/>
        </w:rPr>
        <w:t>中国轻工业联合会</w:t>
      </w:r>
      <w:r>
        <w:rPr>
          <w:rFonts w:hAnsi="黑体"/>
          <w:w w:val="100"/>
          <w:sz w:val="28"/>
          <w:szCs w:val="28"/>
        </w:rPr>
        <w:t>  </w:t>
      </w:r>
      <w:r>
        <w:rPr>
          <w:rFonts w:hint="eastAsia" w:hAnsi="黑体"/>
          <w:w w:val="100"/>
          <w:sz w:val="28"/>
          <w:szCs w:val="28"/>
          <w:lang w:val="en-US" w:eastAsia="zh-CN"/>
        </w:rPr>
        <w:t>发布</w:t>
      </w:r>
      <w:r>
        <w:rPr>
          <w:rStyle w:val="230"/>
          <w:rFonts w:hAnsi="黑体"/>
          <w:spacing w:val="0"/>
          <w:position w:val="0"/>
        </w:rPr>
        <w:t xml:space="preserve"> </w:t>
      </w:r>
    </w:p>
    <w:p w14:paraId="5D16C365">
      <w:pPr>
        <w:pStyle w:val="152"/>
        <w:framePr w:h="826" w:hRule="exact" w:hSpace="181" w:vSpace="181" w:wrap="around" w:vAnchor="page" w:hAnchor="page" w:x="2445" w:y="14956"/>
        <w:ind w:firstLine="1890" w:firstLineChars="500"/>
        <w:jc w:val="both"/>
        <w:rPr>
          <w:rFonts w:ascii="宋体" w:hAnsi="宋体"/>
          <w:sz w:val="28"/>
          <w:szCs w:val="28"/>
        </w:rPr>
        <w:sectPr>
          <w:headerReference r:id="rId7" w:type="first"/>
          <w:footerReference r:id="rId10" w:type="first"/>
          <w:headerReference r:id="rId5" w:type="default"/>
          <w:footerReference r:id="rId8" w:type="default"/>
          <w:headerReference r:id="rId6" w:type="even"/>
          <w:footerReference r:id="rId9" w:type="even"/>
          <w:type w:val="continuous"/>
          <w:pgSz w:w="11906" w:h="16838"/>
          <w:pgMar w:top="567" w:right="1134" w:bottom="1134" w:left="1134" w:header="1418" w:footer="1134" w:gutter="284"/>
          <w:pgBorders>
            <w:top w:val="none" w:sz="0" w:space="0"/>
            <w:left w:val="none" w:sz="0" w:space="0"/>
            <w:bottom w:val="none" w:sz="0" w:space="0"/>
            <w:right w:val="none" w:sz="0" w:space="0"/>
          </w:pgBorders>
          <w:cols w:space="425" w:num="1"/>
          <w:titlePg/>
          <w:docGrid w:linePitch="312" w:charSpace="0"/>
        </w:sectPr>
      </w:pPr>
      <w:r>
        <w:rPr>
          <w:rFonts w:hAnsi="黑体"/>
          <w:sz w:val="28"/>
          <w:szCs w:val="28"/>
        </w:rPr>
        <w:t xml:space="preserve">  </w:t>
      </w:r>
      <w:r>
        <w:rPr>
          <w:rFonts w:hint="eastAsia" w:ascii="宋体" w:hAnsi="宋体"/>
          <w:sz w:val="28"/>
          <w:szCs w:val="28"/>
        </w:rPr>
        <mc:AlternateContent>
          <mc:Choice Requires="wps">
            <w:drawing>
              <wp:anchor distT="0" distB="0" distL="114300" distR="114300" simplePos="0" relativeHeight="251661312" behindDoc="0" locked="0" layoutInCell="1" allowOverlap="1">
                <wp:simplePos x="0" y="0"/>
                <wp:positionH relativeFrom="column">
                  <wp:posOffset>3884930</wp:posOffset>
                </wp:positionH>
                <wp:positionV relativeFrom="paragraph">
                  <wp:posOffset>6710045</wp:posOffset>
                </wp:positionV>
                <wp:extent cx="788035" cy="379095"/>
                <wp:effectExtent l="0" t="0" r="0" b="1905"/>
                <wp:wrapNone/>
                <wp:docPr id="3" name="文本框 3"/>
                <wp:cNvGraphicFramePr/>
                <a:graphic xmlns:a="http://schemas.openxmlformats.org/drawingml/2006/main">
                  <a:graphicData uri="http://schemas.microsoft.com/office/word/2010/wordprocessingShape">
                    <wps:wsp>
                      <wps:cNvSpPr txBox="1"/>
                      <wps:spPr>
                        <a:xfrm>
                          <a:off x="0" y="0"/>
                          <a:ext cx="787941" cy="379379"/>
                        </a:xfrm>
                        <a:prstGeom prst="rect">
                          <a:avLst/>
                        </a:prstGeom>
                        <a:solidFill>
                          <a:schemeClr val="lt1"/>
                        </a:solidFill>
                        <a:ln w="6350">
                          <a:noFill/>
                        </a:ln>
                      </wps:spPr>
                      <wps:txbx>
                        <w:txbxContent>
                          <w:p w14:paraId="395D1028">
                            <w:pPr>
                              <w:jc w:val="center"/>
                              <w:rPr>
                                <w:rFonts w:ascii="黑体" w:hAnsi="黑体" w:eastAsia="黑体"/>
                                <w:w w:val="135"/>
                                <w:kern w:val="0"/>
                                <w:sz w:val="28"/>
                                <w:szCs w:val="28"/>
                              </w:rPr>
                            </w:pPr>
                            <w:r>
                              <w:rPr>
                                <w:rFonts w:hint="eastAsia" w:ascii="黑体" w:hAnsi="黑体" w:eastAsia="黑体"/>
                                <w:w w:val="135"/>
                                <w:kern w:val="0"/>
                                <w:sz w:val="28"/>
                                <w:szCs w:val="28"/>
                              </w:rPr>
                              <w:t>发布</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05.9pt;margin-top:528.35pt;height:29.85pt;width:62.05pt;z-index:251661312;mso-width-relative:page;mso-height-relative:page;" fillcolor="#FFFFFF [3201]" filled="t" stroked="f" coordsize="21600,21600" o:gfxdata="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">
                <v:fill on="t" focussize="0,0"/>
                <v:stroke on="f" weight="0.5pt"/>
                <v:imagedata o:title=""/>
                <o:lock v:ext="edit" aspectratio="f"/>
                <v:textbox>
                  <w:txbxContent>
                    <w:p w14:paraId="395D1028">
                      <w:pPr>
                        <w:jc w:val="center"/>
                        <w:rPr>
                          <w:rFonts w:ascii="黑体" w:hAnsi="黑体" w:eastAsia="黑体"/>
                          <w:w w:val="135"/>
                          <w:kern w:val="0"/>
                          <w:sz w:val="28"/>
                          <w:szCs w:val="28"/>
                        </w:rPr>
                      </w:pPr>
                      <w:r>
                        <w:rPr>
                          <w:rFonts w:hint="eastAsia" w:ascii="黑体" w:hAnsi="黑体" w:eastAsia="黑体"/>
                          <w:w w:val="135"/>
                          <w:kern w:val="0"/>
                          <w:sz w:val="28"/>
                          <w:szCs w:val="28"/>
                        </w:rPr>
                        <w:t>发布</w:t>
                      </w:r>
                    </w:p>
                  </w:txbxContent>
                </v:textbox>
              </v:shape>
            </w:pict>
          </mc:Fallback>
        </mc:AlternateContent>
      </w:r>
      <w:r>
        <w:rPr>
          <w:rFonts w:hint="eastAsia" w:ascii="宋体" w:hAnsi="宋体"/>
          <w:sz w:val="28"/>
          <w:szCs w:val="28"/>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fill on="f" focussize="0,0"/>
                <v:stroke color="#000000" joinstyle="round"/>
                <v:imagedata o:title=""/>
                <o:lock v:ext="edit" aspectratio="f"/>
                <w10:anchorlock/>
              </v:line>
            </w:pict>
          </mc:Fallback>
        </mc:AlternateContent>
      </w:r>
    </w:p>
    <w:p w14:paraId="047A44B8">
      <w:pPr>
        <w:pStyle w:val="231"/>
        <w:keepNext w:val="0"/>
        <w:pageBreakBefore w:val="0"/>
        <w:numPr>
          <w:ilvl w:val="0"/>
          <w:numId w:val="2"/>
        </w:numPr>
      </w:pPr>
      <w:bookmarkStart w:id="17" w:name="BookMark2"/>
      <w:r>
        <w:rPr>
          <w:rFonts w:hint="eastAsia"/>
        </w:rPr>
        <w:t>前    言</w:t>
      </w:r>
    </w:p>
    <w:p w14:paraId="2DF662ED">
      <w:pPr>
        <w:spacing w:line="360" w:lineRule="auto"/>
        <w:ind w:firstLine="420" w:firstLineChars="200"/>
        <w:rPr>
          <w:rFonts w:hint="default" w:ascii="Times New Roman" w:hAnsi="Times New Roman" w:eastAsia="宋体" w:cs="Times New Roman"/>
          <w:szCs w:val="21"/>
        </w:rPr>
      </w:pPr>
      <w:r>
        <w:rPr>
          <w:rFonts w:hint="default" w:ascii="Times New Roman" w:hAnsi="Times New Roman" w:eastAsia="宋体" w:cs="Times New Roman"/>
          <w:szCs w:val="21"/>
        </w:rPr>
        <w:t>本文件按照GB/T 1.1-2020《标准化工作导则第1部分：标准化文件的结构和起草规则》的规定起草。</w:t>
      </w:r>
    </w:p>
    <w:p w14:paraId="05160432">
      <w:pPr>
        <w:spacing w:line="360" w:lineRule="auto"/>
        <w:ind w:firstLine="420" w:firstLineChars="200"/>
        <w:rPr>
          <w:rFonts w:hint="default" w:ascii="Times New Roman" w:hAnsi="Times New Roman" w:eastAsia="宋体" w:cs="Times New Roman"/>
          <w:szCs w:val="21"/>
        </w:rPr>
      </w:pPr>
      <w:r>
        <w:rPr>
          <w:rFonts w:hint="default" w:ascii="Times New Roman" w:hAnsi="Times New Roman" w:eastAsia="宋体" w:cs="Times New Roman"/>
          <w:szCs w:val="21"/>
        </w:rPr>
        <w:t>本文件由中国轻工业联合会提出并归口。</w:t>
      </w:r>
    </w:p>
    <w:p w14:paraId="616F68D6">
      <w:pPr>
        <w:spacing w:line="360" w:lineRule="auto"/>
        <w:ind w:firstLine="420" w:firstLineChars="200"/>
        <w:rPr>
          <w:rFonts w:hint="default" w:ascii="Times New Roman" w:hAnsi="Times New Roman" w:eastAsia="宋体" w:cs="Times New Roman"/>
          <w:szCs w:val="21"/>
        </w:rPr>
      </w:pPr>
      <w:r>
        <w:rPr>
          <w:rFonts w:hint="default" w:ascii="Times New Roman" w:hAnsi="Times New Roman" w:eastAsia="宋体" w:cs="Times New Roman"/>
          <w:szCs w:val="21"/>
        </w:rPr>
        <w:t>本文件主要起草单位：浙江德美博士达高分子材料有限公司。</w:t>
      </w:r>
    </w:p>
    <w:p w14:paraId="6556299A">
      <w:pPr>
        <w:spacing w:line="360" w:lineRule="auto"/>
        <w:ind w:firstLine="420" w:firstLineChars="200"/>
        <w:rPr>
          <w:rFonts w:hint="default" w:ascii="Times New Roman" w:hAnsi="Times New Roman" w:eastAsia="宋体" w:cs="Times New Roman"/>
          <w:szCs w:val="21"/>
        </w:rPr>
      </w:pPr>
      <w:r>
        <w:rPr>
          <w:rFonts w:hint="default" w:ascii="Times New Roman" w:hAnsi="Times New Roman" w:eastAsia="宋体" w:cs="Times New Roman"/>
          <w:szCs w:val="21"/>
        </w:rPr>
        <w:t>本文件参与起草单位：</w:t>
      </w:r>
      <w:r>
        <w:rPr>
          <w:rFonts w:hint="default" w:ascii="Times New Roman" w:hAnsi="Times New Roman" w:eastAsia="宋体" w:cs="Times New Roman"/>
          <w:color w:val="auto"/>
          <w:lang w:val="en-US" w:eastAsia="zh-CN"/>
        </w:rPr>
        <w:t>东北农业大学、丽水学院、衢州职业技术学院、浙江合力革业有限公司、温州科技职业学院（温州市农业科学研究院）、浙江省丽水生态环境监测中心、浙江省亚热带作物研究所、浙江丽水有邦新材料有限公司、丽水南城新澄产业创新服务有限公司、温州大学。</w:t>
      </w:r>
    </w:p>
    <w:p w14:paraId="50EFDFFC">
      <w:pPr>
        <w:spacing w:line="360" w:lineRule="auto"/>
        <w:ind w:firstLine="420" w:firstLineChars="200"/>
        <w:rPr>
          <w:rFonts w:hint="default" w:ascii="Times New Roman" w:hAnsi="Times New Roman" w:eastAsia="宋体" w:cs="Times New Roman"/>
          <w:szCs w:val="21"/>
        </w:rPr>
      </w:pPr>
      <w:r>
        <w:rPr>
          <w:rFonts w:hint="default" w:ascii="Times New Roman" w:hAnsi="Times New Roman" w:eastAsia="宋体" w:cs="Times New Roman"/>
          <w:szCs w:val="21"/>
        </w:rPr>
        <w:t>本文件起草人：</w:t>
      </w:r>
      <w:r>
        <w:rPr>
          <w:rFonts w:hint="default" w:ascii="Times New Roman" w:hAnsi="Times New Roman" w:eastAsia="宋体" w:cs="Times New Roman"/>
          <w:sz w:val="21"/>
          <w:szCs w:val="21"/>
          <w:lang w:val="en-US" w:eastAsia="zh-CN"/>
        </w:rPr>
        <w:t>李成祥、王玲楠、王泽锋、杨明华、乐军、孙万玺、董智强、饶舟、胡宝义、</w:t>
      </w:r>
      <w:r>
        <w:rPr>
          <w:rFonts w:hint="eastAsia" w:ascii="Times New Roman" w:hAnsi="Times New Roman" w:cs="Times New Roman"/>
          <w:sz w:val="21"/>
          <w:szCs w:val="21"/>
          <w:lang w:val="en-US" w:eastAsia="zh-CN"/>
        </w:rPr>
        <w:t>肖黎、</w:t>
      </w:r>
      <w:r>
        <w:rPr>
          <w:rFonts w:hint="default" w:ascii="Times New Roman" w:hAnsi="Times New Roman" w:eastAsia="宋体" w:cs="Times New Roman"/>
          <w:sz w:val="21"/>
          <w:szCs w:val="21"/>
          <w:lang w:val="en-US" w:eastAsia="zh-CN"/>
        </w:rPr>
        <w:t>张维一、林宝达、梁秀美、陈映波、张曼、陈顺顺。</w:t>
      </w:r>
    </w:p>
    <w:p w14:paraId="0ECB1121">
      <w:pPr>
        <w:spacing w:line="360" w:lineRule="auto"/>
        <w:ind w:firstLine="420" w:firstLineChars="200"/>
        <w:rPr>
          <w:rFonts w:hint="default" w:ascii="Times New Roman" w:hAnsi="Times New Roman" w:eastAsia="宋体" w:cs="Times New Roman"/>
          <w:szCs w:val="21"/>
        </w:rPr>
      </w:pPr>
      <w:r>
        <w:rPr>
          <w:rFonts w:hint="default" w:ascii="Times New Roman" w:hAnsi="Times New Roman" w:eastAsia="宋体" w:cs="Times New Roman"/>
          <w:szCs w:val="21"/>
        </w:rPr>
        <w:t>本文件为首次发布。</w:t>
      </w:r>
    </w:p>
    <w:p w14:paraId="0A365225">
      <w:pPr>
        <w:pStyle w:val="233"/>
        <w:rPr>
          <w:rFonts w:hint="default" w:ascii="Times New Roman" w:hAnsi="Times New Roman" w:eastAsia="黑体" w:cs="Times New Roman"/>
          <w:lang w:val="en-US" w:eastAsia="zh-CN"/>
        </w:rPr>
      </w:pPr>
      <w:r>
        <w:rPr>
          <w:rFonts w:hint="default" w:ascii="Times New Roman" w:hAnsi="Times New Roman" w:cs="Times New Roman"/>
        </w:rPr>
        <w:t>合成革</w:t>
      </w:r>
      <w:r>
        <w:rPr>
          <w:rFonts w:hint="default" w:ascii="Times New Roman" w:hAnsi="Times New Roman" w:cs="Times New Roman"/>
          <w:lang w:val="en-US" w:eastAsia="zh-CN"/>
        </w:rPr>
        <w:t>用</w:t>
      </w:r>
      <w:r>
        <w:rPr>
          <w:rFonts w:hint="default" w:ascii="Times New Roman" w:hAnsi="Times New Roman" w:cs="Times New Roman"/>
        </w:rPr>
        <w:t>高剥离</w:t>
      </w:r>
      <w:r>
        <w:rPr>
          <w:rFonts w:hint="default" w:ascii="Times New Roman" w:hAnsi="Times New Roman" w:cs="Times New Roman"/>
          <w:lang w:val="en-US" w:eastAsia="zh-CN"/>
        </w:rPr>
        <w:t>水性聚氨酯粘合层树脂</w:t>
      </w:r>
    </w:p>
    <w:p w14:paraId="60FA1714">
      <w:pPr>
        <w:pStyle w:val="234"/>
        <w:spacing w:before="156" w:beforeLines="50" w:after="156" w:afterLines="50"/>
        <w:ind w:left="0"/>
        <w:rPr>
          <w:rFonts w:hint="default" w:ascii="Times New Roman" w:hAnsi="Times New Roman" w:cs="Times New Roman"/>
        </w:rPr>
      </w:pPr>
      <w:r>
        <w:rPr>
          <w:rFonts w:hint="default" w:ascii="Times New Roman" w:hAnsi="Times New Roman" w:cs="Times New Roman"/>
        </w:rPr>
        <w:t>范围</w:t>
      </w:r>
    </w:p>
    <w:p w14:paraId="75CA24CC">
      <w:pPr>
        <w:spacing w:line="400" w:lineRule="exact"/>
        <w:ind w:firstLine="420" w:firstLineChars="200"/>
        <w:rPr>
          <w:rFonts w:hint="default" w:ascii="Times New Roman" w:hAnsi="Times New Roman" w:eastAsia="宋体" w:cs="Times New Roman"/>
          <w:kern w:val="0"/>
          <w:sz w:val="21"/>
          <w:szCs w:val="20"/>
          <w:lang w:val="zh-CN" w:eastAsia="zh-CN" w:bidi="ar-SA"/>
        </w:rPr>
      </w:pPr>
      <w:r>
        <w:rPr>
          <w:rFonts w:hint="default" w:ascii="Times New Roman" w:hAnsi="Times New Roman" w:eastAsia="宋体" w:cs="Times New Roman"/>
          <w:kern w:val="0"/>
          <w:sz w:val="21"/>
          <w:szCs w:val="20"/>
          <w:lang w:val="en-US" w:eastAsia="zh-CN" w:bidi="ar-SA"/>
        </w:rPr>
        <w:t>本</w:t>
      </w:r>
      <w:r>
        <w:rPr>
          <w:rFonts w:hint="default" w:ascii="Times New Roman" w:hAnsi="Times New Roman" w:eastAsia="宋体" w:cs="Times New Roman"/>
          <w:kern w:val="0"/>
          <w:sz w:val="21"/>
          <w:szCs w:val="20"/>
          <w:lang w:val="zh-CN" w:eastAsia="zh-CN" w:bidi="ar-SA"/>
        </w:rPr>
        <w:t>文件规定了合成革用高剥离水性聚氨酯粘合层树脂的</w:t>
      </w:r>
      <w:r>
        <w:rPr>
          <w:rFonts w:hint="default" w:ascii="Times New Roman" w:hAnsi="Times New Roman" w:eastAsia="宋体" w:cs="Times New Roman"/>
          <w:kern w:val="0"/>
          <w:sz w:val="21"/>
          <w:szCs w:val="20"/>
          <w:lang w:val="en-US" w:eastAsia="zh-CN" w:bidi="ar-SA"/>
        </w:rPr>
        <w:t>分类、</w:t>
      </w:r>
      <w:r>
        <w:rPr>
          <w:rFonts w:hint="default" w:ascii="Times New Roman" w:hAnsi="Times New Roman" w:eastAsia="宋体" w:cs="Times New Roman"/>
          <w:kern w:val="0"/>
          <w:sz w:val="21"/>
          <w:szCs w:val="20"/>
          <w:lang w:val="zh-CN" w:eastAsia="zh-CN" w:bidi="ar-SA"/>
        </w:rPr>
        <w:t>要求、试验方法、检验规则、标志、包装、运输</w:t>
      </w:r>
      <w:r>
        <w:rPr>
          <w:rFonts w:hint="default" w:ascii="Times New Roman" w:hAnsi="Times New Roman" w:eastAsia="宋体" w:cs="Times New Roman"/>
          <w:kern w:val="0"/>
          <w:sz w:val="21"/>
          <w:szCs w:val="20"/>
          <w:lang w:val="en-US" w:eastAsia="zh-CN" w:bidi="ar-SA"/>
        </w:rPr>
        <w:t>和</w:t>
      </w:r>
      <w:r>
        <w:rPr>
          <w:rFonts w:hint="default" w:ascii="Times New Roman" w:hAnsi="Times New Roman" w:eastAsia="宋体" w:cs="Times New Roman"/>
          <w:kern w:val="0"/>
          <w:sz w:val="21"/>
          <w:szCs w:val="20"/>
          <w:lang w:val="zh-CN" w:eastAsia="zh-CN" w:bidi="ar-SA"/>
        </w:rPr>
        <w:t>贮存。</w:t>
      </w:r>
    </w:p>
    <w:p w14:paraId="3B0C39B9">
      <w:pPr>
        <w:spacing w:line="400" w:lineRule="exact"/>
        <w:ind w:firstLine="420" w:firstLineChars="200"/>
        <w:rPr>
          <w:rFonts w:hint="default" w:ascii="Times New Roman" w:hAnsi="Times New Roman" w:eastAsia="宋体" w:cs="Times New Roman"/>
          <w:kern w:val="0"/>
          <w:sz w:val="21"/>
          <w:szCs w:val="20"/>
          <w:lang w:val="zh-CN" w:eastAsia="zh-CN" w:bidi="ar-SA"/>
        </w:rPr>
      </w:pPr>
      <w:r>
        <w:rPr>
          <w:rFonts w:hint="default" w:ascii="Times New Roman" w:hAnsi="Times New Roman" w:eastAsia="宋体" w:cs="Times New Roman"/>
          <w:kern w:val="0"/>
          <w:sz w:val="21"/>
          <w:szCs w:val="20"/>
          <w:lang w:val="zh-CN" w:eastAsia="zh-CN" w:bidi="ar-SA"/>
        </w:rPr>
        <w:t>本文件适用于合成革用高剥离水性聚氨酯粘合层树脂。</w:t>
      </w:r>
    </w:p>
    <w:p w14:paraId="5F0F36A9">
      <w:pPr>
        <w:pStyle w:val="234"/>
        <w:spacing w:before="312" w:after="156" w:afterLines="50"/>
        <w:ind w:left="0"/>
        <w:rPr>
          <w:rFonts w:hint="default" w:ascii="Times New Roman" w:hAnsi="Times New Roman" w:cs="Times New Roman"/>
        </w:rPr>
      </w:pPr>
      <w:r>
        <w:rPr>
          <w:rFonts w:hint="default" w:ascii="Times New Roman" w:hAnsi="Times New Roman" w:cs="Times New Roman"/>
        </w:rPr>
        <w:t>规范性引用文件</w:t>
      </w:r>
    </w:p>
    <w:p w14:paraId="65B0E408">
      <w:pPr>
        <w:spacing w:line="400" w:lineRule="exact"/>
        <w:ind w:firstLine="420" w:firstLineChars="200"/>
        <w:rPr>
          <w:rFonts w:hint="default" w:ascii="Times New Roman" w:hAnsi="Times New Roman" w:eastAsia="宋体" w:cs="Times New Roman"/>
          <w:kern w:val="0"/>
          <w:sz w:val="21"/>
          <w:szCs w:val="20"/>
          <w:lang w:val="en-US" w:eastAsia="zh-CN" w:bidi="ar-SA"/>
        </w:rPr>
      </w:pPr>
      <w:r>
        <w:rPr>
          <w:rFonts w:hint="default" w:ascii="Times New Roman" w:hAnsi="Times New Roman" w:eastAsia="宋体" w:cs="Times New Roman"/>
          <w:kern w:val="0"/>
          <w:sz w:val="21"/>
          <w:szCs w:val="20"/>
          <w:lang w:val="en-US" w:eastAsia="zh-CN" w:bidi="ar-SA"/>
        </w:rPr>
        <w:t>下列文件中的内容通过文中的规范性引用而构成对本文件必不可少的条款。其中标注日期的引用文件，仅该日期对应的版本适用于本文件。不注日期的引用文件，其最新版本（包括所有的修改单）适用于本文件。</w:t>
      </w:r>
    </w:p>
    <w:p w14:paraId="075462BA">
      <w:pPr>
        <w:spacing w:line="400" w:lineRule="exact"/>
        <w:ind w:firstLine="420" w:firstLineChars="200"/>
        <w:rPr>
          <w:rFonts w:hint="default" w:ascii="Times New Roman" w:hAnsi="Times New Roman" w:eastAsia="宋体" w:cs="Times New Roman"/>
          <w:kern w:val="0"/>
          <w:sz w:val="21"/>
          <w:szCs w:val="20"/>
          <w:lang w:val="en-US" w:eastAsia="zh-CN" w:bidi="ar-SA"/>
        </w:rPr>
      </w:pPr>
      <w:r>
        <w:rPr>
          <w:rFonts w:hint="default" w:ascii="Times New Roman" w:hAnsi="Times New Roman" w:eastAsia="宋体" w:cs="Times New Roman"/>
          <w:kern w:val="0"/>
          <w:sz w:val="21"/>
          <w:szCs w:val="20"/>
          <w:lang w:val="en-US" w:eastAsia="zh-CN" w:bidi="ar-SA"/>
        </w:rPr>
        <w:t>GB/T 2943 胶粘剂术语</w:t>
      </w:r>
    </w:p>
    <w:p w14:paraId="4F4913E7">
      <w:pPr>
        <w:spacing w:line="400" w:lineRule="exact"/>
        <w:ind w:firstLine="420" w:firstLineChars="200"/>
        <w:rPr>
          <w:rFonts w:hint="default" w:ascii="Times New Roman" w:hAnsi="Times New Roman" w:eastAsia="宋体" w:cs="Times New Roman"/>
          <w:kern w:val="0"/>
          <w:sz w:val="21"/>
          <w:szCs w:val="20"/>
          <w:lang w:val="en-US" w:eastAsia="zh-CN" w:bidi="ar-SA"/>
        </w:rPr>
      </w:pPr>
      <w:r>
        <w:rPr>
          <w:rFonts w:hint="default" w:ascii="Times New Roman" w:hAnsi="Times New Roman" w:eastAsia="宋体" w:cs="Times New Roman"/>
          <w:kern w:val="0"/>
          <w:sz w:val="21"/>
          <w:szCs w:val="20"/>
          <w:lang w:val="en-US" w:eastAsia="zh-CN" w:bidi="ar-SA"/>
        </w:rPr>
        <w:t>GB/T 34443 人造革与合成革术语</w:t>
      </w:r>
    </w:p>
    <w:p w14:paraId="09C8B4BE">
      <w:pPr>
        <w:spacing w:line="400" w:lineRule="exact"/>
        <w:ind w:firstLine="420" w:firstLineChars="200"/>
        <w:rPr>
          <w:rFonts w:hint="default" w:ascii="Times New Roman" w:hAnsi="Times New Roman" w:eastAsia="宋体" w:cs="Times New Roman"/>
          <w:kern w:val="0"/>
          <w:sz w:val="21"/>
          <w:szCs w:val="20"/>
          <w:lang w:val="en-US" w:eastAsia="zh-CN" w:bidi="ar-SA"/>
        </w:rPr>
      </w:pPr>
      <w:r>
        <w:rPr>
          <w:rFonts w:hint="default" w:ascii="Times New Roman" w:hAnsi="Times New Roman" w:eastAsia="宋体" w:cs="Times New Roman"/>
          <w:kern w:val="0"/>
          <w:sz w:val="21"/>
          <w:szCs w:val="20"/>
          <w:lang w:val="en-US" w:eastAsia="zh-CN" w:bidi="ar-SA"/>
        </w:rPr>
        <w:t>GB/T 2918 塑料 试样状态调节和试验的标准环境</w:t>
      </w:r>
    </w:p>
    <w:p w14:paraId="6AD14506">
      <w:pPr>
        <w:spacing w:line="400" w:lineRule="exact"/>
        <w:ind w:firstLine="420" w:firstLineChars="200"/>
        <w:rPr>
          <w:rFonts w:hint="default" w:ascii="Times New Roman" w:hAnsi="Times New Roman" w:eastAsia="宋体" w:cs="Times New Roman"/>
          <w:kern w:val="0"/>
          <w:sz w:val="21"/>
          <w:szCs w:val="20"/>
          <w:lang w:val="en-US" w:eastAsia="zh-CN" w:bidi="ar-SA"/>
        </w:rPr>
      </w:pPr>
      <w:r>
        <w:rPr>
          <w:rFonts w:hint="default" w:ascii="Times New Roman" w:hAnsi="Times New Roman" w:eastAsia="宋体" w:cs="Times New Roman"/>
          <w:kern w:val="0"/>
          <w:sz w:val="21"/>
          <w:szCs w:val="20"/>
          <w:lang w:val="en-US" w:eastAsia="zh-CN" w:bidi="ar-SA"/>
        </w:rPr>
        <w:t>GB/T 8949 聚氨酯干法人造革</w:t>
      </w:r>
    </w:p>
    <w:p w14:paraId="7545DCB9">
      <w:pPr>
        <w:spacing w:line="400" w:lineRule="exact"/>
        <w:ind w:firstLine="420" w:firstLineChars="200"/>
        <w:rPr>
          <w:rFonts w:hint="default" w:ascii="Times New Roman" w:hAnsi="Times New Roman" w:eastAsia="宋体" w:cs="Times New Roman"/>
          <w:kern w:val="0"/>
          <w:sz w:val="21"/>
          <w:szCs w:val="20"/>
          <w:lang w:val="en-US" w:eastAsia="zh-CN" w:bidi="ar-SA"/>
        </w:rPr>
      </w:pPr>
      <w:r>
        <w:rPr>
          <w:rFonts w:hint="default" w:ascii="Times New Roman" w:hAnsi="Times New Roman" w:eastAsia="宋体" w:cs="Times New Roman"/>
          <w:kern w:val="0"/>
          <w:sz w:val="21"/>
          <w:szCs w:val="20"/>
          <w:lang w:val="en-US" w:eastAsia="zh-CN" w:bidi="ar-SA"/>
        </w:rPr>
        <w:t>GB/T 2794 胶粘剂粘度的测定 单圆筒旋转粘度计法</w:t>
      </w:r>
    </w:p>
    <w:p w14:paraId="1996E72C">
      <w:pPr>
        <w:spacing w:line="400" w:lineRule="exact"/>
        <w:ind w:firstLine="420" w:firstLineChars="200"/>
        <w:rPr>
          <w:rFonts w:hint="default" w:ascii="Times New Roman" w:hAnsi="Times New Roman" w:eastAsia="宋体" w:cs="Times New Roman"/>
          <w:kern w:val="0"/>
          <w:sz w:val="21"/>
          <w:szCs w:val="20"/>
          <w:lang w:val="en-US" w:eastAsia="zh-CN" w:bidi="ar-SA"/>
        </w:rPr>
      </w:pPr>
      <w:r>
        <w:rPr>
          <w:rFonts w:hint="default" w:ascii="Times New Roman" w:hAnsi="Times New Roman" w:eastAsia="宋体" w:cs="Times New Roman"/>
          <w:kern w:val="0"/>
          <w:sz w:val="21"/>
          <w:szCs w:val="20"/>
          <w:lang w:val="en-US" w:eastAsia="zh-CN" w:bidi="ar-SA"/>
        </w:rPr>
        <w:t>GB/T 39294 胶粘剂变色（黄变）性能的测定</w:t>
      </w:r>
    </w:p>
    <w:p w14:paraId="20C51406">
      <w:pPr>
        <w:spacing w:line="400" w:lineRule="exact"/>
        <w:ind w:firstLine="420" w:firstLineChars="200"/>
        <w:rPr>
          <w:rFonts w:hint="default" w:ascii="Times New Roman" w:hAnsi="Times New Roman" w:eastAsia="宋体" w:cs="Times New Roman"/>
          <w:kern w:val="0"/>
          <w:sz w:val="21"/>
          <w:szCs w:val="20"/>
          <w:lang w:val="en-US" w:eastAsia="zh-CN" w:bidi="ar-SA"/>
        </w:rPr>
      </w:pPr>
      <w:r>
        <w:rPr>
          <w:rFonts w:hint="default" w:ascii="Times New Roman" w:hAnsi="Times New Roman" w:eastAsia="宋体" w:cs="Times New Roman"/>
          <w:kern w:val="0"/>
          <w:sz w:val="21"/>
          <w:szCs w:val="20"/>
          <w:lang w:val="en-US" w:eastAsia="zh-CN" w:bidi="ar-SA"/>
        </w:rPr>
        <w:t>GB/T 7123.1 多组分胶粘剂可操作时间的测定</w:t>
      </w:r>
    </w:p>
    <w:p w14:paraId="1AA3D434">
      <w:pPr>
        <w:spacing w:line="400" w:lineRule="exact"/>
        <w:ind w:firstLine="420" w:firstLineChars="200"/>
        <w:rPr>
          <w:rFonts w:hint="default" w:ascii="Times New Roman" w:hAnsi="Times New Roman" w:eastAsia="宋体" w:cs="Times New Roman"/>
          <w:kern w:val="0"/>
          <w:sz w:val="21"/>
          <w:szCs w:val="20"/>
          <w:lang w:val="en-US" w:eastAsia="zh-CN" w:bidi="ar-SA"/>
        </w:rPr>
      </w:pPr>
      <w:r>
        <w:rPr>
          <w:rFonts w:hint="default" w:ascii="Times New Roman" w:hAnsi="Times New Roman" w:eastAsia="宋体" w:cs="Times New Roman"/>
          <w:kern w:val="0"/>
          <w:sz w:val="21"/>
          <w:szCs w:val="20"/>
          <w:lang w:val="en-US" w:eastAsia="zh-CN" w:bidi="ar-SA"/>
        </w:rPr>
        <w:t>GB/T 7123.2 胶粘剂适用期和贮存期的测定</w:t>
      </w:r>
    </w:p>
    <w:p w14:paraId="2C4362CF">
      <w:pPr>
        <w:spacing w:line="400" w:lineRule="exact"/>
        <w:ind w:firstLine="420" w:firstLineChars="200"/>
        <w:rPr>
          <w:rFonts w:hint="default" w:ascii="Times New Roman" w:hAnsi="Times New Roman" w:eastAsia="宋体" w:cs="Times New Roman"/>
          <w:kern w:val="0"/>
          <w:sz w:val="21"/>
          <w:szCs w:val="20"/>
          <w:lang w:val="en-US" w:eastAsia="zh-CN" w:bidi="ar-SA"/>
        </w:rPr>
      </w:pPr>
      <w:r>
        <w:rPr>
          <w:rFonts w:hint="default" w:ascii="Times New Roman" w:hAnsi="Times New Roman" w:eastAsia="宋体" w:cs="Times New Roman"/>
          <w:kern w:val="0"/>
          <w:sz w:val="21"/>
          <w:szCs w:val="20"/>
          <w:lang w:val="en-US" w:eastAsia="zh-CN" w:bidi="ar-SA"/>
        </w:rPr>
        <w:t>GB/T 13354 液态胶粘剂密度的测定方法 重量杯法</w:t>
      </w:r>
    </w:p>
    <w:p w14:paraId="07089228">
      <w:pPr>
        <w:spacing w:line="400" w:lineRule="exact"/>
        <w:ind w:firstLine="420" w:firstLineChars="200"/>
        <w:rPr>
          <w:rFonts w:hint="default" w:ascii="Times New Roman" w:hAnsi="Times New Roman" w:eastAsia="宋体" w:cs="Times New Roman"/>
          <w:kern w:val="0"/>
          <w:sz w:val="21"/>
          <w:szCs w:val="20"/>
          <w:lang w:val="en-US" w:eastAsia="zh-CN" w:bidi="ar-SA"/>
        </w:rPr>
      </w:pPr>
      <w:r>
        <w:rPr>
          <w:rFonts w:hint="default" w:ascii="Times New Roman" w:hAnsi="Times New Roman" w:eastAsia="宋体" w:cs="Times New Roman"/>
          <w:kern w:val="0"/>
          <w:sz w:val="21"/>
          <w:szCs w:val="20"/>
          <w:lang w:val="en-US" w:eastAsia="zh-CN" w:bidi="ar-SA"/>
        </w:rPr>
        <w:t>GB/T 6329 胶粘剂对接接头拉伸强度的测定</w:t>
      </w:r>
    </w:p>
    <w:p w14:paraId="15B6E34A">
      <w:pPr>
        <w:spacing w:line="400" w:lineRule="exact"/>
        <w:ind w:firstLine="420" w:firstLineChars="200"/>
        <w:rPr>
          <w:rFonts w:hint="default" w:ascii="Times New Roman" w:hAnsi="Times New Roman" w:eastAsia="宋体" w:cs="Times New Roman"/>
          <w:kern w:val="0"/>
          <w:sz w:val="21"/>
          <w:szCs w:val="20"/>
          <w:lang w:val="en-US" w:eastAsia="zh-CN" w:bidi="ar-SA"/>
        </w:rPr>
      </w:pPr>
      <w:r>
        <w:rPr>
          <w:rFonts w:hint="default" w:ascii="Times New Roman" w:hAnsi="Times New Roman" w:eastAsia="宋体" w:cs="Times New Roman"/>
          <w:kern w:val="0"/>
          <w:sz w:val="21"/>
          <w:szCs w:val="20"/>
          <w:lang w:val="en-US" w:eastAsia="zh-CN" w:bidi="ar-SA"/>
        </w:rPr>
        <w:t>GB/T 7124 胶粘剂 拉伸剪切强度的测定（刚性材料对刚性材料）</w:t>
      </w:r>
    </w:p>
    <w:p w14:paraId="2C46CA67">
      <w:pPr>
        <w:spacing w:line="400" w:lineRule="exact"/>
        <w:ind w:firstLine="420" w:firstLineChars="200"/>
        <w:rPr>
          <w:rFonts w:hint="default" w:ascii="Times New Roman" w:hAnsi="Times New Roman" w:eastAsia="宋体" w:cs="Times New Roman"/>
          <w:kern w:val="0"/>
          <w:sz w:val="21"/>
          <w:szCs w:val="20"/>
          <w:lang w:val="en-US" w:eastAsia="zh-CN" w:bidi="ar-SA"/>
        </w:rPr>
      </w:pPr>
      <w:r>
        <w:rPr>
          <w:rFonts w:hint="default" w:ascii="Times New Roman" w:hAnsi="Times New Roman" w:eastAsia="宋体" w:cs="Times New Roman"/>
          <w:kern w:val="0"/>
          <w:sz w:val="21"/>
          <w:szCs w:val="20"/>
          <w:lang w:val="en-US" w:eastAsia="zh-CN" w:bidi="ar-SA"/>
        </w:rPr>
        <w:t>GB/T 17593.3</w:t>
      </w:r>
      <w:r>
        <w:rPr>
          <w:rFonts w:hint="eastAsia" w:ascii="Times New Roman" w:hAnsi="Times New Roman" w:eastAsia="宋体" w:cs="Times New Roman"/>
          <w:kern w:val="0"/>
          <w:sz w:val="21"/>
          <w:szCs w:val="20"/>
          <w:lang w:val="en-US" w:eastAsia="zh-CN" w:bidi="ar-SA"/>
        </w:rPr>
        <w:t xml:space="preserve"> </w:t>
      </w:r>
      <w:r>
        <w:rPr>
          <w:rFonts w:hint="default" w:ascii="Times New Roman" w:hAnsi="Times New Roman" w:eastAsia="宋体" w:cs="Times New Roman"/>
          <w:kern w:val="0"/>
          <w:sz w:val="21"/>
          <w:szCs w:val="20"/>
          <w:lang w:val="en-US" w:eastAsia="zh-CN" w:bidi="ar-SA"/>
        </w:rPr>
        <w:t>纺织品 重金属的测定 第3部分：六价铬 分光光度法</w:t>
      </w:r>
    </w:p>
    <w:p w14:paraId="3168053D">
      <w:pPr>
        <w:spacing w:line="400" w:lineRule="exact"/>
        <w:ind w:firstLine="420" w:firstLineChars="200"/>
        <w:rPr>
          <w:rFonts w:hint="default" w:ascii="Times New Roman" w:hAnsi="Times New Roman" w:eastAsia="宋体" w:cs="Times New Roman"/>
          <w:kern w:val="0"/>
          <w:sz w:val="21"/>
          <w:szCs w:val="20"/>
          <w:lang w:val="en-US" w:eastAsia="zh-CN" w:bidi="ar-SA"/>
        </w:rPr>
      </w:pPr>
      <w:r>
        <w:rPr>
          <w:rFonts w:hint="default" w:ascii="Times New Roman" w:hAnsi="Times New Roman" w:eastAsia="宋体" w:cs="Times New Roman"/>
          <w:kern w:val="0"/>
          <w:sz w:val="21"/>
          <w:szCs w:val="20"/>
          <w:lang w:val="en-US" w:eastAsia="zh-CN" w:bidi="ar-SA"/>
        </w:rPr>
        <w:t>GB/T 22930.1</w:t>
      </w:r>
      <w:r>
        <w:rPr>
          <w:rFonts w:hint="eastAsia" w:ascii="Times New Roman" w:hAnsi="Times New Roman" w:eastAsia="宋体" w:cs="Times New Roman"/>
          <w:kern w:val="0"/>
          <w:sz w:val="21"/>
          <w:szCs w:val="20"/>
          <w:lang w:val="en-US" w:eastAsia="zh-CN" w:bidi="ar-SA"/>
        </w:rPr>
        <w:t xml:space="preserve"> </w:t>
      </w:r>
      <w:r>
        <w:rPr>
          <w:rFonts w:hint="default" w:ascii="Times New Roman" w:hAnsi="Times New Roman" w:eastAsia="宋体" w:cs="Times New Roman"/>
          <w:kern w:val="0"/>
          <w:sz w:val="21"/>
          <w:szCs w:val="20"/>
          <w:lang w:val="en-US" w:eastAsia="zh-CN" w:bidi="ar-SA"/>
        </w:rPr>
        <w:t>皮革和毛皮 金属含量的化学测定 第1部分：可萃取金属</w:t>
      </w:r>
    </w:p>
    <w:p w14:paraId="40CF9671">
      <w:pPr>
        <w:spacing w:line="400" w:lineRule="exact"/>
        <w:ind w:firstLine="420" w:firstLineChars="200"/>
        <w:rPr>
          <w:rFonts w:hint="default" w:ascii="Times New Roman" w:hAnsi="Times New Roman" w:eastAsia="宋体" w:cs="Times New Roman"/>
          <w:kern w:val="0"/>
          <w:sz w:val="21"/>
          <w:szCs w:val="20"/>
          <w:lang w:val="en-US" w:eastAsia="zh-CN" w:bidi="ar-SA"/>
        </w:rPr>
      </w:pPr>
      <w:r>
        <w:rPr>
          <w:rFonts w:hint="default" w:ascii="Times New Roman" w:hAnsi="Times New Roman" w:eastAsia="宋体" w:cs="Times New Roman"/>
          <w:kern w:val="0"/>
          <w:sz w:val="21"/>
          <w:szCs w:val="20"/>
          <w:lang w:val="en-US" w:eastAsia="zh-CN" w:bidi="ar-SA"/>
        </w:rPr>
        <w:t>GB/T 20385.1</w:t>
      </w:r>
      <w:r>
        <w:rPr>
          <w:rFonts w:hint="eastAsia" w:ascii="Times New Roman" w:hAnsi="Times New Roman" w:eastAsia="宋体" w:cs="Times New Roman"/>
          <w:kern w:val="0"/>
          <w:sz w:val="21"/>
          <w:szCs w:val="20"/>
          <w:lang w:val="en-US" w:eastAsia="zh-CN" w:bidi="ar-SA"/>
        </w:rPr>
        <w:t xml:space="preserve"> </w:t>
      </w:r>
      <w:r>
        <w:rPr>
          <w:rFonts w:hint="default" w:ascii="Times New Roman" w:hAnsi="Times New Roman" w:eastAsia="宋体" w:cs="Times New Roman"/>
          <w:kern w:val="0"/>
          <w:sz w:val="21"/>
          <w:szCs w:val="20"/>
          <w:lang w:val="en-US" w:eastAsia="zh-CN" w:bidi="ar-SA"/>
        </w:rPr>
        <w:t>纺织品 有机锡化合物的测定 第1部分：衍生化气相色谱-质谱法</w:t>
      </w:r>
    </w:p>
    <w:p w14:paraId="23DCF8DA">
      <w:pPr>
        <w:spacing w:line="400" w:lineRule="exact"/>
        <w:ind w:firstLine="420" w:firstLineChars="200"/>
        <w:rPr>
          <w:rFonts w:hint="default" w:ascii="Times New Roman" w:hAnsi="Times New Roman" w:eastAsia="宋体" w:cs="Times New Roman"/>
          <w:kern w:val="0"/>
          <w:sz w:val="21"/>
          <w:szCs w:val="20"/>
          <w:lang w:val="en-US" w:eastAsia="zh-CN" w:bidi="ar-SA"/>
        </w:rPr>
      </w:pPr>
      <w:r>
        <w:rPr>
          <w:rFonts w:hint="default" w:ascii="Times New Roman" w:hAnsi="Times New Roman" w:eastAsia="宋体" w:cs="Times New Roman"/>
          <w:kern w:val="0"/>
          <w:sz w:val="21"/>
          <w:szCs w:val="20"/>
          <w:lang w:val="en-US" w:eastAsia="zh-CN" w:bidi="ar-SA"/>
        </w:rPr>
        <w:t>QB/T 4046</w:t>
      </w:r>
      <w:r>
        <w:rPr>
          <w:rFonts w:hint="eastAsia" w:ascii="Times New Roman" w:hAnsi="Times New Roman" w:eastAsia="宋体" w:cs="Times New Roman"/>
          <w:kern w:val="0"/>
          <w:sz w:val="21"/>
          <w:szCs w:val="20"/>
          <w:lang w:val="en-US" w:eastAsia="zh-CN" w:bidi="ar-SA"/>
        </w:rPr>
        <w:t xml:space="preserve"> </w:t>
      </w:r>
      <w:r>
        <w:rPr>
          <w:rFonts w:hint="default" w:ascii="Times New Roman" w:hAnsi="Times New Roman" w:eastAsia="宋体" w:cs="Times New Roman"/>
          <w:kern w:val="0"/>
          <w:sz w:val="21"/>
          <w:szCs w:val="20"/>
          <w:lang w:val="en-US" w:eastAsia="zh-CN" w:bidi="ar-SA"/>
        </w:rPr>
        <w:t>聚氨酯超细纤维合成革通用安全技术条件</w:t>
      </w:r>
    </w:p>
    <w:p w14:paraId="478A6132">
      <w:pPr>
        <w:spacing w:line="400" w:lineRule="exact"/>
        <w:ind w:firstLine="420" w:firstLineChars="200"/>
        <w:rPr>
          <w:rFonts w:hint="default" w:ascii="Times New Roman" w:hAnsi="Times New Roman" w:eastAsia="宋体" w:cs="Times New Roman"/>
          <w:kern w:val="0"/>
          <w:sz w:val="21"/>
          <w:szCs w:val="20"/>
          <w:lang w:val="en-US" w:eastAsia="zh-CN" w:bidi="ar-SA"/>
        </w:rPr>
      </w:pPr>
      <w:r>
        <w:rPr>
          <w:rFonts w:hint="default" w:ascii="Times New Roman" w:hAnsi="Times New Roman" w:eastAsia="宋体" w:cs="Times New Roman"/>
          <w:kern w:val="0"/>
          <w:sz w:val="21"/>
          <w:szCs w:val="20"/>
          <w:lang w:val="en-US" w:eastAsia="zh-CN" w:bidi="ar-SA"/>
        </w:rPr>
        <w:t>GB/T 20388</w:t>
      </w:r>
      <w:r>
        <w:rPr>
          <w:rFonts w:hint="eastAsia" w:ascii="Times New Roman" w:hAnsi="Times New Roman" w:eastAsia="宋体" w:cs="Times New Roman"/>
          <w:kern w:val="0"/>
          <w:sz w:val="21"/>
          <w:szCs w:val="20"/>
          <w:lang w:val="en-US" w:eastAsia="zh-CN" w:bidi="ar-SA"/>
        </w:rPr>
        <w:t xml:space="preserve"> </w:t>
      </w:r>
      <w:r>
        <w:rPr>
          <w:rFonts w:hint="default" w:ascii="Times New Roman" w:hAnsi="Times New Roman" w:eastAsia="宋体" w:cs="Times New Roman"/>
          <w:kern w:val="0"/>
          <w:sz w:val="21"/>
          <w:szCs w:val="20"/>
          <w:lang w:val="en-US" w:eastAsia="zh-CN" w:bidi="ar-SA"/>
        </w:rPr>
        <w:t>纺织品 邻苯二甲酸酯的测定 四氢呋喃法</w:t>
      </w:r>
    </w:p>
    <w:p w14:paraId="12685A36">
      <w:pPr>
        <w:spacing w:line="400" w:lineRule="exact"/>
        <w:ind w:firstLine="420" w:firstLineChars="200"/>
        <w:rPr>
          <w:rFonts w:hint="default" w:ascii="Times New Roman" w:hAnsi="Times New Roman" w:eastAsia="宋体" w:cs="Times New Roman"/>
          <w:kern w:val="0"/>
          <w:sz w:val="21"/>
          <w:szCs w:val="20"/>
          <w:lang w:val="en-US" w:eastAsia="zh-CN" w:bidi="ar-SA"/>
        </w:rPr>
      </w:pPr>
      <w:r>
        <w:rPr>
          <w:rFonts w:hint="default" w:ascii="Times New Roman" w:hAnsi="Times New Roman" w:eastAsia="宋体" w:cs="Times New Roman"/>
          <w:kern w:val="0"/>
          <w:sz w:val="21"/>
          <w:szCs w:val="20"/>
          <w:lang w:val="en-US" w:eastAsia="zh-CN" w:bidi="ar-SA"/>
        </w:rPr>
        <w:t>GB/T 22808</w:t>
      </w:r>
      <w:r>
        <w:rPr>
          <w:rFonts w:hint="eastAsia" w:ascii="Times New Roman" w:hAnsi="Times New Roman" w:eastAsia="宋体" w:cs="Times New Roman"/>
          <w:kern w:val="0"/>
          <w:sz w:val="21"/>
          <w:szCs w:val="20"/>
          <w:lang w:val="en-US" w:eastAsia="zh-CN" w:bidi="ar-SA"/>
        </w:rPr>
        <w:t xml:space="preserve"> </w:t>
      </w:r>
      <w:r>
        <w:rPr>
          <w:rFonts w:hint="default" w:ascii="Times New Roman" w:hAnsi="Times New Roman" w:eastAsia="宋体" w:cs="Times New Roman"/>
          <w:kern w:val="0"/>
          <w:sz w:val="21"/>
          <w:szCs w:val="20"/>
          <w:lang w:val="en-US" w:eastAsia="zh-CN" w:bidi="ar-SA"/>
        </w:rPr>
        <w:t>皮革和毛皮 化学试验 含氯苯酚的测定</w:t>
      </w:r>
    </w:p>
    <w:p w14:paraId="65DA9D13">
      <w:pPr>
        <w:spacing w:line="400" w:lineRule="exact"/>
        <w:ind w:firstLine="420" w:firstLineChars="200"/>
        <w:rPr>
          <w:rFonts w:hint="default" w:ascii="Times New Roman" w:hAnsi="Times New Roman" w:eastAsia="宋体" w:cs="Times New Roman"/>
          <w:kern w:val="0"/>
          <w:sz w:val="21"/>
          <w:szCs w:val="20"/>
          <w:lang w:val="en-US" w:eastAsia="zh-CN" w:bidi="ar-SA"/>
        </w:rPr>
      </w:pPr>
      <w:r>
        <w:rPr>
          <w:rFonts w:hint="default" w:ascii="Times New Roman" w:hAnsi="Times New Roman" w:eastAsia="宋体" w:cs="Times New Roman"/>
          <w:kern w:val="0"/>
          <w:sz w:val="21"/>
          <w:szCs w:val="20"/>
          <w:lang w:val="en-US" w:eastAsia="zh-CN" w:bidi="ar-SA"/>
        </w:rPr>
        <w:t>GB/T 2912.1</w:t>
      </w:r>
      <w:r>
        <w:rPr>
          <w:rFonts w:hint="eastAsia" w:ascii="Times New Roman" w:hAnsi="Times New Roman" w:eastAsia="宋体" w:cs="Times New Roman"/>
          <w:kern w:val="0"/>
          <w:sz w:val="21"/>
          <w:szCs w:val="20"/>
          <w:lang w:val="en-US" w:eastAsia="zh-CN" w:bidi="ar-SA"/>
        </w:rPr>
        <w:t xml:space="preserve"> </w:t>
      </w:r>
      <w:r>
        <w:rPr>
          <w:rFonts w:hint="default" w:ascii="Times New Roman" w:hAnsi="Times New Roman" w:eastAsia="宋体" w:cs="Times New Roman"/>
          <w:kern w:val="0"/>
          <w:sz w:val="21"/>
          <w:szCs w:val="20"/>
          <w:lang w:val="en-US" w:eastAsia="zh-CN" w:bidi="ar-SA"/>
        </w:rPr>
        <w:t>纺织品 甲醛的测定 第1部分：游离和水解的甲醛（水萃取法）</w:t>
      </w:r>
    </w:p>
    <w:p w14:paraId="4ED9802F">
      <w:pPr>
        <w:spacing w:line="400" w:lineRule="exact"/>
        <w:ind w:firstLine="420" w:firstLineChars="200"/>
        <w:rPr>
          <w:rFonts w:hint="default" w:ascii="Times New Roman" w:hAnsi="Times New Roman" w:eastAsia="宋体" w:cs="Times New Roman"/>
          <w:kern w:val="0"/>
          <w:sz w:val="21"/>
          <w:szCs w:val="20"/>
          <w:lang w:val="en-US" w:eastAsia="zh-CN" w:bidi="ar-SA"/>
        </w:rPr>
      </w:pPr>
      <w:r>
        <w:rPr>
          <w:rFonts w:hint="default" w:ascii="Times New Roman" w:hAnsi="Times New Roman" w:eastAsia="宋体" w:cs="Times New Roman"/>
          <w:kern w:val="0"/>
          <w:sz w:val="21"/>
          <w:szCs w:val="20"/>
          <w:lang w:val="en-US" w:eastAsia="zh-CN" w:bidi="ar-SA"/>
        </w:rPr>
        <w:t>GB/T 6678 化工产品采样总则</w:t>
      </w:r>
    </w:p>
    <w:p w14:paraId="41BADE87">
      <w:pPr>
        <w:pStyle w:val="234"/>
        <w:spacing w:before="312" w:after="156" w:afterLines="50"/>
        <w:ind w:left="0"/>
        <w:rPr>
          <w:rFonts w:hint="default" w:ascii="Times New Roman" w:hAnsi="Times New Roman" w:cs="Times New Roman"/>
        </w:rPr>
      </w:pPr>
      <w:r>
        <w:rPr>
          <w:rFonts w:hint="default" w:ascii="Times New Roman" w:hAnsi="Times New Roman" w:cs="Times New Roman"/>
        </w:rPr>
        <w:t>术语和定义</w:t>
      </w:r>
    </w:p>
    <w:p w14:paraId="334FF6E1">
      <w:pPr>
        <w:spacing w:before="156" w:beforeLines="50" w:after="156" w:afterLines="50"/>
        <w:ind w:firstLine="420" w:firstLineChars="200"/>
        <w:rPr>
          <w:rFonts w:hint="default" w:ascii="Times New Roman" w:hAnsi="Times New Roman" w:cs="Times New Roman"/>
          <w:szCs w:val="21"/>
        </w:rPr>
      </w:pPr>
      <w:bookmarkStart w:id="18" w:name="_Hlk52207086"/>
      <w:r>
        <w:rPr>
          <w:rFonts w:hint="default" w:ascii="Times New Roman" w:hAnsi="Times New Roman" w:cs="Times New Roman"/>
          <w:lang w:eastAsia="zh-CN"/>
        </w:rPr>
        <w:t xml:space="preserve">GB/T </w:t>
      </w:r>
      <w:r>
        <w:rPr>
          <w:rFonts w:hint="default" w:ascii="Times New Roman" w:hAnsi="Times New Roman" w:cs="Times New Roman"/>
          <w:lang w:val="en-US" w:eastAsia="zh-CN"/>
        </w:rPr>
        <w:t>2943、</w:t>
      </w:r>
      <w:r>
        <w:rPr>
          <w:rFonts w:hint="default" w:ascii="Times New Roman" w:hAnsi="Times New Roman" w:eastAsia="宋体" w:cs="Times New Roman"/>
          <w:b w:val="0"/>
          <w:bCs w:val="0"/>
          <w:sz w:val="21"/>
          <w:szCs w:val="20"/>
          <w:lang w:val="en-US" w:eastAsia="zh-CN" w:bidi="ar-SA"/>
        </w:rPr>
        <w:t>GB/T 34443</w:t>
      </w:r>
      <w:r>
        <w:rPr>
          <w:rFonts w:hint="default" w:ascii="Times New Roman" w:hAnsi="Times New Roman" w:cs="Times New Roman"/>
          <w:szCs w:val="21"/>
        </w:rPr>
        <w:t>等界定的术语和定义适用于本文件。</w:t>
      </w:r>
    </w:p>
    <w:bookmarkEnd w:id="18"/>
    <w:p w14:paraId="0C27A125">
      <w:pPr>
        <w:pStyle w:val="234"/>
        <w:spacing w:before="312" w:after="156" w:afterLines="50"/>
        <w:ind w:left="0"/>
        <w:rPr>
          <w:rFonts w:hint="default" w:ascii="Times New Roman" w:hAnsi="Times New Roman" w:eastAsia="黑体" w:cs="Times New Roman"/>
          <w:sz w:val="21"/>
          <w:szCs w:val="21"/>
          <w:lang w:val="en-US" w:eastAsia="zh-CN"/>
        </w:rPr>
      </w:pPr>
      <w:r>
        <w:rPr>
          <w:rFonts w:hint="default" w:ascii="Times New Roman" w:hAnsi="Times New Roman" w:eastAsia="黑体" w:cs="Times New Roman"/>
          <w:sz w:val="21"/>
          <w:szCs w:val="21"/>
          <w:lang w:val="en-US" w:eastAsia="zh-CN"/>
        </w:rPr>
        <w:t>产品分类</w:t>
      </w:r>
    </w:p>
    <w:p w14:paraId="417CD295">
      <w:pPr>
        <w:pStyle w:val="235"/>
        <w:spacing w:before="156" w:after="156"/>
        <w:rPr>
          <w:rFonts w:hint="default" w:ascii="Times New Roman" w:hAnsi="Times New Roman" w:cs="Times New Roman"/>
          <w:lang w:val="en-US" w:eastAsia="zh-CN"/>
        </w:rPr>
      </w:pPr>
      <w:r>
        <w:rPr>
          <w:rFonts w:hint="default" w:ascii="Times New Roman" w:hAnsi="Times New Roman" w:cs="Times New Roman"/>
          <w:lang w:val="en-US" w:eastAsia="zh-CN"/>
        </w:rPr>
        <w:t>分类</w:t>
      </w:r>
    </w:p>
    <w:p w14:paraId="17404F62">
      <w:pPr>
        <w:spacing w:line="400" w:lineRule="exact"/>
        <w:ind w:firstLine="420" w:firstLineChars="200"/>
        <w:rPr>
          <w:rFonts w:hint="default" w:ascii="Times New Roman" w:hAnsi="Times New Roman" w:eastAsia="宋体" w:cs="Times New Roman"/>
          <w:kern w:val="0"/>
          <w:sz w:val="21"/>
          <w:szCs w:val="20"/>
          <w:lang w:val="en-US" w:eastAsia="zh-CN" w:bidi="ar-SA"/>
        </w:rPr>
      </w:pPr>
      <w:r>
        <w:rPr>
          <w:rFonts w:hint="default" w:ascii="Times New Roman" w:hAnsi="Times New Roman" w:eastAsia="宋体" w:cs="Times New Roman"/>
          <w:kern w:val="0"/>
          <w:sz w:val="21"/>
          <w:szCs w:val="20"/>
          <w:lang w:val="en-US" w:eastAsia="zh-CN" w:bidi="ar-SA"/>
        </w:rPr>
        <w:t>按照产品粘合层树脂剥离强度性能的不同分为高剥离型粘合层树脂和普通型粘合层树脂，可分别用A和B表示。</w:t>
      </w:r>
    </w:p>
    <w:p w14:paraId="54CDF3C6">
      <w:pPr>
        <w:pStyle w:val="234"/>
        <w:spacing w:before="312" w:after="156" w:afterLines="50"/>
        <w:ind w:left="0"/>
        <w:rPr>
          <w:rFonts w:hint="default" w:ascii="Times New Roman" w:hAnsi="Times New Roman" w:eastAsia="黑体" w:cs="Times New Roman"/>
          <w:sz w:val="21"/>
          <w:szCs w:val="21"/>
          <w:lang w:val="en-US" w:eastAsia="zh-CN"/>
        </w:rPr>
      </w:pPr>
      <w:r>
        <w:rPr>
          <w:rFonts w:hint="default" w:ascii="Times New Roman" w:hAnsi="Times New Roman" w:eastAsia="黑体" w:cs="Times New Roman"/>
          <w:sz w:val="21"/>
          <w:szCs w:val="21"/>
          <w:lang w:val="en-US" w:eastAsia="zh-CN"/>
        </w:rPr>
        <w:t>要求</w:t>
      </w:r>
    </w:p>
    <w:p w14:paraId="74852046">
      <w:pPr>
        <w:pStyle w:val="235"/>
        <w:spacing w:before="156" w:after="156"/>
        <w:rPr>
          <w:rFonts w:hint="default" w:ascii="Times New Roman" w:hAnsi="Times New Roman" w:cs="Times New Roman"/>
          <w:lang w:val="en-US" w:eastAsia="zh-CN"/>
        </w:rPr>
      </w:pPr>
      <w:r>
        <w:rPr>
          <w:rFonts w:hint="default" w:ascii="Times New Roman" w:hAnsi="Times New Roman" w:cs="Times New Roman"/>
          <w:lang w:val="en-US" w:eastAsia="zh-CN"/>
        </w:rPr>
        <w:t>外观</w:t>
      </w:r>
    </w:p>
    <w:p w14:paraId="35AA6A26">
      <w:pPr>
        <w:keepNext w:val="0"/>
        <w:keepLines w:val="0"/>
        <w:pageBreakBefore w:val="0"/>
        <w:widowControl w:val="0"/>
        <w:numPr>
          <w:ilvl w:val="0"/>
          <w:numId w:val="0"/>
        </w:numPr>
        <w:kinsoku/>
        <w:wordWrap/>
        <w:overflowPunct/>
        <w:topLinePunct w:val="0"/>
        <w:autoSpaceDE/>
        <w:autoSpaceDN/>
        <w:bidi w:val="0"/>
        <w:adjustRightInd/>
        <w:snapToGrid/>
        <w:ind w:leftChars="0" w:firstLine="420" w:firstLineChars="200"/>
        <w:jc w:val="left"/>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产品</w:t>
      </w:r>
      <w:r>
        <w:rPr>
          <w:rFonts w:hint="default" w:ascii="Times New Roman" w:hAnsi="Times New Roman" w:cs="Times New Roman"/>
          <w:sz w:val="21"/>
          <w:szCs w:val="21"/>
          <w:lang w:val="en-US" w:eastAsia="zh-CN"/>
        </w:rPr>
        <w:t>应</w:t>
      </w:r>
      <w:r>
        <w:rPr>
          <w:rFonts w:hint="default" w:ascii="Times New Roman" w:hAnsi="Times New Roman" w:eastAsia="宋体" w:cs="Times New Roman"/>
          <w:sz w:val="21"/>
          <w:szCs w:val="21"/>
          <w:lang w:val="en-US" w:eastAsia="zh-CN"/>
        </w:rPr>
        <w:t>为半透明乳液或乳白色液体</w:t>
      </w:r>
      <w:r>
        <w:rPr>
          <w:rFonts w:hint="default" w:ascii="Times New Roman" w:hAnsi="Times New Roman" w:cs="Times New Roman"/>
          <w:sz w:val="21"/>
          <w:szCs w:val="21"/>
          <w:lang w:val="en-US" w:eastAsia="zh-CN"/>
        </w:rPr>
        <w:t>，允许有泛蓝光</w:t>
      </w:r>
      <w:r>
        <w:rPr>
          <w:rFonts w:hint="default" w:ascii="Times New Roman" w:hAnsi="Times New Roman" w:eastAsia="宋体" w:cs="Times New Roman"/>
          <w:sz w:val="21"/>
          <w:szCs w:val="21"/>
          <w:lang w:val="en-US" w:eastAsia="zh-CN"/>
        </w:rPr>
        <w:t>。</w:t>
      </w:r>
    </w:p>
    <w:p w14:paraId="40A0D594">
      <w:pPr>
        <w:pStyle w:val="235"/>
        <w:spacing w:before="156" w:after="156"/>
        <w:rPr>
          <w:rFonts w:hint="default" w:ascii="Times New Roman" w:hAnsi="Times New Roman" w:cs="Times New Roman"/>
          <w:lang w:val="en-US" w:eastAsia="zh-CN"/>
        </w:rPr>
      </w:pPr>
      <w:r>
        <w:rPr>
          <w:rFonts w:hint="default" w:ascii="Times New Roman" w:hAnsi="Times New Roman" w:cs="Times New Roman"/>
          <w:lang w:val="en-US" w:eastAsia="zh-CN"/>
        </w:rPr>
        <w:t>产品性能</w:t>
      </w:r>
      <w:bookmarkStart w:id="21" w:name="_GoBack"/>
      <w:bookmarkEnd w:id="21"/>
    </w:p>
    <w:p w14:paraId="0632EB08">
      <w:pPr>
        <w:keepNext w:val="0"/>
        <w:keepLines w:val="0"/>
        <w:pageBreakBefore w:val="0"/>
        <w:widowControl w:val="0"/>
        <w:numPr>
          <w:ilvl w:val="0"/>
          <w:numId w:val="0"/>
        </w:numPr>
        <w:kinsoku/>
        <w:wordWrap/>
        <w:overflowPunct/>
        <w:topLinePunct w:val="0"/>
        <w:autoSpaceDE/>
        <w:autoSpaceDN/>
        <w:bidi w:val="0"/>
        <w:adjustRightInd/>
        <w:snapToGrid/>
        <w:ind w:leftChars="0" w:firstLine="420" w:firstLineChars="200"/>
        <w:jc w:val="left"/>
        <w:textAlignment w:val="auto"/>
        <w:rPr>
          <w:rFonts w:hint="default" w:ascii="Times New Roman" w:hAnsi="Times New Roman" w:eastAsia="宋体" w:cs="Times New Roman"/>
          <w:sz w:val="21"/>
          <w:szCs w:val="21"/>
          <w:lang w:val="en-US" w:eastAsia="zh-CN"/>
        </w:rPr>
      </w:pPr>
      <w:r>
        <w:rPr>
          <w:rFonts w:hint="default" w:ascii="Times New Roman" w:hAnsi="Times New Roman" w:cs="Times New Roman"/>
          <w:sz w:val="21"/>
          <w:szCs w:val="21"/>
          <w:lang w:val="en-US" w:eastAsia="zh-CN"/>
        </w:rPr>
        <w:t>产品</w:t>
      </w:r>
      <w:r>
        <w:rPr>
          <w:rFonts w:hint="default" w:ascii="Times New Roman" w:hAnsi="Times New Roman" w:eastAsia="宋体" w:cs="Times New Roman"/>
          <w:sz w:val="21"/>
          <w:szCs w:val="21"/>
          <w:lang w:val="en-US" w:eastAsia="zh-CN"/>
        </w:rPr>
        <w:t>性能</w:t>
      </w:r>
      <w:r>
        <w:rPr>
          <w:rFonts w:hint="default" w:ascii="Times New Roman" w:hAnsi="Times New Roman" w:cs="Times New Roman"/>
          <w:sz w:val="21"/>
          <w:szCs w:val="21"/>
          <w:lang w:val="en-US" w:eastAsia="zh-CN"/>
        </w:rPr>
        <w:t>要求</w:t>
      </w:r>
      <w:r>
        <w:rPr>
          <w:rFonts w:hint="default" w:ascii="Times New Roman" w:hAnsi="Times New Roman" w:eastAsia="宋体" w:cs="Times New Roman"/>
          <w:sz w:val="21"/>
          <w:szCs w:val="21"/>
          <w:lang w:val="en-US" w:eastAsia="zh-CN"/>
        </w:rPr>
        <w:t>应符合表1要求。</w:t>
      </w:r>
    </w:p>
    <w:p w14:paraId="0E4CD9E9">
      <w:pPr>
        <w:pStyle w:val="236"/>
        <w:numPr>
          <w:ilvl w:val="0"/>
          <w:numId w:val="16"/>
        </w:numPr>
        <w:pBdr>
          <w:top w:val="none" w:color="auto" w:sz="0" w:space="1"/>
          <w:left w:val="none" w:color="auto" w:sz="0" w:space="4"/>
          <w:bottom w:val="none" w:color="auto" w:sz="0" w:space="1"/>
          <w:right w:val="none" w:color="auto" w:sz="0" w:space="4"/>
          <w:between w:val="none" w:color="auto" w:sz="0" w:space="0"/>
        </w:pBdr>
        <w:spacing w:before="156" w:beforeLines="50" w:after="156" w:afterLines="50"/>
        <w:ind w:left="0" w:leftChars="0" w:firstLine="0" w:firstLineChars="0"/>
        <w:jc w:val="center"/>
        <w:rPr>
          <w:rFonts w:hint="default" w:ascii="Times New Roman" w:hAnsi="Times New Roman" w:cs="Times New Roman"/>
          <w:lang w:val="en-US" w:eastAsia="zh-CN"/>
        </w:rPr>
      </w:pPr>
      <w:r>
        <w:rPr>
          <w:rFonts w:hint="default" w:ascii="Times New Roman" w:hAnsi="Times New Roman" w:cs="Times New Roman"/>
          <w:lang w:val="en-US" w:eastAsia="zh-CN"/>
        </w:rPr>
        <w:t>物理性能指标要求</w:t>
      </w:r>
    </w:p>
    <w:tbl>
      <w:tblPr>
        <w:tblStyle w:val="28"/>
        <w:tblW w:w="9568" w:type="dxa"/>
        <w:jc w:val="center"/>
        <w:tblBorders>
          <w:top w:val="single" w:color="auto" w:sz="8" w:space="0"/>
          <w:left w:val="single" w:color="auto" w:sz="8" w:space="0"/>
          <w:bottom w:val="single" w:color="auto" w:sz="8" w:space="0"/>
          <w:right w:val="single" w:color="auto" w:sz="8" w:space="0"/>
          <w:insideH w:val="none" w:color="auto" w:sz="0" w:space="0"/>
          <w:insideV w:val="none" w:color="auto" w:sz="0" w:space="0"/>
        </w:tblBorders>
        <w:tblLayout w:type="fixed"/>
        <w:tblCellMar>
          <w:top w:w="0" w:type="dxa"/>
          <w:left w:w="108" w:type="dxa"/>
          <w:bottom w:w="0" w:type="dxa"/>
          <w:right w:w="108" w:type="dxa"/>
        </w:tblCellMar>
      </w:tblPr>
      <w:tblGrid>
        <w:gridCol w:w="656"/>
        <w:gridCol w:w="3536"/>
        <w:gridCol w:w="2709"/>
        <w:gridCol w:w="2667"/>
      </w:tblGrid>
      <w:tr w14:paraId="25157204">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340" w:hRule="exact"/>
          <w:jc w:val="center"/>
        </w:trPr>
        <w:tc>
          <w:tcPr>
            <w:tcW w:w="656" w:type="dxa"/>
            <w:tcBorders>
              <w:top w:val="single" w:color="000000" w:sz="8" w:space="0"/>
              <w:left w:val="single" w:color="000000" w:sz="8" w:space="0"/>
              <w:bottom w:val="single" w:color="000000" w:sz="8" w:space="0"/>
              <w:right w:val="single" w:color="000000" w:sz="4" w:space="0"/>
            </w:tcBorders>
            <w:vAlign w:val="center"/>
          </w:tcPr>
          <w:p w14:paraId="3E6D0B75">
            <w:pPr>
              <w:pStyle w:val="232"/>
              <w:ind w:left="0" w:leftChars="0" w:firstLine="0" w:firstLineChars="0"/>
              <w:jc w:val="center"/>
              <w:rPr>
                <w:rFonts w:hint="default" w:ascii="Times New Roman" w:hAnsi="Times New Roman" w:cs="Times New Roman"/>
                <w:sz w:val="18"/>
                <w:szCs w:val="18"/>
                <w:vertAlign w:val="baseline"/>
                <w:lang w:val="en-US" w:eastAsia="zh-CN"/>
              </w:rPr>
            </w:pPr>
            <w:r>
              <w:rPr>
                <w:rFonts w:hint="default" w:ascii="Times New Roman" w:hAnsi="Times New Roman" w:cs="Times New Roman"/>
                <w:sz w:val="18"/>
                <w:szCs w:val="18"/>
                <w:vertAlign w:val="baseline"/>
                <w:lang w:val="en-US" w:eastAsia="zh-CN"/>
              </w:rPr>
              <w:t>序号</w:t>
            </w:r>
          </w:p>
        </w:tc>
        <w:tc>
          <w:tcPr>
            <w:tcW w:w="3536" w:type="dxa"/>
            <w:tcBorders>
              <w:top w:val="single" w:color="000000" w:sz="8" w:space="0"/>
              <w:left w:val="single" w:color="000000" w:sz="4" w:space="0"/>
              <w:bottom w:val="single" w:color="000000" w:sz="8" w:space="0"/>
              <w:right w:val="single" w:color="000000" w:sz="4" w:space="0"/>
            </w:tcBorders>
            <w:vAlign w:val="center"/>
          </w:tcPr>
          <w:p w14:paraId="50A89245">
            <w:pPr>
              <w:pStyle w:val="232"/>
              <w:ind w:left="0" w:leftChars="0" w:firstLine="0" w:firstLineChars="0"/>
              <w:jc w:val="center"/>
              <w:rPr>
                <w:rFonts w:hint="default" w:ascii="Times New Roman" w:hAnsi="Times New Roman" w:cs="Times New Roman"/>
                <w:sz w:val="18"/>
                <w:szCs w:val="18"/>
                <w:vertAlign w:val="baseline"/>
                <w:lang w:val="en-US" w:eastAsia="zh-CN"/>
              </w:rPr>
            </w:pPr>
            <w:r>
              <w:rPr>
                <w:rFonts w:hint="default" w:ascii="Times New Roman" w:hAnsi="Times New Roman" w:cs="Times New Roman"/>
                <w:sz w:val="18"/>
                <w:szCs w:val="18"/>
                <w:vertAlign w:val="baseline"/>
                <w:lang w:val="en-US" w:eastAsia="zh-CN"/>
              </w:rPr>
              <w:t>项目</w:t>
            </w:r>
          </w:p>
        </w:tc>
        <w:tc>
          <w:tcPr>
            <w:tcW w:w="2709" w:type="dxa"/>
            <w:tcBorders>
              <w:top w:val="single" w:color="000000" w:sz="8" w:space="0"/>
              <w:left w:val="single" w:color="000000" w:sz="4" w:space="0"/>
              <w:bottom w:val="single" w:color="000000" w:sz="8" w:space="0"/>
              <w:right w:val="single" w:color="000000" w:sz="4" w:space="0"/>
            </w:tcBorders>
            <w:vAlign w:val="center"/>
          </w:tcPr>
          <w:p w14:paraId="00429088">
            <w:pPr>
              <w:pStyle w:val="232"/>
              <w:ind w:left="0" w:leftChars="0" w:firstLine="0" w:firstLineChars="0"/>
              <w:jc w:val="center"/>
              <w:rPr>
                <w:rFonts w:hint="default" w:ascii="Times New Roman" w:hAnsi="Times New Roman" w:cs="Times New Roman"/>
                <w:sz w:val="18"/>
                <w:szCs w:val="18"/>
                <w:vertAlign w:val="baseline"/>
                <w:lang w:val="en-US" w:eastAsia="zh-CN"/>
              </w:rPr>
            </w:pPr>
            <w:r>
              <w:rPr>
                <w:rFonts w:hint="default" w:ascii="Times New Roman" w:hAnsi="Times New Roman" w:cs="Times New Roman"/>
                <w:sz w:val="18"/>
                <w:szCs w:val="18"/>
                <w:vertAlign w:val="baseline"/>
                <w:lang w:val="en-US" w:eastAsia="zh-CN"/>
              </w:rPr>
              <w:t>A类指标</w:t>
            </w:r>
          </w:p>
        </w:tc>
        <w:tc>
          <w:tcPr>
            <w:tcW w:w="2667" w:type="dxa"/>
            <w:tcBorders>
              <w:top w:val="single" w:color="000000" w:sz="8" w:space="0"/>
              <w:left w:val="single" w:color="000000" w:sz="4" w:space="0"/>
              <w:bottom w:val="single" w:color="000000" w:sz="8" w:space="0"/>
              <w:right w:val="single" w:color="000000" w:sz="8" w:space="0"/>
            </w:tcBorders>
            <w:vAlign w:val="center"/>
          </w:tcPr>
          <w:p w14:paraId="1BFC14FB">
            <w:pPr>
              <w:pStyle w:val="232"/>
              <w:ind w:left="0" w:leftChars="0" w:firstLine="0" w:firstLineChars="0"/>
              <w:jc w:val="center"/>
              <w:rPr>
                <w:rFonts w:hint="default" w:ascii="Times New Roman" w:hAnsi="Times New Roman" w:cs="Times New Roman"/>
                <w:sz w:val="18"/>
                <w:szCs w:val="18"/>
                <w:vertAlign w:val="baseline"/>
                <w:lang w:val="en-US" w:eastAsia="zh-CN"/>
              </w:rPr>
            </w:pPr>
            <w:r>
              <w:rPr>
                <w:rFonts w:hint="default" w:ascii="Times New Roman" w:hAnsi="Times New Roman" w:cs="Times New Roman"/>
                <w:sz w:val="18"/>
                <w:szCs w:val="18"/>
                <w:vertAlign w:val="baseline"/>
                <w:lang w:val="en-US" w:eastAsia="zh-CN"/>
              </w:rPr>
              <w:t>B类指标</w:t>
            </w:r>
          </w:p>
        </w:tc>
      </w:tr>
      <w:tr w14:paraId="095A72EE">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340" w:hRule="exact"/>
          <w:jc w:val="center"/>
        </w:trPr>
        <w:tc>
          <w:tcPr>
            <w:tcW w:w="656" w:type="dxa"/>
            <w:tcBorders>
              <w:top w:val="single" w:color="000000" w:sz="8" w:space="0"/>
              <w:left w:val="single" w:color="000000" w:sz="8" w:space="0"/>
              <w:bottom w:val="single" w:color="000000" w:sz="4" w:space="0"/>
              <w:right w:val="single" w:color="000000" w:sz="4" w:space="0"/>
            </w:tcBorders>
            <w:vAlign w:val="center"/>
          </w:tcPr>
          <w:p w14:paraId="1515F115">
            <w:pPr>
              <w:pStyle w:val="232"/>
              <w:ind w:left="0" w:leftChars="0" w:firstLine="0" w:firstLineChars="0"/>
              <w:jc w:val="center"/>
              <w:rPr>
                <w:rFonts w:hint="default" w:ascii="Times New Roman" w:hAnsi="Times New Roman" w:cs="Times New Roman"/>
                <w:sz w:val="18"/>
                <w:szCs w:val="18"/>
                <w:vertAlign w:val="baseline"/>
                <w:lang w:val="en-US" w:eastAsia="zh-CN"/>
              </w:rPr>
            </w:pPr>
            <w:r>
              <w:rPr>
                <w:rFonts w:hint="default" w:ascii="Times New Roman" w:hAnsi="Times New Roman" w:cs="Times New Roman"/>
                <w:sz w:val="18"/>
                <w:szCs w:val="18"/>
                <w:vertAlign w:val="baseline"/>
                <w:lang w:val="en-US" w:eastAsia="zh-CN"/>
              </w:rPr>
              <w:t>1</w:t>
            </w:r>
          </w:p>
        </w:tc>
        <w:tc>
          <w:tcPr>
            <w:tcW w:w="3536" w:type="dxa"/>
            <w:tcBorders>
              <w:top w:val="single" w:color="000000" w:sz="8" w:space="0"/>
              <w:left w:val="single" w:color="000000" w:sz="4" w:space="0"/>
              <w:bottom w:val="single" w:color="000000" w:sz="4" w:space="0"/>
              <w:right w:val="single" w:color="000000" w:sz="4" w:space="0"/>
            </w:tcBorders>
            <w:vAlign w:val="center"/>
          </w:tcPr>
          <w:p w14:paraId="2D4BF8EC">
            <w:pPr>
              <w:pStyle w:val="232"/>
              <w:ind w:left="0" w:leftChars="0" w:firstLine="0" w:firstLineChars="0"/>
              <w:jc w:val="left"/>
              <w:rPr>
                <w:rFonts w:hint="default" w:ascii="Times New Roman" w:hAnsi="Times New Roman" w:cs="Times New Roman"/>
                <w:sz w:val="18"/>
                <w:szCs w:val="18"/>
                <w:vertAlign w:val="baseline"/>
                <w:lang w:val="en-US" w:eastAsia="zh-CN"/>
              </w:rPr>
            </w:pPr>
            <w:r>
              <w:rPr>
                <w:rFonts w:hint="default" w:ascii="Times New Roman" w:hAnsi="Times New Roman" w:cs="Times New Roman"/>
                <w:sz w:val="18"/>
                <w:szCs w:val="18"/>
                <w:vertAlign w:val="baseline"/>
                <w:lang w:val="en-US" w:eastAsia="zh-CN"/>
              </w:rPr>
              <w:t>剥离强度N/cm</w:t>
            </w:r>
          </w:p>
        </w:tc>
        <w:tc>
          <w:tcPr>
            <w:tcW w:w="2709" w:type="dxa"/>
            <w:tcBorders>
              <w:top w:val="single" w:color="000000" w:sz="8" w:space="0"/>
              <w:left w:val="single" w:color="000000" w:sz="4" w:space="0"/>
              <w:bottom w:val="single" w:color="000000" w:sz="4" w:space="0"/>
              <w:right w:val="single" w:color="000000" w:sz="4" w:space="0"/>
            </w:tcBorders>
            <w:vAlign w:val="center"/>
          </w:tcPr>
          <w:p w14:paraId="45BE50C3">
            <w:pPr>
              <w:pStyle w:val="232"/>
              <w:ind w:left="0" w:leftChars="0" w:firstLine="0" w:firstLineChars="0"/>
              <w:jc w:val="center"/>
              <w:rPr>
                <w:rFonts w:hint="default" w:ascii="Times New Roman" w:hAnsi="Times New Roman" w:cs="Times New Roman"/>
                <w:sz w:val="18"/>
                <w:szCs w:val="18"/>
                <w:vertAlign w:val="baseline"/>
                <w:lang w:val="en-US" w:eastAsia="zh-CN"/>
              </w:rPr>
            </w:pPr>
            <w:r>
              <w:rPr>
                <w:rFonts w:hint="default" w:ascii="Times New Roman" w:hAnsi="Times New Roman" w:cs="Times New Roman"/>
                <w:sz w:val="18"/>
                <w:szCs w:val="18"/>
                <w:vertAlign w:val="baseline"/>
                <w:lang w:val="en-US" w:eastAsia="zh-CN"/>
              </w:rPr>
              <w:t>≥50</w:t>
            </w:r>
          </w:p>
        </w:tc>
        <w:tc>
          <w:tcPr>
            <w:tcW w:w="2667" w:type="dxa"/>
            <w:tcBorders>
              <w:top w:val="single" w:color="000000" w:sz="8" w:space="0"/>
              <w:left w:val="single" w:color="000000" w:sz="4" w:space="0"/>
              <w:bottom w:val="single" w:color="000000" w:sz="4" w:space="0"/>
              <w:right w:val="single" w:color="000000" w:sz="8" w:space="0"/>
            </w:tcBorders>
            <w:vAlign w:val="center"/>
          </w:tcPr>
          <w:p w14:paraId="76ED9B53">
            <w:pPr>
              <w:pStyle w:val="232"/>
              <w:ind w:left="0" w:leftChars="0" w:firstLine="0" w:firstLineChars="0"/>
              <w:jc w:val="center"/>
              <w:rPr>
                <w:rFonts w:hint="default" w:ascii="Times New Roman" w:hAnsi="Times New Roman" w:cs="Times New Roman"/>
                <w:sz w:val="18"/>
                <w:szCs w:val="18"/>
                <w:vertAlign w:val="baseline"/>
                <w:lang w:val="en-US" w:eastAsia="zh-CN"/>
              </w:rPr>
            </w:pPr>
            <w:r>
              <w:rPr>
                <w:rFonts w:hint="default" w:ascii="Times New Roman" w:hAnsi="Times New Roman" w:cs="Times New Roman"/>
                <w:sz w:val="18"/>
                <w:szCs w:val="18"/>
                <w:vertAlign w:val="baseline"/>
                <w:lang w:val="en-US" w:eastAsia="zh-CN"/>
              </w:rPr>
              <w:t>＜50</w:t>
            </w:r>
          </w:p>
        </w:tc>
      </w:tr>
      <w:tr w14:paraId="6D2FD677">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340" w:hRule="exact"/>
          <w:jc w:val="center"/>
        </w:trPr>
        <w:tc>
          <w:tcPr>
            <w:tcW w:w="656" w:type="dxa"/>
            <w:tcBorders>
              <w:top w:val="single" w:color="000000" w:sz="4" w:space="0"/>
              <w:left w:val="single" w:color="000000" w:sz="8" w:space="0"/>
              <w:bottom w:val="single" w:color="000000" w:sz="4" w:space="0"/>
              <w:right w:val="single" w:color="000000" w:sz="4" w:space="0"/>
            </w:tcBorders>
            <w:vAlign w:val="center"/>
          </w:tcPr>
          <w:p w14:paraId="2B93FD9F">
            <w:pPr>
              <w:pStyle w:val="232"/>
              <w:ind w:left="0" w:leftChars="0" w:firstLine="0" w:firstLineChars="0"/>
              <w:jc w:val="center"/>
              <w:rPr>
                <w:rFonts w:hint="default" w:ascii="Times New Roman" w:hAnsi="Times New Roman" w:cs="Times New Roman"/>
                <w:sz w:val="18"/>
                <w:szCs w:val="18"/>
                <w:vertAlign w:val="baseline"/>
                <w:lang w:val="en-US" w:eastAsia="zh-CN"/>
              </w:rPr>
            </w:pPr>
            <w:r>
              <w:rPr>
                <w:rFonts w:hint="default" w:ascii="Times New Roman" w:hAnsi="Times New Roman" w:cs="Times New Roman"/>
                <w:sz w:val="18"/>
                <w:szCs w:val="18"/>
                <w:vertAlign w:val="baseline"/>
                <w:lang w:val="en-US" w:eastAsia="zh-CN"/>
              </w:rPr>
              <w:t>2</w:t>
            </w:r>
          </w:p>
        </w:tc>
        <w:tc>
          <w:tcPr>
            <w:tcW w:w="3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02A54">
            <w:pPr>
              <w:pStyle w:val="232"/>
              <w:ind w:left="0" w:leftChars="0" w:firstLine="0" w:firstLineChars="0"/>
              <w:jc w:val="left"/>
              <w:rPr>
                <w:rFonts w:hint="default" w:ascii="Times New Roman" w:hAnsi="Times New Roman" w:cs="Times New Roman"/>
                <w:sz w:val="18"/>
                <w:szCs w:val="18"/>
                <w:vertAlign w:val="baseline"/>
                <w:lang w:val="en-US" w:eastAsia="zh-CN"/>
              </w:rPr>
            </w:pPr>
            <w:r>
              <w:rPr>
                <w:rFonts w:hint="default" w:ascii="Times New Roman" w:hAnsi="Times New Roman" w:cs="Times New Roman"/>
                <w:sz w:val="18"/>
                <w:szCs w:val="18"/>
                <w:vertAlign w:val="baseline"/>
                <w:lang w:val="en-US" w:eastAsia="zh-CN"/>
              </w:rPr>
              <w:t>粘度（20±0.5℃）/Pa・s</w:t>
            </w:r>
          </w:p>
        </w:tc>
        <w:tc>
          <w:tcPr>
            <w:tcW w:w="5376" w:type="dxa"/>
            <w:gridSpan w:val="2"/>
            <w:tcBorders>
              <w:top w:val="single" w:color="000000" w:sz="4" w:space="0"/>
              <w:left w:val="single" w:color="000000" w:sz="4" w:space="0"/>
              <w:bottom w:val="single" w:color="000000" w:sz="4" w:space="0"/>
              <w:right w:val="single" w:color="000000" w:sz="8" w:space="0"/>
            </w:tcBorders>
            <w:shd w:val="clear" w:color="auto" w:fill="auto"/>
            <w:vAlign w:val="center"/>
          </w:tcPr>
          <w:p w14:paraId="6EF866FB">
            <w:pPr>
              <w:pStyle w:val="232"/>
              <w:ind w:left="0" w:leftChars="0" w:firstLine="0" w:firstLineChars="0"/>
              <w:jc w:val="center"/>
              <w:rPr>
                <w:rFonts w:hint="default" w:ascii="Times New Roman" w:hAnsi="Times New Roman" w:cs="Times New Roman"/>
                <w:sz w:val="18"/>
                <w:szCs w:val="18"/>
                <w:vertAlign w:val="baseline"/>
                <w:lang w:val="en-US" w:eastAsia="zh-CN"/>
              </w:rPr>
            </w:pPr>
            <w:r>
              <w:rPr>
                <w:rFonts w:hint="default" w:ascii="Times New Roman" w:hAnsi="Times New Roman" w:cs="Times New Roman"/>
                <w:sz w:val="18"/>
                <w:szCs w:val="18"/>
                <w:vertAlign w:val="baseline"/>
                <w:lang w:val="en-US" w:eastAsia="zh-CN"/>
              </w:rPr>
              <w:t>≥2000</w:t>
            </w:r>
          </w:p>
        </w:tc>
      </w:tr>
      <w:tr w14:paraId="12FC5596">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340" w:hRule="exact"/>
          <w:jc w:val="center"/>
        </w:trPr>
        <w:tc>
          <w:tcPr>
            <w:tcW w:w="656" w:type="dxa"/>
            <w:tcBorders>
              <w:top w:val="single" w:color="000000" w:sz="4" w:space="0"/>
              <w:left w:val="single" w:color="000000" w:sz="8" w:space="0"/>
              <w:bottom w:val="single" w:color="000000" w:sz="4" w:space="0"/>
              <w:right w:val="single" w:color="000000" w:sz="4" w:space="0"/>
            </w:tcBorders>
            <w:vAlign w:val="center"/>
          </w:tcPr>
          <w:p w14:paraId="6A99E709">
            <w:pPr>
              <w:pStyle w:val="232"/>
              <w:ind w:left="0" w:leftChars="0" w:firstLine="0" w:firstLineChars="0"/>
              <w:jc w:val="center"/>
              <w:rPr>
                <w:rFonts w:hint="default" w:ascii="Times New Roman" w:hAnsi="Times New Roman" w:cs="Times New Roman"/>
                <w:sz w:val="18"/>
                <w:szCs w:val="18"/>
                <w:vertAlign w:val="baseline"/>
                <w:lang w:val="en-US" w:eastAsia="zh-CN"/>
              </w:rPr>
            </w:pPr>
            <w:r>
              <w:rPr>
                <w:rFonts w:hint="default" w:ascii="Times New Roman" w:hAnsi="Times New Roman" w:cs="Times New Roman"/>
                <w:sz w:val="18"/>
                <w:szCs w:val="18"/>
                <w:vertAlign w:val="baseline"/>
                <w:lang w:val="en-US" w:eastAsia="zh-CN"/>
              </w:rPr>
              <w:t>3</w:t>
            </w:r>
          </w:p>
        </w:tc>
        <w:tc>
          <w:tcPr>
            <w:tcW w:w="3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E3038">
            <w:pPr>
              <w:pStyle w:val="232"/>
              <w:ind w:left="0" w:leftChars="0" w:firstLine="0" w:firstLineChars="0"/>
              <w:jc w:val="left"/>
              <w:rPr>
                <w:rFonts w:hint="default" w:ascii="Times New Roman" w:hAnsi="Times New Roman" w:cs="Times New Roman"/>
                <w:sz w:val="18"/>
                <w:szCs w:val="18"/>
                <w:vertAlign w:val="baseline"/>
                <w:lang w:val="en-US" w:eastAsia="zh-CN"/>
              </w:rPr>
            </w:pPr>
            <w:r>
              <w:rPr>
                <w:rFonts w:hint="default" w:ascii="Times New Roman" w:hAnsi="Times New Roman" w:cs="Times New Roman"/>
                <w:sz w:val="18"/>
                <w:szCs w:val="18"/>
                <w:vertAlign w:val="baseline"/>
                <w:lang w:val="en-US" w:eastAsia="zh-CN"/>
              </w:rPr>
              <w:t>pH值/（25℃）</w:t>
            </w:r>
          </w:p>
        </w:tc>
        <w:tc>
          <w:tcPr>
            <w:tcW w:w="5376" w:type="dxa"/>
            <w:gridSpan w:val="2"/>
            <w:tcBorders>
              <w:top w:val="single" w:color="000000" w:sz="4" w:space="0"/>
              <w:left w:val="single" w:color="000000" w:sz="4" w:space="0"/>
              <w:bottom w:val="single" w:color="000000" w:sz="4" w:space="0"/>
              <w:right w:val="single" w:color="000000" w:sz="8" w:space="0"/>
            </w:tcBorders>
            <w:shd w:val="clear" w:color="auto" w:fill="auto"/>
            <w:vAlign w:val="center"/>
          </w:tcPr>
          <w:p w14:paraId="0A1E7FE0">
            <w:pPr>
              <w:pStyle w:val="232"/>
              <w:ind w:left="0" w:leftChars="0" w:firstLine="0" w:firstLineChars="0"/>
              <w:jc w:val="center"/>
              <w:rPr>
                <w:rFonts w:hint="default" w:ascii="Times New Roman" w:hAnsi="Times New Roman" w:cs="Times New Roman"/>
                <w:sz w:val="18"/>
                <w:szCs w:val="18"/>
                <w:vertAlign w:val="baseline"/>
                <w:lang w:val="en-US" w:eastAsia="zh-CN"/>
              </w:rPr>
            </w:pPr>
            <w:r>
              <w:rPr>
                <w:rFonts w:hint="default" w:ascii="Times New Roman" w:hAnsi="Times New Roman" w:cs="Times New Roman"/>
                <w:sz w:val="18"/>
                <w:szCs w:val="18"/>
                <w:vertAlign w:val="baseline"/>
                <w:lang w:val="en-US" w:eastAsia="zh-CN"/>
              </w:rPr>
              <w:t>7-9</w:t>
            </w:r>
          </w:p>
        </w:tc>
      </w:tr>
      <w:tr w14:paraId="5FC2DF01">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340" w:hRule="exact"/>
          <w:jc w:val="center"/>
        </w:trPr>
        <w:tc>
          <w:tcPr>
            <w:tcW w:w="65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B296A1B">
            <w:pPr>
              <w:pStyle w:val="232"/>
              <w:ind w:left="0" w:leftChars="0" w:firstLine="0" w:firstLineChars="0"/>
              <w:jc w:val="center"/>
              <w:rPr>
                <w:rFonts w:hint="default" w:ascii="Times New Roman" w:hAnsi="Times New Roman" w:cs="Times New Roman"/>
                <w:sz w:val="18"/>
                <w:szCs w:val="18"/>
                <w:vertAlign w:val="baseline"/>
                <w:lang w:val="en-US" w:eastAsia="zh-CN"/>
              </w:rPr>
            </w:pPr>
            <w:r>
              <w:rPr>
                <w:rFonts w:hint="default" w:ascii="Times New Roman" w:hAnsi="Times New Roman" w:cs="Times New Roman"/>
                <w:sz w:val="18"/>
                <w:szCs w:val="18"/>
                <w:vertAlign w:val="baseline"/>
                <w:lang w:val="en-US" w:eastAsia="zh-CN"/>
              </w:rPr>
              <w:t>4</w:t>
            </w:r>
          </w:p>
        </w:tc>
        <w:tc>
          <w:tcPr>
            <w:tcW w:w="3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6140A">
            <w:pPr>
              <w:pStyle w:val="232"/>
              <w:ind w:left="0" w:leftChars="0" w:firstLine="0" w:firstLineChars="0"/>
              <w:jc w:val="left"/>
              <w:rPr>
                <w:rFonts w:hint="default" w:ascii="Times New Roman" w:hAnsi="Times New Roman" w:cs="Times New Roman"/>
                <w:sz w:val="18"/>
                <w:szCs w:val="18"/>
                <w:vertAlign w:val="baseline"/>
                <w:lang w:val="en-US" w:eastAsia="zh-CN"/>
              </w:rPr>
            </w:pPr>
            <w:r>
              <w:rPr>
                <w:rFonts w:hint="default" w:ascii="Times New Roman" w:hAnsi="Times New Roman" w:cs="Times New Roman"/>
                <w:sz w:val="18"/>
                <w:szCs w:val="18"/>
                <w:vertAlign w:val="baseline"/>
                <w:lang w:val="en-US" w:eastAsia="zh-CN"/>
              </w:rPr>
              <w:t>黄变性</w:t>
            </w:r>
          </w:p>
        </w:tc>
        <w:tc>
          <w:tcPr>
            <w:tcW w:w="5376" w:type="dxa"/>
            <w:gridSpan w:val="2"/>
            <w:tcBorders>
              <w:top w:val="single" w:color="000000" w:sz="4" w:space="0"/>
              <w:left w:val="single" w:color="000000" w:sz="4" w:space="0"/>
              <w:bottom w:val="single" w:color="000000" w:sz="4" w:space="0"/>
              <w:right w:val="single" w:color="000000" w:sz="8" w:space="0"/>
            </w:tcBorders>
            <w:shd w:val="clear" w:color="auto" w:fill="auto"/>
            <w:vAlign w:val="center"/>
          </w:tcPr>
          <w:p w14:paraId="6707768D">
            <w:pPr>
              <w:pStyle w:val="232"/>
              <w:ind w:left="0" w:leftChars="0" w:firstLine="0" w:firstLineChars="0"/>
              <w:jc w:val="center"/>
              <w:rPr>
                <w:rFonts w:hint="default" w:ascii="Times New Roman" w:hAnsi="Times New Roman" w:cs="Times New Roman"/>
                <w:sz w:val="18"/>
                <w:szCs w:val="18"/>
                <w:vertAlign w:val="baseline"/>
                <w:lang w:val="en-US" w:eastAsia="zh-CN"/>
              </w:rPr>
            </w:pPr>
            <w:r>
              <w:rPr>
                <w:rFonts w:hint="default" w:ascii="Times New Roman" w:hAnsi="Times New Roman" w:cs="Times New Roman"/>
                <w:sz w:val="18"/>
                <w:szCs w:val="18"/>
                <w:vertAlign w:val="baseline"/>
                <w:lang w:val="en-US" w:eastAsia="zh-CN"/>
              </w:rPr>
              <w:t>≥4级</w:t>
            </w:r>
          </w:p>
        </w:tc>
      </w:tr>
      <w:tr w14:paraId="4909C2BA">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340" w:hRule="exact"/>
          <w:jc w:val="center"/>
        </w:trPr>
        <w:tc>
          <w:tcPr>
            <w:tcW w:w="65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E72026D">
            <w:pPr>
              <w:pStyle w:val="232"/>
              <w:ind w:left="0" w:leftChars="0" w:firstLine="0" w:firstLineChars="0"/>
              <w:jc w:val="center"/>
              <w:rPr>
                <w:rFonts w:hint="default" w:ascii="Times New Roman" w:hAnsi="Times New Roman" w:cs="Times New Roman"/>
                <w:sz w:val="18"/>
                <w:szCs w:val="18"/>
                <w:vertAlign w:val="baseline"/>
                <w:lang w:val="en-US" w:eastAsia="zh-CN"/>
              </w:rPr>
            </w:pPr>
            <w:r>
              <w:rPr>
                <w:rFonts w:hint="default" w:ascii="Times New Roman" w:hAnsi="Times New Roman" w:cs="Times New Roman"/>
                <w:sz w:val="18"/>
                <w:szCs w:val="18"/>
                <w:vertAlign w:val="baseline"/>
                <w:lang w:val="en-US" w:eastAsia="zh-CN"/>
              </w:rPr>
              <w:t>5</w:t>
            </w:r>
          </w:p>
        </w:tc>
        <w:tc>
          <w:tcPr>
            <w:tcW w:w="3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99128">
            <w:pPr>
              <w:pStyle w:val="232"/>
              <w:ind w:left="0" w:leftChars="0" w:firstLine="0" w:firstLineChars="0"/>
              <w:jc w:val="left"/>
              <w:rPr>
                <w:rFonts w:hint="default" w:ascii="Times New Roman" w:hAnsi="Times New Roman" w:cs="Times New Roman"/>
                <w:sz w:val="18"/>
                <w:szCs w:val="18"/>
                <w:vertAlign w:val="baseline"/>
                <w:lang w:val="en-US" w:eastAsia="zh-CN"/>
              </w:rPr>
            </w:pPr>
            <w:r>
              <w:rPr>
                <w:rFonts w:hint="default" w:ascii="Times New Roman" w:hAnsi="Times New Roman" w:cs="Times New Roman"/>
                <w:sz w:val="18"/>
                <w:szCs w:val="18"/>
                <w:vertAlign w:val="baseline"/>
                <w:lang w:val="en-US" w:eastAsia="zh-CN"/>
              </w:rPr>
              <w:t>胶粘剂可操作时间/min</w:t>
            </w:r>
          </w:p>
        </w:tc>
        <w:tc>
          <w:tcPr>
            <w:tcW w:w="5376" w:type="dxa"/>
            <w:gridSpan w:val="2"/>
            <w:tcBorders>
              <w:top w:val="single" w:color="000000" w:sz="4" w:space="0"/>
              <w:left w:val="single" w:color="000000" w:sz="4" w:space="0"/>
              <w:bottom w:val="single" w:color="000000" w:sz="4" w:space="0"/>
              <w:right w:val="single" w:color="000000" w:sz="8" w:space="0"/>
            </w:tcBorders>
            <w:shd w:val="clear" w:color="auto" w:fill="auto"/>
            <w:vAlign w:val="center"/>
          </w:tcPr>
          <w:p w14:paraId="12102652">
            <w:pPr>
              <w:pStyle w:val="232"/>
              <w:ind w:left="0" w:leftChars="0" w:firstLine="0" w:firstLineChars="0"/>
              <w:jc w:val="center"/>
              <w:rPr>
                <w:rFonts w:hint="default" w:ascii="Times New Roman" w:hAnsi="Times New Roman" w:cs="Times New Roman"/>
                <w:sz w:val="18"/>
                <w:szCs w:val="18"/>
                <w:vertAlign w:val="baseline"/>
                <w:lang w:val="en-US" w:eastAsia="zh-CN"/>
              </w:rPr>
            </w:pPr>
          </w:p>
        </w:tc>
      </w:tr>
      <w:tr w14:paraId="334C4F5F">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340" w:hRule="exact"/>
          <w:jc w:val="center"/>
        </w:trPr>
        <w:tc>
          <w:tcPr>
            <w:tcW w:w="65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0A858CB">
            <w:pPr>
              <w:pStyle w:val="232"/>
              <w:ind w:left="0" w:leftChars="0" w:firstLine="0" w:firstLineChars="0"/>
              <w:jc w:val="center"/>
              <w:rPr>
                <w:rFonts w:hint="default" w:ascii="Times New Roman" w:hAnsi="Times New Roman" w:cs="Times New Roman"/>
                <w:sz w:val="18"/>
                <w:szCs w:val="18"/>
                <w:vertAlign w:val="baseline"/>
                <w:lang w:val="en-US" w:eastAsia="zh-CN"/>
              </w:rPr>
            </w:pPr>
            <w:r>
              <w:rPr>
                <w:rFonts w:hint="default" w:ascii="Times New Roman" w:hAnsi="Times New Roman" w:cs="Times New Roman"/>
                <w:sz w:val="18"/>
                <w:szCs w:val="18"/>
                <w:vertAlign w:val="baseline"/>
                <w:lang w:val="en-US" w:eastAsia="zh-CN"/>
              </w:rPr>
              <w:t>7</w:t>
            </w:r>
          </w:p>
        </w:tc>
        <w:tc>
          <w:tcPr>
            <w:tcW w:w="3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3E07E">
            <w:pPr>
              <w:pStyle w:val="232"/>
              <w:ind w:left="0" w:leftChars="0" w:firstLine="0" w:firstLineChars="0"/>
              <w:jc w:val="left"/>
              <w:rPr>
                <w:rFonts w:hint="default" w:ascii="Times New Roman" w:hAnsi="Times New Roman" w:cs="Times New Roman"/>
                <w:sz w:val="18"/>
                <w:szCs w:val="18"/>
                <w:vertAlign w:val="baseline"/>
                <w:lang w:val="en-US" w:eastAsia="zh-CN"/>
              </w:rPr>
            </w:pPr>
            <w:r>
              <w:rPr>
                <w:rFonts w:hint="default" w:ascii="Times New Roman" w:hAnsi="Times New Roman" w:cs="Times New Roman"/>
                <w:sz w:val="18"/>
                <w:szCs w:val="18"/>
                <w:vertAlign w:val="baseline"/>
                <w:lang w:val="en-US" w:eastAsia="zh-CN"/>
              </w:rPr>
              <w:t>存贮期</w:t>
            </w:r>
          </w:p>
        </w:tc>
        <w:tc>
          <w:tcPr>
            <w:tcW w:w="5376" w:type="dxa"/>
            <w:gridSpan w:val="2"/>
            <w:tcBorders>
              <w:top w:val="single" w:color="000000" w:sz="4" w:space="0"/>
              <w:left w:val="single" w:color="000000" w:sz="4" w:space="0"/>
              <w:bottom w:val="single" w:color="000000" w:sz="4" w:space="0"/>
              <w:right w:val="single" w:color="000000" w:sz="8" w:space="0"/>
            </w:tcBorders>
            <w:shd w:val="clear" w:color="auto" w:fill="auto"/>
            <w:vAlign w:val="center"/>
          </w:tcPr>
          <w:p w14:paraId="26DC6953">
            <w:pPr>
              <w:pStyle w:val="232"/>
              <w:ind w:left="0" w:leftChars="0" w:firstLine="0" w:firstLineChars="0"/>
              <w:jc w:val="center"/>
              <w:rPr>
                <w:rFonts w:hint="default" w:ascii="Times New Roman" w:hAnsi="Times New Roman" w:cs="Times New Roman"/>
                <w:sz w:val="18"/>
                <w:szCs w:val="18"/>
                <w:vertAlign w:val="baseline"/>
                <w:lang w:val="en-US" w:eastAsia="zh-CN"/>
              </w:rPr>
            </w:pPr>
            <w:r>
              <w:rPr>
                <w:rFonts w:hint="default" w:ascii="Times New Roman" w:hAnsi="Times New Roman" w:cs="Times New Roman"/>
                <w:sz w:val="18"/>
                <w:szCs w:val="18"/>
                <w:vertAlign w:val="baseline"/>
                <w:lang w:val="en-US" w:eastAsia="zh-CN"/>
              </w:rPr>
              <w:t>≥6个月</w:t>
            </w:r>
          </w:p>
        </w:tc>
      </w:tr>
      <w:tr w14:paraId="31263B38">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340" w:hRule="exact"/>
          <w:jc w:val="center"/>
        </w:trPr>
        <w:tc>
          <w:tcPr>
            <w:tcW w:w="65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3503DA5">
            <w:pPr>
              <w:pStyle w:val="232"/>
              <w:ind w:left="0" w:leftChars="0" w:firstLine="0" w:firstLineChars="0"/>
              <w:jc w:val="center"/>
              <w:rPr>
                <w:rFonts w:hint="default" w:ascii="Times New Roman" w:hAnsi="Times New Roman" w:cs="Times New Roman"/>
                <w:sz w:val="18"/>
                <w:szCs w:val="18"/>
                <w:vertAlign w:val="baseline"/>
                <w:lang w:val="en-US" w:eastAsia="zh-CN"/>
              </w:rPr>
            </w:pPr>
            <w:r>
              <w:rPr>
                <w:rFonts w:hint="default" w:ascii="Times New Roman" w:hAnsi="Times New Roman" w:cs="Times New Roman"/>
                <w:sz w:val="18"/>
                <w:szCs w:val="18"/>
                <w:vertAlign w:val="baseline"/>
                <w:lang w:val="en-US" w:eastAsia="zh-CN"/>
              </w:rPr>
              <w:t>8</w:t>
            </w:r>
          </w:p>
        </w:tc>
        <w:tc>
          <w:tcPr>
            <w:tcW w:w="3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EB1C5">
            <w:pPr>
              <w:pStyle w:val="232"/>
              <w:ind w:left="0" w:leftChars="0" w:firstLine="0" w:firstLineChars="0"/>
              <w:jc w:val="left"/>
              <w:rPr>
                <w:rFonts w:hint="default" w:ascii="Times New Roman" w:hAnsi="Times New Roman" w:cs="Times New Roman"/>
                <w:sz w:val="18"/>
                <w:szCs w:val="18"/>
                <w:vertAlign w:val="baseline"/>
                <w:lang w:val="en-US" w:eastAsia="zh-CN"/>
              </w:rPr>
            </w:pPr>
            <w:r>
              <w:rPr>
                <w:rFonts w:hint="default" w:ascii="Times New Roman" w:hAnsi="Times New Roman" w:cs="Times New Roman"/>
                <w:sz w:val="18"/>
                <w:szCs w:val="18"/>
                <w:vertAlign w:val="baseline"/>
                <w:lang w:val="en-US" w:eastAsia="zh-CN"/>
              </w:rPr>
              <w:t>密度/g/cm³</w:t>
            </w:r>
          </w:p>
        </w:tc>
        <w:tc>
          <w:tcPr>
            <w:tcW w:w="5376" w:type="dxa"/>
            <w:gridSpan w:val="2"/>
            <w:tcBorders>
              <w:top w:val="single" w:color="000000" w:sz="4" w:space="0"/>
              <w:left w:val="single" w:color="000000" w:sz="4" w:space="0"/>
              <w:bottom w:val="single" w:color="000000" w:sz="4" w:space="0"/>
              <w:right w:val="single" w:color="000000" w:sz="8" w:space="0"/>
            </w:tcBorders>
            <w:shd w:val="clear" w:color="auto" w:fill="auto"/>
            <w:vAlign w:val="center"/>
          </w:tcPr>
          <w:p w14:paraId="1B3A17F0">
            <w:pPr>
              <w:pStyle w:val="232"/>
              <w:ind w:left="0" w:leftChars="0" w:firstLine="0" w:firstLineChars="0"/>
              <w:jc w:val="center"/>
              <w:rPr>
                <w:rFonts w:hint="default" w:ascii="Times New Roman" w:hAnsi="Times New Roman" w:cs="Times New Roman"/>
                <w:sz w:val="18"/>
                <w:szCs w:val="18"/>
                <w:vertAlign w:val="baseline"/>
                <w:lang w:val="en-US" w:eastAsia="zh-CN"/>
              </w:rPr>
            </w:pPr>
            <w:r>
              <w:rPr>
                <w:rFonts w:hint="default" w:ascii="Times New Roman" w:hAnsi="Times New Roman" w:cs="Times New Roman"/>
                <w:sz w:val="18"/>
                <w:szCs w:val="18"/>
                <w:vertAlign w:val="baseline"/>
                <w:lang w:val="en-US" w:eastAsia="zh-CN"/>
              </w:rPr>
              <w:t>1.0 - 1.2</w:t>
            </w:r>
          </w:p>
        </w:tc>
      </w:tr>
      <w:tr w14:paraId="156F9C79">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340" w:hRule="exact"/>
          <w:jc w:val="center"/>
        </w:trPr>
        <w:tc>
          <w:tcPr>
            <w:tcW w:w="656" w:type="dxa"/>
            <w:tcBorders>
              <w:top w:val="single" w:color="000000" w:sz="4" w:space="0"/>
              <w:left w:val="single" w:color="000000" w:sz="8" w:space="0"/>
              <w:bottom w:val="single" w:color="000000" w:sz="4" w:space="0"/>
              <w:right w:val="single" w:color="000000" w:sz="4" w:space="0"/>
            </w:tcBorders>
            <w:vAlign w:val="center"/>
          </w:tcPr>
          <w:p w14:paraId="381F3280">
            <w:pPr>
              <w:pStyle w:val="232"/>
              <w:ind w:left="0" w:leftChars="0" w:firstLine="0" w:firstLineChars="0"/>
              <w:jc w:val="center"/>
              <w:rPr>
                <w:rFonts w:hint="default" w:ascii="Times New Roman" w:hAnsi="Times New Roman" w:cs="Times New Roman"/>
                <w:sz w:val="18"/>
                <w:szCs w:val="18"/>
                <w:vertAlign w:val="baseline"/>
                <w:lang w:val="en-US" w:eastAsia="zh-CN"/>
              </w:rPr>
            </w:pPr>
            <w:r>
              <w:rPr>
                <w:rFonts w:hint="default" w:ascii="Times New Roman" w:hAnsi="Times New Roman" w:cs="Times New Roman"/>
                <w:sz w:val="18"/>
                <w:szCs w:val="18"/>
                <w:vertAlign w:val="baseline"/>
                <w:lang w:val="en-US" w:eastAsia="zh-CN"/>
              </w:rPr>
              <w:t>9</w:t>
            </w:r>
          </w:p>
        </w:tc>
        <w:tc>
          <w:tcPr>
            <w:tcW w:w="3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4E1FF">
            <w:pPr>
              <w:pStyle w:val="232"/>
              <w:ind w:left="0" w:leftChars="0" w:firstLine="0" w:firstLineChars="0"/>
              <w:jc w:val="left"/>
              <w:rPr>
                <w:rFonts w:hint="default" w:ascii="Times New Roman" w:hAnsi="Times New Roman" w:cs="Times New Roman"/>
                <w:sz w:val="18"/>
                <w:szCs w:val="18"/>
                <w:vertAlign w:val="baseline"/>
                <w:lang w:val="en-US" w:eastAsia="zh-CN"/>
              </w:rPr>
            </w:pPr>
            <w:r>
              <w:rPr>
                <w:rFonts w:hint="default" w:ascii="Times New Roman" w:hAnsi="Times New Roman" w:cs="Times New Roman"/>
                <w:sz w:val="18"/>
                <w:szCs w:val="18"/>
                <w:vertAlign w:val="baseline"/>
                <w:lang w:val="en-US" w:eastAsia="zh-CN"/>
              </w:rPr>
              <w:t>拉伸强度/MPa</w:t>
            </w:r>
          </w:p>
        </w:tc>
        <w:tc>
          <w:tcPr>
            <w:tcW w:w="5376" w:type="dxa"/>
            <w:gridSpan w:val="2"/>
            <w:tcBorders>
              <w:top w:val="single" w:color="000000" w:sz="4" w:space="0"/>
              <w:left w:val="single" w:color="000000" w:sz="4" w:space="0"/>
              <w:bottom w:val="single" w:color="000000" w:sz="4" w:space="0"/>
              <w:right w:val="single" w:color="000000" w:sz="8" w:space="0"/>
            </w:tcBorders>
            <w:shd w:val="clear" w:color="auto" w:fill="auto"/>
            <w:vAlign w:val="center"/>
          </w:tcPr>
          <w:p w14:paraId="3E134E12">
            <w:pPr>
              <w:pStyle w:val="232"/>
              <w:ind w:left="0" w:leftChars="0" w:firstLine="0" w:firstLineChars="0"/>
              <w:jc w:val="center"/>
              <w:rPr>
                <w:rFonts w:hint="default" w:ascii="Times New Roman" w:hAnsi="Times New Roman" w:cs="Times New Roman"/>
                <w:sz w:val="18"/>
                <w:szCs w:val="18"/>
                <w:vertAlign w:val="baseline"/>
                <w:lang w:val="en-US" w:eastAsia="zh-CN"/>
              </w:rPr>
            </w:pPr>
            <w:r>
              <w:rPr>
                <w:rFonts w:hint="default" w:ascii="Times New Roman" w:hAnsi="Times New Roman" w:cs="Times New Roman"/>
                <w:sz w:val="18"/>
                <w:szCs w:val="18"/>
                <w:vertAlign w:val="baseline"/>
                <w:lang w:val="en-US" w:eastAsia="zh-CN"/>
              </w:rPr>
              <w:t>5-30</w:t>
            </w:r>
          </w:p>
        </w:tc>
      </w:tr>
      <w:tr w14:paraId="7C91CDFF">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340" w:hRule="exact"/>
          <w:jc w:val="center"/>
        </w:trPr>
        <w:tc>
          <w:tcPr>
            <w:tcW w:w="656" w:type="dxa"/>
            <w:tcBorders>
              <w:top w:val="single" w:color="000000" w:sz="4" w:space="0"/>
              <w:left w:val="single" w:color="000000" w:sz="8" w:space="0"/>
              <w:bottom w:val="single" w:color="000000" w:sz="4" w:space="0"/>
              <w:right w:val="single" w:color="000000" w:sz="4" w:space="0"/>
            </w:tcBorders>
            <w:vAlign w:val="center"/>
          </w:tcPr>
          <w:p w14:paraId="43583919">
            <w:pPr>
              <w:pStyle w:val="232"/>
              <w:ind w:left="0" w:leftChars="0" w:firstLine="0" w:firstLineChars="0"/>
              <w:jc w:val="center"/>
              <w:rPr>
                <w:rFonts w:hint="default" w:ascii="Times New Roman" w:hAnsi="Times New Roman" w:cs="Times New Roman"/>
                <w:sz w:val="18"/>
                <w:szCs w:val="18"/>
                <w:vertAlign w:val="baseline"/>
                <w:lang w:val="en-US" w:eastAsia="zh-CN"/>
              </w:rPr>
            </w:pPr>
            <w:r>
              <w:rPr>
                <w:rFonts w:hint="default" w:ascii="Times New Roman" w:hAnsi="Times New Roman" w:cs="Times New Roman"/>
                <w:sz w:val="18"/>
                <w:szCs w:val="18"/>
                <w:vertAlign w:val="baseline"/>
                <w:lang w:val="en-US" w:eastAsia="zh-CN"/>
              </w:rPr>
              <w:t>10</w:t>
            </w:r>
          </w:p>
        </w:tc>
        <w:tc>
          <w:tcPr>
            <w:tcW w:w="3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D882E">
            <w:pPr>
              <w:pStyle w:val="232"/>
              <w:ind w:left="0" w:leftChars="0" w:firstLine="0" w:firstLineChars="0"/>
              <w:jc w:val="left"/>
              <w:rPr>
                <w:rFonts w:hint="default" w:ascii="Times New Roman" w:hAnsi="Times New Roman" w:cs="Times New Roman"/>
                <w:sz w:val="18"/>
                <w:szCs w:val="18"/>
                <w:vertAlign w:val="baseline"/>
                <w:lang w:val="en-US" w:eastAsia="zh-CN"/>
              </w:rPr>
            </w:pPr>
            <w:r>
              <w:rPr>
                <w:rFonts w:hint="default" w:ascii="Times New Roman" w:hAnsi="Times New Roman" w:cs="Times New Roman"/>
                <w:sz w:val="18"/>
                <w:szCs w:val="18"/>
                <w:vertAlign w:val="baseline"/>
                <w:lang w:val="en-US" w:eastAsia="zh-CN"/>
              </w:rPr>
              <w:t>剪切强度/MPa</w:t>
            </w:r>
          </w:p>
        </w:tc>
        <w:tc>
          <w:tcPr>
            <w:tcW w:w="5376" w:type="dxa"/>
            <w:gridSpan w:val="2"/>
            <w:tcBorders>
              <w:top w:val="single" w:color="000000" w:sz="4" w:space="0"/>
              <w:left w:val="single" w:color="000000" w:sz="4" w:space="0"/>
              <w:bottom w:val="single" w:color="000000" w:sz="4" w:space="0"/>
              <w:right w:val="single" w:color="000000" w:sz="8" w:space="0"/>
            </w:tcBorders>
            <w:shd w:val="clear" w:color="auto" w:fill="auto"/>
            <w:vAlign w:val="center"/>
          </w:tcPr>
          <w:p w14:paraId="12FA1E60">
            <w:pPr>
              <w:pStyle w:val="232"/>
              <w:ind w:left="0" w:leftChars="0" w:firstLine="0" w:firstLineChars="0"/>
              <w:jc w:val="center"/>
              <w:rPr>
                <w:rFonts w:hint="default" w:ascii="Times New Roman" w:hAnsi="Times New Roman" w:cs="Times New Roman"/>
                <w:sz w:val="18"/>
                <w:szCs w:val="18"/>
                <w:vertAlign w:val="baseline"/>
                <w:lang w:val="en-US" w:eastAsia="zh-CN"/>
              </w:rPr>
            </w:pPr>
            <w:r>
              <w:rPr>
                <w:rFonts w:hint="default" w:ascii="Times New Roman" w:hAnsi="Times New Roman" w:cs="Times New Roman"/>
                <w:sz w:val="18"/>
                <w:szCs w:val="18"/>
                <w:vertAlign w:val="baseline"/>
                <w:lang w:val="en-US" w:eastAsia="zh-CN"/>
              </w:rPr>
              <w:t>3-20</w:t>
            </w:r>
          </w:p>
        </w:tc>
      </w:tr>
      <w:tr w14:paraId="04A8C28B">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340" w:hRule="exact"/>
          <w:jc w:val="center"/>
        </w:trPr>
        <w:tc>
          <w:tcPr>
            <w:tcW w:w="656" w:type="dxa"/>
            <w:tcBorders>
              <w:top w:val="single" w:color="000000" w:sz="4" w:space="0"/>
              <w:left w:val="single" w:color="000000" w:sz="8" w:space="0"/>
              <w:bottom w:val="single" w:color="000000" w:sz="4" w:space="0"/>
              <w:right w:val="single" w:color="000000" w:sz="4" w:space="0"/>
            </w:tcBorders>
            <w:vAlign w:val="center"/>
          </w:tcPr>
          <w:p w14:paraId="13F450F2">
            <w:pPr>
              <w:pStyle w:val="232"/>
              <w:ind w:left="0" w:leftChars="0" w:firstLine="0" w:firstLineChars="0"/>
              <w:jc w:val="center"/>
              <w:rPr>
                <w:rFonts w:hint="default" w:ascii="Times New Roman" w:hAnsi="Times New Roman" w:cs="Times New Roman"/>
                <w:sz w:val="18"/>
                <w:szCs w:val="18"/>
                <w:vertAlign w:val="baseline"/>
                <w:lang w:val="en-US" w:eastAsia="zh-CN"/>
              </w:rPr>
            </w:pPr>
            <w:r>
              <w:rPr>
                <w:rFonts w:hint="default" w:ascii="Times New Roman" w:hAnsi="Times New Roman" w:cs="Times New Roman"/>
                <w:sz w:val="18"/>
                <w:szCs w:val="18"/>
                <w:vertAlign w:val="baseline"/>
                <w:lang w:val="en-US" w:eastAsia="zh-CN"/>
              </w:rPr>
              <w:t>11</w:t>
            </w:r>
          </w:p>
        </w:tc>
        <w:tc>
          <w:tcPr>
            <w:tcW w:w="3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5BB28">
            <w:pPr>
              <w:pStyle w:val="232"/>
              <w:ind w:left="0" w:leftChars="0" w:firstLine="0" w:firstLineChars="0"/>
              <w:jc w:val="left"/>
              <w:rPr>
                <w:rFonts w:hint="default" w:ascii="Times New Roman" w:hAnsi="Times New Roman" w:cs="Times New Roman"/>
                <w:sz w:val="18"/>
                <w:szCs w:val="18"/>
                <w:vertAlign w:val="baseline"/>
                <w:lang w:val="en-US" w:eastAsia="zh-CN"/>
              </w:rPr>
            </w:pPr>
            <w:r>
              <w:rPr>
                <w:rFonts w:hint="default" w:ascii="Times New Roman" w:hAnsi="Times New Roman" w:cs="Times New Roman"/>
                <w:sz w:val="18"/>
                <w:szCs w:val="18"/>
                <w:vertAlign w:val="baseline"/>
                <w:lang w:val="en-US" w:eastAsia="zh-CN"/>
              </w:rPr>
              <w:t>固含量%</w:t>
            </w:r>
          </w:p>
        </w:tc>
        <w:tc>
          <w:tcPr>
            <w:tcW w:w="5376" w:type="dxa"/>
            <w:gridSpan w:val="2"/>
            <w:tcBorders>
              <w:top w:val="single" w:color="000000" w:sz="4" w:space="0"/>
              <w:left w:val="single" w:color="000000" w:sz="4" w:space="0"/>
              <w:bottom w:val="single" w:color="000000" w:sz="4" w:space="0"/>
              <w:right w:val="single" w:color="000000" w:sz="8" w:space="0"/>
            </w:tcBorders>
            <w:shd w:val="clear" w:color="auto" w:fill="auto"/>
            <w:vAlign w:val="center"/>
          </w:tcPr>
          <w:p w14:paraId="19521032">
            <w:pPr>
              <w:pStyle w:val="232"/>
              <w:ind w:left="0" w:leftChars="0" w:firstLine="0" w:firstLineChars="0"/>
              <w:jc w:val="center"/>
              <w:rPr>
                <w:rFonts w:hint="default" w:ascii="Times New Roman" w:hAnsi="Times New Roman" w:cs="Times New Roman"/>
                <w:sz w:val="18"/>
                <w:szCs w:val="18"/>
                <w:vertAlign w:val="baseline"/>
                <w:lang w:val="en-US" w:eastAsia="zh-CN"/>
              </w:rPr>
            </w:pPr>
            <w:r>
              <w:rPr>
                <w:rFonts w:hint="default" w:ascii="Times New Roman" w:hAnsi="Times New Roman" w:cs="Times New Roman"/>
                <w:sz w:val="18"/>
                <w:szCs w:val="18"/>
                <w:vertAlign w:val="baseline"/>
                <w:lang w:val="en-US" w:eastAsia="zh-CN"/>
              </w:rPr>
              <w:t>≥48</w:t>
            </w:r>
          </w:p>
        </w:tc>
      </w:tr>
      <w:tr w14:paraId="56EA7B6A">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340" w:hRule="exact"/>
          <w:jc w:val="center"/>
        </w:trPr>
        <w:tc>
          <w:tcPr>
            <w:tcW w:w="656" w:type="dxa"/>
            <w:tcBorders>
              <w:top w:val="single" w:color="000000" w:sz="4" w:space="0"/>
              <w:left w:val="single" w:color="000000" w:sz="8" w:space="0"/>
              <w:bottom w:val="single" w:color="000000" w:sz="4" w:space="0"/>
              <w:right w:val="single" w:color="000000" w:sz="4" w:space="0"/>
            </w:tcBorders>
            <w:vAlign w:val="center"/>
          </w:tcPr>
          <w:p w14:paraId="7EB0946E">
            <w:pPr>
              <w:pStyle w:val="232"/>
              <w:ind w:left="0" w:leftChars="0" w:firstLine="0" w:firstLineChars="0"/>
              <w:jc w:val="center"/>
              <w:rPr>
                <w:rFonts w:hint="default" w:ascii="Times New Roman" w:hAnsi="Times New Roman" w:cs="Times New Roman"/>
                <w:sz w:val="18"/>
                <w:szCs w:val="18"/>
                <w:vertAlign w:val="baseline"/>
                <w:lang w:val="en-US" w:eastAsia="zh-CN"/>
              </w:rPr>
            </w:pPr>
            <w:r>
              <w:rPr>
                <w:rFonts w:hint="default" w:ascii="Times New Roman" w:hAnsi="Times New Roman" w:cs="Times New Roman"/>
                <w:sz w:val="18"/>
                <w:szCs w:val="18"/>
                <w:vertAlign w:val="baseline"/>
                <w:lang w:val="en-US" w:eastAsia="zh-CN"/>
              </w:rPr>
              <w:t>12</w:t>
            </w:r>
          </w:p>
        </w:tc>
        <w:tc>
          <w:tcPr>
            <w:tcW w:w="3536" w:type="dxa"/>
            <w:tcBorders>
              <w:top w:val="single" w:color="000000" w:sz="4" w:space="0"/>
              <w:left w:val="single" w:color="000000" w:sz="4" w:space="0"/>
              <w:bottom w:val="single" w:color="000000" w:sz="4" w:space="0"/>
              <w:right w:val="single" w:color="000000" w:sz="4" w:space="0"/>
            </w:tcBorders>
            <w:vAlign w:val="center"/>
          </w:tcPr>
          <w:p w14:paraId="69E2B9A4">
            <w:pPr>
              <w:pStyle w:val="232"/>
              <w:ind w:left="0" w:leftChars="0" w:firstLine="0" w:firstLineChars="0"/>
              <w:jc w:val="left"/>
              <w:rPr>
                <w:rFonts w:hint="default" w:ascii="Times New Roman" w:hAnsi="Times New Roman" w:cs="Times New Roman"/>
                <w:sz w:val="18"/>
                <w:szCs w:val="18"/>
                <w:vertAlign w:val="baseline"/>
                <w:lang w:val="en-US" w:eastAsia="zh-CN"/>
              </w:rPr>
            </w:pPr>
            <w:r>
              <w:rPr>
                <w:rFonts w:hint="default" w:ascii="Times New Roman" w:hAnsi="Times New Roman" w:cs="Times New Roman"/>
                <w:sz w:val="18"/>
                <w:szCs w:val="18"/>
                <w:vertAlign w:val="baseline"/>
                <w:lang w:val="en-US" w:eastAsia="zh-CN"/>
              </w:rPr>
              <w:t>水处理后剥离强度</w:t>
            </w:r>
            <w:r>
              <w:rPr>
                <w:rFonts w:hint="eastAsia" w:ascii="Times New Roman" w:hAnsi="Times New Roman" w:cs="Times New Roman"/>
                <w:sz w:val="18"/>
                <w:szCs w:val="18"/>
                <w:vertAlign w:val="baseline"/>
                <w:lang w:val="en-US" w:eastAsia="zh-CN"/>
              </w:rPr>
              <w:t xml:space="preserve">/ </w:t>
            </w:r>
            <w:r>
              <w:rPr>
                <w:rFonts w:hint="default" w:ascii="Times New Roman" w:hAnsi="Times New Roman" w:cs="Times New Roman"/>
                <w:sz w:val="18"/>
                <w:szCs w:val="18"/>
                <w:vertAlign w:val="baseline"/>
                <w:lang w:val="en-US" w:eastAsia="zh-CN"/>
              </w:rPr>
              <w:t>N/cm</w:t>
            </w:r>
          </w:p>
        </w:tc>
        <w:tc>
          <w:tcPr>
            <w:tcW w:w="2709" w:type="dxa"/>
            <w:tcBorders>
              <w:top w:val="single" w:color="000000" w:sz="4" w:space="0"/>
              <w:left w:val="single" w:color="000000" w:sz="4" w:space="0"/>
              <w:bottom w:val="single" w:color="000000" w:sz="4" w:space="0"/>
              <w:right w:val="single" w:color="000000" w:sz="4" w:space="0"/>
            </w:tcBorders>
            <w:vAlign w:val="center"/>
          </w:tcPr>
          <w:p w14:paraId="1AA0C9EC">
            <w:pPr>
              <w:pStyle w:val="232"/>
              <w:ind w:left="0" w:leftChars="0" w:firstLine="0" w:firstLineChars="0"/>
              <w:jc w:val="center"/>
              <w:rPr>
                <w:rFonts w:hint="default" w:ascii="Times New Roman" w:hAnsi="Times New Roman" w:cs="Times New Roman"/>
                <w:sz w:val="18"/>
                <w:szCs w:val="18"/>
                <w:vertAlign w:val="baseline"/>
                <w:lang w:val="en-US" w:eastAsia="zh-CN"/>
              </w:rPr>
            </w:pPr>
          </w:p>
        </w:tc>
        <w:tc>
          <w:tcPr>
            <w:tcW w:w="2667" w:type="dxa"/>
            <w:tcBorders>
              <w:top w:val="single" w:color="000000" w:sz="4" w:space="0"/>
              <w:left w:val="single" w:color="000000" w:sz="4" w:space="0"/>
              <w:bottom w:val="single" w:color="000000" w:sz="4" w:space="0"/>
              <w:right w:val="single" w:color="000000" w:sz="8" w:space="0"/>
            </w:tcBorders>
            <w:vAlign w:val="center"/>
          </w:tcPr>
          <w:p w14:paraId="78F16800">
            <w:pPr>
              <w:pStyle w:val="232"/>
              <w:ind w:left="0" w:leftChars="0" w:firstLine="0" w:firstLineChars="0"/>
              <w:jc w:val="center"/>
              <w:rPr>
                <w:rFonts w:hint="default" w:ascii="Times New Roman" w:hAnsi="Times New Roman" w:cs="Times New Roman"/>
                <w:sz w:val="18"/>
                <w:szCs w:val="18"/>
                <w:vertAlign w:val="baseline"/>
                <w:lang w:val="en-US" w:eastAsia="zh-CN"/>
              </w:rPr>
            </w:pPr>
          </w:p>
        </w:tc>
      </w:tr>
      <w:tr w14:paraId="1744EB06">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340" w:hRule="exact"/>
          <w:jc w:val="center"/>
        </w:trPr>
        <w:tc>
          <w:tcPr>
            <w:tcW w:w="656" w:type="dxa"/>
            <w:tcBorders>
              <w:top w:val="single" w:color="000000" w:sz="4" w:space="0"/>
              <w:left w:val="single" w:color="000000" w:sz="8" w:space="0"/>
              <w:bottom w:val="single" w:color="000000" w:sz="4" w:space="0"/>
              <w:right w:val="single" w:color="000000" w:sz="4" w:space="0"/>
            </w:tcBorders>
            <w:vAlign w:val="center"/>
          </w:tcPr>
          <w:p w14:paraId="1E769762">
            <w:pPr>
              <w:pStyle w:val="232"/>
              <w:ind w:left="0" w:leftChars="0" w:firstLine="0" w:firstLineChars="0"/>
              <w:jc w:val="center"/>
              <w:rPr>
                <w:rFonts w:hint="default" w:ascii="Times New Roman" w:hAnsi="Times New Roman" w:cs="Times New Roman"/>
                <w:sz w:val="18"/>
                <w:szCs w:val="18"/>
                <w:vertAlign w:val="baseline"/>
                <w:lang w:val="en-US" w:eastAsia="zh-CN"/>
              </w:rPr>
            </w:pPr>
            <w:r>
              <w:rPr>
                <w:rFonts w:hint="default" w:ascii="Times New Roman" w:hAnsi="Times New Roman" w:cs="Times New Roman"/>
                <w:sz w:val="18"/>
                <w:szCs w:val="18"/>
                <w:vertAlign w:val="baseline"/>
                <w:lang w:val="en-US" w:eastAsia="zh-CN"/>
              </w:rPr>
              <w:t>13</w:t>
            </w:r>
          </w:p>
        </w:tc>
        <w:tc>
          <w:tcPr>
            <w:tcW w:w="3536" w:type="dxa"/>
            <w:tcBorders>
              <w:top w:val="single" w:color="000000" w:sz="4" w:space="0"/>
              <w:left w:val="single" w:color="000000" w:sz="4" w:space="0"/>
              <w:bottom w:val="single" w:color="000000" w:sz="4" w:space="0"/>
              <w:right w:val="single" w:color="000000" w:sz="4" w:space="0"/>
            </w:tcBorders>
            <w:vAlign w:val="center"/>
          </w:tcPr>
          <w:p w14:paraId="6D3F14A5">
            <w:pPr>
              <w:pStyle w:val="232"/>
              <w:ind w:left="0" w:leftChars="0" w:firstLine="0" w:firstLineChars="0"/>
              <w:jc w:val="left"/>
              <w:rPr>
                <w:rFonts w:hint="default" w:ascii="Times New Roman" w:hAnsi="Times New Roman" w:cs="Times New Roman"/>
                <w:sz w:val="18"/>
                <w:szCs w:val="18"/>
                <w:vertAlign w:val="baseline"/>
                <w:lang w:val="en-US" w:eastAsia="zh-CN"/>
              </w:rPr>
            </w:pPr>
            <w:r>
              <w:rPr>
                <w:rFonts w:hint="default" w:ascii="Times New Roman" w:hAnsi="Times New Roman" w:cs="Times New Roman"/>
                <w:sz w:val="18"/>
                <w:szCs w:val="18"/>
                <w:vertAlign w:val="baseline"/>
                <w:lang w:val="en-US" w:eastAsia="zh-CN"/>
              </w:rPr>
              <w:t>光处理后剥离强度</w:t>
            </w:r>
            <w:r>
              <w:rPr>
                <w:rFonts w:hint="eastAsia" w:ascii="Times New Roman" w:hAnsi="Times New Roman" w:cs="Times New Roman"/>
                <w:sz w:val="18"/>
                <w:szCs w:val="18"/>
                <w:vertAlign w:val="baseline"/>
                <w:lang w:val="en-US" w:eastAsia="zh-CN"/>
              </w:rPr>
              <w:t xml:space="preserve">/ </w:t>
            </w:r>
            <w:r>
              <w:rPr>
                <w:rFonts w:hint="default" w:ascii="Times New Roman" w:hAnsi="Times New Roman" w:cs="Times New Roman"/>
                <w:sz w:val="18"/>
                <w:szCs w:val="18"/>
                <w:vertAlign w:val="baseline"/>
                <w:lang w:val="en-US" w:eastAsia="zh-CN"/>
              </w:rPr>
              <w:t>N/cm</w:t>
            </w:r>
          </w:p>
        </w:tc>
        <w:tc>
          <w:tcPr>
            <w:tcW w:w="2709" w:type="dxa"/>
            <w:tcBorders>
              <w:top w:val="single" w:color="000000" w:sz="4" w:space="0"/>
              <w:left w:val="single" w:color="000000" w:sz="4" w:space="0"/>
              <w:bottom w:val="single" w:color="000000" w:sz="4" w:space="0"/>
              <w:right w:val="single" w:color="000000" w:sz="4" w:space="0"/>
            </w:tcBorders>
            <w:vAlign w:val="center"/>
          </w:tcPr>
          <w:p w14:paraId="51373CB8">
            <w:pPr>
              <w:pStyle w:val="232"/>
              <w:ind w:left="0" w:leftChars="0" w:firstLine="0" w:firstLineChars="0"/>
              <w:jc w:val="center"/>
              <w:rPr>
                <w:rFonts w:hint="default" w:ascii="Times New Roman" w:hAnsi="Times New Roman" w:cs="Times New Roman"/>
                <w:sz w:val="18"/>
                <w:szCs w:val="18"/>
                <w:vertAlign w:val="baseline"/>
                <w:lang w:val="en-US" w:eastAsia="zh-CN"/>
              </w:rPr>
            </w:pPr>
          </w:p>
        </w:tc>
        <w:tc>
          <w:tcPr>
            <w:tcW w:w="2667" w:type="dxa"/>
            <w:tcBorders>
              <w:top w:val="single" w:color="000000" w:sz="4" w:space="0"/>
              <w:left w:val="single" w:color="000000" w:sz="4" w:space="0"/>
              <w:bottom w:val="single" w:color="000000" w:sz="4" w:space="0"/>
              <w:right w:val="single" w:color="000000" w:sz="8" w:space="0"/>
            </w:tcBorders>
            <w:vAlign w:val="center"/>
          </w:tcPr>
          <w:p w14:paraId="651AB56F">
            <w:pPr>
              <w:pStyle w:val="232"/>
              <w:ind w:left="0" w:leftChars="0" w:firstLine="0" w:firstLineChars="0"/>
              <w:jc w:val="center"/>
              <w:rPr>
                <w:rFonts w:hint="default" w:ascii="Times New Roman" w:hAnsi="Times New Roman" w:cs="Times New Roman"/>
                <w:sz w:val="18"/>
                <w:szCs w:val="18"/>
                <w:vertAlign w:val="baseline"/>
                <w:lang w:val="en-US" w:eastAsia="zh-CN"/>
              </w:rPr>
            </w:pPr>
          </w:p>
        </w:tc>
      </w:tr>
      <w:tr w14:paraId="5979F7E0">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340" w:hRule="exact"/>
          <w:jc w:val="center"/>
        </w:trPr>
        <w:tc>
          <w:tcPr>
            <w:tcW w:w="656" w:type="dxa"/>
            <w:tcBorders>
              <w:top w:val="single" w:color="000000" w:sz="4" w:space="0"/>
              <w:left w:val="single" w:color="000000" w:sz="8" w:space="0"/>
              <w:bottom w:val="single" w:color="000000" w:sz="4" w:space="0"/>
              <w:right w:val="single" w:color="000000" w:sz="4" w:space="0"/>
            </w:tcBorders>
            <w:vAlign w:val="center"/>
          </w:tcPr>
          <w:p w14:paraId="19A00729">
            <w:pPr>
              <w:pStyle w:val="232"/>
              <w:ind w:left="0" w:leftChars="0" w:firstLine="0" w:firstLineChars="0"/>
              <w:jc w:val="center"/>
              <w:rPr>
                <w:rFonts w:hint="default" w:ascii="Times New Roman" w:hAnsi="Times New Roman" w:cs="Times New Roman"/>
                <w:sz w:val="18"/>
                <w:szCs w:val="18"/>
                <w:vertAlign w:val="baseline"/>
                <w:lang w:val="en-US" w:eastAsia="zh-CN"/>
              </w:rPr>
            </w:pPr>
            <w:r>
              <w:rPr>
                <w:rFonts w:hint="default" w:ascii="Times New Roman" w:hAnsi="Times New Roman" w:cs="Times New Roman"/>
                <w:sz w:val="18"/>
                <w:szCs w:val="18"/>
                <w:vertAlign w:val="baseline"/>
                <w:lang w:val="en-US" w:eastAsia="zh-CN"/>
              </w:rPr>
              <w:t>14</w:t>
            </w:r>
          </w:p>
        </w:tc>
        <w:tc>
          <w:tcPr>
            <w:tcW w:w="3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2EF20">
            <w:pPr>
              <w:pStyle w:val="232"/>
              <w:ind w:left="0" w:leftChars="0" w:firstLine="0" w:firstLineChars="0"/>
              <w:jc w:val="left"/>
              <w:rPr>
                <w:rFonts w:hint="default" w:ascii="Times New Roman" w:hAnsi="Times New Roman" w:cs="Times New Roman"/>
                <w:sz w:val="18"/>
                <w:szCs w:val="18"/>
                <w:vertAlign w:val="baseline"/>
                <w:lang w:val="en-US" w:eastAsia="zh-CN"/>
              </w:rPr>
            </w:pPr>
            <w:r>
              <w:rPr>
                <w:rFonts w:hint="default" w:ascii="Times New Roman" w:hAnsi="Times New Roman" w:cs="Times New Roman"/>
                <w:sz w:val="18"/>
                <w:szCs w:val="18"/>
                <w:vertAlign w:val="baseline"/>
                <w:lang w:val="en-US" w:eastAsia="zh-CN"/>
              </w:rPr>
              <w:t>湿热处理后剥离强度</w:t>
            </w:r>
            <w:r>
              <w:rPr>
                <w:rFonts w:hint="eastAsia" w:ascii="Times New Roman" w:hAnsi="Times New Roman" w:cs="Times New Roman"/>
                <w:sz w:val="18"/>
                <w:szCs w:val="18"/>
                <w:vertAlign w:val="baseline"/>
                <w:lang w:val="en-US" w:eastAsia="zh-CN"/>
              </w:rPr>
              <w:t xml:space="preserve">/ </w:t>
            </w:r>
            <w:r>
              <w:rPr>
                <w:rFonts w:hint="default" w:ascii="Times New Roman" w:hAnsi="Times New Roman" w:cs="Times New Roman"/>
                <w:sz w:val="18"/>
                <w:szCs w:val="18"/>
                <w:vertAlign w:val="baseline"/>
                <w:lang w:val="en-US" w:eastAsia="zh-CN"/>
              </w:rPr>
              <w:t>N/cm</w:t>
            </w:r>
          </w:p>
        </w:tc>
        <w:tc>
          <w:tcPr>
            <w:tcW w:w="2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3720E">
            <w:pPr>
              <w:pStyle w:val="232"/>
              <w:ind w:left="0" w:leftChars="0" w:firstLine="0" w:firstLineChars="0"/>
              <w:jc w:val="center"/>
              <w:rPr>
                <w:rFonts w:hint="default" w:ascii="Times New Roman" w:hAnsi="Times New Roman" w:cs="Times New Roman"/>
                <w:sz w:val="18"/>
                <w:szCs w:val="18"/>
                <w:vertAlign w:val="baseline"/>
                <w:lang w:val="en-US" w:eastAsia="zh-CN"/>
              </w:rPr>
            </w:pPr>
          </w:p>
        </w:tc>
        <w:tc>
          <w:tcPr>
            <w:tcW w:w="2667"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C165AE2">
            <w:pPr>
              <w:pStyle w:val="232"/>
              <w:ind w:left="0" w:leftChars="0" w:firstLine="0" w:firstLineChars="0"/>
              <w:jc w:val="center"/>
              <w:rPr>
                <w:rFonts w:hint="default" w:ascii="Times New Roman" w:hAnsi="Times New Roman" w:cs="Times New Roman"/>
                <w:sz w:val="18"/>
                <w:szCs w:val="18"/>
                <w:vertAlign w:val="baseline"/>
                <w:lang w:val="en-US" w:eastAsia="zh-CN"/>
              </w:rPr>
            </w:pPr>
          </w:p>
        </w:tc>
      </w:tr>
    </w:tbl>
    <w:p w14:paraId="1A0E150F">
      <w:pPr>
        <w:pStyle w:val="235"/>
        <w:spacing w:before="156" w:after="156"/>
        <w:rPr>
          <w:rFonts w:hint="default" w:ascii="Times New Roman" w:hAnsi="Times New Roman" w:cs="Times New Roman"/>
          <w:lang w:val="en-US" w:eastAsia="zh-CN"/>
        </w:rPr>
      </w:pPr>
      <w:r>
        <w:rPr>
          <w:rFonts w:hint="default" w:ascii="Times New Roman" w:hAnsi="Times New Roman" w:cs="Times New Roman"/>
          <w:lang w:val="en-US" w:eastAsia="zh-CN"/>
        </w:rPr>
        <w:t>有害物质限量</w:t>
      </w:r>
    </w:p>
    <w:p w14:paraId="2B09EE89">
      <w:pPr>
        <w:keepNext w:val="0"/>
        <w:keepLines w:val="0"/>
        <w:pageBreakBefore w:val="0"/>
        <w:widowControl w:val="0"/>
        <w:numPr>
          <w:ilvl w:val="0"/>
          <w:numId w:val="0"/>
        </w:numPr>
        <w:kinsoku/>
        <w:wordWrap/>
        <w:overflowPunct/>
        <w:topLinePunct w:val="0"/>
        <w:autoSpaceDE/>
        <w:autoSpaceDN/>
        <w:bidi w:val="0"/>
        <w:adjustRightInd/>
        <w:snapToGrid/>
        <w:ind w:leftChars="0" w:firstLine="420" w:firstLineChars="200"/>
        <w:jc w:val="left"/>
        <w:textAlignment w:val="auto"/>
        <w:rPr>
          <w:rFonts w:hint="default" w:ascii="Times New Roman" w:hAnsi="Times New Roman" w:eastAsia="宋体" w:cs="Times New Roman"/>
          <w:sz w:val="21"/>
          <w:szCs w:val="21"/>
          <w:lang w:val="en-US" w:eastAsia="zh-CN"/>
        </w:rPr>
      </w:pPr>
      <w:r>
        <w:rPr>
          <w:rFonts w:hint="default" w:ascii="Times New Roman" w:hAnsi="Times New Roman" w:cs="Times New Roman"/>
          <w:sz w:val="21"/>
          <w:szCs w:val="21"/>
          <w:lang w:val="en-US" w:eastAsia="zh-CN"/>
        </w:rPr>
        <w:t>产品有害物质限量要求</w:t>
      </w:r>
      <w:r>
        <w:rPr>
          <w:rFonts w:hint="default" w:ascii="Times New Roman" w:hAnsi="Times New Roman" w:eastAsia="宋体" w:cs="Times New Roman"/>
          <w:sz w:val="21"/>
          <w:szCs w:val="21"/>
          <w:lang w:val="en-US" w:eastAsia="zh-CN"/>
        </w:rPr>
        <w:t>应符合表</w:t>
      </w:r>
      <w:r>
        <w:rPr>
          <w:rFonts w:hint="default" w:ascii="Times New Roman" w:hAnsi="Times New Roman" w:cs="Times New Roman"/>
          <w:sz w:val="21"/>
          <w:szCs w:val="21"/>
          <w:lang w:val="en-US" w:eastAsia="zh-CN"/>
        </w:rPr>
        <w:t>2</w:t>
      </w:r>
      <w:r>
        <w:rPr>
          <w:rFonts w:hint="default" w:ascii="Times New Roman" w:hAnsi="Times New Roman" w:eastAsia="宋体" w:cs="Times New Roman"/>
          <w:sz w:val="21"/>
          <w:szCs w:val="21"/>
          <w:lang w:val="en-US" w:eastAsia="zh-CN"/>
        </w:rPr>
        <w:t>要求。</w:t>
      </w:r>
    </w:p>
    <w:p w14:paraId="7757AB49">
      <w:pPr>
        <w:pStyle w:val="236"/>
        <w:spacing w:before="156" w:after="156"/>
        <w:ind w:left="0"/>
        <w:rPr>
          <w:rFonts w:hint="default" w:ascii="Times New Roman" w:hAnsi="Times New Roman" w:cs="Times New Roman"/>
          <w:lang w:val="en-US" w:eastAsia="zh-CN"/>
        </w:rPr>
      </w:pPr>
      <w:r>
        <w:rPr>
          <w:rFonts w:hint="default" w:ascii="Times New Roman" w:hAnsi="Times New Roman" w:cs="Times New Roman"/>
          <w:lang w:val="en-US" w:eastAsia="zh-CN"/>
        </w:rPr>
        <w:t>有害物质限量指标要求</w:t>
      </w:r>
    </w:p>
    <w:tbl>
      <w:tblPr>
        <w:tblStyle w:val="28"/>
        <w:tblW w:w="499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6"/>
        <w:gridCol w:w="2745"/>
        <w:gridCol w:w="3295"/>
        <w:gridCol w:w="2833"/>
      </w:tblGrid>
      <w:tr w14:paraId="38416B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59" w:type="pct"/>
            <w:tcBorders>
              <w:top w:val="single" w:color="000000" w:sz="8" w:space="0"/>
              <w:left w:val="single" w:color="000000" w:sz="8" w:space="0"/>
              <w:bottom w:val="single" w:color="000000" w:sz="8" w:space="0"/>
            </w:tcBorders>
            <w:vAlign w:val="center"/>
          </w:tcPr>
          <w:p w14:paraId="39633D7F">
            <w:pPr>
              <w:pStyle w:val="232"/>
              <w:ind w:left="0" w:leftChars="0" w:firstLine="0" w:firstLineChars="0"/>
              <w:jc w:val="center"/>
              <w:rPr>
                <w:rFonts w:hint="default" w:ascii="Times New Roman" w:hAnsi="Times New Roman" w:cs="Times New Roman"/>
                <w:sz w:val="18"/>
                <w:szCs w:val="18"/>
                <w:vertAlign w:val="baseline"/>
                <w:lang w:val="en-US" w:eastAsia="zh-CN"/>
              </w:rPr>
            </w:pPr>
            <w:r>
              <w:rPr>
                <w:rFonts w:hint="default" w:ascii="Times New Roman" w:hAnsi="Times New Roman" w:cs="Times New Roman"/>
                <w:sz w:val="18"/>
                <w:szCs w:val="18"/>
                <w:vertAlign w:val="baseline"/>
                <w:lang w:val="en-US" w:eastAsia="zh-CN"/>
              </w:rPr>
              <w:t>序号</w:t>
            </w:r>
          </w:p>
        </w:tc>
        <w:tc>
          <w:tcPr>
            <w:tcW w:w="3158" w:type="pct"/>
            <w:gridSpan w:val="2"/>
            <w:tcBorders>
              <w:top w:val="single" w:color="000000" w:sz="8" w:space="0"/>
              <w:bottom w:val="single" w:color="000000" w:sz="8" w:space="0"/>
              <w:right w:val="single" w:color="000000" w:sz="8" w:space="0"/>
            </w:tcBorders>
            <w:vAlign w:val="center"/>
          </w:tcPr>
          <w:p w14:paraId="3F56BC9A">
            <w:pPr>
              <w:pStyle w:val="232"/>
              <w:ind w:left="0" w:leftChars="0" w:firstLine="0" w:firstLineChars="0"/>
              <w:jc w:val="center"/>
              <w:rPr>
                <w:rFonts w:hint="default" w:ascii="Times New Roman" w:hAnsi="Times New Roman" w:cs="Times New Roman"/>
                <w:sz w:val="18"/>
                <w:szCs w:val="18"/>
                <w:vertAlign w:val="baseline"/>
                <w:lang w:val="en-US" w:eastAsia="zh-CN"/>
              </w:rPr>
            </w:pPr>
            <w:r>
              <w:rPr>
                <w:rFonts w:hint="default" w:ascii="Times New Roman" w:hAnsi="Times New Roman" w:cs="Times New Roman"/>
                <w:sz w:val="18"/>
                <w:szCs w:val="18"/>
                <w:vertAlign w:val="baseline"/>
                <w:lang w:val="en-US" w:eastAsia="zh-CN"/>
              </w:rPr>
              <w:t>项   目</w:t>
            </w:r>
          </w:p>
        </w:tc>
        <w:tc>
          <w:tcPr>
            <w:tcW w:w="1481" w:type="pct"/>
            <w:tcBorders>
              <w:top w:val="single" w:color="000000" w:sz="8" w:space="0"/>
              <w:bottom w:val="single" w:color="000000" w:sz="8" w:space="0"/>
              <w:right w:val="single" w:color="000000" w:sz="8" w:space="0"/>
            </w:tcBorders>
            <w:vAlign w:val="center"/>
          </w:tcPr>
          <w:p w14:paraId="6660B35A">
            <w:pPr>
              <w:pStyle w:val="232"/>
              <w:ind w:left="0" w:leftChars="0" w:firstLine="0" w:firstLineChars="0"/>
              <w:jc w:val="center"/>
              <w:rPr>
                <w:rFonts w:hint="default" w:ascii="Times New Roman" w:hAnsi="Times New Roman" w:cs="Times New Roman"/>
                <w:sz w:val="18"/>
                <w:szCs w:val="18"/>
                <w:vertAlign w:val="baseline"/>
                <w:lang w:val="en-US" w:eastAsia="zh-CN"/>
              </w:rPr>
            </w:pPr>
            <w:r>
              <w:rPr>
                <w:rFonts w:hint="default" w:ascii="Times New Roman" w:hAnsi="Times New Roman" w:cs="Times New Roman"/>
                <w:sz w:val="18"/>
                <w:szCs w:val="18"/>
                <w:vertAlign w:val="baseline"/>
                <w:lang w:val="en-US" w:eastAsia="zh-CN"/>
              </w:rPr>
              <w:t>限量指标</w:t>
            </w:r>
          </w:p>
        </w:tc>
      </w:tr>
      <w:tr w14:paraId="26C4D7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59" w:type="pct"/>
            <w:vMerge w:val="restart"/>
            <w:tcBorders>
              <w:top w:val="single" w:color="000000" w:sz="8" w:space="0"/>
              <w:left w:val="single" w:color="000000" w:sz="8" w:space="0"/>
            </w:tcBorders>
            <w:vAlign w:val="center"/>
          </w:tcPr>
          <w:p w14:paraId="51349B72">
            <w:pPr>
              <w:pStyle w:val="232"/>
              <w:ind w:left="0" w:leftChars="0" w:firstLine="0" w:firstLineChars="0"/>
              <w:jc w:val="center"/>
              <w:rPr>
                <w:rFonts w:hint="default" w:ascii="Times New Roman" w:hAnsi="Times New Roman" w:cs="Times New Roman"/>
                <w:sz w:val="18"/>
                <w:szCs w:val="18"/>
                <w:vertAlign w:val="baseline"/>
                <w:lang w:val="en-US" w:eastAsia="zh-CN"/>
              </w:rPr>
            </w:pPr>
            <w:r>
              <w:rPr>
                <w:rFonts w:hint="eastAsia" w:ascii="Times New Roman" w:hAnsi="Times New Roman" w:cs="Times New Roman"/>
                <w:sz w:val="18"/>
                <w:szCs w:val="18"/>
                <w:vertAlign w:val="baseline"/>
                <w:lang w:val="en-US" w:eastAsia="zh-CN"/>
              </w:rPr>
              <w:t>1</w:t>
            </w:r>
          </w:p>
        </w:tc>
        <w:tc>
          <w:tcPr>
            <w:tcW w:w="1435" w:type="pct"/>
            <w:vMerge w:val="restart"/>
            <w:tcBorders>
              <w:top w:val="single" w:color="000000" w:sz="8" w:space="0"/>
            </w:tcBorders>
            <w:shd w:val="clear" w:color="auto" w:fill="auto"/>
            <w:vAlign w:val="center"/>
          </w:tcPr>
          <w:p w14:paraId="16489CCC">
            <w:pPr>
              <w:pStyle w:val="232"/>
              <w:ind w:left="0" w:leftChars="0" w:firstLine="0" w:firstLineChars="0"/>
              <w:jc w:val="both"/>
              <w:rPr>
                <w:rFonts w:hint="default" w:ascii="Times New Roman" w:hAnsi="Times New Roman" w:eastAsia="宋体" w:cs="Times New Roman"/>
                <w:sz w:val="18"/>
                <w:szCs w:val="18"/>
                <w:vertAlign w:val="baseline"/>
                <w:lang w:val="en-US" w:eastAsia="zh-CN"/>
              </w:rPr>
            </w:pPr>
            <w:r>
              <w:rPr>
                <w:rFonts w:hint="default" w:ascii="Times New Roman" w:hAnsi="Times New Roman" w:cs="Times New Roman"/>
                <w:sz w:val="18"/>
                <w:szCs w:val="18"/>
                <w:vertAlign w:val="baseline"/>
                <w:lang w:val="en-US" w:eastAsia="zh-CN"/>
              </w:rPr>
              <w:t>重金属</w:t>
            </w:r>
            <w:r>
              <w:rPr>
                <w:rFonts w:hint="eastAsia" w:ascii="Times New Roman" w:hAnsi="Times New Roman" w:cs="Times New Roman"/>
                <w:lang w:val="en-US" w:eastAsia="zh-CN"/>
              </w:rPr>
              <w:t>/mg/kg</w:t>
            </w:r>
          </w:p>
        </w:tc>
        <w:tc>
          <w:tcPr>
            <w:tcW w:w="1722" w:type="pct"/>
            <w:tcBorders>
              <w:top w:val="single" w:color="000000" w:sz="8" w:space="0"/>
              <w:right w:val="single" w:color="000000" w:sz="8" w:space="0"/>
            </w:tcBorders>
            <w:vAlign w:val="center"/>
          </w:tcPr>
          <w:p w14:paraId="6E271C03">
            <w:pPr>
              <w:pStyle w:val="232"/>
              <w:ind w:left="0" w:leftChars="0" w:firstLine="0" w:firstLineChars="0"/>
              <w:jc w:val="both"/>
              <w:rPr>
                <w:rFonts w:hint="default" w:ascii="Times New Roman" w:hAnsi="Times New Roman" w:cs="Times New Roman"/>
                <w:sz w:val="18"/>
                <w:szCs w:val="18"/>
                <w:vertAlign w:val="baseline"/>
                <w:lang w:val="en-US" w:eastAsia="zh-CN"/>
              </w:rPr>
            </w:pPr>
            <w:r>
              <w:rPr>
                <w:rFonts w:hint="default" w:ascii="Times New Roman" w:hAnsi="Times New Roman" w:cs="Times New Roman"/>
                <w:sz w:val="18"/>
                <w:szCs w:val="18"/>
                <w:vertAlign w:val="baseline"/>
                <w:lang w:val="en-US" w:eastAsia="zh-CN"/>
              </w:rPr>
              <w:t>六价铬</w:t>
            </w:r>
            <w:r>
              <w:rPr>
                <w:rFonts w:hint="eastAsia" w:ascii="Times New Roman" w:hAnsi="Times New Roman" w:cs="Times New Roman"/>
                <w:sz w:val="18"/>
                <w:szCs w:val="18"/>
                <w:vertAlign w:val="baseline"/>
                <w:lang w:val="en-US" w:eastAsia="zh-CN"/>
              </w:rPr>
              <w:t>（Cr</w:t>
            </w:r>
            <w:r>
              <w:rPr>
                <w:rFonts w:hint="eastAsia" w:ascii="Times New Roman" w:hAnsi="Times New Roman" w:cs="Times New Roman"/>
                <w:sz w:val="18"/>
                <w:szCs w:val="18"/>
                <w:vertAlign w:val="superscript"/>
                <w:lang w:val="en-US" w:eastAsia="zh-CN"/>
              </w:rPr>
              <w:t>6+</w:t>
            </w:r>
            <w:r>
              <w:rPr>
                <w:rFonts w:hint="eastAsia" w:ascii="Times New Roman" w:hAnsi="Times New Roman" w:cs="Times New Roman"/>
                <w:sz w:val="18"/>
                <w:szCs w:val="18"/>
                <w:vertAlign w:val="baseline"/>
                <w:lang w:val="en-US" w:eastAsia="zh-CN"/>
              </w:rPr>
              <w:t>）</w:t>
            </w:r>
          </w:p>
        </w:tc>
        <w:tc>
          <w:tcPr>
            <w:tcW w:w="1481" w:type="pct"/>
            <w:tcBorders>
              <w:top w:val="single" w:color="000000" w:sz="8" w:space="0"/>
              <w:right w:val="single" w:color="000000" w:sz="8" w:space="0"/>
            </w:tcBorders>
            <w:vAlign w:val="center"/>
          </w:tcPr>
          <w:p w14:paraId="1C87E9A1">
            <w:pPr>
              <w:pStyle w:val="232"/>
              <w:ind w:left="0" w:leftChars="0" w:firstLine="0" w:firstLineChars="0"/>
              <w:jc w:val="center"/>
              <w:rPr>
                <w:rFonts w:hint="default" w:ascii="Times New Roman" w:hAnsi="Times New Roman" w:cs="Times New Roman"/>
                <w:sz w:val="18"/>
                <w:szCs w:val="18"/>
                <w:vertAlign w:val="baseline"/>
                <w:lang w:val="en-US" w:eastAsia="zh-CN"/>
              </w:rPr>
            </w:pPr>
            <w:r>
              <w:rPr>
                <w:rFonts w:hint="eastAsia" w:ascii="Times New Roman" w:hAnsi="Times New Roman" w:cs="Times New Roman"/>
                <w:sz w:val="18"/>
                <w:szCs w:val="18"/>
                <w:vertAlign w:val="baseline"/>
                <w:lang w:val="en-US" w:eastAsia="zh-CN"/>
              </w:rPr>
              <w:t>≤2.0</w:t>
            </w:r>
          </w:p>
        </w:tc>
      </w:tr>
      <w:tr w14:paraId="69A01F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59" w:type="pct"/>
            <w:vMerge w:val="continue"/>
            <w:tcBorders>
              <w:left w:val="single" w:color="000000" w:sz="8" w:space="0"/>
            </w:tcBorders>
            <w:vAlign w:val="center"/>
          </w:tcPr>
          <w:p w14:paraId="59E245D0">
            <w:pPr>
              <w:pStyle w:val="232"/>
              <w:ind w:left="0" w:leftChars="0" w:firstLine="0" w:firstLineChars="0"/>
              <w:jc w:val="center"/>
              <w:rPr>
                <w:rFonts w:hint="default" w:ascii="Times New Roman" w:hAnsi="Times New Roman" w:cs="Times New Roman"/>
                <w:sz w:val="18"/>
                <w:szCs w:val="18"/>
                <w:vertAlign w:val="baseline"/>
                <w:lang w:val="en-US" w:eastAsia="zh-CN"/>
              </w:rPr>
            </w:pPr>
          </w:p>
        </w:tc>
        <w:tc>
          <w:tcPr>
            <w:tcW w:w="1435" w:type="pct"/>
            <w:vMerge w:val="continue"/>
            <w:shd w:val="clear" w:color="auto" w:fill="auto"/>
            <w:vAlign w:val="center"/>
          </w:tcPr>
          <w:p w14:paraId="6CA6F5C9">
            <w:pPr>
              <w:pStyle w:val="232"/>
              <w:ind w:left="0" w:leftChars="0" w:firstLine="0" w:firstLineChars="0"/>
              <w:jc w:val="both"/>
              <w:rPr>
                <w:rFonts w:hint="default" w:ascii="Times New Roman" w:hAnsi="Times New Roman" w:cs="Times New Roman"/>
                <w:sz w:val="18"/>
                <w:szCs w:val="18"/>
                <w:vertAlign w:val="baseline"/>
                <w:lang w:val="en-US" w:eastAsia="zh-CN"/>
              </w:rPr>
            </w:pPr>
          </w:p>
        </w:tc>
        <w:tc>
          <w:tcPr>
            <w:tcW w:w="1722" w:type="pct"/>
            <w:tcBorders>
              <w:right w:val="single" w:color="000000" w:sz="8" w:space="0"/>
            </w:tcBorders>
            <w:vAlign w:val="center"/>
          </w:tcPr>
          <w:p w14:paraId="3D0D1048">
            <w:pPr>
              <w:pStyle w:val="232"/>
              <w:ind w:left="0" w:leftChars="0" w:firstLine="0" w:firstLineChars="0"/>
              <w:jc w:val="both"/>
              <w:rPr>
                <w:rFonts w:hint="default" w:ascii="Times New Roman" w:hAnsi="Times New Roman" w:cs="Times New Roman"/>
                <w:sz w:val="18"/>
                <w:szCs w:val="18"/>
                <w:vertAlign w:val="baseline"/>
                <w:lang w:val="en-US" w:eastAsia="zh-CN"/>
              </w:rPr>
            </w:pPr>
            <w:r>
              <w:rPr>
                <w:rFonts w:hint="default" w:ascii="Times New Roman" w:hAnsi="Times New Roman" w:cs="Times New Roman"/>
                <w:sz w:val="18"/>
                <w:szCs w:val="18"/>
                <w:vertAlign w:val="baseline"/>
                <w:lang w:val="en-US" w:eastAsia="zh-CN"/>
              </w:rPr>
              <w:t>总铅</w:t>
            </w:r>
            <w:r>
              <w:rPr>
                <w:rFonts w:hint="eastAsia" w:ascii="Times New Roman" w:hAnsi="Times New Roman" w:cs="Times New Roman"/>
                <w:sz w:val="18"/>
                <w:szCs w:val="18"/>
                <w:vertAlign w:val="baseline"/>
                <w:lang w:val="en-US" w:eastAsia="zh-CN"/>
              </w:rPr>
              <w:t>（Pb）</w:t>
            </w:r>
          </w:p>
        </w:tc>
        <w:tc>
          <w:tcPr>
            <w:tcW w:w="1481" w:type="pct"/>
            <w:tcBorders>
              <w:right w:val="single" w:color="000000" w:sz="8" w:space="0"/>
            </w:tcBorders>
            <w:vAlign w:val="center"/>
          </w:tcPr>
          <w:p w14:paraId="59C211CF">
            <w:pPr>
              <w:pStyle w:val="232"/>
              <w:ind w:left="0" w:leftChars="0" w:firstLine="0" w:firstLineChars="0"/>
              <w:jc w:val="center"/>
              <w:rPr>
                <w:rFonts w:hint="default" w:ascii="Times New Roman" w:hAnsi="Times New Roman" w:cs="Times New Roman"/>
                <w:sz w:val="18"/>
                <w:szCs w:val="18"/>
                <w:vertAlign w:val="baseline"/>
                <w:lang w:val="en-US" w:eastAsia="zh-CN"/>
              </w:rPr>
            </w:pPr>
            <w:r>
              <w:rPr>
                <w:rFonts w:hint="eastAsia" w:ascii="Times New Roman" w:hAnsi="Times New Roman" w:cs="Times New Roman"/>
                <w:sz w:val="18"/>
                <w:szCs w:val="18"/>
                <w:vertAlign w:val="baseline"/>
                <w:lang w:val="en-US" w:eastAsia="zh-CN"/>
              </w:rPr>
              <w:t>≤90</w:t>
            </w:r>
          </w:p>
        </w:tc>
      </w:tr>
      <w:tr w14:paraId="4B1500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59" w:type="pct"/>
            <w:vMerge w:val="continue"/>
            <w:tcBorders>
              <w:left w:val="single" w:color="000000" w:sz="8" w:space="0"/>
            </w:tcBorders>
            <w:vAlign w:val="center"/>
          </w:tcPr>
          <w:p w14:paraId="731EE067">
            <w:pPr>
              <w:pStyle w:val="232"/>
              <w:ind w:left="0" w:leftChars="0" w:firstLine="0" w:firstLineChars="0"/>
              <w:jc w:val="center"/>
              <w:rPr>
                <w:rFonts w:hint="default" w:ascii="Times New Roman" w:hAnsi="Times New Roman" w:cs="Times New Roman"/>
                <w:sz w:val="18"/>
                <w:szCs w:val="18"/>
                <w:vertAlign w:val="baseline"/>
                <w:lang w:val="en-US" w:eastAsia="zh-CN"/>
              </w:rPr>
            </w:pPr>
          </w:p>
        </w:tc>
        <w:tc>
          <w:tcPr>
            <w:tcW w:w="1435" w:type="pct"/>
            <w:vMerge w:val="continue"/>
            <w:shd w:val="clear" w:color="auto" w:fill="auto"/>
            <w:vAlign w:val="center"/>
          </w:tcPr>
          <w:p w14:paraId="795E8916">
            <w:pPr>
              <w:pStyle w:val="232"/>
              <w:ind w:left="0" w:leftChars="0" w:firstLine="0" w:firstLineChars="0"/>
              <w:jc w:val="both"/>
              <w:rPr>
                <w:rFonts w:hint="default" w:ascii="Times New Roman" w:hAnsi="Times New Roman" w:cs="Times New Roman"/>
                <w:sz w:val="18"/>
                <w:szCs w:val="18"/>
                <w:vertAlign w:val="baseline"/>
                <w:lang w:val="en-US" w:eastAsia="zh-CN"/>
              </w:rPr>
            </w:pPr>
          </w:p>
        </w:tc>
        <w:tc>
          <w:tcPr>
            <w:tcW w:w="1722" w:type="pct"/>
            <w:tcBorders>
              <w:right w:val="single" w:color="000000" w:sz="8" w:space="0"/>
            </w:tcBorders>
            <w:vAlign w:val="center"/>
          </w:tcPr>
          <w:p w14:paraId="0492518A">
            <w:pPr>
              <w:pStyle w:val="232"/>
              <w:ind w:left="0" w:leftChars="0" w:firstLine="0" w:firstLineChars="0"/>
              <w:jc w:val="both"/>
              <w:rPr>
                <w:rFonts w:hint="default" w:ascii="Times New Roman" w:hAnsi="Times New Roman" w:cs="Times New Roman"/>
                <w:sz w:val="18"/>
                <w:szCs w:val="18"/>
                <w:vertAlign w:val="baseline"/>
                <w:lang w:val="en-US" w:eastAsia="zh-CN"/>
              </w:rPr>
            </w:pPr>
            <w:r>
              <w:rPr>
                <w:rFonts w:hint="default" w:ascii="Times New Roman" w:hAnsi="Times New Roman" w:cs="Times New Roman"/>
                <w:sz w:val="18"/>
                <w:szCs w:val="18"/>
                <w:vertAlign w:val="baseline"/>
                <w:lang w:val="en-US" w:eastAsia="zh-CN"/>
              </w:rPr>
              <w:t>总镉</w:t>
            </w:r>
            <w:r>
              <w:rPr>
                <w:rFonts w:hint="eastAsia" w:ascii="Times New Roman" w:hAnsi="Times New Roman" w:cs="Times New Roman"/>
                <w:sz w:val="18"/>
                <w:szCs w:val="18"/>
                <w:vertAlign w:val="baseline"/>
                <w:lang w:val="en-US" w:eastAsia="zh-CN"/>
              </w:rPr>
              <w:t>（Cd）</w:t>
            </w:r>
          </w:p>
        </w:tc>
        <w:tc>
          <w:tcPr>
            <w:tcW w:w="1481" w:type="pct"/>
            <w:tcBorders>
              <w:right w:val="single" w:color="000000" w:sz="8" w:space="0"/>
            </w:tcBorders>
            <w:vAlign w:val="center"/>
          </w:tcPr>
          <w:p w14:paraId="0AD1D1D2">
            <w:pPr>
              <w:pStyle w:val="232"/>
              <w:ind w:left="0" w:leftChars="0" w:firstLine="0" w:firstLineChars="0"/>
              <w:jc w:val="center"/>
              <w:rPr>
                <w:rFonts w:hint="default" w:ascii="Times New Roman" w:hAnsi="Times New Roman" w:cs="Times New Roman"/>
                <w:sz w:val="18"/>
                <w:szCs w:val="18"/>
                <w:vertAlign w:val="baseline"/>
                <w:lang w:val="en-US" w:eastAsia="zh-CN"/>
              </w:rPr>
            </w:pPr>
            <w:r>
              <w:rPr>
                <w:rFonts w:hint="eastAsia" w:ascii="Times New Roman" w:hAnsi="Times New Roman" w:cs="Times New Roman"/>
                <w:sz w:val="18"/>
                <w:szCs w:val="18"/>
                <w:vertAlign w:val="baseline"/>
                <w:lang w:val="en-US" w:eastAsia="zh-CN"/>
              </w:rPr>
              <w:t>≤</w:t>
            </w:r>
            <w:r>
              <w:rPr>
                <w:rFonts w:hint="eastAsia" w:ascii="Times New Roman" w:cs="Times New Roman"/>
                <w:sz w:val="18"/>
                <w:szCs w:val="18"/>
                <w:vertAlign w:val="baseline"/>
                <w:lang w:val="en-US" w:eastAsia="zh-CN"/>
              </w:rPr>
              <w:t>100</w:t>
            </w:r>
          </w:p>
        </w:tc>
      </w:tr>
      <w:tr w14:paraId="284663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59" w:type="pct"/>
            <w:vMerge w:val="continue"/>
            <w:tcBorders>
              <w:left w:val="single" w:color="000000" w:sz="8" w:space="0"/>
            </w:tcBorders>
            <w:vAlign w:val="center"/>
          </w:tcPr>
          <w:p w14:paraId="228D564F">
            <w:pPr>
              <w:pStyle w:val="232"/>
              <w:ind w:left="0" w:leftChars="0" w:firstLine="0" w:firstLineChars="0"/>
              <w:jc w:val="center"/>
              <w:rPr>
                <w:rFonts w:hint="default" w:ascii="Times New Roman" w:hAnsi="Times New Roman" w:cs="Times New Roman"/>
                <w:sz w:val="18"/>
                <w:szCs w:val="18"/>
                <w:vertAlign w:val="baseline"/>
                <w:lang w:val="en-US" w:eastAsia="zh-CN"/>
              </w:rPr>
            </w:pPr>
          </w:p>
        </w:tc>
        <w:tc>
          <w:tcPr>
            <w:tcW w:w="1435" w:type="pct"/>
            <w:vMerge w:val="continue"/>
            <w:vAlign w:val="center"/>
          </w:tcPr>
          <w:p w14:paraId="4D937962">
            <w:pPr>
              <w:pStyle w:val="232"/>
              <w:ind w:left="0" w:leftChars="0" w:firstLine="0" w:firstLineChars="0"/>
              <w:jc w:val="both"/>
              <w:rPr>
                <w:rFonts w:hint="default" w:ascii="Times New Roman" w:hAnsi="Times New Roman" w:cs="Times New Roman"/>
                <w:sz w:val="18"/>
                <w:szCs w:val="18"/>
                <w:vertAlign w:val="baseline"/>
                <w:lang w:val="en-US" w:eastAsia="zh-CN"/>
              </w:rPr>
            </w:pPr>
          </w:p>
        </w:tc>
        <w:tc>
          <w:tcPr>
            <w:tcW w:w="1722" w:type="pct"/>
            <w:tcBorders>
              <w:right w:val="single" w:color="000000" w:sz="8" w:space="0"/>
            </w:tcBorders>
            <w:vAlign w:val="center"/>
          </w:tcPr>
          <w:p w14:paraId="541E05E6">
            <w:pPr>
              <w:pStyle w:val="232"/>
              <w:ind w:left="0" w:leftChars="0" w:firstLine="0" w:firstLineChars="0"/>
              <w:jc w:val="both"/>
              <w:rPr>
                <w:rFonts w:hint="default" w:ascii="Times New Roman" w:hAnsi="Times New Roman" w:cs="Times New Roman"/>
                <w:sz w:val="18"/>
                <w:szCs w:val="18"/>
                <w:vertAlign w:val="baseline"/>
                <w:lang w:val="en-US" w:eastAsia="zh-CN"/>
              </w:rPr>
            </w:pPr>
            <w:r>
              <w:rPr>
                <w:rFonts w:hint="default" w:ascii="Times New Roman" w:hAnsi="Times New Roman" w:cs="Times New Roman"/>
                <w:sz w:val="18"/>
                <w:szCs w:val="18"/>
                <w:vertAlign w:val="baseline"/>
                <w:lang w:val="en-US" w:eastAsia="zh-CN"/>
              </w:rPr>
              <w:t>总汞</w:t>
            </w:r>
            <w:r>
              <w:rPr>
                <w:rFonts w:hint="eastAsia" w:ascii="Times New Roman" w:hAnsi="Times New Roman" w:cs="Times New Roman"/>
                <w:sz w:val="18"/>
                <w:szCs w:val="18"/>
                <w:vertAlign w:val="baseline"/>
                <w:lang w:val="en-US" w:eastAsia="zh-CN"/>
              </w:rPr>
              <w:t>（Hg）</w:t>
            </w:r>
          </w:p>
        </w:tc>
        <w:tc>
          <w:tcPr>
            <w:tcW w:w="1481" w:type="pct"/>
            <w:tcBorders>
              <w:right w:val="single" w:color="000000" w:sz="8" w:space="0"/>
            </w:tcBorders>
            <w:vAlign w:val="center"/>
          </w:tcPr>
          <w:p w14:paraId="18370DCD">
            <w:pPr>
              <w:pStyle w:val="232"/>
              <w:ind w:left="0" w:leftChars="0" w:firstLine="0" w:firstLineChars="0"/>
              <w:jc w:val="center"/>
              <w:rPr>
                <w:rFonts w:hint="default" w:ascii="Times New Roman" w:hAnsi="Times New Roman" w:cs="Times New Roman"/>
                <w:sz w:val="18"/>
                <w:szCs w:val="18"/>
                <w:vertAlign w:val="baseline"/>
                <w:lang w:val="en-US" w:eastAsia="zh-CN"/>
              </w:rPr>
            </w:pPr>
            <w:r>
              <w:rPr>
                <w:rFonts w:hint="eastAsia" w:ascii="Times New Roman" w:hAnsi="Times New Roman" w:cs="Times New Roman"/>
                <w:sz w:val="18"/>
                <w:szCs w:val="18"/>
                <w:vertAlign w:val="baseline"/>
                <w:lang w:val="en-US" w:eastAsia="zh-CN"/>
              </w:rPr>
              <w:t>≤</w:t>
            </w:r>
            <w:r>
              <w:rPr>
                <w:rFonts w:hint="eastAsia" w:ascii="Times New Roman" w:cs="Times New Roman"/>
                <w:sz w:val="18"/>
                <w:szCs w:val="18"/>
                <w:vertAlign w:val="baseline"/>
                <w:lang w:val="en-US" w:eastAsia="zh-CN"/>
              </w:rPr>
              <w:t>2</w:t>
            </w:r>
          </w:p>
        </w:tc>
      </w:tr>
      <w:tr w14:paraId="06E123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59" w:type="pct"/>
            <w:vMerge w:val="restart"/>
            <w:tcBorders>
              <w:left w:val="single" w:color="000000" w:sz="8" w:space="0"/>
            </w:tcBorders>
            <w:vAlign w:val="center"/>
          </w:tcPr>
          <w:p w14:paraId="1BA209BF">
            <w:pPr>
              <w:pStyle w:val="232"/>
              <w:ind w:left="0" w:leftChars="0" w:firstLine="0" w:firstLineChars="0"/>
              <w:jc w:val="center"/>
              <w:rPr>
                <w:rFonts w:hint="default" w:ascii="Times New Roman" w:hAnsi="Times New Roman" w:cs="Times New Roman"/>
                <w:sz w:val="18"/>
                <w:szCs w:val="18"/>
                <w:vertAlign w:val="baseline"/>
                <w:lang w:val="en-US" w:eastAsia="zh-CN"/>
              </w:rPr>
            </w:pPr>
            <w:r>
              <w:rPr>
                <w:rFonts w:hint="eastAsia" w:ascii="Times New Roman" w:hAnsi="Times New Roman" w:cs="Times New Roman"/>
                <w:sz w:val="18"/>
                <w:szCs w:val="18"/>
                <w:vertAlign w:val="baseline"/>
                <w:lang w:val="en-US" w:eastAsia="zh-CN"/>
              </w:rPr>
              <w:t>2</w:t>
            </w:r>
          </w:p>
        </w:tc>
        <w:tc>
          <w:tcPr>
            <w:tcW w:w="1435" w:type="pct"/>
            <w:vMerge w:val="restart"/>
            <w:vAlign w:val="center"/>
          </w:tcPr>
          <w:p w14:paraId="6F972A8E">
            <w:pPr>
              <w:pStyle w:val="232"/>
              <w:ind w:left="0" w:leftChars="0" w:firstLine="0" w:firstLineChars="0"/>
              <w:jc w:val="both"/>
              <w:rPr>
                <w:rFonts w:hint="default" w:ascii="Times New Roman" w:hAnsi="Times New Roman" w:cs="Times New Roman"/>
                <w:sz w:val="18"/>
                <w:szCs w:val="18"/>
                <w:vertAlign w:val="baseline"/>
                <w:lang w:val="en-US" w:eastAsia="zh-CN"/>
              </w:rPr>
            </w:pPr>
            <w:r>
              <w:rPr>
                <w:rFonts w:hint="eastAsia" w:ascii="Times New Roman" w:hAnsi="Times New Roman" w:cs="Times New Roman"/>
                <w:sz w:val="18"/>
                <w:szCs w:val="18"/>
                <w:vertAlign w:val="baseline"/>
                <w:lang w:val="en-US" w:eastAsia="zh-CN"/>
              </w:rPr>
              <w:t>有机锡</w:t>
            </w:r>
            <w:r>
              <w:rPr>
                <w:rFonts w:hint="eastAsia" w:ascii="Times New Roman" w:hAnsi="Times New Roman" w:cs="Times New Roman"/>
                <w:lang w:val="en-US" w:eastAsia="zh-CN"/>
              </w:rPr>
              <w:t>/mg/kg</w:t>
            </w:r>
          </w:p>
        </w:tc>
        <w:tc>
          <w:tcPr>
            <w:tcW w:w="1722" w:type="pct"/>
            <w:tcBorders>
              <w:right w:val="single" w:color="000000" w:sz="8" w:space="0"/>
            </w:tcBorders>
            <w:vAlign w:val="center"/>
          </w:tcPr>
          <w:p w14:paraId="7EB77AAE">
            <w:pPr>
              <w:pStyle w:val="232"/>
              <w:ind w:left="0" w:leftChars="0" w:firstLine="0" w:firstLineChars="0"/>
              <w:jc w:val="both"/>
              <w:rPr>
                <w:rFonts w:hint="default" w:ascii="Times New Roman" w:hAnsi="Times New Roman" w:cs="Times New Roman"/>
                <w:sz w:val="18"/>
                <w:szCs w:val="18"/>
                <w:vertAlign w:val="baseline"/>
                <w:lang w:val="en-US" w:eastAsia="zh-CN"/>
              </w:rPr>
            </w:pPr>
            <w:r>
              <w:rPr>
                <w:rFonts w:hint="eastAsia" w:ascii="Times New Roman" w:hAnsi="Times New Roman" w:cs="Times New Roman"/>
                <w:sz w:val="18"/>
                <w:szCs w:val="18"/>
                <w:vertAlign w:val="baseline"/>
                <w:lang w:val="en-US" w:eastAsia="zh-CN"/>
              </w:rPr>
              <w:t>单丁基锡（MBT）</w:t>
            </w:r>
          </w:p>
        </w:tc>
        <w:tc>
          <w:tcPr>
            <w:tcW w:w="1481" w:type="pct"/>
            <w:tcBorders>
              <w:right w:val="single" w:color="000000" w:sz="8" w:space="0"/>
            </w:tcBorders>
            <w:vAlign w:val="center"/>
          </w:tcPr>
          <w:p w14:paraId="5B162761">
            <w:pPr>
              <w:pStyle w:val="232"/>
              <w:ind w:left="0" w:leftChars="0" w:firstLine="0" w:firstLineChars="0"/>
              <w:jc w:val="center"/>
              <w:rPr>
                <w:rFonts w:hint="default" w:ascii="Times New Roman" w:hAnsi="Times New Roman" w:cs="Times New Roman"/>
                <w:sz w:val="18"/>
                <w:szCs w:val="18"/>
                <w:vertAlign w:val="baseline"/>
                <w:lang w:val="en-US" w:eastAsia="zh-CN"/>
              </w:rPr>
            </w:pPr>
            <w:r>
              <w:rPr>
                <w:rFonts w:hint="eastAsia" w:ascii="Times New Roman" w:hAnsi="Times New Roman" w:cs="Times New Roman"/>
                <w:sz w:val="18"/>
                <w:szCs w:val="18"/>
                <w:vertAlign w:val="baseline"/>
                <w:lang w:val="en-US" w:eastAsia="zh-CN"/>
              </w:rPr>
              <w:t>不得检出</w:t>
            </w:r>
          </w:p>
        </w:tc>
      </w:tr>
      <w:tr w14:paraId="1736AD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59" w:type="pct"/>
            <w:vMerge w:val="continue"/>
            <w:tcBorders>
              <w:left w:val="single" w:color="000000" w:sz="8" w:space="0"/>
            </w:tcBorders>
            <w:vAlign w:val="center"/>
          </w:tcPr>
          <w:p w14:paraId="4FA638F6">
            <w:pPr>
              <w:pStyle w:val="232"/>
              <w:ind w:left="0" w:leftChars="0" w:firstLine="0" w:firstLineChars="0"/>
              <w:jc w:val="center"/>
              <w:rPr>
                <w:rFonts w:hint="default" w:ascii="Times New Roman" w:hAnsi="Times New Roman" w:cs="Times New Roman"/>
                <w:sz w:val="18"/>
                <w:szCs w:val="18"/>
                <w:vertAlign w:val="baseline"/>
                <w:lang w:val="en-US" w:eastAsia="zh-CN"/>
              </w:rPr>
            </w:pPr>
          </w:p>
        </w:tc>
        <w:tc>
          <w:tcPr>
            <w:tcW w:w="1435" w:type="pct"/>
            <w:vMerge w:val="continue"/>
            <w:vAlign w:val="center"/>
          </w:tcPr>
          <w:p w14:paraId="540F64FE">
            <w:pPr>
              <w:pStyle w:val="232"/>
              <w:ind w:left="0" w:leftChars="0" w:firstLine="0" w:firstLineChars="0"/>
              <w:jc w:val="both"/>
              <w:rPr>
                <w:rFonts w:hint="default" w:ascii="Times New Roman" w:hAnsi="Times New Roman" w:cs="Times New Roman"/>
                <w:sz w:val="18"/>
                <w:szCs w:val="18"/>
                <w:vertAlign w:val="baseline"/>
                <w:lang w:val="en-US" w:eastAsia="zh-CN"/>
              </w:rPr>
            </w:pPr>
          </w:p>
        </w:tc>
        <w:tc>
          <w:tcPr>
            <w:tcW w:w="1722" w:type="pct"/>
            <w:tcBorders>
              <w:right w:val="single" w:color="000000" w:sz="8" w:space="0"/>
            </w:tcBorders>
            <w:vAlign w:val="center"/>
          </w:tcPr>
          <w:p w14:paraId="1281F0B1">
            <w:pPr>
              <w:pStyle w:val="232"/>
              <w:ind w:left="0" w:leftChars="0" w:firstLine="0" w:firstLineChars="0"/>
              <w:jc w:val="both"/>
              <w:rPr>
                <w:rFonts w:hint="default" w:ascii="Times New Roman" w:hAnsi="Times New Roman" w:cs="Times New Roman"/>
                <w:sz w:val="18"/>
                <w:szCs w:val="18"/>
                <w:vertAlign w:val="baseline"/>
                <w:lang w:val="en-US" w:eastAsia="zh-CN"/>
              </w:rPr>
            </w:pPr>
            <w:r>
              <w:rPr>
                <w:rFonts w:hint="eastAsia" w:ascii="Times New Roman" w:hAnsi="Times New Roman" w:cs="Times New Roman"/>
                <w:sz w:val="18"/>
                <w:szCs w:val="18"/>
                <w:vertAlign w:val="baseline"/>
                <w:lang w:val="en-US" w:eastAsia="zh-CN"/>
              </w:rPr>
              <w:t>二丁基锡（DBT）</w:t>
            </w:r>
          </w:p>
        </w:tc>
        <w:tc>
          <w:tcPr>
            <w:tcW w:w="1481" w:type="pct"/>
            <w:tcBorders>
              <w:right w:val="single" w:color="000000" w:sz="8" w:space="0"/>
            </w:tcBorders>
            <w:vAlign w:val="center"/>
          </w:tcPr>
          <w:p w14:paraId="7072C210">
            <w:pPr>
              <w:pStyle w:val="232"/>
              <w:ind w:left="0" w:leftChars="0" w:firstLine="0" w:firstLineChars="0"/>
              <w:jc w:val="center"/>
              <w:rPr>
                <w:rFonts w:hint="default" w:ascii="Times New Roman" w:hAnsi="Times New Roman" w:cs="Times New Roman"/>
                <w:sz w:val="18"/>
                <w:szCs w:val="18"/>
                <w:vertAlign w:val="baseline"/>
                <w:lang w:val="en-US" w:eastAsia="zh-CN"/>
              </w:rPr>
            </w:pPr>
            <w:r>
              <w:rPr>
                <w:rFonts w:hint="eastAsia" w:ascii="Times New Roman" w:hAnsi="Times New Roman" w:cs="Times New Roman"/>
                <w:sz w:val="18"/>
                <w:szCs w:val="18"/>
                <w:vertAlign w:val="baseline"/>
                <w:lang w:val="en-US" w:eastAsia="zh-CN"/>
              </w:rPr>
              <w:t>不得检出</w:t>
            </w:r>
          </w:p>
        </w:tc>
      </w:tr>
      <w:tr w14:paraId="0F8F58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59" w:type="pct"/>
            <w:vMerge w:val="continue"/>
            <w:tcBorders>
              <w:left w:val="single" w:color="000000" w:sz="8" w:space="0"/>
            </w:tcBorders>
            <w:vAlign w:val="center"/>
          </w:tcPr>
          <w:p w14:paraId="3BDD1653">
            <w:pPr>
              <w:pStyle w:val="232"/>
              <w:ind w:left="0" w:leftChars="0" w:firstLine="0" w:firstLineChars="0"/>
              <w:jc w:val="center"/>
              <w:rPr>
                <w:rFonts w:hint="default" w:ascii="Times New Roman" w:hAnsi="Times New Roman" w:cs="Times New Roman"/>
                <w:sz w:val="18"/>
                <w:szCs w:val="18"/>
                <w:vertAlign w:val="baseline"/>
                <w:lang w:val="en-US" w:eastAsia="zh-CN"/>
              </w:rPr>
            </w:pPr>
          </w:p>
        </w:tc>
        <w:tc>
          <w:tcPr>
            <w:tcW w:w="1435" w:type="pct"/>
            <w:vMerge w:val="continue"/>
            <w:vAlign w:val="center"/>
          </w:tcPr>
          <w:p w14:paraId="24C42ECB">
            <w:pPr>
              <w:pStyle w:val="232"/>
              <w:ind w:left="0" w:leftChars="0" w:firstLine="0" w:firstLineChars="0"/>
              <w:jc w:val="both"/>
              <w:rPr>
                <w:rFonts w:hint="default" w:ascii="Times New Roman" w:hAnsi="Times New Roman" w:cs="Times New Roman"/>
                <w:sz w:val="18"/>
                <w:szCs w:val="18"/>
                <w:vertAlign w:val="baseline"/>
                <w:lang w:val="en-US" w:eastAsia="zh-CN"/>
              </w:rPr>
            </w:pPr>
          </w:p>
        </w:tc>
        <w:tc>
          <w:tcPr>
            <w:tcW w:w="1722" w:type="pct"/>
            <w:tcBorders>
              <w:right w:val="single" w:color="000000" w:sz="8" w:space="0"/>
            </w:tcBorders>
            <w:vAlign w:val="center"/>
          </w:tcPr>
          <w:p w14:paraId="2B676AD4">
            <w:pPr>
              <w:pStyle w:val="232"/>
              <w:ind w:left="0" w:leftChars="0" w:firstLine="0" w:firstLineChars="0"/>
              <w:jc w:val="both"/>
              <w:rPr>
                <w:rFonts w:hint="default" w:ascii="Times New Roman" w:hAnsi="Times New Roman" w:cs="Times New Roman"/>
                <w:sz w:val="18"/>
                <w:szCs w:val="18"/>
                <w:vertAlign w:val="baseline"/>
                <w:lang w:val="en-US" w:eastAsia="zh-CN"/>
              </w:rPr>
            </w:pPr>
            <w:r>
              <w:rPr>
                <w:rFonts w:hint="eastAsia" w:ascii="Times New Roman" w:hAnsi="Times New Roman" w:cs="Times New Roman"/>
                <w:sz w:val="18"/>
                <w:szCs w:val="18"/>
                <w:vertAlign w:val="baseline"/>
                <w:lang w:val="en-US" w:eastAsia="zh-CN"/>
              </w:rPr>
              <w:t>三丁基锡（TBT）</w:t>
            </w:r>
          </w:p>
        </w:tc>
        <w:tc>
          <w:tcPr>
            <w:tcW w:w="1481" w:type="pct"/>
            <w:tcBorders>
              <w:right w:val="single" w:color="000000" w:sz="8" w:space="0"/>
            </w:tcBorders>
            <w:vAlign w:val="center"/>
          </w:tcPr>
          <w:p w14:paraId="38BE2C63">
            <w:pPr>
              <w:pStyle w:val="232"/>
              <w:ind w:left="0" w:leftChars="0" w:firstLine="0" w:firstLineChars="0"/>
              <w:jc w:val="center"/>
              <w:rPr>
                <w:rFonts w:hint="default" w:ascii="Times New Roman" w:hAnsi="Times New Roman" w:cs="Times New Roman"/>
                <w:sz w:val="18"/>
                <w:szCs w:val="18"/>
                <w:vertAlign w:val="baseline"/>
                <w:lang w:val="en-US" w:eastAsia="zh-CN"/>
              </w:rPr>
            </w:pPr>
            <w:r>
              <w:rPr>
                <w:rFonts w:hint="eastAsia" w:ascii="Times New Roman" w:hAnsi="Times New Roman" w:cs="Times New Roman"/>
                <w:sz w:val="18"/>
                <w:szCs w:val="18"/>
                <w:vertAlign w:val="baseline"/>
                <w:lang w:val="en-US" w:eastAsia="zh-CN"/>
              </w:rPr>
              <w:t>不得检出</w:t>
            </w:r>
          </w:p>
        </w:tc>
      </w:tr>
      <w:tr w14:paraId="14202B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59" w:type="pct"/>
            <w:vMerge w:val="restart"/>
            <w:tcBorders>
              <w:left w:val="single" w:color="000000" w:sz="8" w:space="0"/>
            </w:tcBorders>
            <w:vAlign w:val="center"/>
          </w:tcPr>
          <w:p w14:paraId="1F548D73">
            <w:pPr>
              <w:pStyle w:val="232"/>
              <w:ind w:left="0" w:leftChars="0" w:firstLine="0" w:firstLineChars="0"/>
              <w:jc w:val="center"/>
              <w:rPr>
                <w:rFonts w:hint="default" w:ascii="Times New Roman" w:hAnsi="Times New Roman" w:cs="Times New Roman"/>
                <w:sz w:val="18"/>
                <w:szCs w:val="18"/>
                <w:vertAlign w:val="baseline"/>
                <w:lang w:val="en-US" w:eastAsia="zh-CN"/>
              </w:rPr>
            </w:pPr>
            <w:r>
              <w:rPr>
                <w:rFonts w:hint="eastAsia" w:ascii="Times New Roman" w:hAnsi="Times New Roman" w:cs="Times New Roman"/>
                <w:sz w:val="18"/>
                <w:szCs w:val="18"/>
                <w:vertAlign w:val="baseline"/>
                <w:lang w:val="en-US" w:eastAsia="zh-CN"/>
              </w:rPr>
              <w:t>3</w:t>
            </w:r>
          </w:p>
        </w:tc>
        <w:tc>
          <w:tcPr>
            <w:tcW w:w="1435" w:type="pct"/>
            <w:vMerge w:val="restart"/>
            <w:vAlign w:val="center"/>
          </w:tcPr>
          <w:p w14:paraId="59F1C892">
            <w:pPr>
              <w:pStyle w:val="232"/>
              <w:ind w:left="0" w:leftChars="0" w:firstLine="0" w:firstLineChars="0"/>
              <w:jc w:val="both"/>
              <w:rPr>
                <w:rFonts w:hint="default" w:ascii="Times New Roman" w:hAnsi="Times New Roman" w:cs="Times New Roman"/>
                <w:sz w:val="18"/>
                <w:szCs w:val="18"/>
                <w:vertAlign w:val="baseline"/>
                <w:lang w:val="en-US" w:eastAsia="zh-CN"/>
              </w:rPr>
            </w:pPr>
            <w:r>
              <w:rPr>
                <w:rFonts w:hint="eastAsia" w:ascii="Times New Roman" w:hAnsi="Times New Roman" w:cs="Times New Roman"/>
                <w:sz w:val="18"/>
                <w:szCs w:val="18"/>
                <w:vertAlign w:val="baseline"/>
                <w:lang w:val="en-US" w:eastAsia="zh-CN"/>
              </w:rPr>
              <w:t>烷基酚（AP）和烷基酚聚氧乙烯醚（APEO）</w:t>
            </w:r>
            <w:r>
              <w:rPr>
                <w:rFonts w:hint="eastAsia" w:ascii="Times New Roman" w:hAnsi="Times New Roman" w:cs="Times New Roman"/>
                <w:lang w:val="en-US" w:eastAsia="zh-CN"/>
              </w:rPr>
              <w:t>/mg/kg</w:t>
            </w:r>
          </w:p>
        </w:tc>
        <w:tc>
          <w:tcPr>
            <w:tcW w:w="1722" w:type="pct"/>
            <w:tcBorders>
              <w:right w:val="single" w:color="000000" w:sz="8" w:space="0"/>
            </w:tcBorders>
            <w:vAlign w:val="center"/>
          </w:tcPr>
          <w:p w14:paraId="659A54BA">
            <w:pPr>
              <w:pStyle w:val="232"/>
              <w:ind w:left="0" w:leftChars="0" w:firstLine="0" w:firstLineChars="0"/>
              <w:jc w:val="both"/>
              <w:rPr>
                <w:rFonts w:hint="default" w:ascii="Times New Roman" w:hAnsi="Times New Roman" w:cs="Times New Roman"/>
                <w:sz w:val="18"/>
                <w:szCs w:val="18"/>
                <w:vertAlign w:val="baseline"/>
                <w:lang w:val="en-US" w:eastAsia="zh-CN"/>
              </w:rPr>
            </w:pPr>
            <w:r>
              <w:rPr>
                <w:rFonts w:hint="eastAsia" w:ascii="Times New Roman" w:hAnsi="Times New Roman" w:cs="Times New Roman"/>
                <w:sz w:val="18"/>
                <w:szCs w:val="18"/>
                <w:vertAlign w:val="baseline"/>
                <w:lang w:val="en-US" w:eastAsia="zh-CN"/>
              </w:rPr>
              <w:t>辛基酚（OP）</w:t>
            </w:r>
          </w:p>
        </w:tc>
        <w:tc>
          <w:tcPr>
            <w:tcW w:w="1481" w:type="pct"/>
            <w:tcBorders>
              <w:right w:val="single" w:color="000000" w:sz="8" w:space="0"/>
            </w:tcBorders>
            <w:vAlign w:val="center"/>
          </w:tcPr>
          <w:p w14:paraId="0690D804">
            <w:pPr>
              <w:pStyle w:val="232"/>
              <w:ind w:left="0" w:leftChars="0" w:firstLine="0" w:firstLineChars="0"/>
              <w:jc w:val="center"/>
              <w:rPr>
                <w:rFonts w:hint="default" w:ascii="Times New Roman" w:hAnsi="Times New Roman" w:cs="Times New Roman"/>
                <w:sz w:val="18"/>
                <w:szCs w:val="18"/>
                <w:vertAlign w:val="baseline"/>
                <w:lang w:val="en-US" w:eastAsia="zh-CN"/>
              </w:rPr>
            </w:pPr>
            <w:r>
              <w:rPr>
                <w:rFonts w:hint="eastAsia" w:ascii="Times New Roman" w:hAnsi="Times New Roman" w:cs="Times New Roman"/>
                <w:sz w:val="18"/>
                <w:szCs w:val="18"/>
                <w:vertAlign w:val="baseline"/>
                <w:lang w:val="en-US" w:eastAsia="zh-CN"/>
              </w:rPr>
              <w:t>不得检出</w:t>
            </w:r>
          </w:p>
        </w:tc>
      </w:tr>
      <w:tr w14:paraId="2CC02F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59" w:type="pct"/>
            <w:vMerge w:val="continue"/>
            <w:tcBorders>
              <w:left w:val="single" w:color="000000" w:sz="8" w:space="0"/>
            </w:tcBorders>
            <w:vAlign w:val="center"/>
          </w:tcPr>
          <w:p w14:paraId="4CEE81B0">
            <w:pPr>
              <w:pStyle w:val="232"/>
              <w:ind w:left="0" w:leftChars="0" w:firstLine="0" w:firstLineChars="0"/>
              <w:jc w:val="center"/>
              <w:rPr>
                <w:rFonts w:hint="default" w:ascii="Times New Roman" w:hAnsi="Times New Roman" w:cs="Times New Roman"/>
                <w:sz w:val="18"/>
                <w:szCs w:val="18"/>
                <w:vertAlign w:val="baseline"/>
                <w:lang w:val="en-US" w:eastAsia="zh-CN"/>
              </w:rPr>
            </w:pPr>
          </w:p>
        </w:tc>
        <w:tc>
          <w:tcPr>
            <w:tcW w:w="1435" w:type="pct"/>
            <w:vMerge w:val="continue"/>
            <w:vAlign w:val="center"/>
          </w:tcPr>
          <w:p w14:paraId="2913BA91">
            <w:pPr>
              <w:pStyle w:val="232"/>
              <w:ind w:left="0" w:leftChars="0" w:firstLine="0" w:firstLineChars="0"/>
              <w:jc w:val="both"/>
              <w:rPr>
                <w:rFonts w:hint="default" w:ascii="Times New Roman" w:hAnsi="Times New Roman" w:cs="Times New Roman"/>
                <w:sz w:val="18"/>
                <w:szCs w:val="18"/>
                <w:vertAlign w:val="baseline"/>
                <w:lang w:val="en-US" w:eastAsia="zh-CN"/>
              </w:rPr>
            </w:pPr>
          </w:p>
        </w:tc>
        <w:tc>
          <w:tcPr>
            <w:tcW w:w="1722" w:type="pct"/>
            <w:tcBorders>
              <w:right w:val="single" w:color="000000" w:sz="8" w:space="0"/>
            </w:tcBorders>
            <w:vAlign w:val="center"/>
          </w:tcPr>
          <w:p w14:paraId="41920029">
            <w:pPr>
              <w:pStyle w:val="232"/>
              <w:ind w:left="0" w:leftChars="0" w:firstLine="0" w:firstLineChars="0"/>
              <w:jc w:val="both"/>
              <w:rPr>
                <w:rFonts w:hint="default" w:ascii="Times New Roman" w:hAnsi="Times New Roman" w:cs="Times New Roman"/>
                <w:sz w:val="18"/>
                <w:szCs w:val="18"/>
                <w:vertAlign w:val="baseline"/>
                <w:lang w:val="en-US" w:eastAsia="zh-CN"/>
              </w:rPr>
            </w:pPr>
            <w:r>
              <w:rPr>
                <w:rFonts w:hint="eastAsia" w:ascii="Times New Roman" w:cs="Times New Roman"/>
                <w:sz w:val="18"/>
                <w:szCs w:val="18"/>
                <w:vertAlign w:val="baseline"/>
                <w:lang w:val="en-US" w:eastAsia="zh-CN"/>
              </w:rPr>
              <w:t>壬</w:t>
            </w:r>
            <w:r>
              <w:rPr>
                <w:rFonts w:hint="eastAsia" w:ascii="Times New Roman" w:hAnsi="Times New Roman" w:cs="Times New Roman"/>
                <w:sz w:val="18"/>
                <w:szCs w:val="18"/>
                <w:vertAlign w:val="baseline"/>
                <w:lang w:val="en-US" w:eastAsia="zh-CN"/>
              </w:rPr>
              <w:t>基酚</w:t>
            </w:r>
            <w:r>
              <w:rPr>
                <w:rFonts w:hint="eastAsia" w:ascii="Times New Roman" w:cs="Times New Roman"/>
                <w:sz w:val="18"/>
                <w:szCs w:val="18"/>
                <w:vertAlign w:val="baseline"/>
                <w:lang w:val="en-US" w:eastAsia="zh-CN"/>
              </w:rPr>
              <w:t>（NP）</w:t>
            </w:r>
          </w:p>
        </w:tc>
        <w:tc>
          <w:tcPr>
            <w:tcW w:w="2833" w:type="dxa"/>
            <w:tcBorders>
              <w:right w:val="single" w:color="000000" w:sz="8" w:space="0"/>
            </w:tcBorders>
            <w:vAlign w:val="center"/>
          </w:tcPr>
          <w:p w14:paraId="3F464212">
            <w:pPr>
              <w:pStyle w:val="232"/>
              <w:ind w:left="0" w:leftChars="0" w:firstLine="0" w:firstLineChars="0"/>
              <w:jc w:val="center"/>
              <w:rPr>
                <w:rFonts w:hint="default" w:ascii="Times New Roman" w:hAnsi="Times New Roman" w:cs="Times New Roman"/>
                <w:sz w:val="18"/>
                <w:szCs w:val="18"/>
                <w:vertAlign w:val="baseline"/>
                <w:lang w:val="en-US" w:eastAsia="zh-CN"/>
              </w:rPr>
            </w:pPr>
            <w:r>
              <w:rPr>
                <w:rFonts w:hint="eastAsia" w:ascii="Times New Roman" w:hAnsi="Times New Roman" w:cs="Times New Roman"/>
                <w:sz w:val="18"/>
                <w:szCs w:val="18"/>
                <w:vertAlign w:val="baseline"/>
                <w:lang w:val="en-US" w:eastAsia="zh-CN"/>
              </w:rPr>
              <w:t>不得检出</w:t>
            </w:r>
          </w:p>
        </w:tc>
      </w:tr>
      <w:tr w14:paraId="438ABA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59" w:type="pct"/>
            <w:vMerge w:val="continue"/>
            <w:tcBorders>
              <w:left w:val="single" w:color="000000" w:sz="8" w:space="0"/>
            </w:tcBorders>
            <w:vAlign w:val="center"/>
          </w:tcPr>
          <w:p w14:paraId="15217E29">
            <w:pPr>
              <w:pStyle w:val="232"/>
              <w:ind w:left="0" w:leftChars="0" w:firstLine="0" w:firstLineChars="0"/>
              <w:jc w:val="center"/>
              <w:rPr>
                <w:rFonts w:hint="default" w:ascii="Times New Roman" w:hAnsi="Times New Roman" w:cs="Times New Roman"/>
                <w:sz w:val="18"/>
                <w:szCs w:val="18"/>
                <w:vertAlign w:val="baseline"/>
                <w:lang w:val="en-US" w:eastAsia="zh-CN"/>
              </w:rPr>
            </w:pPr>
          </w:p>
        </w:tc>
        <w:tc>
          <w:tcPr>
            <w:tcW w:w="1435" w:type="pct"/>
            <w:vMerge w:val="continue"/>
            <w:vAlign w:val="center"/>
          </w:tcPr>
          <w:p w14:paraId="08B3BCB6">
            <w:pPr>
              <w:pStyle w:val="232"/>
              <w:ind w:left="0" w:leftChars="0" w:firstLine="0" w:firstLineChars="0"/>
              <w:jc w:val="both"/>
              <w:rPr>
                <w:rFonts w:hint="default" w:ascii="Times New Roman" w:hAnsi="Times New Roman" w:cs="Times New Roman"/>
                <w:sz w:val="18"/>
                <w:szCs w:val="18"/>
                <w:vertAlign w:val="baseline"/>
                <w:lang w:val="en-US" w:eastAsia="zh-CN"/>
              </w:rPr>
            </w:pPr>
          </w:p>
        </w:tc>
        <w:tc>
          <w:tcPr>
            <w:tcW w:w="1722" w:type="pct"/>
            <w:tcBorders>
              <w:right w:val="single" w:color="000000" w:sz="8" w:space="0"/>
            </w:tcBorders>
            <w:vAlign w:val="center"/>
          </w:tcPr>
          <w:p w14:paraId="01B0D5F6">
            <w:pPr>
              <w:pStyle w:val="232"/>
              <w:ind w:left="0" w:leftChars="0" w:firstLine="0" w:firstLineChars="0"/>
              <w:jc w:val="both"/>
              <w:rPr>
                <w:rFonts w:hint="default" w:ascii="Times New Roman" w:hAnsi="Times New Roman" w:cs="Times New Roman"/>
                <w:sz w:val="18"/>
                <w:szCs w:val="18"/>
                <w:vertAlign w:val="baseline"/>
                <w:lang w:val="en-US" w:eastAsia="zh-CN"/>
              </w:rPr>
            </w:pPr>
            <w:r>
              <w:rPr>
                <w:rFonts w:hint="eastAsia" w:ascii="Times New Roman" w:hAnsi="Times New Roman" w:cs="Times New Roman"/>
                <w:sz w:val="18"/>
                <w:szCs w:val="18"/>
                <w:vertAlign w:val="baseline"/>
                <w:lang w:val="en-US" w:eastAsia="zh-CN"/>
              </w:rPr>
              <w:t>辛基酚</w:t>
            </w:r>
            <w:r>
              <w:rPr>
                <w:rFonts w:hint="eastAsia" w:ascii="Times New Roman" w:cs="Times New Roman"/>
                <w:sz w:val="18"/>
                <w:szCs w:val="18"/>
                <w:vertAlign w:val="baseline"/>
                <w:lang w:val="en-US" w:eastAsia="zh-CN"/>
              </w:rPr>
              <w:t>聚氧乙烯醚（OPEO）</w:t>
            </w:r>
          </w:p>
        </w:tc>
        <w:tc>
          <w:tcPr>
            <w:tcW w:w="2833" w:type="dxa"/>
            <w:tcBorders>
              <w:right w:val="single" w:color="000000" w:sz="8" w:space="0"/>
            </w:tcBorders>
            <w:vAlign w:val="center"/>
          </w:tcPr>
          <w:p w14:paraId="78947572">
            <w:pPr>
              <w:pStyle w:val="232"/>
              <w:ind w:left="0" w:leftChars="0" w:firstLine="0" w:firstLineChars="0"/>
              <w:jc w:val="center"/>
              <w:rPr>
                <w:rFonts w:hint="default" w:ascii="Times New Roman" w:hAnsi="Times New Roman" w:cs="Times New Roman"/>
                <w:sz w:val="18"/>
                <w:szCs w:val="18"/>
                <w:vertAlign w:val="baseline"/>
                <w:lang w:val="en-US" w:eastAsia="zh-CN"/>
              </w:rPr>
            </w:pPr>
            <w:r>
              <w:rPr>
                <w:rFonts w:hint="eastAsia" w:ascii="Times New Roman" w:hAnsi="Times New Roman" w:cs="Times New Roman"/>
                <w:sz w:val="18"/>
                <w:szCs w:val="18"/>
                <w:vertAlign w:val="baseline"/>
                <w:lang w:val="en-US" w:eastAsia="zh-CN"/>
              </w:rPr>
              <w:t>不得检出</w:t>
            </w:r>
          </w:p>
        </w:tc>
      </w:tr>
      <w:tr w14:paraId="3ED193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59" w:type="pct"/>
            <w:vMerge w:val="continue"/>
            <w:tcBorders>
              <w:left w:val="single" w:color="000000" w:sz="8" w:space="0"/>
            </w:tcBorders>
            <w:vAlign w:val="center"/>
          </w:tcPr>
          <w:p w14:paraId="519CB3ED">
            <w:pPr>
              <w:pStyle w:val="232"/>
              <w:ind w:left="0" w:leftChars="0" w:firstLine="0" w:firstLineChars="0"/>
              <w:jc w:val="center"/>
              <w:rPr>
                <w:rFonts w:hint="default" w:ascii="Times New Roman" w:hAnsi="Times New Roman" w:cs="Times New Roman"/>
                <w:sz w:val="18"/>
                <w:szCs w:val="18"/>
                <w:vertAlign w:val="baseline"/>
                <w:lang w:val="en-US" w:eastAsia="zh-CN"/>
              </w:rPr>
            </w:pPr>
          </w:p>
        </w:tc>
        <w:tc>
          <w:tcPr>
            <w:tcW w:w="1435" w:type="pct"/>
            <w:vMerge w:val="continue"/>
            <w:vAlign w:val="center"/>
          </w:tcPr>
          <w:p w14:paraId="08564D72">
            <w:pPr>
              <w:pStyle w:val="232"/>
              <w:ind w:left="0" w:leftChars="0" w:firstLine="0" w:firstLineChars="0"/>
              <w:jc w:val="both"/>
              <w:rPr>
                <w:rFonts w:hint="default" w:ascii="Times New Roman" w:hAnsi="Times New Roman" w:cs="Times New Roman"/>
                <w:sz w:val="18"/>
                <w:szCs w:val="18"/>
                <w:vertAlign w:val="baseline"/>
                <w:lang w:val="en-US" w:eastAsia="zh-CN"/>
              </w:rPr>
            </w:pPr>
          </w:p>
        </w:tc>
        <w:tc>
          <w:tcPr>
            <w:tcW w:w="1722" w:type="pct"/>
            <w:tcBorders>
              <w:right w:val="single" w:color="000000" w:sz="8" w:space="0"/>
            </w:tcBorders>
            <w:vAlign w:val="center"/>
          </w:tcPr>
          <w:p w14:paraId="1EE653CE">
            <w:pPr>
              <w:pStyle w:val="232"/>
              <w:ind w:left="0" w:leftChars="0" w:firstLine="0" w:firstLineChars="0"/>
              <w:jc w:val="both"/>
              <w:rPr>
                <w:rFonts w:hint="default" w:ascii="Times New Roman" w:hAnsi="Times New Roman" w:cs="Times New Roman"/>
                <w:sz w:val="18"/>
                <w:szCs w:val="18"/>
                <w:vertAlign w:val="baseline"/>
                <w:lang w:val="en-US" w:eastAsia="zh-CN"/>
              </w:rPr>
            </w:pPr>
            <w:r>
              <w:rPr>
                <w:rFonts w:hint="eastAsia" w:ascii="Times New Roman" w:cs="Times New Roman"/>
                <w:sz w:val="18"/>
                <w:szCs w:val="18"/>
                <w:vertAlign w:val="baseline"/>
                <w:lang w:val="en-US" w:eastAsia="zh-CN"/>
              </w:rPr>
              <w:t>壬</w:t>
            </w:r>
            <w:r>
              <w:rPr>
                <w:rFonts w:hint="eastAsia" w:ascii="Times New Roman" w:hAnsi="Times New Roman" w:cs="Times New Roman"/>
                <w:sz w:val="18"/>
                <w:szCs w:val="18"/>
                <w:vertAlign w:val="baseline"/>
                <w:lang w:val="en-US" w:eastAsia="zh-CN"/>
              </w:rPr>
              <w:t>基酚</w:t>
            </w:r>
            <w:r>
              <w:rPr>
                <w:rFonts w:hint="eastAsia" w:ascii="Times New Roman" w:cs="Times New Roman"/>
                <w:sz w:val="18"/>
                <w:szCs w:val="18"/>
                <w:vertAlign w:val="baseline"/>
                <w:lang w:val="en-US" w:eastAsia="zh-CN"/>
              </w:rPr>
              <w:t>聚氧乙烯醚（NPEO）</w:t>
            </w:r>
          </w:p>
        </w:tc>
        <w:tc>
          <w:tcPr>
            <w:tcW w:w="2833" w:type="dxa"/>
            <w:tcBorders>
              <w:right w:val="single" w:color="000000" w:sz="8" w:space="0"/>
            </w:tcBorders>
            <w:vAlign w:val="center"/>
          </w:tcPr>
          <w:p w14:paraId="26ECB2B0">
            <w:pPr>
              <w:pStyle w:val="232"/>
              <w:ind w:left="0" w:leftChars="0" w:firstLine="0" w:firstLineChars="0"/>
              <w:jc w:val="center"/>
              <w:rPr>
                <w:rFonts w:hint="default" w:ascii="Times New Roman" w:hAnsi="Times New Roman" w:cs="Times New Roman"/>
                <w:sz w:val="18"/>
                <w:szCs w:val="18"/>
                <w:vertAlign w:val="baseline"/>
                <w:lang w:val="en-US" w:eastAsia="zh-CN"/>
              </w:rPr>
            </w:pPr>
            <w:r>
              <w:rPr>
                <w:rFonts w:hint="eastAsia" w:ascii="Times New Roman" w:hAnsi="Times New Roman" w:cs="Times New Roman"/>
                <w:sz w:val="18"/>
                <w:szCs w:val="18"/>
                <w:vertAlign w:val="baseline"/>
                <w:lang w:val="en-US" w:eastAsia="zh-CN"/>
              </w:rPr>
              <w:t>不得检出</w:t>
            </w:r>
          </w:p>
        </w:tc>
      </w:tr>
      <w:tr w14:paraId="7A2199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59" w:type="pct"/>
            <w:vMerge w:val="restart"/>
            <w:tcBorders>
              <w:left w:val="single" w:color="000000" w:sz="8" w:space="0"/>
            </w:tcBorders>
            <w:vAlign w:val="center"/>
          </w:tcPr>
          <w:p w14:paraId="572E281D">
            <w:pPr>
              <w:pStyle w:val="232"/>
              <w:ind w:left="0" w:leftChars="0" w:firstLine="0" w:firstLineChars="0"/>
              <w:jc w:val="center"/>
              <w:rPr>
                <w:rFonts w:hint="default" w:ascii="Times New Roman" w:hAnsi="Times New Roman" w:cs="Times New Roman"/>
                <w:sz w:val="18"/>
                <w:szCs w:val="18"/>
                <w:vertAlign w:val="baseline"/>
                <w:lang w:val="en-US" w:eastAsia="zh-CN"/>
              </w:rPr>
            </w:pPr>
            <w:r>
              <w:rPr>
                <w:rFonts w:hint="eastAsia" w:ascii="Times New Roman" w:hAnsi="Times New Roman" w:cs="Times New Roman"/>
                <w:sz w:val="18"/>
                <w:szCs w:val="18"/>
                <w:vertAlign w:val="baseline"/>
                <w:lang w:val="en-US" w:eastAsia="zh-CN"/>
              </w:rPr>
              <w:t>4</w:t>
            </w:r>
          </w:p>
        </w:tc>
        <w:tc>
          <w:tcPr>
            <w:tcW w:w="1435" w:type="pct"/>
            <w:vMerge w:val="restart"/>
            <w:vAlign w:val="center"/>
          </w:tcPr>
          <w:p w14:paraId="3BB63DEE">
            <w:pPr>
              <w:pStyle w:val="232"/>
              <w:ind w:left="0" w:leftChars="0" w:firstLine="0" w:firstLineChars="0"/>
              <w:jc w:val="both"/>
              <w:rPr>
                <w:rFonts w:hint="default" w:ascii="Times New Roman" w:hAnsi="Times New Roman" w:cs="Times New Roman"/>
                <w:sz w:val="18"/>
                <w:szCs w:val="18"/>
                <w:vertAlign w:val="baseline"/>
                <w:lang w:val="en-US" w:eastAsia="zh-CN"/>
              </w:rPr>
            </w:pPr>
            <w:r>
              <w:rPr>
                <w:rFonts w:hint="eastAsia" w:ascii="Times New Roman" w:hAnsi="Times New Roman" w:cs="Times New Roman"/>
                <w:sz w:val="18"/>
                <w:szCs w:val="18"/>
                <w:vertAlign w:val="baseline"/>
                <w:lang w:val="en-US" w:eastAsia="zh-CN"/>
              </w:rPr>
              <w:t>邻苯二甲酸酯类</w:t>
            </w:r>
            <w:r>
              <w:rPr>
                <w:rFonts w:hint="eastAsia" w:ascii="Times New Roman" w:hAnsi="Times New Roman" w:cs="Times New Roman"/>
                <w:lang w:val="en-US" w:eastAsia="zh-CN"/>
              </w:rPr>
              <w:t>/mg/kg</w:t>
            </w:r>
          </w:p>
        </w:tc>
        <w:tc>
          <w:tcPr>
            <w:tcW w:w="1722" w:type="pct"/>
            <w:tcBorders>
              <w:right w:val="single" w:color="000000" w:sz="8" w:space="0"/>
            </w:tcBorders>
            <w:vAlign w:val="center"/>
          </w:tcPr>
          <w:p w14:paraId="183C09D5">
            <w:pPr>
              <w:pStyle w:val="232"/>
              <w:ind w:left="0" w:leftChars="0" w:firstLine="0" w:firstLineChars="0"/>
              <w:jc w:val="both"/>
              <w:rPr>
                <w:rFonts w:hint="default" w:ascii="Times New Roman" w:cs="Times New Roman"/>
                <w:sz w:val="18"/>
                <w:szCs w:val="18"/>
                <w:vertAlign w:val="baseline"/>
                <w:lang w:val="en-US" w:eastAsia="zh-CN"/>
              </w:rPr>
            </w:pPr>
            <w:r>
              <w:rPr>
                <w:rFonts w:hint="eastAsia" w:ascii="Times New Roman" w:cs="Times New Roman"/>
                <w:sz w:val="18"/>
                <w:szCs w:val="18"/>
                <w:vertAlign w:val="baseline"/>
                <w:lang w:val="en-US" w:eastAsia="zh-CN"/>
              </w:rPr>
              <w:t>邻苯二甲酸二异壬酯（DINP）</w:t>
            </w:r>
          </w:p>
        </w:tc>
        <w:tc>
          <w:tcPr>
            <w:tcW w:w="2833" w:type="dxa"/>
            <w:tcBorders>
              <w:right w:val="single" w:color="000000" w:sz="8" w:space="0"/>
            </w:tcBorders>
            <w:vAlign w:val="center"/>
          </w:tcPr>
          <w:p w14:paraId="7409D583">
            <w:pPr>
              <w:pStyle w:val="232"/>
              <w:ind w:left="0" w:leftChars="0" w:firstLine="0" w:firstLineChars="0"/>
              <w:jc w:val="center"/>
              <w:rPr>
                <w:rFonts w:hint="default" w:ascii="Times New Roman" w:hAnsi="Times New Roman" w:cs="Times New Roman"/>
                <w:sz w:val="18"/>
                <w:szCs w:val="18"/>
                <w:vertAlign w:val="baseline"/>
                <w:lang w:val="en-US" w:eastAsia="zh-CN"/>
              </w:rPr>
            </w:pPr>
            <w:r>
              <w:rPr>
                <w:rFonts w:hint="eastAsia" w:ascii="Times New Roman" w:hAnsi="Times New Roman" w:cs="Times New Roman"/>
                <w:sz w:val="18"/>
                <w:szCs w:val="18"/>
                <w:vertAlign w:val="baseline"/>
                <w:lang w:val="en-US" w:eastAsia="zh-CN"/>
              </w:rPr>
              <w:t>不得检出</w:t>
            </w:r>
          </w:p>
        </w:tc>
      </w:tr>
      <w:tr w14:paraId="51E171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59" w:type="pct"/>
            <w:vMerge w:val="continue"/>
            <w:tcBorders>
              <w:left w:val="single" w:color="000000" w:sz="8" w:space="0"/>
            </w:tcBorders>
            <w:vAlign w:val="center"/>
          </w:tcPr>
          <w:p w14:paraId="5083F7EC">
            <w:pPr>
              <w:pStyle w:val="232"/>
              <w:ind w:left="0" w:leftChars="0" w:firstLine="0" w:firstLineChars="0"/>
              <w:jc w:val="center"/>
              <w:rPr>
                <w:rFonts w:hint="default" w:ascii="Times New Roman" w:hAnsi="Times New Roman" w:cs="Times New Roman"/>
                <w:sz w:val="18"/>
                <w:szCs w:val="18"/>
                <w:vertAlign w:val="baseline"/>
                <w:lang w:val="en-US" w:eastAsia="zh-CN"/>
              </w:rPr>
            </w:pPr>
          </w:p>
        </w:tc>
        <w:tc>
          <w:tcPr>
            <w:tcW w:w="1435" w:type="pct"/>
            <w:vMerge w:val="continue"/>
            <w:vAlign w:val="center"/>
          </w:tcPr>
          <w:p w14:paraId="03FB1D0E">
            <w:pPr>
              <w:pStyle w:val="232"/>
              <w:ind w:left="0" w:leftChars="0" w:firstLine="0" w:firstLineChars="0"/>
              <w:jc w:val="both"/>
              <w:rPr>
                <w:rFonts w:hint="default" w:ascii="Times New Roman" w:hAnsi="Times New Roman" w:cs="Times New Roman"/>
                <w:sz w:val="18"/>
                <w:szCs w:val="18"/>
                <w:vertAlign w:val="baseline"/>
                <w:lang w:val="en-US" w:eastAsia="zh-CN"/>
              </w:rPr>
            </w:pPr>
          </w:p>
        </w:tc>
        <w:tc>
          <w:tcPr>
            <w:tcW w:w="1722" w:type="pct"/>
            <w:tcBorders>
              <w:right w:val="single" w:color="000000" w:sz="8" w:space="0"/>
            </w:tcBorders>
            <w:vAlign w:val="center"/>
          </w:tcPr>
          <w:p w14:paraId="0D4210BD">
            <w:pPr>
              <w:pStyle w:val="232"/>
              <w:ind w:left="0" w:leftChars="0" w:firstLine="0" w:firstLineChars="0"/>
              <w:jc w:val="both"/>
              <w:rPr>
                <w:rFonts w:hint="default" w:ascii="Times New Roman" w:cs="Times New Roman"/>
                <w:sz w:val="18"/>
                <w:szCs w:val="18"/>
                <w:vertAlign w:val="baseline"/>
                <w:lang w:val="en-US" w:eastAsia="zh-CN"/>
              </w:rPr>
            </w:pPr>
            <w:r>
              <w:rPr>
                <w:rFonts w:hint="eastAsia" w:ascii="Times New Roman" w:cs="Times New Roman"/>
                <w:sz w:val="18"/>
                <w:szCs w:val="18"/>
                <w:vertAlign w:val="baseline"/>
                <w:lang w:val="en-US" w:eastAsia="zh-CN"/>
              </w:rPr>
              <w:t>邻苯二甲酸二正辛酯（DNOP）</w:t>
            </w:r>
          </w:p>
        </w:tc>
        <w:tc>
          <w:tcPr>
            <w:tcW w:w="2833" w:type="dxa"/>
            <w:tcBorders>
              <w:right w:val="single" w:color="000000" w:sz="8" w:space="0"/>
            </w:tcBorders>
            <w:vAlign w:val="center"/>
          </w:tcPr>
          <w:p w14:paraId="3BDFD7A8">
            <w:pPr>
              <w:pStyle w:val="232"/>
              <w:ind w:left="0" w:leftChars="0" w:firstLine="0" w:firstLineChars="0"/>
              <w:jc w:val="center"/>
              <w:rPr>
                <w:rFonts w:hint="default" w:ascii="Times New Roman" w:hAnsi="Times New Roman" w:cs="Times New Roman"/>
                <w:sz w:val="18"/>
                <w:szCs w:val="18"/>
                <w:vertAlign w:val="baseline"/>
                <w:lang w:val="en-US" w:eastAsia="zh-CN"/>
              </w:rPr>
            </w:pPr>
            <w:r>
              <w:rPr>
                <w:rFonts w:hint="eastAsia" w:ascii="Times New Roman" w:hAnsi="Times New Roman" w:cs="Times New Roman"/>
                <w:sz w:val="18"/>
                <w:szCs w:val="18"/>
                <w:vertAlign w:val="baseline"/>
                <w:lang w:val="en-US" w:eastAsia="zh-CN"/>
              </w:rPr>
              <w:t>不得检出</w:t>
            </w:r>
          </w:p>
        </w:tc>
      </w:tr>
      <w:tr w14:paraId="0901EF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59" w:type="pct"/>
            <w:vMerge w:val="continue"/>
            <w:tcBorders>
              <w:left w:val="single" w:color="000000" w:sz="8" w:space="0"/>
            </w:tcBorders>
            <w:vAlign w:val="center"/>
          </w:tcPr>
          <w:p w14:paraId="17FC1587">
            <w:pPr>
              <w:pStyle w:val="232"/>
              <w:ind w:left="0" w:leftChars="0" w:firstLine="0" w:firstLineChars="0"/>
              <w:jc w:val="center"/>
              <w:rPr>
                <w:rFonts w:hint="default" w:ascii="Times New Roman" w:hAnsi="Times New Roman" w:cs="Times New Roman"/>
                <w:sz w:val="18"/>
                <w:szCs w:val="18"/>
                <w:vertAlign w:val="baseline"/>
                <w:lang w:val="en-US" w:eastAsia="zh-CN"/>
              </w:rPr>
            </w:pPr>
          </w:p>
        </w:tc>
        <w:tc>
          <w:tcPr>
            <w:tcW w:w="1435" w:type="pct"/>
            <w:vMerge w:val="continue"/>
            <w:vAlign w:val="center"/>
          </w:tcPr>
          <w:p w14:paraId="6113FD6A">
            <w:pPr>
              <w:pStyle w:val="232"/>
              <w:ind w:left="0" w:leftChars="0" w:firstLine="0" w:firstLineChars="0"/>
              <w:jc w:val="both"/>
              <w:rPr>
                <w:rFonts w:hint="default" w:ascii="Times New Roman" w:hAnsi="Times New Roman" w:cs="Times New Roman"/>
                <w:sz w:val="18"/>
                <w:szCs w:val="18"/>
                <w:vertAlign w:val="baseline"/>
                <w:lang w:val="en-US" w:eastAsia="zh-CN"/>
              </w:rPr>
            </w:pPr>
          </w:p>
        </w:tc>
        <w:tc>
          <w:tcPr>
            <w:tcW w:w="1722" w:type="pct"/>
            <w:tcBorders>
              <w:right w:val="single" w:color="000000" w:sz="8" w:space="0"/>
            </w:tcBorders>
            <w:vAlign w:val="center"/>
          </w:tcPr>
          <w:p w14:paraId="7F26E467">
            <w:pPr>
              <w:pStyle w:val="232"/>
              <w:ind w:left="0" w:leftChars="0" w:firstLine="0" w:firstLineChars="0"/>
              <w:jc w:val="both"/>
              <w:rPr>
                <w:rFonts w:hint="default" w:ascii="Times New Roman" w:cs="Times New Roman"/>
                <w:sz w:val="18"/>
                <w:szCs w:val="18"/>
                <w:vertAlign w:val="baseline"/>
                <w:lang w:val="en-US" w:eastAsia="zh-CN"/>
              </w:rPr>
            </w:pPr>
            <w:r>
              <w:rPr>
                <w:rFonts w:hint="eastAsia" w:ascii="Times New Roman" w:cs="Times New Roman"/>
                <w:sz w:val="18"/>
                <w:szCs w:val="18"/>
                <w:vertAlign w:val="baseline"/>
                <w:lang w:val="en-US" w:eastAsia="zh-CN"/>
              </w:rPr>
              <w:t>邻苯二甲酸二异癸酯（DIDP）</w:t>
            </w:r>
          </w:p>
        </w:tc>
        <w:tc>
          <w:tcPr>
            <w:tcW w:w="2833" w:type="dxa"/>
            <w:tcBorders>
              <w:right w:val="single" w:color="000000" w:sz="8" w:space="0"/>
            </w:tcBorders>
            <w:vAlign w:val="center"/>
          </w:tcPr>
          <w:p w14:paraId="0F7ACE98">
            <w:pPr>
              <w:pStyle w:val="232"/>
              <w:ind w:left="0" w:leftChars="0" w:firstLine="0" w:firstLineChars="0"/>
              <w:jc w:val="center"/>
              <w:rPr>
                <w:rFonts w:hint="default" w:ascii="Times New Roman" w:hAnsi="Times New Roman" w:cs="Times New Roman"/>
                <w:sz w:val="18"/>
                <w:szCs w:val="18"/>
                <w:vertAlign w:val="baseline"/>
                <w:lang w:val="en-US" w:eastAsia="zh-CN"/>
              </w:rPr>
            </w:pPr>
            <w:r>
              <w:rPr>
                <w:rFonts w:hint="eastAsia" w:ascii="Times New Roman" w:hAnsi="Times New Roman" w:cs="Times New Roman"/>
                <w:sz w:val="18"/>
                <w:szCs w:val="18"/>
                <w:vertAlign w:val="baseline"/>
                <w:lang w:val="en-US" w:eastAsia="zh-CN"/>
              </w:rPr>
              <w:t>不得检出</w:t>
            </w:r>
          </w:p>
        </w:tc>
      </w:tr>
      <w:tr w14:paraId="670727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59" w:type="pct"/>
            <w:vMerge w:val="continue"/>
            <w:tcBorders>
              <w:left w:val="single" w:color="000000" w:sz="8" w:space="0"/>
            </w:tcBorders>
            <w:vAlign w:val="center"/>
          </w:tcPr>
          <w:p w14:paraId="03AF9D7D">
            <w:pPr>
              <w:pStyle w:val="232"/>
              <w:ind w:left="0" w:leftChars="0" w:firstLine="0" w:firstLineChars="0"/>
              <w:jc w:val="center"/>
              <w:rPr>
                <w:rFonts w:hint="default" w:ascii="Times New Roman" w:hAnsi="Times New Roman" w:cs="Times New Roman"/>
                <w:sz w:val="18"/>
                <w:szCs w:val="18"/>
                <w:vertAlign w:val="baseline"/>
                <w:lang w:val="en-US" w:eastAsia="zh-CN"/>
              </w:rPr>
            </w:pPr>
          </w:p>
        </w:tc>
        <w:tc>
          <w:tcPr>
            <w:tcW w:w="1435" w:type="pct"/>
            <w:vMerge w:val="continue"/>
            <w:vAlign w:val="center"/>
          </w:tcPr>
          <w:p w14:paraId="5060C26C">
            <w:pPr>
              <w:pStyle w:val="232"/>
              <w:ind w:left="0" w:leftChars="0" w:firstLine="0" w:firstLineChars="0"/>
              <w:jc w:val="both"/>
              <w:rPr>
                <w:rFonts w:hint="default" w:ascii="Times New Roman" w:hAnsi="Times New Roman" w:cs="Times New Roman"/>
                <w:sz w:val="18"/>
                <w:szCs w:val="18"/>
                <w:vertAlign w:val="baseline"/>
                <w:lang w:val="en-US" w:eastAsia="zh-CN"/>
              </w:rPr>
            </w:pPr>
          </w:p>
        </w:tc>
        <w:tc>
          <w:tcPr>
            <w:tcW w:w="1722" w:type="pct"/>
            <w:tcBorders>
              <w:right w:val="single" w:color="000000" w:sz="8" w:space="0"/>
            </w:tcBorders>
            <w:vAlign w:val="center"/>
          </w:tcPr>
          <w:p w14:paraId="743ADC9F">
            <w:pPr>
              <w:pStyle w:val="232"/>
              <w:ind w:left="0" w:leftChars="0" w:firstLine="0" w:firstLineChars="0"/>
              <w:jc w:val="both"/>
              <w:rPr>
                <w:rFonts w:hint="default" w:ascii="Times New Roman" w:cs="Times New Roman"/>
                <w:sz w:val="18"/>
                <w:szCs w:val="18"/>
                <w:vertAlign w:val="baseline"/>
                <w:lang w:val="en-US" w:eastAsia="zh-CN"/>
              </w:rPr>
            </w:pPr>
            <w:r>
              <w:rPr>
                <w:rFonts w:hint="eastAsia" w:ascii="Times New Roman" w:cs="Times New Roman"/>
                <w:sz w:val="18"/>
                <w:szCs w:val="18"/>
                <w:vertAlign w:val="baseline"/>
                <w:lang w:val="en-US" w:eastAsia="zh-CN"/>
              </w:rPr>
              <w:t>邻苯二甲酸二丁酯（DBP）</w:t>
            </w:r>
          </w:p>
        </w:tc>
        <w:tc>
          <w:tcPr>
            <w:tcW w:w="2833" w:type="dxa"/>
            <w:tcBorders>
              <w:right w:val="single" w:color="000000" w:sz="8" w:space="0"/>
            </w:tcBorders>
            <w:vAlign w:val="center"/>
          </w:tcPr>
          <w:p w14:paraId="45E60F76">
            <w:pPr>
              <w:pStyle w:val="232"/>
              <w:ind w:left="0" w:leftChars="0" w:firstLine="0" w:firstLineChars="0"/>
              <w:jc w:val="center"/>
              <w:rPr>
                <w:rFonts w:hint="default" w:ascii="Times New Roman" w:hAnsi="Times New Roman" w:cs="Times New Roman"/>
                <w:sz w:val="18"/>
                <w:szCs w:val="18"/>
                <w:vertAlign w:val="baseline"/>
                <w:lang w:val="en-US" w:eastAsia="zh-CN"/>
              </w:rPr>
            </w:pPr>
            <w:r>
              <w:rPr>
                <w:rFonts w:hint="eastAsia" w:ascii="Times New Roman" w:hAnsi="Times New Roman" w:cs="Times New Roman"/>
                <w:sz w:val="18"/>
                <w:szCs w:val="18"/>
                <w:vertAlign w:val="baseline"/>
                <w:lang w:val="en-US" w:eastAsia="zh-CN"/>
              </w:rPr>
              <w:t>不得检出</w:t>
            </w:r>
          </w:p>
        </w:tc>
      </w:tr>
      <w:tr w14:paraId="44971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59" w:type="pct"/>
            <w:vMerge w:val="continue"/>
            <w:tcBorders>
              <w:left w:val="single" w:color="000000" w:sz="8" w:space="0"/>
            </w:tcBorders>
            <w:vAlign w:val="center"/>
          </w:tcPr>
          <w:p w14:paraId="2C3C45A8">
            <w:pPr>
              <w:pStyle w:val="232"/>
              <w:ind w:left="0" w:leftChars="0" w:firstLine="0" w:firstLineChars="0"/>
              <w:jc w:val="center"/>
              <w:rPr>
                <w:rFonts w:hint="default" w:ascii="Times New Roman" w:hAnsi="Times New Roman" w:cs="Times New Roman"/>
                <w:sz w:val="18"/>
                <w:szCs w:val="18"/>
                <w:vertAlign w:val="baseline"/>
                <w:lang w:val="en-US" w:eastAsia="zh-CN"/>
              </w:rPr>
            </w:pPr>
          </w:p>
        </w:tc>
        <w:tc>
          <w:tcPr>
            <w:tcW w:w="1435" w:type="pct"/>
            <w:vMerge w:val="continue"/>
            <w:vAlign w:val="center"/>
          </w:tcPr>
          <w:p w14:paraId="1FEC455B">
            <w:pPr>
              <w:pStyle w:val="232"/>
              <w:ind w:left="0" w:leftChars="0" w:firstLine="0" w:firstLineChars="0"/>
              <w:jc w:val="both"/>
              <w:rPr>
                <w:rFonts w:hint="default" w:ascii="Times New Roman" w:hAnsi="Times New Roman" w:cs="Times New Roman"/>
                <w:sz w:val="18"/>
                <w:szCs w:val="18"/>
                <w:vertAlign w:val="baseline"/>
                <w:lang w:val="en-US" w:eastAsia="zh-CN"/>
              </w:rPr>
            </w:pPr>
          </w:p>
        </w:tc>
        <w:tc>
          <w:tcPr>
            <w:tcW w:w="1722" w:type="pct"/>
            <w:tcBorders>
              <w:right w:val="single" w:color="000000" w:sz="8" w:space="0"/>
            </w:tcBorders>
            <w:vAlign w:val="center"/>
          </w:tcPr>
          <w:p w14:paraId="56BD4736">
            <w:pPr>
              <w:pStyle w:val="232"/>
              <w:ind w:left="0" w:leftChars="0" w:firstLine="0" w:firstLineChars="0"/>
              <w:jc w:val="both"/>
              <w:rPr>
                <w:rFonts w:hint="default" w:ascii="Times New Roman" w:cs="Times New Roman"/>
                <w:sz w:val="18"/>
                <w:szCs w:val="18"/>
                <w:vertAlign w:val="baseline"/>
                <w:lang w:val="en-US" w:eastAsia="zh-CN"/>
              </w:rPr>
            </w:pPr>
            <w:r>
              <w:rPr>
                <w:rFonts w:hint="eastAsia" w:ascii="Times New Roman" w:cs="Times New Roman"/>
                <w:sz w:val="18"/>
                <w:szCs w:val="18"/>
                <w:vertAlign w:val="baseline"/>
                <w:lang w:val="en-US" w:eastAsia="zh-CN"/>
              </w:rPr>
              <w:t>邻苯二甲酸甲苯基丁酯（BBP）</w:t>
            </w:r>
          </w:p>
        </w:tc>
        <w:tc>
          <w:tcPr>
            <w:tcW w:w="2833" w:type="dxa"/>
            <w:tcBorders>
              <w:right w:val="single" w:color="000000" w:sz="8" w:space="0"/>
            </w:tcBorders>
            <w:vAlign w:val="center"/>
          </w:tcPr>
          <w:p w14:paraId="6F9A8788">
            <w:pPr>
              <w:pStyle w:val="232"/>
              <w:ind w:left="0" w:leftChars="0" w:firstLine="0" w:firstLineChars="0"/>
              <w:jc w:val="center"/>
              <w:rPr>
                <w:rFonts w:hint="default" w:ascii="Times New Roman" w:hAnsi="Times New Roman" w:cs="Times New Roman"/>
                <w:sz w:val="18"/>
                <w:szCs w:val="18"/>
                <w:vertAlign w:val="baseline"/>
                <w:lang w:val="en-US" w:eastAsia="zh-CN"/>
              </w:rPr>
            </w:pPr>
            <w:r>
              <w:rPr>
                <w:rFonts w:hint="eastAsia" w:ascii="Times New Roman" w:hAnsi="Times New Roman" w:cs="Times New Roman"/>
                <w:sz w:val="18"/>
                <w:szCs w:val="18"/>
                <w:vertAlign w:val="baseline"/>
                <w:lang w:val="en-US" w:eastAsia="zh-CN"/>
              </w:rPr>
              <w:t>不得检出</w:t>
            </w:r>
          </w:p>
        </w:tc>
      </w:tr>
      <w:tr w14:paraId="2C4DCC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59" w:type="pct"/>
            <w:vMerge w:val="continue"/>
            <w:tcBorders>
              <w:left w:val="single" w:color="000000" w:sz="8" w:space="0"/>
            </w:tcBorders>
            <w:vAlign w:val="center"/>
          </w:tcPr>
          <w:p w14:paraId="65C2F58F">
            <w:pPr>
              <w:pStyle w:val="232"/>
              <w:ind w:left="0" w:leftChars="0" w:firstLine="0" w:firstLineChars="0"/>
              <w:jc w:val="center"/>
              <w:rPr>
                <w:rFonts w:hint="default" w:ascii="Times New Roman" w:hAnsi="Times New Roman" w:cs="Times New Roman"/>
                <w:sz w:val="18"/>
                <w:szCs w:val="18"/>
                <w:vertAlign w:val="baseline"/>
                <w:lang w:val="en-US" w:eastAsia="zh-CN"/>
              </w:rPr>
            </w:pPr>
          </w:p>
        </w:tc>
        <w:tc>
          <w:tcPr>
            <w:tcW w:w="1435" w:type="pct"/>
            <w:vMerge w:val="continue"/>
            <w:vAlign w:val="center"/>
          </w:tcPr>
          <w:p w14:paraId="6E9B1AB6">
            <w:pPr>
              <w:pStyle w:val="232"/>
              <w:ind w:left="0" w:leftChars="0" w:firstLine="0" w:firstLineChars="0"/>
              <w:jc w:val="both"/>
              <w:rPr>
                <w:rFonts w:hint="default" w:ascii="Times New Roman" w:hAnsi="Times New Roman" w:cs="Times New Roman"/>
                <w:sz w:val="18"/>
                <w:szCs w:val="18"/>
                <w:vertAlign w:val="baseline"/>
                <w:lang w:val="en-US" w:eastAsia="zh-CN"/>
              </w:rPr>
            </w:pPr>
          </w:p>
        </w:tc>
        <w:tc>
          <w:tcPr>
            <w:tcW w:w="1722" w:type="pct"/>
            <w:tcBorders>
              <w:right w:val="single" w:color="000000" w:sz="8" w:space="0"/>
            </w:tcBorders>
            <w:vAlign w:val="center"/>
          </w:tcPr>
          <w:p w14:paraId="25B224BD">
            <w:pPr>
              <w:pStyle w:val="232"/>
              <w:ind w:left="0" w:leftChars="0" w:firstLine="0" w:firstLineChars="0"/>
              <w:jc w:val="both"/>
              <w:rPr>
                <w:rFonts w:hint="default" w:ascii="Times New Roman" w:cs="Times New Roman"/>
                <w:sz w:val="18"/>
                <w:szCs w:val="18"/>
                <w:vertAlign w:val="baseline"/>
                <w:lang w:val="en-US" w:eastAsia="zh-CN"/>
              </w:rPr>
            </w:pPr>
            <w:r>
              <w:rPr>
                <w:rFonts w:hint="eastAsia" w:ascii="Times New Roman" w:cs="Times New Roman"/>
                <w:sz w:val="18"/>
                <w:szCs w:val="18"/>
                <w:vertAlign w:val="baseline"/>
                <w:lang w:val="en-US" w:eastAsia="zh-CN"/>
              </w:rPr>
              <w:t>邻苯二甲酸二（2-乙基己）酯（DEHP）</w:t>
            </w:r>
          </w:p>
        </w:tc>
        <w:tc>
          <w:tcPr>
            <w:tcW w:w="2833" w:type="dxa"/>
            <w:tcBorders>
              <w:right w:val="single" w:color="000000" w:sz="8" w:space="0"/>
            </w:tcBorders>
            <w:vAlign w:val="center"/>
          </w:tcPr>
          <w:p w14:paraId="28D7EA8B">
            <w:pPr>
              <w:pStyle w:val="232"/>
              <w:ind w:left="0" w:leftChars="0" w:firstLine="0" w:firstLineChars="0"/>
              <w:jc w:val="center"/>
              <w:rPr>
                <w:rFonts w:hint="default" w:ascii="Times New Roman" w:hAnsi="Times New Roman" w:cs="Times New Roman"/>
                <w:sz w:val="18"/>
                <w:szCs w:val="18"/>
                <w:vertAlign w:val="baseline"/>
                <w:lang w:val="en-US" w:eastAsia="zh-CN"/>
              </w:rPr>
            </w:pPr>
            <w:r>
              <w:rPr>
                <w:rFonts w:hint="eastAsia" w:ascii="Times New Roman" w:hAnsi="Times New Roman" w:cs="Times New Roman"/>
                <w:sz w:val="18"/>
                <w:szCs w:val="18"/>
                <w:vertAlign w:val="baseline"/>
                <w:lang w:val="en-US" w:eastAsia="zh-CN"/>
              </w:rPr>
              <w:t>不得检出</w:t>
            </w:r>
          </w:p>
        </w:tc>
      </w:tr>
      <w:tr w14:paraId="3A3188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59" w:type="pct"/>
            <w:vMerge w:val="continue"/>
            <w:tcBorders>
              <w:left w:val="single" w:color="000000" w:sz="8" w:space="0"/>
            </w:tcBorders>
            <w:vAlign w:val="center"/>
          </w:tcPr>
          <w:p w14:paraId="1454E0B0">
            <w:pPr>
              <w:pStyle w:val="232"/>
              <w:ind w:left="0" w:leftChars="0" w:firstLine="0" w:firstLineChars="0"/>
              <w:jc w:val="center"/>
              <w:rPr>
                <w:rFonts w:hint="default" w:ascii="Times New Roman" w:hAnsi="Times New Roman" w:cs="Times New Roman"/>
                <w:sz w:val="18"/>
                <w:szCs w:val="18"/>
                <w:vertAlign w:val="baseline"/>
                <w:lang w:val="en-US" w:eastAsia="zh-CN"/>
              </w:rPr>
            </w:pPr>
          </w:p>
        </w:tc>
        <w:tc>
          <w:tcPr>
            <w:tcW w:w="1435" w:type="pct"/>
            <w:vMerge w:val="continue"/>
            <w:vAlign w:val="center"/>
          </w:tcPr>
          <w:p w14:paraId="42CA240D">
            <w:pPr>
              <w:pStyle w:val="232"/>
              <w:ind w:left="0" w:leftChars="0" w:firstLine="0" w:firstLineChars="0"/>
              <w:jc w:val="both"/>
              <w:rPr>
                <w:rFonts w:hint="default" w:ascii="Times New Roman" w:hAnsi="Times New Roman" w:cs="Times New Roman"/>
                <w:sz w:val="18"/>
                <w:szCs w:val="18"/>
                <w:vertAlign w:val="baseline"/>
                <w:lang w:val="en-US" w:eastAsia="zh-CN"/>
              </w:rPr>
            </w:pPr>
          </w:p>
        </w:tc>
        <w:tc>
          <w:tcPr>
            <w:tcW w:w="1722" w:type="pct"/>
            <w:tcBorders>
              <w:right w:val="single" w:color="000000" w:sz="8" w:space="0"/>
            </w:tcBorders>
            <w:vAlign w:val="center"/>
          </w:tcPr>
          <w:p w14:paraId="6E182247">
            <w:pPr>
              <w:pStyle w:val="232"/>
              <w:ind w:left="0" w:leftChars="0" w:firstLine="0" w:firstLineChars="0"/>
              <w:jc w:val="both"/>
              <w:rPr>
                <w:rFonts w:hint="default" w:ascii="Times New Roman" w:cs="Times New Roman"/>
                <w:sz w:val="18"/>
                <w:szCs w:val="18"/>
                <w:vertAlign w:val="baseline"/>
                <w:lang w:val="en-US" w:eastAsia="zh-CN"/>
              </w:rPr>
            </w:pPr>
            <w:r>
              <w:rPr>
                <w:rFonts w:hint="eastAsia" w:ascii="Times New Roman" w:cs="Times New Roman"/>
                <w:sz w:val="18"/>
                <w:szCs w:val="18"/>
                <w:vertAlign w:val="baseline"/>
                <w:lang w:val="en-US" w:eastAsia="zh-CN"/>
              </w:rPr>
              <w:t>邻苯二甲酸二异丁酯（DIBP）</w:t>
            </w:r>
          </w:p>
        </w:tc>
        <w:tc>
          <w:tcPr>
            <w:tcW w:w="2833" w:type="dxa"/>
            <w:tcBorders>
              <w:right w:val="single" w:color="000000" w:sz="8" w:space="0"/>
            </w:tcBorders>
            <w:vAlign w:val="center"/>
          </w:tcPr>
          <w:p w14:paraId="594BD2F0">
            <w:pPr>
              <w:pStyle w:val="232"/>
              <w:ind w:left="0" w:leftChars="0" w:firstLine="0" w:firstLineChars="0"/>
              <w:jc w:val="center"/>
              <w:rPr>
                <w:rFonts w:hint="default" w:ascii="Times New Roman" w:hAnsi="Times New Roman" w:cs="Times New Roman"/>
                <w:sz w:val="18"/>
                <w:szCs w:val="18"/>
                <w:vertAlign w:val="baseline"/>
                <w:lang w:val="en-US" w:eastAsia="zh-CN"/>
              </w:rPr>
            </w:pPr>
            <w:r>
              <w:rPr>
                <w:rFonts w:hint="eastAsia" w:ascii="Times New Roman" w:hAnsi="Times New Roman" w:cs="Times New Roman"/>
                <w:sz w:val="18"/>
                <w:szCs w:val="18"/>
                <w:vertAlign w:val="baseline"/>
                <w:lang w:val="en-US" w:eastAsia="zh-CN"/>
              </w:rPr>
              <w:t>不得检出</w:t>
            </w:r>
          </w:p>
        </w:tc>
      </w:tr>
      <w:tr w14:paraId="3A4B83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59" w:type="pct"/>
            <w:vMerge w:val="continue"/>
            <w:tcBorders>
              <w:left w:val="single" w:color="000000" w:sz="8" w:space="0"/>
            </w:tcBorders>
            <w:vAlign w:val="center"/>
          </w:tcPr>
          <w:p w14:paraId="6DE55E1A">
            <w:pPr>
              <w:pStyle w:val="232"/>
              <w:ind w:left="0" w:leftChars="0" w:firstLine="0" w:firstLineChars="0"/>
              <w:jc w:val="center"/>
              <w:rPr>
                <w:rFonts w:hint="default" w:ascii="Times New Roman" w:hAnsi="Times New Roman" w:cs="Times New Roman"/>
                <w:sz w:val="18"/>
                <w:szCs w:val="18"/>
                <w:vertAlign w:val="baseline"/>
                <w:lang w:val="en-US" w:eastAsia="zh-CN"/>
              </w:rPr>
            </w:pPr>
          </w:p>
        </w:tc>
        <w:tc>
          <w:tcPr>
            <w:tcW w:w="3158" w:type="pct"/>
            <w:gridSpan w:val="2"/>
            <w:tcBorders>
              <w:right w:val="single" w:color="000000" w:sz="8" w:space="0"/>
            </w:tcBorders>
            <w:vAlign w:val="center"/>
          </w:tcPr>
          <w:p w14:paraId="2BF0728B">
            <w:pPr>
              <w:pStyle w:val="232"/>
              <w:ind w:left="0" w:leftChars="0" w:firstLine="0" w:firstLineChars="0"/>
              <w:jc w:val="both"/>
              <w:rPr>
                <w:rFonts w:hint="eastAsia" w:ascii="Times New Roman" w:cs="Times New Roman"/>
                <w:sz w:val="18"/>
                <w:szCs w:val="18"/>
                <w:vertAlign w:val="baseline"/>
                <w:lang w:val="en-US" w:eastAsia="zh-CN"/>
              </w:rPr>
            </w:pPr>
            <w:r>
              <w:rPr>
                <w:rFonts w:hint="eastAsia" w:ascii="Times New Roman" w:hAnsi="Times New Roman" w:cs="Times New Roman"/>
                <w:sz w:val="18"/>
                <w:szCs w:val="18"/>
                <w:vertAlign w:val="baseline"/>
                <w:lang w:val="en-US" w:eastAsia="zh-CN"/>
              </w:rPr>
              <w:t>氯化苯酚</w:t>
            </w:r>
            <w:r>
              <w:rPr>
                <w:rFonts w:hint="eastAsia" w:ascii="Times New Roman" w:hAnsi="Times New Roman" w:cs="Times New Roman"/>
                <w:lang w:val="en-US" w:eastAsia="zh-CN"/>
              </w:rPr>
              <w:t>/mg/kg</w:t>
            </w:r>
          </w:p>
        </w:tc>
        <w:tc>
          <w:tcPr>
            <w:tcW w:w="1481" w:type="pct"/>
            <w:tcBorders>
              <w:right w:val="single" w:color="000000" w:sz="8" w:space="0"/>
            </w:tcBorders>
            <w:vAlign w:val="center"/>
          </w:tcPr>
          <w:p w14:paraId="46C27F7D">
            <w:pPr>
              <w:pStyle w:val="232"/>
              <w:ind w:left="0" w:leftChars="0" w:firstLine="0" w:firstLineChars="0"/>
              <w:jc w:val="center"/>
              <w:rPr>
                <w:rFonts w:hint="default" w:ascii="Times New Roman" w:hAnsi="Times New Roman" w:cs="Times New Roman"/>
                <w:sz w:val="18"/>
                <w:szCs w:val="18"/>
                <w:vertAlign w:val="baseline"/>
                <w:lang w:val="en-US" w:eastAsia="zh-CN"/>
              </w:rPr>
            </w:pPr>
            <w:r>
              <w:rPr>
                <w:rFonts w:hint="eastAsia" w:ascii="Times New Roman" w:hAnsi="Times New Roman" w:cs="Times New Roman"/>
                <w:sz w:val="18"/>
                <w:szCs w:val="18"/>
                <w:vertAlign w:val="baseline"/>
                <w:lang w:val="en-US" w:eastAsia="zh-CN"/>
              </w:rPr>
              <w:t>≤0.05</w:t>
            </w:r>
          </w:p>
        </w:tc>
      </w:tr>
      <w:tr w14:paraId="1241B3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59" w:type="pct"/>
            <w:vMerge w:val="continue"/>
            <w:tcBorders>
              <w:left w:val="single" w:color="000000" w:sz="8" w:space="0"/>
              <w:bottom w:val="single" w:color="000000" w:sz="8" w:space="0"/>
            </w:tcBorders>
            <w:vAlign w:val="center"/>
          </w:tcPr>
          <w:p w14:paraId="4B602BF2">
            <w:pPr>
              <w:pStyle w:val="232"/>
              <w:ind w:left="0" w:leftChars="0" w:firstLine="0" w:firstLineChars="0"/>
              <w:jc w:val="center"/>
              <w:rPr>
                <w:rFonts w:hint="default" w:ascii="Times New Roman" w:hAnsi="Times New Roman" w:cs="Times New Roman"/>
                <w:sz w:val="18"/>
                <w:szCs w:val="18"/>
                <w:vertAlign w:val="baseline"/>
                <w:lang w:val="en-US" w:eastAsia="zh-CN"/>
              </w:rPr>
            </w:pPr>
          </w:p>
        </w:tc>
        <w:tc>
          <w:tcPr>
            <w:tcW w:w="3158" w:type="pct"/>
            <w:gridSpan w:val="2"/>
            <w:tcBorders>
              <w:bottom w:val="single" w:color="000000" w:sz="8" w:space="0"/>
              <w:right w:val="single" w:color="000000" w:sz="8" w:space="0"/>
            </w:tcBorders>
            <w:vAlign w:val="center"/>
          </w:tcPr>
          <w:p w14:paraId="5878463D">
            <w:pPr>
              <w:pStyle w:val="232"/>
              <w:ind w:left="0" w:leftChars="0" w:firstLine="0" w:firstLineChars="0"/>
              <w:jc w:val="both"/>
              <w:rPr>
                <w:rFonts w:hint="eastAsia" w:ascii="Times New Roman" w:cs="Times New Roman"/>
                <w:sz w:val="18"/>
                <w:szCs w:val="18"/>
                <w:vertAlign w:val="baseline"/>
                <w:lang w:val="en-US" w:eastAsia="zh-CN"/>
              </w:rPr>
            </w:pPr>
            <w:r>
              <w:rPr>
                <w:rFonts w:hint="eastAsia" w:ascii="Times New Roman" w:hAnsi="Times New Roman" w:cs="Times New Roman"/>
                <w:sz w:val="18"/>
                <w:szCs w:val="18"/>
                <w:vertAlign w:val="baseline"/>
                <w:lang w:val="en-US" w:eastAsia="zh-CN"/>
              </w:rPr>
              <w:t>甲醛</w:t>
            </w:r>
            <w:r>
              <w:rPr>
                <w:rFonts w:hint="eastAsia" w:ascii="Times New Roman" w:hAnsi="Times New Roman" w:cs="Times New Roman"/>
                <w:lang w:val="en-US" w:eastAsia="zh-CN"/>
              </w:rPr>
              <w:t>/mg/kg</w:t>
            </w:r>
          </w:p>
        </w:tc>
        <w:tc>
          <w:tcPr>
            <w:tcW w:w="1481" w:type="pct"/>
            <w:tcBorders>
              <w:bottom w:val="single" w:color="000000" w:sz="8" w:space="0"/>
              <w:right w:val="single" w:color="000000" w:sz="8" w:space="0"/>
            </w:tcBorders>
            <w:vAlign w:val="center"/>
          </w:tcPr>
          <w:p w14:paraId="0864E4FD">
            <w:pPr>
              <w:pStyle w:val="232"/>
              <w:ind w:left="0" w:leftChars="0" w:firstLine="0" w:firstLineChars="0"/>
              <w:jc w:val="center"/>
              <w:rPr>
                <w:rFonts w:hint="default" w:ascii="Times New Roman" w:hAnsi="Times New Roman" w:cs="Times New Roman"/>
                <w:sz w:val="18"/>
                <w:szCs w:val="18"/>
                <w:vertAlign w:val="baseline"/>
                <w:lang w:val="en-US" w:eastAsia="zh-CN"/>
              </w:rPr>
            </w:pPr>
            <w:r>
              <w:rPr>
                <w:rFonts w:hint="eastAsia" w:ascii="Times New Roman" w:hAnsi="Times New Roman" w:cs="Times New Roman"/>
                <w:sz w:val="18"/>
                <w:szCs w:val="18"/>
                <w:vertAlign w:val="baseline"/>
                <w:lang w:val="en-US" w:eastAsia="zh-CN"/>
              </w:rPr>
              <w:t>≤20</w:t>
            </w:r>
          </w:p>
        </w:tc>
      </w:tr>
    </w:tbl>
    <w:p w14:paraId="173253E5">
      <w:pPr>
        <w:pStyle w:val="234"/>
        <w:spacing w:before="312" w:after="312"/>
        <w:ind w:left="0"/>
        <w:rPr>
          <w:rFonts w:hint="default" w:ascii="Times New Roman" w:hAnsi="Times New Roman" w:cs="Times New Roman"/>
          <w:lang w:val="en-US" w:eastAsia="zh-CN"/>
        </w:rPr>
      </w:pPr>
      <w:r>
        <w:rPr>
          <w:rFonts w:hint="default" w:ascii="Times New Roman" w:hAnsi="Times New Roman" w:cs="Times New Roman"/>
          <w:lang w:val="en-US" w:eastAsia="zh-CN"/>
        </w:rPr>
        <w:t>试验方法</w:t>
      </w:r>
    </w:p>
    <w:p w14:paraId="64C67062">
      <w:pPr>
        <w:pStyle w:val="235"/>
        <w:spacing w:before="156" w:after="156"/>
        <w:rPr>
          <w:rFonts w:hint="default" w:ascii="Times New Roman" w:hAnsi="Times New Roman" w:cs="Times New Roman"/>
          <w:lang w:val="en-US" w:eastAsia="zh-CN"/>
        </w:rPr>
      </w:pPr>
      <w:r>
        <w:rPr>
          <w:rFonts w:hint="default" w:ascii="Times New Roman" w:hAnsi="Times New Roman" w:cs="Times New Roman"/>
          <w:lang w:val="en-US" w:eastAsia="zh-CN"/>
        </w:rPr>
        <w:t>标准试验环境</w:t>
      </w:r>
    </w:p>
    <w:p w14:paraId="0D00E80C">
      <w:pPr>
        <w:spacing w:line="400" w:lineRule="exact"/>
        <w:ind w:firstLine="420" w:firstLineChars="200"/>
        <w:rPr>
          <w:rFonts w:hint="default" w:ascii="Times New Roman" w:hAnsi="Times New Roman" w:eastAsia="宋体" w:cs="Times New Roman"/>
          <w:kern w:val="0"/>
          <w:sz w:val="21"/>
          <w:szCs w:val="20"/>
          <w:lang w:val="en-US" w:eastAsia="zh-CN" w:bidi="ar-SA"/>
        </w:rPr>
      </w:pPr>
      <w:r>
        <w:rPr>
          <w:rFonts w:hint="default" w:ascii="Times New Roman" w:hAnsi="Times New Roman" w:eastAsia="宋体" w:cs="Times New Roman"/>
          <w:kern w:val="0"/>
          <w:sz w:val="21"/>
          <w:szCs w:val="20"/>
          <w:lang w:val="en-US" w:eastAsia="zh-CN" w:bidi="ar-SA"/>
        </w:rPr>
        <w:t>除另有规定外，试样应按GB/T 2918-2018的规定，在温度（23±2）℃、相对湿度（50±10）%的环境下进行状态调节，时间不应少于24 h，并在此环境下进行试验。</w:t>
      </w:r>
    </w:p>
    <w:p w14:paraId="37F601FE">
      <w:pPr>
        <w:pStyle w:val="235"/>
        <w:spacing w:before="156" w:after="156"/>
        <w:rPr>
          <w:rFonts w:hint="default" w:ascii="Times New Roman" w:hAnsi="Times New Roman" w:cs="Times New Roman"/>
          <w:lang w:val="en-US" w:eastAsia="zh-CN"/>
        </w:rPr>
      </w:pPr>
      <w:r>
        <w:rPr>
          <w:rFonts w:hint="default" w:ascii="Times New Roman" w:hAnsi="Times New Roman" w:cs="Times New Roman"/>
          <w:lang w:val="en-US" w:eastAsia="zh-CN"/>
        </w:rPr>
        <w:t>外观</w:t>
      </w:r>
    </w:p>
    <w:p w14:paraId="210B85D9">
      <w:pPr>
        <w:keepNext w:val="0"/>
        <w:keepLines w:val="0"/>
        <w:pageBreakBefore w:val="0"/>
        <w:widowControl w:val="0"/>
        <w:numPr>
          <w:ilvl w:val="0"/>
          <w:numId w:val="0"/>
        </w:numPr>
        <w:kinsoku/>
        <w:wordWrap/>
        <w:overflowPunct/>
        <w:topLinePunct w:val="0"/>
        <w:autoSpaceDE/>
        <w:autoSpaceDN/>
        <w:bidi w:val="0"/>
        <w:adjustRightInd/>
        <w:snapToGrid/>
        <w:ind w:leftChars="0" w:firstLine="420" w:firstLineChars="200"/>
        <w:jc w:val="left"/>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取约100g产品倒入清洁、干燥、无色透明的表面皿中，在</w:t>
      </w:r>
      <w:r>
        <w:rPr>
          <w:rFonts w:hint="default" w:ascii="Times New Roman" w:hAnsi="Times New Roman" w:cs="Times New Roman"/>
          <w:sz w:val="21"/>
          <w:szCs w:val="21"/>
          <w:lang w:val="en-US" w:eastAsia="zh-CN"/>
        </w:rPr>
        <w:t>自然光或D65光下</w:t>
      </w:r>
      <w:r>
        <w:rPr>
          <w:rFonts w:hint="default" w:ascii="Times New Roman" w:hAnsi="Times New Roman" w:eastAsia="宋体" w:cs="Times New Roman"/>
          <w:sz w:val="21"/>
          <w:szCs w:val="21"/>
          <w:lang w:val="en-US" w:eastAsia="zh-CN"/>
        </w:rPr>
        <w:t>目测，描述观察到的状态。</w:t>
      </w:r>
    </w:p>
    <w:p w14:paraId="1E4C084D">
      <w:pPr>
        <w:pStyle w:val="235"/>
        <w:spacing w:before="156" w:after="156"/>
        <w:rPr>
          <w:rFonts w:hint="default" w:ascii="Times New Roman" w:hAnsi="Times New Roman" w:cs="Times New Roman"/>
          <w:lang w:val="en-US" w:eastAsia="zh-CN"/>
        </w:rPr>
      </w:pPr>
      <w:r>
        <w:rPr>
          <w:rFonts w:hint="default" w:ascii="Times New Roman" w:hAnsi="Times New Roman" w:cs="Times New Roman"/>
          <w:lang w:val="en-US" w:eastAsia="zh-CN"/>
        </w:rPr>
        <w:t>剥离强度</w:t>
      </w:r>
    </w:p>
    <w:p w14:paraId="6CB38D55">
      <w:pPr>
        <w:pStyle w:val="235"/>
        <w:numPr>
          <w:ilvl w:val="1"/>
          <w:numId w:val="0"/>
        </w:numPr>
        <w:spacing w:before="156" w:after="156"/>
        <w:ind w:leftChars="0"/>
        <w:rPr>
          <w:rFonts w:hint="default" w:ascii="Times New Roman" w:hAnsi="Times New Roman" w:cs="Times New Roman"/>
          <w:lang w:val="en-US" w:eastAsia="zh-CN"/>
        </w:rPr>
      </w:pPr>
      <w:r>
        <w:rPr>
          <w:rFonts w:hint="default" w:ascii="Times New Roman" w:hAnsi="Times New Roman" w:cs="Times New Roman"/>
          <w:lang w:val="en-US" w:eastAsia="zh-CN"/>
        </w:rPr>
        <w:t>6.3.1试样制作</w:t>
      </w:r>
    </w:p>
    <w:p w14:paraId="7907E717">
      <w:pPr>
        <w:keepNext w:val="0"/>
        <w:keepLines w:val="0"/>
        <w:pageBreakBefore w:val="0"/>
        <w:widowControl w:val="0"/>
        <w:numPr>
          <w:ilvl w:val="0"/>
          <w:numId w:val="0"/>
        </w:numPr>
        <w:kinsoku/>
        <w:wordWrap/>
        <w:overflowPunct/>
        <w:topLinePunct w:val="0"/>
        <w:autoSpaceDE/>
        <w:autoSpaceDN/>
        <w:bidi w:val="0"/>
        <w:adjustRightInd/>
        <w:snapToGrid/>
        <w:ind w:leftChars="0" w:firstLine="420" w:firstLineChars="200"/>
        <w:jc w:val="left"/>
        <w:textAlignment w:val="auto"/>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按附录A的规定制作试样。</w:t>
      </w:r>
    </w:p>
    <w:p w14:paraId="14DF6007">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default" w:ascii="Times New Roman" w:hAnsi="Times New Roman" w:eastAsia="黑体" w:cs="Times New Roman"/>
          <w:kern w:val="0"/>
          <w:sz w:val="21"/>
          <w:szCs w:val="21"/>
          <w:lang w:val="en-US" w:eastAsia="zh-CN" w:bidi="ar-SA"/>
        </w:rPr>
      </w:pPr>
      <w:r>
        <w:rPr>
          <w:rFonts w:hint="default" w:ascii="Times New Roman" w:hAnsi="Times New Roman" w:eastAsia="黑体" w:cs="Times New Roman"/>
          <w:kern w:val="0"/>
          <w:sz w:val="21"/>
          <w:szCs w:val="21"/>
          <w:lang w:val="en-US" w:eastAsia="zh-CN" w:bidi="ar-SA"/>
        </w:rPr>
        <w:t>6.3.2试验步骤与结果</w:t>
      </w:r>
    </w:p>
    <w:p w14:paraId="0F6C5A76">
      <w:pPr>
        <w:keepNext w:val="0"/>
        <w:keepLines w:val="0"/>
        <w:pageBreakBefore w:val="0"/>
        <w:widowControl w:val="0"/>
        <w:numPr>
          <w:ilvl w:val="0"/>
          <w:numId w:val="0"/>
        </w:numPr>
        <w:kinsoku/>
        <w:wordWrap/>
        <w:overflowPunct/>
        <w:topLinePunct w:val="0"/>
        <w:autoSpaceDE/>
        <w:autoSpaceDN/>
        <w:bidi w:val="0"/>
        <w:adjustRightInd/>
        <w:snapToGrid/>
        <w:ind w:leftChars="0" w:firstLine="420" w:firstLineChars="200"/>
        <w:jc w:val="left"/>
        <w:textAlignment w:val="auto"/>
        <w:rPr>
          <w:rFonts w:hint="default" w:ascii="Times New Roman" w:hAnsi="Times New Roman" w:cs="Times New Roman"/>
          <w:sz w:val="21"/>
          <w:szCs w:val="21"/>
          <w:lang w:val="en-US" w:eastAsia="zh-CN"/>
        </w:rPr>
      </w:pPr>
      <w:r>
        <w:rPr>
          <w:rFonts w:hint="default" w:ascii="Times New Roman" w:hAnsi="Times New Roman" w:eastAsia="宋体" w:cs="Times New Roman"/>
          <w:sz w:val="21"/>
          <w:szCs w:val="21"/>
          <w:lang w:val="en-US" w:eastAsia="zh-CN"/>
        </w:rPr>
        <w:t>按</w:t>
      </w:r>
      <w:r>
        <w:rPr>
          <w:rFonts w:hint="default" w:ascii="Times New Roman" w:hAnsi="Times New Roman" w:eastAsia="宋体" w:cs="Times New Roman"/>
          <w:sz w:val="21"/>
          <w:szCs w:val="21"/>
          <w:lang w:val="en-US" w:eastAsia="zh-CN"/>
        </w:rPr>
        <w:fldChar w:fldCharType="begin"/>
      </w:r>
      <w:r>
        <w:rPr>
          <w:rFonts w:hint="default" w:ascii="Times New Roman" w:hAnsi="Times New Roman" w:eastAsia="宋体" w:cs="Times New Roman"/>
          <w:sz w:val="21"/>
          <w:szCs w:val="21"/>
          <w:lang w:val="en-US" w:eastAsia="zh-CN"/>
        </w:rPr>
        <w:instrText xml:space="preserve"> HYPERLINK "http://www.csres.com/detail/193705.html" \t "http://www.csres.com/_blank" </w:instrText>
      </w:r>
      <w:r>
        <w:rPr>
          <w:rFonts w:hint="default" w:ascii="Times New Roman" w:hAnsi="Times New Roman" w:eastAsia="宋体" w:cs="Times New Roman"/>
          <w:sz w:val="21"/>
          <w:szCs w:val="21"/>
          <w:lang w:val="en-US" w:eastAsia="zh-CN"/>
        </w:rPr>
        <w:fldChar w:fldCharType="separate"/>
      </w:r>
      <w:r>
        <w:rPr>
          <w:rFonts w:hint="default" w:ascii="Times New Roman" w:hAnsi="Times New Roman" w:eastAsia="宋体" w:cs="Times New Roman"/>
          <w:sz w:val="21"/>
          <w:szCs w:val="21"/>
          <w:lang w:val="en-US" w:eastAsia="zh-CN"/>
        </w:rPr>
        <w:t>GB/T 8949-2008</w:t>
      </w:r>
      <w:r>
        <w:rPr>
          <w:rFonts w:hint="default" w:ascii="Times New Roman" w:hAnsi="Times New Roman" w:eastAsia="宋体" w:cs="Times New Roman"/>
          <w:sz w:val="21"/>
          <w:szCs w:val="21"/>
          <w:lang w:val="en-US" w:eastAsia="zh-CN"/>
        </w:rPr>
        <w:fldChar w:fldCharType="end"/>
      </w:r>
      <w:r>
        <w:rPr>
          <w:rFonts w:hint="default" w:ascii="Times New Roman" w:hAnsi="Times New Roman" w:eastAsia="宋体" w:cs="Times New Roman"/>
          <w:sz w:val="21"/>
          <w:szCs w:val="21"/>
          <w:lang w:val="en-US" w:eastAsia="zh-CN"/>
        </w:rPr>
        <w:t>中5.9规定的方法进行。</w:t>
      </w:r>
    </w:p>
    <w:p w14:paraId="3AFED796">
      <w:pPr>
        <w:pStyle w:val="235"/>
        <w:spacing w:before="156" w:after="156"/>
        <w:rPr>
          <w:rFonts w:hint="default" w:ascii="Times New Roman" w:hAnsi="Times New Roman" w:cs="Times New Roman"/>
          <w:lang w:val="en-US" w:eastAsia="zh-CN"/>
        </w:rPr>
      </w:pPr>
      <w:r>
        <w:rPr>
          <w:rFonts w:hint="default" w:ascii="Times New Roman" w:hAnsi="Times New Roman" w:cs="Times New Roman"/>
          <w:lang w:val="en-US" w:eastAsia="zh-CN"/>
        </w:rPr>
        <w:t>粘度</w:t>
      </w:r>
    </w:p>
    <w:p w14:paraId="1BED04F8">
      <w:pPr>
        <w:keepNext w:val="0"/>
        <w:keepLines w:val="0"/>
        <w:pageBreakBefore w:val="0"/>
        <w:widowControl w:val="0"/>
        <w:numPr>
          <w:ilvl w:val="0"/>
          <w:numId w:val="0"/>
        </w:numPr>
        <w:kinsoku/>
        <w:wordWrap/>
        <w:overflowPunct/>
        <w:topLinePunct w:val="0"/>
        <w:autoSpaceDE/>
        <w:autoSpaceDN/>
        <w:bidi w:val="0"/>
        <w:adjustRightInd/>
        <w:snapToGrid/>
        <w:ind w:leftChars="0" w:firstLine="420" w:firstLineChars="200"/>
        <w:jc w:val="left"/>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 xml:space="preserve">按GB/T 2794-2022 </w:t>
      </w:r>
      <w:r>
        <w:rPr>
          <w:rFonts w:hint="eastAsia" w:ascii="Times New Roman" w:hAnsi="Times New Roman" w:cs="Times New Roman"/>
          <w:sz w:val="21"/>
          <w:szCs w:val="21"/>
          <w:lang w:val="en-US" w:eastAsia="zh-CN"/>
        </w:rPr>
        <w:t>中7.1</w:t>
      </w:r>
      <w:r>
        <w:rPr>
          <w:rFonts w:hint="default" w:ascii="Times New Roman" w:hAnsi="Times New Roman" w:eastAsia="宋体" w:cs="Times New Roman"/>
          <w:sz w:val="21"/>
          <w:szCs w:val="21"/>
          <w:lang w:val="en-US" w:eastAsia="zh-CN"/>
        </w:rPr>
        <w:t>规定的方法进行。</w:t>
      </w:r>
    </w:p>
    <w:p w14:paraId="77AD101E">
      <w:pPr>
        <w:pStyle w:val="235"/>
        <w:spacing w:before="156" w:after="156"/>
        <w:rPr>
          <w:rFonts w:hint="default" w:ascii="Times New Roman" w:hAnsi="Times New Roman" w:cs="Times New Roman"/>
          <w:lang w:val="en-US" w:eastAsia="zh-CN"/>
        </w:rPr>
      </w:pPr>
      <w:r>
        <w:rPr>
          <w:rFonts w:hint="default" w:ascii="Times New Roman" w:hAnsi="Times New Roman" w:cs="Times New Roman"/>
          <w:lang w:val="en-US" w:eastAsia="zh-CN"/>
        </w:rPr>
        <w:t xml:space="preserve"> pH值</w:t>
      </w:r>
    </w:p>
    <w:p w14:paraId="42FE8DB7">
      <w:pPr>
        <w:keepNext w:val="0"/>
        <w:keepLines w:val="0"/>
        <w:pageBreakBefore w:val="0"/>
        <w:widowControl w:val="0"/>
        <w:numPr>
          <w:ilvl w:val="0"/>
          <w:numId w:val="0"/>
        </w:numPr>
        <w:kinsoku/>
        <w:wordWrap/>
        <w:overflowPunct/>
        <w:topLinePunct w:val="0"/>
        <w:autoSpaceDE/>
        <w:autoSpaceDN/>
        <w:bidi w:val="0"/>
        <w:adjustRightInd/>
        <w:snapToGrid/>
        <w:ind w:leftChars="0" w:firstLine="420" w:firstLineChars="200"/>
        <w:jc w:val="left"/>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kern w:val="0"/>
          <w:sz w:val="21"/>
          <w:szCs w:val="20"/>
          <w:lang w:val="en-US" w:eastAsia="zh-CN" w:bidi="ar-SA"/>
        </w:rPr>
        <w:t>采用pH试纸进行测试，取一小块试纸在表面皿或玻璃片上，用沾有待测液的玻璃棒点于试纸的中部，观察颜色变化，对比标准比色卡来判断pH值。</w:t>
      </w:r>
    </w:p>
    <w:p w14:paraId="3D0DAD13">
      <w:pPr>
        <w:pStyle w:val="235"/>
        <w:spacing w:before="156" w:after="156"/>
        <w:rPr>
          <w:rFonts w:hint="default" w:ascii="Times New Roman" w:hAnsi="Times New Roman" w:cs="Times New Roman"/>
          <w:lang w:val="en-US" w:eastAsia="zh-CN"/>
        </w:rPr>
      </w:pPr>
      <w:r>
        <w:rPr>
          <w:rFonts w:hint="default" w:ascii="Times New Roman" w:hAnsi="Times New Roman" w:cs="Times New Roman"/>
          <w:lang w:val="en-US" w:eastAsia="zh-CN"/>
        </w:rPr>
        <w:t>黄变性</w:t>
      </w:r>
    </w:p>
    <w:p w14:paraId="19DB475C">
      <w:pPr>
        <w:keepNext w:val="0"/>
        <w:keepLines w:val="0"/>
        <w:pageBreakBefore w:val="0"/>
        <w:widowControl w:val="0"/>
        <w:numPr>
          <w:ilvl w:val="0"/>
          <w:numId w:val="0"/>
        </w:numPr>
        <w:kinsoku/>
        <w:wordWrap/>
        <w:overflowPunct/>
        <w:topLinePunct w:val="0"/>
        <w:autoSpaceDE/>
        <w:autoSpaceDN/>
        <w:bidi w:val="0"/>
        <w:adjustRightInd/>
        <w:snapToGrid/>
        <w:ind w:leftChars="0" w:firstLine="420" w:firstLineChars="200"/>
        <w:jc w:val="left"/>
        <w:textAlignment w:val="auto"/>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按GB/T 39294-2020中7.2规定的方法进行。</w:t>
      </w:r>
    </w:p>
    <w:p w14:paraId="5326FADF">
      <w:pPr>
        <w:pStyle w:val="235"/>
        <w:spacing w:before="156" w:after="156"/>
        <w:rPr>
          <w:rFonts w:hint="default" w:ascii="Times New Roman" w:hAnsi="Times New Roman" w:cs="Times New Roman"/>
          <w:lang w:val="en-US" w:eastAsia="zh-CN"/>
        </w:rPr>
      </w:pPr>
      <w:r>
        <w:rPr>
          <w:rFonts w:hint="default" w:ascii="Times New Roman" w:hAnsi="Times New Roman" w:cs="Times New Roman"/>
          <w:lang w:val="en-US" w:eastAsia="zh-CN"/>
        </w:rPr>
        <w:t>胶粘剂可操作时间</w:t>
      </w:r>
    </w:p>
    <w:p w14:paraId="40F1770D">
      <w:pPr>
        <w:keepNext w:val="0"/>
        <w:keepLines w:val="0"/>
        <w:pageBreakBefore w:val="0"/>
        <w:widowControl w:val="0"/>
        <w:numPr>
          <w:ilvl w:val="0"/>
          <w:numId w:val="0"/>
        </w:numPr>
        <w:kinsoku/>
        <w:wordWrap/>
        <w:overflowPunct/>
        <w:topLinePunct w:val="0"/>
        <w:autoSpaceDE/>
        <w:autoSpaceDN/>
        <w:bidi w:val="0"/>
        <w:adjustRightInd/>
        <w:snapToGrid/>
        <w:ind w:leftChars="0" w:firstLine="420" w:firstLineChars="200"/>
        <w:jc w:val="left"/>
        <w:textAlignment w:val="auto"/>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按GB/T 7123.1-2015规定的方法进行。</w:t>
      </w:r>
    </w:p>
    <w:p w14:paraId="514A6C86">
      <w:pPr>
        <w:pStyle w:val="235"/>
        <w:spacing w:before="156" w:after="156"/>
        <w:rPr>
          <w:rFonts w:hint="default" w:ascii="Times New Roman" w:hAnsi="Times New Roman" w:cs="Times New Roman"/>
          <w:lang w:val="en-US" w:eastAsia="zh-CN"/>
        </w:rPr>
      </w:pPr>
      <w:r>
        <w:rPr>
          <w:rFonts w:hint="default" w:ascii="Times New Roman" w:hAnsi="Times New Roman" w:cs="Times New Roman"/>
          <w:lang w:val="en-US" w:eastAsia="zh-CN"/>
        </w:rPr>
        <w:t>存贮期</w:t>
      </w:r>
    </w:p>
    <w:p w14:paraId="1E39BE14">
      <w:pPr>
        <w:keepNext w:val="0"/>
        <w:keepLines w:val="0"/>
        <w:pageBreakBefore w:val="0"/>
        <w:widowControl w:val="0"/>
        <w:numPr>
          <w:ilvl w:val="0"/>
          <w:numId w:val="0"/>
        </w:numPr>
        <w:kinsoku/>
        <w:wordWrap/>
        <w:overflowPunct/>
        <w:topLinePunct w:val="0"/>
        <w:autoSpaceDE/>
        <w:autoSpaceDN/>
        <w:bidi w:val="0"/>
        <w:adjustRightInd/>
        <w:snapToGrid/>
        <w:ind w:leftChars="0" w:firstLine="420" w:firstLineChars="200"/>
        <w:jc w:val="left"/>
        <w:textAlignment w:val="auto"/>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按GB/T 7123.2-2002规定的方法进行。</w:t>
      </w:r>
    </w:p>
    <w:p w14:paraId="4FF80E0B">
      <w:pPr>
        <w:pStyle w:val="235"/>
        <w:spacing w:before="156" w:after="156"/>
        <w:rPr>
          <w:rFonts w:hint="default" w:ascii="Times New Roman" w:hAnsi="Times New Roman" w:cs="Times New Roman"/>
          <w:lang w:val="en-US" w:eastAsia="zh-CN"/>
        </w:rPr>
      </w:pPr>
      <w:r>
        <w:rPr>
          <w:rFonts w:hint="default" w:ascii="Times New Roman" w:hAnsi="Times New Roman" w:cs="Times New Roman"/>
          <w:lang w:val="en-US" w:eastAsia="zh-CN"/>
        </w:rPr>
        <w:t>密度</w:t>
      </w:r>
    </w:p>
    <w:p w14:paraId="6FF168DD">
      <w:pPr>
        <w:keepNext w:val="0"/>
        <w:keepLines w:val="0"/>
        <w:pageBreakBefore w:val="0"/>
        <w:widowControl w:val="0"/>
        <w:numPr>
          <w:ilvl w:val="0"/>
          <w:numId w:val="0"/>
        </w:numPr>
        <w:kinsoku/>
        <w:wordWrap/>
        <w:overflowPunct/>
        <w:topLinePunct w:val="0"/>
        <w:autoSpaceDE/>
        <w:autoSpaceDN/>
        <w:bidi w:val="0"/>
        <w:adjustRightInd/>
        <w:snapToGrid/>
        <w:ind w:leftChars="0" w:firstLine="420" w:firstLineChars="200"/>
        <w:jc w:val="left"/>
        <w:textAlignment w:val="auto"/>
        <w:rPr>
          <w:rFonts w:hint="default" w:ascii="Times New Roman" w:hAnsi="Times New Roman" w:eastAsia="宋体" w:cs="Times New Roman"/>
          <w:sz w:val="21"/>
          <w:szCs w:val="21"/>
          <w:lang w:val="en-US" w:eastAsia="zh-CN"/>
        </w:rPr>
      </w:pPr>
      <w:r>
        <w:rPr>
          <w:rFonts w:hint="default" w:ascii="Times New Roman" w:hAnsi="Times New Roman" w:cs="Times New Roman"/>
          <w:sz w:val="21"/>
          <w:szCs w:val="21"/>
          <w:lang w:val="en-US" w:eastAsia="zh-CN"/>
        </w:rPr>
        <w:t>按GB/T 13354-1992规定的方法进行</w:t>
      </w:r>
      <w:r>
        <w:rPr>
          <w:rFonts w:hint="default" w:ascii="Times New Roman" w:hAnsi="Times New Roman" w:eastAsia="宋体" w:cs="Times New Roman"/>
          <w:sz w:val="21"/>
          <w:szCs w:val="21"/>
          <w:lang w:val="en-US" w:eastAsia="zh-CN"/>
        </w:rPr>
        <w:t>。</w:t>
      </w:r>
    </w:p>
    <w:p w14:paraId="7DD7256A">
      <w:pPr>
        <w:pStyle w:val="235"/>
        <w:spacing w:before="156" w:after="156"/>
        <w:rPr>
          <w:rFonts w:hint="default" w:ascii="Times New Roman" w:hAnsi="Times New Roman" w:cs="Times New Roman"/>
          <w:lang w:val="en-US" w:eastAsia="zh-CN"/>
        </w:rPr>
      </w:pPr>
      <w:r>
        <w:rPr>
          <w:rFonts w:hint="default" w:ascii="Times New Roman" w:hAnsi="Times New Roman" w:cs="Times New Roman"/>
          <w:lang w:val="en-US" w:eastAsia="zh-CN"/>
        </w:rPr>
        <w:t>拉伸强度</w:t>
      </w:r>
    </w:p>
    <w:p w14:paraId="40A09AAB">
      <w:pPr>
        <w:keepNext w:val="0"/>
        <w:keepLines w:val="0"/>
        <w:pageBreakBefore w:val="0"/>
        <w:widowControl w:val="0"/>
        <w:numPr>
          <w:ilvl w:val="0"/>
          <w:numId w:val="0"/>
        </w:numPr>
        <w:kinsoku/>
        <w:wordWrap/>
        <w:overflowPunct/>
        <w:topLinePunct w:val="0"/>
        <w:autoSpaceDE/>
        <w:autoSpaceDN/>
        <w:bidi w:val="0"/>
        <w:adjustRightInd/>
        <w:snapToGrid/>
        <w:ind w:leftChars="0" w:firstLine="420" w:firstLineChars="200"/>
        <w:jc w:val="left"/>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按</w:t>
      </w:r>
      <w:r>
        <w:rPr>
          <w:rFonts w:hint="default" w:ascii="Times New Roman" w:hAnsi="Times New Roman" w:cs="Times New Roman"/>
          <w:sz w:val="21"/>
          <w:szCs w:val="21"/>
          <w:lang w:val="en-US" w:eastAsia="zh-CN"/>
        </w:rPr>
        <w:t>GB/T 6329-1996</w:t>
      </w:r>
      <w:r>
        <w:rPr>
          <w:rFonts w:hint="default" w:ascii="Times New Roman" w:hAnsi="Times New Roman" w:eastAsia="宋体" w:cs="Times New Roman"/>
          <w:sz w:val="21"/>
          <w:szCs w:val="21"/>
          <w:lang w:val="en-US" w:eastAsia="zh-CN"/>
        </w:rPr>
        <w:t>规定的方法进行。</w:t>
      </w:r>
    </w:p>
    <w:p w14:paraId="3EE85AD4">
      <w:pPr>
        <w:pStyle w:val="235"/>
        <w:spacing w:before="156" w:after="156"/>
        <w:rPr>
          <w:rFonts w:hint="default" w:ascii="Times New Roman" w:hAnsi="Times New Roman" w:cs="Times New Roman"/>
          <w:lang w:val="en-US" w:eastAsia="zh-CN"/>
        </w:rPr>
      </w:pPr>
      <w:r>
        <w:rPr>
          <w:rFonts w:hint="default" w:ascii="Times New Roman" w:hAnsi="Times New Roman" w:cs="Times New Roman"/>
          <w:lang w:val="en-US" w:eastAsia="zh-CN"/>
        </w:rPr>
        <w:t>剪切强度</w:t>
      </w:r>
    </w:p>
    <w:p w14:paraId="69432EE8">
      <w:pPr>
        <w:keepNext w:val="0"/>
        <w:keepLines w:val="0"/>
        <w:pageBreakBefore w:val="0"/>
        <w:widowControl w:val="0"/>
        <w:numPr>
          <w:ilvl w:val="0"/>
          <w:numId w:val="0"/>
        </w:numPr>
        <w:kinsoku/>
        <w:wordWrap/>
        <w:overflowPunct/>
        <w:topLinePunct w:val="0"/>
        <w:autoSpaceDE/>
        <w:autoSpaceDN/>
        <w:bidi w:val="0"/>
        <w:adjustRightInd/>
        <w:snapToGrid/>
        <w:ind w:leftChars="0" w:firstLine="420" w:firstLineChars="200"/>
        <w:jc w:val="left"/>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按</w:t>
      </w:r>
      <w:r>
        <w:rPr>
          <w:rFonts w:hint="default" w:ascii="Times New Roman" w:hAnsi="Times New Roman" w:cs="Times New Roman"/>
          <w:sz w:val="21"/>
          <w:szCs w:val="21"/>
          <w:lang w:val="en-US" w:eastAsia="zh-CN"/>
        </w:rPr>
        <w:t>GB/T 7124-2008</w:t>
      </w:r>
      <w:r>
        <w:rPr>
          <w:rFonts w:hint="default" w:ascii="Times New Roman" w:hAnsi="Times New Roman" w:eastAsia="宋体" w:cs="Times New Roman"/>
          <w:sz w:val="21"/>
          <w:szCs w:val="21"/>
          <w:lang w:val="en-US" w:eastAsia="zh-CN"/>
        </w:rPr>
        <w:t>规定的方法</w:t>
      </w:r>
      <w:r>
        <w:rPr>
          <w:rFonts w:hint="eastAsia" w:ascii="Times New Roman" w:hAnsi="Times New Roman" w:cs="Times New Roman"/>
          <w:sz w:val="21"/>
          <w:szCs w:val="21"/>
          <w:lang w:val="en-US" w:eastAsia="zh-CN"/>
        </w:rPr>
        <w:t>进行</w:t>
      </w:r>
      <w:r>
        <w:rPr>
          <w:rFonts w:hint="default" w:ascii="Times New Roman" w:hAnsi="Times New Roman" w:cs="Times New Roman"/>
          <w:sz w:val="21"/>
          <w:szCs w:val="21"/>
          <w:lang w:val="en-US" w:eastAsia="zh-CN"/>
        </w:rPr>
        <w:t xml:space="preserve">。      </w:t>
      </w:r>
    </w:p>
    <w:p w14:paraId="6A4F0EF5">
      <w:pPr>
        <w:pStyle w:val="235"/>
        <w:spacing w:before="156" w:after="156"/>
        <w:rPr>
          <w:rFonts w:hint="default" w:ascii="Times New Roman" w:hAnsi="Times New Roman" w:cs="Times New Roman"/>
          <w:lang w:val="en-US" w:eastAsia="zh-CN"/>
        </w:rPr>
      </w:pPr>
      <w:r>
        <w:rPr>
          <w:rFonts w:hint="default" w:ascii="Times New Roman" w:hAnsi="Times New Roman" w:cs="Times New Roman"/>
          <w:lang w:val="en-US" w:eastAsia="zh-CN"/>
        </w:rPr>
        <w:t>固含量</w:t>
      </w:r>
    </w:p>
    <w:p w14:paraId="78BCCD70">
      <w:pPr>
        <w:keepNext w:val="0"/>
        <w:keepLines w:val="0"/>
        <w:pageBreakBefore w:val="0"/>
        <w:widowControl w:val="0"/>
        <w:numPr>
          <w:ilvl w:val="0"/>
          <w:numId w:val="0"/>
        </w:numPr>
        <w:kinsoku/>
        <w:wordWrap/>
        <w:overflowPunct/>
        <w:topLinePunct w:val="0"/>
        <w:autoSpaceDE/>
        <w:autoSpaceDN/>
        <w:bidi w:val="0"/>
        <w:adjustRightInd/>
        <w:snapToGrid/>
        <w:ind w:leftChars="0" w:firstLine="420" w:firstLineChars="200"/>
        <w:jc w:val="left"/>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按GB/T 2793-1995规定的方法进行</w:t>
      </w:r>
      <w:r>
        <w:rPr>
          <w:rFonts w:hint="default" w:ascii="Times New Roman" w:hAnsi="Times New Roman" w:cs="Times New Roman"/>
          <w:sz w:val="21"/>
          <w:szCs w:val="21"/>
          <w:lang w:val="en-US" w:eastAsia="zh-CN"/>
        </w:rPr>
        <w:t>。</w:t>
      </w:r>
    </w:p>
    <w:p w14:paraId="41C37518">
      <w:pPr>
        <w:pStyle w:val="235"/>
        <w:spacing w:before="156" w:after="156"/>
        <w:rPr>
          <w:rFonts w:hint="default" w:ascii="Times New Roman" w:hAnsi="Times New Roman" w:cs="Times New Roman"/>
          <w:color w:val="000000" w:themeColor="text1"/>
          <w:lang w:val="en-US" w:eastAsia="zh-CN"/>
          <w14:textFill>
            <w14:solidFill>
              <w14:schemeClr w14:val="tx1"/>
            </w14:solidFill>
          </w14:textFill>
        </w:rPr>
      </w:pPr>
      <w:r>
        <w:rPr>
          <w:rFonts w:hint="default" w:ascii="Times New Roman" w:hAnsi="Times New Roman" w:cs="Times New Roman"/>
          <w:color w:val="000000" w:themeColor="text1"/>
          <w:lang w:val="en-US" w:eastAsia="zh-CN"/>
          <w14:textFill>
            <w14:solidFill>
              <w14:schemeClr w14:val="tx1"/>
            </w14:solidFill>
          </w14:textFill>
        </w:rPr>
        <w:t>水处理后剥离强度</w:t>
      </w:r>
    </w:p>
    <w:p w14:paraId="6B6E5840">
      <w:pPr>
        <w:keepNext w:val="0"/>
        <w:keepLines w:val="0"/>
        <w:pageBreakBefore w:val="0"/>
        <w:widowControl w:val="0"/>
        <w:numPr>
          <w:ilvl w:val="0"/>
          <w:numId w:val="0"/>
        </w:numPr>
        <w:kinsoku/>
        <w:wordWrap/>
        <w:overflowPunct/>
        <w:topLinePunct w:val="0"/>
        <w:autoSpaceDE/>
        <w:autoSpaceDN/>
        <w:bidi w:val="0"/>
        <w:adjustRightInd/>
        <w:snapToGrid/>
        <w:ind w:leftChars="0" w:firstLine="420" w:firstLineChars="200"/>
        <w:jc w:val="left"/>
        <w:textAlignment w:val="auto"/>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按</w:t>
      </w:r>
      <w:r>
        <w:rPr>
          <w:rFonts w:hint="default" w:ascii="Times New Roman" w:hAnsi="Times New Roman" w:cs="Times New Roman"/>
          <w:sz w:val="21"/>
          <w:szCs w:val="21"/>
          <w:lang w:val="en-US" w:eastAsia="zh-CN"/>
        </w:rPr>
        <w:t>附录A的规定</w:t>
      </w:r>
      <w:r>
        <w:rPr>
          <w:rFonts w:hint="default" w:ascii="Times New Roman" w:hAnsi="Times New Roman" w:cs="Times New Roman"/>
          <w:color w:val="000000" w:themeColor="text1"/>
          <w:sz w:val="21"/>
          <w:szCs w:val="21"/>
          <w:lang w:val="en-US" w:eastAsia="zh-CN"/>
          <w14:textFill>
            <w14:solidFill>
              <w14:schemeClr w14:val="tx1"/>
            </w14:solidFill>
          </w14:textFill>
        </w:rPr>
        <w:t>制样后，</w:t>
      </w:r>
      <w:r>
        <w:rPr>
          <w:rFonts w:hint="default" w:ascii="Times New Roman" w:hAnsi="Times New Roman" w:eastAsia="宋体" w:cs="Times New Roman"/>
          <w:color w:val="000000" w:themeColor="text1"/>
          <w:sz w:val="21"/>
          <w:szCs w:val="21"/>
          <w:lang w:val="en-US" w:eastAsia="zh-CN"/>
          <w14:textFill>
            <w14:solidFill>
              <w14:schemeClr w14:val="tx1"/>
            </w14:solidFill>
          </w14:textFill>
        </w:rPr>
        <w:t>将样品用去离子水或蒸馏水</w:t>
      </w:r>
      <w:r>
        <w:rPr>
          <w:rFonts w:hint="default" w:ascii="Times New Roman" w:hAnsi="Times New Roman" w:cs="Times New Roman"/>
          <w:color w:val="000000" w:themeColor="text1"/>
          <w:sz w:val="21"/>
          <w:szCs w:val="21"/>
          <w:lang w:val="en-US" w:eastAsia="zh-CN"/>
          <w14:textFill>
            <w14:solidFill>
              <w14:schemeClr w14:val="tx1"/>
            </w14:solidFill>
          </w14:textFill>
        </w:rPr>
        <w:t>冲洗2分钟</w:t>
      </w:r>
      <w:r>
        <w:rPr>
          <w:rFonts w:hint="default" w:ascii="Times New Roman" w:hAnsi="Times New Roman" w:eastAsia="宋体" w:cs="Times New Roman"/>
          <w:color w:val="000000" w:themeColor="text1"/>
          <w:sz w:val="21"/>
          <w:szCs w:val="21"/>
          <w:lang w:val="en-US" w:eastAsia="zh-CN"/>
          <w14:textFill>
            <w14:solidFill>
              <w14:schemeClr w14:val="tx1"/>
            </w14:solidFill>
          </w14:textFill>
        </w:rPr>
        <w:t>，</w:t>
      </w:r>
      <w:r>
        <w:rPr>
          <w:rFonts w:hint="default" w:ascii="Times New Roman" w:hAnsi="Times New Roman" w:cs="Times New Roman"/>
          <w:color w:val="000000" w:themeColor="text1"/>
          <w:sz w:val="21"/>
          <w:szCs w:val="21"/>
          <w:lang w:val="en-US" w:eastAsia="zh-CN"/>
          <w14:textFill>
            <w14:solidFill>
              <w14:schemeClr w14:val="tx1"/>
            </w14:solidFill>
          </w14:textFill>
        </w:rPr>
        <w:t>将</w:t>
      </w:r>
      <w:r>
        <w:rPr>
          <w:rFonts w:hint="default" w:ascii="Times New Roman" w:hAnsi="Times New Roman" w:eastAsia="宋体" w:cs="Times New Roman"/>
          <w:color w:val="000000" w:themeColor="text1"/>
          <w:sz w:val="21"/>
          <w:szCs w:val="21"/>
          <w:lang w:val="en-US" w:eastAsia="zh-CN"/>
          <w14:textFill>
            <w14:solidFill>
              <w14:schemeClr w14:val="tx1"/>
            </w14:solidFill>
          </w14:textFill>
        </w:rPr>
        <w:t>清洗后的聚氨酯树脂样品浸泡在水中，浸泡时间24小时</w:t>
      </w:r>
      <w:r>
        <w:rPr>
          <w:rFonts w:hint="default" w:ascii="Times New Roman" w:hAnsi="Times New Roman" w:cs="Times New Roman"/>
          <w:color w:val="000000" w:themeColor="text1"/>
          <w:sz w:val="21"/>
          <w:szCs w:val="21"/>
          <w:lang w:val="en-US" w:eastAsia="zh-CN"/>
          <w14:textFill>
            <w14:solidFill>
              <w14:schemeClr w14:val="tx1"/>
            </w14:solidFill>
          </w14:textFill>
        </w:rPr>
        <w:t>。</w:t>
      </w:r>
      <w:r>
        <w:rPr>
          <w:rFonts w:hint="default" w:ascii="Times New Roman" w:hAnsi="Times New Roman" w:eastAsia="宋体" w:cs="Times New Roman"/>
          <w:color w:val="000000" w:themeColor="text1"/>
          <w:sz w:val="21"/>
          <w:szCs w:val="21"/>
          <w:lang w:val="en-US" w:eastAsia="zh-CN"/>
          <w14:textFill>
            <w14:solidFill>
              <w14:schemeClr w14:val="tx1"/>
            </w14:solidFill>
          </w14:textFill>
        </w:rPr>
        <w:t>浸泡过程中，要确保样品完全浸没在水中，以减少环境因素对实验结果的影响。</w:t>
      </w:r>
      <w:r>
        <w:rPr>
          <w:rFonts w:hint="default" w:ascii="Times New Roman" w:hAnsi="Times New Roman" w:cs="Times New Roman"/>
          <w:color w:val="000000" w:themeColor="text1"/>
          <w:sz w:val="21"/>
          <w:szCs w:val="21"/>
          <w:lang w:val="en-US" w:eastAsia="zh-CN"/>
          <w14:textFill>
            <w14:solidFill>
              <w14:schemeClr w14:val="tx1"/>
            </w14:solidFill>
          </w14:textFill>
        </w:rPr>
        <w:t>处理完毕后，</w:t>
      </w:r>
      <w:r>
        <w:rPr>
          <w:rFonts w:hint="default" w:ascii="Times New Roman" w:hAnsi="Times New Roman" w:eastAsia="宋体" w:cs="Times New Roman"/>
          <w:sz w:val="21"/>
          <w:szCs w:val="21"/>
          <w:lang w:val="en-US" w:eastAsia="zh-CN"/>
        </w:rPr>
        <w:t>按</w:t>
      </w:r>
      <w:r>
        <w:rPr>
          <w:rFonts w:hint="default" w:ascii="Times New Roman" w:hAnsi="Times New Roman" w:eastAsia="宋体" w:cs="Times New Roman"/>
          <w:sz w:val="21"/>
          <w:szCs w:val="21"/>
          <w:lang w:val="en-US" w:eastAsia="zh-CN"/>
        </w:rPr>
        <w:fldChar w:fldCharType="begin"/>
      </w:r>
      <w:r>
        <w:rPr>
          <w:rFonts w:hint="default" w:ascii="Times New Roman" w:hAnsi="Times New Roman" w:eastAsia="宋体" w:cs="Times New Roman"/>
          <w:sz w:val="21"/>
          <w:szCs w:val="21"/>
          <w:lang w:val="en-US" w:eastAsia="zh-CN"/>
        </w:rPr>
        <w:instrText xml:space="preserve"> HYPERLINK "http://www.csres.com/detail/193705.html" \t "http://www.csres.com/_blank" </w:instrText>
      </w:r>
      <w:r>
        <w:rPr>
          <w:rFonts w:hint="default" w:ascii="Times New Roman" w:hAnsi="Times New Roman" w:eastAsia="宋体" w:cs="Times New Roman"/>
          <w:sz w:val="21"/>
          <w:szCs w:val="21"/>
          <w:lang w:val="en-US" w:eastAsia="zh-CN"/>
        </w:rPr>
        <w:fldChar w:fldCharType="separate"/>
      </w:r>
      <w:r>
        <w:rPr>
          <w:rFonts w:hint="default" w:ascii="Times New Roman" w:hAnsi="Times New Roman" w:eastAsia="宋体" w:cs="Times New Roman"/>
          <w:sz w:val="21"/>
          <w:szCs w:val="21"/>
          <w:lang w:val="en-US" w:eastAsia="zh-CN"/>
        </w:rPr>
        <w:t>GB/T 8949-2008</w:t>
      </w:r>
      <w:r>
        <w:rPr>
          <w:rFonts w:hint="default" w:ascii="Times New Roman" w:hAnsi="Times New Roman" w:eastAsia="宋体" w:cs="Times New Roman"/>
          <w:sz w:val="21"/>
          <w:szCs w:val="21"/>
          <w:lang w:val="en-US" w:eastAsia="zh-CN"/>
        </w:rPr>
        <w:fldChar w:fldCharType="end"/>
      </w:r>
      <w:r>
        <w:rPr>
          <w:rFonts w:hint="default" w:ascii="Times New Roman" w:hAnsi="Times New Roman" w:eastAsia="宋体" w:cs="Times New Roman"/>
          <w:sz w:val="21"/>
          <w:szCs w:val="21"/>
          <w:lang w:val="en-US" w:eastAsia="zh-CN"/>
        </w:rPr>
        <w:t>中5.9规定的方法进行</w:t>
      </w:r>
      <w:r>
        <w:rPr>
          <w:rFonts w:hint="default" w:ascii="Times New Roman" w:hAnsi="Times New Roman" w:cs="Times New Roman"/>
          <w:color w:val="000000" w:themeColor="text1"/>
          <w:sz w:val="21"/>
          <w:szCs w:val="21"/>
          <w:lang w:val="en-US" w:eastAsia="zh-CN"/>
          <w14:textFill>
            <w14:solidFill>
              <w14:schemeClr w14:val="tx1"/>
            </w14:solidFill>
          </w14:textFill>
        </w:rPr>
        <w:t>。</w:t>
      </w:r>
    </w:p>
    <w:p w14:paraId="59454EDD">
      <w:pPr>
        <w:pStyle w:val="235"/>
        <w:spacing w:before="156" w:after="156"/>
        <w:rPr>
          <w:rFonts w:hint="default" w:ascii="Times New Roman" w:hAnsi="Times New Roman" w:cs="Times New Roman"/>
          <w:color w:val="000000" w:themeColor="text1"/>
          <w:lang w:val="en-US" w:eastAsia="zh-CN"/>
          <w14:textFill>
            <w14:solidFill>
              <w14:schemeClr w14:val="tx1"/>
            </w14:solidFill>
          </w14:textFill>
        </w:rPr>
      </w:pPr>
      <w:r>
        <w:rPr>
          <w:rFonts w:hint="default" w:ascii="Times New Roman" w:hAnsi="Times New Roman" w:cs="Times New Roman"/>
          <w:color w:val="000000" w:themeColor="text1"/>
          <w:lang w:val="en-US" w:eastAsia="zh-CN"/>
          <w14:textFill>
            <w14:solidFill>
              <w14:schemeClr w14:val="tx1"/>
            </w14:solidFill>
          </w14:textFill>
        </w:rPr>
        <w:t>光处理后剥离强度</w:t>
      </w:r>
    </w:p>
    <w:p w14:paraId="51DBF5C6">
      <w:pPr>
        <w:keepNext w:val="0"/>
        <w:keepLines w:val="0"/>
        <w:pageBreakBefore w:val="0"/>
        <w:widowControl w:val="0"/>
        <w:numPr>
          <w:ilvl w:val="0"/>
          <w:numId w:val="0"/>
        </w:numPr>
        <w:kinsoku/>
        <w:wordWrap/>
        <w:overflowPunct/>
        <w:topLinePunct w:val="0"/>
        <w:autoSpaceDE/>
        <w:autoSpaceDN/>
        <w:bidi w:val="0"/>
        <w:adjustRightInd/>
        <w:snapToGrid/>
        <w:ind w:leftChars="0" w:firstLine="420" w:firstLineChars="200"/>
        <w:jc w:val="left"/>
        <w:textAlignment w:val="auto"/>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按</w:t>
      </w:r>
      <w:r>
        <w:rPr>
          <w:rFonts w:hint="default" w:ascii="Times New Roman" w:hAnsi="Times New Roman" w:cs="Times New Roman"/>
          <w:sz w:val="21"/>
          <w:szCs w:val="21"/>
          <w:lang w:val="en-US" w:eastAsia="zh-CN"/>
        </w:rPr>
        <w:t>附录A的规定</w:t>
      </w:r>
      <w:r>
        <w:rPr>
          <w:rFonts w:hint="default" w:ascii="Times New Roman" w:hAnsi="Times New Roman" w:cs="Times New Roman"/>
          <w:color w:val="000000" w:themeColor="text1"/>
          <w:sz w:val="21"/>
          <w:szCs w:val="21"/>
          <w:lang w:val="en-US" w:eastAsia="zh-CN"/>
          <w14:textFill>
            <w14:solidFill>
              <w14:schemeClr w14:val="tx1"/>
            </w14:solidFill>
          </w14:textFill>
        </w:rPr>
        <w:t>制样后，按GB/T 16422.1-2019规定的方法进行处理，处理完毕后，</w:t>
      </w:r>
      <w:r>
        <w:rPr>
          <w:rFonts w:hint="default" w:ascii="Times New Roman" w:hAnsi="Times New Roman" w:eastAsia="宋体" w:cs="Times New Roman"/>
          <w:sz w:val="21"/>
          <w:szCs w:val="21"/>
          <w:lang w:val="en-US" w:eastAsia="zh-CN"/>
        </w:rPr>
        <w:t>按</w:t>
      </w:r>
      <w:r>
        <w:rPr>
          <w:rFonts w:hint="default" w:ascii="Times New Roman" w:hAnsi="Times New Roman" w:eastAsia="宋体" w:cs="Times New Roman"/>
          <w:sz w:val="21"/>
          <w:szCs w:val="21"/>
          <w:lang w:val="en-US" w:eastAsia="zh-CN"/>
        </w:rPr>
        <w:fldChar w:fldCharType="begin"/>
      </w:r>
      <w:r>
        <w:rPr>
          <w:rFonts w:hint="default" w:ascii="Times New Roman" w:hAnsi="Times New Roman" w:eastAsia="宋体" w:cs="Times New Roman"/>
          <w:sz w:val="21"/>
          <w:szCs w:val="21"/>
          <w:lang w:val="en-US" w:eastAsia="zh-CN"/>
        </w:rPr>
        <w:instrText xml:space="preserve"> HYPERLINK "http://www.csres.com/detail/193705.html" \t "http://www.csres.com/_blank" </w:instrText>
      </w:r>
      <w:r>
        <w:rPr>
          <w:rFonts w:hint="default" w:ascii="Times New Roman" w:hAnsi="Times New Roman" w:eastAsia="宋体" w:cs="Times New Roman"/>
          <w:sz w:val="21"/>
          <w:szCs w:val="21"/>
          <w:lang w:val="en-US" w:eastAsia="zh-CN"/>
        </w:rPr>
        <w:fldChar w:fldCharType="separate"/>
      </w:r>
      <w:r>
        <w:rPr>
          <w:rFonts w:hint="default" w:ascii="Times New Roman" w:hAnsi="Times New Roman" w:eastAsia="宋体" w:cs="Times New Roman"/>
          <w:sz w:val="21"/>
          <w:szCs w:val="21"/>
          <w:lang w:val="en-US" w:eastAsia="zh-CN"/>
        </w:rPr>
        <w:t>GB/T 8949-2008</w:t>
      </w:r>
      <w:r>
        <w:rPr>
          <w:rFonts w:hint="default" w:ascii="Times New Roman" w:hAnsi="Times New Roman" w:eastAsia="宋体" w:cs="Times New Roman"/>
          <w:sz w:val="21"/>
          <w:szCs w:val="21"/>
          <w:lang w:val="en-US" w:eastAsia="zh-CN"/>
        </w:rPr>
        <w:fldChar w:fldCharType="end"/>
      </w:r>
      <w:r>
        <w:rPr>
          <w:rFonts w:hint="default" w:ascii="Times New Roman" w:hAnsi="Times New Roman" w:eastAsia="宋体" w:cs="Times New Roman"/>
          <w:sz w:val="21"/>
          <w:szCs w:val="21"/>
          <w:lang w:val="en-US" w:eastAsia="zh-CN"/>
        </w:rPr>
        <w:t>中5.9规定的方法进行</w:t>
      </w:r>
      <w:r>
        <w:rPr>
          <w:rFonts w:hint="default" w:ascii="Times New Roman" w:hAnsi="Times New Roman" w:cs="Times New Roman"/>
          <w:color w:val="000000" w:themeColor="text1"/>
          <w:sz w:val="21"/>
          <w:szCs w:val="21"/>
          <w:lang w:val="en-US" w:eastAsia="zh-CN"/>
          <w14:textFill>
            <w14:solidFill>
              <w14:schemeClr w14:val="tx1"/>
            </w14:solidFill>
          </w14:textFill>
        </w:rPr>
        <w:t>。</w:t>
      </w:r>
    </w:p>
    <w:p w14:paraId="23B2111F">
      <w:pPr>
        <w:pStyle w:val="235"/>
        <w:spacing w:before="156" w:after="156"/>
        <w:rPr>
          <w:rFonts w:hint="default" w:ascii="Times New Roman" w:hAnsi="Times New Roman" w:cs="Times New Roman"/>
          <w:color w:val="000000" w:themeColor="text1"/>
          <w:lang w:val="en-US" w:eastAsia="zh-CN"/>
          <w14:textFill>
            <w14:solidFill>
              <w14:schemeClr w14:val="tx1"/>
            </w14:solidFill>
          </w14:textFill>
        </w:rPr>
      </w:pPr>
      <w:r>
        <w:rPr>
          <w:rFonts w:hint="default" w:ascii="Times New Roman" w:hAnsi="Times New Roman" w:cs="Times New Roman"/>
          <w:color w:val="000000" w:themeColor="text1"/>
          <w:lang w:val="en-US" w:eastAsia="zh-CN"/>
          <w14:textFill>
            <w14:solidFill>
              <w14:schemeClr w14:val="tx1"/>
            </w14:solidFill>
          </w14:textFill>
        </w:rPr>
        <w:t>湿热处理后剥离强度</w:t>
      </w:r>
    </w:p>
    <w:p w14:paraId="4073F67F">
      <w:pPr>
        <w:keepNext w:val="0"/>
        <w:keepLines w:val="0"/>
        <w:pageBreakBefore w:val="0"/>
        <w:widowControl w:val="0"/>
        <w:numPr>
          <w:ilvl w:val="0"/>
          <w:numId w:val="0"/>
        </w:numPr>
        <w:kinsoku/>
        <w:wordWrap/>
        <w:overflowPunct/>
        <w:topLinePunct w:val="0"/>
        <w:autoSpaceDE/>
        <w:autoSpaceDN/>
        <w:bidi w:val="0"/>
        <w:adjustRightInd/>
        <w:snapToGrid/>
        <w:ind w:leftChars="0" w:firstLine="420" w:firstLineChars="200"/>
        <w:jc w:val="left"/>
        <w:textAlignment w:val="auto"/>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按</w:t>
      </w:r>
      <w:r>
        <w:rPr>
          <w:rFonts w:hint="default" w:ascii="Times New Roman" w:hAnsi="Times New Roman" w:cs="Times New Roman"/>
          <w:sz w:val="21"/>
          <w:szCs w:val="21"/>
          <w:lang w:val="en-US" w:eastAsia="zh-CN"/>
        </w:rPr>
        <w:t>附录A的规定</w:t>
      </w:r>
      <w:r>
        <w:rPr>
          <w:rFonts w:hint="default" w:ascii="Times New Roman" w:hAnsi="Times New Roman" w:cs="Times New Roman"/>
          <w:color w:val="000000" w:themeColor="text1"/>
          <w:sz w:val="21"/>
          <w:szCs w:val="21"/>
          <w:lang w:val="en-US" w:eastAsia="zh-CN"/>
          <w14:textFill>
            <w14:solidFill>
              <w14:schemeClr w14:val="tx1"/>
            </w14:solidFill>
          </w14:textFill>
        </w:rPr>
        <w:t>制样后，按GB/T 12000-2017中 4.2.1规定的方法进行处理，处理完毕后，按GB/T 8949-2008中5.9规定的方法进行。</w:t>
      </w:r>
    </w:p>
    <w:p w14:paraId="5D908E27">
      <w:pPr>
        <w:pStyle w:val="235"/>
        <w:spacing w:before="156" w:after="156"/>
        <w:rPr>
          <w:rFonts w:hint="default" w:ascii="Times New Roman" w:hAnsi="Times New Roman" w:cs="Times New Roman"/>
          <w:color w:val="auto"/>
          <w:lang w:val="en-US" w:eastAsia="zh-CN"/>
        </w:rPr>
      </w:pPr>
      <w:r>
        <w:rPr>
          <w:rFonts w:hint="eastAsia" w:ascii="Times New Roman" w:hAnsi="Times New Roman" w:cs="Times New Roman"/>
          <w:color w:val="auto"/>
          <w:lang w:val="en-US" w:eastAsia="zh-CN"/>
        </w:rPr>
        <w:t xml:space="preserve">重金属  </w:t>
      </w:r>
    </w:p>
    <w:p w14:paraId="7774D7B0">
      <w:pPr>
        <w:keepNext w:val="0"/>
        <w:keepLines w:val="0"/>
        <w:pageBreakBefore w:val="0"/>
        <w:widowControl w:val="0"/>
        <w:numPr>
          <w:ilvl w:val="0"/>
          <w:numId w:val="0"/>
        </w:numPr>
        <w:kinsoku/>
        <w:wordWrap/>
        <w:overflowPunct/>
        <w:topLinePunct w:val="0"/>
        <w:autoSpaceDE/>
        <w:autoSpaceDN/>
        <w:bidi w:val="0"/>
        <w:adjustRightInd/>
        <w:snapToGrid/>
        <w:ind w:leftChars="0" w:firstLine="420" w:firstLineChars="200"/>
        <w:jc w:val="left"/>
        <w:textAlignment w:val="auto"/>
        <w:rPr>
          <w:rFonts w:hint="default" w:ascii="Times New Roman" w:hAnsi="Times New Roman" w:cs="Times New Roman"/>
          <w:color w:val="auto"/>
          <w:sz w:val="21"/>
          <w:szCs w:val="21"/>
          <w:lang w:val="en-US" w:eastAsia="zh-CN"/>
        </w:rPr>
      </w:pPr>
      <w:r>
        <w:rPr>
          <w:rFonts w:hint="eastAsia" w:ascii="Times New Roman" w:hAnsi="Times New Roman" w:cs="Times New Roman"/>
          <w:color w:val="000000" w:themeColor="text1"/>
          <w:sz w:val="21"/>
          <w:szCs w:val="21"/>
          <w:lang w:val="en-US" w:eastAsia="zh-CN"/>
          <w14:textFill>
            <w14:solidFill>
              <w14:schemeClr w14:val="tx1"/>
            </w14:solidFill>
          </w14:textFill>
        </w:rPr>
        <w:t>六价铬</w:t>
      </w:r>
      <w:r>
        <w:rPr>
          <w:rFonts w:hint="default" w:ascii="Times New Roman" w:hAnsi="Times New Roman" w:cs="Times New Roman"/>
          <w:color w:val="000000" w:themeColor="text1"/>
          <w:sz w:val="21"/>
          <w:szCs w:val="21"/>
          <w:lang w:val="en-US" w:eastAsia="zh-CN"/>
          <w14:textFill>
            <w14:solidFill>
              <w14:schemeClr w14:val="tx1"/>
            </w14:solidFill>
          </w14:textFill>
        </w:rPr>
        <w:t>按GB/T 17593.3-2006规定进行</w:t>
      </w:r>
      <w:r>
        <w:rPr>
          <w:rFonts w:hint="default" w:ascii="Times New Roman" w:hAnsi="Times New Roman" w:cs="Times New Roman"/>
          <w:color w:val="auto"/>
          <w:sz w:val="21"/>
          <w:szCs w:val="21"/>
          <w:lang w:val="en-US" w:eastAsia="zh-CN"/>
        </w:rPr>
        <w:t>。</w:t>
      </w:r>
    </w:p>
    <w:p w14:paraId="54FFA86C">
      <w:pPr>
        <w:keepNext w:val="0"/>
        <w:keepLines w:val="0"/>
        <w:pageBreakBefore w:val="0"/>
        <w:widowControl w:val="0"/>
        <w:numPr>
          <w:ilvl w:val="0"/>
          <w:numId w:val="0"/>
        </w:numPr>
        <w:kinsoku/>
        <w:wordWrap/>
        <w:overflowPunct/>
        <w:topLinePunct w:val="0"/>
        <w:autoSpaceDE/>
        <w:autoSpaceDN/>
        <w:bidi w:val="0"/>
        <w:adjustRightInd/>
        <w:snapToGrid/>
        <w:ind w:leftChars="0" w:firstLine="420" w:firstLineChars="200"/>
        <w:jc w:val="left"/>
        <w:textAlignment w:val="auto"/>
        <w:rPr>
          <w:rFonts w:hint="default"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其他重金属按</w:t>
      </w:r>
      <w:r>
        <w:rPr>
          <w:rFonts w:hint="default" w:ascii="Times New Roman" w:hAnsi="Times New Roman" w:eastAsia="宋体" w:cs="Times New Roman"/>
          <w:b w:val="0"/>
          <w:bCs w:val="0"/>
          <w:kern w:val="0"/>
          <w:sz w:val="21"/>
          <w:szCs w:val="20"/>
          <w:lang w:val="en-US" w:eastAsia="zh-CN" w:bidi="ar-SA"/>
        </w:rPr>
        <w:t>GB/T 22930.1-2021</w:t>
      </w:r>
      <w:r>
        <w:rPr>
          <w:rFonts w:hint="default" w:ascii="Times New Roman" w:hAnsi="Times New Roman" w:cs="Times New Roman"/>
          <w:color w:val="auto"/>
          <w:sz w:val="21"/>
          <w:szCs w:val="21"/>
          <w:lang w:val="en-US" w:eastAsia="zh-CN"/>
        </w:rPr>
        <w:t>规定进行</w:t>
      </w:r>
      <w:r>
        <w:rPr>
          <w:rFonts w:hint="eastAsia" w:ascii="Times New Roman" w:hAnsi="Times New Roman" w:cs="Times New Roman"/>
          <w:color w:val="auto"/>
          <w:sz w:val="21"/>
          <w:szCs w:val="21"/>
          <w:lang w:val="en-US" w:eastAsia="zh-CN"/>
        </w:rPr>
        <w:t>。</w:t>
      </w:r>
    </w:p>
    <w:p w14:paraId="449348BA">
      <w:pPr>
        <w:pStyle w:val="235"/>
        <w:spacing w:before="156" w:after="156"/>
        <w:rPr>
          <w:rFonts w:hint="default" w:ascii="Times New Roman" w:hAnsi="Times New Roman" w:cs="Times New Roman"/>
          <w:color w:val="auto"/>
          <w:lang w:val="en-US" w:eastAsia="zh-CN"/>
        </w:rPr>
      </w:pPr>
      <w:r>
        <w:rPr>
          <w:rFonts w:hint="eastAsia" w:ascii="Times New Roman" w:hAnsi="Times New Roman" w:cs="Times New Roman"/>
          <w:color w:val="auto"/>
          <w:lang w:val="en-US" w:eastAsia="zh-CN"/>
        </w:rPr>
        <w:t>有机锡</w:t>
      </w:r>
    </w:p>
    <w:p w14:paraId="4572AB32">
      <w:pPr>
        <w:keepNext w:val="0"/>
        <w:keepLines w:val="0"/>
        <w:pageBreakBefore w:val="0"/>
        <w:widowControl w:val="0"/>
        <w:numPr>
          <w:ilvl w:val="0"/>
          <w:numId w:val="0"/>
        </w:numPr>
        <w:kinsoku/>
        <w:wordWrap/>
        <w:overflowPunct/>
        <w:topLinePunct w:val="0"/>
        <w:autoSpaceDE/>
        <w:autoSpaceDN/>
        <w:bidi w:val="0"/>
        <w:adjustRightInd/>
        <w:snapToGrid/>
        <w:ind w:leftChars="0" w:firstLine="420" w:firstLineChars="200"/>
        <w:jc w:val="left"/>
        <w:textAlignment w:val="auto"/>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按GB/T 20385.1-2021的规定进行。</w:t>
      </w:r>
    </w:p>
    <w:p w14:paraId="231A2930">
      <w:pPr>
        <w:pStyle w:val="235"/>
        <w:spacing w:before="156" w:after="156"/>
        <w:rPr>
          <w:rFonts w:hint="default" w:ascii="Times New Roman" w:hAnsi="Times New Roman" w:cs="Times New Roman"/>
          <w:color w:val="auto"/>
          <w:lang w:val="en-US" w:eastAsia="zh-CN"/>
        </w:rPr>
      </w:pPr>
      <w:r>
        <w:rPr>
          <w:rFonts w:hint="eastAsia" w:ascii="Times New Roman" w:hAnsi="Times New Roman" w:cs="Times New Roman"/>
          <w:color w:val="auto"/>
          <w:lang w:val="en-US" w:eastAsia="zh-CN"/>
        </w:rPr>
        <w:t>烷基酚（AP）和烷基酚聚氧乙烯醚（APEO）</w:t>
      </w:r>
    </w:p>
    <w:p w14:paraId="22A78B0A">
      <w:pPr>
        <w:keepNext w:val="0"/>
        <w:keepLines w:val="0"/>
        <w:pageBreakBefore w:val="0"/>
        <w:widowControl w:val="0"/>
        <w:numPr>
          <w:ilvl w:val="0"/>
          <w:numId w:val="0"/>
        </w:numPr>
        <w:kinsoku/>
        <w:wordWrap/>
        <w:overflowPunct/>
        <w:topLinePunct w:val="0"/>
        <w:autoSpaceDE/>
        <w:autoSpaceDN/>
        <w:bidi w:val="0"/>
        <w:adjustRightInd/>
        <w:snapToGrid/>
        <w:ind w:leftChars="0" w:firstLine="420" w:firstLineChars="200"/>
        <w:jc w:val="left"/>
        <w:textAlignment w:val="auto"/>
        <w:rPr>
          <w:rFonts w:hint="default" w:ascii="Times New Roman" w:hAnsi="Times New Roman" w:cs="Times New Roman"/>
          <w:color w:val="auto"/>
          <w:sz w:val="21"/>
          <w:szCs w:val="21"/>
          <w:lang w:val="en-US" w:eastAsia="zh-CN"/>
        </w:rPr>
      </w:pPr>
      <w:r>
        <w:rPr>
          <w:rFonts w:hint="default" w:ascii="Times New Roman" w:hAnsi="Times New Roman" w:cs="Times New Roman"/>
          <w:sz w:val="21"/>
          <w:szCs w:val="21"/>
          <w:lang w:val="en-US" w:eastAsia="zh-CN"/>
        </w:rPr>
        <w:t>按QB/T 4046-2010的规定进行</w:t>
      </w:r>
      <w:r>
        <w:rPr>
          <w:rFonts w:hint="default" w:ascii="Times New Roman" w:hAnsi="Times New Roman" w:cs="Times New Roman"/>
          <w:color w:val="auto"/>
          <w:sz w:val="21"/>
          <w:szCs w:val="21"/>
          <w:lang w:val="en-US" w:eastAsia="zh-CN"/>
        </w:rPr>
        <w:t>。</w:t>
      </w:r>
    </w:p>
    <w:p w14:paraId="73DC4E9B">
      <w:pPr>
        <w:pStyle w:val="235"/>
        <w:spacing w:before="156" w:after="156"/>
        <w:rPr>
          <w:rFonts w:hint="default"/>
          <w:lang w:val="en-US" w:eastAsia="zh-CN"/>
        </w:rPr>
      </w:pPr>
      <w:r>
        <w:rPr>
          <w:rFonts w:hint="default"/>
          <w:lang w:val="en-US" w:eastAsia="zh-CN"/>
        </w:rPr>
        <w:t>邻苯二甲酸酯类</w:t>
      </w:r>
      <w:r>
        <w:rPr>
          <w:rFonts w:hint="eastAsia"/>
          <w:lang w:val="en-US" w:eastAsia="zh-CN"/>
        </w:rPr>
        <w:t xml:space="preserve">  </w:t>
      </w:r>
    </w:p>
    <w:p w14:paraId="74619E64">
      <w:pPr>
        <w:pStyle w:val="232"/>
        <w:rPr>
          <w:rFonts w:hint="default"/>
          <w:lang w:val="en-US" w:eastAsia="zh-CN"/>
        </w:rPr>
      </w:pPr>
      <w:r>
        <w:rPr>
          <w:rFonts w:hint="default"/>
          <w:lang w:val="en-US" w:eastAsia="zh-CN"/>
        </w:rPr>
        <w:t>按GB/T 20388-2016 的规定进行。</w:t>
      </w:r>
    </w:p>
    <w:p w14:paraId="4F0EBACA">
      <w:pPr>
        <w:pStyle w:val="235"/>
        <w:spacing w:before="156" w:after="156"/>
        <w:rPr>
          <w:rFonts w:hint="default"/>
          <w:lang w:val="en-US" w:eastAsia="zh-CN"/>
        </w:rPr>
      </w:pPr>
      <w:r>
        <w:rPr>
          <w:rFonts w:hint="eastAsia"/>
          <w:lang w:val="en-US" w:eastAsia="zh-CN"/>
        </w:rPr>
        <w:t>氯化苯酚</w:t>
      </w:r>
    </w:p>
    <w:p w14:paraId="1AE0304D">
      <w:pPr>
        <w:pStyle w:val="232"/>
        <w:rPr>
          <w:rFonts w:hint="default" w:ascii="Times New Roman" w:hAnsi="Times New Roman" w:eastAsia="宋体" w:cs="Times New Roman"/>
          <w:b w:val="0"/>
          <w:bCs w:val="0"/>
          <w:kern w:val="2"/>
          <w:sz w:val="21"/>
          <w:szCs w:val="21"/>
          <w:lang w:val="en-US" w:eastAsia="zh-CN" w:bidi="ar-SA"/>
        </w:rPr>
      </w:pPr>
      <w:r>
        <w:rPr>
          <w:rFonts w:hint="eastAsia" w:ascii="Times New Roman" w:hAnsi="Times New Roman" w:eastAsia="宋体" w:cs="Times New Roman"/>
          <w:b w:val="0"/>
          <w:bCs w:val="0"/>
          <w:kern w:val="2"/>
          <w:sz w:val="21"/>
          <w:szCs w:val="21"/>
          <w:lang w:val="en-US" w:eastAsia="zh-CN" w:bidi="ar-SA"/>
        </w:rPr>
        <w:t>按</w:t>
      </w:r>
      <w:r>
        <w:rPr>
          <w:rFonts w:hint="default" w:ascii="Times New Roman" w:hAnsi="Times New Roman" w:eastAsia="宋体" w:cs="Times New Roman"/>
          <w:b w:val="0"/>
          <w:bCs w:val="0"/>
          <w:kern w:val="2"/>
          <w:sz w:val="21"/>
          <w:szCs w:val="21"/>
          <w:lang w:val="en-US" w:eastAsia="zh-CN" w:bidi="ar-SA"/>
        </w:rPr>
        <w:t>GB/T 22808-2021</w:t>
      </w:r>
      <w:r>
        <w:rPr>
          <w:rFonts w:hint="eastAsia" w:ascii="Times New Roman" w:hAnsi="Times New Roman" w:eastAsia="宋体" w:cs="Times New Roman"/>
          <w:b w:val="0"/>
          <w:bCs w:val="0"/>
          <w:kern w:val="2"/>
          <w:sz w:val="21"/>
          <w:szCs w:val="21"/>
          <w:lang w:val="en-US" w:eastAsia="zh-CN" w:bidi="ar-SA"/>
        </w:rPr>
        <w:t>的规定进行。</w:t>
      </w:r>
    </w:p>
    <w:p w14:paraId="7F80DA97">
      <w:pPr>
        <w:pStyle w:val="235"/>
        <w:spacing w:before="156" w:after="156"/>
        <w:rPr>
          <w:rFonts w:hint="default"/>
          <w:lang w:val="en-US" w:eastAsia="zh-CN"/>
        </w:rPr>
      </w:pPr>
      <w:r>
        <w:rPr>
          <w:rFonts w:hint="eastAsia" w:ascii="Times New Roman" w:hAnsi="Times New Roman" w:cs="Times New Roman"/>
          <w:color w:val="auto"/>
          <w:lang w:val="en-US" w:eastAsia="zh-CN"/>
        </w:rPr>
        <w:t>甲醛</w:t>
      </w:r>
    </w:p>
    <w:p w14:paraId="0430392B">
      <w:pPr>
        <w:keepNext w:val="0"/>
        <w:keepLines w:val="0"/>
        <w:pageBreakBefore w:val="0"/>
        <w:widowControl w:val="0"/>
        <w:numPr>
          <w:ilvl w:val="0"/>
          <w:numId w:val="0"/>
        </w:numPr>
        <w:kinsoku/>
        <w:wordWrap/>
        <w:overflowPunct/>
        <w:topLinePunct w:val="0"/>
        <w:autoSpaceDE/>
        <w:autoSpaceDN/>
        <w:bidi w:val="0"/>
        <w:adjustRightInd/>
        <w:snapToGrid/>
        <w:ind w:leftChars="0" w:firstLine="420" w:firstLineChars="200"/>
        <w:jc w:val="left"/>
        <w:textAlignment w:val="auto"/>
        <w:rPr>
          <w:rFonts w:hint="default" w:ascii="Times New Roman" w:hAnsi="Times New Roman" w:eastAsia="宋体" w:cs="Times New Roman"/>
          <w:b w:val="0"/>
          <w:bCs w:val="0"/>
          <w:kern w:val="2"/>
          <w:sz w:val="21"/>
          <w:szCs w:val="21"/>
          <w:lang w:val="en-US" w:eastAsia="zh-CN" w:bidi="ar-SA"/>
        </w:rPr>
      </w:pPr>
      <w:r>
        <w:rPr>
          <w:rFonts w:hint="default" w:ascii="Times New Roman" w:hAnsi="Times New Roman" w:eastAsia="宋体" w:cs="Times New Roman"/>
          <w:b w:val="0"/>
          <w:bCs w:val="0"/>
          <w:kern w:val="2"/>
          <w:sz w:val="21"/>
          <w:szCs w:val="21"/>
          <w:lang w:val="en-US" w:eastAsia="zh-CN" w:bidi="ar-SA"/>
        </w:rPr>
        <w:t>按GB/T 2912.1-2009的规定进行。</w:t>
      </w:r>
    </w:p>
    <w:p w14:paraId="68962055">
      <w:pPr>
        <w:pStyle w:val="234"/>
        <w:spacing w:before="312" w:after="312"/>
        <w:ind w:left="0"/>
        <w:rPr>
          <w:rFonts w:hint="default" w:ascii="Times New Roman" w:hAnsi="Times New Roman" w:cs="Times New Roman"/>
          <w:color w:val="auto"/>
        </w:rPr>
      </w:pPr>
      <w:r>
        <w:rPr>
          <w:rFonts w:hint="default" w:ascii="Times New Roman" w:hAnsi="Times New Roman" w:cs="Times New Roman"/>
          <w:color w:val="auto"/>
        </w:rPr>
        <w:t>检验规则</w:t>
      </w:r>
    </w:p>
    <w:p w14:paraId="220D02C7">
      <w:pPr>
        <w:pStyle w:val="235"/>
        <w:spacing w:before="156" w:after="156"/>
        <w:rPr>
          <w:rFonts w:hint="default" w:ascii="Times New Roman" w:hAnsi="Times New Roman" w:cs="Times New Roman"/>
          <w:lang w:val="en-US" w:eastAsia="zh-CN"/>
        </w:rPr>
      </w:pPr>
      <w:r>
        <w:rPr>
          <w:rFonts w:hint="default" w:ascii="Times New Roman" w:hAnsi="Times New Roman" w:cs="Times New Roman"/>
          <w:lang w:val="en-US" w:eastAsia="zh-CN"/>
        </w:rPr>
        <w:t>组批</w:t>
      </w:r>
    </w:p>
    <w:p w14:paraId="2D1EF75E">
      <w:pPr>
        <w:keepNext w:val="0"/>
        <w:keepLines w:val="0"/>
        <w:pageBreakBefore w:val="0"/>
        <w:widowControl w:val="0"/>
        <w:numPr>
          <w:ilvl w:val="0"/>
          <w:numId w:val="0"/>
        </w:numPr>
        <w:kinsoku/>
        <w:wordWrap/>
        <w:overflowPunct/>
        <w:topLinePunct w:val="0"/>
        <w:autoSpaceDE/>
        <w:autoSpaceDN/>
        <w:bidi w:val="0"/>
        <w:adjustRightInd/>
        <w:snapToGrid/>
        <w:ind w:leftChars="0" w:firstLine="420" w:firstLineChars="200"/>
        <w:jc w:val="left"/>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产品以</w:t>
      </w:r>
      <w:r>
        <w:rPr>
          <w:rFonts w:hint="default" w:ascii="Times New Roman" w:hAnsi="Times New Roman" w:cs="Times New Roman"/>
          <w:sz w:val="21"/>
          <w:szCs w:val="21"/>
          <w:lang w:val="en-US" w:eastAsia="zh-CN"/>
        </w:rPr>
        <w:t>组</w:t>
      </w:r>
      <w:r>
        <w:rPr>
          <w:rFonts w:hint="default" w:ascii="Times New Roman" w:hAnsi="Times New Roman" w:eastAsia="宋体" w:cs="Times New Roman"/>
          <w:sz w:val="21"/>
          <w:szCs w:val="21"/>
          <w:lang w:val="en-US" w:eastAsia="zh-CN"/>
        </w:rPr>
        <w:t>为单位进行验收，同一原料、配方、工艺连续生产的产品为一</w:t>
      </w:r>
      <w:r>
        <w:rPr>
          <w:rFonts w:hint="default" w:ascii="Times New Roman" w:hAnsi="Times New Roman" w:cs="Times New Roman"/>
          <w:sz w:val="21"/>
          <w:szCs w:val="21"/>
          <w:lang w:val="en-US" w:eastAsia="zh-CN"/>
        </w:rPr>
        <w:t>组</w:t>
      </w:r>
      <w:r>
        <w:rPr>
          <w:rFonts w:hint="default" w:ascii="Times New Roman" w:hAnsi="Times New Roman" w:eastAsia="宋体" w:cs="Times New Roman"/>
          <w:sz w:val="21"/>
          <w:szCs w:val="21"/>
          <w:lang w:val="en-US" w:eastAsia="zh-CN"/>
        </w:rPr>
        <w:t>。</w:t>
      </w:r>
    </w:p>
    <w:p w14:paraId="103C17C7">
      <w:pPr>
        <w:pStyle w:val="235"/>
        <w:spacing w:before="156" w:after="156"/>
        <w:rPr>
          <w:rFonts w:hint="default" w:ascii="Times New Roman" w:hAnsi="Times New Roman" w:cs="Times New Roman"/>
          <w:lang w:val="en-US" w:eastAsia="zh-CN"/>
        </w:rPr>
      </w:pPr>
      <w:r>
        <w:rPr>
          <w:rFonts w:hint="default" w:ascii="Times New Roman" w:hAnsi="Times New Roman" w:cs="Times New Roman"/>
          <w:lang w:val="en-US" w:eastAsia="zh-CN"/>
        </w:rPr>
        <w:t>出厂检验</w:t>
      </w:r>
    </w:p>
    <w:p w14:paraId="55C44E55">
      <w:pPr>
        <w:keepNext w:val="0"/>
        <w:keepLines w:val="0"/>
        <w:pageBreakBefore w:val="0"/>
        <w:widowControl w:val="0"/>
        <w:numPr>
          <w:ilvl w:val="0"/>
          <w:numId w:val="0"/>
        </w:numPr>
        <w:kinsoku/>
        <w:wordWrap/>
        <w:overflowPunct/>
        <w:topLinePunct w:val="0"/>
        <w:autoSpaceDE/>
        <w:autoSpaceDN/>
        <w:bidi w:val="0"/>
        <w:adjustRightInd/>
        <w:snapToGrid/>
        <w:ind w:leftChars="0" w:firstLine="420" w:firstLineChars="200"/>
        <w:jc w:val="left"/>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出厂检验项目为</w:t>
      </w:r>
      <w:r>
        <w:rPr>
          <w:rFonts w:hint="default" w:ascii="Times New Roman" w:hAnsi="Times New Roman" w:cs="Times New Roman"/>
          <w:sz w:val="21"/>
          <w:szCs w:val="21"/>
          <w:lang w:val="en-US" w:eastAsia="zh-CN"/>
        </w:rPr>
        <w:t>5</w:t>
      </w:r>
      <w:r>
        <w:rPr>
          <w:rFonts w:hint="default" w:ascii="Times New Roman" w:hAnsi="Times New Roman" w:eastAsia="宋体" w:cs="Times New Roman"/>
          <w:sz w:val="21"/>
          <w:szCs w:val="21"/>
          <w:lang w:val="en-US" w:eastAsia="zh-CN"/>
        </w:rPr>
        <w:t>.2中表1</w:t>
      </w:r>
      <w:r>
        <w:rPr>
          <w:rFonts w:hint="default" w:ascii="Times New Roman" w:hAnsi="Times New Roman" w:cs="Times New Roman"/>
          <w:sz w:val="21"/>
          <w:szCs w:val="21"/>
          <w:lang w:val="en-US" w:eastAsia="zh-CN"/>
        </w:rPr>
        <w:t>和5.3中表2</w:t>
      </w:r>
      <w:r>
        <w:rPr>
          <w:rFonts w:hint="default" w:ascii="Times New Roman" w:hAnsi="Times New Roman" w:eastAsia="宋体" w:cs="Times New Roman"/>
          <w:sz w:val="21"/>
          <w:szCs w:val="21"/>
          <w:lang w:val="en-US" w:eastAsia="zh-CN"/>
        </w:rPr>
        <w:t>的</w:t>
      </w:r>
      <w:r>
        <w:rPr>
          <w:rFonts w:hint="default" w:ascii="Times New Roman" w:hAnsi="Times New Roman" w:cs="Times New Roman"/>
          <w:sz w:val="21"/>
          <w:szCs w:val="21"/>
          <w:lang w:val="en-US" w:eastAsia="zh-CN"/>
        </w:rPr>
        <w:t>项目。</w:t>
      </w:r>
    </w:p>
    <w:p w14:paraId="063105CA">
      <w:pPr>
        <w:pStyle w:val="235"/>
        <w:spacing w:before="156" w:after="156"/>
        <w:rPr>
          <w:rFonts w:hint="default" w:ascii="Times New Roman" w:hAnsi="Times New Roman" w:cs="Times New Roman"/>
          <w:lang w:val="en-US" w:eastAsia="zh-CN"/>
        </w:rPr>
      </w:pPr>
      <w:r>
        <w:rPr>
          <w:rFonts w:hint="default" w:ascii="Times New Roman" w:hAnsi="Times New Roman" w:cs="Times New Roman"/>
          <w:lang w:val="en-US" w:eastAsia="zh-CN"/>
        </w:rPr>
        <w:t>型式检验</w:t>
      </w:r>
    </w:p>
    <w:p w14:paraId="578C6588">
      <w:pPr>
        <w:keepNext w:val="0"/>
        <w:keepLines w:val="0"/>
        <w:pageBreakBefore w:val="0"/>
        <w:widowControl w:val="0"/>
        <w:numPr>
          <w:ilvl w:val="0"/>
          <w:numId w:val="0"/>
        </w:numPr>
        <w:kinsoku/>
        <w:wordWrap/>
        <w:overflowPunct/>
        <w:topLinePunct w:val="0"/>
        <w:autoSpaceDE/>
        <w:autoSpaceDN/>
        <w:bidi w:val="0"/>
        <w:adjustRightInd/>
        <w:snapToGrid/>
        <w:ind w:leftChars="0" w:firstLine="420" w:firstLineChars="200"/>
        <w:jc w:val="left"/>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正常生产时每年进行一次型式检验，型式检验项目为第</w:t>
      </w:r>
      <w:r>
        <w:rPr>
          <w:rFonts w:hint="default" w:ascii="Times New Roman" w:hAnsi="Times New Roman" w:cs="Times New Roman"/>
          <w:sz w:val="21"/>
          <w:szCs w:val="21"/>
          <w:lang w:val="en-US" w:eastAsia="zh-CN"/>
        </w:rPr>
        <w:t>5</w:t>
      </w:r>
      <w:r>
        <w:rPr>
          <w:rFonts w:hint="default" w:ascii="Times New Roman" w:hAnsi="Times New Roman" w:eastAsia="宋体" w:cs="Times New Roman"/>
          <w:sz w:val="21"/>
          <w:szCs w:val="21"/>
          <w:lang w:val="en-US" w:eastAsia="zh-CN"/>
        </w:rPr>
        <w:t>章的全部检验项目。有下列情况之一时，应进行型式检验。</w:t>
      </w:r>
    </w:p>
    <w:p w14:paraId="1B142E40">
      <w:pPr>
        <w:keepNext w:val="0"/>
        <w:keepLines w:val="0"/>
        <w:pageBreakBefore w:val="0"/>
        <w:widowControl w:val="0"/>
        <w:numPr>
          <w:ilvl w:val="0"/>
          <w:numId w:val="33"/>
        </w:numPr>
        <w:kinsoku/>
        <w:wordWrap/>
        <w:overflowPunct/>
        <w:topLinePunct w:val="0"/>
        <w:autoSpaceDE/>
        <w:autoSpaceDN/>
        <w:bidi w:val="0"/>
        <w:adjustRightInd/>
        <w:snapToGrid/>
        <w:ind w:leftChars="0" w:firstLine="420" w:firstLineChars="200"/>
        <w:jc w:val="left"/>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当原料、生产工艺发生改变时，或停产半年以上时，必须进行型式检验；</w:t>
      </w:r>
    </w:p>
    <w:p w14:paraId="6EE7BE16">
      <w:pPr>
        <w:keepNext w:val="0"/>
        <w:keepLines w:val="0"/>
        <w:pageBreakBefore w:val="0"/>
        <w:widowControl w:val="0"/>
        <w:numPr>
          <w:ilvl w:val="0"/>
          <w:numId w:val="33"/>
        </w:numPr>
        <w:kinsoku/>
        <w:wordWrap/>
        <w:overflowPunct/>
        <w:topLinePunct w:val="0"/>
        <w:autoSpaceDE/>
        <w:autoSpaceDN/>
        <w:bidi w:val="0"/>
        <w:adjustRightInd/>
        <w:snapToGrid/>
        <w:ind w:leftChars="0" w:firstLine="420" w:firstLineChars="200"/>
        <w:jc w:val="left"/>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新产品投产的定性鉴定；</w:t>
      </w:r>
    </w:p>
    <w:p w14:paraId="3232DF40">
      <w:pPr>
        <w:keepNext w:val="0"/>
        <w:keepLines w:val="0"/>
        <w:pageBreakBefore w:val="0"/>
        <w:widowControl w:val="0"/>
        <w:numPr>
          <w:ilvl w:val="0"/>
          <w:numId w:val="33"/>
        </w:numPr>
        <w:kinsoku/>
        <w:wordWrap/>
        <w:overflowPunct/>
        <w:topLinePunct w:val="0"/>
        <w:autoSpaceDE/>
        <w:autoSpaceDN/>
        <w:bidi w:val="0"/>
        <w:adjustRightInd/>
        <w:snapToGrid/>
        <w:ind w:leftChars="0" w:firstLine="420" w:firstLineChars="200"/>
        <w:jc w:val="left"/>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出厂检验结果与上次型式检验有较大差异时；</w:t>
      </w:r>
    </w:p>
    <w:p w14:paraId="0D1A7BE3">
      <w:pPr>
        <w:keepNext w:val="0"/>
        <w:keepLines w:val="0"/>
        <w:pageBreakBefore w:val="0"/>
        <w:widowControl w:val="0"/>
        <w:numPr>
          <w:ilvl w:val="0"/>
          <w:numId w:val="33"/>
        </w:numPr>
        <w:kinsoku/>
        <w:wordWrap/>
        <w:overflowPunct/>
        <w:topLinePunct w:val="0"/>
        <w:autoSpaceDE/>
        <w:autoSpaceDN/>
        <w:bidi w:val="0"/>
        <w:adjustRightInd/>
        <w:snapToGrid/>
        <w:ind w:leftChars="0" w:firstLine="420" w:firstLineChars="200"/>
        <w:jc w:val="left"/>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正常生产六个月时。</w:t>
      </w:r>
    </w:p>
    <w:p w14:paraId="17160006">
      <w:pPr>
        <w:pStyle w:val="235"/>
        <w:spacing w:before="156" w:after="156"/>
        <w:rPr>
          <w:rFonts w:hint="default" w:ascii="Times New Roman" w:hAnsi="Times New Roman" w:cs="Times New Roman"/>
          <w:lang w:val="en-US" w:eastAsia="zh-CN"/>
        </w:rPr>
      </w:pPr>
      <w:r>
        <w:rPr>
          <w:rFonts w:hint="default" w:ascii="Times New Roman" w:hAnsi="Times New Roman" w:cs="Times New Roman"/>
          <w:lang w:val="en-US" w:eastAsia="zh-CN"/>
        </w:rPr>
        <w:t>抽样</w:t>
      </w:r>
    </w:p>
    <w:p w14:paraId="6896CAEA">
      <w:pPr>
        <w:keepNext w:val="0"/>
        <w:keepLines w:val="0"/>
        <w:pageBreakBefore w:val="0"/>
        <w:widowControl w:val="0"/>
        <w:numPr>
          <w:ilvl w:val="0"/>
          <w:numId w:val="0"/>
        </w:numPr>
        <w:kinsoku/>
        <w:wordWrap/>
        <w:overflowPunct/>
        <w:topLinePunct w:val="0"/>
        <w:autoSpaceDE/>
        <w:autoSpaceDN/>
        <w:bidi w:val="0"/>
        <w:adjustRightInd/>
        <w:snapToGrid/>
        <w:ind w:leftChars="0" w:firstLine="420" w:firstLineChars="200"/>
        <w:jc w:val="left"/>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按GB/T</w:t>
      </w:r>
      <w:r>
        <w:rPr>
          <w:rFonts w:hint="default" w:ascii="Times New Roman" w:hAnsi="Times New Roman" w:cs="Times New Roman"/>
          <w:sz w:val="21"/>
          <w:szCs w:val="21"/>
          <w:lang w:val="en-US" w:eastAsia="zh-CN"/>
        </w:rPr>
        <w:t xml:space="preserve"> 6678-2003</w:t>
      </w:r>
      <w:r>
        <w:rPr>
          <w:rFonts w:hint="default" w:ascii="Times New Roman" w:hAnsi="Times New Roman" w:eastAsia="宋体" w:cs="Times New Roman"/>
          <w:sz w:val="21"/>
          <w:szCs w:val="21"/>
          <w:lang w:val="en-US" w:eastAsia="zh-CN"/>
        </w:rPr>
        <w:t>规定的方法取样。</w:t>
      </w:r>
    </w:p>
    <w:p w14:paraId="5EB099FF">
      <w:pPr>
        <w:pStyle w:val="235"/>
        <w:spacing w:before="156" w:after="156"/>
        <w:rPr>
          <w:rFonts w:hint="default" w:ascii="Times New Roman" w:hAnsi="Times New Roman" w:cs="Times New Roman"/>
          <w:lang w:val="en-US" w:eastAsia="zh-CN"/>
        </w:rPr>
      </w:pPr>
      <w:r>
        <w:rPr>
          <w:rFonts w:hint="default" w:ascii="Times New Roman" w:hAnsi="Times New Roman" w:cs="Times New Roman"/>
          <w:lang w:val="en-US" w:eastAsia="zh-CN"/>
        </w:rPr>
        <w:t>判定规则</w:t>
      </w:r>
    </w:p>
    <w:p w14:paraId="4CD90904">
      <w:pPr>
        <w:pStyle w:val="237"/>
        <w:spacing w:before="156" w:after="156"/>
        <w:rPr>
          <w:rFonts w:hint="default" w:ascii="Times New Roman" w:hAnsi="Times New Roman" w:cs="Times New Roman"/>
          <w:lang w:val="en-US" w:eastAsia="zh-CN"/>
        </w:rPr>
      </w:pPr>
      <w:r>
        <w:rPr>
          <w:rFonts w:hint="default" w:ascii="Times New Roman" w:hAnsi="Times New Roman" w:cs="Times New Roman"/>
          <w:lang w:val="en-US" w:eastAsia="zh-CN"/>
        </w:rPr>
        <w:t>单项判定</w:t>
      </w:r>
    </w:p>
    <w:p w14:paraId="3849FE42">
      <w:pPr>
        <w:keepNext w:val="0"/>
        <w:keepLines w:val="0"/>
        <w:pageBreakBefore w:val="0"/>
        <w:widowControl w:val="0"/>
        <w:numPr>
          <w:ilvl w:val="0"/>
          <w:numId w:val="0"/>
        </w:numPr>
        <w:kinsoku/>
        <w:wordWrap/>
        <w:overflowPunct/>
        <w:topLinePunct w:val="0"/>
        <w:autoSpaceDE/>
        <w:autoSpaceDN/>
        <w:bidi w:val="0"/>
        <w:adjustRightInd/>
        <w:snapToGrid/>
        <w:ind w:leftChars="0" w:firstLine="420" w:firstLineChars="200"/>
        <w:jc w:val="left"/>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若外观、</w:t>
      </w:r>
      <w:r>
        <w:rPr>
          <w:rFonts w:hint="default" w:ascii="Times New Roman" w:hAnsi="Times New Roman" w:cs="Times New Roman"/>
          <w:sz w:val="21"/>
          <w:szCs w:val="21"/>
          <w:lang w:val="en-US" w:eastAsia="zh-CN"/>
        </w:rPr>
        <w:t>产品性能和有害物质限量</w:t>
      </w:r>
      <w:r>
        <w:rPr>
          <w:rFonts w:hint="default" w:ascii="Times New Roman" w:hAnsi="Times New Roman" w:eastAsia="宋体" w:cs="Times New Roman"/>
          <w:sz w:val="21"/>
          <w:szCs w:val="21"/>
          <w:lang w:val="en-US" w:eastAsia="zh-CN"/>
        </w:rPr>
        <w:t>中有任何一项不合格，则取双倍样品对不合格项进行复检，复检均合格，则判定该项合格；若复检不合格，则判定该项不合格。</w:t>
      </w:r>
    </w:p>
    <w:p w14:paraId="79C8F2AD">
      <w:pPr>
        <w:pStyle w:val="237"/>
        <w:spacing w:before="156" w:after="156"/>
        <w:rPr>
          <w:rFonts w:hint="default" w:ascii="Times New Roman" w:hAnsi="Times New Roman" w:cs="Times New Roman"/>
          <w:lang w:val="en-US" w:eastAsia="zh-CN"/>
        </w:rPr>
      </w:pPr>
      <w:r>
        <w:rPr>
          <w:rFonts w:hint="default" w:ascii="Times New Roman" w:hAnsi="Times New Roman" w:cs="Times New Roman"/>
          <w:lang w:val="en-US" w:eastAsia="zh-CN"/>
        </w:rPr>
        <w:t>批判定</w:t>
      </w:r>
    </w:p>
    <w:p w14:paraId="12279A66">
      <w:pPr>
        <w:keepNext w:val="0"/>
        <w:keepLines w:val="0"/>
        <w:pageBreakBefore w:val="0"/>
        <w:widowControl w:val="0"/>
        <w:numPr>
          <w:ilvl w:val="0"/>
          <w:numId w:val="0"/>
        </w:numPr>
        <w:kinsoku/>
        <w:wordWrap/>
        <w:overflowPunct/>
        <w:topLinePunct w:val="0"/>
        <w:autoSpaceDE/>
        <w:autoSpaceDN/>
        <w:bidi w:val="0"/>
        <w:adjustRightInd/>
        <w:snapToGrid/>
        <w:ind w:leftChars="0" w:firstLine="420" w:firstLineChars="200"/>
        <w:jc w:val="left"/>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若全部检验项目均合格，则判定该批产品合格；若其中有一项不合格，则判则允许重新抽取双倍样进行复检，复检结果如仍不合格，则判该批产品为不合格品。</w:t>
      </w:r>
    </w:p>
    <w:p w14:paraId="4F0B260B">
      <w:pPr>
        <w:pStyle w:val="234"/>
        <w:spacing w:before="312" w:after="312"/>
        <w:ind w:left="0"/>
        <w:rPr>
          <w:rFonts w:hint="default" w:ascii="Times New Roman" w:hAnsi="Times New Roman" w:cs="Times New Roman"/>
          <w:lang w:val="en-US" w:eastAsia="zh-CN"/>
        </w:rPr>
      </w:pPr>
      <w:r>
        <w:rPr>
          <w:rFonts w:hint="default" w:ascii="Times New Roman" w:hAnsi="Times New Roman" w:cs="Times New Roman"/>
          <w:lang w:val="en-US" w:eastAsia="zh-CN"/>
        </w:rPr>
        <w:t>标志、包装、运输和贮存</w:t>
      </w:r>
    </w:p>
    <w:p w14:paraId="56C2CBB2">
      <w:pPr>
        <w:pStyle w:val="235"/>
        <w:spacing w:before="156" w:after="156"/>
        <w:rPr>
          <w:rFonts w:hint="default" w:ascii="Times New Roman" w:hAnsi="Times New Roman" w:cs="Times New Roman"/>
          <w:lang w:val="en-US" w:eastAsia="zh-CN"/>
        </w:rPr>
      </w:pPr>
      <w:r>
        <w:rPr>
          <w:rFonts w:hint="default" w:ascii="Times New Roman" w:hAnsi="Times New Roman" w:cs="Times New Roman"/>
          <w:lang w:val="en-US" w:eastAsia="zh-CN"/>
        </w:rPr>
        <w:t>标志</w:t>
      </w:r>
    </w:p>
    <w:p w14:paraId="4E1C0485">
      <w:pPr>
        <w:keepNext w:val="0"/>
        <w:keepLines w:val="0"/>
        <w:pageBreakBefore w:val="0"/>
        <w:widowControl w:val="0"/>
        <w:numPr>
          <w:ilvl w:val="0"/>
          <w:numId w:val="0"/>
        </w:numPr>
        <w:kinsoku/>
        <w:wordWrap/>
        <w:overflowPunct/>
        <w:topLinePunct w:val="0"/>
        <w:autoSpaceDE/>
        <w:autoSpaceDN/>
        <w:bidi w:val="0"/>
        <w:adjustRightInd/>
        <w:snapToGrid/>
        <w:ind w:leftChars="0" w:firstLine="420" w:firstLineChars="200"/>
        <w:jc w:val="left"/>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产品的包装容器上应贴有标签或涂印：生产厂名、厂址、产品名称、型号、净重、批号、生产日期、执行标准代号、检验合格证等。</w:t>
      </w:r>
    </w:p>
    <w:p w14:paraId="6A0E7001">
      <w:pPr>
        <w:pStyle w:val="235"/>
        <w:spacing w:before="156" w:after="156"/>
        <w:rPr>
          <w:rFonts w:hint="default" w:ascii="Times New Roman" w:hAnsi="Times New Roman" w:cs="Times New Roman"/>
          <w:lang w:val="en-US" w:eastAsia="zh-CN"/>
        </w:rPr>
      </w:pPr>
      <w:r>
        <w:rPr>
          <w:rFonts w:hint="default" w:ascii="Times New Roman" w:hAnsi="Times New Roman" w:cs="Times New Roman"/>
          <w:lang w:val="en-US" w:eastAsia="zh-CN"/>
        </w:rPr>
        <w:t>包装</w:t>
      </w:r>
    </w:p>
    <w:p w14:paraId="7FFC2A23">
      <w:pPr>
        <w:keepNext w:val="0"/>
        <w:keepLines w:val="0"/>
        <w:pageBreakBefore w:val="0"/>
        <w:widowControl w:val="0"/>
        <w:numPr>
          <w:ilvl w:val="0"/>
          <w:numId w:val="0"/>
        </w:numPr>
        <w:kinsoku/>
        <w:wordWrap/>
        <w:overflowPunct/>
        <w:topLinePunct w:val="0"/>
        <w:autoSpaceDE/>
        <w:autoSpaceDN/>
        <w:bidi w:val="0"/>
        <w:adjustRightInd/>
        <w:snapToGrid/>
        <w:ind w:leftChars="0" w:firstLine="420" w:firstLineChars="200"/>
        <w:jc w:val="left"/>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产品应贮于清洁、干燥、密闭的容器中，包装好的产品应附有产品合格证和使用说明。</w:t>
      </w:r>
    </w:p>
    <w:p w14:paraId="28C211E8">
      <w:pPr>
        <w:pStyle w:val="235"/>
        <w:spacing w:before="156" w:after="156"/>
        <w:rPr>
          <w:rFonts w:hint="default" w:ascii="Times New Roman" w:hAnsi="Times New Roman" w:cs="Times New Roman"/>
          <w:lang w:val="en-US" w:eastAsia="zh-CN"/>
        </w:rPr>
      </w:pPr>
      <w:r>
        <w:rPr>
          <w:rFonts w:hint="default" w:ascii="Times New Roman" w:hAnsi="Times New Roman" w:cs="Times New Roman"/>
          <w:lang w:val="en-US" w:eastAsia="zh-CN"/>
        </w:rPr>
        <w:t>运输</w:t>
      </w:r>
    </w:p>
    <w:p w14:paraId="0DA3F735">
      <w:pPr>
        <w:keepNext w:val="0"/>
        <w:keepLines w:val="0"/>
        <w:pageBreakBefore w:val="0"/>
        <w:widowControl w:val="0"/>
        <w:numPr>
          <w:ilvl w:val="0"/>
          <w:numId w:val="0"/>
        </w:numPr>
        <w:kinsoku/>
        <w:wordWrap/>
        <w:overflowPunct/>
        <w:topLinePunct w:val="0"/>
        <w:autoSpaceDE/>
        <w:autoSpaceDN/>
        <w:bidi w:val="0"/>
        <w:adjustRightInd/>
        <w:snapToGrid/>
        <w:ind w:leftChars="0" w:firstLine="420" w:firstLineChars="200"/>
        <w:jc w:val="left"/>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产品在运输时应防雨、防潮、防冻、防高温、日光曝晒，应轻拿轻放，防止撞击，避免包装破损，并应符合交通运输部门的有关规定。</w:t>
      </w:r>
    </w:p>
    <w:p w14:paraId="48D3D617">
      <w:pPr>
        <w:pStyle w:val="235"/>
        <w:spacing w:before="156" w:after="156"/>
        <w:rPr>
          <w:rFonts w:hint="default" w:ascii="Times New Roman" w:hAnsi="Times New Roman" w:cs="Times New Roman"/>
          <w:lang w:val="en-US" w:eastAsia="zh-CN"/>
        </w:rPr>
      </w:pPr>
      <w:r>
        <w:rPr>
          <w:rFonts w:hint="default" w:ascii="Times New Roman" w:hAnsi="Times New Roman" w:cs="Times New Roman"/>
          <w:lang w:val="en-US" w:eastAsia="zh-CN"/>
        </w:rPr>
        <w:t>贮存</w:t>
      </w:r>
    </w:p>
    <w:p w14:paraId="230B4698">
      <w:pPr>
        <w:keepNext w:val="0"/>
        <w:keepLines w:val="0"/>
        <w:pageBreakBefore w:val="0"/>
        <w:widowControl w:val="0"/>
        <w:numPr>
          <w:ilvl w:val="0"/>
          <w:numId w:val="0"/>
        </w:numPr>
        <w:kinsoku/>
        <w:wordWrap/>
        <w:overflowPunct/>
        <w:topLinePunct w:val="0"/>
        <w:autoSpaceDE/>
        <w:autoSpaceDN/>
        <w:bidi w:val="0"/>
        <w:adjustRightInd/>
        <w:snapToGrid/>
        <w:ind w:leftChars="0" w:firstLine="420" w:firstLineChars="200"/>
        <w:jc w:val="left"/>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产品应存在阴凉、通风、干燥的库房内，防止日光直射，并隔绝火源，远离热源。</w:t>
      </w:r>
    </w:p>
    <w:p w14:paraId="1DA5BD5B">
      <w:pPr>
        <w:pStyle w:val="232"/>
        <w:rPr>
          <w:rFonts w:hint="default" w:ascii="Times New Roman" w:hAnsi="Times New Roman" w:cs="Times New Roman"/>
        </w:rPr>
      </w:pPr>
      <w:r>
        <w:rPr>
          <w:rFonts w:hint="default" w:ascii="Times New Roman" w:hAnsi="Times New Roman" w:eastAsia="宋体" w:cs="Times New Roman"/>
          <w:sz w:val="21"/>
          <w:szCs w:val="21"/>
          <w:lang w:val="en-US" w:eastAsia="zh-CN"/>
        </w:rPr>
        <w:t>在符合本文件包装、运输和贮存条件下，产品自生产之日起，储存期为二年。逾期可重新检验，检验结果符合要求时，仍可继续使用。</w:t>
      </w:r>
      <w:r>
        <w:rPr>
          <w:rFonts w:hint="default" w:ascii="Times New Roman" w:hAnsi="Times New Roman" w:cs="Times New Roman"/>
        </w:rPr>
        <mc:AlternateContent>
          <mc:Choice Requires="wps">
            <w:drawing>
              <wp:anchor distT="0" distB="0" distL="114300" distR="114300" simplePos="0" relativeHeight="251662336" behindDoc="0" locked="0" layoutInCell="1" allowOverlap="1">
                <wp:simplePos x="0" y="0"/>
                <wp:positionH relativeFrom="column">
                  <wp:posOffset>1509395</wp:posOffset>
                </wp:positionH>
                <wp:positionV relativeFrom="paragraph">
                  <wp:posOffset>814705</wp:posOffset>
                </wp:positionV>
                <wp:extent cx="2743200" cy="0"/>
                <wp:effectExtent l="0" t="4445" r="0" b="5080"/>
                <wp:wrapNone/>
                <wp:docPr id="7" name="AutoShape 5"/>
                <wp:cNvGraphicFramePr/>
                <a:graphic xmlns:a="http://schemas.openxmlformats.org/drawingml/2006/main">
                  <a:graphicData uri="http://schemas.microsoft.com/office/word/2010/wordprocessingShape">
                    <wps:wsp>
                      <wps:cNvCnPr>
                        <a:cxnSpLocks noChangeShapeType="1"/>
                      </wps:cNvCnPr>
                      <wps:spPr bwMode="auto">
                        <a:xfrm>
                          <a:off x="0" y="0"/>
                          <a:ext cx="2743200" cy="0"/>
                        </a:xfrm>
                        <a:prstGeom prst="straightConnector1">
                          <a:avLst/>
                        </a:prstGeom>
                        <a:noFill/>
                        <a:ln w="9525">
                          <a:solidFill>
                            <a:srgbClr val="000000"/>
                          </a:solidFill>
                          <a:round/>
                        </a:ln>
                      </wps:spPr>
                      <wps:bodyPr/>
                    </wps:wsp>
                  </a:graphicData>
                </a:graphic>
              </wp:anchor>
            </w:drawing>
          </mc:Choice>
          <mc:Fallback>
            <w:pict>
              <v:shape id="AutoShape 5" o:spid="_x0000_s1026" o:spt="32" type="#_x0000_t32" style="position:absolute;left:0pt;margin-left:118.85pt;margin-top:64.15pt;height:0pt;width:216pt;z-index:251662336;mso-width-relative:page;mso-height-relative:page;" filled="f" stroked="t" coordsize="21600,21600" o:gfxdata="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sTRIvtcAAAALAQAADwAAAAAAAAABACAA&#10;AAAiAAAAZHJzL2Rvd25yZXYueG1sUEsBAhQAFAAAAAgAh07iQFbHgbzVAQAAsgMAAA4AAAAAAAAA&#10;AQAgAAAAJgEAAGRycy9lMm9Eb2MueG1sUEsFBgAAAAAGAAYAWQEAAG0FAAAAAA==&#10;">
                <v:fill on="f" focussize="0,0"/>
                <v:stroke color="#000000" joinstyle="round"/>
                <v:imagedata o:title=""/>
                <o:lock v:ext="edit" aspectratio="f"/>
              </v:shape>
            </w:pict>
          </mc:Fallback>
        </mc:AlternateContent>
      </w:r>
    </w:p>
    <w:p w14:paraId="4368FCFA">
      <w:pPr>
        <w:pStyle w:val="57"/>
        <w:ind w:firstLine="0" w:firstLineChars="0"/>
        <w:rPr>
          <w:rFonts w:hint="default" w:ascii="Times New Roman" w:hAnsi="Times New Roman" w:cs="Times New Roman"/>
        </w:rPr>
        <w:sectPr>
          <w:headerReference r:id="rId11" w:type="default"/>
          <w:footerReference r:id="rId13" w:type="default"/>
          <w:headerReference r:id="rId12" w:type="even"/>
          <w:pgSz w:w="11906" w:h="16838"/>
          <w:pgMar w:top="2410" w:right="1134" w:bottom="1134" w:left="1134" w:header="1418" w:footer="1134" w:gutter="284"/>
          <w:pgBorders>
            <w:top w:val="none" w:sz="0" w:space="0"/>
            <w:left w:val="none" w:sz="0" w:space="0"/>
            <w:bottom w:val="none" w:sz="0" w:space="0"/>
            <w:right w:val="none" w:sz="0" w:space="0"/>
          </w:pgBorders>
          <w:pgNumType w:fmt="upperRoman" w:start="1"/>
          <w:cols w:space="425" w:num="1"/>
          <w:formProt w:val="0"/>
          <w:docGrid w:linePitch="312" w:charSpace="0"/>
        </w:sectPr>
      </w:pPr>
    </w:p>
    <w:bookmarkEnd w:id="17"/>
    <w:p w14:paraId="154D4934">
      <w:pPr>
        <w:spacing w:line="20" w:lineRule="exact"/>
        <w:jc w:val="center"/>
        <w:rPr>
          <w:rFonts w:hint="default" w:ascii="Times New Roman" w:hAnsi="Times New Roman" w:eastAsia="黑体" w:cs="Times New Roman"/>
          <w:sz w:val="32"/>
          <w:szCs w:val="32"/>
        </w:rPr>
      </w:pPr>
      <w:bookmarkStart w:id="19" w:name="BookMark4"/>
    </w:p>
    <w:p w14:paraId="4D2440ED">
      <w:pPr>
        <w:spacing w:line="20" w:lineRule="exact"/>
        <w:jc w:val="center"/>
        <w:rPr>
          <w:rFonts w:hint="default" w:ascii="Times New Roman" w:hAnsi="Times New Roman" w:eastAsia="黑体" w:cs="Times New Roman"/>
          <w:sz w:val="32"/>
          <w:szCs w:val="32"/>
        </w:rPr>
      </w:pPr>
    </w:p>
    <w:sdt>
      <w:sdtPr>
        <w:rPr>
          <w:rFonts w:hint="default" w:ascii="Times New Roman" w:hAnsi="Times New Roman" w:cs="Times New Roman"/>
        </w:rPr>
        <w:tag w:val="NEW_STAND_NAME"/>
        <w:id w:val="595910757"/>
        <w:lock w:val="sdtLocked"/>
        <w:placeholder>
          <w:docPart w:val="5A0F7BB635134D8CA7B449F02C877487"/>
        </w:placeholder>
      </w:sdtPr>
      <w:sdtEndPr>
        <w:rPr>
          <w:rFonts w:hint="default" w:ascii="Times New Roman" w:hAnsi="Times New Roman" w:cs="Times New Roman"/>
        </w:rPr>
      </w:sdtEndPr>
      <w:sdtContent>
        <w:p w14:paraId="4D474A60">
          <w:pPr>
            <w:pStyle w:val="178"/>
            <w:spacing w:before="2" w:beforeLines="1" w:after="528" w:afterLines="220"/>
            <w:jc w:val="center"/>
            <w:rPr>
              <w:rFonts w:hint="default" w:ascii="Times New Roman" w:hAnsi="Times New Roman" w:cs="Times New Roman"/>
            </w:rPr>
          </w:pPr>
          <w:bookmarkStart w:id="20" w:name="NEW_STAND_NAME"/>
          <w:r>
            <w:rPr>
              <w:rFonts w:hint="default" w:ascii="Times New Roman" w:hAnsi="Times New Roman" w:cs="Times New Roman"/>
              <w:sz w:val="24"/>
              <w:szCs w:val="24"/>
              <w:lang w:val="en-US" w:eastAsia="zh-CN"/>
            </w:rPr>
            <w:t>附录A</w:t>
          </w:r>
        </w:p>
      </w:sdtContent>
    </w:sdt>
    <w:p w14:paraId="4F3E5F87">
      <w:pPr>
        <w:keepNext w:val="0"/>
        <w:keepLines w:val="0"/>
        <w:pageBreakBefore w:val="0"/>
        <w:widowControl w:val="0"/>
        <w:numPr>
          <w:ilvl w:val="0"/>
          <w:numId w:val="0"/>
        </w:numPr>
        <w:kinsoku/>
        <w:wordWrap/>
        <w:overflowPunct/>
        <w:topLinePunct w:val="0"/>
        <w:autoSpaceDE/>
        <w:autoSpaceDN/>
        <w:bidi w:val="0"/>
        <w:adjustRightInd/>
        <w:snapToGrid/>
        <w:ind w:leftChars="0" w:firstLine="420" w:firstLineChars="200"/>
        <w:jc w:val="center"/>
        <w:textAlignment w:val="auto"/>
        <w:rPr>
          <w:rFonts w:hint="default" w:ascii="Times New Roman" w:hAnsi="Times New Roman" w:eastAsia="黑体" w:cs="Times New Roman"/>
          <w:sz w:val="21"/>
          <w:szCs w:val="21"/>
          <w:lang w:val="en-US" w:eastAsia="zh-CN"/>
        </w:rPr>
      </w:pPr>
      <w:r>
        <w:rPr>
          <w:rFonts w:hint="default" w:ascii="Times New Roman" w:hAnsi="Times New Roman" w:eastAsia="黑体" w:cs="Times New Roman"/>
          <w:sz w:val="21"/>
          <w:szCs w:val="21"/>
          <w:lang w:val="en-US" w:eastAsia="zh-CN"/>
        </w:rPr>
        <w:t>（规范性附录）</w:t>
      </w:r>
    </w:p>
    <w:p w14:paraId="6EDA1D5A">
      <w:pPr>
        <w:keepNext w:val="0"/>
        <w:keepLines w:val="0"/>
        <w:pageBreakBefore w:val="0"/>
        <w:widowControl w:val="0"/>
        <w:numPr>
          <w:ilvl w:val="0"/>
          <w:numId w:val="0"/>
        </w:numPr>
        <w:kinsoku/>
        <w:wordWrap/>
        <w:overflowPunct/>
        <w:topLinePunct w:val="0"/>
        <w:autoSpaceDE/>
        <w:autoSpaceDN/>
        <w:bidi w:val="0"/>
        <w:adjustRightInd/>
        <w:snapToGrid/>
        <w:ind w:leftChars="0" w:firstLine="420" w:firstLineChars="200"/>
        <w:jc w:val="center"/>
        <w:textAlignment w:val="auto"/>
        <w:rPr>
          <w:rFonts w:hint="default" w:ascii="Times New Roman" w:hAnsi="Times New Roman" w:eastAsia="黑体" w:cs="Times New Roman"/>
          <w:sz w:val="21"/>
          <w:szCs w:val="21"/>
          <w:lang w:val="en-US" w:eastAsia="zh-CN"/>
        </w:rPr>
      </w:pPr>
      <w:r>
        <w:rPr>
          <w:rFonts w:hint="default" w:ascii="Times New Roman" w:hAnsi="Times New Roman" w:eastAsia="黑体" w:cs="Times New Roman"/>
          <w:sz w:val="21"/>
          <w:szCs w:val="21"/>
          <w:lang w:val="en-US" w:eastAsia="zh-CN"/>
        </w:rPr>
        <w:t>剥离强度试验用试样的制作</w:t>
      </w:r>
    </w:p>
    <w:p w14:paraId="02C409D5">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420" w:firstLineChars="200"/>
        <w:jc w:val="center"/>
        <w:textAlignment w:val="auto"/>
        <w:rPr>
          <w:rFonts w:hint="default" w:ascii="Times New Roman" w:hAnsi="Times New Roman" w:eastAsia="宋体" w:cs="Times New Roman"/>
          <w:sz w:val="21"/>
          <w:szCs w:val="21"/>
          <w:lang w:val="en-US" w:eastAsia="zh-CN"/>
        </w:rPr>
      </w:pPr>
    </w:p>
    <w:p w14:paraId="6D63FA20">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420" w:firstLineChars="200"/>
        <w:jc w:val="both"/>
        <w:textAlignment w:val="auto"/>
        <w:rPr>
          <w:rFonts w:hint="default" w:ascii="Times New Roman" w:hAnsi="Times New Roman" w:eastAsia="黑体" w:cs="Times New Roman"/>
          <w:sz w:val="21"/>
          <w:szCs w:val="21"/>
          <w:lang w:val="en-US" w:eastAsia="zh-CN"/>
        </w:rPr>
      </w:pPr>
      <w:r>
        <w:rPr>
          <w:rFonts w:hint="default" w:ascii="Times New Roman" w:hAnsi="Times New Roman" w:eastAsia="黑体" w:cs="Times New Roman"/>
          <w:sz w:val="21"/>
          <w:szCs w:val="21"/>
          <w:lang w:val="en-US" w:eastAsia="zh-CN"/>
        </w:rPr>
        <w:t>A.1 试样的制备</w:t>
      </w:r>
    </w:p>
    <w:p w14:paraId="2B2A83FB">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420" w:firstLineChars="200"/>
        <w:jc w:val="both"/>
        <w:textAlignment w:val="auto"/>
        <w:rPr>
          <w:rFonts w:hint="default" w:ascii="Times New Roman" w:hAnsi="Times New Roman" w:eastAsia="黑体" w:cs="Times New Roman"/>
          <w:sz w:val="21"/>
          <w:szCs w:val="21"/>
          <w:lang w:val="en-US" w:eastAsia="zh-CN"/>
        </w:rPr>
      </w:pPr>
      <w:r>
        <w:rPr>
          <w:rFonts w:hint="default" w:ascii="Times New Roman" w:hAnsi="Times New Roman" w:eastAsia="黑体" w:cs="Times New Roman"/>
          <w:sz w:val="21"/>
          <w:szCs w:val="21"/>
          <w:lang w:val="en-US" w:eastAsia="zh-CN"/>
        </w:rPr>
        <w:t>A.1.1主要仪器、设备</w:t>
      </w:r>
    </w:p>
    <w:p w14:paraId="2A69F44C">
      <w:pPr>
        <w:keepNext w:val="0"/>
        <w:keepLines w:val="0"/>
        <w:pageBreakBefore w:val="0"/>
        <w:widowControl w:val="0"/>
        <w:numPr>
          <w:ilvl w:val="0"/>
          <w:numId w:val="0"/>
        </w:numPr>
        <w:kinsoku/>
        <w:wordWrap/>
        <w:overflowPunct/>
        <w:topLinePunct w:val="0"/>
        <w:autoSpaceDE/>
        <w:autoSpaceDN/>
        <w:bidi w:val="0"/>
        <w:adjustRightInd/>
        <w:snapToGrid/>
        <w:ind w:leftChars="0" w:firstLine="420" w:firstLineChars="200"/>
        <w:jc w:val="left"/>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电子天平：感量 0.01g</w:t>
      </w:r>
    </w:p>
    <w:p w14:paraId="1A42C661">
      <w:pPr>
        <w:keepNext w:val="0"/>
        <w:keepLines w:val="0"/>
        <w:pageBreakBefore w:val="0"/>
        <w:widowControl w:val="0"/>
        <w:numPr>
          <w:ilvl w:val="0"/>
          <w:numId w:val="0"/>
        </w:numPr>
        <w:kinsoku/>
        <w:wordWrap/>
        <w:overflowPunct/>
        <w:topLinePunct w:val="0"/>
        <w:autoSpaceDE/>
        <w:autoSpaceDN/>
        <w:bidi w:val="0"/>
        <w:adjustRightInd/>
        <w:snapToGrid/>
        <w:ind w:leftChars="0" w:firstLine="420" w:firstLineChars="200"/>
        <w:jc w:val="left"/>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搅拌机：</w:t>
      </w:r>
    </w:p>
    <w:p w14:paraId="16C956F8">
      <w:pPr>
        <w:keepNext w:val="0"/>
        <w:keepLines w:val="0"/>
        <w:pageBreakBefore w:val="0"/>
        <w:widowControl w:val="0"/>
        <w:numPr>
          <w:ilvl w:val="0"/>
          <w:numId w:val="0"/>
        </w:numPr>
        <w:kinsoku/>
        <w:wordWrap/>
        <w:overflowPunct/>
        <w:topLinePunct w:val="0"/>
        <w:autoSpaceDE/>
        <w:autoSpaceDN/>
        <w:bidi w:val="0"/>
        <w:adjustRightInd/>
        <w:snapToGrid/>
        <w:ind w:leftChars="0" w:firstLine="420" w:firstLineChars="200"/>
        <w:jc w:val="left"/>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脱泡机：</w:t>
      </w:r>
    </w:p>
    <w:p w14:paraId="54889569">
      <w:pPr>
        <w:keepNext w:val="0"/>
        <w:keepLines w:val="0"/>
        <w:pageBreakBefore w:val="0"/>
        <w:widowControl w:val="0"/>
        <w:numPr>
          <w:ilvl w:val="0"/>
          <w:numId w:val="0"/>
        </w:numPr>
        <w:kinsoku/>
        <w:wordWrap/>
        <w:overflowPunct/>
        <w:topLinePunct w:val="0"/>
        <w:autoSpaceDE/>
        <w:autoSpaceDN/>
        <w:bidi w:val="0"/>
        <w:adjustRightInd/>
        <w:snapToGrid/>
        <w:ind w:leftChars="0" w:firstLine="420" w:firstLineChars="200"/>
        <w:jc w:val="left"/>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平板玻璃：</w:t>
      </w:r>
    </w:p>
    <w:p w14:paraId="32EAA124">
      <w:pPr>
        <w:keepNext w:val="0"/>
        <w:keepLines w:val="0"/>
        <w:pageBreakBefore w:val="0"/>
        <w:widowControl w:val="0"/>
        <w:numPr>
          <w:ilvl w:val="0"/>
          <w:numId w:val="0"/>
        </w:numPr>
        <w:kinsoku/>
        <w:wordWrap/>
        <w:overflowPunct/>
        <w:topLinePunct w:val="0"/>
        <w:autoSpaceDE/>
        <w:autoSpaceDN/>
        <w:bidi w:val="0"/>
        <w:adjustRightInd/>
        <w:snapToGrid/>
        <w:ind w:leftChars="0" w:firstLine="420" w:firstLineChars="200"/>
        <w:jc w:val="left"/>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离型纸：</w:t>
      </w:r>
    </w:p>
    <w:p w14:paraId="4F08C088">
      <w:pPr>
        <w:keepNext w:val="0"/>
        <w:keepLines w:val="0"/>
        <w:pageBreakBefore w:val="0"/>
        <w:widowControl w:val="0"/>
        <w:numPr>
          <w:ilvl w:val="0"/>
          <w:numId w:val="0"/>
        </w:numPr>
        <w:kinsoku/>
        <w:wordWrap/>
        <w:overflowPunct/>
        <w:topLinePunct w:val="0"/>
        <w:autoSpaceDE/>
        <w:autoSpaceDN/>
        <w:bidi w:val="0"/>
        <w:adjustRightInd/>
        <w:snapToGrid/>
        <w:ind w:leftChars="0" w:firstLine="420" w:firstLineChars="200"/>
        <w:jc w:val="left"/>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涂布棒:涂布间隙 0.2mm。</w:t>
      </w:r>
    </w:p>
    <w:p w14:paraId="162A5C0F">
      <w:pPr>
        <w:keepNext w:val="0"/>
        <w:keepLines w:val="0"/>
        <w:pageBreakBefore w:val="0"/>
        <w:widowControl w:val="0"/>
        <w:numPr>
          <w:ilvl w:val="0"/>
          <w:numId w:val="0"/>
        </w:numPr>
        <w:kinsoku/>
        <w:wordWrap/>
        <w:overflowPunct/>
        <w:topLinePunct w:val="0"/>
        <w:autoSpaceDE/>
        <w:autoSpaceDN/>
        <w:bidi w:val="0"/>
        <w:adjustRightInd/>
        <w:snapToGrid/>
        <w:ind w:leftChars="0" w:firstLine="420" w:firstLineChars="200"/>
        <w:jc w:val="left"/>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电热恒温鼓风干燥箱:控温范围:室温-300℃，温控精度±1℃:</w:t>
      </w:r>
    </w:p>
    <w:p w14:paraId="47CB87E0">
      <w:pPr>
        <w:keepNext w:val="0"/>
        <w:keepLines w:val="0"/>
        <w:pageBreakBefore w:val="0"/>
        <w:widowControl w:val="0"/>
        <w:numPr>
          <w:ilvl w:val="0"/>
          <w:numId w:val="0"/>
        </w:numPr>
        <w:kinsoku/>
        <w:wordWrap/>
        <w:overflowPunct/>
        <w:topLinePunct w:val="0"/>
        <w:autoSpaceDE/>
        <w:autoSpaceDN/>
        <w:bidi w:val="0"/>
        <w:adjustRightInd/>
        <w:snapToGrid/>
        <w:ind w:leftChars="0" w:firstLine="420" w:firstLineChars="200"/>
        <w:jc w:val="left"/>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滚轮：</w:t>
      </w:r>
    </w:p>
    <w:p w14:paraId="1658807C">
      <w:pPr>
        <w:keepNext w:val="0"/>
        <w:keepLines w:val="0"/>
        <w:pageBreakBefore w:val="0"/>
        <w:widowControl w:val="0"/>
        <w:numPr>
          <w:ilvl w:val="0"/>
          <w:numId w:val="0"/>
        </w:numPr>
        <w:kinsoku/>
        <w:wordWrap/>
        <w:overflowPunct/>
        <w:topLinePunct w:val="0"/>
        <w:autoSpaceDE/>
        <w:autoSpaceDN/>
        <w:bidi w:val="0"/>
        <w:adjustRightInd/>
        <w:snapToGrid/>
        <w:ind w:leftChars="0" w:firstLine="420" w:firstLineChars="200"/>
        <w:jc w:val="left"/>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合成革基材：使用100%模量在8.0MPa~10.0MPa的树脂与厚度为</w:t>
      </w:r>
      <w:r>
        <w:rPr>
          <w:rFonts w:hint="eastAsia" w:ascii="Times New Roman" w:hAnsi="Times New Roman" w:cs="Times New Roman"/>
          <w:sz w:val="21"/>
          <w:szCs w:val="21"/>
          <w:lang w:val="en-US" w:eastAsia="zh-CN"/>
        </w:rPr>
        <w:t>（</w:t>
      </w:r>
      <w:r>
        <w:rPr>
          <w:rFonts w:hint="default" w:ascii="Times New Roman" w:hAnsi="Times New Roman" w:eastAsia="宋体" w:cs="Times New Roman"/>
          <w:sz w:val="21"/>
          <w:szCs w:val="21"/>
          <w:lang w:val="en-US" w:eastAsia="zh-CN"/>
        </w:rPr>
        <w:t>1.0士0.05</w:t>
      </w:r>
      <w:r>
        <w:rPr>
          <w:rFonts w:hint="eastAsia" w:ascii="Times New Roman" w:hAnsi="Times New Roman" w:cs="Times New Roman"/>
          <w:sz w:val="21"/>
          <w:szCs w:val="21"/>
          <w:lang w:val="en-US" w:eastAsia="zh-CN"/>
        </w:rPr>
        <w:t>）</w:t>
      </w:r>
      <w:r>
        <w:rPr>
          <w:rFonts w:hint="default" w:ascii="Times New Roman" w:hAnsi="Times New Roman" w:eastAsia="宋体" w:cs="Times New Roman"/>
          <w:sz w:val="21"/>
          <w:szCs w:val="21"/>
          <w:lang w:val="en-US" w:eastAsia="zh-CN"/>
        </w:rPr>
        <w:t>mm的非织造</w:t>
      </w:r>
    </w:p>
    <w:p w14:paraId="074B039B">
      <w:pPr>
        <w:keepNext w:val="0"/>
        <w:keepLines w:val="0"/>
        <w:pageBreakBefore w:val="0"/>
        <w:widowControl w:val="0"/>
        <w:numPr>
          <w:ilvl w:val="0"/>
          <w:numId w:val="0"/>
        </w:numPr>
        <w:kinsoku/>
        <w:wordWrap/>
        <w:overflowPunct/>
        <w:topLinePunct w:val="0"/>
        <w:autoSpaceDE/>
        <w:autoSpaceDN/>
        <w:bidi w:val="0"/>
        <w:adjustRightInd/>
        <w:snapToGrid/>
        <w:ind w:leftChars="0" w:firstLine="420" w:firstLineChars="200"/>
        <w:jc w:val="left"/>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布制成，合成革基材厚度为</w:t>
      </w:r>
      <w:r>
        <w:rPr>
          <w:rFonts w:hint="eastAsia" w:ascii="Times New Roman" w:hAnsi="Times New Roman" w:cs="Times New Roman"/>
          <w:sz w:val="21"/>
          <w:szCs w:val="21"/>
          <w:lang w:val="en-US" w:eastAsia="zh-CN"/>
        </w:rPr>
        <w:t>（</w:t>
      </w:r>
      <w:r>
        <w:rPr>
          <w:rFonts w:hint="default" w:ascii="Times New Roman" w:hAnsi="Times New Roman" w:eastAsia="宋体" w:cs="Times New Roman"/>
          <w:color w:val="FF0000"/>
          <w:sz w:val="21"/>
          <w:szCs w:val="21"/>
          <w:lang w:val="en-US" w:eastAsia="zh-CN"/>
        </w:rPr>
        <w:t>XX</w:t>
      </w:r>
      <w:r>
        <w:rPr>
          <w:rFonts w:hint="default" w:ascii="Times New Roman" w:hAnsi="Times New Roman" w:eastAsia="宋体" w:cs="Times New Roman"/>
          <w:sz w:val="21"/>
          <w:szCs w:val="21"/>
          <w:lang w:val="en-US" w:eastAsia="zh-CN"/>
        </w:rPr>
        <w:t>士0.05</w:t>
      </w:r>
      <w:r>
        <w:rPr>
          <w:rFonts w:hint="eastAsia" w:ascii="Times New Roman" w:hAnsi="Times New Roman" w:cs="Times New Roman"/>
          <w:sz w:val="21"/>
          <w:szCs w:val="21"/>
          <w:lang w:val="en-US" w:eastAsia="zh-CN"/>
        </w:rPr>
        <w:t>）</w:t>
      </w:r>
      <w:r>
        <w:rPr>
          <w:rFonts w:hint="default" w:ascii="Times New Roman" w:hAnsi="Times New Roman" w:eastAsia="宋体" w:cs="Times New Roman"/>
          <w:sz w:val="21"/>
          <w:szCs w:val="21"/>
          <w:lang w:val="en-US" w:eastAsia="zh-CN"/>
        </w:rPr>
        <w:t>mm;</w:t>
      </w:r>
    </w:p>
    <w:p w14:paraId="45918B44">
      <w:pPr>
        <w:keepNext w:val="0"/>
        <w:keepLines w:val="0"/>
        <w:pageBreakBefore w:val="0"/>
        <w:widowControl w:val="0"/>
        <w:numPr>
          <w:ilvl w:val="0"/>
          <w:numId w:val="0"/>
        </w:numPr>
        <w:kinsoku/>
        <w:wordWrap/>
        <w:overflowPunct/>
        <w:topLinePunct w:val="0"/>
        <w:autoSpaceDE/>
        <w:autoSpaceDN/>
        <w:bidi w:val="0"/>
        <w:adjustRightInd/>
        <w:snapToGrid/>
        <w:ind w:leftChars="0" w:firstLine="420" w:firstLineChars="200"/>
        <w:jc w:val="left"/>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裁刀。</w:t>
      </w:r>
    </w:p>
    <w:p w14:paraId="1542976B">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420" w:firstLineChars="200"/>
        <w:jc w:val="both"/>
        <w:textAlignment w:val="auto"/>
        <w:rPr>
          <w:rFonts w:hint="default" w:ascii="Times New Roman" w:hAnsi="Times New Roman" w:eastAsia="黑体" w:cs="Times New Roman"/>
          <w:b w:val="0"/>
          <w:bCs w:val="0"/>
          <w:sz w:val="21"/>
          <w:szCs w:val="21"/>
          <w:lang w:val="en-US" w:eastAsia="zh-CN"/>
        </w:rPr>
      </w:pPr>
      <w:r>
        <w:rPr>
          <w:rFonts w:hint="default" w:ascii="Times New Roman" w:hAnsi="Times New Roman" w:eastAsia="黑体" w:cs="Times New Roman"/>
          <w:b w:val="0"/>
          <w:bCs w:val="0"/>
          <w:sz w:val="21"/>
          <w:szCs w:val="21"/>
          <w:lang w:val="en-US" w:eastAsia="zh-CN"/>
        </w:rPr>
        <w:t>A.1.2 配方</w:t>
      </w:r>
    </w:p>
    <w:p w14:paraId="6B6E27A0">
      <w:pPr>
        <w:keepNext w:val="0"/>
        <w:keepLines w:val="0"/>
        <w:pageBreakBefore w:val="0"/>
        <w:widowControl w:val="0"/>
        <w:numPr>
          <w:ilvl w:val="0"/>
          <w:numId w:val="0"/>
        </w:numPr>
        <w:kinsoku/>
        <w:wordWrap/>
        <w:overflowPunct/>
        <w:topLinePunct w:val="0"/>
        <w:autoSpaceDE/>
        <w:autoSpaceDN/>
        <w:bidi w:val="0"/>
        <w:adjustRightInd/>
        <w:snapToGrid/>
        <w:ind w:left="420" w:leftChars="0" w:firstLine="420" w:firstLineChars="200"/>
        <w:jc w:val="left"/>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合成革面层用工作液配方见表 A.1。</w:t>
      </w:r>
    </w:p>
    <w:p w14:paraId="0EB004E7">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420" w:firstLineChars="20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黑体" w:cs="Times New Roman"/>
          <w:b w:val="0"/>
          <w:bCs w:val="0"/>
          <w:sz w:val="21"/>
          <w:szCs w:val="21"/>
          <w:lang w:val="en-US" w:eastAsia="zh-CN"/>
        </w:rPr>
        <w:t>表 A.1 面层配方</w:t>
      </w:r>
    </w:p>
    <w:tbl>
      <w:tblPr>
        <w:tblStyle w:val="28"/>
        <w:tblW w:w="4470" w:type="pct"/>
        <w:jc w:val="center"/>
        <w:tblBorders>
          <w:top w:val="single" w:color="000000" w:sz="8" w:space="0"/>
          <w:left w:val="single" w:color="000000" w:sz="8" w:space="0"/>
          <w:bottom w:val="single" w:color="000000" w:sz="8" w:space="0"/>
          <w:right w:val="single" w:color="000000" w:sz="8" w:space="0"/>
          <w:insideH w:val="single" w:color="auto" w:sz="4" w:space="0"/>
          <w:insideV w:val="single" w:color="auto" w:sz="4" w:space="0"/>
        </w:tblBorders>
        <w:tblLayout w:type="autofit"/>
        <w:tblCellMar>
          <w:top w:w="0" w:type="dxa"/>
          <w:left w:w="108" w:type="dxa"/>
          <w:bottom w:w="0" w:type="dxa"/>
          <w:right w:w="108" w:type="dxa"/>
        </w:tblCellMar>
      </w:tblPr>
      <w:tblGrid>
        <w:gridCol w:w="4534"/>
        <w:gridCol w:w="4022"/>
      </w:tblGrid>
      <w:tr w14:paraId="17796B3A">
        <w:tblPrEx>
          <w:tblBorders>
            <w:top w:val="single" w:color="000000" w:sz="8" w:space="0"/>
            <w:left w:val="single" w:color="000000" w:sz="8" w:space="0"/>
            <w:bottom w:val="single" w:color="000000" w:sz="8"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649" w:type="pct"/>
            <w:tcBorders>
              <w:bottom w:val="single" w:color="000000" w:sz="8" w:space="0"/>
              <w:tl2br w:val="nil"/>
              <w:tr2bl w:val="nil"/>
            </w:tcBorders>
            <w:vAlign w:val="center"/>
          </w:tcPr>
          <w:p w14:paraId="41FF899C">
            <w:pPr>
              <w:pStyle w:val="232"/>
              <w:ind w:left="0" w:leftChars="0" w:firstLine="0" w:firstLineChars="0"/>
              <w:jc w:val="center"/>
              <w:rPr>
                <w:rFonts w:hint="default" w:ascii="Times New Roman" w:hAnsi="Times New Roman" w:cs="Times New Roman"/>
                <w:sz w:val="18"/>
                <w:szCs w:val="18"/>
                <w:vertAlign w:val="baseline"/>
                <w:lang w:val="en-US" w:eastAsia="zh-CN"/>
              </w:rPr>
            </w:pPr>
            <w:r>
              <w:rPr>
                <w:rFonts w:hint="default" w:ascii="Times New Roman" w:hAnsi="Times New Roman" w:cs="Times New Roman"/>
                <w:sz w:val="18"/>
                <w:szCs w:val="18"/>
                <w:vertAlign w:val="baseline"/>
                <w:lang w:val="en-US" w:eastAsia="zh-CN"/>
              </w:rPr>
              <w:t>原辅材料</w:t>
            </w:r>
          </w:p>
        </w:tc>
        <w:tc>
          <w:tcPr>
            <w:tcW w:w="2350" w:type="pct"/>
            <w:tcBorders>
              <w:bottom w:val="single" w:color="000000" w:sz="8" w:space="0"/>
              <w:tl2br w:val="nil"/>
              <w:tr2bl w:val="nil"/>
            </w:tcBorders>
            <w:vAlign w:val="center"/>
          </w:tcPr>
          <w:p w14:paraId="1F0BB3C0">
            <w:pPr>
              <w:pStyle w:val="232"/>
              <w:ind w:left="0" w:leftChars="0" w:firstLine="0" w:firstLineChars="0"/>
              <w:jc w:val="center"/>
              <w:rPr>
                <w:rFonts w:hint="default" w:ascii="Times New Roman" w:hAnsi="Times New Roman" w:cs="Times New Roman"/>
                <w:sz w:val="18"/>
                <w:szCs w:val="18"/>
                <w:vertAlign w:val="baseline"/>
                <w:lang w:val="en-US" w:eastAsia="zh-CN"/>
              </w:rPr>
            </w:pPr>
            <w:r>
              <w:rPr>
                <w:rFonts w:hint="default" w:ascii="Times New Roman" w:hAnsi="Times New Roman" w:cs="Times New Roman"/>
                <w:sz w:val="18"/>
                <w:szCs w:val="18"/>
                <w:vertAlign w:val="baseline"/>
                <w:lang w:val="en-US" w:eastAsia="zh-CN"/>
              </w:rPr>
              <w:t>用量/g</w:t>
            </w:r>
          </w:p>
        </w:tc>
      </w:tr>
      <w:tr w14:paraId="0FB23B55">
        <w:tblPrEx>
          <w:tblBorders>
            <w:top w:val="single" w:color="000000" w:sz="8" w:space="0"/>
            <w:left w:val="single" w:color="000000" w:sz="8" w:space="0"/>
            <w:bottom w:val="single" w:color="000000" w:sz="8"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649" w:type="pct"/>
            <w:tcBorders>
              <w:top w:val="single" w:color="000000" w:sz="8" w:space="0"/>
              <w:tl2br w:val="nil"/>
              <w:tr2bl w:val="nil"/>
            </w:tcBorders>
            <w:shd w:val="clear" w:color="auto" w:fill="auto"/>
            <w:vAlign w:val="center"/>
          </w:tcPr>
          <w:p w14:paraId="3E27C600">
            <w:pPr>
              <w:pStyle w:val="232"/>
              <w:ind w:left="0" w:leftChars="0" w:firstLine="0" w:firstLineChars="0"/>
              <w:jc w:val="center"/>
              <w:rPr>
                <w:rFonts w:hint="default" w:ascii="Times New Roman" w:hAnsi="Times New Roman" w:cs="Times New Roman"/>
                <w:sz w:val="18"/>
                <w:szCs w:val="18"/>
                <w:vertAlign w:val="baseline"/>
                <w:lang w:val="en-US" w:eastAsia="zh-CN"/>
              </w:rPr>
            </w:pPr>
            <w:r>
              <w:rPr>
                <w:rFonts w:hint="default" w:ascii="Times New Roman" w:hAnsi="Times New Roman" w:cs="Times New Roman"/>
                <w:sz w:val="18"/>
                <w:szCs w:val="18"/>
                <w:vertAlign w:val="baseline"/>
                <w:lang w:val="en-US" w:eastAsia="zh-CN"/>
              </w:rPr>
              <w:t>树脂</w:t>
            </w:r>
          </w:p>
        </w:tc>
        <w:tc>
          <w:tcPr>
            <w:tcW w:w="2350" w:type="pct"/>
            <w:tcBorders>
              <w:top w:val="single" w:color="000000" w:sz="8" w:space="0"/>
              <w:tl2br w:val="nil"/>
              <w:tr2bl w:val="nil"/>
            </w:tcBorders>
            <w:vAlign w:val="center"/>
          </w:tcPr>
          <w:p w14:paraId="3DEDD408">
            <w:pPr>
              <w:pStyle w:val="232"/>
              <w:ind w:left="0" w:leftChars="0" w:firstLine="0" w:firstLineChars="0"/>
              <w:jc w:val="center"/>
              <w:rPr>
                <w:rFonts w:hint="default" w:ascii="Times New Roman" w:hAnsi="Times New Roman" w:cs="Times New Roman"/>
                <w:sz w:val="18"/>
                <w:szCs w:val="18"/>
                <w:vertAlign w:val="baseline"/>
                <w:lang w:val="en-US" w:eastAsia="zh-CN"/>
              </w:rPr>
            </w:pPr>
          </w:p>
        </w:tc>
      </w:tr>
      <w:tr w14:paraId="6AF3A5DB">
        <w:tblPrEx>
          <w:tblBorders>
            <w:top w:val="single" w:color="000000" w:sz="8" w:space="0"/>
            <w:left w:val="single" w:color="000000" w:sz="8" w:space="0"/>
            <w:bottom w:val="single" w:color="000000" w:sz="8"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649" w:type="pct"/>
            <w:tcBorders>
              <w:tl2br w:val="nil"/>
              <w:tr2bl w:val="nil"/>
            </w:tcBorders>
            <w:shd w:val="clear" w:color="auto" w:fill="auto"/>
            <w:vAlign w:val="center"/>
          </w:tcPr>
          <w:p w14:paraId="49CCF9F9">
            <w:pPr>
              <w:pStyle w:val="232"/>
              <w:ind w:left="0" w:leftChars="0" w:firstLine="0" w:firstLineChars="0"/>
              <w:jc w:val="center"/>
              <w:rPr>
                <w:rFonts w:hint="default" w:ascii="Times New Roman" w:hAnsi="Times New Roman" w:cs="Times New Roman"/>
                <w:sz w:val="18"/>
                <w:szCs w:val="18"/>
                <w:vertAlign w:val="baseline"/>
                <w:lang w:val="en-US" w:eastAsia="zh-CN"/>
              </w:rPr>
            </w:pPr>
            <w:r>
              <w:rPr>
                <w:rFonts w:hint="default" w:ascii="Times New Roman" w:hAnsi="Times New Roman" w:cs="Times New Roman"/>
                <w:sz w:val="18"/>
                <w:szCs w:val="18"/>
                <w:vertAlign w:val="baseline"/>
                <w:lang w:val="en-US" w:eastAsia="zh-CN"/>
              </w:rPr>
              <w:t>颜料</w:t>
            </w:r>
          </w:p>
        </w:tc>
        <w:tc>
          <w:tcPr>
            <w:tcW w:w="2350" w:type="pct"/>
            <w:tcBorders>
              <w:tl2br w:val="nil"/>
              <w:tr2bl w:val="nil"/>
            </w:tcBorders>
            <w:vAlign w:val="center"/>
          </w:tcPr>
          <w:p w14:paraId="01355766">
            <w:pPr>
              <w:pStyle w:val="232"/>
              <w:ind w:left="0" w:leftChars="0" w:firstLine="0" w:firstLineChars="0"/>
              <w:jc w:val="center"/>
              <w:rPr>
                <w:rFonts w:hint="default" w:ascii="Times New Roman" w:hAnsi="Times New Roman" w:cs="Times New Roman"/>
                <w:sz w:val="18"/>
                <w:szCs w:val="18"/>
                <w:vertAlign w:val="baseline"/>
                <w:lang w:val="en-US" w:eastAsia="zh-CN"/>
              </w:rPr>
            </w:pPr>
          </w:p>
        </w:tc>
      </w:tr>
      <w:tr w14:paraId="792DFDF6">
        <w:tblPrEx>
          <w:tblBorders>
            <w:top w:val="single" w:color="000000" w:sz="8" w:space="0"/>
            <w:left w:val="single" w:color="000000" w:sz="8" w:space="0"/>
            <w:bottom w:val="single" w:color="000000" w:sz="8"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649" w:type="pct"/>
            <w:tcBorders>
              <w:tl2br w:val="nil"/>
              <w:tr2bl w:val="nil"/>
            </w:tcBorders>
            <w:shd w:val="clear" w:color="auto" w:fill="auto"/>
            <w:vAlign w:val="center"/>
          </w:tcPr>
          <w:p w14:paraId="5318F1D4">
            <w:pPr>
              <w:pStyle w:val="232"/>
              <w:ind w:left="0" w:leftChars="0" w:firstLine="0" w:firstLineChars="0"/>
              <w:jc w:val="center"/>
              <w:rPr>
                <w:rFonts w:hint="default" w:ascii="Times New Roman" w:hAnsi="Times New Roman" w:cs="Times New Roman"/>
                <w:sz w:val="18"/>
                <w:szCs w:val="18"/>
                <w:vertAlign w:val="baseline"/>
                <w:lang w:val="en-US" w:eastAsia="zh-CN"/>
              </w:rPr>
            </w:pPr>
            <w:r>
              <w:rPr>
                <w:rFonts w:hint="default" w:ascii="Times New Roman" w:hAnsi="Times New Roman" w:cs="Times New Roman"/>
                <w:sz w:val="18"/>
                <w:szCs w:val="18"/>
                <w:vertAlign w:val="baseline"/>
                <w:lang w:val="en-US" w:eastAsia="zh-CN"/>
              </w:rPr>
              <w:t>助剂1</w:t>
            </w:r>
          </w:p>
        </w:tc>
        <w:tc>
          <w:tcPr>
            <w:tcW w:w="2350" w:type="pct"/>
            <w:tcBorders>
              <w:tl2br w:val="nil"/>
              <w:tr2bl w:val="nil"/>
            </w:tcBorders>
            <w:vAlign w:val="center"/>
          </w:tcPr>
          <w:p w14:paraId="6650BDEC">
            <w:pPr>
              <w:pStyle w:val="232"/>
              <w:ind w:left="0" w:leftChars="0" w:firstLine="0" w:firstLineChars="0"/>
              <w:jc w:val="center"/>
              <w:rPr>
                <w:rFonts w:hint="default" w:ascii="Times New Roman" w:hAnsi="Times New Roman" w:cs="Times New Roman"/>
                <w:sz w:val="18"/>
                <w:szCs w:val="18"/>
                <w:vertAlign w:val="baseline"/>
                <w:lang w:val="en-US" w:eastAsia="zh-CN"/>
              </w:rPr>
            </w:pPr>
          </w:p>
        </w:tc>
      </w:tr>
      <w:tr w14:paraId="31A37001">
        <w:tblPrEx>
          <w:tblBorders>
            <w:top w:val="single" w:color="000000" w:sz="8" w:space="0"/>
            <w:left w:val="single" w:color="000000" w:sz="8" w:space="0"/>
            <w:bottom w:val="single" w:color="000000" w:sz="8"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649" w:type="pct"/>
            <w:tcBorders>
              <w:tl2br w:val="nil"/>
              <w:tr2bl w:val="nil"/>
            </w:tcBorders>
            <w:vAlign w:val="center"/>
          </w:tcPr>
          <w:p w14:paraId="11A019B5">
            <w:pPr>
              <w:pStyle w:val="232"/>
              <w:ind w:left="0" w:leftChars="0" w:firstLine="0" w:firstLineChars="0"/>
              <w:jc w:val="center"/>
              <w:rPr>
                <w:rFonts w:hint="default" w:ascii="Times New Roman" w:hAnsi="Times New Roman" w:cs="Times New Roman"/>
                <w:sz w:val="18"/>
                <w:szCs w:val="18"/>
                <w:vertAlign w:val="baseline"/>
                <w:lang w:val="en-US" w:eastAsia="zh-CN"/>
              </w:rPr>
            </w:pPr>
            <w:r>
              <w:rPr>
                <w:rFonts w:hint="default" w:ascii="Times New Roman" w:hAnsi="Times New Roman" w:cs="Times New Roman"/>
                <w:sz w:val="18"/>
                <w:szCs w:val="18"/>
                <w:vertAlign w:val="baseline"/>
                <w:lang w:val="en-US" w:eastAsia="zh-CN"/>
              </w:rPr>
              <w:t>助剂2</w:t>
            </w:r>
          </w:p>
        </w:tc>
        <w:tc>
          <w:tcPr>
            <w:tcW w:w="2350" w:type="pct"/>
            <w:tcBorders>
              <w:tl2br w:val="nil"/>
              <w:tr2bl w:val="nil"/>
            </w:tcBorders>
            <w:vAlign w:val="center"/>
          </w:tcPr>
          <w:p w14:paraId="2F0340C5">
            <w:pPr>
              <w:pStyle w:val="232"/>
              <w:ind w:left="0" w:leftChars="0" w:firstLine="0" w:firstLineChars="0"/>
              <w:jc w:val="center"/>
              <w:rPr>
                <w:rFonts w:hint="default" w:ascii="Times New Roman" w:hAnsi="Times New Roman" w:cs="Times New Roman"/>
                <w:sz w:val="18"/>
                <w:szCs w:val="18"/>
                <w:vertAlign w:val="baseline"/>
                <w:lang w:val="en-US" w:eastAsia="zh-CN"/>
              </w:rPr>
            </w:pPr>
          </w:p>
        </w:tc>
      </w:tr>
      <w:tr w14:paraId="53A00470">
        <w:tblPrEx>
          <w:tblBorders>
            <w:top w:val="single" w:color="000000" w:sz="8" w:space="0"/>
            <w:left w:val="single" w:color="000000" w:sz="8" w:space="0"/>
            <w:bottom w:val="single" w:color="000000" w:sz="8"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649" w:type="pct"/>
            <w:tcBorders>
              <w:tl2br w:val="nil"/>
              <w:tr2bl w:val="nil"/>
            </w:tcBorders>
            <w:vAlign w:val="center"/>
          </w:tcPr>
          <w:p w14:paraId="336815D3">
            <w:pPr>
              <w:pStyle w:val="232"/>
              <w:ind w:left="0" w:leftChars="0" w:firstLine="0" w:firstLineChars="0"/>
              <w:jc w:val="center"/>
              <w:rPr>
                <w:rFonts w:hint="default" w:ascii="Times New Roman" w:hAnsi="Times New Roman" w:cs="Times New Roman"/>
                <w:sz w:val="18"/>
                <w:szCs w:val="18"/>
                <w:vertAlign w:val="baseline"/>
                <w:lang w:val="en-US" w:eastAsia="zh-CN"/>
              </w:rPr>
            </w:pPr>
            <w:r>
              <w:rPr>
                <w:rFonts w:hint="default" w:ascii="Times New Roman" w:hAnsi="Times New Roman" w:cs="Times New Roman"/>
                <w:sz w:val="18"/>
                <w:szCs w:val="18"/>
                <w:vertAlign w:val="baseline"/>
                <w:lang w:val="en-US" w:eastAsia="zh-CN"/>
              </w:rPr>
              <w:t>助剂3</w:t>
            </w:r>
          </w:p>
        </w:tc>
        <w:tc>
          <w:tcPr>
            <w:tcW w:w="2350" w:type="pct"/>
            <w:tcBorders>
              <w:tl2br w:val="nil"/>
              <w:tr2bl w:val="nil"/>
            </w:tcBorders>
            <w:vAlign w:val="center"/>
          </w:tcPr>
          <w:p w14:paraId="4A2EE38A">
            <w:pPr>
              <w:pStyle w:val="232"/>
              <w:ind w:left="0" w:leftChars="0" w:firstLine="0" w:firstLineChars="0"/>
              <w:jc w:val="center"/>
              <w:rPr>
                <w:rFonts w:hint="default" w:ascii="Times New Roman" w:hAnsi="Times New Roman" w:cs="Times New Roman"/>
                <w:sz w:val="18"/>
                <w:szCs w:val="18"/>
                <w:vertAlign w:val="baseline"/>
                <w:lang w:val="en-US" w:eastAsia="zh-CN"/>
              </w:rPr>
            </w:pPr>
          </w:p>
        </w:tc>
      </w:tr>
    </w:tbl>
    <w:p w14:paraId="26881981">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420" w:firstLineChars="200"/>
        <w:jc w:val="center"/>
        <w:textAlignment w:val="auto"/>
        <w:rPr>
          <w:rFonts w:hint="default" w:ascii="Times New Roman" w:hAnsi="Times New Roman" w:eastAsia="宋体" w:cs="Times New Roman"/>
          <w:sz w:val="21"/>
          <w:szCs w:val="21"/>
          <w:lang w:val="en-US" w:eastAsia="zh-CN"/>
        </w:rPr>
      </w:pPr>
    </w:p>
    <w:p w14:paraId="4560EEB3">
      <w:pPr>
        <w:keepNext w:val="0"/>
        <w:keepLines w:val="0"/>
        <w:pageBreakBefore w:val="0"/>
        <w:widowControl w:val="0"/>
        <w:numPr>
          <w:ilvl w:val="0"/>
          <w:numId w:val="0"/>
        </w:numPr>
        <w:kinsoku/>
        <w:wordWrap/>
        <w:overflowPunct/>
        <w:topLinePunct w:val="0"/>
        <w:autoSpaceDE/>
        <w:autoSpaceDN/>
        <w:bidi w:val="0"/>
        <w:adjustRightInd/>
        <w:snapToGrid/>
        <w:ind w:left="420" w:leftChars="0" w:firstLine="420" w:firstLineChars="200"/>
        <w:jc w:val="left"/>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待测的粘合层树脂工作液配方见表 A.2。</w:t>
      </w:r>
    </w:p>
    <w:p w14:paraId="46D5B0A5">
      <w:pPr>
        <w:keepNext w:val="0"/>
        <w:keepLines w:val="0"/>
        <w:pageBreakBefore w:val="0"/>
        <w:widowControl w:val="0"/>
        <w:numPr>
          <w:ilvl w:val="0"/>
          <w:numId w:val="0"/>
        </w:numPr>
        <w:kinsoku/>
        <w:wordWrap/>
        <w:overflowPunct/>
        <w:topLinePunct w:val="0"/>
        <w:autoSpaceDE/>
        <w:autoSpaceDN/>
        <w:bidi w:val="0"/>
        <w:adjustRightInd/>
        <w:snapToGrid/>
        <w:ind w:left="420" w:leftChars="0" w:firstLine="420" w:firstLineChars="200"/>
        <w:jc w:val="left"/>
        <w:textAlignment w:val="auto"/>
        <w:rPr>
          <w:rFonts w:hint="default" w:ascii="Times New Roman" w:hAnsi="Times New Roman" w:eastAsia="黑体" w:cs="Times New Roman"/>
          <w:sz w:val="21"/>
          <w:szCs w:val="21"/>
          <w:lang w:val="en-US" w:eastAsia="zh-CN"/>
        </w:rPr>
      </w:pPr>
      <w:r>
        <w:rPr>
          <w:rFonts w:hint="default" w:ascii="Times New Roman" w:hAnsi="Times New Roman" w:eastAsia="黑体" w:cs="Times New Roman"/>
          <w:sz w:val="21"/>
          <w:szCs w:val="21"/>
          <w:lang w:val="en-US" w:eastAsia="zh-CN"/>
        </w:rPr>
        <w:t>表 A.2 粘合层配方（</w:t>
      </w:r>
      <w:r>
        <w:rPr>
          <w:rFonts w:hint="default" w:ascii="Times New Roman" w:hAnsi="Times New Roman" w:eastAsia="黑体" w:cs="Times New Roman"/>
          <w:color w:val="FF0000"/>
          <w:sz w:val="21"/>
          <w:szCs w:val="21"/>
          <w:lang w:val="en-US" w:eastAsia="zh-CN"/>
        </w:rPr>
        <w:t>黏合层树脂直接用吗？还是要再调配 结合前面的粘度和固含来看</w:t>
      </w:r>
      <w:r>
        <w:rPr>
          <w:rFonts w:hint="default" w:ascii="Times New Roman" w:hAnsi="Times New Roman" w:eastAsia="黑体" w:cs="Times New Roman"/>
          <w:sz w:val="21"/>
          <w:szCs w:val="21"/>
          <w:lang w:val="en-US" w:eastAsia="zh-CN"/>
        </w:rPr>
        <w:t>）</w:t>
      </w:r>
    </w:p>
    <w:tbl>
      <w:tblPr>
        <w:tblStyle w:val="28"/>
        <w:tblW w:w="4470" w:type="pct"/>
        <w:jc w:val="center"/>
        <w:tblBorders>
          <w:top w:val="single" w:color="000000" w:sz="8" w:space="0"/>
          <w:left w:val="single" w:color="000000" w:sz="8" w:space="0"/>
          <w:bottom w:val="single" w:color="000000" w:sz="8" w:space="0"/>
          <w:right w:val="single" w:color="000000" w:sz="8" w:space="0"/>
          <w:insideH w:val="single" w:color="auto" w:sz="4" w:space="0"/>
          <w:insideV w:val="single" w:color="auto" w:sz="4" w:space="0"/>
        </w:tblBorders>
        <w:tblLayout w:type="autofit"/>
        <w:tblCellMar>
          <w:top w:w="0" w:type="dxa"/>
          <w:left w:w="108" w:type="dxa"/>
          <w:bottom w:w="0" w:type="dxa"/>
          <w:right w:w="108" w:type="dxa"/>
        </w:tblCellMar>
      </w:tblPr>
      <w:tblGrid>
        <w:gridCol w:w="4534"/>
        <w:gridCol w:w="4022"/>
      </w:tblGrid>
      <w:tr w14:paraId="7E0D9703">
        <w:tblPrEx>
          <w:tblBorders>
            <w:top w:val="single" w:color="000000" w:sz="8" w:space="0"/>
            <w:left w:val="single" w:color="000000" w:sz="8" w:space="0"/>
            <w:bottom w:val="single" w:color="000000" w:sz="8"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649" w:type="pct"/>
            <w:tcBorders>
              <w:bottom w:val="single" w:color="000000" w:sz="8" w:space="0"/>
              <w:tl2br w:val="nil"/>
              <w:tr2bl w:val="nil"/>
            </w:tcBorders>
            <w:vAlign w:val="center"/>
          </w:tcPr>
          <w:p w14:paraId="652C203B">
            <w:pPr>
              <w:pStyle w:val="232"/>
              <w:ind w:left="0" w:leftChars="0" w:firstLine="0" w:firstLineChars="0"/>
              <w:jc w:val="center"/>
              <w:rPr>
                <w:rFonts w:hint="default" w:ascii="Times New Roman" w:hAnsi="Times New Roman" w:cs="Times New Roman"/>
                <w:sz w:val="18"/>
                <w:szCs w:val="18"/>
                <w:vertAlign w:val="baseline"/>
                <w:lang w:val="en-US" w:eastAsia="zh-CN"/>
              </w:rPr>
            </w:pPr>
            <w:r>
              <w:rPr>
                <w:rFonts w:hint="default" w:ascii="Times New Roman" w:hAnsi="Times New Roman" w:cs="Times New Roman"/>
                <w:sz w:val="18"/>
                <w:szCs w:val="18"/>
                <w:vertAlign w:val="baseline"/>
                <w:lang w:val="en-US" w:eastAsia="zh-CN"/>
              </w:rPr>
              <w:t>原辅材料</w:t>
            </w:r>
          </w:p>
        </w:tc>
        <w:tc>
          <w:tcPr>
            <w:tcW w:w="2350" w:type="pct"/>
            <w:tcBorders>
              <w:bottom w:val="single" w:color="000000" w:sz="8" w:space="0"/>
              <w:tl2br w:val="nil"/>
              <w:tr2bl w:val="nil"/>
            </w:tcBorders>
            <w:vAlign w:val="center"/>
          </w:tcPr>
          <w:p w14:paraId="4F85AFC1">
            <w:pPr>
              <w:pStyle w:val="232"/>
              <w:ind w:left="0" w:leftChars="0" w:firstLine="0" w:firstLineChars="0"/>
              <w:jc w:val="center"/>
              <w:rPr>
                <w:rFonts w:hint="default" w:ascii="Times New Roman" w:hAnsi="Times New Roman" w:cs="Times New Roman"/>
                <w:sz w:val="18"/>
                <w:szCs w:val="18"/>
                <w:vertAlign w:val="baseline"/>
                <w:lang w:val="en-US" w:eastAsia="zh-CN"/>
              </w:rPr>
            </w:pPr>
            <w:r>
              <w:rPr>
                <w:rFonts w:hint="default" w:ascii="Times New Roman" w:hAnsi="Times New Roman" w:cs="Times New Roman"/>
                <w:sz w:val="18"/>
                <w:szCs w:val="18"/>
                <w:vertAlign w:val="baseline"/>
                <w:lang w:val="en-US" w:eastAsia="zh-CN"/>
              </w:rPr>
              <w:t>用量/g</w:t>
            </w:r>
          </w:p>
        </w:tc>
      </w:tr>
      <w:tr w14:paraId="5A2A21F3">
        <w:tblPrEx>
          <w:tblBorders>
            <w:top w:val="single" w:color="000000" w:sz="8" w:space="0"/>
            <w:left w:val="single" w:color="000000" w:sz="8" w:space="0"/>
            <w:bottom w:val="single" w:color="000000" w:sz="8"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649" w:type="pct"/>
            <w:tcBorders>
              <w:top w:val="single" w:color="000000" w:sz="8" w:space="0"/>
              <w:tl2br w:val="nil"/>
              <w:tr2bl w:val="nil"/>
            </w:tcBorders>
            <w:shd w:val="clear" w:color="auto" w:fill="auto"/>
            <w:vAlign w:val="center"/>
          </w:tcPr>
          <w:p w14:paraId="28D1E923">
            <w:pPr>
              <w:pStyle w:val="232"/>
              <w:ind w:left="0" w:leftChars="0" w:firstLine="0" w:firstLineChars="0"/>
              <w:jc w:val="center"/>
              <w:rPr>
                <w:rFonts w:hint="default" w:ascii="Times New Roman" w:hAnsi="Times New Roman" w:cs="Times New Roman"/>
                <w:sz w:val="18"/>
                <w:szCs w:val="18"/>
                <w:vertAlign w:val="baseline"/>
                <w:lang w:val="en-US" w:eastAsia="zh-CN"/>
              </w:rPr>
            </w:pPr>
            <w:r>
              <w:rPr>
                <w:rFonts w:hint="default" w:ascii="Times New Roman" w:hAnsi="Times New Roman" w:cs="Times New Roman"/>
                <w:sz w:val="18"/>
                <w:szCs w:val="18"/>
                <w:vertAlign w:val="baseline"/>
                <w:lang w:val="en-US" w:eastAsia="zh-CN"/>
              </w:rPr>
              <w:t>待测粘合层树脂</w:t>
            </w:r>
          </w:p>
        </w:tc>
        <w:tc>
          <w:tcPr>
            <w:tcW w:w="2350" w:type="pct"/>
            <w:tcBorders>
              <w:top w:val="single" w:color="000000" w:sz="8" w:space="0"/>
              <w:tl2br w:val="nil"/>
              <w:tr2bl w:val="nil"/>
            </w:tcBorders>
            <w:vAlign w:val="center"/>
          </w:tcPr>
          <w:p w14:paraId="329C2AEE">
            <w:pPr>
              <w:pStyle w:val="232"/>
              <w:ind w:left="0" w:leftChars="0" w:firstLine="0" w:firstLineChars="0"/>
              <w:jc w:val="center"/>
              <w:rPr>
                <w:rFonts w:hint="default" w:ascii="Times New Roman" w:hAnsi="Times New Roman" w:cs="Times New Roman"/>
                <w:sz w:val="18"/>
                <w:szCs w:val="18"/>
                <w:vertAlign w:val="baseline"/>
                <w:lang w:val="en-US" w:eastAsia="zh-CN"/>
              </w:rPr>
            </w:pPr>
          </w:p>
        </w:tc>
      </w:tr>
      <w:tr w14:paraId="048E8282">
        <w:tblPrEx>
          <w:tblBorders>
            <w:top w:val="single" w:color="000000" w:sz="8" w:space="0"/>
            <w:left w:val="single" w:color="000000" w:sz="8" w:space="0"/>
            <w:bottom w:val="single" w:color="000000" w:sz="8"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649" w:type="pct"/>
            <w:tcBorders>
              <w:tl2br w:val="nil"/>
              <w:tr2bl w:val="nil"/>
            </w:tcBorders>
            <w:shd w:val="clear" w:color="auto" w:fill="auto"/>
            <w:vAlign w:val="center"/>
          </w:tcPr>
          <w:p w14:paraId="6F59E3B4">
            <w:pPr>
              <w:pStyle w:val="232"/>
              <w:ind w:left="0" w:leftChars="0" w:firstLine="0" w:firstLineChars="0"/>
              <w:jc w:val="center"/>
              <w:rPr>
                <w:rFonts w:hint="default" w:ascii="Times New Roman" w:hAnsi="Times New Roman" w:cs="Times New Roman"/>
                <w:sz w:val="18"/>
                <w:szCs w:val="18"/>
                <w:vertAlign w:val="baseline"/>
                <w:lang w:val="en-US" w:eastAsia="zh-CN"/>
              </w:rPr>
            </w:pPr>
            <w:r>
              <w:rPr>
                <w:rFonts w:hint="default" w:ascii="Times New Roman" w:hAnsi="Times New Roman" w:cs="Times New Roman"/>
                <w:sz w:val="18"/>
                <w:szCs w:val="18"/>
                <w:vertAlign w:val="baseline"/>
                <w:lang w:val="en-US" w:eastAsia="zh-CN"/>
              </w:rPr>
              <w:t>溶剂（</w:t>
            </w:r>
            <w:r>
              <w:rPr>
                <w:rFonts w:hint="default" w:ascii="Times New Roman" w:hAnsi="Times New Roman" w:cs="Times New Roman"/>
                <w:color w:val="FF0000"/>
                <w:sz w:val="18"/>
                <w:szCs w:val="18"/>
                <w:vertAlign w:val="baseline"/>
                <w:lang w:val="en-US" w:eastAsia="zh-CN"/>
              </w:rPr>
              <w:t>具体是什么</w:t>
            </w:r>
            <w:r>
              <w:rPr>
                <w:rFonts w:hint="default" w:ascii="Times New Roman" w:hAnsi="Times New Roman" w:cs="Times New Roman"/>
                <w:sz w:val="18"/>
                <w:szCs w:val="18"/>
                <w:vertAlign w:val="baseline"/>
                <w:lang w:val="en-US" w:eastAsia="zh-CN"/>
              </w:rPr>
              <w:t>）</w:t>
            </w:r>
          </w:p>
        </w:tc>
        <w:tc>
          <w:tcPr>
            <w:tcW w:w="2350" w:type="pct"/>
            <w:tcBorders>
              <w:tl2br w:val="nil"/>
              <w:tr2bl w:val="nil"/>
            </w:tcBorders>
            <w:vAlign w:val="center"/>
          </w:tcPr>
          <w:p w14:paraId="7E4C2B61">
            <w:pPr>
              <w:pStyle w:val="232"/>
              <w:ind w:left="0" w:leftChars="0" w:firstLine="0" w:firstLineChars="0"/>
              <w:jc w:val="center"/>
              <w:rPr>
                <w:rFonts w:hint="default" w:ascii="Times New Roman" w:hAnsi="Times New Roman" w:cs="Times New Roman"/>
                <w:sz w:val="18"/>
                <w:szCs w:val="18"/>
                <w:vertAlign w:val="baseline"/>
                <w:lang w:val="en-US" w:eastAsia="zh-CN"/>
              </w:rPr>
            </w:pPr>
          </w:p>
        </w:tc>
      </w:tr>
      <w:tr w14:paraId="63F28AAB">
        <w:tblPrEx>
          <w:tblBorders>
            <w:top w:val="single" w:color="000000" w:sz="8" w:space="0"/>
            <w:left w:val="single" w:color="000000" w:sz="8" w:space="0"/>
            <w:bottom w:val="single" w:color="000000" w:sz="8"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649" w:type="pct"/>
            <w:tcBorders>
              <w:tl2br w:val="nil"/>
              <w:tr2bl w:val="nil"/>
            </w:tcBorders>
            <w:shd w:val="clear" w:color="auto" w:fill="auto"/>
            <w:vAlign w:val="center"/>
          </w:tcPr>
          <w:p w14:paraId="4930EE3E">
            <w:pPr>
              <w:pStyle w:val="232"/>
              <w:ind w:left="0" w:leftChars="0" w:firstLine="0" w:firstLineChars="0"/>
              <w:jc w:val="center"/>
              <w:rPr>
                <w:rFonts w:hint="default" w:ascii="Times New Roman" w:hAnsi="Times New Roman" w:cs="Times New Roman"/>
                <w:sz w:val="18"/>
                <w:szCs w:val="18"/>
                <w:vertAlign w:val="baseline"/>
                <w:lang w:val="en-US" w:eastAsia="zh-CN"/>
              </w:rPr>
            </w:pPr>
            <w:r>
              <w:rPr>
                <w:rFonts w:hint="default" w:ascii="Times New Roman" w:hAnsi="Times New Roman" w:cs="Times New Roman"/>
                <w:sz w:val="18"/>
                <w:szCs w:val="18"/>
                <w:vertAlign w:val="baseline"/>
                <w:lang w:val="en-US" w:eastAsia="zh-CN"/>
              </w:rPr>
              <w:t>助剂1</w:t>
            </w:r>
          </w:p>
        </w:tc>
        <w:tc>
          <w:tcPr>
            <w:tcW w:w="2350" w:type="pct"/>
            <w:tcBorders>
              <w:tl2br w:val="nil"/>
              <w:tr2bl w:val="nil"/>
            </w:tcBorders>
            <w:vAlign w:val="center"/>
          </w:tcPr>
          <w:p w14:paraId="73255A0F">
            <w:pPr>
              <w:pStyle w:val="232"/>
              <w:ind w:left="0" w:leftChars="0" w:firstLine="0" w:firstLineChars="0"/>
              <w:jc w:val="center"/>
              <w:rPr>
                <w:rFonts w:hint="default" w:ascii="Times New Roman" w:hAnsi="Times New Roman" w:cs="Times New Roman"/>
                <w:sz w:val="18"/>
                <w:szCs w:val="18"/>
                <w:vertAlign w:val="baseline"/>
                <w:lang w:val="en-US" w:eastAsia="zh-CN"/>
              </w:rPr>
            </w:pPr>
          </w:p>
        </w:tc>
      </w:tr>
      <w:tr w14:paraId="786F91EB">
        <w:tblPrEx>
          <w:tblBorders>
            <w:top w:val="single" w:color="000000" w:sz="8" w:space="0"/>
            <w:left w:val="single" w:color="000000" w:sz="8" w:space="0"/>
            <w:bottom w:val="single" w:color="000000" w:sz="8"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649" w:type="pct"/>
            <w:tcBorders>
              <w:tl2br w:val="nil"/>
              <w:tr2bl w:val="nil"/>
            </w:tcBorders>
            <w:vAlign w:val="center"/>
          </w:tcPr>
          <w:p w14:paraId="1D30CD24">
            <w:pPr>
              <w:pStyle w:val="232"/>
              <w:ind w:left="0" w:leftChars="0" w:firstLine="0" w:firstLineChars="0"/>
              <w:jc w:val="center"/>
              <w:rPr>
                <w:rFonts w:hint="default" w:ascii="Times New Roman" w:hAnsi="Times New Roman" w:cs="Times New Roman"/>
                <w:sz w:val="18"/>
                <w:szCs w:val="18"/>
                <w:vertAlign w:val="baseline"/>
                <w:lang w:val="en-US" w:eastAsia="zh-CN"/>
              </w:rPr>
            </w:pPr>
            <w:r>
              <w:rPr>
                <w:rFonts w:hint="default" w:ascii="Times New Roman" w:hAnsi="Times New Roman" w:cs="Times New Roman"/>
                <w:sz w:val="18"/>
                <w:szCs w:val="18"/>
                <w:vertAlign w:val="baseline"/>
                <w:lang w:val="en-US" w:eastAsia="zh-CN"/>
              </w:rPr>
              <w:t>助剂2</w:t>
            </w:r>
          </w:p>
        </w:tc>
        <w:tc>
          <w:tcPr>
            <w:tcW w:w="2350" w:type="pct"/>
            <w:tcBorders>
              <w:tl2br w:val="nil"/>
              <w:tr2bl w:val="nil"/>
            </w:tcBorders>
            <w:vAlign w:val="center"/>
          </w:tcPr>
          <w:p w14:paraId="2582A5F4">
            <w:pPr>
              <w:pStyle w:val="232"/>
              <w:ind w:left="0" w:leftChars="0" w:firstLine="0" w:firstLineChars="0"/>
              <w:jc w:val="center"/>
              <w:rPr>
                <w:rFonts w:hint="default" w:ascii="Times New Roman" w:hAnsi="Times New Roman" w:cs="Times New Roman"/>
                <w:sz w:val="18"/>
                <w:szCs w:val="18"/>
                <w:vertAlign w:val="baseline"/>
                <w:lang w:val="en-US" w:eastAsia="zh-CN"/>
              </w:rPr>
            </w:pPr>
          </w:p>
        </w:tc>
      </w:tr>
      <w:tr w14:paraId="06CB663B">
        <w:tblPrEx>
          <w:tblBorders>
            <w:top w:val="single" w:color="000000" w:sz="8" w:space="0"/>
            <w:left w:val="single" w:color="000000" w:sz="8" w:space="0"/>
            <w:bottom w:val="single" w:color="000000" w:sz="8"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649" w:type="pct"/>
            <w:tcBorders>
              <w:tl2br w:val="nil"/>
              <w:tr2bl w:val="nil"/>
            </w:tcBorders>
            <w:vAlign w:val="center"/>
          </w:tcPr>
          <w:p w14:paraId="1333A451">
            <w:pPr>
              <w:pStyle w:val="232"/>
              <w:ind w:left="0" w:leftChars="0" w:firstLine="0" w:firstLineChars="0"/>
              <w:jc w:val="center"/>
              <w:rPr>
                <w:rFonts w:hint="default" w:ascii="Times New Roman" w:hAnsi="Times New Roman" w:cs="Times New Roman"/>
                <w:sz w:val="18"/>
                <w:szCs w:val="18"/>
                <w:vertAlign w:val="baseline"/>
                <w:lang w:val="en-US" w:eastAsia="zh-CN"/>
              </w:rPr>
            </w:pPr>
            <w:r>
              <w:rPr>
                <w:rFonts w:hint="default" w:ascii="Times New Roman" w:hAnsi="Times New Roman" w:cs="Times New Roman"/>
                <w:sz w:val="18"/>
                <w:szCs w:val="18"/>
                <w:vertAlign w:val="baseline"/>
                <w:lang w:val="en-US" w:eastAsia="zh-CN"/>
              </w:rPr>
              <w:t>助剂3</w:t>
            </w:r>
          </w:p>
        </w:tc>
        <w:tc>
          <w:tcPr>
            <w:tcW w:w="2350" w:type="pct"/>
            <w:tcBorders>
              <w:tl2br w:val="nil"/>
              <w:tr2bl w:val="nil"/>
            </w:tcBorders>
            <w:vAlign w:val="center"/>
          </w:tcPr>
          <w:p w14:paraId="3D0BFA81">
            <w:pPr>
              <w:pStyle w:val="232"/>
              <w:ind w:left="0" w:leftChars="0" w:firstLine="0" w:firstLineChars="0"/>
              <w:jc w:val="center"/>
              <w:rPr>
                <w:rFonts w:hint="default" w:ascii="Times New Roman" w:hAnsi="Times New Roman" w:cs="Times New Roman"/>
                <w:sz w:val="18"/>
                <w:szCs w:val="18"/>
                <w:vertAlign w:val="baseline"/>
                <w:lang w:val="en-US" w:eastAsia="zh-CN"/>
              </w:rPr>
            </w:pPr>
          </w:p>
        </w:tc>
      </w:tr>
    </w:tbl>
    <w:p w14:paraId="5F89E576">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420" w:firstLineChars="200"/>
        <w:jc w:val="center"/>
        <w:textAlignment w:val="auto"/>
        <w:rPr>
          <w:rFonts w:hint="default" w:ascii="Times New Roman" w:hAnsi="Times New Roman" w:eastAsia="宋体" w:cs="Times New Roman"/>
          <w:sz w:val="21"/>
          <w:szCs w:val="21"/>
          <w:lang w:val="en-US" w:eastAsia="zh-CN"/>
        </w:rPr>
      </w:pPr>
    </w:p>
    <w:p w14:paraId="22ED32FE">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default" w:ascii="Times New Roman" w:hAnsi="Times New Roman" w:eastAsia="宋体" w:cs="Times New Roman"/>
          <w:sz w:val="21"/>
          <w:szCs w:val="21"/>
          <w:lang w:val="en-US" w:eastAsia="zh-CN"/>
        </w:rPr>
      </w:pPr>
      <w:r>
        <w:rPr>
          <w:rFonts w:hint="default" w:ascii="Times New Roman" w:hAnsi="Times New Roman" w:eastAsia="黑体" w:cs="Times New Roman"/>
          <w:sz w:val="21"/>
          <w:szCs w:val="21"/>
          <w:lang w:val="en-US" w:eastAsia="zh-CN"/>
        </w:rPr>
        <w:t>A.1.3 制备</w:t>
      </w:r>
    </w:p>
    <w:p w14:paraId="5649F07B">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default" w:ascii="Times New Roman" w:hAnsi="Times New Roman" w:eastAsia="宋体" w:cs="Times New Roman"/>
          <w:sz w:val="21"/>
          <w:szCs w:val="21"/>
          <w:lang w:val="en-US" w:eastAsia="zh-CN"/>
        </w:rPr>
      </w:pPr>
      <w:r>
        <w:rPr>
          <w:rFonts w:hint="default" w:ascii="Times New Roman" w:hAnsi="Times New Roman" w:eastAsia="黑体" w:cs="Times New Roman"/>
          <w:sz w:val="21"/>
          <w:szCs w:val="21"/>
          <w:lang w:val="en-US" w:eastAsia="zh-CN"/>
        </w:rPr>
        <w:t>A.1.3.1</w:t>
      </w:r>
      <w:r>
        <w:rPr>
          <w:rFonts w:hint="default" w:ascii="Times New Roman" w:hAnsi="Times New Roman" w:eastAsia="宋体" w:cs="Times New Roman"/>
          <w:sz w:val="21"/>
          <w:szCs w:val="21"/>
          <w:lang w:val="en-US" w:eastAsia="zh-CN"/>
        </w:rPr>
        <w:t xml:space="preserve"> 根据需要制作试样的大小，按比例配制合成革面层用的工作液</w:t>
      </w:r>
      <w:r>
        <w:rPr>
          <w:rFonts w:hint="eastAsia" w:ascii="Times New Roman" w:hAnsi="Times New Roman" w:cs="Times New Roman"/>
          <w:sz w:val="21"/>
          <w:szCs w:val="21"/>
          <w:lang w:val="en-US" w:eastAsia="zh-CN"/>
        </w:rPr>
        <w:t>（</w:t>
      </w:r>
      <w:r>
        <w:rPr>
          <w:rFonts w:hint="default" w:ascii="Times New Roman" w:hAnsi="Times New Roman" w:eastAsia="宋体" w:cs="Times New Roman"/>
          <w:sz w:val="21"/>
          <w:szCs w:val="21"/>
          <w:lang w:val="en-US" w:eastAsia="zh-CN"/>
        </w:rPr>
        <w:t>表A.1</w:t>
      </w:r>
      <w:r>
        <w:rPr>
          <w:rFonts w:hint="eastAsia" w:ascii="Times New Roman" w:hAnsi="Times New Roman" w:cs="Times New Roman"/>
          <w:sz w:val="21"/>
          <w:szCs w:val="21"/>
          <w:lang w:val="en-US" w:eastAsia="zh-CN"/>
        </w:rPr>
        <w:t>）</w:t>
      </w:r>
      <w:r>
        <w:rPr>
          <w:rFonts w:hint="default" w:ascii="Times New Roman" w:hAnsi="Times New Roman" w:eastAsia="宋体" w:cs="Times New Roman"/>
          <w:sz w:val="21"/>
          <w:szCs w:val="21"/>
          <w:lang w:val="en-US" w:eastAsia="zh-CN"/>
        </w:rPr>
        <w:t>和待测的粘合层树脂工作液</w:t>
      </w:r>
      <w:r>
        <w:rPr>
          <w:rFonts w:hint="eastAsia" w:ascii="Times New Roman" w:hAnsi="Times New Roman" w:cs="Times New Roman"/>
          <w:sz w:val="21"/>
          <w:szCs w:val="21"/>
          <w:lang w:val="en-US" w:eastAsia="zh-CN"/>
        </w:rPr>
        <w:t>（</w:t>
      </w:r>
      <w:r>
        <w:rPr>
          <w:rFonts w:hint="default" w:ascii="Times New Roman" w:hAnsi="Times New Roman" w:eastAsia="宋体" w:cs="Times New Roman"/>
          <w:sz w:val="21"/>
          <w:szCs w:val="21"/>
          <w:lang w:val="en-US" w:eastAsia="zh-CN"/>
        </w:rPr>
        <w:t>表A.2</w:t>
      </w:r>
      <w:r>
        <w:rPr>
          <w:rFonts w:hint="eastAsia" w:ascii="Times New Roman" w:hAnsi="Times New Roman" w:cs="Times New Roman"/>
          <w:sz w:val="21"/>
          <w:szCs w:val="21"/>
          <w:lang w:val="en-US" w:eastAsia="zh-CN"/>
        </w:rPr>
        <w:t>）</w:t>
      </w:r>
      <w:r>
        <w:rPr>
          <w:rFonts w:hint="default" w:ascii="Times New Roman" w:hAnsi="Times New Roman" w:eastAsia="宋体" w:cs="Times New Roman"/>
          <w:sz w:val="21"/>
          <w:szCs w:val="21"/>
          <w:lang w:val="en-US" w:eastAsia="zh-CN"/>
        </w:rPr>
        <w:t>，搅拌均匀，脱泡完全，备用。</w:t>
      </w:r>
    </w:p>
    <w:p w14:paraId="491CDDDB">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default" w:ascii="Times New Roman" w:hAnsi="Times New Roman" w:eastAsia="宋体" w:cs="Times New Roman"/>
          <w:sz w:val="21"/>
          <w:szCs w:val="21"/>
          <w:lang w:val="en-US" w:eastAsia="zh-CN"/>
        </w:rPr>
      </w:pPr>
      <w:r>
        <w:rPr>
          <w:rFonts w:hint="default" w:ascii="Times New Roman" w:hAnsi="Times New Roman" w:eastAsia="黑体" w:cs="Times New Roman"/>
          <w:sz w:val="21"/>
          <w:szCs w:val="21"/>
          <w:lang w:val="en-US" w:eastAsia="zh-CN"/>
        </w:rPr>
        <w:t xml:space="preserve">A.1.3.2 </w:t>
      </w:r>
      <w:r>
        <w:rPr>
          <w:rFonts w:hint="default" w:ascii="Times New Roman" w:hAnsi="Times New Roman" w:eastAsia="宋体" w:cs="Times New Roman"/>
          <w:sz w:val="21"/>
          <w:szCs w:val="21"/>
          <w:lang w:val="en-US" w:eastAsia="zh-CN"/>
        </w:rPr>
        <w:t>把备好的平板玻璃固定在合适的水平平台上，裁取合适大小的镜面离型纸，平铺并固定于玻璃板上。</w:t>
      </w:r>
    </w:p>
    <w:p w14:paraId="0182BBB0">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default" w:ascii="Times New Roman" w:hAnsi="Times New Roman" w:eastAsia="宋体" w:cs="Times New Roman"/>
          <w:sz w:val="21"/>
          <w:szCs w:val="21"/>
          <w:lang w:val="en-US" w:eastAsia="zh-CN"/>
        </w:rPr>
      </w:pPr>
      <w:r>
        <w:rPr>
          <w:rFonts w:hint="default" w:ascii="Times New Roman" w:hAnsi="Times New Roman" w:eastAsia="黑体" w:cs="Times New Roman"/>
          <w:sz w:val="21"/>
          <w:szCs w:val="21"/>
          <w:lang w:val="en-US" w:eastAsia="zh-CN"/>
        </w:rPr>
        <w:t>A.1.3.3</w:t>
      </w:r>
      <w:r>
        <w:rPr>
          <w:rFonts w:hint="default" w:ascii="Times New Roman" w:hAnsi="Times New Roman" w:eastAsia="宋体" w:cs="Times New Roman"/>
          <w:sz w:val="21"/>
          <w:szCs w:val="21"/>
          <w:lang w:val="en-US" w:eastAsia="zh-CN"/>
        </w:rPr>
        <w:t xml:space="preserve"> 取适量面层工作液，用0.2mm涂布棒在离型纸上进行面层的一次刮涂，一次刮涂完成后，将试样放入</w:t>
      </w:r>
      <w:r>
        <w:rPr>
          <w:rFonts w:hint="default" w:ascii="Times New Roman" w:hAnsi="Times New Roman" w:eastAsia="宋体" w:cs="Times New Roman"/>
          <w:color w:val="FF0000"/>
          <w:sz w:val="21"/>
          <w:szCs w:val="21"/>
          <w:lang w:val="en-US" w:eastAsia="zh-CN"/>
        </w:rPr>
        <w:t>XX</w:t>
      </w:r>
      <w:r>
        <w:rPr>
          <w:rFonts w:hint="default" w:ascii="Times New Roman" w:hAnsi="Times New Roman" w:eastAsia="宋体" w:cs="Times New Roman"/>
          <w:sz w:val="21"/>
          <w:szCs w:val="21"/>
          <w:lang w:val="en-US" w:eastAsia="zh-CN"/>
        </w:rPr>
        <w:t>℃烘箱。</w:t>
      </w:r>
      <w:r>
        <w:rPr>
          <w:rFonts w:hint="default" w:ascii="Times New Roman" w:hAnsi="Times New Roman" w:eastAsia="宋体" w:cs="Times New Roman"/>
          <w:color w:val="FF0000"/>
          <w:sz w:val="21"/>
          <w:szCs w:val="21"/>
          <w:lang w:val="en-US" w:eastAsia="zh-CN"/>
        </w:rPr>
        <w:t>X</w:t>
      </w:r>
      <w:r>
        <w:rPr>
          <w:rFonts w:hint="default" w:ascii="Times New Roman" w:hAnsi="Times New Roman" w:eastAsia="宋体" w:cs="Times New Roman"/>
          <w:sz w:val="21"/>
          <w:szCs w:val="21"/>
          <w:lang w:val="en-US" w:eastAsia="zh-CN"/>
        </w:rPr>
        <w:t>分钟后将试样取出，取适量面层工作液，采用0.2mm涂布棒，进行二次刮涂，确保试样厚度均匀，二次刮涂完成后，将试样放入</w:t>
      </w:r>
      <w:r>
        <w:rPr>
          <w:rFonts w:hint="default" w:ascii="Times New Roman" w:hAnsi="Times New Roman" w:eastAsia="宋体" w:cs="Times New Roman"/>
          <w:color w:val="FF0000"/>
          <w:sz w:val="21"/>
          <w:szCs w:val="21"/>
          <w:lang w:val="en-US" w:eastAsia="zh-CN"/>
        </w:rPr>
        <w:t>XX</w:t>
      </w:r>
      <w:r>
        <w:rPr>
          <w:rFonts w:hint="default" w:ascii="Times New Roman" w:hAnsi="Times New Roman" w:eastAsia="宋体" w:cs="Times New Roman"/>
          <w:sz w:val="21"/>
          <w:szCs w:val="21"/>
          <w:lang w:val="en-US" w:eastAsia="zh-CN"/>
        </w:rPr>
        <w:t>℃烘箱。</w:t>
      </w:r>
    </w:p>
    <w:p w14:paraId="5FDB35D1">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default" w:ascii="Times New Roman" w:hAnsi="Times New Roman" w:eastAsia="宋体" w:cs="Times New Roman"/>
          <w:sz w:val="21"/>
          <w:szCs w:val="21"/>
          <w:lang w:val="en-US" w:eastAsia="zh-CN"/>
        </w:rPr>
      </w:pPr>
      <w:r>
        <w:rPr>
          <w:rFonts w:hint="default" w:ascii="Times New Roman" w:hAnsi="Times New Roman" w:eastAsia="黑体" w:cs="Times New Roman"/>
          <w:sz w:val="21"/>
          <w:szCs w:val="21"/>
          <w:lang w:val="en-US" w:eastAsia="zh-CN"/>
        </w:rPr>
        <w:t>A.1.3.4</w:t>
      </w:r>
      <w:r>
        <w:rPr>
          <w:rFonts w:hint="default" w:ascii="Times New Roman" w:hAnsi="Times New Roman" w:eastAsia="宋体" w:cs="Times New Roman"/>
          <w:sz w:val="21"/>
          <w:szCs w:val="21"/>
          <w:lang w:val="en-US" w:eastAsia="zh-CN"/>
        </w:rPr>
        <w:t xml:space="preserve"> </w:t>
      </w:r>
      <w:r>
        <w:rPr>
          <w:rFonts w:hint="default" w:ascii="Times New Roman" w:hAnsi="Times New Roman" w:eastAsia="宋体" w:cs="Times New Roman"/>
          <w:color w:val="FF0000"/>
          <w:sz w:val="21"/>
          <w:szCs w:val="21"/>
          <w:lang w:val="en-US" w:eastAsia="zh-CN"/>
        </w:rPr>
        <w:t>X</w:t>
      </w:r>
      <w:r>
        <w:rPr>
          <w:rFonts w:hint="default" w:ascii="Times New Roman" w:hAnsi="Times New Roman" w:eastAsia="宋体" w:cs="Times New Roman"/>
          <w:sz w:val="21"/>
          <w:szCs w:val="21"/>
          <w:lang w:val="en-US" w:eastAsia="zh-CN"/>
        </w:rPr>
        <w:t>分钟后将试样取出，取适量粘合层工作液与试样上，采用0.15mm涂布棒均匀刮涂。马上采用滚轮重压复合合成革基材，复合完成后将将试样放入</w:t>
      </w:r>
      <w:r>
        <w:rPr>
          <w:rFonts w:hint="default" w:ascii="Times New Roman" w:hAnsi="Times New Roman" w:eastAsia="宋体" w:cs="Times New Roman"/>
          <w:color w:val="FF0000"/>
          <w:sz w:val="21"/>
          <w:szCs w:val="21"/>
          <w:lang w:val="en-US" w:eastAsia="zh-CN"/>
        </w:rPr>
        <w:t>XX</w:t>
      </w:r>
      <w:r>
        <w:rPr>
          <w:rFonts w:hint="default" w:ascii="Times New Roman" w:hAnsi="Times New Roman" w:eastAsia="宋体" w:cs="Times New Roman"/>
          <w:sz w:val="21"/>
          <w:szCs w:val="21"/>
          <w:lang w:val="en-US" w:eastAsia="zh-CN"/>
        </w:rPr>
        <w:t>℃烘箱。</w:t>
      </w:r>
    </w:p>
    <w:p w14:paraId="794186C9">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default" w:ascii="Times New Roman" w:hAnsi="Times New Roman" w:eastAsia="宋体" w:cs="Times New Roman"/>
          <w:sz w:val="21"/>
          <w:szCs w:val="21"/>
          <w:lang w:val="en-US" w:eastAsia="zh-CN"/>
        </w:rPr>
      </w:pPr>
      <w:r>
        <w:rPr>
          <w:rFonts w:hint="default" w:ascii="Times New Roman" w:hAnsi="Times New Roman" w:eastAsia="黑体" w:cs="Times New Roman"/>
          <w:sz w:val="21"/>
          <w:szCs w:val="21"/>
          <w:lang w:val="en-US" w:eastAsia="zh-CN"/>
        </w:rPr>
        <w:t>A.1.3.4</w:t>
      </w:r>
      <w:r>
        <w:rPr>
          <w:rFonts w:hint="default" w:ascii="Times New Roman" w:hAnsi="Times New Roman" w:eastAsia="宋体" w:cs="Times New Roman"/>
          <w:sz w:val="21"/>
          <w:szCs w:val="21"/>
          <w:lang w:val="en-US" w:eastAsia="zh-CN"/>
        </w:rPr>
        <w:t xml:space="preserve"> </w:t>
      </w:r>
      <w:r>
        <w:rPr>
          <w:rFonts w:hint="default" w:ascii="Times New Roman" w:hAnsi="Times New Roman" w:eastAsia="宋体" w:cs="Times New Roman"/>
          <w:color w:val="FF0000"/>
          <w:sz w:val="21"/>
          <w:szCs w:val="21"/>
          <w:lang w:val="en-US" w:eastAsia="zh-CN"/>
        </w:rPr>
        <w:t>X</w:t>
      </w:r>
      <w:r>
        <w:rPr>
          <w:rFonts w:hint="default" w:ascii="Times New Roman" w:hAnsi="Times New Roman" w:eastAsia="宋体" w:cs="Times New Roman"/>
          <w:sz w:val="21"/>
          <w:szCs w:val="21"/>
          <w:lang w:val="en-US" w:eastAsia="zh-CN"/>
        </w:rPr>
        <w:t>分钟后将试样取出，冷却，剥除离型纸，备用。</w:t>
      </w:r>
    </w:p>
    <w:p w14:paraId="2CF7A9FC">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default" w:ascii="Times New Roman" w:hAnsi="Times New Roman" w:eastAsia="黑体" w:cs="Times New Roman"/>
          <w:sz w:val="21"/>
          <w:szCs w:val="21"/>
          <w:lang w:val="en-US" w:eastAsia="zh-CN"/>
        </w:rPr>
      </w:pPr>
      <w:r>
        <w:rPr>
          <w:rFonts w:hint="default" w:ascii="Times New Roman" w:hAnsi="Times New Roman" w:eastAsia="黑体" w:cs="Times New Roman"/>
          <w:sz w:val="21"/>
          <w:szCs w:val="21"/>
          <w:lang w:val="en-US" w:eastAsia="zh-CN"/>
        </w:rPr>
        <w:t>A.2 试样的裁取</w:t>
      </w:r>
    </w:p>
    <w:p w14:paraId="12271D6A">
      <w:pPr>
        <w:keepNext w:val="0"/>
        <w:keepLines w:val="0"/>
        <w:pageBreakBefore w:val="0"/>
        <w:widowControl w:val="0"/>
        <w:numPr>
          <w:ilvl w:val="0"/>
          <w:numId w:val="0"/>
        </w:numPr>
        <w:kinsoku/>
        <w:wordWrap/>
        <w:overflowPunct/>
        <w:topLinePunct w:val="0"/>
        <w:autoSpaceDE/>
        <w:autoSpaceDN/>
        <w:bidi w:val="0"/>
        <w:adjustRightInd/>
        <w:snapToGrid/>
        <w:ind w:leftChars="0" w:firstLine="420" w:firstLineChars="200"/>
        <w:jc w:val="left"/>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用放大镜在制作的试样中选取表面完整、无缺陷的部位，用裁刀裁取</w:t>
      </w:r>
      <w:r>
        <w:rPr>
          <w:rFonts w:hint="default" w:ascii="Times New Roman" w:hAnsi="Times New Roman" w:cs="Times New Roman"/>
          <w:sz w:val="21"/>
          <w:szCs w:val="21"/>
          <w:lang w:val="en-US" w:eastAsia="zh-CN"/>
        </w:rPr>
        <w:t>150mm×30mm</w:t>
      </w:r>
      <w:r>
        <w:rPr>
          <w:rFonts w:hint="default" w:ascii="Times New Roman" w:hAnsi="Times New Roman" w:eastAsia="宋体" w:cs="Times New Roman"/>
          <w:sz w:val="21"/>
          <w:szCs w:val="21"/>
          <w:lang w:val="en-US" w:eastAsia="zh-CN"/>
        </w:rPr>
        <w:t>的试样，数量不少于3片，并置于标准环境中进行试样调节。</w:t>
      </w:r>
    </w:p>
    <w:p w14:paraId="3D7B7154">
      <w:pPr>
        <w:pStyle w:val="178"/>
        <w:spacing w:before="2" w:beforeLines="1" w:after="528" w:afterLines="220" w:line="240" w:lineRule="auto"/>
        <w:jc w:val="both"/>
        <w:rPr>
          <w:rFonts w:hint="default" w:ascii="Times New Roman" w:hAnsi="Times New Roman" w:eastAsia="宋体" w:cs="Times New Roman"/>
          <w:sz w:val="21"/>
          <w:szCs w:val="21"/>
          <w:lang w:val="en-US" w:eastAsia="zh-CN"/>
        </w:rPr>
      </w:pPr>
    </w:p>
    <w:p w14:paraId="27B22C7C">
      <w:pPr>
        <w:pStyle w:val="178"/>
        <w:spacing w:before="2" w:beforeLines="1" w:after="528" w:afterLines="220" w:line="240" w:lineRule="auto"/>
        <w:jc w:val="both"/>
        <w:rPr>
          <w:rFonts w:hint="default" w:ascii="宋体" w:hAnsi="宋体" w:eastAsia="宋体" w:cs="宋体"/>
          <w:sz w:val="21"/>
          <w:szCs w:val="21"/>
          <w:lang w:val="en-US" w:eastAsia="zh-CN"/>
        </w:rPr>
      </w:pPr>
    </w:p>
    <w:p w14:paraId="6315DCFC">
      <w:pPr>
        <w:pStyle w:val="178"/>
        <w:spacing w:before="2" w:beforeLines="1" w:after="528" w:afterLines="220" w:line="240" w:lineRule="auto"/>
        <w:jc w:val="both"/>
        <w:rPr>
          <w:rFonts w:hint="eastAsia" w:ascii="宋体" w:hAnsi="宋体" w:eastAsia="宋体" w:cs="宋体"/>
          <w:sz w:val="21"/>
          <w:szCs w:val="21"/>
          <w:lang w:val="en-US" w:eastAsia="zh-CN"/>
        </w:rPr>
      </w:pPr>
    </w:p>
    <w:p w14:paraId="3372C905">
      <w:pPr>
        <w:pStyle w:val="178"/>
        <w:spacing w:before="2" w:beforeLines="1" w:after="528" w:afterLines="220"/>
        <w:jc w:val="both"/>
        <w:rPr>
          <w:rFonts w:hint="default"/>
          <w:lang w:val="en-US" w:eastAsia="zh-CN"/>
        </w:rPr>
      </w:pPr>
    </w:p>
    <w:bookmarkEnd w:id="19"/>
    <w:bookmarkEnd w:id="20"/>
    <w:sectPr>
      <w:pgSz w:w="11906" w:h="16838"/>
      <w:pgMar w:top="2410" w:right="1134" w:bottom="1134" w:left="1134" w:header="1418" w:footer="1134" w:gutter="284"/>
      <w:pgBorders>
        <w:top w:val="none" w:sz="0" w:space="0"/>
        <w:left w:val="none" w:sz="0" w:space="0"/>
        <w:bottom w:val="none" w:sz="0" w:space="0"/>
        <w:right w:val="none" w:sz="0" w:space="0"/>
      </w:pgBorders>
      <w:pgNumType w:start="1"/>
      <w:cols w:space="425" w:num="1"/>
      <w:formProt w:val="0"/>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瀹嬩綋">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MS PGothic">
    <w:panose1 w:val="020B0600070205080204"/>
    <w:charset w:val="80"/>
    <w:family w:val="auto"/>
    <w:pitch w:val="default"/>
    <w:sig w:usb0="E00002FF" w:usb1="6AC7FDFB" w:usb2="08000012" w:usb3="00000000" w:csb0="4002009F" w:csb1="DFD7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FD31AF">
    <w:pPr>
      <w:pStyle w:val="1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F423DD">
    <w:pPr>
      <w:pStyle w:val="18"/>
    </w:pPr>
    <w:r>
      <w:fldChar w:fldCharType="begin"/>
    </w:r>
    <w:r>
      <w:instrText xml:space="preserve">PAGE   \* MERGEFORMAT</w:instrText>
    </w:r>
    <w:r>
      <w:fldChar w:fldCharType="separate"/>
    </w:r>
    <w:r>
      <w:rPr>
        <w:lang w:val="zh-CN"/>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7959F2">
    <w:pPr>
      <w:pStyle w:val="18"/>
      <w:ind w:right="720"/>
      <w:jc w:val="both"/>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4CE0F5">
    <w:pPr>
      <w:pStyle w:val="53"/>
    </w:pPr>
    <w:r>
      <w:fldChar w:fldCharType="begin"/>
    </w:r>
    <w:r>
      <w:instrText xml:space="preserve">PAGE   \* MERGEFORMAT</w:instrText>
    </w:r>
    <w:r>
      <w:fldChar w:fldCharType="separate"/>
    </w:r>
    <w:r>
      <w:rPr>
        <w:lang w:val="zh-CN"/>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A6BA72">
    <w:pPr>
      <w:pStyle w:val="19"/>
      <w:wordWrap w:val="0"/>
      <w:jc w:val="right"/>
      <w:rPr>
        <w:rFonts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99378A">
    <w:pPr>
      <w:pStyle w:val="1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087C1C">
    <w:pPr>
      <w:pStyle w:val="19"/>
      <w:jc w:val="both"/>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C04CF6">
    <w:pPr>
      <w:pStyle w:val="62"/>
    </w:pPr>
    <w:r>
      <w:t>T/CNLIC XXXX—XXXX</w:t>
    </w:r>
  </w:p>
  <w:p w14:paraId="31EFD41F">
    <w:pPr>
      <w:pStyle w:val="62"/>
    </w:pPr>
    <w:r>
      <w:t xml:space="preserve"> </w:t>
    </w:r>
    <w:r>
      <w:fldChar w:fldCharType="begin"/>
    </w:r>
    <w:r>
      <w:instrText xml:space="preserve"> STYLEREF  标准文件_文件编号  \* MERGEFORMAT </w:instrText>
    </w:r>
    <w:r>
      <w:fldChar w:fldCharType="separate"/>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2E3DD4">
    <w:pPr>
      <w:pStyle w:val="19"/>
      <w:jc w:val="right"/>
    </w:pPr>
    <w:r>
      <w:fldChar w:fldCharType="begin"/>
    </w:r>
    <w:r>
      <w:instrText xml:space="preserve"> STYLEREF  标准文件_文件编号  \* MERGEFORMAT </w:instrText>
    </w:r>
    <w:r>
      <w:fldChar w:fldCharType="separate"/>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37933"/>
    <w:multiLevelType w:val="multilevel"/>
    <w:tmpl w:val="02837933"/>
    <w:lvl w:ilvl="0" w:tentative="0">
      <w:start w:val="1"/>
      <w:numFmt w:val="decimal"/>
      <w:pStyle w:val="65"/>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1">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60"/>
      <w:suff w:val="nothing"/>
      <w:lvlText w:val="%1%2.%3　"/>
      <w:lvlJc w:val="left"/>
      <w:pPr>
        <w:ind w:left="0" w:firstLine="0"/>
      </w:pPr>
    </w:lvl>
    <w:lvl w:ilvl="3" w:tentative="0">
      <w:start w:val="1"/>
      <w:numFmt w:val="decimal"/>
      <w:pStyle w:val="119"/>
      <w:suff w:val="nothing"/>
      <w:lvlText w:val="%1%2.%3.%4　"/>
      <w:lvlJc w:val="left"/>
      <w:pPr>
        <w:ind w:left="0" w:firstLine="0"/>
      </w:pPr>
    </w:lvl>
    <w:lvl w:ilvl="4" w:tentative="0">
      <w:start w:val="1"/>
      <w:numFmt w:val="decimal"/>
      <w:pStyle w:val="154"/>
      <w:suff w:val="nothing"/>
      <w:lvlText w:val="%1%2.%3.%4.%5　"/>
      <w:lvlJc w:val="left"/>
      <w:pPr>
        <w:ind w:left="0" w:firstLine="0"/>
      </w:pPr>
    </w:lvl>
    <w:lvl w:ilvl="5" w:tentative="0">
      <w:start w:val="1"/>
      <w:numFmt w:val="decimal"/>
      <w:pStyle w:val="156"/>
      <w:suff w:val="nothing"/>
      <w:lvlText w:val="%1%2.%3.%4.%5.%6　"/>
      <w:lvlJc w:val="left"/>
      <w:pPr>
        <w:ind w:left="0" w:firstLine="0"/>
      </w:pPr>
    </w:lvl>
    <w:lvl w:ilvl="6" w:tentative="0">
      <w:start w:val="1"/>
      <w:numFmt w:val="decimal"/>
      <w:pStyle w:val="159"/>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79102AD"/>
    <w:multiLevelType w:val="multilevel"/>
    <w:tmpl w:val="079102AD"/>
    <w:lvl w:ilvl="0" w:tentative="0">
      <w:start w:val="1"/>
      <w:numFmt w:val="decimal"/>
      <w:pStyle w:val="181"/>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tentative="0">
      <w:start w:val="1"/>
      <w:numFmt w:val="none"/>
      <w:pStyle w:val="90"/>
      <w:lvlText w:val="%1"/>
      <w:lvlJc w:val="left"/>
      <w:pPr>
        <w:ind w:left="425" w:hanging="425"/>
      </w:pPr>
      <w:rPr>
        <w:rFonts w:hint="eastAsia"/>
      </w:rPr>
    </w:lvl>
    <w:lvl w:ilvl="1" w:tentative="0">
      <w:start w:val="1"/>
      <w:numFmt w:val="decimal"/>
      <w:pStyle w:val="201"/>
      <w:suff w:val="nothing"/>
      <w:lvlText w:val="%10.%2 "/>
      <w:lvlJc w:val="left"/>
      <w:pPr>
        <w:ind w:left="0" w:firstLine="0"/>
      </w:pPr>
      <w:rPr>
        <w:rFonts w:hint="eastAsia" w:ascii="黑体" w:eastAsia="黑体" w:hAnsiTheme="minorHAnsi"/>
        <w:b w:val="0"/>
        <w:i w:val="0"/>
        <w:sz w:val="21"/>
      </w:rPr>
    </w:lvl>
    <w:lvl w:ilvl="2" w:tentative="0">
      <w:start w:val="1"/>
      <w:numFmt w:val="decimal"/>
      <w:pStyle w:val="202"/>
      <w:suff w:val="nothing"/>
      <w:lvlText w:val="%10.%2.%3 "/>
      <w:lvlJc w:val="left"/>
      <w:pPr>
        <w:ind w:left="0" w:firstLine="0"/>
      </w:pPr>
      <w:rPr>
        <w:rFonts w:hint="eastAsia" w:ascii="黑体" w:eastAsia="黑体" w:hAnsiTheme="minorHAnsi"/>
        <w:b w:val="0"/>
        <w:i w:val="0"/>
        <w:sz w:val="21"/>
      </w:rPr>
    </w:lvl>
    <w:lvl w:ilvl="3" w:tentative="0">
      <w:start w:val="1"/>
      <w:numFmt w:val="decimal"/>
      <w:pStyle w:val="203"/>
      <w:suff w:val="nothing"/>
      <w:lvlText w:val="%10.%2.%3.%4 "/>
      <w:lvlJc w:val="left"/>
      <w:pPr>
        <w:ind w:left="0" w:firstLine="0"/>
      </w:pPr>
      <w:rPr>
        <w:rFonts w:hint="eastAsia" w:ascii="黑体" w:eastAsia="黑体" w:hAnsiTheme="minorHAnsi"/>
        <w:b w:val="0"/>
        <w:i w:val="0"/>
        <w:sz w:val="21"/>
      </w:rPr>
    </w:lvl>
    <w:lvl w:ilvl="4" w:tentative="0">
      <w:start w:val="1"/>
      <w:numFmt w:val="decimal"/>
      <w:pStyle w:val="204"/>
      <w:suff w:val="nothing"/>
      <w:lvlText w:val="%10.%2.%3.%4.%5 "/>
      <w:lvlJc w:val="left"/>
      <w:pPr>
        <w:ind w:left="0" w:firstLine="0"/>
      </w:pPr>
      <w:rPr>
        <w:rFonts w:hint="eastAsia" w:ascii="黑体" w:eastAsia="黑体" w:hAnsiTheme="minorHAnsi"/>
        <w:b w:val="0"/>
        <w:i w:val="0"/>
        <w:sz w:val="21"/>
      </w:rPr>
    </w:lvl>
    <w:lvl w:ilvl="5" w:tentative="0">
      <w:start w:val="1"/>
      <w:numFmt w:val="decimal"/>
      <w:pStyle w:val="205"/>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0AE367E9"/>
    <w:multiLevelType w:val="multilevel"/>
    <w:tmpl w:val="0AE367E9"/>
    <w:lvl w:ilvl="0" w:tentative="0">
      <w:start w:val="1"/>
      <w:numFmt w:val="none"/>
      <w:pStyle w:val="182"/>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tentative="0">
      <w:start w:val="1"/>
      <w:numFmt w:val="decimal"/>
      <w:pStyle w:val="68"/>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D051F45"/>
    <w:multiLevelType w:val="multilevel"/>
    <w:tmpl w:val="0D051F45"/>
    <w:lvl w:ilvl="0" w:tentative="0">
      <w:start w:val="1"/>
      <w:numFmt w:val="lowerRoman"/>
      <w:pStyle w:val="170"/>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tentative="0">
      <w:start w:val="1"/>
      <w:numFmt w:val="none"/>
      <w:pStyle w:val="111"/>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1AF15012"/>
    <w:multiLevelType w:val="multilevel"/>
    <w:tmpl w:val="1AF15012"/>
    <w:lvl w:ilvl="0" w:tentative="0">
      <w:start w:val="1"/>
      <w:numFmt w:val="upperLetter"/>
      <w:pStyle w:val="86"/>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9">
    <w:nsid w:val="1EAA1992"/>
    <w:multiLevelType w:val="multilevel"/>
    <w:tmpl w:val="1EAA1992"/>
    <w:lvl w:ilvl="0" w:tentative="0">
      <w:start w:val="1"/>
      <w:numFmt w:val="none"/>
      <w:pStyle w:val="93"/>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0">
    <w:nsid w:val="1FC91163"/>
    <w:multiLevelType w:val="multilevel"/>
    <w:tmpl w:val="1FC91163"/>
    <w:lvl w:ilvl="0" w:tentative="0">
      <w:start w:val="1"/>
      <w:numFmt w:val="decimal"/>
      <w:pStyle w:val="234"/>
      <w:suff w:val="nothing"/>
      <w:lvlText w:val="%1　"/>
      <w:lvlJc w:val="left"/>
      <w:pPr>
        <w:ind w:left="992" w:firstLine="0"/>
      </w:pPr>
      <w:rPr>
        <w:rFonts w:hint="eastAsia" w:ascii="黑体" w:hAnsi="Times New Roman" w:eastAsia="黑体"/>
        <w:b w:val="0"/>
        <w:i w:val="0"/>
        <w:sz w:val="21"/>
        <w:szCs w:val="21"/>
      </w:rPr>
    </w:lvl>
    <w:lvl w:ilvl="1" w:tentative="0">
      <w:start w:val="1"/>
      <w:numFmt w:val="decimal"/>
      <w:pStyle w:val="235"/>
      <w:suff w:val="nothing"/>
      <w:lvlText w:val="%1.%2　"/>
      <w:lvlJc w:val="left"/>
      <w:pPr>
        <w:ind w:left="0" w:firstLine="0"/>
      </w:pPr>
      <w:rPr>
        <w:rFonts w:hint="eastAsia" w:ascii="黑体" w:hAnsi="Times New Roman" w:eastAsia="黑体" w:cs="Times New Roman"/>
        <w:b w:val="0"/>
        <w:bCs w:val="0"/>
        <w:i w:val="0"/>
        <w:iCs w:val="0"/>
        <w:caps w:val="0"/>
        <w:strike w:val="0"/>
        <w:dstrike w:val="0"/>
        <w:vanish w:val="0"/>
        <w:color w:val="000000"/>
        <w:spacing w:val="0"/>
        <w:kern w:val="0"/>
        <w:position w:val="0"/>
        <w:sz w:val="21"/>
        <w:szCs w:val="21"/>
        <w:u w:val="none"/>
        <w:vertAlign w:val="baseline"/>
      </w:rPr>
    </w:lvl>
    <w:lvl w:ilvl="2" w:tentative="0">
      <w:start w:val="1"/>
      <w:numFmt w:val="decimal"/>
      <w:pStyle w:val="237"/>
      <w:suff w:val="nothing"/>
      <w:lvlText w:val="%1.%2.%3　"/>
      <w:lvlJc w:val="left"/>
      <w:pPr>
        <w:ind w:left="2977"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1">
    <w:nsid w:val="2C5917C3"/>
    <w:multiLevelType w:val="multilevel"/>
    <w:tmpl w:val="2C5917C3"/>
    <w:lvl w:ilvl="0" w:tentative="0">
      <w:start w:val="1"/>
      <w:numFmt w:val="none"/>
      <w:pStyle w:val="133"/>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88"/>
      <w:lvlText w:val=""/>
      <w:lvlJc w:val="left"/>
      <w:pPr>
        <w:ind w:left="851" w:hanging="431"/>
      </w:pPr>
      <w:rPr>
        <w:rFonts w:hint="default" w:ascii="Symbol" w:hAnsi="Symbol"/>
        <w:sz w:val="21"/>
      </w:rPr>
    </w:lvl>
    <w:lvl w:ilvl="2" w:tentative="0">
      <w:start w:val="1"/>
      <w:numFmt w:val="bullet"/>
      <w:pStyle w:val="173"/>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2">
    <w:nsid w:val="32F04FB2"/>
    <w:multiLevelType w:val="multilevel"/>
    <w:tmpl w:val="32F04FB2"/>
    <w:lvl w:ilvl="0" w:tentative="0">
      <w:start w:val="1"/>
      <w:numFmt w:val="lowerLetter"/>
      <w:pStyle w:val="102"/>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3">
    <w:nsid w:val="44C50F90"/>
    <w:multiLevelType w:val="multilevel"/>
    <w:tmpl w:val="44C50F90"/>
    <w:lvl w:ilvl="0" w:tentative="0">
      <w:start w:val="1"/>
      <w:numFmt w:val="lowerLetter"/>
      <w:pStyle w:val="175"/>
      <w:lvlText w:val="%1)"/>
      <w:lvlJc w:val="left"/>
      <w:pPr>
        <w:tabs>
          <w:tab w:val="left" w:pos="851"/>
        </w:tabs>
        <w:ind w:left="851" w:hanging="426"/>
      </w:pPr>
      <w:rPr>
        <w:rFonts w:hint="eastAsia" w:ascii="宋体" w:hAnsi="Times New Roman" w:eastAsia="宋体"/>
        <w:sz w:val="21"/>
      </w:rPr>
    </w:lvl>
    <w:lvl w:ilvl="1" w:tentative="0">
      <w:start w:val="1"/>
      <w:numFmt w:val="decimal"/>
      <w:pStyle w:val="110"/>
      <w:lvlText w:val="%2)"/>
      <w:lvlJc w:val="left"/>
      <w:pPr>
        <w:tabs>
          <w:tab w:val="left" w:pos="1276"/>
        </w:tabs>
        <w:ind w:left="1276" w:hanging="425"/>
      </w:pPr>
      <w:rPr>
        <w:rFonts w:hint="eastAsia" w:ascii="宋体" w:hAnsi="Times New Roman" w:eastAsia="宋体"/>
        <w:sz w:val="21"/>
      </w:rPr>
    </w:lvl>
    <w:lvl w:ilvl="2" w:tentative="0">
      <w:start w:val="1"/>
      <w:numFmt w:val="decimal"/>
      <w:pStyle w:val="118"/>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4">
    <w:nsid w:val="48802D1C"/>
    <w:multiLevelType w:val="multilevel"/>
    <w:tmpl w:val="48802D1C"/>
    <w:lvl w:ilvl="0" w:tentative="0">
      <w:start w:val="1"/>
      <w:numFmt w:val="upperLetter"/>
      <w:pStyle w:val="199"/>
      <w:lvlText w:val="%1"/>
      <w:lvlJc w:val="left"/>
      <w:pPr>
        <w:ind w:left="420" w:hanging="420"/>
      </w:pPr>
      <w:rPr>
        <w:rFonts w:hint="eastAsia"/>
      </w:rPr>
    </w:lvl>
    <w:lvl w:ilvl="1" w:tentative="0">
      <w:start w:val="1"/>
      <w:numFmt w:val="decimal"/>
      <w:pStyle w:val="84"/>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5">
    <w:nsid w:val="4B733A5F"/>
    <w:multiLevelType w:val="multilevel"/>
    <w:tmpl w:val="4B733A5F"/>
    <w:lvl w:ilvl="0" w:tentative="0">
      <w:start w:val="1"/>
      <w:numFmt w:val="decimal"/>
      <w:pStyle w:val="184"/>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6">
    <w:nsid w:val="4E3DA483"/>
    <w:multiLevelType w:val="singleLevel"/>
    <w:tmpl w:val="4E3DA483"/>
    <w:lvl w:ilvl="0" w:tentative="0">
      <w:start w:val="1"/>
      <w:numFmt w:val="lowerLetter"/>
      <w:suff w:val="nothing"/>
      <w:lvlText w:val="%1）"/>
      <w:lvlJc w:val="left"/>
      <w:rPr>
        <w:rFonts w:hint="default" w:ascii="Times New Roman" w:hAnsi="Times New Roman" w:cs="Times New Roman"/>
      </w:rPr>
    </w:lvl>
  </w:abstractNum>
  <w:abstractNum w:abstractNumId="17">
    <w:nsid w:val="4E5D0534"/>
    <w:multiLevelType w:val="multilevel"/>
    <w:tmpl w:val="4E5D0534"/>
    <w:lvl w:ilvl="0" w:tentative="0">
      <w:start w:val="1"/>
      <w:numFmt w:val="decimal"/>
      <w:pStyle w:val="117"/>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8">
    <w:nsid w:val="54632751"/>
    <w:multiLevelType w:val="multilevel"/>
    <w:tmpl w:val="54632751"/>
    <w:lvl w:ilvl="0" w:tentative="0">
      <w:start w:val="1"/>
      <w:numFmt w:val="none"/>
      <w:pStyle w:val="94"/>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9">
    <w:nsid w:val="557C2AF5"/>
    <w:multiLevelType w:val="multilevel"/>
    <w:tmpl w:val="557C2AF5"/>
    <w:lvl w:ilvl="0" w:tentative="0">
      <w:start w:val="1"/>
      <w:numFmt w:val="decimal"/>
      <w:pStyle w:val="115"/>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20">
    <w:nsid w:val="5603797C"/>
    <w:multiLevelType w:val="multilevel"/>
    <w:tmpl w:val="5603797C"/>
    <w:lvl w:ilvl="0" w:tentative="0">
      <w:start w:val="1"/>
      <w:numFmt w:val="upperLetter"/>
      <w:pStyle w:val="200"/>
      <w:suff w:val="space"/>
      <w:lvlText w:val="%1"/>
      <w:lvlJc w:val="left"/>
      <w:pPr>
        <w:ind w:left="425" w:hanging="425"/>
      </w:pPr>
      <w:rPr>
        <w:rFonts w:hint="eastAsia"/>
      </w:rPr>
    </w:lvl>
    <w:lvl w:ilvl="1" w:tentative="0">
      <w:start w:val="1"/>
      <w:numFmt w:val="decimal"/>
      <w:pStyle w:val="78"/>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21">
    <w:nsid w:val="564D2089"/>
    <w:multiLevelType w:val="multilevel"/>
    <w:tmpl w:val="564D2089"/>
    <w:lvl w:ilvl="0" w:tentative="0">
      <w:start w:val="1"/>
      <w:numFmt w:val="none"/>
      <w:pStyle w:val="112"/>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2">
    <w:nsid w:val="644622F9"/>
    <w:multiLevelType w:val="multilevel"/>
    <w:tmpl w:val="644622F9"/>
    <w:lvl w:ilvl="0" w:tentative="0">
      <w:start w:val="1"/>
      <w:numFmt w:val="upperRoman"/>
      <w:pStyle w:val="169"/>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3">
    <w:nsid w:val="646260FA"/>
    <w:multiLevelType w:val="multilevel"/>
    <w:tmpl w:val="646260FA"/>
    <w:lvl w:ilvl="0" w:tentative="0">
      <w:start w:val="1"/>
      <w:numFmt w:val="decimal"/>
      <w:pStyle w:val="236"/>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4">
    <w:nsid w:val="654A26C9"/>
    <w:multiLevelType w:val="multilevel"/>
    <w:tmpl w:val="654A26C9"/>
    <w:lvl w:ilvl="0" w:tentative="0">
      <w:start w:val="1"/>
      <w:numFmt w:val="none"/>
      <w:pStyle w:val="190"/>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5">
    <w:nsid w:val="657D3FBC"/>
    <w:multiLevelType w:val="multilevel"/>
    <w:tmpl w:val="657D3FBC"/>
    <w:lvl w:ilvl="0" w:tentative="0">
      <w:start w:val="1"/>
      <w:numFmt w:val="upperLetter"/>
      <w:pStyle w:val="77"/>
      <w:suff w:val="nothing"/>
      <w:lvlText w:val="附录%1"/>
      <w:lvlJc w:val="left"/>
      <w:pPr>
        <w:ind w:left="0" w:firstLine="0"/>
      </w:pPr>
      <w:rPr>
        <w:rFonts w:hint="eastAsia"/>
        <w:spacing w:val="100"/>
      </w:rPr>
    </w:lvl>
    <w:lvl w:ilvl="1" w:tentative="0">
      <w:start w:val="1"/>
      <w:numFmt w:val="decimal"/>
      <w:pStyle w:val="79"/>
      <w:suff w:val="nothing"/>
      <w:lvlText w:val="%1.%2　"/>
      <w:lvlJc w:val="left"/>
      <w:pPr>
        <w:ind w:left="0" w:firstLine="0"/>
      </w:pPr>
      <w:rPr>
        <w:rFonts w:hint="eastAsia" w:ascii="黑体" w:eastAsia="黑体"/>
        <w:b w:val="0"/>
        <w:i w:val="0"/>
        <w:sz w:val="21"/>
      </w:rPr>
    </w:lvl>
    <w:lvl w:ilvl="2" w:tentative="0">
      <w:start w:val="1"/>
      <w:numFmt w:val="decimal"/>
      <w:pStyle w:val="80"/>
      <w:suff w:val="nothing"/>
      <w:lvlText w:val="%1.%2.%3　"/>
      <w:lvlJc w:val="left"/>
      <w:pPr>
        <w:ind w:left="0" w:firstLine="0"/>
      </w:pPr>
      <w:rPr>
        <w:rFonts w:hint="eastAsia" w:ascii="黑体" w:eastAsia="黑体"/>
        <w:b w:val="0"/>
        <w:i w:val="0"/>
        <w:sz w:val="21"/>
      </w:rPr>
    </w:lvl>
    <w:lvl w:ilvl="3" w:tentative="0">
      <w:start w:val="1"/>
      <w:numFmt w:val="decimal"/>
      <w:pStyle w:val="82"/>
      <w:suff w:val="nothing"/>
      <w:lvlText w:val="%1.%2.%3.%4　"/>
      <w:lvlJc w:val="left"/>
      <w:pPr>
        <w:ind w:left="0" w:firstLine="0"/>
      </w:pPr>
      <w:rPr>
        <w:rFonts w:hint="eastAsia" w:ascii="黑体" w:eastAsia="黑体"/>
        <w:b w:val="0"/>
        <w:i w:val="0"/>
        <w:sz w:val="21"/>
      </w:rPr>
    </w:lvl>
    <w:lvl w:ilvl="4" w:tentative="0">
      <w:start w:val="1"/>
      <w:numFmt w:val="decimal"/>
      <w:pStyle w:val="83"/>
      <w:suff w:val="nothing"/>
      <w:lvlText w:val="%1.%2.%3.%4.%5　"/>
      <w:lvlJc w:val="left"/>
      <w:pPr>
        <w:ind w:left="0" w:firstLine="0"/>
      </w:pPr>
      <w:rPr>
        <w:rFonts w:hint="eastAsia" w:ascii="黑体" w:eastAsia="黑体"/>
        <w:b w:val="0"/>
        <w:i w:val="0"/>
        <w:sz w:val="21"/>
      </w:rPr>
    </w:lvl>
    <w:lvl w:ilvl="5" w:tentative="0">
      <w:start w:val="1"/>
      <w:numFmt w:val="decimal"/>
      <w:pStyle w:val="85"/>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6">
    <w:nsid w:val="69506ABF"/>
    <w:multiLevelType w:val="multilevel"/>
    <w:tmpl w:val="69506ABF"/>
    <w:lvl w:ilvl="0" w:tentative="0">
      <w:start w:val="1"/>
      <w:numFmt w:val="bullet"/>
      <w:pStyle w:val="189"/>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7">
    <w:nsid w:val="6CA41985"/>
    <w:multiLevelType w:val="multilevel"/>
    <w:tmpl w:val="6CA41985"/>
    <w:lvl w:ilvl="0" w:tentative="0">
      <w:start w:val="1"/>
      <w:numFmt w:val="decimal"/>
      <w:pStyle w:val="98"/>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8">
    <w:nsid w:val="6CE42AC1"/>
    <w:multiLevelType w:val="multilevel"/>
    <w:tmpl w:val="6CE42AC1"/>
    <w:lvl w:ilvl="0" w:tentative="0">
      <w:start w:val="1"/>
      <w:numFmt w:val="lowerLetter"/>
      <w:pStyle w:val="174"/>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9">
    <w:nsid w:val="6CEA2025"/>
    <w:multiLevelType w:val="multilevel"/>
    <w:tmpl w:val="6CEA2025"/>
    <w:lvl w:ilvl="0" w:tentative="0">
      <w:start w:val="1"/>
      <w:numFmt w:val="none"/>
      <w:pStyle w:val="153"/>
      <w:suff w:val="nothing"/>
      <w:lvlText w:val="%1"/>
      <w:lvlJc w:val="left"/>
      <w:pPr>
        <w:ind w:left="0" w:firstLine="0"/>
      </w:pPr>
      <w:rPr>
        <w:rFonts w:hint="eastAsia"/>
      </w:rPr>
    </w:lvl>
    <w:lvl w:ilvl="1" w:tentative="0">
      <w:start w:val="1"/>
      <w:numFmt w:val="decimal"/>
      <w:pStyle w:val="105"/>
      <w:suff w:val="nothing"/>
      <w:lvlText w:val="%1%2　"/>
      <w:lvlJc w:val="left"/>
      <w:pPr>
        <w:ind w:left="0" w:firstLine="0"/>
      </w:pPr>
      <w:rPr>
        <w:rFonts w:hint="eastAsia" w:ascii="黑体" w:eastAsia="黑体"/>
        <w:b w:val="0"/>
        <w:i w:val="0"/>
        <w:sz w:val="21"/>
      </w:rPr>
    </w:lvl>
    <w:lvl w:ilvl="2" w:tentative="0">
      <w:start w:val="1"/>
      <w:numFmt w:val="decimal"/>
      <w:pStyle w:val="106"/>
      <w:suff w:val="nothing"/>
      <w:lvlText w:val="%1%2.%3　"/>
      <w:lvlJc w:val="left"/>
      <w:pPr>
        <w:ind w:left="1419"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lvl>
    <w:lvl w:ilvl="3" w:tentative="0">
      <w:start w:val="1"/>
      <w:numFmt w:val="decimal"/>
      <w:pStyle w:val="66"/>
      <w:suff w:val="nothing"/>
      <w:lvlText w:val="%1%2.%3.%4　"/>
      <w:lvlJc w:val="left"/>
      <w:pPr>
        <w:ind w:left="2978" w:firstLine="0"/>
      </w:pPr>
      <w:rPr>
        <w:rFonts w:hint="eastAsia" w:ascii="黑体" w:eastAsia="黑体"/>
        <w:b w:val="0"/>
        <w:i w:val="0"/>
        <w:sz w:val="21"/>
      </w:rPr>
    </w:lvl>
    <w:lvl w:ilvl="4" w:tentative="0">
      <w:start w:val="1"/>
      <w:numFmt w:val="decimal"/>
      <w:pStyle w:val="95"/>
      <w:suff w:val="nothing"/>
      <w:lvlText w:val="%1%2.%3.%4.%5　"/>
      <w:lvlJc w:val="left"/>
      <w:pPr>
        <w:ind w:left="1277" w:firstLine="0"/>
      </w:pPr>
      <w:rPr>
        <w:rFonts w:hint="eastAsia" w:ascii="黑体" w:eastAsia="黑体"/>
        <w:b w:val="0"/>
        <w:i w:val="0"/>
        <w:sz w:val="21"/>
      </w:rPr>
    </w:lvl>
    <w:lvl w:ilvl="5" w:tentative="0">
      <w:start w:val="1"/>
      <w:numFmt w:val="decimal"/>
      <w:pStyle w:val="99"/>
      <w:suff w:val="nothing"/>
      <w:lvlText w:val="%1%2.%3.%4.%5.%6　"/>
      <w:lvlJc w:val="left"/>
      <w:pPr>
        <w:ind w:left="0" w:firstLine="0"/>
      </w:pPr>
      <w:rPr>
        <w:rFonts w:hint="eastAsia" w:ascii="黑体" w:eastAsia="黑体"/>
        <w:b w:val="0"/>
        <w:i w:val="0"/>
        <w:sz w:val="21"/>
      </w:rPr>
    </w:lvl>
    <w:lvl w:ilvl="6" w:tentative="0">
      <w:start w:val="1"/>
      <w:numFmt w:val="decimal"/>
      <w:pStyle w:val="104"/>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30">
    <w:nsid w:val="6DBF04F4"/>
    <w:multiLevelType w:val="multilevel"/>
    <w:tmpl w:val="6DBF04F4"/>
    <w:lvl w:ilvl="0" w:tentative="0">
      <w:start w:val="1"/>
      <w:numFmt w:val="none"/>
      <w:pStyle w:val="180"/>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31">
    <w:nsid w:val="6DF35F19"/>
    <w:multiLevelType w:val="multilevel"/>
    <w:tmpl w:val="6DF35F19"/>
    <w:lvl w:ilvl="0" w:tentative="0">
      <w:start w:val="1"/>
      <w:numFmt w:val="decimal"/>
      <w:pStyle w:val="116"/>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2">
    <w:nsid w:val="76933334"/>
    <w:multiLevelType w:val="multilevel"/>
    <w:tmpl w:val="76933334"/>
    <w:lvl w:ilvl="0" w:tentative="0">
      <w:start w:val="1"/>
      <w:numFmt w:val="none"/>
      <w:pStyle w:val="140"/>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9"/>
  </w:num>
  <w:num w:numId="3">
    <w:abstractNumId w:val="5"/>
  </w:num>
  <w:num w:numId="4">
    <w:abstractNumId w:val="25"/>
  </w:num>
  <w:num w:numId="5">
    <w:abstractNumId w:val="20"/>
  </w:num>
  <w:num w:numId="6">
    <w:abstractNumId w:val="14"/>
  </w:num>
  <w:num w:numId="7">
    <w:abstractNumId w:val="8"/>
  </w:num>
  <w:num w:numId="8">
    <w:abstractNumId w:val="3"/>
  </w:num>
  <w:num w:numId="9">
    <w:abstractNumId w:val="9"/>
  </w:num>
  <w:num w:numId="10">
    <w:abstractNumId w:val="18"/>
  </w:num>
  <w:num w:numId="11">
    <w:abstractNumId w:val="27"/>
  </w:num>
  <w:num w:numId="12">
    <w:abstractNumId w:val="12"/>
  </w:num>
  <w:num w:numId="13">
    <w:abstractNumId w:val="13"/>
  </w:num>
  <w:num w:numId="14">
    <w:abstractNumId w:val="7"/>
  </w:num>
  <w:num w:numId="15">
    <w:abstractNumId w:val="21"/>
  </w:num>
  <w:num w:numId="16">
    <w:abstractNumId w:val="23"/>
  </w:num>
  <w:num w:numId="17">
    <w:abstractNumId w:val="19"/>
  </w:num>
  <w:num w:numId="18">
    <w:abstractNumId w:val="31"/>
  </w:num>
  <w:num w:numId="19">
    <w:abstractNumId w:val="17"/>
  </w:num>
  <w:num w:numId="20">
    <w:abstractNumId w:val="1"/>
  </w:num>
  <w:num w:numId="21">
    <w:abstractNumId w:val="11"/>
  </w:num>
  <w:num w:numId="22">
    <w:abstractNumId w:val="32"/>
  </w:num>
  <w:num w:numId="23">
    <w:abstractNumId w:val="22"/>
  </w:num>
  <w:num w:numId="24">
    <w:abstractNumId w:val="6"/>
  </w:num>
  <w:num w:numId="25">
    <w:abstractNumId w:val="28"/>
  </w:num>
  <w:num w:numId="26">
    <w:abstractNumId w:val="30"/>
  </w:num>
  <w:num w:numId="27">
    <w:abstractNumId w:val="2"/>
  </w:num>
  <w:num w:numId="28">
    <w:abstractNumId w:val="4"/>
  </w:num>
  <w:num w:numId="29">
    <w:abstractNumId w:val="15"/>
  </w:num>
  <w:num w:numId="30">
    <w:abstractNumId w:val="26"/>
  </w:num>
  <w:num w:numId="31">
    <w:abstractNumId w:val="24"/>
  </w:num>
  <w:num w:numId="32">
    <w:abstractNumId w:val="10"/>
  </w:num>
  <w:num w:numId="3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attachedTemplate r:id="rId1"/>
  <w:documentProtection w:edit="forms" w:enforcement="0"/>
  <w:defaultTabStop w:val="420"/>
  <w:drawingGridHorizontalSpacing w:val="105"/>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4B04"/>
    <w:rsid w:val="0000040A"/>
    <w:rsid w:val="000004C3"/>
    <w:rsid w:val="00000A94"/>
    <w:rsid w:val="00001972"/>
    <w:rsid w:val="00001D9A"/>
    <w:rsid w:val="00007B3A"/>
    <w:rsid w:val="000107E0"/>
    <w:rsid w:val="00011FDE"/>
    <w:rsid w:val="00012ECF"/>
    <w:rsid w:val="00012FFD"/>
    <w:rsid w:val="00014162"/>
    <w:rsid w:val="000141CC"/>
    <w:rsid w:val="00014340"/>
    <w:rsid w:val="00016A9C"/>
    <w:rsid w:val="00022184"/>
    <w:rsid w:val="00022762"/>
    <w:rsid w:val="000238E0"/>
    <w:rsid w:val="000249DB"/>
    <w:rsid w:val="0002595E"/>
    <w:rsid w:val="000303C3"/>
    <w:rsid w:val="000331D3"/>
    <w:rsid w:val="000346A5"/>
    <w:rsid w:val="000359C3"/>
    <w:rsid w:val="00035A7D"/>
    <w:rsid w:val="000365ED"/>
    <w:rsid w:val="0004249A"/>
    <w:rsid w:val="00043282"/>
    <w:rsid w:val="00044286"/>
    <w:rsid w:val="00045E25"/>
    <w:rsid w:val="00046086"/>
    <w:rsid w:val="00047F28"/>
    <w:rsid w:val="000503AA"/>
    <w:rsid w:val="000506A1"/>
    <w:rsid w:val="00050AE7"/>
    <w:rsid w:val="000515DD"/>
    <w:rsid w:val="0005265A"/>
    <w:rsid w:val="000539DD"/>
    <w:rsid w:val="00053BD3"/>
    <w:rsid w:val="000556ED"/>
    <w:rsid w:val="00055FE2"/>
    <w:rsid w:val="0005616F"/>
    <w:rsid w:val="00060C2E"/>
    <w:rsid w:val="00061033"/>
    <w:rsid w:val="000619E9"/>
    <w:rsid w:val="000622D4"/>
    <w:rsid w:val="00062376"/>
    <w:rsid w:val="0006357D"/>
    <w:rsid w:val="00067F1E"/>
    <w:rsid w:val="00071C35"/>
    <w:rsid w:val="00071CC0"/>
    <w:rsid w:val="00071CFC"/>
    <w:rsid w:val="00072770"/>
    <w:rsid w:val="00073C8C"/>
    <w:rsid w:val="00077B64"/>
    <w:rsid w:val="00080A1C"/>
    <w:rsid w:val="00081C2F"/>
    <w:rsid w:val="00081D54"/>
    <w:rsid w:val="00082317"/>
    <w:rsid w:val="00083D2C"/>
    <w:rsid w:val="00086AA1"/>
    <w:rsid w:val="00087A77"/>
    <w:rsid w:val="00090CA6"/>
    <w:rsid w:val="00092B18"/>
    <w:rsid w:val="00092B8A"/>
    <w:rsid w:val="00092FB0"/>
    <w:rsid w:val="000934C5"/>
    <w:rsid w:val="00093B6C"/>
    <w:rsid w:val="00093D25"/>
    <w:rsid w:val="00093DAB"/>
    <w:rsid w:val="00094D73"/>
    <w:rsid w:val="00096D63"/>
    <w:rsid w:val="000A0B60"/>
    <w:rsid w:val="000A0EB8"/>
    <w:rsid w:val="000A19FC"/>
    <w:rsid w:val="000A296B"/>
    <w:rsid w:val="000A7311"/>
    <w:rsid w:val="000B060F"/>
    <w:rsid w:val="000B1592"/>
    <w:rsid w:val="000B1FF2"/>
    <w:rsid w:val="000B3CDA"/>
    <w:rsid w:val="000B6A0B"/>
    <w:rsid w:val="000B7D0D"/>
    <w:rsid w:val="000C0F6C"/>
    <w:rsid w:val="000C11DB"/>
    <w:rsid w:val="000C1492"/>
    <w:rsid w:val="000C175D"/>
    <w:rsid w:val="000C2FBD"/>
    <w:rsid w:val="000C35BB"/>
    <w:rsid w:val="000C4B41"/>
    <w:rsid w:val="000C57D6"/>
    <w:rsid w:val="000C6362"/>
    <w:rsid w:val="000C7666"/>
    <w:rsid w:val="000D0A9C"/>
    <w:rsid w:val="000D1795"/>
    <w:rsid w:val="000D329A"/>
    <w:rsid w:val="000D4B9C"/>
    <w:rsid w:val="000D4EB6"/>
    <w:rsid w:val="000D753B"/>
    <w:rsid w:val="000D77CD"/>
    <w:rsid w:val="000E1FD4"/>
    <w:rsid w:val="000E4C9E"/>
    <w:rsid w:val="000E6D0D"/>
    <w:rsid w:val="000E6FD7"/>
    <w:rsid w:val="000E7E9C"/>
    <w:rsid w:val="000F06E1"/>
    <w:rsid w:val="000F0E3C"/>
    <w:rsid w:val="000F0FB6"/>
    <w:rsid w:val="000F19D5"/>
    <w:rsid w:val="000F4050"/>
    <w:rsid w:val="000F4AEA"/>
    <w:rsid w:val="000F67E9"/>
    <w:rsid w:val="00104926"/>
    <w:rsid w:val="00113B1E"/>
    <w:rsid w:val="00116D36"/>
    <w:rsid w:val="0011711C"/>
    <w:rsid w:val="001217D5"/>
    <w:rsid w:val="00124E4F"/>
    <w:rsid w:val="001260B7"/>
    <w:rsid w:val="001265CB"/>
    <w:rsid w:val="00131507"/>
    <w:rsid w:val="001321C6"/>
    <w:rsid w:val="001325C4"/>
    <w:rsid w:val="00133010"/>
    <w:rsid w:val="00133718"/>
    <w:rsid w:val="001338EE"/>
    <w:rsid w:val="00133AAE"/>
    <w:rsid w:val="00135323"/>
    <w:rsid w:val="001356C4"/>
    <w:rsid w:val="00137565"/>
    <w:rsid w:val="00137900"/>
    <w:rsid w:val="00141114"/>
    <w:rsid w:val="00142969"/>
    <w:rsid w:val="00142F07"/>
    <w:rsid w:val="001446C2"/>
    <w:rsid w:val="001457E7"/>
    <w:rsid w:val="00145D9D"/>
    <w:rsid w:val="00146388"/>
    <w:rsid w:val="001529E5"/>
    <w:rsid w:val="00152FB3"/>
    <w:rsid w:val="00153C7E"/>
    <w:rsid w:val="001542DF"/>
    <w:rsid w:val="00155EFC"/>
    <w:rsid w:val="00156B25"/>
    <w:rsid w:val="00156E1A"/>
    <w:rsid w:val="00157894"/>
    <w:rsid w:val="00157B55"/>
    <w:rsid w:val="00160423"/>
    <w:rsid w:val="001642FA"/>
    <w:rsid w:val="001649EB"/>
    <w:rsid w:val="00164B53"/>
    <w:rsid w:val="00164BAF"/>
    <w:rsid w:val="00164FA8"/>
    <w:rsid w:val="00165065"/>
    <w:rsid w:val="00165434"/>
    <w:rsid w:val="0016580B"/>
    <w:rsid w:val="00165DAE"/>
    <w:rsid w:val="00165F49"/>
    <w:rsid w:val="00166854"/>
    <w:rsid w:val="00166B88"/>
    <w:rsid w:val="0016770A"/>
    <w:rsid w:val="00170804"/>
    <w:rsid w:val="001708E9"/>
    <w:rsid w:val="00172747"/>
    <w:rsid w:val="0017340B"/>
    <w:rsid w:val="001735F8"/>
    <w:rsid w:val="00173FB1"/>
    <w:rsid w:val="00176DFD"/>
    <w:rsid w:val="001852C9"/>
    <w:rsid w:val="00187A0B"/>
    <w:rsid w:val="00190087"/>
    <w:rsid w:val="001913C4"/>
    <w:rsid w:val="00192027"/>
    <w:rsid w:val="0019348F"/>
    <w:rsid w:val="00193A07"/>
    <w:rsid w:val="00194C95"/>
    <w:rsid w:val="00195C34"/>
    <w:rsid w:val="00196EF5"/>
    <w:rsid w:val="001A1A53"/>
    <w:rsid w:val="001A234A"/>
    <w:rsid w:val="001A4CF3"/>
    <w:rsid w:val="001A5020"/>
    <w:rsid w:val="001A6696"/>
    <w:rsid w:val="001A725C"/>
    <w:rsid w:val="001B06E8"/>
    <w:rsid w:val="001B71D0"/>
    <w:rsid w:val="001B71EE"/>
    <w:rsid w:val="001B786C"/>
    <w:rsid w:val="001B790F"/>
    <w:rsid w:val="001C04A8"/>
    <w:rsid w:val="001C2C03"/>
    <w:rsid w:val="001C42F7"/>
    <w:rsid w:val="001C49E5"/>
    <w:rsid w:val="001C680C"/>
    <w:rsid w:val="001C7FEA"/>
    <w:rsid w:val="001D0499"/>
    <w:rsid w:val="001D0BBE"/>
    <w:rsid w:val="001D0ED4"/>
    <w:rsid w:val="001D212F"/>
    <w:rsid w:val="001D29D7"/>
    <w:rsid w:val="001D2DE7"/>
    <w:rsid w:val="001D411C"/>
    <w:rsid w:val="001D6528"/>
    <w:rsid w:val="001D71B2"/>
    <w:rsid w:val="001E1B6A"/>
    <w:rsid w:val="001E2484"/>
    <w:rsid w:val="001E3CC4"/>
    <w:rsid w:val="001E4882"/>
    <w:rsid w:val="001E73AB"/>
    <w:rsid w:val="001F092D"/>
    <w:rsid w:val="001F0A4E"/>
    <w:rsid w:val="001F143A"/>
    <w:rsid w:val="001F1605"/>
    <w:rsid w:val="001F2508"/>
    <w:rsid w:val="001F4816"/>
    <w:rsid w:val="001F69B4"/>
    <w:rsid w:val="001F77C7"/>
    <w:rsid w:val="00200183"/>
    <w:rsid w:val="00200333"/>
    <w:rsid w:val="0020107D"/>
    <w:rsid w:val="00202AA4"/>
    <w:rsid w:val="002031F7"/>
    <w:rsid w:val="00203D13"/>
    <w:rsid w:val="002040E6"/>
    <w:rsid w:val="0020527B"/>
    <w:rsid w:val="00205F2C"/>
    <w:rsid w:val="00210B15"/>
    <w:rsid w:val="00211B45"/>
    <w:rsid w:val="002142EA"/>
    <w:rsid w:val="0021479C"/>
    <w:rsid w:val="00215ADD"/>
    <w:rsid w:val="002204BB"/>
    <w:rsid w:val="00221B79"/>
    <w:rsid w:val="00221C6B"/>
    <w:rsid w:val="00224FEA"/>
    <w:rsid w:val="002253A1"/>
    <w:rsid w:val="00225CF8"/>
    <w:rsid w:val="0022794E"/>
    <w:rsid w:val="00233D64"/>
    <w:rsid w:val="0023482A"/>
    <w:rsid w:val="002359CB"/>
    <w:rsid w:val="00237578"/>
    <w:rsid w:val="00242343"/>
    <w:rsid w:val="00243178"/>
    <w:rsid w:val="00243540"/>
    <w:rsid w:val="0024497B"/>
    <w:rsid w:val="0024515B"/>
    <w:rsid w:val="00246021"/>
    <w:rsid w:val="0024666E"/>
    <w:rsid w:val="00247F52"/>
    <w:rsid w:val="00250B25"/>
    <w:rsid w:val="00250BBE"/>
    <w:rsid w:val="002515C2"/>
    <w:rsid w:val="0025194F"/>
    <w:rsid w:val="00252AB6"/>
    <w:rsid w:val="00256C77"/>
    <w:rsid w:val="0026148A"/>
    <w:rsid w:val="0026200C"/>
    <w:rsid w:val="00262696"/>
    <w:rsid w:val="00263D25"/>
    <w:rsid w:val="002643C3"/>
    <w:rsid w:val="00264A0C"/>
    <w:rsid w:val="00266EEB"/>
    <w:rsid w:val="00266F60"/>
    <w:rsid w:val="00267EF4"/>
    <w:rsid w:val="00270CB8"/>
    <w:rsid w:val="00272B08"/>
    <w:rsid w:val="00281BB8"/>
    <w:rsid w:val="00281E9E"/>
    <w:rsid w:val="00282405"/>
    <w:rsid w:val="00285170"/>
    <w:rsid w:val="00285361"/>
    <w:rsid w:val="00286C04"/>
    <w:rsid w:val="00292D60"/>
    <w:rsid w:val="00292DA9"/>
    <w:rsid w:val="00293B30"/>
    <w:rsid w:val="00293F49"/>
    <w:rsid w:val="00294D34"/>
    <w:rsid w:val="00294E3B"/>
    <w:rsid w:val="00296193"/>
    <w:rsid w:val="00296C66"/>
    <w:rsid w:val="00296EBE"/>
    <w:rsid w:val="002974E3"/>
    <w:rsid w:val="002A084B"/>
    <w:rsid w:val="002A1260"/>
    <w:rsid w:val="002A1589"/>
    <w:rsid w:val="002A1608"/>
    <w:rsid w:val="002A25DC"/>
    <w:rsid w:val="002A3AAB"/>
    <w:rsid w:val="002A4168"/>
    <w:rsid w:val="002A4CEA"/>
    <w:rsid w:val="002A5977"/>
    <w:rsid w:val="002A5A13"/>
    <w:rsid w:val="002A757F"/>
    <w:rsid w:val="002A7F44"/>
    <w:rsid w:val="002B0C40"/>
    <w:rsid w:val="002B1966"/>
    <w:rsid w:val="002B4508"/>
    <w:rsid w:val="002B5779"/>
    <w:rsid w:val="002B7332"/>
    <w:rsid w:val="002B7F51"/>
    <w:rsid w:val="002C09E7"/>
    <w:rsid w:val="002C1E06"/>
    <w:rsid w:val="002C3F07"/>
    <w:rsid w:val="002C5278"/>
    <w:rsid w:val="002C7EBB"/>
    <w:rsid w:val="002D06C1"/>
    <w:rsid w:val="002D42B5"/>
    <w:rsid w:val="002D4F1A"/>
    <w:rsid w:val="002D6EC6"/>
    <w:rsid w:val="002D6F21"/>
    <w:rsid w:val="002D79AC"/>
    <w:rsid w:val="002E02ED"/>
    <w:rsid w:val="002E039D"/>
    <w:rsid w:val="002E22FE"/>
    <w:rsid w:val="002E4D5A"/>
    <w:rsid w:val="002E6326"/>
    <w:rsid w:val="002E6ABC"/>
    <w:rsid w:val="002E7B70"/>
    <w:rsid w:val="002F30E0"/>
    <w:rsid w:val="002F35E4"/>
    <w:rsid w:val="002F3730"/>
    <w:rsid w:val="002F38E1"/>
    <w:rsid w:val="002F7AF6"/>
    <w:rsid w:val="00300E63"/>
    <w:rsid w:val="00301C0E"/>
    <w:rsid w:val="00302F5F"/>
    <w:rsid w:val="00303BF7"/>
    <w:rsid w:val="0030441D"/>
    <w:rsid w:val="00306063"/>
    <w:rsid w:val="0031291F"/>
    <w:rsid w:val="00313B85"/>
    <w:rsid w:val="00314A59"/>
    <w:rsid w:val="00317988"/>
    <w:rsid w:val="003221B4"/>
    <w:rsid w:val="0032258D"/>
    <w:rsid w:val="00322E62"/>
    <w:rsid w:val="00324D13"/>
    <w:rsid w:val="00324EDD"/>
    <w:rsid w:val="003277CF"/>
    <w:rsid w:val="003331E4"/>
    <w:rsid w:val="00335712"/>
    <w:rsid w:val="00336C12"/>
    <w:rsid w:val="00336C64"/>
    <w:rsid w:val="00337162"/>
    <w:rsid w:val="0034194F"/>
    <w:rsid w:val="00341EE4"/>
    <w:rsid w:val="00344605"/>
    <w:rsid w:val="00345674"/>
    <w:rsid w:val="00346C6B"/>
    <w:rsid w:val="003474AA"/>
    <w:rsid w:val="00350D1D"/>
    <w:rsid w:val="00352C83"/>
    <w:rsid w:val="00352F1A"/>
    <w:rsid w:val="0036107C"/>
    <w:rsid w:val="003615D2"/>
    <w:rsid w:val="0036429C"/>
    <w:rsid w:val="00364A53"/>
    <w:rsid w:val="003654CB"/>
    <w:rsid w:val="00365AA9"/>
    <w:rsid w:val="00365F86"/>
    <w:rsid w:val="00365F87"/>
    <w:rsid w:val="00366E89"/>
    <w:rsid w:val="003705F4"/>
    <w:rsid w:val="003708F6"/>
    <w:rsid w:val="00370D58"/>
    <w:rsid w:val="00371316"/>
    <w:rsid w:val="003765CA"/>
    <w:rsid w:val="00376713"/>
    <w:rsid w:val="00377FF6"/>
    <w:rsid w:val="00381815"/>
    <w:rsid w:val="003819AF"/>
    <w:rsid w:val="003820E9"/>
    <w:rsid w:val="0038227C"/>
    <w:rsid w:val="00382DE7"/>
    <w:rsid w:val="00384FFC"/>
    <w:rsid w:val="003861EB"/>
    <w:rsid w:val="003872FC"/>
    <w:rsid w:val="0038764D"/>
    <w:rsid w:val="00387ADC"/>
    <w:rsid w:val="00390020"/>
    <w:rsid w:val="003903D6"/>
    <w:rsid w:val="003907CC"/>
    <w:rsid w:val="00390B87"/>
    <w:rsid w:val="00390EE6"/>
    <w:rsid w:val="0039118F"/>
    <w:rsid w:val="00392AD7"/>
    <w:rsid w:val="003938D9"/>
    <w:rsid w:val="00394232"/>
    <w:rsid w:val="0039433D"/>
    <w:rsid w:val="00394376"/>
    <w:rsid w:val="003943FF"/>
    <w:rsid w:val="003974EB"/>
    <w:rsid w:val="00397CC5"/>
    <w:rsid w:val="003A1582"/>
    <w:rsid w:val="003A3D9C"/>
    <w:rsid w:val="003A4077"/>
    <w:rsid w:val="003A4AA7"/>
    <w:rsid w:val="003A56C4"/>
    <w:rsid w:val="003A713C"/>
    <w:rsid w:val="003B09AD"/>
    <w:rsid w:val="003B0FA8"/>
    <w:rsid w:val="003B1F18"/>
    <w:rsid w:val="003B5BF0"/>
    <w:rsid w:val="003B60BF"/>
    <w:rsid w:val="003B6BE3"/>
    <w:rsid w:val="003C010C"/>
    <w:rsid w:val="003C0A6C"/>
    <w:rsid w:val="003C14F8"/>
    <w:rsid w:val="003C3220"/>
    <w:rsid w:val="003C52C5"/>
    <w:rsid w:val="003C5A43"/>
    <w:rsid w:val="003D0519"/>
    <w:rsid w:val="003D0FF6"/>
    <w:rsid w:val="003D262C"/>
    <w:rsid w:val="003D3696"/>
    <w:rsid w:val="003D4D84"/>
    <w:rsid w:val="003D6D61"/>
    <w:rsid w:val="003E091D"/>
    <w:rsid w:val="003E1C53"/>
    <w:rsid w:val="003E2A69"/>
    <w:rsid w:val="003E2D49"/>
    <w:rsid w:val="003E2E27"/>
    <w:rsid w:val="003E2FD4"/>
    <w:rsid w:val="003E47BB"/>
    <w:rsid w:val="003E49F6"/>
    <w:rsid w:val="003E660F"/>
    <w:rsid w:val="003E6E48"/>
    <w:rsid w:val="003F0841"/>
    <w:rsid w:val="003F1D77"/>
    <w:rsid w:val="003F23D3"/>
    <w:rsid w:val="003F3F08"/>
    <w:rsid w:val="003F49F1"/>
    <w:rsid w:val="003F6272"/>
    <w:rsid w:val="00400E72"/>
    <w:rsid w:val="00401400"/>
    <w:rsid w:val="00404112"/>
    <w:rsid w:val="00404869"/>
    <w:rsid w:val="00405884"/>
    <w:rsid w:val="00407D39"/>
    <w:rsid w:val="00413F05"/>
    <w:rsid w:val="0041477A"/>
    <w:rsid w:val="004157F4"/>
    <w:rsid w:val="00415C05"/>
    <w:rsid w:val="004167A3"/>
    <w:rsid w:val="00416EE4"/>
    <w:rsid w:val="00421B2B"/>
    <w:rsid w:val="004236FD"/>
    <w:rsid w:val="0042638C"/>
    <w:rsid w:val="00432B0C"/>
    <w:rsid w:val="00432C45"/>
    <w:rsid w:val="00432DAA"/>
    <w:rsid w:val="00434305"/>
    <w:rsid w:val="00435DF7"/>
    <w:rsid w:val="0044083F"/>
    <w:rsid w:val="00440F9A"/>
    <w:rsid w:val="00441A66"/>
    <w:rsid w:val="00441AE7"/>
    <w:rsid w:val="0044336F"/>
    <w:rsid w:val="00445574"/>
    <w:rsid w:val="00445A1B"/>
    <w:rsid w:val="004467FB"/>
    <w:rsid w:val="00452D6B"/>
    <w:rsid w:val="00454484"/>
    <w:rsid w:val="0045517B"/>
    <w:rsid w:val="00461EDC"/>
    <w:rsid w:val="00463B77"/>
    <w:rsid w:val="00463C7B"/>
    <w:rsid w:val="00463C7E"/>
    <w:rsid w:val="004644A6"/>
    <w:rsid w:val="004659BD"/>
    <w:rsid w:val="00467FB7"/>
    <w:rsid w:val="00470775"/>
    <w:rsid w:val="004746B1"/>
    <w:rsid w:val="0047583F"/>
    <w:rsid w:val="00475DE8"/>
    <w:rsid w:val="004803B3"/>
    <w:rsid w:val="00481283"/>
    <w:rsid w:val="00481C44"/>
    <w:rsid w:val="0048200F"/>
    <w:rsid w:val="00484936"/>
    <w:rsid w:val="004850B1"/>
    <w:rsid w:val="00485C89"/>
    <w:rsid w:val="00486BE3"/>
    <w:rsid w:val="004905E4"/>
    <w:rsid w:val="00490A89"/>
    <w:rsid w:val="00490AB4"/>
    <w:rsid w:val="00492F02"/>
    <w:rsid w:val="004939AE"/>
    <w:rsid w:val="00494C98"/>
    <w:rsid w:val="004A044F"/>
    <w:rsid w:val="004A12DF"/>
    <w:rsid w:val="004A1BA8"/>
    <w:rsid w:val="004A2FF9"/>
    <w:rsid w:val="004A4B57"/>
    <w:rsid w:val="004A63FA"/>
    <w:rsid w:val="004A6A3D"/>
    <w:rsid w:val="004A7FBF"/>
    <w:rsid w:val="004B0272"/>
    <w:rsid w:val="004B1A56"/>
    <w:rsid w:val="004B2701"/>
    <w:rsid w:val="004B2E1B"/>
    <w:rsid w:val="004B3AA8"/>
    <w:rsid w:val="004B3E93"/>
    <w:rsid w:val="004C1FBC"/>
    <w:rsid w:val="004C25A2"/>
    <w:rsid w:val="004C3F1D"/>
    <w:rsid w:val="004C458D"/>
    <w:rsid w:val="004C7556"/>
    <w:rsid w:val="004C7E8B"/>
    <w:rsid w:val="004C7E9D"/>
    <w:rsid w:val="004C7F67"/>
    <w:rsid w:val="004D04A0"/>
    <w:rsid w:val="004D076D"/>
    <w:rsid w:val="004D0EF1"/>
    <w:rsid w:val="004D2253"/>
    <w:rsid w:val="004D4406"/>
    <w:rsid w:val="004D4D5B"/>
    <w:rsid w:val="004D6F6A"/>
    <w:rsid w:val="004D7C42"/>
    <w:rsid w:val="004E0465"/>
    <w:rsid w:val="004E127B"/>
    <w:rsid w:val="004E1C0A"/>
    <w:rsid w:val="004E2DAB"/>
    <w:rsid w:val="004E30C5"/>
    <w:rsid w:val="004E4AA5"/>
    <w:rsid w:val="004E4AEE"/>
    <w:rsid w:val="004E4D82"/>
    <w:rsid w:val="004E59E3"/>
    <w:rsid w:val="004E67C0"/>
    <w:rsid w:val="004F391A"/>
    <w:rsid w:val="004F3CFB"/>
    <w:rsid w:val="004F5D8B"/>
    <w:rsid w:val="004F6456"/>
    <w:rsid w:val="004F696E"/>
    <w:rsid w:val="004F6C71"/>
    <w:rsid w:val="00501139"/>
    <w:rsid w:val="0050363E"/>
    <w:rsid w:val="005039BC"/>
    <w:rsid w:val="005043BB"/>
    <w:rsid w:val="005047EA"/>
    <w:rsid w:val="00504A3D"/>
    <w:rsid w:val="00505767"/>
    <w:rsid w:val="0050706E"/>
    <w:rsid w:val="005073F0"/>
    <w:rsid w:val="00510A7B"/>
    <w:rsid w:val="00511A12"/>
    <w:rsid w:val="00512F6E"/>
    <w:rsid w:val="00513038"/>
    <w:rsid w:val="00514174"/>
    <w:rsid w:val="00516088"/>
    <w:rsid w:val="00516B0B"/>
    <w:rsid w:val="005220EC"/>
    <w:rsid w:val="00522760"/>
    <w:rsid w:val="00523220"/>
    <w:rsid w:val="00523F95"/>
    <w:rsid w:val="00524096"/>
    <w:rsid w:val="00524D65"/>
    <w:rsid w:val="00525B16"/>
    <w:rsid w:val="00527548"/>
    <w:rsid w:val="00533D04"/>
    <w:rsid w:val="00533F0E"/>
    <w:rsid w:val="005340E6"/>
    <w:rsid w:val="00534804"/>
    <w:rsid w:val="00534BDF"/>
    <w:rsid w:val="005354EA"/>
    <w:rsid w:val="0053585F"/>
    <w:rsid w:val="00535EC4"/>
    <w:rsid w:val="00535ED9"/>
    <w:rsid w:val="0053692B"/>
    <w:rsid w:val="005371E0"/>
    <w:rsid w:val="00541853"/>
    <w:rsid w:val="00543BDA"/>
    <w:rsid w:val="005441CC"/>
    <w:rsid w:val="005479DA"/>
    <w:rsid w:val="00547BCC"/>
    <w:rsid w:val="0055013B"/>
    <w:rsid w:val="00551EE0"/>
    <w:rsid w:val="00551F6F"/>
    <w:rsid w:val="00555044"/>
    <w:rsid w:val="00561475"/>
    <w:rsid w:val="00562308"/>
    <w:rsid w:val="0056487B"/>
    <w:rsid w:val="00564FB9"/>
    <w:rsid w:val="00571C26"/>
    <w:rsid w:val="00573D9E"/>
    <w:rsid w:val="005748D6"/>
    <w:rsid w:val="005769E2"/>
    <w:rsid w:val="005801E3"/>
    <w:rsid w:val="0058101E"/>
    <w:rsid w:val="00581802"/>
    <w:rsid w:val="005833F4"/>
    <w:rsid w:val="005836A8"/>
    <w:rsid w:val="0058409C"/>
    <w:rsid w:val="00584262"/>
    <w:rsid w:val="00585AA1"/>
    <w:rsid w:val="00586630"/>
    <w:rsid w:val="00587ADD"/>
    <w:rsid w:val="005939C0"/>
    <w:rsid w:val="00593A49"/>
    <w:rsid w:val="00595834"/>
    <w:rsid w:val="00596160"/>
    <w:rsid w:val="005966E2"/>
    <w:rsid w:val="00597007"/>
    <w:rsid w:val="005A0966"/>
    <w:rsid w:val="005A11B7"/>
    <w:rsid w:val="005A1577"/>
    <w:rsid w:val="005A260B"/>
    <w:rsid w:val="005A4A1B"/>
    <w:rsid w:val="005A6021"/>
    <w:rsid w:val="005A7830"/>
    <w:rsid w:val="005A7FCE"/>
    <w:rsid w:val="005B0F3F"/>
    <w:rsid w:val="005B136F"/>
    <w:rsid w:val="005B191C"/>
    <w:rsid w:val="005B2EE0"/>
    <w:rsid w:val="005B4903"/>
    <w:rsid w:val="005B51CE"/>
    <w:rsid w:val="005B5885"/>
    <w:rsid w:val="005B5CD7"/>
    <w:rsid w:val="005B6CF6"/>
    <w:rsid w:val="005B7422"/>
    <w:rsid w:val="005C29B8"/>
    <w:rsid w:val="005C5880"/>
    <w:rsid w:val="005C5F21"/>
    <w:rsid w:val="005C7156"/>
    <w:rsid w:val="005D0C75"/>
    <w:rsid w:val="005D4171"/>
    <w:rsid w:val="005D6A95"/>
    <w:rsid w:val="005D6B2C"/>
    <w:rsid w:val="005D6D9C"/>
    <w:rsid w:val="005E056C"/>
    <w:rsid w:val="005E2335"/>
    <w:rsid w:val="005E34CA"/>
    <w:rsid w:val="005E3B49"/>
    <w:rsid w:val="005E3C18"/>
    <w:rsid w:val="005E4250"/>
    <w:rsid w:val="005E4BCA"/>
    <w:rsid w:val="005E6812"/>
    <w:rsid w:val="005E720B"/>
    <w:rsid w:val="005E7881"/>
    <w:rsid w:val="005E78E0"/>
    <w:rsid w:val="005F0D9C"/>
    <w:rsid w:val="005F284E"/>
    <w:rsid w:val="006015CE"/>
    <w:rsid w:val="00604784"/>
    <w:rsid w:val="00606419"/>
    <w:rsid w:val="00606699"/>
    <w:rsid w:val="00607084"/>
    <w:rsid w:val="00607D29"/>
    <w:rsid w:val="00612952"/>
    <w:rsid w:val="00614CC1"/>
    <w:rsid w:val="00615A9D"/>
    <w:rsid w:val="00616756"/>
    <w:rsid w:val="00617387"/>
    <w:rsid w:val="006205D6"/>
    <w:rsid w:val="0062366E"/>
    <w:rsid w:val="006252D8"/>
    <w:rsid w:val="006259BC"/>
    <w:rsid w:val="0062636B"/>
    <w:rsid w:val="00632182"/>
    <w:rsid w:val="006321DA"/>
    <w:rsid w:val="00632AE0"/>
    <w:rsid w:val="0063384E"/>
    <w:rsid w:val="00633C17"/>
    <w:rsid w:val="00634D9E"/>
    <w:rsid w:val="00636E3E"/>
    <w:rsid w:val="006379F7"/>
    <w:rsid w:val="00637E4D"/>
    <w:rsid w:val="006401F3"/>
    <w:rsid w:val="00640620"/>
    <w:rsid w:val="00641A1F"/>
    <w:rsid w:val="006451E3"/>
    <w:rsid w:val="00645904"/>
    <w:rsid w:val="00651ACB"/>
    <w:rsid w:val="00651C47"/>
    <w:rsid w:val="0065248F"/>
    <w:rsid w:val="00652AB2"/>
    <w:rsid w:val="00653FED"/>
    <w:rsid w:val="00654EC0"/>
    <w:rsid w:val="0065525B"/>
    <w:rsid w:val="00655661"/>
    <w:rsid w:val="00655D4F"/>
    <w:rsid w:val="00656D29"/>
    <w:rsid w:val="00662459"/>
    <w:rsid w:val="00663466"/>
    <w:rsid w:val="00663AA2"/>
    <w:rsid w:val="006640E5"/>
    <w:rsid w:val="006646F1"/>
    <w:rsid w:val="00664929"/>
    <w:rsid w:val="00664F62"/>
    <w:rsid w:val="006655E1"/>
    <w:rsid w:val="00667EAF"/>
    <w:rsid w:val="00672060"/>
    <w:rsid w:val="00672BFD"/>
    <w:rsid w:val="006770F4"/>
    <w:rsid w:val="00677A84"/>
    <w:rsid w:val="0068026D"/>
    <w:rsid w:val="00680A27"/>
    <w:rsid w:val="006816A4"/>
    <w:rsid w:val="006819B8"/>
    <w:rsid w:val="006840A6"/>
    <w:rsid w:val="006850CD"/>
    <w:rsid w:val="00685AAB"/>
    <w:rsid w:val="006938DC"/>
    <w:rsid w:val="00694179"/>
    <w:rsid w:val="00695AC3"/>
    <w:rsid w:val="0069751D"/>
    <w:rsid w:val="00697C01"/>
    <w:rsid w:val="006A06B8"/>
    <w:rsid w:val="006A07AA"/>
    <w:rsid w:val="006A25E5"/>
    <w:rsid w:val="006A2B46"/>
    <w:rsid w:val="006A336D"/>
    <w:rsid w:val="006A37B9"/>
    <w:rsid w:val="006A3951"/>
    <w:rsid w:val="006A7AA1"/>
    <w:rsid w:val="006B2672"/>
    <w:rsid w:val="006B54BF"/>
    <w:rsid w:val="006B5F44"/>
    <w:rsid w:val="006B5F90"/>
    <w:rsid w:val="006B607C"/>
    <w:rsid w:val="006B62E4"/>
    <w:rsid w:val="006B6FE6"/>
    <w:rsid w:val="006C1BBA"/>
    <w:rsid w:val="006C2079"/>
    <w:rsid w:val="006C5A62"/>
    <w:rsid w:val="006C5D68"/>
    <w:rsid w:val="006C6976"/>
    <w:rsid w:val="006C6DD0"/>
    <w:rsid w:val="006D04EA"/>
    <w:rsid w:val="006D16C4"/>
    <w:rsid w:val="006D351E"/>
    <w:rsid w:val="006D3E96"/>
    <w:rsid w:val="006D4515"/>
    <w:rsid w:val="006D4BB1"/>
    <w:rsid w:val="006D6593"/>
    <w:rsid w:val="006E4B4F"/>
    <w:rsid w:val="006F03A8"/>
    <w:rsid w:val="006F2ACA"/>
    <w:rsid w:val="006F2ADC"/>
    <w:rsid w:val="006F2BFE"/>
    <w:rsid w:val="006F31E9"/>
    <w:rsid w:val="006F4F68"/>
    <w:rsid w:val="006F582B"/>
    <w:rsid w:val="006F59A1"/>
    <w:rsid w:val="006F6284"/>
    <w:rsid w:val="006F6719"/>
    <w:rsid w:val="007002C5"/>
    <w:rsid w:val="0070390F"/>
    <w:rsid w:val="00704387"/>
    <w:rsid w:val="00704A4D"/>
    <w:rsid w:val="00707669"/>
    <w:rsid w:val="00711CBA"/>
    <w:rsid w:val="00711FB5"/>
    <w:rsid w:val="00712A01"/>
    <w:rsid w:val="00714F58"/>
    <w:rsid w:val="00717B94"/>
    <w:rsid w:val="00722FBF"/>
    <w:rsid w:val="00722FC2"/>
    <w:rsid w:val="007231A1"/>
    <w:rsid w:val="00724E1B"/>
    <w:rsid w:val="00725949"/>
    <w:rsid w:val="0072625B"/>
    <w:rsid w:val="00727FA2"/>
    <w:rsid w:val="007322D9"/>
    <w:rsid w:val="00732BC0"/>
    <w:rsid w:val="0073534C"/>
    <w:rsid w:val="0073720F"/>
    <w:rsid w:val="00737796"/>
    <w:rsid w:val="0074165C"/>
    <w:rsid w:val="00742C35"/>
    <w:rsid w:val="007432CA"/>
    <w:rsid w:val="007439EB"/>
    <w:rsid w:val="00743CB4"/>
    <w:rsid w:val="00743F0A"/>
    <w:rsid w:val="007444E8"/>
    <w:rsid w:val="00744C68"/>
    <w:rsid w:val="0074548E"/>
    <w:rsid w:val="00745773"/>
    <w:rsid w:val="00746800"/>
    <w:rsid w:val="007501A8"/>
    <w:rsid w:val="00750D61"/>
    <w:rsid w:val="00750EE1"/>
    <w:rsid w:val="00752B4D"/>
    <w:rsid w:val="00755402"/>
    <w:rsid w:val="00756B26"/>
    <w:rsid w:val="00756EDF"/>
    <w:rsid w:val="007600E3"/>
    <w:rsid w:val="00765C43"/>
    <w:rsid w:val="00765EFB"/>
    <w:rsid w:val="007671CA"/>
    <w:rsid w:val="00767C61"/>
    <w:rsid w:val="0077008A"/>
    <w:rsid w:val="00772A66"/>
    <w:rsid w:val="00773C1F"/>
    <w:rsid w:val="00774DA4"/>
    <w:rsid w:val="00776599"/>
    <w:rsid w:val="0077791E"/>
    <w:rsid w:val="0078114B"/>
    <w:rsid w:val="00781774"/>
    <w:rsid w:val="00781DD2"/>
    <w:rsid w:val="00783ECF"/>
    <w:rsid w:val="0078413A"/>
    <w:rsid w:val="007921C8"/>
    <w:rsid w:val="007959E8"/>
    <w:rsid w:val="00795E9C"/>
    <w:rsid w:val="007A0521"/>
    <w:rsid w:val="007A156B"/>
    <w:rsid w:val="007A1E55"/>
    <w:rsid w:val="007A2E12"/>
    <w:rsid w:val="007A3475"/>
    <w:rsid w:val="007A41C8"/>
    <w:rsid w:val="007A494A"/>
    <w:rsid w:val="007A54CE"/>
    <w:rsid w:val="007A552E"/>
    <w:rsid w:val="007A6FD9"/>
    <w:rsid w:val="007A7FFA"/>
    <w:rsid w:val="007B04EB"/>
    <w:rsid w:val="007B0D4F"/>
    <w:rsid w:val="007B5A3D"/>
    <w:rsid w:val="007B5B95"/>
    <w:rsid w:val="007B6032"/>
    <w:rsid w:val="007B68EA"/>
    <w:rsid w:val="007B6B9E"/>
    <w:rsid w:val="007B7453"/>
    <w:rsid w:val="007C2D89"/>
    <w:rsid w:val="007C4593"/>
    <w:rsid w:val="007C5309"/>
    <w:rsid w:val="007C6069"/>
    <w:rsid w:val="007D06C4"/>
    <w:rsid w:val="007D1352"/>
    <w:rsid w:val="007D2508"/>
    <w:rsid w:val="007D346A"/>
    <w:rsid w:val="007D6518"/>
    <w:rsid w:val="007D76BD"/>
    <w:rsid w:val="007D7C05"/>
    <w:rsid w:val="007E0BF1"/>
    <w:rsid w:val="007E272C"/>
    <w:rsid w:val="007E757E"/>
    <w:rsid w:val="007F0ED8"/>
    <w:rsid w:val="007F0F63"/>
    <w:rsid w:val="007F417A"/>
    <w:rsid w:val="007F4B04"/>
    <w:rsid w:val="007F625D"/>
    <w:rsid w:val="007F75CE"/>
    <w:rsid w:val="008013A4"/>
    <w:rsid w:val="008027CE"/>
    <w:rsid w:val="00802F42"/>
    <w:rsid w:val="00804383"/>
    <w:rsid w:val="00804BB7"/>
    <w:rsid w:val="00804D41"/>
    <w:rsid w:val="00804D92"/>
    <w:rsid w:val="00810257"/>
    <w:rsid w:val="008104F5"/>
    <w:rsid w:val="00811072"/>
    <w:rsid w:val="00811369"/>
    <w:rsid w:val="00815419"/>
    <w:rsid w:val="008163C8"/>
    <w:rsid w:val="008164A1"/>
    <w:rsid w:val="00817325"/>
    <w:rsid w:val="008209E6"/>
    <w:rsid w:val="00823303"/>
    <w:rsid w:val="008233B2"/>
    <w:rsid w:val="00823A9F"/>
    <w:rsid w:val="00823C85"/>
    <w:rsid w:val="008244D8"/>
    <w:rsid w:val="00825138"/>
    <w:rsid w:val="0082634E"/>
    <w:rsid w:val="008269DD"/>
    <w:rsid w:val="00827AB6"/>
    <w:rsid w:val="00830621"/>
    <w:rsid w:val="0083348C"/>
    <w:rsid w:val="008373D3"/>
    <w:rsid w:val="00840617"/>
    <w:rsid w:val="00840DB1"/>
    <w:rsid w:val="00840F84"/>
    <w:rsid w:val="00841261"/>
    <w:rsid w:val="00842A47"/>
    <w:rsid w:val="00843C13"/>
    <w:rsid w:val="00844952"/>
    <w:rsid w:val="008454F8"/>
    <w:rsid w:val="0085173A"/>
    <w:rsid w:val="00853C9F"/>
    <w:rsid w:val="008603CE"/>
    <w:rsid w:val="008620FC"/>
    <w:rsid w:val="008627A5"/>
    <w:rsid w:val="00863E05"/>
    <w:rsid w:val="00865ACA"/>
    <w:rsid w:val="00865D28"/>
    <w:rsid w:val="00865F85"/>
    <w:rsid w:val="00867C10"/>
    <w:rsid w:val="00870439"/>
    <w:rsid w:val="00870DA1"/>
    <w:rsid w:val="00876D93"/>
    <w:rsid w:val="00883F93"/>
    <w:rsid w:val="00884DB3"/>
    <w:rsid w:val="00885A9D"/>
    <w:rsid w:val="008864F6"/>
    <w:rsid w:val="0089049D"/>
    <w:rsid w:val="0089119F"/>
    <w:rsid w:val="008928C9"/>
    <w:rsid w:val="008930CB"/>
    <w:rsid w:val="008938DC"/>
    <w:rsid w:val="00893F0C"/>
    <w:rsid w:val="00893FD1"/>
    <w:rsid w:val="00894836"/>
    <w:rsid w:val="00895172"/>
    <w:rsid w:val="00895680"/>
    <w:rsid w:val="00896DFF"/>
    <w:rsid w:val="00897200"/>
    <w:rsid w:val="00897379"/>
    <w:rsid w:val="0089762C"/>
    <w:rsid w:val="008A0326"/>
    <w:rsid w:val="008A173B"/>
    <w:rsid w:val="008A1893"/>
    <w:rsid w:val="008A4FC5"/>
    <w:rsid w:val="008A57E6"/>
    <w:rsid w:val="008A6F81"/>
    <w:rsid w:val="008A769A"/>
    <w:rsid w:val="008B0C9C"/>
    <w:rsid w:val="008B166D"/>
    <w:rsid w:val="008B17F4"/>
    <w:rsid w:val="008B3615"/>
    <w:rsid w:val="008B4AC4"/>
    <w:rsid w:val="008B50C8"/>
    <w:rsid w:val="008B5281"/>
    <w:rsid w:val="008B5ED2"/>
    <w:rsid w:val="008B7633"/>
    <w:rsid w:val="008B7782"/>
    <w:rsid w:val="008B7E05"/>
    <w:rsid w:val="008C1797"/>
    <w:rsid w:val="008C18C0"/>
    <w:rsid w:val="008C219C"/>
    <w:rsid w:val="008C475E"/>
    <w:rsid w:val="008C619A"/>
    <w:rsid w:val="008D0CE8"/>
    <w:rsid w:val="008D2D1D"/>
    <w:rsid w:val="008D4158"/>
    <w:rsid w:val="008D453D"/>
    <w:rsid w:val="008D53AD"/>
    <w:rsid w:val="008D562B"/>
    <w:rsid w:val="008D5733"/>
    <w:rsid w:val="008D622B"/>
    <w:rsid w:val="008D666C"/>
    <w:rsid w:val="008D7B54"/>
    <w:rsid w:val="008E0C9D"/>
    <w:rsid w:val="008E1648"/>
    <w:rsid w:val="008E1B3E"/>
    <w:rsid w:val="008E2319"/>
    <w:rsid w:val="008E445B"/>
    <w:rsid w:val="008E4BB6"/>
    <w:rsid w:val="008E4F3C"/>
    <w:rsid w:val="008E5518"/>
    <w:rsid w:val="008E6A84"/>
    <w:rsid w:val="008E75BA"/>
    <w:rsid w:val="008F0CDC"/>
    <w:rsid w:val="008F17A3"/>
    <w:rsid w:val="008F1ED3"/>
    <w:rsid w:val="008F4350"/>
    <w:rsid w:val="008F4C29"/>
    <w:rsid w:val="008F70BD"/>
    <w:rsid w:val="008F788F"/>
    <w:rsid w:val="008F7EA2"/>
    <w:rsid w:val="00902722"/>
    <w:rsid w:val="009027BC"/>
    <w:rsid w:val="00902A72"/>
    <w:rsid w:val="009062E6"/>
    <w:rsid w:val="00911BE5"/>
    <w:rsid w:val="00913CA9"/>
    <w:rsid w:val="009145AE"/>
    <w:rsid w:val="009146CE"/>
    <w:rsid w:val="00914CA7"/>
    <w:rsid w:val="00915C3E"/>
    <w:rsid w:val="009161A8"/>
    <w:rsid w:val="009245AE"/>
    <w:rsid w:val="009245F5"/>
    <w:rsid w:val="009249EC"/>
    <w:rsid w:val="00926D51"/>
    <w:rsid w:val="009273B3"/>
    <w:rsid w:val="009305B5"/>
    <w:rsid w:val="0093237D"/>
    <w:rsid w:val="009378DD"/>
    <w:rsid w:val="00937CFB"/>
    <w:rsid w:val="00937D14"/>
    <w:rsid w:val="009419CD"/>
    <w:rsid w:val="009429D5"/>
    <w:rsid w:val="00942BF1"/>
    <w:rsid w:val="00945180"/>
    <w:rsid w:val="00945428"/>
    <w:rsid w:val="0094607B"/>
    <w:rsid w:val="00953604"/>
    <w:rsid w:val="0095496B"/>
    <w:rsid w:val="00956677"/>
    <w:rsid w:val="00957E02"/>
    <w:rsid w:val="00960F1E"/>
    <w:rsid w:val="009610DC"/>
    <w:rsid w:val="00961490"/>
    <w:rsid w:val="00962F21"/>
    <w:rsid w:val="0096381A"/>
    <w:rsid w:val="009646BC"/>
    <w:rsid w:val="00964F00"/>
    <w:rsid w:val="00965E04"/>
    <w:rsid w:val="009661E3"/>
    <w:rsid w:val="00966F21"/>
    <w:rsid w:val="009674AD"/>
    <w:rsid w:val="00970CDC"/>
    <w:rsid w:val="00970EC2"/>
    <w:rsid w:val="00975727"/>
    <w:rsid w:val="00975C11"/>
    <w:rsid w:val="00977010"/>
    <w:rsid w:val="00977D02"/>
    <w:rsid w:val="00977FF9"/>
    <w:rsid w:val="009809BB"/>
    <w:rsid w:val="00983184"/>
    <w:rsid w:val="00983401"/>
    <w:rsid w:val="0098364B"/>
    <w:rsid w:val="009908A3"/>
    <w:rsid w:val="009911AF"/>
    <w:rsid w:val="00991875"/>
    <w:rsid w:val="00991F92"/>
    <w:rsid w:val="00992985"/>
    <w:rsid w:val="00993889"/>
    <w:rsid w:val="00994DD5"/>
    <w:rsid w:val="0099551B"/>
    <w:rsid w:val="00996BD2"/>
    <w:rsid w:val="00997BF1"/>
    <w:rsid w:val="009A0863"/>
    <w:rsid w:val="009A089C"/>
    <w:rsid w:val="009A118E"/>
    <w:rsid w:val="009A21CD"/>
    <w:rsid w:val="009A278C"/>
    <w:rsid w:val="009A2BC2"/>
    <w:rsid w:val="009A32E1"/>
    <w:rsid w:val="009A42C1"/>
    <w:rsid w:val="009A5429"/>
    <w:rsid w:val="009A5CA7"/>
    <w:rsid w:val="009A72AD"/>
    <w:rsid w:val="009A76CA"/>
    <w:rsid w:val="009B09E0"/>
    <w:rsid w:val="009B0BC5"/>
    <w:rsid w:val="009B1247"/>
    <w:rsid w:val="009B6029"/>
    <w:rsid w:val="009B6971"/>
    <w:rsid w:val="009B7A1D"/>
    <w:rsid w:val="009C27F1"/>
    <w:rsid w:val="009C3152"/>
    <w:rsid w:val="009C3257"/>
    <w:rsid w:val="009C4CFA"/>
    <w:rsid w:val="009C5070"/>
    <w:rsid w:val="009D112C"/>
    <w:rsid w:val="009D1385"/>
    <w:rsid w:val="009D18CC"/>
    <w:rsid w:val="009D2FF4"/>
    <w:rsid w:val="009D437E"/>
    <w:rsid w:val="009D47FA"/>
    <w:rsid w:val="009D4C5B"/>
    <w:rsid w:val="009D50D2"/>
    <w:rsid w:val="009D6BCA"/>
    <w:rsid w:val="009E0F62"/>
    <w:rsid w:val="009E3902"/>
    <w:rsid w:val="009E4A58"/>
    <w:rsid w:val="009E5A2D"/>
    <w:rsid w:val="009E5AB2"/>
    <w:rsid w:val="009E6219"/>
    <w:rsid w:val="009E7DFD"/>
    <w:rsid w:val="009F03B3"/>
    <w:rsid w:val="009F35D7"/>
    <w:rsid w:val="009F5B5E"/>
    <w:rsid w:val="00A0096C"/>
    <w:rsid w:val="00A01757"/>
    <w:rsid w:val="00A028C0"/>
    <w:rsid w:val="00A02BAE"/>
    <w:rsid w:val="00A06A6B"/>
    <w:rsid w:val="00A07E47"/>
    <w:rsid w:val="00A11872"/>
    <w:rsid w:val="00A129D0"/>
    <w:rsid w:val="00A12C33"/>
    <w:rsid w:val="00A138BA"/>
    <w:rsid w:val="00A1425C"/>
    <w:rsid w:val="00A14C8E"/>
    <w:rsid w:val="00A153D9"/>
    <w:rsid w:val="00A153E1"/>
    <w:rsid w:val="00A15F09"/>
    <w:rsid w:val="00A15FAD"/>
    <w:rsid w:val="00A169B6"/>
    <w:rsid w:val="00A170A3"/>
    <w:rsid w:val="00A2128C"/>
    <w:rsid w:val="00A2271D"/>
    <w:rsid w:val="00A237D5"/>
    <w:rsid w:val="00A30EFC"/>
    <w:rsid w:val="00A31984"/>
    <w:rsid w:val="00A32D73"/>
    <w:rsid w:val="00A3367B"/>
    <w:rsid w:val="00A3597D"/>
    <w:rsid w:val="00A36651"/>
    <w:rsid w:val="00A36DD1"/>
    <w:rsid w:val="00A4006C"/>
    <w:rsid w:val="00A40091"/>
    <w:rsid w:val="00A4030F"/>
    <w:rsid w:val="00A41C79"/>
    <w:rsid w:val="00A41CB5"/>
    <w:rsid w:val="00A42CDF"/>
    <w:rsid w:val="00A4452E"/>
    <w:rsid w:val="00A4472C"/>
    <w:rsid w:val="00A44E69"/>
    <w:rsid w:val="00A4661E"/>
    <w:rsid w:val="00A4748F"/>
    <w:rsid w:val="00A51B98"/>
    <w:rsid w:val="00A55BD6"/>
    <w:rsid w:val="00A55D50"/>
    <w:rsid w:val="00A57142"/>
    <w:rsid w:val="00A576BD"/>
    <w:rsid w:val="00A648CD"/>
    <w:rsid w:val="00A6537A"/>
    <w:rsid w:val="00A6689C"/>
    <w:rsid w:val="00A67866"/>
    <w:rsid w:val="00A70B07"/>
    <w:rsid w:val="00A71077"/>
    <w:rsid w:val="00A723F8"/>
    <w:rsid w:val="00A74345"/>
    <w:rsid w:val="00A76CDD"/>
    <w:rsid w:val="00A77CCB"/>
    <w:rsid w:val="00A82544"/>
    <w:rsid w:val="00A83D8D"/>
    <w:rsid w:val="00A83E29"/>
    <w:rsid w:val="00A8446B"/>
    <w:rsid w:val="00A8473F"/>
    <w:rsid w:val="00A84F05"/>
    <w:rsid w:val="00A862D6"/>
    <w:rsid w:val="00A8715E"/>
    <w:rsid w:val="00A9295B"/>
    <w:rsid w:val="00A93B09"/>
    <w:rsid w:val="00A952D7"/>
    <w:rsid w:val="00A963F7"/>
    <w:rsid w:val="00A96AD8"/>
    <w:rsid w:val="00AA052C"/>
    <w:rsid w:val="00AA1E45"/>
    <w:rsid w:val="00AA2588"/>
    <w:rsid w:val="00AA4286"/>
    <w:rsid w:val="00AA456B"/>
    <w:rsid w:val="00AA57F5"/>
    <w:rsid w:val="00AA63B0"/>
    <w:rsid w:val="00AA672E"/>
    <w:rsid w:val="00AA6EC9"/>
    <w:rsid w:val="00AB1B74"/>
    <w:rsid w:val="00AB33C9"/>
    <w:rsid w:val="00AB6309"/>
    <w:rsid w:val="00AB681D"/>
    <w:rsid w:val="00AB6C5F"/>
    <w:rsid w:val="00AB7129"/>
    <w:rsid w:val="00AC27A6"/>
    <w:rsid w:val="00AC30F7"/>
    <w:rsid w:val="00AC3A5A"/>
    <w:rsid w:val="00AC4D95"/>
    <w:rsid w:val="00AC5DF4"/>
    <w:rsid w:val="00AC7F1F"/>
    <w:rsid w:val="00AD0AEF"/>
    <w:rsid w:val="00AD11B7"/>
    <w:rsid w:val="00AD1A94"/>
    <w:rsid w:val="00AD1C05"/>
    <w:rsid w:val="00AD35E4"/>
    <w:rsid w:val="00AD4126"/>
    <w:rsid w:val="00AD421C"/>
    <w:rsid w:val="00AD44FA"/>
    <w:rsid w:val="00AE070A"/>
    <w:rsid w:val="00AE101C"/>
    <w:rsid w:val="00AE2A69"/>
    <w:rsid w:val="00AE37E5"/>
    <w:rsid w:val="00AE3FBB"/>
    <w:rsid w:val="00AE45E4"/>
    <w:rsid w:val="00AE5EB4"/>
    <w:rsid w:val="00AF0C18"/>
    <w:rsid w:val="00AF42C7"/>
    <w:rsid w:val="00AF46D8"/>
    <w:rsid w:val="00AF47C5"/>
    <w:rsid w:val="00AF5398"/>
    <w:rsid w:val="00B02615"/>
    <w:rsid w:val="00B03CA6"/>
    <w:rsid w:val="00B049AF"/>
    <w:rsid w:val="00B07242"/>
    <w:rsid w:val="00B07A38"/>
    <w:rsid w:val="00B10534"/>
    <w:rsid w:val="00B113DB"/>
    <w:rsid w:val="00B11D8A"/>
    <w:rsid w:val="00B12981"/>
    <w:rsid w:val="00B13DFD"/>
    <w:rsid w:val="00B147DD"/>
    <w:rsid w:val="00B156FD"/>
    <w:rsid w:val="00B20FFF"/>
    <w:rsid w:val="00B21F61"/>
    <w:rsid w:val="00B261F1"/>
    <w:rsid w:val="00B265BC"/>
    <w:rsid w:val="00B31FB1"/>
    <w:rsid w:val="00B33952"/>
    <w:rsid w:val="00B33C5E"/>
    <w:rsid w:val="00B342F4"/>
    <w:rsid w:val="00B34369"/>
    <w:rsid w:val="00B34DC2"/>
    <w:rsid w:val="00B378E5"/>
    <w:rsid w:val="00B4346D"/>
    <w:rsid w:val="00B440F4"/>
    <w:rsid w:val="00B447A5"/>
    <w:rsid w:val="00B4654C"/>
    <w:rsid w:val="00B47293"/>
    <w:rsid w:val="00B50355"/>
    <w:rsid w:val="00B50E50"/>
    <w:rsid w:val="00B52120"/>
    <w:rsid w:val="00B54ABC"/>
    <w:rsid w:val="00B5666A"/>
    <w:rsid w:val="00B56FBE"/>
    <w:rsid w:val="00B60ACF"/>
    <w:rsid w:val="00B62B58"/>
    <w:rsid w:val="00B65149"/>
    <w:rsid w:val="00B66567"/>
    <w:rsid w:val="00B66F52"/>
    <w:rsid w:val="00B66FE5"/>
    <w:rsid w:val="00B67A35"/>
    <w:rsid w:val="00B72880"/>
    <w:rsid w:val="00B756BD"/>
    <w:rsid w:val="00B758BF"/>
    <w:rsid w:val="00B76F51"/>
    <w:rsid w:val="00B77EC8"/>
    <w:rsid w:val="00B827A6"/>
    <w:rsid w:val="00B831CE"/>
    <w:rsid w:val="00B86598"/>
    <w:rsid w:val="00B86677"/>
    <w:rsid w:val="00B86C54"/>
    <w:rsid w:val="00B87131"/>
    <w:rsid w:val="00B90207"/>
    <w:rsid w:val="00B92590"/>
    <w:rsid w:val="00B939B1"/>
    <w:rsid w:val="00B9657C"/>
    <w:rsid w:val="00B96D40"/>
    <w:rsid w:val="00B97386"/>
    <w:rsid w:val="00BA1A8A"/>
    <w:rsid w:val="00BA263B"/>
    <w:rsid w:val="00BA42B2"/>
    <w:rsid w:val="00BA58D4"/>
    <w:rsid w:val="00BA5B9E"/>
    <w:rsid w:val="00BA7C9A"/>
    <w:rsid w:val="00BB2C7A"/>
    <w:rsid w:val="00BB5F8F"/>
    <w:rsid w:val="00BB657A"/>
    <w:rsid w:val="00BB6D88"/>
    <w:rsid w:val="00BB706D"/>
    <w:rsid w:val="00BC1A4E"/>
    <w:rsid w:val="00BC5DC7"/>
    <w:rsid w:val="00BC6B8B"/>
    <w:rsid w:val="00BC73D8"/>
    <w:rsid w:val="00BD1C3E"/>
    <w:rsid w:val="00BD2098"/>
    <w:rsid w:val="00BD342C"/>
    <w:rsid w:val="00BD52D7"/>
    <w:rsid w:val="00BD5AD2"/>
    <w:rsid w:val="00BD64B8"/>
    <w:rsid w:val="00BE22F3"/>
    <w:rsid w:val="00BE5B52"/>
    <w:rsid w:val="00BE7B8D"/>
    <w:rsid w:val="00BE7E0C"/>
    <w:rsid w:val="00BF0993"/>
    <w:rsid w:val="00BF10A9"/>
    <w:rsid w:val="00BF1703"/>
    <w:rsid w:val="00BF231C"/>
    <w:rsid w:val="00BF51E5"/>
    <w:rsid w:val="00BF74A6"/>
    <w:rsid w:val="00C013AD"/>
    <w:rsid w:val="00C03939"/>
    <w:rsid w:val="00C03987"/>
    <w:rsid w:val="00C04904"/>
    <w:rsid w:val="00C056B3"/>
    <w:rsid w:val="00C06716"/>
    <w:rsid w:val="00C103E5"/>
    <w:rsid w:val="00C13319"/>
    <w:rsid w:val="00C13EE9"/>
    <w:rsid w:val="00C1448D"/>
    <w:rsid w:val="00C16146"/>
    <w:rsid w:val="00C21540"/>
    <w:rsid w:val="00C21906"/>
    <w:rsid w:val="00C21BFA"/>
    <w:rsid w:val="00C24C8D"/>
    <w:rsid w:val="00C25FE2"/>
    <w:rsid w:val="00C26B53"/>
    <w:rsid w:val="00C279B2"/>
    <w:rsid w:val="00C33BCF"/>
    <w:rsid w:val="00C33E50"/>
    <w:rsid w:val="00C34C20"/>
    <w:rsid w:val="00C35A3E"/>
    <w:rsid w:val="00C360DE"/>
    <w:rsid w:val="00C37FC7"/>
    <w:rsid w:val="00C42130"/>
    <w:rsid w:val="00C423A4"/>
    <w:rsid w:val="00C423E3"/>
    <w:rsid w:val="00C44BF5"/>
    <w:rsid w:val="00C521D6"/>
    <w:rsid w:val="00C53619"/>
    <w:rsid w:val="00C53FEA"/>
    <w:rsid w:val="00C55232"/>
    <w:rsid w:val="00C553A4"/>
    <w:rsid w:val="00C55A06"/>
    <w:rsid w:val="00C55D03"/>
    <w:rsid w:val="00C601BC"/>
    <w:rsid w:val="00C6329F"/>
    <w:rsid w:val="00C63340"/>
    <w:rsid w:val="00C643F9"/>
    <w:rsid w:val="00C64E95"/>
    <w:rsid w:val="00C71372"/>
    <w:rsid w:val="00C71A6E"/>
    <w:rsid w:val="00C72410"/>
    <w:rsid w:val="00C7287F"/>
    <w:rsid w:val="00C72B1C"/>
    <w:rsid w:val="00C72F5C"/>
    <w:rsid w:val="00C744BA"/>
    <w:rsid w:val="00C74FFE"/>
    <w:rsid w:val="00C75EB6"/>
    <w:rsid w:val="00C80CB8"/>
    <w:rsid w:val="00C819F8"/>
    <w:rsid w:val="00C8248C"/>
    <w:rsid w:val="00C84E33"/>
    <w:rsid w:val="00C85101"/>
    <w:rsid w:val="00C85F0A"/>
    <w:rsid w:val="00C86D6F"/>
    <w:rsid w:val="00C905FC"/>
    <w:rsid w:val="00C92D03"/>
    <w:rsid w:val="00C9319C"/>
    <w:rsid w:val="00C93274"/>
    <w:rsid w:val="00C9435D"/>
    <w:rsid w:val="00C94DF2"/>
    <w:rsid w:val="00C96741"/>
    <w:rsid w:val="00C96AFE"/>
    <w:rsid w:val="00C975EF"/>
    <w:rsid w:val="00CA2D1B"/>
    <w:rsid w:val="00CA375D"/>
    <w:rsid w:val="00CA662A"/>
    <w:rsid w:val="00CA7AFD"/>
    <w:rsid w:val="00CA7C3C"/>
    <w:rsid w:val="00CB0189"/>
    <w:rsid w:val="00CB0AF8"/>
    <w:rsid w:val="00CB0BA2"/>
    <w:rsid w:val="00CB1A42"/>
    <w:rsid w:val="00CB1B0C"/>
    <w:rsid w:val="00CB2C0B"/>
    <w:rsid w:val="00CB517D"/>
    <w:rsid w:val="00CC038D"/>
    <w:rsid w:val="00CC08DB"/>
    <w:rsid w:val="00CC39FF"/>
    <w:rsid w:val="00CC3B8B"/>
    <w:rsid w:val="00CC3C2F"/>
    <w:rsid w:val="00CC4AC8"/>
    <w:rsid w:val="00CC5233"/>
    <w:rsid w:val="00CC5DE6"/>
    <w:rsid w:val="00CC6E4E"/>
    <w:rsid w:val="00CC6FE8"/>
    <w:rsid w:val="00CC7202"/>
    <w:rsid w:val="00CD2808"/>
    <w:rsid w:val="00CD28BF"/>
    <w:rsid w:val="00CD4092"/>
    <w:rsid w:val="00CD4A20"/>
    <w:rsid w:val="00CD50A1"/>
    <w:rsid w:val="00CD519E"/>
    <w:rsid w:val="00CD7789"/>
    <w:rsid w:val="00CE0C4F"/>
    <w:rsid w:val="00CE30EA"/>
    <w:rsid w:val="00CF048A"/>
    <w:rsid w:val="00CF0A95"/>
    <w:rsid w:val="00CF155A"/>
    <w:rsid w:val="00CF2947"/>
    <w:rsid w:val="00CF467C"/>
    <w:rsid w:val="00CF686F"/>
    <w:rsid w:val="00CF6E60"/>
    <w:rsid w:val="00CF71B2"/>
    <w:rsid w:val="00CF7BCA"/>
    <w:rsid w:val="00D0049D"/>
    <w:rsid w:val="00D008FD"/>
    <w:rsid w:val="00D00C78"/>
    <w:rsid w:val="00D0321C"/>
    <w:rsid w:val="00D035EC"/>
    <w:rsid w:val="00D06AB1"/>
    <w:rsid w:val="00D06FC1"/>
    <w:rsid w:val="00D072ED"/>
    <w:rsid w:val="00D07A16"/>
    <w:rsid w:val="00D1067E"/>
    <w:rsid w:val="00D10F50"/>
    <w:rsid w:val="00D11272"/>
    <w:rsid w:val="00D126F5"/>
    <w:rsid w:val="00D12A12"/>
    <w:rsid w:val="00D14217"/>
    <w:rsid w:val="00D1489E"/>
    <w:rsid w:val="00D151F5"/>
    <w:rsid w:val="00D20737"/>
    <w:rsid w:val="00D21E81"/>
    <w:rsid w:val="00D223DE"/>
    <w:rsid w:val="00D25E37"/>
    <w:rsid w:val="00D2661A"/>
    <w:rsid w:val="00D269D3"/>
    <w:rsid w:val="00D27582"/>
    <w:rsid w:val="00D27EC4"/>
    <w:rsid w:val="00D32719"/>
    <w:rsid w:val="00D33333"/>
    <w:rsid w:val="00D352A2"/>
    <w:rsid w:val="00D4162B"/>
    <w:rsid w:val="00D4173B"/>
    <w:rsid w:val="00D44EFD"/>
    <w:rsid w:val="00D4514F"/>
    <w:rsid w:val="00D451E2"/>
    <w:rsid w:val="00D45E89"/>
    <w:rsid w:val="00D45E8D"/>
    <w:rsid w:val="00D466AE"/>
    <w:rsid w:val="00D4734F"/>
    <w:rsid w:val="00D51BF3"/>
    <w:rsid w:val="00D64691"/>
    <w:rsid w:val="00D66190"/>
    <w:rsid w:val="00D66846"/>
    <w:rsid w:val="00D675FB"/>
    <w:rsid w:val="00D7029B"/>
    <w:rsid w:val="00D70B29"/>
    <w:rsid w:val="00D71F25"/>
    <w:rsid w:val="00D72A9C"/>
    <w:rsid w:val="00D750FC"/>
    <w:rsid w:val="00D77031"/>
    <w:rsid w:val="00D84941"/>
    <w:rsid w:val="00D84FA1"/>
    <w:rsid w:val="00D851F0"/>
    <w:rsid w:val="00D86DB7"/>
    <w:rsid w:val="00D86FE4"/>
    <w:rsid w:val="00D87BF5"/>
    <w:rsid w:val="00D90721"/>
    <w:rsid w:val="00D91DAF"/>
    <w:rsid w:val="00D926D0"/>
    <w:rsid w:val="00D93030"/>
    <w:rsid w:val="00D950E1"/>
    <w:rsid w:val="00D952A6"/>
    <w:rsid w:val="00D97F99"/>
    <w:rsid w:val="00DA06C6"/>
    <w:rsid w:val="00DA16D9"/>
    <w:rsid w:val="00DA1E08"/>
    <w:rsid w:val="00DA24F8"/>
    <w:rsid w:val="00DA28E8"/>
    <w:rsid w:val="00DA38D3"/>
    <w:rsid w:val="00DA3932"/>
    <w:rsid w:val="00DA3AFC"/>
    <w:rsid w:val="00DA5461"/>
    <w:rsid w:val="00DA61FF"/>
    <w:rsid w:val="00DA64F8"/>
    <w:rsid w:val="00DA6AD3"/>
    <w:rsid w:val="00DA6C15"/>
    <w:rsid w:val="00DB0258"/>
    <w:rsid w:val="00DB38EE"/>
    <w:rsid w:val="00DB498B"/>
    <w:rsid w:val="00DB66CA"/>
    <w:rsid w:val="00DB6BCA"/>
    <w:rsid w:val="00DB6F54"/>
    <w:rsid w:val="00DB73F7"/>
    <w:rsid w:val="00DC0321"/>
    <w:rsid w:val="00DC3067"/>
    <w:rsid w:val="00DC370B"/>
    <w:rsid w:val="00DC5B90"/>
    <w:rsid w:val="00DD00FF"/>
    <w:rsid w:val="00DD0619"/>
    <w:rsid w:val="00DD07FB"/>
    <w:rsid w:val="00DD1DBE"/>
    <w:rsid w:val="00DD25C6"/>
    <w:rsid w:val="00DD4FE5"/>
    <w:rsid w:val="00DD54B0"/>
    <w:rsid w:val="00DD57EE"/>
    <w:rsid w:val="00DD6982"/>
    <w:rsid w:val="00DD6BCC"/>
    <w:rsid w:val="00DE0393"/>
    <w:rsid w:val="00DE0A4B"/>
    <w:rsid w:val="00DE2410"/>
    <w:rsid w:val="00DE2939"/>
    <w:rsid w:val="00DE6E81"/>
    <w:rsid w:val="00DE703F"/>
    <w:rsid w:val="00DE7595"/>
    <w:rsid w:val="00DF0086"/>
    <w:rsid w:val="00DF0AC9"/>
    <w:rsid w:val="00DF1961"/>
    <w:rsid w:val="00DF37E1"/>
    <w:rsid w:val="00DF44DE"/>
    <w:rsid w:val="00E01138"/>
    <w:rsid w:val="00E02DFB"/>
    <w:rsid w:val="00E030F9"/>
    <w:rsid w:val="00E0311A"/>
    <w:rsid w:val="00E03138"/>
    <w:rsid w:val="00E05E35"/>
    <w:rsid w:val="00E06404"/>
    <w:rsid w:val="00E07DFD"/>
    <w:rsid w:val="00E11A85"/>
    <w:rsid w:val="00E12495"/>
    <w:rsid w:val="00E15CCD"/>
    <w:rsid w:val="00E175EA"/>
    <w:rsid w:val="00E202EF"/>
    <w:rsid w:val="00E210B5"/>
    <w:rsid w:val="00E2552F"/>
    <w:rsid w:val="00E3137A"/>
    <w:rsid w:val="00E31A72"/>
    <w:rsid w:val="00E320FC"/>
    <w:rsid w:val="00E32CCF"/>
    <w:rsid w:val="00E34A98"/>
    <w:rsid w:val="00E35D1E"/>
    <w:rsid w:val="00E364F9"/>
    <w:rsid w:val="00E365FA"/>
    <w:rsid w:val="00E36789"/>
    <w:rsid w:val="00E37AC6"/>
    <w:rsid w:val="00E44A83"/>
    <w:rsid w:val="00E502C1"/>
    <w:rsid w:val="00E502DD"/>
    <w:rsid w:val="00E5072A"/>
    <w:rsid w:val="00E50D3A"/>
    <w:rsid w:val="00E51387"/>
    <w:rsid w:val="00E51E68"/>
    <w:rsid w:val="00E524F9"/>
    <w:rsid w:val="00E52EFD"/>
    <w:rsid w:val="00E5408A"/>
    <w:rsid w:val="00E56800"/>
    <w:rsid w:val="00E56C76"/>
    <w:rsid w:val="00E60C63"/>
    <w:rsid w:val="00E62FF9"/>
    <w:rsid w:val="00E635D6"/>
    <w:rsid w:val="00E6383F"/>
    <w:rsid w:val="00E639BC"/>
    <w:rsid w:val="00E63B16"/>
    <w:rsid w:val="00E65DB0"/>
    <w:rsid w:val="00E664CC"/>
    <w:rsid w:val="00E70388"/>
    <w:rsid w:val="00E70F92"/>
    <w:rsid w:val="00E74313"/>
    <w:rsid w:val="00E74833"/>
    <w:rsid w:val="00E74C54"/>
    <w:rsid w:val="00E75021"/>
    <w:rsid w:val="00E76A5E"/>
    <w:rsid w:val="00E77A03"/>
    <w:rsid w:val="00E822E8"/>
    <w:rsid w:val="00E82554"/>
    <w:rsid w:val="00E82606"/>
    <w:rsid w:val="00E831C1"/>
    <w:rsid w:val="00E846C8"/>
    <w:rsid w:val="00E84957"/>
    <w:rsid w:val="00E84A55"/>
    <w:rsid w:val="00E85BFF"/>
    <w:rsid w:val="00E90391"/>
    <w:rsid w:val="00E906C2"/>
    <w:rsid w:val="00E9311F"/>
    <w:rsid w:val="00E934D1"/>
    <w:rsid w:val="00E94AF0"/>
    <w:rsid w:val="00E95D13"/>
    <w:rsid w:val="00E95DD3"/>
    <w:rsid w:val="00E95EA7"/>
    <w:rsid w:val="00E969D5"/>
    <w:rsid w:val="00EA148F"/>
    <w:rsid w:val="00EA58D1"/>
    <w:rsid w:val="00EA61BC"/>
    <w:rsid w:val="00EA681A"/>
    <w:rsid w:val="00EA735B"/>
    <w:rsid w:val="00EB1E69"/>
    <w:rsid w:val="00EB2086"/>
    <w:rsid w:val="00EB313E"/>
    <w:rsid w:val="00EB31ED"/>
    <w:rsid w:val="00EB5EDF"/>
    <w:rsid w:val="00EB60FE"/>
    <w:rsid w:val="00EB74DB"/>
    <w:rsid w:val="00EC5359"/>
    <w:rsid w:val="00EC562A"/>
    <w:rsid w:val="00ED067A"/>
    <w:rsid w:val="00ED2B50"/>
    <w:rsid w:val="00ED46C3"/>
    <w:rsid w:val="00EE0350"/>
    <w:rsid w:val="00EE06FF"/>
    <w:rsid w:val="00EE0719"/>
    <w:rsid w:val="00EE0E80"/>
    <w:rsid w:val="00EE613F"/>
    <w:rsid w:val="00EE7295"/>
    <w:rsid w:val="00EE7869"/>
    <w:rsid w:val="00EF054A"/>
    <w:rsid w:val="00EF0CB1"/>
    <w:rsid w:val="00EF3235"/>
    <w:rsid w:val="00EF4706"/>
    <w:rsid w:val="00EF7E72"/>
    <w:rsid w:val="00F02FC2"/>
    <w:rsid w:val="00F06D37"/>
    <w:rsid w:val="00F07B9D"/>
    <w:rsid w:val="00F10A0E"/>
    <w:rsid w:val="00F10F7C"/>
    <w:rsid w:val="00F11586"/>
    <w:rsid w:val="00F1183B"/>
    <w:rsid w:val="00F11C9F"/>
    <w:rsid w:val="00F12263"/>
    <w:rsid w:val="00F1409D"/>
    <w:rsid w:val="00F14214"/>
    <w:rsid w:val="00F157A9"/>
    <w:rsid w:val="00F16F00"/>
    <w:rsid w:val="00F25BB6"/>
    <w:rsid w:val="00F26B7E"/>
    <w:rsid w:val="00F27A3B"/>
    <w:rsid w:val="00F325D9"/>
    <w:rsid w:val="00F33817"/>
    <w:rsid w:val="00F420D5"/>
    <w:rsid w:val="00F451EA"/>
    <w:rsid w:val="00F45447"/>
    <w:rsid w:val="00F456C6"/>
    <w:rsid w:val="00F4577B"/>
    <w:rsid w:val="00F46496"/>
    <w:rsid w:val="00F46FA9"/>
    <w:rsid w:val="00F474D0"/>
    <w:rsid w:val="00F50179"/>
    <w:rsid w:val="00F50B71"/>
    <w:rsid w:val="00F515EE"/>
    <w:rsid w:val="00F54DD4"/>
    <w:rsid w:val="00F56511"/>
    <w:rsid w:val="00F6194E"/>
    <w:rsid w:val="00F623AC"/>
    <w:rsid w:val="00F6412A"/>
    <w:rsid w:val="00F64D13"/>
    <w:rsid w:val="00F65893"/>
    <w:rsid w:val="00F66A4A"/>
    <w:rsid w:val="00F71E22"/>
    <w:rsid w:val="00F72142"/>
    <w:rsid w:val="00F72AE7"/>
    <w:rsid w:val="00F82C10"/>
    <w:rsid w:val="00F833BA"/>
    <w:rsid w:val="00F84FD0"/>
    <w:rsid w:val="00F859A8"/>
    <w:rsid w:val="00F86D87"/>
    <w:rsid w:val="00F9108B"/>
    <w:rsid w:val="00F91349"/>
    <w:rsid w:val="00F93A8A"/>
    <w:rsid w:val="00F93F7A"/>
    <w:rsid w:val="00F95248"/>
    <w:rsid w:val="00F956A9"/>
    <w:rsid w:val="00F963ED"/>
    <w:rsid w:val="00F966CF"/>
    <w:rsid w:val="00F96CAE"/>
    <w:rsid w:val="00F97C99"/>
    <w:rsid w:val="00FA0313"/>
    <w:rsid w:val="00FA5155"/>
    <w:rsid w:val="00FA58C9"/>
    <w:rsid w:val="00FA662D"/>
    <w:rsid w:val="00FA73B1"/>
    <w:rsid w:val="00FB0CB9"/>
    <w:rsid w:val="00FB231D"/>
    <w:rsid w:val="00FB45F1"/>
    <w:rsid w:val="00FB4A72"/>
    <w:rsid w:val="00FB54E8"/>
    <w:rsid w:val="00FB7054"/>
    <w:rsid w:val="00FC02CE"/>
    <w:rsid w:val="00FC1365"/>
    <w:rsid w:val="00FC17B7"/>
    <w:rsid w:val="00FC2571"/>
    <w:rsid w:val="00FC2CB7"/>
    <w:rsid w:val="00FC4090"/>
    <w:rsid w:val="00FC55B4"/>
    <w:rsid w:val="00FC6611"/>
    <w:rsid w:val="00FD00E6"/>
    <w:rsid w:val="00FD09A1"/>
    <w:rsid w:val="00FD1049"/>
    <w:rsid w:val="00FD2A7C"/>
    <w:rsid w:val="00FD2EE7"/>
    <w:rsid w:val="00FD59EB"/>
    <w:rsid w:val="00FD7299"/>
    <w:rsid w:val="00FE1DB5"/>
    <w:rsid w:val="00FE1FBE"/>
    <w:rsid w:val="00FE3901"/>
    <w:rsid w:val="00FE39D3"/>
    <w:rsid w:val="00FE4BCE"/>
    <w:rsid w:val="00FE54AE"/>
    <w:rsid w:val="00FE576A"/>
    <w:rsid w:val="00FE60BD"/>
    <w:rsid w:val="00FE644A"/>
    <w:rsid w:val="00FE7E79"/>
    <w:rsid w:val="00FF3E7D"/>
    <w:rsid w:val="00FF43FD"/>
    <w:rsid w:val="00FF499A"/>
    <w:rsid w:val="00FF4F83"/>
    <w:rsid w:val="00FF5B99"/>
    <w:rsid w:val="00FF730C"/>
    <w:rsid w:val="00FF73F4"/>
    <w:rsid w:val="00FF77CF"/>
    <w:rsid w:val="00FF7A08"/>
    <w:rsid w:val="00FF7CE4"/>
    <w:rsid w:val="00FF7E39"/>
    <w:rsid w:val="01317F69"/>
    <w:rsid w:val="014063FE"/>
    <w:rsid w:val="02CE534C"/>
    <w:rsid w:val="02E13730"/>
    <w:rsid w:val="033373FD"/>
    <w:rsid w:val="04642403"/>
    <w:rsid w:val="06061473"/>
    <w:rsid w:val="066A7825"/>
    <w:rsid w:val="066C17BE"/>
    <w:rsid w:val="07E04497"/>
    <w:rsid w:val="09824CF4"/>
    <w:rsid w:val="0A426D43"/>
    <w:rsid w:val="0A72343E"/>
    <w:rsid w:val="0AA70363"/>
    <w:rsid w:val="0C462248"/>
    <w:rsid w:val="0D15073F"/>
    <w:rsid w:val="0D7C07BE"/>
    <w:rsid w:val="0E263372"/>
    <w:rsid w:val="0E7C2ACE"/>
    <w:rsid w:val="0FA062BA"/>
    <w:rsid w:val="0FCF7645"/>
    <w:rsid w:val="1001144E"/>
    <w:rsid w:val="10757746"/>
    <w:rsid w:val="10B71042"/>
    <w:rsid w:val="110C0A7A"/>
    <w:rsid w:val="12681BBF"/>
    <w:rsid w:val="129B3728"/>
    <w:rsid w:val="12E666D9"/>
    <w:rsid w:val="12EF1A32"/>
    <w:rsid w:val="133438E9"/>
    <w:rsid w:val="13596EAB"/>
    <w:rsid w:val="14891A12"/>
    <w:rsid w:val="15C95A5A"/>
    <w:rsid w:val="16247C45"/>
    <w:rsid w:val="1626576B"/>
    <w:rsid w:val="16481B85"/>
    <w:rsid w:val="176C53FF"/>
    <w:rsid w:val="18AA6B24"/>
    <w:rsid w:val="18B51028"/>
    <w:rsid w:val="18DA283C"/>
    <w:rsid w:val="190478B9"/>
    <w:rsid w:val="19461C80"/>
    <w:rsid w:val="198A4263"/>
    <w:rsid w:val="19A63F5F"/>
    <w:rsid w:val="1B283D33"/>
    <w:rsid w:val="1B57312E"/>
    <w:rsid w:val="1B830F69"/>
    <w:rsid w:val="1C2A7637"/>
    <w:rsid w:val="1C56042C"/>
    <w:rsid w:val="1C752FA8"/>
    <w:rsid w:val="1DF26066"/>
    <w:rsid w:val="1E5A31BE"/>
    <w:rsid w:val="1EFA59E6"/>
    <w:rsid w:val="1F615A66"/>
    <w:rsid w:val="204B0952"/>
    <w:rsid w:val="20592542"/>
    <w:rsid w:val="20922455"/>
    <w:rsid w:val="21077D62"/>
    <w:rsid w:val="21242401"/>
    <w:rsid w:val="228757E3"/>
    <w:rsid w:val="23355512"/>
    <w:rsid w:val="238241FC"/>
    <w:rsid w:val="245C0B8C"/>
    <w:rsid w:val="245C2C9F"/>
    <w:rsid w:val="24657643"/>
    <w:rsid w:val="247C6E9E"/>
    <w:rsid w:val="26451C3D"/>
    <w:rsid w:val="26591245"/>
    <w:rsid w:val="26B97F35"/>
    <w:rsid w:val="26FC6074"/>
    <w:rsid w:val="272A498F"/>
    <w:rsid w:val="27E47234"/>
    <w:rsid w:val="2835183D"/>
    <w:rsid w:val="29534671"/>
    <w:rsid w:val="298D7483"/>
    <w:rsid w:val="29C235A5"/>
    <w:rsid w:val="29DA5A8A"/>
    <w:rsid w:val="2A8820F8"/>
    <w:rsid w:val="2B231E21"/>
    <w:rsid w:val="2B6D382E"/>
    <w:rsid w:val="2BB05DAB"/>
    <w:rsid w:val="2C161986"/>
    <w:rsid w:val="2CE11F94"/>
    <w:rsid w:val="2DD9710F"/>
    <w:rsid w:val="2DDB2E87"/>
    <w:rsid w:val="2F2A6D6F"/>
    <w:rsid w:val="2FD41AF9"/>
    <w:rsid w:val="307B44AD"/>
    <w:rsid w:val="30BD4AC6"/>
    <w:rsid w:val="30C41881"/>
    <w:rsid w:val="314E09F2"/>
    <w:rsid w:val="32D103B5"/>
    <w:rsid w:val="33A342A9"/>
    <w:rsid w:val="355F645C"/>
    <w:rsid w:val="37906A90"/>
    <w:rsid w:val="37F05781"/>
    <w:rsid w:val="390271C9"/>
    <w:rsid w:val="397A79F8"/>
    <w:rsid w:val="3A336573"/>
    <w:rsid w:val="3B2A1121"/>
    <w:rsid w:val="3B351E28"/>
    <w:rsid w:val="3BC44F5A"/>
    <w:rsid w:val="3D2757A1"/>
    <w:rsid w:val="3E4A75F1"/>
    <w:rsid w:val="3F3101B5"/>
    <w:rsid w:val="3F706957"/>
    <w:rsid w:val="409F15FF"/>
    <w:rsid w:val="41326E0A"/>
    <w:rsid w:val="41D86528"/>
    <w:rsid w:val="424E557E"/>
    <w:rsid w:val="43363702"/>
    <w:rsid w:val="43A15B81"/>
    <w:rsid w:val="4412168D"/>
    <w:rsid w:val="4456696C"/>
    <w:rsid w:val="45772A5A"/>
    <w:rsid w:val="46D52711"/>
    <w:rsid w:val="46F30DEA"/>
    <w:rsid w:val="477C0DDF"/>
    <w:rsid w:val="487F0B87"/>
    <w:rsid w:val="49333D43"/>
    <w:rsid w:val="494D2A33"/>
    <w:rsid w:val="4A722025"/>
    <w:rsid w:val="4B0E61F2"/>
    <w:rsid w:val="4B3E382E"/>
    <w:rsid w:val="4D1D271C"/>
    <w:rsid w:val="4D4952BF"/>
    <w:rsid w:val="4DED6593"/>
    <w:rsid w:val="4E7B1966"/>
    <w:rsid w:val="4F3D31E6"/>
    <w:rsid w:val="4F7505EE"/>
    <w:rsid w:val="504F7091"/>
    <w:rsid w:val="50CF5EEA"/>
    <w:rsid w:val="510065DD"/>
    <w:rsid w:val="515245C0"/>
    <w:rsid w:val="51C15D6C"/>
    <w:rsid w:val="522462FB"/>
    <w:rsid w:val="527E3C5D"/>
    <w:rsid w:val="529214B7"/>
    <w:rsid w:val="52D0481B"/>
    <w:rsid w:val="52F74D0C"/>
    <w:rsid w:val="537F7C8D"/>
    <w:rsid w:val="539349F0"/>
    <w:rsid w:val="54302D35"/>
    <w:rsid w:val="543C792C"/>
    <w:rsid w:val="54951E7E"/>
    <w:rsid w:val="55794BB0"/>
    <w:rsid w:val="55C93441"/>
    <w:rsid w:val="578A30A4"/>
    <w:rsid w:val="595474C6"/>
    <w:rsid w:val="59633BAD"/>
    <w:rsid w:val="5D364BA9"/>
    <w:rsid w:val="5DA44B5A"/>
    <w:rsid w:val="5E7A79CF"/>
    <w:rsid w:val="5E9B5B97"/>
    <w:rsid w:val="5F0D7CAC"/>
    <w:rsid w:val="5F2636B2"/>
    <w:rsid w:val="5FCF57D2"/>
    <w:rsid w:val="5FD41360"/>
    <w:rsid w:val="614900C7"/>
    <w:rsid w:val="61CC37AE"/>
    <w:rsid w:val="62571DD5"/>
    <w:rsid w:val="62C236F2"/>
    <w:rsid w:val="636D3E57"/>
    <w:rsid w:val="643248A8"/>
    <w:rsid w:val="657B4B24"/>
    <w:rsid w:val="657F1D6E"/>
    <w:rsid w:val="69EB4A3F"/>
    <w:rsid w:val="6A1027FB"/>
    <w:rsid w:val="6A201ECE"/>
    <w:rsid w:val="6A274783"/>
    <w:rsid w:val="6A7A2B04"/>
    <w:rsid w:val="6AF61E2F"/>
    <w:rsid w:val="6AFE74CB"/>
    <w:rsid w:val="6C875565"/>
    <w:rsid w:val="6D3072D6"/>
    <w:rsid w:val="6DE5298B"/>
    <w:rsid w:val="6E386F5E"/>
    <w:rsid w:val="6E7855AD"/>
    <w:rsid w:val="6EAD16FA"/>
    <w:rsid w:val="701B1452"/>
    <w:rsid w:val="70AA0678"/>
    <w:rsid w:val="71C034F3"/>
    <w:rsid w:val="7258197D"/>
    <w:rsid w:val="728E2BC1"/>
    <w:rsid w:val="73124548"/>
    <w:rsid w:val="7350507C"/>
    <w:rsid w:val="739E1612"/>
    <w:rsid w:val="73C5163E"/>
    <w:rsid w:val="74784559"/>
    <w:rsid w:val="74D66820"/>
    <w:rsid w:val="75D51537"/>
    <w:rsid w:val="76CA2481"/>
    <w:rsid w:val="77626DFA"/>
    <w:rsid w:val="77A15B74"/>
    <w:rsid w:val="77D01FB6"/>
    <w:rsid w:val="77E3618D"/>
    <w:rsid w:val="782878B2"/>
    <w:rsid w:val="78741984"/>
    <w:rsid w:val="79D15FC6"/>
    <w:rsid w:val="7A4A24F3"/>
    <w:rsid w:val="7A4F02DC"/>
    <w:rsid w:val="7A85055E"/>
    <w:rsid w:val="7ADD69FD"/>
    <w:rsid w:val="7BB37C24"/>
    <w:rsid w:val="7D5947FB"/>
    <w:rsid w:val="7ED95BF4"/>
    <w:rsid w:val="7EFC18E2"/>
    <w:rsid w:val="7F9D4E73"/>
    <w:rsid w:val="7FCA46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uiPriority="0" w:name="toc 8"/>
    <w:lsdException w:uiPriority="0" w:name="toc 9"/>
    <w:lsdException w:qFormat="1" w:unhideWhenUsed="0" w:uiPriority="0" w:semiHidden="0" w:name="Normal Indent"/>
    <w:lsdException w:qFormat="1" w:unhideWhenUsed="0" w:uiPriority="0" w:name="footnote text"/>
    <w:lsdException w:qFormat="1"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qFormat="1" w:unhideWhenUsed="0" w:uiPriority="0"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5"/>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6"/>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7"/>
    <w:qFormat/>
    <w:uiPriority w:val="0"/>
    <w:pPr>
      <w:keepNext/>
      <w:keepLines/>
      <w:spacing w:before="260" w:after="260" w:line="416" w:lineRule="auto"/>
      <w:outlineLvl w:val="2"/>
    </w:pPr>
    <w:rPr>
      <w:b/>
      <w:bCs/>
      <w:sz w:val="32"/>
      <w:szCs w:val="32"/>
    </w:rPr>
  </w:style>
  <w:style w:type="paragraph" w:styleId="5">
    <w:name w:val="heading 4"/>
    <w:basedOn w:val="1"/>
    <w:next w:val="1"/>
    <w:link w:val="38"/>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39"/>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40"/>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1"/>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2"/>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3"/>
    <w:qFormat/>
    <w:uiPriority w:val="0"/>
    <w:pPr>
      <w:keepNext/>
      <w:keepLines/>
      <w:adjustRightInd/>
      <w:spacing w:before="240" w:after="64" w:line="320" w:lineRule="auto"/>
      <w:outlineLvl w:val="8"/>
    </w:pPr>
    <w:rPr>
      <w:rFonts w:ascii="Arial" w:hAnsi="Arial" w:eastAsia="黑体"/>
    </w:rPr>
  </w:style>
  <w:style w:type="character" w:default="1" w:styleId="29">
    <w:name w:val="Default Paragraph Font"/>
    <w:semiHidden/>
    <w:unhideWhenUsed/>
    <w:qFormat/>
    <w:uiPriority w:val="1"/>
  </w:style>
  <w:style w:type="table" w:default="1" w:styleId="27">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autoRedefine/>
    <w:unhideWhenUsed/>
    <w:qFormat/>
    <w:uiPriority w:val="39"/>
    <w:pPr>
      <w:tabs>
        <w:tab w:val="right" w:leader="dot" w:pos="9344"/>
      </w:tabs>
      <w:spacing w:line="300" w:lineRule="exact"/>
      <w:ind w:left="1259"/>
    </w:pPr>
    <w:rPr>
      <w:rFonts w:ascii="宋体"/>
    </w:rPr>
  </w:style>
  <w:style w:type="paragraph" w:styleId="12">
    <w:name w:val="Normal Indent"/>
    <w:basedOn w:val="1"/>
    <w:qFormat/>
    <w:uiPriority w:val="0"/>
    <w:pPr>
      <w:ind w:firstLine="420"/>
    </w:pPr>
  </w:style>
  <w:style w:type="paragraph" w:styleId="13">
    <w:name w:val="annotation text"/>
    <w:basedOn w:val="1"/>
    <w:semiHidden/>
    <w:unhideWhenUsed/>
    <w:qFormat/>
    <w:uiPriority w:val="99"/>
    <w:pPr>
      <w:jc w:val="left"/>
    </w:pPr>
  </w:style>
  <w:style w:type="paragraph" w:styleId="14">
    <w:name w:val="Body Text"/>
    <w:basedOn w:val="1"/>
    <w:link w:val="87"/>
    <w:qFormat/>
    <w:uiPriority w:val="0"/>
    <w:pPr>
      <w:spacing w:after="120"/>
    </w:pPr>
  </w:style>
  <w:style w:type="paragraph" w:styleId="15">
    <w:name w:val="toc 5"/>
    <w:basedOn w:val="1"/>
    <w:next w:val="1"/>
    <w:autoRedefine/>
    <w:unhideWhenUsed/>
    <w:qFormat/>
    <w:uiPriority w:val="39"/>
    <w:pPr>
      <w:ind w:left="839"/>
    </w:pPr>
    <w:rPr>
      <w:rFonts w:ascii="宋体"/>
    </w:rPr>
  </w:style>
  <w:style w:type="paragraph" w:styleId="16">
    <w:name w:val="toc 3"/>
    <w:basedOn w:val="1"/>
    <w:next w:val="1"/>
    <w:autoRedefine/>
    <w:unhideWhenUsed/>
    <w:qFormat/>
    <w:uiPriority w:val="39"/>
    <w:pPr>
      <w:spacing w:line="300" w:lineRule="exact"/>
      <w:ind w:left="420"/>
    </w:pPr>
    <w:rPr>
      <w:rFonts w:ascii="宋体"/>
    </w:rPr>
  </w:style>
  <w:style w:type="paragraph" w:styleId="17">
    <w:name w:val="Balloon Text"/>
    <w:basedOn w:val="1"/>
    <w:link w:val="46"/>
    <w:semiHidden/>
    <w:unhideWhenUsed/>
    <w:qFormat/>
    <w:uiPriority w:val="99"/>
    <w:rPr>
      <w:sz w:val="18"/>
      <w:szCs w:val="18"/>
    </w:rPr>
  </w:style>
  <w:style w:type="paragraph" w:styleId="18">
    <w:name w:val="footer"/>
    <w:basedOn w:val="1"/>
    <w:link w:val="45"/>
    <w:qFormat/>
    <w:uiPriority w:val="99"/>
    <w:pPr>
      <w:tabs>
        <w:tab w:val="center" w:pos="4153"/>
        <w:tab w:val="right" w:pos="8306"/>
      </w:tabs>
      <w:adjustRightInd/>
      <w:snapToGrid w:val="0"/>
      <w:spacing w:line="240" w:lineRule="auto"/>
      <w:jc w:val="right"/>
    </w:pPr>
    <w:rPr>
      <w:rFonts w:ascii="宋体"/>
      <w:sz w:val="18"/>
      <w:szCs w:val="18"/>
    </w:rPr>
  </w:style>
  <w:style w:type="paragraph" w:styleId="19">
    <w:name w:val="header"/>
    <w:basedOn w:val="1"/>
    <w:link w:val="44"/>
    <w:qFormat/>
    <w:uiPriority w:val="99"/>
    <w:pPr>
      <w:tabs>
        <w:tab w:val="center" w:pos="4153"/>
        <w:tab w:val="right" w:pos="8306"/>
      </w:tabs>
      <w:adjustRightInd/>
      <w:snapToGrid w:val="0"/>
      <w:jc w:val="center"/>
    </w:pPr>
    <w:rPr>
      <w:sz w:val="18"/>
      <w:szCs w:val="18"/>
    </w:rPr>
  </w:style>
  <w:style w:type="paragraph" w:styleId="20">
    <w:name w:val="toc 1"/>
    <w:basedOn w:val="1"/>
    <w:next w:val="1"/>
    <w:autoRedefine/>
    <w:unhideWhenUsed/>
    <w:qFormat/>
    <w:uiPriority w:val="39"/>
    <w:rPr>
      <w:rFonts w:ascii="宋体"/>
    </w:rPr>
  </w:style>
  <w:style w:type="paragraph" w:styleId="21">
    <w:name w:val="toc 4"/>
    <w:basedOn w:val="1"/>
    <w:next w:val="1"/>
    <w:autoRedefine/>
    <w:unhideWhenUsed/>
    <w:qFormat/>
    <w:uiPriority w:val="39"/>
    <w:pPr>
      <w:tabs>
        <w:tab w:val="right" w:leader="dot" w:pos="9344"/>
      </w:tabs>
      <w:spacing w:line="300" w:lineRule="exact"/>
      <w:ind w:left="629"/>
    </w:pPr>
    <w:rPr>
      <w:rFonts w:ascii="宋体"/>
    </w:rPr>
  </w:style>
  <w:style w:type="paragraph" w:styleId="22">
    <w:name w:val="footnote text"/>
    <w:basedOn w:val="1"/>
    <w:next w:val="1"/>
    <w:link w:val="100"/>
    <w:semiHidden/>
    <w:qFormat/>
    <w:uiPriority w:val="0"/>
    <w:pPr>
      <w:adjustRightInd/>
      <w:snapToGrid w:val="0"/>
      <w:spacing w:line="300" w:lineRule="exact"/>
      <w:ind w:left="400" w:leftChars="200" w:hanging="200" w:hangingChars="200"/>
      <w:jc w:val="left"/>
    </w:pPr>
    <w:rPr>
      <w:rFonts w:ascii="宋体"/>
      <w:sz w:val="18"/>
      <w:szCs w:val="18"/>
    </w:rPr>
  </w:style>
  <w:style w:type="paragraph" w:styleId="23">
    <w:name w:val="toc 6"/>
    <w:basedOn w:val="1"/>
    <w:next w:val="1"/>
    <w:autoRedefine/>
    <w:unhideWhenUsed/>
    <w:qFormat/>
    <w:uiPriority w:val="39"/>
    <w:pPr>
      <w:spacing w:line="300" w:lineRule="exact"/>
      <w:ind w:left="1049"/>
    </w:pPr>
    <w:rPr>
      <w:rFonts w:ascii="宋体"/>
    </w:rPr>
  </w:style>
  <w:style w:type="paragraph" w:styleId="24">
    <w:name w:val="table of figures"/>
    <w:basedOn w:val="1"/>
    <w:next w:val="1"/>
    <w:semiHidden/>
    <w:qFormat/>
    <w:uiPriority w:val="0"/>
    <w:pPr>
      <w:adjustRightInd/>
      <w:spacing w:line="240" w:lineRule="auto"/>
      <w:jc w:val="left"/>
    </w:pPr>
    <w:rPr>
      <w:szCs w:val="24"/>
    </w:rPr>
  </w:style>
  <w:style w:type="paragraph" w:styleId="25">
    <w:name w:val="toc 2"/>
    <w:basedOn w:val="1"/>
    <w:next w:val="1"/>
    <w:autoRedefine/>
    <w:unhideWhenUsed/>
    <w:qFormat/>
    <w:uiPriority w:val="39"/>
    <w:pPr>
      <w:tabs>
        <w:tab w:val="right" w:leader="dot" w:pos="9344"/>
      </w:tabs>
      <w:spacing w:line="300" w:lineRule="exact"/>
      <w:ind w:left="210"/>
    </w:pPr>
    <w:rPr>
      <w:rFonts w:ascii="宋体"/>
    </w:rPr>
  </w:style>
  <w:style w:type="paragraph" w:styleId="26">
    <w:name w:val="Title"/>
    <w:basedOn w:val="1"/>
    <w:link w:val="49"/>
    <w:qFormat/>
    <w:uiPriority w:val="0"/>
    <w:pPr>
      <w:spacing w:before="240" w:after="60"/>
      <w:jc w:val="center"/>
      <w:outlineLvl w:val="0"/>
    </w:pPr>
    <w:rPr>
      <w:rFonts w:ascii="Arial" w:hAnsi="Arial" w:cs="Arial"/>
      <w:b/>
      <w:bCs/>
      <w:sz w:val="32"/>
      <w:szCs w:val="32"/>
    </w:rPr>
  </w:style>
  <w:style w:type="table" w:styleId="28">
    <w:name w:val="Table Grid"/>
    <w:basedOn w:val="2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0">
    <w:name w:val="Strong"/>
    <w:qFormat/>
    <w:uiPriority w:val="22"/>
    <w:rPr>
      <w:b/>
      <w:bCs/>
    </w:rPr>
  </w:style>
  <w:style w:type="character" w:styleId="31">
    <w:name w:val="page number"/>
    <w:qFormat/>
    <w:uiPriority w:val="0"/>
    <w:rPr>
      <w:rFonts w:ascii="宋体" w:hAnsi="Times New Roman" w:eastAsia="宋体"/>
      <w:sz w:val="18"/>
    </w:rPr>
  </w:style>
  <w:style w:type="character" w:styleId="32">
    <w:name w:val="Emphasis"/>
    <w:qFormat/>
    <w:uiPriority w:val="20"/>
    <w:rPr>
      <w:i/>
      <w:iCs/>
    </w:rPr>
  </w:style>
  <w:style w:type="character" w:styleId="33">
    <w:name w:val="Hyperlink"/>
    <w:qFormat/>
    <w:uiPriority w:val="99"/>
    <w:rPr>
      <w:rFonts w:ascii="宋体" w:hAnsi="Times New Roman" w:eastAsia="宋体"/>
      <w:color w:val="auto"/>
      <w:spacing w:val="0"/>
      <w:w w:val="100"/>
      <w:position w:val="0"/>
      <w:sz w:val="21"/>
      <w:u w:val="none"/>
      <w:vertAlign w:val="baseline"/>
    </w:rPr>
  </w:style>
  <w:style w:type="character" w:styleId="34">
    <w:name w:val="footnote reference"/>
    <w:semiHidden/>
    <w:qFormat/>
    <w:uiPriority w:val="0"/>
    <w:rPr>
      <w:rFonts w:ascii="宋体" w:hAnsi="宋体" w:eastAsia="宋体" w:cs="Times New Roman"/>
      <w:spacing w:val="0"/>
      <w:sz w:val="18"/>
      <w:vertAlign w:val="superscript"/>
    </w:rPr>
  </w:style>
  <w:style w:type="character" w:customStyle="1" w:styleId="35">
    <w:name w:val="标题 1 字符"/>
    <w:link w:val="2"/>
    <w:qFormat/>
    <w:uiPriority w:val="0"/>
    <w:rPr>
      <w:rFonts w:ascii="Times New Roman" w:hAnsi="Times New Roman" w:eastAsia="宋体" w:cs="Times New Roman"/>
      <w:b/>
      <w:bCs/>
      <w:kern w:val="44"/>
      <w:sz w:val="44"/>
      <w:szCs w:val="44"/>
    </w:rPr>
  </w:style>
  <w:style w:type="character" w:customStyle="1" w:styleId="36">
    <w:name w:val="标题 2 字符"/>
    <w:link w:val="3"/>
    <w:qFormat/>
    <w:uiPriority w:val="0"/>
    <w:rPr>
      <w:rFonts w:ascii="Arial" w:hAnsi="Arial" w:eastAsia="黑体" w:cs="Times New Roman"/>
      <w:b/>
      <w:bCs/>
      <w:sz w:val="32"/>
      <w:szCs w:val="32"/>
    </w:rPr>
  </w:style>
  <w:style w:type="character" w:customStyle="1" w:styleId="37">
    <w:name w:val="标题 3 字符"/>
    <w:link w:val="4"/>
    <w:qFormat/>
    <w:uiPriority w:val="0"/>
    <w:rPr>
      <w:rFonts w:ascii="Times New Roman" w:hAnsi="Times New Roman" w:eastAsia="宋体" w:cs="Times New Roman"/>
      <w:b/>
      <w:bCs/>
      <w:sz w:val="32"/>
      <w:szCs w:val="32"/>
    </w:rPr>
  </w:style>
  <w:style w:type="character" w:customStyle="1" w:styleId="38">
    <w:name w:val="标题 4 字符"/>
    <w:link w:val="5"/>
    <w:qFormat/>
    <w:uiPriority w:val="0"/>
    <w:rPr>
      <w:rFonts w:ascii="Arial" w:hAnsi="Arial" w:eastAsia="黑体" w:cs="Times New Roman"/>
      <w:b/>
      <w:bCs/>
      <w:sz w:val="28"/>
      <w:szCs w:val="28"/>
    </w:rPr>
  </w:style>
  <w:style w:type="character" w:customStyle="1" w:styleId="39">
    <w:name w:val="标题 5 字符"/>
    <w:link w:val="6"/>
    <w:qFormat/>
    <w:uiPriority w:val="0"/>
    <w:rPr>
      <w:rFonts w:ascii="Times New Roman" w:hAnsi="Times New Roman" w:eastAsia="宋体" w:cs="Times New Roman"/>
      <w:b/>
      <w:bCs/>
      <w:sz w:val="28"/>
      <w:szCs w:val="28"/>
    </w:rPr>
  </w:style>
  <w:style w:type="character" w:customStyle="1" w:styleId="40">
    <w:name w:val="标题 6 字符"/>
    <w:link w:val="7"/>
    <w:qFormat/>
    <w:uiPriority w:val="0"/>
    <w:rPr>
      <w:rFonts w:ascii="Arial" w:hAnsi="Arial" w:eastAsia="黑体" w:cs="Times New Roman"/>
      <w:b/>
      <w:bCs/>
      <w:sz w:val="24"/>
      <w:szCs w:val="24"/>
    </w:rPr>
  </w:style>
  <w:style w:type="character" w:customStyle="1" w:styleId="41">
    <w:name w:val="标题 7 字符"/>
    <w:link w:val="8"/>
    <w:qFormat/>
    <w:uiPriority w:val="0"/>
    <w:rPr>
      <w:rFonts w:ascii="Times New Roman" w:hAnsi="Times New Roman" w:eastAsia="宋体" w:cs="Times New Roman"/>
      <w:b/>
      <w:bCs/>
      <w:sz w:val="24"/>
      <w:szCs w:val="24"/>
    </w:rPr>
  </w:style>
  <w:style w:type="character" w:customStyle="1" w:styleId="42">
    <w:name w:val="标题 8 字符"/>
    <w:link w:val="9"/>
    <w:qFormat/>
    <w:uiPriority w:val="0"/>
    <w:rPr>
      <w:rFonts w:ascii="Arial" w:hAnsi="Arial" w:eastAsia="黑体" w:cs="Times New Roman"/>
      <w:sz w:val="24"/>
      <w:szCs w:val="24"/>
    </w:rPr>
  </w:style>
  <w:style w:type="character" w:customStyle="1" w:styleId="43">
    <w:name w:val="标题 9 字符"/>
    <w:link w:val="10"/>
    <w:qFormat/>
    <w:uiPriority w:val="0"/>
    <w:rPr>
      <w:rFonts w:ascii="Arial" w:hAnsi="Arial" w:eastAsia="黑体" w:cs="Times New Roman"/>
      <w:szCs w:val="21"/>
    </w:rPr>
  </w:style>
  <w:style w:type="character" w:customStyle="1" w:styleId="44">
    <w:name w:val="页眉 字符"/>
    <w:link w:val="19"/>
    <w:qFormat/>
    <w:uiPriority w:val="99"/>
    <w:rPr>
      <w:rFonts w:ascii="Times New Roman" w:hAnsi="Times New Roman" w:eastAsia="宋体" w:cs="Times New Roman"/>
      <w:sz w:val="18"/>
      <w:szCs w:val="18"/>
    </w:rPr>
  </w:style>
  <w:style w:type="character" w:customStyle="1" w:styleId="45">
    <w:name w:val="页脚 字符"/>
    <w:link w:val="18"/>
    <w:qFormat/>
    <w:uiPriority w:val="99"/>
    <w:rPr>
      <w:rFonts w:ascii="宋体" w:hAnsi="Times New Roman" w:eastAsia="宋体" w:cs="Times New Roman"/>
      <w:sz w:val="18"/>
      <w:szCs w:val="18"/>
    </w:rPr>
  </w:style>
  <w:style w:type="character" w:customStyle="1" w:styleId="46">
    <w:name w:val="批注框文本 字符"/>
    <w:link w:val="17"/>
    <w:semiHidden/>
    <w:qFormat/>
    <w:uiPriority w:val="99"/>
    <w:rPr>
      <w:sz w:val="18"/>
      <w:szCs w:val="18"/>
    </w:rPr>
  </w:style>
  <w:style w:type="paragraph" w:styleId="47">
    <w:name w:val="Quote"/>
    <w:basedOn w:val="1"/>
    <w:next w:val="1"/>
    <w:link w:val="48"/>
    <w:qFormat/>
    <w:uiPriority w:val="29"/>
    <w:rPr>
      <w:i/>
      <w:iCs/>
      <w:color w:val="000000"/>
    </w:rPr>
  </w:style>
  <w:style w:type="character" w:customStyle="1" w:styleId="48">
    <w:name w:val="引用 字符"/>
    <w:link w:val="47"/>
    <w:qFormat/>
    <w:uiPriority w:val="29"/>
    <w:rPr>
      <w:i/>
      <w:iCs/>
      <w:color w:val="000000"/>
    </w:rPr>
  </w:style>
  <w:style w:type="character" w:customStyle="1" w:styleId="49">
    <w:name w:val="标题 字符"/>
    <w:link w:val="26"/>
    <w:qFormat/>
    <w:uiPriority w:val="0"/>
    <w:rPr>
      <w:rFonts w:ascii="Arial" w:hAnsi="Arial" w:eastAsia="宋体" w:cs="Arial"/>
      <w:b/>
      <w:bCs/>
      <w:sz w:val="32"/>
      <w:szCs w:val="32"/>
    </w:rPr>
  </w:style>
  <w:style w:type="paragraph" w:customStyle="1" w:styleId="50">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1">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2">
    <w:name w:val="标准文件_页脚偶数页"/>
    <w:qFormat/>
    <w:uiPriority w:val="0"/>
    <w:pPr>
      <w:ind w:left="198"/>
    </w:pPr>
    <w:rPr>
      <w:rFonts w:ascii="宋体" w:hAnsi="Times New Roman" w:eastAsia="宋体" w:cs="Times New Roman"/>
      <w:sz w:val="18"/>
      <w:lang w:val="en-US" w:eastAsia="zh-CN" w:bidi="ar-SA"/>
    </w:rPr>
  </w:style>
  <w:style w:type="paragraph" w:customStyle="1" w:styleId="53">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54">
    <w:name w:val="标准书眉一"/>
    <w:qFormat/>
    <w:uiPriority w:val="0"/>
    <w:pPr>
      <w:jc w:val="both"/>
    </w:pPr>
    <w:rPr>
      <w:rFonts w:ascii="Times New Roman" w:hAnsi="Times New Roman" w:eastAsia="宋体" w:cs="Times New Roman"/>
      <w:lang w:val="en-US" w:eastAsia="zh-CN" w:bidi="ar-SA"/>
    </w:rPr>
  </w:style>
  <w:style w:type="paragraph" w:customStyle="1" w:styleId="55">
    <w:name w:val="标准文件_ICS"/>
    <w:basedOn w:val="1"/>
    <w:qFormat/>
    <w:uiPriority w:val="0"/>
    <w:pPr>
      <w:spacing w:line="0" w:lineRule="atLeast"/>
    </w:pPr>
    <w:rPr>
      <w:rFonts w:ascii="黑体" w:hAnsi="宋体" w:eastAsia="黑体"/>
    </w:rPr>
  </w:style>
  <w:style w:type="paragraph" w:customStyle="1" w:styleId="56">
    <w:name w:val="标准文件_标准正文"/>
    <w:basedOn w:val="1"/>
    <w:next w:val="57"/>
    <w:qFormat/>
    <w:uiPriority w:val="0"/>
    <w:pPr>
      <w:snapToGrid w:val="0"/>
      <w:ind w:firstLine="200" w:firstLineChars="200"/>
    </w:pPr>
    <w:rPr>
      <w:kern w:val="0"/>
    </w:rPr>
  </w:style>
  <w:style w:type="paragraph" w:customStyle="1" w:styleId="57">
    <w:name w:val="标准文件_段"/>
    <w:link w:val="185"/>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58">
    <w:name w:val="标准文件_版本"/>
    <w:basedOn w:val="56"/>
    <w:qFormat/>
    <w:uiPriority w:val="0"/>
    <w:pPr>
      <w:adjustRightInd/>
      <w:snapToGrid/>
      <w:ind w:firstLine="0" w:firstLineChars="0"/>
    </w:pPr>
    <w:rPr>
      <w:rFonts w:ascii="宋体" w:hAnsi="宋体"/>
      <w:kern w:val="2"/>
    </w:rPr>
  </w:style>
  <w:style w:type="paragraph" w:customStyle="1" w:styleId="59">
    <w:name w:val="标准文件_标准部门"/>
    <w:basedOn w:val="1"/>
    <w:qFormat/>
    <w:uiPriority w:val="0"/>
    <w:pPr>
      <w:jc w:val="center"/>
    </w:pPr>
    <w:rPr>
      <w:rFonts w:ascii="黑体" w:eastAsia="黑体"/>
      <w:kern w:val="0"/>
      <w:sz w:val="44"/>
    </w:rPr>
  </w:style>
  <w:style w:type="paragraph" w:customStyle="1" w:styleId="60">
    <w:name w:val="标准文件_标准代替"/>
    <w:basedOn w:val="1"/>
    <w:next w:val="1"/>
    <w:qFormat/>
    <w:uiPriority w:val="0"/>
    <w:pPr>
      <w:spacing w:line="310" w:lineRule="exact"/>
      <w:jc w:val="right"/>
    </w:pPr>
    <w:rPr>
      <w:rFonts w:ascii="宋体" w:hAnsi="宋体"/>
      <w:kern w:val="0"/>
    </w:rPr>
  </w:style>
  <w:style w:type="paragraph" w:customStyle="1" w:styleId="61">
    <w:name w:val="标准文件_标准名称标题"/>
    <w:basedOn w:val="1"/>
    <w:next w:val="1"/>
    <w:qFormat/>
    <w:uiPriority w:val="0"/>
    <w:pPr>
      <w:widowControl/>
      <w:shd w:val="clear" w:color="FFFFFF" w:fill="FFFFFF"/>
      <w:adjustRightInd/>
      <w:spacing w:before="640" w:after="100"/>
      <w:jc w:val="center"/>
    </w:pPr>
    <w:rPr>
      <w:rFonts w:ascii="黑体" w:eastAsia="黑体"/>
      <w:kern w:val="0"/>
      <w:sz w:val="32"/>
    </w:rPr>
  </w:style>
  <w:style w:type="paragraph" w:customStyle="1" w:styleId="62">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3">
    <w:name w:val="标准文件_页眉偶数页"/>
    <w:basedOn w:val="62"/>
    <w:next w:val="1"/>
    <w:qFormat/>
    <w:uiPriority w:val="0"/>
    <w:pPr>
      <w:jc w:val="left"/>
    </w:pPr>
  </w:style>
  <w:style w:type="paragraph" w:customStyle="1" w:styleId="64">
    <w:name w:val="标准文件_参考文献标题"/>
    <w:basedOn w:val="1"/>
    <w:next w:val="1"/>
    <w:qFormat/>
    <w:uiPriority w:val="0"/>
    <w:pPr>
      <w:widowControl/>
      <w:shd w:val="clear" w:color="FFFFFF" w:fill="FFFFFF"/>
      <w:adjustRightInd/>
      <w:spacing w:before="40" w:beforeLines="40" w:after="50" w:afterLines="50" w:line="240" w:lineRule="auto"/>
      <w:jc w:val="center"/>
      <w:outlineLvl w:val="0"/>
    </w:pPr>
    <w:rPr>
      <w:rFonts w:ascii="黑体" w:eastAsia="黑体"/>
      <w:kern w:val="0"/>
    </w:rPr>
  </w:style>
  <w:style w:type="paragraph" w:customStyle="1" w:styleId="65">
    <w:name w:val="标准文件_参考文献条目"/>
    <w:qFormat/>
    <w:uiPriority w:val="0"/>
    <w:pPr>
      <w:numPr>
        <w:ilvl w:val="0"/>
        <w:numId w:val="1"/>
      </w:numPr>
    </w:pPr>
    <w:rPr>
      <w:rFonts w:ascii="宋体" w:hAnsi="Times New Roman" w:eastAsia="宋体" w:cs="Times New Roman"/>
      <w:lang w:val="en-US" w:eastAsia="zh-CN" w:bidi="ar-SA"/>
    </w:rPr>
  </w:style>
  <w:style w:type="paragraph" w:customStyle="1" w:styleId="66">
    <w:name w:val="标准文件_二级条标题"/>
    <w:next w:val="57"/>
    <w:qFormat/>
    <w:uiPriority w:val="0"/>
    <w:pPr>
      <w:widowControl w:val="0"/>
      <w:numPr>
        <w:ilvl w:val="3"/>
        <w:numId w:val="2"/>
      </w:numPr>
      <w:spacing w:before="50" w:beforeLines="50" w:after="50" w:afterLines="50"/>
      <w:jc w:val="both"/>
      <w:outlineLvl w:val="2"/>
    </w:pPr>
    <w:rPr>
      <w:rFonts w:ascii="黑体" w:hAnsi="Times New Roman" w:eastAsia="黑体" w:cs="Times New Roman"/>
      <w:sz w:val="21"/>
      <w:lang w:val="en-US" w:eastAsia="zh-CN" w:bidi="ar-SA"/>
    </w:rPr>
  </w:style>
  <w:style w:type="character" w:customStyle="1" w:styleId="67">
    <w:name w:val="标准文件_发布"/>
    <w:qFormat/>
    <w:uiPriority w:val="0"/>
    <w:rPr>
      <w:rFonts w:ascii="黑体" w:eastAsia="黑体"/>
      <w:spacing w:val="0"/>
      <w:w w:val="100"/>
      <w:position w:val="3"/>
      <w:sz w:val="28"/>
    </w:rPr>
  </w:style>
  <w:style w:type="paragraph" w:customStyle="1" w:styleId="68">
    <w:name w:val="标准文件_方框数字列项"/>
    <w:basedOn w:val="57"/>
    <w:qFormat/>
    <w:uiPriority w:val="0"/>
    <w:pPr>
      <w:numPr>
        <w:ilvl w:val="0"/>
        <w:numId w:val="3"/>
      </w:numPr>
      <w:ind w:firstLine="0" w:firstLineChars="0"/>
    </w:pPr>
  </w:style>
  <w:style w:type="paragraph" w:customStyle="1" w:styleId="69">
    <w:name w:val="标准文件_封面标准编号"/>
    <w:basedOn w:val="1"/>
    <w:next w:val="60"/>
    <w:qFormat/>
    <w:uiPriority w:val="0"/>
    <w:pPr>
      <w:spacing w:line="310" w:lineRule="exact"/>
      <w:jc w:val="right"/>
    </w:pPr>
    <w:rPr>
      <w:rFonts w:ascii="黑体" w:eastAsia="黑体"/>
      <w:kern w:val="0"/>
      <w:sz w:val="28"/>
    </w:rPr>
  </w:style>
  <w:style w:type="paragraph" w:customStyle="1" w:styleId="70">
    <w:name w:val="标准文件_封面标准分类号"/>
    <w:basedOn w:val="1"/>
    <w:qFormat/>
    <w:uiPriority w:val="0"/>
    <w:rPr>
      <w:rFonts w:ascii="黑体" w:eastAsia="黑体"/>
      <w:b/>
      <w:kern w:val="0"/>
      <w:sz w:val="28"/>
    </w:rPr>
  </w:style>
  <w:style w:type="paragraph" w:customStyle="1" w:styleId="71">
    <w:name w:val="标准文件_封面标准名称"/>
    <w:basedOn w:val="1"/>
    <w:qFormat/>
    <w:uiPriority w:val="0"/>
    <w:pPr>
      <w:spacing w:line="240" w:lineRule="auto"/>
      <w:jc w:val="center"/>
    </w:pPr>
    <w:rPr>
      <w:rFonts w:ascii="黑体" w:eastAsia="黑体"/>
      <w:kern w:val="0"/>
      <w:sz w:val="52"/>
    </w:rPr>
  </w:style>
  <w:style w:type="paragraph" w:customStyle="1" w:styleId="72">
    <w:name w:val="标准文件_封面标准英文名称"/>
    <w:basedOn w:val="1"/>
    <w:qFormat/>
    <w:uiPriority w:val="0"/>
    <w:pPr>
      <w:spacing w:line="240" w:lineRule="auto"/>
      <w:jc w:val="center"/>
    </w:pPr>
    <w:rPr>
      <w:rFonts w:ascii="黑体" w:eastAsia="黑体"/>
      <w:b/>
      <w:sz w:val="28"/>
    </w:rPr>
  </w:style>
  <w:style w:type="paragraph" w:customStyle="1" w:styleId="73">
    <w:name w:val="标准文件_封面发布日期"/>
    <w:basedOn w:val="1"/>
    <w:qFormat/>
    <w:uiPriority w:val="0"/>
    <w:pPr>
      <w:spacing w:line="310" w:lineRule="exact"/>
    </w:pPr>
    <w:rPr>
      <w:rFonts w:ascii="黑体" w:eastAsia="黑体"/>
      <w:kern w:val="0"/>
      <w:sz w:val="28"/>
    </w:rPr>
  </w:style>
  <w:style w:type="paragraph" w:customStyle="1" w:styleId="74">
    <w:name w:val="标准文件_封面密级"/>
    <w:basedOn w:val="1"/>
    <w:qFormat/>
    <w:uiPriority w:val="0"/>
    <w:rPr>
      <w:rFonts w:eastAsia="黑体"/>
      <w:sz w:val="32"/>
    </w:rPr>
  </w:style>
  <w:style w:type="paragraph" w:customStyle="1" w:styleId="75">
    <w:name w:val="标准文件_封面实施日期"/>
    <w:basedOn w:val="1"/>
    <w:qFormat/>
    <w:uiPriority w:val="0"/>
    <w:pPr>
      <w:spacing w:line="310" w:lineRule="exact"/>
      <w:jc w:val="right"/>
    </w:pPr>
    <w:rPr>
      <w:rFonts w:ascii="黑体" w:eastAsia="黑体"/>
      <w:sz w:val="28"/>
    </w:rPr>
  </w:style>
  <w:style w:type="paragraph" w:customStyle="1" w:styleId="76">
    <w:name w:val="标准文件_封面抬头"/>
    <w:basedOn w:val="57"/>
    <w:qFormat/>
    <w:uiPriority w:val="0"/>
    <w:pPr>
      <w:adjustRightInd w:val="0"/>
      <w:spacing w:line="800" w:lineRule="exact"/>
      <w:ind w:firstLine="0" w:firstLineChars="0"/>
      <w:jc w:val="distribute"/>
    </w:pPr>
    <w:rPr>
      <w:rFonts w:ascii="黑体" w:eastAsia="黑体"/>
      <w:b/>
      <w:sz w:val="64"/>
    </w:rPr>
  </w:style>
  <w:style w:type="paragraph" w:customStyle="1" w:styleId="77">
    <w:name w:val="标准文件_附录标识"/>
    <w:next w:val="57"/>
    <w:qFormat/>
    <w:uiPriority w:val="0"/>
    <w:pPr>
      <w:numPr>
        <w:ilvl w:val="0"/>
        <w:numId w:val="4"/>
      </w:numPr>
      <w:shd w:val="clear" w:color="FFFFFF" w:fill="FFFFFF"/>
      <w:tabs>
        <w:tab w:val="left" w:pos="6406"/>
      </w:tabs>
      <w:spacing w:before="25" w:beforeLines="25" w:after="50" w:afterLines="50"/>
      <w:jc w:val="center"/>
      <w:outlineLvl w:val="0"/>
    </w:pPr>
    <w:rPr>
      <w:rFonts w:ascii="黑体" w:hAnsi="Times New Roman" w:eastAsia="黑体" w:cs="Times New Roman"/>
      <w:sz w:val="21"/>
      <w:lang w:val="en-US" w:eastAsia="zh-CN" w:bidi="ar-SA"/>
    </w:rPr>
  </w:style>
  <w:style w:type="paragraph" w:customStyle="1" w:styleId="78">
    <w:name w:val="标准文件_附录表标题"/>
    <w:next w:val="57"/>
    <w:qFormat/>
    <w:uiPriority w:val="0"/>
    <w:pPr>
      <w:numPr>
        <w:ilvl w:val="1"/>
        <w:numId w:val="5"/>
      </w:numPr>
      <w:adjustRightInd w:val="0"/>
      <w:snapToGrid w:val="0"/>
      <w:spacing w:before="50" w:beforeLines="50" w:after="50" w:afterLines="50"/>
      <w:ind w:firstLine="420"/>
      <w:jc w:val="center"/>
      <w:textAlignment w:val="baseline"/>
    </w:pPr>
    <w:rPr>
      <w:rFonts w:ascii="黑体" w:hAnsi="Times New Roman" w:eastAsia="黑体" w:cs="Times New Roman"/>
      <w:kern w:val="21"/>
      <w:sz w:val="21"/>
      <w:lang w:val="en-US" w:eastAsia="zh-CN" w:bidi="ar-SA"/>
    </w:rPr>
  </w:style>
  <w:style w:type="paragraph" w:customStyle="1" w:styleId="79">
    <w:name w:val="标准文件_附录一级条标题"/>
    <w:next w:val="57"/>
    <w:qFormat/>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80">
    <w:name w:val="标准文件_附录二级条标题"/>
    <w:basedOn w:val="79"/>
    <w:next w:val="57"/>
    <w:qFormat/>
    <w:uiPriority w:val="0"/>
    <w:pPr>
      <w:widowControl/>
      <w:numPr>
        <w:ilvl w:val="2"/>
      </w:numPr>
      <w:wordWrap w:val="0"/>
      <w:overflowPunct w:val="0"/>
      <w:autoSpaceDE w:val="0"/>
      <w:autoSpaceDN w:val="0"/>
      <w:textAlignment w:val="baseline"/>
      <w:outlineLvl w:val="3"/>
    </w:pPr>
  </w:style>
  <w:style w:type="paragraph" w:customStyle="1" w:styleId="81">
    <w:name w:val="标准文件_附录公式"/>
    <w:basedOn w:val="56"/>
    <w:next w:val="56"/>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82">
    <w:name w:val="标准文件_附录三级条标题"/>
    <w:next w:val="57"/>
    <w:qFormat/>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83">
    <w:name w:val="标准文件_附录四级条标题"/>
    <w:next w:val="57"/>
    <w:qFormat/>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84">
    <w:name w:val="标准文件_附录图标题"/>
    <w:next w:val="57"/>
    <w:qFormat/>
    <w:uiPriority w:val="0"/>
    <w:pPr>
      <w:numPr>
        <w:ilvl w:val="1"/>
        <w:numId w:val="6"/>
      </w:numPr>
      <w:adjustRightInd w:val="0"/>
      <w:snapToGrid w:val="0"/>
      <w:spacing w:before="50" w:beforeLines="50" w:after="50" w:afterLines="50"/>
      <w:ind w:firstLine="420"/>
      <w:jc w:val="center"/>
    </w:pPr>
    <w:rPr>
      <w:rFonts w:ascii="黑体" w:hAnsi="Times New Roman" w:eastAsia="黑体" w:cs="Times New Roman"/>
      <w:sz w:val="21"/>
      <w:lang w:val="en-US" w:eastAsia="zh-CN" w:bidi="ar-SA"/>
    </w:rPr>
  </w:style>
  <w:style w:type="paragraph" w:customStyle="1" w:styleId="85">
    <w:name w:val="标准文件_附录五级条标题"/>
    <w:next w:val="57"/>
    <w:qFormat/>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86">
    <w:name w:val="标准文件_附录英文标识"/>
    <w:next w:val="14"/>
    <w:qFormat/>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87">
    <w:name w:val="正文文本 字符"/>
    <w:link w:val="14"/>
    <w:qFormat/>
    <w:uiPriority w:val="0"/>
    <w:rPr>
      <w:rFonts w:ascii="Times New Roman" w:hAnsi="Times New Roman" w:eastAsia="宋体" w:cs="Times New Roman"/>
      <w:szCs w:val="20"/>
    </w:rPr>
  </w:style>
  <w:style w:type="paragraph" w:customStyle="1" w:styleId="88">
    <w:name w:val="标准文件_附录章标题"/>
    <w:next w:val="57"/>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89">
    <w:name w:val="标准文件_公式后的破折号"/>
    <w:basedOn w:val="57"/>
    <w:next w:val="57"/>
    <w:qFormat/>
    <w:uiPriority w:val="0"/>
    <w:pPr>
      <w:ind w:left="488" w:leftChars="200" w:hanging="289" w:hangingChars="290"/>
    </w:pPr>
  </w:style>
  <w:style w:type="paragraph" w:customStyle="1" w:styleId="90">
    <w:name w:val="标准文件_前言、引言标题"/>
    <w:next w:val="1"/>
    <w:qFormat/>
    <w:uiPriority w:val="0"/>
    <w:pPr>
      <w:numPr>
        <w:ilvl w:val="0"/>
        <w:numId w:val="8"/>
      </w:numPr>
      <w:shd w:val="clear" w:color="FFFFFF" w:fill="FFFFFF"/>
      <w:spacing w:after="150" w:afterLines="150"/>
      <w:ind w:left="0" w:firstLine="0"/>
      <w:jc w:val="center"/>
      <w:outlineLvl w:val="0"/>
    </w:pPr>
    <w:rPr>
      <w:rFonts w:ascii="黑体" w:hAnsi="Times New Roman" w:eastAsia="黑体" w:cs="Times New Roman"/>
      <w:sz w:val="32"/>
      <w:lang w:val="en-US" w:eastAsia="zh-CN" w:bidi="ar-SA"/>
    </w:rPr>
  </w:style>
  <w:style w:type="paragraph" w:customStyle="1" w:styleId="91">
    <w:name w:val="标准文件_目次、标准名称标题"/>
    <w:basedOn w:val="90"/>
    <w:next w:val="57"/>
    <w:qFormat/>
    <w:uiPriority w:val="0"/>
    <w:pPr>
      <w:spacing w:line="460" w:lineRule="exact"/>
    </w:pPr>
  </w:style>
  <w:style w:type="paragraph" w:customStyle="1" w:styleId="92">
    <w:name w:val="标准文件_目录标题"/>
    <w:basedOn w:val="1"/>
    <w:qFormat/>
    <w:uiPriority w:val="0"/>
    <w:pPr>
      <w:spacing w:after="150" w:afterLines="150" w:line="240" w:lineRule="auto"/>
      <w:jc w:val="center"/>
    </w:pPr>
    <w:rPr>
      <w:rFonts w:ascii="黑体" w:eastAsia="黑体"/>
      <w:sz w:val="32"/>
    </w:rPr>
  </w:style>
  <w:style w:type="paragraph" w:customStyle="1" w:styleId="93">
    <w:name w:val="标准文件_破折号列项"/>
    <w:qFormat/>
    <w:uiPriority w:val="0"/>
    <w:pPr>
      <w:numPr>
        <w:ilvl w:val="0"/>
        <w:numId w:val="9"/>
      </w:numPr>
      <w:adjustRightInd w:val="0"/>
      <w:snapToGrid w:val="0"/>
      <w:ind w:left="0" w:firstLine="200" w:firstLineChars="200"/>
    </w:pPr>
    <w:rPr>
      <w:rFonts w:ascii="Times New Roman" w:hAnsi="Times New Roman" w:eastAsia="宋体" w:cs="Times New Roman"/>
      <w:sz w:val="21"/>
      <w:lang w:val="en-US" w:eastAsia="zh-CN" w:bidi="ar-SA"/>
    </w:rPr>
  </w:style>
  <w:style w:type="paragraph" w:customStyle="1" w:styleId="94">
    <w:name w:val="标准文件_破折号列项（二级）"/>
    <w:basedOn w:val="93"/>
    <w:qFormat/>
    <w:uiPriority w:val="0"/>
    <w:pPr>
      <w:numPr>
        <w:numId w:val="10"/>
      </w:numPr>
      <w:ind w:left="0" w:firstLine="200"/>
    </w:pPr>
  </w:style>
  <w:style w:type="paragraph" w:customStyle="1" w:styleId="95">
    <w:name w:val="标准文件_三级条标题"/>
    <w:basedOn w:val="66"/>
    <w:next w:val="57"/>
    <w:qFormat/>
    <w:uiPriority w:val="0"/>
    <w:pPr>
      <w:widowControl/>
      <w:numPr>
        <w:ilvl w:val="4"/>
      </w:numPr>
      <w:ind w:left="0"/>
      <w:outlineLvl w:val="3"/>
    </w:pPr>
  </w:style>
  <w:style w:type="character" w:customStyle="1" w:styleId="96">
    <w:name w:val="Subtle Reference"/>
    <w:qFormat/>
    <w:uiPriority w:val="31"/>
    <w:rPr>
      <w:smallCaps/>
      <w:color w:val="C0504D"/>
      <w:u w:val="single"/>
    </w:rPr>
  </w:style>
  <w:style w:type="paragraph" w:customStyle="1" w:styleId="97">
    <w:name w:val="标准文件_示例后续"/>
    <w:basedOn w:val="1"/>
    <w:qFormat/>
    <w:uiPriority w:val="0"/>
    <w:pPr>
      <w:adjustRightInd/>
      <w:spacing w:line="240" w:lineRule="auto"/>
      <w:ind w:firstLine="200" w:firstLineChars="200"/>
    </w:pPr>
    <w:rPr>
      <w:sz w:val="18"/>
      <w:szCs w:val="24"/>
    </w:rPr>
  </w:style>
  <w:style w:type="paragraph" w:customStyle="1" w:styleId="98">
    <w:name w:val="标准文件_数字编号列项"/>
    <w:qFormat/>
    <w:uiPriority w:val="0"/>
    <w:pPr>
      <w:numPr>
        <w:ilvl w:val="0"/>
        <w:numId w:val="11"/>
      </w:numPr>
      <w:jc w:val="both"/>
    </w:pPr>
    <w:rPr>
      <w:rFonts w:ascii="宋体" w:hAnsi="宋体" w:eastAsia="宋体" w:cs="Times New Roman"/>
      <w:sz w:val="21"/>
      <w:lang w:val="en-US" w:eastAsia="zh-CN" w:bidi="ar-SA"/>
    </w:rPr>
  </w:style>
  <w:style w:type="paragraph" w:customStyle="1" w:styleId="99">
    <w:name w:val="标准文件_四级条标题"/>
    <w:next w:val="57"/>
    <w:qFormat/>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100">
    <w:name w:val="脚注文本 字符"/>
    <w:link w:val="22"/>
    <w:semiHidden/>
    <w:qFormat/>
    <w:uiPriority w:val="0"/>
    <w:rPr>
      <w:rFonts w:ascii="宋体" w:hAnsi="Times New Roman" w:eastAsia="宋体" w:cs="Times New Roman"/>
      <w:sz w:val="18"/>
      <w:szCs w:val="18"/>
    </w:rPr>
  </w:style>
  <w:style w:type="paragraph" w:customStyle="1" w:styleId="101">
    <w:name w:val="标准文件_条文脚注"/>
    <w:basedOn w:val="22"/>
    <w:qFormat/>
    <w:uiPriority w:val="0"/>
    <w:pPr>
      <w:adjustRightInd w:val="0"/>
      <w:spacing w:line="240" w:lineRule="auto"/>
      <w:ind w:left="0" w:leftChars="0" w:firstLine="200" w:firstLineChars="200"/>
      <w:jc w:val="both"/>
    </w:pPr>
    <w:rPr>
      <w:rFonts w:hAnsi="宋体"/>
    </w:rPr>
  </w:style>
  <w:style w:type="paragraph" w:customStyle="1" w:styleId="102">
    <w:name w:val="标准文件_图表脚注"/>
    <w:basedOn w:val="1"/>
    <w:next w:val="57"/>
    <w:qFormat/>
    <w:uiPriority w:val="0"/>
    <w:pPr>
      <w:numPr>
        <w:ilvl w:val="0"/>
        <w:numId w:val="12"/>
      </w:numPr>
      <w:spacing w:line="240" w:lineRule="auto"/>
      <w:jc w:val="left"/>
    </w:pPr>
    <w:rPr>
      <w:rFonts w:ascii="宋体" w:hAnsi="宋体"/>
      <w:sz w:val="18"/>
    </w:rPr>
  </w:style>
  <w:style w:type="character" w:customStyle="1" w:styleId="103">
    <w:name w:val="标准文件_图表脚注内容"/>
    <w:qFormat/>
    <w:uiPriority w:val="0"/>
    <w:rPr>
      <w:rFonts w:ascii="宋体" w:hAnsi="宋体" w:eastAsia="宋体" w:cs="Times New Roman"/>
      <w:spacing w:val="0"/>
      <w:sz w:val="18"/>
      <w:vertAlign w:val="superscript"/>
    </w:rPr>
  </w:style>
  <w:style w:type="paragraph" w:customStyle="1" w:styleId="104">
    <w:name w:val="标准文件_五级条标题"/>
    <w:next w:val="57"/>
    <w:qFormat/>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05">
    <w:name w:val="标准文件_章标题"/>
    <w:next w:val="57"/>
    <w:qFormat/>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06">
    <w:name w:val="标准文件_一级条标题"/>
    <w:basedOn w:val="105"/>
    <w:next w:val="57"/>
    <w:qFormat/>
    <w:uiPriority w:val="0"/>
    <w:pPr>
      <w:numPr>
        <w:ilvl w:val="2"/>
      </w:numPr>
      <w:spacing w:before="50" w:beforeLines="50" w:after="50" w:afterLines="50"/>
      <w:ind w:left="1135"/>
      <w:outlineLvl w:val="1"/>
    </w:pPr>
  </w:style>
  <w:style w:type="paragraph" w:customStyle="1" w:styleId="107">
    <w:name w:val="标准文件_一致程度"/>
    <w:basedOn w:val="1"/>
    <w:qFormat/>
    <w:uiPriority w:val="0"/>
    <w:pPr>
      <w:spacing w:line="440" w:lineRule="exact"/>
      <w:jc w:val="center"/>
    </w:pPr>
    <w:rPr>
      <w:sz w:val="28"/>
    </w:rPr>
  </w:style>
  <w:style w:type="paragraph" w:customStyle="1" w:styleId="108">
    <w:name w:val="标准文件_引言标题"/>
    <w:next w:val="1"/>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09">
    <w:name w:val="标准文件_英文图表脚注"/>
    <w:basedOn w:val="56"/>
    <w:qFormat/>
    <w:uiPriority w:val="0"/>
    <w:pPr>
      <w:widowControl/>
      <w:adjustRightInd/>
      <w:snapToGrid/>
      <w:spacing w:line="240" w:lineRule="auto"/>
      <w:ind w:left="79" w:hanging="79" w:hangingChars="80"/>
    </w:pPr>
    <w:rPr>
      <w:rFonts w:ascii="宋体" w:hAnsi="宋体"/>
    </w:rPr>
  </w:style>
  <w:style w:type="paragraph" w:customStyle="1" w:styleId="110">
    <w:name w:val="标准文件_数字编号列项（二级）"/>
    <w:qFormat/>
    <w:uiPriority w:val="0"/>
    <w:pPr>
      <w:numPr>
        <w:ilvl w:val="1"/>
        <w:numId w:val="13"/>
      </w:numPr>
      <w:jc w:val="both"/>
    </w:pPr>
    <w:rPr>
      <w:rFonts w:ascii="宋体" w:hAnsi="Times New Roman" w:eastAsia="宋体" w:cs="Times New Roman"/>
      <w:sz w:val="21"/>
      <w:lang w:val="en-US" w:eastAsia="zh-CN" w:bidi="ar-SA"/>
    </w:rPr>
  </w:style>
  <w:style w:type="paragraph" w:customStyle="1" w:styleId="111">
    <w:name w:val="标准文件_英文注："/>
    <w:basedOn w:val="1"/>
    <w:next w:val="57"/>
    <w:qFormat/>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2">
    <w:name w:val="标准文件_英文注×："/>
    <w:basedOn w:val="1"/>
    <w:qFormat/>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3">
    <w:name w:val="标准文件_正文表标题"/>
    <w:next w:val="57"/>
    <w:qFormat/>
    <w:uiPriority w:val="0"/>
    <w:pPr>
      <w:numPr>
        <w:ilvl w:val="0"/>
        <w:numId w:val="16"/>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14">
    <w:name w:val="标准文件_正文公式"/>
    <w:basedOn w:val="1"/>
    <w:next w:val="56"/>
    <w:qFormat/>
    <w:uiPriority w:val="0"/>
    <w:pPr>
      <w:tabs>
        <w:tab w:val="center" w:pos="4678"/>
        <w:tab w:val="right" w:leader="middleDot" w:pos="9356"/>
      </w:tabs>
      <w:spacing w:line="240" w:lineRule="auto"/>
    </w:pPr>
    <w:rPr>
      <w:rFonts w:ascii="宋体" w:hAnsi="宋体"/>
    </w:rPr>
  </w:style>
  <w:style w:type="paragraph" w:customStyle="1" w:styleId="115">
    <w:name w:val="标准文件_正文图标题"/>
    <w:next w:val="57"/>
    <w:qFormat/>
    <w:uiPriority w:val="0"/>
    <w:pPr>
      <w:numPr>
        <w:ilvl w:val="0"/>
        <w:numId w:val="17"/>
      </w:numPr>
      <w:spacing w:before="50" w:beforeLines="50" w:after="50" w:afterLines="50"/>
      <w:jc w:val="center"/>
    </w:pPr>
    <w:rPr>
      <w:rFonts w:ascii="黑体" w:hAnsi="Times New Roman" w:eastAsia="黑体" w:cs="Times New Roman"/>
      <w:sz w:val="21"/>
      <w:lang w:val="en-US" w:eastAsia="zh-CN" w:bidi="ar-SA"/>
    </w:rPr>
  </w:style>
  <w:style w:type="paragraph" w:customStyle="1" w:styleId="116">
    <w:name w:val="标准文件_正文英文表标题"/>
    <w:next w:val="57"/>
    <w:qFormat/>
    <w:uiPriority w:val="0"/>
    <w:pPr>
      <w:numPr>
        <w:ilvl w:val="0"/>
        <w:numId w:val="18"/>
      </w:numPr>
      <w:jc w:val="center"/>
    </w:pPr>
    <w:rPr>
      <w:rFonts w:ascii="黑体" w:hAnsi="Times New Roman" w:eastAsia="黑体" w:cs="Times New Roman"/>
      <w:sz w:val="21"/>
      <w:lang w:val="en-US" w:eastAsia="zh-CN" w:bidi="ar-SA"/>
    </w:rPr>
  </w:style>
  <w:style w:type="paragraph" w:customStyle="1" w:styleId="117">
    <w:name w:val="标准文件_正文英文图标题"/>
    <w:next w:val="57"/>
    <w:qFormat/>
    <w:uiPriority w:val="0"/>
    <w:pPr>
      <w:numPr>
        <w:ilvl w:val="0"/>
        <w:numId w:val="19"/>
      </w:numPr>
      <w:jc w:val="center"/>
    </w:pPr>
    <w:rPr>
      <w:rFonts w:ascii="黑体" w:hAnsi="Times New Roman" w:eastAsia="黑体" w:cs="Times New Roman"/>
      <w:sz w:val="21"/>
      <w:lang w:val="en-US" w:eastAsia="zh-CN" w:bidi="ar-SA"/>
    </w:rPr>
  </w:style>
  <w:style w:type="paragraph" w:customStyle="1" w:styleId="118">
    <w:name w:val="标准文件_编号列项（三级）"/>
    <w:qFormat/>
    <w:uiPriority w:val="0"/>
    <w:pPr>
      <w:numPr>
        <w:ilvl w:val="2"/>
        <w:numId w:val="13"/>
      </w:numPr>
    </w:pPr>
    <w:rPr>
      <w:rFonts w:ascii="宋体" w:hAnsi="Times New Roman" w:eastAsia="宋体" w:cs="Times New Roman"/>
      <w:sz w:val="21"/>
      <w:lang w:val="en-US" w:eastAsia="zh-CN" w:bidi="ar-SA"/>
    </w:rPr>
  </w:style>
  <w:style w:type="paragraph" w:customStyle="1" w:styleId="119">
    <w:name w:val="二级无标题条"/>
    <w:basedOn w:val="1"/>
    <w:qFormat/>
    <w:uiPriority w:val="0"/>
    <w:pPr>
      <w:numPr>
        <w:ilvl w:val="3"/>
        <w:numId w:val="20"/>
      </w:numPr>
      <w:adjustRightInd/>
      <w:spacing w:line="240" w:lineRule="auto"/>
    </w:pPr>
    <w:rPr>
      <w:rFonts w:ascii="宋体" w:hAnsi="宋体"/>
      <w:szCs w:val="24"/>
    </w:rPr>
  </w:style>
  <w:style w:type="paragraph" w:customStyle="1" w:styleId="120">
    <w:name w:val="发布部门"/>
    <w:next w:val="57"/>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1">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2">
    <w:name w:val="封面标准代替信息"/>
    <w:basedOn w:val="1"/>
    <w:qFormat/>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3">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4">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25">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26">
    <w:name w:val="封面标准英文名称"/>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27">
    <w:name w:val="封面一致性程度标识"/>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28">
    <w:name w:val="封面正文"/>
    <w:qFormat/>
    <w:uiPriority w:val="0"/>
    <w:pPr>
      <w:jc w:val="both"/>
    </w:pPr>
    <w:rPr>
      <w:rFonts w:ascii="Times New Roman" w:hAnsi="Times New Roman" w:eastAsia="宋体" w:cs="Times New Roman"/>
      <w:lang w:val="en-US" w:eastAsia="zh-CN" w:bidi="ar-SA"/>
    </w:rPr>
  </w:style>
  <w:style w:type="paragraph" w:customStyle="1" w:styleId="129">
    <w:name w:val="附录二级无标题条"/>
    <w:basedOn w:val="1"/>
    <w:next w:val="57"/>
    <w:qFormat/>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30">
    <w:name w:val="附录三级无标题条"/>
    <w:basedOn w:val="129"/>
    <w:next w:val="57"/>
    <w:qFormat/>
    <w:uiPriority w:val="0"/>
    <w:pPr>
      <w:outlineLvl w:val="4"/>
    </w:pPr>
  </w:style>
  <w:style w:type="paragraph" w:customStyle="1" w:styleId="131">
    <w:name w:val="附录四级无标题条"/>
    <w:basedOn w:val="130"/>
    <w:next w:val="57"/>
    <w:qFormat/>
    <w:uiPriority w:val="0"/>
    <w:pPr>
      <w:outlineLvl w:val="5"/>
    </w:pPr>
  </w:style>
  <w:style w:type="paragraph" w:customStyle="1" w:styleId="132">
    <w:name w:val="附录图"/>
    <w:next w:val="57"/>
    <w:qFormat/>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3">
    <w:name w:val="标准文件_一级项"/>
    <w:qFormat/>
    <w:uiPriority w:val="0"/>
    <w:pPr>
      <w:numPr>
        <w:ilvl w:val="0"/>
        <w:numId w:val="21"/>
      </w:numPr>
    </w:pPr>
    <w:rPr>
      <w:rFonts w:ascii="宋体" w:hAnsi="Times New Roman" w:eastAsia="宋体" w:cs="Times New Roman"/>
      <w:sz w:val="21"/>
      <w:lang w:val="en-US" w:eastAsia="zh-CN" w:bidi="ar-SA"/>
    </w:rPr>
  </w:style>
  <w:style w:type="paragraph" w:customStyle="1" w:styleId="134">
    <w:name w:val="附录五级无标题条"/>
    <w:basedOn w:val="131"/>
    <w:next w:val="57"/>
    <w:qFormat/>
    <w:uiPriority w:val="0"/>
    <w:pPr>
      <w:outlineLvl w:val="6"/>
    </w:pPr>
  </w:style>
  <w:style w:type="paragraph" w:customStyle="1" w:styleId="135">
    <w:name w:val="附录性质"/>
    <w:basedOn w:val="1"/>
    <w:qFormat/>
    <w:uiPriority w:val="0"/>
    <w:pPr>
      <w:widowControl/>
      <w:adjustRightInd/>
      <w:jc w:val="center"/>
    </w:pPr>
    <w:rPr>
      <w:rFonts w:ascii="黑体" w:eastAsia="黑体"/>
    </w:rPr>
  </w:style>
  <w:style w:type="paragraph" w:customStyle="1" w:styleId="136">
    <w:name w:val="附录一级无标题条"/>
    <w:basedOn w:val="88"/>
    <w:next w:val="57"/>
    <w:qFormat/>
    <w:uiPriority w:val="0"/>
    <w:pPr>
      <w:autoSpaceDN w:val="0"/>
      <w:outlineLvl w:val="2"/>
    </w:pPr>
    <w:rPr>
      <w:rFonts w:ascii="宋体" w:hAnsi="宋体" w:eastAsia="宋体"/>
    </w:rPr>
  </w:style>
  <w:style w:type="character" w:customStyle="1" w:styleId="137">
    <w:name w:val="个人答复风格"/>
    <w:qFormat/>
    <w:uiPriority w:val="0"/>
    <w:rPr>
      <w:rFonts w:ascii="Arial" w:hAnsi="Arial" w:eastAsia="宋体" w:cs="Arial"/>
      <w:color w:val="auto"/>
      <w:spacing w:val="0"/>
      <w:sz w:val="20"/>
    </w:rPr>
  </w:style>
  <w:style w:type="character" w:customStyle="1" w:styleId="138">
    <w:name w:val="个人撰写风格"/>
    <w:qFormat/>
    <w:uiPriority w:val="0"/>
    <w:rPr>
      <w:rFonts w:ascii="Arial" w:hAnsi="Arial" w:eastAsia="宋体" w:cs="Arial"/>
      <w:color w:val="auto"/>
      <w:spacing w:val="0"/>
      <w:sz w:val="20"/>
    </w:rPr>
  </w:style>
  <w:style w:type="paragraph" w:customStyle="1" w:styleId="139">
    <w:name w:val="脚注后续"/>
    <w:qFormat/>
    <w:uiPriority w:val="0"/>
    <w:pPr>
      <w:ind w:left="350" w:leftChars="350"/>
      <w:jc w:val="both"/>
    </w:pPr>
    <w:rPr>
      <w:rFonts w:ascii="宋体" w:hAnsi="Times New Roman" w:eastAsia="宋体" w:cs="Times New Roman"/>
      <w:sz w:val="18"/>
      <w:lang w:val="en-US" w:eastAsia="zh-CN" w:bidi="ar-SA"/>
    </w:rPr>
  </w:style>
  <w:style w:type="paragraph" w:customStyle="1" w:styleId="140">
    <w:name w:val="列项——"/>
    <w:qFormat/>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1">
    <w:name w:val="列项·"/>
    <w:basedOn w:val="57"/>
    <w:qFormat/>
    <w:uiPriority w:val="0"/>
    <w:pPr>
      <w:tabs>
        <w:tab w:val="left" w:pos="840"/>
      </w:tabs>
    </w:pPr>
  </w:style>
  <w:style w:type="paragraph" w:customStyle="1" w:styleId="142">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43">
    <w:name w:val="目录 21"/>
    <w:basedOn w:val="1"/>
    <w:next w:val="1"/>
    <w:autoRedefine/>
    <w:semiHidden/>
    <w:qFormat/>
    <w:uiPriority w:val="0"/>
    <w:pPr>
      <w:adjustRightInd/>
      <w:spacing w:line="240" w:lineRule="auto"/>
      <w:jc w:val="left"/>
    </w:pPr>
    <w:rPr>
      <w:bCs/>
      <w:iCs/>
    </w:rPr>
  </w:style>
  <w:style w:type="paragraph" w:customStyle="1" w:styleId="144">
    <w:name w:val="目录 31"/>
    <w:basedOn w:val="1"/>
    <w:next w:val="1"/>
    <w:autoRedefine/>
    <w:semiHidden/>
    <w:qFormat/>
    <w:uiPriority w:val="0"/>
    <w:pPr>
      <w:spacing w:line="240" w:lineRule="auto"/>
    </w:pPr>
    <w:rPr>
      <w:rFonts w:ascii="宋体" w:hAnsi="宋体"/>
      <w:iCs/>
    </w:rPr>
  </w:style>
  <w:style w:type="paragraph" w:customStyle="1" w:styleId="145">
    <w:name w:val="目录 41"/>
    <w:basedOn w:val="1"/>
    <w:next w:val="1"/>
    <w:autoRedefine/>
    <w:semiHidden/>
    <w:qFormat/>
    <w:uiPriority w:val="0"/>
    <w:pPr>
      <w:adjustRightInd/>
      <w:spacing w:line="240" w:lineRule="auto"/>
      <w:jc w:val="left"/>
    </w:pPr>
  </w:style>
  <w:style w:type="paragraph" w:customStyle="1" w:styleId="146">
    <w:name w:val="目录 51"/>
    <w:basedOn w:val="1"/>
    <w:next w:val="1"/>
    <w:autoRedefine/>
    <w:semiHidden/>
    <w:qFormat/>
    <w:uiPriority w:val="0"/>
    <w:pPr>
      <w:spacing w:line="240" w:lineRule="auto"/>
    </w:pPr>
    <w:rPr>
      <w:rFonts w:ascii="宋体" w:hAnsi="宋体"/>
    </w:rPr>
  </w:style>
  <w:style w:type="paragraph" w:customStyle="1" w:styleId="147">
    <w:name w:val="目录 61"/>
    <w:basedOn w:val="1"/>
    <w:next w:val="1"/>
    <w:autoRedefine/>
    <w:semiHidden/>
    <w:qFormat/>
    <w:uiPriority w:val="0"/>
    <w:pPr>
      <w:adjustRightInd/>
      <w:spacing w:line="240" w:lineRule="auto"/>
      <w:jc w:val="left"/>
    </w:pPr>
  </w:style>
  <w:style w:type="paragraph" w:customStyle="1" w:styleId="148">
    <w:name w:val="目录 71"/>
    <w:basedOn w:val="147"/>
    <w:autoRedefine/>
    <w:semiHidden/>
    <w:qFormat/>
    <w:uiPriority w:val="0"/>
    <w:pPr>
      <w:ind w:left="1260"/>
    </w:pPr>
  </w:style>
  <w:style w:type="paragraph" w:customStyle="1" w:styleId="149">
    <w:name w:val="目录 81"/>
    <w:basedOn w:val="148"/>
    <w:autoRedefine/>
    <w:semiHidden/>
    <w:qFormat/>
    <w:uiPriority w:val="0"/>
    <w:pPr>
      <w:ind w:left="1470"/>
    </w:pPr>
  </w:style>
  <w:style w:type="paragraph" w:customStyle="1" w:styleId="150">
    <w:name w:val="目录 91"/>
    <w:basedOn w:val="149"/>
    <w:autoRedefine/>
    <w:semiHidden/>
    <w:qFormat/>
    <w:uiPriority w:val="0"/>
    <w:pPr>
      <w:ind w:left="1680"/>
    </w:pPr>
  </w:style>
  <w:style w:type="paragraph" w:customStyle="1" w:styleId="151">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152">
    <w:name w:val="其他发布部门"/>
    <w:basedOn w:val="120"/>
    <w:qFormat/>
    <w:uiPriority w:val="0"/>
    <w:pPr>
      <w:framePr w:wrap="around"/>
      <w:spacing w:line="0" w:lineRule="atLeast"/>
    </w:pPr>
    <w:rPr>
      <w:rFonts w:ascii="黑体" w:eastAsia="黑体"/>
      <w:b w:val="0"/>
    </w:rPr>
  </w:style>
  <w:style w:type="paragraph" w:customStyle="1" w:styleId="153">
    <w:name w:val="前言标题"/>
    <w:next w:val="1"/>
    <w:qFormat/>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4">
    <w:name w:val="三级无标题条"/>
    <w:basedOn w:val="1"/>
    <w:qFormat/>
    <w:uiPriority w:val="0"/>
    <w:pPr>
      <w:numPr>
        <w:ilvl w:val="4"/>
        <w:numId w:val="20"/>
      </w:numPr>
      <w:adjustRightInd/>
      <w:spacing w:line="240" w:lineRule="auto"/>
    </w:pPr>
    <w:rPr>
      <w:rFonts w:ascii="宋体" w:hAnsi="宋体"/>
      <w:szCs w:val="24"/>
    </w:rPr>
  </w:style>
  <w:style w:type="paragraph" w:customStyle="1" w:styleId="155">
    <w:name w:val="实施日期"/>
    <w:basedOn w:val="121"/>
    <w:qFormat/>
    <w:uiPriority w:val="0"/>
    <w:pPr>
      <w:framePr w:hSpace="0" w:wrap="around" w:xAlign="right"/>
      <w:jc w:val="right"/>
    </w:pPr>
  </w:style>
  <w:style w:type="paragraph" w:customStyle="1" w:styleId="156">
    <w:name w:val="四级无标题条"/>
    <w:basedOn w:val="1"/>
    <w:qFormat/>
    <w:uiPriority w:val="0"/>
    <w:pPr>
      <w:numPr>
        <w:ilvl w:val="5"/>
        <w:numId w:val="20"/>
      </w:numPr>
      <w:adjustRightInd/>
      <w:spacing w:line="240" w:lineRule="auto"/>
    </w:pPr>
    <w:rPr>
      <w:rFonts w:ascii="宋体" w:hAnsi="宋体"/>
      <w:szCs w:val="24"/>
    </w:rPr>
  </w:style>
  <w:style w:type="paragraph" w:customStyle="1" w:styleId="157">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58">
    <w:name w:val="无标题条"/>
    <w:next w:val="57"/>
    <w:qFormat/>
    <w:uiPriority w:val="0"/>
    <w:pPr>
      <w:jc w:val="both"/>
    </w:pPr>
    <w:rPr>
      <w:rFonts w:ascii="宋体" w:hAnsi="宋体" w:eastAsia="宋体" w:cs="Times New Roman"/>
      <w:sz w:val="21"/>
      <w:lang w:val="en-US" w:eastAsia="zh-CN" w:bidi="ar-SA"/>
    </w:rPr>
  </w:style>
  <w:style w:type="paragraph" w:customStyle="1" w:styleId="159">
    <w:name w:val="五级无标题条"/>
    <w:basedOn w:val="1"/>
    <w:qFormat/>
    <w:uiPriority w:val="0"/>
    <w:pPr>
      <w:numPr>
        <w:ilvl w:val="6"/>
        <w:numId w:val="20"/>
      </w:numPr>
      <w:adjustRightInd/>
    </w:pPr>
    <w:rPr>
      <w:szCs w:val="24"/>
    </w:rPr>
  </w:style>
  <w:style w:type="paragraph" w:customStyle="1" w:styleId="160">
    <w:name w:val="一级无标题条"/>
    <w:basedOn w:val="1"/>
    <w:qFormat/>
    <w:uiPriority w:val="0"/>
    <w:pPr>
      <w:numPr>
        <w:ilvl w:val="2"/>
        <w:numId w:val="20"/>
      </w:numPr>
      <w:adjustRightInd/>
      <w:spacing w:before="10" w:after="10" w:line="240" w:lineRule="auto"/>
    </w:pPr>
    <w:rPr>
      <w:rFonts w:ascii="宋体" w:hAnsi="宋体"/>
      <w:szCs w:val="24"/>
    </w:rPr>
  </w:style>
  <w:style w:type="paragraph" w:customStyle="1" w:styleId="161">
    <w:name w:val="注:后续"/>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2">
    <w:name w:val="注×:后续"/>
    <w:basedOn w:val="161"/>
    <w:qFormat/>
    <w:uiPriority w:val="0"/>
    <w:pPr>
      <w:ind w:left="1406" w:leftChars="0" w:hanging="499" w:firstLineChars="0"/>
    </w:pPr>
  </w:style>
  <w:style w:type="paragraph" w:customStyle="1" w:styleId="163">
    <w:name w:val="标准文件_一级无标题"/>
    <w:basedOn w:val="106"/>
    <w:qFormat/>
    <w:uiPriority w:val="0"/>
    <w:pPr>
      <w:spacing w:before="0" w:beforeLines="0" w:after="0" w:afterLines="0"/>
      <w:outlineLvl w:val="9"/>
    </w:pPr>
    <w:rPr>
      <w:rFonts w:ascii="宋体" w:eastAsia="宋体"/>
    </w:rPr>
  </w:style>
  <w:style w:type="paragraph" w:customStyle="1" w:styleId="164">
    <w:name w:val="标准文件_五级无标题"/>
    <w:basedOn w:val="104"/>
    <w:qFormat/>
    <w:uiPriority w:val="0"/>
    <w:pPr>
      <w:spacing w:before="0" w:beforeLines="0" w:after="0" w:afterLines="0"/>
      <w:outlineLvl w:val="9"/>
    </w:pPr>
    <w:rPr>
      <w:rFonts w:ascii="宋体" w:eastAsia="宋体"/>
    </w:rPr>
  </w:style>
  <w:style w:type="paragraph" w:customStyle="1" w:styleId="165">
    <w:name w:val="标准文件_三级无标题"/>
    <w:basedOn w:val="95"/>
    <w:qFormat/>
    <w:uiPriority w:val="0"/>
    <w:pPr>
      <w:spacing w:before="0" w:beforeLines="0" w:after="0" w:afterLines="0"/>
      <w:outlineLvl w:val="9"/>
    </w:pPr>
    <w:rPr>
      <w:rFonts w:ascii="宋体" w:eastAsia="宋体"/>
    </w:rPr>
  </w:style>
  <w:style w:type="paragraph" w:customStyle="1" w:styleId="166">
    <w:name w:val="标准文件_二级无标题"/>
    <w:basedOn w:val="66"/>
    <w:qFormat/>
    <w:uiPriority w:val="0"/>
    <w:pPr>
      <w:spacing w:before="0" w:beforeLines="0" w:after="0" w:afterLines="0"/>
      <w:outlineLvl w:val="9"/>
    </w:pPr>
    <w:rPr>
      <w:rFonts w:ascii="宋体" w:eastAsia="宋体"/>
    </w:rPr>
  </w:style>
  <w:style w:type="paragraph" w:customStyle="1" w:styleId="167">
    <w:name w:val="标准_四级无标题"/>
    <w:basedOn w:val="99"/>
    <w:next w:val="57"/>
    <w:qFormat/>
    <w:uiPriority w:val="0"/>
    <w:rPr>
      <w:rFonts w:eastAsia="宋体"/>
    </w:rPr>
  </w:style>
  <w:style w:type="paragraph" w:customStyle="1" w:styleId="168">
    <w:name w:val="标准文件_四级无标题"/>
    <w:basedOn w:val="99"/>
    <w:qFormat/>
    <w:uiPriority w:val="0"/>
    <w:pPr>
      <w:spacing w:before="0" w:beforeLines="0" w:after="0" w:afterLines="0"/>
      <w:outlineLvl w:val="9"/>
    </w:pPr>
    <w:rPr>
      <w:rFonts w:ascii="宋体" w:hAnsi="黑体" w:eastAsia="宋体"/>
      <w:szCs w:val="52"/>
    </w:rPr>
  </w:style>
  <w:style w:type="paragraph" w:customStyle="1" w:styleId="169">
    <w:name w:val="标准文件_大写罗马数字编号列项"/>
    <w:basedOn w:val="57"/>
    <w:qFormat/>
    <w:uiPriority w:val="0"/>
    <w:pPr>
      <w:numPr>
        <w:ilvl w:val="0"/>
        <w:numId w:val="23"/>
      </w:numPr>
      <w:ind w:firstLine="0" w:firstLineChars="0"/>
    </w:pPr>
    <w:rPr>
      <w:rFonts w:ascii="Times New Roman" w:cs="Arial"/>
      <w:szCs w:val="28"/>
    </w:rPr>
  </w:style>
  <w:style w:type="paragraph" w:customStyle="1" w:styleId="170">
    <w:name w:val="标准文件_小写罗马数字编号列项"/>
    <w:basedOn w:val="57"/>
    <w:qFormat/>
    <w:uiPriority w:val="0"/>
    <w:pPr>
      <w:numPr>
        <w:ilvl w:val="0"/>
        <w:numId w:val="24"/>
      </w:numPr>
      <w:ind w:firstLine="0" w:firstLineChars="0"/>
    </w:pPr>
    <w:rPr>
      <w:rFonts w:cs="Arial"/>
      <w:szCs w:val="28"/>
    </w:rPr>
  </w:style>
  <w:style w:type="paragraph" w:customStyle="1" w:styleId="171">
    <w:name w:val="标准文件_附录标题"/>
    <w:basedOn w:val="77"/>
    <w:qFormat/>
    <w:uiPriority w:val="0"/>
    <w:pPr>
      <w:numPr>
        <w:numId w:val="0"/>
      </w:numPr>
      <w:spacing w:after="280"/>
      <w:outlineLvl w:val="9"/>
    </w:pPr>
  </w:style>
  <w:style w:type="paragraph" w:customStyle="1" w:styleId="172">
    <w:name w:val="标准文件_二级项"/>
    <w:qFormat/>
    <w:uiPriority w:val="0"/>
    <w:rPr>
      <w:rFonts w:ascii="宋体" w:hAnsi="Times New Roman" w:eastAsia="宋体" w:cs="Times New Roman"/>
      <w:sz w:val="21"/>
      <w:lang w:val="en-US" w:eastAsia="zh-CN" w:bidi="ar-SA"/>
    </w:rPr>
  </w:style>
  <w:style w:type="paragraph" w:customStyle="1" w:styleId="173">
    <w:name w:val="标准文件_三级项"/>
    <w:basedOn w:val="1"/>
    <w:qFormat/>
    <w:uiPriority w:val="0"/>
    <w:pPr>
      <w:numPr>
        <w:ilvl w:val="2"/>
        <w:numId w:val="21"/>
      </w:numPr>
      <w:spacing w:line="536870612" w:lineRule="auto"/>
    </w:pPr>
    <w:rPr>
      <w:rFonts w:ascii="Times New Roman" w:hAnsi="Times New Roman"/>
    </w:rPr>
  </w:style>
  <w:style w:type="paragraph" w:customStyle="1" w:styleId="174">
    <w:name w:val="图表脚注说明"/>
    <w:basedOn w:val="1"/>
    <w:next w:val="57"/>
    <w:qFormat/>
    <w:uiPriority w:val="0"/>
    <w:pPr>
      <w:numPr>
        <w:ilvl w:val="0"/>
        <w:numId w:val="25"/>
      </w:numPr>
      <w:adjustRightInd/>
      <w:spacing w:line="240" w:lineRule="auto"/>
      <w:ind w:left="783"/>
    </w:pPr>
    <w:rPr>
      <w:rFonts w:ascii="宋体" w:hAnsi="Times New Roman"/>
      <w:sz w:val="18"/>
      <w:szCs w:val="18"/>
    </w:rPr>
  </w:style>
  <w:style w:type="paragraph" w:customStyle="1" w:styleId="175">
    <w:name w:val="标准文件_字母编号列项（一级）"/>
    <w:qFormat/>
    <w:uiPriority w:val="0"/>
    <w:pPr>
      <w:numPr>
        <w:ilvl w:val="0"/>
        <w:numId w:val="13"/>
      </w:numPr>
      <w:jc w:val="both"/>
    </w:pPr>
    <w:rPr>
      <w:rFonts w:ascii="宋体" w:hAnsi="Times New Roman" w:eastAsia="宋体" w:cs="Times New Roman"/>
      <w:sz w:val="21"/>
      <w:lang w:val="en-US" w:eastAsia="zh-CN" w:bidi="ar-SA"/>
    </w:rPr>
  </w:style>
  <w:style w:type="paragraph" w:customStyle="1" w:styleId="176">
    <w:name w:val="标准文件_索引字母"/>
    <w:next w:val="57"/>
    <w:qFormat/>
    <w:uiPriority w:val="0"/>
    <w:pPr>
      <w:jc w:val="center"/>
    </w:pPr>
    <w:rPr>
      <w:rFonts w:ascii="宋体" w:hAnsi="宋体" w:eastAsia="Times New Roman" w:cs="Times New Roman"/>
      <w:b/>
      <w:kern w:val="2"/>
      <w:sz w:val="21"/>
      <w:lang w:val="en-US" w:eastAsia="zh-CN" w:bidi="ar-SA"/>
    </w:rPr>
  </w:style>
  <w:style w:type="paragraph" w:customStyle="1" w:styleId="177">
    <w:name w:val="标准文件_附录前"/>
    <w:next w:val="57"/>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78">
    <w:name w:val="标准文件_正文标准名称"/>
    <w:qFormat/>
    <w:uiPriority w:val="0"/>
    <w:pPr>
      <w:spacing w:after="640" w:line="400" w:lineRule="exact"/>
      <w:jc w:val="center"/>
    </w:pPr>
    <w:rPr>
      <w:rFonts w:ascii="黑体" w:hAnsi="黑体" w:eastAsia="黑体" w:cs="Times New Roman"/>
      <w:kern w:val="2"/>
      <w:sz w:val="32"/>
      <w:szCs w:val="32"/>
      <w:lang w:val="en-US" w:eastAsia="zh-CN" w:bidi="ar-SA"/>
    </w:rPr>
  </w:style>
  <w:style w:type="paragraph" w:customStyle="1" w:styleId="179">
    <w:name w:val="标准文件_表格"/>
    <w:basedOn w:val="57"/>
    <w:qFormat/>
    <w:uiPriority w:val="0"/>
    <w:pPr>
      <w:ind w:firstLine="0" w:firstLineChars="0"/>
      <w:jc w:val="center"/>
    </w:pPr>
    <w:rPr>
      <w:sz w:val="18"/>
    </w:rPr>
  </w:style>
  <w:style w:type="paragraph" w:customStyle="1" w:styleId="180">
    <w:name w:val="标准文件_注："/>
    <w:next w:val="57"/>
    <w:qFormat/>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1">
    <w:name w:val="标准文件_注×："/>
    <w:qFormat/>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2">
    <w:name w:val="标准文件_示例："/>
    <w:next w:val="183"/>
    <w:qFormat/>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3">
    <w:name w:val="标准文件_示例内容"/>
    <w:basedOn w:val="57"/>
    <w:qFormat/>
    <w:uiPriority w:val="0"/>
    <w:pPr>
      <w:ind w:firstLine="420"/>
    </w:pPr>
    <w:rPr>
      <w:sz w:val="18"/>
    </w:rPr>
  </w:style>
  <w:style w:type="paragraph" w:customStyle="1" w:styleId="184">
    <w:name w:val="标准文件_示例×："/>
    <w:basedOn w:val="1"/>
    <w:next w:val="183"/>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5">
    <w:name w:val="标准文件_段 Char"/>
    <w:link w:val="57"/>
    <w:qFormat/>
    <w:uiPriority w:val="0"/>
    <w:rPr>
      <w:rFonts w:ascii="宋体" w:hAnsi="Times New Roman"/>
      <w:sz w:val="21"/>
    </w:rPr>
  </w:style>
  <w:style w:type="paragraph" w:customStyle="1" w:styleId="186">
    <w:name w:val="标准文件_表格续"/>
    <w:basedOn w:val="57"/>
    <w:next w:val="57"/>
    <w:qFormat/>
    <w:uiPriority w:val="0"/>
    <w:pPr>
      <w:jc w:val="center"/>
    </w:pPr>
    <w:rPr>
      <w:rFonts w:ascii="黑体" w:hAnsi="黑体" w:eastAsia="黑体"/>
    </w:rPr>
  </w:style>
  <w:style w:type="character" w:styleId="187">
    <w:name w:val="Placeholder Text"/>
    <w:basedOn w:val="29"/>
    <w:semiHidden/>
    <w:qFormat/>
    <w:uiPriority w:val="99"/>
    <w:rPr>
      <w:color w:val="808080"/>
    </w:rPr>
  </w:style>
  <w:style w:type="paragraph" w:customStyle="1" w:styleId="188">
    <w:name w:val="标准文件_二级项2"/>
    <w:basedOn w:val="57"/>
    <w:qFormat/>
    <w:uiPriority w:val="0"/>
    <w:pPr>
      <w:numPr>
        <w:ilvl w:val="1"/>
        <w:numId w:val="21"/>
      </w:numPr>
      <w:ind w:left="1271" w:hanging="420" w:firstLineChars="0"/>
    </w:pPr>
  </w:style>
  <w:style w:type="paragraph" w:customStyle="1" w:styleId="189">
    <w:name w:val="标准文件_三级项2"/>
    <w:basedOn w:val="57"/>
    <w:qFormat/>
    <w:uiPriority w:val="0"/>
    <w:pPr>
      <w:numPr>
        <w:ilvl w:val="0"/>
        <w:numId w:val="30"/>
      </w:numPr>
      <w:spacing w:line="300" w:lineRule="exact"/>
      <w:ind w:left="1276" w:hanging="425" w:firstLineChars="0"/>
    </w:pPr>
    <w:rPr>
      <w:rFonts w:ascii="Times New Roman"/>
    </w:rPr>
  </w:style>
  <w:style w:type="paragraph" w:customStyle="1" w:styleId="190">
    <w:name w:val="标准文件_一级项2"/>
    <w:basedOn w:val="57"/>
    <w:qFormat/>
    <w:uiPriority w:val="0"/>
    <w:pPr>
      <w:numPr>
        <w:ilvl w:val="0"/>
        <w:numId w:val="31"/>
      </w:numPr>
      <w:spacing w:line="300" w:lineRule="exact"/>
      <w:ind w:left="1271" w:hanging="420" w:firstLineChars="0"/>
    </w:pPr>
    <w:rPr>
      <w:rFonts w:ascii="Times New Roman"/>
    </w:rPr>
  </w:style>
  <w:style w:type="paragraph" w:customStyle="1" w:styleId="191">
    <w:name w:val="标准文件_提示"/>
    <w:basedOn w:val="57"/>
    <w:next w:val="57"/>
    <w:qFormat/>
    <w:uiPriority w:val="0"/>
    <w:pPr>
      <w:ind w:firstLine="420"/>
    </w:pPr>
    <w:rPr>
      <w:rFonts w:ascii="黑体" w:eastAsia="黑体"/>
    </w:rPr>
  </w:style>
  <w:style w:type="character" w:customStyle="1" w:styleId="192">
    <w:name w:val="标准文件_来源"/>
    <w:basedOn w:val="29"/>
    <w:qFormat/>
    <w:uiPriority w:val="1"/>
    <w:rPr>
      <w:rFonts w:eastAsia="宋体"/>
      <w:sz w:val="21"/>
    </w:rPr>
  </w:style>
  <w:style w:type="paragraph" w:customStyle="1" w:styleId="193">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4">
    <w:name w:val="其他发布日期"/>
    <w:basedOn w:val="121"/>
    <w:qFormat/>
    <w:uiPriority w:val="0"/>
    <w:pPr>
      <w:framePr w:w="3997" w:h="471" w:hRule="exact" w:hSpace="0" w:vSpace="181" w:wrap="around" w:vAnchor="page" w:hAnchor="page" w:x="1419" w:y="14097"/>
    </w:pPr>
  </w:style>
  <w:style w:type="paragraph" w:customStyle="1" w:styleId="195">
    <w:name w:val="其他实施日期"/>
    <w:basedOn w:val="155"/>
    <w:qFormat/>
    <w:uiPriority w:val="0"/>
    <w:pPr>
      <w:framePr w:w="3997" w:h="471" w:hRule="exact" w:vSpace="181" w:wrap="around" w:vAnchor="page" w:hAnchor="page" w:x="7089" w:y="14097"/>
    </w:pPr>
  </w:style>
  <w:style w:type="paragraph" w:customStyle="1" w:styleId="196">
    <w:name w:val="标准文件_文件编号"/>
    <w:basedOn w:val="57"/>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197">
    <w:name w:val="标准文件_替换文件编号"/>
    <w:basedOn w:val="196"/>
    <w:qFormat/>
    <w:uiPriority w:val="0"/>
    <w:pPr>
      <w:spacing w:before="57"/>
    </w:pPr>
    <w:rPr>
      <w:sz w:val="21"/>
    </w:rPr>
  </w:style>
  <w:style w:type="paragraph" w:customStyle="1" w:styleId="198">
    <w:name w:val="标准文件_文件名称"/>
    <w:basedOn w:val="57"/>
    <w:next w:val="57"/>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199">
    <w:name w:val="标准文件_附录图标号"/>
    <w:basedOn w:val="57"/>
    <w:next w:val="57"/>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200">
    <w:name w:val="标准文件_附录表标号"/>
    <w:basedOn w:val="57"/>
    <w:next w:val="57"/>
    <w:qFormat/>
    <w:uiPriority w:val="0"/>
    <w:pPr>
      <w:numPr>
        <w:ilvl w:val="0"/>
        <w:numId w:val="5"/>
      </w:numPr>
      <w:spacing w:line="14" w:lineRule="exact"/>
      <w:ind w:firstLine="0" w:firstLineChars="0"/>
      <w:jc w:val="center"/>
    </w:pPr>
    <w:rPr>
      <w:rFonts w:eastAsia="黑体"/>
      <w:vanish/>
      <w:sz w:val="2"/>
    </w:rPr>
  </w:style>
  <w:style w:type="paragraph" w:customStyle="1" w:styleId="201">
    <w:name w:val="标准文件_引言一级条标题"/>
    <w:basedOn w:val="57"/>
    <w:next w:val="57"/>
    <w:qFormat/>
    <w:uiPriority w:val="0"/>
    <w:pPr>
      <w:numPr>
        <w:ilvl w:val="1"/>
        <w:numId w:val="8"/>
      </w:numPr>
      <w:spacing w:before="50" w:beforeLines="50" w:after="50" w:afterLines="50"/>
      <w:ind w:firstLineChars="0"/>
    </w:pPr>
    <w:rPr>
      <w:rFonts w:ascii="黑体" w:eastAsia="黑体"/>
    </w:rPr>
  </w:style>
  <w:style w:type="paragraph" w:customStyle="1" w:styleId="202">
    <w:name w:val="标准文件_引言二级条标题"/>
    <w:basedOn w:val="57"/>
    <w:next w:val="57"/>
    <w:qFormat/>
    <w:uiPriority w:val="0"/>
    <w:pPr>
      <w:numPr>
        <w:ilvl w:val="2"/>
        <w:numId w:val="8"/>
      </w:numPr>
      <w:spacing w:before="50" w:beforeLines="50" w:after="50" w:afterLines="50"/>
      <w:ind w:firstLineChars="0"/>
    </w:pPr>
    <w:rPr>
      <w:rFonts w:ascii="黑体" w:eastAsia="黑体"/>
    </w:rPr>
  </w:style>
  <w:style w:type="paragraph" w:customStyle="1" w:styleId="203">
    <w:name w:val="标准文件_引言三级条标题"/>
    <w:basedOn w:val="57"/>
    <w:next w:val="57"/>
    <w:qFormat/>
    <w:uiPriority w:val="0"/>
    <w:pPr>
      <w:numPr>
        <w:ilvl w:val="3"/>
        <w:numId w:val="8"/>
      </w:numPr>
      <w:spacing w:before="50" w:beforeLines="50" w:after="50" w:afterLines="50"/>
      <w:ind w:firstLineChars="0"/>
    </w:pPr>
    <w:rPr>
      <w:rFonts w:ascii="黑体" w:eastAsia="黑体"/>
    </w:rPr>
  </w:style>
  <w:style w:type="paragraph" w:customStyle="1" w:styleId="204">
    <w:name w:val="标准文件_引言四级条标题"/>
    <w:basedOn w:val="57"/>
    <w:next w:val="57"/>
    <w:qFormat/>
    <w:uiPriority w:val="0"/>
    <w:pPr>
      <w:numPr>
        <w:ilvl w:val="4"/>
        <w:numId w:val="8"/>
      </w:numPr>
      <w:spacing w:before="50" w:beforeLines="50" w:after="50" w:afterLines="50"/>
      <w:ind w:firstLineChars="0"/>
    </w:pPr>
    <w:rPr>
      <w:rFonts w:ascii="黑体" w:eastAsia="黑体"/>
    </w:rPr>
  </w:style>
  <w:style w:type="paragraph" w:customStyle="1" w:styleId="205">
    <w:name w:val="标准文件_引言五级条标题"/>
    <w:basedOn w:val="57"/>
    <w:next w:val="57"/>
    <w:qFormat/>
    <w:uiPriority w:val="0"/>
    <w:pPr>
      <w:numPr>
        <w:ilvl w:val="5"/>
        <w:numId w:val="8"/>
      </w:numPr>
      <w:spacing w:before="50" w:beforeLines="50" w:after="50" w:afterLines="50"/>
      <w:ind w:firstLineChars="0"/>
    </w:pPr>
    <w:rPr>
      <w:rFonts w:ascii="黑体" w:eastAsia="黑体"/>
    </w:rPr>
  </w:style>
  <w:style w:type="paragraph" w:customStyle="1" w:styleId="206">
    <w:name w:val="标准文件_注后"/>
    <w:basedOn w:val="57"/>
    <w:qFormat/>
    <w:uiPriority w:val="0"/>
    <w:pPr>
      <w:ind w:left="811" w:firstLine="0" w:firstLineChars="0"/>
    </w:pPr>
    <w:rPr>
      <w:sz w:val="18"/>
    </w:rPr>
  </w:style>
  <w:style w:type="paragraph" w:customStyle="1" w:styleId="207">
    <w:name w:val="标准文件_注X后"/>
    <w:basedOn w:val="57"/>
    <w:qFormat/>
    <w:uiPriority w:val="0"/>
    <w:pPr>
      <w:ind w:left="811" w:firstLine="0" w:firstLineChars="0"/>
    </w:pPr>
    <w:rPr>
      <w:sz w:val="18"/>
    </w:rPr>
  </w:style>
  <w:style w:type="paragraph" w:customStyle="1" w:styleId="208">
    <w:name w:val="标准文件_示例后"/>
    <w:basedOn w:val="57"/>
    <w:qFormat/>
    <w:uiPriority w:val="0"/>
    <w:pPr>
      <w:ind w:left="964" w:firstLine="0" w:firstLineChars="0"/>
    </w:pPr>
    <w:rPr>
      <w:sz w:val="18"/>
    </w:rPr>
  </w:style>
  <w:style w:type="paragraph" w:customStyle="1" w:styleId="209">
    <w:name w:val="标准文件_示例X后"/>
    <w:basedOn w:val="57"/>
    <w:link w:val="210"/>
    <w:qFormat/>
    <w:uiPriority w:val="0"/>
    <w:pPr>
      <w:ind w:left="1049" w:firstLine="0" w:firstLineChars="0"/>
    </w:pPr>
    <w:rPr>
      <w:sz w:val="18"/>
    </w:rPr>
  </w:style>
  <w:style w:type="character" w:customStyle="1" w:styleId="210">
    <w:name w:val="标准文件_示例X后 字符"/>
    <w:basedOn w:val="185"/>
    <w:link w:val="209"/>
    <w:qFormat/>
    <w:uiPriority w:val="0"/>
    <w:rPr>
      <w:rFonts w:ascii="宋体" w:hAnsi="Times New Roman"/>
      <w:sz w:val="18"/>
    </w:rPr>
  </w:style>
  <w:style w:type="paragraph" w:customStyle="1" w:styleId="211">
    <w:name w:val="标准文件_索引项"/>
    <w:basedOn w:val="57"/>
    <w:next w:val="57"/>
    <w:qFormat/>
    <w:uiPriority w:val="0"/>
    <w:pPr>
      <w:tabs>
        <w:tab w:val="right" w:leader="dot" w:pos="9356"/>
      </w:tabs>
      <w:ind w:left="210" w:hanging="210" w:firstLineChars="0"/>
      <w:jc w:val="left"/>
    </w:pPr>
  </w:style>
  <w:style w:type="paragraph" w:customStyle="1" w:styleId="212">
    <w:name w:val="标准文件_附录一级无标题"/>
    <w:basedOn w:val="79"/>
    <w:qFormat/>
    <w:uiPriority w:val="0"/>
    <w:pPr>
      <w:spacing w:before="0" w:beforeLines="0" w:after="0" w:afterLines="0" w:line="276" w:lineRule="auto"/>
      <w:outlineLvl w:val="9"/>
    </w:pPr>
    <w:rPr>
      <w:rFonts w:ascii="宋体" w:eastAsia="宋体"/>
    </w:rPr>
  </w:style>
  <w:style w:type="paragraph" w:customStyle="1" w:styleId="213">
    <w:name w:val="标准文件_附录二级无标题"/>
    <w:basedOn w:val="80"/>
    <w:qFormat/>
    <w:uiPriority w:val="0"/>
    <w:pPr>
      <w:spacing w:before="0" w:beforeLines="0" w:after="0" w:afterLines="0" w:line="276" w:lineRule="auto"/>
      <w:outlineLvl w:val="9"/>
    </w:pPr>
    <w:rPr>
      <w:rFonts w:ascii="宋体" w:eastAsia="宋体"/>
    </w:rPr>
  </w:style>
  <w:style w:type="paragraph" w:customStyle="1" w:styleId="214">
    <w:name w:val="标准文件_附录三级无标题"/>
    <w:basedOn w:val="82"/>
    <w:qFormat/>
    <w:uiPriority w:val="0"/>
    <w:pPr>
      <w:spacing w:before="0" w:beforeLines="0" w:after="0" w:afterLines="0" w:line="276" w:lineRule="auto"/>
      <w:outlineLvl w:val="9"/>
    </w:pPr>
    <w:rPr>
      <w:rFonts w:ascii="宋体" w:eastAsia="宋体"/>
    </w:rPr>
  </w:style>
  <w:style w:type="paragraph" w:customStyle="1" w:styleId="215">
    <w:name w:val="标准文件_附录四级无标题"/>
    <w:basedOn w:val="83"/>
    <w:qFormat/>
    <w:uiPriority w:val="0"/>
    <w:pPr>
      <w:spacing w:before="0" w:beforeLines="0" w:after="0" w:afterLines="0" w:line="276" w:lineRule="auto"/>
      <w:outlineLvl w:val="9"/>
    </w:pPr>
    <w:rPr>
      <w:rFonts w:ascii="宋体" w:eastAsia="宋体"/>
    </w:rPr>
  </w:style>
  <w:style w:type="paragraph" w:customStyle="1" w:styleId="216">
    <w:name w:val="标准文件_附录五级无标题"/>
    <w:basedOn w:val="85"/>
    <w:qFormat/>
    <w:uiPriority w:val="0"/>
    <w:pPr>
      <w:spacing w:before="0" w:beforeLines="0" w:after="0" w:afterLines="0" w:line="276" w:lineRule="auto"/>
      <w:outlineLvl w:val="9"/>
    </w:pPr>
    <w:rPr>
      <w:rFonts w:ascii="宋体" w:eastAsia="宋体"/>
    </w:rPr>
  </w:style>
  <w:style w:type="paragraph" w:customStyle="1" w:styleId="217">
    <w:name w:val="标准文件_引言一级无标题"/>
    <w:basedOn w:val="201"/>
    <w:next w:val="57"/>
    <w:qFormat/>
    <w:uiPriority w:val="0"/>
    <w:pPr>
      <w:spacing w:before="0" w:beforeLines="0" w:after="0" w:afterLines="0" w:line="276" w:lineRule="auto"/>
    </w:pPr>
    <w:rPr>
      <w:rFonts w:ascii="宋体" w:eastAsia="宋体"/>
    </w:rPr>
  </w:style>
  <w:style w:type="paragraph" w:customStyle="1" w:styleId="218">
    <w:name w:val="标准文件_引言二级无标题"/>
    <w:basedOn w:val="202"/>
    <w:next w:val="57"/>
    <w:qFormat/>
    <w:uiPriority w:val="0"/>
    <w:pPr>
      <w:spacing w:before="0" w:beforeLines="0" w:after="0" w:afterLines="0" w:line="276" w:lineRule="auto"/>
    </w:pPr>
    <w:rPr>
      <w:rFonts w:ascii="宋体" w:eastAsia="宋体"/>
    </w:rPr>
  </w:style>
  <w:style w:type="paragraph" w:customStyle="1" w:styleId="219">
    <w:name w:val="标准文件_引言三级无标题"/>
    <w:basedOn w:val="203"/>
    <w:next w:val="57"/>
    <w:qFormat/>
    <w:uiPriority w:val="0"/>
    <w:pPr>
      <w:spacing w:before="0" w:beforeLines="0" w:after="0" w:afterLines="0" w:line="276" w:lineRule="auto"/>
    </w:pPr>
    <w:rPr>
      <w:rFonts w:ascii="宋体" w:eastAsia="宋体"/>
    </w:rPr>
  </w:style>
  <w:style w:type="paragraph" w:customStyle="1" w:styleId="220">
    <w:name w:val="标准文件_引言四级无标题"/>
    <w:basedOn w:val="204"/>
    <w:next w:val="57"/>
    <w:qFormat/>
    <w:uiPriority w:val="0"/>
    <w:pPr>
      <w:spacing w:before="0" w:beforeLines="0" w:after="0" w:afterLines="0" w:line="276" w:lineRule="auto"/>
    </w:pPr>
    <w:rPr>
      <w:rFonts w:ascii="宋体" w:eastAsia="宋体"/>
    </w:rPr>
  </w:style>
  <w:style w:type="paragraph" w:customStyle="1" w:styleId="221">
    <w:name w:val="标准文件_引言五级无标题"/>
    <w:basedOn w:val="205"/>
    <w:next w:val="57"/>
    <w:qFormat/>
    <w:uiPriority w:val="0"/>
    <w:pPr>
      <w:spacing w:before="0" w:beforeLines="0" w:after="0" w:afterLines="0" w:line="276" w:lineRule="auto"/>
    </w:pPr>
    <w:rPr>
      <w:rFonts w:ascii="宋体" w:eastAsia="宋体"/>
    </w:rPr>
  </w:style>
  <w:style w:type="paragraph" w:customStyle="1" w:styleId="222">
    <w:name w:val="标准文件_索引标题"/>
    <w:basedOn w:val="64"/>
    <w:next w:val="57"/>
    <w:qFormat/>
    <w:uiPriority w:val="0"/>
    <w:rPr>
      <w:rFonts w:hAnsi="黑体"/>
    </w:rPr>
  </w:style>
  <w:style w:type="paragraph" w:customStyle="1" w:styleId="223">
    <w:name w:val="标准文件_脚注内容"/>
    <w:basedOn w:val="57"/>
    <w:qFormat/>
    <w:uiPriority w:val="0"/>
    <w:pPr>
      <w:ind w:left="400" w:leftChars="200" w:hanging="200" w:hangingChars="200"/>
    </w:pPr>
    <w:rPr>
      <w:sz w:val="15"/>
    </w:rPr>
  </w:style>
  <w:style w:type="paragraph" w:customStyle="1" w:styleId="224">
    <w:name w:val="标准文件_术语条一"/>
    <w:basedOn w:val="163"/>
    <w:next w:val="57"/>
    <w:qFormat/>
    <w:uiPriority w:val="0"/>
  </w:style>
  <w:style w:type="paragraph" w:customStyle="1" w:styleId="225">
    <w:name w:val="标准文件_术语条二"/>
    <w:basedOn w:val="166"/>
    <w:next w:val="57"/>
    <w:qFormat/>
    <w:uiPriority w:val="0"/>
  </w:style>
  <w:style w:type="paragraph" w:customStyle="1" w:styleId="226">
    <w:name w:val="标准文件_术语条三"/>
    <w:basedOn w:val="165"/>
    <w:next w:val="57"/>
    <w:qFormat/>
    <w:uiPriority w:val="0"/>
  </w:style>
  <w:style w:type="paragraph" w:customStyle="1" w:styleId="227">
    <w:name w:val="标准文件_术语条四"/>
    <w:basedOn w:val="168"/>
    <w:next w:val="57"/>
    <w:qFormat/>
    <w:uiPriority w:val="0"/>
  </w:style>
  <w:style w:type="paragraph" w:customStyle="1" w:styleId="228">
    <w:name w:val="标准文件_术语条五"/>
    <w:basedOn w:val="164"/>
    <w:next w:val="57"/>
    <w:qFormat/>
    <w:uiPriority w:val="0"/>
  </w:style>
  <w:style w:type="paragraph" w:customStyle="1" w:styleId="229">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30">
    <w:name w:val="发布"/>
    <w:basedOn w:val="29"/>
    <w:qFormat/>
    <w:uiPriority w:val="0"/>
    <w:rPr>
      <w:rFonts w:ascii="黑体" w:eastAsia="黑体"/>
      <w:spacing w:val="85"/>
      <w:w w:val="100"/>
      <w:position w:val="3"/>
      <w:sz w:val="28"/>
      <w:szCs w:val="28"/>
    </w:rPr>
  </w:style>
  <w:style w:type="paragraph" w:customStyle="1" w:styleId="231">
    <w:name w:val="前言、引言标题"/>
    <w:next w:val="232"/>
    <w:qFormat/>
    <w:uiPriority w:val="0"/>
    <w:pPr>
      <w:keepNext/>
      <w:pageBreakBefore/>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232">
    <w:name w:val="段"/>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customStyle="1" w:styleId="233">
    <w:name w:val="目次、标准名称标题"/>
    <w:basedOn w:val="1"/>
    <w:next w:val="232"/>
    <w:qFormat/>
    <w:uiPriority w:val="0"/>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234">
    <w:name w:val="章标题"/>
    <w:next w:val="232"/>
    <w:qFormat/>
    <w:uiPriority w:val="0"/>
    <w:pPr>
      <w:numPr>
        <w:ilvl w:val="0"/>
        <w:numId w:val="32"/>
      </w:numPr>
      <w:spacing w:beforeLines="100" w:afterLines="100"/>
      <w:jc w:val="both"/>
      <w:outlineLvl w:val="1"/>
    </w:pPr>
    <w:rPr>
      <w:rFonts w:ascii="黑体" w:hAnsi="Times New Roman" w:eastAsia="黑体" w:cs="Times New Roman"/>
      <w:sz w:val="21"/>
      <w:lang w:val="en-US" w:eastAsia="zh-CN" w:bidi="ar-SA"/>
    </w:rPr>
  </w:style>
  <w:style w:type="paragraph" w:customStyle="1" w:styleId="235">
    <w:name w:val="一级条标题"/>
    <w:next w:val="232"/>
    <w:qFormat/>
    <w:uiPriority w:val="0"/>
    <w:pPr>
      <w:numPr>
        <w:ilvl w:val="1"/>
        <w:numId w:val="32"/>
      </w:numPr>
      <w:spacing w:beforeLines="50" w:afterLines="50"/>
      <w:outlineLvl w:val="2"/>
    </w:pPr>
    <w:rPr>
      <w:rFonts w:ascii="黑体" w:hAnsi="Times New Roman" w:eastAsia="黑体" w:cs="Times New Roman"/>
      <w:sz w:val="21"/>
      <w:szCs w:val="21"/>
      <w:lang w:val="en-US" w:eastAsia="zh-CN" w:bidi="ar-SA"/>
    </w:rPr>
  </w:style>
  <w:style w:type="paragraph" w:customStyle="1" w:styleId="236">
    <w:name w:val="正文表标题"/>
    <w:next w:val="232"/>
    <w:qFormat/>
    <w:uiPriority w:val="0"/>
    <w:pPr>
      <w:numPr>
        <w:ilvl w:val="0"/>
        <w:numId w:val="16"/>
      </w:numPr>
      <w:tabs>
        <w:tab w:val="left" w:pos="360"/>
      </w:tabs>
      <w:spacing w:beforeLines="50" w:afterLines="50"/>
      <w:ind w:left="2551"/>
      <w:jc w:val="center"/>
    </w:pPr>
    <w:rPr>
      <w:rFonts w:ascii="黑体" w:hAnsi="Times New Roman" w:eastAsia="黑体" w:cs="Times New Roman"/>
      <w:sz w:val="21"/>
      <w:lang w:val="en-US" w:eastAsia="zh-CN" w:bidi="ar-SA"/>
    </w:rPr>
  </w:style>
  <w:style w:type="paragraph" w:customStyle="1" w:styleId="237">
    <w:name w:val="二级条标题"/>
    <w:basedOn w:val="235"/>
    <w:next w:val="232"/>
    <w:qFormat/>
    <w:uiPriority w:val="0"/>
    <w:pPr>
      <w:numPr>
        <w:ilvl w:val="2"/>
      </w:numPr>
      <w:spacing w:before="50" w:after="50"/>
      <w:ind w:left="0"/>
      <w:outlineLvl w:val="3"/>
    </w:pPr>
  </w:style>
  <w:style w:type="paragraph" w:customStyle="1" w:styleId="238">
    <w:name w:val="标准书眉_偶数页"/>
    <w:basedOn w:val="239"/>
    <w:next w:val="1"/>
    <w:qFormat/>
    <w:uiPriority w:val="0"/>
    <w:pPr>
      <w:tabs>
        <w:tab w:val="center" w:pos="4154"/>
        <w:tab w:val="right" w:pos="8306"/>
      </w:tabs>
      <w:jc w:val="left"/>
    </w:pPr>
  </w:style>
  <w:style w:type="paragraph" w:customStyle="1" w:styleId="239">
    <w:name w:val="标准书眉_奇数页"/>
    <w:next w:val="1"/>
    <w:qFormat/>
    <w:uiPriority w:val="0"/>
    <w:pPr>
      <w:tabs>
        <w:tab w:val="center" w:pos="4154"/>
        <w:tab w:val="right" w:pos="8306"/>
      </w:tabs>
      <w:spacing w:after="220"/>
      <w:jc w:val="right"/>
    </w:pPr>
    <w:rPr>
      <w:rFonts w:ascii="黑体" w:hAnsi="Times New Roman" w:eastAsia="黑体" w:cs="Times New Roman"/>
      <w:sz w:val="21"/>
      <w:szCs w:val="21"/>
      <w:lang w:val="en-US" w:eastAsia="zh-CN" w:bidi="ar-SA"/>
    </w:rPr>
  </w:style>
  <w:style w:type="paragraph" w:customStyle="1" w:styleId="240">
    <w:name w:val="标准书脚_偶数页"/>
    <w:qFormat/>
    <w:uiPriority w:val="0"/>
    <w:pPr>
      <w:spacing w:before="120"/>
      <w:ind w:left="221"/>
    </w:pPr>
    <w:rPr>
      <w:rFonts w:ascii="宋体" w:hAnsi="Times New Roman" w:eastAsia="宋体" w:cs="Times New Roman"/>
      <w:sz w:val="18"/>
      <w:szCs w:val="18"/>
      <w:lang w:val="en-US" w:eastAsia="zh-CN" w:bidi="ar-SA"/>
    </w:rPr>
  </w:style>
  <w:style w:type="paragraph" w:customStyle="1" w:styleId="241">
    <w:name w:val="标准书脚_奇数页"/>
    <w:qFormat/>
    <w:uiPriority w:val="0"/>
    <w:pPr>
      <w:spacing w:before="120"/>
      <w:ind w:right="198"/>
      <w:jc w:val="right"/>
    </w:pPr>
    <w:rPr>
      <w:rFonts w:ascii="宋体" w:hAnsi="Times New Roman" w:eastAsia="宋体" w:cs="Times New Roman"/>
      <w:sz w:val="18"/>
      <w:szCs w:val="18"/>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9" Type="http://schemas.openxmlformats.org/officeDocument/2006/relationships/glossaryDocument" Target="glossary/document.xml"/><Relationship Id="rId18" Type="http://schemas.openxmlformats.org/officeDocument/2006/relationships/fontTable" Target="fontTable.xml"/><Relationship Id="rId17" Type="http://schemas.openxmlformats.org/officeDocument/2006/relationships/customXml" Target="../customXml/item2.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4.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5A0F7BB635134D8CA7B449F02C877487"/>
        <w:style w:val=""/>
        <w:category>
          <w:name w:val="常规"/>
          <w:gallery w:val="placeholder"/>
        </w:category>
        <w:types>
          <w:type w:val="bbPlcHdr"/>
        </w:types>
        <w:behaviors>
          <w:behavior w:val="content"/>
        </w:behaviors>
        <w:description w:val=""/>
        <w:guid w:val="{30AF8605-05C5-459C-A52B-2590E3469EC7}"/>
      </w:docPartPr>
      <w:docPartBody>
        <w:p w14:paraId="247F9BA6">
          <w:pPr>
            <w:pStyle w:val="5"/>
          </w:pPr>
          <w:r>
            <w:rPr>
              <w:rStyle w:val="4"/>
              <w:rFonts w:hint="eastAsia"/>
            </w:rPr>
            <w:t>单击或点击此处输入文字。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659E"/>
    <w:rsid w:val="00005715"/>
    <w:rsid w:val="000457E6"/>
    <w:rsid w:val="000658C7"/>
    <w:rsid w:val="000F558E"/>
    <w:rsid w:val="001E1809"/>
    <w:rsid w:val="00233786"/>
    <w:rsid w:val="00275212"/>
    <w:rsid w:val="00304F65"/>
    <w:rsid w:val="00336998"/>
    <w:rsid w:val="00386FDE"/>
    <w:rsid w:val="003C5450"/>
    <w:rsid w:val="003E4992"/>
    <w:rsid w:val="004213DC"/>
    <w:rsid w:val="0046285F"/>
    <w:rsid w:val="0046429D"/>
    <w:rsid w:val="00540919"/>
    <w:rsid w:val="00590A7E"/>
    <w:rsid w:val="005D0C54"/>
    <w:rsid w:val="005D27AF"/>
    <w:rsid w:val="0062528E"/>
    <w:rsid w:val="006400DC"/>
    <w:rsid w:val="00661C7E"/>
    <w:rsid w:val="006C5216"/>
    <w:rsid w:val="006D3B75"/>
    <w:rsid w:val="007078FD"/>
    <w:rsid w:val="007F0E76"/>
    <w:rsid w:val="007F3219"/>
    <w:rsid w:val="0080659E"/>
    <w:rsid w:val="00823870"/>
    <w:rsid w:val="0085578E"/>
    <w:rsid w:val="008D3D33"/>
    <w:rsid w:val="00947D72"/>
    <w:rsid w:val="0095267C"/>
    <w:rsid w:val="00952C33"/>
    <w:rsid w:val="009D55C9"/>
    <w:rsid w:val="00A51902"/>
    <w:rsid w:val="00A772EC"/>
    <w:rsid w:val="00A86C15"/>
    <w:rsid w:val="00AC7D67"/>
    <w:rsid w:val="00AD26CB"/>
    <w:rsid w:val="00B15475"/>
    <w:rsid w:val="00B36BCB"/>
    <w:rsid w:val="00B54F9B"/>
    <w:rsid w:val="00B95FC3"/>
    <w:rsid w:val="00BD24A2"/>
    <w:rsid w:val="00C50A1C"/>
    <w:rsid w:val="00C75EFA"/>
    <w:rsid w:val="00CB106B"/>
    <w:rsid w:val="00D2026D"/>
    <w:rsid w:val="00D26C3F"/>
    <w:rsid w:val="00D918B3"/>
    <w:rsid w:val="00DB0DF7"/>
    <w:rsid w:val="00DC6918"/>
    <w:rsid w:val="00DD0F60"/>
    <w:rsid w:val="00DE5C8F"/>
    <w:rsid w:val="00E44DA5"/>
    <w:rsid w:val="00E80002"/>
    <w:rsid w:val="00EB37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5A0F7BB635134D8CA7B449F02C877487"/>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C27B2C970F844AEE8773BA3C17964DE7"/>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FFF0B2D716054EB98D7BE30FF37D0626"/>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03B4601-6D82-4508-BBFC-86AF9DD22B07}">
  <ds:schemaRefs/>
</ds:datastoreItem>
</file>

<file path=docProps/app.xml><?xml version="1.0" encoding="utf-8"?>
<Properties xmlns="http://schemas.openxmlformats.org/officeDocument/2006/extended-properties" xmlns:vt="http://schemas.openxmlformats.org/officeDocument/2006/docPropsVTypes">
  <Template>团体标准</Template>
  <Company>PCMI</Company>
  <Pages>10</Pages>
  <Words>2800</Words>
  <Characters>3516</Characters>
  <Lines>3</Lines>
  <Paragraphs>1</Paragraphs>
  <TotalTime>11</TotalTime>
  <ScaleCrop>false</ScaleCrop>
  <LinksUpToDate>false</LinksUpToDate>
  <CharactersWithSpaces>3652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2025-04-17T06:07:00Z</dcterms:created>
  <dc:creator>admin</dc:creator>
  <dc:description>&lt;config cover="true" show_menu="true" version="1.0.0" doctype="SDKXY"&gt;_x000d_
&lt;/config&gt;</dc:description>
  <cp:lastModifiedBy>钱莱</cp:lastModifiedBy>
  <cp:lastPrinted>2025-03-06T06:14:00Z</cp:lastPrinted>
  <dcterms:modified xsi:type="dcterms:W3CDTF">2025-10-16T07:31:23Z</dcterms:modified>
  <dc:title>团体标准</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TemplateDocerSaveRecord">
    <vt:lpwstr>eyJoZGlkIjoiMzEwNTM5NzYwMDRjMzkwZTVkZjY2ODkwMGIxNGU0OTUiLCJ1c2VySWQiOiIyNzQwMTU3MzUifQ==</vt:lpwstr>
  </property>
  <property fmtid="{D5CDD505-2E9C-101B-9397-08002B2CF9AE}" pid="15" name="KSOProductBuildVer">
    <vt:lpwstr>2052-12.1.0.22529</vt:lpwstr>
  </property>
  <property fmtid="{D5CDD505-2E9C-101B-9397-08002B2CF9AE}" pid="16" name="ICV">
    <vt:lpwstr>126EC223A2424447B37FB7E48C6F24F0_13</vt:lpwstr>
  </property>
</Properties>
</file>