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0ED1">
      <w:pPr>
        <w:pStyle w:val="7"/>
        <w:bidi w:val="0"/>
        <w:spacing w:before="0" w:after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26690"/>
      <w:bookmarkStart w:id="1" w:name="_Toc20217"/>
      <w:bookmarkStart w:id="2" w:name="_Toc14958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附件6：</w:t>
      </w:r>
    </w:p>
    <w:p w14:paraId="503B6DAD">
      <w:pPr>
        <w:pStyle w:val="7"/>
        <w:bidi w:val="0"/>
        <w:spacing w:before="0" w:after="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《食药两用产业创新成果评价技术规范》</w:t>
      </w:r>
    </w:p>
    <w:p w14:paraId="00E37095">
      <w:pPr>
        <w:pStyle w:val="7"/>
        <w:bidi w:val="0"/>
        <w:spacing w:before="0" w:after="0"/>
        <w:rPr>
          <w:rFonts w:hint="eastAsia"/>
          <w:color w:val="auto"/>
          <w:sz w:val="44"/>
          <w:szCs w:val="44"/>
        </w:rPr>
      </w:pPr>
      <w:r>
        <w:rPr>
          <w:rFonts w:hint="eastAsia"/>
          <w:sz w:val="44"/>
          <w:szCs w:val="44"/>
        </w:rPr>
        <w:t>团体标准（</w:t>
      </w:r>
      <w:r>
        <w:rPr>
          <w:rFonts w:hint="eastAsia"/>
          <w:sz w:val="44"/>
          <w:szCs w:val="44"/>
          <w:lang w:val="en-US" w:eastAsia="zh-CN"/>
        </w:rPr>
        <w:t>征</w:t>
      </w:r>
      <w:r>
        <w:rPr>
          <w:rFonts w:hint="eastAsia"/>
          <w:sz w:val="44"/>
          <w:szCs w:val="44"/>
        </w:rPr>
        <w:t>求意见稿）</w:t>
      </w:r>
      <w:bookmarkEnd w:id="0"/>
      <w:bookmarkEnd w:id="1"/>
      <w:bookmarkStart w:id="3" w:name="_Toc21402"/>
      <w:bookmarkStart w:id="4" w:name="_Toc5806"/>
      <w:r>
        <w:rPr>
          <w:rFonts w:hint="eastAsia"/>
          <w:sz w:val="44"/>
          <w:szCs w:val="44"/>
        </w:rPr>
        <w:t>回函意见表</w:t>
      </w:r>
      <w:bookmarkEnd w:id="2"/>
      <w:bookmarkEnd w:id="3"/>
      <w:bookmarkEnd w:id="4"/>
    </w:p>
    <w:p w14:paraId="702F1CD8">
      <w:pPr>
        <w:pStyle w:val="7"/>
        <w:bidi w:val="0"/>
        <w:spacing w:before="0" w:after="0"/>
        <w:rPr>
          <w:rFonts w:hint="eastAsia"/>
          <w:sz w:val="44"/>
          <w:szCs w:val="44"/>
        </w:rPr>
      </w:pPr>
    </w:p>
    <w:tbl>
      <w:tblPr>
        <w:tblStyle w:val="5"/>
        <w:tblW w:w="0" w:type="auto"/>
        <w:tblInd w:w="-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750"/>
        <w:gridCol w:w="1100"/>
        <w:gridCol w:w="2884"/>
        <w:gridCol w:w="3133"/>
      </w:tblGrid>
      <w:tr w14:paraId="1EC9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</w:trPr>
        <w:tc>
          <w:tcPr>
            <w:tcW w:w="813" w:type="dxa"/>
            <w:vAlign w:val="center"/>
          </w:tcPr>
          <w:p w14:paraId="2E40A3F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50" w:type="dxa"/>
            <w:vAlign w:val="center"/>
          </w:tcPr>
          <w:p w14:paraId="25E7FEDF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章</w:t>
            </w:r>
          </w:p>
        </w:tc>
        <w:tc>
          <w:tcPr>
            <w:tcW w:w="1100" w:type="dxa"/>
            <w:vAlign w:val="center"/>
          </w:tcPr>
          <w:p w14:paraId="3598330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条编号</w:t>
            </w:r>
          </w:p>
        </w:tc>
        <w:tc>
          <w:tcPr>
            <w:tcW w:w="2884" w:type="dxa"/>
            <w:vAlign w:val="center"/>
          </w:tcPr>
          <w:p w14:paraId="399DF11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3133" w:type="dxa"/>
            <w:vAlign w:val="center"/>
          </w:tcPr>
          <w:p w14:paraId="7E759C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理由或依据</w:t>
            </w:r>
          </w:p>
        </w:tc>
      </w:tr>
      <w:tr w14:paraId="2E70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52FC4F4F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6886B4D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6A68271D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48CD5FDA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5078E5F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D75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2221C0E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8253E0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44EDA5E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780981A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70B195F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C47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69247EDD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6D0C505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5C71928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1259EC61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23C92A0F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FC9D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1F6D0911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49235CC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33EB651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5746151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3A00284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42A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4BDD6C6E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05FBAF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379AE7E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4D9BB47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41A1993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A74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7C8EE68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29FBBE6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69AD2AF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3D9B185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46614C0D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AED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11AF7CE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740C30F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42DA60E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475E70B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3951F7C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EF9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5DC31DC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784692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24BA2020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654B58D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13D36F5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E66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146FDEA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730B085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04C42630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078B1A9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60FF11B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0C7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60C9FE50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DECF3E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672D235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5AE6972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639DAD8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932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409F36C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6CE44D40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7BF6F33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4319BD5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0C6D1E8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A04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70CF0BF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301478A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3FA203F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15E580F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142422BF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8182E08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bookmarkStart w:id="5" w:name="_GoBack"/>
      <w:bookmarkEnd w:id="5"/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填表人：</w:t>
      </w:r>
    </w:p>
    <w:p w14:paraId="298D9480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电 话：</w:t>
      </w:r>
    </w:p>
    <w:p w14:paraId="542C5AE8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传 真：</w:t>
      </w:r>
    </w:p>
    <w:p w14:paraId="0DBD0F92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电子邮箱：</w:t>
      </w:r>
    </w:p>
    <w:p w14:paraId="444B2B42">
      <w:pPr>
        <w:pStyle w:val="3"/>
        <w:widowControl/>
        <w:spacing w:beforeAutospacing="0" w:afterAutospacing="0" w:line="560" w:lineRule="exact"/>
        <w:ind w:firstLine="0"/>
        <w:jc w:val="center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 xml:space="preserve">单位（公章）：           </w:t>
      </w:r>
    </w:p>
    <w:p w14:paraId="3F57B7CA">
      <w:pPr>
        <w:pStyle w:val="3"/>
        <w:widowControl/>
        <w:spacing w:beforeAutospacing="0" w:afterAutospacing="0" w:line="560" w:lineRule="exact"/>
        <w:ind w:firstLine="0"/>
        <w:jc w:val="center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 xml:space="preserve">年 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 xml:space="preserve">月 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日</w:t>
      </w:r>
    </w:p>
    <w:p w14:paraId="6ED24478">
      <w:r>
        <w:rPr>
          <w:rFonts w:hint="eastAsia" w:ascii="仿宋" w:hAnsi="仿宋" w:eastAsia="仿宋" w:cs="仿宋"/>
          <w:color w:val="424849"/>
          <w:sz w:val="28"/>
          <w:szCs w:val="28"/>
          <w:shd w:val="clear" w:color="auto" w:fill="FFFFFF"/>
        </w:rPr>
        <w:t>（可另附页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反馈</w:t>
      </w:r>
      <w:r>
        <w:rPr>
          <w:rFonts w:hint="eastAsia" w:ascii="仿宋" w:hAnsi="仿宋" w:eastAsia="仿宋" w:cs="仿宋"/>
          <w:color w:val="424849"/>
          <w:sz w:val="28"/>
          <w:szCs w:val="28"/>
          <w:shd w:val="clear" w:color="auto" w:fill="FFFFFF"/>
        </w:rPr>
        <w:t>邮箱：</w:t>
      </w:r>
      <w:r>
        <w:rPr>
          <w:rFonts w:hint="eastAsia" w:ascii="仿宋" w:hAnsi="仿宋" w:eastAsia="仿宋" w:cs="仿宋"/>
          <w:kern w:val="0"/>
          <w:sz w:val="28"/>
          <w:szCs w:val="28"/>
          <w14:ligatures w14:val="none"/>
        </w:rPr>
        <w:t>zhrs@163.com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）</w:t>
      </w:r>
    </w:p>
    <w:sectPr>
      <w:pgSz w:w="11906" w:h="16838"/>
      <w:pgMar w:top="1474" w:right="1361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11FDC"/>
    <w:rsid w:val="B2FE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A"/>
    <w:basedOn w:val="2"/>
    <w:next w:val="1"/>
    <w:qFormat/>
    <w:uiPriority w:val="0"/>
    <w:pPr>
      <w:spacing w:line="560" w:lineRule="exact"/>
      <w:jc w:val="center"/>
    </w:pPr>
    <w:rPr>
      <w:rFonts w:ascii="Calibri Light" w:hAnsi="Calibri Light" w:eastAsia="宋体" w:cs="仿宋"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2025-10-30T11:28:00Z</dcterms:created>
  <dc:creator>Administrator</dc:creator>
  <cp:lastModifiedBy>郭兆然</cp:lastModifiedBy>
  <dcterms:modified xsi:type="dcterms:W3CDTF">2025-11-04T14:37:53Z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KSOTemplateDocerSaveRecord">
    <vt:lpwstr>eyJoZGlkIjoiNzZjYWNmNDI0YjkzOTM4OTVhMjA2ZWViYWI3OWFhM2MiLCJ1c2VySWQiOiIzMjE1NzQ3OTcifQ==</vt:lpwstr>
  </property>
  <property fmtid="{D5CDD505-2E9C-101B-9397-08002B2CF9AE}" pid="4" name="ICV">
    <vt:lpwstr>679BAA22356FD572419F0969F588D21A_43</vt:lpwstr>
  </property>
</Properties>
</file>