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9606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855619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E8D9A2C">
            <w:pPr>
              <w:pStyle w:val="18"/>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ascii="黑体" w:hAnsi="黑体" w:eastAsia="黑体" w:cs="Times New Roman"/>
                <w:kern w:val="2"/>
                <w:sz w:val="21"/>
                <w:szCs w:val="21"/>
                <w:lang w:val="en-US" w:eastAsia="zh-CN" w:bidi="ar-SA"/>
              </w:rPr>
              <w:fldChar w:fldCharType="begin">
                <w:ffData>
                  <w:name w:val="ICS"/>
                  <w:enabled/>
                  <w:calcOnExit w:val="0"/>
                  <w:textInput>
                    <w:default w:val="91.010.01"/>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91.010.01</w:t>
            </w:r>
            <w:r>
              <w:rPr>
                <w:rFonts w:ascii="黑体" w:hAnsi="黑体" w:eastAsia="黑体" w:cs="Times New Roman"/>
                <w:kern w:val="2"/>
                <w:sz w:val="21"/>
                <w:szCs w:val="21"/>
                <w:lang w:val="en-US" w:eastAsia="zh-CN" w:bidi="ar-SA"/>
              </w:rPr>
              <w:fldChar w:fldCharType="end"/>
            </w:r>
            <w:bookmarkEnd w:id="0"/>
          </w:p>
        </w:tc>
      </w:tr>
      <w:tr w14:paraId="7674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32738B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2A46DA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2B7722F">
                  <w:pPr>
                    <w:pStyle w:val="50"/>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690EC3A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2" w:name="CSDN"/>
            <w:r>
              <w:rPr>
                <w:rFonts w:ascii="黑体" w:hAnsi="黑体" w:eastAsia="黑体" w:cs="Times New Roman"/>
                <w:kern w:val="2"/>
                <w:sz w:val="21"/>
                <w:szCs w:val="21"/>
                <w:lang w:val="en-US" w:eastAsia="zh-CN" w:bidi="ar-SA"/>
              </w:rPr>
              <w:fldChar w:fldCharType="begin">
                <w:ffData>
                  <w:name w:val="CSDN"/>
                  <w:enabled/>
                  <w:calcOnExit w:val="0"/>
                  <w:textInput>
                    <w:default w:val="E 49"/>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E 49</w:t>
            </w:r>
            <w:r>
              <w:rPr>
                <w:rFonts w:ascii="黑体" w:hAnsi="黑体" w:eastAsia="黑体" w:cs="Times New Roman"/>
                <w:kern w:val="2"/>
                <w:sz w:val="21"/>
                <w:szCs w:val="21"/>
                <w:lang w:val="en-US" w:eastAsia="zh-CN" w:bidi="ar-SA"/>
              </w:rPr>
              <w:fldChar w:fldCharType="end"/>
            </w:r>
            <w:bookmarkEnd w:id="2"/>
          </w:p>
        </w:tc>
      </w:tr>
    </w:tbl>
    <w:p w14:paraId="7C20094D">
      <w:pPr>
        <w:pStyle w:val="51"/>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411CF2C">
      <w:pPr>
        <w:pStyle w:val="196"/>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bookmarkStart w:id="6" w:name="NSTD_CODE_F"/>
      <w:r>
        <w:rPr>
          <w:rFonts w:ascii="黑体" w:hAnsi="Times New Roman" w:eastAsia="黑体" w:cs="Times New Roman"/>
          <w:bCs/>
          <w:sz w:val="28"/>
          <w:szCs w:val="28"/>
          <w:lang w:val="en-US" w:eastAsia="zh-CN" w:bidi="ar-SA"/>
        </w:rPr>
        <w:fldChar w:fldCharType="begin">
          <w:ffData>
            <w:name w:val="NSTD_CODE_F"/>
            <w:enabled/>
            <w:calcOnExit w:val="0"/>
            <w:textInput>
              <w:default w:val="0125"/>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0125</w:t>
      </w:r>
      <w:r>
        <w:rPr>
          <w:rFonts w:ascii="黑体" w:hAnsi="Times New Roman" w:eastAsia="黑体" w:cs="Times New Roman"/>
          <w:bCs/>
          <w:sz w:val="28"/>
          <w:szCs w:val="28"/>
          <w:lang w:val="en-US" w:eastAsia="zh-CN" w:bidi="ar-SA"/>
        </w:rP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A45C318">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15A5028">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50C1B93D">
      <w:pPr>
        <w:pStyle w:val="51"/>
        <w:framePr w:w="9639" w:h="6976" w:hRule="exact" w:hSpace="0" w:vSpace="0" w:wrap="around" w:hAnchor="page" w:y="6408"/>
        <w:jc w:val="center"/>
        <w:rPr>
          <w:rFonts w:ascii="黑体" w:hAnsi="黑体" w:eastAsia="黑体"/>
          <w:b w:val="0"/>
          <w:bCs w:val="0"/>
          <w:w w:val="100"/>
        </w:rPr>
      </w:pPr>
    </w:p>
    <w:p w14:paraId="32EC4788">
      <w:pPr>
        <w:pStyle w:val="198"/>
        <w:framePr w:h="6974" w:hRule="exact" w:wrap="around" w:x="1419" w:anchorLock="1"/>
      </w:pPr>
      <w:bookmarkStart w:id="9" w:name="CSTD_NAME"/>
      <w:r>
        <w:rPr>
          <w:rFonts w:hint="eastAsia" w:ascii="黑体" w:hAnsi="黑体" w:eastAsia="黑体" w:cs="Times New Roman"/>
          <w:bCs/>
          <w:sz w:val="52"/>
          <w:lang w:val="en-US" w:eastAsia="zh-CN" w:bidi="ar-SA"/>
        </w:rPr>
        <w:fldChar w:fldCharType="begin">
          <w:ffData>
            <w:name w:val="CSTD_NAME"/>
            <w:enabled/>
            <w:calcOnExit w:val="0"/>
            <w:textInput>
              <w:default w:val="建筑施工现场人员行为规范化管理规程"/>
            </w:textInput>
          </w:ffData>
        </w:fldChar>
      </w:r>
      <w:r>
        <w:rPr>
          <w:rFonts w:hint="eastAsia" w:ascii="黑体" w:hAnsi="黑体" w:eastAsia="黑体" w:cs="Times New Roman"/>
          <w:bCs/>
          <w:sz w:val="52"/>
          <w:lang w:val="en-US" w:eastAsia="zh-CN" w:bidi="ar-SA"/>
        </w:rPr>
        <w:instrText xml:space="preserve">FORMTEXT</w:instrText>
      </w:r>
      <w:r>
        <w:rPr>
          <w:rFonts w:hint="eastAsia" w:ascii="黑体" w:hAnsi="黑体" w:eastAsia="黑体" w:cs="Times New Roman"/>
          <w:bCs/>
          <w:sz w:val="52"/>
          <w:lang w:val="en-US" w:eastAsia="zh-CN" w:bidi="ar-SA"/>
        </w:rPr>
        <w:fldChar w:fldCharType="separate"/>
      </w:r>
      <w:r>
        <w:rPr>
          <w:rFonts w:hint="eastAsia" w:ascii="黑体" w:hAnsi="黑体" w:eastAsia="黑体" w:cs="Times New Roman"/>
          <w:bCs/>
          <w:sz w:val="52"/>
          <w:lang w:val="en-US" w:eastAsia="zh-CN" w:bidi="ar-SA"/>
        </w:rPr>
        <w:t>建筑施工现场人员行为规范化管理规程</w:t>
      </w:r>
      <w:r>
        <w:rPr>
          <w:rFonts w:hint="eastAsia" w:ascii="黑体" w:hAnsi="黑体" w:eastAsia="黑体" w:cs="Times New Roman"/>
          <w:bCs/>
          <w:sz w:val="52"/>
          <w:lang w:val="en-US" w:eastAsia="zh-CN" w:bidi="ar-SA"/>
        </w:rPr>
        <w:fldChar w:fldCharType="end"/>
      </w:r>
      <w:bookmarkEnd w:id="9"/>
    </w:p>
    <w:p w14:paraId="2D80F53D">
      <w:pPr>
        <w:framePr w:w="9639" w:h="6974" w:hRule="exact" w:wrap="around" w:vAnchor="page" w:hAnchor="page" w:x="1419" w:y="6408" w:anchorLock="1"/>
        <w:ind w:left="-1418"/>
      </w:pPr>
    </w:p>
    <w:p w14:paraId="474CEDEA">
      <w:pPr>
        <w:pStyle w:val="126"/>
        <w:framePr w:w="9639" w:h="6974" w:hRule="exact" w:wrap="around" w:vAnchor="page" w:hAnchor="page" w:x="1419" w:y="6408" w:anchorLock="1"/>
        <w:textAlignment w:val="bottom"/>
        <w:rPr>
          <w:rFonts w:ascii="黑体" w:hAnsi="黑体" w:eastAsia="黑体"/>
          <w:szCs w:val="28"/>
        </w:rPr>
      </w:pPr>
      <w:bookmarkStart w:id="10" w:name="ESTD_NAME"/>
      <w:r>
        <w:rPr>
          <w:rFonts w:ascii="黑体" w:hAnsi="黑体" w:eastAsia="黑体" w:cs="Times New Roman"/>
          <w:sz w:val="28"/>
          <w:szCs w:val="28"/>
          <w:lang w:val="en-US" w:eastAsia="zh-CN" w:bidi="ar-SA"/>
        </w:rPr>
        <w:fldChar w:fldCharType="begin">
          <w:ffData>
            <w:name w:val="ESTD_NAME"/>
            <w:enabled/>
            <w:calcOnExit w:val="0"/>
            <w:textInput>
              <w:default w:val="Management Regulations for Standardized Behavior of Personnel on Construction Sites"/>
            </w:textInput>
          </w:ffData>
        </w:fldChar>
      </w:r>
      <w:r>
        <w:rPr>
          <w:rFonts w:ascii="黑体" w:hAnsi="黑体" w:eastAsia="黑体" w:cs="Times New Roman"/>
          <w:sz w:val="28"/>
          <w:szCs w:val="28"/>
          <w:lang w:val="en-US" w:eastAsia="zh-CN" w:bidi="ar-SA"/>
        </w:rPr>
        <w:instrText xml:space="preserve">FORMTEXT</w:instrText>
      </w:r>
      <w:r>
        <w:rPr>
          <w:rFonts w:ascii="黑体" w:hAnsi="黑体" w:eastAsia="黑体" w:cs="Times New Roman"/>
          <w:sz w:val="28"/>
          <w:szCs w:val="28"/>
          <w:lang w:val="en-US" w:eastAsia="zh-CN" w:bidi="ar-SA"/>
        </w:rPr>
        <w:fldChar w:fldCharType="separate"/>
      </w:r>
      <w:r>
        <w:rPr>
          <w:rFonts w:ascii="黑体" w:hAnsi="黑体" w:eastAsia="黑体" w:cs="Times New Roman"/>
          <w:sz w:val="28"/>
          <w:szCs w:val="28"/>
          <w:lang w:val="en-US" w:eastAsia="zh-CN" w:bidi="ar-SA"/>
        </w:rPr>
        <w:t>Management Regulations for Standardized Behavior of Personnel on Construction Sites</w:t>
      </w:r>
      <w:r>
        <w:rPr>
          <w:rFonts w:ascii="黑体" w:hAnsi="黑体" w:eastAsia="黑体" w:cs="Times New Roman"/>
          <w:sz w:val="28"/>
          <w:szCs w:val="28"/>
          <w:lang w:val="en-US" w:eastAsia="zh-CN" w:bidi="ar-SA"/>
        </w:rPr>
        <w:fldChar w:fldCharType="end"/>
      </w:r>
      <w:bookmarkEnd w:id="10"/>
    </w:p>
    <w:p w14:paraId="6D501228">
      <w:pPr>
        <w:framePr w:w="9639" w:h="6974" w:hRule="exact" w:wrap="around" w:vAnchor="page" w:hAnchor="page" w:x="1419" w:y="6408" w:anchorLock="1"/>
        <w:spacing w:line="760" w:lineRule="exact"/>
        <w:ind w:left="-1418"/>
      </w:pPr>
    </w:p>
    <w:p w14:paraId="33D574CE">
      <w:pPr>
        <w:pStyle w:val="126"/>
        <w:framePr w:w="9639" w:h="6974" w:hRule="exact" w:wrap="around" w:vAnchor="page" w:hAnchor="page" w:x="1419" w:y="6408" w:anchorLock="1"/>
        <w:textAlignment w:val="bottom"/>
        <w:rPr>
          <w:rFonts w:eastAsia="黑体"/>
          <w:szCs w:val="28"/>
        </w:rPr>
      </w:pPr>
    </w:p>
    <w:p w14:paraId="1EEEC872">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98C8D70">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301ADB3A">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1591C3C">
      <w:pPr>
        <w:pStyle w:val="194"/>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29CED4F">
      <w:pPr>
        <w:pStyle w:val="195"/>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948BC6C">
      <w:pPr>
        <w:pStyle w:val="152"/>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76717B6F">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E9373A4">
      <w:pPr>
        <w:pStyle w:val="92"/>
        <w:spacing w:after="360"/>
      </w:pPr>
      <w:bookmarkStart w:id="21" w:name="BookMark1"/>
      <w:bookmarkStart w:id="22" w:name="_Toc197342205"/>
      <w:r>
        <w:rPr>
          <w:rFonts w:hint="eastAsia"/>
          <w:spacing w:val="320"/>
        </w:rPr>
        <w:t>目</w:t>
      </w:r>
      <w:r>
        <w:rPr>
          <w:rFonts w:hint="eastAsia"/>
        </w:rPr>
        <w:t>次</w:t>
      </w:r>
    </w:p>
    <w:p w14:paraId="1EDC876B">
      <w:pPr>
        <w:pStyle w:val="19"/>
        <w:tabs>
          <w:tab w:val="right" w:leader="dot" w:pos="9354"/>
        </w:tabs>
      </w:pPr>
      <w:r>
        <w:fldChar w:fldCharType="begin"/>
      </w:r>
      <w:r>
        <w:instrText xml:space="preserve"> TOC \o "1-1" \h </w:instrText>
      </w:r>
      <w:r>
        <w:fldChar w:fldCharType="separate"/>
      </w:r>
      <w:r>
        <w:fldChar w:fldCharType="begin"/>
      </w:r>
      <w:r>
        <w:instrText xml:space="preserve"> HYPERLINK \l _Toc11132 </w:instrText>
      </w:r>
      <w:r>
        <w:fldChar w:fldCharType="separate"/>
      </w:r>
      <w:r>
        <w:rPr>
          <w:spacing w:val="320"/>
        </w:rPr>
        <w:t>前</w:t>
      </w:r>
      <w:r>
        <w:t>言</w:t>
      </w:r>
      <w:r>
        <w:tab/>
      </w:r>
      <w:r>
        <w:fldChar w:fldCharType="begin"/>
      </w:r>
      <w:r>
        <w:instrText xml:space="preserve"> PAGEREF _Toc11132 \h </w:instrText>
      </w:r>
      <w:r>
        <w:fldChar w:fldCharType="separate"/>
      </w:r>
      <w:r>
        <w:t>III</w:t>
      </w:r>
      <w:r>
        <w:fldChar w:fldCharType="end"/>
      </w:r>
      <w:r>
        <w:fldChar w:fldCharType="end"/>
      </w:r>
    </w:p>
    <w:p w14:paraId="554ADC25">
      <w:pPr>
        <w:pStyle w:val="19"/>
        <w:tabs>
          <w:tab w:val="right" w:leader="dot" w:pos="9354"/>
        </w:tabs>
      </w:pPr>
      <w:r>
        <w:fldChar w:fldCharType="begin"/>
      </w:r>
      <w:r>
        <w:instrText xml:space="preserve"> HYPERLINK \l _Toc21503 </w:instrText>
      </w:r>
      <w:r>
        <w:fldChar w:fldCharType="separate"/>
      </w:r>
      <w:r>
        <w:rPr>
          <w:spacing w:val="320"/>
        </w:rPr>
        <w:t>引</w:t>
      </w:r>
      <w:r>
        <w:t>言</w:t>
      </w:r>
      <w:r>
        <w:tab/>
      </w:r>
      <w:r>
        <w:fldChar w:fldCharType="begin"/>
      </w:r>
      <w:r>
        <w:instrText xml:space="preserve"> PAGEREF _Toc21503 \h </w:instrText>
      </w:r>
      <w:r>
        <w:fldChar w:fldCharType="separate"/>
      </w:r>
      <w:r>
        <w:t>V</w:t>
      </w:r>
      <w:r>
        <w:fldChar w:fldCharType="end"/>
      </w:r>
      <w:r>
        <w:fldChar w:fldCharType="end"/>
      </w:r>
    </w:p>
    <w:p w14:paraId="34B0EDE9">
      <w:pPr>
        <w:pStyle w:val="19"/>
        <w:tabs>
          <w:tab w:val="right" w:leader="dot" w:pos="9354"/>
        </w:tabs>
      </w:pPr>
      <w:r>
        <w:fldChar w:fldCharType="begin"/>
      </w:r>
      <w:r>
        <w:instrText xml:space="preserve"> HYPERLINK \l _Toc1044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_Toc1044 \h </w:instrText>
      </w:r>
      <w:r>
        <w:fldChar w:fldCharType="separate"/>
      </w:r>
      <w:r>
        <w:t>1</w:t>
      </w:r>
      <w:r>
        <w:fldChar w:fldCharType="end"/>
      </w:r>
      <w:r>
        <w:fldChar w:fldCharType="end"/>
      </w:r>
    </w:p>
    <w:p w14:paraId="3FDEDB01">
      <w:pPr>
        <w:pStyle w:val="19"/>
        <w:tabs>
          <w:tab w:val="right" w:leader="dot" w:pos="9354"/>
        </w:tabs>
      </w:pPr>
      <w:r>
        <w:fldChar w:fldCharType="begin"/>
      </w:r>
      <w:r>
        <w:instrText xml:space="preserve"> HYPERLINK \l _Toc20393 </w:instrText>
      </w:r>
      <w:r>
        <w:fldChar w:fldCharType="separate"/>
      </w:r>
      <w:r>
        <w:rPr>
          <w:rFonts w:hint="eastAsia" w:ascii="黑体" w:eastAsia="黑体"/>
          <w:i w:val="0"/>
          <w:szCs w:val="21"/>
        </w:rPr>
        <w:t xml:space="preserve">2 </w:t>
      </w:r>
      <w:r>
        <w:rPr>
          <w:rFonts w:hint="eastAsia"/>
          <w:szCs w:val="21"/>
        </w:rPr>
        <w:t>规范性引用文件</w:t>
      </w:r>
      <w:r>
        <w:tab/>
      </w:r>
      <w:r>
        <w:fldChar w:fldCharType="begin"/>
      </w:r>
      <w:r>
        <w:instrText xml:space="preserve"> PAGEREF _Toc20393 \h </w:instrText>
      </w:r>
      <w:r>
        <w:fldChar w:fldCharType="separate"/>
      </w:r>
      <w:r>
        <w:t>1</w:t>
      </w:r>
      <w:r>
        <w:fldChar w:fldCharType="end"/>
      </w:r>
      <w:r>
        <w:fldChar w:fldCharType="end"/>
      </w:r>
    </w:p>
    <w:p w14:paraId="29C7125E">
      <w:pPr>
        <w:pStyle w:val="19"/>
        <w:tabs>
          <w:tab w:val="right" w:leader="dot" w:pos="9354"/>
        </w:tabs>
      </w:pPr>
      <w:r>
        <w:fldChar w:fldCharType="begin"/>
      </w:r>
      <w:r>
        <w:instrText xml:space="preserve"> HYPERLINK \l _Toc3931 </w:instrText>
      </w:r>
      <w:r>
        <w:fldChar w:fldCharType="separate"/>
      </w:r>
      <w:r>
        <w:rPr>
          <w:rFonts w:hint="eastAsia"/>
          <w:szCs w:val="21"/>
        </w:rPr>
        <w:t>3 术语和定义</w:t>
      </w:r>
      <w:r>
        <w:tab/>
      </w:r>
      <w:r>
        <w:fldChar w:fldCharType="begin"/>
      </w:r>
      <w:r>
        <w:instrText xml:space="preserve"> PAGEREF _Toc3931 \h </w:instrText>
      </w:r>
      <w:r>
        <w:fldChar w:fldCharType="separate"/>
      </w:r>
      <w:r>
        <w:t>1</w:t>
      </w:r>
      <w:r>
        <w:fldChar w:fldCharType="end"/>
      </w:r>
      <w:r>
        <w:fldChar w:fldCharType="end"/>
      </w:r>
    </w:p>
    <w:p w14:paraId="30038E9F">
      <w:pPr>
        <w:pStyle w:val="19"/>
        <w:tabs>
          <w:tab w:val="right" w:leader="dot" w:pos="9354"/>
        </w:tabs>
      </w:pPr>
      <w:r>
        <w:fldChar w:fldCharType="begin"/>
      </w:r>
      <w:r>
        <w:instrText xml:space="preserve"> HYPERLINK \l _Toc1825 </w:instrText>
      </w:r>
      <w:r>
        <w:fldChar w:fldCharType="separate"/>
      </w:r>
      <w:r>
        <w:rPr>
          <w:rFonts w:hint="eastAsia"/>
          <w:szCs w:val="21"/>
          <w:lang w:val="en-US" w:eastAsia="zh-CN"/>
        </w:rPr>
        <w:t>4 人员行为规范要求</w:t>
      </w:r>
      <w:r>
        <w:tab/>
      </w:r>
      <w:r>
        <w:fldChar w:fldCharType="begin"/>
      </w:r>
      <w:r>
        <w:instrText xml:space="preserve"> PAGEREF _Toc1825 \h </w:instrText>
      </w:r>
      <w:r>
        <w:fldChar w:fldCharType="separate"/>
      </w:r>
      <w:r>
        <w:t>2</w:t>
      </w:r>
      <w:r>
        <w:fldChar w:fldCharType="end"/>
      </w:r>
      <w:r>
        <w:fldChar w:fldCharType="end"/>
      </w:r>
    </w:p>
    <w:p w14:paraId="18C4CFCF">
      <w:pPr>
        <w:pStyle w:val="19"/>
        <w:tabs>
          <w:tab w:val="right" w:leader="dot" w:pos="9354"/>
        </w:tabs>
      </w:pPr>
      <w:r>
        <w:fldChar w:fldCharType="begin"/>
      </w:r>
      <w:r>
        <w:instrText xml:space="preserve"> HYPERLINK \l _Toc24750 </w:instrText>
      </w:r>
      <w:r>
        <w:fldChar w:fldCharType="separate"/>
      </w:r>
      <w:r>
        <w:rPr>
          <w:rFonts w:hint="eastAsia"/>
          <w:szCs w:val="21"/>
          <w:lang w:val="en-US" w:eastAsia="zh-CN"/>
        </w:rPr>
        <w:t>5 工作服与个人防护设备管理</w:t>
      </w:r>
      <w:r>
        <w:tab/>
      </w:r>
      <w:r>
        <w:fldChar w:fldCharType="begin"/>
      </w:r>
      <w:r>
        <w:instrText xml:space="preserve"> PAGEREF _Toc24750 \h </w:instrText>
      </w:r>
      <w:r>
        <w:fldChar w:fldCharType="separate"/>
      </w:r>
      <w:r>
        <w:t>2</w:t>
      </w:r>
      <w:r>
        <w:fldChar w:fldCharType="end"/>
      </w:r>
      <w:r>
        <w:fldChar w:fldCharType="end"/>
      </w:r>
    </w:p>
    <w:p w14:paraId="5BCF8120">
      <w:pPr>
        <w:pStyle w:val="19"/>
        <w:tabs>
          <w:tab w:val="right" w:leader="dot" w:pos="9354"/>
        </w:tabs>
      </w:pPr>
      <w:r>
        <w:fldChar w:fldCharType="begin"/>
      </w:r>
      <w:r>
        <w:instrText xml:space="preserve"> HYPERLINK \l _Toc8472 </w:instrText>
      </w:r>
      <w:r>
        <w:fldChar w:fldCharType="separate"/>
      </w:r>
      <w:r>
        <w:rPr>
          <w:rFonts w:hint="eastAsia"/>
          <w:szCs w:val="21"/>
          <w:lang w:val="en-US" w:eastAsia="zh-CN"/>
        </w:rPr>
        <w:t>6 培训与技能提升要求</w:t>
      </w:r>
      <w:r>
        <w:tab/>
      </w:r>
      <w:r>
        <w:fldChar w:fldCharType="begin"/>
      </w:r>
      <w:r>
        <w:instrText xml:space="preserve"> PAGEREF _Toc8472 \h </w:instrText>
      </w:r>
      <w:r>
        <w:fldChar w:fldCharType="separate"/>
      </w:r>
      <w:r>
        <w:t>3</w:t>
      </w:r>
      <w:r>
        <w:fldChar w:fldCharType="end"/>
      </w:r>
      <w:r>
        <w:fldChar w:fldCharType="end"/>
      </w:r>
    </w:p>
    <w:p w14:paraId="2FFAEC88">
      <w:pPr>
        <w:pStyle w:val="19"/>
        <w:tabs>
          <w:tab w:val="right" w:leader="dot" w:pos="9354"/>
        </w:tabs>
      </w:pPr>
      <w:r>
        <w:fldChar w:fldCharType="begin"/>
      </w:r>
      <w:r>
        <w:instrText xml:space="preserve"> HYPERLINK \l _Toc2460 </w:instrText>
      </w:r>
      <w:r>
        <w:fldChar w:fldCharType="separate"/>
      </w:r>
      <w:r>
        <w:rPr>
          <w:rFonts w:hint="eastAsia"/>
          <w:szCs w:val="21"/>
          <w:lang w:val="en-US" w:eastAsia="zh-CN"/>
        </w:rPr>
        <w:t>7 环境保护与污染控制</w:t>
      </w:r>
      <w:r>
        <w:tab/>
      </w:r>
      <w:r>
        <w:fldChar w:fldCharType="begin"/>
      </w:r>
      <w:r>
        <w:instrText xml:space="preserve"> PAGEREF _Toc2460 \h </w:instrText>
      </w:r>
      <w:r>
        <w:fldChar w:fldCharType="separate"/>
      </w:r>
      <w:r>
        <w:t>3</w:t>
      </w:r>
      <w:r>
        <w:fldChar w:fldCharType="end"/>
      </w:r>
      <w:r>
        <w:fldChar w:fldCharType="end"/>
      </w:r>
    </w:p>
    <w:p w14:paraId="4E63837A">
      <w:pPr>
        <w:pStyle w:val="19"/>
        <w:tabs>
          <w:tab w:val="right" w:leader="dot" w:pos="9354"/>
        </w:tabs>
      </w:pPr>
      <w:r>
        <w:fldChar w:fldCharType="begin"/>
      </w:r>
      <w:r>
        <w:instrText xml:space="preserve"> HYPERLINK \l _Toc24569 </w:instrText>
      </w:r>
      <w:r>
        <w:fldChar w:fldCharType="separate"/>
      </w:r>
      <w:r>
        <w:rPr>
          <w:rFonts w:hint="eastAsia"/>
          <w:szCs w:val="21"/>
          <w:lang w:val="en-US" w:eastAsia="zh-CN"/>
        </w:rPr>
        <w:t>8 责任心与质量要求</w:t>
      </w:r>
      <w:r>
        <w:tab/>
      </w:r>
      <w:r>
        <w:fldChar w:fldCharType="begin"/>
      </w:r>
      <w:r>
        <w:instrText xml:space="preserve"> PAGEREF _Toc24569 \h </w:instrText>
      </w:r>
      <w:r>
        <w:fldChar w:fldCharType="separate"/>
      </w:r>
      <w:r>
        <w:t>3</w:t>
      </w:r>
      <w:r>
        <w:fldChar w:fldCharType="end"/>
      </w:r>
      <w:r>
        <w:fldChar w:fldCharType="end"/>
      </w:r>
    </w:p>
    <w:p w14:paraId="5E72D087">
      <w:pPr>
        <w:pStyle w:val="19"/>
        <w:tabs>
          <w:tab w:val="right" w:leader="dot" w:pos="9354"/>
        </w:tabs>
      </w:pPr>
      <w:r>
        <w:fldChar w:fldCharType="begin"/>
      </w:r>
      <w:r>
        <w:instrText xml:space="preserve"> HYPERLINK \l _Toc17809 </w:instrText>
      </w:r>
      <w:r>
        <w:fldChar w:fldCharType="separate"/>
      </w:r>
      <w:r>
        <w:rPr>
          <w:rFonts w:hint="eastAsia"/>
          <w:szCs w:val="21"/>
          <w:lang w:val="en-US" w:eastAsia="zh-CN"/>
        </w:rPr>
        <w:t>9 劳动纪律管理</w:t>
      </w:r>
      <w:r>
        <w:tab/>
      </w:r>
      <w:r>
        <w:fldChar w:fldCharType="begin"/>
      </w:r>
      <w:r>
        <w:instrText xml:space="preserve"> PAGEREF _Toc17809 \h </w:instrText>
      </w:r>
      <w:r>
        <w:fldChar w:fldCharType="separate"/>
      </w:r>
      <w:r>
        <w:t>4</w:t>
      </w:r>
      <w:r>
        <w:fldChar w:fldCharType="end"/>
      </w:r>
      <w:r>
        <w:fldChar w:fldCharType="end"/>
      </w:r>
    </w:p>
    <w:p w14:paraId="49F0293C">
      <w:pPr>
        <w:pStyle w:val="19"/>
        <w:tabs>
          <w:tab w:val="right" w:leader="dot" w:pos="9354"/>
        </w:tabs>
      </w:pPr>
      <w:r>
        <w:fldChar w:fldCharType="begin"/>
      </w:r>
      <w:r>
        <w:instrText xml:space="preserve"> HYPERLINK \l _Toc20847 </w:instrText>
      </w:r>
      <w:r>
        <w:fldChar w:fldCharType="separate"/>
      </w:r>
      <w:r>
        <w:rPr>
          <w:rFonts w:hint="eastAsia"/>
          <w:szCs w:val="21"/>
          <w:lang w:val="en-US" w:eastAsia="zh-CN"/>
        </w:rPr>
        <w:t>10 隐患排查与整改</w:t>
      </w:r>
      <w:r>
        <w:tab/>
      </w:r>
      <w:r>
        <w:fldChar w:fldCharType="begin"/>
      </w:r>
      <w:r>
        <w:instrText xml:space="preserve"> PAGEREF _Toc20847 \h </w:instrText>
      </w:r>
      <w:r>
        <w:fldChar w:fldCharType="separate"/>
      </w:r>
      <w:r>
        <w:t>4</w:t>
      </w:r>
      <w:r>
        <w:fldChar w:fldCharType="end"/>
      </w:r>
      <w:r>
        <w:fldChar w:fldCharType="end"/>
      </w:r>
    </w:p>
    <w:p w14:paraId="1B51B50A">
      <w:pPr>
        <w:pStyle w:val="92"/>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05C16B2">
      <w:pPr>
        <w:pStyle w:val="90"/>
        <w:spacing w:before="900" w:after="360"/>
      </w:pPr>
      <w:bookmarkStart w:id="23" w:name="_Toc11132"/>
      <w:bookmarkStart w:id="24" w:name="BookMark2"/>
      <w:r>
        <w:rPr>
          <w:spacing w:val="320"/>
        </w:rPr>
        <w:t>前</w:t>
      </w:r>
      <w:r>
        <w:t>言</w:t>
      </w:r>
      <w:bookmarkEnd w:id="22"/>
      <w:bookmarkEnd w:id="23"/>
    </w:p>
    <w:p w14:paraId="5DC8D965">
      <w:pPr>
        <w:pStyle w:val="57"/>
        <w:spacing w:line="360" w:lineRule="auto"/>
        <w:ind w:firstLine="420"/>
      </w:pPr>
      <w:r>
        <w:rPr>
          <w:rFonts w:hint="eastAsia"/>
        </w:rPr>
        <w:t>本文件按照GB/T 1.1—2020《标准化工作导则  第1部分：标准化文件的结构和起草规则》的规定起草。</w:t>
      </w:r>
    </w:p>
    <w:p w14:paraId="3BF47523">
      <w:pPr>
        <w:pStyle w:val="57"/>
        <w:spacing w:line="360" w:lineRule="auto"/>
        <w:ind w:firstLine="420"/>
      </w:pPr>
      <w:r>
        <w:rPr>
          <w:rFonts w:hint="eastAsia"/>
        </w:rPr>
        <w:t>请注意本文件的某些内容可能涉及专利。本文件的发布机构不承担识别专利的责任。</w:t>
      </w:r>
    </w:p>
    <w:p w14:paraId="754B7426">
      <w:pPr>
        <w:pStyle w:val="57"/>
        <w:spacing w:line="360" w:lineRule="auto"/>
        <w:ind w:firstLine="420"/>
      </w:pPr>
      <w:r>
        <w:rPr>
          <w:rFonts w:hint="eastAsia"/>
        </w:rPr>
        <w:t>本文件由西安市质量与标准化协会提出并归口。</w:t>
      </w:r>
    </w:p>
    <w:p w14:paraId="5B8DD1E1">
      <w:pPr>
        <w:pStyle w:val="57"/>
        <w:spacing w:line="360" w:lineRule="auto"/>
        <w:ind w:firstLine="420"/>
        <w:rPr>
          <w:rFonts w:hint="eastAsia"/>
          <w:lang w:eastAsia="zh-CN"/>
        </w:rPr>
      </w:pPr>
      <w:r>
        <w:rPr>
          <w:rFonts w:hint="eastAsia"/>
        </w:rPr>
        <w:t>本文件起草单位：河北科技工程职业技术大学</w:t>
      </w:r>
      <w:r>
        <w:rPr>
          <w:rFonts w:hint="eastAsia"/>
          <w:lang w:val="en-US" w:eastAsia="zh-CN"/>
        </w:rPr>
        <w:t>。</w:t>
      </w:r>
    </w:p>
    <w:p w14:paraId="6F393388">
      <w:pPr>
        <w:pStyle w:val="57"/>
        <w:spacing w:line="360" w:lineRule="auto"/>
        <w:ind w:firstLine="420"/>
        <w:rPr>
          <w:rFonts w:hint="default"/>
          <w:lang w:val="en-US" w:eastAsia="zh-CN"/>
        </w:rPr>
      </w:pPr>
      <w:r>
        <w:rPr>
          <w:rFonts w:hint="eastAsia"/>
        </w:rPr>
        <w:t>本文件主要起草人：</w:t>
      </w:r>
      <w:r>
        <w:rPr>
          <w:rFonts w:hint="default"/>
          <w:lang w:val="en-US" w:eastAsia="zh-CN"/>
        </w:rPr>
        <w:t>张书娜</w:t>
      </w:r>
      <w:bookmarkStart w:id="60" w:name="_GoBack"/>
      <w:bookmarkEnd w:id="60"/>
      <w:r>
        <w:rPr>
          <w:rFonts w:hint="eastAsia"/>
          <w:lang w:val="en-US" w:eastAsia="zh-CN"/>
        </w:rPr>
        <w:t>。</w:t>
      </w:r>
    </w:p>
    <w:p w14:paraId="26D9D901">
      <w:pPr>
        <w:pStyle w:val="57"/>
        <w:ind w:firstLine="420"/>
      </w:pPr>
    </w:p>
    <w:p w14:paraId="635AF019">
      <w:pPr>
        <w:pStyle w:val="57"/>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4"/>
    <w:p w14:paraId="73097178">
      <w:pPr>
        <w:pStyle w:val="90"/>
        <w:spacing w:after="360"/>
      </w:pPr>
      <w:bookmarkStart w:id="25" w:name="_Toc197342206"/>
      <w:bookmarkStart w:id="26" w:name="_Toc21503"/>
      <w:bookmarkStart w:id="27" w:name="BookMark3"/>
      <w:r>
        <w:rPr>
          <w:spacing w:val="320"/>
        </w:rPr>
        <w:t>引</w:t>
      </w:r>
      <w:r>
        <w:t>言</w:t>
      </w:r>
      <w:bookmarkEnd w:id="25"/>
      <w:bookmarkEnd w:id="26"/>
    </w:p>
    <w:p w14:paraId="70CA28C3">
      <w:pPr>
        <w:pStyle w:val="57"/>
        <w:spacing w:line="360" w:lineRule="auto"/>
        <w:ind w:left="0" w:leftChars="0" w:firstLine="420" w:firstLineChars="200"/>
        <w:rPr>
          <w:rFonts w:hint="eastAsia"/>
        </w:rPr>
      </w:pPr>
      <w:r>
        <w:rPr>
          <w:rFonts w:hint="eastAsia"/>
        </w:rPr>
        <w:t>建筑施工现场作为城市建设的核心阵地，承载着高层建筑、地下交通、商业综合体等关键基础设施的建设使命。然而，其作业环境复杂、工种交叉、风险因素多样的特点，使得人员行为管理成为影响施工安全与工程质量的决定性因素。据统计，建筑施工领域因人员违规操作、安全意识薄弱、协作效率低下引发的事故占比超过80%，不仅造成人员伤亡和财产损失，更对社会稳定与行业发展带来深远影响。</w:t>
      </w:r>
    </w:p>
    <w:p w14:paraId="10A83832">
      <w:pPr>
        <w:pStyle w:val="57"/>
        <w:spacing w:line="360" w:lineRule="auto"/>
        <w:ind w:left="0" w:leftChars="0" w:firstLine="420" w:firstLineChars="200"/>
        <w:rPr>
          <w:rFonts w:hint="eastAsia"/>
        </w:rPr>
      </w:pPr>
      <w:r>
        <w:rPr>
          <w:rFonts w:hint="eastAsia"/>
        </w:rPr>
        <w:t>当前，建筑施工现场人员行为管理仍存在诸多痛点：部分施工人员安全培训流于形式，对危险源识别能力不足；作业过程中违章操作、擅自离岗现象频发；团队协作中沟通不畅、责任推诿导致问题积压；环保意识缺失引发扬尘、噪音污染，影响周边环境。这些问题暴露了行为管理缺乏系统性、规范性的短板，亟需一套覆盖全流程、可操作性强的标准指南。《建筑施工现场人员行为规范化管理规程》的制定，正是基于这一现实需求。本规程以“安全第一、质量至上”为核心理念，依托安全管理理论与工程实践，聚焦人员行为全周期管控，从安全意识、职业素养、施工质量、团队协作到应急管理，构建了多维度的行为规范体系。通过量化指标、分级管控和配套工具（如安全操作图解、应急演练记录表），本规程旨在为施工企业提供一套科学、实用、可落地的行为管理方案，推动施工现场从“经验管理”向“标准管理”转型，为保障工程安全、提升建设效率、促进行业健康发展提供坚实支撑。</w:t>
      </w:r>
    </w:p>
    <w:p w14:paraId="30E55E16">
      <w:pPr>
        <w:pStyle w:val="57"/>
        <w:spacing w:line="360" w:lineRule="auto"/>
        <w:ind w:firstLine="420"/>
        <w:rPr>
          <w:rFonts w:hint="eastAsia"/>
        </w:rPr>
      </w:pPr>
    </w:p>
    <w:p w14:paraId="1FD0EDB2">
      <w:pPr>
        <w:pStyle w:val="57"/>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7"/>
    <w:p w14:paraId="7A99496E">
      <w:pPr>
        <w:spacing w:line="20" w:lineRule="exact"/>
        <w:jc w:val="center"/>
        <w:rPr>
          <w:rFonts w:ascii="黑体" w:hAnsi="黑体" w:eastAsia="黑体"/>
          <w:sz w:val="32"/>
          <w:szCs w:val="32"/>
        </w:rPr>
      </w:pPr>
      <w:bookmarkStart w:id="28" w:name="BookMark4"/>
    </w:p>
    <w:p w14:paraId="65A307C1">
      <w:pPr>
        <w:spacing w:line="20" w:lineRule="exact"/>
        <w:jc w:val="center"/>
        <w:rPr>
          <w:rFonts w:ascii="黑体" w:hAnsi="黑体" w:eastAsia="黑体"/>
          <w:sz w:val="32"/>
          <w:szCs w:val="32"/>
        </w:rPr>
      </w:pPr>
    </w:p>
    <w:sdt>
      <w:sdtPr>
        <w:tag w:val="NEW_STAND_NAME"/>
        <w:id w:val="595910757"/>
        <w:lock w:val="sdtLocked"/>
        <w:placeholder>
          <w:docPart w:val="D3F810BC60A84B81A6C770E03FC672A2"/>
        </w:placeholder>
      </w:sdtPr>
      <w:sdtContent>
        <w:p w14:paraId="3A6D6EA0">
          <w:pPr>
            <w:pStyle w:val="178"/>
            <w:spacing w:after="0"/>
          </w:pPr>
          <w:bookmarkStart w:id="29" w:name="NEW_STAND_NAME"/>
          <w:r>
            <w:rPr>
              <w:rFonts w:hint="eastAsia"/>
            </w:rPr>
            <w:t>建筑施工现场人员行为规范化管理规程</w:t>
          </w:r>
        </w:p>
      </w:sdtContent>
    </w:sdt>
    <w:bookmarkEnd w:id="29"/>
    <w:p w14:paraId="1339BF1A">
      <w:pPr>
        <w:pStyle w:val="105"/>
        <w:spacing w:before="240" w:after="240" w:line="360" w:lineRule="auto"/>
      </w:pPr>
      <w:bookmarkStart w:id="30" w:name="_Toc24884211"/>
      <w:bookmarkStart w:id="31" w:name="_Toc197342207"/>
      <w:bookmarkStart w:id="32" w:name="_Toc24884218"/>
      <w:bookmarkStart w:id="33" w:name="_Toc26718930"/>
      <w:bookmarkStart w:id="34" w:name="_Toc26986530"/>
      <w:bookmarkStart w:id="35" w:name="_Toc26986771"/>
      <w:bookmarkStart w:id="36" w:name="_Toc17233333"/>
      <w:bookmarkStart w:id="37" w:name="_Toc17233325"/>
      <w:bookmarkStart w:id="38" w:name="_Toc1044"/>
      <w:bookmarkStart w:id="39" w:name="_Toc97192964"/>
      <w:bookmarkStart w:id="40" w:name="_Toc26648465"/>
      <w:r>
        <w:rPr>
          <w:rFonts w:hint="eastAsia"/>
        </w:rPr>
        <w:t>范围</w:t>
      </w:r>
      <w:bookmarkEnd w:id="30"/>
      <w:bookmarkEnd w:id="31"/>
      <w:bookmarkEnd w:id="32"/>
      <w:bookmarkEnd w:id="33"/>
      <w:bookmarkEnd w:id="34"/>
      <w:bookmarkEnd w:id="35"/>
      <w:bookmarkEnd w:id="36"/>
      <w:bookmarkEnd w:id="37"/>
      <w:bookmarkEnd w:id="38"/>
      <w:bookmarkEnd w:id="39"/>
      <w:bookmarkEnd w:id="40"/>
    </w:p>
    <w:p w14:paraId="4D44EB1A">
      <w:pPr>
        <w:pStyle w:val="57"/>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eastAsia" w:eastAsia="宋体"/>
          <w:lang w:eastAsia="zh-CN"/>
        </w:rPr>
      </w:pPr>
      <w:bookmarkStart w:id="41" w:name="_Toc24884212"/>
      <w:bookmarkStart w:id="42" w:name="_Toc26648466"/>
      <w:bookmarkStart w:id="43" w:name="_Toc24884219"/>
      <w:bookmarkStart w:id="44" w:name="_Toc17233326"/>
      <w:bookmarkStart w:id="45" w:name="_Toc17233334"/>
      <w:r>
        <w:rPr>
          <w:rFonts w:hint="eastAsia"/>
          <w:lang w:eastAsia="zh-CN"/>
        </w:rPr>
        <w:t>本文件规定了建筑施工现场人员的行为规范要求，包括安全意识规范、职业素养规范、施工质量规范、团队协作规范、现场管理规范、健康与心理管理、工作服与个人防护设备管理、考勤与工作时间安排、文明施工行为要求、沟通与协调规范、事故报告与处理流程、培训与技能提升要求、环境保护与污染控制、责任心与质量要求、劳动纪律管理、隐患排查与整改、风险防范与应急预案、应急疏散与安全演练、奖励与激励机制等内容。本文件适用于建筑施工现场所有人员的行为管理与控制。</w:t>
      </w:r>
    </w:p>
    <w:p w14:paraId="24B680AA">
      <w:pPr>
        <w:pStyle w:val="105"/>
        <w:spacing w:before="240" w:after="240" w:line="360" w:lineRule="auto"/>
        <w:rPr>
          <w:rFonts w:hint="eastAsia"/>
          <w:szCs w:val="21"/>
        </w:rPr>
      </w:pPr>
      <w:bookmarkStart w:id="46" w:name="_Toc197342208"/>
      <w:bookmarkStart w:id="47" w:name="_Toc26718931"/>
      <w:bookmarkStart w:id="48" w:name="_Toc26986772"/>
      <w:bookmarkStart w:id="49" w:name="_Toc26986531"/>
      <w:bookmarkStart w:id="50" w:name="_Toc20393"/>
      <w:bookmarkStart w:id="51" w:name="_Toc97192965"/>
      <w:r>
        <w:rPr>
          <w:rFonts w:hint="eastAsia"/>
          <w:szCs w:val="21"/>
        </w:rPr>
        <w:t>规范性引用文件</w:t>
      </w:r>
      <w:bookmarkEnd w:id="41"/>
      <w:bookmarkEnd w:id="42"/>
      <w:bookmarkEnd w:id="43"/>
      <w:bookmarkEnd w:id="44"/>
      <w:bookmarkEnd w:id="45"/>
      <w:bookmarkEnd w:id="46"/>
      <w:bookmarkEnd w:id="47"/>
      <w:bookmarkEnd w:id="48"/>
      <w:bookmarkEnd w:id="49"/>
      <w:bookmarkEnd w:id="50"/>
      <w:bookmarkEnd w:id="51"/>
    </w:p>
    <w:p w14:paraId="042A711B">
      <w:pPr>
        <w:pStyle w:val="57"/>
        <w:spacing w:line="360" w:lineRule="auto"/>
        <w:ind w:firstLine="42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9ED0AC2">
      <w:pPr>
        <w:pStyle w:val="57"/>
        <w:spacing w:line="360" w:lineRule="auto"/>
        <w:ind w:firstLine="420"/>
        <w:rPr>
          <w:rFonts w:hint="eastAsia"/>
        </w:rPr>
      </w:pPr>
      <w:r>
        <w:rPr>
          <w:rFonts w:hint="eastAsia"/>
        </w:rPr>
        <w:t>GB 50021 岩土工程勘察规范</w:t>
      </w:r>
    </w:p>
    <w:p w14:paraId="060DA786">
      <w:pPr>
        <w:pStyle w:val="57"/>
        <w:spacing w:line="360" w:lineRule="auto"/>
        <w:ind w:firstLine="420"/>
        <w:rPr>
          <w:rFonts w:hint="eastAsia"/>
        </w:rPr>
      </w:pPr>
      <w:r>
        <w:rPr>
          <w:rFonts w:hint="eastAsia"/>
        </w:rPr>
        <w:t>GB/T 50123 土工试验方法标准</w:t>
      </w:r>
    </w:p>
    <w:p w14:paraId="4BFEEC26">
      <w:pPr>
        <w:pStyle w:val="57"/>
        <w:spacing w:line="360" w:lineRule="auto"/>
        <w:ind w:firstLine="420"/>
        <w:rPr>
          <w:rFonts w:hint="eastAsia"/>
        </w:rPr>
      </w:pPr>
      <w:r>
        <w:rPr>
          <w:rFonts w:hint="eastAsia"/>
        </w:rPr>
        <w:t>GB 50701 岩土工程勘察安全规范</w:t>
      </w:r>
    </w:p>
    <w:p w14:paraId="6679E171">
      <w:pPr>
        <w:pStyle w:val="57"/>
        <w:spacing w:line="360" w:lineRule="auto"/>
        <w:ind w:firstLine="420"/>
        <w:rPr>
          <w:rFonts w:hint="eastAsia"/>
        </w:rPr>
      </w:pPr>
      <w:r>
        <w:rPr>
          <w:rFonts w:hint="eastAsia"/>
        </w:rPr>
        <w:t>DZ/T 0218 滑坡防治工程勘查规范</w:t>
      </w:r>
    </w:p>
    <w:bookmarkEnd w:id="28"/>
    <w:p w14:paraId="77D14E71">
      <w:pPr>
        <w:pStyle w:val="105"/>
        <w:spacing w:before="240" w:after="240" w:line="360" w:lineRule="auto"/>
        <w:rPr>
          <w:rFonts w:hint="eastAsia"/>
          <w:szCs w:val="21"/>
        </w:rPr>
      </w:pPr>
      <w:bookmarkStart w:id="52" w:name="_Toc3931"/>
      <w:r>
        <w:rPr>
          <w:rFonts w:hint="eastAsia"/>
          <w:szCs w:val="21"/>
        </w:rPr>
        <w:t>术语和定义</w:t>
      </w:r>
      <w:bookmarkEnd w:id="52"/>
    </w:p>
    <w:p w14:paraId="18755960">
      <w:pPr>
        <w:pStyle w:val="57"/>
        <w:spacing w:line="360" w:lineRule="auto"/>
        <w:ind w:firstLine="420"/>
        <w:rPr>
          <w:rFonts w:hint="eastAsia"/>
        </w:rPr>
      </w:pPr>
      <w:r>
        <w:rPr>
          <w:rFonts w:hint="eastAsia"/>
        </w:rPr>
        <w:t>下列术语和定义适用于本文件。</w:t>
      </w:r>
    </w:p>
    <w:p w14:paraId="41305B0E">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建筑施工现场</w:t>
      </w:r>
    </w:p>
    <w:p w14:paraId="1A9B7EFA">
      <w:pPr>
        <w:pStyle w:val="57"/>
        <w:spacing w:line="360" w:lineRule="auto"/>
        <w:ind w:firstLine="420"/>
        <w:rPr>
          <w:rFonts w:hint="eastAsia"/>
          <w:lang w:val="en-US" w:eastAsia="zh-CN"/>
        </w:rPr>
      </w:pPr>
      <w:r>
        <w:rPr>
          <w:rFonts w:hint="eastAsia"/>
          <w:lang w:val="en-US" w:eastAsia="zh-CN"/>
        </w:rPr>
        <w:t>进行建筑工程施工活动的场地，包括施工区、办公区、生活区等。</w:t>
      </w:r>
    </w:p>
    <w:p w14:paraId="09F2FD7C">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人员行为规范化</w:t>
      </w:r>
    </w:p>
    <w:p w14:paraId="3BC1D842">
      <w:pPr>
        <w:pStyle w:val="57"/>
        <w:spacing w:line="360" w:lineRule="auto"/>
        <w:ind w:firstLine="420"/>
        <w:rPr>
          <w:rFonts w:hint="eastAsia"/>
          <w:lang w:val="en-US" w:eastAsia="zh-CN"/>
        </w:rPr>
      </w:pPr>
      <w:r>
        <w:rPr>
          <w:rFonts w:hint="eastAsia"/>
          <w:lang w:val="en-US" w:eastAsia="zh-CN"/>
        </w:rPr>
        <w:t>通过制定和执行一系列行为准则，引导建筑施工现场人员自觉遵守规则，确保施工安全、高效、文明进行的过程。</w:t>
      </w:r>
    </w:p>
    <w:p w14:paraId="452E2B43">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安全意识</w:t>
      </w:r>
    </w:p>
    <w:p w14:paraId="43524E52">
      <w:pPr>
        <w:pStyle w:val="57"/>
        <w:spacing w:line="360" w:lineRule="auto"/>
        <w:ind w:firstLine="420"/>
        <w:rPr>
          <w:rFonts w:hint="eastAsia"/>
          <w:lang w:val="en-US" w:eastAsia="zh-CN"/>
        </w:rPr>
      </w:pPr>
      <w:r>
        <w:rPr>
          <w:rFonts w:hint="eastAsia"/>
          <w:lang w:val="en-US" w:eastAsia="zh-CN"/>
        </w:rPr>
        <w:t>对施工安全的认知和重视程度，包括识别危险、预防事故、遵守安全规定等。</w:t>
      </w:r>
    </w:p>
    <w:p w14:paraId="13FE638F">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基本规定</w:t>
      </w:r>
    </w:p>
    <w:p w14:paraId="3FEA84A4">
      <w:pPr>
        <w:pStyle w:val="57"/>
        <w:spacing w:line="360" w:lineRule="auto"/>
        <w:ind w:firstLine="420"/>
        <w:rPr>
          <w:rFonts w:hint="eastAsia"/>
          <w:lang w:val="en-US" w:eastAsia="zh-CN"/>
        </w:rPr>
      </w:pPr>
      <w:r>
        <w:rPr>
          <w:rFonts w:hint="eastAsia"/>
          <w:lang w:val="en-US" w:eastAsia="zh-CN"/>
        </w:rPr>
        <w:t>建筑施工现场人员行为规范化管理应遵循科学、客观、公正的原则，确保管理措施的有效性和可操作性。管理人员应树立“安全第一、质量至上”的理念，以身作则，引导施工人员遵守行为规范。</w:t>
      </w:r>
    </w:p>
    <w:p w14:paraId="4CD7EFBB">
      <w:pPr>
        <w:pStyle w:val="105"/>
        <w:spacing w:before="240" w:after="240" w:line="360" w:lineRule="auto"/>
        <w:rPr>
          <w:rFonts w:hint="eastAsia"/>
          <w:szCs w:val="21"/>
          <w:lang w:val="en-US" w:eastAsia="zh-CN"/>
        </w:rPr>
      </w:pPr>
      <w:bookmarkStart w:id="53" w:name="_Toc1825"/>
      <w:r>
        <w:rPr>
          <w:rFonts w:hint="eastAsia"/>
          <w:szCs w:val="21"/>
          <w:lang w:val="en-US" w:eastAsia="zh-CN"/>
        </w:rPr>
        <w:t>人员行为规范要求</w:t>
      </w:r>
      <w:bookmarkEnd w:id="53"/>
    </w:p>
    <w:p w14:paraId="14B64867">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安全意识规范</w:t>
      </w:r>
    </w:p>
    <w:p w14:paraId="5C2D906D">
      <w:pPr>
        <w:pStyle w:val="57"/>
        <w:spacing w:line="360" w:lineRule="auto"/>
        <w:ind w:firstLine="420"/>
        <w:rPr>
          <w:rFonts w:hint="eastAsia"/>
          <w:lang w:val="en-US" w:eastAsia="zh-CN"/>
        </w:rPr>
      </w:pPr>
      <w:r>
        <w:rPr>
          <w:rFonts w:hint="eastAsia"/>
          <w:lang w:val="en-US" w:eastAsia="zh-CN"/>
        </w:rPr>
        <w:t>安全教育与培训：所有施工人员应接受每年不少于20学时的安全教育和培训，内容涵盖施工安全知识、操作技能及应急处理措施，定期参与安全演练。</w:t>
      </w:r>
    </w:p>
    <w:p w14:paraId="560B966C">
      <w:pPr>
        <w:pStyle w:val="57"/>
        <w:spacing w:line="360" w:lineRule="auto"/>
        <w:ind w:firstLine="420"/>
        <w:rPr>
          <w:rFonts w:hint="eastAsia"/>
          <w:lang w:val="en-US" w:eastAsia="zh-CN"/>
        </w:rPr>
      </w:pPr>
      <w:r>
        <w:rPr>
          <w:rFonts w:hint="eastAsia"/>
          <w:lang w:val="en-US" w:eastAsia="zh-CN"/>
        </w:rPr>
        <w:t>安全操作规程：严格遵守安全操作规程，不违章作业，正确使用安全防护用品。</w:t>
      </w:r>
    </w:p>
    <w:p w14:paraId="1C1F84AA">
      <w:pPr>
        <w:pStyle w:val="57"/>
        <w:spacing w:line="360" w:lineRule="auto"/>
        <w:ind w:firstLine="420"/>
        <w:rPr>
          <w:rFonts w:hint="eastAsia"/>
          <w:lang w:val="en-US" w:eastAsia="zh-CN"/>
        </w:rPr>
      </w:pPr>
      <w:r>
        <w:rPr>
          <w:rFonts w:hint="eastAsia"/>
          <w:lang w:val="en-US" w:eastAsia="zh-CN"/>
        </w:rPr>
        <w:t>危险源识别：施工人员应具备识别危险源的能力，通过定期的安全检查和隐患排查，及时报告并采取措施消除安全隐患。</w:t>
      </w:r>
    </w:p>
    <w:p w14:paraId="46515766">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 xml:space="preserve"> 职业素养规范</w:t>
      </w:r>
    </w:p>
    <w:p w14:paraId="3EA0AB82">
      <w:pPr>
        <w:pStyle w:val="57"/>
        <w:spacing w:line="360" w:lineRule="auto"/>
        <w:ind w:firstLine="420"/>
        <w:rPr>
          <w:rFonts w:hint="eastAsia"/>
          <w:lang w:val="en-US" w:eastAsia="zh-CN"/>
        </w:rPr>
      </w:pPr>
      <w:r>
        <w:rPr>
          <w:rFonts w:hint="eastAsia"/>
          <w:lang w:val="en-US" w:eastAsia="zh-CN"/>
        </w:rPr>
        <w:t>职业道德：遵守职业道德，尽职尽责，保持良好的工作态度，尊重各方意见，积极沟通。</w:t>
      </w:r>
    </w:p>
    <w:p w14:paraId="79504F72">
      <w:pPr>
        <w:pStyle w:val="57"/>
        <w:spacing w:line="360" w:lineRule="auto"/>
        <w:ind w:firstLine="420"/>
        <w:rPr>
          <w:rFonts w:hint="eastAsia"/>
          <w:lang w:val="en-US" w:eastAsia="zh-CN"/>
        </w:rPr>
      </w:pPr>
      <w:r>
        <w:rPr>
          <w:rFonts w:hint="eastAsia"/>
          <w:lang w:val="en-US" w:eastAsia="zh-CN"/>
        </w:rPr>
        <w:t>工作纪律：按时到岗离岗，服从现场管理人员指挥，不擅自脱岗、串岗或代岗。</w:t>
      </w:r>
    </w:p>
    <w:p w14:paraId="29964226">
      <w:pPr>
        <w:pStyle w:val="57"/>
        <w:spacing w:line="360" w:lineRule="auto"/>
        <w:ind w:firstLine="420"/>
        <w:rPr>
          <w:rFonts w:hint="eastAsia"/>
          <w:lang w:val="en-US" w:eastAsia="zh-CN"/>
        </w:rPr>
      </w:pPr>
      <w:r>
        <w:rPr>
          <w:rFonts w:hint="eastAsia"/>
          <w:lang w:val="en-US" w:eastAsia="zh-CN"/>
        </w:rPr>
        <w:t>文明施工：保持作业区域整洁，物料堆放有序，不随意丢弃垃圾、排放污水或损坏公共设施。</w:t>
      </w:r>
    </w:p>
    <w:p w14:paraId="61543EAF">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施工质量规范</w:t>
      </w:r>
    </w:p>
    <w:p w14:paraId="4D52E1BB">
      <w:pPr>
        <w:pStyle w:val="57"/>
        <w:spacing w:line="360" w:lineRule="auto"/>
        <w:ind w:firstLine="420"/>
        <w:rPr>
          <w:rFonts w:hint="eastAsia"/>
          <w:lang w:val="en-US" w:eastAsia="zh-CN"/>
        </w:rPr>
      </w:pPr>
      <w:r>
        <w:rPr>
          <w:rFonts w:hint="eastAsia"/>
          <w:lang w:val="en-US" w:eastAsia="zh-CN"/>
        </w:rPr>
        <w:t>施工图纸与规范：严格按照施工图纸、施工规范及验收标准进行施工，确保施工质量。</w:t>
      </w:r>
    </w:p>
    <w:p w14:paraId="441B1565">
      <w:pPr>
        <w:pStyle w:val="57"/>
        <w:spacing w:line="360" w:lineRule="auto"/>
        <w:ind w:firstLine="420"/>
        <w:rPr>
          <w:rFonts w:hint="eastAsia"/>
          <w:lang w:val="en-US" w:eastAsia="zh-CN"/>
        </w:rPr>
      </w:pPr>
      <w:r>
        <w:rPr>
          <w:rFonts w:hint="eastAsia"/>
          <w:lang w:val="en-US" w:eastAsia="zh-CN"/>
        </w:rPr>
        <w:t>质量检查：定期对施工质量进行检查，发现质量问题及时整改，积极参与质量验收。</w:t>
      </w:r>
    </w:p>
    <w:p w14:paraId="5ECF3E98">
      <w:pPr>
        <w:pStyle w:val="57"/>
        <w:spacing w:line="360" w:lineRule="auto"/>
        <w:ind w:firstLine="420"/>
        <w:rPr>
          <w:rFonts w:hint="eastAsia"/>
          <w:lang w:val="en-US" w:eastAsia="zh-CN"/>
        </w:rPr>
      </w:pPr>
      <w:r>
        <w:rPr>
          <w:rFonts w:hint="eastAsia"/>
          <w:lang w:val="en-US" w:eastAsia="zh-CN"/>
        </w:rPr>
        <w:t>施工记录：提供真实、准确的施工记录和数据，为质量追溯提供依据。</w:t>
      </w:r>
    </w:p>
    <w:p w14:paraId="52613F29">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团队协作规范</w:t>
      </w:r>
    </w:p>
    <w:p w14:paraId="6412CA73">
      <w:pPr>
        <w:pStyle w:val="57"/>
        <w:spacing w:line="360" w:lineRule="auto"/>
        <w:ind w:firstLine="420"/>
        <w:rPr>
          <w:rFonts w:hint="eastAsia"/>
          <w:lang w:val="en-US" w:eastAsia="zh-CN"/>
        </w:rPr>
      </w:pPr>
      <w:r>
        <w:rPr>
          <w:rFonts w:hint="eastAsia"/>
          <w:lang w:val="en-US" w:eastAsia="zh-CN"/>
        </w:rPr>
        <w:t>服从安排：服从项目管理人员的安排和调度，确保施工顺利进行。</w:t>
      </w:r>
    </w:p>
    <w:p w14:paraId="2699DC95">
      <w:pPr>
        <w:pStyle w:val="57"/>
        <w:spacing w:line="360" w:lineRule="auto"/>
        <w:ind w:firstLine="420"/>
        <w:rPr>
          <w:rFonts w:hint="eastAsia"/>
          <w:lang w:val="en-US" w:eastAsia="zh-CN"/>
        </w:rPr>
      </w:pPr>
      <w:r>
        <w:rPr>
          <w:rFonts w:hint="eastAsia"/>
          <w:lang w:val="en-US" w:eastAsia="zh-CN"/>
        </w:rPr>
        <w:t>沟通协作：项目管理团队应每周召开一次例会，总结工作进展，解决存在问题，安排下周任务。</w:t>
      </w:r>
    </w:p>
    <w:p w14:paraId="24D64FC2">
      <w:pPr>
        <w:pStyle w:val="57"/>
        <w:spacing w:line="360" w:lineRule="auto"/>
        <w:ind w:firstLine="420"/>
        <w:rPr>
          <w:rFonts w:hint="eastAsia"/>
          <w:lang w:val="en-US" w:eastAsia="zh-CN"/>
        </w:rPr>
      </w:pPr>
      <w:r>
        <w:rPr>
          <w:rFonts w:hint="eastAsia"/>
          <w:lang w:val="en-US" w:eastAsia="zh-CN"/>
        </w:rPr>
        <w:t>团队凝聚力：提高团队凝聚力和协作效率，形成积极向上的工作氛围。</w:t>
      </w:r>
    </w:p>
    <w:p w14:paraId="0B01DA43">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现场管理规范</w:t>
      </w:r>
    </w:p>
    <w:p w14:paraId="1C02B825">
      <w:pPr>
        <w:pStyle w:val="57"/>
        <w:spacing w:line="360" w:lineRule="auto"/>
        <w:ind w:firstLine="420"/>
        <w:rPr>
          <w:rFonts w:hint="eastAsia"/>
          <w:lang w:val="en-US" w:eastAsia="zh-CN"/>
        </w:rPr>
      </w:pPr>
      <w:r>
        <w:rPr>
          <w:rFonts w:hint="eastAsia"/>
          <w:lang w:val="en-US" w:eastAsia="zh-CN"/>
        </w:rPr>
        <w:t>现场制度：严格遵守现场管理制度，按规定时间上下班，不得擅自离岗。</w:t>
      </w:r>
    </w:p>
    <w:p w14:paraId="6C06E215">
      <w:pPr>
        <w:pStyle w:val="57"/>
        <w:spacing w:line="360" w:lineRule="auto"/>
        <w:ind w:firstLine="420"/>
        <w:rPr>
          <w:rFonts w:hint="eastAsia"/>
          <w:lang w:val="en-US" w:eastAsia="zh-CN"/>
        </w:rPr>
      </w:pPr>
      <w:r>
        <w:rPr>
          <w:rFonts w:hint="eastAsia"/>
          <w:lang w:val="en-US" w:eastAsia="zh-CN"/>
        </w:rPr>
        <w:t>设施保护：爱护现场设施和设备，节约材料，降低工程成本。</w:t>
      </w:r>
    </w:p>
    <w:p w14:paraId="61311D95">
      <w:pPr>
        <w:pStyle w:val="57"/>
        <w:spacing w:line="360" w:lineRule="auto"/>
        <w:ind w:firstLine="420"/>
        <w:rPr>
          <w:rFonts w:hint="eastAsia"/>
          <w:lang w:val="en-US" w:eastAsia="zh-CN"/>
        </w:rPr>
      </w:pPr>
      <w:r>
        <w:rPr>
          <w:rFonts w:hint="eastAsia"/>
          <w:lang w:val="en-US" w:eastAsia="zh-CN"/>
        </w:rPr>
        <w:t>环境卫生：遵守现场卫生规定，保持施工现场环境卫生整洁。</w:t>
      </w:r>
    </w:p>
    <w:p w14:paraId="5BE5E4F7">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健康与心理管理</w:t>
      </w:r>
    </w:p>
    <w:p w14:paraId="20526D46">
      <w:pPr>
        <w:pStyle w:val="57"/>
        <w:spacing w:line="360" w:lineRule="auto"/>
        <w:ind w:firstLine="420"/>
        <w:rPr>
          <w:rFonts w:hint="eastAsia"/>
          <w:lang w:val="en-US" w:eastAsia="zh-CN"/>
        </w:rPr>
      </w:pPr>
      <w:r>
        <w:rPr>
          <w:rFonts w:hint="eastAsia"/>
          <w:lang w:val="en-US" w:eastAsia="zh-CN"/>
        </w:rPr>
        <w:t>健康状况调查：项目开始前对施工人员进行健康状况调查，合理安排工作种类和劳动强度。</w:t>
      </w:r>
    </w:p>
    <w:p w14:paraId="7790822E">
      <w:pPr>
        <w:pStyle w:val="57"/>
        <w:spacing w:line="360" w:lineRule="auto"/>
        <w:ind w:firstLine="420"/>
        <w:rPr>
          <w:rFonts w:hint="eastAsia"/>
          <w:lang w:val="en-US" w:eastAsia="zh-CN"/>
        </w:rPr>
      </w:pPr>
      <w:r>
        <w:rPr>
          <w:rFonts w:hint="eastAsia"/>
          <w:lang w:val="en-US" w:eastAsia="zh-CN"/>
        </w:rPr>
        <w:t>心理压力排查：定期进行心理压力排查，通过沟通、访谈等方式了解施工人员心理状态。</w:t>
      </w:r>
    </w:p>
    <w:p w14:paraId="142FD60E">
      <w:pPr>
        <w:pStyle w:val="57"/>
        <w:spacing w:line="360" w:lineRule="auto"/>
        <w:ind w:firstLine="420"/>
        <w:rPr>
          <w:rFonts w:hint="eastAsia"/>
          <w:lang w:val="en-US" w:eastAsia="zh-CN"/>
        </w:rPr>
      </w:pPr>
      <w:r>
        <w:rPr>
          <w:rFonts w:hint="eastAsia"/>
          <w:lang w:val="en-US" w:eastAsia="zh-CN"/>
        </w:rPr>
        <w:t>心理疏导机制：建立心理疏导机制，提供心理咨询、心理讲座等活动，帮助施工人员缓解心理压力。</w:t>
      </w:r>
    </w:p>
    <w:p w14:paraId="37C1EAEA">
      <w:pPr>
        <w:pStyle w:val="105"/>
        <w:spacing w:before="240" w:after="240" w:line="360" w:lineRule="auto"/>
        <w:rPr>
          <w:rFonts w:hint="eastAsia"/>
          <w:szCs w:val="21"/>
          <w:lang w:val="en-US" w:eastAsia="zh-CN"/>
        </w:rPr>
      </w:pPr>
      <w:bookmarkStart w:id="54" w:name="_Toc24750"/>
      <w:r>
        <w:rPr>
          <w:rFonts w:hint="eastAsia"/>
          <w:szCs w:val="21"/>
          <w:lang w:val="en-US" w:eastAsia="zh-CN"/>
        </w:rPr>
        <w:t>工作服与个人防护设备管理</w:t>
      </w:r>
      <w:bookmarkEnd w:id="54"/>
    </w:p>
    <w:p w14:paraId="60764FB7">
      <w:pPr>
        <w:pStyle w:val="57"/>
        <w:spacing w:line="360" w:lineRule="auto"/>
        <w:ind w:firstLine="420"/>
        <w:rPr>
          <w:rFonts w:hint="eastAsia"/>
          <w:lang w:val="en-US" w:eastAsia="zh-CN"/>
        </w:rPr>
      </w:pPr>
      <w:r>
        <w:rPr>
          <w:rFonts w:hint="eastAsia"/>
          <w:lang w:val="en-US" w:eastAsia="zh-CN"/>
        </w:rPr>
        <w:t>工作服标准：制定适合的工作服标准，包括材质、颜色、标识等要求，确保工作服的实用性和辨识度。</w:t>
      </w:r>
    </w:p>
    <w:p w14:paraId="24856275">
      <w:pPr>
        <w:pStyle w:val="57"/>
        <w:spacing w:line="360" w:lineRule="auto"/>
        <w:ind w:firstLine="420"/>
        <w:rPr>
          <w:rFonts w:hint="eastAsia"/>
          <w:lang w:val="en-US" w:eastAsia="zh-CN"/>
        </w:rPr>
      </w:pPr>
      <w:r>
        <w:rPr>
          <w:rFonts w:hint="eastAsia"/>
          <w:lang w:val="en-US" w:eastAsia="zh-CN"/>
        </w:rPr>
        <w:t>个人防护设备：根据施工风险选择适当的个人防护设备，如安全帽、安全带、防护眼镜等，并定期进行检查和维护。</w:t>
      </w:r>
    </w:p>
    <w:p w14:paraId="6057CAEC">
      <w:pPr>
        <w:pStyle w:val="57"/>
        <w:spacing w:line="360" w:lineRule="auto"/>
        <w:ind w:firstLine="420"/>
        <w:rPr>
          <w:rFonts w:hint="eastAsia"/>
          <w:lang w:val="en-US" w:eastAsia="zh-CN"/>
        </w:rPr>
      </w:pPr>
      <w:r>
        <w:rPr>
          <w:rFonts w:hint="eastAsia"/>
          <w:lang w:val="en-US" w:eastAsia="zh-CN"/>
        </w:rPr>
        <w:t>使用培训：对施工人员进行个人防护设备的使用培训，确保其正确使用。</w:t>
      </w:r>
    </w:p>
    <w:p w14:paraId="24691C80">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考勤与工作时间安排</w:t>
      </w:r>
    </w:p>
    <w:p w14:paraId="099341D1">
      <w:pPr>
        <w:pStyle w:val="57"/>
        <w:spacing w:line="360" w:lineRule="auto"/>
        <w:ind w:firstLine="420"/>
        <w:rPr>
          <w:rFonts w:hint="eastAsia"/>
          <w:lang w:val="en-US" w:eastAsia="zh-CN"/>
        </w:rPr>
      </w:pPr>
      <w:r>
        <w:rPr>
          <w:rFonts w:hint="eastAsia"/>
          <w:lang w:val="en-US" w:eastAsia="zh-CN"/>
        </w:rPr>
        <w:t>考勤方式：采用可追溯的考勤方式，如人脸识别、定位系统等，确保考勤数据的准确性。</w:t>
      </w:r>
    </w:p>
    <w:p w14:paraId="3C4E40C1">
      <w:pPr>
        <w:pStyle w:val="57"/>
        <w:spacing w:line="360" w:lineRule="auto"/>
        <w:ind w:firstLine="420"/>
        <w:rPr>
          <w:rFonts w:hint="eastAsia"/>
          <w:lang w:val="en-US" w:eastAsia="zh-CN"/>
        </w:rPr>
      </w:pPr>
      <w:r>
        <w:rPr>
          <w:rFonts w:hint="eastAsia"/>
          <w:lang w:val="en-US" w:eastAsia="zh-CN"/>
        </w:rPr>
        <w:t>工作时间：合理安排工作时间，避免疲劳作业，确保施工人员身心健康。</w:t>
      </w:r>
    </w:p>
    <w:p w14:paraId="43B72A21">
      <w:pPr>
        <w:pStyle w:val="57"/>
        <w:spacing w:line="360" w:lineRule="auto"/>
        <w:ind w:firstLine="420"/>
        <w:rPr>
          <w:rFonts w:hint="eastAsia"/>
          <w:lang w:val="en-US" w:eastAsia="zh-CN"/>
        </w:rPr>
      </w:pPr>
      <w:r>
        <w:rPr>
          <w:rFonts w:hint="eastAsia"/>
          <w:lang w:val="en-US" w:eastAsia="zh-CN"/>
        </w:rPr>
        <w:t>请假流程：明确请假流程，员工需提前提交请假审批单，经批准后方可请假。</w:t>
      </w:r>
    </w:p>
    <w:p w14:paraId="42774961">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文明施工行为要求</w:t>
      </w:r>
    </w:p>
    <w:p w14:paraId="66A42217">
      <w:pPr>
        <w:pStyle w:val="57"/>
        <w:spacing w:line="360" w:lineRule="auto"/>
        <w:ind w:firstLine="420"/>
        <w:rPr>
          <w:rFonts w:hint="eastAsia"/>
          <w:lang w:val="en-US" w:eastAsia="zh-CN"/>
        </w:rPr>
      </w:pPr>
      <w:r>
        <w:rPr>
          <w:rFonts w:hint="eastAsia"/>
          <w:lang w:val="en-US" w:eastAsia="zh-CN"/>
        </w:rPr>
        <w:t>施工噪音控制：采取有效措施控制施工噪音，减少对周边环境的影响。</w:t>
      </w:r>
    </w:p>
    <w:p w14:paraId="049DC443">
      <w:pPr>
        <w:pStyle w:val="57"/>
        <w:spacing w:line="360" w:lineRule="auto"/>
        <w:ind w:firstLine="420"/>
        <w:rPr>
          <w:rFonts w:hint="eastAsia"/>
          <w:lang w:val="en-US" w:eastAsia="zh-CN"/>
        </w:rPr>
      </w:pPr>
      <w:r>
        <w:rPr>
          <w:rFonts w:hint="eastAsia"/>
          <w:lang w:val="en-US" w:eastAsia="zh-CN"/>
        </w:rPr>
        <w:t>扬尘治理：对易产生扬尘的作业采取洒水、覆盖等措施，防止扬尘污染。</w:t>
      </w:r>
    </w:p>
    <w:p w14:paraId="29D96FE2">
      <w:pPr>
        <w:pStyle w:val="57"/>
        <w:spacing w:line="360" w:lineRule="auto"/>
        <w:ind w:firstLine="420"/>
        <w:rPr>
          <w:rFonts w:hint="eastAsia"/>
          <w:lang w:val="en-US" w:eastAsia="zh-CN"/>
        </w:rPr>
      </w:pPr>
      <w:r>
        <w:rPr>
          <w:rFonts w:hint="eastAsia"/>
          <w:lang w:val="en-US" w:eastAsia="zh-CN"/>
        </w:rPr>
        <w:t>废弃物处理：对施工过程中产生的废弃物进行分类存放和处理，遵守环保要求。</w:t>
      </w:r>
    </w:p>
    <w:p w14:paraId="41225C01">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沟通与协调规范</w:t>
      </w:r>
    </w:p>
    <w:p w14:paraId="1345A805">
      <w:pPr>
        <w:pStyle w:val="57"/>
        <w:spacing w:line="360" w:lineRule="auto"/>
        <w:ind w:firstLine="420"/>
        <w:rPr>
          <w:rFonts w:hint="eastAsia"/>
          <w:lang w:val="en-US" w:eastAsia="zh-CN"/>
        </w:rPr>
      </w:pPr>
      <w:r>
        <w:rPr>
          <w:rFonts w:hint="eastAsia"/>
          <w:lang w:val="en-US" w:eastAsia="zh-CN"/>
        </w:rPr>
        <w:t>内部沟通：建立有效的内部沟通机制，确保信息传递的及时性和准确性。</w:t>
      </w:r>
    </w:p>
    <w:p w14:paraId="68D86A57">
      <w:pPr>
        <w:pStyle w:val="57"/>
        <w:spacing w:line="360" w:lineRule="auto"/>
        <w:ind w:firstLine="420"/>
        <w:rPr>
          <w:rFonts w:hint="eastAsia"/>
          <w:lang w:val="en-US" w:eastAsia="zh-CN"/>
        </w:rPr>
      </w:pPr>
      <w:r>
        <w:rPr>
          <w:rFonts w:hint="eastAsia"/>
          <w:lang w:val="en-US" w:eastAsia="zh-CN"/>
        </w:rPr>
        <w:t>外部协调：与建设单位、设计单位、监理单位等保持良好沟通，共同推进项目进展。</w:t>
      </w:r>
    </w:p>
    <w:p w14:paraId="7B3C9AE8">
      <w:pPr>
        <w:pStyle w:val="57"/>
        <w:spacing w:line="360" w:lineRule="auto"/>
        <w:ind w:firstLine="420"/>
        <w:rPr>
          <w:rFonts w:hint="eastAsia"/>
          <w:lang w:val="en-US" w:eastAsia="zh-CN"/>
        </w:rPr>
      </w:pPr>
      <w:r>
        <w:rPr>
          <w:rFonts w:hint="eastAsia"/>
          <w:lang w:val="en-US" w:eastAsia="zh-CN"/>
        </w:rPr>
        <w:t>冲突解决：建立冲突解决机制，明确冲突处理的流程和责任人，及时化解施工中出现的矛盾和问题。</w:t>
      </w:r>
    </w:p>
    <w:p w14:paraId="6F1CBCB6">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事故报告与处理流程</w:t>
      </w:r>
    </w:p>
    <w:p w14:paraId="636040C5">
      <w:pPr>
        <w:pStyle w:val="57"/>
        <w:spacing w:line="360" w:lineRule="auto"/>
        <w:ind w:firstLine="420"/>
        <w:rPr>
          <w:rFonts w:hint="eastAsia"/>
          <w:lang w:val="en-US" w:eastAsia="zh-CN"/>
        </w:rPr>
      </w:pPr>
      <w:r>
        <w:rPr>
          <w:rFonts w:hint="eastAsia"/>
          <w:lang w:val="en-US" w:eastAsia="zh-CN"/>
        </w:rPr>
        <w:t>事故报告：一旦发生事故，立即报告相关部门，保护现场，积极配合调查处理。</w:t>
      </w:r>
    </w:p>
    <w:p w14:paraId="4AB8AB71">
      <w:pPr>
        <w:pStyle w:val="57"/>
        <w:spacing w:line="360" w:lineRule="auto"/>
        <w:ind w:firstLine="420"/>
        <w:rPr>
          <w:rFonts w:hint="eastAsia"/>
          <w:lang w:val="en-US" w:eastAsia="zh-CN"/>
        </w:rPr>
      </w:pPr>
      <w:r>
        <w:rPr>
          <w:rFonts w:hint="eastAsia"/>
          <w:lang w:val="en-US" w:eastAsia="zh-CN"/>
        </w:rPr>
        <w:t>应急处置：根据应急预案进行应急处置，减少事故损失。</w:t>
      </w:r>
    </w:p>
    <w:p w14:paraId="5E9D138D">
      <w:pPr>
        <w:pStyle w:val="57"/>
        <w:spacing w:line="360" w:lineRule="auto"/>
        <w:ind w:firstLine="420"/>
        <w:rPr>
          <w:rFonts w:hint="eastAsia"/>
          <w:lang w:val="en-US" w:eastAsia="zh-CN"/>
        </w:rPr>
      </w:pPr>
      <w:r>
        <w:rPr>
          <w:rFonts w:hint="eastAsia"/>
          <w:lang w:val="en-US" w:eastAsia="zh-CN"/>
        </w:rPr>
        <w:t>事故调查：配合相关部门进行事故调查，分析原因，总结经验教训，防止类似事故再次发生。</w:t>
      </w:r>
    </w:p>
    <w:p w14:paraId="4B8D8943">
      <w:pPr>
        <w:pStyle w:val="105"/>
        <w:spacing w:before="240" w:after="240" w:line="360" w:lineRule="auto"/>
        <w:rPr>
          <w:rFonts w:hint="eastAsia"/>
          <w:szCs w:val="21"/>
          <w:lang w:val="en-US" w:eastAsia="zh-CN"/>
        </w:rPr>
      </w:pPr>
      <w:bookmarkStart w:id="55" w:name="_Toc8472"/>
      <w:r>
        <w:rPr>
          <w:rFonts w:hint="eastAsia"/>
          <w:szCs w:val="21"/>
          <w:lang w:val="en-US" w:eastAsia="zh-CN"/>
        </w:rPr>
        <w:t>培训与技能提升要求</w:t>
      </w:r>
      <w:bookmarkEnd w:id="55"/>
    </w:p>
    <w:p w14:paraId="4316E036">
      <w:pPr>
        <w:pStyle w:val="57"/>
        <w:spacing w:line="360" w:lineRule="auto"/>
        <w:ind w:firstLine="420"/>
        <w:rPr>
          <w:rFonts w:hint="eastAsia"/>
          <w:lang w:val="en-US" w:eastAsia="zh-CN"/>
        </w:rPr>
      </w:pPr>
      <w:r>
        <w:rPr>
          <w:rFonts w:hint="eastAsia"/>
          <w:lang w:val="en-US" w:eastAsia="zh-CN"/>
        </w:rPr>
        <w:t>安全培训：定期对施工人员进行安全培训，提高其安全意识和操作技能。</w:t>
      </w:r>
    </w:p>
    <w:p w14:paraId="0C5389B4">
      <w:pPr>
        <w:pStyle w:val="57"/>
        <w:spacing w:line="360" w:lineRule="auto"/>
        <w:ind w:firstLine="420"/>
        <w:rPr>
          <w:rFonts w:hint="eastAsia"/>
          <w:lang w:val="en-US" w:eastAsia="zh-CN"/>
        </w:rPr>
      </w:pPr>
      <w:r>
        <w:rPr>
          <w:rFonts w:hint="eastAsia"/>
          <w:lang w:val="en-US" w:eastAsia="zh-CN"/>
        </w:rPr>
        <w:t>技能培训：根据施工需要，对施工人员进行专业技能培训，提高其施工能力和水平。</w:t>
      </w:r>
    </w:p>
    <w:p w14:paraId="1708EB39">
      <w:pPr>
        <w:pStyle w:val="57"/>
        <w:spacing w:line="360" w:lineRule="auto"/>
        <w:ind w:firstLine="420"/>
        <w:rPr>
          <w:rFonts w:hint="eastAsia"/>
          <w:lang w:val="en-US" w:eastAsia="zh-CN"/>
        </w:rPr>
      </w:pPr>
      <w:r>
        <w:rPr>
          <w:rFonts w:hint="eastAsia"/>
          <w:lang w:val="en-US" w:eastAsia="zh-CN"/>
        </w:rPr>
        <w:t>继续教育：鼓励施工人员参加继续教育，提升其综合素质和职业能力。</w:t>
      </w:r>
    </w:p>
    <w:p w14:paraId="768D9D73">
      <w:pPr>
        <w:pStyle w:val="105"/>
        <w:spacing w:before="240" w:after="240" w:line="360" w:lineRule="auto"/>
        <w:rPr>
          <w:rFonts w:hint="eastAsia"/>
          <w:szCs w:val="21"/>
          <w:lang w:val="en-US" w:eastAsia="zh-CN"/>
        </w:rPr>
      </w:pPr>
      <w:bookmarkStart w:id="56" w:name="_Toc2460"/>
      <w:r>
        <w:rPr>
          <w:rFonts w:hint="eastAsia"/>
          <w:szCs w:val="21"/>
          <w:lang w:val="en-US" w:eastAsia="zh-CN"/>
        </w:rPr>
        <w:t>环境保护与污染控制</w:t>
      </w:r>
      <w:bookmarkEnd w:id="56"/>
    </w:p>
    <w:p w14:paraId="424354CB">
      <w:pPr>
        <w:pStyle w:val="57"/>
        <w:spacing w:line="360" w:lineRule="auto"/>
        <w:ind w:firstLine="420"/>
        <w:rPr>
          <w:rFonts w:hint="eastAsia"/>
          <w:lang w:val="en-US" w:eastAsia="zh-CN"/>
        </w:rPr>
      </w:pPr>
      <w:r>
        <w:rPr>
          <w:rFonts w:hint="eastAsia"/>
          <w:lang w:val="en-US" w:eastAsia="zh-CN"/>
        </w:rPr>
        <w:t>施工噪音控制：采取有效措施控制施工噪音，白天噪音不得超过70分贝，夜间不得超过55分贝。</w:t>
      </w:r>
    </w:p>
    <w:p w14:paraId="6AA91B45">
      <w:pPr>
        <w:pStyle w:val="57"/>
        <w:spacing w:line="360" w:lineRule="auto"/>
        <w:ind w:firstLine="420"/>
        <w:rPr>
          <w:rFonts w:hint="eastAsia"/>
          <w:lang w:val="en-US" w:eastAsia="zh-CN"/>
        </w:rPr>
      </w:pPr>
      <w:r>
        <w:rPr>
          <w:rFonts w:hint="eastAsia"/>
          <w:lang w:val="en-US" w:eastAsia="zh-CN"/>
        </w:rPr>
        <w:t>扬尘治理：对易产生扬尘的作业采取洒水、覆盖等措施，确保施工现场扬尘不超过规定标准。</w:t>
      </w:r>
    </w:p>
    <w:p w14:paraId="1B91873A">
      <w:pPr>
        <w:pStyle w:val="57"/>
        <w:spacing w:line="360" w:lineRule="auto"/>
        <w:ind w:firstLine="420"/>
        <w:rPr>
          <w:rFonts w:hint="eastAsia"/>
          <w:lang w:val="en-US" w:eastAsia="zh-CN"/>
        </w:rPr>
      </w:pPr>
      <w:r>
        <w:rPr>
          <w:rFonts w:hint="eastAsia"/>
          <w:lang w:val="en-US" w:eastAsia="zh-CN"/>
        </w:rPr>
        <w:t>废弃物处理：对施工过程中产生的废弃物进行分类存放和处理，遵守环保要求，确保废弃物得到合理处置。</w:t>
      </w:r>
    </w:p>
    <w:p w14:paraId="1697A7E0">
      <w:pPr>
        <w:pStyle w:val="105"/>
        <w:spacing w:before="240" w:after="240" w:line="360" w:lineRule="auto"/>
        <w:rPr>
          <w:rFonts w:hint="eastAsia"/>
          <w:szCs w:val="21"/>
          <w:lang w:val="en-US" w:eastAsia="zh-CN"/>
        </w:rPr>
      </w:pPr>
      <w:bookmarkStart w:id="57" w:name="_Toc24569"/>
      <w:r>
        <w:rPr>
          <w:rFonts w:hint="eastAsia"/>
          <w:szCs w:val="21"/>
          <w:lang w:val="en-US" w:eastAsia="zh-CN"/>
        </w:rPr>
        <w:t>责任心与质量要求</w:t>
      </w:r>
      <w:bookmarkEnd w:id="57"/>
    </w:p>
    <w:p w14:paraId="74574F42">
      <w:pPr>
        <w:pStyle w:val="57"/>
        <w:spacing w:line="360" w:lineRule="auto"/>
        <w:ind w:firstLine="420"/>
        <w:rPr>
          <w:rFonts w:hint="eastAsia"/>
          <w:lang w:val="en-US" w:eastAsia="zh-CN"/>
        </w:rPr>
      </w:pPr>
      <w:r>
        <w:rPr>
          <w:rFonts w:hint="eastAsia"/>
          <w:lang w:val="en-US" w:eastAsia="zh-CN"/>
        </w:rPr>
        <w:t>责任心培养：通过培训和教育，提高施工人员的责任心，确保其对工作认真负责。</w:t>
      </w:r>
    </w:p>
    <w:p w14:paraId="2DC78459">
      <w:pPr>
        <w:pStyle w:val="57"/>
        <w:spacing w:line="360" w:lineRule="auto"/>
        <w:ind w:firstLine="420"/>
        <w:rPr>
          <w:rFonts w:hint="eastAsia"/>
          <w:lang w:val="en-US" w:eastAsia="zh-CN"/>
        </w:rPr>
      </w:pPr>
      <w:r>
        <w:rPr>
          <w:rFonts w:hint="eastAsia"/>
          <w:lang w:val="en-US" w:eastAsia="zh-CN"/>
        </w:rPr>
        <w:t>质量意识提升：强化质量意识，使施工人员认识到质量对工程的重要性。</w:t>
      </w:r>
    </w:p>
    <w:p w14:paraId="0C939F9E">
      <w:pPr>
        <w:pStyle w:val="57"/>
        <w:spacing w:line="360" w:lineRule="auto"/>
        <w:ind w:firstLine="420"/>
        <w:rPr>
          <w:rFonts w:hint="eastAsia"/>
          <w:lang w:val="en-US" w:eastAsia="zh-CN"/>
        </w:rPr>
      </w:pPr>
      <w:r>
        <w:rPr>
          <w:rFonts w:hint="eastAsia"/>
          <w:lang w:val="en-US" w:eastAsia="zh-CN"/>
        </w:rPr>
        <w:t>质量责任追究：建立质量责任追究制度，对质量问题进行追溯和问责。</w:t>
      </w:r>
    </w:p>
    <w:p w14:paraId="5C36CEBF">
      <w:pPr>
        <w:pStyle w:val="105"/>
        <w:spacing w:before="240" w:after="240" w:line="360" w:lineRule="auto"/>
        <w:rPr>
          <w:rFonts w:hint="eastAsia"/>
          <w:szCs w:val="21"/>
          <w:lang w:val="en-US" w:eastAsia="zh-CN"/>
        </w:rPr>
      </w:pPr>
      <w:bookmarkStart w:id="58" w:name="_Toc17809"/>
      <w:r>
        <w:rPr>
          <w:rFonts w:hint="eastAsia"/>
          <w:szCs w:val="21"/>
          <w:lang w:val="en-US" w:eastAsia="zh-CN"/>
        </w:rPr>
        <w:t>劳动纪律管理</w:t>
      </w:r>
      <w:bookmarkEnd w:id="58"/>
    </w:p>
    <w:p w14:paraId="05A999E9">
      <w:pPr>
        <w:pStyle w:val="57"/>
        <w:spacing w:line="360" w:lineRule="auto"/>
        <w:ind w:firstLine="420"/>
        <w:rPr>
          <w:rFonts w:hint="eastAsia"/>
          <w:lang w:val="en-US" w:eastAsia="zh-CN"/>
        </w:rPr>
      </w:pPr>
      <w:r>
        <w:rPr>
          <w:rFonts w:hint="eastAsia"/>
          <w:lang w:val="en-US" w:eastAsia="zh-CN"/>
        </w:rPr>
        <w:t>劳动纪律制定：制定明确的劳动纪律，规范施工人员的行为。</w:t>
      </w:r>
    </w:p>
    <w:p w14:paraId="5D35520F">
      <w:pPr>
        <w:pStyle w:val="57"/>
        <w:spacing w:line="360" w:lineRule="auto"/>
        <w:ind w:firstLine="420"/>
        <w:rPr>
          <w:rFonts w:hint="eastAsia"/>
          <w:lang w:val="en-US" w:eastAsia="zh-CN"/>
        </w:rPr>
      </w:pPr>
      <w:r>
        <w:rPr>
          <w:rFonts w:hint="eastAsia"/>
          <w:lang w:val="en-US" w:eastAsia="zh-CN"/>
        </w:rPr>
        <w:t>纪律执行与监督：加强劳动纪律的执行和监督，确保施工人员遵守纪律。</w:t>
      </w:r>
    </w:p>
    <w:p w14:paraId="3E62EED8">
      <w:pPr>
        <w:pStyle w:val="57"/>
        <w:spacing w:line="360" w:lineRule="auto"/>
        <w:ind w:firstLine="420"/>
        <w:rPr>
          <w:rFonts w:hint="eastAsia"/>
          <w:lang w:val="en-US" w:eastAsia="zh-CN"/>
        </w:rPr>
      </w:pPr>
      <w:r>
        <w:rPr>
          <w:rFonts w:hint="eastAsia"/>
          <w:lang w:val="en-US" w:eastAsia="zh-CN"/>
        </w:rPr>
        <w:t>违纪处理：对违反劳动纪律的行为进行及时处理，维护施工现场秩序。</w:t>
      </w:r>
    </w:p>
    <w:p w14:paraId="02804EDD">
      <w:pPr>
        <w:pStyle w:val="105"/>
        <w:spacing w:before="240" w:after="240" w:line="360" w:lineRule="auto"/>
        <w:rPr>
          <w:rFonts w:hint="eastAsia"/>
          <w:szCs w:val="21"/>
          <w:lang w:val="en-US" w:eastAsia="zh-CN"/>
        </w:rPr>
      </w:pPr>
      <w:bookmarkStart w:id="59" w:name="_Toc20847"/>
      <w:r>
        <w:rPr>
          <w:rFonts w:hint="eastAsia"/>
          <w:szCs w:val="21"/>
          <w:lang w:val="en-US" w:eastAsia="zh-CN"/>
        </w:rPr>
        <w:t>隐患排查与整改</w:t>
      </w:r>
      <w:bookmarkEnd w:id="59"/>
    </w:p>
    <w:p w14:paraId="0680D4A5">
      <w:pPr>
        <w:pStyle w:val="57"/>
        <w:spacing w:line="360" w:lineRule="auto"/>
        <w:ind w:firstLine="420"/>
        <w:rPr>
          <w:rFonts w:hint="eastAsia"/>
          <w:lang w:val="en-US" w:eastAsia="zh-CN"/>
        </w:rPr>
      </w:pPr>
      <w:r>
        <w:rPr>
          <w:rFonts w:hint="eastAsia"/>
          <w:lang w:val="en-US" w:eastAsia="zh-CN"/>
        </w:rPr>
        <w:t>隐患排查：定期对施工现场进行隐患排查，发现隐患及时整改。</w:t>
      </w:r>
    </w:p>
    <w:p w14:paraId="67550554">
      <w:pPr>
        <w:pStyle w:val="57"/>
        <w:spacing w:line="360" w:lineRule="auto"/>
        <w:ind w:firstLine="420"/>
        <w:rPr>
          <w:rFonts w:hint="eastAsia"/>
          <w:lang w:val="en-US" w:eastAsia="zh-CN"/>
        </w:rPr>
      </w:pPr>
      <w:r>
        <w:rPr>
          <w:rFonts w:hint="eastAsia"/>
          <w:lang w:val="en-US" w:eastAsia="zh-CN"/>
        </w:rPr>
        <w:t>隐患整改记录：对隐患整改情况进行记录，确保整改到位。</w:t>
      </w:r>
    </w:p>
    <w:p w14:paraId="2E83C8DC">
      <w:pPr>
        <w:pStyle w:val="57"/>
        <w:spacing w:line="360" w:lineRule="auto"/>
        <w:ind w:firstLine="420"/>
        <w:rPr>
          <w:rFonts w:hint="eastAsia"/>
          <w:lang w:val="en-US" w:eastAsia="zh-CN"/>
        </w:rPr>
      </w:pPr>
      <w:r>
        <w:rPr>
          <w:rFonts w:hint="eastAsia"/>
          <w:lang w:val="en-US" w:eastAsia="zh-CN"/>
        </w:rPr>
        <w:t>隐患预防：通过隐患排查和整改，预防类似隐患的再次发生。</w:t>
      </w:r>
    </w:p>
    <w:p w14:paraId="2A5737DE">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风险防范与应急预案</w:t>
      </w:r>
    </w:p>
    <w:p w14:paraId="0691736A">
      <w:pPr>
        <w:pStyle w:val="57"/>
        <w:spacing w:line="360" w:lineRule="auto"/>
        <w:ind w:firstLine="420"/>
        <w:rPr>
          <w:rFonts w:hint="eastAsia"/>
          <w:lang w:val="en-US" w:eastAsia="zh-CN"/>
        </w:rPr>
      </w:pPr>
      <w:r>
        <w:rPr>
          <w:rFonts w:hint="eastAsia"/>
          <w:lang w:val="en-US" w:eastAsia="zh-CN"/>
        </w:rPr>
        <w:t>风险识别与评估：对施工现场的风险进行识别和评估，制定风险防范措施。</w:t>
      </w:r>
    </w:p>
    <w:p w14:paraId="418AA5BA">
      <w:pPr>
        <w:pStyle w:val="57"/>
        <w:spacing w:line="360" w:lineRule="auto"/>
        <w:ind w:firstLine="420"/>
        <w:rPr>
          <w:rFonts w:hint="eastAsia"/>
          <w:lang w:val="en-US" w:eastAsia="zh-CN"/>
        </w:rPr>
      </w:pPr>
      <w:r>
        <w:rPr>
          <w:rFonts w:hint="eastAsia"/>
          <w:lang w:val="en-US" w:eastAsia="zh-CN"/>
        </w:rPr>
        <w:t>应急预案制定：制定应急预案，明确应急组织、通讯联络、现场处置等方面要求。</w:t>
      </w:r>
    </w:p>
    <w:p w14:paraId="422BBB21">
      <w:pPr>
        <w:pStyle w:val="57"/>
        <w:spacing w:line="360" w:lineRule="auto"/>
        <w:ind w:firstLine="420"/>
        <w:rPr>
          <w:rFonts w:hint="eastAsia"/>
          <w:lang w:val="en-US" w:eastAsia="zh-CN"/>
        </w:rPr>
      </w:pPr>
      <w:r>
        <w:rPr>
          <w:rFonts w:hint="eastAsia"/>
          <w:lang w:val="en-US" w:eastAsia="zh-CN"/>
        </w:rPr>
        <w:t>应急演练：每季度至少组织一次应急演练，包括消防演练、高处坠落救援等，确保施工人员熟悉应急程序，提高应急反应能力。</w:t>
      </w:r>
    </w:p>
    <w:p w14:paraId="4B7EFD99">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应急疏散与安全演练</w:t>
      </w:r>
    </w:p>
    <w:p w14:paraId="6A571FFE">
      <w:pPr>
        <w:pStyle w:val="57"/>
        <w:spacing w:line="360" w:lineRule="auto"/>
        <w:ind w:firstLine="420"/>
        <w:rPr>
          <w:rFonts w:hint="eastAsia"/>
          <w:lang w:val="en-US" w:eastAsia="zh-CN"/>
        </w:rPr>
      </w:pPr>
      <w:r>
        <w:rPr>
          <w:rFonts w:hint="eastAsia"/>
          <w:lang w:val="en-US" w:eastAsia="zh-CN"/>
        </w:rPr>
        <w:t>应急疏散路线：明确应急疏散路线，确保在紧急情况下人员能够迅速撤离。</w:t>
      </w:r>
    </w:p>
    <w:p w14:paraId="2A9F3DA2">
      <w:pPr>
        <w:pStyle w:val="57"/>
        <w:spacing w:line="360" w:lineRule="auto"/>
        <w:ind w:firstLine="420"/>
        <w:rPr>
          <w:rFonts w:hint="eastAsia"/>
          <w:lang w:val="en-US" w:eastAsia="zh-CN"/>
        </w:rPr>
      </w:pPr>
      <w:r>
        <w:rPr>
          <w:rFonts w:hint="eastAsia"/>
          <w:lang w:val="en-US" w:eastAsia="zh-CN"/>
        </w:rPr>
        <w:t>安全演练计划：制定安全演练计划，定期组织演练，提高施工人员的应急反应能力。</w:t>
      </w:r>
    </w:p>
    <w:p w14:paraId="7081EFF1">
      <w:pPr>
        <w:pStyle w:val="57"/>
        <w:spacing w:line="360" w:lineRule="auto"/>
        <w:ind w:firstLine="420"/>
        <w:rPr>
          <w:rFonts w:hint="eastAsia"/>
          <w:lang w:val="en-US" w:eastAsia="zh-CN"/>
        </w:rPr>
      </w:pPr>
      <w:r>
        <w:rPr>
          <w:rFonts w:hint="eastAsia"/>
          <w:lang w:val="en-US" w:eastAsia="zh-CN"/>
        </w:rPr>
        <w:t>演练评估与改进：对演练效果进行评估，根据评估结果进行改进和优化。</w:t>
      </w:r>
    </w:p>
    <w:p w14:paraId="31404F58">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奖励与激励机制</w:t>
      </w:r>
    </w:p>
    <w:p w14:paraId="2B67644F">
      <w:pPr>
        <w:pStyle w:val="57"/>
        <w:spacing w:line="360" w:lineRule="auto"/>
        <w:ind w:firstLine="420"/>
        <w:rPr>
          <w:rFonts w:hint="eastAsia"/>
          <w:lang w:val="en-US" w:eastAsia="zh-CN"/>
        </w:rPr>
      </w:pPr>
      <w:r>
        <w:rPr>
          <w:rFonts w:hint="eastAsia"/>
          <w:lang w:val="en-US" w:eastAsia="zh-CN"/>
        </w:rPr>
        <w:t>奖励制度：建立奖励制度，对表现优秀的施工人员进行表彰和奖励。</w:t>
      </w:r>
    </w:p>
    <w:p w14:paraId="1BCC3AEE">
      <w:pPr>
        <w:pStyle w:val="57"/>
        <w:spacing w:line="360" w:lineRule="auto"/>
        <w:ind w:firstLine="420"/>
        <w:rPr>
          <w:rFonts w:hint="eastAsia"/>
          <w:lang w:val="en-US" w:eastAsia="zh-CN"/>
        </w:rPr>
      </w:pPr>
      <w:r>
        <w:rPr>
          <w:rFonts w:hint="eastAsia"/>
          <w:lang w:val="en-US" w:eastAsia="zh-CN"/>
        </w:rPr>
        <w:t>激励机制：通过物质和精神激励，激发施工人员的工作积极性和创造力。</w:t>
      </w:r>
    </w:p>
    <w:p w14:paraId="5D66F9B4">
      <w:pPr>
        <w:pStyle w:val="57"/>
        <w:spacing w:line="360" w:lineRule="auto"/>
        <w:ind w:firstLine="420"/>
        <w:rPr>
          <w:rFonts w:hint="eastAsia"/>
          <w:lang w:val="en-US" w:eastAsia="zh-CN"/>
        </w:rPr>
      </w:pPr>
      <w:r>
        <w:rPr>
          <w:rFonts w:hint="eastAsia"/>
          <w:lang w:val="en-US" w:eastAsia="zh-CN"/>
        </w:rPr>
        <w:t>晋升机会：为表现突出的施工人员提供晋升机会，促进其职业发展。</w:t>
      </w:r>
    </w:p>
    <w:p w14:paraId="2627DC9A">
      <w:pPr>
        <w:pStyle w:val="57"/>
        <w:spacing w:line="360" w:lineRule="auto"/>
        <w:rPr>
          <w:rFonts w:hint="eastAsia"/>
          <w:lang w:val="en-US" w:eastAsia="zh-CN"/>
        </w:rPr>
      </w:pPr>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71962">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18568">
    <w:pPr>
      <w:pStyle w:val="53"/>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6D2C1">
    <w:pPr>
      <w:pStyle w:val="52"/>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7B55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9017F">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28703">
    <w:pPr>
      <w:pStyle w:val="53"/>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FBC46">
    <w:pPr>
      <w:pStyle w:val="52"/>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CE8C5">
    <w:pPr>
      <w:pStyle w:val="53"/>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883FD">
    <w:pPr>
      <w:pStyle w:val="52"/>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E1247">
    <w:pPr>
      <w:pStyle w:val="53"/>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0A98A">
    <w:pPr>
      <w:pStyle w:val="52"/>
    </w:pPr>
    <w:r>
      <w:fldChar w:fldCharType="begin"/>
    </w:r>
    <w:r>
      <w:instrText xml:space="preserve"> PAGE   \* MERGEFORMAT \* MERGEFORMAT </w:instrText>
    </w:r>
    <w:r>
      <w:fldChar w:fldCharType="separate"/>
    </w:r>
    <w: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900E">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63FC2">
    <w:pPr>
      <w:pStyle w:val="62"/>
    </w:pPr>
    <w:r>
      <w:fldChar w:fldCharType="begin"/>
    </w:r>
    <w:r>
      <w:instrText xml:space="preserve"> STYLEREF  标准文件_文件编号  \* MERGEFORMAT </w:instrText>
    </w:r>
    <w:r>
      <w:fldChar w:fldCharType="separate"/>
    </w:r>
    <w:r>
      <w:t>T/XZBX 0125—2025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20A0C">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0125—2025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DCC7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420A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96FE4">
    <w:pPr>
      <w:pStyle w:val="62"/>
    </w:pPr>
    <w:r>
      <w:fldChar w:fldCharType="begin"/>
    </w:r>
    <w:r>
      <w:instrText xml:space="preserve"> STYLEREF  标准文件_文件编号  \* MERGEFORMAT </w:instrText>
    </w:r>
    <w:r>
      <w:fldChar w:fldCharType="separate"/>
    </w:r>
    <w:r>
      <w:t>T/XZBX 0125—2025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A9EB6">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0125—2025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0D3DF">
    <w:pPr>
      <w:pStyle w:val="62"/>
    </w:pPr>
    <w:r>
      <w:fldChar w:fldCharType="begin"/>
    </w:r>
    <w:r>
      <w:instrText xml:space="preserve"> STYLEREF  标准文件_文件编号  \* MERGEFORMAT </w:instrText>
    </w:r>
    <w:r>
      <w:fldChar w:fldCharType="separate"/>
    </w:r>
    <w:r>
      <w:t>T/XZBX 0125—2025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3474C">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0125—2025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2A26F">
    <w:pPr>
      <w:pStyle w:val="62"/>
    </w:pPr>
    <w:r>
      <w:fldChar w:fldCharType="begin"/>
    </w:r>
    <w:r>
      <w:instrText xml:space="preserve"> STYLEREF  标准文件_文件编号  \* MERGEFORMAT </w:instrText>
    </w:r>
    <w:r>
      <w:fldChar w:fldCharType="separate"/>
    </w:r>
    <w:r>
      <w:t>T/XZBX 0125—2025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D0924">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0125—2025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0MjMwsTQ2NDM2NzBQ0lEKTi0uzszPAykwqgUATzKrbiwAAAA="/>
  </w:docVars>
  <w:rsids>
    <w:rsidRoot w:val="00B15D7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DE"/>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29B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0796"/>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3A9"/>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18F"/>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1F6A"/>
    <w:rsid w:val="00A129D0"/>
    <w:rsid w:val="00A129EE"/>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0483"/>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15D71"/>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4DAD"/>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F4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C62"/>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714809"/>
    <w:rsid w:val="02063AB2"/>
    <w:rsid w:val="0227136C"/>
    <w:rsid w:val="02571F5F"/>
    <w:rsid w:val="047B14FB"/>
    <w:rsid w:val="04B50EB1"/>
    <w:rsid w:val="04BC223F"/>
    <w:rsid w:val="04C133B2"/>
    <w:rsid w:val="04D644D2"/>
    <w:rsid w:val="0594649B"/>
    <w:rsid w:val="059B00A7"/>
    <w:rsid w:val="063A78C0"/>
    <w:rsid w:val="06450013"/>
    <w:rsid w:val="067676BD"/>
    <w:rsid w:val="082425D6"/>
    <w:rsid w:val="083D5267"/>
    <w:rsid w:val="08F11ED9"/>
    <w:rsid w:val="09EA5159"/>
    <w:rsid w:val="0A5B6057"/>
    <w:rsid w:val="0BAE0408"/>
    <w:rsid w:val="0C796C68"/>
    <w:rsid w:val="0FD22917"/>
    <w:rsid w:val="10352EA6"/>
    <w:rsid w:val="119836EC"/>
    <w:rsid w:val="11A5092B"/>
    <w:rsid w:val="123C051C"/>
    <w:rsid w:val="127777A6"/>
    <w:rsid w:val="13225964"/>
    <w:rsid w:val="13611C3D"/>
    <w:rsid w:val="1367270D"/>
    <w:rsid w:val="142034CA"/>
    <w:rsid w:val="14B52807"/>
    <w:rsid w:val="15227E9D"/>
    <w:rsid w:val="16104199"/>
    <w:rsid w:val="165D4F05"/>
    <w:rsid w:val="16B94831"/>
    <w:rsid w:val="176C54EA"/>
    <w:rsid w:val="18115FA7"/>
    <w:rsid w:val="18C67773"/>
    <w:rsid w:val="194523AC"/>
    <w:rsid w:val="19996E8D"/>
    <w:rsid w:val="19CF06A0"/>
    <w:rsid w:val="1ACA4340"/>
    <w:rsid w:val="1BC616CD"/>
    <w:rsid w:val="1D4B1F5B"/>
    <w:rsid w:val="1D9A07EC"/>
    <w:rsid w:val="1F501AAA"/>
    <w:rsid w:val="1F554A44"/>
    <w:rsid w:val="1FF24E4E"/>
    <w:rsid w:val="202F16C0"/>
    <w:rsid w:val="20655006"/>
    <w:rsid w:val="234E00AF"/>
    <w:rsid w:val="23AE5EF7"/>
    <w:rsid w:val="24286B52"/>
    <w:rsid w:val="250F386E"/>
    <w:rsid w:val="258A1146"/>
    <w:rsid w:val="25956469"/>
    <w:rsid w:val="25F767DC"/>
    <w:rsid w:val="264439EB"/>
    <w:rsid w:val="26C358C3"/>
    <w:rsid w:val="274A7334"/>
    <w:rsid w:val="279462AC"/>
    <w:rsid w:val="280671AA"/>
    <w:rsid w:val="285919D0"/>
    <w:rsid w:val="28AC6949"/>
    <w:rsid w:val="28CB3F50"/>
    <w:rsid w:val="29ED5A45"/>
    <w:rsid w:val="2A247DBB"/>
    <w:rsid w:val="2A4D10C0"/>
    <w:rsid w:val="2B41674B"/>
    <w:rsid w:val="2B4D4497"/>
    <w:rsid w:val="2BAF1907"/>
    <w:rsid w:val="2BFE65C2"/>
    <w:rsid w:val="2C7B4F1A"/>
    <w:rsid w:val="2C90587C"/>
    <w:rsid w:val="2CDE24A4"/>
    <w:rsid w:val="2CFB12A7"/>
    <w:rsid w:val="2D1B36F8"/>
    <w:rsid w:val="2DCF44E2"/>
    <w:rsid w:val="2F1A178D"/>
    <w:rsid w:val="2FBF58A6"/>
    <w:rsid w:val="2FC71A29"/>
    <w:rsid w:val="30185CCC"/>
    <w:rsid w:val="30234671"/>
    <w:rsid w:val="30987E31"/>
    <w:rsid w:val="33890C8F"/>
    <w:rsid w:val="33F61CAC"/>
    <w:rsid w:val="34980849"/>
    <w:rsid w:val="34CD1F56"/>
    <w:rsid w:val="34DF14AF"/>
    <w:rsid w:val="36136B10"/>
    <w:rsid w:val="36462E68"/>
    <w:rsid w:val="38844435"/>
    <w:rsid w:val="38DB1E98"/>
    <w:rsid w:val="39423DBA"/>
    <w:rsid w:val="39A24859"/>
    <w:rsid w:val="39AD1CD6"/>
    <w:rsid w:val="3A451DB4"/>
    <w:rsid w:val="3AD924FC"/>
    <w:rsid w:val="3AE07D2F"/>
    <w:rsid w:val="3B27385D"/>
    <w:rsid w:val="3B2F036E"/>
    <w:rsid w:val="3B9C63F9"/>
    <w:rsid w:val="3C1E74E7"/>
    <w:rsid w:val="3D031FD4"/>
    <w:rsid w:val="3D09631F"/>
    <w:rsid w:val="3D65451B"/>
    <w:rsid w:val="3D7D3613"/>
    <w:rsid w:val="3DBD4357"/>
    <w:rsid w:val="3DD31485"/>
    <w:rsid w:val="3E6946ED"/>
    <w:rsid w:val="3EC314F9"/>
    <w:rsid w:val="3F0062A9"/>
    <w:rsid w:val="3F9A4950"/>
    <w:rsid w:val="3FEB6F5A"/>
    <w:rsid w:val="401C07FB"/>
    <w:rsid w:val="421D3616"/>
    <w:rsid w:val="42293D69"/>
    <w:rsid w:val="427A2817"/>
    <w:rsid w:val="429D02B3"/>
    <w:rsid w:val="42EA346B"/>
    <w:rsid w:val="433E1A96"/>
    <w:rsid w:val="443D5731"/>
    <w:rsid w:val="44983428"/>
    <w:rsid w:val="456D21BF"/>
    <w:rsid w:val="46AB11F1"/>
    <w:rsid w:val="46DF70EC"/>
    <w:rsid w:val="47203CF1"/>
    <w:rsid w:val="47310761"/>
    <w:rsid w:val="48972517"/>
    <w:rsid w:val="48BF5427"/>
    <w:rsid w:val="495A7BA0"/>
    <w:rsid w:val="4AC80D07"/>
    <w:rsid w:val="4B8D7117"/>
    <w:rsid w:val="4BB51FC8"/>
    <w:rsid w:val="4CEA0599"/>
    <w:rsid w:val="4CEC60BF"/>
    <w:rsid w:val="4E04568A"/>
    <w:rsid w:val="4F0911AA"/>
    <w:rsid w:val="4F3124AF"/>
    <w:rsid w:val="50242014"/>
    <w:rsid w:val="510A745C"/>
    <w:rsid w:val="514F6EB9"/>
    <w:rsid w:val="51527191"/>
    <w:rsid w:val="51962A9D"/>
    <w:rsid w:val="51986815"/>
    <w:rsid w:val="52E00474"/>
    <w:rsid w:val="53890B0C"/>
    <w:rsid w:val="540208BE"/>
    <w:rsid w:val="54322F51"/>
    <w:rsid w:val="54831562"/>
    <w:rsid w:val="54D67D81"/>
    <w:rsid w:val="552C79A0"/>
    <w:rsid w:val="55515659"/>
    <w:rsid w:val="55911EF9"/>
    <w:rsid w:val="565F5B54"/>
    <w:rsid w:val="573E4B9B"/>
    <w:rsid w:val="57633422"/>
    <w:rsid w:val="585316E8"/>
    <w:rsid w:val="58676F42"/>
    <w:rsid w:val="588B70D4"/>
    <w:rsid w:val="59AA17DC"/>
    <w:rsid w:val="59D96484"/>
    <w:rsid w:val="5AA82FEB"/>
    <w:rsid w:val="5BA81D4B"/>
    <w:rsid w:val="5DAE61D8"/>
    <w:rsid w:val="5DBE5856"/>
    <w:rsid w:val="5E1C432A"/>
    <w:rsid w:val="5F5A7800"/>
    <w:rsid w:val="5F5C378C"/>
    <w:rsid w:val="5FAB3BB8"/>
    <w:rsid w:val="6008725C"/>
    <w:rsid w:val="607448F1"/>
    <w:rsid w:val="60792979"/>
    <w:rsid w:val="60C50CA9"/>
    <w:rsid w:val="61A651A2"/>
    <w:rsid w:val="61D513C0"/>
    <w:rsid w:val="61DE0274"/>
    <w:rsid w:val="62824F60"/>
    <w:rsid w:val="62CE02E9"/>
    <w:rsid w:val="63422A85"/>
    <w:rsid w:val="635D166D"/>
    <w:rsid w:val="64502F80"/>
    <w:rsid w:val="64562060"/>
    <w:rsid w:val="64AD2180"/>
    <w:rsid w:val="65501489"/>
    <w:rsid w:val="65705687"/>
    <w:rsid w:val="658E3D60"/>
    <w:rsid w:val="65B73BCD"/>
    <w:rsid w:val="66E77BCB"/>
    <w:rsid w:val="68846345"/>
    <w:rsid w:val="68F62348"/>
    <w:rsid w:val="69407A67"/>
    <w:rsid w:val="694C1F68"/>
    <w:rsid w:val="6B4C26F3"/>
    <w:rsid w:val="6B60619E"/>
    <w:rsid w:val="6BF559D1"/>
    <w:rsid w:val="6C351337"/>
    <w:rsid w:val="6CE55009"/>
    <w:rsid w:val="6D940381"/>
    <w:rsid w:val="6E645FA5"/>
    <w:rsid w:val="6F655B31"/>
    <w:rsid w:val="6F776C50"/>
    <w:rsid w:val="6FA80114"/>
    <w:rsid w:val="701E42B5"/>
    <w:rsid w:val="71357785"/>
    <w:rsid w:val="72155D12"/>
    <w:rsid w:val="72653996"/>
    <w:rsid w:val="72695938"/>
    <w:rsid w:val="72A921D9"/>
    <w:rsid w:val="735C6961"/>
    <w:rsid w:val="7367064C"/>
    <w:rsid w:val="73F2195D"/>
    <w:rsid w:val="740A3B48"/>
    <w:rsid w:val="753B71DD"/>
    <w:rsid w:val="756B293B"/>
    <w:rsid w:val="75D03F20"/>
    <w:rsid w:val="75DA1174"/>
    <w:rsid w:val="78AD1F12"/>
    <w:rsid w:val="79A4194C"/>
    <w:rsid w:val="7A715E12"/>
    <w:rsid w:val="7AA54A68"/>
    <w:rsid w:val="7BAE0860"/>
    <w:rsid w:val="7BF070CA"/>
    <w:rsid w:val="7C093CE8"/>
    <w:rsid w:val="7C1E59E5"/>
    <w:rsid w:val="7CCE07E8"/>
    <w:rsid w:val="7D5D41EC"/>
    <w:rsid w:val="7ECA3C03"/>
    <w:rsid w:val="7EEF69EF"/>
    <w:rsid w:val="7F2F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3F810BC60A84B81A6C770E03FC672A2"/>
        <w:style w:val=""/>
        <w:category>
          <w:name w:val="常规"/>
          <w:gallery w:val="placeholder"/>
        </w:category>
        <w:types>
          <w:type w:val="bbPlcHdr"/>
        </w:types>
        <w:behaviors>
          <w:behavior w:val="content"/>
        </w:behaviors>
        <w:description w:val=""/>
        <w:guid w:val="{FE02C55F-D150-478D-A9A5-0186A1A83192}"/>
      </w:docPartPr>
      <w:docPartBody>
        <w:p w14:paraId="356A5691">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81A"/>
    <w:rsid w:val="0016181A"/>
    <w:rsid w:val="00280796"/>
    <w:rsid w:val="006665C9"/>
    <w:rsid w:val="00A358DF"/>
    <w:rsid w:val="00D30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3F810BC60A84B81A6C770E03FC672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EC02FFEC4DE46618CE138BC97EACD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F10AEF82D6D4F4F9C769483D536A91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12</Pages>
  <Words>3788</Words>
  <Characters>3937</Characters>
  <Lines>48</Lines>
  <Paragraphs>13</Paragraphs>
  <TotalTime>0</TotalTime>
  <ScaleCrop>false</ScaleCrop>
  <LinksUpToDate>false</LinksUpToDate>
  <CharactersWithSpaces>3995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2025-04-26T07:27:00Z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2025-10-29T08:14:12Z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eyJoZGlkIjoiZjFmZWIzNDg2MmIzZjExOTIzMmViNTBmYTMwYTk0ZWYiLCJ1c2VySWQiOiIxMTMwMzM3OTUxIn0=</vt:lpwstr>
  </property>
  <property fmtid="{D5CDD505-2E9C-101B-9397-08002B2CF9AE}" pid="16" name="KSOProductBuildVer">
    <vt:lpwstr>2052-12.1.0.23542</vt:lpwstr>
  </property>
  <property fmtid="{D5CDD505-2E9C-101B-9397-08002B2CF9AE}" pid="17" name="ICV">
    <vt:lpwstr>A30C2BEBB02B4030816E82C94804B5C9_12</vt:lpwstr>
  </property>
</Properties>
</file>