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工业企业精益智造成熟度评价规范</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工业企业精益智造成熟度评价规范</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标联国际认证有限公司</w:t>
      </w:r>
      <w:r>
        <w:rPr>
          <w:rFonts w:hint="eastAsia" w:ascii="宋体" w:hAnsi="宋体" w:eastAsia="宋体"/>
          <w:sz w:val="28"/>
          <w:szCs w:val="28"/>
        </w:rPr>
        <w:t>等相关单位共同制定《</w:t>
      </w:r>
      <w:r>
        <w:rPr>
          <w:rFonts w:hint="eastAsia" w:ascii="宋体" w:hAnsi="宋体" w:eastAsia="宋体"/>
          <w:sz w:val="28"/>
          <w:szCs w:val="28"/>
          <w:lang w:eastAsia="zh-CN"/>
        </w:rPr>
        <w:t>工业企业精益智造成熟度评价规范</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702EDA5">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工业企业精益智造是一种将精益生产理念与智能制造技术深度融合的先进制造模式。它以精益生产为基础，强调消除浪费、持续改进和价值创造，通过优化生产流程、减少库存、缩短生产周期等手段，提高生产效率和产品质量，降低成本。同时，借助智能制造技术，如物联网、大数据、人工智能、云计算等，实现生产过程的智能化、自动化和数字化，对生产过程中的数据进行实时采集、分析和处理，从而实现更精准的决策、更高效的资源配置和更灵活的生产组织，以满足市场个性化、多样化的需求。</w:t>
      </w:r>
    </w:p>
    <w:p w14:paraId="3E86A073">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成熟度评价规范为工业企业的精益智造水平提供一个量化、标准化的评估框架。通过一系列明确的指标和评价方法，准确衡量企业在精益智造方面所处的阶段和达到的成熟度等级，让企业清晰了解自身在精益设计、智能生产、精益供应链管理、智能质量管控等各方面的具体表现；帮助企业发现自身在精益智造实施过程中的优势和不足，明确改进方向和重点，为企业制定精益智造发展战略和规划提供依据，引导企业有针对性地进行资源配置和流程优化，逐步提升精益智造能力，实现从传统制造向精益智造的转型。</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截止目前，尚未有与工业企业精益智造成熟度评价相关的现行国家标准、行业标准，本项目的提出，旨在借助标准化手段，填补相关领域标准空白，推动工业企业精益智造的发展，提升产业竞争力。</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w:t>
      </w:r>
      <w:r>
        <w:rPr>
          <w:rFonts w:hint="eastAsia" w:ascii="宋体" w:hAnsi="宋体" w:eastAsia="宋体"/>
          <w:sz w:val="28"/>
          <w:szCs w:val="28"/>
          <w:lang w:eastAsia="zh-CN"/>
        </w:rPr>
        <w:t>标联国际认证有限公司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工业企业精益智造成熟度评价规范</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工业企业精益智造成熟度评价</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工业企业精益智造成熟度评价</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工业企业精益智造成熟度评价规范</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工业企业精益智造成熟度评价</w:t>
      </w:r>
      <w:r>
        <w:rPr>
          <w:rFonts w:hint="eastAsia" w:ascii="宋体" w:hAnsi="宋体" w:eastAsia="宋体"/>
          <w:sz w:val="28"/>
          <w:szCs w:val="28"/>
        </w:rPr>
        <w:t>的技术</w:t>
      </w:r>
      <w:r>
        <w:rPr>
          <w:rFonts w:hint="eastAsia" w:ascii="宋体" w:hAnsi="宋体" w:eastAsia="宋体"/>
          <w:sz w:val="28"/>
          <w:szCs w:val="28"/>
          <w:lang w:val="en-US" w:eastAsia="zh-CN"/>
        </w:rPr>
        <w:t>内容</w:t>
      </w:r>
      <w:r>
        <w:rPr>
          <w:rFonts w:hint="eastAsia" w:ascii="宋体" w:hAnsi="宋体" w:eastAsia="宋体"/>
          <w:sz w:val="28"/>
          <w:szCs w:val="28"/>
        </w:rPr>
        <w:t>。于202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月提交《</w:t>
      </w:r>
      <w:r>
        <w:rPr>
          <w:rFonts w:hint="eastAsia" w:ascii="宋体" w:hAnsi="宋体" w:eastAsia="宋体"/>
          <w:sz w:val="28"/>
          <w:szCs w:val="28"/>
          <w:lang w:eastAsia="zh-CN"/>
        </w:rPr>
        <w:t>工业企业精益智造成熟度评价规范</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标联国际认证有限公司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31AA1E35">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275A395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19000</w:t>
      </w:r>
      <w:r>
        <w:rPr>
          <w:rFonts w:hint="eastAsia" w:ascii="宋体" w:hAnsi="宋体" w:eastAsia="宋体"/>
          <w:sz w:val="28"/>
          <w:szCs w:val="28"/>
          <w:lang w:val="en-US" w:eastAsia="zh-CN"/>
        </w:rPr>
        <w:t xml:space="preserve">  </w:t>
      </w:r>
      <w:r>
        <w:rPr>
          <w:rFonts w:hint="eastAsia" w:ascii="宋体" w:hAnsi="宋体" w:eastAsia="宋体"/>
          <w:sz w:val="28"/>
          <w:szCs w:val="28"/>
        </w:rPr>
        <w:t>质量管理体系基础和术语</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工业企业精益智造成熟度评价</w:t>
      </w:r>
      <w:r>
        <w:rPr>
          <w:rFonts w:hint="eastAsia" w:ascii="宋体" w:hAnsi="宋体" w:eastAsia="宋体"/>
          <w:sz w:val="28"/>
          <w:szCs w:val="28"/>
        </w:rPr>
        <w:t>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技术指标包含评价原则、模型、方法、流程及等级划分</w:t>
      </w:r>
      <w:r>
        <w:rPr>
          <w:rFonts w:hint="eastAsia" w:ascii="宋体" w:hAnsi="宋体" w:eastAsia="宋体"/>
          <w:sz w:val="28"/>
          <w:szCs w:val="28"/>
          <w:lang w:val="en-US" w:eastAsia="zh-CN"/>
        </w:rPr>
        <w:t>等</w:t>
      </w:r>
      <w:r>
        <w:rPr>
          <w:rFonts w:hint="eastAsia" w:ascii="宋体" w:hAnsi="宋体" w:eastAsia="宋体"/>
          <w:sz w:val="28"/>
          <w:szCs w:val="28"/>
        </w:rPr>
        <w:t>。</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业企业精益智造成熟度评价</w:t>
      </w:r>
      <w:r>
        <w:rPr>
          <w:rFonts w:hint="eastAsia" w:ascii="宋体" w:hAnsi="宋体" w:eastAsia="宋体"/>
          <w:sz w:val="28"/>
          <w:szCs w:val="28"/>
          <w:lang w:val="en-US" w:eastAsia="zh-CN"/>
        </w:rPr>
        <w:t>规范</w:t>
      </w:r>
      <w:r>
        <w:rPr>
          <w:rFonts w:hint="eastAsia" w:ascii="宋体" w:hAnsi="宋体" w:eastAsia="宋体"/>
          <w:sz w:val="28"/>
          <w:szCs w:val="28"/>
        </w:rPr>
        <w:t>满足市场及环境需求。对相关企业科技成果认定具有重要意义。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工业企业</w:t>
      </w:r>
      <w:bookmarkStart w:id="0" w:name="_GoBack"/>
      <w:bookmarkEnd w:id="0"/>
      <w:r>
        <w:rPr>
          <w:rFonts w:hint="eastAsia" w:ascii="仿宋_GB2312" w:hAnsi="仿宋" w:eastAsia="仿宋_GB2312"/>
          <w:sz w:val="28"/>
          <w:szCs w:val="28"/>
          <w:lang w:eastAsia="zh-CN"/>
        </w:rPr>
        <w:t>精益智造成熟度评价规范</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10</w:t>
      </w:r>
      <w:r>
        <w:rPr>
          <w:rFonts w:ascii="仿宋_GB2312" w:hAnsi="仿宋" w:eastAsia="仿宋_GB2312"/>
          <w:sz w:val="28"/>
          <w:szCs w:val="28"/>
        </w:rPr>
        <w:t>月</w:t>
      </w:r>
      <w:r>
        <w:rPr>
          <w:rFonts w:hint="eastAsia" w:ascii="仿宋_GB2312" w:hAnsi="仿宋" w:eastAsia="仿宋_GB2312"/>
          <w:sz w:val="28"/>
          <w:szCs w:val="28"/>
          <w:lang w:val="en-US" w:eastAsia="zh-CN"/>
        </w:rPr>
        <w:t>20</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5BE1BAF"/>
    <w:rsid w:val="08011994"/>
    <w:rsid w:val="0A157CFC"/>
    <w:rsid w:val="0E855450"/>
    <w:rsid w:val="0F984C85"/>
    <w:rsid w:val="167F131F"/>
    <w:rsid w:val="1981715C"/>
    <w:rsid w:val="1DF148B0"/>
    <w:rsid w:val="239C268F"/>
    <w:rsid w:val="23E17175"/>
    <w:rsid w:val="243454F7"/>
    <w:rsid w:val="267A79F2"/>
    <w:rsid w:val="2784563B"/>
    <w:rsid w:val="2A377AEF"/>
    <w:rsid w:val="35912A2B"/>
    <w:rsid w:val="3CAC611A"/>
    <w:rsid w:val="3F3E67CB"/>
    <w:rsid w:val="46E77D1C"/>
    <w:rsid w:val="47FD7C52"/>
    <w:rsid w:val="4C1603E0"/>
    <w:rsid w:val="50A925E2"/>
    <w:rsid w:val="54887E50"/>
    <w:rsid w:val="55384597"/>
    <w:rsid w:val="554F1A46"/>
    <w:rsid w:val="55BB6F76"/>
    <w:rsid w:val="59AE2E31"/>
    <w:rsid w:val="5EB07ADE"/>
    <w:rsid w:val="5EF808F3"/>
    <w:rsid w:val="62CE02E9"/>
    <w:rsid w:val="64E8140A"/>
    <w:rsid w:val="651421FF"/>
    <w:rsid w:val="66344907"/>
    <w:rsid w:val="664B7EA3"/>
    <w:rsid w:val="6D1A412B"/>
    <w:rsid w:val="6DE75C90"/>
    <w:rsid w:val="6E2214E9"/>
    <w:rsid w:val="6E5A5127"/>
    <w:rsid w:val="6FA0300D"/>
    <w:rsid w:val="770C71DA"/>
    <w:rsid w:val="77E65C7D"/>
    <w:rsid w:val="7E53749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1702</Words>
  <Characters>1738</Characters>
  <Lines>16</Lines>
  <Paragraphs>4</Paragraphs>
  <TotalTime>0</TotalTime>
  <ScaleCrop>false</ScaleCrop>
  <LinksUpToDate>false</LinksUpToDate>
  <CharactersWithSpaces>1804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2025-10-20T01:05:48Z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