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81767">
      <w:pPr>
        <w:pStyle w:val="286"/>
        <w:bidi w:val="0"/>
        <w:rPr>
          <w:rFonts w:hint="eastAsia"/>
        </w:rPr>
      </w:pPr>
      <w:bookmarkStart w:id="0" w:name="标准封面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133985</wp:posOffset>
                </wp:positionV>
                <wp:extent cx="3960495" cy="914400"/>
                <wp:effectExtent l="0" t="0" r="1905" b="0"/>
                <wp:wrapNone/>
                <wp:docPr id="2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49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B11B9">
                            <w:pPr>
                              <w:pStyle w:val="498"/>
                              <w:bidi w:val="0"/>
                              <w:jc w:val="righ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sz w:val="96"/>
                                <w:lang w:val="en-US" w:eastAsia="zh-CN"/>
                              </w:rPr>
                              <w:t>T/JSAS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167.25pt;margin-top:10.55pt;height:72pt;width:311.85pt;z-index:251660288;mso-width-relative:page;mso-height-relative:page;" filled="f" stroked="f" coordsize="21600,21600" o:gfxdata="UEsDBAoAAAAAAIdO4kAAAAAAAAAAAAAAAAAEAAAAZHJzL1BLAwQUAAAACACHTuJA5N/zbNoAAAAK&#10;AQAADwAAAGRycy9kb3ducmV2LnhtbE2Py07DMBBF90j8gzVIbBB1nDZVCHG6QLBgE6kB0a0TD0mK&#10;PY5i98XXY1awHN2je8+Um7M17IizHx1JEIsEGFLn9Ei9hPe3l/scmA+KtDKOUMIFPWyq66tSFdqd&#10;aIvHJvQslpAvlIQhhKng3HcDWuUXbkKK2aebrQrxnHuuZ3WK5dbwNEnW3KqR4sKgJnwasPtqDlZC&#10;vn/+vtT1Xbvbve6VybOxnj8aKW9vRPIILOA5/MHwqx/VoYpOrTuQ9sxIWC5XWUQlpEIAi8BDlqfA&#10;2kiuMwG8Kvn/F6ofUEsDBBQAAAAIAIdO4kBSO6R9SAIAAGIEAAAOAAAAZHJzL2Uyb0RvYy54bWyt&#10;VMuO0zAU3SPxD5b3NGmnU9Gq6ahMVYQ0YkYqiLXrOE0k29fYbpPyAfADiA2r2bBgzwqJv+Exf8G1&#10;03TQwGIWbNyb+/Q597jTs0ZJshPWVaAz2u+llAjNIa/0JqMvXywfPabEeaZzJkGLjO6Fo2ezhw+m&#10;tZmIAZQgc2EJNtFuUpuMlt6bSZI4XgrFXA+M0BgswCrm8dNuktyyGrsrmQzSdJTUYHNjgQvn0Lto&#10;g/TQ0d6nIRRFxcUC+FYJ7duuVkjmEZIrK+PoLN62KAT3l0XhhCcyo4jUxxOHoL0OZzKbssnGMlNW&#10;/HAFdp8r3MGkWKVx6LHVgnlGtrb6q5WquAUHhe9xUEkLJDKCKPrpHW5WJTMiYkGqnTmS7v5fW/58&#10;d2VJlWd0QIlmChd+8+nDzfWXX+8+/3z/9cf12+8fvw0CTbVxE8xeGcz3zRNoUDyd36EzoG8Kq8Iv&#10;4iIYR5L3R5JF4wlH58l4lA7Hp5RwjI37w2Eat5DcVhvr/FMBigQjoxaXGLlluwvn8SaY2qWEYRqW&#10;lZRxkVKTOqOjk9M0FhwjWCE1FgYM7V2D5Zt1cwC2hnyPuCy0AnGGLyscfsGcv2IWFYFQ8M34SzwK&#10;CTgEDhYlJdg3//KHfFwURimpUWEZda+3zApK5DONKwxy7AwbjcgGCrPz6q06BxRuH1+k4dHEIutl&#10;ZxYW1Ct8TvMwCUNMc5yXUd+Z577VOj5HLubzmITCM8xf6JXhoXVL4Xzroagiu4Galo8DYyi9SPrh&#10;mQRt//kds27/Gm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Tf82zaAAAACgEAAA8AAAAAAAAA&#10;AQAgAAAAIgAAAGRycy9kb3ducmV2LnhtbFBLAQIUABQAAAAIAIdO4kBSO6R9SAIAAGIEAAAOAAAA&#10;AAAAAAEAIAAAACk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1F9B11B9">
                      <w:pPr>
                        <w:pStyle w:val="498"/>
                        <w:bidi w:val="0"/>
                        <w:jc w:val="righ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Times New Roman" w:cs="Times New Roman"/>
                          <w:sz w:val="96"/>
                          <w:lang w:val="en-US" w:eastAsia="zh-CN"/>
                        </w:rPr>
                        <w:t>T/JSAS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1800225" cy="720090"/>
                <wp:effectExtent l="0" t="0" r="9525" b="3810"/>
                <wp:wrapNone/>
                <wp:docPr id="1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720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7A054">
                            <w:pPr>
                              <w:pStyle w:val="506"/>
                              <w:spacing w:after="60"/>
                              <w:jc w:val="left"/>
                              <w:rPr>
                                <w:rFonts w:hint="default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18"/>
                                <w:szCs w:val="18"/>
                                <w:lang w:val="en-US" w:eastAsia="en-US" w:bidi="en-US"/>
                              </w:rPr>
                              <w:t>I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1"/>
                                <w:szCs w:val="21"/>
                                <w:lang w:val="en-US" w:eastAsia="en-US" w:bidi="en-US"/>
                              </w:rPr>
                              <w:t xml:space="preserve">CS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1"/>
                                <w:szCs w:val="21"/>
                                <w:lang w:val="en-US" w:eastAsia="zh-CN" w:bidi="en-US"/>
                              </w:rPr>
                              <w:t>67.120.20</w:t>
                            </w:r>
                          </w:p>
                          <w:p w14:paraId="1E759823">
                            <w:pPr>
                              <w:pStyle w:val="506"/>
                              <w:jc w:val="left"/>
                              <w:rPr>
                                <w:rFonts w:hint="default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1"/>
                                <w:szCs w:val="21"/>
                                <w:lang w:val="en-US" w:eastAsia="zh-CN" w:bidi="en-US"/>
                              </w:rPr>
                              <w:t>CC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1"/>
                                <w:szCs w:val="21"/>
                                <w:lang w:val="en-US" w:eastAsia="zh-CN" w:bidi="en-US"/>
                              </w:rPr>
                              <w:t>S X 18</w:t>
                            </w:r>
                          </w:p>
                          <w:p w14:paraId="3F4F7BD2">
                            <w:pPr>
                              <w:pStyle w:val="334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757E1F0E">
                            <w:pPr>
                              <w:pStyle w:val="334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45EB4651">
                            <w:pPr>
                              <w:pStyle w:val="334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0pt;margin-top:2.05pt;height:56.7pt;width:141.75pt;z-index:251659264;mso-width-relative:page;mso-height-relative:page;" filled="f" stroked="f" coordsize="21600,21600" o:gfxdata="UEsDBAoAAAAAAIdO4kAAAAAAAAAAAAAAAAAEAAAAZHJzL1BLAwQUAAAACACHTuJAq/tFsNcAAAAG&#10;AQAADwAAAGRycy9kb3ducmV2LnhtbE2PvU7EMBCEeyTewVokGsQ5OcgRhThXIChoIhHQXevES5LD&#10;Xkex74+nZ6mgHM1o5ptyfXJWHHAOoycF6SIBgdR5M1Kv4OP95TYHEaImo60nVHDGAOvq8qLUhfFH&#10;esNDE3vBJRQKrWCIcSqkDN2AToeFn5DY+/Sz05Hl3Esz6yOXOyuXSbKSTo/EC4Oe8GnA7qvZOwX5&#10;7vn7XNc37Xb7utM2z8Z63jRKXV+lySOIiKf4F4ZffEaHiplavycThFXAR6KC+xQEm8v8LgPRcip9&#10;yEBWpfyPX/0AUEsDBBQAAAAIAIdO4kBlFiXzRgIAAGIEAAAOAAAAZHJzL2Uyb0RvYy54bWytVMtu&#10;EzEU3SPxD5b3ZKahLW2USRUaBSFVtFJArF2PJ2PJ9jW2k5nwAfADFRtW3bBgzwqJv+HRv+DaM0lR&#10;YdEFG+eO7/Oce5zxSasVWQvnJZiC7g1ySoThUEqzLOirl/NHR5T4wEzJFBhR0I3w9GTy8MG4sSMx&#10;hBpUKRzBIsaPGlvQOgQ7yjLPa6GZH4AVBp0VOM0CfrplVjrWYHWtsmGeH2YNuNI64MJ7vJ11TtpX&#10;dPcpCFUluZgBX2lhQlfVCcUCQvK1tJ5O0rRVJXg4ryovAlEFRaQhndgE7ct4ZpMxGy0ds7Xk/Qjs&#10;PiPcwaSZNNh0V2rGAiMrJ/8qpSV34KEKAw4664AkRhDFXn6Hm0XNrEhYkGpvd6T7/1eWv1hfOCJL&#10;VAIlhmlc+M2nDzfXX369//zz6uuP63ffP34bRpoa60cYvbAYH9qn0MaU/t7jZUTfVk7HX8RF0I8k&#10;b3YkizYQHpOO8nw4PKCEo+8JKuI4bSG7zbbOh2cCNIlGQR0uMXHL1mc+YEcM3YbEZgbmUqm0SGVI&#10;U9DDxwd5Sth5MEMZTIwYulmjFdrLtgdwCeUGcTnoBOItn0tsfsZ8uGAOFYFQ8M2EczwqBdgEeouS&#10;Gtzbf93HeFwUeilpUGEF9W9WzAlK1HODK4xy3BouGcd7+/tRmNtbs9KngMLF1eBEyUS3C2prVg70&#10;a3xO09gJXcxw7FfQsDVPQ6d1fI5cTKcpCIVnWTgzC8tj6Y7C6SpAJRO7kZqOj54xlF4ivX8mUdt/&#10;fqeo27+Gy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r+0Ww1wAAAAYBAAAPAAAAAAAAAAEAIAAA&#10;ACIAAABkcnMvZG93bnJldi54bWxQSwECFAAUAAAACACHTuJAZRYl80YCAABiBAAADgAAAAAAAAAB&#10;ACAAAAAm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1447A054">
                      <w:pPr>
                        <w:pStyle w:val="506"/>
                        <w:spacing w:after="60"/>
                        <w:jc w:val="left"/>
                        <w:rPr>
                          <w:rFonts w:hint="default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z w:val="18"/>
                          <w:szCs w:val="18"/>
                          <w:lang w:val="en-US" w:eastAsia="en-US" w:bidi="en-US"/>
                        </w:rPr>
                        <w:t>I</w:t>
                      </w:r>
                      <w:r>
                        <w:rPr>
                          <w:rFonts w:hint="eastAsia" w:ascii="黑体" w:hAnsi="黑体" w:eastAsia="黑体" w:cs="黑体"/>
                          <w:color w:val="000000"/>
                          <w:sz w:val="21"/>
                          <w:szCs w:val="21"/>
                          <w:lang w:val="en-US" w:eastAsia="en-US" w:bidi="en-US"/>
                        </w:rPr>
                        <w:t xml:space="preserve">CS </w:t>
                      </w:r>
                      <w:r>
                        <w:rPr>
                          <w:rFonts w:hint="eastAsia" w:ascii="黑体" w:hAnsi="黑体" w:eastAsia="黑体" w:cs="黑体"/>
                          <w:color w:val="000000"/>
                          <w:sz w:val="21"/>
                          <w:szCs w:val="21"/>
                          <w:lang w:val="en-US" w:eastAsia="zh-CN" w:bidi="en-US"/>
                        </w:rPr>
                        <w:t>67.120.20</w:t>
                      </w:r>
                    </w:p>
                    <w:p w14:paraId="1E759823">
                      <w:pPr>
                        <w:pStyle w:val="506"/>
                        <w:jc w:val="left"/>
                        <w:rPr>
                          <w:rFonts w:hint="default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  <w:sz w:val="21"/>
                          <w:szCs w:val="21"/>
                          <w:lang w:val="en-US" w:eastAsia="zh-CN" w:bidi="en-US"/>
                        </w:rPr>
                        <w:t>CC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21"/>
                          <w:szCs w:val="21"/>
                          <w:lang w:val="en-US" w:eastAsia="zh-CN" w:bidi="en-US"/>
                        </w:rPr>
                        <w:t>S X 18</w:t>
                      </w:r>
                    </w:p>
                    <w:p w14:paraId="3F4F7BD2">
                      <w:pPr>
                        <w:pStyle w:val="334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  <w:p w14:paraId="757E1F0E">
                      <w:pPr>
                        <w:pStyle w:val="334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  <w:p w14:paraId="45EB4651">
                      <w:pPr>
                        <w:pStyle w:val="334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6E9EB8">
      <w:pPr>
        <w:pStyle w:val="258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6120765" cy="648335"/>
                <wp:effectExtent l="0" t="0" r="13335" b="18415"/>
                <wp:wrapNone/>
                <wp:docPr id="3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648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BC9D3">
                            <w:pPr>
                              <w:pStyle w:val="499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团    体    标    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0pt;margin-top:9.75pt;height:51.05pt;width:481.95pt;z-index:251661312;mso-width-relative:page;mso-height-relative:page;" filled="f" stroked="f" coordsize="21600,21600" o:gfxdata="UEsDBAoAAAAAAIdO4kAAAAAAAAAAAAAAAAAEAAAAZHJzL1BLAwQUAAAACACHTuJASrggSdcAAAAH&#10;AQAADwAAAGRycy9kb3ducmV2LnhtbE2PzU7DMBCE70i8g7VIXBB1UtQoSeP0gODAJRIpolcnNkla&#10;ex3Z7h9Pz3KC48ysZr6tNhdr2En7MDkUkC4SYBp7pyYcBHxsXx9zYCFKVNI41AKuOsCmvr2pZKnc&#10;Gd/1qY0DoxIMpRQwxjiXnId+1FaGhZs1UvblvJWRpB+48vJM5dbwZZJk3MoJaWGUs34edX9oj1ZA&#10;vn/5vjbNQ7fbve2lyVdT4z9bIe7v0mQNLOpL/DuGX3xCh5qYOndEFZgRQI9EcosVMEqL7KkA1pGx&#10;TDPgdcX/89c/UEsDBBQAAAAIAIdO4kByRQRmSAIAAGIEAAAOAAAAZHJzL2Uyb0RvYy54bWytVM2O&#10;0zAQviPxDpbvNP1nqZquylZFSCt2pYI4u47TRLI9xnablAeAF1hx4bQXDtw5IfE2/OxbMHaaLlo4&#10;7IFLOpmZfOPvm8+dntZKkp2wrgSd0l6nS4nQHLJSb1L66uXy0QklzjOdMQlapHQvHD2dPXwwrcxE&#10;9KEAmQlLEES7SWVSWnhvJknieCEUcx0wQmMxB6uYx1e7STLLKkRXMul3u+OkApsZC1w4h9lFU6QH&#10;RHsfQMjzkosF8K0S2jeoVkjmkZIrSuPoLJ42zwX3F3nuhCcypcjUxycOwXgdnslsyiYby0xR8sMR&#10;2H2OcIeTYqXGoUeoBfOMbG35F5QquQUHue9wUElDJCqCLHrdO9qsCmZE5IJSO3MU3f0/WP5id2lJ&#10;maV0QIlmChd+8+nDzfWXX+8//7z6+uP63feP3wZBpsq4CXavDPb7+inUaJ427zAZ2Ne5VeEXeRGs&#10;o8j7o8ii9oRjctzrdx+PR5RwrI2HJ4PBKMAkt18b6/wzAYqEIKUWlxi1Zbtz55vWtiUM07AspYyL&#10;lJpUCDoYdeMHxwqCS40zAofmrCHy9bo+EFtDtkdeFhqDOMOXJQ4/Z85fMouOQCp4Z/wFPnIJOAQO&#10;ESUF2Lf/yod+XBRWKanQYSl1b7bMCkrkc40rDHZsAxuDJ73hMBizzeqtOgM0bg9vpOExxLL1sg1z&#10;C+o1Xqd5mIQlpjnOS6lvwzPfeB2vIxfzeWxC4xnmz/XK8ADdSDjfesjLqG6QptHjoBhaL+7ncE2C&#10;t/98j123fw2z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q4IEnXAAAABwEAAA8AAAAAAAAAAQAg&#10;AAAAIgAAAGRycy9kb3ducmV2LnhtbFBLAQIUABQAAAAIAIdO4kByRQRmSAIAAGIEAAAOAAAAAAAA&#10;AAEAIAAAACY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7CABC9D3">
                      <w:pPr>
                        <w:pStyle w:val="499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团    体    标    准</w:t>
                      </w:r>
                    </w:p>
                  </w:txbxContent>
                </v:textbox>
              </v:shape>
            </w:pict>
          </mc:Fallback>
        </mc:AlternateContent>
      </w:r>
    </w:p>
    <w:p w14:paraId="06F06F81">
      <w:pPr>
        <w:pStyle w:val="258"/>
        <w:rPr>
          <w:rFonts w:hint="eastAsia"/>
        </w:rPr>
      </w:pPr>
    </w:p>
    <w:p w14:paraId="50810A7D">
      <w:pPr>
        <w:pStyle w:val="258"/>
        <w:rPr>
          <w:rFonts w:hint="eastAsia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284" w:right="851" w:bottom="1134" w:left="1418" w:header="284" w:footer="1134" w:gutter="0"/>
          <w:lnNumType w:countBy="0" w:restart="continuous"/>
          <w:pgNumType w:fmt="upperRoman" w:start="1"/>
          <w:cols w:space="425" w:num="1"/>
          <w:titlePg/>
          <w:rtlGutter w:val="0"/>
          <w:docGrid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2121535</wp:posOffset>
                </wp:positionH>
                <wp:positionV relativeFrom="page">
                  <wp:posOffset>9652635</wp:posOffset>
                </wp:positionV>
                <wp:extent cx="2877185" cy="348615"/>
                <wp:effectExtent l="0" t="0" r="0" b="0"/>
                <wp:wrapNone/>
                <wp:docPr id="10" name="首页自画框图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7185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C2198">
                            <w:pPr>
                              <w:pStyle w:val="50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distribute"/>
                              <w:textAlignment w:val="auto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江苏省标准化协会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7" o:spid="_x0000_s1026" o:spt="202" type="#_x0000_t202" style="position:absolute;left:0pt;margin-left:167.05pt;margin-top:760.05pt;height:27.45pt;width:226.55pt;mso-position-horizontal-relative:page;mso-position-vertical-relative:page;z-index:251668480;mso-width-relative:page;mso-height-relative:page;" filled="f" stroked="f" coordsize="21600,21600" o:gfxdata="UEsDBAoAAAAAAIdO4kAAAAAAAAAAAAAAAAAEAAAAZHJzL1BLAwQUAAAACACHTuJA/EutMNoAAAAN&#10;AQAADwAAAGRycy9kb3ducmV2LnhtbE2PS0/DMBCE70j8B2uRuFE7KSVViNMDjxtQKCDBzYmXJMKP&#10;yHbS8u/ZnuC2uzOa/abaHKxhM4Y4eCchWwhg6FqvB9dJeHu9v1gDi0k5rYx3KOEHI2zq05NKldrv&#10;3QvOu9QxCnGxVBL6lMaS89j2aFVc+BEdaV8+WJVoDR3XQe0p3BqeC3HFrRocfejViDc9tt+7yUow&#10;HzE8NCJ9zrfdY3re8un9LnuS8vwsE9fAEh7SnxmO+IQONTE1fnI6MiNhubzMyErCKhc0kaVYFzmw&#10;5ngqVgJ4XfH/LepfUEsDBBQAAAAIAIdO4kAJ22SMRQIAAF8EAAAOAAAAZHJzL2Uyb0RvYy54bWyt&#10;VL2OEzEQ7pF4B8s92SRHfhRlcwoXBSFF3EkBUTteb9aS7TG2k93wAPACiIbqGgp6KiTehp97C8a7&#10;2Rw6KK6gcWY9M9/4+2Ym0/NKK7IXzkswKe11upQIwyGTZpvSly+Wj8aU+MBMxhQYkdKD8PR89vDB&#10;tLQT0YcCVCYcQRDjJ6VNaRGCnSSJ54XQzHfACoPOHJxmAT/dNskcKxFdq6Tf7Q6TElxmHXDhPd4u&#10;Gic9Irr7AEKeSy4WwHdamNCgOqFYQEq+kNbTWf3aPBc8XOa5F4GolCLTUJ9YBO1NPJPZlE22jtlC&#10;8uMT2H2ecIeTZtJg0RPUggVGdk7+BaUld+AhDx0OOmmI1Iogi173jjbrgllRc0GpvT2J7v8fLH++&#10;v3JEZjgJKIlhGjt+8+nDzfWXX+8+/3z/9cf12+8fv42iTqX1EwxfW0wI1ROoMKe993gZ6Ve50/EX&#10;iRH0I+ThpLKoAuF42R+PRr3xgBKOvrPH42FvEGGS22zrfHgqQJNopNRhF2tx2X7lQxPahsRiBpZS&#10;qbqTypAypcOzQbdOOHkQXBmsETk0b41WqDbVkdgGsgPyctBMiLd8KbH4ivlwxRyOBFLBpQmXeOQK&#10;sAgcLUoKcG/+dR/jsVPopaTEEUupf71jTlCinhnsIUKG1nCtsWkNs9MXgFPbw3W0vDYxwQXVmrkD&#10;/Qp3aR6roIsZjrVSGlrzIjSDjrvIxXxeB+HUWRZWZm15hG7km+8C5LJWNsrSaHFUC+eu7s1xR+Jg&#10;//ldR93+L8x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xLrTDaAAAADQEAAA8AAAAAAAAAAQAg&#10;AAAAIgAAAGRycy9kb3ducmV2LnhtbFBLAQIUABQAAAAIAIdO4kAJ22SMRQIAAF8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571C2198">
                      <w:pPr>
                        <w:pStyle w:val="50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jc w:val="distribute"/>
                        <w:textAlignment w:val="auto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江苏省标准化协会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5104130</wp:posOffset>
                </wp:positionH>
                <wp:positionV relativeFrom="page">
                  <wp:posOffset>9735185</wp:posOffset>
                </wp:positionV>
                <wp:extent cx="810895" cy="184150"/>
                <wp:effectExtent l="0" t="0" r="8255" b="6350"/>
                <wp:wrapNone/>
                <wp:docPr id="11" name="首页自画框图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18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862E2">
                            <w:pPr>
                              <w:pStyle w:val="504"/>
                              <w:bidi w:val="0"/>
                              <w:ind w:left="0" w:leftChars="0" w:firstLine="0" w:firstLineChars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发 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8" o:spid="_x0000_s1026" o:spt="202" type="#_x0000_t202" style="position:absolute;left:0pt;margin-left:401.9pt;margin-top:766.55pt;height:14.5pt;width:63.85pt;mso-position-horizontal-relative:page;mso-position-vertical-relative:page;mso-wrap-style:none;z-index:251669504;mso-width-relative:page;mso-height-relative:page;" filled="f" stroked="f" coordsize="21600,21600" o:gfxdata="UEsDBAoAAAAAAIdO4kAAAAAAAAAAAAAAAAAEAAAAZHJzL1BLAwQUAAAACACHTuJApD6tDNsAAAAN&#10;AQAADwAAAGRycy9kb3ducmV2LnhtbE2PwU7DMBBE70j8g7VI3KidhlQlxKkQEr1wagpI3Laxm0TY&#10;68h2m8DX457gODujmbfVZraGnbUPgyMJ2UIA09Q6NVAn4W3/crcGFiKSQuNIS/jWATb19VWFpXIT&#10;7fS5iR1LJRRKlNDHOJach7bXFsPCjZqSd3TeYkzSd1x5nFK5NXwpxIpbHCgt9Djq5163X83JStjO&#10;Px/3r/4zmgZ3bfFun7rjdpLy9iYTj8CinuNfGC74CR3qxHRwJ1KBGQlrkSf0mIwizzNgKfKQZwWw&#10;w+W0WmbA64r//6L+BVBLAwQUAAAACACHTuJA7GXJ5EACAABdBAAADgAAAGRycy9lMm9Eb2MueG1s&#10;rVTNbhMxEL4j8Q6W73STUKoqyqYKrYqQKlqpIM6O15tdyfZYttPd8gDwAogLp1564M4Jibfhp2/B&#10;591sCoVDD1ycWc/MN/N9M87soDWaXSgfarI5H++MOFNWUlHbVc5fvTx+tM9ZiMIWQpNVOb9UgR/M&#10;Hz6YNW6qJlSRLpRnALFh2ricVzG6aZYFWSkjwg45ZeEsyRsR8elXWeFFA3Sjs8lotJc15AvnSaoQ&#10;cHvUO/kG0d8HkMqyluqI5NooG3tUr7SIoBSq2gU+77otSyXjaVkGFZnOOZjG7kQR2Mt0ZvOZmK68&#10;cFUtNy2I+7Rwh5MRtUXRLdSRiIKtff0XlKmlp0Bl3JFksp5IpwhYjEd3tDmvhFMdF0gd3Fb08P9g&#10;5YuLM8/qApsw5swKg4nfXH+4ufr8892nH++/fL96++3j1/2kU+PCFOHnDgmxfUotcob7gMtEvy29&#10;Sb8gxuCHypdblVUbmUxJu5PJ7gguCd94f3f8pBtDdpvtfIjPFBmWjJx7TLETV1ychIhOEDqEpGKW&#10;jmutu0lqy5qc7z0G5B8eZGiLxMSh7zVZsV22G2JLKi7By1O/IcHJ4xrFT0SIZ8JjJdAvHk08xVFq&#10;QhHaWJxV5N/86z7FY1LwctZgxXJu8aI4088tJgjAOBh+MJaDYdfmkLCzGAp66Uwk+KgHs/RkXuMl&#10;LVINuISVqJTzOJiHsV9zvESpFosuCDvnRDyx504m6F6ixTpSWXe6JlF6JTZaYes6uTcvJK31799d&#10;1O2/wvw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pD6tDNsAAAANAQAADwAAAAAAAAABACAAAAAi&#10;AAAAZHJzL2Rvd25yZXYueG1sUEsBAhQAFAAAAAgAh07iQOxlyeRAAgAAXQQAAA4AAAAAAAAAAQAg&#10;AAAAKg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26F862E2">
                      <w:pPr>
                        <w:pStyle w:val="504"/>
                        <w:bidi w:val="0"/>
                        <w:ind w:left="0" w:leftChars="0" w:firstLine="0" w:firstLineChars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发 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7512050</wp:posOffset>
                </wp:positionV>
                <wp:extent cx="6121400" cy="0"/>
                <wp:effectExtent l="0" t="6350" r="0" b="6350"/>
                <wp:wrapNone/>
                <wp:docPr id="9" name="首页自画框图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6" o:spid="_x0000_s1026" o:spt="20" style="position:absolute;left:0pt;margin-left:-0.9pt;margin-top:591.5pt;height:0pt;width:482pt;z-index:251667456;mso-width-relative:page;mso-height-relative:page;" filled="f" stroked="t" coordsize="21600,21600" o:gfxdata="UEsDBAoAAAAAAIdO4kAAAAAAAAAAAAAAAAAEAAAAZHJzL1BLAwQUAAAACACHTuJACOF65dgAAAAM&#10;AQAADwAAAGRycy9kb3ducmV2LnhtbE2PzU7DMBCE70i8g7VI3FrnB5US4lQIVHHg1FIBRzdekqjx&#10;OrLdNPD0LIcKjjs7mvmmXE22FyP60DlSkM4TEEi1Mx01Cnav69kSRIiajO4doYIvDLCqLi9KXRh3&#10;og2O29gIDqFQaAVtjEMhZahbtDrM3YDEv0/nrY58+kYar08cbnuZJclCWt0RN7R6wMcW68P2aBW8&#10;Pdwe8un56WYdN7sP78b8Bb/flbq+SpN7EBGn+GeGX3xGh4qZ9u5IJohewSxl8sh6usx5FDvuFlkG&#10;Yn+WZFXK/yOqH1BLAwQUAAAACACHTuJA2Exg9usBAAC0AwAADgAAAGRycy9lMm9Eb2MueG1srVO9&#10;jhMxEO6ReAfLPdlNhMKxyuaKi44GQSTgARyvd9eS/zTjyyYvAC+AaKiuoaCnQrq34efegrE3lzuO&#10;5gq28NrjmW/8ff68ON1Zw7YKUHtX8+mk5Ew56Rvtupq/e3v+5IQzjMI1wninar5XyE+Xjx8thlCp&#10;me+9aRQwAnFYDaHmfYyhKgqUvbICJz4oR5utBysiLaErGhADoVtTzMpyXgwemgBeKkSKrsZNfkCE&#10;hwD6ttVSrby8sMrFERWUEZEoYa8D8mU+bdsqGV+3LarITM2JacwjNaH5Jo3FciGqDkTotTwcQTzk&#10;CPc4WaEdNT1CrUQU7AL0P1BWS/Do2ziR3hYjkawIsZiW97R504ugMheSGsNRdPx/sPLVdg1MNzV/&#10;zpkTli78+sun68tvvz98/fXx+8/L9z8+X82TTEPAirLP3BoOKwxrSJx3Ldj0JzZsl6XdH6VVu8gk&#10;BefT2fRpSarLm73itjAAxhfKW5YmNTfaJdaiEtuXGKkZpd6kpLDz59qYfHPGsYFMPHuWoQXZsSUb&#10;UBcbiBK6jjNhOvK5jJAh0RvdpPIEhNBtzgywrUjuyF9iSu3+Sku9VwL7MS9vjb6xOtJTMNrW/ORu&#10;tXEEkvQaFUqzjW/2Wbgcp8vMbQ7GS265u87Vt49t+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I&#10;4Xrl2AAAAAwBAAAPAAAAAAAAAAEAIAAAACIAAABkcnMvZG93bnJldi54bWxQSwECFAAUAAAACACH&#10;TuJA2Exg9usBAAC0AwAADgAAAAAAAAABACAAAAAnAQAAZHJzL2Uyb0RvYy54bWxQSwUGAAAAAAYA&#10;BgBZAQAAhAUAAAAA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15240" b="1905"/>
                <wp:wrapNone/>
                <wp:docPr id="8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47B6D">
                            <w:pPr>
                              <w:pStyle w:val="291"/>
                              <w:bidi w:val="0"/>
                              <w:jc w:val="righ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255.1pt;margin-top:563.75pt;height:28.35pt;width:226.8pt;z-index:251666432;mso-width-relative:page;mso-height-relative:page;" filled="f" stroked="f" coordsize="21600,21600" o:gfxdata="UEsDBAoAAAAAAIdO4kAAAAAAAAAAAAAAAAAEAAAAZHJzL1BLAwQUAAAACACHTuJAPa7g5dsAAAAN&#10;AQAADwAAAGRycy9kb3ducmV2LnhtbE2PO0/EMBCEeyT+g7VINIizE8gRQpwrEBQ0kS4grt3EJsnh&#10;RxT7Xvx69iood+bT7Ey5OlrD9noOo3cSkoUApl3n1eh6CR/vr7c5sBDRKTTeaQknHWBVXV6UWCh/&#10;cGu9b2LPKMSFAiUMMU4F56EbtMWw8JN25H352WKkc+65mvFA4dbwVIgltzg6+jDgpJ8H3X03Oysh&#10;3778nOr6pt1s3rZo8mys589GyuurRDwBi/oY/2A416fqUFGn1u+cCsxIyBKREkpGkj5kwAh5XN7R&#10;mvYs5fcp8Krk/1dUv1BLAwQUAAAACACHTuJACuLfaUcCAABiBAAADgAAAGRycy9lMm9Eb2MueG1s&#10;rVTNbhMxEL4j8Q6W72Q3/YlK1E0VGhUhVbRSQZwdrze7kv+wneyGB4AXQFw49cKBOyck3oafvgWf&#10;vUmKCoceuDizM+Nv5vtmnOOTTkmyEs43Rhd0OMgpEZqbstGLgr58cfboiBIfmC6ZNFoUdC08PZk8&#10;fHDc2rHYM7WRpXAEINqPW1vQOgQ7zjLPa6GYHxgrNIKVcYoFfLpFVjrWAl3JbC/PR1lrXGmd4cJ7&#10;eGd9kG4Q3X0ATVU1XMwMXyqhQ4/qhGQBlHzdWE8nqduqEjxcVJUXgciCgmlIJ4rAnsczmxyz8cIx&#10;Wzd80wK7Twt3OCnWaBTdQc1YYGTpmr+gVMOd8aYKA25U1hNJioDFML+jzVXNrEhcILW3O9H9/4Pl&#10;z1eXjjRlQTF2zRQGfvPpw831l1/vPv98//XH9dvvH78dRpla68fIvrLID90T02F5tn4PZ2TfVU7F&#10;X/AiiEPk9U5k0QXC4dw7Osr3RwhxxGDkBwk+u71tnQ9PhVEkGgV1GGLSlq3OfUAnSN2mxGLanDVS&#10;pkFKTdqCjvYP83RhF8ENqXExcuh7jVbo5t2G2NyUa/Bypl8Qb/lZg+LnzIdL5rAR6BdvJlzgqKRB&#10;EbOxKKmNe/Mvf8zHoBClpMWGFdS/XjInKJHPNEYIyLA1XDIeDw8O4J1vvXqpTg0Wd4gXaXkyEXZB&#10;bs3KGfUKz2kaKyHENEe9goateRr6Xcdz5GI6TUlYPMvCub6yPEL3Ek6XwVRNUjdK0+uxUQyrl0Tf&#10;PJO4239+p6zbv4bJ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2u4OXbAAAADQEAAA8AAAAAAAAA&#10;AQAgAAAAIgAAAGRycy9kb3ducmV2LnhtbFBLAQIUABQAAAAIAIdO4kAK4t9pRwIAAGI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52447B6D">
                      <w:pPr>
                        <w:pStyle w:val="291"/>
                        <w:bidi w:val="0"/>
                        <w:jc w:val="righ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15240" b="1905"/>
                <wp:wrapNone/>
                <wp:docPr id="7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0A304">
                            <w:pPr>
                              <w:pStyle w:val="264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20XX—XX—XX发布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0pt;margin-top:563.75pt;height:28.35pt;width:226.8pt;z-index:251665408;mso-width-relative:page;mso-height-relative:page;" filled="f" stroked="f" coordsize="21600,21600" o:gfxdata="UEsDBAoAAAAAAIdO4kAAAAAAAAAAAAAAAAAEAAAAZHJzL1BLAwQUAAAACACHTuJAWCYbctoAAAAK&#10;AQAADwAAAGRycy9kb3ducmV2LnhtbE2PzU7DMBCE70i8g7VIXBB1EpoShTg9IDhwiURA9OrEJkmx&#10;15Ht/vH0bE/luDOj2W+q9dEattc+TA4FpIsEmMbeqQkHAZ8fr/cFsBAlKmkcagEnHWBdX19VslTu&#10;gO9638aBUQmGUgoYY5xLzkM/aivDws0ayft23spIpx+48vJA5dbwLElW3MoJ6cMoZ/086v6n3VkB&#10;xfbl99Q0d91m87aVpsinxn+1QtzepMkTsKiP8RKGMz6hQ01MnduhCswIoCGR1DR7zIGRv8wfVsC6&#10;s1QsM+B1xf9PqP8AUEsDBBQAAAAIAIdO4kB+56iSSAIAAGIEAAAOAAAAZHJzL2Uyb0RvYy54bWyt&#10;VM1uEzEQviPxDpbvZDf9I0TdVKFREFJFKxXE2fF6uyv5D9vJbnkAeIGKC6deOHDnhMTb8NO34LM3&#10;SVHh0AMXZ3Zm/M18n2dyeNQpSVbC+cbogg4HOSVCc1M2+qKgr17OH40o8YHpkkmjRUEvhadHk4cP&#10;Dls7FjumNrIUjgBE+3FrC1qHYMdZ5nktFPMDY4VGsDJOsYBPd5GVjrVAVzLbyfODrDWutM5w4T28&#10;sz5I14juPoCmqhouZoYvldChR3VCsgBKvm6sp5PUbVUJHk6ryotAZEHBNKQTRWAv4plNDtn4wjFb&#10;N3zdArtPC3c4KdZoFN1CzVhgZOmav6BUw53xpgoDblTWE0mKgMUwv6PNec2sSFwgtbdb0f3/g+Uv&#10;VmeONGVBH1OimcKD33z6cHP95df7zz+vvv64fvf947f9KFNr/RjZ5xb5oXtqOgzPxu/hjOy7yqn4&#10;C14EcYh8uRVZdIFwOHdGo3z3ACGOGIx8L8Fnt7et8+GZMIpEo6AOj5i0ZasTH9AJUjcpsZg280bK&#10;9JBSk7agB7v7ebqwjeCG1LgYOfS9Rit0i25NbGHKS/Byph8Qb/m8QfET5sMZc5gI9IudCac4KmlQ&#10;xKwtSmrj3v7LH/PxUIhS0mLCCurfLJkTlMjnGk8IyLAxXDKeDPf24F1svHqpjg0Gd4iNtDyZCLsg&#10;N2bljHqNdZrGSggxzVGvoGFjHod+1rGOXEynKQmDZ1k40eeWR+hewukymKpJ6kZpej3WimH0kujr&#10;NYmz/ed3yrr9a5j8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gmG3LaAAAACgEAAA8AAAAAAAAA&#10;AQAgAAAAIgAAAGRycy9kb3ducmV2LnhtbFBLAQIUABQAAAAIAIdO4kB+56iSSAIAAGIEAAAOAAAA&#10;AAAAAAEAIAAAACk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76A0A304">
                      <w:pPr>
                        <w:pStyle w:val="264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20XX—XX—XX发布</w:t>
                      </w:r>
                    </w:p>
                  </w:txbxContent>
                </v:textbox>
              </v:shape>
            </w:pict>
          </mc:Fallback>
        </mc:AlternateContent>
      </w:r>
      <w:bookmarkStart w:id="3" w:name="_GoBack"/>
      <w:bookmarkEnd w:id="3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2406650</wp:posOffset>
                </wp:positionV>
                <wp:extent cx="6120765" cy="4320540"/>
                <wp:effectExtent l="0" t="0" r="13335" b="3810"/>
                <wp:wrapNone/>
                <wp:docPr id="6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2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A1853">
                            <w:pPr>
                              <w:pStyle w:val="268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  <w:t>手撕鸡质量要求</w:t>
                            </w:r>
                          </w:p>
                          <w:p w14:paraId="096C8761">
                            <w:pPr>
                              <w:pStyle w:val="271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eastAsia="宋体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30"/>
                                <w:szCs w:val="30"/>
                                <w:shd w:val="clear" w:fill="FFFFFF"/>
                              </w:rPr>
                              <w:t>Quality requirements for hand-shredded chicken</w:t>
                            </w:r>
                          </w:p>
                          <w:p w14:paraId="37158B54"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草案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4" o:spid="_x0000_s1026" o:spt="202" type="#_x0000_t202" style="position:absolute;left:0pt;margin-left:0pt;margin-top:189.5pt;height:340.2pt;width:481.95pt;z-index:251664384;mso-width-relative:page;mso-height-relative:page;" filled="f" stroked="f" coordsize="21600,21600" o:gfxdata="UEsDBAoAAAAAAIdO4kAAAAAAAAAAAAAAAAAEAAAAZHJzL1BLAwQUAAAACACHTuJATr9byNoAAAAJ&#10;AQAADwAAAGRycy9kb3ducmV2LnhtbE2PzU7DMBCE70i8g7VIXBC1S2lJQpweEBy4RGpA9OrEJkmx&#10;15Ht/vH0LCe47WhGs9+U65Oz7GBCHD1KmM8EMIOd1yP2Et7fXm4zYDEp1Mp6NBLOJsK6urwoVaH9&#10;ETfm0KSeUQnGQkkYUpoKzmM3GKfizE8Gyfv0walEMvRcB3Wkcmf5nRAr7tSI9GFQk3kaTPfV7J2E&#10;bPf8fa7rm3a7fd0pmy3HOnw0Ul5fzcUjsGRO6S8Mv/iEDhUxtX6POjIrgYYkCYuHnA6y89UiB9ZS&#10;Tizze+BVyf8vqH4AUEsDBBQAAAAIAIdO4kDZUjN0SwIAAGMEAAAOAAAAZHJzL2Uyb0RvYy54bWyt&#10;VM2O0zAQviPxDpbvNGm3LVA1XZWtipBW7EoFcXYdp4lke4ztNikPAC+AuHDaCwfunJB4G372LRg7&#10;TRctHPbAxZ3MjGf8ffNNp6eNkmQnrKtAZ7TfSykRmkNe6U1GX75YPnhEifNM50yCFhndC0dPZ/fv&#10;TWszEQMoQebCEiyi3aQ2GS29N5MkcbwUirkeGKExWIBVzOOn3SS5ZTVWVzIZpOk4qcHmxgIXzqF3&#10;0QbpoaK9S0EoioqLBfCtEtq3Va2QzCMkV1bG0Vl8bVEI7i+KwglPZEYRqY8nNkF7Hc5kNmWTjWWm&#10;rPjhCewuT7iFSbFKY9NjqQXzjGxt9VcpVXELDgrf46CSFkhkBFH001vcrEpmRMSCVDtzJN39v7L8&#10;+e7SkirP6JgSzRQO/PrTh+urL7/eff75/uuPq7ffP34bBppq4yaYvTKY75sn0KB4Or9DZ0DfFFaF&#10;X8RFMI4k748ki8YTjs5xf5A+HI8o4RgbngzS0TCOIbm5bqzzTwUoEoyMWpxiJJftzp3Hp2BqlxK6&#10;aVhWUsZJSk1qbHEySuOFYwRvSI0XA4j2scHyzbo5IFtDvkdgFlqFOMOXFTY/Z85fMouSQCy4NP4C&#10;j0ICNoGDRUkJ9s2//CEfJ4VRSmqUWEbd6y2zghL5TOMMgx47w0bjcX+IZJB159VbdQao3D6upOHR&#10;xLD1sjMLC+oV7tM8dMIQ0xz7ZdR35plvxY77yMV8HpNQeYb5c70yPJRuKZxvPRRVZDdQ0/JxYAy1&#10;F0k/7EkQ95/fMevmv2H2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6/W8jaAAAACQEAAA8AAAAA&#10;AAAAAQAgAAAAIgAAAGRycy9kb3ducmV2LnhtbFBLAQIUABQAAAAIAIdO4kDZUjN0SwIAAGMEAAAO&#10;AAAAAAAAAAEAIAAAACk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54AA1853">
                      <w:pPr>
                        <w:pStyle w:val="268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  <w:t>手撕鸡质量要求</w:t>
                      </w:r>
                    </w:p>
                    <w:p w14:paraId="096C8761">
                      <w:pPr>
                        <w:pStyle w:val="271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ascii="Arial" w:hAnsi="Arial" w:eastAsia="宋体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sz w:val="30"/>
                          <w:szCs w:val="30"/>
                          <w:shd w:val="clear" w:fill="FFFFFF"/>
                        </w:rPr>
                        <w:t>Quality requirements for hand-shredded chicken</w:t>
                      </w:r>
                    </w:p>
                    <w:p w14:paraId="37158B54"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草案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958850</wp:posOffset>
                </wp:positionV>
                <wp:extent cx="6121400" cy="0"/>
                <wp:effectExtent l="0" t="6350" r="0" b="6350"/>
                <wp:wrapNone/>
                <wp:docPr id="5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4" o:spid="_x0000_s1026" o:spt="20" style="position:absolute;left:0pt;margin-left:-0.9pt;margin-top:75.5pt;height:0pt;width:482pt;z-index:251663360;mso-width-relative:page;mso-height-relative:page;" filled="f" stroked="t" coordsize="21600,21600" o:gfxdata="UEsDBAoAAAAAAIdO4kAAAAAAAAAAAAAAAAAEAAAAZHJzL1BLAwQUAAAACACHTuJASgooeNgAAAAK&#10;AQAADwAAAGRycy9kb3ducmV2LnhtbE2PwU7DMBBE70j8g7VI3FonKbQQ4lQIVHHg1FIVjm68JFHj&#10;dWS7aeDr2UpIcNzZ0cybYjnaTgzoQ+tIQTpNQCBVzrRUK9i+rSZ3IELUZHTnCBV8YYBleXlR6Ny4&#10;E61x2MRacAiFXCtoYuxzKUPVoNVh6nok/n06b3Xk09fSeH3icNvJLEnm0uqWuKHRPT41WB02R6tg&#10;97g4zMaX55tVXG8/vBtmr/j9rtT1VZo8gIg4xj8znPEZHUpm2rsjmSA6BZOUySPrtylvYsP9PMtA&#10;7H8VWRby/4TyB1BLAwQUAAAACACHTuJA+UK8UOsBAAC0AwAADgAAAGRycy9lMm9Eb2MueG1srVM7&#10;jtswEO0D5A4E+1iysdksBMtbrLFpgsRAkgPQFCUR4A8zXMu+QHKBIE2qbVKkTxUgt8lnb5Eh5fX+&#10;mi2igiKHM2/4Hh/np1tr2EYBau9qPp2UnCknfaNdV/P3786fnXCGUbhGGO9UzXcK+eni6ZP5ECo1&#10;8703jQJGIA6rIdS8jzFURYGyV1bgxAflaLP1YEWkJXRFA2IgdGuKWVkeF4OHJoCXCpGiy3GT7xHh&#10;MYC+bbVUSy8vrHJxRAVlRCRK2OuAfJFP27ZKxjdtiyoyU3NiGvNITWi+TmOxmIuqAxF6LfdHEI85&#10;wj1OVmhHTQ9QSxEFuwD9AMpqCR59GyfS22IkkhUhFtPynjZvexFU5kJSYziIjv8PVr7erIDppubP&#10;OXPC0oVfff18dfn978dvfz79+H354deXn0dJpiFgRdlnbgX7FYYVJM7bFmz6Exu2zdLuDtKqbWSS&#10;gsfT2fSoJNXl9V5xUxgA40vlLUuTmhvtEmtRic0rjNSMUq9TUtj5c21Mvjnj2EAmnr3I0ILs2JIN&#10;qIsNRAldx5kwHflcRsiQ6I1uUnkCQujWZwbYRiR35C8xpXZ30lLvpcB+zMtbo2+sjvQUjLY1P7ld&#10;bRyBJL1GhdJs7ZtdFi7H6TJzm73xkltur3P1zWNb/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K&#10;Cih42AAAAAoBAAAPAAAAAAAAAAEAIAAAACIAAABkcnMvZG93bnJldi54bWxQSwECFAAUAAAACACH&#10;TuJA+UK8UOsBAAC0AwAADgAAAAAAAAABACAAAAAnAQAAZHJzL2Uyb0RvYy54bWxQSwUGAAAAAAYA&#10;BgBZAQAAhAUAAAAA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390525</wp:posOffset>
                </wp:positionV>
                <wp:extent cx="4320540" cy="720090"/>
                <wp:effectExtent l="0" t="0" r="3810" b="3810"/>
                <wp:wrapNone/>
                <wp:docPr id="4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720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C2728">
                            <w:pPr>
                              <w:pStyle w:val="267"/>
                              <w:bidi w:val="0"/>
                              <w:rPr>
                                <w:rFonts w:hint="default" w:ascii="黑体" w:hAnsi="Times New Roman" w:eastAsia="黑体" w:cs="Times New Roman"/>
                                <w:sz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Times New Roman" w:eastAsia="黑体" w:cs="Times New Roman"/>
                                <w:sz w:val="28"/>
                                <w:lang w:val="en-US" w:eastAsia="zh-CN" w:bidi="ar-SA"/>
                              </w:rPr>
                              <w:t>T/JSAS XXXX-</w:t>
                            </w:r>
                            <w:r>
                              <w:rPr>
                                <w:rFonts w:hint="eastAsia" w:hAnsi="Times New Roman" w:cs="Times New Roman"/>
                                <w:sz w:val="28"/>
                                <w:lang w:val="en-US" w:eastAsia="zh-CN" w:bidi="ar-SA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127.55pt;margin-top:30.75pt;height:56.7pt;width:340.2pt;z-index:251662336;mso-width-relative:page;mso-height-relative:page;" filled="f" stroked="f" coordsize="21600,21600" o:gfxdata="UEsDBAoAAAAAAIdO4kAAAAAAAAAAAAAAAAAEAAAAZHJzL1BLAwQUAAAACACHTuJAdCLDCtoAAAAK&#10;AQAADwAAAGRycy9kb3ducmV2LnhtbE2PPU/DMBCGdyT+g3VILKh1UnBJQ5wOCAaWSA2oXZ3YJCnx&#10;ObLdL349xwTbne7Re89brM92ZEfjw+BQQjpPgBlsnR6wk/Dx/jrLgIWoUKvRoZFwMQHW5fVVoXLt&#10;Trgxxzp2jEIw5EpCH+OUcx7a3lgV5m4ySLdP562KtPqOa69OFG5HvkiSJbdqQPrQq8k896b9qg9W&#10;QrZ/+b5U1V2z273t1ZiJofLbWsrbmzR5AhbNOf7B8KtP6lCSU+MOqAMbJSyESAmVsEwFMAJW94KG&#10;hsjHhxXwsuD/K5Q/UEsDBBQAAAAIAIdO4kD+rRgESQIAAGIEAAAOAAAAZHJzL2Uyb0RvYy54bWyt&#10;VM1uEzEQviPxDpbvdJMmLTTqpgqtgpAqWikgzo7Xm13Jf9hOdsMDwAtUXDj1woE7JyTehp++BZ+9&#10;SYoKhx64OLMz45n5vvmc45NWSbISztdG57S/16NEaG6KWi9y+url9NETSnxgumDSaJHTtfD0ZPzw&#10;wXFjR2LfVEYWwhEU0X7U2JxWIdhRlnleCcX8nrFCI1gap1jAp1tkhWMNqiuZ7fd6h1ljXGGd4cJ7&#10;eM+6IN1UdPcpaMqy5uLM8KUSOnRVnZAsAJKvauvpOE1bloKHi7L0IhCZUyAN6UQT2PN4ZuNjNlo4&#10;Zquab0Zg9xnhDibFao2mu1JnLDCydPVfpVTNnfGmDHvcqKwDkhgBin7vDjezilmRsIBqb3ek+/9X&#10;lr9YXTpSFzkdUqKZwsJvPn24uf7y6/3nn1dff1y/+/7x2yDS1Fg/QvbMIj+0T00L8Wz9Hs6Ivi2d&#10;ir/ARRAHyesdyaINhMM5HOz3DoYIccQeQxFHaQvZ7W3rfHgmjCLRyKnDEhO3bHXuAyZB6jYlNtNm&#10;WkuZFik1aXJ6ODjopQu7CG5IjYsRQzdrtEI7bzfA5qZYA5cznUC85dMazc+ZD5fMQRGYF28mXOAo&#10;pUETs7EoqYx7+y9/zMeiEKWkgcJy6t8smROUyOcaK0TJsDVcMo76w0jMfOvVS3VqINw+XqTlyUTY&#10;Bbk1S2fUazynSeyEENMc/XIatuZp6LSO58jFZJKSIDzLwrmeWR5LdxROlsGUdWI3UtPxsWEM0kuk&#10;b55J1Paf3ynr9q9h/B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0IsMK2gAAAAoBAAAPAAAAAAAA&#10;AAEAIAAAACIAAABkcnMvZG93bnJldi54bWxQSwECFAAUAAAACACHTuJA/q0YBEkCAABiBAAADgAA&#10;AAAAAAABACAAAAAp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7C2C2728">
                      <w:pPr>
                        <w:pStyle w:val="267"/>
                        <w:bidi w:val="0"/>
                        <w:rPr>
                          <w:rFonts w:hint="default" w:ascii="黑体" w:hAnsi="Times New Roman" w:eastAsia="黑体" w:cs="Times New Roman"/>
                          <w:sz w:val="28"/>
                          <w:lang w:val="en-US" w:eastAsia="zh-CN" w:bidi="ar-SA"/>
                        </w:rPr>
                      </w:pPr>
                      <w:r>
                        <w:rPr>
                          <w:rFonts w:hint="eastAsia" w:ascii="黑体" w:hAnsi="Times New Roman" w:eastAsia="黑体" w:cs="Times New Roman"/>
                          <w:sz w:val="28"/>
                          <w:lang w:val="en-US" w:eastAsia="zh-CN" w:bidi="ar-SA"/>
                        </w:rPr>
                        <w:t>T/JSAS XXXX-</w:t>
                      </w:r>
                      <w:r>
                        <w:rPr>
                          <w:rFonts w:hint="eastAsia" w:hAnsi="Times New Roman" w:cs="Times New Roman"/>
                          <w:sz w:val="28"/>
                          <w:lang w:val="en-US" w:eastAsia="zh-CN" w:bidi="ar-SA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</w:p>
    <w:p w14:paraId="48CA07D4">
      <w:pPr>
        <w:pStyle w:val="256"/>
        <w:bidi w:val="0"/>
        <w:rPr>
          <w:rFonts w:hint="eastAsia"/>
          <w:lang w:eastAsia="zh-CN"/>
        </w:rPr>
      </w:pPr>
      <w:bookmarkStart w:id="1" w:name="标准前言"/>
      <w:bookmarkEnd w:id="1"/>
      <w:r>
        <w:rPr>
          <w:rFonts w:hint="eastAsia"/>
          <w:lang w:eastAsia="zh-CN"/>
        </w:rPr>
        <w:t>前    言</w:t>
      </w:r>
    </w:p>
    <w:p w14:paraId="0CB5104D">
      <w:pPr>
        <w:pStyle w:val="258"/>
        <w:bidi w:val="0"/>
        <w:rPr>
          <w:rFonts w:hint="eastAsia"/>
          <w:lang w:eastAsia="zh-CN"/>
        </w:rPr>
      </w:pPr>
    </w:p>
    <w:p w14:paraId="5854C719">
      <w:pPr>
        <w:pStyle w:val="258"/>
        <w:bidi w:val="0"/>
        <w:rPr>
          <w:rFonts w:hint="eastAsia" w:hAnsi="宋体" w:cs="宋体"/>
          <w:lang w:val="en-US" w:eastAsia="zh-CN"/>
        </w:rPr>
      </w:pPr>
      <w:r>
        <w:rPr>
          <w:rFonts w:hint="eastAsia"/>
        </w:rPr>
        <w:t>本</w:t>
      </w:r>
      <w:r>
        <w:rPr>
          <w:rFonts w:hint="eastAsia"/>
          <w:lang w:val="en-US" w:eastAsia="zh-CN"/>
        </w:rPr>
        <w:t>文件</w:t>
      </w:r>
      <w:r>
        <w:rPr>
          <w:rFonts w:hint="eastAsia"/>
        </w:rPr>
        <w:t>根据GB/T</w:t>
      </w:r>
      <w:r>
        <w:rPr>
          <w:rFonts w:hint="eastAsia"/>
          <w:lang w:val="en-US" w:eastAsia="zh-CN"/>
        </w:rPr>
        <w:t xml:space="preserve"> 1.1-2020</w:t>
      </w:r>
      <w:r>
        <w:rPr>
          <w:rFonts w:hint="eastAsia"/>
        </w:rPr>
        <w:t>《标准化工作导则 第1部分：标准化文件的结构和起草规则》</w:t>
      </w:r>
      <w:r>
        <w:rPr>
          <w:rFonts w:hint="eastAsia" w:ascii="宋体" w:hAnsi="宋体" w:eastAsia="宋体" w:cs="宋体"/>
          <w:lang w:val="en-US" w:eastAsia="zh-CN"/>
        </w:rPr>
        <w:t>的规定起草</w:t>
      </w:r>
      <w:r>
        <w:rPr>
          <w:rFonts w:hint="eastAsia" w:hAnsi="宋体" w:cs="宋体"/>
          <w:lang w:val="en-US" w:eastAsia="zh-CN"/>
        </w:rPr>
        <w:t>。</w:t>
      </w:r>
    </w:p>
    <w:p w14:paraId="46041DD5">
      <w:pPr>
        <w:pStyle w:val="258"/>
        <w:bidi w:val="0"/>
        <w:rPr>
          <w:rFonts w:hint="eastAsia"/>
          <w:lang w:val="en-US" w:eastAsia="zh-CN"/>
        </w:rPr>
      </w:pPr>
      <w:r>
        <w:rPr>
          <w:rFonts w:hint="eastAsia"/>
        </w:rPr>
        <w:t>本</w:t>
      </w:r>
      <w:r>
        <w:rPr>
          <w:rFonts w:hint="eastAsia"/>
          <w:lang w:val="en-US" w:eastAsia="zh-CN"/>
        </w:rPr>
        <w:t>文件规定了食品质量相关技术要求，食品技安全相关要求见有关法律法规、政策和食品安全标准等文件。</w:t>
      </w:r>
    </w:p>
    <w:p w14:paraId="6A3064E4">
      <w:pPr>
        <w:pStyle w:val="258"/>
        <w:bidi w:val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请注意本文件的某些内容有可能涉及专利。本文件的发布机构不承担识别专利的责任。</w:t>
      </w:r>
    </w:p>
    <w:p w14:paraId="2C0C49F7">
      <w:pPr>
        <w:pStyle w:val="258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本</w:t>
      </w:r>
      <w:r>
        <w:rPr>
          <w:rFonts w:hint="eastAsia"/>
          <w:color w:val="auto"/>
          <w:lang w:val="en-US" w:eastAsia="zh-CN"/>
        </w:rPr>
        <w:t>文件</w:t>
      </w:r>
      <w:r>
        <w:rPr>
          <w:rFonts w:hint="eastAsia"/>
          <w:color w:val="auto"/>
        </w:rPr>
        <w:t>由江苏超悦农业发展有限公司提出。</w:t>
      </w:r>
    </w:p>
    <w:p w14:paraId="53BA6543">
      <w:pPr>
        <w:pStyle w:val="258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本</w:t>
      </w:r>
      <w:r>
        <w:rPr>
          <w:rFonts w:hint="eastAsia"/>
          <w:color w:val="auto"/>
          <w:lang w:val="en-US" w:eastAsia="zh-CN"/>
        </w:rPr>
        <w:t>文件</w:t>
      </w:r>
      <w:r>
        <w:rPr>
          <w:rFonts w:hint="eastAsia" w:hAnsi="宋体" w:cs="宋体"/>
          <w:color w:val="auto"/>
          <w:lang w:val="en-US" w:eastAsia="zh-CN"/>
        </w:rPr>
        <w:t>主要起草单位：</w:t>
      </w:r>
      <w:r>
        <w:rPr>
          <w:rFonts w:hint="eastAsia"/>
          <w:color w:val="auto"/>
        </w:rPr>
        <w:t>江苏超悦农业发展有限公司</w:t>
      </w:r>
      <w:r>
        <w:rPr>
          <w:rFonts w:hint="eastAsia" w:hAnsi="宋体" w:cs="宋体"/>
          <w:color w:val="auto"/>
          <w:lang w:val="en-US" w:eastAsia="zh-CN"/>
        </w:rPr>
        <w:t>、江苏卤江南食品有限公司、</w:t>
      </w:r>
      <w:r>
        <w:rPr>
          <w:rFonts w:hint="eastAsia"/>
          <w:color w:val="auto"/>
        </w:rPr>
        <w:t>江苏省农业科学院农产品加工研究所</w:t>
      </w:r>
      <w:r>
        <w:rPr>
          <w:rFonts w:hint="eastAsia"/>
          <w:color w:val="auto"/>
          <w:lang w:eastAsia="zh-CN"/>
        </w:rPr>
        <w:t>、</w:t>
      </w:r>
      <w:r>
        <w:rPr>
          <w:rFonts w:hint="eastAsia"/>
          <w:color w:val="auto"/>
          <w:lang w:val="en-US" w:eastAsia="zh-CN"/>
        </w:rPr>
        <w:t>泰州市标准化协会</w:t>
      </w:r>
      <w:r>
        <w:rPr>
          <w:rFonts w:hint="eastAsia" w:hAnsi="宋体" w:cs="宋体"/>
          <w:color w:val="auto"/>
          <w:lang w:val="en-US" w:eastAsia="zh-CN"/>
        </w:rPr>
        <w:t>。</w:t>
      </w:r>
    </w:p>
    <w:p w14:paraId="26BF3C0E">
      <w:pPr>
        <w:pStyle w:val="258"/>
        <w:bidi w:val="0"/>
        <w:rPr>
          <w:rFonts w:hint="eastAsia"/>
          <w:lang w:eastAsia="zh-CN"/>
        </w:rPr>
        <w:sectPr>
          <w:headerReference r:id="rId8" w:type="first"/>
          <w:footerReference r:id="rId10" w:type="first"/>
          <w:headerReference r:id="rId7" w:type="default"/>
          <w:footerReference r:id="rId9" w:type="default"/>
          <w:pgSz w:w="11907" w:h="16839"/>
          <w:pgMar w:top="1418" w:right="1134" w:bottom="1134" w:left="1418" w:header="1418" w:footer="1134" w:gutter="0"/>
          <w:lnNumType w:countBy="0" w:restart="continuous"/>
          <w:pgNumType w:fmt="upperRoman" w:start="1"/>
          <w:cols w:space="425" w:num="1"/>
          <w:rtlGutter w:val="0"/>
          <w:docGrid w:linePitch="312" w:charSpace="0"/>
        </w:sectPr>
      </w:pPr>
      <w:r>
        <w:rPr>
          <w:rFonts w:hint="eastAsia"/>
          <w:color w:val="auto"/>
        </w:rPr>
        <w:t>本</w:t>
      </w:r>
      <w:r>
        <w:rPr>
          <w:rFonts w:hint="eastAsia"/>
          <w:color w:val="auto"/>
          <w:lang w:val="en-US" w:eastAsia="zh-CN"/>
        </w:rPr>
        <w:t>文件</w:t>
      </w:r>
      <w:r>
        <w:rPr>
          <w:rFonts w:hint="eastAsia"/>
          <w:color w:val="auto"/>
        </w:rPr>
        <w:t>主要起草人：贾伟</w:t>
      </w:r>
      <w:r>
        <w:rPr>
          <w:rFonts w:hint="eastAsia"/>
          <w:color w:val="auto"/>
          <w:lang w:eastAsia="zh-CN"/>
        </w:rPr>
        <w:t>、谢道文、张春晖、</w:t>
      </w:r>
      <w:r>
        <w:rPr>
          <w:rFonts w:hint="eastAsia"/>
          <w:color w:val="auto"/>
          <w:lang w:val="en-US" w:eastAsia="zh-CN"/>
        </w:rPr>
        <w:t>丁兴华</w:t>
      </w:r>
      <w:r>
        <w:rPr>
          <w:rFonts w:hint="eastAsia"/>
          <w:color w:val="auto"/>
        </w:rPr>
        <w:t>。</w:t>
      </w:r>
    </w:p>
    <w:p w14:paraId="02000B19">
      <w:pPr>
        <w:pStyle w:val="316"/>
        <w:bidi w:val="0"/>
        <w:rPr>
          <w:rFonts w:hint="eastAsia"/>
          <w:lang w:eastAsia="zh-CN"/>
        </w:rPr>
      </w:pPr>
      <w:bookmarkStart w:id="2" w:name="标准内容"/>
      <w:bookmarkEnd w:id="2"/>
      <w:r>
        <w:rPr>
          <w:rFonts w:hint="eastAsia"/>
          <w:lang w:eastAsia="zh-CN"/>
        </w:rPr>
        <w:t>手撕鸡质量要求</w:t>
      </w:r>
    </w:p>
    <w:p w14:paraId="7AAF7E8B">
      <w:pPr>
        <w:pStyle w:val="259"/>
        <w:numPr>
          <w:ilvl w:val="0"/>
          <w:numId w:val="11"/>
        </w:numPr>
      </w:pPr>
      <w:r>
        <w:rPr>
          <w:rFonts w:hint="eastAsia"/>
        </w:rPr>
        <w:t>范围</w:t>
      </w:r>
    </w:p>
    <w:p w14:paraId="22B5D556">
      <w:pPr>
        <w:pStyle w:val="258"/>
        <w:ind w:firstLine="420"/>
        <w:rPr>
          <w:rFonts w:hint="eastAsia"/>
        </w:rPr>
      </w:pPr>
      <w:r>
        <w:rPr>
          <w:rFonts w:hint="eastAsia"/>
        </w:rPr>
        <w:t>本文件规定了</w:t>
      </w:r>
      <w:r>
        <w:rPr>
          <w:rFonts w:hint="eastAsia"/>
          <w:lang w:val="en-US" w:eastAsia="zh-CN"/>
        </w:rPr>
        <w:t>手撕鸡</w:t>
      </w:r>
      <w:r>
        <w:rPr>
          <w:rFonts w:hint="eastAsia"/>
        </w:rPr>
        <w:t>的要求、生产加工过程管理</w:t>
      </w:r>
      <w:r>
        <w:rPr>
          <w:rFonts w:hint="eastAsia"/>
          <w:lang w:eastAsia="zh-CN"/>
        </w:rPr>
        <w:t>、</w:t>
      </w:r>
      <w:r>
        <w:rPr>
          <w:rFonts w:hint="eastAsia"/>
        </w:rPr>
        <w:t>检验方法、检验规则</w:t>
      </w:r>
      <w:r>
        <w:rPr>
          <w:rFonts w:hint="eastAsia"/>
          <w:lang w:eastAsia="zh-CN"/>
        </w:rPr>
        <w:t>、</w:t>
      </w:r>
      <w:r>
        <w:rPr>
          <w:rFonts w:hint="eastAsia"/>
        </w:rPr>
        <w:t>标志、包装、运输、贮存和保质期。</w:t>
      </w:r>
    </w:p>
    <w:p w14:paraId="5EDBC50F">
      <w:pPr>
        <w:pStyle w:val="258"/>
        <w:ind w:firstLine="420"/>
        <w:rPr>
          <w:rFonts w:hint="eastAsia"/>
        </w:rPr>
      </w:pPr>
      <w:r>
        <w:rPr>
          <w:rFonts w:hint="eastAsia"/>
        </w:rPr>
        <w:t>本文件适用于适用于即食手撕鸡产品。</w:t>
      </w:r>
    </w:p>
    <w:p w14:paraId="7238DEA1">
      <w:pPr>
        <w:pStyle w:val="259"/>
        <w:numPr>
          <w:ilvl w:val="0"/>
          <w:numId w:val="11"/>
        </w:numPr>
      </w:pPr>
      <w:r>
        <w:rPr>
          <w:rFonts w:hint="eastAsia"/>
        </w:rPr>
        <w:t>规范性引用文件</w:t>
      </w:r>
    </w:p>
    <w:p w14:paraId="2980439A">
      <w:pPr>
        <w:pStyle w:val="258"/>
        <w:ind w:firstLine="420"/>
        <w:rPr>
          <w:rFonts w:hint="eastAsia"/>
        </w:rPr>
      </w:pPr>
      <w:r>
        <w:rPr>
          <w:rFonts w:hint="eastAsia"/>
        </w:rPr>
        <w:t>下列文件中的</w:t>
      </w:r>
      <w:r>
        <w:t>内容通过文中</w:t>
      </w:r>
      <w:r>
        <w:rPr>
          <w:rFonts w:hint="eastAsia"/>
        </w:rPr>
        <w:t>的</w:t>
      </w:r>
      <w:r>
        <w:t>规范性引用而构成本文件必不可少的条款。其中</w:t>
      </w:r>
      <w:r>
        <w:rPr>
          <w:rFonts w:hint="eastAsia"/>
        </w:rPr>
        <w:t>，</w:t>
      </w:r>
      <w:r>
        <w:t>注日期的引用文件，</w:t>
      </w:r>
      <w:r>
        <w:rPr>
          <w:rFonts w:hint="eastAsia"/>
        </w:rPr>
        <w:t>仅</w:t>
      </w:r>
      <w:r>
        <w:t>该日期对应的版本</w:t>
      </w:r>
      <w:r>
        <w:rPr>
          <w:rFonts w:hint="eastAsia"/>
        </w:rPr>
        <w:t>适用</w:t>
      </w:r>
      <w:r>
        <w:t>于本文件；不注日期的引用文件，其最新版本（</w:t>
      </w:r>
      <w:r>
        <w:rPr>
          <w:rFonts w:hint="eastAsia"/>
        </w:rPr>
        <w:t>包括</w:t>
      </w:r>
      <w:r>
        <w:t>所有的修改单）</w:t>
      </w:r>
      <w:r>
        <w:rPr>
          <w:rFonts w:hint="eastAsia"/>
        </w:rPr>
        <w:t>适用</w:t>
      </w:r>
      <w:r>
        <w:t>于本文件</w:t>
      </w:r>
      <w:r>
        <w:rPr>
          <w:rFonts w:hint="eastAsia"/>
        </w:rPr>
        <w:t>。</w:t>
      </w:r>
    </w:p>
    <w:p w14:paraId="24449353">
      <w:pPr>
        <w:pStyle w:val="258"/>
        <w:bidi w:val="0"/>
        <w:rPr>
          <w:rFonts w:hint="eastAsia"/>
        </w:rPr>
      </w:pPr>
      <w:r>
        <w:rPr>
          <w:rFonts w:hint="eastAsia"/>
        </w:rPr>
        <w:t>GB/T 191 包装储运图示标志</w:t>
      </w:r>
    </w:p>
    <w:p w14:paraId="6BF1791E">
      <w:pPr>
        <w:pStyle w:val="258"/>
        <w:bidi w:val="0"/>
        <w:rPr>
          <w:rFonts w:hint="eastAsia" w:hAnsi="Times New Roman" w:cs="Times New Roman"/>
        </w:rPr>
      </w:pPr>
      <w:r>
        <w:rPr>
          <w:rFonts w:hint="eastAsia" w:hAnsi="Times New Roman" w:cs="Times New Roman"/>
        </w:rPr>
        <w:t>GB 2707 食品安全国家标准 鲜（冻）畜、禽产品</w:t>
      </w:r>
    </w:p>
    <w:p w14:paraId="1DD8C05B">
      <w:pPr>
        <w:pStyle w:val="258"/>
        <w:ind w:firstLine="420"/>
        <w:rPr>
          <w:rFonts w:hint="eastAsia" w:hAnsi="Times New Roman" w:cs="Times New Roman"/>
        </w:rPr>
      </w:pPr>
      <w:r>
        <w:rPr>
          <w:rFonts w:hint="eastAsia" w:hAnsi="Times New Roman" w:cs="Times New Roman"/>
        </w:rPr>
        <w:t>GB 2721 食品安全国家标准 食用盐</w:t>
      </w:r>
    </w:p>
    <w:p w14:paraId="16C7B791">
      <w:pPr>
        <w:pStyle w:val="258"/>
        <w:ind w:firstLine="420"/>
        <w:rPr>
          <w:rFonts w:hint="eastAsia"/>
        </w:rPr>
      </w:pPr>
      <w:r>
        <w:rPr>
          <w:rFonts w:hint="eastAsia"/>
        </w:rPr>
        <w:t>GB 2762食品安全国家标准 食品中污染物限量</w:t>
      </w:r>
    </w:p>
    <w:p w14:paraId="1F26E393">
      <w:pPr>
        <w:pStyle w:val="258"/>
        <w:rPr>
          <w:rFonts w:hint="eastAsia"/>
        </w:rPr>
      </w:pPr>
      <w:r>
        <w:rPr>
          <w:rFonts w:hint="eastAsia"/>
        </w:rPr>
        <w:t>GB 2763 食品安全国家标准 食品中真菌毒素、污染物、农药残留限量</w:t>
      </w:r>
    </w:p>
    <w:p w14:paraId="79AF111E">
      <w:pPr>
        <w:pStyle w:val="258"/>
        <w:bidi w:val="0"/>
        <w:rPr>
          <w:rFonts w:hint="eastAsia" w:hAnsi="Times New Roman" w:cs="Times New Roman"/>
        </w:rPr>
      </w:pPr>
      <w:r>
        <w:rPr>
          <w:rFonts w:hint="eastAsia" w:hAnsi="Times New Roman" w:cs="Times New Roman"/>
        </w:rPr>
        <w:t>GB 5009.3 食品安全国家标准 食品中水分的测定</w:t>
      </w:r>
    </w:p>
    <w:p w14:paraId="29CF8706">
      <w:pPr>
        <w:pStyle w:val="258"/>
        <w:bidi w:val="0"/>
        <w:rPr>
          <w:rFonts w:hint="eastAsia" w:hAnsi="Times New Roman" w:cs="Times New Roman"/>
        </w:rPr>
      </w:pPr>
      <w:r>
        <w:rPr>
          <w:rFonts w:hint="eastAsia" w:hAnsi="Times New Roman" w:cs="Times New Roman"/>
        </w:rPr>
        <w:t>GB 5009.5 食品安全国家标准 食品中蛋白质的测定</w:t>
      </w:r>
    </w:p>
    <w:p w14:paraId="32E7325F">
      <w:pPr>
        <w:pStyle w:val="258"/>
        <w:bidi w:val="0"/>
        <w:rPr>
          <w:rFonts w:hint="eastAsia" w:hAnsi="Times New Roman" w:cs="Times New Roman"/>
        </w:rPr>
      </w:pPr>
      <w:r>
        <w:rPr>
          <w:rFonts w:hint="eastAsia" w:hAnsi="Times New Roman" w:cs="Times New Roman"/>
        </w:rPr>
        <w:t>GB 5009.6食品安全国家标准 食品中脂肪的测定</w:t>
      </w:r>
    </w:p>
    <w:p w14:paraId="6E0644E6">
      <w:pPr>
        <w:pStyle w:val="258"/>
        <w:bidi w:val="0"/>
        <w:rPr>
          <w:rFonts w:hint="eastAsia" w:hAnsi="Times New Roman" w:cs="Times New Roman"/>
        </w:rPr>
      </w:pPr>
      <w:r>
        <w:rPr>
          <w:rFonts w:hint="eastAsia" w:hAnsi="Times New Roman" w:cs="Times New Roman"/>
        </w:rPr>
        <w:t>GB 5009.124食品安全国家标准 食品中氨基酸的测定</w:t>
      </w:r>
    </w:p>
    <w:p w14:paraId="58F61BEA">
      <w:pPr>
        <w:pStyle w:val="258"/>
        <w:bidi w:val="0"/>
        <w:rPr>
          <w:rFonts w:hint="eastAsia" w:hAnsi="Times New Roman" w:cs="Times New Roman"/>
        </w:rPr>
      </w:pPr>
      <w:r>
        <w:rPr>
          <w:rFonts w:hint="eastAsia" w:hAnsi="Times New Roman" w:cs="Times New Roman"/>
        </w:rPr>
        <w:t>GB/T 5461 食用盐</w:t>
      </w:r>
    </w:p>
    <w:p w14:paraId="18983C5E">
      <w:pPr>
        <w:pStyle w:val="258"/>
        <w:bidi w:val="0"/>
        <w:rPr>
          <w:rFonts w:hint="eastAsia" w:hAnsi="Times New Roman" w:cs="Times New Roman"/>
        </w:rPr>
      </w:pPr>
      <w:r>
        <w:rPr>
          <w:rFonts w:hint="eastAsia" w:hAnsi="Times New Roman" w:cs="Times New Roman"/>
        </w:rPr>
        <w:t>GB 5749 生活饮用水卫生标准</w:t>
      </w:r>
    </w:p>
    <w:p w14:paraId="447BD321">
      <w:pPr>
        <w:pStyle w:val="258"/>
        <w:bidi w:val="0"/>
        <w:rPr>
          <w:rFonts w:hint="eastAsia" w:hAnsi="Times New Roman" w:cs="Times New Roman"/>
        </w:rPr>
      </w:pPr>
      <w:r>
        <w:rPr>
          <w:rFonts w:hint="eastAsia" w:hAnsi="Times New Roman" w:cs="Times New Roman"/>
        </w:rPr>
        <w:t xml:space="preserve">GB 7718 食品安全国家标准 预包装食品标签通则 </w:t>
      </w:r>
    </w:p>
    <w:p w14:paraId="1CC7B297">
      <w:pPr>
        <w:pStyle w:val="258"/>
        <w:bidi w:val="0"/>
        <w:rPr>
          <w:rFonts w:hint="eastAsia" w:hAnsi="Times New Roman" w:cs="Times New Roman"/>
        </w:rPr>
      </w:pPr>
      <w:r>
        <w:rPr>
          <w:rFonts w:hint="eastAsia" w:hAnsi="Times New Roman" w:cs="Times New Roman"/>
        </w:rPr>
        <w:t>GB/T 15691 香辛料调味品通用技术条件</w:t>
      </w:r>
    </w:p>
    <w:p w14:paraId="4AE8B6CA">
      <w:pPr>
        <w:pStyle w:val="258"/>
        <w:bidi w:val="0"/>
        <w:rPr>
          <w:rFonts w:hint="eastAsia" w:hAnsi="Times New Roman" w:cs="Times New Roman"/>
        </w:rPr>
      </w:pPr>
      <w:r>
        <w:rPr>
          <w:rFonts w:hint="eastAsia" w:hAnsi="Times New Roman" w:cs="Times New Roman"/>
        </w:rPr>
        <w:t>GB/T 23396</w:t>
      </w:r>
      <w:r>
        <w:rPr>
          <w:rFonts w:hint="eastAsia" w:cs="Times New Roman"/>
          <w:lang w:val="en-US" w:eastAsia="zh-CN"/>
        </w:rPr>
        <w:t>-2009</w:t>
      </w:r>
      <w:r>
        <w:rPr>
          <w:rFonts w:hint="eastAsia" w:hAnsi="Times New Roman" w:cs="Times New Roman"/>
        </w:rPr>
        <w:t>地理标志产品 卢氏鸡</w:t>
      </w:r>
    </w:p>
    <w:p w14:paraId="1F347C55">
      <w:pPr>
        <w:pStyle w:val="258"/>
        <w:bidi w:val="0"/>
        <w:rPr>
          <w:rFonts w:hint="eastAsia" w:hAnsi="Times New Roman" w:cs="Times New Roman"/>
        </w:rPr>
      </w:pPr>
      <w:r>
        <w:rPr>
          <w:rFonts w:hint="eastAsia" w:hAnsi="Times New Roman" w:cs="Times New Roman"/>
        </w:rPr>
        <w:t>GB 28050食品安全标准 食品安全标准 预包装食品营养标签通则</w:t>
      </w:r>
    </w:p>
    <w:p w14:paraId="47333DCA">
      <w:pPr>
        <w:pStyle w:val="258"/>
        <w:ind w:firstLine="420"/>
        <w:rPr>
          <w:rFonts w:hint="eastAsia"/>
        </w:rPr>
      </w:pPr>
      <w:r>
        <w:rPr>
          <w:rFonts w:hint="eastAsia"/>
        </w:rPr>
        <w:t>GB/T 38164常见畜禽动物源性成分检测方法实时荧光PCR法</w:t>
      </w:r>
    </w:p>
    <w:p w14:paraId="1C926EA3">
      <w:pPr>
        <w:pStyle w:val="258"/>
        <w:bidi w:val="0"/>
        <w:rPr>
          <w:rFonts w:hint="eastAsia"/>
        </w:rPr>
      </w:pPr>
      <w:r>
        <w:rPr>
          <w:rFonts w:hint="eastAsia"/>
        </w:rPr>
        <w:t>JJF 1070 定量包装商品净含量计量检验规则</w:t>
      </w:r>
    </w:p>
    <w:p w14:paraId="0C818AE4">
      <w:pPr>
        <w:pStyle w:val="258"/>
        <w:bidi w:val="0"/>
        <w:rPr>
          <w:rFonts w:hint="eastAsia"/>
        </w:rPr>
      </w:pPr>
      <w:r>
        <w:t>国家</w:t>
      </w:r>
      <w:r>
        <w:rPr>
          <w:rFonts w:hint="eastAsia"/>
          <w:lang w:val="en-US" w:eastAsia="zh-CN"/>
        </w:rPr>
        <w:t>市场监管总局（2023）第70</w:t>
      </w:r>
      <w:r>
        <w:t>号令</w:t>
      </w:r>
      <w:r>
        <w:rPr>
          <w:rFonts w:hint="eastAsia"/>
          <w:lang w:val="en-US" w:eastAsia="zh-CN"/>
        </w:rPr>
        <w:t xml:space="preserve"> </w:t>
      </w:r>
      <w:r>
        <w:t>《定量包装商品计量监督管理办法》</w:t>
      </w:r>
    </w:p>
    <w:p w14:paraId="001BA3FB">
      <w:pPr>
        <w:pStyle w:val="259"/>
        <w:numPr>
          <w:ilvl w:val="0"/>
          <w:numId w:val="11"/>
        </w:numPr>
      </w:pPr>
      <w:r>
        <w:rPr>
          <w:rFonts w:hint="eastAsia"/>
        </w:rPr>
        <w:t>术语</w:t>
      </w:r>
      <w:r>
        <w:t>和定义</w:t>
      </w:r>
    </w:p>
    <w:p w14:paraId="7B3BB578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本文件没有需要界定的</w:t>
      </w:r>
      <w:r>
        <w:rPr>
          <w:rFonts w:hint="eastAsia"/>
        </w:rPr>
        <w:t>术语和定义。</w:t>
      </w:r>
    </w:p>
    <w:p w14:paraId="5A8F9431">
      <w:pPr>
        <w:pStyle w:val="259"/>
        <w:bidi w:val="0"/>
      </w:pPr>
      <w:r>
        <w:t>要求</w:t>
      </w:r>
    </w:p>
    <w:p w14:paraId="3B4365C9">
      <w:pPr>
        <w:pStyle w:val="260"/>
        <w:bidi w:val="0"/>
      </w:pPr>
      <w:r>
        <w:t>原料要求</w:t>
      </w:r>
    </w:p>
    <w:p w14:paraId="0C954660">
      <w:pPr>
        <w:pStyle w:val="327"/>
        <w:bidi w:val="0"/>
      </w:pPr>
      <w:r>
        <w:rPr>
          <w:rFonts w:hint="eastAsia"/>
          <w:lang w:val="en-US" w:eastAsia="zh-CN"/>
        </w:rPr>
        <w:t>禽肉</w:t>
      </w:r>
      <w:r>
        <w:t>应经过检疫、健康</w:t>
      </w:r>
      <w:r>
        <w:rPr>
          <w:rFonts w:hint="eastAsia"/>
          <w:lang w:eastAsia="zh-CN"/>
        </w:rPr>
        <w:t>、</w:t>
      </w:r>
      <w:r>
        <w:t>无病</w:t>
      </w:r>
      <w:r>
        <w:rPr>
          <w:rFonts w:hint="eastAsia"/>
          <w:lang w:eastAsia="zh-CN"/>
        </w:rPr>
        <w:t>、</w:t>
      </w:r>
      <w:r>
        <w:t>无污染、无异味，无正常视力可见外来异物，并符合GB 2707的规定。</w:t>
      </w:r>
    </w:p>
    <w:p w14:paraId="6DA25291">
      <w:pPr>
        <w:pStyle w:val="327"/>
        <w:bidi w:val="0"/>
      </w:pPr>
      <w:r>
        <w:t>食用盐：应符合GB/T 5461和GB 2721的规定。</w:t>
      </w:r>
    </w:p>
    <w:p w14:paraId="453F8B65">
      <w:pPr>
        <w:pStyle w:val="327"/>
        <w:bidi w:val="0"/>
      </w:pPr>
      <w:r>
        <w:t>饮用水：应符合GB 5749的规定。</w:t>
      </w:r>
    </w:p>
    <w:p w14:paraId="288A5C2F">
      <w:pPr>
        <w:pStyle w:val="327"/>
        <w:bidi w:val="0"/>
        <w:rPr>
          <w:color w:val="auto"/>
        </w:rPr>
      </w:pPr>
      <w:r>
        <w:rPr>
          <w:color w:val="auto"/>
        </w:rPr>
        <w:t>香辛料应符合GB/T 15691中 5.1、GB 2762、GB 2763的规定。</w:t>
      </w:r>
    </w:p>
    <w:p w14:paraId="52D615A5">
      <w:pPr>
        <w:pStyle w:val="260"/>
        <w:bidi w:val="0"/>
      </w:pPr>
      <w:r>
        <w:t>感官要求</w:t>
      </w:r>
    </w:p>
    <w:p w14:paraId="5098C8E3">
      <w:pPr>
        <w:pStyle w:val="258"/>
        <w:bidi w:val="0"/>
        <w:rPr>
          <w:rFonts w:ascii="宋体" w:hAnsi="宋体" w:eastAsia="宋体" w:cs="宋体"/>
          <w:spacing w:val="-3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感官要求及试验方法</w:t>
      </w:r>
      <w:r>
        <w:rPr>
          <w:rFonts w:hint="eastAsia"/>
          <w:lang w:val="en-US" w:eastAsia="zh-CN"/>
        </w:rPr>
        <w:t>按</w:t>
      </w:r>
      <w:r>
        <w:t>表</w:t>
      </w:r>
      <w:r>
        <w:rPr>
          <w:rFonts w:hint="eastAsia"/>
          <w:lang w:val="en-US" w:eastAsia="zh-CN"/>
        </w:rPr>
        <w:t>1要求进行</w:t>
      </w:r>
      <w:r>
        <w:rPr>
          <w:rFonts w:ascii="宋体" w:hAnsi="宋体" w:eastAsia="宋体" w:cs="宋体"/>
          <w:spacing w:val="-3"/>
          <w:sz w:val="21"/>
          <w:szCs w:val="21"/>
        </w:rPr>
        <w:t>。</w:t>
      </w:r>
    </w:p>
    <w:p w14:paraId="7152F942">
      <w:pPr>
        <w:pStyle w:val="258"/>
        <w:bidi w:val="0"/>
        <w:rPr>
          <w:rFonts w:ascii="宋体" w:hAnsi="宋体" w:eastAsia="宋体" w:cs="宋体"/>
          <w:spacing w:val="-3"/>
          <w:sz w:val="21"/>
          <w:szCs w:val="21"/>
        </w:rPr>
      </w:pPr>
    </w:p>
    <w:p w14:paraId="0E9BF15E">
      <w:pPr>
        <w:pStyle w:val="301"/>
        <w:bidi w:val="0"/>
      </w:pPr>
      <w:r>
        <w:t>感官要求及试验方法</w:t>
      </w:r>
    </w:p>
    <w:tbl>
      <w:tblPr>
        <w:tblStyle w:val="88"/>
        <w:tblW w:w="73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873"/>
      </w:tblGrid>
      <w:tr w14:paraId="6632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4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0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</w:tr>
      <w:tr w14:paraId="4578A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A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外观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C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鸡肉纤维应自然成条、结构清晰，无大量碎屑和粘连成团现象；碎小、断裂或不规则条状鸡丝含量，应不高于5%。</w:t>
            </w:r>
          </w:p>
        </w:tc>
      </w:tr>
      <w:tr w14:paraId="7F7B4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7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色泽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2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  <w:t>应有的自然色泽，无明显发暗、发黑、发青等色差。</w:t>
            </w:r>
          </w:p>
        </w:tc>
      </w:tr>
      <w:tr w14:paraId="237D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3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组织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状态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A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  <w:t>鸡肉纤维条的长度和宽，应控制在长4～8 cm，宽1～2 cm，断丝率不超过10%。</w:t>
            </w:r>
          </w:p>
        </w:tc>
      </w:tr>
      <w:tr w14:paraId="246C8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0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风味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C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  <w:t>风味协调，口感应具有鸡肉应有的纤维感与弹性，无异味、腥味、苦味等缺陷。</w:t>
            </w:r>
          </w:p>
        </w:tc>
      </w:tr>
      <w:tr w14:paraId="4935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D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杂质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8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  <w:t>不得含有金属、塑料、骨渣、毛发等非食用杂质。</w:t>
            </w:r>
          </w:p>
        </w:tc>
      </w:tr>
    </w:tbl>
    <w:p w14:paraId="33C464B7">
      <w:pPr>
        <w:pStyle w:val="258"/>
        <w:bidi w:val="0"/>
        <w:rPr>
          <w:rFonts w:ascii="宋体" w:hAnsi="宋体" w:eastAsia="宋体" w:cs="宋体"/>
          <w:spacing w:val="-3"/>
          <w:sz w:val="21"/>
          <w:szCs w:val="21"/>
        </w:rPr>
      </w:pPr>
    </w:p>
    <w:p w14:paraId="401EC4C8">
      <w:pPr>
        <w:pStyle w:val="260"/>
        <w:bidi w:val="0"/>
        <w:rPr>
          <w:rFonts w:hint="eastAsia"/>
        </w:rPr>
      </w:pPr>
      <w:r>
        <w:t>理化</w:t>
      </w:r>
      <w:r>
        <w:rPr>
          <w:rFonts w:hint="eastAsia"/>
        </w:rPr>
        <w:t>指标</w:t>
      </w:r>
    </w:p>
    <w:p w14:paraId="0A9EC8A8">
      <w:pPr>
        <w:pStyle w:val="258"/>
        <w:bidi w:val="0"/>
        <w:rPr>
          <w:rFonts w:hint="eastAsia"/>
        </w:rPr>
      </w:pPr>
      <w:r>
        <w:rPr>
          <w:rFonts w:hint="eastAsia"/>
        </w:rPr>
        <w:t>理化指标</w:t>
      </w:r>
      <w:r>
        <w:t>应符合表2的规定</w:t>
      </w:r>
      <w:r>
        <w:rPr>
          <w:rFonts w:hint="eastAsia"/>
        </w:rPr>
        <w:t>。</w:t>
      </w:r>
    </w:p>
    <w:p w14:paraId="769D22E9">
      <w:pPr>
        <w:pStyle w:val="258"/>
        <w:bidi w:val="0"/>
        <w:rPr>
          <w:rFonts w:hint="eastAsia"/>
        </w:rPr>
      </w:pPr>
    </w:p>
    <w:tbl>
      <w:tblPr>
        <w:tblStyle w:val="88"/>
        <w:tblW w:w="4617" w:type="pct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5"/>
        <w:gridCol w:w="4273"/>
      </w:tblGrid>
      <w:tr w14:paraId="54F54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7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8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</w:tr>
      <w:tr w14:paraId="19C66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A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水分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2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≤ 70</w:t>
            </w:r>
          </w:p>
        </w:tc>
      </w:tr>
      <w:tr w14:paraId="6DA1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A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蛋白质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g/100g</w:t>
            </w:r>
          </w:p>
        </w:tc>
        <w:tc>
          <w:tcPr>
            <w:tcW w:w="2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  <w:t>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</w:tr>
      <w:tr w14:paraId="2DE0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D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氨基酸总量 %</w:t>
            </w:r>
          </w:p>
        </w:tc>
        <w:tc>
          <w:tcPr>
            <w:tcW w:w="2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  <w:t>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2BD3C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F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脂肪含量 %</w:t>
            </w:r>
          </w:p>
        </w:tc>
        <w:tc>
          <w:tcPr>
            <w:tcW w:w="2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D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  <w:t>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</w:tr>
      <w:tr w14:paraId="28B6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7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游离氨基酸总量 %</w:t>
            </w:r>
          </w:p>
        </w:tc>
        <w:tc>
          <w:tcPr>
            <w:tcW w:w="2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4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  <w:t>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0.26</w:t>
            </w:r>
          </w:p>
        </w:tc>
      </w:tr>
    </w:tbl>
    <w:p w14:paraId="4BC2B114">
      <w:pPr>
        <w:pStyle w:val="258"/>
        <w:bidi w:val="0"/>
        <w:rPr>
          <w:rFonts w:hint="eastAsia"/>
        </w:rPr>
      </w:pPr>
    </w:p>
    <w:p w14:paraId="05CC07D9">
      <w:pPr>
        <w:pStyle w:val="260"/>
        <w:bidi w:val="0"/>
        <w:rPr>
          <w:rFonts w:hint="eastAsia"/>
        </w:rPr>
      </w:pPr>
      <w:r>
        <w:rPr>
          <w:rFonts w:hint="eastAsia"/>
        </w:rPr>
        <w:t>净含量</w:t>
      </w:r>
    </w:p>
    <w:p w14:paraId="12E1D28C">
      <w:pPr>
        <w:pStyle w:val="258"/>
        <w:bidi w:val="0"/>
        <w:rPr>
          <w:rFonts w:hint="eastAsia"/>
        </w:rPr>
      </w:pPr>
      <w:r>
        <w:rPr>
          <w:rFonts w:hint="eastAsia"/>
          <w:lang w:val="en-US" w:eastAsia="zh-CN"/>
        </w:rPr>
        <w:t>预包装产品净含量要求</w:t>
      </w:r>
      <w:r>
        <w:rPr>
          <w:rFonts w:hint="eastAsia"/>
        </w:rPr>
        <w:t>应符合《定量包装商品计量监督管理办法》的规定。</w:t>
      </w:r>
    </w:p>
    <w:p w14:paraId="68436935">
      <w:pPr>
        <w:pStyle w:val="259"/>
        <w:bidi w:val="0"/>
        <w:rPr>
          <w:rFonts w:hint="default"/>
          <w:lang w:val="en-US"/>
        </w:rPr>
      </w:pPr>
      <w:r>
        <w:rPr>
          <w:rFonts w:hint="eastAsia"/>
        </w:rPr>
        <w:t>生产加工过程</w:t>
      </w:r>
      <w:r>
        <w:rPr>
          <w:rFonts w:hint="eastAsia"/>
          <w:lang w:val="en-US" w:eastAsia="zh-CN"/>
        </w:rPr>
        <w:t>管理</w:t>
      </w:r>
    </w:p>
    <w:p w14:paraId="056F0790">
      <w:pPr>
        <w:pStyle w:val="258"/>
        <w:bidi w:val="0"/>
        <w:rPr>
          <w:rFonts w:hint="eastAsia"/>
        </w:rPr>
      </w:pPr>
      <w:r>
        <w:t>应符合</w:t>
      </w:r>
      <w:r>
        <w:rPr>
          <w:rFonts w:hint="eastAsia"/>
          <w:lang w:val="en-US" w:eastAsia="zh-CN"/>
        </w:rPr>
        <w:t>相关国家标准或行业标准规定</w:t>
      </w:r>
      <w:r>
        <w:t>。</w:t>
      </w:r>
    </w:p>
    <w:p w14:paraId="1E21A2F9">
      <w:pPr>
        <w:pStyle w:val="259"/>
        <w:bidi w:val="0"/>
      </w:pPr>
      <w:r>
        <w:rPr>
          <w:rFonts w:hint="eastAsia"/>
        </w:rPr>
        <w:t>检验</w:t>
      </w:r>
      <w:r>
        <w:t>方法</w:t>
      </w:r>
    </w:p>
    <w:p w14:paraId="008D20DB">
      <w:pPr>
        <w:pStyle w:val="260"/>
        <w:bidi w:val="0"/>
        <w:rPr>
          <w:rFonts w:hint="eastAsia"/>
        </w:rPr>
      </w:pPr>
      <w:r>
        <w:t>感官</w:t>
      </w:r>
      <w:r>
        <w:rPr>
          <w:rFonts w:hint="eastAsia"/>
        </w:rPr>
        <w:t>指标</w:t>
      </w:r>
    </w:p>
    <w:p w14:paraId="414EF760">
      <w:pPr>
        <w:pStyle w:val="258"/>
        <w:bidi w:val="0"/>
        <w:rPr>
          <w:rFonts w:hint="eastAsia"/>
        </w:rPr>
      </w:pPr>
      <w:r>
        <w:rPr>
          <w:rFonts w:hint="eastAsia"/>
        </w:rPr>
        <w:t>将试样置于</w:t>
      </w:r>
      <w:r>
        <w:rPr>
          <w:rFonts w:hint="eastAsia"/>
          <w:lang w:val="en-US" w:eastAsia="zh-CN"/>
        </w:rPr>
        <w:t>清洁的</w:t>
      </w:r>
      <w:r>
        <w:rPr>
          <w:rFonts w:hint="eastAsia"/>
        </w:rPr>
        <w:t>白瓷盘</w:t>
      </w:r>
      <w:r>
        <w:rPr>
          <w:rFonts w:hint="eastAsia"/>
          <w:lang w:val="en-US" w:eastAsia="zh-CN"/>
        </w:rPr>
        <w:t>或盒</w:t>
      </w:r>
      <w:r>
        <w:rPr>
          <w:rFonts w:hint="eastAsia"/>
        </w:rPr>
        <w:t>内，于光线充足、无异味的环境中，用目视、鼻嗅、口尝的方法对照表1进行检验。</w:t>
      </w:r>
    </w:p>
    <w:p w14:paraId="65201CE9">
      <w:pPr>
        <w:pStyle w:val="260"/>
        <w:bidi w:val="0"/>
      </w:pPr>
      <w:r>
        <w:t>理化</w:t>
      </w:r>
      <w:r>
        <w:rPr>
          <w:rFonts w:hint="eastAsia"/>
        </w:rPr>
        <w:t>指标</w:t>
      </w:r>
    </w:p>
    <w:p w14:paraId="58724420">
      <w:pPr>
        <w:pStyle w:val="261"/>
        <w:bidi w:val="0"/>
        <w:rPr>
          <w:rFonts w:hint="eastAsia"/>
        </w:rPr>
      </w:pPr>
      <w:r>
        <w:rPr>
          <w:rFonts w:hint="eastAsia"/>
        </w:rPr>
        <w:t>水分</w:t>
      </w:r>
    </w:p>
    <w:p w14:paraId="62D8C049">
      <w:pPr>
        <w:pStyle w:val="258"/>
        <w:bidi w:val="0"/>
        <w:rPr>
          <w:rFonts w:hint="eastAsia"/>
        </w:rPr>
      </w:pPr>
      <w:r>
        <w:rPr>
          <w:rFonts w:hint="eastAsia"/>
        </w:rPr>
        <w:t>按</w:t>
      </w:r>
      <w:r>
        <w:rPr>
          <w:rFonts w:hint="eastAsia" w:ascii="Times New Roman" w:hAnsi="宋体"/>
          <w:color w:val="auto"/>
          <w:kern w:val="2"/>
          <w:szCs w:val="24"/>
          <w:lang w:val="en-US" w:eastAsia="zh-CN"/>
        </w:rPr>
        <w:t>GB 5009.3</w:t>
      </w:r>
      <w:r>
        <w:rPr>
          <w:rFonts w:hint="eastAsia"/>
        </w:rPr>
        <w:t>规定的方法测定。</w:t>
      </w:r>
    </w:p>
    <w:p w14:paraId="2636D207">
      <w:pPr>
        <w:pStyle w:val="261"/>
        <w:bidi w:val="0"/>
      </w:pPr>
      <w:r>
        <w:rPr>
          <w:rFonts w:hint="eastAsia"/>
        </w:rPr>
        <w:t>蛋白质</w:t>
      </w:r>
    </w:p>
    <w:p w14:paraId="500AEC04">
      <w:pPr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按</w:t>
      </w:r>
      <w:r>
        <w:rPr>
          <w:rFonts w:hint="eastAsia" w:ascii="Times New Roman" w:hAnsi="宋体" w:eastAsia="宋体" w:cs="Times New Roman"/>
          <w:color w:val="auto"/>
          <w:kern w:val="2"/>
          <w:sz w:val="21"/>
          <w:szCs w:val="24"/>
          <w:lang w:val="en-US" w:eastAsia="zh-CN" w:bidi="ar-SA"/>
        </w:rPr>
        <w:t>GB 5009.5</w:t>
      </w:r>
      <w:r>
        <w:rPr>
          <w:rFonts w:hint="eastAsia" w:ascii="宋体" w:hAnsi="宋体"/>
          <w:color w:val="auto"/>
        </w:rPr>
        <w:t>规定的方法测定。</w:t>
      </w:r>
    </w:p>
    <w:p w14:paraId="2398FE4A">
      <w:pPr>
        <w:pStyle w:val="260"/>
        <w:bidi w:val="0"/>
        <w:rPr>
          <w:rFonts w:hint="eastAsia"/>
        </w:rPr>
      </w:pPr>
      <w:r>
        <w:rPr>
          <w:rFonts w:hint="eastAsia"/>
          <w:lang w:val="en-US" w:eastAsia="zh-CN"/>
        </w:rPr>
        <w:t>脂肪</w:t>
      </w:r>
    </w:p>
    <w:p w14:paraId="346AD3F5">
      <w:pPr>
        <w:pStyle w:val="258"/>
        <w:rPr>
          <w:rFonts w:hint="eastAsia" w:ascii="Times New Roman" w:hAnsi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按</w:t>
      </w:r>
      <w:r>
        <w:rPr>
          <w:rFonts w:hint="eastAsia" w:ascii="Times New Roman" w:hAnsi="宋体" w:eastAsia="宋体" w:cs="Times New Roman"/>
          <w:color w:val="auto"/>
          <w:kern w:val="2"/>
          <w:sz w:val="21"/>
          <w:szCs w:val="24"/>
          <w:lang w:val="en-US" w:eastAsia="zh-CN" w:bidi="ar-SA"/>
        </w:rPr>
        <w:t>GB 5009</w:t>
      </w:r>
      <w:r>
        <w:rPr>
          <w:rFonts w:hint="eastAsia" w:ascii="Times New Roman" w:hAnsi="宋体" w:cs="Times New Roman"/>
          <w:color w:val="auto"/>
          <w:kern w:val="2"/>
          <w:sz w:val="21"/>
          <w:szCs w:val="24"/>
          <w:lang w:val="en-US" w:eastAsia="zh-CN" w:bidi="ar-SA"/>
        </w:rPr>
        <w:t>.6规定的方法测定。</w:t>
      </w:r>
    </w:p>
    <w:p w14:paraId="34854D0C">
      <w:pPr>
        <w:pStyle w:val="260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氨基酸</w:t>
      </w:r>
    </w:p>
    <w:p w14:paraId="210A0A27">
      <w:pPr>
        <w:pStyle w:val="25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氨基酸总量按GB 5009.124规定的方法测定。</w:t>
      </w:r>
    </w:p>
    <w:p w14:paraId="5D524324">
      <w:pPr>
        <w:pStyle w:val="260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游离氨基酸</w:t>
      </w:r>
    </w:p>
    <w:p w14:paraId="3632E010"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游离氨基酸总量按</w:t>
      </w:r>
      <w:r>
        <w:rPr>
          <w:rFonts w:hint="eastAsia" w:ascii="Times New Roman" w:hAnsi="宋体"/>
          <w:color w:val="auto"/>
          <w:kern w:val="2"/>
          <w:szCs w:val="24"/>
          <w:lang w:val="en-US" w:eastAsia="zh-CN"/>
        </w:rPr>
        <w:t>GB/T 23396-2009中6.3.4</w:t>
      </w:r>
      <w:r>
        <w:rPr>
          <w:rFonts w:hint="eastAsia"/>
          <w:lang w:val="en-US" w:eastAsia="zh-CN"/>
        </w:rPr>
        <w:t>规定的方法测定。</w:t>
      </w:r>
    </w:p>
    <w:p w14:paraId="46AAEBE9">
      <w:pPr>
        <w:pStyle w:val="260"/>
        <w:bidi w:val="0"/>
        <w:rPr>
          <w:rFonts w:hint="eastAsia" w:ascii="Times New Roman" w:hAnsi="宋体"/>
          <w:color w:val="auto"/>
          <w:kern w:val="2"/>
          <w:szCs w:val="24"/>
        </w:rPr>
      </w:pPr>
      <w:r>
        <w:rPr>
          <w:rFonts w:hint="eastAsia" w:ascii="Times New Roman" w:hAnsi="宋体"/>
          <w:color w:val="auto"/>
          <w:kern w:val="2"/>
          <w:szCs w:val="24"/>
          <w:lang w:val="en-US" w:eastAsia="zh-CN"/>
        </w:rPr>
        <w:t>鉴别试验</w:t>
      </w:r>
    </w:p>
    <w:p w14:paraId="2AF12EE8">
      <w:pPr>
        <w:pStyle w:val="258"/>
        <w:rPr>
          <w:rFonts w:hint="default"/>
          <w:color w:val="auto"/>
          <w:lang w:val="en-US"/>
        </w:rPr>
      </w:pPr>
      <w:r>
        <w:rPr>
          <w:rFonts w:hint="eastAsia" w:ascii="Times New Roman" w:hAnsi="宋体"/>
          <w:color w:val="auto"/>
          <w:kern w:val="2"/>
          <w:szCs w:val="24"/>
          <w:lang w:val="en-US" w:eastAsia="zh-CN"/>
        </w:rPr>
        <w:t>按GB/T 38164的规定检测。</w:t>
      </w:r>
    </w:p>
    <w:p w14:paraId="20FCD5BA">
      <w:pPr>
        <w:pStyle w:val="260"/>
        <w:bidi w:val="0"/>
        <w:rPr>
          <w:rFonts w:hint="eastAsia" w:ascii="Times New Roman" w:hAnsi="宋体"/>
          <w:color w:val="auto"/>
          <w:kern w:val="2"/>
          <w:szCs w:val="24"/>
        </w:rPr>
      </w:pPr>
      <w:r>
        <w:rPr>
          <w:rFonts w:hint="eastAsia"/>
        </w:rPr>
        <w:t>净含量</w:t>
      </w:r>
    </w:p>
    <w:p w14:paraId="47CE89F0">
      <w:pPr>
        <w:pStyle w:val="258"/>
        <w:bidi w:val="0"/>
        <w:rPr>
          <w:rFonts w:hint="eastAsia"/>
        </w:rPr>
      </w:pPr>
      <w:r>
        <w:rPr>
          <w:rFonts w:hint="eastAsia"/>
        </w:rPr>
        <w:t>按</w:t>
      </w:r>
      <w:r>
        <w:rPr>
          <w:rFonts w:hint="eastAsia" w:ascii="Times New Roman" w:hAnsi="宋体"/>
          <w:color w:val="auto"/>
          <w:kern w:val="2"/>
          <w:szCs w:val="24"/>
          <w:lang w:val="en-US" w:eastAsia="zh-CN"/>
        </w:rPr>
        <w:t>JJF 1070</w:t>
      </w:r>
      <w:r>
        <w:rPr>
          <w:rFonts w:hint="eastAsia"/>
        </w:rPr>
        <w:t>规定的方法测定。</w:t>
      </w:r>
    </w:p>
    <w:p w14:paraId="2A4EDA2F">
      <w:pPr>
        <w:pStyle w:val="259"/>
        <w:bidi w:val="0"/>
      </w:pPr>
      <w:r>
        <w:t>检验规则</w:t>
      </w:r>
    </w:p>
    <w:p w14:paraId="4301FF6D">
      <w:pPr>
        <w:pStyle w:val="260"/>
        <w:bidi w:val="0"/>
        <w:rPr>
          <w:rFonts w:hint="eastAsia"/>
        </w:rPr>
      </w:pPr>
      <w:r>
        <w:rPr>
          <w:rFonts w:hint="eastAsia"/>
        </w:rPr>
        <w:t>组批</w:t>
      </w:r>
    </w:p>
    <w:p w14:paraId="62BD607D">
      <w:pPr>
        <w:pStyle w:val="258"/>
        <w:bidi w:val="0"/>
        <w:rPr>
          <w:rFonts w:hint="eastAsia"/>
        </w:rPr>
      </w:pPr>
      <w:r>
        <w:rPr>
          <w:rFonts w:hint="eastAsia"/>
        </w:rPr>
        <w:t>以同一天或同一班次生产的</w:t>
      </w:r>
      <w:r>
        <w:rPr>
          <w:rFonts w:hint="eastAsia"/>
          <w:lang w:val="en-US" w:eastAsia="zh-CN"/>
        </w:rPr>
        <w:t>同一品种、同一规格的</w:t>
      </w:r>
      <w:r>
        <w:rPr>
          <w:rFonts w:hint="eastAsia"/>
        </w:rPr>
        <w:t>产品为一批</w:t>
      </w:r>
      <w:r>
        <w:rPr>
          <w:rFonts w:hint="eastAsia"/>
          <w:lang w:eastAsia="zh-CN"/>
        </w:rPr>
        <w:t>，</w:t>
      </w:r>
      <w:r>
        <w:rPr>
          <w:rFonts w:hint="eastAsia"/>
          <w:color w:val="auto"/>
          <w:lang w:val="en-US" w:eastAsia="zh-CN"/>
        </w:rPr>
        <w:t>并顺序编号</w:t>
      </w:r>
      <w:r>
        <w:rPr>
          <w:rFonts w:hint="eastAsia"/>
          <w:color w:val="auto"/>
        </w:rPr>
        <w:t>。</w:t>
      </w:r>
    </w:p>
    <w:p w14:paraId="00752031">
      <w:pPr>
        <w:pStyle w:val="260"/>
        <w:bidi w:val="0"/>
      </w:pPr>
      <w:r>
        <w:rPr>
          <w:rFonts w:hint="eastAsia"/>
          <w:lang w:val="en-US" w:eastAsia="zh-CN"/>
        </w:rPr>
        <w:t>抽样</w:t>
      </w:r>
    </w:p>
    <w:p w14:paraId="26226D25">
      <w:pPr>
        <w:pStyle w:val="327"/>
        <w:bidi w:val="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出厂检验样本从每批产品中随机抽取不少于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XXX</w:t>
      </w:r>
      <w:r>
        <w:rPr>
          <w:rFonts w:hint="eastAsia" w:ascii="宋体" w:hAnsi="宋体" w:eastAsia="宋体" w:cs="宋体"/>
          <w:sz w:val="21"/>
          <w:szCs w:val="21"/>
        </w:rPr>
        <w:t>g（不少于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XX</w:t>
      </w:r>
      <w:r>
        <w:rPr>
          <w:rFonts w:hint="eastAsia" w:ascii="宋体" w:hAnsi="宋体" w:eastAsia="宋体" w:cs="宋体"/>
          <w:sz w:val="21"/>
          <w:szCs w:val="21"/>
        </w:rPr>
        <w:t>个最小销售包装单位，净含量允差检验样本另计）。</w:t>
      </w:r>
    </w:p>
    <w:p w14:paraId="7039D715">
      <w:pPr>
        <w:pStyle w:val="327"/>
        <w:bidi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型式检验的样本应从出厂检验合格的产品中随机抽取不少于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XX</w:t>
      </w:r>
      <w:r>
        <w:rPr>
          <w:rFonts w:hint="eastAsia" w:ascii="宋体" w:hAnsi="宋体" w:eastAsia="宋体" w:cs="宋体"/>
          <w:sz w:val="21"/>
          <w:szCs w:val="21"/>
        </w:rPr>
        <w:t>kg（不少于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XXX</w:t>
      </w:r>
      <w:r>
        <w:rPr>
          <w:rFonts w:hint="eastAsia" w:ascii="宋体" w:hAnsi="宋体" w:eastAsia="宋体" w:cs="宋体"/>
          <w:sz w:val="21"/>
          <w:szCs w:val="21"/>
        </w:rPr>
        <w:t>个最小销售包装单 位，净含量允差检验样本另计）。</w:t>
      </w:r>
    </w:p>
    <w:p w14:paraId="4EC5F4BC">
      <w:pPr>
        <w:pStyle w:val="260"/>
        <w:bidi w:val="0"/>
        <w:rPr>
          <w:rFonts w:hint="eastAsia"/>
        </w:rPr>
      </w:pPr>
      <w:r>
        <w:rPr>
          <w:rFonts w:hint="eastAsia"/>
        </w:rPr>
        <w:t>检验</w:t>
      </w:r>
    </w:p>
    <w:p w14:paraId="0004501B">
      <w:pPr>
        <w:pStyle w:val="261"/>
        <w:bidi w:val="0"/>
        <w:rPr>
          <w:rFonts w:hint="eastAsia"/>
        </w:rPr>
      </w:pPr>
      <w:r>
        <w:rPr>
          <w:rFonts w:hint="eastAsia"/>
        </w:rPr>
        <w:t>出厂检验</w:t>
      </w:r>
    </w:p>
    <w:p w14:paraId="03CB2A64">
      <w:pPr>
        <w:pStyle w:val="328"/>
        <w:bidi w:val="0"/>
        <w:rPr>
          <w:rFonts w:hint="eastAsia" w:ascii="宋体" w:hAnsi="宋体"/>
          <w:color w:val="auto"/>
        </w:rPr>
      </w:pPr>
      <w:r>
        <w:rPr>
          <w:rFonts w:hint="eastAsia"/>
        </w:rPr>
        <w:t>每批产品出厂前，须经企业质量检验部门按本标准规定进行检验，合格后签发质量证书方可出厂。</w:t>
      </w:r>
    </w:p>
    <w:p w14:paraId="01DC6FAA">
      <w:pPr>
        <w:pStyle w:val="328"/>
        <w:bidi w:val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出厂检验项目：感官要求、</w:t>
      </w:r>
      <w:r>
        <w:rPr>
          <w:rFonts w:hint="eastAsia" w:ascii="宋体" w:hAnsi="宋体"/>
          <w:color w:val="auto"/>
          <w:lang w:val="en-US" w:eastAsia="zh-CN"/>
        </w:rPr>
        <w:t>水分、蛋白质、</w:t>
      </w:r>
      <w:r>
        <w:rPr>
          <w:rFonts w:hint="eastAsia" w:ascii="宋体" w:hAnsi="宋体"/>
          <w:color w:val="auto"/>
        </w:rPr>
        <w:t>净含量。</w:t>
      </w:r>
    </w:p>
    <w:p w14:paraId="6AA9D62A">
      <w:pPr>
        <w:pStyle w:val="261"/>
        <w:bidi w:val="0"/>
        <w:rPr>
          <w:rFonts w:hint="eastAsia"/>
        </w:rPr>
      </w:pPr>
      <w:r>
        <w:rPr>
          <w:rFonts w:hint="eastAsia"/>
        </w:rPr>
        <w:t>出厂检验判定</w:t>
      </w:r>
    </w:p>
    <w:p w14:paraId="085EEC4D">
      <w:pPr>
        <w:pStyle w:val="328"/>
        <w:bidi w:val="0"/>
        <w:rPr>
          <w:rFonts w:hint="eastAsia" w:ascii="宋体" w:hAnsi="宋体"/>
          <w:color w:val="auto"/>
        </w:rPr>
      </w:pPr>
      <w:r>
        <w:rPr>
          <w:rFonts w:hint="eastAsia"/>
        </w:rPr>
        <w:t>出厂检验项目指标符合标准规定，判定该批产品为合格批。</w:t>
      </w:r>
    </w:p>
    <w:p w14:paraId="5C40B448">
      <w:pPr>
        <w:pStyle w:val="328"/>
        <w:bidi w:val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出厂检验项目如不符合标准，可以从同批产品中加倍抽样，对不合格项目进行复检，如复检结果仍不符合本标准，则判定该批产品为不合格批。</w:t>
      </w:r>
    </w:p>
    <w:p w14:paraId="1E6CE5AE">
      <w:pPr>
        <w:pStyle w:val="261"/>
        <w:bidi w:val="0"/>
        <w:rPr>
          <w:rFonts w:hint="eastAsia"/>
        </w:rPr>
      </w:pPr>
      <w:r>
        <w:rPr>
          <w:rFonts w:hint="eastAsia"/>
        </w:rPr>
        <w:t>型式检验</w:t>
      </w:r>
    </w:p>
    <w:p w14:paraId="79271507">
      <w:pPr>
        <w:pStyle w:val="328"/>
        <w:bidi w:val="0"/>
        <w:rPr>
          <w:rFonts w:hint="eastAsia"/>
        </w:rPr>
      </w:pPr>
      <w:r>
        <w:rPr>
          <w:rFonts w:hint="eastAsia"/>
        </w:rPr>
        <w:t>遇有下列情况之一者，应进行型式检验：</w:t>
      </w:r>
    </w:p>
    <w:p w14:paraId="738677C8">
      <w:pPr>
        <w:pStyle w:val="305"/>
        <w:bidi w:val="0"/>
        <w:rPr>
          <w:rFonts w:hint="eastAsia" w:ascii="宋体" w:hAnsi="宋体"/>
          <w:color w:val="auto"/>
        </w:rPr>
      </w:pPr>
      <w:r>
        <w:rPr>
          <w:rFonts w:hint="eastAsia"/>
        </w:rPr>
        <w:t>更换设备、原料来源发生变化可能影响产品质量时；</w:t>
      </w:r>
    </w:p>
    <w:p w14:paraId="35684D2B">
      <w:pPr>
        <w:pStyle w:val="305"/>
        <w:bidi w:val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正常生产每半年或停产3个月以上恢复生产时；</w:t>
      </w:r>
    </w:p>
    <w:p w14:paraId="3A35832A">
      <w:pPr>
        <w:pStyle w:val="305"/>
        <w:bidi w:val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出厂检验结果与上次型式检验有较大差异时；</w:t>
      </w:r>
    </w:p>
    <w:p w14:paraId="08D9D4E9">
      <w:pPr>
        <w:pStyle w:val="305"/>
        <w:bidi w:val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食品安全监督监管部门提出要求时。</w:t>
      </w:r>
    </w:p>
    <w:p w14:paraId="109C81B6">
      <w:pPr>
        <w:pStyle w:val="290"/>
        <w:bidi w:val="0"/>
        <w:rPr>
          <w:rFonts w:hint="eastAsia"/>
        </w:rPr>
      </w:pPr>
      <w:r>
        <w:rPr>
          <w:rFonts w:hint="eastAsia"/>
        </w:rPr>
        <w:t>型式检验项目</w:t>
      </w:r>
    </w:p>
    <w:p w14:paraId="6512F3AA">
      <w:pPr>
        <w:pStyle w:val="258"/>
        <w:bidi w:val="0"/>
        <w:rPr>
          <w:rFonts w:hint="eastAsia"/>
        </w:rPr>
      </w:pPr>
      <w:r>
        <w:rPr>
          <w:rFonts w:hint="eastAsia"/>
        </w:rPr>
        <w:t>本</w:t>
      </w:r>
      <w:r>
        <w:rPr>
          <w:rFonts w:hint="eastAsia"/>
          <w:lang w:val="en-US" w:eastAsia="zh-CN"/>
        </w:rPr>
        <w:t>文件</w:t>
      </w:r>
      <w:r>
        <w:rPr>
          <w:rFonts w:hint="eastAsia"/>
        </w:rPr>
        <w:t>中</w:t>
      </w:r>
      <w:r>
        <w:rPr>
          <w:rFonts w:hint="eastAsia"/>
          <w:lang w:val="en-US" w:eastAsia="zh-CN"/>
        </w:rPr>
        <w:t>第4章</w:t>
      </w:r>
      <w:r>
        <w:rPr>
          <w:rFonts w:hint="eastAsia"/>
        </w:rPr>
        <w:t>的全部项目。</w:t>
      </w:r>
    </w:p>
    <w:p w14:paraId="020FAC89">
      <w:pPr>
        <w:pStyle w:val="261"/>
        <w:bidi w:val="0"/>
        <w:rPr>
          <w:rFonts w:hint="eastAsia"/>
        </w:rPr>
      </w:pPr>
      <w:r>
        <w:rPr>
          <w:rFonts w:hint="eastAsia"/>
        </w:rPr>
        <w:t xml:space="preserve"> 型式检验判定</w:t>
      </w:r>
    </w:p>
    <w:p w14:paraId="7A83C34B">
      <w:pPr>
        <w:pStyle w:val="328"/>
        <w:bidi w:val="0"/>
        <w:rPr>
          <w:rFonts w:hint="eastAsia" w:ascii="宋体" w:hAnsi="宋体"/>
          <w:color w:val="auto"/>
        </w:rPr>
      </w:pPr>
      <w:r>
        <w:rPr>
          <w:rFonts w:hint="eastAsia"/>
        </w:rPr>
        <w:t>产品经型式检验，所有项目符合本标准，判该次型式检验结论合格。</w:t>
      </w:r>
    </w:p>
    <w:p w14:paraId="017A8577">
      <w:pPr>
        <w:pStyle w:val="328"/>
        <w:bidi w:val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型式检验如有项目指标不合格，可以加倍抽样对不合格项目进行复检，如复检结果仍不合格，则判定该次型式检验结论为不合格。</w:t>
      </w:r>
    </w:p>
    <w:p w14:paraId="6660025A">
      <w:pPr>
        <w:pStyle w:val="259"/>
        <w:bidi w:val="0"/>
      </w:pPr>
      <w:r>
        <w:t>标志、包装、运输、贮存</w:t>
      </w:r>
    </w:p>
    <w:p w14:paraId="154ABE65">
      <w:pPr>
        <w:pStyle w:val="260"/>
        <w:bidi w:val="0"/>
        <w:rPr>
          <w:rFonts w:hint="eastAsia"/>
        </w:rPr>
      </w:pPr>
      <w:r>
        <w:rPr>
          <w:rFonts w:hint="eastAsia"/>
        </w:rPr>
        <w:t>标志</w:t>
      </w:r>
    </w:p>
    <w:p w14:paraId="04AC50E8">
      <w:pPr>
        <w:pStyle w:val="327"/>
        <w:bidi w:val="0"/>
        <w:rPr>
          <w:rFonts w:hint="eastAsia"/>
        </w:rPr>
      </w:pPr>
      <w:r>
        <w:rPr>
          <w:rFonts w:hint="eastAsia"/>
        </w:rPr>
        <w:t>产品的销售包装标志应符合GB 7718和GB 28050的要求。</w:t>
      </w:r>
    </w:p>
    <w:p w14:paraId="34DCC284">
      <w:pPr>
        <w:pStyle w:val="327"/>
        <w:bidi w:val="0"/>
        <w:rPr>
          <w:rFonts w:hint="eastAsia"/>
        </w:rPr>
      </w:pPr>
      <w:r>
        <w:rPr>
          <w:rFonts w:hint="eastAsia"/>
        </w:rPr>
        <w:t>运输包装标志应注明产品名称、规格、厂名、厂址、生产日期、保质期、净含量、商标及防潮、防压等标志，并符合GB/T 191的要求。</w:t>
      </w:r>
    </w:p>
    <w:p w14:paraId="3F821AF3">
      <w:pPr>
        <w:pStyle w:val="260"/>
        <w:bidi w:val="0"/>
        <w:rPr>
          <w:rFonts w:hint="eastAsia"/>
        </w:rPr>
      </w:pPr>
      <w:r>
        <w:rPr>
          <w:rFonts w:hint="eastAsia"/>
        </w:rPr>
        <w:t>包装</w:t>
      </w:r>
    </w:p>
    <w:p w14:paraId="4B0E7F12">
      <w:pPr>
        <w:pStyle w:val="258"/>
        <w:bidi w:val="0"/>
        <w:rPr>
          <w:rFonts w:hint="eastAsia"/>
        </w:rPr>
      </w:pPr>
      <w:r>
        <w:rPr>
          <w:rFonts w:hint="eastAsia"/>
        </w:rPr>
        <w:t>包装材料应符合食品安全要求，包装应整齐、封口严密、不松散、无破损。</w:t>
      </w:r>
    </w:p>
    <w:p w14:paraId="04243181">
      <w:pPr>
        <w:pStyle w:val="260"/>
        <w:bidi w:val="0"/>
        <w:rPr>
          <w:rFonts w:hint="eastAsia"/>
        </w:rPr>
      </w:pPr>
      <w:r>
        <w:rPr>
          <w:rFonts w:hint="eastAsia"/>
        </w:rPr>
        <w:t>运输</w:t>
      </w:r>
    </w:p>
    <w:p w14:paraId="2BE195CF">
      <w:pPr>
        <w:pStyle w:val="258"/>
        <w:ind w:firstLine="420"/>
        <w:rPr>
          <w:rFonts w:hint="eastAsia"/>
        </w:rPr>
      </w:pPr>
      <w:r>
        <w:rPr>
          <w:rFonts w:hint="eastAsia"/>
        </w:rPr>
        <w:t>运输工具必须清洁卫生、干燥， 防雨、防晒。不得与有毒、有害、有异味或影响产品质量的物品混 装运输。</w:t>
      </w:r>
    </w:p>
    <w:p w14:paraId="158D601B">
      <w:pPr>
        <w:pStyle w:val="260"/>
        <w:bidi w:val="0"/>
        <w:rPr>
          <w:rFonts w:hint="eastAsia"/>
        </w:rPr>
      </w:pPr>
      <w:r>
        <w:rPr>
          <w:rFonts w:hint="eastAsia"/>
        </w:rPr>
        <w:t>贮存</w:t>
      </w:r>
    </w:p>
    <w:p w14:paraId="3B5C15A7">
      <w:pPr>
        <w:pStyle w:val="258"/>
        <w:ind w:firstLine="420"/>
        <w:rPr>
          <w:rFonts w:hint="eastAsia"/>
        </w:rPr>
      </w:pPr>
      <w:r>
        <w:rPr>
          <w:rFonts w:hint="eastAsia"/>
        </w:rPr>
        <w:t xml:space="preserve">产品应贮存在阴凉、通风、干燥清洁的室内或 </w:t>
      </w:r>
      <w:r>
        <w:rPr>
          <w:rFonts w:hint="eastAsia"/>
          <w:lang w:val="en-US" w:eastAsia="zh-CN"/>
        </w:rPr>
        <w:t>XXXX</w:t>
      </w:r>
      <w:r>
        <w:rPr>
          <w:rFonts w:hint="eastAsia"/>
        </w:rPr>
        <w:t>℃冷藏库内。不得与有毒、有害、有异味、易 挥发、易腐蚀的物品混储。地面垫板离地不少于 10cm，四周离墙不少于 20cm。</w:t>
      </w:r>
    </w:p>
    <w:p w14:paraId="64C91279">
      <w:pPr>
        <w:pStyle w:val="259"/>
        <w:bidi w:val="0"/>
        <w:rPr>
          <w:rFonts w:hint="eastAsia"/>
        </w:rPr>
      </w:pPr>
      <w:r>
        <w:rPr>
          <w:rFonts w:hint="eastAsia"/>
        </w:rPr>
        <w:t>保质期</w:t>
      </w:r>
    </w:p>
    <w:p w14:paraId="3D3F0754">
      <w:pPr>
        <w:pStyle w:val="258"/>
        <w:ind w:firstLine="420"/>
      </w:pPr>
      <w:r>
        <w:rPr>
          <w:rFonts w:hint="eastAsia"/>
        </w:rPr>
        <w:t>在符合本</w:t>
      </w:r>
      <w:r>
        <w:rPr>
          <w:rFonts w:hint="eastAsia"/>
          <w:lang w:val="en-US" w:eastAsia="zh-CN"/>
        </w:rPr>
        <w:t>文件</w:t>
      </w:r>
      <w:r>
        <w:rPr>
          <w:rFonts w:hint="eastAsia"/>
        </w:rPr>
        <w:t>规定的贮运条件下，产品自生产之日起，常温下保质期为</w:t>
      </w:r>
      <w:r>
        <w:rPr>
          <w:rFonts w:hint="eastAsia"/>
          <w:lang w:val="en-US" w:eastAsia="zh-CN"/>
        </w:rPr>
        <w:t>XXX</w:t>
      </w:r>
      <w:r>
        <w:rPr>
          <w:rFonts w:hint="eastAsia"/>
        </w:rPr>
        <w:t>天；冷藏（0～10℃) 下 保质期</w:t>
      </w:r>
      <w:r>
        <w:rPr>
          <w:rFonts w:hint="eastAsia"/>
          <w:lang w:val="en-US" w:eastAsia="zh-CN"/>
        </w:rPr>
        <w:t>XXX</w:t>
      </w:r>
      <w:r>
        <w:rPr>
          <w:rFonts w:hint="eastAsia"/>
        </w:rPr>
        <w:t>个月。</w:t>
      </w:r>
    </w:p>
    <w:p w14:paraId="03E39E13">
      <w:pPr>
        <w:pStyle w:val="258"/>
        <w:ind w:firstLine="420"/>
      </w:pPr>
    </w:p>
    <w:p w14:paraId="0457FBF1">
      <w:pPr>
        <w:pStyle w:val="258"/>
        <w:ind w:firstLine="420"/>
      </w:pPr>
    </w:p>
    <w:p w14:paraId="116BDFC5">
      <w:pPr>
        <w:pStyle w:val="258"/>
        <w:ind w:firstLine="420"/>
      </w:pPr>
    </w:p>
    <w:p w14:paraId="4B488254">
      <w:pPr>
        <w:pStyle w:val="258"/>
        <w:ind w:firstLine="420"/>
      </w:pPr>
    </w:p>
    <w:sectPr>
      <w:headerReference r:id="rId11" w:type="first"/>
      <w:footerReference r:id="rId12" w:type="first"/>
      <w:pgSz w:w="11907" w:h="16839"/>
      <w:pgMar w:top="1418" w:right="1134" w:bottom="1134" w:left="1418" w:header="1418" w:footer="1134" w:gutter="0"/>
      <w:lnNumType w:countBy="0" w:restart="continuous"/>
      <w:pgNumType w:fmt="decimal" w:start="1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ritannic Bold">
    <w:panose1 w:val="020B0903060703020204"/>
    <w:charset w:val="00"/>
    <w:family w:val="swiss"/>
    <w:pitch w:val="default"/>
    <w:sig w:usb0="00000003" w:usb1="00000000" w:usb2="00000000" w:usb3="00000000" w:csb0="2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9C6AB"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17D6FEEA">
    <w:pPr>
      <w:pStyle w:val="252"/>
      <w:ind w:right="360" w:firstLine="360" w:firstLineChars="0"/>
      <w:rPr>
        <w:rStyle w:val="23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C3E29">
    <w:pPr>
      <w:pStyle w:val="251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3319150C">
    <w:pPr>
      <w:pStyle w:val="251"/>
      <w:ind w:right="360" w:firstLine="360" w:firstLineChars="0"/>
      <w:rPr>
        <w:rStyle w:val="23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266B4"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66D3B83E">
    <w:pPr>
      <w:pStyle w:val="252"/>
      <w:ind w:right="360" w:firstLine="360" w:firstLineChars="0"/>
      <w:rPr>
        <w:rStyle w:val="23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F88C5"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04F0783C">
    <w:pPr>
      <w:pStyle w:val="59"/>
      <w:ind w:firstLine="360" w:firstLineChars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693CA"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31D5ADE1">
    <w:pPr>
      <w:pStyle w:val="59"/>
      <w:ind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CBFD5"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T/XXX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214CF">
    <w:pPr>
      <w:pStyle w:val="61"/>
      <w:pBdr>
        <w:bottom w:val="none" w:color="auto" w:sz="0" w:space="1"/>
      </w:pBdr>
      <w:jc w:val="left"/>
      <w:rPr>
        <w:rFonts w:hint="eastAsia"/>
        <w:lang w:eastAsia="zh-CN"/>
      </w:rPr>
    </w:pPr>
    <w:r>
      <w:rPr>
        <w:rFonts w:hint="eastAsia" w:ascii="黑体" w:hAnsi="Times New Roman" w:eastAsia="黑体" w:cs="Times New Roman"/>
        <w:sz w:val="21"/>
        <w:szCs w:val="21"/>
        <w:lang w:val="en-US" w:eastAsia="zh-CN" w:bidi="ar-SA"/>
      </w:rPr>
      <w:t>T/JSAS XXXX-2025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E898E">
    <w:pPr>
      <w:pStyle w:val="61"/>
      <w:pBdr>
        <w:bottom w:val="none" w:color="auto" w:sz="0" w:space="1"/>
      </w:pBdr>
      <w:wordWrap w:val="0"/>
      <w:jc w:val="right"/>
      <w:rPr>
        <w:rFonts w:hint="default"/>
        <w:sz w:val="21"/>
        <w:szCs w:val="21"/>
        <w:lang w:val="en-US" w:eastAsia="zh-CN"/>
      </w:rPr>
    </w:pPr>
    <w:r>
      <w:rPr>
        <w:rFonts w:hint="eastAsia" w:ascii="黑体" w:hAnsi="Times New Roman" w:eastAsia="黑体" w:cs="Times New Roman"/>
        <w:sz w:val="21"/>
        <w:szCs w:val="21"/>
        <w:lang w:val="en-US" w:eastAsia="zh-CN" w:bidi="ar-SA"/>
      </w:rPr>
      <w:t>T/JSAS XXXX-2025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66385">
    <w:pPr>
      <w:pStyle w:val="61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4EC52">
    <w:pPr>
      <w:pStyle w:val="6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2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20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23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9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6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6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30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79102AD"/>
    <w:multiLevelType w:val="multilevel"/>
    <w:tmpl w:val="079102AD"/>
    <w:lvl w:ilvl="0" w:tentative="0">
      <w:start w:val="1"/>
      <w:numFmt w:val="decimal"/>
      <w:pStyle w:val="304"/>
      <w:suff w:val="nothing"/>
      <w:lvlText w:val="注%1："/>
      <w:lvlJc w:val="left"/>
      <w:pPr>
        <w:ind w:left="811" w:hanging="448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1">
    <w:nsid w:val="09227E31"/>
    <w:multiLevelType w:val="multilevel"/>
    <w:tmpl w:val="09227E31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1" w:tentative="0">
      <w:start w:val="1"/>
      <w:numFmt w:val="decimal"/>
      <w:pStyle w:val="301"/>
      <w:suff w:val="nothing"/>
      <w:lvlText w:val="表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szCs w:val="21"/>
        <w:u w:val="none"/>
        <w:vertAlign w:val="baseline"/>
        <w14:cntxtalts w14:val="0"/>
      </w:rPr>
    </w:lvl>
    <w:lvl w:ilvl="2" w:tentative="0">
      <w:start w:val="1"/>
      <w:numFmt w:val="none"/>
      <w:pStyle w:val="317"/>
      <w:suff w:val="nothing"/>
      <w:lvlText w:val="%1表%2　"/>
      <w:lvlJc w:val="left"/>
      <w:pPr>
        <w:ind w:left="0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w w:val="10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969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677"/>
        </w:tabs>
        <w:ind w:left="4677" w:hanging="1700"/>
      </w:pPr>
      <w:rPr>
        <w:rFonts w:hint="eastAsia"/>
      </w:rPr>
    </w:lvl>
  </w:abstractNum>
  <w:abstractNum w:abstractNumId="12">
    <w:nsid w:val="0AE367E9"/>
    <w:multiLevelType w:val="multilevel"/>
    <w:tmpl w:val="0AE367E9"/>
    <w:lvl w:ilvl="0" w:tentative="0">
      <w:start w:val="1"/>
      <w:numFmt w:val="none"/>
      <w:pStyle w:val="292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3">
    <w:nsid w:val="0D46713A"/>
    <w:multiLevelType w:val="multilevel"/>
    <w:tmpl w:val="0D46713A"/>
    <w:lvl w:ilvl="0" w:tentative="0">
      <w:start w:val="1"/>
      <w:numFmt w:val="bullet"/>
      <w:pStyle w:val="326"/>
      <w:lvlText w:val=""/>
      <w:lvlJc w:val="left"/>
      <w:pPr>
        <w:ind w:left="20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62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04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46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88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30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72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14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566" w:hanging="420"/>
      </w:pPr>
      <w:rPr>
        <w:rFonts w:hint="default" w:ascii="Wingdings" w:hAnsi="Wingdings"/>
      </w:rPr>
    </w:lvl>
  </w:abstractNum>
  <w:abstractNum w:abstractNumId="14">
    <w:nsid w:val="1FC91163"/>
    <w:multiLevelType w:val="multilevel"/>
    <w:tmpl w:val="1FC91163"/>
    <w:lvl w:ilvl="0" w:tentative="0">
      <w:start w:val="1"/>
      <w:numFmt w:val="decimal"/>
      <w:pStyle w:val="25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6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90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9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300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5">
    <w:nsid w:val="2A8F7113"/>
    <w:multiLevelType w:val="multilevel"/>
    <w:tmpl w:val="2A8F7113"/>
    <w:lvl w:ilvl="0" w:tentative="0">
      <w:start w:val="1"/>
      <w:numFmt w:val="upperLetter"/>
      <w:pStyle w:val="350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81"/>
      <w:suff w:val="nothing"/>
      <w:lvlText w:val="图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6">
    <w:nsid w:val="41A64E98"/>
    <w:multiLevelType w:val="multilevel"/>
    <w:tmpl w:val="41A64E98"/>
    <w:lvl w:ilvl="0" w:tentative="0">
      <w:start w:val="1"/>
      <w:numFmt w:val="decimal"/>
      <w:pStyle w:val="306"/>
      <w:lvlText w:val="0.%1"/>
      <w:lvlJc w:val="left"/>
      <w:pPr>
        <w:tabs>
          <w:tab w:val="left" w:pos="36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347"/>
      <w:lvlText w:val="0.%1.%2"/>
      <w:lvlJc w:val="left"/>
      <w:pPr>
        <w:tabs>
          <w:tab w:val="left" w:pos="72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lvlText w:val="0.%2.%3  "/>
      <w:lvlJc w:val="left"/>
      <w:pPr>
        <w:tabs>
          <w:tab w:val="left" w:pos="-31680"/>
        </w:tabs>
        <w:ind w:left="-32767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17">
    <w:nsid w:val="44C50F90"/>
    <w:multiLevelType w:val="multilevel"/>
    <w:tmpl w:val="44C50F90"/>
    <w:lvl w:ilvl="0" w:tentative="0">
      <w:start w:val="1"/>
      <w:numFmt w:val="lowerLetter"/>
      <w:pStyle w:val="305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294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8">
    <w:nsid w:val="4B733A5F"/>
    <w:multiLevelType w:val="multilevel"/>
    <w:tmpl w:val="4B733A5F"/>
    <w:lvl w:ilvl="0" w:tentative="0">
      <w:start w:val="1"/>
      <w:numFmt w:val="decimal"/>
      <w:pStyle w:val="307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9">
    <w:nsid w:val="55E02EF4"/>
    <w:multiLevelType w:val="multilevel"/>
    <w:tmpl w:val="55E02EF4"/>
    <w:lvl w:ilvl="0" w:tentative="0">
      <w:start w:val="1"/>
      <w:numFmt w:val="decimal"/>
      <w:pStyle w:val="302"/>
      <w:lvlText w:val="图%1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5B7E3733"/>
    <w:multiLevelType w:val="multilevel"/>
    <w:tmpl w:val="5B7E3733"/>
    <w:lvl w:ilvl="0" w:tentative="0">
      <w:start w:val="1"/>
      <w:numFmt w:val="decimal"/>
      <w:pStyle w:val="296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1">
    <w:nsid w:val="60B55DC2"/>
    <w:multiLevelType w:val="multilevel"/>
    <w:tmpl w:val="60B55DC2"/>
    <w:lvl w:ilvl="0" w:tentative="0">
      <w:start w:val="1"/>
      <w:numFmt w:val="upperLetter"/>
      <w:pStyle w:val="349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275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  <w14:cntxtalts w14:val="0"/>
      </w:rPr>
    </w:lvl>
    <w:lvl w:ilvl="2" w:tentative="0">
      <w:start w:val="1"/>
      <w:numFmt w:val="none"/>
      <w:pStyle w:val="318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2">
    <w:nsid w:val="657D3FBC"/>
    <w:multiLevelType w:val="multilevel"/>
    <w:tmpl w:val="657D3FBC"/>
    <w:lvl w:ilvl="0" w:tentative="0">
      <w:start w:val="1"/>
      <w:numFmt w:val="upperLetter"/>
      <w:pStyle w:val="274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7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27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7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7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80"/>
      <w:suff w:val="nothing"/>
      <w:lvlText w:val="%1.%2.%3.%4.%5.%6　"/>
      <w:lvlJc w:val="left"/>
      <w:pPr>
        <w:ind w:left="0" w:firstLine="0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6" w:tentative="0">
      <w:start w:val="1"/>
      <w:numFmt w:val="decimal"/>
      <w:pStyle w:val="282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3">
    <w:nsid w:val="6DBF04F4"/>
    <w:multiLevelType w:val="multilevel"/>
    <w:tmpl w:val="6DBF04F4"/>
    <w:lvl w:ilvl="0" w:tentative="0">
      <w:start w:val="1"/>
      <w:numFmt w:val="none"/>
      <w:pStyle w:val="303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4">
    <w:nsid w:val="763A6836"/>
    <w:multiLevelType w:val="multilevel"/>
    <w:tmpl w:val="763A6836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1" w:tentative="0">
      <w:start w:val="1"/>
      <w:numFmt w:val="decimal"/>
      <w:pStyle w:val="308"/>
      <w:suff w:val="nothing"/>
      <w:lvlText w:val="%1%2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2" w:tentative="0">
      <w:start w:val="1"/>
      <w:numFmt w:val="decimal"/>
      <w:pStyle w:val="309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pStyle w:val="310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4" w:tentative="0">
      <w:start w:val="1"/>
      <w:numFmt w:val="decimal"/>
      <w:pStyle w:val="311"/>
      <w:suff w:val="nothing"/>
      <w:lvlText w:val="表%1%2.%3.%4-%5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5" w:tentative="0">
      <w:start w:val="1"/>
      <w:numFmt w:val="decimal"/>
      <w:lvlRestart w:val="4"/>
      <w:pStyle w:val="312"/>
      <w:suff w:val="nothing"/>
      <w:lvlText w:val="%1图%2.%3.%4-%6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6" w:tentative="0">
      <w:start w:val="1"/>
      <w:numFmt w:val="decimal"/>
      <w:lvlRestart w:val="4"/>
      <w:pStyle w:val="313"/>
      <w:suff w:val="nothing"/>
      <w:lvlText w:val="(%2.%3.%4-%7)"/>
      <w:lvlJc w:val="center"/>
      <w:pPr>
        <w:ind w:left="288" w:firstLine="288"/>
      </w:pPr>
      <w:rPr>
        <w:rFonts w:hint="eastAsia" w:ascii="黑体" w:hAnsi="Times New Roman" w:eastAsia="黑体"/>
        <w:b/>
        <w:i w:val="0"/>
        <w:sz w:val="21"/>
      </w:rPr>
    </w:lvl>
    <w:lvl w:ilvl="7" w:tentative="0">
      <w:start w:val="1"/>
      <w:numFmt w:val="decimal"/>
      <w:lvlRestart w:val="2"/>
      <w:pStyle w:val="315"/>
      <w:lvlText w:val="    %1%8"/>
      <w:lvlJc w:val="left"/>
      <w:pPr>
        <w:tabs>
          <w:tab w:val="left" w:pos="720"/>
        </w:tabs>
        <w:ind w:left="0" w:firstLine="0"/>
      </w:pPr>
      <w:rPr>
        <w:rFonts w:hint="eastAsia" w:ascii="黑体" w:eastAsia="黑体"/>
        <w:b/>
        <w:i w:val="0"/>
        <w:sz w:val="21"/>
      </w:rPr>
    </w:lvl>
    <w:lvl w:ilvl="8" w:tentative="0">
      <w:start w:val="1"/>
      <w:numFmt w:val="decimal"/>
      <w:lvlRestart w:val="2"/>
      <w:pStyle w:val="314"/>
      <w:lvlText w:val="%2.0.%9"/>
      <w:lvlJc w:val="left"/>
      <w:pPr>
        <w:tabs>
          <w:tab w:val="left" w:pos="720"/>
        </w:tabs>
        <w:ind w:left="0" w:firstLine="0"/>
      </w:pPr>
      <w:rPr>
        <w:rFonts w:hint="eastAsia" w:ascii="黑体" w:hAnsi="华文细黑" w:eastAsia="黑体"/>
        <w:b/>
        <w:i w:val="0"/>
        <w:sz w:val="21"/>
      </w:rPr>
    </w:lvl>
  </w:abstractNum>
  <w:abstractNum w:abstractNumId="25">
    <w:nsid w:val="76933334"/>
    <w:multiLevelType w:val="multilevel"/>
    <w:tmpl w:val="76933334"/>
    <w:lvl w:ilvl="0" w:tentative="0">
      <w:start w:val="1"/>
      <w:numFmt w:val="none"/>
      <w:pStyle w:val="285"/>
      <w:lvlText w:val="%1——"/>
      <w:lvlJc w:val="left"/>
      <w:pPr>
        <w:tabs>
          <w:tab w:val="left" w:pos="1140"/>
        </w:tabs>
        <w:ind w:left="840" w:hanging="420"/>
      </w:pPr>
      <w:rPr>
        <w:rFonts w:hint="eastAsia" w:ascii="黑体" w:hAnsi="黑体" w:eastAsia="黑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4"/>
  </w:num>
  <w:num w:numId="12">
    <w:abstractNumId w:val="22"/>
  </w:num>
  <w:num w:numId="13">
    <w:abstractNumId w:val="21"/>
  </w:num>
  <w:num w:numId="14">
    <w:abstractNumId w:val="15"/>
  </w:num>
  <w:num w:numId="15">
    <w:abstractNumId w:val="25"/>
  </w:num>
  <w:num w:numId="16">
    <w:abstractNumId w:val="12"/>
  </w:num>
  <w:num w:numId="17">
    <w:abstractNumId w:val="17"/>
  </w:num>
  <w:num w:numId="18">
    <w:abstractNumId w:val="20"/>
  </w:num>
  <w:num w:numId="19">
    <w:abstractNumId w:val="11"/>
  </w:num>
  <w:num w:numId="20">
    <w:abstractNumId w:val="19"/>
  </w:num>
  <w:num w:numId="21">
    <w:abstractNumId w:val="23"/>
  </w:num>
  <w:num w:numId="22">
    <w:abstractNumId w:val="10"/>
  </w:num>
  <w:num w:numId="23">
    <w:abstractNumId w:val="16"/>
  </w:num>
  <w:num w:numId="24">
    <w:abstractNumId w:val="18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210"/>
  <w:evenAndOddHeaders w:val="1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6745EA"/>
    <w:rsid w:val="00006548"/>
    <w:rsid w:val="00027BD3"/>
    <w:rsid w:val="00036B39"/>
    <w:rsid w:val="000372EA"/>
    <w:rsid w:val="00040BBF"/>
    <w:rsid w:val="00053FB5"/>
    <w:rsid w:val="00075DD9"/>
    <w:rsid w:val="00076F59"/>
    <w:rsid w:val="000810CB"/>
    <w:rsid w:val="00083185"/>
    <w:rsid w:val="0009271F"/>
    <w:rsid w:val="0009648F"/>
    <w:rsid w:val="000A568D"/>
    <w:rsid w:val="000A6E5F"/>
    <w:rsid w:val="000B6ECB"/>
    <w:rsid w:val="000C21DC"/>
    <w:rsid w:val="000C2EFF"/>
    <w:rsid w:val="000D2D03"/>
    <w:rsid w:val="000E2B29"/>
    <w:rsid w:val="000E7B1D"/>
    <w:rsid w:val="00123BF9"/>
    <w:rsid w:val="00127602"/>
    <w:rsid w:val="00144633"/>
    <w:rsid w:val="001517CF"/>
    <w:rsid w:val="00164C6D"/>
    <w:rsid w:val="00170B1F"/>
    <w:rsid w:val="00172236"/>
    <w:rsid w:val="001748CC"/>
    <w:rsid w:val="0017737E"/>
    <w:rsid w:val="001830DE"/>
    <w:rsid w:val="001A5BF9"/>
    <w:rsid w:val="001C2054"/>
    <w:rsid w:val="001D5AA4"/>
    <w:rsid w:val="001D71BA"/>
    <w:rsid w:val="001F0E09"/>
    <w:rsid w:val="00216264"/>
    <w:rsid w:val="00227E52"/>
    <w:rsid w:val="002310FD"/>
    <w:rsid w:val="00235CB0"/>
    <w:rsid w:val="00247E6D"/>
    <w:rsid w:val="00267674"/>
    <w:rsid w:val="00277D91"/>
    <w:rsid w:val="00282FBE"/>
    <w:rsid w:val="00287FD8"/>
    <w:rsid w:val="002917C0"/>
    <w:rsid w:val="002A3BE2"/>
    <w:rsid w:val="002A4DD0"/>
    <w:rsid w:val="002A6B18"/>
    <w:rsid w:val="002C6C4A"/>
    <w:rsid w:val="002E08C1"/>
    <w:rsid w:val="002E5F3F"/>
    <w:rsid w:val="002F1862"/>
    <w:rsid w:val="00303CA5"/>
    <w:rsid w:val="00316CBA"/>
    <w:rsid w:val="00324802"/>
    <w:rsid w:val="00337CA1"/>
    <w:rsid w:val="00366B99"/>
    <w:rsid w:val="00397925"/>
    <w:rsid w:val="003A4F7B"/>
    <w:rsid w:val="003B65E2"/>
    <w:rsid w:val="003C5C82"/>
    <w:rsid w:val="003D636C"/>
    <w:rsid w:val="003E7CE2"/>
    <w:rsid w:val="003F2DA8"/>
    <w:rsid w:val="003F764E"/>
    <w:rsid w:val="00406CC1"/>
    <w:rsid w:val="0041207A"/>
    <w:rsid w:val="00436ECC"/>
    <w:rsid w:val="004414E6"/>
    <w:rsid w:val="00447DDB"/>
    <w:rsid w:val="004548A9"/>
    <w:rsid w:val="004619AC"/>
    <w:rsid w:val="00463A10"/>
    <w:rsid w:val="00466FF2"/>
    <w:rsid w:val="00467339"/>
    <w:rsid w:val="004826C9"/>
    <w:rsid w:val="0048668C"/>
    <w:rsid w:val="00490088"/>
    <w:rsid w:val="004A3243"/>
    <w:rsid w:val="0050545B"/>
    <w:rsid w:val="005134E3"/>
    <w:rsid w:val="00515AC9"/>
    <w:rsid w:val="005175BF"/>
    <w:rsid w:val="00517D40"/>
    <w:rsid w:val="00520DEA"/>
    <w:rsid w:val="00521E61"/>
    <w:rsid w:val="005272AE"/>
    <w:rsid w:val="005322CC"/>
    <w:rsid w:val="00532D32"/>
    <w:rsid w:val="0053303D"/>
    <w:rsid w:val="00534928"/>
    <w:rsid w:val="00562526"/>
    <w:rsid w:val="00573966"/>
    <w:rsid w:val="00573CAA"/>
    <w:rsid w:val="00596BBE"/>
    <w:rsid w:val="005A35D5"/>
    <w:rsid w:val="005A406C"/>
    <w:rsid w:val="005D5966"/>
    <w:rsid w:val="00601445"/>
    <w:rsid w:val="00611BD0"/>
    <w:rsid w:val="0061695B"/>
    <w:rsid w:val="00630366"/>
    <w:rsid w:val="00630EC5"/>
    <w:rsid w:val="0065094C"/>
    <w:rsid w:val="00674639"/>
    <w:rsid w:val="00681844"/>
    <w:rsid w:val="006A01D7"/>
    <w:rsid w:val="006A2E8B"/>
    <w:rsid w:val="006B643E"/>
    <w:rsid w:val="006D12A2"/>
    <w:rsid w:val="006D6D2B"/>
    <w:rsid w:val="006E740A"/>
    <w:rsid w:val="006E7E4F"/>
    <w:rsid w:val="006F1FF9"/>
    <w:rsid w:val="007064A5"/>
    <w:rsid w:val="0071019E"/>
    <w:rsid w:val="00715BD0"/>
    <w:rsid w:val="00743CC7"/>
    <w:rsid w:val="0074732A"/>
    <w:rsid w:val="00767B2F"/>
    <w:rsid w:val="00773A5E"/>
    <w:rsid w:val="00776408"/>
    <w:rsid w:val="0078233D"/>
    <w:rsid w:val="007D2FAA"/>
    <w:rsid w:val="007E0206"/>
    <w:rsid w:val="007E3F4F"/>
    <w:rsid w:val="007F69B9"/>
    <w:rsid w:val="00811C33"/>
    <w:rsid w:val="00852FD6"/>
    <w:rsid w:val="0086798F"/>
    <w:rsid w:val="008708FD"/>
    <w:rsid w:val="008C0296"/>
    <w:rsid w:val="008C5347"/>
    <w:rsid w:val="008D2560"/>
    <w:rsid w:val="008D383F"/>
    <w:rsid w:val="008E1AE0"/>
    <w:rsid w:val="008E351F"/>
    <w:rsid w:val="00901DA3"/>
    <w:rsid w:val="009535DF"/>
    <w:rsid w:val="0095659D"/>
    <w:rsid w:val="009676B1"/>
    <w:rsid w:val="009721AF"/>
    <w:rsid w:val="00995610"/>
    <w:rsid w:val="009C0704"/>
    <w:rsid w:val="009D19E4"/>
    <w:rsid w:val="009F7CDF"/>
    <w:rsid w:val="00A329C9"/>
    <w:rsid w:val="00A342E2"/>
    <w:rsid w:val="00A35C5B"/>
    <w:rsid w:val="00A40CF5"/>
    <w:rsid w:val="00A470A7"/>
    <w:rsid w:val="00A473CC"/>
    <w:rsid w:val="00A832D8"/>
    <w:rsid w:val="00A87239"/>
    <w:rsid w:val="00A94542"/>
    <w:rsid w:val="00AA4903"/>
    <w:rsid w:val="00AA4BDA"/>
    <w:rsid w:val="00AB12B4"/>
    <w:rsid w:val="00AC06BB"/>
    <w:rsid w:val="00AC3ACC"/>
    <w:rsid w:val="00AD7ECC"/>
    <w:rsid w:val="00AE108D"/>
    <w:rsid w:val="00AE3FF9"/>
    <w:rsid w:val="00AF2B0D"/>
    <w:rsid w:val="00AF2DD6"/>
    <w:rsid w:val="00B01D8B"/>
    <w:rsid w:val="00B0338D"/>
    <w:rsid w:val="00B0682B"/>
    <w:rsid w:val="00B06F9F"/>
    <w:rsid w:val="00B13E76"/>
    <w:rsid w:val="00B23075"/>
    <w:rsid w:val="00B454CA"/>
    <w:rsid w:val="00B55871"/>
    <w:rsid w:val="00B565EB"/>
    <w:rsid w:val="00B614B1"/>
    <w:rsid w:val="00B74D02"/>
    <w:rsid w:val="00B807AF"/>
    <w:rsid w:val="00B90349"/>
    <w:rsid w:val="00BC6C4C"/>
    <w:rsid w:val="00BE027D"/>
    <w:rsid w:val="00BF3DB8"/>
    <w:rsid w:val="00BF533F"/>
    <w:rsid w:val="00C12F1C"/>
    <w:rsid w:val="00C22264"/>
    <w:rsid w:val="00C231D9"/>
    <w:rsid w:val="00C26FF1"/>
    <w:rsid w:val="00C7294C"/>
    <w:rsid w:val="00C7721B"/>
    <w:rsid w:val="00C80B64"/>
    <w:rsid w:val="00C825D9"/>
    <w:rsid w:val="00CA1496"/>
    <w:rsid w:val="00CA612B"/>
    <w:rsid w:val="00CB182F"/>
    <w:rsid w:val="00CC19EC"/>
    <w:rsid w:val="00CE0378"/>
    <w:rsid w:val="00CF740D"/>
    <w:rsid w:val="00D10F52"/>
    <w:rsid w:val="00D20260"/>
    <w:rsid w:val="00D32102"/>
    <w:rsid w:val="00D679FB"/>
    <w:rsid w:val="00D77681"/>
    <w:rsid w:val="00DC300E"/>
    <w:rsid w:val="00DC5920"/>
    <w:rsid w:val="00DE6C5C"/>
    <w:rsid w:val="00DE79D1"/>
    <w:rsid w:val="00DF3719"/>
    <w:rsid w:val="00E04DBB"/>
    <w:rsid w:val="00E05C6A"/>
    <w:rsid w:val="00E05E73"/>
    <w:rsid w:val="00E12E32"/>
    <w:rsid w:val="00E245C7"/>
    <w:rsid w:val="00E307EE"/>
    <w:rsid w:val="00E30917"/>
    <w:rsid w:val="00E33A22"/>
    <w:rsid w:val="00E376DF"/>
    <w:rsid w:val="00E558DE"/>
    <w:rsid w:val="00E638E4"/>
    <w:rsid w:val="00E73319"/>
    <w:rsid w:val="00E83142"/>
    <w:rsid w:val="00E87A23"/>
    <w:rsid w:val="00E96E93"/>
    <w:rsid w:val="00ED1474"/>
    <w:rsid w:val="00ED7098"/>
    <w:rsid w:val="00EE4858"/>
    <w:rsid w:val="00EE4A1A"/>
    <w:rsid w:val="00F17B6A"/>
    <w:rsid w:val="00F252F0"/>
    <w:rsid w:val="00F25CA4"/>
    <w:rsid w:val="00F66499"/>
    <w:rsid w:val="00F73EF2"/>
    <w:rsid w:val="00F8041E"/>
    <w:rsid w:val="00FD74B3"/>
    <w:rsid w:val="01893391"/>
    <w:rsid w:val="04C64537"/>
    <w:rsid w:val="05B07E03"/>
    <w:rsid w:val="0612022E"/>
    <w:rsid w:val="076745EA"/>
    <w:rsid w:val="0A730776"/>
    <w:rsid w:val="14852F53"/>
    <w:rsid w:val="19BB441C"/>
    <w:rsid w:val="1D7C446E"/>
    <w:rsid w:val="20D234A4"/>
    <w:rsid w:val="2AF05827"/>
    <w:rsid w:val="2C001F4E"/>
    <w:rsid w:val="31CB4DC2"/>
    <w:rsid w:val="36E1653A"/>
    <w:rsid w:val="3EAB51B8"/>
    <w:rsid w:val="454B39DA"/>
    <w:rsid w:val="459521ED"/>
    <w:rsid w:val="5596564A"/>
    <w:rsid w:val="5BE515BB"/>
    <w:rsid w:val="7E48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nhideWhenUsed="0" w:uiPriority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99" w:name="Normal Indent"/>
    <w:lsdException w:qFormat="1" w:unhideWhenUsed="0" w:uiPriority="0" w:name="footnote text"/>
    <w:lsdException w:qFormat="1" w:uiPriority="99" w:name="annotation text"/>
    <w:lsdException w:qFormat="1" w:unhideWhenUsed="0" w:uiPriority="0" w:name="header"/>
    <w:lsdException w:qFormat="1" w:unhideWhenUsed="0" w:uiPriority="0" w:name="footer"/>
    <w:lsdException w:qFormat="1" w:uiPriority="99" w:name="index heading"/>
    <w:lsdException w:qFormat="1" w:unhideWhenUsed="0" w:uiPriority="0" w:semiHidden="0" w:name="caption"/>
    <w:lsdException w:qFormat="1" w:unhideWhenUsed="0" w:uiPriority="0" w:name="table of figures"/>
    <w:lsdException w:qFormat="1" w:uiPriority="99" w:name="envelope address"/>
    <w:lsdException w:qFormat="1" w:uiPriority="99" w:name="envelope return"/>
    <w:lsdException w:qFormat="1" w:unhideWhenUsed="0" w:uiPriority="0" w:name="footnote reference"/>
    <w:lsdException w:qFormat="1" w:uiPriority="99" w:name="annotation reference"/>
    <w:lsdException w:qFormat="1" w:uiPriority="99" w:name="line number"/>
    <w:lsdException w:qFormat="1" w:unhideWhenUsed="0" w:uiPriority="0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/>
    <w:lsdException w:qFormat="1" w:uiPriority="99" w:name="Closing"/>
    <w:lsdException w:qFormat="1"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nhideWhenUsed="0" w:uiPriority="0" w:name="HTML Acronym"/>
    <w:lsdException w:qFormat="1" w:unhideWhenUsed="0" w:uiPriority="0" w:name="HTML Address"/>
    <w:lsdException w:qFormat="1" w:unhideWhenUsed="0" w:uiPriority="0" w:name="HTML Cite"/>
    <w:lsdException w:qFormat="1" w:unhideWhenUsed="0" w:uiPriority="0" w:name="HTML Code"/>
    <w:lsdException w:qFormat="1" w:unhideWhenUsed="0" w:uiPriority="0" w:name="HTML Definition"/>
    <w:lsdException w:qFormat="1" w:unhideWhenUsed="0" w:uiPriority="0" w:name="HTML Keyboard"/>
    <w:lsdException w:qFormat="1" w:unhideWhenUsed="0" w:uiPriority="0" w:name="HTML Preformatted"/>
    <w:lsdException w:qFormat="1" w:unhideWhenUsed="0" w:uiPriority="0" w:name="HTML Sample"/>
    <w:lsdException w:qFormat="1" w:unhideWhenUsed="0" w:uiPriority="0" w:name="HTML Typewriter"/>
    <w:lsdException w:qFormat="1" w:unhideWhenUsed="0" w:uiPriority="0" w:name="HTML Variable"/>
    <w:lsdException w:qFormat="1" w:uiPriority="99" w:name="Normal Table"/>
    <w:lsdException w:qFormat="1" w:uiPriority="99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qFormat="1" w:unhideWhenUsed="0" w:uiPriority="59" w:semiHidden="0" w:name="Table Grid"/>
    <w:lsdException w:qFormat="1"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31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60"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13">
    <w:name w:val="toc 7"/>
    <w:basedOn w:val="14"/>
    <w:semiHidden/>
    <w:qFormat/>
    <w:uiPriority w:val="0"/>
    <w:pPr>
      <w:ind w:left="500" w:leftChars="500"/>
    </w:pPr>
  </w:style>
  <w:style w:type="paragraph" w:styleId="14">
    <w:name w:val="toc 6"/>
    <w:basedOn w:val="15"/>
    <w:semiHidden/>
    <w:qFormat/>
    <w:uiPriority w:val="0"/>
    <w:pPr>
      <w:ind w:left="400" w:leftChars="400"/>
    </w:pPr>
  </w:style>
  <w:style w:type="paragraph" w:styleId="15">
    <w:name w:val="toc 5"/>
    <w:basedOn w:val="16"/>
    <w:semiHidden/>
    <w:qFormat/>
    <w:uiPriority w:val="0"/>
    <w:pPr>
      <w:ind w:left="300" w:leftChars="300"/>
    </w:pPr>
  </w:style>
  <w:style w:type="paragraph" w:styleId="16">
    <w:name w:val="toc 4"/>
    <w:basedOn w:val="17"/>
    <w:semiHidden/>
    <w:qFormat/>
    <w:uiPriority w:val="0"/>
    <w:pPr>
      <w:ind w:left="200" w:leftChars="200"/>
    </w:pPr>
  </w:style>
  <w:style w:type="paragraph" w:styleId="17">
    <w:name w:val="toc 3"/>
    <w:basedOn w:val="18"/>
    <w:semiHidden/>
    <w:qFormat/>
    <w:uiPriority w:val="0"/>
    <w:pPr>
      <w:ind w:left="100" w:leftChars="100"/>
    </w:pPr>
  </w:style>
  <w:style w:type="paragraph" w:styleId="18">
    <w:name w:val="toc 2"/>
    <w:basedOn w:val="19"/>
    <w:qFormat/>
    <w:uiPriority w:val="39"/>
  </w:style>
  <w:style w:type="paragraph" w:styleId="19">
    <w:name w:val="toc 1"/>
    <w:semiHidden/>
    <w:qFormat/>
    <w:uiPriority w:val="0"/>
    <w:pPr>
      <w:spacing w:before="25" w:beforeLines="25" w:after="25" w:afterLines="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0">
    <w:name w:val="List Number 2"/>
    <w:basedOn w:val="1"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21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22">
    <w:name w:val="Note Heading"/>
    <w:basedOn w:val="1"/>
    <w:next w:val="1"/>
    <w:link w:val="492"/>
    <w:semiHidden/>
    <w:unhideWhenUsed/>
    <w:qFormat/>
    <w:uiPriority w:val="99"/>
    <w:pPr>
      <w:jc w:val="center"/>
    </w:pPr>
  </w:style>
  <w:style w:type="paragraph" w:styleId="23">
    <w:name w:val="List Bullet 4"/>
    <w:basedOn w:val="1"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24">
    <w:name w:val="index 8"/>
    <w:basedOn w:val="1"/>
    <w:next w:val="1"/>
    <w:semiHidden/>
    <w:unhideWhenUsed/>
    <w:qFormat/>
    <w:uiPriority w:val="99"/>
    <w:pPr>
      <w:ind w:left="1400" w:leftChars="1400"/>
    </w:pPr>
  </w:style>
  <w:style w:type="paragraph" w:styleId="25">
    <w:name w:val="E-mail Signature"/>
    <w:basedOn w:val="1"/>
    <w:link w:val="358"/>
    <w:semiHidden/>
    <w:unhideWhenUsed/>
    <w:qFormat/>
    <w:uiPriority w:val="99"/>
  </w:style>
  <w:style w:type="paragraph" w:styleId="26">
    <w:name w:val="List Number"/>
    <w:basedOn w:val="1"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27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28">
    <w:name w:val="caption"/>
    <w:basedOn w:val="1"/>
    <w:next w:val="1"/>
    <w:qFormat/>
    <w:uiPriority w:val="0"/>
    <w:rPr>
      <w:rFonts w:ascii="宋体" w:hAnsi="Arial" w:cs="Arial"/>
      <w:szCs w:val="20"/>
    </w:rPr>
  </w:style>
  <w:style w:type="paragraph" w:styleId="29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30">
    <w:name w:val="List Bullet"/>
    <w:basedOn w:val="1"/>
    <w:semiHidden/>
    <w:unhideWhenUsed/>
    <w:qFormat/>
    <w:uiPriority w:val="99"/>
    <w:pPr>
      <w:numPr>
        <w:ilvl w:val="0"/>
        <w:numId w:val="4"/>
      </w:numPr>
      <w:contextualSpacing/>
    </w:pPr>
  </w:style>
  <w:style w:type="paragraph" w:styleId="31">
    <w:name w:val="envelope address"/>
    <w:basedOn w:val="1"/>
    <w:semiHidden/>
    <w:unhideWhenUsed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</w:rPr>
  </w:style>
  <w:style w:type="paragraph" w:styleId="32">
    <w:name w:val="Document Map"/>
    <w:basedOn w:val="1"/>
    <w:link w:val="474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3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cstheme="majorBidi"/>
      <w:sz w:val="24"/>
    </w:rPr>
  </w:style>
  <w:style w:type="paragraph" w:styleId="34">
    <w:name w:val="annotation text"/>
    <w:basedOn w:val="1"/>
    <w:link w:val="368"/>
    <w:semiHidden/>
    <w:unhideWhenUsed/>
    <w:qFormat/>
    <w:uiPriority w:val="99"/>
    <w:pPr>
      <w:jc w:val="left"/>
    </w:pPr>
  </w:style>
  <w:style w:type="paragraph" w:styleId="35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6">
    <w:name w:val="Salutation"/>
    <w:basedOn w:val="1"/>
    <w:next w:val="1"/>
    <w:link w:val="356"/>
    <w:semiHidden/>
    <w:unhideWhenUsed/>
    <w:qFormat/>
    <w:uiPriority w:val="99"/>
  </w:style>
  <w:style w:type="paragraph" w:styleId="37">
    <w:name w:val="Body Text 3"/>
    <w:basedOn w:val="1"/>
    <w:link w:val="489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38">
    <w:name w:val="Closing"/>
    <w:basedOn w:val="1"/>
    <w:link w:val="361"/>
    <w:semiHidden/>
    <w:unhideWhenUsed/>
    <w:qFormat/>
    <w:uiPriority w:val="99"/>
    <w:pPr>
      <w:ind w:left="100" w:leftChars="2100"/>
    </w:pPr>
  </w:style>
  <w:style w:type="paragraph" w:styleId="39">
    <w:name w:val="List Bullet 3"/>
    <w:basedOn w:val="1"/>
    <w:semiHidden/>
    <w:unhideWhenUsed/>
    <w:qFormat/>
    <w:uiPriority w:val="99"/>
    <w:pPr>
      <w:numPr>
        <w:ilvl w:val="0"/>
        <w:numId w:val="5"/>
      </w:numPr>
      <w:contextualSpacing/>
    </w:pPr>
  </w:style>
  <w:style w:type="paragraph" w:styleId="40">
    <w:name w:val="Body Text"/>
    <w:basedOn w:val="1"/>
    <w:link w:val="333"/>
    <w:semiHidden/>
    <w:unhideWhenUsed/>
    <w:qFormat/>
    <w:uiPriority w:val="99"/>
    <w:pPr>
      <w:spacing w:after="120"/>
    </w:pPr>
  </w:style>
  <w:style w:type="paragraph" w:styleId="41">
    <w:name w:val="Body Text Indent"/>
    <w:basedOn w:val="1"/>
    <w:link w:val="486"/>
    <w:semiHidden/>
    <w:unhideWhenUsed/>
    <w:qFormat/>
    <w:uiPriority w:val="99"/>
    <w:pPr>
      <w:spacing w:after="120"/>
      <w:ind w:left="420" w:leftChars="200"/>
    </w:pPr>
  </w:style>
  <w:style w:type="paragraph" w:styleId="42">
    <w:name w:val="List Number 3"/>
    <w:basedOn w:val="1"/>
    <w:semiHidden/>
    <w:unhideWhenUsed/>
    <w:qFormat/>
    <w:uiPriority w:val="99"/>
    <w:pPr>
      <w:numPr>
        <w:ilvl w:val="0"/>
        <w:numId w:val="6"/>
      </w:numPr>
      <w:contextualSpacing/>
    </w:pPr>
  </w:style>
  <w:style w:type="paragraph" w:styleId="43">
    <w:name w:val="List 2"/>
    <w:basedOn w:val="1"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44">
    <w:name w:val="List Continue"/>
    <w:basedOn w:val="1"/>
    <w:semiHidden/>
    <w:unhideWhenUsed/>
    <w:qFormat/>
    <w:uiPriority w:val="99"/>
    <w:pPr>
      <w:spacing w:after="120"/>
      <w:ind w:left="420" w:leftChars="200"/>
      <w:contextualSpacing/>
    </w:pPr>
  </w:style>
  <w:style w:type="paragraph" w:styleId="45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6">
    <w:name w:val="List Bullet 2"/>
    <w:basedOn w:val="1"/>
    <w:semiHidden/>
    <w:unhideWhenUsed/>
    <w:qFormat/>
    <w:uiPriority w:val="99"/>
    <w:pPr>
      <w:numPr>
        <w:ilvl w:val="0"/>
        <w:numId w:val="7"/>
      </w:numPr>
      <w:contextualSpacing/>
    </w:pPr>
  </w:style>
  <w:style w:type="paragraph" w:styleId="47">
    <w:name w:val="HTML Address"/>
    <w:basedOn w:val="1"/>
    <w:semiHidden/>
    <w:qFormat/>
    <w:uiPriority w:val="0"/>
    <w:rPr>
      <w:i/>
      <w:iCs/>
    </w:rPr>
  </w:style>
  <w:style w:type="paragraph" w:styleId="48">
    <w:name w:val="index 4"/>
    <w:basedOn w:val="1"/>
    <w:next w:val="1"/>
    <w:semiHidden/>
    <w:unhideWhenUsed/>
    <w:qFormat/>
    <w:uiPriority w:val="99"/>
    <w:pPr>
      <w:ind w:left="600" w:leftChars="600"/>
    </w:pPr>
  </w:style>
  <w:style w:type="paragraph" w:styleId="49">
    <w:name w:val="Plain Text"/>
    <w:basedOn w:val="1"/>
    <w:link w:val="357"/>
    <w:semiHidden/>
    <w:unhideWhenUsed/>
    <w:qFormat/>
    <w:uiPriority w:val="99"/>
    <w:rPr>
      <w:rFonts w:ascii="宋体" w:hAnsi="Courier New" w:cs="Courier New"/>
      <w:szCs w:val="21"/>
    </w:rPr>
  </w:style>
  <w:style w:type="paragraph" w:styleId="50">
    <w:name w:val="List Bullet 5"/>
    <w:basedOn w:val="1"/>
    <w:semiHidden/>
    <w:unhideWhenUsed/>
    <w:qFormat/>
    <w:uiPriority w:val="99"/>
    <w:pPr>
      <w:numPr>
        <w:ilvl w:val="0"/>
        <w:numId w:val="8"/>
      </w:numPr>
      <w:contextualSpacing/>
    </w:pPr>
  </w:style>
  <w:style w:type="paragraph" w:styleId="51">
    <w:name w:val="List Number 4"/>
    <w:basedOn w:val="1"/>
    <w:semiHidden/>
    <w:unhideWhenUsed/>
    <w:qFormat/>
    <w:uiPriority w:val="99"/>
    <w:pPr>
      <w:numPr>
        <w:ilvl w:val="0"/>
        <w:numId w:val="9"/>
      </w:numPr>
      <w:contextualSpacing/>
    </w:pPr>
  </w:style>
  <w:style w:type="paragraph" w:styleId="52">
    <w:name w:val="toc 8"/>
    <w:basedOn w:val="13"/>
    <w:semiHidden/>
    <w:qFormat/>
    <w:uiPriority w:val="0"/>
  </w:style>
  <w:style w:type="paragraph" w:styleId="53">
    <w:name w:val="index 3"/>
    <w:basedOn w:val="1"/>
    <w:next w:val="1"/>
    <w:semiHidden/>
    <w:unhideWhenUsed/>
    <w:qFormat/>
    <w:uiPriority w:val="99"/>
    <w:pPr>
      <w:ind w:left="400" w:leftChars="400"/>
    </w:pPr>
  </w:style>
  <w:style w:type="paragraph" w:styleId="54">
    <w:name w:val="Date"/>
    <w:basedOn w:val="1"/>
    <w:next w:val="1"/>
    <w:link w:val="420"/>
    <w:semiHidden/>
    <w:unhideWhenUsed/>
    <w:qFormat/>
    <w:uiPriority w:val="99"/>
    <w:pPr>
      <w:ind w:left="100" w:leftChars="2500"/>
    </w:pPr>
  </w:style>
  <w:style w:type="paragraph" w:styleId="55">
    <w:name w:val="Body Text Indent 2"/>
    <w:basedOn w:val="1"/>
    <w:link w:val="490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6">
    <w:name w:val="endnote text"/>
    <w:basedOn w:val="1"/>
    <w:link w:val="473"/>
    <w:semiHidden/>
    <w:unhideWhenUsed/>
    <w:qFormat/>
    <w:uiPriority w:val="99"/>
    <w:pPr>
      <w:snapToGrid w:val="0"/>
      <w:jc w:val="left"/>
    </w:pPr>
  </w:style>
  <w:style w:type="paragraph" w:styleId="57">
    <w:name w:val="List Continue 5"/>
    <w:basedOn w:val="1"/>
    <w:semiHidden/>
    <w:unhideWhenUsed/>
    <w:qFormat/>
    <w:uiPriority w:val="99"/>
    <w:pPr>
      <w:spacing w:after="120"/>
      <w:ind w:left="2100" w:leftChars="1000"/>
      <w:contextualSpacing/>
    </w:pPr>
  </w:style>
  <w:style w:type="paragraph" w:styleId="58">
    <w:name w:val="Balloon Text"/>
    <w:basedOn w:val="1"/>
    <w:link w:val="367"/>
    <w:semiHidden/>
    <w:unhideWhenUsed/>
    <w:qFormat/>
    <w:uiPriority w:val="99"/>
    <w:rPr>
      <w:sz w:val="18"/>
      <w:szCs w:val="18"/>
    </w:rPr>
  </w:style>
  <w:style w:type="paragraph" w:styleId="59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60">
    <w:name w:val="envelope return"/>
    <w:basedOn w:val="1"/>
    <w:semiHidden/>
    <w:unhideWhenUsed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61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2">
    <w:name w:val="Signature"/>
    <w:basedOn w:val="1"/>
    <w:link w:val="370"/>
    <w:semiHidden/>
    <w:unhideWhenUsed/>
    <w:qFormat/>
    <w:uiPriority w:val="99"/>
    <w:pPr>
      <w:ind w:left="100" w:leftChars="2100"/>
    </w:pPr>
  </w:style>
  <w:style w:type="paragraph" w:styleId="63">
    <w:name w:val="List Continue 4"/>
    <w:basedOn w:val="1"/>
    <w:semiHidden/>
    <w:unhideWhenUsed/>
    <w:qFormat/>
    <w:uiPriority w:val="99"/>
    <w:pPr>
      <w:spacing w:after="120"/>
      <w:ind w:left="1680" w:leftChars="800"/>
      <w:contextualSpacing/>
    </w:pPr>
  </w:style>
  <w:style w:type="paragraph" w:styleId="64">
    <w:name w:val="index heading"/>
    <w:basedOn w:val="1"/>
    <w:next w:val="65"/>
    <w:semiHidden/>
    <w:unhideWhenUsed/>
    <w:qFormat/>
    <w:uiPriority w:val="99"/>
    <w:pPr>
      <w:spacing w:before="100" w:beforeLines="100" w:after="100" w:afterLines="100"/>
      <w:jc w:val="center"/>
    </w:pPr>
    <w:rPr>
      <w:rFonts w:eastAsia="黑体" w:asciiTheme="majorHAnsi" w:hAnsiTheme="majorHAnsi" w:cstheme="majorBidi"/>
      <w:bCs/>
    </w:rPr>
  </w:style>
  <w:style w:type="paragraph" w:styleId="65">
    <w:name w:val="index 1"/>
    <w:basedOn w:val="1"/>
    <w:next w:val="1"/>
    <w:semiHidden/>
    <w:unhideWhenUsed/>
    <w:qFormat/>
    <w:uiPriority w:val="99"/>
    <w:rPr>
      <w:rFonts w:ascii="宋体" w:hAnsi="宋体"/>
    </w:rPr>
  </w:style>
  <w:style w:type="paragraph" w:styleId="66">
    <w:name w:val="Subtitle"/>
    <w:basedOn w:val="1"/>
    <w:next w:val="1"/>
    <w:link w:val="359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7">
    <w:name w:val="List Number 5"/>
    <w:basedOn w:val="1"/>
    <w:semiHidden/>
    <w:unhideWhenUsed/>
    <w:qFormat/>
    <w:uiPriority w:val="99"/>
    <w:pPr>
      <w:numPr>
        <w:ilvl w:val="0"/>
        <w:numId w:val="10"/>
      </w:numPr>
      <w:contextualSpacing/>
    </w:pPr>
  </w:style>
  <w:style w:type="paragraph" w:styleId="68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69">
    <w:name w:val="footnote text"/>
    <w:basedOn w:val="1"/>
    <w:semiHidden/>
    <w:qFormat/>
    <w:uiPriority w:val="0"/>
    <w:pPr>
      <w:snapToGrid w:val="0"/>
      <w:ind w:left="400" w:leftChars="200" w:hanging="200" w:hangingChars="200"/>
      <w:jc w:val="left"/>
    </w:pPr>
    <w:rPr>
      <w:sz w:val="18"/>
      <w:szCs w:val="18"/>
    </w:rPr>
  </w:style>
  <w:style w:type="paragraph" w:styleId="70">
    <w:name w:val="List 5"/>
    <w:basedOn w:val="1"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71">
    <w:name w:val="Body Text Indent 3"/>
    <w:basedOn w:val="1"/>
    <w:link w:val="491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72">
    <w:name w:val="index 7"/>
    <w:basedOn w:val="1"/>
    <w:next w:val="1"/>
    <w:semiHidden/>
    <w:unhideWhenUsed/>
    <w:qFormat/>
    <w:uiPriority w:val="99"/>
    <w:pPr>
      <w:ind w:left="1200" w:leftChars="1200"/>
    </w:pPr>
  </w:style>
  <w:style w:type="paragraph" w:styleId="73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4">
    <w:name w:val="table of figures"/>
    <w:basedOn w:val="1"/>
    <w:next w:val="1"/>
    <w:semiHidden/>
    <w:qFormat/>
    <w:uiPriority w:val="0"/>
  </w:style>
  <w:style w:type="paragraph" w:styleId="75">
    <w:name w:val="toc 9"/>
    <w:basedOn w:val="52"/>
    <w:semiHidden/>
    <w:qFormat/>
    <w:uiPriority w:val="0"/>
  </w:style>
  <w:style w:type="paragraph" w:styleId="76">
    <w:name w:val="Body Text 2"/>
    <w:basedOn w:val="1"/>
    <w:link w:val="488"/>
    <w:semiHidden/>
    <w:unhideWhenUsed/>
    <w:qFormat/>
    <w:uiPriority w:val="99"/>
    <w:pPr>
      <w:spacing w:after="120" w:line="480" w:lineRule="auto"/>
    </w:pPr>
  </w:style>
  <w:style w:type="paragraph" w:styleId="77">
    <w:name w:val="List 4"/>
    <w:basedOn w:val="1"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78">
    <w:name w:val="List Continue 2"/>
    <w:basedOn w:val="1"/>
    <w:semiHidden/>
    <w:unhideWhenUsed/>
    <w:qFormat/>
    <w:uiPriority w:val="99"/>
    <w:pPr>
      <w:spacing w:after="120"/>
      <w:ind w:left="840" w:leftChars="400"/>
      <w:contextualSpacing/>
    </w:pPr>
  </w:style>
  <w:style w:type="paragraph" w:styleId="79">
    <w:name w:val="Message Header"/>
    <w:basedOn w:val="1"/>
    <w:link w:val="48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</w:rPr>
  </w:style>
  <w:style w:type="paragraph" w:styleId="80">
    <w:name w:val="HTML Preformatted"/>
    <w:basedOn w:val="1"/>
    <w:semiHidden/>
    <w:qFormat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semiHidden/>
    <w:unhideWhenUsed/>
    <w:qFormat/>
    <w:uiPriority w:val="99"/>
    <w:rPr>
      <w:sz w:val="24"/>
    </w:rPr>
  </w:style>
  <w:style w:type="paragraph" w:styleId="82">
    <w:name w:val="List Continue 3"/>
    <w:basedOn w:val="1"/>
    <w:semiHidden/>
    <w:unhideWhenUsed/>
    <w:qFormat/>
    <w:uiPriority w:val="99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semiHidden/>
    <w:unhideWhenUsed/>
    <w:qFormat/>
    <w:uiPriority w:val="99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5">
    <w:name w:val="annotation subject"/>
    <w:basedOn w:val="34"/>
    <w:next w:val="34"/>
    <w:link w:val="369"/>
    <w:semiHidden/>
    <w:unhideWhenUsed/>
    <w:qFormat/>
    <w:uiPriority w:val="99"/>
    <w:rPr>
      <w:b/>
      <w:bCs/>
    </w:rPr>
  </w:style>
  <w:style w:type="paragraph" w:styleId="86">
    <w:name w:val="Body Text First Indent"/>
    <w:basedOn w:val="40"/>
    <w:link w:val="485"/>
    <w:semiHidden/>
    <w:unhideWhenUsed/>
    <w:qFormat/>
    <w:uiPriority w:val="99"/>
    <w:pPr>
      <w:ind w:firstLine="420" w:firstLineChars="100"/>
    </w:pPr>
  </w:style>
  <w:style w:type="paragraph" w:styleId="87">
    <w:name w:val="Body Text First Indent 2"/>
    <w:basedOn w:val="41"/>
    <w:link w:val="487"/>
    <w:semiHidden/>
    <w:unhideWhenUsed/>
    <w:qFormat/>
    <w:uiPriority w:val="99"/>
    <w:pPr>
      <w:ind w:firstLine="420" w:firstLineChars="200"/>
    </w:pPr>
  </w:style>
  <w:style w:type="table" w:styleId="89">
    <w:name w:val="Table Grid"/>
    <w:basedOn w:val="8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semiHidden/>
    <w:unhideWhenUsed/>
    <w:qFormat/>
    <w:uiPriority w:val="99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semiHidden/>
    <w:unhideWhenUsed/>
    <w:qFormat/>
    <w:uiPriority w:val="99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qFormat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qFormat/>
    <w:uiPriority w:val="99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qFormat/>
    <w:uiPriority w:val="99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qFormat/>
    <w:uiPriority w:val="99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qFormat/>
    <w:uiPriority w:val="99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qFormat/>
    <w:uiPriority w:val="9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qFormat/>
    <w:uiPriority w:val="9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semiHidden/>
    <w:unhideWhenUsed/>
    <w:qFormat/>
    <w:uiPriority w:val="9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qFormat/>
    <w:uiPriority w:val="99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qFormat/>
    <w:uiPriority w:val="99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qFormat/>
    <w:uiPriority w:val="99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qFormat/>
    <w:uiPriority w:val="99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qFormat/>
    <w:uiPriority w:val="99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semiHidden/>
    <w:unhideWhenUsed/>
    <w:qFormat/>
    <w:uiPriority w:val="60"/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35">
    <w:name w:val="Light Shading Accent 2"/>
    <w:basedOn w:val="88"/>
    <w:semiHidden/>
    <w:unhideWhenUsed/>
    <w:qFormat/>
    <w:uiPriority w:val="60"/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36">
    <w:name w:val="Light Shading Accent 3"/>
    <w:basedOn w:val="88"/>
    <w:semiHidden/>
    <w:unhideWhenUsed/>
    <w:qFormat/>
    <w:uiPriority w:val="60"/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37">
    <w:name w:val="Light Shading Accent 4"/>
    <w:basedOn w:val="88"/>
    <w:semiHidden/>
    <w:unhideWhenUsed/>
    <w:qFormat/>
    <w:uiPriority w:val="60"/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38">
    <w:name w:val="Light Shading Accent 5"/>
    <w:basedOn w:val="88"/>
    <w:semiHidden/>
    <w:unhideWhenUsed/>
    <w:qFormat/>
    <w:uiPriority w:val="60"/>
    <w:rPr>
      <w:color w:val="2F5597" w:themeColor="accent5" w:themeShade="BF"/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139">
    <w:name w:val="Light Shading Accent 6"/>
    <w:basedOn w:val="88"/>
    <w:semiHidden/>
    <w:unhideWhenUsed/>
    <w:qFormat/>
    <w:uiPriority w:val="60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40">
    <w:name w:val="Light List"/>
    <w:basedOn w:val="88"/>
    <w:semiHidden/>
    <w:unhideWhenUsed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semiHidden/>
    <w:unhideWhenUsed/>
    <w:qFormat/>
    <w:uiPriority w:val="61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42">
    <w:name w:val="Light List Accent 2"/>
    <w:basedOn w:val="88"/>
    <w:semiHidden/>
    <w:unhideWhenUsed/>
    <w:qFormat/>
    <w:uiPriority w:val="61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43">
    <w:name w:val="Light List Accent 3"/>
    <w:basedOn w:val="88"/>
    <w:semiHidden/>
    <w:unhideWhenUsed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44">
    <w:name w:val="Light List Accent 4"/>
    <w:basedOn w:val="88"/>
    <w:semiHidden/>
    <w:unhideWhenUsed/>
    <w:qFormat/>
    <w:uiPriority w:val="61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45">
    <w:name w:val="Light List Accent 5"/>
    <w:basedOn w:val="88"/>
    <w:semiHidden/>
    <w:unhideWhenUsed/>
    <w:qFormat/>
    <w:uiPriority w:val="61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146">
    <w:name w:val="Light List Accent 6"/>
    <w:basedOn w:val="88"/>
    <w:semiHidden/>
    <w:unhideWhenUsed/>
    <w:qFormat/>
    <w:uiPriority w:val="61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47">
    <w:name w:val="Light Grid"/>
    <w:basedOn w:val="88"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semiHidden/>
    <w:unhideWhenUsed/>
    <w:qFormat/>
    <w:uiPriority w:val="62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semiHidden/>
    <w:unhideWhenUsed/>
    <w:qFormat/>
    <w:uiPriority w:val="62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semiHidden/>
    <w:unhideWhenUsed/>
    <w:qFormat/>
    <w:uiPriority w:val="62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semiHidden/>
    <w:unhideWhenUsed/>
    <w:qFormat/>
    <w:uiPriority w:val="62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semiHidden/>
    <w:unhideWhenUsed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semiHidden/>
    <w:unhideWhenUsed/>
    <w:qFormat/>
    <w:uiPriority w:val="62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semiHidden/>
    <w:unhideWhenUsed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semiHidden/>
    <w:unhideWhenUsed/>
    <w:qFormat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semiHidden/>
    <w:unhideWhenUsed/>
    <w:qFormat/>
    <w:uiPriority w:val="63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semiHidden/>
    <w:unhideWhenUsed/>
    <w:qFormat/>
    <w:uiPriority w:val="63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semiHidden/>
    <w:unhideWhenUsed/>
    <w:qFormat/>
    <w:uiPriority w:val="63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semiHidden/>
    <w:unhideWhenUsed/>
    <w:qFormat/>
    <w:uiPriority w:val="63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semiHidden/>
    <w:unhideWhenUsed/>
    <w:qFormat/>
    <w:uiPriority w:val="63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70">
    <w:name w:val="Medium List 1 Accent 2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71">
    <w:name w:val="Medium List 1 Accent 3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72">
    <w:name w:val="Medium List 1 Accent 4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73">
    <w:name w:val="Medium List 1 Accent 5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shd w:val="clear" w:color="auto" w:fill="D0DCF0" w:themeFill="accent5" w:themeFillTint="3F"/>
      </w:tcPr>
    </w:tblStylePr>
  </w:style>
  <w:style w:type="table" w:styleId="174">
    <w:name w:val="Medium List 1 Accent 6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75">
    <w:name w:val="Medium List 2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semiHidden/>
    <w:unhideWhenUsed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semiHidden/>
    <w:unhideWhenUsed/>
    <w:qFormat/>
    <w:uiPriority w:val="67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  <w:insideV w:val="single" w:color="84B4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184">
    <w:name w:val="Medium Grid 1 Accent 2"/>
    <w:basedOn w:val="88"/>
    <w:semiHidden/>
    <w:unhideWhenUsed/>
    <w:qFormat/>
    <w:uiPriority w:val="67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85">
    <w:name w:val="Medium Grid 1 Accent 3"/>
    <w:basedOn w:val="88"/>
    <w:semiHidden/>
    <w:unhideWhenUsed/>
    <w:qFormat/>
    <w:uiPriority w:val="67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86">
    <w:name w:val="Medium Grid 1 Accent 4"/>
    <w:basedOn w:val="88"/>
    <w:semiHidden/>
    <w:unhideWhenUsed/>
    <w:qFormat/>
    <w:uiPriority w:val="67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87">
    <w:name w:val="Medium Grid 1 Accent 5"/>
    <w:basedOn w:val="88"/>
    <w:semiHidden/>
    <w:unhideWhenUsed/>
    <w:qFormat/>
    <w:uiPriority w:val="67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88">
    <w:name w:val="Medium Grid 1 Accent 6"/>
    <w:basedOn w:val="88"/>
    <w:semiHidden/>
    <w:unhideWhenUsed/>
    <w:qFormat/>
    <w:uiPriority w:val="67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189">
    <w:name w:val="Medium Grid 2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table" w:styleId="198">
    <w:name w:val="Medium Grid 3 Accent 2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199">
    <w:name w:val="Medium Grid 3 Accent 3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00">
    <w:name w:val="Medium Grid 3 Accent 4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01">
    <w:name w:val="Medium Grid 3 Accent 5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5" w:themeFillTint="7F"/>
      </w:tcPr>
    </w:tblStylePr>
  </w:style>
  <w:style w:type="table" w:styleId="202">
    <w:name w:val="Medium Grid 3 Accent 6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03">
    <w:name w:val="Dark List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5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</w:style>
  <w:style w:type="table" w:styleId="205">
    <w:name w:val="Dark List Accent 2"/>
    <w:basedOn w:val="88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06">
    <w:name w:val="Dark List Accent 3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07">
    <w:name w:val="Dark List Accent 4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08">
    <w:name w:val="Dark List Accent 5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209">
    <w:name w:val="Dark List Accent 6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10">
    <w:name w:val="Colorful Shading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DE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14">
    <w:name w:val="Colorful Shading Accent 4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EF5FA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19">
    <w:name w:val="Colorful List Accent 2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20">
    <w:name w:val="Colorful List Accent 3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21">
    <w:name w:val="Colorful List Accent 4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22">
    <w:name w:val="Colorful List Accent 5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23">
    <w:name w:val="Colorful List Accent 6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25AA0" w:themeFill="accent5" w:themeFillShade="CC"/>
      </w:tcPr>
    </w:tblStylePr>
    <w:tblStylePr w:type="lastRow">
      <w:rPr>
        <w:b/>
        <w:bCs/>
        <w:color w:val="335AA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4">
    <w:name w:val="Colorful Grid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226">
    <w:name w:val="Colorful Grid Accent 2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27">
    <w:name w:val="Colorful Grid Accent 3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28">
    <w:name w:val="Colorful Grid Accent 4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29">
    <w:name w:val="Colorful Grid Accent 5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30">
    <w:name w:val="Colorful Grid Accent 6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styleId="232">
    <w:name w:val="Strong"/>
    <w:basedOn w:val="231"/>
    <w:qFormat/>
    <w:uiPriority w:val="22"/>
    <w:rPr>
      <w:b/>
      <w:bCs/>
    </w:rPr>
  </w:style>
  <w:style w:type="character" w:styleId="233">
    <w:name w:val="endnote reference"/>
    <w:basedOn w:val="231"/>
    <w:semiHidden/>
    <w:unhideWhenUsed/>
    <w:qFormat/>
    <w:uiPriority w:val="99"/>
    <w:rPr>
      <w:vertAlign w:val="superscript"/>
    </w:rPr>
  </w:style>
  <w:style w:type="character" w:styleId="234">
    <w:name w:val="page number"/>
    <w:basedOn w:val="231"/>
    <w:semiHidden/>
    <w:qFormat/>
    <w:uiPriority w:val="0"/>
    <w:rPr>
      <w:rFonts w:ascii="Times New Roman" w:hAnsi="Times New Roman" w:eastAsia="宋体"/>
      <w:sz w:val="18"/>
    </w:rPr>
  </w:style>
  <w:style w:type="character" w:styleId="235">
    <w:name w:val="FollowedHyperlink"/>
    <w:basedOn w:val="23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6">
    <w:name w:val="Emphasis"/>
    <w:basedOn w:val="231"/>
    <w:qFormat/>
    <w:uiPriority w:val="20"/>
    <w:rPr>
      <w:i/>
      <w:iCs/>
    </w:rPr>
  </w:style>
  <w:style w:type="character" w:styleId="237">
    <w:name w:val="line number"/>
    <w:basedOn w:val="231"/>
    <w:semiHidden/>
    <w:unhideWhenUsed/>
    <w:qFormat/>
    <w:uiPriority w:val="99"/>
  </w:style>
  <w:style w:type="character" w:styleId="238">
    <w:name w:val="HTML Definition"/>
    <w:basedOn w:val="231"/>
    <w:semiHidden/>
    <w:qFormat/>
    <w:uiPriority w:val="0"/>
    <w:rPr>
      <w:i/>
      <w:iCs/>
    </w:rPr>
  </w:style>
  <w:style w:type="character" w:styleId="239">
    <w:name w:val="HTML Typewriter"/>
    <w:basedOn w:val="231"/>
    <w:semiHidden/>
    <w:qFormat/>
    <w:uiPriority w:val="0"/>
    <w:rPr>
      <w:rFonts w:ascii="Courier New" w:hAnsi="Courier New"/>
      <w:sz w:val="20"/>
      <w:szCs w:val="20"/>
    </w:rPr>
  </w:style>
  <w:style w:type="character" w:styleId="240">
    <w:name w:val="HTML Acronym"/>
    <w:basedOn w:val="231"/>
    <w:semiHidden/>
    <w:qFormat/>
    <w:uiPriority w:val="0"/>
  </w:style>
  <w:style w:type="character" w:styleId="241">
    <w:name w:val="HTML Variable"/>
    <w:basedOn w:val="231"/>
    <w:semiHidden/>
    <w:qFormat/>
    <w:uiPriority w:val="0"/>
    <w:rPr>
      <w:i/>
      <w:iCs/>
    </w:rPr>
  </w:style>
  <w:style w:type="character" w:styleId="242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243">
    <w:name w:val="HTML Code"/>
    <w:basedOn w:val="231"/>
    <w:semiHidden/>
    <w:qFormat/>
    <w:uiPriority w:val="0"/>
    <w:rPr>
      <w:rFonts w:ascii="Courier New" w:hAnsi="Courier New"/>
      <w:sz w:val="20"/>
      <w:szCs w:val="20"/>
    </w:rPr>
  </w:style>
  <w:style w:type="character" w:styleId="244">
    <w:name w:val="annotation reference"/>
    <w:basedOn w:val="231"/>
    <w:semiHidden/>
    <w:unhideWhenUsed/>
    <w:qFormat/>
    <w:uiPriority w:val="99"/>
    <w:rPr>
      <w:sz w:val="21"/>
      <w:szCs w:val="21"/>
    </w:rPr>
  </w:style>
  <w:style w:type="character" w:styleId="245">
    <w:name w:val="HTML Cite"/>
    <w:basedOn w:val="231"/>
    <w:semiHidden/>
    <w:qFormat/>
    <w:uiPriority w:val="0"/>
    <w:rPr>
      <w:i/>
      <w:iCs/>
    </w:rPr>
  </w:style>
  <w:style w:type="character" w:styleId="246">
    <w:name w:val="footnote reference"/>
    <w:basedOn w:val="231"/>
    <w:semiHidden/>
    <w:qFormat/>
    <w:uiPriority w:val="0"/>
    <w:rPr>
      <w:vertAlign w:val="superscript"/>
    </w:rPr>
  </w:style>
  <w:style w:type="character" w:styleId="247">
    <w:name w:val="HTML Keyboard"/>
    <w:basedOn w:val="231"/>
    <w:semiHidden/>
    <w:qFormat/>
    <w:uiPriority w:val="0"/>
    <w:rPr>
      <w:rFonts w:ascii="Courier New" w:hAnsi="Courier New"/>
      <w:sz w:val="20"/>
      <w:szCs w:val="20"/>
    </w:rPr>
  </w:style>
  <w:style w:type="character" w:styleId="248">
    <w:name w:val="HTML Sample"/>
    <w:basedOn w:val="231"/>
    <w:semiHidden/>
    <w:qFormat/>
    <w:uiPriority w:val="0"/>
    <w:rPr>
      <w:rFonts w:ascii="Courier New" w:hAnsi="Courier New"/>
    </w:rPr>
  </w:style>
  <w:style w:type="paragraph" w:customStyle="1" w:styleId="249">
    <w:name w:val="标准标志H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250">
    <w:name w:val="标准称谓GB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cs="Times New Roman" w:eastAsiaTheme="minorEastAsia"/>
      <w:b/>
      <w:bCs/>
      <w:w w:val="135"/>
      <w:sz w:val="52"/>
      <w:lang w:val="en-US" w:eastAsia="zh-CN" w:bidi="ar-SA"/>
    </w:rPr>
  </w:style>
  <w:style w:type="paragraph" w:customStyle="1" w:styleId="251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2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3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54">
    <w:name w:val="标准书眉_偶数页"/>
    <w:basedOn w:val="253"/>
    <w:next w:val="1"/>
    <w:qFormat/>
    <w:uiPriority w:val="0"/>
    <w:pPr>
      <w:jc w:val="left"/>
    </w:pPr>
  </w:style>
  <w:style w:type="paragraph" w:customStyle="1" w:styleId="255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6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57">
    <w:name w:val="参考文献、索引标题"/>
    <w:basedOn w:val="256"/>
    <w:next w:val="1"/>
    <w:qFormat/>
    <w:uiPriority w:val="0"/>
    <w:pPr>
      <w:spacing w:after="200"/>
    </w:pPr>
    <w:rPr>
      <w:sz w:val="21"/>
    </w:rPr>
  </w:style>
  <w:style w:type="paragraph" w:customStyle="1" w:styleId="258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9">
    <w:name w:val="章标题"/>
    <w:next w:val="258"/>
    <w:qFormat/>
    <w:uiPriority w:val="0"/>
    <w:pPr>
      <w:numPr>
        <w:ilvl w:val="0"/>
        <w:numId w:val="1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60">
    <w:name w:val="一级条标题"/>
    <w:next w:val="258"/>
    <w:qFormat/>
    <w:uiPriority w:val="0"/>
    <w:pPr>
      <w:numPr>
        <w:ilvl w:val="1"/>
        <w:numId w:val="1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61">
    <w:name w:val="二级条标题"/>
    <w:basedOn w:val="260"/>
    <w:next w:val="258"/>
    <w:qFormat/>
    <w:uiPriority w:val="0"/>
    <w:pPr>
      <w:numPr>
        <w:ilvl w:val="2"/>
      </w:numPr>
      <w:spacing w:before="50" w:after="50"/>
      <w:outlineLvl w:val="3"/>
    </w:pPr>
  </w:style>
  <w:style w:type="character" w:customStyle="1" w:styleId="262">
    <w:name w:val="发布_1"/>
    <w:basedOn w:val="231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263">
    <w:name w:val="发布部门GB"/>
    <w:next w:val="258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264">
    <w:name w:val="发布日期"/>
    <w:qFormat/>
    <w:uiPriority w:val="0"/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65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line="360" w:lineRule="exact"/>
      <w:jc w:val="right"/>
      <w:textAlignment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66">
    <w:name w:val="封面标准号2"/>
    <w:basedOn w:val="265"/>
    <w:qFormat/>
    <w:uiPriority w:val="0"/>
    <w:pPr>
      <w:adjustRightInd w:val="0"/>
      <w:spacing w:before="357" w:line="280" w:lineRule="exact"/>
    </w:pPr>
  </w:style>
  <w:style w:type="paragraph" w:customStyle="1" w:styleId="267">
    <w:name w:val="封面标准代替信息"/>
    <w:basedOn w:val="266"/>
    <w:qFormat/>
    <w:uiPriority w:val="0"/>
    <w:pPr>
      <w:spacing w:before="0" w:line="360" w:lineRule="exact"/>
    </w:pPr>
    <w:rPr>
      <w:rFonts w:hAnsi="黑体"/>
      <w:sz w:val="21"/>
    </w:rPr>
  </w:style>
  <w:style w:type="paragraph" w:customStyle="1" w:styleId="268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69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0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71">
    <w:name w:val="封面标准英文名称"/>
    <w:qFormat/>
    <w:uiPriority w:val="0"/>
    <w:pPr>
      <w:widowControl w:val="0"/>
      <w:spacing w:before="330" w:line="400" w:lineRule="exact"/>
      <w:jc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72">
    <w:name w:val="封面一致性程度标识"/>
    <w:qFormat/>
    <w:uiPriority w:val="0"/>
    <w:pPr>
      <w:spacing w:before="680" w:line="400" w:lineRule="exact"/>
      <w:jc w:val="center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73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4">
    <w:name w:val="附录标识"/>
    <w:basedOn w:val="1"/>
    <w:next w:val="1"/>
    <w:qFormat/>
    <w:uiPriority w:val="0"/>
    <w:pPr>
      <w:keepNext/>
      <w:widowControl/>
      <w:numPr>
        <w:ilvl w:val="0"/>
        <w:numId w:val="12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75">
    <w:name w:val="附录表标题"/>
    <w:basedOn w:val="1"/>
    <w:next w:val="1"/>
    <w:qFormat/>
    <w:uiPriority w:val="0"/>
    <w:pPr>
      <w:numPr>
        <w:ilvl w:val="1"/>
        <w:numId w:val="13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76">
    <w:name w:val="附录章标题"/>
    <w:next w:val="258"/>
    <w:qFormat/>
    <w:uiPriority w:val="0"/>
    <w:pPr>
      <w:numPr>
        <w:ilvl w:val="1"/>
        <w:numId w:val="12"/>
      </w:num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77">
    <w:name w:val="附录一级条标题"/>
    <w:basedOn w:val="276"/>
    <w:next w:val="258"/>
    <w:qFormat/>
    <w:uiPriority w:val="0"/>
    <w:pPr>
      <w:numPr>
        <w:ilvl w:val="2"/>
      </w:numPr>
      <w:autoSpaceDN w:val="0"/>
      <w:outlineLvl w:val="2"/>
    </w:pPr>
  </w:style>
  <w:style w:type="paragraph" w:customStyle="1" w:styleId="278">
    <w:name w:val="附录二级条标题"/>
    <w:basedOn w:val="1"/>
    <w:next w:val="258"/>
    <w:qFormat/>
    <w:uiPriority w:val="0"/>
    <w:pPr>
      <w:widowControl/>
      <w:numPr>
        <w:ilvl w:val="3"/>
        <w:numId w:val="12"/>
      </w:numPr>
      <w:wordWrap w:val="0"/>
      <w:overflowPunct w:val="0"/>
      <w:autoSpaceDE w:val="0"/>
      <w:autoSpaceDN w:val="0"/>
      <w:spacing w:before="50" w:beforeLines="50" w:after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279">
    <w:name w:val="附录三级条标题"/>
    <w:basedOn w:val="278"/>
    <w:next w:val="258"/>
    <w:qFormat/>
    <w:uiPriority w:val="0"/>
    <w:pPr>
      <w:numPr>
        <w:ilvl w:val="4"/>
      </w:numPr>
      <w:outlineLvl w:val="4"/>
    </w:pPr>
  </w:style>
  <w:style w:type="paragraph" w:customStyle="1" w:styleId="280">
    <w:name w:val="附录四级条标题"/>
    <w:basedOn w:val="279"/>
    <w:next w:val="258"/>
    <w:qFormat/>
    <w:uiPriority w:val="0"/>
    <w:pPr>
      <w:numPr>
        <w:ilvl w:val="5"/>
      </w:numPr>
      <w:outlineLvl w:val="5"/>
    </w:pPr>
  </w:style>
  <w:style w:type="paragraph" w:customStyle="1" w:styleId="281">
    <w:name w:val="附录图标题"/>
    <w:basedOn w:val="1"/>
    <w:next w:val="1"/>
    <w:qFormat/>
    <w:uiPriority w:val="0"/>
    <w:pPr>
      <w:numPr>
        <w:ilvl w:val="1"/>
        <w:numId w:val="14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82">
    <w:name w:val="附录五级条标题"/>
    <w:basedOn w:val="280"/>
    <w:next w:val="258"/>
    <w:qFormat/>
    <w:uiPriority w:val="0"/>
    <w:pPr>
      <w:numPr>
        <w:ilvl w:val="6"/>
      </w:numPr>
      <w:outlineLvl w:val="6"/>
    </w:pPr>
  </w:style>
  <w:style w:type="character" w:customStyle="1" w:styleId="283">
    <w:name w:val="个人答复风格"/>
    <w:basedOn w:val="231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284">
    <w:name w:val="个人撰写风格"/>
    <w:basedOn w:val="231"/>
    <w:qFormat/>
    <w:uiPriority w:val="0"/>
    <w:rPr>
      <w:rFonts w:ascii="Arial" w:hAnsi="Arial" w:eastAsia="宋体" w:cs="Arial"/>
      <w:color w:val="auto"/>
      <w:sz w:val="20"/>
    </w:rPr>
  </w:style>
  <w:style w:type="paragraph" w:customStyle="1" w:styleId="285">
    <w:name w:val="列项——"/>
    <w:qFormat/>
    <w:uiPriority w:val="0"/>
    <w:pPr>
      <w:widowControl w:val="0"/>
      <w:numPr>
        <w:ilvl w:val="0"/>
        <w:numId w:val="15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6">
    <w:name w:val="目次、标准名称标题"/>
    <w:basedOn w:val="256"/>
    <w:next w:val="258"/>
    <w:qFormat/>
    <w:uiPriority w:val="0"/>
    <w:pPr>
      <w:spacing w:line="460" w:lineRule="exact"/>
      <w:outlineLvl w:val="9"/>
    </w:pPr>
  </w:style>
  <w:style w:type="paragraph" w:customStyle="1" w:styleId="287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8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289">
    <w:name w:val="其他发布部门"/>
    <w:basedOn w:val="263"/>
    <w:qFormat/>
    <w:uiPriority w:val="0"/>
    <w:pPr>
      <w:framePr w:wrap="around" w:vAnchor="margin" w:hAnchor="text" w:y="1"/>
      <w:spacing w:line="0" w:lineRule="atLeast"/>
    </w:pPr>
    <w:rPr>
      <w:rFonts w:ascii="黑体" w:eastAsia="黑体"/>
      <w:b w:val="0"/>
    </w:rPr>
  </w:style>
  <w:style w:type="paragraph" w:customStyle="1" w:styleId="290">
    <w:name w:val="三级条标题"/>
    <w:basedOn w:val="261"/>
    <w:next w:val="258"/>
    <w:qFormat/>
    <w:uiPriority w:val="0"/>
    <w:pPr>
      <w:numPr>
        <w:ilvl w:val="3"/>
      </w:numPr>
      <w:outlineLvl w:val="4"/>
    </w:pPr>
  </w:style>
  <w:style w:type="paragraph" w:customStyle="1" w:styleId="291">
    <w:name w:val="实施日期"/>
    <w:basedOn w:val="264"/>
    <w:qFormat/>
    <w:uiPriority w:val="0"/>
    <w:pPr>
      <w:jc w:val="right"/>
    </w:pPr>
  </w:style>
  <w:style w:type="paragraph" w:customStyle="1" w:styleId="292">
    <w:name w:val="示例"/>
    <w:next w:val="293"/>
    <w:qFormat/>
    <w:uiPriority w:val="0"/>
    <w:pPr>
      <w:widowControl w:val="0"/>
      <w:numPr>
        <w:ilvl w:val="0"/>
        <w:numId w:val="16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93">
    <w:name w:val="示例段"/>
    <w:basedOn w:val="258"/>
    <w:qFormat/>
    <w:uiPriority w:val="0"/>
    <w:pPr>
      <w:ind w:firstLine="420"/>
    </w:pPr>
    <w:rPr>
      <w:sz w:val="18"/>
    </w:rPr>
  </w:style>
  <w:style w:type="paragraph" w:customStyle="1" w:styleId="294">
    <w:name w:val="数字编号列项（二级）"/>
    <w:qFormat/>
    <w:uiPriority w:val="0"/>
    <w:pPr>
      <w:numPr>
        <w:ilvl w:val="1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5">
    <w:name w:val="四级条标题"/>
    <w:basedOn w:val="290"/>
    <w:next w:val="258"/>
    <w:qFormat/>
    <w:uiPriority w:val="0"/>
    <w:pPr>
      <w:numPr>
        <w:ilvl w:val="4"/>
      </w:numPr>
      <w:outlineLvl w:val="5"/>
    </w:pPr>
  </w:style>
  <w:style w:type="paragraph" w:customStyle="1" w:styleId="296">
    <w:name w:val="条文脚注"/>
    <w:basedOn w:val="69"/>
    <w:link w:val="332"/>
    <w:qFormat/>
    <w:uiPriority w:val="0"/>
    <w:pPr>
      <w:numPr>
        <w:ilvl w:val="0"/>
        <w:numId w:val="18"/>
      </w:numPr>
      <w:ind w:firstLine="0" w:firstLineChars="0"/>
      <w:jc w:val="both"/>
    </w:pPr>
    <w:rPr>
      <w:rFonts w:ascii="宋体"/>
    </w:rPr>
  </w:style>
  <w:style w:type="paragraph" w:customStyle="1" w:styleId="297">
    <w:name w:val="图表脚注"/>
    <w:next w:val="258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98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99">
    <w:name w:val="无标题条"/>
    <w:next w:val="258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00">
    <w:name w:val="五级条标题"/>
    <w:basedOn w:val="295"/>
    <w:next w:val="258"/>
    <w:qFormat/>
    <w:uiPriority w:val="0"/>
    <w:pPr>
      <w:numPr>
        <w:ilvl w:val="5"/>
      </w:numPr>
      <w:outlineLvl w:val="6"/>
    </w:pPr>
  </w:style>
  <w:style w:type="paragraph" w:customStyle="1" w:styleId="301">
    <w:name w:val="正文表标题"/>
    <w:next w:val="258"/>
    <w:qFormat/>
    <w:uiPriority w:val="0"/>
    <w:pPr>
      <w:numPr>
        <w:ilvl w:val="1"/>
        <w:numId w:val="19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2">
    <w:name w:val="正文图标题"/>
    <w:basedOn w:val="301"/>
    <w:next w:val="258"/>
    <w:qFormat/>
    <w:uiPriority w:val="0"/>
    <w:pPr>
      <w:numPr>
        <w:ilvl w:val="0"/>
        <w:numId w:val="20"/>
      </w:numPr>
      <w:tabs>
        <w:tab w:val="clear" w:pos="360"/>
      </w:tabs>
    </w:pPr>
  </w:style>
  <w:style w:type="paragraph" w:customStyle="1" w:styleId="303">
    <w:name w:val="注："/>
    <w:next w:val="1"/>
    <w:qFormat/>
    <w:uiPriority w:val="0"/>
    <w:pPr>
      <w:widowControl w:val="0"/>
      <w:numPr>
        <w:ilvl w:val="0"/>
        <w:numId w:val="21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4">
    <w:name w:val="注×："/>
    <w:qFormat/>
    <w:uiPriority w:val="0"/>
    <w:pPr>
      <w:widowControl w:val="0"/>
      <w:numPr>
        <w:ilvl w:val="0"/>
        <w:numId w:val="22"/>
      </w:numPr>
      <w:autoSpaceDE w:val="0"/>
      <w:autoSpaceDN w:val="0"/>
      <w:jc w:val="both"/>
    </w:pPr>
    <w:rPr>
      <w:rFonts w:ascii="黑体" w:hAnsi="Times New Roman" w:cs="Times New Roman" w:eastAsiaTheme="minorEastAsia"/>
      <w:sz w:val="18"/>
      <w:szCs w:val="18"/>
      <w:lang w:val="en-US" w:eastAsia="zh-CN" w:bidi="ar-SA"/>
    </w:rPr>
  </w:style>
  <w:style w:type="paragraph" w:customStyle="1" w:styleId="305">
    <w:name w:val="字母编号列项（一级）"/>
    <w:qFormat/>
    <w:uiPriority w:val="0"/>
    <w:pPr>
      <w:numPr>
        <w:ilvl w:val="0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06">
    <w:name w:val="引言一级条标题"/>
    <w:basedOn w:val="1"/>
    <w:next w:val="258"/>
    <w:qFormat/>
    <w:uiPriority w:val="0"/>
    <w:pPr>
      <w:widowControl/>
      <w:numPr>
        <w:ilvl w:val="0"/>
        <w:numId w:val="23"/>
      </w:numPr>
      <w:tabs>
        <w:tab w:val="clear" w:pos="360"/>
      </w:tabs>
      <w:spacing w:before="50" w:beforeLines="50" w:after="50" w:afterLines="50"/>
    </w:pPr>
    <w:rPr>
      <w:rFonts w:eastAsia="黑体"/>
    </w:rPr>
  </w:style>
  <w:style w:type="paragraph" w:customStyle="1" w:styleId="307">
    <w:name w:val="示例×："/>
    <w:basedOn w:val="1"/>
    <w:next w:val="293"/>
    <w:qFormat/>
    <w:uiPriority w:val="0"/>
    <w:pPr>
      <w:widowControl/>
      <w:numPr>
        <w:ilvl w:val="0"/>
        <w:numId w:val="24"/>
      </w:numPr>
    </w:pPr>
    <w:rPr>
      <w:rFonts w:ascii="宋体"/>
      <w:kern w:val="0"/>
      <w:sz w:val="18"/>
      <w:szCs w:val="18"/>
    </w:rPr>
  </w:style>
  <w:style w:type="paragraph" w:customStyle="1" w:styleId="308">
    <w:name w:val="工程建设章标题"/>
    <w:next w:val="258"/>
    <w:qFormat/>
    <w:uiPriority w:val="0"/>
    <w:pPr>
      <w:numPr>
        <w:ilvl w:val="1"/>
        <w:numId w:val="25"/>
      </w:numPr>
      <w:spacing w:before="640" w:after="560" w:line="480" w:lineRule="exact"/>
      <w:jc w:val="center"/>
      <w:outlineLvl w:val="1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09">
    <w:name w:val="工程建设节标题"/>
    <w:basedOn w:val="308"/>
    <w:next w:val="258"/>
    <w:qFormat/>
    <w:uiPriority w:val="0"/>
    <w:pPr>
      <w:numPr>
        <w:ilvl w:val="2"/>
      </w:numPr>
      <w:spacing w:before="400" w:after="400" w:line="240" w:lineRule="auto"/>
      <w:outlineLvl w:val="2"/>
    </w:pPr>
    <w:rPr>
      <w:sz w:val="21"/>
    </w:rPr>
  </w:style>
  <w:style w:type="paragraph" w:customStyle="1" w:styleId="310">
    <w:name w:val="工程建设条标题"/>
    <w:basedOn w:val="309"/>
    <w:next w:val="258"/>
    <w:qFormat/>
    <w:uiPriority w:val="0"/>
    <w:pPr>
      <w:numPr>
        <w:ilvl w:val="3"/>
      </w:numPr>
      <w:spacing w:before="0" w:after="0"/>
      <w:jc w:val="left"/>
      <w:outlineLvl w:val="3"/>
    </w:pPr>
    <w:rPr>
      <w:b w:val="0"/>
    </w:rPr>
  </w:style>
  <w:style w:type="paragraph" w:customStyle="1" w:styleId="311">
    <w:name w:val="工程建设表标题"/>
    <w:basedOn w:val="310"/>
    <w:qFormat/>
    <w:uiPriority w:val="0"/>
    <w:pPr>
      <w:numPr>
        <w:ilvl w:val="4"/>
      </w:numPr>
      <w:jc w:val="center"/>
      <w:outlineLvl w:val="4"/>
    </w:pPr>
  </w:style>
  <w:style w:type="paragraph" w:customStyle="1" w:styleId="312">
    <w:name w:val="工程建设图标题"/>
    <w:basedOn w:val="310"/>
    <w:qFormat/>
    <w:uiPriority w:val="0"/>
    <w:pPr>
      <w:numPr>
        <w:ilvl w:val="5"/>
      </w:numPr>
      <w:jc w:val="center"/>
      <w:outlineLvl w:val="5"/>
    </w:pPr>
  </w:style>
  <w:style w:type="paragraph" w:customStyle="1" w:styleId="313">
    <w:name w:val="工程建设公式标题"/>
    <w:basedOn w:val="310"/>
    <w:qFormat/>
    <w:uiPriority w:val="0"/>
    <w:pPr>
      <w:numPr>
        <w:ilvl w:val="6"/>
      </w:numPr>
      <w:jc w:val="center"/>
      <w:outlineLvl w:val="6"/>
    </w:pPr>
  </w:style>
  <w:style w:type="paragraph" w:customStyle="1" w:styleId="314">
    <w:name w:val="工程建设无节条标题"/>
    <w:basedOn w:val="1"/>
    <w:next w:val="258"/>
    <w:qFormat/>
    <w:uiPriority w:val="0"/>
    <w:pPr>
      <w:numPr>
        <w:ilvl w:val="8"/>
        <w:numId w:val="25"/>
      </w:numPr>
      <w:tabs>
        <w:tab w:val="clear" w:pos="720"/>
      </w:tabs>
      <w:outlineLvl w:val="3"/>
    </w:pPr>
  </w:style>
  <w:style w:type="paragraph" w:customStyle="1" w:styleId="315">
    <w:name w:val="工程建设款标题"/>
    <w:basedOn w:val="310"/>
    <w:qFormat/>
    <w:uiPriority w:val="0"/>
    <w:pPr>
      <w:numPr>
        <w:ilvl w:val="7"/>
      </w:numPr>
      <w:outlineLvl w:val="9"/>
    </w:pPr>
  </w:style>
  <w:style w:type="paragraph" w:customStyle="1" w:styleId="316">
    <w:name w:val="名称"/>
    <w:basedOn w:val="256"/>
    <w:next w:val="258"/>
    <w:qFormat/>
    <w:uiPriority w:val="0"/>
    <w:pPr>
      <w:spacing w:line="460" w:lineRule="exact"/>
      <w:outlineLvl w:val="9"/>
    </w:pPr>
  </w:style>
  <w:style w:type="paragraph" w:customStyle="1" w:styleId="317">
    <w:name w:val="正文表标题续表"/>
    <w:basedOn w:val="301"/>
    <w:next w:val="258"/>
    <w:qFormat/>
    <w:uiPriority w:val="0"/>
    <w:pPr>
      <w:numPr>
        <w:ilvl w:val="2"/>
      </w:numPr>
    </w:pPr>
  </w:style>
  <w:style w:type="paragraph" w:customStyle="1" w:styleId="318">
    <w:name w:val="附录表标题续表"/>
    <w:basedOn w:val="275"/>
    <w:next w:val="258"/>
    <w:qFormat/>
    <w:uiPriority w:val="0"/>
    <w:pPr>
      <w:numPr>
        <w:ilvl w:val="2"/>
      </w:numPr>
    </w:pPr>
  </w:style>
  <w:style w:type="paragraph" w:customStyle="1" w:styleId="319">
    <w:name w:val="术语定义二级条标题"/>
    <w:basedOn w:val="261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0">
    <w:name w:val="术语定义三级条标题"/>
    <w:basedOn w:val="290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1">
    <w:name w:val="式中"/>
    <w:qFormat/>
    <w:uiPriority w:val="0"/>
    <w:pPr>
      <w:ind w:left="200" w:left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2">
    <w:name w:val="术语定义四级条标题"/>
    <w:basedOn w:val="295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3">
    <w:name w:val="术语定义五级条标题"/>
    <w:basedOn w:val="300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4">
    <w:name w:val="术语定义一级条标题"/>
    <w:basedOn w:val="260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5">
    <w:name w:val="条文说明"/>
    <w:basedOn w:val="316"/>
    <w:qFormat/>
    <w:uiPriority w:val="0"/>
  </w:style>
  <w:style w:type="paragraph" w:customStyle="1" w:styleId="326">
    <w:name w:val="列项·"/>
    <w:qFormat/>
    <w:uiPriority w:val="0"/>
    <w:pPr>
      <w:numPr>
        <w:ilvl w:val="0"/>
        <w:numId w:val="26"/>
      </w:numPr>
      <w:tabs>
        <w:tab w:val="left" w:pos="8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7">
    <w:name w:val="二级无标题条"/>
    <w:basedOn w:val="261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8">
    <w:name w:val="三级无标题条"/>
    <w:basedOn w:val="290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9">
    <w:name w:val="四级无标题条"/>
    <w:basedOn w:val="295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30">
    <w:name w:val="五级无标题条"/>
    <w:basedOn w:val="300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31">
    <w:name w:val="一级无标题条"/>
    <w:basedOn w:val="260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character" w:customStyle="1" w:styleId="332">
    <w:name w:val="条文脚注 Char"/>
    <w:basedOn w:val="333"/>
    <w:link w:val="296"/>
    <w:qFormat/>
    <w:uiPriority w:val="0"/>
    <w:rPr>
      <w:rFonts w:ascii="宋体"/>
      <w:kern w:val="2"/>
      <w:sz w:val="18"/>
      <w:szCs w:val="18"/>
    </w:rPr>
  </w:style>
  <w:style w:type="character" w:customStyle="1" w:styleId="333">
    <w:name w:val="正文文本 Char"/>
    <w:basedOn w:val="231"/>
    <w:link w:val="40"/>
    <w:semiHidden/>
    <w:qFormat/>
    <w:uiPriority w:val="99"/>
    <w:rPr>
      <w:kern w:val="2"/>
      <w:sz w:val="21"/>
      <w:szCs w:val="24"/>
    </w:rPr>
  </w:style>
  <w:style w:type="paragraph" w:customStyle="1" w:styleId="334">
    <w:name w:val="ICS"/>
    <w:basedOn w:val="273"/>
    <w:qFormat/>
    <w:uiPriority w:val="0"/>
    <w:pPr>
      <w:jc w:val="left"/>
    </w:pPr>
    <w:rPr>
      <w:rFonts w:ascii="黑体" w:eastAsia="黑体"/>
      <w:sz w:val="21"/>
    </w:rPr>
  </w:style>
  <w:style w:type="paragraph" w:customStyle="1" w:styleId="335">
    <w:name w:val="标准称谓HB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Britannic Bold" w:hAnsi="Britannic Bold" w:eastAsia="黑体" w:cs="Times New Roman"/>
      <w:bCs/>
      <w:w w:val="135"/>
      <w:sz w:val="44"/>
      <w:lang w:val="en-US" w:eastAsia="zh-CN" w:bidi="ar-SA"/>
    </w:rPr>
  </w:style>
  <w:style w:type="paragraph" w:customStyle="1" w:styleId="336">
    <w:name w:val="发布"/>
    <w:basedOn w:val="40"/>
    <w:qFormat/>
    <w:uiPriority w:val="0"/>
    <w:pPr>
      <w:spacing w:after="0" w:line="280" w:lineRule="exact"/>
      <w:ind w:left="567"/>
    </w:pPr>
    <w:rPr>
      <w:rFonts w:ascii="黑体" w:eastAsia="黑体"/>
      <w:sz w:val="28"/>
    </w:rPr>
  </w:style>
  <w:style w:type="paragraph" w:customStyle="1" w:styleId="337">
    <w:name w:val="标准称谓DB"/>
    <w:next w:val="1"/>
    <w:link w:val="338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Britannic Bold" w:hAnsi="Britannic Bold" w:eastAsia="黑体" w:cs="Times New Roman"/>
      <w:bCs/>
      <w:w w:val="135"/>
      <w:sz w:val="44"/>
      <w:lang w:val="en-US" w:eastAsia="zh-CN" w:bidi="ar-SA"/>
    </w:rPr>
  </w:style>
  <w:style w:type="character" w:customStyle="1" w:styleId="338">
    <w:name w:val="标准称谓DB Char"/>
    <w:basedOn w:val="231"/>
    <w:link w:val="337"/>
    <w:qFormat/>
    <w:uiPriority w:val="0"/>
    <w:rPr>
      <w:rFonts w:ascii="Britannic Bold" w:hAnsi="Britannic Bold" w:eastAsia="黑体"/>
      <w:bCs/>
      <w:w w:val="135"/>
      <w:sz w:val="44"/>
    </w:rPr>
  </w:style>
  <w:style w:type="paragraph" w:customStyle="1" w:styleId="339">
    <w:name w:val="标准称谓QB"/>
    <w:next w:val="1"/>
    <w:link w:val="340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Arial Black" w:hAnsi="Arial Black" w:eastAsia="黑体" w:cs="Times New Roman"/>
      <w:bCs/>
      <w:w w:val="135"/>
      <w:sz w:val="44"/>
      <w:lang w:val="en-US" w:eastAsia="zh-CN" w:bidi="ar-SA"/>
    </w:rPr>
  </w:style>
  <w:style w:type="character" w:customStyle="1" w:styleId="340">
    <w:name w:val="标准称谓QB Char"/>
    <w:basedOn w:val="231"/>
    <w:link w:val="339"/>
    <w:qFormat/>
    <w:uiPriority w:val="0"/>
    <w:rPr>
      <w:rFonts w:ascii="Arial Black" w:hAnsi="Arial Black" w:eastAsia="黑体"/>
      <w:bCs/>
      <w:w w:val="135"/>
      <w:sz w:val="44"/>
    </w:rPr>
  </w:style>
  <w:style w:type="paragraph" w:customStyle="1" w:styleId="341">
    <w:name w:val="发布部门H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2">
    <w:name w:val="发布部门D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3">
    <w:name w:val="发布部门Q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4">
    <w:name w:val="标准标志D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5">
    <w:name w:val="标准标志QB"/>
    <w:next w:val="1"/>
    <w:qFormat/>
    <w:uiPriority w:val="0"/>
    <w:pPr>
      <w:shd w:val="solid" w:color="FFFFFF" w:fill="FFFFFF"/>
      <w:spacing w:line="0" w:lineRule="atLeast"/>
      <w:jc w:val="right"/>
    </w:pPr>
    <w:rPr>
      <w:rFonts w:ascii="Arial Black" w:hAnsi="Britannic Bold" w:eastAsia="Arial Unicode MS" w:cs="Times New Roman"/>
      <w:b/>
      <w:w w:val="110"/>
      <w:kern w:val="2"/>
      <w:sz w:val="96"/>
      <w:lang w:val="en-US" w:eastAsia="zh-CN" w:bidi="ar-SA"/>
    </w:rPr>
  </w:style>
  <w:style w:type="paragraph" w:customStyle="1" w:styleId="346">
    <w:name w:val="标准标志G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7">
    <w:name w:val="引言二级条标题"/>
    <w:basedOn w:val="306"/>
    <w:next w:val="258"/>
    <w:qFormat/>
    <w:uiPriority w:val="0"/>
    <w:pPr>
      <w:numPr>
        <w:ilvl w:val="1"/>
      </w:numPr>
      <w:spacing w:before="156" w:after="156"/>
    </w:pPr>
    <w:rPr>
      <w:rFonts w:ascii="黑体"/>
    </w:rPr>
  </w:style>
  <w:style w:type="paragraph" w:customStyle="1" w:styleId="348">
    <w:name w:val="示例X"/>
    <w:basedOn w:val="293"/>
    <w:next w:val="258"/>
    <w:qFormat/>
    <w:uiPriority w:val="0"/>
  </w:style>
  <w:style w:type="paragraph" w:customStyle="1" w:styleId="349">
    <w:name w:val="附录表标号"/>
    <w:basedOn w:val="1"/>
    <w:next w:val="258"/>
    <w:qFormat/>
    <w:uiPriority w:val="0"/>
    <w:pPr>
      <w:numPr>
        <w:ilvl w:val="0"/>
        <w:numId w:val="13"/>
      </w:numPr>
      <w:snapToGrid w:val="0"/>
      <w:spacing w:line="14" w:lineRule="exact"/>
      <w:jc w:val="center"/>
    </w:pPr>
    <w:rPr>
      <w:color w:val="FFFFFF"/>
    </w:rPr>
  </w:style>
  <w:style w:type="paragraph" w:customStyle="1" w:styleId="350">
    <w:name w:val="附录图标号"/>
    <w:basedOn w:val="1"/>
    <w:next w:val="258"/>
    <w:qFormat/>
    <w:uiPriority w:val="0"/>
    <w:pPr>
      <w:numPr>
        <w:ilvl w:val="0"/>
        <w:numId w:val="14"/>
      </w:numPr>
      <w:snapToGrid w:val="0"/>
      <w:spacing w:line="14" w:lineRule="exact"/>
      <w:jc w:val="center"/>
    </w:pPr>
    <w:rPr>
      <w:color w:val="FFFFFF"/>
    </w:rPr>
  </w:style>
  <w:style w:type="paragraph" w:customStyle="1" w:styleId="351">
    <w:name w:val="重要提示"/>
    <w:basedOn w:val="258"/>
    <w:next w:val="258"/>
    <w:qFormat/>
    <w:uiPriority w:val="0"/>
    <w:rPr>
      <w:rFonts w:eastAsia="黑体"/>
    </w:rPr>
  </w:style>
  <w:style w:type="paragraph" w:customStyle="1" w:styleId="352">
    <w:name w:val="公式编号制表符"/>
    <w:basedOn w:val="1"/>
    <w:next w:val="1"/>
    <w:qFormat/>
    <w:uiPriority w:val="0"/>
    <w:pPr>
      <w:widowControl/>
      <w:tabs>
        <w:tab w:val="center" w:pos="4679"/>
        <w:tab w:val="right" w:leader="dot" w:pos="9299"/>
      </w:tabs>
      <w:autoSpaceDE w:val="0"/>
      <w:autoSpaceDN w:val="0"/>
      <w:textAlignment w:val="center"/>
    </w:pPr>
    <w:rPr>
      <w:rFonts w:ascii="宋体"/>
      <w:kern w:val="0"/>
      <w:szCs w:val="20"/>
    </w:rPr>
  </w:style>
  <w:style w:type="paragraph" w:customStyle="1" w:styleId="353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354">
    <w:name w:val="Subtle Reference"/>
    <w:basedOn w:val="23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5">
    <w:name w:val="Subtle Emphasis"/>
    <w:basedOn w:val="23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6">
    <w:name w:val="称呼 Char"/>
    <w:basedOn w:val="231"/>
    <w:link w:val="36"/>
    <w:semiHidden/>
    <w:qFormat/>
    <w:uiPriority w:val="99"/>
    <w:rPr>
      <w:kern w:val="2"/>
      <w:sz w:val="21"/>
      <w:szCs w:val="24"/>
    </w:rPr>
  </w:style>
  <w:style w:type="character" w:customStyle="1" w:styleId="357">
    <w:name w:val="纯文本 Char"/>
    <w:basedOn w:val="231"/>
    <w:link w:val="49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58">
    <w:name w:val="电子邮件签名 Char"/>
    <w:basedOn w:val="231"/>
    <w:link w:val="25"/>
    <w:semiHidden/>
    <w:qFormat/>
    <w:uiPriority w:val="99"/>
    <w:rPr>
      <w:kern w:val="2"/>
      <w:sz w:val="21"/>
      <w:szCs w:val="24"/>
    </w:rPr>
  </w:style>
  <w:style w:type="character" w:customStyle="1" w:styleId="359">
    <w:name w:val="副标题 Char"/>
    <w:basedOn w:val="231"/>
    <w:link w:val="66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60">
    <w:name w:val="宏文本 Char"/>
    <w:basedOn w:val="231"/>
    <w:link w:val="2"/>
    <w:semiHidden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361">
    <w:name w:val="结束语 Char"/>
    <w:basedOn w:val="231"/>
    <w:link w:val="38"/>
    <w:semiHidden/>
    <w:qFormat/>
    <w:uiPriority w:val="99"/>
    <w:rPr>
      <w:kern w:val="2"/>
      <w:sz w:val="21"/>
      <w:szCs w:val="24"/>
    </w:rPr>
  </w:style>
  <w:style w:type="paragraph" w:styleId="362">
    <w:name w:val="List Paragraph"/>
    <w:basedOn w:val="1"/>
    <w:qFormat/>
    <w:uiPriority w:val="34"/>
    <w:pPr>
      <w:ind w:firstLine="420" w:firstLineChars="200"/>
    </w:pPr>
  </w:style>
  <w:style w:type="character" w:customStyle="1" w:styleId="363">
    <w:name w:val="Intense Reference"/>
    <w:basedOn w:val="231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364">
    <w:name w:val="Intense Emphasis"/>
    <w:basedOn w:val="231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365">
    <w:name w:val="Intense Quote"/>
    <w:basedOn w:val="1"/>
    <w:next w:val="1"/>
    <w:link w:val="366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66">
    <w:name w:val="明显引用 Char"/>
    <w:basedOn w:val="231"/>
    <w:link w:val="365"/>
    <w:qFormat/>
    <w:uiPriority w:val="30"/>
    <w:rPr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367">
    <w:name w:val="批注框文本 Char"/>
    <w:basedOn w:val="231"/>
    <w:link w:val="58"/>
    <w:semiHidden/>
    <w:qFormat/>
    <w:uiPriority w:val="99"/>
    <w:rPr>
      <w:kern w:val="2"/>
      <w:sz w:val="18"/>
      <w:szCs w:val="18"/>
    </w:rPr>
  </w:style>
  <w:style w:type="character" w:customStyle="1" w:styleId="368">
    <w:name w:val="批注文字 Char"/>
    <w:basedOn w:val="231"/>
    <w:link w:val="34"/>
    <w:semiHidden/>
    <w:qFormat/>
    <w:uiPriority w:val="99"/>
    <w:rPr>
      <w:kern w:val="2"/>
      <w:sz w:val="21"/>
      <w:szCs w:val="24"/>
    </w:rPr>
  </w:style>
  <w:style w:type="character" w:customStyle="1" w:styleId="369">
    <w:name w:val="批注主题 Char"/>
    <w:basedOn w:val="368"/>
    <w:link w:val="85"/>
    <w:semiHidden/>
    <w:qFormat/>
    <w:uiPriority w:val="99"/>
    <w:rPr>
      <w:b/>
      <w:bCs/>
      <w:kern w:val="2"/>
      <w:sz w:val="21"/>
      <w:szCs w:val="24"/>
    </w:rPr>
  </w:style>
  <w:style w:type="character" w:customStyle="1" w:styleId="370">
    <w:name w:val="签名 Char"/>
    <w:basedOn w:val="231"/>
    <w:link w:val="62"/>
    <w:semiHidden/>
    <w:qFormat/>
    <w:uiPriority w:val="99"/>
    <w:rPr>
      <w:kern w:val="2"/>
      <w:sz w:val="21"/>
      <w:szCs w:val="24"/>
    </w:rPr>
  </w:style>
  <w:style w:type="table" w:customStyle="1" w:styleId="371">
    <w:name w:val="List Table 1 Light"/>
    <w:basedOn w:val="88"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2">
    <w:name w:val="List Table 1 Light Accent 1"/>
    <w:basedOn w:val="88"/>
    <w:qFormat/>
    <w:uiPriority w:val="46"/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3">
    <w:name w:val="List Table 1 Light Accent 2"/>
    <w:basedOn w:val="88"/>
    <w:qFormat/>
    <w:uiPriority w:val="46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74">
    <w:name w:val="List Table 1 Light Accent 3"/>
    <w:basedOn w:val="88"/>
    <w:qFormat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75">
    <w:name w:val="List Table 1 Light Accent 4"/>
    <w:basedOn w:val="88"/>
    <w:qFormat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76">
    <w:name w:val="List Table 1 Light Accent 5"/>
    <w:basedOn w:val="88"/>
    <w:qFormat/>
    <w:uiPriority w:val="46"/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77">
    <w:name w:val="List Table 1 Light Accent 6"/>
    <w:basedOn w:val="88"/>
    <w:qFormat/>
    <w:uiPriority w:val="46"/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78">
    <w:name w:val="List Table 2"/>
    <w:basedOn w:val="88"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9">
    <w:name w:val="List Table 2 Accent 1"/>
    <w:basedOn w:val="88"/>
    <w:qFormat/>
    <w:uiPriority w:val="47"/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80">
    <w:name w:val="List Table 2 Accent 2"/>
    <w:basedOn w:val="88"/>
    <w:qFormat/>
    <w:uiPriority w:val="47"/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81">
    <w:name w:val="List Table 2 Accent 3"/>
    <w:basedOn w:val="88"/>
    <w:qFormat/>
    <w:uiPriority w:val="47"/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82">
    <w:name w:val="List Table 2 Accent 4"/>
    <w:basedOn w:val="88"/>
    <w:qFormat/>
    <w:uiPriority w:val="47"/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83">
    <w:name w:val="List Table 2 Accent 5"/>
    <w:basedOn w:val="88"/>
    <w:qFormat/>
    <w:uiPriority w:val="47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84">
    <w:name w:val="List Table 2 Accent 6"/>
    <w:basedOn w:val="88"/>
    <w:qFormat/>
    <w:uiPriority w:val="47"/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85">
    <w:name w:val="List Table 3"/>
    <w:basedOn w:val="88"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86">
    <w:name w:val="List Table 3 Accent 1"/>
    <w:basedOn w:val="88"/>
    <w:qFormat/>
    <w:uiPriority w:val="48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387">
    <w:name w:val="List Table 3 Accent 2"/>
    <w:basedOn w:val="88"/>
    <w:qFormat/>
    <w:uiPriority w:val="48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388">
    <w:name w:val="List Table 3 Accent 3"/>
    <w:basedOn w:val="88"/>
    <w:qFormat/>
    <w:uiPriority w:val="48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89">
    <w:name w:val="List Table 3 Accent 4"/>
    <w:basedOn w:val="88"/>
    <w:qFormat/>
    <w:uiPriority w:val="48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90">
    <w:name w:val="List Table 3 Accent 5"/>
    <w:basedOn w:val="88"/>
    <w:qFormat/>
    <w:uiPriority w:val="48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391">
    <w:name w:val="List Table 3 Accent 6"/>
    <w:basedOn w:val="88"/>
    <w:qFormat/>
    <w:uiPriority w:val="48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92">
    <w:name w:val="List Table 4"/>
    <w:basedOn w:val="88"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93">
    <w:name w:val="List Table 4 Accent 1"/>
    <w:basedOn w:val="88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94">
    <w:name w:val="List Table 4 Accent 2"/>
    <w:basedOn w:val="88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95">
    <w:name w:val="List Table 4 Accent 3"/>
    <w:basedOn w:val="88"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96">
    <w:name w:val="List Table 4 Accent 4"/>
    <w:basedOn w:val="88"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97">
    <w:name w:val="List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98">
    <w:name w:val="List Table 4 Accent 6"/>
    <w:basedOn w:val="88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99">
    <w:name w:val="List Table 5 Dark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0">
    <w:name w:val="List Table 5 Dark Accent 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1">
    <w:name w:val="List Table 5 Dark Accent 2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2">
    <w:name w:val="List Table 5 Dark Accent 3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3">
    <w:name w:val="List Table 5 Dark Accent 4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4">
    <w:name w:val="List Table 5 Dark Accent 5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5">
    <w:name w:val="List Table 5 Dark Accent 6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6">
    <w:name w:val="List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07">
    <w:name w:val="List Table 6 Colorful Accent 1"/>
    <w:basedOn w:val="88"/>
    <w:qFormat/>
    <w:uiPriority w:val="51"/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08">
    <w:name w:val="List Table 6 Colorful Accent 2"/>
    <w:basedOn w:val="88"/>
    <w:qFormat/>
    <w:uiPriority w:val="51"/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09">
    <w:name w:val="List Table 6 Colorful Accent 3"/>
    <w:basedOn w:val="88"/>
    <w:qFormat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10">
    <w:name w:val="List Table 6 Colorful Accent 4"/>
    <w:basedOn w:val="88"/>
    <w:qFormat/>
    <w:uiPriority w:val="51"/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11">
    <w:name w:val="List Table 6 Colorful Accent 5"/>
    <w:basedOn w:val="88"/>
    <w:qFormat/>
    <w:uiPriority w:val="51"/>
    <w:rPr>
      <w:color w:val="2F5597" w:themeColor="accent5" w:themeShade="BF"/>
    </w:rPr>
    <w:tblPr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12">
    <w:name w:val="List Table 6 Colorful Accent 6"/>
    <w:basedOn w:val="88"/>
    <w:qFormat/>
    <w:uiPriority w:val="51"/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13">
    <w:name w:val="List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4">
    <w:name w:val="List Table 7 Colorful Accent 1"/>
    <w:basedOn w:val="88"/>
    <w:qFormat/>
    <w:uiPriority w:val="52"/>
    <w:rPr>
      <w:color w:val="2E75B6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5">
    <w:name w:val="List Table 7 Colorful Accent 2"/>
    <w:basedOn w:val="88"/>
    <w:uiPriority w:val="52"/>
    <w:rPr>
      <w:color w:val="C55A11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6">
    <w:name w:val="List Table 7 Colorful Accent 3"/>
    <w:basedOn w:val="88"/>
    <w:qFormat/>
    <w:uiPriority w:val="52"/>
    <w:rPr>
      <w:color w:val="7C7C7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7">
    <w:name w:val="List Table 7 Colorful Accent 4"/>
    <w:basedOn w:val="88"/>
    <w:qFormat/>
    <w:uiPriority w:val="52"/>
    <w:rPr>
      <w:color w:val="BF900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8">
    <w:name w:val="List Table 7 Colorful Accent 5"/>
    <w:basedOn w:val="88"/>
    <w:qFormat/>
    <w:uiPriority w:val="52"/>
    <w:rPr>
      <w:color w:val="2F559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9">
    <w:name w:val="List Table 7 Colorful Accent 6"/>
    <w:basedOn w:val="88"/>
    <w:qFormat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420">
    <w:name w:val="日期 Char"/>
    <w:basedOn w:val="231"/>
    <w:link w:val="54"/>
    <w:semiHidden/>
    <w:qFormat/>
    <w:uiPriority w:val="99"/>
    <w:rPr>
      <w:kern w:val="2"/>
      <w:sz w:val="21"/>
      <w:szCs w:val="24"/>
    </w:rPr>
  </w:style>
  <w:style w:type="character" w:customStyle="1" w:styleId="421">
    <w:name w:val="Book Title"/>
    <w:basedOn w:val="231"/>
    <w:qFormat/>
    <w:uiPriority w:val="33"/>
    <w:rPr>
      <w:b/>
      <w:bCs/>
      <w:i/>
      <w:iCs/>
      <w:spacing w:val="5"/>
    </w:rPr>
  </w:style>
  <w:style w:type="paragraph" w:customStyle="1" w:styleId="422">
    <w:name w:val="Bibliography"/>
    <w:basedOn w:val="1"/>
    <w:next w:val="1"/>
    <w:semiHidden/>
    <w:unhideWhenUsed/>
    <w:qFormat/>
    <w:uiPriority w:val="37"/>
  </w:style>
  <w:style w:type="table" w:customStyle="1" w:styleId="423">
    <w:name w:val="Grid Table 1 Light"/>
    <w:basedOn w:val="88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4">
    <w:name w:val="Grid Table 1 Light Accent 1"/>
    <w:basedOn w:val="88"/>
    <w:qFormat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5">
    <w:name w:val="Grid Table 1 Light Accent 2"/>
    <w:basedOn w:val="88"/>
    <w:qFormat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6">
    <w:name w:val="Grid Table 1 Light Accent 3"/>
    <w:basedOn w:val="88"/>
    <w:qFormat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7">
    <w:name w:val="Grid Table 1 Light Accent 4"/>
    <w:basedOn w:val="88"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8">
    <w:name w:val="Grid Table 1 Light Accent 5"/>
    <w:basedOn w:val="88"/>
    <w:qFormat/>
    <w:uiPriority w:val="46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9">
    <w:name w:val="Grid Table 1 Light Accent 6"/>
    <w:basedOn w:val="88"/>
    <w:qFormat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0">
    <w:name w:val="Grid Table 2"/>
    <w:basedOn w:val="88"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31">
    <w:name w:val="Grid Table 2 Accent 1"/>
    <w:basedOn w:val="88"/>
    <w:qFormat/>
    <w:uiPriority w:val="47"/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32">
    <w:name w:val="Grid Table 2 Accent 2"/>
    <w:basedOn w:val="88"/>
    <w:qFormat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33">
    <w:name w:val="Grid Table 2 Accent 3"/>
    <w:basedOn w:val="88"/>
    <w:qFormat/>
    <w:uiPriority w:val="47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34">
    <w:name w:val="Grid Table 2 Accent 4"/>
    <w:basedOn w:val="88"/>
    <w:qFormat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35">
    <w:name w:val="Grid Table 2 Accent 5"/>
    <w:basedOn w:val="88"/>
    <w:qFormat/>
    <w:uiPriority w:val="47"/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36">
    <w:name w:val="Grid Table 2 Accent 6"/>
    <w:basedOn w:val="88"/>
    <w:qFormat/>
    <w:uiPriority w:val="47"/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37">
    <w:name w:val="Grid Table 3"/>
    <w:basedOn w:val="88"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38">
    <w:name w:val="Grid Table 3 Accent 1"/>
    <w:basedOn w:val="88"/>
    <w:qFormat/>
    <w:uiPriority w:val="48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39">
    <w:name w:val="Grid Table 3 Accent 2"/>
    <w:basedOn w:val="88"/>
    <w:qFormat/>
    <w:uiPriority w:val="48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40">
    <w:name w:val="Grid Table 3 Accent 3"/>
    <w:basedOn w:val="88"/>
    <w:qFormat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41">
    <w:name w:val="Grid Table 3 Accent 4"/>
    <w:basedOn w:val="88"/>
    <w:qFormat/>
    <w:uiPriority w:val="48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42">
    <w:name w:val="Grid Table 3 Accent 5"/>
    <w:basedOn w:val="88"/>
    <w:qFormat/>
    <w:uiPriority w:val="48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43">
    <w:name w:val="Grid Table 3 Accent 6"/>
    <w:basedOn w:val="88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44">
    <w:name w:val="Grid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45">
    <w:name w:val="Grid Table 4 Accent 1"/>
    <w:basedOn w:val="88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46">
    <w:name w:val="Grid Table 4 Accent 2"/>
    <w:basedOn w:val="88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47">
    <w:name w:val="Grid Table 4 Accent 3"/>
    <w:basedOn w:val="88"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48">
    <w:name w:val="Grid Table 4 Accent 4"/>
    <w:basedOn w:val="88"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49">
    <w:name w:val="Grid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50">
    <w:name w:val="Grid Table 4 Accent 6"/>
    <w:basedOn w:val="88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51">
    <w:name w:val="Grid Table 5 Dark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452">
    <w:name w:val="Grid Table 5 Dark Accent 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453">
    <w:name w:val="Grid Table 5 Dark Accent 2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454">
    <w:name w:val="Grid Table 5 Dark Accent 3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455">
    <w:name w:val="Grid Table 5 Dark Accent 4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456">
    <w:name w:val="Grid Table 5 Dark Accent 5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457">
    <w:name w:val="Grid Table 5 Dark Accent 6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458">
    <w:name w:val="Grid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59">
    <w:name w:val="Grid Table 6 Colorful Accent 1"/>
    <w:basedOn w:val="88"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60">
    <w:name w:val="Grid Table 6 Colorful Accent 2"/>
    <w:basedOn w:val="88"/>
    <w:qFormat/>
    <w:uiPriority w:val="51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61">
    <w:name w:val="Grid Table 6 Colorful Accent 3"/>
    <w:basedOn w:val="88"/>
    <w:qFormat/>
    <w:uiPriority w:val="51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62">
    <w:name w:val="Grid Table 6 Colorful Accent 4"/>
    <w:basedOn w:val="88"/>
    <w:qFormat/>
    <w:uiPriority w:val="51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63">
    <w:name w:val="Grid Table 6 Colorful Accent 5"/>
    <w:basedOn w:val="88"/>
    <w:qFormat/>
    <w:uiPriority w:val="51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64">
    <w:name w:val="Grid Table 6 Colorful Accent 6"/>
    <w:basedOn w:val="88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65">
    <w:name w:val="Grid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66">
    <w:name w:val="Grid Table 7 Colorful Accent 1"/>
    <w:basedOn w:val="88"/>
    <w:qFormat/>
    <w:uiPriority w:val="52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67">
    <w:name w:val="Grid Table 7 Colorful Accent 2"/>
    <w:basedOn w:val="88"/>
    <w:qFormat/>
    <w:uiPriority w:val="52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68">
    <w:name w:val="Grid Table 7 Colorful Accent 3"/>
    <w:basedOn w:val="88"/>
    <w:qFormat/>
    <w:uiPriority w:val="52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69">
    <w:name w:val="Grid Table 7 Colorful Accent 4"/>
    <w:basedOn w:val="88"/>
    <w:qFormat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70">
    <w:name w:val="Grid Table 7 Colorful Accent 5"/>
    <w:basedOn w:val="88"/>
    <w:uiPriority w:val="52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71">
    <w:name w:val="Grid Table 7 Colorful Accent 6"/>
    <w:basedOn w:val="88"/>
    <w:qFormat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72">
    <w:name w:val="Grid Table Light"/>
    <w:basedOn w:val="8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473">
    <w:name w:val="尾注文本 Char"/>
    <w:basedOn w:val="231"/>
    <w:link w:val="56"/>
    <w:semiHidden/>
    <w:qFormat/>
    <w:uiPriority w:val="99"/>
    <w:rPr>
      <w:kern w:val="2"/>
      <w:sz w:val="21"/>
      <w:szCs w:val="24"/>
    </w:rPr>
  </w:style>
  <w:style w:type="character" w:customStyle="1" w:styleId="474">
    <w:name w:val="文档结构图 Char"/>
    <w:basedOn w:val="231"/>
    <w:link w:val="32"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table" w:customStyle="1" w:styleId="475">
    <w:name w:val="Plain Table 1"/>
    <w:basedOn w:val="88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6">
    <w:name w:val="Plain Table 2"/>
    <w:basedOn w:val="88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77">
    <w:name w:val="Plain Table 3"/>
    <w:basedOn w:val="88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78">
    <w:name w:val="Plain Table 4"/>
    <w:basedOn w:val="88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9">
    <w:name w:val="Plain Table 5"/>
    <w:basedOn w:val="88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styleId="48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81">
    <w:name w:val="信息标题 Char"/>
    <w:basedOn w:val="231"/>
    <w:link w:val="79"/>
    <w:semiHidden/>
    <w:qFormat/>
    <w:uiPriority w:val="99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482">
    <w:name w:val="Quote"/>
    <w:basedOn w:val="1"/>
    <w:next w:val="1"/>
    <w:link w:val="483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83">
    <w:name w:val="引用 Char"/>
    <w:basedOn w:val="231"/>
    <w:link w:val="482"/>
    <w:qFormat/>
    <w:uiPriority w:val="29"/>
    <w:rPr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484">
    <w:name w:val="Placeholder Text"/>
    <w:basedOn w:val="231"/>
    <w:semiHidden/>
    <w:qFormat/>
    <w:uiPriority w:val="99"/>
    <w:rPr>
      <w:color w:val="808080"/>
    </w:rPr>
  </w:style>
  <w:style w:type="character" w:customStyle="1" w:styleId="485">
    <w:name w:val="正文首行缩进 Char"/>
    <w:basedOn w:val="333"/>
    <w:link w:val="86"/>
    <w:semiHidden/>
    <w:qFormat/>
    <w:uiPriority w:val="99"/>
    <w:rPr>
      <w:kern w:val="2"/>
      <w:sz w:val="21"/>
      <w:szCs w:val="24"/>
    </w:rPr>
  </w:style>
  <w:style w:type="character" w:customStyle="1" w:styleId="486">
    <w:name w:val="正文文本缩进 Char"/>
    <w:basedOn w:val="231"/>
    <w:link w:val="41"/>
    <w:semiHidden/>
    <w:qFormat/>
    <w:uiPriority w:val="99"/>
    <w:rPr>
      <w:kern w:val="2"/>
      <w:sz w:val="21"/>
      <w:szCs w:val="24"/>
    </w:rPr>
  </w:style>
  <w:style w:type="character" w:customStyle="1" w:styleId="487">
    <w:name w:val="正文首行缩进 2 Char"/>
    <w:basedOn w:val="486"/>
    <w:link w:val="87"/>
    <w:semiHidden/>
    <w:qFormat/>
    <w:uiPriority w:val="99"/>
    <w:rPr>
      <w:kern w:val="2"/>
      <w:sz w:val="21"/>
      <w:szCs w:val="24"/>
    </w:rPr>
  </w:style>
  <w:style w:type="character" w:customStyle="1" w:styleId="488">
    <w:name w:val="正文文本 2 Char"/>
    <w:basedOn w:val="231"/>
    <w:link w:val="76"/>
    <w:semiHidden/>
    <w:qFormat/>
    <w:uiPriority w:val="99"/>
    <w:rPr>
      <w:kern w:val="2"/>
      <w:sz w:val="21"/>
      <w:szCs w:val="24"/>
    </w:rPr>
  </w:style>
  <w:style w:type="character" w:customStyle="1" w:styleId="489">
    <w:name w:val="正文文本 3 Char"/>
    <w:basedOn w:val="231"/>
    <w:link w:val="37"/>
    <w:semiHidden/>
    <w:qFormat/>
    <w:uiPriority w:val="99"/>
    <w:rPr>
      <w:kern w:val="2"/>
      <w:sz w:val="16"/>
      <w:szCs w:val="16"/>
    </w:rPr>
  </w:style>
  <w:style w:type="character" w:customStyle="1" w:styleId="490">
    <w:name w:val="正文文本缩进 2 Char"/>
    <w:basedOn w:val="231"/>
    <w:link w:val="55"/>
    <w:semiHidden/>
    <w:qFormat/>
    <w:uiPriority w:val="99"/>
    <w:rPr>
      <w:kern w:val="2"/>
      <w:sz w:val="21"/>
      <w:szCs w:val="24"/>
    </w:rPr>
  </w:style>
  <w:style w:type="character" w:customStyle="1" w:styleId="491">
    <w:name w:val="正文文本缩进 3 Char"/>
    <w:basedOn w:val="231"/>
    <w:link w:val="71"/>
    <w:semiHidden/>
    <w:qFormat/>
    <w:uiPriority w:val="99"/>
    <w:rPr>
      <w:kern w:val="2"/>
      <w:sz w:val="16"/>
      <w:szCs w:val="16"/>
    </w:rPr>
  </w:style>
  <w:style w:type="character" w:customStyle="1" w:styleId="492">
    <w:name w:val="注释标题 Char"/>
    <w:basedOn w:val="231"/>
    <w:link w:val="22"/>
    <w:semiHidden/>
    <w:qFormat/>
    <w:uiPriority w:val="99"/>
    <w:rPr>
      <w:kern w:val="2"/>
      <w:sz w:val="21"/>
      <w:szCs w:val="24"/>
    </w:rPr>
  </w:style>
  <w:style w:type="paragraph" w:customStyle="1" w:styleId="493">
    <w:name w:val="附录无标题章"/>
    <w:basedOn w:val="276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4">
    <w:name w:val="附录一级无标题条"/>
    <w:basedOn w:val="277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5">
    <w:name w:val="附录二级无标题条"/>
    <w:basedOn w:val="278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6">
    <w:name w:val="附录三级无标题条"/>
    <w:basedOn w:val="279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7">
    <w:name w:val="附录四级无标题条"/>
    <w:basedOn w:val="280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8">
    <w:name w:val="标准标志TB"/>
    <w:basedOn w:val="1"/>
    <w:qFormat/>
    <w:uiPriority w:val="0"/>
    <w:pPr>
      <w:widowControl/>
      <w:shd w:val="solid" w:color="FFFFFF" w:fill="FFFFFF"/>
      <w:spacing w:line="0" w:lineRule="atLeast"/>
      <w:jc w:val="right"/>
    </w:pPr>
    <w:rPr>
      <w:rFonts w:ascii="Times New Roman" w:hAnsi="Times New Roman" w:eastAsia="Arial Unicode MS"/>
      <w:b/>
      <w:w w:val="130"/>
      <w:sz w:val="96"/>
      <w:szCs w:val="20"/>
    </w:rPr>
  </w:style>
  <w:style w:type="paragraph" w:customStyle="1" w:styleId="499">
    <w:name w:val="标准称谓TB"/>
    <w:basedOn w:val="1"/>
    <w:qFormat/>
    <w:uiPriority w:val="0"/>
    <w:pPr>
      <w:kinsoku w:val="0"/>
      <w:overflowPunct w:val="0"/>
      <w:autoSpaceDE w:val="0"/>
      <w:autoSpaceDN w:val="0"/>
      <w:spacing w:line="0" w:lineRule="atLeast"/>
      <w:jc w:val="center"/>
    </w:pPr>
    <w:rPr>
      <w:rFonts w:hint="eastAsia" w:ascii="黑体" w:hAnsi="黑体" w:eastAsia="黑体" w:cs="黑体"/>
      <w:bCs/>
      <w:spacing w:val="40"/>
      <w:w w:val="100"/>
      <w:kern w:val="0"/>
      <w:sz w:val="72"/>
      <w:szCs w:val="20"/>
    </w:rPr>
  </w:style>
  <w:style w:type="paragraph" w:customStyle="1" w:styleId="500">
    <w:name w:val="发布GB"/>
    <w:basedOn w:val="40"/>
    <w:qFormat/>
    <w:uiPriority w:val="0"/>
    <w:pPr>
      <w:spacing w:after="0" w:line="280" w:lineRule="exact"/>
      <w:ind w:left="284"/>
    </w:pPr>
    <w:rPr>
      <w:rFonts w:ascii="黑体" w:eastAsia="黑体"/>
      <w:kern w:val="3"/>
      <w:sz w:val="28"/>
    </w:rPr>
  </w:style>
  <w:style w:type="paragraph" w:customStyle="1" w:styleId="501">
    <w:name w:val="发布DB"/>
    <w:basedOn w:val="500"/>
    <w:qFormat/>
    <w:uiPriority w:val="0"/>
    <w:pPr>
      <w:ind w:left="567"/>
    </w:pPr>
  </w:style>
  <w:style w:type="paragraph" w:customStyle="1" w:styleId="502">
    <w:name w:val="发布HB"/>
    <w:basedOn w:val="500"/>
    <w:qFormat/>
    <w:uiPriority w:val="0"/>
    <w:pPr>
      <w:ind w:left="567"/>
    </w:pPr>
  </w:style>
  <w:style w:type="paragraph" w:customStyle="1" w:styleId="503">
    <w:name w:val="发布QB"/>
    <w:basedOn w:val="500"/>
    <w:qFormat/>
    <w:uiPriority w:val="0"/>
    <w:pPr>
      <w:ind w:left="567"/>
    </w:pPr>
  </w:style>
  <w:style w:type="paragraph" w:customStyle="1" w:styleId="504">
    <w:name w:val="发布TB"/>
    <w:basedOn w:val="500"/>
    <w:qFormat/>
    <w:uiPriority w:val="0"/>
    <w:pPr>
      <w:ind w:left="567"/>
    </w:pPr>
  </w:style>
  <w:style w:type="paragraph" w:customStyle="1" w:styleId="505">
    <w:name w:val="发布部门TB"/>
    <w:basedOn w:val="1"/>
    <w:qFormat/>
    <w:uiPriority w:val="0"/>
    <w:pPr>
      <w:widowControl/>
      <w:spacing w:line="360" w:lineRule="exact"/>
      <w:jc w:val="center"/>
    </w:pPr>
    <w:rPr>
      <w:rFonts w:hint="eastAsia" w:ascii="黑体" w:hAnsi="黑体" w:eastAsia="黑体" w:cs="黑体"/>
      <w:spacing w:val="20"/>
      <w:w w:val="135"/>
      <w:kern w:val="0"/>
      <w:sz w:val="36"/>
      <w:szCs w:val="20"/>
    </w:rPr>
  </w:style>
  <w:style w:type="paragraph" w:customStyle="1" w:styleId="506">
    <w:name w:val="Body text|6"/>
    <w:basedOn w:val="1"/>
    <w:qFormat/>
    <w:uiPriority w:val="0"/>
    <w:pPr>
      <w:jc w:val="center"/>
    </w:pPr>
    <w:rPr>
      <w:rFonts w:ascii="宋体" w:hAnsi="宋体" w:cs="宋体"/>
      <w:sz w:val="15"/>
      <w:szCs w:val="15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&#26631;&#20934;&#32534;&#20889;WPS\bzbx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0D5CE-5E97-4EFC-922C-F3E8EF5D4E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bzbx20.dotx</Template>
  <Pages>8</Pages>
  <Words>2175</Words>
  <Characters>2439</Characters>
  <Lines>1</Lines>
  <Paragraphs>1</Paragraphs>
  <TotalTime>5</TotalTime>
  <ScaleCrop>false</ScaleCrop>
  <LinksUpToDate>false</LinksUpToDate>
  <CharactersWithSpaces>2525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2025-09-16T02:04:00Z</dcterms:created>
  <dc:creator>爱幻想的假行僧</dc:creator>
  <cp:lastModifiedBy>爱幻想的假行僧</cp:lastModifiedBy>
  <dcterms:modified xsi:type="dcterms:W3CDTF">2025-10-21T03:19:37Z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FA819F64199A408784D03D08F415B57D_11</vt:lpwstr>
  </property>
  <property fmtid="{D5CDD505-2E9C-101B-9397-08002B2CF9AE}" pid="3" name="条文说明标记" linkTarget="条文说明标记">
    <vt:lpwstr>无</vt:lpwstr>
  </property>
  <property fmtid="{D5CDD505-2E9C-101B-9397-08002B2CF9AE}" pid="4" name="文件标记" linkTarget="文件标记">
    <vt:lpwstr>蓝元软件</vt:lpwstr>
  </property>
  <property fmtid="{D5CDD505-2E9C-101B-9397-08002B2CF9AE}" pid="5" name="标准版本" linkTarget="标准版本">
    <vt:lpwstr>2020</vt:lpwstr>
  </property>
  <property fmtid="{D5CDD505-2E9C-101B-9397-08002B2CF9AE}" pid="6" name="ICS" linkTarget="ICS">
    <vt:lpwstr>ICS</vt:lpwstr>
  </property>
  <property fmtid="{D5CDD505-2E9C-101B-9397-08002B2CF9AE}" pid="7" name="CCS" linkTarget="CCS">
    <vt:lpwstr>CCS</vt:lpwstr>
  </property>
  <property fmtid="{D5CDD505-2E9C-101B-9397-08002B2CF9AE}" pid="8" name="BAH" linkTarget="BAH">
    <vt:lpwstr>备案号：</vt:lpwstr>
  </property>
  <property fmtid="{D5CDD505-2E9C-101B-9397-08002B2CF9AE}" pid="9" name="BT" linkTarget="BT">
    <vt:lpwstr>团    体    标    准</vt:lpwstr>
  </property>
  <property fmtid="{D5CDD505-2E9C-101B-9397-08002B2CF9AE}" pid="10" name="BZBH" linkTarget="BZBH">
    <vt:lpwstr>T/XXX</vt:lpwstr>
  </property>
  <property fmtid="{D5CDD505-2E9C-101B-9397-08002B2CF9AE}" pid="11" name="TDBH" linkTarget="TDBH">
    <vt:lpwstr>代替 T/XXX</vt:lpwstr>
  </property>
  <property fmtid="{D5CDD505-2E9C-101B-9397-08002B2CF9AE}" pid="12" name="BZMC" linkTarget="BZMC">
    <vt:lpwstr>标准名称</vt:lpwstr>
  </property>
  <property fmtid="{D5CDD505-2E9C-101B-9397-08002B2CF9AE}" pid="13" name="YWMC" linkTarget="YWMC">
    <vt:lpwstr>英文名称</vt:lpwstr>
  </property>
  <property fmtid="{D5CDD505-2E9C-101B-9397-08002B2CF9AE}" pid="14" name="CBCD" linkTarget="CBCD">
    <vt:lpwstr>（与国际标准一致性程度的标识）</vt:lpwstr>
  </property>
  <property fmtid="{D5CDD505-2E9C-101B-9397-08002B2CF9AE}" pid="15" name="WGLB" linkTarget="WGLB">
    <vt:lpwstr>（不设文稿类别）</vt:lpwstr>
  </property>
  <property fmtid="{D5CDD505-2E9C-101B-9397-08002B2CF9AE}" pid="16" name="FBRQ" linkTarget="FBRQ">
    <vt:lpwstr>20XX—XX—XX</vt:lpwstr>
  </property>
  <property fmtid="{D5CDD505-2E9C-101B-9397-08002B2CF9AE}" pid="17" name="SSRQ" linkTarget="SSRQ">
    <vt:lpwstr>20XX—XX—XX</vt:lpwstr>
  </property>
  <property fmtid="{D5CDD505-2E9C-101B-9397-08002B2CF9AE}" pid="18" name="BZLX" linkTarget="BZLX">
    <vt:lpwstr>T/XXX</vt:lpwstr>
  </property>
  <property fmtid="{D5CDD505-2E9C-101B-9397-08002B2CF9AE}" pid="19" name="标准类型" linkTarget="标准类型">
    <vt:lpwstr>TB</vt:lpwstr>
  </property>
  <property fmtid="{D5CDD505-2E9C-101B-9397-08002B2CF9AE}" pid="20" name="FBDW" linkTarget="FBDW">
    <vt:lpwstr>社会团体全称</vt:lpwstr>
  </property>
  <property fmtid="{D5CDD505-2E9C-101B-9397-08002B2CF9AE}" pid="21" name="IMAGE" linkTarget="IMAGE">
    <vt:lpwstr/>
  </property>
  <property fmtid="{D5CDD505-2E9C-101B-9397-08002B2CF9AE}" pid="22" name="KSOTemplateDocerSaveRecord">
    <vt:lpwstr>eyJoZGlkIjoiYzhmMTg4MjZmYWM3OWU4YzZjZDY0ZThkOGM1NDZjNDUiLCJ1c2VySWQiOiIyMTU1NDQ1NDkifQ==</vt:lpwstr>
  </property>
  <property fmtid="{D5CDD505-2E9C-101B-9397-08002B2CF9AE}" pid="23" name="KSOProductBuildVer">
    <vt:lpwstr>2052-12.1.0.22529</vt:lpwstr>
  </property>
</Properties>
</file>