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CEFEA">
      <w:pPr>
        <w:spacing w:line="360" w:lineRule="auto"/>
        <w:jc w:val="center"/>
        <w:rPr>
          <w:rFonts w:hint="eastAsia" w:ascii="黑体" w:hAnsi="黑体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1《感冒灵颗粒中马来酸氯苯那敏有关物质的检查方法》</w:t>
      </w:r>
    </w:p>
    <w:p w14:paraId="1DC3299B">
      <w:pPr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团体标准征求意见反馈表</w:t>
      </w:r>
    </w:p>
    <w:p w14:paraId="6B35C31A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  <w:u w:val="single"/>
        </w:rPr>
      </w:pPr>
      <w:r>
        <w:rPr>
          <w:rFonts w:hint="eastAsia" w:cs="Times New Roman" w:asciiTheme="minorEastAsia" w:hAnsiTheme="minorEastAsia"/>
          <w:sz w:val="28"/>
        </w:rPr>
        <w:t>单位名称：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</w:t>
      </w:r>
      <w:r>
        <w:rPr>
          <w:rFonts w:hint="eastAsia" w:cs="Times New Roman" w:asciiTheme="minorEastAsia" w:hAnsiTheme="minorEastAsia"/>
          <w:sz w:val="28"/>
        </w:rPr>
        <w:t>；填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写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人：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         </w:t>
      </w:r>
      <w:r>
        <w:rPr>
          <w:rFonts w:cs="Times New Roman" w:asciiTheme="minorEastAsia" w:hAnsiTheme="minorEastAsia"/>
          <w:sz w:val="24"/>
          <w:u w:val="single"/>
        </w:rPr>
        <w:t xml:space="preserve">     </w:t>
      </w:r>
    </w:p>
    <w:p w14:paraId="0A53F043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8"/>
        </w:rPr>
        <w:t>职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   </w:t>
      </w:r>
      <w:r>
        <w:rPr>
          <w:rFonts w:hint="eastAsia" w:cs="Times New Roman" w:asciiTheme="minorEastAsia" w:hAnsiTheme="minorEastAsia"/>
          <w:sz w:val="28"/>
        </w:rPr>
        <w:t>务：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  </w:t>
      </w:r>
      <w:r>
        <w:rPr>
          <w:rFonts w:hint="eastAsia" w:cs="Times New Roman" w:asciiTheme="minorEastAsia" w:hAnsiTheme="minorEastAsia"/>
          <w:sz w:val="28"/>
        </w:rPr>
        <w:t>；联系方式：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</w:t>
      </w:r>
      <w:r>
        <w:rPr>
          <w:rFonts w:hint="eastAsia" w:cs="Times New Roman" w:asciiTheme="minorEastAsia" w:hAnsiTheme="minorEastAsia"/>
          <w:sz w:val="28"/>
          <w:u w:val="single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3125"/>
        <w:gridCol w:w="3254"/>
      </w:tblGrid>
      <w:tr w14:paraId="61B9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E26E35A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6398EF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标准章条编号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AA656DD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修改意见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188EAA9A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提出意见</w:t>
            </w:r>
            <w:r>
              <w:rPr>
                <w:rFonts w:asciiTheme="minorEastAsia" w:hAnsiTheme="minorEastAsia"/>
                <w:b/>
                <w:sz w:val="28"/>
              </w:rPr>
              <w:t>的</w:t>
            </w:r>
            <w:r>
              <w:rPr>
                <w:rFonts w:hint="eastAsia" w:asciiTheme="minorEastAsia" w:hAnsiTheme="minorEastAsia"/>
                <w:b/>
                <w:sz w:val="28"/>
              </w:rPr>
              <w:t>理论依据</w:t>
            </w:r>
          </w:p>
        </w:tc>
      </w:tr>
      <w:tr w14:paraId="01C5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1215539F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082FDDA8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7EADC421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36FAD509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3B3A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1643155C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3DD0F570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7C9B7168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39170828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1635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60350ADC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4D905823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6B36897E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268E6AF8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6C13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630DD1EB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14:paraId="799D8FE8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0B75F1ED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1DFCF08E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7F99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2EDEF054">
            <w:pPr>
              <w:ind w:firstLine="4480" w:firstLineChars="1600"/>
              <w:rPr>
                <w:rFonts w:cs="Times New Roman" w:asciiTheme="minorEastAsia" w:hAnsiTheme="minorEastAsia"/>
                <w:sz w:val="28"/>
              </w:rPr>
            </w:pPr>
          </w:p>
          <w:p w14:paraId="5D341007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</w:p>
          <w:p w14:paraId="4D8E260A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单位名称 （公章）：</w:t>
            </w:r>
          </w:p>
          <w:p w14:paraId="13B2F3D9">
            <w:pPr>
              <w:ind w:firstLine="5600" w:firstLineChars="20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年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 月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日</w:t>
            </w:r>
          </w:p>
        </w:tc>
      </w:tr>
    </w:tbl>
    <w:p w14:paraId="1C4DDA7B">
      <w:pPr>
        <w:spacing w:line="360" w:lineRule="auto"/>
        <w:rPr>
          <w:rFonts w:ascii="Calibri" w:hAnsi="Calibri" w:eastAsia="宋体" w:cs="Times New Roman"/>
        </w:rPr>
      </w:pPr>
    </w:p>
    <w:p w14:paraId="75D710AC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hint="eastAsia" w:ascii="宋体" w:hAnsi="宋体"/>
          <w:sz w:val="24"/>
        </w:rPr>
        <w:t>1.回复意见中若涉及修改重要技术指标时，应附上必要的技术数据。</w:t>
      </w:r>
    </w:p>
    <w:p w14:paraId="73CAB2E1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2.如所提意见篇幅不够可增加附页。</w:t>
      </w:r>
    </w:p>
    <w:p w14:paraId="505F0BCD"/>
    <w:p w14:paraId="51ACB678"/>
    <w:p w14:paraId="23B3080B"/>
    <w:p w14:paraId="645CF930"/>
    <w:p w14:paraId="1B815196">
      <w:pPr>
        <w:pStyle w:val="2"/>
        <w:spacing w:before="169" w:line="222" w:lineRule="auto"/>
        <w:jc w:val="both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Times New Roman"/>
          <w:sz w:val="44"/>
          <w:szCs w:val="44"/>
        </w:rPr>
        <w:t>《</w:t>
      </w:r>
      <w:bookmarkStart w:id="0" w:name="_Hlk172033822"/>
      <w:r>
        <w:rPr>
          <w:rFonts w:hint="eastAsia"/>
          <w:color w:val="000000" w:themeColor="text1"/>
          <w:spacing w:val="-2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石榴籽油大豆异黄酮软胶囊</w:t>
      </w:r>
      <w:bookmarkEnd w:id="0"/>
      <w:r>
        <w:rPr>
          <w:rFonts w:hint="eastAsia" w:ascii="黑体" w:hAnsi="黑体" w:eastAsia="黑体" w:cs="Times New Roman"/>
          <w:sz w:val="44"/>
          <w:szCs w:val="44"/>
        </w:rPr>
        <w:t>》</w:t>
      </w:r>
    </w:p>
    <w:p w14:paraId="37D2CE50">
      <w:pPr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团体标准征求意见反馈表</w:t>
      </w:r>
    </w:p>
    <w:p w14:paraId="39DB95A6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  <w:u w:val="single"/>
        </w:rPr>
      </w:pPr>
      <w:r>
        <w:rPr>
          <w:rFonts w:hint="eastAsia" w:cs="Times New Roman" w:asciiTheme="minorEastAsia" w:hAnsiTheme="minorEastAsia"/>
          <w:sz w:val="28"/>
        </w:rPr>
        <w:t>单位名称：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</w:t>
      </w:r>
      <w:r>
        <w:rPr>
          <w:rFonts w:hint="eastAsia" w:cs="Times New Roman" w:asciiTheme="minorEastAsia" w:hAnsiTheme="minorEastAsia"/>
          <w:sz w:val="28"/>
        </w:rPr>
        <w:t>；填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写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</w:rPr>
        <w:t>人：</w:t>
      </w:r>
      <w:r>
        <w:rPr>
          <w:rFonts w:hint="eastAsia" w:cs="Times New Roman" w:asciiTheme="minorEastAsia" w:hAnsiTheme="minorEastAsia"/>
          <w:sz w:val="24"/>
          <w:u w:val="single"/>
        </w:rPr>
        <w:t xml:space="preserve">                 </w:t>
      </w:r>
      <w:r>
        <w:rPr>
          <w:rFonts w:cs="Times New Roman" w:asciiTheme="minorEastAsia" w:hAnsiTheme="minorEastAsia"/>
          <w:sz w:val="24"/>
          <w:u w:val="single"/>
        </w:rPr>
        <w:t xml:space="preserve">     </w:t>
      </w:r>
    </w:p>
    <w:p w14:paraId="0C49AD83">
      <w:pPr>
        <w:spacing w:before="156" w:beforeLines="50" w:after="156" w:afterLines="50" w:line="360" w:lineRule="auto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8"/>
        </w:rPr>
        <w:t>职</w:t>
      </w:r>
      <w:r>
        <w:rPr>
          <w:rFonts w:hint="eastAsia" w:cs="Times New Roman" w:asciiTheme="minorEastAsia" w:hAnsiTheme="minorEastAsia"/>
          <w:sz w:val="28"/>
          <w:lang w:val="en-US" w:eastAsia="zh-CN"/>
        </w:rPr>
        <w:t xml:space="preserve">    </w:t>
      </w:r>
      <w:r>
        <w:rPr>
          <w:rFonts w:hint="eastAsia" w:cs="Times New Roman" w:asciiTheme="minorEastAsia" w:hAnsiTheme="minorEastAsia"/>
          <w:sz w:val="28"/>
        </w:rPr>
        <w:t>务：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  </w:t>
      </w:r>
      <w:r>
        <w:rPr>
          <w:rFonts w:hint="eastAsia" w:cs="Times New Roman" w:asciiTheme="minorEastAsia" w:hAnsiTheme="minorEastAsia"/>
          <w:sz w:val="28"/>
        </w:rPr>
        <w:t>；联系方式：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               </w:t>
      </w:r>
      <w:r>
        <w:rPr>
          <w:rFonts w:hint="eastAsia" w:cs="Times New Roman" w:asciiTheme="minorEastAsia" w:hAnsiTheme="minorEastAsia"/>
          <w:sz w:val="28"/>
          <w:u w:val="single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sz w:val="28"/>
          <w:u w:val="single"/>
        </w:rPr>
        <w:t xml:space="preserve"> 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3125"/>
        <w:gridCol w:w="3254"/>
      </w:tblGrid>
      <w:tr w14:paraId="49F8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B446EB8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B73FBD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标准章条编号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5E6ADB37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</w:rPr>
              <w:t>修改意见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369A11B6">
            <w:pPr>
              <w:jc w:val="center"/>
              <w:rPr>
                <w:rFonts w:cs="Times New Roman"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提出意见</w:t>
            </w:r>
            <w:r>
              <w:rPr>
                <w:rFonts w:asciiTheme="minorEastAsia" w:hAnsiTheme="minorEastAsia"/>
                <w:b/>
                <w:sz w:val="28"/>
              </w:rPr>
              <w:t>的</w:t>
            </w:r>
            <w:r>
              <w:rPr>
                <w:rFonts w:hint="eastAsia" w:asciiTheme="minorEastAsia" w:hAnsiTheme="minorEastAsia"/>
                <w:b/>
                <w:sz w:val="28"/>
              </w:rPr>
              <w:t>理论依据</w:t>
            </w:r>
          </w:p>
        </w:tc>
      </w:tr>
      <w:tr w14:paraId="767A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290EAFCB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0C69D4A5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5753270F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324936C5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31DA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1FC78ADF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9DA5629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034E07A1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59D8B74F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65EF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4C07F53B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FD19042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56D8C7CC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73FD6A90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03C2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shd w:val="clear" w:color="auto" w:fill="auto"/>
          </w:tcPr>
          <w:p w14:paraId="67BAB5CB">
            <w:pPr>
              <w:jc w:val="center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14:paraId="6C6B2D5A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125" w:type="dxa"/>
            <w:shd w:val="clear" w:color="auto" w:fill="auto"/>
          </w:tcPr>
          <w:p w14:paraId="40894A69">
            <w:pPr>
              <w:rPr>
                <w:rFonts w:cs="Times New Roman" w:asciiTheme="minorEastAsia" w:hAnsiTheme="minorEastAsia"/>
                <w:sz w:val="28"/>
              </w:rPr>
            </w:pPr>
          </w:p>
        </w:tc>
        <w:tc>
          <w:tcPr>
            <w:tcW w:w="3254" w:type="dxa"/>
            <w:shd w:val="clear" w:color="auto" w:fill="auto"/>
          </w:tcPr>
          <w:p w14:paraId="18C188C6">
            <w:pPr>
              <w:rPr>
                <w:rFonts w:cs="Times New Roman" w:asciiTheme="minorEastAsia" w:hAnsiTheme="minorEastAsia"/>
                <w:sz w:val="28"/>
              </w:rPr>
            </w:pPr>
          </w:p>
        </w:tc>
      </w:tr>
      <w:tr w14:paraId="1D1C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7C70D198">
            <w:pPr>
              <w:ind w:firstLine="4480" w:firstLineChars="1600"/>
              <w:rPr>
                <w:rFonts w:cs="Times New Roman" w:asciiTheme="minorEastAsia" w:hAnsiTheme="minorEastAsia"/>
                <w:sz w:val="28"/>
              </w:rPr>
            </w:pPr>
          </w:p>
          <w:p w14:paraId="10E8BC92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</w:p>
          <w:p w14:paraId="68E435B8">
            <w:pPr>
              <w:ind w:firstLine="3360" w:firstLineChars="12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hint="eastAsia" w:cs="Times New Roman" w:asciiTheme="minorEastAsia" w:hAnsiTheme="minorEastAsia"/>
                <w:sz w:val="28"/>
              </w:rPr>
              <w:t>单位名称 （公章）：</w:t>
            </w:r>
          </w:p>
          <w:p w14:paraId="0E93D353">
            <w:pPr>
              <w:ind w:firstLine="5600" w:firstLineChars="2000"/>
              <w:rPr>
                <w:rFonts w:cs="Times New Roman" w:asciiTheme="minorEastAsia" w:hAnsiTheme="minorEastAsia"/>
                <w:sz w:val="28"/>
              </w:rPr>
            </w:pPr>
            <w:r>
              <w:rPr>
                <w:rFonts w:cs="Times New Roman" w:asciiTheme="minorEastAsia" w:hAnsiTheme="minorEastAsia"/>
                <w:sz w:val="28"/>
              </w:rPr>
              <w:t>年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 月</w:t>
            </w:r>
            <w:r>
              <w:rPr>
                <w:rFonts w:hint="eastAsia" w:cs="Times New Roman" w:asciiTheme="minorEastAsia" w:hAnsiTheme="minorEastAsia"/>
                <w:sz w:val="28"/>
              </w:rPr>
              <w:t xml:space="preserve"> </w:t>
            </w:r>
            <w:r>
              <w:rPr>
                <w:rFonts w:cs="Times New Roman" w:asciiTheme="minorEastAsia" w:hAnsiTheme="minorEastAsia"/>
                <w:sz w:val="28"/>
              </w:rPr>
              <w:t xml:space="preserve">  日</w:t>
            </w:r>
          </w:p>
        </w:tc>
      </w:tr>
    </w:tbl>
    <w:p w14:paraId="0E600282">
      <w:pPr>
        <w:spacing w:line="360" w:lineRule="auto"/>
        <w:rPr>
          <w:rFonts w:ascii="Calibri" w:hAnsi="Calibri" w:eastAsia="宋体" w:cs="Times New Roman"/>
        </w:rPr>
      </w:pPr>
    </w:p>
    <w:p w14:paraId="26BD7EDD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hint="eastAsia" w:ascii="宋体" w:hAnsi="宋体"/>
          <w:sz w:val="24"/>
        </w:rPr>
        <w:t>1.回复意见中若涉及修改重要技术指标时，应附上必要的技术数据。</w:t>
      </w:r>
    </w:p>
    <w:p w14:paraId="19191C2D">
      <w:pPr>
        <w:ind w:firstLine="720" w:firstLineChars="300"/>
      </w:pPr>
      <w:r>
        <w:rPr>
          <w:rFonts w:hint="eastAsia" w:ascii="宋体" w:hAnsi="宋体"/>
          <w:sz w:val="24"/>
        </w:rPr>
        <w:t>2.如所提意见篇幅不够可增加附页。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6E0EF3"/>
    <w:rsid w:val="000B3FDC"/>
    <w:rsid w:val="002F1C3B"/>
    <w:rsid w:val="00523064"/>
    <w:rsid w:val="006E0EF3"/>
    <w:rsid w:val="00870C98"/>
    <w:rsid w:val="0099203B"/>
    <w:rsid w:val="00A246F7"/>
    <w:rsid w:val="00C11F46"/>
    <w:rsid w:val="00D36AB4"/>
    <w:rsid w:val="00E048E7"/>
    <w:rsid w:val="00E46789"/>
    <w:rsid w:val="00F00E57"/>
    <w:rsid w:val="016A3C66"/>
    <w:rsid w:val="079164D0"/>
    <w:rsid w:val="1E626583"/>
    <w:rsid w:val="1E675A7C"/>
    <w:rsid w:val="271A2680"/>
    <w:rsid w:val="2F493D13"/>
    <w:rsid w:val="2F632C12"/>
    <w:rsid w:val="428D62DB"/>
    <w:rsid w:val="4714323A"/>
    <w:rsid w:val="48AE14F1"/>
    <w:rsid w:val="65A65A24"/>
    <w:rsid w:val="69E91EAC"/>
    <w:rsid w:val="73183DF8"/>
    <w:rsid w:val="757D7794"/>
    <w:rsid w:val="7AEA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1523</Words>
  <Characters>1546</Characters>
  <Lines>1</Lines>
  <Paragraphs>1</Paragraphs>
  <TotalTime>0</TotalTime>
  <ScaleCrop>false</ScaleCrop>
  <LinksUpToDate>false</LinksUpToDate>
  <CharactersWithSpaces>2568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2022-05-26T06:06:00Z</dcterms:created>
  <dc:creator>Lenovo</dc:creator>
  <cp:lastModifiedBy>连翘王建刚</cp:lastModifiedBy>
  <dcterms:modified xsi:type="dcterms:W3CDTF">2025-10-13T02:50:31Z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FDBA3AB3DC5343E08210E707A7C62A71</vt:lpwstr>
  </property>
  <property fmtid="{D5CDD505-2E9C-101B-9397-08002B2CF9AE}" pid="4" name="KSOTemplateDocerSaveRecord">
    <vt:lpwstr>eyJoZGlkIjoiYWJmNTAxYTA0NTllZTU0OWY5NWY0MWNlMzBjNGU2OTYiLCJ1c2VySWQiOiIzNjAwMTA4OTYifQ==</vt:lpwstr>
  </property>
</Properties>
</file>