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e"/>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F26311" w:rsidRPr="00F26311">
        <w:tc>
          <w:tcPr>
            <w:tcW w:w="509" w:type="dxa"/>
          </w:tcPr>
          <w:p w:rsidR="00E413A1" w:rsidRPr="00F26311" w:rsidRDefault="004B295A">
            <w:pPr>
              <w:pStyle w:val="affff4"/>
              <w:framePr w:wrap="notBeside" w:vAnchor="page" w:hAnchor="page" w:x="1372" w:y="568"/>
              <w:tabs>
                <w:tab w:val="clear" w:pos="4153"/>
                <w:tab w:val="clear" w:pos="8306"/>
              </w:tabs>
              <w:spacing w:line="240" w:lineRule="auto"/>
              <w:jc w:val="left"/>
              <w:rPr>
                <w:rFonts w:ascii="黑体" w:eastAsia="黑体" w:hAnsi="黑体"/>
                <w:sz w:val="21"/>
                <w:szCs w:val="21"/>
              </w:rPr>
            </w:pPr>
            <w:bookmarkStart w:id="0" w:name="_GoBack"/>
            <w:bookmarkEnd w:id="0"/>
            <w:r w:rsidRPr="00F26311">
              <w:rPr>
                <w:rFonts w:ascii="Times New Roman" w:eastAsia="黑体" w:hAnsi="Times New Roman"/>
                <w:sz w:val="21"/>
                <w:szCs w:val="21"/>
              </w:rPr>
              <w:t>ICS</w:t>
            </w:r>
            <w:r w:rsidRPr="00F26311">
              <w:rPr>
                <w:rFonts w:ascii="黑体" w:eastAsia="黑体" w:hAnsi="黑体"/>
                <w:sz w:val="21"/>
                <w:szCs w:val="21"/>
              </w:rPr>
              <w:t xml:space="preserve">  </w:t>
            </w:r>
          </w:p>
        </w:tc>
        <w:tc>
          <w:tcPr>
            <w:tcW w:w="8855" w:type="dxa"/>
          </w:tcPr>
          <w:p w:rsidR="00E413A1" w:rsidRPr="00F26311" w:rsidRDefault="004B295A">
            <w:pPr>
              <w:pStyle w:val="affff4"/>
              <w:framePr w:wrap="notBeside" w:vAnchor="page" w:hAnchor="page" w:x="1372" w:y="568"/>
              <w:tabs>
                <w:tab w:val="clear" w:pos="4153"/>
                <w:tab w:val="clear" w:pos="8306"/>
              </w:tabs>
              <w:spacing w:line="240" w:lineRule="auto"/>
              <w:jc w:val="both"/>
              <w:rPr>
                <w:rFonts w:ascii="黑体" w:eastAsia="黑体" w:hAnsi="黑体"/>
                <w:sz w:val="21"/>
                <w:szCs w:val="21"/>
              </w:rPr>
            </w:pPr>
            <w:r w:rsidRPr="00F26311">
              <w:rPr>
                <w:rFonts w:ascii="黑体" w:eastAsia="黑体" w:hAnsi="黑体"/>
                <w:sz w:val="21"/>
                <w:szCs w:val="21"/>
              </w:rPr>
              <w:fldChar w:fldCharType="begin">
                <w:ffData>
                  <w:name w:val="ICS"/>
                  <w:enabled/>
                  <w:calcOnExit w:val="0"/>
                  <w:textInput>
                    <w:default w:val="点击此处添加ICS号"/>
                  </w:textInput>
                </w:ffData>
              </w:fldChar>
            </w:r>
            <w:bookmarkStart w:id="1" w:name="ICS"/>
            <w:r w:rsidRPr="00F26311">
              <w:rPr>
                <w:rFonts w:ascii="黑体" w:eastAsia="黑体" w:hAnsi="黑体"/>
                <w:sz w:val="21"/>
                <w:szCs w:val="21"/>
              </w:rPr>
              <w:instrText xml:space="preserve"> FORMTEXT </w:instrText>
            </w:r>
            <w:r w:rsidRPr="00F26311">
              <w:rPr>
                <w:rFonts w:ascii="黑体" w:eastAsia="黑体" w:hAnsi="黑体"/>
                <w:sz w:val="21"/>
                <w:szCs w:val="21"/>
              </w:rPr>
            </w:r>
            <w:r w:rsidRPr="00F26311">
              <w:rPr>
                <w:rFonts w:ascii="黑体" w:eastAsia="黑体" w:hAnsi="黑体"/>
                <w:sz w:val="21"/>
                <w:szCs w:val="21"/>
              </w:rPr>
              <w:fldChar w:fldCharType="separate"/>
            </w:r>
            <w:r w:rsidRPr="00F26311">
              <w:rPr>
                <w:rFonts w:ascii="黑体" w:eastAsia="黑体" w:hAnsi="黑体"/>
                <w:sz w:val="21"/>
                <w:szCs w:val="21"/>
              </w:rPr>
              <w:t>67.140.10</w:t>
            </w:r>
            <w:r w:rsidRPr="00F26311">
              <w:rPr>
                <w:rFonts w:ascii="黑体" w:eastAsia="黑体" w:hAnsi="黑体"/>
                <w:sz w:val="21"/>
                <w:szCs w:val="21"/>
              </w:rPr>
              <w:fldChar w:fldCharType="end"/>
            </w:r>
            <w:bookmarkEnd w:id="1"/>
          </w:p>
        </w:tc>
      </w:tr>
      <w:tr w:rsidR="00F26311" w:rsidRPr="00F26311">
        <w:tc>
          <w:tcPr>
            <w:tcW w:w="509" w:type="dxa"/>
          </w:tcPr>
          <w:p w:rsidR="00E413A1" w:rsidRPr="00F26311" w:rsidRDefault="004B295A">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F26311">
              <w:rPr>
                <w:rFonts w:ascii="Times New Roman" w:eastAsia="黑体" w:hAnsi="Times New Roman"/>
                <w:sz w:val="21"/>
                <w:szCs w:val="21"/>
              </w:rPr>
              <w:t xml:space="preserve">CCS </w:t>
            </w:r>
            <w:r w:rsidRPr="00F26311">
              <w:rPr>
                <w:rFonts w:ascii="黑体" w:eastAsia="黑体" w:hAnsi="黑体"/>
                <w:sz w:val="21"/>
                <w:szCs w:val="21"/>
              </w:rPr>
              <w:t xml:space="preserve"> </w:t>
            </w:r>
          </w:p>
        </w:tc>
        <w:tc>
          <w:tcPr>
            <w:tcW w:w="8855" w:type="dxa"/>
          </w:tcPr>
          <w:tbl>
            <w:tblPr>
              <w:tblStyle w:val="affffe"/>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F26311" w:rsidRPr="00F26311">
              <w:trPr>
                <w:trHeight w:hRule="exact" w:val="1021"/>
              </w:trPr>
              <w:tc>
                <w:tcPr>
                  <w:tcW w:w="9242" w:type="dxa"/>
                  <w:vAlign w:val="center"/>
                </w:tcPr>
                <w:p w:rsidR="00E413A1" w:rsidRPr="00F26311" w:rsidRDefault="004B295A" w:rsidP="00C613C4">
                  <w:pPr>
                    <w:pStyle w:val="afffff7"/>
                    <w:framePr w:w="0" w:hRule="auto" w:wrap="auto" w:hAnchor="text" w:xAlign="left" w:yAlign="inline" w:anchorLock="0"/>
                    <w:ind w:left="420" w:right="624"/>
                    <w:rPr>
                      <w:rFonts w:ascii="宋体" w:hAnsi="宋体"/>
                      <w:sz w:val="28"/>
                      <w:szCs w:val="28"/>
                    </w:rPr>
                  </w:pPr>
                  <w:r w:rsidRPr="00F26311">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sidRPr="00F26311">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sidRPr="00F26311">
                    <w:rPr>
                      <w:sz w:val="21"/>
                      <w:szCs w:val="21"/>
                    </w:rPr>
                    <w:t xml:space="preserve"> </w:t>
                  </w:r>
                  <w:r w:rsidRPr="00F26311">
                    <w:fldChar w:fldCharType="begin">
                      <w:ffData>
                        <w:name w:val="c1"/>
                        <w:enabled/>
                        <w:calcOnExit w:val="0"/>
                        <w:textInput>
                          <w:maxLength w:val="7"/>
                        </w:textInput>
                      </w:ffData>
                    </w:fldChar>
                  </w:r>
                  <w:bookmarkStart w:id="2" w:name="c1"/>
                  <w:r w:rsidRPr="00F26311">
                    <w:instrText xml:space="preserve"> FORMTEXT </w:instrText>
                  </w:r>
                  <w:r w:rsidRPr="00F26311">
                    <w:fldChar w:fldCharType="separate"/>
                  </w:r>
                  <w:r w:rsidRPr="00F26311">
                    <w:t>GXAS</w:t>
                  </w:r>
                  <w:r w:rsidRPr="00F26311">
                    <w:fldChar w:fldCharType="end"/>
                  </w:r>
                  <w:bookmarkEnd w:id="2"/>
                </w:p>
              </w:tc>
            </w:tr>
          </w:tbl>
          <w:p w:rsidR="00E413A1" w:rsidRPr="00F26311" w:rsidRDefault="004B295A">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F26311">
              <w:rPr>
                <w:rFonts w:ascii="黑体" w:eastAsia="黑体" w:hAnsi="黑体"/>
                <w:sz w:val="21"/>
                <w:szCs w:val="21"/>
              </w:rPr>
              <w:fldChar w:fldCharType="begin">
                <w:ffData>
                  <w:name w:val="CSDN"/>
                  <w:enabled/>
                  <w:calcOnExit w:val="0"/>
                  <w:textInput>
                    <w:default w:val="点击此处添加CCS号"/>
                  </w:textInput>
                </w:ffData>
              </w:fldChar>
            </w:r>
            <w:bookmarkStart w:id="3" w:name="CSDN"/>
            <w:r w:rsidRPr="00F26311">
              <w:rPr>
                <w:rFonts w:ascii="黑体" w:eastAsia="黑体" w:hAnsi="黑体"/>
                <w:sz w:val="21"/>
                <w:szCs w:val="21"/>
              </w:rPr>
              <w:instrText xml:space="preserve"> FORMTEXT </w:instrText>
            </w:r>
            <w:r w:rsidRPr="00F26311">
              <w:rPr>
                <w:rFonts w:ascii="黑体" w:eastAsia="黑体" w:hAnsi="黑体"/>
                <w:sz w:val="21"/>
                <w:szCs w:val="21"/>
              </w:rPr>
            </w:r>
            <w:r w:rsidRPr="00F26311">
              <w:rPr>
                <w:rFonts w:ascii="黑体" w:eastAsia="黑体" w:hAnsi="黑体"/>
                <w:sz w:val="21"/>
                <w:szCs w:val="21"/>
              </w:rPr>
              <w:fldChar w:fldCharType="separate"/>
            </w:r>
            <w:r w:rsidRPr="00F26311">
              <w:rPr>
                <w:rFonts w:ascii="黑体" w:eastAsia="黑体" w:hAnsi="黑体"/>
                <w:sz w:val="21"/>
                <w:szCs w:val="21"/>
              </w:rPr>
              <w:t>X 55</w:t>
            </w:r>
            <w:r w:rsidRPr="00F26311">
              <w:rPr>
                <w:rFonts w:ascii="黑体" w:eastAsia="黑体" w:hAnsi="黑体"/>
                <w:sz w:val="21"/>
                <w:szCs w:val="21"/>
              </w:rPr>
              <w:fldChar w:fldCharType="end"/>
            </w:r>
            <w:bookmarkEnd w:id="3"/>
          </w:p>
        </w:tc>
      </w:tr>
    </w:tbl>
    <w:p w:rsidR="00E413A1" w:rsidRPr="00F26311" w:rsidRDefault="004B295A">
      <w:pPr>
        <w:pStyle w:val="afffff8"/>
        <w:framePr w:w="9639" w:h="624" w:hRule="exact" w:hSpace="181" w:vSpace="181" w:wrap="around" w:hAnchor="page" w:x="1305" w:y="2269"/>
        <w:rPr>
          <w:rFonts w:ascii="黑体" w:eastAsia="黑体" w:hAnsi="黑体"/>
          <w:b w:val="0"/>
          <w:bCs w:val="0"/>
          <w:w w:val="100"/>
          <w:sz w:val="48"/>
          <w:szCs w:val="48"/>
        </w:rPr>
      </w:pPr>
      <w:bookmarkStart w:id="4" w:name="_Hlk26473981"/>
      <w:r w:rsidRPr="00F26311">
        <w:rPr>
          <w:rFonts w:ascii="黑体" w:eastAsia="黑体" w:hint="eastAsia"/>
          <w:b w:val="0"/>
          <w:w w:val="100"/>
          <w:sz w:val="48"/>
        </w:rPr>
        <w:t>团体</w:t>
      </w:r>
      <w:r w:rsidRPr="00F26311">
        <w:rPr>
          <w:rFonts w:ascii="黑体" w:eastAsia="黑体" w:hAnsi="黑体" w:hint="eastAsia"/>
          <w:b w:val="0"/>
          <w:bCs w:val="0"/>
          <w:w w:val="100"/>
          <w:sz w:val="48"/>
          <w:szCs w:val="48"/>
        </w:rPr>
        <w:t>标准</w:t>
      </w:r>
    </w:p>
    <w:bookmarkEnd w:id="4"/>
    <w:p w:rsidR="00E413A1" w:rsidRPr="00F26311" w:rsidRDefault="004B295A">
      <w:pPr>
        <w:pStyle w:val="affffffffffa"/>
        <w:framePr w:wrap="auto"/>
        <w:rPr>
          <w:lang w:val="fr-FR"/>
        </w:rPr>
      </w:pPr>
      <w:r w:rsidRPr="00F26311">
        <w:rPr>
          <w:lang w:val="fr-FR"/>
        </w:rPr>
        <w:t>T/</w:t>
      </w:r>
      <w:r w:rsidRPr="00F26311">
        <w:fldChar w:fldCharType="begin">
          <w:ffData>
            <w:name w:val="文字1"/>
            <w:enabled/>
            <w:calcOnExit w:val="0"/>
            <w:textInput>
              <w:default w:val="XXX"/>
            </w:textInput>
          </w:ffData>
        </w:fldChar>
      </w:r>
      <w:bookmarkStart w:id="5" w:name="文字1"/>
      <w:r w:rsidRPr="00F26311">
        <w:rPr>
          <w:lang w:val="fr-FR"/>
        </w:rPr>
        <w:instrText xml:space="preserve"> FORMTEXT </w:instrText>
      </w:r>
      <w:r w:rsidRPr="00F26311">
        <w:fldChar w:fldCharType="separate"/>
      </w:r>
      <w:r w:rsidRPr="00F26311">
        <w:rPr>
          <w:lang w:val="fr-FR"/>
        </w:rPr>
        <w:t>GXAS</w:t>
      </w:r>
      <w:r w:rsidRPr="00F26311">
        <w:fldChar w:fldCharType="end"/>
      </w:r>
      <w:bookmarkEnd w:id="5"/>
      <w:r w:rsidRPr="00F26311">
        <w:rPr>
          <w:lang w:val="fr-FR"/>
        </w:rPr>
        <w:t xml:space="preserve"> </w:t>
      </w:r>
      <w:r w:rsidRPr="00F26311">
        <w:fldChar w:fldCharType="begin">
          <w:ffData>
            <w:name w:val="NSTD_CODE_F"/>
            <w:enabled/>
            <w:calcOnExit w:val="0"/>
            <w:textInput>
              <w:default w:val="XXXX"/>
            </w:textInput>
          </w:ffData>
        </w:fldChar>
      </w:r>
      <w:bookmarkStart w:id="6" w:name="NSTD_CODE_F"/>
      <w:r w:rsidRPr="00F26311">
        <w:rPr>
          <w:lang w:val="fr-FR"/>
        </w:rPr>
        <w:instrText xml:space="preserve"> FORMTEXT </w:instrText>
      </w:r>
      <w:r w:rsidRPr="00F26311">
        <w:fldChar w:fldCharType="separate"/>
      </w:r>
      <w:r w:rsidRPr="00F26311">
        <w:rPr>
          <w:lang w:val="fr-FR"/>
        </w:rPr>
        <w:t>XXXX</w:t>
      </w:r>
      <w:r w:rsidRPr="00F26311">
        <w:fldChar w:fldCharType="end"/>
      </w:r>
      <w:bookmarkEnd w:id="6"/>
      <w:r w:rsidRPr="00F26311">
        <w:rPr>
          <w:rFonts w:hAnsi="黑体"/>
          <w:lang w:val="fr-FR"/>
        </w:rPr>
        <w:t>—</w:t>
      </w:r>
      <w:r w:rsidRPr="00F26311">
        <w:fldChar w:fldCharType="begin">
          <w:ffData>
            <w:name w:val="NSTD_CODE_B"/>
            <w:enabled/>
            <w:calcOnExit w:val="0"/>
            <w:textInput>
              <w:default w:val="XXXX"/>
            </w:textInput>
          </w:ffData>
        </w:fldChar>
      </w:r>
      <w:bookmarkStart w:id="7" w:name="NSTD_CODE_B"/>
      <w:r w:rsidRPr="00F26311">
        <w:rPr>
          <w:lang w:val="fr-FR"/>
        </w:rPr>
        <w:instrText xml:space="preserve"> FORMTEXT </w:instrText>
      </w:r>
      <w:r w:rsidRPr="00F26311">
        <w:fldChar w:fldCharType="separate"/>
      </w:r>
      <w:r w:rsidRPr="00F26311">
        <w:rPr>
          <w:rFonts w:hint="eastAsia"/>
          <w:lang w:val="fr-FR"/>
        </w:rPr>
        <w:t>XXXX</w:t>
      </w:r>
      <w:r w:rsidRPr="00F26311">
        <w:fldChar w:fldCharType="end"/>
      </w:r>
      <w:bookmarkEnd w:id="7"/>
    </w:p>
    <w:p w:rsidR="00E413A1" w:rsidRPr="00F26311" w:rsidRDefault="004B295A">
      <w:pPr>
        <w:pStyle w:val="affffffffffb"/>
        <w:framePr w:wrap="auto"/>
        <w:rPr>
          <w:rFonts w:hAnsi="黑体"/>
        </w:rPr>
      </w:pPr>
      <w:r w:rsidRPr="00F26311">
        <w:rPr>
          <w:rFonts w:hAnsi="黑体"/>
        </w:rPr>
        <w:fldChar w:fldCharType="begin">
          <w:ffData>
            <w:name w:val="OSTD_CODE"/>
            <w:enabled/>
            <w:calcOnExit w:val="0"/>
            <w:textInput/>
          </w:ffData>
        </w:fldChar>
      </w:r>
      <w:bookmarkStart w:id="8" w:name="OSTD_CODE"/>
      <w:r w:rsidRPr="00F26311">
        <w:rPr>
          <w:rFonts w:hAnsi="黑体"/>
        </w:rPr>
        <w:instrText xml:space="preserve"> FORMTEXT </w:instrText>
      </w:r>
      <w:r w:rsidRPr="00F26311">
        <w:rPr>
          <w:rFonts w:hAnsi="黑体"/>
        </w:rPr>
      </w:r>
      <w:r w:rsidRPr="00F26311">
        <w:rPr>
          <w:rFonts w:hAnsi="黑体"/>
        </w:rPr>
        <w:fldChar w:fldCharType="separate"/>
      </w:r>
      <w:r w:rsidRPr="00F26311">
        <w:rPr>
          <w:rFonts w:hAnsi="黑体"/>
        </w:rPr>
        <w:t>     </w:t>
      </w:r>
      <w:r w:rsidRPr="00F26311">
        <w:rPr>
          <w:rFonts w:hAnsi="黑体"/>
        </w:rPr>
        <w:fldChar w:fldCharType="end"/>
      </w:r>
      <w:bookmarkEnd w:id="8"/>
    </w:p>
    <w:p w:rsidR="00E413A1" w:rsidRPr="00F26311" w:rsidRDefault="004B295A">
      <w:pPr>
        <w:spacing w:line="240" w:lineRule="auto"/>
        <w:rPr>
          <w:rFonts w:ascii="黑体" w:eastAsia="黑体" w:hAnsi="黑体"/>
          <w:kern w:val="0"/>
          <w:sz w:val="10"/>
          <w:szCs w:val="10"/>
        </w:rPr>
      </w:pPr>
      <w:r w:rsidRPr="00F26311">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6350" r="0" b="635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rsidR="00E413A1" w:rsidRPr="00F26311" w:rsidRDefault="00E413A1">
      <w:pPr>
        <w:pStyle w:val="afffff8"/>
        <w:framePr w:w="9639" w:h="6976" w:hRule="exact" w:hSpace="0" w:vSpace="0" w:wrap="around" w:hAnchor="page" w:y="6408"/>
        <w:jc w:val="center"/>
        <w:rPr>
          <w:rFonts w:ascii="黑体" w:eastAsia="黑体" w:hAnsi="黑体"/>
          <w:b w:val="0"/>
          <w:bCs w:val="0"/>
          <w:w w:val="100"/>
        </w:rPr>
      </w:pPr>
    </w:p>
    <w:p w:rsidR="00E413A1" w:rsidRPr="00F26311" w:rsidRDefault="004B295A">
      <w:pPr>
        <w:pStyle w:val="affffffffffc"/>
        <w:framePr w:h="6974" w:hRule="exact" w:wrap="around" w:x="1419" w:anchorLock="1"/>
      </w:pPr>
      <w:r w:rsidRPr="00F26311">
        <w:fldChar w:fldCharType="begin">
          <w:ffData>
            <w:name w:val="CSTD_NAME"/>
            <w:enabled/>
            <w:calcOnExit w:val="0"/>
            <w:textInput>
              <w:default w:val="点击此处添加标准名称"/>
            </w:textInput>
          </w:ffData>
        </w:fldChar>
      </w:r>
      <w:bookmarkStart w:id="9" w:name="CSTD_NAME"/>
      <w:r w:rsidRPr="00F26311">
        <w:instrText xml:space="preserve"> FORMTEXT </w:instrText>
      </w:r>
      <w:r w:rsidRPr="00F26311">
        <w:fldChar w:fldCharType="separate"/>
      </w:r>
      <w:r w:rsidR="004C02B7" w:rsidRPr="00F26311">
        <w:t>金秀红茶加工技术规程</w:t>
      </w:r>
      <w:r w:rsidRPr="00F26311">
        <w:fldChar w:fldCharType="end"/>
      </w:r>
      <w:bookmarkEnd w:id="9"/>
    </w:p>
    <w:p w:rsidR="00E413A1" w:rsidRPr="00F26311" w:rsidRDefault="00E413A1">
      <w:pPr>
        <w:framePr w:w="9639" w:h="6974" w:hRule="exact" w:wrap="around" w:vAnchor="page" w:hAnchor="page" w:x="1419" w:y="6408" w:anchorLock="1"/>
        <w:ind w:left="-1418"/>
      </w:pPr>
    </w:p>
    <w:p w:rsidR="00E413A1" w:rsidRPr="00F26311" w:rsidRDefault="004B295A">
      <w:pPr>
        <w:pStyle w:val="affffffff0"/>
        <w:framePr w:w="9639" w:h="6974" w:hRule="exact" w:wrap="around" w:vAnchor="page" w:hAnchor="page" w:x="1419" w:y="6408" w:anchorLock="1"/>
        <w:textAlignment w:val="bottom"/>
        <w:rPr>
          <w:rFonts w:ascii="黑体" w:eastAsia="黑体" w:hAnsi="黑体"/>
          <w:szCs w:val="28"/>
        </w:rPr>
      </w:pPr>
      <w:r w:rsidRPr="00F26311">
        <w:rPr>
          <w:rFonts w:ascii="黑体" w:eastAsia="黑体" w:hAnsi="黑体"/>
          <w:szCs w:val="28"/>
        </w:rPr>
        <w:fldChar w:fldCharType="begin">
          <w:ffData>
            <w:name w:val="ESTD_NAME"/>
            <w:enabled/>
            <w:calcOnExit w:val="0"/>
            <w:textInput>
              <w:default w:val="点击此处添加标准名称的英文译名"/>
            </w:textInput>
          </w:ffData>
        </w:fldChar>
      </w:r>
      <w:bookmarkStart w:id="10" w:name="ESTD_NAME"/>
      <w:r w:rsidRPr="00F26311">
        <w:rPr>
          <w:rFonts w:ascii="黑体" w:eastAsia="黑体" w:hAnsi="黑体"/>
          <w:szCs w:val="28"/>
        </w:rPr>
        <w:instrText xml:space="preserve"> FORMTEXT </w:instrText>
      </w:r>
      <w:r w:rsidRPr="00F26311">
        <w:rPr>
          <w:rFonts w:ascii="黑体" w:eastAsia="黑体" w:hAnsi="黑体"/>
          <w:szCs w:val="28"/>
        </w:rPr>
      </w:r>
      <w:r w:rsidRPr="00F26311">
        <w:rPr>
          <w:rFonts w:ascii="黑体" w:eastAsia="黑体" w:hAnsi="黑体"/>
          <w:szCs w:val="28"/>
        </w:rPr>
        <w:fldChar w:fldCharType="separate"/>
      </w:r>
      <w:r w:rsidRPr="00F26311">
        <w:rPr>
          <w:rFonts w:ascii="黑体" w:eastAsia="黑体" w:hAnsi="黑体"/>
          <w:szCs w:val="28"/>
        </w:rPr>
        <w:t xml:space="preserve">Technical code of practice for processing of Jinxiu black tea </w:t>
      </w:r>
      <w:r w:rsidRPr="00F26311">
        <w:rPr>
          <w:rFonts w:ascii="黑体" w:eastAsia="黑体" w:hAnsi="黑体"/>
          <w:szCs w:val="28"/>
        </w:rPr>
        <w:fldChar w:fldCharType="end"/>
      </w:r>
      <w:bookmarkEnd w:id="10"/>
    </w:p>
    <w:p w:rsidR="00E413A1" w:rsidRPr="00F26311" w:rsidRDefault="00E413A1">
      <w:pPr>
        <w:framePr w:w="9639" w:h="6974" w:hRule="exact" w:wrap="around" w:vAnchor="page" w:hAnchor="page" w:x="1419" w:y="6408" w:anchorLock="1"/>
        <w:spacing w:line="760" w:lineRule="exact"/>
        <w:ind w:left="-1418"/>
      </w:pPr>
    </w:p>
    <w:p w:rsidR="00E413A1" w:rsidRPr="00F26311" w:rsidRDefault="00E413A1">
      <w:pPr>
        <w:pStyle w:val="affffffff0"/>
        <w:framePr w:w="9639" w:h="6974" w:hRule="exact" w:wrap="around" w:vAnchor="page" w:hAnchor="page" w:x="1419" w:y="6408" w:anchorLock="1"/>
        <w:textAlignment w:val="bottom"/>
        <w:rPr>
          <w:rFonts w:eastAsia="黑体"/>
          <w:szCs w:val="28"/>
        </w:rPr>
      </w:pPr>
    </w:p>
    <w:p w:rsidR="00E413A1" w:rsidRPr="00F26311" w:rsidRDefault="004B295A">
      <w:pPr>
        <w:pStyle w:val="affffffff0"/>
        <w:framePr w:w="9639" w:h="6974" w:hRule="exact" w:wrap="around" w:vAnchor="page" w:hAnchor="page" w:x="1419" w:y="6408" w:anchorLock="1"/>
        <w:spacing w:before="440" w:after="160"/>
        <w:textAlignment w:val="bottom"/>
        <w:rPr>
          <w:sz w:val="24"/>
          <w:szCs w:val="28"/>
        </w:rPr>
      </w:pPr>
      <w:r w:rsidRPr="00F26311">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sidRPr="00F26311">
        <w:rPr>
          <w:sz w:val="24"/>
          <w:szCs w:val="28"/>
        </w:rPr>
        <w:instrText xml:space="preserve"> FORMDROPDOWN </w:instrText>
      </w:r>
      <w:r w:rsidR="008E710B">
        <w:rPr>
          <w:sz w:val="24"/>
          <w:szCs w:val="28"/>
        </w:rPr>
      </w:r>
      <w:r w:rsidR="008E710B">
        <w:rPr>
          <w:sz w:val="24"/>
          <w:szCs w:val="28"/>
        </w:rPr>
        <w:fldChar w:fldCharType="separate"/>
      </w:r>
      <w:r w:rsidRPr="00F26311">
        <w:rPr>
          <w:sz w:val="24"/>
          <w:szCs w:val="28"/>
        </w:rPr>
        <w:fldChar w:fldCharType="end"/>
      </w:r>
      <w:bookmarkEnd w:id="11"/>
    </w:p>
    <w:p w:rsidR="00E413A1" w:rsidRPr="00F26311" w:rsidRDefault="004B295A">
      <w:pPr>
        <w:pStyle w:val="affffffff0"/>
        <w:framePr w:w="9639" w:h="6974" w:hRule="exact" w:wrap="around" w:vAnchor="page" w:hAnchor="page" w:x="1419" w:y="6408" w:anchorLock="1"/>
        <w:spacing w:beforeLines="300" w:before="720" w:afterLines="30" w:after="72" w:line="240" w:lineRule="auto"/>
        <w:textAlignment w:val="bottom"/>
        <w:rPr>
          <w:b/>
          <w:sz w:val="21"/>
          <w:szCs w:val="28"/>
        </w:rPr>
      </w:pPr>
      <w:r w:rsidRPr="00F26311">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F26311">
        <w:rPr>
          <w:b/>
          <w:sz w:val="21"/>
          <w:szCs w:val="28"/>
        </w:rPr>
        <w:instrText xml:space="preserve"> FORMDROPDOWN </w:instrText>
      </w:r>
      <w:r w:rsidR="008E710B">
        <w:rPr>
          <w:b/>
          <w:sz w:val="21"/>
          <w:szCs w:val="28"/>
        </w:rPr>
      </w:r>
      <w:r w:rsidR="008E710B">
        <w:rPr>
          <w:b/>
          <w:sz w:val="21"/>
          <w:szCs w:val="28"/>
        </w:rPr>
        <w:fldChar w:fldCharType="separate"/>
      </w:r>
      <w:r w:rsidRPr="00F26311">
        <w:rPr>
          <w:b/>
          <w:sz w:val="21"/>
          <w:szCs w:val="28"/>
        </w:rPr>
        <w:fldChar w:fldCharType="end"/>
      </w:r>
      <w:bookmarkEnd w:id="12"/>
    </w:p>
    <w:p w:rsidR="00E413A1" w:rsidRPr="00F26311" w:rsidRDefault="00E413A1">
      <w:pPr>
        <w:pStyle w:val="affffffff0"/>
        <w:framePr w:w="9639" w:h="6974" w:hRule="exact" w:wrap="around" w:vAnchor="page" w:hAnchor="page" w:x="1419" w:y="6408" w:anchorLock="1"/>
        <w:spacing w:before="180" w:line="240" w:lineRule="atLeast"/>
        <w:textAlignment w:val="bottom"/>
        <w:rPr>
          <w:sz w:val="21"/>
          <w:szCs w:val="28"/>
        </w:rPr>
      </w:pPr>
    </w:p>
    <w:p w:rsidR="00E413A1" w:rsidRPr="00F26311" w:rsidRDefault="004B295A">
      <w:pPr>
        <w:pStyle w:val="affffffffff8"/>
        <w:framePr w:wrap="around" w:y="14176"/>
      </w:pPr>
      <w:r w:rsidRPr="00F26311">
        <w:rPr>
          <w:rFonts w:ascii="黑体"/>
        </w:rPr>
        <w:fldChar w:fldCharType="begin">
          <w:ffData>
            <w:name w:val="PLSH_DATE_Y"/>
            <w:enabled/>
            <w:calcOnExit w:val="0"/>
            <w:textInput>
              <w:default w:val="XXXX"/>
              <w:maxLength w:val="4"/>
            </w:textInput>
          </w:ffData>
        </w:fldChar>
      </w:r>
      <w:bookmarkStart w:id="13" w:name="PLSH_DATE_Y"/>
      <w:r w:rsidRPr="00F26311">
        <w:rPr>
          <w:rFonts w:ascii="黑体"/>
        </w:rPr>
        <w:instrText xml:space="preserve"> FORMTEXT </w:instrText>
      </w:r>
      <w:r w:rsidRPr="00F26311">
        <w:rPr>
          <w:rFonts w:ascii="黑体"/>
        </w:rPr>
      </w:r>
      <w:r w:rsidRPr="00F26311">
        <w:rPr>
          <w:rFonts w:ascii="黑体"/>
        </w:rPr>
        <w:fldChar w:fldCharType="separate"/>
      </w:r>
      <w:r w:rsidRPr="00F26311">
        <w:rPr>
          <w:rFonts w:ascii="黑体"/>
        </w:rPr>
        <w:t>XXXX</w:t>
      </w:r>
      <w:r w:rsidRPr="00F26311">
        <w:rPr>
          <w:rFonts w:ascii="黑体"/>
        </w:rPr>
        <w:fldChar w:fldCharType="end"/>
      </w:r>
      <w:bookmarkEnd w:id="13"/>
      <w:r w:rsidRPr="00F26311">
        <w:t xml:space="preserve"> </w:t>
      </w:r>
      <w:r w:rsidRPr="00F26311">
        <w:rPr>
          <w:rFonts w:ascii="黑体"/>
        </w:rPr>
        <w:t>-</w:t>
      </w:r>
      <w:r w:rsidRPr="00F26311">
        <w:t xml:space="preserve"> </w:t>
      </w:r>
      <w:r w:rsidRPr="00F26311">
        <w:rPr>
          <w:rFonts w:ascii="黑体"/>
        </w:rPr>
        <w:fldChar w:fldCharType="begin">
          <w:ffData>
            <w:name w:val="PLSH_DATE_M"/>
            <w:enabled/>
            <w:calcOnExit w:val="0"/>
            <w:textInput>
              <w:default w:val="XX"/>
              <w:maxLength w:val="2"/>
            </w:textInput>
          </w:ffData>
        </w:fldChar>
      </w:r>
      <w:bookmarkStart w:id="14" w:name="PLSH_DATE_M"/>
      <w:r w:rsidRPr="00F26311">
        <w:rPr>
          <w:rFonts w:ascii="黑体"/>
        </w:rPr>
        <w:instrText xml:space="preserve"> FORMTEXT </w:instrText>
      </w:r>
      <w:r w:rsidRPr="00F26311">
        <w:rPr>
          <w:rFonts w:ascii="黑体"/>
        </w:rPr>
      </w:r>
      <w:r w:rsidRPr="00F26311">
        <w:rPr>
          <w:rFonts w:ascii="黑体"/>
        </w:rPr>
        <w:fldChar w:fldCharType="separate"/>
      </w:r>
      <w:r w:rsidRPr="00F26311">
        <w:rPr>
          <w:rFonts w:ascii="黑体"/>
        </w:rPr>
        <w:t>XX</w:t>
      </w:r>
      <w:r w:rsidRPr="00F26311">
        <w:rPr>
          <w:rFonts w:ascii="黑体"/>
        </w:rPr>
        <w:fldChar w:fldCharType="end"/>
      </w:r>
      <w:bookmarkEnd w:id="14"/>
      <w:r w:rsidRPr="00F26311">
        <w:t xml:space="preserve"> </w:t>
      </w:r>
      <w:r w:rsidRPr="00F26311">
        <w:rPr>
          <w:rFonts w:ascii="黑体"/>
        </w:rPr>
        <w:t>-</w:t>
      </w:r>
      <w:r w:rsidRPr="00F26311">
        <w:t xml:space="preserve"> </w:t>
      </w:r>
      <w:r w:rsidRPr="00F26311">
        <w:rPr>
          <w:rFonts w:ascii="黑体"/>
        </w:rPr>
        <w:fldChar w:fldCharType="begin">
          <w:ffData>
            <w:name w:val="PLSH_DATE_D"/>
            <w:enabled/>
            <w:calcOnExit w:val="0"/>
            <w:textInput>
              <w:default w:val="XX"/>
              <w:maxLength w:val="2"/>
            </w:textInput>
          </w:ffData>
        </w:fldChar>
      </w:r>
      <w:bookmarkStart w:id="15" w:name="PLSH_DATE_D"/>
      <w:r w:rsidRPr="00F26311">
        <w:rPr>
          <w:rFonts w:ascii="黑体"/>
        </w:rPr>
        <w:instrText xml:space="preserve"> FORMTEXT </w:instrText>
      </w:r>
      <w:r w:rsidRPr="00F26311">
        <w:rPr>
          <w:rFonts w:ascii="黑体"/>
        </w:rPr>
      </w:r>
      <w:r w:rsidRPr="00F26311">
        <w:rPr>
          <w:rFonts w:ascii="黑体"/>
        </w:rPr>
        <w:fldChar w:fldCharType="separate"/>
      </w:r>
      <w:r w:rsidRPr="00F26311">
        <w:rPr>
          <w:rFonts w:ascii="黑体"/>
        </w:rPr>
        <w:t>XX</w:t>
      </w:r>
      <w:r w:rsidRPr="00F26311">
        <w:rPr>
          <w:rFonts w:ascii="黑体"/>
        </w:rPr>
        <w:fldChar w:fldCharType="end"/>
      </w:r>
      <w:bookmarkEnd w:id="15"/>
      <w:r w:rsidRPr="00F26311">
        <w:rPr>
          <w:rFonts w:hint="eastAsia"/>
        </w:rPr>
        <w:t>发布</w:t>
      </w:r>
    </w:p>
    <w:p w:rsidR="00E413A1" w:rsidRPr="00F26311" w:rsidRDefault="004B295A">
      <w:pPr>
        <w:pStyle w:val="affffffffff9"/>
        <w:framePr w:wrap="around" w:y="14176"/>
      </w:pPr>
      <w:r w:rsidRPr="00F26311">
        <w:rPr>
          <w:rFonts w:ascii="黑体"/>
        </w:rPr>
        <w:fldChar w:fldCharType="begin">
          <w:ffData>
            <w:name w:val="CROT_DATE_Y"/>
            <w:enabled/>
            <w:calcOnExit w:val="0"/>
            <w:textInput>
              <w:default w:val="XXXX"/>
              <w:maxLength w:val="4"/>
            </w:textInput>
          </w:ffData>
        </w:fldChar>
      </w:r>
      <w:bookmarkStart w:id="16" w:name="CROT_DATE_Y"/>
      <w:r w:rsidRPr="00F26311">
        <w:rPr>
          <w:rFonts w:ascii="黑体"/>
        </w:rPr>
        <w:instrText xml:space="preserve"> FORMTEXT </w:instrText>
      </w:r>
      <w:r w:rsidRPr="00F26311">
        <w:rPr>
          <w:rFonts w:ascii="黑体"/>
        </w:rPr>
      </w:r>
      <w:r w:rsidRPr="00F26311">
        <w:rPr>
          <w:rFonts w:ascii="黑体"/>
        </w:rPr>
        <w:fldChar w:fldCharType="separate"/>
      </w:r>
      <w:r w:rsidRPr="00F26311">
        <w:rPr>
          <w:rFonts w:ascii="黑体" w:hint="eastAsia"/>
        </w:rPr>
        <w:t>XXXX</w:t>
      </w:r>
      <w:r w:rsidRPr="00F26311">
        <w:rPr>
          <w:rFonts w:ascii="黑体"/>
        </w:rPr>
        <w:fldChar w:fldCharType="end"/>
      </w:r>
      <w:bookmarkEnd w:id="16"/>
      <w:r w:rsidRPr="00F26311">
        <w:t xml:space="preserve"> </w:t>
      </w:r>
      <w:r w:rsidRPr="00F26311">
        <w:rPr>
          <w:rFonts w:ascii="黑体"/>
        </w:rPr>
        <w:t>-</w:t>
      </w:r>
      <w:r w:rsidRPr="00F26311">
        <w:t xml:space="preserve"> </w:t>
      </w:r>
      <w:r w:rsidRPr="00F26311">
        <w:rPr>
          <w:rFonts w:ascii="黑体"/>
        </w:rPr>
        <w:fldChar w:fldCharType="begin">
          <w:ffData>
            <w:name w:val="CROT_DATE_M"/>
            <w:enabled/>
            <w:calcOnExit w:val="0"/>
            <w:textInput>
              <w:default w:val="XX"/>
              <w:maxLength w:val="2"/>
            </w:textInput>
          </w:ffData>
        </w:fldChar>
      </w:r>
      <w:bookmarkStart w:id="17" w:name="CROT_DATE_M"/>
      <w:r w:rsidRPr="00F26311">
        <w:rPr>
          <w:rFonts w:ascii="黑体"/>
        </w:rPr>
        <w:instrText xml:space="preserve"> FORMTEXT </w:instrText>
      </w:r>
      <w:r w:rsidRPr="00F26311">
        <w:rPr>
          <w:rFonts w:ascii="黑体"/>
        </w:rPr>
      </w:r>
      <w:r w:rsidRPr="00F26311">
        <w:rPr>
          <w:rFonts w:ascii="黑体"/>
        </w:rPr>
        <w:fldChar w:fldCharType="separate"/>
      </w:r>
      <w:r w:rsidRPr="00F26311">
        <w:rPr>
          <w:rFonts w:ascii="黑体"/>
        </w:rPr>
        <w:t>XX</w:t>
      </w:r>
      <w:r w:rsidRPr="00F26311">
        <w:rPr>
          <w:rFonts w:ascii="黑体"/>
        </w:rPr>
        <w:fldChar w:fldCharType="end"/>
      </w:r>
      <w:bookmarkEnd w:id="17"/>
      <w:r w:rsidRPr="00F26311">
        <w:t xml:space="preserve"> </w:t>
      </w:r>
      <w:r w:rsidRPr="00F26311">
        <w:rPr>
          <w:rFonts w:ascii="黑体"/>
        </w:rPr>
        <w:t>-</w:t>
      </w:r>
      <w:r w:rsidRPr="00F26311">
        <w:t xml:space="preserve"> </w:t>
      </w:r>
      <w:r w:rsidRPr="00F26311">
        <w:rPr>
          <w:rFonts w:ascii="黑体"/>
        </w:rPr>
        <w:fldChar w:fldCharType="begin">
          <w:ffData>
            <w:name w:val="CROT_DATE_D"/>
            <w:enabled/>
            <w:calcOnExit w:val="0"/>
            <w:textInput>
              <w:default w:val="XX"/>
              <w:maxLength w:val="2"/>
            </w:textInput>
          </w:ffData>
        </w:fldChar>
      </w:r>
      <w:bookmarkStart w:id="18" w:name="CROT_DATE_D"/>
      <w:r w:rsidRPr="00F26311">
        <w:rPr>
          <w:rFonts w:ascii="黑体"/>
        </w:rPr>
        <w:instrText xml:space="preserve"> FORMTEXT </w:instrText>
      </w:r>
      <w:r w:rsidRPr="00F26311">
        <w:rPr>
          <w:rFonts w:ascii="黑体"/>
        </w:rPr>
      </w:r>
      <w:r w:rsidRPr="00F26311">
        <w:rPr>
          <w:rFonts w:ascii="黑体"/>
        </w:rPr>
        <w:fldChar w:fldCharType="separate"/>
      </w:r>
      <w:r w:rsidRPr="00F26311">
        <w:rPr>
          <w:rFonts w:ascii="黑体"/>
        </w:rPr>
        <w:t>XX</w:t>
      </w:r>
      <w:r w:rsidRPr="00F26311">
        <w:rPr>
          <w:rFonts w:ascii="黑体"/>
        </w:rPr>
        <w:fldChar w:fldCharType="end"/>
      </w:r>
      <w:bookmarkEnd w:id="18"/>
      <w:r w:rsidRPr="00F26311">
        <w:rPr>
          <w:rFonts w:hint="eastAsia"/>
        </w:rPr>
        <w:t>实施</w:t>
      </w:r>
    </w:p>
    <w:p w:rsidR="00E413A1" w:rsidRPr="00F26311" w:rsidRDefault="004B295A">
      <w:pPr>
        <w:pStyle w:val="afffffffff0"/>
        <w:framePr w:h="584" w:hRule="exact" w:hSpace="181" w:vSpace="181" w:wrap="around" w:y="14800"/>
        <w:rPr>
          <w:rFonts w:hAnsi="黑体"/>
        </w:rPr>
      </w:pPr>
      <w:r w:rsidRPr="00F26311">
        <w:rPr>
          <w:rFonts w:hAnsi="黑体"/>
          <w:w w:val="100"/>
          <w:sz w:val="28"/>
        </w:rPr>
        <w:fldChar w:fldCharType="begin">
          <w:ffData>
            <w:name w:val="fm"/>
            <w:enabled/>
            <w:calcOnExit w:val="0"/>
            <w:textInput/>
          </w:ffData>
        </w:fldChar>
      </w:r>
      <w:bookmarkStart w:id="19" w:name="fm"/>
      <w:r w:rsidRPr="00F26311">
        <w:rPr>
          <w:rFonts w:hAnsi="黑体"/>
          <w:w w:val="100"/>
          <w:sz w:val="28"/>
        </w:rPr>
        <w:instrText xml:space="preserve"> FORMTEXT </w:instrText>
      </w:r>
      <w:r w:rsidRPr="00F26311">
        <w:rPr>
          <w:rFonts w:hAnsi="黑体"/>
          <w:w w:val="100"/>
          <w:sz w:val="28"/>
        </w:rPr>
      </w:r>
      <w:r w:rsidRPr="00F26311">
        <w:rPr>
          <w:rFonts w:hAnsi="黑体"/>
          <w:w w:val="100"/>
          <w:sz w:val="28"/>
        </w:rPr>
        <w:fldChar w:fldCharType="separate"/>
      </w:r>
      <w:r w:rsidRPr="00F26311">
        <w:rPr>
          <w:rFonts w:hAnsi="黑体" w:hint="eastAsia"/>
          <w:w w:val="100"/>
          <w:sz w:val="28"/>
        </w:rPr>
        <w:t>广西标准化协会</w:t>
      </w:r>
      <w:r w:rsidRPr="00F26311">
        <w:rPr>
          <w:rFonts w:hAnsi="黑体"/>
          <w:w w:val="100"/>
          <w:sz w:val="28"/>
        </w:rPr>
        <w:fldChar w:fldCharType="end"/>
      </w:r>
      <w:bookmarkEnd w:id="19"/>
      <w:r w:rsidRPr="00F26311">
        <w:rPr>
          <w:rFonts w:ascii="Times New Roman"/>
          <w:w w:val="100"/>
          <w:sz w:val="28"/>
        </w:rPr>
        <w:t>  </w:t>
      </w:r>
      <w:r w:rsidRPr="00F26311">
        <w:rPr>
          <w:rStyle w:val="affffffffffff1"/>
          <w:rFonts w:hAnsi="黑体" w:hint="eastAsia"/>
          <w:position w:val="0"/>
        </w:rPr>
        <w:t>发</w:t>
      </w:r>
      <w:r w:rsidRPr="00F26311">
        <w:rPr>
          <w:rStyle w:val="affffffffffff1"/>
          <w:rFonts w:hAnsi="黑体" w:hint="eastAsia"/>
          <w:spacing w:val="0"/>
          <w:position w:val="0"/>
        </w:rPr>
        <w:t>布</w:t>
      </w:r>
    </w:p>
    <w:p w:rsidR="00E413A1" w:rsidRPr="00F26311" w:rsidRDefault="004B295A">
      <w:pPr>
        <w:rPr>
          <w:rFonts w:ascii="宋体" w:hAnsi="宋体"/>
          <w:sz w:val="28"/>
          <w:szCs w:val="28"/>
        </w:rPr>
        <w:sectPr w:rsidR="00E413A1" w:rsidRPr="00F26311">
          <w:headerReference w:type="default" r:id="rId10"/>
          <w:footerReference w:type="even" r:id="rId11"/>
          <w:headerReference w:type="first" r:id="rId12"/>
          <w:footerReference w:type="first" r:id="rId13"/>
          <w:type w:val="continuous"/>
          <w:pgSz w:w="11906" w:h="16838"/>
          <w:pgMar w:top="567" w:right="1134" w:bottom="1134" w:left="1134" w:header="1418" w:footer="1134" w:gutter="284"/>
          <w:cols w:space="425"/>
          <w:titlePg/>
          <w:docGrid w:linePitch="312"/>
        </w:sectPr>
      </w:pPr>
      <w:r w:rsidRPr="00F26311">
        <w:rPr>
          <w:rFonts w:ascii="宋体" w:hAnsi="宋体"/>
          <w:noProof/>
          <w:sz w:val="28"/>
          <w:szCs w:val="28"/>
        </w:rPr>
        <mc:AlternateContent>
          <mc:Choice Requires="wps">
            <w:drawing>
              <wp:anchor distT="0" distB="0" distL="114300" distR="114300" simplePos="0" relativeHeight="251661312" behindDoc="0" locked="1" layoutInCell="1" allowOverlap="1" wp14:anchorId="60EC1120" wp14:editId="5B59D5E9">
                <wp:simplePos x="0" y="0"/>
                <wp:positionH relativeFrom="page">
                  <wp:posOffset>899795</wp:posOffset>
                </wp:positionH>
                <wp:positionV relativeFrom="page">
                  <wp:posOffset>9253220</wp:posOffset>
                </wp:positionV>
                <wp:extent cx="6120130" cy="0"/>
                <wp:effectExtent l="0" t="6350" r="0" b="63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rsidR="00E413A1" w:rsidRPr="00F26311" w:rsidRDefault="004B295A">
      <w:pPr>
        <w:pStyle w:val="a6"/>
        <w:spacing w:after="360"/>
      </w:pPr>
      <w:bookmarkStart w:id="20" w:name="_Toc128314905"/>
      <w:bookmarkStart w:id="21" w:name="_Toc120603745"/>
      <w:bookmarkStart w:id="22" w:name="_Toc128040839"/>
      <w:bookmarkStart w:id="23" w:name="_Toc119923845"/>
      <w:bookmarkStart w:id="24" w:name="_Toc129870537"/>
      <w:bookmarkStart w:id="25" w:name="BookMark2"/>
      <w:r w:rsidRPr="00F26311">
        <w:rPr>
          <w:spacing w:val="320"/>
        </w:rPr>
        <w:lastRenderedPageBreak/>
        <w:t>前</w:t>
      </w:r>
      <w:r w:rsidRPr="00F26311">
        <w:t>言</w:t>
      </w:r>
      <w:bookmarkEnd w:id="20"/>
      <w:bookmarkEnd w:id="21"/>
      <w:bookmarkEnd w:id="22"/>
      <w:bookmarkEnd w:id="23"/>
      <w:bookmarkEnd w:id="24"/>
    </w:p>
    <w:p w:rsidR="00E413A1" w:rsidRPr="00F26311" w:rsidRDefault="004B295A">
      <w:pPr>
        <w:pStyle w:val="afffffd"/>
        <w:ind w:firstLine="420"/>
      </w:pPr>
      <w:r w:rsidRPr="00F26311">
        <w:rPr>
          <w:rFonts w:hint="eastAsia"/>
        </w:rPr>
        <w:t>本文件参照GB/T 1.1—2020《标准化工作导则  第1部分：标准化文件的结构和起草规则》的规定起草。</w:t>
      </w:r>
    </w:p>
    <w:p w:rsidR="00E413A1" w:rsidRPr="00F26311" w:rsidRDefault="004B295A">
      <w:pPr>
        <w:pStyle w:val="afffffd"/>
        <w:ind w:firstLine="420"/>
      </w:pPr>
      <w:r w:rsidRPr="00F26311">
        <w:rPr>
          <w:rFonts w:hint="eastAsia"/>
        </w:rPr>
        <w:t>请注意本文件的某些内容可能涉及专利。本文件的发布机构不承担识别专利的责任。</w:t>
      </w:r>
    </w:p>
    <w:p w:rsidR="00E413A1" w:rsidRPr="00F26311" w:rsidRDefault="004B295A">
      <w:pPr>
        <w:pStyle w:val="afffffd"/>
        <w:ind w:firstLine="420"/>
      </w:pPr>
      <w:r w:rsidRPr="00F26311">
        <w:rPr>
          <w:rFonts w:hint="eastAsia"/>
        </w:rPr>
        <w:t>本文件由金秀瑶族自治县市场监督管理局提出并宣贯。</w:t>
      </w:r>
    </w:p>
    <w:p w:rsidR="00E413A1" w:rsidRPr="00F26311" w:rsidRDefault="004B295A">
      <w:pPr>
        <w:pStyle w:val="afffffd"/>
        <w:ind w:firstLine="420"/>
      </w:pPr>
      <w:r w:rsidRPr="00F26311">
        <w:rPr>
          <w:rFonts w:hint="eastAsia"/>
        </w:rPr>
        <w:t>本文件由广西标准化协会归口。</w:t>
      </w:r>
    </w:p>
    <w:p w:rsidR="00E413A1" w:rsidRPr="00F26311" w:rsidRDefault="004B295A">
      <w:pPr>
        <w:pStyle w:val="afffffd"/>
        <w:ind w:firstLine="420"/>
      </w:pPr>
      <w:r w:rsidRPr="00F26311">
        <w:rPr>
          <w:rFonts w:hint="eastAsia"/>
        </w:rPr>
        <w:t>本文件起草单位：</w:t>
      </w:r>
      <w:bookmarkStart w:id="26" w:name="OLE_LINK14"/>
      <w:bookmarkStart w:id="27" w:name="OLE_LINK13"/>
      <w:bookmarkStart w:id="28" w:name="OLE_LINK8"/>
      <w:bookmarkStart w:id="29" w:name="OLE_LINK7"/>
      <w:r w:rsidRPr="00F26311">
        <w:rPr>
          <w:rFonts w:hint="eastAsia"/>
        </w:rPr>
        <w:t>金秀瑶族自治县</w:t>
      </w:r>
      <w:bookmarkEnd w:id="26"/>
      <w:bookmarkEnd w:id="27"/>
      <w:r w:rsidRPr="00F26311">
        <w:rPr>
          <w:rFonts w:hint="eastAsia"/>
        </w:rPr>
        <w:t>市场监督管理局</w:t>
      </w:r>
      <w:bookmarkEnd w:id="28"/>
      <w:bookmarkEnd w:id="29"/>
      <w:r w:rsidRPr="00F26311">
        <w:rPr>
          <w:rFonts w:hint="eastAsia"/>
        </w:rPr>
        <w:t>、金秀瑶族自治县农业农村局、广西金秀瑶族自治县大瑶山天然植物开发有限公司、广西金秀瑶族自治县林海茶业有限公司、广西金秀县瑶山王茶业有限公司、广西金秀瑶族自治县君临茶业有限公司。</w:t>
      </w:r>
    </w:p>
    <w:p w:rsidR="00E413A1" w:rsidRPr="00F26311" w:rsidRDefault="004B295A">
      <w:pPr>
        <w:pStyle w:val="afffffd"/>
        <w:ind w:firstLine="420"/>
      </w:pPr>
      <w:r w:rsidRPr="00F26311">
        <w:rPr>
          <w:rFonts w:hint="eastAsia"/>
        </w:rPr>
        <w:t>本文件主要起草人：</w:t>
      </w:r>
      <w:r w:rsidR="00644031" w:rsidRPr="00644031">
        <w:rPr>
          <w:rFonts w:hint="eastAsia"/>
        </w:rPr>
        <w:t>胡宁、李奇英、罗海、赵春军、吴昊、祝贤萍、黄龙龙、李保延、廖剑锋、莫宇宁、黎旭杰</w:t>
      </w:r>
      <w:r w:rsidRPr="00F26311">
        <w:rPr>
          <w:rFonts w:hint="eastAsia"/>
        </w:rPr>
        <w:t>。</w:t>
      </w:r>
    </w:p>
    <w:p w:rsidR="00E413A1" w:rsidRPr="00F26311" w:rsidRDefault="00E413A1">
      <w:pPr>
        <w:pStyle w:val="afffffd"/>
        <w:ind w:firstLine="420"/>
      </w:pPr>
    </w:p>
    <w:p w:rsidR="00E413A1" w:rsidRPr="00F26311" w:rsidRDefault="00E413A1">
      <w:pPr>
        <w:pStyle w:val="afffffd"/>
        <w:ind w:firstLine="420"/>
        <w:sectPr w:rsidR="00E413A1" w:rsidRPr="00F26311">
          <w:headerReference w:type="even" r:id="rId14"/>
          <w:headerReference w:type="default" r:id="rId15"/>
          <w:footerReference w:type="even" r:id="rId16"/>
          <w:footerReference w:type="default" r:id="rId17"/>
          <w:pgSz w:w="11906" w:h="16838"/>
          <w:pgMar w:top="1928" w:right="1134" w:bottom="1134" w:left="1134" w:header="1418" w:footer="1134" w:gutter="284"/>
          <w:pgNumType w:fmt="upperRoman" w:start="1"/>
          <w:cols w:space="425"/>
          <w:formProt w:val="0"/>
          <w:docGrid w:linePitch="312"/>
        </w:sectPr>
      </w:pPr>
    </w:p>
    <w:p w:rsidR="00E413A1" w:rsidRPr="00F26311" w:rsidRDefault="00E413A1">
      <w:pPr>
        <w:spacing w:line="20" w:lineRule="exact"/>
        <w:jc w:val="center"/>
        <w:rPr>
          <w:rFonts w:ascii="黑体" w:eastAsia="黑体" w:hAnsi="黑体"/>
          <w:sz w:val="32"/>
          <w:szCs w:val="32"/>
        </w:rPr>
      </w:pPr>
      <w:bookmarkStart w:id="30" w:name="BookMark4"/>
      <w:bookmarkEnd w:id="25"/>
    </w:p>
    <w:p w:rsidR="00E413A1" w:rsidRPr="00F26311" w:rsidRDefault="00E413A1">
      <w:pPr>
        <w:spacing w:line="20" w:lineRule="exact"/>
        <w:jc w:val="center"/>
        <w:rPr>
          <w:rFonts w:ascii="黑体" w:eastAsia="黑体" w:hAnsi="黑体"/>
          <w:sz w:val="32"/>
          <w:szCs w:val="32"/>
        </w:rPr>
      </w:pPr>
    </w:p>
    <w:bookmarkStart w:id="31" w:name="_Hlk167175863" w:displacedByCustomXml="next"/>
    <w:bookmarkStart w:id="32" w:name="NEW_STAND_NAME" w:displacedByCustomXml="next"/>
    <w:sdt>
      <w:sdtPr>
        <w:tag w:val="NEW_STAND_NAME"/>
        <w:id w:val="595910757"/>
        <w:lock w:val="sdtLocked"/>
        <w:placeholder>
          <w:docPart w:val="C7827B97E2EF46B699090886EA678801"/>
        </w:placeholder>
      </w:sdtPr>
      <w:sdtEndPr/>
      <w:sdtContent>
        <w:p w:rsidR="00E413A1" w:rsidRPr="00F26311" w:rsidRDefault="004B295A" w:rsidP="004C02B7">
          <w:pPr>
            <w:pStyle w:val="affffffffff0"/>
            <w:spacing w:beforeLines="1" w:before="2" w:afterLines="220" w:after="528"/>
          </w:pPr>
          <w:r w:rsidRPr="00F26311">
            <w:rPr>
              <w:rFonts w:hint="eastAsia"/>
            </w:rPr>
            <w:t>金秀红茶加工技术规程</w:t>
          </w:r>
        </w:p>
      </w:sdtContent>
    </w:sdt>
    <w:p w:rsidR="00E413A1" w:rsidRPr="00F26311" w:rsidRDefault="004B295A">
      <w:pPr>
        <w:pStyle w:val="affc"/>
        <w:spacing w:before="240" w:after="240"/>
      </w:pPr>
      <w:bookmarkStart w:id="33" w:name="_Toc120603746"/>
      <w:bookmarkStart w:id="34" w:name="_Toc17233325"/>
      <w:bookmarkStart w:id="35" w:name="_Toc26986530"/>
      <w:bookmarkStart w:id="36" w:name="_Toc17233333"/>
      <w:bookmarkStart w:id="37" w:name="_Toc119923846"/>
      <w:bookmarkStart w:id="38" w:name="_Toc128040840"/>
      <w:bookmarkStart w:id="39" w:name="_Toc26718930"/>
      <w:bookmarkStart w:id="40" w:name="_Toc26986771"/>
      <w:bookmarkStart w:id="41" w:name="_Toc129870538"/>
      <w:bookmarkStart w:id="42" w:name="_Toc128314906"/>
      <w:bookmarkStart w:id="43" w:name="_Toc26648465"/>
      <w:bookmarkStart w:id="44" w:name="_Toc97192964"/>
      <w:bookmarkStart w:id="45" w:name="_Toc24884211"/>
      <w:bookmarkStart w:id="46" w:name="_Toc24884218"/>
      <w:bookmarkEnd w:id="32"/>
      <w:bookmarkEnd w:id="31"/>
      <w:r w:rsidRPr="00F26311">
        <w:rPr>
          <w:rFonts w:hint="eastAsia"/>
        </w:rPr>
        <w:t>范围</w:t>
      </w:r>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E413A1" w:rsidRPr="00F26311" w:rsidRDefault="004B295A">
      <w:pPr>
        <w:pStyle w:val="afffffd"/>
        <w:ind w:firstLine="420"/>
      </w:pPr>
      <w:bookmarkStart w:id="47" w:name="_Toc17233334"/>
      <w:bookmarkStart w:id="48" w:name="_Toc17233326"/>
      <w:bookmarkStart w:id="49" w:name="_Toc24884219"/>
      <w:bookmarkStart w:id="50" w:name="_Toc26648466"/>
      <w:bookmarkStart w:id="51" w:name="_Toc24884212"/>
      <w:r w:rsidRPr="00F26311">
        <w:rPr>
          <w:rFonts w:hint="eastAsia"/>
        </w:rPr>
        <w:t>本文件确立了金秀红茶加工技术的程序，规定了原料选择、萎凋、揉捻、发酵、</w:t>
      </w:r>
      <w:bookmarkStart w:id="52" w:name="OLE_LINK23"/>
      <w:bookmarkStart w:id="53" w:name="OLE_LINK24"/>
      <w:r w:rsidR="00D5760B" w:rsidRPr="00F26311">
        <w:rPr>
          <w:rFonts w:hint="eastAsia"/>
        </w:rPr>
        <w:t>毛火</w:t>
      </w:r>
      <w:r w:rsidRPr="00F26311">
        <w:rPr>
          <w:rFonts w:hint="eastAsia"/>
        </w:rPr>
        <w:t>、</w:t>
      </w:r>
      <w:r w:rsidR="00D5760B" w:rsidRPr="00F26311">
        <w:rPr>
          <w:rFonts w:hint="eastAsia"/>
        </w:rPr>
        <w:t>足火</w:t>
      </w:r>
      <w:bookmarkEnd w:id="52"/>
      <w:bookmarkEnd w:id="53"/>
      <w:r w:rsidRPr="00F26311">
        <w:rPr>
          <w:rFonts w:hint="eastAsia"/>
        </w:rPr>
        <w:t>、精制、包装、贮存等各阶段工艺的操作指示。</w:t>
      </w:r>
      <w:r w:rsidR="00A63CE6" w:rsidRPr="00F26311">
        <w:rPr>
          <w:rFonts w:hint="eastAsia"/>
        </w:rPr>
        <w:t>描述了金秀红茶加工过程信息的追溯方法。</w:t>
      </w:r>
    </w:p>
    <w:p w:rsidR="00E413A1" w:rsidRPr="00F26311" w:rsidRDefault="004B295A">
      <w:pPr>
        <w:pStyle w:val="afffffd"/>
        <w:ind w:firstLine="420"/>
      </w:pPr>
      <w:r w:rsidRPr="00F26311">
        <w:rPr>
          <w:rFonts w:hint="eastAsia"/>
        </w:rPr>
        <w:t>本文件适用于金秀红茶的加工。</w:t>
      </w:r>
    </w:p>
    <w:p w:rsidR="00E413A1" w:rsidRPr="00F26311" w:rsidRDefault="004B295A">
      <w:pPr>
        <w:pStyle w:val="affc"/>
        <w:spacing w:before="240" w:after="240"/>
      </w:pPr>
      <w:bookmarkStart w:id="54" w:name="_Toc26718931"/>
      <w:bookmarkStart w:id="55" w:name="_Toc128040841"/>
      <w:bookmarkStart w:id="56" w:name="_Toc26986772"/>
      <w:bookmarkStart w:id="57" w:name="_Toc129870539"/>
      <w:bookmarkStart w:id="58" w:name="_Toc128314907"/>
      <w:bookmarkStart w:id="59" w:name="_Toc120603747"/>
      <w:bookmarkStart w:id="60" w:name="_Toc119923847"/>
      <w:bookmarkStart w:id="61" w:name="_Toc97192965"/>
      <w:bookmarkStart w:id="62" w:name="_Toc26986531"/>
      <w:r w:rsidRPr="00F26311">
        <w:rPr>
          <w:rFonts w:hint="eastAsia"/>
        </w:rPr>
        <w:t>规范性引用文件</w:t>
      </w:r>
      <w:bookmarkEnd w:id="47"/>
      <w:bookmarkEnd w:id="48"/>
      <w:bookmarkEnd w:id="49"/>
      <w:bookmarkEnd w:id="50"/>
      <w:bookmarkEnd w:id="51"/>
      <w:bookmarkEnd w:id="54"/>
      <w:bookmarkEnd w:id="55"/>
      <w:bookmarkEnd w:id="56"/>
      <w:bookmarkEnd w:id="57"/>
      <w:bookmarkEnd w:id="58"/>
      <w:bookmarkEnd w:id="59"/>
      <w:bookmarkEnd w:id="60"/>
      <w:bookmarkEnd w:id="61"/>
      <w:bookmarkEnd w:id="62"/>
    </w:p>
    <w:sdt>
      <w:sdtPr>
        <w:rPr>
          <w:rFonts w:hint="eastAsia"/>
        </w:rPr>
        <w:id w:val="715848253"/>
        <w:placeholder>
          <w:docPart w:val="24F45DEEC9394C9AA31FCDC349B7532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E413A1" w:rsidRPr="00F26311" w:rsidRDefault="004B295A">
          <w:pPr>
            <w:pStyle w:val="afffffd"/>
            <w:ind w:firstLine="420"/>
          </w:pPr>
          <w:r w:rsidRPr="00F26311">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E413A1" w:rsidRPr="00F26311" w:rsidRDefault="004B295A">
      <w:pPr>
        <w:pStyle w:val="afffffd"/>
        <w:ind w:firstLine="420"/>
      </w:pPr>
      <w:bookmarkStart w:id="63" w:name="_Toc129870540"/>
      <w:bookmarkStart w:id="64" w:name="_Toc119923848"/>
      <w:bookmarkStart w:id="65" w:name="_Toc128040842"/>
      <w:bookmarkStart w:id="66" w:name="_Toc128314908"/>
      <w:bookmarkStart w:id="67" w:name="_Toc97192966"/>
      <w:bookmarkStart w:id="68" w:name="_Toc120603748"/>
      <w:r w:rsidRPr="00F26311">
        <w:rPr>
          <w:rFonts w:hint="eastAsia"/>
        </w:rPr>
        <w:t>GB 2762  食品安全国家标准  食品中污染物限量</w:t>
      </w:r>
    </w:p>
    <w:p w:rsidR="00E413A1" w:rsidRPr="00F26311" w:rsidRDefault="004B295A">
      <w:pPr>
        <w:pStyle w:val="afffffd"/>
        <w:ind w:firstLine="420"/>
      </w:pPr>
      <w:r w:rsidRPr="00F26311">
        <w:rPr>
          <w:rFonts w:hint="eastAsia"/>
        </w:rPr>
        <w:t>GB 2763  食品安全国家标准  食品中</w:t>
      </w:r>
      <w:bookmarkStart w:id="69" w:name="_Hlk206831225"/>
      <w:r w:rsidRPr="00F26311">
        <w:rPr>
          <w:rFonts w:hint="eastAsia"/>
        </w:rPr>
        <w:t>农药最大残留限量</w:t>
      </w:r>
      <w:bookmarkEnd w:id="69"/>
    </w:p>
    <w:p w:rsidR="00E413A1" w:rsidRPr="00F26311" w:rsidRDefault="004B295A">
      <w:pPr>
        <w:pStyle w:val="afffffd"/>
        <w:ind w:firstLine="420"/>
      </w:pPr>
      <w:r w:rsidRPr="00F26311">
        <w:rPr>
          <w:rFonts w:hint="eastAsia"/>
        </w:rPr>
        <w:t xml:space="preserve">GB </w:t>
      </w:r>
      <w:r w:rsidRPr="00F26311">
        <w:t xml:space="preserve">5749  </w:t>
      </w:r>
      <w:r w:rsidRPr="00F26311">
        <w:rPr>
          <w:rFonts w:hint="eastAsia"/>
        </w:rPr>
        <w:t>生活饮用水卫生标准</w:t>
      </w:r>
    </w:p>
    <w:p w:rsidR="00A629D6" w:rsidRPr="00F26311" w:rsidRDefault="00A629D6">
      <w:pPr>
        <w:pStyle w:val="afffffd"/>
        <w:ind w:firstLine="420"/>
      </w:pPr>
      <w:r w:rsidRPr="00F26311">
        <w:t xml:space="preserve">GB/T 35810  </w:t>
      </w:r>
      <w:r w:rsidR="00E762DA" w:rsidRPr="00F26311">
        <w:rPr>
          <w:rFonts w:hint="eastAsia"/>
        </w:rPr>
        <w:t>红茶加工技术规范</w:t>
      </w:r>
    </w:p>
    <w:p w:rsidR="00E413A1" w:rsidRPr="00F26311" w:rsidRDefault="004B295A">
      <w:pPr>
        <w:pStyle w:val="afffffd"/>
        <w:ind w:firstLine="420"/>
      </w:pPr>
      <w:bookmarkStart w:id="70" w:name="OLE_LINK11"/>
      <w:r w:rsidRPr="00F26311">
        <w:rPr>
          <w:rFonts w:hint="eastAsia"/>
        </w:rPr>
        <w:t>GB/T 40633  茶叶加工技术术语</w:t>
      </w:r>
    </w:p>
    <w:p w:rsidR="00E413A1" w:rsidRPr="00F26311" w:rsidRDefault="004B295A">
      <w:pPr>
        <w:pStyle w:val="afffffd"/>
        <w:ind w:firstLine="420"/>
      </w:pPr>
      <w:bookmarkStart w:id="71" w:name="OLE_LINK16"/>
      <w:bookmarkStart w:id="72" w:name="OLE_LINK15"/>
      <w:bookmarkEnd w:id="70"/>
      <w:r w:rsidRPr="00F26311">
        <w:t>T/GXAS 111</w:t>
      </w:r>
      <w:bookmarkEnd w:id="71"/>
      <w:bookmarkEnd w:id="72"/>
      <w:r w:rsidRPr="00F26311">
        <w:t xml:space="preserve">  </w:t>
      </w:r>
      <w:r w:rsidRPr="00F26311">
        <w:rPr>
          <w:rFonts w:hint="eastAsia"/>
        </w:rPr>
        <w:t xml:space="preserve">地理标志农产品 </w:t>
      </w:r>
      <w:r w:rsidRPr="00F26311">
        <w:t xml:space="preserve"> </w:t>
      </w:r>
      <w:r w:rsidRPr="00F26311">
        <w:rPr>
          <w:rFonts w:hint="eastAsia"/>
        </w:rPr>
        <w:t>金秀红茶</w:t>
      </w:r>
    </w:p>
    <w:p w:rsidR="00E413A1" w:rsidRPr="00F26311" w:rsidRDefault="004B295A">
      <w:pPr>
        <w:pStyle w:val="affc"/>
        <w:spacing w:before="240" w:after="240"/>
      </w:pPr>
      <w:r w:rsidRPr="00F26311">
        <w:rPr>
          <w:rFonts w:hint="eastAsia"/>
          <w:szCs w:val="21"/>
        </w:rPr>
        <w:t>术语和定义</w:t>
      </w:r>
      <w:bookmarkEnd w:id="63"/>
      <w:bookmarkEnd w:id="64"/>
      <w:bookmarkEnd w:id="65"/>
      <w:bookmarkEnd w:id="66"/>
      <w:bookmarkEnd w:id="67"/>
      <w:bookmarkEnd w:id="68"/>
    </w:p>
    <w:p w:rsidR="00E413A1" w:rsidRPr="00F26311" w:rsidRDefault="004B295A">
      <w:pPr>
        <w:pStyle w:val="afffffd"/>
        <w:ind w:firstLine="420"/>
      </w:pPr>
      <w:bookmarkStart w:id="73" w:name="_Toc26986532"/>
      <w:bookmarkEnd w:id="73"/>
      <w:r w:rsidRPr="00F26311">
        <w:rPr>
          <w:rFonts w:hint="eastAsia"/>
        </w:rPr>
        <w:t>GB/T 40633</w:t>
      </w:r>
      <w:sdt>
        <w:sdtPr>
          <w:id w:val="-1"/>
          <w:placeholder>
            <w:docPart w:val="8D75296159C040E9935F429DB0927CF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r w:rsidRPr="00F26311">
            <w:t>界定的以及下列术语和定义适用于本文件。</w:t>
          </w:r>
        </w:sdtContent>
      </w:sdt>
    </w:p>
    <w:p w:rsidR="00E413A1" w:rsidRPr="00F26311" w:rsidRDefault="004B295A">
      <w:pPr>
        <w:pStyle w:val="afffffffffffc"/>
        <w:spacing w:after="0"/>
        <w:ind w:left="420" w:hangingChars="200" w:hanging="420"/>
        <w:rPr>
          <w:rFonts w:ascii="黑体" w:eastAsia="黑体" w:hAnsi="黑体"/>
        </w:rPr>
      </w:pPr>
      <w:bookmarkStart w:id="74" w:name="_Toc129870541"/>
      <w:bookmarkStart w:id="75" w:name="_Toc120603749"/>
      <w:bookmarkStart w:id="76" w:name="_Toc128314909"/>
      <w:bookmarkStart w:id="77" w:name="_Toc119923849"/>
      <w:bookmarkStart w:id="78" w:name="_Toc128040843"/>
      <w:bookmarkEnd w:id="74"/>
      <w:bookmarkEnd w:id="75"/>
      <w:bookmarkEnd w:id="76"/>
      <w:bookmarkEnd w:id="77"/>
      <w:bookmarkEnd w:id="78"/>
      <w:r w:rsidRPr="00F26311">
        <w:rPr>
          <w:rFonts w:ascii="黑体" w:eastAsia="黑体" w:hAnsi="黑体"/>
        </w:rPr>
        <w:br/>
      </w:r>
      <w:bookmarkStart w:id="79" w:name="OLE_LINK40"/>
      <w:bookmarkStart w:id="80" w:name="OLE_LINK41"/>
      <w:r w:rsidRPr="00F26311">
        <w:rPr>
          <w:rFonts w:ascii="黑体" w:eastAsia="黑体" w:hAnsi="黑体" w:hint="eastAsia"/>
        </w:rPr>
        <w:t>金秀</w:t>
      </w:r>
      <w:r w:rsidRPr="00F26311">
        <w:rPr>
          <w:rFonts w:ascii="黑体" w:eastAsia="黑体" w:hAnsi="黑体"/>
        </w:rPr>
        <w:t>红茶</w:t>
      </w:r>
      <w:bookmarkEnd w:id="79"/>
      <w:bookmarkEnd w:id="80"/>
      <w:r w:rsidRPr="00F26311">
        <w:rPr>
          <w:rFonts w:ascii="黑体" w:eastAsia="黑体" w:hAnsi="黑体" w:hint="eastAsia"/>
        </w:rPr>
        <w:t xml:space="preserve">  </w:t>
      </w:r>
      <w:r w:rsidRPr="00F26311">
        <w:rPr>
          <w:rFonts w:ascii="黑体" w:eastAsia="黑体" w:hAnsi="黑体"/>
        </w:rPr>
        <w:t>Jinxiu black tea</w:t>
      </w:r>
    </w:p>
    <w:p w:rsidR="00E413A1" w:rsidRPr="00F26311" w:rsidRDefault="004B295A">
      <w:pPr>
        <w:pStyle w:val="afffffd"/>
        <w:ind w:firstLine="420"/>
      </w:pPr>
      <w:r w:rsidRPr="00F26311">
        <w:rPr>
          <w:rFonts w:hint="eastAsia"/>
        </w:rPr>
        <w:t>选用在金秀瑶族自治县种植、采摘的适制红茶的茶树优良品种及当地茶树群体种茶树叶片为原料，经萎凋、揉捻、发酵、</w:t>
      </w:r>
      <w:r w:rsidR="00D5760B" w:rsidRPr="00F26311">
        <w:rPr>
          <w:rFonts w:hint="eastAsia"/>
        </w:rPr>
        <w:t>毛火、足火</w:t>
      </w:r>
      <w:r w:rsidRPr="00F26311">
        <w:rPr>
          <w:rFonts w:hint="eastAsia"/>
        </w:rPr>
        <w:t>等工艺加工制作的，产品质量符合本文件规定的红茶产品。</w:t>
      </w:r>
    </w:p>
    <w:p w:rsidR="00E413A1" w:rsidRPr="00F26311" w:rsidRDefault="004B295A">
      <w:pPr>
        <w:pStyle w:val="afffffd"/>
        <w:ind w:firstLine="420"/>
      </w:pPr>
      <w:r w:rsidRPr="00F26311">
        <w:rPr>
          <w:rFonts w:hint="eastAsia"/>
        </w:rPr>
        <w:t>[来源：</w:t>
      </w:r>
      <w:r w:rsidRPr="00F26311">
        <w:t>T/GXAS 111</w:t>
      </w:r>
      <w:r w:rsidRPr="00F26311">
        <w:rPr>
          <w:rFonts w:hint="eastAsia"/>
        </w:rPr>
        <w:t>—2020,3.1</w:t>
      </w:r>
      <w:r w:rsidRPr="00F26311">
        <w:t>,</w:t>
      </w:r>
      <w:r w:rsidRPr="00F26311">
        <w:rPr>
          <w:rFonts w:hint="eastAsia"/>
        </w:rPr>
        <w:t>有修改]</w:t>
      </w:r>
    </w:p>
    <w:p w:rsidR="00E413A1" w:rsidRPr="00F26311" w:rsidRDefault="004B295A">
      <w:pPr>
        <w:pStyle w:val="affc"/>
        <w:spacing w:before="240" w:after="240"/>
      </w:pPr>
      <w:r w:rsidRPr="00F26311">
        <w:rPr>
          <w:rFonts w:hint="eastAsia"/>
        </w:rPr>
        <w:t>工艺流程</w:t>
      </w:r>
    </w:p>
    <w:p w:rsidR="00E413A1" w:rsidRPr="00F26311" w:rsidRDefault="004B295A">
      <w:pPr>
        <w:pStyle w:val="affffffffffff2"/>
      </w:pPr>
      <w:r w:rsidRPr="00F26311">
        <w:rPr>
          <w:rFonts w:hint="eastAsia"/>
        </w:rPr>
        <w:t>工艺流程见图1。</w:t>
      </w:r>
    </w:p>
    <w:p w:rsidR="00E413A1" w:rsidRPr="00F26311" w:rsidRDefault="004B295A">
      <w:pPr>
        <w:pStyle w:val="afffffd"/>
        <w:ind w:firstLineChars="0" w:firstLine="0"/>
        <w:jc w:val="center"/>
      </w:pPr>
      <w:r w:rsidRPr="00F26311">
        <w:rPr>
          <w:noProof/>
        </w:rPr>
        <mc:AlternateContent>
          <mc:Choice Requires="wpc">
            <w:drawing>
              <wp:inline distT="0" distB="0" distL="0" distR="0" wp14:anchorId="20702AF5" wp14:editId="0A2CAE48">
                <wp:extent cx="4471917" cy="1412875"/>
                <wp:effectExtent l="0" t="0" r="0" b="0"/>
                <wp:docPr id="2057140194" name="画布 105"/>
                <wp:cNvGraphicFramePr/>
                <a:graphic xmlns:a="http://schemas.openxmlformats.org/drawingml/2006/main">
                  <a:graphicData uri="http://schemas.microsoft.com/office/word/2010/wordprocessingCanvas">
                    <wpc:wpc>
                      <wpc:bg>
                        <a:noFill/>
                      </wpc:bg>
                      <wpc:whole>
                        <a:ln>
                          <a:noFill/>
                        </a:ln>
                      </wpc:whole>
                      <wps:wsp>
                        <wps:cNvPr id="162416539" name="文本框 9"/>
                        <wps:cNvSpPr txBox="1">
                          <a:spLocks noChangeArrowheads="1"/>
                        </wps:cNvSpPr>
                        <wps:spPr bwMode="auto">
                          <a:xfrm>
                            <a:off x="3833720" y="161724"/>
                            <a:ext cx="466863" cy="438212"/>
                          </a:xfrm>
                          <a:prstGeom prst="rect">
                            <a:avLst/>
                          </a:prstGeom>
                          <a:solidFill>
                            <a:srgbClr val="FFFFFF"/>
                          </a:solidFill>
                          <a:ln w="12700">
                            <a:solidFill>
                              <a:srgbClr val="000000"/>
                            </a:solidFill>
                            <a:miter lim="800000"/>
                          </a:ln>
                        </wps:spPr>
                        <wps:txbx>
                          <w:txbxContent>
                            <w:p w:rsidR="00E413A1" w:rsidRDefault="004B295A">
                              <w:pPr>
                                <w:pStyle w:val="affff9"/>
                                <w:spacing w:before="0" w:beforeAutospacing="0" w:after="0" w:afterAutospacing="0" w:line="400" w:lineRule="exact"/>
                                <w:jc w:val="center"/>
                              </w:pPr>
                              <w:r>
                                <w:rPr>
                                  <w:rFonts w:ascii="Calibri" w:cs="Times New Roman" w:hint="eastAsia"/>
                                  <w:color w:val="000000" w:themeColor="text1"/>
                                  <w:kern w:val="2"/>
                                  <w:sz w:val="15"/>
                                  <w:szCs w:val="15"/>
                                </w:rPr>
                                <w:t>毛火</w:t>
                              </w:r>
                            </w:p>
                          </w:txbxContent>
                        </wps:txbx>
                        <wps:bodyPr rot="0" vert="horz" wrap="square" lIns="91440" tIns="45720" rIns="91440" bIns="45720" anchor="t" anchorCtr="0" upright="1">
                          <a:noAutofit/>
                        </wps:bodyPr>
                      </wps:wsp>
                      <wps:wsp>
                        <wps:cNvPr id="1748942699" name="文本框 71"/>
                        <wps:cNvSpPr txBox="1">
                          <a:spLocks noChangeArrowheads="1"/>
                        </wps:cNvSpPr>
                        <wps:spPr bwMode="auto">
                          <a:xfrm>
                            <a:off x="2133708" y="161753"/>
                            <a:ext cx="482600" cy="418465"/>
                          </a:xfrm>
                          <a:prstGeom prst="rect">
                            <a:avLst/>
                          </a:prstGeom>
                          <a:solidFill>
                            <a:srgbClr val="FFFFFF"/>
                          </a:solidFill>
                          <a:ln w="12700">
                            <a:solidFill>
                              <a:srgbClr val="000000"/>
                            </a:solidFill>
                            <a:miter lim="800000"/>
                          </a:ln>
                        </wps:spPr>
                        <wps:txbx>
                          <w:txbxContent>
                            <w:p w:rsidR="00E413A1" w:rsidRDefault="004B295A">
                              <w:pPr>
                                <w:pStyle w:val="affff9"/>
                                <w:spacing w:before="0" w:beforeAutospacing="0" w:after="0" w:afterAutospacing="0" w:line="400" w:lineRule="exact"/>
                                <w:jc w:val="center"/>
                              </w:pPr>
                              <w:r>
                                <w:rPr>
                                  <w:rFonts w:ascii="Calibri" w:cs="Times New Roman" w:hint="eastAsia"/>
                                  <w:color w:val="000000"/>
                                  <w:kern w:val="2"/>
                                  <w:sz w:val="15"/>
                                  <w:szCs w:val="15"/>
                                </w:rPr>
                                <w:t>揉捻</w:t>
                              </w:r>
                            </w:p>
                          </w:txbxContent>
                        </wps:txbx>
                        <wps:bodyPr rot="0" vert="horz" wrap="square" lIns="91440" tIns="45720" rIns="91440" bIns="45720" anchor="t" anchorCtr="0" upright="1">
                          <a:noAutofit/>
                        </wps:bodyPr>
                      </wps:wsp>
                      <wps:wsp>
                        <wps:cNvPr id="1385984032" name="文本框 71"/>
                        <wps:cNvSpPr txBox="1">
                          <a:spLocks noChangeArrowheads="1"/>
                        </wps:cNvSpPr>
                        <wps:spPr bwMode="auto">
                          <a:xfrm>
                            <a:off x="1219581" y="161787"/>
                            <a:ext cx="543382" cy="419100"/>
                          </a:xfrm>
                          <a:prstGeom prst="rect">
                            <a:avLst/>
                          </a:prstGeom>
                          <a:solidFill>
                            <a:srgbClr val="FFFFFF"/>
                          </a:solidFill>
                          <a:ln w="12700">
                            <a:solidFill>
                              <a:srgbClr val="000000"/>
                            </a:solidFill>
                            <a:miter lim="800000"/>
                          </a:ln>
                        </wps:spPr>
                        <wps:txbx>
                          <w:txbxContent>
                            <w:p w:rsidR="00E413A1" w:rsidRDefault="004B295A">
                              <w:pPr>
                                <w:pStyle w:val="affff9"/>
                                <w:spacing w:before="0" w:beforeAutospacing="0" w:after="0" w:afterAutospacing="0"/>
                                <w:jc w:val="center"/>
                              </w:pPr>
                              <w:r>
                                <w:rPr>
                                  <w:rFonts w:ascii="Calibri" w:cs="Times New Roman" w:hint="eastAsia"/>
                                  <w:color w:val="000000"/>
                                  <w:kern w:val="2"/>
                                  <w:sz w:val="15"/>
                                  <w:szCs w:val="15"/>
                                </w:rPr>
                                <w:t>萎凋</w:t>
                              </w:r>
                            </w:p>
                          </w:txbxContent>
                        </wps:txbx>
                        <wps:bodyPr rot="0" vert="horz" wrap="square" lIns="91440" tIns="45720" rIns="91440" bIns="45720" anchor="ctr" anchorCtr="0" upright="1">
                          <a:noAutofit/>
                        </wps:bodyPr>
                      </wps:wsp>
                      <wps:wsp>
                        <wps:cNvPr id="1062055330" name="直接箭头连接符 1062055330"/>
                        <wps:cNvCnPr/>
                        <wps:spPr bwMode="auto">
                          <a:xfrm>
                            <a:off x="1002943" y="371281"/>
                            <a:ext cx="216638" cy="114"/>
                          </a:xfrm>
                          <a:prstGeom prst="straightConnector1">
                            <a:avLst/>
                          </a:prstGeom>
                          <a:noFill/>
                          <a:ln w="9525">
                            <a:solidFill>
                              <a:srgbClr val="000000"/>
                            </a:solidFill>
                            <a:round/>
                            <a:tailEnd type="triangle"/>
                          </a:ln>
                        </wps:spPr>
                        <wps:bodyPr/>
                      </wps:wsp>
                      <wps:wsp>
                        <wps:cNvPr id="1886252996" name="直接箭头连接符 1886252996"/>
                        <wps:cNvCnPr/>
                        <wps:spPr bwMode="auto">
                          <a:xfrm flipV="1">
                            <a:off x="1775537" y="378302"/>
                            <a:ext cx="358171" cy="409"/>
                          </a:xfrm>
                          <a:prstGeom prst="straightConnector1">
                            <a:avLst/>
                          </a:prstGeom>
                          <a:noFill/>
                          <a:ln w="9525">
                            <a:solidFill>
                              <a:srgbClr val="000000"/>
                            </a:solidFill>
                            <a:round/>
                            <a:tailEnd type="triangle"/>
                          </a:ln>
                        </wps:spPr>
                        <wps:bodyPr/>
                      </wps:wsp>
                      <wps:wsp>
                        <wps:cNvPr id="1749164107" name="直接箭头连接符 1749164107"/>
                        <wps:cNvCnPr/>
                        <wps:spPr bwMode="auto">
                          <a:xfrm>
                            <a:off x="2616308" y="370986"/>
                            <a:ext cx="370458" cy="5178"/>
                          </a:xfrm>
                          <a:prstGeom prst="straightConnector1">
                            <a:avLst/>
                          </a:prstGeom>
                          <a:noFill/>
                          <a:ln w="9525">
                            <a:solidFill>
                              <a:srgbClr val="000000"/>
                            </a:solidFill>
                            <a:round/>
                            <a:tailEnd type="triangle"/>
                          </a:ln>
                        </wps:spPr>
                        <wps:bodyPr/>
                      </wps:wsp>
                      <wps:wsp>
                        <wps:cNvPr id="37556986" name="直接箭头连接符 37556986"/>
                        <wps:cNvCnPr/>
                        <wps:spPr bwMode="auto">
                          <a:xfrm>
                            <a:off x="3463731" y="376164"/>
                            <a:ext cx="369989" cy="4666"/>
                          </a:xfrm>
                          <a:prstGeom prst="straightConnector1">
                            <a:avLst/>
                          </a:prstGeom>
                          <a:noFill/>
                          <a:ln w="9525">
                            <a:solidFill>
                              <a:srgbClr val="000000"/>
                            </a:solidFill>
                            <a:round/>
                            <a:tailEnd type="triangle"/>
                          </a:ln>
                        </wps:spPr>
                        <wps:bodyPr/>
                      </wps:wsp>
                      <wps:wsp>
                        <wps:cNvPr id="780250841" name="直接箭头连接符 780250841"/>
                        <wps:cNvCnPr/>
                        <wps:spPr bwMode="auto">
                          <a:xfrm>
                            <a:off x="4069834" y="599720"/>
                            <a:ext cx="0" cy="329310"/>
                          </a:xfrm>
                          <a:prstGeom prst="straightConnector1">
                            <a:avLst/>
                          </a:prstGeom>
                          <a:noFill/>
                          <a:ln w="9525">
                            <a:solidFill>
                              <a:srgbClr val="000000"/>
                            </a:solidFill>
                            <a:round/>
                            <a:tailEnd type="triangle"/>
                          </a:ln>
                        </wps:spPr>
                        <wps:bodyPr/>
                      </wps:wsp>
                      <wps:wsp>
                        <wps:cNvPr id="17224403" name="文本框 9"/>
                        <wps:cNvSpPr txBox="1">
                          <a:spLocks noChangeArrowheads="1"/>
                        </wps:cNvSpPr>
                        <wps:spPr bwMode="auto">
                          <a:xfrm>
                            <a:off x="3824010" y="921317"/>
                            <a:ext cx="490220" cy="437515"/>
                          </a:xfrm>
                          <a:prstGeom prst="rect">
                            <a:avLst/>
                          </a:prstGeom>
                          <a:solidFill>
                            <a:srgbClr val="FFFFFF"/>
                          </a:solidFill>
                          <a:ln w="12700">
                            <a:solidFill>
                              <a:srgbClr val="000000"/>
                            </a:solidFill>
                            <a:miter lim="800000"/>
                          </a:ln>
                        </wps:spPr>
                        <wps:txbx>
                          <w:txbxContent>
                            <w:p w:rsidR="00E413A1" w:rsidRDefault="004B295A">
                              <w:pPr>
                                <w:jc w:val="center"/>
                                <w:rPr>
                                  <w:sz w:val="15"/>
                                  <w:szCs w:val="15"/>
                                </w:rPr>
                              </w:pPr>
                              <w:r>
                                <w:rPr>
                                  <w:rFonts w:hint="eastAsia"/>
                                  <w:sz w:val="15"/>
                                  <w:szCs w:val="15"/>
                                </w:rPr>
                                <w:t>足火</w:t>
                              </w:r>
                            </w:p>
                          </w:txbxContent>
                        </wps:txbx>
                        <wps:bodyPr rot="0" vert="horz" wrap="square" lIns="91440" tIns="45720" rIns="91440" bIns="45720" anchor="t" anchorCtr="0" upright="1">
                          <a:noAutofit/>
                        </wps:bodyPr>
                      </wps:wsp>
                      <wps:wsp>
                        <wps:cNvPr id="1988950003" name="直接箭头连接符 1988950003"/>
                        <wps:cNvCnPr/>
                        <wps:spPr bwMode="auto">
                          <a:xfrm flipH="1" flipV="1">
                            <a:off x="2637118" y="1133856"/>
                            <a:ext cx="382092" cy="5807"/>
                          </a:xfrm>
                          <a:prstGeom prst="straightConnector1">
                            <a:avLst/>
                          </a:prstGeom>
                          <a:noFill/>
                          <a:ln w="9525">
                            <a:solidFill>
                              <a:srgbClr val="000000"/>
                            </a:solidFill>
                            <a:round/>
                            <a:tailEnd type="triangle"/>
                          </a:ln>
                        </wps:spPr>
                        <wps:bodyPr/>
                      </wps:wsp>
                      <wps:wsp>
                        <wps:cNvPr id="800167635" name="文本框 9"/>
                        <wps:cNvSpPr txBox="1">
                          <a:spLocks noChangeArrowheads="1"/>
                        </wps:cNvSpPr>
                        <wps:spPr bwMode="auto">
                          <a:xfrm>
                            <a:off x="2975055" y="928384"/>
                            <a:ext cx="466863" cy="436245"/>
                          </a:xfrm>
                          <a:prstGeom prst="rect">
                            <a:avLst/>
                          </a:prstGeom>
                          <a:solidFill>
                            <a:srgbClr val="FFFFFF"/>
                          </a:solidFill>
                          <a:ln w="12700">
                            <a:solidFill>
                              <a:srgbClr val="000000"/>
                            </a:solidFill>
                            <a:miter lim="800000"/>
                          </a:ln>
                        </wps:spPr>
                        <wps:txbx>
                          <w:txbxContent>
                            <w:p w:rsidR="00E413A1" w:rsidRDefault="004B295A">
                              <w:pPr>
                                <w:jc w:val="center"/>
                                <w:rPr>
                                  <w:sz w:val="15"/>
                                  <w:szCs w:val="15"/>
                                </w:rPr>
                              </w:pPr>
                              <w:r>
                                <w:rPr>
                                  <w:rFonts w:hint="eastAsia"/>
                                  <w:sz w:val="15"/>
                                  <w:szCs w:val="15"/>
                                </w:rPr>
                                <w:t>精制</w:t>
                              </w:r>
                            </w:p>
                          </w:txbxContent>
                        </wps:txbx>
                        <wps:bodyPr rot="0" vert="horz" wrap="square" lIns="91440" tIns="45720" rIns="91440" bIns="45720" anchor="t" anchorCtr="0" upright="1">
                          <a:noAutofit/>
                        </wps:bodyPr>
                      </wps:wsp>
                      <wps:wsp>
                        <wps:cNvPr id="1421856903" name="直接箭头连接符 1421856903"/>
                        <wps:cNvCnPr/>
                        <wps:spPr bwMode="auto">
                          <a:xfrm flipH="1" flipV="1">
                            <a:off x="3442375" y="1139316"/>
                            <a:ext cx="381635" cy="5715"/>
                          </a:xfrm>
                          <a:prstGeom prst="straightConnector1">
                            <a:avLst/>
                          </a:prstGeom>
                          <a:noFill/>
                          <a:ln w="9525">
                            <a:solidFill>
                              <a:srgbClr val="000000"/>
                            </a:solidFill>
                            <a:round/>
                            <a:tailEnd type="triangle"/>
                          </a:ln>
                        </wps:spPr>
                        <wps:bodyPr/>
                      </wps:wsp>
                      <wps:wsp>
                        <wps:cNvPr id="4" name="流程图: 终止 4"/>
                        <wps:cNvSpPr/>
                        <wps:spPr>
                          <a:xfrm>
                            <a:off x="63831" y="157989"/>
                            <a:ext cx="939112" cy="417600"/>
                          </a:xfrm>
                          <a:prstGeom prst="flowChartTerminator">
                            <a:avLst/>
                          </a:prstGeom>
                        </wps:spPr>
                        <wps:style>
                          <a:lnRef idx="2">
                            <a:schemeClr val="dk1"/>
                          </a:lnRef>
                          <a:fillRef idx="1">
                            <a:schemeClr val="lt1"/>
                          </a:fillRef>
                          <a:effectRef idx="0">
                            <a:schemeClr val="dk1"/>
                          </a:effectRef>
                          <a:fontRef idx="minor">
                            <a:schemeClr val="dk1"/>
                          </a:fontRef>
                        </wps:style>
                        <wps:txbx>
                          <w:txbxContent>
                            <w:p w:rsidR="00E413A1" w:rsidRDefault="004B295A">
                              <w:pPr>
                                <w:spacing w:line="240" w:lineRule="auto"/>
                                <w:jc w:val="center"/>
                                <w:rPr>
                                  <w:color w:val="000000" w:themeColor="text1"/>
                                  <w:sz w:val="15"/>
                                  <w:szCs w:val="15"/>
                                </w:rPr>
                              </w:pPr>
                              <w:r>
                                <w:rPr>
                                  <w:rFonts w:hint="eastAsia"/>
                                  <w:color w:val="000000" w:themeColor="text1"/>
                                  <w:sz w:val="15"/>
                                  <w:szCs w:val="15"/>
                                </w:rPr>
                                <w:t>原料</w:t>
                              </w:r>
                              <w:r>
                                <w:rPr>
                                  <w:color w:val="000000" w:themeColor="text1"/>
                                  <w:sz w:val="15"/>
                                  <w:szCs w:val="15"/>
                                </w:rPr>
                                <w:t>选择</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 name="流程图: 终止 28"/>
                        <wps:cNvSpPr/>
                        <wps:spPr>
                          <a:xfrm>
                            <a:off x="1860104" y="931954"/>
                            <a:ext cx="776930" cy="417195"/>
                          </a:xfrm>
                          <a:prstGeom prst="flowChartTerminator">
                            <a:avLst/>
                          </a:prstGeom>
                        </wps:spPr>
                        <wps:style>
                          <a:lnRef idx="2">
                            <a:schemeClr val="dk1"/>
                          </a:lnRef>
                          <a:fillRef idx="1">
                            <a:schemeClr val="lt1"/>
                          </a:fillRef>
                          <a:effectRef idx="0">
                            <a:schemeClr val="dk1"/>
                          </a:effectRef>
                          <a:fontRef idx="minor">
                            <a:schemeClr val="dk1"/>
                          </a:fontRef>
                        </wps:style>
                        <wps:txbx>
                          <w:txbxContent>
                            <w:p w:rsidR="00E413A1" w:rsidRDefault="004B295A">
                              <w:pPr>
                                <w:pStyle w:val="affff9"/>
                                <w:spacing w:before="0" w:beforeAutospacing="0" w:after="0" w:afterAutospacing="0"/>
                                <w:jc w:val="center"/>
                              </w:pPr>
                              <w:r>
                                <w:rPr>
                                  <w:rFonts w:ascii="Calibri" w:cs="Times New Roman" w:hint="eastAsia"/>
                                  <w:color w:val="000000"/>
                                  <w:kern w:val="2"/>
                                  <w:sz w:val="15"/>
                                  <w:szCs w:val="15"/>
                                </w:rPr>
                                <w:t>包装</w:t>
                              </w:r>
                            </w:p>
                          </w:txbxContent>
                        </wps:txbx>
                        <wps:bodyPr rot="0" spcFirstLastPara="0" vert="horz" wrap="square" lIns="91440" tIns="45720" rIns="91440" bIns="45720" numCol="1" spcCol="0" rtlCol="0" fromWordArt="0" anchor="ctr" anchorCtr="0" forceAA="0" compatLnSpc="1">
                          <a:noAutofit/>
                        </wps:bodyPr>
                      </wps:wsp>
                      <wps:wsp>
                        <wps:cNvPr id="26" name="文本框 9"/>
                        <wps:cNvSpPr txBox="1">
                          <a:spLocks noChangeArrowheads="1"/>
                        </wps:cNvSpPr>
                        <wps:spPr bwMode="auto">
                          <a:xfrm>
                            <a:off x="2982974" y="160385"/>
                            <a:ext cx="489585" cy="436880"/>
                          </a:xfrm>
                          <a:prstGeom prst="rect">
                            <a:avLst/>
                          </a:prstGeom>
                          <a:solidFill>
                            <a:srgbClr val="FFFFFF"/>
                          </a:solidFill>
                          <a:ln w="12700">
                            <a:solidFill>
                              <a:srgbClr val="000000"/>
                            </a:solidFill>
                            <a:miter lim="800000"/>
                          </a:ln>
                        </wps:spPr>
                        <wps:txbx>
                          <w:txbxContent>
                            <w:p w:rsidR="00E413A1" w:rsidRDefault="004B295A">
                              <w:pPr>
                                <w:jc w:val="center"/>
                                <w:rPr>
                                  <w:sz w:val="15"/>
                                  <w:szCs w:val="15"/>
                                </w:rPr>
                              </w:pPr>
                              <w:r>
                                <w:rPr>
                                  <w:rFonts w:hint="eastAsia"/>
                                  <w:sz w:val="15"/>
                                  <w:szCs w:val="15"/>
                                </w:rPr>
                                <w:t>发酵</w:t>
                              </w:r>
                            </w:p>
                          </w:txbxContent>
                        </wps:txbx>
                        <wps:bodyPr rot="0" vert="horz" wrap="square" lIns="91440" tIns="45720" rIns="91440" bIns="45720" anchor="t" anchorCtr="0" upright="1">
                          <a:noAutofit/>
                        </wps:bodyPr>
                      </wps:wsp>
                    </wpc:wpc>
                  </a:graphicData>
                </a:graphic>
              </wp:inline>
            </w:drawing>
          </mc:Choice>
          <mc:Fallback>
            <w:pict>
              <v:group w14:anchorId="20702AF5" id="画布 105" o:spid="_x0000_s1026" editas="canvas" style="width:352.1pt;height:111.25pt;mso-position-horizontal-relative:char;mso-position-vertical-relative:line" coordsize="44716,14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716;height:14128;visibility:visible;mso-wrap-style:square">
                  <v:fill o:detectmouseclick="t"/>
                  <v:path o:connecttype="none"/>
                </v:shape>
                <v:shapetype id="_x0000_t202" coordsize="21600,21600" o:spt="202" path="m,l,21600r21600,l21600,xe">
                  <v:stroke joinstyle="miter"/>
                  <v:path gradientshapeok="t" o:connecttype="rect"/>
                </v:shapetype>
                <v:shape id="文本框 9" o:spid="_x0000_s1028" type="#_x0000_t202" style="position:absolute;left:38337;top:1617;width:4668;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" strokeweight="1pt">
                  <v:textbox>
                    <w:txbxContent>
                      <w:p w:rsidR="00E413A1" w:rsidRDefault="004B295A">
                        <w:pPr>
                          <w:pStyle w:val="affff9"/>
                          <w:spacing w:before="0" w:beforeAutospacing="0" w:after="0" w:afterAutospacing="0" w:line="400" w:lineRule="exact"/>
                          <w:jc w:val="center"/>
                        </w:pPr>
                        <w:r>
                          <w:rPr>
                            <w:rFonts w:ascii="Calibri" w:cs="Times New Roman" w:hint="eastAsia"/>
                            <w:color w:val="000000" w:themeColor="text1"/>
                            <w:kern w:val="2"/>
                            <w:sz w:val="15"/>
                            <w:szCs w:val="15"/>
                          </w:rPr>
                          <w:t>毛火</w:t>
                        </w:r>
                      </w:p>
                    </w:txbxContent>
                  </v:textbox>
                </v:shape>
                <v:shape id="文本框 71" o:spid="_x0000_s1029" type="#_x0000_t202" style="position:absolute;left:21337;top:1617;width:4826;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" strokeweight="1pt">
                  <v:textbox>
                    <w:txbxContent>
                      <w:p w:rsidR="00E413A1" w:rsidRDefault="004B295A">
                        <w:pPr>
                          <w:pStyle w:val="affff9"/>
                          <w:spacing w:before="0" w:beforeAutospacing="0" w:after="0" w:afterAutospacing="0" w:line="400" w:lineRule="exact"/>
                          <w:jc w:val="center"/>
                        </w:pPr>
                        <w:r>
                          <w:rPr>
                            <w:rFonts w:ascii="Calibri" w:cs="Times New Roman" w:hint="eastAsia"/>
                            <w:color w:val="000000"/>
                            <w:kern w:val="2"/>
                            <w:sz w:val="15"/>
                            <w:szCs w:val="15"/>
                          </w:rPr>
                          <w:t>揉捻</w:t>
                        </w:r>
                      </w:p>
                    </w:txbxContent>
                  </v:textbox>
                </v:shape>
                <v:shape id="文本框 71" o:spid="_x0000_s1030" type="#_x0000_t202" style="position:absolute;left:12195;top:1617;width:5434;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" strokeweight="1pt">
                  <v:textbox>
                    <w:txbxContent>
                      <w:p w:rsidR="00E413A1" w:rsidRDefault="004B295A">
                        <w:pPr>
                          <w:pStyle w:val="affff9"/>
                          <w:spacing w:before="0" w:beforeAutospacing="0" w:after="0" w:afterAutospacing="0"/>
                          <w:jc w:val="center"/>
                        </w:pPr>
                        <w:r>
                          <w:rPr>
                            <w:rFonts w:ascii="Calibri" w:cs="Times New Roman" w:hint="eastAsia"/>
                            <w:color w:val="000000"/>
                            <w:kern w:val="2"/>
                            <w:sz w:val="15"/>
                            <w:szCs w:val="15"/>
                          </w:rPr>
                          <w:t>萎凋</w:t>
                        </w:r>
                      </w:p>
                    </w:txbxContent>
                  </v:textbox>
                </v:shape>
                <v:shapetype id="_x0000_t32" coordsize="21600,21600" o:spt="32" o:oned="t" path="m,l21600,21600e" filled="f">
                  <v:path arrowok="t" fillok="f" o:connecttype="none"/>
                  <o:lock v:ext="edit" shapetype="t"/>
                </v:shapetype>
                <v:shape id="直接箭头连接符 1062055330" o:spid="_x0000_s1031" type="#_x0000_t32" style="position:absolute;left:10029;top:3712;width:216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">
                  <v:stroke endarrow="block"/>
                </v:shape>
                <v:shape id="直接箭头连接符 1886252996" o:spid="_x0000_s1032" type="#_x0000_t32" style="position:absolute;left:17755;top:3783;width:3582;height: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">
                  <v:stroke endarrow="block"/>
                </v:shape>
                <v:shape id="直接箭头连接符 1749164107" o:spid="_x0000_s1033" type="#_x0000_t32" style="position:absolute;left:26163;top:3709;width:3704;height: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">
                  <v:stroke endarrow="block"/>
                </v:shape>
                <v:shape id="直接箭头连接符 37556986" o:spid="_x0000_s1034" type="#_x0000_t32" style="position:absolute;left:34637;top:3761;width:3700;height: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">
                  <v:stroke endarrow="block"/>
                </v:shape>
                <v:shape id="直接箭头连接符 780250841" o:spid="_x0000_s1035" type="#_x0000_t32" style="position:absolute;left:40698;top:5997;width:0;height:32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">
                  <v:stroke endarrow="block"/>
                </v:shape>
                <v:shape id="文本框 9" o:spid="_x0000_s1036" type="#_x0000_t202" style="position:absolute;left:38240;top:9213;width:4902;height:4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" strokeweight="1pt">
                  <v:textbox>
                    <w:txbxContent>
                      <w:p w:rsidR="00E413A1" w:rsidRDefault="004B295A">
                        <w:pPr>
                          <w:jc w:val="center"/>
                          <w:rPr>
                            <w:sz w:val="15"/>
                            <w:szCs w:val="15"/>
                          </w:rPr>
                        </w:pPr>
                        <w:r>
                          <w:rPr>
                            <w:rFonts w:hint="eastAsia"/>
                            <w:sz w:val="15"/>
                            <w:szCs w:val="15"/>
                          </w:rPr>
                          <w:t>足火</w:t>
                        </w:r>
                      </w:p>
                    </w:txbxContent>
                  </v:textbox>
                </v:shape>
                <v:shape id="直接箭头连接符 1988950003" o:spid="_x0000_s1037" type="#_x0000_t32" style="position:absolute;left:26371;top:11338;width:3821;height:5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">
                  <v:stroke endarrow="block"/>
                </v:shape>
                <v:shape id="文本框 9" o:spid="_x0000_s1038" type="#_x0000_t202" style="position:absolute;left:29750;top:9283;width:4669;height:4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" strokeweight="1pt">
                  <v:textbox>
                    <w:txbxContent>
                      <w:p w:rsidR="00E413A1" w:rsidRDefault="004B295A">
                        <w:pPr>
                          <w:jc w:val="center"/>
                          <w:rPr>
                            <w:sz w:val="15"/>
                            <w:szCs w:val="15"/>
                          </w:rPr>
                        </w:pPr>
                        <w:r>
                          <w:rPr>
                            <w:rFonts w:hint="eastAsia"/>
                            <w:sz w:val="15"/>
                            <w:szCs w:val="15"/>
                          </w:rPr>
                          <w:t>精制</w:t>
                        </w:r>
                      </w:p>
                    </w:txbxContent>
                  </v:textbox>
                </v:shape>
                <v:shape id="直接箭头连接符 1421856903" o:spid="_x0000_s1039" type="#_x0000_t32" style="position:absolute;left:34423;top:11393;width:3817;height:5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">
                  <v:stroke endarrow="block"/>
                </v:shape>
                <v:shapetype id="_x0000_t116" coordsize="21600,21600" o:spt="116" path="m3475,qx,10800,3475,21600l18125,21600qx21600,10800,18125,xe">
                  <v:stroke joinstyle="miter"/>
                  <v:path gradientshapeok="t" o:connecttype="rect" textboxrect="1018,3163,20582,18437"/>
                </v:shapetype>
                <v:shape id="流程图: 终止 4" o:spid="_x0000_s1040" type="#_x0000_t116" style="position:absolute;left:638;top:1579;width:9391;height:4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" fillcolor="white [3201]" strokecolor="black [3200]" strokeweight="1pt">
                  <v:textbox>
                    <w:txbxContent>
                      <w:p w:rsidR="00E413A1" w:rsidRDefault="004B295A">
                        <w:pPr>
                          <w:spacing w:line="240" w:lineRule="auto"/>
                          <w:jc w:val="center"/>
                          <w:rPr>
                            <w:color w:val="000000" w:themeColor="text1"/>
                            <w:sz w:val="15"/>
                            <w:szCs w:val="15"/>
                          </w:rPr>
                        </w:pPr>
                        <w:r>
                          <w:rPr>
                            <w:rFonts w:hint="eastAsia"/>
                            <w:color w:val="000000" w:themeColor="text1"/>
                            <w:sz w:val="15"/>
                            <w:szCs w:val="15"/>
                          </w:rPr>
                          <w:t>原料</w:t>
                        </w:r>
                        <w:r>
                          <w:rPr>
                            <w:color w:val="000000" w:themeColor="text1"/>
                            <w:sz w:val="15"/>
                            <w:szCs w:val="15"/>
                          </w:rPr>
                          <w:t>选择</w:t>
                        </w:r>
                      </w:p>
                    </w:txbxContent>
                  </v:textbox>
                </v:shape>
                <v:shape id="流程图: 终止 28" o:spid="_x0000_s1041" type="#_x0000_t116" style="position:absolute;left:18601;top:9319;width:7769;height:4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" fillcolor="white [3201]" strokecolor="black [3200]" strokeweight="1pt">
                  <v:textbox>
                    <w:txbxContent>
                      <w:p w:rsidR="00E413A1" w:rsidRDefault="004B295A">
                        <w:pPr>
                          <w:pStyle w:val="affff9"/>
                          <w:spacing w:before="0" w:beforeAutospacing="0" w:after="0" w:afterAutospacing="0"/>
                          <w:jc w:val="center"/>
                        </w:pPr>
                        <w:r>
                          <w:rPr>
                            <w:rFonts w:ascii="Calibri" w:cs="Times New Roman" w:hint="eastAsia"/>
                            <w:color w:val="000000"/>
                            <w:kern w:val="2"/>
                            <w:sz w:val="15"/>
                            <w:szCs w:val="15"/>
                          </w:rPr>
                          <w:t>包装</w:t>
                        </w:r>
                      </w:p>
                    </w:txbxContent>
                  </v:textbox>
                </v:shape>
                <v:shape id="文本框 9" o:spid="_x0000_s1042" type="#_x0000_t202" style="position:absolute;left:29829;top:1603;width:4896;height:4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" strokeweight="1pt">
                  <v:textbox>
                    <w:txbxContent>
                      <w:p w:rsidR="00E413A1" w:rsidRDefault="004B295A">
                        <w:pPr>
                          <w:jc w:val="center"/>
                          <w:rPr>
                            <w:sz w:val="15"/>
                            <w:szCs w:val="15"/>
                          </w:rPr>
                        </w:pPr>
                        <w:r>
                          <w:rPr>
                            <w:rFonts w:hint="eastAsia"/>
                            <w:sz w:val="15"/>
                            <w:szCs w:val="15"/>
                          </w:rPr>
                          <w:t>发酵</w:t>
                        </w:r>
                      </w:p>
                    </w:txbxContent>
                  </v:textbox>
                </v:shape>
                <w10:anchorlock/>
              </v:group>
            </w:pict>
          </mc:Fallback>
        </mc:AlternateContent>
      </w:r>
    </w:p>
    <w:p w:rsidR="00E413A1" w:rsidRPr="00F26311" w:rsidRDefault="004B295A">
      <w:pPr>
        <w:pStyle w:val="afd"/>
        <w:spacing w:before="120" w:after="120"/>
      </w:pPr>
      <w:r w:rsidRPr="00F26311">
        <w:rPr>
          <w:rFonts w:hint="eastAsia"/>
        </w:rPr>
        <w:t>加工流程图</w:t>
      </w:r>
    </w:p>
    <w:p w:rsidR="00E413A1" w:rsidRPr="00F26311" w:rsidRDefault="004B295A">
      <w:pPr>
        <w:pStyle w:val="affc"/>
        <w:spacing w:before="240" w:after="240"/>
      </w:pPr>
      <w:r w:rsidRPr="00F26311">
        <w:rPr>
          <w:rFonts w:hint="eastAsia"/>
        </w:rPr>
        <w:t>工艺操作</w:t>
      </w:r>
    </w:p>
    <w:p w:rsidR="00E413A1" w:rsidRPr="00F26311" w:rsidRDefault="004B295A">
      <w:pPr>
        <w:pStyle w:val="affd"/>
      </w:pPr>
      <w:r w:rsidRPr="00F26311">
        <w:rPr>
          <w:rFonts w:hint="eastAsia"/>
        </w:rPr>
        <w:t>原料选择</w:t>
      </w:r>
    </w:p>
    <w:p w:rsidR="00E413A1" w:rsidRPr="00F26311" w:rsidRDefault="004B295A">
      <w:pPr>
        <w:pStyle w:val="afffffffff9"/>
        <w:rPr>
          <w:rFonts w:ascii="黑体" w:eastAsia="黑体"/>
        </w:rPr>
      </w:pPr>
      <w:r w:rsidRPr="00F26311">
        <w:rPr>
          <w:rFonts w:hint="eastAsia"/>
        </w:rPr>
        <w:t>选择适制红茶的茶树优良品种及当地茶树群体种茶树叶片，污染物限量和农药最大残留限量分别符合GB 2762、GB 2763规定的茶树新梢的芽、叶。</w:t>
      </w:r>
    </w:p>
    <w:p w:rsidR="00296C9B" w:rsidRPr="00F26311" w:rsidRDefault="00296C9B">
      <w:pPr>
        <w:pStyle w:val="afffffffff9"/>
      </w:pPr>
      <w:bookmarkStart w:id="81" w:name="OLE_LINK9"/>
      <w:r w:rsidRPr="00F26311">
        <w:rPr>
          <w:rFonts w:hint="eastAsia"/>
        </w:rPr>
        <w:lastRenderedPageBreak/>
        <w:t>群体种</w:t>
      </w:r>
      <w:bookmarkEnd w:id="81"/>
      <w:r w:rsidRPr="00F26311">
        <w:rPr>
          <w:rFonts w:hint="eastAsia"/>
        </w:rPr>
        <w:t>原料依据鲜叶长度分级，见表</w:t>
      </w:r>
      <w:r w:rsidRPr="00F26311">
        <w:t>1</w:t>
      </w:r>
      <w:r w:rsidRPr="00F26311">
        <w:rPr>
          <w:rFonts w:hint="eastAsia"/>
        </w:rPr>
        <w:t>。</w:t>
      </w:r>
    </w:p>
    <w:p w:rsidR="00296C9B" w:rsidRPr="00F26311" w:rsidRDefault="00296C9B" w:rsidP="00296C9B">
      <w:pPr>
        <w:pStyle w:val="aff2"/>
        <w:spacing w:before="120" w:after="120"/>
      </w:pPr>
      <w:r w:rsidRPr="00F26311">
        <w:rPr>
          <w:rFonts w:hint="eastAsia"/>
        </w:rPr>
        <w:t>群体种鲜叶原料</w:t>
      </w:r>
      <w:r w:rsidRPr="00F26311">
        <w:t>分级表</w:t>
      </w:r>
    </w:p>
    <w:tbl>
      <w:tblPr>
        <w:tblStyle w:val="affffe"/>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542"/>
        <w:gridCol w:w="6792"/>
      </w:tblGrid>
      <w:tr w:rsidR="00F26311" w:rsidRPr="00F26311" w:rsidTr="00E423DE">
        <w:trPr>
          <w:tblHeader/>
          <w:jc w:val="center"/>
        </w:trPr>
        <w:tc>
          <w:tcPr>
            <w:tcW w:w="2542" w:type="dxa"/>
            <w:tcBorders>
              <w:top w:val="single" w:sz="8" w:space="0" w:color="auto"/>
              <w:bottom w:val="single" w:sz="8" w:space="0" w:color="auto"/>
            </w:tcBorders>
            <w:shd w:val="clear" w:color="auto" w:fill="auto"/>
            <w:vAlign w:val="center"/>
          </w:tcPr>
          <w:p w:rsidR="00296C9B" w:rsidRPr="00F26311" w:rsidRDefault="00296C9B" w:rsidP="00E423DE">
            <w:pPr>
              <w:pStyle w:val="affffffffff1"/>
            </w:pPr>
            <w:r w:rsidRPr="00F26311">
              <w:rPr>
                <w:rFonts w:hint="eastAsia"/>
              </w:rPr>
              <w:t>等级</w:t>
            </w:r>
          </w:p>
        </w:tc>
        <w:tc>
          <w:tcPr>
            <w:tcW w:w="6792" w:type="dxa"/>
            <w:tcBorders>
              <w:top w:val="single" w:sz="8" w:space="0" w:color="auto"/>
              <w:bottom w:val="single" w:sz="8" w:space="0" w:color="auto"/>
            </w:tcBorders>
            <w:shd w:val="clear" w:color="auto" w:fill="auto"/>
            <w:vAlign w:val="center"/>
          </w:tcPr>
          <w:p w:rsidR="00296C9B" w:rsidRPr="00F26311" w:rsidRDefault="00296C9B" w:rsidP="00E423DE">
            <w:pPr>
              <w:pStyle w:val="affffffffff1"/>
            </w:pPr>
            <w:r w:rsidRPr="00F26311">
              <w:rPr>
                <w:rFonts w:hint="eastAsia"/>
              </w:rPr>
              <w:t>指标</w:t>
            </w:r>
          </w:p>
        </w:tc>
      </w:tr>
      <w:tr w:rsidR="00F26311" w:rsidRPr="00F26311" w:rsidTr="00E423DE">
        <w:trPr>
          <w:jc w:val="center"/>
        </w:trPr>
        <w:tc>
          <w:tcPr>
            <w:tcW w:w="2542" w:type="dxa"/>
            <w:tcBorders>
              <w:top w:val="single" w:sz="8" w:space="0" w:color="auto"/>
            </w:tcBorders>
            <w:shd w:val="clear" w:color="auto" w:fill="auto"/>
            <w:vAlign w:val="center"/>
          </w:tcPr>
          <w:p w:rsidR="00296C9B" w:rsidRPr="00F26311" w:rsidRDefault="00296C9B" w:rsidP="00E423DE">
            <w:pPr>
              <w:pStyle w:val="affffffffff1"/>
            </w:pPr>
            <w:r w:rsidRPr="00F26311">
              <w:rPr>
                <w:rFonts w:hint="eastAsia"/>
              </w:rPr>
              <w:t>特级</w:t>
            </w:r>
          </w:p>
        </w:tc>
        <w:tc>
          <w:tcPr>
            <w:tcW w:w="6792" w:type="dxa"/>
            <w:tcBorders>
              <w:top w:val="single" w:sz="8" w:space="0" w:color="auto"/>
            </w:tcBorders>
            <w:shd w:val="clear" w:color="auto" w:fill="auto"/>
            <w:vAlign w:val="center"/>
          </w:tcPr>
          <w:p w:rsidR="00296C9B" w:rsidRPr="00F26311" w:rsidRDefault="00296C9B" w:rsidP="00E423DE">
            <w:pPr>
              <w:pStyle w:val="affffffffff1"/>
              <w:ind w:firstLineChars="100" w:firstLine="180"/>
              <w:jc w:val="both"/>
            </w:pPr>
            <w:bookmarkStart w:id="82" w:name="OLE_LINK21"/>
            <w:bookmarkStart w:id="83" w:name="OLE_LINK22"/>
            <w:r w:rsidRPr="00F26311">
              <w:rPr>
                <w:rFonts w:hAnsi="宋体" w:hint="eastAsia"/>
              </w:rPr>
              <w:t>长度≤3</w:t>
            </w:r>
            <w:r w:rsidRPr="00F26311">
              <w:rPr>
                <w:rFonts w:hAnsi="宋体" w:hint="eastAsia"/>
                <w:vertAlign w:val="subscript"/>
              </w:rPr>
              <w:t xml:space="preserve"> </w:t>
            </w:r>
            <w:r w:rsidRPr="00F26311">
              <w:rPr>
                <w:rFonts w:hAnsi="宋体"/>
              </w:rPr>
              <w:t>cm</w:t>
            </w:r>
            <w:r w:rsidRPr="00F26311">
              <w:rPr>
                <w:rFonts w:hAnsi="宋体" w:hint="eastAsia"/>
              </w:rPr>
              <w:t>的</w:t>
            </w:r>
            <w:r w:rsidRPr="00F26311">
              <w:rPr>
                <w:rFonts w:hAnsi="宋体"/>
              </w:rPr>
              <w:t>新梢嫩芽</w:t>
            </w:r>
            <w:r w:rsidRPr="00F26311">
              <w:rPr>
                <w:rFonts w:hint="eastAsia"/>
              </w:rPr>
              <w:t>的比例应不低于90％</w:t>
            </w:r>
            <w:bookmarkEnd w:id="82"/>
            <w:bookmarkEnd w:id="83"/>
          </w:p>
        </w:tc>
      </w:tr>
      <w:tr w:rsidR="00F26311" w:rsidRPr="00F26311" w:rsidTr="00E423DE">
        <w:trPr>
          <w:jc w:val="center"/>
        </w:trPr>
        <w:tc>
          <w:tcPr>
            <w:tcW w:w="2542" w:type="dxa"/>
            <w:shd w:val="clear" w:color="auto" w:fill="auto"/>
            <w:vAlign w:val="center"/>
          </w:tcPr>
          <w:p w:rsidR="00296C9B" w:rsidRPr="00F26311" w:rsidRDefault="00296C9B" w:rsidP="00E423DE">
            <w:pPr>
              <w:pStyle w:val="affffffffff1"/>
            </w:pPr>
            <w:r w:rsidRPr="00F26311">
              <w:rPr>
                <w:rFonts w:hint="eastAsia"/>
              </w:rPr>
              <w:t>一级</w:t>
            </w:r>
          </w:p>
        </w:tc>
        <w:tc>
          <w:tcPr>
            <w:tcW w:w="6792" w:type="dxa"/>
            <w:shd w:val="clear" w:color="auto" w:fill="auto"/>
            <w:vAlign w:val="center"/>
          </w:tcPr>
          <w:p w:rsidR="00296C9B" w:rsidRPr="00F26311" w:rsidRDefault="00296C9B" w:rsidP="00296C9B">
            <w:pPr>
              <w:pStyle w:val="affffffffff1"/>
              <w:ind w:firstLineChars="100" w:firstLine="180"/>
              <w:jc w:val="both"/>
            </w:pPr>
            <w:r w:rsidRPr="00F26311">
              <w:rPr>
                <w:rFonts w:hAnsi="宋体" w:hint="eastAsia"/>
              </w:rPr>
              <w:t>长度≤</w:t>
            </w:r>
            <w:r w:rsidRPr="00F26311">
              <w:rPr>
                <w:rFonts w:hAnsi="宋体"/>
              </w:rPr>
              <w:t>5</w:t>
            </w:r>
            <w:r w:rsidRPr="00F26311">
              <w:rPr>
                <w:rFonts w:hAnsi="宋体" w:hint="eastAsia"/>
                <w:vertAlign w:val="subscript"/>
              </w:rPr>
              <w:t xml:space="preserve"> </w:t>
            </w:r>
            <w:r w:rsidRPr="00F26311">
              <w:rPr>
                <w:rFonts w:hAnsi="宋体"/>
              </w:rPr>
              <w:t>cm</w:t>
            </w:r>
            <w:r w:rsidRPr="00F26311">
              <w:rPr>
                <w:rFonts w:hAnsi="宋体" w:hint="eastAsia"/>
              </w:rPr>
              <w:t>的</w:t>
            </w:r>
            <w:r w:rsidRPr="00F26311">
              <w:rPr>
                <w:rFonts w:hAnsi="宋体"/>
              </w:rPr>
              <w:t>新梢嫩芽</w:t>
            </w:r>
            <w:r w:rsidRPr="00F26311">
              <w:rPr>
                <w:rFonts w:hint="eastAsia"/>
              </w:rPr>
              <w:t>的比例应不低于90％</w:t>
            </w:r>
          </w:p>
        </w:tc>
      </w:tr>
      <w:tr w:rsidR="00296C9B" w:rsidRPr="00F26311" w:rsidTr="00E423DE">
        <w:trPr>
          <w:jc w:val="center"/>
        </w:trPr>
        <w:tc>
          <w:tcPr>
            <w:tcW w:w="2542" w:type="dxa"/>
            <w:shd w:val="clear" w:color="auto" w:fill="auto"/>
            <w:vAlign w:val="center"/>
          </w:tcPr>
          <w:p w:rsidR="00296C9B" w:rsidRPr="00F26311" w:rsidRDefault="00296C9B" w:rsidP="00E423DE">
            <w:pPr>
              <w:pStyle w:val="affffffffff1"/>
            </w:pPr>
            <w:r w:rsidRPr="00F26311">
              <w:rPr>
                <w:rFonts w:hint="eastAsia"/>
              </w:rPr>
              <w:t>二级</w:t>
            </w:r>
          </w:p>
        </w:tc>
        <w:tc>
          <w:tcPr>
            <w:tcW w:w="6792" w:type="dxa"/>
            <w:shd w:val="clear" w:color="auto" w:fill="auto"/>
            <w:vAlign w:val="center"/>
          </w:tcPr>
          <w:p w:rsidR="00296C9B" w:rsidRPr="00F26311" w:rsidRDefault="00296C9B" w:rsidP="00296C9B">
            <w:pPr>
              <w:pStyle w:val="affffffffff1"/>
              <w:ind w:firstLineChars="100" w:firstLine="180"/>
              <w:jc w:val="both"/>
            </w:pPr>
            <w:r w:rsidRPr="00F26311">
              <w:rPr>
                <w:rFonts w:hAnsi="宋体" w:hint="eastAsia"/>
              </w:rPr>
              <w:t>长度≤</w:t>
            </w:r>
            <w:r w:rsidRPr="00F26311">
              <w:rPr>
                <w:rFonts w:hAnsi="宋体"/>
              </w:rPr>
              <w:t>8</w:t>
            </w:r>
            <w:r w:rsidRPr="00F26311">
              <w:rPr>
                <w:rFonts w:hAnsi="宋体" w:hint="eastAsia"/>
                <w:vertAlign w:val="subscript"/>
              </w:rPr>
              <w:t xml:space="preserve"> </w:t>
            </w:r>
            <w:r w:rsidRPr="00F26311">
              <w:rPr>
                <w:rFonts w:hAnsi="宋体"/>
              </w:rPr>
              <w:t>cm</w:t>
            </w:r>
            <w:r w:rsidRPr="00F26311">
              <w:rPr>
                <w:rFonts w:hAnsi="宋体" w:hint="eastAsia"/>
              </w:rPr>
              <w:t>的</w:t>
            </w:r>
            <w:r w:rsidRPr="00F26311">
              <w:rPr>
                <w:rFonts w:hAnsi="宋体"/>
              </w:rPr>
              <w:t>新梢嫩芽</w:t>
            </w:r>
            <w:r w:rsidRPr="00F26311">
              <w:rPr>
                <w:rFonts w:hint="eastAsia"/>
              </w:rPr>
              <w:t>的比例应不低于90％</w:t>
            </w:r>
          </w:p>
        </w:tc>
      </w:tr>
    </w:tbl>
    <w:p w:rsidR="00296C9B" w:rsidRPr="00F26311" w:rsidRDefault="00296C9B" w:rsidP="00296C9B">
      <w:pPr>
        <w:pStyle w:val="afffffd"/>
        <w:ind w:firstLine="420"/>
      </w:pPr>
    </w:p>
    <w:p w:rsidR="00E413A1" w:rsidRPr="00F26311" w:rsidRDefault="004C02B7">
      <w:pPr>
        <w:pStyle w:val="afffffffff9"/>
      </w:pPr>
      <w:r w:rsidRPr="00F26311">
        <w:rPr>
          <w:rFonts w:hint="eastAsia"/>
        </w:rPr>
        <w:t>优良种</w:t>
      </w:r>
      <w:r w:rsidR="004B295A" w:rsidRPr="00F26311">
        <w:rPr>
          <w:rFonts w:hint="eastAsia"/>
        </w:rPr>
        <w:t>原料依据鲜叶嫩度分级，见表</w:t>
      </w:r>
      <w:r w:rsidR="00296C9B" w:rsidRPr="00F26311">
        <w:t>2</w:t>
      </w:r>
      <w:r w:rsidR="004B295A" w:rsidRPr="00F26311">
        <w:rPr>
          <w:rFonts w:hint="eastAsia"/>
        </w:rPr>
        <w:t>。</w:t>
      </w:r>
    </w:p>
    <w:p w:rsidR="00E413A1" w:rsidRPr="00F26311" w:rsidRDefault="00296C9B">
      <w:pPr>
        <w:pStyle w:val="aff2"/>
        <w:spacing w:before="120" w:after="120"/>
      </w:pPr>
      <w:bookmarkStart w:id="84" w:name="OLE_LINK42"/>
      <w:bookmarkStart w:id="85" w:name="OLE_LINK43"/>
      <w:r w:rsidRPr="00F26311">
        <w:rPr>
          <w:rFonts w:hint="eastAsia"/>
        </w:rPr>
        <w:t>优良种</w:t>
      </w:r>
      <w:r w:rsidR="004B295A" w:rsidRPr="00F26311">
        <w:rPr>
          <w:rFonts w:hint="eastAsia"/>
        </w:rPr>
        <w:t>鲜叶原料</w:t>
      </w:r>
      <w:r w:rsidR="004B295A" w:rsidRPr="00F26311">
        <w:t>分级表</w:t>
      </w:r>
    </w:p>
    <w:tbl>
      <w:tblPr>
        <w:tblStyle w:val="affffe"/>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542"/>
        <w:gridCol w:w="6792"/>
      </w:tblGrid>
      <w:tr w:rsidR="00F26311" w:rsidRPr="00F26311">
        <w:trPr>
          <w:tblHeader/>
          <w:jc w:val="center"/>
        </w:trPr>
        <w:tc>
          <w:tcPr>
            <w:tcW w:w="2542" w:type="dxa"/>
            <w:tcBorders>
              <w:top w:val="single" w:sz="8" w:space="0" w:color="auto"/>
              <w:bottom w:val="single" w:sz="8" w:space="0" w:color="auto"/>
            </w:tcBorders>
            <w:shd w:val="clear" w:color="auto" w:fill="auto"/>
            <w:vAlign w:val="center"/>
          </w:tcPr>
          <w:p w:rsidR="00E413A1" w:rsidRPr="00F26311" w:rsidRDefault="004B295A">
            <w:pPr>
              <w:pStyle w:val="affffffffff1"/>
            </w:pPr>
            <w:r w:rsidRPr="00F26311">
              <w:rPr>
                <w:rFonts w:hint="eastAsia"/>
              </w:rPr>
              <w:t>等级</w:t>
            </w:r>
          </w:p>
        </w:tc>
        <w:tc>
          <w:tcPr>
            <w:tcW w:w="6792" w:type="dxa"/>
            <w:tcBorders>
              <w:top w:val="single" w:sz="8" w:space="0" w:color="auto"/>
              <w:bottom w:val="single" w:sz="8" w:space="0" w:color="auto"/>
            </w:tcBorders>
            <w:shd w:val="clear" w:color="auto" w:fill="auto"/>
            <w:vAlign w:val="center"/>
          </w:tcPr>
          <w:p w:rsidR="00E413A1" w:rsidRPr="00F26311" w:rsidRDefault="004B295A">
            <w:pPr>
              <w:pStyle w:val="affffffffff1"/>
            </w:pPr>
            <w:r w:rsidRPr="00F26311">
              <w:rPr>
                <w:rFonts w:hint="eastAsia"/>
              </w:rPr>
              <w:t>指标</w:t>
            </w:r>
          </w:p>
        </w:tc>
      </w:tr>
      <w:tr w:rsidR="00F26311" w:rsidRPr="00F26311">
        <w:trPr>
          <w:jc w:val="center"/>
        </w:trPr>
        <w:tc>
          <w:tcPr>
            <w:tcW w:w="2542" w:type="dxa"/>
            <w:tcBorders>
              <w:top w:val="single" w:sz="8" w:space="0" w:color="auto"/>
            </w:tcBorders>
            <w:shd w:val="clear" w:color="auto" w:fill="auto"/>
            <w:vAlign w:val="center"/>
          </w:tcPr>
          <w:p w:rsidR="00E413A1" w:rsidRPr="00F26311" w:rsidRDefault="004B295A">
            <w:pPr>
              <w:pStyle w:val="affffffffff1"/>
            </w:pPr>
            <w:r w:rsidRPr="00F26311">
              <w:rPr>
                <w:rFonts w:hint="eastAsia"/>
              </w:rPr>
              <w:t>特级</w:t>
            </w:r>
          </w:p>
        </w:tc>
        <w:tc>
          <w:tcPr>
            <w:tcW w:w="6792" w:type="dxa"/>
            <w:tcBorders>
              <w:top w:val="single" w:sz="8" w:space="0" w:color="auto"/>
            </w:tcBorders>
            <w:shd w:val="clear" w:color="auto" w:fill="auto"/>
            <w:vAlign w:val="center"/>
          </w:tcPr>
          <w:p w:rsidR="00E413A1" w:rsidRPr="00F26311" w:rsidRDefault="004B295A" w:rsidP="00296C9B">
            <w:pPr>
              <w:pStyle w:val="affffffffff1"/>
              <w:ind w:firstLineChars="100" w:firstLine="180"/>
              <w:jc w:val="both"/>
            </w:pPr>
            <w:r w:rsidRPr="00F26311">
              <w:rPr>
                <w:rFonts w:hint="eastAsia"/>
              </w:rPr>
              <w:t>一芽</w:t>
            </w:r>
            <w:r w:rsidR="00296C9B" w:rsidRPr="00F26311">
              <w:rPr>
                <w:rFonts w:hint="eastAsia"/>
              </w:rPr>
              <w:t>一</w:t>
            </w:r>
            <w:r w:rsidRPr="00F26311">
              <w:rPr>
                <w:rFonts w:hint="eastAsia"/>
              </w:rPr>
              <w:t>叶</w:t>
            </w:r>
            <w:bookmarkStart w:id="86" w:name="OLE_LINK10"/>
            <w:bookmarkStart w:id="87" w:name="OLE_LINK20"/>
            <w:r w:rsidR="00296C9B" w:rsidRPr="00F26311">
              <w:rPr>
                <w:rFonts w:hint="eastAsia"/>
              </w:rPr>
              <w:t>初展</w:t>
            </w:r>
            <w:r w:rsidR="00296C9B" w:rsidRPr="00F26311">
              <w:t>及以上</w:t>
            </w:r>
            <w:bookmarkEnd w:id="86"/>
            <w:bookmarkEnd w:id="87"/>
            <w:r w:rsidRPr="00F26311">
              <w:rPr>
                <w:rFonts w:hint="eastAsia"/>
              </w:rPr>
              <w:t>、同等嫩度的对夹叶及以上的比例应不低于90％，芽叶匀整</w:t>
            </w:r>
          </w:p>
        </w:tc>
      </w:tr>
      <w:tr w:rsidR="00F26311" w:rsidRPr="00F26311">
        <w:trPr>
          <w:jc w:val="center"/>
        </w:trPr>
        <w:tc>
          <w:tcPr>
            <w:tcW w:w="2542" w:type="dxa"/>
            <w:shd w:val="clear" w:color="auto" w:fill="auto"/>
            <w:vAlign w:val="center"/>
          </w:tcPr>
          <w:p w:rsidR="00E413A1" w:rsidRPr="00F26311" w:rsidRDefault="004B295A">
            <w:pPr>
              <w:pStyle w:val="affffffffff1"/>
            </w:pPr>
            <w:r w:rsidRPr="00F26311">
              <w:rPr>
                <w:rFonts w:hint="eastAsia"/>
              </w:rPr>
              <w:t>一级</w:t>
            </w:r>
          </w:p>
        </w:tc>
        <w:tc>
          <w:tcPr>
            <w:tcW w:w="6792" w:type="dxa"/>
            <w:shd w:val="clear" w:color="auto" w:fill="auto"/>
            <w:vAlign w:val="center"/>
          </w:tcPr>
          <w:p w:rsidR="00E413A1" w:rsidRPr="00F26311" w:rsidRDefault="004B295A" w:rsidP="00296C9B">
            <w:pPr>
              <w:pStyle w:val="affffffffff1"/>
              <w:ind w:firstLineChars="100" w:firstLine="180"/>
              <w:jc w:val="both"/>
            </w:pPr>
            <w:r w:rsidRPr="00F26311">
              <w:rPr>
                <w:rFonts w:hint="eastAsia"/>
              </w:rPr>
              <w:t>一芽</w:t>
            </w:r>
            <w:r w:rsidR="00296C9B" w:rsidRPr="00F26311">
              <w:rPr>
                <w:rFonts w:hint="eastAsia"/>
              </w:rPr>
              <w:t>二</w:t>
            </w:r>
            <w:r w:rsidRPr="00F26311">
              <w:rPr>
                <w:rFonts w:hint="eastAsia"/>
              </w:rPr>
              <w:t>叶</w:t>
            </w:r>
            <w:r w:rsidR="00296C9B" w:rsidRPr="00F26311">
              <w:rPr>
                <w:rFonts w:hint="eastAsia"/>
              </w:rPr>
              <w:t>初展</w:t>
            </w:r>
            <w:r w:rsidR="00296C9B" w:rsidRPr="00F26311">
              <w:t>及以上</w:t>
            </w:r>
            <w:r w:rsidRPr="00F26311">
              <w:rPr>
                <w:rFonts w:hint="eastAsia"/>
              </w:rPr>
              <w:t>、同等嫩度的对夹叶及以上的比例应不低于90％，芽叶匀整</w:t>
            </w:r>
          </w:p>
        </w:tc>
      </w:tr>
      <w:tr w:rsidR="00F26311" w:rsidRPr="00F26311">
        <w:trPr>
          <w:jc w:val="center"/>
        </w:trPr>
        <w:tc>
          <w:tcPr>
            <w:tcW w:w="2542" w:type="dxa"/>
            <w:shd w:val="clear" w:color="auto" w:fill="auto"/>
            <w:vAlign w:val="center"/>
          </w:tcPr>
          <w:p w:rsidR="00E413A1" w:rsidRPr="00F26311" w:rsidRDefault="004B295A">
            <w:pPr>
              <w:pStyle w:val="affffffffff1"/>
            </w:pPr>
            <w:r w:rsidRPr="00F26311">
              <w:rPr>
                <w:rFonts w:hint="eastAsia"/>
              </w:rPr>
              <w:t>二级</w:t>
            </w:r>
          </w:p>
        </w:tc>
        <w:tc>
          <w:tcPr>
            <w:tcW w:w="6792" w:type="dxa"/>
            <w:shd w:val="clear" w:color="auto" w:fill="auto"/>
            <w:vAlign w:val="center"/>
          </w:tcPr>
          <w:p w:rsidR="00E413A1" w:rsidRPr="00F26311" w:rsidRDefault="004B295A" w:rsidP="00296C9B">
            <w:pPr>
              <w:pStyle w:val="affffffffff1"/>
              <w:ind w:firstLineChars="100" w:firstLine="180"/>
              <w:jc w:val="both"/>
            </w:pPr>
            <w:r w:rsidRPr="00F26311">
              <w:rPr>
                <w:rFonts w:hint="eastAsia"/>
              </w:rPr>
              <w:t>一芽</w:t>
            </w:r>
            <w:r w:rsidR="00296C9B" w:rsidRPr="00F26311">
              <w:rPr>
                <w:rFonts w:hint="eastAsia"/>
              </w:rPr>
              <w:t>三</w:t>
            </w:r>
            <w:r w:rsidRPr="00F26311">
              <w:rPr>
                <w:rFonts w:hint="eastAsia"/>
              </w:rPr>
              <w:t>叶</w:t>
            </w:r>
            <w:r w:rsidR="00296C9B" w:rsidRPr="00F26311">
              <w:rPr>
                <w:rFonts w:hint="eastAsia"/>
              </w:rPr>
              <w:t>初展</w:t>
            </w:r>
            <w:r w:rsidR="00296C9B" w:rsidRPr="00F26311">
              <w:t>及以上</w:t>
            </w:r>
            <w:r w:rsidRPr="00F26311">
              <w:rPr>
                <w:rFonts w:hint="eastAsia"/>
              </w:rPr>
              <w:t>、同等嫩度的对夹叶及以上的比例应不低于90％</w:t>
            </w:r>
          </w:p>
        </w:tc>
      </w:tr>
      <w:tr w:rsidR="00E413A1" w:rsidRPr="00F26311">
        <w:trPr>
          <w:jc w:val="center"/>
        </w:trPr>
        <w:tc>
          <w:tcPr>
            <w:tcW w:w="2542" w:type="dxa"/>
            <w:shd w:val="clear" w:color="auto" w:fill="auto"/>
            <w:vAlign w:val="center"/>
          </w:tcPr>
          <w:p w:rsidR="00E413A1" w:rsidRPr="00F26311" w:rsidRDefault="004B295A">
            <w:pPr>
              <w:pStyle w:val="affffffffff1"/>
            </w:pPr>
            <w:r w:rsidRPr="00F26311">
              <w:rPr>
                <w:rFonts w:hint="eastAsia"/>
              </w:rPr>
              <w:t>三级</w:t>
            </w:r>
          </w:p>
        </w:tc>
        <w:tc>
          <w:tcPr>
            <w:tcW w:w="6792" w:type="dxa"/>
            <w:shd w:val="clear" w:color="auto" w:fill="auto"/>
            <w:vAlign w:val="center"/>
          </w:tcPr>
          <w:p w:rsidR="00E413A1" w:rsidRPr="00F26311" w:rsidRDefault="004B295A">
            <w:pPr>
              <w:pStyle w:val="affffffffff1"/>
              <w:ind w:firstLineChars="100" w:firstLine="180"/>
              <w:jc w:val="both"/>
            </w:pPr>
            <w:r w:rsidRPr="00F26311">
              <w:rPr>
                <w:rFonts w:hint="eastAsia"/>
              </w:rPr>
              <w:t>一芽四叶、同等嫩度的对夹叶及以上的比例应不低于</w:t>
            </w:r>
            <w:r w:rsidRPr="00F26311">
              <w:t>6</w:t>
            </w:r>
            <w:r w:rsidRPr="00F26311">
              <w:rPr>
                <w:rFonts w:hint="eastAsia"/>
              </w:rPr>
              <w:t>0％</w:t>
            </w:r>
          </w:p>
        </w:tc>
      </w:tr>
      <w:bookmarkEnd w:id="84"/>
      <w:bookmarkEnd w:id="85"/>
    </w:tbl>
    <w:p w:rsidR="00E413A1" w:rsidRPr="00F26311" w:rsidRDefault="00E413A1">
      <w:pPr>
        <w:pStyle w:val="afffffd"/>
        <w:ind w:firstLine="420"/>
      </w:pPr>
    </w:p>
    <w:p w:rsidR="00E413A1" w:rsidRPr="00F26311" w:rsidRDefault="004B295A">
      <w:pPr>
        <w:pStyle w:val="afffffffff9"/>
      </w:pPr>
      <w:r w:rsidRPr="00F26311">
        <w:rPr>
          <w:rFonts w:hint="eastAsia"/>
        </w:rPr>
        <w:t>加工</w:t>
      </w:r>
      <w:r w:rsidRPr="00F26311">
        <w:t>用水应</w:t>
      </w:r>
      <w:r w:rsidRPr="00F26311">
        <w:rPr>
          <w:rFonts w:hint="eastAsia"/>
        </w:rPr>
        <w:t xml:space="preserve">符合GB </w:t>
      </w:r>
      <w:r w:rsidRPr="00F26311">
        <w:t>5749</w:t>
      </w:r>
      <w:r w:rsidRPr="00F26311">
        <w:rPr>
          <w:rFonts w:hint="eastAsia"/>
        </w:rPr>
        <w:t>的</w:t>
      </w:r>
      <w:r w:rsidRPr="00F26311">
        <w:t>规定。</w:t>
      </w:r>
    </w:p>
    <w:p w:rsidR="00E413A1" w:rsidRPr="00F26311" w:rsidRDefault="004B295A">
      <w:pPr>
        <w:pStyle w:val="affd"/>
      </w:pPr>
      <w:r w:rsidRPr="00F26311">
        <w:rPr>
          <w:rFonts w:hint="eastAsia"/>
        </w:rPr>
        <w:t>萎凋</w:t>
      </w:r>
    </w:p>
    <w:p w:rsidR="00E413A1" w:rsidRPr="00F26311" w:rsidRDefault="004B295A">
      <w:pPr>
        <w:pStyle w:val="afffffd"/>
        <w:ind w:firstLine="420"/>
      </w:pPr>
      <w:r w:rsidRPr="00F26311">
        <w:rPr>
          <w:rFonts w:hint="eastAsia"/>
        </w:rPr>
        <w:t>在室温为</w:t>
      </w:r>
      <w:r w:rsidR="00D5760B" w:rsidRPr="00F26311">
        <w:t>15</w:t>
      </w:r>
      <w:r w:rsidRPr="00F26311">
        <w:rPr>
          <w:rFonts w:hint="eastAsia"/>
          <w:vertAlign w:val="superscript"/>
        </w:rPr>
        <w:t xml:space="preserve"> </w:t>
      </w:r>
      <w:r w:rsidRPr="00F26311">
        <w:rPr>
          <w:rFonts w:hint="eastAsia"/>
        </w:rPr>
        <w:t>℃～30</w:t>
      </w:r>
      <w:r w:rsidRPr="00F26311">
        <w:rPr>
          <w:rFonts w:hint="eastAsia"/>
          <w:vertAlign w:val="superscript"/>
        </w:rPr>
        <w:t xml:space="preserve"> </w:t>
      </w:r>
      <w:r w:rsidRPr="00F26311">
        <w:rPr>
          <w:rFonts w:hint="eastAsia"/>
        </w:rPr>
        <w:t>℃、相对湿度为</w:t>
      </w:r>
      <w:r w:rsidR="00D5760B" w:rsidRPr="00F26311">
        <w:t>7</w:t>
      </w:r>
      <w:r w:rsidRPr="00F26311">
        <w:rPr>
          <w:rFonts w:hint="eastAsia"/>
        </w:rPr>
        <w:t>0％～90％的条件下，将鲜叶摊放在通风的萎凋</w:t>
      </w:r>
      <w:r w:rsidRPr="00F26311">
        <w:t>槽</w:t>
      </w:r>
      <w:r w:rsidRPr="00F26311">
        <w:rPr>
          <w:rFonts w:hint="eastAsia"/>
        </w:rPr>
        <w:t>上，</w:t>
      </w:r>
      <w:bookmarkStart w:id="88" w:name="OLE_LINK5"/>
      <w:bookmarkStart w:id="89" w:name="OLE_LINK6"/>
      <w:r w:rsidRPr="00F26311">
        <w:rPr>
          <w:rFonts w:hint="eastAsia"/>
        </w:rPr>
        <w:t>摊叶厚度</w:t>
      </w:r>
      <w:r w:rsidR="00546ACC" w:rsidRPr="00F26311">
        <w:rPr>
          <w:rFonts w:hAnsi="宋体" w:hint="eastAsia"/>
        </w:rPr>
        <w:t>≤</w:t>
      </w:r>
      <w:r w:rsidR="00D5760B" w:rsidRPr="00F26311">
        <w:t>15</w:t>
      </w:r>
      <w:r w:rsidRPr="00F26311">
        <w:rPr>
          <w:rFonts w:hint="eastAsia"/>
          <w:vertAlign w:val="superscript"/>
        </w:rPr>
        <w:t xml:space="preserve"> </w:t>
      </w:r>
      <w:r w:rsidRPr="00F26311">
        <w:rPr>
          <w:rFonts w:hint="eastAsia"/>
        </w:rPr>
        <w:t>cm，时间8</w:t>
      </w:r>
      <w:r w:rsidRPr="00F26311">
        <w:rPr>
          <w:rFonts w:hint="eastAsia"/>
          <w:vertAlign w:val="superscript"/>
        </w:rPr>
        <w:t xml:space="preserve"> </w:t>
      </w:r>
      <w:r w:rsidRPr="00F26311">
        <w:rPr>
          <w:rFonts w:hint="eastAsia"/>
        </w:rPr>
        <w:t>h～</w:t>
      </w:r>
      <w:r w:rsidR="00D5760B" w:rsidRPr="00F26311">
        <w:t>2</w:t>
      </w:r>
      <w:r w:rsidRPr="00F26311">
        <w:rPr>
          <w:rFonts w:hint="eastAsia"/>
        </w:rPr>
        <w:t>4</w:t>
      </w:r>
      <w:r w:rsidRPr="00F26311">
        <w:rPr>
          <w:rFonts w:hint="eastAsia"/>
          <w:vertAlign w:val="superscript"/>
        </w:rPr>
        <w:t xml:space="preserve"> </w:t>
      </w:r>
      <w:r w:rsidRPr="00F26311">
        <w:rPr>
          <w:rFonts w:hint="eastAsia"/>
        </w:rPr>
        <w:t>h</w:t>
      </w:r>
      <w:bookmarkEnd w:id="88"/>
      <w:bookmarkEnd w:id="89"/>
      <w:r w:rsidRPr="00F26311">
        <w:rPr>
          <w:rFonts w:hint="eastAsia"/>
        </w:rPr>
        <w:t>，萎凋至叶含水率60％～64％为宜</w:t>
      </w:r>
      <w:r w:rsidR="00D5760B" w:rsidRPr="00F26311">
        <w:rPr>
          <w:rFonts w:hint="eastAsia"/>
        </w:rPr>
        <w:t>，感官</w:t>
      </w:r>
      <w:r w:rsidR="00D5760B" w:rsidRPr="00F26311">
        <w:t>特征</w:t>
      </w:r>
      <w:r w:rsidR="00D5760B" w:rsidRPr="00F26311">
        <w:rPr>
          <w:rFonts w:hint="eastAsia"/>
        </w:rPr>
        <w:t>为</w:t>
      </w:r>
      <w:r w:rsidR="00D5760B" w:rsidRPr="00F26311">
        <w:t>叶面</w:t>
      </w:r>
      <w:r w:rsidR="00D5760B" w:rsidRPr="00F26311">
        <w:rPr>
          <w:rFonts w:hint="eastAsia"/>
        </w:rPr>
        <w:t>失去</w:t>
      </w:r>
      <w:r w:rsidR="00D5760B" w:rsidRPr="00F26311">
        <w:t>光泽</w:t>
      </w:r>
      <w:r w:rsidR="00D5760B" w:rsidRPr="00F26311">
        <w:rPr>
          <w:rFonts w:hint="eastAsia"/>
        </w:rPr>
        <w:t>、叶色</w:t>
      </w:r>
      <w:r w:rsidR="00D5760B" w:rsidRPr="00F26311">
        <w:t>转为暗绿，青草气减退</w:t>
      </w:r>
      <w:r w:rsidR="00D5760B" w:rsidRPr="00F26311">
        <w:rPr>
          <w:rFonts w:hint="eastAsia"/>
        </w:rPr>
        <w:t>、</w:t>
      </w:r>
      <w:r w:rsidR="00D5760B" w:rsidRPr="00F26311">
        <w:t>叶</w:t>
      </w:r>
      <w:r w:rsidR="00D5760B" w:rsidRPr="00F26311">
        <w:rPr>
          <w:rFonts w:hint="eastAsia"/>
        </w:rPr>
        <w:t>质柔软</w:t>
      </w:r>
      <w:r w:rsidR="00D5760B" w:rsidRPr="00F26311">
        <w:t>，折梗不断，紧握成团</w:t>
      </w:r>
      <w:r w:rsidR="00D5760B" w:rsidRPr="00F26311">
        <w:rPr>
          <w:rFonts w:hint="eastAsia"/>
        </w:rPr>
        <w:t>、</w:t>
      </w:r>
      <w:r w:rsidR="00D5760B" w:rsidRPr="00F26311">
        <w:t>松手缓慢松开</w:t>
      </w:r>
      <w:r w:rsidRPr="00F26311">
        <w:rPr>
          <w:rFonts w:hint="eastAsia"/>
        </w:rPr>
        <w:t>。</w:t>
      </w:r>
    </w:p>
    <w:p w:rsidR="00E413A1" w:rsidRPr="00F26311" w:rsidRDefault="004B295A">
      <w:pPr>
        <w:pStyle w:val="affd"/>
      </w:pPr>
      <w:r w:rsidRPr="00F26311">
        <w:rPr>
          <w:rFonts w:hint="eastAsia"/>
        </w:rPr>
        <w:t>揉捻</w:t>
      </w:r>
    </w:p>
    <w:p w:rsidR="00E413A1" w:rsidRPr="00F26311" w:rsidRDefault="004B295A">
      <w:pPr>
        <w:pStyle w:val="afffffd"/>
        <w:ind w:firstLine="420"/>
      </w:pPr>
      <w:r w:rsidRPr="00F26311">
        <w:rPr>
          <w:rFonts w:hint="eastAsia"/>
        </w:rPr>
        <w:t>将</w:t>
      </w:r>
      <w:r w:rsidRPr="00F26311">
        <w:t>茶叶揉捻</w:t>
      </w:r>
      <w:r w:rsidRPr="00F26311">
        <w:rPr>
          <w:rFonts w:hint="eastAsia"/>
        </w:rPr>
        <w:t>至细胞破损率在80％以上，成条率在90％以上，条索紧卷，茶汁充分外溢，黏附于茶条表面为宜。嫩度不一的揉捻叶经解块筛分后，</w:t>
      </w:r>
      <w:bookmarkStart w:id="90" w:name="OLE_LINK48"/>
      <w:bookmarkStart w:id="91" w:name="OLE_LINK49"/>
      <w:r w:rsidRPr="00F26311">
        <w:rPr>
          <w:rFonts w:hint="eastAsia"/>
        </w:rPr>
        <w:t>筛面茶</w:t>
      </w:r>
      <w:bookmarkEnd w:id="90"/>
      <w:bookmarkEnd w:id="91"/>
      <w:r w:rsidRPr="00F26311">
        <w:rPr>
          <w:rFonts w:hint="eastAsia"/>
        </w:rPr>
        <w:t>宜进行复揉。</w:t>
      </w:r>
    </w:p>
    <w:p w:rsidR="00E413A1" w:rsidRPr="00F26311" w:rsidRDefault="004B295A">
      <w:pPr>
        <w:pStyle w:val="affd"/>
      </w:pPr>
      <w:r w:rsidRPr="00F26311">
        <w:rPr>
          <w:rFonts w:hint="eastAsia"/>
        </w:rPr>
        <w:t>发酵</w:t>
      </w:r>
    </w:p>
    <w:p w:rsidR="00D5760B" w:rsidRPr="00F26311" w:rsidRDefault="006C04D0">
      <w:pPr>
        <w:pStyle w:val="afffffffff9"/>
      </w:pPr>
      <w:bookmarkStart w:id="92" w:name="OLE_LINK12"/>
      <w:bookmarkStart w:id="93" w:name="OLE_LINK17"/>
      <w:bookmarkStart w:id="94" w:name="OLE_LINK36"/>
      <w:r w:rsidRPr="00F26311">
        <w:rPr>
          <w:rFonts w:hint="eastAsia"/>
        </w:rPr>
        <w:t>当</w:t>
      </w:r>
      <w:r w:rsidR="00D5760B" w:rsidRPr="00F26311">
        <w:rPr>
          <w:rFonts w:hint="eastAsia"/>
        </w:rPr>
        <w:t>气温≥23</w:t>
      </w:r>
      <w:r w:rsidR="00D5760B" w:rsidRPr="00F26311">
        <w:rPr>
          <w:rFonts w:hint="eastAsia"/>
          <w:vertAlign w:val="superscript"/>
        </w:rPr>
        <w:t xml:space="preserve"> </w:t>
      </w:r>
      <w:r w:rsidR="00D5760B" w:rsidRPr="00F26311">
        <w:rPr>
          <w:rFonts w:hint="eastAsia"/>
        </w:rPr>
        <w:t>℃</w:t>
      </w:r>
      <w:bookmarkStart w:id="95" w:name="OLE_LINK25"/>
      <w:bookmarkStart w:id="96" w:name="OLE_LINK26"/>
      <w:r w:rsidRPr="00F26311">
        <w:rPr>
          <w:rFonts w:hint="eastAsia"/>
        </w:rPr>
        <w:t>时</w:t>
      </w:r>
      <w:r w:rsidR="00D5760B" w:rsidRPr="00F26311">
        <w:rPr>
          <w:rFonts w:hint="eastAsia"/>
        </w:rPr>
        <w:t>采用</w:t>
      </w:r>
      <w:bookmarkStart w:id="97" w:name="OLE_LINK31"/>
      <w:bookmarkStart w:id="98" w:name="OLE_LINK32"/>
      <w:bookmarkEnd w:id="95"/>
      <w:bookmarkEnd w:id="96"/>
      <w:r w:rsidR="00D5760B" w:rsidRPr="00F26311">
        <w:t>自然</w:t>
      </w:r>
      <w:bookmarkEnd w:id="97"/>
      <w:bookmarkEnd w:id="98"/>
      <w:r w:rsidR="00D5760B" w:rsidRPr="00F26311">
        <w:t>发酵，</w:t>
      </w:r>
      <w:r w:rsidRPr="00F26311">
        <w:rPr>
          <w:rFonts w:hint="eastAsia"/>
        </w:rPr>
        <w:t>当</w:t>
      </w:r>
      <w:r w:rsidR="00D5760B" w:rsidRPr="00F26311">
        <w:rPr>
          <w:rFonts w:hint="eastAsia"/>
        </w:rPr>
        <w:t>气温＜23</w:t>
      </w:r>
      <w:r w:rsidR="00D5760B" w:rsidRPr="00F26311">
        <w:rPr>
          <w:rFonts w:hint="eastAsia"/>
          <w:vertAlign w:val="superscript"/>
        </w:rPr>
        <w:t xml:space="preserve"> </w:t>
      </w:r>
      <w:r w:rsidR="00D5760B" w:rsidRPr="00F26311">
        <w:rPr>
          <w:rFonts w:hint="eastAsia"/>
        </w:rPr>
        <w:t>℃</w:t>
      </w:r>
      <w:r w:rsidRPr="00F26311">
        <w:rPr>
          <w:rFonts w:hint="eastAsia"/>
        </w:rPr>
        <w:t>时</w:t>
      </w:r>
      <w:r w:rsidR="00D5760B" w:rsidRPr="00F26311">
        <w:rPr>
          <w:rFonts w:hint="eastAsia"/>
        </w:rPr>
        <w:t>采用</w:t>
      </w:r>
      <w:bookmarkStart w:id="99" w:name="OLE_LINK29"/>
      <w:bookmarkStart w:id="100" w:name="OLE_LINK30"/>
      <w:bookmarkStart w:id="101" w:name="OLE_LINK33"/>
      <w:bookmarkStart w:id="102" w:name="OLE_LINK34"/>
      <w:r w:rsidR="00D5760B" w:rsidRPr="00F26311">
        <w:rPr>
          <w:rFonts w:hint="eastAsia"/>
        </w:rPr>
        <w:t>发酵间</w:t>
      </w:r>
      <w:bookmarkEnd w:id="99"/>
      <w:bookmarkEnd w:id="100"/>
      <w:r w:rsidR="00D5760B" w:rsidRPr="00F26311">
        <w:t>发酵</w:t>
      </w:r>
      <w:bookmarkEnd w:id="101"/>
      <w:bookmarkEnd w:id="102"/>
      <w:r w:rsidR="00D5760B" w:rsidRPr="00F26311">
        <w:t>。</w:t>
      </w:r>
    </w:p>
    <w:bookmarkEnd w:id="92"/>
    <w:bookmarkEnd w:id="93"/>
    <w:bookmarkEnd w:id="94"/>
    <w:p w:rsidR="00E413A1" w:rsidRPr="00F26311" w:rsidRDefault="006C04D0">
      <w:pPr>
        <w:pStyle w:val="afffffffff9"/>
      </w:pPr>
      <w:r w:rsidRPr="00F26311">
        <w:rPr>
          <w:rFonts w:hint="eastAsia"/>
        </w:rPr>
        <w:t>发酵间发酵时温度</w:t>
      </w:r>
      <w:r w:rsidR="004B295A" w:rsidRPr="00F26311">
        <w:rPr>
          <w:rFonts w:hint="eastAsia"/>
        </w:rPr>
        <w:t>保持在</w:t>
      </w:r>
      <w:r w:rsidR="00D5760B" w:rsidRPr="00F26311">
        <w:rPr>
          <w:rFonts w:hint="eastAsia"/>
        </w:rPr>
        <w:t>26</w:t>
      </w:r>
      <w:r w:rsidR="00D5760B" w:rsidRPr="00F26311">
        <w:rPr>
          <w:rFonts w:hint="eastAsia"/>
          <w:vertAlign w:val="superscript"/>
        </w:rPr>
        <w:t xml:space="preserve"> </w:t>
      </w:r>
      <w:r w:rsidR="00D5760B" w:rsidRPr="00F26311">
        <w:rPr>
          <w:rFonts w:hint="eastAsia"/>
        </w:rPr>
        <w:t>℃～</w:t>
      </w:r>
      <w:r w:rsidR="004B295A" w:rsidRPr="00F26311">
        <w:rPr>
          <w:rFonts w:hint="eastAsia"/>
        </w:rPr>
        <w:t>30</w:t>
      </w:r>
      <w:bookmarkStart w:id="103" w:name="OLE_LINK27"/>
      <w:bookmarkStart w:id="104" w:name="OLE_LINK28"/>
      <w:r w:rsidR="004B295A" w:rsidRPr="00F26311">
        <w:rPr>
          <w:rFonts w:hint="eastAsia"/>
          <w:vertAlign w:val="superscript"/>
        </w:rPr>
        <w:t xml:space="preserve"> </w:t>
      </w:r>
      <w:r w:rsidR="004B295A" w:rsidRPr="00F26311">
        <w:rPr>
          <w:rFonts w:hint="eastAsia"/>
        </w:rPr>
        <w:t>℃</w:t>
      </w:r>
      <w:bookmarkEnd w:id="103"/>
      <w:bookmarkEnd w:id="104"/>
      <w:r w:rsidR="004B295A" w:rsidRPr="00F26311">
        <w:rPr>
          <w:rFonts w:hint="eastAsia"/>
        </w:rPr>
        <w:t>、湿度≥95％。</w:t>
      </w:r>
    </w:p>
    <w:p w:rsidR="00E413A1" w:rsidRPr="00F26311" w:rsidRDefault="004B295A">
      <w:pPr>
        <w:pStyle w:val="afffffffff9"/>
      </w:pPr>
      <w:r w:rsidRPr="00F26311">
        <w:rPr>
          <w:rFonts w:hint="eastAsia"/>
        </w:rPr>
        <w:t>将</w:t>
      </w:r>
      <w:r w:rsidRPr="00F26311">
        <w:t>经过揉捻后的茶叶摊开，</w:t>
      </w:r>
      <w:bookmarkStart w:id="105" w:name="OLE_LINK37"/>
      <w:r w:rsidRPr="00F26311">
        <w:rPr>
          <w:rFonts w:hint="eastAsia"/>
        </w:rPr>
        <w:t>摊叶厚度</w:t>
      </w:r>
      <w:bookmarkStart w:id="106" w:name="OLE_LINK18"/>
      <w:bookmarkStart w:id="107" w:name="OLE_LINK19"/>
      <w:r w:rsidRPr="00F26311">
        <w:rPr>
          <w:rFonts w:hint="eastAsia"/>
        </w:rPr>
        <w:t>8</w:t>
      </w:r>
      <w:r w:rsidRPr="00F26311">
        <w:rPr>
          <w:rFonts w:hint="eastAsia"/>
          <w:vertAlign w:val="superscript"/>
        </w:rPr>
        <w:t xml:space="preserve"> </w:t>
      </w:r>
      <w:r w:rsidRPr="00F26311">
        <w:rPr>
          <w:rFonts w:hint="eastAsia"/>
        </w:rPr>
        <w:t>cm～</w:t>
      </w:r>
      <w:r w:rsidR="00D5760B" w:rsidRPr="00F26311">
        <w:t>25</w:t>
      </w:r>
      <w:r w:rsidRPr="00F26311">
        <w:rPr>
          <w:rFonts w:hint="eastAsia"/>
          <w:vertAlign w:val="superscript"/>
        </w:rPr>
        <w:t xml:space="preserve"> </w:t>
      </w:r>
      <w:r w:rsidRPr="00F26311">
        <w:rPr>
          <w:rFonts w:hint="eastAsia"/>
        </w:rPr>
        <w:t>cm</w:t>
      </w:r>
      <w:bookmarkEnd w:id="105"/>
      <w:bookmarkEnd w:id="106"/>
      <w:bookmarkEnd w:id="107"/>
      <w:r w:rsidRPr="00F26311">
        <w:rPr>
          <w:rFonts w:hint="eastAsia"/>
        </w:rPr>
        <w:t>，1</w:t>
      </w:r>
      <w:r w:rsidRPr="00F26311">
        <w:rPr>
          <w:rFonts w:hint="eastAsia"/>
          <w:vertAlign w:val="superscript"/>
        </w:rPr>
        <w:t xml:space="preserve"> </w:t>
      </w:r>
      <w:r w:rsidRPr="00F26311">
        <w:rPr>
          <w:rFonts w:hint="eastAsia"/>
        </w:rPr>
        <w:t>h～2</w:t>
      </w:r>
      <w:bookmarkStart w:id="108" w:name="OLE_LINK3"/>
      <w:bookmarkStart w:id="109" w:name="OLE_LINK4"/>
      <w:r w:rsidRPr="00F26311">
        <w:rPr>
          <w:rFonts w:hint="eastAsia"/>
          <w:vertAlign w:val="superscript"/>
        </w:rPr>
        <w:t xml:space="preserve"> </w:t>
      </w:r>
      <w:bookmarkEnd w:id="108"/>
      <w:bookmarkEnd w:id="109"/>
      <w:r w:rsidRPr="00F26311">
        <w:rPr>
          <w:rFonts w:hint="eastAsia"/>
        </w:rPr>
        <w:t>h翻动1次，发酵时保持空气流通。</w:t>
      </w:r>
    </w:p>
    <w:p w:rsidR="00E413A1" w:rsidRPr="00F26311" w:rsidRDefault="004B295A">
      <w:pPr>
        <w:pStyle w:val="afffffffff9"/>
      </w:pPr>
      <w:r w:rsidRPr="00F26311">
        <w:rPr>
          <w:rFonts w:hint="eastAsia"/>
        </w:rPr>
        <w:t>当芽叶及嫩茎红变，并散发出</w:t>
      </w:r>
      <w:r w:rsidR="006C04D0" w:rsidRPr="00F26311">
        <w:rPr>
          <w:rFonts w:hint="eastAsia"/>
        </w:rPr>
        <w:t>花</w:t>
      </w:r>
      <w:r w:rsidRPr="00F26311">
        <w:rPr>
          <w:rFonts w:hint="eastAsia"/>
        </w:rPr>
        <w:t>果香味时完成发酵。</w:t>
      </w:r>
    </w:p>
    <w:p w:rsidR="00E413A1" w:rsidRPr="00F26311" w:rsidRDefault="006C04D0">
      <w:pPr>
        <w:pStyle w:val="afffffffff9"/>
      </w:pPr>
      <w:bookmarkStart w:id="110" w:name="OLE_LINK38"/>
      <w:bookmarkStart w:id="111" w:name="OLE_LINK39"/>
      <w:r w:rsidRPr="00F26311">
        <w:t>自然</w:t>
      </w:r>
      <w:r w:rsidR="004B295A" w:rsidRPr="00F26311">
        <w:rPr>
          <w:rFonts w:hint="eastAsia"/>
        </w:rPr>
        <w:t>发酵时间4</w:t>
      </w:r>
      <w:r w:rsidR="004B295A" w:rsidRPr="00F26311">
        <w:rPr>
          <w:rFonts w:hint="eastAsia"/>
          <w:vertAlign w:val="superscript"/>
        </w:rPr>
        <w:t xml:space="preserve"> </w:t>
      </w:r>
      <w:r w:rsidR="004B295A" w:rsidRPr="00F26311">
        <w:rPr>
          <w:rFonts w:hint="eastAsia"/>
        </w:rPr>
        <w:t>h～6</w:t>
      </w:r>
      <w:r w:rsidR="004B295A" w:rsidRPr="00F26311">
        <w:rPr>
          <w:rFonts w:hint="eastAsia"/>
          <w:vertAlign w:val="superscript"/>
        </w:rPr>
        <w:t xml:space="preserve"> </w:t>
      </w:r>
      <w:r w:rsidR="004B295A" w:rsidRPr="00F26311">
        <w:rPr>
          <w:rFonts w:hint="eastAsia"/>
        </w:rPr>
        <w:t>h，</w:t>
      </w:r>
      <w:r w:rsidRPr="00F26311">
        <w:rPr>
          <w:rFonts w:hint="eastAsia"/>
        </w:rPr>
        <w:t>发酵间</w:t>
      </w:r>
      <w:r w:rsidRPr="00F26311">
        <w:t>发酵</w:t>
      </w:r>
      <w:r w:rsidR="004B295A" w:rsidRPr="00F26311">
        <w:rPr>
          <w:rFonts w:hint="eastAsia"/>
        </w:rPr>
        <w:t>时间2</w:t>
      </w:r>
      <w:r w:rsidR="004B295A" w:rsidRPr="00F26311">
        <w:rPr>
          <w:rFonts w:hint="eastAsia"/>
          <w:vertAlign w:val="superscript"/>
        </w:rPr>
        <w:t xml:space="preserve"> </w:t>
      </w:r>
      <w:r w:rsidR="004B295A" w:rsidRPr="00F26311">
        <w:rPr>
          <w:rFonts w:hint="eastAsia"/>
        </w:rPr>
        <w:t>h～3</w:t>
      </w:r>
      <w:r w:rsidR="004B295A" w:rsidRPr="00F26311">
        <w:rPr>
          <w:rFonts w:hint="eastAsia"/>
          <w:vertAlign w:val="superscript"/>
        </w:rPr>
        <w:t xml:space="preserve"> </w:t>
      </w:r>
      <w:r w:rsidR="004B295A" w:rsidRPr="00F26311">
        <w:rPr>
          <w:rFonts w:hint="eastAsia"/>
        </w:rPr>
        <w:t>h。</w:t>
      </w:r>
      <w:bookmarkEnd w:id="110"/>
      <w:bookmarkEnd w:id="111"/>
    </w:p>
    <w:p w:rsidR="00E413A1" w:rsidRPr="00F26311" w:rsidRDefault="004B295A">
      <w:pPr>
        <w:pStyle w:val="affd"/>
      </w:pPr>
      <w:r w:rsidRPr="00F26311">
        <w:rPr>
          <w:rFonts w:hint="eastAsia"/>
        </w:rPr>
        <w:t>毛火</w:t>
      </w:r>
    </w:p>
    <w:p w:rsidR="00E413A1" w:rsidRPr="00F26311" w:rsidRDefault="004B295A">
      <w:pPr>
        <w:pStyle w:val="afffffd"/>
        <w:ind w:firstLine="420"/>
      </w:pPr>
      <w:bookmarkStart w:id="112" w:name="OLE_LINK50"/>
      <w:bookmarkStart w:id="113" w:name="OLE_LINK45"/>
      <w:bookmarkStart w:id="114" w:name="OLE_LINK46"/>
      <w:r w:rsidRPr="00F26311">
        <w:rPr>
          <w:rFonts w:hint="eastAsia"/>
        </w:rPr>
        <w:t>将发酵</w:t>
      </w:r>
      <w:r w:rsidRPr="00F26311">
        <w:t>后的茶叶</w:t>
      </w:r>
      <w:r w:rsidRPr="00F26311">
        <w:rPr>
          <w:rFonts w:hint="eastAsia"/>
        </w:rPr>
        <w:t>在</w:t>
      </w:r>
      <w:r w:rsidRPr="00F26311">
        <w:t>烘干机上</w:t>
      </w:r>
      <w:r w:rsidRPr="00F26311">
        <w:rPr>
          <w:rFonts w:hint="eastAsia"/>
        </w:rPr>
        <w:t>摊叶均匀</w:t>
      </w:r>
      <w:r w:rsidRPr="00F26311">
        <w:t>，</w:t>
      </w:r>
      <w:bookmarkEnd w:id="112"/>
      <w:r w:rsidRPr="00F26311">
        <w:rPr>
          <w:rFonts w:hint="eastAsia"/>
        </w:rPr>
        <w:t>厚度</w:t>
      </w:r>
      <w:r w:rsidRPr="00F26311">
        <w:t>1</w:t>
      </w:r>
      <w:r w:rsidRPr="00F26311">
        <w:rPr>
          <w:rFonts w:hint="eastAsia"/>
          <w:vertAlign w:val="superscript"/>
        </w:rPr>
        <w:t xml:space="preserve"> </w:t>
      </w:r>
      <w:r w:rsidRPr="00F26311">
        <w:rPr>
          <w:rFonts w:hint="eastAsia"/>
        </w:rPr>
        <w:t>cm～</w:t>
      </w:r>
      <w:r w:rsidRPr="00F26311">
        <w:t>2</w:t>
      </w:r>
      <w:r w:rsidRPr="00F26311">
        <w:rPr>
          <w:rFonts w:hint="eastAsia"/>
          <w:vertAlign w:val="superscript"/>
        </w:rPr>
        <w:t xml:space="preserve"> </w:t>
      </w:r>
      <w:r w:rsidRPr="00F26311">
        <w:rPr>
          <w:rFonts w:hint="eastAsia"/>
        </w:rPr>
        <w:t>cm，</w:t>
      </w:r>
      <w:bookmarkEnd w:id="113"/>
      <w:bookmarkEnd w:id="114"/>
      <w:r w:rsidRPr="00F26311">
        <w:rPr>
          <w:rFonts w:hint="eastAsia"/>
        </w:rPr>
        <w:t>在温度110</w:t>
      </w:r>
      <w:r w:rsidRPr="00F26311">
        <w:rPr>
          <w:rFonts w:hint="eastAsia"/>
          <w:vertAlign w:val="superscript"/>
        </w:rPr>
        <w:t xml:space="preserve"> </w:t>
      </w:r>
      <w:r w:rsidRPr="00F26311">
        <w:rPr>
          <w:rFonts w:hint="eastAsia"/>
        </w:rPr>
        <w:t>℃～120</w:t>
      </w:r>
      <w:r w:rsidRPr="00F26311">
        <w:rPr>
          <w:rFonts w:hint="eastAsia"/>
          <w:vertAlign w:val="superscript"/>
        </w:rPr>
        <w:t xml:space="preserve"> </w:t>
      </w:r>
      <w:r w:rsidRPr="00F26311">
        <w:rPr>
          <w:rFonts w:hint="eastAsia"/>
        </w:rPr>
        <w:t>℃下，烘至茶条略感刺手，含水率25％～30％。初烘后摊凉0.5</w:t>
      </w:r>
      <w:r w:rsidRPr="00F26311">
        <w:rPr>
          <w:rFonts w:hint="eastAsia"/>
          <w:vertAlign w:val="superscript"/>
        </w:rPr>
        <w:t xml:space="preserve"> </w:t>
      </w:r>
      <w:r w:rsidRPr="00F26311">
        <w:rPr>
          <w:rFonts w:hint="eastAsia"/>
        </w:rPr>
        <w:t>h～1.0</w:t>
      </w:r>
      <w:r w:rsidRPr="00F26311">
        <w:rPr>
          <w:rFonts w:hint="eastAsia"/>
          <w:vertAlign w:val="superscript"/>
        </w:rPr>
        <w:t xml:space="preserve"> </w:t>
      </w:r>
      <w:r w:rsidRPr="00F26311">
        <w:rPr>
          <w:rFonts w:hint="eastAsia"/>
        </w:rPr>
        <w:t>h。</w:t>
      </w:r>
    </w:p>
    <w:p w:rsidR="00E413A1" w:rsidRPr="00F26311" w:rsidRDefault="004B295A">
      <w:pPr>
        <w:pStyle w:val="affd"/>
      </w:pPr>
      <w:r w:rsidRPr="00F26311">
        <w:rPr>
          <w:rFonts w:hint="eastAsia"/>
        </w:rPr>
        <w:t>足火</w:t>
      </w:r>
    </w:p>
    <w:p w:rsidR="00E413A1" w:rsidRPr="00F26311" w:rsidRDefault="004B295A">
      <w:pPr>
        <w:pStyle w:val="afffffd"/>
        <w:spacing w:before="156" w:after="156"/>
        <w:ind w:firstLine="420"/>
      </w:pPr>
      <w:r w:rsidRPr="00F26311">
        <w:rPr>
          <w:rFonts w:hint="eastAsia"/>
        </w:rPr>
        <w:t>将做形</w:t>
      </w:r>
      <w:r w:rsidRPr="00F26311">
        <w:t>后的茶叶</w:t>
      </w:r>
      <w:r w:rsidRPr="00F26311">
        <w:rPr>
          <w:rFonts w:hint="eastAsia"/>
        </w:rPr>
        <w:t>在</w:t>
      </w:r>
      <w:r w:rsidRPr="00F26311">
        <w:t>烘干机上</w:t>
      </w:r>
      <w:r w:rsidRPr="00F26311">
        <w:rPr>
          <w:rFonts w:hint="eastAsia"/>
        </w:rPr>
        <w:t>摊叶均匀</w:t>
      </w:r>
      <w:r w:rsidRPr="00F26311">
        <w:t>，</w:t>
      </w:r>
      <w:r w:rsidRPr="00F26311">
        <w:rPr>
          <w:rFonts w:hint="eastAsia"/>
        </w:rPr>
        <w:t>厚度</w:t>
      </w:r>
      <w:r w:rsidRPr="00F26311">
        <w:t>2</w:t>
      </w:r>
      <w:r w:rsidRPr="00F26311">
        <w:rPr>
          <w:rFonts w:hint="eastAsia"/>
          <w:vertAlign w:val="superscript"/>
        </w:rPr>
        <w:t xml:space="preserve"> </w:t>
      </w:r>
      <w:r w:rsidRPr="00F26311">
        <w:rPr>
          <w:rFonts w:hint="eastAsia"/>
        </w:rPr>
        <w:t>cm～</w:t>
      </w:r>
      <w:r w:rsidRPr="00F26311">
        <w:t>3</w:t>
      </w:r>
      <w:r w:rsidRPr="00F26311">
        <w:rPr>
          <w:rFonts w:hint="eastAsia"/>
          <w:vertAlign w:val="superscript"/>
        </w:rPr>
        <w:t xml:space="preserve"> </w:t>
      </w:r>
      <w:r w:rsidRPr="00F26311">
        <w:rPr>
          <w:rFonts w:hint="eastAsia"/>
        </w:rPr>
        <w:t>cm，温度为85</w:t>
      </w:r>
      <w:r w:rsidRPr="00F26311">
        <w:rPr>
          <w:rFonts w:hint="eastAsia"/>
          <w:vertAlign w:val="superscript"/>
        </w:rPr>
        <w:t xml:space="preserve"> </w:t>
      </w:r>
      <w:r w:rsidRPr="00F26311">
        <w:rPr>
          <w:rFonts w:hint="eastAsia"/>
        </w:rPr>
        <w:t>℃～95</w:t>
      </w:r>
      <w:r w:rsidRPr="00F26311">
        <w:rPr>
          <w:rFonts w:hint="eastAsia"/>
          <w:vertAlign w:val="superscript"/>
        </w:rPr>
        <w:t xml:space="preserve"> </w:t>
      </w:r>
      <w:r w:rsidRPr="00F26311">
        <w:rPr>
          <w:rFonts w:hint="eastAsia"/>
        </w:rPr>
        <w:t>℃，烘至</w:t>
      </w:r>
      <w:bookmarkStart w:id="115" w:name="OLE_LINK47"/>
      <w:r w:rsidRPr="00F26311">
        <w:rPr>
          <w:rFonts w:hint="eastAsia"/>
        </w:rPr>
        <w:t>足干</w:t>
      </w:r>
      <w:bookmarkEnd w:id="115"/>
      <w:r w:rsidRPr="00F26311">
        <w:rPr>
          <w:rFonts w:hint="eastAsia"/>
        </w:rPr>
        <w:t>，</w:t>
      </w:r>
      <w:bookmarkStart w:id="116" w:name="OLE_LINK35"/>
      <w:r w:rsidR="006C04D0" w:rsidRPr="00F26311">
        <w:rPr>
          <w:rFonts w:hint="eastAsia"/>
        </w:rPr>
        <w:t>手</w:t>
      </w:r>
      <w:r w:rsidR="006C04D0" w:rsidRPr="00F26311">
        <w:t>撵</w:t>
      </w:r>
      <w:r w:rsidR="006C04D0" w:rsidRPr="00F26311">
        <w:rPr>
          <w:rFonts w:hint="eastAsia"/>
        </w:rPr>
        <w:t>成</w:t>
      </w:r>
      <w:r w:rsidR="006C04D0" w:rsidRPr="00F26311">
        <w:t>沫</w:t>
      </w:r>
      <w:bookmarkEnd w:id="116"/>
      <w:r w:rsidR="006C04D0" w:rsidRPr="00F26311">
        <w:rPr>
          <w:rFonts w:hint="eastAsia"/>
        </w:rPr>
        <w:t>，</w:t>
      </w:r>
      <w:r w:rsidRPr="00F26311">
        <w:rPr>
          <w:rFonts w:hint="eastAsia"/>
        </w:rPr>
        <w:t>含水量</w:t>
      </w:r>
      <w:r w:rsidR="006C04D0" w:rsidRPr="00F26311">
        <w:rPr>
          <w:rFonts w:hAnsi="宋体" w:hint="eastAsia"/>
        </w:rPr>
        <w:t>≤</w:t>
      </w:r>
      <w:r w:rsidR="006C04D0" w:rsidRPr="00F26311">
        <w:t>7</w:t>
      </w:r>
      <w:r w:rsidRPr="00F26311">
        <w:rPr>
          <w:rFonts w:hint="eastAsia"/>
        </w:rPr>
        <w:t>％，足火后制成金秀红茶（毛茶）。</w:t>
      </w:r>
    </w:p>
    <w:p w:rsidR="00E413A1" w:rsidRPr="00F26311" w:rsidRDefault="004B295A">
      <w:pPr>
        <w:pStyle w:val="affd"/>
      </w:pPr>
      <w:r w:rsidRPr="00F26311">
        <w:rPr>
          <w:rFonts w:hint="eastAsia"/>
        </w:rPr>
        <w:t>精制</w:t>
      </w:r>
    </w:p>
    <w:p w:rsidR="00E413A1" w:rsidRPr="00F26311" w:rsidRDefault="004B295A" w:rsidP="00A629D6">
      <w:pPr>
        <w:pStyle w:val="afffffd"/>
        <w:ind w:firstLine="420"/>
      </w:pPr>
      <w:r w:rsidRPr="00F26311">
        <w:rPr>
          <w:rFonts w:hint="eastAsia"/>
        </w:rPr>
        <w:t>按GB/T 35810的要求。</w:t>
      </w:r>
    </w:p>
    <w:p w:rsidR="00E413A1" w:rsidRPr="00F26311" w:rsidRDefault="004B295A">
      <w:pPr>
        <w:pStyle w:val="affc"/>
        <w:spacing w:before="240" w:after="240"/>
        <w:rPr>
          <w:rFonts w:eastAsia="宋体"/>
        </w:rPr>
      </w:pPr>
      <w:r w:rsidRPr="00F26311">
        <w:rPr>
          <w:rFonts w:hint="eastAsia"/>
        </w:rPr>
        <w:t>质量管理</w:t>
      </w:r>
    </w:p>
    <w:p w:rsidR="00E413A1" w:rsidRPr="00F26311" w:rsidRDefault="004B295A">
      <w:pPr>
        <w:pStyle w:val="afffffd"/>
        <w:ind w:firstLine="420"/>
      </w:pPr>
      <w:r w:rsidRPr="00F26311">
        <w:rPr>
          <w:rFonts w:hint="eastAsia"/>
        </w:rPr>
        <w:t>按</w:t>
      </w:r>
      <w:bookmarkStart w:id="117" w:name="OLE_LINK1"/>
      <w:bookmarkStart w:id="118" w:name="OLE_LINK2"/>
      <w:r w:rsidRPr="00F26311">
        <w:rPr>
          <w:rFonts w:hint="eastAsia"/>
        </w:rPr>
        <w:t>GB/T 35810</w:t>
      </w:r>
      <w:bookmarkEnd w:id="117"/>
      <w:bookmarkEnd w:id="118"/>
      <w:r w:rsidRPr="00F26311">
        <w:rPr>
          <w:rFonts w:hint="eastAsia"/>
        </w:rPr>
        <w:t>的要求。</w:t>
      </w:r>
    </w:p>
    <w:p w:rsidR="00E413A1" w:rsidRPr="00F26311" w:rsidRDefault="004B295A">
      <w:pPr>
        <w:pStyle w:val="affc"/>
        <w:spacing w:before="240" w:after="240"/>
      </w:pPr>
      <w:bookmarkStart w:id="119" w:name="_Toc162252403"/>
      <w:r w:rsidRPr="00F26311">
        <w:rPr>
          <w:rFonts w:hint="eastAsia"/>
        </w:rPr>
        <w:t>标志、标签、包装</w:t>
      </w:r>
      <w:bookmarkEnd w:id="119"/>
      <w:r w:rsidRPr="00F26311">
        <w:rPr>
          <w:rFonts w:hint="eastAsia"/>
        </w:rPr>
        <w:t>、运输和贮存</w:t>
      </w:r>
    </w:p>
    <w:p w:rsidR="00E413A1" w:rsidRPr="00F26311" w:rsidRDefault="004B295A" w:rsidP="00546ACC">
      <w:pPr>
        <w:pStyle w:val="afffffd"/>
        <w:ind w:firstLine="420"/>
      </w:pPr>
      <w:bookmarkStart w:id="120" w:name="_Hlk127089756"/>
      <w:bookmarkEnd w:id="120"/>
      <w:r w:rsidRPr="00F26311">
        <w:rPr>
          <w:rFonts w:hint="eastAsia"/>
        </w:rPr>
        <w:lastRenderedPageBreak/>
        <w:t>按GB/T 35810的要求。</w:t>
      </w:r>
    </w:p>
    <w:p w:rsidR="00E413A1" w:rsidRPr="00F26311" w:rsidRDefault="004B295A">
      <w:pPr>
        <w:pStyle w:val="afffffd"/>
        <w:ind w:firstLineChars="0" w:firstLine="0"/>
        <w:jc w:val="center"/>
      </w:pPr>
      <w:bookmarkStart w:id="121" w:name="BookMark8"/>
      <w:bookmarkEnd w:id="30"/>
      <w:r w:rsidRPr="00F26311">
        <w:rPr>
          <w:noProof/>
        </w:rPr>
        <w:drawing>
          <wp:inline distT="0" distB="0" distL="0" distR="0" wp14:anchorId="6F26B940" wp14:editId="3B9DB5D3">
            <wp:extent cx="1485900" cy="31750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21"/>
    </w:p>
    <w:sectPr w:rsidR="00E413A1" w:rsidRPr="00F26311">
      <w:headerReference w:type="even" r:id="rId19"/>
      <w:headerReference w:type="default" r:id="rId20"/>
      <w:footerReference w:type="even" r:id="rId21"/>
      <w:footerReference w:type="default" r:id="rId22"/>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10B" w:rsidRDefault="008E710B">
      <w:pPr>
        <w:spacing w:line="240" w:lineRule="auto"/>
      </w:pPr>
      <w:r>
        <w:separator/>
      </w:r>
    </w:p>
  </w:endnote>
  <w:endnote w:type="continuationSeparator" w:id="0">
    <w:p w:rsidR="008E710B" w:rsidRDefault="008E71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3A1" w:rsidRDefault="004B295A">
    <w:pPr>
      <w:pStyle w:val="affff2"/>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3A1" w:rsidRDefault="00E413A1">
    <w:pPr>
      <w:pStyle w:val="affff2"/>
      <w:ind w:right="720"/>
      <w:jc w:val="both"/>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3A1" w:rsidRDefault="004B295A">
    <w:pPr>
      <w:pStyle w:val="afffff9"/>
    </w:pPr>
    <w:r>
      <w:fldChar w:fldCharType="begin"/>
    </w:r>
    <w:r>
      <w:instrText xml:space="preserve"> PAGE   \* MERGEFORMAT \* MERGEFORMAT </w:instrText>
    </w:r>
    <w:r>
      <w:fldChar w:fldCharType="separate"/>
    </w:r>
    <w:r>
      <w:t>II</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3A1" w:rsidRDefault="004B295A">
    <w:pPr>
      <w:pStyle w:val="afffffa"/>
    </w:pPr>
    <w:r>
      <w:fldChar w:fldCharType="begin"/>
    </w:r>
    <w:r>
      <w:instrText>PAGE   \* MERGEFORMAT</w:instrText>
    </w:r>
    <w:r>
      <w:fldChar w:fldCharType="separate"/>
    </w:r>
    <w:r w:rsidR="00C613C4" w:rsidRPr="00C613C4">
      <w:rPr>
        <w:noProof/>
        <w:lang w:val="zh-CN"/>
      </w:rPr>
      <w:t>I</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3A1" w:rsidRDefault="004B295A">
    <w:pPr>
      <w:pStyle w:val="afffff9"/>
    </w:pPr>
    <w:r>
      <w:fldChar w:fldCharType="begin"/>
    </w:r>
    <w:r>
      <w:instrText xml:space="preserve"> PAGE   \* MERGEFORMAT \* MERGEFORMAT </w:instrText>
    </w:r>
    <w:r>
      <w:fldChar w:fldCharType="separate"/>
    </w:r>
    <w:r w:rsidR="00C613C4">
      <w:rPr>
        <w:noProof/>
      </w:rPr>
      <w:t>2</w:t>
    </w:r>
    <w: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3A1" w:rsidRDefault="004B295A">
    <w:pPr>
      <w:pStyle w:val="afffffa"/>
    </w:pPr>
    <w:r>
      <w:fldChar w:fldCharType="begin"/>
    </w:r>
    <w:r>
      <w:instrText>PAGE   \* MERGEFORMAT</w:instrText>
    </w:r>
    <w:r>
      <w:fldChar w:fldCharType="separate"/>
    </w:r>
    <w:r w:rsidR="00C613C4" w:rsidRPr="00C613C4">
      <w:rPr>
        <w:noProof/>
        <w:lang w:val="zh-CN"/>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10B" w:rsidRDefault="008E710B">
      <w:pPr>
        <w:spacing w:line="240" w:lineRule="auto"/>
      </w:pPr>
      <w:r>
        <w:separator/>
      </w:r>
    </w:p>
  </w:footnote>
  <w:footnote w:type="continuationSeparator" w:id="0">
    <w:p w:rsidR="008E710B" w:rsidRDefault="008E71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3A1" w:rsidRDefault="004B295A">
    <w:pPr>
      <w:pStyle w:val="affff4"/>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3A1" w:rsidRDefault="00E413A1">
    <w:pPr>
      <w:pStyle w:val="affff4"/>
      <w:jc w:val="both"/>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3A1" w:rsidRDefault="004B295A">
    <w:pPr>
      <w:pStyle w:val="affffff3"/>
    </w:pPr>
    <w:r>
      <w:fldChar w:fldCharType="begin"/>
    </w:r>
    <w:r>
      <w:instrText xml:space="preserve"> STYLEREF  标准文件_文件编号 \* MERGEFORMAT </w:instrText>
    </w:r>
    <w:r>
      <w:fldChar w:fldCharType="separate"/>
    </w:r>
    <w:r w:rsidR="00C613C4">
      <w:rPr>
        <w:noProof/>
      </w:rPr>
      <w:t>T/GXAS XXXX</w:t>
    </w:r>
    <w:r w:rsidR="00C613C4">
      <w:rPr>
        <w:noProof/>
      </w:rPr>
      <w:t>—</w:t>
    </w:r>
    <w:r w:rsidR="00C613C4">
      <w:rPr>
        <w:noProof/>
      </w:rPr>
      <w:t>XXXX</w:t>
    </w:r>
    <w: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3A1" w:rsidRDefault="004B295A">
    <w:pPr>
      <w:pStyle w:val="affffff2"/>
    </w:pPr>
    <w:r>
      <w:fldChar w:fldCharType="begin"/>
    </w:r>
    <w:r>
      <w:instrText xml:space="preserve"> STYLEREF  标准文件_文件编号  \* MERGEFORMAT </w:instrText>
    </w:r>
    <w:r>
      <w:fldChar w:fldCharType="separate"/>
    </w:r>
    <w:r w:rsidR="00C613C4">
      <w:rPr>
        <w:noProof/>
      </w:rPr>
      <w:t>T/GXAS XXXX</w:t>
    </w:r>
    <w:r w:rsidR="00C613C4">
      <w:rPr>
        <w:noProof/>
      </w:rPr>
      <w:t>—</w:t>
    </w:r>
    <w:r w:rsidR="00C613C4">
      <w:rPr>
        <w:noProof/>
      </w:rPr>
      <w:t>XXXX</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3A1" w:rsidRDefault="004B295A">
    <w:pPr>
      <w:pStyle w:val="affffff3"/>
    </w:pPr>
    <w:r>
      <w:fldChar w:fldCharType="begin"/>
    </w:r>
    <w:r>
      <w:instrText xml:space="preserve"> STYLEREF  标准文件_文件编号 \* MERGEFORMAT </w:instrText>
    </w:r>
    <w:r>
      <w:fldChar w:fldCharType="separate"/>
    </w:r>
    <w:r w:rsidR="00C613C4">
      <w:rPr>
        <w:noProof/>
      </w:rPr>
      <w:t>T/GXAS XXXX</w:t>
    </w:r>
    <w:r w:rsidR="00C613C4">
      <w:rPr>
        <w:noProof/>
      </w:rPr>
      <w:t>—</w:t>
    </w:r>
    <w:r w:rsidR="00C613C4">
      <w:rPr>
        <w:noProof/>
      </w:rPr>
      <w:t>XXXX</w: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3A1" w:rsidRDefault="004B295A">
    <w:pPr>
      <w:pStyle w:val="affffff2"/>
    </w:pPr>
    <w:r>
      <w:fldChar w:fldCharType="begin"/>
    </w:r>
    <w:r>
      <w:instrText xml:space="preserve"> STYLEREF  标准文件_文件编号  \* MERGEFORMAT </w:instrText>
    </w:r>
    <w:r>
      <w:fldChar w:fldCharType="separate"/>
    </w:r>
    <w:r w:rsidR="00C613C4">
      <w:rPr>
        <w:noProof/>
      </w:rPr>
      <w:t>T/GXAS XXXX</w:t>
    </w:r>
    <w:r w:rsidR="00C613C4">
      <w:rPr>
        <w:noProof/>
      </w:rPr>
      <w:t>—</w:t>
    </w:r>
    <w:r w:rsidR="00C613C4">
      <w:rPr>
        <w:noProof/>
      </w:rPr>
      <w:t>XXXX</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i w:val="0"/>
        <w:iCs w:val="0"/>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156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Ansi="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bordersDoNotSurroundHeader/>
  <w:bordersDoNotSurroundFooter/>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3YmUyOWJhZmIxMzRlYTVlODYzYWZlN2U4YjIxMTQifQ=="/>
  </w:docVars>
  <w:rsids>
    <w:rsidRoot w:val="002E5DB6"/>
    <w:rsid w:val="DE73C103"/>
    <w:rsid w:val="DFF72383"/>
    <w:rsid w:val="0000040A"/>
    <w:rsid w:val="00000A94"/>
    <w:rsid w:val="00001972"/>
    <w:rsid w:val="00001D9A"/>
    <w:rsid w:val="00007B3A"/>
    <w:rsid w:val="0001038A"/>
    <w:rsid w:val="000107E0"/>
    <w:rsid w:val="00011CC9"/>
    <w:rsid w:val="00011FDE"/>
    <w:rsid w:val="00012FFD"/>
    <w:rsid w:val="00014162"/>
    <w:rsid w:val="00014340"/>
    <w:rsid w:val="00016A9C"/>
    <w:rsid w:val="000210C0"/>
    <w:rsid w:val="00022184"/>
    <w:rsid w:val="00022762"/>
    <w:rsid w:val="000238E0"/>
    <w:rsid w:val="000249DB"/>
    <w:rsid w:val="0002595E"/>
    <w:rsid w:val="000303C3"/>
    <w:rsid w:val="0003155C"/>
    <w:rsid w:val="000331D3"/>
    <w:rsid w:val="000346A5"/>
    <w:rsid w:val="000359C3"/>
    <w:rsid w:val="00035A7D"/>
    <w:rsid w:val="00035DAB"/>
    <w:rsid w:val="000365ED"/>
    <w:rsid w:val="0004249A"/>
    <w:rsid w:val="00043282"/>
    <w:rsid w:val="00044286"/>
    <w:rsid w:val="0004459B"/>
    <w:rsid w:val="00047240"/>
    <w:rsid w:val="00047F28"/>
    <w:rsid w:val="000503AA"/>
    <w:rsid w:val="000506A1"/>
    <w:rsid w:val="000515DD"/>
    <w:rsid w:val="0005265A"/>
    <w:rsid w:val="000539DD"/>
    <w:rsid w:val="00053BD3"/>
    <w:rsid w:val="000556ED"/>
    <w:rsid w:val="00055FE2"/>
    <w:rsid w:val="0005616F"/>
    <w:rsid w:val="00060C2E"/>
    <w:rsid w:val="00061033"/>
    <w:rsid w:val="0006183F"/>
    <w:rsid w:val="000619E9"/>
    <w:rsid w:val="000620EF"/>
    <w:rsid w:val="000622D4"/>
    <w:rsid w:val="0006357D"/>
    <w:rsid w:val="00065F11"/>
    <w:rsid w:val="00067F1E"/>
    <w:rsid w:val="00071CC0"/>
    <w:rsid w:val="00071CFC"/>
    <w:rsid w:val="0007249C"/>
    <w:rsid w:val="00073C8C"/>
    <w:rsid w:val="00074E02"/>
    <w:rsid w:val="0007712C"/>
    <w:rsid w:val="00077B64"/>
    <w:rsid w:val="00080A1C"/>
    <w:rsid w:val="00082317"/>
    <w:rsid w:val="00083D2C"/>
    <w:rsid w:val="00084CB4"/>
    <w:rsid w:val="00086168"/>
    <w:rsid w:val="00086AA1"/>
    <w:rsid w:val="00087A77"/>
    <w:rsid w:val="00090AF3"/>
    <w:rsid w:val="00090CA6"/>
    <w:rsid w:val="000917EC"/>
    <w:rsid w:val="00092B8A"/>
    <w:rsid w:val="00092FB0"/>
    <w:rsid w:val="000934C5"/>
    <w:rsid w:val="00093D25"/>
    <w:rsid w:val="00093DAB"/>
    <w:rsid w:val="00094D73"/>
    <w:rsid w:val="00094F71"/>
    <w:rsid w:val="00096D63"/>
    <w:rsid w:val="000A0B60"/>
    <w:rsid w:val="000A0EB8"/>
    <w:rsid w:val="000A19FC"/>
    <w:rsid w:val="000A296B"/>
    <w:rsid w:val="000A6CAE"/>
    <w:rsid w:val="000A7311"/>
    <w:rsid w:val="000B060F"/>
    <w:rsid w:val="000B1592"/>
    <w:rsid w:val="000B1FF2"/>
    <w:rsid w:val="000B3139"/>
    <w:rsid w:val="000B3CDA"/>
    <w:rsid w:val="000B4922"/>
    <w:rsid w:val="000B591A"/>
    <w:rsid w:val="000B6A0B"/>
    <w:rsid w:val="000C0F6C"/>
    <w:rsid w:val="000C11DB"/>
    <w:rsid w:val="000C1492"/>
    <w:rsid w:val="000C2FBD"/>
    <w:rsid w:val="000C3A89"/>
    <w:rsid w:val="000C4B41"/>
    <w:rsid w:val="000C57D6"/>
    <w:rsid w:val="000C6362"/>
    <w:rsid w:val="000C7666"/>
    <w:rsid w:val="000D0A9C"/>
    <w:rsid w:val="000D1795"/>
    <w:rsid w:val="000D329A"/>
    <w:rsid w:val="000D4B9C"/>
    <w:rsid w:val="000D4EB6"/>
    <w:rsid w:val="000D5227"/>
    <w:rsid w:val="000D753B"/>
    <w:rsid w:val="000E1A6D"/>
    <w:rsid w:val="000E4C9E"/>
    <w:rsid w:val="000E6FD7"/>
    <w:rsid w:val="000E7144"/>
    <w:rsid w:val="000F06E1"/>
    <w:rsid w:val="000F0E3C"/>
    <w:rsid w:val="000F1922"/>
    <w:rsid w:val="000F19D5"/>
    <w:rsid w:val="000F4050"/>
    <w:rsid w:val="000F4AEA"/>
    <w:rsid w:val="000F67E9"/>
    <w:rsid w:val="00101BEA"/>
    <w:rsid w:val="0010354C"/>
    <w:rsid w:val="00104926"/>
    <w:rsid w:val="00106674"/>
    <w:rsid w:val="00111450"/>
    <w:rsid w:val="00112CBE"/>
    <w:rsid w:val="00113B1E"/>
    <w:rsid w:val="00114356"/>
    <w:rsid w:val="001150DD"/>
    <w:rsid w:val="0011711C"/>
    <w:rsid w:val="00117354"/>
    <w:rsid w:val="001229B9"/>
    <w:rsid w:val="00124E4F"/>
    <w:rsid w:val="001260B7"/>
    <w:rsid w:val="001265CB"/>
    <w:rsid w:val="001321C6"/>
    <w:rsid w:val="001325C4"/>
    <w:rsid w:val="00133010"/>
    <w:rsid w:val="0013331F"/>
    <w:rsid w:val="001338EE"/>
    <w:rsid w:val="00133AAE"/>
    <w:rsid w:val="00135323"/>
    <w:rsid w:val="001356C4"/>
    <w:rsid w:val="00137565"/>
    <w:rsid w:val="00141114"/>
    <w:rsid w:val="00142969"/>
    <w:rsid w:val="00142E35"/>
    <w:rsid w:val="00144087"/>
    <w:rsid w:val="001446C2"/>
    <w:rsid w:val="001457E7"/>
    <w:rsid w:val="00145D9D"/>
    <w:rsid w:val="00146388"/>
    <w:rsid w:val="00151808"/>
    <w:rsid w:val="001529E5"/>
    <w:rsid w:val="00152FB3"/>
    <w:rsid w:val="00153C7E"/>
    <w:rsid w:val="00156B25"/>
    <w:rsid w:val="00156E1A"/>
    <w:rsid w:val="00157894"/>
    <w:rsid w:val="00157B55"/>
    <w:rsid w:val="00162A36"/>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72"/>
    <w:rsid w:val="001852C9"/>
    <w:rsid w:val="00187A0B"/>
    <w:rsid w:val="00190087"/>
    <w:rsid w:val="001913C4"/>
    <w:rsid w:val="0019348F"/>
    <w:rsid w:val="00193A07"/>
    <w:rsid w:val="001949F8"/>
    <w:rsid w:val="00194C95"/>
    <w:rsid w:val="00195C34"/>
    <w:rsid w:val="00196EF5"/>
    <w:rsid w:val="001979F4"/>
    <w:rsid w:val="001A1A53"/>
    <w:rsid w:val="001A234A"/>
    <w:rsid w:val="001A2777"/>
    <w:rsid w:val="001A4CF3"/>
    <w:rsid w:val="001A5DA7"/>
    <w:rsid w:val="001A6696"/>
    <w:rsid w:val="001B06E8"/>
    <w:rsid w:val="001B46A2"/>
    <w:rsid w:val="001B71D0"/>
    <w:rsid w:val="001B71EE"/>
    <w:rsid w:val="001C04A8"/>
    <w:rsid w:val="001C265A"/>
    <w:rsid w:val="001C2C03"/>
    <w:rsid w:val="001C35C6"/>
    <w:rsid w:val="001C42F7"/>
    <w:rsid w:val="001C49E5"/>
    <w:rsid w:val="001C680C"/>
    <w:rsid w:val="001C6815"/>
    <w:rsid w:val="001C7DAF"/>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68A"/>
    <w:rsid w:val="001F4816"/>
    <w:rsid w:val="001F69B4"/>
    <w:rsid w:val="001F77C7"/>
    <w:rsid w:val="00200183"/>
    <w:rsid w:val="00200333"/>
    <w:rsid w:val="0020107D"/>
    <w:rsid w:val="00202AA4"/>
    <w:rsid w:val="002031F7"/>
    <w:rsid w:val="002040E6"/>
    <w:rsid w:val="0020527B"/>
    <w:rsid w:val="00205F2C"/>
    <w:rsid w:val="0021065C"/>
    <w:rsid w:val="00210B15"/>
    <w:rsid w:val="0021407B"/>
    <w:rsid w:val="002142EA"/>
    <w:rsid w:val="00215ADD"/>
    <w:rsid w:val="002204BB"/>
    <w:rsid w:val="00221B79"/>
    <w:rsid w:val="00221C6B"/>
    <w:rsid w:val="00224D5F"/>
    <w:rsid w:val="002253A1"/>
    <w:rsid w:val="00225CF8"/>
    <w:rsid w:val="002262C4"/>
    <w:rsid w:val="0022794E"/>
    <w:rsid w:val="00233D64"/>
    <w:rsid w:val="0023449B"/>
    <w:rsid w:val="0023482A"/>
    <w:rsid w:val="002359CB"/>
    <w:rsid w:val="002404FD"/>
    <w:rsid w:val="00243540"/>
    <w:rsid w:val="002438B1"/>
    <w:rsid w:val="002438EE"/>
    <w:rsid w:val="0024497B"/>
    <w:rsid w:val="0024515B"/>
    <w:rsid w:val="00246021"/>
    <w:rsid w:val="0024666E"/>
    <w:rsid w:val="00247F52"/>
    <w:rsid w:val="00250B25"/>
    <w:rsid w:val="00250BBE"/>
    <w:rsid w:val="002515C2"/>
    <w:rsid w:val="0025194F"/>
    <w:rsid w:val="002533E9"/>
    <w:rsid w:val="002576EC"/>
    <w:rsid w:val="0026148A"/>
    <w:rsid w:val="00262696"/>
    <w:rsid w:val="00263D25"/>
    <w:rsid w:val="002643C3"/>
    <w:rsid w:val="0026456A"/>
    <w:rsid w:val="00264A0C"/>
    <w:rsid w:val="00266EEB"/>
    <w:rsid w:val="00267EF4"/>
    <w:rsid w:val="00267F11"/>
    <w:rsid w:val="00270CB8"/>
    <w:rsid w:val="00272B08"/>
    <w:rsid w:val="00277548"/>
    <w:rsid w:val="00277F50"/>
    <w:rsid w:val="00281BB8"/>
    <w:rsid w:val="00281E9E"/>
    <w:rsid w:val="00282405"/>
    <w:rsid w:val="00285170"/>
    <w:rsid w:val="00285361"/>
    <w:rsid w:val="00291CFE"/>
    <w:rsid w:val="00292D60"/>
    <w:rsid w:val="00293B30"/>
    <w:rsid w:val="00294D34"/>
    <w:rsid w:val="00294E3B"/>
    <w:rsid w:val="00296193"/>
    <w:rsid w:val="00296C66"/>
    <w:rsid w:val="00296C9B"/>
    <w:rsid w:val="00296EBE"/>
    <w:rsid w:val="002974E3"/>
    <w:rsid w:val="002A084B"/>
    <w:rsid w:val="002A1260"/>
    <w:rsid w:val="002A1589"/>
    <w:rsid w:val="002A1608"/>
    <w:rsid w:val="002A163B"/>
    <w:rsid w:val="002A25DC"/>
    <w:rsid w:val="002A3498"/>
    <w:rsid w:val="002A3AAB"/>
    <w:rsid w:val="002A4CEA"/>
    <w:rsid w:val="002A5977"/>
    <w:rsid w:val="002A5A13"/>
    <w:rsid w:val="002A72B3"/>
    <w:rsid w:val="002A757F"/>
    <w:rsid w:val="002A7F44"/>
    <w:rsid w:val="002B0C40"/>
    <w:rsid w:val="002B1966"/>
    <w:rsid w:val="002B4508"/>
    <w:rsid w:val="002B5779"/>
    <w:rsid w:val="002B7332"/>
    <w:rsid w:val="002B7F51"/>
    <w:rsid w:val="002C09E7"/>
    <w:rsid w:val="002C1E06"/>
    <w:rsid w:val="002C1E15"/>
    <w:rsid w:val="002C3F07"/>
    <w:rsid w:val="002C5278"/>
    <w:rsid w:val="002C7EBB"/>
    <w:rsid w:val="002D06C1"/>
    <w:rsid w:val="002D2796"/>
    <w:rsid w:val="002D42B5"/>
    <w:rsid w:val="002D4F1A"/>
    <w:rsid w:val="002D6EC6"/>
    <w:rsid w:val="002D79AC"/>
    <w:rsid w:val="002E039D"/>
    <w:rsid w:val="002E18AF"/>
    <w:rsid w:val="002E4D5A"/>
    <w:rsid w:val="002E5DB6"/>
    <w:rsid w:val="002E6138"/>
    <w:rsid w:val="002E6326"/>
    <w:rsid w:val="002E6517"/>
    <w:rsid w:val="002E6A20"/>
    <w:rsid w:val="002F27F8"/>
    <w:rsid w:val="002F30E0"/>
    <w:rsid w:val="002F35E4"/>
    <w:rsid w:val="002F3730"/>
    <w:rsid w:val="002F38E1"/>
    <w:rsid w:val="002F5F5D"/>
    <w:rsid w:val="002F7AF6"/>
    <w:rsid w:val="00300E63"/>
    <w:rsid w:val="00302ED4"/>
    <w:rsid w:val="00302F5F"/>
    <w:rsid w:val="00304125"/>
    <w:rsid w:val="0030441D"/>
    <w:rsid w:val="00306063"/>
    <w:rsid w:val="00313B85"/>
    <w:rsid w:val="00317988"/>
    <w:rsid w:val="003221B4"/>
    <w:rsid w:val="0032258D"/>
    <w:rsid w:val="00322793"/>
    <w:rsid w:val="00322E62"/>
    <w:rsid w:val="003231B6"/>
    <w:rsid w:val="00324D13"/>
    <w:rsid w:val="00324EDD"/>
    <w:rsid w:val="00330662"/>
    <w:rsid w:val="003331E4"/>
    <w:rsid w:val="00336C64"/>
    <w:rsid w:val="00337162"/>
    <w:rsid w:val="0034194F"/>
    <w:rsid w:val="00344605"/>
    <w:rsid w:val="00345D72"/>
    <w:rsid w:val="003474AA"/>
    <w:rsid w:val="00350CF5"/>
    <w:rsid w:val="00350D1D"/>
    <w:rsid w:val="00352C83"/>
    <w:rsid w:val="00352F1A"/>
    <w:rsid w:val="003567B2"/>
    <w:rsid w:val="003601A3"/>
    <w:rsid w:val="0036107C"/>
    <w:rsid w:val="003615D2"/>
    <w:rsid w:val="00363438"/>
    <w:rsid w:val="0036429C"/>
    <w:rsid w:val="00364A53"/>
    <w:rsid w:val="003654CB"/>
    <w:rsid w:val="00365AA9"/>
    <w:rsid w:val="00365F86"/>
    <w:rsid w:val="00365F87"/>
    <w:rsid w:val="00366E89"/>
    <w:rsid w:val="003705F4"/>
    <w:rsid w:val="00370D58"/>
    <w:rsid w:val="00371316"/>
    <w:rsid w:val="00376713"/>
    <w:rsid w:val="00377E62"/>
    <w:rsid w:val="00380C55"/>
    <w:rsid w:val="00381815"/>
    <w:rsid w:val="00381970"/>
    <w:rsid w:val="003819AF"/>
    <w:rsid w:val="003820E9"/>
    <w:rsid w:val="00382DE7"/>
    <w:rsid w:val="00384FFC"/>
    <w:rsid w:val="0038615C"/>
    <w:rsid w:val="00386186"/>
    <w:rsid w:val="003872FC"/>
    <w:rsid w:val="00387ADC"/>
    <w:rsid w:val="00390020"/>
    <w:rsid w:val="003903D6"/>
    <w:rsid w:val="00390EE6"/>
    <w:rsid w:val="0039118F"/>
    <w:rsid w:val="00392AD7"/>
    <w:rsid w:val="003938D9"/>
    <w:rsid w:val="00394192"/>
    <w:rsid w:val="00394376"/>
    <w:rsid w:val="003943FF"/>
    <w:rsid w:val="003974EB"/>
    <w:rsid w:val="00397CC5"/>
    <w:rsid w:val="003A11D1"/>
    <w:rsid w:val="003A1582"/>
    <w:rsid w:val="003A3D9C"/>
    <w:rsid w:val="003A4077"/>
    <w:rsid w:val="003A4AA7"/>
    <w:rsid w:val="003B09AD"/>
    <w:rsid w:val="003B1DBC"/>
    <w:rsid w:val="003B1F18"/>
    <w:rsid w:val="003B37FA"/>
    <w:rsid w:val="003B5BF0"/>
    <w:rsid w:val="003B60BF"/>
    <w:rsid w:val="003B6262"/>
    <w:rsid w:val="003B6BE3"/>
    <w:rsid w:val="003C010C"/>
    <w:rsid w:val="003C080A"/>
    <w:rsid w:val="003C0A6C"/>
    <w:rsid w:val="003C14F8"/>
    <w:rsid w:val="003C5A43"/>
    <w:rsid w:val="003D0519"/>
    <w:rsid w:val="003D0FF6"/>
    <w:rsid w:val="003D1945"/>
    <w:rsid w:val="003D262C"/>
    <w:rsid w:val="003D6D61"/>
    <w:rsid w:val="003E019F"/>
    <w:rsid w:val="003E091D"/>
    <w:rsid w:val="003E0E95"/>
    <w:rsid w:val="003E1C53"/>
    <w:rsid w:val="003E2A69"/>
    <w:rsid w:val="003E2D49"/>
    <w:rsid w:val="003E2FD4"/>
    <w:rsid w:val="003E49F6"/>
    <w:rsid w:val="003E660F"/>
    <w:rsid w:val="003E7971"/>
    <w:rsid w:val="003F0841"/>
    <w:rsid w:val="003F23D3"/>
    <w:rsid w:val="003F3F08"/>
    <w:rsid w:val="003F49F1"/>
    <w:rsid w:val="003F6272"/>
    <w:rsid w:val="00400B2C"/>
    <w:rsid w:val="00400E72"/>
    <w:rsid w:val="00401167"/>
    <w:rsid w:val="00401400"/>
    <w:rsid w:val="004017EA"/>
    <w:rsid w:val="00403479"/>
    <w:rsid w:val="00404869"/>
    <w:rsid w:val="004056BB"/>
    <w:rsid w:val="00405884"/>
    <w:rsid w:val="004066ED"/>
    <w:rsid w:val="00407D39"/>
    <w:rsid w:val="0041477A"/>
    <w:rsid w:val="004167A3"/>
    <w:rsid w:val="00416F05"/>
    <w:rsid w:val="00421030"/>
    <w:rsid w:val="00423F91"/>
    <w:rsid w:val="00432DAA"/>
    <w:rsid w:val="00434305"/>
    <w:rsid w:val="00435DF7"/>
    <w:rsid w:val="0044083F"/>
    <w:rsid w:val="00441AE7"/>
    <w:rsid w:val="00445574"/>
    <w:rsid w:val="004467FB"/>
    <w:rsid w:val="00452D6B"/>
    <w:rsid w:val="00454484"/>
    <w:rsid w:val="0045517B"/>
    <w:rsid w:val="00457495"/>
    <w:rsid w:val="00463B77"/>
    <w:rsid w:val="00463C7B"/>
    <w:rsid w:val="004644A6"/>
    <w:rsid w:val="00464EF8"/>
    <w:rsid w:val="00464F08"/>
    <w:rsid w:val="004659BD"/>
    <w:rsid w:val="00470775"/>
    <w:rsid w:val="004723D3"/>
    <w:rsid w:val="004746B1"/>
    <w:rsid w:val="0047583F"/>
    <w:rsid w:val="00475DE8"/>
    <w:rsid w:val="004779AA"/>
    <w:rsid w:val="00481C44"/>
    <w:rsid w:val="00484936"/>
    <w:rsid w:val="004853B9"/>
    <w:rsid w:val="00485C89"/>
    <w:rsid w:val="00486BE3"/>
    <w:rsid w:val="004905E4"/>
    <w:rsid w:val="00490A89"/>
    <w:rsid w:val="00490AB4"/>
    <w:rsid w:val="00492F02"/>
    <w:rsid w:val="004939AE"/>
    <w:rsid w:val="004A0469"/>
    <w:rsid w:val="004A12DF"/>
    <w:rsid w:val="004A1BA8"/>
    <w:rsid w:val="004A4B57"/>
    <w:rsid w:val="004A63FA"/>
    <w:rsid w:val="004A6A3D"/>
    <w:rsid w:val="004A78C6"/>
    <w:rsid w:val="004A7ECB"/>
    <w:rsid w:val="004B0272"/>
    <w:rsid w:val="004B12CD"/>
    <w:rsid w:val="004B2701"/>
    <w:rsid w:val="004B295A"/>
    <w:rsid w:val="004B2E1B"/>
    <w:rsid w:val="004B3AA8"/>
    <w:rsid w:val="004B3E93"/>
    <w:rsid w:val="004B79EE"/>
    <w:rsid w:val="004C02B7"/>
    <w:rsid w:val="004C1FBC"/>
    <w:rsid w:val="004C25A2"/>
    <w:rsid w:val="004C3F1D"/>
    <w:rsid w:val="004C458D"/>
    <w:rsid w:val="004C7556"/>
    <w:rsid w:val="004C7E8B"/>
    <w:rsid w:val="004C7E9D"/>
    <w:rsid w:val="004C7F67"/>
    <w:rsid w:val="004D0529"/>
    <w:rsid w:val="004D076D"/>
    <w:rsid w:val="004D0EF1"/>
    <w:rsid w:val="004D2253"/>
    <w:rsid w:val="004D4406"/>
    <w:rsid w:val="004D4B76"/>
    <w:rsid w:val="004D7C42"/>
    <w:rsid w:val="004E02DA"/>
    <w:rsid w:val="004E0465"/>
    <w:rsid w:val="004E127B"/>
    <w:rsid w:val="004E1C0A"/>
    <w:rsid w:val="004E30C5"/>
    <w:rsid w:val="004E3DBE"/>
    <w:rsid w:val="004E4AA5"/>
    <w:rsid w:val="004E4AEE"/>
    <w:rsid w:val="004E59E3"/>
    <w:rsid w:val="004E62B7"/>
    <w:rsid w:val="004E67C0"/>
    <w:rsid w:val="004F391A"/>
    <w:rsid w:val="004F3CFB"/>
    <w:rsid w:val="004F6456"/>
    <w:rsid w:val="004F696E"/>
    <w:rsid w:val="004F6C71"/>
    <w:rsid w:val="00501139"/>
    <w:rsid w:val="0050363E"/>
    <w:rsid w:val="005039BC"/>
    <w:rsid w:val="005043BB"/>
    <w:rsid w:val="00504A3D"/>
    <w:rsid w:val="00505767"/>
    <w:rsid w:val="005066EE"/>
    <w:rsid w:val="005073F0"/>
    <w:rsid w:val="00510A7B"/>
    <w:rsid w:val="00512706"/>
    <w:rsid w:val="00512F6E"/>
    <w:rsid w:val="00513038"/>
    <w:rsid w:val="00514174"/>
    <w:rsid w:val="00515139"/>
    <w:rsid w:val="00516088"/>
    <w:rsid w:val="00516B0B"/>
    <w:rsid w:val="005220EC"/>
    <w:rsid w:val="00523F95"/>
    <w:rsid w:val="00524D65"/>
    <w:rsid w:val="00525B16"/>
    <w:rsid w:val="00526080"/>
    <w:rsid w:val="0052729C"/>
    <w:rsid w:val="00533D04"/>
    <w:rsid w:val="00534804"/>
    <w:rsid w:val="00534BDF"/>
    <w:rsid w:val="005354EA"/>
    <w:rsid w:val="0053585F"/>
    <w:rsid w:val="00535EC4"/>
    <w:rsid w:val="00535ED9"/>
    <w:rsid w:val="0053692B"/>
    <w:rsid w:val="005376E6"/>
    <w:rsid w:val="00540D87"/>
    <w:rsid w:val="00541853"/>
    <w:rsid w:val="00543BDA"/>
    <w:rsid w:val="005441CC"/>
    <w:rsid w:val="00546ACC"/>
    <w:rsid w:val="00547225"/>
    <w:rsid w:val="005479DA"/>
    <w:rsid w:val="00547BCC"/>
    <w:rsid w:val="0055013B"/>
    <w:rsid w:val="00551F6F"/>
    <w:rsid w:val="00553301"/>
    <w:rsid w:val="00555044"/>
    <w:rsid w:val="00561475"/>
    <w:rsid w:val="00562308"/>
    <w:rsid w:val="0056487B"/>
    <w:rsid w:val="00564FB9"/>
    <w:rsid w:val="0057025A"/>
    <w:rsid w:val="00573D9E"/>
    <w:rsid w:val="005801E3"/>
    <w:rsid w:val="00581802"/>
    <w:rsid w:val="005836A8"/>
    <w:rsid w:val="0058409C"/>
    <w:rsid w:val="00584262"/>
    <w:rsid w:val="00584443"/>
    <w:rsid w:val="00586630"/>
    <w:rsid w:val="00587ADD"/>
    <w:rsid w:val="00593A49"/>
    <w:rsid w:val="00596160"/>
    <w:rsid w:val="005966E2"/>
    <w:rsid w:val="00597007"/>
    <w:rsid w:val="005A0966"/>
    <w:rsid w:val="005A11B7"/>
    <w:rsid w:val="005A1979"/>
    <w:rsid w:val="005A1D8C"/>
    <w:rsid w:val="005A260B"/>
    <w:rsid w:val="005A4A1B"/>
    <w:rsid w:val="005A7830"/>
    <w:rsid w:val="005A7FCE"/>
    <w:rsid w:val="005B0F3F"/>
    <w:rsid w:val="005B11E8"/>
    <w:rsid w:val="005B191C"/>
    <w:rsid w:val="005B1D4C"/>
    <w:rsid w:val="005B4903"/>
    <w:rsid w:val="005B51CE"/>
    <w:rsid w:val="005B5885"/>
    <w:rsid w:val="005B5CD7"/>
    <w:rsid w:val="005B6CF6"/>
    <w:rsid w:val="005B7422"/>
    <w:rsid w:val="005C205F"/>
    <w:rsid w:val="005C29B8"/>
    <w:rsid w:val="005C5F21"/>
    <w:rsid w:val="005C6502"/>
    <w:rsid w:val="005C7156"/>
    <w:rsid w:val="005D0C75"/>
    <w:rsid w:val="005D2E07"/>
    <w:rsid w:val="005D4171"/>
    <w:rsid w:val="005D6A95"/>
    <w:rsid w:val="005D6B2C"/>
    <w:rsid w:val="005D6D9C"/>
    <w:rsid w:val="005E2335"/>
    <w:rsid w:val="005E2560"/>
    <w:rsid w:val="005E34CA"/>
    <w:rsid w:val="005E3C18"/>
    <w:rsid w:val="005E4250"/>
    <w:rsid w:val="005E5DB6"/>
    <w:rsid w:val="005E6812"/>
    <w:rsid w:val="005E7881"/>
    <w:rsid w:val="005E78E0"/>
    <w:rsid w:val="005F0D9C"/>
    <w:rsid w:val="005F284E"/>
    <w:rsid w:val="006015CE"/>
    <w:rsid w:val="00603285"/>
    <w:rsid w:val="00604784"/>
    <w:rsid w:val="00606419"/>
    <w:rsid w:val="00607D29"/>
    <w:rsid w:val="00612952"/>
    <w:rsid w:val="006149A4"/>
    <w:rsid w:val="00614CC1"/>
    <w:rsid w:val="00615A9D"/>
    <w:rsid w:val="00617387"/>
    <w:rsid w:val="00620293"/>
    <w:rsid w:val="006205D6"/>
    <w:rsid w:val="006252D8"/>
    <w:rsid w:val="006259BC"/>
    <w:rsid w:val="0062636B"/>
    <w:rsid w:val="0063071E"/>
    <w:rsid w:val="00632182"/>
    <w:rsid w:val="00632AE0"/>
    <w:rsid w:val="00633C17"/>
    <w:rsid w:val="006341F9"/>
    <w:rsid w:val="00634D9E"/>
    <w:rsid w:val="00636E3E"/>
    <w:rsid w:val="006379F7"/>
    <w:rsid w:val="00637E4D"/>
    <w:rsid w:val="00640620"/>
    <w:rsid w:val="00641A1F"/>
    <w:rsid w:val="006425AA"/>
    <w:rsid w:val="0064267E"/>
    <w:rsid w:val="00644031"/>
    <w:rsid w:val="00645293"/>
    <w:rsid w:val="00645904"/>
    <w:rsid w:val="0064620A"/>
    <w:rsid w:val="00651ACB"/>
    <w:rsid w:val="00651C47"/>
    <w:rsid w:val="006522C3"/>
    <w:rsid w:val="00652AB2"/>
    <w:rsid w:val="00653FED"/>
    <w:rsid w:val="00654EB2"/>
    <w:rsid w:val="00654EC0"/>
    <w:rsid w:val="0065525B"/>
    <w:rsid w:val="00655D4F"/>
    <w:rsid w:val="00656D29"/>
    <w:rsid w:val="006631B4"/>
    <w:rsid w:val="006640E5"/>
    <w:rsid w:val="006646F1"/>
    <w:rsid w:val="00664929"/>
    <w:rsid w:val="00664F62"/>
    <w:rsid w:val="006655E1"/>
    <w:rsid w:val="00666DAB"/>
    <w:rsid w:val="0067124D"/>
    <w:rsid w:val="00672060"/>
    <w:rsid w:val="00672B0D"/>
    <w:rsid w:val="00672BFD"/>
    <w:rsid w:val="006770F4"/>
    <w:rsid w:val="00677A84"/>
    <w:rsid w:val="0068026D"/>
    <w:rsid w:val="00680A27"/>
    <w:rsid w:val="006816A4"/>
    <w:rsid w:val="006819B8"/>
    <w:rsid w:val="00682980"/>
    <w:rsid w:val="006840A6"/>
    <w:rsid w:val="006850CD"/>
    <w:rsid w:val="006854CD"/>
    <w:rsid w:val="00685AAB"/>
    <w:rsid w:val="00693237"/>
    <w:rsid w:val="006A07AA"/>
    <w:rsid w:val="006A2389"/>
    <w:rsid w:val="006A25E5"/>
    <w:rsid w:val="006A2B46"/>
    <w:rsid w:val="006A336D"/>
    <w:rsid w:val="006A37B9"/>
    <w:rsid w:val="006A3AA1"/>
    <w:rsid w:val="006A781C"/>
    <w:rsid w:val="006B2672"/>
    <w:rsid w:val="006B54BF"/>
    <w:rsid w:val="006B5F44"/>
    <w:rsid w:val="006B5F90"/>
    <w:rsid w:val="006B62E4"/>
    <w:rsid w:val="006C04D0"/>
    <w:rsid w:val="006C1BBA"/>
    <w:rsid w:val="006C2079"/>
    <w:rsid w:val="006C58BF"/>
    <w:rsid w:val="006C5A62"/>
    <w:rsid w:val="006C5C28"/>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354B"/>
    <w:rsid w:val="00704387"/>
    <w:rsid w:val="00707669"/>
    <w:rsid w:val="0071186B"/>
    <w:rsid w:val="00711CBA"/>
    <w:rsid w:val="00711FB5"/>
    <w:rsid w:val="00712A01"/>
    <w:rsid w:val="00713C4A"/>
    <w:rsid w:val="00714F58"/>
    <w:rsid w:val="00717478"/>
    <w:rsid w:val="00722FBF"/>
    <w:rsid w:val="00722FC2"/>
    <w:rsid w:val="00722FE6"/>
    <w:rsid w:val="00724A7D"/>
    <w:rsid w:val="00724E1B"/>
    <w:rsid w:val="00725949"/>
    <w:rsid w:val="00727FA2"/>
    <w:rsid w:val="00731ECD"/>
    <w:rsid w:val="007322D9"/>
    <w:rsid w:val="00732BC0"/>
    <w:rsid w:val="0073720F"/>
    <w:rsid w:val="00737796"/>
    <w:rsid w:val="0074165C"/>
    <w:rsid w:val="00742C35"/>
    <w:rsid w:val="0074311F"/>
    <w:rsid w:val="007432CA"/>
    <w:rsid w:val="007439EB"/>
    <w:rsid w:val="00743CB4"/>
    <w:rsid w:val="00743F0A"/>
    <w:rsid w:val="007444E8"/>
    <w:rsid w:val="0074548E"/>
    <w:rsid w:val="00745773"/>
    <w:rsid w:val="00746800"/>
    <w:rsid w:val="007501A8"/>
    <w:rsid w:val="00750D61"/>
    <w:rsid w:val="00750EE1"/>
    <w:rsid w:val="00752B4D"/>
    <w:rsid w:val="00755165"/>
    <w:rsid w:val="00755402"/>
    <w:rsid w:val="00756B26"/>
    <w:rsid w:val="00756EDF"/>
    <w:rsid w:val="007600E3"/>
    <w:rsid w:val="007644DF"/>
    <w:rsid w:val="00764596"/>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BCF"/>
    <w:rsid w:val="007B0C9A"/>
    <w:rsid w:val="007B0D4F"/>
    <w:rsid w:val="007B4F9A"/>
    <w:rsid w:val="007B5A3D"/>
    <w:rsid w:val="007B5B95"/>
    <w:rsid w:val="007B6032"/>
    <w:rsid w:val="007B68EA"/>
    <w:rsid w:val="007B7453"/>
    <w:rsid w:val="007C2D89"/>
    <w:rsid w:val="007C4593"/>
    <w:rsid w:val="007C5309"/>
    <w:rsid w:val="007C6069"/>
    <w:rsid w:val="007C6CB7"/>
    <w:rsid w:val="007D06C4"/>
    <w:rsid w:val="007D1352"/>
    <w:rsid w:val="007D2508"/>
    <w:rsid w:val="007D346A"/>
    <w:rsid w:val="007D6518"/>
    <w:rsid w:val="007D76BD"/>
    <w:rsid w:val="007E0BF1"/>
    <w:rsid w:val="007E1228"/>
    <w:rsid w:val="007E14F7"/>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549A"/>
    <w:rsid w:val="008163C8"/>
    <w:rsid w:val="008164A1"/>
    <w:rsid w:val="00817325"/>
    <w:rsid w:val="008209E6"/>
    <w:rsid w:val="00821D19"/>
    <w:rsid w:val="00823303"/>
    <w:rsid w:val="008233B2"/>
    <w:rsid w:val="00823A9F"/>
    <w:rsid w:val="00823C85"/>
    <w:rsid w:val="008249ED"/>
    <w:rsid w:val="00825138"/>
    <w:rsid w:val="008269DD"/>
    <w:rsid w:val="00830621"/>
    <w:rsid w:val="0083348C"/>
    <w:rsid w:val="008373D3"/>
    <w:rsid w:val="00840617"/>
    <w:rsid w:val="00840F84"/>
    <w:rsid w:val="00842A47"/>
    <w:rsid w:val="00843C13"/>
    <w:rsid w:val="00843DEF"/>
    <w:rsid w:val="00843E1F"/>
    <w:rsid w:val="008454F8"/>
    <w:rsid w:val="00845850"/>
    <w:rsid w:val="0084712B"/>
    <w:rsid w:val="0085173A"/>
    <w:rsid w:val="0086007F"/>
    <w:rsid w:val="008603CE"/>
    <w:rsid w:val="008620FC"/>
    <w:rsid w:val="008627A5"/>
    <w:rsid w:val="00863E05"/>
    <w:rsid w:val="00865ACA"/>
    <w:rsid w:val="00865D28"/>
    <w:rsid w:val="00865F85"/>
    <w:rsid w:val="00867C10"/>
    <w:rsid w:val="00870439"/>
    <w:rsid w:val="00870DA1"/>
    <w:rsid w:val="00871859"/>
    <w:rsid w:val="00883F93"/>
    <w:rsid w:val="00884808"/>
    <w:rsid w:val="00884DB3"/>
    <w:rsid w:val="00885A9D"/>
    <w:rsid w:val="008864F6"/>
    <w:rsid w:val="0089049D"/>
    <w:rsid w:val="008928C9"/>
    <w:rsid w:val="008930CB"/>
    <w:rsid w:val="008938DC"/>
    <w:rsid w:val="00893FD1"/>
    <w:rsid w:val="00894288"/>
    <w:rsid w:val="00894836"/>
    <w:rsid w:val="00895172"/>
    <w:rsid w:val="00895680"/>
    <w:rsid w:val="00895D17"/>
    <w:rsid w:val="00896DFF"/>
    <w:rsid w:val="0089762C"/>
    <w:rsid w:val="00897CBE"/>
    <w:rsid w:val="008A173B"/>
    <w:rsid w:val="008A1893"/>
    <w:rsid w:val="008A1CB6"/>
    <w:rsid w:val="008A57E6"/>
    <w:rsid w:val="008A6F81"/>
    <w:rsid w:val="008A769A"/>
    <w:rsid w:val="008B0C9C"/>
    <w:rsid w:val="008B166D"/>
    <w:rsid w:val="008B17F4"/>
    <w:rsid w:val="008B2035"/>
    <w:rsid w:val="008B3615"/>
    <w:rsid w:val="008B3B14"/>
    <w:rsid w:val="008B4AC4"/>
    <w:rsid w:val="008B50C8"/>
    <w:rsid w:val="008B5281"/>
    <w:rsid w:val="008B5FC5"/>
    <w:rsid w:val="008B7E05"/>
    <w:rsid w:val="008C04A0"/>
    <w:rsid w:val="008C1797"/>
    <w:rsid w:val="008C219C"/>
    <w:rsid w:val="008C475E"/>
    <w:rsid w:val="008C619A"/>
    <w:rsid w:val="008D0CE8"/>
    <w:rsid w:val="008D2D1D"/>
    <w:rsid w:val="008D453D"/>
    <w:rsid w:val="008D4957"/>
    <w:rsid w:val="008D53AD"/>
    <w:rsid w:val="008D562B"/>
    <w:rsid w:val="008D5733"/>
    <w:rsid w:val="008D622B"/>
    <w:rsid w:val="008D666C"/>
    <w:rsid w:val="008D7B54"/>
    <w:rsid w:val="008E0C9D"/>
    <w:rsid w:val="008E1648"/>
    <w:rsid w:val="008E1B3E"/>
    <w:rsid w:val="008E2319"/>
    <w:rsid w:val="008E4BB6"/>
    <w:rsid w:val="008E5518"/>
    <w:rsid w:val="008E6A84"/>
    <w:rsid w:val="008E710B"/>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139B"/>
    <w:rsid w:val="009245AE"/>
    <w:rsid w:val="009245F5"/>
    <w:rsid w:val="009249EC"/>
    <w:rsid w:val="009270FA"/>
    <w:rsid w:val="009273B3"/>
    <w:rsid w:val="00927DEE"/>
    <w:rsid w:val="009301B5"/>
    <w:rsid w:val="009305B5"/>
    <w:rsid w:val="009371A5"/>
    <w:rsid w:val="009378DD"/>
    <w:rsid w:val="009429D5"/>
    <w:rsid w:val="00942BF1"/>
    <w:rsid w:val="0094354C"/>
    <w:rsid w:val="00945180"/>
    <w:rsid w:val="00945428"/>
    <w:rsid w:val="0094607B"/>
    <w:rsid w:val="00953604"/>
    <w:rsid w:val="0095496B"/>
    <w:rsid w:val="00960F1E"/>
    <w:rsid w:val="009610DC"/>
    <w:rsid w:val="00961490"/>
    <w:rsid w:val="0096381A"/>
    <w:rsid w:val="00965E04"/>
    <w:rsid w:val="0096656D"/>
    <w:rsid w:val="009674AD"/>
    <w:rsid w:val="00970CDC"/>
    <w:rsid w:val="009737FB"/>
    <w:rsid w:val="009739AE"/>
    <w:rsid w:val="00975727"/>
    <w:rsid w:val="00977010"/>
    <w:rsid w:val="00977D02"/>
    <w:rsid w:val="00977FF9"/>
    <w:rsid w:val="009809BB"/>
    <w:rsid w:val="0098364B"/>
    <w:rsid w:val="009900CA"/>
    <w:rsid w:val="009908A3"/>
    <w:rsid w:val="00990F2F"/>
    <w:rsid w:val="009911AF"/>
    <w:rsid w:val="00991875"/>
    <w:rsid w:val="00991F92"/>
    <w:rsid w:val="00992985"/>
    <w:rsid w:val="00993889"/>
    <w:rsid w:val="00993ACE"/>
    <w:rsid w:val="0099551B"/>
    <w:rsid w:val="00996BD2"/>
    <w:rsid w:val="00997BF1"/>
    <w:rsid w:val="009A089C"/>
    <w:rsid w:val="009A118E"/>
    <w:rsid w:val="009A21CD"/>
    <w:rsid w:val="009A278C"/>
    <w:rsid w:val="009A2BC2"/>
    <w:rsid w:val="009A42C1"/>
    <w:rsid w:val="009A5429"/>
    <w:rsid w:val="009A72AD"/>
    <w:rsid w:val="009A78E5"/>
    <w:rsid w:val="009B09E0"/>
    <w:rsid w:val="009B0BC5"/>
    <w:rsid w:val="009B1247"/>
    <w:rsid w:val="009B419F"/>
    <w:rsid w:val="009B6029"/>
    <w:rsid w:val="009B6971"/>
    <w:rsid w:val="009C27F1"/>
    <w:rsid w:val="009C3152"/>
    <w:rsid w:val="009C3257"/>
    <w:rsid w:val="009C4CFA"/>
    <w:rsid w:val="009C5070"/>
    <w:rsid w:val="009D112C"/>
    <w:rsid w:val="009D1385"/>
    <w:rsid w:val="009D2561"/>
    <w:rsid w:val="009D3B8F"/>
    <w:rsid w:val="009D47FA"/>
    <w:rsid w:val="009D4C5B"/>
    <w:rsid w:val="009D50D2"/>
    <w:rsid w:val="009D6BCA"/>
    <w:rsid w:val="009D7BA6"/>
    <w:rsid w:val="009E0F62"/>
    <w:rsid w:val="009E49A5"/>
    <w:rsid w:val="009E4A58"/>
    <w:rsid w:val="009E5A2D"/>
    <w:rsid w:val="009E5AB2"/>
    <w:rsid w:val="009E5EB9"/>
    <w:rsid w:val="009E6219"/>
    <w:rsid w:val="009E7F0B"/>
    <w:rsid w:val="009F03B3"/>
    <w:rsid w:val="009F4429"/>
    <w:rsid w:val="009F4A4D"/>
    <w:rsid w:val="009F52CA"/>
    <w:rsid w:val="009F5760"/>
    <w:rsid w:val="009F597A"/>
    <w:rsid w:val="009F7B31"/>
    <w:rsid w:val="00A0096C"/>
    <w:rsid w:val="00A01757"/>
    <w:rsid w:val="00A028C0"/>
    <w:rsid w:val="00A02BAE"/>
    <w:rsid w:val="00A06A6B"/>
    <w:rsid w:val="00A07E47"/>
    <w:rsid w:val="00A118FE"/>
    <w:rsid w:val="00A129D0"/>
    <w:rsid w:val="00A12C33"/>
    <w:rsid w:val="00A138BA"/>
    <w:rsid w:val="00A14C8E"/>
    <w:rsid w:val="00A153D9"/>
    <w:rsid w:val="00A15F09"/>
    <w:rsid w:val="00A169B6"/>
    <w:rsid w:val="00A171EF"/>
    <w:rsid w:val="00A2271D"/>
    <w:rsid w:val="00A237D5"/>
    <w:rsid w:val="00A30EFC"/>
    <w:rsid w:val="00A31984"/>
    <w:rsid w:val="00A32D73"/>
    <w:rsid w:val="00A3367B"/>
    <w:rsid w:val="00A33C67"/>
    <w:rsid w:val="00A3597D"/>
    <w:rsid w:val="00A36DD1"/>
    <w:rsid w:val="00A373CA"/>
    <w:rsid w:val="00A4006C"/>
    <w:rsid w:val="00A40091"/>
    <w:rsid w:val="00A4030F"/>
    <w:rsid w:val="00A41C79"/>
    <w:rsid w:val="00A41CB5"/>
    <w:rsid w:val="00A425E8"/>
    <w:rsid w:val="00A42CDF"/>
    <w:rsid w:val="00A4452E"/>
    <w:rsid w:val="00A4472C"/>
    <w:rsid w:val="00A44E69"/>
    <w:rsid w:val="00A4661E"/>
    <w:rsid w:val="00A5344D"/>
    <w:rsid w:val="00A55BD6"/>
    <w:rsid w:val="00A55D50"/>
    <w:rsid w:val="00A57142"/>
    <w:rsid w:val="00A6163C"/>
    <w:rsid w:val="00A624B1"/>
    <w:rsid w:val="00A629D6"/>
    <w:rsid w:val="00A63CE6"/>
    <w:rsid w:val="00A648CD"/>
    <w:rsid w:val="00A6537A"/>
    <w:rsid w:val="00A67309"/>
    <w:rsid w:val="00A67866"/>
    <w:rsid w:val="00A70B07"/>
    <w:rsid w:val="00A723F8"/>
    <w:rsid w:val="00A7533B"/>
    <w:rsid w:val="00A77CCB"/>
    <w:rsid w:val="00A83D8D"/>
    <w:rsid w:val="00A8446B"/>
    <w:rsid w:val="00A8473F"/>
    <w:rsid w:val="00A862D6"/>
    <w:rsid w:val="00A8715E"/>
    <w:rsid w:val="00A9295B"/>
    <w:rsid w:val="00A92FA4"/>
    <w:rsid w:val="00A93B09"/>
    <w:rsid w:val="00A952D7"/>
    <w:rsid w:val="00A95BD7"/>
    <w:rsid w:val="00A963F7"/>
    <w:rsid w:val="00A96AD8"/>
    <w:rsid w:val="00AA052C"/>
    <w:rsid w:val="00AA1E45"/>
    <w:rsid w:val="00AA4286"/>
    <w:rsid w:val="00AA456B"/>
    <w:rsid w:val="00AA57F5"/>
    <w:rsid w:val="00AA672E"/>
    <w:rsid w:val="00AA6EC9"/>
    <w:rsid w:val="00AA779D"/>
    <w:rsid w:val="00AB0499"/>
    <w:rsid w:val="00AB0552"/>
    <w:rsid w:val="00AB24D7"/>
    <w:rsid w:val="00AB55B3"/>
    <w:rsid w:val="00AB6309"/>
    <w:rsid w:val="00AB6C5F"/>
    <w:rsid w:val="00AB7129"/>
    <w:rsid w:val="00AC25A0"/>
    <w:rsid w:val="00AC27A6"/>
    <w:rsid w:val="00AC30F7"/>
    <w:rsid w:val="00AC3613"/>
    <w:rsid w:val="00AC3A5A"/>
    <w:rsid w:val="00AC4D95"/>
    <w:rsid w:val="00AC584E"/>
    <w:rsid w:val="00AC5DF4"/>
    <w:rsid w:val="00AC6BF1"/>
    <w:rsid w:val="00AD0AEF"/>
    <w:rsid w:val="00AD11B7"/>
    <w:rsid w:val="00AD1A94"/>
    <w:rsid w:val="00AD1C05"/>
    <w:rsid w:val="00AD360E"/>
    <w:rsid w:val="00AD3BCC"/>
    <w:rsid w:val="00AD4126"/>
    <w:rsid w:val="00AD421C"/>
    <w:rsid w:val="00AD44FA"/>
    <w:rsid w:val="00AD4F02"/>
    <w:rsid w:val="00AD5983"/>
    <w:rsid w:val="00AE070A"/>
    <w:rsid w:val="00AE101C"/>
    <w:rsid w:val="00AE2A69"/>
    <w:rsid w:val="00AE37E5"/>
    <w:rsid w:val="00AE5EB4"/>
    <w:rsid w:val="00AE6548"/>
    <w:rsid w:val="00AF090A"/>
    <w:rsid w:val="00AF0C18"/>
    <w:rsid w:val="00AF262F"/>
    <w:rsid w:val="00AF401A"/>
    <w:rsid w:val="00AF47C5"/>
    <w:rsid w:val="00AF4D21"/>
    <w:rsid w:val="00AF5398"/>
    <w:rsid w:val="00AF6FC4"/>
    <w:rsid w:val="00B008B6"/>
    <w:rsid w:val="00B010DC"/>
    <w:rsid w:val="00B0351E"/>
    <w:rsid w:val="00B049AF"/>
    <w:rsid w:val="00B0710D"/>
    <w:rsid w:val="00B07242"/>
    <w:rsid w:val="00B10534"/>
    <w:rsid w:val="00B113DB"/>
    <w:rsid w:val="00B11D8A"/>
    <w:rsid w:val="00B12981"/>
    <w:rsid w:val="00B13022"/>
    <w:rsid w:val="00B147DD"/>
    <w:rsid w:val="00B156FD"/>
    <w:rsid w:val="00B16D43"/>
    <w:rsid w:val="00B17752"/>
    <w:rsid w:val="00B21F61"/>
    <w:rsid w:val="00B261F1"/>
    <w:rsid w:val="00B265BC"/>
    <w:rsid w:val="00B31FB1"/>
    <w:rsid w:val="00B329B7"/>
    <w:rsid w:val="00B33952"/>
    <w:rsid w:val="00B33C5E"/>
    <w:rsid w:val="00B342F4"/>
    <w:rsid w:val="00B34369"/>
    <w:rsid w:val="00B34DC2"/>
    <w:rsid w:val="00B36398"/>
    <w:rsid w:val="00B378E5"/>
    <w:rsid w:val="00B427B0"/>
    <w:rsid w:val="00B4346D"/>
    <w:rsid w:val="00B43C58"/>
    <w:rsid w:val="00B440F4"/>
    <w:rsid w:val="00B447A5"/>
    <w:rsid w:val="00B4654C"/>
    <w:rsid w:val="00B470C6"/>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015C"/>
    <w:rsid w:val="00B827A6"/>
    <w:rsid w:val="00B831CE"/>
    <w:rsid w:val="00B84786"/>
    <w:rsid w:val="00B86677"/>
    <w:rsid w:val="00B87131"/>
    <w:rsid w:val="00B939B1"/>
    <w:rsid w:val="00B96D40"/>
    <w:rsid w:val="00B970F9"/>
    <w:rsid w:val="00B97386"/>
    <w:rsid w:val="00BA263B"/>
    <w:rsid w:val="00BA42B2"/>
    <w:rsid w:val="00BA58D4"/>
    <w:rsid w:val="00BA5B9E"/>
    <w:rsid w:val="00BA7C9A"/>
    <w:rsid w:val="00BB5F21"/>
    <w:rsid w:val="00BB5F8F"/>
    <w:rsid w:val="00BB657A"/>
    <w:rsid w:val="00BC1A4E"/>
    <w:rsid w:val="00BC3B99"/>
    <w:rsid w:val="00BC5DC7"/>
    <w:rsid w:val="00BC6B8B"/>
    <w:rsid w:val="00BC73D8"/>
    <w:rsid w:val="00BD52D7"/>
    <w:rsid w:val="00BD5AD2"/>
    <w:rsid w:val="00BE22F3"/>
    <w:rsid w:val="00BE4FE6"/>
    <w:rsid w:val="00BE56D5"/>
    <w:rsid w:val="00BE5B52"/>
    <w:rsid w:val="00BE7B8D"/>
    <w:rsid w:val="00BF0993"/>
    <w:rsid w:val="00BF10A9"/>
    <w:rsid w:val="00BF1703"/>
    <w:rsid w:val="00BF231C"/>
    <w:rsid w:val="00BF3137"/>
    <w:rsid w:val="00BF51E5"/>
    <w:rsid w:val="00BF74A6"/>
    <w:rsid w:val="00C00493"/>
    <w:rsid w:val="00C013AD"/>
    <w:rsid w:val="00C04904"/>
    <w:rsid w:val="00C056B3"/>
    <w:rsid w:val="00C103E5"/>
    <w:rsid w:val="00C13319"/>
    <w:rsid w:val="00C13EE9"/>
    <w:rsid w:val="00C21540"/>
    <w:rsid w:val="00C21906"/>
    <w:rsid w:val="00C21BFA"/>
    <w:rsid w:val="00C23399"/>
    <w:rsid w:val="00C24C8D"/>
    <w:rsid w:val="00C25FE2"/>
    <w:rsid w:val="00C26B53"/>
    <w:rsid w:val="00C279B2"/>
    <w:rsid w:val="00C31D8B"/>
    <w:rsid w:val="00C33E50"/>
    <w:rsid w:val="00C34C20"/>
    <w:rsid w:val="00C35A3E"/>
    <w:rsid w:val="00C42130"/>
    <w:rsid w:val="00C423A4"/>
    <w:rsid w:val="00C423E3"/>
    <w:rsid w:val="00C44BF5"/>
    <w:rsid w:val="00C50F25"/>
    <w:rsid w:val="00C521D6"/>
    <w:rsid w:val="00C53DD9"/>
    <w:rsid w:val="00C55232"/>
    <w:rsid w:val="00C553A4"/>
    <w:rsid w:val="00C55A06"/>
    <w:rsid w:val="00C55D03"/>
    <w:rsid w:val="00C57FEA"/>
    <w:rsid w:val="00C601BC"/>
    <w:rsid w:val="00C613C4"/>
    <w:rsid w:val="00C6329F"/>
    <w:rsid w:val="00C63340"/>
    <w:rsid w:val="00C643F9"/>
    <w:rsid w:val="00C64E95"/>
    <w:rsid w:val="00C71372"/>
    <w:rsid w:val="00C72410"/>
    <w:rsid w:val="00C7287F"/>
    <w:rsid w:val="00C73A4A"/>
    <w:rsid w:val="00C80CB8"/>
    <w:rsid w:val="00C819F8"/>
    <w:rsid w:val="00C8248C"/>
    <w:rsid w:val="00C82A26"/>
    <w:rsid w:val="00C84E33"/>
    <w:rsid w:val="00C86D6F"/>
    <w:rsid w:val="00C90369"/>
    <w:rsid w:val="00C905FC"/>
    <w:rsid w:val="00C92630"/>
    <w:rsid w:val="00C92D03"/>
    <w:rsid w:val="00C9319C"/>
    <w:rsid w:val="00C9435D"/>
    <w:rsid w:val="00C94DF2"/>
    <w:rsid w:val="00C96741"/>
    <w:rsid w:val="00CA10A1"/>
    <w:rsid w:val="00CA1F33"/>
    <w:rsid w:val="00CA2D1B"/>
    <w:rsid w:val="00CA2FA7"/>
    <w:rsid w:val="00CA375D"/>
    <w:rsid w:val="00CA662A"/>
    <w:rsid w:val="00CA7AFD"/>
    <w:rsid w:val="00CA7C3C"/>
    <w:rsid w:val="00CB0189"/>
    <w:rsid w:val="00CB0BA2"/>
    <w:rsid w:val="00CB0CC3"/>
    <w:rsid w:val="00CB1A42"/>
    <w:rsid w:val="00CB1B0C"/>
    <w:rsid w:val="00CB2C0B"/>
    <w:rsid w:val="00CB4E57"/>
    <w:rsid w:val="00CB517D"/>
    <w:rsid w:val="00CB6203"/>
    <w:rsid w:val="00CC02BE"/>
    <w:rsid w:val="00CC038D"/>
    <w:rsid w:val="00CC08DB"/>
    <w:rsid w:val="00CC200F"/>
    <w:rsid w:val="00CC39FF"/>
    <w:rsid w:val="00CC3C2F"/>
    <w:rsid w:val="00CC4AC8"/>
    <w:rsid w:val="00CC5233"/>
    <w:rsid w:val="00CC5DE6"/>
    <w:rsid w:val="00CC6E4E"/>
    <w:rsid w:val="00CC6FE8"/>
    <w:rsid w:val="00CC7202"/>
    <w:rsid w:val="00CD212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3F28"/>
    <w:rsid w:val="00D06AB1"/>
    <w:rsid w:val="00D06FC1"/>
    <w:rsid w:val="00D072ED"/>
    <w:rsid w:val="00D07A16"/>
    <w:rsid w:val="00D1067E"/>
    <w:rsid w:val="00D10DF9"/>
    <w:rsid w:val="00D10F50"/>
    <w:rsid w:val="00D11272"/>
    <w:rsid w:val="00D126F5"/>
    <w:rsid w:val="00D12AF4"/>
    <w:rsid w:val="00D12B94"/>
    <w:rsid w:val="00D1489E"/>
    <w:rsid w:val="00D15AC1"/>
    <w:rsid w:val="00D20737"/>
    <w:rsid w:val="00D21096"/>
    <w:rsid w:val="00D21E81"/>
    <w:rsid w:val="00D223DE"/>
    <w:rsid w:val="00D23A80"/>
    <w:rsid w:val="00D25E37"/>
    <w:rsid w:val="00D2661A"/>
    <w:rsid w:val="00D27582"/>
    <w:rsid w:val="00D27EC4"/>
    <w:rsid w:val="00D32719"/>
    <w:rsid w:val="00D32E66"/>
    <w:rsid w:val="00D33333"/>
    <w:rsid w:val="00D352A2"/>
    <w:rsid w:val="00D37499"/>
    <w:rsid w:val="00D4162B"/>
    <w:rsid w:val="00D4514F"/>
    <w:rsid w:val="00D451E2"/>
    <w:rsid w:val="00D45E89"/>
    <w:rsid w:val="00D45E8D"/>
    <w:rsid w:val="00D466AE"/>
    <w:rsid w:val="00D4734F"/>
    <w:rsid w:val="00D511F5"/>
    <w:rsid w:val="00D51BF3"/>
    <w:rsid w:val="00D5315D"/>
    <w:rsid w:val="00D5760B"/>
    <w:rsid w:val="00D57B34"/>
    <w:rsid w:val="00D63A5F"/>
    <w:rsid w:val="00D6641B"/>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6E97"/>
    <w:rsid w:val="00D971FE"/>
    <w:rsid w:val="00D97F99"/>
    <w:rsid w:val="00DA1E08"/>
    <w:rsid w:val="00DA24F8"/>
    <w:rsid w:val="00DA28E8"/>
    <w:rsid w:val="00DA2B64"/>
    <w:rsid w:val="00DA31C2"/>
    <w:rsid w:val="00DA38D3"/>
    <w:rsid w:val="00DA3932"/>
    <w:rsid w:val="00DA3AFC"/>
    <w:rsid w:val="00DA43EE"/>
    <w:rsid w:val="00DA4880"/>
    <w:rsid w:val="00DA64F8"/>
    <w:rsid w:val="00DA6C15"/>
    <w:rsid w:val="00DA75F2"/>
    <w:rsid w:val="00DB0258"/>
    <w:rsid w:val="00DB37DF"/>
    <w:rsid w:val="00DB38EE"/>
    <w:rsid w:val="00DB498B"/>
    <w:rsid w:val="00DB66CA"/>
    <w:rsid w:val="00DB6BCA"/>
    <w:rsid w:val="00DB6F54"/>
    <w:rsid w:val="00DB73F7"/>
    <w:rsid w:val="00DC0321"/>
    <w:rsid w:val="00DC1810"/>
    <w:rsid w:val="00DC3067"/>
    <w:rsid w:val="00DC370B"/>
    <w:rsid w:val="00DC4440"/>
    <w:rsid w:val="00DC5B90"/>
    <w:rsid w:val="00DD00FF"/>
    <w:rsid w:val="00DD0619"/>
    <w:rsid w:val="00DD07FB"/>
    <w:rsid w:val="00DD25C6"/>
    <w:rsid w:val="00DD26E4"/>
    <w:rsid w:val="00DD4FE5"/>
    <w:rsid w:val="00DD54B0"/>
    <w:rsid w:val="00DD57EE"/>
    <w:rsid w:val="00DD6BCC"/>
    <w:rsid w:val="00DE0A4B"/>
    <w:rsid w:val="00DE2410"/>
    <w:rsid w:val="00DE2939"/>
    <w:rsid w:val="00DE4070"/>
    <w:rsid w:val="00DE6E81"/>
    <w:rsid w:val="00DE703F"/>
    <w:rsid w:val="00DE7595"/>
    <w:rsid w:val="00DF0D50"/>
    <w:rsid w:val="00DF1961"/>
    <w:rsid w:val="00DF44DE"/>
    <w:rsid w:val="00E01138"/>
    <w:rsid w:val="00E02DFB"/>
    <w:rsid w:val="00E030F9"/>
    <w:rsid w:val="00E0311A"/>
    <w:rsid w:val="00E03138"/>
    <w:rsid w:val="00E06404"/>
    <w:rsid w:val="00E10BAF"/>
    <w:rsid w:val="00E11A85"/>
    <w:rsid w:val="00E1244C"/>
    <w:rsid w:val="00E12495"/>
    <w:rsid w:val="00E15CCD"/>
    <w:rsid w:val="00E202EF"/>
    <w:rsid w:val="00E210B5"/>
    <w:rsid w:val="00E228B9"/>
    <w:rsid w:val="00E2552F"/>
    <w:rsid w:val="00E3131B"/>
    <w:rsid w:val="00E3137A"/>
    <w:rsid w:val="00E32858"/>
    <w:rsid w:val="00E32CCF"/>
    <w:rsid w:val="00E34A98"/>
    <w:rsid w:val="00E35D1E"/>
    <w:rsid w:val="00E364F9"/>
    <w:rsid w:val="00E365FA"/>
    <w:rsid w:val="00E36789"/>
    <w:rsid w:val="00E413A1"/>
    <w:rsid w:val="00E44A83"/>
    <w:rsid w:val="00E4640F"/>
    <w:rsid w:val="00E502C1"/>
    <w:rsid w:val="00E502DD"/>
    <w:rsid w:val="00E50D3A"/>
    <w:rsid w:val="00E51387"/>
    <w:rsid w:val="00E51E68"/>
    <w:rsid w:val="00E52EFD"/>
    <w:rsid w:val="00E53566"/>
    <w:rsid w:val="00E5408A"/>
    <w:rsid w:val="00E55C6B"/>
    <w:rsid w:val="00E56800"/>
    <w:rsid w:val="00E60C63"/>
    <w:rsid w:val="00E61798"/>
    <w:rsid w:val="00E62FF9"/>
    <w:rsid w:val="00E635D6"/>
    <w:rsid w:val="00E639BC"/>
    <w:rsid w:val="00E664CC"/>
    <w:rsid w:val="00E70388"/>
    <w:rsid w:val="00E70F92"/>
    <w:rsid w:val="00E73411"/>
    <w:rsid w:val="00E74313"/>
    <w:rsid w:val="00E74C54"/>
    <w:rsid w:val="00E762DA"/>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6A03"/>
    <w:rsid w:val="00EA735B"/>
    <w:rsid w:val="00EB1E69"/>
    <w:rsid w:val="00EB2086"/>
    <w:rsid w:val="00EB31ED"/>
    <w:rsid w:val="00EB5EDF"/>
    <w:rsid w:val="00EB60FE"/>
    <w:rsid w:val="00EB74DB"/>
    <w:rsid w:val="00EC5359"/>
    <w:rsid w:val="00EC562A"/>
    <w:rsid w:val="00ED067A"/>
    <w:rsid w:val="00ED23D7"/>
    <w:rsid w:val="00ED2B50"/>
    <w:rsid w:val="00ED3D16"/>
    <w:rsid w:val="00EE01EF"/>
    <w:rsid w:val="00EE0350"/>
    <w:rsid w:val="00EE0719"/>
    <w:rsid w:val="00EE0E80"/>
    <w:rsid w:val="00EE203B"/>
    <w:rsid w:val="00EE2651"/>
    <w:rsid w:val="00EE5A3F"/>
    <w:rsid w:val="00EE613F"/>
    <w:rsid w:val="00EE7295"/>
    <w:rsid w:val="00EE7869"/>
    <w:rsid w:val="00EF054A"/>
    <w:rsid w:val="00EF3235"/>
    <w:rsid w:val="00EF6551"/>
    <w:rsid w:val="00EF7E72"/>
    <w:rsid w:val="00F05A75"/>
    <w:rsid w:val="00F06C2F"/>
    <w:rsid w:val="00F06D37"/>
    <w:rsid w:val="00F07B9D"/>
    <w:rsid w:val="00F11586"/>
    <w:rsid w:val="00F1183B"/>
    <w:rsid w:val="00F11C9F"/>
    <w:rsid w:val="00F12263"/>
    <w:rsid w:val="00F12406"/>
    <w:rsid w:val="00F1409D"/>
    <w:rsid w:val="00F14214"/>
    <w:rsid w:val="00F157A9"/>
    <w:rsid w:val="00F16F00"/>
    <w:rsid w:val="00F25BB6"/>
    <w:rsid w:val="00F26311"/>
    <w:rsid w:val="00F26477"/>
    <w:rsid w:val="00F26B7E"/>
    <w:rsid w:val="00F27A3B"/>
    <w:rsid w:val="00F32780"/>
    <w:rsid w:val="00F33817"/>
    <w:rsid w:val="00F415A7"/>
    <w:rsid w:val="00F420D5"/>
    <w:rsid w:val="00F42DCD"/>
    <w:rsid w:val="00F451EA"/>
    <w:rsid w:val="00F45313"/>
    <w:rsid w:val="00F45447"/>
    <w:rsid w:val="00F456C6"/>
    <w:rsid w:val="00F4577B"/>
    <w:rsid w:val="00F46496"/>
    <w:rsid w:val="00F474D0"/>
    <w:rsid w:val="00F50179"/>
    <w:rsid w:val="00F515EE"/>
    <w:rsid w:val="00F5167E"/>
    <w:rsid w:val="00F56511"/>
    <w:rsid w:val="00F57227"/>
    <w:rsid w:val="00F6194E"/>
    <w:rsid w:val="00F623AC"/>
    <w:rsid w:val="00F6412A"/>
    <w:rsid w:val="00F65893"/>
    <w:rsid w:val="00F66A4A"/>
    <w:rsid w:val="00F714BB"/>
    <w:rsid w:val="00F71E22"/>
    <w:rsid w:val="00F72142"/>
    <w:rsid w:val="00F72AE7"/>
    <w:rsid w:val="00F7662A"/>
    <w:rsid w:val="00F833BA"/>
    <w:rsid w:val="00F84FD0"/>
    <w:rsid w:val="00F859A8"/>
    <w:rsid w:val="00F86D87"/>
    <w:rsid w:val="00F876B9"/>
    <w:rsid w:val="00F9108B"/>
    <w:rsid w:val="00F91349"/>
    <w:rsid w:val="00F93A8A"/>
    <w:rsid w:val="00F94CDF"/>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C7F30"/>
    <w:rsid w:val="00FD00E6"/>
    <w:rsid w:val="00FD09A1"/>
    <w:rsid w:val="00FD2272"/>
    <w:rsid w:val="00FD2A7C"/>
    <w:rsid w:val="00FD59EB"/>
    <w:rsid w:val="00FD7299"/>
    <w:rsid w:val="00FE10D9"/>
    <w:rsid w:val="00FE1FBE"/>
    <w:rsid w:val="00FE3901"/>
    <w:rsid w:val="00FE39D3"/>
    <w:rsid w:val="00FE4BCE"/>
    <w:rsid w:val="00FE54AE"/>
    <w:rsid w:val="00FE576A"/>
    <w:rsid w:val="00FE65AB"/>
    <w:rsid w:val="00FE6C4B"/>
    <w:rsid w:val="00FE7E79"/>
    <w:rsid w:val="00FF3E7D"/>
    <w:rsid w:val="00FF5B99"/>
    <w:rsid w:val="00FF730C"/>
    <w:rsid w:val="00FF73F4"/>
    <w:rsid w:val="00FF7CE4"/>
    <w:rsid w:val="00FF7E39"/>
    <w:rsid w:val="2A1C4FD0"/>
    <w:rsid w:val="4A8875FA"/>
    <w:rsid w:val="4E835967"/>
    <w:rsid w:val="51117E9B"/>
    <w:rsid w:val="54E513C5"/>
    <w:rsid w:val="5597325F"/>
    <w:rsid w:val="6DB3E953"/>
    <w:rsid w:val="6FF4B58D"/>
    <w:rsid w:val="73D88C71"/>
    <w:rsid w:val="7E7F806C"/>
    <w:rsid w:val="7FFF4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679A907B-4620-4E1A-90DB-052259C5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1">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Document Map"/>
    <w:basedOn w:val="afff5"/>
    <w:link w:val="afffb"/>
    <w:autoRedefine/>
    <w:uiPriority w:val="99"/>
    <w:semiHidden/>
    <w:unhideWhenUsed/>
    <w:qFormat/>
    <w:rPr>
      <w:rFonts w:ascii="宋体"/>
      <w:sz w:val="18"/>
      <w:szCs w:val="18"/>
    </w:rPr>
  </w:style>
  <w:style w:type="paragraph" w:styleId="afffc">
    <w:name w:val="annotation text"/>
    <w:basedOn w:val="afff5"/>
    <w:link w:val="afffd"/>
    <w:uiPriority w:val="99"/>
    <w:semiHidden/>
    <w:unhideWhenUsed/>
    <w:qFormat/>
    <w:pPr>
      <w:jc w:val="left"/>
    </w:pPr>
  </w:style>
  <w:style w:type="paragraph" w:styleId="afffe">
    <w:name w:val="Body Text"/>
    <w:basedOn w:val="afff5"/>
    <w:link w:val="affff"/>
    <w:autoRedefine/>
    <w:qFormat/>
    <w:pPr>
      <w:spacing w:after="120"/>
    </w:pPr>
  </w:style>
  <w:style w:type="paragraph" w:styleId="51">
    <w:name w:val="toc 5"/>
    <w:basedOn w:val="afff5"/>
    <w:next w:val="afff5"/>
    <w:uiPriority w:val="39"/>
    <w:unhideWhenUsed/>
    <w:qFormat/>
    <w:pPr>
      <w:ind w:left="839"/>
    </w:pPr>
    <w:rPr>
      <w:rFonts w:ascii="宋体"/>
    </w:rPr>
  </w:style>
  <w:style w:type="paragraph" w:styleId="31">
    <w:name w:val="toc 3"/>
    <w:basedOn w:val="afff5"/>
    <w:next w:val="afff5"/>
    <w:uiPriority w:val="39"/>
    <w:unhideWhenUsed/>
    <w:qFormat/>
    <w:pPr>
      <w:spacing w:line="300" w:lineRule="exact"/>
      <w:ind w:left="420"/>
    </w:pPr>
    <w:rPr>
      <w:rFonts w:ascii="宋体"/>
    </w:rPr>
  </w:style>
  <w:style w:type="paragraph" w:styleId="affff0">
    <w:name w:val="Balloon Text"/>
    <w:basedOn w:val="afff5"/>
    <w:link w:val="affff1"/>
    <w:uiPriority w:val="99"/>
    <w:semiHidden/>
    <w:unhideWhenUsed/>
    <w:qFormat/>
    <w:rPr>
      <w:sz w:val="18"/>
      <w:szCs w:val="18"/>
    </w:rPr>
  </w:style>
  <w:style w:type="paragraph" w:styleId="affff2">
    <w:name w:val="footer"/>
    <w:basedOn w:val="afff5"/>
    <w:link w:val="affff3"/>
    <w:uiPriority w:val="99"/>
    <w:qFormat/>
    <w:pPr>
      <w:tabs>
        <w:tab w:val="center" w:pos="4153"/>
        <w:tab w:val="right" w:pos="8306"/>
      </w:tabs>
      <w:adjustRightInd/>
      <w:snapToGrid w:val="0"/>
      <w:spacing w:line="240" w:lineRule="auto"/>
      <w:jc w:val="right"/>
    </w:pPr>
    <w:rPr>
      <w:rFonts w:ascii="宋体"/>
      <w:sz w:val="18"/>
      <w:szCs w:val="18"/>
    </w:rPr>
  </w:style>
  <w:style w:type="paragraph" w:styleId="affff4">
    <w:name w:val="header"/>
    <w:basedOn w:val="afff5"/>
    <w:link w:val="affff5"/>
    <w:uiPriority w:val="99"/>
    <w:qFormat/>
    <w:pPr>
      <w:tabs>
        <w:tab w:val="center" w:pos="4153"/>
        <w:tab w:val="right" w:pos="8306"/>
      </w:tabs>
      <w:adjustRightInd/>
      <w:snapToGrid w:val="0"/>
      <w:jc w:val="center"/>
    </w:pPr>
    <w:rPr>
      <w:sz w:val="18"/>
      <w:szCs w:val="18"/>
    </w:rPr>
  </w:style>
  <w:style w:type="paragraph" w:styleId="11">
    <w:name w:val="toc 1"/>
    <w:basedOn w:val="afff5"/>
    <w:next w:val="afff5"/>
    <w:autoRedefine/>
    <w:uiPriority w:val="39"/>
    <w:unhideWhenUsed/>
    <w:qFormat/>
    <w:rPr>
      <w:rFonts w:ascii="宋体"/>
    </w:rPr>
  </w:style>
  <w:style w:type="paragraph" w:styleId="41">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6">
    <w:name w:val="footnote text"/>
    <w:basedOn w:val="afff5"/>
    <w:next w:val="afff5"/>
    <w:link w:val="affff7"/>
    <w:semiHidden/>
    <w:qFormat/>
    <w:pPr>
      <w:adjustRightInd/>
      <w:snapToGrid w:val="0"/>
      <w:spacing w:line="300" w:lineRule="exact"/>
      <w:ind w:leftChars="200" w:left="400" w:hangingChars="200" w:hanging="200"/>
      <w:jc w:val="left"/>
    </w:pPr>
    <w:rPr>
      <w:rFonts w:ascii="宋体"/>
      <w:sz w:val="18"/>
      <w:szCs w:val="18"/>
    </w:rPr>
  </w:style>
  <w:style w:type="paragraph" w:styleId="61">
    <w:name w:val="toc 6"/>
    <w:basedOn w:val="afff5"/>
    <w:next w:val="afff5"/>
    <w:uiPriority w:val="39"/>
    <w:unhideWhenUsed/>
    <w:qFormat/>
    <w:pPr>
      <w:spacing w:line="300" w:lineRule="exact"/>
      <w:ind w:left="1049"/>
    </w:pPr>
    <w:rPr>
      <w:rFonts w:ascii="宋体"/>
    </w:rPr>
  </w:style>
  <w:style w:type="paragraph" w:styleId="affff8">
    <w:name w:val="table of figures"/>
    <w:basedOn w:val="afff5"/>
    <w:next w:val="afff5"/>
    <w:autoRedefine/>
    <w:semiHidden/>
    <w:qFormat/>
    <w:pPr>
      <w:adjustRightInd/>
      <w:spacing w:line="240" w:lineRule="auto"/>
      <w:jc w:val="left"/>
    </w:pPr>
    <w:rPr>
      <w:szCs w:val="24"/>
    </w:rPr>
  </w:style>
  <w:style w:type="paragraph" w:styleId="24">
    <w:name w:val="toc 2"/>
    <w:basedOn w:val="afff5"/>
    <w:next w:val="afff5"/>
    <w:uiPriority w:val="39"/>
    <w:unhideWhenUsed/>
    <w:qFormat/>
    <w:pPr>
      <w:tabs>
        <w:tab w:val="right" w:leader="dot" w:pos="9344"/>
      </w:tabs>
      <w:spacing w:line="300" w:lineRule="exact"/>
      <w:ind w:left="210"/>
    </w:pPr>
    <w:rPr>
      <w:rFonts w:ascii="宋体"/>
    </w:rPr>
  </w:style>
  <w:style w:type="paragraph" w:styleId="affff9">
    <w:name w:val="Normal (Web)"/>
    <w:basedOn w:val="afff5"/>
    <w:uiPriority w:val="99"/>
    <w:unhideWhenUsed/>
    <w:qFormat/>
    <w:pPr>
      <w:adjustRightInd/>
      <w:spacing w:before="100" w:beforeAutospacing="1" w:after="100" w:afterAutospacing="1" w:line="240" w:lineRule="auto"/>
      <w:jc w:val="left"/>
    </w:pPr>
    <w:rPr>
      <w:rFonts w:ascii="宋体" w:hAnsi="宋体" w:cs="宋体"/>
      <w:kern w:val="0"/>
      <w:sz w:val="24"/>
      <w:szCs w:val="24"/>
    </w:rPr>
  </w:style>
  <w:style w:type="paragraph" w:styleId="affffa">
    <w:name w:val="Title"/>
    <w:basedOn w:val="afff5"/>
    <w:link w:val="affffb"/>
    <w:qFormat/>
    <w:pPr>
      <w:spacing w:before="240" w:after="60"/>
      <w:jc w:val="center"/>
      <w:outlineLvl w:val="0"/>
    </w:pPr>
    <w:rPr>
      <w:rFonts w:ascii="Arial" w:hAnsi="Arial" w:cs="Arial"/>
      <w:b/>
      <w:bCs/>
      <w:sz w:val="32"/>
      <w:szCs w:val="32"/>
    </w:rPr>
  </w:style>
  <w:style w:type="paragraph" w:styleId="affffc">
    <w:name w:val="annotation subject"/>
    <w:basedOn w:val="afffc"/>
    <w:next w:val="afffc"/>
    <w:link w:val="affffd"/>
    <w:autoRedefine/>
    <w:uiPriority w:val="99"/>
    <w:semiHidden/>
    <w:unhideWhenUsed/>
    <w:qFormat/>
    <w:rPr>
      <w:b/>
      <w:bCs/>
    </w:rPr>
  </w:style>
  <w:style w:type="table" w:styleId="affffe">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Strong"/>
    <w:uiPriority w:val="22"/>
    <w:qFormat/>
    <w:rPr>
      <w:b/>
      <w:bCs/>
    </w:rPr>
  </w:style>
  <w:style w:type="character" w:styleId="afffff0">
    <w:name w:val="page number"/>
    <w:qFormat/>
    <w:rPr>
      <w:rFonts w:ascii="宋体" w:eastAsia="宋体" w:hAnsi="Times New Roman"/>
      <w:sz w:val="18"/>
    </w:rPr>
  </w:style>
  <w:style w:type="character" w:styleId="afffff1">
    <w:name w:val="Emphasis"/>
    <w:autoRedefine/>
    <w:uiPriority w:val="20"/>
    <w:qFormat/>
    <w:rPr>
      <w:i/>
      <w:iCs/>
    </w:rPr>
  </w:style>
  <w:style w:type="character" w:styleId="afffff2">
    <w:name w:val="Hyperlink"/>
    <w:uiPriority w:val="99"/>
    <w:qFormat/>
    <w:rPr>
      <w:rFonts w:ascii="宋体" w:eastAsia="宋体" w:hAnsi="Times New Roman"/>
      <w:color w:val="auto"/>
      <w:spacing w:val="0"/>
      <w:w w:val="100"/>
      <w:position w:val="0"/>
      <w:sz w:val="21"/>
      <w:u w:val="none"/>
      <w:vertAlign w:val="baseline"/>
    </w:rPr>
  </w:style>
  <w:style w:type="character" w:styleId="afffff3">
    <w:name w:val="annotation reference"/>
    <w:basedOn w:val="afff6"/>
    <w:uiPriority w:val="99"/>
    <w:semiHidden/>
    <w:unhideWhenUsed/>
    <w:qFormat/>
    <w:rPr>
      <w:sz w:val="21"/>
      <w:szCs w:val="21"/>
    </w:rPr>
  </w:style>
  <w:style w:type="character" w:styleId="afffff4">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5">
    <w:name w:val="页眉 字符"/>
    <w:link w:val="affff4"/>
    <w:uiPriority w:val="99"/>
    <w:qFormat/>
    <w:rPr>
      <w:kern w:val="2"/>
      <w:sz w:val="18"/>
      <w:szCs w:val="18"/>
    </w:rPr>
  </w:style>
  <w:style w:type="character" w:customStyle="1" w:styleId="affff3">
    <w:name w:val="页脚 字符"/>
    <w:link w:val="affff2"/>
    <w:uiPriority w:val="99"/>
    <w:qFormat/>
    <w:rPr>
      <w:rFonts w:ascii="宋体"/>
      <w:kern w:val="2"/>
      <w:sz w:val="18"/>
      <w:szCs w:val="18"/>
    </w:rPr>
  </w:style>
  <w:style w:type="character" w:customStyle="1" w:styleId="affff1">
    <w:name w:val="批注框文本 字符"/>
    <w:link w:val="affff0"/>
    <w:uiPriority w:val="99"/>
    <w:semiHidden/>
    <w:qFormat/>
    <w:rPr>
      <w:kern w:val="2"/>
      <w:sz w:val="18"/>
      <w:szCs w:val="18"/>
    </w:rPr>
  </w:style>
  <w:style w:type="paragraph" w:styleId="afffff5">
    <w:name w:val="Quote"/>
    <w:basedOn w:val="afff5"/>
    <w:next w:val="afff5"/>
    <w:link w:val="afffff6"/>
    <w:uiPriority w:val="29"/>
    <w:qFormat/>
    <w:rPr>
      <w:i/>
      <w:iCs/>
      <w:color w:val="000000"/>
    </w:rPr>
  </w:style>
  <w:style w:type="character" w:customStyle="1" w:styleId="afffff6">
    <w:name w:val="引用 字符"/>
    <w:link w:val="afffff5"/>
    <w:uiPriority w:val="29"/>
    <w:qFormat/>
    <w:rPr>
      <w:i/>
      <w:iCs/>
      <w:color w:val="000000"/>
      <w:kern w:val="2"/>
      <w:sz w:val="21"/>
      <w:szCs w:val="21"/>
    </w:rPr>
  </w:style>
  <w:style w:type="character" w:customStyle="1" w:styleId="affffb">
    <w:name w:val="标题 字符"/>
    <w:link w:val="affffa"/>
    <w:autoRedefine/>
    <w:qFormat/>
    <w:rPr>
      <w:rFonts w:ascii="Arial" w:hAnsi="Arial" w:cs="Arial"/>
      <w:b/>
      <w:bCs/>
      <w:kern w:val="2"/>
      <w:sz w:val="32"/>
      <w:szCs w:val="32"/>
    </w:rPr>
  </w:style>
  <w:style w:type="paragraph" w:customStyle="1" w:styleId="afffff7">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8">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9">
    <w:name w:val="标准文件_页脚偶数页"/>
    <w:autoRedefine/>
    <w:qFormat/>
    <w:pPr>
      <w:ind w:left="198"/>
    </w:pPr>
    <w:rPr>
      <w:rFonts w:ascii="宋体"/>
      <w:sz w:val="18"/>
    </w:rPr>
  </w:style>
  <w:style w:type="paragraph" w:customStyle="1" w:styleId="afffffa">
    <w:name w:val="标准文件_页脚奇数页"/>
    <w:qFormat/>
    <w:pPr>
      <w:ind w:right="227"/>
      <w:jc w:val="right"/>
    </w:pPr>
    <w:rPr>
      <w:rFonts w:ascii="宋体"/>
      <w:sz w:val="18"/>
    </w:rPr>
  </w:style>
  <w:style w:type="paragraph" w:customStyle="1" w:styleId="afffffb">
    <w:name w:val="标准书眉一"/>
    <w:autoRedefine/>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c">
    <w:name w:val="标准文件_标准正文"/>
    <w:basedOn w:val="afff5"/>
    <w:next w:val="afffffd"/>
    <w:qFormat/>
    <w:pPr>
      <w:snapToGrid w:val="0"/>
      <w:ind w:firstLineChars="200" w:firstLine="200"/>
    </w:pPr>
    <w:rPr>
      <w:kern w:val="0"/>
    </w:rPr>
  </w:style>
  <w:style w:type="paragraph" w:customStyle="1" w:styleId="afffffd">
    <w:name w:val="标准文件_段"/>
    <w:link w:val="Char"/>
    <w:qFormat/>
    <w:pPr>
      <w:autoSpaceDE w:val="0"/>
      <w:autoSpaceDN w:val="0"/>
      <w:ind w:firstLineChars="200" w:firstLine="200"/>
      <w:jc w:val="both"/>
    </w:pPr>
    <w:rPr>
      <w:rFonts w:ascii="宋体"/>
      <w:sz w:val="21"/>
    </w:rPr>
  </w:style>
  <w:style w:type="paragraph" w:customStyle="1" w:styleId="afffffe">
    <w:name w:val="标准文件_版本"/>
    <w:basedOn w:val="afffffc"/>
    <w:qFormat/>
    <w:pPr>
      <w:adjustRightInd/>
      <w:snapToGrid/>
      <w:ind w:firstLineChars="0" w:firstLine="0"/>
    </w:pPr>
    <w:rPr>
      <w:rFonts w:ascii="宋体" w:hAnsi="宋体"/>
      <w:kern w:val="2"/>
    </w:rPr>
  </w:style>
  <w:style w:type="paragraph" w:customStyle="1" w:styleId="affffff">
    <w:name w:val="标准文件_标准部门"/>
    <w:basedOn w:val="afff5"/>
    <w:autoRedefine/>
    <w:qFormat/>
    <w:pPr>
      <w:jc w:val="center"/>
    </w:pPr>
    <w:rPr>
      <w:rFonts w:ascii="黑体" w:eastAsia="黑体"/>
      <w:kern w:val="0"/>
      <w:sz w:val="44"/>
    </w:rPr>
  </w:style>
  <w:style w:type="paragraph" w:customStyle="1" w:styleId="affffff0">
    <w:name w:val="标准文件_标准代替"/>
    <w:basedOn w:val="afff5"/>
    <w:next w:val="afff5"/>
    <w:qFormat/>
    <w:pPr>
      <w:spacing w:line="310" w:lineRule="exact"/>
      <w:jc w:val="right"/>
    </w:pPr>
    <w:rPr>
      <w:rFonts w:ascii="宋体" w:hAnsi="宋体"/>
      <w:kern w:val="0"/>
    </w:rPr>
  </w:style>
  <w:style w:type="paragraph" w:customStyle="1" w:styleId="affffff1">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f2">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f3">
    <w:name w:val="标准文件_页眉偶数页"/>
    <w:basedOn w:val="affffff2"/>
    <w:next w:val="afff5"/>
    <w:autoRedefine/>
    <w:qFormat/>
    <w:pPr>
      <w:jc w:val="left"/>
    </w:pPr>
  </w:style>
  <w:style w:type="paragraph" w:customStyle="1" w:styleId="affffff4">
    <w:name w:val="标准文件_参考文献标题"/>
    <w:basedOn w:val="afff5"/>
    <w:next w:val="afff5"/>
    <w:qFormat/>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d"/>
    <w:autoRedefine/>
    <w:qFormat/>
    <w:pPr>
      <w:widowControl w:val="0"/>
      <w:numPr>
        <w:ilvl w:val="3"/>
        <w:numId w:val="2"/>
      </w:numPr>
      <w:spacing w:beforeLines="50" w:afterLines="50"/>
      <w:jc w:val="both"/>
      <w:outlineLvl w:val="2"/>
    </w:pPr>
    <w:rPr>
      <w:rFonts w:ascii="黑体" w:eastAsia="黑体"/>
      <w:sz w:val="21"/>
    </w:rPr>
  </w:style>
  <w:style w:type="character" w:customStyle="1" w:styleId="affffff5">
    <w:name w:val="标准文件_发布"/>
    <w:autoRedefine/>
    <w:qFormat/>
    <w:rPr>
      <w:rFonts w:ascii="黑体" w:eastAsia="黑体"/>
      <w:spacing w:val="0"/>
      <w:w w:val="100"/>
      <w:position w:val="3"/>
      <w:sz w:val="28"/>
    </w:rPr>
  </w:style>
  <w:style w:type="paragraph" w:customStyle="1" w:styleId="ad">
    <w:name w:val="标准文件_方框数字列项"/>
    <w:basedOn w:val="afffffd"/>
    <w:autoRedefine/>
    <w:qFormat/>
    <w:pPr>
      <w:numPr>
        <w:numId w:val="3"/>
      </w:numPr>
      <w:ind w:firstLineChars="0" w:firstLine="0"/>
    </w:pPr>
  </w:style>
  <w:style w:type="paragraph" w:customStyle="1" w:styleId="affffff6">
    <w:name w:val="标准文件_封面标准编号"/>
    <w:basedOn w:val="afff5"/>
    <w:next w:val="affffff0"/>
    <w:qFormat/>
    <w:pPr>
      <w:spacing w:line="310" w:lineRule="exact"/>
      <w:jc w:val="right"/>
    </w:pPr>
    <w:rPr>
      <w:rFonts w:ascii="黑体" w:eastAsia="黑体"/>
      <w:kern w:val="0"/>
      <w:sz w:val="28"/>
    </w:rPr>
  </w:style>
  <w:style w:type="paragraph" w:customStyle="1" w:styleId="affffff7">
    <w:name w:val="标准文件_封面标准分类号"/>
    <w:basedOn w:val="afff5"/>
    <w:autoRedefine/>
    <w:qFormat/>
    <w:rPr>
      <w:rFonts w:ascii="黑体" w:eastAsia="黑体"/>
      <w:b/>
      <w:kern w:val="0"/>
      <w:sz w:val="28"/>
    </w:rPr>
  </w:style>
  <w:style w:type="paragraph" w:customStyle="1" w:styleId="affffff8">
    <w:name w:val="标准文件_封面标准名称"/>
    <w:basedOn w:val="afff5"/>
    <w:autoRedefine/>
    <w:qFormat/>
    <w:pPr>
      <w:spacing w:line="240" w:lineRule="auto"/>
      <w:jc w:val="center"/>
    </w:pPr>
    <w:rPr>
      <w:rFonts w:ascii="黑体" w:eastAsia="黑体"/>
      <w:kern w:val="0"/>
      <w:sz w:val="52"/>
    </w:rPr>
  </w:style>
  <w:style w:type="paragraph" w:customStyle="1" w:styleId="affffff9">
    <w:name w:val="标准文件_封面标准英文名称"/>
    <w:basedOn w:val="afff5"/>
    <w:autoRedefine/>
    <w:qFormat/>
    <w:pPr>
      <w:spacing w:line="240" w:lineRule="auto"/>
      <w:jc w:val="center"/>
    </w:pPr>
    <w:rPr>
      <w:rFonts w:ascii="黑体" w:eastAsia="黑体"/>
      <w:b/>
      <w:sz w:val="28"/>
    </w:rPr>
  </w:style>
  <w:style w:type="paragraph" w:customStyle="1" w:styleId="affffffa">
    <w:name w:val="标准文件_封面发布日期"/>
    <w:basedOn w:val="afff5"/>
    <w:autoRedefine/>
    <w:qFormat/>
    <w:pPr>
      <w:spacing w:line="310" w:lineRule="exact"/>
    </w:pPr>
    <w:rPr>
      <w:rFonts w:ascii="黑体" w:eastAsia="黑体"/>
      <w:kern w:val="0"/>
      <w:sz w:val="28"/>
    </w:rPr>
  </w:style>
  <w:style w:type="paragraph" w:customStyle="1" w:styleId="affffffb">
    <w:name w:val="标准文件_封面密级"/>
    <w:basedOn w:val="afff5"/>
    <w:autoRedefine/>
    <w:qFormat/>
    <w:rPr>
      <w:rFonts w:eastAsia="黑体"/>
      <w:sz w:val="32"/>
    </w:rPr>
  </w:style>
  <w:style w:type="paragraph" w:customStyle="1" w:styleId="affffffc">
    <w:name w:val="标准文件_封面实施日期"/>
    <w:basedOn w:val="afff5"/>
    <w:autoRedefine/>
    <w:qFormat/>
    <w:pPr>
      <w:spacing w:line="310" w:lineRule="exact"/>
      <w:jc w:val="right"/>
    </w:pPr>
    <w:rPr>
      <w:rFonts w:ascii="黑体" w:eastAsia="黑体"/>
      <w:sz w:val="28"/>
    </w:rPr>
  </w:style>
  <w:style w:type="paragraph" w:customStyle="1" w:styleId="affffffd">
    <w:name w:val="标准文件_封面抬头"/>
    <w:basedOn w:val="afffffd"/>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d"/>
    <w:autoRedefine/>
    <w:qFormat/>
    <w:pPr>
      <w:numPr>
        <w:numId w:val="4"/>
      </w:numPr>
      <w:shd w:val="clear" w:color="FFFFFF" w:fill="FFFFFF"/>
      <w:tabs>
        <w:tab w:val="left" w:pos="6406"/>
      </w:tabs>
      <w:spacing w:before="560" w:afterLines="50"/>
      <w:jc w:val="center"/>
      <w:outlineLvl w:val="0"/>
    </w:pPr>
    <w:rPr>
      <w:rFonts w:ascii="黑体" w:eastAsia="黑体"/>
      <w:sz w:val="21"/>
    </w:rPr>
  </w:style>
  <w:style w:type="paragraph" w:customStyle="1" w:styleId="aff">
    <w:name w:val="标准文件_附录表标题"/>
    <w:next w:val="afffffd"/>
    <w:autoRedefine/>
    <w:qFormat/>
    <w:pPr>
      <w:numPr>
        <w:ilvl w:val="1"/>
        <w:numId w:val="5"/>
      </w:numPr>
      <w:adjustRightInd w:val="0"/>
      <w:snapToGrid w:val="0"/>
      <w:spacing w:beforeLines="50" w:afterLines="50"/>
      <w:jc w:val="center"/>
      <w:textAlignment w:val="baseline"/>
    </w:pPr>
    <w:rPr>
      <w:rFonts w:ascii="黑体" w:eastAsia="黑体"/>
      <w:kern w:val="21"/>
      <w:sz w:val="21"/>
    </w:rPr>
  </w:style>
  <w:style w:type="paragraph" w:customStyle="1" w:styleId="aff4">
    <w:name w:val="标准文件_附录一级条标题"/>
    <w:next w:val="afffffd"/>
    <w:autoRedefine/>
    <w:qFormat/>
    <w:pPr>
      <w:widowControl w:val="0"/>
      <w:numPr>
        <w:ilvl w:val="1"/>
        <w:numId w:val="4"/>
      </w:numPr>
      <w:spacing w:beforeLines="50" w:afterLines="50"/>
      <w:jc w:val="both"/>
      <w:outlineLvl w:val="2"/>
    </w:pPr>
    <w:rPr>
      <w:rFonts w:ascii="黑体" w:eastAsia="黑体"/>
      <w:kern w:val="21"/>
      <w:sz w:val="21"/>
    </w:rPr>
  </w:style>
  <w:style w:type="paragraph" w:customStyle="1" w:styleId="aff5">
    <w:name w:val="标准文件_附录二级条标题"/>
    <w:basedOn w:val="aff4"/>
    <w:next w:val="afffffd"/>
    <w:autoRedefine/>
    <w:qFormat/>
    <w:pPr>
      <w:widowControl/>
      <w:numPr>
        <w:ilvl w:val="2"/>
      </w:numPr>
      <w:wordWrap w:val="0"/>
      <w:overflowPunct w:val="0"/>
      <w:autoSpaceDE w:val="0"/>
      <w:autoSpaceDN w:val="0"/>
      <w:textAlignment w:val="baseline"/>
      <w:outlineLvl w:val="3"/>
    </w:pPr>
  </w:style>
  <w:style w:type="paragraph" w:customStyle="1" w:styleId="affffffe">
    <w:name w:val="标准文件_附录公式"/>
    <w:basedOn w:val="afffffc"/>
    <w:next w:val="afffffc"/>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d"/>
    <w:autoRedefine/>
    <w:qFormat/>
    <w:pPr>
      <w:widowControl w:val="0"/>
      <w:numPr>
        <w:ilvl w:val="3"/>
        <w:numId w:val="4"/>
      </w:numPr>
      <w:spacing w:beforeLines="50" w:afterLines="50"/>
      <w:jc w:val="both"/>
      <w:outlineLvl w:val="4"/>
    </w:pPr>
    <w:rPr>
      <w:rFonts w:ascii="黑体" w:eastAsia="黑体"/>
      <w:kern w:val="21"/>
      <w:sz w:val="21"/>
    </w:rPr>
  </w:style>
  <w:style w:type="paragraph" w:customStyle="1" w:styleId="aff7">
    <w:name w:val="标准文件_附录四级条标题"/>
    <w:next w:val="afffffd"/>
    <w:autoRedefine/>
    <w:qFormat/>
    <w:pPr>
      <w:widowControl w:val="0"/>
      <w:numPr>
        <w:ilvl w:val="4"/>
        <w:numId w:val="4"/>
      </w:numPr>
      <w:spacing w:beforeLines="50" w:afterLines="50"/>
      <w:jc w:val="both"/>
      <w:outlineLvl w:val="5"/>
    </w:pPr>
    <w:rPr>
      <w:rFonts w:ascii="黑体" w:eastAsia="黑体"/>
      <w:kern w:val="21"/>
      <w:sz w:val="21"/>
    </w:rPr>
  </w:style>
  <w:style w:type="paragraph" w:customStyle="1" w:styleId="af9">
    <w:name w:val="标准文件_附录图标题"/>
    <w:next w:val="afffffd"/>
    <w:autoRedefine/>
    <w:qFormat/>
    <w:pPr>
      <w:numPr>
        <w:ilvl w:val="1"/>
        <w:numId w:val="6"/>
      </w:numPr>
      <w:adjustRightInd w:val="0"/>
      <w:snapToGrid w:val="0"/>
      <w:spacing w:beforeLines="50" w:afterLines="50"/>
      <w:jc w:val="center"/>
    </w:pPr>
    <w:rPr>
      <w:rFonts w:ascii="黑体" w:eastAsia="黑体"/>
      <w:sz w:val="21"/>
    </w:rPr>
  </w:style>
  <w:style w:type="paragraph" w:customStyle="1" w:styleId="aff8">
    <w:name w:val="标准文件_附录五级条标题"/>
    <w:next w:val="afffffd"/>
    <w:autoRedefine/>
    <w:qFormat/>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e"/>
    <w:autoRedefine/>
    <w:qFormat/>
    <w:pPr>
      <w:numPr>
        <w:numId w:val="7"/>
      </w:numPr>
      <w:tabs>
        <w:tab w:val="left" w:pos="6406"/>
      </w:tabs>
      <w:spacing w:before="220" w:after="320"/>
      <w:jc w:val="center"/>
      <w:outlineLvl w:val="0"/>
    </w:pPr>
    <w:rPr>
      <w:rFonts w:ascii="黑体" w:eastAsia="黑体"/>
      <w:sz w:val="21"/>
    </w:rPr>
  </w:style>
  <w:style w:type="character" w:customStyle="1" w:styleId="affff">
    <w:name w:val="正文文本 字符"/>
    <w:link w:val="afffe"/>
    <w:autoRedefine/>
    <w:qFormat/>
    <w:rPr>
      <w:kern w:val="2"/>
      <w:sz w:val="21"/>
      <w:szCs w:val="21"/>
    </w:rPr>
  </w:style>
  <w:style w:type="paragraph" w:customStyle="1" w:styleId="afffffff">
    <w:name w:val="标准文件_附录章标题"/>
    <w:next w:val="afffffd"/>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0">
    <w:name w:val="标准文件_公式后的破折号"/>
    <w:basedOn w:val="afffffd"/>
    <w:next w:val="afffffd"/>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jc w:val="center"/>
      <w:outlineLvl w:val="0"/>
    </w:pPr>
    <w:rPr>
      <w:rFonts w:ascii="黑体" w:eastAsia="黑体"/>
      <w:sz w:val="32"/>
    </w:rPr>
  </w:style>
  <w:style w:type="paragraph" w:customStyle="1" w:styleId="afffffff1">
    <w:name w:val="标准文件_目次、标准名称标题"/>
    <w:basedOn w:val="a6"/>
    <w:next w:val="afffffd"/>
    <w:autoRedefine/>
    <w:qFormat/>
    <w:pPr>
      <w:spacing w:line="460" w:lineRule="exact"/>
      <w:ind w:left="0" w:firstLine="0"/>
    </w:pPr>
  </w:style>
  <w:style w:type="paragraph" w:customStyle="1" w:styleId="afffffff2">
    <w:name w:val="标准文件_目录标题"/>
    <w:basedOn w:val="afff5"/>
    <w:autoRedefine/>
    <w:qFormat/>
    <w:pPr>
      <w:spacing w:before="480" w:afterLines="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d"/>
    <w:autoRedefine/>
    <w:qFormat/>
    <w:pPr>
      <w:widowControl/>
      <w:numPr>
        <w:ilvl w:val="4"/>
      </w:numPr>
      <w:outlineLvl w:val="3"/>
    </w:pPr>
  </w:style>
  <w:style w:type="character" w:customStyle="1" w:styleId="12">
    <w:name w:val="不明显参考1"/>
    <w:autoRedefine/>
    <w:uiPriority w:val="31"/>
    <w:qFormat/>
    <w:rPr>
      <w:smallCaps/>
      <w:color w:val="C0504D"/>
      <w:u w:val="single"/>
    </w:rPr>
  </w:style>
  <w:style w:type="paragraph" w:customStyle="1" w:styleId="afffffff3">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d"/>
    <w:autoRedefine/>
    <w:qFormat/>
    <w:pPr>
      <w:widowControl w:val="0"/>
      <w:numPr>
        <w:ilvl w:val="5"/>
        <w:numId w:val="2"/>
      </w:numPr>
      <w:spacing w:beforeLines="50" w:afterLines="50"/>
      <w:jc w:val="both"/>
      <w:outlineLvl w:val="4"/>
    </w:pPr>
    <w:rPr>
      <w:rFonts w:ascii="黑体" w:eastAsia="黑体"/>
      <w:sz w:val="21"/>
    </w:rPr>
  </w:style>
  <w:style w:type="character" w:customStyle="1" w:styleId="affff7">
    <w:name w:val="脚注文本 字符"/>
    <w:link w:val="affff6"/>
    <w:autoRedefine/>
    <w:semiHidden/>
    <w:qFormat/>
    <w:rPr>
      <w:rFonts w:ascii="宋体"/>
      <w:kern w:val="2"/>
      <w:sz w:val="18"/>
      <w:szCs w:val="18"/>
    </w:rPr>
  </w:style>
  <w:style w:type="paragraph" w:customStyle="1" w:styleId="afffffff4">
    <w:name w:val="标准文件_条文脚注"/>
    <w:basedOn w:val="affff6"/>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d"/>
    <w:autoRedefine/>
    <w:qFormat/>
    <w:pPr>
      <w:numPr>
        <w:numId w:val="12"/>
      </w:numPr>
      <w:spacing w:line="240" w:lineRule="auto"/>
      <w:jc w:val="left"/>
    </w:pPr>
    <w:rPr>
      <w:rFonts w:ascii="宋体" w:hAnsi="宋体"/>
      <w:sz w:val="18"/>
    </w:rPr>
  </w:style>
  <w:style w:type="character" w:customStyle="1" w:styleId="afffffff5">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d"/>
    <w:autoRedefine/>
    <w:qFormat/>
    <w:pPr>
      <w:widowControl w:val="0"/>
      <w:numPr>
        <w:ilvl w:val="6"/>
        <w:numId w:val="2"/>
      </w:numPr>
      <w:spacing w:beforeLines="50" w:afterLines="50"/>
      <w:jc w:val="both"/>
      <w:outlineLvl w:val="5"/>
    </w:pPr>
    <w:rPr>
      <w:rFonts w:ascii="黑体" w:eastAsia="黑体"/>
      <w:sz w:val="21"/>
    </w:rPr>
  </w:style>
  <w:style w:type="paragraph" w:customStyle="1" w:styleId="affc">
    <w:name w:val="标准文件_章标题"/>
    <w:next w:val="afffffd"/>
    <w:autoRedefine/>
    <w:qFormat/>
    <w:pPr>
      <w:numPr>
        <w:ilvl w:val="1"/>
        <w:numId w:val="2"/>
      </w:numPr>
      <w:spacing w:beforeLines="100" w:afterLines="100"/>
      <w:jc w:val="both"/>
      <w:outlineLvl w:val="0"/>
    </w:pPr>
    <w:rPr>
      <w:rFonts w:ascii="黑体" w:eastAsia="黑体"/>
      <w:sz w:val="21"/>
    </w:rPr>
  </w:style>
  <w:style w:type="paragraph" w:customStyle="1" w:styleId="affd">
    <w:name w:val="标准文件_一级条标题"/>
    <w:basedOn w:val="affc"/>
    <w:next w:val="afffffd"/>
    <w:autoRedefine/>
    <w:qFormat/>
    <w:pPr>
      <w:numPr>
        <w:ilvl w:val="2"/>
      </w:numPr>
      <w:spacing w:beforeLines="50" w:before="120" w:afterLines="50" w:after="120"/>
      <w:ind w:left="0"/>
      <w:outlineLvl w:val="1"/>
    </w:pPr>
  </w:style>
  <w:style w:type="paragraph" w:customStyle="1" w:styleId="afffffff6">
    <w:name w:val="标准文件_一致程度"/>
    <w:basedOn w:val="afff5"/>
    <w:autoRedefine/>
    <w:qFormat/>
    <w:pPr>
      <w:spacing w:line="440" w:lineRule="exact"/>
      <w:jc w:val="center"/>
    </w:pPr>
    <w:rPr>
      <w:sz w:val="28"/>
    </w:rPr>
  </w:style>
  <w:style w:type="paragraph" w:customStyle="1" w:styleId="afffffff7">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8">
    <w:name w:val="标准文件_英文图表脚注"/>
    <w:basedOn w:val="afffffc"/>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jc w:val="both"/>
    </w:pPr>
    <w:rPr>
      <w:rFonts w:ascii="宋体"/>
      <w:sz w:val="21"/>
    </w:rPr>
  </w:style>
  <w:style w:type="paragraph" w:customStyle="1" w:styleId="af">
    <w:name w:val="标准文件_英文注："/>
    <w:basedOn w:val="afff5"/>
    <w:next w:val="afffffd"/>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d"/>
    <w:autoRedefine/>
    <w:qFormat/>
    <w:pPr>
      <w:numPr>
        <w:numId w:val="16"/>
      </w:numPr>
      <w:tabs>
        <w:tab w:val="left" w:pos="0"/>
      </w:tabs>
      <w:spacing w:beforeLines="50" w:afterLines="50"/>
      <w:jc w:val="center"/>
    </w:pPr>
    <w:rPr>
      <w:rFonts w:ascii="黑体" w:eastAsia="黑体"/>
      <w:sz w:val="21"/>
    </w:rPr>
  </w:style>
  <w:style w:type="paragraph" w:customStyle="1" w:styleId="afffffff9">
    <w:name w:val="标准文件_正文公式"/>
    <w:basedOn w:val="afff5"/>
    <w:next w:val="afffffc"/>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d"/>
    <w:autoRedefine/>
    <w:qFormat/>
    <w:pPr>
      <w:numPr>
        <w:numId w:val="17"/>
      </w:numPr>
      <w:spacing w:beforeLines="50" w:afterLines="50"/>
      <w:jc w:val="center"/>
    </w:pPr>
    <w:rPr>
      <w:rFonts w:ascii="黑体" w:eastAsia="黑体"/>
      <w:sz w:val="21"/>
    </w:rPr>
  </w:style>
  <w:style w:type="paragraph" w:customStyle="1" w:styleId="afff3">
    <w:name w:val="标准文件_正文英文表标题"/>
    <w:next w:val="afffffd"/>
    <w:autoRedefine/>
    <w:qFormat/>
    <w:pPr>
      <w:numPr>
        <w:numId w:val="18"/>
      </w:numPr>
      <w:jc w:val="center"/>
    </w:pPr>
    <w:rPr>
      <w:rFonts w:ascii="黑体" w:eastAsia="黑体"/>
      <w:sz w:val="21"/>
    </w:rPr>
  </w:style>
  <w:style w:type="paragraph" w:customStyle="1" w:styleId="afb">
    <w:name w:val="标准文件_正文英文图标题"/>
    <w:next w:val="afffffd"/>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a">
    <w:name w:val="发布部门"/>
    <w:next w:val="afffffd"/>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b">
    <w:name w:val="发布日期"/>
    <w:autoRedefine/>
    <w:qFormat/>
    <w:pPr>
      <w:framePr w:w="4000" w:h="473" w:hRule="exact" w:hSpace="180" w:vSpace="180" w:wrap="around" w:hAnchor="margin" w:y="13511" w:anchorLock="1"/>
    </w:pPr>
    <w:rPr>
      <w:rFonts w:eastAsia="黑体"/>
      <w:sz w:val="28"/>
    </w:rPr>
  </w:style>
  <w:style w:type="paragraph" w:customStyle="1" w:styleId="afffffffc">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d">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e">
    <w:name w:val="封面标准文稿编辑信息"/>
    <w:autoRedefine/>
    <w:qFormat/>
    <w:pPr>
      <w:spacing w:before="180" w:line="180" w:lineRule="exact"/>
      <w:jc w:val="center"/>
    </w:pPr>
    <w:rPr>
      <w:rFonts w:ascii="宋体"/>
      <w:sz w:val="21"/>
    </w:rPr>
  </w:style>
  <w:style w:type="paragraph" w:customStyle="1" w:styleId="affffffff">
    <w:name w:val="封面标准文稿类别"/>
    <w:autoRedefine/>
    <w:qFormat/>
    <w:pPr>
      <w:spacing w:before="440" w:line="400" w:lineRule="exact"/>
      <w:jc w:val="center"/>
    </w:pPr>
    <w:rPr>
      <w:rFonts w:ascii="宋体"/>
      <w:sz w:val="24"/>
    </w:rPr>
  </w:style>
  <w:style w:type="paragraph" w:customStyle="1" w:styleId="affffffff0">
    <w:name w:val="封面标准英文名称"/>
    <w:autoRedefine/>
    <w:qFormat/>
    <w:pPr>
      <w:widowControl w:val="0"/>
      <w:spacing w:line="360" w:lineRule="exact"/>
      <w:jc w:val="center"/>
    </w:pPr>
    <w:rPr>
      <w:sz w:val="28"/>
    </w:rPr>
  </w:style>
  <w:style w:type="paragraph" w:customStyle="1" w:styleId="affffffff1">
    <w:name w:val="封面一致性程度标识"/>
    <w:autoRedefine/>
    <w:qFormat/>
    <w:pPr>
      <w:spacing w:before="440" w:line="440" w:lineRule="exact"/>
      <w:jc w:val="center"/>
    </w:pPr>
    <w:rPr>
      <w:sz w:val="28"/>
    </w:rPr>
  </w:style>
  <w:style w:type="paragraph" w:customStyle="1" w:styleId="affffffff2">
    <w:name w:val="封面正文"/>
    <w:autoRedefine/>
    <w:qFormat/>
    <w:pPr>
      <w:jc w:val="both"/>
    </w:pPr>
  </w:style>
  <w:style w:type="paragraph" w:customStyle="1" w:styleId="affffffff3">
    <w:name w:val="附录二级无标题条"/>
    <w:basedOn w:val="afff5"/>
    <w:next w:val="afffffd"/>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4">
    <w:name w:val="附录三级无标题条"/>
    <w:basedOn w:val="affffffff3"/>
    <w:next w:val="afffffd"/>
    <w:autoRedefine/>
    <w:qFormat/>
    <w:pPr>
      <w:outlineLvl w:val="4"/>
    </w:pPr>
  </w:style>
  <w:style w:type="paragraph" w:customStyle="1" w:styleId="affffffff5">
    <w:name w:val="附录四级无标题条"/>
    <w:basedOn w:val="affffffff4"/>
    <w:next w:val="afffffd"/>
    <w:autoRedefine/>
    <w:qFormat/>
    <w:pPr>
      <w:outlineLvl w:val="5"/>
    </w:pPr>
  </w:style>
  <w:style w:type="paragraph" w:customStyle="1" w:styleId="affffffff6">
    <w:name w:val="附录图"/>
    <w:next w:val="afffffd"/>
    <w:autoRedefine/>
    <w:qFormat/>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7">
    <w:name w:val="附录五级无标题条"/>
    <w:basedOn w:val="affffffff5"/>
    <w:next w:val="afffffd"/>
    <w:autoRedefine/>
    <w:qFormat/>
    <w:pPr>
      <w:outlineLvl w:val="6"/>
    </w:pPr>
  </w:style>
  <w:style w:type="paragraph" w:customStyle="1" w:styleId="affffffff8">
    <w:name w:val="附录性质"/>
    <w:basedOn w:val="afff5"/>
    <w:autoRedefine/>
    <w:qFormat/>
    <w:pPr>
      <w:widowControl/>
      <w:adjustRightInd/>
      <w:jc w:val="center"/>
    </w:pPr>
    <w:rPr>
      <w:rFonts w:ascii="黑体" w:eastAsia="黑体"/>
    </w:rPr>
  </w:style>
  <w:style w:type="paragraph" w:customStyle="1" w:styleId="affffffff9">
    <w:name w:val="附录一级无标题条"/>
    <w:basedOn w:val="afffffff"/>
    <w:next w:val="afffffd"/>
    <w:autoRedefine/>
    <w:qFormat/>
    <w:pPr>
      <w:autoSpaceDN w:val="0"/>
      <w:outlineLvl w:val="2"/>
    </w:pPr>
    <w:rPr>
      <w:rFonts w:ascii="宋体" w:eastAsia="宋体" w:hAnsi="宋体"/>
    </w:rPr>
  </w:style>
  <w:style w:type="character" w:customStyle="1" w:styleId="affffffffa">
    <w:name w:val="个人答复风格"/>
    <w:autoRedefine/>
    <w:qFormat/>
    <w:rPr>
      <w:rFonts w:ascii="Arial" w:eastAsia="宋体" w:hAnsi="Arial" w:cs="Arial"/>
      <w:color w:val="auto"/>
      <w:spacing w:val="0"/>
      <w:sz w:val="20"/>
    </w:rPr>
  </w:style>
  <w:style w:type="character" w:customStyle="1" w:styleId="affffffffb">
    <w:name w:val="个人撰写风格"/>
    <w:autoRedefine/>
    <w:qFormat/>
    <w:rPr>
      <w:rFonts w:ascii="Arial" w:eastAsia="宋体" w:hAnsi="Arial" w:cs="Arial"/>
      <w:color w:val="auto"/>
      <w:spacing w:val="0"/>
      <w:sz w:val="20"/>
    </w:rPr>
  </w:style>
  <w:style w:type="paragraph" w:customStyle="1" w:styleId="affffffffc">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d">
    <w:name w:val="列项·"/>
    <w:basedOn w:val="afffffd"/>
    <w:autoRedefine/>
    <w:qFormat/>
    <w:pPr>
      <w:tabs>
        <w:tab w:val="left" w:pos="840"/>
      </w:tabs>
    </w:pPr>
  </w:style>
  <w:style w:type="paragraph" w:customStyle="1" w:styleId="affffffffe">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0">
    <w:name w:val="目录 31"/>
    <w:basedOn w:val="afff5"/>
    <w:next w:val="afff5"/>
    <w:autoRedefine/>
    <w:semiHidden/>
    <w:qFormat/>
    <w:pPr>
      <w:spacing w:line="240" w:lineRule="auto"/>
    </w:pPr>
    <w:rPr>
      <w:rFonts w:ascii="宋体" w:hAnsi="宋体"/>
      <w:iCs/>
    </w:rPr>
  </w:style>
  <w:style w:type="paragraph" w:customStyle="1" w:styleId="410">
    <w:name w:val="目录 41"/>
    <w:basedOn w:val="afff5"/>
    <w:next w:val="afff5"/>
    <w:autoRedefine/>
    <w:semiHidden/>
    <w:qFormat/>
    <w:pPr>
      <w:adjustRightInd/>
      <w:spacing w:line="240" w:lineRule="auto"/>
      <w:jc w:val="left"/>
    </w:pPr>
  </w:style>
  <w:style w:type="paragraph" w:customStyle="1" w:styleId="510">
    <w:name w:val="目录 51"/>
    <w:basedOn w:val="afff5"/>
    <w:next w:val="afff5"/>
    <w:autoRedefine/>
    <w:semiHidden/>
    <w:qFormat/>
    <w:pPr>
      <w:spacing w:line="240" w:lineRule="auto"/>
    </w:pPr>
    <w:rPr>
      <w:rFonts w:ascii="宋体" w:hAnsi="宋体"/>
    </w:rPr>
  </w:style>
  <w:style w:type="paragraph" w:customStyle="1" w:styleId="610">
    <w:name w:val="目录 61"/>
    <w:basedOn w:val="afff5"/>
    <w:next w:val="afff5"/>
    <w:autoRedefine/>
    <w:semiHidden/>
    <w:qFormat/>
    <w:pPr>
      <w:adjustRightInd/>
      <w:spacing w:line="240" w:lineRule="auto"/>
      <w:jc w:val="left"/>
    </w:pPr>
  </w:style>
  <w:style w:type="paragraph" w:customStyle="1" w:styleId="710">
    <w:name w:val="目录 71"/>
    <w:basedOn w:val="610"/>
    <w:autoRedefine/>
    <w:semiHidden/>
    <w:qFormat/>
    <w:pPr>
      <w:ind w:left="1260"/>
    </w:pPr>
  </w:style>
  <w:style w:type="paragraph" w:customStyle="1" w:styleId="81">
    <w:name w:val="目录 81"/>
    <w:basedOn w:val="710"/>
    <w:autoRedefine/>
    <w:semiHidden/>
    <w:qFormat/>
    <w:pPr>
      <w:ind w:left="1470"/>
    </w:pPr>
  </w:style>
  <w:style w:type="paragraph" w:customStyle="1" w:styleId="91">
    <w:name w:val="目录 91"/>
    <w:basedOn w:val="81"/>
    <w:autoRedefine/>
    <w:semiHidden/>
    <w:qFormat/>
    <w:pPr>
      <w:ind w:left="1680"/>
    </w:pPr>
  </w:style>
  <w:style w:type="paragraph" w:customStyle="1" w:styleId="afffffffff">
    <w:name w:val="其他标准称谓"/>
    <w:autoRedefine/>
    <w:qFormat/>
    <w:pPr>
      <w:spacing w:line="0" w:lineRule="atLeast"/>
      <w:jc w:val="distribute"/>
    </w:pPr>
    <w:rPr>
      <w:rFonts w:ascii="黑体" w:eastAsia="黑体" w:hAnsi="宋体"/>
      <w:sz w:val="52"/>
    </w:rPr>
  </w:style>
  <w:style w:type="paragraph" w:customStyle="1" w:styleId="afffffffff0">
    <w:name w:val="其他发布部门"/>
    <w:basedOn w:val="afffffffa"/>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f1">
    <w:name w:val="实施日期"/>
    <w:basedOn w:val="afffffffb"/>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f2">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f3">
    <w:name w:val="无标题条"/>
    <w:next w:val="afffffd"/>
    <w:autoRedefin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f4">
    <w:name w:val="注:后续"/>
    <w:autoRedefine/>
    <w:qFormat/>
    <w:pPr>
      <w:spacing w:line="300" w:lineRule="exact"/>
      <w:ind w:leftChars="400" w:left="600" w:hangingChars="200" w:hanging="200"/>
      <w:jc w:val="both"/>
    </w:pPr>
    <w:rPr>
      <w:rFonts w:ascii="宋体"/>
      <w:sz w:val="18"/>
    </w:rPr>
  </w:style>
  <w:style w:type="paragraph" w:customStyle="1" w:styleId="afffffffff5">
    <w:name w:val="注×:后续"/>
    <w:basedOn w:val="afffffffff4"/>
    <w:autoRedefine/>
    <w:qFormat/>
    <w:pPr>
      <w:ind w:leftChars="0" w:left="1406" w:firstLineChars="0" w:hanging="499"/>
    </w:pPr>
  </w:style>
  <w:style w:type="paragraph" w:customStyle="1" w:styleId="afffffffff6">
    <w:name w:val="标准文件_一级无标题"/>
    <w:basedOn w:val="affd"/>
    <w:autoRedefine/>
    <w:qFormat/>
    <w:pPr>
      <w:spacing w:beforeLines="0" w:afterLines="0"/>
      <w:outlineLvl w:val="9"/>
    </w:pPr>
    <w:rPr>
      <w:rFonts w:ascii="宋体" w:eastAsia="宋体"/>
    </w:rPr>
  </w:style>
  <w:style w:type="paragraph" w:customStyle="1" w:styleId="afffffffff7">
    <w:name w:val="标准文件_五级无标题"/>
    <w:basedOn w:val="afff1"/>
    <w:autoRedefine/>
    <w:qFormat/>
    <w:pPr>
      <w:spacing w:beforeLines="0" w:afterLines="0"/>
      <w:outlineLvl w:val="9"/>
    </w:pPr>
    <w:rPr>
      <w:rFonts w:ascii="宋体" w:eastAsia="宋体"/>
    </w:rPr>
  </w:style>
  <w:style w:type="paragraph" w:customStyle="1" w:styleId="afffffffff8">
    <w:name w:val="标准文件_三级无标题"/>
    <w:basedOn w:val="afff"/>
    <w:autoRedefine/>
    <w:qFormat/>
    <w:pPr>
      <w:spacing w:beforeLines="0" w:afterLines="0"/>
      <w:outlineLvl w:val="9"/>
    </w:pPr>
    <w:rPr>
      <w:rFonts w:ascii="宋体" w:eastAsia="宋体"/>
    </w:rPr>
  </w:style>
  <w:style w:type="paragraph" w:customStyle="1" w:styleId="afffffffff9">
    <w:name w:val="标准文件_二级无标题"/>
    <w:basedOn w:val="affe"/>
    <w:autoRedefine/>
    <w:qFormat/>
    <w:pPr>
      <w:spacing w:beforeLines="0" w:afterLines="0"/>
      <w:outlineLvl w:val="9"/>
    </w:pPr>
    <w:rPr>
      <w:rFonts w:ascii="宋体" w:eastAsia="宋体"/>
    </w:rPr>
  </w:style>
  <w:style w:type="paragraph" w:customStyle="1" w:styleId="afffffffffa">
    <w:name w:val="标准_四级无标题"/>
    <w:basedOn w:val="afff0"/>
    <w:next w:val="afffffd"/>
    <w:autoRedefine/>
    <w:qFormat/>
    <w:rPr>
      <w:rFonts w:eastAsia="宋体"/>
    </w:rPr>
  </w:style>
  <w:style w:type="paragraph" w:customStyle="1" w:styleId="afffffffffb">
    <w:name w:val="标准文件_四级无标题"/>
    <w:basedOn w:val="afff0"/>
    <w:autoRedefine/>
    <w:qFormat/>
    <w:pPr>
      <w:spacing w:beforeLines="0" w:afterLines="0"/>
      <w:outlineLvl w:val="9"/>
    </w:pPr>
    <w:rPr>
      <w:rFonts w:ascii="宋体" w:eastAsia="宋体" w:hAnsi="黑体"/>
      <w:szCs w:val="52"/>
    </w:rPr>
  </w:style>
  <w:style w:type="paragraph" w:customStyle="1" w:styleId="aff1">
    <w:name w:val="标准文件_大写罗马数字编号列项"/>
    <w:basedOn w:val="afffffd"/>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d"/>
    <w:autoRedefine/>
    <w:qFormat/>
    <w:pPr>
      <w:numPr>
        <w:numId w:val="24"/>
      </w:numPr>
      <w:ind w:firstLineChars="0" w:firstLine="0"/>
    </w:pPr>
    <w:rPr>
      <w:rFonts w:cs="Arial"/>
      <w:szCs w:val="28"/>
    </w:rPr>
  </w:style>
  <w:style w:type="paragraph" w:customStyle="1" w:styleId="afffffffffc">
    <w:name w:val="标准文件_附录标题"/>
    <w:basedOn w:val="aff3"/>
    <w:autoRedefine/>
    <w:qFormat/>
    <w:pPr>
      <w:numPr>
        <w:numId w:val="0"/>
      </w:numPr>
      <w:spacing w:after="280"/>
      <w:outlineLvl w:val="9"/>
    </w:pPr>
  </w:style>
  <w:style w:type="paragraph" w:customStyle="1" w:styleId="afffffffffd">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d"/>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e">
    <w:name w:val="标准文件_索引字母"/>
    <w:next w:val="afffffd"/>
    <w:autoRedefine/>
    <w:qFormat/>
    <w:pPr>
      <w:jc w:val="center"/>
    </w:pPr>
    <w:rPr>
      <w:rFonts w:ascii="宋体" w:eastAsia="Times New Roman" w:hAnsi="宋体"/>
      <w:b/>
      <w:kern w:val="2"/>
      <w:sz w:val="21"/>
    </w:rPr>
  </w:style>
  <w:style w:type="paragraph" w:customStyle="1" w:styleId="affffffffff">
    <w:name w:val="标准文件_附录前"/>
    <w:next w:val="afffffd"/>
    <w:autoRedefine/>
    <w:qFormat/>
    <w:pPr>
      <w:spacing w:line="20" w:lineRule="atLeast"/>
      <w:ind w:firstLine="200"/>
    </w:pPr>
    <w:rPr>
      <w:rFonts w:ascii="宋体" w:hAnsi="宋体"/>
      <w:kern w:val="2"/>
      <w:sz w:val="10"/>
    </w:rPr>
  </w:style>
  <w:style w:type="paragraph" w:customStyle="1" w:styleId="affffffffff0">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f1">
    <w:name w:val="标准文件_表格"/>
    <w:basedOn w:val="afffffd"/>
    <w:autoRedefine/>
    <w:qFormat/>
    <w:pPr>
      <w:ind w:firstLineChars="0" w:firstLine="0"/>
      <w:jc w:val="center"/>
    </w:pPr>
    <w:rPr>
      <w:sz w:val="18"/>
    </w:rPr>
  </w:style>
  <w:style w:type="paragraph" w:customStyle="1" w:styleId="afff2">
    <w:name w:val="标准文件_注："/>
    <w:next w:val="afffffd"/>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f2"/>
    <w:autoRedefine/>
    <w:qFormat/>
    <w:pPr>
      <w:widowControl w:val="0"/>
      <w:numPr>
        <w:numId w:val="28"/>
      </w:numPr>
      <w:jc w:val="both"/>
    </w:pPr>
    <w:rPr>
      <w:rFonts w:ascii="宋体"/>
      <w:sz w:val="18"/>
      <w:szCs w:val="18"/>
    </w:rPr>
  </w:style>
  <w:style w:type="paragraph" w:customStyle="1" w:styleId="affffffffff2">
    <w:name w:val="标准文件_示例内容"/>
    <w:basedOn w:val="afffffd"/>
    <w:autoRedefine/>
    <w:qFormat/>
    <w:pPr>
      <w:ind w:firstLine="420"/>
    </w:pPr>
    <w:rPr>
      <w:sz w:val="18"/>
    </w:rPr>
  </w:style>
  <w:style w:type="paragraph" w:customStyle="1" w:styleId="afa">
    <w:name w:val="标准文件_示例×："/>
    <w:basedOn w:val="afff5"/>
    <w:next w:val="affffffffff2"/>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d"/>
    <w:autoRedefine/>
    <w:qFormat/>
    <w:rPr>
      <w:rFonts w:ascii="宋体" w:hAnsi="Times New Roman"/>
      <w:sz w:val="21"/>
    </w:rPr>
  </w:style>
  <w:style w:type="paragraph" w:customStyle="1" w:styleId="affffffffff3">
    <w:name w:val="标准文件_表格续"/>
    <w:basedOn w:val="afffffd"/>
    <w:next w:val="afffffd"/>
    <w:autoRedefine/>
    <w:qFormat/>
    <w:pPr>
      <w:jc w:val="center"/>
    </w:pPr>
    <w:rPr>
      <w:rFonts w:ascii="黑体" w:eastAsia="黑体" w:hAnsi="黑体"/>
    </w:rPr>
  </w:style>
  <w:style w:type="character" w:styleId="affffffffff4">
    <w:name w:val="Placeholder Text"/>
    <w:basedOn w:val="afff6"/>
    <w:autoRedefine/>
    <w:uiPriority w:val="99"/>
    <w:semiHidden/>
    <w:qFormat/>
    <w:rPr>
      <w:color w:val="808080"/>
    </w:rPr>
  </w:style>
  <w:style w:type="paragraph" w:customStyle="1" w:styleId="2">
    <w:name w:val="标准文件_二级项2"/>
    <w:basedOn w:val="afffffd"/>
    <w:autoRedefine/>
    <w:qFormat/>
    <w:pPr>
      <w:numPr>
        <w:ilvl w:val="1"/>
        <w:numId w:val="21"/>
      </w:numPr>
      <w:ind w:firstLineChars="0" w:firstLine="0"/>
    </w:pPr>
  </w:style>
  <w:style w:type="paragraph" w:customStyle="1" w:styleId="21">
    <w:name w:val="标准文件_三级项2"/>
    <w:basedOn w:val="afffffd"/>
    <w:autoRedefine/>
    <w:qFormat/>
    <w:pPr>
      <w:numPr>
        <w:numId w:val="30"/>
      </w:numPr>
      <w:spacing w:line="300" w:lineRule="exact"/>
      <w:ind w:firstLineChars="0"/>
    </w:pPr>
    <w:rPr>
      <w:rFonts w:ascii="Times New Roman"/>
    </w:rPr>
  </w:style>
  <w:style w:type="paragraph" w:customStyle="1" w:styleId="20">
    <w:name w:val="标准文件_一级项2"/>
    <w:basedOn w:val="afffffd"/>
    <w:autoRedefine/>
    <w:qFormat/>
    <w:pPr>
      <w:numPr>
        <w:numId w:val="31"/>
      </w:numPr>
      <w:spacing w:line="300" w:lineRule="exact"/>
      <w:ind w:firstLineChars="0"/>
    </w:pPr>
    <w:rPr>
      <w:rFonts w:ascii="Times New Roman"/>
    </w:rPr>
  </w:style>
  <w:style w:type="paragraph" w:customStyle="1" w:styleId="affffffffff5">
    <w:name w:val="标准文件_提示"/>
    <w:basedOn w:val="afffffd"/>
    <w:next w:val="afffffd"/>
    <w:autoRedefine/>
    <w:qFormat/>
    <w:pPr>
      <w:ind w:firstLine="420"/>
    </w:pPr>
    <w:rPr>
      <w:rFonts w:ascii="黑体" w:eastAsia="黑体"/>
    </w:rPr>
  </w:style>
  <w:style w:type="character" w:customStyle="1" w:styleId="affffffffff6">
    <w:name w:val="标准文件_来源"/>
    <w:basedOn w:val="afff6"/>
    <w:autoRedefine/>
    <w:uiPriority w:val="1"/>
    <w:qFormat/>
    <w:rPr>
      <w:rFonts w:eastAsia="宋体"/>
      <w:sz w:val="21"/>
    </w:rPr>
  </w:style>
  <w:style w:type="paragraph" w:customStyle="1" w:styleId="affffffffff7">
    <w:name w:val="标准文件_图表说明"/>
    <w:autoRedefine/>
    <w:qFormat/>
    <w:pPr>
      <w:spacing w:line="276" w:lineRule="auto"/>
      <w:ind w:firstLine="420"/>
    </w:pPr>
    <w:rPr>
      <w:rFonts w:ascii="宋体" w:hAnsi="宋体"/>
      <w:kern w:val="2"/>
      <w:sz w:val="18"/>
    </w:rPr>
  </w:style>
  <w:style w:type="paragraph" w:customStyle="1" w:styleId="affffffffff8">
    <w:name w:val="其他发布日期"/>
    <w:basedOn w:val="afffffffb"/>
    <w:autoRedefine/>
    <w:qFormat/>
    <w:pPr>
      <w:framePr w:w="3997" w:h="471" w:hRule="exact" w:hSpace="0" w:vSpace="181" w:wrap="around" w:vAnchor="page" w:hAnchor="page" w:x="1419" w:y="14097"/>
    </w:pPr>
  </w:style>
  <w:style w:type="paragraph" w:customStyle="1" w:styleId="affffffffff9">
    <w:name w:val="其他实施日期"/>
    <w:basedOn w:val="afffffffff1"/>
    <w:autoRedefine/>
    <w:qFormat/>
    <w:pPr>
      <w:framePr w:w="3997" w:h="471" w:hRule="exact" w:vSpace="181" w:wrap="around" w:vAnchor="page" w:hAnchor="page" w:x="7089" w:y="14097"/>
    </w:pPr>
  </w:style>
  <w:style w:type="paragraph" w:customStyle="1" w:styleId="affffffffffa">
    <w:name w:val="标准文件_文件编号"/>
    <w:basedOn w:val="afffffd"/>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b">
    <w:name w:val="标准文件_替换文件编号"/>
    <w:basedOn w:val="affffffffffa"/>
    <w:qFormat/>
    <w:pPr>
      <w:framePr w:wrap="auto"/>
      <w:spacing w:before="57"/>
    </w:pPr>
    <w:rPr>
      <w:sz w:val="21"/>
    </w:rPr>
  </w:style>
  <w:style w:type="paragraph" w:customStyle="1" w:styleId="affffffffffc">
    <w:name w:val="标准文件_文件名称"/>
    <w:basedOn w:val="afffffd"/>
    <w:next w:val="afffffd"/>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d"/>
    <w:next w:val="afffffd"/>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d"/>
    <w:next w:val="afffffd"/>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d"/>
    <w:next w:val="afffffd"/>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d"/>
    <w:next w:val="afffffd"/>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d"/>
    <w:next w:val="afffffd"/>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d"/>
    <w:next w:val="afffffd"/>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d"/>
    <w:next w:val="afffffd"/>
    <w:qFormat/>
    <w:pPr>
      <w:numPr>
        <w:ilvl w:val="5"/>
        <w:numId w:val="8"/>
      </w:numPr>
      <w:spacing w:beforeLines="50" w:afterLines="50"/>
      <w:ind w:firstLineChars="0"/>
    </w:pPr>
    <w:rPr>
      <w:rFonts w:ascii="黑体" w:eastAsia="黑体"/>
    </w:rPr>
  </w:style>
  <w:style w:type="paragraph" w:customStyle="1" w:styleId="affffffffffd">
    <w:name w:val="标准文件_注后"/>
    <w:basedOn w:val="afffffd"/>
    <w:qFormat/>
    <w:pPr>
      <w:ind w:left="811" w:firstLineChars="0" w:firstLine="0"/>
    </w:pPr>
    <w:rPr>
      <w:sz w:val="18"/>
    </w:rPr>
  </w:style>
  <w:style w:type="paragraph" w:customStyle="1" w:styleId="X">
    <w:name w:val="标准文件_注X后"/>
    <w:basedOn w:val="afffffd"/>
    <w:qFormat/>
    <w:pPr>
      <w:ind w:left="811" w:firstLineChars="0" w:firstLine="0"/>
    </w:pPr>
    <w:rPr>
      <w:sz w:val="18"/>
    </w:rPr>
  </w:style>
  <w:style w:type="paragraph" w:customStyle="1" w:styleId="affffffffffe">
    <w:name w:val="标准文件_示例后"/>
    <w:basedOn w:val="afffffd"/>
    <w:qFormat/>
    <w:pPr>
      <w:ind w:left="964" w:firstLineChars="0" w:firstLine="0"/>
    </w:pPr>
    <w:rPr>
      <w:sz w:val="18"/>
    </w:rPr>
  </w:style>
  <w:style w:type="paragraph" w:customStyle="1" w:styleId="X0">
    <w:name w:val="标准文件_示例X后"/>
    <w:basedOn w:val="afffffd"/>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f">
    <w:name w:val="标准文件_索引项"/>
    <w:basedOn w:val="afffffd"/>
    <w:next w:val="afffffd"/>
    <w:qFormat/>
    <w:pPr>
      <w:tabs>
        <w:tab w:val="right" w:leader="dot" w:pos="9356"/>
      </w:tabs>
      <w:ind w:left="210" w:firstLineChars="0" w:hanging="210"/>
      <w:jc w:val="left"/>
    </w:pPr>
  </w:style>
  <w:style w:type="paragraph" w:customStyle="1" w:styleId="afffffffffff0">
    <w:name w:val="标准文件_附录一级无标题"/>
    <w:basedOn w:val="aff4"/>
    <w:qFormat/>
    <w:pPr>
      <w:spacing w:beforeLines="0" w:afterLines="0" w:line="276" w:lineRule="auto"/>
      <w:outlineLvl w:val="9"/>
    </w:pPr>
    <w:rPr>
      <w:rFonts w:ascii="宋体" w:eastAsia="宋体"/>
    </w:rPr>
  </w:style>
  <w:style w:type="paragraph" w:customStyle="1" w:styleId="afffffffffff1">
    <w:name w:val="标准文件_附录二级无标题"/>
    <w:basedOn w:val="aff5"/>
    <w:qFormat/>
    <w:pPr>
      <w:spacing w:beforeLines="0" w:afterLines="0" w:line="276" w:lineRule="auto"/>
      <w:outlineLvl w:val="9"/>
    </w:pPr>
    <w:rPr>
      <w:rFonts w:ascii="宋体" w:eastAsia="宋体"/>
    </w:rPr>
  </w:style>
  <w:style w:type="paragraph" w:customStyle="1" w:styleId="afffffffffff2">
    <w:name w:val="标准文件_附录三级无标题"/>
    <w:basedOn w:val="aff6"/>
    <w:qFormat/>
    <w:pPr>
      <w:spacing w:beforeLines="0" w:afterLines="0" w:line="276" w:lineRule="auto"/>
      <w:outlineLvl w:val="9"/>
    </w:pPr>
    <w:rPr>
      <w:rFonts w:ascii="宋体" w:eastAsia="宋体"/>
    </w:rPr>
  </w:style>
  <w:style w:type="paragraph" w:customStyle="1" w:styleId="afffffffffff3">
    <w:name w:val="标准文件_附录四级无标题"/>
    <w:basedOn w:val="aff7"/>
    <w:qFormat/>
    <w:pPr>
      <w:spacing w:beforeLines="0" w:afterLines="0" w:line="276" w:lineRule="auto"/>
      <w:outlineLvl w:val="9"/>
    </w:pPr>
    <w:rPr>
      <w:rFonts w:ascii="宋体" w:eastAsia="宋体"/>
    </w:rPr>
  </w:style>
  <w:style w:type="paragraph" w:customStyle="1" w:styleId="afffffffffff4">
    <w:name w:val="标准文件_附录五级无标题"/>
    <w:basedOn w:val="aff8"/>
    <w:qFormat/>
    <w:pPr>
      <w:spacing w:beforeLines="0" w:afterLines="0" w:line="276" w:lineRule="auto"/>
      <w:outlineLvl w:val="9"/>
    </w:pPr>
    <w:rPr>
      <w:rFonts w:ascii="宋体" w:eastAsia="宋体"/>
    </w:rPr>
  </w:style>
  <w:style w:type="paragraph" w:customStyle="1" w:styleId="afffffffffff5">
    <w:name w:val="标准文件_引言一级无标题"/>
    <w:basedOn w:val="a7"/>
    <w:next w:val="afffffd"/>
    <w:qFormat/>
    <w:pPr>
      <w:spacing w:beforeLines="0" w:afterLines="0" w:line="276" w:lineRule="auto"/>
    </w:pPr>
    <w:rPr>
      <w:rFonts w:ascii="宋体" w:eastAsia="宋体"/>
    </w:rPr>
  </w:style>
  <w:style w:type="paragraph" w:customStyle="1" w:styleId="afffffffffff6">
    <w:name w:val="标准文件_引言二级无标题"/>
    <w:basedOn w:val="a8"/>
    <w:next w:val="afffffd"/>
    <w:qFormat/>
    <w:pPr>
      <w:spacing w:beforeLines="0" w:afterLines="0" w:line="276" w:lineRule="auto"/>
    </w:pPr>
    <w:rPr>
      <w:rFonts w:ascii="宋体" w:eastAsia="宋体"/>
    </w:rPr>
  </w:style>
  <w:style w:type="paragraph" w:customStyle="1" w:styleId="afffffffffff7">
    <w:name w:val="标准文件_引言三级无标题"/>
    <w:basedOn w:val="a9"/>
    <w:qFormat/>
    <w:pPr>
      <w:spacing w:beforeLines="0" w:afterLines="0" w:line="276" w:lineRule="auto"/>
    </w:pPr>
    <w:rPr>
      <w:rFonts w:ascii="宋体" w:eastAsia="宋体"/>
    </w:rPr>
  </w:style>
  <w:style w:type="paragraph" w:customStyle="1" w:styleId="afffffffffff8">
    <w:name w:val="标准文件_引言四级无标题"/>
    <w:basedOn w:val="aa"/>
    <w:next w:val="afffffd"/>
    <w:qFormat/>
    <w:pPr>
      <w:spacing w:beforeLines="0" w:afterLines="0" w:line="276" w:lineRule="auto"/>
    </w:pPr>
    <w:rPr>
      <w:rFonts w:ascii="宋体" w:eastAsia="宋体"/>
    </w:rPr>
  </w:style>
  <w:style w:type="paragraph" w:customStyle="1" w:styleId="afffffffffff9">
    <w:name w:val="标准文件_引言五级无标题"/>
    <w:basedOn w:val="ab"/>
    <w:next w:val="afffffd"/>
    <w:qFormat/>
    <w:pPr>
      <w:spacing w:beforeLines="0" w:afterLines="0" w:line="276" w:lineRule="auto"/>
    </w:pPr>
    <w:rPr>
      <w:rFonts w:ascii="宋体" w:eastAsia="宋体"/>
    </w:rPr>
  </w:style>
  <w:style w:type="paragraph" w:customStyle="1" w:styleId="afffffffffffa">
    <w:name w:val="标准文件_索引标题"/>
    <w:basedOn w:val="affffff4"/>
    <w:next w:val="afffffd"/>
    <w:qFormat/>
    <w:rPr>
      <w:rFonts w:hAnsi="黑体"/>
    </w:rPr>
  </w:style>
  <w:style w:type="paragraph" w:customStyle="1" w:styleId="afffffffffffb">
    <w:name w:val="标准文件_脚注内容"/>
    <w:basedOn w:val="afffffd"/>
    <w:qFormat/>
    <w:pPr>
      <w:ind w:leftChars="200" w:left="400" w:hangingChars="200" w:hanging="200"/>
    </w:pPr>
    <w:rPr>
      <w:sz w:val="15"/>
    </w:rPr>
  </w:style>
  <w:style w:type="paragraph" w:customStyle="1" w:styleId="afffffffffffc">
    <w:name w:val="标准文件_术语条一"/>
    <w:basedOn w:val="afffffffff6"/>
    <w:next w:val="afffffd"/>
    <w:qFormat/>
  </w:style>
  <w:style w:type="paragraph" w:customStyle="1" w:styleId="afffffffffffd">
    <w:name w:val="标准文件_术语条二"/>
    <w:basedOn w:val="afffffffff9"/>
    <w:next w:val="afffffd"/>
    <w:qFormat/>
  </w:style>
  <w:style w:type="paragraph" w:customStyle="1" w:styleId="afffffffffffe">
    <w:name w:val="标准文件_术语条三"/>
    <w:basedOn w:val="afffffffff8"/>
    <w:next w:val="afffffd"/>
    <w:qFormat/>
  </w:style>
  <w:style w:type="paragraph" w:customStyle="1" w:styleId="affffffffffff">
    <w:name w:val="标准文件_术语条四"/>
    <w:basedOn w:val="afffffffffb"/>
    <w:next w:val="afffffd"/>
    <w:qFormat/>
  </w:style>
  <w:style w:type="paragraph" w:customStyle="1" w:styleId="affffffffffff0">
    <w:name w:val="标准文件_术语条五"/>
    <w:basedOn w:val="afffffffff7"/>
    <w:next w:val="afffffd"/>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1">
    <w:name w:val="发布"/>
    <w:basedOn w:val="afff6"/>
    <w:qFormat/>
    <w:rPr>
      <w:rFonts w:ascii="黑体" w:eastAsia="黑体"/>
      <w:spacing w:val="85"/>
      <w:w w:val="100"/>
      <w:position w:val="3"/>
      <w:sz w:val="28"/>
      <w:szCs w:val="28"/>
    </w:rPr>
  </w:style>
  <w:style w:type="paragraph" w:customStyle="1" w:styleId="Bodytext1">
    <w:name w:val="Body text|1"/>
    <w:basedOn w:val="afff5"/>
    <w:qFormat/>
    <w:pPr>
      <w:adjustRightInd/>
      <w:spacing w:line="336" w:lineRule="auto"/>
      <w:ind w:firstLine="400"/>
    </w:pPr>
    <w:rPr>
      <w:rFonts w:ascii="宋体" w:hAnsi="宋体" w:cs="宋体"/>
      <w:sz w:val="20"/>
      <w:szCs w:val="20"/>
      <w:lang w:val="zh-TW" w:eastAsia="zh-TW" w:bidi="zh-TW"/>
    </w:rPr>
  </w:style>
  <w:style w:type="character" w:customStyle="1" w:styleId="afffd">
    <w:name w:val="批注文字 字符"/>
    <w:basedOn w:val="afff6"/>
    <w:link w:val="afffc"/>
    <w:uiPriority w:val="99"/>
    <w:semiHidden/>
    <w:qFormat/>
    <w:rPr>
      <w:kern w:val="2"/>
      <w:sz w:val="21"/>
      <w:szCs w:val="21"/>
    </w:rPr>
  </w:style>
  <w:style w:type="character" w:customStyle="1" w:styleId="affffd">
    <w:name w:val="批注主题 字符"/>
    <w:basedOn w:val="afffd"/>
    <w:link w:val="affffc"/>
    <w:uiPriority w:val="99"/>
    <w:semiHidden/>
    <w:qFormat/>
    <w:rPr>
      <w:b/>
      <w:bCs/>
      <w:kern w:val="2"/>
      <w:sz w:val="21"/>
      <w:szCs w:val="21"/>
    </w:rPr>
  </w:style>
  <w:style w:type="character" w:customStyle="1" w:styleId="afffb">
    <w:name w:val="文档结构图 字符"/>
    <w:basedOn w:val="afff6"/>
    <w:link w:val="afffa"/>
    <w:uiPriority w:val="99"/>
    <w:semiHidden/>
    <w:qFormat/>
    <w:rPr>
      <w:rFonts w:ascii="宋体"/>
      <w:kern w:val="2"/>
      <w:sz w:val="18"/>
      <w:szCs w:val="18"/>
    </w:rPr>
  </w:style>
  <w:style w:type="character" w:customStyle="1" w:styleId="Char0">
    <w:name w:val="段 Char"/>
    <w:basedOn w:val="afff6"/>
    <w:link w:val="affffffffffff2"/>
    <w:qFormat/>
    <w:rPr>
      <w:rFonts w:ascii="宋体"/>
      <w:sz w:val="21"/>
    </w:rPr>
  </w:style>
  <w:style w:type="paragraph" w:customStyle="1" w:styleId="affffffffffff2">
    <w:name w:val="段"/>
    <w:link w:val="Char0"/>
    <w:qFormat/>
    <w:pPr>
      <w:tabs>
        <w:tab w:val="center" w:pos="4201"/>
        <w:tab w:val="right" w:leader="dot" w:pos="9298"/>
      </w:tabs>
      <w:autoSpaceDE w:val="0"/>
      <w:autoSpaceDN w:val="0"/>
      <w:ind w:firstLineChars="200" w:firstLine="420"/>
      <w:jc w:val="both"/>
    </w:pPr>
    <w:rPr>
      <w:rFonts w:ascii="宋体" w:hAnsi="Calibri"/>
      <w:sz w:val="21"/>
    </w:rPr>
  </w:style>
  <w:style w:type="paragraph" w:customStyle="1" w:styleId="BodyText2">
    <w:name w:val="BodyText2"/>
    <w:unhideWhenUsed/>
    <w:qFormat/>
    <w:pPr>
      <w:widowControl w:val="0"/>
      <w:spacing w:after="120" w:line="480" w:lineRule="auto"/>
      <w:jc w:val="both"/>
      <w:textAlignment w:val="baseline"/>
    </w:pPr>
    <w:rPr>
      <w:rFonts w:eastAsia="Times New Roman" w:hint="eastAsia"/>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81776">
      <w:bodyDiv w:val="1"/>
      <w:marLeft w:val="0"/>
      <w:marRight w:val="0"/>
      <w:marTop w:val="0"/>
      <w:marBottom w:val="0"/>
      <w:divBdr>
        <w:top w:val="none" w:sz="0" w:space="0" w:color="auto"/>
        <w:left w:val="none" w:sz="0" w:space="0" w:color="auto"/>
        <w:bottom w:val="none" w:sz="0" w:space="0" w:color="auto"/>
        <w:right w:val="none" w:sz="0" w:space="0" w:color="auto"/>
      </w:divBdr>
    </w:div>
    <w:div w:id="1995180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827B97E2EF46B699090886EA678801"/>
        <w:category>
          <w:name w:val="常规"/>
          <w:gallery w:val="placeholder"/>
        </w:category>
        <w:types>
          <w:type w:val="bbPlcHdr"/>
        </w:types>
        <w:behaviors>
          <w:behavior w:val="content"/>
        </w:behaviors>
        <w:guid w:val="{234A4542-806C-4E96-87AE-B8F1FCA4A24A}"/>
      </w:docPartPr>
      <w:docPartBody>
        <w:p w:rsidR="001B1676" w:rsidRDefault="00A83244">
          <w:pPr>
            <w:pStyle w:val="C7827B97E2EF46B699090886EA678801"/>
          </w:pPr>
          <w:r>
            <w:rPr>
              <w:rStyle w:val="a3"/>
              <w:rFonts w:hint="eastAsia"/>
            </w:rPr>
            <w:t>单击或点击此处输入文字。</w:t>
          </w:r>
        </w:p>
      </w:docPartBody>
    </w:docPart>
    <w:docPart>
      <w:docPartPr>
        <w:name w:val="24F45DEEC9394C9AA31FCDC349B75326"/>
        <w:category>
          <w:name w:val="常规"/>
          <w:gallery w:val="placeholder"/>
        </w:category>
        <w:types>
          <w:type w:val="bbPlcHdr"/>
        </w:types>
        <w:behaviors>
          <w:behavior w:val="content"/>
        </w:behaviors>
        <w:guid w:val="{AF41CDE6-83FB-4F41-B1A6-9DA6A1D01B51}"/>
      </w:docPartPr>
      <w:docPartBody>
        <w:p w:rsidR="001B1676" w:rsidRDefault="00A83244">
          <w:pPr>
            <w:pStyle w:val="24F45DEEC9394C9AA31FCDC349B75326"/>
          </w:pPr>
          <w:r>
            <w:rPr>
              <w:rStyle w:val="a3"/>
              <w:rFonts w:hint="eastAsia"/>
            </w:rPr>
            <w:t>选择一项。</w:t>
          </w:r>
        </w:p>
      </w:docPartBody>
    </w:docPart>
    <w:docPart>
      <w:docPartPr>
        <w:name w:val="8D75296159C040E9935F429DB0927CF7"/>
        <w:category>
          <w:name w:val="常规"/>
          <w:gallery w:val="placeholder"/>
        </w:category>
        <w:types>
          <w:type w:val="bbPlcHdr"/>
        </w:types>
        <w:behaviors>
          <w:behavior w:val="content"/>
        </w:behaviors>
        <w:guid w:val="{8353A0A3-D08E-409D-85B9-48E5F110282D}"/>
      </w:docPartPr>
      <w:docPartBody>
        <w:p w:rsidR="001B1676" w:rsidRDefault="00A83244">
          <w:pPr>
            <w:pStyle w:val="8D75296159C040E9935F429DB0927CF7"/>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8AB"/>
    <w:rsid w:val="00055E44"/>
    <w:rsid w:val="00061FD6"/>
    <w:rsid w:val="000873E5"/>
    <w:rsid w:val="000917EC"/>
    <w:rsid w:val="000A4E5A"/>
    <w:rsid w:val="000D5227"/>
    <w:rsid w:val="00112CBE"/>
    <w:rsid w:val="00125720"/>
    <w:rsid w:val="00165790"/>
    <w:rsid w:val="001848BF"/>
    <w:rsid w:val="001B1676"/>
    <w:rsid w:val="001E5706"/>
    <w:rsid w:val="00201B24"/>
    <w:rsid w:val="00266BEB"/>
    <w:rsid w:val="002E0594"/>
    <w:rsid w:val="002F22A7"/>
    <w:rsid w:val="00357C1C"/>
    <w:rsid w:val="003B195C"/>
    <w:rsid w:val="003C28E8"/>
    <w:rsid w:val="00470F91"/>
    <w:rsid w:val="00587E8F"/>
    <w:rsid w:val="005C4ECF"/>
    <w:rsid w:val="006038AB"/>
    <w:rsid w:val="0063071E"/>
    <w:rsid w:val="006830A6"/>
    <w:rsid w:val="006850DD"/>
    <w:rsid w:val="006A28AB"/>
    <w:rsid w:val="0070159B"/>
    <w:rsid w:val="00712CBA"/>
    <w:rsid w:val="007424CC"/>
    <w:rsid w:val="00753CCA"/>
    <w:rsid w:val="00754783"/>
    <w:rsid w:val="00797440"/>
    <w:rsid w:val="00811E6F"/>
    <w:rsid w:val="00834C2F"/>
    <w:rsid w:val="008D478C"/>
    <w:rsid w:val="009053A0"/>
    <w:rsid w:val="009419DB"/>
    <w:rsid w:val="0094354C"/>
    <w:rsid w:val="00965C0D"/>
    <w:rsid w:val="009900CA"/>
    <w:rsid w:val="009B419F"/>
    <w:rsid w:val="009F52CA"/>
    <w:rsid w:val="00A501F4"/>
    <w:rsid w:val="00A61A41"/>
    <w:rsid w:val="00A83244"/>
    <w:rsid w:val="00AD5983"/>
    <w:rsid w:val="00AF62D1"/>
    <w:rsid w:val="00B40121"/>
    <w:rsid w:val="00B51DBE"/>
    <w:rsid w:val="00B8097C"/>
    <w:rsid w:val="00B9092F"/>
    <w:rsid w:val="00BA267E"/>
    <w:rsid w:val="00BB3888"/>
    <w:rsid w:val="00BB6936"/>
    <w:rsid w:val="00BE4FE6"/>
    <w:rsid w:val="00C606E7"/>
    <w:rsid w:val="00C9733E"/>
    <w:rsid w:val="00D00334"/>
    <w:rsid w:val="00D45C78"/>
    <w:rsid w:val="00DA43EE"/>
    <w:rsid w:val="00DA688B"/>
    <w:rsid w:val="00DC61EC"/>
    <w:rsid w:val="00E37616"/>
    <w:rsid w:val="00E92F28"/>
    <w:rsid w:val="00EE7505"/>
    <w:rsid w:val="00F3735F"/>
    <w:rsid w:val="00F42DCD"/>
    <w:rsid w:val="00F65D5F"/>
    <w:rsid w:val="00F71B63"/>
    <w:rsid w:val="00F72C7D"/>
    <w:rsid w:val="00FE4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C7827B97E2EF46B699090886EA678801">
    <w:name w:val="C7827B97E2EF46B699090886EA678801"/>
    <w:pPr>
      <w:widowControl w:val="0"/>
      <w:jc w:val="both"/>
    </w:pPr>
    <w:rPr>
      <w:kern w:val="2"/>
      <w:sz w:val="21"/>
      <w:szCs w:val="22"/>
    </w:rPr>
  </w:style>
  <w:style w:type="paragraph" w:customStyle="1" w:styleId="24F45DEEC9394C9AA31FCDC349B75326">
    <w:name w:val="24F45DEEC9394C9AA31FCDC349B75326"/>
    <w:pPr>
      <w:widowControl w:val="0"/>
      <w:jc w:val="both"/>
    </w:pPr>
    <w:rPr>
      <w:kern w:val="2"/>
      <w:sz w:val="21"/>
      <w:szCs w:val="22"/>
    </w:rPr>
  </w:style>
  <w:style w:type="paragraph" w:customStyle="1" w:styleId="8D75296159C040E9935F429DB0927CF7">
    <w:name w:val="8D75296159C040E9935F429DB0927CF7"/>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Pages>
  <Words>349</Words>
  <Characters>1994</Characters>
  <Application>Microsoft Office Word</Application>
  <DocSecurity>0</DocSecurity>
  <Lines>16</Lines>
  <Paragraphs>4</Paragraphs>
  <ScaleCrop>false</ScaleCrop>
  <Company>PCMI</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Administrator</cp:lastModifiedBy>
  <cp:revision>7</cp:revision>
  <cp:lastPrinted>2025-09-24T03:46:00Z</cp:lastPrinted>
  <dcterms:created xsi:type="dcterms:W3CDTF">2025-09-18T03:03:00Z</dcterms:created>
  <dcterms:modified xsi:type="dcterms:W3CDTF">2025-09-24T03:46:00Z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2052-12.1.0.22529</vt:lpwstr>
  </property>
  <property fmtid="{D5CDD505-2E9C-101B-9397-08002B2CF9AE}" pid="16" name="ICV">
    <vt:lpwstr>9EF34348DEFE45F3BFC30F378148FEA2_13</vt:lpwstr>
  </property>
  <property fmtid="{D5CDD505-2E9C-101B-9397-08002B2CF9AE}" pid="17" name="KSOTemplateDocerSaveRecord">
    <vt:lpwstr>eyJoZGlkIjoiNjU0MzJlMGRkMGMyY2UzNzhkNzc2Yjc0NzE1YTJmYmUiLCJ1c2VySWQiOiIxMDQzMzEwNTUzIn0=</vt:lpwstr>
  </property>
</Properties>
</file>