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F3822">
        <w:tc>
          <w:tcPr>
            <w:tcW w:w="509" w:type="dxa"/>
          </w:tcPr>
          <w:p w:rsidR="00DF3822" w:rsidRDefault="00E6606C">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F3822" w:rsidRDefault="00E6606C">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03.180</w:t>
            </w:r>
            <w:r>
              <w:rPr>
                <w:rFonts w:ascii="黑体" w:eastAsia="黑体" w:hAnsi="黑体"/>
                <w:sz w:val="21"/>
                <w:szCs w:val="21"/>
              </w:rPr>
              <w:fldChar w:fldCharType="end"/>
            </w:r>
            <w:bookmarkEnd w:id="0"/>
          </w:p>
        </w:tc>
      </w:tr>
      <w:tr w:rsidR="00DF3822">
        <w:tc>
          <w:tcPr>
            <w:tcW w:w="509" w:type="dxa"/>
          </w:tcPr>
          <w:p w:rsidR="00DF3822" w:rsidRDefault="00E6606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F3822">
              <w:trPr>
                <w:trHeight w:hRule="exact" w:val="1021"/>
              </w:trPr>
              <w:tc>
                <w:tcPr>
                  <w:tcW w:w="9242" w:type="dxa"/>
                  <w:vAlign w:val="center"/>
                </w:tcPr>
                <w:p w:rsidR="00DF3822" w:rsidRDefault="00E6606C" w:rsidP="00FE14FE">
                  <w:pPr>
                    <w:pStyle w:val="afffff"/>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GBC</w:t>
                  </w:r>
                  <w:r>
                    <w:fldChar w:fldCharType="end"/>
                  </w:r>
                  <w:bookmarkEnd w:id="1"/>
                </w:p>
              </w:tc>
            </w:tr>
          </w:tbl>
          <w:p w:rsidR="00DF3822" w:rsidRDefault="00E6606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18</w:t>
            </w:r>
            <w:r>
              <w:rPr>
                <w:rFonts w:ascii="黑体" w:eastAsia="黑体" w:hAnsi="黑体"/>
                <w:sz w:val="21"/>
                <w:szCs w:val="21"/>
              </w:rPr>
              <w:fldChar w:fldCharType="end"/>
            </w:r>
            <w:bookmarkEnd w:id="2"/>
          </w:p>
        </w:tc>
      </w:tr>
    </w:tbl>
    <w:bookmarkStart w:id="3" w:name="_Hlk26473981"/>
    <w:p w:rsidR="00DF3822" w:rsidRDefault="00E6606C">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广西物品编码与标准化促进会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DF3822" w:rsidRDefault="00E6606C">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GBC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DF3822" w:rsidRDefault="00E6606C">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DF3822" w:rsidRDefault="00E6606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DF3822" w:rsidRDefault="00DF3822">
      <w:pPr>
        <w:pStyle w:val="afffff0"/>
        <w:framePr w:w="9639" w:h="6976" w:hRule="exact" w:hSpace="0" w:vSpace="0" w:wrap="around" w:hAnchor="page" w:y="6408"/>
        <w:jc w:val="center"/>
        <w:rPr>
          <w:rFonts w:ascii="黑体" w:eastAsia="黑体" w:hAnsi="黑体"/>
          <w:b w:val="0"/>
          <w:bCs w:val="0"/>
          <w:w w:val="100"/>
        </w:rPr>
      </w:pPr>
    </w:p>
    <w:p w:rsidR="00DF3822" w:rsidRDefault="00E6606C">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中等职业学校电子商务专业人才培养规范</w:t>
      </w:r>
      <w:r>
        <w:fldChar w:fldCharType="end"/>
      </w:r>
      <w:bookmarkEnd w:id="9"/>
    </w:p>
    <w:p w:rsidR="00DF3822" w:rsidRDefault="00DF3822">
      <w:pPr>
        <w:framePr w:w="9639" w:h="6974" w:hRule="exact" w:wrap="around" w:vAnchor="page" w:hAnchor="page" w:x="1419" w:y="6408" w:anchorLock="1"/>
        <w:ind w:left="-1418"/>
      </w:pPr>
    </w:p>
    <w:p w:rsidR="00DF3822" w:rsidRDefault="00E6606C">
      <w:pPr>
        <w:pStyle w:val="afffffff8"/>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Specification for cultivation of E-commerce talent in secondary vocational schools</w:t>
      </w:r>
      <w:r>
        <w:rPr>
          <w:rFonts w:ascii="黑体" w:eastAsia="黑体" w:hAnsi="黑体"/>
          <w:szCs w:val="28"/>
        </w:rPr>
        <w:fldChar w:fldCharType="end"/>
      </w:r>
      <w:bookmarkEnd w:id="10"/>
    </w:p>
    <w:p w:rsidR="00DF3822" w:rsidRDefault="00DF3822">
      <w:pPr>
        <w:framePr w:w="9639" w:h="6974" w:hRule="exact" w:wrap="around" w:vAnchor="page" w:hAnchor="page" w:x="1419" w:y="6408" w:anchorLock="1"/>
        <w:spacing w:line="760" w:lineRule="exact"/>
        <w:ind w:left="-1418"/>
      </w:pPr>
    </w:p>
    <w:p w:rsidR="00DF3822" w:rsidRDefault="00DF3822">
      <w:pPr>
        <w:pStyle w:val="afffffff8"/>
        <w:framePr w:w="9639" w:h="6974" w:hRule="exact" w:wrap="around" w:vAnchor="page" w:hAnchor="page" w:x="1419" w:y="6408" w:anchorLock="1"/>
        <w:textAlignment w:val="bottom"/>
        <w:rPr>
          <w:rFonts w:eastAsia="黑体"/>
          <w:szCs w:val="28"/>
        </w:rPr>
      </w:pPr>
    </w:p>
    <w:p w:rsidR="00DF3822" w:rsidRDefault="00E6606C">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AE0294">
        <w:rPr>
          <w:sz w:val="24"/>
          <w:szCs w:val="28"/>
        </w:rPr>
      </w:r>
      <w:r w:rsidR="00AE0294">
        <w:rPr>
          <w:sz w:val="24"/>
          <w:szCs w:val="28"/>
        </w:rPr>
        <w:fldChar w:fldCharType="separate"/>
      </w:r>
      <w:r>
        <w:rPr>
          <w:sz w:val="24"/>
          <w:szCs w:val="28"/>
        </w:rPr>
        <w:fldChar w:fldCharType="end"/>
      </w:r>
      <w:bookmarkEnd w:id="11"/>
    </w:p>
    <w:p w:rsidR="00DF3822" w:rsidRDefault="00E6606C">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DF3822" w:rsidRDefault="00E6606C">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AE0294">
        <w:rPr>
          <w:b/>
          <w:sz w:val="21"/>
          <w:szCs w:val="28"/>
        </w:rPr>
      </w:r>
      <w:r w:rsidR="00AE0294">
        <w:rPr>
          <w:b/>
          <w:sz w:val="21"/>
          <w:szCs w:val="28"/>
        </w:rPr>
        <w:fldChar w:fldCharType="separate"/>
      </w:r>
      <w:r>
        <w:rPr>
          <w:b/>
          <w:sz w:val="21"/>
          <w:szCs w:val="28"/>
        </w:rPr>
        <w:fldChar w:fldCharType="end"/>
      </w:r>
      <w:bookmarkEnd w:id="13"/>
    </w:p>
    <w:p w:rsidR="00DF3822" w:rsidRDefault="00E6606C">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DF3822" w:rsidRDefault="00E6606C">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DF3822" w:rsidRDefault="00E6606C">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广西物品编码与标准化促进会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DF3822" w:rsidRDefault="00E6606C">
      <w:pPr>
        <w:rPr>
          <w:rFonts w:ascii="宋体" w:hAnsi="宋体"/>
          <w:sz w:val="28"/>
          <w:szCs w:val="28"/>
        </w:rPr>
        <w:sectPr w:rsidR="00DF382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F3822" w:rsidRDefault="00E6606C">
      <w:pPr>
        <w:pStyle w:val="affffffa"/>
        <w:spacing w:after="360"/>
      </w:pPr>
      <w:bookmarkStart w:id="21" w:name="BookMark1"/>
      <w:bookmarkStart w:id="22" w:name="_Toc207935284"/>
      <w:r>
        <w:rPr>
          <w:rFonts w:hint="eastAsia"/>
          <w:spacing w:val="320"/>
        </w:rPr>
        <w:lastRenderedPageBreak/>
        <w:t>目</w:t>
      </w:r>
      <w:r>
        <w:rPr>
          <w:rFonts w:hint="eastAsia"/>
        </w:rPr>
        <w:t>次</w:t>
      </w:r>
    </w:p>
    <w:p w:rsidR="00DF3822" w:rsidRDefault="00E6606C">
      <w:pPr>
        <w:pStyle w:val="11"/>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"标准文件_一级条标题,2,标准文件_附录一级条标题,2," </w:instrText>
      </w:r>
      <w:r>
        <w:fldChar w:fldCharType="separate"/>
      </w:r>
      <w:hyperlink w:anchor="_Toc207936532" w:history="1">
        <w:r>
          <w:rPr>
            <w:rStyle w:val="affffb"/>
          </w:rPr>
          <w:t>前言</w:t>
        </w:r>
        <w:r>
          <w:tab/>
        </w:r>
        <w:r>
          <w:fldChar w:fldCharType="begin"/>
        </w:r>
        <w:r>
          <w:instrText xml:space="preserve"> PAGEREF _Toc207936532 \h </w:instrText>
        </w:r>
        <w:r>
          <w:fldChar w:fldCharType="separate"/>
        </w:r>
        <w:r>
          <w:t>II</w:t>
        </w:r>
        <w:r>
          <w:fldChar w:fldCharType="end"/>
        </w:r>
      </w:hyperlink>
    </w:p>
    <w:p w:rsidR="00DF3822" w:rsidRDefault="00AE0294">
      <w:pPr>
        <w:pStyle w:val="11"/>
        <w:tabs>
          <w:tab w:val="right" w:leader="dot" w:pos="9344"/>
        </w:tabs>
        <w:rPr>
          <w:rFonts w:asciiTheme="minorHAnsi" w:eastAsiaTheme="minorEastAsia" w:hAnsiTheme="minorHAnsi" w:cstheme="minorBidi"/>
          <w:szCs w:val="22"/>
        </w:rPr>
      </w:pPr>
      <w:hyperlink w:anchor="_Toc207936533" w:history="1">
        <w:r w:rsidR="00E6606C">
          <w:rPr>
            <w:rStyle w:val="affffb"/>
          </w:rPr>
          <w:t>1  范围</w:t>
        </w:r>
        <w:r w:rsidR="00E6606C">
          <w:tab/>
        </w:r>
        <w:r w:rsidR="00E6606C">
          <w:fldChar w:fldCharType="begin"/>
        </w:r>
        <w:r w:rsidR="00E6606C">
          <w:instrText xml:space="preserve"> PAGEREF _Toc207936533 \h </w:instrText>
        </w:r>
        <w:r w:rsidR="00E6606C">
          <w:fldChar w:fldCharType="separate"/>
        </w:r>
        <w:r w:rsidR="00E6606C">
          <w:t>1</w:t>
        </w:r>
        <w:r w:rsidR="00E6606C">
          <w:fldChar w:fldCharType="end"/>
        </w:r>
      </w:hyperlink>
    </w:p>
    <w:p w:rsidR="00DF3822" w:rsidRDefault="00AE0294">
      <w:pPr>
        <w:pStyle w:val="11"/>
        <w:tabs>
          <w:tab w:val="right" w:leader="dot" w:pos="9344"/>
        </w:tabs>
        <w:rPr>
          <w:rFonts w:asciiTheme="minorHAnsi" w:eastAsiaTheme="minorEastAsia" w:hAnsiTheme="minorHAnsi" w:cstheme="minorBidi"/>
          <w:szCs w:val="22"/>
        </w:rPr>
      </w:pPr>
      <w:hyperlink w:anchor="_Toc207936534" w:history="1">
        <w:r w:rsidR="00E6606C">
          <w:rPr>
            <w:rStyle w:val="affffb"/>
          </w:rPr>
          <w:t>2  规范性引用文件</w:t>
        </w:r>
        <w:r w:rsidR="00E6606C">
          <w:tab/>
        </w:r>
        <w:r w:rsidR="00E6606C">
          <w:fldChar w:fldCharType="begin"/>
        </w:r>
        <w:r w:rsidR="00E6606C">
          <w:instrText xml:space="preserve"> PAGEREF _Toc207936534 \h </w:instrText>
        </w:r>
        <w:r w:rsidR="00E6606C">
          <w:fldChar w:fldCharType="separate"/>
        </w:r>
        <w:r w:rsidR="00E6606C">
          <w:t>1</w:t>
        </w:r>
        <w:r w:rsidR="00E6606C">
          <w:fldChar w:fldCharType="end"/>
        </w:r>
      </w:hyperlink>
    </w:p>
    <w:p w:rsidR="00DF3822" w:rsidRDefault="00AE0294">
      <w:pPr>
        <w:pStyle w:val="11"/>
        <w:tabs>
          <w:tab w:val="right" w:leader="dot" w:pos="9344"/>
        </w:tabs>
        <w:rPr>
          <w:rFonts w:asciiTheme="minorHAnsi" w:eastAsiaTheme="minorEastAsia" w:hAnsiTheme="minorHAnsi" w:cstheme="minorBidi"/>
          <w:szCs w:val="22"/>
        </w:rPr>
      </w:pPr>
      <w:hyperlink w:anchor="_Toc207936535" w:history="1">
        <w:r w:rsidR="00E6606C">
          <w:rPr>
            <w:rStyle w:val="affffb"/>
          </w:rPr>
          <w:t>3  术语和定义</w:t>
        </w:r>
        <w:r w:rsidR="00E6606C">
          <w:tab/>
        </w:r>
        <w:r w:rsidR="00E6606C">
          <w:fldChar w:fldCharType="begin"/>
        </w:r>
        <w:r w:rsidR="00E6606C">
          <w:instrText xml:space="preserve"> PAGEREF _Toc207936535 \h </w:instrText>
        </w:r>
        <w:r w:rsidR="00E6606C">
          <w:fldChar w:fldCharType="separate"/>
        </w:r>
        <w:r w:rsidR="00E6606C">
          <w:t>1</w:t>
        </w:r>
        <w:r w:rsidR="00E6606C">
          <w:fldChar w:fldCharType="end"/>
        </w:r>
      </w:hyperlink>
    </w:p>
    <w:p w:rsidR="00DF3822" w:rsidRDefault="00AE0294">
      <w:pPr>
        <w:pStyle w:val="11"/>
        <w:tabs>
          <w:tab w:val="right" w:leader="dot" w:pos="9344"/>
        </w:tabs>
        <w:rPr>
          <w:rFonts w:asciiTheme="minorHAnsi" w:eastAsiaTheme="minorEastAsia" w:hAnsiTheme="minorHAnsi" w:cstheme="minorBidi"/>
          <w:szCs w:val="22"/>
        </w:rPr>
      </w:pPr>
      <w:hyperlink w:anchor="_Toc207936536" w:history="1">
        <w:r w:rsidR="00E6606C">
          <w:rPr>
            <w:rStyle w:val="affffb"/>
          </w:rPr>
          <w:t>4  培养目标与培养规格</w:t>
        </w:r>
        <w:r w:rsidR="00E6606C">
          <w:tab/>
        </w:r>
        <w:r w:rsidR="00E6606C">
          <w:fldChar w:fldCharType="begin"/>
        </w:r>
        <w:r w:rsidR="00E6606C">
          <w:instrText xml:space="preserve"> PAGEREF _Toc207936536 \h </w:instrText>
        </w:r>
        <w:r w:rsidR="00E6606C">
          <w:fldChar w:fldCharType="separate"/>
        </w:r>
        <w:r w:rsidR="00E6606C">
          <w:t>1</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37" w:history="1">
        <w:r w:rsidR="00E6606C">
          <w:rPr>
            <w:rStyle w:val="affffb"/>
            <w14:scene3d>
              <w14:camera w14:prst="orthographicFront"/>
              <w14:lightRig w14:rig="threePt" w14:dir="t">
                <w14:rot w14:lat="0" w14:lon="0" w14:rev="0"/>
              </w14:lightRig>
            </w14:scene3d>
          </w:rPr>
          <w:t xml:space="preserve">4.1 </w:t>
        </w:r>
        <w:r w:rsidR="00E6606C">
          <w:rPr>
            <w:rStyle w:val="affffb"/>
          </w:rPr>
          <w:t xml:space="preserve"> 培养目标</w:t>
        </w:r>
        <w:r w:rsidR="00E6606C">
          <w:tab/>
        </w:r>
        <w:r w:rsidR="00E6606C">
          <w:fldChar w:fldCharType="begin"/>
        </w:r>
        <w:r w:rsidR="00E6606C">
          <w:instrText xml:space="preserve"> PAGEREF _Toc207936537 \h </w:instrText>
        </w:r>
        <w:r w:rsidR="00E6606C">
          <w:fldChar w:fldCharType="separate"/>
        </w:r>
        <w:r w:rsidR="00E6606C">
          <w:t>1</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38" w:history="1">
        <w:r w:rsidR="00E6606C">
          <w:rPr>
            <w:rStyle w:val="affffb"/>
            <w14:scene3d>
              <w14:camera w14:prst="orthographicFront"/>
              <w14:lightRig w14:rig="threePt" w14:dir="t">
                <w14:rot w14:lat="0" w14:lon="0" w14:rev="0"/>
              </w14:lightRig>
            </w14:scene3d>
          </w:rPr>
          <w:t xml:space="preserve">4.2 </w:t>
        </w:r>
        <w:r w:rsidR="00E6606C">
          <w:rPr>
            <w:rStyle w:val="affffb"/>
          </w:rPr>
          <w:t xml:space="preserve"> 培养规格</w:t>
        </w:r>
        <w:r w:rsidR="00E6606C">
          <w:tab/>
        </w:r>
        <w:r w:rsidR="00E6606C">
          <w:fldChar w:fldCharType="begin"/>
        </w:r>
        <w:r w:rsidR="00E6606C">
          <w:instrText xml:space="preserve"> PAGEREF _Toc207936538 \h </w:instrText>
        </w:r>
        <w:r w:rsidR="00E6606C">
          <w:fldChar w:fldCharType="separate"/>
        </w:r>
        <w:r w:rsidR="00E6606C">
          <w:t>1</w:t>
        </w:r>
        <w:r w:rsidR="00E6606C">
          <w:fldChar w:fldCharType="end"/>
        </w:r>
      </w:hyperlink>
    </w:p>
    <w:p w:rsidR="00DF3822" w:rsidRDefault="00AE0294">
      <w:pPr>
        <w:pStyle w:val="11"/>
        <w:tabs>
          <w:tab w:val="right" w:leader="dot" w:pos="9344"/>
        </w:tabs>
        <w:rPr>
          <w:rFonts w:asciiTheme="minorHAnsi" w:eastAsiaTheme="minorEastAsia" w:hAnsiTheme="minorHAnsi" w:cstheme="minorBidi"/>
          <w:szCs w:val="22"/>
        </w:rPr>
      </w:pPr>
      <w:hyperlink w:anchor="_Toc207936539" w:history="1">
        <w:r w:rsidR="00E6606C">
          <w:rPr>
            <w:rStyle w:val="affffb"/>
          </w:rPr>
          <w:t>5  课程设置</w:t>
        </w:r>
        <w:r w:rsidR="00E6606C">
          <w:tab/>
        </w:r>
        <w:r w:rsidR="00E6606C">
          <w:fldChar w:fldCharType="begin"/>
        </w:r>
        <w:r w:rsidR="00E6606C">
          <w:instrText xml:space="preserve"> PAGEREF _Toc207936539 \h </w:instrText>
        </w:r>
        <w:r w:rsidR="00E6606C">
          <w:fldChar w:fldCharType="separate"/>
        </w:r>
        <w:r w:rsidR="00E6606C">
          <w:t>2</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0" w:history="1">
        <w:r w:rsidR="00E6606C">
          <w:rPr>
            <w:rStyle w:val="affffb"/>
            <w14:scene3d>
              <w14:camera w14:prst="orthographicFront"/>
              <w14:lightRig w14:rig="threePt" w14:dir="t">
                <w14:rot w14:lat="0" w14:lon="0" w14:rev="0"/>
              </w14:lightRig>
            </w14:scene3d>
          </w:rPr>
          <w:t xml:space="preserve">5.1 </w:t>
        </w:r>
        <w:r w:rsidR="00E6606C">
          <w:rPr>
            <w:rStyle w:val="affffb"/>
          </w:rPr>
          <w:t xml:space="preserve"> 内容</w:t>
        </w:r>
        <w:r w:rsidR="00E6606C">
          <w:tab/>
        </w:r>
        <w:r w:rsidR="00E6606C">
          <w:fldChar w:fldCharType="begin"/>
        </w:r>
        <w:r w:rsidR="00E6606C">
          <w:instrText xml:space="preserve"> PAGEREF _Toc207936540 \h </w:instrText>
        </w:r>
        <w:r w:rsidR="00E6606C">
          <w:fldChar w:fldCharType="separate"/>
        </w:r>
        <w:r w:rsidR="00E6606C">
          <w:t>2</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1" w:history="1">
        <w:r w:rsidR="00E6606C">
          <w:rPr>
            <w:rStyle w:val="affffb"/>
            <w14:scene3d>
              <w14:camera w14:prst="orthographicFront"/>
              <w14:lightRig w14:rig="threePt" w14:dir="t">
                <w14:rot w14:lat="0" w14:lon="0" w14:rev="0"/>
              </w14:lightRig>
            </w14:scene3d>
          </w:rPr>
          <w:t xml:space="preserve">5.2 </w:t>
        </w:r>
        <w:r w:rsidR="00E6606C">
          <w:rPr>
            <w:rStyle w:val="affffb"/>
          </w:rPr>
          <w:t xml:space="preserve"> 学时</w:t>
        </w:r>
        <w:r w:rsidR="00E6606C">
          <w:tab/>
        </w:r>
        <w:r w:rsidR="00E6606C">
          <w:fldChar w:fldCharType="begin"/>
        </w:r>
        <w:r w:rsidR="00E6606C">
          <w:instrText xml:space="preserve"> PAGEREF _Toc207936541 \h </w:instrText>
        </w:r>
        <w:r w:rsidR="00E6606C">
          <w:fldChar w:fldCharType="separate"/>
        </w:r>
        <w:r w:rsidR="00E6606C">
          <w:t>3</w:t>
        </w:r>
        <w:r w:rsidR="00E6606C">
          <w:fldChar w:fldCharType="end"/>
        </w:r>
      </w:hyperlink>
    </w:p>
    <w:p w:rsidR="00DF3822" w:rsidRDefault="00AE0294">
      <w:pPr>
        <w:pStyle w:val="11"/>
        <w:tabs>
          <w:tab w:val="right" w:leader="dot" w:pos="9344"/>
        </w:tabs>
        <w:rPr>
          <w:rFonts w:asciiTheme="minorHAnsi" w:eastAsiaTheme="minorEastAsia" w:hAnsiTheme="minorHAnsi" w:cstheme="minorBidi"/>
          <w:szCs w:val="22"/>
        </w:rPr>
      </w:pPr>
      <w:hyperlink w:anchor="_Toc207936542" w:history="1">
        <w:r w:rsidR="00E6606C">
          <w:rPr>
            <w:rStyle w:val="affffb"/>
          </w:rPr>
          <w:t>6  教学保障</w:t>
        </w:r>
        <w:r w:rsidR="00E6606C">
          <w:tab/>
        </w:r>
        <w:r w:rsidR="00E6606C">
          <w:fldChar w:fldCharType="begin"/>
        </w:r>
        <w:r w:rsidR="00E6606C">
          <w:instrText xml:space="preserve"> PAGEREF _Toc207936542 \h </w:instrText>
        </w:r>
        <w:r w:rsidR="00E6606C">
          <w:fldChar w:fldCharType="separate"/>
        </w:r>
        <w:r w:rsidR="00E6606C">
          <w:t>3</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3" w:history="1">
        <w:r w:rsidR="00E6606C">
          <w:rPr>
            <w:rStyle w:val="affffb"/>
            <w14:scene3d>
              <w14:camera w14:prst="orthographicFront"/>
              <w14:lightRig w14:rig="threePt" w14:dir="t">
                <w14:rot w14:lat="0" w14:lon="0" w14:rev="0"/>
              </w14:lightRig>
            </w14:scene3d>
          </w:rPr>
          <w:t xml:space="preserve">6.1 </w:t>
        </w:r>
        <w:r w:rsidR="00E6606C">
          <w:rPr>
            <w:rStyle w:val="affffb"/>
          </w:rPr>
          <w:t xml:space="preserve"> 师资队伍</w:t>
        </w:r>
        <w:r w:rsidR="00E6606C">
          <w:tab/>
        </w:r>
        <w:r w:rsidR="00E6606C">
          <w:fldChar w:fldCharType="begin"/>
        </w:r>
        <w:r w:rsidR="00E6606C">
          <w:instrText xml:space="preserve"> PAGEREF _Toc207936543 \h </w:instrText>
        </w:r>
        <w:r w:rsidR="00E6606C">
          <w:fldChar w:fldCharType="separate"/>
        </w:r>
        <w:r w:rsidR="00E6606C">
          <w:t>3</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4" w:history="1">
        <w:r w:rsidR="00E6606C">
          <w:rPr>
            <w:rStyle w:val="affffb"/>
            <w14:scene3d>
              <w14:camera w14:prst="orthographicFront"/>
              <w14:lightRig w14:rig="threePt" w14:dir="t">
                <w14:rot w14:lat="0" w14:lon="0" w14:rev="0"/>
              </w14:lightRig>
            </w14:scene3d>
          </w:rPr>
          <w:t xml:space="preserve">6.2 </w:t>
        </w:r>
        <w:r w:rsidR="00E6606C">
          <w:rPr>
            <w:rStyle w:val="affffb"/>
          </w:rPr>
          <w:t xml:space="preserve"> 教学设施</w:t>
        </w:r>
        <w:r w:rsidR="00E6606C">
          <w:tab/>
        </w:r>
        <w:r w:rsidR="00E6606C">
          <w:fldChar w:fldCharType="begin"/>
        </w:r>
        <w:r w:rsidR="00E6606C">
          <w:instrText xml:space="preserve"> PAGEREF _Toc207936544 \h </w:instrText>
        </w:r>
        <w:r w:rsidR="00E6606C">
          <w:fldChar w:fldCharType="separate"/>
        </w:r>
        <w:r w:rsidR="00E6606C">
          <w:t>3</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5" w:history="1">
        <w:r w:rsidR="00E6606C">
          <w:rPr>
            <w:rStyle w:val="affffb"/>
            <w14:scene3d>
              <w14:camera w14:prst="orthographicFront"/>
              <w14:lightRig w14:rig="threePt" w14:dir="t">
                <w14:rot w14:lat="0" w14:lon="0" w14:rev="0"/>
              </w14:lightRig>
            </w14:scene3d>
          </w:rPr>
          <w:t xml:space="preserve">6.3 </w:t>
        </w:r>
        <w:r w:rsidR="00E6606C">
          <w:rPr>
            <w:rStyle w:val="affffb"/>
          </w:rPr>
          <w:t xml:space="preserve"> 教学资源</w:t>
        </w:r>
        <w:r w:rsidR="00E6606C">
          <w:tab/>
        </w:r>
        <w:r w:rsidR="00E6606C">
          <w:fldChar w:fldCharType="begin"/>
        </w:r>
        <w:r w:rsidR="00E6606C">
          <w:instrText xml:space="preserve"> PAGEREF _Toc207936545 \h </w:instrText>
        </w:r>
        <w:r w:rsidR="00E6606C">
          <w:fldChar w:fldCharType="separate"/>
        </w:r>
        <w:r w:rsidR="00E6606C">
          <w:t>4</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6" w:history="1">
        <w:r w:rsidR="00E6606C">
          <w:rPr>
            <w:rStyle w:val="affffb"/>
            <w14:scene3d>
              <w14:camera w14:prst="orthographicFront"/>
              <w14:lightRig w14:rig="threePt" w14:dir="t">
                <w14:rot w14:lat="0" w14:lon="0" w14:rev="0"/>
              </w14:lightRig>
            </w14:scene3d>
          </w:rPr>
          <w:t xml:space="preserve">6.4 </w:t>
        </w:r>
        <w:r w:rsidR="00E6606C">
          <w:rPr>
            <w:rStyle w:val="affffb"/>
          </w:rPr>
          <w:t xml:space="preserve"> 教学方法</w:t>
        </w:r>
        <w:r w:rsidR="00E6606C">
          <w:tab/>
        </w:r>
        <w:r w:rsidR="00E6606C">
          <w:fldChar w:fldCharType="begin"/>
        </w:r>
        <w:r w:rsidR="00E6606C">
          <w:instrText xml:space="preserve"> PAGEREF _Toc207936546 \h </w:instrText>
        </w:r>
        <w:r w:rsidR="00E6606C">
          <w:fldChar w:fldCharType="separate"/>
        </w:r>
        <w:r w:rsidR="00E6606C">
          <w:t>4</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7" w:history="1">
        <w:r w:rsidR="00E6606C">
          <w:rPr>
            <w:rStyle w:val="affffb"/>
            <w14:scene3d>
              <w14:camera w14:prst="orthographicFront"/>
              <w14:lightRig w14:rig="threePt" w14:dir="t">
                <w14:rot w14:lat="0" w14:lon="0" w14:rev="0"/>
              </w14:lightRig>
            </w14:scene3d>
          </w:rPr>
          <w:t xml:space="preserve">6.5 </w:t>
        </w:r>
        <w:r w:rsidR="00E6606C">
          <w:rPr>
            <w:rStyle w:val="affffb"/>
          </w:rPr>
          <w:t xml:space="preserve"> 学习评价</w:t>
        </w:r>
        <w:r w:rsidR="00E6606C">
          <w:tab/>
        </w:r>
        <w:r w:rsidR="00E6606C">
          <w:fldChar w:fldCharType="begin"/>
        </w:r>
        <w:r w:rsidR="00E6606C">
          <w:instrText xml:space="preserve"> PAGEREF _Toc207936547 \h </w:instrText>
        </w:r>
        <w:r w:rsidR="00E6606C">
          <w:fldChar w:fldCharType="separate"/>
        </w:r>
        <w:r w:rsidR="00E6606C">
          <w:t>4</w:t>
        </w:r>
        <w:r w:rsidR="00E6606C">
          <w:fldChar w:fldCharType="end"/>
        </w:r>
      </w:hyperlink>
    </w:p>
    <w:p w:rsidR="00DF3822" w:rsidRDefault="00AE0294">
      <w:pPr>
        <w:pStyle w:val="24"/>
        <w:rPr>
          <w:rFonts w:asciiTheme="minorHAnsi" w:eastAsiaTheme="minorEastAsia" w:hAnsiTheme="minorHAnsi" w:cstheme="minorBidi"/>
          <w:szCs w:val="22"/>
        </w:rPr>
      </w:pPr>
      <w:hyperlink w:anchor="_Toc207936548" w:history="1">
        <w:r w:rsidR="00E6606C">
          <w:rPr>
            <w:rStyle w:val="affffb"/>
            <w14:scene3d>
              <w14:camera w14:prst="orthographicFront"/>
              <w14:lightRig w14:rig="threePt" w14:dir="t">
                <w14:rot w14:lat="0" w14:lon="0" w14:rev="0"/>
              </w14:lightRig>
            </w14:scene3d>
          </w:rPr>
          <w:t xml:space="preserve">6.6 </w:t>
        </w:r>
        <w:r w:rsidR="00E6606C">
          <w:rPr>
            <w:rStyle w:val="affffb"/>
          </w:rPr>
          <w:t xml:space="preserve"> 质量管理</w:t>
        </w:r>
        <w:r w:rsidR="00E6606C">
          <w:tab/>
        </w:r>
        <w:r w:rsidR="00E6606C">
          <w:fldChar w:fldCharType="begin"/>
        </w:r>
        <w:r w:rsidR="00E6606C">
          <w:instrText xml:space="preserve"> PAGEREF _Toc207936548 \h </w:instrText>
        </w:r>
        <w:r w:rsidR="00E6606C">
          <w:fldChar w:fldCharType="separate"/>
        </w:r>
        <w:r w:rsidR="00E6606C">
          <w:t>4</w:t>
        </w:r>
        <w:r w:rsidR="00E6606C">
          <w:fldChar w:fldCharType="end"/>
        </w:r>
      </w:hyperlink>
    </w:p>
    <w:p w:rsidR="00DF3822" w:rsidRDefault="00E6606C">
      <w:pPr>
        <w:pStyle w:val="affffffa"/>
        <w:spacing w:after="360"/>
        <w:sectPr w:rsidR="00DF3822">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DF3822" w:rsidRDefault="00E6606C">
      <w:pPr>
        <w:pStyle w:val="a6"/>
        <w:spacing w:after="360"/>
      </w:pPr>
      <w:bookmarkStart w:id="23" w:name="_Toc207936532"/>
      <w:bookmarkStart w:id="24" w:name="BookMark2"/>
      <w:bookmarkEnd w:id="21"/>
      <w:r>
        <w:rPr>
          <w:spacing w:val="320"/>
        </w:rPr>
        <w:lastRenderedPageBreak/>
        <w:t>前</w:t>
      </w:r>
      <w:r>
        <w:t>言</w:t>
      </w:r>
      <w:bookmarkEnd w:id="22"/>
      <w:bookmarkEnd w:id="23"/>
    </w:p>
    <w:p w:rsidR="00DF3822" w:rsidRDefault="00E6606C">
      <w:pPr>
        <w:pStyle w:val="afffff5"/>
        <w:ind w:firstLine="420"/>
      </w:pPr>
      <w:r>
        <w:rPr>
          <w:rFonts w:hint="eastAsia"/>
        </w:rPr>
        <w:t>本文件按照GB/T 1.1—2020《标准化工作导则  第1部分：标准化文件的结构和起草规则》的规定起草。</w:t>
      </w:r>
    </w:p>
    <w:p w:rsidR="00DF3822" w:rsidRDefault="00E6606C">
      <w:pPr>
        <w:pStyle w:val="afffff5"/>
        <w:ind w:firstLine="420"/>
      </w:pPr>
      <w:r>
        <w:rPr>
          <w:rFonts w:hint="eastAsia"/>
        </w:rPr>
        <w:t>请注意本文件的某些内容可能涉及专利。本文件的发布机构不承担识别专利的责任。</w:t>
      </w:r>
    </w:p>
    <w:p w:rsidR="00DF3822" w:rsidRDefault="00E6606C">
      <w:pPr>
        <w:pStyle w:val="afffff5"/>
        <w:ind w:firstLine="420"/>
      </w:pPr>
      <w:r>
        <w:rPr>
          <w:rFonts w:hint="eastAsia"/>
        </w:rPr>
        <w:t>本文件由广西工商学校提出并宣</w:t>
      </w:r>
      <w:proofErr w:type="gramStart"/>
      <w:r>
        <w:rPr>
          <w:rFonts w:hint="eastAsia"/>
        </w:rPr>
        <w:t>贯</w:t>
      </w:r>
      <w:proofErr w:type="gramEnd"/>
      <w:r>
        <w:rPr>
          <w:rFonts w:hint="eastAsia"/>
        </w:rPr>
        <w:t>。</w:t>
      </w:r>
    </w:p>
    <w:p w:rsidR="00DF3822" w:rsidRDefault="00E6606C">
      <w:pPr>
        <w:pStyle w:val="afffff5"/>
        <w:ind w:firstLine="420"/>
      </w:pPr>
      <w:r>
        <w:rPr>
          <w:rFonts w:hint="eastAsia"/>
        </w:rPr>
        <w:t>本文件由广西物品编码与标准化促进会归口。</w:t>
      </w:r>
    </w:p>
    <w:p w:rsidR="00DF3822" w:rsidRPr="001D59B3" w:rsidRDefault="00E6606C">
      <w:pPr>
        <w:pStyle w:val="afffff5"/>
        <w:ind w:firstLine="420"/>
      </w:pPr>
      <w:r>
        <w:rPr>
          <w:rFonts w:hint="eastAsia"/>
        </w:rPr>
        <w:t>本文件起草单位：广西工商学校、广西壮族自治区标准技术研究院</w:t>
      </w:r>
      <w:r w:rsidR="00BD16FC">
        <w:rPr>
          <w:rFonts w:hint="eastAsia"/>
        </w:rPr>
        <w:t>、广西壮族自治区特种设备检验研究院</w:t>
      </w:r>
      <w:r w:rsidR="001D59B3">
        <w:rPr>
          <w:rFonts w:hint="eastAsia"/>
        </w:rPr>
        <w:t>。</w:t>
      </w:r>
    </w:p>
    <w:p w:rsidR="0085682E" w:rsidRDefault="00E6606C" w:rsidP="0085682E">
      <w:pPr>
        <w:pStyle w:val="afffff5"/>
        <w:ind w:firstLine="420"/>
      </w:pPr>
      <w:r>
        <w:rPr>
          <w:rFonts w:hint="eastAsia"/>
        </w:rPr>
        <w:t>本文件主要起草人：</w:t>
      </w:r>
      <w:r w:rsidR="0085682E" w:rsidRPr="0085682E">
        <w:rPr>
          <w:rFonts w:hint="eastAsia"/>
        </w:rPr>
        <w:t>潘玉</w:t>
      </w:r>
      <w:r w:rsidR="0085682E">
        <w:rPr>
          <w:rFonts w:hint="eastAsia"/>
        </w:rPr>
        <w:t>、</w:t>
      </w:r>
      <w:r w:rsidR="0085682E" w:rsidRPr="0085682E">
        <w:rPr>
          <w:rFonts w:hint="eastAsia"/>
        </w:rPr>
        <w:t>李洁</w:t>
      </w:r>
      <w:r w:rsidR="0085682E">
        <w:rPr>
          <w:rFonts w:hint="eastAsia"/>
        </w:rPr>
        <w:t>、</w:t>
      </w:r>
      <w:r w:rsidR="0085682E" w:rsidRPr="0085682E">
        <w:rPr>
          <w:rFonts w:hint="eastAsia"/>
        </w:rPr>
        <w:t>邓以彬</w:t>
      </w:r>
      <w:r w:rsidR="0085682E">
        <w:rPr>
          <w:rFonts w:hint="eastAsia"/>
        </w:rPr>
        <w:t>、</w:t>
      </w:r>
      <w:r w:rsidR="0085682E" w:rsidRPr="0085682E">
        <w:rPr>
          <w:rFonts w:hint="eastAsia"/>
        </w:rPr>
        <w:t>罗贞</w:t>
      </w:r>
      <w:r w:rsidR="0085682E">
        <w:rPr>
          <w:rFonts w:hint="eastAsia"/>
        </w:rPr>
        <w:t>、</w:t>
      </w:r>
      <w:r w:rsidR="0085682E" w:rsidRPr="0085682E">
        <w:rPr>
          <w:rFonts w:hint="eastAsia"/>
        </w:rPr>
        <w:t>张朝开</w:t>
      </w:r>
      <w:r w:rsidR="0085682E">
        <w:rPr>
          <w:rFonts w:hint="eastAsia"/>
        </w:rPr>
        <w:t>、</w:t>
      </w:r>
      <w:r w:rsidR="0085682E" w:rsidRPr="0085682E">
        <w:rPr>
          <w:rFonts w:hint="eastAsia"/>
        </w:rPr>
        <w:t>沈亦凡</w:t>
      </w:r>
      <w:r w:rsidR="0085682E">
        <w:rPr>
          <w:rFonts w:hint="eastAsia"/>
        </w:rPr>
        <w:t>、</w:t>
      </w:r>
      <w:r w:rsidR="0085682E" w:rsidRPr="0085682E">
        <w:rPr>
          <w:rFonts w:hint="eastAsia"/>
        </w:rPr>
        <w:t>黄福旺</w:t>
      </w:r>
      <w:r w:rsidR="0085682E">
        <w:rPr>
          <w:rFonts w:hint="eastAsia"/>
        </w:rPr>
        <w:t>、</w:t>
      </w:r>
      <w:r w:rsidR="0085682E" w:rsidRPr="0085682E">
        <w:rPr>
          <w:rFonts w:hint="eastAsia"/>
        </w:rPr>
        <w:t>戴晓意</w:t>
      </w:r>
      <w:r w:rsidR="0085682E">
        <w:rPr>
          <w:rFonts w:hint="eastAsia"/>
        </w:rPr>
        <w:t>、</w:t>
      </w:r>
      <w:r w:rsidR="0085682E" w:rsidRPr="0085682E">
        <w:rPr>
          <w:rFonts w:hint="eastAsia"/>
        </w:rPr>
        <w:t>黄子恩</w:t>
      </w:r>
      <w:r w:rsidR="0085682E">
        <w:rPr>
          <w:rFonts w:hint="eastAsia"/>
        </w:rPr>
        <w:t>、</w:t>
      </w:r>
      <w:r w:rsidR="0085682E" w:rsidRPr="0085682E">
        <w:rPr>
          <w:rFonts w:hint="eastAsia"/>
        </w:rPr>
        <w:t>彭茂锋</w:t>
      </w:r>
      <w:r w:rsidR="0085682E">
        <w:rPr>
          <w:rFonts w:hint="eastAsia"/>
        </w:rPr>
        <w:t>、</w:t>
      </w:r>
      <w:r w:rsidR="0085682E" w:rsidRPr="0085682E">
        <w:rPr>
          <w:rFonts w:hint="eastAsia"/>
        </w:rPr>
        <w:t>欧慧琳、黄琨、李茂、娄嘉祺</w:t>
      </w:r>
      <w:r w:rsidR="0085682E">
        <w:rPr>
          <w:rFonts w:hint="eastAsia"/>
        </w:rPr>
        <w:t>。</w:t>
      </w:r>
    </w:p>
    <w:p w:rsidR="00DF3822" w:rsidRPr="0085682E" w:rsidRDefault="00DF3822">
      <w:pPr>
        <w:pStyle w:val="afffff5"/>
        <w:ind w:firstLine="420"/>
      </w:pPr>
    </w:p>
    <w:p w:rsidR="00DF3822" w:rsidRDefault="00DF3822">
      <w:pPr>
        <w:pStyle w:val="afffff5"/>
        <w:ind w:firstLine="420"/>
        <w:sectPr w:rsidR="00DF3822">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rsidR="00DF3822" w:rsidRDefault="00DF3822">
      <w:pPr>
        <w:spacing w:line="20" w:lineRule="exact"/>
        <w:jc w:val="center"/>
        <w:rPr>
          <w:rFonts w:ascii="黑体" w:eastAsia="黑体" w:hAnsi="黑体"/>
          <w:sz w:val="32"/>
          <w:szCs w:val="32"/>
        </w:rPr>
      </w:pPr>
      <w:bookmarkStart w:id="25" w:name="BookMark4"/>
      <w:bookmarkEnd w:id="24"/>
    </w:p>
    <w:p w:rsidR="00DF3822" w:rsidRDefault="00DF3822">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483D0B7DD7AE42D8B508E33D6073E8FE"/>
        </w:placeholder>
      </w:sdtPr>
      <w:sdtEndPr/>
      <w:sdtContent>
        <w:p w:rsidR="00DF3822" w:rsidRDefault="00E6606C">
          <w:pPr>
            <w:pStyle w:val="afffffffff8"/>
            <w:spacing w:beforeLines="100" w:before="240" w:afterLines="220" w:after="528"/>
          </w:pPr>
          <w:r>
            <w:rPr>
              <w:rFonts w:hint="eastAsia"/>
            </w:rPr>
            <w:t>中等职业学校电子商务专业人才培养规范</w:t>
          </w:r>
        </w:p>
      </w:sdtContent>
    </w:sdt>
    <w:p w:rsidR="00DF3822" w:rsidRDefault="00E6606C">
      <w:pPr>
        <w:pStyle w:val="affc"/>
        <w:spacing w:before="240" w:after="240"/>
      </w:pPr>
      <w:bookmarkStart w:id="27" w:name="_Toc207935285"/>
      <w:bookmarkStart w:id="28" w:name="_Toc24884211"/>
      <w:bookmarkStart w:id="29" w:name="_Toc26986530"/>
      <w:bookmarkStart w:id="30" w:name="_Toc17233333"/>
      <w:bookmarkStart w:id="31" w:name="_Toc24884218"/>
      <w:bookmarkStart w:id="32" w:name="_Toc26648465"/>
      <w:bookmarkStart w:id="33" w:name="_Toc26718930"/>
      <w:bookmarkStart w:id="34" w:name="_Toc26986771"/>
      <w:bookmarkStart w:id="35" w:name="_Toc207936533"/>
      <w:bookmarkStart w:id="36" w:name="_Toc17233325"/>
      <w:bookmarkStart w:id="37" w:name="_Toc97192964"/>
      <w:bookmarkEnd w:id="26"/>
      <w:r>
        <w:rPr>
          <w:rFonts w:hint="eastAsia"/>
        </w:rPr>
        <w:t>范围</w:t>
      </w:r>
      <w:bookmarkEnd w:id="27"/>
      <w:bookmarkEnd w:id="28"/>
      <w:bookmarkEnd w:id="29"/>
      <w:bookmarkEnd w:id="30"/>
      <w:bookmarkEnd w:id="31"/>
      <w:bookmarkEnd w:id="32"/>
      <w:bookmarkEnd w:id="33"/>
      <w:bookmarkEnd w:id="34"/>
      <w:bookmarkEnd w:id="35"/>
      <w:bookmarkEnd w:id="36"/>
      <w:bookmarkEnd w:id="37"/>
    </w:p>
    <w:p w:rsidR="00DF3822" w:rsidRDefault="00E6606C">
      <w:pPr>
        <w:pStyle w:val="afffff5"/>
        <w:ind w:firstLine="420"/>
      </w:pPr>
      <w:bookmarkStart w:id="38" w:name="_Toc24884212"/>
      <w:bookmarkStart w:id="39" w:name="_Toc24884219"/>
      <w:bookmarkStart w:id="40" w:name="_Toc17233326"/>
      <w:bookmarkStart w:id="41" w:name="_Toc17233334"/>
      <w:bookmarkStart w:id="42" w:name="_Toc26648466"/>
      <w:r>
        <w:rPr>
          <w:rFonts w:hint="eastAsia"/>
        </w:rPr>
        <w:t>本文件规定了中等职业学校电子商务专业人才培养的培养目标与培养规格、课程设置以及教学保障等要求。</w:t>
      </w:r>
    </w:p>
    <w:p w:rsidR="00DF3822" w:rsidRPr="00FE14FE" w:rsidRDefault="00E6606C">
      <w:pPr>
        <w:pStyle w:val="afffff5"/>
        <w:ind w:firstLine="420"/>
      </w:pPr>
      <w:r w:rsidRPr="00FE14FE">
        <w:rPr>
          <w:rFonts w:hint="eastAsia"/>
        </w:rPr>
        <w:t>本文件适用于中等职业学校电子商务专业人才的培养。</w:t>
      </w:r>
    </w:p>
    <w:p w:rsidR="00DF3822" w:rsidRPr="00FE14FE" w:rsidRDefault="00E6606C">
      <w:pPr>
        <w:pStyle w:val="affc"/>
        <w:spacing w:before="240" w:after="240"/>
      </w:pPr>
      <w:bookmarkStart w:id="43" w:name="_Toc26986772"/>
      <w:bookmarkStart w:id="44" w:name="_Toc26718931"/>
      <w:bookmarkStart w:id="45" w:name="_Toc97192965"/>
      <w:bookmarkStart w:id="46" w:name="_Toc207935286"/>
      <w:bookmarkStart w:id="47" w:name="_Toc26986531"/>
      <w:bookmarkStart w:id="48" w:name="_Toc207936534"/>
      <w:r w:rsidRPr="00FE14FE">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02B80CECDBDA40469115A408561D8BD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F3822" w:rsidRPr="00FE14FE" w:rsidRDefault="00E6606C">
          <w:pPr>
            <w:pStyle w:val="afffff5"/>
            <w:ind w:firstLine="420"/>
          </w:pPr>
          <w:r w:rsidRPr="00FE14FE">
            <w:rPr>
              <w:rFonts w:hint="eastAsia"/>
            </w:rPr>
            <w:t>本文件没有规范性引用文件。</w:t>
          </w:r>
        </w:p>
      </w:sdtContent>
    </w:sdt>
    <w:p w:rsidR="00DF3822" w:rsidRPr="00FE14FE" w:rsidRDefault="00E6606C">
      <w:pPr>
        <w:pStyle w:val="affc"/>
        <w:spacing w:before="240" w:after="240"/>
      </w:pPr>
      <w:bookmarkStart w:id="49" w:name="_Toc97192966"/>
      <w:bookmarkStart w:id="50" w:name="_Toc207935287"/>
      <w:bookmarkStart w:id="51" w:name="_Toc207936535"/>
      <w:bookmarkStart w:id="52" w:name="_GoBack"/>
      <w:r w:rsidRPr="00FE14FE">
        <w:rPr>
          <w:rFonts w:hint="eastAsia"/>
          <w:szCs w:val="21"/>
        </w:rPr>
        <w:t>术语和定义</w:t>
      </w:r>
      <w:bookmarkEnd w:id="49"/>
      <w:bookmarkEnd w:id="50"/>
      <w:bookmarkEnd w:id="51"/>
    </w:p>
    <w:bookmarkStart w:id="53" w:name="_Toc26986532" w:displacedByCustomXml="next"/>
    <w:bookmarkEnd w:id="53" w:displacedByCustomXml="next"/>
    <w:sdt>
      <w:sdtPr>
        <w:id w:val="-1909835108"/>
        <w:placeholder>
          <w:docPart w:val="9A05673CF10141FAA9121D19141026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DF3822" w:rsidRPr="00FE14FE" w:rsidRDefault="00E6606C">
          <w:pPr>
            <w:pStyle w:val="afffff5"/>
            <w:ind w:firstLine="420"/>
          </w:pPr>
          <w:r w:rsidRPr="00FE14FE">
            <w:t>本文件没有需要界定的术语和定义。</w:t>
          </w:r>
        </w:p>
      </w:sdtContent>
    </w:sdt>
    <w:p w:rsidR="00DF3822" w:rsidRPr="00FE14FE" w:rsidRDefault="00E6606C">
      <w:pPr>
        <w:pStyle w:val="affc"/>
        <w:spacing w:before="240" w:after="240"/>
      </w:pPr>
      <w:bookmarkStart w:id="54" w:name="_Toc207935288"/>
      <w:bookmarkStart w:id="55" w:name="_Toc207936536"/>
      <w:r w:rsidRPr="00FE14FE">
        <w:rPr>
          <w:rFonts w:hint="eastAsia"/>
        </w:rPr>
        <w:t>培养目标与培养规格</w:t>
      </w:r>
      <w:bookmarkEnd w:id="54"/>
      <w:bookmarkEnd w:id="55"/>
    </w:p>
    <w:p w:rsidR="00DF3822" w:rsidRPr="00FE14FE" w:rsidRDefault="00E6606C">
      <w:pPr>
        <w:pStyle w:val="affd"/>
        <w:spacing w:before="120" w:after="120"/>
      </w:pPr>
      <w:bookmarkStart w:id="56" w:name="_Toc207936537"/>
      <w:bookmarkStart w:id="57" w:name="_Toc207935289"/>
      <w:r w:rsidRPr="00FE14FE">
        <w:rPr>
          <w:rFonts w:hint="eastAsia"/>
        </w:rPr>
        <w:t>培养目标</w:t>
      </w:r>
      <w:bookmarkEnd w:id="56"/>
      <w:bookmarkEnd w:id="57"/>
    </w:p>
    <w:p w:rsidR="00FC7FFD" w:rsidRPr="00FE14FE" w:rsidRDefault="00E6606C">
      <w:pPr>
        <w:pStyle w:val="afffff5"/>
        <w:ind w:firstLine="420"/>
      </w:pPr>
      <w:r w:rsidRPr="00FE14FE">
        <w:rPr>
          <w:rFonts w:hint="eastAsia"/>
        </w:rPr>
        <w:t>培养</w:t>
      </w:r>
      <w:r w:rsidR="00FC7FFD" w:rsidRPr="00FE14FE">
        <w:rPr>
          <w:rFonts w:hint="eastAsia"/>
        </w:rPr>
        <w:t>能</w:t>
      </w:r>
      <w:proofErr w:type="gramStart"/>
      <w:r w:rsidR="00FC7FFD" w:rsidRPr="00FE14FE">
        <w:rPr>
          <w:rFonts w:hint="eastAsia"/>
        </w:rPr>
        <w:t>践行</w:t>
      </w:r>
      <w:proofErr w:type="gramEnd"/>
      <w:r w:rsidR="00FC7FFD" w:rsidRPr="00FE14FE">
        <w:rPr>
          <w:rFonts w:hint="eastAsia"/>
        </w:rPr>
        <w:t>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服务地方经济的特色农产品、小商品，面向互联网和相关服务、批发业、零售业的网</w:t>
      </w:r>
      <w:r w:rsidR="00DD3870" w:rsidRPr="00FE14FE">
        <w:rPr>
          <w:rFonts w:hint="eastAsia"/>
        </w:rPr>
        <w:t>店运营专员、直播销售员、视觉设计助理、新媒体营销专员等职业，能</w:t>
      </w:r>
      <w:r w:rsidR="00FC7FFD" w:rsidRPr="00FE14FE">
        <w:rPr>
          <w:rFonts w:hint="eastAsia"/>
        </w:rPr>
        <w:t>从事店铺运营辅助、新媒体运营辅助、网络推广、新媒体营销执行、直播销售、直播辅助、视觉设计等工作的技能人才。</w:t>
      </w:r>
    </w:p>
    <w:p w:rsidR="00DF3822" w:rsidRPr="00FE14FE" w:rsidRDefault="00E6606C">
      <w:pPr>
        <w:pStyle w:val="affd"/>
        <w:spacing w:before="120" w:after="120"/>
      </w:pPr>
      <w:bookmarkStart w:id="58" w:name="_Toc207935290"/>
      <w:bookmarkStart w:id="59" w:name="_Toc207936538"/>
      <w:r w:rsidRPr="00FE14FE">
        <w:rPr>
          <w:rFonts w:hint="eastAsia"/>
        </w:rPr>
        <w:t>培养规格</w:t>
      </w:r>
      <w:bookmarkEnd w:id="58"/>
      <w:bookmarkEnd w:id="59"/>
    </w:p>
    <w:p w:rsidR="00DF3822" w:rsidRPr="00FE14FE" w:rsidRDefault="00E6606C">
      <w:pPr>
        <w:pStyle w:val="affe"/>
        <w:spacing w:before="120" w:after="120"/>
      </w:pPr>
      <w:r w:rsidRPr="00FE14FE">
        <w:rPr>
          <w:rFonts w:hint="eastAsia"/>
        </w:rPr>
        <w:t>基本要求</w:t>
      </w:r>
    </w:p>
    <w:p w:rsidR="00DF3822" w:rsidRPr="00FE14FE" w:rsidRDefault="00C91D25">
      <w:pPr>
        <w:pStyle w:val="afffff5"/>
        <w:ind w:firstLine="420"/>
      </w:pPr>
      <w:r w:rsidRPr="00FE14FE">
        <w:rPr>
          <w:rFonts w:hint="eastAsia"/>
        </w:rPr>
        <w:t>本专业学生应全面提升素质、知识、能力，筑牢科学文化知识和专业类通用技术技能基础，掌握并实际运用岗位（群）需要的专业技术技能。</w:t>
      </w:r>
    </w:p>
    <w:p w:rsidR="00DF3822" w:rsidRPr="00FE14FE" w:rsidRDefault="00E6606C">
      <w:pPr>
        <w:pStyle w:val="affe"/>
        <w:spacing w:before="120" w:after="120"/>
      </w:pPr>
      <w:r w:rsidRPr="00FE14FE">
        <w:rPr>
          <w:rFonts w:hint="eastAsia"/>
        </w:rPr>
        <w:t>素质</w:t>
      </w:r>
    </w:p>
    <w:p w:rsidR="00AC0641" w:rsidRPr="00FE14FE" w:rsidRDefault="00AC0641" w:rsidP="00AC0641">
      <w:pPr>
        <w:pStyle w:val="afff"/>
        <w:spacing w:before="120" w:after="120"/>
      </w:pPr>
      <w:r w:rsidRPr="00FE14FE">
        <w:rPr>
          <w:rFonts w:hint="eastAsia"/>
        </w:rPr>
        <w:t>思想</w:t>
      </w:r>
      <w:r w:rsidR="00EA2099" w:rsidRPr="00FE14FE">
        <w:rPr>
          <w:rFonts w:hint="eastAsia"/>
        </w:rPr>
        <w:t>道德</w:t>
      </w:r>
      <w:r w:rsidRPr="00FE14FE">
        <w:rPr>
          <w:rFonts w:hint="eastAsia"/>
        </w:rPr>
        <w:t>素质</w:t>
      </w:r>
    </w:p>
    <w:p w:rsidR="002959F0" w:rsidRPr="00FE14FE" w:rsidRDefault="002959F0" w:rsidP="002959F0">
      <w:pPr>
        <w:pStyle w:val="afffff5"/>
        <w:ind w:firstLine="420"/>
      </w:pPr>
      <w:r w:rsidRPr="00FE14FE">
        <w:rPr>
          <w:rFonts w:hint="eastAsia"/>
        </w:rPr>
        <w:t>应具备但不限于以下要求：</w:t>
      </w:r>
    </w:p>
    <w:p w:rsidR="00955AA1" w:rsidRPr="00FE14FE" w:rsidRDefault="001521AA" w:rsidP="001D6024">
      <w:pPr>
        <w:pStyle w:val="af2"/>
      </w:pPr>
      <w:r w:rsidRPr="00FE14FE">
        <w:rPr>
          <w:rFonts w:hint="eastAsia"/>
        </w:rPr>
        <w:t>坚定拥护中国共产党领导和中国特色社会主义制度，以习近平新时代中国特色社会主义思想为指导，</w:t>
      </w:r>
      <w:proofErr w:type="gramStart"/>
      <w:r w:rsidRPr="00FE14FE">
        <w:rPr>
          <w:rFonts w:hint="eastAsia"/>
        </w:rPr>
        <w:t>践行</w:t>
      </w:r>
      <w:proofErr w:type="gramEnd"/>
      <w:r w:rsidRPr="00FE14FE">
        <w:rPr>
          <w:rFonts w:hint="eastAsia"/>
        </w:rPr>
        <w:t>社会主义核心价值观，具有坚定的理想信念、深厚的爱国情感和中华民族自豪感；</w:t>
      </w:r>
    </w:p>
    <w:p w:rsidR="001521AA" w:rsidRPr="00FE14FE" w:rsidRDefault="00DE54E3" w:rsidP="008068AC">
      <w:pPr>
        <w:pStyle w:val="af2"/>
      </w:pPr>
      <w:r w:rsidRPr="00FE14FE">
        <w:rPr>
          <w:rFonts w:hint="eastAsia"/>
        </w:rPr>
        <w:t>具有</w:t>
      </w:r>
      <w:r w:rsidR="00955AA1" w:rsidRPr="00FE14FE">
        <w:rPr>
          <w:rFonts w:hint="eastAsia"/>
        </w:rPr>
        <w:t>正确的世界观、人生观、价值观，</w:t>
      </w:r>
      <w:r w:rsidR="00B96985" w:rsidRPr="00FE14FE">
        <w:rPr>
          <w:rFonts w:hint="eastAsia"/>
        </w:rPr>
        <w:t>文明礼貌、遵纪守法，有较高的道德修养</w:t>
      </w:r>
      <w:r w:rsidR="008068AC" w:rsidRPr="00FE14FE">
        <w:rPr>
          <w:rFonts w:hint="eastAsia"/>
        </w:rPr>
        <w:t>。</w:t>
      </w:r>
    </w:p>
    <w:p w:rsidR="00835418" w:rsidRPr="00FE14FE" w:rsidRDefault="00BA74AB" w:rsidP="00BA74AB">
      <w:pPr>
        <w:pStyle w:val="afff"/>
        <w:spacing w:before="120" w:after="120"/>
      </w:pPr>
      <w:r w:rsidRPr="00FE14FE">
        <w:rPr>
          <w:rFonts w:hint="eastAsia"/>
        </w:rPr>
        <w:t>职业素质</w:t>
      </w:r>
    </w:p>
    <w:p w:rsidR="00F41F94" w:rsidRPr="00FE14FE" w:rsidRDefault="000035BA" w:rsidP="00F41F94">
      <w:pPr>
        <w:pStyle w:val="afffff5"/>
        <w:ind w:firstLine="420"/>
      </w:pPr>
      <w:r w:rsidRPr="00FE14FE">
        <w:rPr>
          <w:rFonts w:hint="eastAsia"/>
        </w:rPr>
        <w:t>应具备但不限于以下要求：</w:t>
      </w:r>
    </w:p>
    <w:p w:rsidR="00FF6E4A" w:rsidRPr="00FE14FE" w:rsidRDefault="00FF6E4A" w:rsidP="00224F64">
      <w:pPr>
        <w:pStyle w:val="af2"/>
      </w:pPr>
      <w:r w:rsidRPr="00FE14FE">
        <w:rPr>
          <w:rFonts w:hint="eastAsia"/>
        </w:rPr>
        <w:t>良好的职业道德和职业素养</w:t>
      </w:r>
      <w:r w:rsidR="007B531A" w:rsidRPr="00FE14FE">
        <w:rPr>
          <w:rFonts w:hint="eastAsia"/>
        </w:rPr>
        <w:t>，自觉遵守行业法规、规范和企业规章制度</w:t>
      </w:r>
      <w:r w:rsidRPr="00FE14FE">
        <w:rPr>
          <w:rFonts w:hint="eastAsia"/>
        </w:rPr>
        <w:t>。崇德向善、诚实守信、爱岗敬业</w:t>
      </w:r>
      <w:r w:rsidR="00224F64" w:rsidRPr="00FE14FE">
        <w:rPr>
          <w:rFonts w:hint="eastAsia"/>
        </w:rPr>
        <w:t>、廉洁自律</w:t>
      </w:r>
      <w:r w:rsidRPr="00FE14FE">
        <w:rPr>
          <w:rFonts w:hint="eastAsia"/>
        </w:rPr>
        <w:t>，具有精益求精的工匠精神；</w:t>
      </w:r>
    </w:p>
    <w:p w:rsidR="00FF6E4A" w:rsidRPr="00FE14FE" w:rsidRDefault="00FF6E4A" w:rsidP="00FF6E4A">
      <w:pPr>
        <w:pStyle w:val="af2"/>
      </w:pPr>
      <w:r w:rsidRPr="00FE14FE">
        <w:rPr>
          <w:rFonts w:hint="eastAsia"/>
        </w:rPr>
        <w:t>尊重劳动、热爱劳动，具有较强的实践能力；</w:t>
      </w:r>
    </w:p>
    <w:p w:rsidR="000C5BCA" w:rsidRPr="00FE14FE" w:rsidRDefault="000C5BCA" w:rsidP="000C5BCA">
      <w:pPr>
        <w:pStyle w:val="af2"/>
      </w:pPr>
      <w:r w:rsidRPr="00FE14FE">
        <w:rPr>
          <w:rFonts w:hint="eastAsia"/>
        </w:rPr>
        <w:t>良好</w:t>
      </w:r>
      <w:r w:rsidR="00B967BE" w:rsidRPr="00FE14FE">
        <w:rPr>
          <w:rFonts w:hint="eastAsia"/>
        </w:rPr>
        <w:t>的</w:t>
      </w:r>
      <w:r w:rsidRPr="00FE14FE">
        <w:rPr>
          <w:rFonts w:hint="eastAsia"/>
        </w:rPr>
        <w:t>沟通合作能力，</w:t>
      </w:r>
      <w:r w:rsidR="005A6F2F" w:rsidRPr="00FE14FE">
        <w:rPr>
          <w:rFonts w:hint="eastAsia"/>
        </w:rPr>
        <w:t>具有较强的集体意识和团队合作精神；</w:t>
      </w:r>
    </w:p>
    <w:p w:rsidR="00767F4B" w:rsidRPr="00FE14FE" w:rsidRDefault="00767F4B" w:rsidP="00767F4B">
      <w:pPr>
        <w:pStyle w:val="af2"/>
      </w:pPr>
      <w:r w:rsidRPr="00FE14FE">
        <w:rPr>
          <w:rFonts w:hint="eastAsia"/>
        </w:rPr>
        <w:t>获取前沿技术信息、学习新知识的能力；</w:t>
      </w:r>
    </w:p>
    <w:p w:rsidR="000C5BCA" w:rsidRPr="00FE14FE" w:rsidRDefault="00262114" w:rsidP="00262114">
      <w:pPr>
        <w:pStyle w:val="af2"/>
      </w:pPr>
      <w:r w:rsidRPr="00FE14FE">
        <w:rPr>
          <w:rFonts w:hint="eastAsia"/>
        </w:rPr>
        <w:t>具有质量意识、绿色环保意识、安全意识、信息素养、创新精神；</w:t>
      </w:r>
    </w:p>
    <w:p w:rsidR="000035BA" w:rsidRPr="00FE14FE" w:rsidRDefault="00F41F94" w:rsidP="00F41F94">
      <w:pPr>
        <w:pStyle w:val="af2"/>
      </w:pPr>
      <w:r w:rsidRPr="00FE14FE">
        <w:rPr>
          <w:rFonts w:hint="eastAsia"/>
        </w:rPr>
        <w:lastRenderedPageBreak/>
        <w:t>具有职业生涯规划意识</w:t>
      </w:r>
      <w:r w:rsidR="000035BA" w:rsidRPr="00FE14FE">
        <w:rPr>
          <w:rFonts w:hint="eastAsia"/>
        </w:rPr>
        <w:t>。</w:t>
      </w:r>
    </w:p>
    <w:p w:rsidR="00FA3E05" w:rsidRPr="00FE14FE" w:rsidRDefault="00FA3E05" w:rsidP="00FA3E05">
      <w:pPr>
        <w:pStyle w:val="afff"/>
        <w:spacing w:before="120" w:after="120"/>
      </w:pPr>
      <w:r w:rsidRPr="00FE14FE">
        <w:rPr>
          <w:rFonts w:hint="eastAsia"/>
        </w:rPr>
        <w:t>身心素质</w:t>
      </w:r>
    </w:p>
    <w:p w:rsidR="00FA3E05" w:rsidRPr="00FE14FE" w:rsidRDefault="001819B0" w:rsidP="00FA3E05">
      <w:pPr>
        <w:pStyle w:val="afffff5"/>
        <w:ind w:firstLine="420"/>
      </w:pPr>
      <w:r w:rsidRPr="00FE14FE">
        <w:rPr>
          <w:rFonts w:hint="eastAsia"/>
        </w:rPr>
        <w:t>应具备但不限于以下要求：</w:t>
      </w:r>
    </w:p>
    <w:p w:rsidR="00767F4B" w:rsidRPr="00FE14FE" w:rsidRDefault="00767F4B" w:rsidP="00767F4B">
      <w:pPr>
        <w:pStyle w:val="af2"/>
      </w:pPr>
      <w:r w:rsidRPr="00FE14FE">
        <w:rPr>
          <w:rFonts w:hint="eastAsia"/>
        </w:rPr>
        <w:t>健康的体魄和心理、健全的人格，能够掌握基本运动知识和一两项运动技能；</w:t>
      </w:r>
    </w:p>
    <w:p w:rsidR="00767F4B" w:rsidRPr="00FE14FE" w:rsidRDefault="00767F4B" w:rsidP="00767F4B">
      <w:pPr>
        <w:pStyle w:val="af2"/>
      </w:pPr>
      <w:r w:rsidRPr="00FE14FE">
        <w:rPr>
          <w:rFonts w:hint="eastAsia"/>
        </w:rPr>
        <w:t>具有一定的审美能力和人文素养，能形成至少1项艺术特长或爱好；</w:t>
      </w:r>
    </w:p>
    <w:p w:rsidR="00767F4B" w:rsidRPr="00FE14FE" w:rsidRDefault="00767F4B" w:rsidP="00767F4B">
      <w:pPr>
        <w:pStyle w:val="af2"/>
      </w:pPr>
      <w:r w:rsidRPr="00FE14FE">
        <w:rPr>
          <w:rFonts w:hint="eastAsia"/>
        </w:rPr>
        <w:t>掌握一定的学习方法，具有良好的生活习惯、行为习惯和自我管理能力；</w:t>
      </w:r>
    </w:p>
    <w:p w:rsidR="00767F4B" w:rsidRPr="00FE14FE" w:rsidRDefault="00767F4B" w:rsidP="00767F4B">
      <w:pPr>
        <w:pStyle w:val="af2"/>
      </w:pPr>
      <w:r w:rsidRPr="00FE14FE">
        <w:rPr>
          <w:rFonts w:hint="eastAsia"/>
        </w:rPr>
        <w:t>具有客户服务意识。</w:t>
      </w:r>
    </w:p>
    <w:p w:rsidR="00DF3822" w:rsidRPr="00FE14FE" w:rsidRDefault="00E6606C">
      <w:pPr>
        <w:pStyle w:val="affe"/>
        <w:spacing w:before="120" w:after="120"/>
      </w:pPr>
      <w:r w:rsidRPr="00FE14FE">
        <w:rPr>
          <w:rFonts w:hint="eastAsia"/>
        </w:rPr>
        <w:t>知识</w:t>
      </w:r>
    </w:p>
    <w:p w:rsidR="00205A88" w:rsidRPr="00FE14FE" w:rsidRDefault="00205A88" w:rsidP="00205A88">
      <w:pPr>
        <w:pStyle w:val="afff"/>
        <w:spacing w:before="120" w:after="120"/>
      </w:pPr>
      <w:r w:rsidRPr="00FE14FE">
        <w:rPr>
          <w:rFonts w:hint="eastAsia"/>
        </w:rPr>
        <w:t>公共基础知识</w:t>
      </w:r>
    </w:p>
    <w:p w:rsidR="00205A88" w:rsidRPr="00FE14FE" w:rsidRDefault="0029273F" w:rsidP="00205A88">
      <w:pPr>
        <w:pStyle w:val="afffff5"/>
        <w:ind w:firstLine="420"/>
      </w:pPr>
      <w:r w:rsidRPr="00FE14FE">
        <w:rPr>
          <w:rFonts w:hint="eastAsia"/>
        </w:rPr>
        <w:t>应掌握</w:t>
      </w:r>
      <w:r w:rsidR="00D84DDD" w:rsidRPr="00FE14FE">
        <w:rPr>
          <w:rFonts w:hint="eastAsia"/>
        </w:rPr>
        <w:t>但不限于以下知识</w:t>
      </w:r>
      <w:r w:rsidR="000B40B8" w:rsidRPr="00FE14FE">
        <w:rPr>
          <w:rFonts w:hint="eastAsia"/>
        </w:rPr>
        <w:t>：</w:t>
      </w:r>
    </w:p>
    <w:p w:rsidR="000B40B8" w:rsidRPr="00FE14FE" w:rsidRDefault="000B40B8" w:rsidP="00D84DDD">
      <w:pPr>
        <w:pStyle w:val="af2"/>
      </w:pPr>
      <w:r w:rsidRPr="00FE14FE">
        <w:rPr>
          <w:rFonts w:hint="eastAsia"/>
        </w:rPr>
        <w:t>语文、</w:t>
      </w:r>
      <w:r w:rsidR="00D84DDD" w:rsidRPr="00FE14FE">
        <w:rPr>
          <w:rFonts w:hint="eastAsia"/>
        </w:rPr>
        <w:t>历史、</w:t>
      </w:r>
      <w:r w:rsidRPr="00FE14FE">
        <w:rPr>
          <w:rFonts w:hint="eastAsia"/>
        </w:rPr>
        <w:t>数学、</w:t>
      </w:r>
      <w:r w:rsidR="00D84DDD" w:rsidRPr="00FE14FE">
        <w:rPr>
          <w:rFonts w:hint="eastAsia"/>
        </w:rPr>
        <w:t>外语（英语等）、信息技术</w:t>
      </w:r>
      <w:r w:rsidR="00D6574F" w:rsidRPr="00FE14FE">
        <w:rPr>
          <w:rFonts w:hint="eastAsia"/>
        </w:rPr>
        <w:t>、体育、音乐及美术</w:t>
      </w:r>
      <w:r w:rsidR="00D84DDD" w:rsidRPr="00FE14FE">
        <w:rPr>
          <w:rFonts w:hint="eastAsia"/>
        </w:rPr>
        <w:t>等</w:t>
      </w:r>
      <w:r w:rsidRPr="00FE14FE">
        <w:rPr>
          <w:rFonts w:hint="eastAsia"/>
        </w:rPr>
        <w:t>基础知识</w:t>
      </w:r>
      <w:r w:rsidR="00D84DDD" w:rsidRPr="00FE14FE">
        <w:rPr>
          <w:rFonts w:hint="eastAsia"/>
        </w:rPr>
        <w:t>；</w:t>
      </w:r>
    </w:p>
    <w:p w:rsidR="00D84DDD" w:rsidRPr="00FE14FE" w:rsidRDefault="00D6574F" w:rsidP="00D6574F">
      <w:pPr>
        <w:pStyle w:val="af2"/>
      </w:pPr>
      <w:r w:rsidRPr="00FE14FE">
        <w:rPr>
          <w:rFonts w:hint="eastAsia"/>
        </w:rPr>
        <w:t>基本的法律法规及电商工作相关法规；</w:t>
      </w:r>
    </w:p>
    <w:p w:rsidR="00D6574F" w:rsidRPr="00FE14FE" w:rsidRDefault="00D6574F" w:rsidP="00D6574F">
      <w:pPr>
        <w:pStyle w:val="af2"/>
      </w:pPr>
      <w:r w:rsidRPr="00FE14FE">
        <w:rPr>
          <w:rFonts w:hint="eastAsia"/>
        </w:rPr>
        <w:t>职业生涯规划的基本知识。</w:t>
      </w:r>
    </w:p>
    <w:p w:rsidR="00205A88" w:rsidRPr="00FE14FE" w:rsidRDefault="00C6620E" w:rsidP="00C6620E">
      <w:pPr>
        <w:pStyle w:val="afff"/>
        <w:spacing w:before="120" w:after="120"/>
      </w:pPr>
      <w:r w:rsidRPr="00FE14FE">
        <w:rPr>
          <w:rFonts w:hint="eastAsia"/>
        </w:rPr>
        <w:t>专业知识</w:t>
      </w:r>
    </w:p>
    <w:p w:rsidR="00205A88" w:rsidRPr="00FE14FE" w:rsidRDefault="0029273F" w:rsidP="00205A88">
      <w:pPr>
        <w:pStyle w:val="afffff5"/>
        <w:ind w:firstLine="420"/>
      </w:pPr>
      <w:r w:rsidRPr="00FE14FE">
        <w:rPr>
          <w:rFonts w:hint="eastAsia"/>
        </w:rPr>
        <w:t>应掌握但不限于以下知识：</w:t>
      </w:r>
    </w:p>
    <w:p w:rsidR="0029273F" w:rsidRPr="00FE14FE" w:rsidRDefault="00557327" w:rsidP="00557327">
      <w:pPr>
        <w:pStyle w:val="af2"/>
      </w:pPr>
      <w:r w:rsidRPr="00FE14FE">
        <w:rPr>
          <w:rFonts w:hint="eastAsia"/>
        </w:rPr>
        <w:t>电子商务基础、营销基础、电子商务法律、营销实务、商品拍摄与素材编辑等；</w:t>
      </w:r>
    </w:p>
    <w:p w:rsidR="00557327" w:rsidRPr="00FE14FE" w:rsidRDefault="00557327" w:rsidP="00BC7F99">
      <w:pPr>
        <w:pStyle w:val="af2"/>
      </w:pPr>
      <w:r w:rsidRPr="00FE14FE">
        <w:rPr>
          <w:rFonts w:hint="eastAsia"/>
        </w:rPr>
        <w:t>计算机应用</w:t>
      </w:r>
      <w:r w:rsidR="00BC7F99" w:rsidRPr="00FE14FE">
        <w:rPr>
          <w:rFonts w:hint="eastAsia"/>
        </w:rPr>
        <w:t>相关知识</w:t>
      </w:r>
      <w:r w:rsidRPr="00FE14FE">
        <w:rPr>
          <w:rFonts w:hint="eastAsia"/>
        </w:rPr>
        <w:t>，</w:t>
      </w:r>
      <w:r w:rsidR="00BC7F99" w:rsidRPr="00FE14FE">
        <w:rPr>
          <w:rFonts w:hint="eastAsia"/>
        </w:rPr>
        <w:t>熟悉</w:t>
      </w:r>
      <w:r w:rsidRPr="00FE14FE">
        <w:rPr>
          <w:rFonts w:hint="eastAsia"/>
        </w:rPr>
        <w:t>电子商务数据分析、网店运营推广、电子商务直播、电子商务运作业务各环节程序；</w:t>
      </w:r>
    </w:p>
    <w:p w:rsidR="00557327" w:rsidRPr="00FE14FE" w:rsidRDefault="00BC7F99" w:rsidP="00BC7F99">
      <w:pPr>
        <w:pStyle w:val="af2"/>
      </w:pPr>
      <w:r w:rsidRPr="00FE14FE">
        <w:rPr>
          <w:rFonts w:hint="eastAsia"/>
        </w:rPr>
        <w:t>电子商务日常工作中客户服务相关知识。</w:t>
      </w:r>
    </w:p>
    <w:p w:rsidR="00DF3822" w:rsidRPr="00FE14FE" w:rsidRDefault="00E6606C">
      <w:pPr>
        <w:pStyle w:val="affe"/>
        <w:spacing w:before="120" w:after="120"/>
      </w:pPr>
      <w:r w:rsidRPr="00FE14FE">
        <w:rPr>
          <w:rFonts w:hint="eastAsia"/>
        </w:rPr>
        <w:t>能力</w:t>
      </w:r>
    </w:p>
    <w:p w:rsidR="00A24753" w:rsidRPr="00FE14FE" w:rsidRDefault="00A24753" w:rsidP="00A24753">
      <w:pPr>
        <w:pStyle w:val="afff"/>
        <w:spacing w:before="120" w:after="120"/>
      </w:pPr>
      <w:r w:rsidRPr="00FE14FE">
        <w:rPr>
          <w:rFonts w:hint="eastAsia"/>
        </w:rPr>
        <w:t>通用能力</w:t>
      </w:r>
    </w:p>
    <w:p w:rsidR="00A24753" w:rsidRPr="00FE14FE" w:rsidRDefault="008B060E" w:rsidP="00A24753">
      <w:pPr>
        <w:pStyle w:val="afffff5"/>
        <w:ind w:firstLine="420"/>
      </w:pPr>
      <w:r w:rsidRPr="00FE14FE">
        <w:rPr>
          <w:rFonts w:hint="eastAsia"/>
        </w:rPr>
        <w:t>一般包括口语和书面表达能力，解决实际问题的能力</w:t>
      </w:r>
      <w:r w:rsidR="00B967BE" w:rsidRPr="00FE14FE">
        <w:rPr>
          <w:rFonts w:hint="eastAsia"/>
        </w:rPr>
        <w:t>，信息技术应用能力，独立思考、逻辑推理、信息加工能力</w:t>
      </w:r>
      <w:r w:rsidRPr="00FE14FE">
        <w:rPr>
          <w:rFonts w:hint="eastAsia"/>
        </w:rPr>
        <w:t>及终身学习能力</w:t>
      </w:r>
      <w:r w:rsidR="00B967BE" w:rsidRPr="00FE14FE">
        <w:rPr>
          <w:rFonts w:hint="eastAsia"/>
        </w:rPr>
        <w:t>等。</w:t>
      </w:r>
    </w:p>
    <w:p w:rsidR="00B967BE" w:rsidRPr="00FE14FE" w:rsidRDefault="00972A51" w:rsidP="00972A51">
      <w:pPr>
        <w:pStyle w:val="afff"/>
        <w:spacing w:before="120" w:after="120"/>
      </w:pPr>
      <w:r w:rsidRPr="00FE14FE">
        <w:rPr>
          <w:rFonts w:hint="eastAsia"/>
        </w:rPr>
        <w:t>专业技术能力</w:t>
      </w:r>
    </w:p>
    <w:p w:rsidR="00DF3822" w:rsidRPr="00FE14FE" w:rsidRDefault="00E6606C">
      <w:pPr>
        <w:pStyle w:val="afffff5"/>
        <w:ind w:firstLine="420"/>
      </w:pPr>
      <w:r w:rsidRPr="00FE14FE">
        <w:rPr>
          <w:rFonts w:hint="eastAsia"/>
        </w:rPr>
        <w:t>应具备但不限于以下要求：</w:t>
      </w:r>
    </w:p>
    <w:p w:rsidR="00B2488F" w:rsidRPr="00FE14FE" w:rsidRDefault="002F555D" w:rsidP="002F555D">
      <w:pPr>
        <w:pStyle w:val="af2"/>
      </w:pPr>
      <w:r w:rsidRPr="00FE14FE">
        <w:rPr>
          <w:rFonts w:hint="eastAsia"/>
        </w:rPr>
        <w:t>熟练</w:t>
      </w:r>
      <w:r w:rsidR="00E6606C" w:rsidRPr="00FE14FE">
        <w:rPr>
          <w:rFonts w:hint="eastAsia"/>
        </w:rPr>
        <w:t>使用</w:t>
      </w:r>
      <w:r w:rsidRPr="00FE14FE">
        <w:rPr>
          <w:rFonts w:hint="eastAsia"/>
        </w:rPr>
        <w:t>互联网交易平台</w:t>
      </w:r>
      <w:r w:rsidR="00E6606C" w:rsidRPr="00FE14FE">
        <w:rPr>
          <w:rFonts w:hint="eastAsia"/>
        </w:rPr>
        <w:t>处理B2B、B2C、C2C等商务活动交易</w:t>
      </w:r>
      <w:r w:rsidR="00B2488F" w:rsidRPr="00FE14FE">
        <w:rPr>
          <w:rFonts w:hint="eastAsia"/>
        </w:rPr>
        <w:t>；</w:t>
      </w:r>
    </w:p>
    <w:p w:rsidR="00DF3822" w:rsidRPr="00FE14FE" w:rsidRDefault="00E6606C" w:rsidP="002F555D">
      <w:pPr>
        <w:pStyle w:val="af2"/>
      </w:pPr>
      <w:r w:rsidRPr="00FE14FE">
        <w:rPr>
          <w:rFonts w:hint="eastAsia"/>
        </w:rPr>
        <w:t>掌握文献检索、资料咨询、收集的基本方法，</w:t>
      </w:r>
      <w:r w:rsidR="0094349D" w:rsidRPr="00FE14FE">
        <w:rPr>
          <w:rFonts w:hint="eastAsia"/>
        </w:rPr>
        <w:t>可</w:t>
      </w:r>
      <w:r w:rsidRPr="00FE14FE">
        <w:rPr>
          <w:rFonts w:hint="eastAsia"/>
        </w:rPr>
        <w:t>完成信息搜集、原创、编辑、发布等信息处理工作；</w:t>
      </w:r>
    </w:p>
    <w:p w:rsidR="00DF3822" w:rsidRPr="00FE14FE" w:rsidRDefault="001E4B43" w:rsidP="001E4B43">
      <w:pPr>
        <w:pStyle w:val="af2"/>
      </w:pPr>
      <w:r w:rsidRPr="00FE14FE">
        <w:rPr>
          <w:rFonts w:hint="eastAsia"/>
        </w:rPr>
        <w:t>可根据需求</w:t>
      </w:r>
      <w:proofErr w:type="gramStart"/>
      <w:r w:rsidRPr="00FE14FE">
        <w:rPr>
          <w:rFonts w:hint="eastAsia"/>
        </w:rPr>
        <w:t>操作站</w:t>
      </w:r>
      <w:proofErr w:type="gramEnd"/>
      <w:r w:rsidRPr="00FE14FE">
        <w:rPr>
          <w:rFonts w:hint="eastAsia"/>
        </w:rPr>
        <w:t>内</w:t>
      </w:r>
      <w:r w:rsidR="00E6606C" w:rsidRPr="00FE14FE">
        <w:rPr>
          <w:rFonts w:hint="eastAsia"/>
        </w:rPr>
        <w:t>外推广媒介，完成商品上传与维护、营销活动设置、日常订单管理、页面设计与制作等；</w:t>
      </w:r>
    </w:p>
    <w:p w:rsidR="00DF3822" w:rsidRPr="00FE14FE" w:rsidRDefault="00E6606C">
      <w:pPr>
        <w:pStyle w:val="af2"/>
      </w:pPr>
      <w:r w:rsidRPr="00FE14FE">
        <w:rPr>
          <w:rFonts w:hint="eastAsia"/>
        </w:rPr>
        <w:t>掌握基础数据采集、数据处理与描述性分析、基础数据监控与报表制作；</w:t>
      </w:r>
    </w:p>
    <w:p w:rsidR="00DF3822" w:rsidRPr="00FE14FE" w:rsidRDefault="00284741" w:rsidP="00284741">
      <w:pPr>
        <w:pStyle w:val="af2"/>
      </w:pPr>
      <w:r w:rsidRPr="00FE14FE">
        <w:rPr>
          <w:rFonts w:hint="eastAsia"/>
        </w:rPr>
        <w:t>掌握直播间搭建与运维、直播执行、</w:t>
      </w:r>
      <w:r w:rsidR="00E6606C" w:rsidRPr="00FE14FE">
        <w:rPr>
          <w:rFonts w:hint="eastAsia"/>
        </w:rPr>
        <w:t>直播后运维</w:t>
      </w:r>
      <w:r w:rsidR="00296CB2" w:rsidRPr="00FE14FE">
        <w:rPr>
          <w:rFonts w:hint="eastAsia"/>
        </w:rPr>
        <w:t>与数据整理</w:t>
      </w:r>
      <w:r w:rsidRPr="00FE14FE">
        <w:rPr>
          <w:rFonts w:hint="eastAsia"/>
        </w:rPr>
        <w:t>，具备直播平台操作、直播执行和初步的数据分析能力</w:t>
      </w:r>
      <w:r w:rsidR="00E6606C" w:rsidRPr="00FE14FE">
        <w:rPr>
          <w:rFonts w:hint="eastAsia"/>
        </w:rPr>
        <w:t>；</w:t>
      </w:r>
    </w:p>
    <w:p w:rsidR="00DF3822" w:rsidRPr="00FE14FE" w:rsidRDefault="00E6606C" w:rsidP="00296CB2">
      <w:pPr>
        <w:pStyle w:val="af2"/>
        <w:rPr>
          <w:kern w:val="2"/>
          <w:sz w:val="32"/>
          <w:szCs w:val="32"/>
        </w:rPr>
      </w:pPr>
      <w:r w:rsidRPr="00FE14FE">
        <w:rPr>
          <w:rFonts w:hint="eastAsia"/>
        </w:rPr>
        <w:t>按照服务规范与流程服务客户，</w:t>
      </w:r>
      <w:r w:rsidR="00296CB2" w:rsidRPr="00FE14FE">
        <w:rPr>
          <w:rFonts w:hint="eastAsia"/>
        </w:rPr>
        <w:t>完成客户咨询回复、异常订单处理、售后纠纷处理、客户维护和评价</w:t>
      </w:r>
      <w:r w:rsidRPr="00FE14FE">
        <w:rPr>
          <w:rFonts w:hint="eastAsia"/>
        </w:rPr>
        <w:t>，并有效处理电子商务平台的交易投诉。</w:t>
      </w:r>
    </w:p>
    <w:p w:rsidR="00DF3822" w:rsidRPr="00FE14FE" w:rsidRDefault="00E6606C">
      <w:pPr>
        <w:pStyle w:val="affc"/>
        <w:spacing w:before="240" w:after="240"/>
      </w:pPr>
      <w:bookmarkStart w:id="60" w:name="_Toc207936539"/>
      <w:bookmarkStart w:id="61" w:name="_Toc207935291"/>
      <w:r w:rsidRPr="00FE14FE">
        <w:rPr>
          <w:rFonts w:hint="eastAsia"/>
        </w:rPr>
        <w:t>课程设置</w:t>
      </w:r>
      <w:bookmarkEnd w:id="60"/>
      <w:bookmarkEnd w:id="61"/>
    </w:p>
    <w:p w:rsidR="00DF3822" w:rsidRPr="00FE14FE" w:rsidRDefault="00E6606C">
      <w:pPr>
        <w:pStyle w:val="affd"/>
        <w:spacing w:before="120" w:after="120"/>
      </w:pPr>
      <w:bookmarkStart w:id="62" w:name="_Toc207935292"/>
      <w:bookmarkStart w:id="63" w:name="_Toc207936540"/>
      <w:r w:rsidRPr="00FE14FE">
        <w:rPr>
          <w:rFonts w:hint="eastAsia"/>
        </w:rPr>
        <w:t>内容</w:t>
      </w:r>
      <w:bookmarkEnd w:id="62"/>
      <w:bookmarkEnd w:id="63"/>
    </w:p>
    <w:p w:rsidR="00DF3822" w:rsidRPr="00FE14FE" w:rsidRDefault="00E6606C">
      <w:pPr>
        <w:pStyle w:val="affe"/>
        <w:spacing w:before="120" w:after="120"/>
      </w:pPr>
      <w:r w:rsidRPr="00FE14FE">
        <w:rPr>
          <w:rFonts w:hint="eastAsia"/>
        </w:rPr>
        <w:t>基本要求</w:t>
      </w:r>
    </w:p>
    <w:p w:rsidR="00DF3822" w:rsidRPr="00FE14FE" w:rsidRDefault="00E6606C">
      <w:pPr>
        <w:pStyle w:val="afffff5"/>
        <w:ind w:firstLine="420"/>
      </w:pPr>
      <w:r w:rsidRPr="00FE14FE">
        <w:rPr>
          <w:rFonts w:hint="eastAsia"/>
        </w:rPr>
        <w:t>主要包括公共基础课程、专业技能课程。</w:t>
      </w:r>
    </w:p>
    <w:p w:rsidR="00210CA1" w:rsidRPr="00FE14FE" w:rsidRDefault="00210CA1">
      <w:pPr>
        <w:pStyle w:val="afffff5"/>
        <w:ind w:firstLine="420"/>
      </w:pPr>
    </w:p>
    <w:p w:rsidR="00210CA1" w:rsidRPr="00FE14FE" w:rsidRDefault="00210CA1">
      <w:pPr>
        <w:pStyle w:val="afffff5"/>
        <w:ind w:firstLine="420"/>
      </w:pPr>
    </w:p>
    <w:p w:rsidR="00DF3822" w:rsidRPr="00FE14FE" w:rsidRDefault="00E6606C">
      <w:pPr>
        <w:pStyle w:val="affe"/>
        <w:spacing w:before="120" w:after="120"/>
      </w:pPr>
      <w:r w:rsidRPr="00FE14FE">
        <w:rPr>
          <w:rFonts w:hint="eastAsia"/>
        </w:rPr>
        <w:lastRenderedPageBreak/>
        <w:t>公共基础课程</w:t>
      </w:r>
    </w:p>
    <w:p w:rsidR="00DF3822" w:rsidRPr="00FE14FE" w:rsidRDefault="00E6606C">
      <w:pPr>
        <w:pStyle w:val="afffff5"/>
        <w:ind w:firstLine="420"/>
      </w:pPr>
      <w:r w:rsidRPr="00FE14FE">
        <w:rPr>
          <w:rFonts w:hint="eastAsia"/>
        </w:rPr>
        <w:t>应</w:t>
      </w:r>
      <w:r w:rsidR="00FC796A" w:rsidRPr="00FE14FE">
        <w:rPr>
          <w:rFonts w:hint="eastAsia"/>
        </w:rPr>
        <w:t>按照国家有关规定</w:t>
      </w:r>
      <w:r w:rsidRPr="00FE14FE">
        <w:rPr>
          <w:rFonts w:hint="eastAsia"/>
        </w:rPr>
        <w:t>开齐开足公共基础课程。应将思想政治、语文、历史、数学、外语（英语等）、信息技术、体育与健康、艺术等列为公共基础必修课程，将党史国史、中华优秀传统文化、国家安全教育、职业发展与就业指导、创新创业教育等列为必修课程或限定选修课程。</w:t>
      </w:r>
    </w:p>
    <w:p w:rsidR="00DF3822" w:rsidRPr="00FE14FE" w:rsidRDefault="00E6606C">
      <w:pPr>
        <w:pStyle w:val="affe"/>
        <w:spacing w:before="120" w:after="120"/>
      </w:pPr>
      <w:r w:rsidRPr="00FE14FE">
        <w:rPr>
          <w:rFonts w:hint="eastAsia"/>
        </w:rPr>
        <w:t>专业技能课程</w:t>
      </w:r>
    </w:p>
    <w:p w:rsidR="00DF3822" w:rsidRPr="00FE14FE" w:rsidRDefault="00FC796A" w:rsidP="00367ECB">
      <w:pPr>
        <w:pStyle w:val="afffffffff0"/>
      </w:pPr>
      <w:r w:rsidRPr="00FE14FE">
        <w:rPr>
          <w:rFonts w:hint="eastAsia"/>
        </w:rPr>
        <w:t>专业基础课程</w:t>
      </w:r>
      <w:proofErr w:type="gramStart"/>
      <w:r w:rsidRPr="00FE14FE">
        <w:rPr>
          <w:rFonts w:hint="eastAsia"/>
        </w:rPr>
        <w:t>宜包括</w:t>
      </w:r>
      <w:proofErr w:type="gramEnd"/>
      <w:r w:rsidR="00E6606C" w:rsidRPr="00FE14FE">
        <w:rPr>
          <w:rFonts w:hint="eastAsia"/>
        </w:rPr>
        <w:t>电子商务基础、</w:t>
      </w:r>
      <w:r w:rsidRPr="00FE14FE">
        <w:rPr>
          <w:rFonts w:hint="eastAsia"/>
        </w:rPr>
        <w:t>零售基础</w:t>
      </w:r>
      <w:r w:rsidR="00367ECB" w:rsidRPr="00FE14FE">
        <w:rPr>
          <w:rFonts w:hint="eastAsia"/>
        </w:rPr>
        <w:t>、市场营销、商品拍摄与素材编辑等领域的课程</w:t>
      </w:r>
      <w:r w:rsidR="00E6606C" w:rsidRPr="00FE14FE">
        <w:rPr>
          <w:rFonts w:hint="eastAsia"/>
        </w:rPr>
        <w:t>。</w:t>
      </w:r>
    </w:p>
    <w:p w:rsidR="00DF3822" w:rsidRPr="00FE14FE" w:rsidRDefault="00E6606C" w:rsidP="003C61E8">
      <w:pPr>
        <w:pStyle w:val="afffffffff0"/>
      </w:pPr>
      <w:r w:rsidRPr="00FE14FE">
        <w:rPr>
          <w:rFonts w:hint="eastAsia"/>
          <w:szCs w:val="21"/>
        </w:rPr>
        <w:t>专业核心课程</w:t>
      </w:r>
      <w:proofErr w:type="gramStart"/>
      <w:r w:rsidRPr="00FE14FE">
        <w:rPr>
          <w:rFonts w:hint="eastAsia"/>
        </w:rPr>
        <w:t>宜包括</w:t>
      </w:r>
      <w:proofErr w:type="gramEnd"/>
      <w:r w:rsidR="00831357" w:rsidRPr="00FE14FE">
        <w:rPr>
          <w:rFonts w:hint="eastAsia"/>
        </w:rPr>
        <w:t>视觉设计与制作、网络推广实务、新媒体运营、</w:t>
      </w:r>
      <w:r w:rsidR="00F216AD" w:rsidRPr="00FE14FE">
        <w:rPr>
          <w:rFonts w:hint="eastAsia"/>
        </w:rPr>
        <w:t>数字化零售运营</w:t>
      </w:r>
      <w:r w:rsidR="00C365BE" w:rsidRPr="00FE14FE">
        <w:rPr>
          <w:rFonts w:hint="eastAsia"/>
        </w:rPr>
        <w:t>、直播运营实务</w:t>
      </w:r>
      <w:r w:rsidR="003C61E8" w:rsidRPr="00FE14FE">
        <w:rPr>
          <w:rFonts w:hint="eastAsia"/>
        </w:rPr>
        <w:t>、客户服务</w:t>
      </w:r>
      <w:r w:rsidR="00C365BE" w:rsidRPr="00FE14FE">
        <w:rPr>
          <w:rFonts w:hint="eastAsia"/>
        </w:rPr>
        <w:t>等领域的课程。</w:t>
      </w:r>
    </w:p>
    <w:p w:rsidR="00ED5FEE" w:rsidRPr="00FE14FE" w:rsidRDefault="00353614" w:rsidP="00353614">
      <w:pPr>
        <w:pStyle w:val="afffffffff0"/>
      </w:pPr>
      <w:r w:rsidRPr="00FE14FE">
        <w:rPr>
          <w:rFonts w:hint="eastAsia"/>
        </w:rPr>
        <w:t>专业拓展课程</w:t>
      </w:r>
      <w:proofErr w:type="gramStart"/>
      <w:r w:rsidRPr="00FE14FE">
        <w:rPr>
          <w:rFonts w:hint="eastAsia"/>
        </w:rPr>
        <w:t>宜包括</w:t>
      </w:r>
      <w:proofErr w:type="gramEnd"/>
      <w:r w:rsidRPr="00FE14FE">
        <w:rPr>
          <w:rFonts w:hint="eastAsia"/>
        </w:rPr>
        <w:t>电商运营综合实训、文案写作、视频制作、商务数据分析等领域的内容。</w:t>
      </w:r>
    </w:p>
    <w:p w:rsidR="000B0CB5" w:rsidRPr="00FE14FE" w:rsidRDefault="002E04F9" w:rsidP="007D47E7">
      <w:pPr>
        <w:pStyle w:val="afffffffff0"/>
      </w:pPr>
      <w:r w:rsidRPr="00FE14FE">
        <w:rPr>
          <w:rFonts w:hint="eastAsia"/>
        </w:rPr>
        <w:t>实</w:t>
      </w:r>
      <w:proofErr w:type="gramStart"/>
      <w:r w:rsidRPr="00FE14FE">
        <w:rPr>
          <w:rFonts w:hint="eastAsia"/>
        </w:rPr>
        <w:t>训</w:t>
      </w:r>
      <w:r w:rsidR="00A04DE2" w:rsidRPr="00FE14FE">
        <w:rPr>
          <w:rFonts w:hint="eastAsia"/>
        </w:rPr>
        <w:t>包括</w:t>
      </w:r>
      <w:proofErr w:type="gramEnd"/>
      <w:r w:rsidR="00A04DE2" w:rsidRPr="00FE14FE">
        <w:rPr>
          <w:rFonts w:hint="eastAsia"/>
        </w:rPr>
        <w:t>单项技能实训、</w:t>
      </w:r>
      <w:r w:rsidR="00444BEF" w:rsidRPr="00FE14FE">
        <w:rPr>
          <w:rFonts w:hint="eastAsia"/>
        </w:rPr>
        <w:t>综合能力实训</w:t>
      </w:r>
      <w:r w:rsidR="007D47E7" w:rsidRPr="00FE14FE">
        <w:rPr>
          <w:rFonts w:hint="eastAsia"/>
        </w:rPr>
        <w:t>、生产性实训</w:t>
      </w:r>
      <w:r w:rsidR="00A04DE2" w:rsidRPr="00FE14FE">
        <w:rPr>
          <w:rFonts w:hint="eastAsia"/>
        </w:rPr>
        <w:t>等</w:t>
      </w:r>
      <w:r w:rsidRPr="00FE14FE">
        <w:rPr>
          <w:rFonts w:hint="eastAsia"/>
        </w:rPr>
        <w:t>，</w:t>
      </w:r>
      <w:r w:rsidR="007D47E7" w:rsidRPr="00FE14FE">
        <w:rPr>
          <w:rFonts w:hint="eastAsia"/>
        </w:rPr>
        <w:t>实训内容</w:t>
      </w:r>
      <w:proofErr w:type="gramStart"/>
      <w:r w:rsidR="007D47E7" w:rsidRPr="00FE14FE">
        <w:rPr>
          <w:rFonts w:hint="eastAsia"/>
        </w:rPr>
        <w:t>宜包括</w:t>
      </w:r>
      <w:proofErr w:type="gramEnd"/>
      <w:r w:rsidRPr="00FE14FE">
        <w:rPr>
          <w:rFonts w:hint="eastAsia"/>
        </w:rPr>
        <w:t>在校内外进行新媒体运营、视觉营销设计、营销内容制作、客户服务、直播销售等</w:t>
      </w:r>
      <w:r w:rsidR="007D47E7" w:rsidRPr="00FE14FE">
        <w:rPr>
          <w:rFonts w:hint="eastAsia"/>
        </w:rPr>
        <w:t>。</w:t>
      </w:r>
    </w:p>
    <w:p w:rsidR="007D47E7" w:rsidRPr="00FE14FE" w:rsidRDefault="0051397B" w:rsidP="001F056B">
      <w:pPr>
        <w:pStyle w:val="afffffffff0"/>
      </w:pPr>
      <w:r w:rsidRPr="00FE14FE">
        <w:rPr>
          <w:rFonts w:hint="eastAsia"/>
        </w:rPr>
        <w:t>实习包括认识实习和岗位实习</w:t>
      </w:r>
      <w:r w:rsidR="0096539F" w:rsidRPr="00FE14FE">
        <w:rPr>
          <w:rFonts w:hint="eastAsia"/>
        </w:rPr>
        <w:t>，</w:t>
      </w:r>
      <w:r w:rsidR="00527084" w:rsidRPr="00FE14FE">
        <w:rPr>
          <w:rFonts w:hint="eastAsia"/>
        </w:rPr>
        <w:t>应</w:t>
      </w:r>
      <w:r w:rsidR="0096539F" w:rsidRPr="00FE14FE">
        <w:rPr>
          <w:rFonts w:hint="eastAsia"/>
        </w:rPr>
        <w:t>通过校企合作</w:t>
      </w:r>
      <w:r w:rsidR="001F056B" w:rsidRPr="00FE14FE">
        <w:rPr>
          <w:rFonts w:hint="eastAsia"/>
        </w:rPr>
        <w:t>建立稳定的实习基地</w:t>
      </w:r>
      <w:r w:rsidR="0096539F" w:rsidRPr="00FE14FE">
        <w:rPr>
          <w:rFonts w:hint="eastAsia"/>
        </w:rPr>
        <w:t>，实行工学交替统一安排学生实习。</w:t>
      </w:r>
    </w:p>
    <w:p w:rsidR="00DF3822" w:rsidRPr="00FE14FE" w:rsidRDefault="00E6606C">
      <w:pPr>
        <w:pStyle w:val="affe"/>
        <w:spacing w:before="120" w:after="120"/>
      </w:pPr>
      <w:r w:rsidRPr="00FE14FE">
        <w:rPr>
          <w:rFonts w:hint="eastAsia"/>
        </w:rPr>
        <w:t>其他</w:t>
      </w:r>
    </w:p>
    <w:p w:rsidR="00DF3822" w:rsidRPr="00FE14FE" w:rsidRDefault="00E6606C">
      <w:pPr>
        <w:pStyle w:val="afffff5"/>
        <w:ind w:firstLine="420"/>
      </w:pPr>
      <w:r w:rsidRPr="00FE14FE">
        <w:rPr>
          <w:rFonts w:hint="eastAsia"/>
        </w:rPr>
        <w:t>学校可结合区域/</w:t>
      </w:r>
      <w:r w:rsidR="00FE0F4C" w:rsidRPr="00FE14FE">
        <w:rPr>
          <w:rFonts w:hint="eastAsia"/>
        </w:rPr>
        <w:t>行业实际、办学定位和人才培养需要自主确定课程</w:t>
      </w:r>
      <w:r w:rsidRPr="00FE14FE">
        <w:rPr>
          <w:rFonts w:hint="eastAsia"/>
        </w:rPr>
        <w:t>，开展项目式、情境式教学，结合人工智能等技术实施课程教学的数字化转型。宜采用“工作室制”实践教学模式培养人才。</w:t>
      </w:r>
    </w:p>
    <w:p w:rsidR="00DF3822" w:rsidRPr="00FE14FE" w:rsidRDefault="00E6606C">
      <w:pPr>
        <w:pStyle w:val="affd"/>
        <w:spacing w:before="120" w:after="120"/>
      </w:pPr>
      <w:bookmarkStart w:id="64" w:name="_Toc207935293"/>
      <w:bookmarkStart w:id="65" w:name="_Toc207936541"/>
      <w:r w:rsidRPr="00FE14FE">
        <w:rPr>
          <w:rFonts w:hint="eastAsia"/>
        </w:rPr>
        <w:t>学时</w:t>
      </w:r>
      <w:bookmarkEnd w:id="64"/>
      <w:bookmarkEnd w:id="65"/>
    </w:p>
    <w:p w:rsidR="00DF3822" w:rsidRPr="00FE14FE" w:rsidRDefault="00E6606C" w:rsidP="00874BF6">
      <w:pPr>
        <w:pStyle w:val="afffffffff1"/>
      </w:pPr>
      <w:r w:rsidRPr="00FE14FE">
        <w:rPr>
          <w:rFonts w:hint="eastAsia"/>
        </w:rPr>
        <w:t>每学年教学时间</w:t>
      </w:r>
      <w:r w:rsidR="00874BF6" w:rsidRPr="00FE14FE">
        <w:rPr>
          <w:rFonts w:hint="eastAsia"/>
        </w:rPr>
        <w:t>不应少于</w:t>
      </w:r>
      <w:r w:rsidRPr="00FE14FE">
        <w:rPr>
          <w:rFonts w:hint="eastAsia"/>
        </w:rPr>
        <w:t>40</w:t>
      </w:r>
      <w:r w:rsidR="00405B98" w:rsidRPr="00FE14FE">
        <w:rPr>
          <w:rFonts w:hint="eastAsia"/>
        </w:rPr>
        <w:t>周（含复习考试）</w:t>
      </w:r>
      <w:r w:rsidRPr="00FE14FE">
        <w:rPr>
          <w:rFonts w:hint="eastAsia"/>
        </w:rPr>
        <w:t>，岗位</w:t>
      </w:r>
      <w:proofErr w:type="gramStart"/>
      <w:r w:rsidRPr="00FE14FE">
        <w:rPr>
          <w:rFonts w:hint="eastAsia"/>
        </w:rPr>
        <w:t>实习按</w:t>
      </w:r>
      <w:proofErr w:type="gramEnd"/>
      <w:r w:rsidRPr="00FE14FE">
        <w:rPr>
          <w:rFonts w:hint="eastAsia"/>
        </w:rPr>
        <w:t>每周30学时安排，3年总学时不应少于3000学时。</w:t>
      </w:r>
    </w:p>
    <w:p w:rsidR="00DF3822" w:rsidRPr="00FE14FE" w:rsidRDefault="00E6606C">
      <w:pPr>
        <w:pStyle w:val="afffffffff1"/>
        <w:rPr>
          <w:rFonts w:hAnsi="宋体"/>
        </w:rPr>
      </w:pPr>
      <w:r w:rsidRPr="00FE14FE">
        <w:rPr>
          <w:rFonts w:hint="eastAsia"/>
        </w:rPr>
        <w:t>公共基础课程学时</w:t>
      </w:r>
      <w:r w:rsidR="00476D24" w:rsidRPr="00FE14FE">
        <w:rPr>
          <w:rFonts w:hint="eastAsia"/>
        </w:rPr>
        <w:t>一般</w:t>
      </w:r>
      <w:r w:rsidRPr="00FE14FE">
        <w:rPr>
          <w:rFonts w:hint="eastAsia"/>
        </w:rPr>
        <w:t>占总学时的1/3，专业技能课程学时</w:t>
      </w:r>
      <w:r w:rsidR="00476D24" w:rsidRPr="00FE14FE">
        <w:rPr>
          <w:rFonts w:hint="eastAsia"/>
        </w:rPr>
        <w:t>一般</w:t>
      </w:r>
      <w:r w:rsidRPr="00FE14FE">
        <w:rPr>
          <w:rFonts w:hint="eastAsia"/>
        </w:rPr>
        <w:t>占总学时的2/3。</w:t>
      </w:r>
    </w:p>
    <w:p w:rsidR="00DF3822" w:rsidRPr="00FE14FE" w:rsidRDefault="00E6606C">
      <w:pPr>
        <w:pStyle w:val="afffffffff1"/>
      </w:pPr>
      <w:r w:rsidRPr="00FE14FE">
        <w:rPr>
          <w:rFonts w:hint="eastAsia"/>
        </w:rPr>
        <w:t>实行学分制的学校，16～18学时宜折算1学分。军训、社会实践、入学教育、毕业教育等活动宜按1周为1学分。</w:t>
      </w:r>
    </w:p>
    <w:p w:rsidR="00DF3822" w:rsidRPr="00FE14FE" w:rsidRDefault="00E6606C">
      <w:pPr>
        <w:pStyle w:val="affc"/>
        <w:spacing w:before="240" w:after="240"/>
      </w:pPr>
      <w:bookmarkStart w:id="66" w:name="_Toc207935294"/>
      <w:bookmarkStart w:id="67" w:name="_Toc207936542"/>
      <w:r w:rsidRPr="00FE14FE">
        <w:rPr>
          <w:rFonts w:hint="eastAsia"/>
        </w:rPr>
        <w:t>教学保障</w:t>
      </w:r>
      <w:bookmarkEnd w:id="66"/>
      <w:bookmarkEnd w:id="67"/>
    </w:p>
    <w:p w:rsidR="00DF3822" w:rsidRPr="00FE14FE" w:rsidRDefault="00E6606C">
      <w:pPr>
        <w:pStyle w:val="affd"/>
        <w:spacing w:before="120" w:after="120"/>
      </w:pPr>
      <w:bookmarkStart w:id="68" w:name="_Toc207935295"/>
      <w:bookmarkStart w:id="69" w:name="_Toc207936543"/>
      <w:r w:rsidRPr="00FE14FE">
        <w:rPr>
          <w:rFonts w:hint="eastAsia"/>
        </w:rPr>
        <w:t>师资队伍</w:t>
      </w:r>
      <w:bookmarkEnd w:id="68"/>
      <w:bookmarkEnd w:id="69"/>
    </w:p>
    <w:p w:rsidR="00DF3822" w:rsidRPr="00FE14FE" w:rsidRDefault="00E6606C">
      <w:pPr>
        <w:pStyle w:val="affe"/>
        <w:spacing w:before="120" w:after="120"/>
      </w:pPr>
      <w:r w:rsidRPr="00FE14FE">
        <w:rPr>
          <w:rFonts w:hint="eastAsia"/>
        </w:rPr>
        <w:t>基本要求</w:t>
      </w:r>
    </w:p>
    <w:p w:rsidR="00DF3822" w:rsidRPr="00FE14FE" w:rsidRDefault="00E6606C">
      <w:pPr>
        <w:pStyle w:val="afffff5"/>
        <w:ind w:firstLine="420"/>
      </w:pPr>
      <w:r w:rsidRPr="00FE14FE">
        <w:rPr>
          <w:rFonts w:hint="eastAsia"/>
        </w:rPr>
        <w:t>应</w:t>
      </w:r>
      <w:r w:rsidR="00D80AD2" w:rsidRPr="00FE14FE">
        <w:rPr>
          <w:rFonts w:hint="eastAsia"/>
        </w:rPr>
        <w:t>按照“四有好老师”“四个相统一”“四个引路人</w:t>
      </w:r>
      <w:r w:rsidR="003D44EF" w:rsidRPr="00FE14FE">
        <w:rPr>
          <w:rFonts w:hint="eastAsia"/>
        </w:rPr>
        <w:t>”的要求建设专业教师队伍，将师德师风作为教师队伍建设的第一标准</w:t>
      </w:r>
      <w:r w:rsidR="00C061AB" w:rsidRPr="00FE14FE">
        <w:rPr>
          <w:rFonts w:hint="eastAsia"/>
        </w:rPr>
        <w:t>，包括校内专任教师和校外兼职教师</w:t>
      </w:r>
      <w:r w:rsidRPr="00FE14FE">
        <w:rPr>
          <w:rFonts w:hint="eastAsia"/>
        </w:rPr>
        <w:t>。</w:t>
      </w:r>
    </w:p>
    <w:p w:rsidR="00DF3822" w:rsidRPr="00FE14FE" w:rsidRDefault="00E6606C">
      <w:pPr>
        <w:pStyle w:val="affe"/>
        <w:spacing w:before="120" w:after="120"/>
      </w:pPr>
      <w:r w:rsidRPr="00FE14FE">
        <w:rPr>
          <w:rFonts w:hint="eastAsia"/>
        </w:rPr>
        <w:t>专任教师</w:t>
      </w:r>
    </w:p>
    <w:p w:rsidR="00DF3822" w:rsidRPr="00FE14FE" w:rsidRDefault="00E6606C">
      <w:pPr>
        <w:pStyle w:val="afffff5"/>
        <w:ind w:firstLine="420"/>
      </w:pPr>
      <w:r w:rsidRPr="00FE14FE">
        <w:rPr>
          <w:rFonts w:hint="eastAsia"/>
        </w:rPr>
        <w:t>应满足但不限于以下要求：</w:t>
      </w:r>
    </w:p>
    <w:p w:rsidR="002E4E09" w:rsidRPr="00FE14FE" w:rsidRDefault="002E4E09" w:rsidP="002E4E09">
      <w:pPr>
        <w:pStyle w:val="af2"/>
      </w:pPr>
      <w:r w:rsidRPr="00FE14FE">
        <w:rPr>
          <w:rFonts w:hint="eastAsia"/>
        </w:rPr>
        <w:t>学生数与专任教师数比例不应高于20：1，专任教师中具有高级专业技术职务人数不应低于20%，“双师型”教师占专业课教师数比例不应低于50%；</w:t>
      </w:r>
    </w:p>
    <w:p w:rsidR="00DF3822" w:rsidRPr="00FE14FE" w:rsidRDefault="00E6606C">
      <w:pPr>
        <w:pStyle w:val="af2"/>
      </w:pPr>
      <w:r w:rsidRPr="00FE14FE">
        <w:rPr>
          <w:rFonts w:hint="eastAsia"/>
        </w:rPr>
        <w:t>具有中等职业学校教师资格证书；</w:t>
      </w:r>
    </w:p>
    <w:p w:rsidR="00DF3822" w:rsidRPr="00FE14FE" w:rsidRDefault="00E6606C">
      <w:pPr>
        <w:pStyle w:val="af2"/>
      </w:pPr>
      <w:r w:rsidRPr="00FE14FE">
        <w:rPr>
          <w:rFonts w:hint="eastAsia"/>
        </w:rPr>
        <w:t>具有电子商务、市场营销、计算机科学与技术、艺术设计等相关专业本科以上学历；</w:t>
      </w:r>
    </w:p>
    <w:p w:rsidR="00DF3822" w:rsidRPr="00FE14FE" w:rsidRDefault="00E6606C" w:rsidP="00155769">
      <w:pPr>
        <w:pStyle w:val="af2"/>
      </w:pPr>
      <w:r w:rsidRPr="00FE14FE">
        <w:rPr>
          <w:rFonts w:hint="eastAsia"/>
        </w:rPr>
        <w:t>具有一定年限的相应工作经历或者实践经验</w:t>
      </w:r>
      <w:r w:rsidR="00155769" w:rsidRPr="00FE14FE">
        <w:rPr>
          <w:rFonts w:hint="eastAsia"/>
        </w:rPr>
        <w:t>，具有本专业理论和实践能力</w:t>
      </w:r>
      <w:r w:rsidRPr="00FE14FE">
        <w:rPr>
          <w:rFonts w:hint="eastAsia"/>
        </w:rPr>
        <w:t>；</w:t>
      </w:r>
    </w:p>
    <w:p w:rsidR="00DF3822" w:rsidRPr="00FE14FE" w:rsidRDefault="00E6606C">
      <w:pPr>
        <w:pStyle w:val="af2"/>
      </w:pPr>
      <w:r w:rsidRPr="00FE14FE">
        <w:rPr>
          <w:rFonts w:hint="eastAsia"/>
        </w:rPr>
        <w:t>专业带头人应具有本专业及相关专业副高及以上职称和较强的实践能力，能广泛联系行业企业，了解国内外互联网和相关服务、批发业、零售业发展新趋势，准确把握行业企业用人需求，具有组织开展专业建设、教科研工作和企业服务的能力。</w:t>
      </w:r>
    </w:p>
    <w:p w:rsidR="00DF3822" w:rsidRPr="00FE14FE" w:rsidRDefault="00E6606C">
      <w:pPr>
        <w:pStyle w:val="affe"/>
        <w:spacing w:before="120" w:after="120"/>
      </w:pPr>
      <w:r w:rsidRPr="00FE14FE">
        <w:rPr>
          <w:rFonts w:hint="eastAsia"/>
        </w:rPr>
        <w:t>兼职教师</w:t>
      </w:r>
    </w:p>
    <w:p w:rsidR="00DF3822" w:rsidRPr="00FE14FE" w:rsidRDefault="00E6606C">
      <w:pPr>
        <w:pStyle w:val="afffff5"/>
        <w:ind w:firstLine="420"/>
      </w:pPr>
      <w:r w:rsidRPr="00FE14FE">
        <w:rPr>
          <w:rFonts w:hint="eastAsia"/>
        </w:rPr>
        <w:t>应满足但不限于以下要求：</w:t>
      </w:r>
    </w:p>
    <w:p w:rsidR="00DF3822" w:rsidRPr="00FE14FE" w:rsidRDefault="00AE58CB" w:rsidP="00FE6D86">
      <w:pPr>
        <w:pStyle w:val="af2"/>
      </w:pPr>
      <w:r w:rsidRPr="00FE14FE">
        <w:rPr>
          <w:rFonts w:hint="eastAsia"/>
        </w:rPr>
        <w:t>主要从本专业相关行业企业的高技能人才中聘任，</w:t>
      </w:r>
      <w:r w:rsidR="00E6606C" w:rsidRPr="00FE14FE">
        <w:rPr>
          <w:rFonts w:hint="eastAsia"/>
        </w:rPr>
        <w:t>具有扎实的专业知识和丰富的实际工作经验</w:t>
      </w:r>
      <w:r w:rsidR="00FE6D86" w:rsidRPr="00FE14FE">
        <w:rPr>
          <w:rFonts w:hint="eastAsia"/>
        </w:rPr>
        <w:t>，一般应具有中级及以上专业技术职务（职称）或高级工及以上职业技能等级</w:t>
      </w:r>
      <w:r w:rsidR="00E6606C" w:rsidRPr="00FE14FE">
        <w:rPr>
          <w:rFonts w:hint="eastAsia"/>
        </w:rPr>
        <w:t>；</w:t>
      </w:r>
    </w:p>
    <w:p w:rsidR="00DF3822" w:rsidRPr="00FE14FE" w:rsidRDefault="00E6606C">
      <w:pPr>
        <w:pStyle w:val="af2"/>
      </w:pPr>
      <w:r w:rsidRPr="00FE14FE">
        <w:rPr>
          <w:rFonts w:hint="eastAsia"/>
        </w:rPr>
        <w:lastRenderedPageBreak/>
        <w:t>了解职业教育的规律和特点，具备较强的教学能力；</w:t>
      </w:r>
    </w:p>
    <w:p w:rsidR="00DF3822" w:rsidRPr="00FE14FE" w:rsidRDefault="00E6606C" w:rsidP="00EA0764">
      <w:pPr>
        <w:pStyle w:val="af2"/>
      </w:pPr>
      <w:r w:rsidRPr="00FE14FE">
        <w:rPr>
          <w:rFonts w:hint="eastAsia"/>
        </w:rPr>
        <w:t>可根据需要聘请</w:t>
      </w:r>
      <w:r w:rsidR="00EA0764" w:rsidRPr="00FE14FE">
        <w:rPr>
          <w:rFonts w:hint="eastAsia"/>
        </w:rPr>
        <w:t>技术能手、技能大师、劳动模范</w:t>
      </w:r>
      <w:r w:rsidRPr="00FE14FE">
        <w:rPr>
          <w:rFonts w:hint="eastAsia"/>
        </w:rPr>
        <w:t>等高技能人才。</w:t>
      </w:r>
    </w:p>
    <w:p w:rsidR="00DF3822" w:rsidRPr="00FE14FE" w:rsidRDefault="00E6606C">
      <w:pPr>
        <w:pStyle w:val="affd"/>
        <w:spacing w:before="120" w:after="120"/>
      </w:pPr>
      <w:bookmarkStart w:id="70" w:name="_Toc207936544"/>
      <w:bookmarkStart w:id="71" w:name="_Toc207935296"/>
      <w:r w:rsidRPr="00FE14FE">
        <w:rPr>
          <w:rFonts w:hint="eastAsia"/>
        </w:rPr>
        <w:t>教学设施</w:t>
      </w:r>
      <w:bookmarkEnd w:id="70"/>
      <w:bookmarkEnd w:id="71"/>
    </w:p>
    <w:p w:rsidR="00DF3822" w:rsidRPr="00FE14FE" w:rsidRDefault="00E6606C">
      <w:pPr>
        <w:pStyle w:val="affe"/>
        <w:spacing w:before="120" w:after="120"/>
      </w:pPr>
      <w:r w:rsidRPr="00FE14FE">
        <w:rPr>
          <w:rFonts w:hint="eastAsia"/>
        </w:rPr>
        <w:t>校内</w:t>
      </w:r>
      <w:r w:rsidR="00B75C64" w:rsidRPr="00FE14FE">
        <w:rPr>
          <w:rFonts w:hint="eastAsia"/>
        </w:rPr>
        <w:t>实习</w:t>
      </w:r>
      <w:r w:rsidRPr="00FE14FE">
        <w:rPr>
          <w:rFonts w:hint="eastAsia"/>
        </w:rPr>
        <w:t>实训条件</w:t>
      </w:r>
    </w:p>
    <w:p w:rsidR="00DF3822" w:rsidRPr="00FE14FE" w:rsidRDefault="00E6606C">
      <w:pPr>
        <w:pStyle w:val="afffff5"/>
        <w:ind w:firstLine="420"/>
      </w:pPr>
      <w:r w:rsidRPr="00FE14FE">
        <w:rPr>
          <w:rFonts w:hint="eastAsia"/>
        </w:rPr>
        <w:t>在校内应建立理实一体化的电子商务专业实训室，满足电子商务教学与实训需要，提高学生业务岗位的适应能力，实现对学生电子商务相关方面的职业能力培养和训练。</w:t>
      </w:r>
    </w:p>
    <w:p w:rsidR="00DF3822" w:rsidRPr="00FE14FE" w:rsidRDefault="00E6606C">
      <w:pPr>
        <w:pStyle w:val="affe"/>
        <w:spacing w:before="120" w:after="120"/>
      </w:pPr>
      <w:r w:rsidRPr="00FE14FE">
        <w:rPr>
          <w:rFonts w:hint="eastAsia"/>
        </w:rPr>
        <w:t>校外实习实训条件</w:t>
      </w:r>
    </w:p>
    <w:p w:rsidR="00DF3822" w:rsidRPr="00FE14FE" w:rsidRDefault="00E6606C">
      <w:pPr>
        <w:pStyle w:val="afffff5"/>
        <w:ind w:firstLine="420"/>
      </w:pPr>
      <w:r w:rsidRPr="00FE14FE">
        <w:rPr>
          <w:rFonts w:hint="eastAsia"/>
        </w:rPr>
        <w:t>根据电子商务专业人才培养需要和产业技术发展特点，应在企业建立以下校外实训基地：</w:t>
      </w:r>
    </w:p>
    <w:p w:rsidR="00DF3822" w:rsidRPr="00FE14FE" w:rsidRDefault="00E6606C">
      <w:pPr>
        <w:pStyle w:val="af2"/>
      </w:pPr>
      <w:r w:rsidRPr="00FE14FE">
        <w:rPr>
          <w:rFonts w:hint="eastAsia"/>
        </w:rPr>
        <w:t>以电子商务专业知识和参观为主的实训基地，可反映目前电商专业技能方向新技术，为新生入学教育和认识专业课程教学提供条件；</w:t>
      </w:r>
    </w:p>
    <w:p w:rsidR="00DF3822" w:rsidRPr="00FE14FE" w:rsidRDefault="00E6606C">
      <w:pPr>
        <w:pStyle w:val="af2"/>
      </w:pPr>
      <w:r w:rsidRPr="00FE14FE">
        <w:rPr>
          <w:rFonts w:hint="eastAsia"/>
        </w:rPr>
        <w:t>以社会实践及学生</w:t>
      </w:r>
      <w:r w:rsidR="00577296" w:rsidRPr="00FE14FE">
        <w:rPr>
          <w:rFonts w:hint="eastAsia"/>
        </w:rPr>
        <w:t>岗位</w:t>
      </w:r>
      <w:r w:rsidRPr="00FE14FE">
        <w:rPr>
          <w:rFonts w:hint="eastAsia"/>
        </w:rPr>
        <w:t>学习为主的实训基地，可为学生提供真实专业技能方向综合轮岗训练的工作岗位。基地</w:t>
      </w:r>
      <w:r w:rsidR="00E81400" w:rsidRPr="00FE14FE">
        <w:rPr>
          <w:rFonts w:hint="eastAsia"/>
        </w:rPr>
        <w:t>应</w:t>
      </w:r>
      <w:r w:rsidRPr="00FE14FE">
        <w:rPr>
          <w:rFonts w:hint="eastAsia"/>
        </w:rPr>
        <w:t>根据培养目标要求和实践教学内容，通过校企合作共同制定学习计划和教学大纲，精心编排教学设计并组织、管理教学过程。</w:t>
      </w:r>
    </w:p>
    <w:p w:rsidR="00DF3822" w:rsidRPr="00FE14FE" w:rsidRDefault="00E6606C">
      <w:pPr>
        <w:pStyle w:val="affd"/>
        <w:spacing w:before="120" w:after="120"/>
      </w:pPr>
      <w:bookmarkStart w:id="72" w:name="_Toc207935297"/>
      <w:bookmarkStart w:id="73" w:name="_Toc207936545"/>
      <w:r w:rsidRPr="00FE14FE">
        <w:rPr>
          <w:rFonts w:hint="eastAsia"/>
        </w:rPr>
        <w:t>教学资源</w:t>
      </w:r>
      <w:bookmarkEnd w:id="72"/>
      <w:bookmarkEnd w:id="73"/>
    </w:p>
    <w:p w:rsidR="00DF3822" w:rsidRPr="00FE14FE" w:rsidRDefault="00E6606C">
      <w:pPr>
        <w:pStyle w:val="afffff5"/>
        <w:ind w:firstLine="420"/>
      </w:pPr>
      <w:r w:rsidRPr="00FE14FE">
        <w:rPr>
          <w:rFonts w:hint="eastAsia"/>
        </w:rPr>
        <w:t>主要包括可满足学生专业学习、教师专业教学研究</w:t>
      </w:r>
      <w:r w:rsidR="00E46782" w:rsidRPr="00FE14FE">
        <w:rPr>
          <w:rFonts w:hint="eastAsia"/>
        </w:rPr>
        <w:t>、</w:t>
      </w:r>
      <w:r w:rsidRPr="00FE14FE">
        <w:rPr>
          <w:rFonts w:hint="eastAsia"/>
        </w:rPr>
        <w:t>教学实施</w:t>
      </w:r>
      <w:r w:rsidR="00E46782" w:rsidRPr="00FE14FE">
        <w:rPr>
          <w:rFonts w:hint="eastAsia"/>
        </w:rPr>
        <w:t>和社会服务</w:t>
      </w:r>
      <w:r w:rsidRPr="00FE14FE">
        <w:rPr>
          <w:rFonts w:hint="eastAsia"/>
        </w:rPr>
        <w:t>需要的教材、图书及数字化资源等。</w:t>
      </w:r>
    </w:p>
    <w:p w:rsidR="00DF3822" w:rsidRPr="00FE14FE" w:rsidRDefault="00E6606C">
      <w:pPr>
        <w:pStyle w:val="affd"/>
        <w:spacing w:before="120" w:after="120"/>
      </w:pPr>
      <w:bookmarkStart w:id="74" w:name="_Toc207935298"/>
      <w:bookmarkStart w:id="75" w:name="_Toc207936546"/>
      <w:r w:rsidRPr="00FE14FE">
        <w:rPr>
          <w:rFonts w:hint="eastAsia"/>
        </w:rPr>
        <w:t>教学方法</w:t>
      </w:r>
      <w:bookmarkEnd w:id="74"/>
      <w:bookmarkEnd w:id="75"/>
    </w:p>
    <w:p w:rsidR="00DF3822" w:rsidRPr="00FE14FE" w:rsidRDefault="00E6606C">
      <w:pPr>
        <w:pStyle w:val="afffff5"/>
        <w:ind w:firstLine="420"/>
      </w:pPr>
      <w:r w:rsidRPr="00FE14FE">
        <w:rPr>
          <w:rFonts w:hint="eastAsia"/>
        </w:rPr>
        <w:t>倡导因材施教、因需施教，鼓励创新教学方法和策略，“以学生为中心”，采用理实一体化教学、案例教学、项目教学等方法，坚持学中做、做中学。专业课程主要采用项目课程、工作过程的设计思路，融合理论知识与实践知识，以培养学生综合职业能力。安排学生开展</w:t>
      </w:r>
      <w:r w:rsidR="00031241" w:rsidRPr="00FE14FE">
        <w:rPr>
          <w:rFonts w:hint="eastAsia"/>
        </w:rPr>
        <w:t>认识</w:t>
      </w:r>
      <w:r w:rsidRPr="00FE14FE">
        <w:rPr>
          <w:rFonts w:hint="eastAsia"/>
        </w:rPr>
        <w:t>实习、</w:t>
      </w:r>
      <w:r w:rsidR="00D43E68" w:rsidRPr="00FE14FE">
        <w:rPr>
          <w:rFonts w:hint="eastAsia"/>
        </w:rPr>
        <w:t>岗位实习及实训</w:t>
      </w:r>
      <w:r w:rsidRPr="00FE14FE">
        <w:rPr>
          <w:rFonts w:hint="eastAsia"/>
        </w:rPr>
        <w:t>等各项工作，全面提高学生实际操作能力和水平。</w:t>
      </w:r>
    </w:p>
    <w:p w:rsidR="00DF3822" w:rsidRPr="00FE14FE" w:rsidRDefault="00E6606C">
      <w:pPr>
        <w:pStyle w:val="affd"/>
        <w:spacing w:before="120" w:after="120"/>
      </w:pPr>
      <w:bookmarkStart w:id="76" w:name="_Toc207935299"/>
      <w:bookmarkStart w:id="77" w:name="_Toc207936547"/>
      <w:r w:rsidRPr="00FE14FE">
        <w:rPr>
          <w:rFonts w:hint="eastAsia"/>
        </w:rPr>
        <w:t>学习评价</w:t>
      </w:r>
      <w:bookmarkEnd w:id="76"/>
      <w:bookmarkEnd w:id="77"/>
    </w:p>
    <w:p w:rsidR="00DF3822" w:rsidRPr="00FE14FE" w:rsidRDefault="00E6606C">
      <w:pPr>
        <w:pStyle w:val="afffff5"/>
        <w:ind w:firstLine="420"/>
      </w:pPr>
      <w:r w:rsidRPr="00FE14FE">
        <w:rPr>
          <w:rFonts w:hint="eastAsia"/>
        </w:rPr>
        <w:t>建立多元评价机制，由学校、学生、用人单位三方共同实施教学评价，评价内容应涵盖学生的专业知识技能、职业素质、实训操作水平、实践技能等，逐步形成校企合作、工学结合人才培养模式下的多元化教学质量评价标准体系。</w:t>
      </w:r>
    </w:p>
    <w:p w:rsidR="00DF3822" w:rsidRPr="00FE14FE" w:rsidRDefault="00E6606C">
      <w:pPr>
        <w:pStyle w:val="affd"/>
        <w:spacing w:before="120" w:after="120"/>
      </w:pPr>
      <w:bookmarkStart w:id="78" w:name="_Toc207936548"/>
      <w:bookmarkStart w:id="79" w:name="_Toc207935300"/>
      <w:r w:rsidRPr="00FE14FE">
        <w:rPr>
          <w:rFonts w:hint="eastAsia"/>
        </w:rPr>
        <w:t>质量管理</w:t>
      </w:r>
      <w:bookmarkEnd w:id="78"/>
      <w:bookmarkEnd w:id="79"/>
    </w:p>
    <w:p w:rsidR="00EE4147" w:rsidRPr="00FE14FE" w:rsidRDefault="00E6606C" w:rsidP="00EE4147">
      <w:pPr>
        <w:pStyle w:val="afffffffff1"/>
      </w:pPr>
      <w:r w:rsidRPr="00FE14FE">
        <w:rPr>
          <w:rFonts w:hint="eastAsia"/>
        </w:rPr>
        <w:t>以</w:t>
      </w:r>
      <w:r w:rsidR="00491EE2" w:rsidRPr="00FE14FE">
        <w:rPr>
          <w:rFonts w:hint="eastAsia"/>
        </w:rPr>
        <w:t>保障和提高</w:t>
      </w:r>
      <w:r w:rsidRPr="00FE14FE">
        <w:rPr>
          <w:rFonts w:hint="eastAsia"/>
        </w:rPr>
        <w:t>教学质量为目标，运用系统方法，依靠必要的组织结构，</w:t>
      </w:r>
      <w:r w:rsidR="00EE4147" w:rsidRPr="00FE14FE">
        <w:rPr>
          <w:rFonts w:hint="eastAsia"/>
        </w:rPr>
        <w:t>统筹管理各环节的教学质量管理活动</w:t>
      </w:r>
      <w:r w:rsidRPr="00FE14FE">
        <w:rPr>
          <w:rFonts w:hint="eastAsia"/>
        </w:rPr>
        <w:t>，</w:t>
      </w:r>
      <w:r w:rsidR="00EE4147" w:rsidRPr="00FE14FE">
        <w:rPr>
          <w:rFonts w:hint="eastAsia"/>
        </w:rPr>
        <w:t>形成任务、职责、权限明确，相互协调、相互促进的质量管理有机整体。</w:t>
      </w:r>
    </w:p>
    <w:p w:rsidR="00DF3822" w:rsidRPr="00FE14FE" w:rsidRDefault="00E6606C">
      <w:pPr>
        <w:pStyle w:val="afffffffff1"/>
      </w:pPr>
      <w:r w:rsidRPr="00FE14FE">
        <w:rPr>
          <w:rFonts w:hint="eastAsia"/>
        </w:rPr>
        <w:t>学校应完善教学管理机制，加强日常教学组织运行与管理，定期开展课程建设、日常教学、人才培养质量的诊断与改进，建立健全巡课、听课、评教、</w:t>
      </w:r>
      <w:proofErr w:type="gramStart"/>
      <w:r w:rsidRPr="00FE14FE">
        <w:rPr>
          <w:rFonts w:hint="eastAsia"/>
        </w:rPr>
        <w:t>评学等</w:t>
      </w:r>
      <w:proofErr w:type="gramEnd"/>
      <w:r w:rsidRPr="00FE14FE">
        <w:rPr>
          <w:rFonts w:hint="eastAsia"/>
        </w:rPr>
        <w:t>制度，建立与企业联动的实践教学环节督导制度，严明教学纪律，强化教学组织功能，</w:t>
      </w:r>
      <w:proofErr w:type="gramStart"/>
      <w:r w:rsidRPr="00FE14FE">
        <w:rPr>
          <w:rFonts w:hint="eastAsia"/>
        </w:rPr>
        <w:t>宜开展</w:t>
      </w:r>
      <w:proofErr w:type="gramEnd"/>
      <w:r w:rsidRPr="00FE14FE">
        <w:rPr>
          <w:rFonts w:hint="eastAsia"/>
        </w:rPr>
        <w:t>公开课、示范课等教研活动。</w:t>
      </w:r>
    </w:p>
    <w:p w:rsidR="00DF3822" w:rsidRPr="00FE14FE" w:rsidRDefault="00E6606C">
      <w:pPr>
        <w:pStyle w:val="afffffffff1"/>
      </w:pPr>
      <w:r w:rsidRPr="00FE14FE">
        <w:rPr>
          <w:rFonts w:hint="eastAsia"/>
        </w:rPr>
        <w:t>学校应建立毕业生跟踪反馈机制及社会评价机制，并对生源情况、职业道德、技术技能水平、就业质量等进行分析，定期评价人才培养质量和培养目标达成情况。</w:t>
      </w:r>
    </w:p>
    <w:p w:rsidR="00DF3822" w:rsidRPr="00FE14FE" w:rsidRDefault="00E6606C">
      <w:pPr>
        <w:pStyle w:val="afffff5"/>
        <w:ind w:firstLineChars="0" w:firstLine="0"/>
        <w:jc w:val="center"/>
      </w:pPr>
      <w:bookmarkStart w:id="80" w:name="BookMark8"/>
      <w:bookmarkEnd w:id="25"/>
      <w:r w:rsidRPr="00FE14FE">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bookmarkEnd w:id="52"/>
    </w:p>
    <w:sectPr w:rsidR="00DF3822" w:rsidRPr="00FE14FE">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294" w:rsidRDefault="00AE0294">
      <w:pPr>
        <w:spacing w:line="240" w:lineRule="auto"/>
      </w:pPr>
      <w:r>
        <w:separator/>
      </w:r>
    </w:p>
  </w:endnote>
  <w:endnote w:type="continuationSeparator" w:id="0">
    <w:p w:rsidR="00AE0294" w:rsidRDefault="00AE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DF3822">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DF3822">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2"/>
    </w:pPr>
    <w:r>
      <w:fldChar w:fldCharType="begin"/>
    </w:r>
    <w:r>
      <w:instrText>PAGE   \* MERGEFORMAT</w:instrText>
    </w:r>
    <w:r>
      <w:fldChar w:fldCharType="separate"/>
    </w:r>
    <w:r w:rsidR="00FE14FE" w:rsidRPr="00FE14FE">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1"/>
    </w:pPr>
    <w:r>
      <w:fldChar w:fldCharType="begin"/>
    </w:r>
    <w:r>
      <w:instrText xml:space="preserve"> PAGE   \* MERGEFORMAT \* MERGEFORMAT </w:instrText>
    </w:r>
    <w:r>
      <w:fldChar w:fldCharType="separate"/>
    </w:r>
    <w:r w:rsidR="00FE14FE">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1"/>
    </w:pPr>
    <w:r>
      <w:fldChar w:fldCharType="begin"/>
    </w:r>
    <w:r>
      <w:instrText xml:space="preserve"> PAGE   \* MERGEFORMAT \* MERGEFORMAT </w:instrText>
    </w:r>
    <w:r>
      <w:fldChar w:fldCharType="separate"/>
    </w:r>
    <w:r w:rsidR="00FE14FE">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2"/>
    </w:pPr>
    <w:r>
      <w:fldChar w:fldCharType="begin"/>
    </w:r>
    <w:r>
      <w:instrText>PAGE   \* MERGEFORMAT</w:instrText>
    </w:r>
    <w:r>
      <w:fldChar w:fldCharType="separate"/>
    </w:r>
    <w:r w:rsidR="00FE14FE" w:rsidRPr="00FE14FE">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294" w:rsidRDefault="00AE0294">
      <w:pPr>
        <w:spacing w:line="240" w:lineRule="auto"/>
      </w:pPr>
      <w:r>
        <w:separator/>
      </w:r>
    </w:p>
  </w:footnote>
  <w:footnote w:type="continuationSeparator" w:id="0">
    <w:p w:rsidR="00AE0294" w:rsidRDefault="00AE0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DF3822">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DF3822">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b"/>
    </w:pPr>
    <w:r>
      <w:fldChar w:fldCharType="begin"/>
    </w:r>
    <w:r>
      <w:instrText xml:space="preserve"> STYLEREF  标准文件_文件编号 \* MERGEFORMAT </w:instrText>
    </w:r>
    <w:r>
      <w:fldChar w:fldCharType="separate"/>
    </w:r>
    <w:r>
      <w:t>T/GBC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a"/>
    </w:pPr>
    <w:r>
      <w:fldChar w:fldCharType="begin"/>
    </w:r>
    <w:r>
      <w:instrText xml:space="preserve"> STYLEREF  标准文件_文件编号  \* MERGEFORMAT </w:instrText>
    </w:r>
    <w:r>
      <w:fldChar w:fldCharType="separate"/>
    </w:r>
    <w:r w:rsidR="00FE14FE">
      <w:rPr>
        <w:noProof/>
      </w:rPr>
      <w:t>T/GBC XXXX</w:t>
    </w:r>
    <w:r w:rsidR="00FE14FE">
      <w:rPr>
        <w:noProof/>
      </w:rPr>
      <w:t>—</w:t>
    </w:r>
    <w:r w:rsidR="00FE14FE">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b"/>
    </w:pPr>
    <w:r>
      <w:fldChar w:fldCharType="begin"/>
    </w:r>
    <w:r>
      <w:instrText xml:space="preserve"> STYLEREF  标准文件_文件编号 \* MERGEFORMAT </w:instrText>
    </w:r>
    <w:r>
      <w:fldChar w:fldCharType="separate"/>
    </w:r>
    <w:r w:rsidR="00FE14FE">
      <w:rPr>
        <w:noProof/>
      </w:rPr>
      <w:t>T/GBC XXXX</w:t>
    </w:r>
    <w:r w:rsidR="00FE14FE">
      <w:rPr>
        <w:noProof/>
      </w:rPr>
      <w:t>—</w:t>
    </w:r>
    <w:r w:rsidR="00FE14FE">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a"/>
    </w:pPr>
    <w:r>
      <w:fldChar w:fldCharType="begin"/>
    </w:r>
    <w:r>
      <w:instrText xml:space="preserve"> STYLEREF  标准文件_文件编号  \* MERGEFORMAT </w:instrText>
    </w:r>
    <w:r>
      <w:fldChar w:fldCharType="separate"/>
    </w:r>
    <w:r>
      <w:t>T/GBC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b"/>
    </w:pPr>
    <w:r>
      <w:fldChar w:fldCharType="begin"/>
    </w:r>
    <w:r>
      <w:instrText xml:space="preserve"> STYLEREF  标准文件_文件编号 \* MERGEFORMAT </w:instrText>
    </w:r>
    <w:r>
      <w:fldChar w:fldCharType="separate"/>
    </w:r>
    <w:r w:rsidR="00FE14FE">
      <w:rPr>
        <w:noProof/>
      </w:rPr>
      <w:t>T/GBC XXXX</w:t>
    </w:r>
    <w:r w:rsidR="00FE14FE">
      <w:rPr>
        <w:noProof/>
      </w:rPr>
      <w:t>—</w:t>
    </w:r>
    <w:r w:rsidR="00FE14FE">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22" w:rsidRDefault="00E6606C">
    <w:pPr>
      <w:pStyle w:val="afffffa"/>
    </w:pPr>
    <w:r>
      <w:fldChar w:fldCharType="begin"/>
    </w:r>
    <w:r>
      <w:instrText xml:space="preserve"> STYLEREF  标准文件_文件编号  \* MERGEFORMAT </w:instrText>
    </w:r>
    <w:r>
      <w:fldChar w:fldCharType="separate"/>
    </w:r>
    <w:r w:rsidR="00FE14FE">
      <w:rPr>
        <w:noProof/>
      </w:rPr>
      <w:t>T/GBC XXXX</w:t>
    </w:r>
    <w:r w:rsidR="00FE14FE">
      <w:rPr>
        <w:noProof/>
      </w:rPr>
      <w:t>—</w:t>
    </w:r>
    <w:r w:rsidR="00FE14FE">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AuAUIRGubM61TGa1mdqy4DwqCikPonGumraOA3kkvkXt9NWN3le6JWsxA1Y8LbfBL5QScAtx8zSgqpCkScJJVQ==" w:salt="tPQmgx00C+IHBjUIyN/Ajw=="/>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B5"/>
    <w:rsid w:val="0000040A"/>
    <w:rsid w:val="000007C9"/>
    <w:rsid w:val="00000A94"/>
    <w:rsid w:val="00001972"/>
    <w:rsid w:val="00001D9A"/>
    <w:rsid w:val="000035BA"/>
    <w:rsid w:val="00007B3A"/>
    <w:rsid w:val="000107E0"/>
    <w:rsid w:val="00011FDE"/>
    <w:rsid w:val="00012FFD"/>
    <w:rsid w:val="00014162"/>
    <w:rsid w:val="00014340"/>
    <w:rsid w:val="00014F66"/>
    <w:rsid w:val="00016A9C"/>
    <w:rsid w:val="00022184"/>
    <w:rsid w:val="00022762"/>
    <w:rsid w:val="00022DE2"/>
    <w:rsid w:val="000238E0"/>
    <w:rsid w:val="000249DB"/>
    <w:rsid w:val="0002595E"/>
    <w:rsid w:val="000303C3"/>
    <w:rsid w:val="00031241"/>
    <w:rsid w:val="000331D3"/>
    <w:rsid w:val="000346A5"/>
    <w:rsid w:val="00034729"/>
    <w:rsid w:val="000359C3"/>
    <w:rsid w:val="00035A7D"/>
    <w:rsid w:val="000365ED"/>
    <w:rsid w:val="0003695C"/>
    <w:rsid w:val="00041248"/>
    <w:rsid w:val="0004249A"/>
    <w:rsid w:val="00043282"/>
    <w:rsid w:val="00044286"/>
    <w:rsid w:val="00047F28"/>
    <w:rsid w:val="000503AA"/>
    <w:rsid w:val="000506A1"/>
    <w:rsid w:val="000515DD"/>
    <w:rsid w:val="0005265A"/>
    <w:rsid w:val="000539DD"/>
    <w:rsid w:val="00053BD3"/>
    <w:rsid w:val="000556ED"/>
    <w:rsid w:val="00055FE2"/>
    <w:rsid w:val="0005616F"/>
    <w:rsid w:val="00057436"/>
    <w:rsid w:val="00057A94"/>
    <w:rsid w:val="00060C2E"/>
    <w:rsid w:val="00061033"/>
    <w:rsid w:val="000619E9"/>
    <w:rsid w:val="000622D4"/>
    <w:rsid w:val="00062A75"/>
    <w:rsid w:val="0006357D"/>
    <w:rsid w:val="00067F1E"/>
    <w:rsid w:val="000707E7"/>
    <w:rsid w:val="00071CC0"/>
    <w:rsid w:val="00071CFC"/>
    <w:rsid w:val="00073C8C"/>
    <w:rsid w:val="00074547"/>
    <w:rsid w:val="00076FF9"/>
    <w:rsid w:val="00077B64"/>
    <w:rsid w:val="00080A0F"/>
    <w:rsid w:val="00080A1C"/>
    <w:rsid w:val="00082317"/>
    <w:rsid w:val="00083D2C"/>
    <w:rsid w:val="000859D1"/>
    <w:rsid w:val="00085A5C"/>
    <w:rsid w:val="00086AA1"/>
    <w:rsid w:val="00087A77"/>
    <w:rsid w:val="00090CA6"/>
    <w:rsid w:val="00092B8A"/>
    <w:rsid w:val="00092FB0"/>
    <w:rsid w:val="000934C5"/>
    <w:rsid w:val="00093D25"/>
    <w:rsid w:val="00093DAB"/>
    <w:rsid w:val="000946F7"/>
    <w:rsid w:val="000949FB"/>
    <w:rsid w:val="00094D73"/>
    <w:rsid w:val="0009538E"/>
    <w:rsid w:val="00096D63"/>
    <w:rsid w:val="000A0B60"/>
    <w:rsid w:val="000A0EB8"/>
    <w:rsid w:val="000A19FC"/>
    <w:rsid w:val="000A296B"/>
    <w:rsid w:val="000A7311"/>
    <w:rsid w:val="000B060F"/>
    <w:rsid w:val="000B0CB5"/>
    <w:rsid w:val="000B12E2"/>
    <w:rsid w:val="000B1592"/>
    <w:rsid w:val="000B1FF2"/>
    <w:rsid w:val="000B3CDA"/>
    <w:rsid w:val="000B40B8"/>
    <w:rsid w:val="000B45AF"/>
    <w:rsid w:val="000B6A0B"/>
    <w:rsid w:val="000B6D2D"/>
    <w:rsid w:val="000C0F6C"/>
    <w:rsid w:val="000C11DB"/>
    <w:rsid w:val="000C1492"/>
    <w:rsid w:val="000C2FBD"/>
    <w:rsid w:val="000C40DD"/>
    <w:rsid w:val="000C4B41"/>
    <w:rsid w:val="000C57D6"/>
    <w:rsid w:val="000C5BCA"/>
    <w:rsid w:val="000C6362"/>
    <w:rsid w:val="000C7666"/>
    <w:rsid w:val="000D0A9C"/>
    <w:rsid w:val="000D1795"/>
    <w:rsid w:val="000D329A"/>
    <w:rsid w:val="000D4B9C"/>
    <w:rsid w:val="000D4EB6"/>
    <w:rsid w:val="000D5344"/>
    <w:rsid w:val="000D753B"/>
    <w:rsid w:val="000E0498"/>
    <w:rsid w:val="000E4C9E"/>
    <w:rsid w:val="000E6FD7"/>
    <w:rsid w:val="000E7144"/>
    <w:rsid w:val="000F06E1"/>
    <w:rsid w:val="000F0E3C"/>
    <w:rsid w:val="000F19D5"/>
    <w:rsid w:val="000F4050"/>
    <w:rsid w:val="000F4AEA"/>
    <w:rsid w:val="000F67E9"/>
    <w:rsid w:val="0010323E"/>
    <w:rsid w:val="00104926"/>
    <w:rsid w:val="00113B1E"/>
    <w:rsid w:val="0011711C"/>
    <w:rsid w:val="00117B3F"/>
    <w:rsid w:val="00124E4F"/>
    <w:rsid w:val="001258D3"/>
    <w:rsid w:val="001260B7"/>
    <w:rsid w:val="001265CB"/>
    <w:rsid w:val="001267C5"/>
    <w:rsid w:val="00130033"/>
    <w:rsid w:val="0013074B"/>
    <w:rsid w:val="001321C6"/>
    <w:rsid w:val="001325C4"/>
    <w:rsid w:val="00133010"/>
    <w:rsid w:val="001338EE"/>
    <w:rsid w:val="00133AAE"/>
    <w:rsid w:val="00135323"/>
    <w:rsid w:val="001356C4"/>
    <w:rsid w:val="00137565"/>
    <w:rsid w:val="00137718"/>
    <w:rsid w:val="00141114"/>
    <w:rsid w:val="00142969"/>
    <w:rsid w:val="001446C2"/>
    <w:rsid w:val="001457E7"/>
    <w:rsid w:val="00145D9D"/>
    <w:rsid w:val="00146388"/>
    <w:rsid w:val="0014769A"/>
    <w:rsid w:val="00151407"/>
    <w:rsid w:val="00151AE1"/>
    <w:rsid w:val="001521AA"/>
    <w:rsid w:val="001529E5"/>
    <w:rsid w:val="00152FB3"/>
    <w:rsid w:val="00153C7E"/>
    <w:rsid w:val="00155769"/>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64E"/>
    <w:rsid w:val="0017340B"/>
    <w:rsid w:val="00173FB1"/>
    <w:rsid w:val="00176DFD"/>
    <w:rsid w:val="001819B0"/>
    <w:rsid w:val="001830E3"/>
    <w:rsid w:val="00183A17"/>
    <w:rsid w:val="001852C9"/>
    <w:rsid w:val="00187A0B"/>
    <w:rsid w:val="00190087"/>
    <w:rsid w:val="00190EA2"/>
    <w:rsid w:val="001913C4"/>
    <w:rsid w:val="0019223B"/>
    <w:rsid w:val="0019348F"/>
    <w:rsid w:val="00193A07"/>
    <w:rsid w:val="00194265"/>
    <w:rsid w:val="00194C95"/>
    <w:rsid w:val="00195C34"/>
    <w:rsid w:val="00196B0D"/>
    <w:rsid w:val="00196EF5"/>
    <w:rsid w:val="001A1A53"/>
    <w:rsid w:val="001A234A"/>
    <w:rsid w:val="001A4CF3"/>
    <w:rsid w:val="001A6696"/>
    <w:rsid w:val="001A6D45"/>
    <w:rsid w:val="001B06E8"/>
    <w:rsid w:val="001B71D0"/>
    <w:rsid w:val="001B71EE"/>
    <w:rsid w:val="001C04A8"/>
    <w:rsid w:val="001C202F"/>
    <w:rsid w:val="001C221E"/>
    <w:rsid w:val="001C2C03"/>
    <w:rsid w:val="001C317E"/>
    <w:rsid w:val="001C35FB"/>
    <w:rsid w:val="001C42F7"/>
    <w:rsid w:val="001C49E5"/>
    <w:rsid w:val="001C680C"/>
    <w:rsid w:val="001C7FEA"/>
    <w:rsid w:val="001D0499"/>
    <w:rsid w:val="001D0BBE"/>
    <w:rsid w:val="001D0ED4"/>
    <w:rsid w:val="001D212F"/>
    <w:rsid w:val="001D29D7"/>
    <w:rsid w:val="001D2DE7"/>
    <w:rsid w:val="001D411C"/>
    <w:rsid w:val="001D59B3"/>
    <w:rsid w:val="001D6024"/>
    <w:rsid w:val="001D6A82"/>
    <w:rsid w:val="001E0900"/>
    <w:rsid w:val="001E0ED7"/>
    <w:rsid w:val="001E1B6A"/>
    <w:rsid w:val="001E2484"/>
    <w:rsid w:val="001E3CC4"/>
    <w:rsid w:val="001E4882"/>
    <w:rsid w:val="001E4B43"/>
    <w:rsid w:val="001E73AB"/>
    <w:rsid w:val="001F056B"/>
    <w:rsid w:val="001F092D"/>
    <w:rsid w:val="001F0D25"/>
    <w:rsid w:val="001F143A"/>
    <w:rsid w:val="001F1605"/>
    <w:rsid w:val="001F2508"/>
    <w:rsid w:val="001F4816"/>
    <w:rsid w:val="001F69B4"/>
    <w:rsid w:val="001F77C7"/>
    <w:rsid w:val="00200183"/>
    <w:rsid w:val="00200333"/>
    <w:rsid w:val="0020107D"/>
    <w:rsid w:val="00202AA4"/>
    <w:rsid w:val="002031F7"/>
    <w:rsid w:val="002039F1"/>
    <w:rsid w:val="002040E6"/>
    <w:rsid w:val="0020527B"/>
    <w:rsid w:val="00205A88"/>
    <w:rsid w:val="00205F2C"/>
    <w:rsid w:val="00210B15"/>
    <w:rsid w:val="00210CA1"/>
    <w:rsid w:val="00212502"/>
    <w:rsid w:val="002142EA"/>
    <w:rsid w:val="00215ADD"/>
    <w:rsid w:val="002160D9"/>
    <w:rsid w:val="00217D0C"/>
    <w:rsid w:val="002204BB"/>
    <w:rsid w:val="00221B79"/>
    <w:rsid w:val="00221C6B"/>
    <w:rsid w:val="00224F64"/>
    <w:rsid w:val="002253A1"/>
    <w:rsid w:val="00225CF8"/>
    <w:rsid w:val="00227711"/>
    <w:rsid w:val="0022794E"/>
    <w:rsid w:val="00233D64"/>
    <w:rsid w:val="00234180"/>
    <w:rsid w:val="0023482A"/>
    <w:rsid w:val="002359CB"/>
    <w:rsid w:val="00243540"/>
    <w:rsid w:val="00243F61"/>
    <w:rsid w:val="0024497B"/>
    <w:rsid w:val="00244FC8"/>
    <w:rsid w:val="0024515B"/>
    <w:rsid w:val="00246021"/>
    <w:rsid w:val="0024666E"/>
    <w:rsid w:val="0024701C"/>
    <w:rsid w:val="00247F52"/>
    <w:rsid w:val="00250B25"/>
    <w:rsid w:val="00250BBE"/>
    <w:rsid w:val="00250E71"/>
    <w:rsid w:val="002515C2"/>
    <w:rsid w:val="0025194F"/>
    <w:rsid w:val="002519A4"/>
    <w:rsid w:val="00255643"/>
    <w:rsid w:val="0026148A"/>
    <w:rsid w:val="00262114"/>
    <w:rsid w:val="00262696"/>
    <w:rsid w:val="00263D25"/>
    <w:rsid w:val="002643C3"/>
    <w:rsid w:val="00264A0C"/>
    <w:rsid w:val="00266EEB"/>
    <w:rsid w:val="00267EF4"/>
    <w:rsid w:val="00270CB8"/>
    <w:rsid w:val="00272B08"/>
    <w:rsid w:val="0027424E"/>
    <w:rsid w:val="0028045F"/>
    <w:rsid w:val="00281BB8"/>
    <w:rsid w:val="00281E9E"/>
    <w:rsid w:val="00282405"/>
    <w:rsid w:val="00284672"/>
    <w:rsid w:val="00284741"/>
    <w:rsid w:val="00285170"/>
    <w:rsid w:val="00285361"/>
    <w:rsid w:val="0029273F"/>
    <w:rsid w:val="00292D60"/>
    <w:rsid w:val="00293B30"/>
    <w:rsid w:val="00294D34"/>
    <w:rsid w:val="00294E3B"/>
    <w:rsid w:val="002959F0"/>
    <w:rsid w:val="00296193"/>
    <w:rsid w:val="00296C66"/>
    <w:rsid w:val="00296CB2"/>
    <w:rsid w:val="00296EBE"/>
    <w:rsid w:val="002974E3"/>
    <w:rsid w:val="002A084B"/>
    <w:rsid w:val="002A1260"/>
    <w:rsid w:val="002A1589"/>
    <w:rsid w:val="002A1608"/>
    <w:rsid w:val="002A25DC"/>
    <w:rsid w:val="002A3AAB"/>
    <w:rsid w:val="002A4CEA"/>
    <w:rsid w:val="002A5977"/>
    <w:rsid w:val="002A5A13"/>
    <w:rsid w:val="002A6074"/>
    <w:rsid w:val="002A757F"/>
    <w:rsid w:val="002A7F44"/>
    <w:rsid w:val="002B0C40"/>
    <w:rsid w:val="002B1966"/>
    <w:rsid w:val="002B1DA4"/>
    <w:rsid w:val="002B301F"/>
    <w:rsid w:val="002B4508"/>
    <w:rsid w:val="002B4EF0"/>
    <w:rsid w:val="002B5779"/>
    <w:rsid w:val="002B5A08"/>
    <w:rsid w:val="002B7332"/>
    <w:rsid w:val="002B7F51"/>
    <w:rsid w:val="002C03BA"/>
    <w:rsid w:val="002C09E7"/>
    <w:rsid w:val="002C1E06"/>
    <w:rsid w:val="002C3F07"/>
    <w:rsid w:val="002C5278"/>
    <w:rsid w:val="002C7930"/>
    <w:rsid w:val="002C7EBB"/>
    <w:rsid w:val="002D06C1"/>
    <w:rsid w:val="002D42B5"/>
    <w:rsid w:val="002D46C5"/>
    <w:rsid w:val="002D4F1A"/>
    <w:rsid w:val="002D6EC6"/>
    <w:rsid w:val="002D79AC"/>
    <w:rsid w:val="002E039D"/>
    <w:rsid w:val="002E04F9"/>
    <w:rsid w:val="002E4D5A"/>
    <w:rsid w:val="002E4E09"/>
    <w:rsid w:val="002E6326"/>
    <w:rsid w:val="002E661C"/>
    <w:rsid w:val="002F03FE"/>
    <w:rsid w:val="002F0FB4"/>
    <w:rsid w:val="002F107D"/>
    <w:rsid w:val="002F30E0"/>
    <w:rsid w:val="002F35E4"/>
    <w:rsid w:val="002F3730"/>
    <w:rsid w:val="002F38E1"/>
    <w:rsid w:val="002F555D"/>
    <w:rsid w:val="002F7AF6"/>
    <w:rsid w:val="00300E63"/>
    <w:rsid w:val="00302F5F"/>
    <w:rsid w:val="0030441D"/>
    <w:rsid w:val="00305F16"/>
    <w:rsid w:val="00306063"/>
    <w:rsid w:val="00313B85"/>
    <w:rsid w:val="00317988"/>
    <w:rsid w:val="003221B4"/>
    <w:rsid w:val="0032258D"/>
    <w:rsid w:val="00322DAE"/>
    <w:rsid w:val="00322E62"/>
    <w:rsid w:val="0032343E"/>
    <w:rsid w:val="00324D13"/>
    <w:rsid w:val="00324EDD"/>
    <w:rsid w:val="003331E4"/>
    <w:rsid w:val="00336C64"/>
    <w:rsid w:val="00337162"/>
    <w:rsid w:val="0034194F"/>
    <w:rsid w:val="00344605"/>
    <w:rsid w:val="003468E5"/>
    <w:rsid w:val="003474AA"/>
    <w:rsid w:val="00350D1D"/>
    <w:rsid w:val="00351573"/>
    <w:rsid w:val="00352C83"/>
    <w:rsid w:val="00352F1A"/>
    <w:rsid w:val="00353614"/>
    <w:rsid w:val="0036107C"/>
    <w:rsid w:val="003615D2"/>
    <w:rsid w:val="003617CE"/>
    <w:rsid w:val="0036429C"/>
    <w:rsid w:val="00364A53"/>
    <w:rsid w:val="003654CB"/>
    <w:rsid w:val="00365AA9"/>
    <w:rsid w:val="00365F86"/>
    <w:rsid w:val="00365F87"/>
    <w:rsid w:val="00366E89"/>
    <w:rsid w:val="00367ECB"/>
    <w:rsid w:val="003705F4"/>
    <w:rsid w:val="00370D58"/>
    <w:rsid w:val="00371316"/>
    <w:rsid w:val="003718D5"/>
    <w:rsid w:val="0037466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F59"/>
    <w:rsid w:val="003942D1"/>
    <w:rsid w:val="00394376"/>
    <w:rsid w:val="003943FF"/>
    <w:rsid w:val="00395A8F"/>
    <w:rsid w:val="003974EB"/>
    <w:rsid w:val="0039777E"/>
    <w:rsid w:val="00397CC5"/>
    <w:rsid w:val="003A06E6"/>
    <w:rsid w:val="003A11D1"/>
    <w:rsid w:val="003A1582"/>
    <w:rsid w:val="003A2767"/>
    <w:rsid w:val="003A3D9C"/>
    <w:rsid w:val="003A4077"/>
    <w:rsid w:val="003A4AA7"/>
    <w:rsid w:val="003A654F"/>
    <w:rsid w:val="003B09AD"/>
    <w:rsid w:val="003B1F18"/>
    <w:rsid w:val="003B5BF0"/>
    <w:rsid w:val="003B60BF"/>
    <w:rsid w:val="003B6BC0"/>
    <w:rsid w:val="003B6BE3"/>
    <w:rsid w:val="003C010C"/>
    <w:rsid w:val="003C0A6C"/>
    <w:rsid w:val="003C14F8"/>
    <w:rsid w:val="003C22B8"/>
    <w:rsid w:val="003C5A43"/>
    <w:rsid w:val="003C5F2B"/>
    <w:rsid w:val="003C61E8"/>
    <w:rsid w:val="003D0519"/>
    <w:rsid w:val="003D0FF6"/>
    <w:rsid w:val="003D2210"/>
    <w:rsid w:val="003D262C"/>
    <w:rsid w:val="003D44EF"/>
    <w:rsid w:val="003D6D61"/>
    <w:rsid w:val="003E019F"/>
    <w:rsid w:val="003E091D"/>
    <w:rsid w:val="003E1C53"/>
    <w:rsid w:val="003E2A69"/>
    <w:rsid w:val="003E2D49"/>
    <w:rsid w:val="003E2FD4"/>
    <w:rsid w:val="003E49C8"/>
    <w:rsid w:val="003E49F6"/>
    <w:rsid w:val="003E660F"/>
    <w:rsid w:val="003E748B"/>
    <w:rsid w:val="003F0841"/>
    <w:rsid w:val="003F23D3"/>
    <w:rsid w:val="003F3F08"/>
    <w:rsid w:val="003F49F1"/>
    <w:rsid w:val="003F4F4D"/>
    <w:rsid w:val="003F6272"/>
    <w:rsid w:val="00400E72"/>
    <w:rsid w:val="00401400"/>
    <w:rsid w:val="00404869"/>
    <w:rsid w:val="00405884"/>
    <w:rsid w:val="00405B98"/>
    <w:rsid w:val="00407D39"/>
    <w:rsid w:val="004102CE"/>
    <w:rsid w:val="0041477A"/>
    <w:rsid w:val="004167A3"/>
    <w:rsid w:val="00432DAA"/>
    <w:rsid w:val="00434305"/>
    <w:rsid w:val="00435DF7"/>
    <w:rsid w:val="00435FEA"/>
    <w:rsid w:val="00436EE3"/>
    <w:rsid w:val="0044083F"/>
    <w:rsid w:val="00441AE7"/>
    <w:rsid w:val="00444BEF"/>
    <w:rsid w:val="00445574"/>
    <w:rsid w:val="004467FB"/>
    <w:rsid w:val="00452D6B"/>
    <w:rsid w:val="0045316F"/>
    <w:rsid w:val="00454484"/>
    <w:rsid w:val="0045517B"/>
    <w:rsid w:val="00461804"/>
    <w:rsid w:val="00463B77"/>
    <w:rsid w:val="00463C7B"/>
    <w:rsid w:val="004644A6"/>
    <w:rsid w:val="004659BD"/>
    <w:rsid w:val="00467CE9"/>
    <w:rsid w:val="00470775"/>
    <w:rsid w:val="00471E25"/>
    <w:rsid w:val="004746B1"/>
    <w:rsid w:val="0047583F"/>
    <w:rsid w:val="00475DE8"/>
    <w:rsid w:val="00476D24"/>
    <w:rsid w:val="00480333"/>
    <w:rsid w:val="00481C44"/>
    <w:rsid w:val="00484936"/>
    <w:rsid w:val="00485C89"/>
    <w:rsid w:val="0048659B"/>
    <w:rsid w:val="00486BE3"/>
    <w:rsid w:val="004872A9"/>
    <w:rsid w:val="004905E4"/>
    <w:rsid w:val="00490A89"/>
    <w:rsid w:val="00490AB4"/>
    <w:rsid w:val="00491EE2"/>
    <w:rsid w:val="00492F02"/>
    <w:rsid w:val="004939AE"/>
    <w:rsid w:val="004A07F9"/>
    <w:rsid w:val="004A12DF"/>
    <w:rsid w:val="004A1BA8"/>
    <w:rsid w:val="004A497E"/>
    <w:rsid w:val="004A4B57"/>
    <w:rsid w:val="004A63FA"/>
    <w:rsid w:val="004A6A3D"/>
    <w:rsid w:val="004B0272"/>
    <w:rsid w:val="004B2701"/>
    <w:rsid w:val="004B2E1B"/>
    <w:rsid w:val="004B3AA8"/>
    <w:rsid w:val="004B3E93"/>
    <w:rsid w:val="004B43CD"/>
    <w:rsid w:val="004C1FBC"/>
    <w:rsid w:val="004C25A2"/>
    <w:rsid w:val="004C3F1D"/>
    <w:rsid w:val="004C458D"/>
    <w:rsid w:val="004C4CBE"/>
    <w:rsid w:val="004C7556"/>
    <w:rsid w:val="004C7E8B"/>
    <w:rsid w:val="004C7E9D"/>
    <w:rsid w:val="004C7F67"/>
    <w:rsid w:val="004D076D"/>
    <w:rsid w:val="004D0EF1"/>
    <w:rsid w:val="004D2253"/>
    <w:rsid w:val="004D398D"/>
    <w:rsid w:val="004D4406"/>
    <w:rsid w:val="004D7758"/>
    <w:rsid w:val="004D7C42"/>
    <w:rsid w:val="004E0465"/>
    <w:rsid w:val="004E127B"/>
    <w:rsid w:val="004E1C0A"/>
    <w:rsid w:val="004E30C5"/>
    <w:rsid w:val="004E4AA5"/>
    <w:rsid w:val="004E4AEE"/>
    <w:rsid w:val="004E59E3"/>
    <w:rsid w:val="004E678D"/>
    <w:rsid w:val="004E67C0"/>
    <w:rsid w:val="004E6EF7"/>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2F97"/>
    <w:rsid w:val="00513038"/>
    <w:rsid w:val="0051397B"/>
    <w:rsid w:val="00514174"/>
    <w:rsid w:val="00516088"/>
    <w:rsid w:val="00516B0B"/>
    <w:rsid w:val="00521256"/>
    <w:rsid w:val="005220EC"/>
    <w:rsid w:val="00523F95"/>
    <w:rsid w:val="00524D65"/>
    <w:rsid w:val="00525B16"/>
    <w:rsid w:val="00527084"/>
    <w:rsid w:val="00527E61"/>
    <w:rsid w:val="00531582"/>
    <w:rsid w:val="00533D04"/>
    <w:rsid w:val="00534804"/>
    <w:rsid w:val="00534BDF"/>
    <w:rsid w:val="005354EA"/>
    <w:rsid w:val="0053573A"/>
    <w:rsid w:val="0053585F"/>
    <w:rsid w:val="00535EC4"/>
    <w:rsid w:val="00535ED9"/>
    <w:rsid w:val="0053692B"/>
    <w:rsid w:val="00537678"/>
    <w:rsid w:val="00541022"/>
    <w:rsid w:val="00541487"/>
    <w:rsid w:val="00541853"/>
    <w:rsid w:val="00543BDA"/>
    <w:rsid w:val="005441CC"/>
    <w:rsid w:val="005479DA"/>
    <w:rsid w:val="00547BCC"/>
    <w:rsid w:val="0055013B"/>
    <w:rsid w:val="00551F6F"/>
    <w:rsid w:val="00555044"/>
    <w:rsid w:val="00557327"/>
    <w:rsid w:val="00561475"/>
    <w:rsid w:val="00562308"/>
    <w:rsid w:val="0056487B"/>
    <w:rsid w:val="00564FB9"/>
    <w:rsid w:val="00566FB2"/>
    <w:rsid w:val="00573945"/>
    <w:rsid w:val="00573D9E"/>
    <w:rsid w:val="00577296"/>
    <w:rsid w:val="005801E3"/>
    <w:rsid w:val="00581802"/>
    <w:rsid w:val="005836A8"/>
    <w:rsid w:val="0058409C"/>
    <w:rsid w:val="00584262"/>
    <w:rsid w:val="00586630"/>
    <w:rsid w:val="005867E8"/>
    <w:rsid w:val="00587ADD"/>
    <w:rsid w:val="00593A49"/>
    <w:rsid w:val="00596160"/>
    <w:rsid w:val="005966E2"/>
    <w:rsid w:val="00597007"/>
    <w:rsid w:val="005976FE"/>
    <w:rsid w:val="005A0966"/>
    <w:rsid w:val="005A11B7"/>
    <w:rsid w:val="005A260B"/>
    <w:rsid w:val="005A4A1B"/>
    <w:rsid w:val="005A6F2F"/>
    <w:rsid w:val="005A7830"/>
    <w:rsid w:val="005A7FCE"/>
    <w:rsid w:val="005B0F3F"/>
    <w:rsid w:val="005B191C"/>
    <w:rsid w:val="005B2EAB"/>
    <w:rsid w:val="005B4903"/>
    <w:rsid w:val="005B51CE"/>
    <w:rsid w:val="005B5885"/>
    <w:rsid w:val="005B5CD7"/>
    <w:rsid w:val="005B6CF6"/>
    <w:rsid w:val="005B71CB"/>
    <w:rsid w:val="005B7422"/>
    <w:rsid w:val="005C2512"/>
    <w:rsid w:val="005C29B8"/>
    <w:rsid w:val="005C40DB"/>
    <w:rsid w:val="005C5F21"/>
    <w:rsid w:val="005C7156"/>
    <w:rsid w:val="005D0C75"/>
    <w:rsid w:val="005D4171"/>
    <w:rsid w:val="005D51A8"/>
    <w:rsid w:val="005D6A95"/>
    <w:rsid w:val="005D6B2C"/>
    <w:rsid w:val="005D6D9C"/>
    <w:rsid w:val="005E0FB4"/>
    <w:rsid w:val="005E2335"/>
    <w:rsid w:val="005E34CA"/>
    <w:rsid w:val="005E3C18"/>
    <w:rsid w:val="005E4250"/>
    <w:rsid w:val="005E6812"/>
    <w:rsid w:val="005E7881"/>
    <w:rsid w:val="005E78E0"/>
    <w:rsid w:val="005F0D9C"/>
    <w:rsid w:val="005F284E"/>
    <w:rsid w:val="005F5267"/>
    <w:rsid w:val="005F656B"/>
    <w:rsid w:val="006015CE"/>
    <w:rsid w:val="00604784"/>
    <w:rsid w:val="00606419"/>
    <w:rsid w:val="00607D29"/>
    <w:rsid w:val="00612952"/>
    <w:rsid w:val="00614CC1"/>
    <w:rsid w:val="00614F4D"/>
    <w:rsid w:val="006152C6"/>
    <w:rsid w:val="00615A9D"/>
    <w:rsid w:val="00617387"/>
    <w:rsid w:val="006205D6"/>
    <w:rsid w:val="00623F30"/>
    <w:rsid w:val="006252D8"/>
    <w:rsid w:val="006259BC"/>
    <w:rsid w:val="0062636B"/>
    <w:rsid w:val="00632182"/>
    <w:rsid w:val="00632AE0"/>
    <w:rsid w:val="00632B16"/>
    <w:rsid w:val="006339A1"/>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350"/>
    <w:rsid w:val="00655D4F"/>
    <w:rsid w:val="00656D29"/>
    <w:rsid w:val="006640E5"/>
    <w:rsid w:val="006646F1"/>
    <w:rsid w:val="00664929"/>
    <w:rsid w:val="00664DEA"/>
    <w:rsid w:val="00664F62"/>
    <w:rsid w:val="006655E1"/>
    <w:rsid w:val="00672060"/>
    <w:rsid w:val="00672BFD"/>
    <w:rsid w:val="006770F4"/>
    <w:rsid w:val="00677A84"/>
    <w:rsid w:val="0068026D"/>
    <w:rsid w:val="00680A27"/>
    <w:rsid w:val="006816A4"/>
    <w:rsid w:val="006819B8"/>
    <w:rsid w:val="006840A6"/>
    <w:rsid w:val="006850CD"/>
    <w:rsid w:val="00685AAB"/>
    <w:rsid w:val="00685E55"/>
    <w:rsid w:val="00693722"/>
    <w:rsid w:val="006A07AA"/>
    <w:rsid w:val="006A25E5"/>
    <w:rsid w:val="006A2B46"/>
    <w:rsid w:val="006A336D"/>
    <w:rsid w:val="006A37B9"/>
    <w:rsid w:val="006A4FCE"/>
    <w:rsid w:val="006A57AA"/>
    <w:rsid w:val="006B0AE9"/>
    <w:rsid w:val="006B2672"/>
    <w:rsid w:val="006B54BF"/>
    <w:rsid w:val="006B5F44"/>
    <w:rsid w:val="006B5F90"/>
    <w:rsid w:val="006B62E4"/>
    <w:rsid w:val="006C08DC"/>
    <w:rsid w:val="006C1BBA"/>
    <w:rsid w:val="006C2079"/>
    <w:rsid w:val="006C5928"/>
    <w:rsid w:val="006C5A62"/>
    <w:rsid w:val="006C5D68"/>
    <w:rsid w:val="006C6976"/>
    <w:rsid w:val="006C6DD0"/>
    <w:rsid w:val="006D04EA"/>
    <w:rsid w:val="006D16C4"/>
    <w:rsid w:val="006D21C4"/>
    <w:rsid w:val="006D3E96"/>
    <w:rsid w:val="006D4515"/>
    <w:rsid w:val="006D4BB1"/>
    <w:rsid w:val="006D4ECE"/>
    <w:rsid w:val="006D6593"/>
    <w:rsid w:val="006E15E6"/>
    <w:rsid w:val="006E71FC"/>
    <w:rsid w:val="006F03A8"/>
    <w:rsid w:val="006F1C57"/>
    <w:rsid w:val="006F2757"/>
    <w:rsid w:val="006F2ACA"/>
    <w:rsid w:val="006F2ADC"/>
    <w:rsid w:val="006F2BFE"/>
    <w:rsid w:val="006F31E9"/>
    <w:rsid w:val="006F6284"/>
    <w:rsid w:val="006F721C"/>
    <w:rsid w:val="007002C5"/>
    <w:rsid w:val="00704387"/>
    <w:rsid w:val="00707669"/>
    <w:rsid w:val="00711CBA"/>
    <w:rsid w:val="00711FB5"/>
    <w:rsid w:val="00712A01"/>
    <w:rsid w:val="00714F58"/>
    <w:rsid w:val="007157D0"/>
    <w:rsid w:val="00722FBF"/>
    <w:rsid w:val="00722FC2"/>
    <w:rsid w:val="00724E1B"/>
    <w:rsid w:val="00725949"/>
    <w:rsid w:val="00725A2B"/>
    <w:rsid w:val="00726A5B"/>
    <w:rsid w:val="00727FA2"/>
    <w:rsid w:val="00731500"/>
    <w:rsid w:val="007322D9"/>
    <w:rsid w:val="00732693"/>
    <w:rsid w:val="00732BC0"/>
    <w:rsid w:val="007365CC"/>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D05"/>
    <w:rsid w:val="00755402"/>
    <w:rsid w:val="00756B26"/>
    <w:rsid w:val="00756EDF"/>
    <w:rsid w:val="007600E3"/>
    <w:rsid w:val="00765C43"/>
    <w:rsid w:val="00765EFB"/>
    <w:rsid w:val="0076605D"/>
    <w:rsid w:val="007670FE"/>
    <w:rsid w:val="007671CA"/>
    <w:rsid w:val="00767C61"/>
    <w:rsid w:val="00767F4B"/>
    <w:rsid w:val="0077008A"/>
    <w:rsid w:val="00773C1F"/>
    <w:rsid w:val="00774DA4"/>
    <w:rsid w:val="00776599"/>
    <w:rsid w:val="0078114B"/>
    <w:rsid w:val="00781DD2"/>
    <w:rsid w:val="00783ECF"/>
    <w:rsid w:val="0078413A"/>
    <w:rsid w:val="007862C8"/>
    <w:rsid w:val="00793D44"/>
    <w:rsid w:val="007959E8"/>
    <w:rsid w:val="00795E9C"/>
    <w:rsid w:val="007A0521"/>
    <w:rsid w:val="007A2E12"/>
    <w:rsid w:val="007A3475"/>
    <w:rsid w:val="007A41C8"/>
    <w:rsid w:val="007A4D79"/>
    <w:rsid w:val="007A54CE"/>
    <w:rsid w:val="007A5D3A"/>
    <w:rsid w:val="007A6FD9"/>
    <w:rsid w:val="007A7FFA"/>
    <w:rsid w:val="007B04EB"/>
    <w:rsid w:val="007B0D4F"/>
    <w:rsid w:val="007B292A"/>
    <w:rsid w:val="007B531A"/>
    <w:rsid w:val="007B56E5"/>
    <w:rsid w:val="007B5A3D"/>
    <w:rsid w:val="007B5B5D"/>
    <w:rsid w:val="007B5B95"/>
    <w:rsid w:val="007B6032"/>
    <w:rsid w:val="007B68EA"/>
    <w:rsid w:val="007B7453"/>
    <w:rsid w:val="007C2D89"/>
    <w:rsid w:val="007C4593"/>
    <w:rsid w:val="007C5309"/>
    <w:rsid w:val="007C6069"/>
    <w:rsid w:val="007D06C4"/>
    <w:rsid w:val="007D1352"/>
    <w:rsid w:val="007D2508"/>
    <w:rsid w:val="007D346A"/>
    <w:rsid w:val="007D47E7"/>
    <w:rsid w:val="007D6518"/>
    <w:rsid w:val="007D76BD"/>
    <w:rsid w:val="007E0BF1"/>
    <w:rsid w:val="007E3987"/>
    <w:rsid w:val="007E7CCF"/>
    <w:rsid w:val="007F0ED8"/>
    <w:rsid w:val="007F0F63"/>
    <w:rsid w:val="007F23CE"/>
    <w:rsid w:val="007F4CE0"/>
    <w:rsid w:val="007F75C5"/>
    <w:rsid w:val="007F75CE"/>
    <w:rsid w:val="008013A4"/>
    <w:rsid w:val="008027CE"/>
    <w:rsid w:val="00802F42"/>
    <w:rsid w:val="00804383"/>
    <w:rsid w:val="00804BB7"/>
    <w:rsid w:val="00804D41"/>
    <w:rsid w:val="008068AC"/>
    <w:rsid w:val="00810257"/>
    <w:rsid w:val="008104F5"/>
    <w:rsid w:val="00811072"/>
    <w:rsid w:val="00811369"/>
    <w:rsid w:val="00811484"/>
    <w:rsid w:val="00815419"/>
    <w:rsid w:val="008163C8"/>
    <w:rsid w:val="008164A1"/>
    <w:rsid w:val="00817325"/>
    <w:rsid w:val="00820705"/>
    <w:rsid w:val="008209E6"/>
    <w:rsid w:val="00821D19"/>
    <w:rsid w:val="00823303"/>
    <w:rsid w:val="008233B2"/>
    <w:rsid w:val="00823A9F"/>
    <w:rsid w:val="00823C85"/>
    <w:rsid w:val="00825138"/>
    <w:rsid w:val="008269DD"/>
    <w:rsid w:val="00830621"/>
    <w:rsid w:val="00831357"/>
    <w:rsid w:val="0083348C"/>
    <w:rsid w:val="00835418"/>
    <w:rsid w:val="008373D3"/>
    <w:rsid w:val="00840617"/>
    <w:rsid w:val="00840F84"/>
    <w:rsid w:val="00842A47"/>
    <w:rsid w:val="00843C13"/>
    <w:rsid w:val="00843DEF"/>
    <w:rsid w:val="008454F8"/>
    <w:rsid w:val="00845D20"/>
    <w:rsid w:val="0085173A"/>
    <w:rsid w:val="0085682E"/>
    <w:rsid w:val="008603CE"/>
    <w:rsid w:val="008620FC"/>
    <w:rsid w:val="008627A5"/>
    <w:rsid w:val="00863E05"/>
    <w:rsid w:val="00865ACA"/>
    <w:rsid w:val="00865D28"/>
    <w:rsid w:val="00865F85"/>
    <w:rsid w:val="00867785"/>
    <w:rsid w:val="00867C10"/>
    <w:rsid w:val="00870439"/>
    <w:rsid w:val="00870DA1"/>
    <w:rsid w:val="00874BF6"/>
    <w:rsid w:val="00880BF0"/>
    <w:rsid w:val="00883F93"/>
    <w:rsid w:val="00884DB3"/>
    <w:rsid w:val="00885A9D"/>
    <w:rsid w:val="008864F6"/>
    <w:rsid w:val="008874E3"/>
    <w:rsid w:val="0089049D"/>
    <w:rsid w:val="008928C9"/>
    <w:rsid w:val="008930CB"/>
    <w:rsid w:val="008938DC"/>
    <w:rsid w:val="00893FD1"/>
    <w:rsid w:val="00894836"/>
    <w:rsid w:val="00895172"/>
    <w:rsid w:val="00895680"/>
    <w:rsid w:val="008967A5"/>
    <w:rsid w:val="00896DFF"/>
    <w:rsid w:val="0089762C"/>
    <w:rsid w:val="008A173B"/>
    <w:rsid w:val="008A1893"/>
    <w:rsid w:val="008A261D"/>
    <w:rsid w:val="008A337D"/>
    <w:rsid w:val="008A57E6"/>
    <w:rsid w:val="008A6F81"/>
    <w:rsid w:val="008A769A"/>
    <w:rsid w:val="008B060E"/>
    <w:rsid w:val="008B0C9C"/>
    <w:rsid w:val="008B166D"/>
    <w:rsid w:val="008B17F4"/>
    <w:rsid w:val="008B3615"/>
    <w:rsid w:val="008B4AC4"/>
    <w:rsid w:val="008B50C8"/>
    <w:rsid w:val="008B5281"/>
    <w:rsid w:val="008B60C0"/>
    <w:rsid w:val="008B7E05"/>
    <w:rsid w:val="008C1797"/>
    <w:rsid w:val="008C219C"/>
    <w:rsid w:val="008C2D32"/>
    <w:rsid w:val="008C43FD"/>
    <w:rsid w:val="008C475E"/>
    <w:rsid w:val="008C619A"/>
    <w:rsid w:val="008D0CE8"/>
    <w:rsid w:val="008D2D1D"/>
    <w:rsid w:val="008D346F"/>
    <w:rsid w:val="008D453D"/>
    <w:rsid w:val="008D53AD"/>
    <w:rsid w:val="008D552D"/>
    <w:rsid w:val="008D562B"/>
    <w:rsid w:val="008D5733"/>
    <w:rsid w:val="008D622B"/>
    <w:rsid w:val="008D666C"/>
    <w:rsid w:val="008D7B54"/>
    <w:rsid w:val="008E0C9D"/>
    <w:rsid w:val="008E1648"/>
    <w:rsid w:val="008E1B3E"/>
    <w:rsid w:val="008E2319"/>
    <w:rsid w:val="008E35CF"/>
    <w:rsid w:val="008E4BB6"/>
    <w:rsid w:val="008E5518"/>
    <w:rsid w:val="008E6A84"/>
    <w:rsid w:val="008F0635"/>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322"/>
    <w:rsid w:val="009245AE"/>
    <w:rsid w:val="009245F5"/>
    <w:rsid w:val="009249EC"/>
    <w:rsid w:val="009273B3"/>
    <w:rsid w:val="009305B5"/>
    <w:rsid w:val="009378DD"/>
    <w:rsid w:val="0094056B"/>
    <w:rsid w:val="009429D5"/>
    <w:rsid w:val="00942BF1"/>
    <w:rsid w:val="0094349D"/>
    <w:rsid w:val="00944C61"/>
    <w:rsid w:val="00945180"/>
    <w:rsid w:val="00945428"/>
    <w:rsid w:val="0094607B"/>
    <w:rsid w:val="009478DC"/>
    <w:rsid w:val="00951D43"/>
    <w:rsid w:val="00953604"/>
    <w:rsid w:val="00953B34"/>
    <w:rsid w:val="0095496B"/>
    <w:rsid w:val="00955AA1"/>
    <w:rsid w:val="00955E28"/>
    <w:rsid w:val="00960F1E"/>
    <w:rsid w:val="009610DC"/>
    <w:rsid w:val="00961490"/>
    <w:rsid w:val="0096381A"/>
    <w:rsid w:val="0096539F"/>
    <w:rsid w:val="00965E04"/>
    <w:rsid w:val="009674AD"/>
    <w:rsid w:val="00970CDC"/>
    <w:rsid w:val="00972A51"/>
    <w:rsid w:val="00972E83"/>
    <w:rsid w:val="00975727"/>
    <w:rsid w:val="0097651A"/>
    <w:rsid w:val="00977010"/>
    <w:rsid w:val="00977D02"/>
    <w:rsid w:val="00977FF9"/>
    <w:rsid w:val="009809BB"/>
    <w:rsid w:val="0098364B"/>
    <w:rsid w:val="00985DE0"/>
    <w:rsid w:val="009908A3"/>
    <w:rsid w:val="00990AD1"/>
    <w:rsid w:val="009911AF"/>
    <w:rsid w:val="00991875"/>
    <w:rsid w:val="00991F92"/>
    <w:rsid w:val="00992985"/>
    <w:rsid w:val="00993889"/>
    <w:rsid w:val="0099551B"/>
    <w:rsid w:val="00996BD2"/>
    <w:rsid w:val="00997BF1"/>
    <w:rsid w:val="009A089C"/>
    <w:rsid w:val="009A118E"/>
    <w:rsid w:val="009A21CD"/>
    <w:rsid w:val="009A227C"/>
    <w:rsid w:val="009A278C"/>
    <w:rsid w:val="009A2BC2"/>
    <w:rsid w:val="009A3D11"/>
    <w:rsid w:val="009A42C1"/>
    <w:rsid w:val="009A5429"/>
    <w:rsid w:val="009A72AD"/>
    <w:rsid w:val="009B09E0"/>
    <w:rsid w:val="009B0BC5"/>
    <w:rsid w:val="009B1247"/>
    <w:rsid w:val="009B18B9"/>
    <w:rsid w:val="009B6029"/>
    <w:rsid w:val="009B6971"/>
    <w:rsid w:val="009C27F1"/>
    <w:rsid w:val="009C3152"/>
    <w:rsid w:val="009C3257"/>
    <w:rsid w:val="009C3F19"/>
    <w:rsid w:val="009C4CFA"/>
    <w:rsid w:val="009C5070"/>
    <w:rsid w:val="009D112C"/>
    <w:rsid w:val="009D1385"/>
    <w:rsid w:val="009D47FA"/>
    <w:rsid w:val="009D4C5B"/>
    <w:rsid w:val="009D5004"/>
    <w:rsid w:val="009D50D2"/>
    <w:rsid w:val="009D6BCA"/>
    <w:rsid w:val="009E0F62"/>
    <w:rsid w:val="009E4A58"/>
    <w:rsid w:val="009E59F1"/>
    <w:rsid w:val="009E5A2D"/>
    <w:rsid w:val="009E5AB2"/>
    <w:rsid w:val="009E6219"/>
    <w:rsid w:val="009E7D9B"/>
    <w:rsid w:val="009F03B3"/>
    <w:rsid w:val="00A0096C"/>
    <w:rsid w:val="00A01757"/>
    <w:rsid w:val="00A028C0"/>
    <w:rsid w:val="00A02BAE"/>
    <w:rsid w:val="00A04DE2"/>
    <w:rsid w:val="00A06A6B"/>
    <w:rsid w:val="00A07E47"/>
    <w:rsid w:val="00A1152B"/>
    <w:rsid w:val="00A11C6E"/>
    <w:rsid w:val="00A129D0"/>
    <w:rsid w:val="00A12C33"/>
    <w:rsid w:val="00A138BA"/>
    <w:rsid w:val="00A14C8E"/>
    <w:rsid w:val="00A153D9"/>
    <w:rsid w:val="00A15F09"/>
    <w:rsid w:val="00A165A2"/>
    <w:rsid w:val="00A169B6"/>
    <w:rsid w:val="00A1743C"/>
    <w:rsid w:val="00A2271D"/>
    <w:rsid w:val="00A237D5"/>
    <w:rsid w:val="00A24753"/>
    <w:rsid w:val="00A30EFC"/>
    <w:rsid w:val="00A31984"/>
    <w:rsid w:val="00A320BF"/>
    <w:rsid w:val="00A32D73"/>
    <w:rsid w:val="00A3367B"/>
    <w:rsid w:val="00A33C67"/>
    <w:rsid w:val="00A35697"/>
    <w:rsid w:val="00A3597D"/>
    <w:rsid w:val="00A36DD1"/>
    <w:rsid w:val="00A4006C"/>
    <w:rsid w:val="00A40091"/>
    <w:rsid w:val="00A4030F"/>
    <w:rsid w:val="00A40639"/>
    <w:rsid w:val="00A41C79"/>
    <w:rsid w:val="00A41CB5"/>
    <w:rsid w:val="00A428EB"/>
    <w:rsid w:val="00A42CDF"/>
    <w:rsid w:val="00A4452E"/>
    <w:rsid w:val="00A4472C"/>
    <w:rsid w:val="00A44E69"/>
    <w:rsid w:val="00A4661E"/>
    <w:rsid w:val="00A470D0"/>
    <w:rsid w:val="00A50449"/>
    <w:rsid w:val="00A53199"/>
    <w:rsid w:val="00A55BD6"/>
    <w:rsid w:val="00A55D50"/>
    <w:rsid w:val="00A57142"/>
    <w:rsid w:val="00A648CD"/>
    <w:rsid w:val="00A6537A"/>
    <w:rsid w:val="00A65788"/>
    <w:rsid w:val="00A67866"/>
    <w:rsid w:val="00A70B07"/>
    <w:rsid w:val="00A723F8"/>
    <w:rsid w:val="00A77CCB"/>
    <w:rsid w:val="00A827AF"/>
    <w:rsid w:val="00A83D8D"/>
    <w:rsid w:val="00A8446B"/>
    <w:rsid w:val="00A8473F"/>
    <w:rsid w:val="00A85BAE"/>
    <w:rsid w:val="00A85D7B"/>
    <w:rsid w:val="00A862D6"/>
    <w:rsid w:val="00A8715E"/>
    <w:rsid w:val="00A924BA"/>
    <w:rsid w:val="00A9295B"/>
    <w:rsid w:val="00A93B09"/>
    <w:rsid w:val="00A952D7"/>
    <w:rsid w:val="00A963F7"/>
    <w:rsid w:val="00A96AD8"/>
    <w:rsid w:val="00AA052C"/>
    <w:rsid w:val="00AA1E45"/>
    <w:rsid w:val="00AA4286"/>
    <w:rsid w:val="00AA456B"/>
    <w:rsid w:val="00AA57F5"/>
    <w:rsid w:val="00AA672E"/>
    <w:rsid w:val="00AA6EC9"/>
    <w:rsid w:val="00AB0B7D"/>
    <w:rsid w:val="00AB247C"/>
    <w:rsid w:val="00AB28E8"/>
    <w:rsid w:val="00AB6309"/>
    <w:rsid w:val="00AB6929"/>
    <w:rsid w:val="00AB6C5F"/>
    <w:rsid w:val="00AB7129"/>
    <w:rsid w:val="00AC02AC"/>
    <w:rsid w:val="00AC0641"/>
    <w:rsid w:val="00AC27A6"/>
    <w:rsid w:val="00AC30F7"/>
    <w:rsid w:val="00AC3A5A"/>
    <w:rsid w:val="00AC48A9"/>
    <w:rsid w:val="00AC4D95"/>
    <w:rsid w:val="00AC58E4"/>
    <w:rsid w:val="00AC5DF4"/>
    <w:rsid w:val="00AC658B"/>
    <w:rsid w:val="00AD0AEF"/>
    <w:rsid w:val="00AD0DE2"/>
    <w:rsid w:val="00AD11B7"/>
    <w:rsid w:val="00AD1A94"/>
    <w:rsid w:val="00AD1C05"/>
    <w:rsid w:val="00AD4126"/>
    <w:rsid w:val="00AD421C"/>
    <w:rsid w:val="00AD44FA"/>
    <w:rsid w:val="00AD4674"/>
    <w:rsid w:val="00AE0294"/>
    <w:rsid w:val="00AE070A"/>
    <w:rsid w:val="00AE101C"/>
    <w:rsid w:val="00AE2A69"/>
    <w:rsid w:val="00AE37E5"/>
    <w:rsid w:val="00AE58CB"/>
    <w:rsid w:val="00AE5DEB"/>
    <w:rsid w:val="00AE5EB4"/>
    <w:rsid w:val="00AF0C18"/>
    <w:rsid w:val="00AF22CF"/>
    <w:rsid w:val="00AF47C5"/>
    <w:rsid w:val="00AF5398"/>
    <w:rsid w:val="00AF6A1B"/>
    <w:rsid w:val="00B03436"/>
    <w:rsid w:val="00B03740"/>
    <w:rsid w:val="00B049AF"/>
    <w:rsid w:val="00B067F5"/>
    <w:rsid w:val="00B07242"/>
    <w:rsid w:val="00B10534"/>
    <w:rsid w:val="00B11163"/>
    <w:rsid w:val="00B113DB"/>
    <w:rsid w:val="00B11D8A"/>
    <w:rsid w:val="00B12981"/>
    <w:rsid w:val="00B147DD"/>
    <w:rsid w:val="00B156FD"/>
    <w:rsid w:val="00B21F61"/>
    <w:rsid w:val="00B23DA6"/>
    <w:rsid w:val="00B23F95"/>
    <w:rsid w:val="00B247BE"/>
    <w:rsid w:val="00B2488F"/>
    <w:rsid w:val="00B261F1"/>
    <w:rsid w:val="00B265BC"/>
    <w:rsid w:val="00B27B8B"/>
    <w:rsid w:val="00B31FB1"/>
    <w:rsid w:val="00B33952"/>
    <w:rsid w:val="00B33C5E"/>
    <w:rsid w:val="00B33E35"/>
    <w:rsid w:val="00B342F4"/>
    <w:rsid w:val="00B34369"/>
    <w:rsid w:val="00B34DC2"/>
    <w:rsid w:val="00B378E5"/>
    <w:rsid w:val="00B4346D"/>
    <w:rsid w:val="00B440F4"/>
    <w:rsid w:val="00B447A5"/>
    <w:rsid w:val="00B4500B"/>
    <w:rsid w:val="00B4654C"/>
    <w:rsid w:val="00B47293"/>
    <w:rsid w:val="00B50E50"/>
    <w:rsid w:val="00B52120"/>
    <w:rsid w:val="00B5361F"/>
    <w:rsid w:val="00B54ABC"/>
    <w:rsid w:val="00B54D68"/>
    <w:rsid w:val="00B55CAA"/>
    <w:rsid w:val="00B56D38"/>
    <w:rsid w:val="00B56FBE"/>
    <w:rsid w:val="00B60ACF"/>
    <w:rsid w:val="00B62B58"/>
    <w:rsid w:val="00B65149"/>
    <w:rsid w:val="00B66567"/>
    <w:rsid w:val="00B66F52"/>
    <w:rsid w:val="00B66FE5"/>
    <w:rsid w:val="00B70EBC"/>
    <w:rsid w:val="00B72880"/>
    <w:rsid w:val="00B758BF"/>
    <w:rsid w:val="00B75902"/>
    <w:rsid w:val="00B75C64"/>
    <w:rsid w:val="00B77EC8"/>
    <w:rsid w:val="00B80C2F"/>
    <w:rsid w:val="00B827A6"/>
    <w:rsid w:val="00B831CE"/>
    <w:rsid w:val="00B86677"/>
    <w:rsid w:val="00B87131"/>
    <w:rsid w:val="00B939B1"/>
    <w:rsid w:val="00B957B1"/>
    <w:rsid w:val="00B967BE"/>
    <w:rsid w:val="00B96985"/>
    <w:rsid w:val="00B96D40"/>
    <w:rsid w:val="00B971D6"/>
    <w:rsid w:val="00B97386"/>
    <w:rsid w:val="00BA205F"/>
    <w:rsid w:val="00BA263B"/>
    <w:rsid w:val="00BA42B2"/>
    <w:rsid w:val="00BA58D4"/>
    <w:rsid w:val="00BA5B9E"/>
    <w:rsid w:val="00BA74AB"/>
    <w:rsid w:val="00BA7C9A"/>
    <w:rsid w:val="00BB0025"/>
    <w:rsid w:val="00BB5F8F"/>
    <w:rsid w:val="00BB657A"/>
    <w:rsid w:val="00BC1A4E"/>
    <w:rsid w:val="00BC5DC7"/>
    <w:rsid w:val="00BC6B8B"/>
    <w:rsid w:val="00BC73D8"/>
    <w:rsid w:val="00BC7F99"/>
    <w:rsid w:val="00BD016A"/>
    <w:rsid w:val="00BD16FC"/>
    <w:rsid w:val="00BD26A1"/>
    <w:rsid w:val="00BD2BFD"/>
    <w:rsid w:val="00BD52D7"/>
    <w:rsid w:val="00BD5AD2"/>
    <w:rsid w:val="00BE22F3"/>
    <w:rsid w:val="00BE5B52"/>
    <w:rsid w:val="00BE7B8D"/>
    <w:rsid w:val="00BF0993"/>
    <w:rsid w:val="00BF10A9"/>
    <w:rsid w:val="00BF1703"/>
    <w:rsid w:val="00BF231C"/>
    <w:rsid w:val="00BF51E5"/>
    <w:rsid w:val="00BF74A6"/>
    <w:rsid w:val="00C013AD"/>
    <w:rsid w:val="00C02148"/>
    <w:rsid w:val="00C04904"/>
    <w:rsid w:val="00C056B3"/>
    <w:rsid w:val="00C061AB"/>
    <w:rsid w:val="00C103E5"/>
    <w:rsid w:val="00C1284A"/>
    <w:rsid w:val="00C13319"/>
    <w:rsid w:val="00C13EE9"/>
    <w:rsid w:val="00C21216"/>
    <w:rsid w:val="00C21540"/>
    <w:rsid w:val="00C21906"/>
    <w:rsid w:val="00C21BFA"/>
    <w:rsid w:val="00C24C8D"/>
    <w:rsid w:val="00C25FE2"/>
    <w:rsid w:val="00C26B53"/>
    <w:rsid w:val="00C279B2"/>
    <w:rsid w:val="00C33E50"/>
    <w:rsid w:val="00C34C20"/>
    <w:rsid w:val="00C35A3E"/>
    <w:rsid w:val="00C365BE"/>
    <w:rsid w:val="00C41E8E"/>
    <w:rsid w:val="00C42130"/>
    <w:rsid w:val="00C4224C"/>
    <w:rsid w:val="00C423A4"/>
    <w:rsid w:val="00C423E3"/>
    <w:rsid w:val="00C44BF5"/>
    <w:rsid w:val="00C451F1"/>
    <w:rsid w:val="00C5066F"/>
    <w:rsid w:val="00C51646"/>
    <w:rsid w:val="00C521D6"/>
    <w:rsid w:val="00C52303"/>
    <w:rsid w:val="00C53A0B"/>
    <w:rsid w:val="00C55232"/>
    <w:rsid w:val="00C553A4"/>
    <w:rsid w:val="00C55A06"/>
    <w:rsid w:val="00C55D03"/>
    <w:rsid w:val="00C601BC"/>
    <w:rsid w:val="00C62556"/>
    <w:rsid w:val="00C6329F"/>
    <w:rsid w:val="00C63340"/>
    <w:rsid w:val="00C643F9"/>
    <w:rsid w:val="00C64E95"/>
    <w:rsid w:val="00C6620E"/>
    <w:rsid w:val="00C70A3F"/>
    <w:rsid w:val="00C71372"/>
    <w:rsid w:val="00C72410"/>
    <w:rsid w:val="00C7287F"/>
    <w:rsid w:val="00C77D1A"/>
    <w:rsid w:val="00C80CB8"/>
    <w:rsid w:val="00C819F8"/>
    <w:rsid w:val="00C8248C"/>
    <w:rsid w:val="00C84E33"/>
    <w:rsid w:val="00C86D6F"/>
    <w:rsid w:val="00C905FC"/>
    <w:rsid w:val="00C90C4B"/>
    <w:rsid w:val="00C91D25"/>
    <w:rsid w:val="00C92D03"/>
    <w:rsid w:val="00C9319C"/>
    <w:rsid w:val="00C93FB5"/>
    <w:rsid w:val="00C9435D"/>
    <w:rsid w:val="00C94DF2"/>
    <w:rsid w:val="00C96741"/>
    <w:rsid w:val="00CA2D1B"/>
    <w:rsid w:val="00CA3002"/>
    <w:rsid w:val="00CA375D"/>
    <w:rsid w:val="00CA3A76"/>
    <w:rsid w:val="00CA6068"/>
    <w:rsid w:val="00CA662A"/>
    <w:rsid w:val="00CA7AFD"/>
    <w:rsid w:val="00CA7C3C"/>
    <w:rsid w:val="00CB0189"/>
    <w:rsid w:val="00CB0BA2"/>
    <w:rsid w:val="00CB1A42"/>
    <w:rsid w:val="00CB1B0C"/>
    <w:rsid w:val="00CB2C0B"/>
    <w:rsid w:val="00CB454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80D"/>
    <w:rsid w:val="00CE0C4F"/>
    <w:rsid w:val="00CE30EA"/>
    <w:rsid w:val="00CE5933"/>
    <w:rsid w:val="00CF048A"/>
    <w:rsid w:val="00CF155A"/>
    <w:rsid w:val="00CF16CD"/>
    <w:rsid w:val="00CF2947"/>
    <w:rsid w:val="00CF686F"/>
    <w:rsid w:val="00CF6E60"/>
    <w:rsid w:val="00CF7BCA"/>
    <w:rsid w:val="00D008FD"/>
    <w:rsid w:val="00D0321C"/>
    <w:rsid w:val="00D035EC"/>
    <w:rsid w:val="00D06380"/>
    <w:rsid w:val="00D06AB1"/>
    <w:rsid w:val="00D06FC1"/>
    <w:rsid w:val="00D072ED"/>
    <w:rsid w:val="00D07A16"/>
    <w:rsid w:val="00D1067E"/>
    <w:rsid w:val="00D10F50"/>
    <w:rsid w:val="00D11272"/>
    <w:rsid w:val="00D126F5"/>
    <w:rsid w:val="00D1489E"/>
    <w:rsid w:val="00D1670A"/>
    <w:rsid w:val="00D20737"/>
    <w:rsid w:val="00D21E81"/>
    <w:rsid w:val="00D223DE"/>
    <w:rsid w:val="00D249DF"/>
    <w:rsid w:val="00D257C3"/>
    <w:rsid w:val="00D25E37"/>
    <w:rsid w:val="00D2661A"/>
    <w:rsid w:val="00D27582"/>
    <w:rsid w:val="00D27EC4"/>
    <w:rsid w:val="00D30FA5"/>
    <w:rsid w:val="00D32719"/>
    <w:rsid w:val="00D33333"/>
    <w:rsid w:val="00D352A2"/>
    <w:rsid w:val="00D4162B"/>
    <w:rsid w:val="00D43E68"/>
    <w:rsid w:val="00D4514F"/>
    <w:rsid w:val="00D451E2"/>
    <w:rsid w:val="00D45E89"/>
    <w:rsid w:val="00D45E8D"/>
    <w:rsid w:val="00D466AE"/>
    <w:rsid w:val="00D4734F"/>
    <w:rsid w:val="00D51BF3"/>
    <w:rsid w:val="00D54736"/>
    <w:rsid w:val="00D608DA"/>
    <w:rsid w:val="00D6574F"/>
    <w:rsid w:val="00D6673C"/>
    <w:rsid w:val="00D66846"/>
    <w:rsid w:val="00D675FB"/>
    <w:rsid w:val="00D67F7A"/>
    <w:rsid w:val="00D7026B"/>
    <w:rsid w:val="00D70FE4"/>
    <w:rsid w:val="00D71F25"/>
    <w:rsid w:val="00D72A9C"/>
    <w:rsid w:val="00D77031"/>
    <w:rsid w:val="00D80AD2"/>
    <w:rsid w:val="00D84941"/>
    <w:rsid w:val="00D84DDD"/>
    <w:rsid w:val="00D84FA1"/>
    <w:rsid w:val="00D851F0"/>
    <w:rsid w:val="00D86DB7"/>
    <w:rsid w:val="00D87BF5"/>
    <w:rsid w:val="00D90721"/>
    <w:rsid w:val="00D926D0"/>
    <w:rsid w:val="00D93030"/>
    <w:rsid w:val="00D950E1"/>
    <w:rsid w:val="00D952A6"/>
    <w:rsid w:val="00D95EF3"/>
    <w:rsid w:val="00D97F99"/>
    <w:rsid w:val="00DA1E08"/>
    <w:rsid w:val="00DA24F8"/>
    <w:rsid w:val="00DA28E8"/>
    <w:rsid w:val="00DA38D3"/>
    <w:rsid w:val="00DA3932"/>
    <w:rsid w:val="00DA3AFC"/>
    <w:rsid w:val="00DA52FA"/>
    <w:rsid w:val="00DA5BC6"/>
    <w:rsid w:val="00DA64F8"/>
    <w:rsid w:val="00DA6C15"/>
    <w:rsid w:val="00DB0258"/>
    <w:rsid w:val="00DB1DE7"/>
    <w:rsid w:val="00DB38EE"/>
    <w:rsid w:val="00DB498B"/>
    <w:rsid w:val="00DB4EAC"/>
    <w:rsid w:val="00DB5878"/>
    <w:rsid w:val="00DB66CA"/>
    <w:rsid w:val="00DB6BCA"/>
    <w:rsid w:val="00DB6F54"/>
    <w:rsid w:val="00DB73F7"/>
    <w:rsid w:val="00DC0321"/>
    <w:rsid w:val="00DC3067"/>
    <w:rsid w:val="00DC370B"/>
    <w:rsid w:val="00DC5B90"/>
    <w:rsid w:val="00DD00FF"/>
    <w:rsid w:val="00DD0619"/>
    <w:rsid w:val="00DD07FB"/>
    <w:rsid w:val="00DD25C6"/>
    <w:rsid w:val="00DD3870"/>
    <w:rsid w:val="00DD3DAC"/>
    <w:rsid w:val="00DD4FE5"/>
    <w:rsid w:val="00DD54B0"/>
    <w:rsid w:val="00DD57EE"/>
    <w:rsid w:val="00DD6BCC"/>
    <w:rsid w:val="00DD753B"/>
    <w:rsid w:val="00DE0A4B"/>
    <w:rsid w:val="00DE1D97"/>
    <w:rsid w:val="00DE2410"/>
    <w:rsid w:val="00DE2939"/>
    <w:rsid w:val="00DE54E3"/>
    <w:rsid w:val="00DE6E81"/>
    <w:rsid w:val="00DE703F"/>
    <w:rsid w:val="00DE7595"/>
    <w:rsid w:val="00DF1961"/>
    <w:rsid w:val="00DF3822"/>
    <w:rsid w:val="00DF44DE"/>
    <w:rsid w:val="00E01138"/>
    <w:rsid w:val="00E02DFB"/>
    <w:rsid w:val="00E02F7D"/>
    <w:rsid w:val="00E030F9"/>
    <w:rsid w:val="00E0311A"/>
    <w:rsid w:val="00E03138"/>
    <w:rsid w:val="00E06404"/>
    <w:rsid w:val="00E11A85"/>
    <w:rsid w:val="00E12495"/>
    <w:rsid w:val="00E15CCD"/>
    <w:rsid w:val="00E16768"/>
    <w:rsid w:val="00E202EF"/>
    <w:rsid w:val="00E205C7"/>
    <w:rsid w:val="00E210B5"/>
    <w:rsid w:val="00E2552F"/>
    <w:rsid w:val="00E2649E"/>
    <w:rsid w:val="00E3137A"/>
    <w:rsid w:val="00E32CCF"/>
    <w:rsid w:val="00E34A98"/>
    <w:rsid w:val="00E35D1E"/>
    <w:rsid w:val="00E364F9"/>
    <w:rsid w:val="00E365FA"/>
    <w:rsid w:val="00E36789"/>
    <w:rsid w:val="00E44A83"/>
    <w:rsid w:val="00E46782"/>
    <w:rsid w:val="00E502C1"/>
    <w:rsid w:val="00E502DD"/>
    <w:rsid w:val="00E50D3A"/>
    <w:rsid w:val="00E51387"/>
    <w:rsid w:val="00E51E68"/>
    <w:rsid w:val="00E526C6"/>
    <w:rsid w:val="00E52EFD"/>
    <w:rsid w:val="00E5408A"/>
    <w:rsid w:val="00E56800"/>
    <w:rsid w:val="00E56F23"/>
    <w:rsid w:val="00E60C63"/>
    <w:rsid w:val="00E60DB4"/>
    <w:rsid w:val="00E62FF9"/>
    <w:rsid w:val="00E635D6"/>
    <w:rsid w:val="00E639BC"/>
    <w:rsid w:val="00E6606C"/>
    <w:rsid w:val="00E664CC"/>
    <w:rsid w:val="00E70388"/>
    <w:rsid w:val="00E70F92"/>
    <w:rsid w:val="00E719D9"/>
    <w:rsid w:val="00E74313"/>
    <w:rsid w:val="00E74394"/>
    <w:rsid w:val="00E74C54"/>
    <w:rsid w:val="00E76D81"/>
    <w:rsid w:val="00E77A03"/>
    <w:rsid w:val="00E80C1C"/>
    <w:rsid w:val="00E81400"/>
    <w:rsid w:val="00E822E8"/>
    <w:rsid w:val="00E82554"/>
    <w:rsid w:val="00E82606"/>
    <w:rsid w:val="00E831C1"/>
    <w:rsid w:val="00E846C8"/>
    <w:rsid w:val="00E84957"/>
    <w:rsid w:val="00E84A55"/>
    <w:rsid w:val="00E85AE3"/>
    <w:rsid w:val="00E85BFF"/>
    <w:rsid w:val="00E90391"/>
    <w:rsid w:val="00E906C2"/>
    <w:rsid w:val="00E9311F"/>
    <w:rsid w:val="00E934D1"/>
    <w:rsid w:val="00E94AF0"/>
    <w:rsid w:val="00E95D13"/>
    <w:rsid w:val="00E95DD3"/>
    <w:rsid w:val="00E969D5"/>
    <w:rsid w:val="00E97FA6"/>
    <w:rsid w:val="00EA0764"/>
    <w:rsid w:val="00EA2099"/>
    <w:rsid w:val="00EA51F3"/>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4FCD"/>
    <w:rsid w:val="00ED5FEE"/>
    <w:rsid w:val="00ED771E"/>
    <w:rsid w:val="00EE0350"/>
    <w:rsid w:val="00EE0719"/>
    <w:rsid w:val="00EE0E80"/>
    <w:rsid w:val="00EE3B4D"/>
    <w:rsid w:val="00EE4147"/>
    <w:rsid w:val="00EE4C2E"/>
    <w:rsid w:val="00EE613F"/>
    <w:rsid w:val="00EE7295"/>
    <w:rsid w:val="00EE7869"/>
    <w:rsid w:val="00EF054A"/>
    <w:rsid w:val="00EF3235"/>
    <w:rsid w:val="00EF7E72"/>
    <w:rsid w:val="00F0477B"/>
    <w:rsid w:val="00F06D37"/>
    <w:rsid w:val="00F07569"/>
    <w:rsid w:val="00F07AA8"/>
    <w:rsid w:val="00F07B9D"/>
    <w:rsid w:val="00F11586"/>
    <w:rsid w:val="00F1183B"/>
    <w:rsid w:val="00F11C9F"/>
    <w:rsid w:val="00F12263"/>
    <w:rsid w:val="00F12D5D"/>
    <w:rsid w:val="00F1409D"/>
    <w:rsid w:val="00F14214"/>
    <w:rsid w:val="00F157A9"/>
    <w:rsid w:val="00F16F00"/>
    <w:rsid w:val="00F216AD"/>
    <w:rsid w:val="00F25BB6"/>
    <w:rsid w:val="00F2658F"/>
    <w:rsid w:val="00F26B7E"/>
    <w:rsid w:val="00F27A3B"/>
    <w:rsid w:val="00F27B0E"/>
    <w:rsid w:val="00F32780"/>
    <w:rsid w:val="00F33817"/>
    <w:rsid w:val="00F364FA"/>
    <w:rsid w:val="00F41F94"/>
    <w:rsid w:val="00F420D5"/>
    <w:rsid w:val="00F44516"/>
    <w:rsid w:val="00F451EA"/>
    <w:rsid w:val="00F45447"/>
    <w:rsid w:val="00F456C6"/>
    <w:rsid w:val="00F4577B"/>
    <w:rsid w:val="00F46496"/>
    <w:rsid w:val="00F474D0"/>
    <w:rsid w:val="00F50179"/>
    <w:rsid w:val="00F515EE"/>
    <w:rsid w:val="00F52FE3"/>
    <w:rsid w:val="00F56511"/>
    <w:rsid w:val="00F6194E"/>
    <w:rsid w:val="00F623AC"/>
    <w:rsid w:val="00F6412A"/>
    <w:rsid w:val="00F64393"/>
    <w:rsid w:val="00F65893"/>
    <w:rsid w:val="00F66A4A"/>
    <w:rsid w:val="00F71E22"/>
    <w:rsid w:val="00F72142"/>
    <w:rsid w:val="00F72AE7"/>
    <w:rsid w:val="00F833BA"/>
    <w:rsid w:val="00F84FD0"/>
    <w:rsid w:val="00F859A8"/>
    <w:rsid w:val="00F863A3"/>
    <w:rsid w:val="00F86D87"/>
    <w:rsid w:val="00F9108B"/>
    <w:rsid w:val="00F91349"/>
    <w:rsid w:val="00F93A8A"/>
    <w:rsid w:val="00F94988"/>
    <w:rsid w:val="00F95248"/>
    <w:rsid w:val="00F956A9"/>
    <w:rsid w:val="00F963ED"/>
    <w:rsid w:val="00F966CF"/>
    <w:rsid w:val="00F96CAE"/>
    <w:rsid w:val="00F977C9"/>
    <w:rsid w:val="00F97C99"/>
    <w:rsid w:val="00FA3919"/>
    <w:rsid w:val="00FA3E05"/>
    <w:rsid w:val="00FA4D40"/>
    <w:rsid w:val="00FA662D"/>
    <w:rsid w:val="00FA73B1"/>
    <w:rsid w:val="00FB0CB9"/>
    <w:rsid w:val="00FB231D"/>
    <w:rsid w:val="00FB45F1"/>
    <w:rsid w:val="00FB4A72"/>
    <w:rsid w:val="00FB54E8"/>
    <w:rsid w:val="00FB7054"/>
    <w:rsid w:val="00FC0E7C"/>
    <w:rsid w:val="00FC17B7"/>
    <w:rsid w:val="00FC2CB7"/>
    <w:rsid w:val="00FC4090"/>
    <w:rsid w:val="00FC55B4"/>
    <w:rsid w:val="00FC796A"/>
    <w:rsid w:val="00FC7FFD"/>
    <w:rsid w:val="00FD00E6"/>
    <w:rsid w:val="00FD09A1"/>
    <w:rsid w:val="00FD2A7C"/>
    <w:rsid w:val="00FD59EB"/>
    <w:rsid w:val="00FD7299"/>
    <w:rsid w:val="00FE0F4C"/>
    <w:rsid w:val="00FE14FE"/>
    <w:rsid w:val="00FE1FBE"/>
    <w:rsid w:val="00FE3901"/>
    <w:rsid w:val="00FE39D3"/>
    <w:rsid w:val="00FE4BCE"/>
    <w:rsid w:val="00FE51BC"/>
    <w:rsid w:val="00FE54AE"/>
    <w:rsid w:val="00FE576A"/>
    <w:rsid w:val="00FE6D86"/>
    <w:rsid w:val="00FE7E79"/>
    <w:rsid w:val="00FF3E7D"/>
    <w:rsid w:val="00FF5B99"/>
    <w:rsid w:val="00FF6E4A"/>
    <w:rsid w:val="00FF730C"/>
    <w:rsid w:val="00FF73F4"/>
    <w:rsid w:val="00FF7CE4"/>
    <w:rsid w:val="00FF7E39"/>
    <w:rsid w:val="44A2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AF156EF-414F-4A2C-B711-9B0ED055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autoRedefine/>
    <w:uiPriority w:val="39"/>
    <w:unhideWhenUsed/>
    <w:pPr>
      <w:ind w:left="839"/>
    </w:pPr>
    <w:rPr>
      <w:rFonts w:ascii="宋体"/>
    </w:rPr>
  </w:style>
  <w:style w:type="paragraph" w:styleId="31">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rPr>
      <w:rFonts w:ascii="宋体"/>
    </w:rPr>
  </w:style>
  <w:style w:type="paragraph" w:styleId="41">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24">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535">
      <w:bodyDiv w:val="1"/>
      <w:marLeft w:val="0"/>
      <w:marRight w:val="0"/>
      <w:marTop w:val="0"/>
      <w:marBottom w:val="0"/>
      <w:divBdr>
        <w:top w:val="none" w:sz="0" w:space="0" w:color="auto"/>
        <w:left w:val="none" w:sz="0" w:space="0" w:color="auto"/>
        <w:bottom w:val="none" w:sz="0" w:space="0" w:color="auto"/>
        <w:right w:val="none" w:sz="0" w:space="0" w:color="auto"/>
      </w:divBdr>
    </w:div>
    <w:div w:id="43188369">
      <w:bodyDiv w:val="1"/>
      <w:marLeft w:val="0"/>
      <w:marRight w:val="0"/>
      <w:marTop w:val="0"/>
      <w:marBottom w:val="0"/>
      <w:divBdr>
        <w:top w:val="none" w:sz="0" w:space="0" w:color="auto"/>
        <w:left w:val="none" w:sz="0" w:space="0" w:color="auto"/>
        <w:bottom w:val="none" w:sz="0" w:space="0" w:color="auto"/>
        <w:right w:val="none" w:sz="0" w:space="0" w:color="auto"/>
      </w:divBdr>
    </w:div>
    <w:div w:id="73011549">
      <w:bodyDiv w:val="1"/>
      <w:marLeft w:val="0"/>
      <w:marRight w:val="0"/>
      <w:marTop w:val="0"/>
      <w:marBottom w:val="0"/>
      <w:divBdr>
        <w:top w:val="none" w:sz="0" w:space="0" w:color="auto"/>
        <w:left w:val="none" w:sz="0" w:space="0" w:color="auto"/>
        <w:bottom w:val="none" w:sz="0" w:space="0" w:color="auto"/>
        <w:right w:val="none" w:sz="0" w:space="0" w:color="auto"/>
      </w:divBdr>
    </w:div>
    <w:div w:id="115226055">
      <w:bodyDiv w:val="1"/>
      <w:marLeft w:val="0"/>
      <w:marRight w:val="0"/>
      <w:marTop w:val="0"/>
      <w:marBottom w:val="0"/>
      <w:divBdr>
        <w:top w:val="none" w:sz="0" w:space="0" w:color="auto"/>
        <w:left w:val="none" w:sz="0" w:space="0" w:color="auto"/>
        <w:bottom w:val="none" w:sz="0" w:space="0" w:color="auto"/>
        <w:right w:val="none" w:sz="0" w:space="0" w:color="auto"/>
      </w:divBdr>
    </w:div>
    <w:div w:id="122161387">
      <w:bodyDiv w:val="1"/>
      <w:marLeft w:val="0"/>
      <w:marRight w:val="0"/>
      <w:marTop w:val="0"/>
      <w:marBottom w:val="0"/>
      <w:divBdr>
        <w:top w:val="none" w:sz="0" w:space="0" w:color="auto"/>
        <w:left w:val="none" w:sz="0" w:space="0" w:color="auto"/>
        <w:bottom w:val="none" w:sz="0" w:space="0" w:color="auto"/>
        <w:right w:val="none" w:sz="0" w:space="0" w:color="auto"/>
      </w:divBdr>
    </w:div>
    <w:div w:id="190266981">
      <w:bodyDiv w:val="1"/>
      <w:marLeft w:val="0"/>
      <w:marRight w:val="0"/>
      <w:marTop w:val="0"/>
      <w:marBottom w:val="0"/>
      <w:divBdr>
        <w:top w:val="none" w:sz="0" w:space="0" w:color="auto"/>
        <w:left w:val="none" w:sz="0" w:space="0" w:color="auto"/>
        <w:bottom w:val="none" w:sz="0" w:space="0" w:color="auto"/>
        <w:right w:val="none" w:sz="0" w:space="0" w:color="auto"/>
      </w:divBdr>
    </w:div>
    <w:div w:id="207104881">
      <w:bodyDiv w:val="1"/>
      <w:marLeft w:val="0"/>
      <w:marRight w:val="0"/>
      <w:marTop w:val="0"/>
      <w:marBottom w:val="0"/>
      <w:divBdr>
        <w:top w:val="none" w:sz="0" w:space="0" w:color="auto"/>
        <w:left w:val="none" w:sz="0" w:space="0" w:color="auto"/>
        <w:bottom w:val="none" w:sz="0" w:space="0" w:color="auto"/>
        <w:right w:val="none" w:sz="0" w:space="0" w:color="auto"/>
      </w:divBdr>
    </w:div>
    <w:div w:id="339236235">
      <w:bodyDiv w:val="1"/>
      <w:marLeft w:val="0"/>
      <w:marRight w:val="0"/>
      <w:marTop w:val="0"/>
      <w:marBottom w:val="0"/>
      <w:divBdr>
        <w:top w:val="none" w:sz="0" w:space="0" w:color="auto"/>
        <w:left w:val="none" w:sz="0" w:space="0" w:color="auto"/>
        <w:bottom w:val="none" w:sz="0" w:space="0" w:color="auto"/>
        <w:right w:val="none" w:sz="0" w:space="0" w:color="auto"/>
      </w:divBdr>
    </w:div>
    <w:div w:id="347558946">
      <w:bodyDiv w:val="1"/>
      <w:marLeft w:val="0"/>
      <w:marRight w:val="0"/>
      <w:marTop w:val="0"/>
      <w:marBottom w:val="0"/>
      <w:divBdr>
        <w:top w:val="none" w:sz="0" w:space="0" w:color="auto"/>
        <w:left w:val="none" w:sz="0" w:space="0" w:color="auto"/>
        <w:bottom w:val="none" w:sz="0" w:space="0" w:color="auto"/>
        <w:right w:val="none" w:sz="0" w:space="0" w:color="auto"/>
      </w:divBdr>
    </w:div>
    <w:div w:id="389308382">
      <w:bodyDiv w:val="1"/>
      <w:marLeft w:val="0"/>
      <w:marRight w:val="0"/>
      <w:marTop w:val="0"/>
      <w:marBottom w:val="0"/>
      <w:divBdr>
        <w:top w:val="none" w:sz="0" w:space="0" w:color="auto"/>
        <w:left w:val="none" w:sz="0" w:space="0" w:color="auto"/>
        <w:bottom w:val="none" w:sz="0" w:space="0" w:color="auto"/>
        <w:right w:val="none" w:sz="0" w:space="0" w:color="auto"/>
      </w:divBdr>
    </w:div>
    <w:div w:id="402030116">
      <w:bodyDiv w:val="1"/>
      <w:marLeft w:val="0"/>
      <w:marRight w:val="0"/>
      <w:marTop w:val="0"/>
      <w:marBottom w:val="0"/>
      <w:divBdr>
        <w:top w:val="none" w:sz="0" w:space="0" w:color="auto"/>
        <w:left w:val="none" w:sz="0" w:space="0" w:color="auto"/>
        <w:bottom w:val="none" w:sz="0" w:space="0" w:color="auto"/>
        <w:right w:val="none" w:sz="0" w:space="0" w:color="auto"/>
      </w:divBdr>
    </w:div>
    <w:div w:id="443378769">
      <w:bodyDiv w:val="1"/>
      <w:marLeft w:val="0"/>
      <w:marRight w:val="0"/>
      <w:marTop w:val="0"/>
      <w:marBottom w:val="0"/>
      <w:divBdr>
        <w:top w:val="none" w:sz="0" w:space="0" w:color="auto"/>
        <w:left w:val="none" w:sz="0" w:space="0" w:color="auto"/>
        <w:bottom w:val="none" w:sz="0" w:space="0" w:color="auto"/>
        <w:right w:val="none" w:sz="0" w:space="0" w:color="auto"/>
      </w:divBdr>
    </w:div>
    <w:div w:id="510724780">
      <w:bodyDiv w:val="1"/>
      <w:marLeft w:val="0"/>
      <w:marRight w:val="0"/>
      <w:marTop w:val="0"/>
      <w:marBottom w:val="0"/>
      <w:divBdr>
        <w:top w:val="none" w:sz="0" w:space="0" w:color="auto"/>
        <w:left w:val="none" w:sz="0" w:space="0" w:color="auto"/>
        <w:bottom w:val="none" w:sz="0" w:space="0" w:color="auto"/>
        <w:right w:val="none" w:sz="0" w:space="0" w:color="auto"/>
      </w:divBdr>
    </w:div>
    <w:div w:id="703556001">
      <w:bodyDiv w:val="1"/>
      <w:marLeft w:val="0"/>
      <w:marRight w:val="0"/>
      <w:marTop w:val="0"/>
      <w:marBottom w:val="0"/>
      <w:divBdr>
        <w:top w:val="none" w:sz="0" w:space="0" w:color="auto"/>
        <w:left w:val="none" w:sz="0" w:space="0" w:color="auto"/>
        <w:bottom w:val="none" w:sz="0" w:space="0" w:color="auto"/>
        <w:right w:val="none" w:sz="0" w:space="0" w:color="auto"/>
      </w:divBdr>
    </w:div>
    <w:div w:id="791900614">
      <w:bodyDiv w:val="1"/>
      <w:marLeft w:val="0"/>
      <w:marRight w:val="0"/>
      <w:marTop w:val="0"/>
      <w:marBottom w:val="0"/>
      <w:divBdr>
        <w:top w:val="none" w:sz="0" w:space="0" w:color="auto"/>
        <w:left w:val="none" w:sz="0" w:space="0" w:color="auto"/>
        <w:bottom w:val="none" w:sz="0" w:space="0" w:color="auto"/>
        <w:right w:val="none" w:sz="0" w:space="0" w:color="auto"/>
      </w:divBdr>
    </w:div>
    <w:div w:id="829709412">
      <w:bodyDiv w:val="1"/>
      <w:marLeft w:val="0"/>
      <w:marRight w:val="0"/>
      <w:marTop w:val="0"/>
      <w:marBottom w:val="0"/>
      <w:divBdr>
        <w:top w:val="none" w:sz="0" w:space="0" w:color="auto"/>
        <w:left w:val="none" w:sz="0" w:space="0" w:color="auto"/>
        <w:bottom w:val="none" w:sz="0" w:space="0" w:color="auto"/>
        <w:right w:val="none" w:sz="0" w:space="0" w:color="auto"/>
      </w:divBdr>
    </w:div>
    <w:div w:id="835339482">
      <w:bodyDiv w:val="1"/>
      <w:marLeft w:val="0"/>
      <w:marRight w:val="0"/>
      <w:marTop w:val="0"/>
      <w:marBottom w:val="0"/>
      <w:divBdr>
        <w:top w:val="none" w:sz="0" w:space="0" w:color="auto"/>
        <w:left w:val="none" w:sz="0" w:space="0" w:color="auto"/>
        <w:bottom w:val="none" w:sz="0" w:space="0" w:color="auto"/>
        <w:right w:val="none" w:sz="0" w:space="0" w:color="auto"/>
      </w:divBdr>
    </w:div>
    <w:div w:id="866605215">
      <w:bodyDiv w:val="1"/>
      <w:marLeft w:val="0"/>
      <w:marRight w:val="0"/>
      <w:marTop w:val="0"/>
      <w:marBottom w:val="0"/>
      <w:divBdr>
        <w:top w:val="none" w:sz="0" w:space="0" w:color="auto"/>
        <w:left w:val="none" w:sz="0" w:space="0" w:color="auto"/>
        <w:bottom w:val="none" w:sz="0" w:space="0" w:color="auto"/>
        <w:right w:val="none" w:sz="0" w:space="0" w:color="auto"/>
      </w:divBdr>
    </w:div>
    <w:div w:id="1026980344">
      <w:bodyDiv w:val="1"/>
      <w:marLeft w:val="0"/>
      <w:marRight w:val="0"/>
      <w:marTop w:val="0"/>
      <w:marBottom w:val="0"/>
      <w:divBdr>
        <w:top w:val="none" w:sz="0" w:space="0" w:color="auto"/>
        <w:left w:val="none" w:sz="0" w:space="0" w:color="auto"/>
        <w:bottom w:val="none" w:sz="0" w:space="0" w:color="auto"/>
        <w:right w:val="none" w:sz="0" w:space="0" w:color="auto"/>
      </w:divBdr>
    </w:div>
    <w:div w:id="1047414805">
      <w:bodyDiv w:val="1"/>
      <w:marLeft w:val="0"/>
      <w:marRight w:val="0"/>
      <w:marTop w:val="0"/>
      <w:marBottom w:val="0"/>
      <w:divBdr>
        <w:top w:val="none" w:sz="0" w:space="0" w:color="auto"/>
        <w:left w:val="none" w:sz="0" w:space="0" w:color="auto"/>
        <w:bottom w:val="none" w:sz="0" w:space="0" w:color="auto"/>
        <w:right w:val="none" w:sz="0" w:space="0" w:color="auto"/>
      </w:divBdr>
    </w:div>
    <w:div w:id="1109854477">
      <w:bodyDiv w:val="1"/>
      <w:marLeft w:val="0"/>
      <w:marRight w:val="0"/>
      <w:marTop w:val="0"/>
      <w:marBottom w:val="0"/>
      <w:divBdr>
        <w:top w:val="none" w:sz="0" w:space="0" w:color="auto"/>
        <w:left w:val="none" w:sz="0" w:space="0" w:color="auto"/>
        <w:bottom w:val="none" w:sz="0" w:space="0" w:color="auto"/>
        <w:right w:val="none" w:sz="0" w:space="0" w:color="auto"/>
      </w:divBdr>
    </w:div>
    <w:div w:id="1203247500">
      <w:bodyDiv w:val="1"/>
      <w:marLeft w:val="0"/>
      <w:marRight w:val="0"/>
      <w:marTop w:val="0"/>
      <w:marBottom w:val="0"/>
      <w:divBdr>
        <w:top w:val="none" w:sz="0" w:space="0" w:color="auto"/>
        <w:left w:val="none" w:sz="0" w:space="0" w:color="auto"/>
        <w:bottom w:val="none" w:sz="0" w:space="0" w:color="auto"/>
        <w:right w:val="none" w:sz="0" w:space="0" w:color="auto"/>
      </w:divBdr>
    </w:div>
    <w:div w:id="1220941459">
      <w:bodyDiv w:val="1"/>
      <w:marLeft w:val="0"/>
      <w:marRight w:val="0"/>
      <w:marTop w:val="0"/>
      <w:marBottom w:val="0"/>
      <w:divBdr>
        <w:top w:val="none" w:sz="0" w:space="0" w:color="auto"/>
        <w:left w:val="none" w:sz="0" w:space="0" w:color="auto"/>
        <w:bottom w:val="none" w:sz="0" w:space="0" w:color="auto"/>
        <w:right w:val="none" w:sz="0" w:space="0" w:color="auto"/>
      </w:divBdr>
    </w:div>
    <w:div w:id="1260287043">
      <w:bodyDiv w:val="1"/>
      <w:marLeft w:val="0"/>
      <w:marRight w:val="0"/>
      <w:marTop w:val="0"/>
      <w:marBottom w:val="0"/>
      <w:divBdr>
        <w:top w:val="none" w:sz="0" w:space="0" w:color="auto"/>
        <w:left w:val="none" w:sz="0" w:space="0" w:color="auto"/>
        <w:bottom w:val="none" w:sz="0" w:space="0" w:color="auto"/>
        <w:right w:val="none" w:sz="0" w:space="0" w:color="auto"/>
      </w:divBdr>
    </w:div>
    <w:div w:id="1287078682">
      <w:bodyDiv w:val="1"/>
      <w:marLeft w:val="0"/>
      <w:marRight w:val="0"/>
      <w:marTop w:val="0"/>
      <w:marBottom w:val="0"/>
      <w:divBdr>
        <w:top w:val="none" w:sz="0" w:space="0" w:color="auto"/>
        <w:left w:val="none" w:sz="0" w:space="0" w:color="auto"/>
        <w:bottom w:val="none" w:sz="0" w:space="0" w:color="auto"/>
        <w:right w:val="none" w:sz="0" w:space="0" w:color="auto"/>
      </w:divBdr>
    </w:div>
    <w:div w:id="1303272676">
      <w:bodyDiv w:val="1"/>
      <w:marLeft w:val="0"/>
      <w:marRight w:val="0"/>
      <w:marTop w:val="0"/>
      <w:marBottom w:val="0"/>
      <w:divBdr>
        <w:top w:val="none" w:sz="0" w:space="0" w:color="auto"/>
        <w:left w:val="none" w:sz="0" w:space="0" w:color="auto"/>
        <w:bottom w:val="none" w:sz="0" w:space="0" w:color="auto"/>
        <w:right w:val="none" w:sz="0" w:space="0" w:color="auto"/>
      </w:divBdr>
    </w:div>
    <w:div w:id="1344478627">
      <w:bodyDiv w:val="1"/>
      <w:marLeft w:val="0"/>
      <w:marRight w:val="0"/>
      <w:marTop w:val="0"/>
      <w:marBottom w:val="0"/>
      <w:divBdr>
        <w:top w:val="none" w:sz="0" w:space="0" w:color="auto"/>
        <w:left w:val="none" w:sz="0" w:space="0" w:color="auto"/>
        <w:bottom w:val="none" w:sz="0" w:space="0" w:color="auto"/>
        <w:right w:val="none" w:sz="0" w:space="0" w:color="auto"/>
      </w:divBdr>
    </w:div>
    <w:div w:id="1367871979">
      <w:bodyDiv w:val="1"/>
      <w:marLeft w:val="0"/>
      <w:marRight w:val="0"/>
      <w:marTop w:val="0"/>
      <w:marBottom w:val="0"/>
      <w:divBdr>
        <w:top w:val="none" w:sz="0" w:space="0" w:color="auto"/>
        <w:left w:val="none" w:sz="0" w:space="0" w:color="auto"/>
        <w:bottom w:val="none" w:sz="0" w:space="0" w:color="auto"/>
        <w:right w:val="none" w:sz="0" w:space="0" w:color="auto"/>
      </w:divBdr>
    </w:div>
    <w:div w:id="1372337899">
      <w:bodyDiv w:val="1"/>
      <w:marLeft w:val="0"/>
      <w:marRight w:val="0"/>
      <w:marTop w:val="0"/>
      <w:marBottom w:val="0"/>
      <w:divBdr>
        <w:top w:val="none" w:sz="0" w:space="0" w:color="auto"/>
        <w:left w:val="none" w:sz="0" w:space="0" w:color="auto"/>
        <w:bottom w:val="none" w:sz="0" w:space="0" w:color="auto"/>
        <w:right w:val="none" w:sz="0" w:space="0" w:color="auto"/>
      </w:divBdr>
    </w:div>
    <w:div w:id="1413354361">
      <w:bodyDiv w:val="1"/>
      <w:marLeft w:val="0"/>
      <w:marRight w:val="0"/>
      <w:marTop w:val="0"/>
      <w:marBottom w:val="0"/>
      <w:divBdr>
        <w:top w:val="none" w:sz="0" w:space="0" w:color="auto"/>
        <w:left w:val="none" w:sz="0" w:space="0" w:color="auto"/>
        <w:bottom w:val="none" w:sz="0" w:space="0" w:color="auto"/>
        <w:right w:val="none" w:sz="0" w:space="0" w:color="auto"/>
      </w:divBdr>
    </w:div>
    <w:div w:id="1419214284">
      <w:bodyDiv w:val="1"/>
      <w:marLeft w:val="0"/>
      <w:marRight w:val="0"/>
      <w:marTop w:val="0"/>
      <w:marBottom w:val="0"/>
      <w:divBdr>
        <w:top w:val="none" w:sz="0" w:space="0" w:color="auto"/>
        <w:left w:val="none" w:sz="0" w:space="0" w:color="auto"/>
        <w:bottom w:val="none" w:sz="0" w:space="0" w:color="auto"/>
        <w:right w:val="none" w:sz="0" w:space="0" w:color="auto"/>
      </w:divBdr>
    </w:div>
    <w:div w:id="1566380299">
      <w:bodyDiv w:val="1"/>
      <w:marLeft w:val="0"/>
      <w:marRight w:val="0"/>
      <w:marTop w:val="0"/>
      <w:marBottom w:val="0"/>
      <w:divBdr>
        <w:top w:val="none" w:sz="0" w:space="0" w:color="auto"/>
        <w:left w:val="none" w:sz="0" w:space="0" w:color="auto"/>
        <w:bottom w:val="none" w:sz="0" w:space="0" w:color="auto"/>
        <w:right w:val="none" w:sz="0" w:space="0" w:color="auto"/>
      </w:divBdr>
    </w:div>
    <w:div w:id="1646475112">
      <w:bodyDiv w:val="1"/>
      <w:marLeft w:val="0"/>
      <w:marRight w:val="0"/>
      <w:marTop w:val="0"/>
      <w:marBottom w:val="0"/>
      <w:divBdr>
        <w:top w:val="none" w:sz="0" w:space="0" w:color="auto"/>
        <w:left w:val="none" w:sz="0" w:space="0" w:color="auto"/>
        <w:bottom w:val="none" w:sz="0" w:space="0" w:color="auto"/>
        <w:right w:val="none" w:sz="0" w:space="0" w:color="auto"/>
      </w:divBdr>
    </w:div>
    <w:div w:id="1665281036">
      <w:bodyDiv w:val="1"/>
      <w:marLeft w:val="0"/>
      <w:marRight w:val="0"/>
      <w:marTop w:val="0"/>
      <w:marBottom w:val="0"/>
      <w:divBdr>
        <w:top w:val="none" w:sz="0" w:space="0" w:color="auto"/>
        <w:left w:val="none" w:sz="0" w:space="0" w:color="auto"/>
        <w:bottom w:val="none" w:sz="0" w:space="0" w:color="auto"/>
        <w:right w:val="none" w:sz="0" w:space="0" w:color="auto"/>
      </w:divBdr>
    </w:div>
    <w:div w:id="1700428080">
      <w:bodyDiv w:val="1"/>
      <w:marLeft w:val="0"/>
      <w:marRight w:val="0"/>
      <w:marTop w:val="0"/>
      <w:marBottom w:val="0"/>
      <w:divBdr>
        <w:top w:val="none" w:sz="0" w:space="0" w:color="auto"/>
        <w:left w:val="none" w:sz="0" w:space="0" w:color="auto"/>
        <w:bottom w:val="none" w:sz="0" w:space="0" w:color="auto"/>
        <w:right w:val="none" w:sz="0" w:space="0" w:color="auto"/>
      </w:divBdr>
    </w:div>
    <w:div w:id="1719822564">
      <w:bodyDiv w:val="1"/>
      <w:marLeft w:val="0"/>
      <w:marRight w:val="0"/>
      <w:marTop w:val="0"/>
      <w:marBottom w:val="0"/>
      <w:divBdr>
        <w:top w:val="none" w:sz="0" w:space="0" w:color="auto"/>
        <w:left w:val="none" w:sz="0" w:space="0" w:color="auto"/>
        <w:bottom w:val="none" w:sz="0" w:space="0" w:color="auto"/>
        <w:right w:val="none" w:sz="0" w:space="0" w:color="auto"/>
      </w:divBdr>
    </w:div>
    <w:div w:id="1747335636">
      <w:bodyDiv w:val="1"/>
      <w:marLeft w:val="0"/>
      <w:marRight w:val="0"/>
      <w:marTop w:val="0"/>
      <w:marBottom w:val="0"/>
      <w:divBdr>
        <w:top w:val="none" w:sz="0" w:space="0" w:color="auto"/>
        <w:left w:val="none" w:sz="0" w:space="0" w:color="auto"/>
        <w:bottom w:val="none" w:sz="0" w:space="0" w:color="auto"/>
        <w:right w:val="none" w:sz="0" w:space="0" w:color="auto"/>
      </w:divBdr>
    </w:div>
    <w:div w:id="1805852925">
      <w:bodyDiv w:val="1"/>
      <w:marLeft w:val="0"/>
      <w:marRight w:val="0"/>
      <w:marTop w:val="0"/>
      <w:marBottom w:val="0"/>
      <w:divBdr>
        <w:top w:val="none" w:sz="0" w:space="0" w:color="auto"/>
        <w:left w:val="none" w:sz="0" w:space="0" w:color="auto"/>
        <w:bottom w:val="none" w:sz="0" w:space="0" w:color="auto"/>
        <w:right w:val="none" w:sz="0" w:space="0" w:color="auto"/>
      </w:divBdr>
    </w:div>
    <w:div w:id="1870333078">
      <w:bodyDiv w:val="1"/>
      <w:marLeft w:val="0"/>
      <w:marRight w:val="0"/>
      <w:marTop w:val="0"/>
      <w:marBottom w:val="0"/>
      <w:divBdr>
        <w:top w:val="none" w:sz="0" w:space="0" w:color="auto"/>
        <w:left w:val="none" w:sz="0" w:space="0" w:color="auto"/>
        <w:bottom w:val="none" w:sz="0" w:space="0" w:color="auto"/>
        <w:right w:val="none" w:sz="0" w:space="0" w:color="auto"/>
      </w:divBdr>
    </w:div>
    <w:div w:id="1908345704">
      <w:bodyDiv w:val="1"/>
      <w:marLeft w:val="0"/>
      <w:marRight w:val="0"/>
      <w:marTop w:val="0"/>
      <w:marBottom w:val="0"/>
      <w:divBdr>
        <w:top w:val="none" w:sz="0" w:space="0" w:color="auto"/>
        <w:left w:val="none" w:sz="0" w:space="0" w:color="auto"/>
        <w:bottom w:val="none" w:sz="0" w:space="0" w:color="auto"/>
        <w:right w:val="none" w:sz="0" w:space="0" w:color="auto"/>
      </w:divBdr>
    </w:div>
    <w:div w:id="1925339379">
      <w:bodyDiv w:val="1"/>
      <w:marLeft w:val="0"/>
      <w:marRight w:val="0"/>
      <w:marTop w:val="0"/>
      <w:marBottom w:val="0"/>
      <w:divBdr>
        <w:top w:val="none" w:sz="0" w:space="0" w:color="auto"/>
        <w:left w:val="none" w:sz="0" w:space="0" w:color="auto"/>
        <w:bottom w:val="none" w:sz="0" w:space="0" w:color="auto"/>
        <w:right w:val="none" w:sz="0" w:space="0" w:color="auto"/>
      </w:divBdr>
    </w:div>
    <w:div w:id="1958216226">
      <w:bodyDiv w:val="1"/>
      <w:marLeft w:val="0"/>
      <w:marRight w:val="0"/>
      <w:marTop w:val="0"/>
      <w:marBottom w:val="0"/>
      <w:divBdr>
        <w:top w:val="none" w:sz="0" w:space="0" w:color="auto"/>
        <w:left w:val="none" w:sz="0" w:space="0" w:color="auto"/>
        <w:bottom w:val="none" w:sz="0" w:space="0" w:color="auto"/>
        <w:right w:val="none" w:sz="0" w:space="0" w:color="auto"/>
      </w:divBdr>
    </w:div>
    <w:div w:id="2050841281">
      <w:bodyDiv w:val="1"/>
      <w:marLeft w:val="0"/>
      <w:marRight w:val="0"/>
      <w:marTop w:val="0"/>
      <w:marBottom w:val="0"/>
      <w:divBdr>
        <w:top w:val="none" w:sz="0" w:space="0" w:color="auto"/>
        <w:left w:val="none" w:sz="0" w:space="0" w:color="auto"/>
        <w:bottom w:val="none" w:sz="0" w:space="0" w:color="auto"/>
        <w:right w:val="none" w:sz="0" w:space="0" w:color="auto"/>
      </w:divBdr>
    </w:div>
    <w:div w:id="2067874791">
      <w:bodyDiv w:val="1"/>
      <w:marLeft w:val="0"/>
      <w:marRight w:val="0"/>
      <w:marTop w:val="0"/>
      <w:marBottom w:val="0"/>
      <w:divBdr>
        <w:top w:val="none" w:sz="0" w:space="0" w:color="auto"/>
        <w:left w:val="none" w:sz="0" w:space="0" w:color="auto"/>
        <w:bottom w:val="none" w:sz="0" w:space="0" w:color="auto"/>
        <w:right w:val="none" w:sz="0" w:space="0" w:color="auto"/>
      </w:divBdr>
    </w:div>
    <w:div w:id="2083940476">
      <w:bodyDiv w:val="1"/>
      <w:marLeft w:val="0"/>
      <w:marRight w:val="0"/>
      <w:marTop w:val="0"/>
      <w:marBottom w:val="0"/>
      <w:divBdr>
        <w:top w:val="none" w:sz="0" w:space="0" w:color="auto"/>
        <w:left w:val="none" w:sz="0" w:space="0" w:color="auto"/>
        <w:bottom w:val="none" w:sz="0" w:space="0" w:color="auto"/>
        <w:right w:val="none" w:sz="0" w:space="0" w:color="auto"/>
      </w:divBdr>
    </w:div>
    <w:div w:id="210183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3D0B7DD7AE42D8B508E33D6073E8FE"/>
        <w:category>
          <w:name w:val="常规"/>
          <w:gallery w:val="placeholder"/>
        </w:category>
        <w:types>
          <w:type w:val="bbPlcHdr"/>
        </w:types>
        <w:behaviors>
          <w:behavior w:val="content"/>
        </w:behaviors>
        <w:guid w:val="{C353EAF3-8515-4584-A402-963924F194FF}"/>
      </w:docPartPr>
      <w:docPartBody>
        <w:p w:rsidR="00282A23" w:rsidRDefault="00BB1A57">
          <w:pPr>
            <w:pStyle w:val="483D0B7DD7AE42D8B508E33D6073E8FE"/>
          </w:pPr>
          <w:r>
            <w:rPr>
              <w:rStyle w:val="a3"/>
              <w:rFonts w:hint="eastAsia"/>
            </w:rPr>
            <w:t>单击或点击此处输入文字。</w:t>
          </w:r>
        </w:p>
      </w:docPartBody>
    </w:docPart>
    <w:docPart>
      <w:docPartPr>
        <w:name w:val="02B80CECDBDA40469115A408561D8BDE"/>
        <w:category>
          <w:name w:val="常规"/>
          <w:gallery w:val="placeholder"/>
        </w:category>
        <w:types>
          <w:type w:val="bbPlcHdr"/>
        </w:types>
        <w:behaviors>
          <w:behavior w:val="content"/>
        </w:behaviors>
        <w:guid w:val="{675B978E-78BD-472A-BF47-7B6626342A34}"/>
      </w:docPartPr>
      <w:docPartBody>
        <w:p w:rsidR="00282A23" w:rsidRDefault="00BB1A57">
          <w:pPr>
            <w:pStyle w:val="02B80CECDBDA40469115A408561D8BDE"/>
          </w:pPr>
          <w:r>
            <w:rPr>
              <w:rStyle w:val="a3"/>
              <w:rFonts w:hint="eastAsia"/>
            </w:rPr>
            <w:t>选择一项。</w:t>
          </w:r>
        </w:p>
      </w:docPartBody>
    </w:docPart>
    <w:docPart>
      <w:docPartPr>
        <w:name w:val="9A05673CF10141FAA9121D19141026B3"/>
        <w:category>
          <w:name w:val="常规"/>
          <w:gallery w:val="placeholder"/>
        </w:category>
        <w:types>
          <w:type w:val="bbPlcHdr"/>
        </w:types>
        <w:behaviors>
          <w:behavior w:val="content"/>
        </w:behaviors>
        <w:guid w:val="{E1D17319-A62F-46BE-A96D-FC6C4A1E19E1}"/>
      </w:docPartPr>
      <w:docPartBody>
        <w:p w:rsidR="00282A23" w:rsidRDefault="00BB1A57">
          <w:pPr>
            <w:pStyle w:val="9A05673CF10141FAA9121D19141026B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4F"/>
    <w:rsid w:val="00100A86"/>
    <w:rsid w:val="001870C6"/>
    <w:rsid w:val="001C337F"/>
    <w:rsid w:val="00282A23"/>
    <w:rsid w:val="006434C3"/>
    <w:rsid w:val="006B30B4"/>
    <w:rsid w:val="006C7681"/>
    <w:rsid w:val="00837CFC"/>
    <w:rsid w:val="008E15CA"/>
    <w:rsid w:val="0098414F"/>
    <w:rsid w:val="00A01F27"/>
    <w:rsid w:val="00A23E83"/>
    <w:rsid w:val="00AE7564"/>
    <w:rsid w:val="00B8746C"/>
    <w:rsid w:val="00BB1A57"/>
    <w:rsid w:val="00DA5815"/>
    <w:rsid w:val="00E4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83D0B7DD7AE42D8B508E33D6073E8FE">
    <w:name w:val="483D0B7DD7AE42D8B508E33D6073E8FE"/>
    <w:pPr>
      <w:widowControl w:val="0"/>
      <w:jc w:val="both"/>
    </w:pPr>
    <w:rPr>
      <w:kern w:val="2"/>
      <w:sz w:val="21"/>
      <w:szCs w:val="22"/>
    </w:rPr>
  </w:style>
  <w:style w:type="paragraph" w:customStyle="1" w:styleId="02B80CECDBDA40469115A408561D8BDE">
    <w:name w:val="02B80CECDBDA40469115A408561D8BDE"/>
    <w:pPr>
      <w:widowControl w:val="0"/>
      <w:jc w:val="both"/>
    </w:pPr>
    <w:rPr>
      <w:kern w:val="2"/>
      <w:sz w:val="21"/>
      <w:szCs w:val="22"/>
    </w:rPr>
  </w:style>
  <w:style w:type="paragraph" w:customStyle="1" w:styleId="9A05673CF10141FAA9121D19141026B3">
    <w:name w:val="9A05673CF10141FAA9121D19141026B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4F6CB-77D7-482E-B04E-1FAE162B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1418</TotalTime>
  <Pages>8</Pages>
  <Words>852</Words>
  <Characters>4859</Characters>
  <Application>Microsoft Office Word</Application>
  <DocSecurity>0</DocSecurity>
  <Lines>40</Lines>
  <Paragraphs>11</Paragraphs>
  <ScaleCrop>false</ScaleCrop>
  <Company>PCMI</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事业发展二部（标准化研究部）-欧慧琳</dc:creator>
  <dc:description>&lt;config cover="true" show_menu="true" version="1.0.0" doctype="SDKXY"&gt;_x000d_
&lt;/config&gt;</dc:description>
  <cp:lastModifiedBy>事业发展二部（标准化研究部）-欧慧琳</cp:lastModifiedBy>
  <cp:revision>1387</cp:revision>
  <cp:lastPrinted>2021-02-02T08:22:00Z</cp:lastPrinted>
  <dcterms:created xsi:type="dcterms:W3CDTF">2025-08-29T03:16:00Z</dcterms:created>
  <dcterms:modified xsi:type="dcterms:W3CDTF">2025-09-26T08:33:00Z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2052-12.1.0.22529</vt:lpwstr>
  </property>
  <property fmtid="{D5CDD505-2E9C-101B-9397-08002B2CF9AE}" pid="16" name="ICV">
    <vt:lpwstr>49B0FA307EA84EE3BFCA8DCA353A5735_13</vt:lpwstr>
  </property>
</Properties>
</file>