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91.040.01"/>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91.040.01</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Q 15"/>
                  </w:textInput>
                </w:ffData>
              </w:fldChar>
            </w:r>
            <w:bookmarkStart w:id="2"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Q 15</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077"/>
            </w:textInput>
          </w:ffData>
        </w:fldChar>
      </w:r>
      <w:bookmarkStart w:id="6" w:name="NSTD_CODE_F"/>
      <w:r>
        <w:instrText xml:space="preserve"> FORMTEXT </w:instrText>
      </w:r>
      <w:r>
        <w:fldChar w:fldCharType="separate"/>
      </w:r>
      <w:r>
        <w:t>0077</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rPr>
          <w:rFonts w:hint="eastAsia"/>
        </w:rPr>
        <w:fldChar w:fldCharType="begin">
          <w:ffData>
            <w:name w:val="CSTD_NAME"/>
            <w:enabled/>
            <w:calcOnExit w:val="0"/>
            <w:textInput>
              <w:default w:val="立体绿化工程施工与养护指南"/>
            </w:textInput>
          </w:ffData>
        </w:fldChar>
      </w:r>
      <w:bookmarkStart w:id="9" w:name="CSTD_NAME"/>
      <w:r>
        <w:rPr>
          <w:rFonts w:hint="eastAsia"/>
        </w:rPr>
        <w:instrText xml:space="preserve"> </w:instrText>
      </w:r>
      <w:r>
        <w:instrText xml:space="preserve">FORMTEXT</w:instrText>
      </w:r>
      <w:r>
        <w:rPr>
          <w:rFonts w:hint="eastAsia"/>
        </w:rPr>
        <w:instrText xml:space="preserve"> </w:instrText>
      </w:r>
      <w:r>
        <w:rPr>
          <w:rFonts w:hint="eastAsia"/>
        </w:rPr>
        <w:fldChar w:fldCharType="separate"/>
      </w:r>
      <w:r>
        <w:rPr>
          <w:rFonts w:hint="eastAsia"/>
        </w:rPr>
        <w:t>立体绿化工程施工与养护指南</w:t>
      </w:r>
      <w:r>
        <w:rPr>
          <w:rFonts w:hint="eastAsia"/>
        </w:rP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Guideline for construction and maintenance of three-dimensional greening projects"/>
            </w:textInput>
          </w:ffData>
        </w:fldChar>
      </w:r>
      <w:bookmarkStart w:id="10" w:name="ESTD_NAME"/>
      <w:r>
        <w:rPr>
          <w:rFonts w:hint="eastAsia" w:ascii="黑体" w:hAnsi="黑体" w:eastAsia="黑体"/>
          <w:szCs w:val="28"/>
        </w:rPr>
        <w:instrText xml:space="preserve"> FORMTEXT </w:instrText>
      </w:r>
      <w:r>
        <w:rPr>
          <w:rFonts w:hint="eastAsia" w:ascii="黑体" w:hAnsi="黑体" w:eastAsia="黑体"/>
          <w:szCs w:val="28"/>
        </w:rPr>
        <w:fldChar w:fldCharType="separate"/>
      </w:r>
      <w:r>
        <w:rPr>
          <w:rFonts w:hint="eastAsia" w:ascii="黑体" w:hAnsi="黑体" w:eastAsia="黑体"/>
          <w:szCs w:val="28"/>
        </w:rPr>
        <w:t>Guideline for construction and maintenance of three-dimensional greening projects</w:t>
      </w:r>
      <w:r>
        <w:rPr>
          <w:rFonts w:hint="eastAsia"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09"/>
              <w:maxLength w:val="2"/>
            </w:textInput>
          </w:ffData>
        </w:fldChar>
      </w:r>
      <w:bookmarkStart w:id="15" w:name="PLSH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09"/>
              <w:maxLength w:val="2"/>
            </w:textInput>
          </w:ffData>
        </w:fldChar>
      </w:r>
      <w:bookmarkStart w:id="18" w:name="CROT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int="eastAsia" w:hAnsi="黑体"/>
          <w:w w:val="100"/>
          <w:sz w:val="28"/>
        </w:rPr>
        <w:fldChar w:fldCharType="begin">
          <w:ffData>
            <w:name w:val="fm"/>
            <w:enabled/>
            <w:calcOnExit w:val="0"/>
            <w:textInput>
              <w:default w:val="西安市质量与标准化协会"/>
            </w:textInput>
          </w:ffData>
        </w:fldChar>
      </w:r>
      <w:bookmarkStart w:id="20" w:name="fm"/>
      <w:r>
        <w:rPr>
          <w:rFonts w:hint="eastAsia" w:hAnsi="黑体"/>
          <w:w w:val="100"/>
          <w:sz w:val="28"/>
        </w:rPr>
        <w:instrText xml:space="preserve"> FORMTEXT </w:instrText>
      </w:r>
      <w:r>
        <w:rPr>
          <w:rFonts w:hint="eastAsia" w:hAnsi="黑体"/>
          <w:w w:val="100"/>
          <w:sz w:val="28"/>
        </w:rPr>
        <w:fldChar w:fldCharType="separate"/>
      </w:r>
      <w:r>
        <w:rPr>
          <w:rFonts w:hint="eastAsia" w:hAnsi="黑体"/>
          <w:w w:val="100"/>
          <w:sz w:val="28"/>
        </w:rPr>
        <w:t>西安市质量与标准化协会</w:t>
      </w:r>
      <w:r>
        <w:rPr>
          <w:rFonts w:hint="eastAsia"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15421333">
      <w:pPr>
        <w:pStyle w:val="91"/>
        <w:spacing w:after="360"/>
      </w:pPr>
      <w:bookmarkStart w:id="21" w:name="BookMark1"/>
      <w:r>
        <w:rPr>
          <w:rFonts w:hint="eastAsia"/>
          <w:spacing w:val="320"/>
        </w:rPr>
        <w:t>目</w:t>
      </w:r>
      <w:r>
        <w:rPr>
          <w:rFonts w:hint="eastAsia"/>
        </w:rPr>
        <w:t>次</w:t>
      </w:r>
    </w:p>
    <w:p w14:paraId="1F3D48C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"_Toc206618599"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_Toc206618599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0D1E368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"_Toc206618600"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_Toc206618600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5B1E243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"_Toc206618601"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_Toc206618601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E60500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"_Toc206618602"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_Toc206618602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FEA4A7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"_Toc206618603"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_Toc206618603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A38C7F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"_Toc206618604" </w:instrText>
      </w:r>
      <w:r>
        <w:fldChar w:fldCharType="separate"/>
      </w:r>
      <w:r>
        <w:rPr>
          <w:rStyle w:val="32"/>
          <w:rFonts w:hint="eastAsia"/>
        </w:rPr>
        <w:t>4</w:t>
      </w:r>
      <w:r>
        <w:rPr>
          <w:rStyle w:val="32"/>
        </w:rPr>
        <w:t xml:space="preserve"> </w:t>
      </w:r>
      <w:r>
        <w:rPr>
          <w:rStyle w:val="32"/>
          <w:rFonts w:hint="eastAsia"/>
        </w:rPr>
        <w:t xml:space="preserve"> 总体原则</w:t>
      </w:r>
      <w:r>
        <w:rPr>
          <w:rFonts w:hint="eastAsia"/>
        </w:rPr>
        <w:tab/>
      </w:r>
      <w:r>
        <w:rPr>
          <w:rFonts w:hint="eastAsia"/>
        </w:rPr>
        <w:fldChar w:fldCharType="begin"/>
      </w:r>
      <w:r>
        <w:rPr>
          <w:rFonts w:hint="eastAsia"/>
        </w:rPr>
        <w:instrText xml:space="preserve"> </w:instrText>
      </w:r>
      <w:r>
        <w:instrText xml:space="preserve">PAGEREF _Toc206618604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0F5B78A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"_Toc206618605" </w:instrText>
      </w:r>
      <w:r>
        <w:fldChar w:fldCharType="separate"/>
      </w:r>
      <w:r>
        <w:rPr>
          <w:rStyle w:val="32"/>
          <w:rFonts w:hint="eastAsia"/>
        </w:rPr>
        <w:t>5</w:t>
      </w:r>
      <w:r>
        <w:rPr>
          <w:rStyle w:val="32"/>
        </w:rPr>
        <w:t xml:space="preserve"> </w:t>
      </w:r>
      <w:r>
        <w:rPr>
          <w:rStyle w:val="32"/>
          <w:rFonts w:hint="eastAsia"/>
        </w:rPr>
        <w:t xml:space="preserve"> 施工准备</w:t>
      </w:r>
      <w:r>
        <w:rPr>
          <w:rFonts w:hint="eastAsia"/>
        </w:rPr>
        <w:tab/>
      </w:r>
      <w:r>
        <w:rPr>
          <w:rFonts w:hint="eastAsia"/>
        </w:rPr>
        <w:fldChar w:fldCharType="begin"/>
      </w:r>
      <w:r>
        <w:rPr>
          <w:rFonts w:hint="eastAsia"/>
        </w:rPr>
        <w:instrText xml:space="preserve"> </w:instrText>
      </w:r>
      <w:r>
        <w:instrText xml:space="preserve">PAGEREF _Toc206618605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432FEA5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"_Toc206618606" </w:instrText>
      </w:r>
      <w:r>
        <w:fldChar w:fldCharType="separate"/>
      </w:r>
      <w:r>
        <w:rPr>
          <w:rStyle w:val="32"/>
          <w:rFonts w:hint="eastAsia"/>
        </w:rPr>
        <w:t>6</w:t>
      </w:r>
      <w:r>
        <w:rPr>
          <w:rStyle w:val="32"/>
        </w:rPr>
        <w:t xml:space="preserve"> </w:t>
      </w:r>
      <w:r>
        <w:rPr>
          <w:rStyle w:val="32"/>
          <w:rFonts w:hint="eastAsia"/>
        </w:rPr>
        <w:t xml:space="preserve"> 施工工艺</w:t>
      </w:r>
      <w:r>
        <w:rPr>
          <w:rFonts w:hint="eastAsia"/>
        </w:rPr>
        <w:tab/>
      </w:r>
      <w:r>
        <w:rPr>
          <w:rFonts w:hint="eastAsia"/>
        </w:rPr>
        <w:fldChar w:fldCharType="begin"/>
      </w:r>
      <w:r>
        <w:rPr>
          <w:rFonts w:hint="eastAsia"/>
        </w:rPr>
        <w:instrText xml:space="preserve"> </w:instrText>
      </w:r>
      <w:r>
        <w:instrText xml:space="preserve">PAGEREF _Toc206618606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203EFA3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"_Toc206618607" </w:instrText>
      </w:r>
      <w:r>
        <w:fldChar w:fldCharType="separate"/>
      </w:r>
      <w:r>
        <w:rPr>
          <w:rStyle w:val="32"/>
          <w:rFonts w:hint="eastAsia"/>
        </w:rPr>
        <w:t>7</w:t>
      </w:r>
      <w:r>
        <w:rPr>
          <w:rStyle w:val="32"/>
        </w:rPr>
        <w:t xml:space="preserve"> </w:t>
      </w:r>
      <w:r>
        <w:rPr>
          <w:rStyle w:val="32"/>
          <w:rFonts w:hint="eastAsia"/>
        </w:rPr>
        <w:t xml:space="preserve"> 质量控制与验收</w:t>
      </w:r>
      <w:r>
        <w:rPr>
          <w:rFonts w:hint="eastAsia"/>
        </w:rPr>
        <w:tab/>
      </w:r>
      <w:r>
        <w:rPr>
          <w:rFonts w:hint="eastAsia"/>
        </w:rPr>
        <w:fldChar w:fldCharType="begin"/>
      </w:r>
      <w:r>
        <w:rPr>
          <w:rFonts w:hint="eastAsia"/>
        </w:rPr>
        <w:instrText xml:space="preserve"> </w:instrText>
      </w:r>
      <w:r>
        <w:instrText xml:space="preserve">PAGEREF _Toc206618607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2B127A5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"_Toc206618608" </w:instrText>
      </w:r>
      <w:r>
        <w:fldChar w:fldCharType="separate"/>
      </w:r>
      <w:r>
        <w:rPr>
          <w:rStyle w:val="32"/>
          <w:rFonts w:hint="eastAsia"/>
        </w:rPr>
        <w:t>8</w:t>
      </w:r>
      <w:r>
        <w:rPr>
          <w:rStyle w:val="32"/>
        </w:rPr>
        <w:t xml:space="preserve"> </w:t>
      </w:r>
      <w:r>
        <w:rPr>
          <w:rStyle w:val="32"/>
          <w:rFonts w:hint="eastAsia"/>
        </w:rPr>
        <w:t xml:space="preserve"> 养护管理</w:t>
      </w:r>
      <w:r>
        <w:rPr>
          <w:rFonts w:hint="eastAsia"/>
        </w:rPr>
        <w:tab/>
      </w:r>
      <w:r>
        <w:rPr>
          <w:rFonts w:hint="eastAsia"/>
        </w:rPr>
        <w:fldChar w:fldCharType="begin"/>
      </w:r>
      <w:r>
        <w:rPr>
          <w:rFonts w:hint="eastAsia"/>
        </w:rPr>
        <w:instrText xml:space="preserve"> </w:instrText>
      </w:r>
      <w:r>
        <w:instrText xml:space="preserve">PAGEREF _Toc206618608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7EECD57D">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"_Toc206618609" </w:instrText>
      </w:r>
      <w:r>
        <w:fldChar w:fldCharType="separate"/>
      </w:r>
      <w:r>
        <w:rPr>
          <w:rStyle w:val="32"/>
          <w:rFonts w:hint="eastAsia"/>
        </w:rPr>
        <w:t>9</w:t>
      </w:r>
      <w:r>
        <w:rPr>
          <w:rStyle w:val="32"/>
        </w:rPr>
        <w:t xml:space="preserve"> </w:t>
      </w:r>
      <w:r>
        <w:rPr>
          <w:rStyle w:val="32"/>
          <w:rFonts w:hint="eastAsia"/>
        </w:rPr>
        <w:t xml:space="preserve"> 安全与环保措施</w:t>
      </w:r>
      <w:r>
        <w:rPr>
          <w:rFonts w:hint="eastAsia"/>
        </w:rPr>
        <w:tab/>
      </w:r>
      <w:r>
        <w:rPr>
          <w:rFonts w:hint="eastAsia"/>
        </w:rPr>
        <w:fldChar w:fldCharType="begin"/>
      </w:r>
      <w:r>
        <w:rPr>
          <w:rFonts w:hint="eastAsia"/>
        </w:rPr>
        <w:instrText xml:space="preserve"> </w:instrText>
      </w:r>
      <w:r>
        <w:instrText xml:space="preserve">PAGEREF _Toc206618609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052908FB">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06618599"/>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本文件由西安市质量与标准化协会提出并归口。</w:t>
      </w:r>
    </w:p>
    <w:p w14:paraId="13021025">
      <w:pPr>
        <w:pStyle w:val="56"/>
        <w:spacing w:line="360" w:lineRule="auto"/>
        <w:ind w:firstLine="420"/>
      </w:pPr>
      <w:r>
        <w:rPr>
          <w:rFonts w:hint="eastAsia"/>
        </w:rPr>
        <w:t>本文件起草单位：常州纺织服装职业技术学院。</w:t>
      </w:r>
    </w:p>
    <w:p w14:paraId="784B3C9B">
      <w:pPr>
        <w:pStyle w:val="56"/>
        <w:spacing w:line="360" w:lineRule="auto"/>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r>
        <w:rPr>
          <w:rFonts w:hint="eastAsia"/>
        </w:rPr>
        <w:t>本文件主要起草人：潘省之。</w:t>
      </w:r>
      <w:bookmarkStart w:id="58" w:name="_GoBack"/>
      <w:bookmarkEnd w:id="58"/>
    </w:p>
    <w:bookmarkEnd w:id="23"/>
    <w:p w14:paraId="66D0A2F3">
      <w:pPr>
        <w:pStyle w:val="89"/>
        <w:spacing w:after="360"/>
      </w:pPr>
      <w:bookmarkStart w:id="24" w:name="_Toc206618600"/>
      <w:bookmarkStart w:id="25" w:name="BookMark3"/>
      <w:r>
        <w:rPr>
          <w:spacing w:val="320"/>
        </w:rPr>
        <w:t>引</w:t>
      </w:r>
      <w:r>
        <w:t>言</w:t>
      </w:r>
      <w:bookmarkEnd w:id="24"/>
    </w:p>
    <w:p w14:paraId="1A063739">
      <w:pPr>
        <w:pStyle w:val="56"/>
        <w:spacing w:line="360" w:lineRule="auto"/>
        <w:ind w:firstLine="420"/>
      </w:pPr>
      <w:r>
        <w:rPr>
          <w:rFonts w:hint="eastAsia"/>
        </w:rPr>
        <w:t>立体绿化作为一种重要的城市绿色基础设施形式，能够在有限的空间内增加绿量，改善城市微气候，提升建筑节能性能，同时也在城市景观塑造和生态修复中发挥重要作用。</w:t>
      </w:r>
    </w:p>
    <w:p w14:paraId="7B814385">
      <w:pPr>
        <w:pStyle w:val="56"/>
        <w:spacing w:line="360" w:lineRule="auto"/>
        <w:ind w:firstLine="420"/>
      </w:pPr>
      <w:r>
        <w:rPr>
          <w:rFonts w:hint="eastAsia"/>
        </w:rPr>
        <w:t>近年来，随着城市化水平不断提升，建筑密度加大，传统的地面绿化难以满足生态与景观需求。立体绿化包括屋顶绿化、墙体绿化、架空层绿化等多种形式，其应用范围逐渐扩大，涵盖住宅、公共建筑、商业综合体以及交通设施等多类场所。</w:t>
      </w:r>
    </w:p>
    <w:p w14:paraId="41C59179">
      <w:pPr>
        <w:pStyle w:val="56"/>
        <w:spacing w:line="360" w:lineRule="auto"/>
        <w:ind w:firstLine="420"/>
      </w:pPr>
      <w:r>
        <w:rPr>
          <w:rFonts w:hint="eastAsia"/>
        </w:rPr>
        <w:t>然而，当前工程实践中普遍存在施工技术不统一、养护体系不完善、材料选择缺乏标准化等问题。本文件旨在为立体绿化的施工与养护提供可操作性强的指导，提升项目的整体质量和可持续性。</w:t>
      </w:r>
    </w:p>
    <w:p w14:paraId="3AC90217">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pPr>
          <w:bookmarkStart w:id="27" w:name="NEW_STAND_NAME"/>
          <w:r>
            <w:rPr>
              <w:rFonts w:hint="eastAsia"/>
            </w:rPr>
            <w:t>立体绿化工程施工与养护指南</w:t>
          </w:r>
        </w:p>
      </w:sdtContent>
    </w:sdt>
    <w:bookmarkEnd w:id="27"/>
    <w:p w14:paraId="3DB22445">
      <w:pPr>
        <w:pStyle w:val="104"/>
        <w:spacing w:before="240" w:after="240"/>
      </w:pPr>
      <w:bookmarkStart w:id="28" w:name="_Toc17233325"/>
      <w:bookmarkStart w:id="29" w:name="_Toc26986530"/>
      <w:bookmarkStart w:id="30" w:name="_Toc26986771"/>
      <w:bookmarkStart w:id="31" w:name="_Toc17233333"/>
      <w:bookmarkStart w:id="32" w:name="_Toc24884211"/>
      <w:bookmarkStart w:id="33" w:name="_Toc24884218"/>
      <w:bookmarkStart w:id="34" w:name="_Toc26718930"/>
      <w:bookmarkStart w:id="35" w:name="_Toc26648465"/>
      <w:bookmarkStart w:id="36" w:name="_Toc97192964"/>
      <w:bookmarkStart w:id="37" w:name="_Toc206618601"/>
      <w:r>
        <w:rPr>
          <w:rFonts w:hint="eastAsia"/>
        </w:rPr>
        <w:t>范围</w:t>
      </w:r>
      <w:bookmarkEnd w:id="28"/>
      <w:bookmarkEnd w:id="29"/>
      <w:bookmarkEnd w:id="30"/>
      <w:bookmarkEnd w:id="31"/>
      <w:bookmarkEnd w:id="32"/>
      <w:bookmarkEnd w:id="33"/>
      <w:bookmarkEnd w:id="34"/>
      <w:bookmarkEnd w:id="35"/>
      <w:bookmarkEnd w:id="36"/>
      <w:bookmarkEnd w:id="37"/>
    </w:p>
    <w:p w14:paraId="7A602509">
      <w:pPr>
        <w:pStyle w:val="56"/>
        <w:spacing w:line="360" w:lineRule="auto"/>
        <w:ind w:firstLine="420"/>
      </w:pPr>
      <w:bookmarkStart w:id="38" w:name="_Toc17233326"/>
      <w:bookmarkStart w:id="39" w:name="_Toc17233334"/>
      <w:bookmarkStart w:id="40" w:name="_Toc24884212"/>
      <w:bookmarkStart w:id="41" w:name="_Toc24884219"/>
      <w:bookmarkStart w:id="42" w:name="_Toc26648466"/>
      <w:r>
        <w:rPr>
          <w:rFonts w:hint="eastAsia"/>
        </w:rPr>
        <w:t>本文件规定了立体绿化工程的施工与养护的总体原则、施工准备、施工工艺、质量控制与验收、养护管理及安全与环保措施等内容。</w:t>
      </w:r>
    </w:p>
    <w:p w14:paraId="76265264">
      <w:pPr>
        <w:pStyle w:val="56"/>
        <w:spacing w:line="360" w:lineRule="auto"/>
        <w:ind w:firstLine="420"/>
      </w:pPr>
      <w:r>
        <w:rPr>
          <w:rFonts w:hint="eastAsia"/>
        </w:rPr>
        <w:t>本文件适用于屋顶绿化、墙体绿化、架空平台绿化等各类立体绿化工程项目。其他类型的特殊立体绿化工程也可参照执行。本文件适用于工程建设单位、设计单位、施工单位、养护管理单位以及相关监督与管理机构。</w:t>
      </w:r>
    </w:p>
    <w:p w14:paraId="3733B2AD">
      <w:pPr>
        <w:pStyle w:val="104"/>
        <w:spacing w:before="240" w:after="240" w:line="360" w:lineRule="auto"/>
      </w:pPr>
      <w:bookmarkStart w:id="43" w:name="_Toc26986531"/>
      <w:bookmarkStart w:id="44" w:name="_Toc97192965"/>
      <w:bookmarkStart w:id="45" w:name="_Toc26718931"/>
      <w:bookmarkStart w:id="46" w:name="_Toc26986772"/>
      <w:bookmarkStart w:id="47" w:name="_Toc206618602"/>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57C9800">
      <w:pPr>
        <w:pStyle w:val="56"/>
        <w:spacing w:line="360" w:lineRule="auto"/>
        <w:ind w:firstLine="420"/>
      </w:pPr>
      <w:r>
        <w:rPr>
          <w:rFonts w:hint="eastAsia"/>
        </w:rPr>
        <w:t>GB 50345—2012 屋面工程技术规范</w:t>
      </w:r>
    </w:p>
    <w:p w14:paraId="07A7F860">
      <w:pPr>
        <w:pStyle w:val="56"/>
        <w:spacing w:line="360" w:lineRule="auto"/>
        <w:ind w:firstLine="420"/>
      </w:pPr>
      <w:r>
        <w:rPr>
          <w:rFonts w:hint="eastAsia"/>
        </w:rPr>
        <w:t>GB 50411—2019 建筑节能工程施工质量验收标准</w:t>
      </w:r>
    </w:p>
    <w:p w14:paraId="1AA6343B">
      <w:pPr>
        <w:pStyle w:val="56"/>
        <w:spacing w:line="360" w:lineRule="auto"/>
        <w:ind w:firstLine="420"/>
      </w:pPr>
      <w:r>
        <w:t>GB/T 18204.6</w:t>
      </w:r>
      <w:r>
        <w:rPr>
          <w:rFonts w:hint="eastAsia"/>
        </w:rPr>
        <w:t>—</w:t>
      </w:r>
      <w:r>
        <w:t>2025</w:t>
      </w:r>
      <w:r>
        <w:rPr>
          <w:rFonts w:hint="eastAsia"/>
        </w:rPr>
        <w:t xml:space="preserve"> 公共场所卫生检验方法  第6部分：卫生监测技术规范</w:t>
      </w:r>
    </w:p>
    <w:p w14:paraId="1B3A3CA5">
      <w:pPr>
        <w:pStyle w:val="56"/>
        <w:spacing w:line="360" w:lineRule="auto"/>
        <w:ind w:firstLine="420"/>
      </w:pPr>
      <w:r>
        <w:rPr>
          <w:rFonts w:hint="eastAsia"/>
        </w:rPr>
        <w:t>GB/T 50378—2019 绿色建筑评价标准</w:t>
      </w:r>
    </w:p>
    <w:p w14:paraId="6A529D8E">
      <w:pPr>
        <w:pStyle w:val="56"/>
        <w:spacing w:line="360" w:lineRule="auto"/>
        <w:ind w:firstLine="420"/>
      </w:pPr>
      <w:r>
        <w:t>GB/T 50563</w:t>
      </w:r>
      <w:r>
        <w:rPr>
          <w:rFonts w:hint="eastAsia"/>
        </w:rPr>
        <w:t>—</w:t>
      </w:r>
      <w:r>
        <w:t>2010</w:t>
      </w:r>
      <w:r>
        <w:rPr>
          <w:rFonts w:hint="eastAsia"/>
        </w:rPr>
        <w:t xml:space="preserve"> 城市园林绿化评价标准</w:t>
      </w:r>
    </w:p>
    <w:p w14:paraId="51F02A4E">
      <w:pPr>
        <w:pStyle w:val="104"/>
        <w:spacing w:before="240" w:after="240" w:line="360" w:lineRule="auto"/>
      </w:pPr>
      <w:bookmarkStart w:id="48" w:name="_Toc97192966"/>
      <w:bookmarkStart w:id="49" w:name="_Toc206618603"/>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379D728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立体绿化 </w:t>
      </w:r>
      <w:r>
        <w:rPr>
          <w:rFonts w:ascii="黑体" w:hAnsi="黑体" w:eastAsia="黑体"/>
        </w:rPr>
        <w:t>three-dimensional greening</w:t>
      </w:r>
    </w:p>
    <w:p w14:paraId="2E3EB1F4">
      <w:pPr>
        <w:pStyle w:val="56"/>
        <w:spacing w:line="360" w:lineRule="auto"/>
        <w:ind w:firstLine="420"/>
      </w:pPr>
      <w:r>
        <w:rPr>
          <w:rFonts w:hint="eastAsia"/>
        </w:rPr>
        <w:t>利用屋顶、墙面、架空层等空间进行的绿化方式。</w:t>
      </w:r>
    </w:p>
    <w:p w14:paraId="48846B7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屋顶绿化 </w:t>
      </w:r>
      <w:r>
        <w:rPr>
          <w:rFonts w:ascii="黑体" w:hAnsi="黑体" w:eastAsia="黑体"/>
        </w:rPr>
        <w:t>roof greening</w:t>
      </w:r>
    </w:p>
    <w:p w14:paraId="1B1AE914">
      <w:pPr>
        <w:pStyle w:val="56"/>
        <w:spacing w:line="360" w:lineRule="auto"/>
        <w:ind w:firstLine="420"/>
      </w:pPr>
      <w:r>
        <w:rPr>
          <w:rFonts w:hint="eastAsia"/>
        </w:rPr>
        <w:t>在建筑屋顶上进行的植物配置与栽植。</w:t>
      </w:r>
    </w:p>
    <w:p w14:paraId="6ADB31A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养护管理 </w:t>
      </w:r>
      <w:r>
        <w:rPr>
          <w:rFonts w:ascii="黑体" w:hAnsi="黑体" w:eastAsia="黑体"/>
        </w:rPr>
        <w:t>maintenance management</w:t>
      </w:r>
    </w:p>
    <w:p w14:paraId="11ED0D72">
      <w:pPr>
        <w:pStyle w:val="56"/>
        <w:spacing w:line="360" w:lineRule="auto"/>
        <w:ind w:firstLine="420"/>
      </w:pPr>
      <w:r>
        <w:rPr>
          <w:rFonts w:hint="eastAsia"/>
        </w:rPr>
        <w:t>通过浇水、施肥、修剪、防病虫害等措施保持植物健康和景观效果的全过程。</w:t>
      </w:r>
    </w:p>
    <w:p w14:paraId="035CD531">
      <w:pPr>
        <w:pStyle w:val="104"/>
        <w:spacing w:before="240" w:after="240" w:line="360" w:lineRule="auto"/>
      </w:pPr>
      <w:bookmarkStart w:id="51" w:name="_Toc206618604"/>
      <w:r>
        <w:rPr>
          <w:rFonts w:hint="eastAsia"/>
        </w:rPr>
        <w:t>总体原则</w:t>
      </w:r>
      <w:bookmarkEnd w:id="51"/>
    </w:p>
    <w:p w14:paraId="11472C83">
      <w:pPr>
        <w:pStyle w:val="105"/>
        <w:spacing w:before="120" w:after="120" w:line="360" w:lineRule="auto"/>
      </w:pPr>
      <w:r>
        <w:rPr>
          <w:rFonts w:hint="eastAsia"/>
        </w:rPr>
        <w:t>科学合理</w:t>
      </w:r>
    </w:p>
    <w:p w14:paraId="35AF697C">
      <w:pPr>
        <w:pStyle w:val="56"/>
        <w:spacing w:line="360" w:lineRule="auto"/>
        <w:ind w:firstLine="420"/>
      </w:pPr>
      <w:r>
        <w:rPr>
          <w:rFonts w:hint="eastAsia"/>
        </w:rPr>
        <w:t>施工与养护应基于科学的工程设计与生态学原理。应充分考虑建筑结构承载力、气候条件、光照及通风情况，合理确定植物配置方式与施工工艺，确保植物能够正常生长。</w:t>
      </w:r>
    </w:p>
    <w:p w14:paraId="19FEED40">
      <w:pPr>
        <w:pStyle w:val="105"/>
        <w:spacing w:before="120" w:after="120" w:line="360" w:lineRule="auto"/>
      </w:pPr>
      <w:r>
        <w:rPr>
          <w:rFonts w:hint="eastAsia"/>
        </w:rPr>
        <w:t>安全可靠</w:t>
      </w:r>
    </w:p>
    <w:p w14:paraId="3213EB9B">
      <w:pPr>
        <w:pStyle w:val="56"/>
        <w:spacing w:line="360" w:lineRule="auto"/>
        <w:ind w:firstLine="420"/>
      </w:pPr>
      <w:r>
        <w:rPr>
          <w:rFonts w:hint="eastAsia"/>
        </w:rPr>
        <w:t>施工过程中必须符合国家现行建筑安全规范，确保结构承载、防水、防火等方面达到安全要求。在养护过程中，应采取必要的安全措施，避免高空坠落、设备损坏等安全事故。</w:t>
      </w:r>
    </w:p>
    <w:p w14:paraId="2C0658F6">
      <w:pPr>
        <w:pStyle w:val="105"/>
        <w:spacing w:before="120" w:after="120" w:line="360" w:lineRule="auto"/>
      </w:pPr>
      <w:r>
        <w:rPr>
          <w:rFonts w:hint="eastAsia"/>
        </w:rPr>
        <w:t>生态优先</w:t>
      </w:r>
    </w:p>
    <w:p w14:paraId="455E14A2">
      <w:pPr>
        <w:pStyle w:val="56"/>
        <w:spacing w:line="360" w:lineRule="auto"/>
        <w:ind w:firstLine="420"/>
      </w:pPr>
      <w:r>
        <w:rPr>
          <w:rFonts w:hint="eastAsia"/>
        </w:rPr>
        <w:t>在植物选择、基质配置及养护措施中，应优先采用本地乡土植物和节能、环保材料，以降低对生态环境的负面影响，促进城市生态系统的稳定和恢复。</w:t>
      </w:r>
    </w:p>
    <w:p w14:paraId="518731AA">
      <w:pPr>
        <w:pStyle w:val="105"/>
        <w:spacing w:before="120" w:after="120" w:line="360" w:lineRule="auto"/>
      </w:pPr>
      <w:r>
        <w:rPr>
          <w:rFonts w:hint="eastAsia"/>
        </w:rPr>
        <w:t>节能节水</w:t>
      </w:r>
    </w:p>
    <w:p w14:paraId="0810B224">
      <w:pPr>
        <w:pStyle w:val="56"/>
        <w:spacing w:line="360" w:lineRule="auto"/>
        <w:ind w:firstLine="420"/>
      </w:pPr>
      <w:r>
        <w:rPr>
          <w:rFonts w:hint="eastAsia"/>
        </w:rPr>
        <w:t>应采用节水灌溉、雨水收集与循环利用等节能节水措施，推广缓释肥料与有机肥的应用，减少能源与水资源消耗，实现绿色低碳发展。</w:t>
      </w:r>
    </w:p>
    <w:p w14:paraId="14E7A8FD">
      <w:pPr>
        <w:pStyle w:val="105"/>
        <w:spacing w:before="120" w:after="120" w:line="360" w:lineRule="auto"/>
      </w:pPr>
      <w:r>
        <w:rPr>
          <w:rFonts w:hint="eastAsia"/>
        </w:rPr>
        <w:t>可持续性</w:t>
      </w:r>
    </w:p>
    <w:p w14:paraId="48EB564F">
      <w:pPr>
        <w:pStyle w:val="56"/>
        <w:spacing w:line="360" w:lineRule="auto"/>
        <w:ind w:firstLine="420"/>
      </w:pPr>
      <w:r>
        <w:rPr>
          <w:rFonts w:hint="eastAsia"/>
        </w:rPr>
        <w:t>立体绿化工程应注重长期运行效果。设计时需兼顾施工便利性与后期养护可操作性，确保工程在生命周期内保持良好的景观效果与生态功能。</w:t>
      </w:r>
    </w:p>
    <w:p w14:paraId="78FF4E29">
      <w:pPr>
        <w:pStyle w:val="105"/>
        <w:spacing w:before="120" w:after="120" w:line="360" w:lineRule="auto"/>
      </w:pPr>
      <w:r>
        <w:rPr>
          <w:rFonts w:hint="eastAsia"/>
        </w:rPr>
        <w:t>美观协调</w:t>
      </w:r>
    </w:p>
    <w:p w14:paraId="4E298868">
      <w:pPr>
        <w:pStyle w:val="56"/>
        <w:spacing w:line="360" w:lineRule="auto"/>
        <w:ind w:firstLine="420"/>
      </w:pPr>
      <w:r>
        <w:rPr>
          <w:rFonts w:hint="eastAsia"/>
        </w:rPr>
        <w:t>立体绿化应与周围环境、建筑外立面及整体城市景观协调统一，达到生态效益与景观效益相结合的目标。</w:t>
      </w:r>
    </w:p>
    <w:p w14:paraId="1853434B">
      <w:pPr>
        <w:pStyle w:val="104"/>
        <w:spacing w:before="240" w:after="240" w:line="360" w:lineRule="auto"/>
      </w:pPr>
      <w:bookmarkStart w:id="52" w:name="_Toc206618605"/>
      <w:r>
        <w:rPr>
          <w:rFonts w:hint="eastAsia"/>
        </w:rPr>
        <w:t>施工准备</w:t>
      </w:r>
      <w:bookmarkEnd w:id="52"/>
    </w:p>
    <w:p w14:paraId="24B5A62E">
      <w:pPr>
        <w:pStyle w:val="105"/>
        <w:spacing w:before="120" w:after="120" w:line="360" w:lineRule="auto"/>
      </w:pPr>
      <w:r>
        <w:rPr>
          <w:rFonts w:hint="eastAsia"/>
        </w:rPr>
        <w:t>设计交底</w:t>
      </w:r>
    </w:p>
    <w:p w14:paraId="232EA2C2">
      <w:pPr>
        <w:pStyle w:val="56"/>
        <w:spacing w:line="360" w:lineRule="auto"/>
        <w:ind w:firstLine="420"/>
      </w:pPr>
      <w:r>
        <w:rPr>
          <w:rFonts w:hint="eastAsia"/>
        </w:rPr>
        <w:t>在施工开始前，必须由设计单位对施工单位进行详细交底，使施工方能够全面理解设计意图与施工要求。设计交底应包括以下内容：</w:t>
      </w:r>
    </w:p>
    <w:p w14:paraId="1832010C">
      <w:pPr>
        <w:pStyle w:val="132"/>
        <w:spacing w:line="360" w:lineRule="auto"/>
      </w:pPr>
      <w:r>
        <w:rPr>
          <w:rFonts w:hint="eastAsia"/>
        </w:rPr>
        <w:t>施工图纸及关键节点详图；</w:t>
      </w:r>
    </w:p>
    <w:p w14:paraId="41D7520F">
      <w:pPr>
        <w:pStyle w:val="132"/>
        <w:spacing w:line="360" w:lineRule="auto"/>
      </w:pPr>
      <w:r>
        <w:rPr>
          <w:rFonts w:hint="eastAsia"/>
        </w:rPr>
        <w:t>植物配置与种植密度方案；</w:t>
      </w:r>
    </w:p>
    <w:p w14:paraId="029BD9D0">
      <w:pPr>
        <w:pStyle w:val="132"/>
        <w:spacing w:line="360" w:lineRule="auto"/>
      </w:pPr>
      <w:r>
        <w:rPr>
          <w:rFonts w:hint="eastAsia"/>
        </w:rPr>
        <w:t>排水与灌溉系统布置；</w:t>
      </w:r>
    </w:p>
    <w:p w14:paraId="7E7FC2C1">
      <w:pPr>
        <w:pStyle w:val="132"/>
        <w:spacing w:line="360" w:lineRule="auto"/>
      </w:pPr>
      <w:r>
        <w:rPr>
          <w:rFonts w:hint="eastAsia"/>
        </w:rPr>
        <w:t>后期养护与管理计划；</w:t>
      </w:r>
    </w:p>
    <w:p w14:paraId="13837302">
      <w:pPr>
        <w:pStyle w:val="132"/>
        <w:spacing w:line="360" w:lineRule="auto"/>
      </w:pPr>
      <w:r>
        <w:rPr>
          <w:rFonts w:hint="eastAsia"/>
        </w:rPr>
        <w:t>需注意的安全与防护措施。</w:t>
      </w:r>
    </w:p>
    <w:p w14:paraId="0911FA3F">
      <w:pPr>
        <w:pStyle w:val="105"/>
        <w:spacing w:before="120" w:after="120" w:line="360" w:lineRule="auto"/>
      </w:pPr>
      <w:r>
        <w:rPr>
          <w:rFonts w:hint="eastAsia"/>
        </w:rPr>
        <w:t>现场条件检查</w:t>
      </w:r>
    </w:p>
    <w:p w14:paraId="25BD0481">
      <w:pPr>
        <w:pStyle w:val="56"/>
        <w:spacing w:line="360" w:lineRule="auto"/>
        <w:ind w:firstLine="420"/>
      </w:pPr>
      <w:r>
        <w:rPr>
          <w:rFonts w:hint="eastAsia"/>
        </w:rPr>
        <w:t>开工前应对施工现场进行全面检查，确保具备施工条件，避免施工中出现质量隐患。检查的重点包括：</w:t>
      </w:r>
    </w:p>
    <w:p w14:paraId="614E7B82">
      <w:pPr>
        <w:pStyle w:val="132"/>
        <w:spacing w:line="360" w:lineRule="auto"/>
      </w:pPr>
      <w:r>
        <w:rPr>
          <w:rFonts w:hint="eastAsia"/>
        </w:rPr>
        <w:t>建筑结构与承载力是否符合立体绿化荷载要求；</w:t>
      </w:r>
    </w:p>
    <w:p w14:paraId="601323C0">
      <w:pPr>
        <w:pStyle w:val="132"/>
        <w:spacing w:line="360" w:lineRule="auto"/>
      </w:pPr>
      <w:r>
        <w:rPr>
          <w:rFonts w:hint="eastAsia"/>
        </w:rPr>
        <w:t>屋面或墙体表面是否平整、干净，无裂缝和渗漏；</w:t>
      </w:r>
    </w:p>
    <w:p w14:paraId="5554BE08">
      <w:pPr>
        <w:pStyle w:val="132"/>
        <w:spacing w:line="360" w:lineRule="auto"/>
      </w:pPr>
      <w:r>
        <w:rPr>
          <w:rFonts w:hint="eastAsia"/>
        </w:rPr>
        <w:t>电力与给排水管线布局是否合理，能否满足施工和养护需求。</w:t>
      </w:r>
    </w:p>
    <w:p w14:paraId="5A7D7BBD">
      <w:pPr>
        <w:pStyle w:val="56"/>
        <w:spacing w:line="360" w:lineRule="auto"/>
        <w:ind w:firstLine="420"/>
      </w:pPr>
      <w:r>
        <w:rPr>
          <w:rFonts w:hint="eastAsia"/>
        </w:rPr>
        <w:t>施工现场检查的重点内容见表1。</w:t>
      </w:r>
    </w:p>
    <w:p w14:paraId="4C5856E8">
      <w:pPr>
        <w:pStyle w:val="112"/>
        <w:spacing w:before="120" w:after="120"/>
      </w:pPr>
      <w:r>
        <w:rPr>
          <w:rFonts w:hint="eastAsia"/>
        </w:rPr>
        <w:t>现场条件检查要点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91"/>
        <w:gridCol w:w="2835"/>
        <w:gridCol w:w="2977"/>
        <w:gridCol w:w="1831"/>
      </w:tblGrid>
      <w:tr w14:paraId="6EE55A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691" w:type="dxa"/>
            <w:tcBorders>
              <w:top w:val="single" w:color="auto" w:sz="8" w:space="0"/>
              <w:bottom w:val="single" w:color="auto" w:sz="8" w:space="0"/>
            </w:tcBorders>
          </w:tcPr>
          <w:p w14:paraId="57481E0D">
            <w:pPr>
              <w:pStyle w:val="178"/>
            </w:pPr>
            <w:r>
              <w:rPr>
                <w:rFonts w:hint="eastAsia"/>
              </w:rPr>
              <w:t>检查项目</w:t>
            </w:r>
          </w:p>
        </w:tc>
        <w:tc>
          <w:tcPr>
            <w:tcW w:w="2835" w:type="dxa"/>
            <w:tcBorders>
              <w:top w:val="single" w:color="auto" w:sz="8" w:space="0"/>
              <w:bottom w:val="single" w:color="auto" w:sz="8" w:space="0"/>
            </w:tcBorders>
          </w:tcPr>
          <w:p w14:paraId="04B5B351">
            <w:pPr>
              <w:pStyle w:val="178"/>
            </w:pPr>
            <w:r>
              <w:rPr>
                <w:rFonts w:hint="eastAsia"/>
              </w:rPr>
              <w:t>检查内容</w:t>
            </w:r>
          </w:p>
        </w:tc>
        <w:tc>
          <w:tcPr>
            <w:tcW w:w="2977" w:type="dxa"/>
            <w:tcBorders>
              <w:top w:val="single" w:color="auto" w:sz="8" w:space="0"/>
              <w:bottom w:val="single" w:color="auto" w:sz="8" w:space="0"/>
            </w:tcBorders>
          </w:tcPr>
          <w:p w14:paraId="49ACCEB1">
            <w:pPr>
              <w:pStyle w:val="178"/>
            </w:pPr>
            <w:r>
              <w:rPr>
                <w:rFonts w:hint="eastAsia"/>
              </w:rPr>
              <w:t>要求</w:t>
            </w:r>
          </w:p>
        </w:tc>
        <w:tc>
          <w:tcPr>
            <w:tcW w:w="1831" w:type="dxa"/>
            <w:tcBorders>
              <w:top w:val="single" w:color="auto" w:sz="8" w:space="0"/>
              <w:bottom w:val="single" w:color="auto" w:sz="8" w:space="0"/>
            </w:tcBorders>
          </w:tcPr>
          <w:p w14:paraId="058232D9">
            <w:pPr>
              <w:pStyle w:val="178"/>
            </w:pPr>
            <w:r>
              <w:rPr>
                <w:rFonts w:hint="eastAsia"/>
              </w:rPr>
              <w:t>备注</w:t>
            </w:r>
          </w:p>
        </w:tc>
      </w:tr>
      <w:tr w14:paraId="1C3D45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Borders>
              <w:top w:val="single" w:color="auto" w:sz="8" w:space="0"/>
            </w:tcBorders>
          </w:tcPr>
          <w:p w14:paraId="6FCB6FF3">
            <w:pPr>
              <w:pStyle w:val="178"/>
            </w:pPr>
            <w:r>
              <w:rPr>
                <w:rFonts w:hint="eastAsia"/>
              </w:rPr>
              <w:t>结构承载力</w:t>
            </w:r>
          </w:p>
        </w:tc>
        <w:tc>
          <w:tcPr>
            <w:tcW w:w="2835" w:type="dxa"/>
            <w:tcBorders>
              <w:top w:val="single" w:color="auto" w:sz="8" w:space="0"/>
            </w:tcBorders>
          </w:tcPr>
          <w:p w14:paraId="6A92A174">
            <w:pPr>
              <w:pStyle w:val="178"/>
            </w:pPr>
            <w:r>
              <w:rPr>
                <w:rFonts w:hint="eastAsia"/>
              </w:rPr>
              <w:t>荷载复核、结构检测</w:t>
            </w:r>
          </w:p>
        </w:tc>
        <w:tc>
          <w:tcPr>
            <w:tcW w:w="2977" w:type="dxa"/>
            <w:tcBorders>
              <w:top w:val="single" w:color="auto" w:sz="8" w:space="0"/>
            </w:tcBorders>
          </w:tcPr>
          <w:p w14:paraId="1648D9CD">
            <w:pPr>
              <w:pStyle w:val="178"/>
            </w:pPr>
            <w:r>
              <w:rPr>
                <w:rFonts w:hint="eastAsia"/>
              </w:rPr>
              <w:t>满足立体绿化附加荷载</w:t>
            </w:r>
          </w:p>
        </w:tc>
        <w:tc>
          <w:tcPr>
            <w:tcW w:w="1831" w:type="dxa"/>
            <w:tcBorders>
              <w:top w:val="single" w:color="auto" w:sz="8" w:space="0"/>
            </w:tcBorders>
          </w:tcPr>
          <w:p w14:paraId="03D84E37">
            <w:pPr>
              <w:pStyle w:val="178"/>
            </w:pPr>
            <w:r>
              <w:rPr>
                <w:rFonts w:hint="eastAsia"/>
              </w:rPr>
              <w:t>专业检测</w:t>
            </w:r>
          </w:p>
        </w:tc>
      </w:tr>
      <w:tr w14:paraId="2A9515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758F2950">
            <w:pPr>
              <w:pStyle w:val="178"/>
            </w:pPr>
            <w:r>
              <w:rPr>
                <w:rFonts w:hint="eastAsia"/>
              </w:rPr>
              <w:t>屋面/墙体</w:t>
            </w:r>
          </w:p>
        </w:tc>
        <w:tc>
          <w:tcPr>
            <w:tcW w:w="2835" w:type="dxa"/>
          </w:tcPr>
          <w:p w14:paraId="1030CC3D">
            <w:pPr>
              <w:pStyle w:val="178"/>
            </w:pPr>
            <w:r>
              <w:rPr>
                <w:rFonts w:hint="eastAsia"/>
              </w:rPr>
              <w:t>表面平整度、裂缝、渗漏情况</w:t>
            </w:r>
          </w:p>
        </w:tc>
        <w:tc>
          <w:tcPr>
            <w:tcW w:w="2977" w:type="dxa"/>
          </w:tcPr>
          <w:p w14:paraId="3B180279">
            <w:pPr>
              <w:pStyle w:val="178"/>
            </w:pPr>
            <w:r>
              <w:rPr>
                <w:rFonts w:hint="eastAsia"/>
              </w:rPr>
              <w:t>平整、无裂缝、无渗漏</w:t>
            </w:r>
          </w:p>
        </w:tc>
        <w:tc>
          <w:tcPr>
            <w:tcW w:w="1831" w:type="dxa"/>
          </w:tcPr>
          <w:p w14:paraId="2323AC48">
            <w:pPr>
              <w:pStyle w:val="178"/>
            </w:pPr>
            <w:r>
              <w:rPr>
                <w:rFonts w:hint="eastAsia"/>
              </w:rPr>
              <w:t>必要时修复</w:t>
            </w:r>
          </w:p>
        </w:tc>
      </w:tr>
      <w:tr w14:paraId="11B635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691" w:type="dxa"/>
          </w:tcPr>
          <w:p w14:paraId="345B5DEF">
            <w:pPr>
              <w:pStyle w:val="178"/>
            </w:pPr>
            <w:r>
              <w:rPr>
                <w:rFonts w:hint="eastAsia"/>
              </w:rPr>
              <w:t>管线布置</w:t>
            </w:r>
          </w:p>
        </w:tc>
        <w:tc>
          <w:tcPr>
            <w:tcW w:w="2835" w:type="dxa"/>
          </w:tcPr>
          <w:p w14:paraId="302F5ED6">
            <w:pPr>
              <w:pStyle w:val="178"/>
            </w:pPr>
            <w:r>
              <w:rPr>
                <w:rFonts w:hint="eastAsia"/>
              </w:rPr>
              <w:t>电力、给排水系统</w:t>
            </w:r>
          </w:p>
        </w:tc>
        <w:tc>
          <w:tcPr>
            <w:tcW w:w="2977" w:type="dxa"/>
          </w:tcPr>
          <w:p w14:paraId="2455F662">
            <w:pPr>
              <w:pStyle w:val="178"/>
            </w:pPr>
            <w:r>
              <w:rPr>
                <w:rFonts w:hint="eastAsia"/>
              </w:rPr>
              <w:t>合理、安全，满足施工与养护需求</w:t>
            </w:r>
          </w:p>
        </w:tc>
        <w:tc>
          <w:tcPr>
            <w:tcW w:w="1831" w:type="dxa"/>
          </w:tcPr>
          <w:p w14:paraId="10D9E1C0">
            <w:pPr>
              <w:pStyle w:val="178"/>
            </w:pPr>
            <w:r>
              <w:rPr>
                <w:rFonts w:hint="eastAsia"/>
              </w:rPr>
              <w:t>与设计核对</w:t>
            </w:r>
          </w:p>
        </w:tc>
      </w:tr>
      <w:tr w14:paraId="1CB546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163141E9">
            <w:pPr>
              <w:pStyle w:val="178"/>
            </w:pPr>
            <w:r>
              <w:rPr>
                <w:rFonts w:hint="eastAsia"/>
              </w:rPr>
              <w:t>通风与光照</w:t>
            </w:r>
          </w:p>
        </w:tc>
        <w:tc>
          <w:tcPr>
            <w:tcW w:w="2835" w:type="dxa"/>
          </w:tcPr>
          <w:p w14:paraId="7ABA3965">
            <w:pPr>
              <w:pStyle w:val="178"/>
            </w:pPr>
            <w:r>
              <w:rPr>
                <w:rFonts w:hint="eastAsia"/>
              </w:rPr>
              <w:t>现场通风与采光条件</w:t>
            </w:r>
          </w:p>
        </w:tc>
        <w:tc>
          <w:tcPr>
            <w:tcW w:w="2977" w:type="dxa"/>
          </w:tcPr>
          <w:p w14:paraId="5538C8E8">
            <w:pPr>
              <w:pStyle w:val="178"/>
            </w:pPr>
            <w:r>
              <w:rPr>
                <w:rFonts w:hint="eastAsia"/>
              </w:rPr>
              <w:t>满足植物生长基本要求</w:t>
            </w:r>
          </w:p>
        </w:tc>
        <w:tc>
          <w:tcPr>
            <w:tcW w:w="1831" w:type="dxa"/>
          </w:tcPr>
          <w:p w14:paraId="7E8057CD">
            <w:pPr>
              <w:pStyle w:val="178"/>
            </w:pPr>
            <w:r>
              <w:rPr>
                <w:rFonts w:hint="eastAsia"/>
              </w:rPr>
              <w:t>根据设计调整</w:t>
            </w:r>
          </w:p>
        </w:tc>
      </w:tr>
    </w:tbl>
    <w:p w14:paraId="5A75B18B">
      <w:pPr>
        <w:pStyle w:val="105"/>
        <w:spacing w:before="120" w:after="120" w:line="360" w:lineRule="auto"/>
      </w:pPr>
      <w:r>
        <w:rPr>
          <w:rFonts w:hint="eastAsia"/>
        </w:rPr>
        <w:t>结构安全核查</w:t>
      </w:r>
    </w:p>
    <w:p w14:paraId="7227626A">
      <w:pPr>
        <w:pStyle w:val="56"/>
        <w:spacing w:line="360" w:lineRule="auto"/>
        <w:ind w:firstLine="420"/>
      </w:pPr>
      <w:r>
        <w:rPr>
          <w:rFonts w:hint="eastAsia"/>
        </w:rPr>
        <w:t>立体绿化增加了建筑物的附加荷载，因此在施工前必须由具备资质的单位对结构进行安全核查。核查内容应包括：</w:t>
      </w:r>
    </w:p>
    <w:p w14:paraId="116F58BF">
      <w:pPr>
        <w:pStyle w:val="132"/>
        <w:spacing w:line="360" w:lineRule="auto"/>
      </w:pPr>
      <w:r>
        <w:rPr>
          <w:rFonts w:hint="eastAsia"/>
        </w:rPr>
        <w:t>屋顶绿化是否满足基质、植物和设施荷载要求；</w:t>
      </w:r>
    </w:p>
    <w:p w14:paraId="275F165B">
      <w:pPr>
        <w:pStyle w:val="132"/>
        <w:spacing w:line="360" w:lineRule="auto"/>
      </w:pPr>
      <w:r>
        <w:rPr>
          <w:rFonts w:hint="eastAsia"/>
        </w:rPr>
        <w:t>墙体绿化的支撑结构是否牢固，是否具备抗风性能；</w:t>
      </w:r>
    </w:p>
    <w:p w14:paraId="670BB305">
      <w:pPr>
        <w:pStyle w:val="132"/>
        <w:spacing w:line="360" w:lineRule="auto"/>
      </w:pPr>
      <w:r>
        <w:rPr>
          <w:rFonts w:hint="eastAsia"/>
        </w:rPr>
        <w:t>架空平台绿化是否具备足够的承载力，并落实必要的结构加固措施。</w:t>
      </w:r>
    </w:p>
    <w:p w14:paraId="1078ACC9">
      <w:pPr>
        <w:pStyle w:val="105"/>
        <w:spacing w:before="120" w:after="120" w:line="360" w:lineRule="auto"/>
      </w:pPr>
      <w:r>
        <w:rPr>
          <w:rFonts w:hint="eastAsia"/>
        </w:rPr>
        <w:t>防水与排水处理</w:t>
      </w:r>
    </w:p>
    <w:p w14:paraId="31978D27">
      <w:pPr>
        <w:pStyle w:val="56"/>
        <w:spacing w:line="360" w:lineRule="auto"/>
        <w:ind w:firstLine="420"/>
      </w:pPr>
      <w:r>
        <w:rPr>
          <w:rFonts w:hint="eastAsia"/>
        </w:rPr>
        <w:t>防水与排水是立体绿化的前提条件，如果处理不当，将直接影响建筑安全与植物生长。为确保施工质量，应在准备阶段落实以下要求：</w:t>
      </w:r>
    </w:p>
    <w:p w14:paraId="38BFFDED">
      <w:pPr>
        <w:pStyle w:val="132"/>
        <w:spacing w:line="360" w:lineRule="auto"/>
      </w:pPr>
      <w:r>
        <w:rPr>
          <w:rFonts w:hint="eastAsia"/>
        </w:rPr>
        <w:t>屋顶与平台绿化须完成防水层施工，并通过不少于24h的蓄水试验；</w:t>
      </w:r>
    </w:p>
    <w:p w14:paraId="35B76DC3">
      <w:pPr>
        <w:pStyle w:val="132"/>
        <w:spacing w:line="360" w:lineRule="auto"/>
      </w:pPr>
      <w:r>
        <w:rPr>
          <w:rFonts w:hint="eastAsia"/>
        </w:rPr>
        <w:t>墙体绿化应采用防渗漏、防返碱的基层处理措施；</w:t>
      </w:r>
    </w:p>
    <w:p w14:paraId="1FEA2E4E">
      <w:pPr>
        <w:pStyle w:val="132"/>
        <w:spacing w:line="360" w:lineRule="auto"/>
      </w:pPr>
      <w:r>
        <w:rPr>
          <w:rFonts w:hint="eastAsia"/>
        </w:rPr>
        <w:t>排水系统应合理布设，确保不出现局部积水或渗漏。</w:t>
      </w:r>
    </w:p>
    <w:p w14:paraId="57D5C37D">
      <w:pPr>
        <w:pStyle w:val="105"/>
        <w:spacing w:before="120" w:after="120" w:line="360" w:lineRule="auto"/>
      </w:pPr>
      <w:r>
        <w:rPr>
          <w:rFonts w:hint="eastAsia"/>
        </w:rPr>
        <w:t>材料与设备准备</w:t>
      </w:r>
    </w:p>
    <w:p w14:paraId="6EBEF3C7">
      <w:pPr>
        <w:pStyle w:val="56"/>
        <w:spacing w:line="360" w:lineRule="auto"/>
        <w:ind w:firstLine="420"/>
      </w:pPr>
      <w:r>
        <w:rPr>
          <w:rFonts w:hint="eastAsia"/>
        </w:rPr>
        <w:t>施工材料和设备的质量直接决定了工程质量，因此所有材料进场前必须检验。检验内容主要包括：</w:t>
      </w:r>
    </w:p>
    <w:p w14:paraId="0A6565FB">
      <w:pPr>
        <w:pStyle w:val="132"/>
        <w:spacing w:line="360" w:lineRule="auto"/>
      </w:pPr>
      <w:r>
        <w:rPr>
          <w:rFonts w:hint="eastAsia"/>
        </w:rPr>
        <w:t>基质材料应符合园艺基质标准，不得含有害杂质；</w:t>
      </w:r>
    </w:p>
    <w:p w14:paraId="5415E698">
      <w:pPr>
        <w:pStyle w:val="132"/>
        <w:spacing w:line="360" w:lineRule="auto"/>
      </w:pPr>
      <w:r>
        <w:rPr>
          <w:rFonts w:hint="eastAsia"/>
        </w:rPr>
        <w:t>植物材料应无病虫害，根系完整，并具备合格证；</w:t>
      </w:r>
    </w:p>
    <w:p w14:paraId="097634AE">
      <w:pPr>
        <w:pStyle w:val="132"/>
        <w:spacing w:line="360" w:lineRule="auto"/>
      </w:pPr>
      <w:r>
        <w:rPr>
          <w:rFonts w:hint="eastAsia"/>
        </w:rPr>
        <w:t>灌溉设备须经预试运行，保证出水均匀，流量偏差不大于10%；</w:t>
      </w:r>
    </w:p>
    <w:p w14:paraId="3652C4F1">
      <w:pPr>
        <w:pStyle w:val="132"/>
        <w:spacing w:line="360" w:lineRule="auto"/>
      </w:pPr>
      <w:r>
        <w:rPr>
          <w:rFonts w:hint="eastAsia"/>
        </w:rPr>
        <w:t>防水材料应符合标准，不得过期或破损；</w:t>
      </w:r>
    </w:p>
    <w:p w14:paraId="3AB315DE">
      <w:pPr>
        <w:pStyle w:val="132"/>
        <w:spacing w:line="360" w:lineRule="auto"/>
      </w:pPr>
      <w:r>
        <w:rPr>
          <w:rFonts w:hint="eastAsia"/>
        </w:rPr>
        <w:t>脚手架、安全绳、护栏等安全设备应完好并通过检修。</w:t>
      </w:r>
    </w:p>
    <w:p w14:paraId="72D5FE16">
      <w:pPr>
        <w:pStyle w:val="56"/>
        <w:spacing w:line="360" w:lineRule="auto"/>
        <w:ind w:firstLine="420"/>
      </w:pPr>
      <w:r>
        <w:rPr>
          <w:rFonts w:hint="eastAsia"/>
        </w:rPr>
        <w:t>材料与设备准备的主要检查要点见表2。</w:t>
      </w:r>
    </w:p>
    <w:p w14:paraId="035ABCF2">
      <w:pPr>
        <w:pStyle w:val="112"/>
        <w:spacing w:before="120" w:after="120"/>
      </w:pPr>
      <w:r>
        <w:rPr>
          <w:rFonts w:hint="eastAsia"/>
        </w:rPr>
        <w:t>材料与设备准备要点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50"/>
        <w:gridCol w:w="2551"/>
        <w:gridCol w:w="3402"/>
        <w:gridCol w:w="1831"/>
      </w:tblGrid>
      <w:tr w14:paraId="778234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550" w:type="dxa"/>
            <w:tcBorders>
              <w:top w:val="single" w:color="auto" w:sz="8" w:space="0"/>
              <w:bottom w:val="single" w:color="auto" w:sz="8" w:space="0"/>
            </w:tcBorders>
          </w:tcPr>
          <w:p w14:paraId="4FAC90FF">
            <w:pPr>
              <w:pStyle w:val="178"/>
            </w:pPr>
            <w:r>
              <w:rPr>
                <w:rFonts w:hint="eastAsia"/>
              </w:rPr>
              <w:t>材料/设备</w:t>
            </w:r>
          </w:p>
        </w:tc>
        <w:tc>
          <w:tcPr>
            <w:tcW w:w="2551" w:type="dxa"/>
            <w:tcBorders>
              <w:top w:val="single" w:color="auto" w:sz="8" w:space="0"/>
              <w:bottom w:val="single" w:color="auto" w:sz="8" w:space="0"/>
            </w:tcBorders>
          </w:tcPr>
          <w:p w14:paraId="2A4368CB">
            <w:pPr>
              <w:pStyle w:val="178"/>
            </w:pPr>
            <w:r>
              <w:rPr>
                <w:rFonts w:hint="eastAsia"/>
              </w:rPr>
              <w:t>检查内容</w:t>
            </w:r>
          </w:p>
        </w:tc>
        <w:tc>
          <w:tcPr>
            <w:tcW w:w="3402" w:type="dxa"/>
            <w:tcBorders>
              <w:top w:val="single" w:color="auto" w:sz="8" w:space="0"/>
              <w:bottom w:val="single" w:color="auto" w:sz="8" w:space="0"/>
            </w:tcBorders>
          </w:tcPr>
          <w:p w14:paraId="77180BA2">
            <w:pPr>
              <w:pStyle w:val="178"/>
            </w:pPr>
            <w:r>
              <w:rPr>
                <w:rFonts w:hint="eastAsia"/>
              </w:rPr>
              <w:t>要求</w:t>
            </w:r>
          </w:p>
        </w:tc>
        <w:tc>
          <w:tcPr>
            <w:tcW w:w="1831" w:type="dxa"/>
            <w:tcBorders>
              <w:top w:val="single" w:color="auto" w:sz="8" w:space="0"/>
              <w:bottom w:val="single" w:color="auto" w:sz="8" w:space="0"/>
            </w:tcBorders>
          </w:tcPr>
          <w:p w14:paraId="70834886">
            <w:pPr>
              <w:pStyle w:val="178"/>
            </w:pPr>
            <w:r>
              <w:rPr>
                <w:rFonts w:hint="eastAsia"/>
              </w:rPr>
              <w:t>备注</w:t>
            </w:r>
          </w:p>
        </w:tc>
      </w:tr>
      <w:tr w14:paraId="46702C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Borders>
              <w:top w:val="single" w:color="auto" w:sz="8" w:space="0"/>
            </w:tcBorders>
          </w:tcPr>
          <w:p w14:paraId="59248A55">
            <w:pPr>
              <w:pStyle w:val="178"/>
            </w:pPr>
            <w:r>
              <w:rPr>
                <w:rFonts w:hint="eastAsia"/>
              </w:rPr>
              <w:t>基质材料</w:t>
            </w:r>
          </w:p>
        </w:tc>
        <w:tc>
          <w:tcPr>
            <w:tcW w:w="2551" w:type="dxa"/>
            <w:tcBorders>
              <w:top w:val="single" w:color="auto" w:sz="8" w:space="0"/>
            </w:tcBorders>
          </w:tcPr>
          <w:p w14:paraId="69DBC082">
            <w:pPr>
              <w:pStyle w:val="178"/>
            </w:pPr>
            <w:r>
              <w:rPr>
                <w:rFonts w:hint="eastAsia"/>
              </w:rPr>
              <w:t>粒径、含水率、有机质</w:t>
            </w:r>
          </w:p>
        </w:tc>
        <w:tc>
          <w:tcPr>
            <w:tcW w:w="3402" w:type="dxa"/>
            <w:tcBorders>
              <w:top w:val="single" w:color="auto" w:sz="8" w:space="0"/>
            </w:tcBorders>
          </w:tcPr>
          <w:p w14:paraId="2E752F11">
            <w:pPr>
              <w:pStyle w:val="178"/>
            </w:pPr>
            <w:r>
              <w:rPr>
                <w:rFonts w:hint="eastAsia"/>
              </w:rPr>
              <w:t>符合园艺基质标准，不含有害杂质</w:t>
            </w:r>
          </w:p>
        </w:tc>
        <w:tc>
          <w:tcPr>
            <w:tcW w:w="1831" w:type="dxa"/>
            <w:tcBorders>
              <w:top w:val="single" w:color="auto" w:sz="8" w:space="0"/>
            </w:tcBorders>
          </w:tcPr>
          <w:p w14:paraId="609B71F8">
            <w:pPr>
              <w:pStyle w:val="178"/>
            </w:pPr>
            <w:r>
              <w:rPr>
                <w:rFonts w:hint="eastAsia"/>
              </w:rPr>
              <w:t>检测报告必备</w:t>
            </w:r>
          </w:p>
        </w:tc>
      </w:tr>
      <w:tr w14:paraId="4ACA8B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Pr>
          <w:p w14:paraId="585FA34A">
            <w:pPr>
              <w:pStyle w:val="178"/>
            </w:pPr>
            <w:r>
              <w:rPr>
                <w:rFonts w:hint="eastAsia"/>
              </w:rPr>
              <w:t>植物材料</w:t>
            </w:r>
          </w:p>
        </w:tc>
        <w:tc>
          <w:tcPr>
            <w:tcW w:w="2551" w:type="dxa"/>
          </w:tcPr>
          <w:p w14:paraId="6808459E">
            <w:pPr>
              <w:pStyle w:val="178"/>
            </w:pPr>
            <w:r>
              <w:rPr>
                <w:rFonts w:hint="eastAsia"/>
              </w:rPr>
              <w:t>品种、规格、健康状况</w:t>
            </w:r>
          </w:p>
        </w:tc>
        <w:tc>
          <w:tcPr>
            <w:tcW w:w="3402" w:type="dxa"/>
          </w:tcPr>
          <w:p w14:paraId="2063A248">
            <w:pPr>
              <w:pStyle w:val="178"/>
            </w:pPr>
            <w:r>
              <w:rPr>
                <w:rFonts w:hint="eastAsia"/>
              </w:rPr>
              <w:t>苗木无病虫害，根系完整，有合格证</w:t>
            </w:r>
          </w:p>
        </w:tc>
        <w:tc>
          <w:tcPr>
            <w:tcW w:w="1831" w:type="dxa"/>
          </w:tcPr>
          <w:p w14:paraId="29555C81">
            <w:pPr>
              <w:pStyle w:val="178"/>
            </w:pPr>
            <w:r>
              <w:rPr>
                <w:rFonts w:hint="eastAsia"/>
              </w:rPr>
              <w:t>抽查合格率≥95%</w:t>
            </w:r>
          </w:p>
        </w:tc>
      </w:tr>
      <w:tr w14:paraId="6BCB01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Pr>
          <w:p w14:paraId="5747D7F6">
            <w:pPr>
              <w:pStyle w:val="178"/>
            </w:pPr>
            <w:r>
              <w:rPr>
                <w:rFonts w:hint="eastAsia"/>
              </w:rPr>
              <w:t>灌溉设备</w:t>
            </w:r>
          </w:p>
        </w:tc>
        <w:tc>
          <w:tcPr>
            <w:tcW w:w="2551" w:type="dxa"/>
          </w:tcPr>
          <w:p w14:paraId="7A34DEF1">
            <w:pPr>
              <w:pStyle w:val="178"/>
            </w:pPr>
            <w:r>
              <w:rPr>
                <w:rFonts w:hint="eastAsia"/>
              </w:rPr>
              <w:t>管路、阀门、滴头</w:t>
            </w:r>
          </w:p>
        </w:tc>
        <w:tc>
          <w:tcPr>
            <w:tcW w:w="3402" w:type="dxa"/>
          </w:tcPr>
          <w:p w14:paraId="5959B6F0">
            <w:pPr>
              <w:pStyle w:val="178"/>
            </w:pPr>
            <w:r>
              <w:rPr>
                <w:rFonts w:hint="eastAsia"/>
              </w:rPr>
              <w:t>出水均匀，流量偏差≤10%</w:t>
            </w:r>
          </w:p>
        </w:tc>
        <w:tc>
          <w:tcPr>
            <w:tcW w:w="1831" w:type="dxa"/>
          </w:tcPr>
          <w:p w14:paraId="61CC0AE6">
            <w:pPr>
              <w:pStyle w:val="178"/>
            </w:pPr>
            <w:r>
              <w:rPr>
                <w:rFonts w:hint="eastAsia"/>
              </w:rPr>
              <w:t>预试运行必需</w:t>
            </w:r>
          </w:p>
        </w:tc>
      </w:tr>
      <w:tr w14:paraId="0B0999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Pr>
          <w:p w14:paraId="65F643B2">
            <w:pPr>
              <w:pStyle w:val="178"/>
            </w:pPr>
            <w:r>
              <w:rPr>
                <w:rFonts w:hint="eastAsia"/>
              </w:rPr>
              <w:t>防水材料</w:t>
            </w:r>
          </w:p>
        </w:tc>
        <w:tc>
          <w:tcPr>
            <w:tcW w:w="2551" w:type="dxa"/>
          </w:tcPr>
          <w:p w14:paraId="338FEA3E">
            <w:pPr>
              <w:pStyle w:val="178"/>
            </w:pPr>
            <w:r>
              <w:rPr>
                <w:rFonts w:hint="eastAsia"/>
              </w:rPr>
              <w:t>合格证、检验报告</w:t>
            </w:r>
          </w:p>
        </w:tc>
        <w:tc>
          <w:tcPr>
            <w:tcW w:w="3402" w:type="dxa"/>
          </w:tcPr>
          <w:p w14:paraId="331A198D">
            <w:pPr>
              <w:pStyle w:val="178"/>
            </w:pPr>
            <w:r>
              <w:rPr>
                <w:rFonts w:hint="eastAsia"/>
              </w:rPr>
              <w:t>符合国家防水标准，不得过期</w:t>
            </w:r>
          </w:p>
        </w:tc>
        <w:tc>
          <w:tcPr>
            <w:tcW w:w="1831" w:type="dxa"/>
          </w:tcPr>
          <w:p w14:paraId="0B530593">
            <w:pPr>
              <w:pStyle w:val="178"/>
            </w:pPr>
            <w:r>
              <w:rPr>
                <w:rFonts w:hint="eastAsia"/>
              </w:rPr>
              <w:t>检查批次</w:t>
            </w:r>
          </w:p>
        </w:tc>
      </w:tr>
      <w:tr w14:paraId="0CF384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Pr>
          <w:p w14:paraId="0A5610BF">
            <w:pPr>
              <w:pStyle w:val="178"/>
            </w:pPr>
            <w:r>
              <w:rPr>
                <w:rFonts w:hint="eastAsia"/>
              </w:rPr>
              <w:t>安全设备</w:t>
            </w:r>
          </w:p>
        </w:tc>
        <w:tc>
          <w:tcPr>
            <w:tcW w:w="2551" w:type="dxa"/>
          </w:tcPr>
          <w:p w14:paraId="22CD2F87">
            <w:pPr>
              <w:pStyle w:val="178"/>
            </w:pPr>
            <w:r>
              <w:rPr>
                <w:rFonts w:hint="eastAsia"/>
              </w:rPr>
              <w:t>脚手架、安全绳、护栏</w:t>
            </w:r>
          </w:p>
        </w:tc>
        <w:tc>
          <w:tcPr>
            <w:tcW w:w="3402" w:type="dxa"/>
          </w:tcPr>
          <w:p w14:paraId="34A5141A">
            <w:pPr>
              <w:pStyle w:val="178"/>
            </w:pPr>
            <w:r>
              <w:rPr>
                <w:rFonts w:hint="eastAsia"/>
              </w:rPr>
              <w:t>符合建筑安全规范，状态良好</w:t>
            </w:r>
          </w:p>
        </w:tc>
        <w:tc>
          <w:tcPr>
            <w:tcW w:w="1831" w:type="dxa"/>
          </w:tcPr>
          <w:p w14:paraId="3C00FCEA">
            <w:pPr>
              <w:pStyle w:val="178"/>
            </w:pPr>
            <w:r>
              <w:rPr>
                <w:rFonts w:hint="eastAsia"/>
              </w:rPr>
              <w:t>定期检修</w:t>
            </w:r>
          </w:p>
        </w:tc>
      </w:tr>
    </w:tbl>
    <w:p w14:paraId="4B0F347B">
      <w:pPr>
        <w:pStyle w:val="105"/>
        <w:spacing w:before="120" w:after="120" w:line="360" w:lineRule="auto"/>
      </w:pPr>
      <w:r>
        <w:rPr>
          <w:rFonts w:hint="eastAsia"/>
        </w:rPr>
        <w:t>施工人员培训</w:t>
      </w:r>
    </w:p>
    <w:p w14:paraId="0C70FA27">
      <w:pPr>
        <w:pStyle w:val="56"/>
        <w:spacing w:line="360" w:lineRule="auto"/>
        <w:ind w:firstLine="420"/>
      </w:pPr>
      <w:r>
        <w:rPr>
          <w:rFonts w:hint="eastAsia"/>
        </w:rPr>
        <w:t>施工人员的专业能力直接影响工程质量。施工单位应在开工前组织技术与安全培训，培训内容包括：</w:t>
      </w:r>
    </w:p>
    <w:p w14:paraId="636024E8">
      <w:pPr>
        <w:pStyle w:val="132"/>
        <w:spacing w:line="360" w:lineRule="auto"/>
      </w:pPr>
      <w:r>
        <w:rPr>
          <w:rFonts w:hint="eastAsia"/>
        </w:rPr>
        <w:t>立体绿化的施工工艺流程；</w:t>
      </w:r>
    </w:p>
    <w:p w14:paraId="6CE47E46">
      <w:pPr>
        <w:pStyle w:val="132"/>
        <w:spacing w:line="360" w:lineRule="auto"/>
      </w:pPr>
      <w:r>
        <w:rPr>
          <w:rFonts w:hint="eastAsia"/>
        </w:rPr>
        <w:t>高空作业与施工安全规程；</w:t>
      </w:r>
    </w:p>
    <w:p w14:paraId="1D13A45E">
      <w:pPr>
        <w:pStyle w:val="132"/>
        <w:spacing w:line="360" w:lineRule="auto"/>
      </w:pPr>
      <w:r>
        <w:rPr>
          <w:rFonts w:hint="eastAsia"/>
        </w:rPr>
        <w:t>常见问题及应急处理方法。</w:t>
      </w:r>
    </w:p>
    <w:p w14:paraId="1E32B4EE">
      <w:pPr>
        <w:pStyle w:val="56"/>
        <w:spacing w:line="360" w:lineRule="auto"/>
        <w:ind w:firstLine="420"/>
      </w:pPr>
      <w:r>
        <w:rPr>
          <w:rFonts w:hint="eastAsia"/>
        </w:rPr>
        <w:t>培训结束后，应对人员进行考核，合格后方可上岗。</w:t>
      </w:r>
    </w:p>
    <w:p w14:paraId="1AD0BF86">
      <w:pPr>
        <w:pStyle w:val="105"/>
        <w:spacing w:before="120" w:after="120" w:line="360" w:lineRule="auto"/>
      </w:pPr>
      <w:r>
        <w:rPr>
          <w:rFonts w:hint="eastAsia"/>
        </w:rPr>
        <w:t>应急预案</w:t>
      </w:r>
    </w:p>
    <w:p w14:paraId="03BEDF3A">
      <w:pPr>
        <w:pStyle w:val="56"/>
        <w:spacing w:line="360" w:lineRule="auto"/>
        <w:ind w:firstLine="420"/>
      </w:pPr>
      <w:r>
        <w:rPr>
          <w:rFonts w:hint="eastAsia"/>
        </w:rPr>
        <w:t>施工现场存在高空作业、机械使用、防水施工等多类风险，因此必须在开工前制定应急预案。应急预案内容应涵盖以下方面：</w:t>
      </w:r>
    </w:p>
    <w:p w14:paraId="5C058E9B">
      <w:pPr>
        <w:pStyle w:val="132"/>
        <w:spacing w:line="360" w:lineRule="auto"/>
      </w:pPr>
      <w:r>
        <w:rPr>
          <w:rFonts w:hint="eastAsia"/>
        </w:rPr>
        <w:t>防火与消防措施；</w:t>
      </w:r>
    </w:p>
    <w:p w14:paraId="21A83F54">
      <w:pPr>
        <w:pStyle w:val="132"/>
        <w:spacing w:line="360" w:lineRule="auto"/>
      </w:pPr>
      <w:r>
        <w:rPr>
          <w:rFonts w:hint="eastAsia"/>
        </w:rPr>
        <w:t>防坠落和高空作业事故应对；</w:t>
      </w:r>
    </w:p>
    <w:p w14:paraId="5A8CAA28">
      <w:pPr>
        <w:pStyle w:val="132"/>
        <w:spacing w:line="360" w:lineRule="auto"/>
      </w:pPr>
      <w:r>
        <w:rPr>
          <w:rFonts w:hint="eastAsia"/>
        </w:rPr>
        <w:t>机械设备操作不当导致的伤害防范；</w:t>
      </w:r>
    </w:p>
    <w:p w14:paraId="2A62EE40">
      <w:pPr>
        <w:pStyle w:val="132"/>
        <w:spacing w:line="360" w:lineRule="auto"/>
      </w:pPr>
      <w:r>
        <w:rPr>
          <w:rFonts w:hint="eastAsia"/>
        </w:rPr>
        <w:t>有毒有害气体或材料泄漏处理流程。</w:t>
      </w:r>
    </w:p>
    <w:p w14:paraId="305AD961">
      <w:pPr>
        <w:pStyle w:val="104"/>
        <w:spacing w:before="240" w:after="240" w:line="360" w:lineRule="auto"/>
      </w:pPr>
      <w:bookmarkStart w:id="53" w:name="_Toc206618606"/>
      <w:r>
        <w:rPr>
          <w:rFonts w:hint="eastAsia"/>
        </w:rPr>
        <w:t>施工工艺</w:t>
      </w:r>
      <w:bookmarkEnd w:id="53"/>
    </w:p>
    <w:p w14:paraId="0EA599E1">
      <w:pPr>
        <w:pStyle w:val="105"/>
        <w:spacing w:before="120" w:after="120" w:line="360" w:lineRule="auto"/>
      </w:pPr>
      <w:r>
        <w:rPr>
          <w:rFonts w:hint="eastAsia"/>
        </w:rPr>
        <w:t>屋顶绿化</w:t>
      </w:r>
    </w:p>
    <w:p w14:paraId="6614051B">
      <w:pPr>
        <w:pStyle w:val="56"/>
        <w:spacing w:line="360" w:lineRule="auto"/>
        <w:ind w:firstLine="420"/>
      </w:pPr>
      <w:r>
        <w:rPr>
          <w:rFonts w:hint="eastAsia"/>
        </w:rPr>
        <w:t>屋顶绿化在立体绿化工程中应用最为广泛，其施工工艺具有层次分明、工序复杂的特点。主要工序包括防水层、排水层、过滤层、基质层及植被层的施工。</w:t>
      </w:r>
    </w:p>
    <w:p w14:paraId="47B150F2">
      <w:pPr>
        <w:pStyle w:val="56"/>
        <w:spacing w:line="360" w:lineRule="auto"/>
        <w:ind w:firstLine="420"/>
      </w:pPr>
      <w:r>
        <w:rPr>
          <w:rFonts w:hint="eastAsia"/>
        </w:rPr>
        <w:t>为确保施工质量，应注意以下要点：</w:t>
      </w:r>
    </w:p>
    <w:p w14:paraId="28F329A7">
      <w:pPr>
        <w:pStyle w:val="132"/>
        <w:spacing w:line="360" w:lineRule="auto"/>
      </w:pPr>
      <w:r>
        <w:rPr>
          <w:rFonts w:hint="eastAsia"/>
        </w:rPr>
        <w:t>防水层应完整无损，并通过蓄水试验，确保不渗漏；</w:t>
      </w:r>
    </w:p>
    <w:p w14:paraId="5664CB29">
      <w:pPr>
        <w:pStyle w:val="132"/>
        <w:spacing w:line="360" w:lineRule="auto"/>
      </w:pPr>
      <w:r>
        <w:rPr>
          <w:rFonts w:hint="eastAsia"/>
        </w:rPr>
        <w:t>排水层应平整，具备排水畅通和蓄水调节功能；</w:t>
      </w:r>
    </w:p>
    <w:p w14:paraId="7A24002B">
      <w:pPr>
        <w:pStyle w:val="132"/>
        <w:spacing w:line="360" w:lineRule="auto"/>
      </w:pPr>
      <w:r>
        <w:rPr>
          <w:rFonts w:hint="eastAsia"/>
        </w:rPr>
        <w:t>过滤层应覆盖均匀，防止基质流失；</w:t>
      </w:r>
    </w:p>
    <w:p w14:paraId="4CED8CEB">
      <w:pPr>
        <w:pStyle w:val="132"/>
        <w:spacing w:line="360" w:lineRule="auto"/>
      </w:pPr>
      <w:r>
        <w:rPr>
          <w:rFonts w:hint="eastAsia"/>
        </w:rPr>
        <w:t>基质层厚度应均匀，满足植物根系生长需求；</w:t>
      </w:r>
    </w:p>
    <w:p w14:paraId="59491E47">
      <w:pPr>
        <w:pStyle w:val="132"/>
        <w:spacing w:line="360" w:lineRule="auto"/>
      </w:pPr>
      <w:r>
        <w:rPr>
          <w:rFonts w:hint="eastAsia"/>
        </w:rPr>
        <w:t>植物栽植应密度适中，栽植牢固，成活率不低于95%；</w:t>
      </w:r>
    </w:p>
    <w:p w14:paraId="6A92C3F0">
      <w:pPr>
        <w:pStyle w:val="132"/>
        <w:spacing w:line="360" w:lineRule="auto"/>
      </w:pPr>
      <w:r>
        <w:rPr>
          <w:rFonts w:hint="eastAsia"/>
        </w:rPr>
        <w:t>灌溉系统应均匀布设，确保供水覆盖全面。</w:t>
      </w:r>
    </w:p>
    <w:p w14:paraId="43885219">
      <w:pPr>
        <w:pStyle w:val="56"/>
        <w:spacing w:line="360" w:lineRule="auto"/>
        <w:ind w:firstLine="420"/>
      </w:pPr>
      <w:r>
        <w:rPr>
          <w:rFonts w:hint="eastAsia"/>
        </w:rPr>
        <w:t>屋顶绿化施工工艺要点见表3。</w:t>
      </w:r>
    </w:p>
    <w:p w14:paraId="285226B2">
      <w:pPr>
        <w:pStyle w:val="112"/>
        <w:spacing w:before="120" w:after="120" w:line="360" w:lineRule="auto"/>
      </w:pPr>
      <w:r>
        <w:rPr>
          <w:rFonts w:hint="eastAsia"/>
        </w:rPr>
        <w:t>屋顶绿化施工工艺要点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117"/>
        <w:gridCol w:w="4252"/>
        <w:gridCol w:w="2965"/>
      </w:tblGrid>
      <w:tr w14:paraId="27EC76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117" w:type="dxa"/>
            <w:tcBorders>
              <w:top w:val="single" w:color="auto" w:sz="8" w:space="0"/>
              <w:bottom w:val="single" w:color="auto" w:sz="8" w:space="0"/>
            </w:tcBorders>
          </w:tcPr>
          <w:p w14:paraId="4FBEF7E3">
            <w:pPr>
              <w:pStyle w:val="178"/>
            </w:pPr>
            <w:r>
              <w:rPr>
                <w:rFonts w:hint="eastAsia"/>
              </w:rPr>
              <w:t>工序</w:t>
            </w:r>
          </w:p>
        </w:tc>
        <w:tc>
          <w:tcPr>
            <w:tcW w:w="4252" w:type="dxa"/>
            <w:tcBorders>
              <w:top w:val="single" w:color="auto" w:sz="8" w:space="0"/>
              <w:bottom w:val="single" w:color="auto" w:sz="8" w:space="0"/>
            </w:tcBorders>
          </w:tcPr>
          <w:p w14:paraId="6C389C60">
            <w:pPr>
              <w:pStyle w:val="178"/>
            </w:pPr>
            <w:r>
              <w:rPr>
                <w:rFonts w:hint="eastAsia"/>
              </w:rPr>
              <w:t>技术要点</w:t>
            </w:r>
          </w:p>
        </w:tc>
        <w:tc>
          <w:tcPr>
            <w:tcW w:w="2965" w:type="dxa"/>
            <w:tcBorders>
              <w:top w:val="single" w:color="auto" w:sz="8" w:space="0"/>
              <w:bottom w:val="single" w:color="auto" w:sz="8" w:space="0"/>
            </w:tcBorders>
          </w:tcPr>
          <w:p w14:paraId="52D3F1B4">
            <w:pPr>
              <w:pStyle w:val="178"/>
            </w:pPr>
            <w:r>
              <w:rPr>
                <w:rFonts w:hint="eastAsia"/>
              </w:rPr>
              <w:t>控制标准</w:t>
            </w:r>
          </w:p>
        </w:tc>
      </w:tr>
      <w:tr w14:paraId="4462FE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Borders>
              <w:top w:val="single" w:color="auto" w:sz="8" w:space="0"/>
            </w:tcBorders>
          </w:tcPr>
          <w:p w14:paraId="3592E24F">
            <w:pPr>
              <w:pStyle w:val="178"/>
            </w:pPr>
            <w:r>
              <w:rPr>
                <w:rFonts w:hint="eastAsia"/>
              </w:rPr>
              <w:t>防水层</w:t>
            </w:r>
          </w:p>
        </w:tc>
        <w:tc>
          <w:tcPr>
            <w:tcW w:w="4252" w:type="dxa"/>
            <w:tcBorders>
              <w:top w:val="single" w:color="auto" w:sz="8" w:space="0"/>
            </w:tcBorders>
          </w:tcPr>
          <w:p w14:paraId="5F00C165">
            <w:pPr>
              <w:pStyle w:val="178"/>
            </w:pPr>
            <w:r>
              <w:rPr>
                <w:rFonts w:hint="eastAsia"/>
              </w:rPr>
              <w:t>不得破损或翘边，蓄水试验合格</w:t>
            </w:r>
          </w:p>
        </w:tc>
        <w:tc>
          <w:tcPr>
            <w:tcW w:w="2965" w:type="dxa"/>
            <w:tcBorders>
              <w:top w:val="single" w:color="auto" w:sz="8" w:space="0"/>
            </w:tcBorders>
          </w:tcPr>
          <w:p w14:paraId="3B083195">
            <w:pPr>
              <w:pStyle w:val="178"/>
            </w:pPr>
            <w:r>
              <w:rPr>
                <w:rFonts w:hint="eastAsia"/>
              </w:rPr>
              <w:t>24h无渗漏</w:t>
            </w:r>
          </w:p>
        </w:tc>
      </w:tr>
      <w:tr w14:paraId="21455C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Pr>
          <w:p w14:paraId="24CCC78F">
            <w:pPr>
              <w:pStyle w:val="178"/>
            </w:pPr>
            <w:r>
              <w:rPr>
                <w:rFonts w:hint="eastAsia"/>
              </w:rPr>
              <w:t>排水层</w:t>
            </w:r>
          </w:p>
        </w:tc>
        <w:tc>
          <w:tcPr>
            <w:tcW w:w="4252" w:type="dxa"/>
          </w:tcPr>
          <w:p w14:paraId="5F108C58">
            <w:pPr>
              <w:pStyle w:val="178"/>
            </w:pPr>
            <w:r>
              <w:rPr>
                <w:rFonts w:hint="eastAsia"/>
              </w:rPr>
              <w:t>铺设平整，具备排水与蓄水功能</w:t>
            </w:r>
          </w:p>
        </w:tc>
        <w:tc>
          <w:tcPr>
            <w:tcW w:w="2965" w:type="dxa"/>
          </w:tcPr>
          <w:p w14:paraId="18E4EC2E">
            <w:pPr>
              <w:pStyle w:val="178"/>
            </w:pPr>
            <w:r>
              <w:rPr>
                <w:rFonts w:hint="eastAsia"/>
              </w:rPr>
              <w:t>坡度符合设计要求</w:t>
            </w:r>
          </w:p>
        </w:tc>
      </w:tr>
      <w:tr w14:paraId="4DB1D0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Pr>
          <w:p w14:paraId="7D08F81B">
            <w:pPr>
              <w:pStyle w:val="178"/>
            </w:pPr>
            <w:r>
              <w:rPr>
                <w:rFonts w:hint="eastAsia"/>
              </w:rPr>
              <w:t>过滤层</w:t>
            </w:r>
          </w:p>
        </w:tc>
        <w:tc>
          <w:tcPr>
            <w:tcW w:w="4252" w:type="dxa"/>
          </w:tcPr>
          <w:p w14:paraId="5C2311E0">
            <w:pPr>
              <w:pStyle w:val="178"/>
            </w:pPr>
            <w:r>
              <w:rPr>
                <w:rFonts w:hint="eastAsia"/>
              </w:rPr>
              <w:t>覆盖均匀，防止基质流失</w:t>
            </w:r>
          </w:p>
        </w:tc>
        <w:tc>
          <w:tcPr>
            <w:tcW w:w="2965" w:type="dxa"/>
          </w:tcPr>
          <w:p w14:paraId="4871B822">
            <w:pPr>
              <w:pStyle w:val="178"/>
            </w:pPr>
            <w:r>
              <w:rPr>
                <w:rFonts w:hint="eastAsia"/>
              </w:rPr>
              <w:t>无裸露、无缺失</w:t>
            </w:r>
          </w:p>
        </w:tc>
      </w:tr>
      <w:tr w14:paraId="40DB9A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Pr>
          <w:p w14:paraId="399AE07B">
            <w:pPr>
              <w:pStyle w:val="178"/>
            </w:pPr>
            <w:r>
              <w:rPr>
                <w:rFonts w:hint="eastAsia"/>
              </w:rPr>
              <w:t>基质层</w:t>
            </w:r>
          </w:p>
        </w:tc>
        <w:tc>
          <w:tcPr>
            <w:tcW w:w="4252" w:type="dxa"/>
          </w:tcPr>
          <w:p w14:paraId="05A2A30F">
            <w:pPr>
              <w:pStyle w:val="178"/>
            </w:pPr>
            <w:r>
              <w:rPr>
                <w:rFonts w:hint="eastAsia"/>
              </w:rPr>
              <w:t>厚度均匀，透气、保水性能良好</w:t>
            </w:r>
          </w:p>
        </w:tc>
        <w:tc>
          <w:tcPr>
            <w:tcW w:w="2965" w:type="dxa"/>
          </w:tcPr>
          <w:p w14:paraId="4B5617CB">
            <w:pPr>
              <w:pStyle w:val="178"/>
            </w:pPr>
            <w:r>
              <w:rPr>
                <w:rFonts w:hint="eastAsia"/>
              </w:rPr>
              <w:t>厚度偏差≤5mm</w:t>
            </w:r>
          </w:p>
        </w:tc>
      </w:tr>
      <w:tr w14:paraId="1E5592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Pr>
          <w:p w14:paraId="43B2576A">
            <w:pPr>
              <w:pStyle w:val="178"/>
            </w:pPr>
            <w:r>
              <w:rPr>
                <w:rFonts w:hint="eastAsia"/>
              </w:rPr>
              <w:t>植物栽植</w:t>
            </w:r>
          </w:p>
        </w:tc>
        <w:tc>
          <w:tcPr>
            <w:tcW w:w="4252" w:type="dxa"/>
          </w:tcPr>
          <w:p w14:paraId="2BD06429">
            <w:pPr>
              <w:pStyle w:val="178"/>
            </w:pPr>
            <w:r>
              <w:rPr>
                <w:rFonts w:hint="eastAsia"/>
              </w:rPr>
              <w:t>栽植稳固、密度合理</w:t>
            </w:r>
          </w:p>
        </w:tc>
        <w:tc>
          <w:tcPr>
            <w:tcW w:w="2965" w:type="dxa"/>
          </w:tcPr>
          <w:p w14:paraId="749F4CE3">
            <w:pPr>
              <w:pStyle w:val="178"/>
            </w:pPr>
            <w:r>
              <w:rPr>
                <w:rFonts w:hint="eastAsia"/>
              </w:rPr>
              <w:t>成活率≥95%</w:t>
            </w:r>
          </w:p>
        </w:tc>
      </w:tr>
      <w:tr w14:paraId="3E3D3A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Pr>
          <w:p w14:paraId="53D10B03">
            <w:pPr>
              <w:pStyle w:val="178"/>
            </w:pPr>
            <w:r>
              <w:rPr>
                <w:rFonts w:hint="eastAsia"/>
              </w:rPr>
              <w:t>灌溉系统</w:t>
            </w:r>
          </w:p>
        </w:tc>
        <w:tc>
          <w:tcPr>
            <w:tcW w:w="4252" w:type="dxa"/>
          </w:tcPr>
          <w:p w14:paraId="15A04976">
            <w:pPr>
              <w:pStyle w:val="178"/>
            </w:pPr>
            <w:r>
              <w:rPr>
                <w:rFonts w:hint="eastAsia"/>
              </w:rPr>
              <w:t>管路布置合理，流量均匀</w:t>
            </w:r>
          </w:p>
        </w:tc>
        <w:tc>
          <w:tcPr>
            <w:tcW w:w="2965" w:type="dxa"/>
          </w:tcPr>
          <w:p w14:paraId="412EDF67">
            <w:pPr>
              <w:pStyle w:val="178"/>
            </w:pPr>
            <w:r>
              <w:rPr>
                <w:rFonts w:hint="eastAsia"/>
              </w:rPr>
              <w:t>偏差≤10%</w:t>
            </w:r>
          </w:p>
        </w:tc>
      </w:tr>
    </w:tbl>
    <w:p w14:paraId="7CF22E53">
      <w:pPr>
        <w:pStyle w:val="56"/>
        <w:spacing w:before="120" w:beforeLines="50" w:line="360" w:lineRule="auto"/>
        <w:ind w:firstLine="420"/>
      </w:pPr>
      <w:r>
        <w:rPr>
          <w:rFonts w:hint="eastAsia"/>
        </w:rPr>
        <w:t>通过上述工艺控制，屋顶绿化能够在保证建筑安全的前提下，实现良好的生态与景观效果，确保施工质量与植物成活率达到设计目标。</w:t>
      </w:r>
    </w:p>
    <w:p w14:paraId="6F8AA008">
      <w:pPr>
        <w:pStyle w:val="105"/>
        <w:spacing w:before="120" w:after="120" w:line="360" w:lineRule="auto"/>
      </w:pPr>
      <w:r>
        <w:rPr>
          <w:rFonts w:hint="eastAsia"/>
        </w:rPr>
        <w:t>墙体绿化</w:t>
      </w:r>
    </w:p>
    <w:p w14:paraId="53988F63">
      <w:pPr>
        <w:pStyle w:val="56"/>
        <w:spacing w:line="360" w:lineRule="auto"/>
        <w:ind w:firstLine="420"/>
      </w:pPr>
      <w:r>
        <w:rPr>
          <w:rFonts w:hint="eastAsia"/>
        </w:rPr>
        <w:t>墙体绿化常见于建筑外立面和立柱，对施工安全性和结构稳定性要求较高。施工流程通常包括支撑结构安装、栽植槽（袋）固定、基质填充、植物栽植和滴灌系统布设。主要施工要点包括：</w:t>
      </w:r>
    </w:p>
    <w:p w14:paraId="0838CBDC">
      <w:pPr>
        <w:pStyle w:val="132"/>
        <w:spacing w:line="360" w:lineRule="auto"/>
      </w:pPr>
      <w:r>
        <w:rPr>
          <w:rFonts w:hint="eastAsia"/>
        </w:rPr>
        <w:t>支撑结构必须与主体墙体牢固连接，具备抗风性能；</w:t>
      </w:r>
    </w:p>
    <w:p w14:paraId="1C9699AF">
      <w:pPr>
        <w:pStyle w:val="132"/>
        <w:spacing w:line="360" w:lineRule="auto"/>
      </w:pPr>
      <w:r>
        <w:rPr>
          <w:rFonts w:hint="eastAsia"/>
        </w:rPr>
        <w:t>栽植槽（袋）固定可靠，排列均匀，便于后期养护；</w:t>
      </w:r>
    </w:p>
    <w:p w14:paraId="06DEE68C">
      <w:pPr>
        <w:pStyle w:val="132"/>
        <w:spacing w:line="360" w:lineRule="auto"/>
      </w:pPr>
      <w:r>
        <w:rPr>
          <w:rFonts w:hint="eastAsia"/>
        </w:rPr>
        <w:t>基质应采用轻质、多孔材料，确保透气性与保水性；</w:t>
      </w:r>
    </w:p>
    <w:p w14:paraId="03933115">
      <w:pPr>
        <w:pStyle w:val="132"/>
        <w:spacing w:line="360" w:lineRule="auto"/>
      </w:pPr>
      <w:r>
        <w:rPr>
          <w:rFonts w:hint="eastAsia"/>
        </w:rPr>
        <w:t>植物选择应以耐阴、抗旱、抗风品种为主；</w:t>
      </w:r>
    </w:p>
    <w:p w14:paraId="552B6FEF">
      <w:pPr>
        <w:pStyle w:val="132"/>
        <w:spacing w:line="360" w:lineRule="auto"/>
      </w:pPr>
      <w:r>
        <w:rPr>
          <w:rFonts w:hint="eastAsia"/>
        </w:rPr>
        <w:t>滴灌系统应分区布设，水肥供应均匀。</w:t>
      </w:r>
    </w:p>
    <w:p w14:paraId="76BB4D50">
      <w:pPr>
        <w:pStyle w:val="56"/>
        <w:spacing w:line="360" w:lineRule="auto"/>
        <w:ind w:firstLine="420"/>
      </w:pPr>
      <w:r>
        <w:rPr>
          <w:rFonts w:hint="eastAsia"/>
        </w:rPr>
        <w:t>为帮助施工人员在操作中把握重点，墙体绿化的工艺要点见表4。</w:t>
      </w:r>
    </w:p>
    <w:p w14:paraId="5FD7D7C5">
      <w:pPr>
        <w:pStyle w:val="112"/>
        <w:spacing w:before="120" w:after="120" w:line="360" w:lineRule="auto"/>
      </w:pPr>
      <w:r>
        <w:rPr>
          <w:rFonts w:hint="eastAsia"/>
        </w:rPr>
        <w:t>墙体绿化施工工艺要点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117"/>
        <w:gridCol w:w="4105"/>
        <w:gridCol w:w="3112"/>
      </w:tblGrid>
      <w:tr w14:paraId="657C9C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117" w:type="dxa"/>
            <w:tcBorders>
              <w:top w:val="single" w:color="auto" w:sz="8" w:space="0"/>
              <w:bottom w:val="single" w:color="auto" w:sz="8" w:space="0"/>
            </w:tcBorders>
          </w:tcPr>
          <w:p w14:paraId="21A14A08">
            <w:pPr>
              <w:pStyle w:val="178"/>
            </w:pPr>
            <w:r>
              <w:rPr>
                <w:rFonts w:hint="eastAsia"/>
              </w:rPr>
              <w:t>工序</w:t>
            </w:r>
          </w:p>
        </w:tc>
        <w:tc>
          <w:tcPr>
            <w:tcW w:w="4105" w:type="dxa"/>
            <w:tcBorders>
              <w:top w:val="single" w:color="auto" w:sz="8" w:space="0"/>
              <w:bottom w:val="single" w:color="auto" w:sz="8" w:space="0"/>
            </w:tcBorders>
          </w:tcPr>
          <w:p w14:paraId="43A1C95B">
            <w:pPr>
              <w:pStyle w:val="178"/>
            </w:pPr>
            <w:r>
              <w:rPr>
                <w:rFonts w:hint="eastAsia"/>
              </w:rPr>
              <w:t>技术要点</w:t>
            </w:r>
          </w:p>
        </w:tc>
        <w:tc>
          <w:tcPr>
            <w:tcW w:w="3112" w:type="dxa"/>
            <w:tcBorders>
              <w:top w:val="single" w:color="auto" w:sz="8" w:space="0"/>
              <w:bottom w:val="single" w:color="auto" w:sz="8" w:space="0"/>
            </w:tcBorders>
          </w:tcPr>
          <w:p w14:paraId="30B68798">
            <w:pPr>
              <w:pStyle w:val="178"/>
            </w:pPr>
            <w:r>
              <w:rPr>
                <w:rFonts w:hint="eastAsia"/>
              </w:rPr>
              <w:t>控制标准</w:t>
            </w:r>
          </w:p>
        </w:tc>
      </w:tr>
      <w:tr w14:paraId="2C66FB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Borders>
              <w:top w:val="single" w:color="auto" w:sz="8" w:space="0"/>
            </w:tcBorders>
          </w:tcPr>
          <w:p w14:paraId="7888C826">
            <w:pPr>
              <w:pStyle w:val="178"/>
            </w:pPr>
            <w:r>
              <w:rPr>
                <w:rFonts w:hint="eastAsia"/>
              </w:rPr>
              <w:t>支撑结构</w:t>
            </w:r>
          </w:p>
        </w:tc>
        <w:tc>
          <w:tcPr>
            <w:tcW w:w="4105" w:type="dxa"/>
            <w:tcBorders>
              <w:top w:val="single" w:color="auto" w:sz="8" w:space="0"/>
            </w:tcBorders>
          </w:tcPr>
          <w:p w14:paraId="32734481">
            <w:pPr>
              <w:pStyle w:val="178"/>
            </w:pPr>
            <w:r>
              <w:rPr>
                <w:rFonts w:hint="eastAsia"/>
              </w:rPr>
              <w:t>与主体连接牢固，具备抗风性能</w:t>
            </w:r>
          </w:p>
        </w:tc>
        <w:tc>
          <w:tcPr>
            <w:tcW w:w="3112" w:type="dxa"/>
            <w:tcBorders>
              <w:top w:val="single" w:color="auto" w:sz="8" w:space="0"/>
            </w:tcBorders>
          </w:tcPr>
          <w:p w14:paraId="0B17D585">
            <w:pPr>
              <w:pStyle w:val="178"/>
            </w:pPr>
            <w:r>
              <w:rPr>
                <w:rFonts w:hint="eastAsia"/>
              </w:rPr>
              <w:t>抗风压符合设计要求</w:t>
            </w:r>
          </w:p>
        </w:tc>
      </w:tr>
      <w:tr w14:paraId="30FF06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Pr>
          <w:p w14:paraId="05D7A373">
            <w:pPr>
              <w:pStyle w:val="178"/>
            </w:pPr>
            <w:r>
              <w:rPr>
                <w:rFonts w:hint="eastAsia"/>
              </w:rPr>
              <w:t>栽植槽/袋</w:t>
            </w:r>
          </w:p>
        </w:tc>
        <w:tc>
          <w:tcPr>
            <w:tcW w:w="4105" w:type="dxa"/>
          </w:tcPr>
          <w:p w14:paraId="3CA6256E">
            <w:pPr>
              <w:pStyle w:val="178"/>
            </w:pPr>
            <w:r>
              <w:rPr>
                <w:rFonts w:hint="eastAsia"/>
              </w:rPr>
              <w:t>固定可靠，排列均匀</w:t>
            </w:r>
          </w:p>
        </w:tc>
        <w:tc>
          <w:tcPr>
            <w:tcW w:w="3112" w:type="dxa"/>
          </w:tcPr>
          <w:p w14:paraId="4CF6BEB5">
            <w:pPr>
              <w:pStyle w:val="178"/>
            </w:pPr>
            <w:r>
              <w:rPr>
                <w:rFonts w:hint="eastAsia"/>
              </w:rPr>
              <w:t>无松动、无脱落</w:t>
            </w:r>
          </w:p>
        </w:tc>
      </w:tr>
      <w:tr w14:paraId="790252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Pr>
          <w:p w14:paraId="429A50A4">
            <w:pPr>
              <w:pStyle w:val="178"/>
            </w:pPr>
            <w:r>
              <w:rPr>
                <w:rFonts w:hint="eastAsia"/>
              </w:rPr>
              <w:t>基质填充</w:t>
            </w:r>
          </w:p>
        </w:tc>
        <w:tc>
          <w:tcPr>
            <w:tcW w:w="4105" w:type="dxa"/>
          </w:tcPr>
          <w:p w14:paraId="35146FB5">
            <w:pPr>
              <w:pStyle w:val="178"/>
            </w:pPr>
            <w:r>
              <w:rPr>
                <w:rFonts w:hint="eastAsia"/>
              </w:rPr>
              <w:t>轻质、多孔、保水透气</w:t>
            </w:r>
          </w:p>
        </w:tc>
        <w:tc>
          <w:tcPr>
            <w:tcW w:w="3112" w:type="dxa"/>
          </w:tcPr>
          <w:p w14:paraId="6C0E3B35">
            <w:pPr>
              <w:pStyle w:val="178"/>
            </w:pPr>
            <w:r>
              <w:rPr>
                <w:rFonts w:hint="eastAsia"/>
              </w:rPr>
              <w:t>压实度适中</w:t>
            </w:r>
          </w:p>
        </w:tc>
      </w:tr>
      <w:tr w14:paraId="665AE5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Pr>
          <w:p w14:paraId="6932F1BB">
            <w:pPr>
              <w:pStyle w:val="178"/>
            </w:pPr>
            <w:r>
              <w:rPr>
                <w:rFonts w:hint="eastAsia"/>
              </w:rPr>
              <w:t>植物栽植</w:t>
            </w:r>
          </w:p>
        </w:tc>
        <w:tc>
          <w:tcPr>
            <w:tcW w:w="4105" w:type="dxa"/>
          </w:tcPr>
          <w:p w14:paraId="62708B57">
            <w:pPr>
              <w:pStyle w:val="178"/>
            </w:pPr>
            <w:r>
              <w:rPr>
                <w:rFonts w:hint="eastAsia"/>
              </w:rPr>
              <w:t>选择耐阴、抗旱品种，密度合理</w:t>
            </w:r>
          </w:p>
        </w:tc>
        <w:tc>
          <w:tcPr>
            <w:tcW w:w="3112" w:type="dxa"/>
          </w:tcPr>
          <w:p w14:paraId="129E84D7">
            <w:pPr>
              <w:pStyle w:val="178"/>
            </w:pPr>
            <w:r>
              <w:rPr>
                <w:rFonts w:hint="eastAsia"/>
              </w:rPr>
              <w:t>成活率≥90%</w:t>
            </w:r>
          </w:p>
        </w:tc>
      </w:tr>
      <w:tr w14:paraId="151EC6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Pr>
          <w:p w14:paraId="482BDE32">
            <w:pPr>
              <w:pStyle w:val="178"/>
            </w:pPr>
            <w:r>
              <w:rPr>
                <w:rFonts w:hint="eastAsia"/>
              </w:rPr>
              <w:t>滴灌系统</w:t>
            </w:r>
          </w:p>
        </w:tc>
        <w:tc>
          <w:tcPr>
            <w:tcW w:w="4105" w:type="dxa"/>
          </w:tcPr>
          <w:p w14:paraId="55F804E5">
            <w:pPr>
              <w:pStyle w:val="178"/>
            </w:pPr>
            <w:r>
              <w:rPr>
                <w:rFonts w:hint="eastAsia"/>
              </w:rPr>
              <w:t>分区布设，水肥供应均匀</w:t>
            </w:r>
          </w:p>
        </w:tc>
        <w:tc>
          <w:tcPr>
            <w:tcW w:w="3112" w:type="dxa"/>
          </w:tcPr>
          <w:p w14:paraId="26E0B224">
            <w:pPr>
              <w:pStyle w:val="178"/>
            </w:pPr>
            <w:r>
              <w:rPr>
                <w:rFonts w:hint="eastAsia"/>
              </w:rPr>
              <w:t>偏差≤10%</w:t>
            </w:r>
          </w:p>
        </w:tc>
      </w:tr>
    </w:tbl>
    <w:p w14:paraId="2D11AB16">
      <w:pPr>
        <w:pStyle w:val="56"/>
        <w:spacing w:before="120" w:beforeLines="50" w:line="360" w:lineRule="auto"/>
        <w:ind w:firstLine="420"/>
      </w:pPr>
      <w:r>
        <w:rPr>
          <w:rFonts w:hint="eastAsia"/>
        </w:rPr>
        <w:t>墙体绿化的关键在于确保支撑结构稳定可靠，并通过合理的基质选择和灌溉布设来维持植物长期生长的稳定性。</w:t>
      </w:r>
    </w:p>
    <w:p w14:paraId="555F16D0">
      <w:pPr>
        <w:pStyle w:val="105"/>
        <w:spacing w:before="120" w:after="120" w:line="360" w:lineRule="auto"/>
      </w:pPr>
      <w:r>
        <w:rPr>
          <w:rFonts w:hint="eastAsia"/>
        </w:rPr>
        <w:t>架空平台绿化</w:t>
      </w:r>
    </w:p>
    <w:p w14:paraId="29C9808E">
      <w:pPr>
        <w:pStyle w:val="56"/>
        <w:spacing w:line="360" w:lineRule="auto"/>
        <w:ind w:firstLine="420"/>
      </w:pPr>
      <w:r>
        <w:rPr>
          <w:rFonts w:hint="eastAsia"/>
        </w:rPr>
        <w:t>架空平台绿化通常用于商业建筑和公共空间，其施工需兼顾承重、防水、排水和通风条件。施工工序与屋顶绿化类似，但更注重结构加固与空间利用率。施工要点包括：</w:t>
      </w:r>
    </w:p>
    <w:p w14:paraId="16E2C985">
      <w:pPr>
        <w:pStyle w:val="132"/>
        <w:spacing w:line="360" w:lineRule="auto"/>
      </w:pPr>
      <w:r>
        <w:rPr>
          <w:rFonts w:hint="eastAsia"/>
        </w:rPr>
        <w:t>平台结构需经检测，承载力满足设计荷载；</w:t>
      </w:r>
    </w:p>
    <w:p w14:paraId="2AF35055">
      <w:pPr>
        <w:pStyle w:val="132"/>
        <w:spacing w:line="360" w:lineRule="auto"/>
      </w:pPr>
      <w:r>
        <w:rPr>
          <w:rFonts w:hint="eastAsia"/>
        </w:rPr>
        <w:t>防水层应结合平台整体结构，确保无渗漏；</w:t>
      </w:r>
    </w:p>
    <w:p w14:paraId="4B392DDC">
      <w:pPr>
        <w:pStyle w:val="132"/>
        <w:spacing w:line="360" w:lineRule="auto"/>
      </w:pPr>
      <w:r>
        <w:rPr>
          <w:rFonts w:hint="eastAsia"/>
        </w:rPr>
        <w:t>排水口布置合理，避免局部积水；</w:t>
      </w:r>
    </w:p>
    <w:p w14:paraId="21A4847F">
      <w:pPr>
        <w:pStyle w:val="132"/>
        <w:spacing w:line="360" w:lineRule="auto"/>
      </w:pPr>
      <w:r>
        <w:rPr>
          <w:rFonts w:hint="eastAsia"/>
        </w:rPr>
        <w:t>基质应轻质、厚度适宜，并保证空气流通；</w:t>
      </w:r>
    </w:p>
    <w:p w14:paraId="08EFD5FC">
      <w:pPr>
        <w:pStyle w:val="132"/>
        <w:spacing w:line="360" w:lineRule="auto"/>
      </w:pPr>
      <w:r>
        <w:rPr>
          <w:rFonts w:hint="eastAsia"/>
        </w:rPr>
        <w:t>植物配置应考虑景观效果与后期养护便利性。</w:t>
      </w:r>
    </w:p>
    <w:p w14:paraId="7945F3BA">
      <w:pPr>
        <w:pStyle w:val="56"/>
        <w:spacing w:line="360" w:lineRule="auto"/>
        <w:ind w:firstLine="420"/>
      </w:pPr>
      <w:r>
        <w:rPr>
          <w:rFonts w:hint="eastAsia"/>
        </w:rPr>
        <w:t>为保证架空平台绿化在施工与后期养护中的安全与稳定，相关工艺要点见表5。</w:t>
      </w:r>
    </w:p>
    <w:p w14:paraId="20B92624">
      <w:pPr>
        <w:pStyle w:val="112"/>
        <w:spacing w:before="120" w:after="120" w:line="360" w:lineRule="auto"/>
      </w:pPr>
      <w:r>
        <w:rPr>
          <w:rFonts w:hint="eastAsia"/>
        </w:rPr>
        <w:t>架空平台绿化施工工艺要点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117"/>
        <w:gridCol w:w="4105"/>
        <w:gridCol w:w="3112"/>
      </w:tblGrid>
      <w:tr w14:paraId="5158B7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117" w:type="dxa"/>
            <w:tcBorders>
              <w:top w:val="single" w:color="auto" w:sz="8" w:space="0"/>
              <w:bottom w:val="single" w:color="auto" w:sz="8" w:space="0"/>
            </w:tcBorders>
          </w:tcPr>
          <w:p w14:paraId="320876B2">
            <w:pPr>
              <w:pStyle w:val="178"/>
            </w:pPr>
            <w:r>
              <w:rPr>
                <w:rFonts w:hint="eastAsia"/>
              </w:rPr>
              <w:t>工序</w:t>
            </w:r>
          </w:p>
        </w:tc>
        <w:tc>
          <w:tcPr>
            <w:tcW w:w="4105" w:type="dxa"/>
            <w:tcBorders>
              <w:top w:val="single" w:color="auto" w:sz="8" w:space="0"/>
              <w:bottom w:val="single" w:color="auto" w:sz="8" w:space="0"/>
            </w:tcBorders>
          </w:tcPr>
          <w:p w14:paraId="09BE4B55">
            <w:pPr>
              <w:pStyle w:val="178"/>
            </w:pPr>
            <w:r>
              <w:rPr>
                <w:rFonts w:hint="eastAsia"/>
              </w:rPr>
              <w:t>技术要点</w:t>
            </w:r>
          </w:p>
        </w:tc>
        <w:tc>
          <w:tcPr>
            <w:tcW w:w="3112" w:type="dxa"/>
            <w:tcBorders>
              <w:top w:val="single" w:color="auto" w:sz="8" w:space="0"/>
              <w:bottom w:val="single" w:color="auto" w:sz="8" w:space="0"/>
            </w:tcBorders>
          </w:tcPr>
          <w:p w14:paraId="645CA5FD">
            <w:pPr>
              <w:pStyle w:val="178"/>
            </w:pPr>
            <w:r>
              <w:rPr>
                <w:rFonts w:hint="eastAsia"/>
              </w:rPr>
              <w:t>控制标准</w:t>
            </w:r>
          </w:p>
        </w:tc>
      </w:tr>
      <w:tr w14:paraId="48DC74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Borders>
              <w:top w:val="single" w:color="auto" w:sz="8" w:space="0"/>
            </w:tcBorders>
          </w:tcPr>
          <w:p w14:paraId="5393B5FD">
            <w:pPr>
              <w:pStyle w:val="178"/>
            </w:pPr>
            <w:r>
              <w:rPr>
                <w:rFonts w:hint="eastAsia"/>
              </w:rPr>
              <w:t>结构检测</w:t>
            </w:r>
          </w:p>
        </w:tc>
        <w:tc>
          <w:tcPr>
            <w:tcW w:w="4105" w:type="dxa"/>
            <w:tcBorders>
              <w:top w:val="single" w:color="auto" w:sz="8" w:space="0"/>
            </w:tcBorders>
          </w:tcPr>
          <w:p w14:paraId="64B99708">
            <w:pPr>
              <w:pStyle w:val="178"/>
            </w:pPr>
            <w:r>
              <w:rPr>
                <w:rFonts w:hint="eastAsia"/>
              </w:rPr>
              <w:t>确认平台承载力符合设计要求</w:t>
            </w:r>
          </w:p>
        </w:tc>
        <w:tc>
          <w:tcPr>
            <w:tcW w:w="3112" w:type="dxa"/>
            <w:tcBorders>
              <w:top w:val="single" w:color="auto" w:sz="8" w:space="0"/>
            </w:tcBorders>
          </w:tcPr>
          <w:p w14:paraId="3EE3EBDE">
            <w:pPr>
              <w:pStyle w:val="178"/>
            </w:pPr>
            <w:r>
              <w:rPr>
                <w:rFonts w:hint="eastAsia"/>
              </w:rPr>
              <w:t>专业检测合格</w:t>
            </w:r>
          </w:p>
        </w:tc>
      </w:tr>
      <w:tr w14:paraId="055424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Pr>
          <w:p w14:paraId="4C7F44D3">
            <w:pPr>
              <w:pStyle w:val="178"/>
            </w:pPr>
            <w:r>
              <w:rPr>
                <w:rFonts w:hint="eastAsia"/>
              </w:rPr>
              <w:t>防水层</w:t>
            </w:r>
          </w:p>
        </w:tc>
        <w:tc>
          <w:tcPr>
            <w:tcW w:w="4105" w:type="dxa"/>
          </w:tcPr>
          <w:p w14:paraId="4980357C">
            <w:pPr>
              <w:pStyle w:val="178"/>
            </w:pPr>
            <w:r>
              <w:rPr>
                <w:rFonts w:hint="eastAsia"/>
              </w:rPr>
              <w:t>与结构紧密结合，无渗漏</w:t>
            </w:r>
          </w:p>
        </w:tc>
        <w:tc>
          <w:tcPr>
            <w:tcW w:w="3112" w:type="dxa"/>
          </w:tcPr>
          <w:p w14:paraId="56909FED">
            <w:pPr>
              <w:pStyle w:val="178"/>
            </w:pPr>
            <w:r>
              <w:rPr>
                <w:rFonts w:hint="eastAsia"/>
              </w:rPr>
              <w:t>蓄水24h无渗漏</w:t>
            </w:r>
          </w:p>
        </w:tc>
      </w:tr>
      <w:tr w14:paraId="34ADD3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Pr>
          <w:p w14:paraId="08102266">
            <w:pPr>
              <w:pStyle w:val="178"/>
            </w:pPr>
            <w:r>
              <w:rPr>
                <w:rFonts w:hint="eastAsia"/>
              </w:rPr>
              <w:t>排水系统</w:t>
            </w:r>
          </w:p>
        </w:tc>
        <w:tc>
          <w:tcPr>
            <w:tcW w:w="4105" w:type="dxa"/>
          </w:tcPr>
          <w:p w14:paraId="6E0447D8">
            <w:pPr>
              <w:pStyle w:val="178"/>
            </w:pPr>
            <w:r>
              <w:rPr>
                <w:rFonts w:hint="eastAsia"/>
              </w:rPr>
              <w:t>排水口布置合理，畅通无阻</w:t>
            </w:r>
          </w:p>
        </w:tc>
        <w:tc>
          <w:tcPr>
            <w:tcW w:w="3112" w:type="dxa"/>
          </w:tcPr>
          <w:p w14:paraId="35450A6D">
            <w:pPr>
              <w:pStyle w:val="178"/>
            </w:pPr>
            <w:r>
              <w:rPr>
                <w:rFonts w:hint="eastAsia"/>
              </w:rPr>
              <w:t>不得积水</w:t>
            </w:r>
          </w:p>
        </w:tc>
      </w:tr>
      <w:tr w14:paraId="16948B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Pr>
          <w:p w14:paraId="0B8D8442">
            <w:pPr>
              <w:pStyle w:val="178"/>
            </w:pPr>
            <w:r>
              <w:rPr>
                <w:rFonts w:hint="eastAsia"/>
              </w:rPr>
              <w:t>基质层</w:t>
            </w:r>
          </w:p>
        </w:tc>
        <w:tc>
          <w:tcPr>
            <w:tcW w:w="4105" w:type="dxa"/>
          </w:tcPr>
          <w:p w14:paraId="4F179B30">
            <w:pPr>
              <w:pStyle w:val="178"/>
            </w:pPr>
            <w:r>
              <w:rPr>
                <w:rFonts w:hint="eastAsia"/>
              </w:rPr>
              <w:t>轻质、厚度适宜，通风良好</w:t>
            </w:r>
          </w:p>
        </w:tc>
        <w:tc>
          <w:tcPr>
            <w:tcW w:w="3112" w:type="dxa"/>
          </w:tcPr>
          <w:p w14:paraId="57A957A7">
            <w:pPr>
              <w:pStyle w:val="178"/>
            </w:pPr>
            <w:r>
              <w:rPr>
                <w:rFonts w:hint="eastAsia"/>
              </w:rPr>
              <w:t>厚度偏差≤5mm</w:t>
            </w:r>
          </w:p>
        </w:tc>
      </w:tr>
      <w:tr w14:paraId="60B787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Pr>
          <w:p w14:paraId="5BCB5F72">
            <w:pPr>
              <w:pStyle w:val="178"/>
            </w:pPr>
            <w:r>
              <w:rPr>
                <w:rFonts w:hint="eastAsia"/>
              </w:rPr>
              <w:t>植物配置</w:t>
            </w:r>
          </w:p>
        </w:tc>
        <w:tc>
          <w:tcPr>
            <w:tcW w:w="4105" w:type="dxa"/>
          </w:tcPr>
          <w:p w14:paraId="24197FE4">
            <w:pPr>
              <w:pStyle w:val="178"/>
            </w:pPr>
            <w:r>
              <w:rPr>
                <w:rFonts w:hint="eastAsia"/>
              </w:rPr>
              <w:t>景观效果良好，养护便捷</w:t>
            </w:r>
          </w:p>
        </w:tc>
        <w:tc>
          <w:tcPr>
            <w:tcW w:w="3112" w:type="dxa"/>
          </w:tcPr>
          <w:p w14:paraId="014C21C1">
            <w:pPr>
              <w:pStyle w:val="178"/>
            </w:pPr>
            <w:r>
              <w:rPr>
                <w:rFonts w:hint="eastAsia"/>
              </w:rPr>
              <w:t>成活率≥95%</w:t>
            </w:r>
          </w:p>
        </w:tc>
      </w:tr>
    </w:tbl>
    <w:p w14:paraId="44479A0E">
      <w:pPr>
        <w:pStyle w:val="56"/>
        <w:spacing w:before="120" w:beforeLines="50" w:line="360" w:lineRule="auto"/>
        <w:ind w:firstLine="420"/>
      </w:pPr>
      <w:r>
        <w:rPr>
          <w:rFonts w:hint="eastAsia"/>
        </w:rPr>
        <w:t>架空平台绿化的成败关键在于结构检测与防水排水的可靠性，只有在安全与功能两方面都满足要求的情况下，才能保证后续景观效果的持久与稳定。</w:t>
      </w:r>
    </w:p>
    <w:p w14:paraId="5BFD27C6">
      <w:pPr>
        <w:pStyle w:val="104"/>
        <w:spacing w:before="240" w:after="240" w:line="360" w:lineRule="auto"/>
      </w:pPr>
      <w:bookmarkStart w:id="54" w:name="_Toc206618607"/>
      <w:r>
        <w:rPr>
          <w:rFonts w:hint="eastAsia"/>
        </w:rPr>
        <w:t>质量控制与验收</w:t>
      </w:r>
      <w:bookmarkEnd w:id="54"/>
    </w:p>
    <w:p w14:paraId="3C659A9B">
      <w:pPr>
        <w:pStyle w:val="105"/>
        <w:spacing w:before="120" w:after="120" w:line="360" w:lineRule="auto"/>
      </w:pPr>
      <w:r>
        <w:rPr>
          <w:rFonts w:hint="eastAsia"/>
        </w:rPr>
        <w:t>质量控制</w:t>
      </w:r>
    </w:p>
    <w:p w14:paraId="27138C2D">
      <w:pPr>
        <w:pStyle w:val="56"/>
        <w:spacing w:line="360" w:lineRule="auto"/>
        <w:ind w:firstLine="420"/>
      </w:pPr>
      <w:r>
        <w:rPr>
          <w:rFonts w:hint="eastAsia"/>
        </w:rPr>
        <w:t>质量控制应贯穿工程全过程，从材料进场到工序实施，再到成品保护和移交养护，形成闭环管理。其主要环节包括：</w:t>
      </w:r>
    </w:p>
    <w:p w14:paraId="6812E2A7">
      <w:pPr>
        <w:pStyle w:val="132"/>
        <w:spacing w:line="360" w:lineRule="auto"/>
      </w:pPr>
      <w:r>
        <w:rPr>
          <w:rFonts w:hint="eastAsia"/>
        </w:rPr>
        <w:t>在施工前，应重点落实：</w:t>
      </w:r>
    </w:p>
    <w:p w14:paraId="61CF4559">
      <w:pPr>
        <w:pStyle w:val="187"/>
        <w:spacing w:line="360" w:lineRule="auto"/>
      </w:pPr>
      <w:r>
        <w:rPr>
          <w:rFonts w:hint="eastAsia"/>
        </w:rPr>
        <w:t>材料与设备的检验，确保符合设计和相关标准；</w:t>
      </w:r>
    </w:p>
    <w:p w14:paraId="24761A5F">
      <w:pPr>
        <w:pStyle w:val="187"/>
        <w:spacing w:line="360" w:lineRule="auto"/>
      </w:pPr>
      <w:r>
        <w:rPr>
          <w:rFonts w:hint="eastAsia"/>
        </w:rPr>
        <w:t>施工人员的技术与安全交底；</w:t>
      </w:r>
    </w:p>
    <w:p w14:paraId="2FE2A4B9">
      <w:pPr>
        <w:pStyle w:val="187"/>
        <w:spacing w:line="360" w:lineRule="auto"/>
      </w:pPr>
      <w:r>
        <w:rPr>
          <w:rFonts w:hint="eastAsia"/>
        </w:rPr>
        <w:t>施工方案和工艺流程的复核与确认。</w:t>
      </w:r>
    </w:p>
    <w:p w14:paraId="46236EDA">
      <w:pPr>
        <w:pStyle w:val="132"/>
        <w:spacing w:line="360" w:lineRule="auto"/>
      </w:pPr>
      <w:r>
        <w:rPr>
          <w:rFonts w:hint="eastAsia"/>
        </w:rPr>
        <w:t>在施工中，应注重：</w:t>
      </w:r>
    </w:p>
    <w:p w14:paraId="075745B7">
      <w:pPr>
        <w:pStyle w:val="187"/>
        <w:spacing w:line="360" w:lineRule="auto"/>
      </w:pPr>
      <w:r>
        <w:rPr>
          <w:rFonts w:hint="eastAsia"/>
        </w:rPr>
        <w:t>关键工序（如防水、排水、基质铺设、栽植）的质量检查；</w:t>
      </w:r>
    </w:p>
    <w:p w14:paraId="18792854">
      <w:pPr>
        <w:pStyle w:val="187"/>
        <w:spacing w:line="360" w:lineRule="auto"/>
      </w:pPr>
      <w:r>
        <w:rPr>
          <w:rFonts w:hint="eastAsia"/>
        </w:rPr>
        <w:t>高空作业和立面施工的安全管理；</w:t>
      </w:r>
    </w:p>
    <w:p w14:paraId="35CCAFDA">
      <w:pPr>
        <w:pStyle w:val="187"/>
        <w:spacing w:line="360" w:lineRule="auto"/>
      </w:pPr>
      <w:r>
        <w:rPr>
          <w:rFonts w:hint="eastAsia"/>
        </w:rPr>
        <w:t>隐蔽工程（如防水层、灌溉管路）的拍照或记录存档。</w:t>
      </w:r>
    </w:p>
    <w:p w14:paraId="26C27404">
      <w:pPr>
        <w:pStyle w:val="132"/>
        <w:spacing w:line="360" w:lineRule="auto"/>
      </w:pPr>
      <w:r>
        <w:rPr>
          <w:rFonts w:hint="eastAsia"/>
        </w:rPr>
        <w:t>在施工后，应完成：</w:t>
      </w:r>
    </w:p>
    <w:p w14:paraId="73956102">
      <w:pPr>
        <w:pStyle w:val="187"/>
        <w:spacing w:line="360" w:lineRule="auto"/>
      </w:pPr>
      <w:r>
        <w:rPr>
          <w:rFonts w:hint="eastAsia"/>
        </w:rPr>
        <w:t>工程成品保护，防止外力破坏或人为损伤；</w:t>
      </w:r>
    </w:p>
    <w:p w14:paraId="4EC351C3">
      <w:pPr>
        <w:pStyle w:val="187"/>
        <w:spacing w:line="360" w:lineRule="auto"/>
      </w:pPr>
      <w:r>
        <w:rPr>
          <w:rFonts w:hint="eastAsia"/>
        </w:rPr>
        <w:t>全过程质量记录归档，确保可追溯。</w:t>
      </w:r>
    </w:p>
    <w:p w14:paraId="30CD2D30">
      <w:pPr>
        <w:pStyle w:val="56"/>
        <w:ind w:firstLine="420"/>
      </w:pPr>
      <w:r>
        <w:rPr>
          <w:rFonts w:hint="eastAsia"/>
        </w:rPr>
        <w:t>为便于操作，施工阶段的质量控制要点见表6。</w:t>
      </w:r>
    </w:p>
    <w:p w14:paraId="2ADFEEE5">
      <w:pPr>
        <w:pStyle w:val="112"/>
        <w:spacing w:before="120" w:after="120" w:line="360" w:lineRule="auto"/>
      </w:pPr>
      <w:r>
        <w:rPr>
          <w:rFonts w:hint="eastAsia"/>
        </w:rPr>
        <w:t>施工阶段质量控制要点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91"/>
        <w:gridCol w:w="3119"/>
        <w:gridCol w:w="2977"/>
        <w:gridCol w:w="1547"/>
      </w:tblGrid>
      <w:tr w14:paraId="3DC580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691" w:type="dxa"/>
            <w:tcBorders>
              <w:top w:val="single" w:color="auto" w:sz="8" w:space="0"/>
              <w:bottom w:val="single" w:color="auto" w:sz="8" w:space="0"/>
            </w:tcBorders>
          </w:tcPr>
          <w:p w14:paraId="1584A290">
            <w:pPr>
              <w:pStyle w:val="178"/>
            </w:pPr>
            <w:r>
              <w:rPr>
                <w:rFonts w:hint="eastAsia"/>
              </w:rPr>
              <w:t>控制环节</w:t>
            </w:r>
          </w:p>
        </w:tc>
        <w:tc>
          <w:tcPr>
            <w:tcW w:w="3119" w:type="dxa"/>
            <w:tcBorders>
              <w:top w:val="single" w:color="auto" w:sz="8" w:space="0"/>
              <w:bottom w:val="single" w:color="auto" w:sz="8" w:space="0"/>
            </w:tcBorders>
          </w:tcPr>
          <w:p w14:paraId="1C5D2649">
            <w:pPr>
              <w:pStyle w:val="178"/>
            </w:pPr>
            <w:r>
              <w:rPr>
                <w:rFonts w:hint="eastAsia"/>
              </w:rPr>
              <w:t>检查内容</w:t>
            </w:r>
          </w:p>
        </w:tc>
        <w:tc>
          <w:tcPr>
            <w:tcW w:w="2977" w:type="dxa"/>
            <w:tcBorders>
              <w:top w:val="single" w:color="auto" w:sz="8" w:space="0"/>
              <w:bottom w:val="single" w:color="auto" w:sz="8" w:space="0"/>
            </w:tcBorders>
          </w:tcPr>
          <w:p w14:paraId="3C928C4C">
            <w:pPr>
              <w:pStyle w:val="178"/>
            </w:pPr>
            <w:r>
              <w:rPr>
                <w:rFonts w:hint="eastAsia"/>
              </w:rPr>
              <w:t>控制要求</w:t>
            </w:r>
          </w:p>
        </w:tc>
        <w:tc>
          <w:tcPr>
            <w:tcW w:w="1547" w:type="dxa"/>
            <w:tcBorders>
              <w:top w:val="single" w:color="auto" w:sz="8" w:space="0"/>
              <w:bottom w:val="single" w:color="auto" w:sz="8" w:space="0"/>
            </w:tcBorders>
          </w:tcPr>
          <w:p w14:paraId="5D1D07EA">
            <w:pPr>
              <w:pStyle w:val="178"/>
            </w:pPr>
            <w:r>
              <w:rPr>
                <w:rFonts w:hint="eastAsia"/>
              </w:rPr>
              <w:t>责任单位</w:t>
            </w:r>
          </w:p>
        </w:tc>
      </w:tr>
      <w:tr w14:paraId="441F50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Borders>
              <w:top w:val="single" w:color="auto" w:sz="8" w:space="0"/>
            </w:tcBorders>
          </w:tcPr>
          <w:p w14:paraId="5CE7A4C0">
            <w:pPr>
              <w:pStyle w:val="178"/>
            </w:pPr>
            <w:r>
              <w:rPr>
                <w:rFonts w:hint="eastAsia"/>
              </w:rPr>
              <w:t>材料进场</w:t>
            </w:r>
          </w:p>
        </w:tc>
        <w:tc>
          <w:tcPr>
            <w:tcW w:w="3119" w:type="dxa"/>
            <w:tcBorders>
              <w:top w:val="single" w:color="auto" w:sz="8" w:space="0"/>
            </w:tcBorders>
          </w:tcPr>
          <w:p w14:paraId="3DA84366">
            <w:pPr>
              <w:pStyle w:val="178"/>
            </w:pPr>
            <w:r>
              <w:rPr>
                <w:rFonts w:hint="eastAsia"/>
              </w:rPr>
              <w:t>合格证、检测报告</w:t>
            </w:r>
          </w:p>
        </w:tc>
        <w:tc>
          <w:tcPr>
            <w:tcW w:w="2977" w:type="dxa"/>
            <w:tcBorders>
              <w:top w:val="single" w:color="auto" w:sz="8" w:space="0"/>
            </w:tcBorders>
          </w:tcPr>
          <w:p w14:paraId="7B2E7E3C">
            <w:pPr>
              <w:pStyle w:val="178"/>
            </w:pPr>
            <w:r>
              <w:rPr>
                <w:rFonts w:hint="eastAsia"/>
              </w:rPr>
              <w:t>必须齐全，符合设计与规范</w:t>
            </w:r>
          </w:p>
        </w:tc>
        <w:tc>
          <w:tcPr>
            <w:tcW w:w="1547" w:type="dxa"/>
            <w:tcBorders>
              <w:top w:val="single" w:color="auto" w:sz="8" w:space="0"/>
            </w:tcBorders>
          </w:tcPr>
          <w:p w14:paraId="41ADD05D">
            <w:pPr>
              <w:pStyle w:val="178"/>
            </w:pPr>
            <w:r>
              <w:rPr>
                <w:rFonts w:hint="eastAsia"/>
              </w:rPr>
              <w:t>施工单位</w:t>
            </w:r>
          </w:p>
        </w:tc>
      </w:tr>
      <w:tr w14:paraId="6F9290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0059B0D6">
            <w:pPr>
              <w:pStyle w:val="178"/>
            </w:pPr>
            <w:r>
              <w:rPr>
                <w:rFonts w:hint="eastAsia"/>
              </w:rPr>
              <w:t>工序检查</w:t>
            </w:r>
          </w:p>
        </w:tc>
        <w:tc>
          <w:tcPr>
            <w:tcW w:w="3119" w:type="dxa"/>
          </w:tcPr>
          <w:p w14:paraId="0BE1C10F">
            <w:pPr>
              <w:pStyle w:val="178"/>
            </w:pPr>
            <w:r>
              <w:rPr>
                <w:rFonts w:hint="eastAsia"/>
              </w:rPr>
              <w:t>防水层、排水层、基质层、栽植</w:t>
            </w:r>
          </w:p>
        </w:tc>
        <w:tc>
          <w:tcPr>
            <w:tcW w:w="2977" w:type="dxa"/>
          </w:tcPr>
          <w:p w14:paraId="6EB82295">
            <w:pPr>
              <w:pStyle w:val="178"/>
            </w:pPr>
            <w:r>
              <w:rPr>
                <w:rFonts w:hint="eastAsia"/>
              </w:rPr>
              <w:t>各工序完成后逐项检查并签证</w:t>
            </w:r>
          </w:p>
        </w:tc>
        <w:tc>
          <w:tcPr>
            <w:tcW w:w="1547" w:type="dxa"/>
          </w:tcPr>
          <w:p w14:paraId="291396F2">
            <w:pPr>
              <w:pStyle w:val="178"/>
            </w:pPr>
            <w:r>
              <w:rPr>
                <w:rFonts w:hint="eastAsia"/>
              </w:rPr>
              <w:t>监理单位</w:t>
            </w:r>
          </w:p>
        </w:tc>
      </w:tr>
      <w:tr w14:paraId="7DB8E0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64D01F68">
            <w:pPr>
              <w:pStyle w:val="178"/>
            </w:pPr>
            <w:r>
              <w:rPr>
                <w:rFonts w:hint="eastAsia"/>
              </w:rPr>
              <w:t>安全控制</w:t>
            </w:r>
          </w:p>
        </w:tc>
        <w:tc>
          <w:tcPr>
            <w:tcW w:w="3119" w:type="dxa"/>
          </w:tcPr>
          <w:p w14:paraId="1F51C44E">
            <w:pPr>
              <w:pStyle w:val="178"/>
            </w:pPr>
            <w:r>
              <w:rPr>
                <w:rFonts w:hint="eastAsia"/>
              </w:rPr>
              <w:t>高空作业、防护措施</w:t>
            </w:r>
          </w:p>
        </w:tc>
        <w:tc>
          <w:tcPr>
            <w:tcW w:w="2977" w:type="dxa"/>
          </w:tcPr>
          <w:p w14:paraId="1EE4B0EA">
            <w:pPr>
              <w:pStyle w:val="178"/>
            </w:pPr>
            <w:r>
              <w:rPr>
                <w:rFonts w:hint="eastAsia"/>
              </w:rPr>
              <w:t>符合建筑施工安全规范</w:t>
            </w:r>
          </w:p>
        </w:tc>
        <w:tc>
          <w:tcPr>
            <w:tcW w:w="1547" w:type="dxa"/>
          </w:tcPr>
          <w:p w14:paraId="4663CCE9">
            <w:pPr>
              <w:pStyle w:val="178"/>
            </w:pPr>
            <w:r>
              <w:rPr>
                <w:rFonts w:hint="eastAsia"/>
              </w:rPr>
              <w:t>施工单位</w:t>
            </w:r>
          </w:p>
        </w:tc>
      </w:tr>
      <w:tr w14:paraId="62596A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388BA697">
            <w:pPr>
              <w:pStyle w:val="178"/>
            </w:pPr>
            <w:r>
              <w:rPr>
                <w:rFonts w:hint="eastAsia"/>
              </w:rPr>
              <w:t>过程记录</w:t>
            </w:r>
          </w:p>
        </w:tc>
        <w:tc>
          <w:tcPr>
            <w:tcW w:w="3119" w:type="dxa"/>
          </w:tcPr>
          <w:p w14:paraId="6082C432">
            <w:pPr>
              <w:pStyle w:val="178"/>
            </w:pPr>
            <w:r>
              <w:rPr>
                <w:rFonts w:hint="eastAsia"/>
              </w:rPr>
              <w:t>技术交底、质量检查记录</w:t>
            </w:r>
          </w:p>
        </w:tc>
        <w:tc>
          <w:tcPr>
            <w:tcW w:w="2977" w:type="dxa"/>
          </w:tcPr>
          <w:p w14:paraId="13ADAE19">
            <w:pPr>
              <w:pStyle w:val="178"/>
            </w:pPr>
            <w:r>
              <w:rPr>
                <w:rFonts w:hint="eastAsia"/>
              </w:rPr>
              <w:t>完整、准确，能追溯责任</w:t>
            </w:r>
          </w:p>
        </w:tc>
        <w:tc>
          <w:tcPr>
            <w:tcW w:w="1547" w:type="dxa"/>
          </w:tcPr>
          <w:p w14:paraId="08FCB932">
            <w:pPr>
              <w:pStyle w:val="178"/>
            </w:pPr>
            <w:r>
              <w:rPr>
                <w:rFonts w:hint="eastAsia"/>
              </w:rPr>
              <w:t>监理单位</w:t>
            </w:r>
          </w:p>
        </w:tc>
      </w:tr>
    </w:tbl>
    <w:p w14:paraId="5E19A878">
      <w:pPr>
        <w:pStyle w:val="56"/>
        <w:spacing w:before="120" w:beforeLines="50" w:line="360" w:lineRule="auto"/>
        <w:ind w:firstLine="420"/>
      </w:pPr>
      <w:r>
        <w:rPr>
          <w:rFonts w:hint="eastAsia"/>
        </w:rPr>
        <w:t>通过全过程质量控制，可以有效保障施工质量，减少返工与隐患，提升整体工程管理水平。</w:t>
      </w:r>
    </w:p>
    <w:p w14:paraId="3446DB0F">
      <w:pPr>
        <w:pStyle w:val="105"/>
        <w:spacing w:before="120" w:after="120" w:line="360" w:lineRule="auto"/>
      </w:pPr>
      <w:r>
        <w:rPr>
          <w:rFonts w:hint="eastAsia"/>
        </w:rPr>
        <w:t>工程验收</w:t>
      </w:r>
    </w:p>
    <w:p w14:paraId="6A05F9CF">
      <w:pPr>
        <w:pStyle w:val="56"/>
        <w:spacing w:line="360" w:lineRule="auto"/>
        <w:ind w:firstLine="420"/>
      </w:pPr>
      <w:r>
        <w:rPr>
          <w:rFonts w:hint="eastAsia"/>
        </w:rPr>
        <w:t>立体绿化工程完成后，必须由建设单位、设计单位、施工单位和监理单位共同组织验收。验收流程应包括初验和终验两个阶段：</w:t>
      </w:r>
    </w:p>
    <w:p w14:paraId="6D16645C">
      <w:pPr>
        <w:pStyle w:val="132"/>
        <w:spacing w:line="360" w:lineRule="auto"/>
      </w:pPr>
      <w:r>
        <w:rPr>
          <w:rFonts w:hint="eastAsia"/>
        </w:rPr>
        <w:t>初验：施工单位自检并整改，监理单位确认；</w:t>
      </w:r>
    </w:p>
    <w:p w14:paraId="37A2D170">
      <w:pPr>
        <w:pStyle w:val="132"/>
        <w:spacing w:line="360" w:lineRule="auto"/>
      </w:pPr>
      <w:r>
        <w:rPr>
          <w:rFonts w:hint="eastAsia"/>
        </w:rPr>
        <w:t>终验：多方联合检查，确认工程整体质量。</w:t>
      </w:r>
    </w:p>
    <w:p w14:paraId="2A81BD55">
      <w:pPr>
        <w:pStyle w:val="56"/>
        <w:spacing w:line="360" w:lineRule="auto"/>
        <w:ind w:firstLine="420"/>
      </w:pPr>
      <w:r>
        <w:rPr>
          <w:rFonts w:hint="eastAsia"/>
        </w:rPr>
        <w:t>验收的主要内容包括：</w:t>
      </w:r>
    </w:p>
    <w:p w14:paraId="68C2A2AC">
      <w:pPr>
        <w:pStyle w:val="132"/>
        <w:spacing w:line="360" w:lineRule="auto"/>
      </w:pPr>
      <w:r>
        <w:rPr>
          <w:rFonts w:hint="eastAsia"/>
        </w:rPr>
        <w:t>结构安全：支撑结构、防水层、排水系统是否符合设计要求；</w:t>
      </w:r>
    </w:p>
    <w:p w14:paraId="07716F9E">
      <w:pPr>
        <w:pStyle w:val="132"/>
        <w:spacing w:line="360" w:lineRule="auto"/>
      </w:pPr>
      <w:r>
        <w:rPr>
          <w:rFonts w:hint="eastAsia"/>
        </w:rPr>
        <w:t>植物质量：植物成活率、长势和分布是否符合设计；</w:t>
      </w:r>
    </w:p>
    <w:p w14:paraId="45242FFF">
      <w:pPr>
        <w:pStyle w:val="132"/>
        <w:spacing w:line="360" w:lineRule="auto"/>
      </w:pPr>
      <w:r>
        <w:rPr>
          <w:rFonts w:hint="eastAsia"/>
        </w:rPr>
        <w:t>工艺质量：基质厚度、平整度、灌溉设施等是否符合标准；</w:t>
      </w:r>
    </w:p>
    <w:p w14:paraId="21C055A6">
      <w:pPr>
        <w:pStyle w:val="132"/>
        <w:spacing w:line="360" w:lineRule="auto"/>
      </w:pPr>
      <w:r>
        <w:rPr>
          <w:rFonts w:hint="eastAsia"/>
        </w:rPr>
        <w:t>景观效果：整体观感、空间协调性和美观度是否达标。</w:t>
      </w:r>
    </w:p>
    <w:p w14:paraId="4B5D484E">
      <w:pPr>
        <w:pStyle w:val="56"/>
        <w:spacing w:line="360" w:lineRule="auto"/>
        <w:ind w:firstLine="420"/>
      </w:pPr>
      <w:r>
        <w:rPr>
          <w:rFonts w:hint="eastAsia"/>
        </w:rPr>
        <w:t>为保证验收过程的系统性和全面性，可采用表7所示的验收指标体系。</w:t>
      </w:r>
    </w:p>
    <w:p w14:paraId="7FF28912">
      <w:pPr>
        <w:pStyle w:val="112"/>
        <w:spacing w:before="120" w:after="120" w:line="360" w:lineRule="auto"/>
      </w:pPr>
      <w:r>
        <w:rPr>
          <w:rFonts w:hint="eastAsia"/>
        </w:rPr>
        <w:t>立体绿化工程验收指标体系</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50"/>
        <w:gridCol w:w="3117"/>
        <w:gridCol w:w="2978"/>
        <w:gridCol w:w="1689"/>
      </w:tblGrid>
      <w:tr w14:paraId="5BE78D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550" w:type="dxa"/>
            <w:tcBorders>
              <w:top w:val="single" w:color="auto" w:sz="8" w:space="0"/>
              <w:bottom w:val="single" w:color="auto" w:sz="8" w:space="0"/>
            </w:tcBorders>
          </w:tcPr>
          <w:p w14:paraId="3AAB0DF9">
            <w:pPr>
              <w:pStyle w:val="178"/>
            </w:pPr>
            <w:r>
              <w:rPr>
                <w:rFonts w:hint="eastAsia"/>
              </w:rPr>
              <w:t>验收项目</w:t>
            </w:r>
          </w:p>
        </w:tc>
        <w:tc>
          <w:tcPr>
            <w:tcW w:w="3117" w:type="dxa"/>
            <w:tcBorders>
              <w:top w:val="single" w:color="auto" w:sz="8" w:space="0"/>
              <w:bottom w:val="single" w:color="auto" w:sz="8" w:space="0"/>
            </w:tcBorders>
          </w:tcPr>
          <w:p w14:paraId="4F43CC38">
            <w:pPr>
              <w:pStyle w:val="178"/>
            </w:pPr>
            <w:r>
              <w:rPr>
                <w:rFonts w:hint="eastAsia"/>
              </w:rPr>
              <w:t>检查内容</w:t>
            </w:r>
          </w:p>
        </w:tc>
        <w:tc>
          <w:tcPr>
            <w:tcW w:w="2978" w:type="dxa"/>
            <w:tcBorders>
              <w:top w:val="single" w:color="auto" w:sz="8" w:space="0"/>
              <w:bottom w:val="single" w:color="auto" w:sz="8" w:space="0"/>
            </w:tcBorders>
          </w:tcPr>
          <w:p w14:paraId="76FE541C">
            <w:pPr>
              <w:pStyle w:val="178"/>
            </w:pPr>
            <w:r>
              <w:rPr>
                <w:rFonts w:hint="eastAsia"/>
              </w:rPr>
              <w:t>验收标准</w:t>
            </w:r>
          </w:p>
        </w:tc>
        <w:tc>
          <w:tcPr>
            <w:tcW w:w="1689" w:type="dxa"/>
            <w:tcBorders>
              <w:top w:val="single" w:color="auto" w:sz="8" w:space="0"/>
              <w:bottom w:val="single" w:color="auto" w:sz="8" w:space="0"/>
            </w:tcBorders>
          </w:tcPr>
          <w:p w14:paraId="15EDB939">
            <w:pPr>
              <w:pStyle w:val="178"/>
            </w:pPr>
            <w:r>
              <w:rPr>
                <w:rFonts w:hint="eastAsia"/>
              </w:rPr>
              <w:t>责任主体</w:t>
            </w:r>
          </w:p>
        </w:tc>
      </w:tr>
      <w:tr w14:paraId="4192A0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Borders>
              <w:top w:val="single" w:color="auto" w:sz="8" w:space="0"/>
            </w:tcBorders>
          </w:tcPr>
          <w:p w14:paraId="5D3435F7">
            <w:pPr>
              <w:pStyle w:val="178"/>
            </w:pPr>
            <w:r>
              <w:rPr>
                <w:rFonts w:hint="eastAsia"/>
              </w:rPr>
              <w:t>结构安全</w:t>
            </w:r>
          </w:p>
        </w:tc>
        <w:tc>
          <w:tcPr>
            <w:tcW w:w="3117" w:type="dxa"/>
            <w:tcBorders>
              <w:top w:val="single" w:color="auto" w:sz="8" w:space="0"/>
            </w:tcBorders>
          </w:tcPr>
          <w:p w14:paraId="37071D12">
            <w:pPr>
              <w:pStyle w:val="178"/>
            </w:pPr>
            <w:r>
              <w:rPr>
                <w:rFonts w:hint="eastAsia"/>
              </w:rPr>
              <w:t>支撑结构、防水层、排水系统</w:t>
            </w:r>
          </w:p>
        </w:tc>
        <w:tc>
          <w:tcPr>
            <w:tcW w:w="2978" w:type="dxa"/>
            <w:tcBorders>
              <w:top w:val="single" w:color="auto" w:sz="8" w:space="0"/>
            </w:tcBorders>
          </w:tcPr>
          <w:p w14:paraId="26F31B4D">
            <w:pPr>
              <w:pStyle w:val="178"/>
            </w:pPr>
            <w:r>
              <w:rPr>
                <w:rFonts w:hint="eastAsia"/>
              </w:rPr>
              <w:t>与设计一致，无渗漏、无变形</w:t>
            </w:r>
          </w:p>
        </w:tc>
        <w:tc>
          <w:tcPr>
            <w:tcW w:w="1689" w:type="dxa"/>
            <w:tcBorders>
              <w:top w:val="single" w:color="auto" w:sz="8" w:space="0"/>
            </w:tcBorders>
          </w:tcPr>
          <w:p w14:paraId="576B11B1">
            <w:pPr>
              <w:pStyle w:val="178"/>
            </w:pPr>
            <w:r>
              <w:rPr>
                <w:rFonts w:hint="eastAsia"/>
              </w:rPr>
              <w:t>设计、监理</w:t>
            </w:r>
          </w:p>
        </w:tc>
      </w:tr>
      <w:tr w14:paraId="72D03A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Pr>
          <w:p w14:paraId="31202E84">
            <w:pPr>
              <w:pStyle w:val="178"/>
            </w:pPr>
            <w:r>
              <w:rPr>
                <w:rFonts w:hint="eastAsia"/>
              </w:rPr>
              <w:t>植物质量</w:t>
            </w:r>
          </w:p>
        </w:tc>
        <w:tc>
          <w:tcPr>
            <w:tcW w:w="3117" w:type="dxa"/>
          </w:tcPr>
          <w:p w14:paraId="3AA5400A">
            <w:pPr>
              <w:pStyle w:val="178"/>
            </w:pPr>
            <w:r>
              <w:rPr>
                <w:rFonts w:hint="eastAsia"/>
              </w:rPr>
              <w:t>成活率、长势、分布</w:t>
            </w:r>
          </w:p>
        </w:tc>
        <w:tc>
          <w:tcPr>
            <w:tcW w:w="2978" w:type="dxa"/>
          </w:tcPr>
          <w:p w14:paraId="7096A169">
            <w:pPr>
              <w:pStyle w:val="178"/>
            </w:pPr>
            <w:r>
              <w:rPr>
                <w:rFonts w:hint="eastAsia"/>
              </w:rPr>
              <w:t>成活率≥95%，长势良好，分布均匀</w:t>
            </w:r>
          </w:p>
        </w:tc>
        <w:tc>
          <w:tcPr>
            <w:tcW w:w="1689" w:type="dxa"/>
          </w:tcPr>
          <w:p w14:paraId="5DBB3AEB">
            <w:pPr>
              <w:pStyle w:val="178"/>
            </w:pPr>
            <w:r>
              <w:rPr>
                <w:rFonts w:hint="eastAsia"/>
              </w:rPr>
              <w:t>施工单位</w:t>
            </w:r>
          </w:p>
        </w:tc>
      </w:tr>
      <w:tr w14:paraId="483D55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Pr>
          <w:p w14:paraId="3958F875">
            <w:pPr>
              <w:pStyle w:val="178"/>
            </w:pPr>
            <w:r>
              <w:rPr>
                <w:rFonts w:hint="eastAsia"/>
              </w:rPr>
              <w:t>工艺质量</w:t>
            </w:r>
          </w:p>
        </w:tc>
        <w:tc>
          <w:tcPr>
            <w:tcW w:w="3117" w:type="dxa"/>
          </w:tcPr>
          <w:p w14:paraId="254076C0">
            <w:pPr>
              <w:pStyle w:val="178"/>
            </w:pPr>
            <w:r>
              <w:rPr>
                <w:rFonts w:hint="eastAsia"/>
              </w:rPr>
              <w:t>基质厚度、平整度、设施安装</w:t>
            </w:r>
          </w:p>
        </w:tc>
        <w:tc>
          <w:tcPr>
            <w:tcW w:w="2978" w:type="dxa"/>
          </w:tcPr>
          <w:p w14:paraId="351859D9">
            <w:pPr>
              <w:pStyle w:val="178"/>
            </w:pPr>
            <w:r>
              <w:rPr>
                <w:rFonts w:hint="eastAsia"/>
              </w:rPr>
              <w:t>厚度偏差≤5mm，安装规范</w:t>
            </w:r>
          </w:p>
        </w:tc>
        <w:tc>
          <w:tcPr>
            <w:tcW w:w="1689" w:type="dxa"/>
          </w:tcPr>
          <w:p w14:paraId="023BB938">
            <w:pPr>
              <w:pStyle w:val="178"/>
            </w:pPr>
            <w:r>
              <w:rPr>
                <w:rFonts w:hint="eastAsia"/>
              </w:rPr>
              <w:t>监理单位</w:t>
            </w:r>
          </w:p>
        </w:tc>
      </w:tr>
      <w:tr w14:paraId="44C977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Pr>
          <w:p w14:paraId="740936D4">
            <w:pPr>
              <w:pStyle w:val="178"/>
            </w:pPr>
            <w:r>
              <w:rPr>
                <w:rFonts w:hint="eastAsia"/>
              </w:rPr>
              <w:t>景观效果</w:t>
            </w:r>
          </w:p>
        </w:tc>
        <w:tc>
          <w:tcPr>
            <w:tcW w:w="3117" w:type="dxa"/>
          </w:tcPr>
          <w:p w14:paraId="208963F8">
            <w:pPr>
              <w:pStyle w:val="178"/>
            </w:pPr>
            <w:r>
              <w:rPr>
                <w:rFonts w:hint="eastAsia"/>
              </w:rPr>
              <w:t>整体观感、色彩搭配、协调性</w:t>
            </w:r>
          </w:p>
        </w:tc>
        <w:tc>
          <w:tcPr>
            <w:tcW w:w="2978" w:type="dxa"/>
          </w:tcPr>
          <w:p w14:paraId="51CCEBCC">
            <w:pPr>
              <w:pStyle w:val="178"/>
            </w:pPr>
            <w:r>
              <w:rPr>
                <w:rFonts w:hint="eastAsia"/>
              </w:rPr>
              <w:t>整体效果美观，符合设计要求</w:t>
            </w:r>
          </w:p>
        </w:tc>
        <w:tc>
          <w:tcPr>
            <w:tcW w:w="1689" w:type="dxa"/>
          </w:tcPr>
          <w:p w14:paraId="3D7ECE9F">
            <w:pPr>
              <w:pStyle w:val="178"/>
            </w:pPr>
            <w:r>
              <w:rPr>
                <w:rFonts w:hint="eastAsia"/>
              </w:rPr>
              <w:t>建设单位</w:t>
            </w:r>
          </w:p>
        </w:tc>
      </w:tr>
    </w:tbl>
    <w:p w14:paraId="3BFA855A">
      <w:pPr>
        <w:pStyle w:val="56"/>
        <w:spacing w:before="120" w:beforeLines="50" w:line="360" w:lineRule="auto"/>
        <w:ind w:firstLine="420"/>
      </w:pPr>
      <w:r>
        <w:rPr>
          <w:rFonts w:hint="eastAsia"/>
        </w:rPr>
        <w:t>通过严格的验收程序，可以确保工程在结构、功能和景观三方面达到预期目标。</w:t>
      </w:r>
    </w:p>
    <w:p w14:paraId="2482171F">
      <w:pPr>
        <w:pStyle w:val="105"/>
        <w:spacing w:before="120" w:after="120" w:line="360" w:lineRule="auto"/>
      </w:pPr>
      <w:r>
        <w:rPr>
          <w:rFonts w:hint="eastAsia"/>
        </w:rPr>
        <w:t>养护期质量跟踪</w:t>
      </w:r>
    </w:p>
    <w:p w14:paraId="66F4CE29">
      <w:pPr>
        <w:pStyle w:val="56"/>
        <w:spacing w:line="360" w:lineRule="auto"/>
        <w:ind w:firstLine="420"/>
      </w:pPr>
      <w:r>
        <w:rPr>
          <w:rFonts w:hint="eastAsia"/>
        </w:rPr>
        <w:t>立体绿化工程在验收合格后，还应进入养护期质量跟踪阶段。养护期内应由养护单位负责日常养护，并定期向建设单位提交养护报告。主要要求包括：</w:t>
      </w:r>
    </w:p>
    <w:p w14:paraId="08149634">
      <w:pPr>
        <w:pStyle w:val="132"/>
        <w:spacing w:line="360" w:lineRule="auto"/>
      </w:pPr>
      <w:r>
        <w:rPr>
          <w:rFonts w:hint="eastAsia"/>
        </w:rPr>
        <w:t>植物成活率跟踪，每季度统计并上报；</w:t>
      </w:r>
    </w:p>
    <w:p w14:paraId="7261C5B9">
      <w:pPr>
        <w:pStyle w:val="132"/>
        <w:spacing w:line="360" w:lineRule="auto"/>
      </w:pPr>
      <w:r>
        <w:rPr>
          <w:rFonts w:hint="eastAsia"/>
        </w:rPr>
        <w:t>灌溉与排水设施运行检查，确保无堵塞与渗漏；</w:t>
      </w:r>
    </w:p>
    <w:p w14:paraId="786DBFAF">
      <w:pPr>
        <w:pStyle w:val="132"/>
        <w:spacing w:line="360" w:lineRule="auto"/>
      </w:pPr>
      <w:r>
        <w:rPr>
          <w:rFonts w:hint="eastAsia"/>
        </w:rPr>
        <w:t>基质沉降、结构变形等异常情况记录与处理；</w:t>
      </w:r>
    </w:p>
    <w:p w14:paraId="5FFFF0C2">
      <w:pPr>
        <w:pStyle w:val="132"/>
        <w:spacing w:line="360" w:lineRule="auto"/>
      </w:pPr>
      <w:r>
        <w:rPr>
          <w:rFonts w:hint="eastAsia"/>
        </w:rPr>
        <w:t>根据植物生长状况进行补植或修剪，确保景观效果。</w:t>
      </w:r>
    </w:p>
    <w:p w14:paraId="6D4893DA">
      <w:pPr>
        <w:pStyle w:val="56"/>
        <w:spacing w:line="360" w:lineRule="auto"/>
        <w:ind w:firstLine="420"/>
      </w:pPr>
      <w:r>
        <w:rPr>
          <w:rFonts w:hint="eastAsia"/>
        </w:rPr>
        <w:t>通过养护期的质量跟踪，可以进一步保证工程长期稳定性和景观持久性。</w:t>
      </w:r>
    </w:p>
    <w:p w14:paraId="6C50989E">
      <w:pPr>
        <w:pStyle w:val="104"/>
        <w:spacing w:before="240" w:after="240" w:line="360" w:lineRule="auto"/>
      </w:pPr>
      <w:bookmarkStart w:id="55" w:name="_Toc206618608"/>
      <w:r>
        <w:rPr>
          <w:rFonts w:hint="eastAsia"/>
        </w:rPr>
        <w:t>养护管理</w:t>
      </w:r>
      <w:bookmarkEnd w:id="55"/>
    </w:p>
    <w:p w14:paraId="75776AFB">
      <w:pPr>
        <w:pStyle w:val="105"/>
        <w:spacing w:before="120" w:after="120" w:line="360" w:lineRule="auto"/>
      </w:pPr>
      <w:r>
        <w:rPr>
          <w:rFonts w:hint="eastAsia"/>
        </w:rPr>
        <w:t>日常养护</w:t>
      </w:r>
    </w:p>
    <w:p w14:paraId="77C5C23F">
      <w:pPr>
        <w:pStyle w:val="56"/>
        <w:spacing w:line="360" w:lineRule="auto"/>
        <w:ind w:firstLine="420"/>
      </w:pPr>
      <w:r>
        <w:rPr>
          <w:rFonts w:hint="eastAsia"/>
        </w:rPr>
        <w:t>日常养护是立体绿化管理中最基础的工作，要求高频率、细致化。主要内容包括：</w:t>
      </w:r>
    </w:p>
    <w:p w14:paraId="0DE1A110">
      <w:pPr>
        <w:pStyle w:val="132"/>
        <w:spacing w:line="360" w:lineRule="auto"/>
      </w:pPr>
      <w:r>
        <w:rPr>
          <w:rFonts w:hint="eastAsia"/>
        </w:rPr>
        <w:t>灌溉：保持基质湿润，避免过度积水或干旱；</w:t>
      </w:r>
    </w:p>
    <w:p w14:paraId="482B9116">
      <w:pPr>
        <w:pStyle w:val="132"/>
        <w:spacing w:line="360" w:lineRule="auto"/>
      </w:pPr>
      <w:r>
        <w:rPr>
          <w:rFonts w:hint="eastAsia"/>
        </w:rPr>
        <w:t>施肥：定期补充养分，保证植物正常生长；</w:t>
      </w:r>
    </w:p>
    <w:p w14:paraId="59AFFCB4">
      <w:pPr>
        <w:pStyle w:val="132"/>
        <w:spacing w:line="360" w:lineRule="auto"/>
      </w:pPr>
      <w:r>
        <w:rPr>
          <w:rFonts w:hint="eastAsia"/>
        </w:rPr>
        <w:t>修剪：及时修剪枯枝、黄叶，保持景观效果；</w:t>
      </w:r>
    </w:p>
    <w:p w14:paraId="405CD1FB">
      <w:pPr>
        <w:pStyle w:val="132"/>
        <w:spacing w:line="360" w:lineRule="auto"/>
      </w:pPr>
      <w:r>
        <w:rPr>
          <w:rFonts w:hint="eastAsia"/>
        </w:rPr>
        <w:t>病虫害防治：发现病虫害应及时处理，防止扩散；</w:t>
      </w:r>
    </w:p>
    <w:p w14:paraId="79E378B5">
      <w:pPr>
        <w:pStyle w:val="132"/>
        <w:spacing w:line="360" w:lineRule="auto"/>
      </w:pPr>
      <w:r>
        <w:rPr>
          <w:rFonts w:hint="eastAsia"/>
        </w:rPr>
        <w:t>清洁：保持绿化表面和周边区域整洁，避免杂物堆积。</w:t>
      </w:r>
    </w:p>
    <w:p w14:paraId="19143DCE">
      <w:pPr>
        <w:pStyle w:val="56"/>
        <w:spacing w:line="360" w:lineRule="auto"/>
        <w:ind w:firstLine="420"/>
      </w:pPr>
      <w:r>
        <w:rPr>
          <w:rFonts w:hint="eastAsia"/>
        </w:rPr>
        <w:t>日常养护的基本要点归纳见表8。</w:t>
      </w:r>
    </w:p>
    <w:p w14:paraId="0BC5585A">
      <w:pPr>
        <w:pStyle w:val="112"/>
        <w:spacing w:before="120" w:after="120" w:line="360" w:lineRule="auto"/>
      </w:pPr>
      <w:r>
        <w:rPr>
          <w:rFonts w:hint="eastAsia"/>
        </w:rPr>
        <w:t>日常养护要点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34"/>
        <w:gridCol w:w="2333"/>
        <w:gridCol w:w="2333"/>
        <w:gridCol w:w="2334"/>
      </w:tblGrid>
      <w:tr w14:paraId="51BB51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334" w:type="dxa"/>
            <w:tcBorders>
              <w:top w:val="single" w:color="auto" w:sz="8" w:space="0"/>
              <w:bottom w:val="single" w:color="auto" w:sz="8" w:space="0"/>
            </w:tcBorders>
            <w:vAlign w:val="center"/>
          </w:tcPr>
          <w:p w14:paraId="0DBE2BBB">
            <w:pPr>
              <w:pStyle w:val="178"/>
            </w:pPr>
            <w:r>
              <w:rPr>
                <w:rFonts w:hint="eastAsia"/>
              </w:rPr>
              <w:t>项目</w:t>
            </w:r>
          </w:p>
        </w:tc>
        <w:tc>
          <w:tcPr>
            <w:tcW w:w="2333" w:type="dxa"/>
            <w:tcBorders>
              <w:top w:val="single" w:color="auto" w:sz="8" w:space="0"/>
              <w:bottom w:val="single" w:color="auto" w:sz="8" w:space="0"/>
            </w:tcBorders>
            <w:vAlign w:val="center"/>
          </w:tcPr>
          <w:p w14:paraId="53A05FE7">
            <w:pPr>
              <w:pStyle w:val="178"/>
            </w:pPr>
            <w:r>
              <w:rPr>
                <w:rFonts w:hint="eastAsia"/>
              </w:rPr>
              <w:t>养护措施</w:t>
            </w:r>
          </w:p>
        </w:tc>
        <w:tc>
          <w:tcPr>
            <w:tcW w:w="2333" w:type="dxa"/>
            <w:tcBorders>
              <w:top w:val="single" w:color="auto" w:sz="8" w:space="0"/>
              <w:bottom w:val="single" w:color="auto" w:sz="8" w:space="0"/>
            </w:tcBorders>
            <w:vAlign w:val="center"/>
          </w:tcPr>
          <w:p w14:paraId="4A8BF8E2">
            <w:pPr>
              <w:pStyle w:val="178"/>
            </w:pPr>
            <w:r>
              <w:rPr>
                <w:rFonts w:hint="eastAsia"/>
              </w:rPr>
              <w:t>频率</w:t>
            </w:r>
          </w:p>
        </w:tc>
        <w:tc>
          <w:tcPr>
            <w:tcW w:w="2334" w:type="dxa"/>
            <w:tcBorders>
              <w:top w:val="single" w:color="auto" w:sz="8" w:space="0"/>
              <w:bottom w:val="single" w:color="auto" w:sz="8" w:space="0"/>
            </w:tcBorders>
            <w:vAlign w:val="center"/>
          </w:tcPr>
          <w:p w14:paraId="76D7D961">
            <w:pPr>
              <w:pStyle w:val="178"/>
            </w:pPr>
            <w:r>
              <w:rPr>
                <w:rFonts w:hint="eastAsia"/>
              </w:rPr>
              <w:t>备注</w:t>
            </w:r>
          </w:p>
        </w:tc>
      </w:tr>
      <w:tr w14:paraId="4845BA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tcBorders>
              <w:top w:val="single" w:color="auto" w:sz="8" w:space="0"/>
            </w:tcBorders>
            <w:vAlign w:val="center"/>
          </w:tcPr>
          <w:p w14:paraId="1A42DC53">
            <w:pPr>
              <w:pStyle w:val="178"/>
            </w:pPr>
            <w:r>
              <w:rPr>
                <w:rFonts w:hint="eastAsia"/>
              </w:rPr>
              <w:t>灌溉</w:t>
            </w:r>
          </w:p>
        </w:tc>
        <w:tc>
          <w:tcPr>
            <w:tcW w:w="2333" w:type="dxa"/>
            <w:tcBorders>
              <w:top w:val="single" w:color="auto" w:sz="8" w:space="0"/>
            </w:tcBorders>
            <w:vAlign w:val="center"/>
          </w:tcPr>
          <w:p w14:paraId="120B0CDC">
            <w:pPr>
              <w:pStyle w:val="178"/>
            </w:pPr>
            <w:r>
              <w:rPr>
                <w:rFonts w:hint="eastAsia"/>
              </w:rPr>
              <w:t>保持基质湿润，避免干旱或积水</w:t>
            </w:r>
          </w:p>
        </w:tc>
        <w:tc>
          <w:tcPr>
            <w:tcW w:w="2333" w:type="dxa"/>
            <w:tcBorders>
              <w:top w:val="single" w:color="auto" w:sz="8" w:space="0"/>
            </w:tcBorders>
            <w:vAlign w:val="center"/>
          </w:tcPr>
          <w:p w14:paraId="4CF909F2">
            <w:pPr>
              <w:pStyle w:val="178"/>
            </w:pPr>
            <w:r>
              <w:rPr>
                <w:rFonts w:hint="eastAsia"/>
              </w:rPr>
              <w:t>每日或视气候情况调整</w:t>
            </w:r>
          </w:p>
        </w:tc>
        <w:tc>
          <w:tcPr>
            <w:tcW w:w="2334" w:type="dxa"/>
            <w:vMerge w:val="restart"/>
            <w:tcBorders>
              <w:top w:val="single" w:color="auto" w:sz="8" w:space="0"/>
            </w:tcBorders>
            <w:vAlign w:val="center"/>
          </w:tcPr>
          <w:p w14:paraId="08FF6155">
            <w:pPr>
              <w:pStyle w:val="178"/>
            </w:pPr>
            <w:r>
              <w:rPr>
                <w:rFonts w:hint="eastAsia"/>
              </w:rPr>
              <w:t>春夏为主</w:t>
            </w:r>
          </w:p>
        </w:tc>
      </w:tr>
      <w:tr w14:paraId="04BB3A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14:paraId="3606B77D">
            <w:pPr>
              <w:pStyle w:val="178"/>
            </w:pPr>
            <w:r>
              <w:rPr>
                <w:rFonts w:hint="eastAsia"/>
              </w:rPr>
              <w:t>施肥</w:t>
            </w:r>
          </w:p>
        </w:tc>
        <w:tc>
          <w:tcPr>
            <w:tcW w:w="2333" w:type="dxa"/>
            <w:vAlign w:val="center"/>
          </w:tcPr>
          <w:p w14:paraId="3AB9FD85">
            <w:pPr>
              <w:pStyle w:val="178"/>
            </w:pPr>
            <w:r>
              <w:rPr>
                <w:rFonts w:hint="eastAsia"/>
              </w:rPr>
              <w:t>追施速效肥，结合缓释肥</w:t>
            </w:r>
          </w:p>
        </w:tc>
        <w:tc>
          <w:tcPr>
            <w:tcW w:w="2333" w:type="dxa"/>
            <w:vAlign w:val="center"/>
          </w:tcPr>
          <w:p w14:paraId="0C3F9942">
            <w:pPr>
              <w:pStyle w:val="178"/>
            </w:pPr>
            <w:r>
              <w:rPr>
                <w:rFonts w:hint="eastAsia"/>
              </w:rPr>
              <w:t>每月1次</w:t>
            </w:r>
          </w:p>
        </w:tc>
        <w:tc>
          <w:tcPr>
            <w:tcW w:w="2334" w:type="dxa"/>
            <w:vMerge w:val="continue"/>
            <w:vAlign w:val="center"/>
          </w:tcPr>
          <w:p w14:paraId="7EE72674">
            <w:pPr>
              <w:pStyle w:val="178"/>
            </w:pPr>
          </w:p>
        </w:tc>
      </w:tr>
      <w:tr w14:paraId="039121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14:paraId="1DB300DA">
            <w:pPr>
              <w:pStyle w:val="178"/>
            </w:pPr>
            <w:r>
              <w:rPr>
                <w:rFonts w:hint="eastAsia"/>
              </w:rPr>
              <w:t>修剪</w:t>
            </w:r>
          </w:p>
        </w:tc>
        <w:tc>
          <w:tcPr>
            <w:tcW w:w="2333" w:type="dxa"/>
            <w:vAlign w:val="center"/>
          </w:tcPr>
          <w:p w14:paraId="77346962">
            <w:pPr>
              <w:pStyle w:val="178"/>
            </w:pPr>
            <w:r>
              <w:rPr>
                <w:rFonts w:hint="eastAsia"/>
              </w:rPr>
              <w:t>去除枯枝黄叶，保持整齐</w:t>
            </w:r>
          </w:p>
        </w:tc>
        <w:tc>
          <w:tcPr>
            <w:tcW w:w="2333" w:type="dxa"/>
            <w:vAlign w:val="center"/>
          </w:tcPr>
          <w:p w14:paraId="30BBCBAA">
            <w:pPr>
              <w:pStyle w:val="178"/>
            </w:pPr>
            <w:r>
              <w:rPr>
                <w:rFonts w:hint="eastAsia"/>
              </w:rPr>
              <w:t>每半月1次</w:t>
            </w:r>
          </w:p>
        </w:tc>
        <w:tc>
          <w:tcPr>
            <w:tcW w:w="2334" w:type="dxa"/>
            <w:vMerge w:val="continue"/>
            <w:vAlign w:val="center"/>
          </w:tcPr>
          <w:p w14:paraId="2F81045D">
            <w:pPr>
              <w:pStyle w:val="178"/>
            </w:pPr>
          </w:p>
        </w:tc>
      </w:tr>
      <w:tr w14:paraId="472D5F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14:paraId="71CB84C6">
            <w:pPr>
              <w:pStyle w:val="178"/>
            </w:pPr>
            <w:r>
              <w:rPr>
                <w:rFonts w:hint="eastAsia"/>
              </w:rPr>
              <w:t>病虫害</w:t>
            </w:r>
          </w:p>
        </w:tc>
        <w:tc>
          <w:tcPr>
            <w:tcW w:w="2333" w:type="dxa"/>
            <w:vAlign w:val="center"/>
          </w:tcPr>
          <w:p w14:paraId="27B19A11">
            <w:pPr>
              <w:pStyle w:val="178"/>
            </w:pPr>
            <w:r>
              <w:rPr>
                <w:rFonts w:hint="eastAsia"/>
              </w:rPr>
              <w:t>观察叶片、根系，防治病虫害</w:t>
            </w:r>
          </w:p>
        </w:tc>
        <w:tc>
          <w:tcPr>
            <w:tcW w:w="2333" w:type="dxa"/>
            <w:vAlign w:val="center"/>
          </w:tcPr>
          <w:p w14:paraId="637034A6">
            <w:pPr>
              <w:pStyle w:val="178"/>
            </w:pPr>
            <w:r>
              <w:rPr>
                <w:rFonts w:hint="eastAsia"/>
              </w:rPr>
              <w:t>每周检查1次</w:t>
            </w:r>
          </w:p>
        </w:tc>
        <w:tc>
          <w:tcPr>
            <w:tcW w:w="2334" w:type="dxa"/>
            <w:vMerge w:val="continue"/>
            <w:vAlign w:val="center"/>
          </w:tcPr>
          <w:p w14:paraId="62A0A02A">
            <w:pPr>
              <w:pStyle w:val="178"/>
            </w:pPr>
          </w:p>
        </w:tc>
      </w:tr>
      <w:tr w14:paraId="6E69CE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14:paraId="32BA33F9">
            <w:pPr>
              <w:pStyle w:val="178"/>
            </w:pPr>
            <w:r>
              <w:rPr>
                <w:rFonts w:hint="eastAsia"/>
              </w:rPr>
              <w:t>清洁</w:t>
            </w:r>
          </w:p>
        </w:tc>
        <w:tc>
          <w:tcPr>
            <w:tcW w:w="2333" w:type="dxa"/>
            <w:vAlign w:val="center"/>
          </w:tcPr>
          <w:p w14:paraId="2C68AFCD">
            <w:pPr>
              <w:pStyle w:val="178"/>
            </w:pPr>
            <w:r>
              <w:rPr>
                <w:rFonts w:hint="eastAsia"/>
              </w:rPr>
              <w:t>清理杂物、枯叶、垃圾</w:t>
            </w:r>
          </w:p>
        </w:tc>
        <w:tc>
          <w:tcPr>
            <w:tcW w:w="2333" w:type="dxa"/>
            <w:vAlign w:val="center"/>
          </w:tcPr>
          <w:p w14:paraId="472D04DE">
            <w:pPr>
              <w:pStyle w:val="178"/>
            </w:pPr>
            <w:r>
              <w:rPr>
                <w:rFonts w:hint="eastAsia"/>
              </w:rPr>
              <w:t>每日</w:t>
            </w:r>
          </w:p>
        </w:tc>
        <w:tc>
          <w:tcPr>
            <w:tcW w:w="2334" w:type="dxa"/>
            <w:vMerge w:val="continue"/>
            <w:vAlign w:val="center"/>
          </w:tcPr>
          <w:p w14:paraId="252097BC">
            <w:pPr>
              <w:pStyle w:val="178"/>
            </w:pPr>
          </w:p>
        </w:tc>
      </w:tr>
    </w:tbl>
    <w:p w14:paraId="2D8B1809">
      <w:pPr>
        <w:pStyle w:val="56"/>
        <w:spacing w:before="120" w:beforeLines="50" w:line="360" w:lineRule="auto"/>
        <w:ind w:firstLine="420"/>
      </w:pPr>
      <w:r>
        <w:rPr>
          <w:rFonts w:hint="eastAsia"/>
        </w:rPr>
        <w:t>日常养护的关键在于“勤查勤管”，通过高频率管理，及时发现并处理问题，确保绿化景观效果的持续性。</w:t>
      </w:r>
    </w:p>
    <w:p w14:paraId="6568E676">
      <w:pPr>
        <w:pStyle w:val="105"/>
        <w:spacing w:before="120" w:after="120" w:line="360" w:lineRule="auto"/>
      </w:pPr>
      <w:r>
        <w:rPr>
          <w:rFonts w:hint="eastAsia"/>
        </w:rPr>
        <w:t>定期检查</w:t>
      </w:r>
    </w:p>
    <w:p w14:paraId="2E53ED79">
      <w:pPr>
        <w:pStyle w:val="56"/>
        <w:spacing w:line="360" w:lineRule="auto"/>
        <w:ind w:firstLine="420"/>
      </w:pPr>
      <w:r>
        <w:rPr>
          <w:rFonts w:hint="eastAsia"/>
        </w:rPr>
        <w:t>定期检查是对日常养护工作的补充，通常以月度、季度或年度为周期开展。检查应包括：</w:t>
      </w:r>
    </w:p>
    <w:p w14:paraId="32F7DC8C">
      <w:pPr>
        <w:pStyle w:val="132"/>
        <w:spacing w:line="360" w:lineRule="auto"/>
      </w:pPr>
      <w:r>
        <w:rPr>
          <w:rFonts w:hint="eastAsia"/>
        </w:rPr>
        <w:t>植物生长状况：成活率、长势、覆盖度；</w:t>
      </w:r>
    </w:p>
    <w:p w14:paraId="20E330DC">
      <w:pPr>
        <w:pStyle w:val="132"/>
        <w:spacing w:line="360" w:lineRule="auto"/>
      </w:pPr>
      <w:r>
        <w:rPr>
          <w:rFonts w:hint="eastAsia"/>
        </w:rPr>
        <w:t>基质与排水：基质沉降情况、排水是否畅通；</w:t>
      </w:r>
    </w:p>
    <w:p w14:paraId="1F64640A">
      <w:pPr>
        <w:pStyle w:val="132"/>
        <w:spacing w:line="360" w:lineRule="auto"/>
      </w:pPr>
      <w:r>
        <w:rPr>
          <w:rFonts w:hint="eastAsia"/>
        </w:rPr>
        <w:t>灌溉系统：管路、滴头是否堵塞，出水是否均匀；</w:t>
      </w:r>
    </w:p>
    <w:p w14:paraId="6BF33D83">
      <w:pPr>
        <w:pStyle w:val="132"/>
        <w:spacing w:line="360" w:lineRule="auto"/>
      </w:pPr>
      <w:r>
        <w:rPr>
          <w:rFonts w:hint="eastAsia"/>
        </w:rPr>
        <w:t>结构与支撑：有无松动、变形或安全隐患。</w:t>
      </w:r>
    </w:p>
    <w:p w14:paraId="2499BA65">
      <w:pPr>
        <w:pStyle w:val="56"/>
        <w:spacing w:line="360" w:lineRule="auto"/>
        <w:ind w:firstLine="420"/>
      </w:pPr>
      <w:r>
        <w:rPr>
          <w:rFonts w:hint="eastAsia"/>
        </w:rPr>
        <w:t>为规范检查流程，可制定定期检查表，如表9所示。</w:t>
      </w:r>
    </w:p>
    <w:p w14:paraId="4269C80B">
      <w:pPr>
        <w:pStyle w:val="112"/>
        <w:spacing w:before="120" w:after="120" w:line="360" w:lineRule="auto"/>
      </w:pPr>
      <w:r>
        <w:rPr>
          <w:rFonts w:hint="eastAsia"/>
        </w:rPr>
        <w:t>定期检查内容与标准</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117"/>
        <w:gridCol w:w="4105"/>
        <w:gridCol w:w="3112"/>
      </w:tblGrid>
      <w:tr w14:paraId="306E0C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117" w:type="dxa"/>
            <w:tcBorders>
              <w:top w:val="single" w:color="auto" w:sz="8" w:space="0"/>
              <w:bottom w:val="single" w:color="auto" w:sz="8" w:space="0"/>
            </w:tcBorders>
          </w:tcPr>
          <w:p w14:paraId="2DEA58A3">
            <w:pPr>
              <w:pStyle w:val="178"/>
            </w:pPr>
            <w:r>
              <w:rPr>
                <w:rFonts w:hint="eastAsia"/>
              </w:rPr>
              <w:t>检查项目</w:t>
            </w:r>
          </w:p>
        </w:tc>
        <w:tc>
          <w:tcPr>
            <w:tcW w:w="4105" w:type="dxa"/>
            <w:tcBorders>
              <w:top w:val="single" w:color="auto" w:sz="8" w:space="0"/>
              <w:bottom w:val="single" w:color="auto" w:sz="8" w:space="0"/>
            </w:tcBorders>
          </w:tcPr>
          <w:p w14:paraId="12573F5B">
            <w:pPr>
              <w:pStyle w:val="178"/>
            </w:pPr>
            <w:r>
              <w:rPr>
                <w:rFonts w:hint="eastAsia"/>
              </w:rPr>
              <w:t>检查内容</w:t>
            </w:r>
          </w:p>
        </w:tc>
        <w:tc>
          <w:tcPr>
            <w:tcW w:w="3112" w:type="dxa"/>
            <w:tcBorders>
              <w:top w:val="single" w:color="auto" w:sz="8" w:space="0"/>
              <w:bottom w:val="single" w:color="auto" w:sz="8" w:space="0"/>
            </w:tcBorders>
          </w:tcPr>
          <w:p w14:paraId="38264D3E">
            <w:pPr>
              <w:pStyle w:val="178"/>
            </w:pPr>
            <w:r>
              <w:rPr>
                <w:rFonts w:hint="eastAsia"/>
              </w:rPr>
              <w:t>检查标准</w:t>
            </w:r>
          </w:p>
        </w:tc>
      </w:tr>
      <w:tr w14:paraId="302C91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Borders>
              <w:top w:val="single" w:color="auto" w:sz="8" w:space="0"/>
            </w:tcBorders>
          </w:tcPr>
          <w:p w14:paraId="08DFA7B0">
            <w:pPr>
              <w:pStyle w:val="178"/>
            </w:pPr>
            <w:r>
              <w:rPr>
                <w:rFonts w:hint="eastAsia"/>
              </w:rPr>
              <w:t>植物生长</w:t>
            </w:r>
          </w:p>
        </w:tc>
        <w:tc>
          <w:tcPr>
            <w:tcW w:w="4105" w:type="dxa"/>
            <w:tcBorders>
              <w:top w:val="single" w:color="auto" w:sz="8" w:space="0"/>
            </w:tcBorders>
          </w:tcPr>
          <w:p w14:paraId="0730C89B">
            <w:pPr>
              <w:pStyle w:val="178"/>
            </w:pPr>
            <w:r>
              <w:rPr>
                <w:rFonts w:hint="eastAsia"/>
              </w:rPr>
              <w:t>成活率、长势、覆盖度</w:t>
            </w:r>
          </w:p>
        </w:tc>
        <w:tc>
          <w:tcPr>
            <w:tcW w:w="3112" w:type="dxa"/>
            <w:tcBorders>
              <w:top w:val="single" w:color="auto" w:sz="8" w:space="0"/>
            </w:tcBorders>
          </w:tcPr>
          <w:p w14:paraId="758CA897">
            <w:pPr>
              <w:pStyle w:val="178"/>
            </w:pPr>
            <w:r>
              <w:rPr>
                <w:rFonts w:hint="eastAsia"/>
              </w:rPr>
              <w:t>成活率≥95%，覆盖度符合设计要求</w:t>
            </w:r>
          </w:p>
        </w:tc>
      </w:tr>
      <w:tr w14:paraId="45B025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Pr>
          <w:p w14:paraId="38CC5F53">
            <w:pPr>
              <w:pStyle w:val="178"/>
            </w:pPr>
            <w:r>
              <w:rPr>
                <w:rFonts w:hint="eastAsia"/>
              </w:rPr>
              <w:t>基质与排水</w:t>
            </w:r>
          </w:p>
        </w:tc>
        <w:tc>
          <w:tcPr>
            <w:tcW w:w="4105" w:type="dxa"/>
          </w:tcPr>
          <w:p w14:paraId="1371B34B">
            <w:pPr>
              <w:pStyle w:val="178"/>
            </w:pPr>
            <w:r>
              <w:rPr>
                <w:rFonts w:hint="eastAsia"/>
              </w:rPr>
              <w:t>沉降、透水性、排水口畅通</w:t>
            </w:r>
          </w:p>
        </w:tc>
        <w:tc>
          <w:tcPr>
            <w:tcW w:w="3112" w:type="dxa"/>
          </w:tcPr>
          <w:p w14:paraId="0BF80A4F">
            <w:pPr>
              <w:pStyle w:val="178"/>
            </w:pPr>
            <w:r>
              <w:rPr>
                <w:rFonts w:hint="eastAsia"/>
              </w:rPr>
              <w:t>无明显沉降，排水通畅</w:t>
            </w:r>
          </w:p>
        </w:tc>
      </w:tr>
      <w:tr w14:paraId="07A6F8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Pr>
          <w:p w14:paraId="11A73704">
            <w:pPr>
              <w:pStyle w:val="178"/>
            </w:pPr>
            <w:r>
              <w:rPr>
                <w:rFonts w:hint="eastAsia"/>
              </w:rPr>
              <w:t>灌溉系统</w:t>
            </w:r>
          </w:p>
        </w:tc>
        <w:tc>
          <w:tcPr>
            <w:tcW w:w="4105" w:type="dxa"/>
          </w:tcPr>
          <w:p w14:paraId="56F64C80">
            <w:pPr>
              <w:pStyle w:val="178"/>
            </w:pPr>
            <w:r>
              <w:rPr>
                <w:rFonts w:hint="eastAsia"/>
              </w:rPr>
              <w:t>管路、滴头、水压</w:t>
            </w:r>
          </w:p>
        </w:tc>
        <w:tc>
          <w:tcPr>
            <w:tcW w:w="3112" w:type="dxa"/>
          </w:tcPr>
          <w:p w14:paraId="41E19F3E">
            <w:pPr>
              <w:pStyle w:val="178"/>
            </w:pPr>
            <w:r>
              <w:rPr>
                <w:rFonts w:hint="eastAsia"/>
              </w:rPr>
              <w:t>出水均匀，流量偏差≤10%</w:t>
            </w:r>
          </w:p>
        </w:tc>
      </w:tr>
      <w:tr w14:paraId="1EE937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Pr>
          <w:p w14:paraId="2B87AF9E">
            <w:pPr>
              <w:pStyle w:val="178"/>
            </w:pPr>
            <w:r>
              <w:rPr>
                <w:rFonts w:hint="eastAsia"/>
              </w:rPr>
              <w:t>结构支撑</w:t>
            </w:r>
          </w:p>
        </w:tc>
        <w:tc>
          <w:tcPr>
            <w:tcW w:w="4105" w:type="dxa"/>
          </w:tcPr>
          <w:p w14:paraId="0F691B84">
            <w:pPr>
              <w:pStyle w:val="178"/>
            </w:pPr>
            <w:r>
              <w:rPr>
                <w:rFonts w:hint="eastAsia"/>
              </w:rPr>
              <w:t>支撑件、固定点、防腐情况</w:t>
            </w:r>
          </w:p>
        </w:tc>
        <w:tc>
          <w:tcPr>
            <w:tcW w:w="3112" w:type="dxa"/>
          </w:tcPr>
          <w:p w14:paraId="4E5145A2">
            <w:pPr>
              <w:pStyle w:val="178"/>
            </w:pPr>
            <w:r>
              <w:rPr>
                <w:rFonts w:hint="eastAsia"/>
              </w:rPr>
              <w:t>无松动、无锈蚀、无变形</w:t>
            </w:r>
          </w:p>
        </w:tc>
      </w:tr>
    </w:tbl>
    <w:p w14:paraId="7C74B5BF">
      <w:pPr>
        <w:pStyle w:val="56"/>
        <w:spacing w:before="120" w:beforeLines="50" w:line="360" w:lineRule="auto"/>
        <w:ind w:firstLine="420"/>
      </w:pPr>
      <w:r>
        <w:rPr>
          <w:rFonts w:hint="eastAsia"/>
        </w:rPr>
        <w:t>通过定期检查，可以发现潜在问题并及时采取修复措施，从而降低后期养护成本，提升工程的长期稳定性。</w:t>
      </w:r>
    </w:p>
    <w:p w14:paraId="13644F80">
      <w:pPr>
        <w:pStyle w:val="105"/>
        <w:spacing w:before="120" w:after="120" w:line="360" w:lineRule="auto"/>
      </w:pPr>
      <w:r>
        <w:rPr>
          <w:rFonts w:hint="eastAsia"/>
        </w:rPr>
        <w:t>季节性养护</w:t>
      </w:r>
    </w:p>
    <w:p w14:paraId="6DA9054E">
      <w:pPr>
        <w:pStyle w:val="56"/>
        <w:spacing w:line="360" w:lineRule="auto"/>
        <w:ind w:firstLine="420"/>
      </w:pPr>
      <w:r>
        <w:rPr>
          <w:rFonts w:hint="eastAsia"/>
        </w:rPr>
        <w:t>立体绿化的养护还需结合季节气候特点，采取差异化管理。主要措施包括：</w:t>
      </w:r>
    </w:p>
    <w:p w14:paraId="376661EC">
      <w:pPr>
        <w:pStyle w:val="132"/>
        <w:spacing w:line="360" w:lineRule="auto"/>
      </w:pPr>
      <w:r>
        <w:rPr>
          <w:rFonts w:hint="eastAsia"/>
        </w:rPr>
        <w:t>春季：加强施肥，促进新芽萌发；</w:t>
      </w:r>
    </w:p>
    <w:p w14:paraId="16C4A91B">
      <w:pPr>
        <w:pStyle w:val="132"/>
        <w:spacing w:line="360" w:lineRule="auto"/>
      </w:pPr>
      <w:r>
        <w:rPr>
          <w:rFonts w:hint="eastAsia"/>
        </w:rPr>
        <w:t>夏季：增加浇水频率，做好防旱与病虫害防治；</w:t>
      </w:r>
    </w:p>
    <w:p w14:paraId="1498177D">
      <w:pPr>
        <w:pStyle w:val="132"/>
        <w:spacing w:line="360" w:lineRule="auto"/>
      </w:pPr>
      <w:r>
        <w:rPr>
          <w:rFonts w:hint="eastAsia"/>
        </w:rPr>
        <w:t>秋季：适度修剪，减少养分消耗；</w:t>
      </w:r>
    </w:p>
    <w:p w14:paraId="6764A2F3">
      <w:pPr>
        <w:pStyle w:val="132"/>
        <w:spacing w:line="360" w:lineRule="auto"/>
      </w:pPr>
      <w:r>
        <w:rPr>
          <w:rFonts w:hint="eastAsia"/>
        </w:rPr>
        <w:t>冬季：防寒防冻，必要时覆盖保护材料。</w:t>
      </w:r>
    </w:p>
    <w:p w14:paraId="757BD05F">
      <w:pPr>
        <w:pStyle w:val="56"/>
        <w:spacing w:line="360" w:lineRule="auto"/>
        <w:ind w:firstLine="420"/>
      </w:pPr>
      <w:r>
        <w:rPr>
          <w:rFonts w:hint="eastAsia"/>
        </w:rPr>
        <w:t>通过季节性养护措施，可以更好地适应气候变化，保障植物的全年健康生长。</w:t>
      </w:r>
    </w:p>
    <w:p w14:paraId="53097944">
      <w:pPr>
        <w:pStyle w:val="105"/>
        <w:spacing w:before="120" w:after="120" w:line="360" w:lineRule="auto"/>
      </w:pPr>
      <w:r>
        <w:rPr>
          <w:rFonts w:hint="eastAsia"/>
        </w:rPr>
        <w:t>突发情况处理</w:t>
      </w:r>
    </w:p>
    <w:p w14:paraId="55796C66">
      <w:pPr>
        <w:pStyle w:val="56"/>
        <w:spacing w:line="360" w:lineRule="auto"/>
        <w:ind w:firstLine="420"/>
      </w:pPr>
      <w:r>
        <w:rPr>
          <w:rFonts w:hint="eastAsia"/>
        </w:rPr>
        <w:t>立体绿化在使用过程中可能会遇到极端天气或突发事件，例如暴雨、台风、干旱、病虫害暴发等。对此，应建立快速响应机制：</w:t>
      </w:r>
    </w:p>
    <w:p w14:paraId="7A64FC3E">
      <w:pPr>
        <w:pStyle w:val="132"/>
        <w:spacing w:line="360" w:lineRule="auto"/>
      </w:pPr>
      <w:r>
        <w:rPr>
          <w:rFonts w:hint="eastAsia"/>
        </w:rPr>
        <w:t>暴雨：检查排水系统是否畅通，及时清理堵塞物；</w:t>
      </w:r>
    </w:p>
    <w:p w14:paraId="6C29142D">
      <w:pPr>
        <w:pStyle w:val="132"/>
        <w:spacing w:line="360" w:lineRule="auto"/>
      </w:pPr>
      <w:r>
        <w:rPr>
          <w:rFonts w:hint="eastAsia"/>
        </w:rPr>
        <w:t>台风：加固支撑结构，防止植被脱落；</w:t>
      </w:r>
    </w:p>
    <w:p w14:paraId="07A6F9AA">
      <w:pPr>
        <w:pStyle w:val="132"/>
        <w:spacing w:line="360" w:lineRule="auto"/>
      </w:pPr>
      <w:r>
        <w:rPr>
          <w:rFonts w:hint="eastAsia"/>
        </w:rPr>
        <w:t>干旱：增加灌溉频率，采用临时喷淋补水；</w:t>
      </w:r>
    </w:p>
    <w:p w14:paraId="33F20E0D">
      <w:pPr>
        <w:pStyle w:val="132"/>
        <w:spacing w:line="360" w:lineRule="auto"/>
      </w:pPr>
      <w:r>
        <w:rPr>
          <w:rFonts w:hint="eastAsia"/>
        </w:rPr>
        <w:t>病虫害暴发：及时隔离受害区域，进行药剂防治。</w:t>
      </w:r>
    </w:p>
    <w:p w14:paraId="1269B1C3">
      <w:pPr>
        <w:pStyle w:val="56"/>
        <w:spacing w:line="360" w:lineRule="auto"/>
        <w:ind w:firstLine="420"/>
      </w:pPr>
      <w:r>
        <w:rPr>
          <w:rFonts w:hint="eastAsia"/>
        </w:rPr>
        <w:t>突发情况处理强调“快速反应、预防为主”，要求养护单位配备应急物资，并建立应急联络机制。</w:t>
      </w:r>
    </w:p>
    <w:p w14:paraId="3F019EB8">
      <w:pPr>
        <w:pStyle w:val="105"/>
        <w:spacing w:before="120" w:after="120" w:line="360" w:lineRule="auto"/>
      </w:pPr>
      <w:r>
        <w:rPr>
          <w:rFonts w:hint="eastAsia"/>
        </w:rPr>
        <w:t>养护记录与评估</w:t>
      </w:r>
    </w:p>
    <w:p w14:paraId="0222F3C5">
      <w:pPr>
        <w:pStyle w:val="56"/>
        <w:spacing w:line="360" w:lineRule="auto"/>
        <w:ind w:firstLine="420"/>
      </w:pPr>
      <w:r>
        <w:rPr>
          <w:rFonts w:hint="eastAsia"/>
        </w:rPr>
        <w:t>所有养护活动均应建立记录制度，涵盖灌溉、施肥、修剪、病虫害防治及设备检修等内容。养护记录可作为后续评估和改进的重要依据。</w:t>
      </w:r>
    </w:p>
    <w:p w14:paraId="07A7212C">
      <w:pPr>
        <w:pStyle w:val="56"/>
        <w:spacing w:line="360" w:lineRule="auto"/>
        <w:ind w:firstLine="420"/>
      </w:pPr>
      <w:r>
        <w:rPr>
          <w:rFonts w:hint="eastAsia"/>
        </w:rPr>
        <w:t>养护单位应每半年提交一次养护评估报告，内容包括：</w:t>
      </w:r>
    </w:p>
    <w:p w14:paraId="52404F64">
      <w:pPr>
        <w:pStyle w:val="132"/>
        <w:spacing w:line="360" w:lineRule="auto"/>
      </w:pPr>
      <w:r>
        <w:rPr>
          <w:rFonts w:hint="eastAsia"/>
        </w:rPr>
        <w:t>植物成活率与长势评价；</w:t>
      </w:r>
    </w:p>
    <w:p w14:paraId="19B03B29">
      <w:pPr>
        <w:pStyle w:val="132"/>
        <w:spacing w:line="360" w:lineRule="auto"/>
      </w:pPr>
      <w:r>
        <w:rPr>
          <w:rFonts w:hint="eastAsia"/>
        </w:rPr>
        <w:t>设备运行情况；</w:t>
      </w:r>
    </w:p>
    <w:p w14:paraId="0BCDD835">
      <w:pPr>
        <w:pStyle w:val="132"/>
        <w:spacing w:line="360" w:lineRule="auto"/>
      </w:pPr>
      <w:r>
        <w:rPr>
          <w:rFonts w:hint="eastAsia"/>
        </w:rPr>
        <w:t>养护投入与效果对比；</w:t>
      </w:r>
    </w:p>
    <w:p w14:paraId="6A83BC29">
      <w:pPr>
        <w:pStyle w:val="132"/>
        <w:spacing w:line="360" w:lineRule="auto"/>
      </w:pPr>
      <w:r>
        <w:rPr>
          <w:rFonts w:hint="eastAsia"/>
        </w:rPr>
        <w:t>改进建议。</w:t>
      </w:r>
    </w:p>
    <w:p w14:paraId="4C02E5D4">
      <w:pPr>
        <w:pStyle w:val="56"/>
        <w:spacing w:line="360" w:lineRule="auto"/>
        <w:ind w:firstLine="420"/>
      </w:pPr>
      <w:r>
        <w:rPr>
          <w:rFonts w:hint="eastAsia"/>
        </w:rPr>
        <w:t>通过记录与评估，能够实现养护管理的规范化和科学化，形成持续改进的闭环机制。</w:t>
      </w:r>
    </w:p>
    <w:p w14:paraId="2757A78E">
      <w:pPr>
        <w:pStyle w:val="104"/>
        <w:spacing w:before="240" w:after="240" w:line="360" w:lineRule="auto"/>
      </w:pPr>
      <w:bookmarkStart w:id="56" w:name="_Toc206618609"/>
      <w:r>
        <w:rPr>
          <w:rFonts w:hint="eastAsia"/>
        </w:rPr>
        <w:t>安全与环保措施</w:t>
      </w:r>
      <w:bookmarkEnd w:id="56"/>
    </w:p>
    <w:p w14:paraId="50DBD0A4">
      <w:pPr>
        <w:pStyle w:val="105"/>
        <w:spacing w:before="120" w:after="120" w:line="360" w:lineRule="auto"/>
      </w:pPr>
      <w:r>
        <w:rPr>
          <w:rFonts w:hint="eastAsia"/>
        </w:rPr>
        <w:t>施工安全管理</w:t>
      </w:r>
    </w:p>
    <w:p w14:paraId="7B9C5CF2">
      <w:pPr>
        <w:pStyle w:val="56"/>
        <w:spacing w:line="360" w:lineRule="auto"/>
        <w:ind w:firstLine="420"/>
      </w:pPr>
      <w:r>
        <w:rPr>
          <w:rFonts w:hint="eastAsia"/>
        </w:rPr>
        <w:t>施工阶段是事故风险最高的环节，必须严格执行建筑安全规范。主要安全管理要点包括：</w:t>
      </w:r>
    </w:p>
    <w:p w14:paraId="6AEDC107">
      <w:pPr>
        <w:pStyle w:val="132"/>
        <w:spacing w:line="360" w:lineRule="auto"/>
      </w:pPr>
      <w:r>
        <w:rPr>
          <w:rFonts w:hint="eastAsia"/>
        </w:rPr>
        <w:t>高空作业：施工人员应系安全带，设置防护网和护栏；</w:t>
      </w:r>
    </w:p>
    <w:p w14:paraId="7FED7970">
      <w:pPr>
        <w:pStyle w:val="132"/>
        <w:spacing w:line="360" w:lineRule="auto"/>
      </w:pPr>
      <w:r>
        <w:rPr>
          <w:rFonts w:hint="eastAsia"/>
        </w:rPr>
        <w:t>机械使用：设备应定期检修，操作人员必须持证上岗；</w:t>
      </w:r>
    </w:p>
    <w:p w14:paraId="6BB04331">
      <w:pPr>
        <w:pStyle w:val="132"/>
        <w:spacing w:line="360" w:lineRule="auto"/>
      </w:pPr>
      <w:r>
        <w:rPr>
          <w:rFonts w:hint="eastAsia"/>
        </w:rPr>
        <w:t>电气安全：临时用电必须符合规范，配电箱应防雨、防漏电；</w:t>
      </w:r>
    </w:p>
    <w:p w14:paraId="1E65D8D7">
      <w:pPr>
        <w:pStyle w:val="132"/>
        <w:spacing w:line="360" w:lineRule="auto"/>
      </w:pPr>
      <w:r>
        <w:rPr>
          <w:rFonts w:hint="eastAsia"/>
        </w:rPr>
        <w:t>材料堆放：不得超载，避免高处坠物；</w:t>
      </w:r>
    </w:p>
    <w:p w14:paraId="5D54AAD3">
      <w:pPr>
        <w:pStyle w:val="132"/>
        <w:spacing w:line="360" w:lineRule="auto"/>
      </w:pPr>
      <w:r>
        <w:rPr>
          <w:rFonts w:hint="eastAsia"/>
        </w:rPr>
        <w:t>消防措施：施工现场应配置灭火器，禁止违章动火。</w:t>
      </w:r>
    </w:p>
    <w:p w14:paraId="355AD6CB">
      <w:pPr>
        <w:pStyle w:val="56"/>
        <w:spacing w:line="360" w:lineRule="auto"/>
        <w:ind w:firstLine="420"/>
      </w:pPr>
      <w:r>
        <w:rPr>
          <w:rFonts w:hint="eastAsia"/>
        </w:rPr>
        <w:t>施工安全管理的核心是“预防为主、防护结合”，通过制度与现场管控相结合，最大限度降低安全风险。</w:t>
      </w:r>
    </w:p>
    <w:p w14:paraId="0474E2A7">
      <w:pPr>
        <w:pStyle w:val="105"/>
        <w:spacing w:before="120" w:after="120" w:line="360" w:lineRule="auto"/>
      </w:pPr>
      <w:r>
        <w:rPr>
          <w:rFonts w:hint="eastAsia"/>
        </w:rPr>
        <w:t>养护安全管理</w:t>
      </w:r>
    </w:p>
    <w:p w14:paraId="777E7E14">
      <w:pPr>
        <w:pStyle w:val="56"/>
        <w:spacing w:line="360" w:lineRule="auto"/>
        <w:ind w:firstLine="420"/>
      </w:pPr>
      <w:r>
        <w:rPr>
          <w:rFonts w:hint="eastAsia"/>
        </w:rPr>
        <w:t>养护阶段同样存在风险，尤其是立面绿化和屋顶绿化的日常维护工作。养护安全措施应包括：</w:t>
      </w:r>
    </w:p>
    <w:p w14:paraId="076A1AFB">
      <w:pPr>
        <w:pStyle w:val="132"/>
        <w:spacing w:line="360" w:lineRule="auto"/>
      </w:pPr>
      <w:r>
        <w:rPr>
          <w:rFonts w:hint="eastAsia"/>
        </w:rPr>
        <w:t>作业规范：养护人员进入现场前需进行安全交底；</w:t>
      </w:r>
    </w:p>
    <w:p w14:paraId="03F8661C">
      <w:pPr>
        <w:pStyle w:val="132"/>
        <w:spacing w:line="360" w:lineRule="auto"/>
      </w:pPr>
      <w:r>
        <w:rPr>
          <w:rFonts w:hint="eastAsia"/>
        </w:rPr>
        <w:t>高空养护：使用吊篮、升降平台等设备时必须符合规范；</w:t>
      </w:r>
    </w:p>
    <w:p w14:paraId="0F15880A">
      <w:pPr>
        <w:pStyle w:val="132"/>
        <w:spacing w:line="360" w:lineRule="auto"/>
      </w:pPr>
      <w:r>
        <w:rPr>
          <w:rFonts w:hint="eastAsia"/>
        </w:rPr>
        <w:t>灌溉检修：带水作业应防止触电风险；</w:t>
      </w:r>
    </w:p>
    <w:p w14:paraId="5D249D0B">
      <w:pPr>
        <w:pStyle w:val="132"/>
        <w:spacing w:line="360" w:lineRule="auto"/>
      </w:pPr>
      <w:r>
        <w:rPr>
          <w:rFonts w:hint="eastAsia"/>
        </w:rPr>
        <w:t>药剂使用：农药或肥料喷洒应佩戴防护装备，避免二次污染。</w:t>
      </w:r>
    </w:p>
    <w:p w14:paraId="668A4362">
      <w:pPr>
        <w:pStyle w:val="56"/>
        <w:spacing w:line="360" w:lineRule="auto"/>
        <w:ind w:firstLine="420"/>
      </w:pPr>
      <w:r>
        <w:rPr>
          <w:rFonts w:hint="eastAsia"/>
        </w:rPr>
        <w:t>通过规范养护安全管理，可以有效减少事故风险，保障养护人员的职业健康。</w:t>
      </w:r>
    </w:p>
    <w:p w14:paraId="2037812B">
      <w:pPr>
        <w:pStyle w:val="105"/>
        <w:spacing w:before="120" w:after="120" w:line="360" w:lineRule="auto"/>
      </w:pPr>
      <w:r>
        <w:rPr>
          <w:rFonts w:hint="eastAsia"/>
        </w:rPr>
        <w:t>环境保护措施</w:t>
      </w:r>
    </w:p>
    <w:p w14:paraId="51CC5748">
      <w:pPr>
        <w:pStyle w:val="56"/>
        <w:spacing w:line="360" w:lineRule="auto"/>
        <w:ind w:firstLine="420"/>
      </w:pPr>
      <w:r>
        <w:rPr>
          <w:rFonts w:hint="eastAsia"/>
        </w:rPr>
        <w:t>在施工与养护过程中，应贯彻绿色施工和环境友好原则，避免对周边环境造成污染或破坏。主要措施包括：</w:t>
      </w:r>
    </w:p>
    <w:p w14:paraId="74FF7EC9">
      <w:pPr>
        <w:pStyle w:val="132"/>
        <w:spacing w:line="360" w:lineRule="auto"/>
      </w:pPr>
      <w:r>
        <w:rPr>
          <w:rFonts w:hint="eastAsia"/>
        </w:rPr>
        <w:t>节水：采用滴灌或喷灌系统，避免浪费；</w:t>
      </w:r>
    </w:p>
    <w:p w14:paraId="5F8946FC">
      <w:pPr>
        <w:pStyle w:val="132"/>
        <w:spacing w:line="360" w:lineRule="auto"/>
      </w:pPr>
      <w:r>
        <w:rPr>
          <w:rFonts w:hint="eastAsia"/>
        </w:rPr>
        <w:t>节能：优先选用低能耗设备和照明设施；</w:t>
      </w:r>
    </w:p>
    <w:p w14:paraId="19DA51BF">
      <w:pPr>
        <w:pStyle w:val="132"/>
        <w:spacing w:line="360" w:lineRule="auto"/>
      </w:pPr>
      <w:r>
        <w:rPr>
          <w:rFonts w:hint="eastAsia"/>
        </w:rPr>
        <w:t>减排：减少施工扬尘和噪音，控制运输车辆排放；</w:t>
      </w:r>
    </w:p>
    <w:p w14:paraId="04E0EF78">
      <w:pPr>
        <w:pStyle w:val="132"/>
        <w:spacing w:line="360" w:lineRule="auto"/>
      </w:pPr>
      <w:r>
        <w:rPr>
          <w:rFonts w:hint="eastAsia"/>
        </w:rPr>
        <w:t>资源循环：基质和废弃植物应分类回收利用；</w:t>
      </w:r>
    </w:p>
    <w:p w14:paraId="39BF1864">
      <w:pPr>
        <w:pStyle w:val="132"/>
        <w:spacing w:line="360" w:lineRule="auto"/>
      </w:pPr>
      <w:r>
        <w:rPr>
          <w:rFonts w:hint="eastAsia"/>
        </w:rPr>
        <w:t>环境监测：施工期间应监测噪声和粉尘，确保达标。</w:t>
      </w:r>
    </w:p>
    <w:p w14:paraId="06F12E6D">
      <w:pPr>
        <w:pStyle w:val="56"/>
        <w:spacing w:line="360" w:lineRule="auto"/>
        <w:ind w:firstLine="420"/>
      </w:pPr>
      <w:r>
        <w:rPr>
          <w:rFonts w:hint="eastAsia"/>
        </w:rPr>
        <w:t>环境保护措施要点见表10。</w:t>
      </w:r>
    </w:p>
    <w:p w14:paraId="3A3E309A">
      <w:pPr>
        <w:pStyle w:val="112"/>
        <w:spacing w:before="120" w:after="120" w:line="360" w:lineRule="auto"/>
      </w:pPr>
      <w:r>
        <w:rPr>
          <w:rFonts w:hint="eastAsia"/>
        </w:rPr>
        <w:t>环境保护措施要点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975"/>
        <w:gridCol w:w="4247"/>
        <w:gridCol w:w="3112"/>
      </w:tblGrid>
      <w:tr w14:paraId="556117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975" w:type="dxa"/>
            <w:tcBorders>
              <w:top w:val="single" w:color="auto" w:sz="8" w:space="0"/>
              <w:bottom w:val="single" w:color="auto" w:sz="8" w:space="0"/>
            </w:tcBorders>
          </w:tcPr>
          <w:p w14:paraId="2C7450C2">
            <w:pPr>
              <w:pStyle w:val="178"/>
            </w:pPr>
            <w:r>
              <w:rPr>
                <w:rFonts w:hint="eastAsia"/>
              </w:rPr>
              <w:t>环保环节</w:t>
            </w:r>
          </w:p>
        </w:tc>
        <w:tc>
          <w:tcPr>
            <w:tcW w:w="4247" w:type="dxa"/>
            <w:tcBorders>
              <w:top w:val="single" w:color="auto" w:sz="8" w:space="0"/>
              <w:bottom w:val="single" w:color="auto" w:sz="8" w:space="0"/>
            </w:tcBorders>
          </w:tcPr>
          <w:p w14:paraId="054AE684">
            <w:pPr>
              <w:pStyle w:val="178"/>
            </w:pPr>
            <w:r>
              <w:rPr>
                <w:rFonts w:hint="eastAsia"/>
              </w:rPr>
              <w:t>主要措施</w:t>
            </w:r>
          </w:p>
        </w:tc>
        <w:tc>
          <w:tcPr>
            <w:tcW w:w="3112" w:type="dxa"/>
            <w:tcBorders>
              <w:top w:val="single" w:color="auto" w:sz="8" w:space="0"/>
              <w:bottom w:val="single" w:color="auto" w:sz="8" w:space="0"/>
            </w:tcBorders>
          </w:tcPr>
          <w:p w14:paraId="257A06BC">
            <w:pPr>
              <w:pStyle w:val="178"/>
            </w:pPr>
            <w:r>
              <w:rPr>
                <w:rFonts w:hint="eastAsia"/>
              </w:rPr>
              <w:t>控制标准</w:t>
            </w:r>
          </w:p>
        </w:tc>
      </w:tr>
      <w:tr w14:paraId="56A60F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Borders>
              <w:top w:val="single" w:color="auto" w:sz="8" w:space="0"/>
            </w:tcBorders>
          </w:tcPr>
          <w:p w14:paraId="08C7462E">
            <w:pPr>
              <w:pStyle w:val="178"/>
            </w:pPr>
            <w:r>
              <w:rPr>
                <w:rFonts w:hint="eastAsia"/>
              </w:rPr>
              <w:t>节水</w:t>
            </w:r>
          </w:p>
        </w:tc>
        <w:tc>
          <w:tcPr>
            <w:tcW w:w="4247" w:type="dxa"/>
            <w:tcBorders>
              <w:top w:val="single" w:color="auto" w:sz="8" w:space="0"/>
            </w:tcBorders>
          </w:tcPr>
          <w:p w14:paraId="5FDC1373">
            <w:pPr>
              <w:pStyle w:val="178"/>
            </w:pPr>
            <w:r>
              <w:rPr>
                <w:rFonts w:hint="eastAsia"/>
              </w:rPr>
              <w:t>滴灌、喷灌系统，分区供水</w:t>
            </w:r>
          </w:p>
        </w:tc>
        <w:tc>
          <w:tcPr>
            <w:tcW w:w="3112" w:type="dxa"/>
            <w:tcBorders>
              <w:top w:val="single" w:color="auto" w:sz="8" w:space="0"/>
            </w:tcBorders>
          </w:tcPr>
          <w:p w14:paraId="18E2FA39">
            <w:pPr>
              <w:pStyle w:val="178"/>
            </w:pPr>
            <w:r>
              <w:rPr>
                <w:rFonts w:hint="eastAsia"/>
              </w:rPr>
              <w:t>节水率≥30%</w:t>
            </w:r>
          </w:p>
        </w:tc>
      </w:tr>
      <w:tr w14:paraId="5D9F7E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3BA24E6E">
            <w:pPr>
              <w:pStyle w:val="178"/>
            </w:pPr>
            <w:r>
              <w:rPr>
                <w:rFonts w:hint="eastAsia"/>
              </w:rPr>
              <w:t>节能</w:t>
            </w:r>
          </w:p>
        </w:tc>
        <w:tc>
          <w:tcPr>
            <w:tcW w:w="4247" w:type="dxa"/>
          </w:tcPr>
          <w:p w14:paraId="5CA79432">
            <w:pPr>
              <w:pStyle w:val="178"/>
            </w:pPr>
            <w:r>
              <w:rPr>
                <w:rFonts w:hint="eastAsia"/>
              </w:rPr>
              <w:t>使用低能耗设备、LED照明</w:t>
            </w:r>
          </w:p>
        </w:tc>
        <w:tc>
          <w:tcPr>
            <w:tcW w:w="3112" w:type="dxa"/>
          </w:tcPr>
          <w:p w14:paraId="23ED31E2">
            <w:pPr>
              <w:pStyle w:val="178"/>
            </w:pPr>
            <w:r>
              <w:rPr>
                <w:rFonts w:hint="eastAsia"/>
              </w:rPr>
              <w:t>节能率≥20%</w:t>
            </w:r>
          </w:p>
        </w:tc>
      </w:tr>
      <w:tr w14:paraId="1EC1EE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4ABC0EBB">
            <w:pPr>
              <w:pStyle w:val="178"/>
            </w:pPr>
            <w:r>
              <w:rPr>
                <w:rFonts w:hint="eastAsia"/>
              </w:rPr>
              <w:t>减排</w:t>
            </w:r>
          </w:p>
        </w:tc>
        <w:tc>
          <w:tcPr>
            <w:tcW w:w="4247" w:type="dxa"/>
          </w:tcPr>
          <w:p w14:paraId="2B8E0AD4">
            <w:pPr>
              <w:pStyle w:val="178"/>
            </w:pPr>
            <w:r>
              <w:rPr>
                <w:rFonts w:hint="eastAsia"/>
              </w:rPr>
              <w:t>控制扬尘、施工噪音、车辆排放</w:t>
            </w:r>
          </w:p>
        </w:tc>
        <w:tc>
          <w:tcPr>
            <w:tcW w:w="3112" w:type="dxa"/>
          </w:tcPr>
          <w:p w14:paraId="03423A44">
            <w:pPr>
              <w:pStyle w:val="178"/>
            </w:pPr>
            <w:r>
              <w:rPr>
                <w:rFonts w:hint="eastAsia"/>
              </w:rPr>
              <w:t>符合环保标准</w:t>
            </w:r>
          </w:p>
        </w:tc>
      </w:tr>
      <w:tr w14:paraId="1476D0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10EBC173">
            <w:pPr>
              <w:pStyle w:val="178"/>
            </w:pPr>
            <w:r>
              <w:rPr>
                <w:rFonts w:hint="eastAsia"/>
              </w:rPr>
              <w:t>资源循环</w:t>
            </w:r>
          </w:p>
        </w:tc>
        <w:tc>
          <w:tcPr>
            <w:tcW w:w="4247" w:type="dxa"/>
          </w:tcPr>
          <w:p w14:paraId="3F691D0A">
            <w:pPr>
              <w:pStyle w:val="178"/>
            </w:pPr>
            <w:r>
              <w:rPr>
                <w:rFonts w:hint="eastAsia"/>
              </w:rPr>
              <w:t>废弃基质、植物分类回收</w:t>
            </w:r>
          </w:p>
        </w:tc>
        <w:tc>
          <w:tcPr>
            <w:tcW w:w="3112" w:type="dxa"/>
          </w:tcPr>
          <w:p w14:paraId="3E8BCE51">
            <w:pPr>
              <w:pStyle w:val="178"/>
            </w:pPr>
            <w:r>
              <w:rPr>
                <w:rFonts w:hint="eastAsia"/>
              </w:rPr>
              <w:t>回收利用率≥80%</w:t>
            </w:r>
          </w:p>
        </w:tc>
      </w:tr>
      <w:tr w14:paraId="12F72D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2D266E4A">
            <w:pPr>
              <w:pStyle w:val="178"/>
            </w:pPr>
            <w:r>
              <w:rPr>
                <w:rFonts w:hint="eastAsia"/>
              </w:rPr>
              <w:t>环境监测</w:t>
            </w:r>
          </w:p>
        </w:tc>
        <w:tc>
          <w:tcPr>
            <w:tcW w:w="4247" w:type="dxa"/>
          </w:tcPr>
          <w:p w14:paraId="3661E96C">
            <w:pPr>
              <w:pStyle w:val="178"/>
            </w:pPr>
            <w:r>
              <w:rPr>
                <w:rFonts w:hint="eastAsia"/>
              </w:rPr>
              <w:t>噪音、粉尘监测</w:t>
            </w:r>
          </w:p>
        </w:tc>
        <w:tc>
          <w:tcPr>
            <w:tcW w:w="3112" w:type="dxa"/>
          </w:tcPr>
          <w:p w14:paraId="65449439">
            <w:pPr>
              <w:pStyle w:val="178"/>
            </w:pPr>
            <w:r>
              <w:rPr>
                <w:rFonts w:hint="eastAsia"/>
              </w:rPr>
              <w:t>不超环保红线</w:t>
            </w:r>
          </w:p>
        </w:tc>
      </w:tr>
    </w:tbl>
    <w:p w14:paraId="68E523FF">
      <w:pPr>
        <w:pStyle w:val="56"/>
        <w:spacing w:before="120" w:beforeLines="50" w:line="360" w:lineRule="auto"/>
        <w:ind w:firstLine="420"/>
      </w:pPr>
      <w:r>
        <w:rPr>
          <w:rFonts w:hint="eastAsia"/>
        </w:rPr>
        <w:t>环保措施的重点在于“全过程管控”，通过节水节能、减排循环与监测预警的结合，实现立体绿化工程的绿色发展目标。</w:t>
      </w:r>
    </w:p>
    <w:p w14:paraId="357ABD1B">
      <w:pPr>
        <w:pStyle w:val="105"/>
        <w:spacing w:before="120" w:after="120" w:line="360" w:lineRule="auto"/>
      </w:pPr>
      <w:r>
        <w:rPr>
          <w:rFonts w:hint="eastAsia"/>
        </w:rPr>
        <w:t>安全与环保责任分工</w:t>
      </w:r>
    </w:p>
    <w:p w14:paraId="0CEF8D5B">
      <w:pPr>
        <w:pStyle w:val="56"/>
        <w:spacing w:line="360" w:lineRule="auto"/>
        <w:ind w:firstLine="420"/>
      </w:pPr>
      <w:r>
        <w:rPr>
          <w:rFonts w:hint="eastAsia"/>
        </w:rPr>
        <w:t>为确保措施落实，应建立安全与环保责任制，明确各参与方职责：</w:t>
      </w:r>
    </w:p>
    <w:p w14:paraId="12D62A3F">
      <w:pPr>
        <w:pStyle w:val="132"/>
        <w:spacing w:line="360" w:lineRule="auto"/>
      </w:pPr>
      <w:r>
        <w:rPr>
          <w:rFonts w:hint="eastAsia"/>
        </w:rPr>
        <w:t>建设单位：全面负责工程安全与环保管理的监督；</w:t>
      </w:r>
    </w:p>
    <w:p w14:paraId="799564B8">
      <w:pPr>
        <w:pStyle w:val="132"/>
        <w:spacing w:line="360" w:lineRule="auto"/>
      </w:pPr>
      <w:r>
        <w:rPr>
          <w:rFonts w:hint="eastAsia"/>
        </w:rPr>
        <w:t>设计单位：在设计阶段落实安全与环保要求；</w:t>
      </w:r>
    </w:p>
    <w:p w14:paraId="5C27E43F">
      <w:pPr>
        <w:pStyle w:val="132"/>
        <w:spacing w:line="360" w:lineRule="auto"/>
      </w:pPr>
      <w:r>
        <w:rPr>
          <w:rFonts w:hint="eastAsia"/>
        </w:rPr>
        <w:t>施工单位：具体实施安全与环保措施，并建立记录；</w:t>
      </w:r>
    </w:p>
    <w:p w14:paraId="2BFA9636">
      <w:pPr>
        <w:pStyle w:val="132"/>
        <w:spacing w:line="360" w:lineRule="auto"/>
      </w:pPr>
      <w:r>
        <w:rPr>
          <w:rFonts w:hint="eastAsia"/>
        </w:rPr>
        <w:t>监理单位：监督检查措施落实情况，发现问题及时整改。</w:t>
      </w:r>
    </w:p>
    <w:p w14:paraId="1A8ECC42">
      <w:pPr>
        <w:pStyle w:val="56"/>
        <w:spacing w:line="360" w:lineRule="auto"/>
        <w:ind w:firstLine="420"/>
      </w:pPr>
      <w:r>
        <w:rPr>
          <w:rFonts w:hint="eastAsia"/>
        </w:rPr>
        <w:t>通过责任分工，可以形成“横向到边、纵向到底”的责任体系，确保各项安全与环保措施落到实处。</w:t>
      </w:r>
    </w:p>
    <w:bookmarkEnd w:id="26"/>
    <w:p w14:paraId="778F9681">
      <w:pPr>
        <w:pStyle w:val="56"/>
        <w:ind w:firstLine="0" w:firstLineChars="0"/>
        <w:jc w:val="center"/>
      </w:pPr>
      <w:bookmarkStart w:id="57" w:name="BookMark8"/>
      <w:r>
        <w:rPr>
          <w:rFonts w:hint="eastAsia"/>
        </w:rPr>
        <w:drawing>
          <wp:inline distT="0" distB="0" distL="0" distR="0">
            <wp:extent cx="1485900" cy="317500"/>
            <wp:effectExtent l="0" t="0" r="0" b="6350"/>
            <wp:docPr id="1095944890" name="图片 3"/>
            <wp:cNvGraphicFramePr/>
            <a:graphic xmlns:a="http://schemas.openxmlformats.org/drawingml/2006/main">
              <a:graphicData uri="http://schemas.openxmlformats.org/drawingml/2006/picture">
                <pic:pic xmlns:pic="http://schemas.openxmlformats.org/drawingml/2006/picture">
                  <pic:nvPicPr>
                    <pic:cNvPr id="1095944890" name="图片 3"/>
                    <pic:cNvPicPr/>
                  </pic:nvPicPr>
                  <pic:blipFill>
                    <a:blip r:embed="rId3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7"/>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0FEB2">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54DAD">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46E0B">
    <w:pPr>
      <w:pStyle w:val="51"/>
    </w:pPr>
    <w:r>
      <w:fldChar w:fldCharType="begin"/>
    </w:r>
    <w:r>
      <w:instrText xml:space="preserve"> PAGE   \* MERGEFORMAT \* MERGEFORMAT </w:instrText>
    </w:r>
    <w:r>
      <w:fldChar w:fldCharType="separate"/>
    </w:r>
    <w: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14105">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69C2C">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CFA9E">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E40E1">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4376C">
    <w:pPr>
      <w:pStyle w:val="51"/>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4EC48">
    <w:pPr>
      <w:pStyle w:val="61"/>
    </w:pPr>
    <w:r>
      <w:fldChar w:fldCharType="begin"/>
    </w:r>
    <w:r>
      <w:instrText xml:space="preserve"> STYLEREF  标准文件_文件编号  \* MERGEFORMAT </w:instrText>
    </w:r>
    <w:r>
      <w:fldChar w:fldCharType="separate"/>
    </w:r>
    <w:r>
      <w:t>T/XZBX 0077—2025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14899">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0077—2025</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8C2B7">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T/XZBX 0077—2025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T/XZBX 0077—2025</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88C05">
    <w:pPr>
      <w:pStyle w:val="61"/>
    </w:pPr>
    <w:r>
      <w:fldChar w:fldCharType="begin"/>
    </w:r>
    <w:r>
      <w:instrText xml:space="preserve"> STYLEREF  标准文件_文件编号  \* MERGEFORMAT </w:instrText>
    </w:r>
    <w:r>
      <w:fldChar w:fldCharType="separate"/>
    </w:r>
    <w:r>
      <w:t>T/XZBX 0077—2025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59CC1">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0077—2025</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B7132">
    <w:pPr>
      <w:pStyle w:val="61"/>
    </w:pPr>
    <w:r>
      <w:fldChar w:fldCharType="begin"/>
    </w:r>
    <w:r>
      <w:instrText xml:space="preserve"> STYLEREF  标准文件_文件编号  \* MERGEFORMAT </w:instrText>
    </w:r>
    <w:r>
      <w:fldChar w:fldCharType="separate"/>
    </w:r>
    <w:r>
      <w:t>T/XZBX 0077—2025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1856A">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0077—2025</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qgUAi3zLlCwAAAA="/>
  </w:docVars>
  <w:rsids>
    <w:rsidRoot w:val="00EB4D3D"/>
    <w:rsid w:val="0000040A"/>
    <w:rsid w:val="00000A94"/>
    <w:rsid w:val="00001972"/>
    <w:rsid w:val="00001D9A"/>
    <w:rsid w:val="00003B26"/>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3CE0"/>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56CD"/>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820"/>
    <w:rsid w:val="00221B79"/>
    <w:rsid w:val="00221C6B"/>
    <w:rsid w:val="002253A1"/>
    <w:rsid w:val="00225CF8"/>
    <w:rsid w:val="0022794E"/>
    <w:rsid w:val="00230EA4"/>
    <w:rsid w:val="00233D64"/>
    <w:rsid w:val="0023482A"/>
    <w:rsid w:val="002359CB"/>
    <w:rsid w:val="0024295A"/>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1562"/>
    <w:rsid w:val="002D42B5"/>
    <w:rsid w:val="002D4F1A"/>
    <w:rsid w:val="002D6EC6"/>
    <w:rsid w:val="002D79AC"/>
    <w:rsid w:val="002E039D"/>
    <w:rsid w:val="002E4D5A"/>
    <w:rsid w:val="002E6326"/>
    <w:rsid w:val="002E6AD9"/>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48F0"/>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338E"/>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3B38"/>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4384"/>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57BFB"/>
    <w:rsid w:val="00A648CD"/>
    <w:rsid w:val="00A6537A"/>
    <w:rsid w:val="00A67866"/>
    <w:rsid w:val="00A70B07"/>
    <w:rsid w:val="00A723F8"/>
    <w:rsid w:val="00A73F4F"/>
    <w:rsid w:val="00A77CCB"/>
    <w:rsid w:val="00A83D8D"/>
    <w:rsid w:val="00A8446B"/>
    <w:rsid w:val="00A8473F"/>
    <w:rsid w:val="00A862D6"/>
    <w:rsid w:val="00A8715E"/>
    <w:rsid w:val="00A9295B"/>
    <w:rsid w:val="00A93B09"/>
    <w:rsid w:val="00A952D7"/>
    <w:rsid w:val="00A95D78"/>
    <w:rsid w:val="00A963F7"/>
    <w:rsid w:val="00A96AD8"/>
    <w:rsid w:val="00AA052C"/>
    <w:rsid w:val="00AA1E45"/>
    <w:rsid w:val="00AA4286"/>
    <w:rsid w:val="00AA456B"/>
    <w:rsid w:val="00AA57F5"/>
    <w:rsid w:val="00AA672E"/>
    <w:rsid w:val="00AA6819"/>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0B"/>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165E3"/>
    <w:rsid w:val="00B21F61"/>
    <w:rsid w:val="00B261F1"/>
    <w:rsid w:val="00B265BC"/>
    <w:rsid w:val="00B31FB1"/>
    <w:rsid w:val="00B33952"/>
    <w:rsid w:val="00B33C5E"/>
    <w:rsid w:val="00B342F4"/>
    <w:rsid w:val="00B34369"/>
    <w:rsid w:val="00B34DC2"/>
    <w:rsid w:val="00B36F43"/>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425F"/>
    <w:rsid w:val="00B96D40"/>
    <w:rsid w:val="00B97386"/>
    <w:rsid w:val="00BA263B"/>
    <w:rsid w:val="00BA42B2"/>
    <w:rsid w:val="00BA58D4"/>
    <w:rsid w:val="00BA5B9E"/>
    <w:rsid w:val="00BA7C9A"/>
    <w:rsid w:val="00BB5F8F"/>
    <w:rsid w:val="00BB657A"/>
    <w:rsid w:val="00BC0297"/>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3C3B"/>
    <w:rsid w:val="00C643F9"/>
    <w:rsid w:val="00C64E95"/>
    <w:rsid w:val="00C71372"/>
    <w:rsid w:val="00C72410"/>
    <w:rsid w:val="00C7287F"/>
    <w:rsid w:val="00C80CB8"/>
    <w:rsid w:val="00C819F8"/>
    <w:rsid w:val="00C8248C"/>
    <w:rsid w:val="00C84E33"/>
    <w:rsid w:val="00C86D6F"/>
    <w:rsid w:val="00C905FC"/>
    <w:rsid w:val="00C90A55"/>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E9B"/>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3C02"/>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568C0"/>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5E87"/>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6D1A"/>
    <w:rsid w:val="00FF730C"/>
    <w:rsid w:val="00FF73F4"/>
    <w:rsid w:val="00FF7CE4"/>
    <w:rsid w:val="00FF7E39"/>
    <w:rsid w:val="7EBC5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3.jpe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6ABE5CD4">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76267C7C">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63D5A606">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2E6AD9"/>
    <w:rsid w:val="003F62CE"/>
    <w:rsid w:val="004A6324"/>
    <w:rsid w:val="006141C6"/>
    <w:rsid w:val="007E79CF"/>
    <w:rsid w:val="008214B1"/>
    <w:rsid w:val="008D3B38"/>
    <w:rsid w:val="00A30DAC"/>
    <w:rsid w:val="00AE100B"/>
    <w:rsid w:val="00AE1DC6"/>
    <w:rsid w:val="00C63C3B"/>
    <w:rsid w:val="00E7730B"/>
    <w:rsid w:val="00F1120F"/>
    <w:rsid w:val="00FF6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12FB321F5A4443D9AFC61825E0F0C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18</Pages>
  <Words>3010</Words>
  <Characters>3242</Characters>
  <Lines>63</Lines>
  <Paragraphs>17</Paragraphs>
  <TotalTime>86</TotalTime>
  <ScaleCrop>false</ScaleCrop>
  <LinksUpToDate>false</LinksUpToDate>
  <CharactersWithSpaces>3316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2025-08-20T12:26:00Z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2025-09-05T06:36:27Z</dcterms:modified>
  <dc:title>团体标准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EAD3B21775E6426AB58114647D07997F_12</vt:lpwstr>
  </property>
</Properties>
</file>