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44D3A20" w14:textId="77777777" w:rsidTr="00215ADD">
        <w:tc>
          <w:tcPr>
            <w:tcW w:w="509" w:type="dxa"/>
          </w:tcPr>
          <w:p w14:paraId="2E4D77A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CF45426" w14:textId="2B90A36E"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C95BEA" w:rsidRPr="00672BFD">
              <w:rPr>
                <w:rFonts w:ascii="黑体" w:eastAsia="黑体" w:hAnsi="黑体"/>
                <w:sz w:val="21"/>
                <w:szCs w:val="21"/>
              </w:rPr>
            </w:r>
            <w:r w:rsidRPr="00672BFD">
              <w:rPr>
                <w:rFonts w:ascii="黑体" w:eastAsia="黑体" w:hAnsi="黑体"/>
                <w:sz w:val="21"/>
                <w:szCs w:val="21"/>
              </w:rPr>
              <w:fldChar w:fldCharType="separate"/>
            </w:r>
            <w:r w:rsidR="00C95BEA">
              <w:rPr>
                <w:rFonts w:ascii="黑体" w:eastAsia="黑体" w:hAnsi="黑体"/>
                <w:sz w:val="21"/>
                <w:szCs w:val="21"/>
              </w:rPr>
              <w:t> </w:t>
            </w:r>
            <w:r w:rsidR="00C95BEA">
              <w:rPr>
                <w:rFonts w:ascii="黑体" w:eastAsia="黑体" w:hAnsi="黑体"/>
                <w:sz w:val="21"/>
                <w:szCs w:val="21"/>
              </w:rPr>
              <w:t> </w:t>
            </w:r>
            <w:r w:rsidR="00C95BEA">
              <w:rPr>
                <w:rFonts w:ascii="黑体" w:eastAsia="黑体" w:hAnsi="黑体"/>
                <w:sz w:val="21"/>
                <w:szCs w:val="21"/>
              </w:rPr>
              <w:t> </w:t>
            </w:r>
            <w:r w:rsidR="00C95BEA">
              <w:rPr>
                <w:rFonts w:ascii="黑体" w:eastAsia="黑体" w:hAnsi="黑体"/>
                <w:sz w:val="21"/>
                <w:szCs w:val="21"/>
              </w:rPr>
              <w:t> </w:t>
            </w:r>
            <w:r w:rsidR="00C95BEA">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1262CBA8" w14:textId="77777777" w:rsidTr="00215ADD">
        <w:tc>
          <w:tcPr>
            <w:tcW w:w="509" w:type="dxa"/>
          </w:tcPr>
          <w:p w14:paraId="51BBD56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B7BC872" w14:textId="77777777" w:rsidTr="008A173B">
              <w:trPr>
                <w:trHeight w:hRule="exact" w:val="1021"/>
              </w:trPr>
              <w:tc>
                <w:tcPr>
                  <w:tcW w:w="9242" w:type="dxa"/>
                  <w:vAlign w:val="center"/>
                </w:tcPr>
                <w:p w14:paraId="2DF7EE40" w14:textId="63422A14" w:rsidR="000F4050" w:rsidRDefault="007B6032" w:rsidP="00C95BEA">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50D3DA15" wp14:editId="6A62497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57A87C58" wp14:editId="26F3573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C7C6D">
                    <w:rPr>
                      <w:rFonts w:hint="eastAsia"/>
                    </w:rPr>
                    <w:t>GBC</w:t>
                  </w:r>
                  <w:r w:rsidR="009C3257">
                    <w:fldChar w:fldCharType="end"/>
                  </w:r>
                  <w:bookmarkEnd w:id="1"/>
                </w:p>
              </w:tc>
            </w:tr>
          </w:tbl>
          <w:p w14:paraId="76C583EB"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732B941D" w14:textId="0A70B2AE"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C7C6D" w:rsidRPr="00DC7C6D">
        <w:rPr>
          <w:rFonts w:ascii="黑体" w:eastAsia="黑体" w:hint="eastAsia"/>
          <w:b w:val="0"/>
          <w:w w:val="100"/>
          <w:sz w:val="48"/>
        </w:rPr>
        <w:t>广西物品编码与标准化促进会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9DE238E" w14:textId="4B06C381"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C7C6D">
        <w:rPr>
          <w:rFonts w:hint="eastAsia"/>
        </w:rPr>
        <w:t>GBC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0A06E4B8"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5810A0F"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E1F7D1B" wp14:editId="690F1ED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C5DB9"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26BC987"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C1EFEFB" w14:textId="5E72EF06"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070AC">
        <w:rPr>
          <w:rFonts w:hint="eastAsia"/>
        </w:rPr>
        <w:t>老挝菠萝蜜种植技术</w:t>
      </w:r>
      <w:r w:rsidR="00C95BEA">
        <w:rPr>
          <w:rFonts w:hint="eastAsia"/>
        </w:rPr>
        <w:t>规程</w:t>
      </w:r>
      <w:r>
        <w:fldChar w:fldCharType="end"/>
      </w:r>
      <w:bookmarkEnd w:id="9"/>
    </w:p>
    <w:p w14:paraId="4C28D334" w14:textId="77777777" w:rsidR="00815419" w:rsidRPr="00815419" w:rsidRDefault="00815419" w:rsidP="00324EDD">
      <w:pPr>
        <w:framePr w:w="9639" w:h="6974" w:hRule="exact" w:wrap="around" w:vAnchor="page" w:hAnchor="page" w:x="1419" w:y="6408" w:anchorLock="1"/>
        <w:ind w:left="-1418"/>
      </w:pPr>
    </w:p>
    <w:p w14:paraId="553B5193" w14:textId="2B999CA6" w:rsidR="00755402" w:rsidRPr="00AE7AC0"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AE7AC0">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AE7AC0">
        <w:rPr>
          <w:rFonts w:ascii="黑体" w:eastAsia="黑体" w:hAnsi="黑体"/>
          <w:noProof/>
          <w:szCs w:val="28"/>
        </w:rPr>
        <w:instrText xml:space="preserve"> FORMTEXT </w:instrText>
      </w:r>
      <w:r w:rsidRPr="00AE7AC0">
        <w:rPr>
          <w:rFonts w:ascii="黑体" w:eastAsia="黑体" w:hAnsi="黑体"/>
          <w:noProof/>
          <w:szCs w:val="28"/>
        </w:rPr>
      </w:r>
      <w:r w:rsidRPr="00AE7AC0">
        <w:rPr>
          <w:rFonts w:ascii="黑体" w:eastAsia="黑体" w:hAnsi="黑体"/>
          <w:noProof/>
          <w:szCs w:val="28"/>
        </w:rPr>
        <w:fldChar w:fldCharType="separate"/>
      </w:r>
      <w:r w:rsidR="00AE7AC0" w:rsidRPr="00AE7AC0">
        <w:rPr>
          <w:rFonts w:ascii="黑体" w:eastAsia="黑体" w:hAnsi="黑体" w:hint="eastAsia"/>
          <w:noProof/>
          <w:szCs w:val="28"/>
        </w:rPr>
        <w:t>Specification of jackfruit planting techniques in Laos</w:t>
      </w:r>
      <w:r w:rsidRPr="00AE7AC0">
        <w:rPr>
          <w:rFonts w:ascii="黑体" w:eastAsia="黑体" w:hAnsi="黑体"/>
          <w:noProof/>
          <w:szCs w:val="28"/>
        </w:rPr>
        <w:fldChar w:fldCharType="end"/>
      </w:r>
      <w:bookmarkEnd w:id="10"/>
    </w:p>
    <w:p w14:paraId="5FB54C84" w14:textId="77777777" w:rsidR="00815419" w:rsidRPr="00324EDD" w:rsidRDefault="00815419" w:rsidP="00324EDD">
      <w:pPr>
        <w:framePr w:w="9639" w:h="6974" w:hRule="exact" w:wrap="around" w:vAnchor="page" w:hAnchor="page" w:x="1419" w:y="6408" w:anchorLock="1"/>
        <w:spacing w:line="760" w:lineRule="exact"/>
        <w:ind w:left="-1418"/>
      </w:pPr>
    </w:p>
    <w:p w14:paraId="4945552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3E13E12" w14:textId="24BC5CB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7316FE25" w14:textId="68F0EF9A"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C7C6D">
        <w:rPr>
          <w:noProof/>
          <w:sz w:val="21"/>
          <w:szCs w:val="28"/>
        </w:rPr>
        <w:t> </w:t>
      </w:r>
      <w:r w:rsidR="00DC7C6D">
        <w:rPr>
          <w:noProof/>
          <w:sz w:val="21"/>
          <w:szCs w:val="28"/>
        </w:rPr>
        <w:t> </w:t>
      </w:r>
      <w:r w:rsidR="00DC7C6D">
        <w:rPr>
          <w:noProof/>
          <w:sz w:val="21"/>
          <w:szCs w:val="28"/>
        </w:rPr>
        <w:t> </w:t>
      </w:r>
      <w:r w:rsidR="00DC7C6D">
        <w:rPr>
          <w:noProof/>
          <w:sz w:val="21"/>
          <w:szCs w:val="28"/>
        </w:rPr>
        <w:t> </w:t>
      </w:r>
      <w:r w:rsidR="00DC7C6D">
        <w:rPr>
          <w:noProof/>
          <w:sz w:val="21"/>
          <w:szCs w:val="28"/>
        </w:rPr>
        <w:t> </w:t>
      </w:r>
      <w:r>
        <w:rPr>
          <w:noProof/>
          <w:sz w:val="21"/>
          <w:szCs w:val="28"/>
        </w:rPr>
        <w:fldChar w:fldCharType="end"/>
      </w:r>
      <w:bookmarkEnd w:id="12"/>
    </w:p>
    <w:p w14:paraId="5420C7D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089EE98F" w14:textId="00F8527A"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DC7C6D">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372C8BF"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58C3142"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E4AA412" w14:textId="77777777" w:rsidR="00A02BAE" w:rsidRPr="00CD50A1" w:rsidRDefault="006A37B9" w:rsidP="00A02BAE">
      <w:pPr>
        <w:rPr>
          <w:rFonts w:ascii="宋体" w:hAnsi="宋体" w:hint="eastAsia"/>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41F1A7E" wp14:editId="3847F4F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1E07"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5ADFBAC" w14:textId="77777777" w:rsidR="00AE7AC0" w:rsidRDefault="00AE7AC0" w:rsidP="00AE7AC0">
      <w:pPr>
        <w:pStyle w:val="a6"/>
        <w:spacing w:before="900" w:after="360"/>
      </w:pPr>
      <w:bookmarkStart w:id="21" w:name="BookMark2"/>
      <w:r w:rsidRPr="00AE7AC0">
        <w:rPr>
          <w:rFonts w:hint="eastAsia"/>
          <w:spacing w:val="320"/>
        </w:rPr>
        <w:lastRenderedPageBreak/>
        <w:t>前</w:t>
      </w:r>
      <w:r>
        <w:rPr>
          <w:rFonts w:hint="eastAsia"/>
        </w:rPr>
        <w:t>言</w:t>
      </w:r>
    </w:p>
    <w:p w14:paraId="39CBECDB" w14:textId="77777777" w:rsidR="00AE7AC0" w:rsidRDefault="00AE7AC0" w:rsidP="00AE7AC0">
      <w:pPr>
        <w:pStyle w:val="affffb"/>
        <w:ind w:firstLine="420"/>
      </w:pPr>
      <w:r>
        <w:rPr>
          <w:rFonts w:hint="eastAsia"/>
        </w:rPr>
        <w:t>本文件按照GB/T 1.1—2020《标准化工作导则  第1部分：标准化文件的结构和起草规则》的规定起草。</w:t>
      </w:r>
    </w:p>
    <w:p w14:paraId="1E4B087E" w14:textId="1ACF3A6F" w:rsidR="00AE7AC0" w:rsidRDefault="00AE7AC0" w:rsidP="00DC7C6D">
      <w:pPr>
        <w:pStyle w:val="affffb"/>
        <w:ind w:firstLine="420"/>
      </w:pPr>
      <w:r>
        <w:rPr>
          <w:rFonts w:hint="eastAsia"/>
        </w:rPr>
        <w:t>本文件由</w:t>
      </w:r>
      <w:r w:rsidR="00DC7C6D" w:rsidRPr="00DC7C6D">
        <w:rPr>
          <w:rFonts w:hint="eastAsia"/>
        </w:rPr>
        <w:t>广西壮族自治区标准技术研究院和老挝广西商会</w:t>
      </w:r>
      <w:r>
        <w:rPr>
          <w:rFonts w:hint="eastAsia"/>
        </w:rPr>
        <w:t>提出</w:t>
      </w:r>
      <w:r w:rsidR="00DC7C6D">
        <w:rPr>
          <w:rFonts w:hint="eastAsia"/>
        </w:rPr>
        <w:t>并</w:t>
      </w:r>
      <w:r>
        <w:rPr>
          <w:rFonts w:hint="eastAsia"/>
        </w:rPr>
        <w:t>归口。</w:t>
      </w:r>
    </w:p>
    <w:p w14:paraId="4F056950" w14:textId="15F149FB" w:rsidR="00AE7AC0" w:rsidRDefault="00AE7AC0" w:rsidP="00046E7E">
      <w:pPr>
        <w:pStyle w:val="affffb"/>
        <w:ind w:firstLine="420"/>
      </w:pPr>
      <w:r>
        <w:rPr>
          <w:rFonts w:hint="eastAsia"/>
        </w:rPr>
        <w:t>本文件起草单位：</w:t>
      </w:r>
      <w:r w:rsidR="00DC7C6D" w:rsidRPr="00DC7C6D">
        <w:rPr>
          <w:rFonts w:hint="eastAsia"/>
        </w:rPr>
        <w:t>广西壮族自治区标准技术研究院、老挝广西商会</w:t>
      </w:r>
      <w:r w:rsidR="00046E7E">
        <w:rPr>
          <w:rFonts w:hint="eastAsia"/>
        </w:rPr>
        <w:t>、万象市恒鑫建材有限公司。</w:t>
      </w:r>
    </w:p>
    <w:p w14:paraId="576A6631" w14:textId="5B36A90E" w:rsidR="00AE7AC0" w:rsidRDefault="00AE7AC0" w:rsidP="00DC7C6D">
      <w:pPr>
        <w:pStyle w:val="affffb"/>
        <w:ind w:firstLine="420"/>
      </w:pPr>
      <w:r>
        <w:rPr>
          <w:rFonts w:hint="eastAsia"/>
        </w:rPr>
        <w:t>本文件主要起草人：</w:t>
      </w:r>
      <w:r w:rsidR="00DC7C6D">
        <w:rPr>
          <w:rFonts w:hint="eastAsia"/>
        </w:rPr>
        <w:t>蔡旭平、林建业、李彦达、苏紫敏、陈钦儒、陈钦静、陈杭、赵丰一、农凯、唐继微、黄潇、吴耀巧。</w:t>
      </w:r>
    </w:p>
    <w:p w14:paraId="00181AF8" w14:textId="77777777" w:rsidR="00AE7AC0" w:rsidRDefault="00AE7AC0" w:rsidP="00AE7AC0">
      <w:pPr>
        <w:pStyle w:val="affffb"/>
        <w:ind w:firstLine="420"/>
      </w:pPr>
    </w:p>
    <w:p w14:paraId="537647B6" w14:textId="1DA605CB" w:rsidR="00AE7AC0" w:rsidRPr="00AE7AC0" w:rsidRDefault="00AE7AC0" w:rsidP="00AE7AC0">
      <w:pPr>
        <w:pStyle w:val="affffb"/>
        <w:ind w:firstLine="420"/>
        <w:sectPr w:rsidR="00AE7AC0" w:rsidRPr="00AE7AC0" w:rsidSect="00AE7AC0">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3084FA04"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78783D1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118DA02B43E545828D985D308D03E9B9"/>
        </w:placeholder>
      </w:sdtPr>
      <w:sdtContent>
        <w:bookmarkStart w:id="23" w:name="NEW_STAND_NAME" w:displacedByCustomXml="prev"/>
        <w:p w14:paraId="37CDCE04" w14:textId="0FC7BE30" w:rsidR="00F26B7E" w:rsidRPr="00F26B7E" w:rsidRDefault="00C95BEA" w:rsidP="00C95BEA">
          <w:pPr>
            <w:pStyle w:val="afffffffff8"/>
            <w:spacing w:beforeLines="100" w:before="240" w:afterLines="220" w:after="528"/>
            <w:rPr>
              <w:rFonts w:hint="eastAsia"/>
            </w:rPr>
          </w:pPr>
          <w:r>
            <w:rPr>
              <w:rFonts w:hint="eastAsia"/>
            </w:rPr>
            <w:t>老挝菠萝蜜种植技术规程</w:t>
          </w:r>
        </w:p>
      </w:sdtContent>
    </w:sdt>
    <w:bookmarkEnd w:id="23" w:displacedByCustomXml="prev"/>
    <w:p w14:paraId="6D653DC0"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53DE4EDC" w14:textId="14DAA233" w:rsidR="003F3DC0" w:rsidRPr="00C53233" w:rsidRDefault="003F3DC0" w:rsidP="008B0C9C">
      <w:pPr>
        <w:pStyle w:val="affffb"/>
        <w:ind w:firstLine="420"/>
        <w:rPr>
          <w:color w:val="EE0000"/>
        </w:rPr>
      </w:pPr>
      <w:bookmarkStart w:id="33" w:name="_Toc17233326"/>
      <w:bookmarkStart w:id="34" w:name="_Toc17233334"/>
      <w:bookmarkStart w:id="35" w:name="_Toc24884212"/>
      <w:bookmarkStart w:id="36" w:name="_Toc24884219"/>
      <w:bookmarkStart w:id="37" w:name="_Toc26648466"/>
      <w:r>
        <w:rPr>
          <w:rFonts w:hint="eastAsia"/>
        </w:rPr>
        <w:t>本文件界定</w:t>
      </w:r>
      <w:r w:rsidRPr="0043356D">
        <w:rPr>
          <w:rFonts w:hint="eastAsia"/>
        </w:rPr>
        <w:t>了老挝菠萝蜜种植技术的术语和定义，</w:t>
      </w:r>
      <w:bookmarkStart w:id="38" w:name="_Hlk207178139"/>
      <w:r w:rsidRPr="0043356D">
        <w:rPr>
          <w:rFonts w:hint="eastAsia"/>
        </w:rPr>
        <w:t>规定了园地选择与规划、品种与苗木选择、种植技术、田间管理、有害生物综合防治、防冻及冻后措施、果实采收与采后处理、污染管控、生产档案管理等内容。</w:t>
      </w:r>
    </w:p>
    <w:bookmarkEnd w:id="38"/>
    <w:p w14:paraId="13BADADB" w14:textId="25A004FA" w:rsidR="003F3DC0" w:rsidRDefault="003F3DC0" w:rsidP="008B0C9C">
      <w:pPr>
        <w:pStyle w:val="affffb"/>
        <w:ind w:firstLine="420"/>
      </w:pPr>
      <w:r>
        <w:rPr>
          <w:rFonts w:hint="eastAsia"/>
        </w:rPr>
        <w:t>本文件适用于老挝菠萝蜜的种植。</w:t>
      </w:r>
    </w:p>
    <w:p w14:paraId="5110C499" w14:textId="12842B6F" w:rsidR="00E2552F" w:rsidRDefault="003F3DC0" w:rsidP="00A77CCB">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3"/>
      <w:bookmarkEnd w:id="34"/>
      <w:bookmarkEnd w:id="35"/>
      <w:bookmarkEnd w:id="36"/>
      <w:bookmarkEnd w:id="37"/>
      <w:bookmarkEnd w:id="39"/>
      <w:bookmarkEnd w:id="40"/>
      <w:bookmarkEnd w:id="41"/>
      <w:bookmarkEnd w:id="42"/>
    </w:p>
    <w:sdt>
      <w:sdtPr>
        <w:rPr>
          <w:rFonts w:hint="eastAsia"/>
        </w:rPr>
        <w:id w:val="715848253"/>
        <w:placeholder>
          <w:docPart w:val="B6F7BB12DE49472CB308C0540BADEC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AA0C31B" w14:textId="79BB366E" w:rsidR="00AA6EC9" w:rsidRPr="003F3DC0" w:rsidRDefault="003F3DC0" w:rsidP="00C53233">
          <w:pPr>
            <w:pStyle w:val="affffb"/>
            <w:ind w:firstLine="420"/>
          </w:pPr>
          <w:r>
            <w:rPr>
              <w:rFonts w:hint="eastAsia"/>
            </w:rPr>
            <w:t>本文件没有规范性引用文件。</w:t>
          </w:r>
        </w:p>
      </w:sdtContent>
    </w:sdt>
    <w:p w14:paraId="5469A3D8" w14:textId="77777777" w:rsidR="00B265BC" w:rsidRPr="003F3DC0" w:rsidRDefault="00FD59EB" w:rsidP="00FD59EB">
      <w:pPr>
        <w:pStyle w:val="affc"/>
        <w:spacing w:before="240" w:after="240"/>
      </w:pPr>
      <w:bookmarkStart w:id="43" w:name="_Toc97192966"/>
      <w:r w:rsidRPr="003F3DC0">
        <w:rPr>
          <w:rFonts w:hint="eastAsia"/>
          <w:szCs w:val="21"/>
        </w:rPr>
        <w:t>术语和定义</w:t>
      </w:r>
      <w:bookmarkEnd w:id="43"/>
    </w:p>
    <w:bookmarkStart w:id="44" w:name="_Toc26986532" w:displacedByCustomXml="next"/>
    <w:bookmarkEnd w:id="44" w:displacedByCustomXml="next"/>
    <w:sdt>
      <w:sdtPr>
        <w:id w:val="-1909835108"/>
        <w:placeholder>
          <w:docPart w:val="74A0DF17DCCD4A5C95A9BF6E1B607F2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3BF88C8" w14:textId="66EF7291" w:rsidR="003C010C" w:rsidRPr="003F3DC0" w:rsidRDefault="003F3DC0" w:rsidP="00BA263B">
          <w:pPr>
            <w:pStyle w:val="affffb"/>
            <w:ind w:firstLine="420"/>
          </w:pPr>
          <w:r w:rsidRPr="003F3DC0">
            <w:t>下列术语和定义适用于本文件。</w:t>
          </w:r>
        </w:p>
      </w:sdtContent>
    </w:sdt>
    <w:p w14:paraId="18C5E7E1" w14:textId="63162594" w:rsidR="002A1260" w:rsidRPr="003F3DC0" w:rsidRDefault="003F3DC0" w:rsidP="003F3DC0">
      <w:pPr>
        <w:pStyle w:val="afffffffffff5"/>
        <w:ind w:left="420" w:hangingChars="200" w:hanging="420"/>
        <w:rPr>
          <w:rFonts w:ascii="黑体" w:eastAsia="黑体" w:hAnsi="黑体" w:hint="eastAsia"/>
        </w:rPr>
      </w:pPr>
      <w:r w:rsidRPr="003F3DC0">
        <w:rPr>
          <w:rFonts w:ascii="黑体" w:eastAsia="黑体" w:hAnsi="黑体"/>
        </w:rPr>
        <w:br/>
      </w:r>
      <w:bookmarkStart w:id="45" w:name="_Hlk207179162"/>
      <w:r w:rsidRPr="003F3DC0">
        <w:rPr>
          <w:rFonts w:ascii="黑体" w:eastAsia="黑体" w:hAnsi="黑体" w:hint="eastAsia"/>
        </w:rPr>
        <w:t>砧木</w:t>
      </w:r>
      <w:bookmarkEnd w:id="45"/>
      <w:r w:rsidR="00C53233">
        <w:rPr>
          <w:rFonts w:ascii="黑体" w:eastAsia="黑体" w:hAnsi="黑体" w:hint="eastAsia"/>
        </w:rPr>
        <w:t xml:space="preserve">　</w:t>
      </w:r>
      <w:r w:rsidRPr="003F3DC0">
        <w:rPr>
          <w:rFonts w:ascii="黑体" w:eastAsia="黑体" w:hAnsi="黑体"/>
        </w:rPr>
        <w:t>rootstock</w:t>
      </w:r>
    </w:p>
    <w:p w14:paraId="51582E80" w14:textId="74F6E892" w:rsidR="003F3DC0" w:rsidRPr="003F3DC0" w:rsidRDefault="003F3DC0" w:rsidP="003F3DC0">
      <w:pPr>
        <w:pStyle w:val="affffb"/>
        <w:ind w:firstLine="420"/>
      </w:pPr>
      <w:hyperlink r:id="rId17" w:tgtFrame="_blank" w:history="1">
        <w:r w:rsidRPr="003F3DC0">
          <w:rPr>
            <w:rStyle w:val="affffffe"/>
          </w:rPr>
          <w:t>嫁接繁殖</w:t>
        </w:r>
      </w:hyperlink>
      <w:r w:rsidRPr="003F3DC0">
        <w:t>时承受</w:t>
      </w:r>
      <w:hyperlink r:id="rId18" w:tgtFrame="_blank" w:history="1">
        <w:r w:rsidRPr="003F3DC0">
          <w:rPr>
            <w:rStyle w:val="affffffe"/>
          </w:rPr>
          <w:t>接穗</w:t>
        </w:r>
      </w:hyperlink>
      <w:r w:rsidRPr="003F3DC0">
        <w:t>的植株。</w:t>
      </w:r>
    </w:p>
    <w:p w14:paraId="48F1D46F" w14:textId="4911D5E8" w:rsidR="007A5D3A" w:rsidRDefault="00265DF3" w:rsidP="00265DF3">
      <w:pPr>
        <w:pStyle w:val="affc"/>
        <w:spacing w:before="240" w:after="240"/>
      </w:pPr>
      <w:r>
        <w:rPr>
          <w:rFonts w:hint="eastAsia"/>
        </w:rPr>
        <w:t>园地选择与规划</w:t>
      </w:r>
    </w:p>
    <w:p w14:paraId="6BEBE2D5" w14:textId="28550B5E" w:rsidR="00265DF3" w:rsidRDefault="00265DF3" w:rsidP="00265DF3">
      <w:pPr>
        <w:pStyle w:val="affd"/>
        <w:spacing w:before="120" w:after="120"/>
      </w:pPr>
      <w:r>
        <w:rPr>
          <w:rFonts w:hint="eastAsia"/>
        </w:rPr>
        <w:t>气候条件</w:t>
      </w:r>
    </w:p>
    <w:p w14:paraId="06B169A4" w14:textId="58CC2FA0" w:rsidR="001B0508" w:rsidRDefault="00E00738" w:rsidP="001B0508">
      <w:pPr>
        <w:pStyle w:val="affffb"/>
        <w:ind w:firstLine="420"/>
      </w:pPr>
      <w:r>
        <w:rPr>
          <w:rFonts w:hint="eastAsia"/>
        </w:rPr>
        <w:t>宜</w:t>
      </w:r>
      <w:r w:rsidR="001B0508" w:rsidRPr="001B0508">
        <w:rPr>
          <w:rFonts w:hint="eastAsia"/>
        </w:rPr>
        <w:t>在年均气温</w:t>
      </w:r>
      <w:r w:rsidR="001B0508" w:rsidRPr="001B0508">
        <w:t>24</w:t>
      </w:r>
      <w:r w:rsidR="001B0508" w:rsidRPr="001B0508">
        <w:t> </w:t>
      </w:r>
      <w:r w:rsidR="001B0508" w:rsidRPr="001B0508">
        <w:rPr>
          <w:rFonts w:hint="eastAsia"/>
        </w:rPr>
        <w:t>℃～</w:t>
      </w:r>
      <w:r w:rsidR="001B0508" w:rsidRPr="001B0508">
        <w:t>30</w:t>
      </w:r>
      <w:r w:rsidR="001B0508" w:rsidRPr="001B0508">
        <w:t> </w:t>
      </w:r>
      <w:r w:rsidR="001B0508" w:rsidRPr="001B0508">
        <w:rPr>
          <w:rFonts w:hint="eastAsia"/>
        </w:rPr>
        <w:t>℃</w:t>
      </w:r>
      <w:r>
        <w:rPr>
          <w:rFonts w:hint="eastAsia"/>
        </w:rPr>
        <w:t>、</w:t>
      </w:r>
      <w:r w:rsidR="001B0508" w:rsidRPr="001B0508">
        <w:rPr>
          <w:rFonts w:hint="eastAsia"/>
        </w:rPr>
        <w:t>年降雨量</w:t>
      </w:r>
      <w:r w:rsidR="001B0508" w:rsidRPr="001B0508">
        <w:t>1</w:t>
      </w:r>
      <w:r w:rsidR="00C53233">
        <w:t> </w:t>
      </w:r>
      <w:r w:rsidR="001B0508" w:rsidRPr="001B0508">
        <w:t>200</w:t>
      </w:r>
      <w:r w:rsidR="001B0508" w:rsidRPr="001B0508">
        <w:t> </w:t>
      </w:r>
      <w:r w:rsidR="001B0508" w:rsidRPr="001B0508">
        <w:t>mm</w:t>
      </w:r>
      <w:r w:rsidR="001B0508" w:rsidRPr="001B0508">
        <w:rPr>
          <w:rFonts w:hint="eastAsia"/>
        </w:rPr>
        <w:t>～</w:t>
      </w:r>
      <w:r w:rsidR="001B0508" w:rsidRPr="001B0508">
        <w:t>2</w:t>
      </w:r>
      <w:r w:rsidR="00C53233">
        <w:t> </w:t>
      </w:r>
      <w:r w:rsidR="001B0508" w:rsidRPr="001B0508">
        <w:t>500</w:t>
      </w:r>
      <w:r w:rsidR="001B0508" w:rsidRPr="001B0508">
        <w:t> </w:t>
      </w:r>
      <w:r w:rsidR="001B0508" w:rsidRPr="001B0508">
        <w:t>mm</w:t>
      </w:r>
      <w:r>
        <w:rPr>
          <w:rFonts w:hint="eastAsia"/>
        </w:rPr>
        <w:t>、</w:t>
      </w:r>
      <w:r w:rsidR="001B0508" w:rsidRPr="001B0508">
        <w:rPr>
          <w:rFonts w:hint="eastAsia"/>
        </w:rPr>
        <w:t>年日照时数在</w:t>
      </w:r>
      <w:r w:rsidR="001B0508" w:rsidRPr="001B0508">
        <w:t>2</w:t>
      </w:r>
      <w:r w:rsidR="00C53233">
        <w:t> </w:t>
      </w:r>
      <w:r w:rsidR="001B0508" w:rsidRPr="001B0508">
        <w:t>000</w:t>
      </w:r>
      <w:r w:rsidR="001B0508" w:rsidRPr="001B0508">
        <w:t> </w:t>
      </w:r>
      <w:r w:rsidR="001B0508" w:rsidRPr="001B0508">
        <w:t>h</w:t>
      </w:r>
      <w:r>
        <w:rPr>
          <w:rFonts w:hint="eastAsia"/>
        </w:rPr>
        <w:t>及</w:t>
      </w:r>
      <w:r w:rsidR="001B0508" w:rsidRPr="001B0508">
        <w:rPr>
          <w:rFonts w:hint="eastAsia"/>
        </w:rPr>
        <w:t>以上的地区</w:t>
      </w:r>
      <w:r>
        <w:rPr>
          <w:rFonts w:hint="eastAsia"/>
        </w:rPr>
        <w:t>建设园地</w:t>
      </w:r>
      <w:r w:rsidR="001B0508" w:rsidRPr="001B0508">
        <w:rPr>
          <w:rFonts w:hint="eastAsia"/>
        </w:rPr>
        <w:t>。</w:t>
      </w:r>
    </w:p>
    <w:p w14:paraId="53801B0A" w14:textId="5B6E5693" w:rsidR="00803707" w:rsidRPr="00E84704" w:rsidRDefault="00803707" w:rsidP="00803707">
      <w:pPr>
        <w:pStyle w:val="affd"/>
        <w:spacing w:before="120" w:after="120"/>
      </w:pPr>
      <w:r w:rsidRPr="00E84704">
        <w:rPr>
          <w:rFonts w:hint="eastAsia"/>
        </w:rPr>
        <w:t>环境质量</w:t>
      </w:r>
    </w:p>
    <w:p w14:paraId="246818C7" w14:textId="5C45D76B" w:rsidR="00803707" w:rsidRDefault="00E84704" w:rsidP="00803707">
      <w:pPr>
        <w:pStyle w:val="affffb"/>
        <w:ind w:firstLine="420"/>
      </w:pPr>
      <w:r w:rsidRPr="00E84704">
        <w:rPr>
          <w:rFonts w:hint="eastAsia"/>
        </w:rPr>
        <w:t>产地环境质量</w:t>
      </w:r>
      <w:r w:rsidR="00803707" w:rsidRPr="00E84704">
        <w:rPr>
          <w:rFonts w:hint="eastAsia"/>
        </w:rPr>
        <w:t>应符合</w:t>
      </w:r>
      <w:r w:rsidRPr="00E84704">
        <w:rPr>
          <w:rFonts w:hint="eastAsia"/>
        </w:rPr>
        <w:t>《</w:t>
      </w:r>
      <w:r w:rsidR="006913BF" w:rsidRPr="006913BF">
        <w:rPr>
          <w:rFonts w:hint="eastAsia"/>
        </w:rPr>
        <w:t>老挝菠萝蜜良好农业规范</w:t>
      </w:r>
      <w:r w:rsidRPr="00E84704">
        <w:rPr>
          <w:rFonts w:hint="eastAsia"/>
        </w:rPr>
        <w:t>》要求。</w:t>
      </w:r>
    </w:p>
    <w:p w14:paraId="7F50DF08" w14:textId="47FEB5A5" w:rsidR="00265DF3" w:rsidRDefault="00265DF3" w:rsidP="00265DF3">
      <w:pPr>
        <w:pStyle w:val="affd"/>
        <w:spacing w:before="120" w:after="120"/>
      </w:pPr>
      <w:r>
        <w:rPr>
          <w:rFonts w:hint="eastAsia"/>
        </w:rPr>
        <w:t>灌溉水条件</w:t>
      </w:r>
    </w:p>
    <w:p w14:paraId="30BDAF0B" w14:textId="206F97FB" w:rsidR="001B0508" w:rsidRPr="001B0508" w:rsidRDefault="000A22CE" w:rsidP="001B0508">
      <w:pPr>
        <w:pStyle w:val="affffb"/>
        <w:ind w:firstLine="420"/>
      </w:pPr>
      <w:r w:rsidRPr="001B0508">
        <w:rPr>
          <w:rFonts w:hint="eastAsia"/>
        </w:rPr>
        <w:t>灌溉水</w:t>
      </w:r>
      <w:r w:rsidR="001B0508" w:rsidRPr="001B0508">
        <w:rPr>
          <w:rFonts w:hint="eastAsia"/>
        </w:rPr>
        <w:t>不应使用医药、生物制品、化学试剂、农药、石油炼制、焦化和有机化工等行业</w:t>
      </w:r>
      <w:r>
        <w:rPr>
          <w:rFonts w:hint="eastAsia"/>
        </w:rPr>
        <w:t>产生</w:t>
      </w:r>
      <w:r w:rsidR="001B0508" w:rsidRPr="001B0508">
        <w:rPr>
          <w:rFonts w:hint="eastAsia"/>
        </w:rPr>
        <w:t>的废水</w:t>
      </w:r>
      <w:r>
        <w:rPr>
          <w:rFonts w:hint="eastAsia"/>
        </w:rPr>
        <w:t>及处理后废水</w:t>
      </w:r>
      <w:r w:rsidR="001B0508" w:rsidRPr="001B0508">
        <w:rPr>
          <w:rFonts w:hint="eastAsia"/>
        </w:rPr>
        <w:t>。</w:t>
      </w:r>
    </w:p>
    <w:p w14:paraId="5CFB331A" w14:textId="69A3874B" w:rsidR="001B0508" w:rsidRDefault="00FE025D" w:rsidP="00BC5982">
      <w:pPr>
        <w:pStyle w:val="affd"/>
        <w:spacing w:before="120" w:after="120"/>
      </w:pPr>
      <w:r>
        <w:rPr>
          <w:rFonts w:hint="eastAsia"/>
        </w:rPr>
        <w:t>地</w:t>
      </w:r>
      <w:r w:rsidRPr="000A22CE">
        <w:rPr>
          <w:rFonts w:hint="eastAsia"/>
        </w:rPr>
        <w:t>形要求</w:t>
      </w:r>
    </w:p>
    <w:p w14:paraId="68077631" w14:textId="77777777" w:rsidR="001B0508" w:rsidRPr="000A22CE" w:rsidRDefault="001B0508" w:rsidP="000A22CE">
      <w:pPr>
        <w:pStyle w:val="afffffffff1"/>
      </w:pPr>
      <w:r w:rsidRPr="000A22CE">
        <w:rPr>
          <w:rFonts w:hint="eastAsia"/>
        </w:rPr>
        <w:t>应选择开阔向阳、背风、坡度≤20°的平地或缓坡地。</w:t>
      </w:r>
    </w:p>
    <w:p w14:paraId="45E57775" w14:textId="00D2FEE5" w:rsidR="001B0508" w:rsidRDefault="001B0508" w:rsidP="000A22CE">
      <w:pPr>
        <w:pStyle w:val="afffffffff1"/>
      </w:pPr>
      <w:r w:rsidRPr="000A22CE">
        <w:rPr>
          <w:rFonts w:hint="eastAsia"/>
        </w:rPr>
        <w:t>不应选择冷空气不易排除的低注地以及地势过低</w:t>
      </w:r>
      <w:r w:rsidR="00F736E4">
        <w:rPr>
          <w:rFonts w:hint="eastAsia"/>
        </w:rPr>
        <w:t>、</w:t>
      </w:r>
      <w:r w:rsidRPr="000A22CE">
        <w:rPr>
          <w:rFonts w:hint="eastAsia"/>
        </w:rPr>
        <w:t>地下水位过高的地段。</w:t>
      </w:r>
    </w:p>
    <w:p w14:paraId="16527FD5" w14:textId="25BAF5D7" w:rsidR="00265DF3" w:rsidRDefault="00265DF3" w:rsidP="00BC5982">
      <w:pPr>
        <w:pStyle w:val="affd"/>
        <w:spacing w:before="120" w:after="120"/>
      </w:pPr>
      <w:r>
        <w:rPr>
          <w:rFonts w:hint="eastAsia"/>
        </w:rPr>
        <w:t>园地规划</w:t>
      </w:r>
    </w:p>
    <w:p w14:paraId="75FED70E" w14:textId="59810949" w:rsidR="00265DF3" w:rsidRDefault="00265DF3" w:rsidP="00265DF3">
      <w:pPr>
        <w:pStyle w:val="affe"/>
        <w:spacing w:before="120" w:after="120"/>
      </w:pPr>
      <w:r>
        <w:rPr>
          <w:rFonts w:hint="eastAsia"/>
        </w:rPr>
        <w:t>小区划分</w:t>
      </w:r>
    </w:p>
    <w:p w14:paraId="377874D5" w14:textId="3D169D64" w:rsidR="00731F44" w:rsidRPr="00731F44" w:rsidRDefault="00731F44" w:rsidP="00731F44">
      <w:pPr>
        <w:pStyle w:val="afffffffff0"/>
      </w:pPr>
      <w:r w:rsidRPr="00FE49C1">
        <w:rPr>
          <w:rFonts w:hint="eastAsia"/>
        </w:rPr>
        <w:t>园地</w:t>
      </w:r>
      <w:r w:rsidRPr="00731F44">
        <w:rPr>
          <w:rFonts w:hint="eastAsia"/>
        </w:rPr>
        <w:t>应划分若干</w:t>
      </w:r>
      <w:proofErr w:type="gramStart"/>
      <w:r w:rsidRPr="00731F44">
        <w:rPr>
          <w:rFonts w:hint="eastAsia"/>
        </w:rPr>
        <w:t>小区</w:t>
      </w:r>
      <w:r w:rsidRPr="00731F44">
        <w:t>,</w:t>
      </w:r>
      <w:proofErr w:type="gramEnd"/>
      <w:r w:rsidRPr="00731F44">
        <w:rPr>
          <w:rFonts w:hint="eastAsia"/>
        </w:rPr>
        <w:t>每个小区面积宜为</w:t>
      </w:r>
      <w:r w:rsidRPr="00731F44">
        <w:t>1.5</w:t>
      </w:r>
      <w:r w:rsidRPr="00731F44">
        <w:t> </w:t>
      </w:r>
      <w:r w:rsidRPr="00731F44">
        <w:t>hm</w:t>
      </w:r>
      <w:r w:rsidRPr="00731F44">
        <w:t>²</w:t>
      </w:r>
      <w:r w:rsidRPr="00731F44">
        <w:rPr>
          <w:rFonts w:hint="eastAsia"/>
        </w:rPr>
        <w:t>～</w:t>
      </w:r>
      <w:r w:rsidRPr="00731F44">
        <w:t>3</w:t>
      </w:r>
      <w:r w:rsidRPr="00731F44">
        <w:t> </w:t>
      </w:r>
      <w:r w:rsidRPr="00731F44">
        <w:t>hm</w:t>
      </w:r>
      <w:r w:rsidRPr="00731F44">
        <w:t>²</w:t>
      </w:r>
      <w:r w:rsidRPr="00731F44">
        <w:rPr>
          <w:rFonts w:hint="eastAsia"/>
        </w:rPr>
        <w:t>。</w:t>
      </w:r>
    </w:p>
    <w:p w14:paraId="62380925" w14:textId="2817E99A" w:rsidR="00803707" w:rsidRPr="00731F44" w:rsidRDefault="00803707" w:rsidP="00731F44">
      <w:pPr>
        <w:pStyle w:val="afffffffff0"/>
      </w:pPr>
      <w:r w:rsidRPr="00731F44">
        <w:rPr>
          <w:rFonts w:hint="eastAsia"/>
        </w:rPr>
        <w:t>同一小区的坡向、土质和肥力</w:t>
      </w:r>
      <w:r w:rsidR="00731F44" w:rsidRPr="00731F44">
        <w:rPr>
          <w:rFonts w:hint="eastAsia"/>
        </w:rPr>
        <w:t>宜保持</w:t>
      </w:r>
      <w:r w:rsidRPr="00731F44">
        <w:rPr>
          <w:rFonts w:hint="eastAsia"/>
        </w:rPr>
        <w:t>相对</w:t>
      </w:r>
      <w:r w:rsidR="00731F44" w:rsidRPr="00731F44">
        <w:rPr>
          <w:rFonts w:hint="eastAsia"/>
        </w:rPr>
        <w:t>一致。</w:t>
      </w:r>
    </w:p>
    <w:p w14:paraId="4C8D3BA1" w14:textId="1BE6299D" w:rsidR="00265DF3" w:rsidRDefault="009879D1" w:rsidP="00265DF3">
      <w:pPr>
        <w:pStyle w:val="affe"/>
        <w:spacing w:before="120" w:after="120"/>
      </w:pPr>
      <w:r>
        <w:rPr>
          <w:rFonts w:hint="eastAsia"/>
        </w:rPr>
        <w:t>交通条件</w:t>
      </w:r>
    </w:p>
    <w:p w14:paraId="4D4149B2" w14:textId="72B929AF" w:rsidR="00803707" w:rsidRDefault="00731F44" w:rsidP="00731F44">
      <w:pPr>
        <w:pStyle w:val="afffffffff0"/>
      </w:pPr>
      <w:r w:rsidRPr="00731F44">
        <w:rPr>
          <w:rFonts w:hint="eastAsia"/>
        </w:rPr>
        <w:t>园区内应设置由主干道、支干道和小道相互连通组成的道路系统。主干道贯穿全园，并与外部道路连接，宽度宜为</w:t>
      </w:r>
      <w:proofErr w:type="gramStart"/>
      <w:r w:rsidRPr="00731F44">
        <w:rPr>
          <w:rFonts w:hint="eastAsia"/>
        </w:rPr>
        <w:t>5</w:t>
      </w:r>
      <w:r w:rsidR="00F736E4">
        <w:t> </w:t>
      </w:r>
      <w:r w:rsidRPr="00731F44">
        <w:rPr>
          <w:rFonts w:hint="eastAsia"/>
        </w:rPr>
        <w:t>m</w:t>
      </w:r>
      <w:proofErr w:type="gramEnd"/>
      <w:r w:rsidRPr="00731F44">
        <w:rPr>
          <w:rFonts w:hint="eastAsia"/>
        </w:rPr>
        <w:t>～</w:t>
      </w:r>
      <w:proofErr w:type="gramStart"/>
      <w:r w:rsidRPr="00731F44">
        <w:rPr>
          <w:rFonts w:hint="eastAsia"/>
        </w:rPr>
        <w:t>6</w:t>
      </w:r>
      <w:r w:rsidR="00F736E4">
        <w:t> </w:t>
      </w:r>
      <w:r w:rsidRPr="00731F44">
        <w:rPr>
          <w:rFonts w:hint="eastAsia"/>
        </w:rPr>
        <w:t>m</w:t>
      </w:r>
      <w:proofErr w:type="gramEnd"/>
      <w:r w:rsidRPr="00731F44">
        <w:rPr>
          <w:rFonts w:hint="eastAsia"/>
        </w:rPr>
        <w:t>；支干道宽度宜为</w:t>
      </w:r>
      <w:proofErr w:type="gramStart"/>
      <w:r w:rsidRPr="00731F44">
        <w:rPr>
          <w:rFonts w:hint="eastAsia"/>
        </w:rPr>
        <w:t>3</w:t>
      </w:r>
      <w:r w:rsidR="00F736E4">
        <w:t> </w:t>
      </w:r>
      <w:r w:rsidRPr="00731F44">
        <w:rPr>
          <w:rFonts w:hint="eastAsia"/>
        </w:rPr>
        <w:t>m</w:t>
      </w:r>
      <w:proofErr w:type="gramEnd"/>
      <w:r w:rsidRPr="00731F44">
        <w:rPr>
          <w:rFonts w:hint="eastAsia"/>
        </w:rPr>
        <w:t>～</w:t>
      </w:r>
      <w:proofErr w:type="gramStart"/>
      <w:r w:rsidRPr="00731F44">
        <w:rPr>
          <w:rFonts w:hint="eastAsia"/>
        </w:rPr>
        <w:t>4</w:t>
      </w:r>
      <w:r w:rsidR="00F736E4">
        <w:t> </w:t>
      </w:r>
      <w:r w:rsidRPr="00731F44">
        <w:rPr>
          <w:rFonts w:hint="eastAsia"/>
        </w:rPr>
        <w:t>m</w:t>
      </w:r>
      <w:proofErr w:type="gramEnd"/>
      <w:r w:rsidRPr="00731F44">
        <w:rPr>
          <w:rFonts w:hint="eastAsia"/>
        </w:rPr>
        <w:t>；小道宽度宜为</w:t>
      </w:r>
      <w:proofErr w:type="gramStart"/>
      <w:r w:rsidRPr="00731F44">
        <w:rPr>
          <w:rFonts w:hint="eastAsia"/>
        </w:rPr>
        <w:t>2</w:t>
      </w:r>
      <w:r w:rsidR="00F736E4">
        <w:t> </w:t>
      </w:r>
      <w:r w:rsidRPr="00731F44">
        <w:rPr>
          <w:rFonts w:hint="eastAsia"/>
        </w:rPr>
        <w:t>m</w:t>
      </w:r>
      <w:proofErr w:type="gramEnd"/>
      <w:r w:rsidR="00803707" w:rsidRPr="00731F44">
        <w:rPr>
          <w:rFonts w:hint="eastAsia"/>
        </w:rPr>
        <w:t>。</w:t>
      </w:r>
    </w:p>
    <w:p w14:paraId="1B3F2656" w14:textId="1A79EB7D" w:rsidR="00731F44" w:rsidRPr="00803707" w:rsidRDefault="00731F44" w:rsidP="00731F44">
      <w:pPr>
        <w:pStyle w:val="afffffffff0"/>
      </w:pPr>
      <w:r w:rsidRPr="00731F44">
        <w:t>园址</w:t>
      </w:r>
      <w:r>
        <w:rPr>
          <w:rFonts w:hint="eastAsia"/>
        </w:rPr>
        <w:t>宜</w:t>
      </w:r>
      <w:r w:rsidRPr="00731F44">
        <w:t>选择与区域公路主干道连接便捷、路网衔接顺畅的区域。</w:t>
      </w:r>
    </w:p>
    <w:p w14:paraId="61357FF4" w14:textId="01936663" w:rsidR="00265DF3" w:rsidRDefault="00265DF3" w:rsidP="00265DF3">
      <w:pPr>
        <w:pStyle w:val="affe"/>
        <w:spacing w:before="120" w:after="120"/>
      </w:pPr>
      <w:r>
        <w:rPr>
          <w:rFonts w:hint="eastAsia"/>
        </w:rPr>
        <w:t>排灌系统</w:t>
      </w:r>
    </w:p>
    <w:p w14:paraId="382F7838" w14:textId="2EDE5651" w:rsidR="009879D1" w:rsidRDefault="00731F44" w:rsidP="00FE49C1">
      <w:pPr>
        <w:pStyle w:val="afffffffff0"/>
      </w:pPr>
      <w:r w:rsidRPr="00731F44">
        <w:lastRenderedPageBreak/>
        <w:t>农田</w:t>
      </w:r>
      <w:r w:rsidR="00903CA8">
        <w:rPr>
          <w:rFonts w:hint="eastAsia"/>
        </w:rPr>
        <w:t>应</w:t>
      </w:r>
      <w:r w:rsidRPr="00731F44">
        <w:t>配备完善的灌溉与排水设施，并及时排除田间多余水分</w:t>
      </w:r>
      <w:r w:rsidR="009879D1" w:rsidRPr="009879D1">
        <w:t>。</w:t>
      </w:r>
    </w:p>
    <w:p w14:paraId="637ED0F3" w14:textId="6D4F3064" w:rsidR="00903CA8" w:rsidRDefault="00FA1373" w:rsidP="00FE49C1">
      <w:pPr>
        <w:pStyle w:val="afffffffff0"/>
      </w:pPr>
      <w:r w:rsidRPr="00FA1373">
        <w:rPr>
          <w:rFonts w:hint="eastAsia"/>
        </w:rPr>
        <w:t>排灌系统规划应</w:t>
      </w:r>
      <w:proofErr w:type="gramStart"/>
      <w:r w:rsidRPr="00FA1373">
        <w:rPr>
          <w:rFonts w:hint="eastAsia"/>
        </w:rPr>
        <w:t>因地制宜</w:t>
      </w:r>
      <w:r w:rsidRPr="00FA1373">
        <w:t>,</w:t>
      </w:r>
      <w:proofErr w:type="gramEnd"/>
      <w:r w:rsidRPr="00FA1373">
        <w:rPr>
          <w:rFonts w:hint="eastAsia"/>
        </w:rPr>
        <w:t>充分利用附近河沟、坑塘、水库等排灌配套</w:t>
      </w:r>
      <w:proofErr w:type="gramStart"/>
      <w:r w:rsidRPr="00FA1373">
        <w:rPr>
          <w:rFonts w:hint="eastAsia"/>
        </w:rPr>
        <w:t>工程</w:t>
      </w:r>
      <w:r w:rsidRPr="00FA1373">
        <w:t>,</w:t>
      </w:r>
      <w:proofErr w:type="gramEnd"/>
      <w:r w:rsidRPr="00FA1373">
        <w:rPr>
          <w:rFonts w:hint="eastAsia"/>
        </w:rPr>
        <w:t>配置灌溉或淋水的蓄水池等</w:t>
      </w:r>
      <w:r w:rsidR="00FE49C1">
        <w:rPr>
          <w:rFonts w:hint="eastAsia"/>
        </w:rPr>
        <w:t>设施设备</w:t>
      </w:r>
      <w:r w:rsidRPr="00FA1373">
        <w:rPr>
          <w:rFonts w:hint="eastAsia"/>
        </w:rPr>
        <w:t>。</w:t>
      </w:r>
    </w:p>
    <w:p w14:paraId="090E8440" w14:textId="40F976CA" w:rsidR="00FE49C1" w:rsidRDefault="00FE49C1" w:rsidP="00FE49C1">
      <w:pPr>
        <w:pStyle w:val="afffffffff0"/>
      </w:pPr>
      <w:r w:rsidRPr="00FE49C1">
        <w:rPr>
          <w:noProof/>
        </w:rPr>
        <w:t>坡度</w:t>
      </w:r>
      <w:r>
        <w:rPr>
          <w:rFonts w:hint="eastAsia"/>
        </w:rPr>
        <w:t>≤</w:t>
      </w:r>
      <w:r w:rsidRPr="00FE49C1">
        <w:rPr>
          <w:noProof/>
        </w:rPr>
        <w:t>10</w:t>
      </w:r>
      <w:r>
        <w:rPr>
          <w:rFonts w:hint="eastAsia"/>
        </w:rPr>
        <w:t>°</w:t>
      </w:r>
      <w:r w:rsidRPr="00FE49C1">
        <w:rPr>
          <w:noProof/>
        </w:rPr>
        <w:t>的平缓种植园地，应设置环园大沟、园内纵沟和横排水沟，并保证其相互连通。环园大沟</w:t>
      </w:r>
      <w:r>
        <w:rPr>
          <w:rFonts w:hint="eastAsia"/>
        </w:rPr>
        <w:t>、</w:t>
      </w:r>
      <w:r w:rsidRPr="00FE49C1">
        <w:rPr>
          <w:noProof/>
        </w:rPr>
        <w:t>园内纵沟</w:t>
      </w:r>
      <w:r>
        <w:rPr>
          <w:rFonts w:hint="eastAsia"/>
        </w:rPr>
        <w:t>及</w:t>
      </w:r>
      <w:r w:rsidRPr="00FE49C1">
        <w:rPr>
          <w:noProof/>
        </w:rPr>
        <w:t>横排水沟</w:t>
      </w:r>
      <w:r>
        <w:rPr>
          <w:rFonts w:hint="eastAsia"/>
        </w:rPr>
        <w:t>具体要求如下：</w:t>
      </w:r>
    </w:p>
    <w:p w14:paraId="3F00A406" w14:textId="08027EFC" w:rsidR="00FE49C1" w:rsidRDefault="00FE49C1" w:rsidP="00FE49C1">
      <w:pPr>
        <w:pStyle w:val="af5"/>
        <w:rPr>
          <w:noProof/>
        </w:rPr>
      </w:pPr>
      <w:r w:rsidRPr="00FE49C1">
        <w:rPr>
          <w:noProof/>
        </w:rPr>
        <w:t>环园大沟</w:t>
      </w:r>
      <w:r>
        <w:rPr>
          <w:rFonts w:hint="eastAsia"/>
          <w:noProof/>
        </w:rPr>
        <w:t>应</w:t>
      </w:r>
      <w:r w:rsidRPr="00FE49C1">
        <w:rPr>
          <w:noProof/>
        </w:rPr>
        <w:t>距防护林带3</w:t>
      </w:r>
      <w:r w:rsidR="00F736E4">
        <w:rPr>
          <w:noProof/>
        </w:rPr>
        <w:t> </w:t>
      </w:r>
      <w:r w:rsidRPr="00FE49C1">
        <w:rPr>
          <w:noProof/>
        </w:rPr>
        <w:t>m、距边行植株3</w:t>
      </w:r>
      <w:r w:rsidR="00F736E4">
        <w:rPr>
          <w:noProof/>
        </w:rPr>
        <w:t> </w:t>
      </w:r>
      <w:r w:rsidRPr="00FE49C1">
        <w:rPr>
          <w:noProof/>
        </w:rPr>
        <w:t>m，沟宽宜为</w:t>
      </w:r>
      <w:r w:rsidR="001360EF">
        <w:rPr>
          <w:rFonts w:hint="eastAsia"/>
          <w:noProof/>
        </w:rPr>
        <w:t>0.</w:t>
      </w:r>
      <w:r w:rsidRPr="00FE49C1">
        <w:rPr>
          <w:noProof/>
        </w:rPr>
        <w:t>8</w:t>
      </w:r>
      <w:r w:rsidR="00F736E4">
        <w:rPr>
          <w:noProof/>
        </w:rPr>
        <w:t> </w:t>
      </w:r>
      <w:r w:rsidRPr="00FE49C1">
        <w:rPr>
          <w:noProof/>
        </w:rPr>
        <w:t>m，沟深宜为</w:t>
      </w:r>
      <w:r w:rsidR="001360EF">
        <w:rPr>
          <w:rFonts w:hint="eastAsia"/>
          <w:noProof/>
        </w:rPr>
        <w:t>0.</w:t>
      </w:r>
      <w:r w:rsidRPr="00FE49C1">
        <w:rPr>
          <w:noProof/>
        </w:rPr>
        <w:t>6</w:t>
      </w:r>
      <w:r w:rsidR="00F736E4">
        <w:rPr>
          <w:noProof/>
        </w:rPr>
        <w:t> </w:t>
      </w:r>
      <w:r w:rsidRPr="00FE49C1">
        <w:rPr>
          <w:noProof/>
        </w:rPr>
        <w:t>m</w:t>
      </w:r>
      <w:r w:rsidR="000E5810">
        <w:rPr>
          <w:rFonts w:hint="eastAsia"/>
          <w:noProof/>
        </w:rPr>
        <w:t>；</w:t>
      </w:r>
    </w:p>
    <w:p w14:paraId="554D67D2" w14:textId="4C16FCA6" w:rsidR="00FE49C1" w:rsidRDefault="00FE49C1" w:rsidP="00FE49C1">
      <w:pPr>
        <w:pStyle w:val="af5"/>
        <w:rPr>
          <w:noProof/>
        </w:rPr>
      </w:pPr>
      <w:r w:rsidRPr="00FE49C1">
        <w:rPr>
          <w:noProof/>
        </w:rPr>
        <w:t>园内纵沟应于主干道两侧设置，沟宽宜为</w:t>
      </w:r>
      <w:r w:rsidR="001360EF">
        <w:rPr>
          <w:rFonts w:hint="eastAsia"/>
          <w:noProof/>
        </w:rPr>
        <w:t>0.</w:t>
      </w:r>
      <w:r w:rsidRPr="00FE49C1">
        <w:rPr>
          <w:noProof/>
        </w:rPr>
        <w:t>6</w:t>
      </w:r>
      <w:r w:rsidR="00F736E4">
        <w:rPr>
          <w:noProof/>
        </w:rPr>
        <w:t> </w:t>
      </w:r>
      <w:r w:rsidRPr="00FE49C1">
        <w:rPr>
          <w:noProof/>
        </w:rPr>
        <w:t>m，沟深宜为</w:t>
      </w:r>
      <w:r w:rsidR="001360EF">
        <w:rPr>
          <w:rFonts w:hint="eastAsia"/>
          <w:noProof/>
        </w:rPr>
        <w:t>0.</w:t>
      </w:r>
      <w:r w:rsidRPr="00FE49C1">
        <w:rPr>
          <w:noProof/>
        </w:rPr>
        <w:t>4</w:t>
      </w:r>
      <w:r w:rsidR="00F736E4">
        <w:rPr>
          <w:noProof/>
        </w:rPr>
        <w:t> </w:t>
      </w:r>
      <w:r w:rsidRPr="00FE49C1">
        <w:rPr>
          <w:noProof/>
        </w:rPr>
        <w:t>m</w:t>
      </w:r>
      <w:r w:rsidR="000E5810">
        <w:rPr>
          <w:rFonts w:hint="eastAsia"/>
          <w:noProof/>
        </w:rPr>
        <w:t>；</w:t>
      </w:r>
    </w:p>
    <w:p w14:paraId="386112E2" w14:textId="38F00B19" w:rsidR="00FE49C1" w:rsidRPr="00FE49C1" w:rsidRDefault="00FE49C1" w:rsidP="00FE49C1">
      <w:pPr>
        <w:pStyle w:val="af5"/>
        <w:rPr>
          <w:noProof/>
        </w:rPr>
      </w:pPr>
      <w:r w:rsidRPr="00FE49C1">
        <w:rPr>
          <w:noProof/>
        </w:rPr>
        <w:t>横排水沟应于支干道两侧设置，沟宽宜为</w:t>
      </w:r>
      <w:r w:rsidR="001360EF">
        <w:rPr>
          <w:rFonts w:hint="eastAsia"/>
          <w:noProof/>
        </w:rPr>
        <w:t>0.</w:t>
      </w:r>
      <w:r w:rsidRPr="00FE49C1">
        <w:rPr>
          <w:noProof/>
        </w:rPr>
        <w:t>4</w:t>
      </w:r>
      <w:r w:rsidR="00F736E4">
        <w:rPr>
          <w:noProof/>
        </w:rPr>
        <w:t> </w:t>
      </w:r>
      <w:r w:rsidRPr="00FE49C1">
        <w:rPr>
          <w:noProof/>
        </w:rPr>
        <w:t>m，沟深宜为</w:t>
      </w:r>
      <w:r w:rsidR="001360EF">
        <w:rPr>
          <w:rFonts w:hint="eastAsia"/>
          <w:noProof/>
        </w:rPr>
        <w:t>0.</w:t>
      </w:r>
      <w:r w:rsidRPr="00FE49C1">
        <w:rPr>
          <w:noProof/>
        </w:rPr>
        <w:t>3</w:t>
      </w:r>
      <w:r w:rsidR="00F736E4">
        <w:rPr>
          <w:noProof/>
        </w:rPr>
        <w:t> </w:t>
      </w:r>
      <w:r w:rsidRPr="00FE49C1">
        <w:rPr>
          <w:noProof/>
        </w:rPr>
        <w:t>m。</w:t>
      </w:r>
    </w:p>
    <w:p w14:paraId="7F1E3D71" w14:textId="361E8F27" w:rsidR="00FE49C1" w:rsidRPr="00FE49C1" w:rsidRDefault="00FE49C1" w:rsidP="00FE49C1">
      <w:pPr>
        <w:pStyle w:val="afffffffff0"/>
        <w:rPr>
          <w:noProof/>
        </w:rPr>
      </w:pPr>
      <w:r w:rsidRPr="00FE49C1">
        <w:rPr>
          <w:rFonts w:hint="eastAsia"/>
          <w:noProof/>
        </w:rPr>
        <w:t>宜在利用天然沟渠灌溉的基础上，根据需要布设管道灌溉系统。输水管道应沿种植行埋设，并按株距设置灌溉口</w:t>
      </w:r>
      <w:r w:rsidRPr="00FE49C1">
        <w:rPr>
          <w:noProof/>
        </w:rPr>
        <w:t>。</w:t>
      </w:r>
    </w:p>
    <w:p w14:paraId="5C7AA621" w14:textId="6EE6FC84" w:rsidR="00265DF3" w:rsidRPr="00FE49C1" w:rsidRDefault="00265DF3" w:rsidP="00FE49C1">
      <w:pPr>
        <w:pStyle w:val="affe"/>
        <w:spacing w:before="120" w:after="120"/>
      </w:pPr>
      <w:r>
        <w:rPr>
          <w:rFonts w:hint="eastAsia"/>
        </w:rPr>
        <w:t>防护林</w:t>
      </w:r>
      <w:r w:rsidRPr="00FE49C1">
        <w:rPr>
          <w:rFonts w:hint="eastAsia"/>
        </w:rPr>
        <w:t>设置</w:t>
      </w:r>
    </w:p>
    <w:p w14:paraId="236B143C" w14:textId="3D8C72DA" w:rsidR="00FE49C1" w:rsidRPr="00FE49C1" w:rsidRDefault="00FA1373" w:rsidP="00FE49C1">
      <w:pPr>
        <w:pStyle w:val="afffffffff0"/>
      </w:pPr>
      <w:r w:rsidRPr="00FE49C1">
        <w:rPr>
          <w:rFonts w:hint="eastAsia"/>
        </w:rPr>
        <w:t>园区四周宜设置防护林</w:t>
      </w:r>
      <w:r w:rsidR="00FE49C1" w:rsidRPr="00FE49C1">
        <w:rPr>
          <w:rFonts w:hint="eastAsia"/>
        </w:rPr>
        <w:t>，所选树种应适应当地条件，并采用不同高度的树种进行混合种植。</w:t>
      </w:r>
    </w:p>
    <w:p w14:paraId="6C4F6677" w14:textId="7995FF4B" w:rsidR="00FE49C1" w:rsidRDefault="00FE49C1" w:rsidP="00FE49C1">
      <w:pPr>
        <w:pStyle w:val="afffffffff0"/>
      </w:pPr>
      <w:r w:rsidRPr="00FE49C1">
        <w:rPr>
          <w:rFonts w:hint="eastAsia"/>
        </w:rPr>
        <w:t>防护林带应距边行植株</w:t>
      </w:r>
      <w:proofErr w:type="gramStart"/>
      <w:r w:rsidRPr="00FE49C1">
        <w:rPr>
          <w:rFonts w:hint="eastAsia"/>
        </w:rPr>
        <w:t>6</w:t>
      </w:r>
      <w:r w:rsidRPr="00FE49C1">
        <w:rPr>
          <w:rFonts w:ascii="Times New Roman"/>
        </w:rPr>
        <w:t> </w:t>
      </w:r>
      <w:r w:rsidRPr="00FE49C1">
        <w:rPr>
          <w:rFonts w:hint="eastAsia"/>
        </w:rPr>
        <w:t>m</w:t>
      </w:r>
      <w:proofErr w:type="gramEnd"/>
      <w:r w:rsidRPr="00FE49C1">
        <w:rPr>
          <w:rFonts w:hint="eastAsia"/>
        </w:rPr>
        <w:t>以上，</w:t>
      </w:r>
      <w:r w:rsidR="00FA1373" w:rsidRPr="00FE49C1">
        <w:rPr>
          <w:rFonts w:hint="eastAsia"/>
        </w:rPr>
        <w:t>主林带方向</w:t>
      </w:r>
      <w:r w:rsidRPr="00FE49C1">
        <w:rPr>
          <w:rFonts w:hint="eastAsia"/>
        </w:rPr>
        <w:t>应</w:t>
      </w:r>
      <w:r w:rsidR="00FA1373" w:rsidRPr="00FE49C1">
        <w:rPr>
          <w:rFonts w:hint="eastAsia"/>
        </w:rPr>
        <w:t>与主风向</w:t>
      </w:r>
      <w:proofErr w:type="gramStart"/>
      <w:r w:rsidR="00FA1373" w:rsidRPr="00FE49C1">
        <w:rPr>
          <w:rFonts w:hint="eastAsia"/>
        </w:rPr>
        <w:t>垂直,</w:t>
      </w:r>
      <w:proofErr w:type="gramEnd"/>
      <w:r w:rsidR="00FA1373" w:rsidRPr="00FE49C1">
        <w:rPr>
          <w:rFonts w:hint="eastAsia"/>
        </w:rPr>
        <w:t>植树8行～10行；副林带</w:t>
      </w:r>
      <w:r w:rsidRPr="00FE49C1">
        <w:rPr>
          <w:rFonts w:hint="eastAsia"/>
        </w:rPr>
        <w:t>应</w:t>
      </w:r>
      <w:r w:rsidR="00FA1373" w:rsidRPr="00FE49C1">
        <w:rPr>
          <w:rFonts w:hint="eastAsia"/>
        </w:rPr>
        <w:t>与主林带垂直</w:t>
      </w:r>
      <w:r w:rsidR="00C00D4F">
        <w:rPr>
          <w:rFonts w:hint="eastAsia"/>
        </w:rPr>
        <w:t>，</w:t>
      </w:r>
      <w:r w:rsidR="00FA1373" w:rsidRPr="00FE49C1">
        <w:rPr>
          <w:rFonts w:hint="eastAsia"/>
        </w:rPr>
        <w:t>植树3行～5</w:t>
      </w:r>
      <w:r w:rsidR="00FA1373">
        <w:rPr>
          <w:rFonts w:hint="eastAsia"/>
        </w:rPr>
        <w:t>行。</w:t>
      </w:r>
    </w:p>
    <w:p w14:paraId="60D1E9C5" w14:textId="6EBC090B" w:rsidR="00FE025D" w:rsidRDefault="00FE025D" w:rsidP="00FE49C1">
      <w:pPr>
        <w:pStyle w:val="affe"/>
        <w:spacing w:before="120" w:after="120"/>
      </w:pPr>
      <w:r>
        <w:rPr>
          <w:rFonts w:hint="eastAsia"/>
        </w:rPr>
        <w:t>生产基地设施</w:t>
      </w:r>
    </w:p>
    <w:p w14:paraId="1AD5CEC3" w14:textId="4490E3FA" w:rsidR="00713730" w:rsidRDefault="00713730" w:rsidP="00713730">
      <w:pPr>
        <w:pStyle w:val="afffffffff0"/>
      </w:pPr>
      <w:r w:rsidRPr="00713730">
        <w:t>宜设立敞开式的生产加工区，其建筑应具备遮阳防雨的顶棚和通风良好的操作空间。</w:t>
      </w:r>
    </w:p>
    <w:p w14:paraId="4E5C0028" w14:textId="06260D03" w:rsidR="00FA1373" w:rsidRDefault="00713730" w:rsidP="00713730">
      <w:pPr>
        <w:pStyle w:val="afffffffff0"/>
        <w:rPr>
          <w:szCs w:val="21"/>
        </w:rPr>
      </w:pPr>
      <w:r>
        <w:rPr>
          <w:rFonts w:hint="eastAsia"/>
        </w:rPr>
        <w:t>宜设置具备</w:t>
      </w:r>
      <w:r w:rsidR="00FA1373">
        <w:rPr>
          <w:rFonts w:hint="eastAsia"/>
        </w:rPr>
        <w:t>清洗、称重、保鲜和包装等采后商品化处理</w:t>
      </w:r>
      <w:r>
        <w:rPr>
          <w:rFonts w:hint="eastAsia"/>
        </w:rPr>
        <w:t>功能的</w:t>
      </w:r>
      <w:r w:rsidR="00FA1373">
        <w:rPr>
          <w:rFonts w:hint="eastAsia"/>
        </w:rPr>
        <w:t>设施。</w:t>
      </w:r>
    </w:p>
    <w:p w14:paraId="68442ECE" w14:textId="0AF5639D" w:rsidR="00265DF3" w:rsidRDefault="00265DF3" w:rsidP="00265DF3">
      <w:pPr>
        <w:pStyle w:val="affc"/>
        <w:spacing w:before="240" w:after="240"/>
      </w:pPr>
      <w:r>
        <w:rPr>
          <w:rFonts w:hint="eastAsia"/>
        </w:rPr>
        <w:t>品种与</w:t>
      </w:r>
      <w:r w:rsidR="00FE025D">
        <w:rPr>
          <w:rFonts w:hint="eastAsia"/>
        </w:rPr>
        <w:t>苗木</w:t>
      </w:r>
      <w:r>
        <w:rPr>
          <w:rFonts w:hint="eastAsia"/>
        </w:rPr>
        <w:t>选择</w:t>
      </w:r>
    </w:p>
    <w:p w14:paraId="1AC4877B" w14:textId="45B9021D" w:rsidR="00265DF3" w:rsidRDefault="00265DF3" w:rsidP="00E77A81">
      <w:pPr>
        <w:pStyle w:val="affd"/>
        <w:spacing w:before="120" w:after="120"/>
      </w:pPr>
      <w:r>
        <w:rPr>
          <w:rFonts w:hint="eastAsia"/>
        </w:rPr>
        <w:t>品种选择</w:t>
      </w:r>
    </w:p>
    <w:p w14:paraId="38F6451C" w14:textId="3D8A1B29" w:rsidR="00E77A81" w:rsidRDefault="00713730" w:rsidP="00E77A81">
      <w:pPr>
        <w:pStyle w:val="afffffffff1"/>
      </w:pPr>
      <w:r w:rsidRPr="00713730">
        <w:t>应根据栽培目的</w:t>
      </w:r>
      <w:r w:rsidR="00C00D4F">
        <w:rPr>
          <w:rFonts w:hint="eastAsia"/>
        </w:rPr>
        <w:t>、</w:t>
      </w:r>
      <w:r w:rsidRPr="00713730">
        <w:t>土地肥力和管理水平等因素选择菠萝蜜栽培品种</w:t>
      </w:r>
      <w:r w:rsidR="00E77A81">
        <w:rPr>
          <w:rFonts w:hint="eastAsia"/>
        </w:rPr>
        <w:t>。</w:t>
      </w:r>
    </w:p>
    <w:p w14:paraId="15AA67F2" w14:textId="7F9958F2" w:rsidR="00FA1373" w:rsidRPr="00FA1373" w:rsidRDefault="00713730" w:rsidP="00E77A81">
      <w:pPr>
        <w:pStyle w:val="afffffffff1"/>
      </w:pPr>
      <w:r w:rsidRPr="00713730">
        <w:t>所选品种宜适应当地气候条件，抗病虫性强，果实品质优良，商品性好。</w:t>
      </w:r>
    </w:p>
    <w:p w14:paraId="008E29B8" w14:textId="2C578BE5" w:rsidR="00265DF3" w:rsidRDefault="00FE025D" w:rsidP="00E77A81">
      <w:pPr>
        <w:pStyle w:val="affd"/>
        <w:spacing w:before="120" w:after="120"/>
      </w:pPr>
      <w:r>
        <w:rPr>
          <w:rFonts w:hint="eastAsia"/>
        </w:rPr>
        <w:t>苗木培育</w:t>
      </w:r>
    </w:p>
    <w:p w14:paraId="69BF7EC6" w14:textId="77777777" w:rsidR="00FA1373" w:rsidRDefault="00FE025D" w:rsidP="00FE025D">
      <w:pPr>
        <w:pStyle w:val="affe"/>
        <w:spacing w:before="120" w:after="120"/>
      </w:pPr>
      <w:r>
        <w:rPr>
          <w:rFonts w:hint="eastAsia"/>
        </w:rPr>
        <w:t>实生苗要求</w:t>
      </w:r>
    </w:p>
    <w:p w14:paraId="54747A94" w14:textId="77777777" w:rsidR="00FA1373" w:rsidRDefault="00FA1373" w:rsidP="0062112B">
      <w:pPr>
        <w:pStyle w:val="afffffffff0"/>
        <w:rPr>
          <w:szCs w:val="21"/>
        </w:rPr>
      </w:pPr>
      <w:r>
        <w:rPr>
          <w:rFonts w:hint="eastAsia"/>
        </w:rPr>
        <w:t>应选择根系发达，苗高</w:t>
      </w:r>
      <w:proofErr w:type="gramStart"/>
      <w:r>
        <w:rPr>
          <w:rFonts w:hint="eastAsia"/>
        </w:rPr>
        <w:t>50</w:t>
      </w:r>
      <w:r>
        <w:rPr>
          <w:rFonts w:ascii="Times New Roman"/>
        </w:rPr>
        <w:t> </w:t>
      </w:r>
      <w:r>
        <w:rPr>
          <w:rFonts w:hint="eastAsia"/>
        </w:rPr>
        <w:t>cm</w:t>
      </w:r>
      <w:proofErr w:type="gramEnd"/>
      <w:r>
        <w:rPr>
          <w:rFonts w:hint="eastAsia"/>
        </w:rPr>
        <w:t>～</w:t>
      </w:r>
      <w:proofErr w:type="gramStart"/>
      <w:r>
        <w:rPr>
          <w:rFonts w:hint="eastAsia"/>
        </w:rPr>
        <w:t>70</w:t>
      </w:r>
      <w:r>
        <w:rPr>
          <w:rFonts w:ascii="Times New Roman"/>
        </w:rPr>
        <w:t> </w:t>
      </w:r>
      <w:r>
        <w:rPr>
          <w:rFonts w:hint="eastAsia"/>
        </w:rPr>
        <w:t>cm</w:t>
      </w:r>
      <w:proofErr w:type="gramEnd"/>
      <w:r>
        <w:rPr>
          <w:rFonts w:hint="eastAsia"/>
        </w:rPr>
        <w:t>，茎粗</w:t>
      </w:r>
      <w:proofErr w:type="gramStart"/>
      <w:r>
        <w:rPr>
          <w:rFonts w:hint="eastAsia"/>
        </w:rPr>
        <w:t>0.8</w:t>
      </w:r>
      <w:r>
        <w:rPr>
          <w:rFonts w:ascii="Times New Roman"/>
        </w:rPr>
        <w:t> </w:t>
      </w:r>
      <w:r>
        <w:rPr>
          <w:rFonts w:hint="eastAsia"/>
        </w:rPr>
        <w:t>cm</w:t>
      </w:r>
      <w:proofErr w:type="gramEnd"/>
      <w:r>
        <w:rPr>
          <w:rFonts w:hint="eastAsia"/>
        </w:rPr>
        <w:t>～</w:t>
      </w:r>
      <w:proofErr w:type="gramStart"/>
      <w:r>
        <w:rPr>
          <w:rFonts w:hint="eastAsia"/>
        </w:rPr>
        <w:t>1.2</w:t>
      </w:r>
      <w:r>
        <w:rPr>
          <w:rFonts w:ascii="Times New Roman"/>
        </w:rPr>
        <w:t> </w:t>
      </w:r>
      <w:r>
        <w:rPr>
          <w:rFonts w:hint="eastAsia"/>
        </w:rPr>
        <w:t>cm</w:t>
      </w:r>
      <w:proofErr w:type="gramEnd"/>
      <w:r>
        <w:rPr>
          <w:rFonts w:hint="eastAsia"/>
        </w:rPr>
        <w:t>健康无病虫害的种苗。</w:t>
      </w:r>
    </w:p>
    <w:p w14:paraId="138F739C" w14:textId="77777777" w:rsidR="00FA1373" w:rsidRDefault="00FA1373" w:rsidP="0062112B">
      <w:pPr>
        <w:pStyle w:val="afffffffff0"/>
      </w:pPr>
      <w:r>
        <w:rPr>
          <w:rFonts w:hint="eastAsia"/>
        </w:rPr>
        <w:t>应选择宜适应当地气候土壤条件，具有早结、优质、高产、抗性强、商品性好等特性的种苗。</w:t>
      </w:r>
    </w:p>
    <w:p w14:paraId="22C17C0F" w14:textId="5EAB6C4A" w:rsidR="00FE025D" w:rsidRDefault="00FE025D" w:rsidP="00FE025D">
      <w:pPr>
        <w:pStyle w:val="affe"/>
        <w:spacing w:before="120" w:after="120"/>
      </w:pPr>
      <w:r>
        <w:rPr>
          <w:rFonts w:hint="eastAsia"/>
        </w:rPr>
        <w:t>嫁接苗培育</w:t>
      </w:r>
    </w:p>
    <w:p w14:paraId="506A6322" w14:textId="77777777" w:rsidR="00FA1373" w:rsidRPr="00FA1373" w:rsidRDefault="00FA1373" w:rsidP="0062112B">
      <w:pPr>
        <w:pStyle w:val="afff"/>
        <w:spacing w:before="120" w:after="120"/>
      </w:pPr>
      <w:r w:rsidRPr="00FA1373">
        <w:rPr>
          <w:rFonts w:hint="eastAsia"/>
        </w:rPr>
        <w:t>嫁接时间</w:t>
      </w:r>
    </w:p>
    <w:p w14:paraId="1C69F016" w14:textId="77777777" w:rsidR="00FA1373" w:rsidRPr="00FA1373" w:rsidRDefault="00FA1373" w:rsidP="0062112B">
      <w:pPr>
        <w:pStyle w:val="affffb"/>
        <w:ind w:firstLine="420"/>
      </w:pPr>
      <w:r w:rsidRPr="00FA1373">
        <w:rPr>
          <w:rFonts w:hint="eastAsia"/>
        </w:rPr>
        <w:t>全年生长季均可进行，以每年8月底～10月最适宜。</w:t>
      </w:r>
    </w:p>
    <w:p w14:paraId="272C4294" w14:textId="77777777" w:rsidR="00FA1373" w:rsidRPr="00FA1373" w:rsidRDefault="00FA1373" w:rsidP="0062112B">
      <w:pPr>
        <w:pStyle w:val="afff"/>
        <w:spacing w:before="120" w:after="120"/>
      </w:pPr>
      <w:r w:rsidRPr="00FA1373">
        <w:rPr>
          <w:rFonts w:hint="eastAsia"/>
        </w:rPr>
        <w:t>砧木</w:t>
      </w:r>
    </w:p>
    <w:p w14:paraId="6802DF49" w14:textId="2AFC8B89" w:rsidR="00FA1373" w:rsidRPr="00FA1373" w:rsidRDefault="000E5810" w:rsidP="0062112B">
      <w:pPr>
        <w:pStyle w:val="affffb"/>
        <w:ind w:firstLine="420"/>
      </w:pPr>
      <w:r>
        <w:rPr>
          <w:rFonts w:hint="eastAsia"/>
        </w:rPr>
        <w:t>宜</w:t>
      </w:r>
      <w:r w:rsidR="00FA1373" w:rsidRPr="00FA1373">
        <w:rPr>
          <w:rFonts w:hint="eastAsia"/>
        </w:rPr>
        <w:t>采用8个月龄以上，苗茎离地面15</w:t>
      </w:r>
      <w:r w:rsidR="00FA1373" w:rsidRPr="00FA1373">
        <w:rPr>
          <w:rFonts w:ascii="Times New Roman"/>
        </w:rPr>
        <w:t> </w:t>
      </w:r>
      <w:r w:rsidR="00FA1373" w:rsidRPr="00FA1373">
        <w:rPr>
          <w:rFonts w:hint="eastAsia"/>
        </w:rPr>
        <w:t>cm处的直径1</w:t>
      </w:r>
      <w:r w:rsidR="00FA1373" w:rsidRPr="00FA1373">
        <w:rPr>
          <w:rFonts w:ascii="Times New Roman"/>
        </w:rPr>
        <w:t> </w:t>
      </w:r>
      <w:r w:rsidR="00FA1373" w:rsidRPr="00FA1373">
        <w:rPr>
          <w:rFonts w:hint="eastAsia"/>
        </w:rPr>
        <w:t>cm以上，健壮、叶大、色浓、无病虫害的实生苗作砧木。</w:t>
      </w:r>
    </w:p>
    <w:p w14:paraId="513CE436" w14:textId="77777777" w:rsidR="00FA1373" w:rsidRPr="00FA1373" w:rsidRDefault="00FA1373" w:rsidP="0062112B">
      <w:pPr>
        <w:pStyle w:val="afff"/>
        <w:spacing w:before="120" w:after="120"/>
      </w:pPr>
      <w:r w:rsidRPr="00FA1373">
        <w:rPr>
          <w:rFonts w:hint="eastAsia"/>
        </w:rPr>
        <w:t>穗条</w:t>
      </w:r>
    </w:p>
    <w:p w14:paraId="280BCCA7" w14:textId="016029F6" w:rsidR="00FA1373" w:rsidRPr="00FA1373" w:rsidRDefault="000E5810" w:rsidP="0062112B">
      <w:pPr>
        <w:pStyle w:val="affffb"/>
        <w:ind w:firstLine="420"/>
      </w:pPr>
      <w:r>
        <w:rPr>
          <w:rFonts w:hint="eastAsia"/>
        </w:rPr>
        <w:t>宜</w:t>
      </w:r>
      <w:r w:rsidR="00FA1373" w:rsidRPr="00FA1373">
        <w:rPr>
          <w:rFonts w:hint="eastAsia"/>
        </w:rPr>
        <w:t>选择盛果期的优良品种母树，选取当年生、向阳半木质化，枝梢苗壮、芽眼饱满、无病虫害的枝条作接穗。每个接穗以3个～4个芽眼为宜，接穗宜随采随接。</w:t>
      </w:r>
    </w:p>
    <w:p w14:paraId="67B6DEC2" w14:textId="77777777" w:rsidR="00FA1373" w:rsidRPr="00FA1373" w:rsidRDefault="00FA1373" w:rsidP="0062112B">
      <w:pPr>
        <w:pStyle w:val="afff"/>
        <w:spacing w:before="120" w:after="120"/>
      </w:pPr>
      <w:r w:rsidRPr="00FA1373">
        <w:rPr>
          <w:rFonts w:hint="eastAsia"/>
        </w:rPr>
        <w:t>嫁接</w:t>
      </w:r>
    </w:p>
    <w:p w14:paraId="6D8CAC3D" w14:textId="77777777" w:rsidR="00FA1373" w:rsidRPr="00FA1373" w:rsidRDefault="00FA1373" w:rsidP="0062112B">
      <w:pPr>
        <w:pStyle w:val="affffb"/>
        <w:ind w:firstLine="420"/>
      </w:pPr>
      <w:r w:rsidRPr="00FA1373">
        <w:rPr>
          <w:rFonts w:hint="eastAsia"/>
        </w:rPr>
        <w:t>宜用芽片腹接法，操作如下：</w:t>
      </w:r>
    </w:p>
    <w:p w14:paraId="48B8925A" w14:textId="701BB3A5" w:rsidR="00FA1373" w:rsidRPr="00FA1373" w:rsidRDefault="00FA1373" w:rsidP="0062112B">
      <w:pPr>
        <w:pStyle w:val="af5"/>
        <w:numPr>
          <w:ilvl w:val="0"/>
          <w:numId w:val="50"/>
        </w:numPr>
      </w:pPr>
      <w:r w:rsidRPr="00FA1373">
        <w:rPr>
          <w:rFonts w:hint="eastAsia"/>
        </w:rPr>
        <w:t>砧木切口。去除砧木离地面</w:t>
      </w:r>
      <w:proofErr w:type="gramStart"/>
      <w:r w:rsidRPr="00FA1373">
        <w:rPr>
          <w:rFonts w:hint="eastAsia"/>
        </w:rPr>
        <w:t>20</w:t>
      </w:r>
      <w:r w:rsidRPr="0062112B">
        <w:rPr>
          <w:rFonts w:ascii="Times New Roman"/>
        </w:rPr>
        <w:t> </w:t>
      </w:r>
      <w:r w:rsidRPr="00FA1373">
        <w:rPr>
          <w:rFonts w:hint="eastAsia"/>
        </w:rPr>
        <w:t>cm</w:t>
      </w:r>
      <w:proofErr w:type="gramEnd"/>
      <w:r w:rsidRPr="00FA1373">
        <w:rPr>
          <w:rFonts w:hint="eastAsia"/>
        </w:rPr>
        <w:t>以下的叶片，并在</w:t>
      </w:r>
      <w:proofErr w:type="gramStart"/>
      <w:r w:rsidRPr="00FA1373">
        <w:rPr>
          <w:rFonts w:hint="eastAsia"/>
        </w:rPr>
        <w:t>15</w:t>
      </w:r>
      <w:r w:rsidRPr="0062112B">
        <w:rPr>
          <w:rFonts w:ascii="Times New Roman"/>
        </w:rPr>
        <w:t> </w:t>
      </w:r>
      <w:r w:rsidRPr="00FA1373">
        <w:rPr>
          <w:rFonts w:hint="eastAsia"/>
        </w:rPr>
        <w:t>cm</w:t>
      </w:r>
      <w:proofErr w:type="gramEnd"/>
      <w:r w:rsidRPr="00FA1373">
        <w:rPr>
          <w:rFonts w:hint="eastAsia"/>
        </w:rPr>
        <w:t>～</w:t>
      </w:r>
      <w:proofErr w:type="gramStart"/>
      <w:r w:rsidRPr="00FA1373">
        <w:rPr>
          <w:rFonts w:hint="eastAsia"/>
        </w:rPr>
        <w:t>20</w:t>
      </w:r>
      <w:r w:rsidRPr="0062112B">
        <w:rPr>
          <w:rFonts w:ascii="Times New Roman"/>
        </w:rPr>
        <w:t> </w:t>
      </w:r>
      <w:r w:rsidRPr="00FA1373">
        <w:rPr>
          <w:rFonts w:hint="eastAsia"/>
        </w:rPr>
        <w:t>cm</w:t>
      </w:r>
      <w:proofErr w:type="gramEnd"/>
      <w:r w:rsidRPr="00FA1373">
        <w:rPr>
          <w:rFonts w:hint="eastAsia"/>
        </w:rPr>
        <w:t>处，用刀尖自下而上划开长度为</w:t>
      </w:r>
      <w:proofErr w:type="gramStart"/>
      <w:r w:rsidRPr="00FA1373">
        <w:rPr>
          <w:rFonts w:hint="eastAsia"/>
        </w:rPr>
        <w:t>3</w:t>
      </w:r>
      <w:r w:rsidRPr="0062112B">
        <w:rPr>
          <w:rFonts w:ascii="Times New Roman"/>
        </w:rPr>
        <w:t> </w:t>
      </w:r>
      <w:r w:rsidRPr="00FA1373">
        <w:rPr>
          <w:rFonts w:hint="eastAsia"/>
        </w:rPr>
        <w:t>cm</w:t>
      </w:r>
      <w:proofErr w:type="gramEnd"/>
      <w:r w:rsidRPr="00FA1373">
        <w:rPr>
          <w:rFonts w:hint="eastAsia"/>
        </w:rPr>
        <w:t>～</w:t>
      </w:r>
      <w:proofErr w:type="gramStart"/>
      <w:r w:rsidRPr="00FA1373">
        <w:rPr>
          <w:rFonts w:hint="eastAsia"/>
        </w:rPr>
        <w:t>4</w:t>
      </w:r>
      <w:r w:rsidRPr="0062112B">
        <w:rPr>
          <w:rFonts w:ascii="Times New Roman"/>
        </w:rPr>
        <w:t> </w:t>
      </w:r>
      <w:r w:rsidRPr="00FA1373">
        <w:rPr>
          <w:rFonts w:hint="eastAsia"/>
        </w:rPr>
        <w:t>cm</w:t>
      </w:r>
      <w:proofErr w:type="gramEnd"/>
      <w:r w:rsidRPr="00FA1373">
        <w:rPr>
          <w:rFonts w:hint="eastAsia"/>
        </w:rPr>
        <w:t>的平行切面；切面的宽度约占砧木围茎的五分之一至三分之一，切割面的深度以恰好到苗茎木质部为宜。切面上部交叉成舌形，从尖端将皮层轻轻挑起，从上到下将皮层削开，并切去三分之二，留下三分之一长的小段皮层，以备夹放芽片</w:t>
      </w:r>
      <w:r w:rsidR="000E5810">
        <w:rPr>
          <w:rFonts w:hint="eastAsia"/>
        </w:rPr>
        <w:t>；</w:t>
      </w:r>
    </w:p>
    <w:p w14:paraId="6BD359A3" w14:textId="10FBBE3B" w:rsidR="00FA1373" w:rsidRPr="00FA1373" w:rsidRDefault="00FA1373" w:rsidP="0062112B">
      <w:pPr>
        <w:pStyle w:val="af5"/>
      </w:pPr>
      <w:r w:rsidRPr="00FA1373">
        <w:rPr>
          <w:rFonts w:hint="eastAsia"/>
        </w:rPr>
        <w:lastRenderedPageBreak/>
        <w:t>芽片准备。选用饱满的叶芽，用刀斜切下芽片，长度</w:t>
      </w:r>
      <w:r w:rsidR="000E5810">
        <w:rPr>
          <w:rFonts w:hint="eastAsia"/>
        </w:rPr>
        <w:t>为</w:t>
      </w:r>
      <w:proofErr w:type="gramStart"/>
      <w:r w:rsidRPr="00FA1373">
        <w:rPr>
          <w:rFonts w:hint="eastAsia"/>
        </w:rPr>
        <w:t>3</w:t>
      </w:r>
      <w:r w:rsidRPr="00FA1373">
        <w:rPr>
          <w:rFonts w:ascii="Times New Roman"/>
        </w:rPr>
        <w:t> </w:t>
      </w:r>
      <w:r w:rsidRPr="00FA1373">
        <w:rPr>
          <w:rFonts w:hint="eastAsia"/>
        </w:rPr>
        <w:t>cm</w:t>
      </w:r>
      <w:proofErr w:type="gramEnd"/>
      <w:r w:rsidRPr="00FA1373">
        <w:rPr>
          <w:rFonts w:hint="eastAsia"/>
        </w:rPr>
        <w:t>～</w:t>
      </w:r>
      <w:proofErr w:type="gramStart"/>
      <w:r w:rsidRPr="00FA1373">
        <w:rPr>
          <w:rFonts w:hint="eastAsia"/>
        </w:rPr>
        <w:t>4</w:t>
      </w:r>
      <w:r w:rsidRPr="00FA1373">
        <w:rPr>
          <w:rFonts w:ascii="Times New Roman"/>
        </w:rPr>
        <w:t> </w:t>
      </w:r>
      <w:r w:rsidRPr="00FA1373">
        <w:rPr>
          <w:rFonts w:hint="eastAsia"/>
        </w:rPr>
        <w:t>cm</w:t>
      </w:r>
      <w:proofErr w:type="gramEnd"/>
      <w:r w:rsidRPr="00FA1373">
        <w:rPr>
          <w:rFonts w:hint="eastAsia"/>
        </w:rPr>
        <w:t>，宽度稍少于砧木切口宽度。斜切的深度</w:t>
      </w:r>
      <w:r w:rsidR="000E5810">
        <w:rPr>
          <w:rFonts w:hint="eastAsia"/>
        </w:rPr>
        <w:t>应</w:t>
      </w:r>
      <w:r w:rsidRPr="00FA1373">
        <w:rPr>
          <w:rFonts w:hint="eastAsia"/>
        </w:rPr>
        <w:t>达到木质部分，接着将木片剥掉，留下皮层和眼，</w:t>
      </w:r>
      <w:r w:rsidR="000E5810">
        <w:rPr>
          <w:rFonts w:hint="eastAsia"/>
        </w:rPr>
        <w:t>应</w:t>
      </w:r>
      <w:r w:rsidRPr="00FA1373">
        <w:rPr>
          <w:rFonts w:hint="eastAsia"/>
        </w:rPr>
        <w:t>保持芽眼的完好，截成合适长度的芽片，使芽片略小于砧木茎上的切面，芽眼</w:t>
      </w:r>
      <w:r w:rsidR="000E5810">
        <w:rPr>
          <w:rFonts w:hint="eastAsia"/>
        </w:rPr>
        <w:t>应</w:t>
      </w:r>
      <w:r w:rsidRPr="00FA1373">
        <w:rPr>
          <w:rFonts w:hint="eastAsia"/>
        </w:rPr>
        <w:t>在中间位置</w:t>
      </w:r>
      <w:r w:rsidR="000E5810">
        <w:rPr>
          <w:rFonts w:hint="eastAsia"/>
        </w:rPr>
        <w:t>；</w:t>
      </w:r>
    </w:p>
    <w:p w14:paraId="2622C557" w14:textId="7C465E07" w:rsidR="00FA1373" w:rsidRPr="00FA1373" w:rsidRDefault="00FA1373" w:rsidP="0062112B">
      <w:pPr>
        <w:pStyle w:val="af5"/>
      </w:pPr>
      <w:r w:rsidRPr="00FA1373">
        <w:rPr>
          <w:rFonts w:hint="eastAsia"/>
        </w:rPr>
        <w:t>芽片安放。将芽片的芽眼顺向朝上，安放在砧木的切面上，芽片下端安插在砧木留下的一小段皮层里</w:t>
      </w:r>
      <w:r w:rsidR="000E5810">
        <w:rPr>
          <w:rFonts w:hint="eastAsia"/>
        </w:rPr>
        <w:t>；</w:t>
      </w:r>
      <w:r w:rsidRPr="00FA1373">
        <w:rPr>
          <w:rFonts w:hint="eastAsia"/>
        </w:rPr>
        <w:t>芽片的两边</w:t>
      </w:r>
      <w:r w:rsidR="000E5810">
        <w:rPr>
          <w:rFonts w:hint="eastAsia"/>
        </w:rPr>
        <w:t>宜</w:t>
      </w:r>
      <w:r w:rsidRPr="00FA1373">
        <w:rPr>
          <w:rFonts w:hint="eastAsia"/>
        </w:rPr>
        <w:t>留有空隙</w:t>
      </w:r>
      <w:r w:rsidR="000E5810">
        <w:rPr>
          <w:rFonts w:hint="eastAsia"/>
        </w:rPr>
        <w:t>；</w:t>
      </w:r>
    </w:p>
    <w:p w14:paraId="1EF96FA7" w14:textId="123F4952" w:rsidR="00FA1373" w:rsidRPr="00FA1373" w:rsidRDefault="00FA1373" w:rsidP="0062112B">
      <w:pPr>
        <w:pStyle w:val="af5"/>
      </w:pPr>
      <w:r w:rsidRPr="00FA1373">
        <w:rPr>
          <w:rFonts w:hint="eastAsia"/>
        </w:rPr>
        <w:t>绑扎。用白色透明薄膜带，自下而上地绑扎，薄膜带绑扎的上一圈和下一圈之间的重叠面保持在三分之一左右，薄膜带绑扎的松紧适宜。</w:t>
      </w:r>
    </w:p>
    <w:p w14:paraId="623D135C" w14:textId="77777777" w:rsidR="00FA1373" w:rsidRPr="00FA1373" w:rsidRDefault="00FA1373" w:rsidP="0062112B">
      <w:pPr>
        <w:pStyle w:val="afff"/>
        <w:spacing w:before="120" w:after="120"/>
      </w:pPr>
      <w:r w:rsidRPr="00FA1373">
        <w:rPr>
          <w:rFonts w:hint="eastAsia"/>
        </w:rPr>
        <w:t>接后管理</w:t>
      </w:r>
    </w:p>
    <w:p w14:paraId="5C1CAB61" w14:textId="77777777" w:rsidR="00FA1373" w:rsidRPr="00FA1373" w:rsidRDefault="00FA1373" w:rsidP="0062112B">
      <w:pPr>
        <w:pStyle w:val="afff0"/>
        <w:spacing w:before="120" w:after="120"/>
      </w:pPr>
      <w:r w:rsidRPr="00FA1373">
        <w:rPr>
          <w:rFonts w:hint="eastAsia"/>
        </w:rPr>
        <w:t>解</w:t>
      </w:r>
      <w:r w:rsidRPr="0062112B">
        <w:rPr>
          <w:rFonts w:hint="eastAsia"/>
        </w:rPr>
        <w:t>绑与剪</w:t>
      </w:r>
      <w:r w:rsidRPr="00FA1373">
        <w:rPr>
          <w:rFonts w:hint="eastAsia"/>
        </w:rPr>
        <w:t>顶</w:t>
      </w:r>
    </w:p>
    <w:p w14:paraId="52E784D9" w14:textId="2E866A24" w:rsidR="00FA1373" w:rsidRPr="00FA1373" w:rsidRDefault="00FA1373" w:rsidP="0062112B">
      <w:pPr>
        <w:pStyle w:val="affffb"/>
        <w:ind w:firstLine="420"/>
      </w:pPr>
      <w:r w:rsidRPr="00FA1373">
        <w:rPr>
          <w:rFonts w:hint="eastAsia"/>
        </w:rPr>
        <w:t>嫁接后20</w:t>
      </w:r>
      <w:r w:rsidRPr="00FA1373">
        <w:rPr>
          <w:rFonts w:ascii="Times New Roman"/>
        </w:rPr>
        <w:t> </w:t>
      </w:r>
      <w:r w:rsidRPr="00FA1373">
        <w:rPr>
          <w:rFonts w:hint="eastAsia"/>
        </w:rPr>
        <w:t>d～30</w:t>
      </w:r>
      <w:r w:rsidRPr="00FA1373">
        <w:rPr>
          <w:rFonts w:ascii="Times New Roman"/>
        </w:rPr>
        <w:t> </w:t>
      </w:r>
      <w:r w:rsidRPr="00FA1373">
        <w:rPr>
          <w:rFonts w:hint="eastAsia"/>
        </w:rPr>
        <w:t>d，芽片和砧木茎愈合，芽片呈绿色时</w:t>
      </w:r>
      <w:r w:rsidR="000E5810">
        <w:rPr>
          <w:rFonts w:hint="eastAsia"/>
        </w:rPr>
        <w:t>宜</w:t>
      </w:r>
      <w:r w:rsidRPr="00FA1373">
        <w:rPr>
          <w:rFonts w:hint="eastAsia"/>
        </w:rPr>
        <w:t>划断薄膜带去除绑带。解绑7</w:t>
      </w:r>
      <w:r w:rsidRPr="00FA1373">
        <w:rPr>
          <w:rFonts w:ascii="Times New Roman"/>
        </w:rPr>
        <w:t> </w:t>
      </w:r>
      <w:r w:rsidRPr="00FA1373">
        <w:rPr>
          <w:rFonts w:hint="eastAsia"/>
        </w:rPr>
        <w:t>d～10</w:t>
      </w:r>
      <w:r w:rsidRPr="00FA1373">
        <w:rPr>
          <w:rFonts w:ascii="Times New Roman"/>
        </w:rPr>
        <w:t> </w:t>
      </w:r>
      <w:r w:rsidRPr="00FA1373">
        <w:rPr>
          <w:rFonts w:hint="eastAsia"/>
        </w:rPr>
        <w:t>d后,在高出嫁接位2</w:t>
      </w:r>
      <w:r w:rsidRPr="00FA1373">
        <w:rPr>
          <w:rFonts w:ascii="Times New Roman"/>
        </w:rPr>
        <w:t> </w:t>
      </w:r>
      <w:r w:rsidRPr="00FA1373">
        <w:rPr>
          <w:rFonts w:hint="eastAsia"/>
        </w:rPr>
        <w:t>cm～3</w:t>
      </w:r>
      <w:r w:rsidRPr="00FA1373">
        <w:rPr>
          <w:rFonts w:ascii="Times New Roman"/>
        </w:rPr>
        <w:t> </w:t>
      </w:r>
      <w:r w:rsidRPr="00FA1373">
        <w:rPr>
          <w:rFonts w:hint="eastAsia"/>
        </w:rPr>
        <w:t>cm处，剪断砧木苗。</w:t>
      </w:r>
    </w:p>
    <w:p w14:paraId="16E06628" w14:textId="77777777" w:rsidR="00FA1373" w:rsidRPr="00FA1373" w:rsidRDefault="00FA1373" w:rsidP="0062112B">
      <w:pPr>
        <w:pStyle w:val="afff0"/>
        <w:spacing w:before="120" w:after="120"/>
      </w:pPr>
      <w:r w:rsidRPr="00FA1373">
        <w:rPr>
          <w:rFonts w:hint="eastAsia"/>
        </w:rPr>
        <w:t>补</w:t>
      </w:r>
      <w:r w:rsidRPr="0062112B">
        <w:rPr>
          <w:rFonts w:hint="eastAsia"/>
        </w:rPr>
        <w:t>接</w:t>
      </w:r>
    </w:p>
    <w:p w14:paraId="39BBC088" w14:textId="1BD99813" w:rsidR="00FA1373" w:rsidRPr="00FA1373" w:rsidRDefault="00FA1373" w:rsidP="0062112B">
      <w:pPr>
        <w:pStyle w:val="affffb"/>
        <w:ind w:firstLine="420"/>
      </w:pPr>
      <w:r w:rsidRPr="00FA1373">
        <w:rPr>
          <w:rFonts w:hint="eastAsia"/>
        </w:rPr>
        <w:t>若30</w:t>
      </w:r>
      <w:r w:rsidRPr="00FA1373">
        <w:rPr>
          <w:rFonts w:ascii="Times New Roman"/>
        </w:rPr>
        <w:t> </w:t>
      </w:r>
      <w:r w:rsidRPr="00FA1373">
        <w:rPr>
          <w:rFonts w:hint="eastAsia"/>
        </w:rPr>
        <w:t>d后，芽片发黑皱缩，可进行补接。补接的方法与接时相同，位置</w:t>
      </w:r>
      <w:r w:rsidR="000E5810">
        <w:rPr>
          <w:rFonts w:hint="eastAsia"/>
        </w:rPr>
        <w:t>宜</w:t>
      </w:r>
      <w:r w:rsidRPr="00FA1373">
        <w:rPr>
          <w:rFonts w:hint="eastAsia"/>
        </w:rPr>
        <w:t>选在原嫁接处对面三分之二处。</w:t>
      </w:r>
    </w:p>
    <w:p w14:paraId="72D5FD7E" w14:textId="77777777" w:rsidR="00FA1373" w:rsidRPr="00FA1373" w:rsidRDefault="00FA1373" w:rsidP="0062112B">
      <w:pPr>
        <w:pStyle w:val="afff0"/>
        <w:spacing w:before="120" w:after="120"/>
      </w:pPr>
      <w:r w:rsidRPr="00FA1373">
        <w:rPr>
          <w:rFonts w:hint="eastAsia"/>
        </w:rPr>
        <w:t>除</w:t>
      </w:r>
      <w:r w:rsidRPr="0062112B">
        <w:rPr>
          <w:rFonts w:hint="eastAsia"/>
        </w:rPr>
        <w:t>草施</w:t>
      </w:r>
      <w:r w:rsidRPr="00FA1373">
        <w:rPr>
          <w:rFonts w:hint="eastAsia"/>
        </w:rPr>
        <w:t>肥</w:t>
      </w:r>
    </w:p>
    <w:p w14:paraId="166AADAF" w14:textId="3FF69548" w:rsidR="00FA1373" w:rsidRPr="00FA1373" w:rsidRDefault="000E5810" w:rsidP="0062112B">
      <w:pPr>
        <w:pStyle w:val="affffb"/>
        <w:ind w:firstLine="420"/>
      </w:pPr>
      <w:r>
        <w:rPr>
          <w:rFonts w:hint="eastAsia"/>
        </w:rPr>
        <w:t>宜</w:t>
      </w:r>
      <w:r w:rsidR="00FA1373" w:rsidRPr="00FA1373">
        <w:rPr>
          <w:rFonts w:hint="eastAsia"/>
        </w:rPr>
        <w:t>及时除草，每隔30</w:t>
      </w:r>
      <w:r w:rsidR="00FA1373" w:rsidRPr="00FA1373">
        <w:rPr>
          <w:rFonts w:ascii="Times New Roman"/>
        </w:rPr>
        <w:t> </w:t>
      </w:r>
      <w:r w:rsidR="00FA1373" w:rsidRPr="00FA1373">
        <w:rPr>
          <w:rFonts w:hint="eastAsia"/>
        </w:rPr>
        <w:t>d用有机肥和磷肥沤制而成的水肥淋施一次，有机肥用量为45</w:t>
      </w:r>
      <w:r w:rsidR="00FA1373" w:rsidRPr="00FA1373">
        <w:rPr>
          <w:rFonts w:ascii="Times New Roman"/>
        </w:rPr>
        <w:t> </w:t>
      </w:r>
      <w:r w:rsidR="00FA1373" w:rsidRPr="00FA1373">
        <w:rPr>
          <w:rFonts w:hint="eastAsia"/>
        </w:rPr>
        <w:t>g/㎡，过磷酸钙用量为30</w:t>
      </w:r>
      <w:r w:rsidR="00FA1373" w:rsidRPr="00FA1373">
        <w:rPr>
          <w:rFonts w:ascii="Times New Roman"/>
        </w:rPr>
        <w:t> </w:t>
      </w:r>
      <w:r w:rsidR="00FA1373" w:rsidRPr="00FA1373">
        <w:rPr>
          <w:rFonts w:hint="eastAsia"/>
        </w:rPr>
        <w:t>g/㎡，人工喷淋将苗袋淋透。</w:t>
      </w:r>
    </w:p>
    <w:p w14:paraId="1595BD10" w14:textId="77777777" w:rsidR="00FA1373" w:rsidRPr="00FA1373" w:rsidRDefault="00FA1373" w:rsidP="0062112B">
      <w:pPr>
        <w:pStyle w:val="afff0"/>
        <w:spacing w:before="120" w:after="120"/>
      </w:pPr>
      <w:r w:rsidRPr="00FA1373">
        <w:rPr>
          <w:rFonts w:hint="eastAsia"/>
        </w:rPr>
        <w:t>除</w:t>
      </w:r>
      <w:r w:rsidRPr="0062112B">
        <w:rPr>
          <w:rFonts w:hint="eastAsia"/>
        </w:rPr>
        <w:t>侧芽</w:t>
      </w:r>
    </w:p>
    <w:p w14:paraId="2C82C1EA" w14:textId="72442016" w:rsidR="00FA1373" w:rsidRPr="00FA1373" w:rsidRDefault="000E5810" w:rsidP="0062112B">
      <w:pPr>
        <w:pStyle w:val="affffb"/>
        <w:ind w:firstLine="420"/>
      </w:pPr>
      <w:r>
        <w:rPr>
          <w:rFonts w:hint="eastAsia"/>
        </w:rPr>
        <w:t>宜</w:t>
      </w:r>
      <w:r w:rsidR="00FA1373" w:rsidRPr="00FA1373">
        <w:rPr>
          <w:rFonts w:hint="eastAsia"/>
        </w:rPr>
        <w:t>及时抹去砧木萌生的侧芽。</w:t>
      </w:r>
    </w:p>
    <w:p w14:paraId="2F560334" w14:textId="77777777" w:rsidR="00FA1373" w:rsidRPr="00FA1373" w:rsidRDefault="00FA1373" w:rsidP="0062112B">
      <w:pPr>
        <w:pStyle w:val="afff0"/>
        <w:spacing w:before="120" w:after="120"/>
      </w:pPr>
      <w:r w:rsidRPr="00FA1373">
        <w:rPr>
          <w:rFonts w:hint="eastAsia"/>
        </w:rPr>
        <w:t>炼</w:t>
      </w:r>
      <w:r w:rsidRPr="0062112B">
        <w:rPr>
          <w:rFonts w:hint="eastAsia"/>
        </w:rPr>
        <w:t>苗</w:t>
      </w:r>
    </w:p>
    <w:p w14:paraId="11C5A986" w14:textId="3F5EA630" w:rsidR="00FA1373" w:rsidRPr="00FA1373" w:rsidRDefault="00FA1373" w:rsidP="0062112B">
      <w:pPr>
        <w:pStyle w:val="affffb"/>
        <w:ind w:firstLine="420"/>
      </w:pPr>
      <w:r w:rsidRPr="00FA1373">
        <w:rPr>
          <w:rFonts w:hint="eastAsia"/>
        </w:rPr>
        <w:t>剪顶2个月～3个月，待第一次梢叶片老熟后，</w:t>
      </w:r>
      <w:r w:rsidR="000E5810">
        <w:rPr>
          <w:rFonts w:hint="eastAsia"/>
        </w:rPr>
        <w:t>宜</w:t>
      </w:r>
      <w:r w:rsidRPr="00FA1373">
        <w:rPr>
          <w:rFonts w:hint="eastAsia"/>
        </w:rPr>
        <w:t>用起苗器插入苗行，将苗袋挖出，用剪刀剪掉袋外根须，移动位置再排列成行，使袋苗根系不长入地下。移苗初期，</w:t>
      </w:r>
      <w:r w:rsidR="000E5810">
        <w:rPr>
          <w:rFonts w:hint="eastAsia"/>
        </w:rPr>
        <w:t>宜</w:t>
      </w:r>
      <w:r w:rsidRPr="00FA1373">
        <w:rPr>
          <w:rFonts w:hint="eastAsia"/>
        </w:rPr>
        <w:t>用遮光网覆盖阴保湿。</w:t>
      </w:r>
    </w:p>
    <w:p w14:paraId="67054608" w14:textId="77777777" w:rsidR="00FA1373" w:rsidRPr="00FA1373" w:rsidRDefault="00FA1373" w:rsidP="0062112B">
      <w:pPr>
        <w:pStyle w:val="afff"/>
        <w:spacing w:before="120" w:after="120"/>
      </w:pPr>
      <w:r w:rsidRPr="00FA1373">
        <w:rPr>
          <w:rFonts w:hint="eastAsia"/>
        </w:rPr>
        <w:t>出圃</w:t>
      </w:r>
    </w:p>
    <w:p w14:paraId="505C7E44" w14:textId="77777777" w:rsidR="00FA1373" w:rsidRPr="00FA1373" w:rsidRDefault="00FA1373" w:rsidP="0062112B">
      <w:pPr>
        <w:pStyle w:val="affffb"/>
        <w:ind w:firstLine="420"/>
      </w:pPr>
      <w:r w:rsidRPr="00FA1373">
        <w:rPr>
          <w:rFonts w:hint="eastAsia"/>
        </w:rPr>
        <w:t>苗高30</w:t>
      </w:r>
      <w:r w:rsidRPr="00FA1373">
        <w:t> </w:t>
      </w:r>
      <w:r w:rsidRPr="00FA1373">
        <w:rPr>
          <w:rFonts w:hint="eastAsia"/>
        </w:rPr>
        <w:t>cm～50</w:t>
      </w:r>
      <w:r w:rsidRPr="00FA1373">
        <w:t> </w:t>
      </w:r>
      <w:r w:rsidRPr="00FA1373">
        <w:rPr>
          <w:rFonts w:hint="eastAsia"/>
        </w:rPr>
        <w:t>cm，地径1.5</w:t>
      </w:r>
      <w:r w:rsidRPr="00FA1373">
        <w:t> </w:t>
      </w:r>
      <w:r w:rsidRPr="00FA1373">
        <w:rPr>
          <w:rFonts w:hint="eastAsia"/>
        </w:rPr>
        <w:t>cm以上即可出圃。</w:t>
      </w:r>
    </w:p>
    <w:p w14:paraId="68E31583" w14:textId="01C0747D" w:rsidR="00265DF3" w:rsidRDefault="00FE025D" w:rsidP="0062112B">
      <w:pPr>
        <w:pStyle w:val="affc"/>
        <w:spacing w:before="240" w:after="240"/>
      </w:pPr>
      <w:r>
        <w:rPr>
          <w:rFonts w:hint="eastAsia"/>
        </w:rPr>
        <w:t>种植技术</w:t>
      </w:r>
    </w:p>
    <w:p w14:paraId="1ACC3E49" w14:textId="6A1F25ED" w:rsidR="00FE025D" w:rsidRDefault="00FE025D" w:rsidP="0062112B">
      <w:pPr>
        <w:pStyle w:val="affd"/>
        <w:spacing w:before="120" w:after="120"/>
      </w:pPr>
      <w:r>
        <w:rPr>
          <w:rFonts w:hint="eastAsia"/>
        </w:rPr>
        <w:t>整地</w:t>
      </w:r>
    </w:p>
    <w:p w14:paraId="030B5481" w14:textId="6193ABF6" w:rsidR="00FE025D" w:rsidRDefault="00FE025D" w:rsidP="0062112B">
      <w:pPr>
        <w:pStyle w:val="affe"/>
        <w:spacing w:before="120" w:after="120"/>
      </w:pPr>
      <w:r>
        <w:rPr>
          <w:rFonts w:hint="eastAsia"/>
        </w:rPr>
        <w:t>深耕平整</w:t>
      </w:r>
    </w:p>
    <w:p w14:paraId="3382C4BF" w14:textId="70E4CDF2" w:rsidR="00FA1373" w:rsidRDefault="00FA1373" w:rsidP="0062112B">
      <w:pPr>
        <w:pStyle w:val="affffb"/>
        <w:ind w:firstLine="420"/>
        <w:rPr>
          <w:szCs w:val="21"/>
        </w:rPr>
      </w:pPr>
      <w:r w:rsidRPr="0062112B">
        <w:rPr>
          <w:rFonts w:hint="eastAsia"/>
        </w:rPr>
        <w:t>应清理园区除防护林以外的植物，在定植前进行园地深耕，深度40</w:t>
      </w:r>
      <w:r w:rsidRPr="0062112B">
        <w:rPr>
          <w:rFonts w:ascii="Times New Roman"/>
        </w:rPr>
        <w:t> </w:t>
      </w:r>
      <w:r w:rsidRPr="0062112B">
        <w:rPr>
          <w:rFonts w:hint="eastAsia"/>
        </w:rPr>
        <w:t>cm～50</w:t>
      </w:r>
      <w:r w:rsidRPr="0062112B">
        <w:rPr>
          <w:rFonts w:ascii="Times New Roman"/>
        </w:rPr>
        <w:t> </w:t>
      </w:r>
      <w:r w:rsidRPr="0062112B">
        <w:rPr>
          <w:rFonts w:hint="eastAsia"/>
        </w:rPr>
        <w:t>cm，清理树根、石头</w:t>
      </w:r>
      <w:r w:rsidR="0062112B">
        <w:rPr>
          <w:rFonts w:hint="eastAsia"/>
        </w:rPr>
        <w:t>及其他杂物</w:t>
      </w:r>
      <w:r w:rsidRPr="0062112B">
        <w:rPr>
          <w:rFonts w:hint="eastAsia"/>
        </w:rPr>
        <w:t>并平整。</w:t>
      </w:r>
    </w:p>
    <w:p w14:paraId="5E9B8C35" w14:textId="0EE05289" w:rsidR="00FE025D" w:rsidRDefault="00FE025D" w:rsidP="00FE025D">
      <w:pPr>
        <w:pStyle w:val="affe"/>
        <w:spacing w:before="120" w:after="120"/>
      </w:pPr>
      <w:r>
        <w:rPr>
          <w:rFonts w:hint="eastAsia"/>
        </w:rPr>
        <w:t>梯田修筑</w:t>
      </w:r>
    </w:p>
    <w:p w14:paraId="678FB630" w14:textId="77777777" w:rsidR="00FA1373" w:rsidRDefault="00FA1373" w:rsidP="0062112B">
      <w:pPr>
        <w:pStyle w:val="affffb"/>
        <w:ind w:firstLine="420"/>
        <w:rPr>
          <w:szCs w:val="21"/>
        </w:rPr>
      </w:pPr>
      <w:r w:rsidRPr="0062112B">
        <w:rPr>
          <w:rFonts w:hint="eastAsia"/>
        </w:rPr>
        <w:t>坡度在10°～20°的园</w:t>
      </w:r>
      <w:r>
        <w:rPr>
          <w:rFonts w:hint="eastAsia"/>
        </w:rPr>
        <w:t>地应等高开垦，修筑宽2</w:t>
      </w:r>
      <w:r>
        <w:rPr>
          <w:rFonts w:ascii="Times New Roman"/>
        </w:rPr>
        <w:t> </w:t>
      </w:r>
      <w:r>
        <w:rPr>
          <w:rFonts w:hint="eastAsia"/>
        </w:rPr>
        <w:t>m～2.5</w:t>
      </w:r>
      <w:r>
        <w:rPr>
          <w:rFonts w:ascii="Times New Roman"/>
        </w:rPr>
        <w:t> </w:t>
      </w:r>
      <w:r>
        <w:rPr>
          <w:rFonts w:hint="eastAsia"/>
        </w:rPr>
        <w:t>m的水平梯田或环山行，向内稍倾斜，单行种植。</w:t>
      </w:r>
    </w:p>
    <w:p w14:paraId="78D47927" w14:textId="07B4F99C" w:rsidR="00D02EDF" w:rsidRDefault="00A00C5A" w:rsidP="00D02EDF">
      <w:pPr>
        <w:pStyle w:val="affe"/>
        <w:spacing w:before="120" w:after="120"/>
      </w:pPr>
      <w:r>
        <w:rPr>
          <w:rFonts w:hint="eastAsia"/>
        </w:rPr>
        <w:t>种植行设置</w:t>
      </w:r>
    </w:p>
    <w:p w14:paraId="593ED302" w14:textId="37D4B73E" w:rsidR="00D02EDF" w:rsidRDefault="00A00C5A" w:rsidP="0062112B">
      <w:pPr>
        <w:pStyle w:val="affffb"/>
        <w:ind w:firstLine="420"/>
      </w:pPr>
      <w:r w:rsidRPr="00A00C5A">
        <w:rPr>
          <w:rFonts w:hint="eastAsia"/>
        </w:rPr>
        <w:t>宜采用高抬种植行的栽培方式</w:t>
      </w:r>
      <w:r w:rsidR="00D02EDF" w:rsidRPr="00D02EDF">
        <w:t>，</w:t>
      </w:r>
      <w:r>
        <w:rPr>
          <w:rFonts w:hint="eastAsia"/>
        </w:rPr>
        <w:t>种植行</w:t>
      </w:r>
      <w:r w:rsidR="00D02EDF" w:rsidRPr="00D02EDF">
        <w:t>高20</w:t>
      </w:r>
      <w:r w:rsidR="00D02EDF" w:rsidRPr="00D02EDF">
        <w:t> </w:t>
      </w:r>
      <w:r w:rsidR="00D02EDF" w:rsidRPr="00D02EDF">
        <w:t>cm～30</w:t>
      </w:r>
      <w:r w:rsidR="00D02EDF" w:rsidRPr="00D02EDF">
        <w:t> </w:t>
      </w:r>
      <w:r w:rsidR="00D02EDF" w:rsidRPr="00D02EDF">
        <w:t>cm，宽1.5</w:t>
      </w:r>
      <w:r w:rsidR="00D02EDF" w:rsidRPr="00D02EDF">
        <w:t> </w:t>
      </w:r>
      <w:r w:rsidR="00D02EDF" w:rsidRPr="00D02EDF">
        <w:t>m～2</w:t>
      </w:r>
      <w:r w:rsidR="00D02EDF" w:rsidRPr="00D02EDF">
        <w:t> </w:t>
      </w:r>
      <w:r w:rsidR="00D02EDF" w:rsidRPr="00D02EDF">
        <w:t>m，</w:t>
      </w:r>
      <w:r>
        <w:rPr>
          <w:rFonts w:hint="eastAsia"/>
        </w:rPr>
        <w:t>行</w:t>
      </w:r>
      <w:r w:rsidR="00D02EDF" w:rsidRPr="00D02EDF">
        <w:t>间距4</w:t>
      </w:r>
      <w:r w:rsidR="00D02EDF" w:rsidRPr="00D02EDF">
        <w:t> </w:t>
      </w:r>
      <w:r w:rsidR="00D02EDF" w:rsidRPr="00D02EDF">
        <w:t>m～5</w:t>
      </w:r>
      <w:r w:rsidR="00D02EDF" w:rsidRPr="00D02EDF">
        <w:t> </w:t>
      </w:r>
      <w:r w:rsidR="00D02EDF" w:rsidRPr="00D02EDF">
        <w:t>m。</w:t>
      </w:r>
    </w:p>
    <w:p w14:paraId="6FA5D65F" w14:textId="0F3F7FE7" w:rsidR="00FE025D" w:rsidRDefault="00FE025D" w:rsidP="0062112B">
      <w:pPr>
        <w:pStyle w:val="affe"/>
        <w:spacing w:before="120" w:after="120"/>
      </w:pPr>
      <w:r>
        <w:rPr>
          <w:rFonts w:hint="eastAsia"/>
        </w:rPr>
        <w:t>植穴准备与基肥施用</w:t>
      </w:r>
    </w:p>
    <w:p w14:paraId="1C4EBFDF" w14:textId="2F82C11D" w:rsidR="00C14FA1" w:rsidRDefault="00C14FA1" w:rsidP="00A00C5A">
      <w:pPr>
        <w:pStyle w:val="afffffffff0"/>
      </w:pPr>
      <w:r>
        <w:rPr>
          <w:rFonts w:hint="eastAsia"/>
        </w:rPr>
        <w:t>宜在定植前1个月～2个月，在种植行（或垄）上按预定株距开挖种植穴。植穴规格宜为长×宽×</w:t>
      </w:r>
      <w:proofErr w:type="gramStart"/>
      <w:r>
        <w:rPr>
          <w:rFonts w:hint="eastAsia"/>
        </w:rPr>
        <w:t>深</w:t>
      </w:r>
      <w:r w:rsidR="00C00D4F">
        <w:rPr>
          <w:rFonts w:hAnsi="宋体" w:hint="eastAsia"/>
        </w:rPr>
        <w:t>＝</w:t>
      </w:r>
      <w:r>
        <w:rPr>
          <w:rFonts w:hint="eastAsia"/>
        </w:rPr>
        <w:t>0.8</w:t>
      </w:r>
      <w:r w:rsidR="00C00D4F">
        <w:t> </w:t>
      </w:r>
      <w:r>
        <w:rPr>
          <w:rFonts w:hint="eastAsia"/>
        </w:rPr>
        <w:t>m</w:t>
      </w:r>
      <w:proofErr w:type="gramEnd"/>
      <w:r>
        <w:rPr>
          <w:rFonts w:hint="eastAsia"/>
        </w:rPr>
        <w:t>×</w:t>
      </w:r>
      <w:proofErr w:type="gramStart"/>
      <w:r>
        <w:rPr>
          <w:rFonts w:hint="eastAsia"/>
        </w:rPr>
        <w:t>0.8</w:t>
      </w:r>
      <w:r w:rsidR="00C00D4F">
        <w:t> </w:t>
      </w:r>
      <w:r>
        <w:rPr>
          <w:rFonts w:hint="eastAsia"/>
        </w:rPr>
        <w:t>m</w:t>
      </w:r>
      <w:proofErr w:type="gramEnd"/>
      <w:r>
        <w:rPr>
          <w:rFonts w:hint="eastAsia"/>
        </w:rPr>
        <w:t>×</w:t>
      </w:r>
      <w:proofErr w:type="gramStart"/>
      <w:r>
        <w:rPr>
          <w:rFonts w:hint="eastAsia"/>
        </w:rPr>
        <w:t>(0.7</w:t>
      </w:r>
      <w:r w:rsidR="00C00D4F">
        <w:t> </w:t>
      </w:r>
      <w:r>
        <w:rPr>
          <w:rFonts w:hint="eastAsia"/>
        </w:rPr>
        <w:t>m～0.8</w:t>
      </w:r>
      <w:r w:rsidR="00C00D4F">
        <w:t> </w:t>
      </w:r>
      <w:r>
        <w:rPr>
          <w:rFonts w:hint="eastAsia"/>
        </w:rPr>
        <w:t>m)</w:t>
      </w:r>
      <w:proofErr w:type="gramEnd"/>
      <w:r>
        <w:rPr>
          <w:rFonts w:hint="eastAsia"/>
        </w:rPr>
        <w:t>。挖穴时，应将表土与底土分开放置，并暴晒20</w:t>
      </w:r>
      <w:r w:rsidR="00C00D4F">
        <w:t> </w:t>
      </w:r>
      <w:r>
        <w:rPr>
          <w:rFonts w:hint="eastAsia"/>
        </w:rPr>
        <w:t>d～30</w:t>
      </w:r>
      <w:r w:rsidR="00C00D4F">
        <w:t> </w:t>
      </w:r>
      <w:r>
        <w:rPr>
          <w:rFonts w:hint="eastAsia"/>
        </w:rPr>
        <w:t>d。</w:t>
      </w:r>
    </w:p>
    <w:p w14:paraId="32002083" w14:textId="68B7A0B1" w:rsidR="00C14FA1" w:rsidRDefault="00C14FA1" w:rsidP="00A00C5A">
      <w:pPr>
        <w:pStyle w:val="afffffffff0"/>
      </w:pPr>
      <w:r>
        <w:rPr>
          <w:rFonts w:hint="eastAsia"/>
        </w:rPr>
        <w:lastRenderedPageBreak/>
        <w:t>回穴时，</w:t>
      </w:r>
      <w:r w:rsidR="00942EDE">
        <w:rPr>
          <w:rFonts w:hint="eastAsia"/>
        </w:rPr>
        <w:t>宜</w:t>
      </w:r>
      <w:r>
        <w:rPr>
          <w:rFonts w:hint="eastAsia"/>
        </w:rPr>
        <w:t>按每穴施用有机肥</w:t>
      </w:r>
      <w:proofErr w:type="gramStart"/>
      <w:r>
        <w:rPr>
          <w:rFonts w:hint="eastAsia"/>
        </w:rPr>
        <w:t>15</w:t>
      </w:r>
      <w:r w:rsidR="00C00D4F">
        <w:t> </w:t>
      </w:r>
      <w:r>
        <w:rPr>
          <w:rFonts w:hint="eastAsia"/>
        </w:rPr>
        <w:t>kg</w:t>
      </w:r>
      <w:proofErr w:type="gramEnd"/>
      <w:r>
        <w:rPr>
          <w:rFonts w:hint="eastAsia"/>
        </w:rPr>
        <w:t>～</w:t>
      </w:r>
      <w:proofErr w:type="gramStart"/>
      <w:r w:rsidR="00A00C5A">
        <w:rPr>
          <w:rFonts w:hint="eastAsia"/>
        </w:rPr>
        <w:t>20</w:t>
      </w:r>
      <w:r w:rsidR="00C00D4F">
        <w:t> </w:t>
      </w:r>
      <w:r>
        <w:rPr>
          <w:rFonts w:hint="eastAsia"/>
        </w:rPr>
        <w:t>kg</w:t>
      </w:r>
      <w:proofErr w:type="gramEnd"/>
      <w:r>
        <w:rPr>
          <w:rFonts w:hint="eastAsia"/>
        </w:rPr>
        <w:t>、磷肥（钙镁磷肥或过磷酸钙）</w:t>
      </w:r>
      <w:proofErr w:type="gramStart"/>
      <w:r w:rsidR="00A00C5A">
        <w:rPr>
          <w:rFonts w:hint="eastAsia"/>
        </w:rPr>
        <w:t>0.3</w:t>
      </w:r>
      <w:r w:rsidR="00C00D4F">
        <w:t> </w:t>
      </w:r>
      <w:r>
        <w:rPr>
          <w:rFonts w:hint="eastAsia"/>
        </w:rPr>
        <w:t>kg</w:t>
      </w:r>
      <w:proofErr w:type="gramEnd"/>
      <w:r>
        <w:rPr>
          <w:rFonts w:hint="eastAsia"/>
        </w:rPr>
        <w:t>～</w:t>
      </w:r>
      <w:proofErr w:type="gramStart"/>
      <w:r w:rsidR="00A00C5A">
        <w:rPr>
          <w:rFonts w:hint="eastAsia"/>
        </w:rPr>
        <w:t>0.5</w:t>
      </w:r>
      <w:r w:rsidR="00C00D4F">
        <w:t> </w:t>
      </w:r>
      <w:r>
        <w:rPr>
          <w:rFonts w:hint="eastAsia"/>
        </w:rPr>
        <w:t>kg</w:t>
      </w:r>
      <w:proofErr w:type="gramEnd"/>
      <w:r>
        <w:rPr>
          <w:rFonts w:hint="eastAsia"/>
        </w:rPr>
        <w:t>的量与部分表土充分混合。回填方法如下：</w:t>
      </w:r>
    </w:p>
    <w:p w14:paraId="49EC1CED" w14:textId="4CE1733C" w:rsidR="00C14FA1" w:rsidRDefault="00C14FA1" w:rsidP="00A00C5A">
      <w:pPr>
        <w:pStyle w:val="af5"/>
        <w:numPr>
          <w:ilvl w:val="0"/>
          <w:numId w:val="51"/>
        </w:numPr>
      </w:pPr>
      <w:r>
        <w:rPr>
          <w:rFonts w:hint="eastAsia"/>
        </w:rPr>
        <w:t>未混肥的表土回填至穴深的约</w:t>
      </w:r>
      <w:r w:rsidR="006913BF">
        <w:rPr>
          <w:rFonts w:hint="eastAsia"/>
        </w:rPr>
        <w:t>三分之一</w:t>
      </w:r>
      <w:r>
        <w:rPr>
          <w:rFonts w:hint="eastAsia"/>
        </w:rPr>
        <w:t>；</w:t>
      </w:r>
    </w:p>
    <w:p w14:paraId="021E9A0D" w14:textId="450FB66D" w:rsidR="00C14FA1" w:rsidRDefault="00C14FA1" w:rsidP="00A00C5A">
      <w:pPr>
        <w:pStyle w:val="af5"/>
      </w:pPr>
      <w:r>
        <w:rPr>
          <w:rFonts w:hint="eastAsia"/>
        </w:rPr>
        <w:t>混匀的肥土回填至穴的中层；</w:t>
      </w:r>
    </w:p>
    <w:p w14:paraId="52A3F728" w14:textId="22FA75D1" w:rsidR="00C14FA1" w:rsidRDefault="00C14FA1" w:rsidP="00A00C5A">
      <w:pPr>
        <w:pStyle w:val="af5"/>
      </w:pPr>
      <w:r>
        <w:rPr>
          <w:rFonts w:hint="eastAsia"/>
        </w:rPr>
        <w:t>上层用剩余的表土回填，并培成高出地面</w:t>
      </w:r>
      <w:proofErr w:type="gramStart"/>
      <w:r>
        <w:rPr>
          <w:rFonts w:hint="eastAsia"/>
        </w:rPr>
        <w:t>10</w:t>
      </w:r>
      <w:r w:rsidR="006913BF">
        <w:t> </w:t>
      </w:r>
      <w:r>
        <w:rPr>
          <w:rFonts w:hint="eastAsia"/>
        </w:rPr>
        <w:t>cm</w:t>
      </w:r>
      <w:proofErr w:type="gramEnd"/>
      <w:r>
        <w:rPr>
          <w:rFonts w:hint="eastAsia"/>
        </w:rPr>
        <w:t>～</w:t>
      </w:r>
      <w:proofErr w:type="gramStart"/>
      <w:r>
        <w:rPr>
          <w:rFonts w:hint="eastAsia"/>
        </w:rPr>
        <w:t>20</w:t>
      </w:r>
      <w:r w:rsidR="006913BF">
        <w:t> </w:t>
      </w:r>
      <w:r>
        <w:rPr>
          <w:rFonts w:hint="eastAsia"/>
        </w:rPr>
        <w:t>cm</w:t>
      </w:r>
      <w:proofErr w:type="gramEnd"/>
      <w:r>
        <w:rPr>
          <w:rFonts w:hint="eastAsia"/>
        </w:rPr>
        <w:t>的土丘。</w:t>
      </w:r>
    </w:p>
    <w:p w14:paraId="35CDA14D" w14:textId="1A552672" w:rsidR="00FE025D" w:rsidRDefault="00FE025D" w:rsidP="00FE025D">
      <w:pPr>
        <w:pStyle w:val="affd"/>
        <w:spacing w:before="120" w:after="120"/>
      </w:pPr>
      <w:r>
        <w:rPr>
          <w:rFonts w:hint="eastAsia"/>
        </w:rPr>
        <w:t>种植时间</w:t>
      </w:r>
    </w:p>
    <w:p w14:paraId="63A39E14" w14:textId="5274FA9F" w:rsidR="00D32938" w:rsidRDefault="001C178A" w:rsidP="00A00C5A">
      <w:pPr>
        <w:pStyle w:val="affffb"/>
        <w:ind w:firstLine="420"/>
        <w:rPr>
          <w:szCs w:val="21"/>
        </w:rPr>
      </w:pPr>
      <w:r>
        <w:rPr>
          <w:rFonts w:hint="eastAsia"/>
        </w:rPr>
        <w:t>应</w:t>
      </w:r>
      <w:r w:rsidR="00D32938">
        <w:rPr>
          <w:rFonts w:hint="eastAsia"/>
        </w:rPr>
        <w:t>根据当地的气候条件和果园灌溉条件确定适宜的定植季节，一般最佳种植时间为雨季初期，通常在5月份～7月份。</w:t>
      </w:r>
    </w:p>
    <w:p w14:paraId="3AC32E82" w14:textId="5598DC5E" w:rsidR="00FE025D" w:rsidRDefault="00FE025D" w:rsidP="00FE025D">
      <w:pPr>
        <w:pStyle w:val="affd"/>
        <w:spacing w:before="120" w:after="120"/>
      </w:pPr>
      <w:r>
        <w:rPr>
          <w:rFonts w:hint="eastAsia"/>
        </w:rPr>
        <w:t>种植密度</w:t>
      </w:r>
    </w:p>
    <w:p w14:paraId="542270D6" w14:textId="77777777" w:rsidR="00A00C5A" w:rsidRDefault="00D02EDF" w:rsidP="0096562F">
      <w:pPr>
        <w:pStyle w:val="afffffffff1"/>
      </w:pPr>
      <w:r w:rsidRPr="00A00C5A">
        <w:rPr>
          <w:rFonts w:hint="eastAsia"/>
          <w:color w:val="000000" w:themeColor="text1"/>
        </w:rPr>
        <w:t>宜采用株距</w:t>
      </w:r>
      <w:proofErr w:type="gramStart"/>
      <w:r w:rsidRPr="00A00C5A">
        <w:rPr>
          <w:rFonts w:hint="eastAsia"/>
          <w:color w:val="000000" w:themeColor="text1"/>
        </w:rPr>
        <w:t>4</w:t>
      </w:r>
      <w:r w:rsidRPr="00A00C5A">
        <w:rPr>
          <w:rFonts w:ascii="Times New Roman"/>
        </w:rPr>
        <w:t> </w:t>
      </w:r>
      <w:r w:rsidRPr="00A00C5A">
        <w:rPr>
          <w:rFonts w:hint="eastAsia"/>
        </w:rPr>
        <w:t>m</w:t>
      </w:r>
      <w:proofErr w:type="gramEnd"/>
      <w:r w:rsidRPr="00A00C5A">
        <w:rPr>
          <w:rFonts w:hint="eastAsia"/>
        </w:rPr>
        <w:t>～</w:t>
      </w:r>
      <w:proofErr w:type="gramStart"/>
      <w:r w:rsidRPr="00A00C5A">
        <w:rPr>
          <w:rFonts w:hint="eastAsia"/>
        </w:rPr>
        <w:t>5</w:t>
      </w:r>
      <w:r w:rsidRPr="00A00C5A">
        <w:rPr>
          <w:rFonts w:ascii="Times New Roman"/>
        </w:rPr>
        <w:t> </w:t>
      </w:r>
      <w:r w:rsidRPr="00A00C5A">
        <w:rPr>
          <w:rFonts w:hint="eastAsia"/>
        </w:rPr>
        <w:t>m</w:t>
      </w:r>
      <w:proofErr w:type="gramEnd"/>
      <w:r w:rsidRPr="00A00C5A">
        <w:rPr>
          <w:rFonts w:hint="eastAsia"/>
        </w:rPr>
        <w:t>、行距</w:t>
      </w:r>
      <w:proofErr w:type="gramStart"/>
      <w:r w:rsidRPr="00A00C5A">
        <w:rPr>
          <w:rFonts w:hint="eastAsia"/>
        </w:rPr>
        <w:t>6</w:t>
      </w:r>
      <w:r w:rsidRPr="00A00C5A">
        <w:rPr>
          <w:rFonts w:ascii="Times New Roman"/>
        </w:rPr>
        <w:t> </w:t>
      </w:r>
      <w:r w:rsidRPr="00A00C5A">
        <w:rPr>
          <w:rFonts w:hint="eastAsia"/>
        </w:rPr>
        <w:t>m</w:t>
      </w:r>
      <w:proofErr w:type="gramEnd"/>
      <w:r w:rsidRPr="00A00C5A">
        <w:rPr>
          <w:rFonts w:hint="eastAsia"/>
        </w:rPr>
        <w:t>～</w:t>
      </w:r>
      <w:proofErr w:type="gramStart"/>
      <w:r w:rsidRPr="00A00C5A">
        <w:rPr>
          <w:rFonts w:hint="eastAsia"/>
        </w:rPr>
        <w:t>7</w:t>
      </w:r>
      <w:r w:rsidRPr="00A00C5A">
        <w:rPr>
          <w:rFonts w:ascii="Times New Roman"/>
        </w:rPr>
        <w:t> </w:t>
      </w:r>
      <w:r w:rsidRPr="00A00C5A">
        <w:rPr>
          <w:rFonts w:hint="eastAsia"/>
        </w:rPr>
        <w:t>m</w:t>
      </w:r>
      <w:proofErr w:type="gramEnd"/>
      <w:r w:rsidRPr="00A00C5A">
        <w:rPr>
          <w:rFonts w:hint="eastAsia"/>
        </w:rPr>
        <w:t>的种植密度，即每666.7</w:t>
      </w:r>
      <w:r w:rsidRPr="00A00C5A">
        <w:rPr>
          <w:rFonts w:ascii="Times New Roman"/>
        </w:rPr>
        <w:t> </w:t>
      </w:r>
      <w:r w:rsidRPr="00A00C5A">
        <w:rPr>
          <w:rFonts w:hint="eastAsia"/>
        </w:rPr>
        <w:t>㎡种植19株～22株为宜。</w:t>
      </w:r>
    </w:p>
    <w:p w14:paraId="1DCDC034" w14:textId="4AD7CEB9" w:rsidR="00D02EDF" w:rsidRDefault="00D02EDF" w:rsidP="0096562F">
      <w:pPr>
        <w:pStyle w:val="afffffffff1"/>
        <w:rPr>
          <w:szCs w:val="21"/>
        </w:rPr>
      </w:pPr>
      <w:r w:rsidRPr="00A00C5A">
        <w:rPr>
          <w:rFonts w:hint="eastAsia"/>
        </w:rPr>
        <w:t>平地和土壤肥力较好的园地宜疏植</w:t>
      </w:r>
      <w:r>
        <w:rPr>
          <w:rFonts w:hint="eastAsia"/>
        </w:rPr>
        <w:t>，坡度较大的园地可适当缩小行间距。</w:t>
      </w:r>
    </w:p>
    <w:p w14:paraId="33EAEDE1" w14:textId="1A6F2A49" w:rsidR="00FE025D" w:rsidRDefault="00FE025D" w:rsidP="00FE025D">
      <w:pPr>
        <w:pStyle w:val="affd"/>
        <w:spacing w:before="120" w:after="120"/>
      </w:pPr>
      <w:r>
        <w:rPr>
          <w:rFonts w:hint="eastAsia"/>
        </w:rPr>
        <w:t>种植方法</w:t>
      </w:r>
    </w:p>
    <w:p w14:paraId="00B9ADDB" w14:textId="68A275BA" w:rsidR="0096562F" w:rsidRDefault="00942EDE" w:rsidP="0096562F">
      <w:pPr>
        <w:pStyle w:val="afffffffff1"/>
      </w:pPr>
      <w:r>
        <w:rPr>
          <w:rFonts w:hint="eastAsia"/>
        </w:rPr>
        <w:t>宜</w:t>
      </w:r>
      <w:r w:rsidR="00D02EDF">
        <w:rPr>
          <w:rFonts w:hint="eastAsia"/>
        </w:rPr>
        <w:t>将菠萝蜜苗置于穴中间，剥去营养袋，根茎结合部与地面平齐，扶正、填土、压实、覆土。</w:t>
      </w:r>
    </w:p>
    <w:p w14:paraId="66494CAE" w14:textId="20F8B80E" w:rsidR="00D02EDF" w:rsidRDefault="00D02EDF" w:rsidP="0096562F">
      <w:pPr>
        <w:pStyle w:val="afffffffff1"/>
        <w:rPr>
          <w:szCs w:val="21"/>
        </w:rPr>
      </w:pPr>
      <w:r>
        <w:rPr>
          <w:rFonts w:hint="eastAsia"/>
        </w:rPr>
        <w:t>在树苗周围做成直径</w:t>
      </w:r>
      <w:proofErr w:type="gramStart"/>
      <w:r>
        <w:rPr>
          <w:rFonts w:hint="eastAsia"/>
        </w:rPr>
        <w:t>0.8</w:t>
      </w:r>
      <w:r>
        <w:rPr>
          <w:rFonts w:ascii="Times New Roman"/>
        </w:rPr>
        <w:t> </w:t>
      </w:r>
      <w:r>
        <w:rPr>
          <w:rFonts w:hint="eastAsia"/>
        </w:rPr>
        <w:t>m</w:t>
      </w:r>
      <w:proofErr w:type="gramEnd"/>
      <w:r>
        <w:rPr>
          <w:rFonts w:hint="eastAsia"/>
        </w:rPr>
        <w:t>～</w:t>
      </w:r>
      <w:proofErr w:type="gramStart"/>
      <w:r>
        <w:rPr>
          <w:rFonts w:hint="eastAsia"/>
        </w:rPr>
        <w:t>1.0</w:t>
      </w:r>
      <w:r>
        <w:rPr>
          <w:rFonts w:ascii="Times New Roman"/>
        </w:rPr>
        <w:t> </w:t>
      </w:r>
      <w:r>
        <w:rPr>
          <w:rFonts w:hint="eastAsia"/>
        </w:rPr>
        <w:t>m</w:t>
      </w:r>
      <w:proofErr w:type="gramEnd"/>
      <w:r>
        <w:rPr>
          <w:rFonts w:hint="eastAsia"/>
        </w:rPr>
        <w:t>的树盘，浇足定根水，用稻草覆盖树盘保湿。</w:t>
      </w:r>
    </w:p>
    <w:p w14:paraId="15A1F5B4" w14:textId="45D22615" w:rsidR="00265DF3" w:rsidRDefault="00265DF3" w:rsidP="00FE025D">
      <w:pPr>
        <w:pStyle w:val="affc"/>
        <w:spacing w:before="240" w:after="240"/>
      </w:pPr>
      <w:bookmarkStart w:id="46" w:name="_Hlk207178331"/>
      <w:r>
        <w:rPr>
          <w:rFonts w:hint="eastAsia"/>
        </w:rPr>
        <w:t>田间管理</w:t>
      </w:r>
    </w:p>
    <w:bookmarkEnd w:id="46"/>
    <w:p w14:paraId="015BBAFC" w14:textId="44BEC5C8" w:rsidR="00265DF3" w:rsidRDefault="00265DF3" w:rsidP="000E5810">
      <w:pPr>
        <w:pStyle w:val="affd"/>
        <w:spacing w:before="120" w:after="120"/>
      </w:pPr>
      <w:r>
        <w:rPr>
          <w:rFonts w:hint="eastAsia"/>
        </w:rPr>
        <w:t>土壤管理</w:t>
      </w:r>
    </w:p>
    <w:p w14:paraId="1A24F8F3" w14:textId="612E9D60" w:rsidR="00212314" w:rsidRPr="0096562F" w:rsidRDefault="00212314" w:rsidP="00212314">
      <w:pPr>
        <w:pStyle w:val="affffb"/>
        <w:ind w:firstLine="420"/>
        <w:rPr>
          <w:szCs w:val="21"/>
        </w:rPr>
      </w:pPr>
      <w:r w:rsidRPr="0096562F">
        <w:rPr>
          <w:rFonts w:hint="eastAsia"/>
        </w:rPr>
        <w:t>定期进行土壤改良，施用有机肥和石灰调节土壤酸碱度，保持土壤疏松</w:t>
      </w:r>
      <w:r w:rsidR="0096562F" w:rsidRPr="0096562F">
        <w:rPr>
          <w:rFonts w:hint="eastAsia"/>
        </w:rPr>
        <w:t>，并</w:t>
      </w:r>
      <w:r w:rsidRPr="0096562F">
        <w:rPr>
          <w:rFonts w:hint="eastAsia"/>
        </w:rPr>
        <w:t>及时除草。</w:t>
      </w:r>
    </w:p>
    <w:p w14:paraId="3720F8B0" w14:textId="6E566538" w:rsidR="00265DF3" w:rsidRPr="0096562F" w:rsidRDefault="00265DF3" w:rsidP="000E5810">
      <w:pPr>
        <w:pStyle w:val="affd"/>
        <w:spacing w:before="120" w:after="120"/>
      </w:pPr>
      <w:r w:rsidRPr="0096562F">
        <w:rPr>
          <w:rFonts w:hint="eastAsia"/>
        </w:rPr>
        <w:t>施肥管理</w:t>
      </w:r>
    </w:p>
    <w:p w14:paraId="11BD9C98" w14:textId="77777777" w:rsidR="00212314" w:rsidRPr="0096562F" w:rsidRDefault="00212314" w:rsidP="00212314">
      <w:pPr>
        <w:pStyle w:val="affe"/>
        <w:spacing w:before="120" w:after="120"/>
        <w:rPr>
          <w:szCs w:val="21"/>
        </w:rPr>
      </w:pPr>
      <w:r w:rsidRPr="0096562F">
        <w:rPr>
          <w:rFonts w:hint="eastAsia"/>
        </w:rPr>
        <w:t>施肥原则</w:t>
      </w:r>
    </w:p>
    <w:p w14:paraId="322D2A24" w14:textId="5E1F4AAE" w:rsidR="00212314" w:rsidRPr="0096562F" w:rsidRDefault="0096562F" w:rsidP="0096562F">
      <w:pPr>
        <w:pStyle w:val="afffffffff0"/>
      </w:pPr>
      <w:r>
        <w:rPr>
          <w:rFonts w:hint="eastAsia"/>
        </w:rPr>
        <w:t>肥料宜选用有机肥，</w:t>
      </w:r>
      <w:r w:rsidR="00212314" w:rsidRPr="0096562F">
        <w:rPr>
          <w:rFonts w:hint="eastAsia"/>
        </w:rPr>
        <w:t>不应使用未腐熟的有机</w:t>
      </w:r>
      <w:r>
        <w:rPr>
          <w:rFonts w:hint="eastAsia"/>
        </w:rPr>
        <w:t>肥</w:t>
      </w:r>
      <w:r w:rsidR="00212314" w:rsidRPr="0096562F">
        <w:rPr>
          <w:rFonts w:hint="eastAsia"/>
        </w:rPr>
        <w:t>、人粪尿。</w:t>
      </w:r>
    </w:p>
    <w:p w14:paraId="2AF9A86E" w14:textId="77777777" w:rsidR="0096562F" w:rsidRDefault="0096562F" w:rsidP="0096562F">
      <w:pPr>
        <w:pStyle w:val="afffffffff0"/>
      </w:pPr>
      <w:r w:rsidRPr="0096562F">
        <w:rPr>
          <w:rFonts w:hint="eastAsia"/>
        </w:rPr>
        <w:t>所有肥料及土壤改良剂等投入品，在使用前应确保其不含超量的重金属等污染物。</w:t>
      </w:r>
    </w:p>
    <w:p w14:paraId="3A4E5F9A" w14:textId="23AF51C2" w:rsidR="00212314" w:rsidRPr="0096562F" w:rsidRDefault="00212314" w:rsidP="0096562F">
      <w:pPr>
        <w:pStyle w:val="afffffffff0"/>
      </w:pPr>
      <w:r w:rsidRPr="0096562F">
        <w:rPr>
          <w:rFonts w:hint="eastAsia"/>
        </w:rPr>
        <w:t>肥料使用应符合</w:t>
      </w:r>
      <w:r w:rsidR="0096562F" w:rsidRPr="0096562F">
        <w:rPr>
          <w:rFonts w:hint="eastAsia"/>
        </w:rPr>
        <w:t>《老挝菠萝蜜良好农业规范》</w:t>
      </w:r>
      <w:r w:rsidR="00B720B5">
        <w:rPr>
          <w:rFonts w:hint="eastAsia"/>
        </w:rPr>
        <w:t>中的</w:t>
      </w:r>
      <w:r w:rsidR="0096562F" w:rsidRPr="0096562F">
        <w:rPr>
          <w:rFonts w:hint="eastAsia"/>
        </w:rPr>
        <w:t>规定</w:t>
      </w:r>
      <w:r w:rsidRPr="0096562F">
        <w:rPr>
          <w:rFonts w:hint="eastAsia"/>
        </w:rPr>
        <w:t>。</w:t>
      </w:r>
    </w:p>
    <w:p w14:paraId="51E936FE" w14:textId="2120C298" w:rsidR="00212314" w:rsidRPr="0096562F" w:rsidRDefault="00212314" w:rsidP="00212314">
      <w:pPr>
        <w:pStyle w:val="affe"/>
        <w:spacing w:before="120" w:after="120"/>
      </w:pPr>
      <w:r w:rsidRPr="0096562F">
        <w:rPr>
          <w:rFonts w:hint="eastAsia"/>
        </w:rPr>
        <w:t>未结果幼树</w:t>
      </w:r>
    </w:p>
    <w:p w14:paraId="7AEF8590" w14:textId="0AF7EDFF" w:rsidR="00212314" w:rsidRPr="0096562F" w:rsidRDefault="00212314" w:rsidP="0096562F">
      <w:pPr>
        <w:pStyle w:val="afffffffff0"/>
      </w:pPr>
      <w:r w:rsidRPr="0096562F">
        <w:rPr>
          <w:rFonts w:hint="eastAsia"/>
        </w:rPr>
        <w:t>未结果幼树在抽新梢期施肥，第一年每株每次</w:t>
      </w:r>
      <w:r w:rsidR="0096562F">
        <w:rPr>
          <w:rFonts w:hint="eastAsia"/>
        </w:rPr>
        <w:t>宜</w:t>
      </w:r>
      <w:r w:rsidRPr="0096562F">
        <w:rPr>
          <w:rFonts w:hint="eastAsia"/>
        </w:rPr>
        <w:t>施农家肥</w:t>
      </w:r>
      <w:proofErr w:type="gramStart"/>
      <w:r w:rsidRPr="0096562F">
        <w:rPr>
          <w:rFonts w:hint="eastAsia"/>
        </w:rPr>
        <w:t>8</w:t>
      </w:r>
      <w:r w:rsidRPr="0096562F">
        <w:rPr>
          <w:rFonts w:ascii="Times New Roman"/>
        </w:rPr>
        <w:t> </w:t>
      </w:r>
      <w:r w:rsidRPr="0096562F">
        <w:rPr>
          <w:rFonts w:hint="eastAsia"/>
        </w:rPr>
        <w:t>kg</w:t>
      </w:r>
      <w:proofErr w:type="gramEnd"/>
      <w:r w:rsidRPr="0096562F">
        <w:rPr>
          <w:rFonts w:hint="eastAsia"/>
        </w:rPr>
        <w:t>～</w:t>
      </w:r>
      <w:proofErr w:type="gramStart"/>
      <w:r w:rsidRPr="0096562F">
        <w:rPr>
          <w:rFonts w:hint="eastAsia"/>
        </w:rPr>
        <w:t>10</w:t>
      </w:r>
      <w:r w:rsidRPr="0096562F">
        <w:rPr>
          <w:rFonts w:ascii="Times New Roman"/>
        </w:rPr>
        <w:t> </w:t>
      </w:r>
      <w:r w:rsidRPr="0096562F">
        <w:rPr>
          <w:rFonts w:hint="eastAsia"/>
        </w:rPr>
        <w:t>kg</w:t>
      </w:r>
      <w:proofErr w:type="gramEnd"/>
      <w:r w:rsidRPr="0096562F">
        <w:rPr>
          <w:rFonts w:hint="eastAsia"/>
        </w:rPr>
        <w:t>，（N:P</w:t>
      </w:r>
      <w:r w:rsidR="0007353D">
        <w:rPr>
          <w:rFonts w:hint="eastAsia"/>
          <w:vertAlign w:val="subscript"/>
        </w:rPr>
        <w:t>2</w:t>
      </w:r>
      <w:r w:rsidRPr="0096562F">
        <w:rPr>
          <w:rFonts w:hint="eastAsia"/>
        </w:rPr>
        <w:t>O</w:t>
      </w:r>
      <w:r w:rsidR="0007353D">
        <w:rPr>
          <w:rFonts w:hint="eastAsia"/>
          <w:vertAlign w:val="subscript"/>
        </w:rPr>
        <w:t>5</w:t>
      </w:r>
      <w:r w:rsidRPr="0096562F">
        <w:rPr>
          <w:rFonts w:hint="eastAsia"/>
        </w:rPr>
        <w:t>:</w:t>
      </w:r>
      <w:proofErr w:type="gramStart"/>
      <w:r w:rsidRPr="0096562F">
        <w:rPr>
          <w:rFonts w:hint="eastAsia"/>
        </w:rPr>
        <w:t>K</w:t>
      </w:r>
      <w:r w:rsidR="0007353D">
        <w:rPr>
          <w:rFonts w:hint="eastAsia"/>
          <w:vertAlign w:val="subscript"/>
        </w:rPr>
        <w:t>2</w:t>
      </w:r>
      <w:r w:rsidRPr="0096562F">
        <w:rPr>
          <w:rFonts w:hint="eastAsia"/>
        </w:rPr>
        <w:t>O</w:t>
      </w:r>
      <w:r w:rsidR="0007353D">
        <w:rPr>
          <w:rFonts w:hAnsi="宋体" w:hint="eastAsia"/>
        </w:rPr>
        <w:t>＝</w:t>
      </w:r>
      <w:proofErr w:type="gramEnd"/>
      <w:r w:rsidRPr="0096562F">
        <w:rPr>
          <w:rFonts w:hint="eastAsia"/>
        </w:rPr>
        <w:t>15:15:15）复合肥</w:t>
      </w:r>
      <w:proofErr w:type="gramStart"/>
      <w:r w:rsidRPr="0096562F">
        <w:rPr>
          <w:rFonts w:hint="eastAsia"/>
        </w:rPr>
        <w:t>50</w:t>
      </w:r>
      <w:r w:rsidRPr="0096562F">
        <w:rPr>
          <w:rFonts w:ascii="Times New Roman"/>
        </w:rPr>
        <w:t> </w:t>
      </w:r>
      <w:r w:rsidRPr="0096562F">
        <w:rPr>
          <w:rFonts w:hint="eastAsia"/>
        </w:rPr>
        <w:t>g</w:t>
      </w:r>
      <w:proofErr w:type="gramEnd"/>
      <w:r w:rsidRPr="0096562F">
        <w:rPr>
          <w:rFonts w:hint="eastAsia"/>
        </w:rPr>
        <w:t>～</w:t>
      </w:r>
      <w:proofErr w:type="gramStart"/>
      <w:r w:rsidRPr="0096562F">
        <w:rPr>
          <w:rFonts w:hint="eastAsia"/>
        </w:rPr>
        <w:t>80</w:t>
      </w:r>
      <w:r w:rsidRPr="0096562F">
        <w:rPr>
          <w:rFonts w:ascii="Times New Roman"/>
        </w:rPr>
        <w:t> </w:t>
      </w:r>
      <w:r w:rsidRPr="0096562F">
        <w:rPr>
          <w:rFonts w:hint="eastAsia"/>
        </w:rPr>
        <w:t>g</w:t>
      </w:r>
      <w:proofErr w:type="gramEnd"/>
      <w:r w:rsidRPr="0096562F">
        <w:rPr>
          <w:rFonts w:hint="eastAsia"/>
        </w:rPr>
        <w:t>，施肥量每年递增</w:t>
      </w:r>
      <w:proofErr w:type="gramStart"/>
      <w:r w:rsidRPr="0096562F">
        <w:rPr>
          <w:rFonts w:hint="eastAsia"/>
        </w:rPr>
        <w:t>50％</w:t>
      </w:r>
      <w:proofErr w:type="gramEnd"/>
      <w:r w:rsidRPr="0096562F">
        <w:rPr>
          <w:rFonts w:hint="eastAsia"/>
        </w:rPr>
        <w:t>。</w:t>
      </w:r>
    </w:p>
    <w:p w14:paraId="51E3D69A" w14:textId="4B62487A" w:rsidR="00212314" w:rsidRDefault="00212314" w:rsidP="0096562F">
      <w:pPr>
        <w:pStyle w:val="afffffffff0"/>
      </w:pPr>
      <w:r w:rsidRPr="0096562F">
        <w:rPr>
          <w:rFonts w:hint="eastAsia"/>
        </w:rPr>
        <w:t>施肥位置：第一年</w:t>
      </w:r>
      <w:r w:rsidR="00942EDE">
        <w:rPr>
          <w:rFonts w:hint="eastAsia"/>
        </w:rPr>
        <w:t>宜</w:t>
      </w:r>
      <w:r w:rsidRPr="0096562F">
        <w:rPr>
          <w:rFonts w:hint="eastAsia"/>
        </w:rPr>
        <w:t>距离树干基部</w:t>
      </w:r>
      <w:proofErr w:type="gramStart"/>
      <w:r w:rsidRPr="0096562F">
        <w:rPr>
          <w:rFonts w:hint="eastAsia"/>
        </w:rPr>
        <w:t>30</w:t>
      </w:r>
      <w:r w:rsidRPr="0096562F">
        <w:rPr>
          <w:rFonts w:ascii="Times New Roman"/>
        </w:rPr>
        <w:t> </w:t>
      </w:r>
      <w:r w:rsidRPr="0096562F">
        <w:rPr>
          <w:rFonts w:hint="eastAsia"/>
        </w:rPr>
        <w:t>cm</w:t>
      </w:r>
      <w:proofErr w:type="gramEnd"/>
      <w:r w:rsidRPr="0096562F">
        <w:rPr>
          <w:rFonts w:hint="eastAsia"/>
        </w:rPr>
        <w:t>～</w:t>
      </w:r>
      <w:proofErr w:type="gramStart"/>
      <w:r w:rsidRPr="0096562F">
        <w:rPr>
          <w:rFonts w:hint="eastAsia"/>
        </w:rPr>
        <w:t>40</w:t>
      </w:r>
      <w:r w:rsidRPr="0096562F">
        <w:rPr>
          <w:rFonts w:ascii="Times New Roman"/>
        </w:rPr>
        <w:t> </w:t>
      </w:r>
      <w:r w:rsidRPr="0096562F">
        <w:rPr>
          <w:rFonts w:hint="eastAsia"/>
        </w:rPr>
        <w:t>cm</w:t>
      </w:r>
      <w:proofErr w:type="gramEnd"/>
      <w:r w:rsidRPr="0096562F">
        <w:rPr>
          <w:rFonts w:hint="eastAsia"/>
        </w:rPr>
        <w:t>处，第</w:t>
      </w:r>
      <w:r>
        <w:rPr>
          <w:rFonts w:hint="eastAsia"/>
        </w:rPr>
        <w:t>二年在树冠滴水线下施用。</w:t>
      </w:r>
    </w:p>
    <w:p w14:paraId="2CACC45D" w14:textId="285EC039" w:rsidR="00212314" w:rsidRDefault="00212314" w:rsidP="00212314">
      <w:pPr>
        <w:pStyle w:val="affe"/>
        <w:spacing w:before="120" w:after="120"/>
      </w:pPr>
      <w:r>
        <w:rPr>
          <w:rFonts w:hint="eastAsia"/>
        </w:rPr>
        <w:t>结果树</w:t>
      </w:r>
    </w:p>
    <w:p w14:paraId="7AF5E545" w14:textId="77777777" w:rsidR="00212314" w:rsidRDefault="00212314" w:rsidP="00212314">
      <w:pPr>
        <w:pStyle w:val="afff"/>
        <w:spacing w:before="120" w:after="120"/>
      </w:pPr>
      <w:r>
        <w:rPr>
          <w:rFonts w:hint="eastAsia"/>
        </w:rPr>
        <w:t>促花肥</w:t>
      </w:r>
    </w:p>
    <w:p w14:paraId="46697ED4" w14:textId="34F79D06" w:rsidR="00212314" w:rsidRDefault="00212314" w:rsidP="00212314">
      <w:pPr>
        <w:pStyle w:val="affffb"/>
        <w:ind w:firstLine="420"/>
      </w:pPr>
      <w:r>
        <w:rPr>
          <w:rFonts w:hAnsi="宋体" w:hint="eastAsia"/>
        </w:rPr>
        <w:t>在</w:t>
      </w:r>
      <w:r>
        <w:rPr>
          <w:rFonts w:hint="eastAsia"/>
        </w:rPr>
        <w:t>11</w:t>
      </w:r>
      <w:r>
        <w:rPr>
          <w:rFonts w:hAnsi="宋体" w:hint="eastAsia"/>
        </w:rPr>
        <w:t>月份～</w:t>
      </w:r>
      <w:r>
        <w:rPr>
          <w:rFonts w:hint="eastAsia"/>
        </w:rPr>
        <w:t>12</w:t>
      </w:r>
      <w:r>
        <w:rPr>
          <w:rFonts w:hAnsi="宋体" w:hint="eastAsia"/>
        </w:rPr>
        <w:t>月份施用，每株</w:t>
      </w:r>
      <w:r w:rsidR="0096562F">
        <w:rPr>
          <w:rFonts w:hAnsi="宋体" w:hint="eastAsia"/>
        </w:rPr>
        <w:t>宜</w:t>
      </w:r>
      <w:r>
        <w:rPr>
          <w:rFonts w:hAnsi="宋体" w:hint="eastAsia"/>
        </w:rPr>
        <w:t>施</w:t>
      </w:r>
      <w:r w:rsidR="0096562F">
        <w:rPr>
          <w:rFonts w:hAnsi="宋体" w:hint="eastAsia"/>
        </w:rPr>
        <w:t>农家</w:t>
      </w:r>
      <w:r>
        <w:rPr>
          <w:rFonts w:hAnsi="宋体" w:hint="eastAsia"/>
        </w:rPr>
        <w:t>肥</w:t>
      </w:r>
      <w:r>
        <w:rPr>
          <w:rFonts w:hint="eastAsia"/>
        </w:rPr>
        <w:t>15</w:t>
      </w:r>
      <w:r>
        <w:rPr>
          <w:rFonts w:ascii="Times New Roman"/>
        </w:rPr>
        <w:t> </w:t>
      </w:r>
      <w:r>
        <w:rPr>
          <w:rFonts w:hAnsi="宋体" w:hint="eastAsia"/>
        </w:rPr>
        <w:t>kg＋复合肥（</w:t>
      </w:r>
      <w:r>
        <w:rPr>
          <w:rFonts w:hint="eastAsia"/>
        </w:rPr>
        <w:t>N:P</w:t>
      </w:r>
      <w:r w:rsidR="0007353D">
        <w:rPr>
          <w:rFonts w:hint="eastAsia"/>
          <w:vertAlign w:val="subscript"/>
        </w:rPr>
        <w:t>2</w:t>
      </w:r>
      <w:r>
        <w:rPr>
          <w:rFonts w:hAnsi="宋体" w:hint="eastAsia"/>
        </w:rPr>
        <w:t>O</w:t>
      </w:r>
      <w:r w:rsidR="0007353D">
        <w:rPr>
          <w:rFonts w:hAnsi="宋体" w:hint="eastAsia"/>
          <w:vertAlign w:val="subscript"/>
        </w:rPr>
        <w:t>5</w:t>
      </w:r>
      <w:r>
        <w:rPr>
          <w:rFonts w:hAnsi="宋体" w:hint="eastAsia"/>
        </w:rPr>
        <w:t>:K</w:t>
      </w:r>
      <w:r w:rsidR="0007353D">
        <w:rPr>
          <w:rFonts w:hAnsi="宋体" w:hint="eastAsia"/>
          <w:vertAlign w:val="subscript"/>
        </w:rPr>
        <w:t>2</w:t>
      </w:r>
      <w:r>
        <w:rPr>
          <w:rFonts w:hAnsi="宋体" w:hint="eastAsia"/>
        </w:rPr>
        <w:t>O</w:t>
      </w:r>
      <w:r w:rsidR="0007353D">
        <w:rPr>
          <w:rFonts w:hAnsi="宋体" w:hint="eastAsia"/>
        </w:rPr>
        <w:t>＝</w:t>
      </w:r>
      <w:r>
        <w:rPr>
          <w:rFonts w:hAnsi="宋体" w:hint="eastAsia"/>
        </w:rPr>
        <w:t>10:20:20）</w:t>
      </w:r>
      <w:r>
        <w:rPr>
          <w:rFonts w:hint="eastAsia"/>
        </w:rPr>
        <w:t>0.2</w:t>
      </w:r>
      <w:r>
        <w:rPr>
          <w:rFonts w:ascii="Times New Roman"/>
        </w:rPr>
        <w:t> </w:t>
      </w:r>
      <w:r>
        <w:rPr>
          <w:rFonts w:hAnsi="宋体" w:hint="eastAsia"/>
        </w:rPr>
        <w:t>kg，沿树冠滴水挖浅沟淋施，施后覆土。</w:t>
      </w:r>
    </w:p>
    <w:p w14:paraId="5833611B" w14:textId="77777777" w:rsidR="00212314" w:rsidRDefault="00212314" w:rsidP="00212314">
      <w:pPr>
        <w:pStyle w:val="afff"/>
        <w:spacing w:before="120" w:after="120"/>
      </w:pPr>
      <w:r>
        <w:rPr>
          <w:rFonts w:hint="eastAsia"/>
        </w:rPr>
        <w:t>壮果肥</w:t>
      </w:r>
    </w:p>
    <w:p w14:paraId="4D026D35" w14:textId="3700CE87" w:rsidR="0096562F" w:rsidRDefault="00212314" w:rsidP="0096562F">
      <w:pPr>
        <w:pStyle w:val="afffffffff3"/>
        <w:rPr>
          <w:rFonts w:hint="eastAsia"/>
        </w:rPr>
      </w:pPr>
      <w:r>
        <w:rPr>
          <w:rFonts w:hint="eastAsia"/>
        </w:rPr>
        <w:t>在挂果期定果以后施用，每次每株施氯化钾</w:t>
      </w:r>
      <w:proofErr w:type="gramStart"/>
      <w:r>
        <w:rPr>
          <w:rFonts w:hint="eastAsia"/>
        </w:rPr>
        <w:t>0.3</w:t>
      </w:r>
      <w:r>
        <w:rPr>
          <w:rFonts w:ascii="Times New Roman" w:hAnsi="Times New Roman"/>
        </w:rPr>
        <w:t> </w:t>
      </w:r>
      <w:r>
        <w:rPr>
          <w:rFonts w:hint="eastAsia"/>
        </w:rPr>
        <w:t>kg</w:t>
      </w:r>
      <w:proofErr w:type="gramEnd"/>
      <w:r>
        <w:rPr>
          <w:rFonts w:hint="eastAsia"/>
        </w:rPr>
        <w:t>～</w:t>
      </w:r>
      <w:proofErr w:type="gramStart"/>
      <w:r>
        <w:rPr>
          <w:rFonts w:hint="eastAsia"/>
        </w:rPr>
        <w:t>0.5</w:t>
      </w:r>
      <w:r>
        <w:rPr>
          <w:rFonts w:ascii="Times New Roman" w:hAnsi="Times New Roman"/>
        </w:rPr>
        <w:t> </w:t>
      </w:r>
      <w:r>
        <w:rPr>
          <w:rFonts w:hint="eastAsia"/>
        </w:rPr>
        <w:t>kg</w:t>
      </w:r>
      <w:proofErr w:type="gramEnd"/>
      <w:r>
        <w:rPr>
          <w:rFonts w:hint="eastAsia"/>
        </w:rPr>
        <w:t>，尿素</w:t>
      </w:r>
      <w:proofErr w:type="gramStart"/>
      <w:r>
        <w:rPr>
          <w:rFonts w:hint="eastAsia"/>
        </w:rPr>
        <w:t>0.3</w:t>
      </w:r>
      <w:r>
        <w:rPr>
          <w:rFonts w:ascii="Times New Roman" w:hAnsi="Times New Roman"/>
        </w:rPr>
        <w:t> </w:t>
      </w:r>
      <w:r>
        <w:rPr>
          <w:rFonts w:hint="eastAsia"/>
        </w:rPr>
        <w:t>kg</w:t>
      </w:r>
      <w:proofErr w:type="gramEnd"/>
      <w:r>
        <w:rPr>
          <w:rFonts w:hint="eastAsia"/>
        </w:rPr>
        <w:t>，或</w:t>
      </w:r>
      <w:r w:rsidR="007E65EA">
        <w:rPr>
          <w:rFonts w:hint="eastAsia"/>
        </w:rPr>
        <w:t>施用</w:t>
      </w:r>
      <w:r>
        <w:rPr>
          <w:rFonts w:hint="eastAsia"/>
        </w:rPr>
        <w:t>相当肥效的复合肥。</w:t>
      </w:r>
    </w:p>
    <w:p w14:paraId="46213DB2" w14:textId="6CD333CE" w:rsidR="00212314" w:rsidRDefault="00212314" w:rsidP="0096562F">
      <w:pPr>
        <w:pStyle w:val="afffffffff3"/>
        <w:rPr>
          <w:rFonts w:hint="eastAsia"/>
        </w:rPr>
      </w:pPr>
      <w:r>
        <w:rPr>
          <w:rFonts w:hint="eastAsia"/>
        </w:rPr>
        <w:t>叶面</w:t>
      </w:r>
      <w:r w:rsidR="007E65EA">
        <w:rPr>
          <w:rFonts w:hint="eastAsia"/>
        </w:rPr>
        <w:t>宜</w:t>
      </w:r>
      <w:r>
        <w:rPr>
          <w:rFonts w:hint="eastAsia"/>
        </w:rPr>
        <w:t>喷施</w:t>
      </w:r>
      <w:proofErr w:type="gramStart"/>
      <w:r>
        <w:rPr>
          <w:rFonts w:hint="eastAsia"/>
        </w:rPr>
        <w:t>0.3％</w:t>
      </w:r>
      <w:proofErr w:type="gramEnd"/>
      <w:r>
        <w:rPr>
          <w:rFonts w:hint="eastAsia"/>
        </w:rPr>
        <w:t>磷酸二氢钾加</w:t>
      </w:r>
      <w:proofErr w:type="gramStart"/>
      <w:r>
        <w:rPr>
          <w:rFonts w:hint="eastAsia"/>
        </w:rPr>
        <w:t>0.5％</w:t>
      </w:r>
      <w:proofErr w:type="gramEnd"/>
      <w:r>
        <w:rPr>
          <w:rFonts w:hint="eastAsia"/>
        </w:rPr>
        <w:t>尿素2次～3次，于阴天或晴天下午四点钟后至傍晚进行。</w:t>
      </w:r>
    </w:p>
    <w:p w14:paraId="0448BD4B" w14:textId="77777777" w:rsidR="00212314" w:rsidRDefault="00212314" w:rsidP="00212314">
      <w:pPr>
        <w:pStyle w:val="afff"/>
        <w:spacing w:before="120" w:after="120"/>
      </w:pPr>
      <w:r>
        <w:rPr>
          <w:rFonts w:hint="eastAsia"/>
        </w:rPr>
        <w:t>采果肥</w:t>
      </w:r>
    </w:p>
    <w:p w14:paraId="7592A1BC" w14:textId="3F91AD91" w:rsidR="00212314" w:rsidRDefault="00212314" w:rsidP="0096562F">
      <w:pPr>
        <w:pStyle w:val="affffb"/>
        <w:ind w:firstLine="420"/>
      </w:pPr>
      <w:r>
        <w:rPr>
          <w:rFonts w:hint="eastAsia"/>
        </w:rPr>
        <w:t>在采果前后施用。结果多的树，在采果前一个月施用</w:t>
      </w:r>
      <w:r w:rsidR="001360EF">
        <w:rPr>
          <w:rFonts w:hint="eastAsia"/>
        </w:rPr>
        <w:t>；</w:t>
      </w:r>
      <w:r>
        <w:rPr>
          <w:rFonts w:hint="eastAsia"/>
        </w:rPr>
        <w:t>结果少的树，在采果后</w:t>
      </w:r>
      <w:r>
        <w:rPr>
          <w:rFonts w:cs="Calibri" w:hint="eastAsia"/>
        </w:rPr>
        <w:t>1</w:t>
      </w:r>
      <w:r>
        <w:rPr>
          <w:rFonts w:hint="eastAsia"/>
        </w:rPr>
        <w:t>周～</w:t>
      </w:r>
      <w:r>
        <w:rPr>
          <w:rFonts w:cs="Calibri" w:hint="eastAsia"/>
        </w:rPr>
        <w:t>2</w:t>
      </w:r>
      <w:r>
        <w:rPr>
          <w:rFonts w:hint="eastAsia"/>
        </w:rPr>
        <w:t>周施用，施肥量</w:t>
      </w:r>
      <w:r w:rsidR="00942EDE">
        <w:rPr>
          <w:rFonts w:hint="eastAsia"/>
        </w:rPr>
        <w:t>宜</w:t>
      </w:r>
      <w:r>
        <w:rPr>
          <w:rFonts w:hint="eastAsia"/>
        </w:rPr>
        <w:t>为株施农家肥</w:t>
      </w:r>
      <w:r>
        <w:rPr>
          <w:rFonts w:cs="Calibri" w:hint="eastAsia"/>
        </w:rPr>
        <w:t>15</w:t>
      </w:r>
      <w:r>
        <w:rPr>
          <w:rFonts w:cs="Calibri"/>
        </w:rPr>
        <w:t> </w:t>
      </w:r>
      <w:r>
        <w:rPr>
          <w:rFonts w:cs="Calibri" w:hint="eastAsia"/>
        </w:rPr>
        <w:t>kg</w:t>
      </w:r>
      <w:r>
        <w:rPr>
          <w:rFonts w:hint="eastAsia"/>
        </w:rPr>
        <w:t>～</w:t>
      </w:r>
      <w:r>
        <w:rPr>
          <w:rFonts w:cs="Calibri" w:hint="eastAsia"/>
        </w:rPr>
        <w:t>20</w:t>
      </w:r>
      <w:r>
        <w:rPr>
          <w:rFonts w:cs="Calibri"/>
        </w:rPr>
        <w:t> </w:t>
      </w:r>
      <w:r>
        <w:rPr>
          <w:rFonts w:cs="Calibri" w:hint="eastAsia"/>
        </w:rPr>
        <w:t>kg</w:t>
      </w:r>
      <w:r>
        <w:rPr>
          <w:rFonts w:hint="eastAsia"/>
        </w:rPr>
        <w:t>加三元复合肥</w:t>
      </w:r>
      <w:r>
        <w:rPr>
          <w:rFonts w:cs="Calibri" w:hint="eastAsia"/>
        </w:rPr>
        <w:t>0.5</w:t>
      </w:r>
      <w:r>
        <w:rPr>
          <w:rFonts w:cs="Calibri"/>
        </w:rPr>
        <w:t> </w:t>
      </w:r>
      <w:r>
        <w:rPr>
          <w:rFonts w:cs="Calibri" w:hint="eastAsia"/>
        </w:rPr>
        <w:t>kg</w:t>
      </w:r>
      <w:r>
        <w:rPr>
          <w:rFonts w:hint="eastAsia"/>
        </w:rPr>
        <w:t>。</w:t>
      </w:r>
    </w:p>
    <w:p w14:paraId="391F42C9" w14:textId="6216E8A0" w:rsidR="0019769E" w:rsidRDefault="0019769E" w:rsidP="00545A8C">
      <w:pPr>
        <w:pStyle w:val="affe"/>
        <w:spacing w:before="120" w:after="120"/>
      </w:pPr>
      <w:r>
        <w:rPr>
          <w:rFonts w:hint="eastAsia"/>
        </w:rPr>
        <w:t>冻后树</w:t>
      </w:r>
    </w:p>
    <w:p w14:paraId="219850CA" w14:textId="5DDC2CA2" w:rsidR="0019769E" w:rsidRPr="00545A8C" w:rsidRDefault="0019769E" w:rsidP="00545A8C">
      <w:pPr>
        <w:pStyle w:val="afffffffff0"/>
      </w:pPr>
      <w:r w:rsidRPr="00545A8C">
        <w:rPr>
          <w:rFonts w:hint="eastAsia"/>
        </w:rPr>
        <w:lastRenderedPageBreak/>
        <w:t>受害较轻的植株，适量施氮肥，增施磷、钾、硼肥，促进花芽分化</w:t>
      </w:r>
      <w:r w:rsidR="007E65EA">
        <w:rPr>
          <w:rFonts w:hint="eastAsia"/>
        </w:rPr>
        <w:t>。</w:t>
      </w:r>
    </w:p>
    <w:p w14:paraId="6B6011EC" w14:textId="2CCEB9FC" w:rsidR="0019769E" w:rsidRPr="00545A8C" w:rsidRDefault="0019769E" w:rsidP="00545A8C">
      <w:pPr>
        <w:pStyle w:val="afffffffff0"/>
      </w:pPr>
      <w:r w:rsidRPr="00545A8C">
        <w:rPr>
          <w:rFonts w:hint="eastAsia"/>
        </w:rPr>
        <w:t>1年生幼树，每株施沤制腐熟的农家肥</w:t>
      </w:r>
      <w:proofErr w:type="gramStart"/>
      <w:r w:rsidRPr="00545A8C">
        <w:rPr>
          <w:rFonts w:hint="eastAsia"/>
        </w:rPr>
        <w:t>1</w:t>
      </w:r>
      <w:r w:rsidR="007E65EA">
        <w:t> </w:t>
      </w:r>
      <w:r w:rsidR="007E65EA">
        <w:rPr>
          <w:rFonts w:hint="eastAsia"/>
        </w:rPr>
        <w:t>kg</w:t>
      </w:r>
      <w:proofErr w:type="gramEnd"/>
      <w:r w:rsidRPr="00545A8C">
        <w:rPr>
          <w:rFonts w:hint="eastAsia"/>
        </w:rPr>
        <w:t>～</w:t>
      </w:r>
      <w:proofErr w:type="gramStart"/>
      <w:r w:rsidRPr="00545A8C">
        <w:rPr>
          <w:rFonts w:hint="eastAsia"/>
        </w:rPr>
        <w:t>2</w:t>
      </w:r>
      <w:r w:rsidR="007E65EA">
        <w:t> </w:t>
      </w:r>
      <w:r w:rsidR="007E65EA">
        <w:rPr>
          <w:rFonts w:hint="eastAsia"/>
        </w:rPr>
        <w:t>kg</w:t>
      </w:r>
      <w:proofErr w:type="gramEnd"/>
      <w:r w:rsidRPr="00545A8C">
        <w:rPr>
          <w:rFonts w:hint="eastAsia"/>
        </w:rPr>
        <w:t>，氮磷钾</w:t>
      </w:r>
      <w:r w:rsidR="007E65EA">
        <w:rPr>
          <w:rFonts w:hint="eastAsia"/>
        </w:rPr>
        <w:t>（</w:t>
      </w:r>
      <w:r w:rsidRPr="00545A8C">
        <w:rPr>
          <w:rFonts w:hint="eastAsia"/>
        </w:rPr>
        <w:t>15</w:t>
      </w:r>
      <w:r w:rsidR="007E65EA">
        <w:rPr>
          <w:rFonts w:hint="eastAsia"/>
        </w:rPr>
        <w:t>:</w:t>
      </w:r>
      <w:r w:rsidRPr="00545A8C">
        <w:rPr>
          <w:rFonts w:hint="eastAsia"/>
        </w:rPr>
        <w:t>15</w:t>
      </w:r>
      <w:r w:rsidR="007E65EA">
        <w:rPr>
          <w:rFonts w:hint="eastAsia"/>
        </w:rPr>
        <w:t>:</w:t>
      </w:r>
      <w:r w:rsidRPr="00545A8C">
        <w:rPr>
          <w:rFonts w:hint="eastAsia"/>
        </w:rPr>
        <w:t>15</w:t>
      </w:r>
      <w:r w:rsidR="005556CC">
        <w:rPr>
          <w:rFonts w:hint="eastAsia"/>
        </w:rPr>
        <w:t>）</w:t>
      </w:r>
      <w:r w:rsidRPr="00545A8C">
        <w:rPr>
          <w:rFonts w:hint="eastAsia"/>
        </w:rPr>
        <w:t>复合肥</w:t>
      </w:r>
      <w:proofErr w:type="gramStart"/>
      <w:r w:rsidRPr="00545A8C">
        <w:rPr>
          <w:rFonts w:hint="eastAsia"/>
        </w:rPr>
        <w:t>0.1</w:t>
      </w:r>
      <w:r w:rsidR="001360EF">
        <w:t> </w:t>
      </w:r>
      <w:r w:rsidR="001360EF">
        <w:rPr>
          <w:rFonts w:hint="eastAsia"/>
        </w:rPr>
        <w:t>kg</w:t>
      </w:r>
      <w:proofErr w:type="gramEnd"/>
      <w:r w:rsidRPr="00545A8C">
        <w:rPr>
          <w:rFonts w:hint="eastAsia"/>
        </w:rPr>
        <w:t>、尿素</w:t>
      </w:r>
      <w:proofErr w:type="gramStart"/>
      <w:r w:rsidRPr="00545A8C">
        <w:rPr>
          <w:rFonts w:hint="eastAsia"/>
        </w:rPr>
        <w:t>0.1</w:t>
      </w:r>
      <w:r w:rsidR="001360EF">
        <w:t> </w:t>
      </w:r>
      <w:r w:rsidR="001360EF">
        <w:rPr>
          <w:rFonts w:hint="eastAsia"/>
        </w:rPr>
        <w:t>kg</w:t>
      </w:r>
      <w:proofErr w:type="gramEnd"/>
      <w:r w:rsidRPr="00545A8C">
        <w:rPr>
          <w:rFonts w:hint="eastAsia"/>
        </w:rPr>
        <w:t>；</w:t>
      </w:r>
      <w:r w:rsidR="005556CC">
        <w:rPr>
          <w:rFonts w:hint="eastAsia"/>
        </w:rPr>
        <w:t>5</w:t>
      </w:r>
      <w:r w:rsidRPr="00545A8C">
        <w:rPr>
          <w:rFonts w:hint="eastAsia"/>
        </w:rPr>
        <w:t>年生以上的结果树，每株施沤制腐熟的农家肥</w:t>
      </w:r>
      <w:proofErr w:type="gramStart"/>
      <w:r w:rsidRPr="00545A8C">
        <w:rPr>
          <w:rFonts w:hint="eastAsia"/>
        </w:rPr>
        <w:t>15</w:t>
      </w:r>
      <w:r w:rsidR="001360EF">
        <w:t> </w:t>
      </w:r>
      <w:r w:rsidR="001360EF">
        <w:rPr>
          <w:rFonts w:hint="eastAsia"/>
        </w:rPr>
        <w:t>kg</w:t>
      </w:r>
      <w:proofErr w:type="gramEnd"/>
      <w:r w:rsidRPr="00545A8C">
        <w:rPr>
          <w:rFonts w:hint="eastAsia"/>
        </w:rPr>
        <w:t>～</w:t>
      </w:r>
      <w:proofErr w:type="gramStart"/>
      <w:r w:rsidRPr="00545A8C">
        <w:rPr>
          <w:rFonts w:hint="eastAsia"/>
        </w:rPr>
        <w:t>20</w:t>
      </w:r>
      <w:r w:rsidR="001360EF">
        <w:t> </w:t>
      </w:r>
      <w:r w:rsidR="001360EF">
        <w:rPr>
          <w:rFonts w:hint="eastAsia"/>
        </w:rPr>
        <w:t>kg</w:t>
      </w:r>
      <w:proofErr w:type="gramEnd"/>
      <w:r w:rsidRPr="00545A8C">
        <w:rPr>
          <w:rFonts w:hint="eastAsia"/>
        </w:rPr>
        <w:t>，氮磷钾</w:t>
      </w:r>
      <w:r w:rsidR="005556CC">
        <w:rPr>
          <w:rFonts w:hint="eastAsia"/>
        </w:rPr>
        <w:t>（</w:t>
      </w:r>
      <w:r w:rsidRPr="00545A8C">
        <w:rPr>
          <w:rFonts w:hint="eastAsia"/>
        </w:rPr>
        <w:t>15</w:t>
      </w:r>
      <w:r w:rsidR="005556CC">
        <w:rPr>
          <w:rFonts w:hint="eastAsia"/>
        </w:rPr>
        <w:t>:</w:t>
      </w:r>
      <w:r w:rsidRPr="00545A8C">
        <w:rPr>
          <w:rFonts w:hint="eastAsia"/>
        </w:rPr>
        <w:t>15</w:t>
      </w:r>
      <w:r w:rsidR="005556CC">
        <w:rPr>
          <w:rFonts w:hint="eastAsia"/>
        </w:rPr>
        <w:t>:</w:t>
      </w:r>
      <w:r w:rsidRPr="00545A8C">
        <w:rPr>
          <w:rFonts w:hint="eastAsia"/>
        </w:rPr>
        <w:t>15</w:t>
      </w:r>
      <w:r w:rsidR="005556CC">
        <w:rPr>
          <w:rFonts w:hint="eastAsia"/>
        </w:rPr>
        <w:t>）</w:t>
      </w:r>
      <w:r w:rsidRPr="00545A8C">
        <w:rPr>
          <w:rFonts w:hint="eastAsia"/>
        </w:rPr>
        <w:t>复合肥</w:t>
      </w:r>
      <w:proofErr w:type="gramStart"/>
      <w:r w:rsidRPr="00545A8C">
        <w:rPr>
          <w:rFonts w:hint="eastAsia"/>
        </w:rPr>
        <w:t>0.75</w:t>
      </w:r>
      <w:r w:rsidR="005556CC">
        <w:t> </w:t>
      </w:r>
      <w:r w:rsidR="005556CC">
        <w:rPr>
          <w:rFonts w:hint="eastAsia"/>
        </w:rPr>
        <w:t>kg</w:t>
      </w:r>
      <w:proofErr w:type="gramEnd"/>
      <w:r w:rsidRPr="00545A8C">
        <w:rPr>
          <w:rFonts w:hint="eastAsia"/>
        </w:rPr>
        <w:t>～</w:t>
      </w:r>
      <w:proofErr w:type="gramStart"/>
      <w:r w:rsidRPr="00545A8C">
        <w:rPr>
          <w:rFonts w:hint="eastAsia"/>
        </w:rPr>
        <w:t>1</w:t>
      </w:r>
      <w:r w:rsidR="005556CC">
        <w:t> </w:t>
      </w:r>
      <w:r w:rsidR="005556CC">
        <w:rPr>
          <w:rFonts w:hint="eastAsia"/>
        </w:rPr>
        <w:t>kg</w:t>
      </w:r>
      <w:proofErr w:type="gramEnd"/>
      <w:r w:rsidRPr="00545A8C">
        <w:rPr>
          <w:rFonts w:hint="eastAsia"/>
        </w:rPr>
        <w:t>，过磷酸钙或钙镁磷肥</w:t>
      </w:r>
      <w:proofErr w:type="gramStart"/>
      <w:r w:rsidRPr="00545A8C">
        <w:rPr>
          <w:rFonts w:hint="eastAsia"/>
        </w:rPr>
        <w:t>1</w:t>
      </w:r>
      <w:r w:rsidR="005556CC">
        <w:t> </w:t>
      </w:r>
      <w:r w:rsidR="005556CC">
        <w:rPr>
          <w:rFonts w:hint="eastAsia"/>
        </w:rPr>
        <w:t>kg</w:t>
      </w:r>
      <w:proofErr w:type="gramEnd"/>
      <w:r w:rsidRPr="00545A8C">
        <w:rPr>
          <w:rFonts w:hint="eastAsia"/>
        </w:rPr>
        <w:t>～</w:t>
      </w:r>
      <w:proofErr w:type="gramStart"/>
      <w:r w:rsidRPr="00545A8C">
        <w:rPr>
          <w:rFonts w:hint="eastAsia"/>
        </w:rPr>
        <w:t>1.5</w:t>
      </w:r>
      <w:r w:rsidR="005556CC">
        <w:t> </w:t>
      </w:r>
      <w:r w:rsidR="005556CC">
        <w:rPr>
          <w:rFonts w:hint="eastAsia"/>
        </w:rPr>
        <w:t>kg</w:t>
      </w:r>
      <w:proofErr w:type="gramEnd"/>
      <w:r w:rsidRPr="00545A8C">
        <w:rPr>
          <w:rFonts w:hint="eastAsia"/>
        </w:rPr>
        <w:t>，硫酸钾</w:t>
      </w:r>
      <w:proofErr w:type="gramStart"/>
      <w:r w:rsidRPr="00545A8C">
        <w:rPr>
          <w:rFonts w:hint="eastAsia"/>
        </w:rPr>
        <w:t>0.5</w:t>
      </w:r>
      <w:r w:rsidR="005556CC">
        <w:t> </w:t>
      </w:r>
      <w:r w:rsidR="005556CC">
        <w:rPr>
          <w:rFonts w:hint="eastAsia"/>
        </w:rPr>
        <w:t>kg</w:t>
      </w:r>
      <w:proofErr w:type="gramEnd"/>
      <w:r w:rsidRPr="00545A8C">
        <w:rPr>
          <w:rFonts w:hint="eastAsia"/>
        </w:rPr>
        <w:t>～</w:t>
      </w:r>
      <w:proofErr w:type="gramStart"/>
      <w:r w:rsidRPr="00545A8C">
        <w:rPr>
          <w:rFonts w:hint="eastAsia"/>
        </w:rPr>
        <w:t>0.75</w:t>
      </w:r>
      <w:r w:rsidR="005556CC">
        <w:t> </w:t>
      </w:r>
      <w:r w:rsidR="005556CC">
        <w:rPr>
          <w:rFonts w:hint="eastAsia"/>
        </w:rPr>
        <w:t>kg</w:t>
      </w:r>
      <w:proofErr w:type="gramEnd"/>
      <w:r w:rsidRPr="00545A8C">
        <w:rPr>
          <w:rFonts w:hint="eastAsia"/>
        </w:rPr>
        <w:t>，硫酸镁、硫酸锌、硼酸各</w:t>
      </w:r>
      <w:proofErr w:type="gramStart"/>
      <w:r w:rsidRPr="00545A8C">
        <w:rPr>
          <w:rFonts w:hint="eastAsia"/>
        </w:rPr>
        <w:t>0.15</w:t>
      </w:r>
      <w:r w:rsidR="005556CC">
        <w:t> </w:t>
      </w:r>
      <w:r w:rsidR="005556CC">
        <w:rPr>
          <w:rFonts w:hint="eastAsia"/>
        </w:rPr>
        <w:t>kg</w:t>
      </w:r>
      <w:proofErr w:type="gramEnd"/>
      <w:r w:rsidRPr="00545A8C">
        <w:rPr>
          <w:rFonts w:hint="eastAsia"/>
        </w:rPr>
        <w:t>～</w:t>
      </w:r>
      <w:proofErr w:type="gramStart"/>
      <w:r w:rsidRPr="00545A8C">
        <w:rPr>
          <w:rFonts w:hint="eastAsia"/>
        </w:rPr>
        <w:t>0.2</w:t>
      </w:r>
      <w:r w:rsidR="005556CC">
        <w:t> </w:t>
      </w:r>
      <w:r w:rsidR="005556CC">
        <w:rPr>
          <w:rFonts w:hint="eastAsia"/>
        </w:rPr>
        <w:t>kg</w:t>
      </w:r>
      <w:proofErr w:type="gramEnd"/>
      <w:r w:rsidRPr="00545A8C">
        <w:rPr>
          <w:rFonts w:hint="eastAsia"/>
        </w:rPr>
        <w:t>。把所有的肥料充分搅拌混合匀后，围绕树冠滴水线，挖深、宽各</w:t>
      </w:r>
      <w:proofErr w:type="gramStart"/>
      <w:r w:rsidRPr="00545A8C">
        <w:rPr>
          <w:rFonts w:hint="eastAsia"/>
        </w:rPr>
        <w:t>25</w:t>
      </w:r>
      <w:r w:rsidRPr="00545A8C">
        <w:rPr>
          <w:rFonts w:ascii="Times New Roman"/>
        </w:rPr>
        <w:t> </w:t>
      </w:r>
      <w:r w:rsidRPr="00545A8C">
        <w:rPr>
          <w:rFonts w:hint="eastAsia"/>
        </w:rPr>
        <w:t>cm</w:t>
      </w:r>
      <w:proofErr w:type="gramEnd"/>
      <w:r w:rsidRPr="00545A8C">
        <w:rPr>
          <w:rFonts w:hint="eastAsia"/>
        </w:rPr>
        <w:t>～</w:t>
      </w:r>
      <w:proofErr w:type="gramStart"/>
      <w:r w:rsidRPr="00545A8C">
        <w:rPr>
          <w:rFonts w:hint="eastAsia"/>
        </w:rPr>
        <w:t>30</w:t>
      </w:r>
      <w:r w:rsidRPr="00545A8C">
        <w:rPr>
          <w:rFonts w:ascii="Times New Roman"/>
        </w:rPr>
        <w:t> </w:t>
      </w:r>
      <w:r w:rsidRPr="00545A8C">
        <w:rPr>
          <w:rFonts w:hint="eastAsia"/>
        </w:rPr>
        <w:t>cm</w:t>
      </w:r>
      <w:proofErr w:type="gramEnd"/>
      <w:r w:rsidRPr="00545A8C">
        <w:rPr>
          <w:rFonts w:hint="eastAsia"/>
        </w:rPr>
        <w:t>的环状沟，把所有的肥料均匀撒施在环状沟内，盖土即可。</w:t>
      </w:r>
    </w:p>
    <w:p w14:paraId="06F1590D" w14:textId="2065F0A1" w:rsidR="00265DF3" w:rsidRPr="0074685A" w:rsidRDefault="00265DF3" w:rsidP="00265DF3">
      <w:pPr>
        <w:pStyle w:val="affd"/>
        <w:spacing w:before="120" w:after="120"/>
      </w:pPr>
      <w:r w:rsidRPr="0074685A">
        <w:rPr>
          <w:rFonts w:hint="eastAsia"/>
        </w:rPr>
        <w:t>水分管理</w:t>
      </w:r>
    </w:p>
    <w:p w14:paraId="13CCA2CC" w14:textId="77777777" w:rsidR="0074685A" w:rsidRPr="0074685A" w:rsidRDefault="00212314" w:rsidP="0074685A">
      <w:pPr>
        <w:pStyle w:val="afffffffff1"/>
        <w:rPr>
          <w:color w:val="000000" w:themeColor="text1"/>
          <w:szCs w:val="21"/>
        </w:rPr>
      </w:pPr>
      <w:r w:rsidRPr="0074685A">
        <w:rPr>
          <w:rFonts w:hint="eastAsia"/>
          <w:color w:val="000000" w:themeColor="text1"/>
        </w:rPr>
        <w:t>宜采用滴灌、喷灌或其他灌溉方式，保持土壤湿润但不积水。</w:t>
      </w:r>
    </w:p>
    <w:p w14:paraId="1F363BF0" w14:textId="1BC95166" w:rsidR="0074685A" w:rsidRPr="0074685A" w:rsidRDefault="00212314" w:rsidP="0074685A">
      <w:pPr>
        <w:pStyle w:val="afffffffff1"/>
        <w:rPr>
          <w:color w:val="000000" w:themeColor="text1"/>
          <w:szCs w:val="21"/>
        </w:rPr>
      </w:pPr>
      <w:r w:rsidRPr="0074685A">
        <w:rPr>
          <w:rFonts w:hint="eastAsia"/>
          <w:color w:val="000000" w:themeColor="text1"/>
        </w:rPr>
        <w:t>旱季、花果期</w:t>
      </w:r>
      <w:r w:rsidR="005556CC">
        <w:rPr>
          <w:rFonts w:hint="eastAsia"/>
          <w:color w:val="000000" w:themeColor="text1"/>
        </w:rPr>
        <w:t>应</w:t>
      </w:r>
      <w:r w:rsidRPr="0074685A">
        <w:rPr>
          <w:rFonts w:hint="eastAsia"/>
          <w:color w:val="000000" w:themeColor="text1"/>
        </w:rPr>
        <w:t>及时灌水，灌水量以湿透根系主要分布层（</w:t>
      </w:r>
      <w:proofErr w:type="gramStart"/>
      <w:r w:rsidRPr="0074685A">
        <w:rPr>
          <w:rFonts w:hint="eastAsia"/>
          <w:color w:val="000000" w:themeColor="text1"/>
        </w:rPr>
        <w:t>20</w:t>
      </w:r>
      <w:r w:rsidRPr="0074685A">
        <w:rPr>
          <w:rFonts w:ascii="Times New Roman"/>
          <w:color w:val="000000" w:themeColor="text1"/>
        </w:rPr>
        <w:t> </w:t>
      </w:r>
      <w:r w:rsidRPr="0074685A">
        <w:rPr>
          <w:rFonts w:hint="eastAsia"/>
          <w:color w:val="000000" w:themeColor="text1"/>
        </w:rPr>
        <w:t>cm</w:t>
      </w:r>
      <w:proofErr w:type="gramEnd"/>
      <w:r w:rsidRPr="0074685A">
        <w:rPr>
          <w:rFonts w:hint="eastAsia"/>
          <w:color w:val="000000" w:themeColor="text1"/>
        </w:rPr>
        <w:t>～</w:t>
      </w:r>
      <w:proofErr w:type="gramStart"/>
      <w:r w:rsidRPr="0074685A">
        <w:rPr>
          <w:rFonts w:hint="eastAsia"/>
          <w:color w:val="000000" w:themeColor="text1"/>
        </w:rPr>
        <w:t>40</w:t>
      </w:r>
      <w:r w:rsidRPr="0074685A">
        <w:rPr>
          <w:rFonts w:ascii="Times New Roman"/>
          <w:color w:val="000000" w:themeColor="text1"/>
        </w:rPr>
        <w:t> </w:t>
      </w:r>
      <w:r w:rsidRPr="0074685A">
        <w:rPr>
          <w:rFonts w:hint="eastAsia"/>
          <w:color w:val="000000" w:themeColor="text1"/>
        </w:rPr>
        <w:t>cm</w:t>
      </w:r>
      <w:proofErr w:type="gramEnd"/>
      <w:r w:rsidRPr="0074685A">
        <w:rPr>
          <w:rFonts w:hint="eastAsia"/>
          <w:color w:val="000000" w:themeColor="text1"/>
        </w:rPr>
        <w:t>）为限，雨季</w:t>
      </w:r>
      <w:r w:rsidR="005556CC">
        <w:rPr>
          <w:rFonts w:hint="eastAsia"/>
          <w:color w:val="000000" w:themeColor="text1"/>
        </w:rPr>
        <w:t>应</w:t>
      </w:r>
      <w:r w:rsidRPr="0074685A">
        <w:rPr>
          <w:rFonts w:hint="eastAsia"/>
          <w:color w:val="000000" w:themeColor="text1"/>
        </w:rPr>
        <w:t>及时排水。</w:t>
      </w:r>
    </w:p>
    <w:p w14:paraId="30AC8682" w14:textId="2901CF98" w:rsidR="00212314" w:rsidRPr="0074685A" w:rsidRDefault="00212314" w:rsidP="0074685A">
      <w:pPr>
        <w:pStyle w:val="afffffffff1"/>
        <w:rPr>
          <w:color w:val="000000" w:themeColor="text1"/>
          <w:szCs w:val="21"/>
        </w:rPr>
      </w:pPr>
      <w:r w:rsidRPr="0074685A">
        <w:rPr>
          <w:rFonts w:hint="eastAsia"/>
          <w:color w:val="000000" w:themeColor="text1"/>
        </w:rPr>
        <w:t>果实膨大期</w:t>
      </w:r>
      <w:r w:rsidR="005556CC">
        <w:rPr>
          <w:rFonts w:hint="eastAsia"/>
          <w:color w:val="000000" w:themeColor="text1"/>
        </w:rPr>
        <w:t>应</w:t>
      </w:r>
      <w:r w:rsidRPr="0074685A">
        <w:rPr>
          <w:rFonts w:hint="eastAsia"/>
          <w:color w:val="000000" w:themeColor="text1"/>
        </w:rPr>
        <w:t>增加灌溉量，田间土壤含水量</w:t>
      </w:r>
      <w:r w:rsidR="0062736A">
        <w:rPr>
          <w:rFonts w:hint="eastAsia"/>
          <w:color w:val="000000" w:themeColor="text1"/>
        </w:rPr>
        <w:t>应</w:t>
      </w:r>
      <w:r w:rsidRPr="0074685A">
        <w:rPr>
          <w:rFonts w:hint="eastAsia"/>
          <w:color w:val="000000" w:themeColor="text1"/>
        </w:rPr>
        <w:t>在</w:t>
      </w:r>
      <w:proofErr w:type="gramStart"/>
      <w:r w:rsidRPr="0074685A">
        <w:rPr>
          <w:rFonts w:hint="eastAsia"/>
          <w:color w:val="000000" w:themeColor="text1"/>
        </w:rPr>
        <w:t>60％</w:t>
      </w:r>
      <w:proofErr w:type="gramEnd"/>
      <w:r w:rsidRPr="0074685A">
        <w:rPr>
          <w:rFonts w:hint="eastAsia"/>
          <w:color w:val="000000" w:themeColor="text1"/>
        </w:rPr>
        <w:t>～</w:t>
      </w:r>
      <w:proofErr w:type="gramStart"/>
      <w:r w:rsidRPr="0074685A">
        <w:rPr>
          <w:rFonts w:hint="eastAsia"/>
          <w:color w:val="000000" w:themeColor="text1"/>
        </w:rPr>
        <w:t>70％</w:t>
      </w:r>
      <w:proofErr w:type="gramEnd"/>
      <w:r w:rsidRPr="0074685A">
        <w:rPr>
          <w:rFonts w:hint="eastAsia"/>
          <w:color w:val="000000" w:themeColor="text1"/>
        </w:rPr>
        <w:t>。</w:t>
      </w:r>
    </w:p>
    <w:p w14:paraId="13B0F24A" w14:textId="7CC835D3" w:rsidR="0074685A" w:rsidRPr="0074685A" w:rsidRDefault="00212314" w:rsidP="00602A8A">
      <w:pPr>
        <w:pStyle w:val="afffffffff1"/>
        <w:rPr>
          <w:color w:val="000000" w:themeColor="text1"/>
        </w:rPr>
      </w:pPr>
      <w:r w:rsidRPr="0074685A">
        <w:rPr>
          <w:rFonts w:hint="eastAsia"/>
          <w:color w:val="000000" w:themeColor="text1"/>
        </w:rPr>
        <w:t>生产期间如水源存在污染风险，</w:t>
      </w:r>
      <w:r w:rsidR="0074685A" w:rsidRPr="0074685A">
        <w:rPr>
          <w:rFonts w:hint="eastAsia"/>
          <w:color w:val="000000" w:themeColor="text1"/>
        </w:rPr>
        <w:t>应检测水质，若发现化学或微生物污染，应换用其他水源或按技术原则处理后使用，并保留检测结果</w:t>
      </w:r>
      <w:r w:rsidR="0062736A">
        <w:rPr>
          <w:rFonts w:hint="eastAsia"/>
          <w:color w:val="000000" w:themeColor="text1"/>
        </w:rPr>
        <w:t>。</w:t>
      </w:r>
    </w:p>
    <w:p w14:paraId="50C72C41" w14:textId="5526BA51" w:rsidR="00212314" w:rsidRPr="0074685A" w:rsidRDefault="00212314" w:rsidP="00602A8A">
      <w:pPr>
        <w:pStyle w:val="afffffffff1"/>
        <w:rPr>
          <w:color w:val="000000" w:themeColor="text1"/>
        </w:rPr>
      </w:pPr>
      <w:r w:rsidRPr="0074685A">
        <w:rPr>
          <w:rFonts w:hint="eastAsia"/>
          <w:color w:val="000000" w:themeColor="text1"/>
        </w:rPr>
        <w:t>未经处理的污染水</w:t>
      </w:r>
      <w:r w:rsidR="0062736A">
        <w:rPr>
          <w:rFonts w:hint="eastAsia"/>
          <w:color w:val="000000" w:themeColor="text1"/>
        </w:rPr>
        <w:t>不应</w:t>
      </w:r>
      <w:r w:rsidRPr="0074685A">
        <w:rPr>
          <w:rFonts w:hint="eastAsia"/>
          <w:color w:val="000000" w:themeColor="text1"/>
        </w:rPr>
        <w:t>用于生产及产后处理；使用经处理的水应符合相关法规。</w:t>
      </w:r>
    </w:p>
    <w:p w14:paraId="49858795" w14:textId="4C460F1F" w:rsidR="001B0508" w:rsidRDefault="001B0508" w:rsidP="001B0508">
      <w:pPr>
        <w:pStyle w:val="affd"/>
        <w:spacing w:before="120" w:after="120"/>
      </w:pPr>
      <w:r>
        <w:rPr>
          <w:rFonts w:hint="eastAsia"/>
        </w:rPr>
        <w:t>整形修剪</w:t>
      </w:r>
    </w:p>
    <w:p w14:paraId="72FBEC77" w14:textId="77777777" w:rsidR="00212314" w:rsidRPr="00212314" w:rsidRDefault="00212314" w:rsidP="00372D40">
      <w:pPr>
        <w:pStyle w:val="affe"/>
        <w:spacing w:before="120" w:after="120"/>
      </w:pPr>
      <w:r w:rsidRPr="00212314">
        <w:rPr>
          <w:rFonts w:hint="eastAsia"/>
        </w:rPr>
        <w:t>幼龄树期</w:t>
      </w:r>
    </w:p>
    <w:p w14:paraId="0E7C3E43" w14:textId="4B991098" w:rsidR="00372D40" w:rsidRPr="00372D40" w:rsidRDefault="00372D40" w:rsidP="00372D40">
      <w:pPr>
        <w:pStyle w:val="affffb"/>
        <w:ind w:firstLine="420"/>
        <w:rPr>
          <w:rFonts w:ascii="黑体" w:eastAsia="黑体"/>
          <w:noProof w:val="0"/>
        </w:rPr>
      </w:pPr>
      <w:r w:rsidRPr="00372D40">
        <w:t>以定干和培养主枝为目标。在离地</w:t>
      </w:r>
      <w:r w:rsidR="0062736A">
        <w:rPr>
          <w:rFonts w:hint="eastAsia"/>
        </w:rPr>
        <w:t>0.5</w:t>
      </w:r>
      <w:r w:rsidR="0062736A">
        <w:t> </w:t>
      </w:r>
      <w:r w:rsidRPr="00372D40">
        <w:t>m以上，选择3条～4条分布均匀、生长健壮且与主干夹角为45</w:t>
      </w:r>
      <w:r w:rsidR="0062736A">
        <w:rPr>
          <w:rFonts w:hAnsi="宋体" w:hint="eastAsia"/>
        </w:rPr>
        <w:t>°～</w:t>
      </w:r>
      <w:r w:rsidRPr="00372D40">
        <w:t>60</w:t>
      </w:r>
      <w:r w:rsidR="0062736A">
        <w:rPr>
          <w:rFonts w:hint="eastAsia"/>
        </w:rPr>
        <w:t>°</w:t>
      </w:r>
      <w:r w:rsidRPr="00372D40">
        <w:t>的分枝作为主枝，疏除过密枝条。当幼树高度达1.0</w:t>
      </w:r>
      <w:r w:rsidR="0062736A">
        <w:t> </w:t>
      </w:r>
      <w:r w:rsidRPr="00372D40">
        <w:t>m～1.5</w:t>
      </w:r>
      <w:r w:rsidR="0062736A">
        <w:t> </w:t>
      </w:r>
      <w:r w:rsidRPr="00372D40">
        <w:t>m时，对主干进行摘心，以控制树高并促进分枝。主枝延长生长至</w:t>
      </w:r>
      <w:r w:rsidR="0062736A">
        <w:rPr>
          <w:rFonts w:hint="eastAsia"/>
        </w:rPr>
        <w:t>0.</w:t>
      </w:r>
      <w:r w:rsidRPr="00372D40">
        <w:t>3</w:t>
      </w:r>
      <w:r w:rsidR="0062736A">
        <w:t> </w:t>
      </w:r>
      <w:r w:rsidRPr="00372D40">
        <w:t>m～</w:t>
      </w:r>
      <w:r w:rsidR="0062736A">
        <w:rPr>
          <w:rFonts w:hint="eastAsia"/>
        </w:rPr>
        <w:t>0.</w:t>
      </w:r>
      <w:r w:rsidRPr="00372D40">
        <w:t>4</w:t>
      </w:r>
      <w:r w:rsidR="0062736A">
        <w:t> </w:t>
      </w:r>
      <w:r w:rsidRPr="00372D40">
        <w:t>m时再次摘心</w:t>
      </w:r>
      <w:r w:rsidR="0062736A">
        <w:rPr>
          <w:rFonts w:hint="eastAsia"/>
        </w:rPr>
        <w:t>，</w:t>
      </w:r>
      <w:r w:rsidRPr="00372D40">
        <w:t>促发副主枝。依此方法逐步培养各级分枝，最终形成结构均匀、通风透光良好的矮化树冠。</w:t>
      </w:r>
    </w:p>
    <w:p w14:paraId="6005D785" w14:textId="322D49FD" w:rsidR="00212314" w:rsidRPr="00212314" w:rsidRDefault="00212314" w:rsidP="00372D40">
      <w:pPr>
        <w:pStyle w:val="affe"/>
        <w:spacing w:before="120" w:after="120"/>
      </w:pPr>
      <w:r w:rsidRPr="00212314">
        <w:rPr>
          <w:rFonts w:hint="eastAsia"/>
        </w:rPr>
        <w:t>成长期</w:t>
      </w:r>
    </w:p>
    <w:p w14:paraId="5B29E0AE" w14:textId="77777777" w:rsidR="00212314" w:rsidRPr="00212314" w:rsidRDefault="00212314" w:rsidP="00372D40">
      <w:pPr>
        <w:pStyle w:val="affffb"/>
        <w:ind w:firstLine="420"/>
      </w:pPr>
      <w:r w:rsidRPr="00212314">
        <w:rPr>
          <w:rFonts w:hint="eastAsia"/>
        </w:rPr>
        <w:t>定期修剪过密枝、病虫枝和徒长枝，保持树冠通风透光。</w:t>
      </w:r>
    </w:p>
    <w:p w14:paraId="6230C8E3" w14:textId="77777777" w:rsidR="00212314" w:rsidRPr="00212314" w:rsidRDefault="00212314" w:rsidP="00372D40">
      <w:pPr>
        <w:pStyle w:val="affe"/>
        <w:spacing w:before="120" w:after="120"/>
      </w:pPr>
      <w:r w:rsidRPr="00212314">
        <w:rPr>
          <w:rFonts w:hint="eastAsia"/>
        </w:rPr>
        <w:t>结果期</w:t>
      </w:r>
    </w:p>
    <w:p w14:paraId="41D96983" w14:textId="1CD1B5ED" w:rsidR="003F6F23" w:rsidRDefault="003F6F23" w:rsidP="00545A8C">
      <w:pPr>
        <w:pStyle w:val="afffffffff0"/>
      </w:pPr>
      <w:r>
        <w:rPr>
          <w:rFonts w:hint="eastAsia"/>
        </w:rPr>
        <w:t>当幼果直径</w:t>
      </w:r>
      <w:proofErr w:type="gramStart"/>
      <w:r>
        <w:rPr>
          <w:rFonts w:hint="eastAsia"/>
        </w:rPr>
        <w:t>10</w:t>
      </w:r>
      <w:r>
        <w:t> </w:t>
      </w:r>
      <w:r>
        <w:rPr>
          <w:rFonts w:hint="eastAsia"/>
        </w:rPr>
        <w:t>cm</w:t>
      </w:r>
      <w:proofErr w:type="gramEnd"/>
      <w:r>
        <w:rPr>
          <w:rFonts w:hint="eastAsia"/>
        </w:rPr>
        <w:t>大小时可</w:t>
      </w:r>
      <w:r w:rsidRPr="00EF6AB8">
        <w:rPr>
          <w:rFonts w:hint="eastAsia"/>
        </w:rPr>
        <w:t>进行</w:t>
      </w:r>
      <w:r>
        <w:rPr>
          <w:rFonts w:hint="eastAsia"/>
        </w:rPr>
        <w:t>疏果</w:t>
      </w:r>
      <w:r w:rsidRPr="00EF6AB8">
        <w:rPr>
          <w:rFonts w:hint="eastAsia"/>
        </w:rPr>
        <w:t>，</w:t>
      </w:r>
      <w:r>
        <w:rPr>
          <w:rFonts w:hint="eastAsia"/>
        </w:rPr>
        <w:t>一</w:t>
      </w:r>
      <w:r w:rsidRPr="00EF6AB8">
        <w:rPr>
          <w:rFonts w:hint="eastAsia"/>
        </w:rPr>
        <w:t>个花序保留一个果形较好的幼果，</w:t>
      </w:r>
      <w:r>
        <w:rPr>
          <w:rFonts w:hint="eastAsia"/>
        </w:rPr>
        <w:t>宜留在主干</w:t>
      </w:r>
      <w:r w:rsidRPr="00EF6AB8">
        <w:rPr>
          <w:rFonts w:hint="eastAsia"/>
        </w:rPr>
        <w:t>或二级分枝</w:t>
      </w:r>
      <w:r>
        <w:rPr>
          <w:rFonts w:hint="eastAsia"/>
        </w:rPr>
        <w:t>上。2年生小树，</w:t>
      </w:r>
      <w:r w:rsidRPr="00EF6AB8">
        <w:rPr>
          <w:rFonts w:hint="eastAsia"/>
        </w:rPr>
        <w:t>每株保留2个</w:t>
      </w:r>
      <w:r>
        <w:t>～</w:t>
      </w:r>
      <w:r w:rsidRPr="00EF6AB8">
        <w:rPr>
          <w:rFonts w:hint="eastAsia"/>
        </w:rPr>
        <w:t>3个果，树龄每增加一年可多留3个</w:t>
      </w:r>
      <w:r>
        <w:t>～</w:t>
      </w:r>
      <w:r w:rsidRPr="00EF6AB8">
        <w:rPr>
          <w:rFonts w:hint="eastAsia"/>
        </w:rPr>
        <w:t>4个果。</w:t>
      </w:r>
      <w:r w:rsidR="0062736A">
        <w:rPr>
          <w:rFonts w:hint="eastAsia"/>
        </w:rPr>
        <w:t>应</w:t>
      </w:r>
      <w:r w:rsidRPr="00EF6AB8">
        <w:rPr>
          <w:rFonts w:hint="eastAsia"/>
        </w:rPr>
        <w:t>去除病虫果</w:t>
      </w:r>
      <w:r>
        <w:rPr>
          <w:rFonts w:hint="eastAsia"/>
        </w:rPr>
        <w:t>、</w:t>
      </w:r>
      <w:r w:rsidRPr="00EF6AB8">
        <w:rPr>
          <w:rFonts w:hint="eastAsia"/>
        </w:rPr>
        <w:t>畸形果、密</w:t>
      </w:r>
      <w:r>
        <w:rPr>
          <w:rFonts w:hint="eastAsia"/>
        </w:rPr>
        <w:t>果触地果</w:t>
      </w:r>
      <w:r w:rsidRPr="00EF6AB8">
        <w:rPr>
          <w:rFonts w:hint="eastAsia"/>
        </w:rPr>
        <w:t>、弱果</w:t>
      </w:r>
      <w:r>
        <w:rPr>
          <w:rFonts w:hint="eastAsia"/>
        </w:rPr>
        <w:t>等</w:t>
      </w:r>
      <w:r w:rsidR="00212314" w:rsidRPr="00212314">
        <w:rPr>
          <w:rFonts w:hint="eastAsia"/>
        </w:rPr>
        <w:t>。</w:t>
      </w:r>
    </w:p>
    <w:p w14:paraId="72BAD9A5" w14:textId="1E8963B8" w:rsidR="003F6F23" w:rsidRDefault="00212314" w:rsidP="00545A8C">
      <w:pPr>
        <w:pStyle w:val="afffffffff0"/>
      </w:pPr>
      <w:r w:rsidRPr="00212314">
        <w:rPr>
          <w:rFonts w:hint="eastAsia"/>
        </w:rPr>
        <w:t>结果树采收后</w:t>
      </w:r>
      <w:r w:rsidR="0062736A">
        <w:rPr>
          <w:rFonts w:hint="eastAsia"/>
        </w:rPr>
        <w:t>应</w:t>
      </w:r>
      <w:r w:rsidRPr="00212314">
        <w:rPr>
          <w:rFonts w:hint="eastAsia"/>
        </w:rPr>
        <w:t>及时清园，剪除枯枝、残枝、病虫枝、纤弱枝、过密枝及所有不利于发育的枝条。</w:t>
      </w:r>
    </w:p>
    <w:p w14:paraId="5FAB3A88" w14:textId="61E9CC25" w:rsidR="00545A8C" w:rsidRDefault="00545A8C" w:rsidP="00545A8C">
      <w:pPr>
        <w:pStyle w:val="affe"/>
        <w:spacing w:before="120" w:after="120"/>
      </w:pPr>
      <w:r>
        <w:rPr>
          <w:rFonts w:hint="eastAsia"/>
        </w:rPr>
        <w:t>冻后树</w:t>
      </w:r>
    </w:p>
    <w:p w14:paraId="25A99539" w14:textId="17266B78" w:rsidR="00545A8C" w:rsidRDefault="00545A8C" w:rsidP="00545A8C">
      <w:pPr>
        <w:pStyle w:val="affffb"/>
        <w:ind w:firstLine="420"/>
      </w:pPr>
      <w:r>
        <w:t>对受寒害的枝梢（皮层变褐）、枯枝及烂叶应予以剪除，</w:t>
      </w:r>
      <w:r>
        <w:rPr>
          <w:rFonts w:hint="eastAsia"/>
        </w:rPr>
        <w:t>并集中处理枝叶：</w:t>
      </w:r>
    </w:p>
    <w:p w14:paraId="75CE8159" w14:textId="32D4E674" w:rsidR="00545A8C" w:rsidRDefault="00545A8C" w:rsidP="0062736A">
      <w:pPr>
        <w:pStyle w:val="af2"/>
      </w:pPr>
      <w:r>
        <w:t>轻度受害树：修剪受害的嫩枝与顶芽，疏剪过密骨干枝，回缩过长分枝，重新培养矮化、健壮、开阔且结果性能良好的树冠</w:t>
      </w:r>
      <w:r w:rsidR="000E5810">
        <w:rPr>
          <w:rFonts w:hint="eastAsia"/>
        </w:rPr>
        <w:t>；</w:t>
      </w:r>
    </w:p>
    <w:p w14:paraId="6B1DCB1D" w14:textId="0F8792F9" w:rsidR="00545A8C" w:rsidRPr="0062736A" w:rsidRDefault="00545A8C" w:rsidP="0062736A">
      <w:pPr>
        <w:pStyle w:val="af2"/>
        <w:rPr>
          <w:sz w:val="24"/>
          <w:szCs w:val="24"/>
        </w:rPr>
      </w:pPr>
      <w:r>
        <w:t>严重受害树：对于大枝干枯的植株，</w:t>
      </w:r>
      <w:r w:rsidR="0062736A">
        <w:rPr>
          <w:rFonts w:hint="eastAsia"/>
        </w:rPr>
        <w:t>应</w:t>
      </w:r>
      <w:r>
        <w:t>用锯子锯除枯死部分。锯口应呈20</w:t>
      </w:r>
      <w:r w:rsidR="0062736A">
        <w:rPr>
          <w:rFonts w:hint="eastAsia"/>
        </w:rPr>
        <w:t>°</w:t>
      </w:r>
      <w:r w:rsidR="0062736A">
        <w:rPr>
          <w:rFonts w:hAnsi="宋体" w:hint="eastAsia"/>
        </w:rPr>
        <w:t>～</w:t>
      </w:r>
      <w:r>
        <w:t>30</w:t>
      </w:r>
      <w:r w:rsidR="0062736A">
        <w:rPr>
          <w:rFonts w:hint="eastAsia"/>
        </w:rPr>
        <w:t>°</w:t>
      </w:r>
      <w:r>
        <w:t>斜面，直径大于</w:t>
      </w:r>
      <w:proofErr w:type="gramStart"/>
      <w:r>
        <w:t>5</w:t>
      </w:r>
      <w:r w:rsidR="0062736A">
        <w:t> </w:t>
      </w:r>
      <w:r>
        <w:t>cm</w:t>
      </w:r>
      <w:proofErr w:type="gramEnd"/>
      <w:r>
        <w:t>的锯口应在锯后3</w:t>
      </w:r>
      <w:r w:rsidR="0062736A">
        <w:t> </w:t>
      </w:r>
      <w:r>
        <w:t>d～5</w:t>
      </w:r>
      <w:r w:rsidR="0062736A">
        <w:t> </w:t>
      </w:r>
      <w:r>
        <w:t>d待伤口树液停止溢出后</w:t>
      </w:r>
      <w:r w:rsidR="0062736A">
        <w:rPr>
          <w:rFonts w:hint="eastAsia"/>
        </w:rPr>
        <w:t>，</w:t>
      </w:r>
      <w:r>
        <w:t>使用石蜡、油漆或沥青等保护剂进行涂封。</w:t>
      </w:r>
    </w:p>
    <w:p w14:paraId="484B0D02" w14:textId="1AA018C4" w:rsidR="001B0508" w:rsidRDefault="001B0508" w:rsidP="001B0508">
      <w:pPr>
        <w:pStyle w:val="affd"/>
        <w:spacing w:before="120" w:after="120"/>
      </w:pPr>
      <w:r>
        <w:rPr>
          <w:rFonts w:hint="eastAsia"/>
        </w:rPr>
        <w:t>花果管理</w:t>
      </w:r>
    </w:p>
    <w:p w14:paraId="532AD010" w14:textId="21EF8040" w:rsidR="001B0508" w:rsidRDefault="001B0508" w:rsidP="001B0508">
      <w:pPr>
        <w:pStyle w:val="affe"/>
        <w:spacing w:before="120" w:after="120"/>
      </w:pPr>
      <w:r>
        <w:rPr>
          <w:rFonts w:hint="eastAsia"/>
        </w:rPr>
        <w:t>促花措施</w:t>
      </w:r>
    </w:p>
    <w:p w14:paraId="0443A792" w14:textId="77777777" w:rsidR="00212314" w:rsidRDefault="00212314" w:rsidP="00372D40">
      <w:pPr>
        <w:pStyle w:val="afff"/>
        <w:spacing w:before="120" w:after="120"/>
        <w:rPr>
          <w:szCs w:val="21"/>
        </w:rPr>
      </w:pPr>
      <w:r>
        <w:rPr>
          <w:rFonts w:hint="eastAsia"/>
        </w:rPr>
        <w:t>施促花肥</w:t>
      </w:r>
    </w:p>
    <w:p w14:paraId="328051CC" w14:textId="77777777" w:rsidR="00212314" w:rsidRDefault="00212314" w:rsidP="00212314">
      <w:pPr>
        <w:pStyle w:val="affffb"/>
        <w:ind w:firstLine="420"/>
      </w:pPr>
      <w:r>
        <w:rPr>
          <w:rFonts w:hAnsi="宋体" w:hint="eastAsia"/>
        </w:rPr>
        <w:t>种植3年～5年后即进入投产阶段，可采取促花措施。每年2月～7月，当花芽萌发、花序雌雄蕊露出时，施促花肥。在树体两侧，开长1.5</w:t>
      </w:r>
      <w:r>
        <w:rPr>
          <w:rFonts w:ascii="Times New Roman"/>
        </w:rPr>
        <w:t> </w:t>
      </w:r>
      <w:r>
        <w:rPr>
          <w:rFonts w:hAnsi="宋体" w:hint="eastAsia"/>
        </w:rPr>
        <w:t>m、宽40</w:t>
      </w:r>
      <w:r>
        <w:rPr>
          <w:rFonts w:ascii="Times New Roman"/>
        </w:rPr>
        <w:t> </w:t>
      </w:r>
      <w:r>
        <w:rPr>
          <w:rFonts w:hAnsi="宋体" w:hint="eastAsia"/>
        </w:rPr>
        <w:t>cm、深10</w:t>
      </w:r>
      <w:r>
        <w:rPr>
          <w:rFonts w:ascii="Times New Roman"/>
        </w:rPr>
        <w:t> </w:t>
      </w:r>
      <w:r>
        <w:rPr>
          <w:rFonts w:hAnsi="宋体" w:hint="eastAsia"/>
        </w:rPr>
        <w:t>cm的条形沟，每株施有机肥50</w:t>
      </w:r>
      <w:r>
        <w:rPr>
          <w:rFonts w:ascii="Times New Roman"/>
        </w:rPr>
        <w:t> </w:t>
      </w:r>
      <w:r>
        <w:rPr>
          <w:rFonts w:hAnsi="宋体" w:hint="eastAsia"/>
        </w:rPr>
        <w:t>kg、低氮复合肥1</w:t>
      </w:r>
      <w:r>
        <w:rPr>
          <w:rFonts w:ascii="Times New Roman"/>
        </w:rPr>
        <w:t> </w:t>
      </w:r>
      <w:r>
        <w:rPr>
          <w:rFonts w:hAnsi="宋体" w:hint="eastAsia"/>
        </w:rPr>
        <w:t>kg，促进花芽分化、开花和幼果发育。</w:t>
      </w:r>
    </w:p>
    <w:p w14:paraId="7FCEDD11" w14:textId="77777777" w:rsidR="00212314" w:rsidRDefault="00212314" w:rsidP="00372D40">
      <w:pPr>
        <w:pStyle w:val="afff"/>
        <w:spacing w:before="120" w:after="120"/>
      </w:pPr>
      <w:r>
        <w:rPr>
          <w:rFonts w:hint="eastAsia"/>
        </w:rPr>
        <w:t>环剥环割促花</w:t>
      </w:r>
    </w:p>
    <w:p w14:paraId="3E03CCD6" w14:textId="7C8FD0C6" w:rsidR="00212314" w:rsidRDefault="00212314" w:rsidP="00212314">
      <w:pPr>
        <w:pStyle w:val="affffb"/>
        <w:ind w:firstLine="420"/>
      </w:pPr>
      <w:r>
        <w:rPr>
          <w:rFonts w:hAnsi="宋体" w:hint="eastAsia"/>
        </w:rPr>
        <w:lastRenderedPageBreak/>
        <w:t>10月下旬～11月上旬，在树干、主枝上环剥或环割树皮，深度以刻伤皮层不伤木质部为宜，每隔30</w:t>
      </w:r>
      <w:r>
        <w:rPr>
          <w:rFonts w:ascii="Times New Roman"/>
        </w:rPr>
        <w:t> </w:t>
      </w:r>
      <w:r>
        <w:rPr>
          <w:rFonts w:hAnsi="宋体" w:hint="eastAsia"/>
        </w:rPr>
        <w:t>cm进行刻伤。</w:t>
      </w:r>
    </w:p>
    <w:p w14:paraId="32D60ABB" w14:textId="77777777" w:rsidR="00212314" w:rsidRDefault="00212314" w:rsidP="00372D40">
      <w:pPr>
        <w:pStyle w:val="afff"/>
        <w:spacing w:before="120" w:after="120"/>
      </w:pPr>
      <w:r>
        <w:rPr>
          <w:rFonts w:hint="eastAsia"/>
        </w:rPr>
        <w:t>薰烟促花</w:t>
      </w:r>
    </w:p>
    <w:p w14:paraId="58666B5E" w14:textId="291D94D3" w:rsidR="00212314" w:rsidRDefault="00212314" w:rsidP="00212314">
      <w:pPr>
        <w:pStyle w:val="affffb"/>
        <w:ind w:firstLine="420"/>
      </w:pPr>
      <w:r>
        <w:rPr>
          <w:rFonts w:hAnsi="宋体" w:hint="eastAsia"/>
        </w:rPr>
        <w:t>在近树头处，</w:t>
      </w:r>
      <w:r w:rsidR="00D94599">
        <w:rPr>
          <w:rFonts w:hAnsi="宋体" w:hint="eastAsia"/>
        </w:rPr>
        <w:t>宜</w:t>
      </w:r>
      <w:r>
        <w:rPr>
          <w:rFonts w:hAnsi="宋体" w:hint="eastAsia"/>
        </w:rPr>
        <w:t>利用枝、草等的剩余物进行薰烟，提高二氧化碳浓度；不宜用明火，以免灼伤树木。</w:t>
      </w:r>
    </w:p>
    <w:p w14:paraId="7A3D79EB" w14:textId="77777777" w:rsidR="00212314" w:rsidRDefault="001B0508" w:rsidP="001B0508">
      <w:pPr>
        <w:pStyle w:val="affe"/>
        <w:spacing w:before="120" w:after="120"/>
      </w:pPr>
      <w:r>
        <w:rPr>
          <w:rFonts w:hint="eastAsia"/>
        </w:rPr>
        <w:t>套袋技术</w:t>
      </w:r>
    </w:p>
    <w:p w14:paraId="3F535FBA" w14:textId="25F48066" w:rsidR="00212314" w:rsidRDefault="00524319" w:rsidP="00524319">
      <w:pPr>
        <w:pStyle w:val="afff"/>
        <w:spacing w:before="120" w:after="120"/>
        <w:rPr>
          <w:szCs w:val="21"/>
        </w:rPr>
      </w:pPr>
      <w:r>
        <w:rPr>
          <w:rFonts w:hint="eastAsia"/>
        </w:rPr>
        <w:t>果袋要求</w:t>
      </w:r>
    </w:p>
    <w:p w14:paraId="0320970E" w14:textId="7AA998A9" w:rsidR="00524319" w:rsidRPr="00524319" w:rsidRDefault="00524319" w:rsidP="00524319">
      <w:pPr>
        <w:pStyle w:val="afffffffff3"/>
        <w:rPr>
          <w:rFonts w:ascii="黑体" w:eastAsia="黑体" w:hAnsi="Times New Roman"/>
          <w:szCs w:val="20"/>
        </w:rPr>
      </w:pPr>
      <w:r w:rsidRPr="00524319">
        <w:t>材质</w:t>
      </w:r>
      <w:r w:rsidR="0007353D">
        <w:rPr>
          <w:rFonts w:hint="eastAsia"/>
        </w:rPr>
        <w:t>应</w:t>
      </w:r>
      <w:r w:rsidRPr="00524319">
        <w:t>为全新聚苯乙烯塑料，具有良好的抗风性、防水性和透气性</w:t>
      </w:r>
      <w:r>
        <w:rPr>
          <w:rFonts w:hint="eastAsia"/>
        </w:rPr>
        <w:t>。</w:t>
      </w:r>
    </w:p>
    <w:p w14:paraId="23873A14" w14:textId="78A496C9" w:rsidR="00524319" w:rsidRPr="00524319" w:rsidRDefault="00524319" w:rsidP="00524319">
      <w:pPr>
        <w:pStyle w:val="afffffffff3"/>
        <w:rPr>
          <w:rFonts w:ascii="黑体" w:eastAsia="黑体" w:hAnsi="Times New Roman"/>
          <w:szCs w:val="20"/>
        </w:rPr>
      </w:pPr>
      <w:r w:rsidRPr="00524319">
        <w:t>袋体</w:t>
      </w:r>
      <w:r w:rsidR="0007353D">
        <w:rPr>
          <w:rFonts w:hint="eastAsia"/>
        </w:rPr>
        <w:t>应</w:t>
      </w:r>
      <w:r w:rsidRPr="00524319">
        <w:t>无破损、无污染、无印刷图案或艺术加工</w:t>
      </w:r>
      <w:r>
        <w:rPr>
          <w:rFonts w:hint="eastAsia"/>
        </w:rPr>
        <w:t>。</w:t>
      </w:r>
    </w:p>
    <w:p w14:paraId="40165C99" w14:textId="5CF08DC0" w:rsidR="00524319" w:rsidRPr="00524319" w:rsidRDefault="00524319" w:rsidP="00524319">
      <w:pPr>
        <w:pStyle w:val="afffffffff3"/>
        <w:rPr>
          <w:rFonts w:ascii="黑体" w:eastAsia="黑体" w:hint="eastAsia"/>
        </w:rPr>
      </w:pPr>
      <w:r w:rsidRPr="00524319">
        <w:t>袋子下方两侧应开</w:t>
      </w:r>
      <w:r w:rsidRPr="00524319">
        <w:rPr>
          <w:noProof/>
        </w:rPr>
        <w:t>设排水孔，且单孔直径不大于</w:t>
      </w:r>
      <w:r>
        <w:rPr>
          <w:rFonts w:hint="eastAsia"/>
          <w:noProof/>
        </w:rPr>
        <w:t>2</w:t>
      </w:r>
      <w:r>
        <w:rPr>
          <w:noProof/>
        </w:rPr>
        <w:t> </w:t>
      </w:r>
      <w:r w:rsidRPr="00524319">
        <w:rPr>
          <w:noProof/>
        </w:rPr>
        <w:t>mm。</w:t>
      </w:r>
    </w:p>
    <w:p w14:paraId="60988F53" w14:textId="4C359EB5" w:rsidR="00212314" w:rsidRDefault="00212314" w:rsidP="00524319">
      <w:pPr>
        <w:pStyle w:val="afff"/>
        <w:spacing w:before="120" w:after="120"/>
      </w:pPr>
      <w:r>
        <w:rPr>
          <w:rFonts w:hint="eastAsia"/>
        </w:rPr>
        <w:t>套袋时间</w:t>
      </w:r>
    </w:p>
    <w:p w14:paraId="57BF5D36" w14:textId="77F37B61" w:rsidR="00212314" w:rsidRDefault="00524319" w:rsidP="00212314">
      <w:pPr>
        <w:pStyle w:val="affffb"/>
        <w:ind w:firstLine="420"/>
      </w:pPr>
      <w:r w:rsidRPr="00524319">
        <w:rPr>
          <w:rFonts w:hAnsi="宋体"/>
        </w:rPr>
        <w:t>套袋宜在菠萝蜜完全授粉后约两周进行</w:t>
      </w:r>
      <w:r>
        <w:rPr>
          <w:rFonts w:hAnsi="宋体" w:hint="eastAsia"/>
        </w:rPr>
        <w:t>。</w:t>
      </w:r>
    </w:p>
    <w:p w14:paraId="2C1893C1" w14:textId="6D91149B" w:rsidR="00212314" w:rsidRDefault="00212314" w:rsidP="003F6F23">
      <w:pPr>
        <w:pStyle w:val="afff"/>
        <w:spacing w:before="120" w:after="120"/>
      </w:pPr>
      <w:r>
        <w:rPr>
          <w:rFonts w:hint="eastAsia"/>
        </w:rPr>
        <w:t>套前管理</w:t>
      </w:r>
    </w:p>
    <w:p w14:paraId="1504AF30" w14:textId="15B2582F" w:rsidR="003F6F23" w:rsidRDefault="003F6F23" w:rsidP="003F6F23">
      <w:pPr>
        <w:pStyle w:val="afffffffff3"/>
        <w:rPr>
          <w:rFonts w:hint="eastAsia"/>
        </w:rPr>
      </w:pPr>
      <w:r w:rsidRPr="003F6F23">
        <w:t>套袋前应逐果检查，选择生长正常、无病虫害及机械损伤的健壮果实进行套袋</w:t>
      </w:r>
      <w:r>
        <w:rPr>
          <w:rFonts w:hint="eastAsia"/>
        </w:rPr>
        <w:t>。</w:t>
      </w:r>
    </w:p>
    <w:p w14:paraId="5104DCFE" w14:textId="3B1B4C9E" w:rsidR="003F6F23" w:rsidRDefault="003F6F23" w:rsidP="003F6F23">
      <w:pPr>
        <w:pStyle w:val="afffffffff3"/>
        <w:rPr>
          <w:rFonts w:hint="eastAsia"/>
        </w:rPr>
      </w:pPr>
      <w:r w:rsidRPr="003F6F23">
        <w:t>套袋前应对果面均匀喷施一次符合要求的杀虫剂和杀菌剂，药液干透后应及时套袋</w:t>
      </w:r>
      <w:r>
        <w:rPr>
          <w:rFonts w:hint="eastAsia"/>
        </w:rPr>
        <w:t>。</w:t>
      </w:r>
    </w:p>
    <w:p w14:paraId="38766970" w14:textId="77777777" w:rsidR="003F6F23" w:rsidRDefault="003F6F23" w:rsidP="003F6F23">
      <w:pPr>
        <w:pStyle w:val="afff"/>
        <w:spacing w:before="120" w:after="120"/>
      </w:pPr>
      <w:r>
        <w:rPr>
          <w:rFonts w:hint="eastAsia"/>
        </w:rPr>
        <w:t>套袋操作</w:t>
      </w:r>
    </w:p>
    <w:p w14:paraId="31B7D1A5" w14:textId="7AFB5C2F" w:rsidR="003F6F23" w:rsidRDefault="003F6F23" w:rsidP="003F6F23">
      <w:pPr>
        <w:pStyle w:val="afffffffff3"/>
        <w:rPr>
          <w:rFonts w:hint="eastAsia"/>
        </w:rPr>
      </w:pPr>
      <w:r w:rsidRPr="00524319">
        <w:t>应实行单果套袋。套袋时</w:t>
      </w:r>
      <w:r w:rsidR="0062736A">
        <w:rPr>
          <w:rFonts w:hint="eastAsia"/>
        </w:rPr>
        <w:t>应</w:t>
      </w:r>
      <w:r w:rsidRPr="00524319">
        <w:t>将果实完全置于袋中，于果梗处用捆扎绳将袋口扎紧，</w:t>
      </w:r>
      <w:r w:rsidR="00C8170F">
        <w:rPr>
          <w:rFonts w:hint="eastAsia"/>
        </w:rPr>
        <w:t>袋子应</w:t>
      </w:r>
      <w:r w:rsidRPr="00524319">
        <w:t>密封严实。</w:t>
      </w:r>
    </w:p>
    <w:p w14:paraId="73F26641" w14:textId="77777777" w:rsidR="003F6F23" w:rsidRDefault="003F6F23" w:rsidP="003F6F23">
      <w:pPr>
        <w:pStyle w:val="afffffffff3"/>
        <w:rPr>
          <w:rFonts w:hint="eastAsia"/>
        </w:rPr>
      </w:pPr>
      <w:r w:rsidRPr="00524319">
        <w:t>应在果袋外作明显标记，注明套袋日期等重要信息</w:t>
      </w:r>
      <w:r>
        <w:rPr>
          <w:rFonts w:hint="eastAsia"/>
        </w:rPr>
        <w:t>。</w:t>
      </w:r>
    </w:p>
    <w:p w14:paraId="12A50A88" w14:textId="4442AA61" w:rsidR="003F6F23" w:rsidRDefault="003F6F23" w:rsidP="003F6F23">
      <w:pPr>
        <w:pStyle w:val="afff"/>
        <w:spacing w:before="120" w:after="120"/>
      </w:pPr>
      <w:r>
        <w:rPr>
          <w:rFonts w:hint="eastAsia"/>
        </w:rPr>
        <w:t>套后管理</w:t>
      </w:r>
    </w:p>
    <w:p w14:paraId="6091BD79" w14:textId="1D797CF0" w:rsidR="003F6F23" w:rsidRDefault="003F6F23" w:rsidP="003F6F23">
      <w:pPr>
        <w:pStyle w:val="affffb"/>
        <w:ind w:firstLine="420"/>
      </w:pPr>
      <w:r>
        <w:rPr>
          <w:rFonts w:hint="eastAsia"/>
        </w:rPr>
        <w:t>套袋后至采收前，应定期巡查，检查果袋的完整性。发现果袋破损、脱落或果实发生病虫害，应立即处理或摘除。</w:t>
      </w:r>
    </w:p>
    <w:p w14:paraId="2330FC2F" w14:textId="0CB9AD73" w:rsidR="00265DF3" w:rsidRDefault="00265DF3" w:rsidP="004F7B7F">
      <w:pPr>
        <w:pStyle w:val="affc"/>
        <w:spacing w:before="240" w:after="240"/>
      </w:pPr>
      <w:bookmarkStart w:id="47" w:name="_Hlk207178368"/>
      <w:r>
        <w:rPr>
          <w:rFonts w:hint="eastAsia"/>
        </w:rPr>
        <w:t>有害生物综合防治</w:t>
      </w:r>
    </w:p>
    <w:bookmarkEnd w:id="47"/>
    <w:p w14:paraId="294755B7" w14:textId="1CDBB93A" w:rsidR="00265DF3" w:rsidRDefault="00265DF3" w:rsidP="00E9675F">
      <w:pPr>
        <w:pStyle w:val="affd"/>
        <w:spacing w:before="120" w:after="120"/>
      </w:pPr>
      <w:r>
        <w:rPr>
          <w:rFonts w:hint="eastAsia"/>
        </w:rPr>
        <w:t>防治原则</w:t>
      </w:r>
    </w:p>
    <w:p w14:paraId="3ED2DF96" w14:textId="0DFE4D49" w:rsidR="007F0B44" w:rsidRPr="007F0B44" w:rsidRDefault="007F0B44" w:rsidP="007F0B44">
      <w:pPr>
        <w:pStyle w:val="afffffffff1"/>
        <w:rPr>
          <w:noProof/>
        </w:rPr>
      </w:pPr>
      <w:r w:rsidRPr="007F0B44">
        <w:rPr>
          <w:rFonts w:hint="eastAsia"/>
          <w:noProof/>
        </w:rPr>
        <w:t>应遵循</w:t>
      </w:r>
      <w:r w:rsidR="00C8170F">
        <w:rPr>
          <w:rFonts w:hint="eastAsia"/>
          <w:noProof/>
        </w:rPr>
        <w:t>“</w:t>
      </w:r>
      <w:r w:rsidRPr="007F0B44">
        <w:rPr>
          <w:rFonts w:hint="eastAsia"/>
          <w:noProof/>
        </w:rPr>
        <w:t>预防为主、综合防治</w:t>
      </w:r>
      <w:r w:rsidR="00C8170F">
        <w:rPr>
          <w:rFonts w:hint="eastAsia"/>
          <w:noProof/>
        </w:rPr>
        <w:t>”</w:t>
      </w:r>
      <w:r w:rsidRPr="007F0B44">
        <w:rPr>
          <w:rFonts w:hint="eastAsia"/>
          <w:noProof/>
        </w:rPr>
        <w:t>的原则，以农业防治为基础，改善果园生态环境，优先采用农业、生物和物理防治措施，科学合理辅以化学防治。</w:t>
      </w:r>
    </w:p>
    <w:p w14:paraId="3AD85383" w14:textId="2B297B12" w:rsidR="007F0B44" w:rsidRPr="007F0B44" w:rsidRDefault="007F0B44" w:rsidP="007F0B44">
      <w:pPr>
        <w:pStyle w:val="afffffffff1"/>
        <w:rPr>
          <w:noProof/>
        </w:rPr>
      </w:pPr>
      <w:r w:rsidRPr="007F0B44">
        <w:rPr>
          <w:rFonts w:hint="eastAsia"/>
          <w:noProof/>
        </w:rPr>
        <w:t>应选用高效、低毒、低残留的环境友好型农药，</w:t>
      </w:r>
      <w:r w:rsidR="00C8170F">
        <w:rPr>
          <w:rFonts w:hint="eastAsia"/>
          <w:noProof/>
        </w:rPr>
        <w:t>不应</w:t>
      </w:r>
      <w:r w:rsidRPr="007F0B44">
        <w:rPr>
          <w:rFonts w:hint="eastAsia"/>
          <w:noProof/>
        </w:rPr>
        <w:t>使用高毒、高残留化学农药。</w:t>
      </w:r>
    </w:p>
    <w:p w14:paraId="18089026" w14:textId="0DED4D83" w:rsidR="007F0B44" w:rsidRPr="007F0B44" w:rsidRDefault="007F0B44" w:rsidP="007F0B44">
      <w:pPr>
        <w:pStyle w:val="afffffffff1"/>
        <w:rPr>
          <w:noProof/>
        </w:rPr>
      </w:pPr>
      <w:r w:rsidRPr="007F0B44">
        <w:rPr>
          <w:rFonts w:hint="eastAsia"/>
          <w:noProof/>
        </w:rPr>
        <w:t>在整个生产区域</w:t>
      </w:r>
      <w:r w:rsidR="0007353D" w:rsidRPr="007F0B44">
        <w:rPr>
          <w:rFonts w:hint="eastAsia"/>
          <w:noProof/>
        </w:rPr>
        <w:t>宜</w:t>
      </w:r>
      <w:r w:rsidRPr="007F0B44">
        <w:rPr>
          <w:rFonts w:hint="eastAsia"/>
          <w:noProof/>
        </w:rPr>
        <w:t>推行病虫害综合治理（IPM）策略，最大限度地减少化学农药的使用。</w:t>
      </w:r>
    </w:p>
    <w:p w14:paraId="1B8EC731" w14:textId="0BC52C18" w:rsidR="007F0B44" w:rsidRPr="007F0B44" w:rsidRDefault="007F0B44" w:rsidP="007F0B44">
      <w:pPr>
        <w:pStyle w:val="afffffffff1"/>
        <w:rPr>
          <w:noProof/>
        </w:rPr>
      </w:pPr>
      <w:r w:rsidRPr="007F0B44">
        <w:rPr>
          <w:rFonts w:hint="eastAsia"/>
          <w:noProof/>
        </w:rPr>
        <w:t>化学防治应严格遵守农药安全使用标准和安全间隔期规定，采收前</w:t>
      </w:r>
      <w:r w:rsidR="00C8170F">
        <w:rPr>
          <w:rFonts w:hint="eastAsia"/>
          <w:noProof/>
        </w:rPr>
        <w:t>应</w:t>
      </w:r>
      <w:r w:rsidRPr="007F0B44">
        <w:rPr>
          <w:rFonts w:hint="eastAsia"/>
          <w:noProof/>
        </w:rPr>
        <w:t>按要求的间隔期停止用药。</w:t>
      </w:r>
    </w:p>
    <w:p w14:paraId="120B605A" w14:textId="7D814CE8" w:rsidR="007F0B44" w:rsidRPr="007F0B44" w:rsidRDefault="007F0B44" w:rsidP="007F0B44">
      <w:pPr>
        <w:pStyle w:val="afffffffff1"/>
        <w:rPr>
          <w:rFonts w:ascii="黑体" w:eastAsia="黑体"/>
        </w:rPr>
      </w:pPr>
      <w:r w:rsidRPr="007F0B44">
        <w:rPr>
          <w:rFonts w:hint="eastAsia"/>
          <w:noProof/>
        </w:rPr>
        <w:t>农药残留限量及使用要求应符合《老挝菠萝蜜良好农业规范》</w:t>
      </w:r>
      <w:r w:rsidR="00B720B5">
        <w:rPr>
          <w:rFonts w:hint="eastAsia"/>
          <w:noProof/>
        </w:rPr>
        <w:t>中</w:t>
      </w:r>
      <w:r w:rsidRPr="007F0B44">
        <w:rPr>
          <w:rFonts w:hint="eastAsia"/>
          <w:noProof/>
        </w:rPr>
        <w:t>的规定。</w:t>
      </w:r>
    </w:p>
    <w:p w14:paraId="30B021A0" w14:textId="7096B076" w:rsidR="00265DF3" w:rsidRDefault="00265DF3" w:rsidP="007F0B44">
      <w:pPr>
        <w:pStyle w:val="affd"/>
        <w:spacing w:before="120" w:after="120"/>
      </w:pPr>
      <w:r>
        <w:rPr>
          <w:rFonts w:hint="eastAsia"/>
        </w:rPr>
        <w:t>主要</w:t>
      </w:r>
      <w:r w:rsidR="001B0508">
        <w:rPr>
          <w:rFonts w:hint="eastAsia"/>
        </w:rPr>
        <w:t>有害生物</w:t>
      </w:r>
    </w:p>
    <w:p w14:paraId="1D76058C" w14:textId="21CD1628" w:rsidR="003059E6" w:rsidRPr="003059E6" w:rsidRDefault="00E9675F" w:rsidP="003059E6">
      <w:pPr>
        <w:pStyle w:val="affffb"/>
        <w:ind w:firstLine="420"/>
      </w:pPr>
      <w:r>
        <w:rPr>
          <w:rFonts w:hint="eastAsia"/>
        </w:rPr>
        <w:t>主要病害、虫害、草害的性状及防治方法见附录A。</w:t>
      </w:r>
    </w:p>
    <w:p w14:paraId="40E2540C" w14:textId="7B25CC7E" w:rsidR="001B0508" w:rsidRDefault="001B0508" w:rsidP="00E9675F">
      <w:pPr>
        <w:pStyle w:val="affc"/>
        <w:spacing w:before="240" w:after="240"/>
      </w:pPr>
      <w:bookmarkStart w:id="48" w:name="_Hlk207178399"/>
      <w:r>
        <w:rPr>
          <w:rFonts w:hint="eastAsia"/>
        </w:rPr>
        <w:t>防冻</w:t>
      </w:r>
      <w:r w:rsidR="0019769E">
        <w:rPr>
          <w:rFonts w:hint="eastAsia"/>
        </w:rPr>
        <w:t>及冻后措施</w:t>
      </w:r>
    </w:p>
    <w:bookmarkEnd w:id="48"/>
    <w:p w14:paraId="2508AD99" w14:textId="48DD4715" w:rsidR="0019769E" w:rsidRPr="0019769E" w:rsidRDefault="0019769E" w:rsidP="0019769E">
      <w:pPr>
        <w:pStyle w:val="affd"/>
        <w:spacing w:before="120" w:after="120"/>
      </w:pPr>
      <w:r>
        <w:rPr>
          <w:rFonts w:hint="eastAsia"/>
        </w:rPr>
        <w:t>防冻</w:t>
      </w:r>
    </w:p>
    <w:p w14:paraId="05CD8ADD" w14:textId="77777777" w:rsidR="00A53616" w:rsidRDefault="00A53616" w:rsidP="0019769E">
      <w:pPr>
        <w:pStyle w:val="affe"/>
        <w:spacing w:before="120" w:after="120"/>
      </w:pPr>
      <w:r>
        <w:rPr>
          <w:rFonts w:hint="eastAsia"/>
        </w:rPr>
        <w:t>施肥防寒</w:t>
      </w:r>
    </w:p>
    <w:p w14:paraId="3954FC9A" w14:textId="6FD10E68" w:rsidR="00A53616" w:rsidRPr="00E9675F" w:rsidRDefault="00C8170F" w:rsidP="0019769E">
      <w:pPr>
        <w:pStyle w:val="afffffffff0"/>
      </w:pPr>
      <w:r>
        <w:rPr>
          <w:rFonts w:hint="eastAsia"/>
        </w:rPr>
        <w:t>宜</w:t>
      </w:r>
      <w:r w:rsidR="00A53616">
        <w:rPr>
          <w:rFonts w:hint="eastAsia"/>
        </w:rPr>
        <w:t>施用</w:t>
      </w:r>
      <w:r w:rsidR="00A53616" w:rsidRPr="00E9675F">
        <w:rPr>
          <w:rFonts w:hint="eastAsia"/>
        </w:rPr>
        <w:t>火烧土、草木灰、农家肥等热性肥料，并合理使用叶面肥</w:t>
      </w:r>
      <w:r>
        <w:rPr>
          <w:rFonts w:hint="eastAsia"/>
        </w:rPr>
        <w:t>。</w:t>
      </w:r>
    </w:p>
    <w:p w14:paraId="0C6B8241" w14:textId="4CE51F32" w:rsidR="00A53616" w:rsidRPr="00E9675F" w:rsidRDefault="00A53616" w:rsidP="00942EDE">
      <w:pPr>
        <w:pStyle w:val="afffffffff0"/>
      </w:pPr>
      <w:r w:rsidRPr="00E9675F">
        <w:rPr>
          <w:rFonts w:hint="eastAsia"/>
        </w:rPr>
        <w:t>每株可施腐熟禽畜粪肥</w:t>
      </w:r>
      <w:r w:rsidR="00E9675F">
        <w:rPr>
          <w:rFonts w:hint="eastAsia"/>
        </w:rPr>
        <w:t>、</w:t>
      </w:r>
      <w:r w:rsidRPr="00E9675F">
        <w:rPr>
          <w:rFonts w:hint="eastAsia"/>
        </w:rPr>
        <w:t>农家肥</w:t>
      </w:r>
      <w:proofErr w:type="gramStart"/>
      <w:r w:rsidRPr="00E9675F">
        <w:rPr>
          <w:rFonts w:hint="eastAsia"/>
        </w:rPr>
        <w:t>5</w:t>
      </w:r>
      <w:r w:rsidRPr="00E9675F">
        <w:rPr>
          <w:rFonts w:ascii="Times New Roman"/>
        </w:rPr>
        <w:t> </w:t>
      </w:r>
      <w:r w:rsidRPr="00E9675F">
        <w:rPr>
          <w:rFonts w:hint="eastAsia"/>
        </w:rPr>
        <w:t>kg</w:t>
      </w:r>
      <w:proofErr w:type="gramEnd"/>
      <w:r w:rsidRPr="00E9675F">
        <w:rPr>
          <w:rFonts w:hint="eastAsia"/>
        </w:rPr>
        <w:t>～</w:t>
      </w:r>
      <w:proofErr w:type="gramStart"/>
      <w:r w:rsidRPr="00E9675F">
        <w:rPr>
          <w:rFonts w:hint="eastAsia"/>
        </w:rPr>
        <w:t>10</w:t>
      </w:r>
      <w:r w:rsidRPr="00E9675F">
        <w:rPr>
          <w:rFonts w:ascii="Times New Roman"/>
        </w:rPr>
        <w:t> </w:t>
      </w:r>
      <w:r w:rsidRPr="00E9675F">
        <w:rPr>
          <w:rFonts w:hint="eastAsia"/>
        </w:rPr>
        <w:t>kg</w:t>
      </w:r>
      <w:proofErr w:type="gramEnd"/>
      <w:r w:rsidRPr="00E9675F">
        <w:rPr>
          <w:rFonts w:hint="eastAsia"/>
        </w:rPr>
        <w:t>或饼肥</w:t>
      </w:r>
      <w:proofErr w:type="gramStart"/>
      <w:r w:rsidRPr="00E9675F">
        <w:rPr>
          <w:rFonts w:hint="eastAsia"/>
        </w:rPr>
        <w:t>1</w:t>
      </w:r>
      <w:r w:rsidRPr="00E9675F">
        <w:rPr>
          <w:rFonts w:ascii="Times New Roman"/>
        </w:rPr>
        <w:t> </w:t>
      </w:r>
      <w:r w:rsidRPr="00E9675F">
        <w:rPr>
          <w:rFonts w:hint="eastAsia"/>
        </w:rPr>
        <w:t>kg</w:t>
      </w:r>
      <w:proofErr w:type="gramEnd"/>
      <w:r w:rsidRPr="00E9675F">
        <w:rPr>
          <w:rFonts w:hint="eastAsia"/>
        </w:rPr>
        <w:t>～</w:t>
      </w:r>
      <w:proofErr w:type="gramStart"/>
      <w:r w:rsidRPr="00E9675F">
        <w:rPr>
          <w:rFonts w:hint="eastAsia"/>
        </w:rPr>
        <w:t>2</w:t>
      </w:r>
      <w:r w:rsidRPr="00E9675F">
        <w:rPr>
          <w:rFonts w:ascii="Times New Roman"/>
        </w:rPr>
        <w:t> </w:t>
      </w:r>
      <w:r w:rsidRPr="00E9675F">
        <w:rPr>
          <w:rFonts w:hint="eastAsia"/>
        </w:rPr>
        <w:t>kg</w:t>
      </w:r>
      <w:proofErr w:type="gramEnd"/>
      <w:r w:rsidRPr="00E9675F">
        <w:rPr>
          <w:rFonts w:hint="eastAsia"/>
        </w:rPr>
        <w:t>,并在树体周围撒施石灰粉</w:t>
      </w:r>
      <w:proofErr w:type="gramStart"/>
      <w:r w:rsidRPr="00E9675F">
        <w:rPr>
          <w:rFonts w:hint="eastAsia"/>
        </w:rPr>
        <w:t>0.5</w:t>
      </w:r>
      <w:r w:rsidRPr="00E9675F">
        <w:rPr>
          <w:rFonts w:ascii="Times New Roman"/>
        </w:rPr>
        <w:t> </w:t>
      </w:r>
      <w:r w:rsidRPr="00E9675F">
        <w:rPr>
          <w:rFonts w:hint="eastAsia"/>
        </w:rPr>
        <w:t>kg</w:t>
      </w:r>
      <w:proofErr w:type="gramEnd"/>
      <w:r w:rsidRPr="00E9675F">
        <w:rPr>
          <w:rFonts w:hint="eastAsia"/>
        </w:rPr>
        <w:t>～</w:t>
      </w:r>
      <w:proofErr w:type="gramStart"/>
      <w:r w:rsidRPr="00E9675F">
        <w:rPr>
          <w:rFonts w:hint="eastAsia"/>
        </w:rPr>
        <w:t>1</w:t>
      </w:r>
      <w:r w:rsidRPr="00E9675F">
        <w:rPr>
          <w:rFonts w:ascii="Times New Roman"/>
        </w:rPr>
        <w:t> </w:t>
      </w:r>
      <w:r w:rsidRPr="00E9675F">
        <w:rPr>
          <w:rFonts w:hint="eastAsia"/>
        </w:rPr>
        <w:t>kg</w:t>
      </w:r>
      <w:proofErr w:type="gramEnd"/>
      <w:r w:rsidRPr="00E9675F">
        <w:rPr>
          <w:rFonts w:hint="eastAsia"/>
        </w:rPr>
        <w:t>。</w:t>
      </w:r>
    </w:p>
    <w:p w14:paraId="1370B715" w14:textId="77777777" w:rsidR="00A53616" w:rsidRPr="00E9675F" w:rsidRDefault="00A53616" w:rsidP="00942EDE">
      <w:pPr>
        <w:pStyle w:val="afffffffff0"/>
      </w:pPr>
      <w:r w:rsidRPr="00E9675F">
        <w:rPr>
          <w:rFonts w:hint="eastAsia"/>
        </w:rPr>
        <w:t>阴雨转晴后，叶面可喷施</w:t>
      </w:r>
      <w:proofErr w:type="gramStart"/>
      <w:r w:rsidRPr="00E9675F">
        <w:rPr>
          <w:rFonts w:hint="eastAsia"/>
        </w:rPr>
        <w:t>0.1％</w:t>
      </w:r>
      <w:proofErr w:type="gramEnd"/>
      <w:r w:rsidRPr="00E9675F">
        <w:rPr>
          <w:rFonts w:hint="eastAsia"/>
        </w:rPr>
        <w:t>～</w:t>
      </w:r>
      <w:proofErr w:type="gramStart"/>
      <w:r w:rsidRPr="00E9675F">
        <w:rPr>
          <w:rFonts w:hint="eastAsia"/>
        </w:rPr>
        <w:t>0.3％</w:t>
      </w:r>
      <w:proofErr w:type="gramEnd"/>
      <w:r w:rsidRPr="00E9675F">
        <w:rPr>
          <w:rFonts w:hint="eastAsia"/>
        </w:rPr>
        <w:t>磷酸二氢钾。</w:t>
      </w:r>
    </w:p>
    <w:p w14:paraId="662C4E55" w14:textId="2EC01231" w:rsidR="00A53616" w:rsidRDefault="00A53616" w:rsidP="00942EDE">
      <w:pPr>
        <w:pStyle w:val="afffffffff0"/>
      </w:pPr>
      <w:r w:rsidRPr="00E9675F">
        <w:rPr>
          <w:rFonts w:hint="eastAsia"/>
        </w:rPr>
        <w:lastRenderedPageBreak/>
        <w:t>施肥的同时</w:t>
      </w:r>
      <w:r w:rsidR="00C8170F">
        <w:rPr>
          <w:rFonts w:hint="eastAsia"/>
        </w:rPr>
        <w:t>宜</w:t>
      </w:r>
      <w:r w:rsidRPr="00E9675F">
        <w:rPr>
          <w:rFonts w:hint="eastAsia"/>
        </w:rPr>
        <w:t>结合开沟培土或覆盖，在树盘内放置一层稻秆或草木灰，然后以树干为中心，培高</w:t>
      </w:r>
      <w:proofErr w:type="gramStart"/>
      <w:r w:rsidRPr="00E9675F">
        <w:rPr>
          <w:rFonts w:hint="eastAsia"/>
        </w:rPr>
        <w:t>10</w:t>
      </w:r>
      <w:r w:rsidRPr="00E9675F">
        <w:rPr>
          <w:rFonts w:ascii="Times New Roman"/>
        </w:rPr>
        <w:t> </w:t>
      </w:r>
      <w:r w:rsidRPr="00E9675F">
        <w:rPr>
          <w:rFonts w:hint="eastAsia"/>
        </w:rPr>
        <w:t>cm</w:t>
      </w:r>
      <w:proofErr w:type="gramEnd"/>
      <w:r w:rsidRPr="00E9675F">
        <w:rPr>
          <w:rFonts w:hint="eastAsia"/>
        </w:rPr>
        <w:t>～</w:t>
      </w:r>
      <w:proofErr w:type="gramStart"/>
      <w:r w:rsidRPr="00E9675F">
        <w:rPr>
          <w:rFonts w:hint="eastAsia"/>
        </w:rPr>
        <w:t>20</w:t>
      </w:r>
      <w:r w:rsidRPr="00E9675F">
        <w:rPr>
          <w:rFonts w:ascii="Times New Roman"/>
        </w:rPr>
        <w:t> </w:t>
      </w:r>
      <w:r w:rsidRPr="00E9675F">
        <w:rPr>
          <w:rFonts w:hint="eastAsia"/>
        </w:rPr>
        <w:t>cm</w:t>
      </w:r>
      <w:proofErr w:type="gramEnd"/>
      <w:r w:rsidRPr="00E9675F">
        <w:rPr>
          <w:rFonts w:hint="eastAsia"/>
        </w:rPr>
        <w:t>的土堆</w:t>
      </w:r>
      <w:r>
        <w:rPr>
          <w:rFonts w:hint="eastAsia"/>
        </w:rPr>
        <w:t>。</w:t>
      </w:r>
    </w:p>
    <w:p w14:paraId="4CC60B70" w14:textId="77777777" w:rsidR="00A53616" w:rsidRDefault="00A53616" w:rsidP="0019769E">
      <w:pPr>
        <w:pStyle w:val="affe"/>
        <w:spacing w:before="120" w:after="120"/>
      </w:pPr>
      <w:r>
        <w:rPr>
          <w:rFonts w:hint="eastAsia"/>
        </w:rPr>
        <w:t>主干涂白</w:t>
      </w:r>
    </w:p>
    <w:p w14:paraId="0F0CD885" w14:textId="36734584" w:rsidR="00A53616" w:rsidRDefault="00A53616" w:rsidP="0019769E">
      <w:pPr>
        <w:pStyle w:val="afffffffff0"/>
      </w:pPr>
      <w:r>
        <w:rPr>
          <w:rFonts w:hint="eastAsia"/>
        </w:rPr>
        <w:t>在晴天</w:t>
      </w:r>
      <w:r w:rsidR="00C8170F">
        <w:rPr>
          <w:rFonts w:hint="eastAsia"/>
        </w:rPr>
        <w:t>宜</w:t>
      </w:r>
      <w:r>
        <w:rPr>
          <w:rFonts w:hint="eastAsia"/>
        </w:rPr>
        <w:t>将主干、主枝基部均匀涂刷。</w:t>
      </w:r>
    </w:p>
    <w:p w14:paraId="7ADB0E53" w14:textId="77777777" w:rsidR="00A53616" w:rsidRDefault="00A53616" w:rsidP="0019769E">
      <w:pPr>
        <w:pStyle w:val="afffffffff0"/>
      </w:pPr>
      <w:r>
        <w:rPr>
          <w:rFonts w:hint="eastAsia"/>
        </w:rPr>
        <w:t>涂液时干稀适当，以涂刷时不流失、干后不翘、不脱落为宜。</w:t>
      </w:r>
    </w:p>
    <w:p w14:paraId="40C18634" w14:textId="77777777" w:rsidR="00A53616" w:rsidRDefault="00A53616" w:rsidP="0019769E">
      <w:pPr>
        <w:pStyle w:val="affe"/>
        <w:spacing w:before="120" w:after="120"/>
      </w:pPr>
      <w:r>
        <w:rPr>
          <w:rFonts w:hint="eastAsia"/>
        </w:rPr>
        <w:t>果园熏烟</w:t>
      </w:r>
    </w:p>
    <w:p w14:paraId="13AD9DAC" w14:textId="4B4E4FCA" w:rsidR="00C8170F" w:rsidRPr="00E9675F" w:rsidRDefault="00C8170F" w:rsidP="00A17A54">
      <w:pPr>
        <w:pStyle w:val="afffffffff0"/>
      </w:pPr>
      <w:r w:rsidRPr="00C8170F">
        <w:rPr>
          <w:rFonts w:hint="eastAsia"/>
        </w:rPr>
        <w:t>冬季清园时，</w:t>
      </w:r>
      <w:r w:rsidR="00A17A54">
        <w:rPr>
          <w:rFonts w:hint="eastAsia"/>
        </w:rPr>
        <w:t>宜</w:t>
      </w:r>
      <w:r w:rsidRPr="00C8170F">
        <w:rPr>
          <w:rFonts w:hint="eastAsia"/>
        </w:rPr>
        <w:t>将</w:t>
      </w:r>
      <w:r w:rsidR="00A17A54" w:rsidRPr="00A17A54">
        <w:rPr>
          <w:rFonts w:hint="eastAsia"/>
        </w:rPr>
        <w:t>果园杂草以及修剪的枝叶等</w:t>
      </w:r>
      <w:r w:rsidR="00A17A54">
        <w:rPr>
          <w:rFonts w:hint="eastAsia"/>
        </w:rPr>
        <w:t>易燃物集中堆放，</w:t>
      </w:r>
      <w:r w:rsidRPr="00C8170F">
        <w:rPr>
          <w:rFonts w:hint="eastAsia"/>
        </w:rPr>
        <w:t>于寒流低温来临前将其点燃进行熏烟，</w:t>
      </w:r>
      <w:r w:rsidR="00A17A54" w:rsidRPr="00A17A54">
        <w:rPr>
          <w:rFonts w:hint="eastAsia"/>
        </w:rPr>
        <w:t>使果园上空形成一层烟雾</w:t>
      </w:r>
      <w:r w:rsidRPr="00C8170F">
        <w:rPr>
          <w:rFonts w:hint="eastAsia"/>
        </w:rPr>
        <w:t>。</w:t>
      </w:r>
    </w:p>
    <w:p w14:paraId="3653456A" w14:textId="3ADE6943" w:rsidR="00A53616" w:rsidRPr="00E9675F" w:rsidRDefault="00A53616" w:rsidP="0019769E">
      <w:pPr>
        <w:pStyle w:val="afffffffff0"/>
      </w:pPr>
      <w:r w:rsidRPr="00E9675F">
        <w:rPr>
          <w:rFonts w:hint="eastAsia"/>
        </w:rPr>
        <w:t>熏烟防寒时</w:t>
      </w:r>
      <w:r w:rsidR="00A17A54">
        <w:rPr>
          <w:rFonts w:hint="eastAsia"/>
        </w:rPr>
        <w:t>应</w:t>
      </w:r>
      <w:r w:rsidRPr="00E9675F">
        <w:rPr>
          <w:rFonts w:hint="eastAsia"/>
        </w:rPr>
        <w:t>注意防止明火发生火灾。</w:t>
      </w:r>
    </w:p>
    <w:p w14:paraId="339ABCDD" w14:textId="59EACF26" w:rsidR="00A53616" w:rsidRDefault="00A53616" w:rsidP="0019769E">
      <w:pPr>
        <w:pStyle w:val="afffffffff0"/>
      </w:pPr>
      <w:r w:rsidRPr="00E9675F">
        <w:rPr>
          <w:rFonts w:hint="eastAsia"/>
        </w:rPr>
        <w:t>果园熏烟之后的草木灰</w:t>
      </w:r>
      <w:r w:rsidR="00291AAD">
        <w:rPr>
          <w:rFonts w:hint="eastAsia"/>
        </w:rPr>
        <w:t>宜</w:t>
      </w:r>
      <w:r>
        <w:rPr>
          <w:rFonts w:hint="eastAsia"/>
        </w:rPr>
        <w:t>施于树体。</w:t>
      </w:r>
    </w:p>
    <w:p w14:paraId="524C3D74" w14:textId="77777777" w:rsidR="00A53616" w:rsidRDefault="00A53616" w:rsidP="0019769E">
      <w:pPr>
        <w:pStyle w:val="affe"/>
        <w:spacing w:before="120" w:after="120"/>
      </w:pPr>
      <w:r>
        <w:rPr>
          <w:rFonts w:hint="eastAsia"/>
        </w:rPr>
        <w:t>根部灌水</w:t>
      </w:r>
    </w:p>
    <w:p w14:paraId="51DE7CCE" w14:textId="5EACF31F" w:rsidR="00A53616" w:rsidRDefault="00291AAD" w:rsidP="0019769E">
      <w:pPr>
        <w:pStyle w:val="afffffffff0"/>
      </w:pPr>
      <w:r>
        <w:rPr>
          <w:rFonts w:hint="eastAsia"/>
        </w:rPr>
        <w:t>宜</w:t>
      </w:r>
      <w:r w:rsidR="00A53616">
        <w:rPr>
          <w:rFonts w:hint="eastAsia"/>
        </w:rPr>
        <w:t>利用井水进行灌溉，提高土壤的含水量和地温。</w:t>
      </w:r>
    </w:p>
    <w:p w14:paraId="5F66D9BA" w14:textId="36F94F3C" w:rsidR="00A53616" w:rsidRDefault="00A53616" w:rsidP="0019769E">
      <w:pPr>
        <w:pStyle w:val="afffffffff0"/>
      </w:pPr>
      <w:r>
        <w:rPr>
          <w:rFonts w:hint="eastAsia"/>
        </w:rPr>
        <w:t>霜冻时</w:t>
      </w:r>
      <w:r w:rsidR="00291AAD">
        <w:rPr>
          <w:rFonts w:hint="eastAsia"/>
        </w:rPr>
        <w:t>应</w:t>
      </w:r>
      <w:r>
        <w:rPr>
          <w:rFonts w:hint="eastAsia"/>
        </w:rPr>
        <w:t>在早晨太阳出来前叶面喷水洗霜，以防太阳冻伤叶片。</w:t>
      </w:r>
    </w:p>
    <w:p w14:paraId="07BBAE2F" w14:textId="77777777" w:rsidR="00A53616" w:rsidRDefault="00A53616" w:rsidP="0019769E">
      <w:pPr>
        <w:pStyle w:val="affe"/>
        <w:spacing w:before="120" w:after="120"/>
      </w:pPr>
      <w:r>
        <w:rPr>
          <w:rFonts w:hint="eastAsia"/>
        </w:rPr>
        <w:t>防病保树</w:t>
      </w:r>
    </w:p>
    <w:p w14:paraId="4615ECFB" w14:textId="4286B3B8" w:rsidR="00A53616" w:rsidRPr="00E9675F" w:rsidRDefault="00A53616" w:rsidP="0019769E">
      <w:pPr>
        <w:pStyle w:val="afffffffff0"/>
      </w:pPr>
      <w:r w:rsidRPr="00E9675F">
        <w:rPr>
          <w:rFonts w:hint="eastAsia"/>
        </w:rPr>
        <w:t>低温阴雨天气，</w:t>
      </w:r>
      <w:r w:rsidR="00291AAD">
        <w:rPr>
          <w:rFonts w:hint="eastAsia"/>
        </w:rPr>
        <w:t>应</w:t>
      </w:r>
      <w:r w:rsidRPr="00E9675F">
        <w:rPr>
          <w:rFonts w:hint="eastAsia"/>
        </w:rPr>
        <w:t>及时修剪受害枝条和清除枯枝落叶，并集中园外烧毁，预防病害发生。</w:t>
      </w:r>
    </w:p>
    <w:p w14:paraId="523143F5" w14:textId="2C6507AA" w:rsidR="00A53616" w:rsidRDefault="00A53616" w:rsidP="0019769E">
      <w:pPr>
        <w:pStyle w:val="afffffffff0"/>
      </w:pPr>
      <w:r w:rsidRPr="00E9675F">
        <w:rPr>
          <w:rFonts w:hint="eastAsia"/>
        </w:rPr>
        <w:t>低温阴雨天气易感多种病害，造成落花落果，可选用</w:t>
      </w:r>
      <w:proofErr w:type="gramStart"/>
      <w:r w:rsidRPr="00E9675F">
        <w:rPr>
          <w:rFonts w:hint="eastAsia"/>
        </w:rPr>
        <w:t>45％</w:t>
      </w:r>
      <w:proofErr w:type="gramEnd"/>
      <w:r w:rsidRPr="00E9675F">
        <w:rPr>
          <w:rFonts w:hint="eastAsia"/>
        </w:rPr>
        <w:t>咪鲜胺乳油500倍液，或</w:t>
      </w:r>
      <w:proofErr w:type="gramStart"/>
      <w:r w:rsidRPr="00E9675F">
        <w:rPr>
          <w:rFonts w:hint="eastAsia"/>
        </w:rPr>
        <w:t>70％</w:t>
      </w:r>
      <w:proofErr w:type="gramEnd"/>
      <w:r w:rsidRPr="00E9675F">
        <w:rPr>
          <w:rFonts w:hint="eastAsia"/>
        </w:rPr>
        <w:t>甲基硫菌灵可湿性粉剂</w:t>
      </w:r>
      <w:r>
        <w:rPr>
          <w:rFonts w:hint="eastAsia"/>
        </w:rPr>
        <w:t>800倍液，或</w:t>
      </w:r>
      <w:proofErr w:type="gramStart"/>
      <w:r>
        <w:rPr>
          <w:rFonts w:hint="eastAsia"/>
        </w:rPr>
        <w:t>80％</w:t>
      </w:r>
      <w:proofErr w:type="gramEnd"/>
      <w:r>
        <w:rPr>
          <w:rFonts w:hint="eastAsia"/>
        </w:rPr>
        <w:t>戊唑醇水分散粒剂500倍～800倍液，隔5</w:t>
      </w:r>
      <w:r>
        <w:rPr>
          <w:rFonts w:ascii="Times New Roman"/>
        </w:rPr>
        <w:t> </w:t>
      </w:r>
      <w:r>
        <w:rPr>
          <w:rFonts w:hint="eastAsia"/>
        </w:rPr>
        <w:t>d～7</w:t>
      </w:r>
      <w:r>
        <w:rPr>
          <w:rFonts w:ascii="Times New Roman"/>
        </w:rPr>
        <w:t> </w:t>
      </w:r>
      <w:r>
        <w:rPr>
          <w:rFonts w:hint="eastAsia"/>
        </w:rPr>
        <w:t>d喷1次，连喷2次～3次。</w:t>
      </w:r>
    </w:p>
    <w:p w14:paraId="45BF252E" w14:textId="3F432498" w:rsidR="001B0508" w:rsidRDefault="00A53616" w:rsidP="001B0508">
      <w:pPr>
        <w:pStyle w:val="affd"/>
        <w:spacing w:before="120" w:after="120"/>
      </w:pPr>
      <w:r>
        <w:rPr>
          <w:rFonts w:hint="eastAsia"/>
        </w:rPr>
        <w:t>冻后处理</w:t>
      </w:r>
    </w:p>
    <w:p w14:paraId="4E5C0719" w14:textId="189863C0" w:rsidR="0019769E" w:rsidRDefault="0019769E" w:rsidP="00545A8C">
      <w:pPr>
        <w:pStyle w:val="afffffffff1"/>
      </w:pPr>
      <w:r>
        <w:t>对新抽生的嫩芽，应选留分布均匀、生长健壮的芽体，逐步培养形成结构合理、通风透光的结果树冠。</w:t>
      </w:r>
    </w:p>
    <w:p w14:paraId="747E2155" w14:textId="5ADD78BB" w:rsidR="00A53616" w:rsidRDefault="00291AAD" w:rsidP="00545A8C">
      <w:pPr>
        <w:pStyle w:val="afffffffff1"/>
      </w:pPr>
      <w:r>
        <w:rPr>
          <w:rFonts w:hAnsi="宋体" w:hint="eastAsia"/>
        </w:rPr>
        <w:t>应</w:t>
      </w:r>
      <w:r w:rsidR="00A53616">
        <w:rPr>
          <w:rFonts w:hAnsi="宋体" w:hint="eastAsia"/>
        </w:rPr>
        <w:t>及时喷施杀虫杀菌剂，预防病虫害的发生。</w:t>
      </w:r>
    </w:p>
    <w:p w14:paraId="77A642ED" w14:textId="0933316F" w:rsidR="00A53616" w:rsidRDefault="00A53616" w:rsidP="00545A8C">
      <w:pPr>
        <w:pStyle w:val="afffffffff1"/>
      </w:pPr>
      <w:r>
        <w:rPr>
          <w:rFonts w:hAnsi="宋体" w:hint="eastAsia"/>
        </w:rPr>
        <w:t>对受害严重、已经死亡的植株，</w:t>
      </w:r>
      <w:r w:rsidR="00291AAD">
        <w:rPr>
          <w:rFonts w:hAnsi="宋体" w:hint="eastAsia"/>
        </w:rPr>
        <w:t>应</w:t>
      </w:r>
      <w:r>
        <w:rPr>
          <w:rFonts w:hAnsi="宋体" w:hint="eastAsia"/>
        </w:rPr>
        <w:t>及时挖除并进行补种。</w:t>
      </w:r>
    </w:p>
    <w:p w14:paraId="4BB6C3B8" w14:textId="2BA4B990" w:rsidR="00265DF3" w:rsidRDefault="00265DF3" w:rsidP="00620957">
      <w:pPr>
        <w:pStyle w:val="affc"/>
        <w:spacing w:before="240" w:after="240"/>
      </w:pPr>
      <w:bookmarkStart w:id="49" w:name="_Hlk207178419"/>
      <w:r>
        <w:rPr>
          <w:rFonts w:hint="eastAsia"/>
        </w:rPr>
        <w:t>果实采收与采后处理</w:t>
      </w:r>
    </w:p>
    <w:bookmarkEnd w:id="49"/>
    <w:p w14:paraId="3D7F3659" w14:textId="06FF2AED" w:rsidR="00265DF3" w:rsidRDefault="00265DF3" w:rsidP="000E5810">
      <w:pPr>
        <w:pStyle w:val="affd"/>
        <w:spacing w:before="120" w:after="120"/>
      </w:pPr>
      <w:r>
        <w:rPr>
          <w:rFonts w:hint="eastAsia"/>
        </w:rPr>
        <w:t>采收</w:t>
      </w:r>
      <w:r w:rsidR="001B0508">
        <w:rPr>
          <w:rFonts w:hint="eastAsia"/>
        </w:rPr>
        <w:t>时间</w:t>
      </w:r>
    </w:p>
    <w:p w14:paraId="248274BE" w14:textId="77777777" w:rsidR="00291AAD" w:rsidRPr="00291AAD" w:rsidRDefault="00291AAD" w:rsidP="00291AAD">
      <w:pPr>
        <w:pStyle w:val="afffffffff1"/>
        <w:rPr>
          <w:szCs w:val="21"/>
        </w:rPr>
      </w:pPr>
      <w:r>
        <w:rPr>
          <w:rFonts w:hint="eastAsia"/>
        </w:rPr>
        <w:t>采收宜选阴天或晴天上午、下午进行，中午烈日或雨天不宜采收。</w:t>
      </w:r>
    </w:p>
    <w:p w14:paraId="6E8E7EA8" w14:textId="77777777" w:rsidR="00291AAD" w:rsidRPr="00291AAD" w:rsidRDefault="00A53616" w:rsidP="00291AAD">
      <w:pPr>
        <w:pStyle w:val="afffffffff1"/>
        <w:rPr>
          <w:szCs w:val="21"/>
        </w:rPr>
      </w:pPr>
      <w:r>
        <w:rPr>
          <w:rFonts w:hint="eastAsia"/>
        </w:rPr>
        <w:t>根据果实成熟度、用途和市场需要</w:t>
      </w:r>
      <w:r w:rsidR="00291AAD">
        <w:rPr>
          <w:rFonts w:hint="eastAsia"/>
        </w:rPr>
        <w:t>宜</w:t>
      </w:r>
      <w:r>
        <w:rPr>
          <w:rFonts w:hint="eastAsia"/>
        </w:rPr>
        <w:t>进行分期分批采收。</w:t>
      </w:r>
    </w:p>
    <w:p w14:paraId="5CB5B627" w14:textId="51D6F129" w:rsidR="00A53616" w:rsidRDefault="00A53616" w:rsidP="00291AAD">
      <w:pPr>
        <w:pStyle w:val="afffffffff1"/>
        <w:rPr>
          <w:szCs w:val="21"/>
        </w:rPr>
      </w:pPr>
      <w:r>
        <w:rPr>
          <w:rFonts w:hint="eastAsia"/>
        </w:rPr>
        <w:t>整个采收过程中应轻采、轻放、轻运，避免机械伤。</w:t>
      </w:r>
    </w:p>
    <w:p w14:paraId="5454B944" w14:textId="7EA52099" w:rsidR="00265DF3" w:rsidRDefault="00265DF3" w:rsidP="000E5810">
      <w:pPr>
        <w:pStyle w:val="affd"/>
        <w:spacing w:before="120" w:after="120"/>
      </w:pPr>
      <w:r>
        <w:rPr>
          <w:rFonts w:hint="eastAsia"/>
        </w:rPr>
        <w:t>采收方法</w:t>
      </w:r>
    </w:p>
    <w:p w14:paraId="433FC69B" w14:textId="0F94DCC5" w:rsidR="003F3DC0" w:rsidRDefault="003F3DC0" w:rsidP="003F3DC0">
      <w:pPr>
        <w:pStyle w:val="afffffffff1"/>
        <w:rPr>
          <w:szCs w:val="21"/>
        </w:rPr>
      </w:pPr>
      <w:r w:rsidRPr="003F3DC0">
        <w:rPr>
          <w:szCs w:val="21"/>
        </w:rPr>
        <w:t>采收时，应使用锋利的刀具或枝剪切断果柄，用手托住果实，轻拿轻放，避免跌落或磕碰。</w:t>
      </w:r>
    </w:p>
    <w:p w14:paraId="6A62FB26" w14:textId="7F4872FF" w:rsidR="003F3DC0" w:rsidRDefault="003F3DC0" w:rsidP="003F3DC0">
      <w:pPr>
        <w:pStyle w:val="afffffffff1"/>
        <w:rPr>
          <w:szCs w:val="21"/>
        </w:rPr>
      </w:pPr>
      <w:r w:rsidRPr="003F3DC0">
        <w:rPr>
          <w:szCs w:val="21"/>
        </w:rPr>
        <w:t>采收时应保持果袋完整。</w:t>
      </w:r>
    </w:p>
    <w:p w14:paraId="28E323CE" w14:textId="77777777" w:rsidR="00291AAD" w:rsidRDefault="003F3DC0" w:rsidP="003F3DC0">
      <w:pPr>
        <w:pStyle w:val="afffffffff1"/>
        <w:rPr>
          <w:szCs w:val="21"/>
        </w:rPr>
      </w:pPr>
      <w:r w:rsidRPr="003F3DC0">
        <w:rPr>
          <w:szCs w:val="21"/>
        </w:rPr>
        <w:t>采收后的果实应连同果袋一起，及时运送至包装厂进行集中处理</w:t>
      </w:r>
      <w:r w:rsidR="00291AAD">
        <w:rPr>
          <w:rFonts w:hint="eastAsia"/>
          <w:szCs w:val="21"/>
        </w:rPr>
        <w:t>。</w:t>
      </w:r>
    </w:p>
    <w:p w14:paraId="5F431525" w14:textId="11208D8D" w:rsidR="003F3DC0" w:rsidRDefault="00291AAD" w:rsidP="003F3DC0">
      <w:pPr>
        <w:pStyle w:val="afffffffff1"/>
        <w:rPr>
          <w:szCs w:val="21"/>
        </w:rPr>
      </w:pPr>
      <w:r w:rsidRPr="003F3DC0">
        <w:rPr>
          <w:szCs w:val="21"/>
        </w:rPr>
        <w:t>用于出口的果实，宜选择套袋后90</w:t>
      </w:r>
      <w:r>
        <w:rPr>
          <w:szCs w:val="21"/>
        </w:rPr>
        <w:t> </w:t>
      </w:r>
      <w:r w:rsidRPr="003F3DC0">
        <w:rPr>
          <w:szCs w:val="21"/>
        </w:rPr>
        <w:t>d～95</w:t>
      </w:r>
      <w:r>
        <w:rPr>
          <w:szCs w:val="21"/>
        </w:rPr>
        <w:t> </w:t>
      </w:r>
      <w:r w:rsidRPr="003F3DC0">
        <w:rPr>
          <w:szCs w:val="21"/>
        </w:rPr>
        <w:t>d、成熟度适宜的果实。</w:t>
      </w:r>
    </w:p>
    <w:p w14:paraId="515443BD" w14:textId="0A20E4CF" w:rsidR="00265DF3" w:rsidRDefault="00265DF3" w:rsidP="00620957">
      <w:pPr>
        <w:pStyle w:val="affd"/>
        <w:spacing w:before="120" w:after="120"/>
      </w:pPr>
      <w:r>
        <w:rPr>
          <w:rFonts w:hint="eastAsia"/>
        </w:rPr>
        <w:t>果实</w:t>
      </w:r>
      <w:r w:rsidR="001B0508">
        <w:rPr>
          <w:rFonts w:hint="eastAsia"/>
        </w:rPr>
        <w:t>处理</w:t>
      </w:r>
    </w:p>
    <w:p w14:paraId="79123E8B" w14:textId="6CC39541" w:rsidR="00545A8C" w:rsidRDefault="003F3DC0" w:rsidP="003F3DC0">
      <w:pPr>
        <w:pStyle w:val="afffffffff1"/>
      </w:pPr>
      <w:r w:rsidRPr="003F3DC0">
        <w:rPr>
          <w:rFonts w:hint="eastAsia"/>
        </w:rPr>
        <w:t>果实应在采收后24</w:t>
      </w:r>
      <w:r w:rsidR="00291AAD">
        <w:t> </w:t>
      </w:r>
      <w:r w:rsidRPr="003F3DC0">
        <w:rPr>
          <w:rFonts w:hint="eastAsia"/>
        </w:rPr>
        <w:t>h内进行清洗，去除果皮污物。</w:t>
      </w:r>
    </w:p>
    <w:p w14:paraId="27F7FFA2" w14:textId="77777777" w:rsidR="00291AAD" w:rsidRDefault="003F3DC0" w:rsidP="00291AAD">
      <w:pPr>
        <w:pStyle w:val="afffffffff1"/>
      </w:pPr>
      <w:r w:rsidRPr="003F3DC0">
        <w:t>处理人员应使用气枪或软刷对果实表面进行清洁，去除粉蚧等昆虫及附着物。并由质检人员逐果检查，剔除具有表面开裂、破损、软化、病虫害感染或腐烂等缺陷的果实。</w:t>
      </w:r>
    </w:p>
    <w:p w14:paraId="27F03D69" w14:textId="2641CA36" w:rsidR="003F3DC0" w:rsidRDefault="00291AAD" w:rsidP="00291AAD">
      <w:pPr>
        <w:pStyle w:val="afffffffff1"/>
      </w:pPr>
      <w:r w:rsidRPr="003F3DC0">
        <w:t>包装前应对果实进行分选，剔除带有昆虫、螨类、烂果、植物残体或土壤的果实。</w:t>
      </w:r>
      <w:r w:rsidRPr="003F3DC0">
        <w:rPr>
          <w:rFonts w:hint="eastAsia"/>
        </w:rPr>
        <w:t>包装材料应具备良好的透气性，并避免果实受到挤压。</w:t>
      </w:r>
    </w:p>
    <w:p w14:paraId="2ACA977A" w14:textId="79F9E8D7" w:rsidR="003F3DC0" w:rsidRPr="00545A8C" w:rsidRDefault="00291AAD" w:rsidP="003F3DC0">
      <w:pPr>
        <w:pStyle w:val="afffffffff1"/>
      </w:pPr>
      <w:r>
        <w:rPr>
          <w:rFonts w:hint="eastAsia"/>
        </w:rPr>
        <w:t>应</w:t>
      </w:r>
      <w:r w:rsidR="003F3DC0" w:rsidRPr="003F3DC0">
        <w:t>在包装厂内拆除果袋，对果实进行最终检验和分级。符合出口质量标准的果实方可进入下一流程，劣果及不合格果实应予以剔除。</w:t>
      </w:r>
    </w:p>
    <w:p w14:paraId="050B16C9" w14:textId="0DED0A97" w:rsidR="003F3DC0" w:rsidRPr="003F3DC0" w:rsidRDefault="00E9675F" w:rsidP="003F3DC0">
      <w:pPr>
        <w:pStyle w:val="affc"/>
        <w:spacing w:before="240" w:after="240"/>
        <w:rPr>
          <w:noProof/>
        </w:rPr>
      </w:pPr>
      <w:r w:rsidRPr="003F3DC0">
        <w:rPr>
          <w:noProof/>
        </w:rPr>
        <w:lastRenderedPageBreak/>
        <w:t>污染管控</w:t>
      </w:r>
    </w:p>
    <w:p w14:paraId="4F401E58" w14:textId="3FDCB487" w:rsidR="00E9675F" w:rsidRPr="003F3DC0" w:rsidRDefault="00E9675F" w:rsidP="003F3DC0">
      <w:pPr>
        <w:pStyle w:val="affffffffe"/>
        <w:rPr>
          <w:noProof/>
        </w:rPr>
      </w:pPr>
      <w:r w:rsidRPr="003F3DC0">
        <w:rPr>
          <w:noProof/>
        </w:rPr>
        <w:t>园地管理、物资使用及采后处理等各个环节均应避免对农产品造成污染。一旦发现污染风险，</w:t>
      </w:r>
      <w:r w:rsidR="00291AAD">
        <w:rPr>
          <w:rFonts w:hint="eastAsia"/>
          <w:noProof/>
        </w:rPr>
        <w:t>应</w:t>
      </w:r>
      <w:r w:rsidRPr="003F3DC0">
        <w:rPr>
          <w:noProof/>
        </w:rPr>
        <w:t>立即采取有效措施予以消除。</w:t>
      </w:r>
    </w:p>
    <w:p w14:paraId="459F1552" w14:textId="1161B42B" w:rsidR="003F3DC0" w:rsidRDefault="00E9675F" w:rsidP="003F3DC0">
      <w:pPr>
        <w:pStyle w:val="affffffffe"/>
        <w:rPr>
          <w:noProof/>
        </w:rPr>
      </w:pPr>
      <w:r w:rsidRPr="003F3DC0">
        <w:rPr>
          <w:noProof/>
        </w:rPr>
        <w:t>物资与设备管理</w:t>
      </w:r>
      <w:r w:rsidR="003F3DC0">
        <w:rPr>
          <w:rFonts w:hint="eastAsia"/>
          <w:noProof/>
        </w:rPr>
        <w:t>要求如下：</w:t>
      </w:r>
    </w:p>
    <w:p w14:paraId="5839AE18" w14:textId="2AEAF44B" w:rsidR="003F3DC0" w:rsidRDefault="00E9675F" w:rsidP="000E5810">
      <w:pPr>
        <w:pStyle w:val="af2"/>
        <w:rPr>
          <w:noProof/>
        </w:rPr>
      </w:pPr>
      <w:r w:rsidRPr="003F3DC0">
        <w:t>所有接触农产品的材料、设备、容器及工具，其材质应安全、稳定</w:t>
      </w:r>
      <w:r w:rsidR="00291AAD">
        <w:rPr>
          <w:rFonts w:hint="eastAsia"/>
        </w:rPr>
        <w:t>；</w:t>
      </w:r>
    </w:p>
    <w:p w14:paraId="1C07A0F6" w14:textId="36FC1F66" w:rsidR="003F3DC0" w:rsidRDefault="00E9675F" w:rsidP="000E5810">
      <w:pPr>
        <w:pStyle w:val="af2"/>
        <w:rPr>
          <w:noProof/>
        </w:rPr>
      </w:pPr>
      <w:r w:rsidRPr="003F3DC0">
        <w:t>盛放过化学制剂等有害物质的容器</w:t>
      </w:r>
      <w:r w:rsidR="00291AAD">
        <w:rPr>
          <w:rFonts w:hint="eastAsia"/>
        </w:rPr>
        <w:t>应</w:t>
      </w:r>
      <w:r w:rsidRPr="003F3DC0">
        <w:t>隔离存放，并设置明确标识，</w:t>
      </w:r>
      <w:r w:rsidR="00291AAD">
        <w:rPr>
          <w:rFonts w:hint="eastAsia"/>
        </w:rPr>
        <w:t>不应</w:t>
      </w:r>
      <w:r w:rsidRPr="003F3DC0">
        <w:t>用于盛装农产品</w:t>
      </w:r>
      <w:r w:rsidR="00291AAD">
        <w:rPr>
          <w:rFonts w:hint="eastAsia"/>
        </w:rPr>
        <w:t>；</w:t>
      </w:r>
    </w:p>
    <w:p w14:paraId="6FBCC5B3" w14:textId="4E423B9E" w:rsidR="003F3DC0" w:rsidRDefault="00E9675F" w:rsidP="000E5810">
      <w:pPr>
        <w:pStyle w:val="af2"/>
        <w:rPr>
          <w:noProof/>
        </w:rPr>
      </w:pPr>
      <w:r w:rsidRPr="003F3DC0">
        <w:t>所有工具和设备使用后应及时彻底清洗</w:t>
      </w:r>
      <w:r w:rsidR="00291AAD">
        <w:rPr>
          <w:rFonts w:hint="eastAsia"/>
        </w:rPr>
        <w:t>；</w:t>
      </w:r>
      <w:r w:rsidRPr="003F3DC0">
        <w:t>清洗产生的废物应进行无害化处理，不</w:t>
      </w:r>
      <w:r w:rsidR="00291AAD">
        <w:rPr>
          <w:rFonts w:hint="eastAsia"/>
        </w:rPr>
        <w:t>应</w:t>
      </w:r>
      <w:r w:rsidRPr="003F3DC0">
        <w:t>污染生产环境及农产品</w:t>
      </w:r>
      <w:r w:rsidR="00291AAD">
        <w:rPr>
          <w:rFonts w:hint="eastAsia"/>
        </w:rPr>
        <w:t>；</w:t>
      </w:r>
    </w:p>
    <w:p w14:paraId="69D8FFD7" w14:textId="73633033" w:rsidR="00E9675F" w:rsidRPr="003F3DC0" w:rsidRDefault="00E9675F" w:rsidP="000E5810">
      <w:pPr>
        <w:pStyle w:val="af2"/>
        <w:rPr>
          <w:noProof/>
        </w:rPr>
      </w:pPr>
      <w:r w:rsidRPr="003F3DC0">
        <w:t>应定期对设备及</w:t>
      </w:r>
      <w:r w:rsidRPr="003F3DC0">
        <w:rPr>
          <w:noProof/>
        </w:rPr>
        <w:t>容器进行维护保养，使用前</w:t>
      </w:r>
      <w:r w:rsidR="00291AAD">
        <w:rPr>
          <w:rFonts w:hint="eastAsia"/>
          <w:noProof/>
        </w:rPr>
        <w:t>应</w:t>
      </w:r>
      <w:r w:rsidRPr="003F3DC0">
        <w:rPr>
          <w:noProof/>
        </w:rPr>
        <w:t>检查其清洁度与完好性，已受污染或损坏的</w:t>
      </w:r>
      <w:r w:rsidR="00291AAD">
        <w:rPr>
          <w:rFonts w:hint="eastAsia"/>
          <w:noProof/>
        </w:rPr>
        <w:t>应</w:t>
      </w:r>
      <w:r w:rsidRPr="003F3DC0">
        <w:rPr>
          <w:noProof/>
        </w:rPr>
        <w:t>经</w:t>
      </w:r>
      <w:r w:rsidR="00291AAD">
        <w:rPr>
          <w:rFonts w:hint="eastAsia"/>
          <w:noProof/>
        </w:rPr>
        <w:t>过</w:t>
      </w:r>
      <w:r w:rsidRPr="003F3DC0">
        <w:rPr>
          <w:noProof/>
        </w:rPr>
        <w:t>处理合格后方可使用。</w:t>
      </w:r>
    </w:p>
    <w:p w14:paraId="24CE9B40" w14:textId="4B312322" w:rsidR="003F3DC0" w:rsidRDefault="00E9675F" w:rsidP="003F3DC0">
      <w:pPr>
        <w:pStyle w:val="affffffffe"/>
        <w:rPr>
          <w:noProof/>
        </w:rPr>
      </w:pPr>
      <w:r w:rsidRPr="003F3DC0">
        <w:rPr>
          <w:noProof/>
        </w:rPr>
        <w:t>农化品与废弃物处理</w:t>
      </w:r>
      <w:r w:rsidR="003F3DC0">
        <w:rPr>
          <w:rFonts w:hint="eastAsia"/>
          <w:noProof/>
        </w:rPr>
        <w:t>要求如下：</w:t>
      </w:r>
    </w:p>
    <w:p w14:paraId="194A0F88" w14:textId="4F06B202" w:rsidR="003F3DC0" w:rsidRDefault="00E9675F" w:rsidP="000E5810">
      <w:pPr>
        <w:pStyle w:val="af2"/>
        <w:rPr>
          <w:noProof/>
        </w:rPr>
      </w:pPr>
      <w:r w:rsidRPr="003F3DC0">
        <w:rPr>
          <w:noProof/>
        </w:rPr>
        <w:t>剩余的混合药液</w:t>
      </w:r>
      <w:r w:rsidR="00291AAD">
        <w:rPr>
          <w:rFonts w:hint="eastAsia"/>
          <w:noProof/>
        </w:rPr>
        <w:t>应</w:t>
      </w:r>
      <w:r w:rsidRPr="003F3DC0">
        <w:rPr>
          <w:noProof/>
        </w:rPr>
        <w:t>按照国家相关规定进行安全处理，不</w:t>
      </w:r>
      <w:r w:rsidR="00291AAD">
        <w:rPr>
          <w:rFonts w:hint="eastAsia"/>
          <w:noProof/>
        </w:rPr>
        <w:t>应</w:t>
      </w:r>
      <w:r w:rsidRPr="003F3DC0">
        <w:rPr>
          <w:noProof/>
        </w:rPr>
        <w:t>随意排放</w:t>
      </w:r>
      <w:r w:rsidR="00291AAD">
        <w:rPr>
          <w:rFonts w:hint="eastAsia"/>
          <w:noProof/>
        </w:rPr>
        <w:t>；</w:t>
      </w:r>
    </w:p>
    <w:p w14:paraId="44DBCE32" w14:textId="7075A328" w:rsidR="00E9675F" w:rsidRPr="003F3DC0" w:rsidRDefault="00E9675F" w:rsidP="000E5810">
      <w:pPr>
        <w:pStyle w:val="af2"/>
        <w:rPr>
          <w:noProof/>
        </w:rPr>
      </w:pPr>
      <w:r w:rsidRPr="003F3DC0">
        <w:rPr>
          <w:noProof/>
        </w:rPr>
        <w:t>化学品、肥料等投入品应与作物、包装材料及设备隔离存放，并采取有效措施防范病媒生物污染</w:t>
      </w:r>
      <w:r w:rsidR="00291AAD">
        <w:rPr>
          <w:rFonts w:hint="eastAsia"/>
          <w:noProof/>
        </w:rPr>
        <w:t>；</w:t>
      </w:r>
    </w:p>
    <w:p w14:paraId="1CED1AD2" w14:textId="52A7F3FA" w:rsidR="00E9675F" w:rsidRDefault="00E9675F" w:rsidP="000E5810">
      <w:pPr>
        <w:pStyle w:val="af2"/>
        <w:rPr>
          <w:noProof/>
        </w:rPr>
      </w:pPr>
      <w:r w:rsidRPr="003F3DC0">
        <w:rPr>
          <w:noProof/>
        </w:rPr>
        <w:t>采收及采后处理过程中，不</w:t>
      </w:r>
      <w:r w:rsidR="00291AAD">
        <w:rPr>
          <w:rFonts w:hint="eastAsia"/>
          <w:noProof/>
        </w:rPr>
        <w:t>应</w:t>
      </w:r>
      <w:r w:rsidRPr="003F3DC0">
        <w:rPr>
          <w:noProof/>
        </w:rPr>
        <w:t>将果实直接放置于地面。</w:t>
      </w:r>
    </w:p>
    <w:p w14:paraId="5EE81167" w14:textId="07A696A0" w:rsidR="00265DF3" w:rsidRDefault="00265DF3" w:rsidP="00620957">
      <w:pPr>
        <w:pStyle w:val="affc"/>
        <w:spacing w:before="240" w:after="240"/>
      </w:pPr>
      <w:r>
        <w:rPr>
          <w:rFonts w:hint="eastAsia"/>
        </w:rPr>
        <w:t>生产档案管理</w:t>
      </w:r>
    </w:p>
    <w:p w14:paraId="7614D751" w14:textId="790D0BA3" w:rsidR="00A53616" w:rsidRPr="00A53616" w:rsidRDefault="003F3DC0" w:rsidP="00291AAD">
      <w:pPr>
        <w:pStyle w:val="affffb"/>
        <w:ind w:firstLine="420"/>
      </w:pPr>
      <w:bookmarkStart w:id="50" w:name="_Hlk207181460"/>
      <w:r w:rsidRPr="003F3DC0">
        <w:rPr>
          <w:rFonts w:hint="eastAsia"/>
        </w:rPr>
        <w:t>生产档案管理应符合《老挝菠萝蜜良好农业规范》</w:t>
      </w:r>
      <w:r w:rsidR="00B720B5">
        <w:rPr>
          <w:rFonts w:hint="eastAsia"/>
        </w:rPr>
        <w:t>中的</w:t>
      </w:r>
      <w:r w:rsidRPr="003F3DC0">
        <w:rPr>
          <w:rFonts w:hint="eastAsia"/>
        </w:rPr>
        <w:t>规定。</w:t>
      </w:r>
    </w:p>
    <w:bookmarkEnd w:id="50"/>
    <w:p w14:paraId="47D3745A" w14:textId="77777777" w:rsidR="001B0508" w:rsidRDefault="001B0508" w:rsidP="001B0508">
      <w:pPr>
        <w:pStyle w:val="affffb"/>
        <w:ind w:firstLine="420"/>
      </w:pPr>
    </w:p>
    <w:p w14:paraId="70AE7D3F" w14:textId="77777777" w:rsidR="000A10C7" w:rsidRDefault="000A10C7" w:rsidP="001B0508">
      <w:pPr>
        <w:pStyle w:val="affffb"/>
        <w:ind w:firstLine="420"/>
        <w:sectPr w:rsidR="000A10C7" w:rsidSect="000A10C7">
          <w:pgSz w:w="11906" w:h="16838" w:code="9"/>
          <w:pgMar w:top="1928" w:right="1134" w:bottom="1134" w:left="1134" w:header="1418" w:footer="1134" w:gutter="284"/>
          <w:pgNumType w:start="1"/>
          <w:cols w:space="425"/>
          <w:formProt w:val="0"/>
          <w:docGrid w:linePitch="312"/>
        </w:sectPr>
      </w:pPr>
    </w:p>
    <w:p w14:paraId="3625E764" w14:textId="77777777" w:rsidR="000A10C7" w:rsidRDefault="000A10C7" w:rsidP="000A10C7">
      <w:pPr>
        <w:pStyle w:val="af8"/>
        <w:rPr>
          <w:rFonts w:hint="eastAsia"/>
        </w:rPr>
      </w:pPr>
      <w:bookmarkStart w:id="51" w:name="BookMark5"/>
      <w:bookmarkEnd w:id="22"/>
    </w:p>
    <w:p w14:paraId="5433DE75" w14:textId="77777777" w:rsidR="000A10C7" w:rsidRDefault="000A10C7" w:rsidP="000A10C7">
      <w:pPr>
        <w:pStyle w:val="afe"/>
      </w:pPr>
    </w:p>
    <w:p w14:paraId="14FC0498" w14:textId="43058962" w:rsidR="000A10C7" w:rsidRDefault="000A10C7" w:rsidP="000A10C7">
      <w:pPr>
        <w:pStyle w:val="aff3"/>
        <w:spacing w:after="120"/>
      </w:pPr>
      <w:r>
        <w:br/>
      </w:r>
      <w:r>
        <w:rPr>
          <w:rFonts w:hint="eastAsia"/>
        </w:rPr>
        <w:t>（资料性）</w:t>
      </w:r>
      <w:r>
        <w:br/>
      </w:r>
      <w:r>
        <w:rPr>
          <w:rFonts w:hint="eastAsia"/>
        </w:rPr>
        <w:t>主要有害生物</w:t>
      </w:r>
    </w:p>
    <w:p w14:paraId="6B5389C4" w14:textId="2A5040EB" w:rsidR="000A10C7" w:rsidRPr="003F3DC0" w:rsidRDefault="003F3DC0" w:rsidP="000A10C7">
      <w:pPr>
        <w:pStyle w:val="affffb"/>
        <w:ind w:firstLine="420"/>
      </w:pPr>
      <w:r>
        <w:rPr>
          <w:rFonts w:hint="eastAsia"/>
        </w:rPr>
        <w:t>表A.1</w:t>
      </w:r>
      <w:r>
        <w:t>～</w:t>
      </w:r>
      <w:r>
        <w:rPr>
          <w:rFonts w:hint="eastAsia"/>
        </w:rPr>
        <w:t>A.3规定了主要病害防治、主要虫害防止、主要草害防治。</w:t>
      </w:r>
    </w:p>
    <w:p w14:paraId="6A976434" w14:textId="5D1CDC26" w:rsidR="000A10C7" w:rsidRPr="000A10C7" w:rsidRDefault="00291AAD" w:rsidP="003F3DC0">
      <w:pPr>
        <w:pStyle w:val="aff"/>
        <w:spacing w:before="120" w:after="120"/>
      </w:pPr>
      <w:r>
        <w:rPr>
          <w:rFonts w:hint="eastAsia"/>
        </w:rPr>
        <w:t xml:space="preserve"> </w:t>
      </w:r>
      <w:r w:rsidR="003F3DC0">
        <w:rPr>
          <w:rFonts w:hint="eastAsia"/>
        </w:rPr>
        <w:t>主要病害防治</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2976"/>
        <w:gridCol w:w="5375"/>
      </w:tblGrid>
      <w:tr w:rsidR="000A10C7" w:rsidRPr="008F7F31" w14:paraId="67FE93F1" w14:textId="77777777" w:rsidTr="008F7F31">
        <w:trPr>
          <w:tblHeader/>
          <w:jc w:val="center"/>
        </w:trPr>
        <w:tc>
          <w:tcPr>
            <w:tcW w:w="983" w:type="dxa"/>
            <w:tcBorders>
              <w:top w:val="single" w:sz="8" w:space="0" w:color="auto"/>
              <w:bottom w:val="single" w:sz="8" w:space="0" w:color="auto"/>
            </w:tcBorders>
            <w:vAlign w:val="center"/>
          </w:tcPr>
          <w:p w14:paraId="15119376" w14:textId="6D3248CB" w:rsidR="000A10C7" w:rsidRPr="008F7F31" w:rsidRDefault="00E42B95" w:rsidP="008F7F31">
            <w:pPr>
              <w:pStyle w:val="afffffffff9"/>
              <w:rPr>
                <w:rFonts w:hAnsi="宋体" w:hint="eastAsia"/>
              </w:rPr>
            </w:pPr>
            <w:r w:rsidRPr="008F7F31">
              <w:rPr>
                <w:rFonts w:hAnsi="宋体" w:hint="eastAsia"/>
              </w:rPr>
              <w:t>名称</w:t>
            </w:r>
          </w:p>
        </w:tc>
        <w:tc>
          <w:tcPr>
            <w:tcW w:w="2976" w:type="dxa"/>
            <w:tcBorders>
              <w:top w:val="single" w:sz="8" w:space="0" w:color="auto"/>
              <w:bottom w:val="single" w:sz="8" w:space="0" w:color="auto"/>
            </w:tcBorders>
            <w:vAlign w:val="center"/>
          </w:tcPr>
          <w:p w14:paraId="5E52D661" w14:textId="32C3B08E" w:rsidR="000A10C7" w:rsidRPr="008F7F31" w:rsidRDefault="00E42B95" w:rsidP="008F7F31">
            <w:pPr>
              <w:pStyle w:val="afffffffff9"/>
              <w:rPr>
                <w:rFonts w:hAnsi="宋体" w:hint="eastAsia"/>
              </w:rPr>
            </w:pPr>
            <w:r w:rsidRPr="008F7F31">
              <w:rPr>
                <w:rFonts w:hAnsi="宋体" w:hint="eastAsia"/>
              </w:rPr>
              <w:t>性状</w:t>
            </w:r>
          </w:p>
        </w:tc>
        <w:tc>
          <w:tcPr>
            <w:tcW w:w="5375" w:type="dxa"/>
            <w:tcBorders>
              <w:top w:val="single" w:sz="8" w:space="0" w:color="auto"/>
              <w:bottom w:val="single" w:sz="8" w:space="0" w:color="auto"/>
            </w:tcBorders>
            <w:vAlign w:val="center"/>
          </w:tcPr>
          <w:p w14:paraId="2AF73024" w14:textId="650D23A2" w:rsidR="000A10C7" w:rsidRPr="008F7F31" w:rsidRDefault="00E42B95" w:rsidP="008F7F31">
            <w:pPr>
              <w:pStyle w:val="afffffffff9"/>
              <w:rPr>
                <w:rFonts w:hAnsi="宋体" w:hint="eastAsia"/>
              </w:rPr>
            </w:pPr>
            <w:r w:rsidRPr="008F7F31">
              <w:rPr>
                <w:rFonts w:hAnsi="宋体" w:hint="eastAsia"/>
              </w:rPr>
              <w:t>防治方法</w:t>
            </w:r>
          </w:p>
        </w:tc>
      </w:tr>
      <w:tr w:rsidR="000A10C7" w:rsidRPr="008F7F31" w14:paraId="0852CCB8" w14:textId="77777777" w:rsidTr="008F7F31">
        <w:trPr>
          <w:jc w:val="center"/>
        </w:trPr>
        <w:tc>
          <w:tcPr>
            <w:tcW w:w="983" w:type="dxa"/>
            <w:tcBorders>
              <w:top w:val="single" w:sz="8" w:space="0" w:color="auto"/>
            </w:tcBorders>
            <w:vAlign w:val="center"/>
          </w:tcPr>
          <w:p w14:paraId="2C7E6D9A" w14:textId="2877F5DE" w:rsidR="000A10C7" w:rsidRPr="008F7F31" w:rsidRDefault="00E42B95" w:rsidP="008F7F31">
            <w:pPr>
              <w:pStyle w:val="afffffffff9"/>
              <w:rPr>
                <w:rFonts w:hAnsi="宋体" w:hint="eastAsia"/>
              </w:rPr>
            </w:pPr>
            <w:r w:rsidRPr="008F7F31">
              <w:rPr>
                <w:rFonts w:hAnsi="宋体" w:hint="eastAsia"/>
              </w:rPr>
              <w:t>软腐病</w:t>
            </w:r>
          </w:p>
        </w:tc>
        <w:tc>
          <w:tcPr>
            <w:tcW w:w="2976" w:type="dxa"/>
            <w:tcBorders>
              <w:top w:val="single" w:sz="8" w:space="0" w:color="auto"/>
            </w:tcBorders>
            <w:vAlign w:val="center"/>
          </w:tcPr>
          <w:p w14:paraId="093F79C0" w14:textId="2F58DAC2" w:rsidR="000A10C7" w:rsidRPr="008F7F31" w:rsidRDefault="00E42B95" w:rsidP="008F7F31">
            <w:pPr>
              <w:pStyle w:val="afffffffff9"/>
              <w:jc w:val="left"/>
              <w:rPr>
                <w:rFonts w:hAnsi="宋体" w:hint="eastAsia"/>
              </w:rPr>
            </w:pPr>
            <w:r w:rsidRPr="008F7F31">
              <w:rPr>
                <w:rFonts w:hAnsi="宋体"/>
              </w:rPr>
              <w:t>由真菌或细菌引起。果实出现水渍状暗褐色软腐，恶臭；枝条变软腐烂，有菌丝或脓状物。高温高湿、有伤口时易发。</w:t>
            </w:r>
          </w:p>
        </w:tc>
        <w:tc>
          <w:tcPr>
            <w:tcW w:w="5375" w:type="dxa"/>
            <w:tcBorders>
              <w:top w:val="single" w:sz="8" w:space="0" w:color="auto"/>
            </w:tcBorders>
            <w:vAlign w:val="center"/>
          </w:tcPr>
          <w:p w14:paraId="5A579898" w14:textId="77777777" w:rsidR="00E42B95" w:rsidRPr="008F7F31" w:rsidRDefault="00E42B95" w:rsidP="008F7F31">
            <w:pPr>
              <w:pStyle w:val="afffffffff9"/>
              <w:jc w:val="left"/>
              <w:rPr>
                <w:rFonts w:hAnsi="宋体" w:hint="eastAsia"/>
              </w:rPr>
            </w:pPr>
            <w:r w:rsidRPr="008F7F31">
              <w:rPr>
                <w:rFonts w:hAnsi="宋体"/>
              </w:rPr>
              <w:t>农业：冬季清园，烧毁病枝；加强管理，增施有机肥。</w:t>
            </w:r>
          </w:p>
          <w:p w14:paraId="632E7531" w14:textId="2EB661D2" w:rsidR="000A10C7" w:rsidRPr="008F7F31" w:rsidRDefault="00E42B95" w:rsidP="008F7F31">
            <w:pPr>
              <w:pStyle w:val="afffffffff9"/>
              <w:jc w:val="left"/>
              <w:rPr>
                <w:rFonts w:hAnsi="宋体" w:hint="eastAsia"/>
              </w:rPr>
            </w:pPr>
            <w:r w:rsidRPr="008F7F31">
              <w:rPr>
                <w:rFonts w:hAnsi="宋体"/>
              </w:rPr>
              <w:t>化学：发病初期喷施77</w:t>
            </w:r>
            <w:r w:rsidR="008F7F31">
              <w:rPr>
                <w:rFonts w:hAnsi="宋体" w:hint="eastAsia"/>
              </w:rPr>
              <w:t>％</w:t>
            </w:r>
            <w:r w:rsidRPr="008F7F31">
              <w:rPr>
                <w:rFonts w:hAnsi="宋体"/>
              </w:rPr>
              <w:t>氢氧化铜600</w:t>
            </w:r>
            <w:r w:rsidR="008F7F31">
              <w:rPr>
                <w:rFonts w:hAnsi="宋体" w:hint="eastAsia"/>
              </w:rPr>
              <w:t>倍～</w:t>
            </w:r>
            <w:r w:rsidRPr="008F7F31">
              <w:rPr>
                <w:rFonts w:hAnsi="宋体"/>
              </w:rPr>
              <w:t>800倍液或72</w:t>
            </w:r>
            <w:r w:rsidR="008F7F31" w:rsidRPr="008F7F31">
              <w:rPr>
                <w:rFonts w:hAnsi="宋体" w:hint="eastAsia"/>
              </w:rPr>
              <w:t>％</w:t>
            </w:r>
            <w:r w:rsidRPr="008F7F31">
              <w:rPr>
                <w:rFonts w:hAnsi="宋体"/>
              </w:rPr>
              <w:t>农用链霉素600</w:t>
            </w:r>
            <w:r w:rsidR="008F7F31" w:rsidRPr="008F7F31">
              <w:rPr>
                <w:rFonts w:hAnsi="宋体" w:hint="eastAsia"/>
              </w:rPr>
              <w:t>倍～</w:t>
            </w:r>
            <w:r w:rsidRPr="008F7F31">
              <w:rPr>
                <w:rFonts w:hAnsi="宋体"/>
              </w:rPr>
              <w:t>800倍液，连续2</w:t>
            </w:r>
            <w:r w:rsidR="008F7F31">
              <w:rPr>
                <w:rFonts w:hAnsi="宋体" w:hint="eastAsia"/>
              </w:rPr>
              <w:t>次</w:t>
            </w:r>
            <w:r w:rsidR="008F7F31" w:rsidRPr="008F7F31">
              <w:rPr>
                <w:rFonts w:hAnsi="宋体" w:hint="eastAsia"/>
              </w:rPr>
              <w:t>～</w:t>
            </w:r>
            <w:r w:rsidRPr="008F7F31">
              <w:rPr>
                <w:rFonts w:hAnsi="宋体"/>
              </w:rPr>
              <w:t>3次。</w:t>
            </w:r>
          </w:p>
        </w:tc>
      </w:tr>
      <w:tr w:rsidR="000A10C7" w:rsidRPr="008F7F31" w14:paraId="3ADFC6DF" w14:textId="77777777" w:rsidTr="008F7F31">
        <w:trPr>
          <w:jc w:val="center"/>
        </w:trPr>
        <w:tc>
          <w:tcPr>
            <w:tcW w:w="983" w:type="dxa"/>
            <w:vAlign w:val="center"/>
          </w:tcPr>
          <w:p w14:paraId="6B84623E" w14:textId="36247F82" w:rsidR="000A10C7" w:rsidRPr="008F7F31" w:rsidRDefault="00E42B95" w:rsidP="008F7F31">
            <w:pPr>
              <w:pStyle w:val="afffffffff9"/>
              <w:rPr>
                <w:rFonts w:hAnsi="宋体" w:hint="eastAsia"/>
              </w:rPr>
            </w:pPr>
            <w:r w:rsidRPr="008F7F31">
              <w:rPr>
                <w:rFonts w:hAnsi="宋体"/>
              </w:rPr>
              <w:t>煤烟病</w:t>
            </w:r>
          </w:p>
        </w:tc>
        <w:tc>
          <w:tcPr>
            <w:tcW w:w="2976" w:type="dxa"/>
            <w:vAlign w:val="center"/>
          </w:tcPr>
          <w:p w14:paraId="50B9D597" w14:textId="08997C29" w:rsidR="000A10C7" w:rsidRPr="008F7F31" w:rsidRDefault="00E42B95" w:rsidP="008F7F31">
            <w:pPr>
              <w:pStyle w:val="afffffffff9"/>
              <w:jc w:val="left"/>
              <w:rPr>
                <w:rFonts w:hAnsi="宋体" w:hint="eastAsia"/>
              </w:rPr>
            </w:pPr>
            <w:r w:rsidRPr="008F7F31">
              <w:rPr>
                <w:rFonts w:hAnsi="宋体"/>
              </w:rPr>
              <w:t>由真菌引起，多伴随蚜虫、介壳虫发生。叶片、果实表面覆盖黑色煤烟状霉层，影响光合作用。</w:t>
            </w:r>
          </w:p>
        </w:tc>
        <w:tc>
          <w:tcPr>
            <w:tcW w:w="5375" w:type="dxa"/>
            <w:vAlign w:val="center"/>
          </w:tcPr>
          <w:p w14:paraId="1954ABA4" w14:textId="77777777" w:rsidR="00E42B95" w:rsidRPr="008F7F31" w:rsidRDefault="00E42B95" w:rsidP="008F7F31">
            <w:pPr>
              <w:pStyle w:val="afffffffff9"/>
              <w:jc w:val="left"/>
              <w:rPr>
                <w:rFonts w:hAnsi="宋体" w:hint="eastAsia"/>
              </w:rPr>
            </w:pPr>
            <w:r w:rsidRPr="008F7F31">
              <w:rPr>
                <w:rFonts w:hAnsi="宋体"/>
              </w:rPr>
              <w:t>农业：防治蚜虫、介壳虫等刺吸式害虫，减少蜜露来源。</w:t>
            </w:r>
          </w:p>
          <w:p w14:paraId="0443DF72" w14:textId="30927151" w:rsidR="000A10C7" w:rsidRPr="008F7F31" w:rsidRDefault="00E42B95" w:rsidP="008F7F31">
            <w:pPr>
              <w:pStyle w:val="afffffffff9"/>
              <w:jc w:val="left"/>
              <w:rPr>
                <w:rFonts w:hAnsi="宋体" w:hint="eastAsia"/>
              </w:rPr>
            </w:pPr>
            <w:r w:rsidRPr="008F7F31">
              <w:rPr>
                <w:rFonts w:hAnsi="宋体"/>
              </w:rPr>
              <w:t>化学：发病初期喷施30</w:t>
            </w:r>
            <w:r w:rsidR="008F7F31" w:rsidRPr="008F7F31">
              <w:rPr>
                <w:rFonts w:hAnsi="宋体" w:hint="eastAsia"/>
              </w:rPr>
              <w:t>％</w:t>
            </w:r>
            <w:r w:rsidRPr="008F7F31">
              <w:rPr>
                <w:rFonts w:hAnsi="宋体"/>
              </w:rPr>
              <w:t>氢氧化铜400</w:t>
            </w:r>
            <w:r w:rsidR="008F7F31" w:rsidRPr="008F7F31">
              <w:rPr>
                <w:rFonts w:hAnsi="宋体" w:hint="eastAsia"/>
              </w:rPr>
              <w:t>倍～</w:t>
            </w:r>
            <w:r w:rsidRPr="008F7F31">
              <w:rPr>
                <w:rFonts w:hAnsi="宋体"/>
              </w:rPr>
              <w:t>600倍液或50</w:t>
            </w:r>
            <w:r w:rsidR="008F7F31" w:rsidRPr="008F7F31">
              <w:rPr>
                <w:rFonts w:hAnsi="宋体" w:hint="eastAsia"/>
              </w:rPr>
              <w:t>％</w:t>
            </w:r>
            <w:r w:rsidRPr="008F7F31">
              <w:rPr>
                <w:rFonts w:hAnsi="宋体"/>
              </w:rPr>
              <w:t>多菌灵800倍液，连续2</w:t>
            </w:r>
            <w:r w:rsidR="008F7F31" w:rsidRPr="008F7F31">
              <w:rPr>
                <w:rFonts w:hAnsi="宋体" w:hint="eastAsia"/>
              </w:rPr>
              <w:t>次～</w:t>
            </w:r>
            <w:r w:rsidRPr="008F7F31">
              <w:rPr>
                <w:rFonts w:hAnsi="宋体"/>
              </w:rPr>
              <w:t>3次。</w:t>
            </w:r>
          </w:p>
        </w:tc>
      </w:tr>
      <w:tr w:rsidR="000A10C7" w:rsidRPr="008F7F31" w14:paraId="4E7A2231" w14:textId="77777777" w:rsidTr="008F7F31">
        <w:trPr>
          <w:jc w:val="center"/>
        </w:trPr>
        <w:tc>
          <w:tcPr>
            <w:tcW w:w="983" w:type="dxa"/>
            <w:vAlign w:val="center"/>
          </w:tcPr>
          <w:p w14:paraId="35DD242A" w14:textId="33CADB1F" w:rsidR="000A10C7" w:rsidRPr="008F7F31" w:rsidRDefault="00E42B95" w:rsidP="008F7F31">
            <w:pPr>
              <w:pStyle w:val="afffffffff9"/>
              <w:rPr>
                <w:rFonts w:hAnsi="宋体" w:hint="eastAsia"/>
              </w:rPr>
            </w:pPr>
            <w:r w:rsidRPr="008F7F31">
              <w:rPr>
                <w:rFonts w:hAnsi="宋体"/>
              </w:rPr>
              <w:t>炭疽病</w:t>
            </w:r>
          </w:p>
        </w:tc>
        <w:tc>
          <w:tcPr>
            <w:tcW w:w="2976" w:type="dxa"/>
            <w:vAlign w:val="center"/>
          </w:tcPr>
          <w:p w14:paraId="7FC14036" w14:textId="436C4A1B" w:rsidR="000A10C7" w:rsidRPr="008F7F31" w:rsidRDefault="00E42B95" w:rsidP="008F7F31">
            <w:pPr>
              <w:pStyle w:val="afffffffff9"/>
              <w:jc w:val="left"/>
              <w:rPr>
                <w:rFonts w:hAnsi="宋体" w:hint="eastAsia"/>
              </w:rPr>
            </w:pPr>
            <w:r w:rsidRPr="008F7F31">
              <w:rPr>
                <w:rFonts w:hAnsi="宋体"/>
              </w:rPr>
              <w:t>由炭疽菌引起。叶片产生褐色病斑，有同心轮纹；果实出现褐色凹陷腐烂斑，有粉红色孢子堆。高温高湿易暴发。</w:t>
            </w:r>
          </w:p>
        </w:tc>
        <w:tc>
          <w:tcPr>
            <w:tcW w:w="5375" w:type="dxa"/>
            <w:vAlign w:val="center"/>
          </w:tcPr>
          <w:p w14:paraId="416BC021" w14:textId="77777777" w:rsidR="00E42B95" w:rsidRPr="008F7F31" w:rsidRDefault="00E42B95" w:rsidP="008F7F31">
            <w:pPr>
              <w:pStyle w:val="afffffffff9"/>
              <w:jc w:val="left"/>
              <w:rPr>
                <w:rFonts w:hAnsi="宋体" w:hint="eastAsia"/>
              </w:rPr>
            </w:pPr>
            <w:r w:rsidRPr="008F7F31">
              <w:rPr>
                <w:rFonts w:hAnsi="宋体"/>
              </w:rPr>
              <w:t>农业：剪除病枝叶，清洁果园，减少初侵染源。</w:t>
            </w:r>
          </w:p>
          <w:p w14:paraId="33C95978" w14:textId="7B955187" w:rsidR="000A10C7" w:rsidRPr="008F7F31" w:rsidRDefault="00E42B95" w:rsidP="008F7F31">
            <w:pPr>
              <w:pStyle w:val="afffffffff9"/>
              <w:jc w:val="left"/>
              <w:rPr>
                <w:rFonts w:hAnsi="宋体" w:hint="eastAsia"/>
              </w:rPr>
            </w:pPr>
            <w:r w:rsidRPr="008F7F31">
              <w:rPr>
                <w:rFonts w:hAnsi="宋体"/>
              </w:rPr>
              <w:t>化学：发病初期喷施40</w:t>
            </w:r>
            <w:r w:rsidR="008F7F31" w:rsidRPr="008F7F31">
              <w:rPr>
                <w:rFonts w:hAnsi="宋体" w:hint="eastAsia"/>
              </w:rPr>
              <w:t>％</w:t>
            </w:r>
            <w:r w:rsidRPr="008F7F31">
              <w:rPr>
                <w:rFonts w:hAnsi="宋体"/>
              </w:rPr>
              <w:t>苯醚甲环唑800倍液或70</w:t>
            </w:r>
            <w:r w:rsidR="008F7F31" w:rsidRPr="008F7F31">
              <w:rPr>
                <w:rFonts w:hAnsi="宋体" w:hint="eastAsia"/>
              </w:rPr>
              <w:t>％</w:t>
            </w:r>
            <w:r w:rsidRPr="008F7F31">
              <w:rPr>
                <w:rFonts w:hAnsi="宋体"/>
              </w:rPr>
              <w:t>甲基硫菌灵600</w:t>
            </w:r>
            <w:r w:rsidR="008F7F31" w:rsidRPr="008F7F31">
              <w:rPr>
                <w:rFonts w:hAnsi="宋体" w:hint="eastAsia"/>
              </w:rPr>
              <w:t>倍～</w:t>
            </w:r>
            <w:r w:rsidRPr="008F7F31">
              <w:rPr>
                <w:rFonts w:hAnsi="宋体"/>
              </w:rPr>
              <w:t>800倍液，连续2</w:t>
            </w:r>
            <w:r w:rsidR="008F7F31" w:rsidRPr="008F7F31">
              <w:rPr>
                <w:rFonts w:hAnsi="宋体" w:hint="eastAsia"/>
              </w:rPr>
              <w:t>次～</w:t>
            </w:r>
            <w:r w:rsidRPr="008F7F31">
              <w:rPr>
                <w:rFonts w:hAnsi="宋体"/>
              </w:rPr>
              <w:t>3次。</w:t>
            </w:r>
          </w:p>
        </w:tc>
      </w:tr>
      <w:tr w:rsidR="000A10C7" w:rsidRPr="008F7F31" w14:paraId="6D6711BA" w14:textId="77777777" w:rsidTr="008F7F31">
        <w:trPr>
          <w:jc w:val="center"/>
        </w:trPr>
        <w:tc>
          <w:tcPr>
            <w:tcW w:w="983" w:type="dxa"/>
            <w:vAlign w:val="center"/>
          </w:tcPr>
          <w:p w14:paraId="3E7E8439" w14:textId="1676C80A" w:rsidR="000A10C7" w:rsidRPr="008F7F31" w:rsidRDefault="00E42B95" w:rsidP="008F7F31">
            <w:pPr>
              <w:pStyle w:val="afffffffff9"/>
              <w:rPr>
                <w:rFonts w:hAnsi="宋体" w:hint="eastAsia"/>
              </w:rPr>
            </w:pPr>
            <w:r w:rsidRPr="008F7F31">
              <w:rPr>
                <w:rFonts w:hAnsi="宋体"/>
              </w:rPr>
              <w:t>果腐病</w:t>
            </w:r>
          </w:p>
        </w:tc>
        <w:tc>
          <w:tcPr>
            <w:tcW w:w="2976" w:type="dxa"/>
            <w:vAlign w:val="center"/>
          </w:tcPr>
          <w:p w14:paraId="16A3510E" w14:textId="054FBC04" w:rsidR="000A10C7" w:rsidRPr="008F7F31" w:rsidRDefault="00E42B95" w:rsidP="008F7F31">
            <w:pPr>
              <w:pStyle w:val="afffffffff9"/>
              <w:jc w:val="left"/>
              <w:rPr>
                <w:rFonts w:hAnsi="宋体" w:hint="eastAsia"/>
              </w:rPr>
            </w:pPr>
            <w:r w:rsidRPr="008F7F31">
              <w:rPr>
                <w:rFonts w:hAnsi="宋体"/>
              </w:rPr>
              <w:t>主要由囊孢壳菌引起。果皮产生褐色病斑并软化，病部变黑，生小黑点，潮湿时散发黑白色条状物。</w:t>
            </w:r>
          </w:p>
        </w:tc>
        <w:tc>
          <w:tcPr>
            <w:tcW w:w="5375" w:type="dxa"/>
            <w:vAlign w:val="center"/>
          </w:tcPr>
          <w:p w14:paraId="12695178" w14:textId="6A7CF00C" w:rsidR="000A10C7" w:rsidRPr="008F7F31" w:rsidRDefault="00E42B95" w:rsidP="008F7F31">
            <w:pPr>
              <w:pStyle w:val="afffffffff9"/>
              <w:jc w:val="left"/>
              <w:rPr>
                <w:rFonts w:hAnsi="宋体" w:hint="eastAsia"/>
              </w:rPr>
            </w:pPr>
            <w:r w:rsidRPr="008F7F31">
              <w:rPr>
                <w:rFonts w:hAnsi="宋体"/>
              </w:rPr>
              <w:t>化学：抽梢至果期预防，喷施40</w:t>
            </w:r>
            <w:r w:rsidR="008F7F31" w:rsidRPr="008F7F31">
              <w:rPr>
                <w:rFonts w:hAnsi="宋体" w:hint="eastAsia"/>
              </w:rPr>
              <w:t>％</w:t>
            </w:r>
            <w:r w:rsidRPr="008F7F31">
              <w:rPr>
                <w:rFonts w:hAnsi="宋体"/>
              </w:rPr>
              <w:t>戊唑·嘧菌酯1500</w:t>
            </w:r>
            <w:r w:rsidR="008F7F31" w:rsidRPr="008F7F31">
              <w:rPr>
                <w:rFonts w:hAnsi="宋体" w:hint="eastAsia"/>
              </w:rPr>
              <w:t>倍～</w:t>
            </w:r>
            <w:r w:rsidRPr="008F7F31">
              <w:rPr>
                <w:rFonts w:hAnsi="宋体"/>
              </w:rPr>
              <w:t>2000倍液或60</w:t>
            </w:r>
            <w:r w:rsidR="008F7F31" w:rsidRPr="008F7F31">
              <w:rPr>
                <w:rFonts w:hAnsi="宋体" w:hint="eastAsia"/>
              </w:rPr>
              <w:t>％</w:t>
            </w:r>
            <w:r w:rsidRPr="008F7F31">
              <w:rPr>
                <w:rFonts w:hAnsi="宋体"/>
              </w:rPr>
              <w:t>唑醚·代森联1500</w:t>
            </w:r>
            <w:r w:rsidR="008F7F31" w:rsidRPr="008F7F31">
              <w:rPr>
                <w:rFonts w:hAnsi="宋体" w:hint="eastAsia"/>
              </w:rPr>
              <w:t>倍～</w:t>
            </w:r>
            <w:r w:rsidRPr="008F7F31">
              <w:rPr>
                <w:rFonts w:hAnsi="宋体"/>
              </w:rPr>
              <w:t>1800倍液。</w:t>
            </w:r>
          </w:p>
        </w:tc>
      </w:tr>
      <w:tr w:rsidR="000A10C7" w:rsidRPr="008F7F31" w14:paraId="16595E79" w14:textId="77777777" w:rsidTr="008F7F31">
        <w:trPr>
          <w:jc w:val="center"/>
        </w:trPr>
        <w:tc>
          <w:tcPr>
            <w:tcW w:w="983" w:type="dxa"/>
            <w:tcBorders>
              <w:bottom w:val="single" w:sz="8" w:space="0" w:color="auto"/>
            </w:tcBorders>
            <w:vAlign w:val="center"/>
          </w:tcPr>
          <w:p w14:paraId="2620020F" w14:textId="1E6C6FB1" w:rsidR="000A10C7" w:rsidRPr="008F7F31" w:rsidRDefault="00E42B95" w:rsidP="008F7F31">
            <w:pPr>
              <w:pStyle w:val="afffffffff9"/>
              <w:rPr>
                <w:rFonts w:hAnsi="宋体" w:hint="eastAsia"/>
              </w:rPr>
            </w:pPr>
            <w:r w:rsidRPr="008F7F31">
              <w:rPr>
                <w:rFonts w:hAnsi="宋体"/>
              </w:rPr>
              <w:t>裂果</w:t>
            </w:r>
          </w:p>
        </w:tc>
        <w:tc>
          <w:tcPr>
            <w:tcW w:w="2976" w:type="dxa"/>
            <w:tcBorders>
              <w:bottom w:val="single" w:sz="8" w:space="0" w:color="auto"/>
            </w:tcBorders>
            <w:vAlign w:val="center"/>
          </w:tcPr>
          <w:p w14:paraId="34FBCC19" w14:textId="29437D0A" w:rsidR="000A10C7" w:rsidRPr="008F7F31" w:rsidRDefault="00E42B95" w:rsidP="008F7F31">
            <w:pPr>
              <w:pStyle w:val="afffffffff9"/>
              <w:jc w:val="left"/>
              <w:rPr>
                <w:rFonts w:hAnsi="宋体" w:hint="eastAsia"/>
              </w:rPr>
            </w:pPr>
            <w:r w:rsidRPr="008F7F31">
              <w:rPr>
                <w:rFonts w:hAnsi="宋体"/>
              </w:rPr>
              <w:t>生理性病害，因缺钙（尤其）或水分剧烈变化导致。果实成熟时纵向或横向开裂，果肉变黑腐烂。</w:t>
            </w:r>
          </w:p>
        </w:tc>
        <w:tc>
          <w:tcPr>
            <w:tcW w:w="5375" w:type="dxa"/>
            <w:tcBorders>
              <w:bottom w:val="single" w:sz="8" w:space="0" w:color="auto"/>
            </w:tcBorders>
            <w:vAlign w:val="center"/>
          </w:tcPr>
          <w:p w14:paraId="3AD19BF8" w14:textId="1B8608D2" w:rsidR="000A10C7" w:rsidRPr="008F7F31" w:rsidRDefault="00E42B95" w:rsidP="008F7F31">
            <w:pPr>
              <w:pStyle w:val="afffffffff9"/>
              <w:jc w:val="left"/>
              <w:rPr>
                <w:rFonts w:hAnsi="宋体" w:hint="eastAsia"/>
              </w:rPr>
            </w:pPr>
            <w:r w:rsidRPr="008F7F31">
              <w:rPr>
                <w:rFonts w:hAnsi="宋体"/>
              </w:rPr>
              <w:t>农业：均衡供水，避免久旱骤雨。增施钙肥和有机肥，增强果皮韧性。</w:t>
            </w:r>
          </w:p>
        </w:tc>
      </w:tr>
    </w:tbl>
    <w:p w14:paraId="38A20493" w14:textId="77777777" w:rsidR="000A10C7" w:rsidRDefault="000A10C7" w:rsidP="000A10C7">
      <w:pPr>
        <w:pStyle w:val="affffb"/>
        <w:ind w:firstLine="420"/>
      </w:pPr>
    </w:p>
    <w:p w14:paraId="226F9F26" w14:textId="77777777" w:rsidR="003F3DC0" w:rsidRDefault="003F3DC0" w:rsidP="000A10C7">
      <w:pPr>
        <w:pStyle w:val="affffb"/>
        <w:ind w:firstLine="420"/>
      </w:pPr>
    </w:p>
    <w:p w14:paraId="4328840F" w14:textId="6D3E6D78" w:rsidR="003F3DC0" w:rsidRDefault="003F3DC0">
      <w:pPr>
        <w:widowControl/>
        <w:adjustRightInd/>
        <w:spacing w:line="240" w:lineRule="auto"/>
        <w:jc w:val="left"/>
        <w:rPr>
          <w:rFonts w:ascii="宋体" w:hAnsi="Times New Roman"/>
          <w:noProof/>
          <w:kern w:val="0"/>
          <w:szCs w:val="20"/>
        </w:rPr>
      </w:pPr>
      <w:r>
        <w:br w:type="page"/>
      </w:r>
    </w:p>
    <w:p w14:paraId="7EE5D634" w14:textId="344896A4" w:rsidR="000A10C7" w:rsidRDefault="00DC7C6D" w:rsidP="003F3DC0">
      <w:pPr>
        <w:pStyle w:val="aff"/>
        <w:spacing w:before="120" w:after="120"/>
      </w:pPr>
      <w:r>
        <w:rPr>
          <w:rFonts w:hint="eastAsia"/>
        </w:rPr>
        <w:lastRenderedPageBreak/>
        <w:t xml:space="preserve"> </w:t>
      </w:r>
      <w:r w:rsidR="003F3DC0">
        <w:rPr>
          <w:rFonts w:hint="eastAsia"/>
        </w:rPr>
        <w:t>主要虫害防治</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2976"/>
        <w:gridCol w:w="5375"/>
      </w:tblGrid>
      <w:tr w:rsidR="00E42B95" w:rsidRPr="008F7F31" w14:paraId="308317FF" w14:textId="77777777" w:rsidTr="008F7F31">
        <w:trPr>
          <w:tblHeader/>
          <w:jc w:val="center"/>
        </w:trPr>
        <w:tc>
          <w:tcPr>
            <w:tcW w:w="983" w:type="dxa"/>
            <w:tcBorders>
              <w:top w:val="single" w:sz="8" w:space="0" w:color="auto"/>
              <w:bottom w:val="single" w:sz="8" w:space="0" w:color="auto"/>
            </w:tcBorders>
            <w:vAlign w:val="center"/>
          </w:tcPr>
          <w:p w14:paraId="7B812499" w14:textId="6480D183" w:rsidR="00E42B95" w:rsidRPr="008F7F31" w:rsidRDefault="00E42B95" w:rsidP="008F7F31">
            <w:pPr>
              <w:pStyle w:val="afffffffff9"/>
              <w:rPr>
                <w:rFonts w:hAnsi="宋体" w:hint="eastAsia"/>
              </w:rPr>
            </w:pPr>
            <w:r w:rsidRPr="008F7F31">
              <w:rPr>
                <w:rFonts w:hAnsi="宋体" w:hint="eastAsia"/>
              </w:rPr>
              <w:t>名称</w:t>
            </w:r>
          </w:p>
        </w:tc>
        <w:tc>
          <w:tcPr>
            <w:tcW w:w="2976" w:type="dxa"/>
            <w:tcBorders>
              <w:top w:val="single" w:sz="8" w:space="0" w:color="auto"/>
              <w:bottom w:val="single" w:sz="8" w:space="0" w:color="auto"/>
            </w:tcBorders>
            <w:vAlign w:val="center"/>
          </w:tcPr>
          <w:p w14:paraId="2465FCB1" w14:textId="3CF285BA" w:rsidR="00E42B95" w:rsidRPr="008F7F31" w:rsidRDefault="00E42B95" w:rsidP="008F7F31">
            <w:pPr>
              <w:pStyle w:val="afffffffff9"/>
              <w:rPr>
                <w:rFonts w:hAnsi="宋体" w:hint="eastAsia"/>
              </w:rPr>
            </w:pPr>
            <w:r w:rsidRPr="008F7F31">
              <w:rPr>
                <w:rFonts w:hAnsi="宋体" w:hint="eastAsia"/>
              </w:rPr>
              <w:t>性状</w:t>
            </w:r>
          </w:p>
        </w:tc>
        <w:tc>
          <w:tcPr>
            <w:tcW w:w="5375" w:type="dxa"/>
            <w:tcBorders>
              <w:top w:val="single" w:sz="8" w:space="0" w:color="auto"/>
              <w:bottom w:val="single" w:sz="8" w:space="0" w:color="auto"/>
            </w:tcBorders>
            <w:vAlign w:val="center"/>
          </w:tcPr>
          <w:p w14:paraId="779BD68F" w14:textId="3F010311" w:rsidR="00E42B95" w:rsidRPr="008F7F31" w:rsidRDefault="00E42B95" w:rsidP="008F7F31">
            <w:pPr>
              <w:pStyle w:val="afffffffff9"/>
              <w:rPr>
                <w:rFonts w:hAnsi="宋体" w:hint="eastAsia"/>
              </w:rPr>
            </w:pPr>
            <w:r w:rsidRPr="008F7F31">
              <w:rPr>
                <w:rFonts w:hAnsi="宋体" w:hint="eastAsia"/>
              </w:rPr>
              <w:t>防治方法</w:t>
            </w:r>
          </w:p>
        </w:tc>
      </w:tr>
      <w:tr w:rsidR="00E42B95" w:rsidRPr="008F7F31" w14:paraId="52255DAF" w14:textId="77777777" w:rsidTr="008F7F31">
        <w:trPr>
          <w:jc w:val="center"/>
        </w:trPr>
        <w:tc>
          <w:tcPr>
            <w:tcW w:w="983" w:type="dxa"/>
            <w:tcBorders>
              <w:top w:val="single" w:sz="8" w:space="0" w:color="auto"/>
            </w:tcBorders>
            <w:vAlign w:val="center"/>
          </w:tcPr>
          <w:p w14:paraId="303C68C8" w14:textId="67C7576F" w:rsidR="00E42B95" w:rsidRPr="008F7F31" w:rsidRDefault="00E42B95" w:rsidP="008F7F31">
            <w:pPr>
              <w:pStyle w:val="afffffffff9"/>
              <w:rPr>
                <w:rFonts w:hAnsi="宋体" w:hint="eastAsia"/>
              </w:rPr>
            </w:pPr>
            <w:r w:rsidRPr="008F7F31">
              <w:rPr>
                <w:rFonts w:hAnsi="宋体"/>
              </w:rPr>
              <w:t>天牛</w:t>
            </w:r>
          </w:p>
        </w:tc>
        <w:tc>
          <w:tcPr>
            <w:tcW w:w="2976" w:type="dxa"/>
            <w:tcBorders>
              <w:top w:val="single" w:sz="8" w:space="0" w:color="auto"/>
            </w:tcBorders>
            <w:vAlign w:val="center"/>
          </w:tcPr>
          <w:p w14:paraId="188C7DA7" w14:textId="6C5ADAAF" w:rsidR="00E42B95" w:rsidRPr="008F7F31" w:rsidRDefault="00E42B95" w:rsidP="008F7F31">
            <w:pPr>
              <w:pStyle w:val="afffffffff9"/>
              <w:jc w:val="left"/>
              <w:rPr>
                <w:rFonts w:hAnsi="宋体" w:hint="eastAsia"/>
              </w:rPr>
            </w:pPr>
            <w:r w:rsidRPr="008F7F31">
              <w:rPr>
                <w:rFonts w:hAnsi="宋体"/>
              </w:rPr>
              <w:t>幼虫蛀食树干，形成隧道，有排粪孔及木屑，导致树势衰弱甚至死亡。6</w:t>
            </w:r>
            <w:r w:rsidR="008F7F31">
              <w:rPr>
                <w:rFonts w:hAnsi="宋体" w:hint="eastAsia"/>
              </w:rPr>
              <w:t>月～</w:t>
            </w:r>
            <w:r w:rsidRPr="008F7F31">
              <w:rPr>
                <w:rFonts w:hAnsi="宋体"/>
              </w:rPr>
              <w:t>9月成虫活动高峰。</w:t>
            </w:r>
          </w:p>
        </w:tc>
        <w:tc>
          <w:tcPr>
            <w:tcW w:w="5375" w:type="dxa"/>
            <w:tcBorders>
              <w:top w:val="single" w:sz="8" w:space="0" w:color="auto"/>
            </w:tcBorders>
            <w:vAlign w:val="center"/>
          </w:tcPr>
          <w:p w14:paraId="34A0243F" w14:textId="77777777" w:rsidR="00E9675F" w:rsidRPr="008F7F31" w:rsidRDefault="00E42B95" w:rsidP="008F7F31">
            <w:pPr>
              <w:pStyle w:val="afffffffff9"/>
              <w:jc w:val="left"/>
              <w:rPr>
                <w:rFonts w:hAnsi="宋体" w:hint="eastAsia"/>
              </w:rPr>
            </w:pPr>
            <w:r w:rsidRPr="008F7F31">
              <w:rPr>
                <w:rFonts w:hAnsi="宋体"/>
              </w:rPr>
              <w:t>物理：人工捕杀成虫；用铁丝钩杀幼虫。</w:t>
            </w:r>
          </w:p>
          <w:p w14:paraId="60BD1D99" w14:textId="3958EB77" w:rsidR="00E42B95" w:rsidRPr="008F7F31" w:rsidRDefault="00E42B95" w:rsidP="008F7F31">
            <w:pPr>
              <w:pStyle w:val="afffffffff9"/>
              <w:jc w:val="left"/>
              <w:rPr>
                <w:rFonts w:hAnsi="宋体" w:hint="eastAsia"/>
              </w:rPr>
            </w:pPr>
            <w:r w:rsidRPr="008F7F31">
              <w:rPr>
                <w:rFonts w:hAnsi="宋体"/>
              </w:rPr>
              <w:t>化学：成虫期喷施5</w:t>
            </w:r>
            <w:r w:rsidR="008F7F31" w:rsidRPr="008F7F31">
              <w:rPr>
                <w:rFonts w:hAnsi="宋体" w:hint="eastAsia"/>
              </w:rPr>
              <w:t>％</w:t>
            </w:r>
            <w:r w:rsidRPr="008F7F31">
              <w:rPr>
                <w:rFonts w:hAnsi="宋体"/>
              </w:rPr>
              <w:t>高效氯氟氰菊酯600</w:t>
            </w:r>
            <w:r w:rsidR="008F7F31" w:rsidRPr="008F7F31">
              <w:rPr>
                <w:rFonts w:hAnsi="宋体" w:hint="eastAsia"/>
              </w:rPr>
              <w:t>倍～</w:t>
            </w:r>
            <w:r w:rsidRPr="008F7F31">
              <w:rPr>
                <w:rFonts w:hAnsi="宋体"/>
              </w:rPr>
              <w:t>800倍液于树干。</w:t>
            </w:r>
          </w:p>
        </w:tc>
      </w:tr>
      <w:tr w:rsidR="00E42B95" w:rsidRPr="008F7F31" w14:paraId="2CE112ED" w14:textId="77777777" w:rsidTr="008F7F31">
        <w:trPr>
          <w:jc w:val="center"/>
        </w:trPr>
        <w:tc>
          <w:tcPr>
            <w:tcW w:w="983" w:type="dxa"/>
            <w:vAlign w:val="center"/>
          </w:tcPr>
          <w:p w14:paraId="7E87DA03" w14:textId="36AB4441" w:rsidR="00E42B95" w:rsidRPr="008F7F31" w:rsidRDefault="00E42B95" w:rsidP="008F7F31">
            <w:pPr>
              <w:pStyle w:val="afffffffff9"/>
              <w:rPr>
                <w:rFonts w:hAnsi="宋体" w:hint="eastAsia"/>
              </w:rPr>
            </w:pPr>
            <w:r w:rsidRPr="008F7F31">
              <w:rPr>
                <w:rFonts w:hAnsi="宋体"/>
              </w:rPr>
              <w:t>蚜虫</w:t>
            </w:r>
          </w:p>
        </w:tc>
        <w:tc>
          <w:tcPr>
            <w:tcW w:w="2976" w:type="dxa"/>
            <w:vAlign w:val="center"/>
          </w:tcPr>
          <w:p w14:paraId="3CC3A452" w14:textId="481A9819" w:rsidR="00E42B95" w:rsidRPr="008F7F31" w:rsidRDefault="00E42B95" w:rsidP="008F7F31">
            <w:pPr>
              <w:pStyle w:val="afffffffff9"/>
              <w:jc w:val="left"/>
              <w:rPr>
                <w:rFonts w:hAnsi="宋体" w:hint="eastAsia"/>
              </w:rPr>
            </w:pPr>
            <w:r w:rsidRPr="008F7F31">
              <w:rPr>
                <w:rFonts w:hAnsi="宋体"/>
              </w:rPr>
              <w:t>群集于嫩梢、叶背吸食汁液，导致叶片卷曲，分泌蜜露诱发煤烟病。春秋季高发，繁殖快。</w:t>
            </w:r>
          </w:p>
        </w:tc>
        <w:tc>
          <w:tcPr>
            <w:tcW w:w="5375" w:type="dxa"/>
            <w:vAlign w:val="center"/>
          </w:tcPr>
          <w:p w14:paraId="1D5E6DE8" w14:textId="7B07B729" w:rsidR="00E9675F" w:rsidRPr="008F7F31" w:rsidRDefault="00E42B95" w:rsidP="008F7F31">
            <w:pPr>
              <w:pStyle w:val="afffffffff9"/>
              <w:jc w:val="left"/>
              <w:rPr>
                <w:rFonts w:hAnsi="宋体" w:hint="eastAsia"/>
              </w:rPr>
            </w:pPr>
            <w:r w:rsidRPr="008F7F31">
              <w:rPr>
                <w:rFonts w:hAnsi="宋体"/>
              </w:rPr>
              <w:t>生物：喷施0.7</w:t>
            </w:r>
            <w:r w:rsidR="008F7F31" w:rsidRPr="008F7F31">
              <w:rPr>
                <w:rFonts w:hAnsi="宋体" w:hint="eastAsia"/>
              </w:rPr>
              <w:t>％</w:t>
            </w:r>
            <w:r w:rsidRPr="008F7F31">
              <w:rPr>
                <w:rFonts w:hAnsi="宋体"/>
              </w:rPr>
              <w:t>印楝素600</w:t>
            </w:r>
            <w:r w:rsidR="008F7F31" w:rsidRPr="008F7F31">
              <w:rPr>
                <w:rFonts w:hAnsi="宋体" w:hint="eastAsia"/>
              </w:rPr>
              <w:t>倍～</w:t>
            </w:r>
            <w:r w:rsidRPr="008F7F31">
              <w:rPr>
                <w:rFonts w:hAnsi="宋体"/>
              </w:rPr>
              <w:t>800倍液或2</w:t>
            </w:r>
            <w:r w:rsidR="008F7F31" w:rsidRPr="008F7F31">
              <w:rPr>
                <w:rFonts w:hAnsi="宋体" w:hint="eastAsia"/>
              </w:rPr>
              <w:t>％</w:t>
            </w:r>
            <w:r w:rsidRPr="008F7F31">
              <w:rPr>
                <w:rFonts w:hAnsi="宋体"/>
              </w:rPr>
              <w:t>苦参碱600</w:t>
            </w:r>
            <w:r w:rsidR="008F7F31" w:rsidRPr="008F7F31">
              <w:rPr>
                <w:rFonts w:hAnsi="宋体" w:hint="eastAsia"/>
              </w:rPr>
              <w:t>倍～</w:t>
            </w:r>
            <w:r w:rsidRPr="008F7F31">
              <w:rPr>
                <w:rFonts w:hAnsi="宋体"/>
              </w:rPr>
              <w:t>800倍液。</w:t>
            </w:r>
          </w:p>
          <w:p w14:paraId="3883A1C0" w14:textId="0F3D24C7" w:rsidR="00E42B95" w:rsidRPr="008F7F31" w:rsidRDefault="00E42B95" w:rsidP="008F7F31">
            <w:pPr>
              <w:pStyle w:val="afffffffff9"/>
              <w:jc w:val="left"/>
              <w:rPr>
                <w:rFonts w:hAnsi="宋体" w:hint="eastAsia"/>
              </w:rPr>
            </w:pPr>
            <w:r w:rsidRPr="008F7F31">
              <w:rPr>
                <w:rFonts w:hAnsi="宋体"/>
              </w:rPr>
              <w:t>化学：发生初期喷施10</w:t>
            </w:r>
            <w:r w:rsidR="008F7F31" w:rsidRPr="008F7F31">
              <w:rPr>
                <w:rFonts w:hAnsi="宋体" w:hint="eastAsia"/>
              </w:rPr>
              <w:t>％</w:t>
            </w:r>
            <w:r w:rsidRPr="008F7F31">
              <w:rPr>
                <w:rFonts w:hAnsi="宋体"/>
              </w:rPr>
              <w:t>吡虫啉2000</w:t>
            </w:r>
            <w:r w:rsidR="008F7F31" w:rsidRPr="008F7F31">
              <w:rPr>
                <w:rFonts w:hAnsi="宋体" w:hint="eastAsia"/>
              </w:rPr>
              <w:t>倍～</w:t>
            </w:r>
            <w:r w:rsidRPr="008F7F31">
              <w:rPr>
                <w:rFonts w:hAnsi="宋体"/>
              </w:rPr>
              <w:t>3000倍液。</w:t>
            </w:r>
          </w:p>
        </w:tc>
      </w:tr>
      <w:tr w:rsidR="00E42B95" w:rsidRPr="008F7F31" w14:paraId="05F0E074" w14:textId="77777777" w:rsidTr="008F7F31">
        <w:trPr>
          <w:jc w:val="center"/>
        </w:trPr>
        <w:tc>
          <w:tcPr>
            <w:tcW w:w="983" w:type="dxa"/>
            <w:vAlign w:val="center"/>
          </w:tcPr>
          <w:p w14:paraId="519FCF36" w14:textId="3AB38C03" w:rsidR="00E42B95" w:rsidRPr="008F7F31" w:rsidRDefault="00E42B95" w:rsidP="008F7F31">
            <w:pPr>
              <w:pStyle w:val="afffffffff9"/>
              <w:rPr>
                <w:rFonts w:hAnsi="宋体" w:hint="eastAsia"/>
              </w:rPr>
            </w:pPr>
            <w:r w:rsidRPr="008F7F31">
              <w:rPr>
                <w:rFonts w:hAnsi="宋体"/>
              </w:rPr>
              <w:t>介壳虫</w:t>
            </w:r>
          </w:p>
        </w:tc>
        <w:tc>
          <w:tcPr>
            <w:tcW w:w="2976" w:type="dxa"/>
            <w:vAlign w:val="center"/>
          </w:tcPr>
          <w:p w14:paraId="7ADD1E89" w14:textId="08DBE532" w:rsidR="00E42B95" w:rsidRPr="008F7F31" w:rsidRDefault="00E42B95" w:rsidP="008F7F31">
            <w:pPr>
              <w:pStyle w:val="afffffffff9"/>
              <w:jc w:val="left"/>
              <w:rPr>
                <w:rFonts w:hAnsi="宋体" w:hint="eastAsia"/>
              </w:rPr>
            </w:pPr>
            <w:r w:rsidRPr="008F7F31">
              <w:rPr>
                <w:rFonts w:hAnsi="宋体"/>
              </w:rPr>
              <w:t>（如埃及吹绵蚧）附着于枝叶、果实吸食汁液，导致黄化、畸形，分泌蜜露诱发煤烟病。体表蜡质层抗药性强。</w:t>
            </w:r>
          </w:p>
        </w:tc>
        <w:tc>
          <w:tcPr>
            <w:tcW w:w="5375" w:type="dxa"/>
            <w:vAlign w:val="center"/>
          </w:tcPr>
          <w:p w14:paraId="2026470D" w14:textId="77777777" w:rsidR="00E9675F" w:rsidRPr="008F7F31" w:rsidRDefault="00E42B95" w:rsidP="008F7F31">
            <w:pPr>
              <w:pStyle w:val="afffffffff9"/>
              <w:jc w:val="left"/>
              <w:rPr>
                <w:rFonts w:hAnsi="宋体" w:hint="eastAsia"/>
              </w:rPr>
            </w:pPr>
            <w:r w:rsidRPr="008F7F31">
              <w:rPr>
                <w:rFonts w:hAnsi="宋体"/>
              </w:rPr>
              <w:t>生物：释放瓢虫等天敌；喷施苦参碱、藜芦碱。</w:t>
            </w:r>
          </w:p>
          <w:p w14:paraId="0FE95865" w14:textId="233FD9F9" w:rsidR="00E42B95" w:rsidRPr="008F7F31" w:rsidRDefault="00E42B95" w:rsidP="008F7F31">
            <w:pPr>
              <w:pStyle w:val="afffffffff9"/>
              <w:jc w:val="left"/>
              <w:rPr>
                <w:rFonts w:hAnsi="宋体" w:hint="eastAsia"/>
              </w:rPr>
            </w:pPr>
            <w:r w:rsidRPr="008F7F31">
              <w:rPr>
                <w:rFonts w:hAnsi="宋体"/>
              </w:rPr>
              <w:t>化学：若虫期喷施22.4</w:t>
            </w:r>
            <w:r w:rsidR="008F7F31" w:rsidRPr="008F7F31">
              <w:rPr>
                <w:rFonts w:hAnsi="宋体" w:hint="eastAsia"/>
              </w:rPr>
              <w:t>％</w:t>
            </w:r>
            <w:r w:rsidRPr="008F7F31">
              <w:rPr>
                <w:rFonts w:hAnsi="宋体"/>
              </w:rPr>
              <w:t>螺虫乙酯4000</w:t>
            </w:r>
            <w:r w:rsidR="008F7F31" w:rsidRPr="008F7F31">
              <w:rPr>
                <w:rFonts w:hAnsi="宋体" w:hint="eastAsia"/>
              </w:rPr>
              <w:t>倍～</w:t>
            </w:r>
            <w:r w:rsidRPr="008F7F31">
              <w:rPr>
                <w:rFonts w:hAnsi="宋体"/>
              </w:rPr>
              <w:t>5000倍液。</w:t>
            </w:r>
          </w:p>
        </w:tc>
      </w:tr>
      <w:tr w:rsidR="00E42B95" w:rsidRPr="008F7F31" w14:paraId="110D32D7" w14:textId="77777777" w:rsidTr="008F7F31">
        <w:trPr>
          <w:jc w:val="center"/>
        </w:trPr>
        <w:tc>
          <w:tcPr>
            <w:tcW w:w="983" w:type="dxa"/>
            <w:vAlign w:val="center"/>
          </w:tcPr>
          <w:p w14:paraId="04DF79BE" w14:textId="27A3B598" w:rsidR="00E42B95" w:rsidRPr="008F7F31" w:rsidRDefault="00E42B95" w:rsidP="008F7F31">
            <w:pPr>
              <w:pStyle w:val="afffffffff9"/>
              <w:rPr>
                <w:rFonts w:hAnsi="宋体" w:hint="eastAsia"/>
              </w:rPr>
            </w:pPr>
            <w:r w:rsidRPr="008F7F31">
              <w:rPr>
                <w:rFonts w:hAnsi="宋体"/>
              </w:rPr>
              <w:t>黄翅绢野螟</w:t>
            </w:r>
          </w:p>
        </w:tc>
        <w:tc>
          <w:tcPr>
            <w:tcW w:w="2976" w:type="dxa"/>
            <w:vAlign w:val="center"/>
          </w:tcPr>
          <w:p w14:paraId="0C4E18F6" w14:textId="13E2DBCA" w:rsidR="00E42B95" w:rsidRPr="008F7F31" w:rsidRDefault="00E42B95" w:rsidP="008F7F31">
            <w:pPr>
              <w:pStyle w:val="afffffffff9"/>
              <w:jc w:val="left"/>
              <w:rPr>
                <w:rFonts w:hAnsi="宋体" w:hint="eastAsia"/>
              </w:rPr>
            </w:pPr>
            <w:r w:rsidRPr="008F7F31">
              <w:rPr>
                <w:rFonts w:hAnsi="宋体"/>
              </w:rPr>
              <w:t>幼虫蛀食果肉，造成伤痕，易导致病害二次侵染，严重影响果实商品价值。夏季易暴发。</w:t>
            </w:r>
          </w:p>
        </w:tc>
        <w:tc>
          <w:tcPr>
            <w:tcW w:w="5375" w:type="dxa"/>
            <w:vAlign w:val="center"/>
          </w:tcPr>
          <w:p w14:paraId="7063F229" w14:textId="77777777" w:rsidR="00E9675F" w:rsidRPr="008F7F31" w:rsidRDefault="00E42B95" w:rsidP="008F7F31">
            <w:pPr>
              <w:pStyle w:val="afffffffff9"/>
              <w:jc w:val="left"/>
              <w:rPr>
                <w:rFonts w:hAnsi="宋体" w:hint="eastAsia"/>
              </w:rPr>
            </w:pPr>
            <w:r w:rsidRPr="008F7F31">
              <w:rPr>
                <w:rFonts w:hAnsi="宋体"/>
              </w:rPr>
              <w:t>物理：使用杀虫灯或性诱剂诱杀成虫。</w:t>
            </w:r>
          </w:p>
          <w:p w14:paraId="04407918" w14:textId="61FD9EAA" w:rsidR="00E9675F" w:rsidRPr="008F7F31" w:rsidRDefault="00E42B95" w:rsidP="008F7F31">
            <w:pPr>
              <w:pStyle w:val="afffffffff9"/>
              <w:jc w:val="left"/>
              <w:rPr>
                <w:rFonts w:hAnsi="宋体" w:hint="eastAsia"/>
              </w:rPr>
            </w:pPr>
            <w:r w:rsidRPr="008F7F31">
              <w:rPr>
                <w:rFonts w:hAnsi="宋体"/>
              </w:rPr>
              <w:t>生物：喷施8000</w:t>
            </w:r>
            <w:r w:rsidR="008F7F31">
              <w:rPr>
                <w:rFonts w:hAnsi="宋体"/>
              </w:rPr>
              <w:t> </w:t>
            </w:r>
            <w:r w:rsidRPr="008F7F31">
              <w:rPr>
                <w:rFonts w:hAnsi="宋体"/>
              </w:rPr>
              <w:t>IU/mg苏云金芽孢杆菌(B.t)1200</w:t>
            </w:r>
            <w:r w:rsidR="008F7F31" w:rsidRPr="008F7F31">
              <w:rPr>
                <w:rFonts w:hAnsi="宋体" w:hint="eastAsia"/>
              </w:rPr>
              <w:t>倍～</w:t>
            </w:r>
            <w:r w:rsidRPr="008F7F31">
              <w:rPr>
                <w:rFonts w:hAnsi="宋体"/>
              </w:rPr>
              <w:t>1500倍液。</w:t>
            </w:r>
          </w:p>
          <w:p w14:paraId="2B204BEB" w14:textId="1AFA4D8B" w:rsidR="00E42B95" w:rsidRPr="008F7F31" w:rsidRDefault="00E42B95" w:rsidP="008F7F31">
            <w:pPr>
              <w:pStyle w:val="afffffffff9"/>
              <w:jc w:val="left"/>
              <w:rPr>
                <w:rFonts w:hAnsi="宋体" w:hint="eastAsia"/>
              </w:rPr>
            </w:pPr>
            <w:r w:rsidRPr="008F7F31">
              <w:rPr>
                <w:rFonts w:hAnsi="宋体"/>
              </w:rPr>
              <w:t>化学：低龄幼虫期喷施</w:t>
            </w:r>
            <w:r w:rsidR="008F7F31">
              <w:rPr>
                <w:rFonts w:hAnsi="宋体" w:hint="eastAsia"/>
              </w:rPr>
              <w:t>35</w:t>
            </w:r>
            <w:r w:rsidR="008F7F31" w:rsidRPr="008F7F31">
              <w:rPr>
                <w:rFonts w:hAnsi="宋体" w:hint="eastAsia"/>
              </w:rPr>
              <w:t>％</w:t>
            </w:r>
            <w:r w:rsidRPr="008F7F31">
              <w:rPr>
                <w:rFonts w:hAnsi="宋体"/>
              </w:rPr>
              <w:t>氯虫苯甲酰胺1800</w:t>
            </w:r>
            <w:r w:rsidR="008F7F31" w:rsidRPr="008F7F31">
              <w:rPr>
                <w:rFonts w:hAnsi="宋体" w:hint="eastAsia"/>
              </w:rPr>
              <w:t>倍～</w:t>
            </w:r>
            <w:r w:rsidRPr="008F7F31">
              <w:rPr>
                <w:rFonts w:hAnsi="宋体"/>
              </w:rPr>
              <w:t>2000倍液。</w:t>
            </w:r>
          </w:p>
        </w:tc>
      </w:tr>
      <w:tr w:rsidR="00E42B95" w:rsidRPr="008F7F31" w14:paraId="72EEBC22" w14:textId="77777777" w:rsidTr="008F7F31">
        <w:trPr>
          <w:jc w:val="center"/>
        </w:trPr>
        <w:tc>
          <w:tcPr>
            <w:tcW w:w="983" w:type="dxa"/>
            <w:tcBorders>
              <w:bottom w:val="single" w:sz="8" w:space="0" w:color="auto"/>
            </w:tcBorders>
            <w:vAlign w:val="center"/>
          </w:tcPr>
          <w:p w14:paraId="42642BFC" w14:textId="2302F45E" w:rsidR="00E42B95" w:rsidRPr="008F7F31" w:rsidRDefault="00E42B95" w:rsidP="008F7F31">
            <w:pPr>
              <w:pStyle w:val="afffffffff9"/>
              <w:rPr>
                <w:rFonts w:hAnsi="宋体" w:hint="eastAsia"/>
              </w:rPr>
            </w:pPr>
            <w:r w:rsidRPr="008F7F31">
              <w:rPr>
                <w:rFonts w:hAnsi="宋体" w:hint="eastAsia"/>
              </w:rPr>
              <w:t>蓟马</w:t>
            </w:r>
          </w:p>
        </w:tc>
        <w:tc>
          <w:tcPr>
            <w:tcW w:w="2976" w:type="dxa"/>
            <w:tcBorders>
              <w:bottom w:val="single" w:sz="8" w:space="0" w:color="auto"/>
            </w:tcBorders>
            <w:vAlign w:val="center"/>
          </w:tcPr>
          <w:p w14:paraId="17F84023" w14:textId="09FC5784" w:rsidR="00E42B95" w:rsidRPr="008F7F31" w:rsidRDefault="00E42B95" w:rsidP="008F7F31">
            <w:pPr>
              <w:pStyle w:val="afffffffff9"/>
              <w:jc w:val="left"/>
              <w:rPr>
                <w:rFonts w:hAnsi="宋体" w:hint="eastAsia"/>
              </w:rPr>
            </w:pPr>
            <w:r w:rsidRPr="008F7F31">
              <w:rPr>
                <w:rFonts w:hAnsi="宋体"/>
              </w:rPr>
              <w:t>（如花蓟马）危害嫩梢和花器，繁殖快，导致幼果鳞片边缘干枯，形成“花皮果”。开花前后一周是关键防治期。</w:t>
            </w:r>
          </w:p>
        </w:tc>
        <w:tc>
          <w:tcPr>
            <w:tcW w:w="5375" w:type="dxa"/>
            <w:tcBorders>
              <w:bottom w:val="single" w:sz="8" w:space="0" w:color="auto"/>
            </w:tcBorders>
            <w:vAlign w:val="center"/>
          </w:tcPr>
          <w:p w14:paraId="43E3B13D" w14:textId="77777777" w:rsidR="00E9675F" w:rsidRPr="008F7F31" w:rsidRDefault="00E42B95" w:rsidP="008F7F31">
            <w:pPr>
              <w:pStyle w:val="afffffffff9"/>
              <w:jc w:val="left"/>
              <w:rPr>
                <w:rFonts w:hAnsi="宋体" w:hint="eastAsia"/>
              </w:rPr>
            </w:pPr>
            <w:r w:rsidRPr="008F7F31">
              <w:rPr>
                <w:rFonts w:hAnsi="宋体"/>
              </w:rPr>
              <w:t>物理：悬挂蓝色粘虫板诱杀。</w:t>
            </w:r>
          </w:p>
          <w:p w14:paraId="29C12D2C" w14:textId="0DC56627" w:rsidR="00E42B95" w:rsidRPr="008F7F31" w:rsidRDefault="00E42B95" w:rsidP="008F7F31">
            <w:pPr>
              <w:pStyle w:val="afffffffff9"/>
              <w:jc w:val="left"/>
              <w:rPr>
                <w:rFonts w:hAnsi="宋体" w:hint="eastAsia"/>
              </w:rPr>
            </w:pPr>
            <w:r w:rsidRPr="008F7F31">
              <w:rPr>
                <w:rFonts w:hAnsi="宋体"/>
              </w:rPr>
              <w:t>化学：喷施60</w:t>
            </w:r>
            <w:r w:rsidR="008F7F31">
              <w:rPr>
                <w:rFonts w:hAnsi="宋体"/>
              </w:rPr>
              <w:t> </w:t>
            </w:r>
            <w:r w:rsidRPr="008F7F31">
              <w:rPr>
                <w:rFonts w:hAnsi="宋体"/>
              </w:rPr>
              <w:t>g/L乙基·多杀菌素1200</w:t>
            </w:r>
            <w:r w:rsidR="008F7F31" w:rsidRPr="008F7F31">
              <w:rPr>
                <w:rFonts w:hAnsi="宋体" w:hint="eastAsia"/>
              </w:rPr>
              <w:t>倍～</w:t>
            </w:r>
            <w:r w:rsidRPr="008F7F31">
              <w:rPr>
                <w:rFonts w:hAnsi="宋体"/>
              </w:rPr>
              <w:t>1500倍液或10</w:t>
            </w:r>
            <w:r w:rsidR="008F7F31" w:rsidRPr="008F7F31">
              <w:rPr>
                <w:rFonts w:hAnsi="宋体" w:hint="eastAsia"/>
              </w:rPr>
              <w:t>％</w:t>
            </w:r>
            <w:r w:rsidRPr="008F7F31">
              <w:rPr>
                <w:rFonts w:hAnsi="宋体"/>
              </w:rPr>
              <w:t>烯啶虫胺1800</w:t>
            </w:r>
            <w:r w:rsidR="008F7F31" w:rsidRPr="008F7F31">
              <w:rPr>
                <w:rFonts w:hAnsi="宋体" w:hint="eastAsia"/>
              </w:rPr>
              <w:t>倍～</w:t>
            </w:r>
            <w:r w:rsidRPr="008F7F31">
              <w:rPr>
                <w:rFonts w:hAnsi="宋体"/>
              </w:rPr>
              <w:t>2000倍液。</w:t>
            </w:r>
          </w:p>
        </w:tc>
      </w:tr>
    </w:tbl>
    <w:p w14:paraId="06F0C948" w14:textId="77777777" w:rsidR="000A10C7" w:rsidRDefault="000A10C7" w:rsidP="000A10C7">
      <w:pPr>
        <w:pStyle w:val="affffb"/>
        <w:ind w:firstLine="420"/>
      </w:pPr>
    </w:p>
    <w:p w14:paraId="08CF6ACA" w14:textId="466646D0" w:rsidR="003F3DC0" w:rsidRDefault="003F3DC0">
      <w:pPr>
        <w:widowControl/>
        <w:adjustRightInd/>
        <w:spacing w:line="240" w:lineRule="auto"/>
        <w:jc w:val="left"/>
        <w:rPr>
          <w:rFonts w:ascii="宋体" w:hAnsi="Times New Roman"/>
          <w:noProof/>
          <w:kern w:val="0"/>
          <w:szCs w:val="20"/>
        </w:rPr>
      </w:pPr>
      <w:r>
        <w:br w:type="page"/>
      </w:r>
    </w:p>
    <w:p w14:paraId="1207A29B" w14:textId="7082FB11" w:rsidR="003F3DC0" w:rsidRDefault="00DC7C6D" w:rsidP="003F3DC0">
      <w:pPr>
        <w:pStyle w:val="aff"/>
        <w:spacing w:before="120" w:after="120"/>
      </w:pPr>
      <w:r>
        <w:rPr>
          <w:rFonts w:hint="eastAsia"/>
        </w:rPr>
        <w:lastRenderedPageBreak/>
        <w:t xml:space="preserve"> </w:t>
      </w:r>
      <w:r w:rsidR="003F3DC0">
        <w:rPr>
          <w:rFonts w:hint="eastAsia"/>
        </w:rPr>
        <w:t>主要草害防治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2976"/>
        <w:gridCol w:w="5375"/>
      </w:tblGrid>
      <w:tr w:rsidR="00E42B95" w:rsidRPr="008F7F31" w14:paraId="76C0AC29" w14:textId="77777777" w:rsidTr="008F7F31">
        <w:trPr>
          <w:tblHeader/>
          <w:jc w:val="center"/>
        </w:trPr>
        <w:tc>
          <w:tcPr>
            <w:tcW w:w="983" w:type="dxa"/>
            <w:tcBorders>
              <w:top w:val="single" w:sz="8" w:space="0" w:color="auto"/>
              <w:bottom w:val="single" w:sz="8" w:space="0" w:color="auto"/>
            </w:tcBorders>
            <w:vAlign w:val="center"/>
          </w:tcPr>
          <w:p w14:paraId="7120B7F3" w14:textId="04400D7A" w:rsidR="00E42B95" w:rsidRPr="008F7F31" w:rsidRDefault="00E42B95" w:rsidP="008F7F31">
            <w:pPr>
              <w:pStyle w:val="afffffffff9"/>
              <w:rPr>
                <w:rFonts w:hAnsi="宋体" w:hint="eastAsia"/>
              </w:rPr>
            </w:pPr>
            <w:r w:rsidRPr="008F7F31">
              <w:rPr>
                <w:rFonts w:hAnsi="宋体" w:hint="eastAsia"/>
              </w:rPr>
              <w:t>名称</w:t>
            </w:r>
          </w:p>
        </w:tc>
        <w:tc>
          <w:tcPr>
            <w:tcW w:w="2976" w:type="dxa"/>
            <w:tcBorders>
              <w:top w:val="single" w:sz="8" w:space="0" w:color="auto"/>
              <w:bottom w:val="single" w:sz="8" w:space="0" w:color="auto"/>
            </w:tcBorders>
            <w:vAlign w:val="center"/>
          </w:tcPr>
          <w:p w14:paraId="0F3DD1A1" w14:textId="2851A24A" w:rsidR="00E42B95" w:rsidRPr="008F7F31" w:rsidRDefault="00E42B95" w:rsidP="008F7F31">
            <w:pPr>
              <w:pStyle w:val="afffffffff9"/>
              <w:rPr>
                <w:rFonts w:hAnsi="宋体" w:hint="eastAsia"/>
              </w:rPr>
            </w:pPr>
            <w:r w:rsidRPr="008F7F31">
              <w:rPr>
                <w:rFonts w:hAnsi="宋体" w:hint="eastAsia"/>
              </w:rPr>
              <w:t>性状</w:t>
            </w:r>
          </w:p>
        </w:tc>
        <w:tc>
          <w:tcPr>
            <w:tcW w:w="5375" w:type="dxa"/>
            <w:tcBorders>
              <w:top w:val="single" w:sz="8" w:space="0" w:color="auto"/>
              <w:bottom w:val="single" w:sz="8" w:space="0" w:color="auto"/>
            </w:tcBorders>
            <w:vAlign w:val="center"/>
          </w:tcPr>
          <w:p w14:paraId="519FB3C7" w14:textId="5ECBC7B9" w:rsidR="00E42B95" w:rsidRPr="008F7F31" w:rsidRDefault="00E42B95" w:rsidP="008F7F31">
            <w:pPr>
              <w:pStyle w:val="afffffffff9"/>
              <w:rPr>
                <w:rFonts w:hAnsi="宋体" w:hint="eastAsia"/>
              </w:rPr>
            </w:pPr>
            <w:r w:rsidRPr="008F7F31">
              <w:rPr>
                <w:rFonts w:hAnsi="宋体" w:hint="eastAsia"/>
              </w:rPr>
              <w:t>防治方法</w:t>
            </w:r>
          </w:p>
        </w:tc>
      </w:tr>
      <w:tr w:rsidR="00E42B95" w:rsidRPr="008F7F31" w14:paraId="46D16808" w14:textId="77777777" w:rsidTr="008F7F31">
        <w:trPr>
          <w:jc w:val="center"/>
        </w:trPr>
        <w:tc>
          <w:tcPr>
            <w:tcW w:w="983" w:type="dxa"/>
            <w:tcBorders>
              <w:top w:val="single" w:sz="8" w:space="0" w:color="auto"/>
            </w:tcBorders>
            <w:vAlign w:val="center"/>
          </w:tcPr>
          <w:p w14:paraId="58999D0D" w14:textId="26019C58" w:rsidR="00E42B95" w:rsidRPr="008F7F31" w:rsidRDefault="00E42B95" w:rsidP="008F7F31">
            <w:pPr>
              <w:pStyle w:val="afffffffff9"/>
              <w:rPr>
                <w:rFonts w:hAnsi="宋体" w:hint="eastAsia"/>
              </w:rPr>
            </w:pPr>
            <w:r w:rsidRPr="008F7F31">
              <w:rPr>
                <w:rFonts w:hAnsi="宋体"/>
              </w:rPr>
              <w:t>香附子</w:t>
            </w:r>
          </w:p>
        </w:tc>
        <w:tc>
          <w:tcPr>
            <w:tcW w:w="2976" w:type="dxa"/>
            <w:tcBorders>
              <w:top w:val="single" w:sz="8" w:space="0" w:color="auto"/>
            </w:tcBorders>
            <w:vAlign w:val="center"/>
          </w:tcPr>
          <w:p w14:paraId="182AD4D1" w14:textId="1D0CD072" w:rsidR="00E42B95" w:rsidRPr="008F7F31" w:rsidRDefault="00E42B95" w:rsidP="008F7F31">
            <w:pPr>
              <w:pStyle w:val="afffffffff9"/>
              <w:jc w:val="left"/>
              <w:rPr>
                <w:rFonts w:hAnsi="宋体" w:hint="eastAsia"/>
              </w:rPr>
            </w:pPr>
            <w:r w:rsidRPr="008F7F31">
              <w:rPr>
                <w:rFonts w:hAnsi="宋体"/>
              </w:rPr>
              <w:t>春夏季发生严重，生长快，根系发达，与菠萝蜜争水争肥，并匿藏害虫。</w:t>
            </w:r>
          </w:p>
        </w:tc>
        <w:tc>
          <w:tcPr>
            <w:tcW w:w="5375" w:type="dxa"/>
            <w:tcBorders>
              <w:top w:val="single" w:sz="8" w:space="0" w:color="auto"/>
            </w:tcBorders>
            <w:vAlign w:val="center"/>
          </w:tcPr>
          <w:p w14:paraId="3A1137F8" w14:textId="77777777" w:rsidR="00E9675F" w:rsidRPr="008F7F31" w:rsidRDefault="00E9675F" w:rsidP="008F7F31">
            <w:pPr>
              <w:pStyle w:val="afffffffff9"/>
              <w:jc w:val="left"/>
              <w:rPr>
                <w:rFonts w:hAnsi="宋体" w:hint="eastAsia"/>
              </w:rPr>
            </w:pPr>
            <w:r w:rsidRPr="008F7F31">
              <w:rPr>
                <w:rFonts w:hAnsi="宋体"/>
              </w:rPr>
              <w:t>农业：人工锄草，深翻挖除地下块茎。</w:t>
            </w:r>
          </w:p>
          <w:p w14:paraId="3E330847" w14:textId="4E23C599" w:rsidR="00E42B95" w:rsidRPr="008F7F31" w:rsidRDefault="00E9675F" w:rsidP="008F7F31">
            <w:pPr>
              <w:pStyle w:val="afffffffff9"/>
              <w:jc w:val="left"/>
              <w:rPr>
                <w:rFonts w:hAnsi="宋体" w:hint="eastAsia"/>
              </w:rPr>
            </w:pPr>
            <w:r w:rsidRPr="008F7F31">
              <w:rPr>
                <w:rFonts w:hAnsi="宋体"/>
              </w:rPr>
              <w:t>化学：定向喷施75</w:t>
            </w:r>
            <w:r w:rsidR="00FC6F91" w:rsidRPr="00FC6F91">
              <w:rPr>
                <w:rFonts w:hAnsi="宋体" w:hint="eastAsia"/>
              </w:rPr>
              <w:t>％</w:t>
            </w:r>
            <w:r w:rsidRPr="008F7F31">
              <w:rPr>
                <w:rFonts w:hAnsi="宋体"/>
              </w:rPr>
              <w:t>氯吡嘧磺隆3</w:t>
            </w:r>
            <w:r w:rsidR="00FC6F91">
              <w:rPr>
                <w:rFonts w:hAnsi="宋体"/>
              </w:rPr>
              <w:t> </w:t>
            </w:r>
            <w:r w:rsidR="00FC6F91">
              <w:rPr>
                <w:rFonts w:hAnsi="宋体" w:hint="eastAsia"/>
              </w:rPr>
              <w:t>g/</w:t>
            </w:r>
            <w:r w:rsidR="0043356D">
              <w:rPr>
                <w:rFonts w:hAnsi="宋体" w:hint="eastAsia"/>
              </w:rPr>
              <w:t>亩</w:t>
            </w:r>
            <w:r w:rsidR="00FC6F91">
              <w:rPr>
                <w:rFonts w:hAnsi="宋体" w:hint="eastAsia"/>
              </w:rPr>
              <w:t>～4</w:t>
            </w:r>
            <w:r w:rsidR="00FC6F91">
              <w:rPr>
                <w:rFonts w:hAnsi="宋体"/>
              </w:rPr>
              <w:t> </w:t>
            </w:r>
            <w:r w:rsidRPr="008F7F31">
              <w:rPr>
                <w:rFonts w:hAnsi="宋体"/>
              </w:rPr>
              <w:t>g/亩兑水30</w:t>
            </w:r>
            <w:r w:rsidR="00FC6F91">
              <w:rPr>
                <w:rFonts w:hAnsi="宋体"/>
              </w:rPr>
              <w:t> </w:t>
            </w:r>
            <w:r w:rsidR="00FC6F91">
              <w:rPr>
                <w:rFonts w:hAnsi="宋体" w:hint="eastAsia"/>
              </w:rPr>
              <w:t>kg～</w:t>
            </w:r>
            <w:r w:rsidRPr="008F7F31">
              <w:rPr>
                <w:rFonts w:hAnsi="宋体"/>
              </w:rPr>
              <w:t>45</w:t>
            </w:r>
            <w:r w:rsidR="00FC6F91">
              <w:rPr>
                <w:rFonts w:hAnsi="宋体"/>
              </w:rPr>
              <w:t> </w:t>
            </w:r>
            <w:r w:rsidRPr="008F7F31">
              <w:rPr>
                <w:rFonts w:hAnsi="宋体"/>
              </w:rPr>
              <w:t>kg。</w:t>
            </w:r>
          </w:p>
        </w:tc>
      </w:tr>
      <w:tr w:rsidR="00E42B95" w:rsidRPr="008F7F31" w14:paraId="3A8761C4" w14:textId="77777777" w:rsidTr="008F7F31">
        <w:trPr>
          <w:jc w:val="center"/>
        </w:trPr>
        <w:tc>
          <w:tcPr>
            <w:tcW w:w="983" w:type="dxa"/>
            <w:vAlign w:val="center"/>
          </w:tcPr>
          <w:p w14:paraId="6A90C562" w14:textId="390023AB" w:rsidR="00E42B95" w:rsidRPr="008F7F31" w:rsidRDefault="00E42B95" w:rsidP="008F7F31">
            <w:pPr>
              <w:pStyle w:val="afffffffff9"/>
              <w:rPr>
                <w:rFonts w:hAnsi="宋体" w:hint="eastAsia"/>
              </w:rPr>
            </w:pPr>
            <w:r w:rsidRPr="008F7F31">
              <w:rPr>
                <w:rFonts w:hAnsi="宋体"/>
              </w:rPr>
              <w:t>牛筋草</w:t>
            </w:r>
          </w:p>
        </w:tc>
        <w:tc>
          <w:tcPr>
            <w:tcW w:w="2976" w:type="dxa"/>
            <w:vAlign w:val="center"/>
          </w:tcPr>
          <w:p w14:paraId="4EF12F92" w14:textId="22982F62" w:rsidR="00E42B95" w:rsidRPr="008F7F31" w:rsidRDefault="00E42B95" w:rsidP="008F7F31">
            <w:pPr>
              <w:pStyle w:val="afffffffff9"/>
              <w:jc w:val="left"/>
              <w:rPr>
                <w:rFonts w:hAnsi="宋体" w:hint="eastAsia"/>
              </w:rPr>
            </w:pPr>
            <w:r w:rsidRPr="008F7F31">
              <w:rPr>
                <w:rFonts w:hAnsi="宋体"/>
              </w:rPr>
              <w:t>全年发生，根系发达，抢夺养分能力强，遮蔽小苗，匿藏害虫，增加田间湿度。</w:t>
            </w:r>
          </w:p>
        </w:tc>
        <w:tc>
          <w:tcPr>
            <w:tcW w:w="5375" w:type="dxa"/>
            <w:vAlign w:val="center"/>
          </w:tcPr>
          <w:p w14:paraId="56EE21DC" w14:textId="77777777" w:rsidR="00E9675F" w:rsidRPr="008F7F31" w:rsidRDefault="00E9675F" w:rsidP="008F7F31">
            <w:pPr>
              <w:pStyle w:val="afffffffff9"/>
              <w:jc w:val="left"/>
              <w:rPr>
                <w:rFonts w:hAnsi="宋体" w:hint="eastAsia"/>
              </w:rPr>
            </w:pPr>
            <w:r w:rsidRPr="008F7F31">
              <w:rPr>
                <w:rFonts w:hAnsi="宋体"/>
              </w:rPr>
              <w:t>农业：覆盖防草地布。</w:t>
            </w:r>
          </w:p>
          <w:p w14:paraId="15BACE41" w14:textId="2A43068E" w:rsidR="00E42B95" w:rsidRPr="008F7F31" w:rsidRDefault="00E9675F" w:rsidP="008F7F31">
            <w:pPr>
              <w:pStyle w:val="afffffffff9"/>
              <w:jc w:val="left"/>
              <w:rPr>
                <w:rFonts w:hAnsi="宋体" w:hint="eastAsia"/>
              </w:rPr>
            </w:pPr>
            <w:r w:rsidRPr="008F7F31">
              <w:rPr>
                <w:rFonts w:hAnsi="宋体"/>
              </w:rPr>
              <w:t>化学：定向喷施108</w:t>
            </w:r>
            <w:r w:rsidR="00FC6F91">
              <w:rPr>
                <w:rFonts w:hAnsi="宋体"/>
              </w:rPr>
              <w:t> </w:t>
            </w:r>
            <w:r w:rsidRPr="008F7F31">
              <w:rPr>
                <w:rFonts w:hAnsi="宋体"/>
              </w:rPr>
              <w:t>g/L高效氟吡甲禾灵60</w:t>
            </w:r>
            <w:r w:rsidR="0043356D">
              <w:t> </w:t>
            </w:r>
            <w:r w:rsidR="0043356D" w:rsidRPr="0043356D">
              <w:rPr>
                <w:rFonts w:hAnsi="宋体"/>
              </w:rPr>
              <w:t>ml</w:t>
            </w:r>
            <w:r w:rsidR="0043356D">
              <w:rPr>
                <w:rFonts w:hAnsi="宋体" w:hint="eastAsia"/>
              </w:rPr>
              <w:t>/</w:t>
            </w:r>
            <w:r w:rsidR="0043356D" w:rsidRPr="0043356D">
              <w:rPr>
                <w:rFonts w:hAnsi="宋体" w:hint="eastAsia"/>
              </w:rPr>
              <w:t>亩～</w:t>
            </w:r>
            <w:r w:rsidRPr="008F7F31">
              <w:rPr>
                <w:rFonts w:hAnsi="宋体"/>
              </w:rPr>
              <w:t>80</w:t>
            </w:r>
            <w:r w:rsidR="0043356D">
              <w:rPr>
                <w:rFonts w:hAnsi="宋体"/>
              </w:rPr>
              <w:t> </w:t>
            </w:r>
            <w:r w:rsidRPr="008F7F31">
              <w:rPr>
                <w:rFonts w:hAnsi="宋体"/>
              </w:rPr>
              <w:t>ml/亩兑水60</w:t>
            </w:r>
            <w:r w:rsidR="0043356D">
              <w:rPr>
                <w:rFonts w:hAnsi="宋体"/>
              </w:rPr>
              <w:t> </w:t>
            </w:r>
            <w:r w:rsidR="0043356D" w:rsidRPr="0043356D">
              <w:rPr>
                <w:rFonts w:hAnsi="宋体"/>
              </w:rPr>
              <w:t>kg</w:t>
            </w:r>
            <w:r w:rsidR="0043356D">
              <w:rPr>
                <w:rFonts w:hAnsi="宋体" w:hint="eastAsia"/>
              </w:rPr>
              <w:t>～</w:t>
            </w:r>
            <w:r w:rsidRPr="008F7F31">
              <w:rPr>
                <w:rFonts w:hAnsi="宋体"/>
              </w:rPr>
              <w:t>105</w:t>
            </w:r>
            <w:r w:rsidR="0043356D">
              <w:rPr>
                <w:rFonts w:hAnsi="宋体"/>
              </w:rPr>
              <w:t> </w:t>
            </w:r>
            <w:r w:rsidRPr="008F7F31">
              <w:rPr>
                <w:rFonts w:hAnsi="宋体"/>
              </w:rPr>
              <w:t>kg。</w:t>
            </w:r>
          </w:p>
        </w:tc>
      </w:tr>
      <w:tr w:rsidR="00E42B95" w:rsidRPr="008F7F31" w14:paraId="246DF8B6" w14:textId="77777777" w:rsidTr="008F7F31">
        <w:trPr>
          <w:jc w:val="center"/>
        </w:trPr>
        <w:tc>
          <w:tcPr>
            <w:tcW w:w="983" w:type="dxa"/>
            <w:vAlign w:val="center"/>
          </w:tcPr>
          <w:p w14:paraId="76BE60FC" w14:textId="732009C9" w:rsidR="00E42B95" w:rsidRPr="008F7F31" w:rsidRDefault="00E42B95" w:rsidP="008F7F31">
            <w:pPr>
              <w:pStyle w:val="afffffffff9"/>
              <w:rPr>
                <w:rFonts w:hAnsi="宋体" w:hint="eastAsia"/>
              </w:rPr>
            </w:pPr>
            <w:r w:rsidRPr="008F7F31">
              <w:rPr>
                <w:rFonts w:hAnsi="宋体" w:hint="eastAsia"/>
              </w:rPr>
              <w:t>马唐草</w:t>
            </w:r>
          </w:p>
        </w:tc>
        <w:tc>
          <w:tcPr>
            <w:tcW w:w="2976" w:type="dxa"/>
            <w:vAlign w:val="center"/>
          </w:tcPr>
          <w:p w14:paraId="009B9A03" w14:textId="186F6DD8" w:rsidR="00E42B95" w:rsidRPr="008F7F31" w:rsidRDefault="00E42B95" w:rsidP="008F7F31">
            <w:pPr>
              <w:pStyle w:val="afffffffff9"/>
              <w:jc w:val="left"/>
              <w:rPr>
                <w:rFonts w:hAnsi="宋体" w:hint="eastAsia"/>
              </w:rPr>
            </w:pPr>
            <w:r w:rsidRPr="008F7F31">
              <w:rPr>
                <w:rFonts w:hAnsi="宋体"/>
              </w:rPr>
              <w:t>全年发生，生长迅速，形成密集草垫，抢夺养分，遮蔽小苗，利于害虫滋生。</w:t>
            </w:r>
          </w:p>
        </w:tc>
        <w:tc>
          <w:tcPr>
            <w:tcW w:w="5375" w:type="dxa"/>
            <w:vAlign w:val="center"/>
          </w:tcPr>
          <w:p w14:paraId="6514581B" w14:textId="77777777" w:rsidR="00E9675F" w:rsidRPr="008F7F31" w:rsidRDefault="00E9675F" w:rsidP="008F7F31">
            <w:pPr>
              <w:pStyle w:val="afffffffff9"/>
              <w:jc w:val="left"/>
              <w:rPr>
                <w:rFonts w:hAnsi="宋体" w:hint="eastAsia"/>
              </w:rPr>
            </w:pPr>
            <w:r w:rsidRPr="008F7F31">
              <w:rPr>
                <w:rFonts w:hAnsi="宋体"/>
              </w:rPr>
              <w:t>农业：树冠下覆盖有机物（树皮、秸秆）抑草。</w:t>
            </w:r>
          </w:p>
          <w:p w14:paraId="6C701F4F" w14:textId="0253D4B8" w:rsidR="00E42B95" w:rsidRPr="008F7F31" w:rsidRDefault="00E9675F" w:rsidP="008F7F31">
            <w:pPr>
              <w:pStyle w:val="afffffffff9"/>
              <w:jc w:val="left"/>
              <w:rPr>
                <w:rFonts w:hAnsi="宋体" w:hint="eastAsia"/>
              </w:rPr>
            </w:pPr>
            <w:r w:rsidRPr="008F7F31">
              <w:rPr>
                <w:rFonts w:hAnsi="宋体"/>
              </w:rPr>
              <w:t>化学：同牛筋草，喷施精喹禾灵或烯草酮等除草剂。</w:t>
            </w:r>
          </w:p>
        </w:tc>
      </w:tr>
      <w:tr w:rsidR="00E42B95" w:rsidRPr="008F7F31" w14:paraId="0696F40D" w14:textId="77777777" w:rsidTr="008F7F31">
        <w:trPr>
          <w:jc w:val="center"/>
        </w:trPr>
        <w:tc>
          <w:tcPr>
            <w:tcW w:w="983" w:type="dxa"/>
            <w:vAlign w:val="center"/>
          </w:tcPr>
          <w:p w14:paraId="29EB296C" w14:textId="2622E9C1" w:rsidR="00E42B95" w:rsidRPr="008F7F31" w:rsidRDefault="00E42B95" w:rsidP="008F7F31">
            <w:pPr>
              <w:pStyle w:val="afffffffff9"/>
              <w:rPr>
                <w:rFonts w:hAnsi="宋体" w:hint="eastAsia"/>
              </w:rPr>
            </w:pPr>
            <w:r w:rsidRPr="008F7F31">
              <w:rPr>
                <w:rFonts w:hAnsi="宋体"/>
              </w:rPr>
              <w:t>空心苋</w:t>
            </w:r>
          </w:p>
        </w:tc>
        <w:tc>
          <w:tcPr>
            <w:tcW w:w="2976" w:type="dxa"/>
            <w:vAlign w:val="center"/>
          </w:tcPr>
          <w:p w14:paraId="3DA0DCC4" w14:textId="283E9118" w:rsidR="00E42B95" w:rsidRPr="008F7F31" w:rsidRDefault="00E42B95" w:rsidP="008F7F31">
            <w:pPr>
              <w:pStyle w:val="afffffffff9"/>
              <w:jc w:val="left"/>
              <w:rPr>
                <w:rFonts w:hAnsi="宋体" w:hint="eastAsia"/>
              </w:rPr>
            </w:pPr>
            <w:r w:rsidRPr="008F7F31">
              <w:rPr>
                <w:rFonts w:hAnsi="宋体"/>
              </w:rPr>
              <w:t>又称水花生。全年发生，茎节生根，繁殖极快，形成密集覆盖层，争肥蔽光，匿藏虫害。</w:t>
            </w:r>
          </w:p>
        </w:tc>
        <w:tc>
          <w:tcPr>
            <w:tcW w:w="5375" w:type="dxa"/>
            <w:vAlign w:val="center"/>
          </w:tcPr>
          <w:p w14:paraId="48FA71EB" w14:textId="77777777" w:rsidR="00E9675F" w:rsidRPr="008F7F31" w:rsidRDefault="00E9675F" w:rsidP="008F7F31">
            <w:pPr>
              <w:pStyle w:val="afffffffff9"/>
              <w:jc w:val="left"/>
              <w:rPr>
                <w:rFonts w:hAnsi="宋体" w:hint="eastAsia"/>
              </w:rPr>
            </w:pPr>
            <w:r w:rsidRPr="008F7F31">
              <w:rPr>
                <w:rFonts w:hAnsi="宋体"/>
              </w:rPr>
              <w:t>农业：人工清除并带出园外销毁。</w:t>
            </w:r>
          </w:p>
          <w:p w14:paraId="5F421E72" w14:textId="374BFC5F" w:rsidR="00E42B95" w:rsidRPr="008F7F31" w:rsidRDefault="00E9675F" w:rsidP="008F7F31">
            <w:pPr>
              <w:pStyle w:val="afffffffff9"/>
              <w:jc w:val="left"/>
              <w:rPr>
                <w:rFonts w:hAnsi="宋体" w:hint="eastAsia"/>
              </w:rPr>
            </w:pPr>
            <w:r w:rsidRPr="008F7F31">
              <w:rPr>
                <w:rFonts w:hAnsi="宋体"/>
              </w:rPr>
              <w:t>化学：定向喷施20</w:t>
            </w:r>
            <w:r w:rsidR="00FC6F91" w:rsidRPr="00FC6F91">
              <w:rPr>
                <w:rFonts w:hAnsi="宋体" w:hint="eastAsia"/>
              </w:rPr>
              <w:t>％</w:t>
            </w:r>
            <w:r w:rsidRPr="008F7F31">
              <w:rPr>
                <w:rFonts w:hAnsi="宋体"/>
              </w:rPr>
              <w:t>草铵膦600</w:t>
            </w:r>
            <w:r w:rsidR="0043356D">
              <w:t> </w:t>
            </w:r>
            <w:r w:rsidR="0043356D" w:rsidRPr="0043356D">
              <w:rPr>
                <w:rFonts w:hAnsi="宋体"/>
              </w:rPr>
              <w:t>ml</w:t>
            </w:r>
            <w:r w:rsidR="0043356D" w:rsidRPr="0043356D">
              <w:rPr>
                <w:rFonts w:hAnsi="宋体" w:hint="eastAsia"/>
              </w:rPr>
              <w:t>/亩～</w:t>
            </w:r>
            <w:r w:rsidRPr="008F7F31">
              <w:rPr>
                <w:rFonts w:hAnsi="宋体"/>
              </w:rPr>
              <w:t>800</w:t>
            </w:r>
            <w:r w:rsidR="0043356D">
              <w:rPr>
                <w:rFonts w:hAnsi="宋体"/>
              </w:rPr>
              <w:t> </w:t>
            </w:r>
            <w:r w:rsidRPr="008F7F31">
              <w:rPr>
                <w:rFonts w:hAnsi="宋体"/>
              </w:rPr>
              <w:t>ml/亩兑水90</w:t>
            </w:r>
            <w:r w:rsidR="0043356D">
              <w:t> </w:t>
            </w:r>
            <w:r w:rsidR="0043356D" w:rsidRPr="0043356D">
              <w:rPr>
                <w:rFonts w:hAnsi="宋体"/>
              </w:rPr>
              <w:t>kg</w:t>
            </w:r>
            <w:r w:rsidR="0043356D" w:rsidRPr="0043356D">
              <w:rPr>
                <w:rFonts w:hAnsi="宋体" w:hint="eastAsia"/>
              </w:rPr>
              <w:t>～</w:t>
            </w:r>
            <w:r w:rsidRPr="008F7F31">
              <w:rPr>
                <w:rFonts w:hAnsi="宋体"/>
              </w:rPr>
              <w:t>105</w:t>
            </w:r>
            <w:r w:rsidR="0043356D">
              <w:rPr>
                <w:rFonts w:hAnsi="宋体"/>
              </w:rPr>
              <w:t> </w:t>
            </w:r>
            <w:r w:rsidRPr="008F7F31">
              <w:rPr>
                <w:rFonts w:hAnsi="宋体"/>
              </w:rPr>
              <w:t>kg。</w:t>
            </w:r>
          </w:p>
        </w:tc>
      </w:tr>
      <w:tr w:rsidR="00E42B95" w:rsidRPr="008F7F31" w14:paraId="361F546C" w14:textId="77777777" w:rsidTr="008F7F31">
        <w:trPr>
          <w:jc w:val="center"/>
        </w:trPr>
        <w:tc>
          <w:tcPr>
            <w:tcW w:w="983" w:type="dxa"/>
            <w:tcBorders>
              <w:bottom w:val="single" w:sz="8" w:space="0" w:color="auto"/>
            </w:tcBorders>
            <w:vAlign w:val="center"/>
          </w:tcPr>
          <w:p w14:paraId="681D5B21" w14:textId="2996DB8C" w:rsidR="00E42B95" w:rsidRPr="008F7F31" w:rsidRDefault="00E42B95" w:rsidP="008F7F31">
            <w:pPr>
              <w:pStyle w:val="afffffffff9"/>
              <w:rPr>
                <w:rFonts w:hAnsi="宋体" w:hint="eastAsia"/>
              </w:rPr>
            </w:pPr>
            <w:r w:rsidRPr="008F7F31">
              <w:rPr>
                <w:rFonts w:hAnsi="宋体"/>
              </w:rPr>
              <w:t>胜红蓟</w:t>
            </w:r>
          </w:p>
        </w:tc>
        <w:tc>
          <w:tcPr>
            <w:tcW w:w="2976" w:type="dxa"/>
            <w:tcBorders>
              <w:bottom w:val="single" w:sz="8" w:space="0" w:color="auto"/>
            </w:tcBorders>
            <w:vAlign w:val="center"/>
          </w:tcPr>
          <w:p w14:paraId="493DFAF9" w14:textId="37AFBC3A" w:rsidR="00E42B95" w:rsidRPr="008F7F31" w:rsidRDefault="00E42B95" w:rsidP="008F7F31">
            <w:pPr>
              <w:pStyle w:val="afffffffff9"/>
              <w:jc w:val="left"/>
              <w:rPr>
                <w:rFonts w:hAnsi="宋体" w:hint="eastAsia"/>
              </w:rPr>
            </w:pPr>
            <w:r w:rsidRPr="008F7F31">
              <w:rPr>
                <w:rFonts w:hAnsi="宋体"/>
              </w:rPr>
              <w:t>秋冬季发生，抢夺养分，遮蔽小苗，其花粉和气味会招引蓟马等害虫。</w:t>
            </w:r>
          </w:p>
        </w:tc>
        <w:tc>
          <w:tcPr>
            <w:tcW w:w="5375" w:type="dxa"/>
            <w:tcBorders>
              <w:bottom w:val="single" w:sz="8" w:space="0" w:color="auto"/>
            </w:tcBorders>
            <w:vAlign w:val="center"/>
          </w:tcPr>
          <w:p w14:paraId="66740B62" w14:textId="77777777" w:rsidR="00E9675F" w:rsidRPr="008F7F31" w:rsidRDefault="00E9675F" w:rsidP="008F7F31">
            <w:pPr>
              <w:pStyle w:val="afffffffff9"/>
              <w:jc w:val="left"/>
              <w:rPr>
                <w:rFonts w:hAnsi="宋体" w:hint="eastAsia"/>
              </w:rPr>
            </w:pPr>
            <w:r w:rsidRPr="008F7F31">
              <w:rPr>
                <w:rFonts w:hAnsi="宋体" w:hint="eastAsia"/>
              </w:rPr>
              <w:t>生物：果园养鸡啄食。</w:t>
            </w:r>
          </w:p>
          <w:p w14:paraId="69D1F134" w14:textId="7603848E" w:rsidR="00E42B95" w:rsidRPr="008F7F31" w:rsidRDefault="00E9675F" w:rsidP="008F7F31">
            <w:pPr>
              <w:pStyle w:val="afffffffff9"/>
              <w:jc w:val="left"/>
              <w:rPr>
                <w:rFonts w:hAnsi="宋体" w:hint="eastAsia"/>
              </w:rPr>
            </w:pPr>
            <w:r w:rsidRPr="008F7F31">
              <w:rPr>
                <w:rFonts w:hAnsi="宋体" w:hint="eastAsia"/>
              </w:rPr>
              <w:t>化学：定向喷施20</w:t>
            </w:r>
            <w:r w:rsidR="00FC6F91" w:rsidRPr="00FC6F91">
              <w:rPr>
                <w:rFonts w:hAnsi="宋体" w:hint="eastAsia"/>
              </w:rPr>
              <w:t>％</w:t>
            </w:r>
            <w:r w:rsidRPr="008F7F31">
              <w:rPr>
                <w:rFonts w:hAnsi="宋体" w:hint="eastAsia"/>
              </w:rPr>
              <w:t>草铵膦600</w:t>
            </w:r>
            <w:r w:rsidR="0043356D">
              <w:rPr>
                <w:rFonts w:hAnsi="宋体"/>
              </w:rPr>
              <w:t> </w:t>
            </w:r>
            <w:r w:rsidR="0043356D" w:rsidRPr="0043356D">
              <w:rPr>
                <w:rFonts w:hAnsi="宋体" w:hint="eastAsia"/>
              </w:rPr>
              <w:t>ml/亩～</w:t>
            </w:r>
            <w:r w:rsidRPr="008F7F31">
              <w:rPr>
                <w:rFonts w:hAnsi="宋体" w:hint="eastAsia"/>
              </w:rPr>
              <w:t>800</w:t>
            </w:r>
            <w:r w:rsidR="0043356D">
              <w:rPr>
                <w:rFonts w:hAnsi="宋体"/>
              </w:rPr>
              <w:t> </w:t>
            </w:r>
            <w:r w:rsidRPr="008F7F31">
              <w:rPr>
                <w:rFonts w:hAnsi="宋体" w:hint="eastAsia"/>
              </w:rPr>
              <w:t>ml/亩兑水90</w:t>
            </w:r>
            <w:r w:rsidR="0043356D">
              <w:t> </w:t>
            </w:r>
            <w:r w:rsidR="0043356D" w:rsidRPr="0043356D">
              <w:rPr>
                <w:rFonts w:hAnsi="宋体"/>
              </w:rPr>
              <w:t>kg</w:t>
            </w:r>
            <w:r w:rsidR="0043356D" w:rsidRPr="0043356D">
              <w:rPr>
                <w:rFonts w:hAnsi="宋体" w:hint="eastAsia"/>
              </w:rPr>
              <w:t>～</w:t>
            </w:r>
            <w:r w:rsidRPr="008F7F31">
              <w:rPr>
                <w:rFonts w:hAnsi="宋体" w:hint="eastAsia"/>
              </w:rPr>
              <w:t>105</w:t>
            </w:r>
            <w:r w:rsidR="0043356D">
              <w:rPr>
                <w:rFonts w:hAnsi="宋体"/>
              </w:rPr>
              <w:t> </w:t>
            </w:r>
            <w:r w:rsidRPr="008F7F31">
              <w:rPr>
                <w:rFonts w:hAnsi="宋体" w:hint="eastAsia"/>
              </w:rPr>
              <w:t>kg。</w:t>
            </w:r>
          </w:p>
        </w:tc>
      </w:tr>
    </w:tbl>
    <w:p w14:paraId="4A5A68FB" w14:textId="4C87DA12" w:rsidR="00E42B95" w:rsidRPr="0043356D" w:rsidRDefault="0043356D" w:rsidP="0043356D">
      <w:pPr>
        <w:pStyle w:val="affffb"/>
        <w:ind w:firstLineChars="0" w:firstLine="0"/>
        <w:jc w:val="center"/>
      </w:pPr>
      <w:bookmarkStart w:id="52" w:name="BookMark8"/>
      <w:bookmarkEnd w:id="51"/>
      <w:r>
        <w:drawing>
          <wp:inline distT="0" distB="0" distL="0" distR="0" wp14:anchorId="12C5D05D" wp14:editId="021AD7E9">
            <wp:extent cx="1485900" cy="317500"/>
            <wp:effectExtent l="0" t="0" r="0" b="6350"/>
            <wp:docPr id="2059437492" name="图片 3"/>
            <wp:cNvGraphicFramePr/>
            <a:graphic xmlns:a="http://schemas.openxmlformats.org/drawingml/2006/main">
              <a:graphicData uri="http://schemas.openxmlformats.org/drawingml/2006/picture">
                <pic:pic xmlns:pic="http://schemas.openxmlformats.org/drawingml/2006/picture">
                  <pic:nvPicPr>
                    <pic:cNvPr id="2059437492"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rsidR="00E42B95" w:rsidRPr="0043356D" w:rsidSect="000A10C7">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FCA7" w14:textId="77777777" w:rsidR="00253C2B" w:rsidRDefault="00253C2B" w:rsidP="00D86DB7">
      <w:r>
        <w:separator/>
      </w:r>
    </w:p>
    <w:p w14:paraId="6B0E62EA" w14:textId="77777777" w:rsidR="00253C2B" w:rsidRDefault="00253C2B"/>
    <w:p w14:paraId="21F59974" w14:textId="77777777" w:rsidR="00253C2B" w:rsidRDefault="00253C2B"/>
  </w:endnote>
  <w:endnote w:type="continuationSeparator" w:id="0">
    <w:p w14:paraId="133E8FEE" w14:textId="77777777" w:rsidR="00253C2B" w:rsidRDefault="00253C2B" w:rsidP="00D86DB7">
      <w:r>
        <w:continuationSeparator/>
      </w:r>
    </w:p>
    <w:p w14:paraId="62245761" w14:textId="77777777" w:rsidR="00253C2B" w:rsidRDefault="00253C2B"/>
    <w:p w14:paraId="27390DBD" w14:textId="77777777" w:rsidR="00253C2B" w:rsidRDefault="00253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D53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58A3E"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5926"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6D164" w14:textId="77777777" w:rsidR="00253C2B" w:rsidRDefault="00253C2B" w:rsidP="00D86DB7">
      <w:r>
        <w:separator/>
      </w:r>
    </w:p>
  </w:footnote>
  <w:footnote w:type="continuationSeparator" w:id="0">
    <w:p w14:paraId="3445D0C8" w14:textId="77777777" w:rsidR="00253C2B" w:rsidRDefault="00253C2B" w:rsidP="00D86DB7">
      <w:r>
        <w:continuationSeparator/>
      </w:r>
    </w:p>
    <w:p w14:paraId="75674F89" w14:textId="77777777" w:rsidR="00253C2B" w:rsidRDefault="00253C2B"/>
    <w:p w14:paraId="17633488" w14:textId="77777777" w:rsidR="00253C2B" w:rsidRDefault="00253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D67C"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5B4B"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9C42"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65DF3">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3F7F" w14:textId="1DE64BB6"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C95BEA">
      <w:rPr>
        <w:rFonts w:hint="eastAsia"/>
      </w:rPr>
      <w:t>T/GBC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0E83613D"/>
    <w:multiLevelType w:val="multilevel"/>
    <w:tmpl w:val="3468C0A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8" w15:restartNumberingAfterBreak="0">
    <w:nsid w:val="14BD42B8"/>
    <w:multiLevelType w:val="multilevel"/>
    <w:tmpl w:val="7D408B3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9"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4C5819"/>
    <w:multiLevelType w:val="multilevel"/>
    <w:tmpl w:val="01F67B0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3" w15:restartNumberingAfterBreak="0">
    <w:nsid w:val="203F5BE8"/>
    <w:multiLevelType w:val="multilevel"/>
    <w:tmpl w:val="37B0BBD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4" w15:restartNumberingAfterBreak="0">
    <w:nsid w:val="240F011E"/>
    <w:multiLevelType w:val="multilevel"/>
    <w:tmpl w:val="05087D0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15:restartNumberingAfterBreak="0">
    <w:nsid w:val="2924177F"/>
    <w:multiLevelType w:val="multilevel"/>
    <w:tmpl w:val="3A2ADF3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6"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371848CD"/>
    <w:multiLevelType w:val="multilevel"/>
    <w:tmpl w:val="61488EF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9" w15:restartNumberingAfterBreak="0">
    <w:nsid w:val="3E2B27F9"/>
    <w:multiLevelType w:val="multilevel"/>
    <w:tmpl w:val="772EBCC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0"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4F6521BE"/>
    <w:multiLevelType w:val="multilevel"/>
    <w:tmpl w:val="630AFAD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5"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6"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7"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9B42236"/>
    <w:multiLevelType w:val="multilevel"/>
    <w:tmpl w:val="5AB2EB4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0" w15:restartNumberingAfterBreak="0">
    <w:nsid w:val="59D165A2"/>
    <w:multiLevelType w:val="multilevel"/>
    <w:tmpl w:val="689A49A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1" w15:restartNumberingAfterBreak="0">
    <w:nsid w:val="5B8137D0"/>
    <w:multiLevelType w:val="multilevel"/>
    <w:tmpl w:val="D6A40EF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2" w15:restartNumberingAfterBreak="0">
    <w:nsid w:val="5D530142"/>
    <w:multiLevelType w:val="multilevel"/>
    <w:tmpl w:val="D0DE5B4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3" w15:restartNumberingAfterBreak="0">
    <w:nsid w:val="60AB522F"/>
    <w:multiLevelType w:val="multilevel"/>
    <w:tmpl w:val="33F6EA1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4"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5"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6"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7403EA3"/>
    <w:multiLevelType w:val="multilevel"/>
    <w:tmpl w:val="75B620B6"/>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39" w15:restartNumberingAfterBreak="0">
    <w:nsid w:val="692A3D1A"/>
    <w:multiLevelType w:val="multilevel"/>
    <w:tmpl w:val="8C065D5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40"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1" w15:restartNumberingAfterBreak="0">
    <w:nsid w:val="69C03CAC"/>
    <w:multiLevelType w:val="multilevel"/>
    <w:tmpl w:val="B48AC84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42"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CEA2025"/>
    <w:multiLevelType w:val="multilevel"/>
    <w:tmpl w:val="4878A93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6"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7"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8" w15:restartNumberingAfterBreak="0">
    <w:nsid w:val="7B6774C7"/>
    <w:multiLevelType w:val="multilevel"/>
    <w:tmpl w:val="70F4DBA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16cid:durableId="1284187669">
    <w:abstractNumId w:val="0"/>
  </w:num>
  <w:num w:numId="2" w16cid:durableId="1226145570">
    <w:abstractNumId w:val="34"/>
  </w:num>
  <w:num w:numId="3" w16cid:durableId="406347540">
    <w:abstractNumId w:val="5"/>
  </w:num>
  <w:num w:numId="4" w16cid:durableId="1409037512">
    <w:abstractNumId w:val="27"/>
  </w:num>
  <w:num w:numId="5" w16cid:durableId="1501580504">
    <w:abstractNumId w:val="21"/>
  </w:num>
  <w:num w:numId="6" w16cid:durableId="1980988687">
    <w:abstractNumId w:val="37"/>
  </w:num>
  <w:num w:numId="7" w16cid:durableId="775833132">
    <w:abstractNumId w:val="10"/>
  </w:num>
  <w:num w:numId="8" w16cid:durableId="1393623595">
    <w:abstractNumId w:val="11"/>
  </w:num>
  <w:num w:numId="9" w16cid:durableId="184101539">
    <w:abstractNumId w:val="25"/>
  </w:num>
  <w:num w:numId="10" w16cid:durableId="619185681">
    <w:abstractNumId w:val="40"/>
  </w:num>
  <w:num w:numId="11" w16cid:durableId="816073531">
    <w:abstractNumId w:val="4"/>
  </w:num>
  <w:num w:numId="12" w16cid:durableId="805661558">
    <w:abstractNumId w:val="22"/>
  </w:num>
  <w:num w:numId="13" w16cid:durableId="1134441799">
    <w:abstractNumId w:val="42"/>
  </w:num>
  <w:num w:numId="14" w16cid:durableId="1117942593">
    <w:abstractNumId w:val="17"/>
  </w:num>
  <w:num w:numId="15" w16cid:durableId="348722363">
    <w:abstractNumId w:val="6"/>
  </w:num>
  <w:num w:numId="16" w16cid:durableId="853884508">
    <w:abstractNumId w:val="16"/>
  </w:num>
  <w:num w:numId="17" w16cid:durableId="426077393">
    <w:abstractNumId w:val="36"/>
  </w:num>
  <w:num w:numId="18" w16cid:durableId="124086979">
    <w:abstractNumId w:val="3"/>
  </w:num>
  <w:num w:numId="19" w16cid:durableId="1628313256">
    <w:abstractNumId w:val="9"/>
  </w:num>
  <w:num w:numId="20" w16cid:durableId="1260021433">
    <w:abstractNumId w:val="28"/>
  </w:num>
  <w:num w:numId="21" w16cid:durableId="178786810">
    <w:abstractNumId w:val="35"/>
  </w:num>
  <w:num w:numId="22" w16cid:durableId="1346907198">
    <w:abstractNumId w:val="26"/>
  </w:num>
  <w:num w:numId="23" w16cid:durableId="1187720834">
    <w:abstractNumId w:val="46"/>
  </w:num>
  <w:num w:numId="24" w16cid:durableId="2633611">
    <w:abstractNumId w:val="23"/>
  </w:num>
  <w:num w:numId="25" w16cid:durableId="925959876">
    <w:abstractNumId w:val="45"/>
  </w:num>
  <w:num w:numId="26" w16cid:durableId="217012805">
    <w:abstractNumId w:val="2"/>
  </w:num>
  <w:num w:numId="27" w16cid:durableId="983777804">
    <w:abstractNumId w:val="20"/>
  </w:num>
  <w:num w:numId="28" w16cid:durableId="1156846770">
    <w:abstractNumId w:val="47"/>
  </w:num>
  <w:num w:numId="29" w16cid:durableId="182406895">
    <w:abstractNumId w:val="44"/>
  </w:num>
  <w:num w:numId="30" w16cid:durableId="1463957243">
    <w:abstractNumId w:val="43"/>
  </w:num>
  <w:num w:numId="31" w16cid:durableId="1117796700">
    <w:abstractNumId w:val="1"/>
  </w:num>
  <w:num w:numId="32" w16cid:durableId="194730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71802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24839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8290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53625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2110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38297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91179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2353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149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77956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3635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3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237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43938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31250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6106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73228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2861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15769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lXTn3dXx76qSH8ht/eugQMZlOmk2jrAuU9LvVb+4XRAuiiDSTehaVd56PFGwDFTUfwqAO0+eE3R+HpmeqCbRhA==" w:salt="CIB+Dun1yT8YUVPJ6IpDp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F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E7E"/>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53D"/>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0C7"/>
    <w:rsid w:val="000A19FC"/>
    <w:rsid w:val="000A22CE"/>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810"/>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60EF"/>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69E"/>
    <w:rsid w:val="001A1A53"/>
    <w:rsid w:val="001A234A"/>
    <w:rsid w:val="001A4CF3"/>
    <w:rsid w:val="001A6696"/>
    <w:rsid w:val="001B0508"/>
    <w:rsid w:val="001B06E8"/>
    <w:rsid w:val="001B71D0"/>
    <w:rsid w:val="001B71EE"/>
    <w:rsid w:val="001C04A8"/>
    <w:rsid w:val="001C178A"/>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314"/>
    <w:rsid w:val="002142EA"/>
    <w:rsid w:val="00215ADD"/>
    <w:rsid w:val="002204BB"/>
    <w:rsid w:val="00221B79"/>
    <w:rsid w:val="00221C6B"/>
    <w:rsid w:val="002224E8"/>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C2B"/>
    <w:rsid w:val="0026148A"/>
    <w:rsid w:val="00262696"/>
    <w:rsid w:val="00263D25"/>
    <w:rsid w:val="002643C3"/>
    <w:rsid w:val="00264A0C"/>
    <w:rsid w:val="00265DF3"/>
    <w:rsid w:val="00266EEB"/>
    <w:rsid w:val="00267EF4"/>
    <w:rsid w:val="00270CB8"/>
    <w:rsid w:val="00272B08"/>
    <w:rsid w:val="00281BB8"/>
    <w:rsid w:val="00281E9E"/>
    <w:rsid w:val="00282405"/>
    <w:rsid w:val="00285170"/>
    <w:rsid w:val="00285361"/>
    <w:rsid w:val="00291AA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0E"/>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9E6"/>
    <w:rsid w:val="00306063"/>
    <w:rsid w:val="00313B85"/>
    <w:rsid w:val="00317988"/>
    <w:rsid w:val="003221B4"/>
    <w:rsid w:val="0032258D"/>
    <w:rsid w:val="00322E62"/>
    <w:rsid w:val="00324D13"/>
    <w:rsid w:val="00324EDD"/>
    <w:rsid w:val="003331E4"/>
    <w:rsid w:val="00336C64"/>
    <w:rsid w:val="00337162"/>
    <w:rsid w:val="003417EA"/>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D40"/>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64C"/>
    <w:rsid w:val="003F0841"/>
    <w:rsid w:val="003F23D3"/>
    <w:rsid w:val="003F3DC0"/>
    <w:rsid w:val="003F3F08"/>
    <w:rsid w:val="003F49F1"/>
    <w:rsid w:val="003F6272"/>
    <w:rsid w:val="003F6F23"/>
    <w:rsid w:val="00400E72"/>
    <w:rsid w:val="00401400"/>
    <w:rsid w:val="00404869"/>
    <w:rsid w:val="00405884"/>
    <w:rsid w:val="00407D39"/>
    <w:rsid w:val="0041477A"/>
    <w:rsid w:val="004167A3"/>
    <w:rsid w:val="00432DAA"/>
    <w:rsid w:val="0043356D"/>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B7F"/>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319"/>
    <w:rsid w:val="00524D65"/>
    <w:rsid w:val="00525B16"/>
    <w:rsid w:val="00533D04"/>
    <w:rsid w:val="00534804"/>
    <w:rsid w:val="00534BDF"/>
    <w:rsid w:val="005354EA"/>
    <w:rsid w:val="0053585F"/>
    <w:rsid w:val="00535EC4"/>
    <w:rsid w:val="00535ED9"/>
    <w:rsid w:val="0053692B"/>
    <w:rsid w:val="00541853"/>
    <w:rsid w:val="00543BDA"/>
    <w:rsid w:val="005441CC"/>
    <w:rsid w:val="00545A8C"/>
    <w:rsid w:val="005479DA"/>
    <w:rsid w:val="00547BCC"/>
    <w:rsid w:val="0055013B"/>
    <w:rsid w:val="00551F6F"/>
    <w:rsid w:val="00555044"/>
    <w:rsid w:val="005556CC"/>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0957"/>
    <w:rsid w:val="0062112B"/>
    <w:rsid w:val="006252D8"/>
    <w:rsid w:val="006259BC"/>
    <w:rsid w:val="0062636B"/>
    <w:rsid w:val="0062736A"/>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E97"/>
    <w:rsid w:val="00672060"/>
    <w:rsid w:val="00672BFD"/>
    <w:rsid w:val="006770F4"/>
    <w:rsid w:val="00677A84"/>
    <w:rsid w:val="0068026D"/>
    <w:rsid w:val="00680A27"/>
    <w:rsid w:val="006816A4"/>
    <w:rsid w:val="006819B8"/>
    <w:rsid w:val="006840A6"/>
    <w:rsid w:val="006850CD"/>
    <w:rsid w:val="00685AAB"/>
    <w:rsid w:val="006913BF"/>
    <w:rsid w:val="00693962"/>
    <w:rsid w:val="006A07AA"/>
    <w:rsid w:val="006A25E5"/>
    <w:rsid w:val="006A2B46"/>
    <w:rsid w:val="006A336D"/>
    <w:rsid w:val="006A37B9"/>
    <w:rsid w:val="006A77C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0AC"/>
    <w:rsid w:val="00707669"/>
    <w:rsid w:val="00711CBA"/>
    <w:rsid w:val="00711FB5"/>
    <w:rsid w:val="00712A01"/>
    <w:rsid w:val="00713730"/>
    <w:rsid w:val="00714F58"/>
    <w:rsid w:val="00722FBF"/>
    <w:rsid w:val="00722FC2"/>
    <w:rsid w:val="00724E1B"/>
    <w:rsid w:val="00725949"/>
    <w:rsid w:val="00727FA2"/>
    <w:rsid w:val="00731F44"/>
    <w:rsid w:val="007322D9"/>
    <w:rsid w:val="00732BC0"/>
    <w:rsid w:val="0073720F"/>
    <w:rsid w:val="00737796"/>
    <w:rsid w:val="007415E2"/>
    <w:rsid w:val="0074165C"/>
    <w:rsid w:val="00742C35"/>
    <w:rsid w:val="007432CA"/>
    <w:rsid w:val="007439EB"/>
    <w:rsid w:val="00743CB4"/>
    <w:rsid w:val="00743F0A"/>
    <w:rsid w:val="007444E8"/>
    <w:rsid w:val="0074548E"/>
    <w:rsid w:val="00745773"/>
    <w:rsid w:val="00746800"/>
    <w:rsid w:val="0074685A"/>
    <w:rsid w:val="007501A8"/>
    <w:rsid w:val="00750D61"/>
    <w:rsid w:val="00750EE1"/>
    <w:rsid w:val="00752B4D"/>
    <w:rsid w:val="00755402"/>
    <w:rsid w:val="00756B26"/>
    <w:rsid w:val="00756EDF"/>
    <w:rsid w:val="007600E3"/>
    <w:rsid w:val="00765C43"/>
    <w:rsid w:val="00765D2E"/>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65EA"/>
    <w:rsid w:val="007F0B44"/>
    <w:rsid w:val="007F0ED8"/>
    <w:rsid w:val="007F0F63"/>
    <w:rsid w:val="007F75CE"/>
    <w:rsid w:val="008013A4"/>
    <w:rsid w:val="008027CE"/>
    <w:rsid w:val="00802F42"/>
    <w:rsid w:val="00803707"/>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E10"/>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8F7F31"/>
    <w:rsid w:val="00902722"/>
    <w:rsid w:val="009027BC"/>
    <w:rsid w:val="00903CA8"/>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2EDE"/>
    <w:rsid w:val="00945180"/>
    <w:rsid w:val="00945428"/>
    <w:rsid w:val="0094607B"/>
    <w:rsid w:val="00953604"/>
    <w:rsid w:val="0095496B"/>
    <w:rsid w:val="00960F1E"/>
    <w:rsid w:val="009610DC"/>
    <w:rsid w:val="00961490"/>
    <w:rsid w:val="0096381A"/>
    <w:rsid w:val="0096562F"/>
    <w:rsid w:val="00965E04"/>
    <w:rsid w:val="009674AD"/>
    <w:rsid w:val="00970CDC"/>
    <w:rsid w:val="00975727"/>
    <w:rsid w:val="00977010"/>
    <w:rsid w:val="00977D02"/>
    <w:rsid w:val="00977FF9"/>
    <w:rsid w:val="009809BB"/>
    <w:rsid w:val="0098364B"/>
    <w:rsid w:val="009879D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0C5A"/>
    <w:rsid w:val="00A01757"/>
    <w:rsid w:val="00A028C0"/>
    <w:rsid w:val="00A02BAE"/>
    <w:rsid w:val="00A06A6B"/>
    <w:rsid w:val="00A07E47"/>
    <w:rsid w:val="00A129D0"/>
    <w:rsid w:val="00A12C33"/>
    <w:rsid w:val="00A138BA"/>
    <w:rsid w:val="00A14C8E"/>
    <w:rsid w:val="00A153D9"/>
    <w:rsid w:val="00A15F09"/>
    <w:rsid w:val="00A169B6"/>
    <w:rsid w:val="00A17A54"/>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B54"/>
    <w:rsid w:val="00A4452E"/>
    <w:rsid w:val="00A4472C"/>
    <w:rsid w:val="00A44E69"/>
    <w:rsid w:val="00A4661E"/>
    <w:rsid w:val="00A53616"/>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39F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AC0"/>
    <w:rsid w:val="00AF0C18"/>
    <w:rsid w:val="00AF47C5"/>
    <w:rsid w:val="00AF5398"/>
    <w:rsid w:val="00B049AF"/>
    <w:rsid w:val="00B07242"/>
    <w:rsid w:val="00B10534"/>
    <w:rsid w:val="00B113DB"/>
    <w:rsid w:val="00B11D8A"/>
    <w:rsid w:val="00B12981"/>
    <w:rsid w:val="00B147DD"/>
    <w:rsid w:val="00B156FD"/>
    <w:rsid w:val="00B1595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7D9"/>
    <w:rsid w:val="00B50E50"/>
    <w:rsid w:val="00B52120"/>
    <w:rsid w:val="00B54ABC"/>
    <w:rsid w:val="00B56FBE"/>
    <w:rsid w:val="00B60ACF"/>
    <w:rsid w:val="00B62B58"/>
    <w:rsid w:val="00B65149"/>
    <w:rsid w:val="00B66567"/>
    <w:rsid w:val="00B66F52"/>
    <w:rsid w:val="00B66FE5"/>
    <w:rsid w:val="00B720B5"/>
    <w:rsid w:val="00B72880"/>
    <w:rsid w:val="00B758BF"/>
    <w:rsid w:val="00B77EC8"/>
    <w:rsid w:val="00B827A6"/>
    <w:rsid w:val="00B831CE"/>
    <w:rsid w:val="00B85F44"/>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EDE"/>
    <w:rsid w:val="00BD52D7"/>
    <w:rsid w:val="00BD5AD2"/>
    <w:rsid w:val="00BE22F3"/>
    <w:rsid w:val="00BE5B52"/>
    <w:rsid w:val="00BE7B8D"/>
    <w:rsid w:val="00BF0993"/>
    <w:rsid w:val="00BF10A9"/>
    <w:rsid w:val="00BF1703"/>
    <w:rsid w:val="00BF231C"/>
    <w:rsid w:val="00BF51E5"/>
    <w:rsid w:val="00BF74A6"/>
    <w:rsid w:val="00C00D4F"/>
    <w:rsid w:val="00C013AD"/>
    <w:rsid w:val="00C04904"/>
    <w:rsid w:val="00C056B3"/>
    <w:rsid w:val="00C103E5"/>
    <w:rsid w:val="00C13319"/>
    <w:rsid w:val="00C13EE9"/>
    <w:rsid w:val="00C14FA1"/>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233"/>
    <w:rsid w:val="00C55232"/>
    <w:rsid w:val="00C553A4"/>
    <w:rsid w:val="00C55A06"/>
    <w:rsid w:val="00C55D03"/>
    <w:rsid w:val="00C601BC"/>
    <w:rsid w:val="00C6329F"/>
    <w:rsid w:val="00C63340"/>
    <w:rsid w:val="00C643F9"/>
    <w:rsid w:val="00C64E95"/>
    <w:rsid w:val="00C71372"/>
    <w:rsid w:val="00C72410"/>
    <w:rsid w:val="00C7287F"/>
    <w:rsid w:val="00C80CB8"/>
    <w:rsid w:val="00C8170F"/>
    <w:rsid w:val="00C819F8"/>
    <w:rsid w:val="00C8248C"/>
    <w:rsid w:val="00C84E33"/>
    <w:rsid w:val="00C86D6F"/>
    <w:rsid w:val="00C905FC"/>
    <w:rsid w:val="00C92D03"/>
    <w:rsid w:val="00C9319C"/>
    <w:rsid w:val="00C9435D"/>
    <w:rsid w:val="00C94DF2"/>
    <w:rsid w:val="00C95BEA"/>
    <w:rsid w:val="00C96741"/>
    <w:rsid w:val="00CA2D1B"/>
    <w:rsid w:val="00CA375D"/>
    <w:rsid w:val="00CA424E"/>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EDF"/>
    <w:rsid w:val="00D0321C"/>
    <w:rsid w:val="00D035EC"/>
    <w:rsid w:val="00D06AB1"/>
    <w:rsid w:val="00D06FC1"/>
    <w:rsid w:val="00D072ED"/>
    <w:rsid w:val="00D07A16"/>
    <w:rsid w:val="00D07D51"/>
    <w:rsid w:val="00D1067E"/>
    <w:rsid w:val="00D10F50"/>
    <w:rsid w:val="00D11272"/>
    <w:rsid w:val="00D126F5"/>
    <w:rsid w:val="00D1489E"/>
    <w:rsid w:val="00D20737"/>
    <w:rsid w:val="00D21E81"/>
    <w:rsid w:val="00D223DE"/>
    <w:rsid w:val="00D25E37"/>
    <w:rsid w:val="00D2661A"/>
    <w:rsid w:val="00D27582"/>
    <w:rsid w:val="00D27EC4"/>
    <w:rsid w:val="00D32719"/>
    <w:rsid w:val="00D32938"/>
    <w:rsid w:val="00D33333"/>
    <w:rsid w:val="00D352A2"/>
    <w:rsid w:val="00D4162B"/>
    <w:rsid w:val="00D428BD"/>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599"/>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C6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738"/>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B9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77A81"/>
    <w:rsid w:val="00E822E8"/>
    <w:rsid w:val="00E82554"/>
    <w:rsid w:val="00E82606"/>
    <w:rsid w:val="00E831C1"/>
    <w:rsid w:val="00E846C8"/>
    <w:rsid w:val="00E84704"/>
    <w:rsid w:val="00E84957"/>
    <w:rsid w:val="00E84A55"/>
    <w:rsid w:val="00E85BFF"/>
    <w:rsid w:val="00E87545"/>
    <w:rsid w:val="00E90391"/>
    <w:rsid w:val="00E906C2"/>
    <w:rsid w:val="00E9311F"/>
    <w:rsid w:val="00E934D1"/>
    <w:rsid w:val="00E94AF0"/>
    <w:rsid w:val="00E95D13"/>
    <w:rsid w:val="00E95DD3"/>
    <w:rsid w:val="00E9675F"/>
    <w:rsid w:val="00E969D5"/>
    <w:rsid w:val="00EA58D1"/>
    <w:rsid w:val="00EA5A0F"/>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6AB8"/>
    <w:rsid w:val="00EF7E72"/>
    <w:rsid w:val="00F06D37"/>
    <w:rsid w:val="00F07B9D"/>
    <w:rsid w:val="00F11586"/>
    <w:rsid w:val="00F1183B"/>
    <w:rsid w:val="00F11C9F"/>
    <w:rsid w:val="00F12263"/>
    <w:rsid w:val="00F1409D"/>
    <w:rsid w:val="00F14214"/>
    <w:rsid w:val="00F14946"/>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6E4"/>
    <w:rsid w:val="00F833BA"/>
    <w:rsid w:val="00F83D98"/>
    <w:rsid w:val="00F84FD0"/>
    <w:rsid w:val="00F859A8"/>
    <w:rsid w:val="00F86D87"/>
    <w:rsid w:val="00F9108B"/>
    <w:rsid w:val="00F91349"/>
    <w:rsid w:val="00F93A8A"/>
    <w:rsid w:val="00F95248"/>
    <w:rsid w:val="00F956A9"/>
    <w:rsid w:val="00F963ED"/>
    <w:rsid w:val="00F966CF"/>
    <w:rsid w:val="00F96CAE"/>
    <w:rsid w:val="00F97C99"/>
    <w:rsid w:val="00FA1373"/>
    <w:rsid w:val="00FA662D"/>
    <w:rsid w:val="00FA73B1"/>
    <w:rsid w:val="00FB0CB9"/>
    <w:rsid w:val="00FB231D"/>
    <w:rsid w:val="00FB45F1"/>
    <w:rsid w:val="00FB4A72"/>
    <w:rsid w:val="00FB54E8"/>
    <w:rsid w:val="00FB7054"/>
    <w:rsid w:val="00FC17B7"/>
    <w:rsid w:val="00FC2CB7"/>
    <w:rsid w:val="00FC4090"/>
    <w:rsid w:val="00FC55B4"/>
    <w:rsid w:val="00FC6F91"/>
    <w:rsid w:val="00FD00E6"/>
    <w:rsid w:val="00FD09A1"/>
    <w:rsid w:val="00FD2A7C"/>
    <w:rsid w:val="00FD59EB"/>
    <w:rsid w:val="00FD7299"/>
    <w:rsid w:val="00FE025D"/>
    <w:rsid w:val="00FE1FBE"/>
    <w:rsid w:val="00FE3901"/>
    <w:rsid w:val="00FE39D3"/>
    <w:rsid w:val="00FE49C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1FF2F"/>
  <w15:docId w15:val="{FA6AE6CC-BF2D-48E3-A3F8-651CDE0B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Unresolved Mention"/>
    <w:basedOn w:val="afff6"/>
    <w:uiPriority w:val="99"/>
    <w:semiHidden/>
    <w:unhideWhenUsed/>
    <w:rsid w:val="00E00738"/>
    <w:rPr>
      <w:color w:val="605E5C"/>
      <w:shd w:val="clear" w:color="auto" w:fill="E1DFDD"/>
    </w:rPr>
  </w:style>
  <w:style w:type="paragraph" w:customStyle="1" w:styleId="ds-markdown-paragraph">
    <w:name w:val="ds-markdown-paragraph"/>
    <w:basedOn w:val="afff5"/>
    <w:rsid w:val="0019769E"/>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baike.baidu.com/item/%E6%8E%A5%E7%A9%97/6503944?fromModule=lemma_inlink"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aike.baidu.com/item/%E5%AB%81%E6%8E%A5%E7%B9%81%E6%AE%96/6812891?fromModule=lemma_inlin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8DA02B43E545828D985D308D03E9B9"/>
        <w:category>
          <w:name w:val="常规"/>
          <w:gallery w:val="placeholder"/>
        </w:category>
        <w:types>
          <w:type w:val="bbPlcHdr"/>
        </w:types>
        <w:behaviors>
          <w:behavior w:val="content"/>
        </w:behaviors>
        <w:guid w:val="{F2CF1A14-826A-4511-BCDF-1B296A7747A4}"/>
      </w:docPartPr>
      <w:docPartBody>
        <w:p w:rsidR="0070359A" w:rsidRDefault="00000000">
          <w:pPr>
            <w:pStyle w:val="118DA02B43E545828D985D308D03E9B9"/>
            <w:rPr>
              <w:rFonts w:hint="eastAsia"/>
            </w:rPr>
          </w:pPr>
          <w:r w:rsidRPr="00751A05">
            <w:rPr>
              <w:rStyle w:val="a3"/>
              <w:rFonts w:hint="eastAsia"/>
            </w:rPr>
            <w:t>单击或点击此处输入文字。</w:t>
          </w:r>
        </w:p>
      </w:docPartBody>
    </w:docPart>
    <w:docPart>
      <w:docPartPr>
        <w:name w:val="B6F7BB12DE49472CB308C0540BADECAF"/>
        <w:category>
          <w:name w:val="常规"/>
          <w:gallery w:val="placeholder"/>
        </w:category>
        <w:types>
          <w:type w:val="bbPlcHdr"/>
        </w:types>
        <w:behaviors>
          <w:behavior w:val="content"/>
        </w:behaviors>
        <w:guid w:val="{B864021D-974C-49C2-A4BD-185783553ACC}"/>
      </w:docPartPr>
      <w:docPartBody>
        <w:p w:rsidR="0070359A" w:rsidRDefault="00000000">
          <w:pPr>
            <w:pStyle w:val="B6F7BB12DE49472CB308C0540BADECAF"/>
            <w:rPr>
              <w:rFonts w:hint="eastAsia"/>
            </w:rPr>
          </w:pPr>
          <w:r w:rsidRPr="00FB6243">
            <w:rPr>
              <w:rStyle w:val="a3"/>
              <w:rFonts w:hint="eastAsia"/>
            </w:rPr>
            <w:t>选择一项。</w:t>
          </w:r>
        </w:p>
      </w:docPartBody>
    </w:docPart>
    <w:docPart>
      <w:docPartPr>
        <w:name w:val="74A0DF17DCCD4A5C95A9BF6E1B607F25"/>
        <w:category>
          <w:name w:val="常规"/>
          <w:gallery w:val="placeholder"/>
        </w:category>
        <w:types>
          <w:type w:val="bbPlcHdr"/>
        </w:types>
        <w:behaviors>
          <w:behavior w:val="content"/>
        </w:behaviors>
        <w:guid w:val="{75297FD7-F183-4F2B-ADE2-701164D4927B}"/>
      </w:docPartPr>
      <w:docPartBody>
        <w:p w:rsidR="0070359A" w:rsidRDefault="00000000">
          <w:pPr>
            <w:pStyle w:val="74A0DF17DCCD4A5C95A9BF6E1B607F25"/>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67"/>
    <w:rsid w:val="002A750E"/>
    <w:rsid w:val="003417EA"/>
    <w:rsid w:val="00397F2E"/>
    <w:rsid w:val="00420167"/>
    <w:rsid w:val="0044046F"/>
    <w:rsid w:val="004B4AD7"/>
    <w:rsid w:val="005B710B"/>
    <w:rsid w:val="006D7A26"/>
    <w:rsid w:val="0070359A"/>
    <w:rsid w:val="009D5DE3"/>
    <w:rsid w:val="00B477D9"/>
    <w:rsid w:val="00CA424E"/>
    <w:rsid w:val="00DB1631"/>
    <w:rsid w:val="00E317B5"/>
    <w:rsid w:val="00E568C9"/>
    <w:rsid w:val="00E8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8DA02B43E545828D985D308D03E9B9">
    <w:name w:val="118DA02B43E545828D985D308D03E9B9"/>
    <w:pPr>
      <w:widowControl w:val="0"/>
    </w:pPr>
  </w:style>
  <w:style w:type="paragraph" w:customStyle="1" w:styleId="B6F7BB12DE49472CB308C0540BADECAF">
    <w:name w:val="B6F7BB12DE49472CB308C0540BADECAF"/>
    <w:pPr>
      <w:widowControl w:val="0"/>
    </w:pPr>
  </w:style>
  <w:style w:type="paragraph" w:customStyle="1" w:styleId="74A0DF17DCCD4A5C95A9BF6E1B607F25">
    <w:name w:val="74A0DF17DCCD4A5C95A9BF6E1B607F2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468</TotalTime>
  <Pages>13</Pages>
  <Words>4177</Words>
  <Characters>5307</Characters>
  <Application>Microsoft Office Word</Application>
  <DocSecurity>0</DocSecurity>
  <Lines>663</Lines>
  <Paragraphs>677</Paragraphs>
  <ScaleCrop>false</ScaleCrop>
  <Company>PCMI</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Run Forrest</dc:creator>
  <cp:keywords/>
  <dc:description>&lt;config cover="true" show_menu="true" version="1.0.0" doctype="SDKXY"&gt;_x000d_
&lt;/config&gt;</dc:description>
  <cp:lastModifiedBy>lenovo</cp:lastModifiedBy>
  <cp:revision>10</cp:revision>
  <cp:lastPrinted>2021-02-02T08:22:00Z</cp:lastPrinted>
  <dcterms:created xsi:type="dcterms:W3CDTF">2025-08-26T01:20:00Z</dcterms:created>
  <dcterms:modified xsi:type="dcterms:W3CDTF">2025-08-29T13:43:00Z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