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0C470">
      <w:pPr>
        <w:pStyle w:val="101"/>
        <w:rPr>
          <w:rFonts w:hint="default" w:eastAsia="黑体"/>
          <w:lang w:val="en-US" w:eastAsia="zh-CN"/>
        </w:rPr>
      </w:pPr>
      <w:r>
        <w:rPr>
          <w:rFonts w:hint="eastAsia" w:hAnsi="黑体" w:cs="黑体"/>
        </w:rPr>
        <w:t xml:space="preserve">ICS </w:t>
      </w:r>
      <w:r>
        <w:rPr>
          <w:rFonts w:hint="default"/>
          <w:lang w:val="en-US" w:eastAsia="zh-CN"/>
        </w:rPr>
        <w:t>2</w:t>
      </w:r>
      <w:r>
        <w:rPr>
          <w:rFonts w:hint="eastAsia"/>
          <w:lang w:val="en-US" w:eastAsia="zh-CN"/>
        </w:rPr>
        <w:t>7</w:t>
      </w:r>
      <w:r>
        <w:rPr>
          <w:rFonts w:hint="eastAsia"/>
        </w:rPr>
        <w:t>.</w:t>
      </w:r>
      <w:r>
        <w:rPr>
          <w:rFonts w:hint="default"/>
          <w:lang w:val="en-US" w:eastAsia="zh-CN"/>
        </w:rPr>
        <w:t>0</w:t>
      </w:r>
      <w:r>
        <w:rPr>
          <w:rFonts w:hint="eastAsia"/>
          <w:lang w:val="en-US" w:eastAsia="zh-CN"/>
        </w:rPr>
        <w:t>60.30</w:t>
      </w:r>
    </w:p>
    <w:p w14:paraId="5C34CD54">
      <w:pPr>
        <w:pStyle w:val="101"/>
        <w:rPr>
          <w:rFonts w:hint="default" w:eastAsia="黑体"/>
          <w:lang w:val="en-US" w:eastAsia="zh-CN"/>
        </w:rPr>
      </w:pPr>
      <w:r>
        <w:rPr>
          <w:rFonts w:hint="eastAsia"/>
        </w:rPr>
        <w:t xml:space="preserve">CCS </w:t>
      </w:r>
      <w:r>
        <w:rPr>
          <w:rFonts w:hint="default"/>
          <w:lang w:val="en-US" w:eastAsia="zh-CN"/>
        </w:rPr>
        <w:t>J</w:t>
      </w:r>
      <w:r>
        <w:rPr>
          <w:rFonts w:hint="eastAsia"/>
        </w:rPr>
        <w:t xml:space="preserve"> </w:t>
      </w:r>
      <w:r>
        <w:rPr>
          <w:rFonts w:hint="eastAsia"/>
          <w:lang w:val="en-US" w:eastAsia="zh-CN"/>
        </w:rPr>
        <w:t>98</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56430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14:paraId="0E2812CA">
            <w:pPr>
              <w:pStyle w:val="101"/>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p>
        </w:tc>
      </w:tr>
    </w:tbl>
    <w:p w14:paraId="3CE5AC3C">
      <w:pPr>
        <w:pStyle w:val="135"/>
      </w:pPr>
      <w:r>
        <w:t xml:space="preserve"> </w:t>
      </w:r>
    </w:p>
    <w:p w14:paraId="2C18AAA5">
      <w:pPr>
        <w:pStyle w:val="73"/>
        <w:rPr>
          <w:rFonts w:ascii="Times New Roman" w:hAnsi="Times New Roman"/>
        </w:rPr>
      </w:pPr>
      <w:r>
        <w:rPr>
          <w:rFonts w:hint="eastAsia"/>
        </w:rPr>
        <w:t>团体标</w:t>
      </w:r>
      <w:r>
        <w:rPr>
          <w:rFonts w:hint="eastAsia" w:ascii="Times New Roman" w:hAnsi="Times New Roman"/>
        </w:rPr>
        <w:t>准</w:t>
      </w:r>
    </w:p>
    <w:p w14:paraId="327E0EEB">
      <w:pPr>
        <w:pStyle w:val="74"/>
        <w:wordWrap w:val="0"/>
        <w:rPr>
          <w:rFonts w:hint="eastAsia" w:hAnsi="黑体" w:eastAsia="黑体"/>
          <w:lang w:eastAsia="zh-CN"/>
        </w:rPr>
      </w:pPr>
      <w:r>
        <w:rPr>
          <w:rFonts w:hint="eastAsia" w:ascii="Times New Roman"/>
        </w:rPr>
        <w:t>T</w:t>
      </w:r>
      <w:r>
        <w:rPr>
          <w:rFonts w:ascii="Times New Roman"/>
        </w:rPr>
        <w:t>/</w:t>
      </w:r>
      <w:r>
        <w:rPr>
          <w:rFonts w:hint="eastAsia" w:ascii="Times New Roman"/>
          <w:lang w:val="en-US" w:eastAsia="zh-CN"/>
        </w:rPr>
        <w:t>GD</w:t>
      </w:r>
      <w:r>
        <w:rPr>
          <w:rFonts w:hint="default" w:ascii="Times New Roman"/>
          <w:lang w:val="en-US" w:eastAsia="zh-CN"/>
        </w:rPr>
        <w:t>KJ</w:t>
      </w:r>
      <w:r>
        <w:rPr>
          <w:rFonts w:hint="eastAsia" w:ascii="Times New Roman"/>
        </w:rPr>
        <w:t xml:space="preserve"> XX</w:t>
      </w:r>
      <w:r>
        <w:rPr>
          <w:rFonts w:hAnsi="黑体"/>
        </w:rPr>
        <w:t>—</w:t>
      </w:r>
      <w:r>
        <w:rPr>
          <w:rFonts w:hint="eastAsia" w:hAnsi="黑体"/>
        </w:rPr>
        <w:t>202</w:t>
      </w:r>
      <w:r>
        <w:rPr>
          <w:rFonts w:hint="eastAsia" w:hAnsi="黑体"/>
          <w:lang w:val="en-US" w:eastAsia="zh-CN"/>
        </w:rPr>
        <w:t>5</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B8E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0CF464E6">
            <w:pPr>
              <w:pStyle w:val="79"/>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p>
        </w:tc>
      </w:tr>
    </w:tbl>
    <w:p w14:paraId="2DA14CD6">
      <w:pPr>
        <w:pStyle w:val="74"/>
        <w:rPr>
          <w:rFonts w:hAnsi="黑体"/>
        </w:rPr>
      </w:pPr>
    </w:p>
    <w:p w14:paraId="09ECDA6F">
      <w:pPr>
        <w:pStyle w:val="74"/>
        <w:rPr>
          <w:rFonts w:hAnsi="黑体"/>
        </w:rPr>
      </w:pPr>
    </w:p>
    <w:p w14:paraId="61A05828">
      <w:pPr>
        <w:framePr w:w="9639" w:h="6917" w:hRule="exact" w:wrap="around" w:vAnchor="page" w:hAnchor="page" w:xAlign="center" w:y="6408" w:anchorLock="1"/>
        <w:spacing w:line="594" w:lineRule="exact"/>
        <w:ind w:right="-148"/>
        <w:jc w:val="center"/>
        <w:rPr>
          <w:rFonts w:hint="eastAsia" w:eastAsia="黑体"/>
          <w:sz w:val="20"/>
          <w:szCs w:val="20"/>
          <w:lang w:val="en-US" w:eastAsia="zh-CN"/>
        </w:rPr>
      </w:pPr>
      <w:r>
        <w:rPr>
          <w:rFonts w:hint="eastAsia" w:ascii="黑体" w:hAnsi="黑体" w:eastAsia="黑体" w:cs="黑体"/>
          <w:sz w:val="52"/>
          <w:szCs w:val="52"/>
          <w:lang w:eastAsia="zh-CN"/>
        </w:rPr>
        <w:t>蒸汽锅炉水容积测试技术规程</w:t>
      </w:r>
    </w:p>
    <w:p w14:paraId="680AAE0D">
      <w:pPr>
        <w:pStyle w:val="64"/>
      </w:pPr>
      <w:r>
        <w:rPr>
          <w:rFonts w:hint="eastAsia" w:ascii="黑体" w:hAnsi="黑体" w:eastAsia="黑体"/>
        </w:rPr>
        <w:t>Technical Guide for Water Volume Testing of Steam Boilers</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602C6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6B7C6708">
            <w:pPr>
              <w:pStyle w:val="63"/>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p>
        </w:tc>
      </w:tr>
      <w:tr w14:paraId="6D9D1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571E6FDB">
            <w:pPr>
              <w:pStyle w:val="62"/>
            </w:pPr>
            <w:r>
              <w:rPr>
                <w:rFonts w:hint="eastAsia"/>
              </w:rPr>
              <w:t>工作组讨论稿</w:t>
            </w:r>
          </w:p>
        </w:tc>
      </w:tr>
    </w:tbl>
    <w:p w14:paraId="115A1B0E">
      <w:pPr>
        <w:pStyle w:val="110"/>
      </w:pPr>
      <w:r>
        <w:rPr>
          <w:rFonts w:hint="eastAsia" w:ascii="黑体"/>
        </w:rPr>
        <w:t>202</w:t>
      </w:r>
      <w:r>
        <w:rPr>
          <w:rFonts w:hint="eastAsia" w:ascii="黑体"/>
          <w:lang w:val="en-US" w:eastAsia="zh-CN"/>
        </w:rPr>
        <w:t>5</w:t>
      </w:r>
      <w:r>
        <w:t xml:space="preserve"> </w:t>
      </w:r>
      <w:r>
        <w:rPr>
          <w:rFonts w:ascii="黑体"/>
        </w:rPr>
        <w:t>-</w:t>
      </w:r>
      <w:r>
        <w:t xml:space="preserve"> </w:t>
      </w:r>
      <w:r>
        <w:rPr>
          <w:rFonts w:hint="eastAsia" w:ascii="黑体"/>
        </w:rPr>
        <w:t>xx</w:t>
      </w:r>
      <w:r>
        <w:t xml:space="preserve"> </w:t>
      </w:r>
      <w:r>
        <w:rPr>
          <w:rFonts w:ascii="黑体"/>
        </w:rPr>
        <w:t>-</w:t>
      </w:r>
      <w:r>
        <w:rPr>
          <w:rFonts w:hint="eastAsia" w:ascii="黑体"/>
        </w:rPr>
        <w:t>xx</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fill on="f" focussize="0,0"/>
                <v:stroke color="#000000" joinstyle="round"/>
                <v:imagedata o:title=""/>
                <o:lock v:ext="edit" aspectratio="f"/>
                <w10:anchorlock/>
              </v:line>
            </w:pict>
          </mc:Fallback>
        </mc:AlternateContent>
      </w:r>
    </w:p>
    <w:p w14:paraId="21E3E026">
      <w:pPr>
        <w:pStyle w:val="137"/>
      </w:pPr>
      <w:r>
        <w:rPr>
          <w:rFonts w:hint="eastAsia" w:ascii="黑体"/>
        </w:rPr>
        <w:t>202</w:t>
      </w:r>
      <w:r>
        <w:rPr>
          <w:rFonts w:hint="eastAsia" w:ascii="黑体"/>
          <w:lang w:val="en-US" w:eastAsia="zh-CN"/>
        </w:rPr>
        <w:t>5</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14:paraId="0D76B0C4">
      <w:pPr>
        <w:pStyle w:val="113"/>
        <w:framePr w:w="8248" w:x="1978"/>
      </w:pPr>
      <w:r>
        <w:rPr>
          <w:rFonts w:hint="eastAsia" w:ascii="小标宋" w:eastAsia="小标宋"/>
          <w:sz w:val="32"/>
          <w:szCs w:val="32"/>
          <w:lang w:val="en-US" w:eastAsia="zh-CN"/>
        </w:rPr>
        <w:t>广东省科技成果促进会</w:t>
      </w:r>
      <w:r>
        <w:rPr>
          <w:rFonts w:hint="eastAsia" w:hAnsi="黑体"/>
        </w:rPr>
        <w:t xml:space="preserve"> </w:t>
      </w:r>
      <w:r>
        <w:rPr>
          <w:rStyle w:val="48"/>
          <w:rFonts w:hint="eastAsia"/>
        </w:rPr>
        <w:t>发布</w:t>
      </w:r>
    </w:p>
    <w:p w14:paraId="631FFAF4">
      <w:pPr>
        <w:pStyle w:val="22"/>
        <w:sectPr>
          <w:headerReference r:id="rId4" w:type="first"/>
          <w:footerReference r:id="rId5" w:type="first"/>
          <w:headerReference r:id="rId3" w:type="even"/>
          <w:pgSz w:w="11906" w:h="16838"/>
          <w:pgMar w:top="567" w:right="1134" w:bottom="1134" w:left="1417" w:header="0" w:footer="0" w:gutter="0"/>
          <w:pgBorders>
            <w:top w:val="none" w:sz="0" w:space="0"/>
            <w:left w:val="none" w:sz="0" w:space="0"/>
            <w:bottom w:val="none" w:sz="0" w:space="0"/>
            <w:right w:val="none" w:sz="0" w:space="0"/>
          </w:pgBorders>
          <w:pgNumType w:fmt="upperRoman"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AEO&#10;p5LnAQAA3AMAAA4AAAAAAAAAAQAgAAAAJgEAAGRycy9lMm9Eb2MueG1sUEsFBgAAAAAGAAYAWQEA&#10;AH8FAAAAAA==&#10;">
                <v:fill on="f" focussize="0,0"/>
                <v:stroke color="#000000" joinstyle="round"/>
                <v:imagedata o:title=""/>
                <o:lock v:ext="edit" aspectratio="f"/>
              </v:line>
            </w:pict>
          </mc:Fallback>
        </mc:AlternateContent>
      </w:r>
    </w:p>
    <w:p w14:paraId="35BB0F59">
      <w:pPr>
        <w:pStyle w:val="71"/>
        <w:rPr>
          <w:rFonts w:hint="eastAsia"/>
          <w:color w:val="000000"/>
        </w:rPr>
      </w:pPr>
      <w:bookmarkStart w:id="0" w:name="_Toc29319"/>
      <w:bookmarkStart w:id="1" w:name="_Toc13604"/>
      <w:bookmarkStart w:id="2" w:name="_Toc8"/>
      <w:bookmarkStart w:id="3" w:name="_Toc17404"/>
      <w:bookmarkStart w:id="4" w:name="_Toc24480"/>
      <w:bookmarkStart w:id="5" w:name="_Toc94110014"/>
      <w:r>
        <w:rPr>
          <w:rFonts w:hint="eastAsia"/>
          <w:color w:val="000000"/>
        </w:rPr>
        <w:t>目</w:t>
      </w:r>
      <w:r>
        <w:rPr>
          <w:rFonts w:hint="eastAsia" w:ascii="MS Mincho" w:hAnsi="MS Mincho" w:eastAsia="宋体" w:cs="MS Mincho"/>
          <w:color w:val="000000"/>
        </w:rPr>
        <w:t xml:space="preserve">    </w:t>
      </w:r>
      <w:r>
        <w:rPr>
          <w:rFonts w:hint="eastAsia"/>
          <w:color w:val="000000"/>
        </w:rPr>
        <w:t>次</w:t>
      </w:r>
      <w:bookmarkEnd w:id="0"/>
      <w:bookmarkEnd w:id="1"/>
      <w:bookmarkEnd w:id="2"/>
      <w:bookmarkEnd w:id="3"/>
      <w:bookmarkEnd w:id="4"/>
      <w:bookmarkEnd w:id="5"/>
    </w:p>
    <w:p w14:paraId="255C0B22">
      <w:pPr>
        <w:pStyle w:val="18"/>
        <w:keepNext w:val="0"/>
        <w:keepLines w:val="0"/>
        <w:pageBreakBefore w:val="0"/>
        <w:kinsoku/>
        <w:wordWrap/>
        <w:overflowPunct/>
        <w:topLinePunct w:val="0"/>
        <w:autoSpaceDE/>
        <w:autoSpaceDN/>
        <w:bidi w:val="0"/>
        <w:adjustRightInd/>
        <w:snapToGrid/>
        <w:spacing w:before="0" w:beforeLines="0" w:after="0" w:afterLines="0" w:line="360" w:lineRule="auto"/>
        <w:textAlignment w:val="auto"/>
        <w:rPr>
          <w:rFonts w:ascii="Calibri" w:hAnsi="Calibri"/>
          <w:szCs w:val="22"/>
        </w:rPr>
      </w:pPr>
      <w:r>
        <w:rPr>
          <w:rFonts w:hint="eastAsia" w:hAnsi="宋体"/>
          <w:color w:val="000000"/>
          <w:kern w:val="0"/>
        </w:rPr>
        <w:fldChar w:fldCharType="begin"/>
      </w:r>
      <w:r>
        <w:rPr>
          <w:rFonts w:hint="eastAsia" w:hAnsi="宋体"/>
          <w:color w:val="000000"/>
          <w:kern w:val="0"/>
        </w:rPr>
        <w:instrText xml:space="preserve">TOC \o "1-2" \u </w:instrText>
      </w:r>
      <w:r>
        <w:rPr>
          <w:rFonts w:hint="eastAsia" w:hAnsi="宋体"/>
          <w:color w:val="000000"/>
          <w:kern w:val="0"/>
        </w:rPr>
        <w:fldChar w:fldCharType="separate"/>
      </w:r>
      <w:r>
        <w:rPr>
          <w:rFonts w:hint="eastAsia"/>
        </w:rPr>
        <w:t>前</w:t>
      </w:r>
      <w:r>
        <w:rPr>
          <w:rFonts w:ascii="MS Mincho" w:hAnsi="MS Mincho"/>
        </w:rPr>
        <w:t xml:space="preserve">    </w:t>
      </w:r>
      <w:r>
        <w:rPr>
          <w:rFonts w:hint="eastAsia"/>
        </w:rPr>
        <w:t>言</w:t>
      </w:r>
      <w:r>
        <w:tab/>
      </w:r>
      <w:r>
        <w:fldChar w:fldCharType="begin"/>
      </w:r>
      <w:r>
        <w:instrText xml:space="preserve"> PAGEREF _Toc94110015 \h </w:instrText>
      </w:r>
      <w:r>
        <w:fldChar w:fldCharType="separate"/>
      </w:r>
      <w:r>
        <w:t>II</w:t>
      </w:r>
      <w:r>
        <w:fldChar w:fldCharType="end"/>
      </w:r>
    </w:p>
    <w:p w14:paraId="3DC29623">
      <w:pPr>
        <w:pStyle w:val="27"/>
        <w:keepNext w:val="0"/>
        <w:keepLines w:val="0"/>
        <w:pageBreakBefore w:val="0"/>
        <w:kinsoku/>
        <w:wordWrap/>
        <w:overflowPunct/>
        <w:topLinePunct w:val="0"/>
        <w:autoSpaceDE/>
        <w:autoSpaceDN/>
        <w:bidi w:val="0"/>
        <w:adjustRightInd/>
        <w:snapToGrid/>
        <w:spacing w:line="360" w:lineRule="auto"/>
        <w:textAlignment w:val="auto"/>
        <w:rPr>
          <w:rFonts w:ascii="Calibri" w:hAnsi="Calibri"/>
          <w:szCs w:val="22"/>
        </w:rPr>
      </w:pPr>
      <w:r>
        <w:t>1</w:t>
      </w:r>
      <w:r>
        <w:rPr>
          <w:rFonts w:hint="eastAsia"/>
        </w:rPr>
        <w:t xml:space="preserve"> 范围</w:t>
      </w:r>
      <w:r>
        <w:tab/>
      </w:r>
      <w:r>
        <w:fldChar w:fldCharType="begin"/>
      </w:r>
      <w:r>
        <w:instrText xml:space="preserve"> PAGEREF _Toc94110018 \h </w:instrText>
      </w:r>
      <w:r>
        <w:fldChar w:fldCharType="separate"/>
      </w:r>
      <w:r>
        <w:t>1</w:t>
      </w:r>
      <w:r>
        <w:fldChar w:fldCharType="end"/>
      </w:r>
    </w:p>
    <w:p w14:paraId="03EF43EC">
      <w:pPr>
        <w:pStyle w:val="27"/>
        <w:keepNext w:val="0"/>
        <w:keepLines w:val="0"/>
        <w:pageBreakBefore w:val="0"/>
        <w:kinsoku/>
        <w:wordWrap/>
        <w:overflowPunct/>
        <w:topLinePunct w:val="0"/>
        <w:autoSpaceDE/>
        <w:autoSpaceDN/>
        <w:bidi w:val="0"/>
        <w:adjustRightInd/>
        <w:snapToGrid/>
        <w:spacing w:line="360" w:lineRule="auto"/>
        <w:textAlignment w:val="auto"/>
        <w:rPr>
          <w:rFonts w:ascii="Calibri" w:hAnsi="Calibri"/>
          <w:szCs w:val="22"/>
        </w:rPr>
      </w:pPr>
      <w:r>
        <w:t>2</w:t>
      </w:r>
      <w:r>
        <w:rPr>
          <w:rFonts w:hint="eastAsia"/>
        </w:rPr>
        <w:t xml:space="preserve"> 规范性引用文件</w:t>
      </w:r>
      <w:r>
        <w:tab/>
      </w:r>
      <w:r>
        <w:fldChar w:fldCharType="begin"/>
      </w:r>
      <w:r>
        <w:instrText xml:space="preserve"> PAGEREF _Toc94110020 \h </w:instrText>
      </w:r>
      <w:r>
        <w:fldChar w:fldCharType="separate"/>
      </w:r>
      <w:r>
        <w:t>1</w:t>
      </w:r>
      <w:r>
        <w:fldChar w:fldCharType="end"/>
      </w:r>
    </w:p>
    <w:p w14:paraId="19CCAD4D">
      <w:pPr>
        <w:pStyle w:val="27"/>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eastAsia="zh-CN"/>
        </w:rPr>
      </w:pPr>
      <w:r>
        <w:t>3</w:t>
      </w:r>
      <w:r>
        <w:rPr>
          <w:rFonts w:hint="eastAsia"/>
        </w:rPr>
        <w:t xml:space="preserve"> 术语和定义</w:t>
      </w:r>
      <w:r>
        <w:tab/>
      </w:r>
      <w:r>
        <w:rPr>
          <w:rFonts w:hint="eastAsia" w:eastAsia="宋体"/>
          <w:lang w:val="en-US" w:eastAsia="zh-CN"/>
        </w:rPr>
        <w:t>1</w:t>
      </w:r>
    </w:p>
    <w:p w14:paraId="4A9AD458">
      <w:pPr>
        <w:pStyle w:val="27"/>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eastAsia="宋体"/>
          <w:lang w:val="en-US" w:eastAsia="zh-CN"/>
        </w:rPr>
        <w:t>4</w:t>
      </w:r>
      <w:r>
        <w:rPr>
          <w:rFonts w:hint="eastAsia"/>
        </w:rPr>
        <w:t xml:space="preserve"> </w:t>
      </w:r>
      <w:r>
        <w:rPr>
          <w:rFonts w:hint="eastAsia"/>
          <w:lang w:eastAsia="zh-CN"/>
        </w:rPr>
        <w:t>总则</w:t>
      </w:r>
      <w:r>
        <w:tab/>
      </w:r>
      <w:r>
        <w:rPr>
          <w:rFonts w:hint="eastAsia" w:eastAsia="宋体"/>
          <w:lang w:val="en-US" w:eastAsia="zh-CN"/>
        </w:rPr>
        <w:t>2</w:t>
      </w:r>
    </w:p>
    <w:p w14:paraId="2E8C9B68">
      <w:pPr>
        <w:pStyle w:val="27"/>
        <w:keepNext w:val="0"/>
        <w:keepLines w:val="0"/>
        <w:pageBreakBefore w:val="0"/>
        <w:kinsoku/>
        <w:wordWrap/>
        <w:overflowPunct/>
        <w:topLinePunct w:val="0"/>
        <w:autoSpaceDE/>
        <w:autoSpaceDN/>
        <w:bidi w:val="0"/>
        <w:adjustRightInd/>
        <w:snapToGrid/>
        <w:spacing w:line="360" w:lineRule="auto"/>
        <w:textAlignment w:val="auto"/>
      </w:pPr>
      <w:r>
        <w:rPr>
          <w:rFonts w:hint="eastAsia" w:eastAsia="宋体"/>
          <w:lang w:val="en-US" w:eastAsia="zh-CN"/>
        </w:rPr>
        <w:t>5</w:t>
      </w:r>
      <w:r>
        <w:rPr>
          <w:rFonts w:hint="eastAsia"/>
        </w:rPr>
        <w:t xml:space="preserve"> </w:t>
      </w:r>
      <w:r>
        <w:rPr>
          <w:rFonts w:hint="eastAsia" w:eastAsia="宋体"/>
          <w:lang w:eastAsia="zh-CN"/>
        </w:rPr>
        <w:t>测试仪器仪表</w:t>
      </w:r>
      <w:r>
        <w:tab/>
      </w:r>
      <w:r>
        <w:rPr>
          <w:rFonts w:hint="eastAsia" w:eastAsia="宋体"/>
          <w:lang w:val="en-US" w:eastAsia="zh-CN"/>
        </w:rPr>
        <w:t>2</w:t>
      </w:r>
    </w:p>
    <w:p w14:paraId="761BD363">
      <w:pPr>
        <w:pStyle w:val="27"/>
        <w:keepNext w:val="0"/>
        <w:keepLines w:val="0"/>
        <w:pageBreakBefore w:val="0"/>
        <w:kinsoku/>
        <w:wordWrap/>
        <w:overflowPunct/>
        <w:topLinePunct w:val="0"/>
        <w:autoSpaceDE/>
        <w:autoSpaceDN/>
        <w:bidi w:val="0"/>
        <w:adjustRightInd/>
        <w:snapToGrid/>
        <w:spacing w:line="360" w:lineRule="auto"/>
        <w:textAlignment w:val="auto"/>
        <w:rPr>
          <w:rFonts w:hint="default" w:ascii="Calibri" w:hAnsi="Calibri" w:eastAsia="宋体"/>
          <w:szCs w:val="22"/>
          <w:lang w:val="en-US" w:eastAsia="zh-CN"/>
        </w:rPr>
      </w:pPr>
      <w:r>
        <w:rPr>
          <w:rFonts w:hint="eastAsia" w:eastAsia="宋体"/>
          <w:lang w:val="en-US" w:eastAsia="zh-CN"/>
        </w:rPr>
        <w:t>6</w:t>
      </w:r>
      <w:r>
        <w:rPr>
          <w:rFonts w:hint="eastAsia"/>
        </w:rPr>
        <w:t xml:space="preserve"> </w:t>
      </w:r>
      <w:r>
        <w:rPr>
          <w:rFonts w:hint="eastAsia"/>
          <w:lang w:eastAsia="zh-CN"/>
        </w:rPr>
        <w:t>测试准备</w:t>
      </w:r>
      <w:r>
        <w:tab/>
      </w:r>
      <w:r>
        <w:rPr>
          <w:rFonts w:hint="eastAsia" w:eastAsia="宋体"/>
          <w:lang w:val="en-US" w:eastAsia="zh-CN"/>
        </w:rPr>
        <w:t>6</w:t>
      </w:r>
    </w:p>
    <w:p w14:paraId="4BD470FC">
      <w:pPr>
        <w:pStyle w:val="27"/>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eastAsia="宋体"/>
          <w:lang w:val="en-US" w:eastAsia="zh-CN"/>
        </w:rPr>
        <w:t>7</w:t>
      </w:r>
      <w:r>
        <w:rPr>
          <w:rFonts w:hint="eastAsia"/>
        </w:rPr>
        <w:t xml:space="preserve"> </w:t>
      </w:r>
      <w:r>
        <w:rPr>
          <w:rFonts w:hint="eastAsia"/>
          <w:lang w:eastAsia="zh-CN"/>
        </w:rPr>
        <w:t>测试方法</w:t>
      </w:r>
      <w:r>
        <w:tab/>
      </w:r>
      <w:r>
        <w:rPr>
          <w:rFonts w:hint="eastAsia" w:eastAsia="宋体"/>
          <w:lang w:val="en-US" w:eastAsia="zh-CN"/>
        </w:rPr>
        <w:t>7</w:t>
      </w:r>
    </w:p>
    <w:p w14:paraId="67142431">
      <w:pPr>
        <w:pStyle w:val="27"/>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eastAsia="宋体"/>
          <w:lang w:val="en-US" w:eastAsia="zh-CN"/>
        </w:rPr>
        <w:t>8</w:t>
      </w:r>
      <w:r>
        <w:rPr>
          <w:rFonts w:hint="eastAsia"/>
        </w:rPr>
        <w:t xml:space="preserve"> </w:t>
      </w:r>
      <w:r>
        <w:rPr>
          <w:rFonts w:hint="eastAsia"/>
          <w:lang w:eastAsia="zh-CN"/>
        </w:rPr>
        <w:t>测试报告</w:t>
      </w:r>
      <w:r>
        <w:tab/>
      </w:r>
      <w:r>
        <w:rPr>
          <w:rFonts w:hint="eastAsia" w:eastAsia="宋体"/>
          <w:lang w:val="en-US" w:eastAsia="zh-CN"/>
        </w:rPr>
        <w:t>7</w:t>
      </w:r>
    </w:p>
    <w:p w14:paraId="17C2D17D">
      <w:pPr>
        <w:pStyle w:val="27"/>
        <w:keepNext w:val="0"/>
        <w:keepLines w:val="0"/>
        <w:pageBreakBefore w:val="0"/>
        <w:kinsoku/>
        <w:wordWrap/>
        <w:overflowPunct/>
        <w:topLinePunct w:val="0"/>
        <w:autoSpaceDE/>
        <w:autoSpaceDN/>
        <w:bidi w:val="0"/>
        <w:adjustRightInd/>
        <w:snapToGrid/>
        <w:spacing w:line="360" w:lineRule="auto"/>
        <w:textAlignment w:val="auto"/>
        <w:rPr>
          <w:rFonts w:hint="default" w:ascii="Calibri" w:hAnsi="Calibri" w:eastAsia="宋体"/>
          <w:szCs w:val="22"/>
          <w:lang w:val="en-US" w:eastAsia="zh-CN"/>
        </w:rPr>
      </w:pPr>
      <w:r>
        <w:rPr>
          <w:rFonts w:hint="eastAsia"/>
          <w:lang w:eastAsia="zh-CN"/>
        </w:rPr>
        <w:t>附录</w:t>
      </w:r>
      <w:r>
        <w:rPr>
          <w:rFonts w:hint="eastAsia"/>
          <w:lang w:val="en-US" w:eastAsia="zh-CN"/>
        </w:rPr>
        <w:t>A（规范性）  蒸汽锅炉典型结构型式及水容积测试边界</w:t>
      </w:r>
      <w:r>
        <w:tab/>
      </w:r>
      <w:r>
        <w:rPr>
          <w:rFonts w:hint="eastAsia" w:eastAsia="宋体"/>
          <w:lang w:val="en-US" w:eastAsia="zh-CN"/>
        </w:rPr>
        <w:t>8</w:t>
      </w:r>
    </w:p>
    <w:p w14:paraId="546CE15A">
      <w:pPr>
        <w:pStyle w:val="27"/>
        <w:keepNext w:val="0"/>
        <w:keepLines w:val="0"/>
        <w:pageBreakBefore w:val="0"/>
        <w:kinsoku/>
        <w:wordWrap/>
        <w:overflowPunct/>
        <w:topLinePunct w:val="0"/>
        <w:autoSpaceDE/>
        <w:autoSpaceDN/>
        <w:bidi w:val="0"/>
        <w:adjustRightInd/>
        <w:snapToGrid/>
        <w:spacing w:line="360" w:lineRule="auto"/>
        <w:textAlignment w:val="auto"/>
        <w:rPr>
          <w:rFonts w:hint="default" w:ascii="Calibri" w:hAnsi="Calibri" w:eastAsia="宋体"/>
          <w:szCs w:val="22"/>
          <w:lang w:val="en-US" w:eastAsia="zh-CN"/>
        </w:rPr>
      </w:pPr>
      <w:r>
        <w:rPr>
          <w:rFonts w:hint="eastAsia"/>
          <w:lang w:eastAsia="zh-CN"/>
        </w:rPr>
        <w:t>附录</w:t>
      </w:r>
      <w:r>
        <w:rPr>
          <w:rFonts w:hint="eastAsia"/>
          <w:lang w:val="en-US" w:eastAsia="zh-CN"/>
        </w:rPr>
        <w:t>B（资料性）  推荐性测试报告页格式</w:t>
      </w:r>
      <w:r>
        <w:tab/>
      </w:r>
      <w:r>
        <w:rPr>
          <w:rFonts w:hint="eastAsia" w:eastAsia="宋体"/>
          <w:lang w:val="en-US" w:eastAsia="zh-CN"/>
        </w:rPr>
        <w:t>10</w:t>
      </w:r>
    </w:p>
    <w:p w14:paraId="06A0CC7A">
      <w:pPr>
        <w:rPr>
          <w:rFonts w:hint="default"/>
          <w:lang w:val="en-US" w:eastAsia="zh-CN"/>
        </w:rPr>
      </w:pPr>
    </w:p>
    <w:p w14:paraId="551D22F8">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olor w:val="000000"/>
          <w:kern w:val="0"/>
        </w:rPr>
      </w:pPr>
      <w:r>
        <w:rPr>
          <w:rFonts w:hint="eastAsia" w:ascii="宋体" w:hAnsi="宋体"/>
          <w:color w:val="000000"/>
          <w:kern w:val="0"/>
        </w:rPr>
        <w:fldChar w:fldCharType="end"/>
      </w:r>
    </w:p>
    <w:p w14:paraId="22B02152">
      <w:pPr>
        <w:widowControl/>
        <w:ind w:firstLine="420"/>
        <w:jc w:val="left"/>
        <w:rPr>
          <w:rFonts w:ascii="宋体" w:hAnsi="宋体"/>
          <w:color w:val="000000"/>
          <w:kern w:val="0"/>
        </w:rPr>
      </w:pPr>
    </w:p>
    <w:p w14:paraId="221E67D8">
      <w:pPr>
        <w:rPr>
          <w:rFonts w:ascii="宋体" w:hAnsi="宋体"/>
        </w:rPr>
      </w:pPr>
    </w:p>
    <w:p w14:paraId="6AE7079F">
      <w:pPr>
        <w:rPr>
          <w:rFonts w:ascii="宋体" w:hAnsi="宋体"/>
        </w:rPr>
      </w:pPr>
    </w:p>
    <w:p w14:paraId="084467B6">
      <w:pPr>
        <w:rPr>
          <w:rFonts w:ascii="宋体" w:hAnsi="宋体"/>
        </w:rPr>
      </w:pPr>
    </w:p>
    <w:p w14:paraId="32A3071B">
      <w:pPr>
        <w:rPr>
          <w:rFonts w:ascii="宋体" w:hAnsi="宋体"/>
        </w:rPr>
      </w:pPr>
    </w:p>
    <w:p w14:paraId="1CD57612">
      <w:pPr>
        <w:rPr>
          <w:rFonts w:ascii="宋体" w:hAnsi="宋体"/>
        </w:rPr>
      </w:pPr>
    </w:p>
    <w:p w14:paraId="02B5FB8B">
      <w:pPr>
        <w:rPr>
          <w:rFonts w:ascii="宋体" w:hAnsi="宋体"/>
        </w:rPr>
      </w:pPr>
    </w:p>
    <w:p w14:paraId="4BE03D08">
      <w:pPr>
        <w:rPr>
          <w:rFonts w:ascii="宋体" w:hAnsi="宋体"/>
        </w:rPr>
      </w:pPr>
    </w:p>
    <w:p w14:paraId="10E80688">
      <w:pPr>
        <w:tabs>
          <w:tab w:val="left" w:pos="1440"/>
        </w:tabs>
        <w:rPr>
          <w:rFonts w:hint="eastAsia" w:ascii="宋体" w:hAnsi="宋体"/>
        </w:rPr>
      </w:pPr>
      <w:r>
        <w:rPr>
          <w:rFonts w:ascii="宋体" w:hAnsi="宋体"/>
        </w:rPr>
        <w:tab/>
      </w:r>
    </w:p>
    <w:p w14:paraId="7542FAD0">
      <w:pPr>
        <w:pStyle w:val="71"/>
      </w:pPr>
      <w:bookmarkStart w:id="6" w:name="_Toc94110015"/>
      <w:r>
        <w:rPr>
          <w:rFonts w:hint="eastAsia"/>
        </w:rPr>
        <w:t>前</w:t>
      </w:r>
      <w:r>
        <w:rPr>
          <w:rFonts w:hint="eastAsia" w:ascii="MS Mincho" w:hAnsi="MS Mincho" w:eastAsia="宋体"/>
        </w:rPr>
        <w:t xml:space="preserve">    </w:t>
      </w:r>
      <w:r>
        <w:rPr>
          <w:rFonts w:hint="eastAsia"/>
        </w:rPr>
        <w:t>言</w:t>
      </w:r>
      <w:bookmarkEnd w:id="6"/>
    </w:p>
    <w:p w14:paraId="65D8BC83">
      <w:pPr>
        <w:pStyle w:val="22"/>
        <w:rPr>
          <w:rFonts w:hint="eastAsia"/>
        </w:rPr>
      </w:pPr>
      <w:r>
        <w:rPr>
          <w:rFonts w:hint="eastAsia" w:hAnsi="宋体"/>
          <w:color w:val="000000"/>
        </w:rPr>
        <w:t>本文件按照GB/T 1.1-2020《标准化工作导则  第一部分：标准化文件的结构和起草规则》的规定起草。</w:t>
      </w:r>
    </w:p>
    <w:p w14:paraId="18C64A7D">
      <w:pPr>
        <w:pStyle w:val="22"/>
        <w:rPr>
          <w:rFonts w:hint="eastAsia"/>
        </w:rPr>
      </w:pPr>
      <w:r>
        <w:rPr>
          <w:rFonts w:hint="eastAsia"/>
        </w:rPr>
        <w:t>本文件由广东省科技成果促进会提出</w:t>
      </w:r>
      <w:r>
        <w:rPr>
          <w:rFonts w:hint="eastAsia"/>
          <w:lang w:eastAsia="zh-CN"/>
        </w:rPr>
        <w:t>并归口</w:t>
      </w:r>
      <w:r>
        <w:rPr>
          <w:rFonts w:hint="eastAsia"/>
        </w:rPr>
        <w:t>。</w:t>
      </w:r>
    </w:p>
    <w:p w14:paraId="3E59B838">
      <w:pPr>
        <w:pStyle w:val="22"/>
        <w:rPr>
          <w:rFonts w:hint="default"/>
          <w:lang w:val="en-US"/>
        </w:rPr>
      </w:pPr>
      <w:r>
        <w:rPr>
          <w:rFonts w:hint="eastAsia"/>
        </w:rPr>
        <w:t>本文件起草单位：</w:t>
      </w:r>
      <w:r>
        <w:rPr>
          <w:rFonts w:hint="eastAsia"/>
          <w:color w:val="auto"/>
          <w:highlight w:val="yellow"/>
          <w:lang w:val="en-US" w:eastAsia="zh-CN"/>
        </w:rPr>
        <w:t>XXXXXXXX</w:t>
      </w:r>
    </w:p>
    <w:p w14:paraId="0D822E0B">
      <w:pPr>
        <w:pStyle w:val="22"/>
        <w:rPr>
          <w:rFonts w:hint="eastAsia"/>
        </w:rPr>
      </w:pPr>
      <w:r>
        <w:rPr>
          <w:rFonts w:hint="eastAsia"/>
        </w:rPr>
        <w:t>本文件主要起草人：</w:t>
      </w:r>
      <w:r>
        <w:rPr>
          <w:rFonts w:hint="eastAsia"/>
          <w:highlight w:val="yellow"/>
          <w:lang w:val="en-US" w:eastAsia="zh-CN"/>
        </w:rPr>
        <w:t>XXX</w:t>
      </w:r>
      <w:r>
        <w:rPr>
          <w:rFonts w:hint="eastAsia"/>
        </w:rPr>
        <w:t>。</w:t>
      </w:r>
    </w:p>
    <w:p w14:paraId="0D9237A5">
      <w:pPr>
        <w:pStyle w:val="22"/>
        <w:rPr>
          <w:rFonts w:hint="eastAsia"/>
        </w:rPr>
      </w:pPr>
      <w:r>
        <w:rPr>
          <w:rFonts w:hint="eastAsia"/>
        </w:rPr>
        <w:t>本文件为首次发布。</w:t>
      </w:r>
    </w:p>
    <w:p w14:paraId="7AC9DC89">
      <w:pPr>
        <w:pStyle w:val="22"/>
        <w:rPr>
          <w:rFonts w:hint="eastAsia"/>
        </w:rPr>
        <w:sectPr>
          <w:footerReference r:id="rId9" w:type="first"/>
          <w:headerReference r:id="rId6" w:type="default"/>
          <w:footerReference r:id="rId7" w:type="default"/>
          <w:footerReference r:id="rId8" w:type="even"/>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titlePg/>
          <w:rtlGutter w:val="0"/>
          <w:docGrid w:type="lines" w:linePitch="315" w:charSpace="0"/>
        </w:sectPr>
      </w:pPr>
    </w:p>
    <w:p w14:paraId="783A2439">
      <w:pPr>
        <w:pStyle w:val="95"/>
        <w:ind w:left="0" w:leftChars="0" w:firstLine="0" w:firstLineChars="0"/>
        <w:jc w:val="center"/>
        <w:rPr>
          <w:rFonts w:hint="eastAsia" w:eastAsia="黑体"/>
          <w:color w:val="000000"/>
          <w:lang w:eastAsia="zh-CN"/>
        </w:rPr>
      </w:pPr>
      <w:r>
        <w:rPr>
          <w:rFonts w:hint="eastAsia"/>
          <w:color w:val="000000"/>
        </w:rPr>
        <w:t>蒸汽锅炉水容积测试技术规程</w:t>
      </w:r>
    </w:p>
    <w:p w14:paraId="3AC58291">
      <w:pPr>
        <w:pStyle w:val="82"/>
        <w:rPr>
          <w:rFonts w:hint="eastAsia"/>
        </w:rPr>
      </w:pPr>
      <w:bookmarkStart w:id="7" w:name="_Toc94110018"/>
      <w:r>
        <w:rPr>
          <w:rFonts w:hint="eastAsia"/>
        </w:rPr>
        <w:t>范围</w:t>
      </w:r>
      <w:bookmarkEnd w:id="7"/>
      <w:bookmarkStart w:id="8" w:name="二"/>
      <w:bookmarkEnd w:id="8"/>
    </w:p>
    <w:p w14:paraId="0B98825F">
      <w:pPr>
        <w:pStyle w:val="82"/>
        <w:numPr>
          <w:ilvl w:val="0"/>
          <w:numId w:val="0"/>
        </w:numPr>
        <w:spacing w:before="0" w:beforeLines="0" w:after="0" w:afterLines="0"/>
        <w:ind w:firstLine="420" w:firstLineChars="200"/>
        <w:rPr>
          <w:rFonts w:hint="eastAsia" w:ascii="宋体" w:eastAsia="宋体"/>
          <w:szCs w:val="21"/>
        </w:rPr>
      </w:pPr>
      <w:bookmarkStart w:id="9" w:name="_Toc94110019"/>
      <w:bookmarkStart w:id="10" w:name="_Toc85453309"/>
      <w:bookmarkStart w:id="11" w:name="_Toc84507734"/>
      <w:r>
        <w:rPr>
          <w:rFonts w:hint="eastAsia" w:ascii="宋体" w:eastAsia="宋体"/>
          <w:szCs w:val="21"/>
        </w:rPr>
        <w:t>本文件规定了蒸汽锅炉水容积测试的范围、术语和定义、总则、测试仪器仪表、测试准备、测试方法和测试报告等。</w:t>
      </w:r>
    </w:p>
    <w:p w14:paraId="1D58F086">
      <w:pPr>
        <w:pStyle w:val="82"/>
        <w:numPr>
          <w:ilvl w:val="0"/>
          <w:numId w:val="0"/>
        </w:numPr>
        <w:spacing w:before="0" w:beforeLines="0" w:after="0" w:afterLines="0"/>
        <w:ind w:firstLine="420" w:firstLineChars="200"/>
        <w:rPr>
          <w:rFonts w:hint="eastAsia" w:ascii="宋体" w:eastAsia="宋体"/>
          <w:szCs w:val="21"/>
        </w:rPr>
      </w:pPr>
      <w:r>
        <w:rPr>
          <w:rFonts w:hint="eastAsia" w:ascii="宋体" w:eastAsia="宋体"/>
          <w:szCs w:val="21"/>
        </w:rPr>
        <w:t>本文件适用于额定蒸汽压力或最高工作压力大于或者等于0.1MPa(表压)的蒸汽锅炉的水容积测试，其他设备的水容积测试可参照执行。</w:t>
      </w:r>
      <w:bookmarkEnd w:id="9"/>
      <w:bookmarkEnd w:id="10"/>
      <w:bookmarkEnd w:id="11"/>
    </w:p>
    <w:p w14:paraId="3B3D751B">
      <w:pPr>
        <w:pStyle w:val="22"/>
        <w:rPr>
          <w:rFonts w:hint="eastAsia" w:eastAsia="宋体"/>
          <w:lang w:eastAsia="zh-CN"/>
        </w:rPr>
      </w:pPr>
      <w:r>
        <w:rPr>
          <w:rFonts w:hint="eastAsia"/>
        </w:rPr>
        <w:t>本文件不适用于电站锅炉的水容积测试</w:t>
      </w:r>
      <w:r>
        <w:rPr>
          <w:rFonts w:hint="eastAsia"/>
          <w:lang w:eastAsia="zh-CN"/>
        </w:rPr>
        <w:t>。</w:t>
      </w:r>
    </w:p>
    <w:p w14:paraId="5F3410BB">
      <w:pPr>
        <w:pStyle w:val="82"/>
        <w:rPr>
          <w:rFonts w:hint="eastAsia"/>
        </w:rPr>
      </w:pPr>
      <w:bookmarkStart w:id="12" w:name="_Toc94110020"/>
      <w:r>
        <w:rPr>
          <w:rFonts w:hint="eastAsia"/>
        </w:rPr>
        <w:t>规范性引用文件</w:t>
      </w:r>
      <w:bookmarkEnd w:id="12"/>
    </w:p>
    <w:p w14:paraId="3EB3FFF5">
      <w:pPr>
        <w:pStyle w:val="22"/>
        <w:jc w:val="left"/>
        <w:rPr>
          <w:rFonts w:hint="eastAsia"/>
          <w:color w:val="FF0000"/>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83DA883">
      <w:pPr>
        <w:pStyle w:val="22"/>
        <w:rPr>
          <w:rFonts w:hint="eastAsia"/>
          <w:szCs w:val="21"/>
        </w:rPr>
      </w:pPr>
      <w:r>
        <w:rPr>
          <w:rFonts w:hint="eastAsia"/>
          <w:szCs w:val="21"/>
        </w:rPr>
        <w:t>GB/T 2900.48  电工名词术语锅炉</w:t>
      </w:r>
    </w:p>
    <w:p w14:paraId="3A34725E">
      <w:pPr>
        <w:pStyle w:val="22"/>
        <w:rPr>
          <w:rFonts w:hint="eastAsia" w:ascii="宋体" w:hAnsi="宋体" w:eastAsia="宋体" w:cs="宋体"/>
          <w:szCs w:val="21"/>
          <w:highlight w:val="none"/>
          <w:lang w:val="en-US" w:eastAsia="zh-CN"/>
        </w:rPr>
      </w:pPr>
      <w:r>
        <w:rPr>
          <w:rFonts w:hint="eastAsia"/>
          <w:szCs w:val="21"/>
        </w:rPr>
        <w:t>NB/T 10941  小型锅炉和常压热水锅炉技术条件</w:t>
      </w:r>
    </w:p>
    <w:p w14:paraId="4B95DA6C">
      <w:pPr>
        <w:pStyle w:val="82"/>
        <w:rPr>
          <w:rFonts w:hint="eastAsia"/>
        </w:rPr>
      </w:pPr>
      <w:bookmarkStart w:id="13" w:name="_Toc94110021"/>
      <w:r>
        <w:rPr>
          <w:rFonts w:hint="eastAsia"/>
        </w:rPr>
        <w:t>术语和定义</w:t>
      </w:r>
      <w:bookmarkEnd w:id="13"/>
    </w:p>
    <w:p w14:paraId="23CBEBE8">
      <w:pPr>
        <w:pStyle w:val="22"/>
        <w:rPr>
          <w:rFonts w:hint="eastAsia"/>
        </w:rPr>
      </w:pPr>
      <w:r>
        <w:rPr>
          <w:rFonts w:hint="eastAsia"/>
          <w:bCs/>
        </w:rPr>
        <w:t>GB/T 2900.48界定的以及下列术语和定义适用于本文件</w:t>
      </w:r>
      <w:r>
        <w:rPr>
          <w:rFonts w:hint="eastAsia"/>
        </w:rPr>
        <w:t>。</w:t>
      </w:r>
    </w:p>
    <w:p w14:paraId="65422AF9">
      <w:pPr>
        <w:pStyle w:val="61"/>
        <w:spacing w:before="0" w:beforeLines="0" w:after="0" w:afterLines="0"/>
        <w:rPr>
          <w:rFonts w:hint="eastAsia"/>
        </w:rPr>
      </w:pPr>
    </w:p>
    <w:p w14:paraId="6C4A22E3">
      <w:pPr>
        <w:pStyle w:val="22"/>
        <w:rPr>
          <w:rFonts w:hint="eastAsia" w:ascii="黑体" w:hAnsi="黑体" w:eastAsia="黑体"/>
          <w:lang w:val="en-US" w:eastAsia="zh-CN"/>
        </w:rPr>
      </w:pPr>
      <w:r>
        <w:rPr>
          <w:rFonts w:hint="eastAsia" w:ascii="黑体" w:hAnsi="黑体" w:eastAsia="黑体"/>
          <w:lang w:eastAsia="zh-CN"/>
        </w:rPr>
        <w:t>有固定汽水分界线的蒸汽锅炉  steam boiler with fixed boundary between steam and water</w:t>
      </w:r>
    </w:p>
    <w:p w14:paraId="7C301B38">
      <w:pPr>
        <w:pStyle w:val="22"/>
        <w:rPr>
          <w:rFonts w:hint="eastAsia" w:eastAsia="宋体"/>
          <w:lang w:eastAsia="zh-CN"/>
        </w:rPr>
      </w:pPr>
      <w:r>
        <w:rPr>
          <w:rFonts w:hint="eastAsia" w:eastAsia="宋体"/>
          <w:lang w:eastAsia="zh-CN"/>
        </w:rPr>
        <w:t>锅炉正常运行时，在锅筒、集箱或汽水分离器等中，汽水形成一个相对稳定可见的连续的分界面。</w:t>
      </w:r>
    </w:p>
    <w:p w14:paraId="7F023CFF">
      <w:pPr>
        <w:pStyle w:val="61"/>
        <w:spacing w:before="0" w:beforeLines="0" w:after="0" w:afterLines="0"/>
        <w:rPr>
          <w:rFonts w:hint="eastAsia"/>
        </w:rPr>
      </w:pPr>
    </w:p>
    <w:p w14:paraId="308F4177">
      <w:pPr>
        <w:pStyle w:val="22"/>
        <w:rPr>
          <w:rFonts w:hint="eastAsia" w:ascii="黑体" w:hAnsi="黑体" w:eastAsia="黑体"/>
          <w:lang w:val="en-US" w:eastAsia="zh-CN"/>
        </w:rPr>
      </w:pPr>
      <w:r>
        <w:rPr>
          <w:rFonts w:hint="eastAsia" w:ascii="黑体" w:hAnsi="黑体" w:eastAsia="黑体"/>
          <w:lang w:eastAsia="zh-CN"/>
        </w:rPr>
        <w:t>无固定汽水分界线的蒸汽锅炉  steam boiler with unfixed boundary between steam and water</w:t>
      </w:r>
    </w:p>
    <w:p w14:paraId="618810DA">
      <w:pPr>
        <w:pStyle w:val="22"/>
        <w:rPr>
          <w:rFonts w:hint="eastAsia" w:eastAsia="宋体"/>
          <w:lang w:eastAsia="zh-CN"/>
        </w:rPr>
      </w:pPr>
      <w:r>
        <w:rPr>
          <w:rFonts w:hint="eastAsia" w:eastAsia="宋体"/>
          <w:lang w:eastAsia="zh-CN"/>
        </w:rPr>
        <w:t>锅炉正常运行时，在锅筒、集箱或汽水分离器等中，汽水未形成一个相对稳定可见的连续的分界面。</w:t>
      </w:r>
    </w:p>
    <w:p w14:paraId="34D935E5">
      <w:pPr>
        <w:pStyle w:val="61"/>
        <w:spacing w:before="0" w:beforeLines="0" w:after="0" w:afterLines="0"/>
        <w:rPr>
          <w:rFonts w:hint="eastAsia"/>
        </w:rPr>
      </w:pPr>
    </w:p>
    <w:p w14:paraId="4D6BA6D7">
      <w:pPr>
        <w:pStyle w:val="22"/>
        <w:rPr>
          <w:rFonts w:hint="eastAsia" w:ascii="黑体" w:hAnsi="黑体" w:eastAsia="黑体"/>
          <w:lang w:val="en-US" w:eastAsia="zh-CN"/>
        </w:rPr>
      </w:pPr>
      <w:r>
        <w:rPr>
          <w:rFonts w:hint="eastAsia" w:ascii="黑体" w:hAnsi="黑体" w:eastAsia="黑体"/>
          <w:lang w:eastAsia="zh-CN"/>
        </w:rPr>
        <w:t>设计正常水位  design of normal water level</w:t>
      </w:r>
    </w:p>
    <w:p w14:paraId="54B74717">
      <w:pPr>
        <w:pStyle w:val="22"/>
        <w:rPr>
          <w:rFonts w:hint="eastAsia" w:eastAsia="宋体"/>
          <w:lang w:eastAsia="zh-CN"/>
        </w:rPr>
      </w:pPr>
      <w:r>
        <w:rPr>
          <w:rFonts w:hint="eastAsia" w:eastAsia="宋体"/>
          <w:lang w:eastAsia="zh-CN"/>
        </w:rPr>
        <w:t>设计正常水位是指在设计最低安全水位与设计最高安全水位之间的水位。</w:t>
      </w:r>
    </w:p>
    <w:p w14:paraId="2D6F3B8F">
      <w:pPr>
        <w:pStyle w:val="61"/>
        <w:spacing w:before="0" w:beforeLines="0" w:after="0" w:afterLines="0"/>
        <w:rPr>
          <w:rFonts w:hint="eastAsia"/>
        </w:rPr>
      </w:pPr>
    </w:p>
    <w:p w14:paraId="6F4F1E38">
      <w:pPr>
        <w:pStyle w:val="22"/>
        <w:rPr>
          <w:rFonts w:hint="eastAsia" w:ascii="黑体" w:hAnsi="黑体" w:eastAsia="黑体"/>
          <w:lang w:val="en-US" w:eastAsia="zh-CN"/>
        </w:rPr>
      </w:pPr>
      <w:r>
        <w:rPr>
          <w:rFonts w:hint="eastAsia" w:ascii="黑体" w:hAnsi="黑体" w:eastAsia="黑体"/>
          <w:lang w:eastAsia="zh-CN"/>
        </w:rPr>
        <w:t>体积测量法  volumetric measurement method</w:t>
      </w:r>
    </w:p>
    <w:p w14:paraId="035FE228">
      <w:pPr>
        <w:pStyle w:val="22"/>
        <w:rPr>
          <w:rFonts w:hint="eastAsia" w:eastAsia="宋体"/>
          <w:lang w:eastAsia="zh-CN"/>
        </w:rPr>
      </w:pPr>
      <w:r>
        <w:rPr>
          <w:rFonts w:hint="eastAsia" w:eastAsia="宋体"/>
          <w:lang w:eastAsia="zh-CN"/>
        </w:rPr>
        <w:t>直接通过量器测量锅炉排出水或注入水的体积的测量方法。</w:t>
      </w:r>
    </w:p>
    <w:p w14:paraId="5DF47FB3">
      <w:pPr>
        <w:pStyle w:val="61"/>
        <w:spacing w:before="0" w:beforeLines="0" w:after="0" w:afterLines="0"/>
        <w:rPr>
          <w:rFonts w:hint="eastAsia"/>
        </w:rPr>
      </w:pPr>
    </w:p>
    <w:p w14:paraId="3306FEE6">
      <w:pPr>
        <w:pStyle w:val="22"/>
        <w:rPr>
          <w:rFonts w:hint="eastAsia" w:ascii="黑体" w:hAnsi="黑体" w:eastAsia="黑体"/>
          <w:lang w:val="en-US" w:eastAsia="zh-CN"/>
        </w:rPr>
      </w:pPr>
      <w:r>
        <w:rPr>
          <w:rFonts w:hint="eastAsia" w:ascii="黑体" w:hAnsi="黑体" w:eastAsia="黑体"/>
          <w:lang w:eastAsia="zh-CN"/>
        </w:rPr>
        <w:t>质量测量法  mass measurement method</w:t>
      </w:r>
    </w:p>
    <w:p w14:paraId="10497C2C">
      <w:pPr>
        <w:pStyle w:val="22"/>
        <w:rPr>
          <w:rFonts w:hint="eastAsia" w:eastAsia="宋体"/>
          <w:lang w:eastAsia="zh-CN"/>
        </w:rPr>
      </w:pPr>
      <w:r>
        <w:rPr>
          <w:rFonts w:hint="eastAsia" w:eastAsia="宋体"/>
          <w:lang w:eastAsia="zh-CN"/>
        </w:rPr>
        <w:t>通过称量锅炉注水前后质量差、直接称量排出水或直接称量注入水质量的测量方法。</w:t>
      </w:r>
    </w:p>
    <w:p w14:paraId="13AABBB0">
      <w:pPr>
        <w:pStyle w:val="61"/>
        <w:spacing w:before="0" w:beforeLines="0" w:after="0" w:afterLines="0"/>
        <w:rPr>
          <w:rFonts w:hint="eastAsia"/>
        </w:rPr>
      </w:pPr>
    </w:p>
    <w:p w14:paraId="06C17FCC">
      <w:pPr>
        <w:pStyle w:val="22"/>
        <w:rPr>
          <w:rFonts w:hint="eastAsia" w:ascii="黑体" w:hAnsi="黑体" w:eastAsia="黑体"/>
          <w:lang w:val="en-US" w:eastAsia="zh-CN"/>
        </w:rPr>
      </w:pPr>
      <w:r>
        <w:rPr>
          <w:rFonts w:hint="eastAsia" w:ascii="黑体" w:hAnsi="黑体" w:eastAsia="黑体"/>
          <w:lang w:eastAsia="zh-CN"/>
        </w:rPr>
        <w:t>几何尺寸测量法  measurement of geometric dimensions</w:t>
      </w:r>
    </w:p>
    <w:p w14:paraId="6D43EA92">
      <w:pPr>
        <w:pStyle w:val="22"/>
        <w:rPr>
          <w:rFonts w:hint="eastAsia" w:eastAsia="宋体"/>
          <w:lang w:eastAsia="zh-CN"/>
        </w:rPr>
      </w:pPr>
      <w:r>
        <w:rPr>
          <w:rFonts w:hint="eastAsia" w:eastAsia="宋体"/>
          <w:lang w:eastAsia="zh-CN"/>
        </w:rPr>
        <w:t>通过实测的几何尺寸计算内部容积（扣除内件体积）的测量方法。</w:t>
      </w:r>
    </w:p>
    <w:p w14:paraId="191CDC37">
      <w:pPr>
        <w:pStyle w:val="22"/>
        <w:rPr>
          <w:rFonts w:hint="eastAsia" w:eastAsia="宋体"/>
          <w:lang w:eastAsia="zh-CN"/>
        </w:rPr>
      </w:pPr>
    </w:p>
    <w:p w14:paraId="203885B0">
      <w:pPr>
        <w:pStyle w:val="61"/>
        <w:spacing w:before="0" w:beforeLines="0" w:after="0" w:afterLines="0"/>
        <w:rPr>
          <w:rFonts w:hint="eastAsia"/>
        </w:rPr>
      </w:pPr>
    </w:p>
    <w:p w14:paraId="5E70A01A">
      <w:pPr>
        <w:pStyle w:val="22"/>
        <w:rPr>
          <w:rFonts w:hint="eastAsia" w:ascii="黑体" w:hAnsi="黑体" w:eastAsia="黑体"/>
          <w:lang w:val="en-US" w:eastAsia="zh-CN"/>
        </w:rPr>
      </w:pPr>
      <w:r>
        <w:rPr>
          <w:rFonts w:hint="eastAsia" w:ascii="黑体" w:hAnsi="黑体" w:eastAsia="黑体"/>
          <w:lang w:eastAsia="zh-CN"/>
        </w:rPr>
        <w:t>独立单元锅炉  independent unit boiler</w:t>
      </w:r>
    </w:p>
    <w:p w14:paraId="59F2DA14">
      <w:pPr>
        <w:pStyle w:val="22"/>
        <w:rPr>
          <w:rFonts w:hint="eastAsia" w:eastAsia="宋体"/>
          <w:lang w:eastAsia="zh-CN"/>
        </w:rPr>
      </w:pPr>
      <w:r>
        <w:rPr>
          <w:rFonts w:hint="eastAsia" w:eastAsia="宋体"/>
          <w:lang w:eastAsia="zh-CN"/>
        </w:rPr>
        <w:t>给水系统、汽水分离系统、燃烧系统、受热面、控制系统、安全附件、承压节能装置和铭牌全部独立的锅炉。</w:t>
      </w:r>
    </w:p>
    <w:p w14:paraId="6F421874">
      <w:pPr>
        <w:pStyle w:val="61"/>
        <w:spacing w:before="0" w:beforeLines="0" w:after="0" w:afterLines="0"/>
        <w:rPr>
          <w:rFonts w:hint="eastAsia"/>
        </w:rPr>
      </w:pPr>
    </w:p>
    <w:p w14:paraId="51A14A3D">
      <w:pPr>
        <w:pStyle w:val="22"/>
        <w:rPr>
          <w:rFonts w:hint="eastAsia" w:ascii="黑体" w:hAnsi="黑体" w:eastAsia="黑体"/>
          <w:lang w:val="en-US" w:eastAsia="zh-CN"/>
        </w:rPr>
      </w:pPr>
      <w:r>
        <w:rPr>
          <w:rFonts w:hint="eastAsia" w:ascii="黑体" w:hAnsi="黑体" w:eastAsia="黑体"/>
          <w:lang w:eastAsia="zh-CN"/>
        </w:rPr>
        <w:t>非独立单元锅炉  non-independent unit boiler</w:t>
      </w:r>
    </w:p>
    <w:p w14:paraId="799D59E6">
      <w:pPr>
        <w:pStyle w:val="22"/>
        <w:rPr>
          <w:rFonts w:hint="eastAsia" w:eastAsia="宋体"/>
          <w:lang w:eastAsia="zh-CN"/>
        </w:rPr>
      </w:pPr>
      <w:r>
        <w:rPr>
          <w:rFonts w:hint="eastAsia" w:eastAsia="宋体"/>
          <w:lang w:eastAsia="zh-CN"/>
        </w:rPr>
        <w:t>除独立单元锅炉之外的锅炉。</w:t>
      </w:r>
    </w:p>
    <w:p w14:paraId="4ACC4495">
      <w:pPr>
        <w:pStyle w:val="82"/>
        <w:rPr>
          <w:rFonts w:hint="eastAsia"/>
        </w:rPr>
      </w:pPr>
      <w:bookmarkStart w:id="14" w:name="bookmark32"/>
      <w:bookmarkEnd w:id="14"/>
      <w:bookmarkStart w:id="15" w:name="一"/>
      <w:bookmarkEnd w:id="15"/>
      <w:r>
        <w:rPr>
          <w:rFonts w:hint="eastAsia"/>
          <w:lang w:eastAsia="zh-CN"/>
        </w:rPr>
        <w:t>总则</w:t>
      </w:r>
    </w:p>
    <w:p w14:paraId="7CEECB1E">
      <w:pPr>
        <w:pStyle w:val="61"/>
        <w:ind w:left="0" w:leftChars="0" w:firstLine="0" w:firstLineChars="0"/>
        <w:rPr>
          <w:rFonts w:hint="eastAsia"/>
        </w:rPr>
      </w:pPr>
      <w:r>
        <w:rPr>
          <w:rFonts w:hint="eastAsia"/>
          <w:lang w:eastAsia="zh-CN"/>
        </w:rPr>
        <w:t>锅炉水容积测试要求</w:t>
      </w:r>
    </w:p>
    <w:p w14:paraId="0B905447">
      <w:pPr>
        <w:pStyle w:val="69"/>
        <w:bidi w:val="0"/>
        <w:ind w:left="0" w:leftChars="0" w:firstLine="0" w:firstLineChars="0"/>
        <w:rPr>
          <w:rFonts w:hint="eastAsia"/>
          <w:lang w:val="en-US" w:eastAsia="zh-CN"/>
        </w:rPr>
      </w:pPr>
      <w:r>
        <w:rPr>
          <w:rFonts w:hint="eastAsia"/>
          <w:lang w:val="en-US" w:eastAsia="zh-CN"/>
        </w:rPr>
        <w:t>有固定汽水分界线的蒸汽锅炉</w:t>
      </w:r>
    </w:p>
    <w:p w14:paraId="4DA11910">
      <w:pPr>
        <w:pStyle w:val="22"/>
        <w:rPr>
          <w:rFonts w:hint="eastAsia"/>
          <w:lang w:eastAsia="zh-CN"/>
        </w:rPr>
      </w:pPr>
      <w:r>
        <w:rPr>
          <w:rFonts w:hint="eastAsia"/>
          <w:lang w:eastAsia="zh-CN"/>
        </w:rPr>
        <w:t>锅炉水容积为从给水泵出口至设计正常水位时的水容积，包括参与系统循环并承压的锅筒、集箱、汽水分离器、受热面、管道及节能装置等的水容积（不含过热系统和再热系统的几何总容积）。有设计正常水位的，水容积测量终点为设计正常水位；无设计正常水位的，水容积测量终点取水位计中间水位点与给水泵给水自动停止点的较高者。</w:t>
      </w:r>
    </w:p>
    <w:p w14:paraId="3461E55C">
      <w:pPr>
        <w:pStyle w:val="69"/>
        <w:bidi w:val="0"/>
        <w:ind w:left="0" w:leftChars="0" w:firstLine="0" w:firstLineChars="0"/>
        <w:rPr>
          <w:rFonts w:hint="eastAsia"/>
          <w:lang w:val="en-US" w:eastAsia="zh-CN"/>
        </w:rPr>
      </w:pPr>
      <w:r>
        <w:rPr>
          <w:rFonts w:hint="eastAsia"/>
          <w:lang w:val="en-US" w:eastAsia="zh-CN"/>
        </w:rPr>
        <w:t>无固定汽水分界线的蒸汽锅炉</w:t>
      </w:r>
    </w:p>
    <w:p w14:paraId="2578AEC9">
      <w:pPr>
        <w:pStyle w:val="22"/>
        <w:rPr>
          <w:rFonts w:hint="eastAsia"/>
          <w:lang w:eastAsia="zh-CN"/>
        </w:rPr>
      </w:pPr>
      <w:r>
        <w:rPr>
          <w:rFonts w:hint="eastAsia"/>
          <w:lang w:eastAsia="zh-CN"/>
        </w:rPr>
        <w:t>水容积为从给水泵出口到锅炉主蒸汽阀之间的水容积，包括参与系统循环的汽水分离器、集箱、受热面、管道及承压节能装置等的水容积（不含再热系统的几何总容积）。</w:t>
      </w:r>
    </w:p>
    <w:p w14:paraId="328344D1">
      <w:pPr>
        <w:pStyle w:val="69"/>
        <w:bidi w:val="0"/>
        <w:ind w:left="0" w:leftChars="0" w:firstLine="0" w:firstLineChars="0"/>
        <w:rPr>
          <w:rFonts w:hint="eastAsia"/>
          <w:lang w:val="en-US" w:eastAsia="zh-CN"/>
        </w:rPr>
      </w:pPr>
      <w:r>
        <w:rPr>
          <w:rFonts w:hint="eastAsia"/>
          <w:lang w:val="en-US" w:eastAsia="zh-CN"/>
        </w:rPr>
        <w:t>非独立单元锅炉</w:t>
      </w:r>
    </w:p>
    <w:p w14:paraId="165FE782">
      <w:pPr>
        <w:pStyle w:val="22"/>
        <w:rPr>
          <w:rFonts w:hint="eastAsia"/>
          <w:lang w:eastAsia="zh-CN"/>
        </w:rPr>
      </w:pPr>
      <w:r>
        <w:rPr>
          <w:rFonts w:hint="eastAsia"/>
          <w:lang w:eastAsia="zh-CN"/>
        </w:rPr>
        <w:t>水容积为非独立单元锅炉所有单元的水容积之和，包括参与系统循环的锅筒、汽水分离器、集箱、受热面、管道及承压节能装置等的水容积。</w:t>
      </w:r>
    </w:p>
    <w:p w14:paraId="0EAB1D36">
      <w:pPr>
        <w:pStyle w:val="61"/>
        <w:keepNext w:val="0"/>
        <w:keepLines w:val="0"/>
        <w:pageBreakBefore w:val="0"/>
        <w:widowControl/>
        <w:kinsoku/>
        <w:wordWrap/>
        <w:overflowPunct/>
        <w:topLinePunct w:val="0"/>
        <w:autoSpaceDE/>
        <w:autoSpaceDN/>
        <w:bidi w:val="0"/>
        <w:adjustRightInd/>
        <w:snapToGrid/>
        <w:spacing w:before="159" w:beforeLines="50" w:after="0" w:afterLines="0"/>
        <w:ind w:left="0" w:leftChars="0" w:firstLine="0" w:firstLineChars="0"/>
        <w:textAlignment w:val="auto"/>
        <w:rPr>
          <w:rFonts w:hint="eastAsia" w:ascii="宋体" w:hAnsi="宋体" w:eastAsia="宋体" w:cs="宋体"/>
        </w:rPr>
      </w:pPr>
      <w:r>
        <w:rPr>
          <w:rFonts w:hint="eastAsia" w:ascii="宋体" w:hAnsi="宋体" w:eastAsia="宋体" w:cs="宋体"/>
          <w:lang w:eastAsia="zh-CN"/>
        </w:rPr>
        <w:t>蒸汽锅炉典型结构型式及水容积测试边界见附录A。</w:t>
      </w:r>
    </w:p>
    <w:p w14:paraId="74E39892">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rPr>
        <w:t>锅炉水容积测试应在锅炉常压冷态下用常温水测试</w:t>
      </w:r>
      <w:r>
        <w:rPr>
          <w:rFonts w:hint="eastAsia" w:ascii="宋体" w:hAnsi="宋体" w:eastAsia="宋体" w:cs="宋体"/>
          <w:lang w:eastAsia="zh-CN"/>
        </w:rPr>
        <w:t>。</w:t>
      </w:r>
    </w:p>
    <w:p w14:paraId="5DF5D329">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rPr>
        <w:t>锅炉水容积测量优先选用容积测量法，亦可根据测量现场具体条件选择其他测量方法</w:t>
      </w:r>
      <w:r>
        <w:rPr>
          <w:rFonts w:hint="eastAsia" w:ascii="宋体" w:hAnsi="宋体" w:eastAsia="宋体" w:cs="宋体"/>
          <w:lang w:eastAsia="zh-CN"/>
        </w:rPr>
        <w:t>。</w:t>
      </w:r>
    </w:p>
    <w:p w14:paraId="356C8931">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rPr>
        <w:t>锅炉水容积测试应采用同一种测试方法至少测试两次，测试结果为所有有效测试数据的算术平均值</w:t>
      </w:r>
      <w:r>
        <w:rPr>
          <w:rFonts w:hint="eastAsia" w:ascii="宋体" w:hAnsi="宋体" w:eastAsia="宋体" w:cs="宋体"/>
          <w:lang w:eastAsia="zh-CN"/>
        </w:rPr>
        <w:t>。</w:t>
      </w:r>
    </w:p>
    <w:p w14:paraId="7652185A">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rPr>
        <w:t>测试过程中应测试并记录水温、大气压力和环境温度</w:t>
      </w:r>
      <w:r>
        <w:rPr>
          <w:rFonts w:hint="eastAsia" w:ascii="宋体" w:hAnsi="宋体" w:eastAsia="宋体" w:cs="宋体"/>
          <w:lang w:eastAsia="zh-CN"/>
        </w:rPr>
        <w:t>。</w:t>
      </w:r>
    </w:p>
    <w:p w14:paraId="793E1C14">
      <w:pPr>
        <w:pStyle w:val="82"/>
        <w:ind w:left="0" w:leftChars="0" w:firstLine="0" w:firstLineChars="0"/>
        <w:rPr>
          <w:rFonts w:hint="eastAsia"/>
          <w:lang w:eastAsia="zh-CN"/>
        </w:rPr>
      </w:pPr>
      <w:bookmarkStart w:id="16" w:name="_Toc94110023"/>
      <w:r>
        <w:rPr>
          <w:rFonts w:hint="eastAsia"/>
          <w:lang w:eastAsia="zh-CN"/>
        </w:rPr>
        <w:t>测试仪器仪表</w:t>
      </w:r>
    </w:p>
    <w:p w14:paraId="37BFCEBF">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测试时须检定或校准的仪器仪表应在检定或校准的有效期内。</w:t>
      </w:r>
    </w:p>
    <w:p w14:paraId="068F4CA2">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所用仪器仪表的技术要求应符合表1的规定。</w:t>
      </w:r>
    </w:p>
    <w:p w14:paraId="0F8CBB6A">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仪器仪表的安装及使用应符合测试要求及仪器仪表的操作使用要求。</w:t>
      </w:r>
    </w:p>
    <w:p w14:paraId="5BEA4AE8">
      <w:pPr>
        <w:pStyle w:val="22"/>
        <w:rPr>
          <w:rFonts w:hint="eastAsia" w:ascii="宋体" w:hAnsi="宋体" w:eastAsia="宋体" w:cs="宋体"/>
          <w:lang w:eastAsia="zh-CN"/>
        </w:rPr>
      </w:pPr>
    </w:p>
    <w:p w14:paraId="3C13B413">
      <w:pPr>
        <w:pStyle w:val="22"/>
        <w:rPr>
          <w:rFonts w:hint="eastAsia" w:ascii="宋体" w:hAnsi="宋体" w:eastAsia="宋体" w:cs="宋体"/>
          <w:lang w:eastAsia="zh-CN"/>
        </w:rPr>
      </w:pPr>
    </w:p>
    <w:p w14:paraId="5524CD06">
      <w:pPr>
        <w:pStyle w:val="22"/>
        <w:rPr>
          <w:rFonts w:hint="eastAsia" w:ascii="宋体" w:hAnsi="宋体" w:eastAsia="宋体" w:cs="宋体"/>
          <w:lang w:eastAsia="zh-CN"/>
        </w:rPr>
      </w:pPr>
    </w:p>
    <w:p w14:paraId="401F6B14">
      <w:pPr>
        <w:pStyle w:val="22"/>
        <w:keepNext w:val="0"/>
        <w:keepLines w:val="0"/>
        <w:pageBreakBefore w:val="0"/>
        <w:widowControl/>
        <w:kinsoku/>
        <w:wordWrap/>
        <w:overflowPunct/>
        <w:topLinePunct w:val="0"/>
        <w:autoSpaceDE w:val="0"/>
        <w:autoSpaceDN w:val="0"/>
        <w:bidi w:val="0"/>
        <w:adjustRightInd/>
        <w:snapToGrid/>
        <w:spacing w:before="159" w:beforeLines="50" w:after="159" w:afterLines="50"/>
        <w:ind w:left="0" w:leftChars="0" w:firstLine="0" w:firstLineChars="0"/>
        <w:jc w:val="center"/>
        <w:textAlignment w:val="auto"/>
        <w:rPr>
          <w:rFonts w:hint="eastAsia" w:ascii="黑体" w:hAnsi="黑体" w:eastAsia="黑体" w:cs="黑体"/>
          <w:lang w:eastAsia="zh-CN"/>
        </w:rPr>
      </w:pPr>
    </w:p>
    <w:p w14:paraId="14B5439A">
      <w:pPr>
        <w:pStyle w:val="22"/>
        <w:keepNext w:val="0"/>
        <w:keepLines w:val="0"/>
        <w:pageBreakBefore w:val="0"/>
        <w:widowControl/>
        <w:kinsoku/>
        <w:wordWrap/>
        <w:overflowPunct/>
        <w:topLinePunct w:val="0"/>
        <w:autoSpaceDE w:val="0"/>
        <w:autoSpaceDN w:val="0"/>
        <w:bidi w:val="0"/>
        <w:adjustRightInd/>
        <w:snapToGrid/>
        <w:spacing w:before="159" w:beforeLines="50" w:after="159" w:afterLines="50"/>
        <w:ind w:left="0" w:leftChars="0" w:firstLine="0" w:firstLineChars="0"/>
        <w:jc w:val="center"/>
        <w:textAlignment w:val="auto"/>
        <w:rPr>
          <w:rFonts w:hint="eastAsia" w:ascii="黑体" w:hAnsi="黑体" w:eastAsia="黑体" w:cs="黑体"/>
          <w:lang w:eastAsia="zh-CN"/>
        </w:rPr>
      </w:pPr>
      <w:bookmarkStart w:id="17" w:name="_GoBack"/>
      <w:bookmarkEnd w:id="17"/>
      <w:r>
        <w:rPr>
          <w:rFonts w:hint="eastAsia" w:ascii="黑体" w:hAnsi="黑体" w:eastAsia="黑体" w:cs="黑体"/>
          <w:lang w:eastAsia="zh-CN"/>
        </w:rPr>
        <w:t xml:space="preserve">表1 </w:t>
      </w:r>
      <w:r>
        <w:rPr>
          <w:rFonts w:hint="eastAsia" w:ascii="黑体" w:hAnsi="黑体" w:eastAsia="黑体" w:cs="黑体"/>
          <w:lang w:val="en-US" w:eastAsia="zh-CN"/>
        </w:rPr>
        <w:t xml:space="preserve"> </w:t>
      </w:r>
      <w:r>
        <w:rPr>
          <w:rFonts w:hint="eastAsia" w:ascii="黑体" w:hAnsi="黑体" w:eastAsia="黑体" w:cs="黑体"/>
          <w:lang w:eastAsia="zh-CN"/>
        </w:rPr>
        <w:t>主要仪器仪表的技术要求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133"/>
        <w:gridCol w:w="6422"/>
      </w:tblGrid>
      <w:tr w14:paraId="7EE0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top w:val="single" w:color="auto" w:sz="8" w:space="0"/>
              <w:left w:val="single" w:color="auto" w:sz="8" w:space="0"/>
              <w:bottom w:val="single" w:color="auto" w:sz="8" w:space="0"/>
            </w:tcBorders>
            <w:noWrap w:val="0"/>
            <w:vAlign w:val="top"/>
          </w:tcPr>
          <w:p w14:paraId="27093E8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r>
              <w:rPr>
                <w:rFonts w:hint="eastAsia" w:hAnsi="宋体" w:eastAsia="宋体" w:cs="宋体"/>
                <w:sz w:val="18"/>
                <w:szCs w:val="18"/>
                <w:vertAlign w:val="baseline"/>
                <w:lang w:eastAsia="zh-CN"/>
              </w:rPr>
              <w:t>序号</w:t>
            </w:r>
          </w:p>
        </w:tc>
        <w:tc>
          <w:tcPr>
            <w:tcW w:w="2133" w:type="dxa"/>
            <w:tcBorders>
              <w:top w:val="single" w:color="auto" w:sz="8" w:space="0"/>
              <w:bottom w:val="single" w:color="auto" w:sz="8" w:space="0"/>
            </w:tcBorders>
            <w:noWrap w:val="0"/>
            <w:vAlign w:val="top"/>
          </w:tcPr>
          <w:p w14:paraId="4502713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r>
              <w:rPr>
                <w:rFonts w:hint="eastAsia" w:hAnsi="宋体" w:eastAsia="宋体" w:cs="宋体"/>
                <w:sz w:val="18"/>
                <w:szCs w:val="18"/>
                <w:vertAlign w:val="baseline"/>
                <w:lang w:eastAsia="zh-CN"/>
              </w:rPr>
              <w:t>仪器仪表名称</w:t>
            </w:r>
          </w:p>
        </w:tc>
        <w:tc>
          <w:tcPr>
            <w:tcW w:w="6422" w:type="dxa"/>
            <w:tcBorders>
              <w:top w:val="single" w:color="auto" w:sz="8" w:space="0"/>
              <w:bottom w:val="single" w:color="auto" w:sz="8" w:space="0"/>
              <w:right w:val="single" w:color="auto" w:sz="8" w:space="0"/>
            </w:tcBorders>
            <w:noWrap w:val="0"/>
            <w:vAlign w:val="top"/>
          </w:tcPr>
          <w:p w14:paraId="26B9880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r>
              <w:rPr>
                <w:rFonts w:hint="eastAsia" w:hAnsi="宋体" w:eastAsia="宋体" w:cs="宋体"/>
                <w:sz w:val="18"/>
                <w:szCs w:val="18"/>
                <w:vertAlign w:val="baseline"/>
                <w:lang w:eastAsia="zh-CN"/>
              </w:rPr>
              <w:t>仪器仪表最低技术要求</w:t>
            </w:r>
          </w:p>
        </w:tc>
      </w:tr>
      <w:tr w14:paraId="6AB3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top w:val="single" w:color="auto" w:sz="8" w:space="0"/>
              <w:left w:val="single" w:color="auto" w:sz="8" w:space="0"/>
            </w:tcBorders>
            <w:noWrap w:val="0"/>
            <w:vAlign w:val="top"/>
          </w:tcPr>
          <w:p w14:paraId="22DC0CF6">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1</w:t>
            </w:r>
          </w:p>
        </w:tc>
        <w:tc>
          <w:tcPr>
            <w:tcW w:w="2133" w:type="dxa"/>
            <w:tcBorders>
              <w:top w:val="single" w:color="auto" w:sz="8" w:space="0"/>
            </w:tcBorders>
            <w:noWrap w:val="0"/>
            <w:vAlign w:val="top"/>
          </w:tcPr>
          <w:p w14:paraId="200AFF7F">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标准金属量器</w:t>
            </w:r>
          </w:p>
        </w:tc>
        <w:tc>
          <w:tcPr>
            <w:tcW w:w="6422" w:type="dxa"/>
            <w:tcBorders>
              <w:top w:val="single" w:color="auto" w:sz="8" w:space="0"/>
              <w:right w:val="single" w:color="auto" w:sz="8" w:space="0"/>
            </w:tcBorders>
            <w:noWrap w:val="0"/>
            <w:vAlign w:val="top"/>
          </w:tcPr>
          <w:p w14:paraId="78C8BB5C">
            <w:pPr>
              <w:pStyle w:val="153"/>
              <w:keepNext w:val="0"/>
              <w:keepLines w:val="0"/>
              <w:pageBreakBefore w:val="0"/>
              <w:kinsoku/>
              <w:wordWrap/>
              <w:overflowPunct/>
              <w:topLinePunct w:val="0"/>
              <w:bidi w:val="0"/>
              <w:adjustRightInd/>
              <w:snapToGrid/>
              <w:spacing w:line="240" w:lineRule="auto"/>
              <w:ind w:left="2212" w:leftChars="0" w:hanging="2212" w:hangingChars="1257"/>
              <w:jc w:val="center"/>
              <w:textAlignment w:val="auto"/>
              <w:rPr>
                <w:rFonts w:hint="eastAsia" w:ascii="宋体" w:hAnsi="宋体" w:eastAsia="宋体" w:cs="宋体"/>
                <w:sz w:val="18"/>
                <w:szCs w:val="18"/>
                <w:vertAlign w:val="baseline"/>
                <w:lang w:eastAsia="zh-CN"/>
              </w:rPr>
            </w:pPr>
            <w:r>
              <w:rPr>
                <w:spacing w:val="-2"/>
              </w:rPr>
              <w:t>三等</w:t>
            </w:r>
          </w:p>
        </w:tc>
      </w:tr>
      <w:tr w14:paraId="4327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left w:val="single" w:color="auto" w:sz="8" w:space="0"/>
            </w:tcBorders>
            <w:noWrap w:val="0"/>
            <w:vAlign w:val="top"/>
          </w:tcPr>
          <w:p w14:paraId="18C373EB">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2</w:t>
            </w:r>
          </w:p>
        </w:tc>
        <w:tc>
          <w:tcPr>
            <w:tcW w:w="2133" w:type="dxa"/>
            <w:noWrap w:val="0"/>
            <w:vAlign w:val="top"/>
          </w:tcPr>
          <w:p w14:paraId="76203733">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量筒</w:t>
            </w:r>
          </w:p>
        </w:tc>
        <w:tc>
          <w:tcPr>
            <w:tcW w:w="6422" w:type="dxa"/>
            <w:tcBorders>
              <w:right w:val="single" w:color="auto" w:sz="8" w:space="0"/>
            </w:tcBorders>
            <w:noWrap w:val="0"/>
            <w:vAlign w:val="top"/>
          </w:tcPr>
          <w:p w14:paraId="72E660E6">
            <w:pPr>
              <w:pStyle w:val="153"/>
              <w:keepNext w:val="0"/>
              <w:keepLines w:val="0"/>
              <w:pageBreakBefore w:val="0"/>
              <w:kinsoku/>
              <w:wordWrap/>
              <w:overflowPunct/>
              <w:topLinePunct w:val="0"/>
              <w:bidi w:val="0"/>
              <w:adjustRightInd/>
              <w:snapToGrid/>
              <w:spacing w:line="240" w:lineRule="auto"/>
              <w:ind w:left="2237" w:leftChars="0" w:hanging="2237" w:hangingChars="1257"/>
              <w:jc w:val="center"/>
              <w:textAlignment w:val="auto"/>
              <w:rPr>
                <w:rFonts w:hint="eastAsia" w:ascii="宋体" w:hAnsi="宋体" w:eastAsia="宋体" w:cs="宋体"/>
                <w:sz w:val="18"/>
                <w:szCs w:val="18"/>
                <w:vertAlign w:val="baseline"/>
                <w:lang w:eastAsia="zh-CN"/>
              </w:rPr>
            </w:pPr>
            <w:r>
              <w:rPr>
                <w:spacing w:val="-1"/>
              </w:rPr>
              <w:t>符合GB12804的技术要求</w:t>
            </w:r>
          </w:p>
        </w:tc>
      </w:tr>
      <w:tr w14:paraId="64D7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left w:val="single" w:color="auto" w:sz="8" w:space="0"/>
            </w:tcBorders>
            <w:noWrap w:val="0"/>
            <w:vAlign w:val="top"/>
          </w:tcPr>
          <w:p w14:paraId="2CB00212">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3</w:t>
            </w:r>
          </w:p>
        </w:tc>
        <w:tc>
          <w:tcPr>
            <w:tcW w:w="2133" w:type="dxa"/>
            <w:noWrap w:val="0"/>
            <w:vAlign w:val="top"/>
          </w:tcPr>
          <w:p w14:paraId="1FB6A101">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衡器</w:t>
            </w:r>
          </w:p>
        </w:tc>
        <w:tc>
          <w:tcPr>
            <w:tcW w:w="6422" w:type="dxa"/>
            <w:tcBorders>
              <w:right w:val="single" w:color="auto" w:sz="8" w:space="0"/>
            </w:tcBorders>
            <w:noWrap w:val="0"/>
            <w:vAlign w:val="top"/>
          </w:tcPr>
          <w:p w14:paraId="3A01FBC9">
            <w:pPr>
              <w:pStyle w:val="153"/>
              <w:keepNext w:val="0"/>
              <w:keepLines w:val="0"/>
              <w:pageBreakBefore w:val="0"/>
              <w:kinsoku/>
              <w:wordWrap/>
              <w:overflowPunct/>
              <w:topLinePunct w:val="0"/>
              <w:bidi w:val="0"/>
              <w:adjustRightInd/>
              <w:snapToGrid/>
              <w:spacing w:line="240" w:lineRule="auto"/>
              <w:ind w:left="2212" w:leftChars="0" w:hanging="2212" w:hangingChars="1257"/>
              <w:jc w:val="center"/>
              <w:textAlignment w:val="auto"/>
              <w:rPr>
                <w:rFonts w:hint="eastAsia" w:ascii="宋体" w:hAnsi="宋体" w:eastAsia="宋体" w:cs="宋体"/>
                <w:sz w:val="18"/>
                <w:szCs w:val="18"/>
                <w:vertAlign w:val="baseline"/>
                <w:lang w:eastAsia="zh-CN"/>
              </w:rPr>
            </w:pPr>
            <w:r>
              <w:rPr>
                <w:spacing w:val="-2"/>
              </w:rPr>
              <w:t>Ⅲ级</w:t>
            </w:r>
          </w:p>
        </w:tc>
      </w:tr>
      <w:tr w14:paraId="2551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left w:val="single" w:color="auto" w:sz="8" w:space="0"/>
            </w:tcBorders>
            <w:noWrap w:val="0"/>
            <w:vAlign w:val="top"/>
          </w:tcPr>
          <w:p w14:paraId="7DD8A9E8">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4</w:t>
            </w:r>
          </w:p>
        </w:tc>
        <w:tc>
          <w:tcPr>
            <w:tcW w:w="2133" w:type="dxa"/>
            <w:noWrap w:val="0"/>
            <w:vAlign w:val="top"/>
          </w:tcPr>
          <w:p w14:paraId="1F82ACF1">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钢直尺</w:t>
            </w:r>
          </w:p>
        </w:tc>
        <w:tc>
          <w:tcPr>
            <w:tcW w:w="6422" w:type="dxa"/>
            <w:tcBorders>
              <w:right w:val="single" w:color="auto" w:sz="8" w:space="0"/>
            </w:tcBorders>
            <w:noWrap w:val="0"/>
            <w:vAlign w:val="top"/>
          </w:tcPr>
          <w:p w14:paraId="26542F22">
            <w:pPr>
              <w:pStyle w:val="153"/>
              <w:keepNext w:val="0"/>
              <w:keepLines w:val="0"/>
              <w:pageBreakBefore w:val="0"/>
              <w:kinsoku/>
              <w:wordWrap/>
              <w:overflowPunct/>
              <w:topLinePunct w:val="0"/>
              <w:bidi w:val="0"/>
              <w:adjustRightInd/>
              <w:snapToGrid/>
              <w:spacing w:line="240" w:lineRule="auto"/>
              <w:ind w:left="2212" w:leftChars="0" w:hanging="2212" w:hangingChars="1257"/>
              <w:jc w:val="center"/>
              <w:textAlignment w:val="auto"/>
              <w:rPr>
                <w:rFonts w:hint="eastAsia" w:ascii="宋体" w:hAnsi="宋体" w:eastAsia="宋体" w:cs="宋体"/>
                <w:sz w:val="18"/>
                <w:szCs w:val="18"/>
                <w:vertAlign w:val="baseline"/>
                <w:lang w:eastAsia="zh-CN"/>
              </w:rPr>
            </w:pPr>
            <w:r>
              <w:rPr>
                <w:spacing w:val="-2"/>
              </w:rPr>
              <w:t>精度1mm</w:t>
            </w:r>
          </w:p>
        </w:tc>
      </w:tr>
      <w:tr w14:paraId="40FF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left w:val="single" w:color="auto" w:sz="8" w:space="0"/>
            </w:tcBorders>
            <w:noWrap w:val="0"/>
            <w:vAlign w:val="top"/>
          </w:tcPr>
          <w:p w14:paraId="1383D65C">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5</w:t>
            </w:r>
          </w:p>
        </w:tc>
        <w:tc>
          <w:tcPr>
            <w:tcW w:w="2133" w:type="dxa"/>
            <w:noWrap w:val="0"/>
            <w:vAlign w:val="top"/>
          </w:tcPr>
          <w:p w14:paraId="4E919236">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钢卷尺</w:t>
            </w:r>
          </w:p>
        </w:tc>
        <w:tc>
          <w:tcPr>
            <w:tcW w:w="6422" w:type="dxa"/>
            <w:tcBorders>
              <w:right w:val="single" w:color="auto" w:sz="8" w:space="0"/>
            </w:tcBorders>
            <w:noWrap w:val="0"/>
            <w:vAlign w:val="top"/>
          </w:tcPr>
          <w:p w14:paraId="0B310B2A">
            <w:pPr>
              <w:pStyle w:val="153"/>
              <w:keepNext w:val="0"/>
              <w:keepLines w:val="0"/>
              <w:pageBreakBefore w:val="0"/>
              <w:kinsoku/>
              <w:wordWrap/>
              <w:overflowPunct/>
              <w:topLinePunct w:val="0"/>
              <w:bidi w:val="0"/>
              <w:adjustRightInd/>
              <w:snapToGrid/>
              <w:spacing w:line="240" w:lineRule="auto"/>
              <w:ind w:left="2212" w:leftChars="0" w:hanging="2212" w:hangingChars="1257"/>
              <w:jc w:val="center"/>
              <w:textAlignment w:val="auto"/>
              <w:rPr>
                <w:rFonts w:hint="eastAsia" w:ascii="宋体" w:hAnsi="宋体" w:eastAsia="宋体" w:cs="宋体"/>
                <w:sz w:val="18"/>
                <w:szCs w:val="18"/>
                <w:vertAlign w:val="baseline"/>
                <w:lang w:eastAsia="zh-CN"/>
              </w:rPr>
            </w:pPr>
            <w:r>
              <w:rPr>
                <w:spacing w:val="-2"/>
              </w:rPr>
              <w:t>精度Ⅱ级</w:t>
            </w:r>
          </w:p>
        </w:tc>
      </w:tr>
      <w:tr w14:paraId="629E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left w:val="single" w:color="auto" w:sz="8" w:space="0"/>
            </w:tcBorders>
            <w:noWrap w:val="0"/>
            <w:vAlign w:val="top"/>
          </w:tcPr>
          <w:p w14:paraId="6E88E1A5">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6</w:t>
            </w:r>
          </w:p>
        </w:tc>
        <w:tc>
          <w:tcPr>
            <w:tcW w:w="2133" w:type="dxa"/>
            <w:noWrap w:val="0"/>
            <w:vAlign w:val="top"/>
          </w:tcPr>
          <w:p w14:paraId="79FB8F9B">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游标卡尺</w:t>
            </w:r>
          </w:p>
        </w:tc>
        <w:tc>
          <w:tcPr>
            <w:tcW w:w="6422" w:type="dxa"/>
            <w:tcBorders>
              <w:right w:val="single" w:color="auto" w:sz="8" w:space="0"/>
            </w:tcBorders>
            <w:noWrap w:val="0"/>
            <w:vAlign w:val="top"/>
          </w:tcPr>
          <w:p w14:paraId="5557D963">
            <w:pPr>
              <w:pStyle w:val="153"/>
              <w:keepNext w:val="0"/>
              <w:keepLines w:val="0"/>
              <w:pageBreakBefore w:val="0"/>
              <w:kinsoku/>
              <w:wordWrap/>
              <w:overflowPunct/>
              <w:topLinePunct w:val="0"/>
              <w:bidi w:val="0"/>
              <w:adjustRightInd/>
              <w:snapToGrid/>
              <w:spacing w:line="240" w:lineRule="auto"/>
              <w:ind w:left="2237" w:leftChars="0" w:hanging="2237" w:hangingChars="1257"/>
              <w:jc w:val="center"/>
              <w:textAlignment w:val="auto"/>
              <w:rPr>
                <w:rFonts w:hint="eastAsia" w:ascii="宋体" w:hAnsi="宋体" w:eastAsia="宋体" w:cs="宋体"/>
                <w:sz w:val="18"/>
                <w:szCs w:val="18"/>
                <w:vertAlign w:val="baseline"/>
                <w:lang w:eastAsia="zh-CN"/>
              </w:rPr>
            </w:pPr>
            <w:r>
              <w:rPr>
                <w:spacing w:val="-1"/>
              </w:rPr>
              <w:t>精度0.1mm</w:t>
            </w:r>
          </w:p>
        </w:tc>
      </w:tr>
      <w:tr w14:paraId="0298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left w:val="single" w:color="auto" w:sz="8" w:space="0"/>
            </w:tcBorders>
            <w:noWrap w:val="0"/>
            <w:vAlign w:val="top"/>
          </w:tcPr>
          <w:p w14:paraId="24C3133C">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7</w:t>
            </w:r>
          </w:p>
        </w:tc>
        <w:tc>
          <w:tcPr>
            <w:tcW w:w="2133" w:type="dxa"/>
            <w:noWrap w:val="0"/>
            <w:vAlign w:val="top"/>
          </w:tcPr>
          <w:p w14:paraId="08984180">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测厚仪</w:t>
            </w:r>
          </w:p>
        </w:tc>
        <w:tc>
          <w:tcPr>
            <w:tcW w:w="6422" w:type="dxa"/>
            <w:tcBorders>
              <w:right w:val="single" w:color="auto" w:sz="8" w:space="0"/>
            </w:tcBorders>
            <w:noWrap w:val="0"/>
            <w:vAlign w:val="top"/>
          </w:tcPr>
          <w:p w14:paraId="16BB415F">
            <w:pPr>
              <w:pStyle w:val="153"/>
              <w:keepNext w:val="0"/>
              <w:keepLines w:val="0"/>
              <w:pageBreakBefore w:val="0"/>
              <w:kinsoku/>
              <w:wordWrap/>
              <w:overflowPunct/>
              <w:topLinePunct w:val="0"/>
              <w:bidi w:val="0"/>
              <w:adjustRightInd/>
              <w:snapToGrid/>
              <w:spacing w:line="240" w:lineRule="auto"/>
              <w:ind w:left="2237" w:leftChars="0" w:hanging="2237" w:hangingChars="1257"/>
              <w:jc w:val="center"/>
              <w:textAlignment w:val="auto"/>
              <w:rPr>
                <w:rFonts w:hint="eastAsia" w:ascii="宋体" w:hAnsi="宋体" w:eastAsia="宋体" w:cs="宋体"/>
                <w:sz w:val="18"/>
                <w:szCs w:val="18"/>
                <w:vertAlign w:val="baseline"/>
                <w:lang w:eastAsia="zh-CN"/>
              </w:rPr>
            </w:pPr>
            <w:r>
              <w:rPr>
                <w:spacing w:val="-1"/>
              </w:rPr>
              <w:t>精度0.1mm</w:t>
            </w:r>
          </w:p>
        </w:tc>
      </w:tr>
      <w:tr w14:paraId="0C24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left w:val="single" w:color="auto" w:sz="8" w:space="0"/>
            </w:tcBorders>
            <w:noWrap w:val="0"/>
            <w:vAlign w:val="top"/>
          </w:tcPr>
          <w:p w14:paraId="5CD27477">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8</w:t>
            </w:r>
          </w:p>
        </w:tc>
        <w:tc>
          <w:tcPr>
            <w:tcW w:w="2133" w:type="dxa"/>
            <w:noWrap w:val="0"/>
            <w:vAlign w:val="top"/>
          </w:tcPr>
          <w:p w14:paraId="3FD9BD3B">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流量计</w:t>
            </w:r>
          </w:p>
        </w:tc>
        <w:tc>
          <w:tcPr>
            <w:tcW w:w="6422" w:type="dxa"/>
            <w:tcBorders>
              <w:right w:val="single" w:color="auto" w:sz="8" w:space="0"/>
            </w:tcBorders>
            <w:noWrap w:val="0"/>
            <w:vAlign w:val="top"/>
          </w:tcPr>
          <w:p w14:paraId="387F1C6D">
            <w:pPr>
              <w:pStyle w:val="153"/>
              <w:keepNext w:val="0"/>
              <w:keepLines w:val="0"/>
              <w:pageBreakBefore w:val="0"/>
              <w:kinsoku/>
              <w:wordWrap/>
              <w:overflowPunct/>
              <w:topLinePunct w:val="0"/>
              <w:bidi w:val="0"/>
              <w:adjustRightInd/>
              <w:snapToGrid/>
              <w:spacing w:line="240" w:lineRule="auto"/>
              <w:ind w:left="2312" w:leftChars="0" w:hanging="2312" w:hangingChars="1257"/>
              <w:jc w:val="center"/>
              <w:textAlignment w:val="auto"/>
              <w:rPr>
                <w:rFonts w:hint="eastAsia" w:ascii="宋体" w:hAnsi="宋体" w:eastAsia="宋体" w:cs="宋体"/>
                <w:sz w:val="18"/>
                <w:szCs w:val="18"/>
                <w:vertAlign w:val="baseline"/>
                <w:lang w:eastAsia="zh-CN"/>
              </w:rPr>
            </w:pPr>
            <w:r>
              <w:rPr>
                <w:spacing w:val="2"/>
              </w:rPr>
              <w:t>准确度等级0.5级</w:t>
            </w:r>
          </w:p>
        </w:tc>
      </w:tr>
      <w:tr w14:paraId="159C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left w:val="single" w:color="auto" w:sz="8" w:space="0"/>
            </w:tcBorders>
            <w:noWrap w:val="0"/>
            <w:vAlign w:val="top"/>
          </w:tcPr>
          <w:p w14:paraId="0C7986EE">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9</w:t>
            </w:r>
          </w:p>
        </w:tc>
        <w:tc>
          <w:tcPr>
            <w:tcW w:w="2133" w:type="dxa"/>
            <w:noWrap w:val="0"/>
            <w:vAlign w:val="top"/>
          </w:tcPr>
          <w:p w14:paraId="18D22557">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温度计</w:t>
            </w:r>
          </w:p>
        </w:tc>
        <w:tc>
          <w:tcPr>
            <w:tcW w:w="6422" w:type="dxa"/>
            <w:tcBorders>
              <w:right w:val="single" w:color="auto" w:sz="8" w:space="0"/>
            </w:tcBorders>
            <w:noWrap w:val="0"/>
            <w:vAlign w:val="top"/>
          </w:tcPr>
          <w:p w14:paraId="694DDE96">
            <w:pPr>
              <w:pStyle w:val="153"/>
              <w:keepNext w:val="0"/>
              <w:keepLines w:val="0"/>
              <w:pageBreakBefore w:val="0"/>
              <w:kinsoku/>
              <w:wordWrap/>
              <w:overflowPunct/>
              <w:topLinePunct w:val="0"/>
              <w:bidi w:val="0"/>
              <w:adjustRightInd/>
              <w:snapToGrid/>
              <w:spacing w:line="240" w:lineRule="auto"/>
              <w:ind w:left="2312" w:leftChars="0" w:hanging="2312" w:hangingChars="1257"/>
              <w:jc w:val="center"/>
              <w:textAlignment w:val="auto"/>
              <w:rPr>
                <w:rFonts w:hint="eastAsia" w:ascii="宋体" w:hAnsi="宋体" w:eastAsia="宋体" w:cs="宋体"/>
                <w:sz w:val="18"/>
                <w:szCs w:val="18"/>
                <w:vertAlign w:val="baseline"/>
                <w:lang w:eastAsia="zh-CN"/>
              </w:rPr>
            </w:pPr>
            <w:r>
              <w:rPr>
                <w:spacing w:val="2"/>
              </w:rPr>
              <w:t>准确度等级0.5级</w:t>
            </w:r>
          </w:p>
        </w:tc>
      </w:tr>
      <w:tr w14:paraId="7E82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Borders>
              <w:left w:val="single" w:color="auto" w:sz="8" w:space="0"/>
              <w:bottom w:val="single" w:color="auto" w:sz="8" w:space="0"/>
            </w:tcBorders>
            <w:noWrap w:val="0"/>
            <w:vAlign w:val="top"/>
          </w:tcPr>
          <w:p w14:paraId="4887EBA4">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10</w:t>
            </w:r>
          </w:p>
        </w:tc>
        <w:tc>
          <w:tcPr>
            <w:tcW w:w="2133" w:type="dxa"/>
            <w:tcBorders>
              <w:bottom w:val="single" w:color="auto" w:sz="8" w:space="0"/>
            </w:tcBorders>
            <w:noWrap w:val="0"/>
            <w:vAlign w:val="top"/>
          </w:tcPr>
          <w:p w14:paraId="3008285C">
            <w:pPr>
              <w:pStyle w:val="153"/>
              <w:keepNext w:val="0"/>
              <w:keepLines w:val="0"/>
              <w:pageBreakBefore w:val="0"/>
              <w:kinsoku/>
              <w:wordWrap/>
              <w:overflowPunct/>
              <w:topLinePunct w:val="0"/>
              <w:bidi w:val="0"/>
              <w:adjustRightInd/>
              <w:snapToGrid/>
              <w:spacing w:line="240" w:lineRule="auto"/>
              <w:ind w:left="339" w:leftChars="0" w:hanging="339" w:hangingChars="193"/>
              <w:jc w:val="center"/>
              <w:textAlignment w:val="auto"/>
              <w:rPr>
                <w:rFonts w:hint="eastAsia" w:ascii="宋体" w:hAnsi="宋体" w:eastAsia="宋体" w:cs="宋体"/>
                <w:sz w:val="18"/>
                <w:szCs w:val="18"/>
                <w:vertAlign w:val="baseline"/>
                <w:lang w:eastAsia="zh-CN"/>
              </w:rPr>
            </w:pPr>
            <w:r>
              <w:rPr>
                <w:spacing w:val="-2"/>
              </w:rPr>
              <w:t>压力计</w:t>
            </w:r>
          </w:p>
        </w:tc>
        <w:tc>
          <w:tcPr>
            <w:tcW w:w="6422" w:type="dxa"/>
            <w:tcBorders>
              <w:bottom w:val="single" w:color="auto" w:sz="8" w:space="0"/>
              <w:right w:val="single" w:color="auto" w:sz="8" w:space="0"/>
            </w:tcBorders>
            <w:noWrap w:val="0"/>
            <w:vAlign w:val="top"/>
          </w:tcPr>
          <w:p w14:paraId="2F7450F3">
            <w:pPr>
              <w:pStyle w:val="153"/>
              <w:keepNext w:val="0"/>
              <w:keepLines w:val="0"/>
              <w:pageBreakBefore w:val="0"/>
              <w:kinsoku/>
              <w:wordWrap/>
              <w:overflowPunct/>
              <w:topLinePunct w:val="0"/>
              <w:bidi w:val="0"/>
              <w:adjustRightInd/>
              <w:snapToGrid/>
              <w:spacing w:line="240" w:lineRule="auto"/>
              <w:ind w:left="2312" w:leftChars="0" w:hanging="2312" w:hangingChars="1257"/>
              <w:jc w:val="center"/>
              <w:textAlignment w:val="auto"/>
              <w:rPr>
                <w:rFonts w:hint="eastAsia" w:ascii="宋体" w:hAnsi="宋体" w:eastAsia="宋体" w:cs="宋体"/>
                <w:sz w:val="18"/>
                <w:szCs w:val="18"/>
                <w:vertAlign w:val="baseline"/>
                <w:lang w:eastAsia="zh-CN"/>
              </w:rPr>
            </w:pPr>
            <w:r>
              <w:rPr>
                <w:spacing w:val="2"/>
              </w:rPr>
              <w:t>准确度等级0.5级</w:t>
            </w:r>
          </w:p>
        </w:tc>
      </w:tr>
    </w:tbl>
    <w:p w14:paraId="72B408FF">
      <w:pPr>
        <w:pStyle w:val="82"/>
        <w:bidi w:val="0"/>
        <w:ind w:left="0" w:leftChars="0" w:firstLine="0" w:firstLineChars="0"/>
        <w:rPr>
          <w:rFonts w:hint="eastAsia" w:ascii="宋体" w:hAnsi="宋体" w:eastAsia="宋体" w:cs="宋体"/>
          <w:lang w:eastAsia="zh-CN"/>
        </w:rPr>
      </w:pPr>
      <w:r>
        <w:rPr>
          <w:rFonts w:hint="eastAsia"/>
          <w:lang w:eastAsia="zh-CN"/>
        </w:rPr>
        <w:t>测试准备</w:t>
      </w:r>
    </w:p>
    <w:p w14:paraId="59BCA7EC">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测试前应核查质量证明书、设计图纸、使用说明书和铭牌等产品出厂资料。</w:t>
      </w:r>
    </w:p>
    <w:p w14:paraId="43ABF9A3">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测试前应检查所用设备的运行状况是否正常。</w:t>
      </w:r>
    </w:p>
    <w:p w14:paraId="6C9E5206">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测试前应检查与被测锅炉相连的风、烟、水、汽、电和燃料系统等是否进行有效隔断。</w:t>
      </w:r>
    </w:p>
    <w:p w14:paraId="242DA6A6">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测试前应确认被测锅炉是否存在变形、堵塞、泄漏和结垢等影响测试结果的情况。</w:t>
      </w:r>
    </w:p>
    <w:p w14:paraId="6BC7C5DA">
      <w:pPr>
        <w:pStyle w:val="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lang w:eastAsia="zh-CN"/>
        </w:rPr>
      </w:pPr>
      <w:r>
        <w:rPr>
          <w:rFonts w:hint="eastAsia" w:ascii="宋体" w:hAnsi="宋体" w:eastAsia="宋体" w:cs="宋体"/>
          <w:lang w:eastAsia="zh-CN"/>
        </w:rPr>
        <w:t>测试前应核查被测锅炉的排水装置、注水装置、吹扫装置、排气装置和排污装置是否符合测试要求。</w:t>
      </w:r>
    </w:p>
    <w:p w14:paraId="231F12E7">
      <w:pPr>
        <w:pStyle w:val="82"/>
        <w:bidi w:val="0"/>
        <w:ind w:left="0" w:leftChars="0" w:firstLine="0" w:firstLineChars="0"/>
        <w:rPr>
          <w:rFonts w:hint="eastAsia" w:ascii="宋体" w:hAnsi="宋体" w:eastAsia="宋体" w:cs="宋体"/>
          <w:lang w:eastAsia="zh-CN"/>
        </w:rPr>
      </w:pPr>
      <w:r>
        <w:rPr>
          <w:rFonts w:hint="eastAsia"/>
          <w:lang w:eastAsia="zh-CN"/>
        </w:rPr>
        <w:t>测试方法</w:t>
      </w:r>
    </w:p>
    <w:p w14:paraId="70295102">
      <w:pPr>
        <w:pStyle w:val="61"/>
        <w:ind w:left="0" w:leftChars="0" w:firstLine="0" w:firstLineChars="0"/>
        <w:rPr>
          <w:rFonts w:hint="eastAsia"/>
          <w:lang w:eastAsia="zh-CN"/>
        </w:rPr>
      </w:pPr>
      <w:r>
        <w:rPr>
          <w:rFonts w:hint="eastAsia"/>
          <w:lang w:eastAsia="zh-CN"/>
        </w:rPr>
        <w:t>体积测量法</w:t>
      </w:r>
    </w:p>
    <w:p w14:paraId="345C3590">
      <w:pPr>
        <w:pStyle w:val="22"/>
        <w:rPr>
          <w:rFonts w:hint="eastAsia"/>
          <w:lang w:eastAsia="zh-CN"/>
        </w:rPr>
      </w:pPr>
      <w:r>
        <w:rPr>
          <w:rFonts w:hint="eastAsia"/>
          <w:lang w:eastAsia="zh-CN"/>
        </w:rPr>
        <w:t>将锅炉注水至符合水容积测试要求的水位处，用量器测量所有排出水的体积</w:t>
      </w:r>
      <w:r>
        <w:rPr>
          <w:rFonts w:hint="eastAsia"/>
          <w:i/>
          <w:iCs/>
          <w:lang w:eastAsia="zh-CN"/>
        </w:rPr>
        <w:t>V</w:t>
      </w:r>
      <w:r>
        <w:rPr>
          <w:rFonts w:hint="default"/>
          <w:vertAlign w:val="subscript"/>
          <w:lang w:val="en-US" w:eastAsia="zh-CN"/>
        </w:rPr>
        <w:t>P</w:t>
      </w:r>
      <w:r>
        <w:rPr>
          <w:rFonts w:hint="eastAsia"/>
          <w:lang w:eastAsia="zh-CN"/>
        </w:rPr>
        <w:t>或所有注入水的体积</w:t>
      </w:r>
      <w:r>
        <w:rPr>
          <w:rFonts w:hint="eastAsia"/>
          <w:i/>
          <w:iCs/>
          <w:lang w:eastAsia="zh-CN"/>
        </w:rPr>
        <w:t>V</w:t>
      </w:r>
      <w:r>
        <w:rPr>
          <w:rFonts w:hint="default"/>
          <w:vertAlign w:val="subscript"/>
          <w:lang w:val="en-US" w:eastAsia="zh-CN"/>
        </w:rPr>
        <w:t>Z</w:t>
      </w:r>
      <w:r>
        <w:rPr>
          <w:rFonts w:hint="eastAsia"/>
          <w:lang w:eastAsia="zh-CN"/>
        </w:rPr>
        <w:t>。按公式（1）计算如下：</w:t>
      </w:r>
    </w:p>
    <w:p w14:paraId="7E0A64BC">
      <w:pPr>
        <w:pStyle w:val="22"/>
        <w:ind w:left="0" w:leftChars="0" w:firstLine="0" w:firstLineChars="0"/>
        <w:jc w:val="right"/>
        <w:rPr>
          <w:rFonts w:hint="eastAsia" w:ascii="黑体" w:hAnsi="黑体" w:eastAsia="黑体" w:cs="黑体"/>
          <w:spacing w:val="-28"/>
          <w:sz w:val="21"/>
          <w:szCs w:val="21"/>
          <w:lang w:eastAsia="zh-CN"/>
        </w:rPr>
      </w:pPr>
      <w:r>
        <w:rPr>
          <w:rFonts w:hint="eastAsia"/>
          <w:lang w:val="en-US" w:eastAsia="zh-CN"/>
        </w:rPr>
        <w:t>V</w:t>
      </w:r>
      <w:r>
        <w:rPr>
          <w:rFonts w:hint="eastAsia"/>
          <w:vertAlign w:val="subscript"/>
          <w:lang w:val="en-US" w:eastAsia="zh-CN"/>
        </w:rPr>
        <w:t>T</w:t>
      </w:r>
      <w:r>
        <w:rPr>
          <w:rFonts w:hint="eastAsia"/>
          <w:lang w:val="en-US" w:eastAsia="zh-CN"/>
        </w:rPr>
        <w:t>=</w:t>
      </w:r>
      <w:r>
        <w:rPr>
          <w:rFonts w:hint="eastAsia"/>
          <w:i/>
          <w:iCs/>
          <w:lang w:eastAsia="zh-CN"/>
        </w:rPr>
        <w:t>V</w:t>
      </w:r>
      <w:r>
        <w:rPr>
          <w:rFonts w:hint="default"/>
          <w:vertAlign w:val="subscript"/>
          <w:lang w:val="en-US" w:eastAsia="zh-CN"/>
        </w:rPr>
        <w:t>P</w:t>
      </w:r>
      <w:r>
        <w:rPr>
          <w:rFonts w:hint="eastAsia"/>
          <w:vertAlign w:val="baseline"/>
          <w:lang w:val="en-US" w:eastAsia="zh-CN"/>
        </w:rPr>
        <w:t>=</w:t>
      </w:r>
      <w:r>
        <w:rPr>
          <w:rFonts w:hint="eastAsia"/>
          <w:i/>
          <w:iCs/>
          <w:lang w:eastAsia="zh-CN"/>
        </w:rPr>
        <w:t>V</w:t>
      </w:r>
      <w:r>
        <w:rPr>
          <w:rFonts w:hint="default"/>
          <w:vertAlign w:val="subscript"/>
          <w:lang w:val="en-US" w:eastAsia="zh-CN"/>
        </w:rPr>
        <w:t>Z</w:t>
      </w:r>
      <w:r>
        <w:rPr>
          <w:rFonts w:ascii="宋体" w:hAnsi="宋体" w:eastAsia="宋体" w:cs="宋体"/>
          <w:spacing w:val="-28"/>
          <w:sz w:val="21"/>
          <w:szCs w:val="21"/>
        </w:rPr>
        <w:t>………………………………………………………</w:t>
      </w:r>
      <w:r>
        <w:rPr>
          <w:rFonts w:hint="eastAsia" w:ascii="黑体" w:hAnsi="黑体" w:eastAsia="黑体" w:cs="黑体"/>
          <w:lang w:val="en-US" w:eastAsia="zh-CN"/>
        </w:rPr>
        <w:t>（2）</w:t>
      </w:r>
    </w:p>
    <w:p w14:paraId="69C5C6B6">
      <w:pPr>
        <w:pStyle w:val="22"/>
        <w:rPr>
          <w:rFonts w:hint="eastAsia"/>
          <w:lang w:eastAsia="zh-CN"/>
        </w:rPr>
      </w:pPr>
      <w:r>
        <w:rPr>
          <w:rFonts w:hint="eastAsia"/>
          <w:lang w:eastAsia="zh-CN"/>
        </w:rPr>
        <w:t>式中：</w:t>
      </w:r>
    </w:p>
    <w:p w14:paraId="55E86A8B">
      <w:pPr>
        <w:pStyle w:val="22"/>
        <w:rPr>
          <w:rFonts w:hint="eastAsia"/>
          <w:lang w:val="en-US" w:eastAsia="zh-CN"/>
        </w:rPr>
      </w:pPr>
      <w:r>
        <w:rPr>
          <w:rFonts w:hint="eastAsia"/>
          <w:lang w:val="en-US" w:eastAsia="zh-CN"/>
        </w:rPr>
        <w:t>V</w:t>
      </w:r>
      <w:r>
        <w:rPr>
          <w:rFonts w:hint="eastAsia"/>
          <w:vertAlign w:val="subscript"/>
          <w:lang w:val="en-US" w:eastAsia="zh-CN"/>
        </w:rPr>
        <w:t>T</w:t>
      </w:r>
      <w:r>
        <w:rPr>
          <w:rFonts w:hint="eastAsia"/>
          <w:lang w:val="en-US" w:eastAsia="zh-CN"/>
        </w:rPr>
        <w:t>——采用体积测量法测量的锅炉水容积，单位为升（L）；</w:t>
      </w:r>
    </w:p>
    <w:p w14:paraId="4D752638">
      <w:pPr>
        <w:pStyle w:val="22"/>
        <w:rPr>
          <w:rFonts w:hint="eastAsia"/>
          <w:lang w:val="en-US" w:eastAsia="zh-CN"/>
        </w:rPr>
      </w:pPr>
      <w:r>
        <w:rPr>
          <w:rFonts w:hint="eastAsia"/>
          <w:i/>
          <w:iCs/>
          <w:lang w:eastAsia="zh-CN"/>
        </w:rPr>
        <w:t>V</w:t>
      </w:r>
      <w:r>
        <w:rPr>
          <w:rFonts w:hint="default"/>
          <w:vertAlign w:val="subscript"/>
          <w:lang w:val="en-US" w:eastAsia="zh-CN"/>
        </w:rPr>
        <w:t>P</w:t>
      </w:r>
      <w:r>
        <w:rPr>
          <w:rFonts w:hint="eastAsia"/>
          <w:lang w:val="en-US" w:eastAsia="zh-CN"/>
        </w:rPr>
        <w:t>——所有排出水的体积，单位为升（L）；</w:t>
      </w:r>
    </w:p>
    <w:p w14:paraId="04E9F41D">
      <w:pPr>
        <w:pStyle w:val="22"/>
        <w:rPr>
          <w:rFonts w:hint="eastAsia"/>
          <w:lang w:val="en-US" w:eastAsia="zh-CN"/>
        </w:rPr>
      </w:pPr>
      <w:r>
        <w:rPr>
          <w:rFonts w:hint="eastAsia"/>
          <w:i/>
          <w:iCs/>
          <w:lang w:eastAsia="zh-CN"/>
        </w:rPr>
        <w:t>V</w:t>
      </w:r>
      <w:r>
        <w:rPr>
          <w:rFonts w:hint="default"/>
          <w:vertAlign w:val="subscript"/>
          <w:lang w:val="en-US" w:eastAsia="zh-CN"/>
        </w:rPr>
        <w:t>Z</w:t>
      </w:r>
      <w:r>
        <w:rPr>
          <w:rFonts w:hint="eastAsia"/>
          <w:lang w:val="en-US" w:eastAsia="zh-CN"/>
        </w:rPr>
        <w:t>——所有注入水的体积，单位为升（L）。</w:t>
      </w:r>
    </w:p>
    <w:p w14:paraId="377EFFC0">
      <w:pPr>
        <w:pStyle w:val="61"/>
        <w:ind w:left="0" w:leftChars="0" w:firstLine="0" w:firstLineChars="0"/>
        <w:rPr>
          <w:rFonts w:hint="eastAsia"/>
          <w:lang w:eastAsia="zh-CN"/>
        </w:rPr>
      </w:pPr>
      <w:r>
        <w:rPr>
          <w:rFonts w:hint="eastAsia"/>
          <w:lang w:eastAsia="zh-CN"/>
        </w:rPr>
        <w:t>质量测量法</w:t>
      </w:r>
    </w:p>
    <w:p w14:paraId="6D884EB0">
      <w:pPr>
        <w:pStyle w:val="22"/>
        <w:rPr>
          <w:rFonts w:hint="eastAsia"/>
          <w:lang w:val="en-US" w:eastAsia="zh-CN"/>
        </w:rPr>
      </w:pPr>
      <w:r>
        <w:rPr>
          <w:rFonts w:hint="default"/>
          <w:lang w:val="en-US" w:eastAsia="zh-CN"/>
        </w:rPr>
        <w:t>将锅炉注水至符合水容积测试要求的水位处，用衡器称量所有排出水的质量m</w:t>
      </w:r>
      <w:r>
        <w:rPr>
          <w:rFonts w:hint="default"/>
          <w:vertAlign w:val="subscript"/>
          <w:lang w:val="en-US" w:eastAsia="zh-CN"/>
        </w:rPr>
        <w:t>p</w:t>
      </w:r>
      <w:r>
        <w:rPr>
          <w:rFonts w:hint="default"/>
          <w:lang w:val="en-US" w:eastAsia="zh-CN"/>
        </w:rPr>
        <w:t>或所有注入水的质量m</w:t>
      </w:r>
      <w:r>
        <w:rPr>
          <w:rFonts w:hint="default"/>
          <w:vertAlign w:val="subscript"/>
          <w:lang w:val="en-US" w:eastAsia="zh-CN"/>
        </w:rPr>
        <w:t>z</w:t>
      </w:r>
      <w:r>
        <w:rPr>
          <w:rFonts w:hint="eastAsia"/>
          <w:lang w:val="en-US" w:eastAsia="zh-CN"/>
        </w:rPr>
        <w:t>，</w:t>
      </w:r>
      <w:r>
        <w:rPr>
          <w:rFonts w:hint="default"/>
          <w:lang w:val="en-US" w:eastAsia="zh-CN"/>
        </w:rPr>
        <w:t>通过m</w:t>
      </w:r>
      <w:r>
        <w:rPr>
          <w:rFonts w:hint="default"/>
          <w:vertAlign w:val="subscript"/>
          <w:lang w:val="en-US" w:eastAsia="zh-CN"/>
        </w:rPr>
        <w:t>p</w:t>
      </w:r>
      <w:r>
        <w:rPr>
          <w:rFonts w:hint="default"/>
          <w:lang w:val="en-US" w:eastAsia="zh-CN"/>
        </w:rPr>
        <w:t>或m</w:t>
      </w:r>
      <w:r>
        <w:rPr>
          <w:rFonts w:hint="default"/>
          <w:vertAlign w:val="subscript"/>
          <w:lang w:val="en-US" w:eastAsia="zh-CN"/>
        </w:rPr>
        <w:t>z</w:t>
      </w:r>
      <w:r>
        <w:rPr>
          <w:rFonts w:hint="default"/>
          <w:lang w:val="en-US" w:eastAsia="zh-CN"/>
        </w:rPr>
        <w:t>计算的水体积即为直接质量法所测量锅炉的水容积</w:t>
      </w:r>
      <w:r>
        <w:rPr>
          <w:rFonts w:hint="default"/>
          <w:i/>
          <w:iCs/>
          <w:lang w:val="en-US" w:eastAsia="zh-CN"/>
        </w:rPr>
        <w:t>V</w:t>
      </w:r>
      <w:r>
        <w:rPr>
          <w:rFonts w:hint="default"/>
          <w:vertAlign w:val="subscript"/>
          <w:lang w:val="en-US" w:eastAsia="zh-CN"/>
        </w:rPr>
        <w:t>zz</w:t>
      </w:r>
      <w:r>
        <w:rPr>
          <w:rFonts w:hint="eastAsia"/>
          <w:lang w:val="en-US" w:eastAsia="zh-CN"/>
        </w:rPr>
        <w:t>，</w:t>
      </w:r>
      <w:r>
        <w:rPr>
          <w:rFonts w:hint="default"/>
          <w:lang w:val="en-US" w:eastAsia="zh-CN"/>
        </w:rPr>
        <w:t>按公式</w:t>
      </w: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计算</w:t>
      </w:r>
      <w:r>
        <w:rPr>
          <w:rFonts w:hint="eastAsia"/>
          <w:lang w:val="en-US" w:eastAsia="zh-CN"/>
        </w:rPr>
        <w:t>如下：</w:t>
      </w:r>
    </w:p>
    <w:p w14:paraId="470B30C9">
      <w:pPr>
        <w:pStyle w:val="22"/>
        <w:ind w:left="0" w:leftChars="0" w:firstLine="0" w:firstLineChars="0"/>
        <w:jc w:val="right"/>
        <w:rPr>
          <w:rFonts w:hint="eastAsia" w:ascii="黑体" w:hAnsi="黑体" w:eastAsia="黑体" w:cs="黑体"/>
          <w:lang w:val="en-US" w:eastAsia="zh-CN"/>
        </w:rPr>
      </w:pPr>
      <w:r>
        <w:rPr>
          <w:position w:val="-11"/>
        </w:rPr>
        <w:drawing>
          <wp:inline distT="0" distB="0" distL="114300" distR="114300">
            <wp:extent cx="1746250" cy="367665"/>
            <wp:effectExtent l="0" t="0" r="6350" b="13335"/>
            <wp:docPr id="8" name="图片 6"/>
            <wp:cNvGraphicFramePr/>
            <a:graphic xmlns:a="http://schemas.openxmlformats.org/drawingml/2006/main">
              <a:graphicData uri="http://schemas.openxmlformats.org/drawingml/2006/picture">
                <pic:pic xmlns:pic="http://schemas.openxmlformats.org/drawingml/2006/picture">
                  <pic:nvPicPr>
                    <pic:cNvPr id="8" name="图片 6"/>
                    <pic:cNvPicPr/>
                  </pic:nvPicPr>
                  <pic:blipFill>
                    <a:blip r:embed="rId16"/>
                    <a:stretch>
                      <a:fillRect/>
                    </a:stretch>
                  </pic:blipFill>
                  <pic:spPr>
                    <a:xfrm>
                      <a:off x="0" y="0"/>
                      <a:ext cx="1746250" cy="367665"/>
                    </a:xfrm>
                    <a:prstGeom prst="rect">
                      <a:avLst/>
                    </a:prstGeom>
                    <a:noFill/>
                    <a:ln>
                      <a:noFill/>
                    </a:ln>
                  </pic:spPr>
                </pic:pic>
              </a:graphicData>
            </a:graphic>
          </wp:inline>
        </w:drawing>
      </w:r>
      <w:r>
        <w:rPr>
          <w:rFonts w:ascii="宋体" w:hAnsi="宋体" w:eastAsia="宋体" w:cs="宋体"/>
          <w:spacing w:val="-28"/>
          <w:sz w:val="21"/>
          <w:szCs w:val="21"/>
        </w:rPr>
        <w:t>………………………………………</w:t>
      </w:r>
      <w:r>
        <w:rPr>
          <w:rFonts w:hint="eastAsia" w:ascii="黑体" w:hAnsi="黑体" w:eastAsia="黑体" w:cs="黑体"/>
          <w:lang w:val="en-US" w:eastAsia="zh-CN"/>
        </w:rPr>
        <w:t>（2）</w:t>
      </w:r>
    </w:p>
    <w:p w14:paraId="09BD9D0F">
      <w:pPr>
        <w:pStyle w:val="22"/>
        <w:ind w:left="0" w:leftChars="0" w:firstLine="0" w:firstLineChars="0"/>
        <w:jc w:val="right"/>
        <w:rPr>
          <w:rFonts w:hint="eastAsia" w:ascii="黑体" w:hAnsi="黑体" w:eastAsia="黑体" w:cs="黑体"/>
          <w:lang w:val="en-US" w:eastAsia="zh-CN"/>
        </w:rPr>
      </w:pPr>
    </w:p>
    <w:p w14:paraId="40571315">
      <w:pPr>
        <w:pStyle w:val="22"/>
        <w:rPr>
          <w:rFonts w:hint="eastAsia"/>
          <w:lang w:eastAsia="zh-CN"/>
        </w:rPr>
      </w:pPr>
      <w:r>
        <w:rPr>
          <w:rFonts w:hint="eastAsia"/>
          <w:lang w:eastAsia="zh-CN"/>
        </w:rPr>
        <w:t>式中：</w:t>
      </w:r>
    </w:p>
    <w:p w14:paraId="38E0E71E">
      <w:pPr>
        <w:pStyle w:val="22"/>
        <w:rPr>
          <w:rFonts w:hint="eastAsia"/>
          <w:lang w:val="en-US" w:eastAsia="zh-CN"/>
        </w:rPr>
      </w:pPr>
      <w:r>
        <w:rPr>
          <w:rFonts w:hint="default"/>
          <w:i/>
          <w:iCs/>
          <w:lang w:val="en-US" w:eastAsia="zh-CN"/>
        </w:rPr>
        <w:t>V</w:t>
      </w:r>
      <w:r>
        <w:rPr>
          <w:rFonts w:hint="eastAsia"/>
          <w:vertAlign w:val="subscript"/>
          <w:lang w:val="en-US" w:eastAsia="zh-CN"/>
        </w:rPr>
        <w:t>ZZ</w:t>
      </w:r>
      <w:r>
        <w:rPr>
          <w:rFonts w:hint="eastAsia"/>
          <w:lang w:val="en-US" w:eastAsia="zh-CN"/>
        </w:rPr>
        <w:t>——采用直接质量法测量的锅炉水容积，单位为升（L）；</w:t>
      </w:r>
    </w:p>
    <w:p w14:paraId="37B93770">
      <w:pPr>
        <w:pStyle w:val="22"/>
        <w:rPr>
          <w:rFonts w:hint="default"/>
          <w:vertAlign w:val="subscript"/>
          <w:lang w:val="en-US" w:eastAsia="zh-CN"/>
        </w:rPr>
      </w:pPr>
      <w:r>
        <w:rPr>
          <w:rFonts w:hint="default"/>
          <w:lang w:val="en-US" w:eastAsia="zh-CN"/>
        </w:rPr>
        <w:t>m</w:t>
      </w:r>
      <w:r>
        <w:rPr>
          <w:rFonts w:hint="eastAsia"/>
          <w:vertAlign w:val="subscript"/>
          <w:lang w:val="en-US" w:eastAsia="zh-CN"/>
        </w:rPr>
        <w:t>Z</w:t>
      </w:r>
      <w:r>
        <w:rPr>
          <w:rFonts w:hint="eastAsia"/>
          <w:lang w:val="en-US" w:eastAsia="zh-CN"/>
        </w:rPr>
        <w:t>——所有注入水的质量，单位为千克（kg）；</w:t>
      </w:r>
    </w:p>
    <w:p w14:paraId="13783A63">
      <w:pPr>
        <w:pStyle w:val="22"/>
        <w:rPr>
          <w:rFonts w:hint="default"/>
          <w:vertAlign w:val="subscript"/>
          <w:lang w:val="en-US" w:eastAsia="zh-CN"/>
        </w:rPr>
      </w:pPr>
      <w:r>
        <w:rPr>
          <w:rFonts w:hint="default"/>
          <w:lang w:val="en-US" w:eastAsia="zh-CN"/>
        </w:rPr>
        <w:t>m</w:t>
      </w:r>
      <w:r>
        <w:rPr>
          <w:rFonts w:hint="eastAsia"/>
          <w:vertAlign w:val="subscript"/>
          <w:lang w:val="en-US" w:eastAsia="zh-CN"/>
        </w:rPr>
        <w:t>P</w:t>
      </w:r>
      <w:r>
        <w:rPr>
          <w:rFonts w:hint="eastAsia"/>
          <w:lang w:val="en-US" w:eastAsia="zh-CN"/>
        </w:rPr>
        <w:t>——所有排出水的质量，单位为千克（kg）；</w:t>
      </w:r>
    </w:p>
    <w:p w14:paraId="4EFB291C">
      <w:pPr>
        <w:pStyle w:val="22"/>
        <w:rPr>
          <w:rFonts w:hint="eastAsia"/>
          <w:lang w:val="en-US" w:eastAsia="zh-CN"/>
        </w:rPr>
      </w:pPr>
      <w:r>
        <w:rPr>
          <w:rFonts w:hint="eastAsia" w:ascii="宋体" w:hAnsi="宋体" w:eastAsia="宋体" w:cs="宋体"/>
          <w:i/>
          <w:iCs/>
          <w:vertAlign w:val="baseline"/>
          <w:lang w:val="en-US" w:eastAsia="zh-CN"/>
        </w:rPr>
        <w:t>ρ</w:t>
      </w:r>
      <w:r>
        <w:rPr>
          <w:rFonts w:hint="eastAsia"/>
          <w:lang w:val="en-US" w:eastAsia="zh-CN"/>
        </w:rPr>
        <w:t>——水密度，由水温（t</w:t>
      </w:r>
      <w:r>
        <w:rPr>
          <w:rFonts w:hint="eastAsia"/>
          <w:vertAlign w:val="subscript"/>
          <w:lang w:val="en-US" w:eastAsia="zh-CN"/>
        </w:rPr>
        <w:t>s</w:t>
      </w:r>
      <w:r>
        <w:rPr>
          <w:rFonts w:hint="eastAsia"/>
          <w:lang w:val="en-US" w:eastAsia="zh-CN"/>
        </w:rPr>
        <w:t>）和大气压力（</w:t>
      </w:r>
      <w:r>
        <w:rPr>
          <w:rFonts w:hint="eastAsia" w:ascii="宋体" w:hAnsi="宋体" w:eastAsia="宋体" w:cs="宋体"/>
          <w:i/>
          <w:iCs/>
          <w:vertAlign w:val="baseline"/>
          <w:lang w:val="en-US" w:eastAsia="zh-CN"/>
        </w:rPr>
        <w:t>ρ</w:t>
      </w:r>
      <w:r>
        <w:rPr>
          <w:rFonts w:hint="eastAsia"/>
          <w:lang w:val="en-US" w:eastAsia="zh-CN"/>
        </w:rPr>
        <w:t>）查表得到，单位为千克每立方米（kg/m³）。</w:t>
      </w:r>
    </w:p>
    <w:p w14:paraId="44ADA830">
      <w:pPr>
        <w:pStyle w:val="61"/>
        <w:ind w:left="0" w:leftChars="0" w:firstLine="0" w:firstLineChars="0"/>
        <w:rPr>
          <w:rFonts w:hint="eastAsia"/>
          <w:lang w:eastAsia="zh-CN"/>
        </w:rPr>
      </w:pPr>
      <w:r>
        <w:rPr>
          <w:rFonts w:hint="eastAsia"/>
          <w:lang w:eastAsia="zh-CN"/>
        </w:rPr>
        <w:t>几何尺寸测量法</w:t>
      </w:r>
    </w:p>
    <w:p w14:paraId="652E279F">
      <w:pPr>
        <w:pStyle w:val="22"/>
        <w:ind w:left="0" w:leftChars="0" w:firstLine="420" w:firstLineChars="200"/>
        <w:jc w:val="both"/>
        <w:rPr>
          <w:rFonts w:hint="eastAsia"/>
          <w:lang w:val="en-US" w:eastAsia="zh-CN"/>
        </w:rPr>
      </w:pPr>
      <w:r>
        <w:rPr>
          <w:rFonts w:hint="default"/>
          <w:lang w:val="en-US" w:eastAsia="zh-CN"/>
        </w:rPr>
        <w:t>测量锅炉</w:t>
      </w:r>
      <w:r>
        <w:rPr>
          <w:rFonts w:hint="eastAsia"/>
          <w:lang w:val="en-US" w:eastAsia="zh-CN"/>
        </w:rPr>
        <w:t>给水止回阀出口至</w:t>
      </w:r>
      <w:r>
        <w:rPr>
          <w:rFonts w:hint="default"/>
          <w:lang w:val="en-US" w:eastAsia="zh-CN"/>
        </w:rPr>
        <w:t>锅炉</w:t>
      </w:r>
      <w:r>
        <w:rPr>
          <w:rFonts w:hint="eastAsia"/>
          <w:lang w:val="en-US" w:eastAsia="zh-CN"/>
        </w:rPr>
        <w:t>蒸汽出口阀（未设置出口阀的按出口第一个焊口）以内的承压部件汽水空间的</w:t>
      </w:r>
      <w:r>
        <w:rPr>
          <w:rFonts w:hint="default"/>
          <w:lang w:val="en-US" w:eastAsia="zh-CN"/>
        </w:rPr>
        <w:t>几何</w:t>
      </w:r>
      <w:r>
        <w:rPr>
          <w:rFonts w:hint="eastAsia"/>
          <w:lang w:val="en-US" w:eastAsia="zh-CN"/>
        </w:rPr>
        <w:t>容积，由设计图样标注的计算</w:t>
      </w:r>
      <w:r>
        <w:rPr>
          <w:rFonts w:hint="default"/>
          <w:lang w:val="en-US" w:eastAsia="zh-CN"/>
        </w:rPr>
        <w:t>尺寸</w:t>
      </w:r>
      <w:r>
        <w:rPr>
          <w:rFonts w:hint="eastAsia"/>
          <w:lang w:val="en-US" w:eastAsia="zh-CN"/>
        </w:rPr>
        <w:t>（不考虑公差并且圆整。一般需要扣除永久连接在锅炉的内件体积）。如果锅炉的燃烧系统、安全装置和汽水与其他锅炉不完全独立，有共用部分，锅炉容积按相连的锅炉容积之和计算。</w:t>
      </w:r>
      <w:r>
        <w:rPr>
          <w:rFonts w:hint="default"/>
          <w:lang w:val="en-US" w:eastAsia="zh-CN"/>
        </w:rPr>
        <w:t>通过计算获得各部分的几何容积</w:t>
      </w:r>
      <w:r>
        <w:rPr>
          <w:rFonts w:hint="default"/>
          <w:i/>
          <w:iCs/>
          <w:lang w:val="en-US" w:eastAsia="zh-CN"/>
        </w:rPr>
        <w:t>V</w:t>
      </w:r>
      <w:r>
        <w:rPr>
          <w:rFonts w:hint="eastAsia"/>
          <w:vertAlign w:val="subscript"/>
          <w:lang w:val="en-US" w:eastAsia="zh-CN"/>
        </w:rPr>
        <w:t>J</w:t>
      </w:r>
      <w:r>
        <w:rPr>
          <w:rFonts w:hint="default"/>
          <w:vertAlign w:val="subscript"/>
          <w:lang w:val="en-US" w:eastAsia="zh-CN"/>
        </w:rPr>
        <w:t>i</w:t>
      </w:r>
      <w:r>
        <w:rPr>
          <w:rFonts w:hint="eastAsia"/>
          <w:lang w:val="en-US" w:eastAsia="zh-CN"/>
        </w:rPr>
        <w:t>，</w:t>
      </w:r>
      <w:r>
        <w:rPr>
          <w:rFonts w:hint="default"/>
          <w:lang w:val="en-US" w:eastAsia="zh-CN"/>
        </w:rPr>
        <w:t>各部分几何容积之和即为几何尺寸测量法测得锅炉的水容积</w:t>
      </w:r>
      <w:r>
        <w:rPr>
          <w:rFonts w:hint="default"/>
          <w:i/>
          <w:iCs/>
          <w:lang w:val="en-US" w:eastAsia="zh-CN"/>
        </w:rPr>
        <w:t>V</w:t>
      </w:r>
      <w:r>
        <w:rPr>
          <w:rFonts w:hint="eastAsia"/>
          <w:vertAlign w:val="subscript"/>
          <w:lang w:val="en-US" w:eastAsia="zh-CN"/>
        </w:rPr>
        <w:t>J</w:t>
      </w:r>
      <w:r>
        <w:rPr>
          <w:rFonts w:hint="eastAsia"/>
          <w:lang w:val="en-US" w:eastAsia="zh-CN"/>
        </w:rPr>
        <w:t>，</w:t>
      </w:r>
      <w:r>
        <w:rPr>
          <w:rFonts w:hint="default"/>
          <w:lang w:val="en-US" w:eastAsia="zh-CN"/>
        </w:rPr>
        <w:t>按公式</w:t>
      </w: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计算如下</w:t>
      </w:r>
      <w:r>
        <w:rPr>
          <w:rFonts w:hint="eastAsia"/>
          <w:lang w:val="en-US" w:eastAsia="zh-CN"/>
        </w:rPr>
        <w:t>：</w:t>
      </w:r>
    </w:p>
    <w:p w14:paraId="25192623">
      <w:pPr>
        <w:pStyle w:val="22"/>
        <w:keepNext w:val="0"/>
        <w:keepLines w:val="0"/>
        <w:pageBreakBefore w:val="0"/>
        <w:widowControl/>
        <w:kinsoku/>
        <w:wordWrap/>
        <w:overflowPunct/>
        <w:topLinePunct w:val="0"/>
        <w:autoSpaceDE w:val="0"/>
        <w:autoSpaceDN w:val="0"/>
        <w:bidi w:val="0"/>
        <w:adjustRightInd/>
        <w:snapToGrid/>
        <w:spacing w:before="159" w:beforeLines="50" w:after="159" w:afterLines="50"/>
        <w:ind w:left="0" w:leftChars="0" w:firstLine="0" w:firstLineChars="0"/>
        <w:jc w:val="right"/>
        <w:textAlignment w:val="auto"/>
        <w:rPr>
          <w:rFonts w:hint="eastAsia"/>
          <w:lang w:val="en-US" w:eastAsia="zh-CN"/>
        </w:rPr>
      </w:pPr>
      <w:r>
        <w:rPr>
          <w:rFonts w:ascii="宋体" w:hAnsi="宋体" w:eastAsia="宋体" w:cs="宋体"/>
          <w:position w:val="-2"/>
          <w:sz w:val="21"/>
          <w:szCs w:val="21"/>
        </w:rPr>
        <w:drawing>
          <wp:inline distT="0" distB="0" distL="114300" distR="114300">
            <wp:extent cx="584200" cy="354965"/>
            <wp:effectExtent l="0" t="0" r="6350" b="6350"/>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17"/>
                    <a:stretch>
                      <a:fillRect/>
                    </a:stretch>
                  </pic:blipFill>
                  <pic:spPr>
                    <a:xfrm>
                      <a:off x="0" y="0"/>
                      <a:ext cx="584200" cy="354965"/>
                    </a:xfrm>
                    <a:prstGeom prst="rect">
                      <a:avLst/>
                    </a:prstGeom>
                    <a:noFill/>
                    <a:ln>
                      <a:noFill/>
                    </a:ln>
                  </pic:spPr>
                </pic:pic>
              </a:graphicData>
            </a:graphic>
          </wp:inline>
        </w:drawing>
      </w:r>
      <w:r>
        <w:rPr>
          <w:rFonts w:ascii="宋体" w:hAnsi="宋体" w:eastAsia="宋体" w:cs="宋体"/>
          <w:spacing w:val="-28"/>
          <w:sz w:val="21"/>
          <w:szCs w:val="21"/>
        </w:rPr>
        <w:t>……………………………………………………</w:t>
      </w:r>
      <w:r>
        <w:rPr>
          <w:rFonts w:hint="eastAsia" w:ascii="黑体" w:hAnsi="黑体" w:eastAsia="黑体" w:cs="黑体"/>
          <w:lang w:val="en-US" w:eastAsia="zh-CN"/>
        </w:rPr>
        <w:t>（4）</w:t>
      </w:r>
    </w:p>
    <w:p w14:paraId="124413BA">
      <w:pPr>
        <w:pStyle w:val="22"/>
        <w:rPr>
          <w:rFonts w:hint="eastAsia"/>
          <w:lang w:eastAsia="zh-CN"/>
        </w:rPr>
      </w:pPr>
      <w:r>
        <w:rPr>
          <w:rFonts w:hint="eastAsia"/>
          <w:lang w:eastAsia="zh-CN"/>
        </w:rPr>
        <w:t>式中：</w:t>
      </w:r>
    </w:p>
    <w:p w14:paraId="7E3AED74">
      <w:pPr>
        <w:pStyle w:val="22"/>
        <w:ind w:left="0" w:leftChars="0" w:firstLine="420" w:firstLineChars="200"/>
        <w:jc w:val="both"/>
        <w:rPr>
          <w:rFonts w:hint="eastAsia"/>
          <w:lang w:val="en-US" w:eastAsia="zh-CN"/>
        </w:rPr>
      </w:pPr>
      <w:r>
        <w:rPr>
          <w:rFonts w:hint="default"/>
          <w:i/>
          <w:iCs/>
          <w:lang w:val="en-US" w:eastAsia="zh-CN"/>
        </w:rPr>
        <w:t>V</w:t>
      </w:r>
      <w:r>
        <w:rPr>
          <w:rFonts w:hint="eastAsia"/>
          <w:i/>
          <w:iCs/>
          <w:lang w:val="en-US" w:eastAsia="zh-CN"/>
        </w:rPr>
        <w:t xml:space="preserve"> </w:t>
      </w:r>
      <w:r>
        <w:rPr>
          <w:rFonts w:hint="eastAsia"/>
          <w:lang w:val="en-US" w:eastAsia="zh-CN"/>
        </w:rPr>
        <w:t>——采用几何尺寸测量法测量的锅炉水容积，单位为升（L）；</w:t>
      </w:r>
    </w:p>
    <w:p w14:paraId="109C5FE5">
      <w:pPr>
        <w:pStyle w:val="22"/>
        <w:ind w:left="0" w:leftChars="0" w:firstLine="420" w:firstLineChars="200"/>
        <w:jc w:val="both"/>
        <w:rPr>
          <w:rFonts w:hint="eastAsia"/>
          <w:lang w:val="en-US" w:eastAsia="zh-CN"/>
        </w:rPr>
      </w:pPr>
      <w:r>
        <w:rPr>
          <w:rFonts w:hint="default"/>
          <w:i/>
          <w:iCs/>
          <w:lang w:val="en-US" w:eastAsia="zh-CN"/>
        </w:rPr>
        <w:t>V</w:t>
      </w:r>
      <w:r>
        <w:rPr>
          <w:rFonts w:hint="eastAsia"/>
          <w:vertAlign w:val="subscript"/>
          <w:lang w:val="en-US" w:eastAsia="zh-CN"/>
        </w:rPr>
        <w:t>J</w:t>
      </w:r>
      <w:r>
        <w:rPr>
          <w:rFonts w:hint="default"/>
          <w:vertAlign w:val="subscript"/>
          <w:lang w:val="en-US" w:eastAsia="zh-CN"/>
        </w:rPr>
        <w:t>i</w:t>
      </w:r>
      <w:r>
        <w:rPr>
          <w:rFonts w:hint="eastAsia"/>
          <w:lang w:val="en-US" w:eastAsia="zh-CN"/>
        </w:rPr>
        <w:t>——第i部分几何容积，单位为升（L）。</w:t>
      </w:r>
    </w:p>
    <w:p w14:paraId="61807A91">
      <w:pPr>
        <w:pStyle w:val="82"/>
        <w:bidi w:val="0"/>
        <w:ind w:left="0" w:leftChars="0" w:firstLine="0" w:firstLineChars="0"/>
        <w:rPr>
          <w:rFonts w:hint="eastAsia"/>
          <w:lang w:eastAsia="zh-CN"/>
        </w:rPr>
      </w:pPr>
      <w:r>
        <w:rPr>
          <w:rFonts w:hint="eastAsia"/>
          <w:lang w:eastAsia="zh-CN"/>
        </w:rPr>
        <w:t>测试报告</w:t>
      </w:r>
    </w:p>
    <w:p w14:paraId="1B941572">
      <w:pPr>
        <w:pStyle w:val="61"/>
        <w:ind w:left="0" w:leftChars="0" w:firstLine="0" w:firstLineChars="0"/>
        <w:rPr>
          <w:rFonts w:hint="eastAsia"/>
          <w:lang w:eastAsia="zh-CN"/>
        </w:rPr>
      </w:pPr>
      <w:r>
        <w:rPr>
          <w:rFonts w:hint="eastAsia"/>
          <w:lang w:eastAsia="zh-CN"/>
        </w:rPr>
        <w:t>内容</w:t>
      </w:r>
    </w:p>
    <w:p w14:paraId="76F05D43">
      <w:pPr>
        <w:pStyle w:val="22"/>
        <w:ind w:left="0" w:leftChars="0" w:firstLine="420" w:firstLineChars="200"/>
        <w:jc w:val="both"/>
        <w:rPr>
          <w:rFonts w:hint="default"/>
          <w:lang w:val="en-US" w:eastAsia="zh-CN"/>
        </w:rPr>
      </w:pPr>
      <w:r>
        <w:rPr>
          <w:rFonts w:hint="default"/>
          <w:lang w:val="en-US" w:eastAsia="zh-CN"/>
        </w:rPr>
        <w:t>测试报告应至少包括下列内容：</w:t>
      </w:r>
    </w:p>
    <w:p w14:paraId="1E1B5D5A">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测试委托单位；</w:t>
      </w:r>
    </w:p>
    <w:p w14:paraId="18CA9F6A">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锅炉基本信息；</w:t>
      </w:r>
    </w:p>
    <w:p w14:paraId="12100EB4">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测试方法；</w:t>
      </w:r>
    </w:p>
    <w:p w14:paraId="52499508">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锅炉使用单位；</w:t>
      </w:r>
    </w:p>
    <w:p w14:paraId="4A4ADE59">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测试地点日期；</w:t>
      </w:r>
    </w:p>
    <w:p w14:paraId="02E3E8EC">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测试单位；</w:t>
      </w:r>
    </w:p>
    <w:p w14:paraId="747AD2A4">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测试报告编号；</w:t>
      </w:r>
    </w:p>
    <w:p w14:paraId="20D669C9">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测试人员；</w:t>
      </w:r>
    </w:p>
    <w:p w14:paraId="20101936">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测试结果；</w:t>
      </w:r>
    </w:p>
    <w:p w14:paraId="5944266B">
      <w:pPr>
        <w:pStyle w:val="22"/>
        <w:numPr>
          <w:ilvl w:val="0"/>
          <w:numId w:val="19"/>
        </w:numPr>
        <w:tabs>
          <w:tab w:val="clear" w:pos="0"/>
        </w:tabs>
        <w:ind w:left="0" w:leftChars="0" w:firstLine="420" w:firstLineChars="0"/>
        <w:rPr>
          <w:rFonts w:hint="default"/>
          <w:lang w:val="en-US" w:eastAsia="zh-CN"/>
        </w:rPr>
      </w:pPr>
      <w:r>
        <w:rPr>
          <w:rFonts w:hint="eastAsia"/>
          <w:lang w:val="en-US" w:eastAsia="zh-CN"/>
        </w:rPr>
        <w:t xml:space="preserve"> </w:t>
      </w:r>
      <w:r>
        <w:rPr>
          <w:rFonts w:hint="default"/>
          <w:lang w:val="en-US" w:eastAsia="zh-CN"/>
        </w:rPr>
        <w:t>测试情况说明</w:t>
      </w:r>
      <w:r>
        <w:rPr>
          <w:rFonts w:hint="eastAsia"/>
          <w:lang w:val="en-US" w:eastAsia="zh-CN"/>
        </w:rPr>
        <w:t>。</w:t>
      </w:r>
    </w:p>
    <w:p w14:paraId="49BFDCC2">
      <w:pPr>
        <w:pStyle w:val="61"/>
        <w:ind w:left="0" w:leftChars="0" w:firstLine="0" w:firstLineChars="0"/>
        <w:rPr>
          <w:rFonts w:hint="eastAsia"/>
          <w:lang w:eastAsia="zh-CN"/>
        </w:rPr>
      </w:pPr>
      <w:r>
        <w:rPr>
          <w:rFonts w:hint="eastAsia"/>
          <w:lang w:eastAsia="zh-CN"/>
        </w:rPr>
        <w:t>存档</w:t>
      </w:r>
    </w:p>
    <w:p w14:paraId="54755615">
      <w:pPr>
        <w:pStyle w:val="22"/>
        <w:ind w:left="0" w:leftChars="0" w:firstLine="420" w:firstLineChars="200"/>
        <w:jc w:val="both"/>
        <w:rPr>
          <w:rFonts w:hint="eastAsia"/>
          <w:lang w:val="en-US" w:eastAsia="zh-CN"/>
        </w:rPr>
      </w:pPr>
      <w:r>
        <w:rPr>
          <w:rFonts w:hint="default"/>
          <w:lang w:val="en-US" w:eastAsia="zh-CN"/>
        </w:rPr>
        <w:t>测试报告和测试记录应由测试单位存档备查，推荐性测试报告页格式见附录B</w:t>
      </w:r>
      <w:r>
        <w:rPr>
          <w:rFonts w:hint="eastAsia"/>
          <w:lang w:val="en-US" w:eastAsia="zh-CN"/>
        </w:rPr>
        <w:t>。</w:t>
      </w:r>
    </w:p>
    <w:bookmarkEnd w:id="16"/>
    <w:p w14:paraId="0B976CC0">
      <w:pPr>
        <w:pStyle w:val="61"/>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lang w:eastAsia="zh-CN"/>
        </w:rPr>
      </w:pPr>
    </w:p>
    <w:p w14:paraId="71F9BDC2">
      <w:pPr>
        <w:pStyle w:val="22"/>
        <w:ind w:left="0" w:leftChars="0" w:firstLine="0" w:firstLineChars="0"/>
        <w:jc w:val="center"/>
        <w:rPr>
          <w:rFonts w:hint="eastAsia" w:ascii="黑体" w:hAnsi="黑体" w:eastAsia="黑体" w:cs="黑体"/>
          <w:b w:val="0"/>
          <w:bCs w:val="0"/>
          <w:sz w:val="21"/>
          <w:szCs w:val="21"/>
          <w:lang w:val="en-US" w:eastAsia="zh-CN"/>
        </w:rPr>
      </w:pPr>
      <w:r>
        <w:rPr>
          <w:rFonts w:hint="eastAsia"/>
          <w:lang w:eastAsia="zh-CN"/>
        </w:rPr>
        <w:br w:type="page"/>
      </w:r>
      <w:r>
        <w:rPr>
          <w:rFonts w:hint="eastAsia" w:ascii="黑体" w:hAnsi="黑体" w:eastAsia="黑体" w:cs="黑体"/>
          <w:b w:val="0"/>
          <w:bCs w:val="0"/>
          <w:sz w:val="21"/>
          <w:szCs w:val="21"/>
          <w:lang w:eastAsia="zh-CN"/>
        </w:rPr>
        <w:t>附</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eastAsia="zh-CN"/>
        </w:rPr>
        <w:t>录</w:t>
      </w:r>
      <w:r>
        <w:rPr>
          <w:rFonts w:hint="eastAsia" w:ascii="黑体" w:hAnsi="黑体" w:eastAsia="黑体" w:cs="黑体"/>
          <w:b w:val="0"/>
          <w:bCs w:val="0"/>
          <w:sz w:val="21"/>
          <w:szCs w:val="21"/>
          <w:lang w:val="en-US" w:eastAsia="zh-CN"/>
        </w:rPr>
        <w:t xml:space="preserve"> A</w:t>
      </w:r>
    </w:p>
    <w:p w14:paraId="20D959F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（规范性）</w:t>
      </w:r>
    </w:p>
    <w:p w14:paraId="3635C58E">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kern w:val="0"/>
          <w:sz w:val="21"/>
          <w:szCs w:val="21"/>
          <w:lang w:eastAsia="zh-CN"/>
        </w:rPr>
        <w:t>蒸汽锅炉典型结构型式及水容积测试边界</w:t>
      </w:r>
    </w:p>
    <w:p w14:paraId="4E284693">
      <w:pPr>
        <w:pStyle w:val="61"/>
        <w:keepNext w:val="0"/>
        <w:keepLines w:val="0"/>
        <w:pageBreakBefore w:val="0"/>
        <w:widowControl/>
        <w:numPr>
          <w:ilvl w:val="0"/>
          <w:numId w:val="0"/>
        </w:numPr>
        <w:kinsoku/>
        <w:wordWrap/>
        <w:overflowPunct/>
        <w:topLinePunct w:val="0"/>
        <w:autoSpaceDE/>
        <w:autoSpaceDN/>
        <w:bidi w:val="0"/>
        <w:adjustRightInd/>
        <w:snapToGrid/>
        <w:spacing w:before="169" w:beforeLines="50" w:after="169" w:afterLines="50"/>
        <w:ind w:leftChars="0"/>
        <w:textAlignment w:val="auto"/>
        <w:rPr>
          <w:rFonts w:hint="eastAsia" w:ascii="宋体" w:hAnsi="宋体" w:eastAsia="宋体" w:cs="宋体"/>
          <w:b/>
          <w:bCs/>
          <w:lang w:eastAsia="zh-CN"/>
        </w:rPr>
      </w:pPr>
      <w:r>
        <w:rPr>
          <w:rFonts w:hint="eastAsia" w:ascii="黑体" w:hAnsi="黑体" w:eastAsia="黑体" w:cs="黑体"/>
          <w:b w:val="0"/>
          <w:bCs w:val="0"/>
          <w:sz w:val="21"/>
          <w:szCs w:val="21"/>
          <w:lang w:val="en-US" w:eastAsia="zh-CN"/>
        </w:rPr>
        <w:t xml:space="preserve">A.1  </w:t>
      </w:r>
      <w:r>
        <w:rPr>
          <w:rFonts w:hint="eastAsia" w:hAnsi="黑体" w:cs="黑体"/>
          <w:b w:val="0"/>
          <w:bCs w:val="0"/>
          <w:sz w:val="21"/>
          <w:szCs w:val="21"/>
          <w:lang w:eastAsia="zh-CN"/>
        </w:rPr>
        <w:t>有固定汽水分界线的蒸汽锅炉</w:t>
      </w:r>
    </w:p>
    <w:p w14:paraId="11E334E5">
      <w:pPr>
        <w:pStyle w:val="22"/>
        <w:rPr>
          <w:rFonts w:hint="eastAsia"/>
          <w:lang w:eastAsia="zh-CN"/>
        </w:rPr>
      </w:pPr>
      <w:r>
        <w:rPr>
          <w:rFonts w:hint="eastAsia"/>
          <w:lang w:eastAsia="zh-CN"/>
        </w:rPr>
        <w:t>有固定汽水分界线的蒸汽锅炉水容积测试边界示例见图A.1。</w:t>
      </w:r>
    </w:p>
    <w:p w14:paraId="1E8A5A29">
      <w:pPr>
        <w:pStyle w:val="22"/>
        <w:ind w:left="0" w:leftChars="0" w:firstLine="0" w:firstLineChars="0"/>
        <w:jc w:val="center"/>
      </w:pPr>
      <w:r>
        <w:drawing>
          <wp:inline distT="0" distB="0" distL="114300" distR="114300">
            <wp:extent cx="3559175" cy="2979420"/>
            <wp:effectExtent l="0" t="0" r="3175" b="1143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8"/>
                    <a:stretch>
                      <a:fillRect/>
                    </a:stretch>
                  </pic:blipFill>
                  <pic:spPr>
                    <a:xfrm>
                      <a:off x="0" y="0"/>
                      <a:ext cx="3559175" cy="2979420"/>
                    </a:xfrm>
                    <a:prstGeom prst="rect">
                      <a:avLst/>
                    </a:prstGeom>
                    <a:noFill/>
                    <a:ln>
                      <a:noFill/>
                    </a:ln>
                  </pic:spPr>
                </pic:pic>
              </a:graphicData>
            </a:graphic>
          </wp:inline>
        </w:drawing>
      </w:r>
    </w:p>
    <w:p w14:paraId="7ED36A28">
      <w:pPr>
        <w:pStyle w:val="22"/>
        <w:keepNext w:val="0"/>
        <w:keepLines w:val="0"/>
        <w:pageBreakBefore w:val="0"/>
        <w:widowControl/>
        <w:kinsoku/>
        <w:wordWrap/>
        <w:overflowPunct/>
        <w:topLinePunct w:val="0"/>
        <w:autoSpaceDE w:val="0"/>
        <w:autoSpaceDN w:val="0"/>
        <w:bidi w:val="0"/>
        <w:adjustRightInd/>
        <w:snapToGrid/>
        <w:spacing w:before="159" w:beforeLines="50" w:after="159"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lang w:eastAsia="zh-CN"/>
        </w:rPr>
        <w:t xml:space="preserve">图A.1 </w:t>
      </w:r>
      <w:r>
        <w:rPr>
          <w:rFonts w:hint="eastAsia" w:ascii="黑体" w:hAnsi="黑体" w:eastAsia="黑体" w:cs="黑体"/>
          <w:lang w:val="en-US" w:eastAsia="zh-CN"/>
        </w:rPr>
        <w:t xml:space="preserve"> </w:t>
      </w:r>
      <w:r>
        <w:rPr>
          <w:rFonts w:hint="eastAsia" w:ascii="黑体" w:hAnsi="黑体" w:eastAsia="黑体" w:cs="黑体"/>
          <w:lang w:eastAsia="zh-CN"/>
        </w:rPr>
        <w:t>有固定汽水分界线的蒸汽锅炉水容积测试边界示例图</w:t>
      </w:r>
    </w:p>
    <w:p w14:paraId="43121E17">
      <w:pPr>
        <w:pStyle w:val="22"/>
        <w:ind w:left="0" w:leftChars="0" w:firstLine="360" w:firstLineChars="200"/>
        <w:jc w:val="both"/>
        <w:rPr>
          <w:rFonts w:hint="eastAsia" w:ascii="宋体" w:hAnsi="宋体" w:eastAsia="宋体" w:cs="宋体"/>
          <w:sz w:val="18"/>
          <w:szCs w:val="16"/>
          <w:lang w:val="en-US" w:eastAsia="zh-CN"/>
        </w:rPr>
      </w:pPr>
      <w:r>
        <w:rPr>
          <w:rFonts w:hint="eastAsia" w:ascii="宋体" w:hAnsi="宋体" w:eastAsia="宋体" w:cs="宋体"/>
          <w:sz w:val="18"/>
          <w:szCs w:val="16"/>
          <w:lang w:val="en-US" w:eastAsia="zh-CN"/>
        </w:rPr>
        <w:t>注：虚线为水容积测试边界。</w:t>
      </w:r>
    </w:p>
    <w:p w14:paraId="70BCCD0D">
      <w:pPr>
        <w:pStyle w:val="61"/>
        <w:keepNext w:val="0"/>
        <w:keepLines w:val="0"/>
        <w:pageBreakBefore w:val="0"/>
        <w:widowControl/>
        <w:numPr>
          <w:ilvl w:val="0"/>
          <w:numId w:val="0"/>
        </w:numPr>
        <w:kinsoku/>
        <w:wordWrap/>
        <w:overflowPunct/>
        <w:topLinePunct w:val="0"/>
        <w:autoSpaceDE/>
        <w:autoSpaceDN/>
        <w:bidi w:val="0"/>
        <w:adjustRightInd/>
        <w:snapToGrid/>
        <w:spacing w:before="169" w:beforeLines="50" w:after="169" w:afterLines="50"/>
        <w:ind w:leftChars="0"/>
        <w:textAlignment w:val="auto"/>
        <w:rPr>
          <w:rFonts w:hint="eastAsia" w:ascii="宋体" w:hAnsi="宋体" w:eastAsia="宋体" w:cs="宋体"/>
          <w:b/>
          <w:bCs/>
          <w:lang w:eastAsia="zh-CN"/>
        </w:rPr>
      </w:pPr>
      <w:r>
        <w:rPr>
          <w:rFonts w:hint="eastAsia" w:ascii="黑体" w:hAnsi="黑体" w:eastAsia="黑体" w:cs="黑体"/>
          <w:b w:val="0"/>
          <w:bCs w:val="0"/>
          <w:sz w:val="21"/>
          <w:szCs w:val="21"/>
          <w:lang w:val="en-US" w:eastAsia="zh-CN"/>
        </w:rPr>
        <w:t>A.</w:t>
      </w:r>
      <w:r>
        <w:rPr>
          <w:rFonts w:hint="eastAsia" w:hAnsi="黑体" w:cs="黑体"/>
          <w:b w:val="0"/>
          <w:bCs w:val="0"/>
          <w:sz w:val="21"/>
          <w:szCs w:val="21"/>
          <w:lang w:val="en-US" w:eastAsia="zh-CN"/>
        </w:rPr>
        <w:t>2</w:t>
      </w:r>
      <w:r>
        <w:rPr>
          <w:rFonts w:hint="eastAsia" w:ascii="黑体" w:hAnsi="黑体" w:eastAsia="黑体" w:cs="黑体"/>
          <w:b w:val="0"/>
          <w:bCs w:val="0"/>
          <w:sz w:val="21"/>
          <w:szCs w:val="21"/>
          <w:lang w:val="en-US" w:eastAsia="zh-CN"/>
        </w:rPr>
        <w:t xml:space="preserve">  </w:t>
      </w:r>
      <w:r>
        <w:rPr>
          <w:rFonts w:hint="eastAsia" w:hAnsi="黑体" w:cs="黑体"/>
          <w:b w:val="0"/>
          <w:bCs w:val="0"/>
          <w:sz w:val="21"/>
          <w:szCs w:val="21"/>
          <w:lang w:val="en-US" w:eastAsia="zh-CN"/>
        </w:rPr>
        <w:t>无固定汽水分界线的蒸汽锅炉</w:t>
      </w:r>
    </w:p>
    <w:p w14:paraId="47F8CD5A">
      <w:pPr>
        <w:pStyle w:val="22"/>
        <w:rPr>
          <w:rFonts w:hint="eastAsia"/>
          <w:lang w:eastAsia="zh-CN"/>
        </w:rPr>
      </w:pPr>
      <w:r>
        <w:rPr>
          <w:rFonts w:hint="eastAsia"/>
          <w:lang w:eastAsia="zh-CN"/>
        </w:rPr>
        <w:t>无固定汽水分界线的蒸汽锅炉水容积测试边界示例见图A.2。</w:t>
      </w:r>
    </w:p>
    <w:p w14:paraId="22D0BF27">
      <w:pPr>
        <w:pStyle w:val="22"/>
        <w:ind w:left="0" w:leftChars="0" w:firstLine="0" w:firstLineChars="0"/>
        <w:jc w:val="center"/>
      </w:pPr>
      <w:r>
        <w:drawing>
          <wp:inline distT="0" distB="0" distL="114300" distR="114300">
            <wp:extent cx="3277235" cy="2757170"/>
            <wp:effectExtent l="0" t="0" r="18415" b="508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9"/>
                    <a:stretch>
                      <a:fillRect/>
                    </a:stretch>
                  </pic:blipFill>
                  <pic:spPr>
                    <a:xfrm>
                      <a:off x="0" y="0"/>
                      <a:ext cx="3277235" cy="2757170"/>
                    </a:xfrm>
                    <a:prstGeom prst="rect">
                      <a:avLst/>
                    </a:prstGeom>
                    <a:noFill/>
                    <a:ln>
                      <a:noFill/>
                    </a:ln>
                  </pic:spPr>
                </pic:pic>
              </a:graphicData>
            </a:graphic>
          </wp:inline>
        </w:drawing>
      </w:r>
    </w:p>
    <w:p w14:paraId="151F9279">
      <w:pPr>
        <w:pStyle w:val="22"/>
        <w:keepNext w:val="0"/>
        <w:keepLines w:val="0"/>
        <w:pageBreakBefore w:val="0"/>
        <w:widowControl/>
        <w:kinsoku/>
        <w:wordWrap/>
        <w:overflowPunct/>
        <w:topLinePunct w:val="0"/>
        <w:autoSpaceDE w:val="0"/>
        <w:autoSpaceDN w:val="0"/>
        <w:bidi w:val="0"/>
        <w:adjustRightInd/>
        <w:snapToGrid/>
        <w:spacing w:before="159" w:beforeLines="50" w:after="159" w:afterLines="50"/>
        <w:ind w:left="0" w:leftChars="0" w:firstLine="0" w:firstLineChars="0"/>
        <w:jc w:val="center"/>
        <w:textAlignment w:val="auto"/>
        <w:rPr>
          <w:rFonts w:hint="eastAsia"/>
          <w:lang w:eastAsia="zh-CN"/>
        </w:rPr>
      </w:pPr>
      <w:r>
        <w:rPr>
          <w:rFonts w:hint="eastAsia" w:ascii="黑体" w:hAnsi="黑体" w:eastAsia="黑体" w:cs="黑体"/>
          <w:lang w:eastAsia="zh-CN"/>
        </w:rPr>
        <w:t>图A.</w:t>
      </w:r>
      <w:r>
        <w:rPr>
          <w:rFonts w:hint="eastAsia" w:ascii="黑体" w:hAnsi="黑体" w:eastAsia="黑体" w:cs="黑体"/>
          <w:lang w:val="en-US" w:eastAsia="zh-CN"/>
        </w:rPr>
        <w:t>2</w:t>
      </w:r>
      <w:r>
        <w:rPr>
          <w:rFonts w:hint="eastAsia" w:ascii="黑体" w:hAnsi="黑体" w:eastAsia="黑体" w:cs="黑体"/>
          <w:lang w:eastAsia="zh-CN"/>
        </w:rPr>
        <w:t xml:space="preserve"> </w:t>
      </w:r>
      <w:r>
        <w:rPr>
          <w:rFonts w:hint="eastAsia" w:ascii="黑体" w:hAnsi="黑体" w:eastAsia="黑体" w:cs="黑体"/>
          <w:lang w:val="en-US" w:eastAsia="zh-CN"/>
        </w:rPr>
        <w:t xml:space="preserve"> </w:t>
      </w:r>
      <w:r>
        <w:rPr>
          <w:rFonts w:hint="eastAsia" w:ascii="黑体" w:hAnsi="黑体" w:eastAsia="黑体" w:cs="黑体"/>
          <w:lang w:eastAsia="zh-CN"/>
        </w:rPr>
        <w:t>无固定汽水分界线的蒸汽锅炉水容积测试边界示例图</w:t>
      </w:r>
    </w:p>
    <w:p w14:paraId="577E688A">
      <w:pPr>
        <w:pStyle w:val="22"/>
        <w:ind w:left="0" w:leftChars="0" w:firstLine="0" w:firstLineChars="0"/>
        <w:jc w:val="center"/>
        <w:rPr>
          <w:rFonts w:hint="eastAsia" w:ascii="黑体" w:hAnsi="黑体" w:eastAsia="黑体" w:cs="黑体"/>
          <w:b w:val="0"/>
          <w:bCs w:val="0"/>
          <w:sz w:val="21"/>
          <w:szCs w:val="21"/>
          <w:lang w:val="en-US" w:eastAsia="zh-CN"/>
        </w:rPr>
      </w:pPr>
      <w:r>
        <w:rPr>
          <w:rFonts w:hint="eastAsia"/>
          <w:lang w:eastAsia="zh-CN"/>
        </w:rPr>
        <w:br w:type="page"/>
      </w:r>
      <w:r>
        <w:rPr>
          <w:rFonts w:hint="eastAsia" w:ascii="黑体" w:hAnsi="黑体" w:eastAsia="黑体" w:cs="黑体"/>
          <w:b w:val="0"/>
          <w:bCs w:val="0"/>
          <w:sz w:val="21"/>
          <w:szCs w:val="21"/>
          <w:lang w:eastAsia="zh-CN"/>
        </w:rPr>
        <w:t>附</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eastAsia="zh-CN"/>
        </w:rPr>
        <w:t>录</w:t>
      </w:r>
      <w:r>
        <w:rPr>
          <w:rFonts w:hint="eastAsia" w:ascii="黑体" w:hAnsi="黑体" w:eastAsia="黑体" w:cs="黑体"/>
          <w:b w:val="0"/>
          <w:bCs w:val="0"/>
          <w:sz w:val="21"/>
          <w:szCs w:val="21"/>
          <w:lang w:val="en-US" w:eastAsia="zh-CN"/>
        </w:rPr>
        <w:t xml:space="preserve"> B</w:t>
      </w:r>
    </w:p>
    <w:p w14:paraId="5AABCBC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（资料性）</w:t>
      </w:r>
    </w:p>
    <w:p w14:paraId="40C39147">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outlineLvl w:val="9"/>
        <w:rPr>
          <w:rFonts w:hint="default" w:ascii="黑体" w:hAnsi="黑体" w:eastAsia="黑体" w:cs="黑体"/>
          <w:b w:val="0"/>
          <w:bCs w:val="0"/>
          <w:sz w:val="21"/>
          <w:szCs w:val="21"/>
          <w:lang w:val="en-US" w:eastAsia="zh-CN"/>
        </w:rPr>
      </w:pPr>
      <w:r>
        <w:rPr>
          <w:rFonts w:hint="eastAsia" w:ascii="黑体" w:hAnsi="黑体" w:eastAsia="黑体" w:cs="黑体"/>
          <w:b w:val="0"/>
          <w:bCs/>
          <w:kern w:val="0"/>
          <w:sz w:val="21"/>
          <w:szCs w:val="21"/>
          <w:lang w:eastAsia="zh-CN"/>
        </w:rPr>
        <w:t>推荐性测试报告页格式</w:t>
      </w:r>
    </w:p>
    <w:p w14:paraId="0B62F7BC">
      <w:pPr>
        <w:pStyle w:val="61"/>
        <w:keepNext w:val="0"/>
        <w:keepLines w:val="0"/>
        <w:pageBreakBefore w:val="0"/>
        <w:widowControl/>
        <w:numPr>
          <w:ilvl w:val="0"/>
          <w:numId w:val="0"/>
        </w:numPr>
        <w:kinsoku/>
        <w:wordWrap/>
        <w:overflowPunct/>
        <w:topLinePunct w:val="0"/>
        <w:autoSpaceDE/>
        <w:autoSpaceDN/>
        <w:bidi w:val="0"/>
        <w:adjustRightInd/>
        <w:snapToGrid/>
        <w:spacing w:before="169" w:beforeLines="50" w:after="169" w:afterLines="50"/>
        <w:ind w:leftChars="0"/>
        <w:textAlignment w:val="auto"/>
        <w:rPr>
          <w:rFonts w:hint="eastAsia" w:ascii="宋体" w:hAnsi="宋体" w:eastAsia="宋体" w:cs="宋体"/>
          <w:b/>
          <w:bCs/>
          <w:lang w:eastAsia="zh-CN"/>
        </w:rPr>
      </w:pPr>
      <w:r>
        <w:rPr>
          <w:rFonts w:hint="eastAsia" w:hAnsi="黑体" w:cs="黑体"/>
          <w:b w:val="0"/>
          <w:bCs w:val="0"/>
          <w:sz w:val="21"/>
          <w:szCs w:val="21"/>
          <w:lang w:val="en-US" w:eastAsia="zh-CN"/>
        </w:rPr>
        <w:t>B</w:t>
      </w:r>
      <w:r>
        <w:rPr>
          <w:rFonts w:hint="eastAsia" w:ascii="黑体" w:hAnsi="黑体" w:eastAsia="黑体" w:cs="黑体"/>
          <w:b w:val="0"/>
          <w:bCs w:val="0"/>
          <w:sz w:val="21"/>
          <w:szCs w:val="21"/>
          <w:lang w:val="en-US" w:eastAsia="zh-CN"/>
        </w:rPr>
        <w:t xml:space="preserve">.1  </w:t>
      </w:r>
      <w:r>
        <w:rPr>
          <w:rFonts w:hint="eastAsia" w:hAnsi="黑体" w:cs="黑体"/>
          <w:b w:val="0"/>
          <w:bCs w:val="0"/>
          <w:sz w:val="21"/>
          <w:szCs w:val="21"/>
          <w:lang w:eastAsia="zh-CN"/>
        </w:rPr>
        <w:t>蒸汽锅炉水容积测试综合报告</w:t>
      </w:r>
    </w:p>
    <w:p w14:paraId="125AE73F">
      <w:pPr>
        <w:pStyle w:val="22"/>
        <w:rPr>
          <w:rFonts w:hint="eastAsia"/>
          <w:lang w:eastAsia="zh-CN"/>
        </w:rPr>
      </w:pPr>
      <w:r>
        <w:rPr>
          <w:rFonts w:hint="eastAsia"/>
          <w:lang w:eastAsia="zh-CN"/>
        </w:rPr>
        <w:t>表</w:t>
      </w:r>
      <w:r>
        <w:rPr>
          <w:rFonts w:hint="eastAsia"/>
          <w:lang w:val="en-US" w:eastAsia="zh-CN"/>
        </w:rPr>
        <w:t>B</w:t>
      </w:r>
      <w:r>
        <w:rPr>
          <w:rFonts w:hint="eastAsia"/>
          <w:lang w:eastAsia="zh-CN"/>
        </w:rPr>
        <w:t>.1给出了蒸汽锅炉水容积测试综合报告的样式。</w:t>
      </w:r>
    </w:p>
    <w:p w14:paraId="3FCB7120">
      <w:pPr>
        <w:pStyle w:val="22"/>
        <w:keepNext w:val="0"/>
        <w:keepLines w:val="0"/>
        <w:pageBreakBefore w:val="0"/>
        <w:widowControl/>
        <w:kinsoku/>
        <w:wordWrap/>
        <w:overflowPunct/>
        <w:topLinePunct w:val="0"/>
        <w:autoSpaceDE w:val="0"/>
        <w:autoSpaceDN w:val="0"/>
        <w:bidi w:val="0"/>
        <w:adjustRightInd/>
        <w:snapToGrid/>
        <w:spacing w:before="159" w:beforeLines="50" w:after="159"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lang w:eastAsia="zh-CN"/>
        </w:rPr>
        <w:t>表</w:t>
      </w:r>
      <w:r>
        <w:rPr>
          <w:rFonts w:hint="eastAsia" w:ascii="黑体" w:hAnsi="黑体" w:eastAsia="黑体" w:cs="黑体"/>
          <w:lang w:val="en-US" w:eastAsia="zh-CN"/>
        </w:rPr>
        <w:t>B</w:t>
      </w:r>
      <w:r>
        <w:rPr>
          <w:rFonts w:hint="eastAsia" w:ascii="黑体" w:hAnsi="黑体" w:eastAsia="黑体" w:cs="黑体"/>
          <w:lang w:eastAsia="zh-CN"/>
        </w:rPr>
        <w:t>.1</w:t>
      </w:r>
      <w:r>
        <w:rPr>
          <w:rFonts w:hint="eastAsia" w:ascii="黑体" w:hAnsi="黑体" w:eastAsia="黑体" w:cs="黑体"/>
          <w:lang w:val="en-US" w:eastAsia="zh-CN"/>
        </w:rPr>
        <w:t xml:space="preserve"> </w:t>
      </w:r>
      <w:r>
        <w:rPr>
          <w:rFonts w:hint="eastAsia" w:ascii="黑体" w:hAnsi="黑体" w:eastAsia="黑体" w:cs="黑体"/>
          <w:lang w:eastAsia="zh-CN"/>
        </w:rPr>
        <w:t xml:space="preserve"> 蒸汽锅炉水容积测试综合报告</w:t>
      </w:r>
    </w:p>
    <w:p w14:paraId="42A0532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eastAsia" w:ascii="宋体" w:hAnsi="宋体" w:eastAsia="宋体" w:cs="宋体"/>
          <w:sz w:val="18"/>
          <w:szCs w:val="16"/>
          <w:lang w:eastAsia="zh-CN"/>
        </w:rPr>
      </w:pPr>
      <w:r>
        <w:rPr>
          <w:rFonts w:hint="eastAsia" w:ascii="宋体" w:hAnsi="宋体" w:eastAsia="宋体" w:cs="宋体"/>
          <w:sz w:val="18"/>
          <w:szCs w:val="16"/>
          <w:lang w:eastAsia="zh-CN"/>
        </w:rPr>
        <w:t>测试日期：                                                报告编号：</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682"/>
        <w:gridCol w:w="1711"/>
        <w:gridCol w:w="2393"/>
      </w:tblGrid>
      <w:tr w14:paraId="1A1CE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1F97F06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r>
              <w:rPr>
                <w:rFonts w:hint="eastAsia" w:hAnsi="宋体" w:eastAsia="宋体" w:cs="宋体"/>
                <w:sz w:val="18"/>
                <w:szCs w:val="18"/>
                <w:vertAlign w:val="baseline"/>
                <w:lang w:eastAsia="zh-CN"/>
              </w:rPr>
              <w:t>设备型号</w:t>
            </w:r>
          </w:p>
        </w:tc>
        <w:tc>
          <w:tcPr>
            <w:tcW w:w="7179" w:type="dxa"/>
            <w:gridSpan w:val="4"/>
            <w:tcBorders>
              <w:tl2br w:val="nil"/>
              <w:tr2bl w:val="nil"/>
            </w:tcBorders>
            <w:vAlign w:val="center"/>
          </w:tcPr>
          <w:p w14:paraId="2C33F71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p>
        </w:tc>
      </w:tr>
      <w:tr w14:paraId="1652F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21B58EB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r>
              <w:rPr>
                <w:rFonts w:hint="eastAsia" w:hAnsi="宋体" w:eastAsia="宋体" w:cs="宋体"/>
                <w:sz w:val="18"/>
                <w:szCs w:val="18"/>
                <w:vertAlign w:val="baseline"/>
                <w:lang w:eastAsia="zh-CN"/>
              </w:rPr>
              <w:t>设备名称</w:t>
            </w:r>
          </w:p>
        </w:tc>
        <w:tc>
          <w:tcPr>
            <w:tcW w:w="2393" w:type="dxa"/>
            <w:tcBorders>
              <w:tl2br w:val="nil"/>
              <w:tr2bl w:val="nil"/>
            </w:tcBorders>
            <w:vAlign w:val="center"/>
          </w:tcPr>
          <w:p w14:paraId="3CE47F7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p>
        </w:tc>
        <w:tc>
          <w:tcPr>
            <w:tcW w:w="2393" w:type="dxa"/>
            <w:gridSpan w:val="2"/>
            <w:tcBorders>
              <w:tl2br w:val="nil"/>
              <w:tr2bl w:val="nil"/>
            </w:tcBorders>
            <w:vAlign w:val="center"/>
          </w:tcPr>
          <w:p w14:paraId="24E41EC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r>
              <w:rPr>
                <w:rFonts w:hint="eastAsia" w:hAnsi="宋体" w:eastAsia="宋体" w:cs="宋体"/>
                <w:sz w:val="18"/>
                <w:szCs w:val="18"/>
                <w:vertAlign w:val="baseline"/>
                <w:lang w:eastAsia="zh-CN"/>
              </w:rPr>
              <w:t>设备图号</w:t>
            </w:r>
          </w:p>
        </w:tc>
        <w:tc>
          <w:tcPr>
            <w:tcW w:w="2393" w:type="dxa"/>
            <w:tcBorders>
              <w:tl2br w:val="nil"/>
              <w:tr2bl w:val="nil"/>
            </w:tcBorders>
          </w:tcPr>
          <w:p w14:paraId="5165C01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p>
        </w:tc>
      </w:tr>
      <w:tr w14:paraId="0FB57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2A150A6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产品编号</w:t>
            </w:r>
          </w:p>
        </w:tc>
        <w:tc>
          <w:tcPr>
            <w:tcW w:w="2393" w:type="dxa"/>
            <w:tcBorders>
              <w:tl2br w:val="nil"/>
              <w:tr2bl w:val="nil"/>
            </w:tcBorders>
            <w:vAlign w:val="center"/>
          </w:tcPr>
          <w:p w14:paraId="304E90F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p>
        </w:tc>
        <w:tc>
          <w:tcPr>
            <w:tcW w:w="2393" w:type="dxa"/>
            <w:gridSpan w:val="2"/>
            <w:tcBorders>
              <w:tl2br w:val="nil"/>
              <w:tr2bl w:val="nil"/>
            </w:tcBorders>
            <w:vAlign w:val="center"/>
          </w:tcPr>
          <w:p w14:paraId="68BA38B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设备内部编号</w:t>
            </w:r>
          </w:p>
        </w:tc>
        <w:tc>
          <w:tcPr>
            <w:tcW w:w="2393" w:type="dxa"/>
            <w:tcBorders>
              <w:tl2br w:val="nil"/>
              <w:tr2bl w:val="nil"/>
            </w:tcBorders>
          </w:tcPr>
          <w:p w14:paraId="5360286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vertAlign w:val="baseline"/>
                <w:lang w:eastAsia="zh-CN"/>
              </w:rPr>
            </w:pPr>
          </w:p>
        </w:tc>
      </w:tr>
      <w:tr w14:paraId="7EDC6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1F88EF6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额定蒸发量</w:t>
            </w:r>
          </w:p>
        </w:tc>
        <w:tc>
          <w:tcPr>
            <w:tcW w:w="2393" w:type="dxa"/>
            <w:tcBorders>
              <w:tl2br w:val="nil"/>
              <w:tr2bl w:val="nil"/>
            </w:tcBorders>
            <w:vAlign w:val="center"/>
          </w:tcPr>
          <w:p w14:paraId="7C59C4D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t/h</w:t>
            </w:r>
          </w:p>
        </w:tc>
        <w:tc>
          <w:tcPr>
            <w:tcW w:w="2393" w:type="dxa"/>
            <w:gridSpan w:val="2"/>
            <w:tcBorders>
              <w:tl2br w:val="nil"/>
              <w:tr2bl w:val="nil"/>
            </w:tcBorders>
            <w:vAlign w:val="center"/>
          </w:tcPr>
          <w:p w14:paraId="1B64B5E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额定蒸汽压力</w:t>
            </w:r>
          </w:p>
        </w:tc>
        <w:tc>
          <w:tcPr>
            <w:tcW w:w="2393" w:type="dxa"/>
            <w:tcBorders>
              <w:tl2br w:val="nil"/>
              <w:tr2bl w:val="nil"/>
            </w:tcBorders>
          </w:tcPr>
          <w:p w14:paraId="2D4A477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MPa</w:t>
            </w:r>
          </w:p>
        </w:tc>
      </w:tr>
      <w:tr w14:paraId="19C8C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0B10BA1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最高工作压力</w:t>
            </w:r>
          </w:p>
        </w:tc>
        <w:tc>
          <w:tcPr>
            <w:tcW w:w="2393" w:type="dxa"/>
            <w:tcBorders>
              <w:tl2br w:val="nil"/>
              <w:tr2bl w:val="nil"/>
            </w:tcBorders>
            <w:vAlign w:val="center"/>
          </w:tcPr>
          <w:p w14:paraId="558D773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MPa</w:t>
            </w:r>
          </w:p>
        </w:tc>
        <w:tc>
          <w:tcPr>
            <w:tcW w:w="2393" w:type="dxa"/>
            <w:gridSpan w:val="2"/>
            <w:tcBorders>
              <w:tl2br w:val="nil"/>
              <w:tr2bl w:val="nil"/>
            </w:tcBorders>
            <w:vAlign w:val="center"/>
          </w:tcPr>
          <w:p w14:paraId="6B9916E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设计正常水容积</w:t>
            </w:r>
          </w:p>
        </w:tc>
        <w:tc>
          <w:tcPr>
            <w:tcW w:w="2393" w:type="dxa"/>
            <w:tcBorders>
              <w:tl2br w:val="nil"/>
              <w:tr2bl w:val="nil"/>
            </w:tcBorders>
          </w:tcPr>
          <w:p w14:paraId="413ECF3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L</w:t>
            </w:r>
          </w:p>
        </w:tc>
      </w:tr>
      <w:tr w14:paraId="3D46C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4129159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固定汽水分界线</w:t>
            </w:r>
          </w:p>
        </w:tc>
        <w:tc>
          <w:tcPr>
            <w:tcW w:w="2393" w:type="dxa"/>
            <w:tcBorders>
              <w:tl2br w:val="nil"/>
              <w:tr2bl w:val="nil"/>
            </w:tcBorders>
            <w:vAlign w:val="center"/>
          </w:tcPr>
          <w:p w14:paraId="298407A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val="en-US" w:eastAsia="zh-CN"/>
              </w:rPr>
            </w:pPr>
            <w:r>
              <w:rPr>
                <w:rFonts w:hint="eastAsia" w:asciiTheme="minorEastAsia" w:hAnsiTheme="minorEastAsia" w:eastAsiaTheme="minorEastAsia" w:cstheme="minorEastAsia"/>
                <w:spacing w:val="4"/>
                <w:sz w:val="18"/>
                <w:szCs w:val="18"/>
              </w:rPr>
              <w:t>□有</w:t>
            </w:r>
            <w:r>
              <w:rPr>
                <w:rFonts w:hint="eastAsia" w:asciiTheme="minorEastAsia" w:hAnsiTheme="minorEastAsia" w:eastAsiaTheme="minorEastAsia" w:cstheme="minorEastAsia"/>
                <w:spacing w:val="25"/>
                <w:sz w:val="18"/>
                <w:szCs w:val="18"/>
              </w:rPr>
              <w:t xml:space="preserve">    </w:t>
            </w:r>
            <w:r>
              <w:rPr>
                <w:rFonts w:hint="eastAsia" w:asciiTheme="minorEastAsia" w:hAnsiTheme="minorEastAsia" w:eastAsiaTheme="minorEastAsia" w:cstheme="minorEastAsia"/>
                <w:spacing w:val="4"/>
                <w:sz w:val="18"/>
                <w:szCs w:val="18"/>
                <w:lang w:eastAsia="zh-CN"/>
              </w:rPr>
              <w:t>□</w:t>
            </w:r>
            <w:r>
              <w:rPr>
                <w:rFonts w:hint="eastAsia" w:asciiTheme="minorEastAsia" w:hAnsiTheme="minorEastAsia" w:eastAsiaTheme="minorEastAsia" w:cstheme="minorEastAsia"/>
                <w:spacing w:val="4"/>
                <w:sz w:val="18"/>
                <w:szCs w:val="18"/>
              </w:rPr>
              <w:t>无</w:t>
            </w:r>
          </w:p>
        </w:tc>
        <w:tc>
          <w:tcPr>
            <w:tcW w:w="2393" w:type="dxa"/>
            <w:gridSpan w:val="2"/>
            <w:tcBorders>
              <w:tl2br w:val="nil"/>
              <w:tr2bl w:val="nil"/>
            </w:tcBorders>
            <w:vAlign w:val="center"/>
          </w:tcPr>
          <w:p w14:paraId="64E3F59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锅炉结构</w:t>
            </w:r>
          </w:p>
        </w:tc>
        <w:tc>
          <w:tcPr>
            <w:tcW w:w="2393" w:type="dxa"/>
            <w:tcBorders>
              <w:tl2br w:val="nil"/>
              <w:tr2bl w:val="nil"/>
            </w:tcBorders>
          </w:tcPr>
          <w:p w14:paraId="2F0CD1A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val="en-US" w:eastAsia="zh-CN"/>
              </w:rPr>
            </w:pPr>
            <w:r>
              <w:rPr>
                <w:rFonts w:hint="eastAsia" w:ascii="宋体" w:hAnsi="宋体" w:eastAsia="宋体" w:cs="宋体"/>
                <w:sz w:val="18"/>
                <w:szCs w:val="18"/>
              </w:rPr>
              <w:t>□独立单元□非独立单元</w:t>
            </w:r>
          </w:p>
        </w:tc>
      </w:tr>
      <w:tr w14:paraId="0EDD7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0B2FA3D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委托单位联系人员</w:t>
            </w:r>
          </w:p>
        </w:tc>
        <w:tc>
          <w:tcPr>
            <w:tcW w:w="2393" w:type="dxa"/>
            <w:tcBorders>
              <w:tl2br w:val="nil"/>
              <w:tr2bl w:val="nil"/>
            </w:tcBorders>
            <w:vAlign w:val="center"/>
          </w:tcPr>
          <w:p w14:paraId="496A50A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Theme="minorEastAsia" w:hAnsiTheme="minorEastAsia" w:eastAsiaTheme="minorEastAsia" w:cstheme="minorEastAsia"/>
                <w:spacing w:val="4"/>
                <w:sz w:val="18"/>
                <w:szCs w:val="18"/>
              </w:rPr>
            </w:pPr>
          </w:p>
        </w:tc>
        <w:tc>
          <w:tcPr>
            <w:tcW w:w="2393" w:type="dxa"/>
            <w:gridSpan w:val="2"/>
            <w:tcBorders>
              <w:tl2br w:val="nil"/>
              <w:tr2bl w:val="nil"/>
            </w:tcBorders>
            <w:vAlign w:val="center"/>
          </w:tcPr>
          <w:p w14:paraId="595EBE7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委托单位联系电话</w:t>
            </w:r>
          </w:p>
        </w:tc>
        <w:tc>
          <w:tcPr>
            <w:tcW w:w="2393" w:type="dxa"/>
            <w:tcBorders>
              <w:tl2br w:val="nil"/>
              <w:tr2bl w:val="nil"/>
            </w:tcBorders>
          </w:tcPr>
          <w:p w14:paraId="36F71DF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rPr>
            </w:pPr>
          </w:p>
        </w:tc>
      </w:tr>
      <w:tr w14:paraId="169EB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78A03A5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委托单位</w:t>
            </w:r>
          </w:p>
        </w:tc>
        <w:tc>
          <w:tcPr>
            <w:tcW w:w="7179" w:type="dxa"/>
            <w:gridSpan w:val="4"/>
            <w:tcBorders>
              <w:tl2br w:val="nil"/>
              <w:tr2bl w:val="nil"/>
            </w:tcBorders>
            <w:vAlign w:val="center"/>
          </w:tcPr>
          <w:p w14:paraId="1468924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rPr>
            </w:pPr>
          </w:p>
        </w:tc>
      </w:tr>
      <w:tr w14:paraId="386DD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2834AAE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制造单位</w:t>
            </w:r>
          </w:p>
        </w:tc>
        <w:tc>
          <w:tcPr>
            <w:tcW w:w="7179" w:type="dxa"/>
            <w:gridSpan w:val="4"/>
            <w:tcBorders>
              <w:tl2br w:val="nil"/>
              <w:tr2bl w:val="nil"/>
            </w:tcBorders>
            <w:vAlign w:val="center"/>
          </w:tcPr>
          <w:p w14:paraId="6DC5A85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rPr>
            </w:pPr>
          </w:p>
        </w:tc>
      </w:tr>
      <w:tr w14:paraId="1AB61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048A546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使用单位</w:t>
            </w:r>
          </w:p>
        </w:tc>
        <w:tc>
          <w:tcPr>
            <w:tcW w:w="7179" w:type="dxa"/>
            <w:gridSpan w:val="4"/>
            <w:tcBorders>
              <w:tl2br w:val="nil"/>
              <w:tr2bl w:val="nil"/>
            </w:tcBorders>
            <w:vAlign w:val="center"/>
          </w:tcPr>
          <w:p w14:paraId="3F27B4B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rPr>
            </w:pPr>
          </w:p>
        </w:tc>
      </w:tr>
      <w:tr w14:paraId="0AFBE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1CFEDAD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测试地点</w:t>
            </w:r>
          </w:p>
        </w:tc>
        <w:tc>
          <w:tcPr>
            <w:tcW w:w="7179" w:type="dxa"/>
            <w:gridSpan w:val="4"/>
            <w:tcBorders>
              <w:tl2br w:val="nil"/>
              <w:tr2bl w:val="nil"/>
            </w:tcBorders>
            <w:vAlign w:val="center"/>
          </w:tcPr>
          <w:p w14:paraId="64207D6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rPr>
            </w:pPr>
          </w:p>
        </w:tc>
      </w:tr>
      <w:tr w14:paraId="78A53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1993B0E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测试依据</w:t>
            </w:r>
          </w:p>
        </w:tc>
        <w:tc>
          <w:tcPr>
            <w:tcW w:w="7179" w:type="dxa"/>
            <w:gridSpan w:val="4"/>
            <w:tcBorders>
              <w:tl2br w:val="nil"/>
              <w:tr2bl w:val="nil"/>
            </w:tcBorders>
            <w:vAlign w:val="center"/>
          </w:tcPr>
          <w:p w14:paraId="77A5548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rPr>
            </w:pPr>
          </w:p>
        </w:tc>
      </w:tr>
      <w:tr w14:paraId="4B4EE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3CD0CD9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测试方法</w:t>
            </w:r>
          </w:p>
        </w:tc>
        <w:tc>
          <w:tcPr>
            <w:tcW w:w="7179" w:type="dxa"/>
            <w:gridSpan w:val="4"/>
            <w:tcBorders>
              <w:tl2br w:val="nil"/>
              <w:tr2bl w:val="nil"/>
            </w:tcBorders>
            <w:vAlign w:val="center"/>
          </w:tcPr>
          <w:p w14:paraId="60F6C2E2">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体积测量法</w:t>
            </w:r>
            <w:r>
              <w:rPr>
                <w:rFonts w:hint="eastAsia" w:hAnsi="宋体" w:eastAsia="宋体" w:cs="宋体"/>
                <w:sz w:val="18"/>
                <w:szCs w:val="18"/>
                <w:lang w:val="en-US" w:eastAsia="zh-CN"/>
              </w:rPr>
              <w:t xml:space="preserve">  </w:t>
            </w:r>
            <w:r>
              <w:rPr>
                <w:rFonts w:hint="eastAsia" w:ascii="宋体" w:hAnsi="宋体" w:eastAsia="宋体" w:cs="宋体"/>
                <w:sz w:val="18"/>
                <w:szCs w:val="18"/>
              </w:rPr>
              <w:t>□质量法</w:t>
            </w:r>
            <w:r>
              <w:rPr>
                <w:rFonts w:hint="eastAsia" w:hAnsi="宋体" w:eastAsia="宋体" w:cs="宋体"/>
                <w:sz w:val="18"/>
                <w:szCs w:val="18"/>
                <w:lang w:val="en-US" w:eastAsia="zh-CN"/>
              </w:rPr>
              <w:t xml:space="preserve">    </w:t>
            </w:r>
            <w:r>
              <w:rPr>
                <w:rFonts w:hint="eastAsia" w:ascii="宋体" w:hAnsi="宋体" w:eastAsia="宋体" w:cs="宋体"/>
                <w:sz w:val="18"/>
                <w:szCs w:val="18"/>
              </w:rPr>
              <w:t>□几何尺寸测量法</w:t>
            </w:r>
            <w:r>
              <w:rPr>
                <w:rFonts w:hint="eastAsia" w:hAnsi="宋体" w:eastAsia="宋体" w:cs="宋体"/>
                <w:sz w:val="18"/>
                <w:szCs w:val="18"/>
                <w:lang w:val="en-US" w:eastAsia="zh-CN"/>
              </w:rPr>
              <w:t xml:space="preserve"> </w:t>
            </w:r>
          </w:p>
        </w:tc>
      </w:tr>
      <w:tr w14:paraId="0BB17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6524D09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测试结果</w:t>
            </w:r>
          </w:p>
        </w:tc>
        <w:tc>
          <w:tcPr>
            <w:tcW w:w="7179" w:type="dxa"/>
            <w:gridSpan w:val="4"/>
            <w:tcBorders>
              <w:tl2br w:val="nil"/>
              <w:tr2bl w:val="nil"/>
            </w:tcBorders>
            <w:vAlign w:val="center"/>
          </w:tcPr>
          <w:p w14:paraId="027FEF5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lang w:eastAsia="zh-CN"/>
              </w:rPr>
            </w:pPr>
          </w:p>
        </w:tc>
      </w:tr>
      <w:tr w14:paraId="5213E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92" w:type="dxa"/>
            <w:tcBorders>
              <w:tl2br w:val="nil"/>
              <w:tr2bl w:val="nil"/>
            </w:tcBorders>
            <w:vAlign w:val="center"/>
          </w:tcPr>
          <w:p w14:paraId="130433E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备注</w:t>
            </w:r>
          </w:p>
        </w:tc>
        <w:tc>
          <w:tcPr>
            <w:tcW w:w="7179" w:type="dxa"/>
            <w:gridSpan w:val="4"/>
            <w:tcBorders>
              <w:tl2br w:val="nil"/>
              <w:tr2bl w:val="nil"/>
            </w:tcBorders>
            <w:vAlign w:val="center"/>
          </w:tcPr>
          <w:p w14:paraId="0A2A347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8"/>
                <w:lang w:eastAsia="zh-CN"/>
              </w:rPr>
            </w:pPr>
          </w:p>
        </w:tc>
      </w:tr>
      <w:tr w14:paraId="25A15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1" w:type="dxa"/>
            <w:gridSpan w:val="5"/>
            <w:tcBorders>
              <w:tl2br w:val="nil"/>
              <w:tr2bl w:val="nil"/>
            </w:tcBorders>
            <w:vAlign w:val="center"/>
          </w:tcPr>
          <w:p w14:paraId="195F7B6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eastAsia" w:ascii="宋体" w:hAnsi="宋体" w:eastAsia="宋体" w:cs="宋体"/>
                <w:sz w:val="18"/>
                <w:szCs w:val="18"/>
                <w:lang w:eastAsia="zh-CN"/>
              </w:rPr>
            </w:pPr>
            <w:r>
              <w:rPr>
                <w:rFonts w:hint="eastAsia" w:hAnsi="宋体" w:eastAsia="宋体" w:cs="宋体"/>
                <w:sz w:val="18"/>
                <w:szCs w:val="18"/>
                <w:vertAlign w:val="baseline"/>
                <w:lang w:eastAsia="zh-CN"/>
              </w:rPr>
              <w:t>测试人员：</w:t>
            </w:r>
          </w:p>
        </w:tc>
      </w:tr>
      <w:tr w14:paraId="570E6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67" w:type="dxa"/>
            <w:gridSpan w:val="3"/>
            <w:tcBorders>
              <w:tl2br w:val="nil"/>
              <w:tr2bl w:val="nil"/>
            </w:tcBorders>
            <w:vAlign w:val="center"/>
          </w:tcPr>
          <w:p w14:paraId="77F2753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default" w:hAnsi="宋体" w:eastAsia="宋体" w:cs="宋体"/>
                <w:sz w:val="18"/>
                <w:szCs w:val="18"/>
                <w:vertAlign w:val="baseline"/>
                <w:lang w:val="en-US" w:eastAsia="zh-CN"/>
              </w:rPr>
            </w:pPr>
            <w:r>
              <w:rPr>
                <w:rFonts w:hint="eastAsia" w:hAnsi="宋体" w:eastAsia="宋体" w:cs="宋体"/>
                <w:sz w:val="18"/>
                <w:szCs w:val="18"/>
                <w:vertAlign w:val="baseline"/>
                <w:lang w:eastAsia="zh-CN"/>
              </w:rPr>
              <w:t>编制：</w:t>
            </w:r>
            <w:r>
              <w:rPr>
                <w:rFonts w:hint="eastAsia" w:hAnsi="宋体" w:eastAsia="宋体" w:cs="宋体"/>
                <w:sz w:val="18"/>
                <w:szCs w:val="18"/>
                <w:vertAlign w:val="baseline"/>
                <w:lang w:val="en-US" w:eastAsia="zh-CN"/>
              </w:rPr>
              <w:t xml:space="preserve">                             日期：</w:t>
            </w:r>
          </w:p>
        </w:tc>
        <w:tc>
          <w:tcPr>
            <w:tcW w:w="4104" w:type="dxa"/>
            <w:gridSpan w:val="2"/>
            <w:vMerge w:val="restart"/>
            <w:tcBorders>
              <w:tl2br w:val="nil"/>
              <w:tr2bl w:val="nil"/>
            </w:tcBorders>
            <w:vAlign w:val="top"/>
          </w:tcPr>
          <w:p w14:paraId="48D0A1E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（测试机构测试专用章或者）</w:t>
            </w:r>
          </w:p>
          <w:p w14:paraId="50CC927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p>
          <w:p w14:paraId="4951719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p>
          <w:p w14:paraId="0C56921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8"/>
                <w:vertAlign w:val="baseline"/>
                <w:lang w:eastAsia="zh-CN"/>
              </w:rPr>
            </w:pPr>
          </w:p>
          <w:p w14:paraId="02AB070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8"/>
                <w:vertAlign w:val="baseline"/>
                <w:lang w:val="en-US" w:eastAsia="zh-CN"/>
              </w:rPr>
            </w:pPr>
            <w:r>
              <w:rPr>
                <w:rFonts w:hint="eastAsia" w:hAnsi="宋体" w:eastAsia="宋体" w:cs="宋体"/>
                <w:sz w:val="18"/>
                <w:szCs w:val="18"/>
                <w:vertAlign w:val="baseline"/>
                <w:lang w:val="en-US" w:eastAsia="zh-CN"/>
              </w:rPr>
              <w:t xml:space="preserve">                        </w:t>
            </w:r>
            <w:r>
              <w:rPr>
                <w:rFonts w:hint="eastAsia" w:hAnsi="宋体" w:eastAsia="宋体" w:cs="宋体"/>
                <w:sz w:val="18"/>
                <w:szCs w:val="18"/>
                <w:vertAlign w:val="baseline"/>
                <w:lang w:eastAsia="zh-CN"/>
              </w:rPr>
              <w:t>年</w:t>
            </w:r>
            <w:r>
              <w:rPr>
                <w:rFonts w:hint="eastAsia" w:hAnsi="宋体" w:eastAsia="宋体" w:cs="宋体"/>
                <w:sz w:val="18"/>
                <w:szCs w:val="18"/>
                <w:vertAlign w:val="baseline"/>
                <w:lang w:val="en-US" w:eastAsia="zh-CN"/>
              </w:rPr>
              <w:t xml:space="preserve">     月     日</w:t>
            </w:r>
          </w:p>
        </w:tc>
      </w:tr>
      <w:tr w14:paraId="1CBA7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67" w:type="dxa"/>
            <w:gridSpan w:val="3"/>
            <w:tcBorders>
              <w:tl2br w:val="nil"/>
              <w:tr2bl w:val="nil"/>
            </w:tcBorders>
            <w:vAlign w:val="center"/>
          </w:tcPr>
          <w:p w14:paraId="5D3CDEB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编制：</w:t>
            </w:r>
            <w:r>
              <w:rPr>
                <w:rFonts w:hint="eastAsia" w:hAnsi="宋体" w:eastAsia="宋体" w:cs="宋体"/>
                <w:sz w:val="18"/>
                <w:szCs w:val="18"/>
                <w:vertAlign w:val="baseline"/>
                <w:lang w:val="en-US" w:eastAsia="zh-CN"/>
              </w:rPr>
              <w:t xml:space="preserve">                             日期：</w:t>
            </w:r>
          </w:p>
        </w:tc>
        <w:tc>
          <w:tcPr>
            <w:tcW w:w="4104" w:type="dxa"/>
            <w:gridSpan w:val="2"/>
            <w:vMerge w:val="continue"/>
            <w:tcBorders>
              <w:tl2br w:val="nil"/>
              <w:tr2bl w:val="nil"/>
            </w:tcBorders>
          </w:tcPr>
          <w:p w14:paraId="7A89793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eastAsia" w:hAnsi="宋体" w:eastAsia="宋体" w:cs="宋体"/>
                <w:sz w:val="18"/>
                <w:szCs w:val="18"/>
                <w:vertAlign w:val="baseline"/>
                <w:lang w:eastAsia="zh-CN"/>
              </w:rPr>
            </w:pPr>
          </w:p>
        </w:tc>
      </w:tr>
      <w:tr w14:paraId="010E9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67" w:type="dxa"/>
            <w:gridSpan w:val="3"/>
            <w:tcBorders>
              <w:tl2br w:val="nil"/>
              <w:tr2bl w:val="nil"/>
            </w:tcBorders>
            <w:vAlign w:val="center"/>
          </w:tcPr>
          <w:p w14:paraId="002C08D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eastAsia" w:hAnsi="宋体" w:eastAsia="宋体" w:cs="宋体"/>
                <w:sz w:val="18"/>
                <w:szCs w:val="18"/>
                <w:vertAlign w:val="baseline"/>
                <w:lang w:eastAsia="zh-CN"/>
              </w:rPr>
            </w:pPr>
            <w:r>
              <w:rPr>
                <w:rFonts w:hint="eastAsia" w:hAnsi="宋体" w:eastAsia="宋体" w:cs="宋体"/>
                <w:sz w:val="18"/>
                <w:szCs w:val="18"/>
                <w:vertAlign w:val="baseline"/>
                <w:lang w:eastAsia="zh-CN"/>
              </w:rPr>
              <w:t>编制：</w:t>
            </w:r>
            <w:r>
              <w:rPr>
                <w:rFonts w:hint="eastAsia" w:hAnsi="宋体" w:eastAsia="宋体" w:cs="宋体"/>
                <w:sz w:val="18"/>
                <w:szCs w:val="18"/>
                <w:vertAlign w:val="baseline"/>
                <w:lang w:val="en-US" w:eastAsia="zh-CN"/>
              </w:rPr>
              <w:t xml:space="preserve">                             日期：</w:t>
            </w:r>
          </w:p>
        </w:tc>
        <w:tc>
          <w:tcPr>
            <w:tcW w:w="4104" w:type="dxa"/>
            <w:gridSpan w:val="2"/>
            <w:vMerge w:val="continue"/>
            <w:tcBorders>
              <w:tl2br w:val="nil"/>
              <w:tr2bl w:val="nil"/>
            </w:tcBorders>
          </w:tcPr>
          <w:p w14:paraId="4D34CF9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eastAsia" w:hAnsi="宋体" w:eastAsia="宋体" w:cs="宋体"/>
                <w:sz w:val="18"/>
                <w:szCs w:val="18"/>
                <w:vertAlign w:val="baseline"/>
                <w:lang w:eastAsia="zh-CN"/>
              </w:rPr>
            </w:pPr>
          </w:p>
        </w:tc>
      </w:tr>
    </w:tbl>
    <w:p w14:paraId="46F2A67F">
      <w:pPr>
        <w:pStyle w:val="22"/>
        <w:keepNext w:val="0"/>
        <w:keepLines w:val="0"/>
        <w:pageBreakBefore w:val="0"/>
        <w:widowControl/>
        <w:kinsoku/>
        <w:wordWrap/>
        <w:overflowPunct/>
        <w:topLinePunct w:val="0"/>
        <w:autoSpaceDE w:val="0"/>
        <w:autoSpaceDN w:val="0"/>
        <w:bidi w:val="0"/>
        <w:adjustRightInd/>
        <w:snapToGrid/>
        <w:spacing w:before="159" w:beforeLines="50" w:after="159" w:afterLines="50"/>
        <w:ind w:left="0" w:leftChars="0" w:firstLine="0" w:firstLineChars="0"/>
        <w:jc w:val="center"/>
        <w:textAlignment w:val="auto"/>
        <w:rPr>
          <w:rFonts w:hint="eastAsia" w:ascii="黑体" w:hAnsi="黑体" w:eastAsia="黑体" w:cs="黑体"/>
          <w:lang w:eastAsia="zh-CN"/>
        </w:rPr>
      </w:pPr>
    </w:p>
    <w:p w14:paraId="6E17BE24">
      <w:pPr>
        <w:pStyle w:val="22"/>
        <w:ind w:left="0" w:leftChars="0" w:firstLine="0" w:firstLineChars="0"/>
        <w:jc w:val="both"/>
        <w:rPr>
          <w:rFonts w:hint="eastAsia" w:ascii="黑体" w:hAnsi="黑体" w:eastAsia="黑体" w:cs="黑体"/>
        </w:rPr>
      </w:pPr>
      <w:r>
        <w:rPr>
          <w:rFonts w:hint="eastAsia" w:ascii="黑体" w:hAnsi="黑体" w:eastAsia="黑体" w:cs="黑体"/>
          <w:lang w:val="en-US" w:eastAsia="zh-CN"/>
        </w:rPr>
        <w:t>B.2</w:t>
      </w:r>
      <w:r>
        <w:rPr>
          <w:rFonts w:hint="eastAsia" w:hAnsi="宋体" w:eastAsia="宋体" w:cs="宋体"/>
          <w:lang w:val="en-US" w:eastAsia="zh-CN"/>
        </w:rPr>
        <w:t xml:space="preserve">  </w:t>
      </w:r>
      <w:r>
        <w:rPr>
          <w:rFonts w:hint="eastAsia" w:ascii="黑体" w:hAnsi="黑体" w:eastAsia="黑体" w:cs="黑体"/>
        </w:rPr>
        <w:t>蒸汽锅炉水容积测试结果汇总</w:t>
      </w:r>
    </w:p>
    <w:p w14:paraId="1D5FD99C">
      <w:pPr>
        <w:pStyle w:val="22"/>
        <w:rPr>
          <w:rFonts w:hint="eastAsia"/>
          <w:lang w:eastAsia="zh-CN"/>
        </w:rPr>
      </w:pPr>
      <w:r>
        <w:rPr>
          <w:rFonts w:hint="eastAsia"/>
          <w:lang w:eastAsia="zh-CN"/>
        </w:rPr>
        <w:t>表</w:t>
      </w:r>
      <w:r>
        <w:rPr>
          <w:rFonts w:hint="eastAsia"/>
          <w:lang w:val="en-US" w:eastAsia="zh-CN"/>
        </w:rPr>
        <w:t>B</w:t>
      </w:r>
      <w:r>
        <w:rPr>
          <w:rFonts w:hint="eastAsia"/>
          <w:lang w:eastAsia="zh-CN"/>
        </w:rPr>
        <w:t>.</w:t>
      </w:r>
      <w:r>
        <w:rPr>
          <w:rFonts w:hint="eastAsia"/>
          <w:lang w:val="en-US" w:eastAsia="zh-CN"/>
        </w:rPr>
        <w:t>2</w:t>
      </w:r>
      <w:r>
        <w:rPr>
          <w:rFonts w:hint="eastAsia"/>
          <w:lang w:eastAsia="zh-CN"/>
        </w:rPr>
        <w:t>给出了蒸汽锅炉水容积测试结果汇总表的样式。</w:t>
      </w:r>
    </w:p>
    <w:p w14:paraId="172DA8B0">
      <w:pPr>
        <w:pStyle w:val="22"/>
        <w:keepNext w:val="0"/>
        <w:keepLines w:val="0"/>
        <w:pageBreakBefore w:val="0"/>
        <w:widowControl/>
        <w:kinsoku/>
        <w:wordWrap/>
        <w:overflowPunct/>
        <w:topLinePunct w:val="0"/>
        <w:autoSpaceDE w:val="0"/>
        <w:autoSpaceDN w:val="0"/>
        <w:bidi w:val="0"/>
        <w:adjustRightInd/>
        <w:snapToGrid/>
        <w:spacing w:before="159" w:beforeLines="50" w:after="159"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lang w:eastAsia="zh-CN"/>
        </w:rPr>
        <w:t>表</w:t>
      </w:r>
      <w:r>
        <w:rPr>
          <w:rFonts w:hint="eastAsia" w:ascii="黑体" w:hAnsi="黑体" w:eastAsia="黑体" w:cs="黑体"/>
          <w:lang w:val="en-US" w:eastAsia="zh-CN"/>
        </w:rPr>
        <w:t>B</w:t>
      </w:r>
      <w:r>
        <w:rPr>
          <w:rFonts w:hint="eastAsia" w:ascii="黑体" w:hAnsi="黑体" w:eastAsia="黑体" w:cs="黑体"/>
          <w:lang w:eastAsia="zh-CN"/>
        </w:rPr>
        <w:t>.</w:t>
      </w:r>
      <w:r>
        <w:rPr>
          <w:rFonts w:hint="eastAsia" w:ascii="黑体" w:hAnsi="黑体" w:eastAsia="黑体" w:cs="黑体"/>
          <w:lang w:val="en-US" w:eastAsia="zh-CN"/>
        </w:rPr>
        <w:t xml:space="preserve">2 </w:t>
      </w:r>
      <w:r>
        <w:rPr>
          <w:rFonts w:hint="eastAsia" w:ascii="黑体" w:hAnsi="黑体" w:eastAsia="黑体" w:cs="黑体"/>
          <w:lang w:eastAsia="zh-CN"/>
        </w:rPr>
        <w:t xml:space="preserve"> 蒸汽锅炉水容积测试结果汇总</w:t>
      </w:r>
    </w:p>
    <w:p w14:paraId="3F1FE4A2">
      <w:pPr>
        <w:pStyle w:val="22"/>
        <w:keepNext w:val="0"/>
        <w:keepLines w:val="0"/>
        <w:pageBreakBefore w:val="0"/>
        <w:widowControl/>
        <w:kinsoku/>
        <w:wordWrap/>
        <w:overflowPunct/>
        <w:topLinePunct w:val="0"/>
        <w:autoSpaceDE w:val="0"/>
        <w:autoSpaceDN w:val="0"/>
        <w:bidi w:val="0"/>
        <w:adjustRightInd/>
        <w:snapToGrid/>
        <w:spacing w:before="159" w:beforeLines="50"/>
        <w:ind w:left="0" w:leftChars="0" w:firstLine="0" w:firstLineChars="0"/>
        <w:jc w:val="both"/>
        <w:textAlignment w:val="auto"/>
        <w:rPr>
          <w:rFonts w:hint="eastAsia" w:ascii="宋体" w:hAnsi="宋体" w:eastAsia="宋体" w:cs="宋体"/>
          <w:sz w:val="18"/>
          <w:szCs w:val="16"/>
          <w:lang w:eastAsia="zh-CN"/>
        </w:rPr>
      </w:pPr>
      <w:r>
        <w:rPr>
          <w:rFonts w:hint="eastAsia" w:ascii="宋体" w:hAnsi="宋体" w:eastAsia="宋体" w:cs="宋体"/>
          <w:sz w:val="18"/>
          <w:szCs w:val="16"/>
          <w:lang w:eastAsia="zh-CN"/>
        </w:rPr>
        <w:t>测试日期：                                                报告编号：</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883"/>
        <w:gridCol w:w="1213"/>
        <w:gridCol w:w="1670"/>
        <w:gridCol w:w="2883"/>
      </w:tblGrid>
      <w:tr w14:paraId="380D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5"/>
            <w:tcBorders>
              <w:top w:val="single" w:color="auto" w:sz="8" w:space="0"/>
              <w:left w:val="single" w:color="auto" w:sz="8" w:space="0"/>
              <w:right w:val="single" w:color="auto" w:sz="8" w:space="0"/>
            </w:tcBorders>
          </w:tcPr>
          <w:p w14:paraId="20AF56D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eastAsia" w:ascii="宋体" w:hAnsi="宋体" w:eastAsia="宋体" w:cs="宋体"/>
                <w:sz w:val="18"/>
                <w:szCs w:val="16"/>
                <w:vertAlign w:val="baseline"/>
                <w:lang w:eastAsia="zh-CN"/>
              </w:rPr>
            </w:pPr>
            <w:r>
              <w:rPr>
                <w:rFonts w:hint="eastAsia" w:hAnsi="宋体" w:eastAsia="宋体" w:cs="宋体"/>
                <w:sz w:val="18"/>
                <w:szCs w:val="16"/>
                <w:vertAlign w:val="baseline"/>
                <w:lang w:eastAsia="zh-CN"/>
              </w:rPr>
              <w:t>（一）测试设备信息</w:t>
            </w:r>
          </w:p>
        </w:tc>
      </w:tr>
      <w:tr w14:paraId="4B15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2786BDB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eastAsia="zh-CN"/>
              </w:rPr>
            </w:pPr>
            <w:r>
              <w:rPr>
                <w:rFonts w:hint="eastAsia" w:hAnsi="宋体" w:eastAsia="宋体" w:cs="宋体"/>
                <w:sz w:val="18"/>
                <w:szCs w:val="16"/>
                <w:vertAlign w:val="baseline"/>
                <w:lang w:eastAsia="zh-CN"/>
              </w:rPr>
              <w:t>序号</w:t>
            </w:r>
          </w:p>
        </w:tc>
        <w:tc>
          <w:tcPr>
            <w:tcW w:w="2883" w:type="dxa"/>
          </w:tcPr>
          <w:p w14:paraId="5923D0B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eastAsia="zh-CN"/>
              </w:rPr>
            </w:pPr>
            <w:r>
              <w:rPr>
                <w:rFonts w:hint="eastAsia" w:hAnsi="宋体" w:eastAsia="宋体" w:cs="宋体"/>
                <w:sz w:val="18"/>
                <w:szCs w:val="16"/>
                <w:vertAlign w:val="baseline"/>
                <w:lang w:eastAsia="zh-CN"/>
              </w:rPr>
              <w:t>设备名称</w:t>
            </w:r>
          </w:p>
        </w:tc>
        <w:tc>
          <w:tcPr>
            <w:tcW w:w="2883" w:type="dxa"/>
            <w:gridSpan w:val="2"/>
          </w:tcPr>
          <w:p w14:paraId="6A737D1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eastAsia="zh-CN"/>
              </w:rPr>
            </w:pPr>
            <w:r>
              <w:rPr>
                <w:rFonts w:hint="eastAsia" w:hAnsi="宋体" w:eastAsia="宋体" w:cs="宋体"/>
                <w:sz w:val="18"/>
                <w:szCs w:val="16"/>
                <w:vertAlign w:val="baseline"/>
                <w:lang w:eastAsia="zh-CN"/>
              </w:rPr>
              <w:t>产品编号</w:t>
            </w:r>
          </w:p>
        </w:tc>
        <w:tc>
          <w:tcPr>
            <w:tcW w:w="2883" w:type="dxa"/>
            <w:tcBorders>
              <w:right w:val="single" w:color="auto" w:sz="8" w:space="0"/>
            </w:tcBorders>
          </w:tcPr>
          <w:p w14:paraId="577A541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eastAsia="zh-CN"/>
              </w:rPr>
            </w:pPr>
            <w:r>
              <w:rPr>
                <w:rFonts w:hint="eastAsia" w:hAnsi="宋体" w:eastAsia="宋体" w:cs="宋体"/>
                <w:sz w:val="18"/>
                <w:szCs w:val="16"/>
                <w:vertAlign w:val="baseline"/>
                <w:lang w:eastAsia="zh-CN"/>
              </w:rPr>
              <w:t>设备内部编号</w:t>
            </w:r>
          </w:p>
        </w:tc>
      </w:tr>
      <w:tr w14:paraId="2D04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3222BB0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1</w:t>
            </w:r>
          </w:p>
        </w:tc>
        <w:tc>
          <w:tcPr>
            <w:tcW w:w="2883" w:type="dxa"/>
          </w:tcPr>
          <w:p w14:paraId="6BE1FDC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c>
          <w:tcPr>
            <w:tcW w:w="2883" w:type="dxa"/>
            <w:gridSpan w:val="2"/>
          </w:tcPr>
          <w:p w14:paraId="587DCE1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c>
          <w:tcPr>
            <w:tcW w:w="2883" w:type="dxa"/>
            <w:tcBorders>
              <w:right w:val="single" w:color="auto" w:sz="8" w:space="0"/>
            </w:tcBorders>
          </w:tcPr>
          <w:p w14:paraId="1A74C4A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1ECC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1DAAAAB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2</w:t>
            </w:r>
          </w:p>
        </w:tc>
        <w:tc>
          <w:tcPr>
            <w:tcW w:w="2883" w:type="dxa"/>
          </w:tcPr>
          <w:p w14:paraId="2263D6C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c>
          <w:tcPr>
            <w:tcW w:w="2883" w:type="dxa"/>
            <w:gridSpan w:val="2"/>
          </w:tcPr>
          <w:p w14:paraId="46BA414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c>
          <w:tcPr>
            <w:tcW w:w="2883" w:type="dxa"/>
            <w:tcBorders>
              <w:right w:val="single" w:color="auto" w:sz="8" w:space="0"/>
            </w:tcBorders>
          </w:tcPr>
          <w:p w14:paraId="255EA86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6420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6F84CE5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3</w:t>
            </w:r>
          </w:p>
        </w:tc>
        <w:tc>
          <w:tcPr>
            <w:tcW w:w="2883" w:type="dxa"/>
          </w:tcPr>
          <w:p w14:paraId="0483FC0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c>
          <w:tcPr>
            <w:tcW w:w="2883" w:type="dxa"/>
            <w:gridSpan w:val="2"/>
          </w:tcPr>
          <w:p w14:paraId="53B43F9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c>
          <w:tcPr>
            <w:tcW w:w="2883" w:type="dxa"/>
            <w:tcBorders>
              <w:right w:val="single" w:color="auto" w:sz="8" w:space="0"/>
            </w:tcBorders>
          </w:tcPr>
          <w:p w14:paraId="4E29A83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5FB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5"/>
            <w:tcBorders>
              <w:left w:val="single" w:color="auto" w:sz="8" w:space="0"/>
              <w:right w:val="single" w:color="auto" w:sz="8" w:space="0"/>
            </w:tcBorders>
          </w:tcPr>
          <w:p w14:paraId="53B62D4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（二）水容积测试结果（体积测量法）</w:t>
            </w:r>
          </w:p>
        </w:tc>
      </w:tr>
      <w:tr w14:paraId="0076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2C8479E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符号</w:t>
            </w:r>
          </w:p>
        </w:tc>
        <w:tc>
          <w:tcPr>
            <w:tcW w:w="2883" w:type="dxa"/>
          </w:tcPr>
          <w:p w14:paraId="3D10EDD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项目</w:t>
            </w:r>
          </w:p>
        </w:tc>
        <w:tc>
          <w:tcPr>
            <w:tcW w:w="1213" w:type="dxa"/>
          </w:tcPr>
          <w:p w14:paraId="2F20CBF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符号</w:t>
            </w:r>
          </w:p>
        </w:tc>
        <w:tc>
          <w:tcPr>
            <w:tcW w:w="1670" w:type="dxa"/>
          </w:tcPr>
          <w:p w14:paraId="713A03D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单位</w:t>
            </w:r>
          </w:p>
        </w:tc>
        <w:tc>
          <w:tcPr>
            <w:tcW w:w="2883" w:type="dxa"/>
            <w:tcBorders>
              <w:right w:val="single" w:color="auto" w:sz="8" w:space="0"/>
            </w:tcBorders>
          </w:tcPr>
          <w:p w14:paraId="1920568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测试结果</w:t>
            </w:r>
          </w:p>
        </w:tc>
      </w:tr>
      <w:tr w14:paraId="21D9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3AA3439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1</w:t>
            </w:r>
          </w:p>
        </w:tc>
        <w:tc>
          <w:tcPr>
            <w:tcW w:w="2883" w:type="dxa"/>
          </w:tcPr>
          <w:p w14:paraId="6B288BC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测量的总水容积</w:t>
            </w:r>
          </w:p>
        </w:tc>
        <w:tc>
          <w:tcPr>
            <w:tcW w:w="1213" w:type="dxa"/>
          </w:tcPr>
          <w:p w14:paraId="69F0868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V</w:t>
            </w:r>
            <w:r>
              <w:rPr>
                <w:rFonts w:hint="eastAsia" w:hAnsi="宋体" w:eastAsia="宋体" w:cs="宋体"/>
                <w:sz w:val="18"/>
                <w:szCs w:val="16"/>
                <w:vertAlign w:val="subscript"/>
                <w:lang w:val="en-US" w:eastAsia="zh-CN"/>
              </w:rPr>
              <w:t>T</w:t>
            </w:r>
          </w:p>
        </w:tc>
        <w:tc>
          <w:tcPr>
            <w:tcW w:w="1670" w:type="dxa"/>
          </w:tcPr>
          <w:p w14:paraId="552DA29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2889798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1AC7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11D5541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2</w:t>
            </w:r>
          </w:p>
        </w:tc>
        <w:tc>
          <w:tcPr>
            <w:tcW w:w="2883" w:type="dxa"/>
          </w:tcPr>
          <w:p w14:paraId="07596C0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相对偏差</w:t>
            </w:r>
          </w:p>
        </w:tc>
        <w:tc>
          <w:tcPr>
            <w:tcW w:w="1213" w:type="dxa"/>
          </w:tcPr>
          <w:p w14:paraId="52435E5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w:t>
            </w:r>
          </w:p>
        </w:tc>
        <w:tc>
          <w:tcPr>
            <w:tcW w:w="1670" w:type="dxa"/>
          </w:tcPr>
          <w:p w14:paraId="6B028F7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w:t>
            </w:r>
          </w:p>
        </w:tc>
        <w:tc>
          <w:tcPr>
            <w:tcW w:w="2883" w:type="dxa"/>
            <w:tcBorders>
              <w:right w:val="single" w:color="auto" w:sz="8" w:space="0"/>
            </w:tcBorders>
          </w:tcPr>
          <w:p w14:paraId="2D7405A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599A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4AFEE31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3</w:t>
            </w:r>
          </w:p>
        </w:tc>
        <w:tc>
          <w:tcPr>
            <w:tcW w:w="2883" w:type="dxa"/>
          </w:tcPr>
          <w:p w14:paraId="46AD144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两次测试结果平均值</w:t>
            </w:r>
          </w:p>
        </w:tc>
        <w:tc>
          <w:tcPr>
            <w:tcW w:w="1213" w:type="dxa"/>
          </w:tcPr>
          <w:p w14:paraId="024FEF7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val="en-US" w:eastAsia="zh-CN"/>
              </w:rPr>
            </w:pPr>
            <m:oMath>
              <m:acc>
                <m:accPr>
                  <m:chr m:val="̅"/>
                  <m:ctrlPr>
                    <w:rPr>
                      <w:rFonts w:ascii="Cambria Math" w:hAnsi="Cambria Math" w:cs="宋体"/>
                      <w:i/>
                      <w:sz w:val="18"/>
                      <w:szCs w:val="16"/>
                      <w:vertAlign w:val="baseline"/>
                      <w:lang w:val="en-US"/>
                    </w:rPr>
                  </m:ctrlPr>
                </m:accPr>
                <m:e>
                  <m:r>
                    <m:rPr/>
                    <w:rPr>
                      <w:rFonts w:hint="default" w:ascii="Cambria Math" w:hAnsi="Cambria Math" w:cs="宋体"/>
                      <w:sz w:val="18"/>
                      <w:szCs w:val="16"/>
                      <w:vertAlign w:val="baseline"/>
                      <w:lang w:val="en-US" w:eastAsia="zh-CN"/>
                    </w:rPr>
                    <m:t>V</m:t>
                  </m:r>
                  <m:ctrlPr>
                    <w:rPr>
                      <w:rFonts w:ascii="Cambria Math" w:hAnsi="Cambria Math" w:cs="宋体"/>
                      <w:i/>
                      <w:sz w:val="18"/>
                      <w:szCs w:val="16"/>
                      <w:vertAlign w:val="baseline"/>
                      <w:lang w:val="en-US"/>
                    </w:rPr>
                  </m:ctrlPr>
                </m:e>
              </m:acc>
            </m:oMath>
            <w:r>
              <w:rPr>
                <w:rFonts w:hint="eastAsia" w:hAnsi="Cambria Math" w:cs="宋体"/>
                <w:i w:val="0"/>
                <w:sz w:val="18"/>
                <w:szCs w:val="16"/>
                <w:vertAlign w:val="subscript"/>
                <w:lang w:val="en-US" w:eastAsia="zh-CN"/>
              </w:rPr>
              <w:t>T</w:t>
            </w:r>
          </w:p>
        </w:tc>
        <w:tc>
          <w:tcPr>
            <w:tcW w:w="1670" w:type="dxa"/>
          </w:tcPr>
          <w:p w14:paraId="479ED65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7BEBAAB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09F7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1F9A574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4</w:t>
            </w:r>
          </w:p>
        </w:tc>
        <w:tc>
          <w:tcPr>
            <w:tcW w:w="2883" w:type="dxa"/>
          </w:tcPr>
          <w:p w14:paraId="7890905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大气压力</w:t>
            </w:r>
          </w:p>
        </w:tc>
        <w:tc>
          <w:tcPr>
            <w:tcW w:w="1213" w:type="dxa"/>
          </w:tcPr>
          <w:p w14:paraId="52521EF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P</w:t>
            </w:r>
          </w:p>
        </w:tc>
        <w:tc>
          <w:tcPr>
            <w:tcW w:w="1670" w:type="dxa"/>
          </w:tcPr>
          <w:p w14:paraId="3B1AEB1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kpa</w:t>
            </w:r>
          </w:p>
        </w:tc>
        <w:tc>
          <w:tcPr>
            <w:tcW w:w="2883" w:type="dxa"/>
            <w:tcBorders>
              <w:right w:val="single" w:color="auto" w:sz="8" w:space="0"/>
            </w:tcBorders>
          </w:tcPr>
          <w:p w14:paraId="4BFEED9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6143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074833F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5</w:t>
            </w:r>
          </w:p>
        </w:tc>
        <w:tc>
          <w:tcPr>
            <w:tcW w:w="2883" w:type="dxa"/>
          </w:tcPr>
          <w:p w14:paraId="0583B8E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环境温度</w:t>
            </w:r>
          </w:p>
        </w:tc>
        <w:tc>
          <w:tcPr>
            <w:tcW w:w="1213" w:type="dxa"/>
          </w:tcPr>
          <w:p w14:paraId="4472280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t</w:t>
            </w:r>
            <w:r>
              <w:rPr>
                <w:rFonts w:hint="eastAsia" w:hAnsi="宋体" w:eastAsia="宋体" w:cs="宋体"/>
                <w:sz w:val="18"/>
                <w:szCs w:val="16"/>
                <w:vertAlign w:val="subscript"/>
                <w:lang w:val="en-US" w:eastAsia="zh-CN"/>
              </w:rPr>
              <w:t>h</w:t>
            </w:r>
          </w:p>
        </w:tc>
        <w:tc>
          <w:tcPr>
            <w:tcW w:w="1670" w:type="dxa"/>
          </w:tcPr>
          <w:p w14:paraId="4A51493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w:t>
            </w:r>
          </w:p>
        </w:tc>
        <w:tc>
          <w:tcPr>
            <w:tcW w:w="2883" w:type="dxa"/>
            <w:tcBorders>
              <w:right w:val="single" w:color="auto" w:sz="8" w:space="0"/>
            </w:tcBorders>
          </w:tcPr>
          <w:p w14:paraId="53E46472">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3BCF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71C44FA2">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6</w:t>
            </w:r>
          </w:p>
        </w:tc>
        <w:tc>
          <w:tcPr>
            <w:tcW w:w="2883" w:type="dxa"/>
          </w:tcPr>
          <w:p w14:paraId="47384F7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水温</w:t>
            </w:r>
          </w:p>
        </w:tc>
        <w:tc>
          <w:tcPr>
            <w:tcW w:w="1213" w:type="dxa"/>
          </w:tcPr>
          <w:p w14:paraId="4761D96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t</w:t>
            </w:r>
            <w:r>
              <w:rPr>
                <w:rFonts w:hint="eastAsia" w:hAnsi="宋体" w:eastAsia="宋体" w:cs="宋体"/>
                <w:sz w:val="18"/>
                <w:szCs w:val="16"/>
                <w:vertAlign w:val="subscript"/>
                <w:lang w:val="en-US" w:eastAsia="zh-CN"/>
              </w:rPr>
              <w:t>s</w:t>
            </w:r>
          </w:p>
        </w:tc>
        <w:tc>
          <w:tcPr>
            <w:tcW w:w="1670" w:type="dxa"/>
          </w:tcPr>
          <w:p w14:paraId="5E48F1D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w:t>
            </w:r>
          </w:p>
        </w:tc>
        <w:tc>
          <w:tcPr>
            <w:tcW w:w="2883" w:type="dxa"/>
            <w:tcBorders>
              <w:right w:val="single" w:color="auto" w:sz="8" w:space="0"/>
            </w:tcBorders>
          </w:tcPr>
          <w:p w14:paraId="786D50B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7F5B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5"/>
            <w:tcBorders>
              <w:left w:val="single" w:color="auto" w:sz="8" w:space="0"/>
              <w:right w:val="single" w:color="auto" w:sz="8" w:space="0"/>
            </w:tcBorders>
          </w:tcPr>
          <w:p w14:paraId="3D4DA7D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（三）水容积测试结果（直接质量法）</w:t>
            </w:r>
          </w:p>
        </w:tc>
      </w:tr>
      <w:tr w14:paraId="2C3E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07B18F6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符号</w:t>
            </w:r>
          </w:p>
        </w:tc>
        <w:tc>
          <w:tcPr>
            <w:tcW w:w="2883" w:type="dxa"/>
            <w:shd w:val="clear" w:color="auto" w:fill="auto"/>
            <w:vAlign w:val="top"/>
          </w:tcPr>
          <w:p w14:paraId="1140613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项目</w:t>
            </w:r>
          </w:p>
        </w:tc>
        <w:tc>
          <w:tcPr>
            <w:tcW w:w="1213" w:type="dxa"/>
            <w:shd w:val="clear" w:color="auto" w:fill="auto"/>
            <w:vAlign w:val="top"/>
          </w:tcPr>
          <w:p w14:paraId="203FD14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符号</w:t>
            </w:r>
          </w:p>
        </w:tc>
        <w:tc>
          <w:tcPr>
            <w:tcW w:w="1670" w:type="dxa"/>
            <w:shd w:val="clear" w:color="auto" w:fill="auto"/>
            <w:vAlign w:val="top"/>
          </w:tcPr>
          <w:p w14:paraId="20E2975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单位</w:t>
            </w:r>
          </w:p>
        </w:tc>
        <w:tc>
          <w:tcPr>
            <w:tcW w:w="2883" w:type="dxa"/>
            <w:tcBorders>
              <w:right w:val="single" w:color="auto" w:sz="8" w:space="0"/>
            </w:tcBorders>
            <w:shd w:val="clear" w:color="auto" w:fill="auto"/>
            <w:vAlign w:val="top"/>
          </w:tcPr>
          <w:p w14:paraId="71CC98F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测试结果</w:t>
            </w:r>
          </w:p>
        </w:tc>
      </w:tr>
      <w:tr w14:paraId="6D2C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1DF4175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1</w:t>
            </w:r>
          </w:p>
        </w:tc>
        <w:tc>
          <w:tcPr>
            <w:tcW w:w="2883" w:type="dxa"/>
            <w:shd w:val="clear" w:color="auto" w:fill="auto"/>
            <w:vAlign w:val="top"/>
          </w:tcPr>
          <w:p w14:paraId="0D38BFE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测量的总水容积</w:t>
            </w:r>
          </w:p>
        </w:tc>
        <w:tc>
          <w:tcPr>
            <w:tcW w:w="1213" w:type="dxa"/>
            <w:shd w:val="clear" w:color="auto" w:fill="auto"/>
            <w:vAlign w:val="top"/>
          </w:tcPr>
          <w:p w14:paraId="7B976F9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V</w:t>
            </w:r>
            <w:r>
              <w:rPr>
                <w:rFonts w:hint="eastAsia" w:hAnsi="宋体" w:eastAsia="宋体" w:cs="宋体"/>
                <w:sz w:val="18"/>
                <w:szCs w:val="16"/>
                <w:vertAlign w:val="subscript"/>
                <w:lang w:val="en-US" w:eastAsia="zh-CN"/>
              </w:rPr>
              <w:t>Z</w:t>
            </w:r>
          </w:p>
        </w:tc>
        <w:tc>
          <w:tcPr>
            <w:tcW w:w="1670" w:type="dxa"/>
            <w:shd w:val="clear" w:color="auto" w:fill="auto"/>
            <w:vAlign w:val="top"/>
          </w:tcPr>
          <w:p w14:paraId="7B52D33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0D94E78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3933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6098E16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2</w:t>
            </w:r>
          </w:p>
        </w:tc>
        <w:tc>
          <w:tcPr>
            <w:tcW w:w="2883" w:type="dxa"/>
            <w:shd w:val="clear" w:color="auto" w:fill="auto"/>
            <w:vAlign w:val="top"/>
          </w:tcPr>
          <w:p w14:paraId="028F125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相对偏差</w:t>
            </w:r>
          </w:p>
        </w:tc>
        <w:tc>
          <w:tcPr>
            <w:tcW w:w="1213" w:type="dxa"/>
            <w:shd w:val="clear" w:color="auto" w:fill="auto"/>
            <w:vAlign w:val="top"/>
          </w:tcPr>
          <w:p w14:paraId="2125762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w:t>
            </w:r>
          </w:p>
        </w:tc>
        <w:tc>
          <w:tcPr>
            <w:tcW w:w="1670" w:type="dxa"/>
            <w:shd w:val="clear" w:color="auto" w:fill="auto"/>
            <w:vAlign w:val="top"/>
          </w:tcPr>
          <w:p w14:paraId="5D1AABF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w:t>
            </w:r>
          </w:p>
        </w:tc>
        <w:tc>
          <w:tcPr>
            <w:tcW w:w="2883" w:type="dxa"/>
            <w:tcBorders>
              <w:right w:val="single" w:color="auto" w:sz="8" w:space="0"/>
            </w:tcBorders>
          </w:tcPr>
          <w:p w14:paraId="2BFB5D3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7E4F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66ABBE5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3</w:t>
            </w:r>
          </w:p>
        </w:tc>
        <w:tc>
          <w:tcPr>
            <w:tcW w:w="2883" w:type="dxa"/>
            <w:shd w:val="clear" w:color="auto" w:fill="auto"/>
            <w:vAlign w:val="top"/>
          </w:tcPr>
          <w:p w14:paraId="2529BD0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两次测试结果平均值</w:t>
            </w:r>
          </w:p>
        </w:tc>
        <w:tc>
          <w:tcPr>
            <w:tcW w:w="1213" w:type="dxa"/>
            <w:shd w:val="clear" w:color="auto" w:fill="auto"/>
            <w:vAlign w:val="top"/>
          </w:tcPr>
          <w:p w14:paraId="662395B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m:oMath>
              <m:acc>
                <m:accPr>
                  <m:chr m:val="̅"/>
                  <m:ctrlPr>
                    <w:rPr>
                      <w:rFonts w:ascii="Cambria Math" w:hAnsi="Cambria Math" w:cs="宋体"/>
                      <w:i/>
                      <w:sz w:val="18"/>
                      <w:szCs w:val="16"/>
                      <w:vertAlign w:val="baseline"/>
                      <w:lang w:val="en-US"/>
                    </w:rPr>
                  </m:ctrlPr>
                </m:accPr>
                <m:e>
                  <m:r>
                    <m:rPr/>
                    <w:rPr>
                      <w:rFonts w:hint="default" w:ascii="Cambria Math" w:hAnsi="Cambria Math" w:cs="宋体"/>
                      <w:sz w:val="18"/>
                      <w:szCs w:val="16"/>
                      <w:vertAlign w:val="baseline"/>
                      <w:lang w:val="en-US" w:eastAsia="zh-CN"/>
                    </w:rPr>
                    <m:t>V</m:t>
                  </m:r>
                  <m:ctrlPr>
                    <w:rPr>
                      <w:rFonts w:ascii="Cambria Math" w:hAnsi="Cambria Math" w:cs="宋体"/>
                      <w:i/>
                      <w:sz w:val="18"/>
                      <w:szCs w:val="16"/>
                      <w:vertAlign w:val="baseline"/>
                      <w:lang w:val="en-US"/>
                    </w:rPr>
                  </m:ctrlPr>
                </m:e>
              </m:acc>
            </m:oMath>
            <w:r>
              <w:rPr>
                <w:rFonts w:hint="eastAsia" w:hAnsi="Cambria Math" w:cs="宋体"/>
                <w:i w:val="0"/>
                <w:sz w:val="18"/>
                <w:szCs w:val="16"/>
                <w:vertAlign w:val="subscript"/>
                <w:lang w:val="en-US" w:eastAsia="zh-CN"/>
              </w:rPr>
              <w:t>ZZ</w:t>
            </w:r>
          </w:p>
        </w:tc>
        <w:tc>
          <w:tcPr>
            <w:tcW w:w="1670" w:type="dxa"/>
            <w:shd w:val="clear" w:color="auto" w:fill="auto"/>
            <w:vAlign w:val="top"/>
          </w:tcPr>
          <w:p w14:paraId="4AF1ACF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202EFD9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2D11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787E0D1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4</w:t>
            </w:r>
          </w:p>
        </w:tc>
        <w:tc>
          <w:tcPr>
            <w:tcW w:w="2883" w:type="dxa"/>
            <w:shd w:val="clear" w:color="auto" w:fill="auto"/>
            <w:vAlign w:val="top"/>
          </w:tcPr>
          <w:p w14:paraId="0302E2E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大气压力</w:t>
            </w:r>
          </w:p>
        </w:tc>
        <w:tc>
          <w:tcPr>
            <w:tcW w:w="1213" w:type="dxa"/>
            <w:shd w:val="clear" w:color="auto" w:fill="auto"/>
            <w:vAlign w:val="top"/>
          </w:tcPr>
          <w:p w14:paraId="775D93F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P</w:t>
            </w:r>
          </w:p>
        </w:tc>
        <w:tc>
          <w:tcPr>
            <w:tcW w:w="1670" w:type="dxa"/>
            <w:shd w:val="clear" w:color="auto" w:fill="auto"/>
            <w:vAlign w:val="top"/>
          </w:tcPr>
          <w:p w14:paraId="3070F69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kpa</w:t>
            </w:r>
          </w:p>
        </w:tc>
        <w:tc>
          <w:tcPr>
            <w:tcW w:w="2883" w:type="dxa"/>
            <w:tcBorders>
              <w:right w:val="single" w:color="auto" w:sz="8" w:space="0"/>
            </w:tcBorders>
          </w:tcPr>
          <w:p w14:paraId="6B81A13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24D1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6DD23C4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5</w:t>
            </w:r>
          </w:p>
        </w:tc>
        <w:tc>
          <w:tcPr>
            <w:tcW w:w="2883" w:type="dxa"/>
            <w:shd w:val="clear" w:color="auto" w:fill="auto"/>
            <w:vAlign w:val="top"/>
          </w:tcPr>
          <w:p w14:paraId="29F01F4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环境温度</w:t>
            </w:r>
          </w:p>
        </w:tc>
        <w:tc>
          <w:tcPr>
            <w:tcW w:w="1213" w:type="dxa"/>
            <w:shd w:val="clear" w:color="auto" w:fill="auto"/>
            <w:vAlign w:val="top"/>
          </w:tcPr>
          <w:p w14:paraId="75D785F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t</w:t>
            </w:r>
            <w:r>
              <w:rPr>
                <w:rFonts w:hint="eastAsia" w:hAnsi="宋体" w:eastAsia="宋体" w:cs="宋体"/>
                <w:sz w:val="18"/>
                <w:szCs w:val="16"/>
                <w:vertAlign w:val="subscript"/>
                <w:lang w:val="en-US" w:eastAsia="zh-CN"/>
              </w:rPr>
              <w:t>h</w:t>
            </w:r>
          </w:p>
        </w:tc>
        <w:tc>
          <w:tcPr>
            <w:tcW w:w="1670" w:type="dxa"/>
            <w:shd w:val="clear" w:color="auto" w:fill="auto"/>
            <w:vAlign w:val="top"/>
          </w:tcPr>
          <w:p w14:paraId="3E44482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w:t>
            </w:r>
          </w:p>
        </w:tc>
        <w:tc>
          <w:tcPr>
            <w:tcW w:w="2883" w:type="dxa"/>
            <w:tcBorders>
              <w:right w:val="single" w:color="auto" w:sz="8" w:space="0"/>
            </w:tcBorders>
          </w:tcPr>
          <w:p w14:paraId="700F1A1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0C15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tcPr>
          <w:p w14:paraId="3967D20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6</w:t>
            </w:r>
          </w:p>
        </w:tc>
        <w:tc>
          <w:tcPr>
            <w:tcW w:w="2883" w:type="dxa"/>
            <w:shd w:val="clear" w:color="auto" w:fill="auto"/>
            <w:vAlign w:val="top"/>
          </w:tcPr>
          <w:p w14:paraId="29A564A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水温</w:t>
            </w:r>
          </w:p>
        </w:tc>
        <w:tc>
          <w:tcPr>
            <w:tcW w:w="1213" w:type="dxa"/>
            <w:shd w:val="clear" w:color="auto" w:fill="auto"/>
            <w:vAlign w:val="top"/>
          </w:tcPr>
          <w:p w14:paraId="66AC4D3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t</w:t>
            </w:r>
            <w:r>
              <w:rPr>
                <w:rFonts w:hint="eastAsia" w:hAnsi="宋体" w:eastAsia="宋体" w:cs="宋体"/>
                <w:sz w:val="18"/>
                <w:szCs w:val="16"/>
                <w:vertAlign w:val="subscript"/>
                <w:lang w:val="en-US" w:eastAsia="zh-CN"/>
              </w:rPr>
              <w:t>s</w:t>
            </w:r>
          </w:p>
        </w:tc>
        <w:tc>
          <w:tcPr>
            <w:tcW w:w="1670" w:type="dxa"/>
            <w:shd w:val="clear" w:color="auto" w:fill="auto"/>
            <w:vAlign w:val="top"/>
          </w:tcPr>
          <w:p w14:paraId="5B24A17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w:t>
            </w:r>
          </w:p>
        </w:tc>
        <w:tc>
          <w:tcPr>
            <w:tcW w:w="2883" w:type="dxa"/>
            <w:tcBorders>
              <w:right w:val="single" w:color="auto" w:sz="8" w:space="0"/>
            </w:tcBorders>
          </w:tcPr>
          <w:p w14:paraId="669E378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70E4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5"/>
            <w:tcBorders>
              <w:left w:val="single" w:color="auto" w:sz="8" w:space="0"/>
              <w:right w:val="single" w:color="auto" w:sz="8" w:space="0"/>
            </w:tcBorders>
          </w:tcPr>
          <w:p w14:paraId="0572B2E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（四）水容积测试结果（间接质量法）</w:t>
            </w:r>
          </w:p>
        </w:tc>
      </w:tr>
      <w:tr w14:paraId="12C0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20CF7062">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符号</w:t>
            </w:r>
          </w:p>
        </w:tc>
        <w:tc>
          <w:tcPr>
            <w:tcW w:w="2883" w:type="dxa"/>
            <w:shd w:val="clear" w:color="auto" w:fill="auto"/>
            <w:vAlign w:val="top"/>
          </w:tcPr>
          <w:p w14:paraId="4339993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项目</w:t>
            </w:r>
          </w:p>
        </w:tc>
        <w:tc>
          <w:tcPr>
            <w:tcW w:w="1213" w:type="dxa"/>
            <w:shd w:val="clear" w:color="auto" w:fill="auto"/>
            <w:vAlign w:val="top"/>
          </w:tcPr>
          <w:p w14:paraId="2935C7E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符号</w:t>
            </w:r>
          </w:p>
        </w:tc>
        <w:tc>
          <w:tcPr>
            <w:tcW w:w="1670" w:type="dxa"/>
            <w:shd w:val="clear" w:color="auto" w:fill="auto"/>
            <w:vAlign w:val="top"/>
          </w:tcPr>
          <w:p w14:paraId="6BD90DC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单位</w:t>
            </w:r>
          </w:p>
        </w:tc>
        <w:tc>
          <w:tcPr>
            <w:tcW w:w="2883" w:type="dxa"/>
            <w:tcBorders>
              <w:right w:val="single" w:color="auto" w:sz="8" w:space="0"/>
            </w:tcBorders>
            <w:shd w:val="clear" w:color="auto" w:fill="auto"/>
            <w:vAlign w:val="top"/>
          </w:tcPr>
          <w:p w14:paraId="12A0F7E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测试结果</w:t>
            </w:r>
          </w:p>
        </w:tc>
      </w:tr>
      <w:tr w14:paraId="2D1D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5F5C790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1</w:t>
            </w:r>
          </w:p>
        </w:tc>
        <w:tc>
          <w:tcPr>
            <w:tcW w:w="2883" w:type="dxa"/>
            <w:shd w:val="clear" w:color="auto" w:fill="auto"/>
            <w:vAlign w:val="top"/>
          </w:tcPr>
          <w:p w14:paraId="66E7484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测量的总水容积</w:t>
            </w:r>
          </w:p>
        </w:tc>
        <w:tc>
          <w:tcPr>
            <w:tcW w:w="1213" w:type="dxa"/>
            <w:shd w:val="clear" w:color="auto" w:fill="auto"/>
            <w:vAlign w:val="top"/>
          </w:tcPr>
          <w:p w14:paraId="6C6C9E5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V</w:t>
            </w:r>
            <w:r>
              <w:rPr>
                <w:rFonts w:hint="eastAsia" w:hAnsi="宋体" w:eastAsia="宋体" w:cs="宋体"/>
                <w:sz w:val="18"/>
                <w:szCs w:val="16"/>
                <w:vertAlign w:val="subscript"/>
                <w:lang w:val="en-US" w:eastAsia="zh-CN"/>
              </w:rPr>
              <w:t>ZJ</w:t>
            </w:r>
          </w:p>
        </w:tc>
        <w:tc>
          <w:tcPr>
            <w:tcW w:w="1670" w:type="dxa"/>
            <w:shd w:val="clear" w:color="auto" w:fill="auto"/>
            <w:vAlign w:val="top"/>
          </w:tcPr>
          <w:p w14:paraId="527ACFA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0A1FF5B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63E0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3FA407D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2</w:t>
            </w:r>
          </w:p>
        </w:tc>
        <w:tc>
          <w:tcPr>
            <w:tcW w:w="2883" w:type="dxa"/>
            <w:shd w:val="clear" w:color="auto" w:fill="auto"/>
            <w:vAlign w:val="top"/>
          </w:tcPr>
          <w:p w14:paraId="25C1D6B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相对偏差</w:t>
            </w:r>
          </w:p>
        </w:tc>
        <w:tc>
          <w:tcPr>
            <w:tcW w:w="1213" w:type="dxa"/>
            <w:shd w:val="clear" w:color="auto" w:fill="auto"/>
            <w:vAlign w:val="top"/>
          </w:tcPr>
          <w:p w14:paraId="12BD0F6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w:t>
            </w:r>
          </w:p>
        </w:tc>
        <w:tc>
          <w:tcPr>
            <w:tcW w:w="1670" w:type="dxa"/>
            <w:shd w:val="clear" w:color="auto" w:fill="auto"/>
            <w:vAlign w:val="top"/>
          </w:tcPr>
          <w:p w14:paraId="59F03DE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w:t>
            </w:r>
          </w:p>
        </w:tc>
        <w:tc>
          <w:tcPr>
            <w:tcW w:w="2883" w:type="dxa"/>
            <w:tcBorders>
              <w:right w:val="single" w:color="auto" w:sz="8" w:space="0"/>
            </w:tcBorders>
          </w:tcPr>
          <w:p w14:paraId="692E995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4F41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26777BD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3</w:t>
            </w:r>
          </w:p>
        </w:tc>
        <w:tc>
          <w:tcPr>
            <w:tcW w:w="2883" w:type="dxa"/>
            <w:shd w:val="clear" w:color="auto" w:fill="auto"/>
            <w:vAlign w:val="top"/>
          </w:tcPr>
          <w:p w14:paraId="5F9AAEC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两次测试结果平均值</w:t>
            </w:r>
          </w:p>
        </w:tc>
        <w:tc>
          <w:tcPr>
            <w:tcW w:w="1213" w:type="dxa"/>
            <w:shd w:val="clear" w:color="auto" w:fill="auto"/>
            <w:vAlign w:val="top"/>
          </w:tcPr>
          <w:p w14:paraId="75FA9FE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宋体" w:eastAsia="宋体" w:cs="宋体"/>
                <w:sz w:val="18"/>
                <w:szCs w:val="16"/>
                <w:vertAlign w:val="baseline"/>
                <w:lang w:val="en-US" w:eastAsia="zh-CN" w:bidi="ar-SA"/>
              </w:rPr>
            </w:pPr>
            <m:oMath>
              <m:acc>
                <m:accPr>
                  <m:chr m:val="̅"/>
                  <m:ctrlPr>
                    <w:rPr>
                      <w:rFonts w:ascii="Cambria Math" w:hAnsi="Cambria Math" w:cs="宋体"/>
                      <w:i/>
                      <w:sz w:val="18"/>
                      <w:szCs w:val="16"/>
                      <w:vertAlign w:val="baseline"/>
                      <w:lang w:val="en-US"/>
                    </w:rPr>
                  </m:ctrlPr>
                </m:accPr>
                <m:e>
                  <m:r>
                    <m:rPr/>
                    <w:rPr>
                      <w:rFonts w:hint="default" w:ascii="Cambria Math" w:hAnsi="Cambria Math" w:cs="宋体"/>
                      <w:sz w:val="18"/>
                      <w:szCs w:val="16"/>
                      <w:vertAlign w:val="baseline"/>
                      <w:lang w:val="en-US" w:eastAsia="zh-CN"/>
                    </w:rPr>
                    <m:t>V</m:t>
                  </m:r>
                  <m:ctrlPr>
                    <w:rPr>
                      <w:rFonts w:ascii="Cambria Math" w:hAnsi="Cambria Math" w:cs="宋体"/>
                      <w:i/>
                      <w:sz w:val="18"/>
                      <w:szCs w:val="16"/>
                      <w:vertAlign w:val="baseline"/>
                      <w:lang w:val="en-US"/>
                    </w:rPr>
                  </m:ctrlPr>
                </m:e>
              </m:acc>
            </m:oMath>
            <w:r>
              <w:rPr>
                <w:rFonts w:hint="eastAsia" w:hAnsi="Cambria Math" w:cs="宋体"/>
                <w:i w:val="0"/>
                <w:sz w:val="18"/>
                <w:szCs w:val="16"/>
                <w:vertAlign w:val="subscript"/>
                <w:lang w:val="en-US" w:eastAsia="zh-CN"/>
              </w:rPr>
              <w:t>ZJ</w:t>
            </w:r>
          </w:p>
        </w:tc>
        <w:tc>
          <w:tcPr>
            <w:tcW w:w="1670" w:type="dxa"/>
            <w:shd w:val="clear" w:color="auto" w:fill="auto"/>
            <w:vAlign w:val="top"/>
          </w:tcPr>
          <w:p w14:paraId="4959F6B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4C0EAC5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7E83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3DC875E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4</w:t>
            </w:r>
          </w:p>
        </w:tc>
        <w:tc>
          <w:tcPr>
            <w:tcW w:w="2883" w:type="dxa"/>
            <w:shd w:val="clear" w:color="auto" w:fill="auto"/>
            <w:vAlign w:val="top"/>
          </w:tcPr>
          <w:p w14:paraId="39AA105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大气压力</w:t>
            </w:r>
          </w:p>
        </w:tc>
        <w:tc>
          <w:tcPr>
            <w:tcW w:w="1213" w:type="dxa"/>
            <w:shd w:val="clear" w:color="auto" w:fill="auto"/>
            <w:vAlign w:val="top"/>
          </w:tcPr>
          <w:p w14:paraId="570F8CB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P</w:t>
            </w:r>
          </w:p>
        </w:tc>
        <w:tc>
          <w:tcPr>
            <w:tcW w:w="1670" w:type="dxa"/>
            <w:shd w:val="clear" w:color="auto" w:fill="auto"/>
            <w:vAlign w:val="top"/>
          </w:tcPr>
          <w:p w14:paraId="4CBDD18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kpa</w:t>
            </w:r>
          </w:p>
        </w:tc>
        <w:tc>
          <w:tcPr>
            <w:tcW w:w="2883" w:type="dxa"/>
            <w:tcBorders>
              <w:right w:val="single" w:color="auto" w:sz="8" w:space="0"/>
            </w:tcBorders>
          </w:tcPr>
          <w:p w14:paraId="3D963A6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0262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50B906B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5</w:t>
            </w:r>
          </w:p>
        </w:tc>
        <w:tc>
          <w:tcPr>
            <w:tcW w:w="2883" w:type="dxa"/>
            <w:shd w:val="clear" w:color="auto" w:fill="auto"/>
            <w:vAlign w:val="top"/>
          </w:tcPr>
          <w:p w14:paraId="4EE39DA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环境温度</w:t>
            </w:r>
          </w:p>
        </w:tc>
        <w:tc>
          <w:tcPr>
            <w:tcW w:w="1213" w:type="dxa"/>
            <w:shd w:val="clear" w:color="auto" w:fill="auto"/>
            <w:vAlign w:val="top"/>
          </w:tcPr>
          <w:p w14:paraId="6B61799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t</w:t>
            </w:r>
            <w:r>
              <w:rPr>
                <w:rFonts w:hint="eastAsia" w:hAnsi="宋体" w:eastAsia="宋体" w:cs="宋体"/>
                <w:sz w:val="18"/>
                <w:szCs w:val="16"/>
                <w:vertAlign w:val="subscript"/>
                <w:lang w:val="en-US" w:eastAsia="zh-CN"/>
              </w:rPr>
              <w:t>h</w:t>
            </w:r>
          </w:p>
        </w:tc>
        <w:tc>
          <w:tcPr>
            <w:tcW w:w="1670" w:type="dxa"/>
            <w:shd w:val="clear" w:color="auto" w:fill="auto"/>
            <w:vAlign w:val="top"/>
          </w:tcPr>
          <w:p w14:paraId="5D8C3BD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w:t>
            </w:r>
          </w:p>
        </w:tc>
        <w:tc>
          <w:tcPr>
            <w:tcW w:w="2883" w:type="dxa"/>
            <w:tcBorders>
              <w:right w:val="single" w:color="auto" w:sz="8" w:space="0"/>
            </w:tcBorders>
          </w:tcPr>
          <w:p w14:paraId="2116E8B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2258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596F09B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6</w:t>
            </w:r>
          </w:p>
        </w:tc>
        <w:tc>
          <w:tcPr>
            <w:tcW w:w="2883" w:type="dxa"/>
            <w:shd w:val="clear" w:color="auto" w:fill="auto"/>
            <w:vAlign w:val="top"/>
          </w:tcPr>
          <w:p w14:paraId="24C0AF7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水温</w:t>
            </w:r>
          </w:p>
        </w:tc>
        <w:tc>
          <w:tcPr>
            <w:tcW w:w="1213" w:type="dxa"/>
            <w:shd w:val="clear" w:color="auto" w:fill="auto"/>
            <w:vAlign w:val="top"/>
          </w:tcPr>
          <w:p w14:paraId="41406C0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t</w:t>
            </w:r>
            <w:r>
              <w:rPr>
                <w:rFonts w:hint="eastAsia" w:hAnsi="宋体" w:eastAsia="宋体" w:cs="宋体"/>
                <w:sz w:val="18"/>
                <w:szCs w:val="16"/>
                <w:vertAlign w:val="subscript"/>
                <w:lang w:val="en-US" w:eastAsia="zh-CN"/>
              </w:rPr>
              <w:t>s</w:t>
            </w:r>
          </w:p>
        </w:tc>
        <w:tc>
          <w:tcPr>
            <w:tcW w:w="1670" w:type="dxa"/>
            <w:shd w:val="clear" w:color="auto" w:fill="auto"/>
            <w:vAlign w:val="top"/>
          </w:tcPr>
          <w:p w14:paraId="5296906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w:t>
            </w:r>
          </w:p>
        </w:tc>
        <w:tc>
          <w:tcPr>
            <w:tcW w:w="2883" w:type="dxa"/>
            <w:tcBorders>
              <w:right w:val="single" w:color="auto" w:sz="8" w:space="0"/>
            </w:tcBorders>
          </w:tcPr>
          <w:p w14:paraId="32CF685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021D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5"/>
            <w:tcBorders>
              <w:left w:val="single" w:color="auto" w:sz="8" w:space="0"/>
              <w:right w:val="single" w:color="auto" w:sz="8" w:space="0"/>
            </w:tcBorders>
            <w:shd w:val="clear" w:color="auto" w:fill="auto"/>
            <w:vAlign w:val="top"/>
          </w:tcPr>
          <w:p w14:paraId="3C4BF9F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（五）水容积测试结果（几何尺寸测量法）</w:t>
            </w:r>
          </w:p>
        </w:tc>
      </w:tr>
      <w:tr w14:paraId="19D5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53389B3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符号</w:t>
            </w:r>
          </w:p>
        </w:tc>
        <w:tc>
          <w:tcPr>
            <w:tcW w:w="2883" w:type="dxa"/>
            <w:shd w:val="clear" w:color="auto" w:fill="auto"/>
            <w:vAlign w:val="top"/>
          </w:tcPr>
          <w:p w14:paraId="4B5AB2C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项目</w:t>
            </w:r>
          </w:p>
        </w:tc>
        <w:tc>
          <w:tcPr>
            <w:tcW w:w="1213" w:type="dxa"/>
            <w:shd w:val="clear" w:color="auto" w:fill="auto"/>
            <w:vAlign w:val="top"/>
          </w:tcPr>
          <w:p w14:paraId="79B7D6D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符号</w:t>
            </w:r>
          </w:p>
        </w:tc>
        <w:tc>
          <w:tcPr>
            <w:tcW w:w="1670" w:type="dxa"/>
            <w:shd w:val="clear" w:color="auto" w:fill="auto"/>
            <w:vAlign w:val="top"/>
          </w:tcPr>
          <w:p w14:paraId="0622E1B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单位</w:t>
            </w:r>
          </w:p>
        </w:tc>
        <w:tc>
          <w:tcPr>
            <w:tcW w:w="2883" w:type="dxa"/>
            <w:tcBorders>
              <w:right w:val="single" w:color="auto" w:sz="8" w:space="0"/>
            </w:tcBorders>
            <w:shd w:val="clear" w:color="auto" w:fill="auto"/>
            <w:vAlign w:val="top"/>
          </w:tcPr>
          <w:p w14:paraId="4850398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测试结果</w:t>
            </w:r>
          </w:p>
        </w:tc>
      </w:tr>
      <w:tr w14:paraId="6BAE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3314FA3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1</w:t>
            </w:r>
          </w:p>
        </w:tc>
        <w:tc>
          <w:tcPr>
            <w:tcW w:w="2883" w:type="dxa"/>
            <w:shd w:val="clear" w:color="auto" w:fill="auto"/>
            <w:vAlign w:val="top"/>
          </w:tcPr>
          <w:p w14:paraId="74247B3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测量的总水容积</w:t>
            </w:r>
          </w:p>
        </w:tc>
        <w:tc>
          <w:tcPr>
            <w:tcW w:w="1213" w:type="dxa"/>
            <w:shd w:val="clear" w:color="auto" w:fill="auto"/>
            <w:vAlign w:val="top"/>
          </w:tcPr>
          <w:p w14:paraId="4C9866E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V</w:t>
            </w:r>
            <w:r>
              <w:rPr>
                <w:rFonts w:hint="eastAsia" w:hAnsi="宋体" w:eastAsia="宋体" w:cs="宋体"/>
                <w:sz w:val="18"/>
                <w:szCs w:val="16"/>
                <w:vertAlign w:val="subscript"/>
                <w:lang w:val="en-US" w:eastAsia="zh-CN"/>
              </w:rPr>
              <w:t>J</w:t>
            </w:r>
          </w:p>
        </w:tc>
        <w:tc>
          <w:tcPr>
            <w:tcW w:w="1670" w:type="dxa"/>
            <w:shd w:val="clear" w:color="auto" w:fill="auto"/>
            <w:vAlign w:val="top"/>
          </w:tcPr>
          <w:p w14:paraId="7971710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54BE9FB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76F3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235E2F6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2</w:t>
            </w:r>
          </w:p>
        </w:tc>
        <w:tc>
          <w:tcPr>
            <w:tcW w:w="2883" w:type="dxa"/>
            <w:shd w:val="clear" w:color="auto" w:fill="auto"/>
            <w:vAlign w:val="top"/>
          </w:tcPr>
          <w:p w14:paraId="7DBE946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相对偏差</w:t>
            </w:r>
          </w:p>
        </w:tc>
        <w:tc>
          <w:tcPr>
            <w:tcW w:w="1213" w:type="dxa"/>
            <w:shd w:val="clear" w:color="auto" w:fill="auto"/>
            <w:vAlign w:val="top"/>
          </w:tcPr>
          <w:p w14:paraId="7F97F0A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w:t>
            </w:r>
          </w:p>
        </w:tc>
        <w:tc>
          <w:tcPr>
            <w:tcW w:w="1670" w:type="dxa"/>
            <w:shd w:val="clear" w:color="auto" w:fill="auto"/>
            <w:vAlign w:val="top"/>
          </w:tcPr>
          <w:p w14:paraId="062E062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w:t>
            </w:r>
          </w:p>
        </w:tc>
        <w:tc>
          <w:tcPr>
            <w:tcW w:w="2883" w:type="dxa"/>
            <w:tcBorders>
              <w:right w:val="single" w:color="auto" w:sz="8" w:space="0"/>
            </w:tcBorders>
          </w:tcPr>
          <w:p w14:paraId="76F15C3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7E56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63E8CD9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3</w:t>
            </w:r>
          </w:p>
        </w:tc>
        <w:tc>
          <w:tcPr>
            <w:tcW w:w="2883" w:type="dxa"/>
            <w:shd w:val="clear" w:color="auto" w:fill="auto"/>
            <w:vAlign w:val="top"/>
          </w:tcPr>
          <w:p w14:paraId="3E64B5F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两次测试结果平均值</w:t>
            </w:r>
          </w:p>
        </w:tc>
        <w:tc>
          <w:tcPr>
            <w:tcW w:w="1213" w:type="dxa"/>
            <w:shd w:val="clear" w:color="auto" w:fill="auto"/>
            <w:vAlign w:val="top"/>
          </w:tcPr>
          <w:p w14:paraId="112523D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m:oMath>
              <m:acc>
                <m:accPr>
                  <m:chr m:val="̅"/>
                  <m:ctrlPr>
                    <w:rPr>
                      <w:rFonts w:ascii="Cambria Math" w:hAnsi="Cambria Math" w:cs="宋体"/>
                      <w:i/>
                      <w:sz w:val="18"/>
                      <w:szCs w:val="16"/>
                      <w:vertAlign w:val="baseline"/>
                      <w:lang w:val="en-US"/>
                    </w:rPr>
                  </m:ctrlPr>
                </m:accPr>
                <m:e>
                  <m:r>
                    <m:rPr/>
                    <w:rPr>
                      <w:rFonts w:hint="default" w:ascii="Cambria Math" w:hAnsi="Cambria Math" w:cs="宋体"/>
                      <w:sz w:val="18"/>
                      <w:szCs w:val="16"/>
                      <w:vertAlign w:val="baseline"/>
                      <w:lang w:val="en-US" w:eastAsia="zh-CN"/>
                    </w:rPr>
                    <m:t>V</m:t>
                  </m:r>
                  <m:ctrlPr>
                    <w:rPr>
                      <w:rFonts w:ascii="Cambria Math" w:hAnsi="Cambria Math" w:cs="宋体"/>
                      <w:i/>
                      <w:sz w:val="18"/>
                      <w:szCs w:val="16"/>
                      <w:vertAlign w:val="baseline"/>
                      <w:lang w:val="en-US"/>
                    </w:rPr>
                  </m:ctrlPr>
                </m:e>
              </m:acc>
            </m:oMath>
            <w:r>
              <w:rPr>
                <w:rFonts w:hint="eastAsia" w:hAnsi="Cambria Math" w:cs="宋体"/>
                <w:i w:val="0"/>
                <w:sz w:val="18"/>
                <w:szCs w:val="16"/>
                <w:vertAlign w:val="subscript"/>
                <w:lang w:val="en-US" w:eastAsia="zh-CN"/>
              </w:rPr>
              <w:t>J</w:t>
            </w:r>
          </w:p>
        </w:tc>
        <w:tc>
          <w:tcPr>
            <w:tcW w:w="1670" w:type="dxa"/>
            <w:shd w:val="clear" w:color="auto" w:fill="auto"/>
            <w:vAlign w:val="top"/>
          </w:tcPr>
          <w:p w14:paraId="2292C0E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2B19083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bl>
    <w:p w14:paraId="5502F7C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eastAsia" w:hAnsi="宋体" w:eastAsia="宋体" w:cs="宋体"/>
          <w:sz w:val="18"/>
          <w:szCs w:val="16"/>
          <w:vertAlign w:val="baseline"/>
          <w:lang w:eastAsia="zh-CN"/>
        </w:rPr>
      </w:pPr>
    </w:p>
    <w:p w14:paraId="7D92AB8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eastAsia" w:hAnsi="宋体" w:eastAsia="宋体" w:cs="宋体"/>
          <w:sz w:val="18"/>
          <w:szCs w:val="16"/>
          <w:vertAlign w:val="baseline"/>
          <w:lang w:eastAsia="zh-CN"/>
        </w:rPr>
      </w:pPr>
    </w:p>
    <w:p w14:paraId="0E43ED93">
      <w:pPr>
        <w:pStyle w:val="22"/>
        <w:keepNext w:val="0"/>
        <w:keepLines w:val="0"/>
        <w:pageBreakBefore w:val="0"/>
        <w:widowControl/>
        <w:kinsoku/>
        <w:wordWrap/>
        <w:overflowPunct/>
        <w:topLinePunct w:val="0"/>
        <w:autoSpaceDE w:val="0"/>
        <w:autoSpaceDN w:val="0"/>
        <w:bidi w:val="0"/>
        <w:adjustRightInd/>
        <w:snapToGrid/>
        <w:spacing w:before="159" w:beforeLines="50" w:after="159" w:afterLines="50"/>
        <w:ind w:left="0" w:leftChars="0" w:firstLine="0" w:firstLineChars="0"/>
        <w:jc w:val="center"/>
        <w:textAlignment w:val="auto"/>
        <w:rPr>
          <w:rFonts w:hint="eastAsia" w:hAnsi="宋体" w:eastAsia="宋体" w:cs="宋体"/>
          <w:sz w:val="18"/>
          <w:szCs w:val="16"/>
          <w:vertAlign w:val="baseline"/>
          <w:lang w:eastAsia="zh-CN"/>
        </w:rPr>
      </w:pPr>
      <w:r>
        <w:rPr>
          <w:rFonts w:hint="eastAsia" w:ascii="黑体" w:hAnsi="黑体" w:eastAsia="黑体" w:cs="黑体"/>
          <w:lang w:eastAsia="zh-CN"/>
        </w:rPr>
        <w:t>表</w:t>
      </w:r>
      <w:r>
        <w:rPr>
          <w:rFonts w:hint="eastAsia" w:ascii="黑体" w:hAnsi="黑体" w:eastAsia="黑体" w:cs="黑体"/>
          <w:lang w:val="en-US" w:eastAsia="zh-CN"/>
        </w:rPr>
        <w:t>B</w:t>
      </w:r>
      <w:r>
        <w:rPr>
          <w:rFonts w:hint="eastAsia" w:ascii="黑体" w:hAnsi="黑体" w:eastAsia="黑体" w:cs="黑体"/>
          <w:lang w:eastAsia="zh-CN"/>
        </w:rPr>
        <w:t>.1</w:t>
      </w:r>
      <w:r>
        <w:rPr>
          <w:rFonts w:hint="eastAsia" w:ascii="黑体" w:hAnsi="黑体" w:eastAsia="黑体" w:cs="黑体"/>
          <w:lang w:val="en-US" w:eastAsia="zh-CN"/>
        </w:rPr>
        <w:t xml:space="preserve"> </w:t>
      </w:r>
      <w:r>
        <w:rPr>
          <w:rFonts w:hint="eastAsia" w:ascii="黑体" w:hAnsi="黑体" w:eastAsia="黑体" w:cs="黑体"/>
          <w:lang w:eastAsia="zh-CN"/>
        </w:rPr>
        <w:t xml:space="preserve"> 蒸汽锅炉水容积测试结果汇总</w:t>
      </w:r>
      <w:r>
        <w:rPr>
          <w:rFonts w:hint="eastAsia" w:ascii="宋体" w:hAnsi="宋体" w:eastAsia="宋体" w:cs="宋体"/>
          <w:lang w:eastAsia="zh-CN"/>
        </w:rPr>
        <w:t>（续）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883"/>
        <w:gridCol w:w="1213"/>
        <w:gridCol w:w="1670"/>
        <w:gridCol w:w="2883"/>
      </w:tblGrid>
      <w:tr w14:paraId="6198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5"/>
            <w:tcBorders>
              <w:left w:val="single" w:color="auto" w:sz="8" w:space="0"/>
              <w:right w:val="single" w:color="auto" w:sz="8" w:space="0"/>
            </w:tcBorders>
            <w:shd w:val="clear" w:color="auto" w:fill="auto"/>
            <w:vAlign w:val="top"/>
          </w:tcPr>
          <w:p w14:paraId="3E2B7EA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（六）水容积测试结果（流量测量法）</w:t>
            </w:r>
          </w:p>
        </w:tc>
      </w:tr>
      <w:tr w14:paraId="4B09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6726875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符号</w:t>
            </w:r>
          </w:p>
        </w:tc>
        <w:tc>
          <w:tcPr>
            <w:tcW w:w="2883" w:type="dxa"/>
            <w:shd w:val="clear" w:color="auto" w:fill="auto"/>
            <w:vAlign w:val="top"/>
          </w:tcPr>
          <w:p w14:paraId="284A7E1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项目</w:t>
            </w:r>
          </w:p>
        </w:tc>
        <w:tc>
          <w:tcPr>
            <w:tcW w:w="1213" w:type="dxa"/>
            <w:shd w:val="clear" w:color="auto" w:fill="auto"/>
            <w:vAlign w:val="top"/>
          </w:tcPr>
          <w:p w14:paraId="5F0E029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oMath/>
              </w:rPr>
            </w:pPr>
            <w:r>
              <w:rPr>
                <w:rFonts w:hint="eastAsia" w:hAnsi="宋体" w:eastAsia="宋体" w:cs="宋体"/>
                <w:sz w:val="18"/>
                <w:szCs w:val="16"/>
                <w:vertAlign w:val="baseline"/>
                <w:lang w:eastAsia="zh-CN"/>
              </w:rPr>
              <w:t>符号</w:t>
            </w:r>
          </w:p>
        </w:tc>
        <w:tc>
          <w:tcPr>
            <w:tcW w:w="1670" w:type="dxa"/>
            <w:shd w:val="clear" w:color="auto" w:fill="auto"/>
            <w:vAlign w:val="top"/>
          </w:tcPr>
          <w:p w14:paraId="7436D06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单位</w:t>
            </w:r>
          </w:p>
        </w:tc>
        <w:tc>
          <w:tcPr>
            <w:tcW w:w="2883" w:type="dxa"/>
            <w:tcBorders>
              <w:right w:val="single" w:color="auto" w:sz="8" w:space="0"/>
            </w:tcBorders>
            <w:shd w:val="clear" w:color="auto" w:fill="auto"/>
            <w:vAlign w:val="top"/>
          </w:tcPr>
          <w:p w14:paraId="3973BE77">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测试结果</w:t>
            </w:r>
          </w:p>
        </w:tc>
      </w:tr>
      <w:tr w14:paraId="2064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4C459A2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1</w:t>
            </w:r>
          </w:p>
        </w:tc>
        <w:tc>
          <w:tcPr>
            <w:tcW w:w="2883" w:type="dxa"/>
            <w:shd w:val="clear" w:color="auto" w:fill="auto"/>
            <w:vAlign w:val="top"/>
          </w:tcPr>
          <w:p w14:paraId="3D7D97D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流量装置初始值</w:t>
            </w:r>
          </w:p>
        </w:tc>
        <w:tc>
          <w:tcPr>
            <w:tcW w:w="1213" w:type="dxa"/>
            <w:shd w:val="clear" w:color="auto" w:fill="auto"/>
            <w:vAlign w:val="top"/>
          </w:tcPr>
          <w:p w14:paraId="142F5252">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Cambria Math" w:hAnsi="Cambria Math" w:eastAsia="宋体" w:cs="宋体"/>
                <w:i w:val="0"/>
                <w:iCs/>
                <w:sz w:val="18"/>
                <w:szCs w:val="16"/>
                <w:vertAlign w:val="baseline"/>
                <w:lang w:val="en-US" w:eastAsia="zh-CN"/>
                <w:oMath/>
              </w:rPr>
            </w:pPr>
            <w:r>
              <w:rPr>
                <w:rFonts w:hint="eastAsia" w:hAnsi="Cambria Math" w:cs="宋体"/>
                <w:i w:val="0"/>
                <w:iCs/>
                <w:sz w:val="18"/>
                <w:szCs w:val="16"/>
                <w:vertAlign w:val="baseline"/>
                <w:lang w:val="en-US" w:eastAsia="zh-CN"/>
              </w:rPr>
              <w:t>Q</w:t>
            </w:r>
            <w:r>
              <w:rPr>
                <w:rFonts w:hint="eastAsia" w:hAnsi="Cambria Math" w:cs="宋体"/>
                <w:i w:val="0"/>
                <w:iCs/>
                <w:sz w:val="18"/>
                <w:szCs w:val="16"/>
                <w:vertAlign w:val="subscript"/>
                <w:lang w:val="en-US" w:eastAsia="zh-CN"/>
              </w:rPr>
              <w:t>C</w:t>
            </w:r>
          </w:p>
        </w:tc>
        <w:tc>
          <w:tcPr>
            <w:tcW w:w="1670" w:type="dxa"/>
            <w:shd w:val="clear" w:color="auto" w:fill="auto"/>
            <w:vAlign w:val="top"/>
          </w:tcPr>
          <w:p w14:paraId="79E9315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70EB0D8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375C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5680AD6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2</w:t>
            </w:r>
          </w:p>
        </w:tc>
        <w:tc>
          <w:tcPr>
            <w:tcW w:w="2883" w:type="dxa"/>
            <w:shd w:val="clear" w:color="auto" w:fill="auto"/>
            <w:vAlign w:val="top"/>
          </w:tcPr>
          <w:p w14:paraId="53582FB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r>
              <w:rPr>
                <w:rFonts w:hint="eastAsia" w:hAnsi="宋体" w:eastAsia="宋体" w:cs="宋体"/>
                <w:sz w:val="18"/>
                <w:szCs w:val="16"/>
                <w:vertAlign w:val="baseline"/>
                <w:lang w:eastAsia="zh-CN"/>
              </w:rPr>
              <w:t>流量装置终止值</w:t>
            </w:r>
          </w:p>
        </w:tc>
        <w:tc>
          <w:tcPr>
            <w:tcW w:w="1213" w:type="dxa"/>
            <w:shd w:val="clear" w:color="auto" w:fill="auto"/>
            <w:vAlign w:val="top"/>
          </w:tcPr>
          <w:p w14:paraId="7E288F4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Cambria Math" w:hAnsi="Cambria Math" w:eastAsia="宋体" w:cs="宋体"/>
                <w:i w:val="0"/>
                <w:iCs/>
                <w:sz w:val="18"/>
                <w:szCs w:val="16"/>
                <w:vertAlign w:val="baseline"/>
                <w:lang w:val="en-US" w:eastAsia="zh-CN"/>
                <w:oMath/>
              </w:rPr>
            </w:pPr>
            <w:r>
              <w:rPr>
                <w:rFonts w:hint="eastAsia" w:hAnsi="Cambria Math" w:cs="宋体"/>
                <w:i w:val="0"/>
                <w:iCs/>
                <w:sz w:val="18"/>
                <w:szCs w:val="16"/>
                <w:vertAlign w:val="baseline"/>
                <w:lang w:val="en-US" w:eastAsia="zh-CN"/>
              </w:rPr>
              <w:t>Q</w:t>
            </w:r>
            <w:r>
              <w:rPr>
                <w:rFonts w:hint="eastAsia" w:hAnsi="Cambria Math" w:eastAsia="宋体" w:cs="宋体"/>
                <w:i w:val="0"/>
                <w:iCs/>
                <w:sz w:val="18"/>
                <w:szCs w:val="16"/>
                <w:vertAlign w:val="subscript"/>
                <w:lang w:val="en-US" w:eastAsia="zh-CN"/>
              </w:rPr>
              <w:t>Z</w:t>
            </w:r>
          </w:p>
        </w:tc>
        <w:tc>
          <w:tcPr>
            <w:tcW w:w="1670" w:type="dxa"/>
            <w:shd w:val="clear" w:color="auto" w:fill="auto"/>
            <w:vAlign w:val="top"/>
          </w:tcPr>
          <w:p w14:paraId="7181AE4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0206A66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6B61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638E9FEC">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3</w:t>
            </w:r>
          </w:p>
        </w:tc>
        <w:tc>
          <w:tcPr>
            <w:tcW w:w="2883" w:type="dxa"/>
            <w:shd w:val="clear" w:color="auto" w:fill="auto"/>
            <w:vAlign w:val="top"/>
          </w:tcPr>
          <w:p w14:paraId="52E3D47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测量的总水容积</w:t>
            </w:r>
          </w:p>
        </w:tc>
        <w:tc>
          <w:tcPr>
            <w:tcW w:w="1213" w:type="dxa"/>
            <w:shd w:val="clear" w:color="auto" w:fill="auto"/>
            <w:vAlign w:val="top"/>
          </w:tcPr>
          <w:p w14:paraId="64E2112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宋体" w:eastAsia="宋体" w:cs="宋体"/>
                <w:sz w:val="18"/>
                <w:szCs w:val="16"/>
                <w:vertAlign w:val="baseline"/>
                <w:lang w:val="en-US" w:eastAsia="zh-CN" w:bidi="ar-SA"/>
                <w:oMath/>
              </w:rPr>
            </w:pPr>
            <w:r>
              <w:rPr>
                <w:rFonts w:hint="eastAsia" w:hAnsi="宋体" w:eastAsia="宋体" w:cs="宋体"/>
                <w:sz w:val="18"/>
                <w:szCs w:val="16"/>
                <w:vertAlign w:val="baseline"/>
                <w:lang w:val="en-US" w:eastAsia="zh-CN"/>
              </w:rPr>
              <w:t>V</w:t>
            </w:r>
            <w:r>
              <w:rPr>
                <w:rFonts w:hint="eastAsia" w:hAnsi="宋体" w:eastAsia="宋体" w:cs="宋体"/>
                <w:sz w:val="18"/>
                <w:szCs w:val="16"/>
                <w:vertAlign w:val="subscript"/>
                <w:lang w:val="en-US" w:eastAsia="zh-CN"/>
              </w:rPr>
              <w:t>L</w:t>
            </w:r>
          </w:p>
        </w:tc>
        <w:tc>
          <w:tcPr>
            <w:tcW w:w="1670" w:type="dxa"/>
            <w:shd w:val="clear" w:color="auto" w:fill="auto"/>
            <w:vAlign w:val="top"/>
          </w:tcPr>
          <w:p w14:paraId="4FCCBE6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6F3D5349">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2C58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0552399A">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4</w:t>
            </w:r>
          </w:p>
        </w:tc>
        <w:tc>
          <w:tcPr>
            <w:tcW w:w="2883" w:type="dxa"/>
            <w:shd w:val="clear" w:color="auto" w:fill="auto"/>
            <w:vAlign w:val="top"/>
          </w:tcPr>
          <w:p w14:paraId="2570AAB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相对偏差</w:t>
            </w:r>
          </w:p>
        </w:tc>
        <w:tc>
          <w:tcPr>
            <w:tcW w:w="1213" w:type="dxa"/>
            <w:shd w:val="clear" w:color="auto" w:fill="auto"/>
            <w:vAlign w:val="top"/>
          </w:tcPr>
          <w:p w14:paraId="37B09BD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oMath/>
              </w:rPr>
            </w:pPr>
            <w:r>
              <w:rPr>
                <w:rFonts w:hint="eastAsia" w:hAnsi="宋体" w:eastAsia="宋体" w:cs="宋体"/>
                <w:sz w:val="18"/>
                <w:szCs w:val="16"/>
                <w:vertAlign w:val="baseline"/>
                <w:lang w:val="en-US" w:eastAsia="zh-CN"/>
              </w:rPr>
              <w:t>/</w:t>
            </w:r>
          </w:p>
        </w:tc>
        <w:tc>
          <w:tcPr>
            <w:tcW w:w="1670" w:type="dxa"/>
            <w:shd w:val="clear" w:color="auto" w:fill="auto"/>
            <w:vAlign w:val="top"/>
          </w:tcPr>
          <w:p w14:paraId="25A526A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w:t>
            </w:r>
          </w:p>
        </w:tc>
        <w:tc>
          <w:tcPr>
            <w:tcW w:w="2883" w:type="dxa"/>
            <w:tcBorders>
              <w:right w:val="single" w:color="auto" w:sz="8" w:space="0"/>
            </w:tcBorders>
          </w:tcPr>
          <w:p w14:paraId="6F11E96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200F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74100DF5">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5</w:t>
            </w:r>
          </w:p>
        </w:tc>
        <w:tc>
          <w:tcPr>
            <w:tcW w:w="2883" w:type="dxa"/>
            <w:shd w:val="clear" w:color="auto" w:fill="auto"/>
            <w:vAlign w:val="top"/>
          </w:tcPr>
          <w:p w14:paraId="34FA0CB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两次测试结果平均值</w:t>
            </w:r>
          </w:p>
        </w:tc>
        <w:tc>
          <w:tcPr>
            <w:tcW w:w="1213" w:type="dxa"/>
            <w:shd w:val="clear" w:color="auto" w:fill="auto"/>
            <w:vAlign w:val="top"/>
          </w:tcPr>
          <w:p w14:paraId="2D697A8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ascii="宋体" w:hAnsi="宋体" w:eastAsia="宋体" w:cs="宋体"/>
                <w:sz w:val="18"/>
                <w:szCs w:val="16"/>
                <w:vertAlign w:val="baseline"/>
                <w:lang w:val="en-US" w:eastAsia="zh-CN" w:bidi="ar-SA"/>
                <w:oMath/>
              </w:rPr>
            </w:pPr>
            <m:oMath>
              <m:acc>
                <m:accPr>
                  <m:chr m:val="̅"/>
                  <m:ctrlPr>
                    <w:rPr>
                      <w:rFonts w:ascii="Cambria Math" w:hAnsi="Cambria Math" w:cs="宋体"/>
                      <w:i/>
                      <w:sz w:val="18"/>
                      <w:szCs w:val="16"/>
                      <w:vertAlign w:val="baseline"/>
                      <w:lang w:val="en-US"/>
                    </w:rPr>
                  </m:ctrlPr>
                </m:accPr>
                <m:e>
                  <m:r>
                    <m:rPr/>
                    <w:rPr>
                      <w:rFonts w:hint="default" w:ascii="Cambria Math" w:hAnsi="Cambria Math" w:cs="宋体"/>
                      <w:sz w:val="18"/>
                      <w:szCs w:val="16"/>
                      <w:vertAlign w:val="baseline"/>
                      <w:lang w:val="en-US" w:eastAsia="zh-CN"/>
                    </w:rPr>
                    <m:t>V</m:t>
                  </m:r>
                  <m:ctrlPr>
                    <w:rPr>
                      <w:rFonts w:ascii="Cambria Math" w:hAnsi="Cambria Math" w:cs="宋体"/>
                      <w:i/>
                      <w:sz w:val="18"/>
                      <w:szCs w:val="16"/>
                      <w:vertAlign w:val="baseline"/>
                      <w:lang w:val="en-US"/>
                    </w:rPr>
                  </m:ctrlPr>
                </m:e>
              </m:acc>
            </m:oMath>
            <w:r>
              <w:rPr>
                <w:rFonts w:hint="eastAsia" w:hAnsi="Cambria Math" w:cs="宋体"/>
                <w:i w:val="0"/>
                <w:sz w:val="18"/>
                <w:szCs w:val="16"/>
                <w:vertAlign w:val="subscript"/>
                <w:lang w:val="en-US" w:eastAsia="zh-CN"/>
              </w:rPr>
              <w:t>L</w:t>
            </w:r>
          </w:p>
        </w:tc>
        <w:tc>
          <w:tcPr>
            <w:tcW w:w="1670" w:type="dxa"/>
            <w:shd w:val="clear" w:color="auto" w:fill="auto"/>
            <w:vAlign w:val="top"/>
          </w:tcPr>
          <w:p w14:paraId="56AC0711">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L</w:t>
            </w:r>
          </w:p>
        </w:tc>
        <w:tc>
          <w:tcPr>
            <w:tcW w:w="2883" w:type="dxa"/>
            <w:tcBorders>
              <w:right w:val="single" w:color="auto" w:sz="8" w:space="0"/>
            </w:tcBorders>
          </w:tcPr>
          <w:p w14:paraId="79DCCB2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0CD2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3F83A7E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6</w:t>
            </w:r>
          </w:p>
        </w:tc>
        <w:tc>
          <w:tcPr>
            <w:tcW w:w="2883" w:type="dxa"/>
            <w:shd w:val="clear" w:color="auto" w:fill="auto"/>
            <w:vAlign w:val="top"/>
          </w:tcPr>
          <w:p w14:paraId="325CE740">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大气压力</w:t>
            </w:r>
          </w:p>
        </w:tc>
        <w:tc>
          <w:tcPr>
            <w:tcW w:w="1213" w:type="dxa"/>
            <w:shd w:val="clear" w:color="auto" w:fill="auto"/>
            <w:vAlign w:val="top"/>
          </w:tcPr>
          <w:p w14:paraId="4110C37F">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oMath/>
              </w:rPr>
            </w:pPr>
            <w:r>
              <w:rPr>
                <w:rFonts w:hint="eastAsia" w:hAnsi="宋体" w:eastAsia="宋体" w:cs="宋体"/>
                <w:sz w:val="18"/>
                <w:szCs w:val="16"/>
                <w:vertAlign w:val="baseline"/>
                <w:lang w:val="en-US" w:eastAsia="zh-CN"/>
              </w:rPr>
              <w:t>P</w:t>
            </w:r>
          </w:p>
        </w:tc>
        <w:tc>
          <w:tcPr>
            <w:tcW w:w="1670" w:type="dxa"/>
            <w:shd w:val="clear" w:color="auto" w:fill="auto"/>
            <w:vAlign w:val="top"/>
          </w:tcPr>
          <w:p w14:paraId="2491B7D2">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val="en-US" w:eastAsia="zh-CN"/>
              </w:rPr>
              <w:t>kpa</w:t>
            </w:r>
          </w:p>
        </w:tc>
        <w:tc>
          <w:tcPr>
            <w:tcW w:w="2883" w:type="dxa"/>
            <w:tcBorders>
              <w:right w:val="single" w:color="auto" w:sz="8" w:space="0"/>
            </w:tcBorders>
          </w:tcPr>
          <w:p w14:paraId="5A88121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1A54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tcBorders>
            <w:shd w:val="clear" w:color="auto" w:fill="auto"/>
            <w:vAlign w:val="top"/>
          </w:tcPr>
          <w:p w14:paraId="39F2A19D">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7</w:t>
            </w:r>
          </w:p>
        </w:tc>
        <w:tc>
          <w:tcPr>
            <w:tcW w:w="2883" w:type="dxa"/>
            <w:shd w:val="clear" w:color="auto" w:fill="auto"/>
            <w:vAlign w:val="top"/>
          </w:tcPr>
          <w:p w14:paraId="4045B43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环境温度</w:t>
            </w:r>
          </w:p>
        </w:tc>
        <w:tc>
          <w:tcPr>
            <w:tcW w:w="1213" w:type="dxa"/>
            <w:shd w:val="clear" w:color="auto" w:fill="auto"/>
            <w:vAlign w:val="top"/>
          </w:tcPr>
          <w:p w14:paraId="1983737E">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oMath/>
              </w:rPr>
            </w:pPr>
            <w:r>
              <w:rPr>
                <w:rFonts w:hint="eastAsia" w:hAnsi="宋体" w:eastAsia="宋体" w:cs="宋体"/>
                <w:sz w:val="18"/>
                <w:szCs w:val="16"/>
                <w:vertAlign w:val="baseline"/>
                <w:lang w:val="en-US" w:eastAsia="zh-CN"/>
              </w:rPr>
              <w:t>t</w:t>
            </w:r>
            <w:r>
              <w:rPr>
                <w:rFonts w:hint="eastAsia" w:hAnsi="宋体" w:eastAsia="宋体" w:cs="宋体"/>
                <w:sz w:val="18"/>
                <w:szCs w:val="16"/>
                <w:vertAlign w:val="subscript"/>
                <w:lang w:val="en-US" w:eastAsia="zh-CN"/>
              </w:rPr>
              <w:t>h</w:t>
            </w:r>
          </w:p>
        </w:tc>
        <w:tc>
          <w:tcPr>
            <w:tcW w:w="1670" w:type="dxa"/>
            <w:shd w:val="clear" w:color="auto" w:fill="auto"/>
            <w:vAlign w:val="top"/>
          </w:tcPr>
          <w:p w14:paraId="639C439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w:t>
            </w:r>
          </w:p>
        </w:tc>
        <w:tc>
          <w:tcPr>
            <w:tcW w:w="2883" w:type="dxa"/>
            <w:tcBorders>
              <w:right w:val="single" w:color="auto" w:sz="8" w:space="0"/>
            </w:tcBorders>
          </w:tcPr>
          <w:p w14:paraId="75541D0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r w14:paraId="30C5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Borders>
              <w:left w:val="single" w:color="auto" w:sz="8" w:space="0"/>
              <w:bottom w:val="single" w:color="auto" w:sz="8" w:space="0"/>
            </w:tcBorders>
            <w:shd w:val="clear" w:color="auto" w:fill="auto"/>
            <w:vAlign w:val="top"/>
          </w:tcPr>
          <w:p w14:paraId="2A0F067B">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default" w:hAnsi="宋体" w:eastAsia="宋体" w:cs="宋体"/>
                <w:sz w:val="18"/>
                <w:szCs w:val="16"/>
                <w:vertAlign w:val="baseline"/>
                <w:lang w:val="en-US" w:eastAsia="zh-CN"/>
              </w:rPr>
            </w:pPr>
            <w:r>
              <w:rPr>
                <w:rFonts w:hint="eastAsia" w:hAnsi="宋体" w:eastAsia="宋体" w:cs="宋体"/>
                <w:sz w:val="18"/>
                <w:szCs w:val="16"/>
                <w:vertAlign w:val="baseline"/>
                <w:lang w:val="en-US" w:eastAsia="zh-CN"/>
              </w:rPr>
              <w:t>8</w:t>
            </w:r>
          </w:p>
        </w:tc>
        <w:tc>
          <w:tcPr>
            <w:tcW w:w="2883" w:type="dxa"/>
            <w:tcBorders>
              <w:bottom w:val="single" w:color="auto" w:sz="8" w:space="0"/>
            </w:tcBorders>
            <w:shd w:val="clear" w:color="auto" w:fill="auto"/>
            <w:vAlign w:val="top"/>
          </w:tcPr>
          <w:p w14:paraId="342942B3">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水温</w:t>
            </w:r>
          </w:p>
        </w:tc>
        <w:tc>
          <w:tcPr>
            <w:tcW w:w="1213" w:type="dxa"/>
            <w:tcBorders>
              <w:bottom w:val="single" w:color="auto" w:sz="8" w:space="0"/>
            </w:tcBorders>
            <w:shd w:val="clear" w:color="auto" w:fill="auto"/>
            <w:vAlign w:val="top"/>
          </w:tcPr>
          <w:p w14:paraId="40A8ADE8">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oMath/>
              </w:rPr>
            </w:pPr>
            <w:r>
              <w:rPr>
                <w:rFonts w:hint="eastAsia" w:hAnsi="宋体" w:eastAsia="宋体" w:cs="宋体"/>
                <w:sz w:val="18"/>
                <w:szCs w:val="16"/>
                <w:vertAlign w:val="baseline"/>
                <w:lang w:val="en-US" w:eastAsia="zh-CN"/>
              </w:rPr>
              <w:t>t</w:t>
            </w:r>
            <w:r>
              <w:rPr>
                <w:rFonts w:hint="eastAsia" w:hAnsi="宋体" w:eastAsia="宋体" w:cs="宋体"/>
                <w:sz w:val="18"/>
                <w:szCs w:val="16"/>
                <w:vertAlign w:val="subscript"/>
                <w:lang w:val="en-US" w:eastAsia="zh-CN"/>
              </w:rPr>
              <w:t>s</w:t>
            </w:r>
          </w:p>
        </w:tc>
        <w:tc>
          <w:tcPr>
            <w:tcW w:w="1670" w:type="dxa"/>
            <w:tcBorders>
              <w:bottom w:val="single" w:color="auto" w:sz="8" w:space="0"/>
            </w:tcBorders>
            <w:shd w:val="clear" w:color="auto" w:fill="auto"/>
            <w:vAlign w:val="top"/>
          </w:tcPr>
          <w:p w14:paraId="106FBD94">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sz w:val="18"/>
                <w:szCs w:val="16"/>
                <w:vertAlign w:val="baseline"/>
                <w:lang w:val="en-US" w:eastAsia="zh-CN" w:bidi="ar-SA"/>
              </w:rPr>
            </w:pPr>
            <w:r>
              <w:rPr>
                <w:rFonts w:hint="eastAsia" w:hAnsi="宋体" w:eastAsia="宋体" w:cs="宋体"/>
                <w:sz w:val="18"/>
                <w:szCs w:val="16"/>
                <w:vertAlign w:val="baseline"/>
                <w:lang w:eastAsia="zh-CN"/>
              </w:rPr>
              <w:t>℃</w:t>
            </w:r>
          </w:p>
        </w:tc>
        <w:tc>
          <w:tcPr>
            <w:tcW w:w="2883" w:type="dxa"/>
            <w:tcBorders>
              <w:bottom w:val="single" w:color="auto" w:sz="8" w:space="0"/>
              <w:right w:val="single" w:color="auto" w:sz="8" w:space="0"/>
            </w:tcBorders>
          </w:tcPr>
          <w:p w14:paraId="7C02D656">
            <w:pPr>
              <w:pStyle w:val="2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rPr>
                <w:rFonts w:hint="eastAsia" w:hAnsi="宋体" w:eastAsia="宋体" w:cs="宋体"/>
                <w:sz w:val="18"/>
                <w:szCs w:val="16"/>
                <w:vertAlign w:val="baseline"/>
                <w:lang w:eastAsia="zh-CN"/>
              </w:rPr>
            </w:pPr>
          </w:p>
        </w:tc>
      </w:tr>
    </w:tbl>
    <w:p w14:paraId="4A04243A">
      <w:pPr>
        <w:pStyle w:val="22"/>
        <w:keepNext w:val="0"/>
        <w:keepLines w:val="0"/>
        <w:pageBreakBefore w:val="0"/>
        <w:kinsoku/>
        <w:wordWrap/>
        <w:overflowPunct/>
        <w:topLinePunct w:val="0"/>
        <w:bidi w:val="0"/>
        <w:adjustRightInd/>
        <w:snapToGrid/>
        <w:spacing w:line="240" w:lineRule="auto"/>
        <w:ind w:left="90" w:leftChars="0" w:hanging="90" w:hangingChars="44"/>
        <w:textAlignment w:val="auto"/>
        <w:rPr>
          <w:rFonts w:hint="eastAsia" w:ascii="宋体" w:hAnsi="宋体" w:eastAsia="宋体" w:cs="宋体"/>
          <w:spacing w:val="-2"/>
          <w:sz w:val="21"/>
          <w:szCs w:val="21"/>
        </w:rPr>
      </w:pPr>
    </w:p>
    <w:p w14:paraId="3546B967">
      <w:pPr>
        <w:pStyle w:val="22"/>
        <w:keepNext w:val="0"/>
        <w:keepLines w:val="0"/>
        <w:pageBreakBefore w:val="0"/>
        <w:kinsoku/>
        <w:wordWrap/>
        <w:overflowPunct/>
        <w:topLinePunct w:val="0"/>
        <w:bidi w:val="0"/>
        <w:adjustRightInd/>
        <w:snapToGrid/>
        <w:spacing w:line="240" w:lineRule="auto"/>
        <w:ind w:left="90" w:leftChars="0" w:hanging="90" w:hangingChars="44"/>
        <w:textAlignment w:val="auto"/>
        <w:rPr>
          <w:rFonts w:hint="eastAsia" w:ascii="宋体" w:hAnsi="宋体" w:eastAsia="宋体" w:cs="宋体"/>
          <w:spacing w:val="-2"/>
          <w:sz w:val="21"/>
          <w:szCs w:val="21"/>
        </w:rPr>
      </w:pPr>
    </w:p>
    <w:p w14:paraId="17AA4200">
      <w:pPr>
        <w:pStyle w:val="111"/>
        <w:rPr>
          <w:rFonts w:hint="eastAsia"/>
        </w:rPr>
      </w:pPr>
      <w:r>
        <w:t>_________________________________</w:t>
      </w:r>
    </w:p>
    <w:sectPr>
      <w:footerReference r:id="rId14" w:type="first"/>
      <w:headerReference r:id="rId10" w:type="default"/>
      <w:footerReference r:id="rId12" w:type="default"/>
      <w:headerReference r:id="rId11" w:type="even"/>
      <w:footerReference r:id="rId13" w:type="even"/>
      <w:type w:val="continuous"/>
      <w:pgSz w:w="11906" w:h="16838"/>
      <w:pgMar w:top="567" w:right="1134" w:bottom="1134" w:left="1417" w:header="1418" w:footer="1134" w:gutter="0"/>
      <w:pgBorders>
        <w:top w:val="none" w:sz="0" w:space="0"/>
        <w:left w:val="none" w:sz="0" w:space="0"/>
        <w:bottom w:val="none" w:sz="0" w:space="0"/>
        <w:right w:val="none" w:sz="0" w:space="0"/>
      </w:pgBorders>
      <w:pgNumType w:start="1"/>
      <w:cols w:space="720" w:num="1"/>
      <w:formProt w:val="0"/>
      <w:titlePg/>
      <w:rtlGutter w:val="0"/>
      <w:docGrid w:type="lines" w:linePitch="315"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40A4A">
    <w:pPr>
      <w:pStyle w:val="16"/>
      <w:jc w:val="left"/>
    </w:pPr>
    <w:r>
      <w:rPr>
        <w:rFonts w:hint="eastAsia"/>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FE8C">
    <w:pPr>
      <w:pStyle w:val="1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CD73E4">
                          <w:pPr>
                            <w:pStyle w:val="16"/>
                          </w:pPr>
                          <w:r>
                            <w:fldChar w:fldCharType="begin"/>
                          </w:r>
                          <w:r>
                            <w:instrText xml:space="preserve"> PAGE  \* MERGEFORMAT </w:instrText>
                          </w:r>
                          <w:r>
                            <w:fldChar w:fldCharType="separate"/>
                          </w:r>
                          <w:r>
                            <w:t>III</w:t>
                          </w:r>
                          <w:r>
                            <w:fldChar w:fldCharType="end"/>
                          </w:r>
                        </w:p>
                      </w:txbxContent>
                    </wps:txbx>
                    <wps:bodyPr wrap="none" lIns="0" tIns="0" rIns="0" bIns="0" upright="0">
                      <a:spAutoFit/>
                    </wps:bodyPr>
                  </wps:wsp>
                </a:graphicData>
              </a:graphic>
            </wp:anchor>
          </w:drawing>
        </mc:Choice>
        <mc:Fallback>
          <w:pict>
            <v:shape id="文本框 106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5CMMsBAACd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Vjer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lOQjDLAQAAnQMAAA4AAAAAAAAAAQAgAAAAHgEAAGRycy9lMm9E&#10;b2MueG1sUEsFBgAAAAAGAAYAWQEAAFsFAAAAAA==&#10;">
              <v:fill on="f" focussize="0,0"/>
              <v:stroke on="f"/>
              <v:imagedata o:title=""/>
              <o:lock v:ext="edit" aspectratio="f"/>
              <v:textbox inset="0mm,0mm,0mm,0mm" style="mso-fit-shape-to-text:t;">
                <w:txbxContent>
                  <w:p w14:paraId="48CD73E4">
                    <w:pPr>
                      <w:pStyle w:val="16"/>
                    </w:pPr>
                    <w:r>
                      <w:fldChar w:fldCharType="begin"/>
                    </w:r>
                    <w:r>
                      <w:instrText xml:space="preserve"> PAGE  \* MERGEFORMAT </w:instrText>
                    </w:r>
                    <w:r>
                      <w:fldChar w:fldCharType="separate"/>
                    </w:r>
                    <w:r>
                      <w:t>III</w:t>
                    </w:r>
                    <w:r>
                      <w:fldChar w:fldCharType="end"/>
                    </w:r>
                  </w:p>
                </w:txbxContent>
              </v:textbox>
            </v:shape>
          </w:pict>
        </mc:Fallback>
      </mc:AlternateContent>
    </w:r>
  </w:p>
  <w:p w14:paraId="40E99AA7">
    <w:pPr>
      <w:pStyle w:val="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33B7">
    <w:pPr>
      <w:pStyle w:val="1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4372F">
                          <w:pPr>
                            <w:pStyle w:val="16"/>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文本框 106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Q4Bs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iy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TUOAbLAQAAnQMAAA4AAAAAAAAAAQAgAAAAHgEAAGRycy9lMm9E&#10;b2MueG1sUEsFBgAAAAAGAAYAWQEAAFsFAAAAAA==&#10;">
              <v:fill on="f" focussize="0,0"/>
              <v:stroke on="f"/>
              <v:imagedata o:title=""/>
              <o:lock v:ext="edit" aspectratio="f"/>
              <v:textbox inset="0mm,0mm,0mm,0mm" style="mso-fit-shape-to-text:t;">
                <w:txbxContent>
                  <w:p w14:paraId="3664372F">
                    <w:pPr>
                      <w:pStyle w:val="1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F8C7">
    <w:pPr>
      <w:pStyle w:val="16"/>
      <w:jc w:val="lef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F51C5">
                          <w:pPr>
                            <w:pStyle w:val="16"/>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106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ZWncoBAACd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a8pcdzixC8/vl9+/r78+kaW&#10;1c0yS9QHqDHzPmBuGt76AdNnP6AzMx9UtPmLnAjGUeDzVWA5JCLyo/Vqva4wJDA2XxCfPTwPEdI7&#10;6S3JRkMjTrAIy08fII2pc0qu5vydNqZM0bi/HIiZPSz3PvaYrTTsh4nQ3rdn5NPj8BvqcNcpMe8d&#10;apv3ZDbibOxn4xiiPnRlkXI9CG+OCZsoveUKI+xUGKdW2E0bltfi8b1kPfxV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RZWncoBAACdAwAADgAAAAAAAAABACAAAAAeAQAAZHJzL2Uyb0Rv&#10;Yy54bWxQSwUGAAAAAAYABgBZAQAAWgUAAAAA&#10;">
              <v:fill on="f" focussize="0,0"/>
              <v:stroke on="f"/>
              <v:imagedata o:title=""/>
              <o:lock v:ext="edit" aspectratio="f"/>
              <v:textbox inset="0mm,0mm,0mm,0mm" style="mso-fit-shape-to-text:t;">
                <w:txbxContent>
                  <w:p w14:paraId="5D8F51C5">
                    <w:pPr>
                      <w:pStyle w:val="1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F2AF">
    <w:pPr>
      <w:pStyle w:val="144"/>
    </w:pPr>
    <w:r>
      <mc:AlternateContent>
        <mc:Choice Requires="wps">
          <w:drawing>
            <wp:anchor distT="0" distB="0" distL="114300" distR="114300" simplePos="0" relativeHeight="251659264" behindDoc="0" locked="0" layoutInCell="1" allowOverlap="1">
              <wp:simplePos x="0" y="0"/>
              <wp:positionH relativeFrom="margin">
                <wp:posOffset>5703570</wp:posOffset>
              </wp:positionH>
              <wp:positionV relativeFrom="paragraph">
                <wp:posOffset>0</wp:posOffset>
              </wp:positionV>
              <wp:extent cx="191135" cy="131445"/>
              <wp:effectExtent l="0" t="0" r="0" b="0"/>
              <wp:wrapNone/>
              <wp:docPr id="12" name="文本框 1055"/>
              <wp:cNvGraphicFramePr/>
              <a:graphic xmlns:a="http://schemas.openxmlformats.org/drawingml/2006/main">
                <a:graphicData uri="http://schemas.microsoft.com/office/word/2010/wordprocessingShape">
                  <wps:wsp>
                    <wps:cNvSpPr txBox="1"/>
                    <wps:spPr>
                      <a:xfrm>
                        <a:off x="0" y="0"/>
                        <a:ext cx="191135" cy="131445"/>
                      </a:xfrm>
                      <a:prstGeom prst="rect">
                        <a:avLst/>
                      </a:prstGeom>
                      <a:noFill/>
                      <a:ln>
                        <a:noFill/>
                      </a:ln>
                    </wps:spPr>
                    <wps:txbx>
                      <w:txbxContent>
                        <w:p w14:paraId="329ED77F">
                          <w:pPr>
                            <w:pStyle w:val="16"/>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055" o:spid="_x0000_s1026" o:spt="202" type="#_x0000_t202" style="position:absolute;left:0pt;margin-left:449.1pt;margin-top:0pt;height:10.35pt;width:15.05pt;mso-position-horizontal-relative:margin;mso-wrap-style:none;z-index:251659264;mso-width-relative:page;mso-height-relative:page;" filled="f" stroked="f" coordsize="21600,21600" o:gfxdata="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Zsu2NMAAAAHAQAADwAAAAAAAAABACAAAAAiAAAAZHJz&#10;L2Rvd25yZXYueG1sUEsBAhQAFAAAAAgAh07iQM6MfEXQAQAAmwMAAA4AAAAAAAAAAQAgAAAAIgEA&#10;AGRycy9lMm9Eb2MueG1sUEsFBgAAAAAGAAYAWQEAAGQFAAAAAA==&#10;">
              <v:fill on="f" focussize="0,0"/>
              <v:stroke on="f"/>
              <v:imagedata o:title=""/>
              <o:lock v:ext="edit" aspectratio="f"/>
              <v:textbox inset="0mm,0mm,0mm,0mm" style="mso-fit-shape-to-text:t;">
                <w:txbxContent>
                  <w:p w14:paraId="329ED77F">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CE10">
    <w:pPr>
      <w:pStyle w:val="16"/>
    </w:pPr>
    <w:r>
      <mc:AlternateContent>
        <mc:Choice Requires="wps">
          <w:drawing>
            <wp:anchor distT="0" distB="0" distL="114300" distR="114300" simplePos="0" relativeHeight="251660288" behindDoc="0" locked="0" layoutInCell="1" allowOverlap="1">
              <wp:simplePos x="0" y="0"/>
              <wp:positionH relativeFrom="margin">
                <wp:posOffset>-8890</wp:posOffset>
              </wp:positionH>
              <wp:positionV relativeFrom="paragraph">
                <wp:posOffset>0</wp:posOffset>
              </wp:positionV>
              <wp:extent cx="191135" cy="131445"/>
              <wp:effectExtent l="0" t="0" r="0" b="0"/>
              <wp:wrapNone/>
              <wp:docPr id="13" name="文本框 1056"/>
              <wp:cNvGraphicFramePr/>
              <a:graphic xmlns:a="http://schemas.openxmlformats.org/drawingml/2006/main">
                <a:graphicData uri="http://schemas.microsoft.com/office/word/2010/wordprocessingShape">
                  <wps:wsp>
                    <wps:cNvSpPr txBox="1"/>
                    <wps:spPr>
                      <a:xfrm>
                        <a:off x="0" y="0"/>
                        <a:ext cx="191135" cy="131445"/>
                      </a:xfrm>
                      <a:prstGeom prst="rect">
                        <a:avLst/>
                      </a:prstGeom>
                      <a:noFill/>
                      <a:ln>
                        <a:noFill/>
                      </a:ln>
                    </wps:spPr>
                    <wps:txbx>
                      <w:txbxContent>
                        <w:p w14:paraId="5FCC2C8E">
                          <w:pPr>
                            <w:pStyle w:val="16"/>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56" o:spid="_x0000_s1026" o:spt="202" type="#_x0000_t202" style="position:absolute;left:0pt;margin-left:-0.7pt;margin-top:0pt;height:10.35pt;width:15.05pt;mso-position-horizontal-relative:margin;mso-wrap-style:none;z-index:251660288;mso-width-relative:page;mso-height-relative:page;" filled="f" stroked="f" coordsize="21600,21600" o:gfxdata="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ZKMpzSAAAABQEAAA8AAAAAAAAAAQAgAAAAIgAAAGRycy9k&#10;b3ducmV2LnhtbFBLAQIUABQAAAAIAIdO4kDzCDPNzwEAAJsDAAAOAAAAAAAAAAEAIAAAACEBAABk&#10;cnMvZTJvRG9jLnhtbFBLBQYAAAAABgAGAFkBAABiBQAAAAA=&#10;">
              <v:fill on="f" focussize="0,0"/>
              <v:stroke on="f"/>
              <v:imagedata o:title=""/>
              <o:lock v:ext="edit" aspectratio="f"/>
              <v:textbox inset="0mm,0mm,0mm,0mm" style="mso-fit-shape-to-text:t;">
                <w:txbxContent>
                  <w:p w14:paraId="5FCC2C8E">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533D">
    <w:pPr>
      <w:pStyle w:val="16"/>
      <w:jc w:val="left"/>
    </w:pPr>
    <w:r>
      <mc:AlternateContent>
        <mc:Choice Requires="wps">
          <w:drawing>
            <wp:anchor distT="0" distB="0" distL="114300" distR="114300" simplePos="0" relativeHeight="251661312" behindDoc="0" locked="0" layoutInCell="1" allowOverlap="1">
              <wp:simplePos x="0" y="0"/>
              <wp:positionH relativeFrom="margin">
                <wp:posOffset>5715000</wp:posOffset>
              </wp:positionH>
              <wp:positionV relativeFrom="paragraph">
                <wp:posOffset>0</wp:posOffset>
              </wp:positionV>
              <wp:extent cx="191135" cy="131445"/>
              <wp:effectExtent l="0" t="0" r="0" b="0"/>
              <wp:wrapNone/>
              <wp:docPr id="14" name="文本框 1057"/>
              <wp:cNvGraphicFramePr/>
              <a:graphic xmlns:a="http://schemas.openxmlformats.org/drawingml/2006/main">
                <a:graphicData uri="http://schemas.microsoft.com/office/word/2010/wordprocessingShape">
                  <wps:wsp>
                    <wps:cNvSpPr txBox="1"/>
                    <wps:spPr>
                      <a:xfrm>
                        <a:off x="0" y="0"/>
                        <a:ext cx="191135" cy="131445"/>
                      </a:xfrm>
                      <a:prstGeom prst="rect">
                        <a:avLst/>
                      </a:prstGeom>
                      <a:noFill/>
                      <a:ln>
                        <a:noFill/>
                      </a:ln>
                    </wps:spPr>
                    <wps:txbx>
                      <w:txbxContent>
                        <w:p w14:paraId="5546224F">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57" o:spid="_x0000_s1026" o:spt="202" type="#_x0000_t202" style="position:absolute;left:0pt;margin-left:450pt;margin-top:0pt;height:10.35pt;width:15.05pt;mso-position-horizontal-relative:margin;mso-wrap-style:none;z-index:251661312;mso-width-relative:page;mso-height-relative:page;" filled="f" stroked="f" coordsize="21600,21600" o:gfxdata="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b7HqTUAAAABwEAAA8AAAAAAAAAAQAgAAAAIgAAAGRy&#10;cy9kb3ducmV2LnhtbFBLAQIUABQAAAAIAIdO4kDckNpd0AEAAJsDAAAOAAAAAAAAAAEAIAAAACMB&#10;AABkcnMvZTJvRG9jLnhtbFBLBQYAAAAABgAGAFkBAABlBQAAAAA=&#10;">
              <v:fill on="f" focussize="0,0"/>
              <v:stroke on="f"/>
              <v:imagedata o:title=""/>
              <o:lock v:ext="edit" aspectratio="f"/>
              <v:textbox inset="0mm,0mm,0mm,0mm" style="mso-fit-shape-to-text:t;">
                <w:txbxContent>
                  <w:p w14:paraId="5546224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7826">
    <w:pPr>
      <w:pStyle w:val="89"/>
      <w:rPr>
        <w:rFonts w:hint="eastAsia" w:hAnsi="黑体" w:eastAsia="黑体"/>
        <w:lang w:eastAsia="zh-CN"/>
      </w:rPr>
    </w:pPr>
    <w:r>
      <w:rPr>
        <w:rFonts w:hint="eastAsia" w:hAnsi="黑体"/>
      </w:rPr>
      <w:t>T</w:t>
    </w:r>
    <w:r>
      <w:rPr>
        <w:rFonts w:hAnsi="黑体"/>
      </w:rPr>
      <w:t>/</w:t>
    </w:r>
    <w:r>
      <w:rPr>
        <w:rFonts w:hint="eastAsia" w:hAnsi="黑体"/>
        <w:lang w:val="en-US" w:eastAsia="zh-CN"/>
      </w:rPr>
      <w:t>GDKJ</w:t>
    </w:r>
    <w:r>
      <w:rPr>
        <w:rFonts w:hint="eastAsia" w:hAnsi="黑体"/>
      </w:rPr>
      <w:t xml:space="preserve"> XX</w:t>
    </w:r>
    <w:r>
      <w:rPr>
        <w:rFonts w:hAnsi="黑体"/>
      </w:rPr>
      <w:t>—20</w:t>
    </w:r>
    <w:r>
      <w:rPr>
        <w:rFonts w:hint="eastAsia" w:hAnsi="黑体"/>
      </w:rPr>
      <w:t>2</w:t>
    </w:r>
    <w:r>
      <w:rPr>
        <w:rFonts w:hint="eastAsia" w:hAnsi="黑体"/>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73A2">
    <w:pPr>
      <w:pStyle w:val="17"/>
      <w:wordWrap w:val="0"/>
      <w:jc w:val="right"/>
      <w:rPr>
        <w:rFonts w:hint="eastAsia" w:ascii="黑体" w:hAnsi="黑体" w:eastAsia="黑体"/>
        <w:sz w:val="21"/>
        <w:szCs w:val="21"/>
        <w:lang w:eastAsia="zh-CN"/>
      </w:rPr>
    </w:pPr>
    <w:r>
      <w:rPr>
        <w:rFonts w:hint="eastAsia" w:ascii="黑体" w:hAnsi="黑体" w:eastAsia="黑体"/>
        <w:sz w:val="21"/>
        <w:szCs w:val="21"/>
      </w:rPr>
      <w:t>T</w:t>
    </w:r>
    <w:r>
      <w:rPr>
        <w:rFonts w:ascii="黑体" w:hAnsi="黑体" w:eastAsia="黑体"/>
        <w:sz w:val="21"/>
        <w:szCs w:val="21"/>
      </w:rPr>
      <w:t>/</w:t>
    </w:r>
    <w:r>
      <w:rPr>
        <w:rFonts w:hint="eastAsia" w:ascii="黑体" w:hAnsi="黑体" w:eastAsia="黑体"/>
        <w:sz w:val="21"/>
        <w:szCs w:val="21"/>
        <w:lang w:val="en-US" w:eastAsia="zh-CN"/>
      </w:rPr>
      <w:t>GDKJ</w:t>
    </w:r>
    <w:r>
      <w:rPr>
        <w:rFonts w:hint="eastAsia" w:ascii="黑体" w:hAnsi="黑体" w:eastAsia="黑体"/>
        <w:sz w:val="21"/>
        <w:szCs w:val="21"/>
      </w:rPr>
      <w:t xml:space="preserve"> XX</w:t>
    </w:r>
    <w:r>
      <w:rPr>
        <w:rFonts w:ascii="黑体" w:hAnsi="黑体" w:eastAsia="黑体"/>
        <w:sz w:val="21"/>
        <w:szCs w:val="21"/>
      </w:rPr>
      <w:t>—20</w:t>
    </w:r>
    <w:r>
      <w:rPr>
        <w:rFonts w:hint="eastAsia" w:ascii="黑体" w:hAnsi="黑体" w:eastAsia="黑体"/>
        <w:sz w:val="21"/>
        <w:szCs w:val="21"/>
      </w:rPr>
      <w:t>2</w:t>
    </w:r>
    <w:r>
      <w:rPr>
        <w:rFonts w:hint="eastAsia" w:ascii="黑体" w:hAnsi="黑体" w:eastAsia="黑体"/>
        <w:sz w:val="21"/>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7E993">
    <w:pPr>
      <w:pStyle w:val="90"/>
      <w:wordWrap w:val="0"/>
      <w:rPr>
        <w:rFonts w:hAnsi="黑体"/>
      </w:rPr>
    </w:pPr>
    <w:r>
      <w:rPr>
        <w:rFonts w:hint="eastAsia" w:hAnsi="黑体"/>
      </w:rPr>
      <w:t>T</w:t>
    </w:r>
    <w:r>
      <w:rPr>
        <w:rFonts w:hAnsi="黑体"/>
      </w:rPr>
      <w:t>/</w:t>
    </w:r>
    <w:r>
      <w:rPr>
        <w:rFonts w:hint="eastAsia" w:hAnsi="黑体"/>
      </w:rPr>
      <w:t>GMPA XX</w:t>
    </w:r>
    <w:r>
      <w:rPr>
        <w:rFonts w:hAnsi="黑体"/>
      </w:rPr>
      <w:t>—20</w:t>
    </w:r>
    <w:r>
      <w:rPr>
        <w:rFonts w:hint="eastAsia" w:hAnsi="黑体"/>
      </w:rPr>
      <w:t>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2992">
    <w:pPr>
      <w:pStyle w:val="90"/>
      <w:wordWrap w:val="0"/>
      <w:rPr>
        <w:rFonts w:hint="eastAsia" w:hAnsi="黑体" w:eastAsia="黑体"/>
        <w:lang w:eastAsia="zh-CN"/>
      </w:rPr>
    </w:pPr>
    <w:r>
      <w:rPr>
        <w:rFonts w:hint="eastAsia" w:hAnsi="黑体"/>
      </w:rPr>
      <w:t>T</w:t>
    </w:r>
    <w:r>
      <w:rPr>
        <w:rFonts w:hAnsi="黑体"/>
      </w:rPr>
      <w:t>/</w:t>
    </w:r>
    <w:r>
      <w:rPr>
        <w:rFonts w:hint="eastAsia" w:hAnsi="黑体"/>
        <w:lang w:val="en-US" w:eastAsia="zh-CN"/>
      </w:rPr>
      <w:t>GDKJ</w:t>
    </w:r>
    <w:r>
      <w:rPr>
        <w:rFonts w:hint="eastAsia" w:hAnsi="黑体"/>
      </w:rPr>
      <w:t xml:space="preserve"> XX</w:t>
    </w:r>
    <w:r>
      <w:rPr>
        <w:rFonts w:hAnsi="黑体"/>
      </w:rPr>
      <w:t>—20</w:t>
    </w:r>
    <w:r>
      <w:rPr>
        <w:rFonts w:hint="eastAsia" w:hAnsi="黑体"/>
      </w:rPr>
      <w:t>2</w:t>
    </w:r>
    <w:r>
      <w:rPr>
        <w:rFonts w:hint="eastAsia" w:hAnsi="黑体"/>
        <w:lang w:val="en-US"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F56D">
    <w:pPr>
      <w:pStyle w:val="89"/>
      <w:rPr>
        <w:rFonts w:hint="eastAsia" w:hAnsi="黑体" w:eastAsia="黑体"/>
        <w:lang w:eastAsia="zh-CN"/>
      </w:rPr>
    </w:pPr>
    <w:r>
      <w:rPr>
        <w:rFonts w:hint="eastAsia" w:hAnsi="黑体"/>
      </w:rPr>
      <w:t>T</w:t>
    </w:r>
    <w:r>
      <w:rPr>
        <w:rFonts w:hAnsi="黑体"/>
      </w:rPr>
      <w:t>/</w:t>
    </w:r>
    <w:r>
      <w:rPr>
        <w:rFonts w:hint="eastAsia" w:hAnsi="黑体"/>
        <w:lang w:val="en-US" w:eastAsia="zh-CN"/>
      </w:rPr>
      <w:t>GDKJ</w:t>
    </w:r>
    <w:r>
      <w:rPr>
        <w:rFonts w:hint="eastAsia" w:hAnsi="黑体"/>
      </w:rPr>
      <w:t xml:space="preserve"> XX</w:t>
    </w:r>
    <w:r>
      <w:rPr>
        <w:rFonts w:hAnsi="黑体"/>
      </w:rPr>
      <w:t>—20</w:t>
    </w:r>
    <w:r>
      <w:rPr>
        <w:rFonts w:hint="eastAsia" w:hAnsi="黑体"/>
      </w:rPr>
      <w:t>2</w:t>
    </w:r>
    <w:r>
      <w:rPr>
        <w:rFonts w:hint="eastAsia" w:hAnsi="黑体"/>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CB43C"/>
    <w:multiLevelType w:val="singleLevel"/>
    <w:tmpl w:val="842CB43C"/>
    <w:lvl w:ilvl="0" w:tentative="0">
      <w:start w:val="1"/>
      <w:numFmt w:val="lowerLetter"/>
      <w:suff w:val="space"/>
      <w:lvlText w:val="%1)"/>
      <w:lvlJc w:val="left"/>
      <w:pPr>
        <w:tabs>
          <w:tab w:val="left" w:pos="0"/>
        </w:tabs>
        <w:ind w:firstLine="420"/>
      </w:pPr>
      <w:rPr>
        <w:rFonts w:hint="default" w:ascii="黑体" w:hAnsi="黑体"/>
        <w:sz w:val="21"/>
      </w:rPr>
    </w:lvl>
  </w:abstractNum>
  <w:abstractNum w:abstractNumId="1">
    <w:nsid w:val="079102AD"/>
    <w:multiLevelType w:val="multilevel"/>
    <w:tmpl w:val="079102AD"/>
    <w:lvl w:ilvl="0" w:tentative="0">
      <w:start w:val="1"/>
      <w:numFmt w:val="decimal"/>
      <w:pStyle w:val="8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2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4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8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14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145"/>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88"/>
      <w:suff w:val="nothing"/>
      <w:lvlText w:val="%1——"/>
      <w:lvlJc w:val="left"/>
      <w:pPr>
        <w:ind w:left="833" w:hanging="408"/>
      </w:pPr>
      <w:rPr>
        <w:rFonts w:hint="eastAsia"/>
      </w:rPr>
    </w:lvl>
    <w:lvl w:ilvl="1" w:tentative="0">
      <w:start w:val="1"/>
      <w:numFmt w:val="bullet"/>
      <w:pStyle w:val="112"/>
      <w:lvlText w:val=""/>
      <w:lvlJc w:val="left"/>
      <w:pPr>
        <w:tabs>
          <w:tab w:val="left" w:pos="760"/>
        </w:tabs>
        <w:ind w:left="1264" w:hanging="413"/>
      </w:pPr>
      <w:rPr>
        <w:rFonts w:hint="default" w:ascii="Symbol" w:hAnsi="Symbol"/>
        <w:color w:val="auto"/>
      </w:rPr>
    </w:lvl>
    <w:lvl w:ilvl="2" w:tentative="0">
      <w:start w:val="1"/>
      <w:numFmt w:val="bullet"/>
      <w:pStyle w:val="12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14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8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140"/>
      <w:lvlText w:val="%1"/>
      <w:lvlJc w:val="left"/>
      <w:pPr>
        <w:tabs>
          <w:tab w:val="left" w:pos="0"/>
        </w:tabs>
        <w:ind w:left="0" w:hanging="425"/>
      </w:pPr>
      <w:rPr>
        <w:rFonts w:hint="eastAsia"/>
      </w:rPr>
    </w:lvl>
    <w:lvl w:ilvl="1" w:tentative="0">
      <w:start w:val="1"/>
      <w:numFmt w:val="decimal"/>
      <w:pStyle w:val="15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0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2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6"/>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19"/>
      <w:suff w:val="nothing"/>
      <w:lvlText w:val="%1.%2.%3.%4.%5.%6　"/>
      <w:lvlJc w:val="left"/>
      <w:pPr>
        <w:ind w:left="0" w:firstLine="0"/>
      </w:pPr>
      <w:rPr>
        <w:rFonts w:hint="eastAsia" w:ascii="黑体" w:hAnsi="Times New Roman" w:eastAsia="黑体"/>
        <w:b w:val="0"/>
        <w:i w:val="0"/>
        <w:sz w:val="21"/>
      </w:rPr>
    </w:lvl>
    <w:lvl w:ilvl="6" w:tentative="0">
      <w:start w:val="1"/>
      <w:numFmt w:val="decimal"/>
      <w:pStyle w:val="11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7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9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2"/>
  </w:num>
  <w:num w:numId="3">
    <w:abstractNumId w:val="7"/>
  </w:num>
  <w:num w:numId="4">
    <w:abstractNumId w:val="17"/>
  </w:num>
  <w:num w:numId="5">
    <w:abstractNumId w:val="16"/>
  </w:num>
  <w:num w:numId="6">
    <w:abstractNumId w:val="13"/>
  </w:num>
  <w:num w:numId="7">
    <w:abstractNumId w:val="1"/>
  </w:num>
  <w:num w:numId="8">
    <w:abstractNumId w:val="10"/>
  </w:num>
  <w:num w:numId="9">
    <w:abstractNumId w:val="18"/>
  </w:num>
  <w:num w:numId="10">
    <w:abstractNumId w:val="15"/>
  </w:num>
  <w:num w:numId="11">
    <w:abstractNumId w:val="9"/>
  </w:num>
  <w:num w:numId="12">
    <w:abstractNumId w:val="5"/>
  </w:num>
  <w:num w:numId="13">
    <w:abstractNumId w:val="3"/>
  </w:num>
  <w:num w:numId="14">
    <w:abstractNumId w:val="6"/>
  </w:num>
  <w:num w:numId="15">
    <w:abstractNumId w:val="12"/>
  </w:num>
  <w:num w:numId="16">
    <w:abstractNumId w:val="14"/>
  </w:num>
  <w:num w:numId="17">
    <w:abstractNumId w:val="8"/>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MjczMGYxNWU5YmViMDIwZDBlNzA4NDUxNWUwNzMifQ=="/>
  </w:docVars>
  <w:rsids>
    <w:rsidRoot w:val="00172A27"/>
    <w:rsid w:val="00000244"/>
    <w:rsid w:val="0000185F"/>
    <w:rsid w:val="000025ED"/>
    <w:rsid w:val="00003551"/>
    <w:rsid w:val="000049CC"/>
    <w:rsid w:val="0000586F"/>
    <w:rsid w:val="0001177C"/>
    <w:rsid w:val="00013D86"/>
    <w:rsid w:val="00013E02"/>
    <w:rsid w:val="00015567"/>
    <w:rsid w:val="00017658"/>
    <w:rsid w:val="000208E7"/>
    <w:rsid w:val="0002143C"/>
    <w:rsid w:val="00023104"/>
    <w:rsid w:val="00025A65"/>
    <w:rsid w:val="00026C31"/>
    <w:rsid w:val="00027280"/>
    <w:rsid w:val="000320A7"/>
    <w:rsid w:val="00035925"/>
    <w:rsid w:val="000433F1"/>
    <w:rsid w:val="00045BE1"/>
    <w:rsid w:val="000624EA"/>
    <w:rsid w:val="00063C53"/>
    <w:rsid w:val="00067CDF"/>
    <w:rsid w:val="00073CD1"/>
    <w:rsid w:val="00074FBE"/>
    <w:rsid w:val="000753A3"/>
    <w:rsid w:val="00083A09"/>
    <w:rsid w:val="0009005E"/>
    <w:rsid w:val="00092857"/>
    <w:rsid w:val="000A20A9"/>
    <w:rsid w:val="000A48B1"/>
    <w:rsid w:val="000B3143"/>
    <w:rsid w:val="000C0A14"/>
    <w:rsid w:val="000C1175"/>
    <w:rsid w:val="000C1DC1"/>
    <w:rsid w:val="000C4D0C"/>
    <w:rsid w:val="000C6B05"/>
    <w:rsid w:val="000C6DD6"/>
    <w:rsid w:val="000C73D4"/>
    <w:rsid w:val="000D2CF3"/>
    <w:rsid w:val="000D3D4C"/>
    <w:rsid w:val="000D4F51"/>
    <w:rsid w:val="000D718B"/>
    <w:rsid w:val="000E0C46"/>
    <w:rsid w:val="000E509C"/>
    <w:rsid w:val="000F030C"/>
    <w:rsid w:val="000F035B"/>
    <w:rsid w:val="000F129C"/>
    <w:rsid w:val="000F3998"/>
    <w:rsid w:val="000F50C3"/>
    <w:rsid w:val="000F65C3"/>
    <w:rsid w:val="0010441B"/>
    <w:rsid w:val="001056DE"/>
    <w:rsid w:val="00106CAE"/>
    <w:rsid w:val="001124C0"/>
    <w:rsid w:val="00120BC7"/>
    <w:rsid w:val="001237A1"/>
    <w:rsid w:val="0013175F"/>
    <w:rsid w:val="00134C58"/>
    <w:rsid w:val="00137FD7"/>
    <w:rsid w:val="00144831"/>
    <w:rsid w:val="001504A8"/>
    <w:rsid w:val="001512B4"/>
    <w:rsid w:val="00157E99"/>
    <w:rsid w:val="001620A5"/>
    <w:rsid w:val="00164E53"/>
    <w:rsid w:val="00165075"/>
    <w:rsid w:val="00165CDF"/>
    <w:rsid w:val="0016699D"/>
    <w:rsid w:val="00167377"/>
    <w:rsid w:val="00175159"/>
    <w:rsid w:val="00176208"/>
    <w:rsid w:val="0018211B"/>
    <w:rsid w:val="001840D3"/>
    <w:rsid w:val="001900F8"/>
    <w:rsid w:val="00191258"/>
    <w:rsid w:val="00192680"/>
    <w:rsid w:val="00193037"/>
    <w:rsid w:val="00193A2C"/>
    <w:rsid w:val="001961D7"/>
    <w:rsid w:val="001A288E"/>
    <w:rsid w:val="001B220F"/>
    <w:rsid w:val="001B38EB"/>
    <w:rsid w:val="001B6DC2"/>
    <w:rsid w:val="001B6EE7"/>
    <w:rsid w:val="001C0BC0"/>
    <w:rsid w:val="001C149C"/>
    <w:rsid w:val="001C21AC"/>
    <w:rsid w:val="001C47BA"/>
    <w:rsid w:val="001C59EA"/>
    <w:rsid w:val="001D406C"/>
    <w:rsid w:val="001D41EE"/>
    <w:rsid w:val="001D6CE0"/>
    <w:rsid w:val="001E0380"/>
    <w:rsid w:val="001E13B1"/>
    <w:rsid w:val="001F3A19"/>
    <w:rsid w:val="00216D95"/>
    <w:rsid w:val="00234068"/>
    <w:rsid w:val="00234467"/>
    <w:rsid w:val="00237D8D"/>
    <w:rsid w:val="0024022D"/>
    <w:rsid w:val="00241DA2"/>
    <w:rsid w:val="00247FEE"/>
    <w:rsid w:val="00250E7D"/>
    <w:rsid w:val="00252C2E"/>
    <w:rsid w:val="002565D5"/>
    <w:rsid w:val="002622C0"/>
    <w:rsid w:val="002728AA"/>
    <w:rsid w:val="002734FE"/>
    <w:rsid w:val="002778AE"/>
    <w:rsid w:val="0028269A"/>
    <w:rsid w:val="00283590"/>
    <w:rsid w:val="00284C9C"/>
    <w:rsid w:val="00286973"/>
    <w:rsid w:val="00294424"/>
    <w:rsid w:val="00294E70"/>
    <w:rsid w:val="002A1924"/>
    <w:rsid w:val="002A22CD"/>
    <w:rsid w:val="002A3244"/>
    <w:rsid w:val="002A422A"/>
    <w:rsid w:val="002A7420"/>
    <w:rsid w:val="002B0F12"/>
    <w:rsid w:val="002B1308"/>
    <w:rsid w:val="002B4554"/>
    <w:rsid w:val="002B6CF8"/>
    <w:rsid w:val="002C337F"/>
    <w:rsid w:val="002C72D8"/>
    <w:rsid w:val="002D0814"/>
    <w:rsid w:val="002D11FA"/>
    <w:rsid w:val="002D4A18"/>
    <w:rsid w:val="002D5A9A"/>
    <w:rsid w:val="002E0DDF"/>
    <w:rsid w:val="002E251F"/>
    <w:rsid w:val="002E2906"/>
    <w:rsid w:val="002E363B"/>
    <w:rsid w:val="002E3FFC"/>
    <w:rsid w:val="002E4DF6"/>
    <w:rsid w:val="002E5635"/>
    <w:rsid w:val="002E64C3"/>
    <w:rsid w:val="002E6A2C"/>
    <w:rsid w:val="002F0633"/>
    <w:rsid w:val="002F1D8C"/>
    <w:rsid w:val="002F21DA"/>
    <w:rsid w:val="002F4460"/>
    <w:rsid w:val="00301F39"/>
    <w:rsid w:val="003133FE"/>
    <w:rsid w:val="003251AD"/>
    <w:rsid w:val="00325926"/>
    <w:rsid w:val="003264E1"/>
    <w:rsid w:val="00327A8A"/>
    <w:rsid w:val="003305FA"/>
    <w:rsid w:val="00336610"/>
    <w:rsid w:val="00336EAE"/>
    <w:rsid w:val="00343F73"/>
    <w:rsid w:val="00344360"/>
    <w:rsid w:val="00345060"/>
    <w:rsid w:val="003463A6"/>
    <w:rsid w:val="0035323B"/>
    <w:rsid w:val="003536C1"/>
    <w:rsid w:val="003609D2"/>
    <w:rsid w:val="003624D3"/>
    <w:rsid w:val="00363AC7"/>
    <w:rsid w:val="00363F22"/>
    <w:rsid w:val="00372A2F"/>
    <w:rsid w:val="00374DBD"/>
    <w:rsid w:val="00375564"/>
    <w:rsid w:val="00377D9D"/>
    <w:rsid w:val="00383191"/>
    <w:rsid w:val="003867B4"/>
    <w:rsid w:val="00386DED"/>
    <w:rsid w:val="00386F44"/>
    <w:rsid w:val="003901A8"/>
    <w:rsid w:val="003912E7"/>
    <w:rsid w:val="00393947"/>
    <w:rsid w:val="003965C3"/>
    <w:rsid w:val="00396842"/>
    <w:rsid w:val="003A18AC"/>
    <w:rsid w:val="003A2275"/>
    <w:rsid w:val="003A4F06"/>
    <w:rsid w:val="003A6A4F"/>
    <w:rsid w:val="003A7088"/>
    <w:rsid w:val="003B00DF"/>
    <w:rsid w:val="003B1275"/>
    <w:rsid w:val="003B1778"/>
    <w:rsid w:val="003B1880"/>
    <w:rsid w:val="003C11CB"/>
    <w:rsid w:val="003C75F3"/>
    <w:rsid w:val="003C78A3"/>
    <w:rsid w:val="003E1867"/>
    <w:rsid w:val="003E5729"/>
    <w:rsid w:val="003F4EE0"/>
    <w:rsid w:val="00402153"/>
    <w:rsid w:val="00402FC1"/>
    <w:rsid w:val="00414C1A"/>
    <w:rsid w:val="00422F8C"/>
    <w:rsid w:val="00424F16"/>
    <w:rsid w:val="00425082"/>
    <w:rsid w:val="00431DEB"/>
    <w:rsid w:val="004324A3"/>
    <w:rsid w:val="004324BB"/>
    <w:rsid w:val="004340E7"/>
    <w:rsid w:val="00435CEE"/>
    <w:rsid w:val="004430CE"/>
    <w:rsid w:val="00443FAA"/>
    <w:rsid w:val="004452B2"/>
    <w:rsid w:val="00446B29"/>
    <w:rsid w:val="0045057A"/>
    <w:rsid w:val="00453F9A"/>
    <w:rsid w:val="00456546"/>
    <w:rsid w:val="0046306F"/>
    <w:rsid w:val="00471E91"/>
    <w:rsid w:val="00472716"/>
    <w:rsid w:val="00473DEA"/>
    <w:rsid w:val="00473E7C"/>
    <w:rsid w:val="00473E85"/>
    <w:rsid w:val="00474675"/>
    <w:rsid w:val="0047470C"/>
    <w:rsid w:val="00474A61"/>
    <w:rsid w:val="00476F32"/>
    <w:rsid w:val="00493983"/>
    <w:rsid w:val="00494F91"/>
    <w:rsid w:val="004A1BF3"/>
    <w:rsid w:val="004A35F9"/>
    <w:rsid w:val="004B24C1"/>
    <w:rsid w:val="004C292F"/>
    <w:rsid w:val="004C3BC2"/>
    <w:rsid w:val="004D2520"/>
    <w:rsid w:val="004D7EBD"/>
    <w:rsid w:val="004E47FE"/>
    <w:rsid w:val="004E5336"/>
    <w:rsid w:val="004E697A"/>
    <w:rsid w:val="004E7626"/>
    <w:rsid w:val="004E77C0"/>
    <w:rsid w:val="004E79F8"/>
    <w:rsid w:val="004F6762"/>
    <w:rsid w:val="004F70B5"/>
    <w:rsid w:val="00500AB2"/>
    <w:rsid w:val="005041B1"/>
    <w:rsid w:val="00510280"/>
    <w:rsid w:val="005136A4"/>
    <w:rsid w:val="00513D73"/>
    <w:rsid w:val="00514A43"/>
    <w:rsid w:val="00515971"/>
    <w:rsid w:val="005174E5"/>
    <w:rsid w:val="00522393"/>
    <w:rsid w:val="00522620"/>
    <w:rsid w:val="00524198"/>
    <w:rsid w:val="00524369"/>
    <w:rsid w:val="00524E6D"/>
    <w:rsid w:val="00524EC4"/>
    <w:rsid w:val="00525656"/>
    <w:rsid w:val="00531FF1"/>
    <w:rsid w:val="00534C02"/>
    <w:rsid w:val="0054264B"/>
    <w:rsid w:val="00543786"/>
    <w:rsid w:val="005533D7"/>
    <w:rsid w:val="00564C63"/>
    <w:rsid w:val="00566A6D"/>
    <w:rsid w:val="005703DE"/>
    <w:rsid w:val="00574BB1"/>
    <w:rsid w:val="005752EE"/>
    <w:rsid w:val="00575A01"/>
    <w:rsid w:val="0058464E"/>
    <w:rsid w:val="00593B48"/>
    <w:rsid w:val="005A01CB"/>
    <w:rsid w:val="005A43A6"/>
    <w:rsid w:val="005A58FF"/>
    <w:rsid w:val="005A5EAF"/>
    <w:rsid w:val="005A64C0"/>
    <w:rsid w:val="005A7B21"/>
    <w:rsid w:val="005B0F56"/>
    <w:rsid w:val="005B105E"/>
    <w:rsid w:val="005B2696"/>
    <w:rsid w:val="005B3C11"/>
    <w:rsid w:val="005B3F44"/>
    <w:rsid w:val="005B4152"/>
    <w:rsid w:val="005B41BE"/>
    <w:rsid w:val="005B59B4"/>
    <w:rsid w:val="005B7D79"/>
    <w:rsid w:val="005C1C28"/>
    <w:rsid w:val="005C6DB5"/>
    <w:rsid w:val="005D162E"/>
    <w:rsid w:val="005D1EB7"/>
    <w:rsid w:val="005D249E"/>
    <w:rsid w:val="005D2B5B"/>
    <w:rsid w:val="005E19E7"/>
    <w:rsid w:val="005E72C6"/>
    <w:rsid w:val="005F0D35"/>
    <w:rsid w:val="005F342B"/>
    <w:rsid w:val="005F3C54"/>
    <w:rsid w:val="005F4B25"/>
    <w:rsid w:val="00612364"/>
    <w:rsid w:val="006132AC"/>
    <w:rsid w:val="0061716C"/>
    <w:rsid w:val="006243A1"/>
    <w:rsid w:val="00632DBD"/>
    <w:rsid w:val="00632E56"/>
    <w:rsid w:val="00635CBA"/>
    <w:rsid w:val="0064338B"/>
    <w:rsid w:val="00646542"/>
    <w:rsid w:val="006504F4"/>
    <w:rsid w:val="00653EE0"/>
    <w:rsid w:val="006548B9"/>
    <w:rsid w:val="00654BC9"/>
    <w:rsid w:val="006552FD"/>
    <w:rsid w:val="00655F94"/>
    <w:rsid w:val="006576A0"/>
    <w:rsid w:val="00660D22"/>
    <w:rsid w:val="00663AF3"/>
    <w:rsid w:val="00666B6C"/>
    <w:rsid w:val="006709C7"/>
    <w:rsid w:val="00674C6A"/>
    <w:rsid w:val="00682682"/>
    <w:rsid w:val="00682702"/>
    <w:rsid w:val="00682CAE"/>
    <w:rsid w:val="00692368"/>
    <w:rsid w:val="00693DCB"/>
    <w:rsid w:val="006A06F9"/>
    <w:rsid w:val="006A20AE"/>
    <w:rsid w:val="006A2EBC"/>
    <w:rsid w:val="006A5EA0"/>
    <w:rsid w:val="006A783B"/>
    <w:rsid w:val="006A7B33"/>
    <w:rsid w:val="006B4E13"/>
    <w:rsid w:val="006B75DD"/>
    <w:rsid w:val="006C43C7"/>
    <w:rsid w:val="006C67E0"/>
    <w:rsid w:val="006C7ABA"/>
    <w:rsid w:val="006D0D60"/>
    <w:rsid w:val="006D1122"/>
    <w:rsid w:val="006D1AB1"/>
    <w:rsid w:val="006D3C00"/>
    <w:rsid w:val="006D6CF4"/>
    <w:rsid w:val="006E045D"/>
    <w:rsid w:val="006E2A39"/>
    <w:rsid w:val="006E3675"/>
    <w:rsid w:val="006E4A7F"/>
    <w:rsid w:val="006F3E55"/>
    <w:rsid w:val="00701AD3"/>
    <w:rsid w:val="00704DF6"/>
    <w:rsid w:val="0070651C"/>
    <w:rsid w:val="007130BA"/>
    <w:rsid w:val="007132A3"/>
    <w:rsid w:val="00716421"/>
    <w:rsid w:val="00721C48"/>
    <w:rsid w:val="00724EFB"/>
    <w:rsid w:val="0073139E"/>
    <w:rsid w:val="00733875"/>
    <w:rsid w:val="007419C3"/>
    <w:rsid w:val="00743291"/>
    <w:rsid w:val="00743E13"/>
    <w:rsid w:val="00744F22"/>
    <w:rsid w:val="007467A7"/>
    <w:rsid w:val="007469DD"/>
    <w:rsid w:val="0074741B"/>
    <w:rsid w:val="0074759E"/>
    <w:rsid w:val="007478EA"/>
    <w:rsid w:val="00750B0B"/>
    <w:rsid w:val="00751C23"/>
    <w:rsid w:val="0075415C"/>
    <w:rsid w:val="00763502"/>
    <w:rsid w:val="00765042"/>
    <w:rsid w:val="00767D42"/>
    <w:rsid w:val="00773C73"/>
    <w:rsid w:val="00780383"/>
    <w:rsid w:val="0078082F"/>
    <w:rsid w:val="00781115"/>
    <w:rsid w:val="00782B06"/>
    <w:rsid w:val="00785D36"/>
    <w:rsid w:val="007903F5"/>
    <w:rsid w:val="007913AB"/>
    <w:rsid w:val="007914F7"/>
    <w:rsid w:val="007A6192"/>
    <w:rsid w:val="007B1625"/>
    <w:rsid w:val="007B706E"/>
    <w:rsid w:val="007B71EB"/>
    <w:rsid w:val="007C6205"/>
    <w:rsid w:val="007C686A"/>
    <w:rsid w:val="007C728E"/>
    <w:rsid w:val="007D2C53"/>
    <w:rsid w:val="007D3D60"/>
    <w:rsid w:val="007E1980"/>
    <w:rsid w:val="007E4B76"/>
    <w:rsid w:val="007E5EA8"/>
    <w:rsid w:val="007F0CF1"/>
    <w:rsid w:val="007F12A5"/>
    <w:rsid w:val="007F1D19"/>
    <w:rsid w:val="007F4CF1"/>
    <w:rsid w:val="007F758D"/>
    <w:rsid w:val="007F7D52"/>
    <w:rsid w:val="0080654C"/>
    <w:rsid w:val="008071C6"/>
    <w:rsid w:val="00807642"/>
    <w:rsid w:val="00812060"/>
    <w:rsid w:val="00814884"/>
    <w:rsid w:val="00816086"/>
    <w:rsid w:val="00817A00"/>
    <w:rsid w:val="00821A26"/>
    <w:rsid w:val="0082432F"/>
    <w:rsid w:val="00834463"/>
    <w:rsid w:val="00835DB3"/>
    <w:rsid w:val="0083617B"/>
    <w:rsid w:val="00836877"/>
    <w:rsid w:val="008371BD"/>
    <w:rsid w:val="00837953"/>
    <w:rsid w:val="00842DA1"/>
    <w:rsid w:val="008504A8"/>
    <w:rsid w:val="0085282E"/>
    <w:rsid w:val="008579E0"/>
    <w:rsid w:val="00862CC9"/>
    <w:rsid w:val="0087198C"/>
    <w:rsid w:val="00872413"/>
    <w:rsid w:val="00872C1F"/>
    <w:rsid w:val="00873B42"/>
    <w:rsid w:val="008856D8"/>
    <w:rsid w:val="00885A47"/>
    <w:rsid w:val="00892E82"/>
    <w:rsid w:val="008B4F11"/>
    <w:rsid w:val="008B6380"/>
    <w:rsid w:val="008C1B58"/>
    <w:rsid w:val="008C39AE"/>
    <w:rsid w:val="008C590D"/>
    <w:rsid w:val="008D193C"/>
    <w:rsid w:val="008D1BBC"/>
    <w:rsid w:val="008E0023"/>
    <w:rsid w:val="008E031B"/>
    <w:rsid w:val="008E7029"/>
    <w:rsid w:val="008E7EF6"/>
    <w:rsid w:val="008F0C90"/>
    <w:rsid w:val="008F1F98"/>
    <w:rsid w:val="008F5521"/>
    <w:rsid w:val="008F6758"/>
    <w:rsid w:val="009040DD"/>
    <w:rsid w:val="00905B47"/>
    <w:rsid w:val="00911D87"/>
    <w:rsid w:val="0091331C"/>
    <w:rsid w:val="00913E1E"/>
    <w:rsid w:val="009279DE"/>
    <w:rsid w:val="00930116"/>
    <w:rsid w:val="00931E31"/>
    <w:rsid w:val="00934DB6"/>
    <w:rsid w:val="00937D87"/>
    <w:rsid w:val="0094212C"/>
    <w:rsid w:val="009451DE"/>
    <w:rsid w:val="009500B5"/>
    <w:rsid w:val="00950858"/>
    <w:rsid w:val="00951B3A"/>
    <w:rsid w:val="00954689"/>
    <w:rsid w:val="0095670B"/>
    <w:rsid w:val="009617C9"/>
    <w:rsid w:val="00961C93"/>
    <w:rsid w:val="009636BD"/>
    <w:rsid w:val="00963DEA"/>
    <w:rsid w:val="00965324"/>
    <w:rsid w:val="0097091E"/>
    <w:rsid w:val="009744AF"/>
    <w:rsid w:val="009760D3"/>
    <w:rsid w:val="00977132"/>
    <w:rsid w:val="00981A4B"/>
    <w:rsid w:val="00982501"/>
    <w:rsid w:val="009877D3"/>
    <w:rsid w:val="00994E8F"/>
    <w:rsid w:val="009951DC"/>
    <w:rsid w:val="009959BB"/>
    <w:rsid w:val="00997158"/>
    <w:rsid w:val="009A3A7C"/>
    <w:rsid w:val="009A578A"/>
    <w:rsid w:val="009A7D9C"/>
    <w:rsid w:val="009B2ADB"/>
    <w:rsid w:val="009B603A"/>
    <w:rsid w:val="009C2D0E"/>
    <w:rsid w:val="009C3DAC"/>
    <w:rsid w:val="009C3F77"/>
    <w:rsid w:val="009C42E0"/>
    <w:rsid w:val="009D06C7"/>
    <w:rsid w:val="009D090B"/>
    <w:rsid w:val="009D25D0"/>
    <w:rsid w:val="009D5362"/>
    <w:rsid w:val="009E1415"/>
    <w:rsid w:val="009E6116"/>
    <w:rsid w:val="009E6F96"/>
    <w:rsid w:val="00A0137A"/>
    <w:rsid w:val="00A02E43"/>
    <w:rsid w:val="00A047B3"/>
    <w:rsid w:val="00A065F9"/>
    <w:rsid w:val="00A07F34"/>
    <w:rsid w:val="00A22154"/>
    <w:rsid w:val="00A25ADE"/>
    <w:rsid w:val="00A25C38"/>
    <w:rsid w:val="00A32DF8"/>
    <w:rsid w:val="00A36BBE"/>
    <w:rsid w:val="00A4307A"/>
    <w:rsid w:val="00A435FB"/>
    <w:rsid w:val="00A46966"/>
    <w:rsid w:val="00A47EBB"/>
    <w:rsid w:val="00A51CDD"/>
    <w:rsid w:val="00A56F63"/>
    <w:rsid w:val="00A6730D"/>
    <w:rsid w:val="00A71625"/>
    <w:rsid w:val="00A71B9B"/>
    <w:rsid w:val="00A751C7"/>
    <w:rsid w:val="00A87844"/>
    <w:rsid w:val="00AA038C"/>
    <w:rsid w:val="00AA4E7D"/>
    <w:rsid w:val="00AA7A09"/>
    <w:rsid w:val="00AB3266"/>
    <w:rsid w:val="00AB3B50"/>
    <w:rsid w:val="00AB6159"/>
    <w:rsid w:val="00AC05B1"/>
    <w:rsid w:val="00AC1A0E"/>
    <w:rsid w:val="00AC5A04"/>
    <w:rsid w:val="00AC7847"/>
    <w:rsid w:val="00AD356C"/>
    <w:rsid w:val="00AE2914"/>
    <w:rsid w:val="00AE3FF8"/>
    <w:rsid w:val="00AE664A"/>
    <w:rsid w:val="00AE6D15"/>
    <w:rsid w:val="00AF0F6E"/>
    <w:rsid w:val="00AF0FEA"/>
    <w:rsid w:val="00AF6636"/>
    <w:rsid w:val="00B03690"/>
    <w:rsid w:val="00B04182"/>
    <w:rsid w:val="00B066FA"/>
    <w:rsid w:val="00B07AE3"/>
    <w:rsid w:val="00B111A8"/>
    <w:rsid w:val="00B11430"/>
    <w:rsid w:val="00B12442"/>
    <w:rsid w:val="00B205EE"/>
    <w:rsid w:val="00B322A1"/>
    <w:rsid w:val="00B353EB"/>
    <w:rsid w:val="00B439C4"/>
    <w:rsid w:val="00B44352"/>
    <w:rsid w:val="00B4535E"/>
    <w:rsid w:val="00B47C61"/>
    <w:rsid w:val="00B52A8C"/>
    <w:rsid w:val="00B636A8"/>
    <w:rsid w:val="00B64D54"/>
    <w:rsid w:val="00B665C6"/>
    <w:rsid w:val="00B748A2"/>
    <w:rsid w:val="00B805AF"/>
    <w:rsid w:val="00B869EC"/>
    <w:rsid w:val="00B87B18"/>
    <w:rsid w:val="00B90072"/>
    <w:rsid w:val="00B9205A"/>
    <w:rsid w:val="00B92ED2"/>
    <w:rsid w:val="00B9397A"/>
    <w:rsid w:val="00B9633D"/>
    <w:rsid w:val="00BA0B75"/>
    <w:rsid w:val="00BA2EBE"/>
    <w:rsid w:val="00BA54C2"/>
    <w:rsid w:val="00BA791C"/>
    <w:rsid w:val="00BB0F28"/>
    <w:rsid w:val="00BB458A"/>
    <w:rsid w:val="00BC71E2"/>
    <w:rsid w:val="00BD00D3"/>
    <w:rsid w:val="00BD1659"/>
    <w:rsid w:val="00BD3AA9"/>
    <w:rsid w:val="00BD4A18"/>
    <w:rsid w:val="00BD6DB2"/>
    <w:rsid w:val="00BE11CF"/>
    <w:rsid w:val="00BE21AB"/>
    <w:rsid w:val="00BE55CB"/>
    <w:rsid w:val="00BF408D"/>
    <w:rsid w:val="00BF4175"/>
    <w:rsid w:val="00BF617A"/>
    <w:rsid w:val="00BF6FCE"/>
    <w:rsid w:val="00C01455"/>
    <w:rsid w:val="00C0379D"/>
    <w:rsid w:val="00C03931"/>
    <w:rsid w:val="00C03D36"/>
    <w:rsid w:val="00C05FE3"/>
    <w:rsid w:val="00C065F2"/>
    <w:rsid w:val="00C105B9"/>
    <w:rsid w:val="00C10A15"/>
    <w:rsid w:val="00C13A5A"/>
    <w:rsid w:val="00C16C9C"/>
    <w:rsid w:val="00C209FB"/>
    <w:rsid w:val="00C2136D"/>
    <w:rsid w:val="00C21435"/>
    <w:rsid w:val="00C214EE"/>
    <w:rsid w:val="00C2238D"/>
    <w:rsid w:val="00C2314B"/>
    <w:rsid w:val="00C24971"/>
    <w:rsid w:val="00C26BE5"/>
    <w:rsid w:val="00C26E4D"/>
    <w:rsid w:val="00C27909"/>
    <w:rsid w:val="00C27B03"/>
    <w:rsid w:val="00C27E82"/>
    <w:rsid w:val="00C314E1"/>
    <w:rsid w:val="00C326A8"/>
    <w:rsid w:val="00C34397"/>
    <w:rsid w:val="00C3788B"/>
    <w:rsid w:val="00C4095D"/>
    <w:rsid w:val="00C464E1"/>
    <w:rsid w:val="00C5106B"/>
    <w:rsid w:val="00C601D2"/>
    <w:rsid w:val="00C64C2F"/>
    <w:rsid w:val="00C65BCC"/>
    <w:rsid w:val="00C66970"/>
    <w:rsid w:val="00C73432"/>
    <w:rsid w:val="00C823C2"/>
    <w:rsid w:val="00C83B59"/>
    <w:rsid w:val="00C84BE9"/>
    <w:rsid w:val="00C8691C"/>
    <w:rsid w:val="00C92A04"/>
    <w:rsid w:val="00C956C7"/>
    <w:rsid w:val="00CA168A"/>
    <w:rsid w:val="00CA357E"/>
    <w:rsid w:val="00CA44F9"/>
    <w:rsid w:val="00CA4A69"/>
    <w:rsid w:val="00CA6FF4"/>
    <w:rsid w:val="00CA745F"/>
    <w:rsid w:val="00CA7C27"/>
    <w:rsid w:val="00CB4917"/>
    <w:rsid w:val="00CB4F1B"/>
    <w:rsid w:val="00CB7882"/>
    <w:rsid w:val="00CC3E0C"/>
    <w:rsid w:val="00CC4B65"/>
    <w:rsid w:val="00CC58D3"/>
    <w:rsid w:val="00CC784D"/>
    <w:rsid w:val="00CE3406"/>
    <w:rsid w:val="00CE6667"/>
    <w:rsid w:val="00CE762A"/>
    <w:rsid w:val="00D0337B"/>
    <w:rsid w:val="00D07617"/>
    <w:rsid w:val="00D079B2"/>
    <w:rsid w:val="00D114E9"/>
    <w:rsid w:val="00D21A53"/>
    <w:rsid w:val="00D21AC3"/>
    <w:rsid w:val="00D22DEF"/>
    <w:rsid w:val="00D40EA4"/>
    <w:rsid w:val="00D411D9"/>
    <w:rsid w:val="00D41B51"/>
    <w:rsid w:val="00D429C6"/>
    <w:rsid w:val="00D42D37"/>
    <w:rsid w:val="00D44415"/>
    <w:rsid w:val="00D47748"/>
    <w:rsid w:val="00D51AF5"/>
    <w:rsid w:val="00D54CC3"/>
    <w:rsid w:val="00D557CF"/>
    <w:rsid w:val="00D56D63"/>
    <w:rsid w:val="00D6041A"/>
    <w:rsid w:val="00D62FB9"/>
    <w:rsid w:val="00D633EB"/>
    <w:rsid w:val="00D635C4"/>
    <w:rsid w:val="00D66CAB"/>
    <w:rsid w:val="00D725E4"/>
    <w:rsid w:val="00D7330C"/>
    <w:rsid w:val="00D8127F"/>
    <w:rsid w:val="00D82FF7"/>
    <w:rsid w:val="00D847FE"/>
    <w:rsid w:val="00D92E4D"/>
    <w:rsid w:val="00D964EA"/>
    <w:rsid w:val="00D966D0"/>
    <w:rsid w:val="00D96904"/>
    <w:rsid w:val="00D97FBC"/>
    <w:rsid w:val="00DA0C59"/>
    <w:rsid w:val="00DA3991"/>
    <w:rsid w:val="00DB0990"/>
    <w:rsid w:val="00DB6890"/>
    <w:rsid w:val="00DB7E6C"/>
    <w:rsid w:val="00DC052F"/>
    <w:rsid w:val="00DC5395"/>
    <w:rsid w:val="00DD0461"/>
    <w:rsid w:val="00DD5A29"/>
    <w:rsid w:val="00DD5D9D"/>
    <w:rsid w:val="00DD79E8"/>
    <w:rsid w:val="00DE35CB"/>
    <w:rsid w:val="00DF21E9"/>
    <w:rsid w:val="00DF7256"/>
    <w:rsid w:val="00DF764E"/>
    <w:rsid w:val="00E00F14"/>
    <w:rsid w:val="00E06386"/>
    <w:rsid w:val="00E24EB4"/>
    <w:rsid w:val="00E25CA0"/>
    <w:rsid w:val="00E320ED"/>
    <w:rsid w:val="00E33AFB"/>
    <w:rsid w:val="00E34218"/>
    <w:rsid w:val="00E37225"/>
    <w:rsid w:val="00E46282"/>
    <w:rsid w:val="00E5041C"/>
    <w:rsid w:val="00E5216E"/>
    <w:rsid w:val="00E533B7"/>
    <w:rsid w:val="00E5658F"/>
    <w:rsid w:val="00E60C2D"/>
    <w:rsid w:val="00E73DD7"/>
    <w:rsid w:val="00E73F33"/>
    <w:rsid w:val="00E82344"/>
    <w:rsid w:val="00E82F14"/>
    <w:rsid w:val="00E848FB"/>
    <w:rsid w:val="00E84C82"/>
    <w:rsid w:val="00E84D64"/>
    <w:rsid w:val="00E87408"/>
    <w:rsid w:val="00E914C4"/>
    <w:rsid w:val="00E91948"/>
    <w:rsid w:val="00E934F5"/>
    <w:rsid w:val="00E960BF"/>
    <w:rsid w:val="00E96961"/>
    <w:rsid w:val="00EA3099"/>
    <w:rsid w:val="00EA3B35"/>
    <w:rsid w:val="00EA72EC"/>
    <w:rsid w:val="00EB11CB"/>
    <w:rsid w:val="00EB25AA"/>
    <w:rsid w:val="00EB275A"/>
    <w:rsid w:val="00EB6458"/>
    <w:rsid w:val="00EB786A"/>
    <w:rsid w:val="00EC1578"/>
    <w:rsid w:val="00EC1C72"/>
    <w:rsid w:val="00EC3CC9"/>
    <w:rsid w:val="00EC680A"/>
    <w:rsid w:val="00EC7EDE"/>
    <w:rsid w:val="00ED1D1E"/>
    <w:rsid w:val="00ED2A93"/>
    <w:rsid w:val="00EE2BED"/>
    <w:rsid w:val="00EE374B"/>
    <w:rsid w:val="00EF5686"/>
    <w:rsid w:val="00F028FF"/>
    <w:rsid w:val="00F05895"/>
    <w:rsid w:val="00F06D6E"/>
    <w:rsid w:val="00F11BB5"/>
    <w:rsid w:val="00F1417B"/>
    <w:rsid w:val="00F16869"/>
    <w:rsid w:val="00F213E1"/>
    <w:rsid w:val="00F22023"/>
    <w:rsid w:val="00F2402E"/>
    <w:rsid w:val="00F30A36"/>
    <w:rsid w:val="00F30B61"/>
    <w:rsid w:val="00F34B99"/>
    <w:rsid w:val="00F370FF"/>
    <w:rsid w:val="00F4272B"/>
    <w:rsid w:val="00F52DAB"/>
    <w:rsid w:val="00F533A3"/>
    <w:rsid w:val="00F54034"/>
    <w:rsid w:val="00F543F0"/>
    <w:rsid w:val="00F55878"/>
    <w:rsid w:val="00F56B2A"/>
    <w:rsid w:val="00F62C00"/>
    <w:rsid w:val="00F63AC9"/>
    <w:rsid w:val="00F74CFB"/>
    <w:rsid w:val="00F75FE0"/>
    <w:rsid w:val="00F81D29"/>
    <w:rsid w:val="00F82223"/>
    <w:rsid w:val="00F876B4"/>
    <w:rsid w:val="00F91C4D"/>
    <w:rsid w:val="00F92FD9"/>
    <w:rsid w:val="00F96BE0"/>
    <w:rsid w:val="00FA0135"/>
    <w:rsid w:val="00FA0987"/>
    <w:rsid w:val="00FA6684"/>
    <w:rsid w:val="00FA731E"/>
    <w:rsid w:val="00FA7B8D"/>
    <w:rsid w:val="00FB2B38"/>
    <w:rsid w:val="00FB5751"/>
    <w:rsid w:val="00FB6750"/>
    <w:rsid w:val="00FC48F8"/>
    <w:rsid w:val="00FC521D"/>
    <w:rsid w:val="00FC6358"/>
    <w:rsid w:val="00FC6D7D"/>
    <w:rsid w:val="00FD01CF"/>
    <w:rsid w:val="00FD2220"/>
    <w:rsid w:val="00FD320D"/>
    <w:rsid w:val="00FE23DE"/>
    <w:rsid w:val="00FF16A1"/>
    <w:rsid w:val="00FF752F"/>
    <w:rsid w:val="01034AE8"/>
    <w:rsid w:val="01231072"/>
    <w:rsid w:val="01371A5D"/>
    <w:rsid w:val="0142475A"/>
    <w:rsid w:val="016347D7"/>
    <w:rsid w:val="01656A11"/>
    <w:rsid w:val="018502B5"/>
    <w:rsid w:val="01B82254"/>
    <w:rsid w:val="021725D7"/>
    <w:rsid w:val="02370344"/>
    <w:rsid w:val="02525A2E"/>
    <w:rsid w:val="025854C5"/>
    <w:rsid w:val="026042C6"/>
    <w:rsid w:val="02884B1B"/>
    <w:rsid w:val="02ED17A0"/>
    <w:rsid w:val="02FD6D49"/>
    <w:rsid w:val="03052706"/>
    <w:rsid w:val="03083FC5"/>
    <w:rsid w:val="033A39E9"/>
    <w:rsid w:val="034515E9"/>
    <w:rsid w:val="037B0168"/>
    <w:rsid w:val="039C08FA"/>
    <w:rsid w:val="03E56F7F"/>
    <w:rsid w:val="043A57DD"/>
    <w:rsid w:val="04420D10"/>
    <w:rsid w:val="0456412F"/>
    <w:rsid w:val="04AF75FB"/>
    <w:rsid w:val="04BE1657"/>
    <w:rsid w:val="04EB5C2E"/>
    <w:rsid w:val="04FA4824"/>
    <w:rsid w:val="050D783D"/>
    <w:rsid w:val="05260726"/>
    <w:rsid w:val="05291F88"/>
    <w:rsid w:val="054144F3"/>
    <w:rsid w:val="05710FA4"/>
    <w:rsid w:val="057D1D97"/>
    <w:rsid w:val="05942B7C"/>
    <w:rsid w:val="05A53365"/>
    <w:rsid w:val="05AC374F"/>
    <w:rsid w:val="05D76649"/>
    <w:rsid w:val="05ED6CEA"/>
    <w:rsid w:val="060A608C"/>
    <w:rsid w:val="061E7E99"/>
    <w:rsid w:val="06502AD3"/>
    <w:rsid w:val="06641251"/>
    <w:rsid w:val="06A51361"/>
    <w:rsid w:val="06C603DB"/>
    <w:rsid w:val="06D06757"/>
    <w:rsid w:val="06EB324A"/>
    <w:rsid w:val="06F12F34"/>
    <w:rsid w:val="072C1255"/>
    <w:rsid w:val="07302A36"/>
    <w:rsid w:val="073C3163"/>
    <w:rsid w:val="076936F3"/>
    <w:rsid w:val="077C401A"/>
    <w:rsid w:val="078C6DC0"/>
    <w:rsid w:val="07A85C68"/>
    <w:rsid w:val="07BB5635"/>
    <w:rsid w:val="07DA08CE"/>
    <w:rsid w:val="07FB4152"/>
    <w:rsid w:val="07FD71B1"/>
    <w:rsid w:val="087A3A32"/>
    <w:rsid w:val="08A066C6"/>
    <w:rsid w:val="08D85D46"/>
    <w:rsid w:val="08FC79AA"/>
    <w:rsid w:val="09060588"/>
    <w:rsid w:val="09407506"/>
    <w:rsid w:val="095B2C72"/>
    <w:rsid w:val="096652E5"/>
    <w:rsid w:val="09814AF6"/>
    <w:rsid w:val="09985FE1"/>
    <w:rsid w:val="0A064694"/>
    <w:rsid w:val="0A2C6E5C"/>
    <w:rsid w:val="0A5949D9"/>
    <w:rsid w:val="0AA10CF7"/>
    <w:rsid w:val="0AB12218"/>
    <w:rsid w:val="0AD32896"/>
    <w:rsid w:val="0ADA6535"/>
    <w:rsid w:val="0AEA7806"/>
    <w:rsid w:val="0B2A6ACF"/>
    <w:rsid w:val="0BC77AE2"/>
    <w:rsid w:val="0BD14F0B"/>
    <w:rsid w:val="0BD77C8B"/>
    <w:rsid w:val="0C025246"/>
    <w:rsid w:val="0C0A2B5B"/>
    <w:rsid w:val="0C1C5F8A"/>
    <w:rsid w:val="0C88537C"/>
    <w:rsid w:val="0CA61F78"/>
    <w:rsid w:val="0CDE36C5"/>
    <w:rsid w:val="0D061D83"/>
    <w:rsid w:val="0D5578AE"/>
    <w:rsid w:val="0D5C73E3"/>
    <w:rsid w:val="0D7153B2"/>
    <w:rsid w:val="0D8B41E2"/>
    <w:rsid w:val="0DB44E30"/>
    <w:rsid w:val="0DEA19D6"/>
    <w:rsid w:val="0E315E46"/>
    <w:rsid w:val="0E544761"/>
    <w:rsid w:val="0E66595D"/>
    <w:rsid w:val="0E6E34FF"/>
    <w:rsid w:val="0E8A0385"/>
    <w:rsid w:val="0E9B57E8"/>
    <w:rsid w:val="0ECF55A4"/>
    <w:rsid w:val="0ED213D3"/>
    <w:rsid w:val="0EF21E31"/>
    <w:rsid w:val="0EF960CE"/>
    <w:rsid w:val="0F0F17BB"/>
    <w:rsid w:val="0F1772C3"/>
    <w:rsid w:val="0F261639"/>
    <w:rsid w:val="0F4F4ECC"/>
    <w:rsid w:val="0F583086"/>
    <w:rsid w:val="0F87529E"/>
    <w:rsid w:val="0FD27E22"/>
    <w:rsid w:val="0FD309C6"/>
    <w:rsid w:val="0FD3337C"/>
    <w:rsid w:val="0FD73610"/>
    <w:rsid w:val="0FE91A14"/>
    <w:rsid w:val="105B43F8"/>
    <w:rsid w:val="1060091C"/>
    <w:rsid w:val="10807BD2"/>
    <w:rsid w:val="10823615"/>
    <w:rsid w:val="108A3FBD"/>
    <w:rsid w:val="10B67B56"/>
    <w:rsid w:val="10BB6CFA"/>
    <w:rsid w:val="10FE6703"/>
    <w:rsid w:val="11042058"/>
    <w:rsid w:val="110D0912"/>
    <w:rsid w:val="112C2320"/>
    <w:rsid w:val="113D1EFD"/>
    <w:rsid w:val="11863C74"/>
    <w:rsid w:val="11A97752"/>
    <w:rsid w:val="11AB4C9B"/>
    <w:rsid w:val="12053473"/>
    <w:rsid w:val="12091ED0"/>
    <w:rsid w:val="12185367"/>
    <w:rsid w:val="125759CC"/>
    <w:rsid w:val="12943C12"/>
    <w:rsid w:val="12AB5F83"/>
    <w:rsid w:val="12CD32C8"/>
    <w:rsid w:val="12D277B5"/>
    <w:rsid w:val="12F11553"/>
    <w:rsid w:val="130E26DC"/>
    <w:rsid w:val="131465E1"/>
    <w:rsid w:val="131812F6"/>
    <w:rsid w:val="1320026F"/>
    <w:rsid w:val="1342060C"/>
    <w:rsid w:val="13487206"/>
    <w:rsid w:val="13664B0D"/>
    <w:rsid w:val="136A5712"/>
    <w:rsid w:val="13916573"/>
    <w:rsid w:val="13932618"/>
    <w:rsid w:val="13D34F6A"/>
    <w:rsid w:val="13E46B68"/>
    <w:rsid w:val="13F74DED"/>
    <w:rsid w:val="14243F09"/>
    <w:rsid w:val="14385F95"/>
    <w:rsid w:val="144A74F6"/>
    <w:rsid w:val="14B17297"/>
    <w:rsid w:val="14B40956"/>
    <w:rsid w:val="14FA38E3"/>
    <w:rsid w:val="150325C9"/>
    <w:rsid w:val="150819B5"/>
    <w:rsid w:val="15244341"/>
    <w:rsid w:val="15282508"/>
    <w:rsid w:val="153E7659"/>
    <w:rsid w:val="15485FD0"/>
    <w:rsid w:val="15924018"/>
    <w:rsid w:val="15D407C5"/>
    <w:rsid w:val="15DC1E4F"/>
    <w:rsid w:val="15EE72BE"/>
    <w:rsid w:val="16A96DA4"/>
    <w:rsid w:val="16C20833"/>
    <w:rsid w:val="16E74024"/>
    <w:rsid w:val="16ED7DE6"/>
    <w:rsid w:val="16F26DAD"/>
    <w:rsid w:val="171F1974"/>
    <w:rsid w:val="173E5178"/>
    <w:rsid w:val="1790428B"/>
    <w:rsid w:val="179F5FFB"/>
    <w:rsid w:val="17A8221C"/>
    <w:rsid w:val="17AC29AC"/>
    <w:rsid w:val="17D23742"/>
    <w:rsid w:val="17D646C8"/>
    <w:rsid w:val="17EA60B1"/>
    <w:rsid w:val="17F12C97"/>
    <w:rsid w:val="18036824"/>
    <w:rsid w:val="183402D0"/>
    <w:rsid w:val="184F7E11"/>
    <w:rsid w:val="185C68AB"/>
    <w:rsid w:val="186362BC"/>
    <w:rsid w:val="1864793F"/>
    <w:rsid w:val="18761987"/>
    <w:rsid w:val="189A3F84"/>
    <w:rsid w:val="18A01048"/>
    <w:rsid w:val="1923010A"/>
    <w:rsid w:val="192E7E16"/>
    <w:rsid w:val="19451BD0"/>
    <w:rsid w:val="19451CD6"/>
    <w:rsid w:val="19677399"/>
    <w:rsid w:val="1968104A"/>
    <w:rsid w:val="196F5A10"/>
    <w:rsid w:val="19740EBD"/>
    <w:rsid w:val="197B0C93"/>
    <w:rsid w:val="19D17DA1"/>
    <w:rsid w:val="19E83BAF"/>
    <w:rsid w:val="19F13960"/>
    <w:rsid w:val="19FF51E3"/>
    <w:rsid w:val="1A064802"/>
    <w:rsid w:val="1A130FBF"/>
    <w:rsid w:val="1A1831D4"/>
    <w:rsid w:val="1A233698"/>
    <w:rsid w:val="1A24189C"/>
    <w:rsid w:val="1A2811C1"/>
    <w:rsid w:val="1A400EA8"/>
    <w:rsid w:val="1A8F628E"/>
    <w:rsid w:val="1AFB4C40"/>
    <w:rsid w:val="1B00095E"/>
    <w:rsid w:val="1B081574"/>
    <w:rsid w:val="1B185118"/>
    <w:rsid w:val="1B571ECE"/>
    <w:rsid w:val="1B715D75"/>
    <w:rsid w:val="1B984639"/>
    <w:rsid w:val="1BB95595"/>
    <w:rsid w:val="1BF50B06"/>
    <w:rsid w:val="1C454C6F"/>
    <w:rsid w:val="1C521E08"/>
    <w:rsid w:val="1C592211"/>
    <w:rsid w:val="1C771812"/>
    <w:rsid w:val="1C85415E"/>
    <w:rsid w:val="1C914B6B"/>
    <w:rsid w:val="1CC62E36"/>
    <w:rsid w:val="1D094C8B"/>
    <w:rsid w:val="1D2C49DD"/>
    <w:rsid w:val="1D7953D3"/>
    <w:rsid w:val="1D7962ED"/>
    <w:rsid w:val="1DA5130F"/>
    <w:rsid w:val="1DB96410"/>
    <w:rsid w:val="1E0C3F23"/>
    <w:rsid w:val="1E161223"/>
    <w:rsid w:val="1E391067"/>
    <w:rsid w:val="1E4047A7"/>
    <w:rsid w:val="1E4F67E6"/>
    <w:rsid w:val="1E6A34F2"/>
    <w:rsid w:val="1EAF5120"/>
    <w:rsid w:val="1EB91BE5"/>
    <w:rsid w:val="1ED83755"/>
    <w:rsid w:val="1EFA312A"/>
    <w:rsid w:val="1F2011F4"/>
    <w:rsid w:val="1F2B3B7E"/>
    <w:rsid w:val="1F552795"/>
    <w:rsid w:val="1F5605AF"/>
    <w:rsid w:val="1F5860F1"/>
    <w:rsid w:val="1F625765"/>
    <w:rsid w:val="1F6B4CD5"/>
    <w:rsid w:val="1F720035"/>
    <w:rsid w:val="1F8C5087"/>
    <w:rsid w:val="1F9D67FB"/>
    <w:rsid w:val="1FBD7835"/>
    <w:rsid w:val="1FDD2731"/>
    <w:rsid w:val="1FDF08D4"/>
    <w:rsid w:val="20714AD8"/>
    <w:rsid w:val="209B01E5"/>
    <w:rsid w:val="20AF109F"/>
    <w:rsid w:val="20B17EFC"/>
    <w:rsid w:val="20B359C4"/>
    <w:rsid w:val="20C21506"/>
    <w:rsid w:val="212E2BFB"/>
    <w:rsid w:val="2144293B"/>
    <w:rsid w:val="215216EE"/>
    <w:rsid w:val="21550E09"/>
    <w:rsid w:val="217B0287"/>
    <w:rsid w:val="21AA33E7"/>
    <w:rsid w:val="21CD706F"/>
    <w:rsid w:val="21EA3B25"/>
    <w:rsid w:val="22147CA3"/>
    <w:rsid w:val="221A6F95"/>
    <w:rsid w:val="222F4CC2"/>
    <w:rsid w:val="223A66DC"/>
    <w:rsid w:val="22424230"/>
    <w:rsid w:val="224D1DAB"/>
    <w:rsid w:val="224D5929"/>
    <w:rsid w:val="22656D3C"/>
    <w:rsid w:val="22697BA1"/>
    <w:rsid w:val="227217C1"/>
    <w:rsid w:val="22776422"/>
    <w:rsid w:val="22E846F4"/>
    <w:rsid w:val="233270C5"/>
    <w:rsid w:val="234F5398"/>
    <w:rsid w:val="23936408"/>
    <w:rsid w:val="23A9646F"/>
    <w:rsid w:val="24B30135"/>
    <w:rsid w:val="24B55A29"/>
    <w:rsid w:val="2525607A"/>
    <w:rsid w:val="25416C8A"/>
    <w:rsid w:val="254E21D6"/>
    <w:rsid w:val="255B00FA"/>
    <w:rsid w:val="25684A5A"/>
    <w:rsid w:val="256B4703"/>
    <w:rsid w:val="256F16AF"/>
    <w:rsid w:val="259136B2"/>
    <w:rsid w:val="25B36DE8"/>
    <w:rsid w:val="25BC55F7"/>
    <w:rsid w:val="26064E12"/>
    <w:rsid w:val="261318C4"/>
    <w:rsid w:val="26253238"/>
    <w:rsid w:val="26563DD2"/>
    <w:rsid w:val="26790A40"/>
    <w:rsid w:val="26977CA4"/>
    <w:rsid w:val="26A33EF0"/>
    <w:rsid w:val="26CB2C52"/>
    <w:rsid w:val="26FF478C"/>
    <w:rsid w:val="27247959"/>
    <w:rsid w:val="27541A28"/>
    <w:rsid w:val="275D1265"/>
    <w:rsid w:val="27925210"/>
    <w:rsid w:val="27944202"/>
    <w:rsid w:val="27B618BE"/>
    <w:rsid w:val="27DF3FE5"/>
    <w:rsid w:val="27FF19AD"/>
    <w:rsid w:val="281B2DA1"/>
    <w:rsid w:val="28601637"/>
    <w:rsid w:val="28833B2E"/>
    <w:rsid w:val="28B97627"/>
    <w:rsid w:val="28CF739D"/>
    <w:rsid w:val="28F22939"/>
    <w:rsid w:val="29246953"/>
    <w:rsid w:val="293E53E6"/>
    <w:rsid w:val="295E436E"/>
    <w:rsid w:val="29616B62"/>
    <w:rsid w:val="29E34FBC"/>
    <w:rsid w:val="2A3E7321"/>
    <w:rsid w:val="2A4665C0"/>
    <w:rsid w:val="2A5321A3"/>
    <w:rsid w:val="2AB5651E"/>
    <w:rsid w:val="2ADA2615"/>
    <w:rsid w:val="2AFB0EBA"/>
    <w:rsid w:val="2B191175"/>
    <w:rsid w:val="2B636BDC"/>
    <w:rsid w:val="2B8F4A0F"/>
    <w:rsid w:val="2BBE5BFA"/>
    <w:rsid w:val="2BC16431"/>
    <w:rsid w:val="2C273B6C"/>
    <w:rsid w:val="2C3702BF"/>
    <w:rsid w:val="2CF4540B"/>
    <w:rsid w:val="2D187BEC"/>
    <w:rsid w:val="2D462722"/>
    <w:rsid w:val="2D584DC4"/>
    <w:rsid w:val="2DCA3B02"/>
    <w:rsid w:val="2DEF7F11"/>
    <w:rsid w:val="2E0459D4"/>
    <w:rsid w:val="2E08697B"/>
    <w:rsid w:val="2E2853A1"/>
    <w:rsid w:val="2E2F0B75"/>
    <w:rsid w:val="2E33208A"/>
    <w:rsid w:val="2E3530DB"/>
    <w:rsid w:val="2E373436"/>
    <w:rsid w:val="2E4100D1"/>
    <w:rsid w:val="2E4671E9"/>
    <w:rsid w:val="2E486974"/>
    <w:rsid w:val="2E9C66B1"/>
    <w:rsid w:val="2E9E56FD"/>
    <w:rsid w:val="2EA6727C"/>
    <w:rsid w:val="2EB531B4"/>
    <w:rsid w:val="2EDF7B60"/>
    <w:rsid w:val="2F27477C"/>
    <w:rsid w:val="2F4043E7"/>
    <w:rsid w:val="2F6177B8"/>
    <w:rsid w:val="2FD50D84"/>
    <w:rsid w:val="304C1554"/>
    <w:rsid w:val="30734B25"/>
    <w:rsid w:val="307A0ED0"/>
    <w:rsid w:val="30AC70F1"/>
    <w:rsid w:val="30CD7B1C"/>
    <w:rsid w:val="30E26C19"/>
    <w:rsid w:val="30F67001"/>
    <w:rsid w:val="312E4504"/>
    <w:rsid w:val="314350C3"/>
    <w:rsid w:val="314F7DE7"/>
    <w:rsid w:val="317014F6"/>
    <w:rsid w:val="31D70777"/>
    <w:rsid w:val="3213033F"/>
    <w:rsid w:val="323068E5"/>
    <w:rsid w:val="324760DD"/>
    <w:rsid w:val="325B4ABF"/>
    <w:rsid w:val="325D3484"/>
    <w:rsid w:val="334F7320"/>
    <w:rsid w:val="33670176"/>
    <w:rsid w:val="33706A1F"/>
    <w:rsid w:val="337A1866"/>
    <w:rsid w:val="33A14483"/>
    <w:rsid w:val="33D915E9"/>
    <w:rsid w:val="33E96A8E"/>
    <w:rsid w:val="33EA7838"/>
    <w:rsid w:val="33F94A98"/>
    <w:rsid w:val="34070B51"/>
    <w:rsid w:val="34216A9D"/>
    <w:rsid w:val="34555F2A"/>
    <w:rsid w:val="34A557DA"/>
    <w:rsid w:val="34E011D7"/>
    <w:rsid w:val="35223E3D"/>
    <w:rsid w:val="35346CBE"/>
    <w:rsid w:val="35493141"/>
    <w:rsid w:val="354B6289"/>
    <w:rsid w:val="35573D4B"/>
    <w:rsid w:val="357A3248"/>
    <w:rsid w:val="358F2C53"/>
    <w:rsid w:val="35976500"/>
    <w:rsid w:val="35D77FA2"/>
    <w:rsid w:val="35DB60AC"/>
    <w:rsid w:val="35FA6204"/>
    <w:rsid w:val="360625BB"/>
    <w:rsid w:val="36081F16"/>
    <w:rsid w:val="360B429F"/>
    <w:rsid w:val="365F4711"/>
    <w:rsid w:val="3679052C"/>
    <w:rsid w:val="369C267D"/>
    <w:rsid w:val="373E432E"/>
    <w:rsid w:val="37430719"/>
    <w:rsid w:val="374D7818"/>
    <w:rsid w:val="37954DFE"/>
    <w:rsid w:val="37B145FB"/>
    <w:rsid w:val="38062E7C"/>
    <w:rsid w:val="381F71C6"/>
    <w:rsid w:val="3838413C"/>
    <w:rsid w:val="384D7136"/>
    <w:rsid w:val="38505808"/>
    <w:rsid w:val="38556121"/>
    <w:rsid w:val="38647FEB"/>
    <w:rsid w:val="38980793"/>
    <w:rsid w:val="38A36E17"/>
    <w:rsid w:val="38B13702"/>
    <w:rsid w:val="38C86ED6"/>
    <w:rsid w:val="38CA43A8"/>
    <w:rsid w:val="38EA062C"/>
    <w:rsid w:val="38F34585"/>
    <w:rsid w:val="38F86305"/>
    <w:rsid w:val="390A37FE"/>
    <w:rsid w:val="391E613B"/>
    <w:rsid w:val="393B1F3E"/>
    <w:rsid w:val="397C4D3E"/>
    <w:rsid w:val="39857CA4"/>
    <w:rsid w:val="399B1862"/>
    <w:rsid w:val="39A467A8"/>
    <w:rsid w:val="39BA5808"/>
    <w:rsid w:val="39CA22A7"/>
    <w:rsid w:val="39E46C71"/>
    <w:rsid w:val="3A4B42C2"/>
    <w:rsid w:val="3A506B9A"/>
    <w:rsid w:val="3A990FC1"/>
    <w:rsid w:val="3AE70360"/>
    <w:rsid w:val="3B104B43"/>
    <w:rsid w:val="3B17296C"/>
    <w:rsid w:val="3B210A7E"/>
    <w:rsid w:val="3B276D88"/>
    <w:rsid w:val="3B412A90"/>
    <w:rsid w:val="3B876A75"/>
    <w:rsid w:val="3B8F51DF"/>
    <w:rsid w:val="3B9300AB"/>
    <w:rsid w:val="3BFF2780"/>
    <w:rsid w:val="3C3B10B8"/>
    <w:rsid w:val="3C500F19"/>
    <w:rsid w:val="3C5F6860"/>
    <w:rsid w:val="3CAA5D54"/>
    <w:rsid w:val="3CDF47D9"/>
    <w:rsid w:val="3CE336E1"/>
    <w:rsid w:val="3D0D2B52"/>
    <w:rsid w:val="3D2C6304"/>
    <w:rsid w:val="3D2D6548"/>
    <w:rsid w:val="3D451B9E"/>
    <w:rsid w:val="3DC95CE7"/>
    <w:rsid w:val="3DD22B19"/>
    <w:rsid w:val="3DD94198"/>
    <w:rsid w:val="3DDE5C60"/>
    <w:rsid w:val="3E177049"/>
    <w:rsid w:val="3E216B3B"/>
    <w:rsid w:val="3E5E3417"/>
    <w:rsid w:val="3E6425A4"/>
    <w:rsid w:val="3E64689A"/>
    <w:rsid w:val="3E6B52D1"/>
    <w:rsid w:val="3E6D2AEE"/>
    <w:rsid w:val="3E73701D"/>
    <w:rsid w:val="3E7E64F5"/>
    <w:rsid w:val="3ED12DCA"/>
    <w:rsid w:val="3ED2331E"/>
    <w:rsid w:val="3ED93038"/>
    <w:rsid w:val="3EDF6EFC"/>
    <w:rsid w:val="3EE15D0F"/>
    <w:rsid w:val="3EE55C4C"/>
    <w:rsid w:val="3F3460BD"/>
    <w:rsid w:val="3F5C718E"/>
    <w:rsid w:val="3F6729A3"/>
    <w:rsid w:val="3F7406DA"/>
    <w:rsid w:val="3F8A36E6"/>
    <w:rsid w:val="3FB925B2"/>
    <w:rsid w:val="400D7375"/>
    <w:rsid w:val="403B3E34"/>
    <w:rsid w:val="40520044"/>
    <w:rsid w:val="40CD6EA8"/>
    <w:rsid w:val="40D761A4"/>
    <w:rsid w:val="412E4D6A"/>
    <w:rsid w:val="413C79DF"/>
    <w:rsid w:val="41635E07"/>
    <w:rsid w:val="41702327"/>
    <w:rsid w:val="41881E96"/>
    <w:rsid w:val="419E6F8B"/>
    <w:rsid w:val="41B36FBF"/>
    <w:rsid w:val="41C373DD"/>
    <w:rsid w:val="41C63CC2"/>
    <w:rsid w:val="41D67276"/>
    <w:rsid w:val="41F55390"/>
    <w:rsid w:val="42001FDF"/>
    <w:rsid w:val="42331932"/>
    <w:rsid w:val="423650AD"/>
    <w:rsid w:val="42495DEB"/>
    <w:rsid w:val="42605634"/>
    <w:rsid w:val="427E125A"/>
    <w:rsid w:val="42C44163"/>
    <w:rsid w:val="42E279B3"/>
    <w:rsid w:val="430413BB"/>
    <w:rsid w:val="43166B14"/>
    <w:rsid w:val="43201794"/>
    <w:rsid w:val="432415E4"/>
    <w:rsid w:val="433A1506"/>
    <w:rsid w:val="43435089"/>
    <w:rsid w:val="43457E26"/>
    <w:rsid w:val="438236FD"/>
    <w:rsid w:val="43CE4487"/>
    <w:rsid w:val="447B068B"/>
    <w:rsid w:val="448B2608"/>
    <w:rsid w:val="44E645C9"/>
    <w:rsid w:val="45022F87"/>
    <w:rsid w:val="453133DE"/>
    <w:rsid w:val="453A6C19"/>
    <w:rsid w:val="455A4162"/>
    <w:rsid w:val="457148BB"/>
    <w:rsid w:val="45812C0C"/>
    <w:rsid w:val="458B2210"/>
    <w:rsid w:val="4590026A"/>
    <w:rsid w:val="45B52E27"/>
    <w:rsid w:val="45EE799B"/>
    <w:rsid w:val="45F60093"/>
    <w:rsid w:val="46097902"/>
    <w:rsid w:val="4621481A"/>
    <w:rsid w:val="463C1C6C"/>
    <w:rsid w:val="46654586"/>
    <w:rsid w:val="46671EEA"/>
    <w:rsid w:val="467577F2"/>
    <w:rsid w:val="46AD45B8"/>
    <w:rsid w:val="46BF612A"/>
    <w:rsid w:val="472D39FF"/>
    <w:rsid w:val="475B1994"/>
    <w:rsid w:val="475E3A3F"/>
    <w:rsid w:val="47803F4C"/>
    <w:rsid w:val="4796571F"/>
    <w:rsid w:val="47A63ED7"/>
    <w:rsid w:val="47C4104E"/>
    <w:rsid w:val="47D619C6"/>
    <w:rsid w:val="481736F2"/>
    <w:rsid w:val="48256773"/>
    <w:rsid w:val="482F4BBC"/>
    <w:rsid w:val="485F5726"/>
    <w:rsid w:val="48696720"/>
    <w:rsid w:val="48D20743"/>
    <w:rsid w:val="48D31BB2"/>
    <w:rsid w:val="48DE0177"/>
    <w:rsid w:val="48E12BAE"/>
    <w:rsid w:val="48E87659"/>
    <w:rsid w:val="48FA08BD"/>
    <w:rsid w:val="493F2F3D"/>
    <w:rsid w:val="494C39CB"/>
    <w:rsid w:val="49506B63"/>
    <w:rsid w:val="49A11743"/>
    <w:rsid w:val="49D5180A"/>
    <w:rsid w:val="4A314562"/>
    <w:rsid w:val="4A4D3D77"/>
    <w:rsid w:val="4A79682B"/>
    <w:rsid w:val="4AC47B2C"/>
    <w:rsid w:val="4B004D7F"/>
    <w:rsid w:val="4B384DAB"/>
    <w:rsid w:val="4B606FE7"/>
    <w:rsid w:val="4B67507A"/>
    <w:rsid w:val="4B793790"/>
    <w:rsid w:val="4B82496C"/>
    <w:rsid w:val="4B865074"/>
    <w:rsid w:val="4BA509E2"/>
    <w:rsid w:val="4BDB78BD"/>
    <w:rsid w:val="4C133BBD"/>
    <w:rsid w:val="4C8B0A44"/>
    <w:rsid w:val="4CD10160"/>
    <w:rsid w:val="4CD56269"/>
    <w:rsid w:val="4CDC1DAD"/>
    <w:rsid w:val="4D145402"/>
    <w:rsid w:val="4D9D4036"/>
    <w:rsid w:val="4DCC701B"/>
    <w:rsid w:val="4E1C3989"/>
    <w:rsid w:val="4E3D3391"/>
    <w:rsid w:val="4E460970"/>
    <w:rsid w:val="4E6D5FF9"/>
    <w:rsid w:val="4E8302FC"/>
    <w:rsid w:val="4EB16913"/>
    <w:rsid w:val="4EDA43D2"/>
    <w:rsid w:val="4EF64D96"/>
    <w:rsid w:val="4F094B59"/>
    <w:rsid w:val="4F331039"/>
    <w:rsid w:val="4F33655F"/>
    <w:rsid w:val="4F591DBD"/>
    <w:rsid w:val="4F786195"/>
    <w:rsid w:val="4F794C29"/>
    <w:rsid w:val="4FC951F9"/>
    <w:rsid w:val="4FF25E0E"/>
    <w:rsid w:val="502C32BF"/>
    <w:rsid w:val="50666C6B"/>
    <w:rsid w:val="50BB351E"/>
    <w:rsid w:val="50BE5932"/>
    <w:rsid w:val="50C72104"/>
    <w:rsid w:val="50F22D5C"/>
    <w:rsid w:val="510C265C"/>
    <w:rsid w:val="512C108A"/>
    <w:rsid w:val="515D437E"/>
    <w:rsid w:val="517F193D"/>
    <w:rsid w:val="51BF712F"/>
    <w:rsid w:val="52003EDD"/>
    <w:rsid w:val="522601D5"/>
    <w:rsid w:val="522A1B45"/>
    <w:rsid w:val="523A291D"/>
    <w:rsid w:val="523B69A9"/>
    <w:rsid w:val="524D05AC"/>
    <w:rsid w:val="525D6935"/>
    <w:rsid w:val="526D3079"/>
    <w:rsid w:val="52ED0226"/>
    <w:rsid w:val="530B3ABF"/>
    <w:rsid w:val="53224102"/>
    <w:rsid w:val="53243ADE"/>
    <w:rsid w:val="532A5E59"/>
    <w:rsid w:val="532B6AC7"/>
    <w:rsid w:val="532C124C"/>
    <w:rsid w:val="534B1DD0"/>
    <w:rsid w:val="53506E75"/>
    <w:rsid w:val="53540091"/>
    <w:rsid w:val="537879B0"/>
    <w:rsid w:val="537A03E1"/>
    <w:rsid w:val="53846352"/>
    <w:rsid w:val="53883D1F"/>
    <w:rsid w:val="53924A15"/>
    <w:rsid w:val="53A9230A"/>
    <w:rsid w:val="53E512C1"/>
    <w:rsid w:val="548A191D"/>
    <w:rsid w:val="54AC026C"/>
    <w:rsid w:val="54CF6A78"/>
    <w:rsid w:val="5516305A"/>
    <w:rsid w:val="555B182C"/>
    <w:rsid w:val="55677DF5"/>
    <w:rsid w:val="5583163C"/>
    <w:rsid w:val="5584155C"/>
    <w:rsid w:val="55B14B94"/>
    <w:rsid w:val="55C16FD5"/>
    <w:rsid w:val="55E9001D"/>
    <w:rsid w:val="55F23442"/>
    <w:rsid w:val="55FA42BE"/>
    <w:rsid w:val="56434074"/>
    <w:rsid w:val="5647415E"/>
    <w:rsid w:val="56693419"/>
    <w:rsid w:val="568E5C3E"/>
    <w:rsid w:val="56AE4F17"/>
    <w:rsid w:val="56E02492"/>
    <w:rsid w:val="570133C6"/>
    <w:rsid w:val="571317C4"/>
    <w:rsid w:val="5732260E"/>
    <w:rsid w:val="573B506B"/>
    <w:rsid w:val="577045CD"/>
    <w:rsid w:val="57932685"/>
    <w:rsid w:val="579A6BAB"/>
    <w:rsid w:val="57F11AF5"/>
    <w:rsid w:val="581F2962"/>
    <w:rsid w:val="582B714C"/>
    <w:rsid w:val="583D0D40"/>
    <w:rsid w:val="58787412"/>
    <w:rsid w:val="587A7E9E"/>
    <w:rsid w:val="58812AB6"/>
    <w:rsid w:val="588F1460"/>
    <w:rsid w:val="589B04CA"/>
    <w:rsid w:val="58B165F9"/>
    <w:rsid w:val="59074746"/>
    <w:rsid w:val="591564B4"/>
    <w:rsid w:val="592D075B"/>
    <w:rsid w:val="59942A9F"/>
    <w:rsid w:val="599601B9"/>
    <w:rsid w:val="59A67D65"/>
    <w:rsid w:val="59CD2DD8"/>
    <w:rsid w:val="59D42522"/>
    <w:rsid w:val="59D751B1"/>
    <w:rsid w:val="5A0666F7"/>
    <w:rsid w:val="5A5C11D9"/>
    <w:rsid w:val="5A6934BE"/>
    <w:rsid w:val="5A6A517B"/>
    <w:rsid w:val="5A6C4538"/>
    <w:rsid w:val="5A736850"/>
    <w:rsid w:val="5A7A63FA"/>
    <w:rsid w:val="5A7B1A55"/>
    <w:rsid w:val="5A8D4FB7"/>
    <w:rsid w:val="5A9104CE"/>
    <w:rsid w:val="5A9D2EB5"/>
    <w:rsid w:val="5A9F1A5E"/>
    <w:rsid w:val="5AAA3D84"/>
    <w:rsid w:val="5AC678FC"/>
    <w:rsid w:val="5B43619F"/>
    <w:rsid w:val="5B664CC3"/>
    <w:rsid w:val="5B8B573F"/>
    <w:rsid w:val="5B8F64D2"/>
    <w:rsid w:val="5B984F5D"/>
    <w:rsid w:val="5BAF2132"/>
    <w:rsid w:val="5BC02A0E"/>
    <w:rsid w:val="5BD936A0"/>
    <w:rsid w:val="5BE8371B"/>
    <w:rsid w:val="5BEE5CDC"/>
    <w:rsid w:val="5C457071"/>
    <w:rsid w:val="5C517C02"/>
    <w:rsid w:val="5C577DB0"/>
    <w:rsid w:val="5CA02E0C"/>
    <w:rsid w:val="5CAC31A0"/>
    <w:rsid w:val="5CB91E3C"/>
    <w:rsid w:val="5CF105CC"/>
    <w:rsid w:val="5D03018B"/>
    <w:rsid w:val="5D1569F8"/>
    <w:rsid w:val="5D184E4B"/>
    <w:rsid w:val="5D416465"/>
    <w:rsid w:val="5D5C4FEC"/>
    <w:rsid w:val="5D901608"/>
    <w:rsid w:val="5DD37052"/>
    <w:rsid w:val="5DFA6FE7"/>
    <w:rsid w:val="5E4C44FF"/>
    <w:rsid w:val="5E66274C"/>
    <w:rsid w:val="5E8109F7"/>
    <w:rsid w:val="5E907770"/>
    <w:rsid w:val="5E9A6B91"/>
    <w:rsid w:val="5E9F72AE"/>
    <w:rsid w:val="5EE44B65"/>
    <w:rsid w:val="5EEC2EF8"/>
    <w:rsid w:val="5EEC7375"/>
    <w:rsid w:val="5EF900AB"/>
    <w:rsid w:val="5F4501CC"/>
    <w:rsid w:val="5F726474"/>
    <w:rsid w:val="5F7A0AA2"/>
    <w:rsid w:val="5F963ABF"/>
    <w:rsid w:val="5FA92DB4"/>
    <w:rsid w:val="5FB31628"/>
    <w:rsid w:val="60184EDE"/>
    <w:rsid w:val="604B151D"/>
    <w:rsid w:val="609E0CAC"/>
    <w:rsid w:val="60A53627"/>
    <w:rsid w:val="60AB0C6B"/>
    <w:rsid w:val="60C56320"/>
    <w:rsid w:val="60D813AC"/>
    <w:rsid w:val="60E71067"/>
    <w:rsid w:val="61032ED9"/>
    <w:rsid w:val="61055218"/>
    <w:rsid w:val="610767FC"/>
    <w:rsid w:val="610C006B"/>
    <w:rsid w:val="61164526"/>
    <w:rsid w:val="611B1D40"/>
    <w:rsid w:val="61251C2E"/>
    <w:rsid w:val="613834CA"/>
    <w:rsid w:val="615413C0"/>
    <w:rsid w:val="61723C77"/>
    <w:rsid w:val="61B4703F"/>
    <w:rsid w:val="61F70A08"/>
    <w:rsid w:val="61FB5C5A"/>
    <w:rsid w:val="61FC5E8A"/>
    <w:rsid w:val="621606C4"/>
    <w:rsid w:val="625E6DF0"/>
    <w:rsid w:val="6272193E"/>
    <w:rsid w:val="62811FF5"/>
    <w:rsid w:val="62CF6BA1"/>
    <w:rsid w:val="62F45E78"/>
    <w:rsid w:val="6311535E"/>
    <w:rsid w:val="63E9761A"/>
    <w:rsid w:val="63F365AE"/>
    <w:rsid w:val="63F60324"/>
    <w:rsid w:val="64086BC3"/>
    <w:rsid w:val="64196A33"/>
    <w:rsid w:val="64237B82"/>
    <w:rsid w:val="64351C4C"/>
    <w:rsid w:val="646C4AB3"/>
    <w:rsid w:val="647872BF"/>
    <w:rsid w:val="64975EAB"/>
    <w:rsid w:val="64D90A21"/>
    <w:rsid w:val="651810B3"/>
    <w:rsid w:val="65730F50"/>
    <w:rsid w:val="657C2AA9"/>
    <w:rsid w:val="65BF0A59"/>
    <w:rsid w:val="6610626C"/>
    <w:rsid w:val="664444C3"/>
    <w:rsid w:val="66776659"/>
    <w:rsid w:val="668944ED"/>
    <w:rsid w:val="66895E4D"/>
    <w:rsid w:val="66AB7997"/>
    <w:rsid w:val="66B079D1"/>
    <w:rsid w:val="66E05989"/>
    <w:rsid w:val="67694CAD"/>
    <w:rsid w:val="67925741"/>
    <w:rsid w:val="67CB75FF"/>
    <w:rsid w:val="67D541E0"/>
    <w:rsid w:val="68111E9B"/>
    <w:rsid w:val="68200604"/>
    <w:rsid w:val="683D7F1D"/>
    <w:rsid w:val="684B5963"/>
    <w:rsid w:val="68805049"/>
    <w:rsid w:val="688059E1"/>
    <w:rsid w:val="68AB3CDC"/>
    <w:rsid w:val="68C56640"/>
    <w:rsid w:val="68E225E1"/>
    <w:rsid w:val="68EC3563"/>
    <w:rsid w:val="69217512"/>
    <w:rsid w:val="696277E4"/>
    <w:rsid w:val="699F4D6D"/>
    <w:rsid w:val="69AE55B7"/>
    <w:rsid w:val="69C04BE2"/>
    <w:rsid w:val="69FF27F5"/>
    <w:rsid w:val="6A436BD1"/>
    <w:rsid w:val="6A460517"/>
    <w:rsid w:val="6A5C1E02"/>
    <w:rsid w:val="6A9E084E"/>
    <w:rsid w:val="6AC047FF"/>
    <w:rsid w:val="6B5424A9"/>
    <w:rsid w:val="6B6F4D7C"/>
    <w:rsid w:val="6B811782"/>
    <w:rsid w:val="6B8D2A5E"/>
    <w:rsid w:val="6B9A79B6"/>
    <w:rsid w:val="6B9C37C1"/>
    <w:rsid w:val="6BD05F95"/>
    <w:rsid w:val="6BDB33CE"/>
    <w:rsid w:val="6C0C25F7"/>
    <w:rsid w:val="6C3D5F18"/>
    <w:rsid w:val="6C4C4F4F"/>
    <w:rsid w:val="6C4F2481"/>
    <w:rsid w:val="6C7769DA"/>
    <w:rsid w:val="6C87449E"/>
    <w:rsid w:val="6CBA34E8"/>
    <w:rsid w:val="6CF91C63"/>
    <w:rsid w:val="6D2E0AFC"/>
    <w:rsid w:val="6D4B1B12"/>
    <w:rsid w:val="6D7A76A3"/>
    <w:rsid w:val="6DA361FD"/>
    <w:rsid w:val="6DA44F23"/>
    <w:rsid w:val="6DC15381"/>
    <w:rsid w:val="6DC20A4A"/>
    <w:rsid w:val="6DCE0DF8"/>
    <w:rsid w:val="6DE616DB"/>
    <w:rsid w:val="6E411680"/>
    <w:rsid w:val="6E635F23"/>
    <w:rsid w:val="6E72499B"/>
    <w:rsid w:val="6EDA55BD"/>
    <w:rsid w:val="6EDF3E46"/>
    <w:rsid w:val="6EF0433F"/>
    <w:rsid w:val="6F006D32"/>
    <w:rsid w:val="6F0F2AF2"/>
    <w:rsid w:val="6F315A92"/>
    <w:rsid w:val="6F5D6027"/>
    <w:rsid w:val="6F922F70"/>
    <w:rsid w:val="6F983EE4"/>
    <w:rsid w:val="6F9E5BBC"/>
    <w:rsid w:val="6FA13051"/>
    <w:rsid w:val="700D5156"/>
    <w:rsid w:val="701B34BA"/>
    <w:rsid w:val="70220C6D"/>
    <w:rsid w:val="704D2A6B"/>
    <w:rsid w:val="70532ED9"/>
    <w:rsid w:val="70691B9D"/>
    <w:rsid w:val="707A7FDA"/>
    <w:rsid w:val="70DA7AFC"/>
    <w:rsid w:val="710C3892"/>
    <w:rsid w:val="711349FE"/>
    <w:rsid w:val="71386E6E"/>
    <w:rsid w:val="714B53B8"/>
    <w:rsid w:val="717042A1"/>
    <w:rsid w:val="719D4DA7"/>
    <w:rsid w:val="71A515E0"/>
    <w:rsid w:val="71AE3BB3"/>
    <w:rsid w:val="71E86FE7"/>
    <w:rsid w:val="72085426"/>
    <w:rsid w:val="723747D3"/>
    <w:rsid w:val="725413CF"/>
    <w:rsid w:val="7270557C"/>
    <w:rsid w:val="728A235B"/>
    <w:rsid w:val="72C6465B"/>
    <w:rsid w:val="72C806C1"/>
    <w:rsid w:val="72CB0568"/>
    <w:rsid w:val="72EE3CDF"/>
    <w:rsid w:val="72F71BF5"/>
    <w:rsid w:val="73273849"/>
    <w:rsid w:val="733C7081"/>
    <w:rsid w:val="734152BE"/>
    <w:rsid w:val="73AD46DF"/>
    <w:rsid w:val="73B03BC3"/>
    <w:rsid w:val="73C33317"/>
    <w:rsid w:val="73E40763"/>
    <w:rsid w:val="73FE521E"/>
    <w:rsid w:val="73FF3256"/>
    <w:rsid w:val="74703369"/>
    <w:rsid w:val="74756CFF"/>
    <w:rsid w:val="74E00BE8"/>
    <w:rsid w:val="74E8757C"/>
    <w:rsid w:val="750B123E"/>
    <w:rsid w:val="750E0AF5"/>
    <w:rsid w:val="751768EB"/>
    <w:rsid w:val="753471A1"/>
    <w:rsid w:val="75385412"/>
    <w:rsid w:val="753D0F1F"/>
    <w:rsid w:val="755E1C90"/>
    <w:rsid w:val="75900EFC"/>
    <w:rsid w:val="759A4ACA"/>
    <w:rsid w:val="76063725"/>
    <w:rsid w:val="763D156D"/>
    <w:rsid w:val="765E1DCC"/>
    <w:rsid w:val="76BB11CA"/>
    <w:rsid w:val="76C335C1"/>
    <w:rsid w:val="76EE5212"/>
    <w:rsid w:val="773374EA"/>
    <w:rsid w:val="77340694"/>
    <w:rsid w:val="774B2081"/>
    <w:rsid w:val="775E5B42"/>
    <w:rsid w:val="77671ED3"/>
    <w:rsid w:val="777820A8"/>
    <w:rsid w:val="777E26FA"/>
    <w:rsid w:val="77835E2B"/>
    <w:rsid w:val="77D21B3B"/>
    <w:rsid w:val="77DA222B"/>
    <w:rsid w:val="77F63B58"/>
    <w:rsid w:val="78132DEC"/>
    <w:rsid w:val="78153B08"/>
    <w:rsid w:val="78263A64"/>
    <w:rsid w:val="78476331"/>
    <w:rsid w:val="78BB3083"/>
    <w:rsid w:val="78C1505F"/>
    <w:rsid w:val="793342D3"/>
    <w:rsid w:val="794E0EC4"/>
    <w:rsid w:val="795B5427"/>
    <w:rsid w:val="797655E6"/>
    <w:rsid w:val="799416E2"/>
    <w:rsid w:val="79AE34F5"/>
    <w:rsid w:val="79D1377C"/>
    <w:rsid w:val="79F50BEA"/>
    <w:rsid w:val="7A051819"/>
    <w:rsid w:val="7A314342"/>
    <w:rsid w:val="7A4A5074"/>
    <w:rsid w:val="7A510237"/>
    <w:rsid w:val="7A683EA5"/>
    <w:rsid w:val="7A8916F2"/>
    <w:rsid w:val="7ADE3028"/>
    <w:rsid w:val="7B15597B"/>
    <w:rsid w:val="7B1F0D7C"/>
    <w:rsid w:val="7B2F1D0C"/>
    <w:rsid w:val="7B3C107F"/>
    <w:rsid w:val="7B63135A"/>
    <w:rsid w:val="7B6A01D1"/>
    <w:rsid w:val="7BB96F91"/>
    <w:rsid w:val="7BE55711"/>
    <w:rsid w:val="7C006093"/>
    <w:rsid w:val="7C1072E9"/>
    <w:rsid w:val="7C266BDB"/>
    <w:rsid w:val="7C2839F0"/>
    <w:rsid w:val="7CAC4887"/>
    <w:rsid w:val="7CCF4A46"/>
    <w:rsid w:val="7CDE0E3F"/>
    <w:rsid w:val="7CF06480"/>
    <w:rsid w:val="7D3613CC"/>
    <w:rsid w:val="7D620C15"/>
    <w:rsid w:val="7D8A7647"/>
    <w:rsid w:val="7DA00EEE"/>
    <w:rsid w:val="7DA80C1A"/>
    <w:rsid w:val="7DB408C0"/>
    <w:rsid w:val="7DC8776E"/>
    <w:rsid w:val="7DCA0262"/>
    <w:rsid w:val="7E132A2B"/>
    <w:rsid w:val="7E191A9C"/>
    <w:rsid w:val="7E3D02CA"/>
    <w:rsid w:val="7E4A6650"/>
    <w:rsid w:val="7E7E3B22"/>
    <w:rsid w:val="7E8D6E11"/>
    <w:rsid w:val="7EBA05E2"/>
    <w:rsid w:val="7EBC2651"/>
    <w:rsid w:val="7EEF7735"/>
    <w:rsid w:val="7F1B67C5"/>
    <w:rsid w:val="7F5554F1"/>
    <w:rsid w:val="7F581F80"/>
    <w:rsid w:val="7F6313B4"/>
    <w:rsid w:val="7F6F209B"/>
    <w:rsid w:val="7F9628CB"/>
    <w:rsid w:val="7FB435C4"/>
    <w:rsid w:val="7FB97F89"/>
    <w:rsid w:val="7FBE4F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iPriority w:val="0"/>
  </w:style>
  <w:style w:type="table" w:default="1" w:styleId="30">
    <w:name w:val="Normal Table"/>
    <w:semiHidden/>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Body Text"/>
    <w:basedOn w:val="1"/>
    <w:link w:val="40"/>
    <w:qFormat/>
    <w:uiPriority w:val="99"/>
    <w:pPr>
      <w:spacing w:line="329" w:lineRule="auto"/>
      <w:jc w:val="left"/>
    </w:pPr>
    <w:rPr>
      <w:rFonts w:ascii="宋体" w:cs="宋体"/>
      <w:kern w:val="0"/>
      <w:sz w:val="20"/>
      <w:szCs w:val="20"/>
      <w:lang w:val="zh-CN"/>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1"/>
    <w:qFormat/>
    <w:uiPriority w:val="0"/>
    <w:rPr>
      <w:sz w:val="18"/>
      <w:szCs w:val="18"/>
    </w:rPr>
  </w:style>
  <w:style w:type="paragraph" w:styleId="16">
    <w:name w:val="footer"/>
    <w:basedOn w:val="1"/>
    <w:link w:val="42"/>
    <w:qFormat/>
    <w:uiPriority w:val="99"/>
    <w:pPr>
      <w:snapToGrid w:val="0"/>
      <w:ind w:right="210" w:rightChars="100"/>
      <w:jc w:val="right"/>
    </w:pPr>
    <w:rPr>
      <w:sz w:val="18"/>
      <w:szCs w:val="18"/>
    </w:rPr>
  </w:style>
  <w:style w:type="paragraph" w:styleId="17">
    <w:name w:val="header"/>
    <w:basedOn w:val="1"/>
    <w:link w:val="43"/>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bCs/>
    </w:rPr>
  </w:style>
  <w:style w:type="character" w:styleId="34">
    <w:name w:val="endnote reference"/>
    <w:basedOn w:val="32"/>
    <w:semiHidden/>
    <w:qFormat/>
    <w:uiPriority w:val="0"/>
    <w:rPr>
      <w:vertAlign w:val="superscript"/>
    </w:rPr>
  </w:style>
  <w:style w:type="character" w:styleId="35">
    <w:name w:val="page number"/>
    <w:basedOn w:val="32"/>
    <w:qFormat/>
    <w:uiPriority w:val="0"/>
    <w:rPr>
      <w:rFonts w:ascii="Times New Roman" w:hAnsi="Times New Roman" w:eastAsia="宋体"/>
      <w:sz w:val="18"/>
    </w:rPr>
  </w:style>
  <w:style w:type="character" w:styleId="36">
    <w:name w:val="FollowedHyperlink"/>
    <w:basedOn w:val="32"/>
    <w:qFormat/>
    <w:uiPriority w:val="0"/>
    <w:rPr>
      <w:color w:val="800080"/>
      <w:u w:val="single"/>
    </w:rPr>
  </w:style>
  <w:style w:type="character" w:styleId="37">
    <w:name w:val="line number"/>
    <w:basedOn w:val="32"/>
    <w:qFormat/>
    <w:uiPriority w:val="0"/>
  </w:style>
  <w:style w:type="character" w:styleId="38">
    <w:name w:val="Hyperlink"/>
    <w:basedOn w:val="32"/>
    <w:qFormat/>
    <w:uiPriority w:val="0"/>
    <w:rPr>
      <w:color w:val="0000FF"/>
      <w:spacing w:val="0"/>
      <w:w w:val="100"/>
      <w:szCs w:val="21"/>
      <w:u w:val="single"/>
    </w:rPr>
  </w:style>
  <w:style w:type="character" w:styleId="39">
    <w:name w:val="footnote reference"/>
    <w:basedOn w:val="32"/>
    <w:semiHidden/>
    <w:qFormat/>
    <w:uiPriority w:val="0"/>
    <w:rPr>
      <w:vertAlign w:val="superscript"/>
    </w:rPr>
  </w:style>
  <w:style w:type="character" w:customStyle="1" w:styleId="40">
    <w:name w:val="正文文本 Char1"/>
    <w:basedOn w:val="32"/>
    <w:link w:val="8"/>
    <w:qFormat/>
    <w:uiPriority w:val="99"/>
    <w:rPr>
      <w:rFonts w:ascii="宋体" w:cs="宋体"/>
      <w:lang w:val="zh-CN"/>
    </w:rPr>
  </w:style>
  <w:style w:type="character" w:customStyle="1" w:styleId="41">
    <w:name w:val="批注框文本 Char"/>
    <w:basedOn w:val="32"/>
    <w:link w:val="15"/>
    <w:qFormat/>
    <w:uiPriority w:val="0"/>
    <w:rPr>
      <w:kern w:val="2"/>
      <w:sz w:val="18"/>
      <w:szCs w:val="18"/>
    </w:rPr>
  </w:style>
  <w:style w:type="character" w:customStyle="1" w:styleId="42">
    <w:name w:val="页脚 Char"/>
    <w:basedOn w:val="32"/>
    <w:link w:val="16"/>
    <w:qFormat/>
    <w:uiPriority w:val="99"/>
    <w:rPr>
      <w:kern w:val="2"/>
      <w:sz w:val="18"/>
      <w:szCs w:val="18"/>
    </w:rPr>
  </w:style>
  <w:style w:type="character" w:customStyle="1" w:styleId="43">
    <w:name w:val="页眉 Char"/>
    <w:basedOn w:val="32"/>
    <w:link w:val="17"/>
    <w:qFormat/>
    <w:uiPriority w:val="99"/>
    <w:rPr>
      <w:kern w:val="2"/>
      <w:sz w:val="18"/>
      <w:szCs w:val="18"/>
    </w:rPr>
  </w:style>
  <w:style w:type="character" w:customStyle="1" w:styleId="44">
    <w:name w:val="段 Char"/>
    <w:basedOn w:val="32"/>
    <w:link w:val="22"/>
    <w:qFormat/>
    <w:uiPriority w:val="0"/>
    <w:rPr>
      <w:rFonts w:ascii="宋体"/>
      <w:sz w:val="21"/>
      <w:lang w:val="en-US" w:eastAsia="zh-CN" w:bidi="ar-SA"/>
    </w:rPr>
  </w:style>
  <w:style w:type="character" w:customStyle="1" w:styleId="45">
    <w:name w:val="正文文本 Char"/>
    <w:basedOn w:val="32"/>
    <w:qFormat/>
    <w:uiPriority w:val="0"/>
    <w:rPr>
      <w:kern w:val="2"/>
      <w:sz w:val="21"/>
      <w:szCs w:val="24"/>
    </w:rPr>
  </w:style>
  <w:style w:type="character" w:customStyle="1" w:styleId="46">
    <w:name w:val="首示例 Char"/>
    <w:basedOn w:val="32"/>
    <w:link w:val="47"/>
    <w:qFormat/>
    <w:uiPriority w:val="0"/>
    <w:rPr>
      <w:rFonts w:ascii="宋体" w:hAnsi="宋体"/>
      <w:kern w:val="2"/>
      <w:sz w:val="18"/>
      <w:szCs w:val="18"/>
      <w:lang w:val="en-US" w:eastAsia="zh-CN" w:bidi="ar-SA"/>
    </w:rPr>
  </w:style>
  <w:style w:type="paragraph" w:customStyle="1" w:styleId="47">
    <w:name w:val="首示例"/>
    <w:next w:val="22"/>
    <w:link w:val="46"/>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8">
    <w:name w:val="发布"/>
    <w:basedOn w:val="32"/>
    <w:qFormat/>
    <w:uiPriority w:val="0"/>
    <w:rPr>
      <w:rFonts w:ascii="黑体" w:eastAsia="黑体"/>
      <w:spacing w:val="85"/>
      <w:w w:val="100"/>
      <w:position w:val="3"/>
      <w:sz w:val="28"/>
      <w:szCs w:val="28"/>
    </w:rPr>
  </w:style>
  <w:style w:type="character" w:customStyle="1" w:styleId="49">
    <w:name w:val="其他_"/>
    <w:basedOn w:val="32"/>
    <w:link w:val="50"/>
    <w:qFormat/>
    <w:uiPriority w:val="0"/>
    <w:rPr>
      <w:rFonts w:ascii="黑体" w:hAnsi="黑体" w:eastAsia="黑体" w:cs="黑体"/>
    </w:rPr>
  </w:style>
  <w:style w:type="paragraph" w:customStyle="1" w:styleId="50">
    <w:name w:val="其他"/>
    <w:basedOn w:val="1"/>
    <w:link w:val="49"/>
    <w:qFormat/>
    <w:uiPriority w:val="0"/>
    <w:pPr>
      <w:spacing w:line="334" w:lineRule="auto"/>
      <w:ind w:firstLine="400"/>
      <w:jc w:val="left"/>
    </w:pPr>
    <w:rPr>
      <w:rFonts w:ascii="黑体" w:hAnsi="黑体" w:eastAsia="黑体" w:cs="黑体"/>
      <w:kern w:val="0"/>
      <w:sz w:val="20"/>
      <w:szCs w:val="20"/>
    </w:rPr>
  </w:style>
  <w:style w:type="character" w:customStyle="1" w:styleId="51">
    <w:name w:val="附录公式 Char"/>
    <w:basedOn w:val="44"/>
    <w:link w:val="52"/>
    <w:qFormat/>
    <w:uiPriority w:val="0"/>
  </w:style>
  <w:style w:type="paragraph" w:customStyle="1" w:styleId="52">
    <w:name w:val="附录公式"/>
    <w:basedOn w:val="22"/>
    <w:next w:val="22"/>
    <w:link w:val="51"/>
    <w:qFormat/>
    <w:uiPriority w:val="0"/>
  </w:style>
  <w:style w:type="character" w:customStyle="1" w:styleId="53">
    <w:name w:val="Body text|2_"/>
    <w:basedOn w:val="32"/>
    <w:link w:val="54"/>
    <w:qFormat/>
    <w:uiPriority w:val="0"/>
    <w:rPr>
      <w:sz w:val="20"/>
      <w:szCs w:val="20"/>
      <w:u w:val="none"/>
      <w:shd w:val="clear" w:color="auto" w:fill="auto"/>
    </w:rPr>
  </w:style>
  <w:style w:type="paragraph" w:customStyle="1" w:styleId="54">
    <w:name w:val="Body text|2"/>
    <w:basedOn w:val="1"/>
    <w:link w:val="53"/>
    <w:qFormat/>
    <w:uiPriority w:val="0"/>
    <w:pPr>
      <w:widowControl w:val="0"/>
      <w:shd w:val="clear" w:color="auto" w:fill="auto"/>
      <w:spacing w:line="310" w:lineRule="auto"/>
      <w:ind w:left="400"/>
    </w:pPr>
    <w:rPr>
      <w:sz w:val="20"/>
      <w:szCs w:val="20"/>
      <w:u w:val="none"/>
      <w:shd w:val="clear" w:color="auto" w:fill="auto"/>
    </w:rPr>
  </w:style>
  <w:style w:type="character" w:customStyle="1" w:styleId="55">
    <w:name w:val="正文文本 (4)_"/>
    <w:basedOn w:val="32"/>
    <w:link w:val="56"/>
    <w:uiPriority w:val="0"/>
    <w:rPr>
      <w:rFonts w:ascii="黑体" w:hAnsi="黑体" w:eastAsia="黑体" w:cs="黑体"/>
      <w:color w:val="222222"/>
      <w:sz w:val="17"/>
      <w:szCs w:val="17"/>
    </w:rPr>
  </w:style>
  <w:style w:type="paragraph" w:customStyle="1" w:styleId="56">
    <w:name w:val="正文文本 (4)"/>
    <w:basedOn w:val="1"/>
    <w:link w:val="55"/>
    <w:uiPriority w:val="0"/>
    <w:pPr>
      <w:spacing w:after="80" w:line="265" w:lineRule="exact"/>
      <w:jc w:val="center"/>
    </w:pPr>
    <w:rPr>
      <w:rFonts w:ascii="黑体" w:hAnsi="黑体" w:eastAsia="黑体" w:cs="黑体"/>
      <w:color w:val="222222"/>
      <w:kern w:val="0"/>
      <w:sz w:val="17"/>
      <w:szCs w:val="17"/>
    </w:rPr>
  </w:style>
  <w:style w:type="character" w:customStyle="1" w:styleId="57">
    <w:name w:val="正文文本_"/>
    <w:basedOn w:val="32"/>
    <w:link w:val="58"/>
    <w:uiPriority w:val="0"/>
    <w:rPr>
      <w:rFonts w:ascii="宋体" w:hAnsi="宋体" w:eastAsia="宋体" w:cs="宋体"/>
      <w:color w:val="222222"/>
    </w:rPr>
  </w:style>
  <w:style w:type="paragraph" w:customStyle="1" w:styleId="58">
    <w:name w:val="正文文本1"/>
    <w:basedOn w:val="1"/>
    <w:link w:val="57"/>
    <w:uiPriority w:val="0"/>
    <w:pPr>
      <w:spacing w:line="334" w:lineRule="auto"/>
      <w:jc w:val="left"/>
    </w:pPr>
    <w:rPr>
      <w:rFonts w:ascii="宋体" w:hAnsi="宋体" w:eastAsia="宋体" w:cs="宋体"/>
      <w:color w:val="222222"/>
      <w:kern w:val="0"/>
      <w:sz w:val="20"/>
      <w:szCs w:val="20"/>
    </w:rPr>
  </w:style>
  <w:style w:type="character" w:customStyle="1" w:styleId="59">
    <w:name w:val="正文文本 (2)_"/>
    <w:basedOn w:val="32"/>
    <w:link w:val="60"/>
    <w:qFormat/>
    <w:uiPriority w:val="0"/>
    <w:rPr>
      <w:rFonts w:ascii="宋体" w:hAnsi="宋体" w:eastAsia="宋体" w:cs="宋体"/>
      <w:color w:val="222222"/>
    </w:rPr>
  </w:style>
  <w:style w:type="paragraph" w:customStyle="1" w:styleId="60">
    <w:name w:val="正文文本 (2)"/>
    <w:basedOn w:val="1"/>
    <w:link w:val="59"/>
    <w:qFormat/>
    <w:uiPriority w:val="0"/>
    <w:pPr>
      <w:spacing w:line="324" w:lineRule="exact"/>
      <w:ind w:left="1200"/>
      <w:jc w:val="left"/>
    </w:pPr>
    <w:rPr>
      <w:rFonts w:ascii="宋体" w:hAnsi="宋体" w:eastAsia="宋体" w:cs="宋体"/>
      <w:color w:val="222222"/>
      <w:kern w:val="0"/>
      <w:sz w:val="20"/>
      <w:szCs w:val="20"/>
    </w:rPr>
  </w:style>
  <w:style w:type="paragraph" w:customStyle="1" w:styleId="61">
    <w:name w:val="一级条标题"/>
    <w:next w:val="22"/>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2">
    <w:name w:val="封面标准文稿编辑信息"/>
    <w:basedOn w:val="63"/>
    <w:qFormat/>
    <w:uiPriority w:val="0"/>
    <w:pPr>
      <w:spacing w:before="180" w:line="180" w:lineRule="exact"/>
    </w:pPr>
    <w:rPr>
      <w:sz w:val="21"/>
    </w:rPr>
  </w:style>
  <w:style w:type="paragraph" w:customStyle="1" w:styleId="63">
    <w:name w:val="封面标准文稿类别"/>
    <w:basedOn w:val="64"/>
    <w:qFormat/>
    <w:uiPriority w:val="0"/>
    <w:pPr>
      <w:spacing w:after="160" w:line="240" w:lineRule="auto"/>
    </w:pPr>
    <w:rPr>
      <w:sz w:val="24"/>
    </w:rPr>
  </w:style>
  <w:style w:type="paragraph" w:customStyle="1" w:styleId="64">
    <w:name w:val="封面一致性程度标识"/>
    <w:basedOn w:val="65"/>
    <w:qFormat/>
    <w:uiPriority w:val="0"/>
    <w:pPr>
      <w:spacing w:before="440"/>
    </w:pPr>
    <w:rPr>
      <w:rFonts w:ascii="宋体" w:eastAsia="宋体"/>
    </w:rPr>
  </w:style>
  <w:style w:type="paragraph" w:customStyle="1" w:styleId="65">
    <w:name w:val="封面标准英文名称"/>
    <w:basedOn w:val="66"/>
    <w:qFormat/>
    <w:uiPriority w:val="0"/>
    <w:pPr>
      <w:spacing w:before="370" w:line="400" w:lineRule="exact"/>
    </w:pPr>
    <w:rPr>
      <w:rFonts w:ascii="Times New Roman"/>
      <w:sz w:val="28"/>
      <w:szCs w:val="28"/>
    </w:rPr>
  </w:style>
  <w:style w:type="paragraph" w:customStyle="1" w:styleId="6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图标脚注说明"/>
    <w:basedOn w:val="22"/>
    <w:qFormat/>
    <w:uiPriority w:val="0"/>
    <w:pPr>
      <w:ind w:left="840" w:hanging="420" w:firstLineChars="0"/>
    </w:pPr>
    <w:rPr>
      <w:sz w:val="18"/>
      <w:szCs w:val="18"/>
    </w:rPr>
  </w:style>
  <w:style w:type="paragraph" w:customStyle="1" w:styleId="69">
    <w:name w:val="二级条标题"/>
    <w:basedOn w:val="61"/>
    <w:next w:val="22"/>
    <w:qFormat/>
    <w:uiPriority w:val="0"/>
    <w:pPr>
      <w:numPr>
        <w:ilvl w:val="2"/>
        <w:numId w:val="3"/>
      </w:numPr>
      <w:spacing w:before="50" w:after="50"/>
      <w:outlineLvl w:val="3"/>
    </w:pPr>
  </w:style>
  <w:style w:type="paragraph" w:customStyle="1" w:styleId="70">
    <w:name w:val="编号列项（三级）"/>
    <w:qFormat/>
    <w:uiPriority w:val="0"/>
    <w:rPr>
      <w:rFonts w:ascii="宋体" w:hAnsi="Times New Roman" w:eastAsia="宋体" w:cs="Times New Roman"/>
      <w:sz w:val="21"/>
      <w:lang w:val="en-US" w:eastAsia="zh-CN" w:bidi="ar-SA"/>
    </w:rPr>
  </w:style>
  <w:style w:type="paragraph" w:customStyle="1" w:styleId="7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2">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7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5">
    <w:name w:val="条文脚注"/>
    <w:basedOn w:val="23"/>
    <w:qFormat/>
    <w:uiPriority w:val="0"/>
    <w:pPr>
      <w:numPr>
        <w:ilvl w:val="0"/>
        <w:numId w:val="0"/>
      </w:numPr>
      <w:tabs>
        <w:tab w:val="clear" w:pos="0"/>
      </w:tabs>
      <w:jc w:val="both"/>
    </w:pPr>
    <w:rPr>
      <w:rFonts w:ascii="宋体"/>
    </w:r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附录章标题"/>
    <w:next w:val="22"/>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示例后文字"/>
    <w:basedOn w:val="22"/>
    <w:next w:val="22"/>
    <w:qFormat/>
    <w:uiPriority w:val="0"/>
    <w:pPr>
      <w:ind w:firstLine="360"/>
    </w:pPr>
    <w:rPr>
      <w:sz w:val="18"/>
    </w:rPr>
  </w:style>
  <w:style w:type="paragraph" w:customStyle="1" w:styleId="81">
    <w:name w:val="示例×："/>
    <w:basedOn w:val="82"/>
    <w:qFormat/>
    <w:uiPriority w:val="0"/>
    <w:pPr>
      <w:numPr>
        <w:ilvl w:val="0"/>
        <w:numId w:val="6"/>
      </w:numPr>
      <w:spacing w:before="0" w:beforeLines="0" w:after="0" w:afterLines="0"/>
      <w:outlineLvl w:val="9"/>
    </w:pPr>
    <w:rPr>
      <w:rFonts w:ascii="宋体" w:eastAsia="宋体"/>
      <w:sz w:val="18"/>
      <w:szCs w:val="18"/>
    </w:rPr>
  </w:style>
  <w:style w:type="paragraph" w:customStyle="1" w:styleId="82">
    <w:name w:val="章标题"/>
    <w:next w:val="22"/>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一级无"/>
    <w:basedOn w:val="61"/>
    <w:qFormat/>
    <w:uiPriority w:val="0"/>
    <w:pPr>
      <w:spacing w:before="0" w:beforeLines="0" w:after="0" w:afterLines="0"/>
    </w:pPr>
    <w:rPr>
      <w:rFonts w:ascii="宋体" w:eastAsia="宋体"/>
    </w:rPr>
  </w:style>
  <w:style w:type="paragraph" w:customStyle="1" w:styleId="85">
    <w:name w:val="封面标准名称2"/>
    <w:basedOn w:val="66"/>
    <w:qFormat/>
    <w:uiPriority w:val="0"/>
    <w:pPr>
      <w:framePr w:y="4469"/>
      <w:spacing w:before="630" w:beforeLines="630"/>
    </w:pPr>
  </w:style>
  <w:style w:type="paragraph" w:customStyle="1" w:styleId="86">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87">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8">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89">
    <w:name w:val="标准书眉_偶数页"/>
    <w:basedOn w:val="90"/>
    <w:next w:val="1"/>
    <w:qFormat/>
    <w:uiPriority w:val="0"/>
    <w:pPr>
      <w:tabs>
        <w:tab w:val="center" w:pos="4154"/>
        <w:tab w:val="right" w:pos="8306"/>
      </w:tabs>
      <w:jc w:val="left"/>
    </w:pPr>
    <w:rPr>
      <w:rFonts w:ascii="黑体" w:eastAsia="黑体"/>
    </w:rPr>
  </w:style>
  <w:style w:type="paragraph" w:customStyle="1" w:styleId="9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封面标准英文名称2"/>
    <w:basedOn w:val="65"/>
    <w:qFormat/>
    <w:uiPriority w:val="0"/>
    <w:pPr>
      <w:framePr w:y="4469"/>
    </w:pPr>
  </w:style>
  <w:style w:type="paragraph" w:customStyle="1" w:styleId="9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3">
    <w:name w:val="附录标题"/>
    <w:basedOn w:val="22"/>
    <w:next w:val="22"/>
    <w:qFormat/>
    <w:uiPriority w:val="0"/>
    <w:pPr>
      <w:ind w:firstLine="0" w:firstLineChars="0"/>
      <w:jc w:val="center"/>
    </w:pPr>
    <w:rPr>
      <w:rFonts w:ascii="黑体" w:eastAsia="黑体"/>
    </w:rPr>
  </w:style>
  <w:style w:type="paragraph" w:customStyle="1" w:styleId="9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5">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附录三级无"/>
    <w:basedOn w:val="97"/>
    <w:qFormat/>
    <w:uiPriority w:val="0"/>
    <w:pPr>
      <w:tabs>
        <w:tab w:val="left" w:pos="360"/>
      </w:tabs>
      <w:spacing w:before="0" w:beforeLines="0" w:after="0" w:afterLines="0"/>
    </w:pPr>
    <w:rPr>
      <w:rFonts w:ascii="宋体" w:eastAsia="宋体"/>
      <w:szCs w:val="21"/>
    </w:rPr>
  </w:style>
  <w:style w:type="paragraph" w:customStyle="1" w:styleId="97">
    <w:name w:val="附录三级条标题"/>
    <w:basedOn w:val="98"/>
    <w:next w:val="22"/>
    <w:qFormat/>
    <w:uiPriority w:val="0"/>
    <w:pPr>
      <w:numPr>
        <w:ilvl w:val="4"/>
        <w:numId w:val="5"/>
      </w:numPr>
      <w:tabs>
        <w:tab w:val="left" w:pos="360"/>
      </w:tabs>
      <w:outlineLvl w:val="4"/>
    </w:pPr>
  </w:style>
  <w:style w:type="paragraph" w:customStyle="1" w:styleId="98">
    <w:name w:val="附录二级条标题"/>
    <w:basedOn w:val="1"/>
    <w:next w:val="22"/>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9">
    <w:name w:val="注："/>
    <w:next w:val="22"/>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10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2">
    <w:name w:val="封面正文"/>
    <w:qFormat/>
    <w:uiPriority w:val="0"/>
    <w:pPr>
      <w:jc w:val="both"/>
    </w:pPr>
    <w:rPr>
      <w:rFonts w:ascii="Times New Roman" w:hAnsi="Times New Roman" w:eastAsia="宋体" w:cs="Times New Roman"/>
      <w:lang w:val="en-US" w:eastAsia="zh-CN" w:bidi="ar-SA"/>
    </w:rPr>
  </w:style>
  <w:style w:type="paragraph" w:customStyle="1" w:styleId="103">
    <w:name w:val="附录字母编号列项（一级）"/>
    <w:qFormat/>
    <w:uiPriority w:val="0"/>
    <w:pPr>
      <w:numPr>
        <w:ilvl w:val="0"/>
        <w:numId w:val="4"/>
      </w:numPr>
    </w:pPr>
    <w:rPr>
      <w:rFonts w:ascii="宋体" w:hAnsi="Times New Roman" w:eastAsia="宋体" w:cs="Times New Roman"/>
      <w:sz w:val="21"/>
      <w:lang w:val="en-US" w:eastAsia="zh-CN" w:bidi="ar-SA"/>
    </w:rPr>
  </w:style>
  <w:style w:type="paragraph" w:customStyle="1" w:styleId="104">
    <w:name w:val="正文表标题"/>
    <w:next w:val="22"/>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5">
    <w:name w:val="五级无"/>
    <w:basedOn w:val="106"/>
    <w:qFormat/>
    <w:uiPriority w:val="0"/>
    <w:pPr>
      <w:spacing w:before="0" w:beforeLines="0" w:after="0" w:afterLines="0"/>
    </w:pPr>
    <w:rPr>
      <w:rFonts w:ascii="宋体" w:eastAsia="宋体"/>
    </w:rPr>
  </w:style>
  <w:style w:type="paragraph" w:customStyle="1" w:styleId="106">
    <w:name w:val="五级条标题"/>
    <w:basedOn w:val="107"/>
    <w:next w:val="22"/>
    <w:qFormat/>
    <w:uiPriority w:val="0"/>
    <w:pPr>
      <w:numPr>
        <w:ilvl w:val="5"/>
        <w:numId w:val="3"/>
      </w:numPr>
      <w:outlineLvl w:val="6"/>
    </w:pPr>
  </w:style>
  <w:style w:type="paragraph" w:customStyle="1" w:styleId="107">
    <w:name w:val="四级条标题"/>
    <w:basedOn w:val="108"/>
    <w:next w:val="22"/>
    <w:qFormat/>
    <w:uiPriority w:val="0"/>
    <w:pPr>
      <w:numPr>
        <w:ilvl w:val="4"/>
        <w:numId w:val="3"/>
      </w:numPr>
      <w:outlineLvl w:val="5"/>
    </w:pPr>
  </w:style>
  <w:style w:type="paragraph" w:customStyle="1" w:styleId="108">
    <w:name w:val="三级条标题"/>
    <w:basedOn w:val="69"/>
    <w:next w:val="22"/>
    <w:qFormat/>
    <w:uiPriority w:val="0"/>
    <w:pPr>
      <w:numPr>
        <w:ilvl w:val="0"/>
        <w:numId w:val="0"/>
      </w:numPr>
      <w:outlineLvl w:val="4"/>
    </w:pPr>
  </w:style>
  <w:style w:type="paragraph" w:customStyle="1" w:styleId="109">
    <w:name w:val="二级无"/>
    <w:basedOn w:val="69"/>
    <w:qFormat/>
    <w:uiPriority w:val="0"/>
    <w:pPr>
      <w:spacing w:before="0" w:beforeLines="0" w:after="0" w:afterLines="0"/>
    </w:pPr>
    <w:rPr>
      <w:rFonts w:ascii="宋体" w:eastAsia="宋体"/>
    </w:rPr>
  </w:style>
  <w:style w:type="paragraph" w:customStyle="1" w:styleId="110">
    <w:name w:val="其他发布日期"/>
    <w:basedOn w:val="94"/>
    <w:qFormat/>
    <w:uiPriority w:val="0"/>
    <w:pPr>
      <w:framePr w:vAnchor="page" w:hAnchor="page" w:x="1419"/>
    </w:pPr>
  </w:style>
  <w:style w:type="paragraph" w:customStyle="1" w:styleId="111">
    <w:name w:val="终结线"/>
    <w:basedOn w:val="1"/>
    <w:qFormat/>
    <w:uiPriority w:val="0"/>
    <w:pPr>
      <w:framePr w:hSpace="181" w:vSpace="181" w:wrap="around" w:vAnchor="text" w:hAnchor="margin" w:xAlign="center" w:y="285"/>
    </w:pPr>
  </w:style>
  <w:style w:type="paragraph" w:customStyle="1" w:styleId="112">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13">
    <w:name w:val="其他发布部门"/>
    <w:basedOn w:val="87"/>
    <w:qFormat/>
    <w:uiPriority w:val="0"/>
    <w:pPr>
      <w:framePr w:y="15310"/>
      <w:spacing w:line="0" w:lineRule="atLeast"/>
    </w:pPr>
    <w:rPr>
      <w:rFonts w:ascii="黑体" w:eastAsia="黑体"/>
      <w:b w:val="0"/>
    </w:rPr>
  </w:style>
  <w:style w:type="paragraph" w:customStyle="1" w:styleId="114">
    <w:name w:val="附录图标题"/>
    <w:basedOn w:val="1"/>
    <w:next w:val="22"/>
    <w:qFormat/>
    <w:uiPriority w:val="0"/>
    <w:pPr>
      <w:numPr>
        <w:ilvl w:val="1"/>
        <w:numId w:val="11"/>
      </w:numPr>
      <w:tabs>
        <w:tab w:val="left" w:pos="363"/>
      </w:tabs>
      <w:spacing w:before="50" w:beforeLines="50" w:after="50" w:afterLines="50"/>
      <w:ind w:left="0" w:firstLine="0"/>
      <w:jc w:val="center"/>
    </w:pPr>
    <w:rPr>
      <w:rFonts w:ascii="黑体" w:eastAsia="黑体"/>
      <w:szCs w:val="21"/>
    </w:rPr>
  </w:style>
  <w:style w:type="paragraph" w:customStyle="1" w:styleId="115">
    <w:name w:val="附录一级无"/>
    <w:basedOn w:val="116"/>
    <w:qFormat/>
    <w:uiPriority w:val="0"/>
    <w:pPr>
      <w:tabs>
        <w:tab w:val="left" w:pos="360"/>
      </w:tabs>
      <w:spacing w:before="0" w:beforeLines="0" w:after="0" w:afterLines="0"/>
    </w:pPr>
    <w:rPr>
      <w:rFonts w:ascii="宋体" w:eastAsia="宋体"/>
      <w:szCs w:val="21"/>
    </w:rPr>
  </w:style>
  <w:style w:type="paragraph" w:customStyle="1" w:styleId="116">
    <w:name w:val="附录一级条标题"/>
    <w:basedOn w:val="77"/>
    <w:next w:val="22"/>
    <w:qFormat/>
    <w:uiPriority w:val="0"/>
    <w:pPr>
      <w:numPr>
        <w:ilvl w:val="2"/>
        <w:numId w:val="5"/>
      </w:numPr>
      <w:autoSpaceDN w:val="0"/>
      <w:spacing w:before="50" w:beforeLines="50" w:after="50" w:afterLines="50"/>
      <w:outlineLvl w:val="2"/>
    </w:pPr>
  </w:style>
  <w:style w:type="paragraph" w:customStyle="1" w:styleId="117">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8">
    <w:name w:val="附录五级条标题"/>
    <w:basedOn w:val="119"/>
    <w:next w:val="22"/>
    <w:qFormat/>
    <w:uiPriority w:val="0"/>
    <w:pPr>
      <w:numPr>
        <w:ilvl w:val="6"/>
        <w:numId w:val="5"/>
      </w:numPr>
      <w:tabs>
        <w:tab w:val="left" w:pos="360"/>
      </w:tabs>
      <w:outlineLvl w:val="6"/>
    </w:pPr>
  </w:style>
  <w:style w:type="paragraph" w:customStyle="1" w:styleId="119">
    <w:name w:val="附录四级条标题"/>
    <w:basedOn w:val="97"/>
    <w:next w:val="22"/>
    <w:qFormat/>
    <w:uiPriority w:val="0"/>
    <w:pPr>
      <w:numPr>
        <w:ilvl w:val="5"/>
        <w:numId w:val="5"/>
      </w:numPr>
      <w:outlineLvl w:val="5"/>
    </w:pPr>
  </w:style>
  <w:style w:type="paragraph" w:customStyle="1" w:styleId="120">
    <w:name w:val="附录标识"/>
    <w:basedOn w:val="1"/>
    <w:next w:val="22"/>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四级无"/>
    <w:basedOn w:val="107"/>
    <w:qFormat/>
    <w:uiPriority w:val="0"/>
    <w:pPr>
      <w:spacing w:before="0" w:beforeLines="0" w:after="0" w:afterLines="0"/>
    </w:pPr>
    <w:rPr>
      <w:rFonts w:ascii="宋体" w:eastAsia="宋体"/>
    </w:rPr>
  </w:style>
  <w:style w:type="paragraph" w:customStyle="1" w:styleId="12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23">
    <w:name w:val="Other|1"/>
    <w:basedOn w:val="1"/>
    <w:qFormat/>
    <w:uiPriority w:val="0"/>
    <w:pPr>
      <w:widowControl w:val="0"/>
      <w:shd w:val="clear" w:color="auto" w:fill="auto"/>
      <w:spacing w:line="302" w:lineRule="auto"/>
    </w:pPr>
    <w:rPr>
      <w:rFonts w:ascii="宋体" w:hAnsi="宋体" w:eastAsia="宋体" w:cs="宋体"/>
      <w:sz w:val="20"/>
      <w:szCs w:val="20"/>
      <w:u w:val="none"/>
      <w:shd w:val="clear" w:color="auto" w:fill="auto"/>
    </w:rPr>
  </w:style>
  <w:style w:type="paragraph" w:customStyle="1" w:styleId="124">
    <w:name w:val="Body text|1"/>
    <w:basedOn w:val="1"/>
    <w:qFormat/>
    <w:uiPriority w:val="0"/>
    <w:pPr>
      <w:widowControl w:val="0"/>
      <w:shd w:val="clear" w:color="auto" w:fill="auto"/>
      <w:spacing w:line="322" w:lineRule="auto"/>
      <w:ind w:firstLine="400"/>
    </w:pPr>
    <w:rPr>
      <w:rFonts w:ascii="宋体" w:hAnsi="宋体" w:eastAsia="宋体" w:cs="宋体"/>
      <w:sz w:val="22"/>
      <w:szCs w:val="22"/>
      <w:u w:val="none"/>
      <w:shd w:val="clear" w:color="auto" w:fill="auto"/>
      <w:lang w:val="zh-TW" w:eastAsia="zh-TW" w:bidi="zh-TW"/>
    </w:rPr>
  </w:style>
  <w:style w:type="paragraph" w:customStyle="1" w:styleId="125">
    <w:name w:val="图表脚注说明"/>
    <w:basedOn w:val="1"/>
    <w:qFormat/>
    <w:uiPriority w:val="0"/>
    <w:pPr>
      <w:numPr>
        <w:ilvl w:val="0"/>
        <w:numId w:val="12"/>
      </w:numPr>
    </w:pPr>
    <w:rPr>
      <w:rFonts w:ascii="宋体"/>
      <w:sz w:val="18"/>
      <w:szCs w:val="18"/>
    </w:rPr>
  </w:style>
  <w:style w:type="paragraph" w:customStyle="1" w:styleId="126">
    <w:name w:val="列项◆（三级）"/>
    <w:basedOn w:val="1"/>
    <w:qFormat/>
    <w:uiPriority w:val="0"/>
    <w:pPr>
      <w:numPr>
        <w:ilvl w:val="2"/>
        <w:numId w:val="8"/>
      </w:numPr>
    </w:pPr>
    <w:rPr>
      <w:rFonts w:ascii="宋体"/>
      <w:szCs w:val="21"/>
    </w:rPr>
  </w:style>
  <w:style w:type="paragraph" w:customStyle="1" w:styleId="127">
    <w:name w:val="示例"/>
    <w:next w:val="128"/>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9">
    <w:name w:val="封面标准文稿类别2"/>
    <w:basedOn w:val="63"/>
    <w:qFormat/>
    <w:uiPriority w:val="0"/>
    <w:pPr>
      <w:framePr w:y="4469"/>
    </w:pPr>
  </w:style>
  <w:style w:type="paragraph" w:customStyle="1" w:styleId="130">
    <w:name w:val="注×：（正文）"/>
    <w:qFormat/>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13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3">
    <w:name w:val="附录五级无"/>
    <w:basedOn w:val="118"/>
    <w:qFormat/>
    <w:uiPriority w:val="0"/>
    <w:pPr>
      <w:tabs>
        <w:tab w:val="clear" w:pos="360"/>
      </w:tabs>
      <w:spacing w:before="0" w:beforeLines="0" w:after="0" w:afterLines="0"/>
    </w:pPr>
    <w:rPr>
      <w:rFonts w:ascii="宋体" w:eastAsia="宋体"/>
      <w:szCs w:val="21"/>
    </w:rPr>
  </w:style>
  <w:style w:type="paragraph" w:customStyle="1" w:styleId="134">
    <w:name w:val="数字编号列项（二级）"/>
    <w:qFormat/>
    <w:uiPriority w:val="0"/>
    <w:pPr>
      <w:numPr>
        <w:ilvl w:val="1"/>
        <w:numId w:val="15"/>
      </w:numPr>
      <w:jc w:val="both"/>
    </w:pPr>
    <w:rPr>
      <w:rFonts w:ascii="宋体" w:hAnsi="Times New Roman" w:eastAsia="宋体" w:cs="Times New Roman"/>
      <w:sz w:val="21"/>
      <w:lang w:val="en-US" w:eastAsia="zh-CN" w:bidi="ar-SA"/>
    </w:rPr>
  </w:style>
  <w:style w:type="paragraph" w:customStyle="1" w:styleId="135">
    <w:name w:val="其他标准标志"/>
    <w:basedOn w:val="100"/>
    <w:qFormat/>
    <w:uiPriority w:val="0"/>
    <w:pPr>
      <w:framePr w:w="6101" w:vAnchor="page" w:hAnchor="page" w:x="4673" w:y="942"/>
    </w:pPr>
    <w:rPr>
      <w:w w:val="130"/>
    </w:rPr>
  </w:style>
  <w:style w:type="paragraph" w:customStyle="1" w:styleId="13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7">
    <w:name w:val="其他实施日期"/>
    <w:basedOn w:val="138"/>
    <w:qFormat/>
    <w:uiPriority w:val="0"/>
  </w:style>
  <w:style w:type="paragraph" w:customStyle="1" w:styleId="138">
    <w:name w:val="实施日期"/>
    <w:basedOn w:val="94"/>
    <w:qFormat/>
    <w:uiPriority w:val="0"/>
    <w:pPr>
      <w:framePr w:vAnchor="page" w:hAnchor="page"/>
      <w:jc w:val="right"/>
    </w:pPr>
  </w:style>
  <w:style w:type="paragraph" w:customStyle="1" w:styleId="139">
    <w:name w:val="附录四级无"/>
    <w:basedOn w:val="119"/>
    <w:qFormat/>
    <w:uiPriority w:val="0"/>
    <w:pPr>
      <w:tabs>
        <w:tab w:val="clear" w:pos="360"/>
      </w:tabs>
      <w:spacing w:before="0" w:beforeLines="0" w:after="0" w:afterLines="0"/>
    </w:pPr>
    <w:rPr>
      <w:rFonts w:ascii="宋体" w:eastAsia="宋体"/>
      <w:szCs w:val="21"/>
    </w:rPr>
  </w:style>
  <w:style w:type="paragraph" w:customStyle="1" w:styleId="140">
    <w:name w:val="附录表标号"/>
    <w:basedOn w:val="1"/>
    <w:next w:val="22"/>
    <w:qFormat/>
    <w:uiPriority w:val="0"/>
    <w:pPr>
      <w:numPr>
        <w:ilvl w:val="0"/>
        <w:numId w:val="16"/>
      </w:numPr>
      <w:tabs>
        <w:tab w:val="clear" w:pos="0"/>
      </w:tabs>
      <w:spacing w:line="14" w:lineRule="exact"/>
      <w:ind w:left="811" w:hanging="448"/>
      <w:jc w:val="center"/>
      <w:outlineLvl w:val="0"/>
    </w:pPr>
    <w:rPr>
      <w:color w:val="FFFFFF"/>
    </w:rPr>
  </w:style>
  <w:style w:type="paragraph" w:customStyle="1" w:styleId="141">
    <w:name w:val="三级无"/>
    <w:basedOn w:val="108"/>
    <w:qFormat/>
    <w:uiPriority w:val="0"/>
    <w:pPr>
      <w:spacing w:before="0" w:beforeLines="0" w:after="0" w:afterLines="0"/>
    </w:pPr>
    <w:rPr>
      <w:rFonts w:ascii="宋体" w:eastAsia="宋体"/>
    </w:rPr>
  </w:style>
  <w:style w:type="paragraph" w:customStyle="1" w:styleId="142">
    <w:name w:val="正文公式编号制表符"/>
    <w:basedOn w:val="22"/>
    <w:next w:val="22"/>
    <w:qFormat/>
    <w:uiPriority w:val="0"/>
    <w:pPr>
      <w:ind w:firstLine="0" w:firstLineChars="0"/>
    </w:pPr>
  </w:style>
  <w:style w:type="paragraph" w:customStyle="1" w:styleId="143">
    <w:name w:val="注：（正文）"/>
    <w:basedOn w:val="99"/>
    <w:next w:val="22"/>
    <w:qFormat/>
    <w:uiPriority w:val="0"/>
    <w:pPr>
      <w:numPr>
        <w:ilvl w:val="0"/>
        <w:numId w:val="17"/>
      </w:numPr>
    </w:pPr>
  </w:style>
  <w:style w:type="paragraph" w:customStyle="1" w:styleId="1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5">
    <w:name w:val="附录图标号"/>
    <w:basedOn w:val="1"/>
    <w:qFormat/>
    <w:uiPriority w:val="0"/>
    <w:pPr>
      <w:keepNext/>
      <w:pageBreakBefore/>
      <w:widowControl/>
      <w:numPr>
        <w:ilvl w:val="0"/>
        <w:numId w:val="11"/>
      </w:numPr>
      <w:spacing w:line="14" w:lineRule="exact"/>
      <w:ind w:left="0" w:firstLine="363"/>
      <w:jc w:val="center"/>
      <w:outlineLvl w:val="0"/>
    </w:pPr>
    <w:rPr>
      <w:color w:val="FFFFFF"/>
    </w:rPr>
  </w:style>
  <w:style w:type="paragraph" w:customStyle="1" w:styleId="146">
    <w:name w:val="正文图标题"/>
    <w:next w:val="22"/>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47">
    <w:name w:val="封面标准文稿编辑信息2"/>
    <w:basedOn w:val="62"/>
    <w:qFormat/>
    <w:uiPriority w:val="0"/>
    <w:pPr>
      <w:framePr w:y="4469"/>
    </w:pPr>
  </w:style>
  <w:style w:type="paragraph" w:customStyle="1" w:styleId="148">
    <w:name w:val="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customStyle="1" w:styleId="149">
    <w:name w:val="封面一致性程度标识2"/>
    <w:basedOn w:val="64"/>
    <w:qFormat/>
    <w:uiPriority w:val="0"/>
    <w:pPr>
      <w:framePr w:y="4469"/>
    </w:pPr>
  </w:style>
  <w:style w:type="paragraph" w:customStyle="1" w:styleId="15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1">
    <w:name w:val="附录二级无"/>
    <w:basedOn w:val="98"/>
    <w:qFormat/>
    <w:uiPriority w:val="0"/>
    <w:pPr>
      <w:tabs>
        <w:tab w:val="clear" w:pos="360"/>
      </w:tabs>
      <w:spacing w:before="0" w:beforeLines="0" w:after="0" w:afterLines="0"/>
    </w:pPr>
    <w:rPr>
      <w:rFonts w:ascii="宋体" w:eastAsia="宋体"/>
      <w:szCs w:val="21"/>
    </w:rPr>
  </w:style>
  <w:style w:type="paragraph" w:customStyle="1" w:styleId="152">
    <w:name w:val="附录表标题"/>
    <w:basedOn w:val="1"/>
    <w:next w:val="22"/>
    <w:qFormat/>
    <w:uiPriority w:val="0"/>
    <w:pPr>
      <w:numPr>
        <w:ilvl w:val="1"/>
        <w:numId w:val="16"/>
      </w:numPr>
      <w:tabs>
        <w:tab w:val="left" w:pos="180"/>
      </w:tabs>
      <w:spacing w:before="50" w:beforeLines="50" w:after="50" w:afterLines="50"/>
      <w:ind w:left="0" w:firstLine="0"/>
      <w:jc w:val="center"/>
    </w:pPr>
    <w:rPr>
      <w:rFonts w:ascii="黑体" w:eastAsia="黑体"/>
      <w:szCs w:val="21"/>
    </w:rPr>
  </w:style>
  <w:style w:type="paragraph" w:customStyle="1" w:styleId="153">
    <w:name w:val="Table Text"/>
    <w:basedOn w:val="1"/>
    <w:semiHidden/>
    <w:qFormat/>
    <w:uiPriority w:val="0"/>
    <w:rPr>
      <w:rFonts w:ascii="宋体" w:hAnsi="宋体" w:eastAsia="宋体" w:cs="宋体"/>
      <w:sz w:val="18"/>
      <w:szCs w:val="18"/>
      <w:lang w:val="en-US" w:eastAsia="en-US" w:bidi="ar-SA"/>
    </w:rPr>
  </w:style>
  <w:style w:type="table" w:customStyle="1" w:styleId="154">
    <w:name w:val="Table Normal"/>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12</Pages>
  <Words>2686</Words>
  <Characters>3113</Characters>
  <Lines>42</Lines>
  <Paragraphs>11</Paragraphs>
  <TotalTime>137</TotalTime>
  <ScaleCrop>false</ScaleCrop>
  <LinksUpToDate>false</LinksUpToDate>
  <CharactersWithSpaces>3234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2021-10-18T02:33:00Z</dcterms:created>
  <dc:creator>CNIS</dc:creator>
  <cp:lastModifiedBy>阿成</cp:lastModifiedBy>
  <cp:lastPrinted>2024-09-26T01:36:00Z</cp:lastPrinted>
  <dcterms:modified xsi:type="dcterms:W3CDTF">2025-08-04T05:54:59Z</dcterms:modified>
  <dc:title>标准名称</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BC3834234BDF466BAD97FC1D5C743670_13</vt:lpwstr>
  </property>
  <property fmtid="{D5CDD505-2E9C-101B-9397-08002B2CF9AE}" pid="4" name="KSOTemplateDocerSaveRecord">
    <vt:lpwstr>eyJoZGlkIjoiNjljNTE1N2QzMmE5MWUxZTc0Mzc1YWJlNTQ4ZGQ4MzAiLCJ1c2VySWQiOiI4MDk1ODcxMjcifQ==</vt:lpwstr>
  </property>
</Properties>
</file>