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EEF0" w14:textId="0DDFC9DF" w:rsidR="00D3189B" w:rsidRPr="00895625" w:rsidRDefault="00D3189B" w:rsidP="00895625">
      <w:pPr>
        <w:spacing w:beforeLines="50" w:before="156" w:afterLines="50" w:after="156" w:line="360" w:lineRule="auto"/>
        <w:jc w:val="center"/>
        <w:outlineLvl w:val="0"/>
        <w:rPr>
          <w:rFonts w:asciiTheme="minorEastAsia" w:hAnsiTheme="minorEastAsia" w:cs="宋体" w:hint="eastAsia"/>
          <w:b/>
          <w:bCs/>
          <w:sz w:val="48"/>
          <w:szCs w:val="48"/>
          <w:lang w:val="zh-TW"/>
        </w:rPr>
      </w:pPr>
    </w:p>
    <w:p w14:paraId="28825677" w14:textId="77777777" w:rsidR="00D3189B" w:rsidRPr="00895625" w:rsidRDefault="00D3189B" w:rsidP="00895625">
      <w:pPr>
        <w:spacing w:beforeLines="50" w:before="156" w:afterLines="50" w:after="156" w:line="360" w:lineRule="auto"/>
        <w:jc w:val="center"/>
        <w:outlineLvl w:val="0"/>
        <w:rPr>
          <w:rFonts w:asciiTheme="minorEastAsia" w:hAnsiTheme="minorEastAsia" w:cs="宋体" w:hint="eastAsia"/>
          <w:b/>
          <w:bCs/>
          <w:sz w:val="48"/>
          <w:szCs w:val="48"/>
          <w:lang w:val="zh-TW"/>
        </w:rPr>
      </w:pPr>
    </w:p>
    <w:p w14:paraId="2B3BCE93" w14:textId="77777777" w:rsidR="00D3189B" w:rsidRPr="00895625" w:rsidRDefault="00D3189B" w:rsidP="00895625">
      <w:pPr>
        <w:spacing w:beforeLines="50" w:before="156" w:afterLines="50" w:after="156" w:line="360" w:lineRule="auto"/>
        <w:jc w:val="center"/>
        <w:outlineLvl w:val="0"/>
        <w:rPr>
          <w:rFonts w:asciiTheme="minorEastAsia" w:hAnsiTheme="minorEastAsia" w:cs="宋体" w:hint="eastAsia"/>
          <w:b/>
          <w:bCs/>
          <w:sz w:val="48"/>
          <w:szCs w:val="48"/>
          <w:lang w:val="zh-TW"/>
        </w:rPr>
      </w:pPr>
    </w:p>
    <w:p w14:paraId="3070B1D9" w14:textId="77777777" w:rsidR="00D3189B" w:rsidRPr="00895625" w:rsidRDefault="00D3189B" w:rsidP="00895625">
      <w:pPr>
        <w:spacing w:beforeLines="50" w:before="156" w:afterLines="50" w:after="156" w:line="360" w:lineRule="auto"/>
        <w:jc w:val="center"/>
        <w:outlineLvl w:val="0"/>
        <w:rPr>
          <w:rFonts w:asciiTheme="minorEastAsia" w:hAnsiTheme="minorEastAsia" w:cs="宋体" w:hint="eastAsia"/>
          <w:b/>
          <w:bCs/>
          <w:sz w:val="48"/>
          <w:szCs w:val="48"/>
          <w:lang w:val="zh-TW"/>
        </w:rPr>
      </w:pPr>
    </w:p>
    <w:p w14:paraId="6E63A081" w14:textId="11D6E2EB" w:rsidR="00D3189B" w:rsidRPr="00E4467A" w:rsidRDefault="00D3189B" w:rsidP="00E4467A">
      <w:pPr>
        <w:spacing w:beforeLines="50" w:before="156" w:afterLines="50" w:after="156" w:line="300" w:lineRule="auto"/>
        <w:jc w:val="center"/>
        <w:outlineLvl w:val="0"/>
        <w:rPr>
          <w:rFonts w:ascii="黑体" w:eastAsia="黑体" w:hAnsi="黑体" w:cs="宋体" w:hint="eastAsia"/>
          <w:sz w:val="48"/>
          <w:szCs w:val="48"/>
          <w:lang w:val="zh-TW"/>
        </w:rPr>
      </w:pPr>
      <w:r w:rsidRPr="00E4467A">
        <w:rPr>
          <w:rFonts w:ascii="黑体" w:eastAsia="黑体" w:hAnsi="黑体" w:cs="宋体" w:hint="eastAsia"/>
          <w:sz w:val="48"/>
          <w:szCs w:val="48"/>
          <w:lang w:val="zh-TW"/>
        </w:rPr>
        <w:t>《</w:t>
      </w:r>
      <w:r w:rsidR="00FC504D" w:rsidRPr="00E4467A">
        <w:rPr>
          <w:rFonts w:ascii="黑体" w:eastAsia="黑体" w:hAnsi="黑体" w:hint="eastAsia"/>
          <w:bCs/>
          <w:sz w:val="48"/>
          <w:szCs w:val="48"/>
        </w:rPr>
        <w:t>技术传播服务指南</w:t>
      </w:r>
      <w:r w:rsidRPr="00E4467A">
        <w:rPr>
          <w:rFonts w:ascii="黑体" w:eastAsia="黑体" w:hAnsi="黑体" w:cs="宋体" w:hint="eastAsia"/>
          <w:sz w:val="48"/>
          <w:szCs w:val="48"/>
          <w:lang w:val="zh-TW"/>
        </w:rPr>
        <w:t>》</w:t>
      </w:r>
      <w:r w:rsidRPr="00E4467A">
        <w:rPr>
          <w:rFonts w:ascii="黑体" w:eastAsia="黑体" w:hAnsi="黑体" w:cs="宋体" w:hint="eastAsia"/>
          <w:sz w:val="48"/>
          <w:szCs w:val="48"/>
          <w:lang w:val="zh-TW" w:eastAsia="zh-TW"/>
        </w:rPr>
        <w:t>团体标准</w:t>
      </w:r>
    </w:p>
    <w:p w14:paraId="5A2CB149" w14:textId="6091907F" w:rsidR="00D3189B" w:rsidRPr="00E4467A" w:rsidRDefault="00D3189B" w:rsidP="00E4467A">
      <w:pPr>
        <w:spacing w:beforeLines="50" w:before="156" w:afterLines="50" w:after="156" w:line="300" w:lineRule="auto"/>
        <w:jc w:val="center"/>
        <w:outlineLvl w:val="0"/>
        <w:rPr>
          <w:rFonts w:ascii="黑体" w:eastAsia="黑体" w:hAnsi="黑体" w:cs="宋体" w:hint="eastAsia"/>
          <w:sz w:val="48"/>
          <w:szCs w:val="48"/>
          <w:lang w:val="zh-TW" w:eastAsia="zh-TW"/>
        </w:rPr>
      </w:pPr>
      <w:r w:rsidRPr="00E4467A">
        <w:rPr>
          <w:rFonts w:ascii="黑体" w:eastAsia="黑体" w:hAnsi="黑体" w:cs="宋体" w:hint="eastAsia"/>
          <w:sz w:val="48"/>
          <w:szCs w:val="48"/>
          <w:lang w:val="zh-TW" w:eastAsia="zh-TW"/>
        </w:rPr>
        <w:t>编制说明（</w:t>
      </w:r>
      <w:r w:rsidRPr="00E4467A">
        <w:rPr>
          <w:rFonts w:ascii="黑体" w:eastAsia="黑体" w:hAnsi="黑体" w:cs="宋体" w:hint="eastAsia"/>
          <w:sz w:val="48"/>
          <w:szCs w:val="48"/>
        </w:rPr>
        <w:t>征求意见</w:t>
      </w:r>
      <w:r w:rsidRPr="00E4467A">
        <w:rPr>
          <w:rFonts w:ascii="黑体" w:eastAsia="黑体" w:hAnsi="黑体" w:cs="宋体" w:hint="eastAsia"/>
          <w:sz w:val="48"/>
          <w:szCs w:val="48"/>
          <w:lang w:val="zh-TW" w:eastAsia="zh-TW"/>
        </w:rPr>
        <w:t>稿）</w:t>
      </w:r>
    </w:p>
    <w:p w14:paraId="7F9A27B0" w14:textId="77777777" w:rsidR="00D3189B" w:rsidRPr="00895625" w:rsidRDefault="00D3189B" w:rsidP="00E4467A">
      <w:pPr>
        <w:spacing w:beforeLines="50" w:before="156" w:afterLines="50" w:after="156" w:line="300" w:lineRule="auto"/>
        <w:jc w:val="center"/>
        <w:outlineLvl w:val="0"/>
        <w:rPr>
          <w:rFonts w:asciiTheme="minorEastAsia" w:hAnsiTheme="minorEastAsia" w:cs="宋体" w:hint="eastAsia"/>
          <w:b/>
          <w:bCs/>
          <w:sz w:val="48"/>
          <w:szCs w:val="48"/>
          <w:lang w:val="zh-TW" w:eastAsia="zh-TW"/>
        </w:rPr>
      </w:pPr>
    </w:p>
    <w:p w14:paraId="57F199E6" w14:textId="77777777" w:rsidR="00D3189B" w:rsidRPr="00895625" w:rsidRDefault="00D3189B" w:rsidP="00E4467A">
      <w:pPr>
        <w:spacing w:beforeLines="50" w:before="156" w:afterLines="50" w:after="156" w:line="300" w:lineRule="auto"/>
        <w:jc w:val="center"/>
        <w:outlineLvl w:val="0"/>
        <w:rPr>
          <w:rFonts w:asciiTheme="minorEastAsia" w:hAnsiTheme="minorEastAsia" w:cs="宋体" w:hint="eastAsia"/>
          <w:b/>
          <w:bCs/>
          <w:sz w:val="48"/>
          <w:szCs w:val="48"/>
          <w:lang w:val="zh-TW" w:eastAsia="zh-TW"/>
        </w:rPr>
      </w:pPr>
    </w:p>
    <w:p w14:paraId="6AA9FC45" w14:textId="77777777" w:rsidR="00D3189B" w:rsidRPr="00895625" w:rsidRDefault="00D3189B" w:rsidP="00E4467A">
      <w:pPr>
        <w:spacing w:beforeLines="50" w:before="156" w:afterLines="50" w:after="156" w:line="300" w:lineRule="auto"/>
        <w:outlineLvl w:val="0"/>
        <w:rPr>
          <w:rFonts w:asciiTheme="minorEastAsia" w:hAnsiTheme="minorEastAsia" w:cs="宋体" w:hint="eastAsia"/>
          <w:b/>
          <w:bCs/>
          <w:sz w:val="48"/>
          <w:szCs w:val="48"/>
          <w:lang w:val="zh-TW"/>
        </w:rPr>
      </w:pPr>
    </w:p>
    <w:p w14:paraId="163FDC9A" w14:textId="77777777" w:rsidR="00D3189B" w:rsidRPr="00895625" w:rsidRDefault="00D3189B" w:rsidP="00E4467A">
      <w:pPr>
        <w:spacing w:beforeLines="50" w:before="156" w:afterLines="50" w:after="156" w:line="300" w:lineRule="auto"/>
        <w:outlineLvl w:val="0"/>
        <w:rPr>
          <w:rFonts w:asciiTheme="minorEastAsia" w:hAnsiTheme="minorEastAsia" w:cs="宋体" w:hint="eastAsia"/>
          <w:b/>
          <w:bCs/>
          <w:sz w:val="48"/>
          <w:szCs w:val="48"/>
          <w:lang w:val="zh-TW"/>
        </w:rPr>
      </w:pPr>
    </w:p>
    <w:p w14:paraId="2AFECB40" w14:textId="77777777" w:rsidR="00D3189B" w:rsidRPr="00895625" w:rsidRDefault="00D3189B" w:rsidP="00E4467A">
      <w:pPr>
        <w:spacing w:beforeLines="50" w:before="156" w:afterLines="50" w:after="156" w:line="300" w:lineRule="auto"/>
        <w:jc w:val="center"/>
        <w:outlineLvl w:val="0"/>
        <w:rPr>
          <w:rFonts w:asciiTheme="minorEastAsia" w:hAnsiTheme="minorEastAsia" w:cs="宋体" w:hint="eastAsia"/>
          <w:b/>
          <w:bCs/>
          <w:sz w:val="48"/>
          <w:szCs w:val="48"/>
          <w:lang w:val="zh-TW"/>
        </w:rPr>
      </w:pPr>
    </w:p>
    <w:p w14:paraId="0BC81EC9" w14:textId="77777777" w:rsidR="00D3189B" w:rsidRPr="00895625" w:rsidRDefault="00D3189B" w:rsidP="00E4467A">
      <w:pPr>
        <w:spacing w:beforeLines="50" w:before="156" w:afterLines="50" w:after="156" w:line="300" w:lineRule="auto"/>
        <w:jc w:val="center"/>
        <w:outlineLvl w:val="0"/>
        <w:rPr>
          <w:rFonts w:asciiTheme="minorEastAsia" w:hAnsiTheme="minorEastAsia" w:cs="宋体" w:hint="eastAsia"/>
          <w:b/>
          <w:bCs/>
          <w:sz w:val="48"/>
          <w:szCs w:val="48"/>
          <w:lang w:val="zh-TW"/>
        </w:rPr>
      </w:pPr>
    </w:p>
    <w:p w14:paraId="1751B1E8" w14:textId="77777777" w:rsidR="00D3189B" w:rsidRPr="00895625" w:rsidRDefault="00D3189B" w:rsidP="00E4467A">
      <w:pPr>
        <w:spacing w:beforeLines="50" w:before="156" w:afterLines="50" w:after="156" w:line="300" w:lineRule="auto"/>
        <w:jc w:val="center"/>
        <w:outlineLvl w:val="0"/>
        <w:rPr>
          <w:rFonts w:asciiTheme="minorEastAsia" w:hAnsiTheme="minorEastAsia" w:cs="宋体" w:hint="eastAsia"/>
          <w:b/>
          <w:bCs/>
          <w:sz w:val="48"/>
          <w:szCs w:val="48"/>
          <w:lang w:val="zh-TW"/>
        </w:rPr>
      </w:pPr>
    </w:p>
    <w:p w14:paraId="3422BD31" w14:textId="77777777" w:rsidR="00D3189B" w:rsidRPr="00895625" w:rsidRDefault="00D3189B" w:rsidP="00E4467A">
      <w:pPr>
        <w:spacing w:beforeLines="50" w:before="156" w:afterLines="50" w:after="156" w:line="300" w:lineRule="auto"/>
        <w:jc w:val="center"/>
        <w:outlineLvl w:val="0"/>
        <w:rPr>
          <w:rFonts w:asciiTheme="minorEastAsia" w:hAnsiTheme="minorEastAsia" w:cs="宋体" w:hint="eastAsia"/>
          <w:b/>
          <w:bCs/>
          <w:sz w:val="28"/>
          <w:szCs w:val="28"/>
          <w:lang w:val="zh-TW"/>
        </w:rPr>
      </w:pPr>
      <w:r w:rsidRPr="00895625">
        <w:rPr>
          <w:rFonts w:asciiTheme="minorEastAsia" w:hAnsiTheme="minorEastAsia" w:cs="宋体" w:hint="eastAsia"/>
          <w:b/>
          <w:bCs/>
          <w:sz w:val="28"/>
          <w:szCs w:val="28"/>
          <w:lang w:val="zh-TW" w:eastAsia="zh-TW"/>
        </w:rPr>
        <w:t>中国国际贸易促进委员会商业行业委员会</w:t>
      </w:r>
    </w:p>
    <w:p w14:paraId="44B5CF55" w14:textId="3455BE69" w:rsidR="00D3189B" w:rsidRPr="00895625" w:rsidRDefault="00D3189B" w:rsidP="00E4467A">
      <w:pPr>
        <w:spacing w:beforeLines="50" w:before="156" w:afterLines="50" w:after="156" w:line="300" w:lineRule="auto"/>
        <w:jc w:val="center"/>
        <w:outlineLvl w:val="0"/>
        <w:rPr>
          <w:rFonts w:asciiTheme="minorEastAsia" w:hAnsiTheme="minorEastAsia" w:cs="宋体" w:hint="eastAsia"/>
          <w:sz w:val="28"/>
          <w:szCs w:val="28"/>
          <w:lang w:val="zh-TW" w:eastAsia="zh-TW"/>
        </w:rPr>
      </w:pPr>
      <w:r w:rsidRPr="00895625">
        <w:rPr>
          <w:rFonts w:asciiTheme="minorEastAsia" w:hAnsiTheme="minorEastAsia" w:cs="宋体"/>
          <w:sz w:val="28"/>
          <w:szCs w:val="28"/>
          <w:lang w:val="zh-TW" w:eastAsia="zh-TW"/>
        </w:rPr>
        <w:t>二〇</w:t>
      </w:r>
      <w:r w:rsidRPr="00895625">
        <w:rPr>
          <w:rFonts w:asciiTheme="minorEastAsia" w:hAnsiTheme="minorEastAsia" w:cs="宋体"/>
          <w:sz w:val="28"/>
          <w:szCs w:val="28"/>
          <w:lang w:eastAsia="zh-TW"/>
        </w:rPr>
        <w:t>二五</w:t>
      </w:r>
      <w:r w:rsidRPr="00895625">
        <w:rPr>
          <w:rFonts w:asciiTheme="minorEastAsia" w:hAnsiTheme="minorEastAsia" w:cs="宋体"/>
          <w:sz w:val="28"/>
          <w:szCs w:val="28"/>
          <w:lang w:val="zh-TW" w:eastAsia="zh-TW"/>
        </w:rPr>
        <w:t>年</w:t>
      </w:r>
      <w:r w:rsidR="00C94BAC">
        <w:rPr>
          <w:rFonts w:asciiTheme="minorEastAsia" w:hAnsiTheme="minorEastAsia" w:cs="宋体" w:hint="eastAsia"/>
          <w:sz w:val="28"/>
          <w:szCs w:val="28"/>
          <w:lang w:eastAsia="zh-TW"/>
        </w:rPr>
        <w:t>七</w:t>
      </w:r>
      <w:r w:rsidRPr="00895625">
        <w:rPr>
          <w:rFonts w:asciiTheme="minorEastAsia" w:hAnsiTheme="minorEastAsia" w:cs="宋体"/>
          <w:sz w:val="28"/>
          <w:szCs w:val="28"/>
          <w:lang w:val="zh-TW" w:eastAsia="zh-TW"/>
        </w:rPr>
        <w:t>月</w:t>
      </w:r>
      <w:r w:rsidR="00C94BAC">
        <w:rPr>
          <w:rFonts w:asciiTheme="minorEastAsia" w:hAnsiTheme="minorEastAsia" w:cs="宋体" w:hint="eastAsia"/>
          <w:sz w:val="28"/>
          <w:szCs w:val="28"/>
          <w:lang w:eastAsia="zh-TW"/>
        </w:rPr>
        <w:t>二十五</w:t>
      </w:r>
      <w:r w:rsidRPr="00895625">
        <w:rPr>
          <w:rFonts w:asciiTheme="minorEastAsia" w:hAnsiTheme="minorEastAsia" w:cs="宋体"/>
          <w:sz w:val="28"/>
          <w:szCs w:val="28"/>
          <w:lang w:val="zh-TW" w:eastAsia="zh-TW"/>
        </w:rPr>
        <w:t>日</w:t>
      </w:r>
    </w:p>
    <w:p w14:paraId="266D0113" w14:textId="77777777" w:rsidR="00D3189B" w:rsidRPr="00895625" w:rsidRDefault="00D3189B" w:rsidP="00895625">
      <w:pPr>
        <w:widowControl/>
        <w:spacing w:line="360" w:lineRule="auto"/>
        <w:jc w:val="left"/>
        <w:rPr>
          <w:rFonts w:asciiTheme="minorEastAsia" w:hAnsiTheme="minorEastAsia" w:cs="宋体" w:hint="eastAsia"/>
          <w:sz w:val="28"/>
          <w:szCs w:val="28"/>
          <w:lang w:val="zh-TW" w:eastAsia="zh-TW"/>
        </w:rPr>
      </w:pPr>
      <w:r w:rsidRPr="00895625">
        <w:rPr>
          <w:rFonts w:asciiTheme="minorEastAsia" w:hAnsiTheme="minorEastAsia" w:cs="宋体"/>
          <w:sz w:val="28"/>
          <w:szCs w:val="28"/>
          <w:lang w:val="zh-TW" w:eastAsia="zh-TW"/>
        </w:rPr>
        <w:br w:type="page"/>
      </w:r>
    </w:p>
    <w:p w14:paraId="4087A26E" w14:textId="01EA819F" w:rsidR="00A6581B" w:rsidRDefault="00A6581B">
      <w:pPr>
        <w:spacing w:line="360" w:lineRule="auto"/>
        <w:jc w:val="center"/>
        <w:outlineLvl w:val="0"/>
        <w:rPr>
          <w:rFonts w:ascii="宋体" w:eastAsia="宋体" w:hAnsi="宋体" w:hint="eastAsia"/>
          <w:b/>
          <w:sz w:val="32"/>
          <w:szCs w:val="32"/>
        </w:rPr>
      </w:pPr>
      <w:r w:rsidRPr="00E4467A">
        <w:rPr>
          <w:rFonts w:ascii="宋体" w:eastAsia="宋体" w:hAnsi="宋体" w:hint="eastAsia"/>
          <w:b/>
          <w:sz w:val="32"/>
          <w:szCs w:val="32"/>
        </w:rPr>
        <w:lastRenderedPageBreak/>
        <w:t>《</w:t>
      </w:r>
      <w:r w:rsidR="00FC504D" w:rsidRPr="00E4467A">
        <w:rPr>
          <w:rFonts w:ascii="宋体" w:eastAsia="宋体" w:hAnsi="宋体" w:hint="eastAsia"/>
          <w:b/>
          <w:sz w:val="32"/>
          <w:szCs w:val="32"/>
        </w:rPr>
        <w:t>技术传播服务指南</w:t>
      </w:r>
      <w:r w:rsidRPr="00E4467A">
        <w:rPr>
          <w:rFonts w:ascii="宋体" w:eastAsia="宋体" w:hAnsi="宋体" w:hint="eastAsia"/>
          <w:b/>
          <w:sz w:val="32"/>
          <w:szCs w:val="32"/>
        </w:rPr>
        <w:t>》团体标准编制说明</w:t>
      </w:r>
    </w:p>
    <w:p w14:paraId="3729592C" w14:textId="77777777" w:rsidR="002E7680" w:rsidRPr="00E4467A" w:rsidRDefault="002E7680" w:rsidP="00E4467A">
      <w:pPr>
        <w:spacing w:line="360" w:lineRule="auto"/>
        <w:jc w:val="center"/>
        <w:outlineLvl w:val="0"/>
        <w:rPr>
          <w:rFonts w:ascii="宋体" w:eastAsia="宋体" w:hAnsi="宋体" w:hint="eastAsia"/>
          <w:b/>
          <w:sz w:val="24"/>
          <w:szCs w:val="24"/>
        </w:rPr>
      </w:pPr>
    </w:p>
    <w:p w14:paraId="2E6F2131" w14:textId="77777777" w:rsidR="00A6581B" w:rsidRPr="00E4467A" w:rsidRDefault="00A6581B" w:rsidP="00E4467A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bookmarkStart w:id="0" w:name="_Hlk198315627"/>
      <w:r w:rsidRPr="00E4467A">
        <w:rPr>
          <w:rFonts w:ascii="宋体" w:eastAsia="宋体" w:hAnsi="宋体" w:hint="eastAsia"/>
          <w:b/>
          <w:sz w:val="24"/>
          <w:szCs w:val="24"/>
        </w:rPr>
        <w:t>一、标准项目来源</w:t>
      </w:r>
    </w:p>
    <w:p w14:paraId="6E033BA4" w14:textId="77777777" w:rsidR="00FC504D" w:rsidRPr="00E4467A" w:rsidRDefault="00FC504D" w:rsidP="00E4467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随着科技产品数字化、智能化发展，用户对产品安全高效使用的需求日益增长。技术传播作为贯穿产品全生命周期的核心服务，通过专业化的信息撰写与交付，确保用户获取准确、实时的使用指导。然而，当前国内缺乏统一的技术传播服务标准，导致中小企业普遍面临以下问题：</w:t>
      </w:r>
    </w:p>
    <w:p w14:paraId="0D13E76F" w14:textId="77777777" w:rsidR="00FC504D" w:rsidRPr="00E4467A" w:rsidRDefault="00FC504D" w:rsidP="00E4467A">
      <w:pPr>
        <w:spacing w:line="360" w:lineRule="auto"/>
        <w:ind w:firstLineChars="177" w:firstLine="425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•</w:t>
      </w:r>
      <w:r w:rsidRPr="00E4467A">
        <w:rPr>
          <w:rFonts w:ascii="宋体" w:eastAsia="宋体" w:hAnsi="宋体"/>
          <w:sz w:val="24"/>
          <w:szCs w:val="24"/>
        </w:rPr>
        <w:tab/>
      </w:r>
      <w:r w:rsidRPr="00E4467A">
        <w:rPr>
          <w:rFonts w:ascii="宋体" w:eastAsia="宋体" w:hAnsi="宋体" w:hint="eastAsia"/>
          <w:sz w:val="24"/>
          <w:szCs w:val="24"/>
        </w:rPr>
        <w:t>技术传播流程不规范，服务质量参差不齐；</w:t>
      </w:r>
    </w:p>
    <w:p w14:paraId="4FA253AE" w14:textId="77777777" w:rsidR="00FC504D" w:rsidRPr="00E4467A" w:rsidRDefault="00FC504D" w:rsidP="00E4467A">
      <w:pPr>
        <w:spacing w:line="360" w:lineRule="auto"/>
        <w:ind w:firstLineChars="177" w:firstLine="425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•</w:t>
      </w:r>
      <w:r w:rsidRPr="00E4467A">
        <w:rPr>
          <w:rFonts w:ascii="宋体" w:eastAsia="宋体" w:hAnsi="宋体"/>
          <w:sz w:val="24"/>
          <w:szCs w:val="24"/>
        </w:rPr>
        <w:tab/>
      </w:r>
      <w:r w:rsidRPr="00E4467A">
        <w:rPr>
          <w:rFonts w:ascii="宋体" w:eastAsia="宋体" w:hAnsi="宋体" w:hint="eastAsia"/>
          <w:sz w:val="24"/>
          <w:szCs w:val="24"/>
        </w:rPr>
        <w:t>缺乏专业人才和工具配置指导；</w:t>
      </w:r>
    </w:p>
    <w:p w14:paraId="2171298E" w14:textId="77777777" w:rsidR="00FC504D" w:rsidRPr="00E4467A" w:rsidRDefault="00FC504D" w:rsidP="00E4467A">
      <w:pPr>
        <w:spacing w:line="360" w:lineRule="auto"/>
        <w:ind w:firstLineChars="177" w:firstLine="425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•</w:t>
      </w:r>
      <w:r w:rsidRPr="00E4467A">
        <w:rPr>
          <w:rFonts w:ascii="宋体" w:eastAsia="宋体" w:hAnsi="宋体"/>
          <w:sz w:val="24"/>
          <w:szCs w:val="24"/>
        </w:rPr>
        <w:tab/>
      </w:r>
      <w:r w:rsidRPr="00E4467A">
        <w:rPr>
          <w:rFonts w:ascii="宋体" w:eastAsia="宋体" w:hAnsi="宋体" w:hint="eastAsia"/>
          <w:sz w:val="24"/>
          <w:szCs w:val="24"/>
        </w:rPr>
        <w:t>全球化协作中缺乏标准化服务框架。</w:t>
      </w:r>
    </w:p>
    <w:p w14:paraId="6B0E9AB3" w14:textId="1A85B387" w:rsidR="00FC504D" w:rsidRPr="00E4467A" w:rsidRDefault="00FC504D" w:rsidP="00E4467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国际尚无专门针对技术传播服务的标准，仅存在术语基础规范</w:t>
      </w:r>
      <w:r w:rsidR="00E821BF">
        <w:rPr>
          <w:rFonts w:ascii="宋体" w:eastAsia="宋体" w:hAnsi="宋体" w:hint="eastAsia"/>
          <w:sz w:val="24"/>
          <w:szCs w:val="24"/>
        </w:rPr>
        <w:t>，即</w:t>
      </w:r>
      <w:r w:rsidR="00E821BF" w:rsidRPr="00E821BF">
        <w:rPr>
          <w:rFonts w:ascii="宋体" w:eastAsia="宋体" w:hAnsi="宋体"/>
          <w:sz w:val="24"/>
          <w:szCs w:val="24"/>
        </w:rPr>
        <w:t>ISO 24183:2024</w:t>
      </w:r>
      <w:r w:rsidR="00C61EBC">
        <w:rPr>
          <w:rFonts w:ascii="宋体" w:eastAsia="宋体" w:hAnsi="宋体" w:hint="eastAsia"/>
          <w:sz w:val="24"/>
          <w:szCs w:val="24"/>
        </w:rPr>
        <w:t>《技术交流 词汇》</w:t>
      </w:r>
      <w:r w:rsidRPr="00E4467A">
        <w:rPr>
          <w:rFonts w:ascii="宋体" w:eastAsia="宋体" w:hAnsi="宋体" w:hint="eastAsia"/>
          <w:sz w:val="24"/>
          <w:szCs w:val="24"/>
        </w:rPr>
        <w:t>。为此，</w:t>
      </w:r>
      <w:bookmarkStart w:id="1" w:name="_Hlk200619396"/>
      <w:r w:rsidRPr="00E4467A">
        <w:rPr>
          <w:rFonts w:ascii="宋体" w:eastAsia="宋体" w:hAnsi="宋体" w:hint="eastAsia"/>
          <w:sz w:val="24"/>
          <w:szCs w:val="24"/>
        </w:rPr>
        <w:t>中国贸促会商业行业委员会</w:t>
      </w:r>
      <w:bookmarkEnd w:id="1"/>
      <w:r w:rsidRPr="00E4467A">
        <w:rPr>
          <w:rFonts w:ascii="宋体" w:eastAsia="宋体" w:hAnsi="宋体" w:hint="eastAsia"/>
          <w:sz w:val="24"/>
          <w:szCs w:val="24"/>
        </w:rPr>
        <w:t>联合海信、大华、中兴汽车等企业及高校，共同起草本</w:t>
      </w:r>
      <w:r w:rsidR="00F72EB3" w:rsidRPr="00E4467A">
        <w:rPr>
          <w:rFonts w:ascii="宋体" w:eastAsia="宋体" w:hAnsi="宋体" w:hint="eastAsia"/>
          <w:sz w:val="24"/>
          <w:szCs w:val="24"/>
        </w:rPr>
        <w:t>标准</w:t>
      </w:r>
      <w:r w:rsidRPr="00E4467A">
        <w:rPr>
          <w:rFonts w:ascii="宋体" w:eastAsia="宋体" w:hAnsi="宋体" w:hint="eastAsia"/>
          <w:sz w:val="24"/>
          <w:szCs w:val="24"/>
        </w:rPr>
        <w:t>，旨在填补行业空白，推动技术传播服务规范化、国际化。</w:t>
      </w:r>
    </w:p>
    <w:p w14:paraId="14A052F5" w14:textId="2A51B20D" w:rsidR="00A6581B" w:rsidRPr="00E4467A" w:rsidRDefault="00A6581B" w:rsidP="00E4467A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E4467A">
        <w:rPr>
          <w:rFonts w:ascii="宋体" w:eastAsia="宋体" w:hAnsi="宋体" w:hint="eastAsia"/>
          <w:b/>
          <w:sz w:val="24"/>
          <w:szCs w:val="24"/>
        </w:rPr>
        <w:t>二、标准制定的目的和意义</w:t>
      </w:r>
    </w:p>
    <w:p w14:paraId="7CB66804" w14:textId="0EC0858F" w:rsidR="00FC504D" w:rsidRPr="00E4467A" w:rsidRDefault="00231DE1" w:rsidP="00E4467A">
      <w:pPr>
        <w:widowControl/>
        <w:spacing w:line="360" w:lineRule="auto"/>
        <w:ind w:firstLineChars="20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统一服务流程与质量要求</w:t>
      </w:r>
    </w:p>
    <w:p w14:paraId="7CC1573D" w14:textId="11A99B2A" w:rsidR="00FC504D" w:rsidRPr="00E4467A" w:rsidRDefault="00FC504D" w:rsidP="00E4467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明确技术传播服务的核心流程（如需求分析、内容创作、发布管理），规定各环节人员职责、工具配置及输出物标准，提升服务</w:t>
      </w:r>
      <w:r w:rsidR="00F76B76">
        <w:rPr>
          <w:rFonts w:ascii="宋体" w:eastAsia="宋体" w:hAnsi="宋体" w:hint="eastAsia"/>
          <w:sz w:val="24"/>
          <w:szCs w:val="24"/>
        </w:rPr>
        <w:t>的</w:t>
      </w:r>
      <w:r w:rsidRPr="00E4467A">
        <w:rPr>
          <w:rFonts w:ascii="宋体" w:eastAsia="宋体" w:hAnsi="宋体" w:hint="eastAsia"/>
          <w:sz w:val="24"/>
          <w:szCs w:val="24"/>
        </w:rPr>
        <w:t>一致性与可靠性。</w:t>
      </w:r>
    </w:p>
    <w:p w14:paraId="482589D6" w14:textId="01C6498B" w:rsidR="00231DE1" w:rsidRPr="00E4467A" w:rsidRDefault="00231DE1" w:rsidP="00E4467A">
      <w:pPr>
        <w:widowControl/>
        <w:spacing w:line="360" w:lineRule="auto"/>
        <w:ind w:firstLineChars="20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支撑中小企业能力建设</w:t>
      </w:r>
    </w:p>
    <w:p w14:paraId="52DFC30D" w14:textId="47053AA8" w:rsidR="00FC504D" w:rsidRPr="00E4467A" w:rsidRDefault="00FC504D" w:rsidP="00E4467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为缺乏专业团队的中小企业提供可落地的服务框架，助力其建立高效</w:t>
      </w:r>
      <w:r w:rsidR="00A9118F">
        <w:rPr>
          <w:rFonts w:ascii="宋体" w:eastAsia="宋体" w:hAnsi="宋体" w:hint="eastAsia"/>
          <w:sz w:val="24"/>
          <w:szCs w:val="24"/>
        </w:rPr>
        <w:t>的</w:t>
      </w:r>
      <w:r w:rsidRPr="00E4467A">
        <w:rPr>
          <w:rFonts w:ascii="宋体" w:eastAsia="宋体" w:hAnsi="宋体" w:hint="eastAsia"/>
          <w:sz w:val="24"/>
          <w:szCs w:val="24"/>
        </w:rPr>
        <w:t>技术传播体系，保障产品信息合</w:t>
      </w:r>
      <w:proofErr w:type="gramStart"/>
      <w:r w:rsidRPr="00E4467A">
        <w:rPr>
          <w:rFonts w:ascii="宋体" w:eastAsia="宋体" w:hAnsi="宋体" w:hint="eastAsia"/>
          <w:sz w:val="24"/>
          <w:szCs w:val="24"/>
        </w:rPr>
        <w:t>规</w:t>
      </w:r>
      <w:proofErr w:type="gramEnd"/>
      <w:r w:rsidRPr="00E4467A">
        <w:rPr>
          <w:rFonts w:ascii="宋体" w:eastAsia="宋体" w:hAnsi="宋体" w:hint="eastAsia"/>
          <w:sz w:val="24"/>
          <w:szCs w:val="24"/>
        </w:rPr>
        <w:t>性。</w:t>
      </w:r>
    </w:p>
    <w:p w14:paraId="6D4AB791" w14:textId="482144D6" w:rsidR="00FC504D" w:rsidRPr="00E4467A" w:rsidRDefault="00231DE1" w:rsidP="00E4467A">
      <w:pPr>
        <w:widowControl/>
        <w:spacing w:line="360" w:lineRule="auto"/>
        <w:ind w:firstLineChars="20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（三）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促进行业生态发展</w:t>
      </w:r>
    </w:p>
    <w:p w14:paraId="66711A74" w14:textId="77777777" w:rsidR="00FC504D" w:rsidRPr="00E4467A" w:rsidRDefault="00FC504D" w:rsidP="00E4467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规范独立技术传播服务商、远程协作等新兴模式，推动技术传播成为标准化新兴行业，扩大就业机会。</w:t>
      </w:r>
    </w:p>
    <w:p w14:paraId="1C10B9D2" w14:textId="3F5A9863" w:rsidR="00FC504D" w:rsidRPr="00E4467A" w:rsidRDefault="00231DE1" w:rsidP="00E4467A">
      <w:pPr>
        <w:widowControl/>
        <w:spacing w:line="360" w:lineRule="auto"/>
        <w:ind w:firstLineChars="20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（四）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赋能人才培养与教育</w:t>
      </w:r>
    </w:p>
    <w:p w14:paraId="7419D0AC" w14:textId="77777777" w:rsidR="00FC504D" w:rsidRPr="00E4467A" w:rsidRDefault="00FC504D" w:rsidP="00E4467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为高校开设技术传播课程提供依据，培养符合产业需求的复合型人才。</w:t>
      </w:r>
    </w:p>
    <w:p w14:paraId="66D3BBEB" w14:textId="5B55DF90" w:rsidR="00A6581B" w:rsidRPr="00E4467A" w:rsidRDefault="00A6581B" w:rsidP="00E4467A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E4467A">
        <w:rPr>
          <w:rFonts w:ascii="宋体" w:eastAsia="宋体" w:hAnsi="宋体" w:hint="eastAsia"/>
          <w:b/>
          <w:sz w:val="24"/>
          <w:szCs w:val="24"/>
        </w:rPr>
        <w:t>三、标准起草过程简述</w:t>
      </w:r>
    </w:p>
    <w:p w14:paraId="4C793795" w14:textId="77777777" w:rsidR="00FC504D" w:rsidRPr="00E4467A" w:rsidRDefault="00FC504D" w:rsidP="00E4467A">
      <w:pPr>
        <w:widowControl/>
        <w:spacing w:line="360" w:lineRule="auto"/>
        <w:ind w:firstLineChars="20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（一）预研与立项（</w:t>
      </w:r>
      <w:r w:rsidRPr="00E4467A">
        <w:rPr>
          <w:rFonts w:ascii="宋体" w:eastAsia="宋体" w:hAnsi="宋体" w:cs="宋体"/>
          <w:kern w:val="0"/>
          <w:sz w:val="24"/>
          <w:szCs w:val="24"/>
        </w:rPr>
        <w:t>2023年）</w:t>
      </w:r>
    </w:p>
    <w:tbl>
      <w:tblPr>
        <w:tblStyle w:val="af"/>
        <w:tblW w:w="8642" w:type="dxa"/>
        <w:jc w:val="center"/>
        <w:tblLook w:val="04A0" w:firstRow="1" w:lastRow="0" w:firstColumn="1" w:lastColumn="0" w:noHBand="0" w:noVBand="1"/>
      </w:tblPr>
      <w:tblGrid>
        <w:gridCol w:w="1869"/>
        <w:gridCol w:w="2662"/>
        <w:gridCol w:w="4111"/>
      </w:tblGrid>
      <w:tr w:rsidR="00864BF7" w:rsidRPr="00724ECA" w14:paraId="29CF63A6" w14:textId="77777777" w:rsidTr="00C61EBC">
        <w:trPr>
          <w:jc w:val="center"/>
        </w:trPr>
        <w:tc>
          <w:tcPr>
            <w:tcW w:w="1869" w:type="dxa"/>
            <w:hideMark/>
          </w:tcPr>
          <w:p w14:paraId="523C9F51" w14:textId="77777777" w:rsidR="00583F40" w:rsidRPr="00E4467A" w:rsidRDefault="00583F40" w:rsidP="004919E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662" w:type="dxa"/>
            <w:hideMark/>
          </w:tcPr>
          <w:p w14:paraId="7AB8D6AA" w14:textId="77777777" w:rsidR="00583F40" w:rsidRPr="00E4467A" w:rsidRDefault="00583F40" w:rsidP="004919E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核心议题</w:t>
            </w:r>
          </w:p>
        </w:tc>
        <w:tc>
          <w:tcPr>
            <w:tcW w:w="4111" w:type="dxa"/>
            <w:hideMark/>
          </w:tcPr>
          <w:p w14:paraId="20103BB5" w14:textId="77777777" w:rsidR="00583F40" w:rsidRPr="00E4467A" w:rsidRDefault="00583F40" w:rsidP="004919E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关键进展与决议</w:t>
            </w:r>
          </w:p>
        </w:tc>
      </w:tr>
      <w:tr w:rsidR="00864BF7" w:rsidRPr="00724ECA" w14:paraId="682229E5" w14:textId="77777777" w:rsidTr="00C61EBC">
        <w:trPr>
          <w:jc w:val="center"/>
        </w:trPr>
        <w:tc>
          <w:tcPr>
            <w:tcW w:w="1869" w:type="dxa"/>
            <w:hideMark/>
          </w:tcPr>
          <w:p w14:paraId="5D26976F" w14:textId="322FA984" w:rsidR="00583F40" w:rsidRPr="00E4467A" w:rsidRDefault="00583F40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2023年3</w:t>
            </w:r>
            <w:r w:rsidR="00864B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</w:p>
        </w:tc>
        <w:tc>
          <w:tcPr>
            <w:tcW w:w="2662" w:type="dxa"/>
            <w:hideMark/>
          </w:tcPr>
          <w:p w14:paraId="2C8C5930" w14:textId="7A8F7BAB" w:rsidR="00583F40" w:rsidRPr="00E4467A" w:rsidRDefault="00583F40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征集起草单位</w:t>
            </w:r>
          </w:p>
        </w:tc>
        <w:tc>
          <w:tcPr>
            <w:tcW w:w="4111" w:type="dxa"/>
            <w:hideMark/>
          </w:tcPr>
          <w:p w14:paraId="1F465471" w14:textId="1C58559D" w:rsidR="00583F40" w:rsidRPr="00E4467A" w:rsidRDefault="00583F40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组建工作组（含企业、高校代表）。</w:t>
            </w:r>
          </w:p>
        </w:tc>
      </w:tr>
      <w:tr w:rsidR="00864BF7" w:rsidRPr="00724ECA" w14:paraId="0D72FF13" w14:textId="77777777" w:rsidTr="00C61EBC">
        <w:trPr>
          <w:jc w:val="center"/>
        </w:trPr>
        <w:tc>
          <w:tcPr>
            <w:tcW w:w="1869" w:type="dxa"/>
            <w:hideMark/>
          </w:tcPr>
          <w:p w14:paraId="133014F4" w14:textId="692C8EB0" w:rsidR="00583F40" w:rsidRPr="00E4467A" w:rsidRDefault="00583F40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2023年10月</w:t>
            </w:r>
          </w:p>
        </w:tc>
        <w:tc>
          <w:tcPr>
            <w:tcW w:w="2662" w:type="dxa"/>
            <w:hideMark/>
          </w:tcPr>
          <w:p w14:paraId="36A08D5D" w14:textId="6986EC7D" w:rsidR="00583F40" w:rsidRPr="00E4467A" w:rsidRDefault="00583F40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第一次研讨会（杭州）</w:t>
            </w:r>
          </w:p>
        </w:tc>
        <w:tc>
          <w:tcPr>
            <w:tcW w:w="4111" w:type="dxa"/>
            <w:hideMark/>
          </w:tcPr>
          <w:p w14:paraId="485C0685" w14:textId="2479EA0D" w:rsidR="00583F40" w:rsidRPr="00E4467A" w:rsidRDefault="00583F40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明确“立足国情、对标国际”原则，提出构建中国特色技术传播体系。</w:t>
            </w:r>
          </w:p>
        </w:tc>
      </w:tr>
      <w:tr w:rsidR="00864BF7" w:rsidRPr="00724ECA" w14:paraId="6F998F80" w14:textId="77777777" w:rsidTr="00C61EBC">
        <w:trPr>
          <w:jc w:val="center"/>
        </w:trPr>
        <w:tc>
          <w:tcPr>
            <w:tcW w:w="1869" w:type="dxa"/>
          </w:tcPr>
          <w:p w14:paraId="5604FC1C" w14:textId="21DA633C" w:rsidR="00583F40" w:rsidRPr="00E4467A" w:rsidRDefault="00583F40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2023年11月</w:t>
            </w:r>
          </w:p>
        </w:tc>
        <w:tc>
          <w:tcPr>
            <w:tcW w:w="2662" w:type="dxa"/>
          </w:tcPr>
          <w:p w14:paraId="1848A50E" w14:textId="6EC1F7B2" w:rsidR="00583F40" w:rsidRPr="00E4467A" w:rsidRDefault="00583F40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第二次研讨会（北京）</w:t>
            </w:r>
          </w:p>
        </w:tc>
        <w:tc>
          <w:tcPr>
            <w:tcW w:w="4111" w:type="dxa"/>
          </w:tcPr>
          <w:p w14:paraId="35F0BD43" w14:textId="1772E93B" w:rsidR="00583F40" w:rsidRPr="00E4467A" w:rsidRDefault="004A2783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聚焦标准草案框架，高校专家从教育视角提出优化建议。</w:t>
            </w:r>
          </w:p>
        </w:tc>
      </w:tr>
    </w:tbl>
    <w:p w14:paraId="34A7B4FB" w14:textId="782B78CF" w:rsidR="00FC504D" w:rsidRPr="00E4467A" w:rsidRDefault="00FC504D" w:rsidP="00E4467A">
      <w:pPr>
        <w:widowControl/>
        <w:spacing w:line="360" w:lineRule="auto"/>
        <w:ind w:firstLineChars="20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（二）起草与修订（</w:t>
      </w:r>
      <w:r w:rsidRPr="00E4467A">
        <w:rPr>
          <w:rFonts w:ascii="宋体" w:eastAsia="宋体" w:hAnsi="宋体" w:cs="宋体"/>
          <w:kern w:val="0"/>
          <w:sz w:val="24"/>
          <w:szCs w:val="24"/>
        </w:rPr>
        <w:t>2024</w:t>
      </w:r>
      <w:r w:rsidR="00864BF7" w:rsidRPr="00E4467A">
        <w:rPr>
          <w:rFonts w:ascii="宋体" w:eastAsia="宋体" w:hAnsi="宋体" w:cs="宋体" w:hint="eastAsia"/>
          <w:kern w:val="0"/>
          <w:sz w:val="24"/>
          <w:szCs w:val="24"/>
        </w:rPr>
        <w:t>—</w:t>
      </w:r>
      <w:r w:rsidRPr="00E4467A">
        <w:rPr>
          <w:rFonts w:ascii="宋体" w:eastAsia="宋体" w:hAnsi="宋体" w:cs="宋体"/>
          <w:kern w:val="0"/>
          <w:sz w:val="24"/>
          <w:szCs w:val="24"/>
        </w:rPr>
        <w:t>2025年）</w:t>
      </w:r>
    </w:p>
    <w:tbl>
      <w:tblPr>
        <w:tblStyle w:val="af"/>
        <w:tblW w:w="8926" w:type="dxa"/>
        <w:jc w:val="center"/>
        <w:tblLook w:val="04A0" w:firstRow="1" w:lastRow="0" w:firstColumn="1" w:lastColumn="0" w:noHBand="0" w:noVBand="1"/>
      </w:tblPr>
      <w:tblGrid>
        <w:gridCol w:w="1227"/>
        <w:gridCol w:w="1603"/>
        <w:gridCol w:w="2552"/>
        <w:gridCol w:w="3544"/>
      </w:tblGrid>
      <w:tr w:rsidR="00FC504D" w:rsidRPr="00724ECA" w14:paraId="7B2D9BCC" w14:textId="77777777" w:rsidTr="00C61EBC">
        <w:trPr>
          <w:jc w:val="center"/>
        </w:trPr>
        <w:tc>
          <w:tcPr>
            <w:tcW w:w="1227" w:type="dxa"/>
            <w:hideMark/>
          </w:tcPr>
          <w:p w14:paraId="20D6C5BF" w14:textId="77777777" w:rsidR="00FC504D" w:rsidRPr="00E4467A" w:rsidRDefault="00FC504D" w:rsidP="004919E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会议次序</w:t>
            </w:r>
          </w:p>
        </w:tc>
        <w:tc>
          <w:tcPr>
            <w:tcW w:w="1603" w:type="dxa"/>
            <w:hideMark/>
          </w:tcPr>
          <w:p w14:paraId="6A6CEB94" w14:textId="77777777" w:rsidR="00FC504D" w:rsidRPr="00E4467A" w:rsidRDefault="00FC504D" w:rsidP="004919E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552" w:type="dxa"/>
            <w:hideMark/>
          </w:tcPr>
          <w:p w14:paraId="6F9679A2" w14:textId="77777777" w:rsidR="00FC504D" w:rsidRPr="00E4467A" w:rsidRDefault="00FC504D" w:rsidP="004919E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核心议题</w:t>
            </w:r>
          </w:p>
        </w:tc>
        <w:tc>
          <w:tcPr>
            <w:tcW w:w="3544" w:type="dxa"/>
            <w:hideMark/>
          </w:tcPr>
          <w:p w14:paraId="7AC53921" w14:textId="77777777" w:rsidR="00FC504D" w:rsidRPr="00E4467A" w:rsidRDefault="00FC504D" w:rsidP="004919E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关键进展与决议</w:t>
            </w:r>
          </w:p>
        </w:tc>
      </w:tr>
      <w:tr w:rsidR="00FC504D" w:rsidRPr="00724ECA" w14:paraId="0EF0E6FB" w14:textId="77777777" w:rsidTr="00C61EBC">
        <w:trPr>
          <w:jc w:val="center"/>
        </w:trPr>
        <w:tc>
          <w:tcPr>
            <w:tcW w:w="1227" w:type="dxa"/>
            <w:hideMark/>
          </w:tcPr>
          <w:p w14:paraId="1FBEE835" w14:textId="77777777" w:rsidR="00FC504D" w:rsidRPr="00E4467A" w:rsidRDefault="00FC504D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第三次</w:t>
            </w:r>
          </w:p>
        </w:tc>
        <w:tc>
          <w:tcPr>
            <w:tcW w:w="1603" w:type="dxa"/>
            <w:hideMark/>
          </w:tcPr>
          <w:p w14:paraId="79DEFFE8" w14:textId="7ACDFE8A" w:rsidR="00FC504D" w:rsidRPr="00E4467A" w:rsidRDefault="00FC504D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2025年4月</w:t>
            </w:r>
          </w:p>
        </w:tc>
        <w:tc>
          <w:tcPr>
            <w:tcW w:w="2552" w:type="dxa"/>
            <w:hideMark/>
          </w:tcPr>
          <w:p w14:paraId="7B0C727F" w14:textId="77777777" w:rsidR="00FC504D" w:rsidRPr="00E4467A" w:rsidRDefault="00FC504D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1. </w:t>
            </w: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术语一致性</w:t>
            </w: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2. </w:t>
            </w: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产品生命周期定义</w:t>
            </w:r>
          </w:p>
        </w:tc>
        <w:tc>
          <w:tcPr>
            <w:tcW w:w="3544" w:type="dxa"/>
            <w:hideMark/>
          </w:tcPr>
          <w:p w14:paraId="27915EDC" w14:textId="0E64F4E1" w:rsidR="00FC504D" w:rsidRPr="00E4467A" w:rsidRDefault="00FC504D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优化</w:t>
            </w: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49条评审意见，深化逻辑严谨性</w:t>
            </w: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明确“产品生命周期”阶段划分及信息发布形式</w:t>
            </w:r>
            <w:r w:rsidR="00C61E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FC504D" w:rsidRPr="00724ECA" w14:paraId="3873FD7D" w14:textId="77777777" w:rsidTr="00C61EBC">
        <w:trPr>
          <w:jc w:val="center"/>
        </w:trPr>
        <w:tc>
          <w:tcPr>
            <w:tcW w:w="1227" w:type="dxa"/>
            <w:hideMark/>
          </w:tcPr>
          <w:p w14:paraId="4AD9E27B" w14:textId="77777777" w:rsidR="00FC504D" w:rsidRPr="00E4467A" w:rsidRDefault="00FC504D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第四次</w:t>
            </w:r>
          </w:p>
        </w:tc>
        <w:tc>
          <w:tcPr>
            <w:tcW w:w="1603" w:type="dxa"/>
            <w:hideMark/>
          </w:tcPr>
          <w:p w14:paraId="23D26479" w14:textId="14ECCBB9" w:rsidR="00FC504D" w:rsidRPr="00E4467A" w:rsidRDefault="00FC504D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2025年5月</w:t>
            </w:r>
          </w:p>
        </w:tc>
        <w:tc>
          <w:tcPr>
            <w:tcW w:w="2552" w:type="dxa"/>
            <w:hideMark/>
          </w:tcPr>
          <w:p w14:paraId="59653CFD" w14:textId="77777777" w:rsidR="00FC504D" w:rsidRPr="00E4467A" w:rsidRDefault="00FC504D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1. AI工具应用</w:t>
            </w: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2. </w:t>
            </w: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服务流程优化</w:t>
            </w:r>
          </w:p>
        </w:tc>
        <w:tc>
          <w:tcPr>
            <w:tcW w:w="3544" w:type="dxa"/>
            <w:hideMark/>
          </w:tcPr>
          <w:p w14:paraId="1BE1973F" w14:textId="5CADB0D0" w:rsidR="00FC504D" w:rsidRPr="00E4467A" w:rsidRDefault="00FC504D" w:rsidP="004919E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整合技术传播体系定义新增</w:t>
            </w: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AI辅助内容生成、流程优化条款</w:t>
            </w: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完善服务总则</w:t>
            </w:r>
            <w:r w:rsidR="00C61E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54D087B0" w14:textId="6C9C8A97" w:rsidR="00FC504D" w:rsidRPr="00E4467A" w:rsidRDefault="00FC504D" w:rsidP="00E4467A">
      <w:pPr>
        <w:widowControl/>
        <w:spacing w:line="360" w:lineRule="auto"/>
        <w:ind w:firstLineChars="20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（三）征求意见阶段（</w:t>
      </w:r>
      <w:r w:rsidRPr="00E4467A">
        <w:rPr>
          <w:rFonts w:ascii="宋体" w:eastAsia="宋体" w:hAnsi="宋体" w:cs="宋体"/>
          <w:kern w:val="0"/>
          <w:sz w:val="24"/>
          <w:szCs w:val="24"/>
        </w:rPr>
        <w:t>2025年</w:t>
      </w:r>
      <w:r w:rsidR="00E372D9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E4467A">
        <w:rPr>
          <w:rFonts w:ascii="宋体" w:eastAsia="宋体" w:hAnsi="宋体" w:cs="宋体"/>
          <w:kern w:val="0"/>
          <w:sz w:val="24"/>
          <w:szCs w:val="24"/>
        </w:rPr>
        <w:t>月</w:t>
      </w:r>
      <w:r w:rsidR="00864BF7" w:rsidRPr="00E4467A">
        <w:rPr>
          <w:rFonts w:ascii="宋体" w:eastAsia="宋体" w:hAnsi="宋体" w:cs="宋体" w:hint="eastAsia"/>
          <w:kern w:val="0"/>
          <w:sz w:val="24"/>
          <w:szCs w:val="24"/>
        </w:rPr>
        <w:t>—</w:t>
      </w:r>
      <w:r w:rsidR="00E372D9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E4467A">
        <w:rPr>
          <w:rFonts w:ascii="宋体" w:eastAsia="宋体" w:hAnsi="宋体" w:cs="宋体"/>
          <w:kern w:val="0"/>
          <w:sz w:val="24"/>
          <w:szCs w:val="24"/>
        </w:rPr>
        <w:t>月）</w:t>
      </w:r>
    </w:p>
    <w:p w14:paraId="5EF25EA0" w14:textId="1F3F3940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通过全国团体标准信息平台、</w:t>
      </w:r>
      <w:r w:rsidR="009E20D8" w:rsidRPr="00E4467A">
        <w:rPr>
          <w:rFonts w:ascii="宋体" w:eastAsia="宋体" w:hAnsi="宋体" w:cs="宋体" w:hint="eastAsia"/>
          <w:kern w:val="0"/>
          <w:sz w:val="24"/>
          <w:szCs w:val="24"/>
        </w:rPr>
        <w:t>中国贸促会商业行业委员会官方网站及官方</w:t>
      </w:r>
      <w:proofErr w:type="gramStart"/>
      <w:r w:rsidRPr="00E4467A">
        <w:rPr>
          <w:rFonts w:ascii="宋体" w:eastAsia="宋体" w:hAnsi="宋体" w:cs="宋体" w:hint="eastAsia"/>
          <w:kern w:val="0"/>
          <w:sz w:val="24"/>
          <w:szCs w:val="24"/>
        </w:rPr>
        <w:t>微信公众号</w:t>
      </w:r>
      <w:proofErr w:type="gramEnd"/>
      <w:r w:rsidRPr="00E4467A">
        <w:rPr>
          <w:rFonts w:ascii="宋体" w:eastAsia="宋体" w:hAnsi="宋体" w:cs="宋体" w:hint="eastAsia"/>
          <w:kern w:val="0"/>
          <w:sz w:val="24"/>
          <w:szCs w:val="24"/>
        </w:rPr>
        <w:t>等渠道公开征求意见，同步召开专家座谈会深化论证。</w:t>
      </w:r>
    </w:p>
    <w:p w14:paraId="72E2D675" w14:textId="77777777" w:rsidR="00A6581B" w:rsidRPr="00E4467A" w:rsidRDefault="00A6581B" w:rsidP="00E4467A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E4467A">
        <w:rPr>
          <w:rFonts w:ascii="宋体" w:eastAsia="宋体" w:hAnsi="宋体" w:hint="eastAsia"/>
          <w:b/>
          <w:sz w:val="24"/>
          <w:szCs w:val="24"/>
        </w:rPr>
        <w:t>四、标准的主要内容和依据</w:t>
      </w:r>
    </w:p>
    <w:p w14:paraId="727583B1" w14:textId="3621DAF7" w:rsidR="00FC504D" w:rsidRPr="00E4467A" w:rsidRDefault="00895625" w:rsidP="00E4467A">
      <w:pPr>
        <w:pStyle w:val="af1"/>
        <w:widowControl/>
        <w:numPr>
          <w:ilvl w:val="0"/>
          <w:numId w:val="11"/>
        </w:numPr>
        <w:spacing w:line="360" w:lineRule="auto"/>
        <w:ind w:left="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标准架构的设计原则</w:t>
      </w:r>
    </w:p>
    <w:p w14:paraId="0D5465E8" w14:textId="55D081BA" w:rsidR="004D2830" w:rsidRDefault="00FC504D">
      <w:pPr>
        <w:pStyle w:val="af1"/>
        <w:widowControl/>
        <w:numPr>
          <w:ilvl w:val="0"/>
          <w:numId w:val="2"/>
        </w:numPr>
        <w:spacing w:line="360" w:lineRule="auto"/>
        <w:ind w:left="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国际衔接</w:t>
      </w:r>
      <w:r w:rsidR="00F22CBF" w:rsidRPr="00E4467A">
        <w:rPr>
          <w:rFonts w:ascii="宋体" w:eastAsia="宋体" w:hAnsi="宋体" w:cs="宋体" w:hint="eastAsia"/>
          <w:kern w:val="0"/>
          <w:sz w:val="24"/>
          <w:szCs w:val="24"/>
        </w:rPr>
        <w:t>性</w:t>
      </w:r>
    </w:p>
    <w:p w14:paraId="214A15CA" w14:textId="3B0DA758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参考</w:t>
      </w:r>
      <w:r w:rsidR="00BF4695" w:rsidRPr="00E4467A">
        <w:rPr>
          <w:rFonts w:ascii="宋体" w:eastAsia="宋体" w:hAnsi="宋体" w:cs="宋体"/>
          <w:kern w:val="0"/>
          <w:sz w:val="24"/>
          <w:szCs w:val="24"/>
        </w:rPr>
        <w:t>IEC/IEEE 82079-1:2019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等国际标准，确保</w:t>
      </w:r>
      <w:r w:rsidR="00895625" w:rsidRPr="00E4467A">
        <w:rPr>
          <w:rFonts w:ascii="宋体" w:eastAsia="宋体" w:hAnsi="宋体" w:cs="宋体" w:hint="eastAsia"/>
          <w:kern w:val="0"/>
          <w:sz w:val="24"/>
          <w:szCs w:val="24"/>
        </w:rPr>
        <w:t>该标准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术语</w:t>
      </w:r>
      <w:r w:rsidR="00A01C88" w:rsidRPr="00E4467A">
        <w:rPr>
          <w:rFonts w:ascii="宋体" w:eastAsia="宋体" w:hAnsi="宋体" w:cs="宋体" w:hint="eastAsia"/>
          <w:kern w:val="0"/>
          <w:sz w:val="24"/>
          <w:szCs w:val="24"/>
        </w:rPr>
        <w:t>和</w:t>
      </w:r>
      <w:r w:rsidR="00F22CBF" w:rsidRPr="00E4467A">
        <w:rPr>
          <w:rFonts w:ascii="宋体" w:eastAsia="宋体" w:hAnsi="宋体" w:cs="宋体" w:hint="eastAsia"/>
          <w:kern w:val="0"/>
          <w:sz w:val="24"/>
          <w:szCs w:val="24"/>
        </w:rPr>
        <w:t>流程与国际主流的实</w:t>
      </w:r>
      <w:r w:rsidR="00D94849">
        <w:rPr>
          <w:rFonts w:ascii="宋体" w:eastAsia="宋体" w:hAnsi="宋体" w:cs="宋体" w:hint="eastAsia"/>
          <w:kern w:val="0"/>
          <w:sz w:val="24"/>
          <w:szCs w:val="24"/>
        </w:rPr>
        <w:t>践</w:t>
      </w:r>
      <w:r w:rsidR="00F22CBF" w:rsidRPr="00E4467A">
        <w:rPr>
          <w:rFonts w:ascii="宋体" w:eastAsia="宋体" w:hAnsi="宋体" w:cs="宋体" w:hint="eastAsia"/>
          <w:kern w:val="0"/>
          <w:sz w:val="24"/>
          <w:szCs w:val="24"/>
        </w:rPr>
        <w:t>方案保持一致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461E95B" w14:textId="15D9AE97" w:rsidR="004D2830" w:rsidRDefault="00FC504D">
      <w:pPr>
        <w:widowControl/>
        <w:numPr>
          <w:ilvl w:val="0"/>
          <w:numId w:val="2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实践导向</w:t>
      </w:r>
      <w:r w:rsidR="00F22CBF" w:rsidRPr="00E4467A">
        <w:rPr>
          <w:rFonts w:ascii="宋体" w:eastAsia="宋体" w:hAnsi="宋体" w:cs="宋体" w:hint="eastAsia"/>
          <w:kern w:val="0"/>
          <w:sz w:val="24"/>
          <w:szCs w:val="24"/>
        </w:rPr>
        <w:t>性</w:t>
      </w:r>
    </w:p>
    <w:p w14:paraId="32329CDB" w14:textId="5B0BA59B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提炼头部企业（如海信、大华）技术传播服务体系经验</w:t>
      </w:r>
      <w:r w:rsidR="00895625" w:rsidRPr="00E4467A">
        <w:rPr>
          <w:rFonts w:ascii="宋体" w:eastAsia="宋体" w:hAnsi="宋体" w:cs="宋体" w:hint="eastAsia"/>
          <w:kern w:val="0"/>
          <w:sz w:val="24"/>
          <w:szCs w:val="24"/>
        </w:rPr>
        <w:t>，下沉到中小型企业，保证</w:t>
      </w:r>
      <w:r w:rsidR="00F22CBF" w:rsidRPr="00E4467A">
        <w:rPr>
          <w:rFonts w:ascii="宋体" w:eastAsia="宋体" w:hAnsi="宋体" w:cs="宋体" w:hint="eastAsia"/>
          <w:kern w:val="0"/>
          <w:sz w:val="24"/>
          <w:szCs w:val="24"/>
        </w:rPr>
        <w:t>标准</w:t>
      </w:r>
      <w:r w:rsidR="00895625" w:rsidRPr="00E4467A">
        <w:rPr>
          <w:rFonts w:ascii="宋体" w:eastAsia="宋体" w:hAnsi="宋体" w:cs="宋体" w:hint="eastAsia"/>
          <w:kern w:val="0"/>
          <w:sz w:val="24"/>
          <w:szCs w:val="24"/>
        </w:rPr>
        <w:t>内容</w:t>
      </w:r>
      <w:r w:rsidR="00F22CBF" w:rsidRPr="00E4467A">
        <w:rPr>
          <w:rFonts w:ascii="宋体" w:eastAsia="宋体" w:hAnsi="宋体" w:cs="宋体" w:hint="eastAsia"/>
          <w:kern w:val="0"/>
          <w:sz w:val="24"/>
          <w:szCs w:val="24"/>
        </w:rPr>
        <w:t>可落地实践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72C21904" w14:textId="68DD0179" w:rsidR="004D2830" w:rsidRDefault="004A63DD">
      <w:pPr>
        <w:widowControl/>
        <w:numPr>
          <w:ilvl w:val="0"/>
          <w:numId w:val="2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技术前瞻性</w:t>
      </w:r>
    </w:p>
    <w:p w14:paraId="5AB8596B" w14:textId="41624A1D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纳入</w:t>
      </w:r>
      <w:r w:rsidRPr="00E4467A">
        <w:rPr>
          <w:rFonts w:ascii="宋体" w:eastAsia="宋体" w:hAnsi="宋体" w:cs="宋体"/>
          <w:kern w:val="0"/>
          <w:sz w:val="24"/>
          <w:szCs w:val="24"/>
        </w:rPr>
        <w:t>AI辅助内容生成等新兴技术条款，预留迭代空间。</w:t>
      </w:r>
    </w:p>
    <w:p w14:paraId="6D4B523B" w14:textId="4E8C05CD" w:rsidR="00FC504D" w:rsidRPr="00E4467A" w:rsidRDefault="00F22CBF" w:rsidP="00E4467A">
      <w:pPr>
        <w:pStyle w:val="af1"/>
        <w:widowControl/>
        <w:numPr>
          <w:ilvl w:val="0"/>
          <w:numId w:val="11"/>
        </w:numPr>
        <w:spacing w:line="360" w:lineRule="auto"/>
        <w:ind w:left="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标准的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核心技术内容</w:t>
      </w:r>
    </w:p>
    <w:p w14:paraId="4963BFD7" w14:textId="520A6111" w:rsidR="004D2830" w:rsidRDefault="00F22CBF">
      <w:pPr>
        <w:pStyle w:val="af1"/>
        <w:widowControl/>
        <w:numPr>
          <w:ilvl w:val="0"/>
          <w:numId w:val="3"/>
        </w:numPr>
        <w:spacing w:line="360" w:lineRule="auto"/>
        <w:ind w:left="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技术传播的</w:t>
      </w:r>
      <w:r w:rsidR="00D94849" w:rsidRPr="00484B51">
        <w:rPr>
          <w:rFonts w:ascii="宋体" w:eastAsia="宋体" w:hAnsi="宋体" w:cs="宋体" w:hint="eastAsia"/>
          <w:kern w:val="0"/>
          <w:sz w:val="24"/>
          <w:szCs w:val="24"/>
        </w:rPr>
        <w:t>专业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服务范围</w:t>
      </w:r>
    </w:p>
    <w:p w14:paraId="7D9EA501" w14:textId="733AAB68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覆盖产品全生命周期（</w:t>
      </w:r>
      <w:r w:rsidR="00786945" w:rsidRPr="00E4467A">
        <w:rPr>
          <w:rFonts w:ascii="宋体" w:eastAsia="宋体" w:hAnsi="宋体" w:cs="宋体" w:hint="eastAsia"/>
          <w:kern w:val="0"/>
          <w:sz w:val="24"/>
          <w:szCs w:val="24"/>
        </w:rPr>
        <w:t>研发、制造、营销、交付、售后维修、</w:t>
      </w:r>
      <w:r w:rsidR="00BF4695" w:rsidRPr="00E4467A">
        <w:rPr>
          <w:rFonts w:ascii="宋体" w:eastAsia="宋体" w:hAnsi="宋体" w:cs="宋体" w:hint="eastAsia"/>
          <w:kern w:val="0"/>
          <w:sz w:val="24"/>
          <w:szCs w:val="24"/>
        </w:rPr>
        <w:t>报废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）的信息</w:t>
      </w:r>
      <w:r w:rsidR="00C46652" w:rsidRPr="00E4467A">
        <w:rPr>
          <w:rFonts w:ascii="宋体" w:eastAsia="宋体" w:hAnsi="宋体" w:cs="宋体" w:hint="eastAsia"/>
          <w:kern w:val="0"/>
          <w:sz w:val="24"/>
          <w:szCs w:val="24"/>
        </w:rPr>
        <w:t>开发和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服务。</w:t>
      </w:r>
    </w:p>
    <w:p w14:paraId="2D291B7B" w14:textId="2CCE9F1B" w:rsidR="004D2830" w:rsidRDefault="00F22CBF">
      <w:pPr>
        <w:widowControl/>
        <w:numPr>
          <w:ilvl w:val="0"/>
          <w:numId w:val="3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技术传播</w:t>
      </w:r>
      <w:r w:rsidR="00B36F62" w:rsidRPr="00E4467A">
        <w:rPr>
          <w:rFonts w:ascii="宋体" w:eastAsia="宋体" w:hAnsi="宋体" w:cs="宋体" w:hint="eastAsia"/>
          <w:kern w:val="0"/>
          <w:sz w:val="24"/>
          <w:szCs w:val="24"/>
        </w:rPr>
        <w:t>内容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的开发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流程</w:t>
      </w:r>
    </w:p>
    <w:p w14:paraId="4A2D1611" w14:textId="0DBA9F0F" w:rsidR="00FC504D" w:rsidRPr="00E4467A" w:rsidRDefault="00F22CBF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包括但不限于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需求分析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919E3" w:rsidRPr="00E4467A">
        <w:rPr>
          <w:rFonts w:ascii="宋体" w:eastAsia="宋体" w:hAnsi="宋体" w:cs="宋体" w:hint="eastAsia"/>
          <w:kern w:val="0"/>
          <w:sz w:val="24"/>
          <w:szCs w:val="24"/>
        </w:rPr>
        <w:t>内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容创作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质量验证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发布管理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效果评估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等开发节点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3EB46A02" w14:textId="4B74CA88" w:rsidR="00FC504D" w:rsidRPr="00E4467A" w:rsidRDefault="00274DA6" w:rsidP="00E4467A">
      <w:pPr>
        <w:widowControl/>
        <w:numPr>
          <w:ilvl w:val="0"/>
          <w:numId w:val="3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标准内容的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创新条款</w:t>
      </w:r>
    </w:p>
    <w:p w14:paraId="4AC74366" w14:textId="406F3A8B" w:rsidR="009B0CC9" w:rsidRPr="00015BD8" w:rsidRDefault="00015BD8" w:rsidP="00015BD8">
      <w:pPr>
        <w:widowControl/>
        <w:tabs>
          <w:tab w:val="left" w:pos="993"/>
        </w:tabs>
        <w:spacing w:line="360" w:lineRule="auto"/>
        <w:ind w:left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="00FC504D" w:rsidRPr="00015BD8">
        <w:rPr>
          <w:rFonts w:ascii="宋体" w:eastAsia="宋体" w:hAnsi="宋体" w:cs="宋体"/>
          <w:kern w:val="0"/>
          <w:sz w:val="24"/>
          <w:szCs w:val="24"/>
        </w:rPr>
        <w:t>AI工具应用</w:t>
      </w:r>
    </w:p>
    <w:p w14:paraId="2A53B4C8" w14:textId="16E718FE" w:rsidR="00FC504D" w:rsidRPr="00E4467A" w:rsidRDefault="00B36F62" w:rsidP="00E4467A">
      <w:pPr>
        <w:widowControl/>
        <w:tabs>
          <w:tab w:val="left" w:pos="993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提出</w:t>
      </w:r>
      <w:r w:rsidR="00FC504D" w:rsidRPr="00E4467A">
        <w:rPr>
          <w:rFonts w:ascii="宋体" w:eastAsia="宋体" w:hAnsi="宋体" w:cs="宋体"/>
          <w:kern w:val="0"/>
          <w:sz w:val="24"/>
          <w:szCs w:val="24"/>
        </w:rPr>
        <w:t>AI在内容生成、流程优化中的角色</w:t>
      </w:r>
      <w:r w:rsidR="00540AB0">
        <w:rPr>
          <w:rFonts w:ascii="宋体" w:eastAsia="宋体" w:hAnsi="宋体" w:cs="宋体" w:hint="eastAsia"/>
          <w:kern w:val="0"/>
          <w:sz w:val="24"/>
          <w:szCs w:val="24"/>
        </w:rPr>
        <w:t>，以及在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质量监控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等场景中的应用方向</w:t>
      </w:r>
      <w:r w:rsidR="009B0CC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397D32B9" w14:textId="70B81BC4" w:rsidR="009B0CC9" w:rsidRDefault="00015BD8" w:rsidP="00015BD8">
      <w:pPr>
        <w:widowControl/>
        <w:tabs>
          <w:tab w:val="left" w:pos="993"/>
        </w:tabs>
        <w:spacing w:line="360" w:lineRule="auto"/>
        <w:ind w:left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资源调配</w:t>
      </w:r>
    </w:p>
    <w:p w14:paraId="684B1F44" w14:textId="7574C6DD" w:rsidR="00FC504D" w:rsidRPr="00E4467A" w:rsidRDefault="00FC504D" w:rsidP="00E4467A">
      <w:pPr>
        <w:widowControl/>
        <w:tabs>
          <w:tab w:val="left" w:pos="993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明确人员能力矩阵、工具系统</w:t>
      </w:r>
      <w:r w:rsidR="00B36F62" w:rsidRPr="00E4467A">
        <w:rPr>
          <w:rFonts w:ascii="宋体" w:eastAsia="宋体" w:hAnsi="宋体" w:cs="宋体" w:hint="eastAsia"/>
          <w:kern w:val="0"/>
          <w:sz w:val="24"/>
          <w:szCs w:val="24"/>
        </w:rPr>
        <w:t>在技术内容开发过程中的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配置标准</w:t>
      </w:r>
      <w:r w:rsidR="009B0CC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7AED7805" w14:textId="1DBAB6CD" w:rsidR="009B0CC9" w:rsidRDefault="00015BD8" w:rsidP="00015BD8">
      <w:pPr>
        <w:widowControl/>
        <w:tabs>
          <w:tab w:val="left" w:pos="993"/>
        </w:tabs>
        <w:spacing w:line="360" w:lineRule="auto"/>
        <w:ind w:left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服务交付</w:t>
      </w:r>
    </w:p>
    <w:p w14:paraId="24FB5FE7" w14:textId="50021506" w:rsidR="00FC504D" w:rsidRPr="00E4467A" w:rsidRDefault="00FC504D" w:rsidP="00E4467A">
      <w:pPr>
        <w:widowControl/>
        <w:tabs>
          <w:tab w:val="left" w:pos="993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定义多语言、多媒介</w:t>
      </w:r>
      <w:r w:rsidR="00BF4695" w:rsidRPr="00E4467A">
        <w:rPr>
          <w:rFonts w:ascii="宋体" w:eastAsia="宋体" w:hAnsi="宋体" w:cs="宋体" w:hint="eastAsia"/>
          <w:kern w:val="0"/>
          <w:sz w:val="24"/>
          <w:szCs w:val="24"/>
        </w:rPr>
        <w:t>（文本、图像、音频和视频等）</w:t>
      </w:r>
      <w:r w:rsidR="00B36F62" w:rsidRPr="00E4467A">
        <w:rPr>
          <w:rFonts w:ascii="宋体" w:eastAsia="宋体" w:hAnsi="宋体" w:cs="宋体" w:hint="eastAsia"/>
          <w:kern w:val="0"/>
          <w:sz w:val="24"/>
          <w:szCs w:val="24"/>
        </w:rPr>
        <w:t>在技术内容交付时的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输出要求。</w:t>
      </w:r>
    </w:p>
    <w:p w14:paraId="5A9ADF7B" w14:textId="24BDF409" w:rsidR="00FC504D" w:rsidRPr="00E4467A" w:rsidRDefault="00B36F62" w:rsidP="00E4467A">
      <w:pPr>
        <w:pStyle w:val="af1"/>
        <w:widowControl/>
        <w:numPr>
          <w:ilvl w:val="0"/>
          <w:numId w:val="11"/>
        </w:numPr>
        <w:spacing w:line="360" w:lineRule="auto"/>
        <w:ind w:left="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标准内容的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主要依据</w:t>
      </w:r>
    </w:p>
    <w:p w14:paraId="0BA45F1B" w14:textId="7A2100F3" w:rsidR="004D2830" w:rsidRDefault="00FC504D">
      <w:pPr>
        <w:pStyle w:val="af1"/>
        <w:widowControl/>
        <w:numPr>
          <w:ilvl w:val="0"/>
          <w:numId w:val="4"/>
        </w:numPr>
        <w:spacing w:line="360" w:lineRule="auto"/>
        <w:ind w:left="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规范性文件</w:t>
      </w:r>
    </w:p>
    <w:p w14:paraId="027C653A" w14:textId="7C5DDD58" w:rsidR="00FC504D" w:rsidRPr="00E4467A" w:rsidRDefault="00CC6FC4" w:rsidP="007E4DE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/>
          <w:kern w:val="0"/>
          <w:sz w:val="24"/>
          <w:szCs w:val="24"/>
        </w:rPr>
        <w:t>GB/T 19678.1-2018</w:t>
      </w:r>
      <w:r w:rsidR="007E4DEE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7E4DEE" w:rsidRPr="00E4467A">
        <w:rPr>
          <w:rFonts w:ascii="宋体" w:eastAsia="宋体" w:hAnsi="宋体" w:cs="宋体" w:hint="eastAsia"/>
          <w:kern w:val="0"/>
          <w:sz w:val="24"/>
          <w:szCs w:val="24"/>
        </w:rPr>
        <w:t>使用说明的编制</w:t>
      </w:r>
      <w:r w:rsidR="007E4DEE" w:rsidRPr="00E4467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7E4DEE" w:rsidRPr="00E4467A">
        <w:rPr>
          <w:rFonts w:ascii="宋体" w:eastAsia="宋体" w:hAnsi="宋体" w:cs="宋体" w:hint="eastAsia"/>
          <w:kern w:val="0"/>
          <w:sz w:val="24"/>
          <w:szCs w:val="24"/>
        </w:rPr>
        <w:t>构成、内容和表示方法</w:t>
      </w:r>
      <w:r w:rsidR="007E4DEE" w:rsidRPr="00E4467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7E4DEE" w:rsidRPr="00E4467A">
        <w:rPr>
          <w:rFonts w:ascii="宋体" w:eastAsia="宋体" w:hAnsi="宋体" w:cs="宋体" w:hint="eastAsia"/>
          <w:kern w:val="0"/>
          <w:sz w:val="24"/>
          <w:szCs w:val="24"/>
        </w:rPr>
        <w:t>第</w:t>
      </w:r>
      <w:r w:rsidR="007E4DEE" w:rsidRPr="00E4467A">
        <w:rPr>
          <w:rFonts w:ascii="宋体" w:eastAsia="宋体" w:hAnsi="宋体" w:cs="宋体"/>
          <w:kern w:val="0"/>
          <w:sz w:val="24"/>
          <w:szCs w:val="24"/>
        </w:rPr>
        <w:t>1部分：通则和详细要求</w:t>
      </w:r>
      <w:r w:rsidR="007E4DEE">
        <w:rPr>
          <w:rFonts w:ascii="宋体" w:eastAsia="宋体" w:hAnsi="宋体" w:cs="宋体" w:hint="eastAsia"/>
          <w:kern w:val="0"/>
          <w:sz w:val="24"/>
          <w:szCs w:val="24"/>
        </w:rPr>
        <w:t>》、</w:t>
      </w:r>
      <w:r w:rsidR="00E87C43" w:rsidRPr="00E4467A">
        <w:rPr>
          <w:rFonts w:ascii="宋体" w:eastAsia="宋体" w:hAnsi="宋体" w:cs="宋体"/>
          <w:kern w:val="0"/>
          <w:sz w:val="24"/>
          <w:szCs w:val="24"/>
        </w:rPr>
        <w:t>GB/T 1.1-2020</w:t>
      </w:r>
      <w:r w:rsidR="007E4DEE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7E4DEE" w:rsidRPr="00E4467A">
        <w:rPr>
          <w:rFonts w:ascii="宋体" w:eastAsia="宋体" w:hAnsi="宋体" w:cs="宋体" w:hint="eastAsia"/>
          <w:kern w:val="0"/>
          <w:sz w:val="24"/>
          <w:szCs w:val="24"/>
        </w:rPr>
        <w:t>标准化工作导则</w:t>
      </w:r>
      <w:r w:rsidR="007E4DEE" w:rsidRPr="00E4467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7E4DEE" w:rsidRPr="00E4467A">
        <w:rPr>
          <w:rFonts w:ascii="宋体" w:eastAsia="宋体" w:hAnsi="宋体" w:cs="宋体" w:hint="eastAsia"/>
          <w:kern w:val="0"/>
          <w:sz w:val="24"/>
          <w:szCs w:val="24"/>
        </w:rPr>
        <w:t>第</w:t>
      </w:r>
      <w:r w:rsidR="007E4DEE" w:rsidRPr="00E4467A">
        <w:rPr>
          <w:rFonts w:ascii="宋体" w:eastAsia="宋体" w:hAnsi="宋体" w:cs="宋体"/>
          <w:kern w:val="0"/>
          <w:sz w:val="24"/>
          <w:szCs w:val="24"/>
        </w:rPr>
        <w:t>1部分：标准化文件的结构和起草规则</w:t>
      </w:r>
      <w:r w:rsidR="007E4DEE">
        <w:rPr>
          <w:rFonts w:ascii="宋体" w:eastAsia="宋体" w:hAnsi="宋体" w:cs="宋体" w:hint="eastAsia"/>
          <w:kern w:val="0"/>
          <w:sz w:val="24"/>
          <w:szCs w:val="24"/>
        </w:rPr>
        <w:t>》。</w:t>
      </w:r>
    </w:p>
    <w:p w14:paraId="3597C021" w14:textId="252F68BD" w:rsidR="004D2830" w:rsidRDefault="00FC504D">
      <w:pPr>
        <w:widowControl/>
        <w:numPr>
          <w:ilvl w:val="0"/>
          <w:numId w:val="4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国际标准</w:t>
      </w:r>
    </w:p>
    <w:p w14:paraId="794418FD" w14:textId="38016AA3" w:rsidR="00FC504D" w:rsidRPr="00E4467A" w:rsidRDefault="00540AB0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2" w:name="_Hlk202341577"/>
      <w:r w:rsidRPr="00540AB0">
        <w:rPr>
          <w:rFonts w:ascii="宋体" w:eastAsia="宋体" w:hAnsi="宋体" w:cs="宋体"/>
          <w:kern w:val="0"/>
          <w:sz w:val="24"/>
          <w:szCs w:val="24"/>
        </w:rPr>
        <w:t>IEC/IEEE 82079-1:2019</w:t>
      </w:r>
      <w:bookmarkEnd w:id="2"/>
      <w:r w:rsidR="007E4DEE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7E4DEE" w:rsidRPr="00E4467A">
        <w:rPr>
          <w:rFonts w:ascii="宋体" w:eastAsia="宋体" w:hAnsi="宋体" w:cs="宋体" w:hint="eastAsia"/>
          <w:kern w:val="0"/>
          <w:sz w:val="24"/>
          <w:szCs w:val="24"/>
        </w:rPr>
        <w:t>产品使用信息（使用说明书）的编制第</w:t>
      </w:r>
      <w:r w:rsidR="007E4DEE" w:rsidRPr="00E4467A">
        <w:rPr>
          <w:rFonts w:ascii="宋体" w:eastAsia="宋体" w:hAnsi="宋体" w:cs="宋体"/>
          <w:kern w:val="0"/>
          <w:sz w:val="24"/>
          <w:szCs w:val="24"/>
        </w:rPr>
        <w:t>1部分:原则和一般要求</w:t>
      </w:r>
      <w:r w:rsidR="007E4DEE">
        <w:rPr>
          <w:rFonts w:ascii="宋体" w:eastAsia="宋体" w:hAnsi="宋体" w:cs="宋体" w:hint="eastAsia"/>
          <w:kern w:val="0"/>
          <w:sz w:val="24"/>
          <w:szCs w:val="24"/>
        </w:rPr>
        <w:t>》。</w:t>
      </w:r>
    </w:p>
    <w:p w14:paraId="414FA87E" w14:textId="73F10BBF" w:rsidR="004D2830" w:rsidRDefault="00FC504D">
      <w:pPr>
        <w:widowControl/>
        <w:numPr>
          <w:ilvl w:val="0"/>
          <w:numId w:val="4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行业实践</w:t>
      </w:r>
    </w:p>
    <w:p w14:paraId="447FA796" w14:textId="6E07EE58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头部企业</w:t>
      </w:r>
      <w:r w:rsidR="00C46652" w:rsidRPr="00E4467A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技术传播服务体系及高校产学研案例。</w:t>
      </w:r>
    </w:p>
    <w:p w14:paraId="127EF8EB" w14:textId="49C40FE8" w:rsidR="00A6581B" w:rsidRPr="00E4467A" w:rsidRDefault="00A6581B" w:rsidP="00E4467A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E4467A">
        <w:rPr>
          <w:rFonts w:ascii="宋体" w:eastAsia="宋体" w:hAnsi="宋体" w:hint="eastAsia"/>
          <w:b/>
          <w:sz w:val="24"/>
          <w:szCs w:val="24"/>
        </w:rPr>
        <w:t>五、标准的水平</w:t>
      </w:r>
    </w:p>
    <w:p w14:paraId="1A1D1ED0" w14:textId="5664F12B" w:rsidR="002E7680" w:rsidRDefault="00C5362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填补国内外空白</w:t>
      </w:r>
    </w:p>
    <w:p w14:paraId="4C94FB81" w14:textId="20AFFA2C" w:rsidR="00FC504D" w:rsidRPr="00E4467A" w:rsidRDefault="00786945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首次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系统化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介绍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技术传播服务指南，独创“产品生命周期</w:t>
      </w:r>
      <w:r w:rsidR="00FC504D" w:rsidRPr="00E4467A">
        <w:rPr>
          <w:rFonts w:ascii="宋体" w:eastAsia="宋体" w:hAnsi="宋体" w:cs="宋体"/>
          <w:kern w:val="0"/>
          <w:sz w:val="24"/>
          <w:szCs w:val="24"/>
        </w:rPr>
        <w:t>+AI赋能”</w:t>
      </w:r>
      <w:proofErr w:type="gramStart"/>
      <w:r w:rsidR="00FC504D" w:rsidRPr="00E4467A">
        <w:rPr>
          <w:rFonts w:ascii="宋体" w:eastAsia="宋体" w:hAnsi="宋体" w:cs="宋体"/>
          <w:kern w:val="0"/>
          <w:sz w:val="24"/>
          <w:szCs w:val="24"/>
        </w:rPr>
        <w:t>双维框架</w:t>
      </w:r>
      <w:proofErr w:type="gramEnd"/>
      <w:r w:rsidR="00FC504D" w:rsidRPr="00E4467A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4B6E90D" w14:textId="5CE13F03" w:rsidR="002E7680" w:rsidRDefault="0089562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中国特色实践</w:t>
      </w:r>
    </w:p>
    <w:p w14:paraId="0A815B9C" w14:textId="031666E0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结合中小企业需求与高校教育资源，构建“服务标准</w:t>
      </w:r>
      <w:bookmarkStart w:id="3" w:name="_Hlk202341646"/>
      <w:r w:rsidR="00540AB0">
        <w:rPr>
          <w:rFonts w:ascii="宋体" w:eastAsia="宋体" w:hAnsi="宋体" w:cs="宋体" w:hint="eastAsia"/>
          <w:kern w:val="0"/>
          <w:sz w:val="24"/>
          <w:szCs w:val="24"/>
        </w:rPr>
        <w:t>—</w:t>
      </w:r>
      <w:bookmarkEnd w:id="3"/>
      <w:r w:rsidRPr="00E4467A">
        <w:rPr>
          <w:rFonts w:ascii="宋体" w:eastAsia="宋体" w:hAnsi="宋体" w:cs="宋体" w:hint="eastAsia"/>
          <w:kern w:val="0"/>
          <w:sz w:val="24"/>
          <w:szCs w:val="24"/>
        </w:rPr>
        <w:t>人才培养</w:t>
      </w:r>
      <w:r w:rsidR="00540AB0" w:rsidRPr="00540AB0">
        <w:rPr>
          <w:rFonts w:ascii="宋体" w:eastAsia="宋体" w:hAnsi="宋体" w:cs="宋体" w:hint="eastAsia"/>
          <w:kern w:val="0"/>
          <w:sz w:val="24"/>
          <w:szCs w:val="24"/>
        </w:rPr>
        <w:t>—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产业应用”生态链。</w:t>
      </w:r>
    </w:p>
    <w:p w14:paraId="1C14D946" w14:textId="483B4F79" w:rsidR="002E7680" w:rsidRDefault="0089562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（三）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国内领先水平</w:t>
      </w:r>
    </w:p>
    <w:p w14:paraId="1FA417B0" w14:textId="6A7EC33D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纳入前沿技术应用（如</w:t>
      </w:r>
      <w:r w:rsidRPr="00E4467A">
        <w:rPr>
          <w:rFonts w:ascii="宋体" w:eastAsia="宋体" w:hAnsi="宋体" w:cs="宋体"/>
          <w:kern w:val="0"/>
          <w:sz w:val="24"/>
          <w:szCs w:val="24"/>
        </w:rPr>
        <w:t>AI）、多场景协作模式（远程/外包），引领行业升级。</w:t>
      </w:r>
    </w:p>
    <w:p w14:paraId="44CB3BED" w14:textId="77777777" w:rsidR="00A6581B" w:rsidRPr="00E4467A" w:rsidRDefault="00A6581B" w:rsidP="00E4467A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E4467A">
        <w:rPr>
          <w:rFonts w:ascii="宋体" w:eastAsia="宋体" w:hAnsi="宋体" w:hint="eastAsia"/>
          <w:b/>
          <w:sz w:val="24"/>
          <w:szCs w:val="24"/>
        </w:rPr>
        <w:t>六、与有关现行法律、法规和强制性国家标准的关系</w:t>
      </w:r>
    </w:p>
    <w:p w14:paraId="3B1E76F7" w14:textId="5A648C99" w:rsidR="00E74BDC" w:rsidRPr="00E4467A" w:rsidRDefault="00A6581B" w:rsidP="00E4467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本标准符合国家现行法律、法规、规章和强制性国家标准的要求。在编写过程中，严格遵循相关法律法规，确保标准内容的合法性和合</w:t>
      </w:r>
      <w:proofErr w:type="gramStart"/>
      <w:r w:rsidRPr="00E4467A">
        <w:rPr>
          <w:rFonts w:ascii="宋体" w:eastAsia="宋体" w:hAnsi="宋体" w:hint="eastAsia"/>
          <w:sz w:val="24"/>
          <w:szCs w:val="24"/>
        </w:rPr>
        <w:t>规</w:t>
      </w:r>
      <w:proofErr w:type="gramEnd"/>
      <w:r w:rsidRPr="00E4467A">
        <w:rPr>
          <w:rFonts w:ascii="宋体" w:eastAsia="宋体" w:hAnsi="宋体" w:hint="eastAsia"/>
          <w:sz w:val="24"/>
          <w:szCs w:val="24"/>
        </w:rPr>
        <w:t>性。</w:t>
      </w:r>
    </w:p>
    <w:p w14:paraId="1AC6BC9F" w14:textId="77777777" w:rsidR="00A6581B" w:rsidRPr="00E4467A" w:rsidRDefault="00A6581B" w:rsidP="00E4467A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E4467A">
        <w:rPr>
          <w:rFonts w:ascii="宋体" w:eastAsia="宋体" w:hAnsi="宋体" w:hint="eastAsia"/>
          <w:b/>
          <w:sz w:val="24"/>
          <w:szCs w:val="24"/>
        </w:rPr>
        <w:t>七、贯彻标准的要求和措施建议</w:t>
      </w:r>
    </w:p>
    <w:p w14:paraId="3B078B56" w14:textId="6B486C3A" w:rsidR="002E7680" w:rsidRDefault="00494B78">
      <w:pPr>
        <w:spacing w:line="360" w:lineRule="auto"/>
        <w:ind w:firstLineChars="200" w:firstLine="480"/>
        <w:rPr>
          <w:rFonts w:ascii="宋体" w:eastAsia="宋体" w:hAnsi="宋体" w:hint="eastAsia"/>
          <w:b/>
          <w:sz w:val="24"/>
          <w:szCs w:val="24"/>
        </w:rPr>
      </w:pPr>
      <w:r w:rsidRPr="00E4467A">
        <w:rPr>
          <w:rFonts w:ascii="宋体" w:eastAsia="宋体" w:hAnsi="宋体" w:hint="eastAsia"/>
          <w:bCs/>
          <w:sz w:val="24"/>
          <w:szCs w:val="24"/>
        </w:rPr>
        <w:t>（一）</w:t>
      </w:r>
      <w:r w:rsidR="00A6581B" w:rsidRPr="00E4467A">
        <w:rPr>
          <w:rFonts w:ascii="宋体" w:eastAsia="宋体" w:hAnsi="宋体" w:hint="eastAsia"/>
          <w:bCs/>
          <w:sz w:val="24"/>
          <w:szCs w:val="24"/>
        </w:rPr>
        <w:t>宣传推广</w:t>
      </w:r>
    </w:p>
    <w:p w14:paraId="553EDFE6" w14:textId="2CA1174C" w:rsidR="00A6581B" w:rsidRPr="00E4467A" w:rsidRDefault="00A6581B" w:rsidP="00E4467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建议通过论坛、研讨会、展会等形式，向企业和</w:t>
      </w:r>
      <w:r w:rsidR="00C5362E" w:rsidRPr="00E4467A">
        <w:rPr>
          <w:rFonts w:ascii="宋体" w:eastAsia="宋体" w:hAnsi="宋体" w:hint="eastAsia"/>
          <w:sz w:val="24"/>
          <w:szCs w:val="24"/>
        </w:rPr>
        <w:t>组织</w:t>
      </w:r>
      <w:r w:rsidRPr="00E4467A">
        <w:rPr>
          <w:rFonts w:ascii="宋体" w:eastAsia="宋体" w:hAnsi="宋体" w:hint="eastAsia"/>
          <w:sz w:val="24"/>
          <w:szCs w:val="24"/>
        </w:rPr>
        <w:t>宣传推广本标准，提高标准的社会认知度和影响力。</w:t>
      </w:r>
    </w:p>
    <w:p w14:paraId="623D1943" w14:textId="546CD884" w:rsidR="002E7680" w:rsidRDefault="00494B78">
      <w:pPr>
        <w:spacing w:line="360" w:lineRule="auto"/>
        <w:ind w:firstLineChars="200" w:firstLine="480"/>
        <w:rPr>
          <w:rFonts w:ascii="宋体" w:eastAsia="宋体" w:hAnsi="宋体" w:hint="eastAsia"/>
          <w:b/>
          <w:sz w:val="24"/>
          <w:szCs w:val="24"/>
        </w:rPr>
      </w:pPr>
      <w:r w:rsidRPr="00E4467A">
        <w:rPr>
          <w:rFonts w:ascii="宋体" w:eastAsia="宋体" w:hAnsi="宋体" w:hint="eastAsia"/>
          <w:bCs/>
          <w:sz w:val="24"/>
          <w:szCs w:val="24"/>
        </w:rPr>
        <w:t>（二）</w:t>
      </w:r>
      <w:r w:rsidR="00A6581B" w:rsidRPr="00E4467A">
        <w:rPr>
          <w:rFonts w:ascii="宋体" w:eastAsia="宋体" w:hAnsi="宋体" w:hint="eastAsia"/>
          <w:bCs/>
          <w:sz w:val="24"/>
          <w:szCs w:val="24"/>
        </w:rPr>
        <w:t>培训指导</w:t>
      </w:r>
    </w:p>
    <w:p w14:paraId="682066F9" w14:textId="7FCFCECA" w:rsidR="00A6581B" w:rsidRPr="00E4467A" w:rsidRDefault="00A6581B" w:rsidP="00E4467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组织技术传播领域的专家，对企业和</w:t>
      </w:r>
      <w:r w:rsidR="00C5362E" w:rsidRPr="00E4467A">
        <w:rPr>
          <w:rFonts w:ascii="宋体" w:eastAsia="宋体" w:hAnsi="宋体" w:hint="eastAsia"/>
          <w:sz w:val="24"/>
          <w:szCs w:val="24"/>
        </w:rPr>
        <w:t>组织</w:t>
      </w:r>
      <w:r w:rsidRPr="00E4467A">
        <w:rPr>
          <w:rFonts w:ascii="宋体" w:eastAsia="宋体" w:hAnsi="宋体" w:hint="eastAsia"/>
          <w:sz w:val="24"/>
          <w:szCs w:val="24"/>
        </w:rPr>
        <w:t>的相关人员进行培训，指导其理解和应用本标准。</w:t>
      </w:r>
    </w:p>
    <w:p w14:paraId="5DFA7325" w14:textId="6EBB2C12" w:rsidR="002E7680" w:rsidRDefault="00494B78">
      <w:pPr>
        <w:spacing w:line="360" w:lineRule="auto"/>
        <w:ind w:firstLineChars="200" w:firstLine="480"/>
        <w:rPr>
          <w:rFonts w:ascii="宋体" w:eastAsia="宋体" w:hAnsi="宋体" w:hint="eastAsia"/>
          <w:b/>
          <w:sz w:val="24"/>
          <w:szCs w:val="24"/>
        </w:rPr>
      </w:pPr>
      <w:r w:rsidRPr="00E4467A">
        <w:rPr>
          <w:rFonts w:ascii="宋体" w:eastAsia="宋体" w:hAnsi="宋体" w:hint="eastAsia"/>
          <w:bCs/>
          <w:sz w:val="24"/>
          <w:szCs w:val="24"/>
        </w:rPr>
        <w:t>（三）</w:t>
      </w:r>
      <w:r w:rsidR="00A6581B" w:rsidRPr="00E4467A">
        <w:rPr>
          <w:rFonts w:ascii="宋体" w:eastAsia="宋体" w:hAnsi="宋体" w:hint="eastAsia"/>
          <w:bCs/>
          <w:sz w:val="24"/>
          <w:szCs w:val="24"/>
        </w:rPr>
        <w:t>持续改进</w:t>
      </w:r>
    </w:p>
    <w:p w14:paraId="1DEA7BDC" w14:textId="78292842" w:rsidR="00A6581B" w:rsidRPr="00E4467A" w:rsidRDefault="00A6581B" w:rsidP="00E4467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4467A">
        <w:rPr>
          <w:rFonts w:ascii="宋体" w:eastAsia="宋体" w:hAnsi="宋体" w:hint="eastAsia"/>
          <w:sz w:val="24"/>
          <w:szCs w:val="24"/>
        </w:rPr>
        <w:t>建立标准实施反馈机制，收集标准实施过程中遇到的问题和建议，及时对标准进行修订和完善。</w:t>
      </w:r>
    </w:p>
    <w:p w14:paraId="3EE0D137" w14:textId="77777777" w:rsidR="007B3BDC" w:rsidRPr="00E4467A" w:rsidRDefault="00A6581B" w:rsidP="00E4467A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E4467A">
        <w:rPr>
          <w:rFonts w:ascii="宋体" w:eastAsia="宋体" w:hAnsi="宋体" w:hint="eastAsia"/>
          <w:b/>
          <w:sz w:val="24"/>
          <w:szCs w:val="24"/>
        </w:rPr>
        <w:t>八、标准实施的预期效果</w:t>
      </w:r>
      <w:bookmarkEnd w:id="0"/>
    </w:p>
    <w:p w14:paraId="0A4ADFC6" w14:textId="10315096" w:rsidR="00FC504D" w:rsidRPr="00E4467A" w:rsidRDefault="00FC504D" w:rsidP="00E4467A">
      <w:pPr>
        <w:pStyle w:val="af1"/>
        <w:widowControl/>
        <w:numPr>
          <w:ilvl w:val="0"/>
          <w:numId w:val="12"/>
        </w:numPr>
        <w:spacing w:line="360" w:lineRule="auto"/>
        <w:ind w:left="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提升企业技术传播服务</w:t>
      </w:r>
      <w:r w:rsidR="007B3BDC" w:rsidRPr="00E4467A">
        <w:rPr>
          <w:rFonts w:ascii="宋体" w:eastAsia="宋体" w:hAnsi="宋体" w:cs="宋体" w:hint="eastAsia"/>
          <w:kern w:val="0"/>
          <w:sz w:val="24"/>
          <w:szCs w:val="24"/>
        </w:rPr>
        <w:t>技术实力</w:t>
      </w:r>
    </w:p>
    <w:p w14:paraId="68B0E9A0" w14:textId="628E4F83" w:rsidR="002E7680" w:rsidRPr="00E4467A" w:rsidRDefault="007B3BDC">
      <w:pPr>
        <w:widowControl/>
        <w:numPr>
          <w:ilvl w:val="0"/>
          <w:numId w:val="13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规范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中小企业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技术传播体系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建设</w:t>
      </w:r>
    </w:p>
    <w:p w14:paraId="75776F71" w14:textId="088D5180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bCs/>
          <w:kern w:val="0"/>
          <w:sz w:val="24"/>
          <w:szCs w:val="24"/>
        </w:rPr>
        <w:t>为缺乏专业团队的中小企业提供可落地的服务框架，指导其建立</w:t>
      </w:r>
      <w:r w:rsidR="007B3BDC" w:rsidRPr="00E4467A">
        <w:rPr>
          <w:rFonts w:ascii="宋体" w:eastAsia="宋体" w:hAnsi="宋体" w:cs="宋体" w:hint="eastAsia"/>
          <w:bCs/>
          <w:kern w:val="0"/>
          <w:sz w:val="24"/>
          <w:szCs w:val="24"/>
        </w:rPr>
        <w:t>从需求输入到内容交付的</w:t>
      </w:r>
      <w:r w:rsidRPr="00E4467A">
        <w:rPr>
          <w:rFonts w:ascii="宋体" w:eastAsia="宋体" w:hAnsi="宋体" w:cs="宋体" w:hint="eastAsia"/>
          <w:bCs/>
          <w:kern w:val="0"/>
          <w:sz w:val="24"/>
          <w:szCs w:val="24"/>
        </w:rPr>
        <w:t>标准化技术传播流程，降低因信息缺失导致的用户操作风险。</w:t>
      </w:r>
    </w:p>
    <w:p w14:paraId="67F9B7C1" w14:textId="2AC0CC13" w:rsidR="002E7680" w:rsidRDefault="000053BE">
      <w:pPr>
        <w:widowControl/>
        <w:numPr>
          <w:ilvl w:val="0"/>
          <w:numId w:val="13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0053BE">
        <w:rPr>
          <w:rFonts w:ascii="宋体" w:eastAsia="宋体" w:hAnsi="宋体" w:cs="宋体" w:hint="eastAsia"/>
          <w:kern w:val="0"/>
          <w:sz w:val="24"/>
          <w:szCs w:val="24"/>
        </w:rPr>
        <w:t>优化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</w:rPr>
        <w:t>大型企业效率</w:t>
      </w:r>
    </w:p>
    <w:p w14:paraId="01FB2AF4" w14:textId="6D68C926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bCs/>
          <w:kern w:val="0"/>
          <w:sz w:val="24"/>
          <w:szCs w:val="24"/>
        </w:rPr>
        <w:t>通过明确人员配置、工具系统及</w:t>
      </w:r>
      <w:r w:rsidRPr="00E4467A">
        <w:rPr>
          <w:rFonts w:ascii="宋体" w:eastAsia="宋体" w:hAnsi="宋体" w:cs="宋体"/>
          <w:bCs/>
          <w:kern w:val="0"/>
          <w:sz w:val="24"/>
          <w:szCs w:val="24"/>
        </w:rPr>
        <w:t>AI辅助应用标准，帮助头部企业优化资源投</w:t>
      </w: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入，缩短产品信息交付周期</w:t>
      </w:r>
      <w:r w:rsidRPr="00E4467A">
        <w:rPr>
          <w:rFonts w:ascii="宋体" w:eastAsia="宋体" w:hAnsi="宋体" w:cs="宋体"/>
          <w:kern w:val="0"/>
          <w:sz w:val="24"/>
          <w:szCs w:val="24"/>
          <w:lang w:bidi="th-TH"/>
        </w:rPr>
        <w:t>30%以上。</w:t>
      </w:r>
    </w:p>
    <w:p w14:paraId="1BAB9182" w14:textId="741AE5A5" w:rsidR="00FC504D" w:rsidRPr="00E4467A" w:rsidRDefault="00FC504D" w:rsidP="00E4467A">
      <w:pPr>
        <w:pStyle w:val="af1"/>
        <w:widowControl/>
        <w:numPr>
          <w:ilvl w:val="0"/>
          <w:numId w:val="12"/>
        </w:numPr>
        <w:spacing w:line="360" w:lineRule="auto"/>
        <w:ind w:left="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保障</w:t>
      </w:r>
      <w:r w:rsidR="00570B57" w:rsidRPr="00E4467A">
        <w:rPr>
          <w:rFonts w:ascii="宋体" w:eastAsia="宋体" w:hAnsi="宋体" w:cs="宋体" w:hint="eastAsia"/>
          <w:kern w:val="0"/>
          <w:sz w:val="24"/>
          <w:szCs w:val="24"/>
        </w:rPr>
        <w:t>技术内容的</w:t>
      </w:r>
      <w:r w:rsidR="007B3BDC" w:rsidRPr="00E4467A">
        <w:rPr>
          <w:rFonts w:ascii="宋体" w:eastAsia="宋体" w:hAnsi="宋体" w:cs="宋体" w:hint="eastAsia"/>
          <w:kern w:val="0"/>
          <w:sz w:val="24"/>
          <w:szCs w:val="24"/>
        </w:rPr>
        <w:t>合</w:t>
      </w:r>
      <w:proofErr w:type="gramStart"/>
      <w:r w:rsidR="007B3BDC" w:rsidRPr="00E4467A">
        <w:rPr>
          <w:rFonts w:ascii="宋体" w:eastAsia="宋体" w:hAnsi="宋体" w:cs="宋体" w:hint="eastAsia"/>
          <w:kern w:val="0"/>
          <w:sz w:val="24"/>
          <w:szCs w:val="24"/>
        </w:rPr>
        <w:t>规</w:t>
      </w:r>
      <w:proofErr w:type="gramEnd"/>
      <w:r w:rsidR="007B3BDC" w:rsidRPr="00E4467A">
        <w:rPr>
          <w:rFonts w:ascii="宋体" w:eastAsia="宋体" w:hAnsi="宋体" w:cs="宋体" w:hint="eastAsia"/>
          <w:kern w:val="0"/>
          <w:sz w:val="24"/>
          <w:szCs w:val="24"/>
        </w:rPr>
        <w:t>性与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用户</w:t>
      </w:r>
      <w:r w:rsidR="007B3BDC" w:rsidRPr="00E4467A">
        <w:rPr>
          <w:rFonts w:ascii="宋体" w:eastAsia="宋体" w:hAnsi="宋体" w:cs="宋体" w:hint="eastAsia"/>
          <w:kern w:val="0"/>
          <w:sz w:val="24"/>
          <w:szCs w:val="24"/>
        </w:rPr>
        <w:t>使用的</w:t>
      </w: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安全</w:t>
      </w:r>
      <w:r w:rsidR="007B3BDC" w:rsidRPr="00E4467A">
        <w:rPr>
          <w:rFonts w:ascii="宋体" w:eastAsia="宋体" w:hAnsi="宋体" w:cs="宋体" w:hint="eastAsia"/>
          <w:kern w:val="0"/>
          <w:sz w:val="24"/>
          <w:szCs w:val="24"/>
        </w:rPr>
        <w:t>性</w:t>
      </w:r>
    </w:p>
    <w:p w14:paraId="7773A6FB" w14:textId="4161B2A5" w:rsidR="002E7680" w:rsidRPr="002E7680" w:rsidRDefault="00FC504D">
      <w:pPr>
        <w:pStyle w:val="af1"/>
        <w:widowControl/>
        <w:numPr>
          <w:ilvl w:val="0"/>
          <w:numId w:val="7"/>
        </w:numPr>
        <w:spacing w:line="360" w:lineRule="auto"/>
        <w:ind w:left="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降低</w:t>
      </w:r>
      <w:r w:rsidR="007B3BDC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用户</w:t>
      </w: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使用风险</w:t>
      </w:r>
    </w:p>
    <w:p w14:paraId="4A182770" w14:textId="257AEA1A" w:rsidR="007B3BDC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lastRenderedPageBreak/>
        <w:t>规范产品全生命周期信息交付要求（如</w:t>
      </w:r>
      <w:r w:rsidR="007B3BDC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：</w:t>
      </w: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安全警示、多语言适配</w:t>
      </w:r>
      <w:r w:rsidR="007B3BDC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等</w:t>
      </w: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），确保用户获得实时、准确的操作指引，减少误用引发的安全事故。</w:t>
      </w:r>
    </w:p>
    <w:p w14:paraId="2E96E44C" w14:textId="5C0F3131" w:rsidR="002E7680" w:rsidRPr="002E7680" w:rsidRDefault="00FC504D" w:rsidP="002E7680">
      <w:pPr>
        <w:widowControl/>
        <w:numPr>
          <w:ilvl w:val="0"/>
          <w:numId w:val="7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强化国际合</w:t>
      </w:r>
      <w:proofErr w:type="gramStart"/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规</w:t>
      </w:r>
      <w:proofErr w:type="gramEnd"/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性</w:t>
      </w:r>
    </w:p>
    <w:p w14:paraId="51B5F6D0" w14:textId="6660E750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衔接</w:t>
      </w:r>
      <w:r w:rsidR="007B3BDC" w:rsidRPr="00E4467A">
        <w:rPr>
          <w:rFonts w:ascii="宋体" w:eastAsia="宋体" w:hAnsi="宋体"/>
          <w:sz w:val="24"/>
          <w:szCs w:val="24"/>
        </w:rPr>
        <w:t>IEC/IEEE 82079-1:2019</w:t>
      </w: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等国际标准，助力企业产品出口符合目标市场法规要求，支撑“一带一路”战略落地。</w:t>
      </w:r>
    </w:p>
    <w:p w14:paraId="4CCA614E" w14:textId="5F95B383" w:rsidR="00FC504D" w:rsidRPr="00E4467A" w:rsidRDefault="00FC504D" w:rsidP="00E4467A">
      <w:pPr>
        <w:pStyle w:val="af1"/>
        <w:widowControl/>
        <w:numPr>
          <w:ilvl w:val="0"/>
          <w:numId w:val="12"/>
        </w:numPr>
        <w:spacing w:line="360" w:lineRule="auto"/>
        <w:ind w:left="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构建技术传播行业生态</w:t>
      </w:r>
    </w:p>
    <w:p w14:paraId="0906A731" w14:textId="4DDF090E" w:rsidR="002E7680" w:rsidRPr="002E7680" w:rsidRDefault="00FC504D">
      <w:pPr>
        <w:pStyle w:val="af1"/>
        <w:widowControl/>
        <w:numPr>
          <w:ilvl w:val="0"/>
          <w:numId w:val="8"/>
        </w:numPr>
        <w:spacing w:line="360" w:lineRule="auto"/>
        <w:ind w:left="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培育新兴服务市场</w:t>
      </w:r>
    </w:p>
    <w:p w14:paraId="0B03BBB7" w14:textId="1681B4ED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规范</w:t>
      </w:r>
      <w:proofErr w:type="gramStart"/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独立服务</w:t>
      </w:r>
      <w:proofErr w:type="gramEnd"/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商、远程协作等模式，推动技术传播成为千亿级规模的新兴产业，创造就业机会。</w:t>
      </w:r>
    </w:p>
    <w:p w14:paraId="673FC7C2" w14:textId="006B3947" w:rsidR="002E7680" w:rsidRPr="002E7680" w:rsidRDefault="00FC504D">
      <w:pPr>
        <w:widowControl/>
        <w:numPr>
          <w:ilvl w:val="0"/>
          <w:numId w:val="8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促进产学研融合</w:t>
      </w:r>
    </w:p>
    <w:p w14:paraId="29450ECF" w14:textId="658CD7CD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为高校课程开发提供标准依据，输出复合型人才；推动企业案例反哺教学，形成“标准</w:t>
      </w:r>
      <w:r w:rsidR="00343D99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、</w:t>
      </w: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教育</w:t>
      </w:r>
      <w:r w:rsidR="00343D99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、</w:t>
      </w: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产业”闭环</w:t>
      </w:r>
      <w:r w:rsidR="00343D99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推进的模式</w:t>
      </w: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。</w:t>
      </w:r>
    </w:p>
    <w:p w14:paraId="5955DEEF" w14:textId="19E0EA84" w:rsidR="00FC504D" w:rsidRPr="00E4467A" w:rsidRDefault="00FC504D" w:rsidP="00E4467A">
      <w:pPr>
        <w:pStyle w:val="af1"/>
        <w:widowControl/>
        <w:numPr>
          <w:ilvl w:val="0"/>
          <w:numId w:val="12"/>
        </w:numPr>
        <w:spacing w:line="360" w:lineRule="auto"/>
        <w:ind w:left="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驱动行业创新与可持续发展</w:t>
      </w:r>
    </w:p>
    <w:p w14:paraId="79260BAA" w14:textId="2C810E71" w:rsidR="002E7680" w:rsidRPr="002E7680" w:rsidRDefault="00FC504D">
      <w:pPr>
        <w:pStyle w:val="af1"/>
        <w:widowControl/>
        <w:numPr>
          <w:ilvl w:val="0"/>
          <w:numId w:val="9"/>
        </w:numPr>
        <w:spacing w:line="360" w:lineRule="auto"/>
        <w:ind w:left="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/>
          <w:kern w:val="0"/>
          <w:sz w:val="24"/>
          <w:szCs w:val="24"/>
          <w:lang w:bidi="th-TH"/>
        </w:rPr>
        <w:t>AI技术规模化应用</w:t>
      </w:r>
    </w:p>
    <w:p w14:paraId="4E565875" w14:textId="25BA5A47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通过明确</w:t>
      </w:r>
      <w:r w:rsidRPr="00E4467A">
        <w:rPr>
          <w:rFonts w:ascii="宋体" w:eastAsia="宋体" w:hAnsi="宋体" w:cs="宋体"/>
          <w:kern w:val="0"/>
          <w:sz w:val="24"/>
          <w:szCs w:val="24"/>
          <w:lang w:bidi="th-TH"/>
        </w:rPr>
        <w:t>AI在内容生成、质量监控中的实施规范，加速智能写作工具普及，降低多语言传播成本50%。</w:t>
      </w:r>
    </w:p>
    <w:p w14:paraId="618C4DFA" w14:textId="6E13E0FD" w:rsidR="00FC504D" w:rsidRPr="00E4467A" w:rsidRDefault="00FC504D" w:rsidP="00E4467A">
      <w:pPr>
        <w:widowControl/>
        <w:numPr>
          <w:ilvl w:val="0"/>
          <w:numId w:val="9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绿色与包容性发展</w:t>
      </w:r>
    </w:p>
    <w:p w14:paraId="5E9868FA" w14:textId="11285724" w:rsidR="00FC504D" w:rsidRPr="00C4581B" w:rsidRDefault="00C4581B" w:rsidP="00C4581B">
      <w:pPr>
        <w:widowControl/>
        <w:tabs>
          <w:tab w:val="num" w:pos="567"/>
        </w:tabs>
        <w:spacing w:line="360" w:lineRule="auto"/>
        <w:ind w:left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（1）</w:t>
      </w:r>
      <w:r w:rsidR="00FC504D" w:rsidRPr="00C4581B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推广电子化信息交付</w:t>
      </w:r>
      <w:r w:rsidR="000053BE" w:rsidRPr="00C4581B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以</w:t>
      </w:r>
      <w:r w:rsidR="00FC504D" w:rsidRPr="00C4581B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替代纸质手册，减少资源消耗</w:t>
      </w:r>
      <w:r w:rsidR="005F1639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。</w:t>
      </w:r>
    </w:p>
    <w:p w14:paraId="18003403" w14:textId="7086749C" w:rsidR="00FC504D" w:rsidRPr="00E4467A" w:rsidRDefault="00C4581B" w:rsidP="00C4581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（2）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强化无障碍信息设计</w:t>
      </w:r>
      <w:r w:rsidR="000053BE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，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如语音导航、简版指南</w:t>
      </w:r>
      <w:r w:rsidR="000053BE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等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，服务</w:t>
      </w:r>
      <w:r w:rsidR="00343D99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老年人、残疾人等特殊群体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。</w:t>
      </w:r>
    </w:p>
    <w:p w14:paraId="5AD80DDC" w14:textId="76DFBCCB" w:rsidR="00FC504D" w:rsidRPr="00E4467A" w:rsidRDefault="00FC504D" w:rsidP="00E4467A">
      <w:pPr>
        <w:pStyle w:val="af1"/>
        <w:widowControl/>
        <w:numPr>
          <w:ilvl w:val="0"/>
          <w:numId w:val="12"/>
        </w:numPr>
        <w:spacing w:line="360" w:lineRule="auto"/>
        <w:ind w:left="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增强国际竞争力与影响力</w:t>
      </w:r>
    </w:p>
    <w:p w14:paraId="1E72F512" w14:textId="66AF5AB4" w:rsidR="002E7680" w:rsidRPr="002E7680" w:rsidRDefault="00FC504D">
      <w:pPr>
        <w:pStyle w:val="af1"/>
        <w:widowControl/>
        <w:numPr>
          <w:ilvl w:val="0"/>
          <w:numId w:val="10"/>
        </w:numPr>
        <w:spacing w:line="360" w:lineRule="auto"/>
        <w:ind w:left="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输出“中国标准”</w:t>
      </w:r>
    </w:p>
    <w:p w14:paraId="2D98A8A9" w14:textId="2035151F" w:rsidR="00FC504D" w:rsidRPr="00E4467A" w:rsidRDefault="000053BE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《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技术传播服务指南</w:t>
      </w:r>
      <w:r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》</w:t>
      </w:r>
      <w:r w:rsidR="005E31E6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研制旨在</w:t>
      </w:r>
      <w:r w:rsidR="00A80CDE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填补技术传播行业体系建设方面的空白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，为发展中国家提供低成本实施范本，推动</w:t>
      </w:r>
      <w:r w:rsidR="009E20D8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团体</w:t>
      </w:r>
      <w:r w:rsidR="00FC504D"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标准转化为</w:t>
      </w:r>
      <w:r w:rsidR="00FC504D" w:rsidRPr="00E4467A">
        <w:rPr>
          <w:rFonts w:ascii="宋体" w:eastAsia="宋体" w:hAnsi="宋体" w:cs="宋体"/>
          <w:kern w:val="0"/>
          <w:sz w:val="24"/>
          <w:szCs w:val="24"/>
          <w:lang w:bidi="th-TH"/>
        </w:rPr>
        <w:t>ISO国际标准。</w:t>
      </w:r>
    </w:p>
    <w:p w14:paraId="652BFA0C" w14:textId="2F7803EE" w:rsidR="002E7680" w:rsidRPr="002E7680" w:rsidRDefault="00FC504D">
      <w:pPr>
        <w:widowControl/>
        <w:numPr>
          <w:ilvl w:val="0"/>
          <w:numId w:val="10"/>
        </w:numPr>
        <w:spacing w:line="360" w:lineRule="auto"/>
        <w:ind w:left="0"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提升中国企业话语权</w:t>
      </w:r>
    </w:p>
    <w:p w14:paraId="548B18E9" w14:textId="4760BC7E" w:rsidR="00FC504D" w:rsidRPr="00E4467A" w:rsidRDefault="00FC504D" w:rsidP="00E4467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bidi="th-TH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  <w:lang w:bidi="th-TH"/>
        </w:rPr>
        <w:t>通过标准化服务赋能外贸企业，增强产品国际市场信任度，助力中国制造向“中国服务”转型。</w:t>
      </w:r>
    </w:p>
    <w:p w14:paraId="0D3A4A51" w14:textId="77777777" w:rsidR="00FC504D" w:rsidRPr="00E4467A" w:rsidRDefault="00FC504D" w:rsidP="00E4467A">
      <w:pPr>
        <w:pStyle w:val="af1"/>
        <w:widowControl/>
        <w:numPr>
          <w:ilvl w:val="0"/>
          <w:numId w:val="12"/>
        </w:numPr>
        <w:spacing w:line="360" w:lineRule="auto"/>
        <w:ind w:left="0" w:firstLine="480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467A">
        <w:rPr>
          <w:rFonts w:ascii="宋体" w:eastAsia="宋体" w:hAnsi="宋体" w:cs="宋体" w:hint="eastAsia"/>
          <w:kern w:val="0"/>
          <w:sz w:val="24"/>
          <w:szCs w:val="24"/>
        </w:rPr>
        <w:t>预期效果量化目标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327"/>
        <w:gridCol w:w="4252"/>
        <w:gridCol w:w="2501"/>
      </w:tblGrid>
      <w:tr w:rsidR="00FC504D" w:rsidRPr="00724ECA" w14:paraId="478090EC" w14:textId="77777777" w:rsidTr="00E4467A">
        <w:trPr>
          <w:jc w:val="center"/>
        </w:trPr>
        <w:tc>
          <w:tcPr>
            <w:tcW w:w="1327" w:type="dxa"/>
            <w:hideMark/>
          </w:tcPr>
          <w:p w14:paraId="1041B934" w14:textId="77777777" w:rsidR="00FC504D" w:rsidRPr="00E4467A" w:rsidRDefault="00FC504D" w:rsidP="004D283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维度</w:t>
            </w:r>
          </w:p>
        </w:tc>
        <w:tc>
          <w:tcPr>
            <w:tcW w:w="4252" w:type="dxa"/>
            <w:hideMark/>
          </w:tcPr>
          <w:p w14:paraId="446AC713" w14:textId="77777777" w:rsidR="00FC504D" w:rsidRPr="00E4467A" w:rsidRDefault="00FC504D" w:rsidP="004D283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核心指标</w:t>
            </w:r>
          </w:p>
        </w:tc>
        <w:tc>
          <w:tcPr>
            <w:tcW w:w="2501" w:type="dxa"/>
            <w:hideMark/>
          </w:tcPr>
          <w:p w14:paraId="4F63ECCF" w14:textId="77777777" w:rsidR="00FC504D" w:rsidRPr="00E4467A" w:rsidRDefault="00FC504D" w:rsidP="004D283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目标值（</w:t>
            </w:r>
            <w:r w:rsidRPr="00E446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5年内）</w:t>
            </w:r>
          </w:p>
        </w:tc>
      </w:tr>
      <w:tr w:rsidR="00FC504D" w:rsidRPr="00724ECA" w14:paraId="1622550D" w14:textId="77777777" w:rsidTr="00E4467A">
        <w:trPr>
          <w:jc w:val="center"/>
        </w:trPr>
        <w:tc>
          <w:tcPr>
            <w:tcW w:w="1327" w:type="dxa"/>
            <w:vMerge w:val="restart"/>
            <w:hideMark/>
          </w:tcPr>
          <w:p w14:paraId="2A4491C4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企业效能</w:t>
            </w:r>
          </w:p>
        </w:tc>
        <w:tc>
          <w:tcPr>
            <w:tcW w:w="4252" w:type="dxa"/>
            <w:hideMark/>
          </w:tcPr>
          <w:p w14:paraId="2398D27D" w14:textId="08164EB0" w:rsidR="00FC504D" w:rsidRPr="00E4467A" w:rsidRDefault="000053BE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大型企业</w:t>
            </w:r>
            <w:r w:rsidR="00FC504D"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产品信息交付周期缩短</w:t>
            </w:r>
          </w:p>
        </w:tc>
        <w:tc>
          <w:tcPr>
            <w:tcW w:w="2501" w:type="dxa"/>
            <w:hideMark/>
          </w:tcPr>
          <w:p w14:paraId="38CFC76C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30%</w:t>
            </w:r>
          </w:p>
        </w:tc>
      </w:tr>
      <w:tr w:rsidR="00FC504D" w:rsidRPr="00724ECA" w14:paraId="2C398702" w14:textId="77777777" w:rsidTr="00E4467A">
        <w:trPr>
          <w:jc w:val="center"/>
        </w:trPr>
        <w:tc>
          <w:tcPr>
            <w:tcW w:w="1327" w:type="dxa"/>
            <w:vMerge/>
            <w:hideMark/>
          </w:tcPr>
          <w:p w14:paraId="3E258CE5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14:paraId="419AF75F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中小企业技术传播体系覆盖率</w:t>
            </w:r>
          </w:p>
        </w:tc>
        <w:tc>
          <w:tcPr>
            <w:tcW w:w="2501" w:type="dxa"/>
            <w:hideMark/>
          </w:tcPr>
          <w:p w14:paraId="7110CA9B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60%</w:t>
            </w:r>
          </w:p>
        </w:tc>
      </w:tr>
      <w:tr w:rsidR="00FC504D" w:rsidRPr="00724ECA" w14:paraId="14E457C0" w14:textId="77777777" w:rsidTr="00E4467A">
        <w:trPr>
          <w:jc w:val="center"/>
        </w:trPr>
        <w:tc>
          <w:tcPr>
            <w:tcW w:w="1327" w:type="dxa"/>
            <w:hideMark/>
          </w:tcPr>
          <w:p w14:paraId="35FD2461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用户价值</w:t>
            </w:r>
          </w:p>
        </w:tc>
        <w:tc>
          <w:tcPr>
            <w:tcW w:w="4252" w:type="dxa"/>
            <w:hideMark/>
          </w:tcPr>
          <w:p w14:paraId="4B69701C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因信息缺失导致的产品事故率下降</w:t>
            </w:r>
          </w:p>
        </w:tc>
        <w:tc>
          <w:tcPr>
            <w:tcW w:w="2501" w:type="dxa"/>
            <w:hideMark/>
          </w:tcPr>
          <w:p w14:paraId="26FEB7F7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50%</w:t>
            </w:r>
          </w:p>
        </w:tc>
      </w:tr>
      <w:tr w:rsidR="00FC504D" w:rsidRPr="00724ECA" w14:paraId="50BA1AD5" w14:textId="77777777" w:rsidTr="00E4467A">
        <w:trPr>
          <w:jc w:val="center"/>
        </w:trPr>
        <w:tc>
          <w:tcPr>
            <w:tcW w:w="1327" w:type="dxa"/>
            <w:hideMark/>
          </w:tcPr>
          <w:p w14:paraId="17070C23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行业生态</w:t>
            </w:r>
          </w:p>
        </w:tc>
        <w:tc>
          <w:tcPr>
            <w:tcW w:w="4252" w:type="dxa"/>
            <w:hideMark/>
          </w:tcPr>
          <w:p w14:paraId="046954B7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技术传播相关岗位增长</w:t>
            </w:r>
          </w:p>
        </w:tc>
        <w:tc>
          <w:tcPr>
            <w:tcW w:w="2501" w:type="dxa"/>
            <w:hideMark/>
          </w:tcPr>
          <w:p w14:paraId="57E39438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100,000+</w:t>
            </w:r>
          </w:p>
        </w:tc>
      </w:tr>
      <w:tr w:rsidR="00FC504D" w:rsidRPr="00724ECA" w14:paraId="67981F8B" w14:textId="77777777" w:rsidTr="00E4467A">
        <w:trPr>
          <w:jc w:val="center"/>
        </w:trPr>
        <w:tc>
          <w:tcPr>
            <w:tcW w:w="1327" w:type="dxa"/>
            <w:hideMark/>
          </w:tcPr>
          <w:p w14:paraId="29887ABD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低碳贡献</w:t>
            </w:r>
          </w:p>
        </w:tc>
        <w:tc>
          <w:tcPr>
            <w:tcW w:w="4252" w:type="dxa"/>
            <w:hideMark/>
          </w:tcPr>
          <w:p w14:paraId="73D961A6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电子化信息交付替代纸质手册比例</w:t>
            </w:r>
          </w:p>
        </w:tc>
        <w:tc>
          <w:tcPr>
            <w:tcW w:w="2501" w:type="dxa"/>
            <w:hideMark/>
          </w:tcPr>
          <w:p w14:paraId="758417F6" w14:textId="77777777" w:rsidR="00FC504D" w:rsidRPr="00E4467A" w:rsidRDefault="00FC504D" w:rsidP="00E4467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E4467A">
              <w:rPr>
                <w:rFonts w:ascii="宋体" w:eastAsia="宋体" w:hAnsi="宋体" w:cs="宋体"/>
                <w:kern w:val="0"/>
                <w:sz w:val="24"/>
                <w:szCs w:val="24"/>
              </w:rPr>
              <w:t>90%</w:t>
            </w:r>
          </w:p>
        </w:tc>
      </w:tr>
    </w:tbl>
    <w:p w14:paraId="0ABAE0A9" w14:textId="7DF6CB7A" w:rsidR="00164E27" w:rsidRPr="00E4467A" w:rsidRDefault="00164E27" w:rsidP="00E4467A">
      <w:pPr>
        <w:spacing w:line="360" w:lineRule="auto"/>
        <w:ind w:firstLineChars="177" w:firstLine="425"/>
        <w:rPr>
          <w:rFonts w:ascii="宋体" w:eastAsia="宋体" w:hAnsi="宋体" w:hint="eastAsia"/>
          <w:sz w:val="24"/>
          <w:szCs w:val="24"/>
        </w:rPr>
      </w:pPr>
    </w:p>
    <w:sectPr w:rsidR="00164E27" w:rsidRPr="00E4467A" w:rsidSect="00FC504D">
      <w:footerReference w:type="default" r:id="rId7"/>
      <w:pgSz w:w="11906" w:h="16838"/>
      <w:pgMar w:top="1440" w:right="1800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0C3F" w14:textId="77777777" w:rsidR="008B404B" w:rsidRDefault="008B404B" w:rsidP="009A48FB">
      <w:r>
        <w:separator/>
      </w:r>
    </w:p>
  </w:endnote>
  <w:endnote w:type="continuationSeparator" w:id="0">
    <w:p w14:paraId="74041506" w14:textId="77777777" w:rsidR="008B404B" w:rsidRDefault="008B404B" w:rsidP="009A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5866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9785CE" w14:textId="32EA52BB" w:rsidR="006D7D4B" w:rsidRPr="006D7D4B" w:rsidRDefault="006D7D4B" w:rsidP="006D7D4B">
        <w:pPr>
          <w:pStyle w:val="a5"/>
          <w:jc w:val="center"/>
          <w:rPr>
            <w:rFonts w:ascii="Times New Roman" w:hAnsi="Times New Roman" w:cs="Times New Roman"/>
          </w:rPr>
        </w:pPr>
        <w:r w:rsidRPr="006D7D4B">
          <w:rPr>
            <w:rFonts w:ascii="Times New Roman" w:hAnsi="Times New Roman" w:cs="Times New Roman"/>
          </w:rPr>
          <w:fldChar w:fldCharType="begin"/>
        </w:r>
        <w:r w:rsidRPr="006D7D4B">
          <w:rPr>
            <w:rFonts w:ascii="Times New Roman" w:hAnsi="Times New Roman" w:cs="Times New Roman"/>
          </w:rPr>
          <w:instrText>PAGE   \* MERGEFORMAT</w:instrText>
        </w:r>
        <w:r w:rsidRPr="006D7D4B">
          <w:rPr>
            <w:rFonts w:ascii="Times New Roman" w:hAnsi="Times New Roman" w:cs="Times New Roman"/>
          </w:rPr>
          <w:fldChar w:fldCharType="separate"/>
        </w:r>
        <w:r w:rsidR="00E4467A" w:rsidRPr="00E4467A">
          <w:rPr>
            <w:rFonts w:ascii="Times New Roman" w:hAnsi="Times New Roman" w:cs="Times New Roman"/>
            <w:noProof/>
            <w:lang w:val="zh-CN"/>
          </w:rPr>
          <w:t>6</w:t>
        </w:r>
        <w:r w:rsidRPr="006D7D4B">
          <w:rPr>
            <w:rFonts w:ascii="Times New Roman" w:hAnsi="Times New Roman" w:cs="Times New Roman"/>
          </w:rPr>
          <w:fldChar w:fldCharType="end"/>
        </w:r>
      </w:p>
    </w:sdtContent>
  </w:sdt>
  <w:p w14:paraId="061292AE" w14:textId="77777777" w:rsidR="006D7D4B" w:rsidRDefault="006D7D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28C7" w14:textId="77777777" w:rsidR="008B404B" w:rsidRDefault="008B404B" w:rsidP="009A48FB">
      <w:r>
        <w:separator/>
      </w:r>
    </w:p>
  </w:footnote>
  <w:footnote w:type="continuationSeparator" w:id="0">
    <w:p w14:paraId="7B14250A" w14:textId="77777777" w:rsidR="008B404B" w:rsidRDefault="008B404B" w:rsidP="009A4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2CC"/>
    <w:multiLevelType w:val="multilevel"/>
    <w:tmpl w:val="C0B8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07BC4"/>
    <w:multiLevelType w:val="multilevel"/>
    <w:tmpl w:val="C020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F0AC9"/>
    <w:multiLevelType w:val="hybridMultilevel"/>
    <w:tmpl w:val="C066944C"/>
    <w:lvl w:ilvl="0" w:tplc="400EE04E">
      <w:start w:val="1"/>
      <w:numFmt w:val="japaneseCounting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CE33F6"/>
    <w:multiLevelType w:val="multilevel"/>
    <w:tmpl w:val="3ABE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C7AFB"/>
    <w:multiLevelType w:val="hybridMultilevel"/>
    <w:tmpl w:val="C066944C"/>
    <w:lvl w:ilvl="0" w:tplc="400EE04E">
      <w:start w:val="1"/>
      <w:numFmt w:val="japaneseCounting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A71B3F"/>
    <w:multiLevelType w:val="multilevel"/>
    <w:tmpl w:val="727C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b w:val="0"/>
        <w:bCs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EastAsia" w:cs="宋体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96D15"/>
    <w:multiLevelType w:val="multilevel"/>
    <w:tmpl w:val="4EE4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70597"/>
    <w:multiLevelType w:val="multilevel"/>
    <w:tmpl w:val="7698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07CF7"/>
    <w:multiLevelType w:val="multilevel"/>
    <w:tmpl w:val="FCCE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b w:val="0"/>
        <w:bCs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b w:val="0"/>
        <w:bCs w:val="0"/>
        <w:sz w:val="24"/>
        <w:szCs w:val="24"/>
      </w:rPr>
    </w:lvl>
    <w:lvl w:ilvl="2">
      <w:start w:val="1"/>
      <w:numFmt w:val="japaneseCounting"/>
      <w:lvlText w:val="（%3）"/>
      <w:lvlJc w:val="left"/>
      <w:pPr>
        <w:ind w:left="1034" w:hanging="75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A7B97"/>
    <w:multiLevelType w:val="multilevel"/>
    <w:tmpl w:val="410E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106F6"/>
    <w:multiLevelType w:val="multilevel"/>
    <w:tmpl w:val="4FBC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856E1"/>
    <w:multiLevelType w:val="multilevel"/>
    <w:tmpl w:val="760C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14AC7"/>
    <w:multiLevelType w:val="multilevel"/>
    <w:tmpl w:val="D8A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9856">
    <w:abstractNumId w:val="1"/>
  </w:num>
  <w:num w:numId="2" w16cid:durableId="351998014">
    <w:abstractNumId w:val="11"/>
  </w:num>
  <w:num w:numId="3" w16cid:durableId="1268847104">
    <w:abstractNumId w:val="8"/>
  </w:num>
  <w:num w:numId="4" w16cid:durableId="177164029">
    <w:abstractNumId w:val="12"/>
  </w:num>
  <w:num w:numId="5" w16cid:durableId="332032631">
    <w:abstractNumId w:val="0"/>
  </w:num>
  <w:num w:numId="6" w16cid:durableId="1759598233">
    <w:abstractNumId w:val="3"/>
  </w:num>
  <w:num w:numId="7" w16cid:durableId="76751786">
    <w:abstractNumId w:val="9"/>
  </w:num>
  <w:num w:numId="8" w16cid:durableId="1227572684">
    <w:abstractNumId w:val="10"/>
  </w:num>
  <w:num w:numId="9" w16cid:durableId="1387945874">
    <w:abstractNumId w:val="5"/>
  </w:num>
  <w:num w:numId="10" w16cid:durableId="1032534017">
    <w:abstractNumId w:val="7"/>
  </w:num>
  <w:num w:numId="11" w16cid:durableId="809173605">
    <w:abstractNumId w:val="4"/>
  </w:num>
  <w:num w:numId="12" w16cid:durableId="1027633483">
    <w:abstractNumId w:val="2"/>
  </w:num>
  <w:num w:numId="13" w16cid:durableId="1186094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1B"/>
    <w:rsid w:val="000053BE"/>
    <w:rsid w:val="000133A0"/>
    <w:rsid w:val="00015BD8"/>
    <w:rsid w:val="000165AD"/>
    <w:rsid w:val="0008175D"/>
    <w:rsid w:val="000B7247"/>
    <w:rsid w:val="000D594B"/>
    <w:rsid w:val="000F439B"/>
    <w:rsid w:val="00125604"/>
    <w:rsid w:val="00130CF4"/>
    <w:rsid w:val="00147DD5"/>
    <w:rsid w:val="00164E27"/>
    <w:rsid w:val="001816E0"/>
    <w:rsid w:val="00197450"/>
    <w:rsid w:val="001A59C8"/>
    <w:rsid w:val="001D42BB"/>
    <w:rsid w:val="001D44FF"/>
    <w:rsid w:val="001E48A0"/>
    <w:rsid w:val="001F40AF"/>
    <w:rsid w:val="00225FEC"/>
    <w:rsid w:val="00231DE1"/>
    <w:rsid w:val="002337E3"/>
    <w:rsid w:val="0024691D"/>
    <w:rsid w:val="00266E79"/>
    <w:rsid w:val="00274DA6"/>
    <w:rsid w:val="0027500F"/>
    <w:rsid w:val="002763D5"/>
    <w:rsid w:val="002868CE"/>
    <w:rsid w:val="002E7680"/>
    <w:rsid w:val="002F1D72"/>
    <w:rsid w:val="003148EA"/>
    <w:rsid w:val="00343D99"/>
    <w:rsid w:val="00347658"/>
    <w:rsid w:val="00384C54"/>
    <w:rsid w:val="003A5188"/>
    <w:rsid w:val="003D10D0"/>
    <w:rsid w:val="003D34F8"/>
    <w:rsid w:val="004536B1"/>
    <w:rsid w:val="0045435F"/>
    <w:rsid w:val="004665B2"/>
    <w:rsid w:val="004919E3"/>
    <w:rsid w:val="00494B78"/>
    <w:rsid w:val="00497720"/>
    <w:rsid w:val="004A2783"/>
    <w:rsid w:val="004A63DD"/>
    <w:rsid w:val="004D2830"/>
    <w:rsid w:val="0053144D"/>
    <w:rsid w:val="005331AB"/>
    <w:rsid w:val="00540AB0"/>
    <w:rsid w:val="00542382"/>
    <w:rsid w:val="00561C77"/>
    <w:rsid w:val="005702EF"/>
    <w:rsid w:val="00570B57"/>
    <w:rsid w:val="00576163"/>
    <w:rsid w:val="00576266"/>
    <w:rsid w:val="00583F40"/>
    <w:rsid w:val="005901FD"/>
    <w:rsid w:val="005D53FD"/>
    <w:rsid w:val="005D6B8E"/>
    <w:rsid w:val="005E2E7B"/>
    <w:rsid w:val="005E31E6"/>
    <w:rsid w:val="005F1639"/>
    <w:rsid w:val="006636FB"/>
    <w:rsid w:val="0066524F"/>
    <w:rsid w:val="006A1CEE"/>
    <w:rsid w:val="006D7D4B"/>
    <w:rsid w:val="006F5926"/>
    <w:rsid w:val="006F7EE8"/>
    <w:rsid w:val="00724ECA"/>
    <w:rsid w:val="00746D4F"/>
    <w:rsid w:val="0075065D"/>
    <w:rsid w:val="00770C04"/>
    <w:rsid w:val="00783E06"/>
    <w:rsid w:val="007856C7"/>
    <w:rsid w:val="00786945"/>
    <w:rsid w:val="007B3BDC"/>
    <w:rsid w:val="007B7F94"/>
    <w:rsid w:val="007C38C9"/>
    <w:rsid w:val="007E4DEE"/>
    <w:rsid w:val="007E7118"/>
    <w:rsid w:val="008371FA"/>
    <w:rsid w:val="008444CE"/>
    <w:rsid w:val="00864BF7"/>
    <w:rsid w:val="00895625"/>
    <w:rsid w:val="008A3086"/>
    <w:rsid w:val="008A30D5"/>
    <w:rsid w:val="008B404B"/>
    <w:rsid w:val="008B7D92"/>
    <w:rsid w:val="009211DE"/>
    <w:rsid w:val="00922096"/>
    <w:rsid w:val="00922BD1"/>
    <w:rsid w:val="009415C5"/>
    <w:rsid w:val="009418B7"/>
    <w:rsid w:val="00943473"/>
    <w:rsid w:val="009564DB"/>
    <w:rsid w:val="00957548"/>
    <w:rsid w:val="009A48FB"/>
    <w:rsid w:val="009B0CC9"/>
    <w:rsid w:val="009B0D63"/>
    <w:rsid w:val="009E20D8"/>
    <w:rsid w:val="009F52C1"/>
    <w:rsid w:val="00A01C88"/>
    <w:rsid w:val="00A1458B"/>
    <w:rsid w:val="00A44D16"/>
    <w:rsid w:val="00A5563E"/>
    <w:rsid w:val="00A61AEA"/>
    <w:rsid w:val="00A6581B"/>
    <w:rsid w:val="00A66017"/>
    <w:rsid w:val="00A80CDE"/>
    <w:rsid w:val="00A9118F"/>
    <w:rsid w:val="00AA315B"/>
    <w:rsid w:val="00AE4E92"/>
    <w:rsid w:val="00B26386"/>
    <w:rsid w:val="00B2689D"/>
    <w:rsid w:val="00B27FC3"/>
    <w:rsid w:val="00B36F62"/>
    <w:rsid w:val="00B42D98"/>
    <w:rsid w:val="00B43488"/>
    <w:rsid w:val="00B52DD9"/>
    <w:rsid w:val="00B54CC9"/>
    <w:rsid w:val="00B63F60"/>
    <w:rsid w:val="00BB447F"/>
    <w:rsid w:val="00BC5EEC"/>
    <w:rsid w:val="00BC7986"/>
    <w:rsid w:val="00BF4695"/>
    <w:rsid w:val="00C21231"/>
    <w:rsid w:val="00C4581B"/>
    <w:rsid w:val="00C46652"/>
    <w:rsid w:val="00C47F4F"/>
    <w:rsid w:val="00C525B2"/>
    <w:rsid w:val="00C5362E"/>
    <w:rsid w:val="00C61EBC"/>
    <w:rsid w:val="00C76AC9"/>
    <w:rsid w:val="00C94BAC"/>
    <w:rsid w:val="00CB6D1E"/>
    <w:rsid w:val="00CC6FC4"/>
    <w:rsid w:val="00D14ED4"/>
    <w:rsid w:val="00D3189B"/>
    <w:rsid w:val="00D94849"/>
    <w:rsid w:val="00DD3E30"/>
    <w:rsid w:val="00DE05D9"/>
    <w:rsid w:val="00DE6A35"/>
    <w:rsid w:val="00E039E0"/>
    <w:rsid w:val="00E314F2"/>
    <w:rsid w:val="00E372D9"/>
    <w:rsid w:val="00E42FDE"/>
    <w:rsid w:val="00E4467A"/>
    <w:rsid w:val="00E448EA"/>
    <w:rsid w:val="00E45456"/>
    <w:rsid w:val="00E74BDC"/>
    <w:rsid w:val="00E821BF"/>
    <w:rsid w:val="00E8606F"/>
    <w:rsid w:val="00E87C43"/>
    <w:rsid w:val="00ED2A05"/>
    <w:rsid w:val="00EE29B0"/>
    <w:rsid w:val="00EF070B"/>
    <w:rsid w:val="00EF5535"/>
    <w:rsid w:val="00EF6FB3"/>
    <w:rsid w:val="00F108FE"/>
    <w:rsid w:val="00F22CBF"/>
    <w:rsid w:val="00F37EB3"/>
    <w:rsid w:val="00F42937"/>
    <w:rsid w:val="00F72EB3"/>
    <w:rsid w:val="00F76B76"/>
    <w:rsid w:val="00FA2CB4"/>
    <w:rsid w:val="00FC4AC4"/>
    <w:rsid w:val="00FC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C1B6E"/>
  <w15:docId w15:val="{BAC1AC90-DC4B-4CC9-B10D-C1B3A675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91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C504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:lang w:bidi="th-TH"/>
    </w:rPr>
  </w:style>
  <w:style w:type="paragraph" w:styleId="4">
    <w:name w:val="heading 4"/>
    <w:basedOn w:val="a"/>
    <w:link w:val="40"/>
    <w:uiPriority w:val="9"/>
    <w:qFormat/>
    <w:rsid w:val="00FC504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8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48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48FB"/>
    <w:rPr>
      <w:sz w:val="18"/>
      <w:szCs w:val="18"/>
    </w:rPr>
  </w:style>
  <w:style w:type="paragraph" w:styleId="a7">
    <w:name w:val="Revision"/>
    <w:hidden/>
    <w:uiPriority w:val="99"/>
    <w:semiHidden/>
    <w:rsid w:val="00C21231"/>
  </w:style>
  <w:style w:type="character" w:styleId="a8">
    <w:name w:val="annotation reference"/>
    <w:basedOn w:val="a0"/>
    <w:uiPriority w:val="99"/>
    <w:semiHidden/>
    <w:unhideWhenUsed/>
    <w:rsid w:val="00B52DD9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B52DD9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B52DD9"/>
  </w:style>
  <w:style w:type="paragraph" w:styleId="ab">
    <w:name w:val="annotation subject"/>
    <w:basedOn w:val="a9"/>
    <w:next w:val="a9"/>
    <w:link w:val="ac"/>
    <w:uiPriority w:val="99"/>
    <w:semiHidden/>
    <w:unhideWhenUsed/>
    <w:rsid w:val="00B52DD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52DD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B0D6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B0D63"/>
    <w:rPr>
      <w:sz w:val="18"/>
      <w:szCs w:val="18"/>
    </w:rPr>
  </w:style>
  <w:style w:type="table" w:styleId="af">
    <w:name w:val="Table Grid"/>
    <w:basedOn w:val="a1"/>
    <w:uiPriority w:val="59"/>
    <w:rsid w:val="009B0D63"/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FC504D"/>
    <w:rPr>
      <w:rFonts w:ascii="宋体" w:eastAsia="宋体" w:hAnsi="宋体" w:cs="宋体"/>
      <w:b/>
      <w:bCs/>
      <w:kern w:val="0"/>
      <w:sz w:val="27"/>
      <w:szCs w:val="27"/>
      <w:lang w:bidi="th-TH"/>
    </w:rPr>
  </w:style>
  <w:style w:type="character" w:customStyle="1" w:styleId="40">
    <w:name w:val="标题 4 字符"/>
    <w:basedOn w:val="a0"/>
    <w:link w:val="4"/>
    <w:uiPriority w:val="9"/>
    <w:rsid w:val="00FC504D"/>
    <w:rPr>
      <w:rFonts w:ascii="宋体" w:eastAsia="宋体" w:hAnsi="宋体" w:cs="宋体"/>
      <w:b/>
      <w:bCs/>
      <w:kern w:val="0"/>
      <w:sz w:val="24"/>
      <w:szCs w:val="24"/>
      <w:lang w:bidi="th-TH"/>
    </w:rPr>
  </w:style>
  <w:style w:type="character" w:styleId="af0">
    <w:name w:val="Strong"/>
    <w:basedOn w:val="a0"/>
    <w:uiPriority w:val="22"/>
    <w:qFormat/>
    <w:rsid w:val="00FC504D"/>
    <w:rPr>
      <w:b/>
      <w:bCs/>
    </w:rPr>
  </w:style>
  <w:style w:type="paragraph" w:customStyle="1" w:styleId="ds-markdown-paragraph">
    <w:name w:val="ds-markdown-paragraph"/>
    <w:basedOn w:val="a"/>
    <w:rsid w:val="00FC5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th-TH"/>
    </w:rPr>
  </w:style>
  <w:style w:type="paragraph" w:styleId="af1">
    <w:name w:val="List Paragraph"/>
    <w:basedOn w:val="a"/>
    <w:uiPriority w:val="34"/>
    <w:qFormat/>
    <w:rsid w:val="00C536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88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0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2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45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74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7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3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227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59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8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3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19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5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75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1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83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6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9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0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20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71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77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99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86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18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4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41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453</Words>
  <Characters>2585</Characters>
  <Application>Microsoft Office Word</Application>
  <DocSecurity>0</DocSecurity>
  <Lines>21</Lines>
  <Paragraphs>6</Paragraphs>
  <ScaleCrop>false</ScaleCrop>
  <Company>China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筱涵 胡</cp:lastModifiedBy>
  <cp:revision>10</cp:revision>
  <dcterms:created xsi:type="dcterms:W3CDTF">2025-07-08T02:57:00Z</dcterms:created>
  <dcterms:modified xsi:type="dcterms:W3CDTF">2025-07-24T03:50:00Z</dcterms:modified>
</cp:coreProperties>
</file>