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1076">
        <w:tc>
          <w:tcPr>
            <w:tcW w:w="509" w:type="dxa"/>
          </w:tcPr>
          <w:p w:rsidR="00011076" w:rsidRDefault="00F643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11076" w:rsidRDefault="00F643BA" w:rsidP="00F31A44">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w:t>
            </w:r>
            <w:r w:rsidR="00F31A44">
              <w:rPr>
                <w:rFonts w:ascii="黑体" w:eastAsia="黑体" w:hAnsi="黑体" w:hint="eastAsia"/>
                <w:sz w:val="21"/>
                <w:szCs w:val="21"/>
              </w:rPr>
              <w:t>100</w:t>
            </w:r>
            <w:r>
              <w:rPr>
                <w:rFonts w:ascii="黑体" w:eastAsia="黑体" w:hAnsi="黑体"/>
                <w:sz w:val="21"/>
                <w:szCs w:val="21"/>
              </w:rPr>
              <w:fldChar w:fldCharType="end"/>
            </w:r>
            <w:bookmarkEnd w:id="0"/>
          </w:p>
        </w:tc>
      </w:tr>
      <w:tr w:rsidR="00011076">
        <w:tc>
          <w:tcPr>
            <w:tcW w:w="509" w:type="dxa"/>
          </w:tcPr>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1076">
              <w:trPr>
                <w:trHeight w:hRule="exact" w:val="1021"/>
              </w:trPr>
              <w:tc>
                <w:tcPr>
                  <w:tcW w:w="9242" w:type="dxa"/>
                  <w:vAlign w:val="center"/>
                </w:tcPr>
                <w:p w:rsidR="00011076" w:rsidRDefault="00011076" w:rsidP="00A6751F">
                  <w:pPr>
                    <w:pStyle w:val="afffff"/>
                    <w:framePr w:w="0" w:hRule="auto" w:wrap="auto" w:hAnchor="text" w:xAlign="left" w:yAlign="inline" w:anchorLock="0"/>
                    <w:ind w:left="420" w:right="624"/>
                    <w:rPr>
                      <w:rFonts w:ascii="宋体" w:hAnsi="宋体"/>
                      <w:sz w:val="28"/>
                      <w:szCs w:val="28"/>
                    </w:rPr>
                  </w:pPr>
                </w:p>
              </w:tc>
            </w:tr>
          </w:tbl>
          <w:p w:rsidR="00011076" w:rsidRDefault="00F643BA" w:rsidP="00E1188F">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P </w:t>
            </w:r>
            <w:r w:rsidR="00E1188F">
              <w:rPr>
                <w:rFonts w:ascii="黑体" w:eastAsia="黑体" w:hAnsi="黑体" w:hint="eastAsia"/>
                <w:sz w:val="21"/>
                <w:szCs w:val="21"/>
              </w:rPr>
              <w:t>65</w:t>
            </w:r>
            <w:r>
              <w:rPr>
                <w:rFonts w:ascii="黑体" w:eastAsia="黑体" w:hAnsi="黑体"/>
                <w:sz w:val="21"/>
                <w:szCs w:val="21"/>
              </w:rPr>
              <w:fldChar w:fldCharType="end"/>
            </w:r>
            <w:bookmarkEnd w:id="1"/>
          </w:p>
        </w:tc>
      </w:tr>
    </w:tbl>
    <w:p w:rsidR="00011076" w:rsidRDefault="00F643BA">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11076" w:rsidRDefault="00F643BA">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w:t>
      </w:r>
      <w:r w:rsidR="00522E0F">
        <w:rPr>
          <w:rFonts w:hint="eastAsia"/>
        </w:rPr>
        <w:t>5</w:t>
      </w:r>
      <w:r>
        <w:fldChar w:fldCharType="end"/>
      </w:r>
      <w:bookmarkEnd w:id="5"/>
    </w:p>
    <w:p w:rsidR="00011076" w:rsidRDefault="00F643BA">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11076" w:rsidRDefault="00CD42A1">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11076" w:rsidRDefault="00011076">
      <w:pPr>
        <w:pStyle w:val="afffff0"/>
        <w:framePr w:w="9639" w:h="6976" w:hRule="exact" w:hSpace="0" w:vSpace="0" w:wrap="around" w:hAnchor="page" w:y="6408"/>
        <w:jc w:val="center"/>
        <w:rPr>
          <w:rFonts w:ascii="黑体" w:eastAsia="黑体" w:hAnsi="黑体"/>
          <w:b w:val="0"/>
          <w:bCs w:val="0"/>
          <w:w w:val="100"/>
        </w:rPr>
      </w:pPr>
    </w:p>
    <w:p w:rsidR="00011076" w:rsidRDefault="00F643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A6751F">
        <w:t>基于SPMT模块车拆除上跨铁路梁桥施工技术规程</w:t>
      </w:r>
      <w:r>
        <w:fldChar w:fldCharType="end"/>
      </w:r>
      <w:bookmarkEnd w:id="7"/>
    </w:p>
    <w:p w:rsidR="00011076" w:rsidRDefault="00011076">
      <w:pPr>
        <w:framePr w:w="9639" w:h="6974" w:hRule="exact" w:wrap="around" w:vAnchor="page" w:hAnchor="page" w:x="1419" w:y="6408" w:anchorLock="1"/>
        <w:ind w:left="-1418"/>
      </w:pPr>
    </w:p>
    <w:p w:rsidR="00011076" w:rsidRDefault="00F643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A6751F" w:rsidRPr="00A6751F">
        <w:rPr>
          <w:rFonts w:eastAsia="黑体"/>
          <w:szCs w:val="28"/>
        </w:rPr>
        <w:t>Specification for construction of overpass railway beam bridges based on SPMT modular vehicle demolition</w:t>
      </w:r>
      <w:r>
        <w:rPr>
          <w:rFonts w:eastAsia="黑体"/>
          <w:szCs w:val="28"/>
        </w:rPr>
        <w:fldChar w:fldCharType="end"/>
      </w:r>
      <w:bookmarkEnd w:id="8"/>
    </w:p>
    <w:p w:rsidR="00011076" w:rsidRDefault="00011076">
      <w:pPr>
        <w:framePr w:w="9639" w:h="6974" w:hRule="exact" w:wrap="around" w:vAnchor="page" w:hAnchor="page" w:x="1419" w:y="6408" w:anchorLock="1"/>
        <w:spacing w:line="760" w:lineRule="exact"/>
        <w:ind w:left="-1418"/>
      </w:pPr>
    </w:p>
    <w:p w:rsidR="00011076" w:rsidRDefault="00011076">
      <w:pPr>
        <w:pStyle w:val="afffffff8"/>
        <w:framePr w:w="9639" w:h="6974" w:hRule="exact" w:wrap="around" w:vAnchor="page" w:hAnchor="page" w:x="1419" w:y="6408" w:anchorLock="1"/>
        <w:textAlignment w:val="bottom"/>
        <w:rPr>
          <w:rFonts w:eastAsia="黑体"/>
          <w:szCs w:val="28"/>
        </w:rPr>
      </w:pPr>
    </w:p>
    <w:p w:rsidR="00011076" w:rsidRDefault="00F643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011076" w:rsidRDefault="00F643B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sidR="00522E0F">
        <w:rPr>
          <w:sz w:val="21"/>
          <w:szCs w:val="28"/>
        </w:rPr>
        <w:t> </w:t>
      </w:r>
      <w:r w:rsidR="00522E0F">
        <w:rPr>
          <w:sz w:val="21"/>
          <w:szCs w:val="28"/>
        </w:rPr>
        <w:t> </w:t>
      </w:r>
      <w:r w:rsidR="00522E0F">
        <w:rPr>
          <w:sz w:val="21"/>
          <w:szCs w:val="28"/>
        </w:rPr>
        <w:t> </w:t>
      </w:r>
      <w:r w:rsidR="00522E0F">
        <w:rPr>
          <w:sz w:val="21"/>
          <w:szCs w:val="28"/>
        </w:rPr>
        <w:t> </w:t>
      </w:r>
      <w:r w:rsidR="00522E0F">
        <w:rPr>
          <w:sz w:val="21"/>
          <w:szCs w:val="28"/>
        </w:rPr>
        <w:t> </w:t>
      </w:r>
      <w:r>
        <w:rPr>
          <w:sz w:val="21"/>
          <w:szCs w:val="28"/>
        </w:rPr>
        <w:fldChar w:fldCharType="end"/>
      </w:r>
      <w:bookmarkEnd w:id="10"/>
    </w:p>
    <w:p w:rsidR="00011076" w:rsidRDefault="0001107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11076" w:rsidRDefault="00F643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011076" w:rsidRDefault="00F643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011076" w:rsidRDefault="00F643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1076" w:rsidRDefault="00CD42A1">
      <w:pPr>
        <w:rPr>
          <w:rFonts w:ascii="宋体" w:hAnsi="宋体"/>
          <w:sz w:val="28"/>
          <w:szCs w:val="28"/>
        </w:rPr>
        <w:sectPr w:rsidR="00011076" w:rsidSect="004123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011076" w:rsidRDefault="00F643BA">
      <w:pPr>
        <w:pStyle w:val="a6"/>
        <w:spacing w:after="360"/>
      </w:pPr>
      <w:bookmarkStart w:id="18" w:name="_Toc132806718"/>
      <w:bookmarkStart w:id="19" w:name="_Toc129272283"/>
      <w:bookmarkStart w:id="20" w:name="_Toc163901344"/>
      <w:bookmarkStart w:id="21" w:name="_Toc169535783"/>
      <w:bookmarkStart w:id="22" w:name="_Toc138863064"/>
      <w:bookmarkStart w:id="23" w:name="_Toc134114409"/>
      <w:bookmarkStart w:id="24" w:name="_Toc132803940"/>
      <w:bookmarkStart w:id="25" w:name="_Toc163835568"/>
      <w:bookmarkStart w:id="26" w:name="_Toc129366049"/>
      <w:bookmarkStart w:id="27" w:name="_Toc165387154"/>
      <w:bookmarkStart w:id="28" w:name="_Toc163835794"/>
      <w:bookmarkStart w:id="29" w:name="_Toc132638407"/>
      <w:bookmarkStart w:id="30" w:name="_Toc170813012"/>
      <w:bookmarkStart w:id="31" w:name="_Toc170900397"/>
      <w:bookmarkStart w:id="32" w:name="_Toc176857368"/>
      <w:bookmarkStart w:id="33" w:name="_Toc180851154"/>
      <w:bookmarkStart w:id="34" w:name="_Toc200037426"/>
      <w:bookmarkStart w:id="35" w:name="BookMark2"/>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11076" w:rsidRDefault="00F643BA">
      <w:pPr>
        <w:pStyle w:val="afffff5"/>
        <w:spacing w:line="288" w:lineRule="auto"/>
        <w:ind w:firstLine="420"/>
      </w:pPr>
      <w:r>
        <w:rPr>
          <w:rFonts w:hint="eastAsia"/>
        </w:rPr>
        <w:t>本文件按照GB/T 1.1—2020《标准化工作导则  第1部分：标准化文件的结构和起草规则》的规定起草。</w:t>
      </w:r>
    </w:p>
    <w:p w:rsidR="00011076" w:rsidRDefault="00F643BA">
      <w:pPr>
        <w:pStyle w:val="afffff5"/>
        <w:spacing w:line="288" w:lineRule="auto"/>
        <w:ind w:firstLine="420"/>
      </w:pPr>
      <w:r>
        <w:rPr>
          <w:rFonts w:hint="eastAsia"/>
        </w:rPr>
        <w:t>请注意本文件的某些内容可能涉及专利。本文件的发布机构不承担识别专利的责任。</w:t>
      </w:r>
    </w:p>
    <w:p w:rsidR="00011076" w:rsidRDefault="00F643BA">
      <w:pPr>
        <w:pStyle w:val="afffff5"/>
        <w:spacing w:line="288" w:lineRule="auto"/>
        <w:ind w:firstLine="420"/>
      </w:pPr>
      <w:r>
        <w:rPr>
          <w:rFonts w:hint="eastAsia"/>
        </w:rPr>
        <w:t>本文件由</w:t>
      </w:r>
      <w:r w:rsidR="00AF4061" w:rsidRPr="00AF4061">
        <w:rPr>
          <w:rFonts w:hint="eastAsia"/>
        </w:rPr>
        <w:t>中铁二十四局集团有限公司</w:t>
      </w:r>
      <w:r>
        <w:rPr>
          <w:rFonts w:hint="eastAsia"/>
        </w:rPr>
        <w:t>提出。</w:t>
      </w:r>
    </w:p>
    <w:p w:rsidR="00011076" w:rsidRDefault="00F643BA">
      <w:pPr>
        <w:pStyle w:val="afffff5"/>
        <w:spacing w:line="288" w:lineRule="auto"/>
        <w:ind w:firstLine="420"/>
      </w:pPr>
      <w:r>
        <w:rPr>
          <w:rFonts w:hint="eastAsia"/>
        </w:rPr>
        <w:t>本文件由中国中小企业协会归口。</w:t>
      </w:r>
    </w:p>
    <w:p w:rsidR="00011076" w:rsidRDefault="00F643BA">
      <w:pPr>
        <w:pStyle w:val="afffff5"/>
        <w:spacing w:line="288" w:lineRule="auto"/>
        <w:ind w:firstLine="420"/>
      </w:pPr>
      <w:r>
        <w:rPr>
          <w:rFonts w:hint="eastAsia"/>
        </w:rPr>
        <w:t>本文件</w:t>
      </w:r>
      <w:r w:rsidR="00672870">
        <w:rPr>
          <w:rFonts w:hint="eastAsia"/>
        </w:rPr>
        <w:t>起草</w:t>
      </w:r>
      <w:r>
        <w:rPr>
          <w:rFonts w:hint="eastAsia"/>
        </w:rPr>
        <w:t>单位：</w:t>
      </w:r>
      <w:r w:rsidR="00AF4061" w:rsidRPr="00AF4061">
        <w:rPr>
          <w:rFonts w:hint="eastAsia"/>
        </w:rPr>
        <w:t>中铁二十四局集团有限公司</w:t>
      </w:r>
      <w:bookmarkStart w:id="36" w:name="OLE_LINK6"/>
      <w:bookmarkStart w:id="37" w:name="OLE_LINK7"/>
      <w:r w:rsidR="00672870">
        <w:rPr>
          <w:rFonts w:hint="eastAsia"/>
        </w:rPr>
        <w:t>、XXX、XXX</w:t>
      </w:r>
      <w:r w:rsidR="00606FBE">
        <w:rPr>
          <w:rFonts w:hint="eastAsia"/>
        </w:rPr>
        <w:t>、XXX</w:t>
      </w:r>
      <w:bookmarkEnd w:id="36"/>
      <w:bookmarkEnd w:id="37"/>
      <w:r>
        <w:rPr>
          <w:rFonts w:hint="eastAsia"/>
        </w:rPr>
        <w:t>。</w:t>
      </w:r>
    </w:p>
    <w:p w:rsidR="00011076" w:rsidRDefault="00F643BA">
      <w:pPr>
        <w:pStyle w:val="afffff5"/>
        <w:spacing w:line="288" w:lineRule="auto"/>
        <w:ind w:firstLine="420"/>
        <w:rPr>
          <w:color w:val="FF0000"/>
        </w:rPr>
      </w:pPr>
      <w:r>
        <w:rPr>
          <w:rFonts w:hint="eastAsia"/>
        </w:rPr>
        <w:t>本文件主要起草人：XXX</w:t>
      </w:r>
      <w:r w:rsidR="00606FBE">
        <w:rPr>
          <w:rFonts w:hint="eastAsia"/>
        </w:rPr>
        <w:t>、XXX、XXX、XXX</w:t>
      </w:r>
      <w:r>
        <w:rPr>
          <w:rFonts w:hint="eastAsia"/>
        </w:rPr>
        <w:t>。</w:t>
      </w:r>
    </w:p>
    <w:p w:rsidR="00011076" w:rsidRPr="00606FBE" w:rsidRDefault="00011076">
      <w:pPr>
        <w:pStyle w:val="afffff5"/>
        <w:ind w:firstLine="420"/>
        <w:rPr>
          <w:color w:val="FF0000"/>
        </w:rPr>
        <w:sectPr w:rsidR="00011076" w:rsidRPr="00606FBE" w:rsidSect="00AF4061">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p>
    <w:p w:rsidR="00011076" w:rsidRDefault="00011076">
      <w:pPr>
        <w:spacing w:line="20" w:lineRule="exact"/>
        <w:jc w:val="center"/>
        <w:rPr>
          <w:rFonts w:ascii="黑体" w:eastAsia="黑体" w:hAnsi="黑体"/>
          <w:sz w:val="32"/>
          <w:szCs w:val="32"/>
        </w:rPr>
      </w:pPr>
      <w:bookmarkStart w:id="38" w:name="BookMark4"/>
      <w:bookmarkEnd w:id="35"/>
    </w:p>
    <w:p w:rsidR="00011076" w:rsidRDefault="00011076">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8039CF8A0489408B91B6CFE33D952123"/>
        </w:placeholder>
      </w:sdtPr>
      <w:sdtContent>
        <w:p w:rsidR="00011076" w:rsidRDefault="00A6751F" w:rsidP="00A6751F">
          <w:pPr>
            <w:pStyle w:val="afffffffff8"/>
            <w:spacing w:beforeLines="1" w:before="2" w:afterLines="220" w:after="528"/>
          </w:pPr>
          <w:r>
            <w:rPr>
              <w:rFonts w:hint="eastAsia"/>
            </w:rPr>
            <w:t>基于</w:t>
          </w:r>
          <w:r>
            <w:t>SPMT模块车拆除上跨铁路梁桥施工技术规程</w:t>
          </w:r>
        </w:p>
      </w:sdtContent>
    </w:sdt>
    <w:p w:rsidR="00011076" w:rsidRDefault="00F643BA" w:rsidP="00790308">
      <w:pPr>
        <w:pStyle w:val="afff2"/>
        <w:spacing w:before="240" w:after="240" w:line="288" w:lineRule="auto"/>
      </w:pPr>
      <w:bookmarkStart w:id="40" w:name="_Toc132638408"/>
      <w:bookmarkStart w:id="41" w:name="_Toc26986771"/>
      <w:bookmarkStart w:id="42" w:name="_Toc176857369"/>
      <w:bookmarkStart w:id="43" w:name="_Toc163835795"/>
      <w:bookmarkStart w:id="44" w:name="_Toc24884211"/>
      <w:bookmarkStart w:id="45" w:name="_Toc165387155"/>
      <w:bookmarkStart w:id="46" w:name="_Toc24884218"/>
      <w:bookmarkStart w:id="47" w:name="_Toc26648465"/>
      <w:bookmarkStart w:id="48" w:name="_Toc138863065"/>
      <w:bookmarkStart w:id="49" w:name="_Toc163901345"/>
      <w:bookmarkStart w:id="50" w:name="_Toc169535784"/>
      <w:bookmarkStart w:id="51" w:name="_Toc17233333"/>
      <w:bookmarkStart w:id="52" w:name="_Toc134114410"/>
      <w:bookmarkStart w:id="53" w:name="_Toc17233325"/>
      <w:bookmarkStart w:id="54" w:name="_Toc132806719"/>
      <w:bookmarkStart w:id="55" w:name="_Toc132803941"/>
      <w:bookmarkStart w:id="56" w:name="_Toc170813013"/>
      <w:bookmarkStart w:id="57" w:name="_Toc163835569"/>
      <w:bookmarkStart w:id="58" w:name="_Toc26986530"/>
      <w:bookmarkStart w:id="59" w:name="_Toc129366050"/>
      <w:bookmarkStart w:id="60" w:name="_Toc129272284"/>
      <w:bookmarkStart w:id="61" w:name="_Toc170900398"/>
      <w:bookmarkStart w:id="62" w:name="_Toc26718930"/>
      <w:bookmarkStart w:id="63" w:name="_Toc180851155"/>
      <w:bookmarkStart w:id="64" w:name="_Toc200037427"/>
      <w:bookmarkEnd w:id="3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22E0F" w:rsidRPr="00155C6E" w:rsidRDefault="00522E0F" w:rsidP="00790308">
      <w:pPr>
        <w:pStyle w:val="afffff5"/>
        <w:spacing w:line="288" w:lineRule="auto"/>
        <w:ind w:firstLine="420"/>
      </w:pPr>
      <w:bookmarkStart w:id="65" w:name="_Toc17233326"/>
      <w:bookmarkStart w:id="66" w:name="_Toc17233334"/>
      <w:bookmarkStart w:id="67" w:name="_Toc24884219"/>
      <w:bookmarkStart w:id="68" w:name="_Toc24884212"/>
      <w:bookmarkStart w:id="69" w:name="_Toc26648466"/>
      <w:r w:rsidRPr="00155C6E">
        <w:rPr>
          <w:rFonts w:hint="eastAsia"/>
        </w:rPr>
        <w:t>本文件规定了</w:t>
      </w:r>
      <w:r w:rsidR="00CD42A1" w:rsidRPr="00155C6E">
        <w:rPr>
          <w:rFonts w:hint="eastAsia"/>
        </w:rPr>
        <w:t>基于SPMT模块车拆除上跨铁路梁桥施工</w:t>
      </w:r>
      <w:r w:rsidRPr="00155C6E">
        <w:rPr>
          <w:rFonts w:hint="eastAsia"/>
        </w:rPr>
        <w:t>的</w:t>
      </w:r>
      <w:r w:rsidR="00B6702B" w:rsidRPr="00155C6E">
        <w:rPr>
          <w:rFonts w:hint="eastAsia"/>
        </w:rPr>
        <w:t>基本规定、施工前准备、施工、质量控制、施工验收、安全和环保</w:t>
      </w:r>
      <w:r w:rsidRPr="00155C6E">
        <w:rPr>
          <w:rFonts w:hint="eastAsia"/>
        </w:rPr>
        <w:t>。</w:t>
      </w:r>
    </w:p>
    <w:p w:rsidR="00011076" w:rsidRDefault="00522E0F" w:rsidP="00790308">
      <w:pPr>
        <w:pStyle w:val="afffff5"/>
        <w:spacing w:line="288" w:lineRule="auto"/>
        <w:ind w:firstLine="420"/>
      </w:pPr>
      <w:r w:rsidRPr="00155C6E">
        <w:rPr>
          <w:rFonts w:hint="eastAsia"/>
        </w:rPr>
        <w:t>本文件适用于</w:t>
      </w:r>
      <w:r w:rsidR="00A30AF8" w:rsidRPr="00155C6E">
        <w:rPr>
          <w:rFonts w:hint="eastAsia"/>
        </w:rPr>
        <w:t>使用 SPMT 模块车拆除</w:t>
      </w:r>
      <w:bookmarkStart w:id="70" w:name="OLE_LINK10"/>
      <w:bookmarkStart w:id="71" w:name="OLE_LINK11"/>
      <w:r w:rsidR="00A30AF8" w:rsidRPr="00155C6E">
        <w:rPr>
          <w:rFonts w:hint="eastAsia"/>
        </w:rPr>
        <w:t>上跨铁路梁桥</w:t>
      </w:r>
      <w:bookmarkEnd w:id="70"/>
      <w:bookmarkEnd w:id="71"/>
      <w:r w:rsidRPr="00155C6E">
        <w:rPr>
          <w:rFonts w:hint="eastAsia"/>
        </w:rPr>
        <w:t>的施工</w:t>
      </w:r>
      <w:r w:rsidR="00A30AF8" w:rsidRPr="00155C6E">
        <w:rPr>
          <w:rFonts w:hint="eastAsia"/>
        </w:rPr>
        <w:t>工程</w:t>
      </w:r>
      <w:r w:rsidRPr="00155C6E">
        <w:rPr>
          <w:rFonts w:hint="eastAsia"/>
        </w:rPr>
        <w:t>。</w:t>
      </w:r>
    </w:p>
    <w:p w:rsidR="00011076" w:rsidRDefault="00F643BA" w:rsidP="00790308">
      <w:pPr>
        <w:pStyle w:val="afff2"/>
        <w:spacing w:before="240" w:after="240" w:line="288" w:lineRule="auto"/>
      </w:pPr>
      <w:bookmarkStart w:id="72" w:name="_Toc170900399"/>
      <w:bookmarkStart w:id="73" w:name="_Toc163835570"/>
      <w:bookmarkStart w:id="74" w:name="_Toc132638409"/>
      <w:bookmarkStart w:id="75" w:name="_Toc132803942"/>
      <w:bookmarkStart w:id="76" w:name="_Toc26986531"/>
      <w:bookmarkStart w:id="77" w:name="_Toc138863066"/>
      <w:bookmarkStart w:id="78" w:name="_Toc26718931"/>
      <w:bookmarkStart w:id="79" w:name="_Toc170813014"/>
      <w:bookmarkStart w:id="80" w:name="_Toc163835796"/>
      <w:bookmarkStart w:id="81" w:name="_Toc134114411"/>
      <w:bookmarkStart w:id="82" w:name="_Toc165387156"/>
      <w:bookmarkStart w:id="83" w:name="_Toc176857370"/>
      <w:bookmarkStart w:id="84" w:name="_Toc129366051"/>
      <w:bookmarkStart w:id="85" w:name="_Toc169535785"/>
      <w:bookmarkStart w:id="86" w:name="_Toc26986772"/>
      <w:bookmarkStart w:id="87" w:name="_Toc132806720"/>
      <w:bookmarkStart w:id="88" w:name="_Toc129272285"/>
      <w:bookmarkStart w:id="89" w:name="_Toc163901346"/>
      <w:bookmarkStart w:id="90" w:name="_Toc180851156"/>
      <w:bookmarkStart w:id="91" w:name="_Toc200037428"/>
      <w:r>
        <w:rPr>
          <w:rFonts w:hint="eastAsia"/>
        </w:rPr>
        <w:t>规范性引用文件</w:t>
      </w:r>
      <w:bookmarkEnd w:id="65"/>
      <w:bookmarkEnd w:id="66"/>
      <w:bookmarkEnd w:id="67"/>
      <w:bookmarkEnd w:id="68"/>
      <w:bookmarkEnd w:id="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11076" w:rsidRDefault="00F643BA" w:rsidP="00790308">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1076" w:rsidRDefault="00011076" w:rsidP="00790308">
      <w:pPr>
        <w:pStyle w:val="afffff5"/>
        <w:spacing w:line="288" w:lineRule="auto"/>
        <w:ind w:firstLine="420"/>
        <w:rPr>
          <w:rFonts w:hint="eastAsia"/>
        </w:rPr>
      </w:pPr>
    </w:p>
    <w:p w:rsidR="007348D5" w:rsidRPr="00996519" w:rsidRDefault="007348D5" w:rsidP="00790308">
      <w:pPr>
        <w:pStyle w:val="afffff5"/>
        <w:spacing w:line="288" w:lineRule="auto"/>
        <w:ind w:firstLine="420"/>
      </w:pPr>
    </w:p>
    <w:p w:rsidR="00011076" w:rsidRPr="00996519" w:rsidRDefault="00F643BA" w:rsidP="00790308">
      <w:pPr>
        <w:pStyle w:val="afff2"/>
        <w:spacing w:before="240" w:after="240" w:line="288" w:lineRule="auto"/>
      </w:pPr>
      <w:bookmarkStart w:id="92" w:name="_Toc170813015"/>
      <w:bookmarkStart w:id="93" w:name="_Toc163901347"/>
      <w:bookmarkStart w:id="94" w:name="_Toc129272286"/>
      <w:bookmarkStart w:id="95" w:name="_Toc138863067"/>
      <w:bookmarkStart w:id="96" w:name="_Toc176857371"/>
      <w:bookmarkStart w:id="97" w:name="_Toc163835797"/>
      <w:bookmarkStart w:id="98" w:name="_Toc170900400"/>
      <w:bookmarkStart w:id="99" w:name="_Toc132638410"/>
      <w:bookmarkStart w:id="100" w:name="_Toc132803943"/>
      <w:bookmarkStart w:id="101" w:name="_Toc132806721"/>
      <w:bookmarkStart w:id="102" w:name="_Toc163835571"/>
      <w:bookmarkStart w:id="103" w:name="_Toc129366052"/>
      <w:bookmarkStart w:id="104" w:name="_Toc165387157"/>
      <w:bookmarkStart w:id="105" w:name="_Toc169535786"/>
      <w:bookmarkStart w:id="106" w:name="_Toc134114412"/>
      <w:bookmarkStart w:id="107" w:name="_Toc180851157"/>
      <w:bookmarkStart w:id="108" w:name="_Toc200037429"/>
      <w:r w:rsidRPr="00996519">
        <w:rPr>
          <w:rFonts w:hint="eastAsia"/>
          <w:szCs w:val="21"/>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Start w:id="109" w:name="_Toc26986532" w:displacedByCustomXml="next"/>
    <w:bookmarkEnd w:id="109"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11076" w:rsidRPr="00996519" w:rsidRDefault="00F643BA" w:rsidP="00790308">
          <w:pPr>
            <w:pStyle w:val="afffff5"/>
            <w:spacing w:line="288" w:lineRule="auto"/>
            <w:ind w:firstLine="420"/>
          </w:pPr>
          <w:r w:rsidRPr="00996519">
            <w:rPr>
              <w:rFonts w:hint="eastAsia"/>
            </w:rPr>
            <w:t>下列术语和定义适用于本文件。</w:t>
          </w:r>
        </w:p>
      </w:sdtContent>
    </w:sdt>
    <w:p w:rsidR="008B4144" w:rsidRPr="00996519" w:rsidRDefault="00F643BA" w:rsidP="008B4144">
      <w:pPr>
        <w:pStyle w:val="afffffffffff4"/>
        <w:spacing w:line="288" w:lineRule="auto"/>
        <w:ind w:left="420" w:hangingChars="200" w:hanging="420"/>
      </w:pPr>
      <w:bookmarkStart w:id="110" w:name="_Toc134114416"/>
      <w:bookmarkStart w:id="111" w:name="_Toc163901349"/>
      <w:bookmarkStart w:id="112" w:name="_Toc163835572"/>
      <w:bookmarkStart w:id="113" w:name="_Toc132803947"/>
      <w:bookmarkStart w:id="114" w:name="_Toc129366053"/>
      <w:bookmarkStart w:id="115" w:name="_Toc170813016"/>
      <w:bookmarkStart w:id="116" w:name="_Toc129272287"/>
      <w:bookmarkStart w:id="117" w:name="_Toc132806725"/>
      <w:bookmarkStart w:id="118" w:name="_Toc132638414"/>
      <w:bookmarkStart w:id="119" w:name="_Toc165387159"/>
      <w:bookmarkStart w:id="120" w:name="_Toc138863071"/>
      <w:bookmarkStart w:id="121" w:name="_Toc163835798"/>
      <w:bookmarkStart w:id="122" w:name="_Toc169535787"/>
      <w:r w:rsidRPr="00996519">
        <w:rPr>
          <w:rFonts w:ascii="黑体" w:eastAsia="黑体" w:hAnsi="黑体"/>
        </w:rPr>
        <w:br/>
      </w:r>
    </w:p>
    <w:p w:rsidR="00011076" w:rsidRPr="00996519" w:rsidRDefault="00011076" w:rsidP="00790308">
      <w:pPr>
        <w:pStyle w:val="afffff5"/>
        <w:spacing w:line="288" w:lineRule="auto"/>
        <w:ind w:firstLine="420"/>
      </w:pPr>
    </w:p>
    <w:p w:rsidR="00BB2E00" w:rsidRDefault="00BB2E00" w:rsidP="007348D5">
      <w:pPr>
        <w:pStyle w:val="afff2"/>
        <w:spacing w:before="240" w:after="240" w:line="288" w:lineRule="auto"/>
        <w:rPr>
          <w:rFonts w:hint="eastAsia"/>
        </w:rPr>
      </w:pPr>
      <w:bookmarkStart w:id="123" w:name="_Toc170900401"/>
      <w:bookmarkStart w:id="124" w:name="_Toc176857372"/>
      <w:bookmarkStart w:id="125" w:name="_Toc180851158"/>
      <w:bookmarkStart w:id="126" w:name="_Toc200037430"/>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rPr>
        <w:t>基本规定</w:t>
      </w:r>
      <w:bookmarkStart w:id="127" w:name="_Toc170900402"/>
      <w:bookmarkEnd w:id="123"/>
      <w:bookmarkEnd w:id="124"/>
      <w:bookmarkEnd w:id="125"/>
      <w:bookmarkEnd w:id="126"/>
    </w:p>
    <w:p w:rsidR="00BB2E00" w:rsidRPr="007348D5" w:rsidRDefault="003A07A2" w:rsidP="007348D5">
      <w:pPr>
        <w:pStyle w:val="afffff5"/>
        <w:ind w:firstLine="420"/>
      </w:pPr>
      <w:r>
        <w:t>包括对施工单位、监理单位等</w:t>
      </w:r>
      <w:r w:rsidR="00837A8D">
        <w:t>的</w:t>
      </w:r>
      <w:r>
        <w:t>资质</w:t>
      </w:r>
      <w:r w:rsidR="00837A8D">
        <w:t>，施工资料、施工人员等的要求。</w:t>
      </w:r>
    </w:p>
    <w:p w:rsidR="00BB2E00" w:rsidRDefault="00BB2E00" w:rsidP="007348D5">
      <w:pPr>
        <w:pStyle w:val="afff2"/>
        <w:spacing w:before="240" w:after="240" w:line="288" w:lineRule="auto"/>
        <w:rPr>
          <w:rFonts w:hint="eastAsia"/>
        </w:rPr>
      </w:pPr>
      <w:bookmarkStart w:id="128" w:name="_Toc200037431"/>
      <w:bookmarkEnd w:id="127"/>
      <w:r>
        <w:rPr>
          <w:rFonts w:hint="eastAsia"/>
        </w:rPr>
        <w:t>施工前准备</w:t>
      </w:r>
    </w:p>
    <w:p w:rsidR="00BB2E00" w:rsidRPr="00BB2E00" w:rsidRDefault="003A07A2" w:rsidP="00BB2E00">
      <w:pPr>
        <w:pStyle w:val="afffff5"/>
        <w:ind w:firstLine="420"/>
        <w:rPr>
          <w:rFonts w:hint="eastAsia"/>
        </w:rPr>
      </w:pPr>
      <w:r>
        <w:rPr>
          <w:rFonts w:hint="eastAsia"/>
        </w:rPr>
        <w:t>包括施工</w:t>
      </w:r>
      <w:r w:rsidR="008F0156">
        <w:rPr>
          <w:rFonts w:hint="eastAsia"/>
        </w:rPr>
        <w:t>技术准备</w:t>
      </w:r>
      <w:r>
        <w:rPr>
          <w:rFonts w:hint="eastAsia"/>
        </w:rPr>
        <w:t>、</w:t>
      </w:r>
      <w:r w:rsidR="008F0156">
        <w:rPr>
          <w:rFonts w:hint="eastAsia"/>
        </w:rPr>
        <w:t>施工机具物资准备、</w:t>
      </w:r>
      <w:r>
        <w:rPr>
          <w:rFonts w:hint="eastAsia"/>
        </w:rPr>
        <w:t>施工现场</w:t>
      </w:r>
      <w:r w:rsidR="008F0156">
        <w:rPr>
          <w:rFonts w:hint="eastAsia"/>
        </w:rPr>
        <w:t>平面布置、施工临时设施布置</w:t>
      </w:r>
      <w:r>
        <w:rPr>
          <w:rFonts w:hint="eastAsia"/>
        </w:rPr>
        <w:t>等。</w:t>
      </w:r>
    </w:p>
    <w:p w:rsidR="00462B50" w:rsidRDefault="00BB2E00" w:rsidP="007348D5">
      <w:pPr>
        <w:pStyle w:val="afff2"/>
        <w:spacing w:before="240" w:after="240" w:line="288" w:lineRule="auto"/>
        <w:rPr>
          <w:rFonts w:hint="eastAsia"/>
        </w:rPr>
      </w:pPr>
      <w:r>
        <w:rPr>
          <w:rFonts w:hint="eastAsia"/>
        </w:rPr>
        <w:t>施工</w:t>
      </w:r>
      <w:bookmarkEnd w:id="128"/>
    </w:p>
    <w:p w:rsidR="007348D5" w:rsidRDefault="009F0BED" w:rsidP="009F0BED">
      <w:pPr>
        <w:pStyle w:val="afff3"/>
        <w:spacing w:before="120" w:after="120"/>
        <w:rPr>
          <w:rFonts w:hint="eastAsia"/>
        </w:rPr>
      </w:pPr>
      <w:r>
        <w:rPr>
          <w:rFonts w:hint="eastAsia"/>
        </w:rPr>
        <w:t>基础施工</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沥青铣刨施工</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驮运支架体系</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主桥箱梁顶升</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lastRenderedPageBreak/>
        <w:t>箱梁快速移运</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轨道清理</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主桥拆解</w:t>
      </w:r>
    </w:p>
    <w:p w:rsidR="009F0BED" w:rsidRDefault="009F0BED" w:rsidP="009F0BED">
      <w:pPr>
        <w:pStyle w:val="afffff5"/>
        <w:ind w:firstLine="420"/>
        <w:rPr>
          <w:rFonts w:hint="eastAsia"/>
        </w:rPr>
      </w:pPr>
    </w:p>
    <w:p w:rsidR="009F0BED" w:rsidRDefault="009F0BED" w:rsidP="009F0BED">
      <w:pPr>
        <w:pStyle w:val="afff3"/>
        <w:spacing w:before="120" w:after="120"/>
        <w:rPr>
          <w:rFonts w:hint="eastAsia"/>
        </w:rPr>
      </w:pPr>
      <w:r w:rsidRPr="009F0BED">
        <w:rPr>
          <w:rFonts w:hint="eastAsia"/>
        </w:rPr>
        <w:t>下部结构拆解</w:t>
      </w:r>
    </w:p>
    <w:p w:rsidR="009F0BED" w:rsidRPr="009F0BED" w:rsidRDefault="009F0BED" w:rsidP="009F0BED">
      <w:pPr>
        <w:pStyle w:val="afffff5"/>
        <w:ind w:firstLine="420"/>
        <w:rPr>
          <w:rFonts w:hint="eastAsia"/>
        </w:rPr>
      </w:pPr>
    </w:p>
    <w:p w:rsidR="00BB2E00" w:rsidRDefault="00BB2E00" w:rsidP="00BB2E00">
      <w:pPr>
        <w:pStyle w:val="afff2"/>
        <w:spacing w:before="240" w:after="240"/>
        <w:rPr>
          <w:rFonts w:hint="eastAsia"/>
        </w:rPr>
      </w:pPr>
      <w:r>
        <w:t>质量控制</w:t>
      </w:r>
    </w:p>
    <w:p w:rsidR="00BB2E00" w:rsidRDefault="00BB2E00" w:rsidP="00BB2E00">
      <w:pPr>
        <w:pStyle w:val="afffff5"/>
        <w:ind w:firstLine="420"/>
        <w:rPr>
          <w:rFonts w:hint="eastAsia"/>
        </w:rPr>
      </w:pPr>
    </w:p>
    <w:p w:rsidR="009F0BED" w:rsidRDefault="009F0BED" w:rsidP="00BB2E00">
      <w:pPr>
        <w:pStyle w:val="afff2"/>
        <w:spacing w:before="240" w:after="240"/>
        <w:rPr>
          <w:rFonts w:hint="eastAsia"/>
        </w:rPr>
      </w:pPr>
      <w:r>
        <w:rPr>
          <w:rFonts w:hint="eastAsia"/>
        </w:rPr>
        <w:t>施工验收</w:t>
      </w:r>
    </w:p>
    <w:p w:rsidR="009F0BED" w:rsidRPr="009F0BED" w:rsidRDefault="009F0BED" w:rsidP="009F0BED">
      <w:pPr>
        <w:pStyle w:val="afffff5"/>
        <w:ind w:firstLine="420"/>
        <w:rPr>
          <w:rFonts w:hint="eastAsia"/>
        </w:rPr>
      </w:pPr>
      <w:bookmarkStart w:id="129" w:name="_GoBack"/>
      <w:bookmarkEnd w:id="129"/>
    </w:p>
    <w:p w:rsidR="00BB2E00" w:rsidRDefault="00BB2E00" w:rsidP="00BB2E00">
      <w:pPr>
        <w:pStyle w:val="afff2"/>
        <w:spacing w:before="240" w:after="240"/>
        <w:rPr>
          <w:rFonts w:hint="eastAsia"/>
        </w:rPr>
      </w:pPr>
      <w:r>
        <w:t>安全和环保</w:t>
      </w:r>
    </w:p>
    <w:p w:rsidR="00BB2E00" w:rsidRDefault="00BB2E00" w:rsidP="00BB2E00">
      <w:pPr>
        <w:pStyle w:val="afff3"/>
        <w:spacing w:before="120" w:after="120"/>
        <w:rPr>
          <w:rFonts w:hint="eastAsia"/>
        </w:rPr>
      </w:pPr>
      <w:r>
        <w:t>安全</w:t>
      </w:r>
    </w:p>
    <w:p w:rsidR="00BB2E00" w:rsidRDefault="00BB2E00" w:rsidP="00BB2E00">
      <w:pPr>
        <w:pStyle w:val="afffff5"/>
        <w:ind w:firstLine="420"/>
        <w:rPr>
          <w:rFonts w:hint="eastAsia"/>
        </w:rPr>
      </w:pPr>
    </w:p>
    <w:p w:rsidR="00BB2E00" w:rsidRDefault="00BB2E00" w:rsidP="00BB2E00">
      <w:pPr>
        <w:pStyle w:val="afff3"/>
        <w:spacing w:before="120" w:after="120"/>
        <w:rPr>
          <w:rFonts w:hint="eastAsia"/>
        </w:rPr>
      </w:pPr>
      <w:r>
        <w:t>环保</w:t>
      </w:r>
    </w:p>
    <w:p w:rsidR="00BB2E00" w:rsidRPr="00BB2E00" w:rsidRDefault="00BB2E00" w:rsidP="00BB2E00">
      <w:pPr>
        <w:pStyle w:val="afffff5"/>
        <w:ind w:firstLine="420"/>
      </w:pPr>
    </w:p>
    <w:p w:rsidR="00011076" w:rsidRDefault="00F643BA">
      <w:pPr>
        <w:pStyle w:val="afffff5"/>
        <w:ind w:firstLineChars="0" w:firstLine="0"/>
        <w:jc w:val="center"/>
      </w:pPr>
      <w:bookmarkStart w:id="130" w:name="BookMark8"/>
      <w:bookmarkEnd w:id="38"/>
      <w:r>
        <w:rPr>
          <w:noProof/>
        </w:rPr>
        <w:drawing>
          <wp:inline distT="0" distB="0" distL="0" distR="0" wp14:anchorId="7850ECE8" wp14:editId="539D7817">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1"/>
                    <a:stretch>
                      <a:fillRect/>
                    </a:stretch>
                  </pic:blipFill>
                  <pic:spPr>
                    <a:xfrm>
                      <a:off x="0" y="0"/>
                      <a:ext cx="1485900" cy="317500"/>
                    </a:xfrm>
                    <a:prstGeom prst="rect">
                      <a:avLst/>
                    </a:prstGeom>
                  </pic:spPr>
                </pic:pic>
              </a:graphicData>
            </a:graphic>
          </wp:inline>
        </w:drawing>
      </w:r>
      <w:bookmarkEnd w:id="130"/>
    </w:p>
    <w:sectPr w:rsidR="00011076" w:rsidSect="00412328">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31" w:rsidRDefault="00D51A31">
      <w:pPr>
        <w:spacing w:line="240" w:lineRule="auto"/>
      </w:pPr>
      <w:r>
        <w:separator/>
      </w:r>
    </w:p>
  </w:endnote>
  <w:endnote w:type="continuationSeparator" w:id="0">
    <w:p w:rsidR="00D51A31" w:rsidRDefault="00D51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412328" w:rsidRDefault="00CD42A1" w:rsidP="00412328">
    <w:pPr>
      <w:pStyle w:val="afffff1"/>
    </w:pPr>
    <w:r>
      <w:fldChar w:fldCharType="begin"/>
    </w:r>
    <w:r>
      <w:instrText xml:space="preserve"> PAGE   \* MERGEFORMAT \* MERGEFORMAT </w:instrText>
    </w:r>
    <w:r>
      <w:fldChar w:fldCharType="separate"/>
    </w:r>
    <w:r>
      <w:rPr>
        <w:noProof/>
      </w:rP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412328">
    <w:pPr>
      <w:pStyle w:val="afffff2"/>
    </w:pPr>
    <w:r>
      <w:fldChar w:fldCharType="begin"/>
    </w:r>
    <w:r>
      <w:instrText>PAGE   \* MERGEFORMAT</w:instrText>
    </w:r>
    <w:r>
      <w:fldChar w:fldCharType="separate"/>
    </w:r>
    <w:r w:rsidR="00155C6E" w:rsidRPr="00155C6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412328" w:rsidRDefault="00CD42A1" w:rsidP="00412328">
    <w:pPr>
      <w:pStyle w:val="afffff1"/>
    </w:pPr>
    <w:r>
      <w:fldChar w:fldCharType="begin"/>
    </w:r>
    <w:r>
      <w:instrText xml:space="preserve"> PAGE   \* MERGEFORMAT \* MERGEFORMAT </w:instrText>
    </w:r>
    <w:r>
      <w:fldChar w:fldCharType="separate"/>
    </w:r>
    <w:r w:rsidR="00155C6E">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412328">
    <w:pPr>
      <w:pStyle w:val="afffff2"/>
    </w:pPr>
    <w:r>
      <w:fldChar w:fldCharType="begin"/>
    </w:r>
    <w:r>
      <w:instrText>PAGE   \* MERGEFORMAT</w:instrText>
    </w:r>
    <w:r>
      <w:fldChar w:fldCharType="separate"/>
    </w:r>
    <w:r w:rsidR="00155C6E" w:rsidRPr="00155C6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31" w:rsidRDefault="00D51A31">
      <w:pPr>
        <w:spacing w:line="240" w:lineRule="auto"/>
      </w:pPr>
      <w:r>
        <w:separator/>
      </w:r>
    </w:p>
  </w:footnote>
  <w:footnote w:type="continuationSeparator" w:id="0">
    <w:p w:rsidR="00D51A31" w:rsidRDefault="00D51A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412328" w:rsidRDefault="00CD42A1" w:rsidP="00412328">
    <w:pPr>
      <w:pStyle w:val="afffffb"/>
    </w:pPr>
    <w:r>
      <w:fldChar w:fldCharType="begin"/>
    </w:r>
    <w:r>
      <w:instrText xml:space="preserve"> STYLEREF  标准文件_文件编号 \* MERGEFORMAT </w:instrText>
    </w:r>
    <w:r>
      <w:fldChar w:fldCharType="separate"/>
    </w:r>
    <w:r>
      <w:rPr>
        <w:noProof/>
      </w:rPr>
      <w:t>T/CASMESXXXX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412328">
    <w:pPr>
      <w:pStyle w:val="afffffa"/>
    </w:pPr>
    <w:r>
      <w:fldChar w:fldCharType="begin"/>
    </w:r>
    <w:r>
      <w:instrText xml:space="preserve"> STYLEREF  标准文件_文件编号  \* MERGEFORMAT </w:instrText>
    </w:r>
    <w:r>
      <w:fldChar w:fldCharType="separate"/>
    </w:r>
    <w:r w:rsidR="00155C6E">
      <w:rPr>
        <w:noProof/>
      </w:rPr>
      <w:t>T/CASMESXXXX</w:t>
    </w:r>
    <w:r w:rsidR="00155C6E">
      <w:rPr>
        <w:noProof/>
      </w:rPr>
      <w:t>—</w:t>
    </w:r>
    <w:r w:rsidR="00155C6E">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Pr="00412328" w:rsidRDefault="00CD42A1" w:rsidP="00412328">
    <w:pPr>
      <w:pStyle w:val="afffffb"/>
    </w:pPr>
    <w:r>
      <w:fldChar w:fldCharType="begin"/>
    </w:r>
    <w:r>
      <w:instrText xml:space="preserve"> STYLEREF  标准文件_文件编号 \* MERGEFORMAT </w:instrText>
    </w:r>
    <w:r>
      <w:fldChar w:fldCharType="separate"/>
    </w:r>
    <w:r w:rsidR="00155C6E">
      <w:rPr>
        <w:noProof/>
      </w:rPr>
      <w:t>T/CASMESXXXX</w:t>
    </w:r>
    <w:r w:rsidR="00155C6E">
      <w:rPr>
        <w:noProof/>
      </w:rPr>
      <w:t>—</w:t>
    </w:r>
    <w:r w:rsidR="00155C6E">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A1" w:rsidRDefault="00CD42A1" w:rsidP="00412328">
    <w:pPr>
      <w:pStyle w:val="afffffa"/>
    </w:pPr>
    <w:r>
      <w:fldChar w:fldCharType="begin"/>
    </w:r>
    <w:r>
      <w:instrText xml:space="preserve"> STYLEREF  标准文件_文件编号  \* MERGEFORMAT </w:instrText>
    </w:r>
    <w:r>
      <w:fldChar w:fldCharType="separate"/>
    </w:r>
    <w:r w:rsidR="00155C6E">
      <w:rPr>
        <w:noProof/>
      </w:rPr>
      <w:t>T/CASMESXXXX</w:t>
    </w:r>
    <w:r w:rsidR="00155C6E">
      <w:rPr>
        <w:noProof/>
      </w:rPr>
      <w:t>—</w:t>
    </w:r>
    <w:r w:rsidR="00155C6E">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80b+w9R3R/T5im3yC28ljtPkqpI=" w:salt="vhf+wSX8iNeccXVvZT1U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076"/>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32B"/>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000"/>
    <w:rsid w:val="0005616F"/>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1B3"/>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7EB"/>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5C1F"/>
    <w:rsid w:val="000E6FD7"/>
    <w:rsid w:val="000E7A67"/>
    <w:rsid w:val="000F06E1"/>
    <w:rsid w:val="000F0A1C"/>
    <w:rsid w:val="000F0B9D"/>
    <w:rsid w:val="000F0E3C"/>
    <w:rsid w:val="000F19D5"/>
    <w:rsid w:val="000F2183"/>
    <w:rsid w:val="000F22D1"/>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2A4D"/>
    <w:rsid w:val="00123149"/>
    <w:rsid w:val="001242A3"/>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1A68"/>
    <w:rsid w:val="0014285A"/>
    <w:rsid w:val="00142969"/>
    <w:rsid w:val="00142C09"/>
    <w:rsid w:val="00143342"/>
    <w:rsid w:val="00144320"/>
    <w:rsid w:val="001446C2"/>
    <w:rsid w:val="001449EB"/>
    <w:rsid w:val="001457E7"/>
    <w:rsid w:val="00145D9D"/>
    <w:rsid w:val="00146388"/>
    <w:rsid w:val="001463B6"/>
    <w:rsid w:val="00147F6F"/>
    <w:rsid w:val="001529E5"/>
    <w:rsid w:val="00152FB3"/>
    <w:rsid w:val="0015322B"/>
    <w:rsid w:val="001535B6"/>
    <w:rsid w:val="00153BC0"/>
    <w:rsid w:val="00153C7E"/>
    <w:rsid w:val="001540C0"/>
    <w:rsid w:val="0015503F"/>
    <w:rsid w:val="00155873"/>
    <w:rsid w:val="00155C6E"/>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4992"/>
    <w:rsid w:val="00175BCA"/>
    <w:rsid w:val="00176DFD"/>
    <w:rsid w:val="00177BC4"/>
    <w:rsid w:val="00177E9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5FC5"/>
    <w:rsid w:val="00196EF5"/>
    <w:rsid w:val="00197B80"/>
    <w:rsid w:val="001A06E5"/>
    <w:rsid w:val="001A0B09"/>
    <w:rsid w:val="001A1A53"/>
    <w:rsid w:val="001A2158"/>
    <w:rsid w:val="001A234A"/>
    <w:rsid w:val="001A239F"/>
    <w:rsid w:val="001A4B01"/>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6ADB"/>
    <w:rsid w:val="001C7161"/>
    <w:rsid w:val="001C776F"/>
    <w:rsid w:val="001C7A5E"/>
    <w:rsid w:val="001C7A69"/>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F92"/>
    <w:rsid w:val="001E2484"/>
    <w:rsid w:val="001E26A5"/>
    <w:rsid w:val="001E28F0"/>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614"/>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17A3E"/>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6C95"/>
    <w:rsid w:val="00257813"/>
    <w:rsid w:val="0026148A"/>
    <w:rsid w:val="00262696"/>
    <w:rsid w:val="00263CF2"/>
    <w:rsid w:val="00263D25"/>
    <w:rsid w:val="002643C3"/>
    <w:rsid w:val="0026456F"/>
    <w:rsid w:val="00264A0C"/>
    <w:rsid w:val="002657DF"/>
    <w:rsid w:val="0026617B"/>
    <w:rsid w:val="00266EEB"/>
    <w:rsid w:val="00267B5C"/>
    <w:rsid w:val="00267EF4"/>
    <w:rsid w:val="00270258"/>
    <w:rsid w:val="00270CB8"/>
    <w:rsid w:val="002722B5"/>
    <w:rsid w:val="00272B08"/>
    <w:rsid w:val="00272C5B"/>
    <w:rsid w:val="00276D82"/>
    <w:rsid w:val="00281BB8"/>
    <w:rsid w:val="00281E9E"/>
    <w:rsid w:val="00282405"/>
    <w:rsid w:val="00282E64"/>
    <w:rsid w:val="002831D5"/>
    <w:rsid w:val="002840D7"/>
    <w:rsid w:val="00284BAB"/>
    <w:rsid w:val="00285170"/>
    <w:rsid w:val="00285314"/>
    <w:rsid w:val="00285361"/>
    <w:rsid w:val="00286B4C"/>
    <w:rsid w:val="0028727A"/>
    <w:rsid w:val="0029030F"/>
    <w:rsid w:val="0029227E"/>
    <w:rsid w:val="00292D60"/>
    <w:rsid w:val="00293B30"/>
    <w:rsid w:val="00293DD3"/>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608B"/>
    <w:rsid w:val="002B7332"/>
    <w:rsid w:val="002B786A"/>
    <w:rsid w:val="002B7F51"/>
    <w:rsid w:val="002C0155"/>
    <w:rsid w:val="002C09E7"/>
    <w:rsid w:val="002C1BD1"/>
    <w:rsid w:val="002C1E06"/>
    <w:rsid w:val="002C2349"/>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4D5"/>
    <w:rsid w:val="002D5923"/>
    <w:rsid w:val="002D6EC6"/>
    <w:rsid w:val="002D79AC"/>
    <w:rsid w:val="002E039D"/>
    <w:rsid w:val="002E1CD9"/>
    <w:rsid w:val="002E48C7"/>
    <w:rsid w:val="002E4D5A"/>
    <w:rsid w:val="002E6326"/>
    <w:rsid w:val="002E6578"/>
    <w:rsid w:val="002E695F"/>
    <w:rsid w:val="002E71BC"/>
    <w:rsid w:val="002F0CF1"/>
    <w:rsid w:val="002F1278"/>
    <w:rsid w:val="002F30E0"/>
    <w:rsid w:val="002F35E4"/>
    <w:rsid w:val="002F3730"/>
    <w:rsid w:val="002F38E1"/>
    <w:rsid w:val="002F7AF6"/>
    <w:rsid w:val="003000CB"/>
    <w:rsid w:val="00300110"/>
    <w:rsid w:val="003003F7"/>
    <w:rsid w:val="00300E63"/>
    <w:rsid w:val="00301543"/>
    <w:rsid w:val="00302F5F"/>
    <w:rsid w:val="0030441D"/>
    <w:rsid w:val="00304CD8"/>
    <w:rsid w:val="003051F9"/>
    <w:rsid w:val="00305D7C"/>
    <w:rsid w:val="00306063"/>
    <w:rsid w:val="003070ED"/>
    <w:rsid w:val="00307BC1"/>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4B61"/>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1CC"/>
    <w:rsid w:val="00352309"/>
    <w:rsid w:val="00352C83"/>
    <w:rsid w:val="00352EB9"/>
    <w:rsid w:val="00352F1A"/>
    <w:rsid w:val="00360D07"/>
    <w:rsid w:val="00360FE1"/>
    <w:rsid w:val="0036107C"/>
    <w:rsid w:val="003615D2"/>
    <w:rsid w:val="00363274"/>
    <w:rsid w:val="0036338C"/>
    <w:rsid w:val="0036429C"/>
    <w:rsid w:val="00364A53"/>
    <w:rsid w:val="003654CB"/>
    <w:rsid w:val="00365913"/>
    <w:rsid w:val="00365A85"/>
    <w:rsid w:val="00365AA9"/>
    <w:rsid w:val="00365F86"/>
    <w:rsid w:val="00365F87"/>
    <w:rsid w:val="0036609D"/>
    <w:rsid w:val="0036691E"/>
    <w:rsid w:val="00366E89"/>
    <w:rsid w:val="00367305"/>
    <w:rsid w:val="00367B8F"/>
    <w:rsid w:val="00367F92"/>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7A2"/>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717"/>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B70E9"/>
    <w:rsid w:val="003C010C"/>
    <w:rsid w:val="003C0A6C"/>
    <w:rsid w:val="003C11B7"/>
    <w:rsid w:val="003C14F8"/>
    <w:rsid w:val="003C161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53A"/>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2328"/>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A93"/>
    <w:rsid w:val="00426EDF"/>
    <w:rsid w:val="00430E30"/>
    <w:rsid w:val="00431D25"/>
    <w:rsid w:val="004320B2"/>
    <w:rsid w:val="00432D78"/>
    <w:rsid w:val="00432DAA"/>
    <w:rsid w:val="00432EBB"/>
    <w:rsid w:val="00434305"/>
    <w:rsid w:val="00435DF7"/>
    <w:rsid w:val="00435EDA"/>
    <w:rsid w:val="004361A6"/>
    <w:rsid w:val="004368E9"/>
    <w:rsid w:val="00437FA1"/>
    <w:rsid w:val="0044083F"/>
    <w:rsid w:val="00441AE7"/>
    <w:rsid w:val="00441E02"/>
    <w:rsid w:val="00441F69"/>
    <w:rsid w:val="00442116"/>
    <w:rsid w:val="00442A57"/>
    <w:rsid w:val="00443F17"/>
    <w:rsid w:val="00444F22"/>
    <w:rsid w:val="00445574"/>
    <w:rsid w:val="00446499"/>
    <w:rsid w:val="00446763"/>
    <w:rsid w:val="004467FB"/>
    <w:rsid w:val="00447615"/>
    <w:rsid w:val="00450458"/>
    <w:rsid w:val="00450595"/>
    <w:rsid w:val="00452CC2"/>
    <w:rsid w:val="00452D6B"/>
    <w:rsid w:val="00453E4A"/>
    <w:rsid w:val="00454484"/>
    <w:rsid w:val="0045517B"/>
    <w:rsid w:val="00455BBA"/>
    <w:rsid w:val="00455CB5"/>
    <w:rsid w:val="0045626B"/>
    <w:rsid w:val="00457598"/>
    <w:rsid w:val="00460E88"/>
    <w:rsid w:val="00462B50"/>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7B25"/>
    <w:rsid w:val="004905E4"/>
    <w:rsid w:val="004908F9"/>
    <w:rsid w:val="00490A89"/>
    <w:rsid w:val="00490AB4"/>
    <w:rsid w:val="00490EF5"/>
    <w:rsid w:val="00490F03"/>
    <w:rsid w:val="00492F02"/>
    <w:rsid w:val="0049387F"/>
    <w:rsid w:val="004939AE"/>
    <w:rsid w:val="00495AF2"/>
    <w:rsid w:val="004A01D0"/>
    <w:rsid w:val="004A031A"/>
    <w:rsid w:val="004A08AB"/>
    <w:rsid w:val="004A103E"/>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97F"/>
    <w:rsid w:val="004B79DC"/>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1668"/>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2E0F"/>
    <w:rsid w:val="00523F95"/>
    <w:rsid w:val="00524BFB"/>
    <w:rsid w:val="00524D65"/>
    <w:rsid w:val="00525B16"/>
    <w:rsid w:val="00526DE7"/>
    <w:rsid w:val="0052784F"/>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37DCB"/>
    <w:rsid w:val="00540547"/>
    <w:rsid w:val="00541853"/>
    <w:rsid w:val="00542629"/>
    <w:rsid w:val="00542C1C"/>
    <w:rsid w:val="00543634"/>
    <w:rsid w:val="00543BDA"/>
    <w:rsid w:val="00543E39"/>
    <w:rsid w:val="005441CC"/>
    <w:rsid w:val="0054581E"/>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67EAC"/>
    <w:rsid w:val="00571BDE"/>
    <w:rsid w:val="00571C17"/>
    <w:rsid w:val="00573CB4"/>
    <w:rsid w:val="00573D9E"/>
    <w:rsid w:val="00573F07"/>
    <w:rsid w:val="00574816"/>
    <w:rsid w:val="00574F9D"/>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468A"/>
    <w:rsid w:val="005C55AF"/>
    <w:rsid w:val="005C5851"/>
    <w:rsid w:val="005C5F21"/>
    <w:rsid w:val="005C6A40"/>
    <w:rsid w:val="005C7156"/>
    <w:rsid w:val="005C7806"/>
    <w:rsid w:val="005D0327"/>
    <w:rsid w:val="005D0C75"/>
    <w:rsid w:val="005D162A"/>
    <w:rsid w:val="005D2DA1"/>
    <w:rsid w:val="005D37B8"/>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998"/>
    <w:rsid w:val="005F6A86"/>
    <w:rsid w:val="00600969"/>
    <w:rsid w:val="00600F28"/>
    <w:rsid w:val="006015CE"/>
    <w:rsid w:val="00602170"/>
    <w:rsid w:val="00602730"/>
    <w:rsid w:val="0060291B"/>
    <w:rsid w:val="006035C7"/>
    <w:rsid w:val="0060403D"/>
    <w:rsid w:val="00604784"/>
    <w:rsid w:val="0060484E"/>
    <w:rsid w:val="00604C03"/>
    <w:rsid w:val="00606419"/>
    <w:rsid w:val="00606FBE"/>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BB5"/>
    <w:rsid w:val="00634D9E"/>
    <w:rsid w:val="00636E3E"/>
    <w:rsid w:val="006379F7"/>
    <w:rsid w:val="00637E4D"/>
    <w:rsid w:val="00640620"/>
    <w:rsid w:val="00640C96"/>
    <w:rsid w:val="00641215"/>
    <w:rsid w:val="00641A1F"/>
    <w:rsid w:val="00641E21"/>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67E2F"/>
    <w:rsid w:val="00671393"/>
    <w:rsid w:val="00672060"/>
    <w:rsid w:val="0067287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294"/>
    <w:rsid w:val="006A6ECC"/>
    <w:rsid w:val="006B1A12"/>
    <w:rsid w:val="006B1DE8"/>
    <w:rsid w:val="006B2672"/>
    <w:rsid w:val="006B2C6E"/>
    <w:rsid w:val="006B2D70"/>
    <w:rsid w:val="006B4687"/>
    <w:rsid w:val="006B54BF"/>
    <w:rsid w:val="006B5F44"/>
    <w:rsid w:val="006B5F90"/>
    <w:rsid w:val="006B623A"/>
    <w:rsid w:val="006B62E4"/>
    <w:rsid w:val="006B660B"/>
    <w:rsid w:val="006C0A2B"/>
    <w:rsid w:val="006C14D2"/>
    <w:rsid w:val="006C1BBA"/>
    <w:rsid w:val="006C1CD7"/>
    <w:rsid w:val="006C2079"/>
    <w:rsid w:val="006C259A"/>
    <w:rsid w:val="006C2A2E"/>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877"/>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674D"/>
    <w:rsid w:val="00727462"/>
    <w:rsid w:val="00727BAA"/>
    <w:rsid w:val="00727FA2"/>
    <w:rsid w:val="007322D9"/>
    <w:rsid w:val="00732BC0"/>
    <w:rsid w:val="00733382"/>
    <w:rsid w:val="00733618"/>
    <w:rsid w:val="007348D5"/>
    <w:rsid w:val="007369D6"/>
    <w:rsid w:val="0073720F"/>
    <w:rsid w:val="007376D6"/>
    <w:rsid w:val="00737796"/>
    <w:rsid w:val="007404F5"/>
    <w:rsid w:val="00740EF4"/>
    <w:rsid w:val="00740FD7"/>
    <w:rsid w:val="0074165C"/>
    <w:rsid w:val="007422A8"/>
    <w:rsid w:val="00742898"/>
    <w:rsid w:val="00742C35"/>
    <w:rsid w:val="007432CA"/>
    <w:rsid w:val="007439EB"/>
    <w:rsid w:val="00743CB4"/>
    <w:rsid w:val="00743F0A"/>
    <w:rsid w:val="007444E8"/>
    <w:rsid w:val="0074463E"/>
    <w:rsid w:val="0074548E"/>
    <w:rsid w:val="007454EC"/>
    <w:rsid w:val="00745773"/>
    <w:rsid w:val="00745F48"/>
    <w:rsid w:val="00746800"/>
    <w:rsid w:val="0074739C"/>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C97"/>
    <w:rsid w:val="00781DD2"/>
    <w:rsid w:val="0078360D"/>
    <w:rsid w:val="00783902"/>
    <w:rsid w:val="00783D36"/>
    <w:rsid w:val="00783ECF"/>
    <w:rsid w:val="0078413A"/>
    <w:rsid w:val="00784A47"/>
    <w:rsid w:val="00786888"/>
    <w:rsid w:val="00790308"/>
    <w:rsid w:val="00790423"/>
    <w:rsid w:val="00790B17"/>
    <w:rsid w:val="007911A8"/>
    <w:rsid w:val="0079142B"/>
    <w:rsid w:val="00791C5F"/>
    <w:rsid w:val="00793377"/>
    <w:rsid w:val="007939AB"/>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B7E8F"/>
    <w:rsid w:val="007C1DDE"/>
    <w:rsid w:val="007C2C6E"/>
    <w:rsid w:val="007C2D89"/>
    <w:rsid w:val="007C4593"/>
    <w:rsid w:val="007C500D"/>
    <w:rsid w:val="007C5309"/>
    <w:rsid w:val="007C5B57"/>
    <w:rsid w:val="007C6069"/>
    <w:rsid w:val="007C6C8F"/>
    <w:rsid w:val="007C714D"/>
    <w:rsid w:val="007D0358"/>
    <w:rsid w:val="007D06C4"/>
    <w:rsid w:val="007D1352"/>
    <w:rsid w:val="007D2508"/>
    <w:rsid w:val="007D28E1"/>
    <w:rsid w:val="007D346A"/>
    <w:rsid w:val="007D3CFB"/>
    <w:rsid w:val="007D3FBF"/>
    <w:rsid w:val="007D6518"/>
    <w:rsid w:val="007D6F46"/>
    <w:rsid w:val="007D7184"/>
    <w:rsid w:val="007D76BD"/>
    <w:rsid w:val="007E0BF1"/>
    <w:rsid w:val="007E0E2A"/>
    <w:rsid w:val="007E2CF9"/>
    <w:rsid w:val="007E41BC"/>
    <w:rsid w:val="007E49F3"/>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9D7"/>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2EF1"/>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6E65"/>
    <w:rsid w:val="0082740F"/>
    <w:rsid w:val="008304F6"/>
    <w:rsid w:val="00830621"/>
    <w:rsid w:val="00830CC3"/>
    <w:rsid w:val="0083183D"/>
    <w:rsid w:val="0083348C"/>
    <w:rsid w:val="0083436B"/>
    <w:rsid w:val="008354B3"/>
    <w:rsid w:val="0083722C"/>
    <w:rsid w:val="008373D3"/>
    <w:rsid w:val="00837999"/>
    <w:rsid w:val="00837A8D"/>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174"/>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97E"/>
    <w:rsid w:val="008B3D40"/>
    <w:rsid w:val="008B4144"/>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156"/>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576"/>
    <w:rsid w:val="00916DEB"/>
    <w:rsid w:val="00917810"/>
    <w:rsid w:val="00920573"/>
    <w:rsid w:val="0092095C"/>
    <w:rsid w:val="00920FDE"/>
    <w:rsid w:val="00921AEA"/>
    <w:rsid w:val="0092319A"/>
    <w:rsid w:val="009245AE"/>
    <w:rsid w:val="009245F5"/>
    <w:rsid w:val="009249EC"/>
    <w:rsid w:val="00925D61"/>
    <w:rsid w:val="00926C31"/>
    <w:rsid w:val="009273B3"/>
    <w:rsid w:val="00927D7C"/>
    <w:rsid w:val="009305B5"/>
    <w:rsid w:val="0093067D"/>
    <w:rsid w:val="00931A87"/>
    <w:rsid w:val="009334BC"/>
    <w:rsid w:val="00933B20"/>
    <w:rsid w:val="00934A5D"/>
    <w:rsid w:val="00935168"/>
    <w:rsid w:val="009378DD"/>
    <w:rsid w:val="009403EF"/>
    <w:rsid w:val="00941279"/>
    <w:rsid w:val="009414B0"/>
    <w:rsid w:val="009422D1"/>
    <w:rsid w:val="009429D5"/>
    <w:rsid w:val="00942BF1"/>
    <w:rsid w:val="009437E8"/>
    <w:rsid w:val="00945180"/>
    <w:rsid w:val="00945428"/>
    <w:rsid w:val="0094607B"/>
    <w:rsid w:val="0094608A"/>
    <w:rsid w:val="00947E13"/>
    <w:rsid w:val="00947E7E"/>
    <w:rsid w:val="00950BE1"/>
    <w:rsid w:val="0095237C"/>
    <w:rsid w:val="00953405"/>
    <w:rsid w:val="00953604"/>
    <w:rsid w:val="009540C8"/>
    <w:rsid w:val="0095496B"/>
    <w:rsid w:val="00955C2E"/>
    <w:rsid w:val="00956517"/>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C06"/>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519"/>
    <w:rsid w:val="00996BD2"/>
    <w:rsid w:val="009971BB"/>
    <w:rsid w:val="00997BF1"/>
    <w:rsid w:val="009A089C"/>
    <w:rsid w:val="009A118E"/>
    <w:rsid w:val="009A21CD"/>
    <w:rsid w:val="009A278C"/>
    <w:rsid w:val="009A2BC2"/>
    <w:rsid w:val="009A3DCF"/>
    <w:rsid w:val="009A42C1"/>
    <w:rsid w:val="009A45AA"/>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2EB"/>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4A58"/>
    <w:rsid w:val="009E5A2D"/>
    <w:rsid w:val="009E5AB2"/>
    <w:rsid w:val="009E6219"/>
    <w:rsid w:val="009E6A61"/>
    <w:rsid w:val="009E6EB1"/>
    <w:rsid w:val="009F03B3"/>
    <w:rsid w:val="009F0406"/>
    <w:rsid w:val="009F0AA4"/>
    <w:rsid w:val="009F0AF0"/>
    <w:rsid w:val="009F0BED"/>
    <w:rsid w:val="009F22D3"/>
    <w:rsid w:val="009F263B"/>
    <w:rsid w:val="009F55B9"/>
    <w:rsid w:val="00A0096C"/>
    <w:rsid w:val="00A00B77"/>
    <w:rsid w:val="00A01757"/>
    <w:rsid w:val="00A023B8"/>
    <w:rsid w:val="00A028C0"/>
    <w:rsid w:val="00A02BAE"/>
    <w:rsid w:val="00A04539"/>
    <w:rsid w:val="00A0453E"/>
    <w:rsid w:val="00A06213"/>
    <w:rsid w:val="00A06A6B"/>
    <w:rsid w:val="00A06A98"/>
    <w:rsid w:val="00A06CB0"/>
    <w:rsid w:val="00A06D3A"/>
    <w:rsid w:val="00A07443"/>
    <w:rsid w:val="00A07E47"/>
    <w:rsid w:val="00A10233"/>
    <w:rsid w:val="00A1049A"/>
    <w:rsid w:val="00A112FD"/>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5AD4"/>
    <w:rsid w:val="00A268E7"/>
    <w:rsid w:val="00A30AF8"/>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0D19"/>
    <w:rsid w:val="00A51817"/>
    <w:rsid w:val="00A52912"/>
    <w:rsid w:val="00A546C4"/>
    <w:rsid w:val="00A55845"/>
    <w:rsid w:val="00A55BD6"/>
    <w:rsid w:val="00A55D50"/>
    <w:rsid w:val="00A56DA2"/>
    <w:rsid w:val="00A57142"/>
    <w:rsid w:val="00A57CDB"/>
    <w:rsid w:val="00A6124F"/>
    <w:rsid w:val="00A61496"/>
    <w:rsid w:val="00A61B50"/>
    <w:rsid w:val="00A62791"/>
    <w:rsid w:val="00A62A47"/>
    <w:rsid w:val="00A62C98"/>
    <w:rsid w:val="00A62D0C"/>
    <w:rsid w:val="00A62DC8"/>
    <w:rsid w:val="00A648CD"/>
    <w:rsid w:val="00A6537A"/>
    <w:rsid w:val="00A674C5"/>
    <w:rsid w:val="00A6751F"/>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482"/>
    <w:rsid w:val="00A82B58"/>
    <w:rsid w:val="00A83D8D"/>
    <w:rsid w:val="00A8446B"/>
    <w:rsid w:val="00A8473F"/>
    <w:rsid w:val="00A862D6"/>
    <w:rsid w:val="00A8715E"/>
    <w:rsid w:val="00A90157"/>
    <w:rsid w:val="00A91910"/>
    <w:rsid w:val="00A9295B"/>
    <w:rsid w:val="00A92A0A"/>
    <w:rsid w:val="00A92CFA"/>
    <w:rsid w:val="00A93139"/>
    <w:rsid w:val="00A93B09"/>
    <w:rsid w:val="00A94EF8"/>
    <w:rsid w:val="00A952D7"/>
    <w:rsid w:val="00A95603"/>
    <w:rsid w:val="00A95B30"/>
    <w:rsid w:val="00A963F7"/>
    <w:rsid w:val="00A96AD8"/>
    <w:rsid w:val="00A973D5"/>
    <w:rsid w:val="00A974F0"/>
    <w:rsid w:val="00AA052C"/>
    <w:rsid w:val="00AA1E45"/>
    <w:rsid w:val="00AA2809"/>
    <w:rsid w:val="00AA35DD"/>
    <w:rsid w:val="00AA377C"/>
    <w:rsid w:val="00AA4286"/>
    <w:rsid w:val="00AA456B"/>
    <w:rsid w:val="00AA4CCB"/>
    <w:rsid w:val="00AA5077"/>
    <w:rsid w:val="00AA5641"/>
    <w:rsid w:val="00AA57F5"/>
    <w:rsid w:val="00AA672E"/>
    <w:rsid w:val="00AA687A"/>
    <w:rsid w:val="00AA6EC9"/>
    <w:rsid w:val="00AB0A12"/>
    <w:rsid w:val="00AB2611"/>
    <w:rsid w:val="00AB4CBC"/>
    <w:rsid w:val="00AB5370"/>
    <w:rsid w:val="00AB5F8A"/>
    <w:rsid w:val="00AB6309"/>
    <w:rsid w:val="00AB6C5F"/>
    <w:rsid w:val="00AB7129"/>
    <w:rsid w:val="00AB7D26"/>
    <w:rsid w:val="00AC0033"/>
    <w:rsid w:val="00AC080B"/>
    <w:rsid w:val="00AC161C"/>
    <w:rsid w:val="00AC1652"/>
    <w:rsid w:val="00AC1C76"/>
    <w:rsid w:val="00AC22FC"/>
    <w:rsid w:val="00AC27A6"/>
    <w:rsid w:val="00AC30F7"/>
    <w:rsid w:val="00AC3507"/>
    <w:rsid w:val="00AC3A5A"/>
    <w:rsid w:val="00AC3AFD"/>
    <w:rsid w:val="00AC4D95"/>
    <w:rsid w:val="00AC5DF4"/>
    <w:rsid w:val="00AC6CC4"/>
    <w:rsid w:val="00AC7632"/>
    <w:rsid w:val="00AD0AEF"/>
    <w:rsid w:val="00AD0D84"/>
    <w:rsid w:val="00AD11B7"/>
    <w:rsid w:val="00AD14F7"/>
    <w:rsid w:val="00AD1A5C"/>
    <w:rsid w:val="00AD1A94"/>
    <w:rsid w:val="00AD1C05"/>
    <w:rsid w:val="00AD22FF"/>
    <w:rsid w:val="00AD245B"/>
    <w:rsid w:val="00AD2FB6"/>
    <w:rsid w:val="00AD2FC5"/>
    <w:rsid w:val="00AD4126"/>
    <w:rsid w:val="00AD421C"/>
    <w:rsid w:val="00AD44FA"/>
    <w:rsid w:val="00AD4F5C"/>
    <w:rsid w:val="00AD62BA"/>
    <w:rsid w:val="00AD70D5"/>
    <w:rsid w:val="00AE070A"/>
    <w:rsid w:val="00AE101C"/>
    <w:rsid w:val="00AE1500"/>
    <w:rsid w:val="00AE27D2"/>
    <w:rsid w:val="00AE2A69"/>
    <w:rsid w:val="00AE2CEC"/>
    <w:rsid w:val="00AE37E5"/>
    <w:rsid w:val="00AE39A1"/>
    <w:rsid w:val="00AE4507"/>
    <w:rsid w:val="00AE47F4"/>
    <w:rsid w:val="00AE5EB4"/>
    <w:rsid w:val="00AE6531"/>
    <w:rsid w:val="00AF0C18"/>
    <w:rsid w:val="00AF0DD7"/>
    <w:rsid w:val="00AF1E3D"/>
    <w:rsid w:val="00AF4061"/>
    <w:rsid w:val="00AF47C5"/>
    <w:rsid w:val="00AF5398"/>
    <w:rsid w:val="00AF5D9E"/>
    <w:rsid w:val="00AF7825"/>
    <w:rsid w:val="00AF7A76"/>
    <w:rsid w:val="00B01F87"/>
    <w:rsid w:val="00B03B9F"/>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4CF1"/>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BF2"/>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02B"/>
    <w:rsid w:val="00B67275"/>
    <w:rsid w:val="00B67871"/>
    <w:rsid w:val="00B714DA"/>
    <w:rsid w:val="00B7268C"/>
    <w:rsid w:val="00B72880"/>
    <w:rsid w:val="00B72C17"/>
    <w:rsid w:val="00B72F40"/>
    <w:rsid w:val="00B758BF"/>
    <w:rsid w:val="00B767D7"/>
    <w:rsid w:val="00B77EC8"/>
    <w:rsid w:val="00B80938"/>
    <w:rsid w:val="00B81D04"/>
    <w:rsid w:val="00B81E1B"/>
    <w:rsid w:val="00B81E91"/>
    <w:rsid w:val="00B827A6"/>
    <w:rsid w:val="00B831CE"/>
    <w:rsid w:val="00B86485"/>
    <w:rsid w:val="00B86677"/>
    <w:rsid w:val="00B87131"/>
    <w:rsid w:val="00B905F7"/>
    <w:rsid w:val="00B91F02"/>
    <w:rsid w:val="00B92799"/>
    <w:rsid w:val="00B92881"/>
    <w:rsid w:val="00B939B1"/>
    <w:rsid w:val="00B96D40"/>
    <w:rsid w:val="00B97386"/>
    <w:rsid w:val="00BA044E"/>
    <w:rsid w:val="00BA0F9E"/>
    <w:rsid w:val="00BA263B"/>
    <w:rsid w:val="00BA369A"/>
    <w:rsid w:val="00BA40FD"/>
    <w:rsid w:val="00BA42B2"/>
    <w:rsid w:val="00BA4E42"/>
    <w:rsid w:val="00BA5133"/>
    <w:rsid w:val="00BA58D4"/>
    <w:rsid w:val="00BA5B9E"/>
    <w:rsid w:val="00BA5CDA"/>
    <w:rsid w:val="00BA669C"/>
    <w:rsid w:val="00BA68FD"/>
    <w:rsid w:val="00BA7C9A"/>
    <w:rsid w:val="00BB266D"/>
    <w:rsid w:val="00BB2D88"/>
    <w:rsid w:val="00BB2E00"/>
    <w:rsid w:val="00BB30C3"/>
    <w:rsid w:val="00BB3C77"/>
    <w:rsid w:val="00BB5EE3"/>
    <w:rsid w:val="00BB5F8F"/>
    <w:rsid w:val="00BB6335"/>
    <w:rsid w:val="00BB657A"/>
    <w:rsid w:val="00BB692F"/>
    <w:rsid w:val="00BC1047"/>
    <w:rsid w:val="00BC12BB"/>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09A2"/>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43"/>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1FAA"/>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6086"/>
    <w:rsid w:val="00C96715"/>
    <w:rsid w:val="00C96741"/>
    <w:rsid w:val="00C97405"/>
    <w:rsid w:val="00CA01BF"/>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1664"/>
    <w:rsid w:val="00CD2808"/>
    <w:rsid w:val="00CD28BF"/>
    <w:rsid w:val="00CD295B"/>
    <w:rsid w:val="00CD3CB2"/>
    <w:rsid w:val="00CD4092"/>
    <w:rsid w:val="00CD42A1"/>
    <w:rsid w:val="00CD4A20"/>
    <w:rsid w:val="00CD4B7E"/>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5C88"/>
    <w:rsid w:val="00D0690C"/>
    <w:rsid w:val="00D06AB1"/>
    <w:rsid w:val="00D06FC1"/>
    <w:rsid w:val="00D072ED"/>
    <w:rsid w:val="00D07A16"/>
    <w:rsid w:val="00D07C22"/>
    <w:rsid w:val="00D07C49"/>
    <w:rsid w:val="00D1067E"/>
    <w:rsid w:val="00D10F50"/>
    <w:rsid w:val="00D11272"/>
    <w:rsid w:val="00D11B71"/>
    <w:rsid w:val="00D126F5"/>
    <w:rsid w:val="00D12980"/>
    <w:rsid w:val="00D13E2A"/>
    <w:rsid w:val="00D14296"/>
    <w:rsid w:val="00D14531"/>
    <w:rsid w:val="00D1489E"/>
    <w:rsid w:val="00D14CF4"/>
    <w:rsid w:val="00D15C5E"/>
    <w:rsid w:val="00D15F22"/>
    <w:rsid w:val="00D16C09"/>
    <w:rsid w:val="00D200E7"/>
    <w:rsid w:val="00D20737"/>
    <w:rsid w:val="00D2197A"/>
    <w:rsid w:val="00D21E81"/>
    <w:rsid w:val="00D223DE"/>
    <w:rsid w:val="00D22590"/>
    <w:rsid w:val="00D24208"/>
    <w:rsid w:val="00D25E37"/>
    <w:rsid w:val="00D2661A"/>
    <w:rsid w:val="00D26F36"/>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36B0"/>
    <w:rsid w:val="00D441DD"/>
    <w:rsid w:val="00D44217"/>
    <w:rsid w:val="00D4514F"/>
    <w:rsid w:val="00D451E2"/>
    <w:rsid w:val="00D45E89"/>
    <w:rsid w:val="00D45E8D"/>
    <w:rsid w:val="00D4609C"/>
    <w:rsid w:val="00D466AE"/>
    <w:rsid w:val="00D4734F"/>
    <w:rsid w:val="00D47FD7"/>
    <w:rsid w:val="00D516A7"/>
    <w:rsid w:val="00D51882"/>
    <w:rsid w:val="00D51A31"/>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105"/>
    <w:rsid w:val="00D76B82"/>
    <w:rsid w:val="00D77031"/>
    <w:rsid w:val="00D81194"/>
    <w:rsid w:val="00D82430"/>
    <w:rsid w:val="00D8376D"/>
    <w:rsid w:val="00D83AC1"/>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3F7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0AC"/>
    <w:rsid w:val="00DA3619"/>
    <w:rsid w:val="00DA38D3"/>
    <w:rsid w:val="00DA3932"/>
    <w:rsid w:val="00DA3AFC"/>
    <w:rsid w:val="00DA3F66"/>
    <w:rsid w:val="00DA64F8"/>
    <w:rsid w:val="00DA676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124"/>
    <w:rsid w:val="00DC45E2"/>
    <w:rsid w:val="00DC504E"/>
    <w:rsid w:val="00DC5582"/>
    <w:rsid w:val="00DC57B5"/>
    <w:rsid w:val="00DC59F4"/>
    <w:rsid w:val="00DC5B90"/>
    <w:rsid w:val="00DC5F9F"/>
    <w:rsid w:val="00DC68D1"/>
    <w:rsid w:val="00DC742E"/>
    <w:rsid w:val="00DD00FF"/>
    <w:rsid w:val="00DD022C"/>
    <w:rsid w:val="00DD0619"/>
    <w:rsid w:val="00DD07FB"/>
    <w:rsid w:val="00DD1712"/>
    <w:rsid w:val="00DD25C6"/>
    <w:rsid w:val="00DD4B2C"/>
    <w:rsid w:val="00DD4FE5"/>
    <w:rsid w:val="00DD54B0"/>
    <w:rsid w:val="00DD57EE"/>
    <w:rsid w:val="00DD5BF5"/>
    <w:rsid w:val="00DD6BCC"/>
    <w:rsid w:val="00DD7351"/>
    <w:rsid w:val="00DD7F4C"/>
    <w:rsid w:val="00DE0136"/>
    <w:rsid w:val="00DE0A4B"/>
    <w:rsid w:val="00DE0A79"/>
    <w:rsid w:val="00DE0A97"/>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88F"/>
    <w:rsid w:val="00E11A85"/>
    <w:rsid w:val="00E122A3"/>
    <w:rsid w:val="00E12495"/>
    <w:rsid w:val="00E129BB"/>
    <w:rsid w:val="00E135AF"/>
    <w:rsid w:val="00E1378B"/>
    <w:rsid w:val="00E15CCD"/>
    <w:rsid w:val="00E16EB2"/>
    <w:rsid w:val="00E1753B"/>
    <w:rsid w:val="00E202EF"/>
    <w:rsid w:val="00E2099B"/>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61A8"/>
    <w:rsid w:val="00E46CEE"/>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E5F"/>
    <w:rsid w:val="00E62FF9"/>
    <w:rsid w:val="00E635D6"/>
    <w:rsid w:val="00E639BC"/>
    <w:rsid w:val="00E664CC"/>
    <w:rsid w:val="00E70388"/>
    <w:rsid w:val="00E70F92"/>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019"/>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6390"/>
    <w:rsid w:val="00EB6F3F"/>
    <w:rsid w:val="00EB74DB"/>
    <w:rsid w:val="00EB7883"/>
    <w:rsid w:val="00EC0877"/>
    <w:rsid w:val="00EC1EC2"/>
    <w:rsid w:val="00EC258C"/>
    <w:rsid w:val="00EC28ED"/>
    <w:rsid w:val="00EC2A6B"/>
    <w:rsid w:val="00EC335F"/>
    <w:rsid w:val="00EC4892"/>
    <w:rsid w:val="00EC5359"/>
    <w:rsid w:val="00EC562A"/>
    <w:rsid w:val="00EC6E90"/>
    <w:rsid w:val="00EC75F1"/>
    <w:rsid w:val="00ED067A"/>
    <w:rsid w:val="00ED2B50"/>
    <w:rsid w:val="00ED398D"/>
    <w:rsid w:val="00ED532F"/>
    <w:rsid w:val="00ED6958"/>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1D1"/>
    <w:rsid w:val="00F153BA"/>
    <w:rsid w:val="00F15696"/>
    <w:rsid w:val="00F157A9"/>
    <w:rsid w:val="00F1604C"/>
    <w:rsid w:val="00F16F00"/>
    <w:rsid w:val="00F20016"/>
    <w:rsid w:val="00F20315"/>
    <w:rsid w:val="00F2044F"/>
    <w:rsid w:val="00F23A28"/>
    <w:rsid w:val="00F2416E"/>
    <w:rsid w:val="00F24A15"/>
    <w:rsid w:val="00F254B7"/>
    <w:rsid w:val="00F25BB6"/>
    <w:rsid w:val="00F26B7E"/>
    <w:rsid w:val="00F272EB"/>
    <w:rsid w:val="00F278F1"/>
    <w:rsid w:val="00F27A3B"/>
    <w:rsid w:val="00F305C3"/>
    <w:rsid w:val="00F312D2"/>
    <w:rsid w:val="00F31858"/>
    <w:rsid w:val="00F31A44"/>
    <w:rsid w:val="00F32B0A"/>
    <w:rsid w:val="00F33817"/>
    <w:rsid w:val="00F33F69"/>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3BA"/>
    <w:rsid w:val="00F64D3C"/>
    <w:rsid w:val="00F65893"/>
    <w:rsid w:val="00F66A4A"/>
    <w:rsid w:val="00F71458"/>
    <w:rsid w:val="00F71522"/>
    <w:rsid w:val="00F71E22"/>
    <w:rsid w:val="00F72142"/>
    <w:rsid w:val="00F72AE7"/>
    <w:rsid w:val="00F7328A"/>
    <w:rsid w:val="00F738C9"/>
    <w:rsid w:val="00F7418D"/>
    <w:rsid w:val="00F75926"/>
    <w:rsid w:val="00F80677"/>
    <w:rsid w:val="00F81E5D"/>
    <w:rsid w:val="00F828CA"/>
    <w:rsid w:val="00F833BA"/>
    <w:rsid w:val="00F834E9"/>
    <w:rsid w:val="00F83C4E"/>
    <w:rsid w:val="00F84813"/>
    <w:rsid w:val="00F84FD0"/>
    <w:rsid w:val="00F859A8"/>
    <w:rsid w:val="00F86923"/>
    <w:rsid w:val="00F86D87"/>
    <w:rsid w:val="00F87BF2"/>
    <w:rsid w:val="00F90230"/>
    <w:rsid w:val="00F905CF"/>
    <w:rsid w:val="00F90691"/>
    <w:rsid w:val="00F9108B"/>
    <w:rsid w:val="00F91349"/>
    <w:rsid w:val="00F92AE6"/>
    <w:rsid w:val="00F930F5"/>
    <w:rsid w:val="00F931FC"/>
    <w:rsid w:val="00F93A8A"/>
    <w:rsid w:val="00F94214"/>
    <w:rsid w:val="00F9444B"/>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1290"/>
    <w:rsid w:val="00FD1B0E"/>
    <w:rsid w:val="00FD2A7C"/>
    <w:rsid w:val="00FD2B3D"/>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1A"/>
    <w:rsid w:val="00FF7E39"/>
    <w:rsid w:val="039B35EB"/>
    <w:rsid w:val="15E46F00"/>
    <w:rsid w:val="163B0AEA"/>
    <w:rsid w:val="227F11F4"/>
    <w:rsid w:val="24FC0B18"/>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7089C" w:rsidRDefault="002157E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7089C" w:rsidRDefault="002157E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7089C" w:rsidRDefault="002157E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124DE"/>
    <w:rsid w:val="002157E9"/>
    <w:rsid w:val="00256528"/>
    <w:rsid w:val="002D298C"/>
    <w:rsid w:val="00345151"/>
    <w:rsid w:val="00355300"/>
    <w:rsid w:val="003C154B"/>
    <w:rsid w:val="003E52B4"/>
    <w:rsid w:val="00403027"/>
    <w:rsid w:val="00452EC1"/>
    <w:rsid w:val="004A1ED1"/>
    <w:rsid w:val="00515CDB"/>
    <w:rsid w:val="00524187"/>
    <w:rsid w:val="00564D77"/>
    <w:rsid w:val="00590114"/>
    <w:rsid w:val="005C51A3"/>
    <w:rsid w:val="00662671"/>
    <w:rsid w:val="006641DD"/>
    <w:rsid w:val="00684649"/>
    <w:rsid w:val="006C6055"/>
    <w:rsid w:val="006E2A24"/>
    <w:rsid w:val="006F1857"/>
    <w:rsid w:val="006F4CDD"/>
    <w:rsid w:val="00744141"/>
    <w:rsid w:val="00751E37"/>
    <w:rsid w:val="00755B19"/>
    <w:rsid w:val="007923AE"/>
    <w:rsid w:val="0081591F"/>
    <w:rsid w:val="008278CE"/>
    <w:rsid w:val="0087089C"/>
    <w:rsid w:val="008912C4"/>
    <w:rsid w:val="00913890"/>
    <w:rsid w:val="0093168A"/>
    <w:rsid w:val="00932282"/>
    <w:rsid w:val="009573B0"/>
    <w:rsid w:val="00982BF6"/>
    <w:rsid w:val="009F692A"/>
    <w:rsid w:val="00A53608"/>
    <w:rsid w:val="00AD59F8"/>
    <w:rsid w:val="00AE26E0"/>
    <w:rsid w:val="00AF3194"/>
    <w:rsid w:val="00AF3CA4"/>
    <w:rsid w:val="00B41094"/>
    <w:rsid w:val="00B6523B"/>
    <w:rsid w:val="00B74433"/>
    <w:rsid w:val="00C115A5"/>
    <w:rsid w:val="00C95D83"/>
    <w:rsid w:val="00CD1631"/>
    <w:rsid w:val="00D04C86"/>
    <w:rsid w:val="00D246F7"/>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B1DDB-79BC-4E4B-A02E-A5149CCE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729</TotalTime>
  <Pages>6</Pages>
  <Words>162</Words>
  <Characters>929</Characters>
  <Application>Microsoft Office Word</Application>
  <DocSecurity>0</DocSecurity>
  <Lines>7</Lines>
  <Paragraphs>2</Paragraphs>
  <ScaleCrop>false</ScaleCrop>
  <Company>PCMI</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4480</cp:revision>
  <cp:lastPrinted>2024-11-04T02:54:00Z</cp:lastPrinted>
  <dcterms:created xsi:type="dcterms:W3CDTF">2023-02-20T02:12:00Z</dcterms:created>
  <dcterms:modified xsi:type="dcterms:W3CDTF">2025-06-16T03:19:00Z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6425AF02660C4973A1243E9936EB218F_12</vt:lpwstr>
  </property>
</Properties>
</file>