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A94F" w14:textId="6C9D7E13" w:rsidR="0051604A" w:rsidRPr="0035476D" w:rsidRDefault="00B6276B" w:rsidP="007226E7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35476D">
        <w:rPr>
          <w:rFonts w:ascii="黑体" w:eastAsia="黑体" w:hint="eastAsia"/>
          <w:color w:val="000000" w:themeColor="text1"/>
          <w:sz w:val="32"/>
          <w:szCs w:val="32"/>
        </w:rPr>
        <w:t>江苏省团体标准《</w:t>
      </w:r>
      <w:r w:rsidR="00E5364A" w:rsidRPr="0035476D">
        <w:rPr>
          <w:rFonts w:ascii="黑体" w:eastAsia="黑体" w:hint="eastAsia"/>
          <w:color w:val="000000" w:themeColor="text1"/>
          <w:sz w:val="32"/>
          <w:szCs w:val="32"/>
        </w:rPr>
        <w:t>路用</w:t>
      </w:r>
      <w:r w:rsidR="00D7676E">
        <w:rPr>
          <w:rFonts w:ascii="黑体" w:eastAsia="黑体" w:hint="eastAsia"/>
          <w:color w:val="000000" w:themeColor="text1"/>
          <w:sz w:val="32"/>
          <w:szCs w:val="32"/>
        </w:rPr>
        <w:t>改性</w:t>
      </w:r>
      <w:r w:rsidR="00E5364A" w:rsidRPr="0035476D">
        <w:rPr>
          <w:rFonts w:ascii="黑体" w:eastAsia="黑体" w:hint="eastAsia"/>
          <w:color w:val="000000" w:themeColor="text1"/>
          <w:sz w:val="32"/>
          <w:szCs w:val="32"/>
        </w:rPr>
        <w:t>钛石膏</w:t>
      </w:r>
      <w:r w:rsidRPr="0035476D">
        <w:rPr>
          <w:rFonts w:ascii="黑体" w:eastAsia="黑体" w:hint="eastAsia"/>
          <w:color w:val="000000" w:themeColor="text1"/>
          <w:sz w:val="32"/>
          <w:szCs w:val="32"/>
        </w:rPr>
        <w:t>》征求意见汇总表</w:t>
      </w:r>
    </w:p>
    <w:p w14:paraId="0C63757E" w14:textId="77777777" w:rsidR="00D7676E" w:rsidRPr="00D7676E" w:rsidRDefault="00D7676E" w:rsidP="00D7676E">
      <w:pPr>
        <w:rPr>
          <w:rFonts w:ascii="黑体" w:eastAsia="黑体"/>
          <w:color w:val="000000" w:themeColor="text1"/>
          <w:sz w:val="24"/>
        </w:rPr>
      </w:pPr>
      <w:r w:rsidRPr="00D7676E">
        <w:rPr>
          <w:rFonts w:ascii="黑体" w:eastAsia="黑体" w:hint="eastAsia"/>
          <w:color w:val="000000" w:themeColor="text1"/>
          <w:sz w:val="24"/>
        </w:rPr>
        <w:t>征求意见单位</w:t>
      </w:r>
      <w:r w:rsidRPr="00D7676E">
        <w:rPr>
          <w:rFonts w:ascii="黑体" w:eastAsia="黑体"/>
          <w:color w:val="000000" w:themeColor="text1"/>
          <w:sz w:val="24"/>
        </w:rPr>
        <w:t>25</w:t>
      </w:r>
      <w:r w:rsidRPr="00D7676E">
        <w:rPr>
          <w:rFonts w:ascii="黑体" w:eastAsia="黑体" w:hint="eastAsia"/>
          <w:color w:val="000000" w:themeColor="text1"/>
          <w:sz w:val="24"/>
        </w:rPr>
        <w:t>个，人数</w:t>
      </w:r>
      <w:r w:rsidRPr="00D7676E">
        <w:rPr>
          <w:rFonts w:ascii="黑体" w:eastAsia="黑体"/>
          <w:color w:val="000000" w:themeColor="text1"/>
          <w:sz w:val="24"/>
        </w:rPr>
        <w:t>30</w:t>
      </w:r>
      <w:r w:rsidRPr="00D7676E">
        <w:rPr>
          <w:rFonts w:ascii="黑体" w:eastAsia="黑体" w:hint="eastAsia"/>
          <w:color w:val="000000" w:themeColor="text1"/>
          <w:sz w:val="24"/>
        </w:rPr>
        <w:t>人</w:t>
      </w:r>
    </w:p>
    <w:p w14:paraId="5E9F168C" w14:textId="77777777" w:rsidR="00D7676E" w:rsidRPr="00D7676E" w:rsidRDefault="00D7676E" w:rsidP="00D7676E">
      <w:pPr>
        <w:rPr>
          <w:rFonts w:ascii="黑体" w:eastAsia="黑体"/>
          <w:color w:val="000000" w:themeColor="text1"/>
          <w:sz w:val="24"/>
        </w:rPr>
      </w:pPr>
      <w:r w:rsidRPr="00D7676E">
        <w:rPr>
          <w:rFonts w:ascii="黑体" w:eastAsia="黑体" w:hint="eastAsia"/>
          <w:color w:val="000000" w:themeColor="text1"/>
          <w:sz w:val="24"/>
        </w:rPr>
        <w:t>已回复意见单位</w:t>
      </w:r>
      <w:r w:rsidRPr="00D7676E">
        <w:rPr>
          <w:rFonts w:ascii="黑体" w:eastAsia="黑体"/>
          <w:color w:val="000000" w:themeColor="text1"/>
          <w:sz w:val="24"/>
        </w:rPr>
        <w:t>21</w:t>
      </w:r>
      <w:r w:rsidRPr="00D7676E">
        <w:rPr>
          <w:rFonts w:ascii="黑体" w:eastAsia="黑体" w:hint="eastAsia"/>
          <w:color w:val="000000" w:themeColor="text1"/>
          <w:sz w:val="24"/>
        </w:rPr>
        <w:t>个，人数</w:t>
      </w:r>
      <w:r w:rsidRPr="00D7676E">
        <w:rPr>
          <w:rFonts w:ascii="黑体" w:eastAsia="黑体"/>
          <w:color w:val="000000" w:themeColor="text1"/>
          <w:sz w:val="24"/>
        </w:rPr>
        <w:t>23</w:t>
      </w:r>
      <w:r w:rsidRPr="00D7676E">
        <w:rPr>
          <w:rFonts w:ascii="黑体" w:eastAsia="黑体" w:hint="eastAsia"/>
          <w:color w:val="000000" w:themeColor="text1"/>
          <w:sz w:val="24"/>
        </w:rPr>
        <w:t>人</w:t>
      </w:r>
    </w:p>
    <w:p w14:paraId="0B355F58" w14:textId="02589378" w:rsidR="00D7676E" w:rsidRPr="00D7676E" w:rsidRDefault="00D7676E">
      <w:pPr>
        <w:rPr>
          <w:rFonts w:ascii="黑体" w:eastAsia="黑体"/>
          <w:color w:val="000000" w:themeColor="text1"/>
          <w:sz w:val="24"/>
        </w:rPr>
      </w:pPr>
      <w:r w:rsidRPr="00D7676E">
        <w:rPr>
          <w:rFonts w:ascii="黑体" w:eastAsia="黑体" w:hint="eastAsia"/>
          <w:color w:val="000000" w:themeColor="text1"/>
          <w:sz w:val="24"/>
        </w:rPr>
        <w:t>共征得意见或建议</w:t>
      </w:r>
      <w:r w:rsidRPr="00D7676E">
        <w:rPr>
          <w:rFonts w:ascii="黑体" w:eastAsia="黑体"/>
          <w:color w:val="000000" w:themeColor="text1"/>
          <w:sz w:val="24"/>
        </w:rPr>
        <w:t>51</w:t>
      </w:r>
      <w:r w:rsidRPr="00D7676E">
        <w:rPr>
          <w:rFonts w:ascii="黑体" w:eastAsia="黑体" w:hint="eastAsia"/>
          <w:color w:val="000000" w:themeColor="text1"/>
          <w:sz w:val="24"/>
        </w:rPr>
        <w:t>条，其中采纳</w:t>
      </w:r>
      <w:r w:rsidRPr="00D7676E">
        <w:rPr>
          <w:rFonts w:ascii="黑体" w:eastAsia="黑体"/>
          <w:color w:val="000000" w:themeColor="text1"/>
          <w:sz w:val="24"/>
        </w:rPr>
        <w:t>49</w:t>
      </w:r>
      <w:r w:rsidRPr="00D7676E">
        <w:rPr>
          <w:rFonts w:ascii="黑体" w:eastAsia="黑体" w:hint="eastAsia"/>
          <w:color w:val="000000" w:themeColor="text1"/>
          <w:sz w:val="24"/>
        </w:rPr>
        <w:t>条、部分采纳</w:t>
      </w:r>
      <w:r w:rsidRPr="00D7676E">
        <w:rPr>
          <w:rFonts w:ascii="黑体" w:eastAsia="黑体"/>
          <w:color w:val="000000" w:themeColor="text1"/>
          <w:sz w:val="24"/>
        </w:rPr>
        <w:t>2</w:t>
      </w:r>
      <w:r w:rsidRPr="00D7676E">
        <w:rPr>
          <w:rFonts w:ascii="黑体" w:eastAsia="黑体" w:hint="eastAsia"/>
          <w:color w:val="000000" w:themeColor="text1"/>
          <w:sz w:val="24"/>
        </w:rPr>
        <w:t>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14"/>
        <w:gridCol w:w="5247"/>
        <w:gridCol w:w="2650"/>
        <w:gridCol w:w="1035"/>
        <w:gridCol w:w="3183"/>
      </w:tblGrid>
      <w:tr w:rsidR="0035476D" w:rsidRPr="0035476D" w14:paraId="75AD3191" w14:textId="77777777" w:rsidTr="00D4572A">
        <w:trPr>
          <w:trHeight w:val="493"/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AA2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889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章节</w:t>
            </w: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/</w:t>
            </w: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条文号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7E3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意见或建议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A51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提意见单位、专家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0E0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意见处理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6FC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b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b/>
                <w:color w:val="000000" w:themeColor="text1"/>
                <w:szCs w:val="21"/>
              </w:rPr>
              <w:t>主要理由</w:t>
            </w:r>
          </w:p>
        </w:tc>
      </w:tr>
      <w:tr w:rsidR="0035476D" w:rsidRPr="0035476D" w14:paraId="68F2FFFC" w14:textId="77777777" w:rsidTr="00B51CE9">
        <w:trPr>
          <w:trHeight w:val="88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795" w14:textId="77777777" w:rsidR="0051604A" w:rsidRPr="0035476D" w:rsidRDefault="0051604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000000" w:themeColor="text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500" w14:textId="1AEF7177" w:rsidR="0051604A" w:rsidRPr="0035476D" w:rsidRDefault="008E739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91D7" w14:textId="4ADED26A" w:rsidR="0051604A" w:rsidRPr="0035476D" w:rsidRDefault="007461D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0" w:name="OLE_LINK32"/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建议将修改标准名称，路用钛石膏修改为路用改性钛石膏，以便更准确的呈现标准的内容</w:t>
            </w:r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439" w14:textId="70FA7E82" w:rsidR="0051604A" w:rsidRPr="0035476D" w:rsidRDefault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76DB" w14:textId="77777777" w:rsidR="0051604A" w:rsidRPr="0035476D" w:rsidRDefault="00B6276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BD5" w14:textId="5BC03747" w:rsidR="0051604A" w:rsidRPr="0035476D" w:rsidRDefault="007461DD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参考</w:t>
            </w:r>
            <w:r w:rsidRPr="0035476D">
              <w:rPr>
                <w:rFonts w:ascii="Times" w:hAnsi="Times"/>
                <w:color w:val="000000" w:themeColor="text1"/>
                <w:szCs w:val="21"/>
              </w:rPr>
              <w:t>JTT 1551-2025</w:t>
            </w: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规范，标准名称修改为“路用改性钛石膏”</w:t>
            </w:r>
          </w:p>
        </w:tc>
      </w:tr>
      <w:tr w:rsidR="0035476D" w:rsidRPr="0035476D" w14:paraId="6295C843" w14:textId="77777777" w:rsidTr="00B51CE9">
        <w:trPr>
          <w:trHeight w:val="97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CEF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165E" w14:textId="14700D44" w:rsidR="00D4572A" w:rsidRPr="0035476D" w:rsidRDefault="00B51E26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9F3" w14:textId="05F1E907" w:rsidR="00D4572A" w:rsidRPr="0035476D" w:rsidRDefault="00D4572A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建议增加对</w:t>
            </w:r>
            <w:r w:rsidR="0035476D" w:rsidRPr="0035476D">
              <w:rPr>
                <w:rFonts w:ascii="Times" w:hAnsi="Times" w:hint="eastAsia"/>
                <w:color w:val="000000" w:themeColor="text1"/>
                <w:szCs w:val="21"/>
              </w:rPr>
              <w:t>改性剂</w:t>
            </w:r>
            <w:r w:rsidR="00BB44E7" w:rsidRPr="0035476D">
              <w:rPr>
                <w:rFonts w:ascii="Times" w:hAnsi="Times" w:hint="eastAsia"/>
                <w:color w:val="000000" w:themeColor="text1"/>
                <w:szCs w:val="21"/>
              </w:rPr>
              <w:t>的术语和定义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2CB" w14:textId="54D438BC" w:rsidR="00D4572A" w:rsidRPr="0035476D" w:rsidRDefault="00D4572A" w:rsidP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C1D" w14:textId="77777777" w:rsidR="00D4572A" w:rsidRPr="0035476D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803" w14:textId="433F5A44" w:rsidR="00D4572A" w:rsidRPr="0035476D" w:rsidRDefault="00D4572A" w:rsidP="0035476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增加</w:t>
            </w:r>
            <w:r w:rsidR="00540536" w:rsidRPr="0035476D">
              <w:rPr>
                <w:rFonts w:ascii="Times" w:hAnsi="Times" w:hint="eastAsia"/>
                <w:color w:val="000000" w:themeColor="text1"/>
                <w:szCs w:val="21"/>
              </w:rPr>
              <w:t>条文</w:t>
            </w: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“</w:t>
            </w:r>
            <w:r w:rsidR="009C54F4" w:rsidRPr="0035476D">
              <w:rPr>
                <w:rFonts w:ascii="Times" w:hAnsi="Times"/>
                <w:color w:val="000000" w:themeColor="text1"/>
                <w:szCs w:val="21"/>
              </w:rPr>
              <w:t>3.</w:t>
            </w:r>
            <w:r w:rsidR="0035476D" w:rsidRPr="0035476D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 xml:space="preserve"> </w:t>
            </w:r>
            <w:r w:rsidR="0035476D" w:rsidRPr="0035476D">
              <w:rPr>
                <w:rFonts w:ascii="Times" w:hAnsi="Times" w:hint="eastAsia"/>
                <w:color w:val="000000" w:themeColor="text1"/>
                <w:szCs w:val="21"/>
              </w:rPr>
              <w:t>改性剂</w:t>
            </w: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</w:tr>
      <w:tr w:rsidR="0035476D" w:rsidRPr="0035476D" w14:paraId="4BADF601" w14:textId="77777777" w:rsidTr="0035476D">
        <w:trPr>
          <w:trHeight w:val="49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9A58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9F2" w14:textId="011E4C03" w:rsidR="00D4572A" w:rsidRPr="0035476D" w:rsidRDefault="00A10A49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/>
                <w:color w:val="000000" w:themeColor="text1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053" w14:textId="2CFE44EA" w:rsidR="00D4572A" w:rsidRPr="0035476D" w:rsidRDefault="0035476D" w:rsidP="00A10A49">
            <w:pPr>
              <w:spacing w:line="360" w:lineRule="auto"/>
              <w:rPr>
                <w:color w:val="000000" w:themeColor="text1"/>
                <w:kern w:val="0"/>
                <w:szCs w:val="20"/>
              </w:rPr>
            </w:pPr>
            <w:r w:rsidRPr="0035476D">
              <w:rPr>
                <w:rFonts w:hint="eastAsia"/>
                <w:color w:val="000000" w:themeColor="text1"/>
                <w:kern w:val="0"/>
                <w:szCs w:val="20"/>
              </w:rPr>
              <w:t>建议补充</w:t>
            </w:r>
            <w:r w:rsidR="00A10A49" w:rsidRPr="0035476D">
              <w:rPr>
                <w:rFonts w:hint="eastAsia"/>
                <w:color w:val="000000" w:themeColor="text1"/>
                <w:kern w:val="0"/>
                <w:szCs w:val="20"/>
              </w:rPr>
              <w:t>说明</w:t>
            </w:r>
            <w:r w:rsidRPr="0035476D">
              <w:rPr>
                <w:rFonts w:hint="eastAsia"/>
                <w:color w:val="000000" w:themeColor="text1"/>
                <w:kern w:val="0"/>
                <w:szCs w:val="20"/>
              </w:rPr>
              <w:t>路用钛石膏</w:t>
            </w:r>
            <w:r w:rsidR="00A10A49" w:rsidRPr="0035476D">
              <w:rPr>
                <w:rFonts w:hint="eastAsia"/>
                <w:color w:val="000000" w:themeColor="text1"/>
                <w:kern w:val="0"/>
                <w:szCs w:val="20"/>
              </w:rPr>
              <w:t>按何种要求</w:t>
            </w:r>
            <w:r w:rsidR="00A10A49" w:rsidRPr="0035476D">
              <w:rPr>
                <w:color w:val="000000" w:themeColor="text1"/>
                <w:kern w:val="0"/>
                <w:szCs w:val="20"/>
              </w:rPr>
              <w:t>分为</w:t>
            </w:r>
            <w:r w:rsidR="00A10A49" w:rsidRPr="0035476D">
              <w:rPr>
                <w:color w:val="000000" w:themeColor="text1"/>
                <w:kern w:val="0"/>
                <w:szCs w:val="20"/>
              </w:rPr>
              <w:t xml:space="preserve"> I </w:t>
            </w:r>
            <w:r w:rsidR="00A10A49" w:rsidRPr="0035476D">
              <w:rPr>
                <w:color w:val="000000" w:themeColor="text1"/>
                <w:kern w:val="0"/>
                <w:szCs w:val="20"/>
              </w:rPr>
              <w:t>级和</w:t>
            </w:r>
            <w:r w:rsidR="00A10A49" w:rsidRPr="0035476D">
              <w:rPr>
                <w:rFonts w:hint="eastAsia"/>
                <w:color w:val="000000" w:themeColor="text1"/>
                <w:kern w:val="0"/>
                <w:szCs w:val="20"/>
              </w:rPr>
              <w:t xml:space="preserve"> </w:t>
            </w:r>
            <w:r w:rsidR="00A10A49" w:rsidRPr="0035476D">
              <w:rPr>
                <w:color w:val="000000" w:themeColor="text1"/>
                <w:kern w:val="0"/>
                <w:szCs w:val="20"/>
              </w:rPr>
              <w:t xml:space="preserve">Ⅱ </w:t>
            </w:r>
            <w:r w:rsidR="00A10A49" w:rsidRPr="0035476D">
              <w:rPr>
                <w:color w:val="000000" w:themeColor="text1"/>
                <w:kern w:val="0"/>
                <w:szCs w:val="20"/>
              </w:rPr>
              <w:t>级。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ED3" w14:textId="6C9179B5" w:rsidR="00D4572A" w:rsidRPr="0035476D" w:rsidRDefault="00D4572A" w:rsidP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42FD" w14:textId="77777777" w:rsidR="00D4572A" w:rsidRPr="0035476D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8E9" w14:textId="52A1C8B0" w:rsidR="00D4572A" w:rsidRPr="0035476D" w:rsidRDefault="00D4572A" w:rsidP="0035476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修改条文“</w:t>
            </w:r>
            <w:r w:rsidR="00A10A49" w:rsidRPr="0035476D">
              <w:rPr>
                <w:rFonts w:ascii="Times" w:hAnsi="Times"/>
                <w:color w:val="000000" w:themeColor="text1"/>
                <w:szCs w:val="21"/>
              </w:rPr>
              <w:t>4</w:t>
            </w:r>
            <w:r w:rsidR="0035476D" w:rsidRPr="0035476D">
              <w:rPr>
                <w:rFonts w:hint="eastAsia"/>
                <w:color w:val="000000" w:themeColor="text1"/>
              </w:rPr>
              <w:t>路用改性钛石膏</w:t>
            </w:r>
            <w:r w:rsidR="00A10A49" w:rsidRPr="0035476D">
              <w:rPr>
                <w:rFonts w:hint="eastAsia"/>
                <w:color w:val="000000" w:themeColor="text1"/>
              </w:rPr>
              <w:t>按性能要求可</w:t>
            </w:r>
            <w:r w:rsidR="00A10A49" w:rsidRPr="0035476D">
              <w:rPr>
                <w:color w:val="000000" w:themeColor="text1"/>
              </w:rPr>
              <w:t>分为</w:t>
            </w:r>
            <w:r w:rsidR="00A10A49" w:rsidRPr="0035476D">
              <w:rPr>
                <w:color w:val="000000" w:themeColor="text1"/>
              </w:rPr>
              <w:t xml:space="preserve"> I </w:t>
            </w:r>
            <w:r w:rsidR="00A10A49" w:rsidRPr="0035476D">
              <w:rPr>
                <w:color w:val="000000" w:themeColor="text1"/>
              </w:rPr>
              <w:t>级和</w:t>
            </w:r>
            <w:r w:rsidR="00A10A49" w:rsidRPr="0035476D">
              <w:rPr>
                <w:color w:val="000000" w:themeColor="text1"/>
              </w:rPr>
              <w:t xml:space="preserve"> Ⅱ</w:t>
            </w:r>
            <w:r w:rsidR="00A10A49" w:rsidRPr="0035476D">
              <w:rPr>
                <w:rFonts w:hint="eastAsia"/>
                <w:color w:val="000000" w:themeColor="text1"/>
              </w:rPr>
              <w:t xml:space="preserve"> </w:t>
            </w:r>
            <w:r w:rsidR="00A10A49" w:rsidRPr="0035476D">
              <w:rPr>
                <w:rFonts w:hint="eastAsia"/>
                <w:color w:val="000000" w:themeColor="text1"/>
              </w:rPr>
              <w:t>级。</w:t>
            </w: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</w:tr>
      <w:tr w:rsidR="0035476D" w:rsidRPr="0035476D" w14:paraId="6F53AA03" w14:textId="77777777" w:rsidTr="005C14F7">
        <w:trPr>
          <w:trHeight w:val="243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984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CF09" w14:textId="5683AC26" w:rsidR="00D4572A" w:rsidRPr="00B51CE9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D45" w14:textId="11C118C0" w:rsidR="00D4572A" w:rsidRPr="00B51CE9" w:rsidRDefault="0035476D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钛石膏</w:t>
            </w:r>
            <w:r w:rsidR="00D4572A" w:rsidRPr="00B51CE9">
              <w:rPr>
                <w:rFonts w:ascii="Times" w:hAnsi="Times" w:hint="eastAsia"/>
                <w:color w:val="000000" w:themeColor="text1"/>
                <w:szCs w:val="21"/>
              </w:rPr>
              <w:t>的定义建议改成“</w:t>
            </w:r>
            <w:r w:rsidR="00B51CE9" w:rsidRPr="00B51CE9">
              <w:rPr>
                <w:rFonts w:hint="eastAsia"/>
                <w:color w:val="000000" w:themeColor="text1"/>
              </w:rPr>
              <w:t>采用硫酸法工艺生产钛白粉的过程中，产生的酸性废水经石灰、电石渣等钙基碱性物质中和，脱水后得到以二水硫酸钙</w:t>
            </w:r>
            <w:r w:rsidR="00B51CE9" w:rsidRPr="00B51CE9">
              <w:rPr>
                <w:color w:val="000000" w:themeColor="text1"/>
              </w:rPr>
              <w:t>(CaSO</w:t>
            </w:r>
            <w:r w:rsidR="00B51CE9" w:rsidRPr="00B51CE9">
              <w:rPr>
                <w:color w:val="000000" w:themeColor="text1"/>
                <w:vertAlign w:val="subscript"/>
              </w:rPr>
              <w:t>4</w:t>
            </w:r>
            <w:r w:rsidR="00B51CE9" w:rsidRPr="00B51CE9">
              <w:rPr>
                <w:color w:val="000000" w:themeColor="text1"/>
              </w:rPr>
              <w:t>·2H</w:t>
            </w:r>
            <w:r w:rsidR="00B51CE9" w:rsidRPr="00B51CE9">
              <w:rPr>
                <w:color w:val="000000" w:themeColor="text1"/>
                <w:vertAlign w:val="subscript"/>
              </w:rPr>
              <w:t>2</w:t>
            </w:r>
            <w:r w:rsidR="00B51CE9" w:rsidRPr="00B51CE9">
              <w:rPr>
                <w:color w:val="000000" w:themeColor="text1"/>
              </w:rPr>
              <w:t>O)</w:t>
            </w:r>
            <w:r w:rsidR="00B51CE9" w:rsidRPr="00B51CE9">
              <w:rPr>
                <w:rFonts w:hint="eastAsia"/>
                <w:color w:val="000000" w:themeColor="text1"/>
              </w:rPr>
              <w:t>为主要成分的固体滤渣</w:t>
            </w:r>
            <w:r w:rsidR="00FC551E" w:rsidRPr="00B51CE9">
              <w:rPr>
                <w:rFonts w:hint="eastAsia"/>
                <w:color w:val="000000" w:themeColor="text1"/>
              </w:rPr>
              <w:t>。</w:t>
            </w:r>
            <w:r w:rsidR="00D4572A" w:rsidRPr="00B51CE9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E11B" w14:textId="23F706CC" w:rsidR="00D4572A" w:rsidRPr="00B51CE9" w:rsidRDefault="004658A6" w:rsidP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5C2" w14:textId="77777777" w:rsidR="00D4572A" w:rsidRPr="00B51CE9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239" w14:textId="240A89E1" w:rsidR="00D4572A" w:rsidRPr="00B51CE9" w:rsidRDefault="00B51CE9" w:rsidP="005C14F7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修改条纹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3.1</w:t>
            </w:r>
            <w:r w:rsidRPr="00B51CE9">
              <w:rPr>
                <w:rFonts w:hint="eastAsia"/>
                <w:color w:val="000000" w:themeColor="text1"/>
              </w:rPr>
              <w:t>采用硫酸法工艺生产钛白粉的过程中，产生的酸性废水经石灰、电石渣等钙基碱性物质中和，脱水后得到以二水硫酸钙</w:t>
            </w:r>
            <w:r w:rsidRPr="00B51CE9">
              <w:rPr>
                <w:color w:val="000000" w:themeColor="text1"/>
              </w:rPr>
              <w:t>(CaSO</w:t>
            </w:r>
            <w:r w:rsidRPr="00B51CE9">
              <w:rPr>
                <w:color w:val="000000" w:themeColor="text1"/>
                <w:vertAlign w:val="subscript"/>
              </w:rPr>
              <w:t>4</w:t>
            </w:r>
            <w:r w:rsidRPr="00B51CE9">
              <w:rPr>
                <w:color w:val="000000" w:themeColor="text1"/>
              </w:rPr>
              <w:t>·2H</w:t>
            </w:r>
            <w:r w:rsidRPr="00B51CE9">
              <w:rPr>
                <w:color w:val="000000" w:themeColor="text1"/>
                <w:vertAlign w:val="subscript"/>
              </w:rPr>
              <w:t>2</w:t>
            </w:r>
            <w:r w:rsidRPr="00B51CE9">
              <w:rPr>
                <w:color w:val="000000" w:themeColor="text1"/>
              </w:rPr>
              <w:t>O)</w:t>
            </w:r>
            <w:r w:rsidRPr="00B51CE9">
              <w:rPr>
                <w:rFonts w:hint="eastAsia"/>
                <w:color w:val="000000" w:themeColor="text1"/>
              </w:rPr>
              <w:t>为主要成分的固体滤渣。</w:t>
            </w:r>
          </w:p>
        </w:tc>
      </w:tr>
      <w:tr w:rsidR="0035476D" w:rsidRPr="0035476D" w14:paraId="38C2159B" w14:textId="77777777" w:rsidTr="00D4572A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5F7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EC0" w14:textId="3948540E" w:rsidR="00D4572A" w:rsidRPr="00B51CE9" w:rsidRDefault="005477E5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CDB" w14:textId="45AE811A" w:rsidR="00D4572A" w:rsidRPr="00B51CE9" w:rsidRDefault="005477E5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对</w:t>
            </w:r>
            <w:r w:rsidR="00B51CE9" w:rsidRPr="00B51CE9">
              <w:rPr>
                <w:rFonts w:ascii="Times" w:hAnsi="Times" w:hint="eastAsia"/>
                <w:color w:val="000000" w:themeColor="text1"/>
                <w:szCs w:val="21"/>
              </w:rPr>
              <w:t>钛石膏有哪些具体要求，特别是环保方面的要求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有哪些？请补充。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FD6" w14:textId="56CC8544" w:rsidR="00D4572A" w:rsidRPr="00B51CE9" w:rsidRDefault="004658A6" w:rsidP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DA02" w14:textId="0707804F" w:rsidR="00D4572A" w:rsidRPr="00B51CE9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3B0" w14:textId="3B87DC1C" w:rsidR="00D4572A" w:rsidRPr="00B51CE9" w:rsidRDefault="005477E5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增加条文“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B51CE9">
              <w:rPr>
                <w:rFonts w:ascii="Times" w:hAnsi="Times"/>
                <w:color w:val="000000" w:themeColor="text1"/>
                <w:szCs w:val="21"/>
              </w:rPr>
              <w:t>.1</w:t>
            </w:r>
            <w:r w:rsidR="00B51CE9" w:rsidRPr="00B51CE9">
              <w:rPr>
                <w:rFonts w:hint="eastAsia"/>
                <w:color w:val="000000" w:themeColor="text1"/>
                <w:kern w:val="0"/>
                <w:szCs w:val="20"/>
              </w:rPr>
              <w:t>钛石膏应符合</w:t>
            </w:r>
            <w:r w:rsidR="00B51CE9" w:rsidRPr="00B51CE9">
              <w:rPr>
                <w:rFonts w:hint="eastAsia"/>
                <w:color w:val="000000" w:themeColor="text1"/>
                <w:kern w:val="0"/>
                <w:szCs w:val="20"/>
              </w:rPr>
              <w:t>GB/T 45015-2024</w:t>
            </w:r>
            <w:r w:rsidR="00B51CE9" w:rsidRPr="00B51CE9">
              <w:rPr>
                <w:rFonts w:hint="eastAsia"/>
                <w:color w:val="000000" w:themeColor="text1"/>
                <w:kern w:val="0"/>
                <w:szCs w:val="20"/>
              </w:rPr>
              <w:t>中一般工业固</w:t>
            </w:r>
            <w:r w:rsidR="00B51CE9" w:rsidRPr="00B51CE9">
              <w:rPr>
                <w:rFonts w:hint="eastAsia"/>
                <w:color w:val="000000" w:themeColor="text1"/>
                <w:kern w:val="0"/>
                <w:szCs w:val="20"/>
              </w:rPr>
              <w:lastRenderedPageBreak/>
              <w:t>废的规定</w:t>
            </w:r>
            <w:r w:rsidRPr="00B51CE9">
              <w:rPr>
                <w:rFonts w:hint="eastAsia"/>
                <w:color w:val="000000" w:themeColor="text1"/>
                <w:kern w:val="0"/>
                <w:szCs w:val="20"/>
              </w:rPr>
              <w:t>。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</w:tr>
      <w:tr w:rsidR="0035476D" w:rsidRPr="0035476D" w14:paraId="259D6F5B" w14:textId="77777777" w:rsidTr="00B32F6C">
        <w:trPr>
          <w:trHeight w:val="111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004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1B9" w14:textId="19494F61" w:rsidR="00D4572A" w:rsidRPr="00B51CE9" w:rsidRDefault="00B471B5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FDC" w14:textId="0B5EF8C5" w:rsidR="00D4572A" w:rsidRPr="00B51CE9" w:rsidRDefault="00B51CE9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“路用钛石膏的浸出重金属含量限值应符合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GB/T 30760-2024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的规定”，建议</w:t>
            </w:r>
            <w:r w:rsidR="0063631A">
              <w:rPr>
                <w:rFonts w:ascii="Times" w:hAnsi="Times" w:hint="eastAsia"/>
                <w:color w:val="000000" w:themeColor="text1"/>
                <w:szCs w:val="21"/>
              </w:rPr>
              <w:t>具体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2BE" w14:textId="7F2174A4" w:rsidR="00D4572A" w:rsidRPr="00B51CE9" w:rsidRDefault="004658A6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93B" w14:textId="2BBAA78E" w:rsidR="00D4572A" w:rsidRPr="00B51CE9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69D" w14:textId="505E8659" w:rsidR="00D4572A" w:rsidRPr="00B51CE9" w:rsidRDefault="0063631A" w:rsidP="00E840D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“路用钛石膏的浸出重金属含量限值应符合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GB/T 30760-2024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中表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、表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  <w:r w:rsidRPr="00B51CE9">
              <w:rPr>
                <w:rFonts w:ascii="Times" w:hAnsi="Times" w:hint="eastAsia"/>
                <w:color w:val="000000" w:themeColor="text1"/>
                <w:szCs w:val="21"/>
              </w:rPr>
              <w:t>的规定”，依据该文件是否合适，建议采用路基方面的相关规范</w:t>
            </w:r>
          </w:p>
        </w:tc>
      </w:tr>
      <w:tr w:rsidR="0035476D" w:rsidRPr="0035476D" w14:paraId="6297B96E" w14:textId="77777777" w:rsidTr="00B32F6C">
        <w:trPr>
          <w:trHeight w:val="112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B586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A9BF" w14:textId="0C4041F7" w:rsidR="00D4572A" w:rsidRPr="00B32F6C" w:rsidRDefault="00034B94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F2" w14:textId="63D6E044" w:rsidR="00D4572A" w:rsidRPr="00B32F6C" w:rsidRDefault="00034B94" w:rsidP="00D4572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除了有关</w:t>
            </w:r>
            <w:r w:rsidR="00B51CE9" w:rsidRPr="00B32F6C">
              <w:rPr>
                <w:rFonts w:ascii="Times" w:hAnsi="Times" w:hint="eastAsia"/>
                <w:color w:val="000000" w:themeColor="text1"/>
                <w:szCs w:val="21"/>
              </w:rPr>
              <w:t>路用钛石膏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的技术要求，建议考虑</w:t>
            </w:r>
            <w:r w:rsidR="00CA7A05" w:rsidRPr="00B32F6C">
              <w:rPr>
                <w:rFonts w:ascii="Times" w:hAnsi="Times" w:hint="eastAsia"/>
                <w:color w:val="000000" w:themeColor="text1"/>
                <w:szCs w:val="21"/>
              </w:rPr>
              <w:t>该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产品</w:t>
            </w:r>
            <w:r w:rsidR="00B51CE9" w:rsidRPr="00B32F6C">
              <w:rPr>
                <w:rFonts w:ascii="Times" w:hAnsi="Times" w:hint="eastAsia"/>
                <w:color w:val="000000" w:themeColor="text1"/>
                <w:szCs w:val="21"/>
              </w:rPr>
              <w:t>在路用性能方面的指标</w:t>
            </w:r>
            <w:r w:rsidR="00C65CA8" w:rsidRPr="00B32F6C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3CC" w14:textId="4184A9D8" w:rsidR="00D4572A" w:rsidRPr="00B32F6C" w:rsidRDefault="007C4B5D" w:rsidP="00D4572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188" w14:textId="77777777" w:rsidR="00D4572A" w:rsidRPr="00B32F6C" w:rsidRDefault="00D4572A" w:rsidP="00D457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FA1" w14:textId="3F876D68" w:rsidR="00D4572A" w:rsidRPr="00B32F6C" w:rsidRDefault="00B51CE9" w:rsidP="00B51CE9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补充完善了路用改性钛石膏的路用技术指标，</w:t>
            </w:r>
            <w:r w:rsidR="00C65CA8" w:rsidRPr="00B32F6C">
              <w:rPr>
                <w:rFonts w:ascii="Times" w:hAnsi="Times" w:hint="eastAsia"/>
                <w:color w:val="000000" w:themeColor="text1"/>
                <w:szCs w:val="21"/>
              </w:rPr>
              <w:t>表</w:t>
            </w:r>
            <w:r w:rsidR="00C65CA8" w:rsidRPr="00B32F6C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="00B32F6C" w:rsidRPr="00B32F6C">
              <w:rPr>
                <w:rFonts w:ascii="Times" w:hAnsi="Times" w:hint="eastAsia"/>
                <w:color w:val="000000" w:themeColor="text1"/>
                <w:szCs w:val="21"/>
              </w:rPr>
              <w:t>路用改性钛石膏的路用技术指标</w:t>
            </w:r>
            <w:r w:rsidR="00C65CA8" w:rsidRPr="00B32F6C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35476D" w:rsidRPr="0035476D" w14:paraId="294158AA" w14:textId="77777777" w:rsidTr="00B32F6C">
        <w:trPr>
          <w:trHeight w:val="98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7E9" w14:textId="77777777" w:rsidR="004658A6" w:rsidRPr="0035476D" w:rsidRDefault="004658A6" w:rsidP="004658A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83" w14:textId="69821526" w:rsidR="004658A6" w:rsidRPr="00B32F6C" w:rsidRDefault="00034B94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43C6" w14:textId="747E2B84" w:rsidR="004658A6" w:rsidRPr="00B32F6C" w:rsidRDefault="00B32F6C" w:rsidP="004658A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钛石膏作为一般工业固废，开发作为路基材料，建议增加污染物浸出的相关环保性指标要求</w:t>
            </w:r>
            <w:r w:rsidR="00CA7A05" w:rsidRPr="00B32F6C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CCF6" w14:textId="19749D76" w:rsidR="004658A6" w:rsidRPr="00B32F6C" w:rsidRDefault="004658A6" w:rsidP="00B32F6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E86" w14:textId="77777777" w:rsidR="004658A6" w:rsidRPr="00B32F6C" w:rsidRDefault="004658A6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0D9E" w14:textId="5184CA6A" w:rsidR="004658A6" w:rsidRPr="00B32F6C" w:rsidRDefault="00B32F6C" w:rsidP="004658A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增加条文“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5.3.3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路用钛石膏的浸出重金属含量限值应符合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GB/T 30760-2024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中表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、表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的规定”</w:t>
            </w:r>
          </w:p>
        </w:tc>
      </w:tr>
      <w:tr w:rsidR="0035476D" w:rsidRPr="0035476D" w14:paraId="5F2C1ABF" w14:textId="77777777" w:rsidTr="00B32F6C">
        <w:trPr>
          <w:trHeight w:val="208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BAC" w14:textId="77777777" w:rsidR="004658A6" w:rsidRPr="0035476D" w:rsidRDefault="004658A6" w:rsidP="004658A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E1F" w14:textId="4F40456E" w:rsidR="004658A6" w:rsidRPr="00B32F6C" w:rsidRDefault="00F05293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46E5" w14:textId="4A61E1C2" w:rsidR="004658A6" w:rsidRPr="00B32F6C" w:rsidRDefault="00B32F6C" w:rsidP="00B32F6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hint="eastAsia"/>
                <w:color w:val="000000" w:themeColor="text1"/>
              </w:rPr>
              <w:t>试验方法有遗漏，未包括所有的指标项目，请仔细梳理，补充完善。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8DF1" w14:textId="29C9711D" w:rsidR="004658A6" w:rsidRPr="00B32F6C" w:rsidRDefault="004658A6" w:rsidP="00B32F6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B8" w14:textId="77777777" w:rsidR="004658A6" w:rsidRPr="00B32F6C" w:rsidRDefault="004658A6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6AD" w14:textId="77777777" w:rsidR="00B32F6C" w:rsidRPr="00B32F6C" w:rsidRDefault="00F05293" w:rsidP="00B32F6C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增加条文</w:t>
            </w:r>
            <w:r w:rsidR="00716602" w:rsidRPr="00B32F6C">
              <w:rPr>
                <w:rFonts w:ascii="Times" w:hAnsi="Times" w:hint="eastAsia"/>
                <w:color w:val="000000" w:themeColor="text1"/>
                <w:szCs w:val="21"/>
              </w:rPr>
              <w:t>“</w:t>
            </w:r>
            <w:r w:rsidR="00B32F6C" w:rsidRPr="00B32F6C">
              <w:rPr>
                <w:rFonts w:ascii="Times" w:hAnsi="Times" w:hint="eastAsia"/>
                <w:color w:val="000000" w:themeColor="text1"/>
                <w:szCs w:val="21"/>
              </w:rPr>
              <w:t xml:space="preserve">6.9  </w:t>
            </w:r>
            <w:r w:rsidR="00B32F6C" w:rsidRPr="00B32F6C">
              <w:rPr>
                <w:rFonts w:ascii="Times" w:hAnsi="Times" w:hint="eastAsia"/>
                <w:color w:val="000000" w:themeColor="text1"/>
                <w:szCs w:val="21"/>
              </w:rPr>
              <w:t>自由膨胀率</w:t>
            </w:r>
          </w:p>
          <w:p w14:paraId="4C0E6456" w14:textId="04714354" w:rsidR="004658A6" w:rsidRPr="00B32F6C" w:rsidRDefault="00B32F6C" w:rsidP="00B32F6C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按照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JTG 3430-2020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规定的自由膨胀率试验方法执行。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 xml:space="preserve">6.10  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浸出重金属含量按照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HJ/T 299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规定的浸出重金属含量试验方法执行。</w:t>
            </w:r>
            <w:r w:rsidR="00716602" w:rsidRPr="00B32F6C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</w:tr>
      <w:tr w:rsidR="0035476D" w:rsidRPr="0035476D" w14:paraId="7C393235" w14:textId="77777777" w:rsidTr="00B32F6C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39E" w14:textId="77777777" w:rsidR="004658A6" w:rsidRPr="0035476D" w:rsidRDefault="004658A6" w:rsidP="004658A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342" w14:textId="1823D4D9" w:rsidR="004658A6" w:rsidRPr="00B32F6C" w:rsidRDefault="0098014B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7</w:t>
            </w:r>
            <w:r w:rsidRPr="00B32F6C">
              <w:rPr>
                <w:rFonts w:ascii="Times" w:hAnsi="Times"/>
                <w:color w:val="000000" w:themeColor="text1"/>
                <w:szCs w:val="21"/>
              </w:rPr>
              <w:t>.1.2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FAF6" w14:textId="77777777" w:rsidR="00B32F6C" w:rsidRPr="00B32F6C" w:rsidRDefault="00D623C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该条文应</w:t>
            </w:r>
            <w:r w:rsidR="00AC5321" w:rsidRPr="00B32F6C">
              <w:rPr>
                <w:rFonts w:hint="eastAsia"/>
                <w:color w:val="000000" w:themeColor="text1"/>
              </w:rPr>
              <w:t>修改为“</w:t>
            </w:r>
            <w:r w:rsidR="00B32F6C" w:rsidRPr="00B32F6C">
              <w:rPr>
                <w:rFonts w:hint="eastAsia"/>
                <w:color w:val="000000" w:themeColor="text1"/>
              </w:rPr>
              <w:t xml:space="preserve">7.1.2  </w:t>
            </w:r>
            <w:r w:rsidR="00B32F6C" w:rsidRPr="00B32F6C">
              <w:rPr>
                <w:rFonts w:hint="eastAsia"/>
                <w:color w:val="000000" w:themeColor="text1"/>
              </w:rPr>
              <w:t>型式检验</w:t>
            </w:r>
          </w:p>
          <w:p w14:paraId="735E640A" w14:textId="77777777" w:rsidR="00B32F6C" w:rsidRPr="00B32F6C" w:rsidRDefault="00B32F6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hint="eastAsia"/>
                <w:color w:val="000000" w:themeColor="text1"/>
              </w:rPr>
              <w:lastRenderedPageBreak/>
              <w:t>型式检验项目包括表</w:t>
            </w:r>
            <w:r w:rsidRPr="00B32F6C">
              <w:rPr>
                <w:rFonts w:hint="eastAsia"/>
                <w:color w:val="000000" w:themeColor="text1"/>
              </w:rPr>
              <w:t xml:space="preserve"> 1 </w:t>
            </w:r>
            <w:r w:rsidRPr="00B32F6C">
              <w:rPr>
                <w:rFonts w:hint="eastAsia"/>
                <w:color w:val="000000" w:themeColor="text1"/>
              </w:rPr>
              <w:t>、表</w:t>
            </w:r>
            <w:r w:rsidRPr="00B32F6C">
              <w:rPr>
                <w:rFonts w:hint="eastAsia"/>
                <w:color w:val="000000" w:themeColor="text1"/>
              </w:rPr>
              <w:t>2</w:t>
            </w:r>
            <w:r w:rsidRPr="00B32F6C">
              <w:rPr>
                <w:rFonts w:hint="eastAsia"/>
                <w:color w:val="000000" w:themeColor="text1"/>
              </w:rPr>
              <w:t>中的全部项目。有下列情况之一时，应进行型式检验：</w:t>
            </w:r>
            <w:r w:rsidRPr="00B32F6C">
              <w:rPr>
                <w:rFonts w:hint="eastAsia"/>
                <w:color w:val="000000" w:themeColor="text1"/>
              </w:rPr>
              <w:t xml:space="preserve"> </w:t>
            </w:r>
          </w:p>
          <w:p w14:paraId="0730C813" w14:textId="77777777" w:rsidR="00B32F6C" w:rsidRPr="00B32F6C" w:rsidRDefault="00B32F6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hint="eastAsia"/>
                <w:color w:val="000000" w:themeColor="text1"/>
              </w:rPr>
              <w:t>a</w:t>
            </w:r>
            <w:r w:rsidRPr="00B32F6C">
              <w:rPr>
                <w:rFonts w:hint="eastAsia"/>
                <w:color w:val="000000" w:themeColor="text1"/>
              </w:rPr>
              <w:t>）原材料产源或生产工艺发生变化；</w:t>
            </w:r>
          </w:p>
          <w:p w14:paraId="75783EDD" w14:textId="77777777" w:rsidR="00B32F6C" w:rsidRPr="00B32F6C" w:rsidRDefault="00B32F6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hint="eastAsia"/>
                <w:color w:val="000000" w:themeColor="text1"/>
              </w:rPr>
              <w:t>b</w:t>
            </w:r>
            <w:r w:rsidRPr="00B32F6C">
              <w:rPr>
                <w:rFonts w:hint="eastAsia"/>
                <w:color w:val="000000" w:themeColor="text1"/>
              </w:rPr>
              <w:t>）正常生产时，每</w:t>
            </w:r>
            <w:r w:rsidRPr="00B32F6C">
              <w:rPr>
                <w:rFonts w:hint="eastAsia"/>
                <w:color w:val="000000" w:themeColor="text1"/>
              </w:rPr>
              <w:t>12</w:t>
            </w:r>
            <w:r w:rsidRPr="00B32F6C">
              <w:rPr>
                <w:rFonts w:hint="eastAsia"/>
                <w:color w:val="000000" w:themeColor="text1"/>
              </w:rPr>
              <w:t>个月检验一次；</w:t>
            </w:r>
          </w:p>
          <w:p w14:paraId="2110ACCF" w14:textId="77777777" w:rsidR="00B32F6C" w:rsidRPr="00B32F6C" w:rsidRDefault="00B32F6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hint="eastAsia"/>
                <w:color w:val="000000" w:themeColor="text1"/>
              </w:rPr>
              <w:t>c</w:t>
            </w:r>
            <w:r w:rsidRPr="00B32F6C">
              <w:rPr>
                <w:rFonts w:hint="eastAsia"/>
                <w:color w:val="000000" w:themeColor="text1"/>
              </w:rPr>
              <w:t>）停产三个月以上恢复生产时；</w:t>
            </w:r>
          </w:p>
          <w:p w14:paraId="17C232E1" w14:textId="77777777" w:rsidR="00B32F6C" w:rsidRPr="00B32F6C" w:rsidRDefault="00B32F6C" w:rsidP="00B32F6C">
            <w:pPr>
              <w:spacing w:line="276" w:lineRule="auto"/>
              <w:rPr>
                <w:color w:val="000000" w:themeColor="text1"/>
              </w:rPr>
            </w:pPr>
            <w:r w:rsidRPr="00B32F6C">
              <w:rPr>
                <w:rFonts w:hint="eastAsia"/>
                <w:color w:val="000000" w:themeColor="text1"/>
              </w:rPr>
              <w:t>d</w:t>
            </w:r>
            <w:r w:rsidRPr="00B32F6C">
              <w:rPr>
                <w:rFonts w:hint="eastAsia"/>
                <w:color w:val="000000" w:themeColor="text1"/>
              </w:rPr>
              <w:t>）出厂检验结果和上次型式检验结果有级别差异时；</w:t>
            </w:r>
          </w:p>
          <w:p w14:paraId="5925632A" w14:textId="1026A5A0" w:rsidR="004658A6" w:rsidRPr="00B32F6C" w:rsidRDefault="00B32F6C" w:rsidP="00B32F6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hint="eastAsia"/>
                <w:color w:val="000000" w:themeColor="text1"/>
              </w:rPr>
              <w:t>e</w:t>
            </w:r>
            <w:r w:rsidRPr="00B32F6C">
              <w:rPr>
                <w:rFonts w:hint="eastAsia"/>
                <w:color w:val="000000" w:themeColor="text1"/>
              </w:rPr>
              <w:t>）新产品投产时。</w:t>
            </w:r>
            <w:r w:rsidR="00AC5321" w:rsidRPr="00B32F6C">
              <w:rPr>
                <w:rFonts w:hint="eastAsia"/>
                <w:color w:val="000000" w:themeColor="text1"/>
              </w:rPr>
              <w:t>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A72" w14:textId="300536AF" w:rsidR="004658A6" w:rsidRPr="00B32F6C" w:rsidRDefault="004658A6" w:rsidP="004658A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lastRenderedPageBreak/>
              <w:t>苏州混凝土水泥制品研究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lastRenderedPageBreak/>
              <w:t>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E861" w14:textId="77777777" w:rsidR="004658A6" w:rsidRPr="00B32F6C" w:rsidRDefault="004658A6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lastRenderedPageBreak/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738" w14:textId="40629262" w:rsidR="004658A6" w:rsidRPr="00B32F6C" w:rsidRDefault="00B32F6C" w:rsidP="00B32F6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修改完善了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 xml:space="preserve">7.1.2  </w:t>
            </w:r>
            <w:r w:rsidRPr="00B32F6C">
              <w:rPr>
                <w:rFonts w:ascii="Times" w:hAnsi="Times" w:hint="eastAsia"/>
                <w:color w:val="000000" w:themeColor="text1"/>
                <w:szCs w:val="21"/>
              </w:rPr>
              <w:t>型式检验</w:t>
            </w:r>
          </w:p>
        </w:tc>
      </w:tr>
      <w:tr w:rsidR="0035476D" w:rsidRPr="0035476D" w14:paraId="36585B94" w14:textId="77777777" w:rsidTr="000B42BC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68D" w14:textId="77777777" w:rsidR="004658A6" w:rsidRPr="0035476D" w:rsidRDefault="004658A6" w:rsidP="004658A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43" w14:textId="4754B63D" w:rsidR="004658A6" w:rsidRPr="000B42BC" w:rsidRDefault="00C92950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/>
                <w:color w:val="000000" w:themeColor="text1"/>
                <w:szCs w:val="21"/>
              </w:rPr>
              <w:t>7.</w:t>
            </w:r>
            <w:r w:rsidR="000B42BC" w:rsidRPr="000B42BC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53F" w14:textId="6D061CF4" w:rsidR="004658A6" w:rsidRPr="000B42BC" w:rsidRDefault="000B42BC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组批规则应按照类别、规格以及产量确定，建议按照钛石膏产品的日产量进行组批，不宜过大，也不易过小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C450" w14:textId="530FA68C" w:rsidR="004658A6" w:rsidRPr="000B42BC" w:rsidRDefault="004658A6" w:rsidP="004658A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苏州混凝土水泥制品研究院检测中心有限公司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444" w14:textId="77777777" w:rsidR="004658A6" w:rsidRPr="000B42BC" w:rsidRDefault="004658A6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26D" w14:textId="77777777" w:rsidR="000B42BC" w:rsidRPr="000B42BC" w:rsidRDefault="000B42BC" w:rsidP="000B42B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修改“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7.2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组批规则</w:t>
            </w:r>
          </w:p>
          <w:p w14:paraId="505A616C" w14:textId="4E973CC1" w:rsidR="004658A6" w:rsidRPr="000B42BC" w:rsidRDefault="000B42BC" w:rsidP="000B42B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按类别、规格及日产量确定批次：每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吨为一批，不足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吨亦为一批。对于原材料来源相同，日产量不足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吨的可以以连续生产不超过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天且不大于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吨为一检验批。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</w:tr>
      <w:tr w:rsidR="0035476D" w:rsidRPr="0035476D" w14:paraId="4B2CF719" w14:textId="77777777" w:rsidTr="000B42BC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374" w14:textId="77777777" w:rsidR="004658A6" w:rsidRPr="0035476D" w:rsidRDefault="004658A6" w:rsidP="004658A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F69" w14:textId="6E32C2F2" w:rsidR="004658A6" w:rsidRPr="000B42BC" w:rsidRDefault="000B42BC" w:rsidP="00C92950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C2B" w14:textId="18A46679" w:rsidR="004658A6" w:rsidRPr="000B42BC" w:rsidRDefault="000B42BC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涉及的术语应充分调研相关文献中的定义和中英文表述方法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C31" w14:textId="1A7533EF" w:rsidR="004658A6" w:rsidRPr="000B42BC" w:rsidRDefault="004658A6" w:rsidP="004658A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苏州混凝土水泥制品研究院检测中心有限公司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AA9E" w14:textId="77777777" w:rsidR="004658A6" w:rsidRPr="000B42BC" w:rsidRDefault="004658A6" w:rsidP="004658A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0B42BC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653" w14:textId="512DF662" w:rsidR="004658A6" w:rsidRPr="000B42BC" w:rsidRDefault="000B42BC" w:rsidP="000B42BC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修改完善“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 xml:space="preserve">3 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术语和定义”</w:t>
            </w:r>
          </w:p>
        </w:tc>
      </w:tr>
      <w:tr w:rsidR="0035476D" w:rsidRPr="0035476D" w14:paraId="6428FDFF" w14:textId="77777777" w:rsidTr="003B1865">
        <w:trPr>
          <w:trHeight w:val="129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5B9" w14:textId="77777777" w:rsidR="00D4572A" w:rsidRPr="0035476D" w:rsidRDefault="00D4572A" w:rsidP="00D4572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534D" w14:textId="41DB7C09" w:rsidR="00D4572A" w:rsidRPr="003B1865" w:rsidRDefault="003B1865" w:rsidP="003B1865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5.3.2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9A8D" w14:textId="5BF70531" w:rsidR="00D4572A" w:rsidRPr="003B1865" w:rsidRDefault="003B1865" w:rsidP="003B1865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钛石膏作为硫酸盐，会不会有稳定性方面的弊端</w:t>
            </w:r>
            <w:r w:rsidR="000B42BC" w:rsidRPr="003B1865">
              <w:rPr>
                <w:rFonts w:ascii="Times" w:hAnsi="Times" w:hint="eastAsia"/>
                <w:color w:val="000000" w:themeColor="text1"/>
                <w:szCs w:val="21"/>
              </w:rPr>
              <w:t>，建议补充技术要求。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414" w14:textId="1D5620F5" w:rsidR="00D4572A" w:rsidRPr="003B1865" w:rsidRDefault="00540536" w:rsidP="003B1865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江苏</w:t>
            </w:r>
            <w:r w:rsidR="00C478B8">
              <w:rPr>
                <w:rFonts w:ascii="Times" w:hAnsi="Times" w:hint="eastAsia"/>
                <w:color w:val="000000" w:themeColor="text1"/>
                <w:szCs w:val="21"/>
              </w:rPr>
              <w:t>瑞沃集团有限公司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F73A" w14:textId="77777777" w:rsidR="00D4572A" w:rsidRPr="003B1865" w:rsidRDefault="00D4572A" w:rsidP="003B1865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C3E" w14:textId="74C75651" w:rsidR="00D4572A" w:rsidRPr="003B1865" w:rsidRDefault="003B1865" w:rsidP="003B1865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表</w:t>
            </w: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 xml:space="preserve"> 2  </w:t>
            </w: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路用改性钛石膏的路用技术指标</w:t>
            </w: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 xml:space="preserve"> </w:t>
            </w:r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中增加了自由膨胀率相关要求</w:t>
            </w:r>
          </w:p>
        </w:tc>
      </w:tr>
      <w:tr w:rsidR="0035476D" w:rsidRPr="0035476D" w14:paraId="1F324832" w14:textId="77777777" w:rsidTr="002A1288">
        <w:trPr>
          <w:trHeight w:val="1056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19FF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6DD" w14:textId="4F0C3B8A" w:rsidR="00540536" w:rsidRPr="002A1288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/>
                <w:color w:val="000000" w:themeColor="text1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437" w14:textId="13D54039" w:rsidR="00540536" w:rsidRPr="002A1288" w:rsidRDefault="0059772C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对于</w:t>
            </w:r>
            <w:r w:rsidR="002A1288" w:rsidRPr="002A1288">
              <w:rPr>
                <w:rFonts w:ascii="Times" w:hAnsi="Times" w:hint="eastAsia"/>
                <w:color w:val="000000" w:themeColor="text1"/>
                <w:szCs w:val="21"/>
              </w:rPr>
              <w:t>路用钛石膏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规格的表述，建议删除</w:t>
            </w:r>
            <w:r w:rsidR="002A1288" w:rsidRPr="002A1288">
              <w:rPr>
                <w:rFonts w:ascii="Times" w:hAnsi="Times" w:hint="eastAsia"/>
                <w:color w:val="000000" w:themeColor="text1"/>
                <w:szCs w:val="21"/>
              </w:rPr>
              <w:t>该部分内容，统一合并到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2FD" w14:textId="0C3B1546" w:rsidR="00540536" w:rsidRPr="002A1288" w:rsidRDefault="00C478B8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" w:name="_Hlk200718375"/>
            <w:r w:rsidRPr="003B1865">
              <w:rPr>
                <w:rFonts w:ascii="Times" w:hAnsi="Times" w:hint="eastAsia"/>
                <w:color w:val="000000" w:themeColor="text1"/>
                <w:szCs w:val="21"/>
              </w:rPr>
              <w:t>江苏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瑞沃集团有限公司</w:t>
            </w:r>
            <w:bookmarkEnd w:id="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F72" w14:textId="77777777" w:rsidR="00540536" w:rsidRPr="002A1288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058" w14:textId="79460837" w:rsidR="00540536" w:rsidRPr="002A1288" w:rsidRDefault="002A1288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在条文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中完善</w:t>
            </w:r>
          </w:p>
        </w:tc>
      </w:tr>
      <w:tr w:rsidR="0035476D" w:rsidRPr="0035476D" w14:paraId="3E3C3DC7" w14:textId="77777777" w:rsidTr="00540536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31D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E47" w14:textId="1BCF0978" w:rsidR="00540536" w:rsidRPr="002A1288" w:rsidRDefault="002A1288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7.3.1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576" w14:textId="35D7011C" w:rsidR="00540536" w:rsidRPr="002A1288" w:rsidRDefault="000B42BC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该条文应修改为“</w:t>
            </w:r>
            <w:r w:rsidR="002A1288" w:rsidRPr="002A1288">
              <w:rPr>
                <w:rFonts w:ascii="Times" w:hAnsi="Times" w:hint="eastAsia"/>
                <w:color w:val="000000" w:themeColor="text1"/>
                <w:szCs w:val="21"/>
              </w:rPr>
              <w:t xml:space="preserve">7.3.1  </w:t>
            </w:r>
            <w:r w:rsidR="002A1288" w:rsidRPr="002A1288">
              <w:rPr>
                <w:rFonts w:ascii="Times" w:hAnsi="Times" w:hint="eastAsia"/>
                <w:color w:val="000000" w:themeColor="text1"/>
                <w:szCs w:val="21"/>
              </w:rPr>
              <w:t>出厂检验符合本文件出厂检验要求时，判为出厂检验合格。若其中任何一项不符合要求时，允许在同一批次中重新取样，对不合格项进行加倍试验复检。复检结果均合格时，判为出厂检验合格；当仍有一组及以上试验结果不符合要求时，判为出厂检验不合格。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0BE" w14:textId="51ABCFBB" w:rsidR="00540536" w:rsidRPr="002A1288" w:rsidRDefault="00540536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2" w:name="_Hlk200718394"/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江苏</w:t>
            </w:r>
            <w:r w:rsidR="00C478B8">
              <w:rPr>
                <w:rFonts w:ascii="Times" w:hAnsi="Times" w:hint="eastAsia"/>
                <w:color w:val="000000" w:themeColor="text1"/>
                <w:szCs w:val="21"/>
              </w:rPr>
              <w:t>天润环境建设集团有限公司</w:t>
            </w:r>
            <w:bookmarkEnd w:id="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830C" w14:textId="77777777" w:rsidR="00540536" w:rsidRPr="002A1288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E06" w14:textId="2CA21821" w:rsidR="00540536" w:rsidRPr="002A1288" w:rsidRDefault="002A1288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已修改条文</w:t>
            </w:r>
            <w:r w:rsidRPr="002A1288">
              <w:rPr>
                <w:rFonts w:ascii="Times" w:hAnsi="Times" w:hint="eastAsia"/>
                <w:color w:val="000000" w:themeColor="text1"/>
                <w:szCs w:val="21"/>
              </w:rPr>
              <w:t>7.3.1</w:t>
            </w:r>
          </w:p>
        </w:tc>
      </w:tr>
      <w:tr w:rsidR="00C478B8" w:rsidRPr="0035476D" w14:paraId="0CFF18FF" w14:textId="77777777" w:rsidTr="00C478B8">
        <w:trPr>
          <w:trHeight w:val="106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BC4" w14:textId="77777777" w:rsidR="00C478B8" w:rsidRPr="0035476D" w:rsidRDefault="00C478B8" w:rsidP="00C478B8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D06" w14:textId="7312ECFA" w:rsidR="00C478B8" w:rsidRPr="003C0EF3" w:rsidRDefault="00C478B8" w:rsidP="00C478B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C0EF3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B76" w14:textId="263906D1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钛石膏和素土等材料制备路基填料，其长期服役性能能否满足要求，建议补充技术要求。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DE5" w14:textId="474D26B4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江苏天润环境建设集团有限公司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A498" w14:textId="488A0C9E" w:rsidR="00C478B8" w:rsidRPr="00D7676E" w:rsidRDefault="00C478B8" w:rsidP="00C478B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0C00" w14:textId="4C4AFF38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条文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，增加了水稳性系数的明确要求。</w:t>
            </w:r>
          </w:p>
        </w:tc>
      </w:tr>
      <w:tr w:rsidR="00C478B8" w:rsidRPr="0035476D" w14:paraId="1D41295A" w14:textId="77777777" w:rsidTr="00C478B8">
        <w:trPr>
          <w:trHeight w:val="84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DB7" w14:textId="77777777" w:rsidR="00C478B8" w:rsidRPr="0035476D" w:rsidRDefault="00C478B8" w:rsidP="00C478B8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7D4" w14:textId="61CFE22B" w:rsidR="00C478B8" w:rsidRPr="0035476D" w:rsidRDefault="00C478B8" w:rsidP="00C478B8">
            <w:pPr>
              <w:spacing w:line="276" w:lineRule="auto"/>
              <w:jc w:val="center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B65" w14:textId="47BE1246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目次需要简化，三级及以下标题建议不纳入目次，建议删除。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132" w14:textId="75D2A533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江苏天润环境建设集团有限公司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B3EC" w14:textId="77777777" w:rsidR="00C478B8" w:rsidRPr="00D7676E" w:rsidRDefault="00C478B8" w:rsidP="00C478B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DBF" w14:textId="7F24642F" w:rsidR="00C478B8" w:rsidRPr="00D7676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已修改</w:t>
            </w:r>
          </w:p>
        </w:tc>
      </w:tr>
      <w:tr w:rsidR="0035476D" w:rsidRPr="0035476D" w14:paraId="60AF8974" w14:textId="77777777" w:rsidTr="00564CB8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7AD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AB7" w14:textId="690A87AA" w:rsidR="00540536" w:rsidRPr="0063631A" w:rsidRDefault="00CE19D7" w:rsidP="00540536">
            <w:pPr>
              <w:spacing w:line="276" w:lineRule="auto"/>
              <w:jc w:val="center"/>
              <w:rPr>
                <w:rFonts w:ascii="Times" w:hAnsi="Times"/>
                <w:color w:val="EE0000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D36A" w14:textId="5E45FD9B" w:rsidR="00540536" w:rsidRPr="00D7676E" w:rsidRDefault="00CE19D7" w:rsidP="00564C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有关</w:t>
            </w:r>
            <w:r w:rsidR="003B4C26" w:rsidRPr="00D7676E">
              <w:rPr>
                <w:rFonts w:ascii="Times" w:hAnsi="Times" w:hint="eastAsia"/>
                <w:color w:val="000000" w:themeColor="text1"/>
                <w:szCs w:val="21"/>
              </w:rPr>
              <w:t>路用钛石膏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的技术要求建议分点展开规定。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78A" w14:textId="2D187F41" w:rsidR="00540536" w:rsidRPr="00D7676E" w:rsidRDefault="00540536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重庆设计院有限公司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A38" w14:textId="77777777" w:rsidR="000F7EAA" w:rsidRPr="00D7676E" w:rsidRDefault="000F7EAA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部分</w:t>
            </w:r>
          </w:p>
          <w:p w14:paraId="383617D6" w14:textId="2E9E7B1E" w:rsidR="00540536" w:rsidRPr="00D7676E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C94" w14:textId="418C4D5F" w:rsidR="00540536" w:rsidRPr="00D7676E" w:rsidRDefault="00CE19D7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关于</w:t>
            </w:r>
            <w:r w:rsidR="003B4C26" w:rsidRPr="00D7676E">
              <w:rPr>
                <w:rFonts w:ascii="Times" w:hAnsi="Times" w:hint="eastAsia"/>
                <w:color w:val="000000" w:themeColor="text1"/>
                <w:szCs w:val="21"/>
              </w:rPr>
              <w:t>路用钛石膏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Ⅰ类和Ⅱ类的技术要求，</w:t>
            </w:r>
            <w:r w:rsidR="003B4C26" w:rsidRPr="00D7676E">
              <w:rPr>
                <w:rFonts w:ascii="Times" w:hAnsi="Times" w:hint="eastAsia"/>
                <w:color w:val="000000" w:themeColor="text1"/>
                <w:szCs w:val="21"/>
              </w:rPr>
              <w:t>采用表格的形式呈现比较简洁且直观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，分点展开写较为冗长。</w:t>
            </w:r>
          </w:p>
        </w:tc>
      </w:tr>
      <w:tr w:rsidR="0035476D" w:rsidRPr="0035476D" w14:paraId="47F98FD4" w14:textId="77777777" w:rsidTr="003B4C26">
        <w:trPr>
          <w:trHeight w:val="96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101D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4BC" w14:textId="74B10450" w:rsidR="00540536" w:rsidRPr="003B4C26" w:rsidRDefault="00BA0809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2EDE" w14:textId="0E857DAC" w:rsidR="00540536" w:rsidRPr="003B4C26" w:rsidRDefault="00BA0809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试验方法中的表述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，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建议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统一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修改为</w:t>
            </w:r>
            <w:r w:rsidR="00564CB8" w:rsidRPr="003B4C26">
              <w:rPr>
                <w:rFonts w:ascii="Times" w:hAnsi="Times" w:hint="eastAsia"/>
                <w:color w:val="000000" w:themeColor="text1"/>
                <w:szCs w:val="21"/>
              </w:rPr>
              <w:t>“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按照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G</w:t>
            </w:r>
            <w:r w:rsidRPr="003B4C26">
              <w:rPr>
                <w:rFonts w:ascii="Times" w:hAnsi="Times"/>
                <w:color w:val="000000" w:themeColor="text1"/>
                <w:szCs w:val="21"/>
              </w:rPr>
              <w:t>B…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规定</w:t>
            </w:r>
            <w:r w:rsidRPr="003B4C26">
              <w:rPr>
                <w:rFonts w:ascii="Times" w:hAnsi="Times"/>
                <w:color w:val="000000" w:themeColor="text1"/>
                <w:szCs w:val="21"/>
              </w:rPr>
              <w:t>…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试验方法执行。</w:t>
            </w:r>
            <w:r w:rsidR="00564CB8" w:rsidRPr="003B4C26">
              <w:rPr>
                <w:rFonts w:ascii="Times" w:hAnsi="Times" w:hint="eastAsia"/>
                <w:color w:val="000000" w:themeColor="text1"/>
                <w:szCs w:val="21"/>
              </w:rPr>
              <w:t>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175" w14:textId="1FD69F7B" w:rsidR="00540536" w:rsidRPr="003B4C26" w:rsidRDefault="00540536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重庆设计院有限公司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927" w14:textId="77777777" w:rsidR="00540536" w:rsidRPr="003B4C26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C8E" w14:textId="085D9506" w:rsidR="00540536" w:rsidRPr="003B4C26" w:rsidRDefault="003B4C26" w:rsidP="003B4C2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已统一修改</w:t>
            </w:r>
          </w:p>
        </w:tc>
      </w:tr>
      <w:tr w:rsidR="0035476D" w:rsidRPr="0035476D" w14:paraId="284039B9" w14:textId="77777777" w:rsidTr="003B4C26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935A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DA6" w14:textId="704B1503" w:rsidR="00540536" w:rsidRPr="003B4C26" w:rsidRDefault="003B4C2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6A3" w14:textId="595FD544" w:rsidR="00540536" w:rsidRPr="003B4C26" w:rsidRDefault="00071FC3" w:rsidP="0054053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有关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路用性能的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要求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不够完善</w:t>
            </w:r>
            <w:r w:rsidR="00A3087C" w:rsidRPr="003B4C26">
              <w:rPr>
                <w:rFonts w:ascii="Times" w:hAnsi="Times" w:hint="eastAsia"/>
                <w:color w:val="000000" w:themeColor="text1"/>
                <w:szCs w:val="21"/>
              </w:rPr>
              <w:t>，可以参考现有的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路基规范</w:t>
            </w:r>
            <w:r w:rsidR="00A3087C" w:rsidRPr="003B4C26">
              <w:rPr>
                <w:rFonts w:ascii="Times" w:hAnsi="Times" w:hint="eastAsia"/>
                <w:color w:val="000000" w:themeColor="text1"/>
                <w:szCs w:val="21"/>
              </w:rPr>
              <w:t>有关规定，补充相应内容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0EF" w14:textId="07B0F460" w:rsidR="00540536" w:rsidRPr="003B4C26" w:rsidRDefault="00C478B8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东晟兴诚集团有限公司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2DF" w14:textId="77777777" w:rsidR="00540536" w:rsidRPr="003B4C26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E2" w14:textId="703D21E7" w:rsidR="00540536" w:rsidRPr="003B4C26" w:rsidRDefault="003B4C26" w:rsidP="003B4C2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35476D" w:rsidRPr="0035476D" w14:paraId="0024783F" w14:textId="77777777" w:rsidTr="00D4572A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BD5" w14:textId="77777777" w:rsidR="00540536" w:rsidRPr="0035476D" w:rsidRDefault="00540536" w:rsidP="00540536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B1D" w14:textId="5FCA70EC" w:rsidR="00540536" w:rsidRPr="003B4C26" w:rsidRDefault="0076385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/>
                <w:color w:val="000000" w:themeColor="text1"/>
                <w:szCs w:val="21"/>
              </w:rPr>
              <w:t>7.2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8E1E" w14:textId="4C744660" w:rsidR="00540536" w:rsidRPr="003B4C26" w:rsidRDefault="00763856" w:rsidP="003B4C26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组批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原则可能存在问题，请根据实际的生产情况、生产规模等，确定合理的组批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F2C9" w14:textId="2A9BAD51" w:rsidR="00540536" w:rsidRPr="003B4C26" w:rsidRDefault="00C478B8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东晟兴诚集团有限公司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35A" w14:textId="4846AB91" w:rsidR="00540536" w:rsidRPr="003B4C26" w:rsidRDefault="00540536" w:rsidP="00540536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E5D" w14:textId="22967F61" w:rsidR="00540536" w:rsidRPr="003B4C26" w:rsidRDefault="00763856" w:rsidP="00540536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修改条文“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按类别、规格及日产量确定批次：每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吨为一批，不足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吨亦为一批。对于原材料来源相同，日产量不足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吨的可以以连续生产不超过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天且不大于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1000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吨为一检验批</w:t>
            </w: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。”</w:t>
            </w:r>
          </w:p>
        </w:tc>
      </w:tr>
      <w:tr w:rsidR="0035476D" w:rsidRPr="0035476D" w14:paraId="11604921" w14:textId="77777777" w:rsidTr="005A1EDD">
        <w:trPr>
          <w:trHeight w:val="100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014" w14:textId="77777777" w:rsidR="00B77113" w:rsidRPr="0035476D" w:rsidRDefault="00B77113" w:rsidP="00B7711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2AB" w14:textId="48D23CFA" w:rsidR="00B77113" w:rsidRPr="003B4C26" w:rsidRDefault="00B77113" w:rsidP="001613BF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5332" w14:textId="72ABF146" w:rsidR="00B77113" w:rsidRPr="003B4C26" w:rsidRDefault="00B77113" w:rsidP="001613B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核对相关引用标准是否正确</w:t>
            </w:r>
            <w:r w:rsidR="003B4C26" w:rsidRPr="003B4C26">
              <w:rPr>
                <w:rFonts w:ascii="Times" w:hAnsi="Times" w:hint="eastAsia"/>
                <w:color w:val="000000" w:themeColor="text1"/>
                <w:szCs w:val="21"/>
              </w:rPr>
              <w:t>，是否为最新标准</w:t>
            </w:r>
            <w:r w:rsidR="00853BB6" w:rsidRPr="003B4C26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F63" w14:textId="3154B6DF" w:rsidR="00B77113" w:rsidRPr="003B4C26" w:rsidRDefault="00C478B8" w:rsidP="001613B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3" w:name="_Hlk200718421"/>
            <w:r>
              <w:rPr>
                <w:rFonts w:ascii="Times" w:hAnsi="Times" w:hint="eastAsia"/>
                <w:color w:val="000000" w:themeColor="text1"/>
                <w:szCs w:val="21"/>
              </w:rPr>
              <w:t>东晟兴诚集团有限公司</w:t>
            </w:r>
            <w:bookmarkEnd w:id="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19C" w14:textId="77777777" w:rsidR="00B77113" w:rsidRPr="003B4C26" w:rsidRDefault="00B77113" w:rsidP="001613BF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3CD" w14:textId="33A32856" w:rsidR="00B77113" w:rsidRPr="003B4C26" w:rsidRDefault="005A1EDD" w:rsidP="005A1ED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35476D" w:rsidRPr="0035476D" w14:paraId="252D4994" w14:textId="77777777" w:rsidTr="005A1EDD">
        <w:trPr>
          <w:trHeight w:val="125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FAB" w14:textId="77777777" w:rsidR="00B77113" w:rsidRPr="0035476D" w:rsidRDefault="00B77113" w:rsidP="00B7711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644E" w14:textId="194CA9AC" w:rsidR="00B77113" w:rsidRPr="005A1EDD" w:rsidRDefault="00EC0197" w:rsidP="00B7711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CE5E" w14:textId="38FA91EE" w:rsidR="00B77113" w:rsidRPr="005A1EDD" w:rsidRDefault="00EC0197" w:rsidP="001613B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核对术语与定义的中英文是否准确对应</w:t>
            </w:r>
            <w:r w:rsidR="003B4C26" w:rsidRPr="005A1EDD">
              <w:rPr>
                <w:rFonts w:ascii="Times" w:hAnsi="Times" w:hint="eastAsia"/>
                <w:color w:val="000000" w:themeColor="text1"/>
                <w:szCs w:val="21"/>
              </w:rPr>
              <w:t>，参照相应的规范约定</w:t>
            </w: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14F" w14:textId="671DAC13" w:rsidR="00B77113" w:rsidRPr="005A1EDD" w:rsidRDefault="00B77113" w:rsidP="00B7711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江苏东南交通工程咨询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047" w14:textId="77777777" w:rsidR="00B77113" w:rsidRPr="005A1EDD" w:rsidRDefault="00B77113" w:rsidP="00B7711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9FB1" w14:textId="154F2B89" w:rsidR="00B77113" w:rsidRPr="0035476D" w:rsidRDefault="005A1EDD" w:rsidP="005A1EDD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35476D" w:rsidRPr="0035476D" w14:paraId="14E5B0EA" w14:textId="77777777" w:rsidTr="005A1EDD">
        <w:trPr>
          <w:trHeight w:val="97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68" w14:textId="77777777" w:rsidR="00B77113" w:rsidRPr="0035476D" w:rsidRDefault="00B77113" w:rsidP="00B7711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A0D" w14:textId="11E076BA" w:rsidR="00B77113" w:rsidRPr="005A1EDD" w:rsidRDefault="00EC0197" w:rsidP="00B7711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353" w14:textId="7742C317" w:rsidR="00B77113" w:rsidRPr="005A1EDD" w:rsidRDefault="005A1EDD" w:rsidP="001613B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“</w:t>
            </w:r>
            <w:bookmarkStart w:id="4" w:name="OLE_LINK15"/>
            <w:r w:rsidRPr="005A1EDD">
              <w:rPr>
                <w:rFonts w:hAnsi="黑体" w:hint="eastAsia"/>
                <w:color w:val="000000" w:themeColor="text1"/>
                <w:szCs w:val="20"/>
              </w:rPr>
              <w:t>附着水（</w:t>
            </w:r>
            <w:r w:rsidRPr="005A1EDD">
              <w:rPr>
                <w:rFonts w:hAnsi="黑体" w:hint="eastAsia"/>
                <w:color w:val="000000" w:themeColor="text1"/>
                <w:szCs w:val="20"/>
              </w:rPr>
              <w:t>H</w:t>
            </w:r>
            <w:r w:rsidRPr="005A1EDD">
              <w:rPr>
                <w:rFonts w:hAnsi="黑体" w:hint="eastAsia"/>
                <w:color w:val="000000" w:themeColor="text1"/>
                <w:szCs w:val="20"/>
                <w:vertAlign w:val="subscript"/>
              </w:rPr>
              <w:t>2</w:t>
            </w:r>
            <w:r w:rsidRPr="005A1EDD">
              <w:rPr>
                <w:rFonts w:hAnsi="黑体" w:hint="eastAsia"/>
                <w:color w:val="000000" w:themeColor="text1"/>
                <w:szCs w:val="20"/>
              </w:rPr>
              <w:t>O</w:t>
            </w:r>
            <w:r w:rsidRPr="005A1EDD">
              <w:rPr>
                <w:rFonts w:hAnsi="黑体" w:hint="eastAsia"/>
                <w:color w:val="000000" w:themeColor="text1"/>
                <w:szCs w:val="20"/>
              </w:rPr>
              <w:t>）含量（湿基）</w:t>
            </w:r>
            <w:bookmarkEnd w:id="4"/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”试验方法，</w:t>
            </w:r>
            <w:r w:rsidR="00EC0197" w:rsidRPr="005A1EDD">
              <w:rPr>
                <w:rFonts w:ascii="Times" w:hAnsi="Times" w:hint="eastAsia"/>
                <w:color w:val="000000" w:themeColor="text1"/>
                <w:szCs w:val="21"/>
              </w:rPr>
              <w:t>建议直接引用</w:t>
            </w: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相关文件</w:t>
            </w:r>
            <w:r w:rsidR="00EC0197" w:rsidRPr="005A1EDD">
              <w:rPr>
                <w:rFonts w:ascii="Times" w:hAnsi="Times" w:hint="eastAsia"/>
                <w:color w:val="000000" w:themeColor="text1"/>
                <w:szCs w:val="21"/>
              </w:rPr>
              <w:t>，</w:t>
            </w: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无需具体</w:t>
            </w:r>
            <w:r w:rsidR="00EC0197" w:rsidRPr="005A1EDD">
              <w:rPr>
                <w:rFonts w:ascii="Times" w:hAnsi="Times" w:hint="eastAsia"/>
                <w:color w:val="000000" w:themeColor="text1"/>
                <w:szCs w:val="21"/>
              </w:rPr>
              <w:t>描述。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F62" w14:textId="785F45F7" w:rsidR="00B77113" w:rsidRPr="005A1EDD" w:rsidRDefault="000702C1" w:rsidP="00B7711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0057" w14:textId="77777777" w:rsidR="00B77113" w:rsidRPr="005A1EDD" w:rsidRDefault="00B77113" w:rsidP="00B7711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600" w14:textId="1945D467" w:rsidR="00B77113" w:rsidRPr="0035476D" w:rsidRDefault="005A1EDD" w:rsidP="005A1EDD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r w:rsidRPr="003B4C26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35476D" w:rsidRPr="0035476D" w14:paraId="1B383893" w14:textId="77777777" w:rsidTr="005A1EDD">
        <w:trPr>
          <w:trHeight w:val="140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C5A" w14:textId="77777777" w:rsidR="00B77113" w:rsidRPr="0035476D" w:rsidRDefault="00B77113" w:rsidP="00B7711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D23" w14:textId="6D7934C8" w:rsidR="00B77113" w:rsidRPr="005A1EDD" w:rsidRDefault="00B86BA8" w:rsidP="005A1EDD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CC1" w14:textId="558CB073" w:rsidR="00B77113" w:rsidRPr="005A1EDD" w:rsidRDefault="005A1EDD" w:rsidP="005A1ED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“</w:t>
            </w:r>
            <w:bookmarkStart w:id="5" w:name="OLE_LINK17"/>
            <w:r w:rsidRPr="005A1EDD">
              <w:rPr>
                <w:rFonts w:hAnsi="黑体" w:hint="eastAsia"/>
                <w:color w:val="000000" w:themeColor="text1"/>
                <w:szCs w:val="20"/>
              </w:rPr>
              <w:t>内照射指数（</w:t>
            </w:r>
            <w:r w:rsidRPr="005A1EDD">
              <w:rPr>
                <w:rFonts w:hAnsi="黑体" w:hint="eastAsia"/>
                <w:i/>
                <w:iCs/>
                <w:color w:val="000000" w:themeColor="text1"/>
                <w:szCs w:val="20"/>
              </w:rPr>
              <w:t>I</w:t>
            </w:r>
            <w:r w:rsidRPr="005A1EDD">
              <w:rPr>
                <w:rFonts w:hAnsi="黑体" w:hint="eastAsia"/>
                <w:i/>
                <w:iCs/>
                <w:color w:val="000000" w:themeColor="text1"/>
                <w:szCs w:val="20"/>
                <w:vertAlign w:val="subscript"/>
              </w:rPr>
              <w:t>Ra</w:t>
            </w:r>
            <w:r w:rsidRPr="005A1EDD">
              <w:rPr>
                <w:rFonts w:hAnsi="黑体" w:hint="eastAsia"/>
                <w:color w:val="000000" w:themeColor="text1"/>
                <w:szCs w:val="20"/>
              </w:rPr>
              <w:t>）、外照射指数（</w:t>
            </w:r>
            <w:r w:rsidRPr="005A1EDD">
              <w:rPr>
                <w:rFonts w:hAnsi="黑体" w:hint="eastAsia"/>
                <w:i/>
                <w:iCs/>
                <w:color w:val="000000" w:themeColor="text1"/>
                <w:szCs w:val="20"/>
              </w:rPr>
              <w:t>I</w:t>
            </w:r>
            <w:r w:rsidRPr="005A1EDD">
              <w:rPr>
                <w:rFonts w:hAnsi="黑体" w:hint="eastAsia"/>
                <w:i/>
                <w:iCs/>
                <w:color w:val="000000" w:themeColor="text1"/>
                <w:szCs w:val="20"/>
                <w:vertAlign w:val="subscript"/>
              </w:rPr>
              <w:t>r</w:t>
            </w:r>
            <w:r w:rsidRPr="005A1EDD">
              <w:rPr>
                <w:rFonts w:hAnsi="黑体" w:hint="eastAsia"/>
                <w:color w:val="000000" w:themeColor="text1"/>
                <w:szCs w:val="20"/>
              </w:rPr>
              <w:t>）</w:t>
            </w:r>
            <w:bookmarkEnd w:id="5"/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”，</w:t>
            </w:r>
            <w:r w:rsidR="00B86BA8" w:rsidRPr="005A1EDD">
              <w:rPr>
                <w:rFonts w:ascii="Times" w:hAnsi="Times" w:hint="eastAsia"/>
                <w:color w:val="000000" w:themeColor="text1"/>
                <w:szCs w:val="21"/>
              </w:rPr>
              <w:t>建议直接引用相关标准。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750" w14:textId="7A0C189A" w:rsidR="00B77113" w:rsidRPr="005A1EDD" w:rsidRDefault="000702C1" w:rsidP="005A1ED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6" w:name="_Hlk200718446"/>
            <w:r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  <w:bookmarkEnd w:id="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1AD" w14:textId="638E7F13" w:rsidR="00B77113" w:rsidRPr="005A1EDD" w:rsidRDefault="00B77113" w:rsidP="005A1EDD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CFA" w14:textId="5564AB4A" w:rsidR="005A1EDD" w:rsidRPr="005A1EDD" w:rsidRDefault="005A1EDD" w:rsidP="005A1ED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5A1EDD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35476D" w:rsidRPr="0035476D" w14:paraId="65B9E559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CA7" w14:textId="77777777" w:rsidR="00B77113" w:rsidRPr="0035476D" w:rsidRDefault="00B77113" w:rsidP="00B7711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6EC" w14:textId="532C631A" w:rsidR="00B77113" w:rsidRPr="000702C1" w:rsidRDefault="000702C1" w:rsidP="000702C1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、</w:t>
            </w:r>
            <w:r w:rsidR="00716602" w:rsidRPr="000702C1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C6EC" w14:textId="62212D5D" w:rsidR="00B77113" w:rsidRPr="000702C1" w:rsidRDefault="00716602" w:rsidP="000702C1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702C1">
              <w:rPr>
                <w:rFonts w:ascii="Times" w:hAnsi="Times" w:hint="eastAsia"/>
                <w:color w:val="000000" w:themeColor="text1"/>
                <w:szCs w:val="21"/>
              </w:rPr>
              <w:t>建议</w:t>
            </w:r>
            <w:r w:rsidR="000702C1" w:rsidRPr="000702C1">
              <w:rPr>
                <w:rFonts w:ascii="Times" w:hAnsi="Times" w:hint="eastAsia"/>
                <w:color w:val="000000" w:themeColor="text1"/>
                <w:szCs w:val="21"/>
              </w:rPr>
              <w:t>增加路用钛石膏长期稳定性的性能指标和</w:t>
            </w:r>
            <w:r w:rsidRPr="000702C1">
              <w:rPr>
                <w:rFonts w:ascii="Times" w:hAnsi="Times" w:hint="eastAsia"/>
                <w:color w:val="000000" w:themeColor="text1"/>
                <w:szCs w:val="21"/>
              </w:rPr>
              <w:t>试验方法。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7BF" w14:textId="3D18C029" w:rsidR="00B77113" w:rsidRPr="000702C1" w:rsidRDefault="000702C1" w:rsidP="000702C1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702C1"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654" w14:textId="2704989B" w:rsidR="00B77113" w:rsidRPr="000702C1" w:rsidRDefault="00B77113" w:rsidP="000702C1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0702C1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31F" w14:textId="34905AF5" w:rsidR="00B77113" w:rsidRPr="000702C1" w:rsidRDefault="000702C1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0702C1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61067B" w:rsidRPr="0035476D" w14:paraId="5895524E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66A" w14:textId="77777777" w:rsidR="0061067B" w:rsidRPr="0035476D" w:rsidRDefault="0061067B" w:rsidP="0061067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661" w14:textId="5D66E274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814" w14:textId="56C68048" w:rsidR="0061067B" w:rsidRPr="00B331E1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规范书写标准的范围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63B" w14:textId="7990B43E" w:rsidR="0061067B" w:rsidRPr="00B331E1" w:rsidRDefault="0061067B" w:rsidP="0061067B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重庆交通大学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603" w14:textId="0F44F53D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F3E" w14:textId="60A31DAC" w:rsidR="0061067B" w:rsidRPr="00B331E1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8E5F19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61067B" w:rsidRPr="0035476D" w14:paraId="68628BA4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0CB" w14:textId="77777777" w:rsidR="0061067B" w:rsidRPr="0035476D" w:rsidRDefault="0061067B" w:rsidP="0061067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29F" w14:textId="4F0A705B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F71" w14:textId="051DA59B" w:rsidR="0061067B" w:rsidRPr="00B331E1" w:rsidRDefault="0061067B" w:rsidP="0061067B">
            <w:pPr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核对引用文件的准确性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5F0" w14:textId="3F5F9613" w:rsidR="0061067B" w:rsidRPr="00B331E1" w:rsidRDefault="0061067B" w:rsidP="0061067B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重庆交通大学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8164" w14:textId="77777777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4EC" w14:textId="6CB6390E" w:rsidR="0061067B" w:rsidRPr="00B331E1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8E5F19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1A4B88EA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CD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35D" w14:textId="66A9659B" w:rsidR="00335E1A" w:rsidRPr="00B331E1" w:rsidRDefault="00335E1A" w:rsidP="00335E1A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AE25" w14:textId="0BABD316" w:rsidR="00335E1A" w:rsidRPr="00B331E1" w:rsidRDefault="00335E1A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规范性引用文件，应按照标准编制要求先列出国标、再列出行标，并按照标准序号大小排序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A8EC" w14:textId="510D31F1" w:rsidR="00335E1A" w:rsidRPr="00B331E1" w:rsidRDefault="005D7E02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7" w:name="_Hlk200718517"/>
            <w:r>
              <w:rPr>
                <w:rFonts w:ascii="Times" w:hAnsi="Times" w:hint="eastAsia"/>
                <w:color w:val="000000" w:themeColor="text1"/>
                <w:szCs w:val="21"/>
              </w:rPr>
              <w:t>镇江市建科院</w:t>
            </w:r>
            <w:bookmarkEnd w:id="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34A" w14:textId="77777777" w:rsidR="00335E1A" w:rsidRPr="00B331E1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881" w14:textId="58CDF7DE" w:rsidR="00335E1A" w:rsidRPr="00B331E1" w:rsidRDefault="00335E1A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已按照标准编制要求修改</w:t>
            </w:r>
          </w:p>
        </w:tc>
      </w:tr>
      <w:tr w:rsidR="0061067B" w:rsidRPr="0035476D" w14:paraId="3CEFEAB0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9A2" w14:textId="77777777" w:rsidR="0061067B" w:rsidRPr="0035476D" w:rsidRDefault="0061067B" w:rsidP="0061067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A1" w14:textId="59CDBC6C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E64" w14:textId="44C25560" w:rsidR="0061067B" w:rsidRPr="00B331E1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引用标准默认采用最新的文件，不需要列出年份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264" w14:textId="0241B8A1" w:rsidR="0061067B" w:rsidRPr="00B331E1" w:rsidRDefault="005D7E02" w:rsidP="0061067B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镇江市建科院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BC8" w14:textId="77777777" w:rsidR="0061067B" w:rsidRPr="00B331E1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331E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F3F" w14:textId="08F7E6F0" w:rsidR="0061067B" w:rsidRPr="00B331E1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C55A5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61067B" w:rsidRPr="0035476D" w14:paraId="3FA19F5C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3DE" w14:textId="77777777" w:rsidR="0061067B" w:rsidRPr="0035476D" w:rsidRDefault="0061067B" w:rsidP="0061067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4FF" w14:textId="5E852255" w:rsidR="0061067B" w:rsidRPr="0061067B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350" w14:textId="6D5AA912" w:rsidR="0061067B" w:rsidRPr="0061067B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8" w:name="OLE_LINK24"/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明确路用钛石膏物化技术指标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I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级和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II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级，规定了路用技术指标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I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级和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II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级，</w:t>
            </w:r>
            <w:bookmarkEnd w:id="8"/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两者之间是否有对应关系，请明确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462" w14:textId="2E54B64E" w:rsidR="0061067B" w:rsidRPr="0061067B" w:rsidRDefault="00C478B8" w:rsidP="0061067B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9" w:name="_Hlk200718535"/>
            <w:r>
              <w:rPr>
                <w:rFonts w:ascii="Times" w:hAnsi="Times" w:hint="eastAsia"/>
                <w:color w:val="000000" w:themeColor="text1"/>
                <w:szCs w:val="21"/>
              </w:rPr>
              <w:t>中建安装集团有限公司</w:t>
            </w:r>
            <w:bookmarkEnd w:id="9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904" w14:textId="77777777" w:rsidR="0061067B" w:rsidRPr="0061067B" w:rsidRDefault="0061067B" w:rsidP="0061067B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A22" w14:textId="5FEEB301" w:rsidR="0061067B" w:rsidRPr="0061067B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67494BCD" w14:textId="77777777" w:rsidTr="0061067B">
        <w:trPr>
          <w:trHeight w:val="132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16D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36BE" w14:textId="5059B125" w:rsidR="00335E1A" w:rsidRPr="0061067B" w:rsidRDefault="005E5B10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F031" w14:textId="1FBFB71C" w:rsidR="00335E1A" w:rsidRPr="0061067B" w:rsidRDefault="005E5B10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试验方法的列出，应于技术要求的书写顺序一致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11F" w14:textId="02E2A290" w:rsidR="00335E1A" w:rsidRPr="0061067B" w:rsidRDefault="00C478B8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中建安装集团有限公司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A60" w14:textId="77777777" w:rsidR="00335E1A" w:rsidRPr="0061067B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C617" w14:textId="7885987D" w:rsidR="00335E1A" w:rsidRPr="0061067B" w:rsidRDefault="005E5B10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按照技术要求的顺序，规范了试验方法的书写顺序</w:t>
            </w:r>
          </w:p>
        </w:tc>
      </w:tr>
      <w:tr w:rsidR="0035476D" w:rsidRPr="0035476D" w14:paraId="62CF4CC2" w14:textId="77777777" w:rsidTr="0061067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373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C71" w14:textId="71D96FD9" w:rsidR="00335E1A" w:rsidRPr="0061067B" w:rsidRDefault="0081632E" w:rsidP="00335E1A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0E3A" w14:textId="11C0023A" w:rsidR="00335E1A" w:rsidRPr="0061067B" w:rsidRDefault="0081632E" w:rsidP="00335E1A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核对规范性引用文件是否遗漏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A3D" w14:textId="7F5843B4" w:rsidR="00335E1A" w:rsidRPr="0061067B" w:rsidRDefault="00335E1A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09A" w14:textId="72D7E940" w:rsidR="00335E1A" w:rsidRPr="0061067B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7DD" w14:textId="785BF0AB" w:rsidR="00335E1A" w:rsidRPr="0061067B" w:rsidRDefault="0061067B" w:rsidP="0061067B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0A276626" w14:textId="77777777" w:rsidTr="00D4572A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683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8FC" w14:textId="66B7320F" w:rsidR="00335E1A" w:rsidRPr="0061067B" w:rsidRDefault="00743F80" w:rsidP="00335E1A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369" w14:textId="4B764AB4" w:rsidR="00335E1A" w:rsidRPr="0061067B" w:rsidRDefault="00743F80" w:rsidP="00335E1A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在术语和定义中描述了</w:t>
            </w:r>
            <w:r w:rsidR="0061067B"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钛石膏，该定义如何产生，是否有来源</w:t>
            </w:r>
            <w:r w:rsid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，请明确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6EE5" w14:textId="782A40B4" w:rsidR="00335E1A" w:rsidRPr="0061067B" w:rsidRDefault="00335E1A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3988" w14:textId="77777777" w:rsidR="00335E1A" w:rsidRPr="0061067B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771" w14:textId="7E3302ED" w:rsidR="00335E1A" w:rsidRPr="0061067B" w:rsidRDefault="0061067B" w:rsidP="0061067B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采用硫酸法工艺生产钛白粉的过程中，产生的酸性废水经石灰、电石渣等钙基碱性物质中和，脱水后得到以二水硫酸钙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(CaSO4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·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2H2O)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为主要成分的固体滤渣。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[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来源：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GB/T 42346-2023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，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5.4.6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，有修改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]</w:t>
            </w:r>
            <w:r w:rsidR="00743F80" w:rsidRPr="0061067B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35476D" w:rsidRPr="0035476D" w14:paraId="6F9230A2" w14:textId="77777777" w:rsidTr="00BC66EF">
        <w:trPr>
          <w:trHeight w:val="17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66D8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384C" w14:textId="090E3455" w:rsidR="00335E1A" w:rsidRPr="0061067B" w:rsidRDefault="00023F03" w:rsidP="00335E1A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8E8E" w14:textId="6EFA792C" w:rsidR="00335E1A" w:rsidRPr="0061067B" w:rsidRDefault="00023F03" w:rsidP="00335E1A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技术要求中主要描述了</w:t>
            </w:r>
            <w:r w:rsidR="0061067B"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路用钛石膏物化技术指标和路用技术指标</w:t>
            </w: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，</w:t>
            </w:r>
            <w:r w:rsidR="0061067B"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作为一般固废，环境安全性非常重要，</w:t>
            </w: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应补充相关限制性内容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BA59" w14:textId="08014463" w:rsidR="00335E1A" w:rsidRPr="0061067B" w:rsidRDefault="00335E1A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D3B" w14:textId="77777777" w:rsidR="00335E1A" w:rsidRPr="0061067B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C32" w14:textId="566AF836" w:rsidR="00335E1A" w:rsidRPr="0061067B" w:rsidRDefault="00023F03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补充了：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 xml:space="preserve">5.3.3  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路用改性钛石膏的浸出重金属含量限值应符合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GB/T 30760-2024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中表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、表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  <w:r w:rsidR="0061067B" w:rsidRPr="0061067B">
              <w:rPr>
                <w:rFonts w:ascii="Times" w:hAnsi="Times" w:hint="eastAsia"/>
                <w:color w:val="000000" w:themeColor="text1"/>
                <w:szCs w:val="21"/>
              </w:rPr>
              <w:t>的规定</w:t>
            </w:r>
            <w:r w:rsidRPr="0061067B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35476D" w:rsidRPr="0035476D" w14:paraId="7E431298" w14:textId="77777777" w:rsidTr="00BC66EF">
        <w:trPr>
          <w:trHeight w:val="113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913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26A" w14:textId="5517EE82" w:rsidR="00335E1A" w:rsidRPr="00BC66EF" w:rsidRDefault="00BC66EF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附录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7A9" w14:textId="6D2E2B8C" w:rsidR="00335E1A" w:rsidRPr="00BC66EF" w:rsidRDefault="00BC66EF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建议删除附录内容，按照现有规范执行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821" w14:textId="710DEB20" w:rsidR="00335E1A" w:rsidRPr="00BC66EF" w:rsidRDefault="00C478B8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0" w:name="_Hlk200718580"/>
            <w:r>
              <w:rPr>
                <w:rFonts w:ascii="Times" w:hAnsi="Times" w:hint="eastAsia"/>
                <w:color w:val="000000" w:themeColor="text1"/>
                <w:szCs w:val="21"/>
              </w:rPr>
              <w:t>中国电建华东勘测设计</w:t>
            </w:r>
            <w:bookmarkEnd w:id="1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A80" w14:textId="77777777" w:rsidR="00335E1A" w:rsidRPr="00BC66EF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22E" w14:textId="30BD36D8" w:rsidR="00335E1A" w:rsidRPr="00BC66EF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7C6C1462" w14:textId="77777777" w:rsidTr="00BC66EF">
        <w:trPr>
          <w:trHeight w:val="126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C48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58DF" w14:textId="5BD6FF90" w:rsidR="00335E1A" w:rsidRPr="00BC66EF" w:rsidRDefault="00957663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/>
                <w:color w:val="000000" w:themeColor="text1"/>
                <w:szCs w:val="21"/>
              </w:rPr>
              <w:t>9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073" w14:textId="144CB46C" w:rsidR="00335E1A" w:rsidRPr="00BC66EF" w:rsidRDefault="00957663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按照产品标准的结构严谨性，删除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9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应用的相关内容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2AA" w14:textId="2A43407E" w:rsidR="00335E1A" w:rsidRPr="00BC66EF" w:rsidRDefault="00335E1A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中国电建集团成都勘测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0CA" w14:textId="764EA84E" w:rsidR="00335E1A" w:rsidRPr="00BC66EF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598" w14:textId="4DDB0922" w:rsidR="00335E1A" w:rsidRPr="00BC66EF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5BE8924E" w14:textId="77777777" w:rsidTr="00BC66EF">
        <w:trPr>
          <w:trHeight w:val="159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EE55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118" w14:textId="05A35E3C" w:rsidR="00335E1A" w:rsidRPr="00D7676E" w:rsidRDefault="00BC66EF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、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9D57" w14:textId="5DEED545" w:rsidR="00335E1A" w:rsidRPr="00D7676E" w:rsidRDefault="00BC66EF" w:rsidP="00957663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采用表格的形式明确路用钛石膏物化技术指标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I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级和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II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级，规定了路用技术指标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I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级和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II</w:t>
            </w: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级，能否将试验方法合并到表格中，这样更简洁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3C2" w14:textId="316EA3A0" w:rsidR="00335E1A" w:rsidRPr="00D7676E" w:rsidRDefault="00335E1A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中国电建集团成都勘测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4A6" w14:textId="77777777" w:rsidR="000F7EAA" w:rsidRPr="00D7676E" w:rsidRDefault="000F7EA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部分</w:t>
            </w:r>
          </w:p>
          <w:p w14:paraId="5FEA3216" w14:textId="5ED065E9" w:rsidR="00335E1A" w:rsidRPr="00D7676E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6111" w14:textId="57C9197D" w:rsidR="00335E1A" w:rsidRPr="00D7676E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7676E">
              <w:rPr>
                <w:rFonts w:ascii="Times" w:hAnsi="Times" w:hint="eastAsia"/>
                <w:color w:val="000000" w:themeColor="text1"/>
                <w:szCs w:val="21"/>
              </w:rPr>
              <w:t>现有表述方法符合规范格式</w:t>
            </w:r>
          </w:p>
        </w:tc>
      </w:tr>
      <w:tr w:rsidR="0035476D" w:rsidRPr="0035476D" w14:paraId="71AC26E1" w14:textId="77777777" w:rsidTr="00BC66EF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EF8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165" w14:textId="7E1C9E7B" w:rsidR="00335E1A" w:rsidRPr="00BC66EF" w:rsidRDefault="00BD1CC2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AD77" w14:textId="64FD9704" w:rsidR="00335E1A" w:rsidRPr="00BC66EF" w:rsidRDefault="00BC66EF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注：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I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级符合高速公路、一级公路要求，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II</w:t>
            </w: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级符合二级及二级以下公路。建议删除上述内容。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5AE" w14:textId="7C881214" w:rsidR="00335E1A" w:rsidRPr="00BC66EF" w:rsidRDefault="00BC66EF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黄山学院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793" w14:textId="1B77ABCC" w:rsidR="00335E1A" w:rsidRPr="00BC66EF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131" w14:textId="450F5130" w:rsidR="00335E1A" w:rsidRPr="00BC66EF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C66EF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C66EF" w:rsidRPr="0035476D" w14:paraId="27E071C6" w14:textId="77777777" w:rsidTr="00282B7D">
        <w:trPr>
          <w:trHeight w:val="167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D05" w14:textId="77777777" w:rsidR="00BC66EF" w:rsidRPr="0035476D" w:rsidRDefault="00BC66EF" w:rsidP="00BC66EF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2F9D" w14:textId="20D913D5" w:rsidR="00BC66EF" w:rsidRPr="00282B7D" w:rsidRDefault="00282B7D" w:rsidP="00BC66EF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B2E" w14:textId="45B5A5A3" w:rsidR="00BC66EF" w:rsidRPr="00282B7D" w:rsidRDefault="00282B7D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应增加钛石膏处理材料的相关内容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90D" w14:textId="0B2A8B1F" w:rsidR="00BC66EF" w:rsidRPr="00282B7D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黄山学院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EC70" w14:textId="0AC0057C" w:rsidR="00BC66EF" w:rsidRPr="00282B7D" w:rsidRDefault="00BC66EF" w:rsidP="00282B7D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8C1" w14:textId="77777777" w:rsidR="00282B7D" w:rsidRPr="00282B7D" w:rsidRDefault="00282B7D" w:rsidP="00282B7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改性剂</w:t>
            </w: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 xml:space="preserve">  modified materials</w:t>
            </w:r>
          </w:p>
          <w:p w14:paraId="1FF22775" w14:textId="66A52EB2" w:rsidR="00BC66EF" w:rsidRPr="00282B7D" w:rsidRDefault="00282B7D" w:rsidP="00282B7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以素土、石灰、水泥、工业固废基固化剂等为主要原料配制而成的无机复合材料。</w:t>
            </w:r>
          </w:p>
        </w:tc>
      </w:tr>
      <w:tr w:rsidR="00BC66EF" w:rsidRPr="0035476D" w14:paraId="6253C957" w14:textId="77777777" w:rsidTr="00282B7D">
        <w:trPr>
          <w:trHeight w:val="97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13C" w14:textId="77777777" w:rsidR="00BC66EF" w:rsidRPr="0035476D" w:rsidRDefault="00BC66EF" w:rsidP="00BC66EF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F81" w14:textId="49F7B81C" w:rsidR="00BC66EF" w:rsidRPr="00282B7D" w:rsidRDefault="00282B7D" w:rsidP="00BC66EF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023" w14:textId="4A60CDCC" w:rsidR="00BC66EF" w:rsidRPr="00282B7D" w:rsidRDefault="00282B7D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处理钛石膏的方法、材料需要明确</w:t>
            </w:r>
            <w:r w:rsidR="00BC66EF" w:rsidRPr="00282B7D">
              <w:rPr>
                <w:rFonts w:ascii="Times" w:hAnsi="Times" w:hint="eastAsia"/>
                <w:color w:val="000000" w:themeColor="text1"/>
                <w:szCs w:val="21"/>
              </w:rPr>
              <w:t>？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B201" w14:textId="7A27CF7E" w:rsidR="00BC66EF" w:rsidRPr="00282B7D" w:rsidRDefault="00BC66EF" w:rsidP="00BC66E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11" w:name="_Hlk200718622"/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黄山学院</w:t>
            </w:r>
            <w:bookmarkEnd w:id="1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882F" w14:textId="0A186D8C" w:rsidR="00BC66EF" w:rsidRPr="00282B7D" w:rsidRDefault="00BC66EF" w:rsidP="00BC66EF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946" w14:textId="3BCB0033" w:rsidR="00BC66EF" w:rsidRPr="00282B7D" w:rsidRDefault="00282B7D" w:rsidP="00282B7D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35476D" w:rsidRPr="0035476D" w14:paraId="2B4D7063" w14:textId="77777777" w:rsidTr="00282B7D">
        <w:trPr>
          <w:trHeight w:val="84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2A3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D7F" w14:textId="14090694" w:rsidR="00335E1A" w:rsidRPr="00282B7D" w:rsidRDefault="0073798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983" w14:textId="730EF250" w:rsidR="00335E1A" w:rsidRPr="00282B7D" w:rsidRDefault="0073798A" w:rsidP="00335E1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标准文件出现了歧义的地方，请仔细核对用词的准确性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167" w14:textId="582CDB43" w:rsidR="00335E1A" w:rsidRPr="00282B7D" w:rsidRDefault="00D7676E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中建安装南京建设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BF4" w14:textId="77777777" w:rsidR="00335E1A" w:rsidRPr="00282B7D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9D3" w14:textId="692EBD54" w:rsidR="00335E1A" w:rsidRPr="00282B7D" w:rsidRDefault="00282B7D" w:rsidP="00335E1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2" w:name="OLE_LINK26"/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  <w:bookmarkEnd w:id="12"/>
          </w:p>
        </w:tc>
      </w:tr>
      <w:tr w:rsidR="0035476D" w:rsidRPr="0035476D" w14:paraId="450B5709" w14:textId="77777777" w:rsidTr="00282B7D">
        <w:trPr>
          <w:trHeight w:val="140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4C" w14:textId="77777777" w:rsidR="00335E1A" w:rsidRPr="0035476D" w:rsidRDefault="00335E1A" w:rsidP="00335E1A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38A0" w14:textId="7C7C6985" w:rsidR="00335E1A" w:rsidRPr="00282B7D" w:rsidRDefault="0073798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4FF" w14:textId="1F887455" w:rsidR="00335E1A" w:rsidRPr="00282B7D" w:rsidRDefault="00282B7D" w:rsidP="0073798A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根据应用场景和用量需求，采用袋装包装或散装供货，包装的数量应根据运输方式和使用工艺确定。</w:t>
            </w:r>
            <w:r w:rsidR="0073798A" w:rsidRPr="00282B7D">
              <w:rPr>
                <w:rFonts w:ascii="Times" w:hAnsi="Times" w:hint="eastAsia"/>
                <w:color w:val="000000" w:themeColor="text1"/>
                <w:szCs w:val="21"/>
              </w:rPr>
              <w:t>此处</w:t>
            </w: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是否</w:t>
            </w:r>
            <w:r w:rsidR="0073798A" w:rsidRPr="00282B7D">
              <w:rPr>
                <w:rFonts w:ascii="Times" w:hAnsi="Times" w:hint="eastAsia"/>
                <w:color w:val="000000" w:themeColor="text1"/>
                <w:szCs w:val="21"/>
              </w:rPr>
              <w:t>还应</w:t>
            </w: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明确袋装的</w:t>
            </w:r>
            <w:r w:rsidR="0073798A" w:rsidRPr="00282B7D">
              <w:rPr>
                <w:rFonts w:ascii="Times" w:hAnsi="Times" w:hint="eastAsia"/>
                <w:color w:val="000000" w:themeColor="text1"/>
                <w:szCs w:val="21"/>
              </w:rPr>
              <w:t>质量</w:t>
            </w: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06E" w14:textId="64500D8E" w:rsidR="00335E1A" w:rsidRPr="00282B7D" w:rsidRDefault="00282B7D" w:rsidP="00335E1A">
            <w:pPr>
              <w:rPr>
                <w:rFonts w:ascii="Times" w:hAnsi="Times"/>
                <w:color w:val="000000" w:themeColor="text1"/>
                <w:szCs w:val="21"/>
              </w:rPr>
            </w:pPr>
            <w:bookmarkStart w:id="13" w:name="_Hlk200718658"/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江苏森淼</w:t>
            </w:r>
            <w:r w:rsidR="00335E1A" w:rsidRPr="00282B7D">
              <w:rPr>
                <w:rFonts w:ascii="Times" w:hAnsi="Times" w:hint="eastAsia"/>
                <w:color w:val="000000" w:themeColor="text1"/>
                <w:szCs w:val="21"/>
              </w:rPr>
              <w:t>工程</w:t>
            </w: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质量</w:t>
            </w:r>
            <w:r w:rsidR="00335E1A" w:rsidRPr="00282B7D">
              <w:rPr>
                <w:rFonts w:ascii="Times" w:hAnsi="Times" w:hint="eastAsia"/>
                <w:color w:val="000000" w:themeColor="text1"/>
                <w:szCs w:val="21"/>
              </w:rPr>
              <w:t>检测技术有限公司</w:t>
            </w:r>
            <w:bookmarkEnd w:id="1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4FA" w14:textId="77777777" w:rsidR="00335E1A" w:rsidRPr="00282B7D" w:rsidRDefault="00335E1A" w:rsidP="00335E1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C91" w14:textId="18B1717C" w:rsidR="00335E1A" w:rsidRPr="00282B7D" w:rsidRDefault="00282B7D" w:rsidP="0073798A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  <w:r w:rsidR="0073798A" w:rsidRPr="00282B7D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35476D" w:rsidRPr="0035476D" w14:paraId="6A0D287D" w14:textId="77777777" w:rsidTr="00DC66BE">
        <w:trPr>
          <w:trHeight w:val="1406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BE5F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502" w14:textId="00ED8EF2" w:rsidR="00023F03" w:rsidRPr="00DC66BE" w:rsidRDefault="00D661C0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FD2" w14:textId="5E3EA288" w:rsidR="00023F03" w:rsidRPr="00DC66BE" w:rsidRDefault="00C1627A" w:rsidP="00D661C0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出厂检验项目包括表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 xml:space="preserve"> 1 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中的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pH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值、附着水（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H2O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）含量（湿基）以及表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中的液限、塑限、承载比、自由膨胀率</w:t>
            </w:r>
            <w:r w:rsidR="00D661C0" w:rsidRPr="00DC66BE">
              <w:rPr>
                <w:rFonts w:ascii="Times" w:hAnsi="Times" w:hint="eastAsia"/>
                <w:color w:val="000000" w:themeColor="text1"/>
                <w:szCs w:val="21"/>
              </w:rPr>
              <w:t>。出厂检验应增加</w:t>
            </w:r>
            <w:r w:rsidR="009C7FF5" w:rsidRPr="00DC66BE">
              <w:rPr>
                <w:rFonts w:ascii="Times" w:hAnsi="Times" w:hint="eastAsia"/>
                <w:color w:val="000000" w:themeColor="text1"/>
                <w:szCs w:val="21"/>
              </w:rPr>
              <w:t>环境安全性先关检测</w:t>
            </w:r>
            <w:r w:rsidR="00D661C0" w:rsidRPr="00DC66BE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790" w14:textId="6E24F94B" w:rsidR="00023F03" w:rsidRPr="009C7FF5" w:rsidRDefault="00282B7D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4" w:name="_Hlk200718679"/>
            <w:r w:rsidRPr="009C7FF5">
              <w:rPr>
                <w:rFonts w:ascii="Times" w:hAnsi="Times" w:hint="eastAsia"/>
                <w:color w:val="000000" w:themeColor="text1"/>
                <w:szCs w:val="21"/>
              </w:rPr>
              <w:t>河海</w:t>
            </w:r>
            <w:r w:rsidR="00023F03" w:rsidRPr="009C7FF5">
              <w:rPr>
                <w:rFonts w:ascii="Times" w:hAnsi="Times" w:hint="eastAsia"/>
                <w:color w:val="000000" w:themeColor="text1"/>
                <w:szCs w:val="21"/>
              </w:rPr>
              <w:t>大学</w:t>
            </w:r>
            <w:bookmarkEnd w:id="1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C11" w14:textId="77777777" w:rsidR="00023F03" w:rsidRPr="009C7FF5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C7FF5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2A5" w14:textId="2229C733" w:rsidR="00023F03" w:rsidRPr="0035476D" w:rsidRDefault="009C7FF5" w:rsidP="00D661C0">
            <w:pPr>
              <w:spacing w:line="276" w:lineRule="auto"/>
              <w:jc w:val="left"/>
              <w:rPr>
                <w:rFonts w:ascii="Times" w:hAnsi="Times"/>
                <w:color w:val="EE0000"/>
                <w:szCs w:val="21"/>
              </w:rPr>
            </w:pPr>
            <w:bookmarkStart w:id="15" w:name="OLE_LINK28"/>
            <w:r w:rsidRPr="00282B7D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  <w:bookmarkEnd w:id="15"/>
          </w:p>
        </w:tc>
      </w:tr>
      <w:tr w:rsidR="0035476D" w:rsidRPr="0035476D" w14:paraId="1A99CD57" w14:textId="77777777" w:rsidTr="00DC66BE">
        <w:trPr>
          <w:trHeight w:val="84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9B1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C73" w14:textId="049A16C3" w:rsidR="00023F03" w:rsidRPr="00DC66BE" w:rsidRDefault="00DC66BE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附录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DF9" w14:textId="23C902F0" w:rsidR="00023F03" w:rsidRPr="00DC66BE" w:rsidRDefault="004A193C" w:rsidP="00023F03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bCs/>
                <w:color w:val="000000" w:themeColor="text1"/>
                <w:szCs w:val="21"/>
              </w:rPr>
              <w:t>删除附录，采用现行</w:t>
            </w:r>
            <w:r w:rsidR="00DC66BE" w:rsidRPr="00DC66BE">
              <w:rPr>
                <w:rFonts w:ascii="Times" w:hAnsi="Times" w:hint="eastAsia"/>
                <w:bCs/>
                <w:color w:val="000000" w:themeColor="text1"/>
                <w:szCs w:val="21"/>
              </w:rPr>
              <w:t>标准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CF96" w14:textId="1B7CA3FD" w:rsidR="00023F03" w:rsidRPr="00DC66BE" w:rsidRDefault="00282B7D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河海</w:t>
            </w:r>
            <w:r w:rsidR="00023F03" w:rsidRPr="00DC66BE">
              <w:rPr>
                <w:rFonts w:ascii="Times" w:hAnsi="Times" w:hint="eastAsia"/>
                <w:color w:val="000000" w:themeColor="text1"/>
                <w:szCs w:val="21"/>
              </w:rPr>
              <w:t>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713" w14:textId="77777777" w:rsidR="00023F03" w:rsidRPr="00DC66BE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59E" w14:textId="4E47AB49" w:rsidR="00023F03" w:rsidRPr="00DC66BE" w:rsidRDefault="00DC66BE" w:rsidP="00DC66B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16" w:name="OLE_LINK30"/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  <w:bookmarkEnd w:id="16"/>
          </w:p>
        </w:tc>
      </w:tr>
      <w:tr w:rsidR="0035476D" w:rsidRPr="0035476D" w14:paraId="27BF8E04" w14:textId="77777777" w:rsidTr="000063D5">
        <w:trPr>
          <w:trHeight w:val="2386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C43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F06" w14:textId="406120FA" w:rsidR="00023F03" w:rsidRPr="00DC66BE" w:rsidRDefault="008D0C3F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400" w14:textId="116519D8" w:rsidR="00023F03" w:rsidRPr="00DC66BE" w:rsidRDefault="008D0C3F" w:rsidP="00023F03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bCs/>
                <w:color w:val="000000" w:themeColor="text1"/>
                <w:szCs w:val="21"/>
              </w:rPr>
              <w:t>文件规定内容和适用范围应详细界定清楚。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E07" w14:textId="4BE48D7A" w:rsidR="00023F03" w:rsidRPr="00DC66BE" w:rsidRDefault="00023F03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贵州大学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E10" w14:textId="77777777" w:rsidR="00023F03" w:rsidRPr="00DC66BE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EC0" w14:textId="6DAD9A4B" w:rsidR="00023F03" w:rsidRPr="00DC66BE" w:rsidRDefault="008D0C3F" w:rsidP="00DC66BE">
            <w:pPr>
              <w:pStyle w:val="aa"/>
              <w:spacing w:line="300" w:lineRule="auto"/>
              <w:ind w:firstLineChars="0" w:firstLine="0"/>
              <w:rPr>
                <w:rFonts w:ascii="Times New Roman"/>
                <w:color w:val="000000" w:themeColor="text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修改为：</w:t>
            </w:r>
            <w:r w:rsidR="00DC66BE" w:rsidRPr="00DC66BE">
              <w:rPr>
                <w:rFonts w:ascii="Times New Roman" w:hint="eastAsia"/>
                <w:color w:val="000000" w:themeColor="text1"/>
              </w:rPr>
              <w:t>本文件规定了路用改性钛石膏的分类与标记、技术要求、试验方法、检验规则、包装、标志、储存和运输。本文件适用于路用改性钛石膏的生产和产品质量检验</w:t>
            </w: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35476D" w:rsidRPr="0035476D" w14:paraId="258EAA27" w14:textId="77777777" w:rsidTr="000063D5">
        <w:trPr>
          <w:trHeight w:val="83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970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3AA" w14:textId="3C45BB39" w:rsidR="00023F03" w:rsidRPr="00DC66BE" w:rsidRDefault="008D0C3F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B8B" w14:textId="2851B8D8" w:rsidR="00023F03" w:rsidRPr="00DC66BE" w:rsidRDefault="008D0C3F" w:rsidP="00023F03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引用文件应采用最新文件，建议删除时间</w:t>
            </w:r>
            <w:r w:rsidR="004E7172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A279" w14:textId="1A146FFE" w:rsidR="00023F03" w:rsidRPr="00DC66BE" w:rsidRDefault="00023F03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贵州大学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C21" w14:textId="77777777" w:rsidR="00023F03" w:rsidRPr="00DC66BE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F578" w14:textId="3B4A8983" w:rsidR="00023F03" w:rsidRPr="0035476D" w:rsidRDefault="00DC66BE" w:rsidP="00DC66BE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bookmarkStart w:id="17" w:name="OLE_LINK31"/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  <w:bookmarkEnd w:id="17"/>
          </w:p>
        </w:tc>
      </w:tr>
      <w:tr w:rsidR="00C478B8" w:rsidRPr="0035476D" w14:paraId="0AAF81C0" w14:textId="77777777" w:rsidTr="000063D5">
        <w:trPr>
          <w:trHeight w:val="83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540" w14:textId="77777777" w:rsidR="00C478B8" w:rsidRPr="0035476D" w:rsidRDefault="00C478B8" w:rsidP="00C478B8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DB5" w14:textId="0FAAC12F" w:rsidR="00C478B8" w:rsidRPr="00DC66BE" w:rsidRDefault="00C478B8" w:rsidP="00C478B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135" w14:textId="3D021C78" w:rsidR="00C478B8" w:rsidRPr="00DC66B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建议修改标准名称，准确的呈现标准的内容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9AC" w14:textId="1D19219E" w:rsidR="00C478B8" w:rsidRPr="00DC66BE" w:rsidRDefault="00C478B8" w:rsidP="00C478B8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贵州大学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56E6" w14:textId="5AF0096A" w:rsidR="00C478B8" w:rsidRPr="00DC66BE" w:rsidRDefault="00C478B8" w:rsidP="00C478B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01C" w14:textId="45A6161A" w:rsidR="00C478B8" w:rsidRPr="00DC66BE" w:rsidRDefault="00C478B8" w:rsidP="00C478B8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C66BE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</w:p>
        </w:tc>
      </w:tr>
      <w:tr w:rsidR="0035476D" w:rsidRPr="0035476D" w14:paraId="21F2527B" w14:textId="77777777" w:rsidTr="000063D5">
        <w:trPr>
          <w:trHeight w:val="98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E6D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7A5" w14:textId="4F30095B" w:rsidR="00023F03" w:rsidRPr="004E7172" w:rsidRDefault="008D0C3F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C14" w14:textId="7C06B4C4" w:rsidR="00023F03" w:rsidRPr="004E7172" w:rsidRDefault="008D0C3F" w:rsidP="00023F03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color w:val="000000" w:themeColor="text1"/>
                <w:szCs w:val="21"/>
              </w:rPr>
              <w:t>该标准有交通企业协会归口编制，是否要强调在交通领域的应用</w:t>
            </w:r>
            <w:r w:rsidR="004E7172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4FB" w14:textId="22354BDF" w:rsidR="00023F03" w:rsidRPr="004E7172" w:rsidRDefault="00FC5987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江苏邗建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BFE" w14:textId="77777777" w:rsidR="00023F03" w:rsidRPr="004E7172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DF3" w14:textId="01AE3818" w:rsidR="00023F03" w:rsidRPr="004E7172" w:rsidRDefault="004E7172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</w:p>
        </w:tc>
      </w:tr>
      <w:tr w:rsidR="0035476D" w:rsidRPr="0035476D" w14:paraId="27DC27CA" w14:textId="77777777" w:rsidTr="00DC66BE">
        <w:trPr>
          <w:trHeight w:val="98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BEF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12F4" w14:textId="60279553" w:rsidR="00023F03" w:rsidRPr="004E7172" w:rsidRDefault="008D0C3F" w:rsidP="00023F03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bCs/>
                <w:color w:val="000000" w:themeColor="text1"/>
                <w:szCs w:val="21"/>
              </w:rPr>
              <w:t>5</w:t>
            </w:r>
            <w:r w:rsidRPr="004E7172">
              <w:rPr>
                <w:rFonts w:ascii="Times" w:hAnsi="Times" w:hint="eastAsia"/>
                <w:bCs/>
                <w:color w:val="000000" w:themeColor="text1"/>
                <w:szCs w:val="21"/>
              </w:rPr>
              <w:t>、</w:t>
            </w:r>
            <w:r w:rsidRPr="004E7172">
              <w:rPr>
                <w:rFonts w:ascii="Times" w:hAnsi="Times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065" w14:textId="310DDDE7" w:rsidR="00023F03" w:rsidRPr="004E7172" w:rsidRDefault="008D0C3F" w:rsidP="00023F03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color w:val="000000" w:themeColor="text1"/>
                <w:szCs w:val="21"/>
              </w:rPr>
              <w:t>试验方法和技术要求的描述应一致，试验方法应按照技术描述的顺序进行</w:t>
            </w:r>
            <w:r w:rsidR="004E7172" w:rsidRPr="004E7172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EFCB" w14:textId="58096A91" w:rsidR="00023F03" w:rsidRPr="004E7172" w:rsidRDefault="00FC5987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江苏邗建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511" w14:textId="4F88F337" w:rsidR="00023F03" w:rsidRPr="004E7172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A3D" w14:textId="268DFD00" w:rsidR="00023F03" w:rsidRPr="004E7172" w:rsidRDefault="004E7172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4E7172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</w:p>
        </w:tc>
      </w:tr>
      <w:tr w:rsidR="0035476D" w:rsidRPr="0035476D" w14:paraId="2AAC3BC1" w14:textId="77777777" w:rsidTr="00C478B8">
        <w:trPr>
          <w:trHeight w:val="113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D26" w14:textId="77777777" w:rsidR="00023F03" w:rsidRPr="0035476D" w:rsidRDefault="00023F03" w:rsidP="00023F03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8F" w14:textId="12A8CBCD" w:rsidR="00023F03" w:rsidRPr="001818D9" w:rsidRDefault="008D0C3F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1818D9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B0D" w14:textId="30260EB1" w:rsidR="00023F03" w:rsidRPr="001818D9" w:rsidRDefault="001818D9" w:rsidP="008D0C3F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1818D9">
              <w:rPr>
                <w:rFonts w:ascii="Times" w:hAnsi="Times" w:hint="eastAsia"/>
                <w:color w:val="000000" w:themeColor="text1"/>
                <w:szCs w:val="21"/>
              </w:rPr>
              <w:t>以现行标准规范执行，删除附录</w:t>
            </w:r>
            <w:r w:rsidR="00D0032E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A80A" w14:textId="74A9FADB" w:rsidR="00023F03" w:rsidRPr="001818D9" w:rsidRDefault="00FC5987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江苏邗建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B11" w14:textId="551BFC36" w:rsidR="00023F03" w:rsidRPr="001818D9" w:rsidRDefault="00023F03" w:rsidP="00023F03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1818D9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027" w14:textId="20F5D2E9" w:rsidR="00023F03" w:rsidRPr="001818D9" w:rsidRDefault="001818D9" w:rsidP="00023F03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1818D9">
              <w:rPr>
                <w:rFonts w:ascii="Times" w:hAnsi="Times" w:hint="eastAsia"/>
                <w:color w:val="000000" w:themeColor="text1"/>
                <w:szCs w:val="21"/>
              </w:rPr>
              <w:t>已修改完善。</w:t>
            </w:r>
          </w:p>
        </w:tc>
      </w:tr>
    </w:tbl>
    <w:p w14:paraId="770FF7AE" w14:textId="6FDC24D8" w:rsidR="0051604A" w:rsidRPr="004E7172" w:rsidRDefault="00B6276B">
      <w:pPr>
        <w:rPr>
          <w:color w:val="000000" w:themeColor="text1"/>
        </w:rPr>
      </w:pPr>
      <w:r w:rsidRPr="004E7172">
        <w:rPr>
          <w:rFonts w:hint="eastAsia"/>
          <w:color w:val="000000" w:themeColor="text1"/>
        </w:rPr>
        <w:t>注：</w:t>
      </w:r>
      <w:r w:rsidRPr="004E7172">
        <w:rPr>
          <w:rFonts w:hint="eastAsia"/>
          <w:color w:val="000000" w:themeColor="text1"/>
        </w:rPr>
        <w:t>1</w:t>
      </w:r>
      <w:r w:rsidRPr="004E7172">
        <w:rPr>
          <w:color w:val="000000" w:themeColor="text1"/>
        </w:rPr>
        <w:t>.</w:t>
      </w:r>
      <w:r w:rsidR="00E67D26" w:rsidRPr="004E7172">
        <w:rPr>
          <w:color w:val="000000" w:themeColor="text1"/>
        </w:rPr>
        <w:t xml:space="preserve"> </w:t>
      </w:r>
      <w:r w:rsidRPr="004E7172">
        <w:rPr>
          <w:rFonts w:hint="eastAsia"/>
          <w:color w:val="000000" w:themeColor="text1"/>
        </w:rPr>
        <w:t>意见处理方式为：采纳、部分采纳或不采纳；</w:t>
      </w:r>
    </w:p>
    <w:p w14:paraId="3A9DC054" w14:textId="77777777" w:rsidR="0051604A" w:rsidRPr="004E7172" w:rsidRDefault="00B6276B">
      <w:pPr>
        <w:ind w:firstLineChars="200" w:firstLine="420"/>
        <w:rPr>
          <w:color w:val="000000" w:themeColor="text1"/>
        </w:rPr>
      </w:pPr>
      <w:r w:rsidRPr="004E7172">
        <w:rPr>
          <w:rFonts w:hint="eastAsia"/>
          <w:color w:val="000000" w:themeColor="text1"/>
        </w:rPr>
        <w:t>2</w:t>
      </w:r>
      <w:r w:rsidRPr="004E7172">
        <w:rPr>
          <w:color w:val="000000" w:themeColor="text1"/>
        </w:rPr>
        <w:t>.</w:t>
      </w:r>
      <w:r w:rsidRPr="004E7172">
        <w:rPr>
          <w:rFonts w:hint="eastAsia"/>
          <w:color w:val="000000" w:themeColor="text1"/>
        </w:rPr>
        <w:t xml:space="preserve"> </w:t>
      </w:r>
      <w:r w:rsidRPr="004E7172">
        <w:rPr>
          <w:rFonts w:hint="eastAsia"/>
          <w:color w:val="000000" w:themeColor="text1"/>
        </w:rPr>
        <w:t>部分采纳或不采纳应给出理由，采纳可给出理由。</w:t>
      </w:r>
    </w:p>
    <w:sectPr w:rsidR="0051604A" w:rsidRPr="004E71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BAE9" w14:textId="77777777" w:rsidR="00CF6719" w:rsidRDefault="00CF6719" w:rsidP="000E08E8">
      <w:r>
        <w:separator/>
      </w:r>
    </w:p>
  </w:endnote>
  <w:endnote w:type="continuationSeparator" w:id="0">
    <w:p w14:paraId="69B5D363" w14:textId="77777777" w:rsidR="00CF6719" w:rsidRDefault="00CF6719" w:rsidP="000E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DF56" w14:textId="77777777" w:rsidR="00CF6719" w:rsidRDefault="00CF6719" w:rsidP="000E08E8">
      <w:r>
        <w:separator/>
      </w:r>
    </w:p>
  </w:footnote>
  <w:footnote w:type="continuationSeparator" w:id="0">
    <w:p w14:paraId="07A54A63" w14:textId="77777777" w:rsidR="00CF6719" w:rsidRDefault="00CF6719" w:rsidP="000E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36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NzMwsLA0NLc0MrBQ0lEKTi0uzszPAykwrAUAG0KdtiwAAAA="/>
    <w:docVar w:name="commondata" w:val="eyJoZGlkIjoiMTJkNTdiZDQ5NDhhZjcwNWRlMDEyZDJkOThkNGZiMWYifQ=="/>
  </w:docVars>
  <w:rsids>
    <w:rsidRoot w:val="001510BB"/>
    <w:rsid w:val="00000245"/>
    <w:rsid w:val="000063D5"/>
    <w:rsid w:val="000170EC"/>
    <w:rsid w:val="000216A8"/>
    <w:rsid w:val="00023EDA"/>
    <w:rsid w:val="00023F03"/>
    <w:rsid w:val="00034B94"/>
    <w:rsid w:val="00036188"/>
    <w:rsid w:val="0003739A"/>
    <w:rsid w:val="00043FAC"/>
    <w:rsid w:val="00046467"/>
    <w:rsid w:val="00064AAB"/>
    <w:rsid w:val="00067CFD"/>
    <w:rsid w:val="000702C1"/>
    <w:rsid w:val="00071FC3"/>
    <w:rsid w:val="00072378"/>
    <w:rsid w:val="00074CAD"/>
    <w:rsid w:val="00084491"/>
    <w:rsid w:val="00094272"/>
    <w:rsid w:val="0009484F"/>
    <w:rsid w:val="00094990"/>
    <w:rsid w:val="000A5295"/>
    <w:rsid w:val="000B42BC"/>
    <w:rsid w:val="000B67B3"/>
    <w:rsid w:val="000C0959"/>
    <w:rsid w:val="000E08E8"/>
    <w:rsid w:val="000F2882"/>
    <w:rsid w:val="000F7EAA"/>
    <w:rsid w:val="00113538"/>
    <w:rsid w:val="001136CD"/>
    <w:rsid w:val="001510BB"/>
    <w:rsid w:val="00160C35"/>
    <w:rsid w:val="001613BF"/>
    <w:rsid w:val="00177545"/>
    <w:rsid w:val="001818D9"/>
    <w:rsid w:val="0018480E"/>
    <w:rsid w:val="00194C14"/>
    <w:rsid w:val="001A251F"/>
    <w:rsid w:val="001B4DD2"/>
    <w:rsid w:val="001B5CE5"/>
    <w:rsid w:val="001D0C14"/>
    <w:rsid w:val="001D2C51"/>
    <w:rsid w:val="001F52E8"/>
    <w:rsid w:val="00204E93"/>
    <w:rsid w:val="002140CC"/>
    <w:rsid w:val="00214681"/>
    <w:rsid w:val="00220D71"/>
    <w:rsid w:val="002366B2"/>
    <w:rsid w:val="00236AF4"/>
    <w:rsid w:val="002410F3"/>
    <w:rsid w:val="00244345"/>
    <w:rsid w:val="0024593B"/>
    <w:rsid w:val="002467E5"/>
    <w:rsid w:val="0025172C"/>
    <w:rsid w:val="002542C0"/>
    <w:rsid w:val="00256F74"/>
    <w:rsid w:val="002774C7"/>
    <w:rsid w:val="00282B7D"/>
    <w:rsid w:val="002977FE"/>
    <w:rsid w:val="002A01A0"/>
    <w:rsid w:val="002A06C4"/>
    <w:rsid w:val="002A1288"/>
    <w:rsid w:val="002A5839"/>
    <w:rsid w:val="002D5B5F"/>
    <w:rsid w:val="002E14C6"/>
    <w:rsid w:val="002F77D3"/>
    <w:rsid w:val="00313320"/>
    <w:rsid w:val="003210E5"/>
    <w:rsid w:val="00324CA7"/>
    <w:rsid w:val="0032783D"/>
    <w:rsid w:val="00335E1A"/>
    <w:rsid w:val="00343EB3"/>
    <w:rsid w:val="0034488D"/>
    <w:rsid w:val="00346ED7"/>
    <w:rsid w:val="00351F87"/>
    <w:rsid w:val="0035476D"/>
    <w:rsid w:val="00355A79"/>
    <w:rsid w:val="00363F2F"/>
    <w:rsid w:val="00366CA0"/>
    <w:rsid w:val="00382DB9"/>
    <w:rsid w:val="003846EF"/>
    <w:rsid w:val="00391627"/>
    <w:rsid w:val="003931C5"/>
    <w:rsid w:val="003A37E6"/>
    <w:rsid w:val="003B1865"/>
    <w:rsid w:val="003B2961"/>
    <w:rsid w:val="003B4B53"/>
    <w:rsid w:val="003B4C26"/>
    <w:rsid w:val="003C0BAB"/>
    <w:rsid w:val="003C0EF3"/>
    <w:rsid w:val="003C459D"/>
    <w:rsid w:val="003C7DBE"/>
    <w:rsid w:val="003D33FA"/>
    <w:rsid w:val="003F6234"/>
    <w:rsid w:val="00433547"/>
    <w:rsid w:val="00443781"/>
    <w:rsid w:val="00446372"/>
    <w:rsid w:val="00455536"/>
    <w:rsid w:val="004653B3"/>
    <w:rsid w:val="004658A6"/>
    <w:rsid w:val="004873B4"/>
    <w:rsid w:val="00487B8C"/>
    <w:rsid w:val="004A0818"/>
    <w:rsid w:val="004A193C"/>
    <w:rsid w:val="004A5772"/>
    <w:rsid w:val="004B12DB"/>
    <w:rsid w:val="004B17F5"/>
    <w:rsid w:val="004B5905"/>
    <w:rsid w:val="004C4BFC"/>
    <w:rsid w:val="004C7B1C"/>
    <w:rsid w:val="004E3017"/>
    <w:rsid w:val="004E7172"/>
    <w:rsid w:val="004F0DCF"/>
    <w:rsid w:val="004F34DA"/>
    <w:rsid w:val="004F39A4"/>
    <w:rsid w:val="00504043"/>
    <w:rsid w:val="005146CC"/>
    <w:rsid w:val="00515CCB"/>
    <w:rsid w:val="0051604A"/>
    <w:rsid w:val="00524837"/>
    <w:rsid w:val="00540536"/>
    <w:rsid w:val="00540DB8"/>
    <w:rsid w:val="005477E5"/>
    <w:rsid w:val="00564CB8"/>
    <w:rsid w:val="0058221E"/>
    <w:rsid w:val="00584244"/>
    <w:rsid w:val="0059772C"/>
    <w:rsid w:val="00597BAE"/>
    <w:rsid w:val="005A1EDD"/>
    <w:rsid w:val="005B2B16"/>
    <w:rsid w:val="005C14F7"/>
    <w:rsid w:val="005C2303"/>
    <w:rsid w:val="005C3FA4"/>
    <w:rsid w:val="005D7E02"/>
    <w:rsid w:val="005E0614"/>
    <w:rsid w:val="005E5B10"/>
    <w:rsid w:val="005F693C"/>
    <w:rsid w:val="006000DA"/>
    <w:rsid w:val="006028A5"/>
    <w:rsid w:val="0061067B"/>
    <w:rsid w:val="006116BB"/>
    <w:rsid w:val="00616101"/>
    <w:rsid w:val="006307EB"/>
    <w:rsid w:val="0063631A"/>
    <w:rsid w:val="006560DD"/>
    <w:rsid w:val="006C0F35"/>
    <w:rsid w:val="006D3E8E"/>
    <w:rsid w:val="006D3FC0"/>
    <w:rsid w:val="006D658C"/>
    <w:rsid w:val="006E5C1B"/>
    <w:rsid w:val="006F193F"/>
    <w:rsid w:val="006F2B20"/>
    <w:rsid w:val="007151C5"/>
    <w:rsid w:val="00716602"/>
    <w:rsid w:val="00717404"/>
    <w:rsid w:val="007226E7"/>
    <w:rsid w:val="00734C50"/>
    <w:rsid w:val="0073798A"/>
    <w:rsid w:val="00743F80"/>
    <w:rsid w:val="007440A3"/>
    <w:rsid w:val="007461DD"/>
    <w:rsid w:val="0075074A"/>
    <w:rsid w:val="00754BAE"/>
    <w:rsid w:val="00757065"/>
    <w:rsid w:val="00763856"/>
    <w:rsid w:val="00767823"/>
    <w:rsid w:val="00785204"/>
    <w:rsid w:val="00797C16"/>
    <w:rsid w:val="007B536D"/>
    <w:rsid w:val="007B7047"/>
    <w:rsid w:val="007C4B5D"/>
    <w:rsid w:val="007D090C"/>
    <w:rsid w:val="007D77BD"/>
    <w:rsid w:val="007E09E8"/>
    <w:rsid w:val="007E5F92"/>
    <w:rsid w:val="007F50AD"/>
    <w:rsid w:val="007F5A64"/>
    <w:rsid w:val="007F7984"/>
    <w:rsid w:val="0080590D"/>
    <w:rsid w:val="0081632E"/>
    <w:rsid w:val="00827E65"/>
    <w:rsid w:val="00853BB6"/>
    <w:rsid w:val="00857814"/>
    <w:rsid w:val="00870FB0"/>
    <w:rsid w:val="008730AC"/>
    <w:rsid w:val="00891D25"/>
    <w:rsid w:val="00893A7F"/>
    <w:rsid w:val="008950E4"/>
    <w:rsid w:val="00896250"/>
    <w:rsid w:val="00896593"/>
    <w:rsid w:val="008B3E18"/>
    <w:rsid w:val="008B5613"/>
    <w:rsid w:val="008D0C3F"/>
    <w:rsid w:val="008E2C72"/>
    <w:rsid w:val="008E739A"/>
    <w:rsid w:val="008F735F"/>
    <w:rsid w:val="00901AD1"/>
    <w:rsid w:val="0090319C"/>
    <w:rsid w:val="0094076A"/>
    <w:rsid w:val="00945AA4"/>
    <w:rsid w:val="00957663"/>
    <w:rsid w:val="0096657B"/>
    <w:rsid w:val="0098014B"/>
    <w:rsid w:val="00995864"/>
    <w:rsid w:val="009C54F4"/>
    <w:rsid w:val="009C7FF5"/>
    <w:rsid w:val="009D0F1F"/>
    <w:rsid w:val="009E71EC"/>
    <w:rsid w:val="00A0273D"/>
    <w:rsid w:val="00A10A49"/>
    <w:rsid w:val="00A17046"/>
    <w:rsid w:val="00A3087C"/>
    <w:rsid w:val="00A30E5A"/>
    <w:rsid w:val="00A37E69"/>
    <w:rsid w:val="00A43FBD"/>
    <w:rsid w:val="00A45F11"/>
    <w:rsid w:val="00A60E5E"/>
    <w:rsid w:val="00AC1420"/>
    <w:rsid w:val="00AC5321"/>
    <w:rsid w:val="00AC6FB5"/>
    <w:rsid w:val="00AC78DA"/>
    <w:rsid w:val="00AF398C"/>
    <w:rsid w:val="00B1091C"/>
    <w:rsid w:val="00B16C62"/>
    <w:rsid w:val="00B26378"/>
    <w:rsid w:val="00B26A2B"/>
    <w:rsid w:val="00B30247"/>
    <w:rsid w:val="00B32F6C"/>
    <w:rsid w:val="00B331E1"/>
    <w:rsid w:val="00B3445E"/>
    <w:rsid w:val="00B471B5"/>
    <w:rsid w:val="00B51CE9"/>
    <w:rsid w:val="00B51E26"/>
    <w:rsid w:val="00B57E13"/>
    <w:rsid w:val="00B6276B"/>
    <w:rsid w:val="00B632CE"/>
    <w:rsid w:val="00B71A4A"/>
    <w:rsid w:val="00B77113"/>
    <w:rsid w:val="00B854A3"/>
    <w:rsid w:val="00B86BA8"/>
    <w:rsid w:val="00BA0809"/>
    <w:rsid w:val="00BA5578"/>
    <w:rsid w:val="00BB0756"/>
    <w:rsid w:val="00BB084F"/>
    <w:rsid w:val="00BB44E7"/>
    <w:rsid w:val="00BC04D4"/>
    <w:rsid w:val="00BC66EF"/>
    <w:rsid w:val="00BD1CC2"/>
    <w:rsid w:val="00BE2ECE"/>
    <w:rsid w:val="00C06CFB"/>
    <w:rsid w:val="00C1627A"/>
    <w:rsid w:val="00C24B1E"/>
    <w:rsid w:val="00C262E5"/>
    <w:rsid w:val="00C344AE"/>
    <w:rsid w:val="00C43B91"/>
    <w:rsid w:val="00C45F7D"/>
    <w:rsid w:val="00C46712"/>
    <w:rsid w:val="00C478B8"/>
    <w:rsid w:val="00C53566"/>
    <w:rsid w:val="00C54D71"/>
    <w:rsid w:val="00C65CA8"/>
    <w:rsid w:val="00C66861"/>
    <w:rsid w:val="00C70036"/>
    <w:rsid w:val="00C7057B"/>
    <w:rsid w:val="00C77234"/>
    <w:rsid w:val="00C92950"/>
    <w:rsid w:val="00CA7A05"/>
    <w:rsid w:val="00CD19A8"/>
    <w:rsid w:val="00CD33F2"/>
    <w:rsid w:val="00CE19D7"/>
    <w:rsid w:val="00CF3E27"/>
    <w:rsid w:val="00CF46BC"/>
    <w:rsid w:val="00CF6719"/>
    <w:rsid w:val="00D0032E"/>
    <w:rsid w:val="00D010F4"/>
    <w:rsid w:val="00D05DFA"/>
    <w:rsid w:val="00D0787B"/>
    <w:rsid w:val="00D16CBA"/>
    <w:rsid w:val="00D4572A"/>
    <w:rsid w:val="00D46C99"/>
    <w:rsid w:val="00D52F7E"/>
    <w:rsid w:val="00D618F2"/>
    <w:rsid w:val="00D623CC"/>
    <w:rsid w:val="00D661C0"/>
    <w:rsid w:val="00D7676E"/>
    <w:rsid w:val="00D86636"/>
    <w:rsid w:val="00D95029"/>
    <w:rsid w:val="00DA037D"/>
    <w:rsid w:val="00DC66BE"/>
    <w:rsid w:val="00DD29BE"/>
    <w:rsid w:val="00DD2F4D"/>
    <w:rsid w:val="00DD5F05"/>
    <w:rsid w:val="00DD7E1F"/>
    <w:rsid w:val="00DE4FCA"/>
    <w:rsid w:val="00E1361E"/>
    <w:rsid w:val="00E14D47"/>
    <w:rsid w:val="00E23FD9"/>
    <w:rsid w:val="00E24362"/>
    <w:rsid w:val="00E26035"/>
    <w:rsid w:val="00E32964"/>
    <w:rsid w:val="00E5364A"/>
    <w:rsid w:val="00E56204"/>
    <w:rsid w:val="00E628EA"/>
    <w:rsid w:val="00E67D26"/>
    <w:rsid w:val="00E7700E"/>
    <w:rsid w:val="00E77684"/>
    <w:rsid w:val="00E840D6"/>
    <w:rsid w:val="00EA1B5F"/>
    <w:rsid w:val="00EB17EF"/>
    <w:rsid w:val="00EC0197"/>
    <w:rsid w:val="00EC7088"/>
    <w:rsid w:val="00ED2A9F"/>
    <w:rsid w:val="00ED7410"/>
    <w:rsid w:val="00EF3033"/>
    <w:rsid w:val="00F05293"/>
    <w:rsid w:val="00F260E9"/>
    <w:rsid w:val="00F35AAC"/>
    <w:rsid w:val="00F653DD"/>
    <w:rsid w:val="00F862B0"/>
    <w:rsid w:val="00F9735A"/>
    <w:rsid w:val="00FB6DD5"/>
    <w:rsid w:val="00FC3E51"/>
    <w:rsid w:val="00FC551E"/>
    <w:rsid w:val="00FC5987"/>
    <w:rsid w:val="00FD22EF"/>
    <w:rsid w:val="00FE38C5"/>
    <w:rsid w:val="00FE3FCF"/>
    <w:rsid w:val="00FF1AD8"/>
    <w:rsid w:val="00FF6390"/>
    <w:rsid w:val="04512128"/>
    <w:rsid w:val="0FF7237E"/>
    <w:rsid w:val="18454334"/>
    <w:rsid w:val="1E9537A0"/>
    <w:rsid w:val="2BB54D97"/>
    <w:rsid w:val="2E4046A6"/>
    <w:rsid w:val="50F304E7"/>
    <w:rsid w:val="6DFC4423"/>
    <w:rsid w:val="76866694"/>
    <w:rsid w:val="769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534F4"/>
  <w15:docId w15:val="{6A2E5F72-EF07-42E4-971B-F44F546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13813003585@139.com</cp:lastModifiedBy>
  <cp:revision>97</cp:revision>
  <dcterms:created xsi:type="dcterms:W3CDTF">2024-01-02T03:01:00Z</dcterms:created>
  <dcterms:modified xsi:type="dcterms:W3CDTF">2025-07-15T00:11:00Z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7A9671D242664F30BEA66D422E6FF210_12</vt:lpwstr>
  </property>
</Properties>
</file>