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7A2B89">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7A2B89" w:rsidRPr="00672BFD">
              <w:rPr>
                <w:rFonts w:ascii="黑体" w:eastAsia="黑体" w:hAnsi="黑体"/>
                <w:sz w:val="21"/>
                <w:szCs w:val="21"/>
              </w:rPr>
            </w:r>
            <w:r w:rsidRPr="00672BFD">
              <w:rPr>
                <w:rFonts w:ascii="黑体" w:eastAsia="黑体" w:hAnsi="黑体"/>
                <w:sz w:val="21"/>
                <w:szCs w:val="21"/>
              </w:rPr>
              <w:fldChar w:fldCharType="separate"/>
            </w:r>
            <w:r w:rsidR="007A2B89">
              <w:rPr>
                <w:rFonts w:ascii="黑体" w:eastAsia="黑体" w:hAnsi="黑体" w:hint="eastAsia"/>
                <w:sz w:val="21"/>
                <w:szCs w:val="21"/>
              </w:rPr>
              <w:t>91.190</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0F4050" w:rsidP="00AF335E">
                  <w:pPr>
                    <w:pStyle w:val="affff0"/>
                    <w:framePr w:w="0" w:hRule="auto" w:wrap="auto" w:hAnchor="text" w:xAlign="left" w:yAlign="inline" w:anchorLock="0"/>
                    <w:ind w:left="420" w:right="624"/>
                    <w:rPr>
                      <w:rFonts w:ascii="宋体" w:hAnsi="宋体"/>
                      <w:sz w:val="28"/>
                      <w:szCs w:val="28"/>
                    </w:rPr>
                  </w:pPr>
                  <w:r w:rsidRPr="001446C2">
                    <w:rPr>
                      <w:sz w:val="21"/>
                      <w:szCs w:val="21"/>
                    </w:rPr>
                    <w:t xml:space="preserve"> </w:t>
                  </w:r>
                </w:p>
              </w:tc>
            </w:tr>
          </w:tbl>
          <w:p w:rsidR="00FB231D" w:rsidRPr="00672BFD" w:rsidRDefault="00672BFD" w:rsidP="00A02FEC">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00A02FEC" w:rsidRPr="00672BFD">
              <w:rPr>
                <w:rFonts w:ascii="黑体" w:eastAsia="黑体" w:hAnsi="黑体"/>
                <w:sz w:val="21"/>
                <w:szCs w:val="21"/>
              </w:rPr>
            </w:r>
            <w:r w:rsidRPr="00672BFD">
              <w:rPr>
                <w:rFonts w:ascii="黑体" w:eastAsia="黑体" w:hAnsi="黑体"/>
                <w:sz w:val="21"/>
                <w:szCs w:val="21"/>
              </w:rPr>
              <w:fldChar w:fldCharType="separate"/>
            </w:r>
            <w:r w:rsidR="00A02FEC">
              <w:rPr>
                <w:rFonts w:ascii="黑体" w:eastAsia="黑体" w:hAnsi="黑体" w:hint="eastAsia"/>
                <w:sz w:val="21"/>
                <w:szCs w:val="21"/>
              </w:rPr>
              <w:t>P 20</w:t>
            </w:r>
            <w:bookmarkStart w:id="2" w:name="_GoBack"/>
            <w:bookmarkEnd w:id="2"/>
            <w:r w:rsidRPr="00672BFD">
              <w:rPr>
                <w:rFonts w:ascii="黑体" w:eastAsia="黑体" w:hAnsi="黑体"/>
                <w:sz w:val="21"/>
                <w:szCs w:val="21"/>
              </w:rPr>
              <w:fldChar w:fldCharType="end"/>
            </w:r>
            <w:bookmarkEnd w:id="1"/>
          </w:p>
        </w:tc>
      </w:tr>
    </w:tbl>
    <w:p w:rsidR="0000040A" w:rsidRPr="007B7453" w:rsidRDefault="00AE2A69" w:rsidP="000107E0">
      <w:pPr>
        <w:pStyle w:val="affff1"/>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4" w:name="文字1"/>
      <w:r w:rsidR="00EB31ED">
        <w:instrText xml:space="preserve"> FORMTEXT </w:instrText>
      </w:r>
      <w:r w:rsidR="00EB31ED">
        <w:fldChar w:fldCharType="separate"/>
      </w:r>
      <w:r w:rsidR="00590259">
        <w:rPr>
          <w:rFonts w:hint="eastAsia"/>
        </w:rPr>
        <w:t>CASMES</w:t>
      </w:r>
      <w:r w:rsidR="00EB31ED">
        <w:fldChar w:fldCharType="end"/>
      </w:r>
      <w:bookmarkEnd w:id="4"/>
      <w:r w:rsidR="00634D9E">
        <w:t xml:space="preserve"> </w:t>
      </w:r>
      <w:r w:rsidR="00EB31ED">
        <w:fldChar w:fldCharType="begin">
          <w:ffData>
            <w:name w:val="NSTD_CODE_F"/>
            <w:enabled/>
            <w:calcOnExit w:val="0"/>
            <w:textInput>
              <w:default w:val="XXXX"/>
            </w:textInput>
          </w:ffData>
        </w:fldChar>
      </w:r>
      <w:bookmarkStart w:id="5" w:name="NSTD_CODE_F"/>
      <w:r w:rsidR="00EB31ED">
        <w:instrText xml:space="preserve"> FORMTEXT </w:instrText>
      </w:r>
      <w:r w:rsidR="00EB31ED">
        <w:fldChar w:fldCharType="separate"/>
      </w:r>
      <w:r w:rsidR="00EB31ED">
        <w:t>XXXX</w:t>
      </w:r>
      <w:r w:rsidR="00EB31ED">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AF335E" w:rsidRPr="00AF335E">
        <w:rPr>
          <w:rFonts w:hint="eastAsia"/>
        </w:rPr>
        <w:t>建筑工程模板支撑系统施工技术规范</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Pr>
          <w:rFonts w:eastAsia="黑体"/>
          <w:noProof/>
          <w:szCs w:val="28"/>
        </w:rPr>
        <w:instrText xml:space="preserve"> FORMTEXT </w:instrText>
      </w:r>
      <w:r w:rsidR="00AF335E">
        <w:rPr>
          <w:rFonts w:eastAsia="黑体"/>
          <w:noProof/>
          <w:szCs w:val="28"/>
        </w:rPr>
      </w:r>
      <w:r>
        <w:rPr>
          <w:rFonts w:eastAsia="黑体"/>
          <w:noProof/>
          <w:szCs w:val="28"/>
        </w:rPr>
        <w:fldChar w:fldCharType="separate"/>
      </w:r>
      <w:r w:rsidR="00AF335E" w:rsidRPr="00AF335E">
        <w:rPr>
          <w:rFonts w:eastAsia="黑体"/>
          <w:noProof/>
          <w:szCs w:val="28"/>
        </w:rPr>
        <w:t xml:space="preserve">Technical </w:t>
      </w:r>
      <w:r w:rsidR="00AF335E">
        <w:rPr>
          <w:rFonts w:eastAsia="黑体" w:hint="eastAsia"/>
          <w:noProof/>
          <w:szCs w:val="28"/>
        </w:rPr>
        <w:t>s</w:t>
      </w:r>
      <w:r w:rsidR="00AF335E" w:rsidRPr="00AF335E">
        <w:rPr>
          <w:rFonts w:eastAsia="黑体"/>
          <w:noProof/>
          <w:szCs w:val="28"/>
        </w:rPr>
        <w:t xml:space="preserve">pecifications for </w:t>
      </w:r>
      <w:r w:rsidR="00AF335E">
        <w:rPr>
          <w:rFonts w:eastAsia="黑体" w:hint="eastAsia"/>
          <w:noProof/>
          <w:szCs w:val="28"/>
        </w:rPr>
        <w:t>c</w:t>
      </w:r>
      <w:r w:rsidR="00AF335E" w:rsidRPr="00AF335E">
        <w:rPr>
          <w:rFonts w:eastAsia="黑体"/>
          <w:noProof/>
          <w:szCs w:val="28"/>
        </w:rPr>
        <w:t xml:space="preserve">onstruction of </w:t>
      </w:r>
      <w:r w:rsidR="00AF335E">
        <w:rPr>
          <w:rFonts w:eastAsia="黑体" w:hint="eastAsia"/>
          <w:noProof/>
          <w:szCs w:val="28"/>
        </w:rPr>
        <w:t>f</w:t>
      </w:r>
      <w:r w:rsidR="00AF335E" w:rsidRPr="00AF335E">
        <w:rPr>
          <w:rFonts w:eastAsia="黑体"/>
          <w:noProof/>
          <w:szCs w:val="28"/>
        </w:rPr>
        <w:t xml:space="preserve">ormwork </w:t>
      </w:r>
      <w:r w:rsidR="00AF335E">
        <w:rPr>
          <w:rFonts w:eastAsia="黑体" w:hint="eastAsia"/>
          <w:noProof/>
          <w:szCs w:val="28"/>
        </w:rPr>
        <w:t>s</w:t>
      </w:r>
      <w:r w:rsidR="00AF335E" w:rsidRPr="00AF335E">
        <w:rPr>
          <w:rFonts w:eastAsia="黑体"/>
          <w:noProof/>
          <w:szCs w:val="28"/>
        </w:rPr>
        <w:t xml:space="preserve">upport </w:t>
      </w:r>
      <w:r w:rsidR="00AF335E">
        <w:rPr>
          <w:rFonts w:eastAsia="黑体" w:hint="eastAsia"/>
          <w:noProof/>
          <w:szCs w:val="28"/>
        </w:rPr>
        <w:t>s</w:t>
      </w:r>
      <w:r w:rsidR="00AF335E" w:rsidRPr="00AF335E">
        <w:rPr>
          <w:rFonts w:eastAsia="黑体"/>
          <w:noProof/>
          <w:szCs w:val="28"/>
        </w:rPr>
        <w:t xml:space="preserve">ystems in </w:t>
      </w:r>
      <w:r w:rsidR="00AF335E">
        <w:rPr>
          <w:rFonts w:eastAsia="黑体" w:hint="eastAsia"/>
          <w:noProof/>
          <w:szCs w:val="28"/>
        </w:rPr>
        <w:t>b</w:t>
      </w:r>
      <w:r w:rsidR="00AF335E" w:rsidRPr="00AF335E">
        <w:rPr>
          <w:rFonts w:eastAsia="黑体"/>
          <w:noProof/>
          <w:szCs w:val="28"/>
        </w:rPr>
        <w:t xml:space="preserve">uilding </w:t>
      </w:r>
      <w:r w:rsidR="00AF335E">
        <w:rPr>
          <w:rFonts w:eastAsia="黑体" w:hint="eastAsia"/>
          <w:noProof/>
          <w:szCs w:val="28"/>
        </w:rPr>
        <w:t>e</w:t>
      </w:r>
      <w:r w:rsidR="00AF335E" w:rsidRPr="00AF335E">
        <w:rPr>
          <w:rFonts w:eastAsia="黑体"/>
          <w:noProof/>
          <w:szCs w:val="28"/>
        </w:rPr>
        <w:t>ngineering</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AF335E">
        <w:rPr>
          <w:noProof/>
          <w:sz w:val="24"/>
          <w:szCs w:val="28"/>
        </w:rPr>
      </w:r>
      <w:r>
        <w:rPr>
          <w:noProof/>
          <w:sz w:val="24"/>
          <w:szCs w:val="28"/>
        </w:rPr>
        <w:fldChar w:fldCharType="end"/>
      </w:r>
      <w:bookmarkEnd w:id="10"/>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2"/>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90259" w:rsidRPr="00590259">
        <w:rPr>
          <w:rFonts w:hAnsi="黑体" w:hint="eastAsia"/>
          <w:w w:val="100"/>
          <w:sz w:val="28"/>
        </w:rPr>
        <w:t>中国中小企业协会</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CD80C95" wp14:editId="6767A8B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2C7317" w:rsidRDefault="002C7317" w:rsidP="002C7317">
      <w:pPr>
        <w:pStyle w:val="afffffc"/>
        <w:spacing w:after="360"/>
        <w:rPr>
          <w:rFonts w:hint="eastAsia"/>
        </w:rPr>
      </w:pPr>
      <w:bookmarkStart w:id="20" w:name="BookMark1"/>
      <w:r w:rsidRPr="002C7317">
        <w:rPr>
          <w:rFonts w:hint="eastAsia"/>
          <w:spacing w:val="320"/>
        </w:rPr>
        <w:lastRenderedPageBreak/>
        <w:t>目</w:t>
      </w:r>
      <w:r>
        <w:rPr>
          <w:rFonts w:hint="eastAsia"/>
        </w:rPr>
        <w:t>次</w:t>
      </w:r>
    </w:p>
    <w:p w:rsidR="002C7317" w:rsidRPr="002C7317" w:rsidRDefault="002C7317">
      <w:pPr>
        <w:pStyle w:val="10"/>
        <w:tabs>
          <w:tab w:val="right" w:leader="dot" w:pos="9344"/>
        </w:tabs>
        <w:rPr>
          <w:rFonts w:asciiTheme="minorHAnsi" w:eastAsiaTheme="minorEastAsia" w:hAnsiTheme="minorHAnsi" w:cstheme="minorBidi"/>
          <w:noProof/>
          <w:szCs w:val="22"/>
        </w:rPr>
      </w:pPr>
      <w:r w:rsidRPr="002C7317">
        <w:fldChar w:fldCharType="begin"/>
      </w:r>
      <w:r w:rsidRPr="002C7317">
        <w:instrText xml:space="preserve"> TOC \o "1-1" \h </w:instrText>
      </w:r>
      <w:r w:rsidRPr="002C7317">
        <w:fldChar w:fldCharType="separate"/>
      </w:r>
      <w:hyperlink w:anchor="_Toc202969629" w:history="1">
        <w:r w:rsidRPr="002C7317">
          <w:rPr>
            <w:rStyle w:val="affffff7"/>
            <w:rFonts w:hint="eastAsia"/>
            <w:noProof/>
          </w:rPr>
          <w:t>前言</w:t>
        </w:r>
        <w:r w:rsidRPr="002C7317">
          <w:rPr>
            <w:noProof/>
          </w:rPr>
          <w:tab/>
        </w:r>
        <w:r w:rsidRPr="002C7317">
          <w:rPr>
            <w:noProof/>
          </w:rPr>
          <w:fldChar w:fldCharType="begin"/>
        </w:r>
        <w:r w:rsidRPr="002C7317">
          <w:rPr>
            <w:noProof/>
          </w:rPr>
          <w:instrText xml:space="preserve"> PAGEREF _Toc202969629 \h </w:instrText>
        </w:r>
        <w:r w:rsidRPr="002C7317">
          <w:rPr>
            <w:noProof/>
          </w:rPr>
        </w:r>
        <w:r w:rsidRPr="002C7317">
          <w:rPr>
            <w:noProof/>
          </w:rPr>
          <w:fldChar w:fldCharType="separate"/>
        </w:r>
        <w:r w:rsidR="00CC3E91">
          <w:rPr>
            <w:noProof/>
          </w:rPr>
          <w:t>II</w:t>
        </w:r>
        <w:r w:rsidRPr="002C7317">
          <w:rPr>
            <w:noProof/>
          </w:rPr>
          <w:fldChar w:fldCharType="end"/>
        </w:r>
      </w:hyperlink>
    </w:p>
    <w:p w:rsidR="002C7317" w:rsidRPr="002C7317" w:rsidRDefault="002C7317">
      <w:pPr>
        <w:pStyle w:val="10"/>
        <w:tabs>
          <w:tab w:val="right" w:leader="dot" w:pos="9344"/>
        </w:tabs>
        <w:rPr>
          <w:rFonts w:asciiTheme="minorHAnsi" w:eastAsiaTheme="minorEastAsia" w:hAnsiTheme="minorHAnsi" w:cstheme="minorBidi"/>
          <w:noProof/>
          <w:szCs w:val="22"/>
        </w:rPr>
      </w:pPr>
      <w:hyperlink w:anchor="_Toc202969630" w:history="1">
        <w:r w:rsidRPr="002C7317">
          <w:rPr>
            <w:rStyle w:val="affffff7"/>
            <w:noProof/>
          </w:rPr>
          <w:t>1</w:t>
        </w:r>
        <w:r>
          <w:rPr>
            <w:rStyle w:val="affffff7"/>
            <w:noProof/>
          </w:rPr>
          <w:t xml:space="preserve"> </w:t>
        </w:r>
        <w:r w:rsidRPr="002C7317">
          <w:rPr>
            <w:rStyle w:val="affffff7"/>
            <w:rFonts w:hint="eastAsia"/>
            <w:noProof/>
          </w:rPr>
          <w:t xml:space="preserve"> 范围</w:t>
        </w:r>
        <w:r w:rsidRPr="002C7317">
          <w:rPr>
            <w:noProof/>
          </w:rPr>
          <w:tab/>
        </w:r>
        <w:r w:rsidRPr="002C7317">
          <w:rPr>
            <w:noProof/>
          </w:rPr>
          <w:fldChar w:fldCharType="begin"/>
        </w:r>
        <w:r w:rsidRPr="002C7317">
          <w:rPr>
            <w:noProof/>
          </w:rPr>
          <w:instrText xml:space="preserve"> PAGEREF _Toc202969630 \h </w:instrText>
        </w:r>
        <w:r w:rsidRPr="002C7317">
          <w:rPr>
            <w:noProof/>
          </w:rPr>
        </w:r>
        <w:r w:rsidRPr="002C7317">
          <w:rPr>
            <w:noProof/>
          </w:rPr>
          <w:fldChar w:fldCharType="separate"/>
        </w:r>
        <w:r w:rsidR="00CC3E91">
          <w:rPr>
            <w:noProof/>
          </w:rPr>
          <w:t>1</w:t>
        </w:r>
        <w:r w:rsidRPr="002C7317">
          <w:rPr>
            <w:noProof/>
          </w:rPr>
          <w:fldChar w:fldCharType="end"/>
        </w:r>
      </w:hyperlink>
    </w:p>
    <w:p w:rsidR="002C7317" w:rsidRPr="002C7317" w:rsidRDefault="002C7317">
      <w:pPr>
        <w:pStyle w:val="10"/>
        <w:tabs>
          <w:tab w:val="right" w:leader="dot" w:pos="9344"/>
        </w:tabs>
        <w:rPr>
          <w:rFonts w:asciiTheme="minorHAnsi" w:eastAsiaTheme="minorEastAsia" w:hAnsiTheme="minorHAnsi" w:cstheme="minorBidi"/>
          <w:noProof/>
          <w:szCs w:val="22"/>
        </w:rPr>
      </w:pPr>
      <w:hyperlink w:anchor="_Toc202969631" w:history="1">
        <w:r w:rsidRPr="002C7317">
          <w:rPr>
            <w:rStyle w:val="affffff7"/>
            <w:noProof/>
          </w:rPr>
          <w:t>2</w:t>
        </w:r>
        <w:r>
          <w:rPr>
            <w:rStyle w:val="affffff7"/>
            <w:noProof/>
          </w:rPr>
          <w:t xml:space="preserve"> </w:t>
        </w:r>
        <w:r w:rsidRPr="002C7317">
          <w:rPr>
            <w:rStyle w:val="affffff7"/>
            <w:rFonts w:hint="eastAsia"/>
            <w:noProof/>
          </w:rPr>
          <w:t xml:space="preserve"> 规范性引用文件</w:t>
        </w:r>
        <w:r w:rsidRPr="002C7317">
          <w:rPr>
            <w:noProof/>
          </w:rPr>
          <w:tab/>
        </w:r>
        <w:r w:rsidRPr="002C7317">
          <w:rPr>
            <w:noProof/>
          </w:rPr>
          <w:fldChar w:fldCharType="begin"/>
        </w:r>
        <w:r w:rsidRPr="002C7317">
          <w:rPr>
            <w:noProof/>
          </w:rPr>
          <w:instrText xml:space="preserve"> PAGEREF _Toc202969631 \h </w:instrText>
        </w:r>
        <w:r w:rsidRPr="002C7317">
          <w:rPr>
            <w:noProof/>
          </w:rPr>
        </w:r>
        <w:r w:rsidRPr="002C7317">
          <w:rPr>
            <w:noProof/>
          </w:rPr>
          <w:fldChar w:fldCharType="separate"/>
        </w:r>
        <w:r w:rsidR="00CC3E91">
          <w:rPr>
            <w:noProof/>
          </w:rPr>
          <w:t>1</w:t>
        </w:r>
        <w:r w:rsidRPr="002C7317">
          <w:rPr>
            <w:noProof/>
          </w:rPr>
          <w:fldChar w:fldCharType="end"/>
        </w:r>
      </w:hyperlink>
    </w:p>
    <w:p w:rsidR="002C7317" w:rsidRPr="002C7317" w:rsidRDefault="002C7317">
      <w:pPr>
        <w:pStyle w:val="10"/>
        <w:tabs>
          <w:tab w:val="right" w:leader="dot" w:pos="9344"/>
        </w:tabs>
        <w:rPr>
          <w:rFonts w:asciiTheme="minorHAnsi" w:eastAsiaTheme="minorEastAsia" w:hAnsiTheme="minorHAnsi" w:cstheme="minorBidi"/>
          <w:noProof/>
          <w:szCs w:val="22"/>
        </w:rPr>
      </w:pPr>
      <w:hyperlink w:anchor="_Toc202969632" w:history="1">
        <w:r w:rsidRPr="002C7317">
          <w:rPr>
            <w:rStyle w:val="affffff7"/>
            <w:noProof/>
          </w:rPr>
          <w:t>3</w:t>
        </w:r>
        <w:r>
          <w:rPr>
            <w:rStyle w:val="affffff7"/>
            <w:noProof/>
          </w:rPr>
          <w:t xml:space="preserve"> </w:t>
        </w:r>
        <w:r w:rsidRPr="002C7317">
          <w:rPr>
            <w:rStyle w:val="affffff7"/>
            <w:rFonts w:hint="eastAsia"/>
            <w:noProof/>
          </w:rPr>
          <w:t xml:space="preserve"> 术语和定义</w:t>
        </w:r>
        <w:r w:rsidRPr="002C7317">
          <w:rPr>
            <w:noProof/>
          </w:rPr>
          <w:tab/>
        </w:r>
        <w:r w:rsidRPr="002C7317">
          <w:rPr>
            <w:noProof/>
          </w:rPr>
          <w:fldChar w:fldCharType="begin"/>
        </w:r>
        <w:r w:rsidRPr="002C7317">
          <w:rPr>
            <w:noProof/>
          </w:rPr>
          <w:instrText xml:space="preserve"> PAGEREF _Toc202969632 \h </w:instrText>
        </w:r>
        <w:r w:rsidRPr="002C7317">
          <w:rPr>
            <w:noProof/>
          </w:rPr>
        </w:r>
        <w:r w:rsidRPr="002C7317">
          <w:rPr>
            <w:noProof/>
          </w:rPr>
          <w:fldChar w:fldCharType="separate"/>
        </w:r>
        <w:r w:rsidR="00CC3E91">
          <w:rPr>
            <w:noProof/>
          </w:rPr>
          <w:t>1</w:t>
        </w:r>
        <w:r w:rsidRPr="002C7317">
          <w:rPr>
            <w:noProof/>
          </w:rPr>
          <w:fldChar w:fldCharType="end"/>
        </w:r>
      </w:hyperlink>
    </w:p>
    <w:p w:rsidR="002C7317" w:rsidRPr="002C7317" w:rsidRDefault="002C7317">
      <w:pPr>
        <w:pStyle w:val="10"/>
        <w:tabs>
          <w:tab w:val="right" w:leader="dot" w:pos="9344"/>
        </w:tabs>
        <w:rPr>
          <w:rFonts w:asciiTheme="minorHAnsi" w:eastAsiaTheme="minorEastAsia" w:hAnsiTheme="minorHAnsi" w:cstheme="minorBidi"/>
          <w:noProof/>
          <w:szCs w:val="22"/>
        </w:rPr>
      </w:pPr>
      <w:hyperlink w:anchor="_Toc202969633" w:history="1">
        <w:r w:rsidRPr="002C7317">
          <w:rPr>
            <w:rStyle w:val="affffff7"/>
            <w:noProof/>
          </w:rPr>
          <w:t>4</w:t>
        </w:r>
        <w:r>
          <w:rPr>
            <w:rStyle w:val="affffff7"/>
            <w:noProof/>
          </w:rPr>
          <w:t xml:space="preserve"> </w:t>
        </w:r>
        <w:r w:rsidRPr="002C7317">
          <w:rPr>
            <w:rStyle w:val="affffff7"/>
            <w:rFonts w:hint="eastAsia"/>
            <w:noProof/>
          </w:rPr>
          <w:t xml:space="preserve"> 基本规定</w:t>
        </w:r>
        <w:r w:rsidRPr="002C7317">
          <w:rPr>
            <w:noProof/>
          </w:rPr>
          <w:tab/>
        </w:r>
        <w:r w:rsidRPr="002C7317">
          <w:rPr>
            <w:noProof/>
          </w:rPr>
          <w:fldChar w:fldCharType="begin"/>
        </w:r>
        <w:r w:rsidRPr="002C7317">
          <w:rPr>
            <w:noProof/>
          </w:rPr>
          <w:instrText xml:space="preserve"> PAGEREF _Toc202969633 \h </w:instrText>
        </w:r>
        <w:r w:rsidRPr="002C7317">
          <w:rPr>
            <w:noProof/>
          </w:rPr>
        </w:r>
        <w:r w:rsidRPr="002C7317">
          <w:rPr>
            <w:noProof/>
          </w:rPr>
          <w:fldChar w:fldCharType="separate"/>
        </w:r>
        <w:r w:rsidR="00CC3E91">
          <w:rPr>
            <w:noProof/>
          </w:rPr>
          <w:t>1</w:t>
        </w:r>
        <w:r w:rsidRPr="002C7317">
          <w:rPr>
            <w:noProof/>
          </w:rPr>
          <w:fldChar w:fldCharType="end"/>
        </w:r>
      </w:hyperlink>
    </w:p>
    <w:p w:rsidR="002C7317" w:rsidRPr="002C7317" w:rsidRDefault="002C7317">
      <w:pPr>
        <w:pStyle w:val="10"/>
        <w:tabs>
          <w:tab w:val="right" w:leader="dot" w:pos="9344"/>
        </w:tabs>
        <w:rPr>
          <w:rFonts w:asciiTheme="minorHAnsi" w:eastAsiaTheme="minorEastAsia" w:hAnsiTheme="minorHAnsi" w:cstheme="minorBidi"/>
          <w:noProof/>
          <w:szCs w:val="22"/>
        </w:rPr>
      </w:pPr>
      <w:hyperlink w:anchor="_Toc202969634" w:history="1">
        <w:r w:rsidRPr="002C7317">
          <w:rPr>
            <w:rStyle w:val="affffff7"/>
            <w:noProof/>
          </w:rPr>
          <w:t>5</w:t>
        </w:r>
        <w:r>
          <w:rPr>
            <w:rStyle w:val="affffff7"/>
            <w:noProof/>
          </w:rPr>
          <w:t xml:space="preserve"> </w:t>
        </w:r>
        <w:r w:rsidRPr="002C7317">
          <w:rPr>
            <w:rStyle w:val="affffff7"/>
            <w:rFonts w:hint="eastAsia"/>
            <w:noProof/>
          </w:rPr>
          <w:t xml:space="preserve"> 荷载</w:t>
        </w:r>
        <w:r w:rsidRPr="002C7317">
          <w:rPr>
            <w:noProof/>
          </w:rPr>
          <w:tab/>
        </w:r>
        <w:r w:rsidRPr="002C7317">
          <w:rPr>
            <w:noProof/>
          </w:rPr>
          <w:fldChar w:fldCharType="begin"/>
        </w:r>
        <w:r w:rsidRPr="002C7317">
          <w:rPr>
            <w:noProof/>
          </w:rPr>
          <w:instrText xml:space="preserve"> PAGEREF _Toc202969634 \h </w:instrText>
        </w:r>
        <w:r w:rsidRPr="002C7317">
          <w:rPr>
            <w:noProof/>
          </w:rPr>
        </w:r>
        <w:r w:rsidRPr="002C7317">
          <w:rPr>
            <w:noProof/>
          </w:rPr>
          <w:fldChar w:fldCharType="separate"/>
        </w:r>
        <w:r w:rsidR="00CC3E91">
          <w:rPr>
            <w:noProof/>
          </w:rPr>
          <w:t>1</w:t>
        </w:r>
        <w:r w:rsidRPr="002C7317">
          <w:rPr>
            <w:noProof/>
          </w:rPr>
          <w:fldChar w:fldCharType="end"/>
        </w:r>
      </w:hyperlink>
    </w:p>
    <w:p w:rsidR="002C7317" w:rsidRPr="002C7317" w:rsidRDefault="002C7317">
      <w:pPr>
        <w:pStyle w:val="10"/>
        <w:tabs>
          <w:tab w:val="right" w:leader="dot" w:pos="9344"/>
        </w:tabs>
        <w:rPr>
          <w:rFonts w:asciiTheme="minorHAnsi" w:eastAsiaTheme="minorEastAsia" w:hAnsiTheme="minorHAnsi" w:cstheme="minorBidi"/>
          <w:noProof/>
          <w:szCs w:val="22"/>
        </w:rPr>
      </w:pPr>
      <w:hyperlink w:anchor="_Toc202969635" w:history="1">
        <w:r w:rsidRPr="002C7317">
          <w:rPr>
            <w:rStyle w:val="affffff7"/>
            <w:noProof/>
          </w:rPr>
          <w:t>6</w:t>
        </w:r>
        <w:r>
          <w:rPr>
            <w:rStyle w:val="affffff7"/>
            <w:noProof/>
          </w:rPr>
          <w:t xml:space="preserve"> </w:t>
        </w:r>
        <w:r w:rsidRPr="002C7317">
          <w:rPr>
            <w:rStyle w:val="affffff7"/>
            <w:rFonts w:hint="eastAsia"/>
            <w:noProof/>
          </w:rPr>
          <w:t xml:space="preserve"> 构造要求</w:t>
        </w:r>
        <w:r w:rsidRPr="002C7317">
          <w:rPr>
            <w:noProof/>
          </w:rPr>
          <w:tab/>
        </w:r>
        <w:r w:rsidRPr="002C7317">
          <w:rPr>
            <w:noProof/>
          </w:rPr>
          <w:fldChar w:fldCharType="begin"/>
        </w:r>
        <w:r w:rsidRPr="002C7317">
          <w:rPr>
            <w:noProof/>
          </w:rPr>
          <w:instrText xml:space="preserve"> PAGEREF _Toc202969635 \h </w:instrText>
        </w:r>
        <w:r w:rsidRPr="002C7317">
          <w:rPr>
            <w:noProof/>
          </w:rPr>
        </w:r>
        <w:r w:rsidRPr="002C7317">
          <w:rPr>
            <w:noProof/>
          </w:rPr>
          <w:fldChar w:fldCharType="separate"/>
        </w:r>
        <w:r w:rsidR="00CC3E91">
          <w:rPr>
            <w:noProof/>
          </w:rPr>
          <w:t>2</w:t>
        </w:r>
        <w:r w:rsidRPr="002C7317">
          <w:rPr>
            <w:noProof/>
          </w:rPr>
          <w:fldChar w:fldCharType="end"/>
        </w:r>
      </w:hyperlink>
    </w:p>
    <w:p w:rsidR="002C7317" w:rsidRPr="002C7317" w:rsidRDefault="002C7317">
      <w:pPr>
        <w:pStyle w:val="10"/>
        <w:tabs>
          <w:tab w:val="right" w:leader="dot" w:pos="9344"/>
        </w:tabs>
        <w:rPr>
          <w:rFonts w:asciiTheme="minorHAnsi" w:eastAsiaTheme="minorEastAsia" w:hAnsiTheme="minorHAnsi" w:cstheme="minorBidi"/>
          <w:noProof/>
          <w:szCs w:val="22"/>
        </w:rPr>
      </w:pPr>
      <w:hyperlink w:anchor="_Toc202969636" w:history="1">
        <w:r w:rsidRPr="002C7317">
          <w:rPr>
            <w:rStyle w:val="affffff7"/>
            <w:noProof/>
          </w:rPr>
          <w:t>7</w:t>
        </w:r>
        <w:r>
          <w:rPr>
            <w:rStyle w:val="affffff7"/>
            <w:noProof/>
          </w:rPr>
          <w:t xml:space="preserve"> </w:t>
        </w:r>
        <w:r w:rsidRPr="002C7317">
          <w:rPr>
            <w:rStyle w:val="affffff7"/>
            <w:rFonts w:hint="eastAsia"/>
            <w:noProof/>
          </w:rPr>
          <w:t xml:space="preserve"> 安装和拆除</w:t>
        </w:r>
        <w:r w:rsidRPr="002C7317">
          <w:rPr>
            <w:noProof/>
          </w:rPr>
          <w:tab/>
        </w:r>
        <w:r w:rsidRPr="002C7317">
          <w:rPr>
            <w:noProof/>
          </w:rPr>
          <w:fldChar w:fldCharType="begin"/>
        </w:r>
        <w:r w:rsidRPr="002C7317">
          <w:rPr>
            <w:noProof/>
          </w:rPr>
          <w:instrText xml:space="preserve"> PAGEREF _Toc202969636 \h </w:instrText>
        </w:r>
        <w:r w:rsidRPr="002C7317">
          <w:rPr>
            <w:noProof/>
          </w:rPr>
        </w:r>
        <w:r w:rsidRPr="002C7317">
          <w:rPr>
            <w:noProof/>
          </w:rPr>
          <w:fldChar w:fldCharType="separate"/>
        </w:r>
        <w:r w:rsidR="00CC3E91">
          <w:rPr>
            <w:noProof/>
          </w:rPr>
          <w:t>3</w:t>
        </w:r>
        <w:r w:rsidRPr="002C7317">
          <w:rPr>
            <w:noProof/>
          </w:rPr>
          <w:fldChar w:fldCharType="end"/>
        </w:r>
      </w:hyperlink>
    </w:p>
    <w:p w:rsidR="002C7317" w:rsidRPr="002C7317" w:rsidRDefault="002C7317">
      <w:pPr>
        <w:pStyle w:val="10"/>
        <w:tabs>
          <w:tab w:val="right" w:leader="dot" w:pos="9344"/>
        </w:tabs>
        <w:rPr>
          <w:rFonts w:asciiTheme="minorHAnsi" w:eastAsiaTheme="minorEastAsia" w:hAnsiTheme="minorHAnsi" w:cstheme="minorBidi"/>
          <w:noProof/>
          <w:szCs w:val="22"/>
        </w:rPr>
      </w:pPr>
      <w:hyperlink w:anchor="_Toc202969637" w:history="1">
        <w:r w:rsidRPr="002C7317">
          <w:rPr>
            <w:rStyle w:val="affffff7"/>
            <w:noProof/>
          </w:rPr>
          <w:t>8</w:t>
        </w:r>
        <w:r>
          <w:rPr>
            <w:rStyle w:val="affffff7"/>
            <w:noProof/>
          </w:rPr>
          <w:t xml:space="preserve"> </w:t>
        </w:r>
        <w:r w:rsidRPr="002C7317">
          <w:rPr>
            <w:rStyle w:val="affffff7"/>
            <w:rFonts w:hint="eastAsia"/>
            <w:noProof/>
          </w:rPr>
          <w:t xml:space="preserve"> 检查与验收</w:t>
        </w:r>
        <w:r w:rsidRPr="002C7317">
          <w:rPr>
            <w:noProof/>
          </w:rPr>
          <w:tab/>
        </w:r>
        <w:r w:rsidRPr="002C7317">
          <w:rPr>
            <w:noProof/>
          </w:rPr>
          <w:fldChar w:fldCharType="begin"/>
        </w:r>
        <w:r w:rsidRPr="002C7317">
          <w:rPr>
            <w:noProof/>
          </w:rPr>
          <w:instrText xml:space="preserve"> PAGEREF _Toc202969637 \h </w:instrText>
        </w:r>
        <w:r w:rsidRPr="002C7317">
          <w:rPr>
            <w:noProof/>
          </w:rPr>
        </w:r>
        <w:r w:rsidRPr="002C7317">
          <w:rPr>
            <w:noProof/>
          </w:rPr>
          <w:fldChar w:fldCharType="separate"/>
        </w:r>
        <w:r w:rsidR="00CC3E91">
          <w:rPr>
            <w:noProof/>
          </w:rPr>
          <w:t>4</w:t>
        </w:r>
        <w:r w:rsidRPr="002C7317">
          <w:rPr>
            <w:noProof/>
          </w:rPr>
          <w:fldChar w:fldCharType="end"/>
        </w:r>
      </w:hyperlink>
    </w:p>
    <w:p w:rsidR="002C7317" w:rsidRPr="002C7317" w:rsidRDefault="002C7317">
      <w:pPr>
        <w:pStyle w:val="10"/>
        <w:tabs>
          <w:tab w:val="right" w:leader="dot" w:pos="9344"/>
        </w:tabs>
        <w:rPr>
          <w:rFonts w:asciiTheme="minorHAnsi" w:eastAsiaTheme="minorEastAsia" w:hAnsiTheme="minorHAnsi" w:cstheme="minorBidi"/>
          <w:noProof/>
          <w:szCs w:val="22"/>
        </w:rPr>
      </w:pPr>
      <w:hyperlink w:anchor="_Toc202969638" w:history="1">
        <w:r w:rsidRPr="002C7317">
          <w:rPr>
            <w:rStyle w:val="affffff7"/>
            <w:noProof/>
          </w:rPr>
          <w:t>9</w:t>
        </w:r>
        <w:r>
          <w:rPr>
            <w:rStyle w:val="affffff7"/>
            <w:noProof/>
          </w:rPr>
          <w:t xml:space="preserve"> </w:t>
        </w:r>
        <w:r w:rsidRPr="002C7317">
          <w:rPr>
            <w:rStyle w:val="affffff7"/>
            <w:rFonts w:hint="eastAsia"/>
            <w:noProof/>
          </w:rPr>
          <w:t xml:space="preserve"> 安全管理</w:t>
        </w:r>
        <w:r w:rsidRPr="002C7317">
          <w:rPr>
            <w:noProof/>
          </w:rPr>
          <w:tab/>
        </w:r>
        <w:r w:rsidRPr="002C7317">
          <w:rPr>
            <w:noProof/>
          </w:rPr>
          <w:fldChar w:fldCharType="begin"/>
        </w:r>
        <w:r w:rsidRPr="002C7317">
          <w:rPr>
            <w:noProof/>
          </w:rPr>
          <w:instrText xml:space="preserve"> PAGEREF _Toc202969638 \h </w:instrText>
        </w:r>
        <w:r w:rsidRPr="002C7317">
          <w:rPr>
            <w:noProof/>
          </w:rPr>
        </w:r>
        <w:r w:rsidRPr="002C7317">
          <w:rPr>
            <w:noProof/>
          </w:rPr>
          <w:fldChar w:fldCharType="separate"/>
        </w:r>
        <w:r w:rsidR="00CC3E91">
          <w:rPr>
            <w:noProof/>
          </w:rPr>
          <w:t>5</w:t>
        </w:r>
        <w:r w:rsidRPr="002C7317">
          <w:rPr>
            <w:noProof/>
          </w:rPr>
          <w:fldChar w:fldCharType="end"/>
        </w:r>
      </w:hyperlink>
    </w:p>
    <w:p w:rsidR="002C7317" w:rsidRPr="002C7317" w:rsidRDefault="002C7317">
      <w:pPr>
        <w:pStyle w:val="10"/>
        <w:tabs>
          <w:tab w:val="right" w:leader="dot" w:pos="9344"/>
        </w:tabs>
        <w:rPr>
          <w:rFonts w:asciiTheme="minorHAnsi" w:eastAsiaTheme="minorEastAsia" w:hAnsiTheme="minorHAnsi" w:cstheme="minorBidi"/>
          <w:noProof/>
          <w:szCs w:val="22"/>
        </w:rPr>
      </w:pPr>
      <w:hyperlink w:anchor="_Toc202969639" w:history="1">
        <w:r w:rsidRPr="002C7317">
          <w:rPr>
            <w:rStyle w:val="affffff7"/>
            <w:noProof/>
          </w:rPr>
          <w:t>10</w:t>
        </w:r>
        <w:r>
          <w:rPr>
            <w:rStyle w:val="affffff7"/>
            <w:noProof/>
          </w:rPr>
          <w:t xml:space="preserve"> </w:t>
        </w:r>
        <w:r w:rsidRPr="002C7317">
          <w:rPr>
            <w:rStyle w:val="affffff7"/>
            <w:rFonts w:hint="eastAsia"/>
            <w:noProof/>
          </w:rPr>
          <w:t xml:space="preserve"> 绿色施工</w:t>
        </w:r>
        <w:r w:rsidRPr="002C7317">
          <w:rPr>
            <w:noProof/>
          </w:rPr>
          <w:tab/>
        </w:r>
        <w:r w:rsidRPr="002C7317">
          <w:rPr>
            <w:noProof/>
          </w:rPr>
          <w:fldChar w:fldCharType="begin"/>
        </w:r>
        <w:r w:rsidRPr="002C7317">
          <w:rPr>
            <w:noProof/>
          </w:rPr>
          <w:instrText xml:space="preserve"> PAGEREF _Toc202969639 \h </w:instrText>
        </w:r>
        <w:r w:rsidRPr="002C7317">
          <w:rPr>
            <w:noProof/>
          </w:rPr>
        </w:r>
        <w:r w:rsidRPr="002C7317">
          <w:rPr>
            <w:noProof/>
          </w:rPr>
          <w:fldChar w:fldCharType="separate"/>
        </w:r>
        <w:r w:rsidR="00CC3E91">
          <w:rPr>
            <w:noProof/>
          </w:rPr>
          <w:t>5</w:t>
        </w:r>
        <w:r w:rsidRPr="002C7317">
          <w:rPr>
            <w:noProof/>
          </w:rPr>
          <w:fldChar w:fldCharType="end"/>
        </w:r>
      </w:hyperlink>
    </w:p>
    <w:p w:rsidR="002C7317" w:rsidRPr="002C7317" w:rsidRDefault="002C7317" w:rsidP="002C7317">
      <w:pPr>
        <w:pStyle w:val="afffffc"/>
        <w:spacing w:after="360"/>
        <w:sectPr w:rsidR="002C7317" w:rsidRPr="002C7317" w:rsidSect="002C7317">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2C7317">
        <w:fldChar w:fldCharType="end"/>
      </w:r>
    </w:p>
    <w:p w:rsidR="00590259" w:rsidRDefault="00590259" w:rsidP="00590259">
      <w:pPr>
        <w:pStyle w:val="a6"/>
        <w:spacing w:before="900" w:after="360"/>
      </w:pPr>
      <w:bookmarkStart w:id="21" w:name="BookMark2"/>
      <w:bookmarkStart w:id="22" w:name="_Toc202969629"/>
      <w:bookmarkEnd w:id="20"/>
      <w:r w:rsidRPr="00590259">
        <w:rPr>
          <w:spacing w:val="320"/>
        </w:rPr>
        <w:lastRenderedPageBreak/>
        <w:t>前</w:t>
      </w:r>
      <w:r>
        <w:t>言</w:t>
      </w:r>
      <w:bookmarkEnd w:id="22"/>
    </w:p>
    <w:p w:rsidR="00590259" w:rsidRDefault="00590259" w:rsidP="00590259">
      <w:pPr>
        <w:pStyle w:val="affff6"/>
        <w:spacing w:line="288" w:lineRule="auto"/>
        <w:ind w:firstLine="420"/>
      </w:pPr>
      <w:r>
        <w:rPr>
          <w:rFonts w:hint="eastAsia"/>
        </w:rPr>
        <w:t>本文件按照GB/T 1.1—2020《标准化工作导则  第1部分：标准化文件的结构和起草规则》的规定起草。</w:t>
      </w:r>
    </w:p>
    <w:p w:rsidR="00590259" w:rsidRDefault="00590259" w:rsidP="00590259">
      <w:pPr>
        <w:pStyle w:val="affff6"/>
        <w:spacing w:line="288" w:lineRule="auto"/>
        <w:ind w:firstLine="420"/>
      </w:pPr>
      <w:r w:rsidRPr="00590259">
        <w:rPr>
          <w:rFonts w:hint="eastAsia"/>
        </w:rPr>
        <w:t>请注意本文件的某些内容可能涉及专利。本文件的发布机构不承担识别专利的责任</w:t>
      </w:r>
      <w:r>
        <w:rPr>
          <w:rFonts w:hint="eastAsia"/>
        </w:rPr>
        <w:t>。</w:t>
      </w:r>
    </w:p>
    <w:p w:rsidR="00590259" w:rsidRDefault="00590259" w:rsidP="00590259">
      <w:pPr>
        <w:pStyle w:val="affff6"/>
        <w:spacing w:line="288" w:lineRule="auto"/>
        <w:ind w:firstLine="420"/>
      </w:pPr>
      <w:r>
        <w:rPr>
          <w:rFonts w:hint="eastAsia"/>
        </w:rPr>
        <w:t>本文件由</w:t>
      </w:r>
      <w:r w:rsidR="00AF335E" w:rsidRPr="00AF335E">
        <w:rPr>
          <w:rFonts w:hint="eastAsia"/>
        </w:rPr>
        <w:t>新疆隆泉建设集团有限公司、新疆中信虹雨建设工程有限公司</w:t>
      </w:r>
      <w:r>
        <w:rPr>
          <w:rFonts w:hint="eastAsia"/>
        </w:rPr>
        <w:t>提出。</w:t>
      </w:r>
    </w:p>
    <w:p w:rsidR="00590259" w:rsidRDefault="00590259" w:rsidP="00590259">
      <w:pPr>
        <w:pStyle w:val="affff6"/>
        <w:spacing w:line="288" w:lineRule="auto"/>
        <w:ind w:firstLine="420"/>
      </w:pPr>
      <w:r>
        <w:rPr>
          <w:rFonts w:hint="eastAsia"/>
        </w:rPr>
        <w:t>本文件由</w:t>
      </w:r>
      <w:r w:rsidRPr="00590259">
        <w:rPr>
          <w:rFonts w:hint="eastAsia"/>
        </w:rPr>
        <w:t>中国中小企业协会</w:t>
      </w:r>
      <w:r>
        <w:rPr>
          <w:rFonts w:hint="eastAsia"/>
        </w:rPr>
        <w:t>归口。</w:t>
      </w:r>
    </w:p>
    <w:p w:rsidR="00590259" w:rsidRDefault="00590259" w:rsidP="00590259">
      <w:pPr>
        <w:pStyle w:val="affff6"/>
        <w:spacing w:line="288" w:lineRule="auto"/>
        <w:ind w:firstLine="420"/>
      </w:pPr>
      <w:r>
        <w:rPr>
          <w:rFonts w:hint="eastAsia"/>
        </w:rPr>
        <w:t>本文件起草单位：</w:t>
      </w:r>
      <w:r w:rsidR="00AF335E" w:rsidRPr="00AF335E">
        <w:rPr>
          <w:rFonts w:hint="eastAsia"/>
        </w:rPr>
        <w:t>新疆隆泉建设集团有限公司、新疆中信虹雨建设工程有限公司</w:t>
      </w:r>
      <w:r>
        <w:rPr>
          <w:rFonts w:hint="eastAsia"/>
        </w:rPr>
        <w:t>、</w:t>
      </w:r>
      <w:r w:rsidRPr="00590259">
        <w:rPr>
          <w:rFonts w:hint="eastAsia"/>
        </w:rPr>
        <w:t>××××</w:t>
      </w:r>
    </w:p>
    <w:p w:rsidR="00590259" w:rsidRDefault="00590259" w:rsidP="00590259">
      <w:pPr>
        <w:pStyle w:val="affff6"/>
        <w:spacing w:line="288" w:lineRule="auto"/>
        <w:ind w:firstLine="420"/>
      </w:pPr>
      <w:r>
        <w:rPr>
          <w:rFonts w:hint="eastAsia"/>
        </w:rPr>
        <w:t>本文件主要起草人：</w:t>
      </w:r>
      <w:r w:rsidRPr="00590259">
        <w:rPr>
          <w:rFonts w:hint="eastAsia"/>
        </w:rPr>
        <w:t>×××</w:t>
      </w:r>
      <w:r>
        <w:rPr>
          <w:rFonts w:hint="eastAsia"/>
        </w:rPr>
        <w:t>、</w:t>
      </w:r>
      <w:r w:rsidRPr="00590259">
        <w:rPr>
          <w:rFonts w:hint="eastAsia"/>
        </w:rPr>
        <w:t>×××</w:t>
      </w:r>
      <w:r>
        <w:rPr>
          <w:rFonts w:hint="eastAsia"/>
        </w:rPr>
        <w:t>、</w:t>
      </w:r>
      <w:r w:rsidRPr="00590259">
        <w:rPr>
          <w:rFonts w:hint="eastAsia"/>
        </w:rPr>
        <w:t>×××</w:t>
      </w:r>
    </w:p>
    <w:p w:rsidR="00590259" w:rsidRPr="00590259" w:rsidRDefault="00590259" w:rsidP="00590259">
      <w:pPr>
        <w:pStyle w:val="affff6"/>
        <w:ind w:firstLine="420"/>
        <w:sectPr w:rsidR="00590259" w:rsidRPr="00590259" w:rsidSect="00590259">
          <w:pgSz w:w="11906" w:h="16838" w:code="9"/>
          <w:pgMar w:top="1928" w:right="1134" w:bottom="1134" w:left="1134" w:header="1418" w:footer="1134" w:gutter="284"/>
          <w:pgNumType w:fmt="upperRoman"/>
          <w:cols w:space="425"/>
          <w:formProt w:val="0"/>
          <w:docGrid w:linePitch="312"/>
        </w:sectPr>
      </w:pPr>
    </w:p>
    <w:p w:rsidR="00894836" w:rsidRPr="00145D9D" w:rsidRDefault="00894836" w:rsidP="00093D25">
      <w:pPr>
        <w:spacing w:line="20" w:lineRule="exact"/>
        <w:jc w:val="center"/>
        <w:rPr>
          <w:rFonts w:ascii="黑体" w:eastAsia="黑体" w:hAnsi="黑体"/>
          <w:sz w:val="32"/>
          <w:szCs w:val="32"/>
        </w:rPr>
      </w:pPr>
      <w:bookmarkStart w:id="23"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EBE0B2955264266BC86D5DA2FA186EC"/>
        </w:placeholder>
      </w:sdtPr>
      <w:sdtContent>
        <w:bookmarkStart w:id="24" w:name="NEW_STAND_NAME" w:displacedByCustomXml="prev"/>
        <w:p w:rsidR="00F26B7E" w:rsidRPr="00F26B7E" w:rsidRDefault="00AF335E" w:rsidP="00AF335E">
          <w:pPr>
            <w:pStyle w:val="afffffffff1"/>
            <w:spacing w:beforeLines="100" w:before="240" w:afterLines="220" w:after="528"/>
          </w:pPr>
          <w:r>
            <w:rPr>
              <w:rFonts w:hint="eastAsia"/>
            </w:rPr>
            <w:t>建筑工程模板支撑系统施工技术规范</w:t>
          </w:r>
        </w:p>
      </w:sdtContent>
    </w:sdt>
    <w:bookmarkEnd w:id="24" w:displacedByCustomXml="prev"/>
    <w:p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bookmarkStart w:id="34" w:name="_Toc188515553"/>
      <w:bookmarkStart w:id="35" w:name="_Toc202969630"/>
      <w:r>
        <w:rPr>
          <w:rFonts w:hint="eastAsia"/>
        </w:rPr>
        <w:t>范围</w:t>
      </w:r>
      <w:bookmarkEnd w:id="25"/>
      <w:bookmarkEnd w:id="26"/>
      <w:bookmarkEnd w:id="27"/>
      <w:bookmarkEnd w:id="28"/>
      <w:bookmarkEnd w:id="29"/>
      <w:bookmarkEnd w:id="30"/>
      <w:bookmarkEnd w:id="31"/>
      <w:bookmarkEnd w:id="32"/>
      <w:bookmarkEnd w:id="33"/>
      <w:bookmarkEnd w:id="34"/>
      <w:bookmarkEnd w:id="35"/>
    </w:p>
    <w:p w:rsidR="008B0C9C" w:rsidRDefault="00AF335E" w:rsidP="00AF335E">
      <w:pPr>
        <w:pStyle w:val="affff6"/>
        <w:spacing w:line="288" w:lineRule="auto"/>
        <w:ind w:firstLine="420"/>
        <w:rPr>
          <w:rFonts w:hint="eastAsia"/>
        </w:rPr>
      </w:pPr>
      <w:bookmarkStart w:id="36" w:name="_Toc17233326"/>
      <w:bookmarkStart w:id="37" w:name="_Toc17233334"/>
      <w:bookmarkStart w:id="38" w:name="_Toc24884212"/>
      <w:bookmarkStart w:id="39" w:name="_Toc24884219"/>
      <w:bookmarkStart w:id="40" w:name="_Toc26648466"/>
      <w:r>
        <w:rPr>
          <w:rFonts w:hint="eastAsia"/>
        </w:rPr>
        <w:t>本文件规定了建筑工程模板支撑系统施工的</w:t>
      </w:r>
      <w:r w:rsidR="002C7317">
        <w:rPr>
          <w:rFonts w:hint="eastAsia"/>
        </w:rPr>
        <w:t>基本规定、荷载、构造要求、安装与拆除、检查与验收、安全管理和绿色施工。</w:t>
      </w:r>
    </w:p>
    <w:p w:rsidR="00AF335E" w:rsidRDefault="00AF335E" w:rsidP="00AF335E">
      <w:pPr>
        <w:pStyle w:val="affff6"/>
        <w:spacing w:line="288" w:lineRule="auto"/>
        <w:ind w:firstLine="420"/>
      </w:pPr>
      <w:r>
        <w:rPr>
          <w:rFonts w:hint="eastAsia"/>
        </w:rPr>
        <w:t>本文件适用于建筑工程模板支撑系统的施工和验收。</w:t>
      </w:r>
    </w:p>
    <w:p w:rsidR="00E2552F" w:rsidRDefault="00E2552F" w:rsidP="00A77CCB">
      <w:pPr>
        <w:pStyle w:val="affc"/>
        <w:spacing w:before="240" w:after="240"/>
      </w:pPr>
      <w:bookmarkStart w:id="41" w:name="_Toc26718931"/>
      <w:bookmarkStart w:id="42" w:name="_Toc26986531"/>
      <w:bookmarkStart w:id="43" w:name="_Toc26986772"/>
      <w:bookmarkStart w:id="44" w:name="_Toc97192965"/>
      <w:bookmarkStart w:id="45" w:name="_Toc188515554"/>
      <w:bookmarkStart w:id="46" w:name="_Toc202969631"/>
      <w:r>
        <w:rPr>
          <w:rFonts w:hint="eastAsia"/>
        </w:rPr>
        <w:t>规范性引用文件</w:t>
      </w:r>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FD7222BAA5A94585AB66CEF77DD92F8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2C7317">
          <w:pPr>
            <w:pStyle w:val="affff6"/>
            <w:spacing w:line="288"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2C468E" w:rsidRDefault="002C468E" w:rsidP="002C7317">
      <w:pPr>
        <w:pStyle w:val="affff6"/>
        <w:spacing w:line="288" w:lineRule="auto"/>
        <w:ind w:firstLine="420"/>
        <w:rPr>
          <w:rFonts w:hint="eastAsia"/>
        </w:rPr>
      </w:pPr>
      <w:r w:rsidRPr="00E75C57">
        <w:rPr>
          <w:rFonts w:hint="eastAsia"/>
        </w:rPr>
        <w:t>GB 50009</w:t>
      </w:r>
      <w:r>
        <w:rPr>
          <w:rFonts w:hint="eastAsia"/>
        </w:rPr>
        <w:t xml:space="preserve">  </w:t>
      </w:r>
      <w:r w:rsidR="002C7317" w:rsidRPr="002C7317">
        <w:rPr>
          <w:rFonts w:hint="eastAsia"/>
        </w:rPr>
        <w:t>建筑结构荷载规范</w:t>
      </w:r>
    </w:p>
    <w:p w:rsidR="002C468E" w:rsidRDefault="002C468E" w:rsidP="002C7317">
      <w:pPr>
        <w:pStyle w:val="affff6"/>
        <w:spacing w:line="288" w:lineRule="auto"/>
        <w:ind w:firstLine="420"/>
        <w:rPr>
          <w:rFonts w:hint="eastAsia"/>
        </w:rPr>
      </w:pPr>
      <w:r w:rsidRPr="00E75C57">
        <w:rPr>
          <w:rFonts w:hint="eastAsia"/>
        </w:rPr>
        <w:t>GB</w:t>
      </w:r>
      <w:r>
        <w:rPr>
          <w:rFonts w:hint="eastAsia"/>
        </w:rPr>
        <w:t xml:space="preserve"> </w:t>
      </w:r>
      <w:r w:rsidRPr="00E75C57">
        <w:rPr>
          <w:rFonts w:hint="eastAsia"/>
        </w:rPr>
        <w:t>55001</w:t>
      </w:r>
      <w:r>
        <w:rPr>
          <w:rFonts w:hint="eastAsia"/>
        </w:rPr>
        <w:t xml:space="preserve">  </w:t>
      </w:r>
      <w:r w:rsidR="002C7317" w:rsidRPr="002C7317">
        <w:rPr>
          <w:rFonts w:hint="eastAsia"/>
        </w:rPr>
        <w:t>工程结构通用规范</w:t>
      </w:r>
    </w:p>
    <w:p w:rsidR="002C7317" w:rsidRDefault="002C7317" w:rsidP="002C7317">
      <w:pPr>
        <w:pStyle w:val="affff6"/>
        <w:spacing w:line="288" w:lineRule="auto"/>
        <w:ind w:firstLine="420"/>
        <w:rPr>
          <w:rFonts w:hint="eastAsia"/>
        </w:rPr>
      </w:pPr>
      <w:r>
        <w:rPr>
          <w:rFonts w:hint="eastAsia"/>
        </w:rPr>
        <w:t>JGJ 59</w:t>
      </w:r>
      <w:r>
        <w:rPr>
          <w:rFonts w:hint="eastAsia"/>
        </w:rPr>
        <w:t xml:space="preserve">  </w:t>
      </w:r>
      <w:r w:rsidRPr="002C7317">
        <w:rPr>
          <w:rFonts w:hint="eastAsia"/>
        </w:rPr>
        <w:t>建筑施工安全检查标准</w:t>
      </w:r>
    </w:p>
    <w:p w:rsidR="002C7317" w:rsidRDefault="002C7317" w:rsidP="002C7317">
      <w:pPr>
        <w:pStyle w:val="affff6"/>
        <w:spacing w:line="288" w:lineRule="auto"/>
        <w:ind w:firstLine="420"/>
        <w:rPr>
          <w:rFonts w:hint="eastAsia"/>
        </w:rPr>
      </w:pPr>
      <w:r w:rsidRPr="00F90962">
        <w:rPr>
          <w:rFonts w:hint="eastAsia"/>
        </w:rPr>
        <w:t>JGJ</w:t>
      </w:r>
      <w:r>
        <w:rPr>
          <w:rFonts w:hint="eastAsia"/>
        </w:rPr>
        <w:t xml:space="preserve"> </w:t>
      </w:r>
      <w:r w:rsidRPr="00F90962">
        <w:rPr>
          <w:rFonts w:hint="eastAsia"/>
        </w:rPr>
        <w:t>130</w:t>
      </w:r>
      <w:r>
        <w:rPr>
          <w:rFonts w:hint="eastAsia"/>
        </w:rPr>
        <w:t xml:space="preserve">  </w:t>
      </w:r>
      <w:r w:rsidRPr="002C7317">
        <w:rPr>
          <w:rFonts w:hint="eastAsia"/>
        </w:rPr>
        <w:t>建筑施工扣件式钢管脚手架安全技术规范</w:t>
      </w:r>
    </w:p>
    <w:p w:rsidR="002C7317" w:rsidRDefault="002C7317" w:rsidP="002C7317">
      <w:pPr>
        <w:pStyle w:val="affff6"/>
        <w:spacing w:line="288" w:lineRule="auto"/>
        <w:ind w:firstLine="420"/>
        <w:rPr>
          <w:rFonts w:hint="eastAsia"/>
        </w:rPr>
      </w:pPr>
      <w:r>
        <w:rPr>
          <w:rFonts w:hint="eastAsia"/>
        </w:rPr>
        <w:t>JGJ 162</w:t>
      </w:r>
      <w:r>
        <w:rPr>
          <w:rFonts w:hint="eastAsia"/>
        </w:rPr>
        <w:t xml:space="preserve">  </w:t>
      </w:r>
      <w:r w:rsidRPr="002C7317">
        <w:rPr>
          <w:rFonts w:hint="eastAsia"/>
        </w:rPr>
        <w:t>建筑施工模板安全技术规范</w:t>
      </w:r>
    </w:p>
    <w:p w:rsidR="00AA6EC9" w:rsidRPr="008A57E6" w:rsidRDefault="002C468E" w:rsidP="002C7317">
      <w:pPr>
        <w:pStyle w:val="affff6"/>
        <w:spacing w:line="288" w:lineRule="auto"/>
        <w:ind w:firstLine="420"/>
      </w:pPr>
      <w:r>
        <w:rPr>
          <w:rFonts w:hint="eastAsia"/>
        </w:rPr>
        <w:t>JGJ/T 389</w:t>
      </w:r>
      <w:r>
        <w:rPr>
          <w:rFonts w:hint="eastAsia"/>
        </w:rPr>
        <w:t xml:space="preserve">  </w:t>
      </w:r>
      <w:r w:rsidR="002C7317" w:rsidRPr="002C7317">
        <w:rPr>
          <w:rFonts w:hint="eastAsia"/>
        </w:rPr>
        <w:t>组装式桁架模板支撑应用技术规程</w:t>
      </w:r>
    </w:p>
    <w:p w:rsidR="00B265BC" w:rsidRPr="00E030F9" w:rsidRDefault="00FD59EB" w:rsidP="00FD59EB">
      <w:pPr>
        <w:pStyle w:val="affc"/>
        <w:spacing w:before="240" w:after="240"/>
      </w:pPr>
      <w:bookmarkStart w:id="47" w:name="_Toc97192966"/>
      <w:bookmarkStart w:id="48" w:name="_Toc188515555"/>
      <w:bookmarkStart w:id="49" w:name="_Toc202969632"/>
      <w:r>
        <w:rPr>
          <w:rFonts w:hint="eastAsia"/>
          <w:szCs w:val="21"/>
        </w:rPr>
        <w:t>术语和定义</w:t>
      </w:r>
      <w:bookmarkEnd w:id="47"/>
      <w:bookmarkEnd w:id="48"/>
      <w:bookmarkEnd w:id="49"/>
    </w:p>
    <w:bookmarkStart w:id="50" w:name="_Toc26986532" w:displacedByCustomXml="next"/>
    <w:bookmarkEnd w:id="50" w:displacedByCustomXml="next"/>
    <w:sdt>
      <w:sdtPr>
        <w:id w:val="-1909835108"/>
        <w:placeholder>
          <w:docPart w:val="CAB53DA319EA4196BD8F8CC3FEA2A72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1D212F" w:rsidRDefault="002C468E" w:rsidP="002C468E">
          <w:pPr>
            <w:pStyle w:val="affff6"/>
            <w:spacing w:line="288" w:lineRule="auto"/>
            <w:ind w:firstLine="420"/>
          </w:pPr>
          <w:r>
            <w:rPr>
              <w:rFonts w:hint="eastAsia"/>
            </w:rPr>
            <w:t xml:space="preserve">JGJ/T 389 </w:t>
          </w:r>
          <w:r>
            <w:t>界定的术语和定义适用于本文件。</w:t>
          </w:r>
        </w:p>
      </w:sdtContent>
    </w:sdt>
    <w:p w:rsidR="00941B4D" w:rsidRDefault="00941B4D" w:rsidP="00AF335E">
      <w:pPr>
        <w:pStyle w:val="affc"/>
        <w:spacing w:before="240" w:after="240"/>
        <w:rPr>
          <w:rFonts w:hint="eastAsia"/>
        </w:rPr>
      </w:pPr>
      <w:bookmarkStart w:id="51" w:name="_Toc202969633"/>
      <w:r>
        <w:rPr>
          <w:rFonts w:hint="eastAsia"/>
        </w:rPr>
        <w:t>基本规定</w:t>
      </w:r>
      <w:bookmarkEnd w:id="51"/>
    </w:p>
    <w:p w:rsidR="00941B4D" w:rsidRDefault="00941B4D" w:rsidP="00941B4D">
      <w:pPr>
        <w:pStyle w:val="affffffff7"/>
        <w:spacing w:line="288" w:lineRule="auto"/>
        <w:rPr>
          <w:rFonts w:hint="eastAsia"/>
        </w:rPr>
      </w:pPr>
      <w:r>
        <w:rPr>
          <w:rFonts w:hint="eastAsia"/>
        </w:rPr>
        <w:t>模板支撑系统</w:t>
      </w:r>
      <w:r w:rsidRPr="00941B4D">
        <w:rPr>
          <w:rFonts w:hint="eastAsia"/>
        </w:rPr>
        <w:t>中使用的立杆、拉结杆、底座、U 型卡、插销、可调托撑、扣件、系杆等部件的质量应符合相关规范的规定。</w:t>
      </w:r>
    </w:p>
    <w:p w:rsidR="00941B4D" w:rsidRDefault="00941B4D" w:rsidP="00941B4D">
      <w:pPr>
        <w:pStyle w:val="affffffff7"/>
        <w:spacing w:line="288" w:lineRule="auto"/>
        <w:rPr>
          <w:rFonts w:hint="eastAsia"/>
        </w:rPr>
      </w:pPr>
      <w:r w:rsidRPr="00941B4D">
        <w:rPr>
          <w:rFonts w:hint="eastAsia"/>
        </w:rPr>
        <w:t>模板支撑承托的混凝土梁截面高度不应大于 1</w:t>
      </w:r>
      <w:r>
        <w:rPr>
          <w:rFonts w:hint="eastAsia"/>
        </w:rPr>
        <w:t xml:space="preserve"> </w:t>
      </w:r>
      <w:r w:rsidRPr="00941B4D">
        <w:rPr>
          <w:rFonts w:hint="eastAsia"/>
        </w:rPr>
        <w:t>000</w:t>
      </w:r>
      <w:r>
        <w:rPr>
          <w:rFonts w:hint="eastAsia"/>
        </w:rPr>
        <w:t xml:space="preserve"> </w:t>
      </w:r>
      <w:r w:rsidRPr="00941B4D">
        <w:rPr>
          <w:rFonts w:hint="eastAsia"/>
        </w:rPr>
        <w:t>mm，宽度不应大于 500</w:t>
      </w:r>
      <w:r>
        <w:rPr>
          <w:rFonts w:hint="eastAsia"/>
        </w:rPr>
        <w:t xml:space="preserve"> </w:t>
      </w:r>
      <w:r w:rsidRPr="00941B4D">
        <w:rPr>
          <w:rFonts w:hint="eastAsia"/>
        </w:rPr>
        <w:t>mm。</w:t>
      </w:r>
    </w:p>
    <w:p w:rsidR="00941B4D" w:rsidRDefault="00941B4D" w:rsidP="00941B4D">
      <w:pPr>
        <w:pStyle w:val="affd"/>
        <w:spacing w:beforeLines="0" w:before="0" w:afterLines="0" w:after="0" w:line="288" w:lineRule="auto"/>
        <w:rPr>
          <w:rFonts w:ascii="宋体" w:eastAsia="宋体" w:hint="eastAsia"/>
        </w:rPr>
      </w:pPr>
      <w:r w:rsidRPr="00941B4D">
        <w:rPr>
          <w:rFonts w:ascii="宋体" w:eastAsia="宋体" w:hint="eastAsia"/>
        </w:rPr>
        <w:t>支架立杆底部的地基或楼板应满足安全承载要求</w:t>
      </w:r>
      <w:r>
        <w:rPr>
          <w:rFonts w:ascii="宋体" w:eastAsia="宋体" w:hint="eastAsia"/>
        </w:rPr>
        <w:t>。</w:t>
      </w:r>
    </w:p>
    <w:p w:rsidR="00941B4D" w:rsidRPr="00941B4D" w:rsidRDefault="00941B4D" w:rsidP="00E75C57">
      <w:pPr>
        <w:pStyle w:val="affffffff7"/>
        <w:spacing w:line="288" w:lineRule="auto"/>
        <w:rPr>
          <w:rFonts w:hint="eastAsia"/>
        </w:rPr>
      </w:pPr>
      <w:r>
        <w:rPr>
          <w:rFonts w:hint="eastAsia"/>
        </w:rPr>
        <w:t>应在施工前根据工程设计情况及本文件</w:t>
      </w:r>
      <w:r w:rsidRPr="00941B4D">
        <w:rPr>
          <w:rFonts w:hint="eastAsia"/>
        </w:rPr>
        <w:t>相关内容编制专项施工方案，并应经审批或论证后组织实施。</w:t>
      </w:r>
    </w:p>
    <w:p w:rsidR="00C753A7" w:rsidRDefault="00C753A7" w:rsidP="00941B4D">
      <w:pPr>
        <w:pStyle w:val="affc"/>
        <w:spacing w:before="240" w:after="240"/>
        <w:rPr>
          <w:rFonts w:hint="eastAsia"/>
        </w:rPr>
      </w:pPr>
      <w:bookmarkStart w:id="52" w:name="_Toc202969634"/>
      <w:r>
        <w:rPr>
          <w:rFonts w:hint="eastAsia"/>
        </w:rPr>
        <w:t>荷载</w:t>
      </w:r>
      <w:bookmarkEnd w:id="52"/>
    </w:p>
    <w:p w:rsidR="00C753A7" w:rsidRDefault="00C753A7" w:rsidP="00C753A7">
      <w:pPr>
        <w:pStyle w:val="affd"/>
        <w:spacing w:before="120" w:after="120"/>
        <w:rPr>
          <w:rFonts w:hint="eastAsia"/>
        </w:rPr>
      </w:pPr>
      <w:r>
        <w:rPr>
          <w:rFonts w:hint="eastAsia"/>
        </w:rPr>
        <w:t>荷载分类</w:t>
      </w:r>
    </w:p>
    <w:p w:rsidR="00C753A7" w:rsidRDefault="00C753A7" w:rsidP="00C753A7">
      <w:pPr>
        <w:pStyle w:val="affffffffa"/>
        <w:spacing w:line="288" w:lineRule="auto"/>
        <w:rPr>
          <w:rFonts w:hint="eastAsia"/>
        </w:rPr>
      </w:pPr>
      <w:r w:rsidRPr="00C753A7">
        <w:rPr>
          <w:rFonts w:hint="eastAsia"/>
        </w:rPr>
        <w:t>作用于模板支撑的荷载可分为永久荷载和可变荷载。</w:t>
      </w:r>
    </w:p>
    <w:p w:rsidR="00C753A7" w:rsidRDefault="00C753A7" w:rsidP="00C753A7">
      <w:pPr>
        <w:pStyle w:val="affffffffa"/>
        <w:spacing w:line="288" w:lineRule="auto"/>
        <w:rPr>
          <w:rFonts w:hint="eastAsia"/>
        </w:rPr>
      </w:pPr>
      <w:r w:rsidRPr="00C753A7">
        <w:rPr>
          <w:rFonts w:hint="eastAsia"/>
        </w:rPr>
        <w:t>永久荷载应包括下列内容</w:t>
      </w:r>
      <w:r>
        <w:rPr>
          <w:rFonts w:hint="eastAsia"/>
        </w:rPr>
        <w:t>：</w:t>
      </w:r>
    </w:p>
    <w:p w:rsidR="00C753A7" w:rsidRDefault="00C753A7" w:rsidP="00C753A7">
      <w:pPr>
        <w:pStyle w:val="af5"/>
        <w:spacing w:line="288" w:lineRule="auto"/>
        <w:rPr>
          <w:rFonts w:hint="eastAsia"/>
        </w:rPr>
      </w:pPr>
      <w:r w:rsidRPr="00C753A7">
        <w:rPr>
          <w:rFonts w:hint="eastAsia"/>
        </w:rPr>
        <w:t>模板支撑系统自重</w:t>
      </w:r>
      <w:r>
        <w:rPr>
          <w:rFonts w:hint="eastAsia"/>
        </w:rPr>
        <w:t xml:space="preserve"> </w:t>
      </w:r>
      <w:r w:rsidRPr="00C753A7">
        <w:rPr>
          <w:rFonts w:ascii="Times New Roman"/>
          <w:i/>
        </w:rPr>
        <w:t>G</w:t>
      </w:r>
      <w:r w:rsidRPr="00C753A7">
        <w:rPr>
          <w:rFonts w:ascii="Times New Roman"/>
          <w:i/>
          <w:vertAlign w:val="subscript"/>
        </w:rPr>
        <w:t>1</w:t>
      </w:r>
      <w:r>
        <w:rPr>
          <w:rFonts w:hint="eastAsia"/>
        </w:rPr>
        <w:t>；</w:t>
      </w:r>
    </w:p>
    <w:p w:rsidR="00C753A7" w:rsidRDefault="00C753A7" w:rsidP="00C753A7">
      <w:pPr>
        <w:pStyle w:val="af5"/>
        <w:spacing w:line="288" w:lineRule="auto"/>
        <w:rPr>
          <w:rFonts w:hint="eastAsia"/>
        </w:rPr>
      </w:pPr>
      <w:r w:rsidRPr="00C753A7">
        <w:rPr>
          <w:rFonts w:hint="eastAsia"/>
        </w:rPr>
        <w:t>新浇筑混凝土自重</w:t>
      </w:r>
      <w:r>
        <w:rPr>
          <w:rFonts w:hint="eastAsia"/>
        </w:rPr>
        <w:t xml:space="preserve"> </w:t>
      </w:r>
      <w:r w:rsidRPr="00C753A7">
        <w:rPr>
          <w:rFonts w:ascii="Times New Roman"/>
          <w:i/>
        </w:rPr>
        <w:t>G</w:t>
      </w:r>
      <w:r w:rsidRPr="00C753A7">
        <w:rPr>
          <w:rFonts w:ascii="Times New Roman"/>
          <w:i/>
          <w:vertAlign w:val="subscript"/>
        </w:rPr>
        <w:t>2</w:t>
      </w:r>
      <w:r>
        <w:rPr>
          <w:rFonts w:hint="eastAsia"/>
        </w:rPr>
        <w:t>；</w:t>
      </w:r>
    </w:p>
    <w:p w:rsidR="00C753A7" w:rsidRDefault="00C753A7" w:rsidP="00C753A7">
      <w:pPr>
        <w:pStyle w:val="af5"/>
        <w:spacing w:line="288" w:lineRule="auto"/>
        <w:rPr>
          <w:rFonts w:hint="eastAsia"/>
        </w:rPr>
      </w:pPr>
      <w:r w:rsidRPr="00C753A7">
        <w:rPr>
          <w:rFonts w:hint="eastAsia"/>
        </w:rPr>
        <w:t xml:space="preserve">钢筋自重 </w:t>
      </w:r>
      <w:r w:rsidRPr="00C753A7">
        <w:rPr>
          <w:rFonts w:ascii="Times New Roman"/>
          <w:i/>
        </w:rPr>
        <w:t>G</w:t>
      </w:r>
      <w:r w:rsidRPr="00C753A7">
        <w:rPr>
          <w:rFonts w:ascii="Times New Roman"/>
          <w:i/>
          <w:vertAlign w:val="subscript"/>
        </w:rPr>
        <w:t>3</w:t>
      </w:r>
      <w:r w:rsidRPr="00C753A7">
        <w:rPr>
          <w:rFonts w:hint="eastAsia"/>
        </w:rPr>
        <w:t>。</w:t>
      </w:r>
    </w:p>
    <w:p w:rsidR="00C753A7" w:rsidRDefault="00C753A7" w:rsidP="00C753A7">
      <w:pPr>
        <w:pStyle w:val="affe"/>
        <w:spacing w:beforeLines="0" w:before="0" w:afterLines="0" w:after="0" w:line="288" w:lineRule="auto"/>
        <w:rPr>
          <w:rFonts w:ascii="宋体" w:eastAsia="宋体" w:hint="eastAsia"/>
        </w:rPr>
      </w:pPr>
      <w:r w:rsidRPr="00C753A7">
        <w:rPr>
          <w:rFonts w:ascii="宋体" w:eastAsia="宋体" w:hint="eastAsia"/>
        </w:rPr>
        <w:t>可变荷载应包括下列内容</w:t>
      </w:r>
      <w:r>
        <w:rPr>
          <w:rFonts w:ascii="宋体" w:eastAsia="宋体" w:hint="eastAsia"/>
        </w:rPr>
        <w:t>：</w:t>
      </w:r>
    </w:p>
    <w:p w:rsidR="00C753A7" w:rsidRDefault="00C753A7" w:rsidP="00C753A7">
      <w:pPr>
        <w:pStyle w:val="af5"/>
        <w:numPr>
          <w:ilvl w:val="0"/>
          <w:numId w:val="34"/>
        </w:numPr>
        <w:spacing w:line="288" w:lineRule="auto"/>
        <w:rPr>
          <w:rFonts w:hint="eastAsia"/>
        </w:rPr>
      </w:pPr>
      <w:r w:rsidRPr="00C753A7">
        <w:rPr>
          <w:rFonts w:hint="eastAsia"/>
        </w:rPr>
        <w:lastRenderedPageBreak/>
        <w:t xml:space="preserve">施工荷载 </w:t>
      </w:r>
      <w:r w:rsidRPr="00C753A7">
        <w:rPr>
          <w:rFonts w:ascii="Times New Roman"/>
          <w:i/>
        </w:rPr>
        <w:t>Q</w:t>
      </w:r>
      <w:r w:rsidRPr="00C753A7">
        <w:rPr>
          <w:rFonts w:ascii="Times New Roman"/>
          <w:i/>
          <w:vertAlign w:val="subscript"/>
        </w:rPr>
        <w:t>1</w:t>
      </w:r>
      <w:r>
        <w:rPr>
          <w:rFonts w:hint="eastAsia"/>
        </w:rPr>
        <w:t>；</w:t>
      </w:r>
    </w:p>
    <w:p w:rsidR="00C753A7" w:rsidRDefault="00C753A7" w:rsidP="00C753A7">
      <w:pPr>
        <w:pStyle w:val="af5"/>
        <w:numPr>
          <w:ilvl w:val="0"/>
          <w:numId w:val="34"/>
        </w:numPr>
        <w:spacing w:line="288" w:lineRule="auto"/>
        <w:rPr>
          <w:rFonts w:hint="eastAsia"/>
        </w:rPr>
      </w:pPr>
      <w:r w:rsidRPr="00C753A7">
        <w:rPr>
          <w:rFonts w:hint="eastAsia"/>
        </w:rPr>
        <w:t>附加水平荷载</w:t>
      </w:r>
      <w:r>
        <w:rPr>
          <w:rFonts w:hint="eastAsia"/>
        </w:rPr>
        <w:t xml:space="preserve"> </w:t>
      </w:r>
      <w:r w:rsidRPr="00C753A7">
        <w:rPr>
          <w:rFonts w:ascii="Times New Roman"/>
          <w:i/>
        </w:rPr>
        <w:t>Q</w:t>
      </w:r>
      <w:r w:rsidRPr="00C753A7">
        <w:rPr>
          <w:rFonts w:ascii="Times New Roman"/>
          <w:i/>
          <w:vertAlign w:val="subscript"/>
        </w:rPr>
        <w:t>2</w:t>
      </w:r>
      <w:r>
        <w:rPr>
          <w:rFonts w:hint="eastAsia"/>
        </w:rPr>
        <w:t>；</w:t>
      </w:r>
    </w:p>
    <w:p w:rsidR="00C753A7" w:rsidRDefault="00C753A7" w:rsidP="00C753A7">
      <w:pPr>
        <w:pStyle w:val="af5"/>
        <w:numPr>
          <w:ilvl w:val="0"/>
          <w:numId w:val="34"/>
        </w:numPr>
        <w:spacing w:line="288" w:lineRule="auto"/>
        <w:rPr>
          <w:rFonts w:hint="eastAsia"/>
        </w:rPr>
      </w:pPr>
      <w:r w:rsidRPr="00C753A7">
        <w:rPr>
          <w:rFonts w:hint="eastAsia"/>
        </w:rPr>
        <w:t xml:space="preserve">风荷载 </w:t>
      </w:r>
      <w:r w:rsidRPr="00C753A7">
        <w:rPr>
          <w:rFonts w:ascii="Times New Roman"/>
          <w:i/>
        </w:rPr>
        <w:t>Q</w:t>
      </w:r>
      <w:r w:rsidRPr="00C753A7">
        <w:rPr>
          <w:rFonts w:ascii="Times New Roman"/>
          <w:i/>
          <w:vertAlign w:val="subscript"/>
        </w:rPr>
        <w:t>3</w:t>
      </w:r>
      <w:r>
        <w:rPr>
          <w:rFonts w:hint="eastAsia"/>
        </w:rPr>
        <w:t>。</w:t>
      </w:r>
    </w:p>
    <w:p w:rsidR="00C753A7" w:rsidRDefault="00C753A7" w:rsidP="00C753A7">
      <w:pPr>
        <w:pStyle w:val="affd"/>
        <w:spacing w:before="120" w:after="120"/>
        <w:rPr>
          <w:rFonts w:hint="eastAsia"/>
        </w:rPr>
      </w:pPr>
      <w:r>
        <w:rPr>
          <w:rFonts w:hint="eastAsia"/>
        </w:rPr>
        <w:t>荷载标准值与荷载分项系数</w:t>
      </w:r>
    </w:p>
    <w:p w:rsidR="00C753A7" w:rsidRDefault="00C753A7" w:rsidP="00E75C57">
      <w:pPr>
        <w:pStyle w:val="affffffffa"/>
        <w:spacing w:line="288" w:lineRule="auto"/>
        <w:rPr>
          <w:rFonts w:hint="eastAsia"/>
        </w:rPr>
      </w:pPr>
      <w:r>
        <w:rPr>
          <w:rFonts w:hint="eastAsia"/>
        </w:rPr>
        <w:t>永久荷载标准值取值应符合下列规定：</w:t>
      </w:r>
    </w:p>
    <w:p w:rsidR="00E75C57" w:rsidRDefault="00E75C57" w:rsidP="00E75C57">
      <w:pPr>
        <w:pStyle w:val="af5"/>
        <w:numPr>
          <w:ilvl w:val="0"/>
          <w:numId w:val="35"/>
        </w:numPr>
        <w:spacing w:line="288" w:lineRule="auto"/>
        <w:rPr>
          <w:rFonts w:hint="eastAsia"/>
        </w:rPr>
      </w:pPr>
      <w:r>
        <w:rPr>
          <w:rFonts w:hint="eastAsia"/>
        </w:rPr>
        <w:t>模板支撑系统</w:t>
      </w:r>
      <w:r w:rsidR="00C753A7">
        <w:rPr>
          <w:rFonts w:hint="eastAsia"/>
        </w:rPr>
        <w:t>自重应按材料、构</w:t>
      </w:r>
      <w:r>
        <w:rPr>
          <w:rFonts w:hint="eastAsia"/>
        </w:rPr>
        <w:t>配件的自重取值；</w:t>
      </w:r>
    </w:p>
    <w:p w:rsidR="00E75C57" w:rsidRDefault="00C753A7" w:rsidP="00E75C57">
      <w:pPr>
        <w:pStyle w:val="af5"/>
        <w:numPr>
          <w:ilvl w:val="0"/>
          <w:numId w:val="35"/>
        </w:numPr>
        <w:spacing w:line="288" w:lineRule="auto"/>
        <w:rPr>
          <w:rFonts w:hint="eastAsia"/>
        </w:rPr>
      </w:pPr>
      <w:r>
        <w:rPr>
          <w:rFonts w:hint="eastAsia"/>
        </w:rPr>
        <w:t>新浇筑混凝土应根据混凝土实际重力密度取值，普通混凝土可取 24</w:t>
      </w:r>
      <w:r w:rsidR="00E75C57">
        <w:rPr>
          <w:rFonts w:hint="eastAsia"/>
        </w:rPr>
        <w:t xml:space="preserve"> </w:t>
      </w:r>
      <w:proofErr w:type="spellStart"/>
      <w:r w:rsidR="00E75C57">
        <w:rPr>
          <w:rFonts w:hint="eastAsia"/>
        </w:rPr>
        <w:t>kN</w:t>
      </w:r>
      <w:proofErr w:type="spellEnd"/>
      <w:r w:rsidR="00E75C57">
        <w:rPr>
          <w:rFonts w:hint="eastAsia"/>
        </w:rPr>
        <w:t>/m</w:t>
      </w:r>
      <w:r w:rsidRPr="00E75C57">
        <w:rPr>
          <w:rFonts w:hint="eastAsia"/>
          <w:vertAlign w:val="superscript"/>
        </w:rPr>
        <w:t>3</w:t>
      </w:r>
      <w:r w:rsidR="00E75C57">
        <w:rPr>
          <w:rFonts w:hint="eastAsia"/>
        </w:rPr>
        <w:t>；</w:t>
      </w:r>
    </w:p>
    <w:p w:rsidR="00C753A7" w:rsidRDefault="00C753A7" w:rsidP="00E75C57">
      <w:pPr>
        <w:pStyle w:val="af5"/>
        <w:numPr>
          <w:ilvl w:val="0"/>
          <w:numId w:val="35"/>
        </w:numPr>
        <w:spacing w:line="288" w:lineRule="auto"/>
        <w:rPr>
          <w:rFonts w:hint="eastAsia"/>
        </w:rPr>
      </w:pPr>
      <w:r>
        <w:rPr>
          <w:rFonts w:hint="eastAsia"/>
        </w:rPr>
        <w:t>钢筋自重标准值应根据设计施工图确定</w:t>
      </w:r>
      <w:r w:rsidR="00E75C57">
        <w:rPr>
          <w:rFonts w:hint="eastAsia"/>
        </w:rPr>
        <w:t>；</w:t>
      </w:r>
      <w:r>
        <w:rPr>
          <w:rFonts w:hint="eastAsia"/>
        </w:rPr>
        <w:t>一般梁板结构，楼板的钢筋自重标准值可取 1.1</w:t>
      </w:r>
      <w:r w:rsidR="00E75C57">
        <w:rPr>
          <w:rFonts w:hint="eastAsia"/>
        </w:rPr>
        <w:t xml:space="preserve"> </w:t>
      </w:r>
      <w:proofErr w:type="spellStart"/>
      <w:r w:rsidR="00E75C57">
        <w:rPr>
          <w:rFonts w:hint="eastAsia"/>
        </w:rPr>
        <w:t>kN</w:t>
      </w:r>
      <w:proofErr w:type="spellEnd"/>
      <w:r w:rsidR="00E75C57">
        <w:rPr>
          <w:rFonts w:hint="eastAsia"/>
        </w:rPr>
        <w:t>/m</w:t>
      </w:r>
      <w:r w:rsidR="00E75C57" w:rsidRPr="00E75C57">
        <w:rPr>
          <w:rFonts w:hint="eastAsia"/>
          <w:vertAlign w:val="superscript"/>
        </w:rPr>
        <w:t>3</w:t>
      </w:r>
      <w:r>
        <w:rPr>
          <w:rFonts w:hint="eastAsia"/>
        </w:rPr>
        <w:t>，梁的钢筋自重标准值可取 1.5</w:t>
      </w:r>
      <w:r w:rsidR="00E75C57">
        <w:rPr>
          <w:rFonts w:hint="eastAsia"/>
        </w:rPr>
        <w:t xml:space="preserve"> </w:t>
      </w:r>
      <w:proofErr w:type="spellStart"/>
      <w:r>
        <w:rPr>
          <w:rFonts w:hint="eastAsia"/>
        </w:rPr>
        <w:t>kN</w:t>
      </w:r>
      <w:proofErr w:type="spellEnd"/>
      <w:r>
        <w:rPr>
          <w:rFonts w:hint="eastAsia"/>
        </w:rPr>
        <w:t>/m</w:t>
      </w:r>
      <w:r w:rsidR="00E75C57" w:rsidRPr="00E75C57">
        <w:rPr>
          <w:rFonts w:hint="eastAsia"/>
          <w:vertAlign w:val="superscript"/>
        </w:rPr>
        <w:t>3</w:t>
      </w:r>
      <w:r>
        <w:rPr>
          <w:rFonts w:hint="eastAsia"/>
        </w:rPr>
        <w:t>。</w:t>
      </w:r>
    </w:p>
    <w:p w:rsidR="00E75C57" w:rsidRDefault="00E75C57" w:rsidP="00E75C57">
      <w:pPr>
        <w:pStyle w:val="affe"/>
        <w:spacing w:beforeLines="0" w:before="0" w:afterLines="0" w:after="0" w:line="288" w:lineRule="auto"/>
        <w:rPr>
          <w:rFonts w:ascii="宋体" w:eastAsia="宋体" w:hint="eastAsia"/>
        </w:rPr>
      </w:pPr>
      <w:r w:rsidRPr="00E75C57">
        <w:rPr>
          <w:rFonts w:ascii="宋体" w:eastAsia="宋体" w:hint="eastAsia"/>
        </w:rPr>
        <w:t>施工荷载标准值应根据工程实际确定，且不应小于 2.5</w:t>
      </w:r>
      <w:r>
        <w:rPr>
          <w:rFonts w:ascii="宋体" w:eastAsia="宋体" w:hint="eastAsia"/>
        </w:rPr>
        <w:t xml:space="preserve"> </w:t>
      </w:r>
      <w:proofErr w:type="spellStart"/>
      <w:r>
        <w:rPr>
          <w:rFonts w:ascii="宋体" w:eastAsia="宋体" w:hint="eastAsia"/>
        </w:rPr>
        <w:t>kN</w:t>
      </w:r>
      <w:proofErr w:type="spellEnd"/>
      <w:r>
        <w:rPr>
          <w:rFonts w:ascii="宋体" w:eastAsia="宋体" w:hint="eastAsia"/>
        </w:rPr>
        <w:t>/m</w:t>
      </w:r>
      <w:r w:rsidRPr="00E75C57">
        <w:rPr>
          <w:rFonts w:ascii="宋体" w:eastAsia="宋体" w:hint="eastAsia"/>
          <w:vertAlign w:val="superscript"/>
        </w:rPr>
        <w:t>2</w:t>
      </w:r>
      <w:r>
        <w:rPr>
          <w:rFonts w:ascii="宋体" w:eastAsia="宋体" w:hint="eastAsia"/>
        </w:rPr>
        <w:t>。</w:t>
      </w:r>
    </w:p>
    <w:p w:rsidR="00E75C57" w:rsidRDefault="00E75C57" w:rsidP="00E75C57">
      <w:pPr>
        <w:pStyle w:val="affffffffa"/>
        <w:spacing w:line="288" w:lineRule="auto"/>
        <w:rPr>
          <w:rFonts w:hint="eastAsia"/>
        </w:rPr>
      </w:pPr>
      <w:r>
        <w:rPr>
          <w:rFonts w:hint="eastAsia"/>
        </w:rPr>
        <w:t xml:space="preserve">地下室顶板施工活荷载标准值不应小于 5.0 </w:t>
      </w:r>
      <w:proofErr w:type="spellStart"/>
      <w:r>
        <w:rPr>
          <w:rFonts w:hint="eastAsia"/>
        </w:rPr>
        <w:t>kN</w:t>
      </w:r>
      <w:proofErr w:type="spellEnd"/>
      <w:r>
        <w:rPr>
          <w:rFonts w:hint="eastAsia"/>
        </w:rPr>
        <w:t>/m</w:t>
      </w:r>
      <w:r w:rsidRPr="00E75C57">
        <w:rPr>
          <w:rFonts w:hint="eastAsia"/>
          <w:vertAlign w:val="superscript"/>
        </w:rPr>
        <w:t>2</w:t>
      </w:r>
      <w:r>
        <w:rPr>
          <w:rFonts w:hint="eastAsia"/>
        </w:rPr>
        <w:t>，当有临时堆积荷载以及有重型车辆通过时，施工组织设计中应按实际荷载验算并采取相应措施。</w:t>
      </w:r>
    </w:p>
    <w:p w:rsidR="00E75C57" w:rsidRDefault="00E75C57" w:rsidP="00E75C57">
      <w:pPr>
        <w:pStyle w:val="affffffffa"/>
        <w:spacing w:line="288" w:lineRule="auto"/>
        <w:rPr>
          <w:rFonts w:hint="eastAsia"/>
        </w:rPr>
      </w:pPr>
      <w:r>
        <w:rPr>
          <w:rFonts w:hint="eastAsia"/>
        </w:rPr>
        <w:t>附加水平荷载标准值应按组合模板支撑所承受的竖向永久荷载标准值的 2</w:t>
      </w:r>
      <w:r>
        <w:rPr>
          <w:rFonts w:hAnsi="宋体" w:hint="eastAsia"/>
        </w:rPr>
        <w:t>％</w:t>
      </w:r>
      <w:r>
        <w:rPr>
          <w:rFonts w:hint="eastAsia"/>
        </w:rPr>
        <w:t xml:space="preserve"> 取值，并沿水平方向作用在架上。</w:t>
      </w:r>
    </w:p>
    <w:p w:rsidR="00E75C57" w:rsidRDefault="00E75C57" w:rsidP="00E75C57">
      <w:pPr>
        <w:pStyle w:val="affe"/>
        <w:spacing w:beforeLines="0" w:before="0" w:afterLines="0" w:after="0" w:line="288" w:lineRule="auto"/>
        <w:rPr>
          <w:rFonts w:ascii="宋体" w:eastAsia="宋体" w:hint="eastAsia"/>
        </w:rPr>
      </w:pPr>
      <w:r w:rsidRPr="00E75C57">
        <w:rPr>
          <w:rFonts w:ascii="宋体" w:eastAsia="宋体" w:hint="eastAsia"/>
        </w:rPr>
        <w:t>作用于模板支撑上的风荷载标准值应按</w:t>
      </w:r>
      <w:r>
        <w:rPr>
          <w:rFonts w:ascii="宋体" w:eastAsia="宋体" w:hint="eastAsia"/>
        </w:rPr>
        <w:t xml:space="preserve"> </w:t>
      </w:r>
      <w:r w:rsidRPr="00E75C57">
        <w:rPr>
          <w:rFonts w:ascii="宋体" w:eastAsia="宋体" w:hint="eastAsia"/>
        </w:rPr>
        <w:t>GB 50009</w:t>
      </w:r>
      <w:r>
        <w:rPr>
          <w:rFonts w:ascii="宋体" w:eastAsia="宋体" w:hint="eastAsia"/>
        </w:rPr>
        <w:t xml:space="preserve"> </w:t>
      </w:r>
      <w:r w:rsidRPr="00E75C57">
        <w:rPr>
          <w:rFonts w:ascii="宋体" w:eastAsia="宋体" w:hint="eastAsia"/>
        </w:rPr>
        <w:t>和</w:t>
      </w:r>
      <w:r>
        <w:rPr>
          <w:rFonts w:ascii="宋体" w:eastAsia="宋体" w:hint="eastAsia"/>
        </w:rPr>
        <w:t xml:space="preserve"> </w:t>
      </w:r>
      <w:r w:rsidRPr="00E75C57">
        <w:rPr>
          <w:rFonts w:ascii="宋体" w:eastAsia="宋体" w:hint="eastAsia"/>
        </w:rPr>
        <w:t>GB</w:t>
      </w:r>
      <w:r>
        <w:rPr>
          <w:rFonts w:ascii="宋体" w:eastAsia="宋体" w:hint="eastAsia"/>
        </w:rPr>
        <w:t xml:space="preserve"> </w:t>
      </w:r>
      <w:r w:rsidRPr="00E75C57">
        <w:rPr>
          <w:rFonts w:ascii="宋体" w:eastAsia="宋体" w:hint="eastAsia"/>
        </w:rPr>
        <w:t>55001</w:t>
      </w:r>
      <w:r>
        <w:rPr>
          <w:rFonts w:ascii="宋体" w:eastAsia="宋体" w:hint="eastAsia"/>
        </w:rPr>
        <w:t xml:space="preserve"> </w:t>
      </w:r>
      <w:r w:rsidRPr="00E75C57">
        <w:rPr>
          <w:rFonts w:ascii="宋体" w:eastAsia="宋体" w:hint="eastAsia"/>
        </w:rPr>
        <w:t>的有关要求确定</w:t>
      </w:r>
      <w:r>
        <w:rPr>
          <w:rFonts w:ascii="宋体" w:eastAsia="宋体" w:hint="eastAsia"/>
        </w:rPr>
        <w:t>。</w:t>
      </w:r>
    </w:p>
    <w:p w:rsidR="00E75C57" w:rsidRDefault="00E75C57" w:rsidP="00E75C57">
      <w:pPr>
        <w:pStyle w:val="affffffffa"/>
        <w:spacing w:line="288" w:lineRule="auto"/>
        <w:rPr>
          <w:rFonts w:hint="eastAsia"/>
        </w:rPr>
      </w:pPr>
      <w:r>
        <w:rPr>
          <w:rFonts w:hint="eastAsia"/>
        </w:rPr>
        <w:t>荷载分项系数应按如下规定：</w:t>
      </w:r>
    </w:p>
    <w:p w:rsidR="00E75C57" w:rsidRDefault="00E75C57" w:rsidP="00E75C57">
      <w:pPr>
        <w:pStyle w:val="af5"/>
        <w:numPr>
          <w:ilvl w:val="0"/>
          <w:numId w:val="36"/>
        </w:numPr>
        <w:spacing w:line="288" w:lineRule="auto"/>
        <w:rPr>
          <w:rFonts w:hint="eastAsia"/>
        </w:rPr>
      </w:pPr>
      <w:r>
        <w:rPr>
          <w:rFonts w:hint="eastAsia"/>
        </w:rPr>
        <w:t>永久作用： 当对结构不利时，不应小于 1.3；当对结构有利时，不应大于 1.0；</w:t>
      </w:r>
    </w:p>
    <w:p w:rsidR="00E75C57" w:rsidRDefault="00E75C57" w:rsidP="00E75C57">
      <w:pPr>
        <w:pStyle w:val="af5"/>
        <w:numPr>
          <w:ilvl w:val="0"/>
          <w:numId w:val="36"/>
        </w:numPr>
        <w:spacing w:line="288" w:lineRule="auto"/>
        <w:rPr>
          <w:rFonts w:hint="eastAsia"/>
        </w:rPr>
      </w:pPr>
      <w:r>
        <w:rPr>
          <w:rFonts w:hint="eastAsia"/>
        </w:rPr>
        <w:t xml:space="preserve">标准值大于 4.0 </w:t>
      </w:r>
      <w:proofErr w:type="spellStart"/>
      <w:r>
        <w:rPr>
          <w:rFonts w:hint="eastAsia"/>
        </w:rPr>
        <w:t>kN</w:t>
      </w:r>
      <w:proofErr w:type="spellEnd"/>
      <w:r>
        <w:rPr>
          <w:rFonts w:hint="eastAsia"/>
        </w:rPr>
        <w:t>/m</w:t>
      </w:r>
      <w:r w:rsidRPr="00E75C57">
        <w:rPr>
          <w:rFonts w:hint="eastAsia"/>
          <w:vertAlign w:val="superscript"/>
        </w:rPr>
        <w:t>2</w:t>
      </w:r>
      <w:r>
        <w:rPr>
          <w:rFonts w:hint="eastAsia"/>
        </w:rPr>
        <w:t xml:space="preserve"> 的工业房屋楼面活荷载，当对结构不利时不应小于 1.4；当对结构有利时，应取为 0；</w:t>
      </w:r>
    </w:p>
    <w:p w:rsidR="00E75C57" w:rsidRDefault="00E75C57" w:rsidP="00E75C57">
      <w:pPr>
        <w:pStyle w:val="af5"/>
        <w:numPr>
          <w:ilvl w:val="0"/>
          <w:numId w:val="36"/>
        </w:numPr>
        <w:spacing w:line="288" w:lineRule="auto"/>
        <w:rPr>
          <w:rFonts w:hint="eastAsia"/>
        </w:rPr>
      </w:pPr>
      <w:r>
        <w:rPr>
          <w:rFonts w:hint="eastAsia"/>
        </w:rPr>
        <w:t>除</w:t>
      </w:r>
      <w:r w:rsidR="002C7317">
        <w:rPr>
          <w:rFonts w:hint="eastAsia"/>
        </w:rPr>
        <w:t>b)</w:t>
      </w:r>
      <w:r>
        <w:rPr>
          <w:rFonts w:hint="eastAsia"/>
        </w:rPr>
        <w:t>之外的可变作用，当对结构不利时不应小于 1.5；当对结构有利时，应取为 0；</w:t>
      </w:r>
    </w:p>
    <w:p w:rsidR="00E75C57" w:rsidRDefault="00E75C57" w:rsidP="00E75C57">
      <w:pPr>
        <w:pStyle w:val="af5"/>
        <w:numPr>
          <w:ilvl w:val="0"/>
          <w:numId w:val="36"/>
        </w:numPr>
        <w:spacing w:line="288" w:lineRule="auto"/>
        <w:rPr>
          <w:rFonts w:hint="eastAsia"/>
        </w:rPr>
      </w:pPr>
      <w:r>
        <w:rPr>
          <w:rFonts w:hint="eastAsia"/>
        </w:rPr>
        <w:t>计算桁架挠度时，永久荷载取 1.0，可变荷载取 0。</w:t>
      </w:r>
    </w:p>
    <w:p w:rsidR="00E75C57" w:rsidRDefault="00E75C57" w:rsidP="00E75C57">
      <w:pPr>
        <w:pStyle w:val="affd"/>
        <w:spacing w:before="120" w:after="120"/>
        <w:rPr>
          <w:rFonts w:hint="eastAsia"/>
        </w:rPr>
      </w:pPr>
      <w:r>
        <w:rPr>
          <w:rFonts w:hint="eastAsia"/>
        </w:rPr>
        <w:t>荷载组合</w:t>
      </w:r>
    </w:p>
    <w:p w:rsidR="00E75C57" w:rsidRDefault="002C7317" w:rsidP="00E75C57">
      <w:pPr>
        <w:pStyle w:val="affffffffa"/>
        <w:spacing w:line="288" w:lineRule="auto"/>
        <w:rPr>
          <w:rFonts w:hint="eastAsia"/>
        </w:rPr>
      </w:pPr>
      <w:r>
        <w:rPr>
          <w:rFonts w:hint="eastAsia"/>
        </w:rPr>
        <w:t>进行</w:t>
      </w:r>
      <w:r w:rsidR="00E75C57" w:rsidRPr="00E75C57">
        <w:rPr>
          <w:rFonts w:hint="eastAsia"/>
        </w:rPr>
        <w:t>模板支撑</w:t>
      </w:r>
      <w:r>
        <w:rPr>
          <w:rFonts w:hint="eastAsia"/>
        </w:rPr>
        <w:t>系统</w:t>
      </w:r>
      <w:r w:rsidR="00E75C57" w:rsidRPr="00E75C57">
        <w:rPr>
          <w:rFonts w:hint="eastAsia"/>
        </w:rPr>
        <w:t>设计时</w:t>
      </w:r>
      <w:r w:rsidR="00E75C57">
        <w:rPr>
          <w:rFonts w:hint="eastAsia"/>
        </w:rPr>
        <w:t>，</w:t>
      </w:r>
      <w:r>
        <w:rPr>
          <w:rFonts w:hint="eastAsia"/>
        </w:rPr>
        <w:t>应根据正常搭设和使用过程中可能同时出现的荷载，</w:t>
      </w:r>
      <w:r w:rsidR="00E75C57" w:rsidRPr="00E75C57">
        <w:rPr>
          <w:rFonts w:hint="eastAsia"/>
        </w:rPr>
        <w:t>按承载能力极限状态和正常使用极限状态分别进行荷载组合并应取各自最不利的荷载组合进行设计。</w:t>
      </w:r>
    </w:p>
    <w:p w:rsidR="00E75C57" w:rsidRPr="00E75C57" w:rsidRDefault="00E75C57" w:rsidP="00E75C57">
      <w:pPr>
        <w:pStyle w:val="affffffffa"/>
        <w:spacing w:line="288" w:lineRule="auto"/>
        <w:rPr>
          <w:rFonts w:hint="eastAsia"/>
        </w:rPr>
      </w:pPr>
      <w:r>
        <w:rPr>
          <w:rFonts w:hint="eastAsia"/>
        </w:rPr>
        <w:t>对承载能力极限状态计算，应采用荷载基本组合的效应设计值；对正常使用极限状态计算，应采用荷载的标准组合效应设计值。荷载组合按 GB 55001 的有关要求确定。</w:t>
      </w:r>
    </w:p>
    <w:p w:rsidR="00E75C57" w:rsidRDefault="00E75C57" w:rsidP="00941B4D">
      <w:pPr>
        <w:pStyle w:val="affc"/>
        <w:spacing w:before="240" w:after="240"/>
        <w:rPr>
          <w:rFonts w:hint="eastAsia"/>
        </w:rPr>
      </w:pPr>
      <w:bookmarkStart w:id="53" w:name="_Toc202969635"/>
      <w:r>
        <w:rPr>
          <w:rFonts w:hint="eastAsia"/>
        </w:rPr>
        <w:t>构造要求</w:t>
      </w:r>
      <w:bookmarkEnd w:id="53"/>
    </w:p>
    <w:p w:rsidR="00E75C57" w:rsidRDefault="00E75C57" w:rsidP="00E75C57">
      <w:pPr>
        <w:pStyle w:val="affd"/>
        <w:spacing w:before="120" w:after="120"/>
        <w:rPr>
          <w:rFonts w:hint="eastAsia"/>
        </w:rPr>
      </w:pPr>
      <w:r>
        <w:rPr>
          <w:rFonts w:hint="eastAsia"/>
        </w:rPr>
        <w:t>一般规定</w:t>
      </w:r>
    </w:p>
    <w:p w:rsidR="00F90962" w:rsidRDefault="00E75C57" w:rsidP="002C468E">
      <w:pPr>
        <w:pStyle w:val="affffffffa"/>
        <w:spacing w:line="288" w:lineRule="auto"/>
        <w:rPr>
          <w:rFonts w:hint="eastAsia"/>
        </w:rPr>
      </w:pPr>
      <w:r w:rsidRPr="00E75C57">
        <w:rPr>
          <w:rFonts w:hint="eastAsia"/>
        </w:rPr>
        <w:t>各种型号的桁架应由相关专业厂家严格按本规程设计图制作、并验收(包括各杆件规格、尺寸、焊接等)组织出厂，并附出厂合格证。</w:t>
      </w:r>
    </w:p>
    <w:p w:rsidR="00F90962" w:rsidRDefault="00E75C57" w:rsidP="002C468E">
      <w:pPr>
        <w:pStyle w:val="affffffffa"/>
        <w:spacing w:line="288" w:lineRule="auto"/>
        <w:rPr>
          <w:rFonts w:hint="eastAsia"/>
        </w:rPr>
      </w:pPr>
      <w:r w:rsidRPr="00E75C57">
        <w:rPr>
          <w:rFonts w:hint="eastAsia"/>
        </w:rPr>
        <w:t>桁架用于</w:t>
      </w:r>
      <w:r>
        <w:rPr>
          <w:rFonts w:hint="eastAsia"/>
        </w:rPr>
        <w:t xml:space="preserve"> </w:t>
      </w:r>
      <w:r w:rsidRPr="00E75C57">
        <w:rPr>
          <w:rFonts w:hint="eastAsia"/>
        </w:rPr>
        <w:t>120</w:t>
      </w:r>
      <w:r>
        <w:rPr>
          <w:rFonts w:hint="eastAsia"/>
        </w:rPr>
        <w:t xml:space="preserve"> </w:t>
      </w:r>
      <w:r w:rsidRPr="00E75C57">
        <w:rPr>
          <w:rFonts w:hint="eastAsia"/>
        </w:rPr>
        <w:t>mm</w:t>
      </w:r>
      <w:r>
        <w:rPr>
          <w:rFonts w:hint="eastAsia"/>
        </w:rPr>
        <w:t xml:space="preserve"> </w:t>
      </w:r>
      <w:r w:rsidRPr="00E75C57">
        <w:rPr>
          <w:rFonts w:hint="eastAsia"/>
        </w:rPr>
        <w:t>厚现浇板时，桁架间距可取</w:t>
      </w:r>
      <w:r>
        <w:rPr>
          <w:rFonts w:hint="eastAsia"/>
        </w:rPr>
        <w:t xml:space="preserve"> </w:t>
      </w:r>
      <w:r w:rsidRPr="00E75C57">
        <w:rPr>
          <w:rFonts w:hint="eastAsia"/>
        </w:rPr>
        <w:t>1</w:t>
      </w:r>
      <w:r>
        <w:rPr>
          <w:rFonts w:hint="eastAsia"/>
        </w:rPr>
        <w:t xml:space="preserve"> </w:t>
      </w:r>
      <w:r w:rsidRPr="00E75C57">
        <w:rPr>
          <w:rFonts w:hint="eastAsia"/>
        </w:rPr>
        <w:t>000</w:t>
      </w:r>
      <w:r>
        <w:rPr>
          <w:rFonts w:hint="eastAsia"/>
        </w:rPr>
        <w:t xml:space="preserve"> </w:t>
      </w:r>
      <w:r w:rsidRPr="00E75C57">
        <w:rPr>
          <w:rFonts w:hint="eastAsia"/>
        </w:rPr>
        <w:t>mm</w:t>
      </w:r>
      <w:r>
        <w:rPr>
          <w:rFonts w:hint="eastAsia"/>
        </w:rPr>
        <w:t>，不应</w:t>
      </w:r>
      <w:r w:rsidRPr="00E75C57">
        <w:rPr>
          <w:rFonts w:hint="eastAsia"/>
        </w:rPr>
        <w:t>大于</w:t>
      </w:r>
      <w:r>
        <w:rPr>
          <w:rFonts w:hint="eastAsia"/>
        </w:rPr>
        <w:t xml:space="preserve"> </w:t>
      </w:r>
      <w:r w:rsidRPr="00E75C57">
        <w:rPr>
          <w:rFonts w:hint="eastAsia"/>
        </w:rPr>
        <w:t>1</w:t>
      </w:r>
      <w:r>
        <w:rPr>
          <w:rFonts w:hint="eastAsia"/>
        </w:rPr>
        <w:t xml:space="preserve"> </w:t>
      </w:r>
      <w:r w:rsidRPr="00E75C57">
        <w:rPr>
          <w:rFonts w:hint="eastAsia"/>
        </w:rPr>
        <w:t>200</w:t>
      </w:r>
      <w:r>
        <w:rPr>
          <w:rFonts w:hint="eastAsia"/>
        </w:rPr>
        <w:t xml:space="preserve"> </w:t>
      </w:r>
      <w:r w:rsidRPr="00E75C57">
        <w:rPr>
          <w:rFonts w:hint="eastAsia"/>
        </w:rPr>
        <w:t>mm。在梁</w:t>
      </w:r>
      <w:proofErr w:type="gramStart"/>
      <w:r w:rsidRPr="00E75C57">
        <w:rPr>
          <w:rFonts w:hint="eastAsia"/>
        </w:rPr>
        <w:t>底设置</w:t>
      </w:r>
      <w:proofErr w:type="gramEnd"/>
      <w:r w:rsidRPr="00E75C57">
        <w:rPr>
          <w:rFonts w:hint="eastAsia"/>
        </w:rPr>
        <w:t>桁架</w:t>
      </w:r>
      <w:r>
        <w:rPr>
          <w:rFonts w:hint="eastAsia"/>
        </w:rPr>
        <w:t>支撑时，应根据梁截面</w:t>
      </w:r>
      <w:proofErr w:type="gramStart"/>
      <w:r>
        <w:rPr>
          <w:rFonts w:hint="eastAsia"/>
        </w:rPr>
        <w:t>尺寸和架的</w:t>
      </w:r>
      <w:proofErr w:type="gramEnd"/>
      <w:r>
        <w:rPr>
          <w:rFonts w:hint="eastAsia"/>
        </w:rPr>
        <w:t>承载力情况确定梁下桁架的</w:t>
      </w:r>
      <w:proofErr w:type="gramStart"/>
      <w:r>
        <w:rPr>
          <w:rFonts w:hint="eastAsia"/>
        </w:rPr>
        <w:t>榀</w:t>
      </w:r>
      <w:proofErr w:type="gramEnd"/>
      <w:r>
        <w:rPr>
          <w:rFonts w:hint="eastAsia"/>
        </w:rPr>
        <w:t>数，但不应</w:t>
      </w:r>
      <w:r w:rsidRPr="00E75C57">
        <w:rPr>
          <w:rFonts w:hint="eastAsia"/>
        </w:rPr>
        <w:t>少于</w:t>
      </w:r>
      <w:r>
        <w:rPr>
          <w:rFonts w:hint="eastAsia"/>
        </w:rPr>
        <w:t xml:space="preserve"> </w:t>
      </w:r>
      <w:r w:rsidRPr="00E75C57">
        <w:rPr>
          <w:rFonts w:hint="eastAsia"/>
        </w:rPr>
        <w:t>2</w:t>
      </w:r>
      <w:r>
        <w:rPr>
          <w:rFonts w:hint="eastAsia"/>
        </w:rPr>
        <w:t xml:space="preserve"> </w:t>
      </w:r>
      <w:proofErr w:type="gramStart"/>
      <w:r w:rsidRPr="00E75C57">
        <w:rPr>
          <w:rFonts w:hint="eastAsia"/>
        </w:rPr>
        <w:t>榀</w:t>
      </w:r>
      <w:proofErr w:type="gramEnd"/>
      <w:r>
        <w:rPr>
          <w:rFonts w:hint="eastAsia"/>
        </w:rPr>
        <w:t>；</w:t>
      </w:r>
      <w:r w:rsidRPr="00E75C57">
        <w:rPr>
          <w:rFonts w:hint="eastAsia"/>
        </w:rPr>
        <w:t>可根据梁的净跨长度采用单</w:t>
      </w:r>
      <w:proofErr w:type="gramStart"/>
      <w:r w:rsidRPr="00E75C57">
        <w:rPr>
          <w:rFonts w:hint="eastAsia"/>
        </w:rPr>
        <w:t>榀</w:t>
      </w:r>
      <w:proofErr w:type="gramEnd"/>
      <w:r w:rsidRPr="00E75C57">
        <w:rPr>
          <w:rFonts w:hint="eastAsia"/>
        </w:rPr>
        <w:t>桁架或组合</w:t>
      </w:r>
      <w:proofErr w:type="gramStart"/>
      <w:r w:rsidRPr="00E75C57">
        <w:rPr>
          <w:rFonts w:hint="eastAsia"/>
        </w:rPr>
        <w:t>桁架沿梁跨度</w:t>
      </w:r>
      <w:proofErr w:type="gramEnd"/>
      <w:r w:rsidRPr="00E75C57">
        <w:rPr>
          <w:rFonts w:hint="eastAsia"/>
        </w:rPr>
        <w:t>方向布设</w:t>
      </w:r>
      <w:r>
        <w:rPr>
          <w:rFonts w:hint="eastAsia"/>
        </w:rPr>
        <w:t>。</w:t>
      </w:r>
    </w:p>
    <w:p w:rsidR="00F90962" w:rsidRDefault="00E75C57" w:rsidP="002C468E">
      <w:pPr>
        <w:pStyle w:val="affffffffa"/>
        <w:spacing w:line="288" w:lineRule="auto"/>
        <w:rPr>
          <w:rFonts w:hint="eastAsia"/>
        </w:rPr>
      </w:pPr>
      <w:r w:rsidRPr="00E75C57">
        <w:rPr>
          <w:rFonts w:hint="eastAsia"/>
        </w:rPr>
        <w:t>对于较大开间(净跨大于</w:t>
      </w:r>
      <w:r>
        <w:rPr>
          <w:rFonts w:hint="eastAsia"/>
        </w:rPr>
        <w:t xml:space="preserve"> </w:t>
      </w:r>
      <w:r w:rsidRPr="00E75C57">
        <w:rPr>
          <w:rFonts w:hint="eastAsia"/>
        </w:rPr>
        <w:t>4</w:t>
      </w:r>
      <w:r>
        <w:rPr>
          <w:rFonts w:hint="eastAsia"/>
        </w:rPr>
        <w:t xml:space="preserve"> </w:t>
      </w:r>
      <w:r w:rsidRPr="00E75C57">
        <w:rPr>
          <w:rFonts w:hint="eastAsia"/>
        </w:rPr>
        <w:t>500</w:t>
      </w:r>
      <w:r>
        <w:rPr>
          <w:rFonts w:hint="eastAsia"/>
        </w:rPr>
        <w:t xml:space="preserve"> </w:t>
      </w:r>
      <w:r w:rsidRPr="00E75C57">
        <w:rPr>
          <w:rFonts w:hint="eastAsia"/>
        </w:rPr>
        <w:t>mm 以上)</w:t>
      </w:r>
      <w:r w:rsidR="00F90962">
        <w:rPr>
          <w:rFonts w:hint="eastAsia"/>
        </w:rPr>
        <w:t>板可用组合两</w:t>
      </w:r>
      <w:proofErr w:type="gramStart"/>
      <w:r w:rsidR="00F90962">
        <w:rPr>
          <w:rFonts w:hint="eastAsia"/>
        </w:rPr>
        <w:t>榀</w:t>
      </w:r>
      <w:proofErr w:type="gramEnd"/>
      <w:r w:rsidR="00F90962">
        <w:rPr>
          <w:rFonts w:hint="eastAsia"/>
        </w:rPr>
        <w:t>桁架三支点两跨</w:t>
      </w:r>
      <w:r w:rsidRPr="00E75C57">
        <w:rPr>
          <w:rFonts w:hint="eastAsia"/>
        </w:rPr>
        <w:t>桁架支模</w:t>
      </w:r>
      <w:r w:rsidR="00F90962">
        <w:rPr>
          <w:rFonts w:hint="eastAsia"/>
        </w:rPr>
        <w:t>。</w:t>
      </w:r>
    </w:p>
    <w:p w:rsidR="00F90962" w:rsidRDefault="00F90962" w:rsidP="002C468E">
      <w:pPr>
        <w:pStyle w:val="affffffffa"/>
        <w:spacing w:line="288" w:lineRule="auto"/>
        <w:rPr>
          <w:rFonts w:hint="eastAsia"/>
        </w:rPr>
      </w:pPr>
      <w:r>
        <w:rPr>
          <w:rFonts w:hint="eastAsia"/>
        </w:rPr>
        <w:t xml:space="preserve">桁架可根据结构尺寸进行组合，板厚 120 mm 时，支撑架上、下弦可采用不少于 3 </w:t>
      </w:r>
      <w:proofErr w:type="gramStart"/>
      <w:r>
        <w:rPr>
          <w:rFonts w:hint="eastAsia"/>
        </w:rPr>
        <w:t>个</w:t>
      </w:r>
      <w:proofErr w:type="gramEnd"/>
      <w:r>
        <w:rPr>
          <w:rFonts w:hint="eastAsia"/>
        </w:rPr>
        <w:t>U 型卡联接或者 M12 等级不低于 5.6 级螺栓连接；板厚 120 mm</w:t>
      </w:r>
      <w:r>
        <w:rPr>
          <w:rFonts w:hAnsi="宋体" w:hint="eastAsia"/>
        </w:rPr>
        <w:t>～</w:t>
      </w:r>
      <w:r>
        <w:rPr>
          <w:rFonts w:hint="eastAsia"/>
        </w:rPr>
        <w:t xml:space="preserve">200 mm 时支撑桁架上、下弦应宜不少于 5 </w:t>
      </w:r>
      <w:proofErr w:type="gramStart"/>
      <w:r>
        <w:rPr>
          <w:rFonts w:hint="eastAsia"/>
        </w:rPr>
        <w:t>个</w:t>
      </w:r>
      <w:proofErr w:type="gramEnd"/>
      <w:r>
        <w:rPr>
          <w:rFonts w:hint="eastAsia"/>
        </w:rPr>
        <w:t xml:space="preserve"> U 型卡联接或者 M12 等级不低于 5.6 级螺栓连接。</w:t>
      </w:r>
    </w:p>
    <w:p w:rsidR="00F90962" w:rsidRDefault="00F90962" w:rsidP="002C468E">
      <w:pPr>
        <w:pStyle w:val="affffffffa"/>
        <w:spacing w:line="288" w:lineRule="auto"/>
        <w:rPr>
          <w:rFonts w:hint="eastAsia"/>
        </w:rPr>
      </w:pPr>
      <w:r>
        <w:rPr>
          <w:rFonts w:hint="eastAsia"/>
        </w:rPr>
        <w:t>现浇板桁架模板支撑系统</w:t>
      </w:r>
      <w:r w:rsidRPr="00F90962">
        <w:rPr>
          <w:rFonts w:hint="eastAsia"/>
        </w:rPr>
        <w:t>中次龙骨宜为不小于</w:t>
      </w:r>
      <w:r>
        <w:rPr>
          <w:rFonts w:hint="eastAsia"/>
        </w:rPr>
        <w:t xml:space="preserve"> </w:t>
      </w:r>
      <w:r w:rsidRPr="00F90962">
        <w:rPr>
          <w:rFonts w:ascii="Cambria Math" w:hAnsi="Cambria Math" w:cs="Cambria Math"/>
        </w:rPr>
        <w:t>∅</w:t>
      </w:r>
      <w:r>
        <w:rPr>
          <w:rFonts w:hint="eastAsia"/>
        </w:rPr>
        <w:t>48.3</w:t>
      </w:r>
      <w:r w:rsidRPr="00F90962">
        <w:rPr>
          <w:rFonts w:hint="eastAsia"/>
        </w:rPr>
        <w:t>×3.6钢管</w:t>
      </w:r>
      <w:r>
        <w:rPr>
          <w:rFonts w:hint="eastAsia"/>
        </w:rPr>
        <w:t>，</w:t>
      </w:r>
      <w:r w:rsidRPr="00F90962">
        <w:rPr>
          <w:rFonts w:hint="eastAsia"/>
        </w:rPr>
        <w:t>钢管间距宜为 200</w:t>
      </w:r>
      <w:r>
        <w:rPr>
          <w:rFonts w:hint="eastAsia"/>
        </w:rPr>
        <w:t xml:space="preserve"> </w:t>
      </w:r>
      <w:r w:rsidRPr="00F90962">
        <w:rPr>
          <w:rFonts w:hint="eastAsia"/>
        </w:rPr>
        <w:t>mm。板厚</w:t>
      </w:r>
      <w:r w:rsidRPr="00F90962">
        <w:rPr>
          <w:rFonts w:hint="eastAsia"/>
        </w:rPr>
        <w:lastRenderedPageBreak/>
        <w:t>超过</w:t>
      </w:r>
      <w:r>
        <w:rPr>
          <w:rFonts w:hint="eastAsia"/>
        </w:rPr>
        <w:t xml:space="preserve"> </w:t>
      </w:r>
      <w:r w:rsidRPr="00F90962">
        <w:rPr>
          <w:rFonts w:hint="eastAsia"/>
        </w:rPr>
        <w:t>150</w:t>
      </w:r>
      <w:r>
        <w:rPr>
          <w:rFonts w:hint="eastAsia"/>
        </w:rPr>
        <w:t xml:space="preserve"> </w:t>
      </w:r>
      <w:r w:rsidRPr="00F90962">
        <w:rPr>
          <w:rFonts w:hint="eastAsia"/>
        </w:rPr>
        <w:t>mm 次龙骨规格间距宜按计算确定</w:t>
      </w:r>
      <w:r>
        <w:rPr>
          <w:rFonts w:hint="eastAsia"/>
        </w:rPr>
        <w:t>。</w:t>
      </w:r>
    </w:p>
    <w:p w:rsidR="00F90962" w:rsidRPr="00F90962" w:rsidRDefault="00F90962" w:rsidP="002C468E">
      <w:pPr>
        <w:pStyle w:val="affe"/>
        <w:spacing w:beforeLines="0" w:before="0" w:afterLines="0" w:after="0" w:line="288" w:lineRule="auto"/>
        <w:rPr>
          <w:rFonts w:ascii="宋体" w:eastAsia="宋体" w:hint="eastAsia"/>
        </w:rPr>
      </w:pPr>
      <w:r>
        <w:rPr>
          <w:rFonts w:ascii="宋体" w:eastAsia="宋体" w:hint="eastAsia"/>
        </w:rPr>
        <w:t>各</w:t>
      </w:r>
      <w:proofErr w:type="gramStart"/>
      <w:r>
        <w:rPr>
          <w:rFonts w:ascii="宋体" w:eastAsia="宋体" w:hint="eastAsia"/>
        </w:rPr>
        <w:t>榀</w:t>
      </w:r>
      <w:proofErr w:type="gramEnd"/>
      <w:r w:rsidRPr="00F90962">
        <w:rPr>
          <w:rFonts w:ascii="宋体" w:eastAsia="宋体" w:hint="eastAsia"/>
        </w:rPr>
        <w:t>桁架的上、下弦应分别设置通长的水平系杆，并应符合下列规定</w:t>
      </w:r>
      <w:r>
        <w:rPr>
          <w:rFonts w:ascii="宋体" w:eastAsia="宋体" w:hint="eastAsia"/>
        </w:rPr>
        <w:t>：</w:t>
      </w:r>
    </w:p>
    <w:p w:rsidR="00F90962" w:rsidRDefault="00F90962" w:rsidP="002C468E">
      <w:pPr>
        <w:pStyle w:val="af5"/>
        <w:numPr>
          <w:ilvl w:val="0"/>
          <w:numId w:val="37"/>
        </w:numPr>
        <w:spacing w:line="288" w:lineRule="auto"/>
        <w:rPr>
          <w:rFonts w:hint="eastAsia"/>
        </w:rPr>
      </w:pPr>
      <w:r>
        <w:rPr>
          <w:rFonts w:hint="eastAsia"/>
        </w:rPr>
        <w:t>每</w:t>
      </w:r>
      <w:proofErr w:type="gramStart"/>
      <w:r>
        <w:rPr>
          <w:rFonts w:hint="eastAsia"/>
        </w:rPr>
        <w:t>榀</w:t>
      </w:r>
      <w:proofErr w:type="gramEnd"/>
      <w:r w:rsidRPr="00F90962">
        <w:rPr>
          <w:rFonts w:hint="eastAsia"/>
        </w:rPr>
        <w:t>桁架上弦杆两端及中间设置水平系杆，间隔不大于</w:t>
      </w:r>
      <w:r>
        <w:rPr>
          <w:rFonts w:hint="eastAsia"/>
        </w:rPr>
        <w:t xml:space="preserve"> </w:t>
      </w:r>
      <w:r w:rsidRPr="00F90962">
        <w:rPr>
          <w:rFonts w:hint="eastAsia"/>
        </w:rPr>
        <w:t>1.8</w:t>
      </w:r>
      <w:r>
        <w:rPr>
          <w:rFonts w:hint="eastAsia"/>
        </w:rPr>
        <w:t xml:space="preserve"> </w:t>
      </w:r>
      <w:r w:rsidRPr="00F90962">
        <w:rPr>
          <w:rFonts w:hint="eastAsia"/>
        </w:rPr>
        <w:t>m</w:t>
      </w:r>
      <w:r>
        <w:rPr>
          <w:rFonts w:hint="eastAsia"/>
        </w:rPr>
        <w:t>；</w:t>
      </w:r>
    </w:p>
    <w:p w:rsidR="00F90962" w:rsidRDefault="00F90962" w:rsidP="002C468E">
      <w:pPr>
        <w:pStyle w:val="af5"/>
        <w:numPr>
          <w:ilvl w:val="0"/>
          <w:numId w:val="37"/>
        </w:numPr>
        <w:spacing w:line="288" w:lineRule="auto"/>
        <w:rPr>
          <w:rFonts w:hint="eastAsia"/>
        </w:rPr>
      </w:pPr>
      <w:r>
        <w:rPr>
          <w:rFonts w:hint="eastAsia"/>
        </w:rPr>
        <w:t>每</w:t>
      </w:r>
      <w:proofErr w:type="gramStart"/>
      <w:r>
        <w:rPr>
          <w:rFonts w:hint="eastAsia"/>
        </w:rPr>
        <w:t>榀</w:t>
      </w:r>
      <w:proofErr w:type="gramEnd"/>
      <w:r w:rsidRPr="00F90962">
        <w:rPr>
          <w:rFonts w:hint="eastAsia"/>
        </w:rPr>
        <w:t>桁架下弦杆中间设置一道水平系杆</w:t>
      </w:r>
      <w:r>
        <w:rPr>
          <w:rFonts w:hint="eastAsia"/>
        </w:rPr>
        <w:t>；</w:t>
      </w:r>
    </w:p>
    <w:p w:rsidR="00F90962" w:rsidRDefault="00F90962" w:rsidP="002C468E">
      <w:pPr>
        <w:pStyle w:val="af5"/>
        <w:numPr>
          <w:ilvl w:val="0"/>
          <w:numId w:val="37"/>
        </w:numPr>
        <w:spacing w:line="288" w:lineRule="auto"/>
        <w:rPr>
          <w:rFonts w:hint="eastAsia"/>
        </w:rPr>
      </w:pPr>
      <w:r w:rsidRPr="00F90962">
        <w:rPr>
          <w:rFonts w:hint="eastAsia"/>
        </w:rPr>
        <w:t>水平</w:t>
      </w:r>
      <w:proofErr w:type="gramStart"/>
      <w:r w:rsidRPr="00F90962">
        <w:rPr>
          <w:rFonts w:hint="eastAsia"/>
        </w:rPr>
        <w:t>系杆宜采用</w:t>
      </w:r>
      <w:proofErr w:type="gramEnd"/>
      <w:r w:rsidRPr="00F90962">
        <w:rPr>
          <w:rFonts w:hint="eastAsia"/>
        </w:rPr>
        <w:t>外径</w:t>
      </w:r>
      <w:r>
        <w:rPr>
          <w:rFonts w:hint="eastAsia"/>
        </w:rPr>
        <w:t xml:space="preserve"> </w:t>
      </w:r>
      <w:r w:rsidRPr="00F90962">
        <w:rPr>
          <w:rFonts w:hint="eastAsia"/>
        </w:rPr>
        <w:t>48.3</w:t>
      </w:r>
      <w:r>
        <w:rPr>
          <w:rFonts w:hint="eastAsia"/>
        </w:rPr>
        <w:t xml:space="preserve"> </w:t>
      </w:r>
      <w:r w:rsidRPr="00F90962">
        <w:rPr>
          <w:rFonts w:hint="eastAsia"/>
        </w:rPr>
        <w:t>mm，壁厚</w:t>
      </w:r>
      <w:r>
        <w:rPr>
          <w:rFonts w:hint="eastAsia"/>
        </w:rPr>
        <w:t xml:space="preserve"> </w:t>
      </w:r>
      <w:r w:rsidRPr="00F90962">
        <w:rPr>
          <w:rFonts w:hint="eastAsia"/>
        </w:rPr>
        <w:t>3.6</w:t>
      </w:r>
      <w:r>
        <w:rPr>
          <w:rFonts w:hint="eastAsia"/>
        </w:rPr>
        <w:t xml:space="preserve"> </w:t>
      </w:r>
      <w:r w:rsidRPr="00F90962">
        <w:rPr>
          <w:rFonts w:hint="eastAsia"/>
        </w:rPr>
        <w:t>mm</w:t>
      </w:r>
      <w:r>
        <w:rPr>
          <w:rFonts w:hint="eastAsia"/>
        </w:rPr>
        <w:t xml:space="preserve"> 的钢管，并用扣件或其他方法与</w:t>
      </w:r>
      <w:r w:rsidRPr="00F90962">
        <w:rPr>
          <w:rFonts w:hint="eastAsia"/>
        </w:rPr>
        <w:t>桁架连接牢固</w:t>
      </w:r>
      <w:r>
        <w:rPr>
          <w:rFonts w:hint="eastAsia"/>
        </w:rPr>
        <w:t>。</w:t>
      </w:r>
    </w:p>
    <w:p w:rsidR="00F90962" w:rsidRDefault="00F90962" w:rsidP="002C468E">
      <w:pPr>
        <w:pStyle w:val="affe"/>
        <w:spacing w:beforeLines="0" w:before="0" w:afterLines="0" w:after="0" w:line="288" w:lineRule="auto"/>
        <w:rPr>
          <w:rFonts w:ascii="宋体" w:eastAsia="宋体" w:hint="eastAsia"/>
        </w:rPr>
      </w:pPr>
      <w:proofErr w:type="gramStart"/>
      <w:r w:rsidRPr="00F90962">
        <w:rPr>
          <w:rFonts w:ascii="宋体" w:eastAsia="宋体" w:hint="eastAsia"/>
        </w:rPr>
        <w:t>梁侧模板</w:t>
      </w:r>
      <w:proofErr w:type="gramEnd"/>
      <w:r w:rsidRPr="00F90962">
        <w:rPr>
          <w:rFonts w:ascii="宋体" w:eastAsia="宋体" w:hint="eastAsia"/>
        </w:rPr>
        <w:t>与楼板水平桁架距离大于</w:t>
      </w:r>
      <w:r>
        <w:rPr>
          <w:rFonts w:ascii="宋体" w:eastAsia="宋体" w:hint="eastAsia"/>
        </w:rPr>
        <w:t xml:space="preserve"> </w:t>
      </w:r>
      <w:r w:rsidRPr="00F90962">
        <w:rPr>
          <w:rFonts w:ascii="宋体" w:eastAsia="宋体" w:hint="eastAsia"/>
        </w:rPr>
        <w:t>300</w:t>
      </w:r>
      <w:r>
        <w:rPr>
          <w:rFonts w:ascii="宋体" w:eastAsia="宋体" w:hint="eastAsia"/>
        </w:rPr>
        <w:t xml:space="preserve"> </w:t>
      </w:r>
      <w:r w:rsidRPr="00F90962">
        <w:rPr>
          <w:rFonts w:ascii="宋体" w:eastAsia="宋体" w:hint="eastAsia"/>
        </w:rPr>
        <w:t>mm</w:t>
      </w:r>
      <w:r>
        <w:rPr>
          <w:rFonts w:ascii="宋体" w:eastAsia="宋体" w:hint="eastAsia"/>
        </w:rPr>
        <w:t xml:space="preserve"> 时，应在梁底水平杆上设置立杆，立杆</w:t>
      </w:r>
      <w:proofErr w:type="gramStart"/>
      <w:r>
        <w:rPr>
          <w:rFonts w:ascii="宋体" w:eastAsia="宋体" w:hint="eastAsia"/>
        </w:rPr>
        <w:t>距梁侧</w:t>
      </w:r>
      <w:proofErr w:type="gramEnd"/>
      <w:r>
        <w:rPr>
          <w:rFonts w:ascii="宋体" w:eastAsia="宋体" w:hint="eastAsia"/>
        </w:rPr>
        <w:t>模板距离不应</w:t>
      </w:r>
      <w:r w:rsidRPr="00F90962">
        <w:rPr>
          <w:rFonts w:ascii="宋体" w:eastAsia="宋体" w:hint="eastAsia"/>
        </w:rPr>
        <w:t>大于</w:t>
      </w:r>
      <w:r>
        <w:rPr>
          <w:rFonts w:ascii="宋体" w:eastAsia="宋体" w:hint="eastAsia"/>
        </w:rPr>
        <w:t xml:space="preserve"> </w:t>
      </w:r>
      <w:r w:rsidRPr="00F90962">
        <w:rPr>
          <w:rFonts w:ascii="宋体" w:eastAsia="宋体" w:hint="eastAsia"/>
        </w:rPr>
        <w:t>150</w:t>
      </w:r>
      <w:r>
        <w:rPr>
          <w:rFonts w:ascii="宋体" w:eastAsia="宋体" w:hint="eastAsia"/>
        </w:rPr>
        <w:t xml:space="preserve"> </w:t>
      </w:r>
      <w:r w:rsidRPr="00F90962">
        <w:rPr>
          <w:rFonts w:ascii="宋体" w:eastAsia="宋体" w:hint="eastAsia"/>
        </w:rPr>
        <w:t>mm</w:t>
      </w:r>
      <w:r>
        <w:rPr>
          <w:rFonts w:ascii="宋体" w:eastAsia="宋体" w:hint="eastAsia"/>
        </w:rPr>
        <w:t>。立杆顶部设平行于板桁架通</w:t>
      </w:r>
      <w:proofErr w:type="gramStart"/>
      <w:r>
        <w:rPr>
          <w:rFonts w:ascii="宋体" w:eastAsia="宋体" w:hint="eastAsia"/>
        </w:rPr>
        <w:t>长水平</w:t>
      </w:r>
      <w:proofErr w:type="gramEnd"/>
      <w:r>
        <w:rPr>
          <w:rFonts w:ascii="宋体" w:eastAsia="宋体" w:hint="eastAsia"/>
        </w:rPr>
        <w:t>杆，立杆与通</w:t>
      </w:r>
      <w:proofErr w:type="gramStart"/>
      <w:r>
        <w:rPr>
          <w:rFonts w:ascii="宋体" w:eastAsia="宋体" w:hint="eastAsia"/>
        </w:rPr>
        <w:t>长水平</w:t>
      </w:r>
      <w:proofErr w:type="gramEnd"/>
      <w:r>
        <w:rPr>
          <w:rFonts w:ascii="宋体" w:eastAsia="宋体" w:hint="eastAsia"/>
        </w:rPr>
        <w:t>杆应连接牢固。</w:t>
      </w:r>
    </w:p>
    <w:p w:rsidR="00F90962" w:rsidRDefault="00F90962" w:rsidP="002C468E">
      <w:pPr>
        <w:pStyle w:val="affe"/>
        <w:spacing w:beforeLines="0" w:before="0" w:afterLines="0" w:after="0" w:line="288" w:lineRule="auto"/>
        <w:rPr>
          <w:rFonts w:ascii="宋体" w:eastAsia="宋体" w:hint="eastAsia"/>
        </w:rPr>
      </w:pPr>
      <w:proofErr w:type="gramStart"/>
      <w:r>
        <w:rPr>
          <w:rFonts w:ascii="宋体" w:eastAsia="宋体" w:hint="eastAsia"/>
        </w:rPr>
        <w:t>可调</w:t>
      </w:r>
      <w:r w:rsidRPr="00F90962">
        <w:rPr>
          <w:rFonts w:ascii="宋体" w:eastAsia="宋体" w:hint="eastAsia"/>
        </w:rPr>
        <w:t>托撑的</w:t>
      </w:r>
      <w:proofErr w:type="gramEnd"/>
      <w:r w:rsidRPr="00F90962">
        <w:rPr>
          <w:rFonts w:ascii="宋体" w:eastAsia="宋体" w:hint="eastAsia"/>
        </w:rPr>
        <w:t>设置应符合下列规定</w:t>
      </w:r>
      <w:r>
        <w:rPr>
          <w:rFonts w:ascii="宋体" w:eastAsia="宋体" w:hint="eastAsia"/>
        </w:rPr>
        <w:t>：</w:t>
      </w:r>
    </w:p>
    <w:p w:rsidR="00F90962" w:rsidRDefault="00F90962" w:rsidP="002C468E">
      <w:pPr>
        <w:pStyle w:val="af5"/>
        <w:numPr>
          <w:ilvl w:val="0"/>
          <w:numId w:val="38"/>
        </w:numPr>
        <w:spacing w:line="288" w:lineRule="auto"/>
        <w:rPr>
          <w:rFonts w:hint="eastAsia"/>
        </w:rPr>
      </w:pPr>
      <w:proofErr w:type="gramStart"/>
      <w:r w:rsidRPr="00F90962">
        <w:rPr>
          <w:rFonts w:hint="eastAsia"/>
        </w:rPr>
        <w:t>可调托撑的</w:t>
      </w:r>
      <w:proofErr w:type="gramEnd"/>
      <w:r w:rsidRPr="00F90962">
        <w:rPr>
          <w:rFonts w:hint="eastAsia"/>
        </w:rPr>
        <w:t>调节螺杆伸出长度不应大于</w:t>
      </w:r>
      <w:r>
        <w:rPr>
          <w:rFonts w:hint="eastAsia"/>
        </w:rPr>
        <w:t xml:space="preserve"> </w:t>
      </w:r>
      <w:r w:rsidRPr="00F90962">
        <w:rPr>
          <w:rFonts w:hint="eastAsia"/>
        </w:rPr>
        <w:t>300</w:t>
      </w:r>
      <w:r>
        <w:rPr>
          <w:rFonts w:hint="eastAsia"/>
        </w:rPr>
        <w:t xml:space="preserve"> </w:t>
      </w:r>
      <w:r w:rsidRPr="00F90962">
        <w:rPr>
          <w:rFonts w:hint="eastAsia"/>
        </w:rPr>
        <w:t>mm，插入立杆内的长度不应小于</w:t>
      </w:r>
      <w:r>
        <w:rPr>
          <w:rFonts w:hint="eastAsia"/>
        </w:rPr>
        <w:t xml:space="preserve"> </w:t>
      </w:r>
      <w:r w:rsidRPr="00F90962">
        <w:rPr>
          <w:rFonts w:hint="eastAsia"/>
        </w:rPr>
        <w:t>150m</w:t>
      </w:r>
      <w:r>
        <w:rPr>
          <w:rFonts w:hint="eastAsia"/>
        </w:rPr>
        <w:t xml:space="preserve"> </w:t>
      </w:r>
      <w:r w:rsidRPr="00F90962">
        <w:rPr>
          <w:rFonts w:hint="eastAsia"/>
        </w:rPr>
        <w:t>m，并与下部立杆通过调节扳手顶紧</w:t>
      </w:r>
      <w:r>
        <w:rPr>
          <w:rFonts w:hint="eastAsia"/>
        </w:rPr>
        <w:t>；</w:t>
      </w:r>
    </w:p>
    <w:p w:rsidR="00F90962" w:rsidRDefault="00F90962" w:rsidP="002C468E">
      <w:pPr>
        <w:pStyle w:val="af5"/>
        <w:numPr>
          <w:ilvl w:val="0"/>
          <w:numId w:val="38"/>
        </w:numPr>
        <w:spacing w:line="288" w:lineRule="auto"/>
        <w:rPr>
          <w:rFonts w:hint="eastAsia"/>
        </w:rPr>
      </w:pPr>
      <w:proofErr w:type="gramStart"/>
      <w:r>
        <w:rPr>
          <w:rFonts w:hint="eastAsia"/>
        </w:rPr>
        <w:t>可调托撑的</w:t>
      </w:r>
      <w:proofErr w:type="gramEnd"/>
      <w:r>
        <w:rPr>
          <w:rFonts w:hint="eastAsia"/>
        </w:rPr>
        <w:t>螺杆外径与立杆钢管内径间隙不应大于 3 mm，安装时应上下同轴；</w:t>
      </w:r>
    </w:p>
    <w:p w:rsidR="00F90962" w:rsidRDefault="00F90962" w:rsidP="002C468E">
      <w:pPr>
        <w:pStyle w:val="af5"/>
        <w:numPr>
          <w:ilvl w:val="0"/>
          <w:numId w:val="38"/>
        </w:numPr>
        <w:spacing w:line="288" w:lineRule="auto"/>
        <w:rPr>
          <w:rFonts w:hint="eastAsia"/>
        </w:rPr>
      </w:pPr>
      <w:r>
        <w:rPr>
          <w:rFonts w:hint="eastAsia"/>
        </w:rPr>
        <w:t>顶部可调</w:t>
      </w:r>
      <w:proofErr w:type="gramStart"/>
      <w:r>
        <w:rPr>
          <w:rFonts w:hint="eastAsia"/>
        </w:rPr>
        <w:t>托撑与</w:t>
      </w:r>
      <w:r w:rsidRPr="00F90962">
        <w:rPr>
          <w:rFonts w:hint="eastAsia"/>
        </w:rPr>
        <w:t>桁架端杆</w:t>
      </w:r>
      <w:proofErr w:type="gramEnd"/>
      <w:r w:rsidRPr="00F90962">
        <w:rPr>
          <w:rFonts w:hint="eastAsia"/>
        </w:rPr>
        <w:t>应有可靠连接，防止活动</w:t>
      </w:r>
      <w:r>
        <w:rPr>
          <w:rFonts w:hint="eastAsia"/>
        </w:rPr>
        <w:t>；</w:t>
      </w:r>
    </w:p>
    <w:p w:rsidR="00F90962" w:rsidRDefault="00F90962" w:rsidP="002C468E">
      <w:pPr>
        <w:pStyle w:val="af5"/>
        <w:numPr>
          <w:ilvl w:val="0"/>
          <w:numId w:val="38"/>
        </w:numPr>
        <w:spacing w:line="288" w:lineRule="auto"/>
        <w:rPr>
          <w:rFonts w:hint="eastAsia"/>
        </w:rPr>
      </w:pPr>
      <w:r w:rsidRPr="00F90962">
        <w:rPr>
          <w:rFonts w:hint="eastAsia"/>
        </w:rPr>
        <w:t>顶部</w:t>
      </w:r>
      <w:r>
        <w:rPr>
          <w:rFonts w:hint="eastAsia"/>
        </w:rPr>
        <w:t>纵向水平杆与</w:t>
      </w:r>
      <w:r w:rsidRPr="00F90962">
        <w:rPr>
          <w:rFonts w:hint="eastAsia"/>
        </w:rPr>
        <w:t>桁架上弦杆形心距离不应大于</w:t>
      </w:r>
      <w:r>
        <w:rPr>
          <w:rFonts w:hint="eastAsia"/>
        </w:rPr>
        <w:t xml:space="preserve"> </w:t>
      </w:r>
      <w:r w:rsidRPr="00F90962">
        <w:rPr>
          <w:rFonts w:hint="eastAsia"/>
        </w:rPr>
        <w:t xml:space="preserve"> 500</w:t>
      </w:r>
      <w:r>
        <w:rPr>
          <w:rFonts w:hint="eastAsia"/>
        </w:rPr>
        <w:t xml:space="preserve"> </w:t>
      </w:r>
      <w:r w:rsidRPr="00F90962">
        <w:rPr>
          <w:rFonts w:hint="eastAsia"/>
        </w:rPr>
        <w:t>mm。</w:t>
      </w:r>
    </w:p>
    <w:p w:rsidR="00F90962" w:rsidRDefault="00F90962" w:rsidP="002C468E">
      <w:pPr>
        <w:pStyle w:val="affe"/>
        <w:spacing w:beforeLines="0" w:before="0" w:afterLines="0" w:after="0" w:line="288" w:lineRule="auto"/>
        <w:rPr>
          <w:rFonts w:ascii="宋体" w:eastAsia="宋体" w:hint="eastAsia"/>
        </w:rPr>
      </w:pPr>
      <w:r w:rsidRPr="00F90962">
        <w:rPr>
          <w:rFonts w:ascii="宋体" w:eastAsia="宋体" w:hint="eastAsia"/>
        </w:rPr>
        <w:t>泵送混凝土施工时，应采取下列构造技术措施</w:t>
      </w:r>
      <w:r>
        <w:rPr>
          <w:rFonts w:ascii="宋体" w:eastAsia="宋体" w:hint="eastAsia"/>
        </w:rPr>
        <w:t>：</w:t>
      </w:r>
    </w:p>
    <w:p w:rsidR="00F90962" w:rsidRDefault="002C468E" w:rsidP="002C468E">
      <w:pPr>
        <w:pStyle w:val="af5"/>
        <w:numPr>
          <w:ilvl w:val="0"/>
          <w:numId w:val="39"/>
        </w:numPr>
        <w:spacing w:line="288" w:lineRule="auto"/>
        <w:rPr>
          <w:rFonts w:hint="eastAsia"/>
        </w:rPr>
      </w:pPr>
      <w:proofErr w:type="gramStart"/>
      <w:r>
        <w:rPr>
          <w:rFonts w:hint="eastAsia"/>
        </w:rPr>
        <w:t>泵管支架</w:t>
      </w:r>
      <w:proofErr w:type="gramEnd"/>
      <w:r>
        <w:rPr>
          <w:rFonts w:hint="eastAsia"/>
        </w:rPr>
        <w:t>如需沿水平轻型桁架方向布置时，应在</w:t>
      </w:r>
      <w:r w:rsidR="00F90962" w:rsidRPr="00F90962">
        <w:rPr>
          <w:rFonts w:hint="eastAsia"/>
        </w:rPr>
        <w:t>桁架间相应位置增设双排扣件式钢管支撑以</w:t>
      </w:r>
      <w:proofErr w:type="gramStart"/>
      <w:r w:rsidR="00F90962" w:rsidRPr="00F90962">
        <w:rPr>
          <w:rFonts w:hint="eastAsia"/>
        </w:rPr>
        <w:t>承托泵管荷载</w:t>
      </w:r>
      <w:proofErr w:type="gramEnd"/>
      <w:r w:rsidR="00F90962">
        <w:rPr>
          <w:rFonts w:hint="eastAsia"/>
        </w:rPr>
        <w:t>；</w:t>
      </w:r>
    </w:p>
    <w:p w:rsidR="00F90962" w:rsidRDefault="00F90962" w:rsidP="002C468E">
      <w:pPr>
        <w:pStyle w:val="af5"/>
        <w:numPr>
          <w:ilvl w:val="0"/>
          <w:numId w:val="39"/>
        </w:numPr>
        <w:spacing w:line="288" w:lineRule="auto"/>
        <w:rPr>
          <w:rFonts w:hint="eastAsia"/>
        </w:rPr>
      </w:pPr>
      <w:r w:rsidRPr="00F90962">
        <w:rPr>
          <w:rFonts w:hint="eastAsia"/>
        </w:rPr>
        <w:t>双排扣件式钢管支撑的排距不应大于 750</w:t>
      </w:r>
      <w:r>
        <w:rPr>
          <w:rFonts w:hint="eastAsia"/>
        </w:rPr>
        <w:t xml:space="preserve"> </w:t>
      </w:r>
      <w:r w:rsidRPr="00F90962">
        <w:rPr>
          <w:rFonts w:hint="eastAsia"/>
        </w:rPr>
        <w:t>mm，立杆横向间距不应大于</w:t>
      </w:r>
      <w:r>
        <w:rPr>
          <w:rFonts w:hint="eastAsia"/>
        </w:rPr>
        <w:t xml:space="preserve"> </w:t>
      </w:r>
      <w:r w:rsidRPr="00F90962">
        <w:rPr>
          <w:rFonts w:hint="eastAsia"/>
        </w:rPr>
        <w:t>1</w:t>
      </w:r>
      <w:r>
        <w:rPr>
          <w:rFonts w:hint="eastAsia"/>
        </w:rPr>
        <w:t xml:space="preserve"> </w:t>
      </w:r>
      <w:r w:rsidRPr="00F90962">
        <w:rPr>
          <w:rFonts w:hint="eastAsia"/>
        </w:rPr>
        <w:t>200</w:t>
      </w:r>
      <w:r>
        <w:rPr>
          <w:rFonts w:hint="eastAsia"/>
        </w:rPr>
        <w:t xml:space="preserve"> </w:t>
      </w:r>
      <w:r w:rsidRPr="00F90962">
        <w:rPr>
          <w:rFonts w:hint="eastAsia"/>
        </w:rPr>
        <w:t>mm，水平杆步距不应大于</w:t>
      </w:r>
      <w:r>
        <w:rPr>
          <w:rFonts w:hint="eastAsia"/>
        </w:rPr>
        <w:t xml:space="preserve"> </w:t>
      </w:r>
      <w:r w:rsidRPr="00F90962">
        <w:rPr>
          <w:rFonts w:hint="eastAsia"/>
        </w:rPr>
        <w:t>1</w:t>
      </w:r>
      <w:r>
        <w:rPr>
          <w:rFonts w:hint="eastAsia"/>
        </w:rPr>
        <w:t xml:space="preserve"> </w:t>
      </w:r>
      <w:r w:rsidRPr="00F90962">
        <w:rPr>
          <w:rFonts w:hint="eastAsia"/>
        </w:rPr>
        <w:t>500</w:t>
      </w:r>
      <w:r>
        <w:rPr>
          <w:rFonts w:hint="eastAsia"/>
        </w:rPr>
        <w:t xml:space="preserve"> </w:t>
      </w:r>
      <w:r w:rsidRPr="00F90962">
        <w:rPr>
          <w:rFonts w:hint="eastAsia"/>
        </w:rPr>
        <w:t>mm，立杆顶端设普通可调</w:t>
      </w:r>
      <w:proofErr w:type="gramStart"/>
      <w:r w:rsidRPr="00F90962">
        <w:rPr>
          <w:rFonts w:hint="eastAsia"/>
        </w:rPr>
        <w:t>托撑并</w:t>
      </w:r>
      <w:proofErr w:type="gramEnd"/>
      <w:r w:rsidRPr="00F90962">
        <w:rPr>
          <w:rFonts w:hint="eastAsia"/>
        </w:rPr>
        <w:t>应与楼板模板顶紧</w:t>
      </w:r>
      <w:r>
        <w:rPr>
          <w:rFonts w:hint="eastAsia"/>
        </w:rPr>
        <w:t>；</w:t>
      </w:r>
    </w:p>
    <w:p w:rsidR="00F90962" w:rsidRDefault="00F90962" w:rsidP="002C468E">
      <w:pPr>
        <w:pStyle w:val="af5"/>
        <w:numPr>
          <w:ilvl w:val="0"/>
          <w:numId w:val="39"/>
        </w:numPr>
        <w:spacing w:line="288" w:lineRule="auto"/>
        <w:rPr>
          <w:rFonts w:hint="eastAsia"/>
        </w:rPr>
      </w:pPr>
      <w:r w:rsidRPr="00F90962">
        <w:rPr>
          <w:rFonts w:hint="eastAsia"/>
        </w:rPr>
        <w:t>在双排扣件式钢管支撑两侧应按</w:t>
      </w:r>
      <w:r>
        <w:rPr>
          <w:rFonts w:hint="eastAsia"/>
        </w:rPr>
        <w:t xml:space="preserve"> </w:t>
      </w:r>
      <w:r w:rsidRPr="00F90962">
        <w:rPr>
          <w:rFonts w:hint="eastAsia"/>
        </w:rPr>
        <w:t>JGJ</w:t>
      </w:r>
      <w:r>
        <w:rPr>
          <w:rFonts w:hint="eastAsia"/>
        </w:rPr>
        <w:t xml:space="preserve"> </w:t>
      </w:r>
      <w:r w:rsidRPr="00F90962">
        <w:rPr>
          <w:rFonts w:hint="eastAsia"/>
        </w:rPr>
        <w:t>130</w:t>
      </w:r>
      <w:r>
        <w:rPr>
          <w:rFonts w:hint="eastAsia"/>
        </w:rPr>
        <w:t xml:space="preserve"> </w:t>
      </w:r>
      <w:r w:rsidRPr="00F90962">
        <w:rPr>
          <w:rFonts w:hint="eastAsia"/>
        </w:rPr>
        <w:t>有关规定设置剪刀撑</w:t>
      </w:r>
      <w:r>
        <w:rPr>
          <w:rFonts w:hint="eastAsia"/>
        </w:rPr>
        <w:t>。</w:t>
      </w:r>
    </w:p>
    <w:p w:rsidR="00F90962" w:rsidRDefault="00F90962" w:rsidP="002C468E">
      <w:pPr>
        <w:pStyle w:val="affffffffa"/>
        <w:spacing w:line="288" w:lineRule="auto"/>
        <w:rPr>
          <w:rFonts w:hint="eastAsia"/>
        </w:rPr>
      </w:pPr>
      <w:r>
        <w:rPr>
          <w:rFonts w:hint="eastAsia"/>
        </w:rPr>
        <w:t>模板支撑系统用于泵送混凝土施工时，混凝土堆积高度不宜大于 200 mm。</w:t>
      </w:r>
    </w:p>
    <w:p w:rsidR="00F90962" w:rsidRDefault="00F90962" w:rsidP="002C468E">
      <w:pPr>
        <w:pStyle w:val="affffffffa"/>
        <w:spacing w:line="288" w:lineRule="auto"/>
        <w:rPr>
          <w:rFonts w:hint="eastAsia"/>
        </w:rPr>
      </w:pPr>
      <w:r>
        <w:rPr>
          <w:rFonts w:hint="eastAsia"/>
        </w:rPr>
        <w:t>桁架模板支撑系统</w:t>
      </w:r>
      <w:r w:rsidRPr="00F90962">
        <w:rPr>
          <w:rFonts w:hint="eastAsia"/>
        </w:rPr>
        <w:t>中，各钢管杆件端头出扣件盖板不小于</w:t>
      </w:r>
      <w:r>
        <w:rPr>
          <w:rFonts w:hint="eastAsia"/>
        </w:rPr>
        <w:t xml:space="preserve"> </w:t>
      </w:r>
      <w:r w:rsidRPr="00F90962">
        <w:rPr>
          <w:rFonts w:hint="eastAsia"/>
        </w:rPr>
        <w:t>100</w:t>
      </w:r>
      <w:r>
        <w:rPr>
          <w:rFonts w:hint="eastAsia"/>
        </w:rPr>
        <w:t xml:space="preserve"> </w:t>
      </w:r>
      <w:r w:rsidRPr="00F90962">
        <w:rPr>
          <w:rFonts w:hint="eastAsia"/>
        </w:rPr>
        <w:t>mm，扣件拧紧力矩介于</w:t>
      </w:r>
      <w:r>
        <w:rPr>
          <w:rFonts w:hint="eastAsia"/>
        </w:rPr>
        <w:t xml:space="preserve"> </w:t>
      </w:r>
      <w:r w:rsidRPr="00F90962">
        <w:rPr>
          <w:rFonts w:hint="eastAsia"/>
        </w:rPr>
        <w:t xml:space="preserve">40 N·m </w:t>
      </w:r>
      <w:r>
        <w:rPr>
          <w:rFonts w:hAnsi="宋体" w:hint="eastAsia"/>
        </w:rPr>
        <w:t>～</w:t>
      </w:r>
      <w:r w:rsidRPr="00F90962">
        <w:rPr>
          <w:rFonts w:hint="eastAsia"/>
        </w:rPr>
        <w:t>65</w:t>
      </w:r>
      <w:r>
        <w:rPr>
          <w:rFonts w:hint="eastAsia"/>
        </w:rPr>
        <w:t xml:space="preserve"> </w:t>
      </w:r>
      <w:r w:rsidRPr="00F90962">
        <w:rPr>
          <w:rFonts w:hint="eastAsia"/>
        </w:rPr>
        <w:t>N·m</w:t>
      </w:r>
      <w:r>
        <w:rPr>
          <w:rFonts w:hint="eastAsia"/>
        </w:rPr>
        <w:t>，支撑系统</w:t>
      </w:r>
      <w:r w:rsidRPr="00F90962">
        <w:rPr>
          <w:rFonts w:hint="eastAsia"/>
        </w:rPr>
        <w:t>应符合</w:t>
      </w:r>
      <w:r>
        <w:rPr>
          <w:rFonts w:hint="eastAsia"/>
        </w:rPr>
        <w:t xml:space="preserve"> </w:t>
      </w:r>
      <w:r w:rsidRPr="00F90962">
        <w:rPr>
          <w:rFonts w:hint="eastAsia"/>
        </w:rPr>
        <w:t>JGJ</w:t>
      </w:r>
      <w:r>
        <w:rPr>
          <w:rFonts w:hint="eastAsia"/>
        </w:rPr>
        <w:t xml:space="preserve"> </w:t>
      </w:r>
      <w:r w:rsidRPr="00F90962">
        <w:rPr>
          <w:rFonts w:hint="eastAsia"/>
        </w:rPr>
        <w:t>130</w:t>
      </w:r>
      <w:r>
        <w:rPr>
          <w:rFonts w:hint="eastAsia"/>
        </w:rPr>
        <w:t xml:space="preserve"> </w:t>
      </w:r>
      <w:r w:rsidRPr="00F90962">
        <w:rPr>
          <w:rFonts w:hint="eastAsia"/>
        </w:rPr>
        <w:t>的相关规定。</w:t>
      </w:r>
    </w:p>
    <w:p w:rsidR="00F90962" w:rsidRDefault="00F90962" w:rsidP="002C468E">
      <w:pPr>
        <w:pStyle w:val="affe"/>
        <w:spacing w:beforeLines="0" w:before="0" w:afterLines="0" w:after="0" w:line="288" w:lineRule="auto"/>
        <w:rPr>
          <w:rFonts w:ascii="宋体" w:eastAsia="宋体" w:hint="eastAsia"/>
        </w:rPr>
      </w:pPr>
      <w:r>
        <w:rPr>
          <w:rFonts w:ascii="宋体" w:eastAsia="宋体" w:hint="eastAsia"/>
        </w:rPr>
        <w:t>模板支撑系统</w:t>
      </w:r>
      <w:r w:rsidRPr="00F90962">
        <w:rPr>
          <w:rFonts w:ascii="宋体" w:eastAsia="宋体" w:hint="eastAsia"/>
        </w:rPr>
        <w:t>中的立杆应符合下列规定</w:t>
      </w:r>
      <w:r>
        <w:rPr>
          <w:rFonts w:ascii="宋体" w:eastAsia="宋体" w:hint="eastAsia"/>
        </w:rPr>
        <w:t>：</w:t>
      </w:r>
    </w:p>
    <w:p w:rsidR="00F90962" w:rsidRDefault="00F90962" w:rsidP="002C468E">
      <w:pPr>
        <w:pStyle w:val="af5"/>
        <w:numPr>
          <w:ilvl w:val="0"/>
          <w:numId w:val="40"/>
        </w:numPr>
        <w:spacing w:line="288" w:lineRule="auto"/>
        <w:rPr>
          <w:rFonts w:hint="eastAsia"/>
        </w:rPr>
      </w:pPr>
      <w:r>
        <w:rPr>
          <w:rFonts w:hint="eastAsia"/>
        </w:rPr>
        <w:t>立杆设扫地杆，中部设水平杆、</w:t>
      </w:r>
      <w:proofErr w:type="gramStart"/>
      <w:r>
        <w:rPr>
          <w:rFonts w:hint="eastAsia"/>
        </w:rPr>
        <w:t>可调顶撑下设</w:t>
      </w:r>
      <w:proofErr w:type="gramEnd"/>
      <w:r>
        <w:rPr>
          <w:rFonts w:hint="eastAsia"/>
        </w:rPr>
        <w:t>水平杆，保证立杆整体稳定性；</w:t>
      </w:r>
    </w:p>
    <w:p w:rsidR="00F90962" w:rsidRDefault="00F90962" w:rsidP="002C468E">
      <w:pPr>
        <w:pStyle w:val="af5"/>
        <w:numPr>
          <w:ilvl w:val="0"/>
          <w:numId w:val="40"/>
        </w:numPr>
        <w:spacing w:line="288" w:lineRule="auto"/>
        <w:rPr>
          <w:rFonts w:hint="eastAsia"/>
        </w:rPr>
      </w:pPr>
      <w:r w:rsidRPr="00F90962">
        <w:rPr>
          <w:rFonts w:hint="eastAsia"/>
        </w:rPr>
        <w:t>车辆行走路线处扫地杆应降至地面，周围的杆件应有防碰撞标识</w:t>
      </w:r>
      <w:r w:rsidR="002C468E">
        <w:rPr>
          <w:rFonts w:hint="eastAsia"/>
        </w:rPr>
        <w:t>；</w:t>
      </w:r>
    </w:p>
    <w:p w:rsidR="002C468E" w:rsidRDefault="002C468E" w:rsidP="002C468E">
      <w:pPr>
        <w:pStyle w:val="af5"/>
        <w:numPr>
          <w:ilvl w:val="0"/>
          <w:numId w:val="40"/>
        </w:numPr>
        <w:spacing w:line="288" w:lineRule="auto"/>
        <w:rPr>
          <w:rFonts w:hint="eastAsia"/>
        </w:rPr>
      </w:pPr>
      <w:r w:rsidRPr="002C468E">
        <w:rPr>
          <w:rFonts w:hint="eastAsia"/>
        </w:rPr>
        <w:t>立杆长细比的计算长度按</w:t>
      </w:r>
      <w:r>
        <w:rPr>
          <w:rFonts w:hint="eastAsia"/>
        </w:rPr>
        <w:t xml:space="preserve"> </w:t>
      </w:r>
      <w:r w:rsidRPr="002C468E">
        <w:rPr>
          <w:rFonts w:hint="eastAsia"/>
        </w:rPr>
        <w:t>1.5</w:t>
      </w:r>
      <w:r>
        <w:rPr>
          <w:rFonts w:hint="eastAsia"/>
        </w:rPr>
        <w:t xml:space="preserve"> m</w:t>
      </w:r>
      <w:r w:rsidRPr="002C468E">
        <w:rPr>
          <w:rFonts w:hint="eastAsia"/>
        </w:rPr>
        <w:t>进行取值。</w:t>
      </w:r>
    </w:p>
    <w:p w:rsidR="002C468E" w:rsidRDefault="002C468E" w:rsidP="002C468E">
      <w:pPr>
        <w:pStyle w:val="affffffffa"/>
        <w:spacing w:line="288" w:lineRule="auto"/>
        <w:rPr>
          <w:rFonts w:hint="eastAsia"/>
        </w:rPr>
      </w:pPr>
      <w:r w:rsidRPr="002C468E">
        <w:rPr>
          <w:rFonts w:hint="eastAsia"/>
        </w:rPr>
        <w:t>支撑体系中钢管最小规格为</w:t>
      </w:r>
      <w:r>
        <w:rPr>
          <w:rFonts w:hint="eastAsia"/>
        </w:rPr>
        <w:t xml:space="preserve"> </w:t>
      </w:r>
      <w:r w:rsidRPr="00F90962">
        <w:rPr>
          <w:rFonts w:ascii="Cambria Math" w:hAnsi="Cambria Math" w:cs="Cambria Math"/>
        </w:rPr>
        <w:t>∅</w:t>
      </w:r>
      <w:r>
        <w:rPr>
          <w:rFonts w:hint="eastAsia"/>
        </w:rPr>
        <w:t>48.3</w:t>
      </w:r>
      <w:r w:rsidRPr="002C468E">
        <w:rPr>
          <w:rFonts w:hint="eastAsia"/>
        </w:rPr>
        <w:t>×3.6，钢管应合格，扣件应无裂缝、砂眼、螺栓无滑丝等缺陷。</w:t>
      </w:r>
    </w:p>
    <w:p w:rsidR="002C468E" w:rsidRDefault="002C468E" w:rsidP="002C468E">
      <w:pPr>
        <w:pStyle w:val="affd"/>
        <w:spacing w:before="120" w:after="120"/>
        <w:rPr>
          <w:rFonts w:hint="eastAsia"/>
        </w:rPr>
      </w:pPr>
      <w:r>
        <w:rPr>
          <w:rFonts w:hint="eastAsia"/>
        </w:rPr>
        <w:t>桁架</w:t>
      </w:r>
    </w:p>
    <w:p w:rsidR="002C468E" w:rsidRPr="002C468E" w:rsidRDefault="002C468E" w:rsidP="002C468E">
      <w:pPr>
        <w:pStyle w:val="affe"/>
        <w:spacing w:beforeLines="0" w:before="0" w:afterLines="0" w:after="0" w:line="288" w:lineRule="auto"/>
        <w:rPr>
          <w:rFonts w:ascii="宋体" w:eastAsia="宋体" w:hint="eastAsia"/>
        </w:rPr>
      </w:pPr>
      <w:r>
        <w:rPr>
          <w:rFonts w:ascii="宋体" w:eastAsia="宋体" w:hint="eastAsia"/>
        </w:rPr>
        <w:t>桁架</w:t>
      </w:r>
      <w:r w:rsidRPr="002C468E">
        <w:rPr>
          <w:rFonts w:ascii="宋体" w:eastAsia="宋体" w:hint="eastAsia"/>
        </w:rPr>
        <w:t>支撑的地基与基础应符合下列规定</w:t>
      </w:r>
      <w:r>
        <w:rPr>
          <w:rFonts w:ascii="宋体" w:eastAsia="宋体" w:hint="eastAsia"/>
        </w:rPr>
        <w:t>：</w:t>
      </w:r>
    </w:p>
    <w:p w:rsidR="002C468E" w:rsidRDefault="002C468E" w:rsidP="002C468E">
      <w:pPr>
        <w:pStyle w:val="af5"/>
        <w:numPr>
          <w:ilvl w:val="0"/>
          <w:numId w:val="41"/>
        </w:numPr>
        <w:spacing w:line="288" w:lineRule="auto"/>
        <w:rPr>
          <w:rFonts w:hint="eastAsia"/>
        </w:rPr>
      </w:pPr>
      <w:r>
        <w:rPr>
          <w:rFonts w:hint="eastAsia"/>
        </w:rPr>
        <w:t>支撑系统</w:t>
      </w:r>
      <w:r w:rsidRPr="002C468E">
        <w:rPr>
          <w:rFonts w:hint="eastAsia"/>
        </w:rPr>
        <w:t>搭设场地应坚实、平整，并应有排水措施</w:t>
      </w:r>
      <w:r>
        <w:rPr>
          <w:rFonts w:hint="eastAsia"/>
        </w:rPr>
        <w:t>；</w:t>
      </w:r>
    </w:p>
    <w:p w:rsidR="002C468E" w:rsidRDefault="002C468E" w:rsidP="002C468E">
      <w:pPr>
        <w:pStyle w:val="af5"/>
        <w:numPr>
          <w:ilvl w:val="0"/>
          <w:numId w:val="41"/>
        </w:numPr>
        <w:spacing w:line="288" w:lineRule="auto"/>
        <w:rPr>
          <w:rFonts w:hint="eastAsia"/>
        </w:rPr>
      </w:pPr>
      <w:r w:rsidRPr="002C468E">
        <w:rPr>
          <w:rFonts w:hint="eastAsia"/>
        </w:rPr>
        <w:t>桁架支撑的立杆底部</w:t>
      </w:r>
      <w:proofErr w:type="gramStart"/>
      <w:r w:rsidRPr="002C468E">
        <w:rPr>
          <w:rFonts w:hint="eastAsia"/>
        </w:rPr>
        <w:t>宜设置</w:t>
      </w:r>
      <w:proofErr w:type="gramEnd"/>
      <w:r w:rsidRPr="002C468E">
        <w:rPr>
          <w:rFonts w:hint="eastAsia"/>
        </w:rPr>
        <w:t>托座或垫板</w:t>
      </w:r>
      <w:r>
        <w:rPr>
          <w:rFonts w:hint="eastAsia"/>
        </w:rPr>
        <w:t>；</w:t>
      </w:r>
    </w:p>
    <w:p w:rsidR="002C468E" w:rsidRDefault="002C468E" w:rsidP="002C468E">
      <w:pPr>
        <w:pStyle w:val="af5"/>
        <w:numPr>
          <w:ilvl w:val="0"/>
          <w:numId w:val="41"/>
        </w:numPr>
        <w:spacing w:line="288" w:lineRule="auto"/>
        <w:rPr>
          <w:rFonts w:hint="eastAsia"/>
        </w:rPr>
      </w:pPr>
      <w:r w:rsidRPr="002C468E">
        <w:rPr>
          <w:rFonts w:hint="eastAsia"/>
        </w:rPr>
        <w:t>对冻胀性土层、湿陷性黄土、膨胀土、软土应有相应的处理措施。</w:t>
      </w:r>
    </w:p>
    <w:p w:rsidR="002C468E" w:rsidRPr="002C468E" w:rsidRDefault="002C468E" w:rsidP="002C468E">
      <w:pPr>
        <w:pStyle w:val="affe"/>
        <w:spacing w:beforeLines="0" w:before="0" w:afterLines="0" w:after="0" w:line="288" w:lineRule="auto"/>
        <w:rPr>
          <w:rFonts w:ascii="宋体" w:eastAsia="宋体" w:hint="eastAsia"/>
        </w:rPr>
      </w:pPr>
      <w:r>
        <w:rPr>
          <w:rFonts w:ascii="宋体" w:eastAsia="宋体" w:hint="eastAsia"/>
        </w:rPr>
        <w:t>现浇梁的桁架支撑系统</w:t>
      </w:r>
      <w:r w:rsidRPr="002C468E">
        <w:rPr>
          <w:rFonts w:ascii="宋体" w:eastAsia="宋体" w:hint="eastAsia"/>
        </w:rPr>
        <w:t>应符合下列规定</w:t>
      </w:r>
      <w:r>
        <w:rPr>
          <w:rFonts w:ascii="宋体" w:eastAsia="宋体" w:hint="eastAsia"/>
        </w:rPr>
        <w:t>：</w:t>
      </w:r>
    </w:p>
    <w:p w:rsidR="002C468E" w:rsidRDefault="002C468E" w:rsidP="002C468E">
      <w:pPr>
        <w:pStyle w:val="af5"/>
        <w:numPr>
          <w:ilvl w:val="0"/>
          <w:numId w:val="42"/>
        </w:numPr>
        <w:spacing w:line="288" w:lineRule="auto"/>
        <w:rPr>
          <w:rFonts w:hint="eastAsia"/>
        </w:rPr>
      </w:pPr>
      <w:r w:rsidRPr="002C468E">
        <w:rPr>
          <w:rFonts w:hint="eastAsia"/>
        </w:rPr>
        <w:t>现浇</w:t>
      </w:r>
      <w:proofErr w:type="gramStart"/>
      <w:r w:rsidRPr="002C468E">
        <w:rPr>
          <w:rFonts w:hint="eastAsia"/>
        </w:rPr>
        <w:t>梁最大</w:t>
      </w:r>
      <w:proofErr w:type="gramEnd"/>
      <w:r w:rsidRPr="002C468E">
        <w:rPr>
          <w:rFonts w:hint="eastAsia"/>
        </w:rPr>
        <w:t>截面尺寸不应大于</w:t>
      </w:r>
      <w:r>
        <w:rPr>
          <w:rFonts w:hint="eastAsia"/>
        </w:rPr>
        <w:t xml:space="preserve"> 500</w:t>
      </w:r>
      <w:r w:rsidRPr="002C468E">
        <w:rPr>
          <w:rFonts w:hint="eastAsia"/>
        </w:rPr>
        <w:t>×</w:t>
      </w:r>
      <w:r w:rsidRPr="002C468E">
        <w:rPr>
          <w:rFonts w:hint="eastAsia"/>
        </w:rPr>
        <w:t>1</w:t>
      </w:r>
      <w:r>
        <w:rPr>
          <w:rFonts w:hint="eastAsia"/>
        </w:rPr>
        <w:t xml:space="preserve"> </w:t>
      </w:r>
      <w:r w:rsidRPr="002C468E">
        <w:rPr>
          <w:rFonts w:hint="eastAsia"/>
        </w:rPr>
        <w:t>000(h)mm。根据具体工程设</w:t>
      </w:r>
      <w:r>
        <w:rPr>
          <w:rFonts w:hint="eastAsia"/>
        </w:rPr>
        <w:t>计情况，梁下设纵向桁架时，应按多</w:t>
      </w:r>
      <w:proofErr w:type="gramStart"/>
      <w:r>
        <w:rPr>
          <w:rFonts w:hint="eastAsia"/>
        </w:rPr>
        <w:t>榀</w:t>
      </w:r>
      <w:proofErr w:type="gramEnd"/>
      <w:r>
        <w:rPr>
          <w:rFonts w:hint="eastAsia"/>
        </w:rPr>
        <w:t>桁架支撑方案进行计算；</w:t>
      </w:r>
    </w:p>
    <w:p w:rsidR="002C468E" w:rsidRDefault="002C468E" w:rsidP="002C468E">
      <w:pPr>
        <w:pStyle w:val="af5"/>
        <w:numPr>
          <w:ilvl w:val="0"/>
          <w:numId w:val="42"/>
        </w:numPr>
        <w:spacing w:line="288" w:lineRule="auto"/>
        <w:rPr>
          <w:rFonts w:hint="eastAsia"/>
        </w:rPr>
      </w:pPr>
      <w:r>
        <w:rPr>
          <w:rFonts w:hint="eastAsia"/>
        </w:rPr>
        <w:t>梁下多</w:t>
      </w:r>
      <w:proofErr w:type="gramStart"/>
      <w:r>
        <w:rPr>
          <w:rFonts w:hint="eastAsia"/>
        </w:rPr>
        <w:t>榀</w:t>
      </w:r>
      <w:proofErr w:type="gramEnd"/>
      <w:r w:rsidRPr="002C468E">
        <w:rPr>
          <w:rFonts w:hint="eastAsia"/>
        </w:rPr>
        <w:t>桁架可搭接设置，可拼接。</w:t>
      </w:r>
    </w:p>
    <w:p w:rsidR="002C468E" w:rsidRPr="002C468E" w:rsidRDefault="002C468E" w:rsidP="002C468E">
      <w:pPr>
        <w:pStyle w:val="affe"/>
        <w:spacing w:beforeLines="0" w:before="0" w:afterLines="0" w:after="0" w:line="288" w:lineRule="auto"/>
        <w:rPr>
          <w:rFonts w:hint="eastAsia"/>
        </w:rPr>
      </w:pPr>
      <w:r>
        <w:rPr>
          <w:rFonts w:ascii="宋体" w:eastAsia="宋体" w:hint="eastAsia"/>
        </w:rPr>
        <w:t>桁架用于梁板组合支模时，应符合本文件 6.1.1</w:t>
      </w:r>
      <w:r>
        <w:rPr>
          <w:rFonts w:ascii="宋体" w:eastAsia="宋体" w:hAnsi="宋体" w:hint="eastAsia"/>
        </w:rPr>
        <w:t>～</w:t>
      </w:r>
      <w:r>
        <w:rPr>
          <w:rFonts w:ascii="宋体" w:eastAsia="宋体" w:hint="eastAsia"/>
        </w:rPr>
        <w:t xml:space="preserve">6.1.6 </w:t>
      </w:r>
      <w:r w:rsidRPr="002C468E">
        <w:rPr>
          <w:rFonts w:ascii="宋体" w:eastAsia="宋体" w:hint="eastAsia"/>
        </w:rPr>
        <w:t>的要求，主要受力桁架及连接宜进行结构设计。</w:t>
      </w:r>
    </w:p>
    <w:p w:rsidR="00C753A7" w:rsidRDefault="002C7317" w:rsidP="00941B4D">
      <w:pPr>
        <w:pStyle w:val="affc"/>
        <w:spacing w:before="240" w:after="240"/>
        <w:rPr>
          <w:rFonts w:hint="eastAsia"/>
        </w:rPr>
      </w:pPr>
      <w:bookmarkStart w:id="54" w:name="_Toc202969636"/>
      <w:r>
        <w:rPr>
          <w:rFonts w:hint="eastAsia"/>
        </w:rPr>
        <w:t>安装与</w:t>
      </w:r>
      <w:r w:rsidR="00C753A7">
        <w:rPr>
          <w:rFonts w:hint="eastAsia"/>
        </w:rPr>
        <w:t>拆除</w:t>
      </w:r>
      <w:bookmarkEnd w:id="54"/>
    </w:p>
    <w:p w:rsidR="00C753A7" w:rsidRDefault="00C753A7" w:rsidP="00C753A7">
      <w:pPr>
        <w:pStyle w:val="affd"/>
        <w:spacing w:before="120" w:after="120"/>
        <w:rPr>
          <w:rFonts w:hint="eastAsia"/>
        </w:rPr>
      </w:pPr>
      <w:r>
        <w:rPr>
          <w:rFonts w:hint="eastAsia"/>
        </w:rPr>
        <w:lastRenderedPageBreak/>
        <w:t>施工准备</w:t>
      </w:r>
    </w:p>
    <w:p w:rsidR="00C753A7" w:rsidRDefault="00C753A7" w:rsidP="00C753A7">
      <w:pPr>
        <w:pStyle w:val="affffffffa"/>
        <w:spacing w:line="288" w:lineRule="auto"/>
        <w:rPr>
          <w:rFonts w:hint="eastAsia"/>
        </w:rPr>
      </w:pPr>
      <w:r>
        <w:rPr>
          <w:rFonts w:hint="eastAsia"/>
        </w:rPr>
        <w:t>模板支撑专项方案内容应包括：编制依据、工程概况、梁板永久荷载和可变荷载、搭设方案设计、施工工艺、材料计划、绿色施工措施、施工进度计划、施工安全保证措施、季节性施工措施、应急预案、计算书及相关图纸等。</w:t>
      </w:r>
    </w:p>
    <w:p w:rsidR="00C753A7" w:rsidRDefault="00C753A7" w:rsidP="00C753A7">
      <w:pPr>
        <w:pStyle w:val="affffffffa"/>
        <w:spacing w:line="288" w:lineRule="auto"/>
        <w:rPr>
          <w:rFonts w:hint="eastAsia"/>
        </w:rPr>
      </w:pPr>
      <w:r>
        <w:rPr>
          <w:rFonts w:hint="eastAsia"/>
        </w:rPr>
        <w:t>模板支撑安装作业前，应按专项施工方案的要求对操作人员进行技术交底，包括：桁架端支座作法、中间支座作法、架拼接方式、架上</w:t>
      </w:r>
      <w:proofErr w:type="gramStart"/>
      <w:r>
        <w:rPr>
          <w:rFonts w:hint="eastAsia"/>
        </w:rPr>
        <w:t>下弦系杆设置</w:t>
      </w:r>
      <w:proofErr w:type="gramEnd"/>
      <w:r>
        <w:rPr>
          <w:rFonts w:hint="eastAsia"/>
        </w:rPr>
        <w:t>及具体做法、立杆的水平拉结方式，施工机具数量、施工人员数量等，严禁超载使用。</w:t>
      </w:r>
    </w:p>
    <w:p w:rsidR="00C753A7" w:rsidRDefault="00C753A7" w:rsidP="00C753A7">
      <w:pPr>
        <w:pStyle w:val="affffffffa"/>
        <w:spacing w:line="288" w:lineRule="auto"/>
        <w:rPr>
          <w:rFonts w:hint="eastAsia"/>
        </w:rPr>
      </w:pPr>
      <w:r>
        <w:rPr>
          <w:rFonts w:hint="eastAsia"/>
        </w:rPr>
        <w:t>进场的桁架、支托等构配件应查验合格证、查验变形情况、查验焊接部位缺陷等，查验合格后按品种、规格分类码放，堆放场地应排水畅通、无积水。</w:t>
      </w:r>
    </w:p>
    <w:p w:rsidR="00C753A7" w:rsidRDefault="00C753A7" w:rsidP="00C753A7">
      <w:pPr>
        <w:pStyle w:val="affd"/>
        <w:spacing w:before="120" w:after="120"/>
        <w:rPr>
          <w:rFonts w:hint="eastAsia"/>
        </w:rPr>
      </w:pPr>
      <w:r>
        <w:rPr>
          <w:rFonts w:hint="eastAsia"/>
        </w:rPr>
        <w:t>桁架安装</w:t>
      </w:r>
    </w:p>
    <w:p w:rsidR="00C753A7" w:rsidRDefault="00C753A7" w:rsidP="00C753A7">
      <w:pPr>
        <w:pStyle w:val="affffffffa"/>
        <w:spacing w:line="288" w:lineRule="auto"/>
        <w:rPr>
          <w:rFonts w:hint="eastAsia"/>
        </w:rPr>
      </w:pPr>
      <w:r>
        <w:rPr>
          <w:rFonts w:hint="eastAsia"/>
        </w:rPr>
        <w:t>模板支撑的底座或垫板应准确放置在</w:t>
      </w:r>
      <w:proofErr w:type="gramStart"/>
      <w:r>
        <w:rPr>
          <w:rFonts w:hint="eastAsia"/>
        </w:rPr>
        <w:t>定位线</w:t>
      </w:r>
      <w:proofErr w:type="gramEnd"/>
      <w:r>
        <w:rPr>
          <w:rFonts w:hint="eastAsia"/>
        </w:rPr>
        <w:t>上，并在同一标高上。</w:t>
      </w:r>
    </w:p>
    <w:p w:rsidR="00C753A7" w:rsidRDefault="00C753A7" w:rsidP="00C753A7">
      <w:pPr>
        <w:pStyle w:val="affffffffa"/>
        <w:spacing w:line="288" w:lineRule="auto"/>
        <w:rPr>
          <w:rFonts w:hint="eastAsia"/>
        </w:rPr>
      </w:pPr>
      <w:r>
        <w:rPr>
          <w:rFonts w:hint="eastAsia"/>
        </w:rPr>
        <w:t>模板支撑体系在安装过程中，应采取临时固定措施防止倾覆。</w:t>
      </w:r>
    </w:p>
    <w:p w:rsidR="00C753A7" w:rsidRPr="00C753A7" w:rsidRDefault="00C753A7" w:rsidP="00C753A7">
      <w:pPr>
        <w:pStyle w:val="affe"/>
        <w:spacing w:beforeLines="0" w:before="0" w:afterLines="0" w:after="0" w:line="288" w:lineRule="auto"/>
        <w:rPr>
          <w:rFonts w:ascii="宋体" w:eastAsia="宋体" w:hint="eastAsia"/>
        </w:rPr>
      </w:pPr>
      <w:r>
        <w:rPr>
          <w:rFonts w:ascii="宋体" w:eastAsia="宋体" w:hint="eastAsia"/>
        </w:rPr>
        <w:t>采用</w:t>
      </w:r>
      <w:r w:rsidRPr="00C753A7">
        <w:rPr>
          <w:rFonts w:ascii="宋体" w:eastAsia="宋体" w:hint="eastAsia"/>
        </w:rPr>
        <w:t>钢管扣件搭设的支撑应符合下列规定</w:t>
      </w:r>
      <w:r>
        <w:rPr>
          <w:rFonts w:ascii="宋体" w:eastAsia="宋体" w:hint="eastAsia"/>
        </w:rPr>
        <w:t>：</w:t>
      </w:r>
    </w:p>
    <w:p w:rsidR="00C753A7" w:rsidRDefault="00C753A7" w:rsidP="00C753A7">
      <w:pPr>
        <w:pStyle w:val="af5"/>
        <w:numPr>
          <w:ilvl w:val="0"/>
          <w:numId w:val="33"/>
        </w:numPr>
        <w:spacing w:line="288" w:lineRule="auto"/>
        <w:rPr>
          <w:rFonts w:hint="eastAsia"/>
        </w:rPr>
      </w:pPr>
      <w:r w:rsidRPr="00C753A7">
        <w:rPr>
          <w:rFonts w:hint="eastAsia"/>
        </w:rPr>
        <w:t>钢管和扣件搭设的支架宜采用中心传力，严禁使用焊接钢管加工的大小头承插接头</w:t>
      </w:r>
      <w:r>
        <w:rPr>
          <w:rFonts w:hint="eastAsia"/>
        </w:rPr>
        <w:t>；</w:t>
      </w:r>
    </w:p>
    <w:p w:rsidR="00C753A7" w:rsidRDefault="00C753A7" w:rsidP="00C753A7">
      <w:pPr>
        <w:pStyle w:val="af5"/>
        <w:numPr>
          <w:ilvl w:val="0"/>
          <w:numId w:val="33"/>
        </w:numPr>
        <w:spacing w:line="288" w:lineRule="auto"/>
        <w:rPr>
          <w:rFonts w:hint="eastAsia"/>
        </w:rPr>
      </w:pPr>
      <w:r w:rsidRPr="00C753A7">
        <w:rPr>
          <w:rFonts w:hint="eastAsia"/>
        </w:rPr>
        <w:t>单根立杆的轴力标准值不宜大于</w:t>
      </w:r>
      <w:r>
        <w:rPr>
          <w:rFonts w:hint="eastAsia"/>
        </w:rPr>
        <w:t xml:space="preserve"> </w:t>
      </w:r>
      <w:r w:rsidRPr="00C753A7">
        <w:rPr>
          <w:rFonts w:hint="eastAsia"/>
        </w:rPr>
        <w:t>12</w:t>
      </w:r>
      <w:r>
        <w:rPr>
          <w:rFonts w:hint="eastAsia"/>
        </w:rPr>
        <w:t xml:space="preserve"> </w:t>
      </w:r>
      <w:proofErr w:type="spellStart"/>
      <w:r w:rsidRPr="00C753A7">
        <w:rPr>
          <w:rFonts w:hint="eastAsia"/>
        </w:rPr>
        <w:t>kN</w:t>
      </w:r>
      <w:proofErr w:type="spellEnd"/>
      <w:r>
        <w:rPr>
          <w:rFonts w:hint="eastAsia"/>
        </w:rPr>
        <w:t>，</w:t>
      </w:r>
      <w:r w:rsidRPr="00C753A7">
        <w:rPr>
          <w:rFonts w:hint="eastAsia"/>
        </w:rPr>
        <w:t>高大模板支撑架单根立杆的轴力标准值不宜大于 10</w:t>
      </w:r>
      <w:r>
        <w:rPr>
          <w:rFonts w:hint="eastAsia"/>
        </w:rPr>
        <w:t xml:space="preserve"> </w:t>
      </w:r>
      <w:proofErr w:type="spellStart"/>
      <w:r w:rsidRPr="00C753A7">
        <w:rPr>
          <w:rFonts w:hint="eastAsia"/>
        </w:rPr>
        <w:t>kN</w:t>
      </w:r>
      <w:proofErr w:type="spellEnd"/>
      <w:r>
        <w:rPr>
          <w:rFonts w:hint="eastAsia"/>
        </w:rPr>
        <w:t>；</w:t>
      </w:r>
    </w:p>
    <w:p w:rsidR="00C753A7" w:rsidRDefault="00C753A7" w:rsidP="00C753A7">
      <w:pPr>
        <w:pStyle w:val="af5"/>
        <w:numPr>
          <w:ilvl w:val="0"/>
          <w:numId w:val="33"/>
        </w:numPr>
        <w:spacing w:line="288" w:lineRule="auto"/>
        <w:rPr>
          <w:rFonts w:hint="eastAsia"/>
        </w:rPr>
      </w:pPr>
      <w:r w:rsidRPr="00C753A7">
        <w:rPr>
          <w:rFonts w:hint="eastAsia"/>
        </w:rPr>
        <w:t>支撑单立杆长细比设计按</w:t>
      </w:r>
      <w:r>
        <w:rPr>
          <w:rFonts w:hint="eastAsia"/>
        </w:rPr>
        <w:t xml:space="preserve"> </w:t>
      </w:r>
      <w:r w:rsidRPr="00C753A7">
        <w:rPr>
          <w:rFonts w:hint="eastAsia"/>
        </w:rPr>
        <w:t>1</w:t>
      </w:r>
      <w:r>
        <w:rPr>
          <w:rFonts w:hint="eastAsia"/>
        </w:rPr>
        <w:t xml:space="preserve"> </w:t>
      </w:r>
      <w:r w:rsidRPr="00C753A7">
        <w:rPr>
          <w:rFonts w:hint="eastAsia"/>
        </w:rPr>
        <w:t>500</w:t>
      </w:r>
      <w:r>
        <w:rPr>
          <w:rFonts w:hint="eastAsia"/>
        </w:rPr>
        <w:t xml:space="preserve"> </w:t>
      </w:r>
      <w:r w:rsidRPr="00C753A7">
        <w:rPr>
          <w:rFonts w:hint="eastAsia"/>
        </w:rPr>
        <w:t>mm</w:t>
      </w:r>
      <w:r>
        <w:rPr>
          <w:rFonts w:hint="eastAsia"/>
        </w:rPr>
        <w:t xml:space="preserve"> 计取长度，水平纵向支撑间距不应</w:t>
      </w:r>
      <w:r w:rsidRPr="00C753A7">
        <w:rPr>
          <w:rFonts w:hint="eastAsia"/>
        </w:rPr>
        <w:t>大于</w:t>
      </w:r>
      <w:r>
        <w:rPr>
          <w:rFonts w:hint="eastAsia"/>
        </w:rPr>
        <w:t xml:space="preserve"> </w:t>
      </w:r>
      <w:r w:rsidRPr="00C753A7">
        <w:rPr>
          <w:rFonts w:hint="eastAsia"/>
        </w:rPr>
        <w:t>1</w:t>
      </w:r>
      <w:r>
        <w:rPr>
          <w:rFonts w:hint="eastAsia"/>
        </w:rPr>
        <w:t xml:space="preserve"> </w:t>
      </w:r>
      <w:r w:rsidRPr="00C753A7">
        <w:rPr>
          <w:rFonts w:hint="eastAsia"/>
        </w:rPr>
        <w:t>500</w:t>
      </w:r>
      <w:r>
        <w:rPr>
          <w:rFonts w:hint="eastAsia"/>
        </w:rPr>
        <w:t xml:space="preserve"> mm；</w:t>
      </w:r>
    </w:p>
    <w:p w:rsidR="00C753A7" w:rsidRDefault="00C753A7" w:rsidP="00C753A7">
      <w:pPr>
        <w:pStyle w:val="af5"/>
        <w:numPr>
          <w:ilvl w:val="0"/>
          <w:numId w:val="33"/>
        </w:numPr>
        <w:spacing w:line="288" w:lineRule="auto"/>
        <w:rPr>
          <w:rFonts w:hint="eastAsia"/>
        </w:rPr>
      </w:pPr>
      <w:r w:rsidRPr="00C753A7">
        <w:rPr>
          <w:rFonts w:hint="eastAsia"/>
        </w:rPr>
        <w:t>普通支架立杆搭设的垂直偏差不宜大于1/200</w:t>
      </w:r>
      <w:r>
        <w:rPr>
          <w:rFonts w:hint="eastAsia"/>
        </w:rPr>
        <w:t>；</w:t>
      </w:r>
      <w:r w:rsidRPr="00C753A7">
        <w:rPr>
          <w:rFonts w:hint="eastAsia"/>
        </w:rPr>
        <w:t>作高大模板支架时，立杆搭设垂直偏差不宜大于</w:t>
      </w:r>
      <w:r>
        <w:rPr>
          <w:rFonts w:hint="eastAsia"/>
        </w:rPr>
        <w:t xml:space="preserve"> </w:t>
      </w:r>
      <w:r w:rsidRPr="00C753A7">
        <w:rPr>
          <w:rFonts w:hint="eastAsia"/>
        </w:rPr>
        <w:t>1/200，且不宜大于</w:t>
      </w:r>
      <w:r>
        <w:rPr>
          <w:rFonts w:hint="eastAsia"/>
        </w:rPr>
        <w:t xml:space="preserve"> </w:t>
      </w:r>
      <w:r w:rsidRPr="00C753A7">
        <w:rPr>
          <w:rFonts w:hint="eastAsia"/>
        </w:rPr>
        <w:t>100</w:t>
      </w:r>
      <w:r>
        <w:rPr>
          <w:rFonts w:hint="eastAsia"/>
        </w:rPr>
        <w:t xml:space="preserve"> </w:t>
      </w:r>
      <w:r w:rsidRPr="00C753A7">
        <w:rPr>
          <w:rFonts w:hint="eastAsia"/>
        </w:rPr>
        <w:t>mm。</w:t>
      </w:r>
    </w:p>
    <w:p w:rsidR="00C753A7" w:rsidRDefault="00C753A7" w:rsidP="00C753A7">
      <w:pPr>
        <w:pStyle w:val="affe"/>
        <w:spacing w:beforeLines="0" w:before="0" w:afterLines="0" w:after="0" w:line="288" w:lineRule="auto"/>
        <w:rPr>
          <w:rFonts w:ascii="宋体" w:eastAsia="宋体" w:hint="eastAsia"/>
        </w:rPr>
      </w:pPr>
      <w:r w:rsidRPr="00C753A7">
        <w:rPr>
          <w:rFonts w:ascii="宋体" w:eastAsia="宋体" w:hint="eastAsia"/>
        </w:rPr>
        <w:t>支承模板的次龙骨可</w:t>
      </w:r>
      <w:proofErr w:type="gramStart"/>
      <w:r w:rsidRPr="00C753A7">
        <w:rPr>
          <w:rFonts w:ascii="宋体" w:eastAsia="宋体" w:hint="eastAsia"/>
        </w:rPr>
        <w:t>按受弯构件</w:t>
      </w:r>
      <w:proofErr w:type="gramEnd"/>
      <w:r w:rsidRPr="00C753A7">
        <w:rPr>
          <w:rFonts w:ascii="宋体" w:eastAsia="宋体" w:hint="eastAsia"/>
        </w:rPr>
        <w:t>进行承载力验算</w:t>
      </w:r>
      <w:r>
        <w:rPr>
          <w:rFonts w:ascii="宋体" w:eastAsia="宋体" w:hint="eastAsia"/>
        </w:rPr>
        <w:t>。</w:t>
      </w:r>
    </w:p>
    <w:p w:rsidR="00C753A7" w:rsidRPr="00C753A7" w:rsidRDefault="00C753A7" w:rsidP="00C753A7">
      <w:pPr>
        <w:pStyle w:val="affe"/>
        <w:spacing w:beforeLines="0" w:before="0" w:afterLines="0" w:after="0" w:line="288" w:lineRule="auto"/>
        <w:rPr>
          <w:rFonts w:hint="eastAsia"/>
        </w:rPr>
      </w:pPr>
      <w:r w:rsidRPr="00C753A7">
        <w:rPr>
          <w:rFonts w:ascii="宋体" w:eastAsia="宋体" w:hint="eastAsia"/>
        </w:rPr>
        <w:t>扣件的抗滑移承载力验算可按</w:t>
      </w:r>
      <w:r>
        <w:rPr>
          <w:rFonts w:ascii="宋体" w:eastAsia="宋体" w:hint="eastAsia"/>
        </w:rPr>
        <w:t xml:space="preserve"> J</w:t>
      </w:r>
      <w:r w:rsidRPr="00C753A7">
        <w:rPr>
          <w:rFonts w:ascii="宋体" w:eastAsia="宋体" w:hint="eastAsia"/>
        </w:rPr>
        <w:t>GJ</w:t>
      </w:r>
      <w:r>
        <w:rPr>
          <w:rFonts w:ascii="宋体" w:eastAsia="宋体" w:hint="eastAsia"/>
        </w:rPr>
        <w:t xml:space="preserve"> </w:t>
      </w:r>
      <w:r w:rsidRPr="00C753A7">
        <w:rPr>
          <w:rFonts w:ascii="宋体" w:eastAsia="宋体" w:hint="eastAsia"/>
        </w:rPr>
        <w:t>130</w:t>
      </w:r>
      <w:r>
        <w:rPr>
          <w:rFonts w:ascii="宋体" w:eastAsia="宋体" w:hint="eastAsia"/>
        </w:rPr>
        <w:t xml:space="preserve"> </w:t>
      </w:r>
      <w:r w:rsidRPr="00C753A7">
        <w:rPr>
          <w:rFonts w:ascii="宋体" w:eastAsia="宋体" w:hint="eastAsia"/>
        </w:rPr>
        <w:t>的有关规定执行</w:t>
      </w:r>
      <w:r>
        <w:rPr>
          <w:rFonts w:ascii="宋体" w:eastAsia="宋体" w:hint="eastAsia"/>
        </w:rPr>
        <w:t>。</w:t>
      </w:r>
    </w:p>
    <w:p w:rsidR="00C24328" w:rsidRDefault="00C24328" w:rsidP="00941B4D">
      <w:pPr>
        <w:pStyle w:val="affc"/>
        <w:spacing w:before="240" w:after="240"/>
        <w:rPr>
          <w:rFonts w:hint="eastAsia"/>
        </w:rPr>
      </w:pPr>
      <w:bookmarkStart w:id="55" w:name="_Toc202969637"/>
      <w:r>
        <w:rPr>
          <w:rFonts w:hint="eastAsia"/>
        </w:rPr>
        <w:t>检查与验收</w:t>
      </w:r>
      <w:bookmarkEnd w:id="55"/>
    </w:p>
    <w:p w:rsidR="00C24328" w:rsidRDefault="00C24328" w:rsidP="00C24328">
      <w:pPr>
        <w:pStyle w:val="affd"/>
        <w:spacing w:before="120" w:after="120"/>
        <w:rPr>
          <w:rFonts w:hint="eastAsia"/>
        </w:rPr>
      </w:pPr>
      <w:r>
        <w:rPr>
          <w:rFonts w:hint="eastAsia"/>
        </w:rPr>
        <w:t>构配件的</w:t>
      </w:r>
      <w:r w:rsidR="00C753A7">
        <w:rPr>
          <w:rFonts w:hint="eastAsia"/>
        </w:rPr>
        <w:t>检查与验收</w:t>
      </w:r>
    </w:p>
    <w:p w:rsidR="00C753A7" w:rsidRDefault="00C753A7" w:rsidP="00C753A7">
      <w:pPr>
        <w:pStyle w:val="affffffffa"/>
        <w:spacing w:line="288" w:lineRule="auto"/>
        <w:rPr>
          <w:rFonts w:hint="eastAsia"/>
        </w:rPr>
      </w:pPr>
      <w:r>
        <w:rPr>
          <w:rFonts w:hint="eastAsia"/>
        </w:rPr>
        <w:t>模板支撑的钢管、托撑、底座、扣件等应符合国家现行相关标准的规定。</w:t>
      </w:r>
    </w:p>
    <w:p w:rsidR="00C753A7" w:rsidRDefault="00C753A7" w:rsidP="00C753A7">
      <w:pPr>
        <w:pStyle w:val="affffffffa"/>
        <w:spacing w:line="288" w:lineRule="auto"/>
        <w:rPr>
          <w:rFonts w:hint="eastAsia"/>
        </w:rPr>
      </w:pPr>
      <w:r>
        <w:rPr>
          <w:rFonts w:hint="eastAsia"/>
        </w:rPr>
        <w:t>模板支撑系统紧固件的拧紧力应符合国家现行相关标准的规定，扣件的拧紧力矩应为 40 N·m</w:t>
      </w:r>
      <w:r>
        <w:rPr>
          <w:rFonts w:hAnsi="宋体" w:hint="eastAsia"/>
        </w:rPr>
        <w:t>～</w:t>
      </w:r>
      <w:r>
        <w:rPr>
          <w:rFonts w:hint="eastAsia"/>
        </w:rPr>
        <w:t>65 N·m。</w:t>
      </w:r>
    </w:p>
    <w:p w:rsidR="00C753A7" w:rsidRDefault="00C753A7" w:rsidP="00C753A7">
      <w:pPr>
        <w:pStyle w:val="affffffffa"/>
        <w:spacing w:line="288" w:lineRule="auto"/>
        <w:rPr>
          <w:rFonts w:hint="eastAsia"/>
        </w:rPr>
      </w:pPr>
      <w:r>
        <w:rPr>
          <w:rFonts w:hint="eastAsia"/>
        </w:rPr>
        <w:t>水平轻型桁架所用角钢、钢筋、槽钢、焊条等应符合国家现行相关标准和本规程设计的有关规定。</w:t>
      </w:r>
    </w:p>
    <w:p w:rsidR="00C753A7" w:rsidRDefault="00C753A7" w:rsidP="00C753A7">
      <w:pPr>
        <w:pStyle w:val="affffffffa"/>
        <w:spacing w:line="288" w:lineRule="auto"/>
        <w:rPr>
          <w:rFonts w:hint="eastAsia"/>
        </w:rPr>
      </w:pPr>
      <w:r>
        <w:rPr>
          <w:rFonts w:hint="eastAsia"/>
        </w:rPr>
        <w:t>水平轻型桁架的侧向弯曲允许偏差  L/400 且不大于 10.0 mm。</w:t>
      </w:r>
    </w:p>
    <w:p w:rsidR="00C753A7" w:rsidRDefault="00C753A7" w:rsidP="00C753A7">
      <w:pPr>
        <w:pStyle w:val="affd"/>
        <w:spacing w:before="120" w:after="120"/>
        <w:rPr>
          <w:rFonts w:hint="eastAsia"/>
        </w:rPr>
      </w:pPr>
      <w:r>
        <w:rPr>
          <w:rFonts w:hint="eastAsia"/>
        </w:rPr>
        <w:t>安装检查与验收</w:t>
      </w:r>
    </w:p>
    <w:p w:rsidR="00C753A7" w:rsidRDefault="00C753A7" w:rsidP="00C753A7">
      <w:pPr>
        <w:pStyle w:val="affffffffa"/>
        <w:spacing w:line="288" w:lineRule="auto"/>
        <w:rPr>
          <w:rFonts w:hint="eastAsia"/>
        </w:rPr>
      </w:pPr>
      <w:r>
        <w:rPr>
          <w:rFonts w:hint="eastAsia"/>
        </w:rPr>
        <w:t>桁架支撑安装应符合本文件和专项方案的要求。</w:t>
      </w:r>
    </w:p>
    <w:p w:rsidR="00C753A7" w:rsidRDefault="00C753A7" w:rsidP="00C753A7">
      <w:pPr>
        <w:pStyle w:val="affffffffa"/>
        <w:spacing w:line="288" w:lineRule="auto"/>
        <w:rPr>
          <w:rFonts w:hint="eastAsia"/>
        </w:rPr>
      </w:pPr>
      <w:r>
        <w:rPr>
          <w:rFonts w:hint="eastAsia"/>
        </w:rPr>
        <w:t>桁架在运输、堆放、安装、拆除过程中应轻拿轻放，防止变形和侧向弯曲。</w:t>
      </w:r>
    </w:p>
    <w:p w:rsidR="00C753A7" w:rsidRPr="00F90962" w:rsidRDefault="00C753A7" w:rsidP="00C753A7">
      <w:pPr>
        <w:pStyle w:val="affffffffa"/>
        <w:spacing w:line="288" w:lineRule="auto"/>
        <w:rPr>
          <w:rFonts w:hint="eastAsia"/>
        </w:rPr>
      </w:pPr>
      <w:r w:rsidRPr="00F90962">
        <w:rPr>
          <w:rFonts w:hint="eastAsia"/>
        </w:rPr>
        <w:t>桁架的拼接、端支座安装等，应按本文件第6章的相关规定进行。</w:t>
      </w:r>
    </w:p>
    <w:p w:rsidR="00C753A7" w:rsidRPr="00F90962" w:rsidRDefault="00C753A7" w:rsidP="00C753A7">
      <w:pPr>
        <w:pStyle w:val="affffffffa"/>
        <w:spacing w:line="288" w:lineRule="auto"/>
        <w:rPr>
          <w:rFonts w:hint="eastAsia"/>
        </w:rPr>
      </w:pPr>
      <w:r w:rsidRPr="00F90962">
        <w:rPr>
          <w:rFonts w:hint="eastAsia"/>
        </w:rPr>
        <w:t>桁架的上下弦应按本文件</w:t>
      </w:r>
      <w:r w:rsidR="00F90962" w:rsidRPr="00F90962">
        <w:rPr>
          <w:rFonts w:hint="eastAsia"/>
        </w:rPr>
        <w:t xml:space="preserve"> 6.1.6 </w:t>
      </w:r>
      <w:r w:rsidRPr="00F90962">
        <w:rPr>
          <w:rFonts w:hint="eastAsia"/>
        </w:rPr>
        <w:t>规定设置上</w:t>
      </w:r>
      <w:proofErr w:type="gramStart"/>
      <w:r w:rsidRPr="00F90962">
        <w:rPr>
          <w:rFonts w:hint="eastAsia"/>
        </w:rPr>
        <w:t>下弦系</w:t>
      </w:r>
      <w:proofErr w:type="gramEnd"/>
      <w:r w:rsidRPr="00F90962">
        <w:rPr>
          <w:rFonts w:hint="eastAsia"/>
        </w:rPr>
        <w:t>杆，防止桁架受力平面外变形失稳破坏。</w:t>
      </w:r>
    </w:p>
    <w:p w:rsidR="00C753A7" w:rsidRDefault="00C753A7" w:rsidP="00C753A7">
      <w:pPr>
        <w:pStyle w:val="affd"/>
        <w:spacing w:before="120" w:after="120"/>
        <w:rPr>
          <w:rFonts w:hint="eastAsia"/>
        </w:rPr>
      </w:pPr>
      <w:r>
        <w:rPr>
          <w:rFonts w:hint="eastAsia"/>
        </w:rPr>
        <w:t>使用过程检查</w:t>
      </w:r>
    </w:p>
    <w:p w:rsidR="00C753A7" w:rsidRDefault="00C753A7" w:rsidP="00C753A7">
      <w:pPr>
        <w:pStyle w:val="affffffffa"/>
        <w:spacing w:line="288" w:lineRule="auto"/>
        <w:rPr>
          <w:rFonts w:hint="eastAsia"/>
        </w:rPr>
      </w:pPr>
      <w:r>
        <w:rPr>
          <w:rFonts w:hint="eastAsia"/>
        </w:rPr>
        <w:t>桁架在使用过程中应做好下列检查：</w:t>
      </w:r>
    </w:p>
    <w:p w:rsidR="00C753A7" w:rsidRDefault="00C753A7" w:rsidP="00C753A7">
      <w:pPr>
        <w:pStyle w:val="af5"/>
        <w:numPr>
          <w:ilvl w:val="0"/>
          <w:numId w:val="32"/>
        </w:numPr>
        <w:spacing w:line="288" w:lineRule="auto"/>
        <w:rPr>
          <w:rFonts w:hint="eastAsia"/>
        </w:rPr>
      </w:pPr>
      <w:r>
        <w:rPr>
          <w:rFonts w:hint="eastAsia"/>
        </w:rPr>
        <w:t>桁架的立杆下部底座不应有松动或下沉；</w:t>
      </w:r>
    </w:p>
    <w:p w:rsidR="00C753A7" w:rsidRDefault="00C753A7" w:rsidP="00C753A7">
      <w:pPr>
        <w:pStyle w:val="af5"/>
        <w:numPr>
          <w:ilvl w:val="0"/>
          <w:numId w:val="32"/>
        </w:numPr>
        <w:spacing w:line="288" w:lineRule="auto"/>
        <w:rPr>
          <w:rFonts w:hint="eastAsia"/>
        </w:rPr>
      </w:pPr>
      <w:r>
        <w:rPr>
          <w:rFonts w:hint="eastAsia"/>
        </w:rPr>
        <w:t>桁架</w:t>
      </w:r>
      <w:proofErr w:type="gramStart"/>
      <w:r>
        <w:rPr>
          <w:rFonts w:hint="eastAsia"/>
        </w:rPr>
        <w:t>的托撑变形</w:t>
      </w:r>
      <w:proofErr w:type="gramEnd"/>
      <w:r>
        <w:rPr>
          <w:rFonts w:hint="eastAsia"/>
        </w:rPr>
        <w:t xml:space="preserve">或弯曲侧向弯曲不应超过  L/400 且不大于 </w:t>
      </w:r>
      <w:r>
        <w:t>10.0</w:t>
      </w:r>
      <w:r>
        <w:rPr>
          <w:rFonts w:hint="eastAsia"/>
        </w:rPr>
        <w:t xml:space="preserve"> </w:t>
      </w:r>
      <w:r>
        <w:t>mm；</w:t>
      </w:r>
    </w:p>
    <w:p w:rsidR="00C753A7" w:rsidRDefault="00C753A7" w:rsidP="00C753A7">
      <w:pPr>
        <w:pStyle w:val="af5"/>
        <w:numPr>
          <w:ilvl w:val="0"/>
          <w:numId w:val="32"/>
        </w:numPr>
        <w:spacing w:line="288" w:lineRule="auto"/>
        <w:rPr>
          <w:rFonts w:hint="eastAsia"/>
        </w:rPr>
      </w:pPr>
      <w:r w:rsidRPr="00C753A7">
        <w:rPr>
          <w:rFonts w:hint="eastAsia"/>
        </w:rPr>
        <w:lastRenderedPageBreak/>
        <w:t>桁架拼接应牢固不变形</w:t>
      </w:r>
      <w:r>
        <w:rPr>
          <w:rFonts w:hint="eastAsia"/>
        </w:rPr>
        <w:t>；</w:t>
      </w:r>
    </w:p>
    <w:p w:rsidR="00C753A7" w:rsidRDefault="00C753A7" w:rsidP="00C753A7">
      <w:pPr>
        <w:pStyle w:val="af5"/>
        <w:numPr>
          <w:ilvl w:val="0"/>
          <w:numId w:val="32"/>
        </w:numPr>
        <w:spacing w:line="288" w:lineRule="auto"/>
        <w:rPr>
          <w:rFonts w:hint="eastAsia"/>
        </w:rPr>
      </w:pPr>
      <w:r w:rsidRPr="00C753A7">
        <w:rPr>
          <w:rFonts w:hint="eastAsia"/>
        </w:rPr>
        <w:t>桁架的上</w:t>
      </w:r>
      <w:proofErr w:type="gramStart"/>
      <w:r w:rsidRPr="00C753A7">
        <w:rPr>
          <w:rFonts w:hint="eastAsia"/>
        </w:rPr>
        <w:t>下弦系</w:t>
      </w:r>
      <w:proofErr w:type="gramEnd"/>
      <w:r w:rsidRPr="00C753A7">
        <w:rPr>
          <w:rFonts w:hint="eastAsia"/>
        </w:rPr>
        <w:t>杆不应有脱落或位移。</w:t>
      </w:r>
    </w:p>
    <w:p w:rsidR="00C753A7" w:rsidRPr="00C753A7" w:rsidRDefault="00C753A7" w:rsidP="00C753A7">
      <w:pPr>
        <w:pStyle w:val="affe"/>
        <w:spacing w:beforeLines="0" w:before="0" w:afterLines="0" w:after="0" w:line="288" w:lineRule="auto"/>
        <w:rPr>
          <w:rFonts w:hint="eastAsia"/>
        </w:rPr>
      </w:pPr>
      <w:r w:rsidRPr="00C753A7">
        <w:rPr>
          <w:rFonts w:ascii="宋体" w:eastAsia="宋体" w:hint="eastAsia"/>
        </w:rPr>
        <w:t>桁架不应超载使用</w:t>
      </w:r>
      <w:r>
        <w:rPr>
          <w:rFonts w:ascii="宋体" w:eastAsia="宋体" w:hint="eastAsia"/>
        </w:rPr>
        <w:t>。</w:t>
      </w:r>
    </w:p>
    <w:p w:rsidR="00AF335E" w:rsidRDefault="00941B4D" w:rsidP="00941B4D">
      <w:pPr>
        <w:pStyle w:val="affc"/>
        <w:spacing w:before="240" w:after="240"/>
        <w:rPr>
          <w:rFonts w:hint="eastAsia"/>
        </w:rPr>
      </w:pPr>
      <w:bookmarkStart w:id="56" w:name="_Toc202969638"/>
      <w:r>
        <w:t>安全管理</w:t>
      </w:r>
      <w:bookmarkEnd w:id="56"/>
    </w:p>
    <w:p w:rsidR="00941B4D" w:rsidRDefault="00941B4D" w:rsidP="00941B4D">
      <w:pPr>
        <w:pStyle w:val="affffffff7"/>
        <w:spacing w:line="288" w:lineRule="auto"/>
        <w:rPr>
          <w:rFonts w:hint="eastAsia"/>
        </w:rPr>
      </w:pPr>
      <w:r>
        <w:rPr>
          <w:rFonts w:hint="eastAsia"/>
        </w:rPr>
        <w:t>模板支撑系统的施工安全应符合 JGJ 59、JGJ 162 等的相关要求。</w:t>
      </w:r>
    </w:p>
    <w:p w:rsidR="00941B4D" w:rsidRDefault="00941B4D" w:rsidP="00941B4D">
      <w:pPr>
        <w:pStyle w:val="affffffff7"/>
        <w:spacing w:line="288" w:lineRule="auto"/>
        <w:rPr>
          <w:rFonts w:hint="eastAsia"/>
        </w:rPr>
      </w:pPr>
      <w:r>
        <w:rPr>
          <w:rFonts w:hint="eastAsia"/>
        </w:rPr>
        <w:t>模板支撑系统施工应符合专项施工方案的要求。</w:t>
      </w:r>
    </w:p>
    <w:p w:rsidR="00941B4D" w:rsidRDefault="00941B4D" w:rsidP="00941B4D">
      <w:pPr>
        <w:pStyle w:val="affffffff7"/>
        <w:spacing w:line="288" w:lineRule="auto"/>
        <w:rPr>
          <w:rFonts w:hint="eastAsia"/>
        </w:rPr>
      </w:pPr>
      <w:r>
        <w:rPr>
          <w:rFonts w:hint="eastAsia"/>
        </w:rPr>
        <w:t>模板支撑系统在施工前，应对操作人员应进行技术交底和安全交底工作，让操作者确实领会操作要领。</w:t>
      </w:r>
    </w:p>
    <w:p w:rsidR="00941B4D" w:rsidRDefault="00941B4D" w:rsidP="00941B4D">
      <w:pPr>
        <w:pStyle w:val="affffffff7"/>
        <w:spacing w:line="288" w:lineRule="auto"/>
        <w:rPr>
          <w:rFonts w:hint="eastAsia"/>
        </w:rPr>
      </w:pPr>
      <w:r>
        <w:rPr>
          <w:rFonts w:hint="eastAsia"/>
        </w:rPr>
        <w:t>模板支撑系统首次应用时，施工项目技术负责人或施工员应带班作业及时解决施工中的疑难技术、质量、安全问题。</w:t>
      </w:r>
    </w:p>
    <w:p w:rsidR="00941B4D" w:rsidRDefault="00941B4D" w:rsidP="00941B4D">
      <w:pPr>
        <w:pStyle w:val="affffffff7"/>
        <w:spacing w:line="288" w:lineRule="auto"/>
        <w:rPr>
          <w:rFonts w:hint="eastAsia"/>
        </w:rPr>
      </w:pPr>
      <w:r>
        <w:rPr>
          <w:rFonts w:hint="eastAsia"/>
        </w:rPr>
        <w:t>模板支撑系统操作层临边、洞口的防护应符合国家现行相关标准的要求。</w:t>
      </w:r>
    </w:p>
    <w:p w:rsidR="00941B4D" w:rsidRDefault="00941B4D" w:rsidP="00941B4D">
      <w:pPr>
        <w:pStyle w:val="affffffff7"/>
        <w:spacing w:line="288" w:lineRule="auto"/>
        <w:rPr>
          <w:rFonts w:hint="eastAsia"/>
        </w:rPr>
      </w:pPr>
      <w:r>
        <w:rPr>
          <w:rFonts w:hint="eastAsia"/>
        </w:rPr>
        <w:t>模板支撑上的总荷载不应超过施工方案的标准。</w:t>
      </w:r>
    </w:p>
    <w:p w:rsidR="00941B4D" w:rsidRDefault="00941B4D" w:rsidP="00941B4D">
      <w:pPr>
        <w:pStyle w:val="affffffff7"/>
        <w:spacing w:line="288" w:lineRule="auto"/>
        <w:rPr>
          <w:rFonts w:hint="eastAsia"/>
        </w:rPr>
      </w:pPr>
      <w:r>
        <w:rPr>
          <w:rFonts w:hint="eastAsia"/>
        </w:rPr>
        <w:t>模板支撑施工遇雷雨天气、六级及以上大风应停止作业；雨、雪、霜后施工时应采取有效的防滑措施，并应清除冰雪。</w:t>
      </w:r>
    </w:p>
    <w:p w:rsidR="00941B4D" w:rsidRDefault="00941B4D" w:rsidP="00941B4D">
      <w:pPr>
        <w:pStyle w:val="affffffff7"/>
        <w:spacing w:line="288" w:lineRule="auto"/>
        <w:rPr>
          <w:rFonts w:hint="eastAsia"/>
        </w:rPr>
      </w:pPr>
      <w:r>
        <w:rPr>
          <w:rFonts w:hint="eastAsia"/>
        </w:rPr>
        <w:t>模板支撑系统的地基基础承载力应符合专项方案的要求；排水畅通，严禁积水和地基下沉。</w:t>
      </w:r>
    </w:p>
    <w:p w:rsidR="00941B4D" w:rsidRDefault="00941B4D" w:rsidP="00941B4D">
      <w:pPr>
        <w:pStyle w:val="affffffff7"/>
        <w:spacing w:line="288" w:lineRule="auto"/>
        <w:rPr>
          <w:rFonts w:hint="eastAsia"/>
        </w:rPr>
      </w:pPr>
      <w:r>
        <w:rPr>
          <w:rFonts w:hint="eastAsia"/>
        </w:rPr>
        <w:t>模板支撑在安装和使用期间不应超载和产生</w:t>
      </w:r>
      <w:proofErr w:type="gramStart"/>
      <w:r>
        <w:rPr>
          <w:rFonts w:hint="eastAsia"/>
        </w:rPr>
        <w:t>超允许</w:t>
      </w:r>
      <w:proofErr w:type="gramEnd"/>
      <w:r>
        <w:rPr>
          <w:rFonts w:hint="eastAsia"/>
        </w:rPr>
        <w:t>偏差的变形。保证支撑立杆的底座、托撑、桁架</w:t>
      </w:r>
      <w:proofErr w:type="gramStart"/>
      <w:r>
        <w:rPr>
          <w:rFonts w:hint="eastAsia"/>
        </w:rPr>
        <w:t>下弦系</w:t>
      </w:r>
      <w:proofErr w:type="gramEnd"/>
      <w:r>
        <w:rPr>
          <w:rFonts w:hint="eastAsia"/>
        </w:rPr>
        <w:t>杆的正常受力。</w:t>
      </w:r>
    </w:p>
    <w:p w:rsidR="00941B4D" w:rsidRDefault="00941B4D" w:rsidP="00941B4D">
      <w:pPr>
        <w:pStyle w:val="affffffff7"/>
        <w:spacing w:line="288" w:lineRule="auto"/>
        <w:rPr>
          <w:rFonts w:hint="eastAsia"/>
        </w:rPr>
      </w:pPr>
      <w:r>
        <w:rPr>
          <w:rFonts w:hint="eastAsia"/>
        </w:rPr>
        <w:t>模板支撑搭设过程中如遇中途停歇，应将已安装的架模板支撑连接稳固，不应浮搁或悬空。拆除中途停歇时，应及时</w:t>
      </w:r>
      <w:proofErr w:type="gramStart"/>
      <w:r>
        <w:rPr>
          <w:rFonts w:hint="eastAsia"/>
        </w:rPr>
        <w:t>将拆松的</w:t>
      </w:r>
      <w:proofErr w:type="gramEnd"/>
      <w:r>
        <w:rPr>
          <w:rFonts w:hint="eastAsia"/>
        </w:rPr>
        <w:t>杆件、构件等拆卸并清理，防止构件坠落伤人或作业</w:t>
      </w:r>
      <w:proofErr w:type="gramStart"/>
      <w:r>
        <w:rPr>
          <w:rFonts w:hint="eastAsia"/>
        </w:rPr>
        <w:t>人员扶空坠落</w:t>
      </w:r>
      <w:proofErr w:type="gramEnd"/>
      <w:r>
        <w:rPr>
          <w:rFonts w:hint="eastAsia"/>
        </w:rPr>
        <w:t>。</w:t>
      </w:r>
    </w:p>
    <w:p w:rsidR="00941B4D" w:rsidRDefault="00941B4D" w:rsidP="00941B4D">
      <w:pPr>
        <w:pStyle w:val="affffffff7"/>
        <w:spacing w:line="288" w:lineRule="auto"/>
        <w:rPr>
          <w:rFonts w:hint="eastAsia"/>
        </w:rPr>
      </w:pPr>
      <w:r>
        <w:rPr>
          <w:rFonts w:hint="eastAsia"/>
        </w:rPr>
        <w:t>模板支撑系统</w:t>
      </w:r>
      <w:r w:rsidRPr="00941B4D">
        <w:rPr>
          <w:rFonts w:hint="eastAsia"/>
        </w:rPr>
        <w:t>在安装和使用过程中，应避免装卸物料产生的偏心、振动和冲击。</w:t>
      </w:r>
    </w:p>
    <w:p w:rsidR="00941B4D" w:rsidRDefault="00941B4D" w:rsidP="00941B4D">
      <w:pPr>
        <w:pStyle w:val="affc"/>
        <w:spacing w:before="240" w:after="240"/>
        <w:rPr>
          <w:rFonts w:hint="eastAsia"/>
        </w:rPr>
      </w:pPr>
      <w:bookmarkStart w:id="57" w:name="_Toc202969639"/>
      <w:r>
        <w:t>绿色施工</w:t>
      </w:r>
      <w:bookmarkEnd w:id="57"/>
    </w:p>
    <w:p w:rsidR="00941B4D" w:rsidRDefault="00941B4D" w:rsidP="00941B4D">
      <w:pPr>
        <w:pStyle w:val="affd"/>
        <w:spacing w:before="120" w:after="120"/>
        <w:rPr>
          <w:rFonts w:hint="eastAsia"/>
        </w:rPr>
      </w:pPr>
      <w:r>
        <w:t>一般规定</w:t>
      </w:r>
    </w:p>
    <w:p w:rsidR="00941B4D" w:rsidRDefault="00941B4D" w:rsidP="00C24328">
      <w:pPr>
        <w:pStyle w:val="affffffffa"/>
        <w:spacing w:line="288" w:lineRule="auto"/>
        <w:rPr>
          <w:rFonts w:hint="eastAsia"/>
        </w:rPr>
      </w:pPr>
      <w:r>
        <w:rPr>
          <w:rFonts w:hint="eastAsia"/>
        </w:rPr>
        <w:t>工专项方案应有绿色施工专项措施，参与阶段和分部施工绿色评价。</w:t>
      </w:r>
    </w:p>
    <w:p w:rsidR="00941B4D" w:rsidRDefault="00941B4D" w:rsidP="00C24328">
      <w:pPr>
        <w:pStyle w:val="affffffffa"/>
        <w:spacing w:line="288" w:lineRule="auto"/>
        <w:rPr>
          <w:rFonts w:hint="eastAsia"/>
        </w:rPr>
      </w:pPr>
      <w:r>
        <w:rPr>
          <w:rFonts w:hint="eastAsia"/>
        </w:rPr>
        <w:t>施工过程中应做到节水、节电、节能、认真规划场地使用权，做到“四节</w:t>
      </w:r>
      <w:proofErr w:type="gramStart"/>
      <w:r>
        <w:rPr>
          <w:rFonts w:hint="eastAsia"/>
        </w:rPr>
        <w:t>一</w:t>
      </w:r>
      <w:proofErr w:type="gramEnd"/>
      <w:r>
        <w:rPr>
          <w:rFonts w:hint="eastAsia"/>
        </w:rPr>
        <w:t>环保”</w:t>
      </w:r>
    </w:p>
    <w:p w:rsidR="00941B4D" w:rsidRDefault="00941B4D" w:rsidP="00C24328">
      <w:pPr>
        <w:pStyle w:val="affffffffa"/>
        <w:spacing w:line="288" w:lineRule="auto"/>
        <w:rPr>
          <w:rFonts w:hint="eastAsia"/>
        </w:rPr>
      </w:pPr>
      <w:r>
        <w:rPr>
          <w:rFonts w:hint="eastAsia"/>
        </w:rPr>
        <w:t>施工过程应采取建筑垃圾减量化处理。施工过程中产生的建筑垃圾应进行分类处理。</w:t>
      </w:r>
    </w:p>
    <w:p w:rsidR="00941B4D" w:rsidRDefault="00941B4D" w:rsidP="00941B4D">
      <w:pPr>
        <w:pStyle w:val="affd"/>
        <w:spacing w:before="120" w:after="120"/>
        <w:rPr>
          <w:rFonts w:hint="eastAsia"/>
        </w:rPr>
      </w:pPr>
      <w:r>
        <w:t>绿色施工控制</w:t>
      </w:r>
    </w:p>
    <w:p w:rsidR="00941B4D" w:rsidRDefault="00941B4D" w:rsidP="00C24328">
      <w:pPr>
        <w:pStyle w:val="affffffffa"/>
        <w:spacing w:line="288" w:lineRule="auto"/>
        <w:rPr>
          <w:rFonts w:hint="eastAsia"/>
        </w:rPr>
      </w:pPr>
      <w:r>
        <w:rPr>
          <w:rFonts w:hint="eastAsia"/>
        </w:rPr>
        <w:t>进场或拆除的桁架在施工现场应按施工平面布置图的位置分规格堆放整齐并垫高 250 mm 以上，防止挤压变形。</w:t>
      </w:r>
    </w:p>
    <w:p w:rsidR="00C24328" w:rsidRDefault="00941B4D" w:rsidP="00C24328">
      <w:pPr>
        <w:pStyle w:val="affffffffa"/>
        <w:spacing w:line="288" w:lineRule="auto"/>
        <w:rPr>
          <w:rFonts w:hint="eastAsia"/>
        </w:rPr>
      </w:pPr>
      <w:r>
        <w:rPr>
          <w:rFonts w:hint="eastAsia"/>
        </w:rPr>
        <w:t>桁架吊运过程中应捆扎好，吊点合理，</w:t>
      </w:r>
      <w:proofErr w:type="gramStart"/>
      <w:r>
        <w:rPr>
          <w:rFonts w:hint="eastAsia"/>
        </w:rPr>
        <w:t>缓吊轻落</w:t>
      </w:r>
      <w:proofErr w:type="gramEnd"/>
      <w:r>
        <w:rPr>
          <w:rFonts w:hint="eastAsia"/>
        </w:rPr>
        <w:t>。</w:t>
      </w:r>
    </w:p>
    <w:p w:rsidR="00C24328" w:rsidRDefault="00941B4D" w:rsidP="00C24328">
      <w:pPr>
        <w:pStyle w:val="affffffffa"/>
        <w:spacing w:line="288" w:lineRule="auto"/>
        <w:rPr>
          <w:rFonts w:hint="eastAsia"/>
        </w:rPr>
      </w:pPr>
      <w:r>
        <w:rPr>
          <w:rFonts w:hint="eastAsia"/>
        </w:rPr>
        <w:t>桁架随带配件应防止掉落或丢失。</w:t>
      </w:r>
    </w:p>
    <w:p w:rsidR="00C24328" w:rsidRDefault="00941B4D" w:rsidP="00C24328">
      <w:pPr>
        <w:pStyle w:val="affffffffa"/>
        <w:spacing w:line="288" w:lineRule="auto"/>
        <w:rPr>
          <w:rFonts w:hint="eastAsia"/>
        </w:rPr>
      </w:pPr>
      <w:r>
        <w:rPr>
          <w:rFonts w:hint="eastAsia"/>
        </w:rPr>
        <w:t>在模板支撑系统安装施工过程中，不应使用电焊、气焊对支撑系统的切割、焊接等工作。</w:t>
      </w:r>
    </w:p>
    <w:p w:rsidR="00941B4D" w:rsidRDefault="00C24328" w:rsidP="00C24328">
      <w:pPr>
        <w:pStyle w:val="affffffffa"/>
        <w:spacing w:line="288" w:lineRule="auto"/>
        <w:rPr>
          <w:rFonts w:hint="eastAsia"/>
        </w:rPr>
      </w:pPr>
      <w:r>
        <w:rPr>
          <w:rFonts w:hint="eastAsia"/>
        </w:rPr>
        <w:t>在模板支撑系统</w:t>
      </w:r>
      <w:r w:rsidR="00941B4D">
        <w:rPr>
          <w:rFonts w:hint="eastAsia"/>
        </w:rPr>
        <w:t>安装操作层上，应控制使用电锯等切割工具，必要切割时应避免锯末等飞溅或落入梁柱接头核心区。</w:t>
      </w:r>
    </w:p>
    <w:p w:rsidR="002C468E" w:rsidRPr="00941B4D" w:rsidRDefault="002C468E" w:rsidP="002C468E">
      <w:pPr>
        <w:pStyle w:val="affff6"/>
        <w:ind w:firstLineChars="0" w:firstLine="0"/>
        <w:jc w:val="center"/>
      </w:pPr>
      <w:bookmarkStart w:id="58" w:name="BookMark8"/>
      <w:bookmarkEnd w:id="23"/>
      <w:r>
        <w:drawing>
          <wp:inline distT="0" distB="0" distL="0" distR="0" wp14:anchorId="40BB2166" wp14:editId="65FD2549">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85900" cy="317500"/>
                    </a:xfrm>
                    <a:prstGeom prst="rect">
                      <a:avLst/>
                    </a:prstGeom>
                  </pic:spPr>
                </pic:pic>
              </a:graphicData>
            </a:graphic>
          </wp:inline>
        </w:drawing>
      </w:r>
      <w:bookmarkEnd w:id="58"/>
    </w:p>
    <w:sectPr w:rsidR="002C468E" w:rsidRPr="00941B4D"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D21" w:rsidRDefault="003F0D21" w:rsidP="00D86DB7">
      <w:r>
        <w:separator/>
      </w:r>
    </w:p>
    <w:p w:rsidR="003F0D21" w:rsidRDefault="003F0D21"/>
    <w:p w:rsidR="003F0D21" w:rsidRDefault="003F0D21"/>
  </w:endnote>
  <w:endnote w:type="continuationSeparator" w:id="0">
    <w:p w:rsidR="003F0D21" w:rsidRDefault="003F0D21" w:rsidP="00D86DB7">
      <w:r>
        <w:continuationSeparator/>
      </w:r>
    </w:p>
    <w:p w:rsidR="003F0D21" w:rsidRDefault="003F0D21"/>
    <w:p w:rsidR="003F0D21" w:rsidRDefault="003F0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62" w:rsidRDefault="00F90962">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62" w:rsidRDefault="00F9096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62" w:rsidRPr="00324EDD" w:rsidRDefault="00F90962"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62" w:rsidRDefault="00F90962" w:rsidP="00C94DF2">
    <w:pPr>
      <w:pStyle w:val="affff3"/>
    </w:pPr>
    <w:r>
      <w:fldChar w:fldCharType="begin"/>
    </w:r>
    <w:r>
      <w:instrText>PAGE   \* MERGEFORMAT</w:instrText>
    </w:r>
    <w:r>
      <w:fldChar w:fldCharType="separate"/>
    </w:r>
    <w:r w:rsidR="00B81208" w:rsidRPr="00B81208">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D21" w:rsidRDefault="003F0D21" w:rsidP="00D86DB7">
      <w:r>
        <w:separator/>
      </w:r>
    </w:p>
  </w:footnote>
  <w:footnote w:type="continuationSeparator" w:id="0">
    <w:p w:rsidR="003F0D21" w:rsidRDefault="003F0D21" w:rsidP="00D86DB7">
      <w:r>
        <w:continuationSeparator/>
      </w:r>
    </w:p>
    <w:p w:rsidR="003F0D21" w:rsidRDefault="003F0D21"/>
    <w:p w:rsidR="003F0D21" w:rsidRDefault="003F0D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62" w:rsidRDefault="00F9096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62" w:rsidRPr="00E70388" w:rsidRDefault="00F90962"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62" w:rsidRPr="00324EDD" w:rsidRDefault="00F90962"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62" w:rsidRDefault="00F90962"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C3E91">
      <w:rPr>
        <w:noProof/>
      </w:rPr>
      <w:t>T/CASMES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962" w:rsidRPr="00D84FA1" w:rsidRDefault="00F90962" w:rsidP="00A2271D">
    <w:pPr>
      <w:pStyle w:val="affffb"/>
    </w:pPr>
    <w:r>
      <w:fldChar w:fldCharType="begin"/>
    </w:r>
    <w:r>
      <w:instrText xml:space="preserve"> STYLEREF  标准文件_文件编号  \* MERGEFORMAT </w:instrText>
    </w:r>
    <w:r>
      <w:fldChar w:fldCharType="separate"/>
    </w:r>
    <w:r w:rsidR="00B81208">
      <w:t>T/CASMES XXXX</w:t>
    </w:r>
    <w:r w:rsidR="00B81208">
      <w:t>—</w:t>
    </w:r>
    <w:r w:rsidR="00B81208">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5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68E"/>
    <w:rsid w:val="002C5278"/>
    <w:rsid w:val="002C7317"/>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0D2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0259"/>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16A"/>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B89"/>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1B4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2FEC"/>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335E"/>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120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328"/>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53A7"/>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3E91"/>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5C57"/>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0962"/>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979186583">
      <w:bodyDiv w:val="1"/>
      <w:marLeft w:val="0"/>
      <w:marRight w:val="0"/>
      <w:marTop w:val="0"/>
      <w:marBottom w:val="0"/>
      <w:divBdr>
        <w:top w:val="none" w:sz="0" w:space="0" w:color="auto"/>
        <w:left w:val="none" w:sz="0" w:space="0" w:color="auto"/>
        <w:bottom w:val="none" w:sz="0" w:space="0" w:color="auto"/>
        <w:right w:val="none" w:sz="0" w:space="0" w:color="auto"/>
      </w:divBdr>
    </w:div>
    <w:div w:id="138131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BE0B2955264266BC86D5DA2FA186EC"/>
        <w:category>
          <w:name w:val="常规"/>
          <w:gallery w:val="placeholder"/>
        </w:category>
        <w:types>
          <w:type w:val="bbPlcHdr"/>
        </w:types>
        <w:behaviors>
          <w:behavior w:val="content"/>
        </w:behaviors>
        <w:guid w:val="{BEE14F23-717D-4A44-80C9-B27229BC9D45}"/>
      </w:docPartPr>
      <w:docPartBody>
        <w:p w:rsidR="00530F99" w:rsidRDefault="00647FAF">
          <w:pPr>
            <w:pStyle w:val="8EBE0B2955264266BC86D5DA2FA186EC"/>
          </w:pPr>
          <w:r w:rsidRPr="00751A05">
            <w:rPr>
              <w:rStyle w:val="a3"/>
              <w:rFonts w:hint="eastAsia"/>
            </w:rPr>
            <w:t>单击或点击此处输入文字。</w:t>
          </w:r>
        </w:p>
      </w:docPartBody>
    </w:docPart>
    <w:docPart>
      <w:docPartPr>
        <w:name w:val="FD7222BAA5A94585AB66CEF77DD92F85"/>
        <w:category>
          <w:name w:val="常规"/>
          <w:gallery w:val="placeholder"/>
        </w:category>
        <w:types>
          <w:type w:val="bbPlcHdr"/>
        </w:types>
        <w:behaviors>
          <w:behavior w:val="content"/>
        </w:behaviors>
        <w:guid w:val="{D6AE6516-F3F7-4D07-8F17-4DF26A38EE96}"/>
      </w:docPartPr>
      <w:docPartBody>
        <w:p w:rsidR="00530F99" w:rsidRDefault="00647FAF">
          <w:pPr>
            <w:pStyle w:val="FD7222BAA5A94585AB66CEF77DD92F85"/>
          </w:pPr>
          <w:r w:rsidRPr="00FB6243">
            <w:rPr>
              <w:rStyle w:val="a3"/>
              <w:rFonts w:hint="eastAsia"/>
            </w:rPr>
            <w:t>选择一项。</w:t>
          </w:r>
        </w:p>
      </w:docPartBody>
    </w:docPart>
    <w:docPart>
      <w:docPartPr>
        <w:name w:val="CAB53DA319EA4196BD8F8CC3FEA2A727"/>
        <w:category>
          <w:name w:val="常规"/>
          <w:gallery w:val="placeholder"/>
        </w:category>
        <w:types>
          <w:type w:val="bbPlcHdr"/>
        </w:types>
        <w:behaviors>
          <w:behavior w:val="content"/>
        </w:behaviors>
        <w:guid w:val="{B3DFDFAD-2511-49BB-AC8B-69A9BE43ECBD}"/>
      </w:docPartPr>
      <w:docPartBody>
        <w:p w:rsidR="00530F99" w:rsidRDefault="00647FAF">
          <w:pPr>
            <w:pStyle w:val="CAB53DA319EA4196BD8F8CC3FEA2A72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AF"/>
    <w:rsid w:val="00530F99"/>
    <w:rsid w:val="00647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EBE0B2955264266BC86D5DA2FA186EC">
    <w:name w:val="8EBE0B2955264266BC86D5DA2FA186EC"/>
    <w:pPr>
      <w:widowControl w:val="0"/>
      <w:jc w:val="both"/>
    </w:pPr>
  </w:style>
  <w:style w:type="paragraph" w:customStyle="1" w:styleId="FD7222BAA5A94585AB66CEF77DD92F85">
    <w:name w:val="FD7222BAA5A94585AB66CEF77DD92F85"/>
    <w:pPr>
      <w:widowControl w:val="0"/>
      <w:jc w:val="both"/>
    </w:pPr>
  </w:style>
  <w:style w:type="paragraph" w:customStyle="1" w:styleId="CAB53DA319EA4196BD8F8CC3FEA2A727">
    <w:name w:val="CAB53DA319EA4196BD8F8CC3FEA2A72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EBE0B2955264266BC86D5DA2FA186EC">
    <w:name w:val="8EBE0B2955264266BC86D5DA2FA186EC"/>
    <w:pPr>
      <w:widowControl w:val="0"/>
      <w:jc w:val="both"/>
    </w:pPr>
  </w:style>
  <w:style w:type="paragraph" w:customStyle="1" w:styleId="FD7222BAA5A94585AB66CEF77DD92F85">
    <w:name w:val="FD7222BAA5A94585AB66CEF77DD92F85"/>
    <w:pPr>
      <w:widowControl w:val="0"/>
      <w:jc w:val="both"/>
    </w:pPr>
  </w:style>
  <w:style w:type="paragraph" w:customStyle="1" w:styleId="CAB53DA319EA4196BD8F8CC3FEA2A727">
    <w:name w:val="CAB53DA319EA4196BD8F8CC3FEA2A72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3225-775A-49DC-AA76-8F38DAAF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80</TotalTime>
  <Pages>8</Pages>
  <Words>946</Words>
  <Characters>5393</Characters>
  <Application>Microsoft Office Word</Application>
  <DocSecurity>0</DocSecurity>
  <Lines>44</Lines>
  <Paragraphs>12</Paragraphs>
  <ScaleCrop>false</ScaleCrop>
  <Company>PCMI</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2023</dc:creator>
  <dc:description>&lt;config cover="true" show_menu="true" version="1.0.0" doctype="SDKXY"&gt;_x000d_
&lt;/config&gt;</dc:description>
  <cp:lastModifiedBy>2023</cp:lastModifiedBy>
  <cp:revision>6</cp:revision>
  <cp:lastPrinted>2025-07-09T08:16:00Z</cp:lastPrinted>
  <dcterms:created xsi:type="dcterms:W3CDTF">2025-01-23T01:05:00Z</dcterms:created>
  <dcterms:modified xsi:type="dcterms:W3CDTF">2025-07-09T08:16:00Z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