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3E0D670B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0B5C9B" w:rsidRPr="000B5C9B">
        <w:rPr>
          <w:rFonts w:ascii="迷你简小标宋" w:eastAsia="迷你简小标宋" w:hAnsi="宋体" w:hint="eastAsia"/>
          <w:w w:val="90"/>
          <w:sz w:val="44"/>
          <w:szCs w:val="44"/>
        </w:rPr>
        <w:t>市政建筑地面水泥砂浆面层施工技术规范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2A46CBE1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FC705B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FC705B"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276B78BE" w:rsidR="00595D38" w:rsidRDefault="00FC705B" w:rsidP="00FC705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C705B">
        <w:rPr>
          <w:rFonts w:ascii="宋体" w:eastAsia="宋体" w:hAnsi="宋体" w:hint="eastAsia"/>
          <w:sz w:val="28"/>
          <w:szCs w:val="28"/>
        </w:rPr>
        <w:t>根据</w:t>
      </w:r>
      <w:r w:rsidRPr="00FC705B">
        <w:rPr>
          <w:rFonts w:ascii="宋体" w:eastAsia="宋体" w:hAnsi="宋体"/>
          <w:sz w:val="28"/>
          <w:szCs w:val="28"/>
        </w:rPr>
        <w:t xml:space="preserve"> 2020 年全国标准化工作要点，大力推动实施标准化战略，持续深化标准化工作改革，加强标准体系建设，提升引领高质量发展的能力。为响应市场需求，需要制定完善的</w:t>
      </w:r>
      <w:r w:rsidR="000B5C9B" w:rsidRPr="000B5C9B">
        <w:rPr>
          <w:rFonts w:ascii="宋体" w:eastAsia="宋体" w:hAnsi="宋体" w:hint="eastAsia"/>
          <w:sz w:val="28"/>
          <w:szCs w:val="28"/>
        </w:rPr>
        <w:t>市政建筑地面水泥砂浆面层施工技术规范</w:t>
      </w:r>
      <w:r w:rsidRPr="00FC705B">
        <w:rPr>
          <w:rFonts w:ascii="宋体" w:eastAsia="宋体" w:hAnsi="宋体"/>
          <w:sz w:val="28"/>
          <w:szCs w:val="28"/>
        </w:rPr>
        <w:t>，满足产品质量提升需要。依据《中华人民共和国标准化法》，以及《团体标准管理规定》相关规定，中国中小企业协会决定立项并联合</w:t>
      </w:r>
      <w:r w:rsidRPr="00FC705B">
        <w:rPr>
          <w:rFonts w:ascii="宋体" w:eastAsia="宋体" w:hAnsi="宋体" w:hint="eastAsia"/>
          <w:sz w:val="28"/>
          <w:szCs w:val="28"/>
        </w:rPr>
        <w:t>新疆隆泉建设集团有限公司、新疆天恒基建筑工程有限公司</w:t>
      </w:r>
      <w:r w:rsidRPr="00FC705B">
        <w:rPr>
          <w:rFonts w:ascii="宋体" w:eastAsia="宋体" w:hAnsi="宋体"/>
          <w:sz w:val="28"/>
          <w:szCs w:val="28"/>
        </w:rPr>
        <w:t>等相关单位共同制定《</w:t>
      </w:r>
      <w:r w:rsidR="000B5C9B" w:rsidRPr="000B5C9B">
        <w:rPr>
          <w:rFonts w:ascii="宋体" w:eastAsia="宋体" w:hAnsi="宋体" w:hint="eastAsia"/>
          <w:sz w:val="28"/>
          <w:szCs w:val="28"/>
        </w:rPr>
        <w:t>市政建筑地面水泥砂浆面层施工技术规范</w:t>
      </w:r>
      <w:r w:rsidRPr="00FC705B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5ADB64A9" w14:textId="77777777" w:rsidR="000B5C9B" w:rsidRPr="000B5C9B" w:rsidRDefault="000B5C9B" w:rsidP="000B5C9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B5C9B">
        <w:rPr>
          <w:rFonts w:ascii="宋体" w:eastAsia="宋体" w:hAnsi="宋体" w:hint="eastAsia"/>
          <w:sz w:val="28"/>
          <w:szCs w:val="28"/>
        </w:rPr>
        <w:t>建筑地面水泥砂浆面层是建筑地面工程中直接承受荷载、摩擦和各种使用作用的表层构造，通常由水泥、</w:t>
      </w:r>
      <w:proofErr w:type="gramStart"/>
      <w:r w:rsidRPr="000B5C9B">
        <w:rPr>
          <w:rFonts w:ascii="宋体" w:eastAsia="宋体" w:hAnsi="宋体" w:hint="eastAsia"/>
          <w:sz w:val="28"/>
          <w:szCs w:val="28"/>
        </w:rPr>
        <w:t>砂按一定</w:t>
      </w:r>
      <w:proofErr w:type="gramEnd"/>
      <w:r w:rsidRPr="000B5C9B">
        <w:rPr>
          <w:rFonts w:ascii="宋体" w:eastAsia="宋体" w:hAnsi="宋体" w:hint="eastAsia"/>
          <w:sz w:val="28"/>
          <w:szCs w:val="28"/>
        </w:rPr>
        <w:t>比例混合后铺设而成，是工业与民用建筑中最常见的地面形式之一。</w:t>
      </w:r>
    </w:p>
    <w:p w14:paraId="485FE2C4" w14:textId="2DB18E33" w:rsidR="00595D38" w:rsidRDefault="000B5C9B" w:rsidP="000B5C9B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0B5C9B">
        <w:rPr>
          <w:rFonts w:ascii="宋体" w:eastAsia="宋体" w:hAnsi="宋体" w:hint="eastAsia"/>
          <w:sz w:val="28"/>
          <w:szCs w:val="28"/>
        </w:rPr>
        <w:t>建筑地面水泥砂浆面层具备显著的实用性与经济性，其以水泥和砂为主要原料，施工工艺简便易操作，可快速现场铺设，无需复杂设备便能适应大规模工程需求；同时材料来源广泛、成本低廉，且具有良好的抗压强度与耐磨性，还可通过掺入添加剂、颜料或表面工艺处理，拓展抗裂、防水、美观等功能，是兼顾性价比与适用性的基础地面构造形式。</w:t>
      </w:r>
    </w:p>
    <w:p w14:paraId="5416B326" w14:textId="77777777" w:rsidR="000B5C9B" w:rsidRPr="000B5C9B" w:rsidRDefault="000B5C9B" w:rsidP="000B5C9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B5C9B">
        <w:rPr>
          <w:rFonts w:ascii="宋体" w:eastAsia="宋体" w:hAnsi="宋体" w:hint="eastAsia"/>
          <w:sz w:val="28"/>
          <w:szCs w:val="28"/>
        </w:rPr>
        <w:t>市政建筑地面与民用建筑地面存在本质差异，其公共属性、复杂荷载、露天环境等特征。而水泥砂浆拥有</w:t>
      </w:r>
      <w:r w:rsidRPr="000B5C9B">
        <w:rPr>
          <w:rFonts w:ascii="宋体" w:eastAsia="宋体" w:hAnsi="宋体"/>
          <w:sz w:val="28"/>
          <w:szCs w:val="28"/>
        </w:rPr>
        <w:t xml:space="preserve"> “性能稳、成本低、施工快、易维护” 等优势，其综合性价比与市政工程的公共属性、复杂工况、全周期管理需求高度契合。</w:t>
      </w:r>
    </w:p>
    <w:p w14:paraId="3DDED1EC" w14:textId="05E39D96" w:rsidR="00FC705B" w:rsidRDefault="000B5C9B" w:rsidP="000B5C9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0B5C9B">
        <w:rPr>
          <w:rFonts w:ascii="宋体" w:eastAsia="宋体" w:hAnsi="宋体" w:hint="eastAsia"/>
          <w:sz w:val="28"/>
          <w:szCs w:val="28"/>
        </w:rPr>
        <w:t>目前，市政建筑地面水泥砂浆面层施工存在标准不统一、工艺规</w:t>
      </w:r>
      <w:r w:rsidRPr="000B5C9B">
        <w:rPr>
          <w:rFonts w:ascii="宋体" w:eastAsia="宋体" w:hAnsi="宋体" w:hint="eastAsia"/>
          <w:sz w:val="28"/>
          <w:szCs w:val="28"/>
        </w:rPr>
        <w:lastRenderedPageBreak/>
        <w:t>范缺失等问题，导致工程质量参差不齐，常见的空鼓、开裂等质量通病频发。同时，现有标准难以满足市政工程特殊环境（如雨水侵蚀）、复杂功能（如管线交叉施工）及技术创新需求。立项制定团体标准，能够填补技术空白，统一施工与验收规范，强化质量管控，适配新型材料与工艺，推动行业标准化升级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770CA47B" w14:textId="392BBA19" w:rsidR="00FC705B" w:rsidRPr="00FC705B" w:rsidRDefault="00FC705B" w:rsidP="00FC705B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FC705B">
        <w:rPr>
          <w:rFonts w:ascii="宋体" w:eastAsia="宋体" w:hAnsi="宋体" w:hint="eastAsia"/>
          <w:b/>
          <w:sz w:val="28"/>
          <w:szCs w:val="28"/>
        </w:rPr>
        <w:t>1、起草阶段</w:t>
      </w:r>
    </w:p>
    <w:p w14:paraId="0AC82E56" w14:textId="013D44AE" w:rsidR="00595D38" w:rsidRDefault="00FC705B" w:rsidP="00FC705B">
      <w:pPr>
        <w:spacing w:line="360" w:lineRule="auto"/>
        <w:ind w:firstLine="57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06</w:t>
      </w:r>
      <w:r w:rsidR="003B7F22">
        <w:rPr>
          <w:rFonts w:ascii="宋体" w:eastAsia="宋体" w:hAnsi="宋体" w:hint="eastAsia"/>
          <w:sz w:val="28"/>
          <w:szCs w:val="28"/>
        </w:rPr>
        <w:t>月，完成《</w:t>
      </w:r>
      <w:r w:rsidR="000B5C9B" w:rsidRPr="000B5C9B">
        <w:rPr>
          <w:rFonts w:ascii="宋体" w:eastAsia="宋体" w:hAnsi="宋体" w:hint="eastAsia"/>
          <w:sz w:val="28"/>
          <w:szCs w:val="28"/>
        </w:rPr>
        <w:t>市政建筑地面水泥砂浆面层施工技术规范</w:t>
      </w:r>
      <w:r w:rsidR="003B7F22">
        <w:rPr>
          <w:rFonts w:ascii="宋体" w:eastAsia="宋体" w:hAnsi="宋体" w:hint="eastAsia"/>
          <w:sz w:val="28"/>
          <w:szCs w:val="28"/>
        </w:rPr>
        <w:t>》的立项。标准立项计划下达后，根据相关文件的要求，明确小组成员工作任务并制定了详细的工作计划。</w:t>
      </w:r>
      <w:r>
        <w:rPr>
          <w:rFonts w:ascii="宋体" w:eastAsia="宋体" w:hAnsi="宋体" w:hint="eastAsia"/>
          <w:sz w:val="28"/>
          <w:szCs w:val="28"/>
        </w:rPr>
        <w:t>2025年 06月</w:t>
      </w:r>
      <w:r w:rsidR="002E557A">
        <w:rPr>
          <w:rFonts w:ascii="宋体" w:eastAsia="宋体" w:hAnsi="宋体" w:hint="eastAsia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07月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0B5C9B" w:rsidRPr="000B5C9B">
        <w:rPr>
          <w:rFonts w:ascii="宋体" w:eastAsia="宋体" w:hAnsi="宋体" w:hint="eastAsia"/>
          <w:sz w:val="28"/>
          <w:szCs w:val="28"/>
        </w:rPr>
        <w:t>市政建筑地面水泥砂浆面层施工技术规范</w:t>
      </w:r>
      <w:r>
        <w:rPr>
          <w:rFonts w:ascii="宋体" w:eastAsia="宋体" w:hAnsi="宋体" w:hint="eastAsia"/>
          <w:sz w:val="28"/>
          <w:szCs w:val="28"/>
        </w:rPr>
        <w:t>》的草案。</w:t>
      </w:r>
    </w:p>
    <w:p w14:paraId="5D8F2AB2" w14:textId="0D0BB8E8" w:rsidR="00FC705B" w:rsidRPr="00FC705B" w:rsidRDefault="00FC705B" w:rsidP="00FC705B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FC705B">
        <w:rPr>
          <w:rFonts w:ascii="宋体" w:eastAsia="宋体" w:hAnsi="宋体" w:hint="eastAsia"/>
          <w:b/>
          <w:sz w:val="28"/>
          <w:szCs w:val="28"/>
        </w:rPr>
        <w:t>2、征求意见阶段</w:t>
      </w:r>
    </w:p>
    <w:p w14:paraId="7DE95EC8" w14:textId="0DF80828" w:rsidR="00595D38" w:rsidRDefault="00FC705B" w:rsidP="00FC705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FC705B">
        <w:rPr>
          <w:rFonts w:ascii="宋体" w:eastAsia="宋体" w:hAnsi="宋体" w:hint="eastAsia"/>
          <w:sz w:val="28"/>
          <w:szCs w:val="28"/>
        </w:rPr>
        <w:t>形成标准草案稿之后，起草组召开了多次专家研讨会，从标准框架、标准起草等角度广泛征求多方意见，</w:t>
      </w:r>
      <w:r w:rsidRPr="00FC705B">
        <w:rPr>
          <w:rFonts w:ascii="宋体" w:eastAsia="宋体" w:hAnsi="宋体"/>
          <w:sz w:val="28"/>
          <w:szCs w:val="28"/>
        </w:rPr>
        <w:t xml:space="preserve"> 从理论完善和实践应用方面提升标准的适用性和实用性。经过理论研究和方法验证，明确和规范</w:t>
      </w:r>
      <w:r w:rsidR="000B5C9B" w:rsidRPr="000B5C9B">
        <w:rPr>
          <w:rFonts w:ascii="宋体" w:eastAsia="宋体" w:hAnsi="宋体" w:hint="eastAsia"/>
          <w:sz w:val="28"/>
          <w:szCs w:val="28"/>
        </w:rPr>
        <w:t>市政建筑地面水泥砂浆面层施工技术规范</w:t>
      </w:r>
      <w:r w:rsidRPr="00FC705B">
        <w:rPr>
          <w:rFonts w:ascii="宋体" w:eastAsia="宋体" w:hAnsi="宋体"/>
          <w:sz w:val="28"/>
          <w:szCs w:val="28"/>
        </w:rPr>
        <w:t>。于2025年</w:t>
      </w:r>
      <w:r>
        <w:rPr>
          <w:rFonts w:ascii="宋体" w:eastAsia="宋体" w:hAnsi="宋体" w:hint="eastAsia"/>
          <w:sz w:val="28"/>
          <w:szCs w:val="28"/>
        </w:rPr>
        <w:t>07</w:t>
      </w:r>
      <w:r w:rsidRPr="00FC705B">
        <w:rPr>
          <w:rFonts w:ascii="宋体" w:eastAsia="宋体" w:hAnsi="宋体"/>
          <w:sz w:val="28"/>
          <w:szCs w:val="28"/>
        </w:rPr>
        <w:t>月提交《</w:t>
      </w:r>
      <w:r w:rsidR="000B5C9B" w:rsidRPr="000B5C9B">
        <w:rPr>
          <w:rFonts w:ascii="宋体" w:eastAsia="宋体" w:hAnsi="宋体" w:hint="eastAsia"/>
          <w:sz w:val="28"/>
          <w:szCs w:val="28"/>
        </w:rPr>
        <w:t>市政建筑地面水泥砂浆面层施工技术规范</w:t>
      </w:r>
      <w:r w:rsidRPr="00FC705B">
        <w:rPr>
          <w:rFonts w:ascii="宋体" w:eastAsia="宋体" w:hAnsi="宋体"/>
          <w:sz w:val="28"/>
          <w:szCs w:val="28"/>
        </w:rPr>
        <w:t>》标准征求意见稿及征求意见稿编制说明，拟定于2025年</w:t>
      </w:r>
      <w:r>
        <w:rPr>
          <w:rFonts w:ascii="宋体" w:eastAsia="宋体" w:hAnsi="宋体" w:hint="eastAsia"/>
          <w:sz w:val="28"/>
          <w:szCs w:val="28"/>
        </w:rPr>
        <w:t>07</w:t>
      </w:r>
      <w:r w:rsidRPr="00FC705B">
        <w:rPr>
          <w:rFonts w:ascii="宋体" w:eastAsia="宋体" w:hAnsi="宋体"/>
          <w:sz w:val="28"/>
          <w:szCs w:val="28"/>
        </w:rPr>
        <w:t>月至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8</w:t>
      </w:r>
      <w:r w:rsidRPr="00FC705B">
        <w:rPr>
          <w:rFonts w:ascii="宋体" w:eastAsia="宋体" w:hAnsi="宋体"/>
          <w:sz w:val="28"/>
          <w:szCs w:val="28"/>
        </w:rPr>
        <w:t>月网上公示征求意见稿，广泛征求各方意见和建议。</w:t>
      </w:r>
    </w:p>
    <w:p w14:paraId="2A342A17" w14:textId="7881BEC9" w:rsidR="00595D38" w:rsidRPr="00FC705B" w:rsidRDefault="00FC705B" w:rsidP="00FC705B">
      <w:pPr>
        <w:spacing w:line="360" w:lineRule="auto"/>
        <w:jc w:val="left"/>
        <w:rPr>
          <w:rFonts w:ascii="宋体" w:eastAsia="宋体" w:hAnsi="宋体" w:hint="eastAsia"/>
          <w:b/>
          <w:sz w:val="28"/>
          <w:szCs w:val="28"/>
        </w:rPr>
      </w:pPr>
      <w:r w:rsidRPr="00FC705B">
        <w:rPr>
          <w:rFonts w:ascii="宋体" w:eastAsia="宋体" w:hAnsi="宋体" w:hint="eastAsia"/>
          <w:b/>
          <w:sz w:val="28"/>
          <w:szCs w:val="28"/>
        </w:rPr>
        <w:t>3、专家审核阶段</w:t>
      </w:r>
    </w:p>
    <w:p w14:paraId="273DC215" w14:textId="27CDBC2F" w:rsidR="00FC705B" w:rsidRDefault="00FC705B" w:rsidP="00FC705B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FC705B">
        <w:rPr>
          <w:rFonts w:ascii="宋体" w:eastAsia="宋体" w:hAnsi="宋体" w:hint="eastAsia"/>
          <w:sz w:val="28"/>
          <w:szCs w:val="28"/>
        </w:rPr>
        <w:t>拟定于</w:t>
      </w:r>
      <w:r w:rsidRPr="00FC705B">
        <w:rPr>
          <w:rFonts w:ascii="宋体" w:eastAsia="宋体" w:hAnsi="宋体"/>
          <w:sz w:val="28"/>
          <w:szCs w:val="28"/>
        </w:rPr>
        <w:t>2025年</w:t>
      </w:r>
      <w:r>
        <w:rPr>
          <w:rFonts w:ascii="宋体" w:eastAsia="宋体" w:hAnsi="宋体" w:hint="eastAsia"/>
          <w:sz w:val="28"/>
          <w:szCs w:val="28"/>
        </w:rPr>
        <w:t>08</w:t>
      </w:r>
      <w:r>
        <w:rPr>
          <w:rFonts w:ascii="宋体" w:eastAsia="宋体" w:hAnsi="宋体"/>
          <w:sz w:val="28"/>
          <w:szCs w:val="28"/>
        </w:rPr>
        <w:t>月上</w:t>
      </w:r>
      <w:r w:rsidRPr="00FC705B">
        <w:rPr>
          <w:rFonts w:ascii="宋体" w:eastAsia="宋体" w:hAnsi="宋体"/>
          <w:sz w:val="28"/>
          <w:szCs w:val="28"/>
        </w:rPr>
        <w:t>旬召集专家审核标准，汇总专家审核意见之后，修改标准并发布。</w:t>
      </w:r>
    </w:p>
    <w:p w14:paraId="173C7A01" w14:textId="77777777" w:rsidR="00595D38" w:rsidRDefault="003B7F22" w:rsidP="000B5C9B">
      <w:pPr>
        <w:spacing w:line="360" w:lineRule="auto"/>
        <w:ind w:firstLineChars="100" w:firstLine="281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2DA4BB2B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由</w:t>
      </w:r>
      <w:r w:rsidR="00EB14E6" w:rsidRPr="00FC705B">
        <w:rPr>
          <w:rFonts w:ascii="宋体" w:eastAsia="宋体" w:hAnsi="宋体" w:hint="eastAsia"/>
          <w:sz w:val="28"/>
          <w:szCs w:val="28"/>
        </w:rPr>
        <w:t>新疆隆泉建设集团有限公司、新疆天恒基建筑工程有限公司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59790724" w14:textId="726629C4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2、</w:t>
      </w:r>
      <w:r w:rsidR="00EB14E6" w:rsidRPr="00EB14E6">
        <w:rPr>
          <w:rFonts w:ascii="宋体" w:eastAsia="宋体" w:hAnsi="宋体" w:hint="eastAsia"/>
          <w:sz w:val="28"/>
          <w:szCs w:val="28"/>
        </w:rPr>
        <w:t>术语和定义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1313CEA4" w14:textId="09B5E684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3、</w:t>
      </w:r>
      <w:r w:rsidR="00EB14E6" w:rsidRPr="00EB14E6">
        <w:rPr>
          <w:rFonts w:ascii="宋体" w:eastAsia="宋体" w:hAnsi="宋体" w:hint="eastAsia"/>
          <w:sz w:val="28"/>
          <w:szCs w:val="28"/>
        </w:rPr>
        <w:t>基本规定：包括对建设单位、施工单位、设计文件、施工现场管理等的要求。</w:t>
      </w:r>
    </w:p>
    <w:p w14:paraId="79EB25E4" w14:textId="1A7F5615" w:rsidR="00826C34" w:rsidRPr="00826C34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4、</w:t>
      </w:r>
      <w:r w:rsidR="00EB14E6" w:rsidRPr="00EB14E6">
        <w:rPr>
          <w:rFonts w:ascii="宋体" w:eastAsia="宋体" w:hAnsi="宋体" w:hint="eastAsia"/>
          <w:sz w:val="28"/>
          <w:szCs w:val="28"/>
        </w:rPr>
        <w:t>施工准备：包括</w:t>
      </w:r>
      <w:r w:rsidR="00EB14E6">
        <w:rPr>
          <w:rFonts w:ascii="宋体" w:eastAsia="宋体" w:hAnsi="宋体" w:hint="eastAsia"/>
          <w:sz w:val="28"/>
          <w:szCs w:val="28"/>
        </w:rPr>
        <w:t>技术准备、原料准备、设备准备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371148AD" w14:textId="3BE8E0DA" w:rsidR="00107BD0" w:rsidRDefault="00826C34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826C34">
        <w:rPr>
          <w:rFonts w:ascii="宋体" w:eastAsia="宋体" w:hAnsi="宋体"/>
          <w:sz w:val="28"/>
          <w:szCs w:val="28"/>
        </w:rPr>
        <w:t>5、</w:t>
      </w:r>
      <w:r w:rsidR="00EB14E6">
        <w:rPr>
          <w:rFonts w:ascii="宋体" w:eastAsia="宋体" w:hAnsi="宋体" w:hint="eastAsia"/>
          <w:sz w:val="28"/>
          <w:szCs w:val="28"/>
        </w:rPr>
        <w:t>材料</w:t>
      </w:r>
      <w:r w:rsidR="00EB14E6">
        <w:rPr>
          <w:rFonts w:ascii="宋体" w:eastAsia="宋体" w:hAnsi="宋体"/>
          <w:sz w:val="28"/>
          <w:szCs w:val="28"/>
        </w:rPr>
        <w:t>要求：</w:t>
      </w:r>
      <w:r w:rsidR="002A0A11">
        <w:rPr>
          <w:rFonts w:ascii="宋体" w:eastAsia="宋体" w:hAnsi="宋体"/>
          <w:sz w:val="28"/>
          <w:szCs w:val="28"/>
        </w:rPr>
        <w:t>对</w:t>
      </w:r>
      <w:r w:rsidR="000B5C9B">
        <w:rPr>
          <w:rFonts w:ascii="宋体" w:eastAsia="宋体" w:hAnsi="宋体" w:hint="eastAsia"/>
          <w:sz w:val="28"/>
          <w:szCs w:val="28"/>
        </w:rPr>
        <w:t>水泥</w:t>
      </w:r>
      <w:r w:rsidR="000B5C9B">
        <w:rPr>
          <w:rFonts w:ascii="宋体" w:eastAsia="宋体" w:hAnsi="宋体"/>
          <w:sz w:val="28"/>
          <w:szCs w:val="28"/>
        </w:rPr>
        <w:t>、砂、</w:t>
      </w:r>
      <w:r w:rsidR="002A0A11">
        <w:rPr>
          <w:rFonts w:ascii="宋体" w:eastAsia="宋体" w:hAnsi="宋体" w:hint="eastAsia"/>
          <w:sz w:val="28"/>
          <w:szCs w:val="28"/>
        </w:rPr>
        <w:t>生产用水的要求进行规定</w:t>
      </w:r>
      <w:r w:rsidRPr="00826C34">
        <w:rPr>
          <w:rFonts w:ascii="宋体" w:eastAsia="宋体" w:hAnsi="宋体"/>
          <w:sz w:val="28"/>
          <w:szCs w:val="28"/>
        </w:rPr>
        <w:t>。</w:t>
      </w:r>
    </w:p>
    <w:p w14:paraId="55ACF6EC" w14:textId="6B519810" w:rsidR="00C7128E" w:rsidRPr="00C7128E" w:rsidRDefault="00C7128E" w:rsidP="00826C34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</w:t>
      </w:r>
      <w:r w:rsidR="002A0A11">
        <w:rPr>
          <w:rFonts w:ascii="宋体" w:eastAsia="宋体" w:hAnsi="宋体" w:hint="eastAsia"/>
          <w:sz w:val="28"/>
          <w:szCs w:val="28"/>
        </w:rPr>
        <w:t>施工：包括</w:t>
      </w:r>
      <w:r w:rsidR="000B5C9B" w:rsidRPr="000B5C9B">
        <w:rPr>
          <w:rFonts w:ascii="宋体" w:eastAsia="宋体" w:hAnsi="宋体" w:hint="eastAsia"/>
          <w:sz w:val="28"/>
          <w:szCs w:val="28"/>
        </w:rPr>
        <w:t>基层处理</w:t>
      </w:r>
      <w:r w:rsidR="000B5C9B">
        <w:rPr>
          <w:rFonts w:ascii="宋体" w:eastAsia="宋体" w:hAnsi="宋体" w:hint="eastAsia"/>
          <w:sz w:val="28"/>
          <w:szCs w:val="28"/>
        </w:rPr>
        <w:t>、</w:t>
      </w:r>
      <w:r w:rsidR="000B5C9B" w:rsidRPr="000B5C9B">
        <w:rPr>
          <w:rFonts w:ascii="宋体" w:eastAsia="宋体" w:hAnsi="宋体" w:hint="eastAsia"/>
          <w:sz w:val="28"/>
          <w:szCs w:val="28"/>
        </w:rPr>
        <w:t>找标高</w:t>
      </w:r>
      <w:r w:rsidR="000B5C9B">
        <w:rPr>
          <w:rFonts w:ascii="宋体" w:eastAsia="宋体" w:hAnsi="宋体" w:hint="eastAsia"/>
          <w:sz w:val="28"/>
          <w:szCs w:val="28"/>
        </w:rPr>
        <w:t>、</w:t>
      </w:r>
      <w:r w:rsidR="000B5C9B" w:rsidRPr="000B5C9B">
        <w:rPr>
          <w:rFonts w:ascii="宋体" w:eastAsia="宋体" w:hAnsi="宋体" w:hint="eastAsia"/>
          <w:sz w:val="28"/>
          <w:szCs w:val="28"/>
        </w:rPr>
        <w:t>搅拌砂浆</w:t>
      </w:r>
      <w:r w:rsidR="000B5C9B">
        <w:rPr>
          <w:rFonts w:ascii="宋体" w:eastAsia="宋体" w:hAnsi="宋体" w:hint="eastAsia"/>
          <w:sz w:val="28"/>
          <w:szCs w:val="28"/>
        </w:rPr>
        <w:t>、</w:t>
      </w:r>
      <w:r w:rsidR="000B5C9B" w:rsidRPr="000B5C9B">
        <w:rPr>
          <w:rFonts w:ascii="宋体" w:eastAsia="宋体" w:hAnsi="宋体" w:hint="eastAsia"/>
          <w:sz w:val="28"/>
          <w:szCs w:val="28"/>
        </w:rPr>
        <w:t>打灰饼、冲筋</w:t>
      </w:r>
      <w:r w:rsidR="000B5C9B">
        <w:rPr>
          <w:rFonts w:ascii="宋体" w:eastAsia="宋体" w:hAnsi="宋体" w:hint="eastAsia"/>
          <w:sz w:val="28"/>
          <w:szCs w:val="28"/>
        </w:rPr>
        <w:t>、</w:t>
      </w:r>
      <w:r w:rsidR="000B5C9B" w:rsidRPr="000B5C9B">
        <w:rPr>
          <w:rFonts w:ascii="宋体" w:eastAsia="宋体" w:hAnsi="宋体" w:hint="eastAsia"/>
          <w:sz w:val="28"/>
          <w:szCs w:val="28"/>
        </w:rPr>
        <w:t>铺设</w:t>
      </w:r>
      <w:r w:rsidR="000B5C9B">
        <w:rPr>
          <w:rFonts w:ascii="宋体" w:eastAsia="宋体" w:hAnsi="宋体" w:hint="eastAsia"/>
          <w:sz w:val="28"/>
          <w:szCs w:val="28"/>
        </w:rPr>
        <w:t>、</w:t>
      </w:r>
      <w:r w:rsidR="000B5C9B" w:rsidRPr="000B5C9B">
        <w:rPr>
          <w:rFonts w:ascii="宋体" w:eastAsia="宋体" w:hAnsi="宋体" w:hint="eastAsia"/>
          <w:sz w:val="28"/>
          <w:szCs w:val="28"/>
        </w:rPr>
        <w:t>压光</w:t>
      </w:r>
      <w:r w:rsidR="000B5C9B">
        <w:rPr>
          <w:rFonts w:ascii="宋体" w:eastAsia="宋体" w:hAnsi="宋体" w:hint="eastAsia"/>
          <w:sz w:val="28"/>
          <w:szCs w:val="28"/>
        </w:rPr>
        <w:t>、</w:t>
      </w:r>
      <w:r w:rsidR="000B5C9B" w:rsidRPr="000B5C9B">
        <w:rPr>
          <w:rFonts w:ascii="宋体" w:eastAsia="宋体" w:hAnsi="宋体" w:hint="eastAsia"/>
          <w:sz w:val="28"/>
          <w:szCs w:val="28"/>
        </w:rPr>
        <w:t>养护</w:t>
      </w:r>
      <w:r w:rsidRPr="00C7128E">
        <w:rPr>
          <w:rFonts w:ascii="宋体" w:eastAsia="宋体" w:hAnsi="宋体" w:hint="eastAsia"/>
          <w:sz w:val="28"/>
          <w:szCs w:val="28"/>
        </w:rPr>
        <w:t>。</w:t>
      </w:r>
    </w:p>
    <w:p w14:paraId="7F44230B" w14:textId="0BB53E8D" w:rsidR="00C7128E" w:rsidRDefault="00C7128E" w:rsidP="00C7128E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8、</w:t>
      </w:r>
      <w:r w:rsidR="002A0A11" w:rsidRPr="002A0A11">
        <w:rPr>
          <w:rFonts w:ascii="宋体" w:eastAsia="宋体" w:hAnsi="宋体"/>
          <w:sz w:val="28"/>
          <w:szCs w:val="28"/>
        </w:rPr>
        <w:t>质量控制与验收</w:t>
      </w:r>
      <w:r w:rsidRPr="00C7128E">
        <w:rPr>
          <w:rFonts w:ascii="宋体" w:eastAsia="宋体" w:hAnsi="宋体" w:hint="eastAsia"/>
          <w:sz w:val="28"/>
          <w:szCs w:val="28"/>
        </w:rPr>
        <w:t>。</w:t>
      </w:r>
    </w:p>
    <w:p w14:paraId="344387E9" w14:textId="13F6843E" w:rsidR="000B5C9B" w:rsidRDefault="000B5C9B" w:rsidP="00C7128E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9、安全与环保。</w:t>
      </w:r>
    </w:p>
    <w:p w14:paraId="733C0D6C" w14:textId="52F862C7" w:rsidR="000B5C9B" w:rsidRPr="00C7128E" w:rsidRDefault="000B5C9B" w:rsidP="00C7128E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10、注意事项。</w:t>
      </w:r>
    </w:p>
    <w:p w14:paraId="77FAAF8A" w14:textId="52BC8B2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2A0A11" w:rsidRPr="002A0A11">
        <w:rPr>
          <w:rFonts w:ascii="宋体" w:eastAsia="宋体" w:hAnsi="宋体" w:hint="eastAsia"/>
          <w:b/>
          <w:bCs/>
          <w:sz w:val="28"/>
          <w:szCs w:val="28"/>
        </w:rPr>
        <w:t>主要试验（或验证）情况分析</w:t>
      </w:r>
    </w:p>
    <w:p w14:paraId="697FF073" w14:textId="7D6BEFF7" w:rsidR="00595D38" w:rsidRDefault="002A0A11" w:rsidP="002A0A11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A0A11">
        <w:rPr>
          <w:rFonts w:ascii="宋体" w:eastAsia="宋体" w:hAnsi="宋体" w:hint="eastAsia"/>
          <w:sz w:val="28"/>
          <w:szCs w:val="28"/>
        </w:rPr>
        <w:t>结合国内外的行业测试和企业内部管控项目进行试验验证。</w:t>
      </w:r>
    </w:p>
    <w:p w14:paraId="0B7D333C" w14:textId="4D32BC73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2A0A11" w:rsidRPr="002A0A11">
        <w:rPr>
          <w:rFonts w:ascii="宋体" w:eastAsia="宋体" w:hAnsi="宋体" w:hint="eastAsia"/>
          <w:b/>
          <w:bCs/>
          <w:sz w:val="28"/>
          <w:szCs w:val="28"/>
        </w:rPr>
        <w:t>标准中涉及专利的情况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无。</w:t>
      </w:r>
    </w:p>
    <w:p w14:paraId="4C05B5D8" w14:textId="29A97C60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2A0A11" w:rsidRPr="002A0A11">
        <w:rPr>
          <w:rFonts w:ascii="宋体" w:eastAsia="宋体" w:hAnsi="宋体" w:hint="eastAsia"/>
          <w:b/>
          <w:bCs/>
          <w:sz w:val="28"/>
          <w:szCs w:val="28"/>
        </w:rPr>
        <w:t>预期达到的效益（经济、效益、生态等），对产业发展的作用的情况</w:t>
      </w:r>
    </w:p>
    <w:p w14:paraId="7AA5BC1B" w14:textId="6D4CDD8F" w:rsidR="00595D38" w:rsidRDefault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 w:rsidRPr="002A0A11">
        <w:rPr>
          <w:rFonts w:ascii="宋体" w:eastAsia="宋体" w:hAnsi="宋体" w:hint="eastAsia"/>
          <w:sz w:val="28"/>
          <w:szCs w:val="28"/>
        </w:rPr>
        <w:t>《</w:t>
      </w:r>
      <w:r w:rsidR="000B5C9B" w:rsidRPr="000B5C9B">
        <w:rPr>
          <w:rFonts w:ascii="宋体" w:eastAsia="宋体" w:hAnsi="宋体" w:hint="eastAsia"/>
          <w:sz w:val="28"/>
          <w:szCs w:val="28"/>
        </w:rPr>
        <w:t>市政建筑地面水泥砂浆面层施工技术规范</w:t>
      </w:r>
      <w:r w:rsidRPr="002A0A11">
        <w:rPr>
          <w:rFonts w:ascii="宋体" w:eastAsia="宋体" w:hAnsi="宋体" w:hint="eastAsia"/>
          <w:sz w:val="28"/>
          <w:szCs w:val="28"/>
        </w:rPr>
        <w:t>》应满足市场及环境需求。对相关企业标准化管理水平的提升、科技成果认定、及今后类似技术的发展具有重要意义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78DF7B2" w14:textId="5D11CC1D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（六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预期达到的效益（经济、效益、生态等），对产业发展的作用的情况</w:t>
      </w:r>
    </w:p>
    <w:p w14:paraId="784C7BEB" w14:textId="4DB94711" w:rsid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 w:rsidRPr="002A0A11">
        <w:rPr>
          <w:rFonts w:ascii="宋体" w:eastAsia="宋体" w:hAnsi="宋体" w:hint="eastAsia"/>
          <w:sz w:val="28"/>
          <w:szCs w:val="28"/>
        </w:rPr>
        <w:t>符合现行相关法律、法规、规章及相关标准，与强制性标准协调一致。</w:t>
      </w:r>
    </w:p>
    <w:p w14:paraId="30A657EA" w14:textId="710E12C8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七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重大分歧意见的处理经过和依据</w:t>
      </w:r>
    </w:p>
    <w:p w14:paraId="57E8239A" w14:textId="6EF8CECA" w:rsidR="002A0A11" w:rsidRP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468C9EC7" w14:textId="00B69800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八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标准性质的建议说明</w:t>
      </w:r>
    </w:p>
    <w:p w14:paraId="7FAAAF45" w14:textId="12E1D439" w:rsid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 w:rsidRPr="002A0A11">
        <w:rPr>
          <w:rFonts w:ascii="宋体" w:eastAsia="宋体" w:hAnsi="宋体" w:hint="eastAsia"/>
          <w:sz w:val="28"/>
          <w:szCs w:val="28"/>
        </w:rPr>
        <w:t>本标准为团体标准，供社会各界自愿使用。</w:t>
      </w:r>
    </w:p>
    <w:p w14:paraId="150DC225" w14:textId="777A58B8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贯彻标准的要求和措施建议</w:t>
      </w:r>
    </w:p>
    <w:p w14:paraId="4685D579" w14:textId="77777777" w:rsidR="002A0A11" w:rsidRP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8B01C83" w14:textId="7A900DA6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十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废止现行相关标准的建议</w:t>
      </w:r>
    </w:p>
    <w:p w14:paraId="7C973E5C" w14:textId="38D23823" w:rsidR="002A0A11" w:rsidRP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 w:rsidRPr="002A0A11">
        <w:rPr>
          <w:rFonts w:ascii="宋体" w:eastAsia="宋体" w:hAnsi="宋体" w:hint="eastAsia"/>
          <w:sz w:val="28"/>
          <w:szCs w:val="28"/>
        </w:rPr>
        <w:t>本标准为首次发布。</w:t>
      </w:r>
    </w:p>
    <w:p w14:paraId="0742A6C2" w14:textId="2330D557" w:rsidR="002A0A11" w:rsidRDefault="002A0A11" w:rsidP="002A0A1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>
        <w:rPr>
          <w:rFonts w:ascii="宋体" w:eastAsia="宋体" w:hAnsi="宋体" w:hint="eastAsia"/>
          <w:b/>
          <w:bCs/>
          <w:sz w:val="28"/>
          <w:szCs w:val="28"/>
        </w:rPr>
        <w:t>十一</w:t>
      </w:r>
      <w:r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2A0A11">
        <w:rPr>
          <w:rFonts w:ascii="宋体" w:eastAsia="宋体" w:hAnsi="宋体" w:hint="eastAsia"/>
          <w:b/>
          <w:bCs/>
          <w:sz w:val="28"/>
          <w:szCs w:val="28"/>
        </w:rPr>
        <w:t>其他应予说明的事项</w:t>
      </w:r>
    </w:p>
    <w:p w14:paraId="51403D57" w14:textId="3A2ED7CD" w:rsidR="002A0A11" w:rsidRPr="002A0A11" w:rsidRDefault="002A0A11" w:rsidP="002A0A11">
      <w:pPr>
        <w:spacing w:line="360" w:lineRule="auto"/>
        <w:ind w:firstLine="562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06798432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0B5C9B" w:rsidRPr="000B5C9B">
        <w:rPr>
          <w:rFonts w:ascii="宋体" w:eastAsia="宋体" w:hAnsi="宋体" w:hint="eastAsia"/>
          <w:sz w:val="28"/>
          <w:szCs w:val="28"/>
        </w:rPr>
        <w:t>市政建筑地面水泥砂浆面层施工技术规范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3323BC0F" w:rsidR="00595D38" w:rsidRDefault="002A0A11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07</w:t>
      </w:r>
      <w:r w:rsidR="003B7F22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03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4ED85" w14:textId="77777777" w:rsidR="00216DAA" w:rsidRDefault="00216DAA" w:rsidP="00963EC2">
      <w:r>
        <w:separator/>
      </w:r>
    </w:p>
  </w:endnote>
  <w:endnote w:type="continuationSeparator" w:id="0">
    <w:p w14:paraId="23DCAC6E" w14:textId="77777777" w:rsidR="00216DAA" w:rsidRDefault="00216DAA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3304F" w14:textId="77777777" w:rsidR="00216DAA" w:rsidRDefault="00216DAA" w:rsidP="00963EC2">
      <w:r>
        <w:separator/>
      </w:r>
    </w:p>
  </w:footnote>
  <w:footnote w:type="continuationSeparator" w:id="0">
    <w:p w14:paraId="1044CBE4" w14:textId="77777777" w:rsidR="00216DAA" w:rsidRDefault="00216DAA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B5C9B"/>
    <w:rsid w:val="000D7E80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E5452"/>
    <w:rsid w:val="001E59E1"/>
    <w:rsid w:val="00200A33"/>
    <w:rsid w:val="00216DAA"/>
    <w:rsid w:val="002212B2"/>
    <w:rsid w:val="00223390"/>
    <w:rsid w:val="00227D9E"/>
    <w:rsid w:val="00233775"/>
    <w:rsid w:val="00237A71"/>
    <w:rsid w:val="00253FA1"/>
    <w:rsid w:val="00262D63"/>
    <w:rsid w:val="00276C1B"/>
    <w:rsid w:val="0029410D"/>
    <w:rsid w:val="002A0A11"/>
    <w:rsid w:val="002A116B"/>
    <w:rsid w:val="002A16BD"/>
    <w:rsid w:val="002C7C84"/>
    <w:rsid w:val="002D6519"/>
    <w:rsid w:val="002E34E6"/>
    <w:rsid w:val="002E557A"/>
    <w:rsid w:val="002F3F4D"/>
    <w:rsid w:val="00301337"/>
    <w:rsid w:val="003073A8"/>
    <w:rsid w:val="00374298"/>
    <w:rsid w:val="003B7F22"/>
    <w:rsid w:val="003C4C2B"/>
    <w:rsid w:val="003F6507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D758D"/>
    <w:rsid w:val="004E42B4"/>
    <w:rsid w:val="004E5DAF"/>
    <w:rsid w:val="004F32FF"/>
    <w:rsid w:val="00514855"/>
    <w:rsid w:val="0052542A"/>
    <w:rsid w:val="00543CA9"/>
    <w:rsid w:val="00555D75"/>
    <w:rsid w:val="00560FA5"/>
    <w:rsid w:val="00566FEC"/>
    <w:rsid w:val="00587745"/>
    <w:rsid w:val="00595D38"/>
    <w:rsid w:val="005C7B43"/>
    <w:rsid w:val="00612447"/>
    <w:rsid w:val="00622C4C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4106D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D1F92"/>
    <w:rsid w:val="009D3675"/>
    <w:rsid w:val="009D498C"/>
    <w:rsid w:val="009D796E"/>
    <w:rsid w:val="00A32DBC"/>
    <w:rsid w:val="00A3749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1C78"/>
    <w:rsid w:val="00C3266C"/>
    <w:rsid w:val="00C336CE"/>
    <w:rsid w:val="00C352B8"/>
    <w:rsid w:val="00C44BF8"/>
    <w:rsid w:val="00C53848"/>
    <w:rsid w:val="00C71078"/>
    <w:rsid w:val="00C7128E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B14E6"/>
    <w:rsid w:val="00EC3FE9"/>
    <w:rsid w:val="00ED4E5B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705B"/>
    <w:rsid w:val="00FC776E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1953-8140-4530-9714-887AEC99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315</Words>
  <Characters>1800</Characters>
  <Application>Microsoft Office Word</Application>
  <DocSecurity>0</DocSecurity>
  <Lines>15</Lines>
  <Paragraphs>4</Paragraphs>
  <ScaleCrop>false</ScaleCrop>
  <Company>Windsoft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3</cp:revision>
  <cp:lastPrinted>2022-05-11T05:51:00Z</cp:lastPrinted>
  <dcterms:created xsi:type="dcterms:W3CDTF">2025-07-02T08:45:00Z</dcterms:created>
  <dcterms:modified xsi:type="dcterms:W3CDTF">2025-07-02T08:57:00Z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