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3E06" w14:textId="6B0C73E4" w:rsidR="00DF73E5" w:rsidRDefault="00000000" w:rsidP="00221798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广西质量协会团体标准《</w:t>
      </w:r>
      <w:r w:rsidR="00221798" w:rsidRPr="00221798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鸡血藤中原儿茶酸、儿茶素、表儿茶素、芒柄花素的测定</w:t>
      </w:r>
      <w:r w:rsidR="00221798" w:rsidRPr="00221798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-</w:t>
      </w:r>
      <w:r w:rsidR="00221798" w:rsidRPr="00221798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高效液相色谱法</w:t>
      </w:r>
      <w:r w:rsidR="00775D9A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》专家征求意见表</w:t>
      </w:r>
    </w:p>
    <w:p w14:paraId="084C4660" w14:textId="77777777" w:rsidR="00DF73E5" w:rsidRPr="00775D9A" w:rsidRDefault="00DF73E5">
      <w:pPr>
        <w:widowControl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p w14:paraId="51673203" w14:textId="29666E34" w:rsidR="00DF73E5" w:rsidRDefault="00000000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立项计划号：《</w:t>
      </w:r>
      <w:bookmarkStart w:id="0" w:name="OLE_LINK1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广西质量协会关于〈黄花倒水莲鉴别</w:t>
      </w:r>
      <w:r w:rsidR="00096CE1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超高效液相色谱指纹图谱法〉等四项团体标准立项的通知》（桂质协字〔2025〕30号</w:t>
      </w:r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），项目编号:202</w:t>
      </w:r>
      <w:r w:rsidR="00C14950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-020</w:t>
      </w:r>
      <w:r w:rsidR="00AB6A41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。主要起草单位：</w:t>
      </w:r>
      <w:r w:rsidR="006244A1" w:rsidRPr="006244A1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广西壮族自治区中医药研究院、广西中药质量标准研究重点实验室、金秀瑶族自治县大健康产业发展中心、金秀瑶族自治县瑶医药产业技术研究院、金秀瑶族自治县瑶医医院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tbl>
      <w:tblPr>
        <w:tblStyle w:val="a3"/>
        <w:tblpPr w:leftFromText="180" w:rightFromText="180" w:vertAnchor="text" w:horzAnchor="page" w:tblpX="1424" w:tblpY="594"/>
        <w:tblOverlap w:val="never"/>
        <w:tblW w:w="13995" w:type="dxa"/>
        <w:tblLook w:val="04A0" w:firstRow="1" w:lastRow="0" w:firstColumn="1" w:lastColumn="0" w:noHBand="0" w:noVBand="1"/>
      </w:tblPr>
      <w:tblGrid>
        <w:gridCol w:w="2928"/>
        <w:gridCol w:w="2093"/>
        <w:gridCol w:w="8974"/>
      </w:tblGrid>
      <w:tr w:rsidR="00DF73E5" w14:paraId="354A542B" w14:textId="77777777">
        <w:trPr>
          <w:trHeight w:val="1134"/>
        </w:trPr>
        <w:tc>
          <w:tcPr>
            <w:tcW w:w="2928" w:type="dxa"/>
            <w:vMerge w:val="restart"/>
            <w:vAlign w:val="center"/>
          </w:tcPr>
          <w:p w14:paraId="5C731CA8" w14:textId="77777777" w:rsidR="00DF73E5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专家信息</w:t>
            </w:r>
          </w:p>
        </w:tc>
        <w:tc>
          <w:tcPr>
            <w:tcW w:w="2093" w:type="dxa"/>
            <w:vAlign w:val="center"/>
          </w:tcPr>
          <w:p w14:paraId="245D33C2" w14:textId="77777777" w:rsidR="00DF73E5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8974" w:type="dxa"/>
          </w:tcPr>
          <w:p w14:paraId="5B3B9DAB" w14:textId="77777777" w:rsidR="00DF73E5" w:rsidRDefault="00DF73E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DF73E5" w14:paraId="6F5D42EC" w14:textId="77777777">
        <w:trPr>
          <w:trHeight w:val="1134"/>
        </w:trPr>
        <w:tc>
          <w:tcPr>
            <w:tcW w:w="2928" w:type="dxa"/>
            <w:vMerge/>
          </w:tcPr>
          <w:p w14:paraId="3A7E657E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728E9A7E" w14:textId="77777777" w:rsidR="00DF73E5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bookmarkStart w:id="1" w:name="OLE_LINK2"/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专家姓名</w:t>
            </w:r>
            <w:bookmarkEnd w:id="1"/>
          </w:p>
        </w:tc>
        <w:tc>
          <w:tcPr>
            <w:tcW w:w="8974" w:type="dxa"/>
          </w:tcPr>
          <w:p w14:paraId="28A8D44A" w14:textId="77777777" w:rsidR="00DF73E5" w:rsidRDefault="00DF73E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DF73E5" w14:paraId="50720290" w14:textId="77777777">
        <w:trPr>
          <w:trHeight w:val="1134"/>
        </w:trPr>
        <w:tc>
          <w:tcPr>
            <w:tcW w:w="2928" w:type="dxa"/>
            <w:vMerge/>
          </w:tcPr>
          <w:p w14:paraId="77F7ECBC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6F16F839" w14:textId="77777777" w:rsidR="00DF73E5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联系方式</w:t>
            </w:r>
          </w:p>
        </w:tc>
        <w:tc>
          <w:tcPr>
            <w:tcW w:w="8974" w:type="dxa"/>
          </w:tcPr>
          <w:p w14:paraId="0BF7F89F" w14:textId="77777777" w:rsidR="00DF73E5" w:rsidRDefault="00DF73E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DF73E5" w14:paraId="1DA57F91" w14:textId="77777777">
        <w:trPr>
          <w:trHeight w:val="1134"/>
        </w:trPr>
        <w:tc>
          <w:tcPr>
            <w:tcW w:w="2928" w:type="dxa"/>
            <w:vMerge/>
          </w:tcPr>
          <w:p w14:paraId="2A25829A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6DDEAC44" w14:textId="77777777" w:rsidR="00DF73E5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E-mail</w:t>
            </w:r>
          </w:p>
        </w:tc>
        <w:tc>
          <w:tcPr>
            <w:tcW w:w="8974" w:type="dxa"/>
          </w:tcPr>
          <w:p w14:paraId="073D61F8" w14:textId="77777777" w:rsidR="00DF73E5" w:rsidRDefault="00DF73E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F8647F0" w14:textId="77777777" w:rsidR="00DF73E5" w:rsidRDefault="00DF73E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731FCB8C" w14:textId="77777777" w:rsidR="00DF73E5" w:rsidRDefault="00DF73E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5353FF16" w14:textId="77777777" w:rsidR="00DF73E5" w:rsidRDefault="00DF73E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</w:p>
    <w:tbl>
      <w:tblPr>
        <w:tblStyle w:val="a3"/>
        <w:tblW w:w="13995" w:type="dxa"/>
        <w:tblLook w:val="04A0" w:firstRow="1" w:lastRow="0" w:firstColumn="1" w:lastColumn="0" w:noHBand="0" w:noVBand="1"/>
      </w:tblPr>
      <w:tblGrid>
        <w:gridCol w:w="1211"/>
        <w:gridCol w:w="1717"/>
        <w:gridCol w:w="3689"/>
        <w:gridCol w:w="3689"/>
        <w:gridCol w:w="3689"/>
      </w:tblGrid>
      <w:tr w:rsidR="00DF73E5" w14:paraId="44B5B435" w14:textId="77777777">
        <w:trPr>
          <w:trHeight w:val="737"/>
          <w:tblHeader/>
        </w:trPr>
        <w:tc>
          <w:tcPr>
            <w:tcW w:w="1211" w:type="dxa"/>
            <w:vAlign w:val="center"/>
          </w:tcPr>
          <w:p w14:paraId="7BCDB662" w14:textId="77777777" w:rsidR="00DF73E5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17" w:type="dxa"/>
            <w:vAlign w:val="center"/>
          </w:tcPr>
          <w:p w14:paraId="58FA0ABF" w14:textId="77777777" w:rsidR="00DF73E5" w:rsidRDefault="00000000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标准章条号</w:t>
            </w:r>
          </w:p>
        </w:tc>
        <w:tc>
          <w:tcPr>
            <w:tcW w:w="3689" w:type="dxa"/>
            <w:vAlign w:val="center"/>
          </w:tcPr>
          <w:p w14:paraId="3BB79860" w14:textId="77777777" w:rsidR="00DF73E5" w:rsidRDefault="00000000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原稿内容（概要）</w:t>
            </w:r>
          </w:p>
        </w:tc>
        <w:tc>
          <w:tcPr>
            <w:tcW w:w="3689" w:type="dxa"/>
            <w:vAlign w:val="center"/>
          </w:tcPr>
          <w:p w14:paraId="2A877194" w14:textId="77777777" w:rsidR="00DF73E5" w:rsidRDefault="00000000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修改意见</w:t>
            </w:r>
          </w:p>
        </w:tc>
        <w:tc>
          <w:tcPr>
            <w:tcW w:w="3689" w:type="dxa"/>
            <w:vAlign w:val="center"/>
          </w:tcPr>
          <w:p w14:paraId="1E17DC81" w14:textId="77777777" w:rsidR="00DF73E5" w:rsidRDefault="00000000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修改理由</w:t>
            </w:r>
          </w:p>
        </w:tc>
      </w:tr>
      <w:tr w:rsidR="00DF73E5" w14:paraId="0811C0CE" w14:textId="77777777">
        <w:trPr>
          <w:trHeight w:val="737"/>
        </w:trPr>
        <w:tc>
          <w:tcPr>
            <w:tcW w:w="1211" w:type="dxa"/>
          </w:tcPr>
          <w:p w14:paraId="154B4DEE" w14:textId="77777777" w:rsidR="00DF73E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（示例）1</w:t>
            </w:r>
          </w:p>
        </w:tc>
        <w:tc>
          <w:tcPr>
            <w:tcW w:w="1717" w:type="dxa"/>
          </w:tcPr>
          <w:p w14:paraId="6018240E" w14:textId="77777777" w:rsidR="00DF73E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1</w:t>
            </w:r>
          </w:p>
        </w:tc>
        <w:tc>
          <w:tcPr>
            <w:tcW w:w="3689" w:type="dxa"/>
          </w:tcPr>
          <w:p w14:paraId="7758647E" w14:textId="77777777" w:rsidR="00DF73E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本文件适用花生油的生产销售。</w:t>
            </w:r>
          </w:p>
        </w:tc>
        <w:tc>
          <w:tcPr>
            <w:tcW w:w="3689" w:type="dxa"/>
          </w:tcPr>
          <w:p w14:paraId="11EA6DBF" w14:textId="77777777" w:rsidR="00DF73E5" w:rsidRDefault="00000000">
            <w:pPr>
              <w:jc w:val="left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改为：本文件适用于用作饲料添加剂的XX油。</w:t>
            </w:r>
          </w:p>
          <w:p w14:paraId="50582B10" w14:textId="77777777" w:rsidR="00DF73E5" w:rsidRDefault="00000000">
            <w:pPr>
              <w:jc w:val="left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或者改为：</w:t>
            </w:r>
          </w:p>
          <w:p w14:paraId="0B28FFC2" w14:textId="77777777" w:rsidR="00DF73E5" w:rsidRDefault="00000000">
            <w:pPr>
              <w:jc w:val="left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本文件适用于以XX原油为原料，经水化脱胶等工艺加工而成，用作饲料添加剂的XX油。</w:t>
            </w:r>
          </w:p>
        </w:tc>
        <w:tc>
          <w:tcPr>
            <w:tcW w:w="3689" w:type="dxa"/>
          </w:tcPr>
          <w:p w14:paraId="39346F97" w14:textId="77777777" w:rsidR="00DF73E5" w:rsidRDefault="0000000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“生产销售”范围较窄；</w:t>
            </w:r>
          </w:p>
          <w:p w14:paraId="15F42806" w14:textId="77777777" w:rsidR="00DF73E5" w:rsidRDefault="0000000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将工艺、用途限制，表达更精确</w:t>
            </w:r>
          </w:p>
        </w:tc>
      </w:tr>
      <w:tr w:rsidR="00DF73E5" w14:paraId="03DC2CD9" w14:textId="77777777">
        <w:trPr>
          <w:trHeight w:val="737"/>
        </w:trPr>
        <w:tc>
          <w:tcPr>
            <w:tcW w:w="1211" w:type="dxa"/>
            <w:vAlign w:val="center"/>
          </w:tcPr>
          <w:p w14:paraId="304CBD8E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D48DC8F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036B000D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707AF858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34F8B66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4E7F26C8" w14:textId="77777777">
        <w:trPr>
          <w:trHeight w:val="737"/>
        </w:trPr>
        <w:tc>
          <w:tcPr>
            <w:tcW w:w="1211" w:type="dxa"/>
            <w:vAlign w:val="center"/>
          </w:tcPr>
          <w:p w14:paraId="747F96B0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1A89E32A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18015FC9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7EB3586D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79F3E83E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7FB49C14" w14:textId="77777777">
        <w:trPr>
          <w:trHeight w:val="737"/>
        </w:trPr>
        <w:tc>
          <w:tcPr>
            <w:tcW w:w="1211" w:type="dxa"/>
            <w:vAlign w:val="center"/>
          </w:tcPr>
          <w:p w14:paraId="777F799A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3748DED3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DF53177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356330E7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9B2C849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0098F2C9" w14:textId="77777777">
        <w:trPr>
          <w:trHeight w:val="737"/>
        </w:trPr>
        <w:tc>
          <w:tcPr>
            <w:tcW w:w="1211" w:type="dxa"/>
            <w:vAlign w:val="center"/>
          </w:tcPr>
          <w:p w14:paraId="54FDFE4F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67F6E19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2050CCD6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2A727B3A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AC5632C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2758C99D" w14:textId="77777777">
        <w:trPr>
          <w:trHeight w:val="737"/>
        </w:trPr>
        <w:tc>
          <w:tcPr>
            <w:tcW w:w="1211" w:type="dxa"/>
            <w:vAlign w:val="center"/>
          </w:tcPr>
          <w:p w14:paraId="59083281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6070F949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6D9D8D61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7DE8B4EE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1837F1D0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7F752A73" w14:textId="77777777">
        <w:trPr>
          <w:trHeight w:val="737"/>
        </w:trPr>
        <w:tc>
          <w:tcPr>
            <w:tcW w:w="1211" w:type="dxa"/>
            <w:vAlign w:val="center"/>
          </w:tcPr>
          <w:p w14:paraId="4086EEF7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0D733421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646F1AD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73A4E59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BFC5B98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75DD9E82" w14:textId="77777777">
        <w:trPr>
          <w:trHeight w:val="737"/>
        </w:trPr>
        <w:tc>
          <w:tcPr>
            <w:tcW w:w="1211" w:type="dxa"/>
            <w:vAlign w:val="center"/>
          </w:tcPr>
          <w:p w14:paraId="7A1A57F9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73E05069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3B4F3361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24C922B6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483F1624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2A72ED81" w14:textId="77777777">
        <w:trPr>
          <w:trHeight w:val="737"/>
        </w:trPr>
        <w:tc>
          <w:tcPr>
            <w:tcW w:w="1211" w:type="dxa"/>
            <w:vAlign w:val="center"/>
          </w:tcPr>
          <w:p w14:paraId="42763767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5DE4D65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4B4285EC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1DC86AE7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453C8B58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0D108CEE" w14:textId="77777777">
        <w:trPr>
          <w:trHeight w:val="737"/>
        </w:trPr>
        <w:tc>
          <w:tcPr>
            <w:tcW w:w="1211" w:type="dxa"/>
            <w:vAlign w:val="center"/>
          </w:tcPr>
          <w:p w14:paraId="67860D73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1DBD43D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115543E1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073BD88D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166AAECC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448824E5" w14:textId="77777777">
        <w:trPr>
          <w:trHeight w:val="737"/>
        </w:trPr>
        <w:tc>
          <w:tcPr>
            <w:tcW w:w="1211" w:type="dxa"/>
            <w:vAlign w:val="center"/>
          </w:tcPr>
          <w:p w14:paraId="092F5724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9FF899F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74706B61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257C53AC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29BC9772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609C914E" w14:textId="77777777">
        <w:trPr>
          <w:trHeight w:val="737"/>
        </w:trPr>
        <w:tc>
          <w:tcPr>
            <w:tcW w:w="1211" w:type="dxa"/>
            <w:vAlign w:val="center"/>
          </w:tcPr>
          <w:p w14:paraId="3A8980AE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07C8BBF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0684AA6B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75877F02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6CFAC839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DF73E5" w14:paraId="45862651" w14:textId="77777777">
        <w:trPr>
          <w:trHeight w:val="737"/>
        </w:trPr>
        <w:tc>
          <w:tcPr>
            <w:tcW w:w="1211" w:type="dxa"/>
            <w:vAlign w:val="center"/>
          </w:tcPr>
          <w:p w14:paraId="0F3DACFD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160D854D" w14:textId="77777777" w:rsidR="00DF73E5" w:rsidRDefault="00DF73E5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2E16B2A9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5EE41669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3689" w:type="dxa"/>
            <w:vAlign w:val="center"/>
          </w:tcPr>
          <w:p w14:paraId="7355DA8A" w14:textId="77777777" w:rsidR="00DF73E5" w:rsidRDefault="00DF73E5">
            <w:pPr>
              <w:widowControl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</w:tbl>
    <w:p w14:paraId="559768C0" w14:textId="77777777" w:rsidR="00DF73E5" w:rsidRDefault="00DF73E5"/>
    <w:p w14:paraId="3C6557CF" w14:textId="77777777" w:rsidR="00DF73E5" w:rsidRDefault="0000000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请将此表发送至广西质量协会邮箱：</w:t>
      </w:r>
      <w:hyperlink r:id="rId7" w:history="1">
        <w:r w:rsidR="00DF73E5">
          <w:rPr>
            <w:rFonts w:ascii="宋体" w:eastAsia="宋体" w:hAnsi="宋体" w:cs="宋体" w:hint="eastAsia"/>
            <w:color w:val="000000"/>
            <w:kern w:val="0"/>
            <w:sz w:val="28"/>
            <w:szCs w:val="28"/>
            <w:lang w:bidi="ar"/>
          </w:rPr>
          <w:t>gxzlxhttbz@163.com。</w:t>
        </w:r>
      </w:hyperlink>
    </w:p>
    <w:p w14:paraId="520FFCA2" w14:textId="77777777" w:rsidR="00DF73E5" w:rsidRDefault="00DF73E5"/>
    <w:sectPr w:rsidR="00DF73E5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20A5" w14:textId="77777777" w:rsidR="00227052" w:rsidRDefault="00227052" w:rsidP="003E5588">
      <w:r>
        <w:separator/>
      </w:r>
    </w:p>
  </w:endnote>
  <w:endnote w:type="continuationSeparator" w:id="0">
    <w:p w14:paraId="0F34EAAE" w14:textId="77777777" w:rsidR="00227052" w:rsidRDefault="00227052" w:rsidP="003E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28B463F-2708-4122-9A8B-BD6253F0C995}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2" w:fontKey="{6830C8A6-4DE2-43DB-8761-C504F012EFB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D2F13" w14:textId="77777777" w:rsidR="00227052" w:rsidRDefault="00227052" w:rsidP="003E5588">
      <w:r>
        <w:separator/>
      </w:r>
    </w:p>
  </w:footnote>
  <w:footnote w:type="continuationSeparator" w:id="0">
    <w:p w14:paraId="542ECC2D" w14:textId="77777777" w:rsidR="00227052" w:rsidRDefault="00227052" w:rsidP="003E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63C8C8"/>
    <w:multiLevelType w:val="singleLevel"/>
    <w:tmpl w:val="C463C8C8"/>
    <w:lvl w:ilvl="0">
      <w:start w:val="1"/>
      <w:numFmt w:val="decimal"/>
      <w:suff w:val="nothing"/>
      <w:lvlText w:val="%1、"/>
      <w:lvlJc w:val="left"/>
    </w:lvl>
  </w:abstractNum>
  <w:num w:numId="1" w16cid:durableId="213124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4Y2ZlZjExZGFiY2Y2ZDkzMTMzYzFkZjI3NjZkMTEifQ=="/>
  </w:docVars>
  <w:rsids>
    <w:rsidRoot w:val="5FD35B8D"/>
    <w:rsid w:val="00096CE1"/>
    <w:rsid w:val="000F634A"/>
    <w:rsid w:val="00221798"/>
    <w:rsid w:val="00227052"/>
    <w:rsid w:val="003E5588"/>
    <w:rsid w:val="005C027D"/>
    <w:rsid w:val="005F2290"/>
    <w:rsid w:val="006244A1"/>
    <w:rsid w:val="00775D9A"/>
    <w:rsid w:val="0081212A"/>
    <w:rsid w:val="008F1A77"/>
    <w:rsid w:val="00A15111"/>
    <w:rsid w:val="00AB6A41"/>
    <w:rsid w:val="00C14950"/>
    <w:rsid w:val="00D75784"/>
    <w:rsid w:val="00DF73E5"/>
    <w:rsid w:val="06024B2C"/>
    <w:rsid w:val="11C1404A"/>
    <w:rsid w:val="3038744B"/>
    <w:rsid w:val="35565DFB"/>
    <w:rsid w:val="39D6463D"/>
    <w:rsid w:val="3B1E3C09"/>
    <w:rsid w:val="45520C9A"/>
    <w:rsid w:val="45975AF4"/>
    <w:rsid w:val="46B76631"/>
    <w:rsid w:val="4BD3230C"/>
    <w:rsid w:val="584A0B77"/>
    <w:rsid w:val="5C567DFB"/>
    <w:rsid w:val="5E244936"/>
    <w:rsid w:val="5FD35B8D"/>
    <w:rsid w:val="612C1501"/>
    <w:rsid w:val="626F0EC9"/>
    <w:rsid w:val="753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60A23"/>
  <w15:docId w15:val="{3120B573-EB92-40AC-A3DA-D8D81828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header"/>
    <w:basedOn w:val="a"/>
    <w:link w:val="a6"/>
    <w:rsid w:val="003E55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E55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E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E55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xzlxhttbz@163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2025-06-04T02:42:00Z</dcterms:created>
  <dcterms:modified xsi:type="dcterms:W3CDTF">2025-06-30T07:20:00Z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eyJoZGlkIjoiZmJhM2Q1ZWM5ZjUxYmI3YmViOTVlY2IwYjMxZTQ2ZDMiLCJ1c2VySWQiOiIzOTE0MTI4NjEifQ==</vt:lpwstr>
  </property>
</Properties>
</file>