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9DB1" w14:textId="6AF4A2B4" w:rsidR="000A3304" w:rsidRPr="00694BA2" w:rsidRDefault="001E6CE0">
      <w:pPr>
        <w:spacing w:line="720" w:lineRule="auto"/>
        <w:ind w:firstLineChars="0" w:firstLine="0"/>
        <w:jc w:val="center"/>
        <w:rPr>
          <w:rFonts w:ascii="Times New Roman" w:eastAsia="黑体" w:hAnsi="Times New Roman" w:cs="Times New Roman"/>
          <w:b/>
          <w:kern w:val="0"/>
          <w:sz w:val="36"/>
          <w:szCs w:val="36"/>
        </w:rPr>
      </w:pPr>
      <w:bookmarkStart w:id="0" w:name="OLE_LINK10"/>
      <w:r w:rsidRPr="00694BA2">
        <w:rPr>
          <w:rFonts w:ascii="Times New Roman" w:eastAsia="黑体" w:hAnsi="Times New Roman" w:cs="Times New Roman"/>
          <w:b/>
          <w:kern w:val="0"/>
          <w:sz w:val="36"/>
          <w:szCs w:val="36"/>
        </w:rPr>
        <w:t>《</w:t>
      </w:r>
      <w:r w:rsidR="00E90AF8" w:rsidRPr="00694BA2">
        <w:rPr>
          <w:rFonts w:ascii="Times New Roman" w:eastAsia="黑体" w:hAnsi="Times New Roman" w:cs="Times New Roman" w:hint="eastAsia"/>
          <w:b/>
          <w:kern w:val="0"/>
          <w:sz w:val="36"/>
          <w:szCs w:val="36"/>
        </w:rPr>
        <w:t>高强度结构用不锈钢钢板及钢带</w:t>
      </w:r>
      <w:r w:rsidRPr="00694BA2">
        <w:rPr>
          <w:rFonts w:ascii="Times New Roman" w:eastAsia="黑体" w:hAnsi="Times New Roman" w:cs="Times New Roman"/>
          <w:b/>
          <w:kern w:val="0"/>
          <w:sz w:val="36"/>
          <w:szCs w:val="36"/>
        </w:rPr>
        <w:t>》标准编制说明</w:t>
      </w:r>
      <w:bookmarkEnd w:id="0"/>
    </w:p>
    <w:p w14:paraId="53104998" w14:textId="339F5144" w:rsidR="000A3304" w:rsidRPr="00694BA2" w:rsidRDefault="00A23B6C" w:rsidP="00A23B6C">
      <w:pPr>
        <w:spacing w:line="588" w:lineRule="exact"/>
        <w:ind w:firstLineChars="0" w:firstLine="640"/>
        <w:rPr>
          <w:rFonts w:ascii="Times New Roman" w:eastAsia="黑体" w:hAnsi="Times New Roman" w:cs="Times New Roman"/>
          <w:bCs/>
          <w:szCs w:val="32"/>
        </w:rPr>
      </w:pPr>
      <w:r w:rsidRPr="00694BA2">
        <w:rPr>
          <w:rFonts w:ascii="Times New Roman" w:eastAsia="黑体" w:hAnsi="Times New Roman" w:cs="Times New Roman" w:hint="eastAsia"/>
          <w:bCs/>
          <w:szCs w:val="32"/>
        </w:rPr>
        <w:t>一、</w:t>
      </w:r>
      <w:r w:rsidR="001E6CE0" w:rsidRPr="00694BA2">
        <w:rPr>
          <w:rFonts w:ascii="Times New Roman" w:eastAsia="黑体" w:hAnsi="Times New Roman" w:cs="Times New Roman"/>
          <w:bCs/>
          <w:szCs w:val="32"/>
        </w:rPr>
        <w:t>任务来源</w:t>
      </w:r>
    </w:p>
    <w:p w14:paraId="32E43233" w14:textId="75D2E544"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根据中国特钢企业协会团体标准化工作委员会</w:t>
      </w:r>
      <w:r w:rsidRPr="00694BA2">
        <w:rPr>
          <w:rFonts w:ascii="Times New Roman" w:eastAsia="仿宋_GB2312" w:hAnsi="Times New Roman" w:cs="Times New Roman"/>
          <w:sz w:val="28"/>
          <w:szCs w:val="28"/>
        </w:rPr>
        <w:t>202</w:t>
      </w:r>
      <w:r w:rsidR="009C762E" w:rsidRPr="00694BA2">
        <w:rPr>
          <w:rFonts w:ascii="Times New Roman" w:eastAsia="仿宋_GB2312" w:hAnsi="Times New Roman" w:cs="Times New Roman" w:hint="eastAsia"/>
          <w:sz w:val="28"/>
          <w:szCs w:val="28"/>
        </w:rPr>
        <w:t>5</w:t>
      </w:r>
      <w:r w:rsidRPr="00694BA2">
        <w:rPr>
          <w:rFonts w:ascii="Times New Roman" w:eastAsia="仿宋_GB2312" w:hAnsi="Times New Roman" w:cs="Times New Roman"/>
          <w:sz w:val="28"/>
          <w:szCs w:val="28"/>
        </w:rPr>
        <w:t>年团体标准制修订计划，《</w:t>
      </w:r>
      <w:r w:rsidR="00E90AF8" w:rsidRPr="00694BA2">
        <w:rPr>
          <w:rFonts w:ascii="Times New Roman" w:eastAsia="仿宋_GB2312" w:hAnsi="Times New Roman" w:cs="Times New Roman"/>
          <w:sz w:val="28"/>
          <w:szCs w:val="28"/>
        </w:rPr>
        <w:t>高强度结构用不锈钢钢板及钢带</w:t>
      </w:r>
      <w:r w:rsidRPr="00694BA2">
        <w:rPr>
          <w:rFonts w:ascii="Times New Roman" w:eastAsia="仿宋_GB2312" w:hAnsi="Times New Roman" w:cs="Times New Roman"/>
          <w:sz w:val="28"/>
          <w:szCs w:val="28"/>
        </w:rPr>
        <w:t>》标准由中国特钢企业协会提出并归口，由</w:t>
      </w:r>
      <w:r w:rsidR="009C762E" w:rsidRPr="00694BA2">
        <w:rPr>
          <w:rFonts w:ascii="Times New Roman" w:eastAsia="仿宋_GB2312" w:hAnsi="Times New Roman" w:cs="Times New Roman" w:hint="eastAsia"/>
          <w:sz w:val="28"/>
          <w:szCs w:val="28"/>
        </w:rPr>
        <w:t>青拓集团</w:t>
      </w:r>
      <w:r w:rsidRPr="00694BA2">
        <w:rPr>
          <w:rFonts w:ascii="Times New Roman" w:eastAsia="仿宋_GB2312" w:hAnsi="Times New Roman" w:cs="Times New Roman"/>
          <w:sz w:val="28"/>
          <w:szCs w:val="28"/>
        </w:rPr>
        <w:t>、冶金规划院等单位共同参与起草，完成《</w:t>
      </w:r>
      <w:r w:rsidR="00E90AF8" w:rsidRPr="00694BA2">
        <w:rPr>
          <w:rFonts w:ascii="Times New Roman" w:eastAsia="仿宋_GB2312" w:hAnsi="Times New Roman" w:cs="Times New Roman"/>
          <w:sz w:val="28"/>
          <w:szCs w:val="28"/>
        </w:rPr>
        <w:t>高强度结构用不锈钢钢板及钢带</w:t>
      </w:r>
      <w:r w:rsidRPr="00694BA2">
        <w:rPr>
          <w:rFonts w:ascii="Times New Roman" w:eastAsia="仿宋_GB2312" w:hAnsi="Times New Roman" w:cs="Times New Roman"/>
          <w:sz w:val="28"/>
          <w:szCs w:val="28"/>
        </w:rPr>
        <w:t>》标准的制定工作。</w:t>
      </w:r>
    </w:p>
    <w:p w14:paraId="47A3EFF0" w14:textId="77777777" w:rsidR="00E90AF8" w:rsidRPr="00694BA2" w:rsidRDefault="00AB4318" w:rsidP="00E90AF8">
      <w:pPr>
        <w:spacing w:line="588" w:lineRule="exact"/>
        <w:ind w:firstLineChars="0" w:firstLine="640"/>
        <w:rPr>
          <w:rFonts w:ascii="Times New Roman" w:eastAsia="黑体" w:hAnsi="Times New Roman" w:cs="Times New Roman"/>
          <w:bCs/>
          <w:szCs w:val="32"/>
        </w:rPr>
      </w:pPr>
      <w:r w:rsidRPr="00694BA2">
        <w:rPr>
          <w:rFonts w:ascii="Times New Roman" w:eastAsia="黑体" w:hAnsi="Times New Roman" w:cs="Times New Roman" w:hint="eastAsia"/>
          <w:bCs/>
          <w:szCs w:val="32"/>
        </w:rPr>
        <w:t>二、</w:t>
      </w:r>
      <w:r w:rsidR="001E6CE0" w:rsidRPr="00694BA2">
        <w:rPr>
          <w:rFonts w:ascii="Times New Roman" w:eastAsia="黑体" w:hAnsi="Times New Roman" w:cs="Times New Roman"/>
          <w:bCs/>
          <w:szCs w:val="32"/>
        </w:rPr>
        <w:t>制定本文件的目的和意义</w:t>
      </w:r>
    </w:p>
    <w:p w14:paraId="01B3F07E" w14:textId="09DA90DC" w:rsidR="00E90AF8" w:rsidRPr="00694BA2" w:rsidRDefault="00E90AF8" w:rsidP="00E90AF8">
      <w:pPr>
        <w:spacing w:line="588" w:lineRule="exact"/>
        <w:ind w:firstLineChars="0" w:firstLine="640"/>
        <w:rPr>
          <w:rFonts w:ascii="Times New Roman" w:eastAsia="黑体" w:hAnsi="Times New Roman" w:cs="Times New Roman"/>
          <w:bCs/>
          <w:szCs w:val="32"/>
        </w:rPr>
      </w:pPr>
      <w:r w:rsidRPr="00694BA2">
        <w:rPr>
          <w:rFonts w:ascii="Times New Roman" w:eastAsia="仿宋_GB2312" w:hAnsi="Times New Roman" w:cs="Times New Roman" w:hint="eastAsia"/>
          <w:sz w:val="28"/>
          <w:szCs w:val="28"/>
        </w:rPr>
        <w:t>随着我国不人民生活水平日益提升，以及不锈钢生产线及生产企业产能的不断丰富，生产技术水平的日益进步，高性能、多功能不锈钢原材料使用日益广泛，新开发的高强度级别不锈钢产品迭代加速。目前行业内多通过调控各相组分合金元素进行高强度不锈钢生产，在提高强度的同时，保持了良好的耐蚀性能，节约了贵重金属镍钼。目前工信部已立项并审定完成《集装箱用高强度不锈钢钢板和钢带》等行业标准，其中高强度不锈钢产品只应用于集装箱等领域具有一定的局限性，而高强度不锈钢实际已在建筑、交通、家电、石油化工、畜牧业等众多领域中做轻量化设计应用，在国家双碳目标的环境下，不锈钢向高强化、轻量化方向发展将是必然趋势，建立相应的标准也将在不锈钢行业发展中起到引领作用。为解决不锈钢强度低的问题，我国已研制出高强度含氮奥氏体不锈钢</w:t>
      </w:r>
      <w:r w:rsidRPr="00694BA2">
        <w:rPr>
          <w:rFonts w:ascii="Times New Roman" w:eastAsia="仿宋_GB2312" w:hAnsi="Times New Roman" w:cs="Times New Roman" w:hint="eastAsia"/>
          <w:sz w:val="28"/>
          <w:szCs w:val="28"/>
        </w:rPr>
        <w:t>S35657</w:t>
      </w:r>
      <w:r w:rsidRPr="00694BA2">
        <w:rPr>
          <w:rFonts w:ascii="Times New Roman" w:eastAsia="仿宋_GB2312" w:hAnsi="Times New Roman" w:cs="Times New Roman" w:hint="eastAsia"/>
          <w:sz w:val="28"/>
          <w:szCs w:val="28"/>
        </w:rPr>
        <w:t>，在耐蚀性能不低于</w:t>
      </w:r>
      <w:r w:rsidRPr="00694BA2">
        <w:rPr>
          <w:rFonts w:ascii="Times New Roman" w:eastAsia="仿宋_GB2312" w:hAnsi="Times New Roman" w:cs="Times New Roman" w:hint="eastAsia"/>
          <w:sz w:val="28"/>
          <w:szCs w:val="28"/>
        </w:rPr>
        <w:t>304</w:t>
      </w:r>
      <w:r w:rsidRPr="00694BA2">
        <w:rPr>
          <w:rFonts w:ascii="Times New Roman" w:eastAsia="仿宋_GB2312" w:hAnsi="Times New Roman" w:cs="Times New Roman" w:hint="eastAsia"/>
          <w:sz w:val="28"/>
          <w:szCs w:val="28"/>
        </w:rPr>
        <w:t>的基础上，将屈服强度提升到</w:t>
      </w:r>
      <w:r w:rsidRPr="00694BA2">
        <w:rPr>
          <w:rFonts w:ascii="Times New Roman" w:eastAsia="仿宋_GB2312" w:hAnsi="Times New Roman" w:cs="Times New Roman" w:hint="eastAsia"/>
          <w:sz w:val="28"/>
          <w:szCs w:val="28"/>
        </w:rPr>
        <w:t>355MPa</w:t>
      </w:r>
      <w:r w:rsidRPr="00694BA2">
        <w:rPr>
          <w:rFonts w:ascii="Times New Roman" w:eastAsia="仿宋_GB2312" w:hAnsi="Times New Roman" w:cs="Times New Roman" w:hint="eastAsia"/>
          <w:sz w:val="28"/>
          <w:szCs w:val="28"/>
        </w:rPr>
        <w:t>以上，达到</w:t>
      </w:r>
      <w:r w:rsidRPr="00694BA2">
        <w:rPr>
          <w:rFonts w:ascii="Times New Roman" w:eastAsia="仿宋_GB2312" w:hAnsi="Times New Roman" w:cs="Times New Roman" w:hint="eastAsia"/>
          <w:sz w:val="28"/>
          <w:szCs w:val="28"/>
        </w:rPr>
        <w:t>304</w:t>
      </w:r>
      <w:r w:rsidRPr="00694BA2">
        <w:rPr>
          <w:rFonts w:ascii="Times New Roman" w:eastAsia="仿宋_GB2312" w:hAnsi="Times New Roman" w:cs="Times New Roman" w:hint="eastAsia"/>
          <w:sz w:val="28"/>
          <w:szCs w:val="28"/>
        </w:rPr>
        <w:t>钢种的</w:t>
      </w:r>
      <w:r w:rsidRPr="00694BA2">
        <w:rPr>
          <w:rFonts w:ascii="Times New Roman" w:eastAsia="仿宋_GB2312" w:hAnsi="Times New Roman" w:cs="Times New Roman" w:hint="eastAsia"/>
          <w:sz w:val="28"/>
          <w:szCs w:val="28"/>
        </w:rPr>
        <w:t>1.3</w:t>
      </w:r>
      <w:r w:rsidRPr="00694BA2">
        <w:rPr>
          <w:rFonts w:ascii="Times New Roman" w:eastAsia="仿宋_GB2312" w:hAnsi="Times New Roman" w:cs="Times New Roman" w:hint="eastAsia"/>
          <w:sz w:val="28"/>
          <w:szCs w:val="28"/>
        </w:rPr>
        <w:t>倍以上，并且合金成本远低于</w:t>
      </w:r>
      <w:r w:rsidRPr="00694BA2">
        <w:rPr>
          <w:rFonts w:ascii="Times New Roman" w:eastAsia="仿宋_GB2312" w:hAnsi="Times New Roman" w:cs="Times New Roman" w:hint="eastAsia"/>
          <w:sz w:val="28"/>
          <w:szCs w:val="28"/>
        </w:rPr>
        <w:t>304</w:t>
      </w:r>
      <w:r w:rsidRPr="00694BA2">
        <w:rPr>
          <w:rFonts w:ascii="Times New Roman" w:eastAsia="仿宋_GB2312" w:hAnsi="Times New Roman" w:cs="Times New Roman" w:hint="eastAsia"/>
          <w:sz w:val="28"/>
          <w:szCs w:val="28"/>
        </w:rPr>
        <w:t>。在此基础上形成系列化高强度含氮奥氏体不锈钢，已经广泛应用于建筑结构、集装箱、家电、石油化工、畜牧业、海洋牧场等行业，可减少传统不锈钢钢材使用量</w:t>
      </w:r>
      <w:r w:rsidRPr="00694BA2">
        <w:rPr>
          <w:rFonts w:ascii="Times New Roman" w:eastAsia="仿宋_GB2312" w:hAnsi="Times New Roman" w:cs="Times New Roman" w:hint="eastAsia"/>
          <w:sz w:val="28"/>
          <w:szCs w:val="28"/>
        </w:rPr>
        <w:t>10%</w:t>
      </w:r>
      <w:r w:rsidRPr="00694BA2">
        <w:rPr>
          <w:rFonts w:ascii="Times New Roman" w:eastAsia="仿宋_GB2312" w:hAnsi="Times New Roman" w:cs="Times New Roman" w:hint="eastAsia"/>
          <w:sz w:val="28"/>
          <w:szCs w:val="28"/>
        </w:rPr>
        <w:t>以上。</w:t>
      </w:r>
      <w:r w:rsidRPr="00694BA2">
        <w:rPr>
          <w:rFonts w:ascii="Times New Roman" w:eastAsia="仿宋_GB2312" w:hAnsi="Times New Roman" w:cs="Times New Roman" w:hint="eastAsia"/>
          <w:sz w:val="28"/>
          <w:szCs w:val="28"/>
        </w:rPr>
        <w:lastRenderedPageBreak/>
        <w:t>与此同时，高强度双相不锈钢已形成系列化产品包括</w:t>
      </w:r>
      <w:r w:rsidRPr="00694BA2">
        <w:rPr>
          <w:rFonts w:ascii="Times New Roman" w:eastAsia="仿宋_GB2312" w:hAnsi="Times New Roman" w:cs="Times New Roman" w:hint="eastAsia"/>
          <w:sz w:val="28"/>
          <w:szCs w:val="28"/>
        </w:rPr>
        <w:t>S32001</w:t>
      </w:r>
      <w:r w:rsidRPr="00694BA2">
        <w:rPr>
          <w:rFonts w:ascii="Times New Roman" w:eastAsia="仿宋_GB2312" w:hAnsi="Times New Roman" w:cs="Times New Roman" w:hint="eastAsia"/>
          <w:sz w:val="28"/>
          <w:szCs w:val="28"/>
        </w:rPr>
        <w:t>、</w:t>
      </w:r>
      <w:r w:rsidRPr="00694BA2">
        <w:rPr>
          <w:rFonts w:ascii="Times New Roman" w:eastAsia="仿宋_GB2312" w:hAnsi="Times New Roman" w:cs="Times New Roman" w:hint="eastAsia"/>
          <w:sz w:val="28"/>
          <w:szCs w:val="28"/>
        </w:rPr>
        <w:t>S32101</w:t>
      </w:r>
      <w:r w:rsidRPr="00694BA2">
        <w:rPr>
          <w:rFonts w:ascii="Times New Roman" w:eastAsia="仿宋_GB2312" w:hAnsi="Times New Roman" w:cs="Times New Roman" w:hint="eastAsia"/>
          <w:sz w:val="28"/>
          <w:szCs w:val="28"/>
        </w:rPr>
        <w:t>、</w:t>
      </w:r>
      <w:r w:rsidRPr="00694BA2">
        <w:rPr>
          <w:rFonts w:ascii="Times New Roman" w:eastAsia="仿宋_GB2312" w:hAnsi="Times New Roman" w:cs="Times New Roman" w:hint="eastAsia"/>
          <w:sz w:val="28"/>
          <w:szCs w:val="28"/>
        </w:rPr>
        <w:t>S32304</w:t>
      </w:r>
      <w:r w:rsidRPr="00694BA2">
        <w:rPr>
          <w:rFonts w:ascii="Times New Roman" w:eastAsia="仿宋_GB2312" w:hAnsi="Times New Roman" w:cs="Times New Roman" w:hint="eastAsia"/>
          <w:sz w:val="28"/>
          <w:szCs w:val="28"/>
        </w:rPr>
        <w:t>、</w:t>
      </w:r>
      <w:r w:rsidRPr="00694BA2">
        <w:rPr>
          <w:rFonts w:ascii="Times New Roman" w:eastAsia="仿宋_GB2312" w:hAnsi="Times New Roman" w:cs="Times New Roman" w:hint="eastAsia"/>
          <w:sz w:val="28"/>
          <w:szCs w:val="28"/>
        </w:rPr>
        <w:t>S32205</w:t>
      </w:r>
      <w:r w:rsidRPr="00694BA2">
        <w:rPr>
          <w:rFonts w:ascii="Times New Roman" w:eastAsia="仿宋_GB2312" w:hAnsi="Times New Roman" w:cs="Times New Roman" w:hint="eastAsia"/>
          <w:sz w:val="28"/>
          <w:szCs w:val="28"/>
        </w:rPr>
        <w:t>、</w:t>
      </w:r>
      <w:r w:rsidRPr="00694BA2">
        <w:rPr>
          <w:rFonts w:ascii="Times New Roman" w:eastAsia="仿宋_GB2312" w:hAnsi="Times New Roman" w:cs="Times New Roman" w:hint="eastAsia"/>
          <w:sz w:val="28"/>
          <w:szCs w:val="28"/>
        </w:rPr>
        <w:t>S32750</w:t>
      </w:r>
      <w:r w:rsidRPr="00694BA2">
        <w:rPr>
          <w:rFonts w:ascii="Times New Roman" w:eastAsia="仿宋_GB2312" w:hAnsi="Times New Roman" w:cs="Times New Roman" w:hint="eastAsia"/>
          <w:sz w:val="28"/>
          <w:szCs w:val="28"/>
        </w:rPr>
        <w:t>等，应用于压力容器、建筑结构、能源化工、轨道交通等行业。</w:t>
      </w:r>
    </w:p>
    <w:p w14:paraId="12E9E97F" w14:textId="77777777" w:rsidR="00E90AF8" w:rsidRPr="00694BA2" w:rsidRDefault="00E90AF8" w:rsidP="00E90AF8">
      <w:pPr>
        <w:spacing w:line="588" w:lineRule="exact"/>
        <w:ind w:firstLineChars="0" w:firstLine="64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但在标准化领域，目前尚未针对结构领域开展高强度不锈钢钢板和钢带标准研制，在国内生产上已形成高强度含氮奥氏体不锈钢及高强度双相不锈钢批量制造能力，拥有完整的产业链，同时具备大量市场推广及应用前景的情况下，极有必要开展《高强度结构用不锈钢钢板和钢带》标准的制定，以推动其在建筑结构、轨道交通、能源化工等行业的大批量使用，对于不锈钢产业结构调整与优化升级、国家双碳战略的实施具有重要意义。</w:t>
      </w:r>
    </w:p>
    <w:p w14:paraId="5B129397" w14:textId="65C0076E" w:rsidR="000A3304" w:rsidRPr="00694BA2" w:rsidRDefault="009370FF" w:rsidP="00E90AF8">
      <w:pPr>
        <w:spacing w:line="588" w:lineRule="exact"/>
        <w:ind w:firstLineChars="0" w:firstLine="640"/>
        <w:rPr>
          <w:rFonts w:ascii="Times New Roman" w:eastAsia="黑体" w:hAnsi="Times New Roman" w:cs="Times New Roman"/>
          <w:bCs/>
          <w:szCs w:val="32"/>
        </w:rPr>
      </w:pPr>
      <w:r w:rsidRPr="00694BA2">
        <w:rPr>
          <w:rFonts w:ascii="Times New Roman" w:eastAsia="黑体" w:hAnsi="Times New Roman" w:cs="Times New Roman" w:hint="eastAsia"/>
          <w:bCs/>
          <w:szCs w:val="32"/>
        </w:rPr>
        <w:t>三、</w:t>
      </w:r>
      <w:r w:rsidR="001E6CE0" w:rsidRPr="00694BA2">
        <w:rPr>
          <w:rFonts w:ascii="Times New Roman" w:eastAsia="黑体" w:hAnsi="Times New Roman" w:cs="Times New Roman"/>
          <w:bCs/>
          <w:szCs w:val="32"/>
        </w:rPr>
        <w:t>标准编制过程</w:t>
      </w:r>
    </w:p>
    <w:p w14:paraId="72B4F59F" w14:textId="4E3384DE"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标准牵头单位</w:t>
      </w:r>
      <w:r w:rsidR="009C762E" w:rsidRPr="00694BA2">
        <w:rPr>
          <w:rFonts w:ascii="Times New Roman" w:eastAsia="仿宋_GB2312" w:hAnsi="Times New Roman" w:cs="Times New Roman" w:hint="eastAsia"/>
          <w:sz w:val="28"/>
          <w:szCs w:val="28"/>
        </w:rPr>
        <w:t>青拓集团</w:t>
      </w:r>
      <w:r w:rsidRPr="00694BA2">
        <w:rPr>
          <w:rFonts w:ascii="Times New Roman" w:eastAsia="仿宋_GB2312" w:hAnsi="Times New Roman" w:cs="Times New Roman"/>
          <w:sz w:val="28"/>
          <w:szCs w:val="28"/>
        </w:rPr>
        <w:t>是我国不锈钢</w:t>
      </w:r>
      <w:r w:rsidR="009C762E" w:rsidRPr="00694BA2">
        <w:rPr>
          <w:rFonts w:ascii="Times New Roman" w:eastAsia="仿宋_GB2312" w:hAnsi="Times New Roman" w:cs="Times New Roman" w:hint="eastAsia"/>
          <w:sz w:val="28"/>
          <w:szCs w:val="28"/>
        </w:rPr>
        <w:t>民营</w:t>
      </w:r>
      <w:r w:rsidRPr="00694BA2">
        <w:rPr>
          <w:rFonts w:ascii="Times New Roman" w:eastAsia="仿宋_GB2312" w:hAnsi="Times New Roman" w:cs="Times New Roman"/>
          <w:sz w:val="28"/>
          <w:szCs w:val="28"/>
        </w:rPr>
        <w:t>领军企业，具有较强的细分领域钢带产品生产经验，为进一步完善钢材产品标准体系，满足</w:t>
      </w:r>
      <w:r w:rsidR="00E90AF8" w:rsidRPr="00694BA2">
        <w:rPr>
          <w:rFonts w:ascii="Times New Roman" w:eastAsia="仿宋_GB2312" w:hAnsi="Times New Roman" w:cs="Times New Roman" w:hint="eastAsia"/>
          <w:sz w:val="28"/>
          <w:szCs w:val="28"/>
        </w:rPr>
        <w:t>结构</w:t>
      </w:r>
      <w:r w:rsidR="009C762E" w:rsidRPr="00694BA2">
        <w:rPr>
          <w:rFonts w:ascii="Times New Roman" w:eastAsia="仿宋_GB2312" w:hAnsi="Times New Roman" w:cs="Times New Roman" w:hint="eastAsia"/>
          <w:sz w:val="28"/>
          <w:szCs w:val="28"/>
        </w:rPr>
        <w:t>用</w:t>
      </w:r>
      <w:r w:rsidRPr="00694BA2">
        <w:rPr>
          <w:rFonts w:ascii="Times New Roman" w:eastAsia="仿宋_GB2312" w:hAnsi="Times New Roman" w:cs="Times New Roman"/>
          <w:sz w:val="28"/>
          <w:szCs w:val="28"/>
        </w:rPr>
        <w:t>不锈钢材料性能要求，为行业发展提供有力支撑</w:t>
      </w:r>
      <w:r w:rsidR="009C762E" w:rsidRPr="00694BA2">
        <w:rPr>
          <w:rFonts w:ascii="Times New Roman" w:eastAsia="仿宋_GB2312" w:hAnsi="Times New Roman" w:cs="Times New Roman" w:hint="eastAsia"/>
          <w:sz w:val="28"/>
          <w:szCs w:val="28"/>
        </w:rPr>
        <w:t>青拓集团</w:t>
      </w:r>
      <w:r w:rsidRPr="00694BA2">
        <w:rPr>
          <w:rFonts w:ascii="Times New Roman" w:eastAsia="仿宋_GB2312" w:hAnsi="Times New Roman" w:cs="Times New Roman"/>
          <w:sz w:val="28"/>
          <w:szCs w:val="28"/>
        </w:rPr>
        <w:t>积极配合起草组开展标准预研等基础工作</w:t>
      </w:r>
      <w:r w:rsidR="009C762E" w:rsidRPr="00694BA2">
        <w:rPr>
          <w:rFonts w:ascii="Times New Roman" w:eastAsia="仿宋_GB2312" w:hAnsi="Times New Roman" w:cs="Times New Roman" w:hint="eastAsia"/>
          <w:sz w:val="28"/>
          <w:szCs w:val="28"/>
        </w:rPr>
        <w:t>。</w:t>
      </w:r>
      <w:r w:rsidRPr="00694BA2">
        <w:rPr>
          <w:rFonts w:ascii="Times New Roman" w:eastAsia="仿宋_GB2312" w:hAnsi="Times New Roman" w:cs="Times New Roman"/>
          <w:sz w:val="28"/>
          <w:szCs w:val="28"/>
        </w:rPr>
        <w:t>标准研制过程中，编制组细致收集比对现行有效标准，着重调研下游行业重点关注的技术指标，并广泛征求利益相关方意见，强化标准的适用性、先进性和公正性，提升标准应用实施效果。</w:t>
      </w:r>
    </w:p>
    <w:p w14:paraId="233FD8F0" w14:textId="035B68B1"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202</w:t>
      </w:r>
      <w:r w:rsidR="009C762E" w:rsidRPr="00694BA2">
        <w:rPr>
          <w:rFonts w:ascii="Times New Roman" w:eastAsia="仿宋_GB2312" w:hAnsi="Times New Roman" w:cs="Times New Roman" w:hint="eastAsia"/>
          <w:sz w:val="28"/>
          <w:szCs w:val="28"/>
        </w:rPr>
        <w:t>5</w:t>
      </w:r>
      <w:r w:rsidRPr="00694BA2">
        <w:rPr>
          <w:rFonts w:ascii="Times New Roman" w:eastAsia="仿宋_GB2312" w:hAnsi="Times New Roman" w:cs="Times New Roman"/>
          <w:sz w:val="28"/>
          <w:szCs w:val="28"/>
        </w:rPr>
        <w:t>年</w:t>
      </w:r>
      <w:r w:rsidR="009C762E" w:rsidRPr="00694BA2">
        <w:rPr>
          <w:rFonts w:ascii="Times New Roman" w:eastAsia="仿宋_GB2312" w:hAnsi="Times New Roman" w:cs="Times New Roman" w:hint="eastAsia"/>
          <w:sz w:val="28"/>
          <w:szCs w:val="28"/>
        </w:rPr>
        <w:t>1</w:t>
      </w:r>
      <w:r w:rsidRPr="00694BA2">
        <w:rPr>
          <w:rFonts w:ascii="Times New Roman" w:eastAsia="仿宋_GB2312" w:hAnsi="Times New Roman" w:cs="Times New Roman"/>
          <w:sz w:val="28"/>
          <w:szCs w:val="28"/>
        </w:rPr>
        <w:t>月：提出制定标准项目，并进行了标准立项征求意见和论证工作；</w:t>
      </w:r>
    </w:p>
    <w:p w14:paraId="6372328C" w14:textId="1651FC68" w:rsidR="000A3304" w:rsidRPr="00694BA2" w:rsidRDefault="009C762E"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202</w:t>
      </w:r>
      <w:r w:rsidRPr="00694BA2">
        <w:rPr>
          <w:rFonts w:ascii="Times New Roman" w:eastAsia="仿宋_GB2312" w:hAnsi="Times New Roman" w:cs="Times New Roman" w:hint="eastAsia"/>
          <w:sz w:val="28"/>
          <w:szCs w:val="28"/>
        </w:rPr>
        <w:t>5</w:t>
      </w:r>
      <w:r w:rsidR="001E6CE0" w:rsidRPr="00694BA2">
        <w:rPr>
          <w:rFonts w:ascii="Times New Roman" w:eastAsia="仿宋_GB2312" w:hAnsi="Times New Roman" w:cs="Times New Roman"/>
          <w:sz w:val="28"/>
          <w:szCs w:val="28"/>
        </w:rPr>
        <w:t>年</w:t>
      </w:r>
      <w:r w:rsidRPr="00694BA2">
        <w:rPr>
          <w:rFonts w:ascii="Times New Roman" w:eastAsia="仿宋_GB2312" w:hAnsi="Times New Roman" w:cs="Times New Roman" w:hint="eastAsia"/>
          <w:sz w:val="28"/>
          <w:szCs w:val="28"/>
        </w:rPr>
        <w:t>2</w:t>
      </w:r>
      <w:r w:rsidR="001E6CE0" w:rsidRPr="00694BA2">
        <w:rPr>
          <w:rFonts w:ascii="Times New Roman" w:eastAsia="仿宋_GB2312" w:hAnsi="Times New Roman" w:cs="Times New Roman"/>
          <w:sz w:val="28"/>
          <w:szCs w:val="28"/>
        </w:rPr>
        <w:t>月：中国特钢企业协会发布项目计划；</w:t>
      </w:r>
    </w:p>
    <w:p w14:paraId="2F0A0A04" w14:textId="3B69D672" w:rsidR="000A3304" w:rsidRPr="00694BA2" w:rsidRDefault="009C762E"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202</w:t>
      </w:r>
      <w:r w:rsidRPr="00694BA2">
        <w:rPr>
          <w:rFonts w:ascii="Times New Roman" w:eastAsia="仿宋_GB2312" w:hAnsi="Times New Roman" w:cs="Times New Roman" w:hint="eastAsia"/>
          <w:sz w:val="28"/>
          <w:szCs w:val="28"/>
        </w:rPr>
        <w:t>5</w:t>
      </w:r>
      <w:r w:rsidR="001E6CE0" w:rsidRPr="00694BA2">
        <w:rPr>
          <w:rFonts w:ascii="Times New Roman" w:eastAsia="仿宋_GB2312" w:hAnsi="Times New Roman" w:cs="Times New Roman"/>
          <w:sz w:val="28"/>
          <w:szCs w:val="28"/>
        </w:rPr>
        <w:t>年</w:t>
      </w:r>
      <w:r w:rsidRPr="00694BA2">
        <w:rPr>
          <w:rFonts w:ascii="Times New Roman" w:eastAsia="仿宋_GB2312" w:hAnsi="Times New Roman" w:cs="Times New Roman" w:hint="eastAsia"/>
          <w:sz w:val="28"/>
          <w:szCs w:val="28"/>
        </w:rPr>
        <w:t>3</w:t>
      </w:r>
      <w:r w:rsidR="001E6CE0" w:rsidRPr="00694BA2">
        <w:rPr>
          <w:rFonts w:ascii="Times New Roman" w:eastAsia="仿宋_GB2312" w:hAnsi="Times New Roman" w:cs="Times New Roman"/>
          <w:sz w:val="28"/>
          <w:szCs w:val="28"/>
        </w:rPr>
        <w:t>月：进行起草标准的调研、问题分析和相关资料收集等准备工作，完成了标准制定提纲、标准草案；</w:t>
      </w:r>
    </w:p>
    <w:p w14:paraId="2F2EF72C" w14:textId="513A93DF" w:rsidR="000A3304" w:rsidRPr="00694BA2" w:rsidRDefault="009C762E"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202</w:t>
      </w:r>
      <w:r w:rsidRPr="00694BA2">
        <w:rPr>
          <w:rFonts w:ascii="Times New Roman" w:eastAsia="仿宋_GB2312" w:hAnsi="Times New Roman" w:cs="Times New Roman" w:hint="eastAsia"/>
          <w:sz w:val="28"/>
          <w:szCs w:val="28"/>
        </w:rPr>
        <w:t>5</w:t>
      </w:r>
      <w:r w:rsidR="001E6CE0" w:rsidRPr="00694BA2">
        <w:rPr>
          <w:rFonts w:ascii="Times New Roman" w:eastAsia="仿宋_GB2312" w:hAnsi="Times New Roman" w:cs="Times New Roman"/>
          <w:sz w:val="28"/>
          <w:szCs w:val="28"/>
        </w:rPr>
        <w:t>年</w:t>
      </w:r>
      <w:r w:rsidR="006C4D11" w:rsidRPr="00694BA2">
        <w:rPr>
          <w:rFonts w:ascii="Times New Roman" w:eastAsia="仿宋_GB2312" w:hAnsi="Times New Roman" w:cs="Times New Roman"/>
          <w:sz w:val="28"/>
          <w:szCs w:val="28"/>
        </w:rPr>
        <w:t>×</w:t>
      </w:r>
      <w:r w:rsidR="001E6CE0" w:rsidRPr="00694BA2">
        <w:rPr>
          <w:rFonts w:ascii="Times New Roman" w:eastAsia="仿宋_GB2312" w:hAnsi="Times New Roman" w:cs="Times New Roman"/>
          <w:sz w:val="28"/>
          <w:szCs w:val="28"/>
        </w:rPr>
        <w:t>月：工作组内征求意见和讨论；</w:t>
      </w:r>
    </w:p>
    <w:p w14:paraId="37CD23E8"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lastRenderedPageBreak/>
        <w:t>2025</w:t>
      </w:r>
      <w:r w:rsidRPr="00694BA2">
        <w:rPr>
          <w:rFonts w:ascii="Times New Roman" w:eastAsia="仿宋_GB2312" w:hAnsi="Times New Roman" w:cs="Times New Roman"/>
          <w:sz w:val="28"/>
          <w:szCs w:val="28"/>
        </w:rPr>
        <w:t>年</w:t>
      </w:r>
      <w:r w:rsidRPr="00694BA2">
        <w:rPr>
          <w:rFonts w:ascii="Times New Roman" w:eastAsia="仿宋_GB2312" w:hAnsi="Times New Roman" w:cs="Times New Roman"/>
          <w:sz w:val="28"/>
          <w:szCs w:val="28"/>
        </w:rPr>
        <w:t>×</w:t>
      </w:r>
      <w:r w:rsidRPr="00694BA2">
        <w:rPr>
          <w:rFonts w:ascii="Times New Roman" w:eastAsia="仿宋_GB2312" w:hAnsi="Times New Roman" w:cs="Times New Roman"/>
          <w:sz w:val="28"/>
          <w:szCs w:val="28"/>
        </w:rPr>
        <w:t>月：计划召开标准启动会，围绕标准草案进行讨论，按照与会意见和建议进行修改，形成征求意见稿并发出征求意见；</w:t>
      </w:r>
    </w:p>
    <w:p w14:paraId="53E75BB7"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2025</w:t>
      </w:r>
      <w:r w:rsidRPr="00694BA2">
        <w:rPr>
          <w:rFonts w:ascii="Times New Roman" w:eastAsia="仿宋_GB2312" w:hAnsi="Times New Roman" w:cs="Times New Roman"/>
          <w:sz w:val="28"/>
          <w:szCs w:val="28"/>
        </w:rPr>
        <w:t>年</w:t>
      </w:r>
      <w:bookmarkStart w:id="1" w:name="OLE_LINK73"/>
      <w:r w:rsidRPr="00694BA2">
        <w:rPr>
          <w:rFonts w:ascii="Times New Roman" w:eastAsia="仿宋_GB2312" w:hAnsi="Times New Roman" w:cs="Times New Roman"/>
          <w:sz w:val="28"/>
          <w:szCs w:val="28"/>
        </w:rPr>
        <w:t>×</w:t>
      </w:r>
      <w:bookmarkEnd w:id="1"/>
      <w:r w:rsidRPr="00694BA2">
        <w:rPr>
          <w:rFonts w:ascii="Times New Roman" w:eastAsia="仿宋_GB2312" w:hAnsi="Times New Roman" w:cs="Times New Roman"/>
          <w:sz w:val="28"/>
          <w:szCs w:val="28"/>
        </w:rPr>
        <w:t>月：计划完成征求意见处理、形成标准送审稿；</w:t>
      </w:r>
    </w:p>
    <w:p w14:paraId="6DB64C8D"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2025</w:t>
      </w:r>
      <w:r w:rsidRPr="00694BA2">
        <w:rPr>
          <w:rFonts w:ascii="Times New Roman" w:eastAsia="仿宋_GB2312" w:hAnsi="Times New Roman" w:cs="Times New Roman"/>
          <w:sz w:val="28"/>
          <w:szCs w:val="28"/>
        </w:rPr>
        <w:t>年</w:t>
      </w:r>
      <w:r w:rsidRPr="00694BA2">
        <w:rPr>
          <w:rFonts w:ascii="Times New Roman" w:eastAsia="仿宋_GB2312" w:hAnsi="Times New Roman" w:cs="Times New Roman"/>
          <w:sz w:val="28"/>
          <w:szCs w:val="28"/>
        </w:rPr>
        <w:t>×</w:t>
      </w:r>
      <w:r w:rsidRPr="00694BA2">
        <w:rPr>
          <w:rFonts w:ascii="Times New Roman" w:eastAsia="仿宋_GB2312" w:hAnsi="Times New Roman" w:cs="Times New Roman"/>
          <w:sz w:val="28"/>
          <w:szCs w:val="28"/>
        </w:rPr>
        <w:t>月：计划完成该标准审定会和标准报批稿，上报中国特钢企业协会审批；</w:t>
      </w:r>
    </w:p>
    <w:p w14:paraId="05A3AB99"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2025</w:t>
      </w:r>
      <w:r w:rsidRPr="00694BA2">
        <w:rPr>
          <w:rFonts w:ascii="Times New Roman" w:eastAsia="仿宋_GB2312" w:hAnsi="Times New Roman" w:cs="Times New Roman"/>
          <w:sz w:val="28"/>
          <w:szCs w:val="28"/>
        </w:rPr>
        <w:t>年</w:t>
      </w:r>
      <w:r w:rsidRPr="00694BA2">
        <w:rPr>
          <w:rFonts w:ascii="Times New Roman" w:eastAsia="仿宋_GB2312" w:hAnsi="Times New Roman" w:cs="Times New Roman"/>
          <w:sz w:val="28"/>
          <w:szCs w:val="28"/>
        </w:rPr>
        <w:t>×</w:t>
      </w:r>
      <w:r w:rsidRPr="00694BA2">
        <w:rPr>
          <w:rFonts w:ascii="Times New Roman" w:eastAsia="仿宋_GB2312" w:hAnsi="Times New Roman" w:cs="Times New Roman"/>
          <w:sz w:val="28"/>
          <w:szCs w:val="28"/>
        </w:rPr>
        <w:t>月：计划发布、实施标准。</w:t>
      </w:r>
    </w:p>
    <w:p w14:paraId="04664E1F" w14:textId="77777777" w:rsidR="00F33B1A" w:rsidRPr="00694BA2" w:rsidRDefault="00F33B1A" w:rsidP="00A23B6C">
      <w:pPr>
        <w:spacing w:line="560" w:lineRule="exact"/>
        <w:ind w:firstLine="560"/>
        <w:contextualSpacing/>
        <w:rPr>
          <w:rFonts w:ascii="Times New Roman" w:eastAsia="仿宋_GB2312" w:hAnsi="Times New Roman" w:cs="Times New Roman"/>
          <w:sz w:val="28"/>
          <w:szCs w:val="28"/>
        </w:rPr>
      </w:pPr>
    </w:p>
    <w:p w14:paraId="643E9755" w14:textId="4C651768" w:rsidR="00D65744" w:rsidRPr="00694BA2" w:rsidRDefault="00D65744" w:rsidP="00D65744">
      <w:pPr>
        <w:spacing w:line="240" w:lineRule="auto"/>
        <w:ind w:firstLine="562"/>
        <w:rPr>
          <w:rFonts w:ascii="Times New Roman" w:eastAsia="仿宋_GB2312" w:hAnsi="Times New Roman" w:cs="Times New Roman"/>
          <w:b/>
          <w:bCs/>
          <w:sz w:val="28"/>
          <w:szCs w:val="28"/>
        </w:rPr>
      </w:pPr>
      <w:r w:rsidRPr="00694BA2">
        <w:rPr>
          <w:rFonts w:ascii="Times New Roman" w:eastAsia="仿宋_GB2312" w:hAnsi="Times New Roman" w:cs="Times New Roman"/>
          <w:b/>
          <w:bCs/>
          <w:sz w:val="28"/>
          <w:szCs w:val="28"/>
        </w:rPr>
        <w:t>2025</w:t>
      </w:r>
      <w:r w:rsidRPr="00694BA2">
        <w:rPr>
          <w:rFonts w:ascii="Times New Roman" w:eastAsia="仿宋_GB2312" w:hAnsi="Times New Roman" w:cs="Times New Roman" w:hint="eastAsia"/>
          <w:b/>
          <w:bCs/>
          <w:sz w:val="28"/>
          <w:szCs w:val="28"/>
        </w:rPr>
        <w:t>年</w:t>
      </w:r>
      <w:r w:rsidR="009D4301" w:rsidRPr="00694BA2">
        <w:rPr>
          <w:rFonts w:ascii="Times New Roman" w:eastAsia="仿宋_GB2312" w:hAnsi="Times New Roman" w:cs="Times New Roman" w:hint="eastAsia"/>
          <w:b/>
          <w:bCs/>
          <w:sz w:val="28"/>
          <w:szCs w:val="28"/>
        </w:rPr>
        <w:t>×</w:t>
      </w:r>
      <w:r w:rsidRPr="00694BA2">
        <w:rPr>
          <w:rFonts w:ascii="Times New Roman" w:eastAsia="仿宋_GB2312" w:hAnsi="Times New Roman" w:cs="Times New Roman" w:hint="eastAsia"/>
          <w:b/>
          <w:bCs/>
          <w:sz w:val="28"/>
          <w:szCs w:val="28"/>
        </w:rPr>
        <w:t>月</w:t>
      </w:r>
      <w:r w:rsidR="009D4301" w:rsidRPr="00694BA2">
        <w:rPr>
          <w:rFonts w:ascii="Times New Roman" w:eastAsia="仿宋_GB2312" w:hAnsi="Times New Roman" w:cs="Times New Roman" w:hint="eastAsia"/>
          <w:b/>
          <w:bCs/>
          <w:sz w:val="28"/>
          <w:szCs w:val="28"/>
        </w:rPr>
        <w:t>计划</w:t>
      </w:r>
      <w:r w:rsidRPr="00694BA2">
        <w:rPr>
          <w:rFonts w:ascii="Times New Roman" w:eastAsia="仿宋_GB2312" w:hAnsi="Times New Roman" w:cs="Times New Roman" w:hint="eastAsia"/>
          <w:b/>
          <w:bCs/>
          <w:sz w:val="28"/>
          <w:szCs w:val="28"/>
        </w:rPr>
        <w:t>召开标准讨论会，主要意见如下：</w:t>
      </w:r>
    </w:p>
    <w:p w14:paraId="6023F5A9" w14:textId="42BB255B" w:rsidR="00F33B1A" w:rsidRPr="00694BA2" w:rsidRDefault="00F33B1A" w:rsidP="00F33B1A">
      <w:pPr>
        <w:spacing w:line="240" w:lineRule="auto"/>
        <w:ind w:firstLine="560"/>
        <w:rPr>
          <w:rStyle w:val="fontstyle11"/>
          <w:color w:val="auto"/>
        </w:rPr>
      </w:pPr>
      <w:r w:rsidRPr="00694BA2">
        <w:rPr>
          <w:rStyle w:val="fontstyle11"/>
          <w:rFonts w:hint="eastAsia"/>
          <w:color w:val="auto"/>
        </w:rPr>
        <w:t xml:space="preserve">1. </w:t>
      </w:r>
      <w:r w:rsidR="009D4301" w:rsidRPr="00694BA2">
        <w:rPr>
          <w:rStyle w:val="fontstyle11"/>
          <w:rFonts w:hint="eastAsia"/>
          <w:color w:val="auto"/>
        </w:rPr>
        <w:t>×××××××</w:t>
      </w:r>
      <w:r w:rsidRPr="00694BA2">
        <w:rPr>
          <w:rStyle w:val="fontstyle11"/>
          <w:rFonts w:hint="eastAsia"/>
          <w:color w:val="auto"/>
        </w:rPr>
        <w:t>；</w:t>
      </w:r>
    </w:p>
    <w:p w14:paraId="5E9433A0" w14:textId="35390048" w:rsidR="00F33B1A" w:rsidRPr="00694BA2" w:rsidRDefault="00F33B1A" w:rsidP="00F33B1A">
      <w:pPr>
        <w:spacing w:line="240" w:lineRule="auto"/>
        <w:ind w:firstLine="560"/>
        <w:rPr>
          <w:rStyle w:val="fontstyle11"/>
          <w:color w:val="auto"/>
        </w:rPr>
      </w:pPr>
      <w:r w:rsidRPr="00694BA2">
        <w:rPr>
          <w:rStyle w:val="fontstyle11"/>
          <w:rFonts w:hint="eastAsia"/>
          <w:color w:val="auto"/>
        </w:rPr>
        <w:t>2.</w:t>
      </w:r>
      <w:r w:rsidR="009D4301" w:rsidRPr="00694BA2">
        <w:rPr>
          <w:rStyle w:val="fontstyle11"/>
          <w:rFonts w:hint="eastAsia"/>
          <w:color w:val="auto"/>
        </w:rPr>
        <w:t xml:space="preserve"> ×××××××</w:t>
      </w:r>
      <w:r w:rsidRPr="00694BA2">
        <w:rPr>
          <w:rStyle w:val="fontstyle11"/>
          <w:color w:val="auto"/>
        </w:rPr>
        <w:t>；</w:t>
      </w:r>
    </w:p>
    <w:p w14:paraId="768D7C27" w14:textId="53C7BECA" w:rsidR="00F33B1A" w:rsidRPr="00694BA2" w:rsidRDefault="00F33B1A" w:rsidP="00F33B1A">
      <w:pPr>
        <w:spacing w:line="240" w:lineRule="auto"/>
        <w:ind w:firstLine="560"/>
        <w:rPr>
          <w:rStyle w:val="fontstyle11"/>
          <w:color w:val="auto"/>
        </w:rPr>
      </w:pPr>
      <w:r w:rsidRPr="00694BA2">
        <w:rPr>
          <w:rStyle w:val="fontstyle11"/>
          <w:rFonts w:hint="eastAsia"/>
          <w:color w:val="auto"/>
        </w:rPr>
        <w:t xml:space="preserve">3. </w:t>
      </w:r>
      <w:r w:rsidR="009D4301" w:rsidRPr="00694BA2">
        <w:rPr>
          <w:rStyle w:val="fontstyle11"/>
          <w:rFonts w:hint="eastAsia"/>
          <w:color w:val="auto"/>
        </w:rPr>
        <w:t>×××××××</w:t>
      </w:r>
      <w:r w:rsidRPr="00694BA2">
        <w:rPr>
          <w:rStyle w:val="fontstyle11"/>
          <w:color w:val="auto"/>
        </w:rPr>
        <w:t>。</w:t>
      </w:r>
    </w:p>
    <w:p w14:paraId="1ED1303F" w14:textId="77777777" w:rsidR="00274B3C" w:rsidRPr="00694BA2" w:rsidRDefault="00274B3C" w:rsidP="00A23B6C">
      <w:pPr>
        <w:spacing w:line="560" w:lineRule="exact"/>
        <w:ind w:firstLine="560"/>
        <w:contextualSpacing/>
        <w:rPr>
          <w:rFonts w:ascii="Times New Roman" w:eastAsia="仿宋_GB2312" w:hAnsi="Times New Roman" w:cs="Times New Roman"/>
          <w:sz w:val="28"/>
          <w:szCs w:val="28"/>
        </w:rPr>
      </w:pPr>
    </w:p>
    <w:p w14:paraId="72FAAF1F" w14:textId="0553E4B6" w:rsidR="000A3304" w:rsidRPr="00694BA2" w:rsidRDefault="009370FF" w:rsidP="00AB4318">
      <w:pPr>
        <w:spacing w:line="588" w:lineRule="exact"/>
        <w:ind w:firstLineChars="0" w:firstLine="640"/>
        <w:rPr>
          <w:rFonts w:ascii="Times New Roman" w:eastAsia="黑体" w:hAnsi="Times New Roman" w:cs="Times New Roman"/>
          <w:bCs/>
          <w:szCs w:val="32"/>
        </w:rPr>
      </w:pPr>
      <w:r w:rsidRPr="00694BA2">
        <w:rPr>
          <w:rFonts w:ascii="Times New Roman" w:eastAsia="黑体" w:hAnsi="Times New Roman" w:cs="Times New Roman" w:hint="eastAsia"/>
          <w:bCs/>
          <w:szCs w:val="32"/>
        </w:rPr>
        <w:t>四、</w:t>
      </w:r>
      <w:r w:rsidR="001E6CE0" w:rsidRPr="00694BA2">
        <w:rPr>
          <w:rFonts w:ascii="Times New Roman" w:eastAsia="黑体" w:hAnsi="Times New Roman" w:cs="Times New Roman"/>
          <w:bCs/>
          <w:szCs w:val="32"/>
        </w:rPr>
        <w:t>标准编制原则</w:t>
      </w:r>
    </w:p>
    <w:p w14:paraId="61FD1C84" w14:textId="456ED53D" w:rsidR="00A327C1" w:rsidRPr="00694BA2" w:rsidRDefault="001E6CE0" w:rsidP="00A327C1">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从满足</w:t>
      </w:r>
      <w:r w:rsidR="00E90AF8" w:rsidRPr="00694BA2">
        <w:rPr>
          <w:rFonts w:ascii="Times New Roman" w:eastAsia="仿宋_GB2312" w:hAnsi="Times New Roman" w:cs="Times New Roman" w:hint="eastAsia"/>
          <w:sz w:val="28"/>
          <w:szCs w:val="28"/>
        </w:rPr>
        <w:t>结构领域</w:t>
      </w:r>
      <w:r w:rsidRPr="00694BA2">
        <w:rPr>
          <w:rFonts w:ascii="Times New Roman" w:eastAsia="仿宋_GB2312" w:hAnsi="Times New Roman" w:cs="Times New Roman"/>
          <w:sz w:val="28"/>
          <w:szCs w:val="28"/>
        </w:rPr>
        <w:t>用不锈钢的使用和销售需求，规范不锈钢材料使用等方面考虑，在标准研制中选取适用于</w:t>
      </w:r>
      <w:r w:rsidR="00E90AF8" w:rsidRPr="00694BA2">
        <w:rPr>
          <w:rFonts w:ascii="Times New Roman" w:eastAsia="仿宋_GB2312" w:hAnsi="Times New Roman" w:cs="Times New Roman" w:hint="eastAsia"/>
          <w:sz w:val="28"/>
          <w:szCs w:val="28"/>
        </w:rPr>
        <w:t>结构领域</w:t>
      </w:r>
      <w:r w:rsidRPr="00694BA2">
        <w:rPr>
          <w:rFonts w:ascii="Times New Roman" w:eastAsia="仿宋_GB2312" w:hAnsi="Times New Roman" w:cs="Times New Roman"/>
          <w:sz w:val="28"/>
          <w:szCs w:val="28"/>
        </w:rPr>
        <w:t>的产品牌号，提炼尺寸外形、化学成分、力学性能等技术指标，及下游客户重点关注的力学性能等指标，填补细分领域标准空白，进一步健全</w:t>
      </w:r>
      <w:r w:rsidR="00E90AF8" w:rsidRPr="00694BA2">
        <w:rPr>
          <w:rFonts w:ascii="Times New Roman" w:eastAsia="仿宋_GB2312" w:hAnsi="Times New Roman" w:cs="Times New Roman" w:hint="eastAsia"/>
          <w:sz w:val="28"/>
          <w:szCs w:val="28"/>
        </w:rPr>
        <w:t>结构领域</w:t>
      </w:r>
      <w:r w:rsidRPr="00694BA2">
        <w:rPr>
          <w:rFonts w:ascii="Times New Roman" w:eastAsia="仿宋_GB2312" w:hAnsi="Times New Roman" w:cs="Times New Roman"/>
          <w:sz w:val="28"/>
          <w:szCs w:val="28"/>
        </w:rPr>
        <w:t>用不锈钢钢板和钢带标准体系。</w:t>
      </w:r>
      <w:r w:rsidR="00A327C1" w:rsidRPr="00694BA2">
        <w:rPr>
          <w:rFonts w:ascii="Times New Roman" w:eastAsia="仿宋_GB2312" w:hAnsi="Times New Roman" w:cs="Times New Roman" w:hint="eastAsia"/>
          <w:sz w:val="28"/>
          <w:szCs w:val="28"/>
        </w:rPr>
        <w:t>目前</w:t>
      </w:r>
      <w:r w:rsidR="00494DF0" w:rsidRPr="00694BA2">
        <w:rPr>
          <w:rFonts w:ascii="Times New Roman" w:eastAsia="仿宋_GB2312" w:hAnsi="Times New Roman" w:cs="Times New Roman" w:hint="eastAsia"/>
          <w:sz w:val="28"/>
          <w:szCs w:val="28"/>
        </w:rPr>
        <w:t>青拓集团</w:t>
      </w:r>
      <w:r w:rsidR="00A327C1" w:rsidRPr="00694BA2">
        <w:rPr>
          <w:rFonts w:ascii="Times New Roman" w:eastAsia="仿宋_GB2312" w:hAnsi="Times New Roman" w:cs="Times New Roman" w:hint="eastAsia"/>
          <w:sz w:val="28"/>
          <w:szCs w:val="28"/>
        </w:rPr>
        <w:t>在</w:t>
      </w:r>
      <w:r w:rsidR="00494DF0" w:rsidRPr="00694BA2">
        <w:rPr>
          <w:rFonts w:ascii="Times New Roman" w:eastAsia="仿宋_GB2312" w:hAnsi="Times New Roman" w:cs="Times New Roman" w:hint="eastAsia"/>
          <w:sz w:val="28"/>
          <w:szCs w:val="28"/>
        </w:rPr>
        <w:t>200</w:t>
      </w:r>
      <w:r w:rsidR="00494DF0" w:rsidRPr="00694BA2">
        <w:rPr>
          <w:rFonts w:ascii="Times New Roman" w:eastAsia="仿宋_GB2312" w:hAnsi="Times New Roman" w:cs="Times New Roman" w:hint="eastAsia"/>
          <w:sz w:val="28"/>
          <w:szCs w:val="28"/>
        </w:rPr>
        <w:t>系不锈钢</w:t>
      </w:r>
      <w:r w:rsidR="00A327C1" w:rsidRPr="00694BA2">
        <w:rPr>
          <w:rFonts w:ascii="Times New Roman" w:eastAsia="仿宋_GB2312" w:hAnsi="Times New Roman" w:cs="Times New Roman" w:hint="eastAsia"/>
          <w:sz w:val="28"/>
          <w:szCs w:val="28"/>
        </w:rPr>
        <w:t>行业</w:t>
      </w:r>
      <w:r w:rsidR="00494DF0" w:rsidRPr="00694BA2">
        <w:rPr>
          <w:rFonts w:ascii="Times New Roman" w:eastAsia="仿宋_GB2312" w:hAnsi="Times New Roman" w:cs="Times New Roman" w:hint="eastAsia"/>
          <w:sz w:val="28"/>
          <w:szCs w:val="28"/>
        </w:rPr>
        <w:t>中</w:t>
      </w:r>
      <w:r w:rsidR="00A327C1" w:rsidRPr="00694BA2">
        <w:rPr>
          <w:rFonts w:ascii="Times New Roman" w:eastAsia="仿宋_GB2312" w:hAnsi="Times New Roman" w:cs="Times New Roman" w:hint="eastAsia"/>
          <w:sz w:val="28"/>
          <w:szCs w:val="28"/>
        </w:rPr>
        <w:t>处于国内</w:t>
      </w:r>
      <w:r w:rsidR="00494DF0" w:rsidRPr="00694BA2">
        <w:rPr>
          <w:rFonts w:ascii="Times New Roman" w:eastAsia="仿宋_GB2312" w:hAnsi="Times New Roman" w:cs="Times New Roman" w:hint="eastAsia"/>
          <w:sz w:val="28"/>
          <w:szCs w:val="28"/>
        </w:rPr>
        <w:t>先进</w:t>
      </w:r>
      <w:r w:rsidR="00A327C1" w:rsidRPr="00694BA2">
        <w:rPr>
          <w:rFonts w:ascii="Times New Roman" w:eastAsia="仿宋_GB2312" w:hAnsi="Times New Roman" w:cs="Times New Roman" w:hint="eastAsia"/>
          <w:sz w:val="28"/>
          <w:szCs w:val="28"/>
        </w:rPr>
        <w:t>地位，国内其他生产企业主要为</w:t>
      </w:r>
      <w:r w:rsidR="00494DF0" w:rsidRPr="00694BA2">
        <w:rPr>
          <w:rFonts w:ascii="Times New Roman" w:eastAsia="仿宋_GB2312" w:hAnsi="Times New Roman" w:cs="Times New Roman" w:hint="eastAsia"/>
          <w:sz w:val="28"/>
          <w:szCs w:val="28"/>
        </w:rPr>
        <w:t>太钢</w:t>
      </w:r>
      <w:r w:rsidR="00A327C1" w:rsidRPr="00694BA2">
        <w:rPr>
          <w:rFonts w:ascii="Times New Roman" w:eastAsia="仿宋_GB2312" w:hAnsi="Times New Roman" w:cs="Times New Roman" w:hint="eastAsia"/>
          <w:sz w:val="28"/>
          <w:szCs w:val="28"/>
        </w:rPr>
        <w:t>、</w:t>
      </w:r>
      <w:r w:rsidR="00494DF0" w:rsidRPr="00694BA2">
        <w:rPr>
          <w:rFonts w:ascii="Times New Roman" w:eastAsia="仿宋_GB2312" w:hAnsi="Times New Roman" w:cs="Times New Roman" w:hint="eastAsia"/>
          <w:sz w:val="28"/>
          <w:szCs w:val="28"/>
        </w:rPr>
        <w:t>北港新材料</w:t>
      </w:r>
      <w:r w:rsidR="00A327C1" w:rsidRPr="00694BA2">
        <w:rPr>
          <w:rFonts w:ascii="Times New Roman" w:eastAsia="仿宋_GB2312" w:hAnsi="Times New Roman" w:cs="Times New Roman" w:hint="eastAsia"/>
          <w:sz w:val="28"/>
          <w:szCs w:val="28"/>
        </w:rPr>
        <w:t>等，</w:t>
      </w:r>
      <w:r w:rsidR="00494DF0" w:rsidRPr="00694BA2">
        <w:rPr>
          <w:rFonts w:ascii="Times New Roman" w:eastAsia="仿宋_GB2312" w:hAnsi="Times New Roman" w:cs="Times New Roman" w:hint="eastAsia"/>
          <w:sz w:val="28"/>
          <w:szCs w:val="28"/>
        </w:rPr>
        <w:t>青拓</w:t>
      </w:r>
      <w:r w:rsidR="00A327C1" w:rsidRPr="00694BA2">
        <w:rPr>
          <w:rFonts w:ascii="Times New Roman" w:eastAsia="仿宋_GB2312" w:hAnsi="Times New Roman" w:cs="Times New Roman" w:hint="eastAsia"/>
          <w:sz w:val="28"/>
          <w:szCs w:val="28"/>
        </w:rPr>
        <w:t>工艺装备先进、技术积淀丰厚、研发实力强，可实现该类产品全产业链品种和规格覆盖，产品质量稳定、成分控制精准，可为用户提供焊接、成型等多种应用技术服务。</w:t>
      </w:r>
    </w:p>
    <w:p w14:paraId="7887F05C" w14:textId="3F71721D" w:rsidR="000A3304" w:rsidRPr="00694BA2" w:rsidRDefault="009370FF" w:rsidP="00AB4318">
      <w:pPr>
        <w:spacing w:line="588" w:lineRule="exact"/>
        <w:ind w:firstLineChars="0" w:firstLine="640"/>
        <w:rPr>
          <w:rFonts w:ascii="Times New Roman" w:eastAsia="黑体" w:hAnsi="Times New Roman" w:cs="Times New Roman"/>
          <w:bCs/>
          <w:szCs w:val="32"/>
        </w:rPr>
      </w:pPr>
      <w:r w:rsidRPr="00694BA2">
        <w:rPr>
          <w:rFonts w:ascii="Times New Roman" w:eastAsia="黑体" w:hAnsi="Times New Roman" w:cs="Times New Roman" w:hint="eastAsia"/>
          <w:bCs/>
          <w:szCs w:val="32"/>
        </w:rPr>
        <w:t>五、</w:t>
      </w:r>
      <w:r w:rsidR="001E6CE0" w:rsidRPr="00694BA2">
        <w:rPr>
          <w:rFonts w:ascii="Times New Roman" w:eastAsia="黑体" w:hAnsi="Times New Roman" w:cs="Times New Roman"/>
          <w:bCs/>
          <w:szCs w:val="32"/>
        </w:rPr>
        <w:t>标准研究思路及内容</w:t>
      </w:r>
    </w:p>
    <w:p w14:paraId="121CE612"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（一）本文件包含以下部分</w:t>
      </w:r>
    </w:p>
    <w:p w14:paraId="79B302B3"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lastRenderedPageBreak/>
        <w:t>前</w:t>
      </w:r>
      <w:r w:rsidRPr="00694BA2">
        <w:rPr>
          <w:rFonts w:ascii="Times New Roman" w:eastAsia="仿宋_GB2312" w:hAnsi="Times New Roman" w:cs="Times New Roman"/>
          <w:sz w:val="28"/>
          <w:szCs w:val="28"/>
        </w:rPr>
        <w:t xml:space="preserve"> </w:t>
      </w:r>
      <w:r w:rsidRPr="00694BA2">
        <w:rPr>
          <w:rFonts w:ascii="Times New Roman" w:eastAsia="仿宋_GB2312" w:hAnsi="Times New Roman" w:cs="Times New Roman"/>
          <w:sz w:val="28"/>
          <w:szCs w:val="28"/>
        </w:rPr>
        <w:t>言</w:t>
      </w:r>
    </w:p>
    <w:p w14:paraId="637B75C6"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1 </w:t>
      </w:r>
      <w:r w:rsidRPr="00694BA2">
        <w:rPr>
          <w:rFonts w:ascii="Times New Roman" w:eastAsia="仿宋_GB2312" w:hAnsi="Times New Roman" w:cs="Times New Roman"/>
          <w:sz w:val="28"/>
          <w:szCs w:val="28"/>
        </w:rPr>
        <w:t>范围</w:t>
      </w:r>
    </w:p>
    <w:p w14:paraId="12622ABD"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2 </w:t>
      </w:r>
      <w:r w:rsidRPr="00694BA2">
        <w:rPr>
          <w:rFonts w:ascii="Times New Roman" w:eastAsia="仿宋_GB2312" w:hAnsi="Times New Roman" w:cs="Times New Roman"/>
          <w:sz w:val="28"/>
          <w:szCs w:val="28"/>
        </w:rPr>
        <w:t>规范性引用文件</w:t>
      </w:r>
    </w:p>
    <w:p w14:paraId="5B0E4729"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3 </w:t>
      </w:r>
      <w:r w:rsidRPr="00694BA2">
        <w:rPr>
          <w:rFonts w:ascii="Times New Roman" w:eastAsia="仿宋_GB2312" w:hAnsi="Times New Roman" w:cs="Times New Roman"/>
          <w:sz w:val="28"/>
          <w:szCs w:val="28"/>
        </w:rPr>
        <w:t>术语和定义</w:t>
      </w:r>
    </w:p>
    <w:p w14:paraId="4DCCDA11"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4 </w:t>
      </w:r>
      <w:r w:rsidRPr="00694BA2">
        <w:rPr>
          <w:rFonts w:ascii="Times New Roman" w:eastAsia="仿宋_GB2312" w:hAnsi="Times New Roman" w:cs="Times New Roman"/>
          <w:sz w:val="28"/>
          <w:szCs w:val="28"/>
        </w:rPr>
        <w:t>分类及代号</w:t>
      </w:r>
    </w:p>
    <w:p w14:paraId="46D6A6C7"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5 </w:t>
      </w:r>
      <w:r w:rsidRPr="00694BA2">
        <w:rPr>
          <w:rFonts w:ascii="Times New Roman" w:eastAsia="仿宋_GB2312" w:hAnsi="Times New Roman" w:cs="Times New Roman"/>
          <w:sz w:val="28"/>
          <w:szCs w:val="28"/>
        </w:rPr>
        <w:t>订货内容</w:t>
      </w:r>
    </w:p>
    <w:p w14:paraId="33C8E9A6" w14:textId="7BE0A74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6 </w:t>
      </w:r>
      <w:r w:rsidR="003D51F0" w:rsidRPr="00694BA2">
        <w:rPr>
          <w:rFonts w:ascii="Times New Roman" w:eastAsia="仿宋_GB2312" w:hAnsi="Times New Roman" w:cs="Times New Roman" w:hint="eastAsia"/>
          <w:sz w:val="28"/>
          <w:szCs w:val="28"/>
        </w:rPr>
        <w:t>制造</w:t>
      </w:r>
      <w:r w:rsidR="004D51B9" w:rsidRPr="00694BA2">
        <w:rPr>
          <w:rFonts w:ascii="Times New Roman" w:eastAsia="仿宋_GB2312" w:hAnsi="Times New Roman" w:cs="Times New Roman" w:hint="eastAsia"/>
          <w:sz w:val="28"/>
          <w:szCs w:val="28"/>
        </w:rPr>
        <w:t>工艺</w:t>
      </w:r>
    </w:p>
    <w:p w14:paraId="3DB8587A"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7 </w:t>
      </w:r>
      <w:r w:rsidRPr="00694BA2">
        <w:rPr>
          <w:rFonts w:ascii="Times New Roman" w:eastAsia="仿宋_GB2312" w:hAnsi="Times New Roman" w:cs="Times New Roman"/>
          <w:sz w:val="28"/>
          <w:szCs w:val="28"/>
        </w:rPr>
        <w:t>技术要求</w:t>
      </w:r>
    </w:p>
    <w:p w14:paraId="64270B9F"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8 </w:t>
      </w:r>
      <w:r w:rsidRPr="00694BA2">
        <w:rPr>
          <w:rFonts w:ascii="Times New Roman" w:eastAsia="仿宋_GB2312" w:hAnsi="Times New Roman" w:cs="Times New Roman"/>
          <w:sz w:val="28"/>
          <w:szCs w:val="28"/>
        </w:rPr>
        <w:t>试验方法</w:t>
      </w:r>
    </w:p>
    <w:p w14:paraId="48F5C1A8"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9 </w:t>
      </w:r>
      <w:r w:rsidRPr="00694BA2">
        <w:rPr>
          <w:rFonts w:ascii="Times New Roman" w:eastAsia="仿宋_GB2312" w:hAnsi="Times New Roman" w:cs="Times New Roman"/>
          <w:sz w:val="28"/>
          <w:szCs w:val="28"/>
        </w:rPr>
        <w:t>检验规则</w:t>
      </w:r>
    </w:p>
    <w:p w14:paraId="17131D48"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10 </w:t>
      </w:r>
      <w:r w:rsidRPr="00694BA2">
        <w:rPr>
          <w:rFonts w:ascii="Times New Roman" w:eastAsia="仿宋_GB2312" w:hAnsi="Times New Roman" w:cs="Times New Roman"/>
          <w:sz w:val="28"/>
          <w:szCs w:val="28"/>
        </w:rPr>
        <w:t>包装、标志和质量证明书</w:t>
      </w:r>
    </w:p>
    <w:p w14:paraId="5356FF10"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w:t>
      </w:r>
      <w:r w:rsidRPr="00694BA2">
        <w:rPr>
          <w:rFonts w:ascii="Times New Roman" w:eastAsia="仿宋_GB2312" w:hAnsi="Times New Roman" w:cs="Times New Roman" w:hint="eastAsia"/>
          <w:sz w:val="28"/>
          <w:szCs w:val="28"/>
        </w:rPr>
        <w:t>二</w:t>
      </w:r>
      <w:r w:rsidRPr="00694BA2">
        <w:rPr>
          <w:rFonts w:ascii="Times New Roman" w:eastAsia="仿宋_GB2312" w:hAnsi="Times New Roman" w:cs="Times New Roman"/>
          <w:sz w:val="28"/>
          <w:szCs w:val="28"/>
        </w:rPr>
        <w:t>）主要技术内容</w:t>
      </w:r>
    </w:p>
    <w:p w14:paraId="4B83F396"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1. </w:t>
      </w:r>
      <w:r w:rsidRPr="00694BA2">
        <w:rPr>
          <w:rFonts w:ascii="Times New Roman" w:eastAsia="仿宋_GB2312" w:hAnsi="Times New Roman" w:cs="Times New Roman"/>
          <w:sz w:val="28"/>
          <w:szCs w:val="28"/>
        </w:rPr>
        <w:t>范围</w:t>
      </w:r>
    </w:p>
    <w:p w14:paraId="54C8DB6C" w14:textId="7423A442" w:rsidR="00752611" w:rsidRPr="00694BA2" w:rsidRDefault="00752611" w:rsidP="00752611">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本文件规定了</w:t>
      </w:r>
      <w:r w:rsidR="00E90AF8" w:rsidRPr="00694BA2">
        <w:rPr>
          <w:rFonts w:ascii="Times New Roman" w:eastAsia="仿宋_GB2312" w:hAnsi="Times New Roman" w:cs="Times New Roman" w:hint="eastAsia"/>
          <w:sz w:val="28"/>
          <w:szCs w:val="28"/>
        </w:rPr>
        <w:t>高强度结构用不锈钢钢板及钢带</w:t>
      </w:r>
      <w:r w:rsidRPr="00694BA2">
        <w:rPr>
          <w:rFonts w:ascii="Times New Roman" w:eastAsia="仿宋_GB2312" w:hAnsi="Times New Roman" w:cs="Times New Roman" w:hint="eastAsia"/>
          <w:sz w:val="28"/>
          <w:szCs w:val="28"/>
        </w:rPr>
        <w:t>的订货内容、制造工艺、技术要求、试验方法、检验规则、包装、标志和质量证明书。</w:t>
      </w:r>
    </w:p>
    <w:p w14:paraId="1E49261C" w14:textId="30E55592" w:rsidR="00254B7F" w:rsidRPr="00694BA2" w:rsidRDefault="00752611" w:rsidP="00752611">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本文件适用于</w:t>
      </w:r>
      <w:r w:rsidR="00E90AF8" w:rsidRPr="00694BA2">
        <w:rPr>
          <w:rFonts w:ascii="Times New Roman" w:eastAsia="仿宋_GB2312" w:hAnsi="Times New Roman" w:cs="Times New Roman" w:hint="eastAsia"/>
          <w:sz w:val="28"/>
          <w:szCs w:val="28"/>
        </w:rPr>
        <w:t>高强度结构用不锈钢钢板及钢带</w:t>
      </w:r>
      <w:r w:rsidRPr="00694BA2">
        <w:rPr>
          <w:rFonts w:ascii="Times New Roman" w:eastAsia="仿宋_GB2312" w:hAnsi="Times New Roman" w:cs="Times New Roman" w:hint="eastAsia"/>
          <w:sz w:val="28"/>
          <w:szCs w:val="28"/>
        </w:rPr>
        <w:t>（以下简称钢板及钢带）。</w:t>
      </w:r>
    </w:p>
    <w:p w14:paraId="65D6EEAF" w14:textId="5FE99014" w:rsidR="000A3304" w:rsidRPr="00694BA2" w:rsidRDefault="001E6CE0" w:rsidP="00254B7F">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2. </w:t>
      </w:r>
      <w:r w:rsidRPr="00694BA2">
        <w:rPr>
          <w:rFonts w:ascii="Times New Roman" w:eastAsia="仿宋_GB2312" w:hAnsi="Times New Roman" w:cs="Times New Roman"/>
          <w:sz w:val="28"/>
          <w:szCs w:val="28"/>
        </w:rPr>
        <w:t>规范性引用文件</w:t>
      </w:r>
    </w:p>
    <w:p w14:paraId="018FAB6F"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根据本文件的内容，经过查新确定了规范性引用文件。</w:t>
      </w:r>
    </w:p>
    <w:p w14:paraId="7FB07E76"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 xml:space="preserve">3. </w:t>
      </w:r>
      <w:r w:rsidRPr="00694BA2">
        <w:rPr>
          <w:rFonts w:ascii="Times New Roman" w:eastAsia="仿宋_GB2312" w:hAnsi="Times New Roman" w:cs="Times New Roman"/>
          <w:sz w:val="28"/>
          <w:szCs w:val="28"/>
        </w:rPr>
        <w:t>术语和定义</w:t>
      </w:r>
    </w:p>
    <w:p w14:paraId="101251C2" w14:textId="77777777" w:rsidR="006F4835" w:rsidRPr="00694BA2" w:rsidRDefault="006F4835" w:rsidP="006F4835">
      <w:pPr>
        <w:spacing w:line="560" w:lineRule="exact"/>
        <w:ind w:firstLine="560"/>
        <w:contextualSpacing/>
        <w:rPr>
          <w:rFonts w:ascii="Times New Roman" w:eastAsia="仿宋_GB2312" w:hAnsi="Times New Roman" w:cs="Times New Roman"/>
          <w:sz w:val="28"/>
          <w:szCs w:val="28"/>
        </w:rPr>
      </w:pPr>
      <w:bookmarkStart w:id="2" w:name="_Hlk70686220"/>
      <w:r w:rsidRPr="00694BA2">
        <w:rPr>
          <w:rFonts w:ascii="Times New Roman" w:eastAsia="仿宋_GB2312" w:hAnsi="Times New Roman" w:cs="Times New Roman"/>
          <w:sz w:val="28"/>
          <w:szCs w:val="28"/>
        </w:rPr>
        <w:t>高强度结构用不锈钢</w:t>
      </w:r>
      <w:r w:rsidRPr="00694BA2">
        <w:rPr>
          <w:rFonts w:ascii="Times New Roman" w:eastAsia="仿宋_GB2312" w:hAnsi="Times New Roman" w:cs="Times New Roman"/>
          <w:sz w:val="28"/>
          <w:szCs w:val="28"/>
        </w:rPr>
        <w:t xml:space="preserve"> stainless steel for high-strength structures</w:t>
      </w:r>
    </w:p>
    <w:p w14:paraId="29D73C16" w14:textId="77777777" w:rsidR="006F4835" w:rsidRPr="00694BA2" w:rsidRDefault="006F4835" w:rsidP="006F4835">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高强度结构用不锈钢是指固溶态（或退火态）规定塑性延伸强度</w:t>
      </w:r>
      <w:r w:rsidRPr="00694BA2">
        <w:rPr>
          <w:rFonts w:ascii="Times New Roman" w:eastAsia="仿宋_GB2312" w:hAnsi="Times New Roman" w:cs="Times New Roman"/>
          <w:sz w:val="28"/>
          <w:szCs w:val="28"/>
        </w:rPr>
        <w:t>Rp0.2</w:t>
      </w:r>
      <w:r w:rsidRPr="00694BA2">
        <w:rPr>
          <w:rFonts w:ascii="Times New Roman" w:eastAsia="仿宋_GB2312" w:hAnsi="Times New Roman" w:cs="Times New Roman"/>
          <w:sz w:val="28"/>
          <w:szCs w:val="28"/>
        </w:rPr>
        <w:t>不小于</w:t>
      </w:r>
      <w:r w:rsidRPr="00694BA2">
        <w:rPr>
          <w:rFonts w:ascii="Times New Roman" w:eastAsia="仿宋_GB2312" w:hAnsi="Times New Roman" w:cs="Times New Roman"/>
          <w:sz w:val="28"/>
          <w:szCs w:val="28"/>
        </w:rPr>
        <w:t>355 MPa</w:t>
      </w:r>
      <w:r w:rsidRPr="00694BA2">
        <w:rPr>
          <w:rFonts w:ascii="Times New Roman" w:eastAsia="仿宋_GB2312" w:hAnsi="Times New Roman" w:cs="Times New Roman"/>
          <w:sz w:val="28"/>
          <w:szCs w:val="28"/>
        </w:rPr>
        <w:t>，且点蚀当量（</w:t>
      </w:r>
      <w:r w:rsidRPr="00694BA2">
        <w:rPr>
          <w:rFonts w:ascii="Times New Roman" w:eastAsia="仿宋_GB2312" w:hAnsi="Times New Roman" w:cs="Times New Roman"/>
          <w:sz w:val="28"/>
          <w:szCs w:val="28"/>
        </w:rPr>
        <w:t>PREN</w:t>
      </w:r>
      <w:r w:rsidRPr="00694BA2">
        <w:rPr>
          <w:rFonts w:ascii="Times New Roman" w:eastAsia="仿宋_GB2312" w:hAnsi="Times New Roman" w:cs="Times New Roman"/>
          <w:sz w:val="28"/>
          <w:szCs w:val="28"/>
        </w:rPr>
        <w:t>）不低于</w:t>
      </w:r>
      <w:r w:rsidRPr="00694BA2">
        <w:rPr>
          <w:rFonts w:ascii="Times New Roman" w:eastAsia="仿宋_GB2312" w:hAnsi="Times New Roman" w:cs="Times New Roman"/>
          <w:sz w:val="28"/>
          <w:szCs w:val="28"/>
        </w:rPr>
        <w:t>16.0</w:t>
      </w:r>
      <w:r w:rsidRPr="00694BA2">
        <w:rPr>
          <w:rFonts w:ascii="Times New Roman" w:eastAsia="仿宋_GB2312" w:hAnsi="Times New Roman" w:cs="Times New Roman"/>
          <w:sz w:val="28"/>
          <w:szCs w:val="28"/>
        </w:rPr>
        <w:t>的不锈钢。</w:t>
      </w:r>
    </w:p>
    <w:p w14:paraId="4128E08F" w14:textId="77777777" w:rsidR="006F4835" w:rsidRPr="00694BA2" w:rsidRDefault="006F4835" w:rsidP="006F4835">
      <w:pPr>
        <w:widowControl/>
        <w:snapToGrid w:val="0"/>
        <w:ind w:firstLine="360"/>
        <w:rPr>
          <w:rFonts w:ascii="Times New Roman" w:hAnsi="Times New Roman" w:cs="Times New Roman"/>
          <w:sz w:val="18"/>
          <w:szCs w:val="18"/>
        </w:rPr>
      </w:pPr>
      <w:r w:rsidRPr="00694BA2">
        <w:rPr>
          <w:rFonts w:ascii="Times New Roman" w:eastAsia="黑体" w:hAnsi="Times New Roman" w:cs="Times New Roman"/>
          <w:kern w:val="0"/>
          <w:sz w:val="18"/>
          <w:szCs w:val="18"/>
        </w:rPr>
        <w:t>注</w:t>
      </w:r>
      <w:r w:rsidRPr="00694BA2">
        <w:rPr>
          <w:rFonts w:ascii="Times New Roman" w:eastAsia="宋体" w:hAnsi="Times New Roman" w:cs="Times New Roman"/>
          <w:kern w:val="0"/>
          <w:sz w:val="18"/>
          <w:szCs w:val="18"/>
        </w:rPr>
        <w:t>：点蚀当量采用熔炼分析，奥氏体不锈钢按式（</w:t>
      </w:r>
      <w:r w:rsidRPr="00694BA2">
        <w:rPr>
          <w:rFonts w:ascii="Times New Roman" w:eastAsia="宋体" w:hAnsi="Times New Roman" w:cs="Times New Roman"/>
          <w:kern w:val="0"/>
          <w:sz w:val="18"/>
          <w:szCs w:val="18"/>
        </w:rPr>
        <w:t>1</w:t>
      </w:r>
      <w:r w:rsidRPr="00694BA2">
        <w:rPr>
          <w:rFonts w:ascii="Times New Roman" w:eastAsia="宋体" w:hAnsi="Times New Roman" w:cs="Times New Roman"/>
          <w:kern w:val="0"/>
          <w:sz w:val="18"/>
          <w:szCs w:val="18"/>
        </w:rPr>
        <w:t>）计算，奥氏体</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铁素体（双相）不锈钢按式（</w:t>
      </w:r>
      <w:r w:rsidRPr="00694BA2">
        <w:rPr>
          <w:rFonts w:ascii="Times New Roman" w:eastAsia="宋体" w:hAnsi="Times New Roman" w:cs="Times New Roman"/>
          <w:kern w:val="0"/>
          <w:sz w:val="18"/>
          <w:szCs w:val="18"/>
        </w:rPr>
        <w:t>2</w:t>
      </w:r>
      <w:r w:rsidRPr="00694BA2">
        <w:rPr>
          <w:rFonts w:ascii="Times New Roman" w:eastAsia="宋体" w:hAnsi="Times New Roman" w:cs="Times New Roman"/>
          <w:kern w:val="0"/>
          <w:sz w:val="18"/>
          <w:szCs w:val="18"/>
        </w:rPr>
        <w:t>）计算。</w:t>
      </w:r>
    </w:p>
    <w:p w14:paraId="583BB7DC" w14:textId="77777777" w:rsidR="006F4835" w:rsidRPr="00694BA2" w:rsidRDefault="006F4835" w:rsidP="006F4835">
      <w:pPr>
        <w:widowControl/>
        <w:snapToGrid w:val="0"/>
        <w:ind w:firstLineChars="400" w:firstLine="720"/>
        <w:jc w:val="left"/>
        <w:rPr>
          <w:rFonts w:ascii="Times New Roman" w:hAnsi="Times New Roman" w:cs="Times New Roman"/>
          <w:sz w:val="18"/>
          <w:szCs w:val="18"/>
        </w:rPr>
      </w:pPr>
      <w:r w:rsidRPr="00694BA2">
        <w:rPr>
          <w:rFonts w:ascii="Times New Roman" w:eastAsia="宋体" w:hAnsi="Times New Roman" w:cs="Times New Roman"/>
          <w:kern w:val="0"/>
          <w:sz w:val="18"/>
          <w:szCs w:val="18"/>
        </w:rPr>
        <w:t>PREN= %Cr+3.3</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%Mo</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+30</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%N</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 xml:space="preserve">-%Mn………………………………… </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1</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 xml:space="preserve"> </w:t>
      </w:r>
    </w:p>
    <w:p w14:paraId="06095648" w14:textId="77777777" w:rsidR="006F4835" w:rsidRPr="00694BA2" w:rsidRDefault="006F4835" w:rsidP="006F4835">
      <w:pPr>
        <w:widowControl/>
        <w:snapToGrid w:val="0"/>
        <w:ind w:firstLineChars="400" w:firstLine="720"/>
        <w:jc w:val="left"/>
        <w:rPr>
          <w:rFonts w:ascii="Times New Roman" w:hAnsi="Times New Roman" w:cs="Times New Roman"/>
          <w:kern w:val="0"/>
          <w:sz w:val="18"/>
          <w:szCs w:val="18"/>
        </w:rPr>
      </w:pPr>
      <w:r w:rsidRPr="00694BA2">
        <w:rPr>
          <w:rFonts w:ascii="Times New Roman" w:eastAsia="宋体" w:hAnsi="Times New Roman" w:cs="Times New Roman"/>
          <w:kern w:val="0"/>
          <w:sz w:val="18"/>
          <w:szCs w:val="18"/>
        </w:rPr>
        <w:lastRenderedPageBreak/>
        <w:t>PREN= %Cr+3.3</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%Mo</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+16</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%N</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 xml:space="preserve">……………………………………… </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2</w:t>
      </w: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 xml:space="preserve"> </w:t>
      </w:r>
    </w:p>
    <w:p w14:paraId="2F3FB617" w14:textId="77777777" w:rsidR="006F4835" w:rsidRPr="00694BA2" w:rsidRDefault="006F4835" w:rsidP="006F4835">
      <w:pPr>
        <w:widowControl/>
        <w:snapToGrid w:val="0"/>
        <w:ind w:firstLineChars="400" w:firstLine="720"/>
        <w:jc w:val="left"/>
        <w:rPr>
          <w:rFonts w:ascii="Times New Roman" w:hAnsi="Times New Roman" w:cs="Times New Roman"/>
          <w:kern w:val="0"/>
          <w:sz w:val="18"/>
          <w:szCs w:val="18"/>
        </w:rPr>
      </w:pPr>
      <w:r w:rsidRPr="00694BA2">
        <w:rPr>
          <w:rFonts w:ascii="Times New Roman" w:eastAsia="宋体" w:hAnsi="Times New Roman" w:cs="Times New Roman"/>
          <w:kern w:val="0"/>
          <w:sz w:val="18"/>
          <w:szCs w:val="18"/>
        </w:rPr>
        <w:t>式中：</w:t>
      </w:r>
    </w:p>
    <w:p w14:paraId="6427DEE5" w14:textId="29C93239" w:rsidR="00590AEC" w:rsidRPr="00694BA2" w:rsidRDefault="006F4835" w:rsidP="001B77CB">
      <w:pPr>
        <w:widowControl/>
        <w:snapToGrid w:val="0"/>
        <w:ind w:firstLineChars="400" w:firstLine="720"/>
        <w:jc w:val="left"/>
        <w:rPr>
          <w:rFonts w:ascii="Times New Roman" w:hAnsi="Times New Roman" w:cs="Times New Roman"/>
          <w:kern w:val="0"/>
          <w:sz w:val="18"/>
          <w:szCs w:val="18"/>
        </w:rPr>
      </w:pPr>
      <w:r w:rsidRPr="00694BA2">
        <w:rPr>
          <w:rFonts w:ascii="Times New Roman" w:eastAsia="宋体" w:hAnsi="Times New Roman" w:cs="Times New Roman"/>
          <w:kern w:val="0"/>
          <w:sz w:val="18"/>
          <w:szCs w:val="18"/>
        </w:rPr>
        <w:t>%——</w:t>
      </w:r>
      <w:r w:rsidRPr="00694BA2">
        <w:rPr>
          <w:rFonts w:ascii="Times New Roman" w:eastAsia="宋体" w:hAnsi="Times New Roman" w:cs="Times New Roman"/>
          <w:kern w:val="0"/>
          <w:sz w:val="18"/>
          <w:szCs w:val="18"/>
        </w:rPr>
        <w:t>化学成分质量百分比。</w:t>
      </w:r>
    </w:p>
    <w:p w14:paraId="3230C8B7" w14:textId="31164273" w:rsidR="000A3304" w:rsidRPr="00694BA2" w:rsidRDefault="00590AEC"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4</w:t>
      </w:r>
      <w:r w:rsidR="001E6CE0" w:rsidRPr="00694BA2">
        <w:rPr>
          <w:rFonts w:ascii="Times New Roman" w:eastAsia="仿宋_GB2312" w:hAnsi="Times New Roman" w:cs="Times New Roman"/>
          <w:sz w:val="28"/>
          <w:szCs w:val="28"/>
        </w:rPr>
        <w:t xml:space="preserve">. </w:t>
      </w:r>
      <w:r w:rsidR="001E6CE0" w:rsidRPr="00694BA2">
        <w:rPr>
          <w:rFonts w:ascii="Times New Roman" w:eastAsia="仿宋_GB2312" w:hAnsi="Times New Roman" w:cs="Times New Roman"/>
          <w:sz w:val="28"/>
          <w:szCs w:val="28"/>
        </w:rPr>
        <w:t>订货内容</w:t>
      </w:r>
    </w:p>
    <w:p w14:paraId="1C1B31C0" w14:textId="77777777" w:rsidR="001B77CB" w:rsidRPr="00694BA2" w:rsidRDefault="001B77CB" w:rsidP="001B77CB">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a)</w:t>
      </w:r>
      <w:r w:rsidRPr="00694BA2">
        <w:rPr>
          <w:rFonts w:ascii="Times New Roman" w:eastAsia="仿宋_GB2312" w:hAnsi="Times New Roman" w:cs="Times New Roman" w:hint="eastAsia"/>
          <w:sz w:val="28"/>
          <w:szCs w:val="28"/>
        </w:rPr>
        <w:tab/>
      </w:r>
      <w:r w:rsidRPr="00694BA2">
        <w:rPr>
          <w:rFonts w:ascii="Times New Roman" w:eastAsia="仿宋_GB2312" w:hAnsi="Times New Roman" w:cs="Times New Roman" w:hint="eastAsia"/>
          <w:sz w:val="28"/>
          <w:szCs w:val="28"/>
        </w:rPr>
        <w:t>本文件编号；</w:t>
      </w:r>
    </w:p>
    <w:p w14:paraId="5A504819" w14:textId="77777777" w:rsidR="001B77CB" w:rsidRPr="00694BA2" w:rsidRDefault="001B77CB" w:rsidP="001B77CB">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b)</w:t>
      </w:r>
      <w:r w:rsidRPr="00694BA2">
        <w:rPr>
          <w:rFonts w:ascii="Times New Roman" w:eastAsia="仿宋_GB2312" w:hAnsi="Times New Roman" w:cs="Times New Roman" w:hint="eastAsia"/>
          <w:sz w:val="28"/>
          <w:szCs w:val="28"/>
        </w:rPr>
        <w:tab/>
      </w:r>
      <w:r w:rsidRPr="00694BA2">
        <w:rPr>
          <w:rFonts w:ascii="Times New Roman" w:eastAsia="仿宋_GB2312" w:hAnsi="Times New Roman" w:cs="Times New Roman" w:hint="eastAsia"/>
          <w:sz w:val="28"/>
          <w:szCs w:val="28"/>
        </w:rPr>
        <w:t>产品名称；</w:t>
      </w:r>
    </w:p>
    <w:p w14:paraId="54EACD82" w14:textId="77777777" w:rsidR="001B77CB" w:rsidRPr="00694BA2" w:rsidRDefault="001B77CB" w:rsidP="001B77CB">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c)</w:t>
      </w:r>
      <w:r w:rsidRPr="00694BA2">
        <w:rPr>
          <w:rFonts w:ascii="Times New Roman" w:eastAsia="仿宋_GB2312" w:hAnsi="Times New Roman" w:cs="Times New Roman" w:hint="eastAsia"/>
          <w:sz w:val="28"/>
          <w:szCs w:val="28"/>
        </w:rPr>
        <w:tab/>
      </w:r>
      <w:r w:rsidRPr="00694BA2">
        <w:rPr>
          <w:rFonts w:ascii="Times New Roman" w:eastAsia="仿宋_GB2312" w:hAnsi="Times New Roman" w:cs="Times New Roman" w:hint="eastAsia"/>
          <w:sz w:val="28"/>
          <w:szCs w:val="28"/>
        </w:rPr>
        <w:t>牌号或统一数字代号；</w:t>
      </w:r>
    </w:p>
    <w:p w14:paraId="4EDAD9AE" w14:textId="77777777" w:rsidR="001B77CB" w:rsidRPr="00694BA2" w:rsidRDefault="001B77CB" w:rsidP="001B77CB">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d)</w:t>
      </w:r>
      <w:r w:rsidRPr="00694BA2">
        <w:rPr>
          <w:rFonts w:ascii="Times New Roman" w:eastAsia="仿宋_GB2312" w:hAnsi="Times New Roman" w:cs="Times New Roman" w:hint="eastAsia"/>
          <w:sz w:val="28"/>
          <w:szCs w:val="28"/>
        </w:rPr>
        <w:tab/>
      </w:r>
      <w:r w:rsidRPr="00694BA2">
        <w:rPr>
          <w:rFonts w:ascii="Times New Roman" w:eastAsia="仿宋_GB2312" w:hAnsi="Times New Roman" w:cs="Times New Roman" w:hint="eastAsia"/>
          <w:sz w:val="28"/>
          <w:szCs w:val="28"/>
        </w:rPr>
        <w:t>尺寸及精度；</w:t>
      </w:r>
    </w:p>
    <w:p w14:paraId="3CDDBFCD" w14:textId="77777777" w:rsidR="001B77CB" w:rsidRPr="00694BA2" w:rsidRDefault="001B77CB" w:rsidP="001B77CB">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e)</w:t>
      </w:r>
      <w:r w:rsidRPr="00694BA2">
        <w:rPr>
          <w:rFonts w:ascii="Times New Roman" w:eastAsia="仿宋_GB2312" w:hAnsi="Times New Roman" w:cs="Times New Roman" w:hint="eastAsia"/>
          <w:sz w:val="28"/>
          <w:szCs w:val="28"/>
        </w:rPr>
        <w:tab/>
      </w:r>
      <w:r w:rsidRPr="00694BA2">
        <w:rPr>
          <w:rFonts w:ascii="Times New Roman" w:eastAsia="仿宋_GB2312" w:hAnsi="Times New Roman" w:cs="Times New Roman" w:hint="eastAsia"/>
          <w:sz w:val="28"/>
          <w:szCs w:val="28"/>
        </w:rPr>
        <w:t>交货的重量（数量）；</w:t>
      </w:r>
    </w:p>
    <w:p w14:paraId="22140247" w14:textId="77777777" w:rsidR="001B77CB" w:rsidRPr="00694BA2" w:rsidRDefault="001B77CB" w:rsidP="001B77CB">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f)</w:t>
      </w:r>
      <w:r w:rsidRPr="00694BA2">
        <w:rPr>
          <w:rFonts w:ascii="Times New Roman" w:eastAsia="仿宋_GB2312" w:hAnsi="Times New Roman" w:cs="Times New Roman" w:hint="eastAsia"/>
          <w:sz w:val="28"/>
          <w:szCs w:val="28"/>
        </w:rPr>
        <w:tab/>
      </w:r>
      <w:r w:rsidRPr="00694BA2">
        <w:rPr>
          <w:rFonts w:ascii="Times New Roman" w:eastAsia="仿宋_GB2312" w:hAnsi="Times New Roman" w:cs="Times New Roman" w:hint="eastAsia"/>
          <w:sz w:val="28"/>
          <w:szCs w:val="28"/>
        </w:rPr>
        <w:t>表面加工类型；</w:t>
      </w:r>
    </w:p>
    <w:p w14:paraId="74A8195C" w14:textId="77777777" w:rsidR="001B77CB" w:rsidRPr="00694BA2" w:rsidRDefault="001B77CB" w:rsidP="001B77CB">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g)</w:t>
      </w:r>
      <w:r w:rsidRPr="00694BA2">
        <w:rPr>
          <w:rFonts w:ascii="Times New Roman" w:eastAsia="仿宋_GB2312" w:hAnsi="Times New Roman" w:cs="Times New Roman" w:hint="eastAsia"/>
          <w:sz w:val="28"/>
          <w:szCs w:val="28"/>
        </w:rPr>
        <w:tab/>
      </w:r>
      <w:r w:rsidRPr="00694BA2">
        <w:rPr>
          <w:rFonts w:ascii="Times New Roman" w:eastAsia="仿宋_GB2312" w:hAnsi="Times New Roman" w:cs="Times New Roman" w:hint="eastAsia"/>
          <w:sz w:val="28"/>
          <w:szCs w:val="28"/>
        </w:rPr>
        <w:t>边缘状态；</w:t>
      </w:r>
    </w:p>
    <w:p w14:paraId="5DBDE605" w14:textId="023C2455" w:rsidR="000A3304" w:rsidRPr="00694BA2" w:rsidRDefault="001B77CB" w:rsidP="001B77CB">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h)</w:t>
      </w:r>
      <w:r w:rsidRPr="00694BA2">
        <w:rPr>
          <w:rFonts w:ascii="Times New Roman" w:eastAsia="仿宋_GB2312" w:hAnsi="Times New Roman" w:cs="Times New Roman" w:hint="eastAsia"/>
          <w:sz w:val="28"/>
          <w:szCs w:val="28"/>
        </w:rPr>
        <w:tab/>
      </w:r>
      <w:r w:rsidRPr="00694BA2">
        <w:rPr>
          <w:rFonts w:ascii="Times New Roman" w:eastAsia="仿宋_GB2312" w:hAnsi="Times New Roman" w:cs="Times New Roman" w:hint="eastAsia"/>
          <w:sz w:val="28"/>
          <w:szCs w:val="28"/>
        </w:rPr>
        <w:t>交货状态。</w:t>
      </w:r>
    </w:p>
    <w:p w14:paraId="3ABF2B86" w14:textId="32EF0F3E" w:rsidR="001B77CB" w:rsidRPr="00694BA2" w:rsidRDefault="001B77CB" w:rsidP="001B77CB">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文件中应由供需双方协商确定并在合同中注明的项目或指标，如未注明，则由供方选择；需方提出的其他特殊要求，经供需双方协商确定，并在合同中注明。</w:t>
      </w:r>
    </w:p>
    <w:p w14:paraId="4A06FF43" w14:textId="6039DDBB" w:rsidR="00E57A44" w:rsidRPr="00694BA2" w:rsidRDefault="00590AEC"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5</w:t>
      </w:r>
      <w:r w:rsidR="00E57A44" w:rsidRPr="00694BA2">
        <w:rPr>
          <w:rFonts w:ascii="Times New Roman" w:eastAsia="仿宋_GB2312" w:hAnsi="Times New Roman" w:cs="Times New Roman" w:hint="eastAsia"/>
          <w:sz w:val="28"/>
          <w:szCs w:val="28"/>
        </w:rPr>
        <w:t xml:space="preserve"> </w:t>
      </w:r>
      <w:r w:rsidR="00E57A44" w:rsidRPr="00694BA2">
        <w:rPr>
          <w:rFonts w:ascii="Times New Roman" w:eastAsia="仿宋_GB2312" w:hAnsi="Times New Roman" w:cs="Times New Roman" w:hint="eastAsia"/>
          <w:sz w:val="28"/>
          <w:szCs w:val="28"/>
        </w:rPr>
        <w:t>制造工艺</w:t>
      </w:r>
    </w:p>
    <w:p w14:paraId="75824397" w14:textId="77777777" w:rsidR="00590AEC" w:rsidRPr="00694BA2" w:rsidRDefault="00590AEC" w:rsidP="00590AE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5.1</w:t>
      </w:r>
      <w:r w:rsidRPr="00694BA2">
        <w:rPr>
          <w:rFonts w:ascii="Times New Roman" w:eastAsia="仿宋_GB2312" w:hAnsi="Times New Roman" w:cs="Times New Roman" w:hint="eastAsia"/>
          <w:sz w:val="28"/>
          <w:szCs w:val="28"/>
        </w:rPr>
        <w:t xml:space="preserve">　制造方法</w:t>
      </w:r>
    </w:p>
    <w:p w14:paraId="2167F271" w14:textId="77777777" w:rsidR="00590AEC" w:rsidRPr="00694BA2" w:rsidRDefault="00590AEC" w:rsidP="00590AE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钢宜采用粗炼钢水加炉外精炼工艺。</w:t>
      </w:r>
    </w:p>
    <w:p w14:paraId="2BCC92D2" w14:textId="77777777" w:rsidR="00590AEC" w:rsidRPr="00694BA2" w:rsidRDefault="00590AEC" w:rsidP="00590AE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5.2</w:t>
      </w:r>
      <w:r w:rsidRPr="00694BA2">
        <w:rPr>
          <w:rFonts w:ascii="Times New Roman" w:eastAsia="仿宋_GB2312" w:hAnsi="Times New Roman" w:cs="Times New Roman" w:hint="eastAsia"/>
          <w:sz w:val="28"/>
          <w:szCs w:val="28"/>
        </w:rPr>
        <w:t xml:space="preserve">　交货状态</w:t>
      </w:r>
    </w:p>
    <w:p w14:paraId="3B44C345" w14:textId="4DE3E5B0" w:rsidR="00590AEC" w:rsidRPr="00694BA2" w:rsidRDefault="00752611" w:rsidP="00590AE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钢板及钢带经冷轧后，可经热处理及酸洗或类似处理后交货。当进行光亮热处理时，可省去酸洗等处理。热处理制度参见附录</w:t>
      </w:r>
      <w:r w:rsidRPr="00694BA2">
        <w:rPr>
          <w:rFonts w:ascii="Times New Roman" w:eastAsia="仿宋_GB2312" w:hAnsi="Times New Roman" w:cs="Times New Roman" w:hint="eastAsia"/>
          <w:sz w:val="28"/>
          <w:szCs w:val="28"/>
        </w:rPr>
        <w:t>A</w:t>
      </w:r>
      <w:r w:rsidRPr="00694BA2">
        <w:rPr>
          <w:rFonts w:ascii="Times New Roman" w:eastAsia="仿宋_GB2312" w:hAnsi="Times New Roman" w:cs="Times New Roman" w:hint="eastAsia"/>
          <w:sz w:val="28"/>
          <w:szCs w:val="28"/>
        </w:rPr>
        <w:t>。</w:t>
      </w:r>
    </w:p>
    <w:p w14:paraId="60447EF5" w14:textId="2D3D2621" w:rsidR="00E57A44" w:rsidRPr="00694BA2" w:rsidRDefault="00590AEC" w:rsidP="00590AE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6</w:t>
      </w:r>
      <w:r w:rsidR="00E57A44" w:rsidRPr="00694BA2">
        <w:rPr>
          <w:rFonts w:ascii="Times New Roman" w:eastAsia="仿宋_GB2312" w:hAnsi="Times New Roman" w:cs="Times New Roman"/>
          <w:sz w:val="28"/>
          <w:szCs w:val="28"/>
        </w:rPr>
        <w:t xml:space="preserve"> </w:t>
      </w:r>
      <w:r w:rsidR="00E57A44" w:rsidRPr="00694BA2">
        <w:rPr>
          <w:rFonts w:ascii="Times New Roman" w:eastAsia="仿宋_GB2312" w:hAnsi="Times New Roman" w:cs="Times New Roman"/>
          <w:sz w:val="28"/>
          <w:szCs w:val="28"/>
        </w:rPr>
        <w:t>技术要求</w:t>
      </w:r>
    </w:p>
    <w:p w14:paraId="3EC76E25" w14:textId="14BA1B06" w:rsidR="00E57A44" w:rsidRPr="00694BA2" w:rsidRDefault="00590AEC"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6</w:t>
      </w:r>
      <w:r w:rsidR="00E57A44" w:rsidRPr="00694BA2">
        <w:rPr>
          <w:rFonts w:ascii="Times New Roman" w:eastAsia="仿宋_GB2312" w:hAnsi="Times New Roman" w:cs="Times New Roman"/>
          <w:sz w:val="28"/>
          <w:szCs w:val="28"/>
        </w:rPr>
        <w:t>.1</w:t>
      </w:r>
      <w:r w:rsidR="00E57A44" w:rsidRPr="00694BA2">
        <w:rPr>
          <w:rFonts w:ascii="Times New Roman" w:eastAsia="仿宋_GB2312" w:hAnsi="Times New Roman" w:cs="Times New Roman"/>
          <w:sz w:val="28"/>
          <w:szCs w:val="28"/>
        </w:rPr>
        <w:t>牌号及化学成分</w:t>
      </w:r>
    </w:p>
    <w:p w14:paraId="43CFD9CE" w14:textId="1986D881" w:rsidR="00CB49A1" w:rsidRPr="00694BA2" w:rsidRDefault="00590AEC" w:rsidP="00234062">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本文件根据</w:t>
      </w:r>
      <w:r w:rsidR="00E90AF8" w:rsidRPr="00694BA2">
        <w:rPr>
          <w:rFonts w:ascii="Times New Roman" w:eastAsia="仿宋_GB2312" w:hAnsi="Times New Roman" w:cs="Times New Roman" w:hint="eastAsia"/>
          <w:sz w:val="28"/>
          <w:szCs w:val="28"/>
        </w:rPr>
        <w:t>结构领域</w:t>
      </w:r>
      <w:r w:rsidRPr="00694BA2">
        <w:rPr>
          <w:rFonts w:ascii="Times New Roman" w:eastAsia="仿宋_GB2312" w:hAnsi="Times New Roman" w:cs="Times New Roman" w:hint="eastAsia"/>
          <w:sz w:val="28"/>
          <w:szCs w:val="28"/>
        </w:rPr>
        <w:t>实际应用需求，提出</w:t>
      </w:r>
      <w:r w:rsidR="00CC4B95" w:rsidRPr="00694BA2">
        <w:rPr>
          <w:rFonts w:ascii="Times New Roman" w:eastAsia="仿宋_GB2312" w:hAnsi="Times New Roman" w:cs="Times New Roman" w:hint="eastAsia"/>
          <w:sz w:val="28"/>
          <w:szCs w:val="28"/>
        </w:rPr>
        <w:t>18</w:t>
      </w:r>
      <w:r w:rsidRPr="00694BA2">
        <w:rPr>
          <w:rFonts w:ascii="Times New Roman" w:eastAsia="仿宋_GB2312" w:hAnsi="Times New Roman" w:cs="Times New Roman" w:hint="eastAsia"/>
          <w:sz w:val="28"/>
          <w:szCs w:val="28"/>
        </w:rPr>
        <w:t>个牌号的不锈钢产品，</w:t>
      </w:r>
      <w:r w:rsidR="00752611" w:rsidRPr="00694BA2">
        <w:rPr>
          <w:rFonts w:ascii="Times New Roman" w:eastAsia="仿宋_GB2312" w:hAnsi="Times New Roman" w:cs="Times New Roman" w:hint="eastAsia"/>
          <w:sz w:val="28"/>
          <w:szCs w:val="28"/>
        </w:rPr>
        <w:t>其中</w:t>
      </w:r>
      <w:r w:rsidR="001E7178" w:rsidRPr="00694BA2">
        <w:rPr>
          <w:rFonts w:ascii="Times New Roman" w:eastAsia="仿宋_GB2312" w:hAnsi="Times New Roman" w:cs="Times New Roman" w:hint="eastAsia"/>
          <w:sz w:val="28"/>
          <w:szCs w:val="28"/>
        </w:rPr>
        <w:t>8</w:t>
      </w:r>
      <w:r w:rsidR="00752611" w:rsidRPr="00694BA2">
        <w:rPr>
          <w:rFonts w:ascii="Times New Roman" w:eastAsia="仿宋_GB2312" w:hAnsi="Times New Roman" w:cs="Times New Roman" w:hint="eastAsia"/>
          <w:sz w:val="28"/>
          <w:szCs w:val="28"/>
        </w:rPr>
        <w:t>个奥氏体不锈钢牌号，</w:t>
      </w:r>
      <w:r w:rsidR="001E7178" w:rsidRPr="00694BA2">
        <w:rPr>
          <w:rFonts w:ascii="Times New Roman" w:eastAsia="仿宋_GB2312" w:hAnsi="Times New Roman" w:cs="Times New Roman" w:hint="eastAsia"/>
          <w:sz w:val="28"/>
          <w:szCs w:val="28"/>
        </w:rPr>
        <w:t>10</w:t>
      </w:r>
      <w:r w:rsidR="00752611" w:rsidRPr="00694BA2">
        <w:rPr>
          <w:rFonts w:ascii="Times New Roman" w:eastAsia="仿宋_GB2312" w:hAnsi="Times New Roman" w:cs="Times New Roman" w:hint="eastAsia"/>
          <w:sz w:val="28"/>
          <w:szCs w:val="28"/>
        </w:rPr>
        <w:t>个奥氏体</w:t>
      </w:r>
      <w:r w:rsidR="001E7178" w:rsidRPr="00694BA2">
        <w:rPr>
          <w:rFonts w:ascii="Times New Roman" w:eastAsia="仿宋_GB2312" w:hAnsi="Times New Roman" w:cs="Times New Roman" w:hint="eastAsia"/>
          <w:sz w:val="28"/>
          <w:szCs w:val="28"/>
        </w:rPr>
        <w:t>-</w:t>
      </w:r>
      <w:r w:rsidR="00752611" w:rsidRPr="00694BA2">
        <w:rPr>
          <w:rFonts w:ascii="Times New Roman" w:eastAsia="仿宋_GB2312" w:hAnsi="Times New Roman" w:cs="Times New Roman" w:hint="eastAsia"/>
          <w:sz w:val="28"/>
          <w:szCs w:val="28"/>
        </w:rPr>
        <w:t>铁素体</w:t>
      </w:r>
      <w:r w:rsidR="001E7178" w:rsidRPr="00694BA2">
        <w:rPr>
          <w:rFonts w:ascii="Times New Roman" w:eastAsia="仿宋_GB2312" w:hAnsi="Times New Roman" w:cs="Times New Roman" w:hint="eastAsia"/>
          <w:sz w:val="28"/>
          <w:szCs w:val="28"/>
        </w:rPr>
        <w:t>双相</w:t>
      </w:r>
      <w:r w:rsidR="00752611" w:rsidRPr="00694BA2">
        <w:rPr>
          <w:rFonts w:ascii="Times New Roman" w:eastAsia="仿宋_GB2312" w:hAnsi="Times New Roman" w:cs="Times New Roman" w:hint="eastAsia"/>
          <w:sz w:val="28"/>
          <w:szCs w:val="28"/>
        </w:rPr>
        <w:t>不锈钢牌号，</w:t>
      </w:r>
      <w:r w:rsidR="00F45D25" w:rsidRPr="00694BA2">
        <w:rPr>
          <w:rFonts w:ascii="Times New Roman" w:eastAsia="仿宋_GB2312" w:hAnsi="Times New Roman" w:cs="Times New Roman" w:hint="eastAsia"/>
          <w:sz w:val="28"/>
          <w:szCs w:val="28"/>
        </w:rPr>
        <w:t>除</w:t>
      </w:r>
      <w:r w:rsidR="00CC4B95" w:rsidRPr="00694BA2">
        <w:rPr>
          <w:rFonts w:ascii="Times New Roman" w:eastAsia="仿宋_GB2312" w:hAnsi="Times New Roman" w:cs="Times New Roman" w:hint="eastAsia"/>
          <w:sz w:val="28"/>
          <w:szCs w:val="28"/>
        </w:rPr>
        <w:t>奥氏体不锈钢中</w:t>
      </w:r>
      <w:r w:rsidR="00C7674D" w:rsidRPr="00694BA2">
        <w:rPr>
          <w:rFonts w:ascii="Times New Roman" w:eastAsia="仿宋_GB2312" w:hAnsi="Times New Roman" w:cs="Times New Roman" w:hint="eastAsia"/>
          <w:sz w:val="28"/>
          <w:szCs w:val="28"/>
        </w:rPr>
        <w:t>S</w:t>
      </w:r>
      <w:r w:rsidR="00F45D25" w:rsidRPr="00694BA2">
        <w:rPr>
          <w:rFonts w:ascii="Times New Roman" w:eastAsia="仿宋_GB2312" w:hAnsi="Times New Roman" w:cs="Times New Roman" w:hint="eastAsia"/>
          <w:sz w:val="28"/>
          <w:szCs w:val="28"/>
        </w:rPr>
        <w:t>元素含量根据企业生产工艺进行调整外，各</w:t>
      </w:r>
      <w:r w:rsidR="00F45D25" w:rsidRPr="00694BA2">
        <w:rPr>
          <w:rFonts w:ascii="Times New Roman" w:eastAsia="仿宋_GB2312" w:hAnsi="Times New Roman" w:cs="Times New Roman" w:hint="eastAsia"/>
          <w:sz w:val="28"/>
          <w:szCs w:val="28"/>
        </w:rPr>
        <w:lastRenderedPageBreak/>
        <w:t>牌号产品主要参照</w:t>
      </w:r>
      <w:r w:rsidR="00F45D25" w:rsidRPr="00694BA2">
        <w:rPr>
          <w:rFonts w:ascii="Times New Roman" w:eastAsia="仿宋_GB2312" w:hAnsi="Times New Roman" w:cs="Times New Roman"/>
          <w:sz w:val="28"/>
          <w:szCs w:val="28"/>
        </w:rPr>
        <w:t>GB/T 20878</w:t>
      </w:r>
      <w:r w:rsidR="00F45D25" w:rsidRPr="00694BA2">
        <w:rPr>
          <w:rFonts w:ascii="Times New Roman" w:eastAsia="仿宋_GB2312" w:hAnsi="Times New Roman" w:cs="Times New Roman" w:hint="eastAsia"/>
          <w:sz w:val="28"/>
          <w:szCs w:val="28"/>
        </w:rPr>
        <w:t>进行成分设计，具体成分含量如下表所示。</w:t>
      </w:r>
    </w:p>
    <w:p w14:paraId="06CF3C94" w14:textId="2913697B" w:rsidR="00C95829" w:rsidRPr="00694BA2" w:rsidRDefault="00F45D25" w:rsidP="00CB49A1">
      <w:pPr>
        <w:spacing w:line="560" w:lineRule="exact"/>
        <w:ind w:firstLine="420"/>
        <w:contextualSpacing/>
        <w:jc w:val="center"/>
        <w:rPr>
          <w:rFonts w:ascii="Times New Roman" w:eastAsia="黑体" w:hAnsi="Times New Roman" w:cs="Times New Roman"/>
          <w:sz w:val="21"/>
          <w:szCs w:val="21"/>
        </w:rPr>
      </w:pPr>
      <w:r w:rsidRPr="00694BA2">
        <w:rPr>
          <w:rFonts w:ascii="Times New Roman" w:eastAsia="黑体" w:hAnsi="Times New Roman" w:cs="Times New Roman"/>
          <w:sz w:val="21"/>
          <w:szCs w:val="21"/>
        </w:rPr>
        <w:t>表</w:t>
      </w:r>
      <w:r w:rsidRPr="00694BA2">
        <w:rPr>
          <w:rFonts w:ascii="Times New Roman" w:eastAsia="黑体" w:hAnsi="Times New Roman" w:cs="Times New Roman"/>
          <w:sz w:val="21"/>
          <w:szCs w:val="21"/>
        </w:rPr>
        <w:t xml:space="preserve">1 </w:t>
      </w:r>
      <w:r w:rsidRPr="00694BA2">
        <w:rPr>
          <w:rFonts w:ascii="Times New Roman" w:eastAsia="黑体" w:hAnsi="Times New Roman" w:cs="Times New Roman"/>
          <w:sz w:val="21"/>
          <w:szCs w:val="21"/>
        </w:rPr>
        <w:t>不锈钢的化学成分</w:t>
      </w:r>
    </w:p>
    <w:p w14:paraId="03ABD97B" w14:textId="72C2EB2B" w:rsidR="004F2582" w:rsidRPr="00694BA2" w:rsidRDefault="004F2582" w:rsidP="004F2582">
      <w:pPr>
        <w:spacing w:line="560" w:lineRule="exact"/>
        <w:ind w:firstLine="420"/>
        <w:contextualSpacing/>
        <w:rPr>
          <w:rFonts w:ascii="Times New Roman" w:eastAsia="黑体" w:hAnsi="Times New Roman" w:cs="Times New Roman"/>
          <w:sz w:val="21"/>
          <w:szCs w:val="21"/>
        </w:rPr>
      </w:pPr>
      <w:r w:rsidRPr="00694BA2">
        <w:rPr>
          <w:rFonts w:ascii="Times New Roman" w:eastAsia="黑体" w:hAnsi="Times New Roman" w:cs="Times New Roman" w:hint="eastAsia"/>
          <w:sz w:val="21"/>
          <w:szCs w:val="21"/>
        </w:rPr>
        <w:t>奥氏体</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3"/>
        <w:gridCol w:w="1701"/>
        <w:gridCol w:w="354"/>
        <w:gridCol w:w="443"/>
        <w:gridCol w:w="643"/>
        <w:gridCol w:w="423"/>
        <w:gridCol w:w="423"/>
        <w:gridCol w:w="636"/>
        <w:gridCol w:w="631"/>
        <w:gridCol w:w="584"/>
        <w:gridCol w:w="579"/>
        <w:gridCol w:w="579"/>
        <w:gridCol w:w="879"/>
      </w:tblGrid>
      <w:tr w:rsidR="00694BA2" w:rsidRPr="00694BA2" w14:paraId="53DB07A6" w14:textId="77777777" w:rsidTr="004F2582">
        <w:trPr>
          <w:trHeight w:val="397"/>
          <w:tblHeader/>
        </w:trPr>
        <w:tc>
          <w:tcPr>
            <w:tcW w:w="323" w:type="pct"/>
            <w:vMerge w:val="restart"/>
            <w:vAlign w:val="center"/>
          </w:tcPr>
          <w:p w14:paraId="2B8F9C2E"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hint="eastAsia"/>
                <w:kern w:val="0"/>
                <w:sz w:val="18"/>
                <w:szCs w:val="18"/>
              </w:rPr>
              <w:t>统一数字代号</w:t>
            </w:r>
          </w:p>
        </w:tc>
        <w:tc>
          <w:tcPr>
            <w:tcW w:w="1010" w:type="pct"/>
            <w:vMerge w:val="restart"/>
            <w:vAlign w:val="center"/>
          </w:tcPr>
          <w:p w14:paraId="3F675ABE"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b/>
                <w:bCs/>
                <w:kern w:val="0"/>
                <w:sz w:val="18"/>
                <w:szCs w:val="18"/>
              </w:rPr>
            </w:pPr>
            <w:r w:rsidRPr="00694BA2">
              <w:rPr>
                <w:rFonts w:ascii="Times New Roman" w:eastAsia="宋体" w:hAnsi="Times New Roman" w:cs="Times New Roman" w:hint="eastAsia"/>
                <w:kern w:val="0"/>
                <w:sz w:val="18"/>
                <w:szCs w:val="18"/>
              </w:rPr>
              <w:t>牌号</w:t>
            </w:r>
          </w:p>
        </w:tc>
        <w:tc>
          <w:tcPr>
            <w:tcW w:w="3667" w:type="pct"/>
            <w:gridSpan w:val="11"/>
            <w:vAlign w:val="center"/>
          </w:tcPr>
          <w:p w14:paraId="7B10F02E"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bCs/>
                <w:w w:val="90"/>
                <w:sz w:val="18"/>
                <w:szCs w:val="18"/>
              </w:rPr>
              <w:t>化学成分</w:t>
            </w:r>
            <w:r w:rsidRPr="00694BA2">
              <w:rPr>
                <w:rFonts w:ascii="Times New Roman" w:eastAsia="宋体" w:hAnsi="Times New Roman" w:cs="Times New Roman" w:hint="eastAsia"/>
                <w:bCs/>
                <w:w w:val="90"/>
                <w:sz w:val="18"/>
                <w:szCs w:val="18"/>
              </w:rPr>
              <w:t>(</w:t>
            </w:r>
            <w:r w:rsidRPr="00694BA2">
              <w:rPr>
                <w:rFonts w:ascii="Times New Roman" w:eastAsia="宋体" w:hAnsi="Times New Roman" w:cs="Times New Roman" w:hint="eastAsia"/>
                <w:bCs/>
                <w:w w:val="90"/>
                <w:sz w:val="18"/>
                <w:szCs w:val="18"/>
              </w:rPr>
              <w:t>质量分数</w:t>
            </w:r>
            <w:r w:rsidRPr="00694BA2">
              <w:rPr>
                <w:rFonts w:ascii="Times New Roman" w:eastAsia="宋体" w:hAnsi="Times New Roman" w:cs="Times New Roman" w:hint="eastAsia"/>
                <w:bCs/>
                <w:w w:val="90"/>
                <w:sz w:val="18"/>
                <w:szCs w:val="18"/>
              </w:rPr>
              <w:t>)/%</w:t>
            </w:r>
          </w:p>
        </w:tc>
      </w:tr>
      <w:tr w:rsidR="00694BA2" w:rsidRPr="00694BA2" w14:paraId="2E344370" w14:textId="77777777" w:rsidTr="00FC5118">
        <w:trPr>
          <w:trHeight w:val="397"/>
          <w:tblHeader/>
        </w:trPr>
        <w:tc>
          <w:tcPr>
            <w:tcW w:w="323" w:type="pct"/>
            <w:vMerge/>
            <w:vAlign w:val="center"/>
          </w:tcPr>
          <w:p w14:paraId="14C15DB9"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1010" w:type="pct"/>
            <w:vMerge/>
            <w:vAlign w:val="center"/>
          </w:tcPr>
          <w:p w14:paraId="593543B1"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b/>
                <w:bCs/>
                <w:kern w:val="0"/>
                <w:sz w:val="18"/>
                <w:szCs w:val="18"/>
                <w:lang w:val="zh-CN"/>
              </w:rPr>
            </w:pPr>
          </w:p>
        </w:tc>
        <w:tc>
          <w:tcPr>
            <w:tcW w:w="210" w:type="pct"/>
            <w:vAlign w:val="center"/>
          </w:tcPr>
          <w:p w14:paraId="6B72D40F"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C</w:t>
            </w:r>
          </w:p>
        </w:tc>
        <w:tc>
          <w:tcPr>
            <w:tcW w:w="263" w:type="pct"/>
            <w:vAlign w:val="center"/>
          </w:tcPr>
          <w:p w14:paraId="2F3E3FD5"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Si</w:t>
            </w:r>
          </w:p>
        </w:tc>
        <w:tc>
          <w:tcPr>
            <w:tcW w:w="382" w:type="pct"/>
            <w:vAlign w:val="center"/>
          </w:tcPr>
          <w:p w14:paraId="022395F1"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Mn</w:t>
            </w:r>
          </w:p>
        </w:tc>
        <w:tc>
          <w:tcPr>
            <w:tcW w:w="251" w:type="pct"/>
            <w:vAlign w:val="center"/>
          </w:tcPr>
          <w:p w14:paraId="2A3BDD93"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P</w:t>
            </w:r>
          </w:p>
        </w:tc>
        <w:tc>
          <w:tcPr>
            <w:tcW w:w="251" w:type="pct"/>
            <w:vAlign w:val="center"/>
          </w:tcPr>
          <w:p w14:paraId="55B00B86"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S</w:t>
            </w:r>
          </w:p>
        </w:tc>
        <w:tc>
          <w:tcPr>
            <w:tcW w:w="378" w:type="pct"/>
            <w:shd w:val="clear" w:color="auto" w:fill="auto"/>
            <w:vAlign w:val="center"/>
          </w:tcPr>
          <w:p w14:paraId="5DB6EA38"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Ni</w:t>
            </w:r>
          </w:p>
        </w:tc>
        <w:tc>
          <w:tcPr>
            <w:tcW w:w="375" w:type="pct"/>
            <w:shd w:val="clear" w:color="auto" w:fill="auto"/>
            <w:vAlign w:val="center"/>
          </w:tcPr>
          <w:p w14:paraId="4D445EAE"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Cr</w:t>
            </w:r>
          </w:p>
        </w:tc>
        <w:tc>
          <w:tcPr>
            <w:tcW w:w="347" w:type="pct"/>
            <w:vAlign w:val="center"/>
          </w:tcPr>
          <w:p w14:paraId="52F1081C"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Mo</w:t>
            </w:r>
          </w:p>
        </w:tc>
        <w:tc>
          <w:tcPr>
            <w:tcW w:w="344" w:type="pct"/>
            <w:vAlign w:val="center"/>
          </w:tcPr>
          <w:p w14:paraId="03D0FE48"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Cu</w:t>
            </w:r>
          </w:p>
        </w:tc>
        <w:tc>
          <w:tcPr>
            <w:tcW w:w="344" w:type="pct"/>
            <w:vAlign w:val="center"/>
          </w:tcPr>
          <w:p w14:paraId="03B7B70C"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N</w:t>
            </w:r>
          </w:p>
        </w:tc>
        <w:tc>
          <w:tcPr>
            <w:tcW w:w="522" w:type="pct"/>
            <w:vAlign w:val="center"/>
          </w:tcPr>
          <w:p w14:paraId="39F60540"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其他元素</w:t>
            </w:r>
          </w:p>
        </w:tc>
      </w:tr>
      <w:tr w:rsidR="00694BA2" w:rsidRPr="00694BA2" w14:paraId="37059716" w14:textId="77777777" w:rsidTr="00FC5118">
        <w:trPr>
          <w:trHeight w:val="397"/>
        </w:trPr>
        <w:tc>
          <w:tcPr>
            <w:tcW w:w="323" w:type="pct"/>
            <w:vAlign w:val="center"/>
          </w:tcPr>
          <w:p w14:paraId="260BFBB4"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S30478</w:t>
            </w:r>
          </w:p>
        </w:tc>
        <w:tc>
          <w:tcPr>
            <w:tcW w:w="1010" w:type="pct"/>
            <w:vAlign w:val="center"/>
          </w:tcPr>
          <w:p w14:paraId="6DDCAC29"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06Cr19Ni9NbN</w:t>
            </w:r>
          </w:p>
          <w:p w14:paraId="34C3DDF7" w14:textId="45C5A2E5" w:rsidR="00FC5118" w:rsidRPr="00694BA2" w:rsidRDefault="00FC5118"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本标准</w:t>
            </w:r>
          </w:p>
        </w:tc>
        <w:tc>
          <w:tcPr>
            <w:tcW w:w="210" w:type="pct"/>
            <w:vAlign w:val="center"/>
          </w:tcPr>
          <w:p w14:paraId="592721B3"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0.08</w:t>
            </w:r>
          </w:p>
        </w:tc>
        <w:tc>
          <w:tcPr>
            <w:tcW w:w="263" w:type="pct"/>
            <w:vAlign w:val="center"/>
          </w:tcPr>
          <w:p w14:paraId="4D44A91E"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1.00</w:t>
            </w:r>
          </w:p>
        </w:tc>
        <w:tc>
          <w:tcPr>
            <w:tcW w:w="382" w:type="pct"/>
            <w:vAlign w:val="center"/>
          </w:tcPr>
          <w:p w14:paraId="5E18BC9D"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2.00</w:t>
            </w:r>
          </w:p>
        </w:tc>
        <w:tc>
          <w:tcPr>
            <w:tcW w:w="251" w:type="pct"/>
            <w:vAlign w:val="center"/>
          </w:tcPr>
          <w:p w14:paraId="7608AF45"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0.045</w:t>
            </w:r>
          </w:p>
        </w:tc>
        <w:tc>
          <w:tcPr>
            <w:tcW w:w="251" w:type="pct"/>
            <w:vAlign w:val="center"/>
          </w:tcPr>
          <w:p w14:paraId="4638DAE9"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0.010</w:t>
            </w:r>
          </w:p>
        </w:tc>
        <w:tc>
          <w:tcPr>
            <w:tcW w:w="378" w:type="pct"/>
            <w:shd w:val="clear" w:color="auto" w:fill="auto"/>
            <w:vAlign w:val="center"/>
          </w:tcPr>
          <w:p w14:paraId="0E32E567"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7.50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10.50</w:t>
            </w:r>
          </w:p>
        </w:tc>
        <w:tc>
          <w:tcPr>
            <w:tcW w:w="375" w:type="pct"/>
            <w:shd w:val="clear" w:color="auto" w:fill="auto"/>
            <w:vAlign w:val="center"/>
          </w:tcPr>
          <w:p w14:paraId="51976234"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18.00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20.00</w:t>
            </w:r>
          </w:p>
        </w:tc>
        <w:tc>
          <w:tcPr>
            <w:tcW w:w="347" w:type="pct"/>
            <w:vAlign w:val="center"/>
          </w:tcPr>
          <w:p w14:paraId="379F512A"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75F97DCA"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7F5B9DCC"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0.18</w:t>
            </w: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0.30</w:t>
            </w:r>
          </w:p>
        </w:tc>
        <w:tc>
          <w:tcPr>
            <w:tcW w:w="522" w:type="pct"/>
            <w:vAlign w:val="center"/>
          </w:tcPr>
          <w:p w14:paraId="78C19F34"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Nb</w:t>
            </w: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0.15</w:t>
            </w:r>
          </w:p>
        </w:tc>
      </w:tr>
      <w:tr w:rsidR="00694BA2" w:rsidRPr="00694BA2" w14:paraId="5C343550" w14:textId="77777777" w:rsidTr="00FC5118">
        <w:trPr>
          <w:trHeight w:val="397"/>
        </w:trPr>
        <w:tc>
          <w:tcPr>
            <w:tcW w:w="323" w:type="pct"/>
            <w:vAlign w:val="center"/>
          </w:tcPr>
          <w:p w14:paraId="7CB39F38" w14:textId="3E95AFCA"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S30478</w:t>
            </w:r>
          </w:p>
        </w:tc>
        <w:tc>
          <w:tcPr>
            <w:tcW w:w="1010" w:type="pct"/>
            <w:vAlign w:val="center"/>
          </w:tcPr>
          <w:p w14:paraId="0F85A0FE"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06Cr19Ni9NbN</w:t>
            </w:r>
          </w:p>
          <w:p w14:paraId="11F014F8" w14:textId="51D8817C"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GB/T 20878</w:t>
            </w:r>
            <w:r w:rsidRPr="00694BA2">
              <w:rPr>
                <w:rFonts w:ascii="Times New Roman" w:eastAsia="宋体" w:hAnsi="Times New Roman" w:cs="Times New Roman" w:hint="eastAsia"/>
                <w:spacing w:val="-11"/>
                <w:w w:val="90"/>
                <w:sz w:val="18"/>
                <w:szCs w:val="18"/>
              </w:rPr>
              <w:t>）</w:t>
            </w:r>
          </w:p>
        </w:tc>
        <w:tc>
          <w:tcPr>
            <w:tcW w:w="210" w:type="pct"/>
            <w:vAlign w:val="center"/>
          </w:tcPr>
          <w:p w14:paraId="426117AE" w14:textId="20AF3B2E"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0.08</w:t>
            </w:r>
          </w:p>
        </w:tc>
        <w:tc>
          <w:tcPr>
            <w:tcW w:w="263" w:type="pct"/>
            <w:vAlign w:val="center"/>
          </w:tcPr>
          <w:p w14:paraId="21D640C9" w14:textId="7D7E1618"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p>
        </w:tc>
        <w:tc>
          <w:tcPr>
            <w:tcW w:w="382" w:type="pct"/>
            <w:vAlign w:val="center"/>
          </w:tcPr>
          <w:p w14:paraId="338018F1" w14:textId="6922945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2.00</w:t>
            </w:r>
          </w:p>
        </w:tc>
        <w:tc>
          <w:tcPr>
            <w:tcW w:w="251" w:type="pct"/>
            <w:vAlign w:val="center"/>
          </w:tcPr>
          <w:p w14:paraId="544998B0" w14:textId="6EA2F1E0"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0.045</w:t>
            </w:r>
          </w:p>
        </w:tc>
        <w:tc>
          <w:tcPr>
            <w:tcW w:w="251" w:type="pct"/>
            <w:vAlign w:val="center"/>
          </w:tcPr>
          <w:p w14:paraId="26736830" w14:textId="19CEEBA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0.030</w:t>
            </w:r>
          </w:p>
        </w:tc>
        <w:tc>
          <w:tcPr>
            <w:tcW w:w="378" w:type="pct"/>
            <w:shd w:val="clear" w:color="auto" w:fill="auto"/>
            <w:vAlign w:val="center"/>
          </w:tcPr>
          <w:p w14:paraId="3470C185" w14:textId="13A99FB4"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7.50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10.50</w:t>
            </w:r>
          </w:p>
        </w:tc>
        <w:tc>
          <w:tcPr>
            <w:tcW w:w="375" w:type="pct"/>
            <w:shd w:val="clear" w:color="auto" w:fill="auto"/>
            <w:vAlign w:val="center"/>
          </w:tcPr>
          <w:p w14:paraId="64BCDB1D" w14:textId="6D6071F6"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18.00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20.00</w:t>
            </w:r>
          </w:p>
        </w:tc>
        <w:tc>
          <w:tcPr>
            <w:tcW w:w="347" w:type="pct"/>
            <w:vAlign w:val="center"/>
          </w:tcPr>
          <w:p w14:paraId="3C2ED289" w14:textId="2800E5B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6B4F93EE" w14:textId="4578DD44"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66EAFA35" w14:textId="48CD605B"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0.18</w:t>
            </w: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0.30</w:t>
            </w:r>
          </w:p>
        </w:tc>
        <w:tc>
          <w:tcPr>
            <w:tcW w:w="522" w:type="pct"/>
            <w:vAlign w:val="center"/>
          </w:tcPr>
          <w:p w14:paraId="5F8DC10F" w14:textId="09F6570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Nb</w:t>
            </w: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0.15</w:t>
            </w:r>
          </w:p>
        </w:tc>
      </w:tr>
      <w:tr w:rsidR="00694BA2" w:rsidRPr="00694BA2" w14:paraId="1A41BF1D" w14:textId="77777777" w:rsidTr="00FC5118">
        <w:trPr>
          <w:trHeight w:val="397"/>
        </w:trPr>
        <w:tc>
          <w:tcPr>
            <w:tcW w:w="323" w:type="pct"/>
            <w:vAlign w:val="center"/>
          </w:tcPr>
          <w:p w14:paraId="6C81F0F2"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S35230</w:t>
            </w:r>
          </w:p>
        </w:tc>
        <w:tc>
          <w:tcPr>
            <w:tcW w:w="1010" w:type="pct"/>
            <w:vAlign w:val="center"/>
          </w:tcPr>
          <w:p w14:paraId="207A7A2B"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12Cr17Mn8Ni2CuN</w:t>
            </w:r>
          </w:p>
          <w:p w14:paraId="50055878" w14:textId="1CF5E5B8"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本标准</w:t>
            </w:r>
          </w:p>
        </w:tc>
        <w:tc>
          <w:tcPr>
            <w:tcW w:w="210" w:type="pct"/>
            <w:vAlign w:val="center"/>
          </w:tcPr>
          <w:p w14:paraId="781FC470"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0.15</w:t>
            </w:r>
          </w:p>
        </w:tc>
        <w:tc>
          <w:tcPr>
            <w:tcW w:w="263" w:type="pct"/>
            <w:vAlign w:val="center"/>
          </w:tcPr>
          <w:p w14:paraId="75BFFC83"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p>
        </w:tc>
        <w:tc>
          <w:tcPr>
            <w:tcW w:w="382" w:type="pct"/>
            <w:vAlign w:val="center"/>
          </w:tcPr>
          <w:p w14:paraId="6147294B"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7.00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10.00</w:t>
            </w:r>
          </w:p>
        </w:tc>
        <w:tc>
          <w:tcPr>
            <w:tcW w:w="251" w:type="pct"/>
            <w:vAlign w:val="center"/>
          </w:tcPr>
          <w:p w14:paraId="02081E42"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0.060</w:t>
            </w:r>
          </w:p>
        </w:tc>
        <w:tc>
          <w:tcPr>
            <w:tcW w:w="251" w:type="pct"/>
            <w:vAlign w:val="center"/>
          </w:tcPr>
          <w:p w14:paraId="0C7D6EB2"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0.010</w:t>
            </w:r>
          </w:p>
        </w:tc>
        <w:tc>
          <w:tcPr>
            <w:tcW w:w="378" w:type="pct"/>
            <w:shd w:val="clear" w:color="auto" w:fill="auto"/>
            <w:vAlign w:val="center"/>
          </w:tcPr>
          <w:p w14:paraId="430C564B"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p>
        </w:tc>
        <w:tc>
          <w:tcPr>
            <w:tcW w:w="375" w:type="pct"/>
            <w:shd w:val="clear" w:color="auto" w:fill="auto"/>
            <w:vAlign w:val="center"/>
          </w:tcPr>
          <w:p w14:paraId="4B574B7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16.00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w:t>
            </w:r>
            <w:r w:rsidRPr="00694BA2">
              <w:rPr>
                <w:rFonts w:ascii="Times New Roman" w:eastAsia="宋体" w:hAnsi="Times New Roman" w:cs="Times New Roman" w:hint="eastAsia"/>
                <w:spacing w:val="-11"/>
                <w:w w:val="90"/>
                <w:sz w:val="18"/>
                <w:szCs w:val="18"/>
              </w:rPr>
              <w:t>8.00</w:t>
            </w:r>
          </w:p>
        </w:tc>
        <w:tc>
          <w:tcPr>
            <w:tcW w:w="347" w:type="pct"/>
            <w:vAlign w:val="center"/>
          </w:tcPr>
          <w:p w14:paraId="6EF7B334"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2FA2C5F5"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2.00</w:t>
            </w:r>
          </w:p>
        </w:tc>
        <w:tc>
          <w:tcPr>
            <w:tcW w:w="344" w:type="pct"/>
            <w:vAlign w:val="center"/>
          </w:tcPr>
          <w:p w14:paraId="1291096B"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0.15</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30</w:t>
            </w:r>
          </w:p>
        </w:tc>
        <w:tc>
          <w:tcPr>
            <w:tcW w:w="522" w:type="pct"/>
            <w:vAlign w:val="center"/>
          </w:tcPr>
          <w:p w14:paraId="6123174D"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14D70165" w14:textId="77777777" w:rsidTr="00FC5118">
        <w:trPr>
          <w:trHeight w:val="397"/>
        </w:trPr>
        <w:tc>
          <w:tcPr>
            <w:tcW w:w="323" w:type="pct"/>
            <w:vAlign w:val="center"/>
          </w:tcPr>
          <w:p w14:paraId="07D35019" w14:textId="2583E2FE"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S35230</w:t>
            </w:r>
          </w:p>
        </w:tc>
        <w:tc>
          <w:tcPr>
            <w:tcW w:w="1010" w:type="pct"/>
            <w:vAlign w:val="center"/>
          </w:tcPr>
          <w:p w14:paraId="443E169A"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12Cr17Mn8Ni2CuN</w:t>
            </w:r>
          </w:p>
          <w:p w14:paraId="50B474FF" w14:textId="668CD7C2"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GB/T 20878</w:t>
            </w:r>
            <w:r w:rsidRPr="00694BA2">
              <w:rPr>
                <w:rFonts w:ascii="Times New Roman" w:eastAsia="宋体" w:hAnsi="Times New Roman" w:cs="Times New Roman" w:hint="eastAsia"/>
                <w:spacing w:val="-11"/>
                <w:w w:val="90"/>
                <w:sz w:val="18"/>
                <w:szCs w:val="18"/>
              </w:rPr>
              <w:t>）</w:t>
            </w:r>
          </w:p>
        </w:tc>
        <w:tc>
          <w:tcPr>
            <w:tcW w:w="210" w:type="pct"/>
            <w:vAlign w:val="center"/>
          </w:tcPr>
          <w:p w14:paraId="35F93108" w14:textId="328718A8"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0.15</w:t>
            </w:r>
          </w:p>
        </w:tc>
        <w:tc>
          <w:tcPr>
            <w:tcW w:w="263" w:type="pct"/>
            <w:vAlign w:val="center"/>
          </w:tcPr>
          <w:p w14:paraId="33DAC3F1" w14:textId="03C9AE9D"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p>
        </w:tc>
        <w:tc>
          <w:tcPr>
            <w:tcW w:w="382" w:type="pct"/>
            <w:vAlign w:val="center"/>
          </w:tcPr>
          <w:p w14:paraId="6A9BCBB1" w14:textId="6B3C7EB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7.00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10.00</w:t>
            </w:r>
          </w:p>
        </w:tc>
        <w:tc>
          <w:tcPr>
            <w:tcW w:w="251" w:type="pct"/>
            <w:vAlign w:val="center"/>
          </w:tcPr>
          <w:p w14:paraId="75E228A7" w14:textId="0AD74AB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0.060</w:t>
            </w:r>
          </w:p>
        </w:tc>
        <w:tc>
          <w:tcPr>
            <w:tcW w:w="251" w:type="pct"/>
            <w:vAlign w:val="center"/>
          </w:tcPr>
          <w:p w14:paraId="003E8954" w14:textId="1943658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spacing w:val="-11"/>
                <w:w w:val="90"/>
                <w:sz w:val="18"/>
                <w:szCs w:val="18"/>
              </w:rPr>
              <w:t>0.030</w:t>
            </w:r>
          </w:p>
        </w:tc>
        <w:tc>
          <w:tcPr>
            <w:tcW w:w="378" w:type="pct"/>
            <w:shd w:val="clear" w:color="auto" w:fill="auto"/>
            <w:vAlign w:val="center"/>
          </w:tcPr>
          <w:p w14:paraId="7A271C53" w14:textId="0162D07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p>
        </w:tc>
        <w:tc>
          <w:tcPr>
            <w:tcW w:w="375" w:type="pct"/>
            <w:shd w:val="clear" w:color="auto" w:fill="auto"/>
            <w:vAlign w:val="center"/>
          </w:tcPr>
          <w:p w14:paraId="4976A0ED" w14:textId="46E3782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16.00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w:t>
            </w:r>
            <w:r w:rsidRPr="00694BA2">
              <w:rPr>
                <w:rFonts w:ascii="Times New Roman" w:eastAsia="宋体" w:hAnsi="Times New Roman" w:cs="Times New Roman" w:hint="eastAsia"/>
                <w:spacing w:val="-11"/>
                <w:w w:val="90"/>
                <w:sz w:val="18"/>
                <w:szCs w:val="18"/>
              </w:rPr>
              <w:t>8.00</w:t>
            </w:r>
          </w:p>
        </w:tc>
        <w:tc>
          <w:tcPr>
            <w:tcW w:w="347" w:type="pct"/>
            <w:vAlign w:val="center"/>
          </w:tcPr>
          <w:p w14:paraId="6708873A" w14:textId="1F849E9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4D38A1D3" w14:textId="3DC433C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2.00</w:t>
            </w:r>
          </w:p>
        </w:tc>
        <w:tc>
          <w:tcPr>
            <w:tcW w:w="344" w:type="pct"/>
            <w:vAlign w:val="center"/>
          </w:tcPr>
          <w:p w14:paraId="10A4E8C2" w14:textId="2B0288D2"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0.15</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30</w:t>
            </w:r>
          </w:p>
        </w:tc>
        <w:tc>
          <w:tcPr>
            <w:tcW w:w="522" w:type="pct"/>
            <w:vAlign w:val="center"/>
          </w:tcPr>
          <w:p w14:paraId="21820A6F" w14:textId="1B47B6FC"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w:t>
            </w:r>
          </w:p>
        </w:tc>
      </w:tr>
      <w:tr w:rsidR="00694BA2" w:rsidRPr="00694BA2" w14:paraId="29EBCC58" w14:textId="77777777" w:rsidTr="00FC5118">
        <w:trPr>
          <w:trHeight w:val="397"/>
        </w:trPr>
        <w:tc>
          <w:tcPr>
            <w:tcW w:w="323" w:type="pct"/>
            <w:vAlign w:val="center"/>
          </w:tcPr>
          <w:p w14:paraId="674D82B7"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S35555</w:t>
            </w:r>
          </w:p>
        </w:tc>
        <w:tc>
          <w:tcPr>
            <w:tcW w:w="1010" w:type="pct"/>
            <w:vAlign w:val="center"/>
          </w:tcPr>
          <w:p w14:paraId="239C95C0" w14:textId="08CB63F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12Cr19Mn1</w:t>
            </w:r>
            <w:r w:rsidRPr="00694BA2">
              <w:rPr>
                <w:rFonts w:ascii="Times New Roman" w:eastAsia="宋体" w:hAnsi="Times New Roman" w:cs="Times New Roman" w:hint="eastAsia"/>
                <w:spacing w:val="-11"/>
                <w:w w:val="90"/>
                <w:sz w:val="18"/>
                <w:szCs w:val="18"/>
              </w:rPr>
              <w:t>2</w:t>
            </w:r>
            <w:r w:rsidRPr="00694BA2">
              <w:rPr>
                <w:rFonts w:ascii="Times New Roman" w:eastAsia="宋体" w:hAnsi="Times New Roman" w:cs="Times New Roman" w:hint="eastAsia"/>
                <w:spacing w:val="-11"/>
                <w:w w:val="90"/>
                <w:sz w:val="18"/>
                <w:szCs w:val="18"/>
                <w:lang w:val="zh-CN"/>
              </w:rPr>
              <w:t>Ni2N</w:t>
            </w:r>
            <w:r w:rsidRPr="00694BA2">
              <w:rPr>
                <w:rFonts w:ascii="Times New Roman" w:eastAsia="宋体" w:hAnsi="Times New Roman" w:cs="Times New Roman" w:hint="eastAsia"/>
                <w:spacing w:val="-11"/>
                <w:w w:val="90"/>
                <w:sz w:val="18"/>
                <w:szCs w:val="18"/>
              </w:rPr>
              <w:t>本标准</w:t>
            </w:r>
          </w:p>
        </w:tc>
        <w:tc>
          <w:tcPr>
            <w:tcW w:w="210" w:type="pct"/>
            <w:vAlign w:val="center"/>
          </w:tcPr>
          <w:p w14:paraId="4929B679"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0.15</w:t>
            </w:r>
          </w:p>
        </w:tc>
        <w:tc>
          <w:tcPr>
            <w:tcW w:w="263" w:type="pct"/>
            <w:vAlign w:val="center"/>
          </w:tcPr>
          <w:p w14:paraId="604A23F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0.75</w:t>
            </w:r>
          </w:p>
        </w:tc>
        <w:tc>
          <w:tcPr>
            <w:tcW w:w="382" w:type="pct"/>
            <w:vAlign w:val="center"/>
          </w:tcPr>
          <w:p w14:paraId="17536732"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w:t>
            </w:r>
            <w:r w:rsidRPr="00694BA2">
              <w:rPr>
                <w:rFonts w:ascii="Times New Roman" w:eastAsia="宋体" w:hAnsi="Times New Roman" w:cs="Times New Roman" w:hint="eastAsia"/>
                <w:spacing w:val="-11"/>
                <w:w w:val="90"/>
                <w:sz w:val="18"/>
                <w:szCs w:val="18"/>
              </w:rPr>
              <w:t>3</w:t>
            </w:r>
            <w:r w:rsidRPr="00694BA2">
              <w:rPr>
                <w:rFonts w:ascii="Times New Roman" w:eastAsia="宋体" w:hAnsi="Times New Roman" w:cs="Times New Roman" w:hint="eastAsia"/>
                <w:spacing w:val="-11"/>
                <w:w w:val="90"/>
                <w:sz w:val="18"/>
                <w:szCs w:val="18"/>
                <w:lang w:val="zh-CN"/>
              </w:rPr>
              <w:t>.00</w:t>
            </w:r>
          </w:p>
        </w:tc>
        <w:tc>
          <w:tcPr>
            <w:tcW w:w="251" w:type="pct"/>
            <w:vAlign w:val="center"/>
          </w:tcPr>
          <w:p w14:paraId="75AAAB2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0.050</w:t>
            </w:r>
          </w:p>
        </w:tc>
        <w:tc>
          <w:tcPr>
            <w:tcW w:w="251" w:type="pct"/>
            <w:vAlign w:val="center"/>
          </w:tcPr>
          <w:p w14:paraId="2F75B829"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rPr>
              <w:t>10</w:t>
            </w:r>
          </w:p>
        </w:tc>
        <w:tc>
          <w:tcPr>
            <w:tcW w:w="378" w:type="pct"/>
            <w:shd w:val="clear" w:color="auto" w:fill="auto"/>
            <w:vAlign w:val="center"/>
          </w:tcPr>
          <w:p w14:paraId="5226DC6D"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3.00</w:t>
            </w:r>
          </w:p>
        </w:tc>
        <w:tc>
          <w:tcPr>
            <w:tcW w:w="375" w:type="pct"/>
            <w:shd w:val="clear" w:color="auto" w:fill="auto"/>
            <w:vAlign w:val="center"/>
          </w:tcPr>
          <w:p w14:paraId="37E33224"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17.50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19.50</w:t>
            </w:r>
          </w:p>
        </w:tc>
        <w:tc>
          <w:tcPr>
            <w:tcW w:w="347" w:type="pct"/>
            <w:vAlign w:val="center"/>
          </w:tcPr>
          <w:p w14:paraId="2207622D"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104E1CAF"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1FAF323A"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0.30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0.40</w:t>
            </w:r>
          </w:p>
        </w:tc>
        <w:tc>
          <w:tcPr>
            <w:tcW w:w="522" w:type="pct"/>
            <w:vAlign w:val="center"/>
          </w:tcPr>
          <w:p w14:paraId="1F26ADF1"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326D3E77" w14:textId="77777777" w:rsidTr="00FC5118">
        <w:trPr>
          <w:trHeight w:val="397"/>
        </w:trPr>
        <w:tc>
          <w:tcPr>
            <w:tcW w:w="323" w:type="pct"/>
            <w:vAlign w:val="center"/>
          </w:tcPr>
          <w:p w14:paraId="5623727E" w14:textId="5B60D41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S35555</w:t>
            </w:r>
          </w:p>
        </w:tc>
        <w:tc>
          <w:tcPr>
            <w:tcW w:w="1010" w:type="pct"/>
            <w:vAlign w:val="center"/>
          </w:tcPr>
          <w:p w14:paraId="3EB57E1A"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12Cr19Mn12Ni2N</w:t>
            </w:r>
          </w:p>
          <w:p w14:paraId="28EC1D99" w14:textId="53B387E8"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GB/T 20878</w:t>
            </w:r>
            <w:r w:rsidRPr="00694BA2">
              <w:rPr>
                <w:rFonts w:ascii="Times New Roman" w:eastAsia="宋体" w:hAnsi="Times New Roman" w:cs="Times New Roman" w:hint="eastAsia"/>
                <w:spacing w:val="-11"/>
                <w:w w:val="90"/>
                <w:sz w:val="18"/>
                <w:szCs w:val="18"/>
              </w:rPr>
              <w:t>）</w:t>
            </w:r>
          </w:p>
        </w:tc>
        <w:tc>
          <w:tcPr>
            <w:tcW w:w="210" w:type="pct"/>
            <w:vAlign w:val="center"/>
          </w:tcPr>
          <w:p w14:paraId="0538378C" w14:textId="543C83E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0.15</w:t>
            </w:r>
          </w:p>
        </w:tc>
        <w:tc>
          <w:tcPr>
            <w:tcW w:w="263" w:type="pct"/>
            <w:vAlign w:val="center"/>
          </w:tcPr>
          <w:p w14:paraId="58B7BBD7" w14:textId="309C90E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0.75</w:t>
            </w:r>
          </w:p>
        </w:tc>
        <w:tc>
          <w:tcPr>
            <w:tcW w:w="382" w:type="pct"/>
            <w:vAlign w:val="center"/>
          </w:tcPr>
          <w:p w14:paraId="1BAE19F9" w14:textId="016ED36C"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1</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w:t>
            </w:r>
            <w:r w:rsidRPr="00694BA2">
              <w:rPr>
                <w:rFonts w:ascii="Times New Roman" w:eastAsia="宋体" w:hAnsi="Times New Roman" w:cs="Times New Roman" w:hint="eastAsia"/>
                <w:spacing w:val="-11"/>
                <w:w w:val="90"/>
                <w:sz w:val="18"/>
                <w:szCs w:val="18"/>
              </w:rPr>
              <w:t>3</w:t>
            </w:r>
            <w:r w:rsidRPr="00694BA2">
              <w:rPr>
                <w:rFonts w:ascii="Times New Roman" w:eastAsia="宋体" w:hAnsi="Times New Roman" w:cs="Times New Roman" w:hint="eastAsia"/>
                <w:spacing w:val="-11"/>
                <w:w w:val="90"/>
                <w:sz w:val="18"/>
                <w:szCs w:val="18"/>
                <w:lang w:val="zh-CN"/>
              </w:rPr>
              <w:t>.00</w:t>
            </w:r>
          </w:p>
        </w:tc>
        <w:tc>
          <w:tcPr>
            <w:tcW w:w="251" w:type="pct"/>
            <w:vAlign w:val="center"/>
          </w:tcPr>
          <w:p w14:paraId="01272A65" w14:textId="13B174E2"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0.050</w:t>
            </w:r>
          </w:p>
        </w:tc>
        <w:tc>
          <w:tcPr>
            <w:tcW w:w="251" w:type="pct"/>
            <w:vAlign w:val="center"/>
          </w:tcPr>
          <w:p w14:paraId="56921C5D" w14:textId="628A2B10"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spacing w:val="-11"/>
                <w:w w:val="90"/>
                <w:sz w:val="18"/>
                <w:szCs w:val="18"/>
              </w:rPr>
              <w:t>0.030</w:t>
            </w:r>
          </w:p>
        </w:tc>
        <w:tc>
          <w:tcPr>
            <w:tcW w:w="378" w:type="pct"/>
            <w:shd w:val="clear" w:color="auto" w:fill="auto"/>
            <w:vAlign w:val="center"/>
          </w:tcPr>
          <w:p w14:paraId="3E56F40D" w14:textId="2E7DD7F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3.00</w:t>
            </w:r>
          </w:p>
        </w:tc>
        <w:tc>
          <w:tcPr>
            <w:tcW w:w="375" w:type="pct"/>
            <w:shd w:val="clear" w:color="auto" w:fill="auto"/>
            <w:vAlign w:val="center"/>
          </w:tcPr>
          <w:p w14:paraId="28DD7AFA" w14:textId="2CD263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17.50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19.50</w:t>
            </w:r>
          </w:p>
        </w:tc>
        <w:tc>
          <w:tcPr>
            <w:tcW w:w="347" w:type="pct"/>
            <w:vAlign w:val="center"/>
          </w:tcPr>
          <w:p w14:paraId="53C3A402" w14:textId="1E3E979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1377BCBE" w14:textId="62499B3C"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c>
          <w:tcPr>
            <w:tcW w:w="344" w:type="pct"/>
            <w:vAlign w:val="center"/>
          </w:tcPr>
          <w:p w14:paraId="73907A98" w14:textId="3CD5312A"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0.30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0.40</w:t>
            </w:r>
          </w:p>
        </w:tc>
        <w:tc>
          <w:tcPr>
            <w:tcW w:w="522" w:type="pct"/>
            <w:vAlign w:val="center"/>
          </w:tcPr>
          <w:p w14:paraId="08BC148E" w14:textId="59CBEAAD"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2AACAA0A" w14:textId="77777777" w:rsidTr="00FC5118">
        <w:trPr>
          <w:trHeight w:val="397"/>
        </w:trPr>
        <w:tc>
          <w:tcPr>
            <w:tcW w:w="323" w:type="pct"/>
            <w:vAlign w:val="center"/>
          </w:tcPr>
          <w:p w14:paraId="560B24F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S35656</w:t>
            </w:r>
          </w:p>
        </w:tc>
        <w:tc>
          <w:tcPr>
            <w:tcW w:w="1010" w:type="pct"/>
            <w:vAlign w:val="center"/>
          </w:tcPr>
          <w:p w14:paraId="37091B76"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05Cr19Mn6Ni</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Cu2N</w:t>
            </w:r>
          </w:p>
          <w:p w14:paraId="0496A94C" w14:textId="3E21F036"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本标准</w:t>
            </w:r>
          </w:p>
        </w:tc>
        <w:tc>
          <w:tcPr>
            <w:tcW w:w="210" w:type="pct"/>
            <w:vAlign w:val="center"/>
          </w:tcPr>
          <w:p w14:paraId="22E9829B"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0.06</w:t>
            </w:r>
          </w:p>
        </w:tc>
        <w:tc>
          <w:tcPr>
            <w:tcW w:w="263" w:type="pct"/>
            <w:vAlign w:val="center"/>
          </w:tcPr>
          <w:p w14:paraId="73443E69"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p>
        </w:tc>
        <w:tc>
          <w:tcPr>
            <w:tcW w:w="382" w:type="pct"/>
            <w:vAlign w:val="center"/>
          </w:tcPr>
          <w:p w14:paraId="1C1B34A3"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4.00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7.00</w:t>
            </w:r>
          </w:p>
        </w:tc>
        <w:tc>
          <w:tcPr>
            <w:tcW w:w="251" w:type="pct"/>
            <w:vAlign w:val="center"/>
          </w:tcPr>
          <w:p w14:paraId="5ABF19AB"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0.050</w:t>
            </w:r>
          </w:p>
        </w:tc>
        <w:tc>
          <w:tcPr>
            <w:tcW w:w="251" w:type="pct"/>
            <w:vAlign w:val="center"/>
          </w:tcPr>
          <w:p w14:paraId="7048A7C2"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rPr>
              <w:t>10</w:t>
            </w:r>
          </w:p>
        </w:tc>
        <w:tc>
          <w:tcPr>
            <w:tcW w:w="378" w:type="pct"/>
            <w:shd w:val="clear" w:color="auto" w:fill="auto"/>
            <w:vAlign w:val="center"/>
          </w:tcPr>
          <w:p w14:paraId="2E58BA3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3.</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5.</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p>
        </w:tc>
        <w:tc>
          <w:tcPr>
            <w:tcW w:w="375" w:type="pct"/>
            <w:shd w:val="clear" w:color="auto" w:fill="auto"/>
            <w:vAlign w:val="center"/>
          </w:tcPr>
          <w:p w14:paraId="1CED53E9"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17.50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19.50</w:t>
            </w:r>
          </w:p>
        </w:tc>
        <w:tc>
          <w:tcPr>
            <w:tcW w:w="347" w:type="pct"/>
            <w:vAlign w:val="center"/>
          </w:tcPr>
          <w:p w14:paraId="57B8C964"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0.60</w:t>
            </w:r>
          </w:p>
        </w:tc>
        <w:tc>
          <w:tcPr>
            <w:tcW w:w="344" w:type="pct"/>
            <w:vAlign w:val="center"/>
          </w:tcPr>
          <w:p w14:paraId="6712E08F"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2.50</w:t>
            </w:r>
          </w:p>
        </w:tc>
        <w:tc>
          <w:tcPr>
            <w:tcW w:w="344" w:type="pct"/>
            <w:vAlign w:val="center"/>
          </w:tcPr>
          <w:p w14:paraId="5A3DC8FB"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0.20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0.30</w:t>
            </w:r>
          </w:p>
        </w:tc>
        <w:tc>
          <w:tcPr>
            <w:tcW w:w="522" w:type="pct"/>
            <w:vAlign w:val="center"/>
          </w:tcPr>
          <w:p w14:paraId="0F5428C4"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7E29803E" w14:textId="77777777" w:rsidTr="00FC5118">
        <w:trPr>
          <w:trHeight w:val="397"/>
        </w:trPr>
        <w:tc>
          <w:tcPr>
            <w:tcW w:w="323" w:type="pct"/>
            <w:vAlign w:val="center"/>
          </w:tcPr>
          <w:p w14:paraId="51BBFE99" w14:textId="502FE278"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S35656</w:t>
            </w:r>
          </w:p>
        </w:tc>
        <w:tc>
          <w:tcPr>
            <w:tcW w:w="1010" w:type="pct"/>
            <w:vAlign w:val="center"/>
          </w:tcPr>
          <w:p w14:paraId="0946925E"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05Cr19Mn6Ni5Cu2N</w:t>
            </w:r>
          </w:p>
          <w:p w14:paraId="342305EE" w14:textId="7369D51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GB/T 20878</w:t>
            </w:r>
            <w:r w:rsidRPr="00694BA2">
              <w:rPr>
                <w:rFonts w:ascii="Times New Roman" w:eastAsia="宋体" w:hAnsi="Times New Roman" w:cs="Times New Roman" w:hint="eastAsia"/>
                <w:spacing w:val="-11"/>
                <w:w w:val="90"/>
                <w:sz w:val="18"/>
                <w:szCs w:val="18"/>
              </w:rPr>
              <w:t>）</w:t>
            </w:r>
          </w:p>
        </w:tc>
        <w:tc>
          <w:tcPr>
            <w:tcW w:w="210" w:type="pct"/>
            <w:vAlign w:val="center"/>
          </w:tcPr>
          <w:p w14:paraId="3EA746D7" w14:textId="7FF94C0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0.06</w:t>
            </w:r>
          </w:p>
        </w:tc>
        <w:tc>
          <w:tcPr>
            <w:tcW w:w="263" w:type="pct"/>
            <w:vAlign w:val="center"/>
          </w:tcPr>
          <w:p w14:paraId="3255759B" w14:textId="19E7C9B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p>
        </w:tc>
        <w:tc>
          <w:tcPr>
            <w:tcW w:w="382" w:type="pct"/>
            <w:vAlign w:val="center"/>
          </w:tcPr>
          <w:p w14:paraId="138D8A70" w14:textId="6C33663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4.00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7.00</w:t>
            </w:r>
          </w:p>
        </w:tc>
        <w:tc>
          <w:tcPr>
            <w:tcW w:w="251" w:type="pct"/>
            <w:vAlign w:val="center"/>
          </w:tcPr>
          <w:p w14:paraId="380496F9" w14:textId="0AE6722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0.050</w:t>
            </w:r>
          </w:p>
        </w:tc>
        <w:tc>
          <w:tcPr>
            <w:tcW w:w="251" w:type="pct"/>
            <w:vAlign w:val="center"/>
          </w:tcPr>
          <w:p w14:paraId="23208F59" w14:textId="27804D1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spacing w:val="-11"/>
                <w:w w:val="90"/>
                <w:sz w:val="18"/>
                <w:szCs w:val="18"/>
              </w:rPr>
              <w:t>0.030</w:t>
            </w:r>
          </w:p>
        </w:tc>
        <w:tc>
          <w:tcPr>
            <w:tcW w:w="378" w:type="pct"/>
            <w:shd w:val="clear" w:color="auto" w:fill="auto"/>
            <w:vAlign w:val="center"/>
          </w:tcPr>
          <w:p w14:paraId="33280859" w14:textId="7B259218"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3.</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5.</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p>
        </w:tc>
        <w:tc>
          <w:tcPr>
            <w:tcW w:w="375" w:type="pct"/>
            <w:shd w:val="clear" w:color="auto" w:fill="auto"/>
            <w:vAlign w:val="center"/>
          </w:tcPr>
          <w:p w14:paraId="21D50EF5" w14:textId="6B629189"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17.50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19.50</w:t>
            </w:r>
          </w:p>
        </w:tc>
        <w:tc>
          <w:tcPr>
            <w:tcW w:w="347" w:type="pct"/>
            <w:vAlign w:val="center"/>
          </w:tcPr>
          <w:p w14:paraId="05AB9191" w14:textId="3F76277C"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0.60</w:t>
            </w:r>
          </w:p>
        </w:tc>
        <w:tc>
          <w:tcPr>
            <w:tcW w:w="344" w:type="pct"/>
            <w:vAlign w:val="center"/>
          </w:tcPr>
          <w:p w14:paraId="21FC22DF" w14:textId="32D59D7C"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2.50</w:t>
            </w:r>
          </w:p>
        </w:tc>
        <w:tc>
          <w:tcPr>
            <w:tcW w:w="344" w:type="pct"/>
            <w:vAlign w:val="center"/>
          </w:tcPr>
          <w:p w14:paraId="60D28B84" w14:textId="480764EE"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0.20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0.30</w:t>
            </w:r>
          </w:p>
        </w:tc>
        <w:tc>
          <w:tcPr>
            <w:tcW w:w="522" w:type="pct"/>
            <w:vAlign w:val="center"/>
          </w:tcPr>
          <w:p w14:paraId="083F443D" w14:textId="5EB7D1DB"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32C14B76" w14:textId="77777777" w:rsidTr="00FC5118">
        <w:trPr>
          <w:trHeight w:val="397"/>
        </w:trPr>
        <w:tc>
          <w:tcPr>
            <w:tcW w:w="323" w:type="pct"/>
            <w:vAlign w:val="center"/>
          </w:tcPr>
          <w:p w14:paraId="3D041C5F" w14:textId="7D1E983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S35657</w:t>
            </w:r>
          </w:p>
        </w:tc>
        <w:tc>
          <w:tcPr>
            <w:tcW w:w="1010" w:type="pct"/>
            <w:vAlign w:val="center"/>
          </w:tcPr>
          <w:p w14:paraId="12FD1B7D"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08Cr19Mn6Ni3Cu2N</w:t>
            </w:r>
          </w:p>
          <w:p w14:paraId="61C14113" w14:textId="736F6185"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本标准</w:t>
            </w:r>
          </w:p>
        </w:tc>
        <w:tc>
          <w:tcPr>
            <w:tcW w:w="210" w:type="pct"/>
            <w:vAlign w:val="center"/>
          </w:tcPr>
          <w:p w14:paraId="4DEA6A91"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0.10</w:t>
            </w:r>
          </w:p>
        </w:tc>
        <w:tc>
          <w:tcPr>
            <w:tcW w:w="263" w:type="pct"/>
            <w:vAlign w:val="center"/>
          </w:tcPr>
          <w:p w14:paraId="35070F66"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p>
        </w:tc>
        <w:tc>
          <w:tcPr>
            <w:tcW w:w="382" w:type="pct"/>
            <w:vAlign w:val="center"/>
          </w:tcPr>
          <w:p w14:paraId="6AE683E9"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4.00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7.00</w:t>
            </w:r>
          </w:p>
        </w:tc>
        <w:tc>
          <w:tcPr>
            <w:tcW w:w="251" w:type="pct"/>
            <w:vAlign w:val="center"/>
          </w:tcPr>
          <w:p w14:paraId="285F62E7"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0.050</w:t>
            </w:r>
          </w:p>
        </w:tc>
        <w:tc>
          <w:tcPr>
            <w:tcW w:w="251" w:type="pct"/>
            <w:vAlign w:val="center"/>
          </w:tcPr>
          <w:p w14:paraId="6E620910"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rPr>
              <w:t>10</w:t>
            </w:r>
          </w:p>
        </w:tc>
        <w:tc>
          <w:tcPr>
            <w:tcW w:w="378" w:type="pct"/>
            <w:shd w:val="clear" w:color="auto" w:fill="auto"/>
            <w:vAlign w:val="center"/>
          </w:tcPr>
          <w:p w14:paraId="4202A027"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2.</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4</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p>
        </w:tc>
        <w:tc>
          <w:tcPr>
            <w:tcW w:w="375" w:type="pct"/>
            <w:shd w:val="clear" w:color="auto" w:fill="auto"/>
            <w:vAlign w:val="center"/>
          </w:tcPr>
          <w:p w14:paraId="79C6BD06"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17.50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19.50</w:t>
            </w:r>
          </w:p>
        </w:tc>
        <w:tc>
          <w:tcPr>
            <w:tcW w:w="347" w:type="pct"/>
            <w:vAlign w:val="center"/>
          </w:tcPr>
          <w:p w14:paraId="584E8C9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0.60</w:t>
            </w:r>
          </w:p>
        </w:tc>
        <w:tc>
          <w:tcPr>
            <w:tcW w:w="344" w:type="pct"/>
            <w:vAlign w:val="center"/>
          </w:tcPr>
          <w:p w14:paraId="58751935"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2.50</w:t>
            </w:r>
          </w:p>
        </w:tc>
        <w:tc>
          <w:tcPr>
            <w:tcW w:w="344" w:type="pct"/>
            <w:vAlign w:val="center"/>
          </w:tcPr>
          <w:p w14:paraId="1F54EC9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0.20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0.30</w:t>
            </w:r>
          </w:p>
        </w:tc>
        <w:tc>
          <w:tcPr>
            <w:tcW w:w="522" w:type="pct"/>
            <w:vAlign w:val="center"/>
          </w:tcPr>
          <w:p w14:paraId="1805D4C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7A6D5CF1" w14:textId="77777777" w:rsidTr="00FC5118">
        <w:trPr>
          <w:trHeight w:val="397"/>
        </w:trPr>
        <w:tc>
          <w:tcPr>
            <w:tcW w:w="323" w:type="pct"/>
            <w:vAlign w:val="center"/>
          </w:tcPr>
          <w:p w14:paraId="3F939A56" w14:textId="4EEB040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S35657</w:t>
            </w:r>
          </w:p>
        </w:tc>
        <w:tc>
          <w:tcPr>
            <w:tcW w:w="1010" w:type="pct"/>
            <w:vAlign w:val="center"/>
          </w:tcPr>
          <w:p w14:paraId="0A1E4492"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08Cr19Mn6Ni3Cu2N</w:t>
            </w:r>
          </w:p>
          <w:p w14:paraId="1C94B8F9" w14:textId="46395BB2"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GB/T 20878</w:t>
            </w:r>
            <w:r w:rsidRPr="00694BA2">
              <w:rPr>
                <w:rFonts w:ascii="Times New Roman" w:eastAsia="宋体" w:hAnsi="Times New Roman" w:cs="Times New Roman" w:hint="eastAsia"/>
                <w:spacing w:val="-11"/>
                <w:w w:val="90"/>
                <w:sz w:val="18"/>
                <w:szCs w:val="18"/>
              </w:rPr>
              <w:t>）</w:t>
            </w:r>
          </w:p>
        </w:tc>
        <w:tc>
          <w:tcPr>
            <w:tcW w:w="210" w:type="pct"/>
            <w:vAlign w:val="center"/>
          </w:tcPr>
          <w:p w14:paraId="1088F93C" w14:textId="0F492C3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0.10</w:t>
            </w:r>
          </w:p>
        </w:tc>
        <w:tc>
          <w:tcPr>
            <w:tcW w:w="263" w:type="pct"/>
            <w:vAlign w:val="center"/>
          </w:tcPr>
          <w:p w14:paraId="71CE1EED" w14:textId="05315E32"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p>
        </w:tc>
        <w:tc>
          <w:tcPr>
            <w:tcW w:w="382" w:type="pct"/>
            <w:vAlign w:val="center"/>
          </w:tcPr>
          <w:p w14:paraId="0B8569C7" w14:textId="51F76A72"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4.00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7.00</w:t>
            </w:r>
          </w:p>
        </w:tc>
        <w:tc>
          <w:tcPr>
            <w:tcW w:w="251" w:type="pct"/>
            <w:vAlign w:val="center"/>
          </w:tcPr>
          <w:p w14:paraId="1837BE8D" w14:textId="1BBB7FCB"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0.050</w:t>
            </w:r>
          </w:p>
        </w:tc>
        <w:tc>
          <w:tcPr>
            <w:tcW w:w="251" w:type="pct"/>
            <w:vAlign w:val="center"/>
          </w:tcPr>
          <w:p w14:paraId="2D95F719" w14:textId="780499D9"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spacing w:val="-11"/>
                <w:w w:val="90"/>
                <w:sz w:val="18"/>
                <w:szCs w:val="18"/>
              </w:rPr>
              <w:t>0.030</w:t>
            </w:r>
          </w:p>
        </w:tc>
        <w:tc>
          <w:tcPr>
            <w:tcW w:w="378" w:type="pct"/>
            <w:shd w:val="clear" w:color="auto" w:fill="auto"/>
            <w:vAlign w:val="center"/>
          </w:tcPr>
          <w:p w14:paraId="6D3545AF" w14:textId="4E78F70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2.</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4</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p>
        </w:tc>
        <w:tc>
          <w:tcPr>
            <w:tcW w:w="375" w:type="pct"/>
            <w:shd w:val="clear" w:color="auto" w:fill="auto"/>
            <w:vAlign w:val="center"/>
          </w:tcPr>
          <w:p w14:paraId="2FBF2EFB" w14:textId="11A914AB"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17.50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19.50</w:t>
            </w:r>
          </w:p>
        </w:tc>
        <w:tc>
          <w:tcPr>
            <w:tcW w:w="347" w:type="pct"/>
            <w:vAlign w:val="center"/>
          </w:tcPr>
          <w:p w14:paraId="547A15F2" w14:textId="1E8AB126"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0.60</w:t>
            </w:r>
          </w:p>
        </w:tc>
        <w:tc>
          <w:tcPr>
            <w:tcW w:w="344" w:type="pct"/>
            <w:vAlign w:val="center"/>
          </w:tcPr>
          <w:p w14:paraId="6AA8B8AE" w14:textId="49BACE2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2.50</w:t>
            </w:r>
          </w:p>
        </w:tc>
        <w:tc>
          <w:tcPr>
            <w:tcW w:w="344" w:type="pct"/>
            <w:vAlign w:val="center"/>
          </w:tcPr>
          <w:p w14:paraId="65C1EE42" w14:textId="1E8395B9"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0.20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0.30</w:t>
            </w:r>
          </w:p>
        </w:tc>
        <w:tc>
          <w:tcPr>
            <w:tcW w:w="522" w:type="pct"/>
            <w:vAlign w:val="center"/>
          </w:tcPr>
          <w:p w14:paraId="5BDE4E44" w14:textId="39138EBC"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763EF5DD" w14:textId="77777777" w:rsidTr="00FC5118">
        <w:trPr>
          <w:trHeight w:val="397"/>
        </w:trPr>
        <w:tc>
          <w:tcPr>
            <w:tcW w:w="323" w:type="pct"/>
            <w:vAlign w:val="center"/>
          </w:tcPr>
          <w:p w14:paraId="3C78ADEE"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S35706</w:t>
            </w:r>
          </w:p>
        </w:tc>
        <w:tc>
          <w:tcPr>
            <w:tcW w:w="1010" w:type="pct"/>
            <w:vAlign w:val="center"/>
          </w:tcPr>
          <w:p w14:paraId="383DD486"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05Cr20Ni7Mn4N</w:t>
            </w:r>
          </w:p>
          <w:p w14:paraId="7CB568E9" w14:textId="217FA085"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本标准</w:t>
            </w:r>
          </w:p>
        </w:tc>
        <w:tc>
          <w:tcPr>
            <w:tcW w:w="210" w:type="pct"/>
            <w:vAlign w:val="center"/>
          </w:tcPr>
          <w:p w14:paraId="5686B099"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0.06</w:t>
            </w:r>
          </w:p>
        </w:tc>
        <w:tc>
          <w:tcPr>
            <w:tcW w:w="263" w:type="pct"/>
            <w:vAlign w:val="center"/>
          </w:tcPr>
          <w:p w14:paraId="0831C476"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1.00</w:t>
            </w:r>
          </w:p>
        </w:tc>
        <w:tc>
          <w:tcPr>
            <w:tcW w:w="382" w:type="pct"/>
            <w:vAlign w:val="center"/>
          </w:tcPr>
          <w:p w14:paraId="784AA567"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2.0</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.00</w:t>
            </w:r>
          </w:p>
        </w:tc>
        <w:tc>
          <w:tcPr>
            <w:tcW w:w="251" w:type="pct"/>
            <w:vAlign w:val="center"/>
          </w:tcPr>
          <w:p w14:paraId="62B845A5"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0.045</w:t>
            </w:r>
          </w:p>
        </w:tc>
        <w:tc>
          <w:tcPr>
            <w:tcW w:w="251" w:type="pct"/>
            <w:vAlign w:val="center"/>
          </w:tcPr>
          <w:p w14:paraId="5254B411"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0.010</w:t>
            </w:r>
          </w:p>
        </w:tc>
        <w:tc>
          <w:tcPr>
            <w:tcW w:w="378" w:type="pct"/>
            <w:shd w:val="clear" w:color="auto" w:fill="auto"/>
            <w:vAlign w:val="center"/>
          </w:tcPr>
          <w:p w14:paraId="168CC3F3"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6</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8</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p>
        </w:tc>
        <w:tc>
          <w:tcPr>
            <w:tcW w:w="375" w:type="pct"/>
            <w:shd w:val="clear" w:color="auto" w:fill="auto"/>
            <w:vAlign w:val="center"/>
          </w:tcPr>
          <w:p w14:paraId="3145F79A"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w:t>
            </w:r>
            <w:r w:rsidRPr="00694BA2">
              <w:rPr>
                <w:rFonts w:ascii="Times New Roman" w:eastAsia="宋体" w:hAnsi="Times New Roman" w:cs="Times New Roman" w:hint="eastAsia"/>
                <w:spacing w:val="-11"/>
                <w:w w:val="90"/>
                <w:sz w:val="18"/>
                <w:szCs w:val="18"/>
              </w:rPr>
              <w:t>9.00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21.00</w:t>
            </w:r>
          </w:p>
        </w:tc>
        <w:tc>
          <w:tcPr>
            <w:tcW w:w="347" w:type="pct"/>
            <w:vAlign w:val="center"/>
          </w:tcPr>
          <w:p w14:paraId="64389CDE"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0.60</w:t>
            </w:r>
          </w:p>
        </w:tc>
        <w:tc>
          <w:tcPr>
            <w:tcW w:w="344" w:type="pct"/>
            <w:vAlign w:val="center"/>
          </w:tcPr>
          <w:p w14:paraId="6AE6ED40"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0.50</w:t>
            </w:r>
          </w:p>
        </w:tc>
        <w:tc>
          <w:tcPr>
            <w:tcW w:w="344" w:type="pct"/>
            <w:vAlign w:val="center"/>
          </w:tcPr>
          <w:p w14:paraId="3828B313"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0.15</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30</w:t>
            </w:r>
          </w:p>
        </w:tc>
        <w:tc>
          <w:tcPr>
            <w:tcW w:w="522" w:type="pct"/>
            <w:vAlign w:val="center"/>
          </w:tcPr>
          <w:p w14:paraId="0C6ABF70"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6D90CEC6" w14:textId="77777777" w:rsidTr="00FC5118">
        <w:trPr>
          <w:trHeight w:val="397"/>
        </w:trPr>
        <w:tc>
          <w:tcPr>
            <w:tcW w:w="323" w:type="pct"/>
            <w:vAlign w:val="center"/>
          </w:tcPr>
          <w:p w14:paraId="2DB20A2D" w14:textId="193EB09E"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S35706</w:t>
            </w:r>
          </w:p>
        </w:tc>
        <w:tc>
          <w:tcPr>
            <w:tcW w:w="1010" w:type="pct"/>
            <w:vAlign w:val="center"/>
          </w:tcPr>
          <w:p w14:paraId="549CFCED"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05Cr20Ni7Mn4N</w:t>
            </w:r>
          </w:p>
          <w:p w14:paraId="223D3BC3" w14:textId="259FEF42"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GB/T 20878</w:t>
            </w:r>
            <w:r w:rsidRPr="00694BA2">
              <w:rPr>
                <w:rFonts w:ascii="Times New Roman" w:eastAsia="宋体" w:hAnsi="Times New Roman" w:cs="Times New Roman" w:hint="eastAsia"/>
                <w:spacing w:val="-11"/>
                <w:w w:val="90"/>
                <w:sz w:val="18"/>
                <w:szCs w:val="18"/>
              </w:rPr>
              <w:t>）</w:t>
            </w:r>
          </w:p>
        </w:tc>
        <w:tc>
          <w:tcPr>
            <w:tcW w:w="210" w:type="pct"/>
            <w:vAlign w:val="center"/>
          </w:tcPr>
          <w:p w14:paraId="222A7265" w14:textId="4BC669D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0.06</w:t>
            </w:r>
          </w:p>
        </w:tc>
        <w:tc>
          <w:tcPr>
            <w:tcW w:w="263" w:type="pct"/>
            <w:vAlign w:val="center"/>
          </w:tcPr>
          <w:p w14:paraId="51735C44" w14:textId="15D653C4"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p>
        </w:tc>
        <w:tc>
          <w:tcPr>
            <w:tcW w:w="382" w:type="pct"/>
            <w:vAlign w:val="center"/>
          </w:tcPr>
          <w:p w14:paraId="51A772CC" w14:textId="5A583BB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2.0</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.00</w:t>
            </w:r>
          </w:p>
        </w:tc>
        <w:tc>
          <w:tcPr>
            <w:tcW w:w="251" w:type="pct"/>
            <w:vAlign w:val="center"/>
          </w:tcPr>
          <w:p w14:paraId="1FEBCAA3" w14:textId="05F73665"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0.045</w:t>
            </w:r>
          </w:p>
        </w:tc>
        <w:tc>
          <w:tcPr>
            <w:tcW w:w="251" w:type="pct"/>
            <w:vAlign w:val="center"/>
          </w:tcPr>
          <w:p w14:paraId="33C9907A" w14:textId="430D928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spacing w:val="-11"/>
                <w:w w:val="90"/>
                <w:sz w:val="18"/>
                <w:szCs w:val="18"/>
              </w:rPr>
              <w:t>0.030</w:t>
            </w:r>
          </w:p>
        </w:tc>
        <w:tc>
          <w:tcPr>
            <w:tcW w:w="378" w:type="pct"/>
            <w:shd w:val="clear" w:color="auto" w:fill="auto"/>
            <w:vAlign w:val="center"/>
          </w:tcPr>
          <w:p w14:paraId="56B87A2D" w14:textId="3C88DF4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6</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8</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p>
        </w:tc>
        <w:tc>
          <w:tcPr>
            <w:tcW w:w="375" w:type="pct"/>
            <w:shd w:val="clear" w:color="auto" w:fill="auto"/>
            <w:vAlign w:val="center"/>
          </w:tcPr>
          <w:p w14:paraId="7E33F2BA" w14:textId="69EA80EE"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w:t>
            </w:r>
            <w:r w:rsidRPr="00694BA2">
              <w:rPr>
                <w:rFonts w:ascii="Times New Roman" w:eastAsia="宋体" w:hAnsi="Times New Roman" w:cs="Times New Roman" w:hint="eastAsia"/>
                <w:spacing w:val="-11"/>
                <w:w w:val="90"/>
                <w:sz w:val="18"/>
                <w:szCs w:val="18"/>
              </w:rPr>
              <w:t>9.00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21.00</w:t>
            </w:r>
          </w:p>
        </w:tc>
        <w:tc>
          <w:tcPr>
            <w:tcW w:w="347" w:type="pct"/>
            <w:vAlign w:val="center"/>
          </w:tcPr>
          <w:p w14:paraId="29F3B65E" w14:textId="6461180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0.60</w:t>
            </w:r>
          </w:p>
        </w:tc>
        <w:tc>
          <w:tcPr>
            <w:tcW w:w="344" w:type="pct"/>
            <w:vAlign w:val="center"/>
          </w:tcPr>
          <w:p w14:paraId="05A8041A" w14:textId="7BE2CDA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0.50</w:t>
            </w:r>
          </w:p>
        </w:tc>
        <w:tc>
          <w:tcPr>
            <w:tcW w:w="344" w:type="pct"/>
            <w:vAlign w:val="center"/>
          </w:tcPr>
          <w:p w14:paraId="19B205A8" w14:textId="46F78F93"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0.15</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30</w:t>
            </w:r>
          </w:p>
        </w:tc>
        <w:tc>
          <w:tcPr>
            <w:tcW w:w="522" w:type="pct"/>
            <w:vAlign w:val="center"/>
          </w:tcPr>
          <w:p w14:paraId="5D8FB7F3" w14:textId="224BDE6F"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03581424" w14:textId="77777777" w:rsidTr="00FC5118">
        <w:trPr>
          <w:trHeight w:val="397"/>
        </w:trPr>
        <w:tc>
          <w:tcPr>
            <w:tcW w:w="323" w:type="pct"/>
            <w:vAlign w:val="center"/>
          </w:tcPr>
          <w:p w14:paraId="686B18BE"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S35886</w:t>
            </w:r>
          </w:p>
        </w:tc>
        <w:tc>
          <w:tcPr>
            <w:tcW w:w="1010" w:type="pct"/>
            <w:vAlign w:val="center"/>
          </w:tcPr>
          <w:p w14:paraId="6FA11BCB" w14:textId="7F0428E6"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05Cr19Ni6Mn4Cu2MoN</w:t>
            </w:r>
            <w:r w:rsidRPr="00694BA2">
              <w:rPr>
                <w:rFonts w:ascii="Times New Roman" w:eastAsia="宋体" w:hAnsi="Times New Roman" w:cs="Times New Roman" w:hint="eastAsia"/>
                <w:spacing w:val="-11"/>
                <w:w w:val="90"/>
                <w:sz w:val="18"/>
                <w:szCs w:val="18"/>
              </w:rPr>
              <w:t>本标准</w:t>
            </w:r>
          </w:p>
        </w:tc>
        <w:tc>
          <w:tcPr>
            <w:tcW w:w="210" w:type="pct"/>
            <w:vAlign w:val="center"/>
          </w:tcPr>
          <w:p w14:paraId="12B434B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0.06</w:t>
            </w:r>
          </w:p>
        </w:tc>
        <w:tc>
          <w:tcPr>
            <w:tcW w:w="263" w:type="pct"/>
            <w:vAlign w:val="center"/>
          </w:tcPr>
          <w:p w14:paraId="2657B8AF"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p>
        </w:tc>
        <w:tc>
          <w:tcPr>
            <w:tcW w:w="382" w:type="pct"/>
            <w:vAlign w:val="center"/>
          </w:tcPr>
          <w:p w14:paraId="0E54E7BF"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2.00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5.00</w:t>
            </w:r>
          </w:p>
        </w:tc>
        <w:tc>
          <w:tcPr>
            <w:tcW w:w="251" w:type="pct"/>
            <w:vAlign w:val="center"/>
          </w:tcPr>
          <w:p w14:paraId="6A4B3984"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0.045</w:t>
            </w:r>
          </w:p>
        </w:tc>
        <w:tc>
          <w:tcPr>
            <w:tcW w:w="251" w:type="pct"/>
            <w:vAlign w:val="center"/>
          </w:tcPr>
          <w:p w14:paraId="62EA6075"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rPr>
              <w:t>10</w:t>
            </w:r>
          </w:p>
        </w:tc>
        <w:tc>
          <w:tcPr>
            <w:tcW w:w="378" w:type="pct"/>
            <w:shd w:val="clear" w:color="auto" w:fill="auto"/>
            <w:vAlign w:val="center"/>
          </w:tcPr>
          <w:p w14:paraId="54834AB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5.00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7.50</w:t>
            </w:r>
          </w:p>
        </w:tc>
        <w:tc>
          <w:tcPr>
            <w:tcW w:w="375" w:type="pct"/>
            <w:shd w:val="clear" w:color="auto" w:fill="auto"/>
            <w:vAlign w:val="center"/>
          </w:tcPr>
          <w:p w14:paraId="4BD6ED28"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18.00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20.00</w:t>
            </w:r>
          </w:p>
        </w:tc>
        <w:tc>
          <w:tcPr>
            <w:tcW w:w="347" w:type="pct"/>
            <w:vAlign w:val="center"/>
          </w:tcPr>
          <w:p w14:paraId="0F54EFBA"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2.00</w:t>
            </w:r>
          </w:p>
        </w:tc>
        <w:tc>
          <w:tcPr>
            <w:tcW w:w="344" w:type="pct"/>
            <w:vAlign w:val="center"/>
          </w:tcPr>
          <w:p w14:paraId="487D5E07"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2.50</w:t>
            </w:r>
          </w:p>
        </w:tc>
        <w:tc>
          <w:tcPr>
            <w:tcW w:w="344" w:type="pct"/>
            <w:vAlign w:val="center"/>
          </w:tcPr>
          <w:p w14:paraId="0C8D19DF"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0.20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0.30</w:t>
            </w:r>
          </w:p>
        </w:tc>
        <w:tc>
          <w:tcPr>
            <w:tcW w:w="522" w:type="pct"/>
            <w:vAlign w:val="center"/>
          </w:tcPr>
          <w:p w14:paraId="1C2645FF"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5CE523F3" w14:textId="77777777" w:rsidTr="00FC5118">
        <w:trPr>
          <w:trHeight w:val="397"/>
        </w:trPr>
        <w:tc>
          <w:tcPr>
            <w:tcW w:w="323" w:type="pct"/>
            <w:vAlign w:val="center"/>
          </w:tcPr>
          <w:p w14:paraId="7288969F" w14:textId="14B425B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S35886</w:t>
            </w:r>
          </w:p>
        </w:tc>
        <w:tc>
          <w:tcPr>
            <w:tcW w:w="1010" w:type="pct"/>
            <w:vAlign w:val="center"/>
          </w:tcPr>
          <w:p w14:paraId="3FB0C88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05Cr19Ni6Mn4Cu2MoN</w:t>
            </w:r>
          </w:p>
          <w:p w14:paraId="7D0736B0" w14:textId="7C0A8BAE"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GB/T 20878</w:t>
            </w:r>
            <w:r w:rsidRPr="00694BA2">
              <w:rPr>
                <w:rFonts w:ascii="Times New Roman" w:eastAsia="宋体" w:hAnsi="Times New Roman" w:cs="Times New Roman" w:hint="eastAsia"/>
                <w:spacing w:val="-11"/>
                <w:w w:val="90"/>
                <w:sz w:val="18"/>
                <w:szCs w:val="18"/>
              </w:rPr>
              <w:t>）</w:t>
            </w:r>
          </w:p>
        </w:tc>
        <w:tc>
          <w:tcPr>
            <w:tcW w:w="210" w:type="pct"/>
            <w:vAlign w:val="center"/>
          </w:tcPr>
          <w:p w14:paraId="18C9F18E" w14:textId="15278FE9"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0.06</w:t>
            </w:r>
          </w:p>
        </w:tc>
        <w:tc>
          <w:tcPr>
            <w:tcW w:w="263" w:type="pct"/>
            <w:vAlign w:val="center"/>
          </w:tcPr>
          <w:p w14:paraId="1644928E" w14:textId="29C88A6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p>
        </w:tc>
        <w:tc>
          <w:tcPr>
            <w:tcW w:w="382" w:type="pct"/>
            <w:vAlign w:val="center"/>
          </w:tcPr>
          <w:p w14:paraId="5FB70D61" w14:textId="0D716F94"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2.00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5.00</w:t>
            </w:r>
          </w:p>
        </w:tc>
        <w:tc>
          <w:tcPr>
            <w:tcW w:w="251" w:type="pct"/>
            <w:vAlign w:val="center"/>
          </w:tcPr>
          <w:p w14:paraId="0C891A22" w14:textId="53D2270E"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0.045</w:t>
            </w:r>
          </w:p>
        </w:tc>
        <w:tc>
          <w:tcPr>
            <w:tcW w:w="251" w:type="pct"/>
            <w:vAlign w:val="center"/>
          </w:tcPr>
          <w:p w14:paraId="02BC404E" w14:textId="11FC7E90"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spacing w:val="-11"/>
                <w:w w:val="90"/>
                <w:sz w:val="18"/>
                <w:szCs w:val="18"/>
              </w:rPr>
              <w:t>0.030</w:t>
            </w:r>
          </w:p>
        </w:tc>
        <w:tc>
          <w:tcPr>
            <w:tcW w:w="378" w:type="pct"/>
            <w:shd w:val="clear" w:color="auto" w:fill="auto"/>
            <w:vAlign w:val="center"/>
          </w:tcPr>
          <w:p w14:paraId="0AFB9B6C" w14:textId="593EF0EC"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5.00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7.50</w:t>
            </w:r>
          </w:p>
        </w:tc>
        <w:tc>
          <w:tcPr>
            <w:tcW w:w="375" w:type="pct"/>
            <w:shd w:val="clear" w:color="auto" w:fill="auto"/>
            <w:vAlign w:val="center"/>
          </w:tcPr>
          <w:p w14:paraId="718642B8" w14:textId="5EAD6E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18.00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20.00</w:t>
            </w:r>
          </w:p>
        </w:tc>
        <w:tc>
          <w:tcPr>
            <w:tcW w:w="347" w:type="pct"/>
            <w:vAlign w:val="center"/>
          </w:tcPr>
          <w:p w14:paraId="46BA7E6D" w14:textId="3E73B82D"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2.00</w:t>
            </w:r>
          </w:p>
        </w:tc>
        <w:tc>
          <w:tcPr>
            <w:tcW w:w="344" w:type="pct"/>
            <w:vAlign w:val="center"/>
          </w:tcPr>
          <w:p w14:paraId="7B90F462" w14:textId="786D743B"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2.50</w:t>
            </w:r>
          </w:p>
        </w:tc>
        <w:tc>
          <w:tcPr>
            <w:tcW w:w="344" w:type="pct"/>
            <w:vAlign w:val="center"/>
          </w:tcPr>
          <w:p w14:paraId="02FC5D2D" w14:textId="1A10EC2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0.20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0.30</w:t>
            </w:r>
          </w:p>
        </w:tc>
        <w:tc>
          <w:tcPr>
            <w:tcW w:w="522" w:type="pct"/>
            <w:vAlign w:val="center"/>
          </w:tcPr>
          <w:p w14:paraId="268F2758" w14:textId="163F68A9"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30D0DE17" w14:textId="77777777" w:rsidTr="00FC5118">
        <w:trPr>
          <w:trHeight w:val="397"/>
        </w:trPr>
        <w:tc>
          <w:tcPr>
            <w:tcW w:w="323" w:type="pct"/>
            <w:vAlign w:val="center"/>
          </w:tcPr>
          <w:p w14:paraId="65096E03"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S35887</w:t>
            </w:r>
          </w:p>
        </w:tc>
        <w:tc>
          <w:tcPr>
            <w:tcW w:w="1010" w:type="pct"/>
            <w:vAlign w:val="center"/>
          </w:tcPr>
          <w:p w14:paraId="35CE4720" w14:textId="5DA2000E"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05Cr21Ni10Mn3Cu2Mo2N</w:t>
            </w:r>
            <w:r w:rsidRPr="00694BA2">
              <w:rPr>
                <w:rFonts w:ascii="Times New Roman" w:eastAsia="宋体" w:hAnsi="Times New Roman" w:cs="Times New Roman" w:hint="eastAsia"/>
                <w:spacing w:val="-11"/>
                <w:w w:val="90"/>
                <w:sz w:val="18"/>
                <w:szCs w:val="18"/>
              </w:rPr>
              <w:t>本标准</w:t>
            </w:r>
          </w:p>
        </w:tc>
        <w:tc>
          <w:tcPr>
            <w:tcW w:w="210" w:type="pct"/>
            <w:vAlign w:val="center"/>
          </w:tcPr>
          <w:p w14:paraId="458B6EE4"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0.06</w:t>
            </w:r>
          </w:p>
        </w:tc>
        <w:tc>
          <w:tcPr>
            <w:tcW w:w="263" w:type="pct"/>
            <w:vAlign w:val="center"/>
          </w:tcPr>
          <w:p w14:paraId="1129F99F"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p>
        </w:tc>
        <w:tc>
          <w:tcPr>
            <w:tcW w:w="382" w:type="pct"/>
            <w:vAlign w:val="center"/>
          </w:tcPr>
          <w:p w14:paraId="125A059B"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4.00</w:t>
            </w:r>
          </w:p>
        </w:tc>
        <w:tc>
          <w:tcPr>
            <w:tcW w:w="251" w:type="pct"/>
            <w:vAlign w:val="center"/>
          </w:tcPr>
          <w:p w14:paraId="2295D1AB"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0.045</w:t>
            </w:r>
          </w:p>
        </w:tc>
        <w:tc>
          <w:tcPr>
            <w:tcW w:w="251" w:type="pct"/>
            <w:vAlign w:val="center"/>
          </w:tcPr>
          <w:p w14:paraId="68995619"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rPr>
              <w:t>10</w:t>
            </w:r>
          </w:p>
        </w:tc>
        <w:tc>
          <w:tcPr>
            <w:tcW w:w="378" w:type="pct"/>
            <w:shd w:val="clear" w:color="auto" w:fill="auto"/>
            <w:vAlign w:val="center"/>
          </w:tcPr>
          <w:p w14:paraId="5D88FA23"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8.50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10.50</w:t>
            </w:r>
          </w:p>
        </w:tc>
        <w:tc>
          <w:tcPr>
            <w:tcW w:w="375" w:type="pct"/>
            <w:shd w:val="clear" w:color="auto" w:fill="auto"/>
            <w:vAlign w:val="center"/>
          </w:tcPr>
          <w:p w14:paraId="6AF0F09F"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20.00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22.00</w:t>
            </w:r>
          </w:p>
        </w:tc>
        <w:tc>
          <w:tcPr>
            <w:tcW w:w="347" w:type="pct"/>
            <w:vAlign w:val="center"/>
          </w:tcPr>
          <w:p w14:paraId="384BF0C8"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2.50</w:t>
            </w:r>
          </w:p>
        </w:tc>
        <w:tc>
          <w:tcPr>
            <w:tcW w:w="344" w:type="pct"/>
            <w:vAlign w:val="center"/>
          </w:tcPr>
          <w:p w14:paraId="54610D95"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2.50</w:t>
            </w:r>
          </w:p>
        </w:tc>
        <w:tc>
          <w:tcPr>
            <w:tcW w:w="344" w:type="pct"/>
            <w:vAlign w:val="center"/>
          </w:tcPr>
          <w:p w14:paraId="2A5300AC"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0.20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0.30</w:t>
            </w:r>
          </w:p>
        </w:tc>
        <w:tc>
          <w:tcPr>
            <w:tcW w:w="522" w:type="pct"/>
            <w:vAlign w:val="center"/>
          </w:tcPr>
          <w:p w14:paraId="4D4D7D68"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6F444401" w14:textId="77777777" w:rsidTr="00FC5118">
        <w:trPr>
          <w:trHeight w:val="397"/>
        </w:trPr>
        <w:tc>
          <w:tcPr>
            <w:tcW w:w="323" w:type="pct"/>
            <w:vAlign w:val="center"/>
          </w:tcPr>
          <w:p w14:paraId="62FF2788" w14:textId="31E1CC89"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S35887</w:t>
            </w:r>
          </w:p>
        </w:tc>
        <w:tc>
          <w:tcPr>
            <w:tcW w:w="1010" w:type="pct"/>
            <w:vAlign w:val="center"/>
          </w:tcPr>
          <w:p w14:paraId="27B056B3" w14:textId="777777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05Cr21Ni10Mn3Cu2Mo2N</w:t>
            </w:r>
          </w:p>
          <w:p w14:paraId="719C8975" w14:textId="32FAEB64"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GB/T 20878</w:t>
            </w:r>
            <w:r w:rsidRPr="00694BA2">
              <w:rPr>
                <w:rFonts w:ascii="Times New Roman" w:eastAsia="宋体" w:hAnsi="Times New Roman" w:cs="Times New Roman" w:hint="eastAsia"/>
                <w:spacing w:val="-11"/>
                <w:w w:val="90"/>
                <w:sz w:val="18"/>
                <w:szCs w:val="18"/>
              </w:rPr>
              <w:t>）</w:t>
            </w:r>
          </w:p>
        </w:tc>
        <w:tc>
          <w:tcPr>
            <w:tcW w:w="210" w:type="pct"/>
            <w:vAlign w:val="center"/>
          </w:tcPr>
          <w:p w14:paraId="1D5253C7" w14:textId="64467977"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0.06</w:t>
            </w:r>
          </w:p>
        </w:tc>
        <w:tc>
          <w:tcPr>
            <w:tcW w:w="263" w:type="pct"/>
            <w:vAlign w:val="center"/>
          </w:tcPr>
          <w:p w14:paraId="7A64BFF2" w14:textId="7EAEBEAA"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p>
        </w:tc>
        <w:tc>
          <w:tcPr>
            <w:tcW w:w="382" w:type="pct"/>
            <w:vAlign w:val="center"/>
          </w:tcPr>
          <w:p w14:paraId="0624B222" w14:textId="10D58A4E"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4.00</w:t>
            </w:r>
          </w:p>
        </w:tc>
        <w:tc>
          <w:tcPr>
            <w:tcW w:w="251" w:type="pct"/>
            <w:vAlign w:val="center"/>
          </w:tcPr>
          <w:p w14:paraId="48D288B6" w14:textId="6B278044"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0.045</w:t>
            </w:r>
          </w:p>
        </w:tc>
        <w:tc>
          <w:tcPr>
            <w:tcW w:w="251" w:type="pct"/>
            <w:vAlign w:val="center"/>
          </w:tcPr>
          <w:p w14:paraId="4FD37719" w14:textId="74F3F570"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spacing w:val="-11"/>
                <w:w w:val="90"/>
                <w:sz w:val="18"/>
                <w:szCs w:val="18"/>
              </w:rPr>
              <w:t>0.030</w:t>
            </w:r>
          </w:p>
        </w:tc>
        <w:tc>
          <w:tcPr>
            <w:tcW w:w="378" w:type="pct"/>
            <w:shd w:val="clear" w:color="auto" w:fill="auto"/>
            <w:vAlign w:val="center"/>
          </w:tcPr>
          <w:p w14:paraId="7E8CD0C5" w14:textId="1F0DC381"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8.50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10.50</w:t>
            </w:r>
          </w:p>
        </w:tc>
        <w:tc>
          <w:tcPr>
            <w:tcW w:w="375" w:type="pct"/>
            <w:shd w:val="clear" w:color="auto" w:fill="auto"/>
            <w:vAlign w:val="center"/>
          </w:tcPr>
          <w:p w14:paraId="7B321BD6" w14:textId="6E11F4C4"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20.00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22.00</w:t>
            </w:r>
          </w:p>
        </w:tc>
        <w:tc>
          <w:tcPr>
            <w:tcW w:w="347" w:type="pct"/>
            <w:vAlign w:val="center"/>
          </w:tcPr>
          <w:p w14:paraId="4C62CDC3" w14:textId="41E7F94A"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2.50</w:t>
            </w:r>
          </w:p>
        </w:tc>
        <w:tc>
          <w:tcPr>
            <w:tcW w:w="344" w:type="pct"/>
            <w:vAlign w:val="center"/>
          </w:tcPr>
          <w:p w14:paraId="057C96C6" w14:textId="7B536FE9"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2.50</w:t>
            </w:r>
          </w:p>
        </w:tc>
        <w:tc>
          <w:tcPr>
            <w:tcW w:w="344" w:type="pct"/>
            <w:vAlign w:val="center"/>
          </w:tcPr>
          <w:p w14:paraId="17B0D0BF" w14:textId="4AF92A4A"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0.20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0.30</w:t>
            </w:r>
          </w:p>
        </w:tc>
        <w:tc>
          <w:tcPr>
            <w:tcW w:w="522" w:type="pct"/>
            <w:vAlign w:val="center"/>
          </w:tcPr>
          <w:p w14:paraId="7544E64E" w14:textId="53D84168" w:rsidR="006474E3" w:rsidRPr="00694BA2" w:rsidRDefault="006474E3" w:rsidP="006474E3">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057136BC" w14:textId="77777777" w:rsidTr="00B131AF">
        <w:trPr>
          <w:trHeight w:val="397"/>
        </w:trPr>
        <w:tc>
          <w:tcPr>
            <w:tcW w:w="5000" w:type="pct"/>
            <w:gridSpan w:val="13"/>
            <w:vAlign w:val="center"/>
          </w:tcPr>
          <w:p w14:paraId="57E4F3FE" w14:textId="77777777" w:rsidR="006474E3" w:rsidRPr="00694BA2" w:rsidRDefault="006474E3" w:rsidP="006474E3">
            <w:pPr>
              <w:autoSpaceDE w:val="0"/>
              <w:autoSpaceDN w:val="0"/>
              <w:adjustRightInd w:val="0"/>
              <w:spacing w:line="240" w:lineRule="auto"/>
              <w:ind w:firstLineChars="0" w:firstLine="0"/>
              <w:jc w:val="left"/>
              <w:rPr>
                <w:rFonts w:ascii="Times New Roman" w:eastAsia="宋体" w:hAnsi="Times New Roman" w:cs="Times New Roman"/>
                <w:bCs/>
                <w:kern w:val="0"/>
                <w:sz w:val="18"/>
                <w:szCs w:val="18"/>
                <w:lang w:val="zh-CN"/>
              </w:rPr>
            </w:pPr>
            <w:r w:rsidRPr="00694BA2">
              <w:rPr>
                <w:rFonts w:ascii="Times New Roman" w:eastAsia="宋体" w:hAnsi="Times New Roman" w:cs="Times New Roman" w:hint="eastAsia"/>
                <w:b/>
                <w:kern w:val="0"/>
                <w:sz w:val="18"/>
                <w:szCs w:val="18"/>
                <w:lang w:val="zh-CN"/>
              </w:rPr>
              <w:t>注：</w:t>
            </w:r>
            <w:r w:rsidRPr="00694BA2">
              <w:rPr>
                <w:rFonts w:ascii="Times New Roman" w:eastAsia="宋体" w:hAnsi="Times New Roman" w:cs="Times New Roman" w:hint="eastAsia"/>
                <w:bCs/>
                <w:kern w:val="0"/>
                <w:sz w:val="18"/>
                <w:szCs w:val="18"/>
                <w:lang w:val="zh-CN"/>
              </w:rPr>
              <w:t>表中所列成分除表明范围或最小值，其余均为最大值。</w:t>
            </w:r>
          </w:p>
        </w:tc>
      </w:tr>
    </w:tbl>
    <w:p w14:paraId="2EB4FE04" w14:textId="50FCC098" w:rsidR="00752611" w:rsidRPr="00694BA2" w:rsidRDefault="004F2582" w:rsidP="004F2582">
      <w:pPr>
        <w:spacing w:line="560" w:lineRule="exact"/>
        <w:ind w:firstLine="420"/>
        <w:contextualSpacing/>
        <w:rPr>
          <w:rFonts w:ascii="Times New Roman" w:eastAsia="黑体" w:hAnsi="Times New Roman" w:cs="Times New Roman"/>
          <w:sz w:val="21"/>
          <w:szCs w:val="21"/>
        </w:rPr>
      </w:pPr>
      <w:r w:rsidRPr="00694BA2">
        <w:rPr>
          <w:rFonts w:ascii="Times New Roman" w:eastAsia="黑体" w:hAnsi="Times New Roman" w:cs="Times New Roman" w:hint="eastAsia"/>
          <w:sz w:val="21"/>
          <w:szCs w:val="21"/>
        </w:rPr>
        <w:t>奥氏体</w:t>
      </w:r>
      <w:r w:rsidRPr="00694BA2">
        <w:rPr>
          <w:rFonts w:ascii="Times New Roman" w:eastAsia="黑体" w:hAnsi="Times New Roman" w:cs="Times New Roman" w:hint="eastAsia"/>
          <w:sz w:val="21"/>
          <w:szCs w:val="21"/>
        </w:rPr>
        <w:t>-</w:t>
      </w:r>
      <w:r w:rsidRPr="00694BA2">
        <w:rPr>
          <w:rFonts w:ascii="Times New Roman" w:eastAsia="黑体" w:hAnsi="Times New Roman" w:cs="Times New Roman" w:hint="eastAsia"/>
          <w:sz w:val="21"/>
          <w:szCs w:val="21"/>
        </w:rPr>
        <w:t>铁素体双相</w:t>
      </w:r>
    </w:p>
    <w:tbl>
      <w:tblPr>
        <w:tblW w:w="4999" w:type="pct"/>
        <w:jc w:val="center"/>
        <w:tblCellMar>
          <w:left w:w="57" w:type="dxa"/>
          <w:right w:w="57" w:type="dxa"/>
        </w:tblCellMar>
        <w:tblLook w:val="04A0" w:firstRow="1" w:lastRow="0" w:firstColumn="1" w:lastColumn="0" w:noHBand="0" w:noVBand="1"/>
      </w:tblPr>
      <w:tblGrid>
        <w:gridCol w:w="580"/>
        <w:gridCol w:w="1491"/>
        <w:gridCol w:w="423"/>
        <w:gridCol w:w="523"/>
        <w:gridCol w:w="589"/>
        <w:gridCol w:w="423"/>
        <w:gridCol w:w="423"/>
        <w:gridCol w:w="608"/>
        <w:gridCol w:w="653"/>
        <w:gridCol w:w="589"/>
        <w:gridCol w:w="589"/>
        <w:gridCol w:w="598"/>
        <w:gridCol w:w="929"/>
      </w:tblGrid>
      <w:tr w:rsidR="00694BA2" w:rsidRPr="00694BA2" w14:paraId="46CE827B" w14:textId="77777777" w:rsidTr="00D24FD1">
        <w:trPr>
          <w:trHeight w:val="397"/>
          <w:tblHeader/>
          <w:jc w:val="center"/>
        </w:trPr>
        <w:tc>
          <w:tcPr>
            <w:tcW w:w="344" w:type="pct"/>
            <w:vMerge w:val="restart"/>
            <w:tcBorders>
              <w:top w:val="single" w:sz="6" w:space="0" w:color="000000"/>
              <w:left w:val="single" w:sz="6" w:space="0" w:color="000000"/>
              <w:right w:val="single" w:sz="4" w:space="0" w:color="auto"/>
            </w:tcBorders>
            <w:vAlign w:val="center"/>
          </w:tcPr>
          <w:p w14:paraId="7481578F"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统一数</w:t>
            </w:r>
          </w:p>
          <w:p w14:paraId="210905DB"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字代号</w:t>
            </w:r>
          </w:p>
        </w:tc>
        <w:tc>
          <w:tcPr>
            <w:tcW w:w="886" w:type="pct"/>
            <w:vMerge w:val="restart"/>
            <w:tcBorders>
              <w:top w:val="single" w:sz="6" w:space="0" w:color="000000"/>
              <w:left w:val="single" w:sz="4" w:space="0" w:color="auto"/>
              <w:right w:val="single" w:sz="4" w:space="0" w:color="auto"/>
            </w:tcBorders>
            <w:vAlign w:val="center"/>
          </w:tcPr>
          <w:p w14:paraId="7232749A"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b/>
                <w:bCs/>
                <w:kern w:val="0"/>
                <w:sz w:val="18"/>
                <w:szCs w:val="18"/>
                <w:lang w:val="zh-CN"/>
              </w:rPr>
            </w:pPr>
            <w:r w:rsidRPr="00694BA2">
              <w:rPr>
                <w:rFonts w:ascii="Times New Roman" w:eastAsia="宋体" w:hAnsi="Times New Roman" w:cs="Times New Roman" w:hint="eastAsia"/>
                <w:kern w:val="0"/>
                <w:sz w:val="18"/>
                <w:szCs w:val="18"/>
                <w:lang w:val="zh-CN"/>
              </w:rPr>
              <w:t>牌号</w:t>
            </w:r>
          </w:p>
        </w:tc>
        <w:tc>
          <w:tcPr>
            <w:tcW w:w="3770" w:type="pct"/>
            <w:gridSpan w:val="11"/>
            <w:tcBorders>
              <w:top w:val="single" w:sz="6" w:space="0" w:color="000000"/>
              <w:left w:val="single" w:sz="6" w:space="0" w:color="000000"/>
              <w:bottom w:val="single" w:sz="4" w:space="0" w:color="auto"/>
              <w:right w:val="single" w:sz="4" w:space="0" w:color="auto"/>
            </w:tcBorders>
            <w:vAlign w:val="center"/>
          </w:tcPr>
          <w:p w14:paraId="14B0342E"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bCs/>
                <w:sz w:val="18"/>
                <w:szCs w:val="18"/>
              </w:rPr>
              <w:t>化学成分</w:t>
            </w:r>
            <w:r w:rsidRPr="00694BA2">
              <w:rPr>
                <w:rFonts w:ascii="Times New Roman" w:eastAsia="宋体" w:hAnsi="Times New Roman" w:cs="Times New Roman" w:hint="eastAsia"/>
                <w:bCs/>
                <w:sz w:val="18"/>
                <w:szCs w:val="18"/>
              </w:rPr>
              <w:t>(</w:t>
            </w:r>
            <w:r w:rsidRPr="00694BA2">
              <w:rPr>
                <w:rFonts w:ascii="Times New Roman" w:eastAsia="宋体" w:hAnsi="Times New Roman" w:cs="Times New Roman" w:hint="eastAsia"/>
                <w:bCs/>
                <w:sz w:val="18"/>
                <w:szCs w:val="18"/>
              </w:rPr>
              <w:t>质量分数</w:t>
            </w:r>
            <w:r w:rsidRPr="00694BA2">
              <w:rPr>
                <w:rFonts w:ascii="Times New Roman" w:eastAsia="宋体" w:hAnsi="Times New Roman" w:cs="Times New Roman" w:hint="eastAsia"/>
                <w:bCs/>
                <w:sz w:val="18"/>
                <w:szCs w:val="18"/>
              </w:rPr>
              <w:t>)/%</w:t>
            </w:r>
          </w:p>
        </w:tc>
      </w:tr>
      <w:tr w:rsidR="00694BA2" w:rsidRPr="00694BA2" w14:paraId="039B8191" w14:textId="77777777" w:rsidTr="00D24FD1">
        <w:trPr>
          <w:trHeight w:val="397"/>
          <w:tblHeader/>
          <w:jc w:val="center"/>
        </w:trPr>
        <w:tc>
          <w:tcPr>
            <w:tcW w:w="344" w:type="pct"/>
            <w:vMerge/>
            <w:tcBorders>
              <w:left w:val="single" w:sz="6" w:space="0" w:color="000000"/>
              <w:bottom w:val="single" w:sz="6" w:space="0" w:color="000000"/>
              <w:right w:val="single" w:sz="4" w:space="0" w:color="auto"/>
            </w:tcBorders>
            <w:vAlign w:val="center"/>
          </w:tcPr>
          <w:p w14:paraId="7B70843E"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886" w:type="pct"/>
            <w:vMerge/>
            <w:tcBorders>
              <w:left w:val="single" w:sz="4" w:space="0" w:color="auto"/>
              <w:bottom w:val="single" w:sz="6" w:space="0" w:color="000000"/>
              <w:right w:val="single" w:sz="4" w:space="0" w:color="auto"/>
            </w:tcBorders>
            <w:vAlign w:val="center"/>
          </w:tcPr>
          <w:p w14:paraId="268E3D61"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b/>
                <w:bCs/>
                <w:kern w:val="0"/>
                <w:sz w:val="18"/>
                <w:szCs w:val="18"/>
                <w:lang w:val="zh-CN"/>
              </w:rPr>
            </w:pPr>
          </w:p>
        </w:tc>
        <w:tc>
          <w:tcPr>
            <w:tcW w:w="251" w:type="pct"/>
            <w:tcBorders>
              <w:top w:val="single" w:sz="4" w:space="0" w:color="auto"/>
              <w:left w:val="single" w:sz="6" w:space="0" w:color="000000"/>
              <w:bottom w:val="single" w:sz="6" w:space="0" w:color="000000"/>
              <w:right w:val="single" w:sz="6" w:space="0" w:color="000000"/>
            </w:tcBorders>
            <w:vAlign w:val="center"/>
          </w:tcPr>
          <w:p w14:paraId="39D579A5"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C</w:t>
            </w:r>
          </w:p>
        </w:tc>
        <w:tc>
          <w:tcPr>
            <w:tcW w:w="311" w:type="pct"/>
            <w:tcBorders>
              <w:top w:val="single" w:sz="4" w:space="0" w:color="auto"/>
              <w:left w:val="single" w:sz="6" w:space="0" w:color="000000"/>
              <w:bottom w:val="single" w:sz="6" w:space="0" w:color="000000"/>
              <w:right w:val="single" w:sz="6" w:space="0" w:color="000000"/>
            </w:tcBorders>
            <w:vAlign w:val="center"/>
          </w:tcPr>
          <w:p w14:paraId="4DA88CC0"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Si</w:t>
            </w:r>
          </w:p>
        </w:tc>
        <w:tc>
          <w:tcPr>
            <w:tcW w:w="350" w:type="pct"/>
            <w:tcBorders>
              <w:top w:val="single" w:sz="4" w:space="0" w:color="auto"/>
              <w:left w:val="single" w:sz="6" w:space="0" w:color="000000"/>
              <w:bottom w:val="single" w:sz="6" w:space="0" w:color="000000"/>
              <w:right w:val="single" w:sz="6" w:space="0" w:color="000000"/>
            </w:tcBorders>
            <w:vAlign w:val="center"/>
          </w:tcPr>
          <w:p w14:paraId="562C8B79"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Mn</w:t>
            </w:r>
          </w:p>
        </w:tc>
        <w:tc>
          <w:tcPr>
            <w:tcW w:w="251" w:type="pct"/>
            <w:tcBorders>
              <w:top w:val="single" w:sz="4" w:space="0" w:color="auto"/>
              <w:left w:val="single" w:sz="6" w:space="0" w:color="000000"/>
              <w:bottom w:val="single" w:sz="6" w:space="0" w:color="000000"/>
              <w:right w:val="single" w:sz="6" w:space="0" w:color="000000"/>
            </w:tcBorders>
            <w:vAlign w:val="center"/>
          </w:tcPr>
          <w:p w14:paraId="05EF861D"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P</w:t>
            </w:r>
          </w:p>
        </w:tc>
        <w:tc>
          <w:tcPr>
            <w:tcW w:w="251" w:type="pct"/>
            <w:tcBorders>
              <w:top w:val="single" w:sz="4" w:space="0" w:color="auto"/>
              <w:left w:val="single" w:sz="6" w:space="0" w:color="000000"/>
              <w:bottom w:val="single" w:sz="6" w:space="0" w:color="000000"/>
              <w:right w:val="single" w:sz="6" w:space="0" w:color="000000"/>
            </w:tcBorders>
            <w:vAlign w:val="center"/>
          </w:tcPr>
          <w:p w14:paraId="50F8C241"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S</w:t>
            </w:r>
          </w:p>
        </w:tc>
        <w:tc>
          <w:tcPr>
            <w:tcW w:w="361" w:type="pct"/>
            <w:tcBorders>
              <w:top w:val="single" w:sz="4" w:space="0" w:color="auto"/>
              <w:left w:val="single" w:sz="6" w:space="0" w:color="000000"/>
              <w:bottom w:val="single" w:sz="6" w:space="0" w:color="000000"/>
              <w:right w:val="single" w:sz="6" w:space="0" w:color="000000"/>
            </w:tcBorders>
            <w:shd w:val="clear" w:color="auto" w:fill="auto"/>
            <w:vAlign w:val="center"/>
          </w:tcPr>
          <w:p w14:paraId="72410888"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Ni</w:t>
            </w:r>
          </w:p>
        </w:tc>
        <w:tc>
          <w:tcPr>
            <w:tcW w:w="388"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15034"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Cr</w:t>
            </w:r>
          </w:p>
        </w:tc>
        <w:tc>
          <w:tcPr>
            <w:tcW w:w="350" w:type="pct"/>
            <w:tcBorders>
              <w:top w:val="single" w:sz="4" w:space="0" w:color="auto"/>
              <w:left w:val="single" w:sz="6" w:space="0" w:color="000000"/>
              <w:bottom w:val="single" w:sz="6" w:space="0" w:color="000000"/>
              <w:right w:val="single" w:sz="6" w:space="0" w:color="000000"/>
            </w:tcBorders>
            <w:vAlign w:val="center"/>
          </w:tcPr>
          <w:p w14:paraId="1B9EAC0A"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Mo</w:t>
            </w:r>
          </w:p>
        </w:tc>
        <w:tc>
          <w:tcPr>
            <w:tcW w:w="350" w:type="pct"/>
            <w:tcBorders>
              <w:top w:val="single" w:sz="4" w:space="0" w:color="auto"/>
              <w:left w:val="single" w:sz="6" w:space="0" w:color="000000"/>
              <w:bottom w:val="single" w:sz="6" w:space="0" w:color="000000"/>
              <w:right w:val="single" w:sz="6" w:space="0" w:color="000000"/>
            </w:tcBorders>
            <w:vAlign w:val="center"/>
          </w:tcPr>
          <w:p w14:paraId="313ACA9C"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Cu</w:t>
            </w:r>
          </w:p>
        </w:tc>
        <w:tc>
          <w:tcPr>
            <w:tcW w:w="355" w:type="pct"/>
            <w:tcBorders>
              <w:top w:val="single" w:sz="4" w:space="0" w:color="auto"/>
              <w:left w:val="single" w:sz="6" w:space="0" w:color="000000"/>
              <w:bottom w:val="single" w:sz="6" w:space="0" w:color="000000"/>
              <w:right w:val="single" w:sz="6" w:space="0" w:color="000000"/>
            </w:tcBorders>
            <w:vAlign w:val="center"/>
          </w:tcPr>
          <w:p w14:paraId="377B8762"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rPr>
              <w:t>N</w:t>
            </w:r>
          </w:p>
        </w:tc>
        <w:tc>
          <w:tcPr>
            <w:tcW w:w="552" w:type="pct"/>
            <w:tcBorders>
              <w:top w:val="single" w:sz="4" w:space="0" w:color="auto"/>
              <w:left w:val="single" w:sz="6" w:space="0" w:color="000000"/>
              <w:bottom w:val="single" w:sz="6" w:space="0" w:color="000000"/>
              <w:right w:val="single" w:sz="4" w:space="0" w:color="auto"/>
            </w:tcBorders>
            <w:vAlign w:val="center"/>
          </w:tcPr>
          <w:p w14:paraId="190583BC" w14:textId="77777777" w:rsidR="004F2582" w:rsidRPr="00694BA2" w:rsidRDefault="004F2582" w:rsidP="004F258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其他元素</w:t>
            </w:r>
          </w:p>
        </w:tc>
      </w:tr>
      <w:tr w:rsidR="00694BA2" w:rsidRPr="00694BA2" w14:paraId="4C62941F" w14:textId="77777777" w:rsidTr="00D24FD1">
        <w:trPr>
          <w:trHeight w:val="397"/>
          <w:jc w:val="center"/>
        </w:trPr>
        <w:tc>
          <w:tcPr>
            <w:tcW w:w="344" w:type="pct"/>
            <w:tcBorders>
              <w:top w:val="single" w:sz="6" w:space="0" w:color="000000"/>
              <w:left w:val="single" w:sz="6" w:space="0" w:color="000000"/>
              <w:bottom w:val="single" w:sz="6" w:space="0" w:color="000000"/>
              <w:right w:val="single" w:sz="4" w:space="0" w:color="auto"/>
            </w:tcBorders>
            <w:shd w:val="clear" w:color="auto" w:fill="auto"/>
            <w:vAlign w:val="center"/>
          </w:tcPr>
          <w:p w14:paraId="7FC648FA"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w:t>
            </w:r>
          </w:p>
        </w:tc>
        <w:tc>
          <w:tcPr>
            <w:tcW w:w="886" w:type="pct"/>
            <w:tcBorders>
              <w:top w:val="single" w:sz="6" w:space="0" w:color="000000"/>
              <w:left w:val="single" w:sz="4" w:space="0" w:color="auto"/>
              <w:bottom w:val="single" w:sz="6" w:space="0" w:color="000000"/>
              <w:right w:val="single" w:sz="4" w:space="0" w:color="auto"/>
            </w:tcBorders>
            <w:shd w:val="clear" w:color="auto" w:fill="auto"/>
            <w:vAlign w:val="center"/>
          </w:tcPr>
          <w:p w14:paraId="74EA8C96"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08Cr21Mn4NiN</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205ABD"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0.10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45F56E"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E53E9A"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2</w:t>
            </w: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5</w:t>
            </w:r>
            <w:r w:rsidRPr="00694BA2">
              <w:rPr>
                <w:rFonts w:ascii="Times New Roman" w:eastAsia="宋体" w:hAnsi="Times New Roman" w:cs="Times New Roman" w:hint="eastAsia"/>
                <w:spacing w:val="-11"/>
                <w:w w:val="90"/>
                <w:sz w:val="18"/>
                <w:szCs w:val="18"/>
                <w:lang w:val="zh-CN"/>
              </w:rPr>
              <w:t>.00</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9F51EC"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0.045</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167225"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rPr>
              <w:t>10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25E41D"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10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1.5</w:t>
            </w:r>
            <w:r w:rsidRPr="00694BA2">
              <w:rPr>
                <w:rFonts w:ascii="Times New Roman" w:eastAsia="宋体" w:hAnsi="Times New Roman" w:cs="Times New Roman" w:hint="eastAsia"/>
                <w:spacing w:val="-11"/>
                <w:w w:val="90"/>
                <w:sz w:val="18"/>
                <w:szCs w:val="18"/>
                <w:lang w:val="zh-CN"/>
              </w:rPr>
              <w:t>0</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ACF67D"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1</w:t>
            </w:r>
            <w:r w:rsidRPr="00694BA2">
              <w:rPr>
                <w:rFonts w:ascii="Times New Roman" w:eastAsia="宋体" w:hAnsi="Times New Roman" w:cs="Times New Roman" w:hint="eastAsia"/>
                <w:spacing w:val="-11"/>
                <w:w w:val="90"/>
                <w:sz w:val="18"/>
                <w:szCs w:val="18"/>
              </w:rPr>
              <w:t>9</w:t>
            </w:r>
            <w:r w:rsidRPr="00694BA2">
              <w:rPr>
                <w:rFonts w:ascii="Times New Roman" w:eastAsia="宋体" w:hAnsi="Times New Roman" w:cs="Times New Roman" w:hint="eastAsia"/>
                <w:spacing w:val="-11"/>
                <w:w w:val="90"/>
                <w:sz w:val="18"/>
                <w:szCs w:val="18"/>
                <w:lang w:val="zh-CN"/>
              </w:rPr>
              <w:t>.00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23</w:t>
            </w:r>
            <w:r w:rsidRPr="00694BA2">
              <w:rPr>
                <w:rFonts w:ascii="Times New Roman" w:eastAsia="宋体" w:hAnsi="Times New Roman" w:cs="Times New Roman" w:hint="eastAsia"/>
                <w:spacing w:val="-11"/>
                <w:w w:val="90"/>
                <w:sz w:val="18"/>
                <w:szCs w:val="18"/>
                <w:lang w:val="zh-CN"/>
              </w:rPr>
              <w:t>.00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78FDF7"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B3BD94"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1.50</w:t>
            </w:r>
          </w:p>
        </w:tc>
        <w:tc>
          <w:tcPr>
            <w:tcW w:w="35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7CB03B"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05</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rPr>
              <w:t>2</w:t>
            </w:r>
            <w:r w:rsidRPr="00694BA2">
              <w:rPr>
                <w:rFonts w:ascii="Times New Roman" w:eastAsia="宋体" w:hAnsi="Times New Roman" w:cs="Times New Roman" w:hint="eastAsia"/>
                <w:spacing w:val="-11"/>
                <w:w w:val="90"/>
                <w:sz w:val="18"/>
                <w:szCs w:val="18"/>
                <w:lang w:val="zh-CN"/>
              </w:rPr>
              <w:t>0</w:t>
            </w:r>
          </w:p>
        </w:tc>
        <w:tc>
          <w:tcPr>
            <w:tcW w:w="5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819CA1"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5BAF1B6B" w14:textId="77777777" w:rsidTr="00D24FD1">
        <w:trPr>
          <w:trHeight w:val="397"/>
          <w:jc w:val="center"/>
        </w:trPr>
        <w:tc>
          <w:tcPr>
            <w:tcW w:w="344" w:type="pct"/>
            <w:tcBorders>
              <w:top w:val="single" w:sz="6" w:space="0" w:color="000000"/>
              <w:left w:val="single" w:sz="6" w:space="0" w:color="000000"/>
              <w:bottom w:val="single" w:sz="6" w:space="0" w:color="000000"/>
              <w:right w:val="single" w:sz="4" w:space="0" w:color="auto"/>
            </w:tcBorders>
            <w:shd w:val="clear" w:color="auto" w:fill="auto"/>
            <w:vAlign w:val="center"/>
          </w:tcPr>
          <w:p w14:paraId="7CD9359C"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S20013</w:t>
            </w:r>
            <w:r w:rsidRPr="00694BA2">
              <w:rPr>
                <w:rFonts w:ascii="Times New Roman" w:eastAsia="宋体" w:hAnsi="Times New Roman" w:cs="Times New Roman" w:hint="eastAsia"/>
                <w:spacing w:val="-11"/>
                <w:w w:val="90"/>
                <w:sz w:val="18"/>
                <w:szCs w:val="18"/>
                <w:vertAlign w:val="superscript"/>
              </w:rPr>
              <w:t>a</w:t>
            </w:r>
          </w:p>
        </w:tc>
        <w:tc>
          <w:tcPr>
            <w:tcW w:w="886" w:type="pct"/>
            <w:tcBorders>
              <w:top w:val="single" w:sz="6" w:space="0" w:color="000000"/>
              <w:left w:val="single" w:sz="4" w:space="0" w:color="auto"/>
              <w:bottom w:val="single" w:sz="6" w:space="0" w:color="000000"/>
              <w:right w:val="single" w:sz="4" w:space="0" w:color="auto"/>
            </w:tcBorders>
            <w:shd w:val="clear" w:color="auto" w:fill="auto"/>
            <w:vAlign w:val="center"/>
          </w:tcPr>
          <w:p w14:paraId="33EAA566" w14:textId="15524773" w:rsidR="004F2582" w:rsidRPr="00694BA2" w:rsidRDefault="004F2582"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022Cr20Mn5Ni2N</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D7FA1E"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0.030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A3365A"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68F24A"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4.00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 xml:space="preserve">6.00 </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23C152"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0.040</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BC48B8"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0.030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3EA432"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3.00</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2DD4A1"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19</w:t>
            </w:r>
            <w:r w:rsidRPr="00694BA2">
              <w:rPr>
                <w:rFonts w:ascii="Times New Roman" w:eastAsia="宋体" w:hAnsi="Times New Roman" w:cs="Times New Roman" w:hint="eastAsia"/>
                <w:spacing w:val="-11"/>
                <w:w w:val="90"/>
                <w:sz w:val="18"/>
                <w:szCs w:val="18"/>
                <w:lang w:val="zh-CN"/>
              </w:rPr>
              <w:t>.50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w:t>
            </w:r>
            <w:r w:rsidRPr="00694BA2">
              <w:rPr>
                <w:rFonts w:ascii="Times New Roman" w:eastAsia="宋体" w:hAnsi="Times New Roman" w:cs="Times New Roman" w:hint="eastAsia"/>
                <w:spacing w:val="-11"/>
                <w:w w:val="90"/>
                <w:sz w:val="18"/>
                <w:szCs w:val="18"/>
              </w:rPr>
              <w:t>1</w:t>
            </w:r>
            <w:r w:rsidRPr="00694BA2">
              <w:rPr>
                <w:rFonts w:ascii="Times New Roman" w:eastAsia="宋体" w:hAnsi="Times New Roman" w:cs="Times New Roman" w:hint="eastAsia"/>
                <w:spacing w:val="-11"/>
                <w:w w:val="90"/>
                <w:sz w:val="18"/>
                <w:szCs w:val="18"/>
                <w:lang w:val="zh-CN"/>
              </w:rPr>
              <w:t>.50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42DC64"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0.60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0D88C6"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1.00</w:t>
            </w:r>
          </w:p>
        </w:tc>
        <w:tc>
          <w:tcPr>
            <w:tcW w:w="35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44E05D"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0.05</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0.17</w:t>
            </w:r>
          </w:p>
        </w:tc>
        <w:tc>
          <w:tcPr>
            <w:tcW w:w="5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5FFE63" w14:textId="77777777" w:rsidR="004F2582" w:rsidRPr="00694BA2" w:rsidRDefault="004F2582" w:rsidP="004F2582">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r w:rsidR="00694BA2" w:rsidRPr="00694BA2" w14:paraId="61A96BDD" w14:textId="77777777" w:rsidTr="00D24FD1">
        <w:trPr>
          <w:trHeight w:val="397"/>
          <w:jc w:val="center"/>
        </w:trPr>
        <w:tc>
          <w:tcPr>
            <w:tcW w:w="344" w:type="pct"/>
            <w:tcBorders>
              <w:top w:val="single" w:sz="6" w:space="0" w:color="000000"/>
              <w:left w:val="single" w:sz="6" w:space="0" w:color="000000"/>
              <w:bottom w:val="single" w:sz="6" w:space="0" w:color="000000"/>
              <w:right w:val="single" w:sz="4" w:space="0" w:color="auto"/>
            </w:tcBorders>
            <w:shd w:val="clear" w:color="auto" w:fill="auto"/>
            <w:vAlign w:val="center"/>
          </w:tcPr>
          <w:p w14:paraId="67BBB0A9"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lastRenderedPageBreak/>
              <w:t>—</w:t>
            </w:r>
          </w:p>
        </w:tc>
        <w:tc>
          <w:tcPr>
            <w:tcW w:w="886" w:type="pct"/>
            <w:tcBorders>
              <w:top w:val="single" w:sz="6" w:space="0" w:color="000000"/>
              <w:left w:val="single" w:sz="4" w:space="0" w:color="auto"/>
              <w:bottom w:val="single" w:sz="6" w:space="0" w:color="000000"/>
              <w:right w:val="single" w:sz="4" w:space="0" w:color="auto"/>
            </w:tcBorders>
            <w:shd w:val="clear" w:color="auto" w:fill="auto"/>
            <w:vAlign w:val="center"/>
          </w:tcPr>
          <w:p w14:paraId="2675269A" w14:textId="6274BE04"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022Cr20Mn5Ni2NbN</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56A84D"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0.030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838151"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04D745"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4.00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 xml:space="preserve">6.00 </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C3398C"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0.040</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8394A3"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0.030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EA16D2"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3.00</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7A3575"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19</w:t>
            </w:r>
            <w:r w:rsidRPr="00694BA2">
              <w:rPr>
                <w:rFonts w:ascii="Times New Roman" w:eastAsia="宋体" w:hAnsi="Times New Roman" w:cs="Times New Roman" w:hint="eastAsia"/>
                <w:spacing w:val="-11"/>
                <w:w w:val="90"/>
                <w:sz w:val="18"/>
                <w:szCs w:val="18"/>
                <w:lang w:val="zh-CN"/>
              </w:rPr>
              <w:t>.50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w:t>
            </w:r>
            <w:r w:rsidRPr="00694BA2">
              <w:rPr>
                <w:rFonts w:ascii="Times New Roman" w:eastAsia="宋体" w:hAnsi="Times New Roman" w:cs="Times New Roman" w:hint="eastAsia"/>
                <w:spacing w:val="-11"/>
                <w:w w:val="90"/>
                <w:sz w:val="18"/>
                <w:szCs w:val="18"/>
              </w:rPr>
              <w:t>1</w:t>
            </w:r>
            <w:r w:rsidRPr="00694BA2">
              <w:rPr>
                <w:rFonts w:ascii="Times New Roman" w:eastAsia="宋体" w:hAnsi="Times New Roman" w:cs="Times New Roman" w:hint="eastAsia"/>
                <w:spacing w:val="-11"/>
                <w:w w:val="90"/>
                <w:sz w:val="18"/>
                <w:szCs w:val="18"/>
                <w:lang w:val="zh-CN"/>
              </w:rPr>
              <w:t>.50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6181B3"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0.60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B992B6"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p>
        </w:tc>
        <w:tc>
          <w:tcPr>
            <w:tcW w:w="35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3E0C0F"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0.05</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0.17</w:t>
            </w:r>
          </w:p>
        </w:tc>
        <w:tc>
          <w:tcPr>
            <w:tcW w:w="5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618148"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Nb</w:t>
            </w: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0.02</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0.20</w:t>
            </w:r>
          </w:p>
        </w:tc>
      </w:tr>
      <w:tr w:rsidR="00CC4B95" w:rsidRPr="00694BA2" w14:paraId="7B2BA889" w14:textId="77777777" w:rsidTr="00D24FD1">
        <w:trPr>
          <w:trHeight w:val="397"/>
          <w:jc w:val="center"/>
        </w:trPr>
        <w:tc>
          <w:tcPr>
            <w:tcW w:w="344" w:type="pct"/>
            <w:tcBorders>
              <w:top w:val="single" w:sz="6" w:space="0" w:color="000000"/>
              <w:left w:val="single" w:sz="6" w:space="0" w:color="000000"/>
              <w:bottom w:val="single" w:sz="6" w:space="0" w:color="000000"/>
              <w:right w:val="single" w:sz="4" w:space="0" w:color="auto"/>
            </w:tcBorders>
            <w:shd w:val="clear" w:color="auto" w:fill="auto"/>
            <w:vAlign w:val="center"/>
          </w:tcPr>
          <w:p w14:paraId="3B9BECC7" w14:textId="12B5603F"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S21014</w:t>
            </w:r>
          </w:p>
        </w:tc>
        <w:tc>
          <w:tcPr>
            <w:tcW w:w="886" w:type="pct"/>
            <w:tcBorders>
              <w:top w:val="single" w:sz="6" w:space="0" w:color="000000"/>
              <w:left w:val="single" w:sz="4" w:space="0" w:color="auto"/>
              <w:bottom w:val="single" w:sz="6" w:space="0" w:color="000000"/>
              <w:right w:val="single" w:sz="4" w:space="0" w:color="auto"/>
            </w:tcBorders>
            <w:shd w:val="clear" w:color="auto" w:fill="auto"/>
            <w:vAlign w:val="center"/>
          </w:tcPr>
          <w:p w14:paraId="67D772EB" w14:textId="5D2A0DA0"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03Cr22Mn5Ni2CuMoN</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609F66"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0.04</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CFF9D3"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1.00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AFF176"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4.00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6.00</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CF2598"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0.040</w:t>
            </w:r>
          </w:p>
        </w:tc>
        <w:tc>
          <w:tcPr>
            <w:tcW w:w="2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E1F715"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0.030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D0C9AE"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1.35</w:t>
            </w:r>
            <w:r w:rsidRPr="00694BA2">
              <w:rPr>
                <w:rFonts w:ascii="Times New Roman" w:eastAsia="宋体" w:hAnsi="Times New Roman" w:cs="Times New Roman" w:hint="eastAsia"/>
                <w:spacing w:val="-11"/>
                <w:w w:val="90"/>
                <w:sz w:val="18"/>
                <w:szCs w:val="18"/>
              </w:rPr>
              <w:t>～</w:t>
            </w:r>
            <w:r w:rsidRPr="00694BA2">
              <w:rPr>
                <w:rFonts w:ascii="Times New Roman" w:eastAsia="宋体" w:hAnsi="Times New Roman" w:cs="Times New Roman" w:hint="eastAsia"/>
                <w:spacing w:val="-11"/>
                <w:w w:val="90"/>
                <w:sz w:val="18"/>
                <w:szCs w:val="18"/>
              </w:rPr>
              <w:t>1.70</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D5E504"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lang w:val="zh-CN"/>
              </w:rPr>
              <w:t>2</w:t>
            </w:r>
            <w:r w:rsidRPr="00694BA2">
              <w:rPr>
                <w:rFonts w:ascii="Times New Roman" w:eastAsia="宋体" w:hAnsi="Times New Roman" w:cs="Times New Roman" w:hint="eastAsia"/>
                <w:spacing w:val="-11"/>
                <w:w w:val="90"/>
                <w:sz w:val="18"/>
                <w:szCs w:val="18"/>
              </w:rPr>
              <w:t>1</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lang w:val="zh-CN"/>
              </w:rPr>
              <w:t>2</w:t>
            </w:r>
            <w:r w:rsidRPr="00694BA2">
              <w:rPr>
                <w:rFonts w:ascii="Times New Roman" w:eastAsia="宋体" w:hAnsi="Times New Roman" w:cs="Times New Roman" w:hint="eastAsia"/>
                <w:spacing w:val="-11"/>
                <w:w w:val="90"/>
                <w:sz w:val="18"/>
                <w:szCs w:val="18"/>
              </w:rPr>
              <w:t>2</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w:t>
            </w:r>
            <w:r w:rsidRPr="00694BA2">
              <w:rPr>
                <w:rFonts w:ascii="Times New Roman" w:eastAsia="宋体" w:hAnsi="Times New Roman" w:cs="Times New Roman" w:hint="eastAsia"/>
                <w:spacing w:val="-11"/>
                <w:w w:val="90"/>
                <w:sz w:val="18"/>
                <w:szCs w:val="18"/>
                <w:lang w:val="zh-CN"/>
              </w:rPr>
              <w:t>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BF84E7"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0.10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0.80</w:t>
            </w:r>
          </w:p>
        </w:tc>
        <w:tc>
          <w:tcPr>
            <w:tcW w:w="3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5A391C"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rPr>
              <w:t>0.10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0.80</w:t>
            </w:r>
          </w:p>
        </w:tc>
        <w:tc>
          <w:tcPr>
            <w:tcW w:w="35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4DB191"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rPr>
            </w:pPr>
            <w:r w:rsidRPr="00694BA2">
              <w:rPr>
                <w:rFonts w:ascii="Times New Roman" w:eastAsia="宋体" w:hAnsi="Times New Roman" w:cs="Times New Roman" w:hint="eastAsia"/>
                <w:spacing w:val="-11"/>
                <w:w w:val="90"/>
                <w:sz w:val="18"/>
                <w:szCs w:val="18"/>
              </w:rPr>
              <w:t>0.20</w:t>
            </w:r>
            <w:r w:rsidRPr="00694BA2">
              <w:rPr>
                <w:rFonts w:ascii="Times New Roman" w:eastAsia="宋体" w:hAnsi="Times New Roman" w:cs="Times New Roman" w:hint="eastAsia"/>
                <w:spacing w:val="-11"/>
                <w:w w:val="90"/>
                <w:sz w:val="18"/>
                <w:szCs w:val="18"/>
                <w:lang w:val="zh-CN"/>
              </w:rPr>
              <w:t>～</w:t>
            </w:r>
            <w:r w:rsidRPr="00694BA2">
              <w:rPr>
                <w:rFonts w:ascii="Times New Roman" w:eastAsia="宋体" w:hAnsi="Times New Roman" w:cs="Times New Roman" w:hint="eastAsia"/>
                <w:spacing w:val="-11"/>
                <w:w w:val="90"/>
                <w:sz w:val="18"/>
                <w:szCs w:val="18"/>
              </w:rPr>
              <w:t>0.25</w:t>
            </w:r>
          </w:p>
        </w:tc>
        <w:tc>
          <w:tcPr>
            <w:tcW w:w="55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A1E06E" w14:textId="77777777" w:rsidR="00CC4B95" w:rsidRPr="00694BA2" w:rsidRDefault="00CC4B95" w:rsidP="00CC4B95">
            <w:pPr>
              <w:widowControl/>
              <w:snapToGrid w:val="0"/>
              <w:spacing w:line="240" w:lineRule="auto"/>
              <w:ind w:firstLineChars="0" w:firstLine="0"/>
              <w:jc w:val="center"/>
              <w:rPr>
                <w:rFonts w:ascii="Times New Roman" w:eastAsia="宋体" w:hAnsi="Times New Roman" w:cs="Times New Roman"/>
                <w:spacing w:val="-11"/>
                <w:w w:val="90"/>
                <w:sz w:val="18"/>
                <w:szCs w:val="18"/>
                <w:lang w:val="zh-CN"/>
              </w:rPr>
            </w:pPr>
            <w:r w:rsidRPr="00694BA2">
              <w:rPr>
                <w:rFonts w:ascii="Times New Roman" w:eastAsia="宋体" w:hAnsi="Times New Roman" w:cs="Times New Roman" w:hint="eastAsia"/>
                <w:spacing w:val="-11"/>
                <w:w w:val="90"/>
                <w:sz w:val="18"/>
                <w:szCs w:val="18"/>
                <w:lang w:val="zh-CN"/>
              </w:rPr>
              <w:t>—</w:t>
            </w:r>
          </w:p>
        </w:tc>
      </w:tr>
    </w:tbl>
    <w:p w14:paraId="1269D1D6" w14:textId="77777777" w:rsidR="004F2582" w:rsidRPr="00694BA2" w:rsidRDefault="004F2582" w:rsidP="00A23B6C">
      <w:pPr>
        <w:spacing w:line="560" w:lineRule="exact"/>
        <w:ind w:firstLine="560"/>
        <w:contextualSpacing/>
        <w:rPr>
          <w:rFonts w:ascii="Times New Roman" w:eastAsia="仿宋_GB2312" w:hAnsi="Times New Roman" w:cs="Times New Roman"/>
          <w:sz w:val="28"/>
          <w:szCs w:val="28"/>
        </w:rPr>
      </w:pPr>
    </w:p>
    <w:p w14:paraId="43BFDE50" w14:textId="1D43A6A1" w:rsidR="00E57A44" w:rsidRPr="00694BA2" w:rsidRDefault="00590AEC"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6</w:t>
      </w:r>
      <w:r w:rsidR="00E57A44" w:rsidRPr="00694BA2">
        <w:rPr>
          <w:rFonts w:ascii="Times New Roman" w:eastAsia="仿宋_GB2312" w:hAnsi="Times New Roman" w:cs="Times New Roman"/>
          <w:sz w:val="28"/>
          <w:szCs w:val="28"/>
        </w:rPr>
        <w:t>.</w:t>
      </w:r>
      <w:r w:rsidR="009A63E8" w:rsidRPr="00694BA2">
        <w:rPr>
          <w:rFonts w:ascii="Times New Roman" w:eastAsia="仿宋_GB2312" w:hAnsi="Times New Roman" w:cs="Times New Roman" w:hint="eastAsia"/>
          <w:sz w:val="28"/>
          <w:szCs w:val="28"/>
        </w:rPr>
        <w:t>2</w:t>
      </w:r>
      <w:r w:rsidR="00E57A44" w:rsidRPr="00694BA2">
        <w:rPr>
          <w:rFonts w:ascii="Times New Roman" w:eastAsia="仿宋_GB2312" w:hAnsi="Times New Roman" w:cs="Times New Roman"/>
          <w:sz w:val="28"/>
          <w:szCs w:val="28"/>
        </w:rPr>
        <w:t xml:space="preserve"> </w:t>
      </w:r>
      <w:r w:rsidR="00E57A44" w:rsidRPr="00694BA2">
        <w:rPr>
          <w:rFonts w:ascii="Times New Roman" w:eastAsia="仿宋_GB2312" w:hAnsi="Times New Roman" w:cs="Times New Roman"/>
          <w:sz w:val="28"/>
          <w:szCs w:val="28"/>
        </w:rPr>
        <w:t>力学性能</w:t>
      </w:r>
    </w:p>
    <w:p w14:paraId="32C086F1" w14:textId="380034AC" w:rsidR="00E57A44" w:rsidRPr="00694BA2" w:rsidRDefault="00E57A44" w:rsidP="00A23B6C">
      <w:pPr>
        <w:spacing w:line="560" w:lineRule="exact"/>
        <w:ind w:firstLine="560"/>
        <w:contextualSpacing/>
        <w:rPr>
          <w:rFonts w:ascii="Times New Roman" w:eastAsia="仿宋_GB2312" w:hAnsi="Times New Roman" w:cs="Times New Roman"/>
          <w:sz w:val="21"/>
          <w:szCs w:val="21"/>
        </w:rPr>
      </w:pPr>
      <w:r w:rsidRPr="00694BA2">
        <w:rPr>
          <w:rFonts w:ascii="Times New Roman" w:eastAsia="仿宋_GB2312" w:hAnsi="Times New Roman" w:cs="Times New Roman"/>
          <w:sz w:val="28"/>
          <w:szCs w:val="28"/>
        </w:rPr>
        <w:t>本文件提出</w:t>
      </w:r>
      <w:r w:rsidR="00EE6272" w:rsidRPr="00694BA2">
        <w:rPr>
          <w:rFonts w:ascii="Times New Roman" w:eastAsia="仿宋_GB2312" w:hAnsi="Times New Roman" w:cs="Times New Roman" w:hint="eastAsia"/>
          <w:sz w:val="28"/>
          <w:szCs w:val="28"/>
        </w:rPr>
        <w:t>室温下经固溶处理的</w:t>
      </w:r>
      <w:r w:rsidR="00F06D07" w:rsidRPr="00694BA2">
        <w:rPr>
          <w:rFonts w:ascii="Times New Roman" w:eastAsia="仿宋_GB2312" w:hAnsi="Times New Roman" w:cs="Times New Roman" w:hint="eastAsia"/>
          <w:sz w:val="28"/>
          <w:szCs w:val="28"/>
        </w:rPr>
        <w:t>奥氏体</w:t>
      </w:r>
      <w:r w:rsidR="00EE6272" w:rsidRPr="00694BA2">
        <w:rPr>
          <w:rFonts w:ascii="Times New Roman" w:eastAsia="仿宋_GB2312" w:hAnsi="Times New Roman" w:cs="Times New Roman" w:hint="eastAsia"/>
          <w:sz w:val="28"/>
          <w:szCs w:val="28"/>
        </w:rPr>
        <w:t>不锈钢</w:t>
      </w:r>
      <w:r w:rsidR="00F06D07" w:rsidRPr="00694BA2">
        <w:rPr>
          <w:rFonts w:ascii="Times New Roman" w:eastAsia="仿宋_GB2312" w:hAnsi="Times New Roman" w:cs="Times New Roman" w:hint="eastAsia"/>
          <w:sz w:val="28"/>
          <w:szCs w:val="28"/>
        </w:rPr>
        <w:t>、奥氏体</w:t>
      </w:r>
      <w:r w:rsidR="00F06D07" w:rsidRPr="00694BA2">
        <w:rPr>
          <w:rFonts w:ascii="Times New Roman" w:eastAsia="仿宋_GB2312" w:hAnsi="Times New Roman" w:cs="Times New Roman" w:hint="eastAsia"/>
          <w:sz w:val="28"/>
          <w:szCs w:val="28"/>
        </w:rPr>
        <w:t>-</w:t>
      </w:r>
      <w:r w:rsidR="00F06D07" w:rsidRPr="00694BA2">
        <w:rPr>
          <w:rFonts w:ascii="Times New Roman" w:eastAsia="仿宋_GB2312" w:hAnsi="Times New Roman" w:cs="Times New Roman" w:hint="eastAsia"/>
          <w:sz w:val="28"/>
          <w:szCs w:val="28"/>
        </w:rPr>
        <w:t>铁素体双相不锈钢</w:t>
      </w:r>
      <w:r w:rsidRPr="00694BA2">
        <w:rPr>
          <w:rFonts w:ascii="Times New Roman" w:eastAsia="仿宋_GB2312" w:hAnsi="Times New Roman" w:cs="Times New Roman"/>
          <w:sz w:val="28"/>
          <w:szCs w:val="28"/>
        </w:rPr>
        <w:t>产品力学性能指标，</w:t>
      </w:r>
      <w:r w:rsidR="00EE6272" w:rsidRPr="00694BA2">
        <w:rPr>
          <w:rFonts w:ascii="Times New Roman" w:eastAsia="仿宋_GB2312" w:hAnsi="Times New Roman" w:cs="Times New Roman" w:hint="eastAsia"/>
          <w:sz w:val="28"/>
          <w:szCs w:val="28"/>
        </w:rPr>
        <w:t>并结合</w:t>
      </w:r>
      <w:r w:rsidR="00927D8A" w:rsidRPr="00694BA2">
        <w:rPr>
          <w:rFonts w:ascii="Times New Roman" w:eastAsia="仿宋_GB2312" w:hAnsi="Times New Roman" w:cs="Times New Roman" w:hint="eastAsia"/>
          <w:sz w:val="28"/>
          <w:szCs w:val="28"/>
        </w:rPr>
        <w:t>使用和加</w:t>
      </w:r>
      <w:r w:rsidR="00EE6272" w:rsidRPr="00694BA2">
        <w:rPr>
          <w:rFonts w:ascii="Times New Roman" w:eastAsia="仿宋_GB2312" w:hAnsi="Times New Roman" w:cs="Times New Roman" w:hint="eastAsia"/>
          <w:sz w:val="28"/>
          <w:szCs w:val="28"/>
        </w:rPr>
        <w:t>工环境，提出</w:t>
      </w:r>
      <w:r w:rsidR="00C7674D" w:rsidRPr="00694BA2">
        <w:rPr>
          <w:rFonts w:ascii="Times New Roman" w:eastAsia="仿宋_GB2312" w:hAnsi="Times New Roman" w:cs="Times New Roman" w:hint="eastAsia"/>
          <w:sz w:val="28"/>
          <w:szCs w:val="28"/>
        </w:rPr>
        <w:t>硬度</w:t>
      </w:r>
      <w:r w:rsidR="00F06D07" w:rsidRPr="00694BA2">
        <w:rPr>
          <w:rFonts w:ascii="Times New Roman" w:eastAsia="仿宋_GB2312" w:hAnsi="Times New Roman" w:cs="Times New Roman" w:hint="eastAsia"/>
          <w:sz w:val="28"/>
          <w:szCs w:val="28"/>
        </w:rPr>
        <w:t>、冲击性能</w:t>
      </w:r>
      <w:r w:rsidR="00EE6272" w:rsidRPr="00694BA2">
        <w:rPr>
          <w:rFonts w:ascii="Times New Roman" w:eastAsia="仿宋_GB2312" w:hAnsi="Times New Roman" w:cs="Times New Roman" w:hint="eastAsia"/>
          <w:sz w:val="28"/>
          <w:szCs w:val="28"/>
        </w:rPr>
        <w:t>指标要求，具体指标要求见</w:t>
      </w:r>
      <w:r w:rsidR="00C7674D" w:rsidRPr="00694BA2">
        <w:rPr>
          <w:rFonts w:ascii="Times New Roman" w:eastAsia="仿宋_GB2312" w:hAnsi="Times New Roman" w:cs="Times New Roman" w:hint="eastAsia"/>
          <w:sz w:val="28"/>
          <w:szCs w:val="28"/>
        </w:rPr>
        <w:t>下</w:t>
      </w:r>
      <w:r w:rsidRPr="00694BA2">
        <w:rPr>
          <w:rFonts w:ascii="Times New Roman" w:eastAsia="仿宋_GB2312" w:hAnsi="Times New Roman" w:cs="Times New Roman"/>
          <w:sz w:val="28"/>
          <w:szCs w:val="28"/>
        </w:rPr>
        <w:t>表。</w:t>
      </w:r>
    </w:p>
    <w:p w14:paraId="4F31A709" w14:textId="5AB431D7" w:rsidR="00EE6272" w:rsidRPr="00694BA2" w:rsidRDefault="00E57A44" w:rsidP="00EE6272">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18"/>
          <w:szCs w:val="18"/>
        </w:rPr>
      </w:pPr>
      <w:r w:rsidRPr="00694BA2">
        <w:rPr>
          <w:rFonts w:ascii="Times New Roman" w:eastAsia="黑体" w:hAnsi="Times New Roman" w:cs="Times New Roman"/>
          <w:kern w:val="0"/>
          <w:sz w:val="18"/>
          <w:szCs w:val="18"/>
        </w:rPr>
        <w:t>表</w:t>
      </w:r>
      <w:r w:rsidR="000359E9" w:rsidRPr="00694BA2">
        <w:rPr>
          <w:rFonts w:ascii="Times New Roman" w:eastAsia="黑体" w:hAnsi="Times New Roman" w:cs="Times New Roman" w:hint="eastAsia"/>
          <w:kern w:val="0"/>
          <w:sz w:val="18"/>
          <w:szCs w:val="18"/>
        </w:rPr>
        <w:t>2</w:t>
      </w:r>
      <w:r w:rsidRPr="00694BA2">
        <w:rPr>
          <w:rFonts w:ascii="Times New Roman" w:eastAsia="黑体" w:hAnsi="Times New Roman" w:cs="Times New Roman"/>
          <w:kern w:val="0"/>
          <w:sz w:val="18"/>
          <w:szCs w:val="18"/>
        </w:rPr>
        <w:t xml:space="preserve"> </w:t>
      </w:r>
      <w:r w:rsidRPr="00694BA2">
        <w:rPr>
          <w:rFonts w:ascii="Times New Roman" w:eastAsia="黑体" w:hAnsi="Times New Roman" w:cs="Times New Roman"/>
          <w:kern w:val="0"/>
          <w:sz w:val="18"/>
          <w:szCs w:val="18"/>
        </w:rPr>
        <w:t>力学性能</w:t>
      </w:r>
    </w:p>
    <w:p w14:paraId="06800274" w14:textId="07F4BD83" w:rsidR="00F06D07" w:rsidRPr="00694BA2" w:rsidRDefault="00F06D07" w:rsidP="00F06D07">
      <w:pPr>
        <w:widowControl/>
        <w:shd w:val="clear" w:color="auto" w:fill="FFFFFF"/>
        <w:tabs>
          <w:tab w:val="left" w:pos="360"/>
        </w:tabs>
        <w:spacing w:beforeLines="50" w:before="156" w:afterLines="50" w:after="156" w:line="240" w:lineRule="auto"/>
        <w:ind w:firstLineChars="0" w:firstLine="0"/>
        <w:rPr>
          <w:rFonts w:ascii="Times New Roman" w:eastAsia="黑体" w:hAnsi="Times New Roman" w:cs="Times New Roman"/>
          <w:kern w:val="0"/>
          <w:sz w:val="18"/>
          <w:szCs w:val="18"/>
        </w:rPr>
      </w:pPr>
      <w:r w:rsidRPr="00694BA2">
        <w:rPr>
          <w:rFonts w:ascii="Times New Roman" w:eastAsia="黑体" w:hAnsi="Times New Roman" w:cs="Times New Roman"/>
          <w:sz w:val="21"/>
          <w:szCs w:val="21"/>
        </w:rPr>
        <w:t>经固溶处理的奥氏体不锈钢</w:t>
      </w:r>
    </w:p>
    <w:tbl>
      <w:tblPr>
        <w:tblW w:w="5118" w:type="pct"/>
        <w:tblLook w:val="04A0" w:firstRow="1" w:lastRow="0" w:firstColumn="1" w:lastColumn="0" w:noHBand="0" w:noVBand="1"/>
      </w:tblPr>
      <w:tblGrid>
        <w:gridCol w:w="1105"/>
        <w:gridCol w:w="2107"/>
        <w:gridCol w:w="905"/>
        <w:gridCol w:w="885"/>
        <w:gridCol w:w="989"/>
        <w:gridCol w:w="677"/>
        <w:gridCol w:w="647"/>
        <w:gridCol w:w="1408"/>
      </w:tblGrid>
      <w:tr w:rsidR="00694BA2" w:rsidRPr="00694BA2" w14:paraId="721581E9" w14:textId="77777777" w:rsidTr="00B131AF">
        <w:trPr>
          <w:trHeight w:val="318"/>
          <w:tblHeader/>
        </w:trPr>
        <w:tc>
          <w:tcPr>
            <w:tcW w:w="633" w:type="pct"/>
            <w:vMerge w:val="restart"/>
            <w:tcBorders>
              <w:top w:val="single" w:sz="4" w:space="0" w:color="auto"/>
              <w:left w:val="single" w:sz="4" w:space="0" w:color="auto"/>
              <w:bottom w:val="single" w:sz="4" w:space="0" w:color="auto"/>
              <w:right w:val="single" w:sz="4" w:space="0" w:color="auto"/>
            </w:tcBorders>
            <w:vAlign w:val="center"/>
          </w:tcPr>
          <w:p w14:paraId="4A6B98E0"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统一数</w:t>
            </w:r>
          </w:p>
          <w:p w14:paraId="1CD49A73"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字代号</w:t>
            </w:r>
          </w:p>
        </w:tc>
        <w:tc>
          <w:tcPr>
            <w:tcW w:w="1208" w:type="pct"/>
            <w:vMerge w:val="restart"/>
            <w:tcBorders>
              <w:top w:val="single" w:sz="4" w:space="0" w:color="auto"/>
              <w:left w:val="single" w:sz="4" w:space="0" w:color="auto"/>
              <w:bottom w:val="single" w:sz="4" w:space="0" w:color="auto"/>
              <w:right w:val="single" w:sz="4" w:space="0" w:color="auto"/>
            </w:tcBorders>
            <w:vAlign w:val="center"/>
          </w:tcPr>
          <w:p w14:paraId="2335F5C9"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牌号</w:t>
            </w:r>
          </w:p>
        </w:tc>
        <w:tc>
          <w:tcPr>
            <w:tcW w:w="1593" w:type="pct"/>
            <w:gridSpan w:val="3"/>
            <w:tcBorders>
              <w:top w:val="single" w:sz="4" w:space="0" w:color="auto"/>
              <w:left w:val="single" w:sz="4" w:space="0" w:color="auto"/>
              <w:bottom w:val="single" w:sz="4" w:space="0" w:color="auto"/>
              <w:right w:val="single" w:sz="4" w:space="0" w:color="auto"/>
            </w:tcBorders>
            <w:vAlign w:val="center"/>
          </w:tcPr>
          <w:p w14:paraId="6822E8D9" w14:textId="77777777" w:rsidR="00F06D07" w:rsidRPr="00694BA2" w:rsidRDefault="00F06D07" w:rsidP="00F06D07">
            <w:pPr>
              <w:spacing w:line="200" w:lineRule="exact"/>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kern w:val="0"/>
                <w:sz w:val="18"/>
                <w:szCs w:val="18"/>
              </w:rPr>
              <w:t>拉伸试验</w:t>
            </w:r>
          </w:p>
        </w:tc>
        <w:tc>
          <w:tcPr>
            <w:tcW w:w="759" w:type="pct"/>
            <w:gridSpan w:val="2"/>
            <w:tcBorders>
              <w:top w:val="single" w:sz="4" w:space="0" w:color="auto"/>
              <w:left w:val="single" w:sz="4" w:space="0" w:color="auto"/>
              <w:bottom w:val="single" w:sz="4" w:space="0" w:color="auto"/>
              <w:right w:val="single" w:sz="4" w:space="0" w:color="auto"/>
            </w:tcBorders>
            <w:vAlign w:val="center"/>
          </w:tcPr>
          <w:p w14:paraId="1E4BBBF4"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hint="eastAsia"/>
                <w:kern w:val="0"/>
                <w:sz w:val="18"/>
                <w:szCs w:val="18"/>
                <w:lang w:val="zh-CN"/>
              </w:rPr>
              <w:t>硬度</w:t>
            </w:r>
            <w:r w:rsidRPr="00694BA2">
              <w:rPr>
                <w:rFonts w:ascii="Times New Roman" w:eastAsia="宋体" w:hAnsi="Times New Roman" w:cs="Times New Roman" w:hint="eastAsia"/>
                <w:kern w:val="0"/>
                <w:sz w:val="18"/>
                <w:szCs w:val="18"/>
              </w:rPr>
              <w:t>试验</w:t>
            </w:r>
          </w:p>
        </w:tc>
        <w:tc>
          <w:tcPr>
            <w:tcW w:w="804" w:type="pct"/>
            <w:vMerge w:val="restart"/>
            <w:tcBorders>
              <w:top w:val="single" w:sz="4" w:space="0" w:color="auto"/>
              <w:left w:val="single" w:sz="4" w:space="0" w:color="auto"/>
              <w:right w:val="single" w:sz="4" w:space="0" w:color="auto"/>
            </w:tcBorders>
            <w:vAlign w:val="center"/>
          </w:tcPr>
          <w:p w14:paraId="5A76416D"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冲击吸收能量</w:t>
            </w:r>
            <w:r w:rsidRPr="00694BA2">
              <w:rPr>
                <w:rFonts w:ascii="Times New Roman" w:eastAsia="宋体" w:hAnsi="Times New Roman" w:cs="Times New Roman" w:hint="eastAsia"/>
                <w:kern w:val="0"/>
                <w:sz w:val="18"/>
                <w:szCs w:val="18"/>
                <w:lang w:val="zh-CN"/>
              </w:rPr>
              <w:t>(KV</w:t>
            </w:r>
            <w:r w:rsidRPr="00694BA2">
              <w:rPr>
                <w:rFonts w:ascii="Times New Roman" w:eastAsia="宋体" w:hAnsi="Times New Roman" w:cs="Times New Roman" w:hint="eastAsia"/>
                <w:kern w:val="0"/>
                <w:sz w:val="18"/>
                <w:szCs w:val="18"/>
                <w:vertAlign w:val="subscript"/>
                <w:lang w:val="zh-CN"/>
              </w:rPr>
              <w:t>2</w:t>
            </w:r>
            <w:r w:rsidRPr="00694BA2">
              <w:rPr>
                <w:rFonts w:ascii="Times New Roman" w:eastAsia="宋体" w:hAnsi="Times New Roman" w:cs="Times New Roman" w:hint="eastAsia"/>
                <w:kern w:val="0"/>
                <w:sz w:val="18"/>
                <w:szCs w:val="18"/>
                <w:lang w:val="zh-CN"/>
              </w:rPr>
              <w:t>)/J</w:t>
            </w:r>
          </w:p>
          <w:p w14:paraId="05B8DEDF"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hint="eastAsia"/>
                <w:kern w:val="0"/>
                <w:sz w:val="18"/>
                <w:szCs w:val="18"/>
              </w:rPr>
              <w:t>-60</w:t>
            </w:r>
            <w:r w:rsidRPr="00694BA2">
              <w:rPr>
                <w:rFonts w:ascii="Times New Roman" w:eastAsia="宋体" w:hAnsi="Times New Roman" w:cs="Times New Roman" w:hint="eastAsia"/>
                <w:kern w:val="0"/>
                <w:sz w:val="18"/>
                <w:szCs w:val="18"/>
              </w:rPr>
              <w:t>℃</w:t>
            </w:r>
          </w:p>
          <w:p w14:paraId="204AD68C"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rPr>
              <w:t>(</w:t>
            </w:r>
            <w:r w:rsidRPr="00694BA2">
              <w:rPr>
                <w:rFonts w:ascii="Times New Roman" w:eastAsia="宋体" w:hAnsi="Times New Roman" w:cs="Times New Roman" w:hint="eastAsia"/>
                <w:kern w:val="0"/>
                <w:sz w:val="18"/>
                <w:szCs w:val="18"/>
              </w:rPr>
              <w:t>横向</w:t>
            </w:r>
            <w:r w:rsidRPr="00694BA2">
              <w:rPr>
                <w:rFonts w:ascii="Times New Roman" w:eastAsia="宋体" w:hAnsi="Times New Roman" w:cs="Times New Roman" w:hint="eastAsia"/>
                <w:kern w:val="0"/>
                <w:sz w:val="18"/>
                <w:szCs w:val="18"/>
              </w:rPr>
              <w:t>)</w:t>
            </w:r>
          </w:p>
        </w:tc>
      </w:tr>
      <w:tr w:rsidR="00694BA2" w:rsidRPr="00694BA2" w14:paraId="25B4E5E9" w14:textId="77777777" w:rsidTr="00B131AF">
        <w:trPr>
          <w:trHeight w:val="627"/>
          <w:tblHeader/>
        </w:trPr>
        <w:tc>
          <w:tcPr>
            <w:tcW w:w="633" w:type="pct"/>
            <w:vMerge/>
            <w:tcBorders>
              <w:top w:val="single" w:sz="4" w:space="0" w:color="auto"/>
              <w:left w:val="single" w:sz="4" w:space="0" w:color="auto"/>
              <w:bottom w:val="single" w:sz="4" w:space="0" w:color="auto"/>
              <w:right w:val="single" w:sz="4" w:space="0" w:color="auto"/>
            </w:tcBorders>
          </w:tcPr>
          <w:p w14:paraId="3E25CBAB"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1208" w:type="pct"/>
            <w:vMerge/>
            <w:tcBorders>
              <w:top w:val="single" w:sz="4" w:space="0" w:color="auto"/>
              <w:left w:val="single" w:sz="4" w:space="0" w:color="auto"/>
              <w:bottom w:val="single" w:sz="4" w:space="0" w:color="auto"/>
              <w:right w:val="single" w:sz="4" w:space="0" w:color="auto"/>
            </w:tcBorders>
          </w:tcPr>
          <w:p w14:paraId="4B033B0F"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5FD836B" w14:textId="77777777" w:rsidR="00F06D07" w:rsidRPr="00694BA2" w:rsidRDefault="00F06D07" w:rsidP="00F06D07">
            <w:pPr>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w w:val="90"/>
                <w:sz w:val="18"/>
                <w:szCs w:val="18"/>
              </w:rPr>
              <w:t>规定</w:t>
            </w:r>
            <w:r w:rsidRPr="00694BA2">
              <w:rPr>
                <w:rFonts w:ascii="Times New Roman" w:eastAsia="宋体" w:hAnsi="Times New Roman" w:cs="Times New Roman" w:hint="eastAsia"/>
                <w:w w:val="90"/>
                <w:sz w:val="18"/>
                <w:szCs w:val="18"/>
              </w:rPr>
              <w:t>塑性</w:t>
            </w:r>
            <w:r w:rsidRPr="00694BA2">
              <w:rPr>
                <w:rFonts w:ascii="Times New Roman" w:eastAsia="宋体" w:hAnsi="Times New Roman" w:cs="Times New Roman"/>
                <w:w w:val="90"/>
                <w:sz w:val="18"/>
                <w:szCs w:val="18"/>
              </w:rPr>
              <w:t>延伸强度</w:t>
            </w:r>
          </w:p>
          <w:p w14:paraId="79A778F5"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i/>
                <w:w w:val="90"/>
                <w:sz w:val="18"/>
                <w:szCs w:val="18"/>
              </w:rPr>
              <w:t>R</w:t>
            </w:r>
            <w:r w:rsidRPr="00694BA2">
              <w:rPr>
                <w:rFonts w:ascii="Times New Roman" w:eastAsia="宋体" w:hAnsi="Times New Roman" w:cs="Times New Roman"/>
                <w:w w:val="90"/>
                <w:sz w:val="18"/>
                <w:szCs w:val="18"/>
                <w:vertAlign w:val="subscript"/>
              </w:rPr>
              <w:t>P0.2</w:t>
            </w:r>
            <w:r w:rsidRPr="00694BA2">
              <w:rPr>
                <w:rFonts w:ascii="Times New Roman" w:eastAsia="宋体" w:hAnsi="Times New Roman" w:cs="Times New Roman" w:hint="eastAsia"/>
                <w:w w:val="90"/>
                <w:sz w:val="18"/>
                <w:szCs w:val="18"/>
              </w:rPr>
              <w:t>/</w:t>
            </w:r>
            <w:r w:rsidRPr="00694BA2">
              <w:rPr>
                <w:rFonts w:ascii="Times New Roman" w:eastAsia="宋体" w:hAnsi="Times New Roman" w:cs="Times New Roman"/>
                <w:w w:val="90"/>
                <w:sz w:val="18"/>
                <w:szCs w:val="18"/>
              </w:rPr>
              <w:t>MPa</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8D84E16" w14:textId="77777777" w:rsidR="00F06D07" w:rsidRPr="00694BA2" w:rsidRDefault="00F06D07" w:rsidP="00F06D07">
            <w:pPr>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w w:val="90"/>
                <w:sz w:val="18"/>
                <w:szCs w:val="18"/>
              </w:rPr>
              <w:t>抗拉强度</w:t>
            </w:r>
          </w:p>
          <w:p w14:paraId="0D3857DE"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i/>
                <w:w w:val="90"/>
                <w:sz w:val="18"/>
                <w:szCs w:val="18"/>
              </w:rPr>
              <w:t>R</w:t>
            </w:r>
            <w:r w:rsidRPr="00694BA2">
              <w:rPr>
                <w:rFonts w:ascii="Times New Roman" w:eastAsia="宋体" w:hAnsi="Times New Roman" w:cs="Times New Roman"/>
                <w:w w:val="90"/>
                <w:sz w:val="18"/>
                <w:szCs w:val="18"/>
                <w:vertAlign w:val="subscript"/>
              </w:rPr>
              <w:t>m</w:t>
            </w:r>
            <w:r w:rsidRPr="00694BA2">
              <w:rPr>
                <w:rFonts w:ascii="Times New Roman" w:eastAsia="宋体" w:hAnsi="Times New Roman" w:cs="Times New Roman" w:hint="eastAsia"/>
                <w:w w:val="90"/>
                <w:sz w:val="18"/>
                <w:szCs w:val="18"/>
              </w:rPr>
              <w:t>/</w:t>
            </w:r>
            <w:r w:rsidRPr="00694BA2">
              <w:rPr>
                <w:rFonts w:ascii="Times New Roman" w:eastAsia="宋体" w:hAnsi="Times New Roman" w:cs="Times New Roman"/>
                <w:w w:val="90"/>
                <w:sz w:val="18"/>
                <w:szCs w:val="18"/>
              </w:rPr>
              <w:t>MPa</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58FAA21" w14:textId="77777777" w:rsidR="00F06D07" w:rsidRPr="00694BA2" w:rsidRDefault="00F06D07" w:rsidP="00F06D07">
            <w:pPr>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w w:val="90"/>
                <w:sz w:val="18"/>
                <w:szCs w:val="18"/>
              </w:rPr>
              <w:t>断后伸长率</w:t>
            </w:r>
            <w:r w:rsidRPr="00694BA2">
              <w:rPr>
                <w:rFonts w:ascii="Times New Roman" w:eastAsia="宋体" w:hAnsi="Times New Roman" w:cs="Times New Roman" w:hint="eastAsia"/>
                <w:sz w:val="18"/>
                <w:szCs w:val="18"/>
                <w:vertAlign w:val="superscript"/>
              </w:rPr>
              <w:t>a</w:t>
            </w:r>
          </w:p>
          <w:p w14:paraId="337E7C98" w14:textId="77777777" w:rsidR="00F06D07" w:rsidRPr="00694BA2" w:rsidRDefault="00F06D07" w:rsidP="00F06D07">
            <w:pPr>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i/>
                <w:iCs/>
                <w:w w:val="90"/>
                <w:sz w:val="18"/>
                <w:szCs w:val="18"/>
              </w:rPr>
              <w:t>A</w:t>
            </w:r>
            <w:r w:rsidRPr="00694BA2">
              <w:rPr>
                <w:rFonts w:ascii="Times New Roman" w:eastAsia="宋体" w:hAnsi="Times New Roman" w:cs="Times New Roman" w:hint="eastAsia"/>
                <w:w w:val="90"/>
                <w:sz w:val="18"/>
                <w:szCs w:val="18"/>
              </w:rPr>
              <w:t>/%</w:t>
            </w:r>
          </w:p>
        </w:tc>
        <w:tc>
          <w:tcPr>
            <w:tcW w:w="388" w:type="pct"/>
            <w:tcBorders>
              <w:top w:val="single" w:sz="4" w:space="0" w:color="auto"/>
              <w:left w:val="single" w:sz="4" w:space="0" w:color="auto"/>
              <w:bottom w:val="single" w:sz="4" w:space="0" w:color="auto"/>
              <w:right w:val="single" w:sz="4" w:space="0" w:color="auto"/>
            </w:tcBorders>
            <w:vAlign w:val="center"/>
          </w:tcPr>
          <w:p w14:paraId="167EAD6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lang w:val="zh-CN"/>
              </w:rPr>
              <w:t>HBW</w:t>
            </w:r>
          </w:p>
        </w:tc>
        <w:tc>
          <w:tcPr>
            <w:tcW w:w="371" w:type="pct"/>
            <w:tcBorders>
              <w:top w:val="single" w:sz="4" w:space="0" w:color="auto"/>
              <w:left w:val="single" w:sz="4" w:space="0" w:color="auto"/>
              <w:bottom w:val="single" w:sz="4" w:space="0" w:color="auto"/>
              <w:right w:val="single" w:sz="4" w:space="0" w:color="auto"/>
            </w:tcBorders>
            <w:vAlign w:val="center"/>
          </w:tcPr>
          <w:p w14:paraId="14D0497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 xml:space="preserve">HRB </w:t>
            </w:r>
          </w:p>
        </w:tc>
        <w:tc>
          <w:tcPr>
            <w:tcW w:w="804" w:type="pct"/>
            <w:vMerge/>
            <w:tcBorders>
              <w:left w:val="single" w:sz="4" w:space="0" w:color="auto"/>
              <w:bottom w:val="single" w:sz="4" w:space="0" w:color="auto"/>
              <w:right w:val="single" w:sz="4" w:space="0" w:color="auto"/>
            </w:tcBorders>
            <w:vAlign w:val="center"/>
          </w:tcPr>
          <w:p w14:paraId="159F921B"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p>
        </w:tc>
      </w:tr>
      <w:tr w:rsidR="00694BA2" w:rsidRPr="00694BA2" w14:paraId="25E9BB61" w14:textId="77777777" w:rsidTr="00B131AF">
        <w:trPr>
          <w:trHeight w:val="318"/>
          <w:tblHeader/>
        </w:trPr>
        <w:tc>
          <w:tcPr>
            <w:tcW w:w="633" w:type="pct"/>
            <w:vMerge/>
            <w:tcBorders>
              <w:top w:val="single" w:sz="4" w:space="0" w:color="auto"/>
              <w:left w:val="single" w:sz="4" w:space="0" w:color="auto"/>
              <w:bottom w:val="single" w:sz="4" w:space="0" w:color="auto"/>
              <w:right w:val="single" w:sz="4" w:space="0" w:color="auto"/>
            </w:tcBorders>
          </w:tcPr>
          <w:p w14:paraId="27E4D5CA"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1208" w:type="pct"/>
            <w:vMerge/>
            <w:tcBorders>
              <w:top w:val="single" w:sz="4" w:space="0" w:color="auto"/>
              <w:left w:val="single" w:sz="4" w:space="0" w:color="auto"/>
              <w:bottom w:val="single" w:sz="4" w:space="0" w:color="auto"/>
              <w:right w:val="single" w:sz="4" w:space="0" w:color="auto"/>
            </w:tcBorders>
          </w:tcPr>
          <w:p w14:paraId="10EA7E6D"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1593" w:type="pct"/>
            <w:gridSpan w:val="3"/>
            <w:tcBorders>
              <w:top w:val="single" w:sz="4" w:space="0" w:color="auto"/>
              <w:left w:val="single" w:sz="4" w:space="0" w:color="auto"/>
              <w:bottom w:val="single" w:sz="4" w:space="0" w:color="auto"/>
              <w:right w:val="single" w:sz="4" w:space="0" w:color="auto"/>
            </w:tcBorders>
            <w:vAlign w:val="center"/>
          </w:tcPr>
          <w:p w14:paraId="0F00DF7C"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不小于</w:t>
            </w:r>
          </w:p>
        </w:tc>
        <w:tc>
          <w:tcPr>
            <w:tcW w:w="759" w:type="pct"/>
            <w:gridSpan w:val="2"/>
            <w:tcBorders>
              <w:top w:val="single" w:sz="4" w:space="0" w:color="auto"/>
              <w:left w:val="single" w:sz="4" w:space="0" w:color="auto"/>
              <w:bottom w:val="single" w:sz="4" w:space="0" w:color="auto"/>
              <w:right w:val="single" w:sz="4" w:space="0" w:color="auto"/>
            </w:tcBorders>
            <w:vAlign w:val="center"/>
          </w:tcPr>
          <w:p w14:paraId="2F8A6141"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不大于</w:t>
            </w:r>
          </w:p>
        </w:tc>
        <w:tc>
          <w:tcPr>
            <w:tcW w:w="804" w:type="pct"/>
            <w:tcBorders>
              <w:top w:val="single" w:sz="4" w:space="0" w:color="auto"/>
              <w:left w:val="single" w:sz="4" w:space="0" w:color="auto"/>
              <w:bottom w:val="single" w:sz="4" w:space="0" w:color="auto"/>
              <w:right w:val="single" w:sz="4" w:space="0" w:color="auto"/>
            </w:tcBorders>
            <w:vAlign w:val="center"/>
          </w:tcPr>
          <w:p w14:paraId="6AC1BFD8"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hint="eastAsia"/>
                <w:kern w:val="0"/>
                <w:sz w:val="18"/>
                <w:szCs w:val="18"/>
              </w:rPr>
              <w:t>不小于</w:t>
            </w:r>
          </w:p>
        </w:tc>
      </w:tr>
      <w:tr w:rsidR="00694BA2" w:rsidRPr="00694BA2" w14:paraId="1784EDBA" w14:textId="77777777" w:rsidTr="00B131AF">
        <w:trPr>
          <w:trHeight w:val="318"/>
        </w:trPr>
        <w:tc>
          <w:tcPr>
            <w:tcW w:w="633" w:type="pct"/>
            <w:tcBorders>
              <w:top w:val="single" w:sz="4" w:space="0" w:color="auto"/>
              <w:left w:val="single" w:sz="4" w:space="0" w:color="auto"/>
              <w:bottom w:val="single" w:sz="4" w:space="0" w:color="auto"/>
              <w:right w:val="single" w:sz="4" w:space="0" w:color="auto"/>
            </w:tcBorders>
            <w:vAlign w:val="center"/>
          </w:tcPr>
          <w:p w14:paraId="12C64006"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S30478</w:t>
            </w:r>
          </w:p>
        </w:tc>
        <w:tc>
          <w:tcPr>
            <w:tcW w:w="1208" w:type="pct"/>
            <w:tcBorders>
              <w:top w:val="single" w:sz="4" w:space="0" w:color="auto"/>
              <w:left w:val="single" w:sz="4" w:space="0" w:color="auto"/>
              <w:bottom w:val="single" w:sz="4" w:space="0" w:color="auto"/>
              <w:right w:val="single" w:sz="4" w:space="0" w:color="auto"/>
            </w:tcBorders>
            <w:vAlign w:val="center"/>
          </w:tcPr>
          <w:p w14:paraId="5A92DA1B"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06Cr19Ni9NbN</w:t>
            </w:r>
          </w:p>
        </w:tc>
        <w:tc>
          <w:tcPr>
            <w:tcW w:w="519" w:type="pct"/>
            <w:tcBorders>
              <w:top w:val="single" w:sz="4" w:space="0" w:color="auto"/>
              <w:left w:val="single" w:sz="4" w:space="0" w:color="auto"/>
              <w:bottom w:val="single" w:sz="4" w:space="0" w:color="auto"/>
              <w:right w:val="single" w:sz="4" w:space="0" w:color="auto"/>
            </w:tcBorders>
            <w:vAlign w:val="center"/>
          </w:tcPr>
          <w:p w14:paraId="4EC612ED"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355</w:t>
            </w:r>
          </w:p>
        </w:tc>
        <w:tc>
          <w:tcPr>
            <w:tcW w:w="507" w:type="pct"/>
            <w:tcBorders>
              <w:top w:val="single" w:sz="4" w:space="0" w:color="auto"/>
              <w:left w:val="single" w:sz="4" w:space="0" w:color="auto"/>
              <w:bottom w:val="single" w:sz="4" w:space="0" w:color="auto"/>
              <w:right w:val="single" w:sz="4" w:space="0" w:color="auto"/>
            </w:tcBorders>
            <w:vAlign w:val="center"/>
          </w:tcPr>
          <w:p w14:paraId="1FD0F52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585</w:t>
            </w:r>
          </w:p>
        </w:tc>
        <w:tc>
          <w:tcPr>
            <w:tcW w:w="567" w:type="pct"/>
            <w:tcBorders>
              <w:top w:val="single" w:sz="4" w:space="0" w:color="auto"/>
              <w:left w:val="single" w:sz="4" w:space="0" w:color="auto"/>
              <w:bottom w:val="single" w:sz="4" w:space="0" w:color="auto"/>
              <w:right w:val="single" w:sz="4" w:space="0" w:color="auto"/>
            </w:tcBorders>
            <w:vAlign w:val="center"/>
          </w:tcPr>
          <w:p w14:paraId="2E589D19"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c>
          <w:tcPr>
            <w:tcW w:w="388" w:type="pct"/>
            <w:tcBorders>
              <w:top w:val="single" w:sz="4" w:space="0" w:color="auto"/>
              <w:left w:val="single" w:sz="4" w:space="0" w:color="auto"/>
              <w:bottom w:val="single" w:sz="4" w:space="0" w:color="auto"/>
              <w:right w:val="single" w:sz="4" w:space="0" w:color="auto"/>
            </w:tcBorders>
            <w:vAlign w:val="center"/>
          </w:tcPr>
          <w:p w14:paraId="188FA51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241</w:t>
            </w:r>
          </w:p>
        </w:tc>
        <w:tc>
          <w:tcPr>
            <w:tcW w:w="371" w:type="pct"/>
            <w:tcBorders>
              <w:top w:val="single" w:sz="4" w:space="0" w:color="auto"/>
              <w:left w:val="single" w:sz="4" w:space="0" w:color="auto"/>
              <w:bottom w:val="single" w:sz="4" w:space="0" w:color="auto"/>
              <w:right w:val="single" w:sz="4" w:space="0" w:color="auto"/>
            </w:tcBorders>
            <w:vAlign w:val="center"/>
          </w:tcPr>
          <w:p w14:paraId="59BC66F9"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100</w:t>
            </w:r>
          </w:p>
        </w:tc>
        <w:tc>
          <w:tcPr>
            <w:tcW w:w="804" w:type="pct"/>
            <w:tcBorders>
              <w:top w:val="single" w:sz="4" w:space="0" w:color="auto"/>
              <w:left w:val="single" w:sz="4" w:space="0" w:color="auto"/>
              <w:bottom w:val="single" w:sz="4" w:space="0" w:color="auto"/>
              <w:right w:val="single" w:sz="4" w:space="0" w:color="auto"/>
            </w:tcBorders>
            <w:vAlign w:val="center"/>
          </w:tcPr>
          <w:p w14:paraId="2BC74A9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60</w:t>
            </w:r>
          </w:p>
        </w:tc>
      </w:tr>
      <w:tr w:rsidR="00694BA2" w:rsidRPr="00694BA2" w14:paraId="4087084E" w14:textId="77777777" w:rsidTr="00B131AF">
        <w:trPr>
          <w:trHeight w:val="318"/>
        </w:trPr>
        <w:tc>
          <w:tcPr>
            <w:tcW w:w="633" w:type="pct"/>
            <w:tcBorders>
              <w:top w:val="single" w:sz="4" w:space="0" w:color="auto"/>
              <w:left w:val="single" w:sz="4" w:space="0" w:color="auto"/>
              <w:bottom w:val="single" w:sz="4" w:space="0" w:color="auto"/>
              <w:right w:val="single" w:sz="4" w:space="0" w:color="auto"/>
            </w:tcBorders>
            <w:vAlign w:val="center"/>
          </w:tcPr>
          <w:p w14:paraId="61A0C9D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S35230</w:t>
            </w:r>
          </w:p>
        </w:tc>
        <w:tc>
          <w:tcPr>
            <w:tcW w:w="1208" w:type="pct"/>
            <w:tcBorders>
              <w:top w:val="single" w:sz="4" w:space="0" w:color="auto"/>
              <w:left w:val="single" w:sz="4" w:space="0" w:color="auto"/>
              <w:bottom w:val="single" w:sz="4" w:space="0" w:color="auto"/>
              <w:right w:val="single" w:sz="4" w:space="0" w:color="auto"/>
            </w:tcBorders>
            <w:vAlign w:val="center"/>
          </w:tcPr>
          <w:p w14:paraId="706D268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12Cr17Mn8Ni2CuN</w:t>
            </w:r>
          </w:p>
        </w:tc>
        <w:tc>
          <w:tcPr>
            <w:tcW w:w="519" w:type="pct"/>
            <w:tcBorders>
              <w:top w:val="single" w:sz="4" w:space="0" w:color="auto"/>
              <w:left w:val="single" w:sz="4" w:space="0" w:color="auto"/>
              <w:bottom w:val="single" w:sz="4" w:space="0" w:color="auto"/>
              <w:right w:val="single" w:sz="4" w:space="0" w:color="auto"/>
            </w:tcBorders>
            <w:vAlign w:val="center"/>
          </w:tcPr>
          <w:p w14:paraId="266D1EC8"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415</w:t>
            </w:r>
          </w:p>
        </w:tc>
        <w:tc>
          <w:tcPr>
            <w:tcW w:w="507" w:type="pct"/>
            <w:tcBorders>
              <w:top w:val="single" w:sz="4" w:space="0" w:color="auto"/>
              <w:left w:val="single" w:sz="4" w:space="0" w:color="auto"/>
              <w:bottom w:val="single" w:sz="4" w:space="0" w:color="auto"/>
              <w:right w:val="single" w:sz="4" w:space="0" w:color="auto"/>
            </w:tcBorders>
            <w:vAlign w:val="center"/>
          </w:tcPr>
          <w:p w14:paraId="4342A89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650</w:t>
            </w:r>
          </w:p>
        </w:tc>
        <w:tc>
          <w:tcPr>
            <w:tcW w:w="567" w:type="pct"/>
            <w:tcBorders>
              <w:top w:val="single" w:sz="4" w:space="0" w:color="auto"/>
              <w:left w:val="single" w:sz="4" w:space="0" w:color="auto"/>
              <w:bottom w:val="single" w:sz="4" w:space="0" w:color="auto"/>
              <w:right w:val="single" w:sz="4" w:space="0" w:color="auto"/>
            </w:tcBorders>
            <w:vAlign w:val="center"/>
          </w:tcPr>
          <w:p w14:paraId="6F4B4D39"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c>
          <w:tcPr>
            <w:tcW w:w="388" w:type="pct"/>
            <w:tcBorders>
              <w:top w:val="single" w:sz="4" w:space="0" w:color="auto"/>
              <w:left w:val="single" w:sz="4" w:space="0" w:color="auto"/>
              <w:bottom w:val="single" w:sz="4" w:space="0" w:color="auto"/>
              <w:right w:val="single" w:sz="4" w:space="0" w:color="auto"/>
            </w:tcBorders>
            <w:vAlign w:val="center"/>
          </w:tcPr>
          <w:p w14:paraId="36DE7AC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w:t>
            </w:r>
          </w:p>
        </w:tc>
        <w:tc>
          <w:tcPr>
            <w:tcW w:w="371" w:type="pct"/>
            <w:tcBorders>
              <w:top w:val="single" w:sz="4" w:space="0" w:color="auto"/>
              <w:left w:val="single" w:sz="4" w:space="0" w:color="auto"/>
              <w:bottom w:val="single" w:sz="4" w:space="0" w:color="auto"/>
              <w:right w:val="single" w:sz="4" w:space="0" w:color="auto"/>
            </w:tcBorders>
            <w:vAlign w:val="center"/>
          </w:tcPr>
          <w:p w14:paraId="1018A32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100</w:t>
            </w:r>
          </w:p>
        </w:tc>
        <w:tc>
          <w:tcPr>
            <w:tcW w:w="804" w:type="pct"/>
            <w:tcBorders>
              <w:top w:val="single" w:sz="4" w:space="0" w:color="auto"/>
              <w:left w:val="single" w:sz="4" w:space="0" w:color="auto"/>
              <w:bottom w:val="single" w:sz="4" w:space="0" w:color="auto"/>
              <w:right w:val="single" w:sz="4" w:space="0" w:color="auto"/>
            </w:tcBorders>
            <w:vAlign w:val="center"/>
          </w:tcPr>
          <w:p w14:paraId="1C388D07"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60</w:t>
            </w:r>
          </w:p>
        </w:tc>
      </w:tr>
      <w:tr w:rsidR="00694BA2" w:rsidRPr="00694BA2" w14:paraId="2BE15AE0" w14:textId="77777777" w:rsidTr="00B131AF">
        <w:trPr>
          <w:trHeight w:val="318"/>
        </w:trPr>
        <w:tc>
          <w:tcPr>
            <w:tcW w:w="633" w:type="pct"/>
            <w:tcBorders>
              <w:top w:val="single" w:sz="4" w:space="0" w:color="auto"/>
              <w:left w:val="single" w:sz="4" w:space="0" w:color="auto"/>
              <w:bottom w:val="single" w:sz="4" w:space="0" w:color="auto"/>
              <w:right w:val="single" w:sz="4" w:space="0" w:color="auto"/>
            </w:tcBorders>
            <w:vAlign w:val="center"/>
          </w:tcPr>
          <w:p w14:paraId="17566C1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S35555</w:t>
            </w:r>
          </w:p>
        </w:tc>
        <w:tc>
          <w:tcPr>
            <w:tcW w:w="1208" w:type="pct"/>
            <w:tcBorders>
              <w:top w:val="single" w:sz="4" w:space="0" w:color="auto"/>
              <w:left w:val="single" w:sz="4" w:space="0" w:color="auto"/>
              <w:bottom w:val="single" w:sz="4" w:space="0" w:color="auto"/>
              <w:right w:val="single" w:sz="4" w:space="0" w:color="auto"/>
            </w:tcBorders>
            <w:vAlign w:val="center"/>
          </w:tcPr>
          <w:p w14:paraId="697E247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12Cr19Mn1</w:t>
            </w:r>
            <w:r w:rsidRPr="00694BA2">
              <w:rPr>
                <w:rFonts w:ascii="Times New Roman" w:eastAsia="宋体" w:hAnsi="Times New Roman" w:cs="Times New Roman" w:hint="eastAsia"/>
                <w:w w:val="90"/>
                <w:sz w:val="18"/>
                <w:szCs w:val="18"/>
              </w:rPr>
              <w:t>2</w:t>
            </w:r>
            <w:r w:rsidRPr="00694BA2">
              <w:rPr>
                <w:rFonts w:ascii="Times New Roman" w:eastAsia="宋体" w:hAnsi="Times New Roman" w:cs="Times New Roman" w:hint="eastAsia"/>
                <w:w w:val="90"/>
                <w:sz w:val="18"/>
                <w:szCs w:val="18"/>
                <w:lang w:val="zh-CN"/>
              </w:rPr>
              <w:t>Ni2N</w:t>
            </w:r>
          </w:p>
        </w:tc>
        <w:tc>
          <w:tcPr>
            <w:tcW w:w="519" w:type="pct"/>
            <w:tcBorders>
              <w:top w:val="single" w:sz="4" w:space="0" w:color="auto"/>
              <w:left w:val="single" w:sz="4" w:space="0" w:color="auto"/>
              <w:bottom w:val="single" w:sz="4" w:space="0" w:color="auto"/>
              <w:right w:val="single" w:sz="4" w:space="0" w:color="auto"/>
            </w:tcBorders>
            <w:vAlign w:val="center"/>
          </w:tcPr>
          <w:p w14:paraId="274AEA1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415</w:t>
            </w:r>
          </w:p>
        </w:tc>
        <w:tc>
          <w:tcPr>
            <w:tcW w:w="507" w:type="pct"/>
            <w:tcBorders>
              <w:top w:val="single" w:sz="4" w:space="0" w:color="auto"/>
              <w:left w:val="single" w:sz="4" w:space="0" w:color="auto"/>
              <w:bottom w:val="single" w:sz="4" w:space="0" w:color="auto"/>
              <w:right w:val="single" w:sz="4" w:space="0" w:color="auto"/>
            </w:tcBorders>
            <w:vAlign w:val="center"/>
          </w:tcPr>
          <w:p w14:paraId="00023E0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750</w:t>
            </w:r>
          </w:p>
        </w:tc>
        <w:tc>
          <w:tcPr>
            <w:tcW w:w="567" w:type="pct"/>
            <w:tcBorders>
              <w:top w:val="single" w:sz="4" w:space="0" w:color="auto"/>
              <w:left w:val="single" w:sz="4" w:space="0" w:color="auto"/>
              <w:bottom w:val="single" w:sz="4" w:space="0" w:color="auto"/>
              <w:right w:val="single" w:sz="4" w:space="0" w:color="auto"/>
            </w:tcBorders>
            <w:vAlign w:val="center"/>
          </w:tcPr>
          <w:p w14:paraId="71137B8B"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c>
          <w:tcPr>
            <w:tcW w:w="388" w:type="pct"/>
            <w:tcBorders>
              <w:top w:val="single" w:sz="4" w:space="0" w:color="auto"/>
              <w:left w:val="single" w:sz="4" w:space="0" w:color="auto"/>
              <w:bottom w:val="single" w:sz="4" w:space="0" w:color="auto"/>
              <w:right w:val="single" w:sz="4" w:space="0" w:color="auto"/>
            </w:tcBorders>
            <w:vAlign w:val="center"/>
          </w:tcPr>
          <w:p w14:paraId="1377893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266</w:t>
            </w:r>
          </w:p>
        </w:tc>
        <w:tc>
          <w:tcPr>
            <w:tcW w:w="371" w:type="pct"/>
            <w:tcBorders>
              <w:top w:val="single" w:sz="4" w:space="0" w:color="auto"/>
              <w:left w:val="single" w:sz="4" w:space="0" w:color="auto"/>
              <w:bottom w:val="single" w:sz="4" w:space="0" w:color="auto"/>
              <w:right w:val="single" w:sz="4" w:space="0" w:color="auto"/>
            </w:tcBorders>
            <w:vAlign w:val="center"/>
          </w:tcPr>
          <w:p w14:paraId="6BD8FFFD"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w:t>
            </w:r>
          </w:p>
        </w:tc>
        <w:tc>
          <w:tcPr>
            <w:tcW w:w="804" w:type="pct"/>
            <w:tcBorders>
              <w:top w:val="single" w:sz="4" w:space="0" w:color="auto"/>
              <w:left w:val="single" w:sz="4" w:space="0" w:color="auto"/>
              <w:bottom w:val="single" w:sz="4" w:space="0" w:color="auto"/>
              <w:right w:val="single" w:sz="4" w:space="0" w:color="auto"/>
            </w:tcBorders>
            <w:vAlign w:val="center"/>
          </w:tcPr>
          <w:p w14:paraId="7EE17F66"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60</w:t>
            </w:r>
          </w:p>
        </w:tc>
      </w:tr>
      <w:tr w:rsidR="00694BA2" w:rsidRPr="00694BA2" w14:paraId="2C5C66DE" w14:textId="77777777" w:rsidTr="00B131AF">
        <w:trPr>
          <w:trHeight w:val="318"/>
        </w:trPr>
        <w:tc>
          <w:tcPr>
            <w:tcW w:w="633" w:type="pct"/>
            <w:tcBorders>
              <w:top w:val="single" w:sz="4" w:space="0" w:color="auto"/>
              <w:left w:val="single" w:sz="4" w:space="0" w:color="auto"/>
              <w:bottom w:val="single" w:sz="4" w:space="0" w:color="auto"/>
              <w:right w:val="single" w:sz="4" w:space="0" w:color="auto"/>
            </w:tcBorders>
            <w:vAlign w:val="center"/>
          </w:tcPr>
          <w:p w14:paraId="7F680FB9"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S35656</w:t>
            </w:r>
          </w:p>
        </w:tc>
        <w:tc>
          <w:tcPr>
            <w:tcW w:w="1208" w:type="pct"/>
            <w:tcBorders>
              <w:top w:val="single" w:sz="4" w:space="0" w:color="auto"/>
              <w:left w:val="single" w:sz="4" w:space="0" w:color="auto"/>
              <w:bottom w:val="single" w:sz="4" w:space="0" w:color="auto"/>
              <w:right w:val="single" w:sz="4" w:space="0" w:color="auto"/>
            </w:tcBorders>
            <w:vAlign w:val="center"/>
          </w:tcPr>
          <w:p w14:paraId="56302FE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05Cr19Mn6Ni</w:t>
            </w:r>
            <w:r w:rsidRPr="00694BA2">
              <w:rPr>
                <w:rFonts w:ascii="Times New Roman" w:eastAsia="宋体" w:hAnsi="Times New Roman" w:cs="Times New Roman" w:hint="eastAsia"/>
                <w:w w:val="90"/>
                <w:sz w:val="18"/>
                <w:szCs w:val="18"/>
              </w:rPr>
              <w:t>5</w:t>
            </w:r>
            <w:r w:rsidRPr="00694BA2">
              <w:rPr>
                <w:rFonts w:ascii="Times New Roman" w:eastAsia="宋体" w:hAnsi="Times New Roman" w:cs="Times New Roman" w:hint="eastAsia"/>
                <w:w w:val="90"/>
                <w:sz w:val="18"/>
                <w:szCs w:val="18"/>
                <w:lang w:val="zh-CN"/>
              </w:rPr>
              <w:t>Cu2N</w:t>
            </w:r>
          </w:p>
        </w:tc>
        <w:tc>
          <w:tcPr>
            <w:tcW w:w="519" w:type="pct"/>
            <w:tcBorders>
              <w:top w:val="single" w:sz="4" w:space="0" w:color="auto"/>
              <w:left w:val="single" w:sz="4" w:space="0" w:color="auto"/>
              <w:bottom w:val="single" w:sz="4" w:space="0" w:color="auto"/>
              <w:right w:val="single" w:sz="4" w:space="0" w:color="auto"/>
            </w:tcBorders>
            <w:vAlign w:val="center"/>
          </w:tcPr>
          <w:p w14:paraId="11ABA3E4"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355</w:t>
            </w:r>
          </w:p>
        </w:tc>
        <w:tc>
          <w:tcPr>
            <w:tcW w:w="507" w:type="pct"/>
            <w:tcBorders>
              <w:top w:val="single" w:sz="4" w:space="0" w:color="auto"/>
              <w:left w:val="single" w:sz="4" w:space="0" w:color="auto"/>
              <w:bottom w:val="single" w:sz="4" w:space="0" w:color="auto"/>
              <w:right w:val="single" w:sz="4" w:space="0" w:color="auto"/>
            </w:tcBorders>
            <w:vAlign w:val="center"/>
          </w:tcPr>
          <w:p w14:paraId="00BB20E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650</w:t>
            </w:r>
          </w:p>
        </w:tc>
        <w:tc>
          <w:tcPr>
            <w:tcW w:w="567" w:type="pct"/>
            <w:tcBorders>
              <w:top w:val="single" w:sz="4" w:space="0" w:color="auto"/>
              <w:left w:val="single" w:sz="4" w:space="0" w:color="auto"/>
              <w:bottom w:val="single" w:sz="4" w:space="0" w:color="auto"/>
              <w:right w:val="single" w:sz="4" w:space="0" w:color="auto"/>
            </w:tcBorders>
            <w:vAlign w:val="center"/>
          </w:tcPr>
          <w:p w14:paraId="25EAAEF7"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40</w:t>
            </w:r>
          </w:p>
        </w:tc>
        <w:tc>
          <w:tcPr>
            <w:tcW w:w="388" w:type="pct"/>
            <w:tcBorders>
              <w:top w:val="single" w:sz="4" w:space="0" w:color="auto"/>
              <w:left w:val="single" w:sz="4" w:space="0" w:color="auto"/>
              <w:bottom w:val="single" w:sz="4" w:space="0" w:color="auto"/>
              <w:right w:val="single" w:sz="4" w:space="0" w:color="auto"/>
            </w:tcBorders>
            <w:vAlign w:val="center"/>
          </w:tcPr>
          <w:p w14:paraId="3746FA2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w:t>
            </w:r>
          </w:p>
        </w:tc>
        <w:tc>
          <w:tcPr>
            <w:tcW w:w="371" w:type="pct"/>
            <w:tcBorders>
              <w:top w:val="single" w:sz="4" w:space="0" w:color="auto"/>
              <w:left w:val="single" w:sz="4" w:space="0" w:color="auto"/>
              <w:bottom w:val="single" w:sz="4" w:space="0" w:color="auto"/>
              <w:right w:val="single" w:sz="4" w:space="0" w:color="auto"/>
            </w:tcBorders>
            <w:vAlign w:val="center"/>
          </w:tcPr>
          <w:p w14:paraId="38F8310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100</w:t>
            </w:r>
          </w:p>
        </w:tc>
        <w:tc>
          <w:tcPr>
            <w:tcW w:w="804" w:type="pct"/>
            <w:tcBorders>
              <w:top w:val="single" w:sz="4" w:space="0" w:color="auto"/>
              <w:left w:val="single" w:sz="4" w:space="0" w:color="auto"/>
              <w:bottom w:val="single" w:sz="4" w:space="0" w:color="auto"/>
              <w:right w:val="single" w:sz="4" w:space="0" w:color="auto"/>
            </w:tcBorders>
            <w:vAlign w:val="center"/>
          </w:tcPr>
          <w:p w14:paraId="247EB7C3"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60</w:t>
            </w:r>
          </w:p>
        </w:tc>
      </w:tr>
      <w:tr w:rsidR="00694BA2" w:rsidRPr="00694BA2" w14:paraId="17241770" w14:textId="77777777" w:rsidTr="00B131AF">
        <w:trPr>
          <w:trHeight w:val="318"/>
        </w:trPr>
        <w:tc>
          <w:tcPr>
            <w:tcW w:w="633" w:type="pct"/>
            <w:tcBorders>
              <w:top w:val="single" w:sz="4" w:space="0" w:color="auto"/>
              <w:left w:val="single" w:sz="4" w:space="0" w:color="auto"/>
              <w:bottom w:val="single" w:sz="4" w:space="0" w:color="auto"/>
              <w:right w:val="single" w:sz="4" w:space="0" w:color="auto"/>
            </w:tcBorders>
            <w:vAlign w:val="center"/>
          </w:tcPr>
          <w:p w14:paraId="6FE320D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S35657</w:t>
            </w:r>
          </w:p>
        </w:tc>
        <w:tc>
          <w:tcPr>
            <w:tcW w:w="1208" w:type="pct"/>
            <w:tcBorders>
              <w:top w:val="single" w:sz="4" w:space="0" w:color="auto"/>
              <w:left w:val="single" w:sz="4" w:space="0" w:color="auto"/>
              <w:bottom w:val="single" w:sz="4" w:space="0" w:color="auto"/>
              <w:right w:val="single" w:sz="4" w:space="0" w:color="auto"/>
            </w:tcBorders>
            <w:vAlign w:val="center"/>
          </w:tcPr>
          <w:p w14:paraId="7770FD2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08Cr19Mn6Ni3Cu2N</w:t>
            </w:r>
          </w:p>
        </w:tc>
        <w:tc>
          <w:tcPr>
            <w:tcW w:w="519" w:type="pct"/>
            <w:tcBorders>
              <w:top w:val="single" w:sz="4" w:space="0" w:color="auto"/>
              <w:left w:val="single" w:sz="4" w:space="0" w:color="auto"/>
              <w:bottom w:val="single" w:sz="4" w:space="0" w:color="auto"/>
              <w:right w:val="single" w:sz="4" w:space="0" w:color="auto"/>
            </w:tcBorders>
            <w:vAlign w:val="center"/>
          </w:tcPr>
          <w:p w14:paraId="44ABA70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355</w:t>
            </w:r>
          </w:p>
        </w:tc>
        <w:tc>
          <w:tcPr>
            <w:tcW w:w="507" w:type="pct"/>
            <w:tcBorders>
              <w:top w:val="single" w:sz="4" w:space="0" w:color="auto"/>
              <w:left w:val="single" w:sz="4" w:space="0" w:color="auto"/>
              <w:bottom w:val="single" w:sz="4" w:space="0" w:color="auto"/>
              <w:right w:val="single" w:sz="4" w:space="0" w:color="auto"/>
            </w:tcBorders>
            <w:vAlign w:val="center"/>
          </w:tcPr>
          <w:p w14:paraId="0834129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650</w:t>
            </w:r>
          </w:p>
        </w:tc>
        <w:tc>
          <w:tcPr>
            <w:tcW w:w="567" w:type="pct"/>
            <w:tcBorders>
              <w:top w:val="single" w:sz="4" w:space="0" w:color="auto"/>
              <w:left w:val="single" w:sz="4" w:space="0" w:color="auto"/>
              <w:bottom w:val="single" w:sz="4" w:space="0" w:color="auto"/>
              <w:right w:val="single" w:sz="4" w:space="0" w:color="auto"/>
            </w:tcBorders>
            <w:vAlign w:val="center"/>
          </w:tcPr>
          <w:p w14:paraId="50B8CF51"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40</w:t>
            </w:r>
          </w:p>
        </w:tc>
        <w:tc>
          <w:tcPr>
            <w:tcW w:w="388" w:type="pct"/>
            <w:tcBorders>
              <w:top w:val="single" w:sz="4" w:space="0" w:color="auto"/>
              <w:left w:val="single" w:sz="4" w:space="0" w:color="auto"/>
              <w:bottom w:val="single" w:sz="4" w:space="0" w:color="auto"/>
              <w:right w:val="single" w:sz="4" w:space="0" w:color="auto"/>
            </w:tcBorders>
            <w:vAlign w:val="center"/>
          </w:tcPr>
          <w:p w14:paraId="5CF6285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w:t>
            </w:r>
          </w:p>
        </w:tc>
        <w:tc>
          <w:tcPr>
            <w:tcW w:w="371" w:type="pct"/>
            <w:tcBorders>
              <w:top w:val="single" w:sz="4" w:space="0" w:color="auto"/>
              <w:left w:val="single" w:sz="4" w:space="0" w:color="auto"/>
              <w:bottom w:val="single" w:sz="4" w:space="0" w:color="auto"/>
              <w:right w:val="single" w:sz="4" w:space="0" w:color="auto"/>
            </w:tcBorders>
            <w:vAlign w:val="center"/>
          </w:tcPr>
          <w:p w14:paraId="6A75C01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100</w:t>
            </w:r>
          </w:p>
        </w:tc>
        <w:tc>
          <w:tcPr>
            <w:tcW w:w="804" w:type="pct"/>
            <w:tcBorders>
              <w:top w:val="single" w:sz="4" w:space="0" w:color="auto"/>
              <w:left w:val="single" w:sz="4" w:space="0" w:color="auto"/>
              <w:bottom w:val="single" w:sz="4" w:space="0" w:color="auto"/>
              <w:right w:val="single" w:sz="4" w:space="0" w:color="auto"/>
            </w:tcBorders>
            <w:vAlign w:val="center"/>
          </w:tcPr>
          <w:p w14:paraId="4256CDDB"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60</w:t>
            </w:r>
          </w:p>
        </w:tc>
      </w:tr>
      <w:tr w:rsidR="00694BA2" w:rsidRPr="00694BA2" w14:paraId="47B97C3C" w14:textId="77777777" w:rsidTr="00B131AF">
        <w:trPr>
          <w:trHeight w:val="318"/>
        </w:trPr>
        <w:tc>
          <w:tcPr>
            <w:tcW w:w="633" w:type="pct"/>
            <w:tcBorders>
              <w:top w:val="single" w:sz="4" w:space="0" w:color="auto"/>
              <w:left w:val="single" w:sz="4" w:space="0" w:color="auto"/>
              <w:bottom w:val="single" w:sz="4" w:space="0" w:color="auto"/>
              <w:right w:val="single" w:sz="4" w:space="0" w:color="auto"/>
            </w:tcBorders>
            <w:vAlign w:val="center"/>
          </w:tcPr>
          <w:p w14:paraId="5EA3E519"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S35706</w:t>
            </w:r>
          </w:p>
        </w:tc>
        <w:tc>
          <w:tcPr>
            <w:tcW w:w="1208" w:type="pct"/>
            <w:tcBorders>
              <w:top w:val="single" w:sz="4" w:space="0" w:color="auto"/>
              <w:left w:val="single" w:sz="4" w:space="0" w:color="auto"/>
              <w:bottom w:val="single" w:sz="4" w:space="0" w:color="auto"/>
              <w:right w:val="single" w:sz="4" w:space="0" w:color="auto"/>
            </w:tcBorders>
            <w:vAlign w:val="center"/>
          </w:tcPr>
          <w:p w14:paraId="5098DFE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05Cr20Ni7Mn4N</w:t>
            </w:r>
          </w:p>
        </w:tc>
        <w:tc>
          <w:tcPr>
            <w:tcW w:w="519" w:type="pct"/>
            <w:tcBorders>
              <w:top w:val="single" w:sz="4" w:space="0" w:color="auto"/>
              <w:left w:val="single" w:sz="4" w:space="0" w:color="auto"/>
              <w:bottom w:val="single" w:sz="4" w:space="0" w:color="auto"/>
              <w:right w:val="single" w:sz="4" w:space="0" w:color="auto"/>
            </w:tcBorders>
            <w:vAlign w:val="center"/>
          </w:tcPr>
          <w:p w14:paraId="13D16E84"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355</w:t>
            </w:r>
          </w:p>
        </w:tc>
        <w:tc>
          <w:tcPr>
            <w:tcW w:w="507" w:type="pct"/>
            <w:tcBorders>
              <w:top w:val="single" w:sz="4" w:space="0" w:color="auto"/>
              <w:left w:val="single" w:sz="4" w:space="0" w:color="auto"/>
              <w:bottom w:val="single" w:sz="4" w:space="0" w:color="auto"/>
              <w:right w:val="single" w:sz="4" w:space="0" w:color="auto"/>
            </w:tcBorders>
            <w:vAlign w:val="center"/>
          </w:tcPr>
          <w:p w14:paraId="6489852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650</w:t>
            </w:r>
          </w:p>
        </w:tc>
        <w:tc>
          <w:tcPr>
            <w:tcW w:w="567" w:type="pct"/>
            <w:tcBorders>
              <w:top w:val="single" w:sz="4" w:space="0" w:color="auto"/>
              <w:left w:val="single" w:sz="4" w:space="0" w:color="auto"/>
              <w:bottom w:val="single" w:sz="4" w:space="0" w:color="auto"/>
              <w:right w:val="single" w:sz="4" w:space="0" w:color="auto"/>
            </w:tcBorders>
            <w:vAlign w:val="center"/>
          </w:tcPr>
          <w:p w14:paraId="0AC558A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40</w:t>
            </w:r>
          </w:p>
        </w:tc>
        <w:tc>
          <w:tcPr>
            <w:tcW w:w="388" w:type="pct"/>
            <w:tcBorders>
              <w:top w:val="single" w:sz="4" w:space="0" w:color="auto"/>
              <w:left w:val="single" w:sz="4" w:space="0" w:color="auto"/>
              <w:bottom w:val="single" w:sz="4" w:space="0" w:color="auto"/>
              <w:right w:val="single" w:sz="4" w:space="0" w:color="auto"/>
            </w:tcBorders>
            <w:vAlign w:val="center"/>
          </w:tcPr>
          <w:p w14:paraId="4FE59B7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lang w:val="zh-CN"/>
              </w:rPr>
              <w:t>—</w:t>
            </w:r>
          </w:p>
        </w:tc>
        <w:tc>
          <w:tcPr>
            <w:tcW w:w="371" w:type="pct"/>
            <w:tcBorders>
              <w:top w:val="single" w:sz="4" w:space="0" w:color="auto"/>
              <w:left w:val="single" w:sz="4" w:space="0" w:color="auto"/>
              <w:bottom w:val="single" w:sz="4" w:space="0" w:color="auto"/>
              <w:right w:val="single" w:sz="4" w:space="0" w:color="auto"/>
            </w:tcBorders>
            <w:vAlign w:val="center"/>
          </w:tcPr>
          <w:p w14:paraId="368AC814"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100</w:t>
            </w:r>
          </w:p>
        </w:tc>
        <w:tc>
          <w:tcPr>
            <w:tcW w:w="804" w:type="pct"/>
            <w:tcBorders>
              <w:top w:val="single" w:sz="4" w:space="0" w:color="auto"/>
              <w:left w:val="single" w:sz="4" w:space="0" w:color="auto"/>
              <w:bottom w:val="single" w:sz="4" w:space="0" w:color="auto"/>
              <w:right w:val="single" w:sz="4" w:space="0" w:color="auto"/>
            </w:tcBorders>
            <w:vAlign w:val="center"/>
          </w:tcPr>
          <w:p w14:paraId="052A6D8D"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60</w:t>
            </w:r>
          </w:p>
        </w:tc>
      </w:tr>
      <w:tr w:rsidR="00694BA2" w:rsidRPr="00694BA2" w14:paraId="6219A71E" w14:textId="77777777" w:rsidTr="00B131AF">
        <w:trPr>
          <w:trHeight w:val="318"/>
        </w:trPr>
        <w:tc>
          <w:tcPr>
            <w:tcW w:w="633" w:type="pct"/>
            <w:tcBorders>
              <w:top w:val="single" w:sz="4" w:space="0" w:color="auto"/>
              <w:left w:val="single" w:sz="4" w:space="0" w:color="auto"/>
              <w:bottom w:val="single" w:sz="4" w:space="0" w:color="auto"/>
              <w:right w:val="single" w:sz="4" w:space="0" w:color="auto"/>
            </w:tcBorders>
            <w:vAlign w:val="center"/>
          </w:tcPr>
          <w:p w14:paraId="31DFE49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S35886</w:t>
            </w:r>
          </w:p>
        </w:tc>
        <w:tc>
          <w:tcPr>
            <w:tcW w:w="1208" w:type="pct"/>
            <w:tcBorders>
              <w:top w:val="single" w:sz="4" w:space="0" w:color="auto"/>
              <w:left w:val="single" w:sz="4" w:space="0" w:color="auto"/>
              <w:bottom w:val="single" w:sz="4" w:space="0" w:color="auto"/>
              <w:right w:val="single" w:sz="4" w:space="0" w:color="auto"/>
            </w:tcBorders>
            <w:vAlign w:val="center"/>
          </w:tcPr>
          <w:p w14:paraId="75521434"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05Cr19</w:t>
            </w:r>
            <w:r w:rsidRPr="00694BA2">
              <w:rPr>
                <w:rFonts w:ascii="Times New Roman" w:eastAsia="宋体" w:hAnsi="Times New Roman" w:cs="Times New Roman" w:hint="eastAsia"/>
                <w:w w:val="90"/>
                <w:sz w:val="18"/>
                <w:szCs w:val="18"/>
              </w:rPr>
              <w:t>Ni6</w:t>
            </w:r>
            <w:r w:rsidRPr="00694BA2">
              <w:rPr>
                <w:rFonts w:ascii="Times New Roman" w:eastAsia="宋体" w:hAnsi="Times New Roman" w:cs="Times New Roman" w:hint="eastAsia"/>
                <w:w w:val="90"/>
                <w:sz w:val="18"/>
                <w:szCs w:val="18"/>
                <w:lang w:val="zh-CN"/>
              </w:rPr>
              <w:t>Mn4Cu2MoN</w:t>
            </w:r>
          </w:p>
        </w:tc>
        <w:tc>
          <w:tcPr>
            <w:tcW w:w="519" w:type="pct"/>
            <w:tcBorders>
              <w:top w:val="single" w:sz="4" w:space="0" w:color="auto"/>
              <w:left w:val="single" w:sz="4" w:space="0" w:color="auto"/>
              <w:bottom w:val="single" w:sz="4" w:space="0" w:color="auto"/>
              <w:right w:val="single" w:sz="4" w:space="0" w:color="auto"/>
            </w:tcBorders>
            <w:vAlign w:val="center"/>
          </w:tcPr>
          <w:p w14:paraId="68DDFF6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355</w:t>
            </w:r>
          </w:p>
        </w:tc>
        <w:tc>
          <w:tcPr>
            <w:tcW w:w="507" w:type="pct"/>
            <w:tcBorders>
              <w:top w:val="single" w:sz="4" w:space="0" w:color="auto"/>
              <w:left w:val="single" w:sz="4" w:space="0" w:color="auto"/>
              <w:bottom w:val="single" w:sz="4" w:space="0" w:color="auto"/>
              <w:right w:val="single" w:sz="4" w:space="0" w:color="auto"/>
            </w:tcBorders>
            <w:vAlign w:val="center"/>
          </w:tcPr>
          <w:p w14:paraId="279D189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620</w:t>
            </w:r>
          </w:p>
        </w:tc>
        <w:tc>
          <w:tcPr>
            <w:tcW w:w="567" w:type="pct"/>
            <w:tcBorders>
              <w:top w:val="single" w:sz="4" w:space="0" w:color="auto"/>
              <w:left w:val="single" w:sz="4" w:space="0" w:color="auto"/>
              <w:bottom w:val="single" w:sz="4" w:space="0" w:color="auto"/>
              <w:right w:val="single" w:sz="4" w:space="0" w:color="auto"/>
            </w:tcBorders>
            <w:vAlign w:val="center"/>
          </w:tcPr>
          <w:p w14:paraId="50C46B4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40</w:t>
            </w:r>
          </w:p>
        </w:tc>
        <w:tc>
          <w:tcPr>
            <w:tcW w:w="388" w:type="pct"/>
            <w:tcBorders>
              <w:top w:val="single" w:sz="4" w:space="0" w:color="auto"/>
              <w:left w:val="single" w:sz="4" w:space="0" w:color="auto"/>
              <w:bottom w:val="single" w:sz="4" w:space="0" w:color="auto"/>
              <w:right w:val="single" w:sz="4" w:space="0" w:color="auto"/>
            </w:tcBorders>
            <w:vAlign w:val="center"/>
          </w:tcPr>
          <w:p w14:paraId="1A55A07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w:t>
            </w:r>
          </w:p>
        </w:tc>
        <w:tc>
          <w:tcPr>
            <w:tcW w:w="371" w:type="pct"/>
            <w:tcBorders>
              <w:top w:val="single" w:sz="4" w:space="0" w:color="auto"/>
              <w:left w:val="single" w:sz="4" w:space="0" w:color="auto"/>
              <w:bottom w:val="single" w:sz="4" w:space="0" w:color="auto"/>
              <w:right w:val="single" w:sz="4" w:space="0" w:color="auto"/>
            </w:tcBorders>
            <w:vAlign w:val="center"/>
          </w:tcPr>
          <w:p w14:paraId="61FA1593"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100</w:t>
            </w:r>
          </w:p>
        </w:tc>
        <w:tc>
          <w:tcPr>
            <w:tcW w:w="804" w:type="pct"/>
            <w:tcBorders>
              <w:top w:val="single" w:sz="4" w:space="0" w:color="auto"/>
              <w:left w:val="single" w:sz="4" w:space="0" w:color="auto"/>
              <w:bottom w:val="single" w:sz="4" w:space="0" w:color="auto"/>
              <w:right w:val="single" w:sz="4" w:space="0" w:color="auto"/>
            </w:tcBorders>
            <w:vAlign w:val="center"/>
          </w:tcPr>
          <w:p w14:paraId="521A9D84"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60</w:t>
            </w:r>
          </w:p>
        </w:tc>
      </w:tr>
      <w:tr w:rsidR="00694BA2" w:rsidRPr="00694BA2" w14:paraId="2437CD3E" w14:textId="77777777" w:rsidTr="00B131AF">
        <w:trPr>
          <w:trHeight w:val="318"/>
        </w:trPr>
        <w:tc>
          <w:tcPr>
            <w:tcW w:w="633" w:type="pct"/>
            <w:tcBorders>
              <w:top w:val="single" w:sz="4" w:space="0" w:color="auto"/>
              <w:left w:val="single" w:sz="4" w:space="0" w:color="auto"/>
              <w:bottom w:val="single" w:sz="4" w:space="0" w:color="auto"/>
              <w:right w:val="single" w:sz="4" w:space="0" w:color="auto"/>
            </w:tcBorders>
            <w:vAlign w:val="center"/>
          </w:tcPr>
          <w:p w14:paraId="0D2D25C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S35887</w:t>
            </w:r>
          </w:p>
        </w:tc>
        <w:tc>
          <w:tcPr>
            <w:tcW w:w="1208" w:type="pct"/>
            <w:tcBorders>
              <w:top w:val="single" w:sz="4" w:space="0" w:color="auto"/>
              <w:left w:val="single" w:sz="4" w:space="0" w:color="auto"/>
              <w:bottom w:val="single" w:sz="4" w:space="0" w:color="auto"/>
              <w:right w:val="single" w:sz="4" w:space="0" w:color="auto"/>
            </w:tcBorders>
            <w:vAlign w:val="center"/>
          </w:tcPr>
          <w:p w14:paraId="180E409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05Cr21Ni10Mn3</w:t>
            </w:r>
            <w:r w:rsidRPr="00694BA2">
              <w:rPr>
                <w:rFonts w:ascii="Times New Roman" w:eastAsia="宋体" w:hAnsi="Times New Roman" w:cs="Times New Roman" w:hint="eastAsia"/>
                <w:w w:val="90"/>
                <w:sz w:val="18"/>
                <w:szCs w:val="18"/>
                <w:lang w:val="zh-CN"/>
              </w:rPr>
              <w:t>Cu2</w:t>
            </w:r>
            <w:r w:rsidRPr="00694BA2">
              <w:rPr>
                <w:rFonts w:ascii="Times New Roman" w:eastAsia="宋体" w:hAnsi="Times New Roman" w:cs="Times New Roman" w:hint="eastAsia"/>
                <w:w w:val="90"/>
                <w:sz w:val="18"/>
                <w:szCs w:val="18"/>
              </w:rPr>
              <w:t>Mo2N</w:t>
            </w:r>
          </w:p>
        </w:tc>
        <w:tc>
          <w:tcPr>
            <w:tcW w:w="519" w:type="pct"/>
            <w:tcBorders>
              <w:top w:val="single" w:sz="4" w:space="0" w:color="auto"/>
              <w:left w:val="single" w:sz="4" w:space="0" w:color="auto"/>
              <w:bottom w:val="single" w:sz="4" w:space="0" w:color="auto"/>
              <w:right w:val="single" w:sz="4" w:space="0" w:color="auto"/>
            </w:tcBorders>
            <w:vAlign w:val="center"/>
          </w:tcPr>
          <w:p w14:paraId="75D1CFA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355</w:t>
            </w:r>
          </w:p>
        </w:tc>
        <w:tc>
          <w:tcPr>
            <w:tcW w:w="507" w:type="pct"/>
            <w:tcBorders>
              <w:top w:val="single" w:sz="4" w:space="0" w:color="auto"/>
              <w:left w:val="single" w:sz="4" w:space="0" w:color="auto"/>
              <w:bottom w:val="single" w:sz="4" w:space="0" w:color="auto"/>
              <w:right w:val="single" w:sz="4" w:space="0" w:color="auto"/>
            </w:tcBorders>
            <w:vAlign w:val="center"/>
          </w:tcPr>
          <w:p w14:paraId="0D17325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620</w:t>
            </w:r>
          </w:p>
        </w:tc>
        <w:tc>
          <w:tcPr>
            <w:tcW w:w="567" w:type="pct"/>
            <w:tcBorders>
              <w:top w:val="single" w:sz="4" w:space="0" w:color="auto"/>
              <w:left w:val="single" w:sz="4" w:space="0" w:color="auto"/>
              <w:bottom w:val="single" w:sz="4" w:space="0" w:color="auto"/>
              <w:right w:val="single" w:sz="4" w:space="0" w:color="auto"/>
            </w:tcBorders>
            <w:vAlign w:val="center"/>
          </w:tcPr>
          <w:p w14:paraId="4DF358A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c>
          <w:tcPr>
            <w:tcW w:w="388" w:type="pct"/>
            <w:tcBorders>
              <w:top w:val="single" w:sz="4" w:space="0" w:color="auto"/>
              <w:left w:val="single" w:sz="4" w:space="0" w:color="auto"/>
              <w:bottom w:val="single" w:sz="4" w:space="0" w:color="auto"/>
              <w:right w:val="single" w:sz="4" w:space="0" w:color="auto"/>
            </w:tcBorders>
            <w:vAlign w:val="center"/>
          </w:tcPr>
          <w:p w14:paraId="0B9D9E3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w:t>
            </w:r>
          </w:p>
        </w:tc>
        <w:tc>
          <w:tcPr>
            <w:tcW w:w="371" w:type="pct"/>
            <w:tcBorders>
              <w:top w:val="single" w:sz="4" w:space="0" w:color="auto"/>
              <w:left w:val="single" w:sz="4" w:space="0" w:color="auto"/>
              <w:bottom w:val="single" w:sz="4" w:space="0" w:color="auto"/>
              <w:right w:val="single" w:sz="4" w:space="0" w:color="auto"/>
            </w:tcBorders>
            <w:vAlign w:val="center"/>
          </w:tcPr>
          <w:p w14:paraId="38CC8F9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lang w:val="zh-CN"/>
              </w:rPr>
              <w:t>100</w:t>
            </w:r>
          </w:p>
        </w:tc>
        <w:tc>
          <w:tcPr>
            <w:tcW w:w="804" w:type="pct"/>
            <w:tcBorders>
              <w:top w:val="single" w:sz="4" w:space="0" w:color="auto"/>
              <w:left w:val="single" w:sz="4" w:space="0" w:color="auto"/>
              <w:bottom w:val="single" w:sz="4" w:space="0" w:color="auto"/>
              <w:right w:val="single" w:sz="4" w:space="0" w:color="auto"/>
            </w:tcBorders>
            <w:vAlign w:val="center"/>
          </w:tcPr>
          <w:p w14:paraId="1AAE1A68"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60</w:t>
            </w:r>
          </w:p>
        </w:tc>
      </w:tr>
      <w:tr w:rsidR="00F06D07" w:rsidRPr="00694BA2" w14:paraId="4D179374" w14:textId="77777777" w:rsidTr="00B131AF">
        <w:trPr>
          <w:trHeight w:val="328"/>
        </w:trPr>
        <w:tc>
          <w:tcPr>
            <w:tcW w:w="5000" w:type="pct"/>
            <w:gridSpan w:val="8"/>
            <w:tcBorders>
              <w:top w:val="single" w:sz="4" w:space="0" w:color="auto"/>
              <w:left w:val="single" w:sz="4" w:space="0" w:color="auto"/>
              <w:bottom w:val="single" w:sz="4" w:space="0" w:color="auto"/>
              <w:right w:val="single" w:sz="4" w:space="0" w:color="auto"/>
            </w:tcBorders>
          </w:tcPr>
          <w:p w14:paraId="0BC9859D" w14:textId="77777777" w:rsidR="00F06D07" w:rsidRPr="00694BA2" w:rsidRDefault="00F06D07" w:rsidP="00F06D07">
            <w:pPr>
              <w:spacing w:line="240" w:lineRule="auto"/>
              <w:ind w:firstLineChars="0" w:firstLine="180"/>
              <w:rPr>
                <w:rFonts w:ascii="Times New Roman" w:eastAsia="宋体" w:hAnsi="Times New Roman" w:cs="Times New Roman"/>
                <w:sz w:val="18"/>
                <w:szCs w:val="18"/>
                <w:vertAlign w:val="superscript"/>
              </w:rPr>
            </w:pPr>
            <w:r w:rsidRPr="00694BA2">
              <w:rPr>
                <w:rFonts w:ascii="Times New Roman" w:eastAsia="宋体" w:hAnsi="Times New Roman" w:cs="Times New Roman" w:hint="eastAsia"/>
                <w:sz w:val="18"/>
                <w:szCs w:val="18"/>
                <w:vertAlign w:val="superscript"/>
              </w:rPr>
              <w:t xml:space="preserve">a </w:t>
            </w:r>
            <w:r w:rsidRPr="00694BA2">
              <w:rPr>
                <w:rFonts w:ascii="Times New Roman" w:eastAsia="宋体" w:hAnsi="Times New Roman" w:cs="Times New Roman" w:hint="eastAsia"/>
                <w:sz w:val="18"/>
                <w:szCs w:val="18"/>
              </w:rPr>
              <w:t>厚度不大于</w:t>
            </w:r>
            <w:r w:rsidRPr="00694BA2">
              <w:rPr>
                <w:rFonts w:ascii="Times New Roman" w:eastAsia="宋体" w:hAnsi="Times New Roman" w:cs="Times New Roman" w:hint="eastAsia"/>
                <w:sz w:val="18"/>
                <w:szCs w:val="18"/>
              </w:rPr>
              <w:t>3 mm</w:t>
            </w:r>
            <w:r w:rsidRPr="00694BA2">
              <w:rPr>
                <w:rFonts w:ascii="Times New Roman" w:eastAsia="宋体" w:hAnsi="Times New Roman" w:cs="Times New Roman" w:hint="eastAsia"/>
                <w:sz w:val="18"/>
                <w:szCs w:val="18"/>
              </w:rPr>
              <w:t>时使用</w:t>
            </w:r>
            <w:r w:rsidRPr="00694BA2">
              <w:rPr>
                <w:rFonts w:ascii="Times New Roman" w:eastAsia="宋体" w:hAnsi="Times New Roman" w:cs="Times New Roman" w:hint="eastAsia"/>
                <w:sz w:val="18"/>
                <w:szCs w:val="18"/>
              </w:rPr>
              <w:t>A</w:t>
            </w:r>
            <w:r w:rsidRPr="00694BA2">
              <w:rPr>
                <w:rFonts w:ascii="Times New Roman" w:eastAsia="宋体" w:hAnsi="Times New Roman" w:cs="Times New Roman" w:hint="eastAsia"/>
                <w:sz w:val="18"/>
                <w:szCs w:val="18"/>
                <w:vertAlign w:val="subscript"/>
              </w:rPr>
              <w:t>50mm</w:t>
            </w:r>
            <w:r w:rsidRPr="00694BA2">
              <w:rPr>
                <w:rFonts w:ascii="Times New Roman" w:eastAsia="宋体" w:hAnsi="Times New Roman" w:cs="Times New Roman" w:hint="eastAsia"/>
                <w:sz w:val="18"/>
                <w:szCs w:val="18"/>
              </w:rPr>
              <w:t>试样。</w:t>
            </w:r>
          </w:p>
        </w:tc>
      </w:tr>
    </w:tbl>
    <w:p w14:paraId="46CEED6A" w14:textId="77777777" w:rsidR="00F06D07" w:rsidRPr="00694BA2" w:rsidRDefault="00F06D07" w:rsidP="00F06D07">
      <w:pPr>
        <w:widowControl/>
        <w:shd w:val="clear" w:color="auto" w:fill="FFFFFF"/>
        <w:tabs>
          <w:tab w:val="left" w:pos="360"/>
        </w:tabs>
        <w:spacing w:beforeLines="50" w:before="156" w:afterLines="50" w:after="156" w:line="240" w:lineRule="auto"/>
        <w:ind w:firstLineChars="0" w:firstLine="0"/>
        <w:rPr>
          <w:rFonts w:ascii="Times New Roman" w:eastAsia="黑体" w:hAnsi="Times New Roman" w:cs="Times New Roman"/>
          <w:sz w:val="21"/>
          <w:szCs w:val="21"/>
        </w:rPr>
      </w:pPr>
    </w:p>
    <w:p w14:paraId="1B63076E" w14:textId="309B09AD" w:rsidR="00F06D07" w:rsidRPr="00694BA2" w:rsidRDefault="00F06D07" w:rsidP="00F06D07">
      <w:pPr>
        <w:widowControl/>
        <w:shd w:val="clear" w:color="auto" w:fill="FFFFFF"/>
        <w:tabs>
          <w:tab w:val="left" w:pos="360"/>
        </w:tabs>
        <w:spacing w:beforeLines="50" w:before="156" w:afterLines="50" w:after="156" w:line="240" w:lineRule="auto"/>
        <w:ind w:firstLineChars="0" w:firstLine="0"/>
        <w:rPr>
          <w:rFonts w:ascii="Times New Roman" w:eastAsia="黑体" w:hAnsi="Times New Roman" w:cs="Times New Roman"/>
          <w:kern w:val="0"/>
          <w:sz w:val="18"/>
          <w:szCs w:val="18"/>
        </w:rPr>
      </w:pPr>
      <w:r w:rsidRPr="00694BA2">
        <w:rPr>
          <w:rFonts w:ascii="Times New Roman" w:eastAsia="黑体" w:hAnsi="Times New Roman" w:cs="Times New Roman"/>
          <w:sz w:val="21"/>
          <w:szCs w:val="21"/>
        </w:rPr>
        <w:t>经固溶处理的奥氏体</w:t>
      </w:r>
      <w:r w:rsidRPr="00694BA2">
        <w:rPr>
          <w:rFonts w:ascii="Times New Roman" w:eastAsia="黑体" w:hAnsi="Times New Roman" w:cs="Times New Roman"/>
          <w:sz w:val="21"/>
          <w:szCs w:val="21"/>
        </w:rPr>
        <w:t>-</w:t>
      </w:r>
      <w:r w:rsidRPr="00694BA2">
        <w:rPr>
          <w:rFonts w:ascii="Times New Roman" w:eastAsia="黑体" w:hAnsi="Times New Roman" w:cs="Times New Roman"/>
          <w:sz w:val="21"/>
          <w:szCs w:val="21"/>
        </w:rPr>
        <w:t>铁素体（双相）不锈钢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127"/>
        <w:gridCol w:w="886"/>
        <w:gridCol w:w="806"/>
        <w:gridCol w:w="987"/>
        <w:gridCol w:w="641"/>
        <w:gridCol w:w="637"/>
        <w:gridCol w:w="1382"/>
      </w:tblGrid>
      <w:tr w:rsidR="00694BA2" w:rsidRPr="00694BA2" w14:paraId="42D99283" w14:textId="77777777" w:rsidTr="003C57DC">
        <w:trPr>
          <w:trHeight w:val="284"/>
          <w:tblHeader/>
          <w:jc w:val="center"/>
        </w:trPr>
        <w:tc>
          <w:tcPr>
            <w:tcW w:w="619" w:type="pct"/>
            <w:vMerge w:val="restart"/>
            <w:vAlign w:val="center"/>
          </w:tcPr>
          <w:p w14:paraId="415F807A"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统一数</w:t>
            </w:r>
          </w:p>
          <w:p w14:paraId="07D09FC4"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字代号</w:t>
            </w:r>
          </w:p>
        </w:tc>
        <w:tc>
          <w:tcPr>
            <w:tcW w:w="1248" w:type="pct"/>
            <w:vMerge w:val="restart"/>
            <w:vAlign w:val="center"/>
          </w:tcPr>
          <w:p w14:paraId="698DD4B4"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牌号</w:t>
            </w:r>
          </w:p>
        </w:tc>
        <w:tc>
          <w:tcPr>
            <w:tcW w:w="1572" w:type="pct"/>
            <w:gridSpan w:val="3"/>
            <w:vAlign w:val="center"/>
          </w:tcPr>
          <w:p w14:paraId="0125E791" w14:textId="77777777" w:rsidR="00F06D07" w:rsidRPr="00694BA2" w:rsidRDefault="00F06D07" w:rsidP="00F06D07">
            <w:pPr>
              <w:spacing w:line="200" w:lineRule="exact"/>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kern w:val="0"/>
                <w:sz w:val="18"/>
                <w:szCs w:val="18"/>
              </w:rPr>
              <w:t>拉伸试验</w:t>
            </w:r>
          </w:p>
        </w:tc>
        <w:tc>
          <w:tcPr>
            <w:tcW w:w="750" w:type="pct"/>
            <w:gridSpan w:val="2"/>
            <w:vAlign w:val="center"/>
          </w:tcPr>
          <w:p w14:paraId="263167EA"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hint="eastAsia"/>
                <w:kern w:val="0"/>
                <w:sz w:val="18"/>
                <w:szCs w:val="18"/>
                <w:lang w:val="zh-CN"/>
              </w:rPr>
              <w:t>硬度</w:t>
            </w:r>
            <w:r w:rsidRPr="00694BA2">
              <w:rPr>
                <w:rFonts w:ascii="Times New Roman" w:eastAsia="宋体" w:hAnsi="Times New Roman" w:cs="Times New Roman" w:hint="eastAsia"/>
                <w:kern w:val="0"/>
                <w:sz w:val="18"/>
                <w:szCs w:val="18"/>
              </w:rPr>
              <w:t>试验</w:t>
            </w:r>
          </w:p>
        </w:tc>
        <w:tc>
          <w:tcPr>
            <w:tcW w:w="811" w:type="pct"/>
            <w:vMerge w:val="restart"/>
            <w:vAlign w:val="center"/>
          </w:tcPr>
          <w:p w14:paraId="506C455D"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冲击吸收能量</w:t>
            </w:r>
            <w:r w:rsidRPr="00694BA2">
              <w:rPr>
                <w:rFonts w:ascii="Times New Roman" w:eastAsia="宋体" w:hAnsi="Times New Roman" w:cs="Times New Roman" w:hint="eastAsia"/>
                <w:kern w:val="0"/>
                <w:sz w:val="18"/>
                <w:szCs w:val="18"/>
                <w:lang w:val="zh-CN"/>
              </w:rPr>
              <w:t>(KV</w:t>
            </w:r>
            <w:r w:rsidRPr="00694BA2">
              <w:rPr>
                <w:rFonts w:ascii="Times New Roman" w:eastAsia="宋体" w:hAnsi="Times New Roman" w:cs="Times New Roman" w:hint="eastAsia"/>
                <w:kern w:val="0"/>
                <w:sz w:val="18"/>
                <w:szCs w:val="18"/>
                <w:vertAlign w:val="subscript"/>
                <w:lang w:val="zh-CN"/>
              </w:rPr>
              <w:t>2</w:t>
            </w:r>
            <w:r w:rsidRPr="00694BA2">
              <w:rPr>
                <w:rFonts w:ascii="Times New Roman" w:eastAsia="宋体" w:hAnsi="Times New Roman" w:cs="Times New Roman" w:hint="eastAsia"/>
                <w:kern w:val="0"/>
                <w:sz w:val="18"/>
                <w:szCs w:val="18"/>
                <w:lang w:val="zh-CN"/>
              </w:rPr>
              <w:t>)/J</w:t>
            </w:r>
          </w:p>
          <w:p w14:paraId="64ADDF75"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hint="eastAsia"/>
                <w:kern w:val="0"/>
                <w:sz w:val="18"/>
                <w:szCs w:val="18"/>
              </w:rPr>
              <w:t>-60</w:t>
            </w:r>
            <w:r w:rsidRPr="00694BA2">
              <w:rPr>
                <w:rFonts w:ascii="Times New Roman" w:eastAsia="宋体" w:hAnsi="Times New Roman" w:cs="Times New Roman" w:hint="eastAsia"/>
                <w:kern w:val="0"/>
                <w:sz w:val="18"/>
                <w:szCs w:val="18"/>
              </w:rPr>
              <w:t>℃</w:t>
            </w:r>
          </w:p>
          <w:p w14:paraId="7D62656A"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rPr>
              <w:t>(</w:t>
            </w:r>
            <w:r w:rsidRPr="00694BA2">
              <w:rPr>
                <w:rFonts w:ascii="Times New Roman" w:eastAsia="宋体" w:hAnsi="Times New Roman" w:cs="Times New Roman" w:hint="eastAsia"/>
                <w:kern w:val="0"/>
                <w:sz w:val="18"/>
                <w:szCs w:val="18"/>
              </w:rPr>
              <w:t>横向</w:t>
            </w:r>
            <w:r w:rsidRPr="00694BA2">
              <w:rPr>
                <w:rFonts w:ascii="Times New Roman" w:eastAsia="宋体" w:hAnsi="Times New Roman" w:cs="Times New Roman" w:hint="eastAsia"/>
                <w:kern w:val="0"/>
                <w:sz w:val="18"/>
                <w:szCs w:val="18"/>
              </w:rPr>
              <w:t>)</w:t>
            </w:r>
          </w:p>
        </w:tc>
      </w:tr>
      <w:tr w:rsidR="00694BA2" w:rsidRPr="00694BA2" w14:paraId="439A5737" w14:textId="77777777" w:rsidTr="003C57DC">
        <w:trPr>
          <w:trHeight w:val="325"/>
          <w:tblHeader/>
          <w:jc w:val="center"/>
        </w:trPr>
        <w:tc>
          <w:tcPr>
            <w:tcW w:w="619" w:type="pct"/>
            <w:vMerge/>
            <w:vAlign w:val="center"/>
          </w:tcPr>
          <w:p w14:paraId="2FD680EF"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1248" w:type="pct"/>
            <w:vMerge/>
            <w:vAlign w:val="center"/>
          </w:tcPr>
          <w:p w14:paraId="531D2664"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520" w:type="pct"/>
            <w:shd w:val="clear" w:color="auto" w:fill="auto"/>
            <w:vAlign w:val="center"/>
          </w:tcPr>
          <w:p w14:paraId="2056B4CE" w14:textId="77777777" w:rsidR="00F06D07" w:rsidRPr="00694BA2" w:rsidRDefault="00F06D07" w:rsidP="00F06D07">
            <w:pPr>
              <w:snapToGrid w:val="0"/>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w w:val="90"/>
                <w:sz w:val="18"/>
                <w:szCs w:val="18"/>
              </w:rPr>
              <w:t>规定</w:t>
            </w:r>
            <w:r w:rsidRPr="00694BA2">
              <w:rPr>
                <w:rFonts w:ascii="Times New Roman" w:eastAsia="宋体" w:hAnsi="Times New Roman" w:cs="Times New Roman" w:hint="eastAsia"/>
                <w:w w:val="90"/>
                <w:sz w:val="18"/>
                <w:szCs w:val="18"/>
              </w:rPr>
              <w:t>塑性</w:t>
            </w:r>
            <w:r w:rsidRPr="00694BA2">
              <w:rPr>
                <w:rFonts w:ascii="Times New Roman" w:eastAsia="宋体" w:hAnsi="Times New Roman" w:cs="Times New Roman"/>
                <w:w w:val="90"/>
                <w:sz w:val="18"/>
                <w:szCs w:val="18"/>
              </w:rPr>
              <w:t>延伸强度</w:t>
            </w:r>
          </w:p>
          <w:p w14:paraId="3962FA95" w14:textId="77777777" w:rsidR="00F06D07" w:rsidRPr="00694BA2" w:rsidRDefault="00F06D07" w:rsidP="00F06D07">
            <w:pPr>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i/>
                <w:w w:val="90"/>
                <w:sz w:val="18"/>
                <w:szCs w:val="18"/>
              </w:rPr>
              <w:t>R</w:t>
            </w:r>
            <w:r w:rsidRPr="00694BA2">
              <w:rPr>
                <w:rFonts w:ascii="Times New Roman" w:eastAsia="宋体" w:hAnsi="Times New Roman" w:cs="Times New Roman"/>
                <w:w w:val="90"/>
                <w:sz w:val="18"/>
                <w:szCs w:val="18"/>
                <w:vertAlign w:val="subscript"/>
              </w:rPr>
              <w:t>P0.2</w:t>
            </w:r>
            <w:r w:rsidRPr="00694BA2">
              <w:rPr>
                <w:rFonts w:ascii="Times New Roman" w:eastAsia="宋体" w:hAnsi="Times New Roman" w:cs="Times New Roman" w:hint="eastAsia"/>
                <w:w w:val="90"/>
                <w:sz w:val="18"/>
                <w:szCs w:val="18"/>
              </w:rPr>
              <w:t>/</w:t>
            </w:r>
            <w:r w:rsidRPr="00694BA2">
              <w:rPr>
                <w:rFonts w:ascii="Times New Roman" w:eastAsia="宋体" w:hAnsi="Times New Roman" w:cs="Times New Roman"/>
                <w:w w:val="90"/>
                <w:sz w:val="18"/>
                <w:szCs w:val="18"/>
              </w:rPr>
              <w:t>MPa</w:t>
            </w:r>
          </w:p>
        </w:tc>
        <w:tc>
          <w:tcPr>
            <w:tcW w:w="473" w:type="pct"/>
            <w:shd w:val="clear" w:color="auto" w:fill="auto"/>
            <w:vAlign w:val="center"/>
          </w:tcPr>
          <w:p w14:paraId="2534055D" w14:textId="77777777" w:rsidR="00F06D07" w:rsidRPr="00694BA2" w:rsidRDefault="00F06D07" w:rsidP="00F06D07">
            <w:pPr>
              <w:snapToGrid w:val="0"/>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w w:val="90"/>
                <w:sz w:val="18"/>
                <w:szCs w:val="18"/>
              </w:rPr>
              <w:t>抗拉强度</w:t>
            </w:r>
          </w:p>
          <w:p w14:paraId="57BE9574" w14:textId="77777777" w:rsidR="00F06D07" w:rsidRPr="00694BA2" w:rsidRDefault="00F06D07" w:rsidP="00F06D07">
            <w:pPr>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i/>
                <w:w w:val="90"/>
                <w:sz w:val="18"/>
                <w:szCs w:val="18"/>
              </w:rPr>
              <w:t>R</w:t>
            </w:r>
            <w:r w:rsidRPr="00694BA2">
              <w:rPr>
                <w:rFonts w:ascii="Times New Roman" w:eastAsia="宋体" w:hAnsi="Times New Roman" w:cs="Times New Roman"/>
                <w:w w:val="90"/>
                <w:sz w:val="18"/>
                <w:szCs w:val="18"/>
                <w:vertAlign w:val="subscript"/>
              </w:rPr>
              <w:t>m</w:t>
            </w:r>
            <w:r w:rsidRPr="00694BA2">
              <w:rPr>
                <w:rFonts w:ascii="Times New Roman" w:eastAsia="宋体" w:hAnsi="Times New Roman" w:cs="Times New Roman" w:hint="eastAsia"/>
                <w:w w:val="90"/>
                <w:sz w:val="18"/>
                <w:szCs w:val="18"/>
              </w:rPr>
              <w:t>/</w:t>
            </w:r>
            <w:r w:rsidRPr="00694BA2">
              <w:rPr>
                <w:rFonts w:ascii="Times New Roman" w:eastAsia="宋体" w:hAnsi="Times New Roman" w:cs="Times New Roman"/>
                <w:w w:val="90"/>
                <w:sz w:val="18"/>
                <w:szCs w:val="18"/>
              </w:rPr>
              <w:t>MPa</w:t>
            </w:r>
          </w:p>
        </w:tc>
        <w:tc>
          <w:tcPr>
            <w:tcW w:w="579" w:type="pct"/>
            <w:shd w:val="clear" w:color="auto" w:fill="auto"/>
            <w:vAlign w:val="center"/>
          </w:tcPr>
          <w:p w14:paraId="457866B8" w14:textId="77777777" w:rsidR="00F06D07" w:rsidRPr="00694BA2" w:rsidRDefault="00F06D07" w:rsidP="00F06D07">
            <w:pPr>
              <w:snapToGrid w:val="0"/>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w w:val="90"/>
                <w:sz w:val="18"/>
                <w:szCs w:val="18"/>
              </w:rPr>
              <w:t>断后伸长率</w:t>
            </w:r>
            <w:r w:rsidRPr="00694BA2">
              <w:rPr>
                <w:rFonts w:ascii="Times New Roman" w:eastAsia="宋体" w:hAnsi="Times New Roman" w:cs="Times New Roman" w:hint="eastAsia"/>
                <w:sz w:val="18"/>
                <w:szCs w:val="18"/>
                <w:vertAlign w:val="superscript"/>
              </w:rPr>
              <w:t>a</w:t>
            </w:r>
          </w:p>
          <w:p w14:paraId="37098A0B" w14:textId="77777777" w:rsidR="00F06D07" w:rsidRPr="00694BA2" w:rsidRDefault="00F06D07" w:rsidP="00F06D07">
            <w:pPr>
              <w:snapToGrid w:val="0"/>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i/>
                <w:iCs/>
                <w:w w:val="90"/>
                <w:sz w:val="18"/>
                <w:szCs w:val="18"/>
              </w:rPr>
              <w:t>A</w:t>
            </w:r>
            <w:r w:rsidRPr="00694BA2">
              <w:rPr>
                <w:rFonts w:ascii="Times New Roman" w:eastAsia="宋体" w:hAnsi="Times New Roman" w:cs="Times New Roman" w:hint="eastAsia"/>
                <w:w w:val="90"/>
                <w:sz w:val="18"/>
                <w:szCs w:val="18"/>
              </w:rPr>
              <w:t>/%</w:t>
            </w:r>
          </w:p>
        </w:tc>
        <w:tc>
          <w:tcPr>
            <w:tcW w:w="376" w:type="pct"/>
            <w:vAlign w:val="center"/>
          </w:tcPr>
          <w:p w14:paraId="0401A2BD" w14:textId="77777777" w:rsidR="00F06D07" w:rsidRPr="00694BA2" w:rsidRDefault="00F06D07" w:rsidP="00F06D07">
            <w:pPr>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hint="eastAsia"/>
                <w:kern w:val="0"/>
                <w:sz w:val="18"/>
                <w:szCs w:val="18"/>
                <w:lang w:val="zh-CN"/>
              </w:rPr>
              <w:t>HBW</w:t>
            </w:r>
          </w:p>
        </w:tc>
        <w:tc>
          <w:tcPr>
            <w:tcW w:w="374" w:type="pct"/>
            <w:vAlign w:val="center"/>
          </w:tcPr>
          <w:p w14:paraId="4DCCDEDD" w14:textId="77777777" w:rsidR="00F06D07" w:rsidRPr="00694BA2" w:rsidRDefault="00F06D07" w:rsidP="00F06D07">
            <w:pPr>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hint="eastAsia"/>
                <w:kern w:val="0"/>
                <w:sz w:val="18"/>
                <w:szCs w:val="18"/>
              </w:rPr>
              <w:t>HRC</w:t>
            </w:r>
          </w:p>
        </w:tc>
        <w:tc>
          <w:tcPr>
            <w:tcW w:w="811" w:type="pct"/>
            <w:vMerge/>
            <w:vAlign w:val="center"/>
          </w:tcPr>
          <w:p w14:paraId="478E9296" w14:textId="77777777" w:rsidR="00F06D07" w:rsidRPr="00694BA2" w:rsidRDefault="00F06D07" w:rsidP="00F06D07">
            <w:pPr>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p>
        </w:tc>
      </w:tr>
      <w:tr w:rsidR="00694BA2" w:rsidRPr="00694BA2" w14:paraId="324769C4" w14:textId="77777777" w:rsidTr="003C57DC">
        <w:trPr>
          <w:trHeight w:val="299"/>
          <w:tblHeader/>
          <w:jc w:val="center"/>
        </w:trPr>
        <w:tc>
          <w:tcPr>
            <w:tcW w:w="619" w:type="pct"/>
            <w:vMerge/>
            <w:vAlign w:val="center"/>
          </w:tcPr>
          <w:p w14:paraId="1310A0D7"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1248" w:type="pct"/>
            <w:vMerge/>
            <w:vAlign w:val="center"/>
          </w:tcPr>
          <w:p w14:paraId="7FF712FF"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1572" w:type="pct"/>
            <w:gridSpan w:val="3"/>
            <w:vAlign w:val="center"/>
          </w:tcPr>
          <w:p w14:paraId="44A0B7FF"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不小于</w:t>
            </w:r>
          </w:p>
        </w:tc>
        <w:tc>
          <w:tcPr>
            <w:tcW w:w="750" w:type="pct"/>
            <w:gridSpan w:val="2"/>
            <w:vAlign w:val="center"/>
          </w:tcPr>
          <w:p w14:paraId="64BF991C"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lang w:val="zh-CN"/>
              </w:rPr>
              <w:t>不大于</w:t>
            </w:r>
          </w:p>
        </w:tc>
        <w:tc>
          <w:tcPr>
            <w:tcW w:w="811" w:type="pct"/>
            <w:vAlign w:val="center"/>
          </w:tcPr>
          <w:p w14:paraId="2561C175" w14:textId="77777777" w:rsidR="00F06D07" w:rsidRPr="00694BA2" w:rsidRDefault="00F06D07" w:rsidP="00F06D07">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694BA2">
              <w:rPr>
                <w:rFonts w:ascii="Times New Roman" w:eastAsia="宋体" w:hAnsi="Times New Roman" w:cs="Times New Roman" w:hint="eastAsia"/>
                <w:kern w:val="0"/>
                <w:sz w:val="18"/>
                <w:szCs w:val="18"/>
              </w:rPr>
              <w:t>不小于</w:t>
            </w:r>
          </w:p>
        </w:tc>
      </w:tr>
      <w:tr w:rsidR="00694BA2" w:rsidRPr="00694BA2" w14:paraId="653A8558" w14:textId="77777777" w:rsidTr="003C57DC">
        <w:trPr>
          <w:trHeight w:val="284"/>
          <w:jc w:val="center"/>
        </w:trPr>
        <w:tc>
          <w:tcPr>
            <w:tcW w:w="619" w:type="pct"/>
            <w:shd w:val="clear" w:color="auto" w:fill="auto"/>
            <w:vAlign w:val="center"/>
          </w:tcPr>
          <w:p w14:paraId="78B149E2" w14:textId="77777777" w:rsidR="00F06D07" w:rsidRPr="00694BA2" w:rsidRDefault="00F06D07" w:rsidP="00F06D07">
            <w:pPr>
              <w:widowControl/>
              <w:snapToGrid w:val="0"/>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w:t>
            </w:r>
          </w:p>
        </w:tc>
        <w:tc>
          <w:tcPr>
            <w:tcW w:w="1248" w:type="pct"/>
            <w:shd w:val="clear" w:color="auto" w:fill="auto"/>
            <w:vAlign w:val="center"/>
          </w:tcPr>
          <w:p w14:paraId="446C6075" w14:textId="77777777" w:rsidR="00F06D07" w:rsidRPr="00694BA2" w:rsidRDefault="00F06D07" w:rsidP="00F06D07">
            <w:pPr>
              <w:widowControl/>
              <w:snapToGrid w:val="0"/>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08Cr21Mn4NiN</w:t>
            </w:r>
          </w:p>
        </w:tc>
        <w:tc>
          <w:tcPr>
            <w:tcW w:w="520" w:type="pct"/>
            <w:shd w:val="clear" w:color="auto" w:fill="auto"/>
            <w:vAlign w:val="center"/>
          </w:tcPr>
          <w:p w14:paraId="0CBD3E0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strike/>
                <w:w w:val="90"/>
                <w:sz w:val="18"/>
                <w:szCs w:val="18"/>
              </w:rPr>
            </w:pPr>
            <w:r w:rsidRPr="00694BA2">
              <w:rPr>
                <w:rFonts w:ascii="Times New Roman" w:eastAsia="宋体" w:hAnsi="Times New Roman" w:cs="Times New Roman" w:hint="eastAsia"/>
                <w:w w:val="90"/>
                <w:sz w:val="18"/>
                <w:szCs w:val="18"/>
              </w:rPr>
              <w:t>415</w:t>
            </w:r>
          </w:p>
        </w:tc>
        <w:tc>
          <w:tcPr>
            <w:tcW w:w="473" w:type="pct"/>
            <w:shd w:val="clear" w:color="auto" w:fill="auto"/>
            <w:vAlign w:val="center"/>
          </w:tcPr>
          <w:p w14:paraId="53004324" w14:textId="77777777" w:rsidR="00F06D07" w:rsidRPr="00694BA2" w:rsidRDefault="00F06D07" w:rsidP="00F06D07">
            <w:pPr>
              <w:widowControl/>
              <w:snapToGrid w:val="0"/>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650</w:t>
            </w:r>
          </w:p>
        </w:tc>
        <w:tc>
          <w:tcPr>
            <w:tcW w:w="579" w:type="pct"/>
            <w:shd w:val="clear" w:color="auto" w:fill="auto"/>
            <w:vAlign w:val="center"/>
          </w:tcPr>
          <w:p w14:paraId="4C1C9E4F" w14:textId="77777777" w:rsidR="00F06D07" w:rsidRPr="00694BA2" w:rsidRDefault="00F06D07" w:rsidP="00F06D07">
            <w:pPr>
              <w:widowControl/>
              <w:snapToGrid w:val="0"/>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30</w:t>
            </w:r>
          </w:p>
        </w:tc>
        <w:tc>
          <w:tcPr>
            <w:tcW w:w="376" w:type="pct"/>
            <w:shd w:val="clear" w:color="auto" w:fill="auto"/>
            <w:vAlign w:val="center"/>
          </w:tcPr>
          <w:p w14:paraId="00F21B9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293</w:t>
            </w:r>
          </w:p>
        </w:tc>
        <w:tc>
          <w:tcPr>
            <w:tcW w:w="374" w:type="pct"/>
            <w:shd w:val="clear" w:color="auto" w:fill="auto"/>
            <w:vAlign w:val="center"/>
          </w:tcPr>
          <w:p w14:paraId="63181523"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31</w:t>
            </w:r>
          </w:p>
        </w:tc>
        <w:tc>
          <w:tcPr>
            <w:tcW w:w="811" w:type="pct"/>
            <w:shd w:val="clear" w:color="auto" w:fill="auto"/>
            <w:vAlign w:val="center"/>
          </w:tcPr>
          <w:p w14:paraId="2DEFD7E7"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r>
      <w:tr w:rsidR="00694BA2" w:rsidRPr="00694BA2" w14:paraId="3E90E7F5" w14:textId="77777777" w:rsidTr="003C57DC">
        <w:trPr>
          <w:trHeight w:val="284"/>
          <w:jc w:val="center"/>
        </w:trPr>
        <w:tc>
          <w:tcPr>
            <w:tcW w:w="619" w:type="pct"/>
            <w:shd w:val="clear" w:color="auto" w:fill="auto"/>
            <w:vAlign w:val="center"/>
          </w:tcPr>
          <w:p w14:paraId="111A654D"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lastRenderedPageBreak/>
              <w:t>S20013</w:t>
            </w:r>
          </w:p>
        </w:tc>
        <w:tc>
          <w:tcPr>
            <w:tcW w:w="1248" w:type="pct"/>
            <w:shd w:val="clear" w:color="auto" w:fill="auto"/>
            <w:vAlign w:val="center"/>
          </w:tcPr>
          <w:p w14:paraId="3CACF6C4"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022Cr20Mn5Ni2N</w:t>
            </w:r>
          </w:p>
        </w:tc>
        <w:tc>
          <w:tcPr>
            <w:tcW w:w="520" w:type="pct"/>
            <w:shd w:val="clear" w:color="auto" w:fill="auto"/>
            <w:vAlign w:val="center"/>
          </w:tcPr>
          <w:p w14:paraId="52839518"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460</w:t>
            </w:r>
          </w:p>
        </w:tc>
        <w:tc>
          <w:tcPr>
            <w:tcW w:w="473" w:type="pct"/>
            <w:shd w:val="clear" w:color="auto" w:fill="auto"/>
            <w:vAlign w:val="center"/>
          </w:tcPr>
          <w:p w14:paraId="1CFB9608"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620</w:t>
            </w:r>
          </w:p>
        </w:tc>
        <w:tc>
          <w:tcPr>
            <w:tcW w:w="579" w:type="pct"/>
            <w:shd w:val="clear" w:color="auto" w:fill="auto"/>
            <w:vAlign w:val="center"/>
          </w:tcPr>
          <w:p w14:paraId="7AB7825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25</w:t>
            </w:r>
          </w:p>
        </w:tc>
        <w:tc>
          <w:tcPr>
            <w:tcW w:w="376" w:type="pct"/>
            <w:shd w:val="clear" w:color="auto" w:fill="auto"/>
            <w:vAlign w:val="center"/>
          </w:tcPr>
          <w:p w14:paraId="6D10A18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lang w:val="zh-CN"/>
              </w:rPr>
              <w:t>—</w:t>
            </w:r>
          </w:p>
        </w:tc>
        <w:tc>
          <w:tcPr>
            <w:tcW w:w="374" w:type="pct"/>
            <w:shd w:val="clear" w:color="auto" w:fill="auto"/>
            <w:vAlign w:val="center"/>
          </w:tcPr>
          <w:p w14:paraId="32122C3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25</w:t>
            </w:r>
          </w:p>
        </w:tc>
        <w:tc>
          <w:tcPr>
            <w:tcW w:w="811" w:type="pct"/>
            <w:shd w:val="clear" w:color="auto" w:fill="auto"/>
            <w:vAlign w:val="center"/>
          </w:tcPr>
          <w:p w14:paraId="7E37D26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r>
      <w:tr w:rsidR="00694BA2" w:rsidRPr="00694BA2" w14:paraId="0E055D65" w14:textId="77777777" w:rsidTr="003C57DC">
        <w:trPr>
          <w:trHeight w:val="284"/>
          <w:jc w:val="center"/>
        </w:trPr>
        <w:tc>
          <w:tcPr>
            <w:tcW w:w="619" w:type="pct"/>
            <w:shd w:val="clear" w:color="auto" w:fill="auto"/>
            <w:vAlign w:val="center"/>
          </w:tcPr>
          <w:p w14:paraId="581F70C1"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w:t>
            </w:r>
          </w:p>
        </w:tc>
        <w:tc>
          <w:tcPr>
            <w:tcW w:w="1248" w:type="pct"/>
            <w:shd w:val="clear" w:color="auto" w:fill="auto"/>
            <w:vAlign w:val="center"/>
          </w:tcPr>
          <w:p w14:paraId="49357248"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022Cr20Mn5Ni2NbN</w:t>
            </w:r>
          </w:p>
        </w:tc>
        <w:tc>
          <w:tcPr>
            <w:tcW w:w="520" w:type="pct"/>
            <w:shd w:val="clear" w:color="auto" w:fill="auto"/>
            <w:vAlign w:val="center"/>
          </w:tcPr>
          <w:p w14:paraId="226E09A7"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500</w:t>
            </w:r>
          </w:p>
        </w:tc>
        <w:tc>
          <w:tcPr>
            <w:tcW w:w="473" w:type="pct"/>
            <w:shd w:val="clear" w:color="auto" w:fill="auto"/>
            <w:vAlign w:val="center"/>
          </w:tcPr>
          <w:p w14:paraId="727508C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620</w:t>
            </w:r>
          </w:p>
        </w:tc>
        <w:tc>
          <w:tcPr>
            <w:tcW w:w="579" w:type="pct"/>
            <w:shd w:val="clear" w:color="auto" w:fill="auto"/>
            <w:vAlign w:val="center"/>
          </w:tcPr>
          <w:p w14:paraId="0EDFCF6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25</w:t>
            </w:r>
          </w:p>
        </w:tc>
        <w:tc>
          <w:tcPr>
            <w:tcW w:w="376" w:type="pct"/>
            <w:shd w:val="clear" w:color="auto" w:fill="auto"/>
            <w:vAlign w:val="center"/>
          </w:tcPr>
          <w:p w14:paraId="3B258DE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lang w:val="zh-CN"/>
              </w:rPr>
              <w:t>—</w:t>
            </w:r>
          </w:p>
        </w:tc>
        <w:tc>
          <w:tcPr>
            <w:tcW w:w="374" w:type="pct"/>
            <w:shd w:val="clear" w:color="auto" w:fill="auto"/>
            <w:vAlign w:val="center"/>
          </w:tcPr>
          <w:p w14:paraId="2AC1695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25</w:t>
            </w:r>
          </w:p>
        </w:tc>
        <w:tc>
          <w:tcPr>
            <w:tcW w:w="811" w:type="pct"/>
            <w:shd w:val="clear" w:color="auto" w:fill="auto"/>
            <w:vAlign w:val="center"/>
          </w:tcPr>
          <w:p w14:paraId="58F36F6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r>
      <w:tr w:rsidR="00694BA2" w:rsidRPr="00694BA2" w14:paraId="35CBD179" w14:textId="77777777" w:rsidTr="003C57DC">
        <w:trPr>
          <w:trHeight w:val="284"/>
          <w:jc w:val="center"/>
        </w:trPr>
        <w:tc>
          <w:tcPr>
            <w:tcW w:w="619" w:type="pct"/>
            <w:shd w:val="clear" w:color="auto" w:fill="auto"/>
            <w:vAlign w:val="center"/>
          </w:tcPr>
          <w:p w14:paraId="7EDCAE26"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S21014</w:t>
            </w:r>
          </w:p>
        </w:tc>
        <w:tc>
          <w:tcPr>
            <w:tcW w:w="1248" w:type="pct"/>
            <w:shd w:val="clear" w:color="auto" w:fill="auto"/>
            <w:vAlign w:val="center"/>
          </w:tcPr>
          <w:p w14:paraId="7311EC6D"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03Cr22Mn5Ni2CuMoN</w:t>
            </w:r>
          </w:p>
        </w:tc>
        <w:tc>
          <w:tcPr>
            <w:tcW w:w="520" w:type="pct"/>
            <w:shd w:val="clear" w:color="auto" w:fill="auto"/>
            <w:vAlign w:val="center"/>
          </w:tcPr>
          <w:p w14:paraId="11A7FEE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460</w:t>
            </w:r>
          </w:p>
        </w:tc>
        <w:tc>
          <w:tcPr>
            <w:tcW w:w="473" w:type="pct"/>
            <w:shd w:val="clear" w:color="auto" w:fill="auto"/>
            <w:vAlign w:val="center"/>
          </w:tcPr>
          <w:p w14:paraId="74EB57C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650</w:t>
            </w:r>
          </w:p>
        </w:tc>
        <w:tc>
          <w:tcPr>
            <w:tcW w:w="579" w:type="pct"/>
            <w:shd w:val="clear" w:color="auto" w:fill="auto"/>
            <w:vAlign w:val="center"/>
          </w:tcPr>
          <w:p w14:paraId="0394834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25</w:t>
            </w:r>
          </w:p>
        </w:tc>
        <w:tc>
          <w:tcPr>
            <w:tcW w:w="376" w:type="pct"/>
            <w:shd w:val="clear" w:color="auto" w:fill="auto"/>
            <w:vAlign w:val="center"/>
          </w:tcPr>
          <w:p w14:paraId="737C338B"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290</w:t>
            </w:r>
          </w:p>
        </w:tc>
        <w:tc>
          <w:tcPr>
            <w:tcW w:w="374" w:type="pct"/>
            <w:shd w:val="clear" w:color="auto" w:fill="auto"/>
            <w:vAlign w:val="center"/>
          </w:tcPr>
          <w:p w14:paraId="7ED26104"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lang w:val="zh-CN"/>
              </w:rPr>
              <w:t>—</w:t>
            </w:r>
          </w:p>
        </w:tc>
        <w:tc>
          <w:tcPr>
            <w:tcW w:w="811" w:type="pct"/>
            <w:shd w:val="clear" w:color="auto" w:fill="auto"/>
            <w:vAlign w:val="center"/>
          </w:tcPr>
          <w:p w14:paraId="67E0CAA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40</w:t>
            </w:r>
          </w:p>
        </w:tc>
      </w:tr>
      <w:tr w:rsidR="00694BA2" w:rsidRPr="00694BA2" w14:paraId="19B999A5" w14:textId="77777777" w:rsidTr="003C57DC">
        <w:trPr>
          <w:trHeight w:val="284"/>
          <w:jc w:val="center"/>
        </w:trPr>
        <w:tc>
          <w:tcPr>
            <w:tcW w:w="619" w:type="pct"/>
            <w:vAlign w:val="center"/>
          </w:tcPr>
          <w:p w14:paraId="672FD02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S22053</w:t>
            </w:r>
          </w:p>
        </w:tc>
        <w:tc>
          <w:tcPr>
            <w:tcW w:w="1248" w:type="pct"/>
            <w:vAlign w:val="center"/>
          </w:tcPr>
          <w:p w14:paraId="3050F65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022Cr23Ni5Mo3N</w:t>
            </w:r>
          </w:p>
        </w:tc>
        <w:tc>
          <w:tcPr>
            <w:tcW w:w="520" w:type="pct"/>
            <w:vAlign w:val="center"/>
          </w:tcPr>
          <w:p w14:paraId="2D06DB0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500</w:t>
            </w:r>
          </w:p>
        </w:tc>
        <w:tc>
          <w:tcPr>
            <w:tcW w:w="473" w:type="pct"/>
            <w:vAlign w:val="center"/>
          </w:tcPr>
          <w:p w14:paraId="7B0D14D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620</w:t>
            </w:r>
          </w:p>
        </w:tc>
        <w:tc>
          <w:tcPr>
            <w:tcW w:w="579" w:type="pct"/>
            <w:vAlign w:val="center"/>
          </w:tcPr>
          <w:p w14:paraId="3FE6A8D8"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25</w:t>
            </w:r>
          </w:p>
        </w:tc>
        <w:tc>
          <w:tcPr>
            <w:tcW w:w="376" w:type="pct"/>
            <w:vAlign w:val="center"/>
          </w:tcPr>
          <w:p w14:paraId="0EE84DCC"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293</w:t>
            </w:r>
          </w:p>
        </w:tc>
        <w:tc>
          <w:tcPr>
            <w:tcW w:w="374" w:type="pct"/>
            <w:vAlign w:val="center"/>
          </w:tcPr>
          <w:p w14:paraId="00FD5119"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31</w:t>
            </w:r>
          </w:p>
        </w:tc>
        <w:tc>
          <w:tcPr>
            <w:tcW w:w="811" w:type="pct"/>
            <w:vAlign w:val="center"/>
          </w:tcPr>
          <w:p w14:paraId="111CD239"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r>
      <w:tr w:rsidR="00694BA2" w:rsidRPr="00694BA2" w14:paraId="4216ACF2" w14:textId="77777777" w:rsidTr="003C57DC">
        <w:trPr>
          <w:trHeight w:val="284"/>
          <w:jc w:val="center"/>
        </w:trPr>
        <w:tc>
          <w:tcPr>
            <w:tcW w:w="619" w:type="pct"/>
            <w:shd w:val="clear" w:color="auto" w:fill="auto"/>
            <w:vAlign w:val="center"/>
          </w:tcPr>
          <w:p w14:paraId="0048121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S22253</w:t>
            </w:r>
          </w:p>
        </w:tc>
        <w:tc>
          <w:tcPr>
            <w:tcW w:w="1248" w:type="pct"/>
            <w:shd w:val="clear" w:color="auto" w:fill="auto"/>
            <w:vAlign w:val="center"/>
          </w:tcPr>
          <w:p w14:paraId="67EBC97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022Cr22Ni5Mo3N</w:t>
            </w:r>
          </w:p>
        </w:tc>
        <w:tc>
          <w:tcPr>
            <w:tcW w:w="520" w:type="pct"/>
            <w:vAlign w:val="center"/>
          </w:tcPr>
          <w:p w14:paraId="5B9C19FB"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460</w:t>
            </w:r>
          </w:p>
        </w:tc>
        <w:tc>
          <w:tcPr>
            <w:tcW w:w="473" w:type="pct"/>
            <w:vAlign w:val="center"/>
          </w:tcPr>
          <w:p w14:paraId="0E9D9086"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620</w:t>
            </w:r>
          </w:p>
        </w:tc>
        <w:tc>
          <w:tcPr>
            <w:tcW w:w="579" w:type="pct"/>
            <w:vAlign w:val="center"/>
          </w:tcPr>
          <w:p w14:paraId="4DBE0C17"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25</w:t>
            </w:r>
          </w:p>
        </w:tc>
        <w:tc>
          <w:tcPr>
            <w:tcW w:w="376" w:type="pct"/>
            <w:vAlign w:val="center"/>
          </w:tcPr>
          <w:p w14:paraId="0EE2BD07"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293</w:t>
            </w:r>
          </w:p>
        </w:tc>
        <w:tc>
          <w:tcPr>
            <w:tcW w:w="374" w:type="pct"/>
            <w:vAlign w:val="center"/>
          </w:tcPr>
          <w:p w14:paraId="2B7A73E3"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31</w:t>
            </w:r>
          </w:p>
        </w:tc>
        <w:tc>
          <w:tcPr>
            <w:tcW w:w="811" w:type="pct"/>
            <w:vAlign w:val="center"/>
          </w:tcPr>
          <w:p w14:paraId="13BC83BD"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r>
      <w:tr w:rsidR="00694BA2" w:rsidRPr="00694BA2" w14:paraId="54633EF2" w14:textId="77777777" w:rsidTr="003C57DC">
        <w:trPr>
          <w:trHeight w:val="284"/>
          <w:jc w:val="center"/>
        </w:trPr>
        <w:tc>
          <w:tcPr>
            <w:tcW w:w="619" w:type="pct"/>
            <w:vAlign w:val="center"/>
          </w:tcPr>
          <w:p w14:paraId="7AF59E18"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S22553</w:t>
            </w:r>
          </w:p>
        </w:tc>
        <w:tc>
          <w:tcPr>
            <w:tcW w:w="1248" w:type="pct"/>
            <w:vAlign w:val="center"/>
          </w:tcPr>
          <w:p w14:paraId="3BBF0B49"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022Cr25Ni6Mo2N</w:t>
            </w:r>
          </w:p>
        </w:tc>
        <w:tc>
          <w:tcPr>
            <w:tcW w:w="520" w:type="pct"/>
            <w:vAlign w:val="center"/>
          </w:tcPr>
          <w:p w14:paraId="2B20C01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460</w:t>
            </w:r>
          </w:p>
        </w:tc>
        <w:tc>
          <w:tcPr>
            <w:tcW w:w="473" w:type="pct"/>
            <w:vAlign w:val="center"/>
          </w:tcPr>
          <w:p w14:paraId="2275302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640</w:t>
            </w:r>
          </w:p>
        </w:tc>
        <w:tc>
          <w:tcPr>
            <w:tcW w:w="579" w:type="pct"/>
            <w:vAlign w:val="center"/>
          </w:tcPr>
          <w:p w14:paraId="04C447AB"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25</w:t>
            </w:r>
          </w:p>
        </w:tc>
        <w:tc>
          <w:tcPr>
            <w:tcW w:w="376" w:type="pct"/>
            <w:vAlign w:val="center"/>
          </w:tcPr>
          <w:p w14:paraId="78FE314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295</w:t>
            </w:r>
          </w:p>
        </w:tc>
        <w:tc>
          <w:tcPr>
            <w:tcW w:w="374" w:type="pct"/>
            <w:vAlign w:val="center"/>
          </w:tcPr>
          <w:p w14:paraId="4AB4650D"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31</w:t>
            </w:r>
          </w:p>
        </w:tc>
        <w:tc>
          <w:tcPr>
            <w:tcW w:w="811" w:type="pct"/>
            <w:vAlign w:val="center"/>
          </w:tcPr>
          <w:p w14:paraId="059586DB"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r>
      <w:tr w:rsidR="00694BA2" w:rsidRPr="00694BA2" w14:paraId="078297D0" w14:textId="77777777" w:rsidTr="003C57DC">
        <w:trPr>
          <w:trHeight w:val="284"/>
          <w:jc w:val="center"/>
        </w:trPr>
        <w:tc>
          <w:tcPr>
            <w:tcW w:w="619" w:type="pct"/>
            <w:vAlign w:val="center"/>
          </w:tcPr>
          <w:p w14:paraId="7E72BD6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S23043</w:t>
            </w:r>
          </w:p>
        </w:tc>
        <w:tc>
          <w:tcPr>
            <w:tcW w:w="1248" w:type="pct"/>
            <w:vAlign w:val="center"/>
          </w:tcPr>
          <w:p w14:paraId="12D8088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lang w:val="zh-CN"/>
              </w:rPr>
            </w:pPr>
            <w:r w:rsidRPr="00694BA2">
              <w:rPr>
                <w:rFonts w:ascii="Times New Roman" w:eastAsia="宋体" w:hAnsi="Times New Roman" w:cs="Times New Roman" w:hint="eastAsia"/>
                <w:w w:val="90"/>
                <w:sz w:val="18"/>
                <w:szCs w:val="18"/>
              </w:rPr>
              <w:t>022Cr23Ni4MoCuN</w:t>
            </w:r>
          </w:p>
        </w:tc>
        <w:tc>
          <w:tcPr>
            <w:tcW w:w="520" w:type="pct"/>
            <w:vAlign w:val="center"/>
          </w:tcPr>
          <w:p w14:paraId="04CD130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460</w:t>
            </w:r>
          </w:p>
        </w:tc>
        <w:tc>
          <w:tcPr>
            <w:tcW w:w="473" w:type="pct"/>
            <w:vAlign w:val="center"/>
          </w:tcPr>
          <w:p w14:paraId="4A5F5BB7"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600</w:t>
            </w:r>
          </w:p>
        </w:tc>
        <w:tc>
          <w:tcPr>
            <w:tcW w:w="579" w:type="pct"/>
            <w:vAlign w:val="center"/>
          </w:tcPr>
          <w:p w14:paraId="474E5E76"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25</w:t>
            </w:r>
          </w:p>
        </w:tc>
        <w:tc>
          <w:tcPr>
            <w:tcW w:w="376" w:type="pct"/>
            <w:vAlign w:val="center"/>
          </w:tcPr>
          <w:p w14:paraId="248AACA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290</w:t>
            </w:r>
          </w:p>
        </w:tc>
        <w:tc>
          <w:tcPr>
            <w:tcW w:w="374" w:type="pct"/>
            <w:vAlign w:val="center"/>
          </w:tcPr>
          <w:p w14:paraId="770F8AE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32</w:t>
            </w:r>
          </w:p>
        </w:tc>
        <w:tc>
          <w:tcPr>
            <w:tcW w:w="811" w:type="pct"/>
            <w:vAlign w:val="center"/>
          </w:tcPr>
          <w:p w14:paraId="2A512EF1"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r>
      <w:tr w:rsidR="00694BA2" w:rsidRPr="00694BA2" w14:paraId="61872CF4" w14:textId="77777777" w:rsidTr="003C57DC">
        <w:trPr>
          <w:trHeight w:val="284"/>
          <w:jc w:val="center"/>
        </w:trPr>
        <w:tc>
          <w:tcPr>
            <w:tcW w:w="619" w:type="pct"/>
            <w:vAlign w:val="center"/>
          </w:tcPr>
          <w:p w14:paraId="3806CC3F"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S25073</w:t>
            </w:r>
          </w:p>
        </w:tc>
        <w:tc>
          <w:tcPr>
            <w:tcW w:w="1248" w:type="pct"/>
            <w:vAlign w:val="center"/>
          </w:tcPr>
          <w:p w14:paraId="77D663E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022Cr25Ni7Mo4N</w:t>
            </w:r>
          </w:p>
        </w:tc>
        <w:tc>
          <w:tcPr>
            <w:tcW w:w="520" w:type="pct"/>
            <w:vAlign w:val="center"/>
          </w:tcPr>
          <w:p w14:paraId="76C28427"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550</w:t>
            </w:r>
          </w:p>
        </w:tc>
        <w:tc>
          <w:tcPr>
            <w:tcW w:w="473" w:type="pct"/>
            <w:vAlign w:val="center"/>
          </w:tcPr>
          <w:p w14:paraId="1F54CF1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800</w:t>
            </w:r>
          </w:p>
        </w:tc>
        <w:tc>
          <w:tcPr>
            <w:tcW w:w="579" w:type="pct"/>
            <w:vAlign w:val="center"/>
          </w:tcPr>
          <w:p w14:paraId="1398A59B"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20</w:t>
            </w:r>
          </w:p>
        </w:tc>
        <w:tc>
          <w:tcPr>
            <w:tcW w:w="376" w:type="pct"/>
            <w:vAlign w:val="center"/>
          </w:tcPr>
          <w:p w14:paraId="6215EA65"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310</w:t>
            </w:r>
          </w:p>
        </w:tc>
        <w:tc>
          <w:tcPr>
            <w:tcW w:w="374" w:type="pct"/>
            <w:vAlign w:val="center"/>
          </w:tcPr>
          <w:p w14:paraId="7DCE22A4"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32</w:t>
            </w:r>
          </w:p>
        </w:tc>
        <w:tc>
          <w:tcPr>
            <w:tcW w:w="811" w:type="pct"/>
            <w:vAlign w:val="center"/>
          </w:tcPr>
          <w:p w14:paraId="6813FAB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r>
      <w:tr w:rsidR="00694BA2" w:rsidRPr="00694BA2" w14:paraId="2298A74D" w14:textId="77777777" w:rsidTr="003C57DC">
        <w:trPr>
          <w:trHeight w:val="284"/>
          <w:jc w:val="center"/>
        </w:trPr>
        <w:tc>
          <w:tcPr>
            <w:tcW w:w="619" w:type="pct"/>
            <w:vAlign w:val="center"/>
          </w:tcPr>
          <w:p w14:paraId="19D475F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S27603</w:t>
            </w:r>
          </w:p>
        </w:tc>
        <w:tc>
          <w:tcPr>
            <w:tcW w:w="1248" w:type="pct"/>
            <w:vAlign w:val="center"/>
          </w:tcPr>
          <w:p w14:paraId="06BF5397"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022Cr25Ni7Mo4WCuN</w:t>
            </w:r>
          </w:p>
        </w:tc>
        <w:tc>
          <w:tcPr>
            <w:tcW w:w="520" w:type="pct"/>
            <w:vAlign w:val="center"/>
          </w:tcPr>
          <w:p w14:paraId="74F671D0"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550</w:t>
            </w:r>
          </w:p>
        </w:tc>
        <w:tc>
          <w:tcPr>
            <w:tcW w:w="473" w:type="pct"/>
            <w:vAlign w:val="center"/>
          </w:tcPr>
          <w:p w14:paraId="2D792DFA"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750</w:t>
            </w:r>
          </w:p>
        </w:tc>
        <w:tc>
          <w:tcPr>
            <w:tcW w:w="579" w:type="pct"/>
            <w:vAlign w:val="center"/>
          </w:tcPr>
          <w:p w14:paraId="1CE59B93"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25</w:t>
            </w:r>
          </w:p>
        </w:tc>
        <w:tc>
          <w:tcPr>
            <w:tcW w:w="376" w:type="pct"/>
            <w:vAlign w:val="center"/>
          </w:tcPr>
          <w:p w14:paraId="2F8E2262"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270</w:t>
            </w:r>
          </w:p>
        </w:tc>
        <w:tc>
          <w:tcPr>
            <w:tcW w:w="374" w:type="pct"/>
            <w:vAlign w:val="center"/>
          </w:tcPr>
          <w:p w14:paraId="7AC9C41E"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lang w:val="zh-CN"/>
              </w:rPr>
              <w:t>—</w:t>
            </w:r>
          </w:p>
        </w:tc>
        <w:tc>
          <w:tcPr>
            <w:tcW w:w="811" w:type="pct"/>
            <w:vAlign w:val="center"/>
          </w:tcPr>
          <w:p w14:paraId="2975ADC8" w14:textId="77777777" w:rsidR="00F06D07" w:rsidRPr="00694BA2" w:rsidRDefault="00F06D07" w:rsidP="00F06D07">
            <w:pPr>
              <w:widowControl/>
              <w:spacing w:line="240" w:lineRule="auto"/>
              <w:ind w:firstLineChars="0" w:firstLine="0"/>
              <w:jc w:val="center"/>
              <w:rPr>
                <w:rFonts w:ascii="Times New Roman" w:eastAsia="宋体" w:hAnsi="Times New Roman" w:cs="Times New Roman"/>
                <w:w w:val="90"/>
                <w:sz w:val="18"/>
                <w:szCs w:val="18"/>
              </w:rPr>
            </w:pPr>
            <w:r w:rsidRPr="00694BA2">
              <w:rPr>
                <w:rFonts w:ascii="Times New Roman" w:eastAsia="宋体" w:hAnsi="Times New Roman" w:cs="Times New Roman" w:hint="eastAsia"/>
                <w:w w:val="90"/>
                <w:sz w:val="18"/>
                <w:szCs w:val="18"/>
              </w:rPr>
              <w:t>40</w:t>
            </w:r>
          </w:p>
        </w:tc>
      </w:tr>
      <w:tr w:rsidR="00F06D07" w:rsidRPr="00694BA2" w14:paraId="05A9CCB7" w14:textId="77777777" w:rsidTr="003C57DC">
        <w:trPr>
          <w:trHeight w:val="284"/>
          <w:jc w:val="center"/>
        </w:trPr>
        <w:tc>
          <w:tcPr>
            <w:tcW w:w="5000" w:type="pct"/>
            <w:gridSpan w:val="8"/>
          </w:tcPr>
          <w:p w14:paraId="5557000D" w14:textId="77777777" w:rsidR="00F06D07" w:rsidRPr="00694BA2" w:rsidRDefault="00F06D07" w:rsidP="00F06D07">
            <w:pPr>
              <w:spacing w:line="240" w:lineRule="auto"/>
              <w:ind w:firstLineChars="0" w:firstLine="0"/>
              <w:rPr>
                <w:rFonts w:ascii="Times New Roman" w:eastAsia="宋体" w:hAnsi="Times New Roman" w:cs="Times New Roman"/>
                <w:sz w:val="18"/>
                <w:szCs w:val="18"/>
                <w:vertAlign w:val="superscript"/>
              </w:rPr>
            </w:pPr>
            <w:r w:rsidRPr="00694BA2">
              <w:rPr>
                <w:rFonts w:ascii="Times New Roman" w:eastAsia="宋体" w:hAnsi="Times New Roman" w:cs="Times New Roman" w:hint="eastAsia"/>
                <w:sz w:val="18"/>
                <w:szCs w:val="18"/>
                <w:vertAlign w:val="superscript"/>
              </w:rPr>
              <w:t xml:space="preserve">a </w:t>
            </w:r>
            <w:r w:rsidRPr="00694BA2">
              <w:rPr>
                <w:rFonts w:ascii="Times New Roman" w:eastAsia="宋体" w:hAnsi="Times New Roman" w:cs="Times New Roman" w:hint="eastAsia"/>
                <w:sz w:val="18"/>
                <w:szCs w:val="18"/>
              </w:rPr>
              <w:t>厚度不大于</w:t>
            </w:r>
            <w:r w:rsidRPr="00694BA2">
              <w:rPr>
                <w:rFonts w:ascii="Times New Roman" w:eastAsia="宋体" w:hAnsi="Times New Roman" w:cs="Times New Roman" w:hint="eastAsia"/>
                <w:sz w:val="18"/>
                <w:szCs w:val="18"/>
              </w:rPr>
              <w:t>3 mm</w:t>
            </w:r>
            <w:r w:rsidRPr="00694BA2">
              <w:rPr>
                <w:rFonts w:ascii="Times New Roman" w:eastAsia="宋体" w:hAnsi="Times New Roman" w:cs="Times New Roman" w:hint="eastAsia"/>
                <w:sz w:val="18"/>
                <w:szCs w:val="18"/>
              </w:rPr>
              <w:t>时使用</w:t>
            </w:r>
            <w:r w:rsidRPr="00694BA2">
              <w:rPr>
                <w:rFonts w:ascii="Times New Roman" w:eastAsia="宋体" w:hAnsi="Times New Roman" w:cs="Times New Roman" w:hint="eastAsia"/>
                <w:i/>
                <w:iCs/>
                <w:sz w:val="18"/>
                <w:szCs w:val="18"/>
              </w:rPr>
              <w:t>A</w:t>
            </w:r>
            <w:r w:rsidRPr="00694BA2">
              <w:rPr>
                <w:rFonts w:ascii="Times New Roman" w:eastAsia="宋体" w:hAnsi="Times New Roman" w:cs="Times New Roman" w:hint="eastAsia"/>
                <w:sz w:val="18"/>
                <w:szCs w:val="18"/>
                <w:vertAlign w:val="subscript"/>
              </w:rPr>
              <w:t>50mm</w:t>
            </w:r>
            <w:r w:rsidRPr="00694BA2">
              <w:rPr>
                <w:rFonts w:ascii="Times New Roman" w:eastAsia="宋体" w:hAnsi="Times New Roman" w:cs="Times New Roman" w:hint="eastAsia"/>
                <w:sz w:val="18"/>
                <w:szCs w:val="18"/>
              </w:rPr>
              <w:t>试样。</w:t>
            </w:r>
          </w:p>
        </w:tc>
      </w:tr>
    </w:tbl>
    <w:p w14:paraId="1EDF74E6" w14:textId="77777777" w:rsidR="00F06D07" w:rsidRPr="00694BA2" w:rsidRDefault="00F06D07" w:rsidP="00EE6272">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18"/>
          <w:szCs w:val="18"/>
        </w:rPr>
      </w:pPr>
    </w:p>
    <w:p w14:paraId="6D013D46" w14:textId="48F58C50" w:rsidR="00EE6272" w:rsidRPr="00694BA2" w:rsidRDefault="00EE6272" w:rsidP="00E726F4">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6</w:t>
      </w:r>
      <w:r w:rsidRPr="00694BA2">
        <w:rPr>
          <w:rFonts w:ascii="Times New Roman" w:eastAsia="仿宋_GB2312" w:hAnsi="Times New Roman" w:cs="Times New Roman"/>
          <w:sz w:val="28"/>
          <w:szCs w:val="28"/>
        </w:rPr>
        <w:t>.</w:t>
      </w:r>
      <w:r w:rsidRPr="00694BA2">
        <w:rPr>
          <w:rFonts w:ascii="Times New Roman" w:eastAsia="仿宋_GB2312" w:hAnsi="Times New Roman" w:cs="Times New Roman" w:hint="eastAsia"/>
          <w:sz w:val="28"/>
          <w:szCs w:val="28"/>
        </w:rPr>
        <w:t>3</w:t>
      </w:r>
      <w:r w:rsidRPr="00694BA2">
        <w:rPr>
          <w:rFonts w:ascii="Times New Roman" w:eastAsia="仿宋_GB2312" w:hAnsi="Times New Roman" w:cs="Times New Roman"/>
          <w:sz w:val="28"/>
          <w:szCs w:val="28"/>
        </w:rPr>
        <w:t xml:space="preserve"> </w:t>
      </w:r>
      <w:r w:rsidRPr="00694BA2">
        <w:rPr>
          <w:rFonts w:ascii="Times New Roman" w:eastAsia="仿宋_GB2312" w:hAnsi="Times New Roman" w:cs="Times New Roman"/>
          <w:sz w:val="28"/>
          <w:szCs w:val="28"/>
        </w:rPr>
        <w:t>腐蚀性能</w:t>
      </w:r>
      <w:r w:rsidRPr="00694BA2">
        <w:rPr>
          <w:rFonts w:ascii="Times New Roman" w:eastAsia="仿宋_GB2312" w:hAnsi="Times New Roman" w:cs="Times New Roman" w:hint="eastAsia"/>
          <w:sz w:val="28"/>
          <w:szCs w:val="28"/>
        </w:rPr>
        <w:t xml:space="preserve"> </w:t>
      </w:r>
    </w:p>
    <w:p w14:paraId="2C176F99" w14:textId="272E0D9C" w:rsidR="00E726F4" w:rsidRPr="00694BA2" w:rsidRDefault="00E90AF8" w:rsidP="00E726F4">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结构</w:t>
      </w:r>
      <w:r w:rsidR="00E726F4" w:rsidRPr="00694BA2">
        <w:rPr>
          <w:rFonts w:ascii="Times New Roman" w:eastAsia="仿宋_GB2312" w:hAnsi="Times New Roman" w:cs="Times New Roman"/>
          <w:sz w:val="28"/>
          <w:szCs w:val="28"/>
        </w:rPr>
        <w:t>产品一般需要</w:t>
      </w:r>
      <w:r w:rsidR="000B3EF9" w:rsidRPr="00694BA2">
        <w:rPr>
          <w:rFonts w:ascii="Times New Roman" w:eastAsia="仿宋_GB2312" w:hAnsi="Times New Roman" w:cs="Times New Roman" w:hint="eastAsia"/>
          <w:sz w:val="28"/>
          <w:szCs w:val="28"/>
        </w:rPr>
        <w:t>承受</w:t>
      </w:r>
      <w:r w:rsidR="004E6C9E" w:rsidRPr="00694BA2">
        <w:rPr>
          <w:rFonts w:ascii="Times New Roman" w:eastAsia="仿宋_GB2312" w:hAnsi="Times New Roman" w:cs="Times New Roman" w:hint="eastAsia"/>
          <w:sz w:val="28"/>
          <w:szCs w:val="28"/>
        </w:rPr>
        <w:t>温度变化、腐蚀及应力</w:t>
      </w:r>
      <w:r w:rsidR="00602499" w:rsidRPr="00694BA2">
        <w:rPr>
          <w:rFonts w:ascii="Times New Roman" w:eastAsia="仿宋_GB2312" w:hAnsi="Times New Roman" w:cs="Times New Roman" w:hint="eastAsia"/>
          <w:sz w:val="28"/>
          <w:szCs w:val="28"/>
        </w:rPr>
        <w:t>作用</w:t>
      </w:r>
      <w:r w:rsidR="004E6C9E" w:rsidRPr="00694BA2">
        <w:rPr>
          <w:rFonts w:ascii="Times New Roman" w:eastAsia="仿宋_GB2312" w:hAnsi="Times New Roman" w:cs="Times New Roman" w:hint="eastAsia"/>
          <w:sz w:val="28"/>
          <w:szCs w:val="28"/>
        </w:rPr>
        <w:t>等</w:t>
      </w:r>
      <w:r w:rsidR="00602499" w:rsidRPr="00694BA2">
        <w:rPr>
          <w:rFonts w:ascii="Times New Roman" w:eastAsia="仿宋_GB2312" w:hAnsi="Times New Roman" w:cs="Times New Roman" w:hint="eastAsia"/>
          <w:sz w:val="28"/>
          <w:szCs w:val="28"/>
        </w:rPr>
        <w:t>，为保障产品使用寿命，本文件提出参照</w:t>
      </w:r>
      <w:r w:rsidR="00602499" w:rsidRPr="00694BA2">
        <w:rPr>
          <w:rFonts w:ascii="Times New Roman" w:eastAsia="仿宋_GB2312" w:hAnsi="Times New Roman" w:cs="Times New Roman" w:hint="eastAsia"/>
          <w:sz w:val="28"/>
          <w:szCs w:val="28"/>
        </w:rPr>
        <w:t>GB/T 10125</w:t>
      </w:r>
      <w:r w:rsidR="00602499" w:rsidRPr="00694BA2">
        <w:rPr>
          <w:rFonts w:ascii="Times New Roman" w:eastAsia="仿宋_GB2312" w:hAnsi="Times New Roman" w:cs="Times New Roman" w:hint="eastAsia"/>
          <w:sz w:val="28"/>
          <w:szCs w:val="28"/>
        </w:rPr>
        <w:t>和</w:t>
      </w:r>
      <w:r w:rsidR="00602499" w:rsidRPr="00694BA2">
        <w:rPr>
          <w:rFonts w:ascii="Times New Roman" w:eastAsia="仿宋_GB2312" w:hAnsi="Times New Roman" w:cs="Times New Roman" w:hint="eastAsia"/>
          <w:sz w:val="28"/>
          <w:szCs w:val="28"/>
        </w:rPr>
        <w:t>/</w:t>
      </w:r>
      <w:r w:rsidR="00602499" w:rsidRPr="00694BA2">
        <w:rPr>
          <w:rFonts w:ascii="Times New Roman" w:eastAsia="仿宋_GB2312" w:hAnsi="Times New Roman" w:cs="Times New Roman" w:hint="eastAsia"/>
          <w:sz w:val="28"/>
          <w:szCs w:val="28"/>
        </w:rPr>
        <w:t>或</w:t>
      </w:r>
      <w:r w:rsidR="00602499" w:rsidRPr="00694BA2">
        <w:rPr>
          <w:rFonts w:ascii="Times New Roman" w:eastAsia="仿宋_GB2312" w:hAnsi="Times New Roman" w:cs="Times New Roman" w:hint="eastAsia"/>
          <w:sz w:val="28"/>
          <w:szCs w:val="28"/>
        </w:rPr>
        <w:t>GB/T 4334</w:t>
      </w:r>
      <w:r w:rsidR="00602499" w:rsidRPr="00694BA2">
        <w:rPr>
          <w:rFonts w:ascii="Times New Roman" w:eastAsia="仿宋_GB2312" w:hAnsi="Times New Roman" w:cs="Times New Roman" w:hint="eastAsia"/>
          <w:sz w:val="28"/>
          <w:szCs w:val="28"/>
        </w:rPr>
        <w:t>—</w:t>
      </w:r>
      <w:r w:rsidR="00602499" w:rsidRPr="00694BA2">
        <w:rPr>
          <w:rFonts w:ascii="Times New Roman" w:eastAsia="仿宋_GB2312" w:hAnsi="Times New Roman" w:cs="Times New Roman" w:hint="eastAsia"/>
          <w:sz w:val="28"/>
          <w:szCs w:val="28"/>
        </w:rPr>
        <w:t>2020</w:t>
      </w:r>
      <w:r w:rsidR="00602499" w:rsidRPr="00694BA2">
        <w:rPr>
          <w:rFonts w:ascii="Times New Roman" w:eastAsia="仿宋_GB2312" w:hAnsi="Times New Roman" w:cs="Times New Roman" w:hint="eastAsia"/>
          <w:sz w:val="28"/>
          <w:szCs w:val="28"/>
        </w:rPr>
        <w:t>中方法</w:t>
      </w:r>
      <w:r w:rsidR="00602499" w:rsidRPr="00694BA2">
        <w:rPr>
          <w:rFonts w:ascii="Times New Roman" w:eastAsia="仿宋_GB2312" w:hAnsi="Times New Roman" w:cs="Times New Roman" w:hint="eastAsia"/>
          <w:sz w:val="28"/>
          <w:szCs w:val="28"/>
        </w:rPr>
        <w:t>E</w:t>
      </w:r>
      <w:r w:rsidR="00602499" w:rsidRPr="00694BA2">
        <w:rPr>
          <w:rFonts w:ascii="Times New Roman" w:eastAsia="仿宋_GB2312" w:hAnsi="Times New Roman" w:cs="Times New Roman" w:hint="eastAsia"/>
          <w:sz w:val="28"/>
          <w:szCs w:val="28"/>
        </w:rPr>
        <w:t>进行耐腐蚀试验要求。</w:t>
      </w:r>
    </w:p>
    <w:p w14:paraId="4C01DC9F" w14:textId="5AF5B16B" w:rsidR="00E57A44" w:rsidRPr="00694BA2" w:rsidRDefault="00602499"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6.4</w:t>
      </w:r>
      <w:r w:rsidRPr="00694BA2">
        <w:rPr>
          <w:rFonts w:ascii="Times New Roman" w:eastAsia="仿宋_GB2312" w:hAnsi="Times New Roman" w:cs="Times New Roman" w:hint="eastAsia"/>
          <w:sz w:val="28"/>
          <w:szCs w:val="28"/>
        </w:rPr>
        <w:t>表面加工及质量要求</w:t>
      </w:r>
    </w:p>
    <w:p w14:paraId="60FBDCC8" w14:textId="444481A0" w:rsidR="00602499" w:rsidRPr="00694BA2" w:rsidRDefault="00602499" w:rsidP="007000BD">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本文件主要</w:t>
      </w:r>
      <w:r w:rsidR="000B3EF9" w:rsidRPr="00694BA2">
        <w:rPr>
          <w:rFonts w:ascii="Times New Roman" w:eastAsia="仿宋_GB2312" w:hAnsi="Times New Roman" w:cs="Times New Roman" w:hint="eastAsia"/>
          <w:sz w:val="28"/>
          <w:szCs w:val="28"/>
        </w:rPr>
        <w:t>为</w:t>
      </w:r>
      <w:r w:rsidR="003C57DC" w:rsidRPr="00694BA2">
        <w:rPr>
          <w:rFonts w:ascii="Times New Roman" w:eastAsia="仿宋_GB2312" w:hAnsi="Times New Roman" w:cs="Times New Roman" w:hint="eastAsia"/>
          <w:sz w:val="28"/>
          <w:szCs w:val="28"/>
        </w:rPr>
        <w:t>热轧</w:t>
      </w:r>
      <w:r w:rsidRPr="00694BA2">
        <w:rPr>
          <w:rFonts w:ascii="Times New Roman" w:eastAsia="仿宋_GB2312" w:hAnsi="Times New Roman" w:cs="Times New Roman" w:hint="eastAsia"/>
          <w:sz w:val="28"/>
          <w:szCs w:val="28"/>
        </w:rPr>
        <w:t>产品，提出表面加工类型、表面质量应符合</w:t>
      </w:r>
      <w:r w:rsidRPr="00694BA2">
        <w:rPr>
          <w:rFonts w:ascii="Times New Roman" w:eastAsia="仿宋_GB2312" w:hAnsi="Times New Roman" w:cs="Times New Roman" w:hint="eastAsia"/>
          <w:sz w:val="28"/>
          <w:szCs w:val="28"/>
        </w:rPr>
        <w:t xml:space="preserve">GB/T </w:t>
      </w:r>
      <w:r w:rsidR="003C57DC" w:rsidRPr="00694BA2">
        <w:rPr>
          <w:rFonts w:ascii="Times New Roman" w:eastAsia="仿宋_GB2312" w:hAnsi="Times New Roman" w:cs="Times New Roman" w:hint="eastAsia"/>
          <w:sz w:val="28"/>
          <w:szCs w:val="28"/>
        </w:rPr>
        <w:t>4237</w:t>
      </w:r>
      <w:r w:rsidRPr="00694BA2">
        <w:rPr>
          <w:rFonts w:ascii="Times New Roman" w:eastAsia="仿宋_GB2312" w:hAnsi="Times New Roman" w:cs="Times New Roman" w:hint="eastAsia"/>
          <w:sz w:val="28"/>
          <w:szCs w:val="28"/>
        </w:rPr>
        <w:t>的规定。</w:t>
      </w:r>
    </w:p>
    <w:p w14:paraId="631DACF2" w14:textId="572547FF" w:rsidR="00602499" w:rsidRPr="00694BA2" w:rsidRDefault="00602499" w:rsidP="00602499">
      <w:pPr>
        <w:spacing w:line="560" w:lineRule="exact"/>
        <w:ind w:firstLine="560"/>
        <w:contextualSpacing/>
        <w:rPr>
          <w:rFonts w:ascii="Times New Roman" w:hAnsi="Times New Roman" w:cs="Times New Roman"/>
        </w:rPr>
      </w:pPr>
      <w:r w:rsidRPr="00694BA2">
        <w:rPr>
          <w:rFonts w:ascii="Times New Roman" w:eastAsia="仿宋_GB2312" w:hAnsi="Times New Roman" w:cs="Times New Roman" w:hint="eastAsia"/>
          <w:sz w:val="28"/>
          <w:szCs w:val="28"/>
        </w:rPr>
        <w:t xml:space="preserve">6.5 </w:t>
      </w:r>
      <w:r w:rsidRPr="00694BA2">
        <w:rPr>
          <w:rFonts w:ascii="Times New Roman" w:eastAsia="仿宋_GB2312" w:hAnsi="Times New Roman" w:cs="Times New Roman"/>
          <w:sz w:val="28"/>
          <w:szCs w:val="28"/>
        </w:rPr>
        <w:t>尺寸、外形、重量及允许偏差</w:t>
      </w:r>
    </w:p>
    <w:p w14:paraId="0480AD50" w14:textId="6192B346" w:rsidR="00602499" w:rsidRPr="00694BA2" w:rsidRDefault="00602499" w:rsidP="00602499">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钢板及钢带的尺寸、外形、重量及允许偏差应符合</w:t>
      </w:r>
      <w:r w:rsidRPr="00694BA2">
        <w:rPr>
          <w:rFonts w:ascii="Times New Roman" w:eastAsia="仿宋_GB2312" w:hAnsi="Times New Roman" w:cs="Times New Roman"/>
          <w:sz w:val="28"/>
          <w:szCs w:val="28"/>
        </w:rPr>
        <w:t xml:space="preserve">GB/T </w:t>
      </w:r>
      <w:r w:rsidR="003C57DC" w:rsidRPr="00694BA2">
        <w:rPr>
          <w:rFonts w:ascii="Times New Roman" w:eastAsia="仿宋_GB2312" w:hAnsi="Times New Roman" w:cs="Times New Roman" w:hint="eastAsia"/>
          <w:sz w:val="28"/>
          <w:szCs w:val="28"/>
        </w:rPr>
        <w:t>4237</w:t>
      </w:r>
      <w:r w:rsidRPr="00694BA2">
        <w:rPr>
          <w:rFonts w:ascii="Times New Roman" w:eastAsia="仿宋_GB2312" w:hAnsi="Times New Roman" w:cs="Times New Roman"/>
          <w:sz w:val="28"/>
          <w:szCs w:val="28"/>
        </w:rPr>
        <w:t>0</w:t>
      </w:r>
      <w:r w:rsidRPr="00694BA2">
        <w:rPr>
          <w:rFonts w:ascii="Times New Roman" w:eastAsia="仿宋_GB2312" w:hAnsi="Times New Roman" w:cs="Times New Roman"/>
          <w:sz w:val="28"/>
          <w:szCs w:val="28"/>
        </w:rPr>
        <w:t>的规定。</w:t>
      </w:r>
    </w:p>
    <w:p w14:paraId="1D6D589D" w14:textId="7DD20CAB" w:rsidR="000A3304" w:rsidRPr="00694BA2" w:rsidRDefault="007000BD"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6</w:t>
      </w:r>
      <w:r w:rsidR="001E6CE0" w:rsidRPr="00694BA2">
        <w:rPr>
          <w:rFonts w:ascii="Times New Roman" w:eastAsia="仿宋_GB2312" w:hAnsi="Times New Roman" w:cs="Times New Roman"/>
          <w:sz w:val="28"/>
          <w:szCs w:val="28"/>
        </w:rPr>
        <w:t>.</w:t>
      </w:r>
      <w:r w:rsidRPr="00694BA2">
        <w:rPr>
          <w:rFonts w:ascii="Times New Roman" w:eastAsia="仿宋_GB2312" w:hAnsi="Times New Roman" w:cs="Times New Roman" w:hint="eastAsia"/>
          <w:sz w:val="28"/>
          <w:szCs w:val="28"/>
        </w:rPr>
        <w:t>6</w:t>
      </w:r>
      <w:r w:rsidR="001E6CE0" w:rsidRPr="00694BA2">
        <w:rPr>
          <w:rFonts w:ascii="Times New Roman" w:eastAsia="仿宋_GB2312" w:hAnsi="Times New Roman" w:cs="Times New Roman"/>
          <w:sz w:val="28"/>
          <w:szCs w:val="28"/>
        </w:rPr>
        <w:t xml:space="preserve"> </w:t>
      </w:r>
      <w:r w:rsidR="001E6CE0" w:rsidRPr="00694BA2">
        <w:rPr>
          <w:rFonts w:ascii="Times New Roman" w:eastAsia="仿宋_GB2312" w:hAnsi="Times New Roman" w:cs="Times New Roman"/>
          <w:sz w:val="28"/>
          <w:szCs w:val="28"/>
        </w:rPr>
        <w:t>特殊要求</w:t>
      </w:r>
    </w:p>
    <w:bookmarkEnd w:id="2"/>
    <w:p w14:paraId="27EA9D3C" w14:textId="77777777" w:rsidR="003C57DC" w:rsidRPr="00694BA2" w:rsidRDefault="003C57DC"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根据需方要求，经供需双方协商，并在合同中注明，可对钢的化学成分、力学性能、冲击性能等提出特殊技术要求，或补充奥氏体</w:t>
      </w:r>
      <w:r w:rsidRPr="00694BA2">
        <w:rPr>
          <w:rFonts w:ascii="Times New Roman" w:eastAsia="仿宋_GB2312" w:hAnsi="Times New Roman" w:cs="Times New Roman" w:hint="eastAsia"/>
          <w:sz w:val="28"/>
          <w:szCs w:val="28"/>
        </w:rPr>
        <w:t>-</w:t>
      </w:r>
      <w:r w:rsidRPr="00694BA2">
        <w:rPr>
          <w:rFonts w:ascii="Times New Roman" w:eastAsia="仿宋_GB2312" w:hAnsi="Times New Roman" w:cs="Times New Roman" w:hint="eastAsia"/>
          <w:sz w:val="28"/>
          <w:szCs w:val="28"/>
        </w:rPr>
        <w:t>铁素体中α相含量的测定等项目，具体试验方法和合格级别应由供需双方协商确定，并在合同中注明。</w:t>
      </w:r>
    </w:p>
    <w:p w14:paraId="59AB443A" w14:textId="79575F29" w:rsidR="000A3304" w:rsidRPr="00694BA2" w:rsidRDefault="007000BD"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lastRenderedPageBreak/>
        <w:t>7</w:t>
      </w:r>
      <w:r w:rsidR="001E6CE0" w:rsidRPr="00694BA2">
        <w:rPr>
          <w:rFonts w:ascii="Times New Roman" w:eastAsia="仿宋_GB2312" w:hAnsi="Times New Roman" w:cs="Times New Roman"/>
          <w:sz w:val="28"/>
          <w:szCs w:val="28"/>
        </w:rPr>
        <w:t xml:space="preserve">. </w:t>
      </w:r>
      <w:r w:rsidR="001E6CE0" w:rsidRPr="00694BA2">
        <w:rPr>
          <w:rFonts w:ascii="Times New Roman" w:eastAsia="仿宋_GB2312" w:hAnsi="Times New Roman" w:cs="Times New Roman"/>
          <w:sz w:val="28"/>
          <w:szCs w:val="28"/>
        </w:rPr>
        <w:t>试验方法</w:t>
      </w:r>
    </w:p>
    <w:p w14:paraId="7AA38F20" w14:textId="77777777" w:rsidR="00D0188F" w:rsidRPr="00694BA2" w:rsidRDefault="00D0188F" w:rsidP="00D0188F">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7.1</w:t>
      </w:r>
      <w:r w:rsidRPr="00694BA2">
        <w:rPr>
          <w:rFonts w:ascii="Times New Roman" w:eastAsia="仿宋_GB2312" w:hAnsi="Times New Roman" w:cs="Times New Roman" w:hint="eastAsia"/>
          <w:sz w:val="28"/>
          <w:szCs w:val="28"/>
        </w:rPr>
        <w:t xml:space="preserve">　钢的化学成分分析一般按</w:t>
      </w:r>
      <w:r w:rsidRPr="00694BA2">
        <w:rPr>
          <w:rFonts w:ascii="Times New Roman" w:eastAsia="仿宋_GB2312" w:hAnsi="Times New Roman" w:cs="Times New Roman" w:hint="eastAsia"/>
          <w:sz w:val="28"/>
          <w:szCs w:val="28"/>
        </w:rPr>
        <w:t>GB/T 223</w:t>
      </w:r>
      <w:r w:rsidRPr="00694BA2">
        <w:rPr>
          <w:rFonts w:ascii="Times New Roman" w:eastAsia="仿宋_GB2312" w:hAnsi="Times New Roman" w:cs="Times New Roman" w:hint="eastAsia"/>
          <w:sz w:val="28"/>
          <w:szCs w:val="28"/>
        </w:rPr>
        <w:t>（所有部分）、</w:t>
      </w:r>
      <w:r w:rsidRPr="00694BA2">
        <w:rPr>
          <w:rFonts w:ascii="Times New Roman" w:eastAsia="仿宋_GB2312" w:hAnsi="Times New Roman" w:cs="Times New Roman" w:hint="eastAsia"/>
          <w:sz w:val="28"/>
          <w:szCs w:val="28"/>
        </w:rPr>
        <w:t>GB/T 11170</w:t>
      </w:r>
      <w:r w:rsidRPr="00694BA2">
        <w:rPr>
          <w:rFonts w:ascii="Times New Roman" w:eastAsia="仿宋_GB2312" w:hAnsi="Times New Roman" w:cs="Times New Roman" w:hint="eastAsia"/>
          <w:sz w:val="28"/>
          <w:szCs w:val="28"/>
        </w:rPr>
        <w:t>、</w:t>
      </w:r>
      <w:r w:rsidRPr="00694BA2">
        <w:rPr>
          <w:rFonts w:ascii="Times New Roman" w:eastAsia="仿宋_GB2312" w:hAnsi="Times New Roman" w:cs="Times New Roman" w:hint="eastAsia"/>
          <w:sz w:val="28"/>
          <w:szCs w:val="28"/>
        </w:rPr>
        <w:t>GB/T 20123</w:t>
      </w:r>
      <w:r w:rsidRPr="00694BA2">
        <w:rPr>
          <w:rFonts w:ascii="Times New Roman" w:eastAsia="仿宋_GB2312" w:hAnsi="Times New Roman" w:cs="Times New Roman" w:hint="eastAsia"/>
          <w:sz w:val="28"/>
          <w:szCs w:val="28"/>
        </w:rPr>
        <w:t>、</w:t>
      </w:r>
      <w:r w:rsidRPr="00694BA2">
        <w:rPr>
          <w:rFonts w:ascii="Times New Roman" w:eastAsia="仿宋_GB2312" w:hAnsi="Times New Roman" w:cs="Times New Roman" w:hint="eastAsia"/>
          <w:sz w:val="28"/>
          <w:szCs w:val="28"/>
        </w:rPr>
        <w:t>GB/T 20124</w:t>
      </w:r>
      <w:r w:rsidRPr="00694BA2">
        <w:rPr>
          <w:rFonts w:ascii="Times New Roman" w:eastAsia="仿宋_GB2312" w:hAnsi="Times New Roman" w:cs="Times New Roman" w:hint="eastAsia"/>
          <w:sz w:val="28"/>
          <w:szCs w:val="28"/>
        </w:rPr>
        <w:t>或通用的方法进行，仲裁时由供需双方协商确定。</w:t>
      </w:r>
    </w:p>
    <w:p w14:paraId="09BE8C62" w14:textId="6FB6B562" w:rsidR="00D0188F" w:rsidRPr="00694BA2" w:rsidRDefault="00D0188F" w:rsidP="00D0188F">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7.2</w:t>
      </w:r>
      <w:r w:rsidRPr="00694BA2">
        <w:rPr>
          <w:rFonts w:ascii="Times New Roman" w:eastAsia="仿宋_GB2312" w:hAnsi="Times New Roman" w:cs="Times New Roman" w:hint="eastAsia"/>
          <w:sz w:val="28"/>
          <w:szCs w:val="28"/>
        </w:rPr>
        <w:t xml:space="preserve">　每批钢板及钢带的检验项目、取样方法及部位、试验方法应符合表</w:t>
      </w:r>
      <w:r w:rsidRPr="00694BA2">
        <w:rPr>
          <w:rFonts w:ascii="Times New Roman" w:eastAsia="仿宋_GB2312" w:hAnsi="Times New Roman" w:cs="Times New Roman" w:hint="eastAsia"/>
          <w:sz w:val="28"/>
          <w:szCs w:val="28"/>
        </w:rPr>
        <w:t>3</w:t>
      </w:r>
      <w:r w:rsidRPr="00694BA2">
        <w:rPr>
          <w:rFonts w:ascii="Times New Roman" w:eastAsia="仿宋_GB2312" w:hAnsi="Times New Roman" w:cs="Times New Roman" w:hint="eastAsia"/>
          <w:sz w:val="28"/>
          <w:szCs w:val="28"/>
        </w:rPr>
        <w:t>的规定。</w:t>
      </w:r>
    </w:p>
    <w:p w14:paraId="53EAAF40" w14:textId="77777777" w:rsidR="00D0188F" w:rsidRPr="00694BA2" w:rsidRDefault="00D0188F" w:rsidP="00D0188F">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21"/>
          <w:szCs w:val="21"/>
        </w:rPr>
      </w:pPr>
      <w:r w:rsidRPr="00694BA2">
        <w:rPr>
          <w:rFonts w:ascii="Times New Roman" w:eastAsia="黑体" w:hAnsi="Times New Roman" w:cs="Times New Roman"/>
          <w:kern w:val="0"/>
          <w:sz w:val="21"/>
          <w:szCs w:val="21"/>
        </w:rPr>
        <w:t>表</w:t>
      </w:r>
      <w:r w:rsidRPr="00694BA2">
        <w:rPr>
          <w:rFonts w:ascii="Times New Roman" w:eastAsia="黑体" w:hAnsi="Times New Roman" w:cs="Times New Roman" w:hint="eastAsia"/>
          <w:kern w:val="0"/>
          <w:sz w:val="21"/>
          <w:szCs w:val="21"/>
        </w:rPr>
        <w:t>3</w:t>
      </w:r>
      <w:r w:rsidRPr="00694BA2">
        <w:rPr>
          <w:rFonts w:ascii="Times New Roman" w:eastAsia="黑体" w:hAnsi="Times New Roman" w:cs="Times New Roman"/>
          <w:kern w:val="0"/>
          <w:sz w:val="21"/>
          <w:szCs w:val="21"/>
        </w:rPr>
        <w:t xml:space="preserve"> </w:t>
      </w:r>
      <w:r w:rsidRPr="00694BA2">
        <w:rPr>
          <w:rFonts w:ascii="Times New Roman" w:eastAsia="黑体" w:hAnsi="Times New Roman" w:cs="Times New Roman"/>
          <w:kern w:val="0"/>
          <w:sz w:val="21"/>
          <w:szCs w:val="21"/>
        </w:rPr>
        <w:t>钢板及钢带检验项目、取样方法及部位、取样数量及试验方法</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279"/>
        <w:gridCol w:w="2358"/>
        <w:gridCol w:w="1883"/>
        <w:gridCol w:w="2221"/>
      </w:tblGrid>
      <w:tr w:rsidR="00694BA2" w:rsidRPr="00694BA2" w14:paraId="4FA308F9" w14:textId="77777777" w:rsidTr="00B131AF">
        <w:trPr>
          <w:trHeight w:val="501"/>
        </w:trPr>
        <w:tc>
          <w:tcPr>
            <w:tcW w:w="343" w:type="pct"/>
            <w:tcBorders>
              <w:top w:val="single" w:sz="4" w:space="0" w:color="auto"/>
              <w:left w:val="single" w:sz="4" w:space="0" w:color="auto"/>
              <w:bottom w:val="single" w:sz="4" w:space="0" w:color="auto"/>
              <w:right w:val="single" w:sz="4" w:space="0" w:color="auto"/>
            </w:tcBorders>
            <w:vAlign w:val="center"/>
          </w:tcPr>
          <w:p w14:paraId="4842CEFD"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序号</w:t>
            </w:r>
          </w:p>
        </w:tc>
        <w:tc>
          <w:tcPr>
            <w:tcW w:w="769" w:type="pct"/>
            <w:tcBorders>
              <w:top w:val="single" w:sz="4" w:space="0" w:color="auto"/>
              <w:left w:val="single" w:sz="4" w:space="0" w:color="auto"/>
              <w:bottom w:val="single" w:sz="4" w:space="0" w:color="auto"/>
              <w:right w:val="single" w:sz="4" w:space="0" w:color="auto"/>
            </w:tcBorders>
            <w:vAlign w:val="center"/>
          </w:tcPr>
          <w:p w14:paraId="460BA776"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检验项目</w:t>
            </w:r>
          </w:p>
        </w:tc>
        <w:tc>
          <w:tcPr>
            <w:tcW w:w="1418" w:type="pct"/>
            <w:tcBorders>
              <w:top w:val="single" w:sz="4" w:space="0" w:color="auto"/>
              <w:left w:val="single" w:sz="4" w:space="0" w:color="auto"/>
              <w:bottom w:val="single" w:sz="4" w:space="0" w:color="auto"/>
              <w:right w:val="single" w:sz="4" w:space="0" w:color="auto"/>
            </w:tcBorders>
            <w:vAlign w:val="center"/>
          </w:tcPr>
          <w:p w14:paraId="482434C1"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取样方法及部位</w:t>
            </w:r>
          </w:p>
        </w:tc>
        <w:tc>
          <w:tcPr>
            <w:tcW w:w="1133" w:type="pct"/>
            <w:tcBorders>
              <w:top w:val="single" w:sz="4" w:space="0" w:color="auto"/>
              <w:left w:val="single" w:sz="4" w:space="0" w:color="auto"/>
              <w:bottom w:val="single" w:sz="4" w:space="0" w:color="auto"/>
              <w:right w:val="single" w:sz="4" w:space="0" w:color="auto"/>
            </w:tcBorders>
            <w:vAlign w:val="center"/>
          </w:tcPr>
          <w:p w14:paraId="3008B69E"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取样数量</w:t>
            </w:r>
          </w:p>
        </w:tc>
        <w:tc>
          <w:tcPr>
            <w:tcW w:w="1336" w:type="pct"/>
            <w:tcBorders>
              <w:top w:val="single" w:sz="4" w:space="0" w:color="auto"/>
              <w:left w:val="single" w:sz="4" w:space="0" w:color="auto"/>
              <w:bottom w:val="single" w:sz="4" w:space="0" w:color="auto"/>
              <w:right w:val="single" w:sz="4" w:space="0" w:color="auto"/>
            </w:tcBorders>
            <w:vAlign w:val="center"/>
          </w:tcPr>
          <w:p w14:paraId="59529175"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试验方法</w:t>
            </w:r>
          </w:p>
        </w:tc>
      </w:tr>
      <w:tr w:rsidR="00694BA2" w:rsidRPr="00694BA2" w14:paraId="2A10FA74" w14:textId="77777777" w:rsidTr="00B131AF">
        <w:trPr>
          <w:trHeight w:val="352"/>
        </w:trPr>
        <w:tc>
          <w:tcPr>
            <w:tcW w:w="343" w:type="pct"/>
            <w:tcBorders>
              <w:top w:val="single" w:sz="4" w:space="0" w:color="auto"/>
              <w:left w:val="single" w:sz="4" w:space="0" w:color="auto"/>
              <w:bottom w:val="single" w:sz="4" w:space="0" w:color="auto"/>
              <w:right w:val="single" w:sz="4" w:space="0" w:color="auto"/>
            </w:tcBorders>
            <w:vAlign w:val="center"/>
          </w:tcPr>
          <w:p w14:paraId="3C9C1FA2"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1</w:t>
            </w:r>
          </w:p>
        </w:tc>
        <w:tc>
          <w:tcPr>
            <w:tcW w:w="769" w:type="pct"/>
            <w:tcBorders>
              <w:top w:val="single" w:sz="4" w:space="0" w:color="auto"/>
              <w:left w:val="single" w:sz="4" w:space="0" w:color="auto"/>
              <w:bottom w:val="single" w:sz="4" w:space="0" w:color="auto"/>
              <w:right w:val="single" w:sz="4" w:space="0" w:color="auto"/>
            </w:tcBorders>
            <w:vAlign w:val="center"/>
          </w:tcPr>
          <w:p w14:paraId="4C766843"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化学成分</w:t>
            </w:r>
          </w:p>
        </w:tc>
        <w:tc>
          <w:tcPr>
            <w:tcW w:w="1418" w:type="pct"/>
            <w:tcBorders>
              <w:top w:val="single" w:sz="4" w:space="0" w:color="auto"/>
              <w:left w:val="single" w:sz="4" w:space="0" w:color="auto"/>
              <w:bottom w:val="single" w:sz="4" w:space="0" w:color="auto"/>
              <w:right w:val="single" w:sz="4" w:space="0" w:color="auto"/>
            </w:tcBorders>
            <w:vAlign w:val="center"/>
          </w:tcPr>
          <w:p w14:paraId="758AA715"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GB/T</w:t>
            </w:r>
            <w:r w:rsidRPr="00694BA2">
              <w:rPr>
                <w:rFonts w:ascii="Times New Roman" w:eastAsia="宋体" w:hAnsi="Times New Roman" w:cs="Times New Roman" w:hint="eastAsia"/>
                <w:sz w:val="18"/>
                <w:szCs w:val="18"/>
              </w:rPr>
              <w:t xml:space="preserve"> </w:t>
            </w:r>
            <w:r w:rsidRPr="00694BA2">
              <w:rPr>
                <w:rFonts w:ascii="Times New Roman" w:eastAsia="宋体" w:hAnsi="Times New Roman" w:cs="Times New Roman"/>
                <w:sz w:val="18"/>
                <w:szCs w:val="18"/>
              </w:rPr>
              <w:t>20066</w:t>
            </w:r>
          </w:p>
        </w:tc>
        <w:tc>
          <w:tcPr>
            <w:tcW w:w="1133" w:type="pct"/>
            <w:tcBorders>
              <w:top w:val="single" w:sz="4" w:space="0" w:color="auto"/>
              <w:left w:val="single" w:sz="4" w:space="0" w:color="auto"/>
              <w:bottom w:val="single" w:sz="4" w:space="0" w:color="auto"/>
              <w:right w:val="single" w:sz="4" w:space="0" w:color="auto"/>
            </w:tcBorders>
            <w:vAlign w:val="center"/>
          </w:tcPr>
          <w:p w14:paraId="6338BB2D"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1</w:t>
            </w:r>
            <w:r w:rsidRPr="00694BA2">
              <w:rPr>
                <w:rFonts w:ascii="Times New Roman" w:eastAsia="宋体" w:hAnsi="Times New Roman" w:cs="Times New Roman" w:hint="eastAsia"/>
                <w:sz w:val="18"/>
                <w:szCs w:val="18"/>
              </w:rPr>
              <w:t>个</w:t>
            </w:r>
            <w:r w:rsidRPr="00694BA2">
              <w:rPr>
                <w:rFonts w:ascii="Times New Roman" w:eastAsia="宋体" w:hAnsi="Times New Roman" w:cs="Times New Roman" w:hint="eastAsia"/>
                <w:sz w:val="18"/>
                <w:szCs w:val="18"/>
              </w:rPr>
              <w:t>/</w:t>
            </w:r>
            <w:r w:rsidRPr="00694BA2">
              <w:rPr>
                <w:rFonts w:ascii="Times New Roman" w:eastAsia="宋体" w:hAnsi="Times New Roman" w:cs="Times New Roman" w:hint="eastAsia"/>
                <w:sz w:val="18"/>
                <w:szCs w:val="18"/>
              </w:rPr>
              <w:t>炉</w:t>
            </w:r>
          </w:p>
        </w:tc>
        <w:tc>
          <w:tcPr>
            <w:tcW w:w="1336" w:type="pct"/>
            <w:tcBorders>
              <w:top w:val="single" w:sz="4" w:space="0" w:color="auto"/>
              <w:left w:val="single" w:sz="4" w:space="0" w:color="auto"/>
              <w:bottom w:val="single" w:sz="4" w:space="0" w:color="auto"/>
              <w:right w:val="single" w:sz="4" w:space="0" w:color="auto"/>
            </w:tcBorders>
            <w:vAlign w:val="center"/>
          </w:tcPr>
          <w:p w14:paraId="12719294"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lang w:val="de-DE"/>
              </w:rPr>
            </w:pPr>
            <w:r w:rsidRPr="00694BA2">
              <w:rPr>
                <w:rFonts w:ascii="Times New Roman" w:eastAsia="宋体" w:hAnsi="Times New Roman" w:cs="Times New Roman" w:hint="eastAsia"/>
                <w:sz w:val="18"/>
                <w:szCs w:val="18"/>
                <w:lang w:val="de-DE"/>
              </w:rPr>
              <w:t>见</w:t>
            </w:r>
            <w:r w:rsidRPr="00694BA2">
              <w:rPr>
                <w:rFonts w:ascii="Times New Roman" w:eastAsia="宋体" w:hAnsi="Times New Roman" w:cs="Times New Roman" w:hint="eastAsia"/>
                <w:sz w:val="18"/>
                <w:szCs w:val="18"/>
              </w:rPr>
              <w:t>7</w:t>
            </w:r>
            <w:r w:rsidRPr="00694BA2">
              <w:rPr>
                <w:rFonts w:ascii="Times New Roman" w:eastAsia="宋体" w:hAnsi="Times New Roman" w:cs="Times New Roman"/>
                <w:sz w:val="18"/>
                <w:szCs w:val="18"/>
                <w:lang w:val="de-DE"/>
              </w:rPr>
              <w:t>.1</w:t>
            </w:r>
          </w:p>
        </w:tc>
      </w:tr>
      <w:tr w:rsidR="00694BA2" w:rsidRPr="00694BA2" w14:paraId="3F46C0A8" w14:textId="77777777" w:rsidTr="00B131AF">
        <w:trPr>
          <w:trHeight w:val="540"/>
        </w:trPr>
        <w:tc>
          <w:tcPr>
            <w:tcW w:w="343" w:type="pct"/>
            <w:tcBorders>
              <w:top w:val="single" w:sz="4" w:space="0" w:color="auto"/>
              <w:left w:val="single" w:sz="4" w:space="0" w:color="auto"/>
              <w:bottom w:val="single" w:sz="4" w:space="0" w:color="auto"/>
              <w:right w:val="single" w:sz="4" w:space="0" w:color="auto"/>
            </w:tcBorders>
            <w:vAlign w:val="center"/>
          </w:tcPr>
          <w:p w14:paraId="686500F1"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2</w:t>
            </w:r>
          </w:p>
        </w:tc>
        <w:tc>
          <w:tcPr>
            <w:tcW w:w="769" w:type="pct"/>
            <w:tcBorders>
              <w:top w:val="single" w:sz="4" w:space="0" w:color="auto"/>
              <w:left w:val="single" w:sz="4" w:space="0" w:color="auto"/>
              <w:bottom w:val="single" w:sz="4" w:space="0" w:color="auto"/>
              <w:right w:val="single" w:sz="4" w:space="0" w:color="auto"/>
            </w:tcBorders>
            <w:vAlign w:val="center"/>
          </w:tcPr>
          <w:p w14:paraId="05E1FE5D"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拉伸试验</w:t>
            </w:r>
          </w:p>
        </w:tc>
        <w:tc>
          <w:tcPr>
            <w:tcW w:w="1418" w:type="pct"/>
            <w:tcBorders>
              <w:top w:val="single" w:sz="4" w:space="0" w:color="auto"/>
              <w:left w:val="single" w:sz="4" w:space="0" w:color="auto"/>
              <w:bottom w:val="single" w:sz="4" w:space="0" w:color="auto"/>
              <w:right w:val="single" w:sz="4" w:space="0" w:color="auto"/>
            </w:tcBorders>
            <w:vAlign w:val="center"/>
          </w:tcPr>
          <w:p w14:paraId="49E7DCF9"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GB/T</w:t>
            </w:r>
            <w:r w:rsidRPr="00694BA2">
              <w:rPr>
                <w:rFonts w:ascii="Times New Roman" w:eastAsia="宋体" w:hAnsi="Times New Roman" w:cs="Times New Roman" w:hint="eastAsia"/>
                <w:sz w:val="18"/>
                <w:szCs w:val="18"/>
              </w:rPr>
              <w:t xml:space="preserve"> </w:t>
            </w:r>
            <w:r w:rsidRPr="00694BA2">
              <w:rPr>
                <w:rFonts w:ascii="Times New Roman" w:eastAsia="宋体" w:hAnsi="Times New Roman" w:cs="Times New Roman"/>
                <w:sz w:val="18"/>
                <w:szCs w:val="18"/>
              </w:rPr>
              <w:t>2975</w:t>
            </w:r>
          </w:p>
        </w:tc>
        <w:tc>
          <w:tcPr>
            <w:tcW w:w="1133" w:type="pct"/>
            <w:tcBorders>
              <w:top w:val="single" w:sz="4" w:space="0" w:color="auto"/>
              <w:left w:val="single" w:sz="4" w:space="0" w:color="auto"/>
              <w:bottom w:val="single" w:sz="4" w:space="0" w:color="auto"/>
              <w:right w:val="single" w:sz="4" w:space="0" w:color="auto"/>
            </w:tcBorders>
            <w:vAlign w:val="center"/>
          </w:tcPr>
          <w:p w14:paraId="5F151638"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1</w:t>
            </w:r>
            <w:r w:rsidRPr="00694BA2">
              <w:rPr>
                <w:rFonts w:ascii="Times New Roman" w:eastAsia="宋体" w:hAnsi="Times New Roman" w:cs="Times New Roman" w:hint="eastAsia"/>
                <w:sz w:val="18"/>
                <w:szCs w:val="18"/>
              </w:rPr>
              <w:t>个</w:t>
            </w:r>
            <w:r w:rsidRPr="00694BA2">
              <w:rPr>
                <w:rFonts w:ascii="Times New Roman" w:eastAsia="宋体" w:hAnsi="Times New Roman" w:cs="Times New Roman" w:hint="eastAsia"/>
                <w:sz w:val="18"/>
                <w:szCs w:val="18"/>
              </w:rPr>
              <w:t>/</w:t>
            </w:r>
            <w:r w:rsidRPr="00694BA2">
              <w:rPr>
                <w:rFonts w:ascii="Times New Roman" w:eastAsia="宋体" w:hAnsi="Times New Roman" w:cs="Times New Roman" w:hint="eastAsia"/>
                <w:sz w:val="18"/>
                <w:szCs w:val="18"/>
              </w:rPr>
              <w:t>批</w:t>
            </w:r>
          </w:p>
        </w:tc>
        <w:tc>
          <w:tcPr>
            <w:tcW w:w="1336" w:type="pct"/>
            <w:tcBorders>
              <w:top w:val="single" w:sz="4" w:space="0" w:color="auto"/>
              <w:left w:val="single" w:sz="4" w:space="0" w:color="auto"/>
              <w:bottom w:val="single" w:sz="4" w:space="0" w:color="auto"/>
              <w:right w:val="single" w:sz="4" w:space="0" w:color="auto"/>
            </w:tcBorders>
            <w:vAlign w:val="center"/>
          </w:tcPr>
          <w:p w14:paraId="47025369"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GB/T</w:t>
            </w:r>
            <w:r w:rsidRPr="00694BA2">
              <w:rPr>
                <w:rFonts w:ascii="Times New Roman" w:eastAsia="宋体" w:hAnsi="Times New Roman" w:cs="Times New Roman" w:hint="eastAsia"/>
                <w:sz w:val="18"/>
                <w:szCs w:val="18"/>
              </w:rPr>
              <w:t xml:space="preserve"> </w:t>
            </w:r>
            <w:r w:rsidRPr="00694BA2">
              <w:rPr>
                <w:rFonts w:ascii="Times New Roman" w:eastAsia="宋体" w:hAnsi="Times New Roman" w:cs="Times New Roman"/>
                <w:sz w:val="18"/>
                <w:szCs w:val="18"/>
              </w:rPr>
              <w:t>228</w:t>
            </w:r>
            <w:r w:rsidRPr="00694BA2">
              <w:rPr>
                <w:rFonts w:ascii="Times New Roman" w:eastAsia="宋体" w:hAnsi="Times New Roman" w:cs="Times New Roman" w:hint="eastAsia"/>
                <w:sz w:val="18"/>
                <w:szCs w:val="18"/>
              </w:rPr>
              <w:t>.1</w:t>
            </w:r>
          </w:p>
        </w:tc>
      </w:tr>
      <w:tr w:rsidR="00694BA2" w:rsidRPr="00694BA2" w14:paraId="612D046C" w14:textId="77777777" w:rsidTr="00B131AF">
        <w:trPr>
          <w:trHeight w:val="402"/>
        </w:trPr>
        <w:tc>
          <w:tcPr>
            <w:tcW w:w="343" w:type="pct"/>
            <w:tcBorders>
              <w:top w:val="single" w:sz="4" w:space="0" w:color="auto"/>
              <w:left w:val="single" w:sz="4" w:space="0" w:color="auto"/>
              <w:bottom w:val="single" w:sz="4" w:space="0" w:color="auto"/>
              <w:right w:val="single" w:sz="4" w:space="0" w:color="auto"/>
            </w:tcBorders>
            <w:vAlign w:val="center"/>
          </w:tcPr>
          <w:p w14:paraId="1859BAE2"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3</w:t>
            </w:r>
          </w:p>
        </w:tc>
        <w:tc>
          <w:tcPr>
            <w:tcW w:w="769" w:type="pct"/>
            <w:tcBorders>
              <w:top w:val="single" w:sz="4" w:space="0" w:color="auto"/>
              <w:left w:val="single" w:sz="4" w:space="0" w:color="auto"/>
              <w:bottom w:val="single" w:sz="4" w:space="0" w:color="auto"/>
              <w:right w:val="single" w:sz="4" w:space="0" w:color="auto"/>
            </w:tcBorders>
            <w:vAlign w:val="center"/>
          </w:tcPr>
          <w:p w14:paraId="45633F60"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硬度</w:t>
            </w:r>
          </w:p>
        </w:tc>
        <w:tc>
          <w:tcPr>
            <w:tcW w:w="1418" w:type="pct"/>
            <w:tcBorders>
              <w:top w:val="single" w:sz="4" w:space="0" w:color="auto"/>
              <w:left w:val="single" w:sz="4" w:space="0" w:color="auto"/>
              <w:bottom w:val="single" w:sz="4" w:space="0" w:color="auto"/>
              <w:right w:val="single" w:sz="4" w:space="0" w:color="auto"/>
            </w:tcBorders>
            <w:vAlign w:val="center"/>
          </w:tcPr>
          <w:p w14:paraId="0B832676"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任一张或卷</w:t>
            </w:r>
          </w:p>
        </w:tc>
        <w:tc>
          <w:tcPr>
            <w:tcW w:w="1133" w:type="pct"/>
            <w:tcBorders>
              <w:top w:val="single" w:sz="4" w:space="0" w:color="auto"/>
              <w:left w:val="single" w:sz="4" w:space="0" w:color="auto"/>
              <w:bottom w:val="single" w:sz="4" w:space="0" w:color="auto"/>
              <w:right w:val="single" w:sz="4" w:space="0" w:color="auto"/>
            </w:tcBorders>
            <w:vAlign w:val="center"/>
          </w:tcPr>
          <w:p w14:paraId="41673583"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1</w:t>
            </w:r>
            <w:r w:rsidRPr="00694BA2">
              <w:rPr>
                <w:rFonts w:ascii="Times New Roman" w:eastAsia="宋体" w:hAnsi="Times New Roman" w:cs="Times New Roman" w:hint="eastAsia"/>
                <w:sz w:val="18"/>
                <w:szCs w:val="18"/>
              </w:rPr>
              <w:t>个</w:t>
            </w:r>
            <w:r w:rsidRPr="00694BA2">
              <w:rPr>
                <w:rFonts w:ascii="Times New Roman" w:eastAsia="宋体" w:hAnsi="Times New Roman" w:cs="Times New Roman" w:hint="eastAsia"/>
                <w:sz w:val="18"/>
                <w:szCs w:val="18"/>
              </w:rPr>
              <w:t>/</w:t>
            </w:r>
            <w:r w:rsidRPr="00694BA2">
              <w:rPr>
                <w:rFonts w:ascii="Times New Roman" w:eastAsia="宋体" w:hAnsi="Times New Roman" w:cs="Times New Roman" w:hint="eastAsia"/>
                <w:sz w:val="18"/>
                <w:szCs w:val="18"/>
              </w:rPr>
              <w:t>批</w:t>
            </w:r>
          </w:p>
        </w:tc>
        <w:tc>
          <w:tcPr>
            <w:tcW w:w="1336" w:type="pct"/>
            <w:tcBorders>
              <w:top w:val="single" w:sz="4" w:space="0" w:color="auto"/>
              <w:left w:val="single" w:sz="4" w:space="0" w:color="auto"/>
              <w:bottom w:val="single" w:sz="4" w:space="0" w:color="auto"/>
              <w:right w:val="single" w:sz="4" w:space="0" w:color="auto"/>
            </w:tcBorders>
            <w:vAlign w:val="center"/>
          </w:tcPr>
          <w:p w14:paraId="2F7CC8B8"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lang w:val="de-DE"/>
              </w:rPr>
            </w:pPr>
            <w:r w:rsidRPr="00694BA2">
              <w:rPr>
                <w:rFonts w:ascii="Times New Roman" w:eastAsia="宋体" w:hAnsi="Times New Roman" w:cs="Times New Roman"/>
                <w:sz w:val="18"/>
                <w:szCs w:val="18"/>
                <w:lang w:val="de-DE"/>
              </w:rPr>
              <w:t>GB/T</w:t>
            </w:r>
            <w:r w:rsidRPr="00694BA2">
              <w:rPr>
                <w:rFonts w:ascii="Times New Roman" w:eastAsia="宋体" w:hAnsi="Times New Roman" w:cs="Times New Roman" w:hint="eastAsia"/>
                <w:sz w:val="18"/>
                <w:szCs w:val="18"/>
                <w:lang w:val="de-DE"/>
              </w:rPr>
              <w:t xml:space="preserve"> </w:t>
            </w:r>
            <w:r w:rsidRPr="00694BA2">
              <w:rPr>
                <w:rFonts w:ascii="Times New Roman" w:eastAsia="宋体" w:hAnsi="Times New Roman" w:cs="Times New Roman"/>
                <w:sz w:val="18"/>
                <w:szCs w:val="18"/>
                <w:lang w:val="de-DE"/>
              </w:rPr>
              <w:t>230.1</w:t>
            </w:r>
            <w:r w:rsidRPr="00694BA2">
              <w:rPr>
                <w:rFonts w:ascii="Times New Roman" w:eastAsia="宋体" w:hAnsi="Times New Roman" w:cs="Times New Roman"/>
                <w:sz w:val="18"/>
                <w:szCs w:val="18"/>
                <w:lang w:val="de-DE"/>
              </w:rPr>
              <w:t>，</w:t>
            </w:r>
            <w:r w:rsidRPr="00694BA2">
              <w:rPr>
                <w:rFonts w:ascii="Times New Roman" w:eastAsia="宋体" w:hAnsi="Times New Roman" w:cs="Times New Roman"/>
                <w:sz w:val="18"/>
                <w:szCs w:val="18"/>
                <w:lang w:val="de-DE"/>
              </w:rPr>
              <w:t>GB/T</w:t>
            </w:r>
            <w:r w:rsidRPr="00694BA2">
              <w:rPr>
                <w:rFonts w:ascii="Times New Roman" w:eastAsia="宋体" w:hAnsi="Times New Roman" w:cs="Times New Roman" w:hint="eastAsia"/>
                <w:sz w:val="18"/>
                <w:szCs w:val="18"/>
                <w:lang w:val="de-DE"/>
              </w:rPr>
              <w:t xml:space="preserve"> </w:t>
            </w:r>
            <w:r w:rsidRPr="00694BA2">
              <w:rPr>
                <w:rFonts w:ascii="Times New Roman" w:eastAsia="宋体" w:hAnsi="Times New Roman" w:cs="Times New Roman"/>
                <w:sz w:val="18"/>
                <w:szCs w:val="18"/>
                <w:lang w:val="de-DE"/>
              </w:rPr>
              <w:t>231.1</w:t>
            </w:r>
          </w:p>
        </w:tc>
      </w:tr>
      <w:tr w:rsidR="00694BA2" w:rsidRPr="00694BA2" w14:paraId="285C5BD2" w14:textId="77777777" w:rsidTr="00B131AF">
        <w:trPr>
          <w:trHeight w:val="352"/>
        </w:trPr>
        <w:tc>
          <w:tcPr>
            <w:tcW w:w="343" w:type="pct"/>
            <w:tcBorders>
              <w:top w:val="single" w:sz="4" w:space="0" w:color="auto"/>
              <w:left w:val="single" w:sz="4" w:space="0" w:color="auto"/>
              <w:bottom w:val="single" w:sz="4" w:space="0" w:color="auto"/>
              <w:right w:val="single" w:sz="4" w:space="0" w:color="auto"/>
            </w:tcBorders>
            <w:vAlign w:val="center"/>
          </w:tcPr>
          <w:p w14:paraId="170F8B50"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4</w:t>
            </w:r>
          </w:p>
        </w:tc>
        <w:tc>
          <w:tcPr>
            <w:tcW w:w="769" w:type="pct"/>
            <w:tcBorders>
              <w:top w:val="single" w:sz="4" w:space="0" w:color="auto"/>
              <w:left w:val="single" w:sz="4" w:space="0" w:color="auto"/>
              <w:bottom w:val="single" w:sz="4" w:space="0" w:color="auto"/>
              <w:right w:val="single" w:sz="4" w:space="0" w:color="auto"/>
            </w:tcBorders>
            <w:vAlign w:val="center"/>
          </w:tcPr>
          <w:p w14:paraId="4A603B01"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冲击试验</w:t>
            </w:r>
          </w:p>
        </w:tc>
        <w:tc>
          <w:tcPr>
            <w:tcW w:w="1418" w:type="pct"/>
            <w:tcBorders>
              <w:top w:val="single" w:sz="4" w:space="0" w:color="auto"/>
              <w:left w:val="single" w:sz="4" w:space="0" w:color="auto"/>
              <w:bottom w:val="single" w:sz="4" w:space="0" w:color="auto"/>
              <w:right w:val="single" w:sz="4" w:space="0" w:color="auto"/>
            </w:tcBorders>
            <w:vAlign w:val="center"/>
          </w:tcPr>
          <w:p w14:paraId="68C45F04"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GB/T 229</w:t>
            </w:r>
          </w:p>
        </w:tc>
        <w:tc>
          <w:tcPr>
            <w:tcW w:w="1133" w:type="pct"/>
            <w:tcBorders>
              <w:top w:val="single" w:sz="4" w:space="0" w:color="auto"/>
              <w:left w:val="single" w:sz="4" w:space="0" w:color="auto"/>
              <w:bottom w:val="single" w:sz="4" w:space="0" w:color="auto"/>
              <w:right w:val="single" w:sz="4" w:space="0" w:color="auto"/>
            </w:tcBorders>
            <w:vAlign w:val="center"/>
          </w:tcPr>
          <w:p w14:paraId="507E0B7F"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3</w:t>
            </w:r>
            <w:r w:rsidRPr="00694BA2">
              <w:rPr>
                <w:rFonts w:ascii="Times New Roman" w:eastAsia="宋体" w:hAnsi="Times New Roman" w:cs="Times New Roman" w:hint="eastAsia"/>
                <w:sz w:val="18"/>
                <w:szCs w:val="18"/>
              </w:rPr>
              <w:t>个</w:t>
            </w:r>
            <w:r w:rsidRPr="00694BA2">
              <w:rPr>
                <w:rFonts w:ascii="Times New Roman" w:eastAsia="宋体" w:hAnsi="Times New Roman" w:cs="Times New Roman" w:hint="eastAsia"/>
                <w:sz w:val="18"/>
                <w:szCs w:val="18"/>
              </w:rPr>
              <w:t>/</w:t>
            </w:r>
            <w:r w:rsidRPr="00694BA2">
              <w:rPr>
                <w:rFonts w:ascii="Times New Roman" w:eastAsia="宋体" w:hAnsi="Times New Roman" w:cs="Times New Roman" w:hint="eastAsia"/>
                <w:sz w:val="18"/>
                <w:szCs w:val="18"/>
              </w:rPr>
              <w:t>批</w:t>
            </w:r>
          </w:p>
        </w:tc>
        <w:tc>
          <w:tcPr>
            <w:tcW w:w="1336" w:type="pct"/>
            <w:tcBorders>
              <w:top w:val="single" w:sz="4" w:space="0" w:color="auto"/>
              <w:left w:val="single" w:sz="4" w:space="0" w:color="auto"/>
              <w:bottom w:val="single" w:sz="4" w:space="0" w:color="auto"/>
              <w:right w:val="single" w:sz="4" w:space="0" w:color="auto"/>
            </w:tcBorders>
            <w:vAlign w:val="center"/>
          </w:tcPr>
          <w:p w14:paraId="0E8BE852"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GB/T 229</w:t>
            </w:r>
          </w:p>
        </w:tc>
      </w:tr>
      <w:tr w:rsidR="00694BA2" w:rsidRPr="00694BA2" w14:paraId="7F6F9AC8" w14:textId="77777777" w:rsidTr="00B131AF">
        <w:trPr>
          <w:trHeight w:val="352"/>
        </w:trPr>
        <w:tc>
          <w:tcPr>
            <w:tcW w:w="343" w:type="pct"/>
            <w:tcBorders>
              <w:top w:val="single" w:sz="4" w:space="0" w:color="auto"/>
              <w:left w:val="single" w:sz="4" w:space="0" w:color="auto"/>
              <w:bottom w:val="single" w:sz="4" w:space="0" w:color="auto"/>
              <w:right w:val="single" w:sz="4" w:space="0" w:color="auto"/>
            </w:tcBorders>
            <w:vAlign w:val="center"/>
          </w:tcPr>
          <w:p w14:paraId="7A3B4C72"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5</w:t>
            </w:r>
          </w:p>
        </w:tc>
        <w:tc>
          <w:tcPr>
            <w:tcW w:w="769" w:type="pct"/>
            <w:tcBorders>
              <w:top w:val="single" w:sz="4" w:space="0" w:color="auto"/>
              <w:left w:val="single" w:sz="4" w:space="0" w:color="auto"/>
              <w:bottom w:val="single" w:sz="4" w:space="0" w:color="auto"/>
              <w:right w:val="single" w:sz="4" w:space="0" w:color="auto"/>
            </w:tcBorders>
            <w:vAlign w:val="center"/>
          </w:tcPr>
          <w:p w14:paraId="4FF0A45A"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盐雾试验</w:t>
            </w:r>
          </w:p>
        </w:tc>
        <w:tc>
          <w:tcPr>
            <w:tcW w:w="1418" w:type="pct"/>
            <w:tcBorders>
              <w:top w:val="single" w:sz="4" w:space="0" w:color="auto"/>
              <w:left w:val="single" w:sz="4" w:space="0" w:color="auto"/>
              <w:bottom w:val="single" w:sz="4" w:space="0" w:color="auto"/>
              <w:right w:val="single" w:sz="4" w:space="0" w:color="auto"/>
            </w:tcBorders>
            <w:vAlign w:val="center"/>
          </w:tcPr>
          <w:p w14:paraId="5DDE031C"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GB/T 10125</w:t>
            </w:r>
          </w:p>
        </w:tc>
        <w:tc>
          <w:tcPr>
            <w:tcW w:w="1133" w:type="pct"/>
            <w:tcBorders>
              <w:top w:val="single" w:sz="4" w:space="0" w:color="auto"/>
              <w:left w:val="single" w:sz="4" w:space="0" w:color="auto"/>
              <w:bottom w:val="single" w:sz="4" w:space="0" w:color="auto"/>
              <w:right w:val="single" w:sz="4" w:space="0" w:color="auto"/>
            </w:tcBorders>
            <w:vAlign w:val="center"/>
          </w:tcPr>
          <w:p w14:paraId="292A3106"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GB/T 10125</w:t>
            </w:r>
          </w:p>
        </w:tc>
        <w:tc>
          <w:tcPr>
            <w:tcW w:w="1336" w:type="pct"/>
            <w:tcBorders>
              <w:top w:val="single" w:sz="4" w:space="0" w:color="auto"/>
              <w:left w:val="single" w:sz="4" w:space="0" w:color="auto"/>
              <w:bottom w:val="single" w:sz="4" w:space="0" w:color="auto"/>
              <w:right w:val="single" w:sz="4" w:space="0" w:color="auto"/>
            </w:tcBorders>
            <w:vAlign w:val="center"/>
          </w:tcPr>
          <w:p w14:paraId="52A78394"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lang w:val="de-DE"/>
              </w:rPr>
            </w:pPr>
            <w:r w:rsidRPr="00694BA2">
              <w:rPr>
                <w:rFonts w:ascii="Times New Roman" w:eastAsia="宋体" w:hAnsi="Times New Roman" w:cs="Times New Roman" w:hint="eastAsia"/>
                <w:sz w:val="18"/>
                <w:szCs w:val="18"/>
              </w:rPr>
              <w:t>GB/T 10125</w:t>
            </w:r>
          </w:p>
        </w:tc>
      </w:tr>
      <w:tr w:rsidR="00694BA2" w:rsidRPr="00694BA2" w14:paraId="3DE95514" w14:textId="77777777" w:rsidTr="00B131AF">
        <w:trPr>
          <w:trHeight w:val="352"/>
        </w:trPr>
        <w:tc>
          <w:tcPr>
            <w:tcW w:w="343" w:type="pct"/>
            <w:tcBorders>
              <w:top w:val="single" w:sz="4" w:space="0" w:color="auto"/>
              <w:left w:val="single" w:sz="4" w:space="0" w:color="auto"/>
              <w:bottom w:val="single" w:sz="4" w:space="0" w:color="auto"/>
              <w:right w:val="single" w:sz="4" w:space="0" w:color="auto"/>
            </w:tcBorders>
            <w:vAlign w:val="center"/>
          </w:tcPr>
          <w:p w14:paraId="7791D893"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6</w:t>
            </w:r>
          </w:p>
        </w:tc>
        <w:tc>
          <w:tcPr>
            <w:tcW w:w="769" w:type="pct"/>
            <w:tcBorders>
              <w:top w:val="single" w:sz="4" w:space="0" w:color="auto"/>
              <w:left w:val="single" w:sz="4" w:space="0" w:color="auto"/>
              <w:bottom w:val="single" w:sz="4" w:space="0" w:color="auto"/>
              <w:right w:val="single" w:sz="4" w:space="0" w:color="auto"/>
            </w:tcBorders>
            <w:vAlign w:val="center"/>
          </w:tcPr>
          <w:p w14:paraId="312E6B3A"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晶间腐蚀试验</w:t>
            </w:r>
          </w:p>
        </w:tc>
        <w:tc>
          <w:tcPr>
            <w:tcW w:w="1418" w:type="pct"/>
            <w:tcBorders>
              <w:top w:val="single" w:sz="4" w:space="0" w:color="auto"/>
              <w:left w:val="single" w:sz="4" w:space="0" w:color="auto"/>
              <w:bottom w:val="single" w:sz="4" w:space="0" w:color="auto"/>
              <w:right w:val="single" w:sz="4" w:space="0" w:color="auto"/>
            </w:tcBorders>
            <w:vAlign w:val="center"/>
          </w:tcPr>
          <w:p w14:paraId="5CD4523B"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协商</w:t>
            </w:r>
          </w:p>
        </w:tc>
        <w:tc>
          <w:tcPr>
            <w:tcW w:w="1133" w:type="pct"/>
            <w:tcBorders>
              <w:top w:val="single" w:sz="4" w:space="0" w:color="auto"/>
              <w:left w:val="single" w:sz="4" w:space="0" w:color="auto"/>
              <w:bottom w:val="single" w:sz="4" w:space="0" w:color="auto"/>
              <w:right w:val="single" w:sz="4" w:space="0" w:color="auto"/>
            </w:tcBorders>
            <w:vAlign w:val="center"/>
          </w:tcPr>
          <w:p w14:paraId="58638A2F"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2</w:t>
            </w:r>
            <w:r w:rsidRPr="00694BA2">
              <w:rPr>
                <w:rFonts w:ascii="Times New Roman" w:eastAsia="宋体" w:hAnsi="Times New Roman" w:cs="Times New Roman" w:hint="eastAsia"/>
                <w:sz w:val="18"/>
                <w:szCs w:val="18"/>
              </w:rPr>
              <w:t>个</w:t>
            </w:r>
            <w:r w:rsidRPr="00694BA2">
              <w:rPr>
                <w:rFonts w:ascii="Times New Roman" w:eastAsia="宋体" w:hAnsi="Times New Roman" w:cs="Times New Roman" w:hint="eastAsia"/>
                <w:sz w:val="18"/>
                <w:szCs w:val="18"/>
              </w:rPr>
              <w:t>/</w:t>
            </w:r>
            <w:r w:rsidRPr="00694BA2">
              <w:rPr>
                <w:rFonts w:ascii="Times New Roman" w:eastAsia="宋体" w:hAnsi="Times New Roman" w:cs="Times New Roman" w:hint="eastAsia"/>
                <w:sz w:val="18"/>
                <w:szCs w:val="18"/>
              </w:rPr>
              <w:t>批</w:t>
            </w:r>
          </w:p>
        </w:tc>
        <w:tc>
          <w:tcPr>
            <w:tcW w:w="1336" w:type="pct"/>
            <w:tcBorders>
              <w:top w:val="single" w:sz="4" w:space="0" w:color="auto"/>
              <w:left w:val="single" w:sz="4" w:space="0" w:color="auto"/>
              <w:bottom w:val="single" w:sz="4" w:space="0" w:color="auto"/>
              <w:right w:val="single" w:sz="4" w:space="0" w:color="auto"/>
            </w:tcBorders>
            <w:vAlign w:val="center"/>
          </w:tcPr>
          <w:p w14:paraId="7DB9045D"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GB/T 4334</w:t>
            </w:r>
            <w:r w:rsidRPr="00694BA2">
              <w:rPr>
                <w:rFonts w:ascii="Times New Roman" w:eastAsia="宋体" w:hAnsi="Times New Roman" w:cs="Times New Roman" w:hint="eastAsia"/>
                <w:sz w:val="18"/>
                <w:szCs w:val="18"/>
              </w:rPr>
              <w:t>—</w:t>
            </w:r>
            <w:r w:rsidRPr="00694BA2">
              <w:rPr>
                <w:rFonts w:ascii="Times New Roman" w:eastAsia="宋体" w:hAnsi="Times New Roman" w:cs="Times New Roman" w:hint="eastAsia"/>
                <w:sz w:val="18"/>
                <w:szCs w:val="18"/>
              </w:rPr>
              <w:t>2</w:t>
            </w:r>
            <w:r w:rsidRPr="00694BA2">
              <w:rPr>
                <w:rFonts w:ascii="Times New Roman" w:eastAsia="宋体" w:hAnsi="Times New Roman" w:cs="Times New Roman"/>
                <w:sz w:val="18"/>
                <w:szCs w:val="18"/>
              </w:rPr>
              <w:t xml:space="preserve">020 </w:t>
            </w:r>
            <w:r w:rsidRPr="00694BA2">
              <w:rPr>
                <w:rFonts w:ascii="Times New Roman" w:eastAsia="宋体" w:hAnsi="Times New Roman" w:cs="Times New Roman" w:hint="eastAsia"/>
                <w:sz w:val="18"/>
                <w:szCs w:val="18"/>
              </w:rPr>
              <w:t>方法</w:t>
            </w:r>
            <w:r w:rsidRPr="00694BA2">
              <w:rPr>
                <w:rFonts w:ascii="Times New Roman" w:eastAsia="宋体" w:hAnsi="Times New Roman" w:cs="Times New Roman" w:hint="eastAsia"/>
                <w:sz w:val="18"/>
                <w:szCs w:val="18"/>
              </w:rPr>
              <w:t>E</w:t>
            </w:r>
          </w:p>
        </w:tc>
      </w:tr>
      <w:tr w:rsidR="00694BA2" w:rsidRPr="00694BA2" w14:paraId="3A2AFD37" w14:textId="77777777" w:rsidTr="00B131AF">
        <w:trPr>
          <w:trHeight w:val="352"/>
        </w:trPr>
        <w:tc>
          <w:tcPr>
            <w:tcW w:w="343" w:type="pct"/>
            <w:tcBorders>
              <w:top w:val="single" w:sz="4" w:space="0" w:color="auto"/>
              <w:left w:val="single" w:sz="4" w:space="0" w:color="auto"/>
              <w:bottom w:val="single" w:sz="4" w:space="0" w:color="auto"/>
              <w:right w:val="single" w:sz="4" w:space="0" w:color="auto"/>
            </w:tcBorders>
            <w:vAlign w:val="center"/>
          </w:tcPr>
          <w:p w14:paraId="3B71AC52"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7</w:t>
            </w:r>
          </w:p>
        </w:tc>
        <w:tc>
          <w:tcPr>
            <w:tcW w:w="769" w:type="pct"/>
            <w:tcBorders>
              <w:top w:val="single" w:sz="4" w:space="0" w:color="auto"/>
              <w:left w:val="single" w:sz="4" w:space="0" w:color="auto"/>
              <w:bottom w:val="single" w:sz="4" w:space="0" w:color="auto"/>
              <w:right w:val="single" w:sz="4" w:space="0" w:color="auto"/>
            </w:tcBorders>
            <w:vAlign w:val="center"/>
          </w:tcPr>
          <w:p w14:paraId="12EC8748" w14:textId="77777777" w:rsidR="006031C9" w:rsidRPr="00694BA2" w:rsidRDefault="006031C9" w:rsidP="006031C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kern w:val="0"/>
                <w:sz w:val="18"/>
                <w:szCs w:val="18"/>
              </w:rPr>
              <w:t>α-</w:t>
            </w:r>
            <w:r w:rsidRPr="00694BA2">
              <w:rPr>
                <w:rFonts w:ascii="Times New Roman" w:eastAsia="宋体" w:hAnsi="Times New Roman" w:cs="Times New Roman"/>
                <w:kern w:val="0"/>
                <w:sz w:val="18"/>
                <w:szCs w:val="18"/>
              </w:rPr>
              <w:t>相</w:t>
            </w:r>
          </w:p>
        </w:tc>
        <w:tc>
          <w:tcPr>
            <w:tcW w:w="1418" w:type="pct"/>
            <w:tcBorders>
              <w:top w:val="single" w:sz="4" w:space="0" w:color="auto"/>
              <w:left w:val="single" w:sz="4" w:space="0" w:color="auto"/>
              <w:bottom w:val="single" w:sz="4" w:space="0" w:color="auto"/>
              <w:right w:val="single" w:sz="4" w:space="0" w:color="auto"/>
            </w:tcBorders>
            <w:vAlign w:val="center"/>
          </w:tcPr>
          <w:p w14:paraId="170E7F32" w14:textId="77777777" w:rsidR="006031C9" w:rsidRPr="00694BA2" w:rsidRDefault="006031C9" w:rsidP="006031C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kern w:val="0"/>
                <w:sz w:val="18"/>
                <w:szCs w:val="18"/>
              </w:rPr>
              <w:t>任一张或卷</w:t>
            </w:r>
          </w:p>
        </w:tc>
        <w:tc>
          <w:tcPr>
            <w:tcW w:w="1133" w:type="pct"/>
            <w:tcBorders>
              <w:top w:val="single" w:sz="4" w:space="0" w:color="auto"/>
              <w:left w:val="single" w:sz="4" w:space="0" w:color="auto"/>
              <w:bottom w:val="single" w:sz="4" w:space="0" w:color="auto"/>
              <w:right w:val="single" w:sz="4" w:space="0" w:color="auto"/>
            </w:tcBorders>
            <w:vAlign w:val="center"/>
          </w:tcPr>
          <w:p w14:paraId="223250D2"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1</w:t>
            </w:r>
            <w:r w:rsidRPr="00694BA2">
              <w:rPr>
                <w:rFonts w:ascii="Times New Roman" w:eastAsia="宋体" w:hAnsi="Times New Roman" w:cs="Times New Roman"/>
                <w:sz w:val="18"/>
                <w:szCs w:val="18"/>
              </w:rPr>
              <w:t>个</w:t>
            </w:r>
            <w:r w:rsidRPr="00694BA2">
              <w:rPr>
                <w:rFonts w:ascii="Times New Roman" w:eastAsia="宋体" w:hAnsi="Times New Roman" w:cs="Times New Roman"/>
                <w:sz w:val="18"/>
                <w:szCs w:val="18"/>
              </w:rPr>
              <w:t>/</w:t>
            </w:r>
            <w:r w:rsidRPr="00694BA2">
              <w:rPr>
                <w:rFonts w:ascii="Times New Roman" w:eastAsia="宋体" w:hAnsi="Times New Roman" w:cs="Times New Roman"/>
                <w:sz w:val="18"/>
                <w:szCs w:val="18"/>
              </w:rPr>
              <w:t>炉</w:t>
            </w:r>
          </w:p>
        </w:tc>
        <w:tc>
          <w:tcPr>
            <w:tcW w:w="1336" w:type="pct"/>
            <w:tcBorders>
              <w:top w:val="single" w:sz="4" w:space="0" w:color="auto"/>
              <w:left w:val="single" w:sz="4" w:space="0" w:color="auto"/>
              <w:bottom w:val="single" w:sz="4" w:space="0" w:color="auto"/>
              <w:right w:val="single" w:sz="4" w:space="0" w:color="auto"/>
            </w:tcBorders>
            <w:vAlign w:val="center"/>
          </w:tcPr>
          <w:p w14:paraId="7F534FD8" w14:textId="77777777" w:rsidR="006031C9" w:rsidRPr="00694BA2" w:rsidRDefault="006031C9" w:rsidP="006031C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694BA2">
              <w:rPr>
                <w:rFonts w:ascii="Times New Roman" w:eastAsia="宋体" w:hAnsi="Times New Roman" w:cs="Times New Roman"/>
                <w:kern w:val="0"/>
                <w:sz w:val="18"/>
                <w:szCs w:val="18"/>
              </w:rPr>
              <w:t>GB/T 13305</w:t>
            </w:r>
          </w:p>
        </w:tc>
      </w:tr>
      <w:tr w:rsidR="00694BA2" w:rsidRPr="00694BA2" w14:paraId="666B1DB0" w14:textId="77777777" w:rsidTr="00B131AF">
        <w:trPr>
          <w:trHeight w:val="352"/>
        </w:trPr>
        <w:tc>
          <w:tcPr>
            <w:tcW w:w="343" w:type="pct"/>
            <w:tcBorders>
              <w:top w:val="single" w:sz="4" w:space="0" w:color="auto"/>
              <w:left w:val="single" w:sz="4" w:space="0" w:color="auto"/>
              <w:bottom w:val="single" w:sz="4" w:space="0" w:color="auto"/>
              <w:right w:val="single" w:sz="4" w:space="0" w:color="auto"/>
            </w:tcBorders>
            <w:vAlign w:val="center"/>
          </w:tcPr>
          <w:p w14:paraId="1E41089D"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8</w:t>
            </w:r>
          </w:p>
        </w:tc>
        <w:tc>
          <w:tcPr>
            <w:tcW w:w="769" w:type="pct"/>
            <w:tcBorders>
              <w:top w:val="single" w:sz="4" w:space="0" w:color="auto"/>
              <w:left w:val="single" w:sz="4" w:space="0" w:color="auto"/>
              <w:bottom w:val="single" w:sz="4" w:space="0" w:color="auto"/>
              <w:right w:val="single" w:sz="4" w:space="0" w:color="auto"/>
            </w:tcBorders>
            <w:vAlign w:val="center"/>
          </w:tcPr>
          <w:p w14:paraId="3FF43C83"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尺寸外形</w:t>
            </w:r>
          </w:p>
        </w:tc>
        <w:tc>
          <w:tcPr>
            <w:tcW w:w="1418" w:type="pct"/>
            <w:tcBorders>
              <w:top w:val="single" w:sz="4" w:space="0" w:color="auto"/>
              <w:left w:val="single" w:sz="4" w:space="0" w:color="auto"/>
              <w:bottom w:val="single" w:sz="4" w:space="0" w:color="auto"/>
              <w:right w:val="single" w:sz="4" w:space="0" w:color="auto"/>
            </w:tcBorders>
            <w:vAlign w:val="center"/>
          </w:tcPr>
          <w:p w14:paraId="17C24063"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w:t>
            </w:r>
          </w:p>
        </w:tc>
        <w:tc>
          <w:tcPr>
            <w:tcW w:w="1133" w:type="pct"/>
            <w:tcBorders>
              <w:top w:val="single" w:sz="4" w:space="0" w:color="auto"/>
              <w:left w:val="single" w:sz="4" w:space="0" w:color="auto"/>
              <w:bottom w:val="single" w:sz="4" w:space="0" w:color="auto"/>
              <w:right w:val="single" w:sz="4" w:space="0" w:color="auto"/>
            </w:tcBorders>
            <w:vAlign w:val="center"/>
          </w:tcPr>
          <w:p w14:paraId="122CE4CB"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逐张或逐卷</w:t>
            </w:r>
          </w:p>
        </w:tc>
        <w:tc>
          <w:tcPr>
            <w:tcW w:w="1336" w:type="pct"/>
            <w:tcBorders>
              <w:top w:val="single" w:sz="4" w:space="0" w:color="auto"/>
              <w:left w:val="single" w:sz="4" w:space="0" w:color="auto"/>
              <w:bottom w:val="single" w:sz="4" w:space="0" w:color="auto"/>
              <w:right w:val="single" w:sz="4" w:space="0" w:color="auto"/>
            </w:tcBorders>
            <w:vAlign w:val="center"/>
          </w:tcPr>
          <w:p w14:paraId="5F51F684"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见</w:t>
            </w:r>
            <w:r w:rsidRPr="00694BA2">
              <w:rPr>
                <w:rFonts w:ascii="Times New Roman" w:eastAsia="宋体" w:hAnsi="Times New Roman" w:cs="Times New Roman" w:hint="eastAsia"/>
                <w:sz w:val="18"/>
                <w:szCs w:val="18"/>
              </w:rPr>
              <w:t>7.3</w:t>
            </w:r>
          </w:p>
        </w:tc>
      </w:tr>
      <w:tr w:rsidR="00694BA2" w:rsidRPr="00694BA2" w14:paraId="082FDA98" w14:textId="77777777" w:rsidTr="00B131AF">
        <w:trPr>
          <w:trHeight w:val="363"/>
        </w:trPr>
        <w:tc>
          <w:tcPr>
            <w:tcW w:w="343" w:type="pct"/>
            <w:tcBorders>
              <w:top w:val="single" w:sz="4" w:space="0" w:color="auto"/>
              <w:left w:val="single" w:sz="4" w:space="0" w:color="auto"/>
              <w:bottom w:val="single" w:sz="4" w:space="0" w:color="auto"/>
              <w:right w:val="single" w:sz="4" w:space="0" w:color="auto"/>
            </w:tcBorders>
            <w:vAlign w:val="center"/>
          </w:tcPr>
          <w:p w14:paraId="365ECCD1"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hint="eastAsia"/>
                <w:sz w:val="18"/>
                <w:szCs w:val="18"/>
              </w:rPr>
              <w:t>9</w:t>
            </w:r>
          </w:p>
        </w:tc>
        <w:tc>
          <w:tcPr>
            <w:tcW w:w="769" w:type="pct"/>
            <w:tcBorders>
              <w:top w:val="single" w:sz="4" w:space="0" w:color="auto"/>
              <w:left w:val="single" w:sz="4" w:space="0" w:color="auto"/>
              <w:bottom w:val="single" w:sz="4" w:space="0" w:color="auto"/>
              <w:right w:val="single" w:sz="4" w:space="0" w:color="auto"/>
            </w:tcBorders>
            <w:vAlign w:val="center"/>
          </w:tcPr>
          <w:p w14:paraId="6DE44CA2"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表面质量</w:t>
            </w:r>
          </w:p>
        </w:tc>
        <w:tc>
          <w:tcPr>
            <w:tcW w:w="1418" w:type="pct"/>
            <w:tcBorders>
              <w:top w:val="single" w:sz="4" w:space="0" w:color="auto"/>
              <w:left w:val="single" w:sz="4" w:space="0" w:color="auto"/>
              <w:bottom w:val="single" w:sz="4" w:space="0" w:color="auto"/>
              <w:right w:val="single" w:sz="4" w:space="0" w:color="auto"/>
            </w:tcBorders>
            <w:vAlign w:val="center"/>
          </w:tcPr>
          <w:p w14:paraId="6A5CD377"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w:t>
            </w:r>
          </w:p>
        </w:tc>
        <w:tc>
          <w:tcPr>
            <w:tcW w:w="1133" w:type="pct"/>
            <w:tcBorders>
              <w:top w:val="single" w:sz="4" w:space="0" w:color="auto"/>
              <w:left w:val="single" w:sz="4" w:space="0" w:color="auto"/>
              <w:bottom w:val="single" w:sz="4" w:space="0" w:color="auto"/>
              <w:right w:val="single" w:sz="4" w:space="0" w:color="auto"/>
            </w:tcBorders>
            <w:vAlign w:val="center"/>
          </w:tcPr>
          <w:p w14:paraId="06297CBD"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逐张或逐卷</w:t>
            </w:r>
          </w:p>
        </w:tc>
        <w:tc>
          <w:tcPr>
            <w:tcW w:w="1336" w:type="pct"/>
            <w:tcBorders>
              <w:top w:val="single" w:sz="4" w:space="0" w:color="auto"/>
              <w:left w:val="single" w:sz="4" w:space="0" w:color="auto"/>
              <w:bottom w:val="single" w:sz="4" w:space="0" w:color="auto"/>
              <w:right w:val="single" w:sz="4" w:space="0" w:color="auto"/>
            </w:tcBorders>
            <w:vAlign w:val="center"/>
          </w:tcPr>
          <w:p w14:paraId="00A2FF7C" w14:textId="77777777" w:rsidR="006031C9" w:rsidRPr="00694BA2" w:rsidRDefault="006031C9" w:rsidP="006031C9">
            <w:pPr>
              <w:spacing w:line="240" w:lineRule="auto"/>
              <w:ind w:firstLineChars="0" w:firstLine="0"/>
              <w:jc w:val="center"/>
              <w:rPr>
                <w:rFonts w:ascii="Times New Roman" w:eastAsia="宋体" w:hAnsi="Times New Roman" w:cs="Times New Roman"/>
                <w:sz w:val="18"/>
                <w:szCs w:val="18"/>
              </w:rPr>
            </w:pPr>
            <w:r w:rsidRPr="00694BA2">
              <w:rPr>
                <w:rFonts w:ascii="Times New Roman" w:eastAsia="宋体" w:hAnsi="Times New Roman" w:cs="Times New Roman"/>
                <w:sz w:val="18"/>
                <w:szCs w:val="18"/>
              </w:rPr>
              <w:t>目视</w:t>
            </w:r>
          </w:p>
        </w:tc>
      </w:tr>
    </w:tbl>
    <w:p w14:paraId="42A9A96E" w14:textId="1719EBA8" w:rsidR="00D0188F" w:rsidRPr="00694BA2" w:rsidRDefault="00D0188F" w:rsidP="00D0188F">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7.3</w:t>
      </w:r>
      <w:r w:rsidRPr="00694BA2">
        <w:rPr>
          <w:rFonts w:ascii="Times New Roman" w:eastAsia="仿宋_GB2312" w:hAnsi="Times New Roman" w:cs="Times New Roman" w:hint="eastAsia"/>
          <w:sz w:val="28"/>
          <w:szCs w:val="28"/>
        </w:rPr>
        <w:t xml:space="preserve">　钢板及钢带尺寸和外形的测量方法应符合</w:t>
      </w:r>
      <w:r w:rsidRPr="00694BA2">
        <w:rPr>
          <w:rFonts w:ascii="Times New Roman" w:eastAsia="仿宋_GB2312" w:hAnsi="Times New Roman" w:cs="Times New Roman" w:hint="eastAsia"/>
          <w:sz w:val="28"/>
          <w:szCs w:val="28"/>
        </w:rPr>
        <w:t xml:space="preserve">GB/T </w:t>
      </w:r>
      <w:r w:rsidR="003C57DC" w:rsidRPr="00694BA2">
        <w:rPr>
          <w:rFonts w:ascii="Times New Roman" w:eastAsia="仿宋_GB2312" w:hAnsi="Times New Roman" w:cs="Times New Roman" w:hint="eastAsia"/>
          <w:sz w:val="28"/>
          <w:szCs w:val="28"/>
        </w:rPr>
        <w:t>4237</w:t>
      </w:r>
      <w:r w:rsidRPr="00694BA2">
        <w:rPr>
          <w:rFonts w:ascii="Times New Roman" w:eastAsia="仿宋_GB2312" w:hAnsi="Times New Roman" w:cs="Times New Roman" w:hint="eastAsia"/>
          <w:sz w:val="28"/>
          <w:szCs w:val="28"/>
        </w:rPr>
        <w:t>的规定。</w:t>
      </w:r>
    </w:p>
    <w:p w14:paraId="50BD522D"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8</w:t>
      </w:r>
      <w:r w:rsidRPr="00694BA2">
        <w:rPr>
          <w:rFonts w:ascii="Times New Roman" w:eastAsia="仿宋_GB2312" w:hAnsi="Times New Roman" w:cs="Times New Roman" w:hint="eastAsia"/>
          <w:sz w:val="28"/>
          <w:szCs w:val="28"/>
        </w:rPr>
        <w:t xml:space="preserve">　检验规则</w:t>
      </w:r>
    </w:p>
    <w:p w14:paraId="0A0663FD"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8.1</w:t>
      </w:r>
      <w:r w:rsidRPr="00694BA2">
        <w:rPr>
          <w:rFonts w:ascii="Times New Roman" w:eastAsia="仿宋_GB2312" w:hAnsi="Times New Roman" w:cs="Times New Roman" w:hint="eastAsia"/>
          <w:sz w:val="28"/>
          <w:szCs w:val="28"/>
        </w:rPr>
        <w:t xml:space="preserve">　检查和验收</w:t>
      </w:r>
    </w:p>
    <w:p w14:paraId="32369A02"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钢板及钢带的检查和验收由供方质量检验部门进行。</w:t>
      </w:r>
    </w:p>
    <w:p w14:paraId="73BF01EF"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8.2</w:t>
      </w:r>
      <w:r w:rsidRPr="00694BA2">
        <w:rPr>
          <w:rFonts w:ascii="Times New Roman" w:eastAsia="仿宋_GB2312" w:hAnsi="Times New Roman" w:cs="Times New Roman" w:hint="eastAsia"/>
          <w:sz w:val="28"/>
          <w:szCs w:val="28"/>
        </w:rPr>
        <w:t xml:space="preserve">　组批规则</w:t>
      </w:r>
    </w:p>
    <w:p w14:paraId="01BA2B68"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钢板及钢带应成批验收，每批由同一牌号、同一炉号、同一厚度、同一热处理制度的钢板及钢带组成。</w:t>
      </w:r>
    </w:p>
    <w:p w14:paraId="5E1FF8BD"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8.3</w:t>
      </w:r>
      <w:r w:rsidRPr="00694BA2">
        <w:rPr>
          <w:rFonts w:ascii="Times New Roman" w:eastAsia="仿宋_GB2312" w:hAnsi="Times New Roman" w:cs="Times New Roman" w:hint="eastAsia"/>
          <w:sz w:val="28"/>
          <w:szCs w:val="28"/>
        </w:rPr>
        <w:t xml:space="preserve">　取样数量</w:t>
      </w:r>
    </w:p>
    <w:p w14:paraId="0B966134"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lastRenderedPageBreak/>
        <w:t>钢板及钢带的取样数量应符合表</w:t>
      </w:r>
      <w:r w:rsidRPr="00694BA2">
        <w:rPr>
          <w:rFonts w:ascii="Times New Roman" w:eastAsia="仿宋_GB2312" w:hAnsi="Times New Roman" w:cs="Times New Roman" w:hint="eastAsia"/>
          <w:sz w:val="28"/>
          <w:szCs w:val="28"/>
        </w:rPr>
        <w:t>3</w:t>
      </w:r>
      <w:r w:rsidRPr="00694BA2">
        <w:rPr>
          <w:rFonts w:ascii="Times New Roman" w:eastAsia="仿宋_GB2312" w:hAnsi="Times New Roman" w:cs="Times New Roman" w:hint="eastAsia"/>
          <w:sz w:val="28"/>
          <w:szCs w:val="28"/>
        </w:rPr>
        <w:t>的规定。</w:t>
      </w:r>
    </w:p>
    <w:p w14:paraId="231BB9A5"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8.4</w:t>
      </w:r>
      <w:r w:rsidRPr="00694BA2">
        <w:rPr>
          <w:rFonts w:ascii="Times New Roman" w:eastAsia="仿宋_GB2312" w:hAnsi="Times New Roman" w:cs="Times New Roman" w:hint="eastAsia"/>
          <w:sz w:val="28"/>
          <w:szCs w:val="28"/>
        </w:rPr>
        <w:t xml:space="preserve">　复验和判定规则</w:t>
      </w:r>
    </w:p>
    <w:p w14:paraId="79ADB9CB"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钢板及钢带的复验与判定应符合</w:t>
      </w:r>
      <w:r w:rsidRPr="00694BA2">
        <w:rPr>
          <w:rFonts w:ascii="Times New Roman" w:eastAsia="仿宋_GB2312" w:hAnsi="Times New Roman" w:cs="Times New Roman" w:hint="eastAsia"/>
          <w:sz w:val="28"/>
          <w:szCs w:val="28"/>
        </w:rPr>
        <w:t>GB/T 17505</w:t>
      </w:r>
      <w:r w:rsidRPr="00694BA2">
        <w:rPr>
          <w:rFonts w:ascii="Times New Roman" w:eastAsia="仿宋_GB2312" w:hAnsi="Times New Roman" w:cs="Times New Roman" w:hint="eastAsia"/>
          <w:sz w:val="28"/>
          <w:szCs w:val="28"/>
        </w:rPr>
        <w:t>的规定。</w:t>
      </w:r>
    </w:p>
    <w:p w14:paraId="18BD8C32"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8.5</w:t>
      </w:r>
      <w:r w:rsidRPr="00694BA2">
        <w:rPr>
          <w:rFonts w:ascii="Times New Roman" w:eastAsia="仿宋_GB2312" w:hAnsi="Times New Roman" w:cs="Times New Roman" w:hint="eastAsia"/>
          <w:sz w:val="28"/>
          <w:szCs w:val="28"/>
        </w:rPr>
        <w:t xml:space="preserve">　数值修约</w:t>
      </w:r>
    </w:p>
    <w:p w14:paraId="3AB81FEC"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数值判定采用修约值比较法进行修约，修约规则应符合</w:t>
      </w:r>
      <w:r w:rsidRPr="00694BA2">
        <w:rPr>
          <w:rFonts w:ascii="Times New Roman" w:eastAsia="仿宋_GB2312" w:hAnsi="Times New Roman" w:cs="Times New Roman" w:hint="eastAsia"/>
          <w:sz w:val="28"/>
          <w:szCs w:val="28"/>
        </w:rPr>
        <w:t>GB/T 8170</w:t>
      </w:r>
      <w:r w:rsidRPr="00694BA2">
        <w:rPr>
          <w:rFonts w:ascii="Times New Roman" w:eastAsia="仿宋_GB2312" w:hAnsi="Times New Roman" w:cs="Times New Roman" w:hint="eastAsia"/>
          <w:sz w:val="28"/>
          <w:szCs w:val="28"/>
        </w:rPr>
        <w:t>的规定。</w:t>
      </w:r>
    </w:p>
    <w:p w14:paraId="44AD7EB2" w14:textId="77777777" w:rsidR="00D0188F" w:rsidRPr="00694BA2" w:rsidRDefault="00D0188F" w:rsidP="00D0188F">
      <w:pPr>
        <w:spacing w:line="588" w:lineRule="exact"/>
        <w:ind w:firstLineChars="0"/>
        <w:rPr>
          <w:rFonts w:ascii="Times New Roman" w:eastAsia="仿宋_GB2312" w:hAnsi="Times New Roman" w:cs="Times New Roman"/>
          <w:sz w:val="28"/>
          <w:szCs w:val="28"/>
        </w:rPr>
      </w:pPr>
      <w:r w:rsidRPr="00694BA2">
        <w:rPr>
          <w:rFonts w:ascii="Times New Roman" w:eastAsia="仿宋_GB2312" w:hAnsi="Times New Roman" w:cs="Times New Roman" w:hint="eastAsia"/>
          <w:sz w:val="28"/>
          <w:szCs w:val="28"/>
        </w:rPr>
        <w:t>9</w:t>
      </w:r>
      <w:r w:rsidRPr="00694BA2">
        <w:rPr>
          <w:rFonts w:ascii="Times New Roman" w:eastAsia="仿宋_GB2312" w:hAnsi="Times New Roman" w:cs="Times New Roman" w:hint="eastAsia"/>
          <w:sz w:val="28"/>
          <w:szCs w:val="28"/>
        </w:rPr>
        <w:t xml:space="preserve">　包装、标志和质量证明书</w:t>
      </w:r>
    </w:p>
    <w:p w14:paraId="593C7F99" w14:textId="4EE243F6" w:rsidR="000A3304" w:rsidRPr="00694BA2" w:rsidRDefault="00D0188F" w:rsidP="00D0188F">
      <w:pPr>
        <w:spacing w:line="588" w:lineRule="exact"/>
        <w:ind w:firstLineChars="0" w:firstLine="640"/>
        <w:rPr>
          <w:rFonts w:ascii="Times New Roman" w:eastAsia="黑体" w:hAnsi="Times New Roman" w:cs="Times New Roman"/>
          <w:bCs/>
          <w:szCs w:val="32"/>
        </w:rPr>
      </w:pPr>
      <w:r w:rsidRPr="00694BA2">
        <w:rPr>
          <w:rFonts w:ascii="Times New Roman" w:eastAsia="仿宋_GB2312" w:hAnsi="Times New Roman" w:cs="Times New Roman" w:hint="eastAsia"/>
          <w:sz w:val="28"/>
          <w:szCs w:val="28"/>
        </w:rPr>
        <w:t>钢板及钢带的包装、标志和质量证明书应符合</w:t>
      </w:r>
      <w:r w:rsidRPr="00694BA2">
        <w:rPr>
          <w:rFonts w:ascii="Times New Roman" w:eastAsia="仿宋_GB2312" w:hAnsi="Times New Roman" w:cs="Times New Roman" w:hint="eastAsia"/>
          <w:sz w:val="28"/>
          <w:szCs w:val="28"/>
        </w:rPr>
        <w:t>GB/T 247</w:t>
      </w:r>
      <w:r w:rsidRPr="00694BA2">
        <w:rPr>
          <w:rFonts w:ascii="Times New Roman" w:eastAsia="仿宋_GB2312" w:hAnsi="Times New Roman" w:cs="Times New Roman" w:hint="eastAsia"/>
          <w:sz w:val="28"/>
          <w:szCs w:val="28"/>
        </w:rPr>
        <w:t>的规定。</w:t>
      </w:r>
      <w:r w:rsidR="009370FF" w:rsidRPr="00694BA2">
        <w:rPr>
          <w:rFonts w:ascii="Times New Roman" w:eastAsia="黑体" w:hAnsi="Times New Roman" w:cs="Times New Roman" w:hint="eastAsia"/>
          <w:bCs/>
          <w:szCs w:val="32"/>
        </w:rPr>
        <w:t>六、</w:t>
      </w:r>
      <w:r w:rsidR="001E6CE0" w:rsidRPr="00694BA2">
        <w:rPr>
          <w:rFonts w:ascii="Times New Roman" w:eastAsia="黑体" w:hAnsi="Times New Roman" w:cs="Times New Roman"/>
          <w:bCs/>
          <w:szCs w:val="32"/>
        </w:rPr>
        <w:t>标准的应用领域</w:t>
      </w:r>
    </w:p>
    <w:p w14:paraId="00F800C1" w14:textId="51DAE0F0"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本文件确定了</w:t>
      </w:r>
      <w:r w:rsidR="00E90AF8" w:rsidRPr="00694BA2">
        <w:rPr>
          <w:rFonts w:ascii="Times New Roman" w:eastAsia="仿宋_GB2312" w:hAnsi="Times New Roman" w:cs="Times New Roman"/>
          <w:sz w:val="28"/>
          <w:szCs w:val="28"/>
        </w:rPr>
        <w:t>高强度结构用不锈钢钢板及钢带</w:t>
      </w:r>
      <w:r w:rsidRPr="00694BA2">
        <w:rPr>
          <w:rFonts w:ascii="Times New Roman" w:eastAsia="仿宋_GB2312" w:hAnsi="Times New Roman" w:cs="Times New Roman"/>
          <w:sz w:val="28"/>
          <w:szCs w:val="28"/>
        </w:rPr>
        <w:t>的订货内容、尺寸、外形、重量、技术要求、试验方法、检验规则等技术指标，进一步满足了</w:t>
      </w:r>
      <w:r w:rsidR="003545B6" w:rsidRPr="00694BA2">
        <w:rPr>
          <w:rFonts w:ascii="Times New Roman" w:eastAsia="仿宋_GB2312" w:hAnsi="Times New Roman" w:cs="Times New Roman" w:hint="eastAsia"/>
          <w:sz w:val="28"/>
          <w:szCs w:val="28"/>
        </w:rPr>
        <w:t>结构</w:t>
      </w:r>
      <w:r w:rsidR="00B84BE6" w:rsidRPr="00694BA2">
        <w:rPr>
          <w:rFonts w:ascii="Times New Roman" w:eastAsia="仿宋_GB2312" w:hAnsi="Times New Roman" w:cs="Times New Roman" w:hint="eastAsia"/>
          <w:sz w:val="28"/>
          <w:szCs w:val="28"/>
        </w:rPr>
        <w:t>用</w:t>
      </w:r>
      <w:r w:rsidRPr="00694BA2">
        <w:rPr>
          <w:rFonts w:ascii="Times New Roman" w:eastAsia="仿宋_GB2312" w:hAnsi="Times New Roman" w:cs="Times New Roman"/>
          <w:sz w:val="28"/>
          <w:szCs w:val="28"/>
        </w:rPr>
        <w:t>不锈钢的特殊需求</w:t>
      </w:r>
      <w:r w:rsidR="00B84BE6" w:rsidRPr="00694BA2">
        <w:rPr>
          <w:rFonts w:ascii="Times New Roman" w:eastAsia="仿宋_GB2312" w:hAnsi="Times New Roman" w:cs="Times New Roman" w:hint="eastAsia"/>
          <w:sz w:val="28"/>
          <w:szCs w:val="28"/>
        </w:rPr>
        <w:t>和生产生活升级需要</w:t>
      </w:r>
      <w:r w:rsidRPr="00694BA2">
        <w:rPr>
          <w:rFonts w:ascii="Times New Roman" w:eastAsia="仿宋_GB2312" w:hAnsi="Times New Roman" w:cs="Times New Roman"/>
          <w:sz w:val="28"/>
          <w:szCs w:val="28"/>
        </w:rPr>
        <w:t>，对下游用户的采购、加工和制造具有指导意义。强化了上下游企业的衔接和联系，简化了双方采购合同的复杂性，降低了双方企业的管理成本，有助于产业链的协同发展。</w:t>
      </w:r>
    </w:p>
    <w:p w14:paraId="13D70E8A" w14:textId="2C0CB124" w:rsidR="00AB4318" w:rsidRPr="00694BA2" w:rsidRDefault="001E6CE0" w:rsidP="009370FF">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本文件的实施，符合我国钢铁工业由高速度发展向高质量发展的整体趋势</w:t>
      </w:r>
      <w:bookmarkStart w:id="3" w:name="OLE_LINK40"/>
      <w:r w:rsidRPr="00694BA2">
        <w:rPr>
          <w:rFonts w:ascii="Times New Roman" w:eastAsia="仿宋_GB2312" w:hAnsi="Times New Roman" w:cs="Times New Roman"/>
          <w:sz w:val="28"/>
          <w:szCs w:val="28"/>
        </w:rPr>
        <w:t>，</w:t>
      </w:r>
      <w:bookmarkEnd w:id="3"/>
      <w:r w:rsidRPr="00694BA2">
        <w:rPr>
          <w:rFonts w:ascii="Times New Roman" w:eastAsia="仿宋_GB2312" w:hAnsi="Times New Roman" w:cs="Times New Roman"/>
          <w:sz w:val="28"/>
          <w:szCs w:val="28"/>
        </w:rPr>
        <w:t>使原料生产企业充分满足下游用户对钢板和钢带的各参数要求，引导双方形成合力，共同助力下游行业快速发展。</w:t>
      </w:r>
    </w:p>
    <w:p w14:paraId="01189B18" w14:textId="6044775F" w:rsidR="000A3304" w:rsidRPr="00694BA2" w:rsidRDefault="009370FF" w:rsidP="00AB4318">
      <w:pPr>
        <w:spacing w:line="588" w:lineRule="exact"/>
        <w:ind w:firstLineChars="0" w:firstLine="640"/>
        <w:rPr>
          <w:rFonts w:ascii="Times New Roman" w:eastAsia="黑体" w:hAnsi="Times New Roman" w:cs="Times New Roman"/>
          <w:bCs/>
          <w:szCs w:val="32"/>
        </w:rPr>
      </w:pPr>
      <w:r w:rsidRPr="00694BA2">
        <w:rPr>
          <w:rFonts w:ascii="Times New Roman" w:eastAsia="黑体" w:hAnsi="Times New Roman" w:cs="Times New Roman" w:hint="eastAsia"/>
          <w:bCs/>
          <w:szCs w:val="32"/>
        </w:rPr>
        <w:t>七、</w:t>
      </w:r>
      <w:r w:rsidR="001E6CE0" w:rsidRPr="00694BA2">
        <w:rPr>
          <w:rFonts w:ascii="Times New Roman" w:eastAsia="黑体" w:hAnsi="Times New Roman" w:cs="Times New Roman"/>
          <w:bCs/>
          <w:szCs w:val="32"/>
        </w:rPr>
        <w:t>标准属性</w:t>
      </w:r>
    </w:p>
    <w:p w14:paraId="2802979A" w14:textId="77777777"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本文件属于钢铁行业团体标准。</w:t>
      </w:r>
    </w:p>
    <w:p w14:paraId="067EA50C" w14:textId="5614CEF0" w:rsidR="000A3304" w:rsidRPr="00694BA2" w:rsidRDefault="001E6CE0" w:rsidP="00A23B6C">
      <w:pPr>
        <w:spacing w:line="560" w:lineRule="exact"/>
        <w:ind w:firstLine="5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w:t>
      </w:r>
      <w:r w:rsidR="00E90AF8" w:rsidRPr="00694BA2">
        <w:rPr>
          <w:rFonts w:ascii="Times New Roman" w:eastAsia="仿宋_GB2312" w:hAnsi="Times New Roman" w:cs="Times New Roman"/>
          <w:sz w:val="28"/>
          <w:szCs w:val="28"/>
        </w:rPr>
        <w:t>高强度结构用不锈钢钢板及钢带</w:t>
      </w:r>
      <w:r w:rsidRPr="00694BA2">
        <w:rPr>
          <w:rFonts w:ascii="Times New Roman" w:eastAsia="仿宋_GB2312" w:hAnsi="Times New Roman" w:cs="Times New Roman"/>
          <w:sz w:val="28"/>
          <w:szCs w:val="28"/>
        </w:rPr>
        <w:t>》</w:t>
      </w:r>
    </w:p>
    <w:p w14:paraId="438E81E2" w14:textId="77777777" w:rsidR="000A3304" w:rsidRPr="00694BA2" w:rsidRDefault="001E6CE0">
      <w:pPr>
        <w:spacing w:line="560" w:lineRule="exact"/>
        <w:ind w:firstLineChars="2200" w:firstLine="616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标准编制工作组</w:t>
      </w:r>
    </w:p>
    <w:p w14:paraId="4D1985FE" w14:textId="453BA0DB" w:rsidR="000A3304" w:rsidRPr="00694BA2" w:rsidRDefault="001E6CE0">
      <w:pPr>
        <w:spacing w:line="560" w:lineRule="exact"/>
        <w:ind w:firstLineChars="2300" w:firstLine="6440"/>
        <w:contextualSpacing/>
        <w:rPr>
          <w:rFonts w:ascii="Times New Roman" w:eastAsia="仿宋_GB2312" w:hAnsi="Times New Roman" w:cs="Times New Roman"/>
          <w:sz w:val="28"/>
          <w:szCs w:val="28"/>
        </w:rPr>
      </w:pPr>
      <w:r w:rsidRPr="00694BA2">
        <w:rPr>
          <w:rFonts w:ascii="Times New Roman" w:eastAsia="仿宋_GB2312" w:hAnsi="Times New Roman" w:cs="Times New Roman"/>
          <w:sz w:val="28"/>
          <w:szCs w:val="28"/>
        </w:rPr>
        <w:t>202</w:t>
      </w:r>
      <w:r w:rsidR="00B84BE6" w:rsidRPr="00694BA2">
        <w:rPr>
          <w:rFonts w:ascii="Times New Roman" w:eastAsia="仿宋_GB2312" w:hAnsi="Times New Roman" w:cs="Times New Roman" w:hint="eastAsia"/>
          <w:sz w:val="28"/>
          <w:szCs w:val="28"/>
        </w:rPr>
        <w:t>5</w:t>
      </w:r>
      <w:r w:rsidRPr="00694BA2">
        <w:rPr>
          <w:rFonts w:ascii="Times New Roman" w:eastAsia="仿宋_GB2312" w:hAnsi="Times New Roman" w:cs="Times New Roman"/>
          <w:sz w:val="28"/>
          <w:szCs w:val="28"/>
        </w:rPr>
        <w:t>年</w:t>
      </w:r>
      <w:r w:rsidR="00694BA2" w:rsidRPr="00694BA2">
        <w:rPr>
          <w:rFonts w:ascii="Times New Roman" w:eastAsia="仿宋_GB2312" w:hAnsi="Times New Roman" w:cs="Times New Roman"/>
          <w:sz w:val="28"/>
          <w:szCs w:val="28"/>
        </w:rPr>
        <w:t>6</w:t>
      </w:r>
      <w:r w:rsidRPr="00694BA2">
        <w:rPr>
          <w:rFonts w:ascii="Times New Roman" w:eastAsia="仿宋_GB2312" w:hAnsi="Times New Roman" w:cs="Times New Roman"/>
          <w:sz w:val="28"/>
          <w:szCs w:val="28"/>
        </w:rPr>
        <w:t>月</w:t>
      </w:r>
    </w:p>
    <w:sectPr w:rsidR="000A3304" w:rsidRPr="00694BA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A1D9" w14:textId="77777777" w:rsidR="00A46843" w:rsidRDefault="00A46843">
      <w:pPr>
        <w:spacing w:line="240" w:lineRule="auto"/>
        <w:ind w:firstLine="640"/>
      </w:pPr>
      <w:r>
        <w:separator/>
      </w:r>
    </w:p>
  </w:endnote>
  <w:endnote w:type="continuationSeparator" w:id="0">
    <w:p w14:paraId="1231A178" w14:textId="77777777" w:rsidR="00A46843" w:rsidRDefault="00A4684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142E" w14:textId="77777777" w:rsidR="000A3304" w:rsidRDefault="000A3304">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4DAB" w14:textId="77777777" w:rsidR="000A3304" w:rsidRDefault="000A3304">
    <w:pPr>
      <w:pStyle w:val="af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445" w14:textId="77777777" w:rsidR="000A3304" w:rsidRDefault="000A3304">
    <w:pPr>
      <w:pStyle w:val="af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EC17" w14:textId="77777777" w:rsidR="00A46843" w:rsidRDefault="00A46843">
      <w:pPr>
        <w:spacing w:line="240" w:lineRule="auto"/>
        <w:ind w:firstLine="640"/>
      </w:pPr>
      <w:r>
        <w:separator/>
      </w:r>
    </w:p>
  </w:footnote>
  <w:footnote w:type="continuationSeparator" w:id="0">
    <w:p w14:paraId="42FA6C9A" w14:textId="77777777" w:rsidR="00A46843" w:rsidRDefault="00A4684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3C3A" w14:textId="77777777" w:rsidR="000A3304" w:rsidRDefault="000A3304">
    <w:pPr>
      <w:pStyle w:val="af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3F88" w14:textId="77777777" w:rsidR="009F6622" w:rsidRDefault="009F6622">
    <w:pPr>
      <w:pStyle w:val="af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AB51" w14:textId="77777777" w:rsidR="000A3304" w:rsidRDefault="000A3304">
    <w:pPr>
      <w:pStyle w:val="af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60B55DC2"/>
    <w:multiLevelType w:val="multilevel"/>
    <w:tmpl w:val="60B55DC2"/>
    <w:lvl w:ilvl="0">
      <w:start w:val="1"/>
      <w:numFmt w:val="upperLetter"/>
      <w:pStyle w:val="a8"/>
      <w:lvlText w:val="%1"/>
      <w:lvlJc w:val="left"/>
      <w:pPr>
        <w:tabs>
          <w:tab w:val="left" w:pos="0"/>
        </w:tabs>
        <w:ind w:hanging="425"/>
      </w:pPr>
      <w:rPr>
        <w:rFonts w:cs="Times New Roman" w:hint="eastAsia"/>
      </w:rPr>
    </w:lvl>
    <w:lvl w:ilvl="1">
      <w:start w:val="1"/>
      <w:numFmt w:val="decimal"/>
      <w:pStyle w:val="a9"/>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6"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68DD3214"/>
    <w:multiLevelType w:val="multilevel"/>
    <w:tmpl w:val="68DD3214"/>
    <w:lvl w:ilvl="0">
      <w:start w:val="1"/>
      <w:numFmt w:val="chineseCountingThousand"/>
      <w:lvlText w:val="%1、"/>
      <w:lvlJc w:val="left"/>
      <w:pPr>
        <w:ind w:left="1060" w:hanging="420"/>
      </w:pPr>
      <w:rPr>
        <w:rFonts w:hint="eastAsia"/>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1D7"/>
    <w:rsid w:val="000014E4"/>
    <w:rsid w:val="000022CF"/>
    <w:rsid w:val="00002D42"/>
    <w:rsid w:val="00003FB5"/>
    <w:rsid w:val="00006236"/>
    <w:rsid w:val="00014557"/>
    <w:rsid w:val="000156E4"/>
    <w:rsid w:val="00015712"/>
    <w:rsid w:val="0001602B"/>
    <w:rsid w:val="00016D37"/>
    <w:rsid w:val="00016EAE"/>
    <w:rsid w:val="00017A64"/>
    <w:rsid w:val="0002059D"/>
    <w:rsid w:val="000206A2"/>
    <w:rsid w:val="0002118F"/>
    <w:rsid w:val="0002174F"/>
    <w:rsid w:val="00022F02"/>
    <w:rsid w:val="00026859"/>
    <w:rsid w:val="000268B9"/>
    <w:rsid w:val="00030BF4"/>
    <w:rsid w:val="00031348"/>
    <w:rsid w:val="000359E9"/>
    <w:rsid w:val="0003674C"/>
    <w:rsid w:val="00040B21"/>
    <w:rsid w:val="0004119F"/>
    <w:rsid w:val="0004218D"/>
    <w:rsid w:val="0004285E"/>
    <w:rsid w:val="00043DF3"/>
    <w:rsid w:val="000441D2"/>
    <w:rsid w:val="00044307"/>
    <w:rsid w:val="00045991"/>
    <w:rsid w:val="00045CA4"/>
    <w:rsid w:val="00046F04"/>
    <w:rsid w:val="0004710F"/>
    <w:rsid w:val="00050788"/>
    <w:rsid w:val="00051A9D"/>
    <w:rsid w:val="0005215F"/>
    <w:rsid w:val="000546C8"/>
    <w:rsid w:val="00054D1F"/>
    <w:rsid w:val="00055062"/>
    <w:rsid w:val="00055549"/>
    <w:rsid w:val="0005591A"/>
    <w:rsid w:val="0005703E"/>
    <w:rsid w:val="00057504"/>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569"/>
    <w:rsid w:val="0007379D"/>
    <w:rsid w:val="000739D9"/>
    <w:rsid w:val="0007494C"/>
    <w:rsid w:val="00076937"/>
    <w:rsid w:val="000776B9"/>
    <w:rsid w:val="00077D4A"/>
    <w:rsid w:val="00080955"/>
    <w:rsid w:val="00080C30"/>
    <w:rsid w:val="00082C48"/>
    <w:rsid w:val="0008303A"/>
    <w:rsid w:val="00083545"/>
    <w:rsid w:val="00083BC2"/>
    <w:rsid w:val="00085487"/>
    <w:rsid w:val="00085980"/>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A96"/>
    <w:rsid w:val="000A1BB5"/>
    <w:rsid w:val="000A1D3B"/>
    <w:rsid w:val="000A3304"/>
    <w:rsid w:val="000A3520"/>
    <w:rsid w:val="000A4CD7"/>
    <w:rsid w:val="000B06CD"/>
    <w:rsid w:val="000B0A2E"/>
    <w:rsid w:val="000B1E81"/>
    <w:rsid w:val="000B302C"/>
    <w:rsid w:val="000B3A59"/>
    <w:rsid w:val="000B3EF9"/>
    <w:rsid w:val="000B4789"/>
    <w:rsid w:val="000B6256"/>
    <w:rsid w:val="000B6A23"/>
    <w:rsid w:val="000B7837"/>
    <w:rsid w:val="000B7BA1"/>
    <w:rsid w:val="000C2BC3"/>
    <w:rsid w:val="000C3D5E"/>
    <w:rsid w:val="000C43D7"/>
    <w:rsid w:val="000C4644"/>
    <w:rsid w:val="000C7306"/>
    <w:rsid w:val="000C76B1"/>
    <w:rsid w:val="000D0CB5"/>
    <w:rsid w:val="000D1C38"/>
    <w:rsid w:val="000D1FD3"/>
    <w:rsid w:val="000D2751"/>
    <w:rsid w:val="000D3754"/>
    <w:rsid w:val="000D39C7"/>
    <w:rsid w:val="000D4C0A"/>
    <w:rsid w:val="000D4E81"/>
    <w:rsid w:val="000D59FB"/>
    <w:rsid w:val="000D627B"/>
    <w:rsid w:val="000D6344"/>
    <w:rsid w:val="000E00EA"/>
    <w:rsid w:val="000E00EB"/>
    <w:rsid w:val="000E0CE9"/>
    <w:rsid w:val="000E1057"/>
    <w:rsid w:val="000E31A7"/>
    <w:rsid w:val="000E346F"/>
    <w:rsid w:val="000E3A25"/>
    <w:rsid w:val="000E436E"/>
    <w:rsid w:val="000E46C1"/>
    <w:rsid w:val="000E540F"/>
    <w:rsid w:val="000E6166"/>
    <w:rsid w:val="000E6B80"/>
    <w:rsid w:val="000E6BFA"/>
    <w:rsid w:val="000E6C73"/>
    <w:rsid w:val="000E709E"/>
    <w:rsid w:val="000E78DB"/>
    <w:rsid w:val="000F0ABE"/>
    <w:rsid w:val="000F2039"/>
    <w:rsid w:val="000F3699"/>
    <w:rsid w:val="000F4485"/>
    <w:rsid w:val="000F5F02"/>
    <w:rsid w:val="000F7FB1"/>
    <w:rsid w:val="00100905"/>
    <w:rsid w:val="00100D26"/>
    <w:rsid w:val="00101192"/>
    <w:rsid w:val="00102A38"/>
    <w:rsid w:val="00104783"/>
    <w:rsid w:val="001048F0"/>
    <w:rsid w:val="00104B53"/>
    <w:rsid w:val="001051F7"/>
    <w:rsid w:val="00106A19"/>
    <w:rsid w:val="00106DB6"/>
    <w:rsid w:val="00107383"/>
    <w:rsid w:val="00107873"/>
    <w:rsid w:val="00107F36"/>
    <w:rsid w:val="001104AA"/>
    <w:rsid w:val="001107D7"/>
    <w:rsid w:val="001108D4"/>
    <w:rsid w:val="00111EE3"/>
    <w:rsid w:val="001126E6"/>
    <w:rsid w:val="001129E1"/>
    <w:rsid w:val="00112A8F"/>
    <w:rsid w:val="001131DC"/>
    <w:rsid w:val="00113250"/>
    <w:rsid w:val="001156E6"/>
    <w:rsid w:val="00116013"/>
    <w:rsid w:val="00116857"/>
    <w:rsid w:val="0011749C"/>
    <w:rsid w:val="00117F8C"/>
    <w:rsid w:val="00120712"/>
    <w:rsid w:val="00120823"/>
    <w:rsid w:val="00123BA5"/>
    <w:rsid w:val="0012402E"/>
    <w:rsid w:val="0012454A"/>
    <w:rsid w:val="001250C4"/>
    <w:rsid w:val="00125287"/>
    <w:rsid w:val="0012604D"/>
    <w:rsid w:val="00127BF9"/>
    <w:rsid w:val="001344C9"/>
    <w:rsid w:val="00135D02"/>
    <w:rsid w:val="00135F78"/>
    <w:rsid w:val="0013726F"/>
    <w:rsid w:val="001372CF"/>
    <w:rsid w:val="001408F4"/>
    <w:rsid w:val="00140C5D"/>
    <w:rsid w:val="0014115E"/>
    <w:rsid w:val="00143521"/>
    <w:rsid w:val="001440C4"/>
    <w:rsid w:val="0014494E"/>
    <w:rsid w:val="00145996"/>
    <w:rsid w:val="00146A8E"/>
    <w:rsid w:val="00146AAE"/>
    <w:rsid w:val="001500D2"/>
    <w:rsid w:val="00150151"/>
    <w:rsid w:val="001509E2"/>
    <w:rsid w:val="00151C06"/>
    <w:rsid w:val="00151F0F"/>
    <w:rsid w:val="00154AFA"/>
    <w:rsid w:val="0015518C"/>
    <w:rsid w:val="0015619D"/>
    <w:rsid w:val="00157031"/>
    <w:rsid w:val="001601D3"/>
    <w:rsid w:val="00160654"/>
    <w:rsid w:val="00160D47"/>
    <w:rsid w:val="00160F9A"/>
    <w:rsid w:val="0016160A"/>
    <w:rsid w:val="0016273A"/>
    <w:rsid w:val="0016341F"/>
    <w:rsid w:val="00164305"/>
    <w:rsid w:val="001653FD"/>
    <w:rsid w:val="0017076D"/>
    <w:rsid w:val="0017090D"/>
    <w:rsid w:val="00172A27"/>
    <w:rsid w:val="00175293"/>
    <w:rsid w:val="00175505"/>
    <w:rsid w:val="00175F09"/>
    <w:rsid w:val="00177AF4"/>
    <w:rsid w:val="0018008B"/>
    <w:rsid w:val="00180118"/>
    <w:rsid w:val="00180BCF"/>
    <w:rsid w:val="00180E20"/>
    <w:rsid w:val="00181C58"/>
    <w:rsid w:val="001875FA"/>
    <w:rsid w:val="00187B24"/>
    <w:rsid w:val="00187FBD"/>
    <w:rsid w:val="00191850"/>
    <w:rsid w:val="00191D45"/>
    <w:rsid w:val="00192C0B"/>
    <w:rsid w:val="00192EA7"/>
    <w:rsid w:val="001936CC"/>
    <w:rsid w:val="00194023"/>
    <w:rsid w:val="001970BE"/>
    <w:rsid w:val="001A0250"/>
    <w:rsid w:val="001A0EA9"/>
    <w:rsid w:val="001A15F1"/>
    <w:rsid w:val="001A1763"/>
    <w:rsid w:val="001A1A04"/>
    <w:rsid w:val="001A1A13"/>
    <w:rsid w:val="001A208B"/>
    <w:rsid w:val="001A418C"/>
    <w:rsid w:val="001A42DF"/>
    <w:rsid w:val="001A4CEA"/>
    <w:rsid w:val="001A5071"/>
    <w:rsid w:val="001A578C"/>
    <w:rsid w:val="001A6D8F"/>
    <w:rsid w:val="001A6E48"/>
    <w:rsid w:val="001A70EC"/>
    <w:rsid w:val="001B0D9E"/>
    <w:rsid w:val="001B276D"/>
    <w:rsid w:val="001B28E8"/>
    <w:rsid w:val="001B3F6B"/>
    <w:rsid w:val="001B44F4"/>
    <w:rsid w:val="001B5176"/>
    <w:rsid w:val="001B5556"/>
    <w:rsid w:val="001B5C39"/>
    <w:rsid w:val="001B6456"/>
    <w:rsid w:val="001B77CB"/>
    <w:rsid w:val="001B79C0"/>
    <w:rsid w:val="001C0844"/>
    <w:rsid w:val="001C1449"/>
    <w:rsid w:val="001C19AF"/>
    <w:rsid w:val="001C26AD"/>
    <w:rsid w:val="001C35BD"/>
    <w:rsid w:val="001C46FD"/>
    <w:rsid w:val="001C4D93"/>
    <w:rsid w:val="001C55D7"/>
    <w:rsid w:val="001C5AB4"/>
    <w:rsid w:val="001C6027"/>
    <w:rsid w:val="001C62E6"/>
    <w:rsid w:val="001D0581"/>
    <w:rsid w:val="001D13CF"/>
    <w:rsid w:val="001D2169"/>
    <w:rsid w:val="001D3575"/>
    <w:rsid w:val="001D6558"/>
    <w:rsid w:val="001D6ADD"/>
    <w:rsid w:val="001D6B24"/>
    <w:rsid w:val="001D6CD6"/>
    <w:rsid w:val="001E2BDC"/>
    <w:rsid w:val="001E2D62"/>
    <w:rsid w:val="001E4FF8"/>
    <w:rsid w:val="001E6316"/>
    <w:rsid w:val="001E6CE0"/>
    <w:rsid w:val="001E7178"/>
    <w:rsid w:val="001E7E8E"/>
    <w:rsid w:val="001F0185"/>
    <w:rsid w:val="001F04F3"/>
    <w:rsid w:val="001F13A5"/>
    <w:rsid w:val="001F19C6"/>
    <w:rsid w:val="001F23E3"/>
    <w:rsid w:val="001F3A05"/>
    <w:rsid w:val="001F3D97"/>
    <w:rsid w:val="001F4229"/>
    <w:rsid w:val="001F587E"/>
    <w:rsid w:val="001F5F8A"/>
    <w:rsid w:val="001F6EF1"/>
    <w:rsid w:val="002007C4"/>
    <w:rsid w:val="002014D5"/>
    <w:rsid w:val="002029E3"/>
    <w:rsid w:val="002033D6"/>
    <w:rsid w:val="00203599"/>
    <w:rsid w:val="00204B2E"/>
    <w:rsid w:val="002050DA"/>
    <w:rsid w:val="00205D58"/>
    <w:rsid w:val="00205F26"/>
    <w:rsid w:val="00206B26"/>
    <w:rsid w:val="00206CAD"/>
    <w:rsid w:val="00207DBD"/>
    <w:rsid w:val="0021013B"/>
    <w:rsid w:val="00210898"/>
    <w:rsid w:val="0021111F"/>
    <w:rsid w:val="00211C1C"/>
    <w:rsid w:val="00212A14"/>
    <w:rsid w:val="002138AC"/>
    <w:rsid w:val="00213AE7"/>
    <w:rsid w:val="00213B57"/>
    <w:rsid w:val="00213E2D"/>
    <w:rsid w:val="00214F0C"/>
    <w:rsid w:val="0021500D"/>
    <w:rsid w:val="002153F1"/>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3713"/>
    <w:rsid w:val="00234062"/>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B7F"/>
    <w:rsid w:val="00254F5A"/>
    <w:rsid w:val="0025623D"/>
    <w:rsid w:val="00256242"/>
    <w:rsid w:val="00257401"/>
    <w:rsid w:val="002577F2"/>
    <w:rsid w:val="002579D0"/>
    <w:rsid w:val="00260007"/>
    <w:rsid w:val="00260194"/>
    <w:rsid w:val="00260371"/>
    <w:rsid w:val="002610B4"/>
    <w:rsid w:val="002613A0"/>
    <w:rsid w:val="002614DD"/>
    <w:rsid w:val="0026186C"/>
    <w:rsid w:val="00261A1F"/>
    <w:rsid w:val="0026274F"/>
    <w:rsid w:val="002635B9"/>
    <w:rsid w:val="0026464F"/>
    <w:rsid w:val="00264B79"/>
    <w:rsid w:val="00265354"/>
    <w:rsid w:val="00266E38"/>
    <w:rsid w:val="00266F94"/>
    <w:rsid w:val="00267C88"/>
    <w:rsid w:val="0027072B"/>
    <w:rsid w:val="0027092F"/>
    <w:rsid w:val="00270F87"/>
    <w:rsid w:val="0027146B"/>
    <w:rsid w:val="00273FA2"/>
    <w:rsid w:val="00274B3C"/>
    <w:rsid w:val="002752A9"/>
    <w:rsid w:val="00275742"/>
    <w:rsid w:val="002767EF"/>
    <w:rsid w:val="00276D28"/>
    <w:rsid w:val="0028006C"/>
    <w:rsid w:val="002821EB"/>
    <w:rsid w:val="002825DC"/>
    <w:rsid w:val="0028273D"/>
    <w:rsid w:val="00282F1D"/>
    <w:rsid w:val="00283331"/>
    <w:rsid w:val="002846A7"/>
    <w:rsid w:val="0028600B"/>
    <w:rsid w:val="00287B8A"/>
    <w:rsid w:val="00290998"/>
    <w:rsid w:val="0029131B"/>
    <w:rsid w:val="002923C7"/>
    <w:rsid w:val="00292B31"/>
    <w:rsid w:val="00294EDB"/>
    <w:rsid w:val="0029507D"/>
    <w:rsid w:val="00295FF2"/>
    <w:rsid w:val="00296651"/>
    <w:rsid w:val="00296CD4"/>
    <w:rsid w:val="00297F43"/>
    <w:rsid w:val="002A0098"/>
    <w:rsid w:val="002A2086"/>
    <w:rsid w:val="002A3E3A"/>
    <w:rsid w:val="002A43A4"/>
    <w:rsid w:val="002A7260"/>
    <w:rsid w:val="002A732C"/>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C2F"/>
    <w:rsid w:val="002C6775"/>
    <w:rsid w:val="002C7669"/>
    <w:rsid w:val="002C78EE"/>
    <w:rsid w:val="002D0224"/>
    <w:rsid w:val="002D0691"/>
    <w:rsid w:val="002D0B17"/>
    <w:rsid w:val="002D0BB5"/>
    <w:rsid w:val="002D14C6"/>
    <w:rsid w:val="002D3436"/>
    <w:rsid w:val="002D67EB"/>
    <w:rsid w:val="002D6F0F"/>
    <w:rsid w:val="002D7A50"/>
    <w:rsid w:val="002E0E6E"/>
    <w:rsid w:val="002E1058"/>
    <w:rsid w:val="002E199E"/>
    <w:rsid w:val="002E2BB1"/>
    <w:rsid w:val="002E32C0"/>
    <w:rsid w:val="002E45E6"/>
    <w:rsid w:val="002E54C4"/>
    <w:rsid w:val="002E5E18"/>
    <w:rsid w:val="002E7307"/>
    <w:rsid w:val="002F3557"/>
    <w:rsid w:val="002F4E22"/>
    <w:rsid w:val="002F659D"/>
    <w:rsid w:val="002F7D6F"/>
    <w:rsid w:val="0030011D"/>
    <w:rsid w:val="003007A0"/>
    <w:rsid w:val="00300863"/>
    <w:rsid w:val="00300CE5"/>
    <w:rsid w:val="00300DCE"/>
    <w:rsid w:val="003013E7"/>
    <w:rsid w:val="00301B69"/>
    <w:rsid w:val="0030668F"/>
    <w:rsid w:val="003076B7"/>
    <w:rsid w:val="00307A23"/>
    <w:rsid w:val="00307CA2"/>
    <w:rsid w:val="00310932"/>
    <w:rsid w:val="00313659"/>
    <w:rsid w:val="003136E2"/>
    <w:rsid w:val="003145C9"/>
    <w:rsid w:val="003167F5"/>
    <w:rsid w:val="003169F3"/>
    <w:rsid w:val="00316E6E"/>
    <w:rsid w:val="00320C5A"/>
    <w:rsid w:val="00321416"/>
    <w:rsid w:val="003214EE"/>
    <w:rsid w:val="00323346"/>
    <w:rsid w:val="0032572B"/>
    <w:rsid w:val="00326015"/>
    <w:rsid w:val="003265B7"/>
    <w:rsid w:val="003277EE"/>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5067A"/>
    <w:rsid w:val="00350BF7"/>
    <w:rsid w:val="00351330"/>
    <w:rsid w:val="003514B9"/>
    <w:rsid w:val="003545B6"/>
    <w:rsid w:val="00355E0F"/>
    <w:rsid w:val="00356059"/>
    <w:rsid w:val="00360996"/>
    <w:rsid w:val="00361115"/>
    <w:rsid w:val="00361150"/>
    <w:rsid w:val="00361688"/>
    <w:rsid w:val="00361A05"/>
    <w:rsid w:val="00362599"/>
    <w:rsid w:val="00366E9D"/>
    <w:rsid w:val="003671C4"/>
    <w:rsid w:val="00370011"/>
    <w:rsid w:val="00371023"/>
    <w:rsid w:val="00372260"/>
    <w:rsid w:val="00373334"/>
    <w:rsid w:val="003739C6"/>
    <w:rsid w:val="00373B3E"/>
    <w:rsid w:val="00374BD4"/>
    <w:rsid w:val="00376A5B"/>
    <w:rsid w:val="00377583"/>
    <w:rsid w:val="00380486"/>
    <w:rsid w:val="003807D4"/>
    <w:rsid w:val="00381335"/>
    <w:rsid w:val="00381FF6"/>
    <w:rsid w:val="003827C3"/>
    <w:rsid w:val="00383442"/>
    <w:rsid w:val="00385032"/>
    <w:rsid w:val="0038554D"/>
    <w:rsid w:val="00385C14"/>
    <w:rsid w:val="0038686D"/>
    <w:rsid w:val="00387A01"/>
    <w:rsid w:val="00391E30"/>
    <w:rsid w:val="00392762"/>
    <w:rsid w:val="00393AC1"/>
    <w:rsid w:val="0039422D"/>
    <w:rsid w:val="00396D38"/>
    <w:rsid w:val="00396D49"/>
    <w:rsid w:val="00397529"/>
    <w:rsid w:val="003979A5"/>
    <w:rsid w:val="00397EAF"/>
    <w:rsid w:val="00397FF1"/>
    <w:rsid w:val="003A11ED"/>
    <w:rsid w:val="003A1B7A"/>
    <w:rsid w:val="003A2811"/>
    <w:rsid w:val="003A3D8F"/>
    <w:rsid w:val="003A405E"/>
    <w:rsid w:val="003A6306"/>
    <w:rsid w:val="003A7319"/>
    <w:rsid w:val="003B11ED"/>
    <w:rsid w:val="003B2435"/>
    <w:rsid w:val="003B5A7F"/>
    <w:rsid w:val="003B5E22"/>
    <w:rsid w:val="003B6E51"/>
    <w:rsid w:val="003C0918"/>
    <w:rsid w:val="003C10E3"/>
    <w:rsid w:val="003C14E2"/>
    <w:rsid w:val="003C185A"/>
    <w:rsid w:val="003C1F37"/>
    <w:rsid w:val="003C1F74"/>
    <w:rsid w:val="003C291F"/>
    <w:rsid w:val="003C3584"/>
    <w:rsid w:val="003C4150"/>
    <w:rsid w:val="003C4CEC"/>
    <w:rsid w:val="003C4D19"/>
    <w:rsid w:val="003C55B2"/>
    <w:rsid w:val="003C57DC"/>
    <w:rsid w:val="003C5B0B"/>
    <w:rsid w:val="003C6ACB"/>
    <w:rsid w:val="003C6BA7"/>
    <w:rsid w:val="003C7B6D"/>
    <w:rsid w:val="003D1ADC"/>
    <w:rsid w:val="003D2E96"/>
    <w:rsid w:val="003D3554"/>
    <w:rsid w:val="003D3602"/>
    <w:rsid w:val="003D3681"/>
    <w:rsid w:val="003D41C1"/>
    <w:rsid w:val="003D51F0"/>
    <w:rsid w:val="003D5550"/>
    <w:rsid w:val="003D59E7"/>
    <w:rsid w:val="003D7B07"/>
    <w:rsid w:val="003E19F7"/>
    <w:rsid w:val="003E3676"/>
    <w:rsid w:val="003E4EDD"/>
    <w:rsid w:val="003E5A4D"/>
    <w:rsid w:val="003E61E1"/>
    <w:rsid w:val="003E70D5"/>
    <w:rsid w:val="003F07C9"/>
    <w:rsid w:val="003F0B47"/>
    <w:rsid w:val="003F2D72"/>
    <w:rsid w:val="003F3167"/>
    <w:rsid w:val="003F33FA"/>
    <w:rsid w:val="003F3634"/>
    <w:rsid w:val="003F3B30"/>
    <w:rsid w:val="003F3FDB"/>
    <w:rsid w:val="003F47B6"/>
    <w:rsid w:val="003F526E"/>
    <w:rsid w:val="003F5D38"/>
    <w:rsid w:val="003F67C2"/>
    <w:rsid w:val="003F7211"/>
    <w:rsid w:val="003F7E8B"/>
    <w:rsid w:val="004001AF"/>
    <w:rsid w:val="0040091F"/>
    <w:rsid w:val="00401495"/>
    <w:rsid w:val="00401827"/>
    <w:rsid w:val="004018A0"/>
    <w:rsid w:val="00401F7D"/>
    <w:rsid w:val="00402E51"/>
    <w:rsid w:val="0040423E"/>
    <w:rsid w:val="0040425E"/>
    <w:rsid w:val="00410225"/>
    <w:rsid w:val="004107CF"/>
    <w:rsid w:val="0041217D"/>
    <w:rsid w:val="004123BE"/>
    <w:rsid w:val="00412B9E"/>
    <w:rsid w:val="00413FD3"/>
    <w:rsid w:val="0041622C"/>
    <w:rsid w:val="0042138B"/>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93A"/>
    <w:rsid w:val="00451141"/>
    <w:rsid w:val="0045135E"/>
    <w:rsid w:val="00451797"/>
    <w:rsid w:val="00453088"/>
    <w:rsid w:val="0045367C"/>
    <w:rsid w:val="00455C01"/>
    <w:rsid w:val="00456337"/>
    <w:rsid w:val="00456A9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2611"/>
    <w:rsid w:val="00482821"/>
    <w:rsid w:val="00484EA0"/>
    <w:rsid w:val="00485FFD"/>
    <w:rsid w:val="00487062"/>
    <w:rsid w:val="00490719"/>
    <w:rsid w:val="00490C20"/>
    <w:rsid w:val="00491DB5"/>
    <w:rsid w:val="00492FFF"/>
    <w:rsid w:val="00493A94"/>
    <w:rsid w:val="00494DF0"/>
    <w:rsid w:val="004951C2"/>
    <w:rsid w:val="004952C0"/>
    <w:rsid w:val="00495331"/>
    <w:rsid w:val="004A00AA"/>
    <w:rsid w:val="004A4A85"/>
    <w:rsid w:val="004A66FE"/>
    <w:rsid w:val="004A689D"/>
    <w:rsid w:val="004A7240"/>
    <w:rsid w:val="004B0452"/>
    <w:rsid w:val="004B189C"/>
    <w:rsid w:val="004B23E8"/>
    <w:rsid w:val="004B3734"/>
    <w:rsid w:val="004B4525"/>
    <w:rsid w:val="004B4D64"/>
    <w:rsid w:val="004B58A3"/>
    <w:rsid w:val="004B5ED0"/>
    <w:rsid w:val="004B7084"/>
    <w:rsid w:val="004B7358"/>
    <w:rsid w:val="004B7A5B"/>
    <w:rsid w:val="004C0BBE"/>
    <w:rsid w:val="004C0E10"/>
    <w:rsid w:val="004C14B5"/>
    <w:rsid w:val="004C17EF"/>
    <w:rsid w:val="004C2B1D"/>
    <w:rsid w:val="004C4B75"/>
    <w:rsid w:val="004C6528"/>
    <w:rsid w:val="004C667D"/>
    <w:rsid w:val="004C679A"/>
    <w:rsid w:val="004C7427"/>
    <w:rsid w:val="004D0B5C"/>
    <w:rsid w:val="004D0CC3"/>
    <w:rsid w:val="004D1C71"/>
    <w:rsid w:val="004D1C77"/>
    <w:rsid w:val="004D27F2"/>
    <w:rsid w:val="004D32C2"/>
    <w:rsid w:val="004D335E"/>
    <w:rsid w:val="004D3485"/>
    <w:rsid w:val="004D3559"/>
    <w:rsid w:val="004D4529"/>
    <w:rsid w:val="004D48B3"/>
    <w:rsid w:val="004D51B9"/>
    <w:rsid w:val="004D60A4"/>
    <w:rsid w:val="004D645B"/>
    <w:rsid w:val="004E0CD1"/>
    <w:rsid w:val="004E28C5"/>
    <w:rsid w:val="004E29E4"/>
    <w:rsid w:val="004E47DC"/>
    <w:rsid w:val="004E57B7"/>
    <w:rsid w:val="004E6C9E"/>
    <w:rsid w:val="004E759D"/>
    <w:rsid w:val="004F0CDF"/>
    <w:rsid w:val="004F1DE8"/>
    <w:rsid w:val="004F2582"/>
    <w:rsid w:val="004F29ED"/>
    <w:rsid w:val="004F4437"/>
    <w:rsid w:val="004F4B05"/>
    <w:rsid w:val="004F6198"/>
    <w:rsid w:val="004F706D"/>
    <w:rsid w:val="00500ED7"/>
    <w:rsid w:val="0050162B"/>
    <w:rsid w:val="00501D09"/>
    <w:rsid w:val="005022C0"/>
    <w:rsid w:val="00502552"/>
    <w:rsid w:val="00504F44"/>
    <w:rsid w:val="005055BE"/>
    <w:rsid w:val="005057DA"/>
    <w:rsid w:val="00506E76"/>
    <w:rsid w:val="00507886"/>
    <w:rsid w:val="0051290A"/>
    <w:rsid w:val="005131C7"/>
    <w:rsid w:val="00513796"/>
    <w:rsid w:val="00514874"/>
    <w:rsid w:val="005148B7"/>
    <w:rsid w:val="00514E5E"/>
    <w:rsid w:val="005160D4"/>
    <w:rsid w:val="0051688F"/>
    <w:rsid w:val="0051724C"/>
    <w:rsid w:val="00520FAD"/>
    <w:rsid w:val="00521816"/>
    <w:rsid w:val="0052234B"/>
    <w:rsid w:val="0052257C"/>
    <w:rsid w:val="0052333B"/>
    <w:rsid w:val="00523F8E"/>
    <w:rsid w:val="00524909"/>
    <w:rsid w:val="0052563D"/>
    <w:rsid w:val="00527985"/>
    <w:rsid w:val="005309B9"/>
    <w:rsid w:val="00531F9E"/>
    <w:rsid w:val="00532139"/>
    <w:rsid w:val="00533132"/>
    <w:rsid w:val="005344F9"/>
    <w:rsid w:val="00535BC5"/>
    <w:rsid w:val="00535FD5"/>
    <w:rsid w:val="005362B4"/>
    <w:rsid w:val="00540CDE"/>
    <w:rsid w:val="0054183F"/>
    <w:rsid w:val="0054208C"/>
    <w:rsid w:val="00543C1E"/>
    <w:rsid w:val="00544B4A"/>
    <w:rsid w:val="00545CD3"/>
    <w:rsid w:val="005506B2"/>
    <w:rsid w:val="0055098C"/>
    <w:rsid w:val="00550DFE"/>
    <w:rsid w:val="00551516"/>
    <w:rsid w:val="00551893"/>
    <w:rsid w:val="00552B39"/>
    <w:rsid w:val="00554208"/>
    <w:rsid w:val="0055637E"/>
    <w:rsid w:val="005569C6"/>
    <w:rsid w:val="0055792B"/>
    <w:rsid w:val="00557F8C"/>
    <w:rsid w:val="00560BA7"/>
    <w:rsid w:val="00561EE0"/>
    <w:rsid w:val="00562240"/>
    <w:rsid w:val="0056227F"/>
    <w:rsid w:val="00563BF4"/>
    <w:rsid w:val="00563D7B"/>
    <w:rsid w:val="00564A26"/>
    <w:rsid w:val="00564BF9"/>
    <w:rsid w:val="0056622F"/>
    <w:rsid w:val="00567201"/>
    <w:rsid w:val="00567C0D"/>
    <w:rsid w:val="005707A1"/>
    <w:rsid w:val="00571C84"/>
    <w:rsid w:val="00572D81"/>
    <w:rsid w:val="00572FA7"/>
    <w:rsid w:val="005732F4"/>
    <w:rsid w:val="00574D0B"/>
    <w:rsid w:val="00575101"/>
    <w:rsid w:val="00575E87"/>
    <w:rsid w:val="00575FE1"/>
    <w:rsid w:val="0057691C"/>
    <w:rsid w:val="00577FE6"/>
    <w:rsid w:val="005819E7"/>
    <w:rsid w:val="00582D34"/>
    <w:rsid w:val="00583E58"/>
    <w:rsid w:val="00584527"/>
    <w:rsid w:val="0058561A"/>
    <w:rsid w:val="0058622B"/>
    <w:rsid w:val="00587624"/>
    <w:rsid w:val="00590619"/>
    <w:rsid w:val="00590634"/>
    <w:rsid w:val="00590810"/>
    <w:rsid w:val="00590AEC"/>
    <w:rsid w:val="0059137D"/>
    <w:rsid w:val="00591E31"/>
    <w:rsid w:val="0059278D"/>
    <w:rsid w:val="00592938"/>
    <w:rsid w:val="00593B5F"/>
    <w:rsid w:val="00594B8D"/>
    <w:rsid w:val="00594DE0"/>
    <w:rsid w:val="005953F5"/>
    <w:rsid w:val="00595474"/>
    <w:rsid w:val="005970D7"/>
    <w:rsid w:val="0059764D"/>
    <w:rsid w:val="00597A7F"/>
    <w:rsid w:val="005A1A22"/>
    <w:rsid w:val="005A1AC5"/>
    <w:rsid w:val="005A4EFE"/>
    <w:rsid w:val="005A5457"/>
    <w:rsid w:val="005A579C"/>
    <w:rsid w:val="005A6D1B"/>
    <w:rsid w:val="005A70A4"/>
    <w:rsid w:val="005A7DC6"/>
    <w:rsid w:val="005B06DC"/>
    <w:rsid w:val="005B0B2A"/>
    <w:rsid w:val="005B0CF3"/>
    <w:rsid w:val="005B12CF"/>
    <w:rsid w:val="005B196A"/>
    <w:rsid w:val="005B1F13"/>
    <w:rsid w:val="005B2C45"/>
    <w:rsid w:val="005B300A"/>
    <w:rsid w:val="005B439B"/>
    <w:rsid w:val="005B51E5"/>
    <w:rsid w:val="005B57FC"/>
    <w:rsid w:val="005B6FBE"/>
    <w:rsid w:val="005B7953"/>
    <w:rsid w:val="005C07C6"/>
    <w:rsid w:val="005C1102"/>
    <w:rsid w:val="005C41F7"/>
    <w:rsid w:val="005C46B5"/>
    <w:rsid w:val="005C4FD6"/>
    <w:rsid w:val="005C6205"/>
    <w:rsid w:val="005C6DB3"/>
    <w:rsid w:val="005C6E1E"/>
    <w:rsid w:val="005C7E76"/>
    <w:rsid w:val="005D10F1"/>
    <w:rsid w:val="005D2452"/>
    <w:rsid w:val="005D2D61"/>
    <w:rsid w:val="005D3B1D"/>
    <w:rsid w:val="005D423D"/>
    <w:rsid w:val="005D4A80"/>
    <w:rsid w:val="005D5539"/>
    <w:rsid w:val="005D661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17D"/>
    <w:rsid w:val="005E652F"/>
    <w:rsid w:val="005E68C0"/>
    <w:rsid w:val="005F0684"/>
    <w:rsid w:val="005F10F9"/>
    <w:rsid w:val="005F14D4"/>
    <w:rsid w:val="005F232B"/>
    <w:rsid w:val="005F257E"/>
    <w:rsid w:val="005F29DE"/>
    <w:rsid w:val="005F2B00"/>
    <w:rsid w:val="005F2E1E"/>
    <w:rsid w:val="005F30B7"/>
    <w:rsid w:val="005F3EE9"/>
    <w:rsid w:val="005F44BF"/>
    <w:rsid w:val="005F49A1"/>
    <w:rsid w:val="005F60DF"/>
    <w:rsid w:val="005F7923"/>
    <w:rsid w:val="0060078B"/>
    <w:rsid w:val="006008B2"/>
    <w:rsid w:val="006009C0"/>
    <w:rsid w:val="00600CF0"/>
    <w:rsid w:val="00601567"/>
    <w:rsid w:val="00602499"/>
    <w:rsid w:val="006031C9"/>
    <w:rsid w:val="00603522"/>
    <w:rsid w:val="00605EFF"/>
    <w:rsid w:val="00606B70"/>
    <w:rsid w:val="0060779B"/>
    <w:rsid w:val="00610642"/>
    <w:rsid w:val="0061328D"/>
    <w:rsid w:val="006135B2"/>
    <w:rsid w:val="00614734"/>
    <w:rsid w:val="00614FA2"/>
    <w:rsid w:val="006164DF"/>
    <w:rsid w:val="006165D1"/>
    <w:rsid w:val="006175D0"/>
    <w:rsid w:val="006214D1"/>
    <w:rsid w:val="00622111"/>
    <w:rsid w:val="0062256B"/>
    <w:rsid w:val="00622821"/>
    <w:rsid w:val="006229F7"/>
    <w:rsid w:val="00622D59"/>
    <w:rsid w:val="00623552"/>
    <w:rsid w:val="00625203"/>
    <w:rsid w:val="00625C88"/>
    <w:rsid w:val="00626E3A"/>
    <w:rsid w:val="006276ED"/>
    <w:rsid w:val="006320E9"/>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8AF"/>
    <w:rsid w:val="00643994"/>
    <w:rsid w:val="00644344"/>
    <w:rsid w:val="00645547"/>
    <w:rsid w:val="00645934"/>
    <w:rsid w:val="006474E3"/>
    <w:rsid w:val="006516DD"/>
    <w:rsid w:val="00652B0A"/>
    <w:rsid w:val="00652B3F"/>
    <w:rsid w:val="006535EC"/>
    <w:rsid w:val="00653CD4"/>
    <w:rsid w:val="00653F5F"/>
    <w:rsid w:val="00653F7E"/>
    <w:rsid w:val="0065516A"/>
    <w:rsid w:val="00656A23"/>
    <w:rsid w:val="0065787A"/>
    <w:rsid w:val="006630A8"/>
    <w:rsid w:val="0066333D"/>
    <w:rsid w:val="0066391B"/>
    <w:rsid w:val="00664BC0"/>
    <w:rsid w:val="006656B7"/>
    <w:rsid w:val="006657A5"/>
    <w:rsid w:val="006666C2"/>
    <w:rsid w:val="00666941"/>
    <w:rsid w:val="006670D3"/>
    <w:rsid w:val="006702BE"/>
    <w:rsid w:val="00670384"/>
    <w:rsid w:val="00670DDB"/>
    <w:rsid w:val="006710FF"/>
    <w:rsid w:val="006724F1"/>
    <w:rsid w:val="006736C1"/>
    <w:rsid w:val="0067484D"/>
    <w:rsid w:val="006756E5"/>
    <w:rsid w:val="006775F4"/>
    <w:rsid w:val="00677CC5"/>
    <w:rsid w:val="006800A7"/>
    <w:rsid w:val="006809BE"/>
    <w:rsid w:val="006812C2"/>
    <w:rsid w:val="0068131C"/>
    <w:rsid w:val="00682984"/>
    <w:rsid w:val="00682ABE"/>
    <w:rsid w:val="00683D0A"/>
    <w:rsid w:val="00683F14"/>
    <w:rsid w:val="0068542B"/>
    <w:rsid w:val="00685BB3"/>
    <w:rsid w:val="00687676"/>
    <w:rsid w:val="00687916"/>
    <w:rsid w:val="00687A56"/>
    <w:rsid w:val="006901B8"/>
    <w:rsid w:val="00691EE5"/>
    <w:rsid w:val="006925C0"/>
    <w:rsid w:val="00692E1B"/>
    <w:rsid w:val="00692FE2"/>
    <w:rsid w:val="00693A88"/>
    <w:rsid w:val="00694431"/>
    <w:rsid w:val="00694BA2"/>
    <w:rsid w:val="00694CB9"/>
    <w:rsid w:val="00695ED8"/>
    <w:rsid w:val="006A32E8"/>
    <w:rsid w:val="006A3528"/>
    <w:rsid w:val="006A3587"/>
    <w:rsid w:val="006A5A9E"/>
    <w:rsid w:val="006A6EF5"/>
    <w:rsid w:val="006A73B8"/>
    <w:rsid w:val="006B42D0"/>
    <w:rsid w:val="006B535D"/>
    <w:rsid w:val="006B6F0D"/>
    <w:rsid w:val="006C0A7B"/>
    <w:rsid w:val="006C10C3"/>
    <w:rsid w:val="006C1681"/>
    <w:rsid w:val="006C23CF"/>
    <w:rsid w:val="006C2F73"/>
    <w:rsid w:val="006C4D11"/>
    <w:rsid w:val="006C5DE7"/>
    <w:rsid w:val="006C6730"/>
    <w:rsid w:val="006D0985"/>
    <w:rsid w:val="006D13E6"/>
    <w:rsid w:val="006D14AA"/>
    <w:rsid w:val="006D3A89"/>
    <w:rsid w:val="006D557B"/>
    <w:rsid w:val="006D74A6"/>
    <w:rsid w:val="006D766B"/>
    <w:rsid w:val="006E02B8"/>
    <w:rsid w:val="006E059B"/>
    <w:rsid w:val="006E1DFD"/>
    <w:rsid w:val="006E2392"/>
    <w:rsid w:val="006E2857"/>
    <w:rsid w:val="006E465F"/>
    <w:rsid w:val="006E5629"/>
    <w:rsid w:val="006E56FB"/>
    <w:rsid w:val="006E63C4"/>
    <w:rsid w:val="006F0157"/>
    <w:rsid w:val="006F104D"/>
    <w:rsid w:val="006F24E4"/>
    <w:rsid w:val="006F3D8B"/>
    <w:rsid w:val="006F4835"/>
    <w:rsid w:val="006F62E9"/>
    <w:rsid w:val="006F65DF"/>
    <w:rsid w:val="007000A7"/>
    <w:rsid w:val="007000BD"/>
    <w:rsid w:val="00700315"/>
    <w:rsid w:val="00700396"/>
    <w:rsid w:val="00700A6F"/>
    <w:rsid w:val="00700B03"/>
    <w:rsid w:val="00701AA3"/>
    <w:rsid w:val="00703069"/>
    <w:rsid w:val="00703211"/>
    <w:rsid w:val="0070569A"/>
    <w:rsid w:val="00705D0E"/>
    <w:rsid w:val="007061F3"/>
    <w:rsid w:val="00707E5F"/>
    <w:rsid w:val="007107AF"/>
    <w:rsid w:val="0071168B"/>
    <w:rsid w:val="00711BA4"/>
    <w:rsid w:val="00713AEB"/>
    <w:rsid w:val="00713FA1"/>
    <w:rsid w:val="007141DC"/>
    <w:rsid w:val="00714DB3"/>
    <w:rsid w:val="00715671"/>
    <w:rsid w:val="00715BE9"/>
    <w:rsid w:val="00715DC1"/>
    <w:rsid w:val="00715FE4"/>
    <w:rsid w:val="00717C23"/>
    <w:rsid w:val="007205D7"/>
    <w:rsid w:val="0072084F"/>
    <w:rsid w:val="00721C55"/>
    <w:rsid w:val="00722D39"/>
    <w:rsid w:val="0072424F"/>
    <w:rsid w:val="0072569A"/>
    <w:rsid w:val="00726507"/>
    <w:rsid w:val="00726A01"/>
    <w:rsid w:val="00726CE1"/>
    <w:rsid w:val="00727B47"/>
    <w:rsid w:val="00730383"/>
    <w:rsid w:val="0073044D"/>
    <w:rsid w:val="007304FA"/>
    <w:rsid w:val="00732CD8"/>
    <w:rsid w:val="00733B00"/>
    <w:rsid w:val="00734A44"/>
    <w:rsid w:val="00734E36"/>
    <w:rsid w:val="00735A20"/>
    <w:rsid w:val="00735B48"/>
    <w:rsid w:val="00740183"/>
    <w:rsid w:val="0074336D"/>
    <w:rsid w:val="00743488"/>
    <w:rsid w:val="00745475"/>
    <w:rsid w:val="00745642"/>
    <w:rsid w:val="0074619D"/>
    <w:rsid w:val="00746A14"/>
    <w:rsid w:val="00747BFD"/>
    <w:rsid w:val="007500E4"/>
    <w:rsid w:val="00750BEC"/>
    <w:rsid w:val="00752191"/>
    <w:rsid w:val="007524E3"/>
    <w:rsid w:val="007525BE"/>
    <w:rsid w:val="00752611"/>
    <w:rsid w:val="0075282E"/>
    <w:rsid w:val="00752F4E"/>
    <w:rsid w:val="007535D1"/>
    <w:rsid w:val="00753AF2"/>
    <w:rsid w:val="00754836"/>
    <w:rsid w:val="007550E2"/>
    <w:rsid w:val="00757FA8"/>
    <w:rsid w:val="007602D0"/>
    <w:rsid w:val="007606EB"/>
    <w:rsid w:val="00760EA6"/>
    <w:rsid w:val="00761E8D"/>
    <w:rsid w:val="007630EE"/>
    <w:rsid w:val="007637C6"/>
    <w:rsid w:val="00764472"/>
    <w:rsid w:val="007654BD"/>
    <w:rsid w:val="00765692"/>
    <w:rsid w:val="00765E5B"/>
    <w:rsid w:val="00771974"/>
    <w:rsid w:val="00771C9C"/>
    <w:rsid w:val="007722F6"/>
    <w:rsid w:val="00774E99"/>
    <w:rsid w:val="00775AE5"/>
    <w:rsid w:val="0077735F"/>
    <w:rsid w:val="0077765A"/>
    <w:rsid w:val="00777FB4"/>
    <w:rsid w:val="00780202"/>
    <w:rsid w:val="00783842"/>
    <w:rsid w:val="00783868"/>
    <w:rsid w:val="00783E29"/>
    <w:rsid w:val="007841D6"/>
    <w:rsid w:val="007848C0"/>
    <w:rsid w:val="0078521D"/>
    <w:rsid w:val="0078596C"/>
    <w:rsid w:val="0078596F"/>
    <w:rsid w:val="00785F91"/>
    <w:rsid w:val="0078630E"/>
    <w:rsid w:val="007869ED"/>
    <w:rsid w:val="00786B55"/>
    <w:rsid w:val="00786D7A"/>
    <w:rsid w:val="007875BF"/>
    <w:rsid w:val="007878CF"/>
    <w:rsid w:val="00791788"/>
    <w:rsid w:val="00791819"/>
    <w:rsid w:val="007932DF"/>
    <w:rsid w:val="0079470C"/>
    <w:rsid w:val="00796002"/>
    <w:rsid w:val="007964BD"/>
    <w:rsid w:val="00797B72"/>
    <w:rsid w:val="007A1200"/>
    <w:rsid w:val="007A35B0"/>
    <w:rsid w:val="007A3F34"/>
    <w:rsid w:val="007A421E"/>
    <w:rsid w:val="007A4664"/>
    <w:rsid w:val="007A4F0B"/>
    <w:rsid w:val="007A57B9"/>
    <w:rsid w:val="007A73BD"/>
    <w:rsid w:val="007B4B46"/>
    <w:rsid w:val="007B578F"/>
    <w:rsid w:val="007B721F"/>
    <w:rsid w:val="007B7A77"/>
    <w:rsid w:val="007B7B65"/>
    <w:rsid w:val="007C058C"/>
    <w:rsid w:val="007C208B"/>
    <w:rsid w:val="007C2F41"/>
    <w:rsid w:val="007C30DD"/>
    <w:rsid w:val="007C4725"/>
    <w:rsid w:val="007C5878"/>
    <w:rsid w:val="007C5FB4"/>
    <w:rsid w:val="007C60BD"/>
    <w:rsid w:val="007C6A60"/>
    <w:rsid w:val="007D00EE"/>
    <w:rsid w:val="007D222F"/>
    <w:rsid w:val="007D2D93"/>
    <w:rsid w:val="007D536E"/>
    <w:rsid w:val="007D6626"/>
    <w:rsid w:val="007E0662"/>
    <w:rsid w:val="007E0752"/>
    <w:rsid w:val="007E1566"/>
    <w:rsid w:val="007E1A7E"/>
    <w:rsid w:val="007E1ADB"/>
    <w:rsid w:val="007E1DFB"/>
    <w:rsid w:val="007E2247"/>
    <w:rsid w:val="007E2794"/>
    <w:rsid w:val="007E2D2C"/>
    <w:rsid w:val="007E4500"/>
    <w:rsid w:val="007E483F"/>
    <w:rsid w:val="007E4FBA"/>
    <w:rsid w:val="007E6547"/>
    <w:rsid w:val="007E712C"/>
    <w:rsid w:val="007E737E"/>
    <w:rsid w:val="007E7A66"/>
    <w:rsid w:val="007E7A83"/>
    <w:rsid w:val="007F0600"/>
    <w:rsid w:val="007F0A4B"/>
    <w:rsid w:val="007F1571"/>
    <w:rsid w:val="007F17AF"/>
    <w:rsid w:val="007F1A54"/>
    <w:rsid w:val="007F205B"/>
    <w:rsid w:val="007F2944"/>
    <w:rsid w:val="007F3152"/>
    <w:rsid w:val="007F3D3A"/>
    <w:rsid w:val="007F42E2"/>
    <w:rsid w:val="007F4358"/>
    <w:rsid w:val="007F4C5A"/>
    <w:rsid w:val="007F5937"/>
    <w:rsid w:val="00800E39"/>
    <w:rsid w:val="00800FE9"/>
    <w:rsid w:val="00801C23"/>
    <w:rsid w:val="00802530"/>
    <w:rsid w:val="008030AC"/>
    <w:rsid w:val="00803EDC"/>
    <w:rsid w:val="008045EF"/>
    <w:rsid w:val="00805A37"/>
    <w:rsid w:val="00806410"/>
    <w:rsid w:val="0081044F"/>
    <w:rsid w:val="00810602"/>
    <w:rsid w:val="00811ED3"/>
    <w:rsid w:val="00811FA2"/>
    <w:rsid w:val="00812799"/>
    <w:rsid w:val="00814E3A"/>
    <w:rsid w:val="00816A05"/>
    <w:rsid w:val="0082103D"/>
    <w:rsid w:val="008216B0"/>
    <w:rsid w:val="008223FA"/>
    <w:rsid w:val="008225F1"/>
    <w:rsid w:val="00822EC2"/>
    <w:rsid w:val="00822F92"/>
    <w:rsid w:val="008255B6"/>
    <w:rsid w:val="00826C7F"/>
    <w:rsid w:val="00830EBA"/>
    <w:rsid w:val="00831680"/>
    <w:rsid w:val="00833959"/>
    <w:rsid w:val="00834FDF"/>
    <w:rsid w:val="00835B23"/>
    <w:rsid w:val="00837DAC"/>
    <w:rsid w:val="00840677"/>
    <w:rsid w:val="00840FC6"/>
    <w:rsid w:val="008423F5"/>
    <w:rsid w:val="00843DDD"/>
    <w:rsid w:val="00844A0F"/>
    <w:rsid w:val="00844B49"/>
    <w:rsid w:val="00844BD0"/>
    <w:rsid w:val="00845259"/>
    <w:rsid w:val="00846AAA"/>
    <w:rsid w:val="00847F2E"/>
    <w:rsid w:val="00850B45"/>
    <w:rsid w:val="008515B6"/>
    <w:rsid w:val="00851ECD"/>
    <w:rsid w:val="008531D2"/>
    <w:rsid w:val="008539BD"/>
    <w:rsid w:val="008541F0"/>
    <w:rsid w:val="00854E98"/>
    <w:rsid w:val="00860014"/>
    <w:rsid w:val="008626BC"/>
    <w:rsid w:val="00863C00"/>
    <w:rsid w:val="00865C62"/>
    <w:rsid w:val="00866367"/>
    <w:rsid w:val="00867354"/>
    <w:rsid w:val="0087026A"/>
    <w:rsid w:val="00870785"/>
    <w:rsid w:val="008714A9"/>
    <w:rsid w:val="0087164F"/>
    <w:rsid w:val="00872B14"/>
    <w:rsid w:val="008733B1"/>
    <w:rsid w:val="00873EDB"/>
    <w:rsid w:val="0087455C"/>
    <w:rsid w:val="00877237"/>
    <w:rsid w:val="008775EA"/>
    <w:rsid w:val="00880DB0"/>
    <w:rsid w:val="00880F71"/>
    <w:rsid w:val="00882CC7"/>
    <w:rsid w:val="00883519"/>
    <w:rsid w:val="008838F9"/>
    <w:rsid w:val="00884B97"/>
    <w:rsid w:val="00886D0E"/>
    <w:rsid w:val="00890AE7"/>
    <w:rsid w:val="00890D4E"/>
    <w:rsid w:val="00891FFF"/>
    <w:rsid w:val="00892B6A"/>
    <w:rsid w:val="00894B5A"/>
    <w:rsid w:val="00894E1B"/>
    <w:rsid w:val="0089500E"/>
    <w:rsid w:val="00895DDB"/>
    <w:rsid w:val="0089641E"/>
    <w:rsid w:val="008968A2"/>
    <w:rsid w:val="00896EC8"/>
    <w:rsid w:val="008971C9"/>
    <w:rsid w:val="0089775F"/>
    <w:rsid w:val="008A099C"/>
    <w:rsid w:val="008A18A4"/>
    <w:rsid w:val="008A299A"/>
    <w:rsid w:val="008A2DCE"/>
    <w:rsid w:val="008A310C"/>
    <w:rsid w:val="008A522E"/>
    <w:rsid w:val="008A5829"/>
    <w:rsid w:val="008A587B"/>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784"/>
    <w:rsid w:val="008D1E01"/>
    <w:rsid w:val="008D21AE"/>
    <w:rsid w:val="008D2344"/>
    <w:rsid w:val="008D2795"/>
    <w:rsid w:val="008D2E4D"/>
    <w:rsid w:val="008D33C5"/>
    <w:rsid w:val="008D4187"/>
    <w:rsid w:val="008D4389"/>
    <w:rsid w:val="008D4948"/>
    <w:rsid w:val="008D5F13"/>
    <w:rsid w:val="008D6209"/>
    <w:rsid w:val="008D648E"/>
    <w:rsid w:val="008D6C88"/>
    <w:rsid w:val="008D7046"/>
    <w:rsid w:val="008E0DF9"/>
    <w:rsid w:val="008E2363"/>
    <w:rsid w:val="008E45B1"/>
    <w:rsid w:val="008E5E64"/>
    <w:rsid w:val="008E6B15"/>
    <w:rsid w:val="008E7BB7"/>
    <w:rsid w:val="008F0428"/>
    <w:rsid w:val="008F12B3"/>
    <w:rsid w:val="008F21D4"/>
    <w:rsid w:val="008F2F0C"/>
    <w:rsid w:val="008F3B4A"/>
    <w:rsid w:val="008F43F9"/>
    <w:rsid w:val="008F5BB4"/>
    <w:rsid w:val="008F5E4C"/>
    <w:rsid w:val="008F770B"/>
    <w:rsid w:val="00900DE3"/>
    <w:rsid w:val="00901882"/>
    <w:rsid w:val="009022FA"/>
    <w:rsid w:val="00902B25"/>
    <w:rsid w:val="00902CCE"/>
    <w:rsid w:val="00902D22"/>
    <w:rsid w:val="00905A9E"/>
    <w:rsid w:val="00905AE2"/>
    <w:rsid w:val="00905DF2"/>
    <w:rsid w:val="009102DC"/>
    <w:rsid w:val="00911560"/>
    <w:rsid w:val="00911C67"/>
    <w:rsid w:val="00912720"/>
    <w:rsid w:val="009139FF"/>
    <w:rsid w:val="0091490C"/>
    <w:rsid w:val="00914B88"/>
    <w:rsid w:val="00914CDC"/>
    <w:rsid w:val="009152B9"/>
    <w:rsid w:val="0091706F"/>
    <w:rsid w:val="0091727C"/>
    <w:rsid w:val="00917855"/>
    <w:rsid w:val="00917CF3"/>
    <w:rsid w:val="00921241"/>
    <w:rsid w:val="009228B4"/>
    <w:rsid w:val="00922C32"/>
    <w:rsid w:val="00924997"/>
    <w:rsid w:val="00925AF0"/>
    <w:rsid w:val="00926333"/>
    <w:rsid w:val="00926461"/>
    <w:rsid w:val="00927D8A"/>
    <w:rsid w:val="00930632"/>
    <w:rsid w:val="00930B23"/>
    <w:rsid w:val="00931645"/>
    <w:rsid w:val="009318E6"/>
    <w:rsid w:val="00933E6F"/>
    <w:rsid w:val="00934327"/>
    <w:rsid w:val="009359E4"/>
    <w:rsid w:val="00935C93"/>
    <w:rsid w:val="00935EEF"/>
    <w:rsid w:val="009370FF"/>
    <w:rsid w:val="00937100"/>
    <w:rsid w:val="00937C29"/>
    <w:rsid w:val="00940A9D"/>
    <w:rsid w:val="00940B37"/>
    <w:rsid w:val="00940B63"/>
    <w:rsid w:val="009419FE"/>
    <w:rsid w:val="00941AE6"/>
    <w:rsid w:val="00941EF6"/>
    <w:rsid w:val="00943043"/>
    <w:rsid w:val="00945664"/>
    <w:rsid w:val="0094579B"/>
    <w:rsid w:val="00945D00"/>
    <w:rsid w:val="009467BD"/>
    <w:rsid w:val="00947ECF"/>
    <w:rsid w:val="0095103D"/>
    <w:rsid w:val="00952B16"/>
    <w:rsid w:val="00953306"/>
    <w:rsid w:val="00954139"/>
    <w:rsid w:val="00954DBE"/>
    <w:rsid w:val="00955A02"/>
    <w:rsid w:val="009560BC"/>
    <w:rsid w:val="009562C6"/>
    <w:rsid w:val="009568F6"/>
    <w:rsid w:val="0095757A"/>
    <w:rsid w:val="009579B5"/>
    <w:rsid w:val="00960B7B"/>
    <w:rsid w:val="00960F6C"/>
    <w:rsid w:val="009611EB"/>
    <w:rsid w:val="0096163A"/>
    <w:rsid w:val="00963AD9"/>
    <w:rsid w:val="00965762"/>
    <w:rsid w:val="00966C16"/>
    <w:rsid w:val="009701FC"/>
    <w:rsid w:val="00972A9E"/>
    <w:rsid w:val="00972B73"/>
    <w:rsid w:val="009731DA"/>
    <w:rsid w:val="00973373"/>
    <w:rsid w:val="009733D2"/>
    <w:rsid w:val="00973BE4"/>
    <w:rsid w:val="00973D7D"/>
    <w:rsid w:val="009743BD"/>
    <w:rsid w:val="00974AFA"/>
    <w:rsid w:val="00975507"/>
    <w:rsid w:val="009764AB"/>
    <w:rsid w:val="00977B01"/>
    <w:rsid w:val="009800A5"/>
    <w:rsid w:val="00980B90"/>
    <w:rsid w:val="0098242D"/>
    <w:rsid w:val="00982788"/>
    <w:rsid w:val="00986B82"/>
    <w:rsid w:val="00987049"/>
    <w:rsid w:val="0098711E"/>
    <w:rsid w:val="009875D0"/>
    <w:rsid w:val="00987ABF"/>
    <w:rsid w:val="00991537"/>
    <w:rsid w:val="0099341E"/>
    <w:rsid w:val="00993D07"/>
    <w:rsid w:val="00994E32"/>
    <w:rsid w:val="00996C47"/>
    <w:rsid w:val="00996E42"/>
    <w:rsid w:val="00997B90"/>
    <w:rsid w:val="009A0172"/>
    <w:rsid w:val="009A0435"/>
    <w:rsid w:val="009A4870"/>
    <w:rsid w:val="009A4C25"/>
    <w:rsid w:val="009A5A2F"/>
    <w:rsid w:val="009A60D3"/>
    <w:rsid w:val="009A63E8"/>
    <w:rsid w:val="009A7A89"/>
    <w:rsid w:val="009B0CCD"/>
    <w:rsid w:val="009B141D"/>
    <w:rsid w:val="009B1FB5"/>
    <w:rsid w:val="009B22A3"/>
    <w:rsid w:val="009B3E76"/>
    <w:rsid w:val="009B52B8"/>
    <w:rsid w:val="009B709C"/>
    <w:rsid w:val="009C35D1"/>
    <w:rsid w:val="009C406A"/>
    <w:rsid w:val="009C4852"/>
    <w:rsid w:val="009C48A1"/>
    <w:rsid w:val="009C4D5D"/>
    <w:rsid w:val="009C4FA4"/>
    <w:rsid w:val="009C565C"/>
    <w:rsid w:val="009C56A4"/>
    <w:rsid w:val="009C589A"/>
    <w:rsid w:val="009C762E"/>
    <w:rsid w:val="009C7930"/>
    <w:rsid w:val="009D029E"/>
    <w:rsid w:val="009D1115"/>
    <w:rsid w:val="009D293A"/>
    <w:rsid w:val="009D2B80"/>
    <w:rsid w:val="009D38CA"/>
    <w:rsid w:val="009D4301"/>
    <w:rsid w:val="009D5BC9"/>
    <w:rsid w:val="009D60D4"/>
    <w:rsid w:val="009D70C8"/>
    <w:rsid w:val="009E06A5"/>
    <w:rsid w:val="009E0EFC"/>
    <w:rsid w:val="009E1189"/>
    <w:rsid w:val="009E37FE"/>
    <w:rsid w:val="009E4B6C"/>
    <w:rsid w:val="009E56D4"/>
    <w:rsid w:val="009E615E"/>
    <w:rsid w:val="009F2B94"/>
    <w:rsid w:val="009F4406"/>
    <w:rsid w:val="009F44ED"/>
    <w:rsid w:val="009F46C5"/>
    <w:rsid w:val="009F5603"/>
    <w:rsid w:val="009F5D12"/>
    <w:rsid w:val="009F6622"/>
    <w:rsid w:val="00A00672"/>
    <w:rsid w:val="00A00E8A"/>
    <w:rsid w:val="00A02DC1"/>
    <w:rsid w:val="00A0325B"/>
    <w:rsid w:val="00A04710"/>
    <w:rsid w:val="00A049F6"/>
    <w:rsid w:val="00A04B0B"/>
    <w:rsid w:val="00A05661"/>
    <w:rsid w:val="00A05D19"/>
    <w:rsid w:val="00A069C7"/>
    <w:rsid w:val="00A06EE7"/>
    <w:rsid w:val="00A0700F"/>
    <w:rsid w:val="00A07971"/>
    <w:rsid w:val="00A106E9"/>
    <w:rsid w:val="00A111CA"/>
    <w:rsid w:val="00A12E28"/>
    <w:rsid w:val="00A1324A"/>
    <w:rsid w:val="00A13965"/>
    <w:rsid w:val="00A17A8A"/>
    <w:rsid w:val="00A20C71"/>
    <w:rsid w:val="00A212EB"/>
    <w:rsid w:val="00A2184E"/>
    <w:rsid w:val="00A23B6C"/>
    <w:rsid w:val="00A24D40"/>
    <w:rsid w:val="00A252BA"/>
    <w:rsid w:val="00A2588C"/>
    <w:rsid w:val="00A26013"/>
    <w:rsid w:val="00A26F31"/>
    <w:rsid w:val="00A30A70"/>
    <w:rsid w:val="00A3138E"/>
    <w:rsid w:val="00A327C1"/>
    <w:rsid w:val="00A36BE3"/>
    <w:rsid w:val="00A36FAC"/>
    <w:rsid w:val="00A401E8"/>
    <w:rsid w:val="00A408EB"/>
    <w:rsid w:val="00A444C4"/>
    <w:rsid w:val="00A46843"/>
    <w:rsid w:val="00A46856"/>
    <w:rsid w:val="00A468F0"/>
    <w:rsid w:val="00A46FFF"/>
    <w:rsid w:val="00A477CA"/>
    <w:rsid w:val="00A50EFF"/>
    <w:rsid w:val="00A5152A"/>
    <w:rsid w:val="00A52E4B"/>
    <w:rsid w:val="00A530AB"/>
    <w:rsid w:val="00A53664"/>
    <w:rsid w:val="00A601D3"/>
    <w:rsid w:val="00A61A48"/>
    <w:rsid w:val="00A61E8D"/>
    <w:rsid w:val="00A62B2E"/>
    <w:rsid w:val="00A62BAC"/>
    <w:rsid w:val="00A644DF"/>
    <w:rsid w:val="00A65FB9"/>
    <w:rsid w:val="00A66344"/>
    <w:rsid w:val="00A66991"/>
    <w:rsid w:val="00A66DCA"/>
    <w:rsid w:val="00A67444"/>
    <w:rsid w:val="00A679B1"/>
    <w:rsid w:val="00A7082A"/>
    <w:rsid w:val="00A71657"/>
    <w:rsid w:val="00A71765"/>
    <w:rsid w:val="00A75D20"/>
    <w:rsid w:val="00A8107A"/>
    <w:rsid w:val="00A81520"/>
    <w:rsid w:val="00A81702"/>
    <w:rsid w:val="00A82108"/>
    <w:rsid w:val="00A84930"/>
    <w:rsid w:val="00A84FAF"/>
    <w:rsid w:val="00A85704"/>
    <w:rsid w:val="00A85EA2"/>
    <w:rsid w:val="00A86097"/>
    <w:rsid w:val="00A8657B"/>
    <w:rsid w:val="00A878BD"/>
    <w:rsid w:val="00A879D2"/>
    <w:rsid w:val="00A87F80"/>
    <w:rsid w:val="00A919EF"/>
    <w:rsid w:val="00A91FE6"/>
    <w:rsid w:val="00A933AC"/>
    <w:rsid w:val="00A94392"/>
    <w:rsid w:val="00A95983"/>
    <w:rsid w:val="00A95C83"/>
    <w:rsid w:val="00A960E2"/>
    <w:rsid w:val="00AA145E"/>
    <w:rsid w:val="00AA1573"/>
    <w:rsid w:val="00AA285B"/>
    <w:rsid w:val="00AA37C0"/>
    <w:rsid w:val="00AA41B4"/>
    <w:rsid w:val="00AA65D5"/>
    <w:rsid w:val="00AA6618"/>
    <w:rsid w:val="00AA7D2D"/>
    <w:rsid w:val="00AA7D75"/>
    <w:rsid w:val="00AB0280"/>
    <w:rsid w:val="00AB03AD"/>
    <w:rsid w:val="00AB08C6"/>
    <w:rsid w:val="00AB1890"/>
    <w:rsid w:val="00AB2305"/>
    <w:rsid w:val="00AB2472"/>
    <w:rsid w:val="00AB2BD3"/>
    <w:rsid w:val="00AB2DFE"/>
    <w:rsid w:val="00AB36CC"/>
    <w:rsid w:val="00AB4318"/>
    <w:rsid w:val="00AB4A7F"/>
    <w:rsid w:val="00AB4AA2"/>
    <w:rsid w:val="00AB4BA6"/>
    <w:rsid w:val="00AB4F66"/>
    <w:rsid w:val="00AB4FFA"/>
    <w:rsid w:val="00AB5F40"/>
    <w:rsid w:val="00AB6168"/>
    <w:rsid w:val="00AB7E7C"/>
    <w:rsid w:val="00AC0388"/>
    <w:rsid w:val="00AC2629"/>
    <w:rsid w:val="00AC29F3"/>
    <w:rsid w:val="00AC2C9B"/>
    <w:rsid w:val="00AC2F25"/>
    <w:rsid w:val="00AC2F89"/>
    <w:rsid w:val="00AC407B"/>
    <w:rsid w:val="00AC4688"/>
    <w:rsid w:val="00AC4C77"/>
    <w:rsid w:val="00AC579B"/>
    <w:rsid w:val="00AC58CB"/>
    <w:rsid w:val="00AC69F4"/>
    <w:rsid w:val="00AC798D"/>
    <w:rsid w:val="00AD217F"/>
    <w:rsid w:val="00AD2497"/>
    <w:rsid w:val="00AD2953"/>
    <w:rsid w:val="00AD319A"/>
    <w:rsid w:val="00AD3952"/>
    <w:rsid w:val="00AD3BEB"/>
    <w:rsid w:val="00AD3C22"/>
    <w:rsid w:val="00AD4416"/>
    <w:rsid w:val="00AD538F"/>
    <w:rsid w:val="00AD598F"/>
    <w:rsid w:val="00AD6EFD"/>
    <w:rsid w:val="00AD75F3"/>
    <w:rsid w:val="00AD76E9"/>
    <w:rsid w:val="00AE0DB2"/>
    <w:rsid w:val="00AE2D13"/>
    <w:rsid w:val="00AE3E2B"/>
    <w:rsid w:val="00AE4B94"/>
    <w:rsid w:val="00AE5CE4"/>
    <w:rsid w:val="00AE6552"/>
    <w:rsid w:val="00AE7717"/>
    <w:rsid w:val="00AF0331"/>
    <w:rsid w:val="00AF0CF9"/>
    <w:rsid w:val="00AF0E1F"/>
    <w:rsid w:val="00AF1388"/>
    <w:rsid w:val="00AF15F6"/>
    <w:rsid w:val="00AF22DD"/>
    <w:rsid w:val="00AF2CC8"/>
    <w:rsid w:val="00AF2FCF"/>
    <w:rsid w:val="00AF5107"/>
    <w:rsid w:val="00AF57DC"/>
    <w:rsid w:val="00AF5D4B"/>
    <w:rsid w:val="00AF644D"/>
    <w:rsid w:val="00AF689F"/>
    <w:rsid w:val="00AF6EC8"/>
    <w:rsid w:val="00AF7424"/>
    <w:rsid w:val="00B017A0"/>
    <w:rsid w:val="00B0489B"/>
    <w:rsid w:val="00B04C51"/>
    <w:rsid w:val="00B05DCC"/>
    <w:rsid w:val="00B062DA"/>
    <w:rsid w:val="00B101C6"/>
    <w:rsid w:val="00B108DC"/>
    <w:rsid w:val="00B1143C"/>
    <w:rsid w:val="00B117B6"/>
    <w:rsid w:val="00B1180D"/>
    <w:rsid w:val="00B14E18"/>
    <w:rsid w:val="00B15C21"/>
    <w:rsid w:val="00B16091"/>
    <w:rsid w:val="00B17140"/>
    <w:rsid w:val="00B210BB"/>
    <w:rsid w:val="00B22616"/>
    <w:rsid w:val="00B2294B"/>
    <w:rsid w:val="00B245EF"/>
    <w:rsid w:val="00B2481A"/>
    <w:rsid w:val="00B2570C"/>
    <w:rsid w:val="00B25D69"/>
    <w:rsid w:val="00B30795"/>
    <w:rsid w:val="00B30E60"/>
    <w:rsid w:val="00B30EB4"/>
    <w:rsid w:val="00B314BC"/>
    <w:rsid w:val="00B318A7"/>
    <w:rsid w:val="00B319B0"/>
    <w:rsid w:val="00B31A94"/>
    <w:rsid w:val="00B31AE3"/>
    <w:rsid w:val="00B3247F"/>
    <w:rsid w:val="00B32714"/>
    <w:rsid w:val="00B33232"/>
    <w:rsid w:val="00B33463"/>
    <w:rsid w:val="00B338FF"/>
    <w:rsid w:val="00B33DD5"/>
    <w:rsid w:val="00B33EEA"/>
    <w:rsid w:val="00B34108"/>
    <w:rsid w:val="00B3535C"/>
    <w:rsid w:val="00B3705B"/>
    <w:rsid w:val="00B41683"/>
    <w:rsid w:val="00B41739"/>
    <w:rsid w:val="00B449DD"/>
    <w:rsid w:val="00B44D22"/>
    <w:rsid w:val="00B44EE8"/>
    <w:rsid w:val="00B457DA"/>
    <w:rsid w:val="00B45AB1"/>
    <w:rsid w:val="00B4602E"/>
    <w:rsid w:val="00B46212"/>
    <w:rsid w:val="00B4738B"/>
    <w:rsid w:val="00B473DC"/>
    <w:rsid w:val="00B5054C"/>
    <w:rsid w:val="00B510E2"/>
    <w:rsid w:val="00B514C9"/>
    <w:rsid w:val="00B51812"/>
    <w:rsid w:val="00B52611"/>
    <w:rsid w:val="00B52C7C"/>
    <w:rsid w:val="00B54B85"/>
    <w:rsid w:val="00B55786"/>
    <w:rsid w:val="00B55790"/>
    <w:rsid w:val="00B577A2"/>
    <w:rsid w:val="00B5788A"/>
    <w:rsid w:val="00B57F7C"/>
    <w:rsid w:val="00B6031B"/>
    <w:rsid w:val="00B605C2"/>
    <w:rsid w:val="00B616F3"/>
    <w:rsid w:val="00B62F58"/>
    <w:rsid w:val="00B62FB2"/>
    <w:rsid w:val="00B639C4"/>
    <w:rsid w:val="00B63AA2"/>
    <w:rsid w:val="00B640F4"/>
    <w:rsid w:val="00B6442E"/>
    <w:rsid w:val="00B65A26"/>
    <w:rsid w:val="00B65CE7"/>
    <w:rsid w:val="00B65DA8"/>
    <w:rsid w:val="00B66322"/>
    <w:rsid w:val="00B7023B"/>
    <w:rsid w:val="00B706CB"/>
    <w:rsid w:val="00B70895"/>
    <w:rsid w:val="00B70A13"/>
    <w:rsid w:val="00B71173"/>
    <w:rsid w:val="00B71214"/>
    <w:rsid w:val="00B7278F"/>
    <w:rsid w:val="00B72906"/>
    <w:rsid w:val="00B72B77"/>
    <w:rsid w:val="00B74D7D"/>
    <w:rsid w:val="00B76807"/>
    <w:rsid w:val="00B77365"/>
    <w:rsid w:val="00B775F4"/>
    <w:rsid w:val="00B779E0"/>
    <w:rsid w:val="00B813DB"/>
    <w:rsid w:val="00B827A3"/>
    <w:rsid w:val="00B8436C"/>
    <w:rsid w:val="00B847AB"/>
    <w:rsid w:val="00B84BE6"/>
    <w:rsid w:val="00B85A52"/>
    <w:rsid w:val="00B85A7B"/>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01B"/>
    <w:rsid w:val="00BA0E93"/>
    <w:rsid w:val="00BA2536"/>
    <w:rsid w:val="00BA2B2D"/>
    <w:rsid w:val="00BA5555"/>
    <w:rsid w:val="00BA5B66"/>
    <w:rsid w:val="00BA706E"/>
    <w:rsid w:val="00BA78C3"/>
    <w:rsid w:val="00BB07AE"/>
    <w:rsid w:val="00BB09DC"/>
    <w:rsid w:val="00BB0B41"/>
    <w:rsid w:val="00BB2469"/>
    <w:rsid w:val="00BB2555"/>
    <w:rsid w:val="00BB4ED1"/>
    <w:rsid w:val="00BB553A"/>
    <w:rsid w:val="00BB5CA1"/>
    <w:rsid w:val="00BB6336"/>
    <w:rsid w:val="00BB654F"/>
    <w:rsid w:val="00BB6880"/>
    <w:rsid w:val="00BB76C9"/>
    <w:rsid w:val="00BC0005"/>
    <w:rsid w:val="00BC11B2"/>
    <w:rsid w:val="00BC1B5C"/>
    <w:rsid w:val="00BC530A"/>
    <w:rsid w:val="00BC555B"/>
    <w:rsid w:val="00BC63D0"/>
    <w:rsid w:val="00BD00D5"/>
    <w:rsid w:val="00BD0321"/>
    <w:rsid w:val="00BD27C6"/>
    <w:rsid w:val="00BD3152"/>
    <w:rsid w:val="00BD37D7"/>
    <w:rsid w:val="00BD4D1C"/>
    <w:rsid w:val="00BD5147"/>
    <w:rsid w:val="00BD5D5C"/>
    <w:rsid w:val="00BD5F73"/>
    <w:rsid w:val="00BD7BBA"/>
    <w:rsid w:val="00BE28A5"/>
    <w:rsid w:val="00BE3071"/>
    <w:rsid w:val="00BE32E6"/>
    <w:rsid w:val="00BE3913"/>
    <w:rsid w:val="00BE39AA"/>
    <w:rsid w:val="00BE3F36"/>
    <w:rsid w:val="00BE5810"/>
    <w:rsid w:val="00BE5C21"/>
    <w:rsid w:val="00BE5DAD"/>
    <w:rsid w:val="00BE6646"/>
    <w:rsid w:val="00BE6C80"/>
    <w:rsid w:val="00BF0093"/>
    <w:rsid w:val="00BF00A5"/>
    <w:rsid w:val="00BF030F"/>
    <w:rsid w:val="00BF1E1B"/>
    <w:rsid w:val="00BF2AA4"/>
    <w:rsid w:val="00BF2DCF"/>
    <w:rsid w:val="00BF337F"/>
    <w:rsid w:val="00BF6F95"/>
    <w:rsid w:val="00C004FF"/>
    <w:rsid w:val="00C00937"/>
    <w:rsid w:val="00C01376"/>
    <w:rsid w:val="00C0196C"/>
    <w:rsid w:val="00C047F5"/>
    <w:rsid w:val="00C05F37"/>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602"/>
    <w:rsid w:val="00C25DBE"/>
    <w:rsid w:val="00C26E6A"/>
    <w:rsid w:val="00C27034"/>
    <w:rsid w:val="00C300E5"/>
    <w:rsid w:val="00C33176"/>
    <w:rsid w:val="00C33C41"/>
    <w:rsid w:val="00C358D4"/>
    <w:rsid w:val="00C360B7"/>
    <w:rsid w:val="00C36576"/>
    <w:rsid w:val="00C3724B"/>
    <w:rsid w:val="00C37BC1"/>
    <w:rsid w:val="00C40356"/>
    <w:rsid w:val="00C40694"/>
    <w:rsid w:val="00C40CC0"/>
    <w:rsid w:val="00C41679"/>
    <w:rsid w:val="00C41BDC"/>
    <w:rsid w:val="00C41CAD"/>
    <w:rsid w:val="00C43090"/>
    <w:rsid w:val="00C43098"/>
    <w:rsid w:val="00C43B72"/>
    <w:rsid w:val="00C43E66"/>
    <w:rsid w:val="00C4455A"/>
    <w:rsid w:val="00C46206"/>
    <w:rsid w:val="00C47F4C"/>
    <w:rsid w:val="00C5003E"/>
    <w:rsid w:val="00C50ED2"/>
    <w:rsid w:val="00C513FC"/>
    <w:rsid w:val="00C522AC"/>
    <w:rsid w:val="00C53AAD"/>
    <w:rsid w:val="00C557D0"/>
    <w:rsid w:val="00C56293"/>
    <w:rsid w:val="00C6101F"/>
    <w:rsid w:val="00C66C5C"/>
    <w:rsid w:val="00C67231"/>
    <w:rsid w:val="00C70224"/>
    <w:rsid w:val="00C70B1B"/>
    <w:rsid w:val="00C71A3C"/>
    <w:rsid w:val="00C722F9"/>
    <w:rsid w:val="00C72DE7"/>
    <w:rsid w:val="00C73D4B"/>
    <w:rsid w:val="00C7432B"/>
    <w:rsid w:val="00C74357"/>
    <w:rsid w:val="00C74C2D"/>
    <w:rsid w:val="00C755E3"/>
    <w:rsid w:val="00C7674D"/>
    <w:rsid w:val="00C8033B"/>
    <w:rsid w:val="00C82E00"/>
    <w:rsid w:val="00C831E4"/>
    <w:rsid w:val="00C83704"/>
    <w:rsid w:val="00C83D67"/>
    <w:rsid w:val="00C83E98"/>
    <w:rsid w:val="00C848AA"/>
    <w:rsid w:val="00C85170"/>
    <w:rsid w:val="00C8520E"/>
    <w:rsid w:val="00C92C7E"/>
    <w:rsid w:val="00C9338E"/>
    <w:rsid w:val="00C939F3"/>
    <w:rsid w:val="00C9466A"/>
    <w:rsid w:val="00C94F6B"/>
    <w:rsid w:val="00C95829"/>
    <w:rsid w:val="00C95E07"/>
    <w:rsid w:val="00C9637E"/>
    <w:rsid w:val="00C96E01"/>
    <w:rsid w:val="00C97F4C"/>
    <w:rsid w:val="00CA0340"/>
    <w:rsid w:val="00CA13AC"/>
    <w:rsid w:val="00CA14C7"/>
    <w:rsid w:val="00CA1A4D"/>
    <w:rsid w:val="00CA203B"/>
    <w:rsid w:val="00CA2C52"/>
    <w:rsid w:val="00CA4F2A"/>
    <w:rsid w:val="00CA663C"/>
    <w:rsid w:val="00CB0331"/>
    <w:rsid w:val="00CB0AD0"/>
    <w:rsid w:val="00CB0DC7"/>
    <w:rsid w:val="00CB49A1"/>
    <w:rsid w:val="00CB5185"/>
    <w:rsid w:val="00CB6A4A"/>
    <w:rsid w:val="00CB6BAB"/>
    <w:rsid w:val="00CB742E"/>
    <w:rsid w:val="00CC007A"/>
    <w:rsid w:val="00CC0673"/>
    <w:rsid w:val="00CC11CB"/>
    <w:rsid w:val="00CC1A03"/>
    <w:rsid w:val="00CC1CBF"/>
    <w:rsid w:val="00CC2B2C"/>
    <w:rsid w:val="00CC2DEB"/>
    <w:rsid w:val="00CC353D"/>
    <w:rsid w:val="00CC361D"/>
    <w:rsid w:val="00CC4263"/>
    <w:rsid w:val="00CC48BD"/>
    <w:rsid w:val="00CC4B95"/>
    <w:rsid w:val="00CC4BA6"/>
    <w:rsid w:val="00CC5454"/>
    <w:rsid w:val="00CC63F1"/>
    <w:rsid w:val="00CC7ACA"/>
    <w:rsid w:val="00CD01CB"/>
    <w:rsid w:val="00CD0DA3"/>
    <w:rsid w:val="00CD0FFF"/>
    <w:rsid w:val="00CD1223"/>
    <w:rsid w:val="00CD1B9F"/>
    <w:rsid w:val="00CD220E"/>
    <w:rsid w:val="00CD2AC9"/>
    <w:rsid w:val="00CD386C"/>
    <w:rsid w:val="00CD3FE2"/>
    <w:rsid w:val="00CD47A7"/>
    <w:rsid w:val="00CD5804"/>
    <w:rsid w:val="00CD590A"/>
    <w:rsid w:val="00CE13AB"/>
    <w:rsid w:val="00CE1DF5"/>
    <w:rsid w:val="00CE2417"/>
    <w:rsid w:val="00CE3A09"/>
    <w:rsid w:val="00CE3DD5"/>
    <w:rsid w:val="00CE433D"/>
    <w:rsid w:val="00CE44F6"/>
    <w:rsid w:val="00CE46DF"/>
    <w:rsid w:val="00CE4FE2"/>
    <w:rsid w:val="00CE625F"/>
    <w:rsid w:val="00CE6A6F"/>
    <w:rsid w:val="00CF06C5"/>
    <w:rsid w:val="00CF2947"/>
    <w:rsid w:val="00CF2E2F"/>
    <w:rsid w:val="00CF3328"/>
    <w:rsid w:val="00CF3E2E"/>
    <w:rsid w:val="00CF46AB"/>
    <w:rsid w:val="00CF4DF5"/>
    <w:rsid w:val="00CF500A"/>
    <w:rsid w:val="00CF5324"/>
    <w:rsid w:val="00CF6A64"/>
    <w:rsid w:val="00CF6BAB"/>
    <w:rsid w:val="00CF6E50"/>
    <w:rsid w:val="00CF7CF7"/>
    <w:rsid w:val="00D00EC1"/>
    <w:rsid w:val="00D0188F"/>
    <w:rsid w:val="00D0289B"/>
    <w:rsid w:val="00D03201"/>
    <w:rsid w:val="00D0388B"/>
    <w:rsid w:val="00D03A1B"/>
    <w:rsid w:val="00D03B5E"/>
    <w:rsid w:val="00D047A5"/>
    <w:rsid w:val="00D04CC9"/>
    <w:rsid w:val="00D06C57"/>
    <w:rsid w:val="00D07A5A"/>
    <w:rsid w:val="00D12A05"/>
    <w:rsid w:val="00D12DEB"/>
    <w:rsid w:val="00D13595"/>
    <w:rsid w:val="00D146C7"/>
    <w:rsid w:val="00D16AC7"/>
    <w:rsid w:val="00D16B85"/>
    <w:rsid w:val="00D16F65"/>
    <w:rsid w:val="00D1703D"/>
    <w:rsid w:val="00D172AC"/>
    <w:rsid w:val="00D17591"/>
    <w:rsid w:val="00D176CE"/>
    <w:rsid w:val="00D21136"/>
    <w:rsid w:val="00D2170D"/>
    <w:rsid w:val="00D21A5B"/>
    <w:rsid w:val="00D21CFE"/>
    <w:rsid w:val="00D22004"/>
    <w:rsid w:val="00D22AC6"/>
    <w:rsid w:val="00D23EF8"/>
    <w:rsid w:val="00D24BDF"/>
    <w:rsid w:val="00D24F03"/>
    <w:rsid w:val="00D24FA9"/>
    <w:rsid w:val="00D24FD1"/>
    <w:rsid w:val="00D25009"/>
    <w:rsid w:val="00D25C6E"/>
    <w:rsid w:val="00D25F44"/>
    <w:rsid w:val="00D27069"/>
    <w:rsid w:val="00D27C60"/>
    <w:rsid w:val="00D31A17"/>
    <w:rsid w:val="00D31E4E"/>
    <w:rsid w:val="00D32CFC"/>
    <w:rsid w:val="00D337A8"/>
    <w:rsid w:val="00D33BD7"/>
    <w:rsid w:val="00D34AF9"/>
    <w:rsid w:val="00D36BCF"/>
    <w:rsid w:val="00D37460"/>
    <w:rsid w:val="00D40B74"/>
    <w:rsid w:val="00D41B25"/>
    <w:rsid w:val="00D41B30"/>
    <w:rsid w:val="00D43947"/>
    <w:rsid w:val="00D43A6F"/>
    <w:rsid w:val="00D44D51"/>
    <w:rsid w:val="00D4515B"/>
    <w:rsid w:val="00D4527B"/>
    <w:rsid w:val="00D45A90"/>
    <w:rsid w:val="00D45F0B"/>
    <w:rsid w:val="00D46E13"/>
    <w:rsid w:val="00D472F1"/>
    <w:rsid w:val="00D4742A"/>
    <w:rsid w:val="00D47BB7"/>
    <w:rsid w:val="00D47D08"/>
    <w:rsid w:val="00D50BDB"/>
    <w:rsid w:val="00D50C0E"/>
    <w:rsid w:val="00D5274F"/>
    <w:rsid w:val="00D53FCF"/>
    <w:rsid w:val="00D55DB0"/>
    <w:rsid w:val="00D569C7"/>
    <w:rsid w:val="00D57603"/>
    <w:rsid w:val="00D57C90"/>
    <w:rsid w:val="00D57D7F"/>
    <w:rsid w:val="00D57D9D"/>
    <w:rsid w:val="00D60EAB"/>
    <w:rsid w:val="00D610B0"/>
    <w:rsid w:val="00D6265F"/>
    <w:rsid w:val="00D62A70"/>
    <w:rsid w:val="00D634D7"/>
    <w:rsid w:val="00D64156"/>
    <w:rsid w:val="00D65744"/>
    <w:rsid w:val="00D66A34"/>
    <w:rsid w:val="00D6741D"/>
    <w:rsid w:val="00D70413"/>
    <w:rsid w:val="00D707D5"/>
    <w:rsid w:val="00D70BB0"/>
    <w:rsid w:val="00D71465"/>
    <w:rsid w:val="00D73287"/>
    <w:rsid w:val="00D738C4"/>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11C9"/>
    <w:rsid w:val="00DA130D"/>
    <w:rsid w:val="00DA1CC6"/>
    <w:rsid w:val="00DA2459"/>
    <w:rsid w:val="00DA345A"/>
    <w:rsid w:val="00DA35F1"/>
    <w:rsid w:val="00DA3CE7"/>
    <w:rsid w:val="00DA6C15"/>
    <w:rsid w:val="00DA7AC6"/>
    <w:rsid w:val="00DB04C9"/>
    <w:rsid w:val="00DB0C57"/>
    <w:rsid w:val="00DB1440"/>
    <w:rsid w:val="00DB26B3"/>
    <w:rsid w:val="00DB2B8C"/>
    <w:rsid w:val="00DB3A4B"/>
    <w:rsid w:val="00DB435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3F19"/>
    <w:rsid w:val="00DE51E5"/>
    <w:rsid w:val="00DE5538"/>
    <w:rsid w:val="00DE59A7"/>
    <w:rsid w:val="00DE66EE"/>
    <w:rsid w:val="00DE6FE4"/>
    <w:rsid w:val="00DE74EA"/>
    <w:rsid w:val="00DF0A25"/>
    <w:rsid w:val="00DF5BFF"/>
    <w:rsid w:val="00DF6215"/>
    <w:rsid w:val="00DF6FE1"/>
    <w:rsid w:val="00DF7778"/>
    <w:rsid w:val="00E002D4"/>
    <w:rsid w:val="00E00537"/>
    <w:rsid w:val="00E00A74"/>
    <w:rsid w:val="00E00D68"/>
    <w:rsid w:val="00E01ADD"/>
    <w:rsid w:val="00E02499"/>
    <w:rsid w:val="00E025CF"/>
    <w:rsid w:val="00E02EE4"/>
    <w:rsid w:val="00E0438E"/>
    <w:rsid w:val="00E05242"/>
    <w:rsid w:val="00E05F00"/>
    <w:rsid w:val="00E062E5"/>
    <w:rsid w:val="00E0640C"/>
    <w:rsid w:val="00E076C5"/>
    <w:rsid w:val="00E10DD4"/>
    <w:rsid w:val="00E110D0"/>
    <w:rsid w:val="00E1128D"/>
    <w:rsid w:val="00E11BA2"/>
    <w:rsid w:val="00E12D91"/>
    <w:rsid w:val="00E15FD3"/>
    <w:rsid w:val="00E21341"/>
    <w:rsid w:val="00E21438"/>
    <w:rsid w:val="00E22290"/>
    <w:rsid w:val="00E22CA0"/>
    <w:rsid w:val="00E235E0"/>
    <w:rsid w:val="00E23E18"/>
    <w:rsid w:val="00E2447C"/>
    <w:rsid w:val="00E26293"/>
    <w:rsid w:val="00E276AF"/>
    <w:rsid w:val="00E27F2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478D0"/>
    <w:rsid w:val="00E47A29"/>
    <w:rsid w:val="00E50654"/>
    <w:rsid w:val="00E52DCF"/>
    <w:rsid w:val="00E5367F"/>
    <w:rsid w:val="00E53717"/>
    <w:rsid w:val="00E54610"/>
    <w:rsid w:val="00E54B59"/>
    <w:rsid w:val="00E550A7"/>
    <w:rsid w:val="00E554D3"/>
    <w:rsid w:val="00E561DD"/>
    <w:rsid w:val="00E561F4"/>
    <w:rsid w:val="00E564E2"/>
    <w:rsid w:val="00E568D5"/>
    <w:rsid w:val="00E56EAB"/>
    <w:rsid w:val="00E56F33"/>
    <w:rsid w:val="00E57675"/>
    <w:rsid w:val="00E57A44"/>
    <w:rsid w:val="00E6128F"/>
    <w:rsid w:val="00E63BAE"/>
    <w:rsid w:val="00E65375"/>
    <w:rsid w:val="00E7138E"/>
    <w:rsid w:val="00E726F4"/>
    <w:rsid w:val="00E72B21"/>
    <w:rsid w:val="00E73BB2"/>
    <w:rsid w:val="00E74807"/>
    <w:rsid w:val="00E75A69"/>
    <w:rsid w:val="00E75AA5"/>
    <w:rsid w:val="00E7699A"/>
    <w:rsid w:val="00E80175"/>
    <w:rsid w:val="00E80A43"/>
    <w:rsid w:val="00E80A50"/>
    <w:rsid w:val="00E80BD9"/>
    <w:rsid w:val="00E81171"/>
    <w:rsid w:val="00E82C15"/>
    <w:rsid w:val="00E8395B"/>
    <w:rsid w:val="00E8405E"/>
    <w:rsid w:val="00E84E40"/>
    <w:rsid w:val="00E85768"/>
    <w:rsid w:val="00E85F0A"/>
    <w:rsid w:val="00E87BB6"/>
    <w:rsid w:val="00E87FCE"/>
    <w:rsid w:val="00E90828"/>
    <w:rsid w:val="00E90AF8"/>
    <w:rsid w:val="00E90FE2"/>
    <w:rsid w:val="00E91162"/>
    <w:rsid w:val="00E92A6E"/>
    <w:rsid w:val="00E92CBF"/>
    <w:rsid w:val="00E9389F"/>
    <w:rsid w:val="00E93BB9"/>
    <w:rsid w:val="00E94562"/>
    <w:rsid w:val="00E94610"/>
    <w:rsid w:val="00E957F1"/>
    <w:rsid w:val="00E9601E"/>
    <w:rsid w:val="00E96095"/>
    <w:rsid w:val="00E96331"/>
    <w:rsid w:val="00E9727A"/>
    <w:rsid w:val="00E9767F"/>
    <w:rsid w:val="00E9784E"/>
    <w:rsid w:val="00E97B63"/>
    <w:rsid w:val="00E97DC6"/>
    <w:rsid w:val="00EA0CD4"/>
    <w:rsid w:val="00EA1126"/>
    <w:rsid w:val="00EA2F2F"/>
    <w:rsid w:val="00EA32E9"/>
    <w:rsid w:val="00EA35C9"/>
    <w:rsid w:val="00EA4A4D"/>
    <w:rsid w:val="00EA5252"/>
    <w:rsid w:val="00EA5ED1"/>
    <w:rsid w:val="00EA61C1"/>
    <w:rsid w:val="00EB06E8"/>
    <w:rsid w:val="00EB3C08"/>
    <w:rsid w:val="00EB4184"/>
    <w:rsid w:val="00EB6590"/>
    <w:rsid w:val="00EC0199"/>
    <w:rsid w:val="00EC0BD4"/>
    <w:rsid w:val="00EC10AB"/>
    <w:rsid w:val="00EC17E6"/>
    <w:rsid w:val="00EC185B"/>
    <w:rsid w:val="00EC2A94"/>
    <w:rsid w:val="00EC2E89"/>
    <w:rsid w:val="00EC3812"/>
    <w:rsid w:val="00EC6851"/>
    <w:rsid w:val="00EC6BB4"/>
    <w:rsid w:val="00EC75CD"/>
    <w:rsid w:val="00ED083F"/>
    <w:rsid w:val="00ED084D"/>
    <w:rsid w:val="00ED092D"/>
    <w:rsid w:val="00ED0A39"/>
    <w:rsid w:val="00ED13B4"/>
    <w:rsid w:val="00ED2C3C"/>
    <w:rsid w:val="00ED5314"/>
    <w:rsid w:val="00ED56D1"/>
    <w:rsid w:val="00ED79ED"/>
    <w:rsid w:val="00ED7C5C"/>
    <w:rsid w:val="00ED7F72"/>
    <w:rsid w:val="00EE0474"/>
    <w:rsid w:val="00EE0C63"/>
    <w:rsid w:val="00EE1A78"/>
    <w:rsid w:val="00EE1D2F"/>
    <w:rsid w:val="00EE239F"/>
    <w:rsid w:val="00EE2441"/>
    <w:rsid w:val="00EE3DAD"/>
    <w:rsid w:val="00EE4023"/>
    <w:rsid w:val="00EE437E"/>
    <w:rsid w:val="00EE487C"/>
    <w:rsid w:val="00EE56A0"/>
    <w:rsid w:val="00EE6272"/>
    <w:rsid w:val="00EE6C92"/>
    <w:rsid w:val="00EE71CF"/>
    <w:rsid w:val="00EE730B"/>
    <w:rsid w:val="00EE7A34"/>
    <w:rsid w:val="00EF0729"/>
    <w:rsid w:val="00EF0FA4"/>
    <w:rsid w:val="00EF4B34"/>
    <w:rsid w:val="00EF5549"/>
    <w:rsid w:val="00EF6DBC"/>
    <w:rsid w:val="00EF6EAD"/>
    <w:rsid w:val="00EF723B"/>
    <w:rsid w:val="00EF7E0E"/>
    <w:rsid w:val="00F00F8B"/>
    <w:rsid w:val="00F01038"/>
    <w:rsid w:val="00F01508"/>
    <w:rsid w:val="00F01FD0"/>
    <w:rsid w:val="00F020A3"/>
    <w:rsid w:val="00F032D3"/>
    <w:rsid w:val="00F03826"/>
    <w:rsid w:val="00F06D07"/>
    <w:rsid w:val="00F06FA1"/>
    <w:rsid w:val="00F0765F"/>
    <w:rsid w:val="00F07FF7"/>
    <w:rsid w:val="00F10368"/>
    <w:rsid w:val="00F11F76"/>
    <w:rsid w:val="00F120E3"/>
    <w:rsid w:val="00F12FE9"/>
    <w:rsid w:val="00F1359F"/>
    <w:rsid w:val="00F1707F"/>
    <w:rsid w:val="00F17A89"/>
    <w:rsid w:val="00F17E25"/>
    <w:rsid w:val="00F212ED"/>
    <w:rsid w:val="00F23226"/>
    <w:rsid w:val="00F24050"/>
    <w:rsid w:val="00F242F4"/>
    <w:rsid w:val="00F242FC"/>
    <w:rsid w:val="00F2461F"/>
    <w:rsid w:val="00F24CC7"/>
    <w:rsid w:val="00F25083"/>
    <w:rsid w:val="00F2631D"/>
    <w:rsid w:val="00F265AC"/>
    <w:rsid w:val="00F274CC"/>
    <w:rsid w:val="00F31E7A"/>
    <w:rsid w:val="00F32BDB"/>
    <w:rsid w:val="00F335DD"/>
    <w:rsid w:val="00F33766"/>
    <w:rsid w:val="00F33B1A"/>
    <w:rsid w:val="00F3415A"/>
    <w:rsid w:val="00F348C7"/>
    <w:rsid w:val="00F34ECF"/>
    <w:rsid w:val="00F3564A"/>
    <w:rsid w:val="00F35820"/>
    <w:rsid w:val="00F361FF"/>
    <w:rsid w:val="00F3658A"/>
    <w:rsid w:val="00F37A87"/>
    <w:rsid w:val="00F40DFC"/>
    <w:rsid w:val="00F42AA8"/>
    <w:rsid w:val="00F439AC"/>
    <w:rsid w:val="00F439C5"/>
    <w:rsid w:val="00F4560A"/>
    <w:rsid w:val="00F45D25"/>
    <w:rsid w:val="00F46185"/>
    <w:rsid w:val="00F52C4F"/>
    <w:rsid w:val="00F549C8"/>
    <w:rsid w:val="00F55E4A"/>
    <w:rsid w:val="00F5635A"/>
    <w:rsid w:val="00F57118"/>
    <w:rsid w:val="00F575EB"/>
    <w:rsid w:val="00F57866"/>
    <w:rsid w:val="00F606A8"/>
    <w:rsid w:val="00F606B6"/>
    <w:rsid w:val="00F61641"/>
    <w:rsid w:val="00F64B79"/>
    <w:rsid w:val="00F670F8"/>
    <w:rsid w:val="00F67E0A"/>
    <w:rsid w:val="00F706A4"/>
    <w:rsid w:val="00F72B15"/>
    <w:rsid w:val="00F73632"/>
    <w:rsid w:val="00F74AE7"/>
    <w:rsid w:val="00F7796C"/>
    <w:rsid w:val="00F77F43"/>
    <w:rsid w:val="00F80F42"/>
    <w:rsid w:val="00F80FB1"/>
    <w:rsid w:val="00F8207B"/>
    <w:rsid w:val="00F82416"/>
    <w:rsid w:val="00F83B22"/>
    <w:rsid w:val="00F86553"/>
    <w:rsid w:val="00F90DB6"/>
    <w:rsid w:val="00F90DC8"/>
    <w:rsid w:val="00F91446"/>
    <w:rsid w:val="00F91D8D"/>
    <w:rsid w:val="00F91F35"/>
    <w:rsid w:val="00F93800"/>
    <w:rsid w:val="00F95A2D"/>
    <w:rsid w:val="00F96CD3"/>
    <w:rsid w:val="00FA58D8"/>
    <w:rsid w:val="00FA6785"/>
    <w:rsid w:val="00FA6A32"/>
    <w:rsid w:val="00FA785B"/>
    <w:rsid w:val="00FA7925"/>
    <w:rsid w:val="00FA7C2E"/>
    <w:rsid w:val="00FA7D6F"/>
    <w:rsid w:val="00FB07FC"/>
    <w:rsid w:val="00FB0AD4"/>
    <w:rsid w:val="00FB1DA2"/>
    <w:rsid w:val="00FB260B"/>
    <w:rsid w:val="00FB3A95"/>
    <w:rsid w:val="00FB3AB1"/>
    <w:rsid w:val="00FB4328"/>
    <w:rsid w:val="00FB5F86"/>
    <w:rsid w:val="00FB770E"/>
    <w:rsid w:val="00FC29C4"/>
    <w:rsid w:val="00FC32D9"/>
    <w:rsid w:val="00FC4611"/>
    <w:rsid w:val="00FC5118"/>
    <w:rsid w:val="00FD0C28"/>
    <w:rsid w:val="00FD1301"/>
    <w:rsid w:val="00FD186D"/>
    <w:rsid w:val="00FD221F"/>
    <w:rsid w:val="00FD23F2"/>
    <w:rsid w:val="00FD2561"/>
    <w:rsid w:val="00FD35ED"/>
    <w:rsid w:val="00FD4222"/>
    <w:rsid w:val="00FD539F"/>
    <w:rsid w:val="00FD5EBD"/>
    <w:rsid w:val="00FD6018"/>
    <w:rsid w:val="00FD6748"/>
    <w:rsid w:val="00FE09FA"/>
    <w:rsid w:val="00FE0F53"/>
    <w:rsid w:val="00FE2B9C"/>
    <w:rsid w:val="00FE2DE0"/>
    <w:rsid w:val="00FE3690"/>
    <w:rsid w:val="00FE4732"/>
    <w:rsid w:val="00FE5683"/>
    <w:rsid w:val="00FE713E"/>
    <w:rsid w:val="00FF1607"/>
    <w:rsid w:val="00FF1BE1"/>
    <w:rsid w:val="00FF2B07"/>
    <w:rsid w:val="00FF2E70"/>
    <w:rsid w:val="00FF3550"/>
    <w:rsid w:val="00FF3697"/>
    <w:rsid w:val="00FF42AD"/>
    <w:rsid w:val="00FF48AE"/>
    <w:rsid w:val="00FF4EEE"/>
    <w:rsid w:val="00FF6D02"/>
    <w:rsid w:val="00FF7D74"/>
    <w:rsid w:val="00FF7FE4"/>
    <w:rsid w:val="01A518EE"/>
    <w:rsid w:val="02062B87"/>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B52548A"/>
    <w:rsid w:val="0B8E390A"/>
    <w:rsid w:val="0B9F4D98"/>
    <w:rsid w:val="0C301086"/>
    <w:rsid w:val="0C355509"/>
    <w:rsid w:val="0C6467C6"/>
    <w:rsid w:val="0CFC55E5"/>
    <w:rsid w:val="102D7900"/>
    <w:rsid w:val="11454BE8"/>
    <w:rsid w:val="11A80A94"/>
    <w:rsid w:val="134E3BB4"/>
    <w:rsid w:val="158D359A"/>
    <w:rsid w:val="158E06CA"/>
    <w:rsid w:val="16AA5406"/>
    <w:rsid w:val="16F151C5"/>
    <w:rsid w:val="1A017313"/>
    <w:rsid w:val="1A0F4EFC"/>
    <w:rsid w:val="1AE05AFE"/>
    <w:rsid w:val="1C186AEB"/>
    <w:rsid w:val="1C5D3FA3"/>
    <w:rsid w:val="1CC246D4"/>
    <w:rsid w:val="1CEB0F2C"/>
    <w:rsid w:val="1D856F7B"/>
    <w:rsid w:val="1E590BA1"/>
    <w:rsid w:val="1E8C53F8"/>
    <w:rsid w:val="1EA6157D"/>
    <w:rsid w:val="21BF051C"/>
    <w:rsid w:val="220F1AA2"/>
    <w:rsid w:val="22592F43"/>
    <w:rsid w:val="22CE7D18"/>
    <w:rsid w:val="2356208B"/>
    <w:rsid w:val="24351E83"/>
    <w:rsid w:val="24F51056"/>
    <w:rsid w:val="252817C0"/>
    <w:rsid w:val="26716FE8"/>
    <w:rsid w:val="268A4F91"/>
    <w:rsid w:val="273F5E1C"/>
    <w:rsid w:val="290A162E"/>
    <w:rsid w:val="2C967788"/>
    <w:rsid w:val="2D8812A4"/>
    <w:rsid w:val="2D9A7884"/>
    <w:rsid w:val="2DBC4B62"/>
    <w:rsid w:val="2E992820"/>
    <w:rsid w:val="2F2C7D49"/>
    <w:rsid w:val="300E4E3D"/>
    <w:rsid w:val="314B6A1C"/>
    <w:rsid w:val="31717D48"/>
    <w:rsid w:val="335A778C"/>
    <w:rsid w:val="34685552"/>
    <w:rsid w:val="350767DC"/>
    <w:rsid w:val="350864AC"/>
    <w:rsid w:val="366E20FD"/>
    <w:rsid w:val="371645EB"/>
    <w:rsid w:val="377828A4"/>
    <w:rsid w:val="37B32ECB"/>
    <w:rsid w:val="388050CF"/>
    <w:rsid w:val="388741D3"/>
    <w:rsid w:val="39AA2F7F"/>
    <w:rsid w:val="3AA045FD"/>
    <w:rsid w:val="3B9E4E50"/>
    <w:rsid w:val="3D2E6B3B"/>
    <w:rsid w:val="3E64673C"/>
    <w:rsid w:val="3F6B5464"/>
    <w:rsid w:val="402674E6"/>
    <w:rsid w:val="41C07145"/>
    <w:rsid w:val="41E54133"/>
    <w:rsid w:val="42F265E0"/>
    <w:rsid w:val="44243511"/>
    <w:rsid w:val="45FF5777"/>
    <w:rsid w:val="47EC2027"/>
    <w:rsid w:val="48090121"/>
    <w:rsid w:val="48E61C1D"/>
    <w:rsid w:val="4BFF46EB"/>
    <w:rsid w:val="4C2D1849"/>
    <w:rsid w:val="4D4D29C6"/>
    <w:rsid w:val="4DA931EB"/>
    <w:rsid w:val="4DB66CB8"/>
    <w:rsid w:val="4FD4695C"/>
    <w:rsid w:val="50074DB1"/>
    <w:rsid w:val="50646E22"/>
    <w:rsid w:val="50AF20B7"/>
    <w:rsid w:val="51F51D11"/>
    <w:rsid w:val="53080939"/>
    <w:rsid w:val="53F73E03"/>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D9806E5"/>
    <w:rsid w:val="5E3462EB"/>
    <w:rsid w:val="5EB07780"/>
    <w:rsid w:val="5EDB3E71"/>
    <w:rsid w:val="5EEF2A03"/>
    <w:rsid w:val="5FDD3307"/>
    <w:rsid w:val="60164E79"/>
    <w:rsid w:val="60F666A9"/>
    <w:rsid w:val="615D1744"/>
    <w:rsid w:val="62332990"/>
    <w:rsid w:val="62FC2FFD"/>
    <w:rsid w:val="630C42D5"/>
    <w:rsid w:val="637B778C"/>
    <w:rsid w:val="644F0457"/>
    <w:rsid w:val="64EB18ED"/>
    <w:rsid w:val="65BD47CE"/>
    <w:rsid w:val="66133664"/>
    <w:rsid w:val="66511D7F"/>
    <w:rsid w:val="67245C40"/>
    <w:rsid w:val="67487E87"/>
    <w:rsid w:val="67AF59F5"/>
    <w:rsid w:val="6A1A65D0"/>
    <w:rsid w:val="6A4B1902"/>
    <w:rsid w:val="6AA74529"/>
    <w:rsid w:val="6AC137B3"/>
    <w:rsid w:val="6AEE6971"/>
    <w:rsid w:val="6AF36141"/>
    <w:rsid w:val="6D1628D6"/>
    <w:rsid w:val="6D577891"/>
    <w:rsid w:val="6DDC178D"/>
    <w:rsid w:val="6EC07D41"/>
    <w:rsid w:val="6F505E45"/>
    <w:rsid w:val="6FCC398B"/>
    <w:rsid w:val="738E3645"/>
    <w:rsid w:val="73952D92"/>
    <w:rsid w:val="73E76502"/>
    <w:rsid w:val="74480AA6"/>
    <w:rsid w:val="77E72D1B"/>
    <w:rsid w:val="781227C7"/>
    <w:rsid w:val="78355B54"/>
    <w:rsid w:val="78895FA2"/>
    <w:rsid w:val="7A261261"/>
    <w:rsid w:val="7AD76D1F"/>
    <w:rsid w:val="7B1067A2"/>
    <w:rsid w:val="7B4F5E0F"/>
    <w:rsid w:val="7D8C6A5C"/>
    <w:rsid w:val="7DEF58B3"/>
    <w:rsid w:val="7DFA1E09"/>
    <w:rsid w:val="7E061B8F"/>
    <w:rsid w:val="7F40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D3C8A03"/>
  <w15:docId w15:val="{05A5047A-DFE3-4312-A043-939D327D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a"/>
    <w:next w:val="aa"/>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subject"/>
    <w:basedOn w:val="af"/>
    <w:next w:val="af"/>
    <w:link w:val="af0"/>
    <w:semiHidden/>
    <w:unhideWhenUsed/>
    <w:qFormat/>
    <w:rPr>
      <w:b/>
      <w:bCs/>
    </w:rPr>
  </w:style>
  <w:style w:type="paragraph" w:styleId="af">
    <w:name w:val="annotation text"/>
    <w:basedOn w:val="aa"/>
    <w:link w:val="af1"/>
    <w:unhideWhenUsed/>
    <w:qFormat/>
    <w:pPr>
      <w:jc w:val="left"/>
    </w:pPr>
  </w:style>
  <w:style w:type="paragraph" w:styleId="af2">
    <w:name w:val="Document Map"/>
    <w:basedOn w:val="aa"/>
    <w:link w:val="af3"/>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20">
    <w:name w:val="Body Text Indent 2"/>
    <w:basedOn w:val="aa"/>
    <w:link w:val="22"/>
    <w:qFormat/>
    <w:pPr>
      <w:ind w:firstLineChars="0" w:firstLine="480"/>
    </w:pPr>
    <w:rPr>
      <w:rFonts w:ascii="Times New Roman" w:eastAsia="宋体" w:hAnsi="Times New Roman" w:cs="Times New Roman"/>
      <w:b/>
      <w:sz w:val="24"/>
      <w:szCs w:val="20"/>
    </w:rPr>
  </w:style>
  <w:style w:type="paragraph" w:styleId="af4">
    <w:name w:val="endnote text"/>
    <w:basedOn w:val="aa"/>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5">
    <w:name w:val="Balloon Text"/>
    <w:basedOn w:val="aa"/>
    <w:link w:val="af6"/>
    <w:semiHidden/>
    <w:unhideWhenUsed/>
    <w:qFormat/>
    <w:pPr>
      <w:spacing w:line="240" w:lineRule="auto"/>
    </w:pPr>
    <w:rPr>
      <w:sz w:val="18"/>
      <w:szCs w:val="18"/>
    </w:rPr>
  </w:style>
  <w:style w:type="paragraph" w:styleId="af7">
    <w:name w:val="footer"/>
    <w:basedOn w:val="aa"/>
    <w:link w:val="af8"/>
    <w:unhideWhenUsed/>
    <w:qFormat/>
    <w:pPr>
      <w:tabs>
        <w:tab w:val="center" w:pos="4153"/>
        <w:tab w:val="right" w:pos="8306"/>
      </w:tabs>
      <w:snapToGrid w:val="0"/>
      <w:spacing w:line="240" w:lineRule="auto"/>
      <w:jc w:val="left"/>
    </w:pPr>
    <w:rPr>
      <w:sz w:val="18"/>
      <w:szCs w:val="18"/>
    </w:rPr>
  </w:style>
  <w:style w:type="paragraph" w:styleId="af9">
    <w:name w:val="header"/>
    <w:basedOn w:val="aa"/>
    <w:link w:val="afa"/>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a"/>
    <w:next w:val="aa"/>
    <w:semiHidden/>
    <w:qFormat/>
    <w:pPr>
      <w:tabs>
        <w:tab w:val="right" w:leader="dot" w:pos="9242"/>
      </w:tabs>
      <w:spacing w:beforeLines="25" w:afterLines="25"/>
      <w:jc w:val="left"/>
    </w:pPr>
    <w:rPr>
      <w:rFonts w:ascii="宋体"/>
      <w:szCs w:val="21"/>
    </w:rPr>
  </w:style>
  <w:style w:type="paragraph" w:styleId="afb">
    <w:name w:val="footnote text"/>
    <w:basedOn w:val="aa"/>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c">
    <w:name w:val="Normal (Web)"/>
    <w:basedOn w:val="aa"/>
    <w:uiPriority w:val="99"/>
    <w:qFormat/>
    <w:pPr>
      <w:spacing w:beforeAutospacing="1" w:afterAutospacing="1"/>
      <w:jc w:val="left"/>
    </w:pPr>
    <w:rPr>
      <w:rFonts w:cs="Times New Roman"/>
      <w:kern w:val="0"/>
      <w:sz w:val="24"/>
    </w:rPr>
  </w:style>
  <w:style w:type="character" w:styleId="afd">
    <w:name w:val="endnote reference"/>
    <w:basedOn w:val="ab"/>
    <w:qFormat/>
    <w:rPr>
      <w:vertAlign w:val="superscript"/>
    </w:rPr>
  </w:style>
  <w:style w:type="character" w:styleId="afe">
    <w:name w:val="Hyperlink"/>
    <w:basedOn w:val="ab"/>
    <w:uiPriority w:val="99"/>
    <w:unhideWhenUsed/>
    <w:qFormat/>
    <w:rPr>
      <w:color w:val="0000FF"/>
      <w:u w:val="single"/>
    </w:rPr>
  </w:style>
  <w:style w:type="character" w:styleId="aff">
    <w:name w:val="annotation reference"/>
    <w:basedOn w:val="ab"/>
    <w:semiHidden/>
    <w:unhideWhenUsed/>
    <w:qFormat/>
    <w:rPr>
      <w:sz w:val="21"/>
      <w:szCs w:val="21"/>
    </w:rPr>
  </w:style>
  <w:style w:type="character" w:styleId="aff0">
    <w:name w:val="footnote reference"/>
    <w:basedOn w:val="ab"/>
    <w:qFormat/>
    <w:rPr>
      <w:vertAlign w:val="superscript"/>
    </w:rPr>
  </w:style>
  <w:style w:type="table" w:styleId="aff1">
    <w:name w:val="Table Grid"/>
    <w:basedOn w:val="ac"/>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a"/>
    <w:qFormat/>
    <w:pPr>
      <w:widowControl/>
      <w:spacing w:before="100" w:beforeAutospacing="1" w:after="100" w:afterAutospacing="1"/>
      <w:jc w:val="left"/>
    </w:pPr>
    <w:rPr>
      <w:rFonts w:ascii="宋体" w:hAnsi="宋体" w:cs="宋体"/>
      <w:kern w:val="0"/>
      <w:sz w:val="24"/>
      <w:szCs w:val="24"/>
    </w:rPr>
  </w:style>
  <w:style w:type="paragraph" w:customStyle="1" w:styleId="a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ff2"/>
    <w:link w:val="Char0"/>
    <w:uiPriority w:val="99"/>
    <w:qFormat/>
    <w:pPr>
      <w:numPr>
        <w:numId w:val="1"/>
      </w:numPr>
      <w:spacing w:beforeLines="100" w:afterLines="100"/>
      <w:jc w:val="both"/>
      <w:outlineLvl w:val="1"/>
    </w:pPr>
    <w:rPr>
      <w:rFonts w:ascii="黑体" w:eastAsia="黑体"/>
      <w:sz w:val="21"/>
    </w:rPr>
  </w:style>
  <w:style w:type="character" w:customStyle="1" w:styleId="afa">
    <w:name w:val="页眉 字符"/>
    <w:basedOn w:val="ab"/>
    <w:link w:val="af9"/>
    <w:qFormat/>
    <w:rPr>
      <w:rFonts w:asciiTheme="minorHAnsi" w:eastAsia="仿宋" w:hAnsiTheme="minorHAnsi" w:cstheme="minorBidi"/>
      <w:kern w:val="2"/>
      <w:sz w:val="18"/>
      <w:szCs w:val="18"/>
    </w:rPr>
  </w:style>
  <w:style w:type="character" w:customStyle="1" w:styleId="af8">
    <w:name w:val="页脚 字符"/>
    <w:basedOn w:val="ab"/>
    <w:link w:val="af7"/>
    <w:qFormat/>
    <w:rPr>
      <w:rFonts w:asciiTheme="minorHAnsi" w:eastAsia="仿宋" w:hAnsiTheme="minorHAnsi" w:cstheme="minorBidi"/>
      <w:kern w:val="2"/>
      <w:sz w:val="18"/>
      <w:szCs w:val="18"/>
    </w:rPr>
  </w:style>
  <w:style w:type="paragraph" w:styleId="aff3">
    <w:name w:val="List Paragraph"/>
    <w:basedOn w:val="aa"/>
    <w:uiPriority w:val="34"/>
    <w:unhideWhenUsed/>
    <w:qFormat/>
    <w:pPr>
      <w:ind w:firstLine="420"/>
    </w:pPr>
  </w:style>
  <w:style w:type="paragraph" w:customStyle="1" w:styleId="a1">
    <w:name w:val="数字编号列项（二级）"/>
    <w:qFormat/>
    <w:pPr>
      <w:numPr>
        <w:ilvl w:val="1"/>
        <w:numId w:val="2"/>
      </w:numPr>
      <w:jc w:val="both"/>
    </w:pPr>
    <w:rPr>
      <w:rFonts w:ascii="宋体"/>
      <w:sz w:val="21"/>
    </w:rPr>
  </w:style>
  <w:style w:type="paragraph" w:customStyle="1" w:styleId="a0">
    <w:name w:val="字母编号列项（一级）"/>
    <w:qFormat/>
    <w:pPr>
      <w:numPr>
        <w:numId w:val="2"/>
      </w:numPr>
      <w:jc w:val="both"/>
    </w:pPr>
    <w:rPr>
      <w:rFonts w:ascii="宋体"/>
      <w:sz w:val="21"/>
    </w:rPr>
  </w:style>
  <w:style w:type="paragraph" w:customStyle="1" w:styleId="a2">
    <w:name w:val="编号列项（三级）"/>
    <w:qFormat/>
    <w:pPr>
      <w:numPr>
        <w:ilvl w:val="2"/>
        <w:numId w:val="2"/>
      </w:numPr>
    </w:pPr>
    <w:rPr>
      <w:rFonts w:ascii="宋体"/>
      <w:sz w:val="21"/>
    </w:rPr>
  </w:style>
  <w:style w:type="character" w:customStyle="1" w:styleId="Char">
    <w:name w:val="段 Char"/>
    <w:basedOn w:val="ab"/>
    <w:link w:val="aff2"/>
    <w:qFormat/>
    <w:locked/>
    <w:rPr>
      <w:rFonts w:ascii="宋体"/>
      <w:sz w:val="21"/>
    </w:rPr>
  </w:style>
  <w:style w:type="character" w:customStyle="1" w:styleId="Char1">
    <w:name w:val="一级条标题 Char"/>
    <w:link w:val="aff4"/>
    <w:qFormat/>
    <w:locked/>
    <w:rPr>
      <w:rFonts w:ascii="黑体" w:eastAsia="黑体"/>
      <w:sz w:val="22"/>
    </w:rPr>
  </w:style>
  <w:style w:type="paragraph" w:customStyle="1" w:styleId="aff4">
    <w:name w:val="一级条标题"/>
    <w:next w:val="aff2"/>
    <w:link w:val="Char1"/>
    <w:qFormat/>
    <w:pPr>
      <w:spacing w:beforeLines="50" w:afterLines="50"/>
      <w:outlineLvl w:val="2"/>
    </w:pPr>
    <w:rPr>
      <w:rFonts w:ascii="黑体" w:eastAsia="黑体"/>
      <w:sz w:val="22"/>
    </w:rPr>
  </w:style>
  <w:style w:type="paragraph" w:customStyle="1" w:styleId="aff5">
    <w:name w:val="四级条标题"/>
    <w:basedOn w:val="aff6"/>
    <w:next w:val="aff2"/>
    <w:qFormat/>
    <w:pPr>
      <w:outlineLvl w:val="5"/>
    </w:pPr>
  </w:style>
  <w:style w:type="paragraph" w:customStyle="1" w:styleId="aff6">
    <w:name w:val="三级条标题"/>
    <w:basedOn w:val="aff7"/>
    <w:next w:val="aff2"/>
    <w:qFormat/>
    <w:pPr>
      <w:outlineLvl w:val="4"/>
    </w:pPr>
  </w:style>
  <w:style w:type="paragraph" w:customStyle="1" w:styleId="aff7">
    <w:name w:val="二级条标题"/>
    <w:basedOn w:val="aff4"/>
    <w:next w:val="aff2"/>
    <w:qFormat/>
    <w:pPr>
      <w:spacing w:before="50" w:after="50"/>
      <w:outlineLvl w:val="3"/>
    </w:pPr>
  </w:style>
  <w:style w:type="paragraph" w:customStyle="1" w:styleId="aff8">
    <w:name w:val="五级条标题"/>
    <w:basedOn w:val="aff5"/>
    <w:next w:val="aff2"/>
    <w:qFormat/>
    <w:pPr>
      <w:outlineLvl w:val="6"/>
    </w:pPr>
  </w:style>
  <w:style w:type="paragraph" w:customStyle="1" w:styleId="aff9">
    <w:name w:val="正文表标题"/>
    <w:next w:val="aff2"/>
    <w:qFormat/>
    <w:pPr>
      <w:spacing w:beforeLines="50" w:afterLines="50"/>
      <w:jc w:val="center"/>
    </w:pPr>
    <w:rPr>
      <w:rFonts w:ascii="黑体" w:eastAsia="黑体"/>
      <w:sz w:val="21"/>
    </w:rPr>
  </w:style>
  <w:style w:type="paragraph" w:customStyle="1" w:styleId="a8">
    <w:name w:val="附录表标号"/>
    <w:basedOn w:val="aa"/>
    <w:next w:val="aff2"/>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9">
    <w:name w:val="附录表标题"/>
    <w:basedOn w:val="aa"/>
    <w:next w:val="aff2"/>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a"/>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Pr>
      <w:rFonts w:ascii="黑体" w:eastAsia="黑体"/>
      <w:sz w:val="21"/>
    </w:rPr>
  </w:style>
  <w:style w:type="character" w:customStyle="1" w:styleId="af6">
    <w:name w:val="批注框文本 字符"/>
    <w:basedOn w:val="ab"/>
    <w:link w:val="af5"/>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sz w:val="18"/>
      <w:szCs w:val="18"/>
    </w:rPr>
  </w:style>
  <w:style w:type="character" w:customStyle="1" w:styleId="23">
    <w:name w:val="标题 2 字符"/>
    <w:basedOn w:val="ab"/>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b"/>
    <w:link w:val="2"/>
    <w:qFormat/>
    <w:rPr>
      <w:rFonts w:ascii="Arial" w:eastAsia="黑体" w:hAnsi="Arial"/>
      <w:b/>
      <w:bCs/>
      <w:kern w:val="2"/>
      <w:sz w:val="32"/>
      <w:szCs w:val="32"/>
    </w:rPr>
  </w:style>
  <w:style w:type="paragraph" w:customStyle="1" w:styleId="CharCharCharChar">
    <w:name w:val="Char Char Char Char"/>
    <w:basedOn w:val="aa"/>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a"/>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b"/>
    <w:link w:val="20"/>
    <w:qFormat/>
    <w:rPr>
      <w:b/>
      <w:kern w:val="2"/>
      <w:sz w:val="24"/>
    </w:rPr>
  </w:style>
  <w:style w:type="table" w:customStyle="1" w:styleId="11">
    <w:name w:val="网格型1"/>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级无"/>
    <w:basedOn w:val="aff4"/>
    <w:qFormat/>
    <w:pPr>
      <w:spacing w:beforeLines="0" w:afterLines="0"/>
      <w:ind w:left="210"/>
    </w:pPr>
    <w:rPr>
      <w:rFonts w:ascii="宋体" w:eastAsia="宋体"/>
      <w:sz w:val="21"/>
      <w:szCs w:val="21"/>
    </w:rPr>
  </w:style>
  <w:style w:type="paragraph" w:customStyle="1" w:styleId="affb">
    <w:name w:val="示例"/>
    <w:next w:val="aa"/>
    <w:qFormat/>
    <w:pPr>
      <w:widowControl w:val="0"/>
      <w:tabs>
        <w:tab w:val="left" w:pos="839"/>
      </w:tabs>
      <w:ind w:left="839" w:hanging="419"/>
      <w:jc w:val="both"/>
    </w:pPr>
    <w:rPr>
      <w:rFonts w:ascii="宋体"/>
      <w:sz w:val="18"/>
      <w:szCs w:val="18"/>
    </w:rPr>
  </w:style>
  <w:style w:type="character" w:customStyle="1" w:styleId="af3">
    <w:name w:val="文档结构图 字符"/>
    <w:basedOn w:val="ab"/>
    <w:link w:val="af2"/>
    <w:semiHidden/>
    <w:qFormat/>
    <w:rPr>
      <w:kern w:val="2"/>
      <w:sz w:val="21"/>
      <w:szCs w:val="24"/>
      <w:shd w:val="clear" w:color="auto" w:fill="000080"/>
    </w:rPr>
  </w:style>
  <w:style w:type="paragraph" w:customStyle="1" w:styleId="affc">
    <w:name w:val="二级无"/>
    <w:basedOn w:val="aff7"/>
    <w:qFormat/>
    <w:pPr>
      <w:spacing w:beforeLines="0" w:afterLines="0"/>
    </w:pPr>
    <w:rPr>
      <w:rFonts w:ascii="宋体" w:eastAsia="宋体"/>
      <w:sz w:val="21"/>
      <w:szCs w:val="21"/>
    </w:rPr>
  </w:style>
  <w:style w:type="paragraph" w:customStyle="1" w:styleId="affd">
    <w:name w:val="三级无"/>
    <w:basedOn w:val="aa"/>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a"/>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e">
    <w:name w:val="尾注文本 字符"/>
    <w:basedOn w:val="ab"/>
    <w:uiPriority w:val="99"/>
    <w:semiHidden/>
    <w:qFormat/>
    <w:rPr>
      <w:rFonts w:asciiTheme="minorHAnsi" w:eastAsia="仿宋" w:hAnsiTheme="minorHAnsi" w:cstheme="minorBidi"/>
      <w:kern w:val="2"/>
      <w:sz w:val="32"/>
      <w:szCs w:val="22"/>
    </w:rPr>
  </w:style>
  <w:style w:type="character" w:customStyle="1" w:styleId="1">
    <w:name w:val="尾注文本 字符1"/>
    <w:basedOn w:val="ab"/>
    <w:link w:val="af4"/>
    <w:qFormat/>
    <w:rPr>
      <w:kern w:val="2"/>
      <w:sz w:val="21"/>
      <w:szCs w:val="24"/>
    </w:rPr>
  </w:style>
  <w:style w:type="character" w:customStyle="1" w:styleId="afff">
    <w:name w:val="脚注文本 字符"/>
    <w:basedOn w:val="ab"/>
    <w:uiPriority w:val="99"/>
    <w:semiHidden/>
    <w:qFormat/>
    <w:rPr>
      <w:rFonts w:asciiTheme="minorHAnsi" w:eastAsia="仿宋" w:hAnsiTheme="minorHAnsi" w:cstheme="minorBidi"/>
      <w:kern w:val="2"/>
      <w:sz w:val="18"/>
      <w:szCs w:val="18"/>
    </w:rPr>
  </w:style>
  <w:style w:type="character" w:customStyle="1" w:styleId="10">
    <w:name w:val="脚注文本 字符1"/>
    <w:basedOn w:val="ab"/>
    <w:link w:val="afb"/>
    <w:qFormat/>
    <w:rPr>
      <w:kern w:val="2"/>
      <w:sz w:val="18"/>
      <w:szCs w:val="18"/>
    </w:rPr>
  </w:style>
  <w:style w:type="table" w:customStyle="1" w:styleId="24">
    <w:name w:val="网格型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列项——（一级）"/>
    <w:qFormat/>
    <w:pPr>
      <w:widowControl w:val="0"/>
      <w:numPr>
        <w:numId w:val="6"/>
      </w:numPr>
      <w:jc w:val="both"/>
    </w:pPr>
    <w:rPr>
      <w:rFonts w:ascii="宋体"/>
      <w:sz w:val="21"/>
    </w:rPr>
  </w:style>
  <w:style w:type="paragraph" w:customStyle="1" w:styleId="a6">
    <w:name w:val="列项●（二级）"/>
    <w:qFormat/>
    <w:pPr>
      <w:numPr>
        <w:ilvl w:val="1"/>
        <w:numId w:val="6"/>
      </w:numPr>
      <w:tabs>
        <w:tab w:val="left" w:pos="840"/>
      </w:tabs>
      <w:jc w:val="both"/>
    </w:pPr>
    <w:rPr>
      <w:rFonts w:ascii="宋体"/>
      <w:sz w:val="21"/>
    </w:rPr>
  </w:style>
  <w:style w:type="paragraph" w:customStyle="1" w:styleId="a7">
    <w:name w:val="列项◆（三级）"/>
    <w:basedOn w:val="aa"/>
    <w:qFormat/>
    <w:pPr>
      <w:numPr>
        <w:ilvl w:val="2"/>
        <w:numId w:val="6"/>
      </w:numPr>
      <w:spacing w:line="240" w:lineRule="auto"/>
      <w:ind w:firstLineChars="0" w:firstLine="0"/>
    </w:pPr>
    <w:rPr>
      <w:rFonts w:ascii="宋体" w:eastAsia="宋体" w:hAnsi="Times New Roman" w:cs="Times New Roman"/>
      <w:sz w:val="21"/>
      <w:szCs w:val="21"/>
    </w:rPr>
  </w:style>
  <w:style w:type="table" w:customStyle="1" w:styleId="3">
    <w:name w:val="网格型3"/>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a"/>
    <w:uiPriority w:val="1"/>
    <w:qFormat/>
    <w:pPr>
      <w:autoSpaceDE w:val="0"/>
      <w:autoSpaceDN w:val="0"/>
      <w:spacing w:before="21" w:line="240" w:lineRule="auto"/>
      <w:ind w:firstLineChars="0" w:firstLine="0"/>
      <w:jc w:val="center"/>
    </w:pPr>
    <w:rPr>
      <w:rFonts w:ascii="宋体" w:eastAsia="宋体" w:hAnsi="宋体" w:cs="宋体"/>
      <w:kern w:val="0"/>
      <w:sz w:val="22"/>
      <w:lang w:eastAsia="en-US"/>
    </w:rPr>
  </w:style>
  <w:style w:type="table" w:customStyle="1" w:styleId="6">
    <w:name w:val="网格型6"/>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批注文字 字符"/>
    <w:basedOn w:val="ab"/>
    <w:link w:val="af"/>
    <w:qFormat/>
    <w:rPr>
      <w:rFonts w:asciiTheme="minorHAnsi" w:eastAsia="仿宋" w:hAnsiTheme="minorHAnsi" w:cstheme="minorBidi"/>
      <w:kern w:val="2"/>
      <w:sz w:val="32"/>
      <w:szCs w:val="22"/>
    </w:rPr>
  </w:style>
  <w:style w:type="character" w:customStyle="1" w:styleId="af0">
    <w:name w:val="批注主题 字符"/>
    <w:basedOn w:val="af1"/>
    <w:link w:val="ae"/>
    <w:semiHidden/>
    <w:qFormat/>
    <w:rPr>
      <w:rFonts w:asciiTheme="minorHAnsi" w:eastAsia="仿宋" w:hAnsiTheme="minorHAnsi" w:cstheme="minorBidi"/>
      <w:b/>
      <w:bCs/>
      <w:kern w:val="2"/>
      <w:sz w:val="32"/>
      <w:szCs w:val="22"/>
    </w:rPr>
  </w:style>
  <w:style w:type="table" w:customStyle="1" w:styleId="110">
    <w:name w:val="网格型11"/>
    <w:basedOn w:val="ac"/>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网格型21"/>
    <w:basedOn w:val="ac"/>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ther1">
    <w:name w:val="Other|1"/>
    <w:basedOn w:val="aa"/>
    <w:qFormat/>
    <w:pPr>
      <w:spacing w:after="80" w:line="336" w:lineRule="auto"/>
    </w:pPr>
    <w:rPr>
      <w:rFonts w:ascii="宋体" w:eastAsia="宋体" w:hAnsi="宋体" w:cs="宋体"/>
      <w:sz w:val="19"/>
      <w:szCs w:val="19"/>
    </w:rPr>
  </w:style>
  <w:style w:type="table" w:customStyle="1" w:styleId="220">
    <w:name w:val="网格型22"/>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ac"/>
    <w:next w:val="aff1"/>
    <w:uiPriority w:val="59"/>
    <w:qFormat/>
    <w:rsid w:val="003D5550"/>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网格型221"/>
    <w:basedOn w:val="ac"/>
    <w:qFormat/>
    <w:rsid w:val="00260371"/>
    <w:pPr>
      <w:spacing w:after="160" w:line="278" w:lineRule="auto"/>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b"/>
    <w:autoRedefine/>
    <w:qFormat/>
    <w:rsid w:val="00F33B1A"/>
    <w:rPr>
      <w:rFonts w:ascii="仿宋_GB2312" w:eastAsia="仿宋_GB2312" w:cs="仿宋_GB2312"/>
      <w:color w:val="000000"/>
      <w:sz w:val="28"/>
      <w:szCs w:val="28"/>
    </w:rPr>
  </w:style>
  <w:style w:type="table" w:customStyle="1" w:styleId="111">
    <w:name w:val="网格型111"/>
    <w:basedOn w:val="ac"/>
    <w:uiPriority w:val="59"/>
    <w:qFormat/>
    <w:rsid w:val="00C95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c"/>
    <w:uiPriority w:val="59"/>
    <w:qFormat/>
    <w:rsid w:val="007526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69792">
      <w:bodyDiv w:val="1"/>
      <w:marLeft w:val="0"/>
      <w:marRight w:val="0"/>
      <w:marTop w:val="0"/>
      <w:marBottom w:val="0"/>
      <w:divBdr>
        <w:top w:val="none" w:sz="0" w:space="0" w:color="auto"/>
        <w:left w:val="none" w:sz="0" w:space="0" w:color="auto"/>
        <w:bottom w:val="none" w:sz="0" w:space="0" w:color="auto"/>
        <w:right w:val="none" w:sz="0" w:space="0" w:color="auto"/>
      </w:divBdr>
    </w:div>
    <w:div w:id="109767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239C1-0DF7-41CC-91E7-DB855E45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4403</Words>
  <Characters>3235</Characters>
  <Application>Microsoft Office Word</Application>
  <DocSecurity>0</DocSecurity>
  <Lines>26</Lines>
  <Paragraphs>15</Paragraphs>
  <ScaleCrop>false</ScaleCrop>
  <Company>Microsoft</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冲 廖</cp:lastModifiedBy>
  <cp:revision>122</cp:revision>
  <cp:lastPrinted>2018-08-29T11:18:00Z</cp:lastPrinted>
  <dcterms:created xsi:type="dcterms:W3CDTF">2024-12-15T13:47:00Z</dcterms:created>
  <dcterms:modified xsi:type="dcterms:W3CDTF">2025-06-25T15:51:00Z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