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08DBF">
      <w:pPr>
        <w:pStyle w:val="37"/>
        <w:framePr w:wrap="around" w:vAnchor="page" w:hAnchor="page" w:x="1881" w:y="421"/>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61FAD4D7">
      <w:pPr>
        <w:pStyle w:val="37"/>
        <w:framePr w:wrap="around" w:vAnchor="page" w:hAnchor="page" w:x="1881" w:y="421"/>
        <w:rPr>
          <w:rFonts w:ascii="Times New Roman"/>
          <w:b/>
          <w:bCs/>
        </w:rPr>
      </w:pPr>
      <w:r>
        <w:rPr>
          <w:rFonts w:hint="eastAsia" w:ascii="Times New Roman"/>
          <w:b/>
          <w:bCs/>
        </w:rPr>
        <w:t>CCS C 05</w:t>
      </w:r>
    </w:p>
    <w:p w14:paraId="6EC43111">
      <w:pPr>
        <w:pStyle w:val="41"/>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B1D2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779B47C4">
            <w:pPr>
              <w:pStyle w:val="39"/>
              <w:framePr w:wrap="around" w:x="1382" w:y="3031"/>
              <w:rPr>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lang w:val="fr-FR"/>
              </w:rPr>
              <w:t>RHA</w:t>
            </w:r>
            <w:bookmarkEnd w:id="0"/>
            <w:r>
              <w:rPr>
                <w:rFonts w:hint="eastAsia" w:ascii="Times New Roman"/>
                <w:lang w:val="fr-FR"/>
              </w:rPr>
              <w:t xml:space="preserve"> </w:t>
            </w:r>
            <w:r>
              <w:rPr>
                <w:rFonts w:hint="eastAsia"/>
                <w:lang w:val="fr-FR"/>
              </w:rPr>
              <w:t>XXX</w:t>
            </w:r>
            <w:r>
              <w:rPr>
                <w:lang w:val="fr-FR"/>
              </w:rPr>
              <w:t>—</w:t>
            </w:r>
            <w:r>
              <w:rPr>
                <w:rFonts w:hint="eastAsia"/>
                <w:lang w:val="fr-FR"/>
              </w:rPr>
              <w:t>202X</w:t>
            </w:r>
          </w:p>
        </w:tc>
      </w:tr>
    </w:tbl>
    <w:p w14:paraId="498622CE">
      <w:pPr>
        <w:pStyle w:val="39"/>
        <w:framePr w:wrap="around" w:x="1382" w:y="3031"/>
        <w:jc w:val="center"/>
        <w:rPr>
          <w:lang w:val="fr-FR"/>
        </w:rPr>
      </w:pPr>
      <w:r>
        <w:rPr>
          <w:rFonts w:hint="eastAsia"/>
          <w:lang w:val="fr-FR"/>
        </w:rPr>
        <w:t>————————————————————————————————————————</w:t>
      </w:r>
    </w:p>
    <w:p w14:paraId="39F202B7">
      <w:pPr>
        <w:pStyle w:val="39"/>
        <w:framePr w:wrap="around" w:x="1382" w:y="3031"/>
        <w:rPr>
          <w:lang w:val="fr-FR"/>
        </w:rPr>
      </w:pPr>
    </w:p>
    <w:p w14:paraId="145F0412">
      <w:pPr>
        <w:pStyle w:val="45"/>
        <w:framePr w:w="9331" w:wrap="around" w:hAnchor="page" w:x="1211" w:y="15111"/>
      </w:pPr>
      <w:bookmarkStart w:id="1" w:name="StdEnglishName"/>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1C2BD4FF">
      <w:pPr>
        <w:pStyle w:val="43"/>
        <w:framePr w:wrap="around" w:x="1176" w:y="15581"/>
        <w:pBdr>
          <w:top w:val="single" w:color="auto" w:sz="4" w:space="1"/>
          <w:left w:val="none" w:color="auto" w:sz="0" w:space="4"/>
          <w:bottom w:val="none" w:color="auto" w:sz="0" w:space="1"/>
          <w:right w:val="none" w:color="auto" w:sz="0" w:space="4"/>
        </w:pBdr>
        <w:rPr>
          <w:rFonts w:hint="eastAsia" w:ascii="黑体" w:hAnsi="黑体" w:eastAsia="黑体" w:cs="黑体"/>
          <w:b/>
          <w:bCs/>
          <w:w w:val="100"/>
          <w:sz w:val="28"/>
          <w:szCs w:val="28"/>
        </w:rPr>
      </w:pPr>
      <w:r>
        <w:rPr>
          <w:rFonts w:hint="eastAsia" w:ascii="黑体" w:hAnsi="黑体" w:eastAsia="黑体" w:cs="黑体"/>
          <w:b w:val="0"/>
          <w:bCs/>
          <w:w w:val="100"/>
          <w:sz w:val="28"/>
          <w:szCs w:val="28"/>
        </w:rPr>
        <w:t>中国研究型医院学会 发 布</w:t>
      </w:r>
      <w:bookmarkEnd w:id="1"/>
    </w:p>
    <w:p w14:paraId="589705CA">
      <w:pPr>
        <w:rPr>
          <w:rFonts w:hint="eastAsia" w:eastAsia="宋体"/>
        </w:rPr>
      </w:pPr>
      <w:r>
        <w:rPr>
          <w:rFonts w:hint="eastAsia" w:eastAsia="宋体"/>
        </w:rPr>
        <w:drawing>
          <wp:anchor distT="0" distB="0" distL="114300" distR="114300" simplePos="0" relativeHeight="251666432" behindDoc="0" locked="0" layoutInCell="1" allowOverlap="1">
            <wp:simplePos x="0" y="0"/>
            <wp:positionH relativeFrom="column">
              <wp:posOffset>4546600</wp:posOffset>
            </wp:positionH>
            <wp:positionV relativeFrom="paragraph">
              <wp:posOffset>-561340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29AEA018">
      <w:pPr>
        <w:spacing w:line="360" w:lineRule="auto"/>
        <w:jc w:val="both"/>
        <w:rPr>
          <w:rFonts w:hint="eastAsia" w:ascii="宋体" w:hAnsi="宋体" w:eastAsia="宋体" w:cs="Times New Roman"/>
          <w:bCs/>
          <w:sz w:val="24"/>
          <w:szCs w:val="24"/>
        </w:rPr>
      </w:pPr>
    </w:p>
    <w:p w14:paraId="660437F9">
      <w:pPr>
        <w:pStyle w:val="38"/>
        <w:keepNext/>
        <w:keepLines/>
        <w:framePr w:w="9116" w:h="3802" w:hRule="exact" w:wrap="around" w:vAnchor="page" w:hAnchor="page" w:x="1327" w:y="6897" w:anchorLock="1"/>
        <w:ind w:firstLine="0"/>
        <w:jc w:val="center"/>
        <w:outlineLvl w:val="9"/>
        <w:rPr>
          <w:rFonts w:hint="eastAsia" w:ascii="黑体" w:hAnsi="黑体" w:eastAsia="黑体" w:cs="黑体"/>
          <w:color w:val="000000"/>
          <w:sz w:val="52"/>
          <w:szCs w:val="52"/>
          <w:lang w:val="en-US" w:eastAsia="zh-CN"/>
        </w:rPr>
      </w:pPr>
      <w:r>
        <w:rPr>
          <w:rFonts w:hint="eastAsia" w:ascii="黑体" w:hAnsi="黑体" w:eastAsia="黑体" w:cs="黑体"/>
          <w:color w:val="000000"/>
          <w:sz w:val="52"/>
          <w:szCs w:val="52"/>
          <w:lang w:val="en-US" w:eastAsia="zh-CN"/>
        </w:rPr>
        <w:t>成人机械通气雾化吸入治疗技术规范</w:t>
      </w:r>
    </w:p>
    <w:p w14:paraId="4AE4484A">
      <w:pPr>
        <w:pStyle w:val="38"/>
        <w:keepNext/>
        <w:keepLines/>
        <w:framePr w:w="9116" w:h="3802" w:hRule="exact" w:wrap="around" w:vAnchor="page" w:hAnchor="page" w:x="1327" w:y="6897" w:anchorLock="1"/>
        <w:ind w:firstLine="0"/>
        <w:jc w:val="center"/>
        <w:outlineLvl w:val="9"/>
        <w:rPr>
          <w:rFonts w:hint="default" w:ascii="Times New Roman" w:hAnsi="Times New Roman" w:eastAsia="黑体" w:cs="Times New Roman"/>
          <w:color w:val="000000"/>
          <w:sz w:val="28"/>
          <w:szCs w:val="28"/>
          <w:lang w:val="en-US" w:eastAsia="zh-CN"/>
        </w:rPr>
      </w:pPr>
      <w:r>
        <w:rPr>
          <w:rFonts w:hint="default" w:ascii="Times New Roman" w:hAnsi="Times New Roman" w:eastAsia="黑体" w:cs="Times New Roman"/>
          <w:color w:val="000000"/>
          <w:sz w:val="28"/>
          <w:szCs w:val="28"/>
          <w:lang w:val="en-US" w:eastAsia="zh-CN"/>
        </w:rPr>
        <w:t xml:space="preserve">Technical </w:t>
      </w:r>
      <w:r>
        <w:rPr>
          <w:rFonts w:hint="eastAsia" w:ascii="Times New Roman" w:hAnsi="Times New Roman" w:eastAsia="黑体" w:cs="Times New Roman"/>
          <w:color w:val="000000"/>
          <w:sz w:val="28"/>
          <w:szCs w:val="28"/>
          <w:lang w:val="en-US" w:eastAsia="zh-CN"/>
        </w:rPr>
        <w:t>s</w:t>
      </w:r>
      <w:r>
        <w:rPr>
          <w:rFonts w:hint="default" w:ascii="Times New Roman" w:hAnsi="Times New Roman" w:eastAsia="黑体" w:cs="Times New Roman"/>
          <w:color w:val="000000"/>
          <w:sz w:val="28"/>
          <w:szCs w:val="28"/>
          <w:lang w:val="en-US" w:eastAsia="zh-CN"/>
        </w:rPr>
        <w:t xml:space="preserve">pecification for </w:t>
      </w:r>
      <w:r>
        <w:rPr>
          <w:rFonts w:hint="eastAsia" w:ascii="Times New Roman" w:hAnsi="Times New Roman" w:eastAsia="黑体" w:cs="Times New Roman"/>
          <w:color w:val="000000"/>
          <w:sz w:val="28"/>
          <w:szCs w:val="28"/>
          <w:lang w:val="en-US" w:eastAsia="zh-CN"/>
        </w:rPr>
        <w:t>n</w:t>
      </w:r>
      <w:r>
        <w:rPr>
          <w:rFonts w:hint="default" w:ascii="Times New Roman" w:hAnsi="Times New Roman" w:eastAsia="黑体" w:cs="Times New Roman"/>
          <w:color w:val="000000"/>
          <w:sz w:val="28"/>
          <w:szCs w:val="28"/>
          <w:lang w:val="en-US" w:eastAsia="zh-CN"/>
        </w:rPr>
        <w:t xml:space="preserve">ebulized </w:t>
      </w:r>
      <w:r>
        <w:rPr>
          <w:rFonts w:hint="eastAsia" w:ascii="Times New Roman" w:hAnsi="Times New Roman" w:eastAsia="黑体" w:cs="Times New Roman"/>
          <w:color w:val="000000"/>
          <w:sz w:val="28"/>
          <w:szCs w:val="28"/>
          <w:lang w:val="en-US" w:eastAsia="zh-CN"/>
        </w:rPr>
        <w:t>i</w:t>
      </w:r>
      <w:r>
        <w:rPr>
          <w:rFonts w:hint="default" w:ascii="Times New Roman" w:hAnsi="Times New Roman" w:eastAsia="黑体" w:cs="Times New Roman"/>
          <w:color w:val="000000"/>
          <w:sz w:val="28"/>
          <w:szCs w:val="28"/>
          <w:lang w:val="en-US" w:eastAsia="zh-CN"/>
        </w:rPr>
        <w:t xml:space="preserve">nhalation </w:t>
      </w:r>
      <w:r>
        <w:rPr>
          <w:rFonts w:hint="eastAsia" w:ascii="Times New Roman" w:hAnsi="Times New Roman" w:eastAsia="黑体" w:cs="Times New Roman"/>
          <w:color w:val="000000"/>
          <w:sz w:val="28"/>
          <w:szCs w:val="28"/>
          <w:lang w:val="en-US" w:eastAsia="zh-CN"/>
        </w:rPr>
        <w:t>t</w:t>
      </w:r>
      <w:r>
        <w:rPr>
          <w:rFonts w:hint="default" w:ascii="Times New Roman" w:hAnsi="Times New Roman" w:eastAsia="黑体" w:cs="Times New Roman"/>
          <w:color w:val="000000"/>
          <w:sz w:val="28"/>
          <w:szCs w:val="28"/>
          <w:lang w:val="en-US" w:eastAsia="zh-CN"/>
        </w:rPr>
        <w:t xml:space="preserve">herapy </w:t>
      </w:r>
      <w:r>
        <w:rPr>
          <w:rFonts w:hint="default" w:ascii="Times New Roman" w:hAnsi="Times New Roman" w:eastAsia="黑体" w:cs="Times New Roman"/>
          <w:color w:val="000000"/>
          <w:sz w:val="28"/>
          <w:szCs w:val="28"/>
          <w:lang w:val="en-US" w:eastAsia="zh-CN"/>
        </w:rPr>
        <w:t xml:space="preserve">in </w:t>
      </w:r>
      <w:r>
        <w:rPr>
          <w:rFonts w:hint="eastAsia" w:ascii="Times New Roman" w:hAnsi="Times New Roman" w:eastAsia="黑体" w:cs="Times New Roman"/>
          <w:color w:val="000000"/>
          <w:sz w:val="28"/>
          <w:szCs w:val="28"/>
          <w:lang w:val="en-US" w:eastAsia="zh-CN"/>
        </w:rPr>
        <w:t>m</w:t>
      </w:r>
      <w:r>
        <w:rPr>
          <w:rFonts w:hint="default" w:ascii="Times New Roman" w:hAnsi="Times New Roman" w:eastAsia="黑体" w:cs="Times New Roman"/>
          <w:color w:val="000000"/>
          <w:sz w:val="28"/>
          <w:szCs w:val="28"/>
          <w:lang w:val="en-US" w:eastAsia="zh-CN"/>
        </w:rPr>
        <w:t xml:space="preserve">echanically </w:t>
      </w:r>
      <w:r>
        <w:rPr>
          <w:rFonts w:hint="eastAsia" w:ascii="Times New Roman" w:hAnsi="Times New Roman" w:eastAsia="黑体" w:cs="Times New Roman"/>
          <w:color w:val="000000"/>
          <w:sz w:val="28"/>
          <w:szCs w:val="28"/>
          <w:lang w:val="en-US" w:eastAsia="zh-CN"/>
        </w:rPr>
        <w:t>v</w:t>
      </w:r>
      <w:r>
        <w:rPr>
          <w:rFonts w:hint="default" w:ascii="Times New Roman" w:hAnsi="Times New Roman" w:eastAsia="黑体" w:cs="Times New Roman"/>
          <w:color w:val="000000"/>
          <w:sz w:val="28"/>
          <w:szCs w:val="28"/>
          <w:lang w:val="en-US" w:eastAsia="zh-CN"/>
        </w:rPr>
        <w:t xml:space="preserve">entilated </w:t>
      </w:r>
      <w:r>
        <w:rPr>
          <w:rFonts w:hint="eastAsia" w:ascii="Times New Roman" w:hAnsi="Times New Roman" w:eastAsia="黑体" w:cs="Times New Roman"/>
          <w:color w:val="000000"/>
          <w:sz w:val="28"/>
          <w:szCs w:val="28"/>
          <w:lang w:val="en-US" w:eastAsia="zh-CN"/>
        </w:rPr>
        <w:t>a</w:t>
      </w:r>
      <w:r>
        <w:rPr>
          <w:rFonts w:hint="default" w:ascii="Times New Roman" w:hAnsi="Times New Roman" w:eastAsia="黑体" w:cs="Times New Roman"/>
          <w:color w:val="000000"/>
          <w:sz w:val="28"/>
          <w:szCs w:val="28"/>
          <w:lang w:val="en-US" w:eastAsia="zh-CN"/>
        </w:rPr>
        <w:t xml:space="preserve">dult </w:t>
      </w:r>
      <w:r>
        <w:rPr>
          <w:rFonts w:hint="eastAsia" w:ascii="Times New Roman" w:hAnsi="Times New Roman" w:eastAsia="黑体" w:cs="Times New Roman"/>
          <w:color w:val="000000"/>
          <w:sz w:val="28"/>
          <w:szCs w:val="28"/>
          <w:lang w:val="en-US" w:eastAsia="zh-CN"/>
        </w:rPr>
        <w:t>p</w:t>
      </w:r>
      <w:r>
        <w:rPr>
          <w:rFonts w:hint="default" w:ascii="Times New Roman" w:hAnsi="Times New Roman" w:eastAsia="黑体" w:cs="Times New Roman"/>
          <w:color w:val="000000"/>
          <w:sz w:val="28"/>
          <w:szCs w:val="28"/>
          <w:lang w:val="en-US" w:eastAsia="zh-CN"/>
        </w:rPr>
        <w:t>atients</w:t>
      </w:r>
    </w:p>
    <w:p w14:paraId="32B609E3">
      <w:pPr>
        <w:pStyle w:val="38"/>
        <w:keepNext/>
        <w:keepLines/>
        <w:framePr w:w="9116" w:h="3802" w:hRule="exact" w:wrap="around" w:vAnchor="page" w:hAnchor="page" w:x="1327" w:y="6897" w:anchorLock="1"/>
        <w:ind w:firstLine="0"/>
        <w:jc w:val="center"/>
        <w:outlineLvl w:val="9"/>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(征求意见稿）</w:t>
      </w:r>
    </w:p>
    <w:p w14:paraId="0CA61C7D">
      <w:pPr>
        <w:pStyle w:val="38"/>
        <w:keepNext/>
        <w:keepLines/>
        <w:framePr w:w="9116" w:h="3802" w:hRule="exact" w:wrap="around" w:vAnchor="page" w:hAnchor="page" w:x="1327" w:y="6897" w:anchorLock="1"/>
        <w:ind w:firstLine="0"/>
        <w:jc w:val="center"/>
        <w:rPr>
          <w:rFonts w:ascii="Times New Roman" w:hAnsi="Times New Roman" w:cs="Times New Roman"/>
          <w:b/>
          <w:bCs/>
          <w:color w:val="000000"/>
          <w:sz w:val="28"/>
          <w:szCs w:val="28"/>
          <w:lang w:val="en-US" w:eastAsia="zh-CN"/>
        </w:rPr>
      </w:pPr>
    </w:p>
    <w:p w14:paraId="5B9FA4C6">
      <w:pPr>
        <w:widowControl/>
        <w:spacing w:line="360" w:lineRule="auto"/>
        <w:jc w:val="center"/>
        <w:rPr>
          <w:rFonts w:hint="default" w:ascii="黑体" w:hAnsi="黑体" w:eastAsia="黑体" w:cs="黑体"/>
          <w:sz w:val="32"/>
          <w:szCs w:val="32"/>
          <w:lang w:val="en-US" w:eastAsia="zh-CN"/>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r>
        <w:rPr>
          <w:rFonts w:hint="eastAsia" w:ascii="黑体" w:hAnsi="黑体" w:eastAsia="黑体" w:cs="黑体"/>
          <w:sz w:val="32"/>
          <w:szCs w:val="32"/>
          <w:lang w:val="en-US" w:eastAsia="zh-CN"/>
        </w:rPr>
        <w:t xml:space="preserve">  </w:t>
      </w:r>
    </w:p>
    <w:p w14:paraId="266ADD11">
      <w:pPr>
        <w:widowControl/>
        <w:tabs>
          <w:tab w:val="right" w:leader="dot" w:pos="8190"/>
        </w:tabs>
        <w:jc w:val="center"/>
        <w:rPr>
          <w:rFonts w:ascii="宋体" w:hAnsi="宋体" w:eastAsia="宋体" w:cs="宋体"/>
          <w:szCs w:val="21"/>
        </w:rPr>
      </w:pPr>
      <w:r>
        <w:rPr>
          <w:rFonts w:hint="eastAsia" w:ascii="黑体" w:hAnsi="黑体" w:eastAsia="黑体" w:cs="黑体"/>
          <w:sz w:val="32"/>
          <w:szCs w:val="32"/>
        </w:rPr>
        <w:t>目  次</w:t>
      </w:r>
    </w:p>
    <w:sdt>
      <w:sdtPr>
        <w:rPr>
          <w:lang w:val="zh-CN"/>
        </w:rPr>
        <w:id w:val="569927165"/>
        <w:docPartObj>
          <w:docPartGallery w:val="Table of Contents"/>
          <w:docPartUnique/>
        </w:docPartObj>
      </w:sdtPr>
      <w:sdtEndPr>
        <w:rPr>
          <w:rFonts w:ascii="Times New Roman" w:hAnsi="Times New Roman" w:eastAsia="宋体" w:cs="Times New Roman"/>
          <w:b/>
          <w:bCs/>
          <w:color w:val="auto"/>
          <w:lang w:val="zh-CN"/>
        </w:rPr>
      </w:sdtEndPr>
      <w:sdtContent>
        <w:p w14:paraId="64C70521">
          <w:pPr>
            <w:pStyle w:val="51"/>
            <w:rPr>
              <w:rFonts w:hint="eastAsia"/>
              <w:sz w:val="21"/>
              <w:szCs w:val="21"/>
            </w:rPr>
          </w:pPr>
        </w:p>
        <w:p w14:paraId="73C90012">
          <w:pPr>
            <w:pStyle w:val="8"/>
            <w:tabs>
              <w:tab w:val="right" w:leader="dot" w:pos="8296"/>
            </w:tabs>
            <w:rPr>
              <w:rFonts w:hint="default" w:ascii="Times New Roman" w:hAnsi="Times New Roman" w:eastAsia="宋体" w:cs="Times New Roman"/>
              <w:sz w:val="22"/>
              <w:szCs w:val="24"/>
              <w14:ligatures w14:val="standardContextual"/>
            </w:rPr>
          </w:pPr>
          <w:r>
            <w:rPr>
              <w:rFonts w:ascii="Times New Roman" w:hAnsi="Times New Roman" w:eastAsia="宋体" w:cs="Times New Roman"/>
            </w:rPr>
            <w:fldChar w:fldCharType="begin"/>
          </w:r>
          <w:r>
            <w:rPr>
              <w:rFonts w:ascii="Times New Roman" w:hAnsi="Times New Roman" w:eastAsia="宋体" w:cs="Times New Roman"/>
            </w:rPr>
            <w:instrText xml:space="preserve"> TOC \o "1-3" \h \z \u </w:instrText>
          </w:r>
          <w:r>
            <w:rPr>
              <w:rFonts w:hint="default" w:ascii="Times New Roman" w:hAnsi="Times New Roman" w:eastAsia="宋体" w:cs="Times New Roman"/>
            </w:rPr>
            <w:fldChar w:fldCharType="separate"/>
          </w:r>
          <w:r>
            <w:rPr>
              <w:rStyle w:val="17"/>
              <w:rFonts w:hint="default" w:ascii="Times New Roman" w:hAnsi="Times New Roman" w:eastAsia="宋体" w:cs="Times New Roman"/>
            </w:rPr>
            <w:fldChar w:fldCharType="begin"/>
          </w:r>
          <w:r>
            <w:rPr>
              <w:rStyle w:val="17"/>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"_Toc200833487"</w:instrText>
          </w:r>
          <w:r>
            <w:rPr>
              <w:rStyle w:val="17"/>
              <w:rFonts w:hint="default" w:ascii="Times New Roman" w:hAnsi="Times New Roman" w:eastAsia="宋体" w:cs="Times New Roman"/>
            </w:rPr>
            <w:instrText xml:space="preserve"> </w:instrText>
          </w:r>
          <w:r>
            <w:rPr>
              <w:rStyle w:val="17"/>
              <w:rFonts w:hint="default" w:ascii="Times New Roman" w:hAnsi="Times New Roman" w:eastAsia="宋体" w:cs="Times New Roman"/>
            </w:rPr>
            <w:fldChar w:fldCharType="separate"/>
          </w:r>
          <w:r>
            <w:rPr>
              <w:rStyle w:val="17"/>
              <w:rFonts w:hint="default" w:ascii="Times New Roman" w:hAnsi="Times New Roman" w:eastAsia="宋体" w:cs="Times New Roman"/>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_Toc200833487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II</w:t>
          </w:r>
          <w:r>
            <w:rPr>
              <w:rFonts w:hint="default" w:ascii="Times New Roman" w:hAnsi="Times New Roman" w:eastAsia="宋体" w:cs="Times New Roman"/>
            </w:rPr>
            <w:fldChar w:fldCharType="end"/>
          </w:r>
          <w:r>
            <w:rPr>
              <w:rStyle w:val="17"/>
              <w:rFonts w:hint="default" w:ascii="Times New Roman" w:hAnsi="Times New Roman" w:eastAsia="宋体" w:cs="Times New Roman"/>
            </w:rPr>
            <w:fldChar w:fldCharType="end"/>
          </w:r>
        </w:p>
        <w:p w14:paraId="01149E37">
          <w:pPr>
            <w:pStyle w:val="8"/>
            <w:tabs>
              <w:tab w:val="left" w:pos="335"/>
              <w:tab w:val="right" w:leader="dot" w:pos="8296"/>
            </w:tabs>
            <w:rPr>
              <w:rFonts w:hint="default" w:ascii="Times New Roman" w:hAnsi="Times New Roman" w:eastAsia="宋体" w:cs="Times New Roman"/>
              <w:sz w:val="22"/>
              <w:szCs w:val="24"/>
              <w14:ligatures w14:val="standardContextual"/>
            </w:rPr>
          </w:pPr>
          <w:r>
            <w:rPr>
              <w:rStyle w:val="17"/>
              <w:rFonts w:hint="default" w:ascii="Times New Roman" w:hAnsi="Times New Roman" w:eastAsia="宋体" w:cs="Times New Roman"/>
            </w:rPr>
            <w:fldChar w:fldCharType="begin"/>
          </w:r>
          <w:r>
            <w:rPr>
              <w:rStyle w:val="17"/>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"_Toc200833488"</w:instrText>
          </w:r>
          <w:r>
            <w:rPr>
              <w:rStyle w:val="17"/>
              <w:rFonts w:hint="default" w:ascii="Times New Roman" w:hAnsi="Times New Roman" w:eastAsia="宋体" w:cs="Times New Roman"/>
            </w:rPr>
            <w:instrText xml:space="preserve"> </w:instrText>
          </w:r>
          <w:r>
            <w:rPr>
              <w:rStyle w:val="17"/>
              <w:rFonts w:hint="default" w:ascii="Times New Roman" w:hAnsi="Times New Roman" w:eastAsia="宋体" w:cs="Times New Roman"/>
            </w:rPr>
            <w:fldChar w:fldCharType="separate"/>
          </w:r>
          <w:r>
            <w:rPr>
              <w:rStyle w:val="17"/>
              <w:rFonts w:hint="default" w:ascii="Times New Roman" w:hAnsi="Times New Roman" w:eastAsia="宋体" w:cs="Times New Roman"/>
              <w:bCs/>
            </w:rPr>
            <w:t>1</w:t>
          </w:r>
          <w:r>
            <w:rPr>
              <w:rFonts w:hint="default" w:ascii="Times New Roman" w:hAnsi="Times New Roman" w:eastAsia="宋体" w:cs="Times New Roman"/>
              <w:sz w:val="22"/>
              <w:szCs w:val="24"/>
              <w14:ligatures w14:val="standardContextual"/>
            </w:rPr>
            <w:tab/>
          </w:r>
          <w:r>
            <w:rPr>
              <w:rStyle w:val="17"/>
              <w:rFonts w:hint="default" w:ascii="Times New Roman" w:hAnsi="Times New Roman" w:eastAsia="宋体" w:cs="Times New Roman"/>
              <w:bCs/>
            </w:rPr>
            <w:t>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_Toc200833488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7"/>
              <w:rFonts w:hint="default" w:ascii="Times New Roman" w:hAnsi="Times New Roman" w:eastAsia="宋体" w:cs="Times New Roman"/>
            </w:rPr>
            <w:fldChar w:fldCharType="end"/>
          </w:r>
        </w:p>
        <w:p w14:paraId="0F065835">
          <w:pPr>
            <w:pStyle w:val="8"/>
            <w:tabs>
              <w:tab w:val="left" w:pos="335"/>
              <w:tab w:val="right" w:leader="dot" w:pos="8296"/>
            </w:tabs>
            <w:rPr>
              <w:rFonts w:hint="default" w:ascii="Times New Roman" w:hAnsi="Times New Roman" w:eastAsia="宋体" w:cs="Times New Roman"/>
              <w:sz w:val="22"/>
              <w:szCs w:val="24"/>
              <w14:ligatures w14:val="standardContextual"/>
            </w:rPr>
          </w:pPr>
          <w:r>
            <w:rPr>
              <w:rStyle w:val="17"/>
              <w:rFonts w:hint="default" w:ascii="Times New Roman" w:hAnsi="Times New Roman" w:eastAsia="宋体" w:cs="Times New Roman"/>
            </w:rPr>
            <w:fldChar w:fldCharType="begin"/>
          </w:r>
          <w:r>
            <w:rPr>
              <w:rStyle w:val="17"/>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"_Toc200833489"</w:instrText>
          </w:r>
          <w:r>
            <w:rPr>
              <w:rStyle w:val="17"/>
              <w:rFonts w:hint="default" w:ascii="Times New Roman" w:hAnsi="Times New Roman" w:eastAsia="宋体" w:cs="Times New Roman"/>
            </w:rPr>
            <w:instrText xml:space="preserve"> </w:instrText>
          </w:r>
          <w:r>
            <w:rPr>
              <w:rStyle w:val="17"/>
              <w:rFonts w:hint="default" w:ascii="Times New Roman" w:hAnsi="Times New Roman" w:eastAsia="宋体" w:cs="Times New Roman"/>
            </w:rPr>
            <w:fldChar w:fldCharType="separate"/>
          </w:r>
          <w:r>
            <w:rPr>
              <w:rStyle w:val="17"/>
              <w:rFonts w:hint="default" w:ascii="Times New Roman" w:hAnsi="Times New Roman" w:eastAsia="宋体" w:cs="Times New Roman"/>
              <w:bCs/>
            </w:rPr>
            <w:t>2</w:t>
          </w:r>
          <w:r>
            <w:rPr>
              <w:rFonts w:hint="default" w:ascii="Times New Roman" w:hAnsi="Times New Roman" w:eastAsia="宋体" w:cs="Times New Roman"/>
              <w:sz w:val="22"/>
              <w:szCs w:val="24"/>
              <w14:ligatures w14:val="standardContextual"/>
            </w:rPr>
            <w:tab/>
          </w:r>
          <w:r>
            <w:rPr>
              <w:rStyle w:val="17"/>
              <w:rFonts w:hint="default" w:ascii="Times New Roman" w:hAnsi="Times New Roman" w:eastAsia="宋体" w:cs="Times New Roman"/>
              <w:bCs/>
            </w:rPr>
            <w:t>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_Toc200833489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7"/>
              <w:rFonts w:hint="default" w:ascii="Times New Roman" w:hAnsi="Times New Roman" w:eastAsia="宋体" w:cs="Times New Roman"/>
            </w:rPr>
            <w:fldChar w:fldCharType="end"/>
          </w:r>
        </w:p>
        <w:p w14:paraId="0172B3E3">
          <w:pPr>
            <w:pStyle w:val="8"/>
            <w:tabs>
              <w:tab w:val="left" w:pos="335"/>
              <w:tab w:val="right" w:leader="dot" w:pos="8296"/>
            </w:tabs>
            <w:rPr>
              <w:rFonts w:hint="default" w:ascii="Times New Roman" w:hAnsi="Times New Roman" w:eastAsia="宋体" w:cs="Times New Roman"/>
              <w:sz w:val="22"/>
              <w:szCs w:val="24"/>
              <w14:ligatures w14:val="standardContextual"/>
            </w:rPr>
          </w:pPr>
          <w:r>
            <w:rPr>
              <w:rStyle w:val="17"/>
              <w:rFonts w:hint="default" w:ascii="Times New Roman" w:hAnsi="Times New Roman" w:eastAsia="宋体" w:cs="Times New Roman"/>
            </w:rPr>
            <w:fldChar w:fldCharType="begin"/>
          </w:r>
          <w:r>
            <w:rPr>
              <w:rStyle w:val="17"/>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"_Toc200833490"</w:instrText>
          </w:r>
          <w:r>
            <w:rPr>
              <w:rStyle w:val="17"/>
              <w:rFonts w:hint="default" w:ascii="Times New Roman" w:hAnsi="Times New Roman" w:eastAsia="宋体" w:cs="Times New Roman"/>
            </w:rPr>
            <w:instrText xml:space="preserve"> </w:instrText>
          </w:r>
          <w:r>
            <w:rPr>
              <w:rStyle w:val="17"/>
              <w:rFonts w:hint="default" w:ascii="Times New Roman" w:hAnsi="Times New Roman" w:eastAsia="宋体" w:cs="Times New Roman"/>
            </w:rPr>
            <w:fldChar w:fldCharType="separate"/>
          </w:r>
          <w:r>
            <w:rPr>
              <w:rStyle w:val="17"/>
              <w:rFonts w:hint="default" w:ascii="Times New Roman" w:hAnsi="Times New Roman" w:eastAsia="宋体" w:cs="Times New Roman"/>
              <w:bCs/>
            </w:rPr>
            <w:t>3</w:t>
          </w:r>
          <w:r>
            <w:rPr>
              <w:rFonts w:hint="default" w:ascii="Times New Roman" w:hAnsi="Times New Roman" w:eastAsia="宋体" w:cs="Times New Roman"/>
              <w:sz w:val="22"/>
              <w:szCs w:val="24"/>
              <w14:ligatures w14:val="standardContextual"/>
            </w:rPr>
            <w:tab/>
          </w:r>
          <w:r>
            <w:rPr>
              <w:rStyle w:val="17"/>
              <w:rFonts w:hint="default" w:ascii="Times New Roman" w:hAnsi="Times New Roman" w:eastAsia="宋体" w:cs="Times New Roman"/>
              <w:bCs/>
            </w:rPr>
            <w:t>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_Toc200833490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7"/>
              <w:rFonts w:hint="default" w:ascii="Times New Roman" w:hAnsi="Times New Roman" w:eastAsia="宋体" w:cs="Times New Roman"/>
            </w:rPr>
            <w:fldChar w:fldCharType="end"/>
          </w:r>
        </w:p>
        <w:p w14:paraId="286BC726">
          <w:pPr>
            <w:pStyle w:val="8"/>
            <w:tabs>
              <w:tab w:val="left" w:pos="335"/>
              <w:tab w:val="right" w:leader="dot" w:pos="8296"/>
            </w:tabs>
            <w:rPr>
              <w:rFonts w:hint="default" w:ascii="Times New Roman" w:hAnsi="Times New Roman" w:eastAsia="宋体" w:cs="Times New Roman"/>
              <w:sz w:val="22"/>
              <w:szCs w:val="24"/>
              <w14:ligatures w14:val="standardContextual"/>
            </w:rPr>
          </w:pPr>
          <w:r>
            <w:rPr>
              <w:rStyle w:val="17"/>
              <w:rFonts w:hint="default" w:ascii="Times New Roman" w:hAnsi="Times New Roman" w:eastAsia="宋体" w:cs="Times New Roman"/>
            </w:rPr>
            <w:fldChar w:fldCharType="begin"/>
          </w:r>
          <w:r>
            <w:rPr>
              <w:rStyle w:val="17"/>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"_Toc200833491"</w:instrText>
          </w:r>
          <w:r>
            <w:rPr>
              <w:rStyle w:val="17"/>
              <w:rFonts w:hint="default" w:ascii="Times New Roman" w:hAnsi="Times New Roman" w:eastAsia="宋体" w:cs="Times New Roman"/>
            </w:rPr>
            <w:instrText xml:space="preserve"> </w:instrText>
          </w:r>
          <w:r>
            <w:rPr>
              <w:rStyle w:val="17"/>
              <w:rFonts w:hint="default" w:ascii="Times New Roman" w:hAnsi="Times New Roman" w:eastAsia="宋体" w:cs="Times New Roman"/>
            </w:rPr>
            <w:fldChar w:fldCharType="separate"/>
          </w:r>
          <w:r>
            <w:rPr>
              <w:rStyle w:val="17"/>
              <w:rFonts w:hint="default" w:ascii="Times New Roman" w:hAnsi="Times New Roman" w:eastAsia="宋体" w:cs="Times New Roman"/>
              <w:bCs/>
            </w:rPr>
            <w:t>4</w:t>
          </w:r>
          <w:r>
            <w:rPr>
              <w:rFonts w:hint="default" w:ascii="Times New Roman" w:hAnsi="Times New Roman" w:eastAsia="宋体" w:cs="Times New Roman"/>
              <w:sz w:val="22"/>
              <w:szCs w:val="24"/>
              <w14:ligatures w14:val="standardContextual"/>
            </w:rPr>
            <w:tab/>
          </w:r>
          <w:r>
            <w:rPr>
              <w:rStyle w:val="17"/>
              <w:rFonts w:hint="default" w:ascii="Times New Roman" w:hAnsi="Times New Roman" w:eastAsia="宋体" w:cs="Times New Roman"/>
              <w:bCs/>
            </w:rPr>
            <w:t>缩略语</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_Toc200833491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Style w:val="17"/>
              <w:rFonts w:hint="default" w:ascii="Times New Roman" w:hAnsi="Times New Roman" w:eastAsia="宋体" w:cs="Times New Roman"/>
            </w:rPr>
            <w:fldChar w:fldCharType="end"/>
          </w:r>
        </w:p>
        <w:p w14:paraId="49C3B710">
          <w:pPr>
            <w:pStyle w:val="8"/>
            <w:tabs>
              <w:tab w:val="left" w:pos="335"/>
              <w:tab w:val="right" w:leader="dot" w:pos="8296"/>
            </w:tabs>
            <w:rPr>
              <w:rFonts w:hint="default" w:ascii="Times New Roman" w:hAnsi="Times New Roman" w:eastAsia="宋体" w:cs="Times New Roman"/>
              <w:sz w:val="22"/>
              <w:szCs w:val="24"/>
              <w14:ligatures w14:val="standardContextual"/>
            </w:rPr>
          </w:pPr>
          <w:r>
            <w:rPr>
              <w:rStyle w:val="17"/>
              <w:rFonts w:hint="default" w:ascii="Times New Roman" w:hAnsi="Times New Roman" w:eastAsia="宋体" w:cs="Times New Roman"/>
            </w:rPr>
            <w:fldChar w:fldCharType="begin"/>
          </w:r>
          <w:r>
            <w:rPr>
              <w:rStyle w:val="17"/>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"_Toc200833493"</w:instrText>
          </w:r>
          <w:r>
            <w:rPr>
              <w:rStyle w:val="17"/>
              <w:rFonts w:hint="default" w:ascii="Times New Roman" w:hAnsi="Times New Roman" w:eastAsia="宋体" w:cs="Times New Roman"/>
            </w:rPr>
            <w:instrText xml:space="preserve"> </w:instrText>
          </w:r>
          <w:r>
            <w:rPr>
              <w:rStyle w:val="17"/>
              <w:rFonts w:hint="default" w:ascii="Times New Roman" w:hAnsi="Times New Roman" w:eastAsia="宋体" w:cs="Times New Roman"/>
            </w:rPr>
            <w:fldChar w:fldCharType="separate"/>
          </w:r>
          <w:r>
            <w:rPr>
              <w:rStyle w:val="17"/>
              <w:rFonts w:hint="default" w:ascii="Times New Roman" w:hAnsi="Times New Roman" w:eastAsia="宋体" w:cs="Times New Roman"/>
              <w:bCs/>
            </w:rPr>
            <w:t>5</w:t>
          </w:r>
          <w:r>
            <w:rPr>
              <w:rFonts w:hint="default" w:ascii="Times New Roman" w:hAnsi="Times New Roman" w:eastAsia="宋体" w:cs="Times New Roman"/>
              <w:sz w:val="22"/>
              <w:szCs w:val="24"/>
              <w14:ligatures w14:val="standardContextual"/>
            </w:rPr>
            <w:tab/>
          </w:r>
          <w:r>
            <w:rPr>
              <w:rStyle w:val="17"/>
              <w:rFonts w:hint="default" w:ascii="Times New Roman" w:hAnsi="Times New Roman" w:eastAsia="宋体" w:cs="Times New Roman"/>
              <w:bCs/>
            </w:rPr>
            <w:t>基本要求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_Toc200833493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Style w:val="17"/>
              <w:rFonts w:hint="default" w:ascii="Times New Roman" w:hAnsi="Times New Roman" w:eastAsia="宋体" w:cs="Times New Roman"/>
            </w:rPr>
            <w:fldChar w:fldCharType="end"/>
          </w:r>
        </w:p>
        <w:p w14:paraId="7452BB9F">
          <w:pPr>
            <w:pStyle w:val="8"/>
            <w:tabs>
              <w:tab w:val="left" w:pos="335"/>
              <w:tab w:val="right" w:leader="dot" w:pos="8296"/>
            </w:tabs>
            <w:rPr>
              <w:rFonts w:hint="default" w:ascii="Times New Roman" w:hAnsi="Times New Roman" w:eastAsia="宋体" w:cs="Times New Roman"/>
              <w:sz w:val="22"/>
              <w:szCs w:val="24"/>
              <w14:ligatures w14:val="standardContextual"/>
            </w:rPr>
          </w:pPr>
          <w:r>
            <w:rPr>
              <w:rStyle w:val="17"/>
              <w:rFonts w:hint="default" w:ascii="Times New Roman" w:hAnsi="Times New Roman" w:eastAsia="宋体" w:cs="Times New Roman"/>
            </w:rPr>
            <w:fldChar w:fldCharType="begin"/>
          </w:r>
          <w:r>
            <w:rPr>
              <w:rStyle w:val="17"/>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"_Toc200833494"</w:instrText>
          </w:r>
          <w:r>
            <w:rPr>
              <w:rStyle w:val="17"/>
              <w:rFonts w:hint="default" w:ascii="Times New Roman" w:hAnsi="Times New Roman" w:eastAsia="宋体" w:cs="Times New Roman"/>
            </w:rPr>
            <w:instrText xml:space="preserve"> </w:instrText>
          </w:r>
          <w:r>
            <w:rPr>
              <w:rStyle w:val="17"/>
              <w:rFonts w:hint="default" w:ascii="Times New Roman" w:hAnsi="Times New Roman" w:eastAsia="宋体" w:cs="Times New Roman"/>
            </w:rPr>
            <w:fldChar w:fldCharType="separate"/>
          </w:r>
          <w:r>
            <w:rPr>
              <w:rStyle w:val="17"/>
              <w:rFonts w:hint="default" w:ascii="Times New Roman" w:hAnsi="Times New Roman" w:eastAsia="宋体" w:cs="Times New Roman"/>
              <w:bCs/>
            </w:rPr>
            <w:t>6</w:t>
          </w:r>
          <w:r>
            <w:rPr>
              <w:rFonts w:hint="default" w:ascii="Times New Roman" w:hAnsi="Times New Roman" w:eastAsia="宋体" w:cs="Times New Roman"/>
              <w:sz w:val="22"/>
              <w:szCs w:val="24"/>
              <w14:ligatures w14:val="standardContextual"/>
            </w:rPr>
            <w:tab/>
          </w:r>
          <w:r>
            <w:rPr>
              <w:rStyle w:val="17"/>
              <w:rFonts w:hint="default" w:ascii="Times New Roman" w:hAnsi="Times New Roman" w:eastAsia="宋体" w:cs="Times New Roman"/>
              <w:bCs/>
            </w:rPr>
            <w:t>操作要点</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_Toc200833494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Style w:val="17"/>
              <w:rFonts w:hint="default" w:ascii="Times New Roman" w:hAnsi="Times New Roman" w:eastAsia="宋体" w:cs="Times New Roman"/>
            </w:rPr>
            <w:fldChar w:fldCharType="end"/>
          </w:r>
        </w:p>
        <w:p w14:paraId="24F4C8A9">
          <w:pPr>
            <w:pStyle w:val="8"/>
            <w:tabs>
              <w:tab w:val="left" w:pos="335"/>
              <w:tab w:val="right" w:leader="dot" w:pos="8296"/>
            </w:tabs>
            <w:rPr>
              <w:rFonts w:hint="default" w:ascii="Times New Roman" w:hAnsi="Times New Roman" w:eastAsia="宋体" w:cs="Times New Roman"/>
              <w:sz w:val="22"/>
              <w:szCs w:val="24"/>
              <w14:ligatures w14:val="standardContextual"/>
            </w:rPr>
          </w:pPr>
          <w:r>
            <w:rPr>
              <w:rStyle w:val="17"/>
              <w:rFonts w:hint="default" w:ascii="Times New Roman" w:hAnsi="Times New Roman" w:eastAsia="宋体" w:cs="Times New Roman"/>
            </w:rPr>
            <w:fldChar w:fldCharType="begin"/>
          </w:r>
          <w:r>
            <w:rPr>
              <w:rStyle w:val="17"/>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"_Toc200833495"</w:instrText>
          </w:r>
          <w:r>
            <w:rPr>
              <w:rStyle w:val="17"/>
              <w:rFonts w:hint="default" w:ascii="Times New Roman" w:hAnsi="Times New Roman" w:eastAsia="宋体" w:cs="Times New Roman"/>
            </w:rPr>
            <w:instrText xml:space="preserve"> </w:instrText>
          </w:r>
          <w:r>
            <w:rPr>
              <w:rStyle w:val="17"/>
              <w:rFonts w:hint="default" w:ascii="Times New Roman" w:hAnsi="Times New Roman" w:eastAsia="宋体" w:cs="Times New Roman"/>
            </w:rPr>
            <w:fldChar w:fldCharType="separate"/>
          </w:r>
          <w:r>
            <w:rPr>
              <w:rStyle w:val="17"/>
              <w:rFonts w:hint="default" w:ascii="Times New Roman" w:hAnsi="Times New Roman" w:eastAsia="宋体" w:cs="Times New Roman"/>
              <w:bCs/>
            </w:rPr>
            <w:t>7</w:t>
          </w:r>
          <w:r>
            <w:rPr>
              <w:rFonts w:hint="default" w:ascii="Times New Roman" w:hAnsi="Times New Roman" w:eastAsia="宋体" w:cs="Times New Roman"/>
              <w:sz w:val="22"/>
              <w:szCs w:val="24"/>
              <w14:ligatures w14:val="standardContextual"/>
            </w:rPr>
            <w:tab/>
          </w:r>
          <w:r>
            <w:rPr>
              <w:rStyle w:val="17"/>
              <w:rFonts w:hint="default" w:ascii="Times New Roman" w:hAnsi="Times New Roman" w:eastAsia="宋体" w:cs="Times New Roman"/>
              <w:bCs/>
            </w:rPr>
            <w:t>药物管理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_Toc200833495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Style w:val="17"/>
              <w:rFonts w:hint="default" w:ascii="Times New Roman" w:hAnsi="Times New Roman" w:eastAsia="宋体" w:cs="Times New Roman"/>
            </w:rPr>
            <w:fldChar w:fldCharType="end"/>
          </w:r>
        </w:p>
        <w:p w14:paraId="5DC2C5A6">
          <w:pPr>
            <w:pStyle w:val="8"/>
            <w:tabs>
              <w:tab w:val="left" w:pos="335"/>
              <w:tab w:val="right" w:leader="dot" w:pos="8296"/>
            </w:tabs>
            <w:rPr>
              <w:rFonts w:hint="default" w:ascii="Times New Roman" w:hAnsi="Times New Roman" w:eastAsia="宋体" w:cs="Times New Roman"/>
              <w:sz w:val="22"/>
              <w:szCs w:val="24"/>
              <w14:ligatures w14:val="standardContextual"/>
            </w:rPr>
          </w:pPr>
          <w:r>
            <w:rPr>
              <w:rStyle w:val="17"/>
              <w:rFonts w:hint="default" w:ascii="Times New Roman" w:hAnsi="Times New Roman" w:eastAsia="宋体" w:cs="Times New Roman"/>
            </w:rPr>
            <w:fldChar w:fldCharType="begin"/>
          </w:r>
          <w:r>
            <w:rPr>
              <w:rStyle w:val="17"/>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"_Toc200833496"</w:instrText>
          </w:r>
          <w:r>
            <w:rPr>
              <w:rStyle w:val="17"/>
              <w:rFonts w:hint="default" w:ascii="Times New Roman" w:hAnsi="Times New Roman" w:eastAsia="宋体" w:cs="Times New Roman"/>
            </w:rPr>
            <w:instrText xml:space="preserve"> </w:instrText>
          </w:r>
          <w:r>
            <w:rPr>
              <w:rStyle w:val="17"/>
              <w:rFonts w:hint="default" w:ascii="Times New Roman" w:hAnsi="Times New Roman" w:eastAsia="宋体" w:cs="Times New Roman"/>
            </w:rPr>
            <w:fldChar w:fldCharType="separate"/>
          </w:r>
          <w:r>
            <w:rPr>
              <w:rStyle w:val="17"/>
              <w:rFonts w:hint="default" w:ascii="Times New Roman" w:hAnsi="Times New Roman" w:eastAsia="宋体" w:cs="Times New Roman"/>
              <w:bCs/>
            </w:rPr>
            <w:t>8</w:t>
          </w:r>
          <w:r>
            <w:rPr>
              <w:rFonts w:hint="default" w:ascii="Times New Roman" w:hAnsi="Times New Roman" w:eastAsia="宋体" w:cs="Times New Roman"/>
              <w:sz w:val="22"/>
              <w:szCs w:val="24"/>
              <w14:ligatures w14:val="standardContextual"/>
            </w:rPr>
            <w:tab/>
          </w:r>
          <w:r>
            <w:rPr>
              <w:rStyle w:val="17"/>
              <w:rFonts w:hint="default" w:ascii="Times New Roman" w:hAnsi="Times New Roman" w:eastAsia="宋体" w:cs="Times New Roman"/>
              <w:bCs/>
            </w:rPr>
            <w:t>临床应用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_Toc200833496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Style w:val="17"/>
              <w:rFonts w:hint="default" w:ascii="Times New Roman" w:hAnsi="Times New Roman" w:eastAsia="宋体" w:cs="Times New Roman"/>
            </w:rPr>
            <w:fldChar w:fldCharType="end"/>
          </w:r>
        </w:p>
        <w:p w14:paraId="44051B99">
          <w:pPr>
            <w:pStyle w:val="8"/>
            <w:tabs>
              <w:tab w:val="right" w:leader="dot" w:pos="8296"/>
            </w:tabs>
            <w:rPr>
              <w:rFonts w:hint="default" w:ascii="Times New Roman" w:hAnsi="Times New Roman" w:eastAsia="宋体" w:cs="Times New Roman"/>
              <w:sz w:val="22"/>
              <w:szCs w:val="24"/>
              <w14:ligatures w14:val="standardContextual"/>
            </w:rPr>
          </w:pPr>
          <w:r>
            <w:rPr>
              <w:rStyle w:val="17"/>
              <w:rFonts w:hint="default" w:ascii="Times New Roman" w:hAnsi="Times New Roman" w:eastAsia="宋体" w:cs="Times New Roman"/>
            </w:rPr>
            <w:fldChar w:fldCharType="begin"/>
          </w:r>
          <w:r>
            <w:rPr>
              <w:rStyle w:val="17"/>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"_Toc200833497"</w:instrText>
          </w:r>
          <w:r>
            <w:rPr>
              <w:rStyle w:val="17"/>
              <w:rFonts w:hint="default" w:ascii="Times New Roman" w:hAnsi="Times New Roman" w:eastAsia="宋体" w:cs="Times New Roman"/>
            </w:rPr>
            <w:instrText xml:space="preserve"> </w:instrText>
          </w:r>
          <w:r>
            <w:rPr>
              <w:rStyle w:val="17"/>
              <w:rFonts w:hint="default" w:ascii="Times New Roman" w:hAnsi="Times New Roman" w:eastAsia="宋体" w:cs="Times New Roman"/>
            </w:rPr>
            <w:fldChar w:fldCharType="separate"/>
          </w:r>
          <w:r>
            <w:rPr>
              <w:rStyle w:val="17"/>
              <w:rFonts w:hint="default" w:ascii="Times New Roman" w:hAnsi="Times New Roman" w:eastAsia="宋体" w:cs="Times New Roman"/>
              <w:bCs/>
            </w:rPr>
            <w:t>附录A（资料性）不同雾化装置的优缺点</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_Toc200833497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Style w:val="17"/>
              <w:rFonts w:hint="default" w:ascii="Times New Roman" w:hAnsi="Times New Roman" w:eastAsia="宋体" w:cs="Times New Roman"/>
            </w:rPr>
            <w:fldChar w:fldCharType="end"/>
          </w:r>
        </w:p>
        <w:p w14:paraId="386A7AFB">
          <w:pPr>
            <w:pStyle w:val="8"/>
            <w:tabs>
              <w:tab w:val="right" w:leader="dot" w:pos="8296"/>
            </w:tabs>
            <w:rPr>
              <w:rFonts w:hint="default" w:ascii="Times New Roman" w:hAnsi="Times New Roman" w:eastAsia="宋体" w:cs="Times New Roman"/>
              <w:sz w:val="22"/>
              <w:szCs w:val="24"/>
              <w14:ligatures w14:val="standardContextual"/>
            </w:rPr>
          </w:pPr>
          <w:r>
            <w:rPr>
              <w:rStyle w:val="17"/>
              <w:rFonts w:hint="default" w:ascii="Times New Roman" w:hAnsi="Times New Roman" w:eastAsia="宋体" w:cs="Times New Roman"/>
            </w:rPr>
            <w:fldChar w:fldCharType="begin"/>
          </w:r>
          <w:r>
            <w:rPr>
              <w:rStyle w:val="17"/>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"_Toc200833500"</w:instrText>
          </w:r>
          <w:r>
            <w:rPr>
              <w:rStyle w:val="17"/>
              <w:rFonts w:hint="default" w:ascii="Times New Roman" w:hAnsi="Times New Roman" w:eastAsia="宋体" w:cs="Times New Roman"/>
            </w:rPr>
            <w:instrText xml:space="preserve"> </w:instrText>
          </w:r>
          <w:r>
            <w:rPr>
              <w:rStyle w:val="17"/>
              <w:rFonts w:hint="default" w:ascii="Times New Roman" w:hAnsi="Times New Roman" w:eastAsia="宋体" w:cs="Times New Roman"/>
            </w:rPr>
            <w:fldChar w:fldCharType="separate"/>
          </w:r>
          <w:r>
            <w:rPr>
              <w:rStyle w:val="17"/>
              <w:rFonts w:hint="default" w:ascii="Times New Roman" w:hAnsi="Times New Roman" w:eastAsia="宋体" w:cs="Times New Roman"/>
              <w:bCs/>
            </w:rPr>
            <w:t>附录B（资料性）需要使用特定雾化器的雾化药物</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_Toc200833500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Style w:val="17"/>
              <w:rFonts w:hint="default" w:ascii="Times New Roman" w:hAnsi="Times New Roman" w:eastAsia="宋体" w:cs="Times New Roman"/>
            </w:rPr>
            <w:fldChar w:fldCharType="end"/>
          </w:r>
        </w:p>
        <w:p w14:paraId="74D9F016">
          <w:pPr>
            <w:pStyle w:val="8"/>
            <w:tabs>
              <w:tab w:val="right" w:leader="dot" w:pos="8296"/>
            </w:tabs>
            <w:rPr>
              <w:rFonts w:hint="default" w:ascii="Times New Roman" w:hAnsi="Times New Roman" w:eastAsia="宋体" w:cs="Times New Roman"/>
              <w:sz w:val="22"/>
              <w:szCs w:val="24"/>
              <w14:ligatures w14:val="standardContextual"/>
            </w:rPr>
          </w:pPr>
          <w:r>
            <w:rPr>
              <w:rStyle w:val="17"/>
              <w:rFonts w:hint="default" w:ascii="Times New Roman" w:hAnsi="Times New Roman" w:eastAsia="宋体" w:cs="Times New Roman"/>
            </w:rPr>
            <w:fldChar w:fldCharType="begin"/>
          </w:r>
          <w:r>
            <w:rPr>
              <w:rStyle w:val="17"/>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"_Toc200833503"</w:instrText>
          </w:r>
          <w:r>
            <w:rPr>
              <w:rStyle w:val="17"/>
              <w:rFonts w:hint="default" w:ascii="Times New Roman" w:hAnsi="Times New Roman" w:eastAsia="宋体" w:cs="Times New Roman"/>
            </w:rPr>
            <w:instrText xml:space="preserve"> </w:instrText>
          </w:r>
          <w:r>
            <w:rPr>
              <w:rStyle w:val="17"/>
              <w:rFonts w:hint="default" w:ascii="Times New Roman" w:hAnsi="Times New Roman" w:eastAsia="宋体" w:cs="Times New Roman"/>
            </w:rPr>
            <w:fldChar w:fldCharType="separate"/>
          </w:r>
          <w:r>
            <w:rPr>
              <w:rStyle w:val="17"/>
              <w:rFonts w:hint="default" w:ascii="Times New Roman" w:hAnsi="Times New Roman" w:eastAsia="宋体" w:cs="Times New Roman"/>
              <w:bCs/>
            </w:rPr>
            <w:t>附录C（资料性）雾化吸入治疗相关ADRs、注意事项</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_Toc200833503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Style w:val="17"/>
              <w:rFonts w:hint="default" w:ascii="Times New Roman" w:hAnsi="Times New Roman" w:eastAsia="宋体" w:cs="Times New Roman"/>
            </w:rPr>
            <w:fldChar w:fldCharType="end"/>
          </w:r>
        </w:p>
        <w:p w14:paraId="6D15B285">
          <w:pPr>
            <w:pStyle w:val="8"/>
            <w:tabs>
              <w:tab w:val="right" w:leader="dot" w:pos="8296"/>
            </w:tabs>
            <w:rPr>
              <w:rFonts w:hint="default" w:ascii="Times New Roman" w:hAnsi="Times New Roman" w:eastAsia="宋体" w:cs="Times New Roman"/>
              <w:sz w:val="22"/>
              <w:szCs w:val="24"/>
              <w14:ligatures w14:val="standardContextual"/>
            </w:rPr>
          </w:pPr>
          <w:r>
            <w:rPr>
              <w:rStyle w:val="17"/>
              <w:rFonts w:hint="default" w:ascii="Times New Roman" w:hAnsi="Times New Roman" w:eastAsia="宋体" w:cs="Times New Roman"/>
            </w:rPr>
            <w:fldChar w:fldCharType="begin"/>
          </w:r>
          <w:r>
            <w:rPr>
              <w:rStyle w:val="17"/>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"_Toc200833506"</w:instrText>
          </w:r>
          <w:r>
            <w:rPr>
              <w:rStyle w:val="17"/>
              <w:rFonts w:hint="default" w:ascii="Times New Roman" w:hAnsi="Times New Roman" w:eastAsia="宋体" w:cs="Times New Roman"/>
            </w:rPr>
            <w:instrText xml:space="preserve"> </w:instrText>
          </w:r>
          <w:r>
            <w:rPr>
              <w:rStyle w:val="17"/>
              <w:rFonts w:hint="default" w:ascii="Times New Roman" w:hAnsi="Times New Roman" w:eastAsia="宋体" w:cs="Times New Roman"/>
            </w:rPr>
            <w:fldChar w:fldCharType="separate"/>
          </w:r>
          <w:r>
            <w:rPr>
              <w:rStyle w:val="17"/>
              <w:rFonts w:hint="default" w:ascii="Times New Roman" w:hAnsi="Times New Roman" w:eastAsia="宋体" w:cs="Times New Roman"/>
              <w:bCs/>
            </w:rPr>
            <w:t>附录D（资料性）雾化药物的混合：物理与化学兼容性</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_Toc200833506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Style w:val="17"/>
              <w:rFonts w:hint="default" w:ascii="Times New Roman" w:hAnsi="Times New Roman" w:eastAsia="宋体" w:cs="Times New Roman"/>
            </w:rPr>
            <w:fldChar w:fldCharType="end"/>
          </w:r>
        </w:p>
        <w:p w14:paraId="1CE413DC">
          <w:pPr>
            <w:pStyle w:val="8"/>
            <w:tabs>
              <w:tab w:val="right" w:leader="dot" w:pos="8296"/>
            </w:tabs>
            <w:rPr>
              <w:rFonts w:hint="default" w:ascii="Times New Roman" w:hAnsi="Times New Roman" w:eastAsia="宋体" w:cs="Times New Roman"/>
              <w:sz w:val="22"/>
              <w:szCs w:val="24"/>
              <w14:ligatures w14:val="standardContextual"/>
            </w:rPr>
          </w:pPr>
          <w:r>
            <w:rPr>
              <w:rStyle w:val="17"/>
              <w:rFonts w:hint="default" w:ascii="Times New Roman" w:hAnsi="Times New Roman" w:eastAsia="宋体" w:cs="Times New Roman"/>
            </w:rPr>
            <w:fldChar w:fldCharType="begin"/>
          </w:r>
          <w:r>
            <w:rPr>
              <w:rStyle w:val="17"/>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"_Toc200833509"</w:instrText>
          </w:r>
          <w:r>
            <w:rPr>
              <w:rStyle w:val="17"/>
              <w:rFonts w:hint="default" w:ascii="Times New Roman" w:hAnsi="Times New Roman" w:eastAsia="宋体" w:cs="Times New Roman"/>
            </w:rPr>
            <w:instrText xml:space="preserve"> </w:instrText>
          </w:r>
          <w:r>
            <w:rPr>
              <w:rStyle w:val="17"/>
              <w:rFonts w:hint="default" w:ascii="Times New Roman" w:hAnsi="Times New Roman" w:eastAsia="宋体" w:cs="Times New Roman"/>
            </w:rPr>
            <w:fldChar w:fldCharType="separate"/>
          </w:r>
          <w:r>
            <w:rPr>
              <w:rStyle w:val="17"/>
              <w:rFonts w:hint="default" w:ascii="Times New Roman" w:hAnsi="Times New Roman" w:eastAsia="宋体" w:cs="Times New Roman"/>
              <w:bCs/>
            </w:rPr>
            <w:t>附录E（资料性）雾化药物的作用机制及用法用量</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_Toc200833509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Style w:val="17"/>
              <w:rFonts w:hint="default" w:ascii="Times New Roman" w:hAnsi="Times New Roman" w:eastAsia="宋体" w:cs="Times New Roman"/>
            </w:rPr>
            <w:fldChar w:fldCharType="end"/>
          </w:r>
        </w:p>
        <w:p w14:paraId="0FAA13F8">
          <w:pPr>
            <w:pStyle w:val="8"/>
            <w:tabs>
              <w:tab w:val="right" w:leader="dot" w:pos="8296"/>
            </w:tabs>
            <w:rPr>
              <w:rFonts w:hint="default" w:ascii="Times New Roman" w:hAnsi="Times New Roman" w:eastAsia="宋体" w:cs="Times New Roman"/>
              <w:sz w:val="22"/>
              <w:szCs w:val="24"/>
              <w14:ligatures w14:val="standardContextual"/>
            </w:rPr>
          </w:pPr>
          <w:r>
            <w:rPr>
              <w:rStyle w:val="17"/>
              <w:rFonts w:hint="default" w:ascii="Times New Roman" w:hAnsi="Times New Roman" w:eastAsia="宋体" w:cs="Times New Roman"/>
            </w:rPr>
            <w:fldChar w:fldCharType="begin"/>
          </w:r>
          <w:r>
            <w:rPr>
              <w:rStyle w:val="17"/>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"_Toc200833512"</w:instrText>
          </w:r>
          <w:r>
            <w:rPr>
              <w:rStyle w:val="17"/>
              <w:rFonts w:hint="default" w:ascii="Times New Roman" w:hAnsi="Times New Roman" w:eastAsia="宋体" w:cs="Times New Roman"/>
            </w:rPr>
            <w:instrText xml:space="preserve"> </w:instrText>
          </w:r>
          <w:r>
            <w:rPr>
              <w:rStyle w:val="17"/>
              <w:rFonts w:hint="default" w:ascii="Times New Roman" w:hAnsi="Times New Roman" w:eastAsia="宋体" w:cs="Times New Roman"/>
            </w:rPr>
            <w:fldChar w:fldCharType="separate"/>
          </w:r>
          <w:r>
            <w:rPr>
              <w:rStyle w:val="17"/>
              <w:rFonts w:hint="default" w:ascii="Times New Roman" w:hAnsi="Times New Roman" w:eastAsia="宋体" w:cs="Times New Roman"/>
              <w:bCs/>
            </w:rPr>
            <w:t>附录F（资料性）多黏菌素类药物雾化吸入的剂量及雾化吸入溶液的配制方法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_Toc200833512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12</w:t>
          </w:r>
          <w:r>
            <w:rPr>
              <w:rFonts w:hint="default" w:ascii="Times New Roman" w:hAnsi="Times New Roman" w:eastAsia="宋体" w:cs="Times New Roman"/>
            </w:rPr>
            <w:fldChar w:fldCharType="end"/>
          </w:r>
          <w:r>
            <w:rPr>
              <w:rStyle w:val="17"/>
              <w:rFonts w:hint="default" w:ascii="Times New Roman" w:hAnsi="Times New Roman" w:eastAsia="宋体" w:cs="Times New Roman"/>
            </w:rPr>
            <w:fldChar w:fldCharType="end"/>
          </w:r>
        </w:p>
        <w:p w14:paraId="0ACCC241">
          <w:pPr>
            <w:pStyle w:val="8"/>
            <w:tabs>
              <w:tab w:val="right" w:leader="dot" w:pos="8296"/>
            </w:tabs>
            <w:rPr>
              <w:rFonts w:hint="default" w:ascii="Times New Roman" w:hAnsi="Times New Roman" w:eastAsia="宋体" w:cs="Times New Roman"/>
              <w:sz w:val="22"/>
              <w:szCs w:val="24"/>
              <w14:ligatures w14:val="standardContextual"/>
            </w:rPr>
          </w:pPr>
          <w:r>
            <w:rPr>
              <w:rStyle w:val="17"/>
              <w:rFonts w:hint="default" w:ascii="Times New Roman" w:hAnsi="Times New Roman" w:eastAsia="宋体" w:cs="Times New Roman"/>
            </w:rPr>
            <w:fldChar w:fldCharType="begin"/>
          </w:r>
          <w:r>
            <w:rPr>
              <w:rStyle w:val="17"/>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"_Toc200833515"</w:instrText>
          </w:r>
          <w:r>
            <w:rPr>
              <w:rStyle w:val="17"/>
              <w:rFonts w:hint="default" w:ascii="Times New Roman" w:hAnsi="Times New Roman" w:eastAsia="宋体" w:cs="Times New Roman"/>
            </w:rPr>
            <w:instrText xml:space="preserve"> </w:instrText>
          </w:r>
          <w:r>
            <w:rPr>
              <w:rStyle w:val="17"/>
              <w:rFonts w:hint="default" w:ascii="Times New Roman" w:hAnsi="Times New Roman" w:eastAsia="宋体" w:cs="Times New Roman"/>
            </w:rPr>
            <w:fldChar w:fldCharType="separate"/>
          </w:r>
          <w:r>
            <w:rPr>
              <w:rStyle w:val="17"/>
              <w:rFonts w:hint="default" w:ascii="Times New Roman" w:hAnsi="Times New Roman" w:eastAsia="宋体" w:cs="Times New Roman"/>
              <w:bCs/>
            </w:rPr>
            <w:t>参考文献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_Toc200833515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13</w:t>
          </w:r>
          <w:r>
            <w:rPr>
              <w:rFonts w:hint="default" w:ascii="Times New Roman" w:hAnsi="Times New Roman" w:eastAsia="宋体" w:cs="Times New Roman"/>
            </w:rPr>
            <w:fldChar w:fldCharType="end"/>
          </w:r>
          <w:r>
            <w:rPr>
              <w:rStyle w:val="17"/>
              <w:rFonts w:hint="default" w:ascii="Times New Roman" w:hAnsi="Times New Roman" w:eastAsia="宋体" w:cs="Times New Roman"/>
            </w:rPr>
            <w:fldChar w:fldCharType="end"/>
          </w:r>
        </w:p>
        <w:p w14:paraId="421CB2A2">
          <w:pPr>
            <w:rPr>
              <w:rFonts w:hint="default" w:ascii="Times New Roman" w:hAnsi="Times New Roman" w:eastAsia="宋体" w:cs="Times New Roman"/>
            </w:rPr>
          </w:pPr>
          <w:r>
            <w:rPr>
              <w:rFonts w:ascii="Times New Roman" w:hAnsi="Times New Roman" w:eastAsia="宋体" w:cs="Times New Roman"/>
              <w:b/>
              <w:bCs/>
              <w:lang w:val="zh-CN"/>
            </w:rPr>
            <w:fldChar w:fldCharType="end"/>
          </w:r>
        </w:p>
      </w:sdtContent>
    </w:sdt>
    <w:p w14:paraId="03206082">
      <w:pPr>
        <w:pStyle w:val="8"/>
        <w:rPr>
          <w:rFonts w:hint="eastAsia" w:ascii="黑体" w:hAnsi="黑体" w:eastAsia="黑体" w:cs="黑体"/>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0C230A83">
      <w:pPr>
        <w:pStyle w:val="8"/>
        <w:jc w:val="center"/>
        <w:outlineLvl w:val="0"/>
        <w:rPr>
          <w:rFonts w:hint="eastAsia" w:ascii="黑体" w:hAnsi="黑体" w:eastAsia="黑体" w:cs="黑体"/>
          <w:sz w:val="32"/>
          <w:szCs w:val="32"/>
        </w:rPr>
      </w:pPr>
      <w:bookmarkStart w:id="2" w:name="_Toc200833487"/>
      <w:r>
        <w:rPr>
          <w:rFonts w:hint="eastAsia" w:ascii="黑体" w:hAnsi="黑体" w:eastAsia="黑体" w:cs="黑体"/>
          <w:sz w:val="32"/>
          <w:szCs w:val="32"/>
        </w:rPr>
        <w:t>前  言</w:t>
      </w:r>
      <w:bookmarkEnd w:id="2"/>
    </w:p>
    <w:p w14:paraId="3756E84F">
      <w:pPr>
        <w:spacing w:line="360" w:lineRule="auto"/>
        <w:rPr>
          <w:rFonts w:hint="eastAsia" w:ascii="宋体" w:hAnsi="宋体" w:eastAsia="宋体" w:cs="Times New Roman"/>
          <w:sz w:val="24"/>
          <w:szCs w:val="24"/>
        </w:rPr>
      </w:pPr>
    </w:p>
    <w:p w14:paraId="1C1AE952">
      <w:pPr>
        <w:ind w:firstLine="420" w:firstLineChars="200"/>
        <w:rPr>
          <w:rFonts w:hint="default" w:ascii="Times New Roman" w:hAnsi="Times New Roman" w:eastAsia="宋体" w:cs="Times New Roman"/>
          <w:szCs w:val="21"/>
        </w:rPr>
      </w:pPr>
      <w:r>
        <w:rPr>
          <w:rFonts w:ascii="Times New Roman" w:hAnsi="Times New Roman" w:eastAsia="宋体" w:cs="Times New Roman"/>
          <w:szCs w:val="21"/>
        </w:rPr>
        <w:t>本</w:t>
      </w:r>
      <w:r>
        <w:rPr>
          <w:rFonts w:hint="default" w:ascii="Times New Roman" w:hAnsi="Times New Roman" w:eastAsia="宋体" w:cs="Times New Roman"/>
          <w:szCs w:val="21"/>
        </w:rPr>
        <w:t>文件</w:t>
      </w:r>
      <w:r>
        <w:rPr>
          <w:rFonts w:ascii="Times New Roman" w:hAnsi="Times New Roman" w:eastAsia="宋体" w:cs="Times New Roman"/>
          <w:szCs w:val="21"/>
        </w:rPr>
        <w:t>按照GB/T 1.1</w:t>
      </w:r>
      <w:r>
        <w:rPr>
          <w:rFonts w:hint="eastAsia" w:ascii="Times New Roman" w:hAnsi="Times New Roman" w:eastAsia="宋体" w:cs="Times New Roman"/>
          <w:szCs w:val="21"/>
        </w:rPr>
        <w:t>-</w:t>
      </w:r>
      <w:r>
        <w:rPr>
          <w:rFonts w:ascii="Times New Roman" w:hAnsi="Times New Roman" w:eastAsia="宋体" w:cs="Times New Roman"/>
          <w:szCs w:val="21"/>
        </w:rPr>
        <w:t>2020</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rPr>
        <w:t>《标准化工作导则 第1部分：标准化文件的结构和起草规则》的规定</w:t>
      </w:r>
      <w:r>
        <w:rPr>
          <w:rFonts w:ascii="Times New Roman" w:hAnsi="Times New Roman" w:eastAsia="宋体" w:cs="Times New Roman"/>
          <w:szCs w:val="21"/>
        </w:rPr>
        <w:t>起草。</w:t>
      </w:r>
    </w:p>
    <w:p w14:paraId="4F75B60C">
      <w:pPr>
        <w:pStyle w:val="48"/>
        <w:rPr>
          <w:rFonts w:hint="default" w:ascii="Times New Roman" w:hAnsi="Times New Roman"/>
        </w:rPr>
      </w:pPr>
      <w:r>
        <w:rPr>
          <w:rFonts w:hint="default"/>
        </w:rPr>
        <w:t>请注意本文件的某些内容可能涉及专利。本文件的发布机构不承担识别专利的责任。</w:t>
      </w:r>
    </w:p>
    <w:p w14:paraId="71D5BA3B">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w:t>
      </w:r>
      <w:r>
        <w:rPr>
          <w:rFonts w:hint="default" w:ascii="Times New Roman" w:hAnsi="Times New Roman" w:eastAsia="宋体" w:cs="Times New Roman"/>
          <w:color w:val="000000" w:themeColor="text1"/>
          <w:szCs w:val="21"/>
          <w14:textFill>
            <w14:solidFill>
              <w14:schemeClr w14:val="tx1"/>
            </w14:solidFill>
          </w14:textFill>
        </w:rPr>
        <w:t>重症医学专业委员会提</w:t>
      </w:r>
      <w:r>
        <w:rPr>
          <w:rFonts w:hint="default" w:ascii="Times New Roman" w:hAnsi="Times New Roman" w:eastAsia="宋体" w:cs="Times New Roman"/>
          <w:szCs w:val="21"/>
        </w:rPr>
        <w:t>出。</w:t>
      </w:r>
    </w:p>
    <w:p w14:paraId="2F565B67">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本文件由中国研究型医院学会归口。</w:t>
      </w:r>
    </w:p>
    <w:p w14:paraId="1EFD3C89">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本文件起草单位：。</w:t>
      </w:r>
    </w:p>
    <w:p w14:paraId="74081D7F">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本文件主要起草人：。</w:t>
      </w:r>
    </w:p>
    <w:p w14:paraId="76608725">
      <w:pPr>
        <w:ind w:firstLine="420" w:firstLineChars="200"/>
        <w:rPr>
          <w:rFonts w:hint="eastAsia" w:ascii="宋体" w:hAnsi="宋体"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宋体" w:hAnsi="宋体" w:eastAsia="宋体" w:cs="Times New Roman"/>
          <w:szCs w:val="21"/>
        </w:rPr>
        <w:br w:type="page"/>
      </w:r>
      <w:bookmarkStart w:id="31" w:name="_GoBack"/>
      <w:bookmarkEnd w:id="31"/>
    </w:p>
    <w:p w14:paraId="702D99F0">
      <w:pPr>
        <w:spacing w:before="156" w:beforeLines="50" w:after="156" w:afterLines="50"/>
        <w:jc w:val="center"/>
        <w:rPr>
          <w:rFonts w:hint="eastAsia" w:ascii="黑体" w:hAnsi="黑体" w:eastAsia="黑体" w:cs="黑体"/>
          <w:sz w:val="28"/>
          <w:szCs w:val="28"/>
        </w:rPr>
      </w:pPr>
      <w:r>
        <w:rPr>
          <w:rFonts w:hint="eastAsia" w:ascii="黑体" w:hAnsi="黑体" w:eastAsia="黑体" w:cs="黑体"/>
          <w:sz w:val="32"/>
          <w:szCs w:val="32"/>
        </w:rPr>
        <w:t>成人机械通气雾化吸入治疗技术规范</w:t>
      </w:r>
    </w:p>
    <w:p w14:paraId="20778400">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3" w:name="_Toc200833488"/>
      <w:r>
        <w:rPr>
          <w:rFonts w:hint="eastAsia" w:ascii="黑体" w:hAnsi="黑体" w:eastAsia="黑体" w:cs="黑体"/>
          <w:bCs/>
          <w:szCs w:val="21"/>
        </w:rPr>
        <w:t>范围</w:t>
      </w:r>
      <w:bookmarkEnd w:id="3"/>
    </w:p>
    <w:p w14:paraId="240FB890">
      <w:pPr>
        <w:ind w:firstLine="420" w:firstLineChars="200"/>
        <w:jc w:val="left"/>
        <w:rPr>
          <w:rFonts w:hint="eastAsia" w:ascii="宋体" w:hAnsi="宋体" w:eastAsia="宋体" w:cs="宋体"/>
          <w:szCs w:val="21"/>
        </w:rPr>
      </w:pPr>
      <w:r>
        <w:rPr>
          <w:rFonts w:hint="eastAsia" w:ascii="宋体" w:hAnsi="宋体" w:eastAsia="宋体" w:cs="宋体"/>
          <w:szCs w:val="21"/>
        </w:rPr>
        <w:t>本文件规定了成人机械通气雾化吸入治疗的基本要求、操作要点、药物管理、临床应用。</w:t>
      </w:r>
    </w:p>
    <w:p w14:paraId="0A282782">
      <w:pPr>
        <w:ind w:firstLine="420" w:firstLineChars="200"/>
        <w:jc w:val="left"/>
        <w:rPr>
          <w:rFonts w:hint="eastAsia" w:ascii="宋体" w:hAnsi="宋体" w:eastAsia="宋体" w:cs="宋体"/>
          <w:szCs w:val="21"/>
        </w:rPr>
      </w:pPr>
      <w:r>
        <w:rPr>
          <w:rFonts w:hint="eastAsia" w:ascii="宋体" w:hAnsi="宋体" w:eastAsia="宋体" w:cs="宋体"/>
          <w:szCs w:val="21"/>
        </w:rPr>
        <w:t>本文件适用于全国各级医疗机构中对成人实施机械通气雾化吸入治疗技术的医护人员。</w:t>
      </w:r>
    </w:p>
    <w:p w14:paraId="41806CBC">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4" w:name="_Toc200833489"/>
      <w:r>
        <w:rPr>
          <w:rFonts w:hint="eastAsia" w:ascii="黑体" w:hAnsi="黑体" w:eastAsia="黑体" w:cs="黑体"/>
          <w:bCs/>
          <w:szCs w:val="21"/>
        </w:rPr>
        <w:t>规范性引用文件</w:t>
      </w:r>
      <w:bookmarkEnd w:id="4"/>
    </w:p>
    <w:p w14:paraId="76D83F36">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0FDEF6E">
      <w:pPr>
        <w:ind w:firstLine="420" w:firstLineChars="200"/>
        <w:rPr>
          <w:rFonts w:ascii="Times New Roman" w:hAnsi="Times New Roman" w:eastAsia="宋体" w:cs="Times New Roman"/>
          <w:szCs w:val="21"/>
        </w:rPr>
      </w:pPr>
      <w:r>
        <w:rPr>
          <w:rFonts w:ascii="Times New Roman" w:hAnsi="Times New Roman" w:eastAsia="宋体" w:cs="Times New Roman"/>
          <w:szCs w:val="21"/>
        </w:rPr>
        <w:t>WS/T 313 医务人员手卫</w:t>
      </w:r>
      <w:r>
        <w:rPr>
          <w:rFonts w:hint="eastAsia" w:ascii="Times New Roman" w:hAnsi="Times New Roman" w:eastAsia="宋体" w:cs="Times New Roman"/>
          <w:szCs w:val="21"/>
        </w:rPr>
        <w:t>生规范</w:t>
      </w:r>
    </w:p>
    <w:p w14:paraId="08D72FB2">
      <w:pPr>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WS/T 367 医疗机构消毒技术</w:t>
      </w:r>
      <w:r>
        <w:rPr>
          <w:rFonts w:hint="eastAsia" w:ascii="Times New Roman" w:hAnsi="Times New Roman" w:eastAsia="宋体" w:cs="Times New Roman"/>
          <w:szCs w:val="21"/>
        </w:rPr>
        <w:t>规范</w:t>
      </w:r>
    </w:p>
    <w:p w14:paraId="424D863F">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5" w:name="_Toc200833490"/>
      <w:r>
        <w:rPr>
          <w:rFonts w:hint="eastAsia" w:ascii="黑体" w:hAnsi="黑体" w:eastAsia="黑体" w:cs="黑体"/>
          <w:bCs/>
          <w:szCs w:val="21"/>
        </w:rPr>
        <w:t>术语和定义</w:t>
      </w:r>
      <w:bookmarkEnd w:id="5"/>
    </w:p>
    <w:p w14:paraId="3323FCC6">
      <w:pPr>
        <w:ind w:firstLine="420" w:firstLineChars="200"/>
        <w:jc w:val="left"/>
        <w:rPr>
          <w:rFonts w:hint="eastAsia" w:ascii="宋体" w:hAnsi="宋体" w:eastAsia="宋体" w:cs="Times New Roman"/>
          <w:bCs/>
          <w:szCs w:val="21"/>
        </w:rPr>
      </w:pPr>
      <w:r>
        <w:rPr>
          <w:rFonts w:hint="eastAsia" w:ascii="宋体" w:hAnsi="宋体" w:eastAsia="宋体" w:cs="Times New Roman"/>
          <w:bCs/>
          <w:szCs w:val="21"/>
        </w:rPr>
        <w:t>下列术语和定义适用于本文件。</w:t>
      </w:r>
    </w:p>
    <w:p w14:paraId="06A50243">
      <w:pPr>
        <w:pStyle w:val="19"/>
        <w:numPr>
          <w:ilvl w:val="1"/>
          <w:numId w:val="1"/>
        </w:numPr>
        <w:spacing w:before="156" w:beforeLines="50" w:after="156" w:afterLines="50"/>
        <w:ind w:firstLine="0" w:firstLineChars="0"/>
        <w:jc w:val="left"/>
        <w:rPr>
          <w:rFonts w:hint="eastAsia" w:ascii="宋体" w:hAnsi="宋体" w:eastAsia="宋体" w:cs="Times New Roman"/>
          <w:b/>
          <w:szCs w:val="21"/>
        </w:rPr>
      </w:pPr>
    </w:p>
    <w:p w14:paraId="03547F03">
      <w:pPr>
        <w:pStyle w:val="19"/>
        <w:jc w:val="both"/>
        <w:rPr>
          <w:rFonts w:ascii="Times New Roman" w:hAnsi="Times New Roman" w:eastAsia="黑体" w:cs="Times New Roman"/>
          <w:b/>
          <w:szCs w:val="21"/>
        </w:rPr>
      </w:pPr>
      <w:r>
        <w:rPr>
          <w:rFonts w:hint="eastAsia" w:ascii="Times New Roman" w:hAnsi="Times New Roman" w:eastAsia="黑体" w:cs="Times New Roman"/>
          <w:bCs/>
          <w:szCs w:val="21"/>
        </w:rPr>
        <w:t>机械通气</w:t>
      </w:r>
      <w:r>
        <w:rPr>
          <w:rFonts w:ascii="Times New Roman" w:hAnsi="Times New Roman" w:eastAsia="黑体" w:cs="Times New Roman"/>
          <w:bCs/>
          <w:szCs w:val="21"/>
        </w:rPr>
        <w:t xml:space="preserve"> </w:t>
      </w:r>
      <w:r>
        <w:rPr>
          <w:rFonts w:hint="eastAsia" w:ascii="Times New Roman" w:hAnsi="Times New Roman" w:eastAsia="黑体" w:cs="Times New Roman"/>
          <w:bCs/>
          <w:szCs w:val="21"/>
        </w:rPr>
        <w:t>mechanical ventilation</w:t>
      </w:r>
    </w:p>
    <w:p w14:paraId="5B99522E">
      <w:pPr>
        <w:spacing w:before="0" w:beforeLines="-2147483648" w:after="0" w:afterLines="-2147483648"/>
        <w:ind w:firstLine="420" w:firstLineChars="200"/>
        <w:jc w:val="both"/>
        <w:rPr>
          <w:rFonts w:hint="eastAsia" w:ascii="宋体" w:hAnsi="宋体" w:eastAsia="宋体" w:cs="Times New Roman"/>
          <w:szCs w:val="21"/>
        </w:rPr>
      </w:pPr>
      <w:r>
        <w:rPr>
          <w:rFonts w:hint="eastAsia" w:ascii="宋体" w:hAnsi="宋体" w:eastAsia="宋体" w:cs="Times New Roman"/>
          <w:szCs w:val="21"/>
        </w:rPr>
        <w:t>自然通气和（或）氧合功能出现障碍时，运用呼吸机恢复有效通气并改善氧合的方法。</w:t>
      </w:r>
    </w:p>
    <w:p w14:paraId="23F2A27B">
      <w:pPr>
        <w:pStyle w:val="19"/>
        <w:numPr>
          <w:ilvl w:val="1"/>
          <w:numId w:val="1"/>
        </w:numPr>
        <w:spacing w:before="156" w:beforeLines="50" w:after="156" w:afterLines="50"/>
        <w:ind w:firstLineChars="0"/>
        <w:jc w:val="left"/>
        <w:rPr>
          <w:rFonts w:hint="eastAsia" w:ascii="宋体" w:hAnsi="宋体" w:eastAsia="宋体" w:cs="Times New Roman"/>
          <w:szCs w:val="21"/>
        </w:rPr>
      </w:pPr>
    </w:p>
    <w:p w14:paraId="2E500527">
      <w:pPr>
        <w:pStyle w:val="19"/>
        <w:jc w:val="both"/>
        <w:rPr>
          <w:rFonts w:ascii="Times New Roman" w:hAnsi="Times New Roman" w:eastAsia="黑体" w:cs="Times New Roman"/>
          <w:bCs/>
          <w:szCs w:val="21"/>
        </w:rPr>
      </w:pPr>
      <w:r>
        <w:rPr>
          <w:rFonts w:hint="eastAsia" w:ascii="Times New Roman" w:hAnsi="Times New Roman" w:eastAsia="黑体" w:cs="Times New Roman"/>
          <w:bCs/>
          <w:szCs w:val="21"/>
        </w:rPr>
        <w:t>雾化吸入治疗</w:t>
      </w:r>
      <w:r>
        <w:rPr>
          <w:rFonts w:ascii="Times New Roman" w:hAnsi="Times New Roman" w:eastAsia="黑体" w:cs="Times New Roman"/>
          <w:bCs/>
          <w:szCs w:val="21"/>
        </w:rPr>
        <w:t xml:space="preserve"> </w:t>
      </w:r>
      <w:r>
        <w:rPr>
          <w:rFonts w:hint="eastAsia" w:ascii="Times New Roman" w:hAnsi="Times New Roman" w:eastAsia="黑体" w:cs="Times New Roman"/>
          <w:bCs/>
          <w:szCs w:val="21"/>
        </w:rPr>
        <w:t>aerosol therapy</w:t>
      </w:r>
    </w:p>
    <w:p w14:paraId="4EE2730C">
      <w:pPr>
        <w:spacing w:before="0" w:beforeLines="-2147483648" w:after="0" w:afterLines="-2147483648"/>
        <w:ind w:firstLine="420" w:firstLineChars="200"/>
        <w:jc w:val="both"/>
        <w:rPr>
          <w:rFonts w:hint="default" w:ascii="Times New Roman" w:hAnsi="Times New Roman" w:eastAsia="宋体" w:cs="Times New Roman"/>
          <w:szCs w:val="21"/>
        </w:rPr>
      </w:pPr>
      <w:r>
        <w:rPr>
          <w:rFonts w:hint="default" w:ascii="Times New Roman" w:hAnsi="Times New Roman" w:eastAsia="宋体" w:cs="Times New Roman"/>
          <w:szCs w:val="21"/>
        </w:rPr>
        <w:t>应用雾化装置将药液雾化成粒径0.01</w:t>
      </w:r>
      <w:r>
        <w:rPr>
          <w:rFonts w:hint="default" w:ascii="Times New Roman" w:hAnsi="Times New Roman" w:eastAsia="宋体" w:cs="Times New Roman"/>
          <w:szCs w:val="21"/>
        </w:rPr>
        <w:t>μm-</w:t>
      </w:r>
      <w:r>
        <w:rPr>
          <w:rFonts w:hint="default" w:ascii="Times New Roman" w:hAnsi="Times New Roman" w:eastAsia="宋体" w:cs="Times New Roman"/>
          <w:szCs w:val="21"/>
        </w:rPr>
        <w:t>10μm的气溶胶微粒后，通过呼吸道并沉积于肺部，从而发挥防治疾病作用的治疗方法。目前，只有雾化器（喷射雾化器、振动筛孔雾化器、超声雾化器）和pMDI可用于机械通气患者。</w:t>
      </w:r>
    </w:p>
    <w:p w14:paraId="606470F1">
      <w:pPr>
        <w:pStyle w:val="19"/>
        <w:numPr>
          <w:ilvl w:val="1"/>
          <w:numId w:val="1"/>
        </w:numPr>
        <w:spacing w:before="156" w:beforeLines="50" w:after="156" w:afterLines="50"/>
        <w:ind w:firstLineChars="0"/>
        <w:jc w:val="left"/>
        <w:rPr>
          <w:rFonts w:hint="eastAsia" w:ascii="黑体" w:hAnsi="黑体" w:eastAsia="黑体" w:cs="黑体"/>
          <w:sz w:val="20"/>
          <w:szCs w:val="21"/>
        </w:rPr>
      </w:pPr>
    </w:p>
    <w:p w14:paraId="084DC8BD">
      <w:pPr>
        <w:pStyle w:val="19"/>
        <w:jc w:val="both"/>
        <w:rPr>
          <w:rFonts w:ascii="Times New Roman" w:hAnsi="Times New Roman" w:eastAsia="黑体" w:cs="Times New Roman"/>
          <w:bCs/>
          <w:szCs w:val="21"/>
        </w:rPr>
      </w:pPr>
      <w:r>
        <w:rPr>
          <w:rFonts w:hint="eastAsia" w:ascii="Times New Roman" w:hAnsi="Times New Roman" w:eastAsia="黑体" w:cs="Times New Roman"/>
          <w:bCs/>
          <w:szCs w:val="21"/>
        </w:rPr>
        <w:t>气溶胶</w:t>
      </w:r>
      <w:r>
        <w:rPr>
          <w:rFonts w:ascii="Times New Roman" w:hAnsi="Times New Roman" w:eastAsia="黑体" w:cs="Times New Roman"/>
          <w:bCs/>
          <w:szCs w:val="21"/>
        </w:rPr>
        <w:t xml:space="preserve"> </w:t>
      </w:r>
      <w:r>
        <w:rPr>
          <w:rFonts w:hint="eastAsia" w:ascii="Times New Roman" w:hAnsi="Times New Roman" w:eastAsia="黑体" w:cs="Times New Roman"/>
          <w:bCs/>
          <w:szCs w:val="21"/>
        </w:rPr>
        <w:t>aerosol</w:t>
      </w:r>
    </w:p>
    <w:p w14:paraId="2B1A9F74">
      <w:pPr>
        <w:spacing w:before="0" w:beforeLines="-2147483648" w:after="0" w:afterLines="-2147483648"/>
        <w:ind w:firstLine="420" w:firstLineChars="200"/>
        <w:jc w:val="both"/>
        <w:rPr>
          <w:rFonts w:hint="eastAsia" w:ascii="宋体" w:hAnsi="宋体" w:eastAsia="宋体" w:cs="Times New Roman"/>
          <w:szCs w:val="21"/>
        </w:rPr>
      </w:pPr>
      <w:r>
        <w:rPr>
          <w:rFonts w:hint="eastAsia" w:ascii="宋体" w:hAnsi="宋体" w:eastAsia="宋体" w:cs="Times New Roman"/>
          <w:szCs w:val="21"/>
        </w:rPr>
        <w:t>经由雾化装置所产生的液态或固态悬浮微粒。</w:t>
      </w:r>
    </w:p>
    <w:p w14:paraId="3763DFBC">
      <w:pPr>
        <w:pStyle w:val="19"/>
        <w:numPr>
          <w:ilvl w:val="1"/>
          <w:numId w:val="1"/>
        </w:numPr>
        <w:spacing w:before="156" w:beforeLines="50" w:after="156" w:afterLines="50"/>
        <w:ind w:firstLineChars="0"/>
        <w:jc w:val="left"/>
        <w:rPr>
          <w:rFonts w:hint="eastAsia" w:ascii="黑体" w:hAnsi="黑体" w:eastAsia="黑体" w:cs="黑体"/>
          <w:sz w:val="20"/>
          <w:szCs w:val="21"/>
        </w:rPr>
      </w:pPr>
    </w:p>
    <w:p w14:paraId="0D8B0ACA">
      <w:pPr>
        <w:pStyle w:val="19"/>
        <w:jc w:val="both"/>
        <w:rPr>
          <w:rFonts w:hint="eastAsia" w:ascii="Times New Roman" w:hAnsi="Times New Roman" w:eastAsia="黑体" w:cs="Times New Roman"/>
          <w:bCs/>
          <w:szCs w:val="21"/>
        </w:rPr>
      </w:pPr>
      <w:r>
        <w:rPr>
          <w:rFonts w:hint="eastAsia" w:ascii="Times New Roman" w:hAnsi="Times New Roman" w:eastAsia="黑体" w:cs="Times New Roman"/>
          <w:bCs/>
          <w:szCs w:val="21"/>
        </w:rPr>
        <w:t>喷射雾化器</w:t>
      </w:r>
      <w:r>
        <w:rPr>
          <w:rFonts w:ascii="Times New Roman" w:hAnsi="Times New Roman" w:eastAsia="黑体" w:cs="Times New Roman"/>
          <w:bCs/>
          <w:szCs w:val="21"/>
        </w:rPr>
        <w:t xml:space="preserve"> </w:t>
      </w:r>
      <w:r>
        <w:rPr>
          <w:rFonts w:hint="eastAsia" w:ascii="Times New Roman" w:hAnsi="Times New Roman" w:eastAsia="黑体" w:cs="Times New Roman"/>
          <w:bCs/>
          <w:szCs w:val="21"/>
        </w:rPr>
        <w:t>jet nebulizer, JN</w:t>
      </w:r>
    </w:p>
    <w:p w14:paraId="2A29928B">
      <w:pPr>
        <w:pStyle w:val="19"/>
        <w:jc w:val="both"/>
        <w:rPr>
          <w:rFonts w:hint="eastAsia" w:ascii="宋体" w:hAnsi="宋体" w:eastAsia="宋体" w:cs="Times New Roman"/>
          <w:szCs w:val="21"/>
        </w:rPr>
      </w:pPr>
      <w:r>
        <w:rPr>
          <w:rFonts w:ascii="宋体" w:hAnsi="宋体" w:eastAsia="宋体" w:cs="Times New Roman"/>
          <w:szCs w:val="21"/>
        </w:rPr>
        <w:t>一种利用气体射流原理和文丘里原理，将药液形成气溶胶的雾化装置。</w:t>
      </w:r>
    </w:p>
    <w:p w14:paraId="17E7A9F4">
      <w:pPr>
        <w:pStyle w:val="19"/>
        <w:numPr>
          <w:ilvl w:val="1"/>
          <w:numId w:val="1"/>
        </w:numPr>
        <w:spacing w:before="156" w:beforeLines="50" w:after="156" w:afterLines="50"/>
        <w:ind w:firstLineChars="0"/>
        <w:jc w:val="left"/>
        <w:rPr>
          <w:rFonts w:hint="eastAsia" w:ascii="黑体" w:hAnsi="黑体" w:eastAsia="黑体" w:cs="黑体"/>
          <w:sz w:val="20"/>
          <w:szCs w:val="21"/>
        </w:rPr>
      </w:pPr>
    </w:p>
    <w:p w14:paraId="2D6FA5BF">
      <w:pPr>
        <w:pStyle w:val="19"/>
        <w:jc w:val="both"/>
        <w:rPr>
          <w:rFonts w:hint="eastAsia" w:ascii="Times New Roman" w:hAnsi="Times New Roman" w:eastAsia="黑体" w:cs="Times New Roman"/>
          <w:bCs/>
          <w:szCs w:val="21"/>
        </w:rPr>
      </w:pPr>
      <w:r>
        <w:rPr>
          <w:rFonts w:hint="eastAsia" w:ascii="Times New Roman" w:hAnsi="Times New Roman" w:eastAsia="黑体" w:cs="Times New Roman"/>
          <w:bCs/>
          <w:szCs w:val="21"/>
        </w:rPr>
        <w:t>振动筛孔雾化器</w:t>
      </w:r>
      <w:r>
        <w:rPr>
          <w:rFonts w:ascii="Times New Roman" w:hAnsi="Times New Roman" w:eastAsia="黑体" w:cs="Times New Roman"/>
          <w:bCs/>
          <w:szCs w:val="21"/>
        </w:rPr>
        <w:t xml:space="preserve"> vibrating mesh nebulizer</w:t>
      </w:r>
      <w:r>
        <w:rPr>
          <w:rFonts w:hint="eastAsia" w:ascii="Times New Roman" w:hAnsi="Times New Roman" w:eastAsia="黑体" w:cs="Times New Roman"/>
          <w:bCs/>
          <w:szCs w:val="21"/>
        </w:rPr>
        <w:t>, VMN</w:t>
      </w:r>
    </w:p>
    <w:p w14:paraId="2F365B64">
      <w:pPr>
        <w:spacing w:before="0" w:beforeLines="-2147483648" w:after="0" w:afterLines="-2147483648"/>
        <w:ind w:firstLine="420" w:firstLineChars="200"/>
        <w:jc w:val="both"/>
        <w:rPr>
          <w:rFonts w:hint="eastAsia" w:ascii="宋体" w:hAnsi="宋体" w:eastAsia="宋体" w:cs="宋体"/>
          <w:bCs/>
          <w:szCs w:val="21"/>
        </w:rPr>
      </w:pPr>
      <w:r>
        <w:rPr>
          <w:rFonts w:ascii="宋体" w:hAnsi="宋体" w:eastAsia="宋体" w:cs="宋体"/>
          <w:bCs/>
          <w:szCs w:val="21"/>
        </w:rPr>
        <w:t>使用筛网或多孔板来产生液态气雾剂的</w:t>
      </w:r>
      <w:r>
        <w:rPr>
          <w:rFonts w:hint="eastAsia" w:ascii="宋体" w:hAnsi="宋体" w:eastAsia="宋体" w:cs="宋体"/>
          <w:bCs/>
          <w:szCs w:val="21"/>
        </w:rPr>
        <w:t>雾化</w:t>
      </w:r>
      <w:r>
        <w:rPr>
          <w:rFonts w:ascii="宋体" w:hAnsi="宋体" w:eastAsia="宋体" w:cs="宋体"/>
          <w:bCs/>
          <w:szCs w:val="21"/>
        </w:rPr>
        <w:t>装置</w:t>
      </w:r>
      <w:r>
        <w:rPr>
          <w:rFonts w:hint="eastAsia" w:ascii="宋体" w:hAnsi="宋体" w:eastAsia="宋体" w:cs="宋体"/>
          <w:bCs/>
          <w:szCs w:val="21"/>
        </w:rPr>
        <w:t>。药物溶液或混悬剂在驱动下通过筛孔产生气雾，无需内部阻挡系统或压缩气源。</w:t>
      </w:r>
    </w:p>
    <w:p w14:paraId="535CDE59">
      <w:pPr>
        <w:pStyle w:val="19"/>
        <w:numPr>
          <w:ilvl w:val="1"/>
          <w:numId w:val="1"/>
        </w:numPr>
        <w:spacing w:before="156" w:beforeLines="50" w:after="156" w:afterLines="50"/>
        <w:ind w:firstLineChars="0"/>
        <w:jc w:val="left"/>
        <w:rPr>
          <w:rFonts w:hint="eastAsia" w:ascii="黑体" w:hAnsi="黑体" w:eastAsia="黑体" w:cs="黑体"/>
          <w:sz w:val="20"/>
          <w:szCs w:val="21"/>
        </w:rPr>
      </w:pPr>
    </w:p>
    <w:p w14:paraId="2CCAE010">
      <w:pPr>
        <w:pStyle w:val="19"/>
        <w:jc w:val="both"/>
        <w:rPr>
          <w:rFonts w:ascii="Times New Roman" w:hAnsi="Times New Roman" w:eastAsia="黑体" w:cs="Times New Roman"/>
          <w:bCs/>
          <w:szCs w:val="21"/>
        </w:rPr>
      </w:pPr>
      <w:r>
        <w:rPr>
          <w:rFonts w:hint="eastAsia" w:ascii="Times New Roman" w:hAnsi="Times New Roman" w:eastAsia="黑体" w:cs="Times New Roman"/>
          <w:bCs/>
          <w:szCs w:val="21"/>
        </w:rPr>
        <w:t>超声雾化器</w:t>
      </w:r>
      <w:r>
        <w:rPr>
          <w:rFonts w:ascii="Times New Roman" w:hAnsi="Times New Roman" w:eastAsia="黑体" w:cs="Times New Roman"/>
          <w:bCs/>
          <w:szCs w:val="21"/>
        </w:rPr>
        <w:t xml:space="preserve"> human mesenchymal stem cell</w:t>
      </w:r>
    </w:p>
    <w:p w14:paraId="7E029695">
      <w:pPr>
        <w:spacing w:before="0" w:beforeLines="-2147483648" w:after="0" w:afterLines="-2147483648"/>
        <w:ind w:firstLine="420" w:firstLineChars="200"/>
        <w:jc w:val="both"/>
        <w:rPr>
          <w:rFonts w:hint="eastAsia" w:ascii="宋体" w:hAnsi="宋体" w:eastAsia="宋体" w:cs="宋体"/>
          <w:bCs/>
          <w:szCs w:val="21"/>
        </w:rPr>
      </w:pPr>
      <w:r>
        <w:rPr>
          <w:rFonts w:hint="eastAsia" w:ascii="宋体" w:hAnsi="宋体" w:eastAsia="宋体" w:cs="宋体"/>
          <w:bCs/>
          <w:szCs w:val="21"/>
        </w:rPr>
        <w:t>利用高频超声波振动产生液体药物雾化颗粒的装置。</w:t>
      </w:r>
    </w:p>
    <w:p w14:paraId="4457CAFD">
      <w:pPr>
        <w:pStyle w:val="19"/>
        <w:numPr>
          <w:ilvl w:val="1"/>
          <w:numId w:val="1"/>
        </w:numPr>
        <w:spacing w:before="156" w:beforeLines="50" w:after="156" w:afterLines="50"/>
        <w:ind w:firstLineChars="0"/>
        <w:jc w:val="left"/>
        <w:rPr>
          <w:rFonts w:hint="eastAsia" w:ascii="黑体" w:hAnsi="黑体" w:eastAsia="黑体" w:cs="黑体"/>
          <w:sz w:val="20"/>
          <w:szCs w:val="21"/>
        </w:rPr>
      </w:pPr>
    </w:p>
    <w:p w14:paraId="7713254C">
      <w:pPr>
        <w:pStyle w:val="19"/>
        <w:jc w:val="both"/>
        <w:rPr>
          <w:rFonts w:ascii="Times New Roman" w:hAnsi="Times New Roman" w:eastAsia="黑体" w:cs="Times New Roman"/>
          <w:bCs/>
          <w:szCs w:val="21"/>
        </w:rPr>
      </w:pPr>
      <w:r>
        <w:rPr>
          <w:rFonts w:hint="eastAsia" w:ascii="Times New Roman" w:hAnsi="Times New Roman" w:eastAsia="黑体" w:cs="Times New Roman"/>
          <w:bCs/>
          <w:szCs w:val="21"/>
        </w:rPr>
        <w:t>热湿交换器 Heat and Moisture Exchanger</w:t>
      </w:r>
    </w:p>
    <w:p w14:paraId="348AC933">
      <w:pPr>
        <w:spacing w:before="0" w:beforeLines="-2147483648" w:after="0" w:afterLines="-2147483648"/>
        <w:ind w:firstLine="420" w:firstLineChars="200"/>
        <w:jc w:val="both"/>
        <w:rPr>
          <w:rFonts w:hint="eastAsia" w:ascii="宋体" w:hAnsi="宋体" w:eastAsia="宋体" w:cs="宋体"/>
          <w:bCs/>
          <w:szCs w:val="21"/>
        </w:rPr>
      </w:pPr>
      <w:r>
        <w:rPr>
          <w:rFonts w:ascii="宋体" w:hAnsi="宋体" w:eastAsia="宋体" w:cs="宋体"/>
          <w:bCs/>
          <w:szCs w:val="21"/>
        </w:rPr>
        <w:t>利用患者呼出气体的热量和湿度加热湿化吸入气体的装置，通常为一次性使用。</w:t>
      </w:r>
    </w:p>
    <w:p w14:paraId="4B557548">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6" w:name="_Toc200833491"/>
      <w:r>
        <w:rPr>
          <w:rFonts w:hint="eastAsia" w:ascii="黑体" w:hAnsi="黑体" w:eastAsia="黑体" w:cs="黑体"/>
          <w:bCs/>
          <w:szCs w:val="21"/>
        </w:rPr>
        <w:t>缩略语</w:t>
      </w:r>
      <w:bookmarkEnd w:id="6"/>
    </w:p>
    <w:p w14:paraId="28811723">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下列缩略语适用于本文件。</w:t>
      </w:r>
    </w:p>
    <w:p w14:paraId="7B61543B">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AECOPD：</w:t>
      </w:r>
      <w:r>
        <w:rPr>
          <w:rFonts w:ascii="Times New Roman" w:hAnsi="Times New Roman" w:eastAsia="宋体" w:cs="Times New Roman"/>
          <w:bCs/>
          <w:szCs w:val="21"/>
        </w:rPr>
        <w:t>慢性阻塞性肺疾病急性加重</w:t>
      </w:r>
      <w:r>
        <w:rPr>
          <w:rFonts w:hint="eastAsia" w:ascii="Times New Roman" w:hAnsi="Times New Roman" w:eastAsia="宋体" w:cs="Times New Roman"/>
          <w:bCs/>
          <w:szCs w:val="21"/>
        </w:rPr>
        <w:t>（Acute Exacerbation of Chronic Obstructive Pulmonary Disease）</w:t>
      </w:r>
    </w:p>
    <w:p w14:paraId="5FE95650">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ADR：</w:t>
      </w:r>
      <w:r>
        <w:rPr>
          <w:rFonts w:ascii="Times New Roman" w:hAnsi="Times New Roman" w:eastAsia="宋体" w:cs="Times New Roman"/>
          <w:bCs/>
          <w:szCs w:val="21"/>
        </w:rPr>
        <w:t>相关药品不良反应</w:t>
      </w:r>
      <w:r>
        <w:rPr>
          <w:rFonts w:hint="eastAsia" w:ascii="Times New Roman" w:hAnsi="Times New Roman" w:eastAsia="宋体" w:cs="Times New Roman"/>
          <w:bCs/>
          <w:szCs w:val="21"/>
        </w:rPr>
        <w:t>（Adverse Drug Reactions）</w:t>
      </w:r>
    </w:p>
    <w:p w14:paraId="15A13712">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AHR</w:t>
      </w:r>
      <w:r>
        <w:rPr>
          <w:rFonts w:hint="eastAsia" w:ascii="Times New Roman" w:hAnsi="Times New Roman" w:eastAsia="宋体" w:cs="Times New Roman"/>
          <w:bCs/>
          <w:szCs w:val="21"/>
        </w:rPr>
        <w:t>：</w:t>
      </w:r>
      <w:r>
        <w:rPr>
          <w:rFonts w:ascii="Times New Roman" w:hAnsi="Times New Roman" w:eastAsia="宋体" w:cs="Times New Roman"/>
          <w:bCs/>
          <w:szCs w:val="21"/>
        </w:rPr>
        <w:t>气道高反应性（Airways Hyper-Responsiveness</w:t>
      </w:r>
      <w:r>
        <w:rPr>
          <w:rFonts w:hint="eastAsia" w:ascii="Times New Roman" w:hAnsi="Times New Roman" w:eastAsia="宋体" w:cs="Times New Roman"/>
          <w:bCs/>
          <w:szCs w:val="21"/>
        </w:rPr>
        <w:t>）</w:t>
      </w:r>
    </w:p>
    <w:p w14:paraId="64CA789E">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BAL</w:t>
      </w:r>
      <w:r>
        <w:rPr>
          <w:rFonts w:hint="eastAsia" w:ascii="Times New Roman" w:hAnsi="Times New Roman" w:eastAsia="宋体" w:cs="Times New Roman"/>
          <w:bCs/>
          <w:szCs w:val="21"/>
        </w:rPr>
        <w:t>：</w:t>
      </w:r>
      <w:r>
        <w:rPr>
          <w:rFonts w:ascii="Times New Roman" w:hAnsi="Times New Roman" w:eastAsia="宋体" w:cs="Times New Roman"/>
          <w:bCs/>
          <w:szCs w:val="21"/>
        </w:rPr>
        <w:t>支气管肺泡灌洗（Bronchoalveolar Lavage</w:t>
      </w:r>
      <w:r>
        <w:rPr>
          <w:rFonts w:hint="eastAsia" w:ascii="Times New Roman" w:hAnsi="Times New Roman" w:eastAsia="宋体" w:cs="Times New Roman"/>
          <w:bCs/>
          <w:szCs w:val="21"/>
        </w:rPr>
        <w:t>)</w:t>
      </w:r>
    </w:p>
    <w:p w14:paraId="46821F63">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CD</w:t>
      </w:r>
      <w:r>
        <w:rPr>
          <w:rFonts w:hint="eastAsia" w:ascii="Times New Roman" w:hAnsi="Times New Roman" w:eastAsia="宋体" w:cs="Times New Roman"/>
          <w:bCs/>
          <w:szCs w:val="21"/>
        </w:rPr>
        <w:t>：</w:t>
      </w:r>
      <w:r>
        <w:rPr>
          <w:rFonts w:ascii="Times New Roman" w:hAnsi="Times New Roman" w:eastAsia="宋体" w:cs="Times New Roman"/>
          <w:bCs/>
          <w:szCs w:val="21"/>
        </w:rPr>
        <w:t>分化簇（Cluster of Differentiation）</w:t>
      </w:r>
    </w:p>
    <w:p w14:paraId="08FAF894">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CF</w:t>
      </w:r>
      <w:r>
        <w:rPr>
          <w:rFonts w:hint="eastAsia" w:ascii="Times New Roman" w:hAnsi="Times New Roman" w:eastAsia="宋体" w:cs="Times New Roman"/>
          <w:bCs/>
          <w:szCs w:val="21"/>
        </w:rPr>
        <w:t>：</w:t>
      </w:r>
      <w:r>
        <w:rPr>
          <w:rFonts w:ascii="Times New Roman" w:hAnsi="Times New Roman" w:eastAsia="宋体" w:cs="Times New Roman"/>
          <w:bCs/>
          <w:szCs w:val="21"/>
        </w:rPr>
        <w:t>肺囊性纤维化（Cystic Fibrosis）</w:t>
      </w:r>
    </w:p>
    <w:p w14:paraId="1F1EF08D">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CMS：多黏菌素E甲磺酸钠（Colistmethate Sodium）</w:t>
      </w:r>
    </w:p>
    <w:p w14:paraId="00FF2034">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COPD</w:t>
      </w:r>
      <w:r>
        <w:rPr>
          <w:rFonts w:hint="eastAsia" w:ascii="Times New Roman" w:hAnsi="Times New Roman" w:eastAsia="宋体" w:cs="Times New Roman"/>
          <w:bCs/>
          <w:szCs w:val="21"/>
        </w:rPr>
        <w:t>：</w:t>
      </w:r>
      <w:r>
        <w:rPr>
          <w:rFonts w:ascii="Times New Roman" w:hAnsi="Times New Roman" w:eastAsia="宋体" w:cs="Times New Roman"/>
          <w:bCs/>
          <w:szCs w:val="21"/>
        </w:rPr>
        <w:t>慢性阻塞性肺疾病（Chronic Obstructive Pulmonary Disease）</w:t>
      </w:r>
    </w:p>
    <w:p w14:paraId="5683093C">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CRE：</w:t>
      </w:r>
      <w:r>
        <w:rPr>
          <w:rFonts w:ascii="Times New Roman" w:hAnsi="Times New Roman" w:eastAsia="宋体" w:cs="Times New Roman"/>
          <w:bCs/>
          <w:szCs w:val="21"/>
        </w:rPr>
        <w:t xml:space="preserve">碳青霉烯类耐药肠杆菌目细菌（Carbapenem-Resistant </w:t>
      </w:r>
      <w:r>
        <w:rPr>
          <w:rFonts w:hint="eastAsia" w:ascii="Times New Roman" w:hAnsi="Times New Roman" w:eastAsia="宋体" w:cs="Times New Roman"/>
          <w:bCs/>
          <w:szCs w:val="21"/>
        </w:rPr>
        <w:t>Enterbacteriaceae</w:t>
      </w:r>
      <w:r>
        <w:rPr>
          <w:rFonts w:ascii="Times New Roman" w:hAnsi="Times New Roman" w:eastAsia="宋体" w:cs="Times New Roman"/>
          <w:bCs/>
          <w:szCs w:val="21"/>
        </w:rPr>
        <w:t>）</w:t>
      </w:r>
    </w:p>
    <w:p w14:paraId="7C06324A">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CRO</w:t>
      </w:r>
      <w:r>
        <w:rPr>
          <w:rFonts w:hint="eastAsia" w:ascii="Times New Roman" w:hAnsi="Times New Roman" w:eastAsia="宋体" w:cs="Times New Roman"/>
          <w:bCs/>
          <w:szCs w:val="21"/>
        </w:rPr>
        <w:t>：</w:t>
      </w:r>
      <w:r>
        <w:rPr>
          <w:rFonts w:ascii="Times New Roman" w:hAnsi="Times New Roman" w:eastAsia="宋体" w:cs="Times New Roman"/>
          <w:bCs/>
          <w:szCs w:val="21"/>
        </w:rPr>
        <w:t>碳青霉烯类耐药革兰阴性菌（Carbapenem-Resistant Organism）</w:t>
      </w:r>
    </w:p>
    <w:p w14:paraId="14C430FA">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CS：</w:t>
      </w:r>
      <w:r>
        <w:rPr>
          <w:rFonts w:ascii="Times New Roman" w:hAnsi="Times New Roman" w:eastAsia="宋体" w:cs="Times New Roman"/>
          <w:bCs/>
          <w:szCs w:val="21"/>
        </w:rPr>
        <w:t>硫酸多黏菌素E（Polymyxin E Sulfate，Colistin Sulfate）</w:t>
      </w:r>
    </w:p>
    <w:p w14:paraId="4597B678">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DNase</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Ⅰ</w:t>
      </w:r>
      <w:r>
        <w:rPr>
          <w:rFonts w:hint="eastAsia" w:ascii="Times New Roman" w:hAnsi="Times New Roman" w:eastAsia="宋体" w:cs="Times New Roman"/>
          <w:bCs/>
          <w:szCs w:val="21"/>
        </w:rPr>
        <w:t>：</w:t>
      </w:r>
      <w:r>
        <w:rPr>
          <w:rFonts w:ascii="Times New Roman" w:hAnsi="Times New Roman" w:eastAsia="宋体" w:cs="Times New Roman"/>
          <w:bCs/>
          <w:szCs w:val="21"/>
        </w:rPr>
        <w:t>脱氧核糖核酸酶Ⅰ(</w:t>
      </w:r>
      <w:r>
        <w:rPr>
          <w:rFonts w:hint="eastAsia" w:ascii="Times New Roman" w:hAnsi="Times New Roman" w:eastAsia="宋体" w:cs="Times New Roman"/>
          <w:bCs/>
          <w:szCs w:val="21"/>
        </w:rPr>
        <w:t>D</w:t>
      </w:r>
      <w:r>
        <w:rPr>
          <w:rFonts w:ascii="Times New Roman" w:hAnsi="Times New Roman" w:eastAsia="宋体" w:cs="Times New Roman"/>
          <w:bCs/>
          <w:szCs w:val="21"/>
        </w:rPr>
        <w:t>eoxyribonuclease Ⅰ)</w:t>
      </w:r>
    </w:p>
    <w:p w14:paraId="683FF6A7">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ELF</w:t>
      </w:r>
      <w:r>
        <w:rPr>
          <w:rFonts w:hint="eastAsia" w:ascii="Times New Roman" w:hAnsi="Times New Roman" w:eastAsia="宋体" w:cs="Times New Roman"/>
          <w:bCs/>
          <w:szCs w:val="21"/>
        </w:rPr>
        <w:t>：</w:t>
      </w:r>
      <w:r>
        <w:rPr>
          <w:rFonts w:ascii="Times New Roman" w:hAnsi="Times New Roman" w:eastAsia="宋体" w:cs="Times New Roman"/>
          <w:bCs/>
          <w:szCs w:val="21"/>
        </w:rPr>
        <w:t>肺泡上皮衬液（Epithelial Lining Fluid）</w:t>
      </w:r>
    </w:p>
    <w:p w14:paraId="78E6556F">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HAP</w:t>
      </w:r>
      <w:r>
        <w:rPr>
          <w:rFonts w:hint="eastAsia" w:ascii="Times New Roman" w:hAnsi="Times New Roman" w:eastAsia="宋体" w:cs="Times New Roman"/>
          <w:bCs/>
          <w:szCs w:val="21"/>
        </w:rPr>
        <w:t>：</w:t>
      </w:r>
      <w:r>
        <w:rPr>
          <w:rFonts w:ascii="Times New Roman" w:hAnsi="Times New Roman" w:eastAsia="宋体" w:cs="Times New Roman"/>
          <w:bCs/>
          <w:szCs w:val="21"/>
        </w:rPr>
        <w:t>医院获得性肺炎（Hospital Acquired Pneumonia）</w:t>
      </w:r>
    </w:p>
    <w:p w14:paraId="37686B53">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HBV</w:t>
      </w:r>
      <w:r>
        <w:rPr>
          <w:rFonts w:hint="eastAsia" w:ascii="Times New Roman" w:hAnsi="Times New Roman" w:eastAsia="宋体" w:cs="Times New Roman"/>
          <w:bCs/>
          <w:szCs w:val="21"/>
        </w:rPr>
        <w:t>：</w:t>
      </w:r>
      <w:r>
        <w:rPr>
          <w:rFonts w:ascii="Times New Roman" w:hAnsi="Times New Roman" w:eastAsia="宋体" w:cs="Times New Roman"/>
          <w:bCs/>
          <w:szCs w:val="21"/>
        </w:rPr>
        <w:t>乙型肝炎病毒（Hepatitis B Virus）</w:t>
      </w:r>
    </w:p>
    <w:p w14:paraId="3BEA2D7D">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ICS：吸入性糖皮质激素（Inhaled Corticosteroids）</w:t>
      </w:r>
    </w:p>
    <w:p w14:paraId="7AD52268">
      <w:pPr>
        <w:ind w:left="420" w:leftChars="200"/>
        <w:jc w:val="left"/>
        <w:rPr>
          <w:rFonts w:ascii="Times New Roman" w:hAnsi="Times New Roman" w:eastAsia="宋体" w:cs="Times New Roman"/>
          <w:bCs/>
          <w:szCs w:val="21"/>
        </w:rPr>
      </w:pPr>
      <w:r>
        <w:rPr>
          <w:rFonts w:ascii="Times New Roman" w:hAnsi="Times New Roman" w:eastAsia="宋体" w:cs="Times New Roman"/>
          <w:bCs/>
          <w:szCs w:val="21"/>
        </w:rPr>
        <w:t>MDRAB</w:t>
      </w:r>
      <w:bookmarkStart w:id="7" w:name="OLE_LINK1"/>
      <w:r>
        <w:rPr>
          <w:rFonts w:hint="eastAsia" w:ascii="Times New Roman" w:hAnsi="Times New Roman" w:eastAsia="宋体" w:cs="Times New Roman"/>
          <w:bCs/>
          <w:szCs w:val="21"/>
        </w:rPr>
        <w:t>：</w:t>
      </w:r>
      <w:bookmarkEnd w:id="7"/>
      <w:r>
        <w:rPr>
          <w:rFonts w:ascii="Times New Roman" w:hAnsi="Times New Roman" w:eastAsia="宋体" w:cs="Times New Roman"/>
          <w:bCs/>
          <w:szCs w:val="21"/>
        </w:rPr>
        <w:t>多重耐药鲍曼不动杆菌（Multi-Drug Resistant Acinetobacter Baumannii）</w:t>
      </w:r>
    </w:p>
    <w:p w14:paraId="6E35931B">
      <w:pPr>
        <w:ind w:left="420" w:leftChars="200"/>
        <w:jc w:val="left"/>
        <w:rPr>
          <w:rFonts w:ascii="Times New Roman" w:hAnsi="Times New Roman" w:eastAsia="宋体" w:cs="Times New Roman"/>
          <w:bCs/>
          <w:szCs w:val="21"/>
        </w:rPr>
      </w:pPr>
      <w:r>
        <w:rPr>
          <w:rFonts w:ascii="Times New Roman" w:hAnsi="Times New Roman" w:eastAsia="宋体" w:cs="Times New Roman"/>
          <w:bCs/>
          <w:szCs w:val="21"/>
        </w:rPr>
        <w:t>MDRPA</w:t>
      </w:r>
      <w:r>
        <w:rPr>
          <w:rFonts w:hint="eastAsia" w:ascii="Times New Roman" w:hAnsi="Times New Roman" w:eastAsia="宋体" w:cs="Times New Roman"/>
          <w:bCs/>
          <w:szCs w:val="21"/>
        </w:rPr>
        <w:t>：</w:t>
      </w:r>
      <w:r>
        <w:rPr>
          <w:rFonts w:ascii="Times New Roman" w:hAnsi="Times New Roman" w:eastAsia="宋体" w:cs="Times New Roman"/>
          <w:bCs/>
          <w:szCs w:val="21"/>
        </w:rPr>
        <w:t>多重耐药铜绿假单胞菌（Multi-Drug Resistant Pseudomonas Aeruginosa）</w:t>
      </w:r>
    </w:p>
    <w:p w14:paraId="24F513BF">
      <w:pPr>
        <w:ind w:left="420" w:leftChars="200"/>
        <w:jc w:val="left"/>
        <w:rPr>
          <w:rFonts w:ascii="Times New Roman" w:hAnsi="Times New Roman" w:eastAsia="宋体" w:cs="Times New Roman"/>
          <w:bCs/>
          <w:szCs w:val="21"/>
        </w:rPr>
      </w:pPr>
      <w:r>
        <w:rPr>
          <w:rFonts w:ascii="Times New Roman" w:hAnsi="Times New Roman" w:eastAsia="宋体" w:cs="Times New Roman"/>
          <w:bCs/>
          <w:szCs w:val="21"/>
        </w:rPr>
        <w:t>MDRPK</w:t>
      </w:r>
      <w:r>
        <w:rPr>
          <w:rFonts w:hint="eastAsia" w:ascii="Times New Roman" w:hAnsi="Times New Roman" w:eastAsia="宋体" w:cs="Times New Roman"/>
          <w:bCs/>
          <w:szCs w:val="21"/>
        </w:rPr>
        <w:t>：</w:t>
      </w:r>
      <w:r>
        <w:rPr>
          <w:rFonts w:ascii="Times New Roman" w:hAnsi="Times New Roman" w:eastAsia="宋体" w:cs="Times New Roman"/>
          <w:bCs/>
          <w:szCs w:val="21"/>
        </w:rPr>
        <w:t>多重耐药肺炎克雷伯菌（Multi-Drug Resistant Klebsiella Pneumoniae）</w:t>
      </w:r>
    </w:p>
    <w:p w14:paraId="690344BA">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MIC</w:t>
      </w:r>
      <w:r>
        <w:rPr>
          <w:rFonts w:hint="eastAsia" w:ascii="Times New Roman" w:hAnsi="Times New Roman" w:eastAsia="宋体" w:cs="Times New Roman"/>
          <w:bCs/>
          <w:szCs w:val="21"/>
        </w:rPr>
        <w:t>：</w:t>
      </w:r>
      <w:r>
        <w:rPr>
          <w:rFonts w:ascii="Times New Roman" w:hAnsi="Times New Roman" w:eastAsia="宋体" w:cs="Times New Roman"/>
          <w:bCs/>
          <w:szCs w:val="21"/>
        </w:rPr>
        <w:t>最小抑菌浓度（Minimum Inhibitory Concentration）</w:t>
      </w:r>
    </w:p>
    <w:p w14:paraId="3D707235">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NIV：无创机械通气（Non-Invasive Ventilation）</w:t>
      </w:r>
    </w:p>
    <w:p w14:paraId="1DDA1E8B">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PA</w:t>
      </w:r>
      <w:r>
        <w:rPr>
          <w:rFonts w:hint="eastAsia" w:ascii="Times New Roman" w:hAnsi="Times New Roman" w:eastAsia="宋体" w:cs="Times New Roman"/>
          <w:bCs/>
          <w:szCs w:val="21"/>
        </w:rPr>
        <w:t>：</w:t>
      </w:r>
      <w:r>
        <w:rPr>
          <w:rFonts w:ascii="Times New Roman" w:hAnsi="Times New Roman" w:eastAsia="宋体" w:cs="Times New Roman"/>
          <w:bCs/>
          <w:szCs w:val="21"/>
        </w:rPr>
        <w:t xml:space="preserve">铜绿假单胞菌（Pseudomonas </w:t>
      </w:r>
      <w:r>
        <w:rPr>
          <w:rFonts w:hint="eastAsia" w:ascii="Times New Roman" w:hAnsi="Times New Roman" w:eastAsia="宋体" w:cs="Times New Roman"/>
          <w:bCs/>
          <w:szCs w:val="21"/>
        </w:rPr>
        <w:t>A</w:t>
      </w:r>
      <w:r>
        <w:rPr>
          <w:rFonts w:ascii="Times New Roman" w:hAnsi="Times New Roman" w:eastAsia="宋体" w:cs="Times New Roman"/>
          <w:bCs/>
          <w:szCs w:val="21"/>
        </w:rPr>
        <w:t>eruginosa）</w:t>
      </w:r>
    </w:p>
    <w:p w14:paraId="53D27251">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PMB：</w:t>
      </w:r>
      <w:r>
        <w:rPr>
          <w:rFonts w:ascii="Times New Roman" w:hAnsi="Times New Roman" w:eastAsia="宋体" w:cs="Times New Roman"/>
          <w:bCs/>
          <w:szCs w:val="21"/>
        </w:rPr>
        <w:t>硫酸多黏菌素 B（Polymyxin B Sulfate）</w:t>
      </w:r>
    </w:p>
    <w:p w14:paraId="4B7873A1">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pMDI</w:t>
      </w:r>
      <w:r>
        <w:rPr>
          <w:rFonts w:hint="eastAsia" w:ascii="Times New Roman" w:hAnsi="Times New Roman" w:eastAsia="宋体" w:cs="Times New Roman"/>
          <w:bCs/>
          <w:szCs w:val="21"/>
        </w:rPr>
        <w:t>：压力定量吸入器（pressurized Metered-Dose Inhaler）</w:t>
      </w:r>
    </w:p>
    <w:p w14:paraId="66F8B809">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VAP</w:t>
      </w:r>
      <w:r>
        <w:rPr>
          <w:rFonts w:hint="eastAsia" w:ascii="Times New Roman" w:hAnsi="Times New Roman" w:eastAsia="宋体" w:cs="Times New Roman"/>
          <w:bCs/>
          <w:szCs w:val="21"/>
        </w:rPr>
        <w:t>：</w:t>
      </w:r>
      <w:r>
        <w:rPr>
          <w:rFonts w:ascii="Times New Roman" w:hAnsi="Times New Roman" w:eastAsia="宋体" w:cs="Times New Roman"/>
          <w:bCs/>
          <w:szCs w:val="21"/>
        </w:rPr>
        <w:t>呼吸机相关性肺炎（Ventilator-Associated Pneumonia）</w:t>
      </w:r>
    </w:p>
    <w:p w14:paraId="4D701162">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8" w:name="_Toc200833493"/>
      <w:r>
        <w:rPr>
          <w:rFonts w:hint="eastAsia" w:ascii="黑体" w:hAnsi="黑体" w:eastAsia="黑体" w:cs="黑体"/>
          <w:bCs/>
          <w:szCs w:val="21"/>
        </w:rPr>
        <w:t>基本要求</w:t>
      </w:r>
      <w:bookmarkEnd w:id="8"/>
    </w:p>
    <w:p w14:paraId="5F57C92C">
      <w:pPr>
        <w:pStyle w:val="19"/>
        <w:numPr>
          <w:ilvl w:val="1"/>
          <w:numId w:val="1"/>
        </w:numPr>
        <w:ind w:firstLineChars="0"/>
        <w:jc w:val="left"/>
        <w:rPr>
          <w:rFonts w:hint="eastAsia" w:ascii="宋体" w:hAnsi="宋体" w:eastAsia="宋体" w:cs="Times New Roman"/>
          <w:bCs/>
          <w:szCs w:val="21"/>
        </w:rPr>
      </w:pPr>
      <w:r>
        <w:rPr>
          <w:rFonts w:hint="eastAsia" w:ascii="宋体" w:hAnsi="宋体" w:eastAsia="宋体" w:cs="Times New Roman"/>
          <w:bCs/>
          <w:szCs w:val="21"/>
        </w:rPr>
        <w:t>应在明确适应证的前提下开展雾化吸入治疗，常见适应证包括但不限于慢性气道疾病急性发作、气道损伤性疾病、各系统疾病合并的肺部感染等。</w:t>
      </w:r>
    </w:p>
    <w:p w14:paraId="45CD7E64">
      <w:pPr>
        <w:pStyle w:val="19"/>
        <w:numPr>
          <w:ilvl w:val="1"/>
          <w:numId w:val="1"/>
        </w:numPr>
        <w:ind w:firstLineChars="0"/>
        <w:jc w:val="left"/>
        <w:rPr>
          <w:rFonts w:hint="eastAsia" w:ascii="宋体" w:hAnsi="宋体" w:eastAsia="宋体" w:cs="Times New Roman"/>
          <w:bCs/>
          <w:szCs w:val="21"/>
        </w:rPr>
      </w:pPr>
      <w:r>
        <w:rPr>
          <w:rFonts w:hint="eastAsia" w:ascii="宋体" w:hAnsi="宋体" w:eastAsia="宋体" w:cs="Times New Roman"/>
          <w:bCs/>
          <w:szCs w:val="21"/>
        </w:rPr>
        <w:t>在实施前应评估患者是否存在禁忌证，如患者无法耐受或对雾化药物过敏等。</w:t>
      </w:r>
    </w:p>
    <w:p w14:paraId="7776A142">
      <w:pPr>
        <w:pStyle w:val="19"/>
        <w:numPr>
          <w:ilvl w:val="1"/>
          <w:numId w:val="1"/>
        </w:numPr>
        <w:ind w:firstLineChars="0"/>
        <w:jc w:val="left"/>
        <w:rPr>
          <w:rFonts w:hint="eastAsia" w:ascii="宋体" w:hAnsi="宋体" w:eastAsia="宋体" w:cs="Times New Roman"/>
          <w:bCs/>
          <w:szCs w:val="21"/>
        </w:rPr>
      </w:pPr>
      <w:r>
        <w:rPr>
          <w:rFonts w:hint="eastAsia" w:ascii="宋体" w:hAnsi="宋体" w:eastAsia="宋体" w:cs="Times New Roman"/>
          <w:bCs/>
          <w:szCs w:val="21"/>
        </w:rPr>
        <w:t>应使用经过注册或备案的医疗器械，性能稳定，适配呼吸机系统。</w:t>
      </w:r>
    </w:p>
    <w:p w14:paraId="1D156680">
      <w:pPr>
        <w:pStyle w:val="19"/>
        <w:numPr>
          <w:ilvl w:val="1"/>
          <w:numId w:val="1"/>
        </w:numPr>
        <w:ind w:firstLineChars="0"/>
        <w:jc w:val="left"/>
        <w:rPr>
          <w:rFonts w:hint="eastAsia" w:ascii="宋体" w:hAnsi="宋体" w:eastAsia="宋体" w:cs="Times New Roman"/>
          <w:bCs/>
          <w:szCs w:val="21"/>
        </w:rPr>
      </w:pPr>
      <w:r>
        <w:rPr>
          <w:rFonts w:hint="eastAsia" w:ascii="宋体" w:hAnsi="宋体" w:eastAsia="宋体" w:cs="Times New Roman"/>
          <w:bCs/>
          <w:szCs w:val="21"/>
        </w:rPr>
        <w:t>雾化器</w:t>
      </w:r>
      <w:r>
        <w:rPr>
          <w:rFonts w:hint="default" w:ascii="Times New Roman" w:hAnsi="Times New Roman" w:eastAsia="宋体" w:cs="Times New Roman"/>
          <w:bCs/>
          <w:szCs w:val="21"/>
        </w:rPr>
        <w:t>应专人专用，一次性装置按照说明书要求定期或按需更换，非一次性装置的消毒应遵循WS/T 367规定。</w:t>
      </w:r>
    </w:p>
    <w:p w14:paraId="590A0A59">
      <w:pPr>
        <w:pStyle w:val="19"/>
        <w:numPr>
          <w:ilvl w:val="1"/>
          <w:numId w:val="1"/>
        </w:numPr>
        <w:ind w:firstLineChars="0"/>
        <w:jc w:val="left"/>
        <w:rPr>
          <w:rFonts w:hint="eastAsia" w:ascii="宋体" w:hAnsi="宋体" w:eastAsia="宋体" w:cs="Times New Roman"/>
          <w:bCs/>
          <w:szCs w:val="21"/>
        </w:rPr>
      </w:pPr>
      <w:r>
        <w:rPr>
          <w:rFonts w:ascii="宋体" w:hAnsi="宋体" w:eastAsia="宋体" w:cs="宋体"/>
          <w:szCs w:val="21"/>
        </w:rPr>
        <w:t>对患有呼吸道传染性疾病的患者，隔离和自我防护应符合WS/T 311规定。</w:t>
      </w:r>
    </w:p>
    <w:p w14:paraId="713BEDF7">
      <w:pPr>
        <w:pStyle w:val="19"/>
        <w:numPr>
          <w:ilvl w:val="1"/>
          <w:numId w:val="1"/>
        </w:numPr>
        <w:ind w:firstLineChars="0"/>
        <w:jc w:val="left"/>
        <w:rPr>
          <w:rFonts w:hint="eastAsia" w:ascii="宋体" w:hAnsi="宋体" w:eastAsia="宋体" w:cs="Times New Roman"/>
          <w:bCs/>
          <w:szCs w:val="21"/>
        </w:rPr>
      </w:pPr>
      <w:r>
        <w:rPr>
          <w:rFonts w:hint="eastAsia" w:ascii="宋体" w:hAnsi="宋体" w:eastAsia="宋体" w:cs="Times New Roman"/>
          <w:bCs/>
          <w:szCs w:val="21"/>
        </w:rPr>
        <w:t>应掌握机械通气患者雾化装置的正确使用方法。</w:t>
      </w:r>
    </w:p>
    <w:p w14:paraId="232523AE">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9" w:name="_Toc200833494"/>
      <w:r>
        <w:rPr>
          <w:rFonts w:hint="eastAsia" w:ascii="黑体" w:hAnsi="黑体" w:eastAsia="黑体" w:cs="黑体"/>
          <w:bCs/>
          <w:szCs w:val="21"/>
        </w:rPr>
        <w:t>操作要点</w:t>
      </w:r>
      <w:bookmarkEnd w:id="9"/>
    </w:p>
    <w:p w14:paraId="62D682EE">
      <w:pPr>
        <w:numPr>
          <w:ilvl w:val="1"/>
          <w:numId w:val="1"/>
        </w:numPr>
        <w:spacing w:before="156" w:beforeLines="50" w:after="156" w:afterLines="50"/>
        <w:jc w:val="left"/>
        <w:rPr>
          <w:rFonts w:ascii="黑体" w:hAnsi="黑体" w:eastAsia="黑体" w:cs="Times New Roman"/>
          <w:bCs/>
          <w:szCs w:val="21"/>
        </w:rPr>
      </w:pPr>
      <w:r>
        <w:rPr>
          <w:rFonts w:hint="eastAsia" w:ascii="黑体" w:hAnsi="黑体" w:eastAsia="黑体" w:cs="Times New Roman"/>
          <w:bCs/>
          <w:szCs w:val="21"/>
        </w:rPr>
        <w:t>装置选择</w:t>
      </w:r>
    </w:p>
    <w:p w14:paraId="5A69D18E">
      <w:pPr>
        <w:numPr>
          <w:ilvl w:val="2"/>
          <w:numId w:val="1"/>
        </w:numPr>
        <w:jc w:val="left"/>
        <w:rPr>
          <w:rFonts w:ascii="Times New Roman" w:hAnsi="Times New Roman" w:eastAsia="宋体" w:cs="Times New Roman"/>
          <w:bCs/>
          <w:szCs w:val="21"/>
        </w:rPr>
      </w:pPr>
      <w:r>
        <w:rPr>
          <w:rFonts w:hint="eastAsia" w:ascii="Times New Roman" w:hAnsi="Times New Roman" w:eastAsia="宋体" w:cs="Times New Roman"/>
          <w:bCs/>
          <w:szCs w:val="21"/>
        </w:rPr>
        <w:t>应根据患者病情、雾化药物、设备条件选择合适的雾化装置，不同雾化装置优缺点参见附录A。</w:t>
      </w:r>
    </w:p>
    <w:p w14:paraId="28992069">
      <w:pPr>
        <w:numPr>
          <w:ilvl w:val="2"/>
          <w:numId w:val="1"/>
        </w:numPr>
        <w:jc w:val="left"/>
        <w:rPr>
          <w:rFonts w:ascii="Times New Roman" w:hAnsi="Times New Roman" w:eastAsia="宋体" w:cs="Times New Roman"/>
          <w:bCs/>
          <w:szCs w:val="21"/>
        </w:rPr>
      </w:pPr>
      <w:r>
        <w:rPr>
          <w:rFonts w:hint="eastAsia" w:ascii="Times New Roman" w:hAnsi="Times New Roman" w:eastAsia="宋体" w:cs="Times New Roman"/>
          <w:bCs/>
          <w:szCs w:val="21"/>
        </w:rPr>
        <w:t>应优先选用VMN或带储雾器的pMDI。</w:t>
      </w:r>
    </w:p>
    <w:p w14:paraId="157D1E3C">
      <w:pPr>
        <w:numPr>
          <w:ilvl w:val="2"/>
          <w:numId w:val="1"/>
        </w:numPr>
        <w:jc w:val="left"/>
        <w:rPr>
          <w:rFonts w:ascii="Times New Roman" w:hAnsi="Times New Roman" w:eastAsia="宋体" w:cs="Times New Roman"/>
          <w:bCs/>
          <w:szCs w:val="21"/>
        </w:rPr>
      </w:pPr>
      <w:r>
        <w:rPr>
          <w:rFonts w:hint="eastAsia" w:ascii="Times New Roman" w:hAnsi="Times New Roman" w:eastAsia="宋体" w:cs="Times New Roman"/>
          <w:bCs/>
          <w:szCs w:val="21"/>
        </w:rPr>
        <w:t>常规支气管扩张剂治疗中，应优先选用带储雾器的 pMDI 进行雾化吸入。</w:t>
      </w:r>
    </w:p>
    <w:p w14:paraId="7BFD9F36">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对于多黏菌素类药物，</w:t>
      </w:r>
      <w:r>
        <w:rPr>
          <w:rFonts w:hint="eastAsia" w:ascii="Times New Roman" w:hAnsi="Times New Roman" w:eastAsia="宋体" w:cs="Times New Roman"/>
          <w:bCs/>
          <w:szCs w:val="21"/>
        </w:rPr>
        <w:t>应优先选用VMN</w:t>
      </w:r>
      <w:r>
        <w:rPr>
          <w:rFonts w:ascii="Times New Roman" w:hAnsi="Times New Roman" w:eastAsia="宋体" w:cs="Times New Roman"/>
          <w:bCs/>
          <w:szCs w:val="21"/>
        </w:rPr>
        <w:t>，雾化过程中</w:t>
      </w:r>
      <w:r>
        <w:rPr>
          <w:rFonts w:hint="eastAsia" w:ascii="Times New Roman" w:hAnsi="Times New Roman" w:eastAsia="宋体" w:cs="Times New Roman"/>
          <w:bCs/>
          <w:szCs w:val="21"/>
        </w:rPr>
        <w:t>宜</w:t>
      </w:r>
      <w:r>
        <w:rPr>
          <w:rFonts w:ascii="Times New Roman" w:hAnsi="Times New Roman" w:eastAsia="宋体" w:cs="Times New Roman"/>
          <w:bCs/>
          <w:szCs w:val="21"/>
        </w:rPr>
        <w:t>使用排气回路过滤器或无排气型雾化器以防</w:t>
      </w:r>
      <w:r>
        <w:rPr>
          <w:rFonts w:hint="eastAsia" w:ascii="Times New Roman" w:hAnsi="Times New Roman" w:eastAsia="宋体" w:cs="Times New Roman"/>
          <w:bCs/>
          <w:szCs w:val="21"/>
        </w:rPr>
        <w:t>气溶胶</w:t>
      </w:r>
      <w:r>
        <w:rPr>
          <w:rFonts w:ascii="Times New Roman" w:hAnsi="Times New Roman" w:eastAsia="宋体" w:cs="Times New Roman"/>
          <w:bCs/>
          <w:szCs w:val="21"/>
        </w:rPr>
        <w:t>污染环境。</w:t>
      </w:r>
    </w:p>
    <w:p w14:paraId="4BD1DC65">
      <w:pPr>
        <w:numPr>
          <w:ilvl w:val="2"/>
          <w:numId w:val="1"/>
        </w:numPr>
        <w:jc w:val="left"/>
        <w:rPr>
          <w:rFonts w:ascii="Times New Roman" w:hAnsi="Times New Roman" w:eastAsia="宋体" w:cs="Times New Roman"/>
          <w:bCs/>
          <w:szCs w:val="21"/>
        </w:rPr>
      </w:pPr>
      <w:r>
        <w:rPr>
          <w:rFonts w:hint="eastAsia" w:ascii="Times New Roman" w:hAnsi="Times New Roman" w:eastAsia="宋体" w:cs="Times New Roman"/>
          <w:bCs/>
          <w:szCs w:val="21"/>
        </w:rPr>
        <w:t>若使用JN，宜使用配备雾化同步功能的呼吸机。</w:t>
      </w:r>
    </w:p>
    <w:p w14:paraId="4D00D93F">
      <w:pPr>
        <w:numPr>
          <w:ilvl w:val="2"/>
          <w:numId w:val="1"/>
        </w:numPr>
        <w:jc w:val="left"/>
        <w:rPr>
          <w:rFonts w:ascii="Times New Roman" w:hAnsi="Times New Roman" w:eastAsia="宋体" w:cs="Times New Roman"/>
          <w:bCs/>
          <w:szCs w:val="21"/>
        </w:rPr>
      </w:pPr>
      <w:r>
        <w:rPr>
          <w:rFonts w:hint="eastAsia" w:ascii="Times New Roman" w:hAnsi="Times New Roman" w:eastAsia="宋体" w:cs="Times New Roman"/>
          <w:bCs/>
          <w:szCs w:val="21"/>
        </w:rPr>
        <w:t>药物制剂可影响雾化器性能，部分药物应搭配特定雾化器使用，参见附录B。</w:t>
      </w:r>
    </w:p>
    <w:p w14:paraId="349B1576">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NIV雾化期间应避免</w:t>
      </w:r>
      <w:r>
        <w:rPr>
          <w:rFonts w:hint="eastAsia" w:ascii="Times New Roman" w:hAnsi="Times New Roman" w:eastAsia="宋体" w:cs="Times New Roman"/>
          <w:bCs/>
          <w:szCs w:val="21"/>
        </w:rPr>
        <w:t>使</w:t>
      </w:r>
      <w:r>
        <w:rPr>
          <w:rFonts w:ascii="Times New Roman" w:hAnsi="Times New Roman" w:eastAsia="宋体" w:cs="Times New Roman"/>
          <w:bCs/>
          <w:szCs w:val="21"/>
        </w:rPr>
        <w:t>用有通气孔的面罩。</w:t>
      </w:r>
    </w:p>
    <w:p w14:paraId="3C9325F6">
      <w:pPr>
        <w:numPr>
          <w:ilvl w:val="2"/>
          <w:numId w:val="1"/>
        </w:numPr>
        <w:jc w:val="left"/>
        <w:rPr>
          <w:rFonts w:ascii="Times New Roman" w:hAnsi="Times New Roman" w:eastAsia="宋体" w:cs="Times New Roman"/>
          <w:bCs/>
          <w:szCs w:val="21"/>
        </w:rPr>
      </w:pPr>
      <w:r>
        <w:rPr>
          <w:rFonts w:hint="eastAsia" w:ascii="Times New Roman" w:hAnsi="Times New Roman" w:eastAsia="宋体" w:cs="Times New Roman"/>
          <w:bCs/>
          <w:szCs w:val="21"/>
        </w:rPr>
        <w:t>NIV雾化期间应优先选择VMN。</w:t>
      </w:r>
    </w:p>
    <w:p w14:paraId="74241CE4">
      <w:pPr>
        <w:numPr>
          <w:ilvl w:val="2"/>
          <w:numId w:val="1"/>
        </w:numPr>
        <w:jc w:val="left"/>
        <w:rPr>
          <w:rFonts w:ascii="Times New Roman" w:hAnsi="Times New Roman" w:eastAsia="宋体" w:cs="Times New Roman"/>
          <w:bCs/>
          <w:szCs w:val="21"/>
        </w:rPr>
      </w:pPr>
      <w:r>
        <w:rPr>
          <w:rFonts w:hint="eastAsia" w:ascii="Times New Roman" w:hAnsi="Times New Roman" w:eastAsia="宋体" w:cs="Times New Roman"/>
          <w:bCs/>
          <w:szCs w:val="21"/>
        </w:rPr>
        <w:t>当使用VMN时，可使用专用于雾化吸入治疗的呼吸机回路。</w:t>
      </w:r>
    </w:p>
    <w:p w14:paraId="28753E75">
      <w:pPr>
        <w:numPr>
          <w:ilvl w:val="2"/>
          <w:numId w:val="1"/>
        </w:numPr>
        <w:jc w:val="left"/>
        <w:rPr>
          <w:rFonts w:ascii="Times New Roman" w:hAnsi="Times New Roman" w:eastAsia="宋体" w:cs="Times New Roman"/>
          <w:bCs/>
          <w:szCs w:val="21"/>
        </w:rPr>
      </w:pPr>
      <w:r>
        <w:rPr>
          <w:rFonts w:hint="eastAsia" w:ascii="Times New Roman" w:hAnsi="Times New Roman" w:eastAsia="宋体" w:cs="Times New Roman"/>
          <w:bCs/>
          <w:szCs w:val="21"/>
        </w:rPr>
        <w:t>应使用流线型呼吸机管路及T管组件。</w:t>
      </w:r>
    </w:p>
    <w:p w14:paraId="34E9CA13">
      <w:pPr>
        <w:numPr>
          <w:ilvl w:val="1"/>
          <w:numId w:val="1"/>
        </w:numPr>
        <w:spacing w:before="156" w:beforeLines="50" w:after="156" w:afterLines="50"/>
        <w:jc w:val="left"/>
        <w:rPr>
          <w:rFonts w:hint="eastAsia" w:ascii="黑体" w:hAnsi="黑体" w:eastAsia="黑体" w:cs="Times New Roman"/>
          <w:bCs/>
          <w:szCs w:val="21"/>
        </w:rPr>
      </w:pPr>
      <w:r>
        <w:rPr>
          <w:rFonts w:hint="eastAsia" w:ascii="黑体" w:hAnsi="黑体" w:eastAsia="黑体" w:cs="Times New Roman"/>
          <w:bCs/>
          <w:szCs w:val="21"/>
        </w:rPr>
        <w:t>雾化装置在呼吸机回路中的放置位置</w:t>
      </w:r>
    </w:p>
    <w:p w14:paraId="07F9FDE4">
      <w:pPr>
        <w:numPr>
          <w:ilvl w:val="2"/>
          <w:numId w:val="1"/>
        </w:numPr>
        <w:jc w:val="left"/>
        <w:rPr>
          <w:rFonts w:ascii="Times New Roman" w:hAnsi="Times New Roman" w:eastAsia="宋体" w:cs="Times New Roman"/>
          <w:bCs/>
          <w:szCs w:val="21"/>
        </w:rPr>
      </w:pPr>
      <w:r>
        <w:rPr>
          <w:rFonts w:hint="eastAsia" w:ascii="Times New Roman" w:hAnsi="Times New Roman" w:eastAsia="宋体" w:cs="Times New Roman"/>
          <w:bCs/>
          <w:szCs w:val="21"/>
        </w:rPr>
        <w:t>使用VMN时，宜放置于加湿器的呼吸机侧(干侧)。</w:t>
      </w:r>
    </w:p>
    <w:p w14:paraId="1C8DD624">
      <w:pPr>
        <w:numPr>
          <w:ilvl w:val="2"/>
          <w:numId w:val="1"/>
        </w:numPr>
        <w:jc w:val="left"/>
        <w:rPr>
          <w:rFonts w:ascii="Times New Roman" w:hAnsi="Times New Roman" w:eastAsia="宋体" w:cs="Times New Roman"/>
          <w:bCs/>
          <w:szCs w:val="21"/>
        </w:rPr>
      </w:pPr>
      <w:r>
        <w:rPr>
          <w:rFonts w:hint="eastAsia" w:ascii="Times New Roman" w:hAnsi="Times New Roman" w:eastAsia="宋体" w:cs="Times New Roman"/>
          <w:bCs/>
          <w:szCs w:val="21"/>
        </w:rPr>
        <w:t xml:space="preserve">使用超声雾化器时，宜放置于距离Y 形接头 12-15 cm的吸气支路中。 </w:t>
      </w:r>
    </w:p>
    <w:p w14:paraId="085CF368">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在有创</w:t>
      </w:r>
      <w:r>
        <w:rPr>
          <w:rFonts w:hint="eastAsia" w:ascii="Times New Roman" w:hAnsi="Times New Roman" w:eastAsia="宋体" w:cs="Times New Roman"/>
          <w:bCs/>
          <w:szCs w:val="21"/>
        </w:rPr>
        <w:t>机械</w:t>
      </w:r>
      <w:r>
        <w:rPr>
          <w:rFonts w:ascii="Times New Roman" w:hAnsi="Times New Roman" w:eastAsia="宋体" w:cs="Times New Roman"/>
          <w:bCs/>
          <w:szCs w:val="21"/>
        </w:rPr>
        <w:t>通气期间使用 pMDI 时，</w:t>
      </w:r>
      <w:r>
        <w:rPr>
          <w:rFonts w:hint="eastAsia" w:ascii="Times New Roman" w:hAnsi="Times New Roman" w:eastAsia="宋体" w:cs="Times New Roman"/>
          <w:bCs/>
          <w:szCs w:val="21"/>
        </w:rPr>
        <w:t>应将其</w:t>
      </w:r>
      <w:r>
        <w:rPr>
          <w:rFonts w:ascii="Times New Roman" w:hAnsi="Times New Roman" w:eastAsia="宋体" w:cs="Times New Roman"/>
          <w:bCs/>
          <w:szCs w:val="21"/>
        </w:rPr>
        <w:t>放置在 Y 形</w:t>
      </w:r>
      <w:r>
        <w:rPr>
          <w:rFonts w:hint="eastAsia" w:ascii="Times New Roman" w:hAnsi="Times New Roman" w:eastAsia="宋体" w:cs="Times New Roman"/>
          <w:bCs/>
          <w:szCs w:val="21"/>
        </w:rPr>
        <w:t>接头</w:t>
      </w:r>
      <w:r>
        <w:rPr>
          <w:rFonts w:ascii="Times New Roman" w:hAnsi="Times New Roman" w:eastAsia="宋体" w:cs="Times New Roman"/>
          <w:bCs/>
          <w:szCs w:val="21"/>
        </w:rPr>
        <w:t>前的吸气肢中</w:t>
      </w:r>
      <w:r>
        <w:rPr>
          <w:rFonts w:hint="eastAsia" w:ascii="Times New Roman" w:hAnsi="Times New Roman" w:eastAsia="宋体" w:cs="Times New Roman"/>
          <w:bCs/>
          <w:szCs w:val="21"/>
        </w:rPr>
        <w:t>。</w:t>
      </w:r>
    </w:p>
    <w:p w14:paraId="70F28577">
      <w:pPr>
        <w:numPr>
          <w:ilvl w:val="2"/>
          <w:numId w:val="1"/>
        </w:numPr>
        <w:jc w:val="left"/>
        <w:rPr>
          <w:rFonts w:ascii="Times New Roman" w:hAnsi="Times New Roman" w:eastAsia="宋体" w:cs="Times New Roman"/>
          <w:bCs/>
          <w:szCs w:val="21"/>
        </w:rPr>
      </w:pPr>
      <w:r>
        <w:rPr>
          <w:rFonts w:hint="eastAsia" w:ascii="Times New Roman" w:hAnsi="Times New Roman" w:eastAsia="宋体" w:cs="Times New Roman"/>
          <w:bCs/>
          <w:szCs w:val="21"/>
        </w:rPr>
        <w:t>有创机械通气雾化时，</w:t>
      </w:r>
      <w:r>
        <w:rPr>
          <w:rFonts w:ascii="Times New Roman" w:hAnsi="Times New Roman" w:eastAsia="宋体" w:cs="Times New Roman"/>
          <w:bCs/>
          <w:szCs w:val="21"/>
        </w:rPr>
        <w:t>无基础气流状态下</w:t>
      </w:r>
      <w:r>
        <w:rPr>
          <w:rFonts w:hint="eastAsia" w:ascii="Times New Roman" w:hAnsi="Times New Roman" w:eastAsia="宋体" w:cs="Times New Roman"/>
          <w:bCs/>
          <w:szCs w:val="21"/>
        </w:rPr>
        <w:t>，</w:t>
      </w:r>
      <w:r>
        <w:rPr>
          <w:rFonts w:ascii="Times New Roman" w:hAnsi="Times New Roman" w:eastAsia="宋体" w:cs="Times New Roman"/>
          <w:bCs/>
          <w:szCs w:val="21"/>
        </w:rPr>
        <w:t>雾化</w:t>
      </w:r>
      <w:r>
        <w:rPr>
          <w:rFonts w:hint="eastAsia" w:ascii="Times New Roman" w:hAnsi="Times New Roman" w:eastAsia="宋体" w:cs="Times New Roman"/>
          <w:bCs/>
          <w:szCs w:val="21"/>
        </w:rPr>
        <w:t>器宜</w:t>
      </w:r>
      <w:r>
        <w:rPr>
          <w:rFonts w:ascii="Times New Roman" w:hAnsi="Times New Roman" w:eastAsia="宋体" w:cs="Times New Roman"/>
          <w:bCs/>
          <w:szCs w:val="21"/>
        </w:rPr>
        <w:t>置于距Y型管15cm处</w:t>
      </w:r>
      <w:r>
        <w:rPr>
          <w:rFonts w:hint="eastAsia" w:ascii="Times New Roman" w:hAnsi="Times New Roman" w:eastAsia="宋体" w:cs="Times New Roman"/>
          <w:bCs/>
          <w:szCs w:val="21"/>
        </w:rPr>
        <w:t>；</w:t>
      </w:r>
      <w:r>
        <w:rPr>
          <w:rFonts w:ascii="Times New Roman" w:hAnsi="Times New Roman" w:eastAsia="宋体" w:cs="Times New Roman"/>
          <w:bCs/>
          <w:szCs w:val="21"/>
        </w:rPr>
        <w:t>有基础气流状态下，</w:t>
      </w:r>
      <w:r>
        <w:rPr>
          <w:rFonts w:hint="eastAsia" w:ascii="Times New Roman" w:hAnsi="Times New Roman" w:eastAsia="宋体" w:cs="Times New Roman"/>
          <w:bCs/>
          <w:szCs w:val="21"/>
        </w:rPr>
        <w:t>雾化器宜</w:t>
      </w:r>
      <w:r>
        <w:rPr>
          <w:rFonts w:ascii="Times New Roman" w:hAnsi="Times New Roman" w:eastAsia="宋体" w:cs="Times New Roman"/>
          <w:bCs/>
          <w:szCs w:val="21"/>
        </w:rPr>
        <w:t>置于远离</w:t>
      </w:r>
      <w:r>
        <w:rPr>
          <w:rFonts w:hint="eastAsia" w:ascii="Times New Roman" w:hAnsi="Times New Roman" w:eastAsia="宋体" w:cs="Times New Roman"/>
          <w:bCs/>
          <w:szCs w:val="21"/>
        </w:rPr>
        <w:t>Y 形接头、靠近</w:t>
      </w:r>
      <w:r>
        <w:rPr>
          <w:rFonts w:ascii="Times New Roman" w:hAnsi="Times New Roman" w:eastAsia="宋体" w:cs="Times New Roman"/>
          <w:bCs/>
          <w:szCs w:val="21"/>
        </w:rPr>
        <w:t>呼吸机</w:t>
      </w:r>
      <w:r>
        <w:rPr>
          <w:rFonts w:hint="eastAsia" w:ascii="Times New Roman" w:hAnsi="Times New Roman" w:eastAsia="宋体" w:cs="Times New Roman"/>
          <w:bCs/>
          <w:szCs w:val="21"/>
        </w:rPr>
        <w:t>的吸气肢中。</w:t>
      </w:r>
    </w:p>
    <w:p w14:paraId="22F71846">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NIV期间</w:t>
      </w:r>
      <w:r>
        <w:rPr>
          <w:rFonts w:hint="eastAsia" w:ascii="Times New Roman" w:hAnsi="Times New Roman" w:eastAsia="宋体" w:cs="Times New Roman"/>
          <w:bCs/>
          <w:szCs w:val="21"/>
        </w:rPr>
        <w:t>，应将雾化装置放置于</w:t>
      </w:r>
      <w:r>
        <w:rPr>
          <w:rFonts w:ascii="Times New Roman" w:hAnsi="Times New Roman" w:eastAsia="宋体" w:cs="Times New Roman"/>
          <w:bCs/>
          <w:szCs w:val="21"/>
        </w:rPr>
        <w:t>呼气阀与面罩之间。</w:t>
      </w:r>
    </w:p>
    <w:p w14:paraId="7C6AFA96">
      <w:pPr>
        <w:numPr>
          <w:ilvl w:val="1"/>
          <w:numId w:val="1"/>
        </w:numPr>
        <w:spacing w:before="156" w:beforeLines="50" w:after="156" w:afterLines="50"/>
        <w:jc w:val="left"/>
        <w:rPr>
          <w:rFonts w:hint="eastAsia" w:ascii="黑体" w:hAnsi="黑体" w:eastAsia="黑体" w:cs="Times New Roman"/>
          <w:bCs/>
          <w:szCs w:val="21"/>
        </w:rPr>
      </w:pPr>
      <w:r>
        <w:rPr>
          <w:rFonts w:hint="eastAsia" w:ascii="黑体" w:hAnsi="黑体" w:eastAsia="黑体" w:cs="Times New Roman"/>
          <w:bCs/>
          <w:szCs w:val="21"/>
        </w:rPr>
        <w:t>雾化前准备及个性化处理</w:t>
      </w:r>
    </w:p>
    <w:p w14:paraId="2F1C3F6F">
      <w:pPr>
        <w:numPr>
          <w:ilvl w:val="2"/>
          <w:numId w:val="1"/>
        </w:numPr>
        <w:jc w:val="left"/>
        <w:rPr>
          <w:rFonts w:ascii="Times New Roman" w:hAnsi="Times New Roman" w:eastAsia="宋体" w:cs="Times New Roman"/>
          <w:bCs/>
          <w:szCs w:val="21"/>
        </w:rPr>
      </w:pPr>
      <w:r>
        <w:rPr>
          <w:rFonts w:hint="eastAsia" w:ascii="Times New Roman" w:hAnsi="Times New Roman" w:eastAsia="宋体" w:cs="Times New Roman"/>
          <w:bCs/>
          <w:szCs w:val="21"/>
        </w:rPr>
        <w:t>对于NIV的患者，雾化前应进行口腔清洁。</w:t>
      </w:r>
    </w:p>
    <w:p w14:paraId="69BA5160">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对于</w:t>
      </w:r>
      <w:r>
        <w:rPr>
          <w:rFonts w:hint="eastAsia" w:ascii="Times New Roman" w:hAnsi="Times New Roman" w:eastAsia="宋体" w:cs="Times New Roman"/>
          <w:bCs/>
          <w:szCs w:val="21"/>
        </w:rPr>
        <w:t>有创机械通气</w:t>
      </w:r>
      <w:r>
        <w:rPr>
          <w:rFonts w:ascii="Times New Roman" w:hAnsi="Times New Roman" w:eastAsia="宋体" w:cs="Times New Roman"/>
          <w:bCs/>
          <w:szCs w:val="21"/>
        </w:rPr>
        <w:t>的患者，雾化前应</w:t>
      </w:r>
      <w:r>
        <w:rPr>
          <w:rFonts w:hint="eastAsia" w:ascii="Times New Roman" w:hAnsi="Times New Roman" w:eastAsia="宋体" w:cs="Times New Roman"/>
          <w:bCs/>
          <w:szCs w:val="21"/>
        </w:rPr>
        <w:t>按需</w:t>
      </w:r>
      <w:r>
        <w:rPr>
          <w:rFonts w:ascii="Times New Roman" w:hAnsi="Times New Roman" w:eastAsia="宋体" w:cs="Times New Roman"/>
          <w:bCs/>
          <w:szCs w:val="21"/>
        </w:rPr>
        <w:t>吸痰</w:t>
      </w:r>
      <w:r>
        <w:rPr>
          <w:rFonts w:hint="eastAsia" w:ascii="Times New Roman" w:hAnsi="Times New Roman" w:eastAsia="宋体" w:cs="Times New Roman"/>
          <w:bCs/>
          <w:szCs w:val="21"/>
        </w:rPr>
        <w:t>。</w:t>
      </w:r>
    </w:p>
    <w:p w14:paraId="2BD0B7BA">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无禁忌症患者应采用坐位或半坐卧位（床头抬高30°-50°）</w:t>
      </w:r>
      <w:r>
        <w:rPr>
          <w:rFonts w:hint="eastAsia" w:ascii="Times New Roman" w:hAnsi="Times New Roman" w:eastAsia="宋体" w:cs="Times New Roman"/>
          <w:bCs/>
          <w:szCs w:val="21"/>
        </w:rPr>
        <w:t>。</w:t>
      </w:r>
    </w:p>
    <w:p w14:paraId="01252AF9">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应</w:t>
      </w:r>
      <w:r>
        <w:rPr>
          <w:rFonts w:hint="eastAsia" w:ascii="Times New Roman" w:hAnsi="Times New Roman" w:eastAsia="宋体" w:cs="Times New Roman"/>
          <w:bCs/>
          <w:szCs w:val="21"/>
        </w:rPr>
        <w:t>予患者</w:t>
      </w:r>
      <w:r>
        <w:rPr>
          <w:rFonts w:ascii="Times New Roman" w:hAnsi="Times New Roman" w:eastAsia="宋体" w:cs="Times New Roman"/>
          <w:bCs/>
          <w:szCs w:val="21"/>
        </w:rPr>
        <w:t>采取健侧卧位</w:t>
      </w:r>
      <w:r>
        <w:rPr>
          <w:rFonts w:hint="eastAsia" w:ascii="Times New Roman" w:hAnsi="Times New Roman" w:eastAsia="宋体" w:cs="Times New Roman"/>
          <w:bCs/>
          <w:szCs w:val="21"/>
        </w:rPr>
        <w:t>。</w:t>
      </w:r>
    </w:p>
    <w:p w14:paraId="09EE421D">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雾化前应清除管路内冷凝水与分泌物</w:t>
      </w:r>
      <w:r>
        <w:rPr>
          <w:rFonts w:hint="eastAsia" w:ascii="Times New Roman" w:hAnsi="Times New Roman" w:eastAsia="宋体" w:cs="Times New Roman"/>
          <w:bCs/>
          <w:szCs w:val="21"/>
        </w:rPr>
        <w:t>。</w:t>
      </w:r>
    </w:p>
    <w:p w14:paraId="146B1A19">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对于在雾化过程中出现人机不同步或躁动不安的患者，</w:t>
      </w:r>
      <w:r>
        <w:rPr>
          <w:rFonts w:hint="eastAsia" w:ascii="宋体" w:hAnsi="宋体" w:eastAsia="宋体" w:cs="Times New Roman"/>
          <w:bCs/>
          <w:szCs w:val="21"/>
        </w:rPr>
        <w:t>宜使用短效镇静剂。</w:t>
      </w:r>
    </w:p>
    <w:p w14:paraId="6BD4DB9A">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为降低使用多黏菌素类药物雾化吸入所致气道痉挛风险，高风险患者</w:t>
      </w:r>
      <w:r>
        <w:rPr>
          <w:rFonts w:hint="eastAsia" w:ascii="Times New Roman" w:hAnsi="Times New Roman" w:eastAsia="宋体" w:cs="Times New Roman"/>
          <w:bCs/>
          <w:szCs w:val="21"/>
        </w:rPr>
        <w:t>宜</w:t>
      </w:r>
      <w:r>
        <w:rPr>
          <w:rFonts w:ascii="Times New Roman" w:hAnsi="Times New Roman" w:eastAsia="宋体" w:cs="Times New Roman"/>
          <w:bCs/>
          <w:szCs w:val="21"/>
        </w:rPr>
        <w:t>在用药前进行糖皮质激素联合β₂受体激动剂的预防性吸入治疗</w:t>
      </w:r>
      <w:r>
        <w:rPr>
          <w:rFonts w:hint="eastAsia" w:ascii="Times New Roman" w:hAnsi="Times New Roman" w:eastAsia="宋体" w:cs="Times New Roman"/>
          <w:bCs/>
          <w:szCs w:val="21"/>
        </w:rPr>
        <w:t>。</w:t>
      </w:r>
    </w:p>
    <w:p w14:paraId="5FF99313">
      <w:pPr>
        <w:numPr>
          <w:ilvl w:val="1"/>
          <w:numId w:val="1"/>
        </w:numPr>
        <w:spacing w:before="156" w:beforeLines="50" w:after="156" w:afterLines="50"/>
        <w:jc w:val="left"/>
        <w:rPr>
          <w:rFonts w:hint="eastAsia" w:ascii="黑体" w:hAnsi="黑体" w:eastAsia="黑体" w:cs="Times New Roman"/>
          <w:bCs/>
          <w:szCs w:val="21"/>
        </w:rPr>
      </w:pPr>
      <w:r>
        <w:rPr>
          <w:rFonts w:hint="eastAsia" w:ascii="黑体" w:hAnsi="黑体" w:eastAsia="黑体" w:cs="Times New Roman"/>
          <w:bCs/>
          <w:szCs w:val="21"/>
        </w:rPr>
        <w:t>操作注意事项</w:t>
      </w:r>
    </w:p>
    <w:p w14:paraId="048C2655">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不</w:t>
      </w:r>
      <w:r>
        <w:rPr>
          <w:rFonts w:hint="eastAsia" w:ascii="Times New Roman" w:hAnsi="Times New Roman" w:eastAsia="宋体" w:cs="Times New Roman"/>
          <w:bCs/>
          <w:szCs w:val="21"/>
        </w:rPr>
        <w:t>应</w:t>
      </w:r>
      <w:r>
        <w:rPr>
          <w:rFonts w:ascii="Times New Roman" w:hAnsi="Times New Roman" w:eastAsia="宋体" w:cs="Times New Roman"/>
          <w:bCs/>
          <w:szCs w:val="21"/>
        </w:rPr>
        <w:t>仅为</w:t>
      </w:r>
      <w:r>
        <w:rPr>
          <w:rFonts w:hint="eastAsia" w:ascii="Times New Roman" w:hAnsi="Times New Roman" w:eastAsia="宋体" w:cs="Times New Roman"/>
          <w:bCs/>
          <w:szCs w:val="21"/>
        </w:rPr>
        <w:t>提高雾化效率</w:t>
      </w:r>
      <w:r>
        <w:rPr>
          <w:rFonts w:ascii="Times New Roman" w:hAnsi="Times New Roman" w:eastAsia="宋体" w:cs="Times New Roman"/>
          <w:bCs/>
          <w:szCs w:val="21"/>
        </w:rPr>
        <w:t>而</w:t>
      </w:r>
      <w:r>
        <w:rPr>
          <w:rFonts w:hint="eastAsia" w:ascii="Times New Roman" w:hAnsi="Times New Roman" w:eastAsia="宋体" w:cs="Times New Roman"/>
          <w:bCs/>
          <w:szCs w:val="21"/>
        </w:rPr>
        <w:t>调整药液填充量</w:t>
      </w:r>
      <w:r>
        <w:rPr>
          <w:rFonts w:ascii="Times New Roman" w:hAnsi="Times New Roman" w:eastAsia="宋体" w:cs="Times New Roman"/>
          <w:bCs/>
          <w:szCs w:val="21"/>
        </w:rPr>
        <w:t>、更换气管插管或气管切开管以增加气道内径</w:t>
      </w:r>
      <w:r>
        <w:rPr>
          <w:rFonts w:hint="eastAsia" w:ascii="Times New Roman" w:hAnsi="Times New Roman" w:eastAsia="宋体" w:cs="Times New Roman"/>
          <w:bCs/>
          <w:szCs w:val="21"/>
        </w:rPr>
        <w:t>、</w:t>
      </w:r>
      <w:r>
        <w:rPr>
          <w:rFonts w:ascii="Times New Roman" w:hAnsi="Times New Roman" w:eastAsia="宋体" w:cs="Times New Roman"/>
          <w:bCs/>
          <w:szCs w:val="21"/>
        </w:rPr>
        <w:t>更改呼吸机模式和参数设置</w:t>
      </w:r>
      <w:r>
        <w:rPr>
          <w:rFonts w:hint="eastAsia" w:ascii="Times New Roman" w:hAnsi="Times New Roman" w:eastAsia="宋体" w:cs="Times New Roman"/>
          <w:bCs/>
          <w:szCs w:val="21"/>
        </w:rPr>
        <w:t>、使用氦氧混合气体。</w:t>
      </w:r>
    </w:p>
    <w:p w14:paraId="0FA749F9">
      <w:pPr>
        <w:numPr>
          <w:ilvl w:val="2"/>
          <w:numId w:val="1"/>
        </w:numPr>
        <w:jc w:val="left"/>
        <w:rPr>
          <w:rFonts w:ascii="Times New Roman" w:hAnsi="Times New Roman" w:eastAsia="宋体" w:cs="Times New Roman"/>
          <w:bCs/>
          <w:szCs w:val="21"/>
        </w:rPr>
      </w:pPr>
      <w:r>
        <w:rPr>
          <w:rFonts w:hint="eastAsia" w:ascii="Times New Roman" w:hAnsi="Times New Roman" w:eastAsia="宋体" w:cs="Times New Roman"/>
          <w:bCs/>
          <w:szCs w:val="21"/>
        </w:rPr>
        <w:t>若使用主动加温湿化器，雾化过程中不应关闭加温湿化器。</w:t>
      </w:r>
    </w:p>
    <w:p w14:paraId="1FCD86B0">
      <w:pPr>
        <w:numPr>
          <w:ilvl w:val="2"/>
          <w:numId w:val="1"/>
        </w:numPr>
        <w:jc w:val="left"/>
        <w:rPr>
          <w:rFonts w:ascii="Times New Roman" w:hAnsi="Times New Roman" w:eastAsia="宋体" w:cs="Times New Roman"/>
          <w:bCs/>
          <w:szCs w:val="21"/>
        </w:rPr>
      </w:pPr>
      <w:r>
        <w:rPr>
          <w:rFonts w:hint="eastAsia" w:ascii="Times New Roman" w:hAnsi="Times New Roman" w:eastAsia="宋体" w:cs="Times New Roman"/>
          <w:bCs/>
          <w:szCs w:val="21"/>
        </w:rPr>
        <w:t>若使用HME，在雾化期间应移除或绕过 HME。</w:t>
      </w:r>
    </w:p>
    <w:p w14:paraId="2AB4CE61">
      <w:pPr>
        <w:numPr>
          <w:ilvl w:val="2"/>
          <w:numId w:val="1"/>
        </w:numPr>
        <w:jc w:val="left"/>
        <w:rPr>
          <w:rFonts w:ascii="Times New Roman" w:hAnsi="Times New Roman" w:eastAsia="宋体" w:cs="Times New Roman"/>
          <w:bCs/>
          <w:szCs w:val="21"/>
        </w:rPr>
      </w:pPr>
      <w:r>
        <w:rPr>
          <w:rFonts w:hint="eastAsia" w:ascii="Times New Roman" w:hAnsi="Times New Roman" w:eastAsia="宋体" w:cs="Times New Roman"/>
          <w:bCs/>
          <w:szCs w:val="21"/>
        </w:rPr>
        <w:t>雾化期间，应在</w:t>
      </w:r>
      <w:r>
        <w:rPr>
          <w:rFonts w:ascii="Times New Roman" w:hAnsi="Times New Roman" w:eastAsia="宋体" w:cs="Times New Roman"/>
          <w:bCs/>
          <w:szCs w:val="21"/>
        </w:rPr>
        <w:t>呼气</w:t>
      </w:r>
      <w:r>
        <w:rPr>
          <w:rFonts w:hint="eastAsia" w:ascii="Times New Roman" w:hAnsi="Times New Roman" w:eastAsia="宋体" w:cs="Times New Roman"/>
          <w:bCs/>
          <w:szCs w:val="21"/>
        </w:rPr>
        <w:t>支路放置过滤器，并</w:t>
      </w:r>
      <w:r>
        <w:rPr>
          <w:rFonts w:ascii="Times New Roman" w:hAnsi="Times New Roman" w:eastAsia="宋体" w:cs="Times New Roman"/>
          <w:bCs/>
          <w:szCs w:val="21"/>
        </w:rPr>
        <w:t>根据制造商的说明</w:t>
      </w:r>
      <w:r>
        <w:rPr>
          <w:rFonts w:hint="eastAsia" w:ascii="Times New Roman" w:hAnsi="Times New Roman" w:eastAsia="宋体" w:cs="Times New Roman"/>
          <w:bCs/>
          <w:szCs w:val="21"/>
        </w:rPr>
        <w:t>定期更换。</w:t>
      </w:r>
    </w:p>
    <w:p w14:paraId="755E1ACE">
      <w:pPr>
        <w:numPr>
          <w:ilvl w:val="2"/>
          <w:numId w:val="1"/>
        </w:numPr>
        <w:jc w:val="left"/>
        <w:rPr>
          <w:rFonts w:ascii="Times New Roman" w:hAnsi="Times New Roman" w:eastAsia="宋体" w:cs="Times New Roman"/>
          <w:bCs/>
          <w:szCs w:val="21"/>
        </w:rPr>
      </w:pPr>
      <w:r>
        <w:rPr>
          <w:rFonts w:hint="eastAsia" w:ascii="Times New Roman" w:hAnsi="Times New Roman" w:eastAsia="宋体" w:cs="Times New Roman"/>
          <w:bCs/>
          <w:szCs w:val="21"/>
        </w:rPr>
        <w:t>不宜中断或停止NIV 以通过面罩或咬嘴施用气雾剂。</w:t>
      </w:r>
    </w:p>
    <w:p w14:paraId="36373A30">
      <w:pPr>
        <w:numPr>
          <w:ilvl w:val="1"/>
          <w:numId w:val="1"/>
        </w:numPr>
        <w:spacing w:before="156" w:beforeLines="50" w:after="156" w:afterLines="50"/>
        <w:jc w:val="left"/>
        <w:rPr>
          <w:rFonts w:hint="eastAsia" w:ascii="黑体" w:hAnsi="黑体" w:eastAsia="黑体" w:cs="Times New Roman"/>
          <w:bCs/>
          <w:szCs w:val="21"/>
        </w:rPr>
      </w:pPr>
      <w:r>
        <w:rPr>
          <w:rFonts w:hint="eastAsia" w:ascii="黑体" w:hAnsi="黑体" w:eastAsia="黑体" w:cs="Times New Roman"/>
          <w:bCs/>
          <w:szCs w:val="21"/>
        </w:rPr>
        <w:t>安全监测与不良反应处理</w:t>
      </w:r>
    </w:p>
    <w:p w14:paraId="7FC005E5">
      <w:pPr>
        <w:numPr>
          <w:ilvl w:val="2"/>
          <w:numId w:val="1"/>
        </w:numPr>
        <w:jc w:val="left"/>
        <w:rPr>
          <w:rFonts w:ascii="Times New Roman" w:hAnsi="Times New Roman" w:eastAsia="宋体" w:cs="Times New Roman"/>
          <w:bCs/>
          <w:szCs w:val="21"/>
        </w:rPr>
      </w:pPr>
      <w:r>
        <w:rPr>
          <w:rFonts w:hint="eastAsia" w:ascii="宋体" w:hAnsi="宋体" w:eastAsia="宋体" w:cs="Times New Roman"/>
          <w:bCs/>
          <w:szCs w:val="21"/>
        </w:rPr>
        <w:t>常见祛痰雾化吸入治疗相关ADR及注意事项参见附件C。</w:t>
      </w:r>
    </w:p>
    <w:p w14:paraId="04AF26D2">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雾化吸入多黏菌素类药物后发生口咽部刺激症状时，宜降低雾化液的配置浓度，并在雾化吸入后及时漱口。</w:t>
      </w:r>
    </w:p>
    <w:p w14:paraId="4E70E6E2">
      <w:pPr>
        <w:numPr>
          <w:ilvl w:val="2"/>
          <w:numId w:val="1"/>
        </w:numPr>
        <w:jc w:val="left"/>
        <w:rPr>
          <w:rFonts w:ascii="Times New Roman" w:hAnsi="Times New Roman" w:eastAsia="宋体" w:cs="Times New Roman"/>
          <w:bCs/>
          <w:szCs w:val="21"/>
        </w:rPr>
      </w:pPr>
      <w:r>
        <w:rPr>
          <w:rFonts w:hint="eastAsia" w:ascii="宋体" w:hAnsi="宋体" w:eastAsia="宋体" w:cs="Times New Roman"/>
          <w:bCs/>
          <w:szCs w:val="21"/>
        </w:rPr>
        <w:t>雾化吸入后出现咳喘症状时可以联合吸入糖皮质激素及支气管舒张剂进行处理，必要时可全身给予抗组胺药和糖皮质激素治疗。</w:t>
      </w:r>
    </w:p>
    <w:p w14:paraId="5C564677">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一旦发生气道痉挛，应立即停止</w:t>
      </w:r>
      <w:r>
        <w:rPr>
          <w:rFonts w:hint="eastAsia" w:ascii="Times New Roman" w:hAnsi="Times New Roman" w:eastAsia="宋体" w:cs="Times New Roman"/>
          <w:bCs/>
          <w:szCs w:val="21"/>
        </w:rPr>
        <w:t>雾化</w:t>
      </w:r>
      <w:r>
        <w:rPr>
          <w:rFonts w:ascii="Times New Roman" w:hAnsi="Times New Roman" w:eastAsia="宋体" w:cs="Times New Roman"/>
          <w:bCs/>
          <w:szCs w:val="21"/>
        </w:rPr>
        <w:t>吸入药物。</w:t>
      </w:r>
    </w:p>
    <w:p w14:paraId="74DA1F50">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雾化吸入后发生过敏性休克等超敏反应的患者应立即停止吸入药物，并给予肾上腺素等血管活性药物，保证灌注压。</w:t>
      </w:r>
    </w:p>
    <w:p w14:paraId="6EF04954">
      <w:pPr>
        <w:numPr>
          <w:ilvl w:val="1"/>
          <w:numId w:val="1"/>
        </w:numPr>
        <w:spacing w:before="156" w:beforeLines="50" w:after="156" w:afterLines="50"/>
        <w:jc w:val="left"/>
        <w:rPr>
          <w:rFonts w:hint="eastAsia" w:ascii="黑体" w:hAnsi="黑体" w:eastAsia="黑体" w:cs="Times New Roman"/>
          <w:bCs/>
          <w:szCs w:val="21"/>
        </w:rPr>
      </w:pPr>
      <w:r>
        <w:rPr>
          <w:rFonts w:hint="eastAsia" w:ascii="黑体" w:hAnsi="黑体" w:eastAsia="黑体" w:cs="Times New Roman"/>
          <w:bCs/>
          <w:szCs w:val="21"/>
        </w:rPr>
        <w:t>医院感染防控要求</w:t>
      </w:r>
    </w:p>
    <w:p w14:paraId="133A12BB">
      <w:pPr>
        <w:numPr>
          <w:ilvl w:val="2"/>
          <w:numId w:val="1"/>
        </w:numPr>
        <w:jc w:val="left"/>
        <w:rPr>
          <w:rFonts w:ascii="Times New Roman" w:hAnsi="Times New Roman" w:eastAsia="宋体" w:cs="Times New Roman"/>
          <w:bCs/>
          <w:szCs w:val="21"/>
        </w:rPr>
      </w:pPr>
      <w:r>
        <w:rPr>
          <w:rFonts w:hint="eastAsia" w:ascii="宋体" w:hAnsi="宋体" w:eastAsia="宋体" w:cs="Times New Roman"/>
          <w:bCs/>
          <w:szCs w:val="21"/>
        </w:rPr>
        <w:t>雾化吸入过程中，应保持呼吸机回路完整，防止气溶胶扩散</w:t>
      </w:r>
      <w:r>
        <w:rPr>
          <w:rFonts w:ascii="Times New Roman" w:hAnsi="Times New Roman" w:eastAsia="宋体" w:cs="Times New Roman"/>
          <w:bCs/>
          <w:szCs w:val="21"/>
        </w:rPr>
        <w:t>。</w:t>
      </w:r>
    </w:p>
    <w:p w14:paraId="35ED431C">
      <w:pPr>
        <w:numPr>
          <w:ilvl w:val="2"/>
          <w:numId w:val="1"/>
        </w:numPr>
        <w:jc w:val="left"/>
        <w:rPr>
          <w:rFonts w:ascii="Times New Roman" w:hAnsi="Times New Roman" w:eastAsia="宋体" w:cs="Times New Roman"/>
          <w:bCs/>
          <w:szCs w:val="21"/>
        </w:rPr>
      </w:pPr>
      <w:r>
        <w:rPr>
          <w:rFonts w:hint="eastAsia" w:ascii="宋体" w:hAnsi="宋体" w:eastAsia="宋体" w:cs="Times New Roman"/>
          <w:bCs/>
          <w:szCs w:val="21"/>
        </w:rPr>
        <w:t>若需要断开连接，应夹紧气管导管并将呼吸机置于备用状态，减少肺泡脱水和气溶胶扩散。</w:t>
      </w:r>
    </w:p>
    <w:p w14:paraId="6A346555">
      <w:pPr>
        <w:numPr>
          <w:ilvl w:val="2"/>
          <w:numId w:val="1"/>
        </w:numPr>
        <w:jc w:val="left"/>
        <w:rPr>
          <w:rFonts w:ascii="Times New Roman" w:hAnsi="Times New Roman" w:eastAsia="宋体" w:cs="Times New Roman"/>
          <w:bCs/>
          <w:szCs w:val="21"/>
        </w:rPr>
      </w:pPr>
      <w:r>
        <w:rPr>
          <w:rFonts w:ascii="宋体" w:hAnsi="宋体" w:eastAsia="宋体" w:cs="Times New Roman"/>
          <w:bCs/>
          <w:szCs w:val="21"/>
        </w:rPr>
        <w:t>应在通风环境下进行雾化</w:t>
      </w:r>
      <w:r>
        <w:rPr>
          <w:rFonts w:hint="eastAsia" w:ascii="宋体" w:hAnsi="宋体" w:eastAsia="宋体" w:cs="Times New Roman"/>
          <w:bCs/>
          <w:szCs w:val="21"/>
        </w:rPr>
        <w:t>吸入治疗。</w:t>
      </w:r>
    </w:p>
    <w:p w14:paraId="772057C0">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0" w:name="_Toc200833495"/>
      <w:r>
        <w:rPr>
          <w:rFonts w:hint="eastAsia" w:ascii="黑体" w:hAnsi="黑体" w:eastAsia="黑体" w:cs="黑体"/>
          <w:bCs/>
          <w:szCs w:val="21"/>
        </w:rPr>
        <w:t>药物管理</w:t>
      </w:r>
      <w:bookmarkEnd w:id="10"/>
    </w:p>
    <w:p w14:paraId="2ED353D7">
      <w:pPr>
        <w:numPr>
          <w:ilvl w:val="1"/>
          <w:numId w:val="1"/>
        </w:numPr>
        <w:spacing w:before="156" w:beforeLines="50" w:after="156" w:afterLines="50"/>
        <w:jc w:val="left"/>
        <w:rPr>
          <w:rFonts w:ascii="黑体" w:hAnsi="黑体" w:eastAsia="黑体" w:cs="Times New Roman"/>
          <w:bCs/>
          <w:szCs w:val="21"/>
        </w:rPr>
      </w:pPr>
      <w:r>
        <w:rPr>
          <w:rFonts w:hint="eastAsia" w:ascii="黑体" w:hAnsi="黑体" w:eastAsia="黑体" w:cs="Times New Roman"/>
          <w:bCs/>
          <w:szCs w:val="21"/>
        </w:rPr>
        <w:t>雾化药物选择</w:t>
      </w:r>
    </w:p>
    <w:p w14:paraId="7C4438F1">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多种雾化药物联合使用前，应评估药物的配伍相容性，并考虑雾化装置的最大容量与雾化时间，</w:t>
      </w:r>
      <w:r>
        <w:rPr>
          <w:rFonts w:hint="eastAsia" w:ascii="Times New Roman" w:hAnsi="Times New Roman" w:eastAsia="宋体" w:cs="Times New Roman"/>
          <w:bCs/>
          <w:szCs w:val="21"/>
        </w:rPr>
        <w:t>雾化药物的物理与化学兼容性参见</w:t>
      </w:r>
      <w:r>
        <w:rPr>
          <w:rFonts w:ascii="Times New Roman" w:hAnsi="Times New Roman" w:eastAsia="宋体" w:cs="Times New Roman"/>
          <w:bCs/>
          <w:szCs w:val="21"/>
        </w:rPr>
        <w:t>附录</w:t>
      </w:r>
      <w:r>
        <w:rPr>
          <w:rFonts w:hint="eastAsia" w:ascii="Times New Roman" w:hAnsi="Times New Roman" w:eastAsia="宋体" w:cs="Times New Roman"/>
          <w:bCs/>
          <w:szCs w:val="21"/>
        </w:rPr>
        <w:t>D</w:t>
      </w:r>
      <w:r>
        <w:rPr>
          <w:rFonts w:ascii="Times New Roman" w:hAnsi="Times New Roman" w:eastAsia="宋体" w:cs="Times New Roman"/>
          <w:bCs/>
          <w:szCs w:val="21"/>
        </w:rPr>
        <w:t>。</w:t>
      </w:r>
    </w:p>
    <w:p w14:paraId="60496D96">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AECOPD患者</w:t>
      </w:r>
      <w:r>
        <w:rPr>
          <w:rFonts w:hint="eastAsia" w:ascii="Times New Roman" w:hAnsi="Times New Roman" w:eastAsia="宋体" w:cs="Times New Roman"/>
          <w:bCs/>
          <w:szCs w:val="21"/>
        </w:rPr>
        <w:t>NIV期间</w:t>
      </w:r>
      <w:r>
        <w:rPr>
          <w:rFonts w:ascii="Times New Roman" w:hAnsi="Times New Roman" w:eastAsia="宋体" w:cs="Times New Roman"/>
          <w:bCs/>
          <w:szCs w:val="21"/>
        </w:rPr>
        <w:t>，如需支气管扩张剂治疗，</w:t>
      </w:r>
      <w:r>
        <w:rPr>
          <w:rFonts w:hint="eastAsia" w:ascii="Times New Roman" w:hAnsi="Times New Roman" w:eastAsia="宋体" w:cs="Times New Roman"/>
          <w:bCs/>
          <w:szCs w:val="21"/>
        </w:rPr>
        <w:t>应</w:t>
      </w:r>
      <w:r>
        <w:rPr>
          <w:rFonts w:ascii="Times New Roman" w:hAnsi="Times New Roman" w:eastAsia="宋体" w:cs="Times New Roman"/>
          <w:bCs/>
          <w:szCs w:val="21"/>
        </w:rPr>
        <w:t>首选β2受体激动剂，或与异丙托溴铵联合使用。</w:t>
      </w:r>
    </w:p>
    <w:p w14:paraId="7BFDED07">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机械通气患者若需祛痰治疗，可雾化吸入N-乙酰半胱氨酸，或联合</w:t>
      </w:r>
      <w:r>
        <w:rPr>
          <w:rFonts w:hint="eastAsia" w:ascii="Times New Roman" w:hAnsi="Times New Roman" w:eastAsia="宋体" w:cs="Times New Roman"/>
          <w:bCs/>
          <w:szCs w:val="21"/>
        </w:rPr>
        <w:t>使用</w:t>
      </w:r>
      <w:r>
        <w:rPr>
          <w:rFonts w:ascii="Times New Roman" w:hAnsi="Times New Roman" w:eastAsia="宋体" w:cs="Times New Roman"/>
          <w:bCs/>
          <w:szCs w:val="21"/>
        </w:rPr>
        <w:t>氨溴索</w:t>
      </w:r>
      <w:r>
        <w:rPr>
          <w:rFonts w:hint="eastAsia" w:ascii="Times New Roman" w:hAnsi="Times New Roman" w:eastAsia="宋体" w:cs="Times New Roman"/>
          <w:bCs/>
          <w:szCs w:val="21"/>
        </w:rPr>
        <w:t>。</w:t>
      </w:r>
    </w:p>
    <w:p w14:paraId="577B2811">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对于感染多重耐药革兰阴性杆菌的VAP/HAP患者，可在全身抗菌治疗基础上联合雾化吸入抗菌药物。</w:t>
      </w:r>
    </w:p>
    <w:p w14:paraId="2ABCFE33">
      <w:pPr>
        <w:numPr>
          <w:ilvl w:val="2"/>
          <w:numId w:val="1"/>
        </w:numPr>
        <w:jc w:val="left"/>
        <w:rPr>
          <w:rFonts w:ascii="Times New Roman" w:hAnsi="Times New Roman" w:eastAsia="宋体" w:cs="Times New Roman"/>
          <w:bCs/>
          <w:szCs w:val="21"/>
        </w:rPr>
      </w:pPr>
      <w:r>
        <w:rPr>
          <w:rFonts w:hint="eastAsia" w:ascii="Times New Roman" w:hAnsi="Times New Roman" w:eastAsia="宋体" w:cs="Times New Roman"/>
          <w:bCs/>
          <w:szCs w:val="21"/>
        </w:rPr>
        <w:t>非雾化吸入制剂不宜常规用于雾化吸入治疗</w:t>
      </w:r>
      <w:r>
        <w:rPr>
          <w:rFonts w:ascii="Times New Roman" w:hAnsi="Times New Roman" w:eastAsia="宋体" w:cs="Times New Roman"/>
          <w:bCs/>
          <w:szCs w:val="21"/>
        </w:rPr>
        <w:t>。</w:t>
      </w:r>
    </w:p>
    <w:p w14:paraId="2F70C531">
      <w:pPr>
        <w:numPr>
          <w:ilvl w:val="1"/>
          <w:numId w:val="1"/>
        </w:numPr>
        <w:spacing w:before="156" w:beforeLines="50" w:after="156" w:afterLines="50"/>
        <w:jc w:val="left"/>
        <w:rPr>
          <w:rFonts w:hint="eastAsia" w:ascii="黑体" w:hAnsi="黑体" w:eastAsia="黑体" w:cs="Times New Roman"/>
          <w:bCs/>
          <w:szCs w:val="21"/>
        </w:rPr>
      </w:pPr>
      <w:r>
        <w:rPr>
          <w:rFonts w:hint="eastAsia" w:ascii="黑体" w:hAnsi="黑体" w:eastAsia="黑体" w:cs="Times New Roman"/>
          <w:bCs/>
          <w:szCs w:val="21"/>
        </w:rPr>
        <w:t>用法与剂量</w:t>
      </w:r>
    </w:p>
    <w:p w14:paraId="1449BA67">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雾化药物应根据个体化治疗原则调整给药频次与剂量。</w:t>
      </w:r>
      <w:r>
        <w:rPr>
          <w:rFonts w:hint="eastAsia" w:ascii="Times New Roman" w:hAnsi="Times New Roman" w:eastAsia="宋体" w:cs="Times New Roman"/>
          <w:bCs/>
          <w:szCs w:val="21"/>
        </w:rPr>
        <w:t>部分</w:t>
      </w:r>
      <w:r>
        <w:rPr>
          <w:rFonts w:ascii="Times New Roman" w:hAnsi="Times New Roman" w:eastAsia="宋体" w:cs="Times New Roman"/>
          <w:bCs/>
          <w:szCs w:val="21"/>
        </w:rPr>
        <w:t>药物种类、剂量及使用频率</w:t>
      </w:r>
      <w:r>
        <w:rPr>
          <w:rFonts w:hint="eastAsia" w:ascii="Times New Roman" w:hAnsi="Times New Roman" w:eastAsia="宋体" w:cs="Times New Roman"/>
          <w:bCs/>
          <w:szCs w:val="21"/>
        </w:rPr>
        <w:t>参见</w:t>
      </w:r>
      <w:r>
        <w:rPr>
          <w:rFonts w:ascii="Times New Roman" w:hAnsi="Times New Roman" w:eastAsia="宋体" w:cs="Times New Roman"/>
          <w:bCs/>
          <w:szCs w:val="21"/>
        </w:rPr>
        <w:t>附录</w:t>
      </w:r>
      <w:r>
        <w:rPr>
          <w:rFonts w:hint="eastAsia" w:ascii="Times New Roman" w:hAnsi="Times New Roman" w:eastAsia="宋体" w:cs="Times New Roman"/>
          <w:bCs/>
          <w:szCs w:val="21"/>
        </w:rPr>
        <w:t>E</w:t>
      </w:r>
      <w:r>
        <w:rPr>
          <w:rFonts w:ascii="Times New Roman" w:hAnsi="Times New Roman" w:eastAsia="宋体" w:cs="Times New Roman"/>
          <w:bCs/>
          <w:szCs w:val="21"/>
        </w:rPr>
        <w:t>。</w:t>
      </w:r>
    </w:p>
    <w:p w14:paraId="6B80AD79">
      <w:pPr>
        <w:numPr>
          <w:ilvl w:val="2"/>
          <w:numId w:val="1"/>
        </w:numPr>
        <w:jc w:val="left"/>
        <w:rPr>
          <w:rFonts w:ascii="Times New Roman" w:hAnsi="Times New Roman" w:eastAsia="宋体" w:cs="Times New Roman"/>
          <w:bCs/>
          <w:szCs w:val="21"/>
        </w:rPr>
      </w:pPr>
      <w:r>
        <w:rPr>
          <w:rFonts w:ascii="Times New Roman" w:hAnsi="Times New Roman" w:eastAsia="宋体" w:cs="Times New Roman"/>
          <w:bCs/>
          <w:szCs w:val="21"/>
        </w:rPr>
        <w:t>对于使用支气管扩张剂进行</w:t>
      </w:r>
      <w:r>
        <w:rPr>
          <w:rFonts w:hint="eastAsia" w:ascii="Times New Roman" w:hAnsi="Times New Roman" w:eastAsia="宋体" w:cs="Times New Roman"/>
          <w:bCs/>
          <w:szCs w:val="21"/>
        </w:rPr>
        <w:t>雾化吸入治疗</w:t>
      </w:r>
      <w:r>
        <w:rPr>
          <w:rFonts w:ascii="Times New Roman" w:hAnsi="Times New Roman" w:eastAsia="宋体" w:cs="Times New Roman"/>
          <w:bCs/>
          <w:szCs w:val="21"/>
        </w:rPr>
        <w:t>的机械通气患者，可根据症状选择按需使用策略。</w:t>
      </w:r>
    </w:p>
    <w:p w14:paraId="428BF3AB">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1" w:name="_Toc200833496"/>
      <w:r>
        <w:rPr>
          <w:rFonts w:hint="eastAsia" w:ascii="黑体" w:hAnsi="黑体" w:eastAsia="黑体" w:cs="黑体"/>
          <w:bCs/>
          <w:szCs w:val="21"/>
        </w:rPr>
        <w:t>临床应用</w:t>
      </w:r>
      <w:bookmarkEnd w:id="11"/>
    </w:p>
    <w:p w14:paraId="0E0FB294">
      <w:pPr>
        <w:numPr>
          <w:ilvl w:val="1"/>
          <w:numId w:val="1"/>
        </w:numPr>
        <w:spacing w:before="156" w:beforeLines="50" w:after="156" w:afterLines="50"/>
        <w:jc w:val="both"/>
        <w:rPr>
          <w:rFonts w:hint="eastAsia" w:ascii="黑体" w:hAnsi="黑体" w:eastAsia="黑体" w:cs="Times New Roman"/>
          <w:bCs/>
          <w:szCs w:val="21"/>
        </w:rPr>
      </w:pPr>
      <w:r>
        <w:rPr>
          <w:rFonts w:hint="eastAsia" w:ascii="黑体" w:hAnsi="黑体" w:eastAsia="黑体" w:cs="Times New Roman"/>
          <w:bCs/>
          <w:szCs w:val="21"/>
        </w:rPr>
        <w:t>各类疾病中的雾化吸入治疗指征</w:t>
      </w:r>
    </w:p>
    <w:p w14:paraId="0B4287E0">
      <w:pPr>
        <w:numPr>
          <w:ilvl w:val="2"/>
          <w:numId w:val="1"/>
        </w:numPr>
        <w:spacing w:before="0" w:beforeLines="-2147483648" w:after="0" w:afterLines="-2147483648"/>
        <w:jc w:val="both"/>
        <w:rPr>
          <w:rFonts w:ascii="Times New Roman" w:hAnsi="Times New Roman" w:eastAsia="黑体" w:cs="Times New Roman"/>
          <w:bCs/>
          <w:szCs w:val="21"/>
        </w:rPr>
      </w:pPr>
      <w:r>
        <w:rPr>
          <w:rFonts w:ascii="Times New Roman" w:hAnsi="Times New Roman" w:eastAsia="黑体" w:cs="Times New Roman"/>
          <w:bCs/>
          <w:szCs w:val="21"/>
        </w:rPr>
        <w:t>哮喘与COPD</w:t>
      </w:r>
    </w:p>
    <w:p w14:paraId="12634105">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在急性发作或气道分泌物粘稠者，宜雾化吸入糖皮质激素（ICS）、支气管扩张剂，必要时联合祛痰药。</w:t>
      </w:r>
    </w:p>
    <w:p w14:paraId="04C2097A">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哮喘患者宜慎用祛痰药，使用时应关注气道痉挛等不良反应。</w:t>
      </w:r>
    </w:p>
    <w:p w14:paraId="22F24AB0">
      <w:pPr>
        <w:numPr>
          <w:ilvl w:val="2"/>
          <w:numId w:val="1"/>
        </w:numPr>
        <w:spacing w:before="0" w:beforeLines="-2147483648" w:after="0" w:afterLines="-2147483648"/>
        <w:jc w:val="both"/>
        <w:rPr>
          <w:rFonts w:ascii="黑体" w:hAnsi="黑体" w:eastAsia="黑体" w:cs="宋体"/>
          <w:bCs/>
          <w:szCs w:val="21"/>
        </w:rPr>
      </w:pPr>
      <w:r>
        <w:rPr>
          <w:rFonts w:ascii="黑体" w:hAnsi="黑体" w:eastAsia="黑体" w:cs="宋体"/>
          <w:bCs/>
          <w:szCs w:val="21"/>
        </w:rPr>
        <w:t>围手术期管理</w:t>
      </w:r>
    </w:p>
    <w:p w14:paraId="442812B6">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对于COPD、哮喘或</w:t>
      </w:r>
      <w:r>
        <w:rPr>
          <w:rFonts w:hint="eastAsia" w:ascii="宋体" w:hAnsi="宋体" w:eastAsia="宋体" w:cs="宋体"/>
          <w:bCs/>
          <w:szCs w:val="21"/>
        </w:rPr>
        <w:t>AHR</w:t>
      </w:r>
      <w:r>
        <w:rPr>
          <w:rFonts w:hint="eastAsia" w:ascii="Times New Roman" w:hAnsi="Times New Roman" w:eastAsia="宋体" w:cs="Times New Roman"/>
          <w:bCs/>
          <w:szCs w:val="21"/>
        </w:rPr>
        <w:t>患者，围术期宜使用ICS联合支气管扩张剂以预防术后并发症。</w:t>
      </w:r>
    </w:p>
    <w:p w14:paraId="5062A29D">
      <w:pPr>
        <w:numPr>
          <w:ilvl w:val="2"/>
          <w:numId w:val="1"/>
        </w:numPr>
        <w:spacing w:before="0" w:beforeLines="-2147483648" w:after="0" w:afterLines="-2147483648"/>
        <w:jc w:val="both"/>
        <w:rPr>
          <w:rFonts w:ascii="黑体" w:hAnsi="黑体" w:eastAsia="黑体" w:cs="宋体"/>
          <w:bCs/>
          <w:szCs w:val="21"/>
        </w:rPr>
      </w:pPr>
      <w:r>
        <w:rPr>
          <w:rFonts w:ascii="黑体" w:hAnsi="黑体" w:eastAsia="黑体" w:cs="宋体"/>
          <w:bCs/>
          <w:szCs w:val="21"/>
        </w:rPr>
        <w:t>肺部感染</w:t>
      </w:r>
    </w:p>
    <w:p w14:paraId="73053A59">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应依据病原学与病情严重程度，合理选用ICS、祛痰药、支气管扩张剂。</w:t>
      </w:r>
    </w:p>
    <w:p w14:paraId="2A9C55F4">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使用ICS时，应警惕其可能加重感染的风险。</w:t>
      </w:r>
    </w:p>
    <w:p w14:paraId="4A9A4197">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抗菌药物等非雾化专用制剂需严格评估后在超说明书范围内谨慎使用。</w:t>
      </w:r>
    </w:p>
    <w:p w14:paraId="1AD3106E">
      <w:pPr>
        <w:numPr>
          <w:ilvl w:val="2"/>
          <w:numId w:val="1"/>
        </w:numPr>
        <w:spacing w:before="0" w:beforeLines="-2147483648" w:after="0" w:afterLines="-2147483648"/>
        <w:jc w:val="both"/>
        <w:rPr>
          <w:rFonts w:ascii="黑体" w:hAnsi="黑体" w:eastAsia="黑体" w:cs="宋体"/>
          <w:bCs/>
          <w:szCs w:val="21"/>
        </w:rPr>
      </w:pPr>
      <w:r>
        <w:rPr>
          <w:rFonts w:ascii="黑体" w:hAnsi="黑体" w:eastAsia="黑体" w:cs="宋体"/>
          <w:bCs/>
          <w:szCs w:val="21"/>
        </w:rPr>
        <w:t>特殊感染性疾病</w:t>
      </w:r>
    </w:p>
    <w:p w14:paraId="2E2A05E2">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对于肺囊性纤维化、支气管扩张症伴铜绿假单胞菌感染的患者，可用妥布霉素雾化吸入治疗。</w:t>
      </w:r>
    </w:p>
    <w:p w14:paraId="1D30723D">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对于鸟分枝杆菌复合体感染的患者，</w:t>
      </w:r>
      <w:r>
        <w:rPr>
          <w:rFonts w:hint="eastAsia" w:ascii="宋体" w:hAnsi="宋体" w:eastAsia="宋体" w:cs="宋体"/>
          <w:bCs/>
          <w:szCs w:val="21"/>
        </w:rPr>
        <w:t>可雾化吸入</w:t>
      </w:r>
      <w:r>
        <w:rPr>
          <w:rFonts w:ascii="宋体" w:hAnsi="宋体" w:eastAsia="宋体" w:cs="宋体"/>
          <w:bCs/>
          <w:szCs w:val="21"/>
        </w:rPr>
        <w:t>阿米卡星脂质体混悬液作为联合抗感染治疗药物</w:t>
      </w:r>
      <w:r>
        <w:rPr>
          <w:rFonts w:hint="eastAsia" w:ascii="Times New Roman" w:hAnsi="Times New Roman" w:eastAsia="宋体" w:cs="Times New Roman"/>
          <w:bCs/>
          <w:szCs w:val="21"/>
        </w:rPr>
        <w:t>。</w:t>
      </w:r>
    </w:p>
    <w:p w14:paraId="669B5E68">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对于活动性气管支气管结核、空洞型或耐药性肺结核的患者，在化疗基础上可辅助雾化吸入阿米卡星。</w:t>
      </w:r>
    </w:p>
    <w:p w14:paraId="7181AA39">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对于侵袭性肺真菌病的患者，可雾化吸入两性霉素B。</w:t>
      </w:r>
    </w:p>
    <w:p w14:paraId="166C42DF">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对于高危人群真菌感染预防（如器官移植、造血干细胞移植）的患者，可雾化两性霉素B进行预防。</w:t>
      </w:r>
    </w:p>
    <w:p w14:paraId="524E29B8">
      <w:pPr>
        <w:numPr>
          <w:ilvl w:val="3"/>
          <w:numId w:val="1"/>
        </w:numPr>
        <w:ind w:left="0" w:firstLine="0"/>
        <w:jc w:val="both"/>
        <w:rPr>
          <w:rFonts w:ascii="Times New Roman" w:hAnsi="Times New Roman" w:eastAsia="宋体" w:cs="Times New Roman"/>
          <w:bCs/>
          <w:szCs w:val="21"/>
        </w:rPr>
      </w:pPr>
      <w:r>
        <w:rPr>
          <w:rFonts w:ascii="宋体" w:hAnsi="宋体" w:eastAsia="宋体" w:cs="宋体"/>
          <w:bCs/>
          <w:szCs w:val="21"/>
        </w:rPr>
        <w:t>磺胺不耐受的</w:t>
      </w:r>
      <w:r>
        <w:rPr>
          <w:rFonts w:hint="eastAsia" w:ascii="Times New Roman" w:hAnsi="Times New Roman" w:eastAsia="宋体" w:cs="Times New Roman"/>
          <w:bCs/>
          <w:szCs w:val="21"/>
        </w:rPr>
        <w:t>耶氏肺孢子菌高危人群，可雾化吸入喷他脒以预防感染。</w:t>
      </w:r>
    </w:p>
    <w:p w14:paraId="1BA36757">
      <w:pPr>
        <w:numPr>
          <w:ilvl w:val="1"/>
          <w:numId w:val="1"/>
        </w:numPr>
        <w:spacing w:before="156" w:beforeLines="50" w:after="156" w:afterLines="50"/>
        <w:jc w:val="both"/>
        <w:rPr>
          <w:rFonts w:hint="eastAsia" w:ascii="黑体" w:hAnsi="黑体" w:eastAsia="黑体" w:cs="Times New Roman"/>
          <w:bCs/>
          <w:szCs w:val="21"/>
        </w:rPr>
      </w:pPr>
      <w:r>
        <w:rPr>
          <w:rFonts w:hint="eastAsia" w:ascii="黑体" w:hAnsi="黑体" w:eastAsia="黑体" w:cs="Times New Roman"/>
          <w:bCs/>
          <w:szCs w:val="21"/>
        </w:rPr>
        <w:t>多黏菌素类药物的应用</w:t>
      </w:r>
    </w:p>
    <w:p w14:paraId="66C032DE">
      <w:pPr>
        <w:numPr>
          <w:ilvl w:val="2"/>
          <w:numId w:val="1"/>
        </w:numPr>
        <w:spacing w:before="0" w:beforeLines="-2147483648" w:after="0" w:afterLines="-2147483648"/>
        <w:jc w:val="both"/>
        <w:rPr>
          <w:rFonts w:ascii="黑体" w:hAnsi="黑体" w:eastAsia="黑体" w:cs="宋体"/>
          <w:bCs/>
          <w:szCs w:val="21"/>
        </w:rPr>
      </w:pPr>
      <w:r>
        <w:rPr>
          <w:rFonts w:hint="eastAsia" w:ascii="黑体" w:hAnsi="黑体" w:eastAsia="黑体" w:cs="宋体"/>
          <w:bCs/>
          <w:szCs w:val="21"/>
        </w:rPr>
        <w:t>应用原则</w:t>
      </w:r>
    </w:p>
    <w:p w14:paraId="766C6CAD">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抗菌药物等非雾化专用制剂应严格评估后在超说明书范围内谨慎使用。</w:t>
      </w:r>
    </w:p>
    <w:p w14:paraId="3892169E">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对全身用药剂量受限、但需抗多重耐药革兰阴性菌的感染患者，可在全身抗感染治疗的基础上选择适宜的同类药物辅以雾化吸入治疗。</w:t>
      </w:r>
    </w:p>
    <w:p w14:paraId="577A8948">
      <w:pPr>
        <w:numPr>
          <w:ilvl w:val="2"/>
          <w:numId w:val="1"/>
        </w:numPr>
        <w:spacing w:before="0" w:beforeLines="-2147483648" w:after="0" w:afterLines="-2147483648"/>
        <w:jc w:val="both"/>
        <w:rPr>
          <w:rFonts w:ascii="黑体" w:hAnsi="黑体" w:eastAsia="黑体" w:cs="宋体"/>
          <w:bCs/>
          <w:szCs w:val="21"/>
        </w:rPr>
      </w:pPr>
      <w:r>
        <w:rPr>
          <w:rFonts w:hint="eastAsia" w:ascii="黑体" w:hAnsi="黑体" w:eastAsia="黑体" w:cs="宋体"/>
          <w:bCs/>
          <w:szCs w:val="21"/>
        </w:rPr>
        <w:t>常见疾病及在特殊人群中的应用</w:t>
      </w:r>
    </w:p>
    <w:p w14:paraId="12F17FDA">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HAP和VAP患者同时满足致病菌为多重耐药革兰阴性菌，且药敏证实对多黏菌素敏感时，可静脉联合雾化吸入</w:t>
      </w:r>
      <w:r>
        <w:rPr>
          <w:rFonts w:hint="eastAsia" w:ascii="宋体" w:hAnsi="宋体" w:eastAsia="宋体" w:cs="宋体"/>
          <w:bCs/>
          <w:szCs w:val="21"/>
        </w:rPr>
        <w:t>多黏菌素类药物</w:t>
      </w:r>
      <w:r>
        <w:rPr>
          <w:rFonts w:hint="eastAsia" w:ascii="Times New Roman" w:hAnsi="Times New Roman" w:eastAsia="宋体" w:cs="Times New Roman"/>
          <w:bCs/>
          <w:szCs w:val="21"/>
        </w:rPr>
        <w:t>。</w:t>
      </w:r>
    </w:p>
    <w:p w14:paraId="55C288DD">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支气管扩张症或肺CF伴PA慢性感染的患者，痰培养PA反复阳性，菌株对多黏菌素敏感时，可给予多黏菌素雾化吸入治疗。</w:t>
      </w:r>
    </w:p>
    <w:p w14:paraId="230968BE">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对于孕妇可优先选择PMB雾化吸入治疗；对于老年患者宜从低剂量开始雾化吸入治疗。</w:t>
      </w:r>
    </w:p>
    <w:p w14:paraId="3B040E6D">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无症状定植、脓胸、肺脓肿患者不宜常规使用多粘菌素雾化吸入治疗。</w:t>
      </w:r>
    </w:p>
    <w:p w14:paraId="25AA376D">
      <w:pPr>
        <w:numPr>
          <w:ilvl w:val="2"/>
          <w:numId w:val="1"/>
        </w:numPr>
        <w:spacing w:before="0" w:beforeLines="-2147483648" w:after="0" w:afterLines="-2147483648"/>
        <w:jc w:val="both"/>
        <w:rPr>
          <w:rFonts w:ascii="黑体" w:hAnsi="黑体" w:eastAsia="黑体" w:cs="宋体"/>
          <w:bCs/>
          <w:szCs w:val="21"/>
        </w:rPr>
      </w:pPr>
      <w:r>
        <w:rPr>
          <w:rFonts w:hint="eastAsia" w:ascii="黑体" w:hAnsi="黑体" w:eastAsia="黑体" w:cs="宋体"/>
          <w:bCs/>
          <w:szCs w:val="21"/>
        </w:rPr>
        <w:t>在急性肺部感染中的应用</w:t>
      </w:r>
    </w:p>
    <w:p w14:paraId="0E1D238C">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急性肺部感染同时满足致病菌为多重耐药革兰阴性菌，且药敏证实对多黏菌素敏感时，可静脉联合雾化吸入</w:t>
      </w:r>
      <w:r>
        <w:rPr>
          <w:rFonts w:hint="eastAsia" w:ascii="宋体" w:hAnsi="宋体" w:eastAsia="宋体" w:cs="宋体"/>
          <w:bCs/>
          <w:szCs w:val="21"/>
        </w:rPr>
        <w:t>多黏菌素类药物</w:t>
      </w:r>
      <w:r>
        <w:rPr>
          <w:rFonts w:hint="eastAsia" w:ascii="Times New Roman" w:hAnsi="Times New Roman" w:eastAsia="宋体" w:cs="Times New Roman"/>
          <w:bCs/>
          <w:szCs w:val="21"/>
        </w:rPr>
        <w:t>。</w:t>
      </w:r>
    </w:p>
    <w:p w14:paraId="0EE96843">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无法耐受静脉用药者可雾化吸入</w:t>
      </w:r>
      <w:r>
        <w:rPr>
          <w:rFonts w:hint="eastAsia" w:ascii="宋体" w:hAnsi="宋体" w:eastAsia="宋体" w:cs="宋体"/>
          <w:bCs/>
          <w:szCs w:val="21"/>
        </w:rPr>
        <w:t>多黏菌素类药物</w:t>
      </w:r>
      <w:r>
        <w:rPr>
          <w:rFonts w:hint="eastAsia" w:ascii="Times New Roman" w:hAnsi="Times New Roman" w:eastAsia="宋体" w:cs="Times New Roman"/>
          <w:bCs/>
          <w:szCs w:val="21"/>
        </w:rPr>
        <w:t>联合肾毒性较低的其他抗菌药物。</w:t>
      </w:r>
    </w:p>
    <w:p w14:paraId="2B5180DF">
      <w:pPr>
        <w:numPr>
          <w:ilvl w:val="2"/>
          <w:numId w:val="1"/>
        </w:numPr>
        <w:spacing w:before="0" w:beforeLines="-2147483648" w:after="0" w:afterLines="-2147483648"/>
        <w:jc w:val="both"/>
        <w:rPr>
          <w:rFonts w:ascii="黑体" w:hAnsi="黑体" w:eastAsia="黑体" w:cs="宋体"/>
          <w:bCs/>
          <w:szCs w:val="21"/>
        </w:rPr>
      </w:pPr>
      <w:r>
        <w:rPr>
          <w:rFonts w:hint="eastAsia" w:ascii="黑体" w:hAnsi="黑体" w:eastAsia="黑体" w:cs="宋体"/>
          <w:bCs/>
          <w:szCs w:val="21"/>
        </w:rPr>
        <w:t>在结构性肺疾病合并慢性肺部感染中的应用</w:t>
      </w:r>
    </w:p>
    <w:p w14:paraId="70C9BD21">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中重度支气管扩张症伴慢性PA感染，急性加重频率≥3次，且菌株敏感时，宜单独雾化吸入</w:t>
      </w:r>
      <w:r>
        <w:rPr>
          <w:rFonts w:hint="eastAsia" w:ascii="宋体" w:hAnsi="宋体" w:eastAsia="宋体" w:cs="宋体"/>
          <w:bCs/>
          <w:szCs w:val="21"/>
        </w:rPr>
        <w:t>多黏菌素类药物</w:t>
      </w:r>
      <w:r>
        <w:rPr>
          <w:rFonts w:hint="eastAsia" w:ascii="Times New Roman" w:hAnsi="Times New Roman" w:eastAsia="宋体" w:cs="Times New Roman"/>
          <w:bCs/>
          <w:szCs w:val="21"/>
        </w:rPr>
        <w:t>，疗程3~6个月，长期使用宜间歇给药。</w:t>
      </w:r>
    </w:p>
    <w:p w14:paraId="06699E31">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治疗期间应加强致病菌耐药性和肾功能监测。</w:t>
      </w:r>
    </w:p>
    <w:p w14:paraId="1CE67361">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支气管扩张症新发 PA 感染患者行根除治疗时可采用单独雾化吸入多黏菌素作为巩固治疗，疗程宜为3个月。</w:t>
      </w:r>
    </w:p>
    <w:p w14:paraId="4FE4FED8">
      <w:pPr>
        <w:numPr>
          <w:ilvl w:val="2"/>
          <w:numId w:val="1"/>
        </w:numPr>
        <w:spacing w:before="0" w:beforeLines="-2147483648" w:after="0" w:afterLines="-2147483648"/>
        <w:jc w:val="both"/>
        <w:rPr>
          <w:rFonts w:ascii="黑体" w:hAnsi="黑体" w:eastAsia="黑体" w:cs="宋体"/>
          <w:bCs/>
          <w:szCs w:val="21"/>
        </w:rPr>
      </w:pPr>
      <w:r>
        <w:rPr>
          <w:rFonts w:hint="eastAsia" w:ascii="黑体" w:hAnsi="黑体" w:eastAsia="黑体" w:cs="宋体"/>
          <w:bCs/>
          <w:szCs w:val="21"/>
        </w:rPr>
        <w:t>用药规范</w:t>
      </w:r>
    </w:p>
    <w:p w14:paraId="1F117D90">
      <w:pPr>
        <w:numPr>
          <w:ilvl w:val="3"/>
          <w:numId w:val="1"/>
        </w:numPr>
        <w:ind w:left="0" w:firstLine="0"/>
        <w:jc w:val="both"/>
        <w:rPr>
          <w:rFonts w:ascii="Times New Roman" w:hAnsi="Times New Roman" w:eastAsia="宋体" w:cs="Times New Roman"/>
          <w:bCs/>
          <w:szCs w:val="21"/>
        </w:rPr>
      </w:pPr>
      <w:r>
        <w:rPr>
          <w:rFonts w:hint="eastAsia" w:ascii="宋体" w:hAnsi="宋体" w:eastAsia="宋体" w:cs="宋体"/>
          <w:bCs/>
          <w:szCs w:val="21"/>
        </w:rPr>
        <w:t>宜</w:t>
      </w:r>
      <w:r>
        <w:rPr>
          <w:rFonts w:ascii="宋体" w:hAnsi="宋体" w:eastAsia="宋体" w:cs="宋体"/>
          <w:bCs/>
          <w:szCs w:val="21"/>
        </w:rPr>
        <w:t>短</w:t>
      </w:r>
      <w:r>
        <w:rPr>
          <w:rFonts w:ascii="Times New Roman" w:hAnsi="Times New Roman" w:eastAsia="宋体" w:cs="Times New Roman"/>
          <w:bCs/>
          <w:szCs w:val="21"/>
        </w:rPr>
        <w:t>期（</w:t>
      </w:r>
      <w:r>
        <w:rPr>
          <w:rFonts w:hint="default" w:ascii="Times New Roman" w:hAnsi="Times New Roman" w:eastAsia="宋体" w:cs="Times New Roman"/>
          <w:bCs/>
          <w:szCs w:val="21"/>
        </w:rPr>
        <w:t>＜</w:t>
      </w:r>
      <w:r>
        <w:rPr>
          <w:rFonts w:ascii="Times New Roman" w:hAnsi="Times New Roman" w:eastAsia="宋体" w:cs="Times New Roman"/>
          <w:bCs/>
          <w:szCs w:val="21"/>
        </w:rPr>
        <w:t>20d）、高剂量（400 mg，1次/8h）雾化吸入CMS</w:t>
      </w:r>
      <w:r>
        <w:rPr>
          <w:rFonts w:hint="default" w:ascii="Times New Roman" w:hAnsi="Times New Roman" w:eastAsia="宋体" w:cs="Times New Roman"/>
          <w:bCs/>
          <w:szCs w:val="21"/>
        </w:rPr>
        <w:t>。</w:t>
      </w:r>
    </w:p>
    <w:p w14:paraId="7D0AAFA9">
      <w:pPr>
        <w:numPr>
          <w:ilvl w:val="3"/>
          <w:numId w:val="1"/>
        </w:numPr>
        <w:ind w:left="0" w:firstLine="0"/>
        <w:jc w:val="both"/>
        <w:rPr>
          <w:rFonts w:ascii="Times New Roman" w:hAnsi="Times New Roman" w:eastAsia="宋体" w:cs="Times New Roman"/>
          <w:bCs/>
          <w:szCs w:val="21"/>
        </w:rPr>
      </w:pPr>
      <w:r>
        <w:rPr>
          <w:rFonts w:ascii="宋体" w:hAnsi="宋体" w:eastAsia="宋体" w:cs="宋体"/>
          <w:sz w:val="21"/>
          <w:szCs w:val="21"/>
        </w:rPr>
        <w:t>长期用药可采用间歇或轮换治疗策略</w:t>
      </w:r>
      <w:r>
        <w:rPr>
          <w:rFonts w:hint="eastAsia" w:ascii="宋体" w:hAnsi="宋体" w:eastAsia="宋体" w:cs="宋体"/>
          <w:sz w:val="21"/>
          <w:szCs w:val="21"/>
        </w:rPr>
        <w:t>。</w:t>
      </w:r>
    </w:p>
    <w:p w14:paraId="1E01E8FF">
      <w:pPr>
        <w:numPr>
          <w:ilvl w:val="3"/>
          <w:numId w:val="1"/>
        </w:numPr>
        <w:ind w:left="0" w:firstLine="0"/>
        <w:jc w:val="both"/>
        <w:rPr>
          <w:rFonts w:ascii="Times New Roman" w:hAnsi="Times New Roman" w:eastAsia="宋体" w:cs="Times New Roman"/>
          <w:bCs/>
          <w:szCs w:val="21"/>
        </w:rPr>
      </w:pPr>
      <w:r>
        <w:rPr>
          <w:rFonts w:hint="eastAsia" w:ascii="宋体" w:hAnsi="宋体" w:eastAsia="宋体" w:cs="宋体"/>
          <w:bCs/>
          <w:szCs w:val="21"/>
        </w:rPr>
        <w:t>多黏菌素类药物</w:t>
      </w:r>
      <w:r>
        <w:rPr>
          <w:rFonts w:hint="eastAsia" w:ascii="Times New Roman" w:hAnsi="Times New Roman" w:eastAsia="宋体" w:cs="Times New Roman"/>
          <w:bCs/>
          <w:szCs w:val="21"/>
        </w:rPr>
        <w:t>配置方法与剂量参见附录F。</w:t>
      </w:r>
    </w:p>
    <w:p w14:paraId="4A544931">
      <w:pPr>
        <w:numPr>
          <w:ilvl w:val="2"/>
          <w:numId w:val="1"/>
        </w:numPr>
        <w:spacing w:before="0" w:beforeLines="-2147483648" w:after="0" w:afterLines="-2147483648"/>
        <w:jc w:val="both"/>
        <w:rPr>
          <w:rFonts w:ascii="黑体" w:hAnsi="黑体" w:eastAsia="黑体" w:cs="Times New Roman"/>
          <w:bCs/>
          <w:szCs w:val="21"/>
        </w:rPr>
      </w:pPr>
      <w:r>
        <w:rPr>
          <w:rFonts w:hint="eastAsia" w:ascii="黑体" w:hAnsi="黑体" w:eastAsia="黑体" w:cs="宋体"/>
          <w:bCs/>
          <w:szCs w:val="21"/>
        </w:rPr>
        <w:t>疗效评估</w:t>
      </w:r>
    </w:p>
    <w:p w14:paraId="1E88AC61">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雾化吸入联合多黏菌素静脉给药治疗MDR革兰阴性菌感染时，宜监测血药浓度。</w:t>
      </w:r>
    </w:p>
    <w:p w14:paraId="7C49B4F7">
      <w:pPr>
        <w:numPr>
          <w:ilvl w:val="3"/>
          <w:numId w:val="1"/>
        </w:numPr>
        <w:ind w:left="0" w:firstLine="0"/>
        <w:jc w:val="both"/>
        <w:rPr>
          <w:rFonts w:ascii="Times New Roman" w:hAnsi="Times New Roman" w:eastAsia="宋体" w:cs="Times New Roman"/>
          <w:bCs/>
          <w:szCs w:val="21"/>
        </w:rPr>
      </w:pPr>
      <w:r>
        <w:rPr>
          <w:rFonts w:hint="eastAsia" w:ascii="Times New Roman" w:hAnsi="Times New Roman" w:eastAsia="宋体" w:cs="Times New Roman"/>
          <w:bCs/>
          <w:szCs w:val="21"/>
        </w:rPr>
        <w:t>雾化吸入单用或联合静脉应用多黏菌素治疗MDR革兰阴性菌感染时，可对实施BAL的患者进行ELF治疗药物浓度监测，ELF中的药物浓度应高于感染病原菌的MIC值。</w:t>
      </w:r>
    </w:p>
    <w:p w14:paraId="32B05C9F">
      <w:pPr>
        <w:spacing w:before="156" w:beforeLines="50" w:after="156" w:afterLines="50"/>
        <w:rPr>
          <w:rFonts w:hint="eastAsia" w:ascii="宋体" w:hAnsi="宋体" w:eastAsia="宋体" w:cs="Times New Roman"/>
          <w:bCs/>
          <w:szCs w:val="21"/>
        </w:rPr>
      </w:pPr>
      <w:r>
        <w:rPr>
          <w:rFonts w:hint="eastAsia" w:ascii="宋体" w:hAnsi="宋体" w:eastAsia="宋体" w:cs="Times New Roman"/>
          <w:bCs/>
          <w:szCs w:val="21"/>
        </w:rPr>
        <w:br w:type="page"/>
      </w:r>
    </w:p>
    <w:p w14:paraId="6C83C480">
      <w:pPr>
        <w:jc w:val="center"/>
        <w:outlineLvl w:val="0"/>
        <w:rPr>
          <w:rFonts w:hint="default" w:ascii="Times New Roman" w:hAnsi="Times New Roman" w:eastAsia="黑体" w:cs="Times New Roman"/>
          <w:bCs/>
          <w:szCs w:val="21"/>
        </w:rPr>
      </w:pPr>
      <w:bookmarkStart w:id="12" w:name="_Toc200833497"/>
      <w:r>
        <w:rPr>
          <w:rFonts w:hint="default" w:ascii="Times New Roman" w:hAnsi="Times New Roman" w:eastAsia="黑体" w:cs="Times New Roman"/>
          <w:bCs/>
          <w:szCs w:val="21"/>
        </w:rPr>
        <w:t>附 录 A</w:t>
      </w:r>
      <w:bookmarkEnd w:id="12"/>
    </w:p>
    <w:p w14:paraId="16165F8F">
      <w:pPr>
        <w:jc w:val="center"/>
        <w:outlineLvl w:val="0"/>
        <w:rPr>
          <w:rFonts w:hint="default" w:ascii="Times New Roman" w:hAnsi="Times New Roman" w:eastAsia="黑体" w:cs="Times New Roman"/>
          <w:bCs/>
          <w:szCs w:val="21"/>
        </w:rPr>
      </w:pPr>
      <w:bookmarkStart w:id="13" w:name="_Toc200833498"/>
      <w:r>
        <w:rPr>
          <w:rFonts w:hint="default" w:ascii="Times New Roman" w:hAnsi="Times New Roman" w:eastAsia="黑体" w:cs="Times New Roman"/>
          <w:bCs/>
          <w:szCs w:val="21"/>
        </w:rPr>
        <w:t>（资料性）</w:t>
      </w:r>
      <w:bookmarkEnd w:id="13"/>
    </w:p>
    <w:p w14:paraId="735CAA91">
      <w:pPr>
        <w:pStyle w:val="19"/>
        <w:tabs>
          <w:tab w:val="left" w:pos="2940"/>
        </w:tabs>
        <w:spacing w:before="0" w:beforeLines="-2147483648" w:after="0" w:afterLines="-2147483648"/>
        <w:ind w:firstLine="0" w:firstLineChars="0"/>
        <w:jc w:val="center"/>
        <w:outlineLvl w:val="0"/>
        <w:rPr>
          <w:rFonts w:ascii="Times New Roman" w:hAnsi="Times New Roman" w:eastAsia="黑体" w:cs="Times New Roman"/>
          <w:bCs/>
          <w:szCs w:val="21"/>
        </w:rPr>
      </w:pPr>
      <w:bookmarkStart w:id="14" w:name="_Toc200833499"/>
      <w:r>
        <w:rPr>
          <w:rFonts w:hint="default" w:ascii="Times New Roman" w:hAnsi="Times New Roman" w:eastAsia="黑体" w:cs="Times New Roman"/>
          <w:bCs/>
          <w:szCs w:val="21"/>
        </w:rPr>
        <w:t>不同雾化装置的优缺点</w:t>
      </w:r>
      <w:bookmarkEnd w:id="14"/>
    </w:p>
    <w:p w14:paraId="72CBE62F">
      <w:pPr>
        <w:pStyle w:val="19"/>
        <w:tabs>
          <w:tab w:val="left" w:pos="2940"/>
        </w:tabs>
        <w:spacing w:before="0" w:beforeLines="-2147483648" w:after="0" w:afterLines="-2147483648"/>
        <w:ind w:firstLine="0" w:firstLineChars="0"/>
        <w:jc w:val="center"/>
        <w:rPr>
          <w:rFonts w:hint="eastAsia" w:ascii="黑体" w:hAnsi="黑体" w:eastAsia="黑体" w:cs="黑体"/>
          <w:bCs/>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0C3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50870AA">
            <w:pPr>
              <w:pStyle w:val="19"/>
              <w:tabs>
                <w:tab w:val="left" w:pos="2940"/>
              </w:tabs>
              <w:ind w:firstLine="0" w:firstLineChars="0"/>
              <w:jc w:val="center"/>
              <w:rPr>
                <w:rFonts w:hint="eastAsia" w:ascii="黑体" w:hAnsi="黑体" w:eastAsia="黑体" w:cs="黑体"/>
                <w:bCs/>
                <w:szCs w:val="21"/>
              </w:rPr>
            </w:pPr>
            <w:r>
              <w:rPr>
                <w:rFonts w:hint="eastAsia" w:ascii="黑体" w:hAnsi="黑体" w:eastAsia="黑体" w:cs="黑体"/>
                <w:bCs/>
                <w:szCs w:val="21"/>
              </w:rPr>
              <w:t>雾化装置类型</w:t>
            </w:r>
          </w:p>
        </w:tc>
        <w:tc>
          <w:tcPr>
            <w:tcW w:w="2841" w:type="dxa"/>
            <w:vAlign w:val="center"/>
          </w:tcPr>
          <w:p w14:paraId="6FD70A7D">
            <w:pPr>
              <w:pStyle w:val="19"/>
              <w:tabs>
                <w:tab w:val="left" w:pos="2940"/>
              </w:tabs>
              <w:ind w:firstLine="0" w:firstLineChars="0"/>
              <w:jc w:val="center"/>
              <w:rPr>
                <w:rFonts w:hint="eastAsia" w:ascii="黑体" w:hAnsi="黑体" w:eastAsia="黑体" w:cs="黑体"/>
                <w:bCs/>
                <w:szCs w:val="21"/>
              </w:rPr>
            </w:pPr>
            <w:r>
              <w:rPr>
                <w:rFonts w:hint="eastAsia" w:ascii="黑体" w:hAnsi="黑体" w:eastAsia="黑体" w:cs="黑体"/>
                <w:bCs/>
                <w:szCs w:val="21"/>
              </w:rPr>
              <w:t>优点</w:t>
            </w:r>
          </w:p>
        </w:tc>
        <w:tc>
          <w:tcPr>
            <w:tcW w:w="2841" w:type="dxa"/>
            <w:vAlign w:val="center"/>
          </w:tcPr>
          <w:p w14:paraId="27BA4A5C">
            <w:pPr>
              <w:pStyle w:val="19"/>
              <w:tabs>
                <w:tab w:val="left" w:pos="2940"/>
              </w:tabs>
              <w:ind w:firstLine="0" w:firstLineChars="0"/>
              <w:jc w:val="center"/>
              <w:rPr>
                <w:rFonts w:hint="eastAsia" w:ascii="黑体" w:hAnsi="黑体" w:eastAsia="黑体" w:cs="黑体"/>
                <w:bCs/>
                <w:szCs w:val="21"/>
              </w:rPr>
            </w:pPr>
            <w:r>
              <w:rPr>
                <w:rFonts w:hint="eastAsia" w:ascii="黑体" w:hAnsi="黑体" w:eastAsia="黑体" w:cs="黑体"/>
                <w:bCs/>
                <w:szCs w:val="21"/>
              </w:rPr>
              <w:t>缺点</w:t>
            </w:r>
          </w:p>
        </w:tc>
      </w:tr>
      <w:tr w14:paraId="242F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2BD67FC">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喷射雾化器</w:t>
            </w:r>
          </w:p>
        </w:tc>
        <w:tc>
          <w:tcPr>
            <w:tcW w:w="2841" w:type="dxa"/>
            <w:vAlign w:val="center"/>
          </w:tcPr>
          <w:p w14:paraId="474B0756">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无需与吸气协调配合</w:t>
            </w:r>
          </w:p>
          <w:p w14:paraId="24655173">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适用于任何年龄段</w:t>
            </w:r>
          </w:p>
          <w:p w14:paraId="5DF26F22">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价格便宜</w:t>
            </w:r>
          </w:p>
          <w:p w14:paraId="389E5AB2">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经久耐用，释雾量较大，易于清洗维护</w:t>
            </w:r>
          </w:p>
        </w:tc>
        <w:tc>
          <w:tcPr>
            <w:tcW w:w="2841" w:type="dxa"/>
            <w:vAlign w:val="center"/>
          </w:tcPr>
          <w:p w14:paraId="2E0A355C">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雾化效率低下</w:t>
            </w:r>
          </w:p>
          <w:p w14:paraId="58ADC3F7">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可能存在污染</w:t>
            </w:r>
          </w:p>
          <w:p w14:paraId="1D43C7C1">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每次使用后需进行清洁消毒操作</w:t>
            </w:r>
          </w:p>
          <w:p w14:paraId="4C52F59A">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治疗前需进行药物、设备准备</w:t>
            </w:r>
          </w:p>
          <w:p w14:paraId="25A50185">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并非所有雾化药物适用</w:t>
            </w:r>
          </w:p>
          <w:p w14:paraId="4638065C">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存在死腔消耗，效率低于其他设备</w:t>
            </w:r>
          </w:p>
          <w:p w14:paraId="6E58D65B">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需要外接压缩气体驱动</w:t>
            </w:r>
          </w:p>
          <w:p w14:paraId="61244037">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噪音大</w:t>
            </w:r>
          </w:p>
          <w:p w14:paraId="46C07232">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不适用于易降解的大分子药物</w:t>
            </w:r>
          </w:p>
          <w:p w14:paraId="5FE9B770">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各品牌之间差异较大</w:t>
            </w:r>
          </w:p>
        </w:tc>
      </w:tr>
      <w:tr w14:paraId="4F8B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F8F4A13">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振动筛孔雾化器</w:t>
            </w:r>
          </w:p>
        </w:tc>
        <w:tc>
          <w:tcPr>
            <w:tcW w:w="2841" w:type="dxa"/>
            <w:vAlign w:val="center"/>
          </w:tcPr>
          <w:p w14:paraId="7719A107">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无需与吸气协调配合</w:t>
            </w:r>
          </w:p>
          <w:p w14:paraId="2D43797D">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无噪音</w:t>
            </w:r>
          </w:p>
          <w:p w14:paraId="10987246">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比喷射雾化器雾化效率高</w:t>
            </w:r>
          </w:p>
          <w:p w14:paraId="4364B44E">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便携、电源/电池驱动</w:t>
            </w:r>
          </w:p>
          <w:p w14:paraId="2885ADF7">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用药剂量准确、药物残留量极少</w:t>
            </w:r>
          </w:p>
        </w:tc>
        <w:tc>
          <w:tcPr>
            <w:tcW w:w="2841" w:type="dxa"/>
            <w:vAlign w:val="center"/>
          </w:tcPr>
          <w:p w14:paraId="2B6FB6DF">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价格昂贵</w:t>
            </w:r>
          </w:p>
          <w:p w14:paraId="77C75031">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可能存在污染</w:t>
            </w:r>
          </w:p>
          <w:p w14:paraId="345C5712">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治疗前需进行药物、设备准备</w:t>
            </w:r>
          </w:p>
          <w:p w14:paraId="55851D56">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筛网易堵孔，滋生微生物</w:t>
            </w:r>
          </w:p>
          <w:p w14:paraId="6EC3573D">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用药后需进行清洁操作</w:t>
            </w:r>
          </w:p>
          <w:p w14:paraId="56F6A7AF">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并非所有药物适用</w:t>
            </w:r>
          </w:p>
        </w:tc>
      </w:tr>
      <w:tr w14:paraId="6BD8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153A051">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超声雾化器</w:t>
            </w:r>
          </w:p>
        </w:tc>
        <w:tc>
          <w:tcPr>
            <w:tcW w:w="2841" w:type="dxa"/>
            <w:vAlign w:val="center"/>
          </w:tcPr>
          <w:p w14:paraId="403A0A3C">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无需与吸气协调配合</w:t>
            </w:r>
          </w:p>
          <w:p w14:paraId="0DA76C3A">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死腔小</w:t>
            </w:r>
          </w:p>
          <w:p w14:paraId="6AEFAB09">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无噪音</w:t>
            </w:r>
          </w:p>
          <w:p w14:paraId="07815A6E">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比喷射雾化器雾化效率高</w:t>
            </w:r>
          </w:p>
        </w:tc>
        <w:tc>
          <w:tcPr>
            <w:tcW w:w="2841" w:type="dxa"/>
            <w:vAlign w:val="center"/>
          </w:tcPr>
          <w:p w14:paraId="0876DFA4">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价格昂贵</w:t>
            </w:r>
          </w:p>
          <w:p w14:paraId="536E5A76">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可能存在污染</w:t>
            </w:r>
          </w:p>
          <w:p w14:paraId="4B91506F">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容易出现故障</w:t>
            </w:r>
          </w:p>
          <w:p w14:paraId="20C79DEC">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治疗前需进行药物、设备准备</w:t>
            </w:r>
          </w:p>
          <w:p w14:paraId="25023A48">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药物易失活或浓缩，易过度湿化</w:t>
            </w:r>
          </w:p>
          <w:p w14:paraId="6182A3F0">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不能与混悬型药物（如布地奈德）一同使用</w:t>
            </w:r>
          </w:p>
        </w:tc>
      </w:tr>
      <w:tr w14:paraId="0B33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9CA0570">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加压定量喷射器（pMDI）</w:t>
            </w:r>
          </w:p>
        </w:tc>
        <w:tc>
          <w:tcPr>
            <w:tcW w:w="2841" w:type="dxa"/>
            <w:vAlign w:val="center"/>
          </w:tcPr>
          <w:p w14:paraId="363F80B7">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便携</w:t>
            </w:r>
          </w:p>
          <w:p w14:paraId="3D39BCF4">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可能比雾化器便宜</w:t>
            </w:r>
          </w:p>
          <w:p w14:paraId="6B12B9A0">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雾化效率高</w:t>
            </w:r>
          </w:p>
          <w:p w14:paraId="486818EC">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治疗前无需药物准备</w:t>
            </w:r>
          </w:p>
          <w:p w14:paraId="5C9101DB">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不易受污染</w:t>
            </w:r>
          </w:p>
          <w:p w14:paraId="42010C85">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便于不同剂量选择</w:t>
            </w:r>
          </w:p>
        </w:tc>
        <w:tc>
          <w:tcPr>
            <w:tcW w:w="2841" w:type="dxa"/>
            <w:vAlign w:val="center"/>
          </w:tcPr>
          <w:p w14:paraId="3D4A1B9D">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使用前需摇动pMDI</w:t>
            </w:r>
          </w:p>
          <w:p w14:paraId="5F1232F2">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按压操作需与吸气协调配合</w:t>
            </w:r>
          </w:p>
          <w:p w14:paraId="583950BE">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难以提供高剂量药物</w:t>
            </w:r>
          </w:p>
          <w:p w14:paraId="29DB7945">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可用药物剂量有限</w:t>
            </w:r>
          </w:p>
          <w:p w14:paraId="63C80349">
            <w:pPr>
              <w:pStyle w:val="19"/>
              <w:tabs>
                <w:tab w:val="left" w:pos="2940"/>
              </w:tabs>
              <w:ind w:firstLine="0" w:firstLineChars="0"/>
              <w:rPr>
                <w:rFonts w:hint="eastAsia" w:ascii="宋体" w:hAnsi="宋体" w:eastAsia="宋体" w:cs="宋体"/>
                <w:bCs/>
                <w:szCs w:val="21"/>
              </w:rPr>
            </w:pPr>
            <w:r>
              <w:rPr>
                <w:rFonts w:hint="eastAsia" w:ascii="宋体" w:hAnsi="宋体" w:eastAsia="宋体" w:cs="宋体"/>
                <w:bCs/>
                <w:szCs w:val="21"/>
              </w:rPr>
              <w:t>每种产品的清洁和预处理需根据说明书进行</w:t>
            </w:r>
          </w:p>
        </w:tc>
      </w:tr>
    </w:tbl>
    <w:p w14:paraId="3EFB7E8B">
      <w:pPr>
        <w:jc w:val="center"/>
        <w:rPr>
          <w:rFonts w:hint="eastAsia" w:ascii="黑体" w:hAnsi="黑体" w:eastAsia="黑体" w:cs="黑体"/>
          <w:bCs/>
          <w:szCs w:val="21"/>
        </w:rPr>
      </w:pPr>
      <w:r>
        <w:rPr>
          <w:rFonts w:hint="eastAsia" w:ascii="黑体" w:hAnsi="黑体" w:eastAsia="黑体" w:cs="黑体"/>
          <w:bCs/>
          <w:szCs w:val="21"/>
        </w:rPr>
        <w:br w:type="page"/>
      </w:r>
    </w:p>
    <w:p w14:paraId="72C3CEF6">
      <w:pPr>
        <w:jc w:val="center"/>
        <w:outlineLvl w:val="0"/>
        <w:rPr>
          <w:rFonts w:hint="default" w:ascii="Times New Roman" w:hAnsi="Times New Roman" w:eastAsia="黑体" w:cs="Times New Roman"/>
          <w:bCs/>
          <w:szCs w:val="21"/>
        </w:rPr>
      </w:pPr>
      <w:bookmarkStart w:id="15" w:name="_Toc200833500"/>
      <w:r>
        <w:rPr>
          <w:rFonts w:hint="default" w:ascii="Times New Roman" w:hAnsi="Times New Roman" w:eastAsia="黑体" w:cs="Times New Roman"/>
          <w:bCs/>
          <w:szCs w:val="21"/>
        </w:rPr>
        <w:t>附 录 B</w:t>
      </w:r>
      <w:bookmarkEnd w:id="15"/>
    </w:p>
    <w:p w14:paraId="5CE7A4E2">
      <w:pPr>
        <w:jc w:val="center"/>
        <w:outlineLvl w:val="0"/>
        <w:rPr>
          <w:rFonts w:hint="default" w:ascii="Times New Roman" w:hAnsi="Times New Roman" w:eastAsia="黑体" w:cs="Times New Roman"/>
          <w:bCs/>
          <w:szCs w:val="21"/>
        </w:rPr>
      </w:pPr>
      <w:bookmarkStart w:id="16" w:name="_Toc200833501"/>
      <w:r>
        <w:rPr>
          <w:rFonts w:hint="default" w:ascii="Times New Roman" w:hAnsi="Times New Roman" w:eastAsia="黑体" w:cs="Times New Roman"/>
          <w:bCs/>
          <w:szCs w:val="21"/>
        </w:rPr>
        <w:t>（资料性）</w:t>
      </w:r>
      <w:bookmarkEnd w:id="16"/>
    </w:p>
    <w:p w14:paraId="3DAD5322">
      <w:pPr>
        <w:pStyle w:val="19"/>
        <w:spacing w:before="0" w:beforeLines="-2147483648" w:after="0" w:afterLines="-2147483648"/>
        <w:ind w:firstLine="0" w:firstLineChars="0"/>
        <w:jc w:val="center"/>
        <w:outlineLvl w:val="0"/>
        <w:rPr>
          <w:rFonts w:ascii="Times New Roman" w:hAnsi="Times New Roman" w:eastAsia="黑体" w:cs="Times New Roman"/>
          <w:bCs/>
          <w:szCs w:val="21"/>
        </w:rPr>
      </w:pPr>
      <w:bookmarkStart w:id="17" w:name="_Toc200833502"/>
      <w:r>
        <w:rPr>
          <w:rFonts w:hint="default" w:ascii="Times New Roman" w:hAnsi="Times New Roman" w:eastAsia="黑体" w:cs="Times New Roman"/>
          <w:bCs/>
          <w:szCs w:val="21"/>
        </w:rPr>
        <w:t>需需要使用特定雾化器的雾化药物</w:t>
      </w:r>
      <w:bookmarkEnd w:id="17"/>
    </w:p>
    <w:p w14:paraId="638CCF19">
      <w:pPr>
        <w:pStyle w:val="19"/>
        <w:spacing w:before="0" w:beforeLines="-2147483648" w:after="0" w:afterLines="-2147483648"/>
        <w:ind w:firstLine="0" w:firstLineChars="0"/>
        <w:jc w:val="center"/>
        <w:rPr>
          <w:rFonts w:hint="eastAsia" w:ascii="宋体" w:hAnsi="宋体" w:eastAsia="宋体" w:cs="Times New Roman"/>
          <w:b/>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F4E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D5B21CF">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雾化药物</w:t>
            </w:r>
          </w:p>
        </w:tc>
        <w:tc>
          <w:tcPr>
            <w:tcW w:w="2841" w:type="dxa"/>
            <w:vAlign w:val="center"/>
          </w:tcPr>
          <w:p w14:paraId="6C2CCF99">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特定雾化器</w:t>
            </w:r>
          </w:p>
        </w:tc>
        <w:tc>
          <w:tcPr>
            <w:tcW w:w="2841" w:type="dxa"/>
            <w:vAlign w:val="center"/>
          </w:tcPr>
          <w:p w14:paraId="0E2512C7">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备注</w:t>
            </w:r>
          </w:p>
        </w:tc>
      </w:tr>
      <w:tr w14:paraId="28BA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FB75623">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阿米卡星</w:t>
            </w:r>
          </w:p>
        </w:tc>
        <w:tc>
          <w:tcPr>
            <w:tcW w:w="2841" w:type="dxa"/>
            <w:vAlign w:val="center"/>
          </w:tcPr>
          <w:p w14:paraId="2770519C">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Lamira 振动筛孔雾化器</w:t>
            </w:r>
          </w:p>
        </w:tc>
        <w:tc>
          <w:tcPr>
            <w:tcW w:w="2841" w:type="dxa"/>
            <w:vAlign w:val="center"/>
          </w:tcPr>
          <w:p w14:paraId="1AF79FCC">
            <w:pPr>
              <w:jc w:val="center"/>
              <w:rPr>
                <w:rFonts w:hint="default" w:ascii="Times New Roman" w:hAnsi="Times New Roman" w:eastAsia="宋体" w:cs="Times New Roman"/>
                <w:bCs/>
                <w:szCs w:val="21"/>
              </w:rPr>
            </w:pPr>
          </w:p>
        </w:tc>
      </w:tr>
      <w:tr w14:paraId="308B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45B2EFF">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氨曲南</w:t>
            </w:r>
          </w:p>
        </w:tc>
        <w:tc>
          <w:tcPr>
            <w:tcW w:w="2841" w:type="dxa"/>
            <w:vAlign w:val="center"/>
          </w:tcPr>
          <w:p w14:paraId="39269446">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Altera雾化器</w:t>
            </w:r>
          </w:p>
        </w:tc>
        <w:tc>
          <w:tcPr>
            <w:tcW w:w="2841" w:type="dxa"/>
            <w:vAlign w:val="center"/>
          </w:tcPr>
          <w:p w14:paraId="18131EA5">
            <w:pPr>
              <w:jc w:val="center"/>
              <w:rPr>
                <w:rFonts w:hint="default" w:ascii="Times New Roman" w:hAnsi="Times New Roman" w:eastAsia="宋体" w:cs="Times New Roman"/>
                <w:bCs/>
                <w:szCs w:val="21"/>
              </w:rPr>
            </w:pPr>
          </w:p>
        </w:tc>
      </w:tr>
      <w:tr w14:paraId="76F5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BD28421">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布地奈德</w:t>
            </w:r>
          </w:p>
        </w:tc>
        <w:tc>
          <w:tcPr>
            <w:tcW w:w="2841" w:type="dxa"/>
            <w:vAlign w:val="center"/>
          </w:tcPr>
          <w:p w14:paraId="0623C513">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喷射雾化器或振动筛孔雾化器</w:t>
            </w:r>
          </w:p>
        </w:tc>
        <w:tc>
          <w:tcPr>
            <w:tcW w:w="2841" w:type="dxa"/>
            <w:vAlign w:val="center"/>
          </w:tcPr>
          <w:p w14:paraId="254C30B6">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超声雾化器不可用于布地奈德的治疗</w:t>
            </w:r>
          </w:p>
        </w:tc>
      </w:tr>
      <w:tr w14:paraId="48AA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39DF2D3">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重组人脱氧核糖核酸酶ⅠDNase Ⅰ</w:t>
            </w:r>
          </w:p>
        </w:tc>
        <w:tc>
          <w:tcPr>
            <w:tcW w:w="2841" w:type="dxa"/>
            <w:vAlign w:val="center"/>
          </w:tcPr>
          <w:p w14:paraId="1D796AE3">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喷射雾化器：Pulmo-Aide, Pari-Proneb, Mobilaire, Porta-Neb, Pari-Baby</w:t>
            </w:r>
          </w:p>
        </w:tc>
        <w:tc>
          <w:tcPr>
            <w:tcW w:w="2841" w:type="dxa"/>
            <w:vAlign w:val="center"/>
          </w:tcPr>
          <w:p w14:paraId="56063EF6">
            <w:pPr>
              <w:jc w:val="center"/>
              <w:rPr>
                <w:rFonts w:hint="default" w:ascii="Times New Roman" w:hAnsi="Times New Roman" w:eastAsia="宋体" w:cs="Times New Roman"/>
                <w:bCs/>
                <w:szCs w:val="21"/>
              </w:rPr>
            </w:pPr>
          </w:p>
        </w:tc>
      </w:tr>
      <w:tr w14:paraId="193E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5BBAEC5">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伊洛前列素</w:t>
            </w:r>
          </w:p>
        </w:tc>
        <w:tc>
          <w:tcPr>
            <w:tcW w:w="2841" w:type="dxa"/>
            <w:vAlign w:val="center"/>
          </w:tcPr>
          <w:p w14:paraId="4C2CA2E4">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Prodose AAD喷射雾化器(respironics)、I-neb AAD振动筛孔雾化器(respironics)</w:t>
            </w:r>
          </w:p>
        </w:tc>
        <w:tc>
          <w:tcPr>
            <w:tcW w:w="2841" w:type="dxa"/>
            <w:vAlign w:val="center"/>
          </w:tcPr>
          <w:p w14:paraId="6771F12C">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使用特定雾化器来确保剂量的准确性</w:t>
            </w:r>
          </w:p>
        </w:tc>
      </w:tr>
      <w:tr w14:paraId="5F34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E25CB20">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喷他脒</w:t>
            </w:r>
          </w:p>
        </w:tc>
        <w:tc>
          <w:tcPr>
            <w:tcW w:w="2841" w:type="dxa"/>
            <w:vAlign w:val="center"/>
          </w:tcPr>
          <w:p w14:paraId="0AEE8F07">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Respirgard II喷射雾化器</w:t>
            </w:r>
          </w:p>
        </w:tc>
        <w:tc>
          <w:tcPr>
            <w:tcW w:w="2841" w:type="dxa"/>
            <w:vAlign w:val="center"/>
          </w:tcPr>
          <w:p w14:paraId="7CF1B184">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体积小巧，设有单向阀，避免污染</w:t>
            </w:r>
          </w:p>
        </w:tc>
      </w:tr>
      <w:tr w14:paraId="599D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CFF8722">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利巴韦林</w:t>
            </w:r>
          </w:p>
        </w:tc>
        <w:tc>
          <w:tcPr>
            <w:tcW w:w="2841" w:type="dxa"/>
            <w:vAlign w:val="center"/>
          </w:tcPr>
          <w:p w14:paraId="21F01E63">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Viratek喷射雾化器（SPAG-2）</w:t>
            </w:r>
          </w:p>
        </w:tc>
        <w:tc>
          <w:tcPr>
            <w:tcW w:w="2841" w:type="dxa"/>
            <w:vAlign w:val="center"/>
          </w:tcPr>
          <w:p w14:paraId="13CA7956">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气溶胶颗粒微小；配备净化装置，最大程度减小气溶胶对周围环境的污染</w:t>
            </w:r>
          </w:p>
        </w:tc>
      </w:tr>
      <w:tr w14:paraId="1E24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AAA132B">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妥布霉素</w:t>
            </w:r>
          </w:p>
        </w:tc>
        <w:tc>
          <w:tcPr>
            <w:tcW w:w="2841" w:type="dxa"/>
            <w:vAlign w:val="center"/>
          </w:tcPr>
          <w:p w14:paraId="39AE0B93">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加强版PARI-LC喷射雾化器</w:t>
            </w:r>
          </w:p>
        </w:tc>
        <w:tc>
          <w:tcPr>
            <w:tcW w:w="2841" w:type="dxa"/>
            <w:vAlign w:val="center"/>
          </w:tcPr>
          <w:p w14:paraId="64FECDA8">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不能与其他吸入性药物联合使用</w:t>
            </w:r>
          </w:p>
        </w:tc>
      </w:tr>
      <w:tr w14:paraId="0F12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D8BCEAA">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曲前列尼尔</w:t>
            </w:r>
          </w:p>
        </w:tc>
        <w:tc>
          <w:tcPr>
            <w:tcW w:w="2841" w:type="dxa"/>
            <w:vAlign w:val="center"/>
          </w:tcPr>
          <w:p w14:paraId="77845A86">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Optineb超声雾化器</w:t>
            </w:r>
          </w:p>
        </w:tc>
        <w:tc>
          <w:tcPr>
            <w:tcW w:w="2841" w:type="dxa"/>
            <w:vAlign w:val="center"/>
          </w:tcPr>
          <w:p w14:paraId="2B91AFCE">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使用特定雾化器来确保剂量的准确性</w:t>
            </w:r>
          </w:p>
        </w:tc>
      </w:tr>
    </w:tbl>
    <w:p w14:paraId="4B0807DD">
      <w:pPr>
        <w:rPr>
          <w:rFonts w:hint="eastAsia" w:ascii="黑体" w:hAnsi="黑体" w:eastAsia="黑体" w:cs="黑体"/>
          <w:bCs/>
          <w:szCs w:val="21"/>
        </w:rPr>
      </w:pPr>
      <w:r>
        <w:rPr>
          <w:rFonts w:hint="eastAsia" w:ascii="黑体" w:hAnsi="黑体" w:eastAsia="黑体" w:cs="黑体"/>
          <w:bCs/>
          <w:szCs w:val="21"/>
        </w:rPr>
        <w:br w:type="page"/>
      </w:r>
    </w:p>
    <w:p w14:paraId="37ACFA11">
      <w:pPr>
        <w:jc w:val="center"/>
        <w:outlineLvl w:val="0"/>
        <w:rPr>
          <w:rFonts w:hint="eastAsia" w:ascii="Times New Roman" w:hAnsi="Times New Roman" w:eastAsia="黑体" w:cs="Times New Roman"/>
          <w:bCs/>
          <w:szCs w:val="21"/>
        </w:rPr>
      </w:pPr>
      <w:bookmarkStart w:id="18" w:name="_Toc200833503"/>
      <w:r>
        <w:rPr>
          <w:rFonts w:hint="eastAsia" w:ascii="Times New Roman" w:hAnsi="Times New Roman" w:eastAsia="黑体" w:cs="Times New Roman"/>
          <w:bCs/>
          <w:szCs w:val="21"/>
        </w:rPr>
        <w:t>附 录 C</w:t>
      </w:r>
      <w:bookmarkEnd w:id="18"/>
    </w:p>
    <w:p w14:paraId="020228BC">
      <w:pPr>
        <w:jc w:val="center"/>
        <w:outlineLvl w:val="0"/>
        <w:rPr>
          <w:rFonts w:hint="eastAsia" w:ascii="Times New Roman" w:hAnsi="Times New Roman" w:eastAsia="黑体" w:cs="Times New Roman"/>
          <w:bCs/>
          <w:szCs w:val="21"/>
        </w:rPr>
      </w:pPr>
      <w:bookmarkStart w:id="19" w:name="_Toc200833504"/>
      <w:r>
        <w:rPr>
          <w:rFonts w:hint="eastAsia" w:ascii="Times New Roman" w:hAnsi="Times New Roman" w:eastAsia="黑体" w:cs="Times New Roman"/>
          <w:bCs/>
          <w:szCs w:val="21"/>
        </w:rPr>
        <w:t>（资料性）</w:t>
      </w:r>
      <w:bookmarkEnd w:id="19"/>
    </w:p>
    <w:p w14:paraId="27E15D82">
      <w:pPr>
        <w:jc w:val="center"/>
        <w:outlineLvl w:val="0"/>
        <w:rPr>
          <w:rFonts w:ascii="Times New Roman" w:hAnsi="Times New Roman" w:eastAsia="黑体" w:cs="Times New Roman"/>
          <w:bCs/>
          <w:szCs w:val="21"/>
        </w:rPr>
      </w:pPr>
      <w:bookmarkStart w:id="20" w:name="_Toc200833505"/>
      <w:r>
        <w:rPr>
          <w:rFonts w:hint="eastAsia" w:ascii="Times New Roman" w:hAnsi="Times New Roman" w:eastAsia="黑体" w:cs="Times New Roman"/>
          <w:bCs/>
          <w:szCs w:val="21"/>
        </w:rPr>
        <w:t>雾化吸入治疗相关ADRs、注意事项</w:t>
      </w:r>
      <w:bookmarkEnd w:id="20"/>
    </w:p>
    <w:p w14:paraId="426E5458">
      <w:pPr>
        <w:pStyle w:val="19"/>
        <w:tabs>
          <w:tab w:val="left" w:pos="2940"/>
        </w:tabs>
        <w:spacing w:before="0" w:beforeLines="-2147483648" w:after="0" w:afterLines="-2147483648"/>
        <w:ind w:firstLine="0" w:firstLineChars="0"/>
        <w:jc w:val="center"/>
        <w:rPr>
          <w:rFonts w:hint="eastAsia" w:ascii="黑体" w:hAnsi="黑体" w:eastAsia="黑体" w:cs="黑体"/>
          <w:bCs/>
          <w:szCs w:val="21"/>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E38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0BCD1A53">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药物类别</w:t>
            </w:r>
          </w:p>
        </w:tc>
        <w:tc>
          <w:tcPr>
            <w:tcW w:w="2841" w:type="dxa"/>
            <w:vAlign w:val="center"/>
          </w:tcPr>
          <w:p w14:paraId="5677A151">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相关ADRs</w:t>
            </w:r>
          </w:p>
        </w:tc>
        <w:tc>
          <w:tcPr>
            <w:tcW w:w="2841" w:type="dxa"/>
            <w:vAlign w:val="center"/>
          </w:tcPr>
          <w:p w14:paraId="46747EFC">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注意事项</w:t>
            </w:r>
          </w:p>
        </w:tc>
      </w:tr>
      <w:tr w14:paraId="505D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559CCF60">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ICS</w:t>
            </w:r>
          </w:p>
        </w:tc>
        <w:tc>
          <w:tcPr>
            <w:tcW w:w="2841" w:type="dxa"/>
            <w:vAlign w:val="center"/>
          </w:tcPr>
          <w:p w14:paraId="7BCC7BB3">
            <w:pPr>
              <w:pStyle w:val="19"/>
              <w:tabs>
                <w:tab w:val="left" w:pos="2940"/>
              </w:tabs>
              <w:ind w:firstLine="0" w:firstLineChars="0"/>
              <w:rPr>
                <w:rFonts w:hint="default" w:ascii="Times New Roman" w:hAnsi="Times New Roman" w:eastAsia="宋体" w:cs="Times New Roman"/>
                <w:bCs/>
                <w:szCs w:val="21"/>
              </w:rPr>
            </w:pPr>
            <w:r>
              <w:rPr>
                <w:rFonts w:hint="eastAsia" w:ascii="Cambria Math" w:hAnsi="Cambria Math" w:eastAsia="宋体" w:cs="Cambria Math"/>
                <w:bCs/>
                <w:szCs w:val="21"/>
              </w:rPr>
              <w:t>①</w:t>
            </w:r>
            <w:r>
              <w:rPr>
                <w:rFonts w:hint="default" w:ascii="Times New Roman" w:hAnsi="Times New Roman" w:eastAsia="宋体" w:cs="Times New Roman"/>
                <w:bCs/>
                <w:szCs w:val="21"/>
              </w:rPr>
              <w:t>口咽局部反应：声音嘶哑、咳嗽、咽部不适、链球菌感染；</w:t>
            </w:r>
            <w:r>
              <w:rPr>
                <w:rFonts w:hint="eastAsia" w:ascii="Cambria Math" w:hAnsi="Cambria Math" w:eastAsia="宋体" w:cs="Cambria Math"/>
                <w:bCs/>
                <w:szCs w:val="21"/>
              </w:rPr>
              <w:t>②</w:t>
            </w:r>
            <w:r>
              <w:rPr>
                <w:rFonts w:hint="default" w:ascii="Times New Roman" w:hAnsi="Times New Roman" w:eastAsia="宋体" w:cs="Times New Roman"/>
                <w:bCs/>
                <w:szCs w:val="21"/>
              </w:rPr>
              <w:t>长期高剂量吸入可出现全身不良反应:骨质疏松、肾上腺皮质轴抑制及增加肺炎发生风险</w:t>
            </w:r>
          </w:p>
        </w:tc>
        <w:tc>
          <w:tcPr>
            <w:tcW w:w="2841" w:type="dxa"/>
            <w:vAlign w:val="center"/>
          </w:tcPr>
          <w:p w14:paraId="6EB27C75">
            <w:pPr>
              <w:pStyle w:val="19"/>
              <w:tabs>
                <w:tab w:val="left" w:pos="2940"/>
              </w:tabs>
              <w:ind w:firstLine="0" w:firstLineChars="0"/>
              <w:jc w:val="center"/>
              <w:rPr>
                <w:rFonts w:hint="default" w:ascii="Times New Roman" w:hAnsi="Times New Roman" w:eastAsia="宋体" w:cs="Times New Roman"/>
                <w:bCs/>
                <w:szCs w:val="21"/>
              </w:rPr>
            </w:pPr>
            <w:r>
              <w:rPr>
                <w:rFonts w:hint="eastAsia" w:ascii="Cambria Math" w:hAnsi="Cambria Math" w:eastAsia="宋体" w:cs="Cambria Math"/>
                <w:bCs/>
                <w:szCs w:val="21"/>
              </w:rPr>
              <w:t>①</w:t>
            </w:r>
            <w:r>
              <w:rPr>
                <w:rFonts w:hint="default" w:ascii="Times New Roman" w:hAnsi="Times New Roman" w:eastAsia="宋体" w:cs="Times New Roman"/>
                <w:bCs/>
                <w:szCs w:val="21"/>
              </w:rPr>
              <w:t>无创机械通气患者雾化治疗后及时用清水含漱口咽部。</w:t>
            </w:r>
            <w:r>
              <w:rPr>
                <w:rFonts w:hint="eastAsia" w:ascii="Cambria Math" w:hAnsi="Cambria Math" w:eastAsia="宋体" w:cs="Cambria Math"/>
                <w:bCs/>
                <w:szCs w:val="21"/>
              </w:rPr>
              <w:t>②</w:t>
            </w:r>
            <w:r>
              <w:rPr>
                <w:rFonts w:hint="default" w:ascii="Times New Roman" w:hAnsi="Times New Roman" w:eastAsia="宋体" w:cs="Times New Roman"/>
                <w:bCs/>
                <w:szCs w:val="21"/>
              </w:rPr>
              <w:t>出现口咽部念珠菌感染可局部抗真菌治疗，无需中止ICS</w:t>
            </w:r>
          </w:p>
        </w:tc>
      </w:tr>
      <w:tr w14:paraId="3927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2FFF426F">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雾化吸入用β</w:t>
            </w:r>
            <w:r>
              <w:rPr>
                <w:rFonts w:hint="default" w:ascii="Times New Roman" w:hAnsi="Times New Roman" w:eastAsia="宋体" w:cs="Times New Roman"/>
                <w:bCs/>
                <w:szCs w:val="21"/>
                <w:vertAlign w:val="subscript"/>
              </w:rPr>
              <w:t>2</w:t>
            </w:r>
            <w:r>
              <w:rPr>
                <w:rFonts w:hint="default" w:ascii="Times New Roman" w:hAnsi="Times New Roman" w:eastAsia="宋体" w:cs="Times New Roman"/>
                <w:bCs/>
                <w:szCs w:val="21"/>
              </w:rPr>
              <w:t>受体激动剂</w:t>
            </w:r>
          </w:p>
        </w:tc>
        <w:tc>
          <w:tcPr>
            <w:tcW w:w="2841" w:type="dxa"/>
            <w:vAlign w:val="center"/>
          </w:tcPr>
          <w:p w14:paraId="6EA472CA">
            <w:pPr>
              <w:pStyle w:val="19"/>
              <w:tabs>
                <w:tab w:val="left" w:pos="2940"/>
              </w:tabs>
              <w:ind w:firstLine="0" w:firstLineChars="0"/>
              <w:rPr>
                <w:rFonts w:hint="default" w:ascii="Times New Roman" w:hAnsi="Times New Roman" w:eastAsia="宋体" w:cs="Times New Roman"/>
                <w:bCs/>
                <w:szCs w:val="21"/>
              </w:rPr>
            </w:pPr>
            <w:r>
              <w:rPr>
                <w:rFonts w:hint="default" w:ascii="Times New Roman" w:hAnsi="Times New Roman" w:eastAsia="宋体" w:cs="Times New Roman"/>
                <w:bCs/>
                <w:szCs w:val="21"/>
              </w:rPr>
              <w:t>窦性心动过速、肌肉震颤(通常表现为手颤)、头晕和头痛、血乳酸升高、心律失常、支气管痉挛及低血钾等</w:t>
            </w:r>
          </w:p>
        </w:tc>
        <w:tc>
          <w:tcPr>
            <w:tcW w:w="2841" w:type="dxa"/>
            <w:vAlign w:val="center"/>
          </w:tcPr>
          <w:p w14:paraId="35D4A0C0">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按需给药；不宜长期、单一、过量使用</w:t>
            </w:r>
          </w:p>
        </w:tc>
      </w:tr>
      <w:tr w14:paraId="59B1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43EB212B">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雾化吸入用胆碱 Ｍ 受体拮抗剂</w:t>
            </w:r>
          </w:p>
        </w:tc>
        <w:tc>
          <w:tcPr>
            <w:tcW w:w="2841" w:type="dxa"/>
            <w:vAlign w:val="center"/>
          </w:tcPr>
          <w:p w14:paraId="2E643B46">
            <w:pPr>
              <w:widowControl/>
              <w:jc w:val="both"/>
              <w:rPr>
                <w:rFonts w:hint="default" w:ascii="Times New Roman" w:hAnsi="Times New Roman" w:eastAsia="宋体" w:cs="Times New Roman"/>
                <w:bCs/>
                <w:szCs w:val="21"/>
              </w:rPr>
            </w:pPr>
            <w:r>
              <w:rPr>
                <w:rFonts w:hint="default" w:ascii="Times New Roman" w:hAnsi="Times New Roman" w:eastAsia="宋体" w:cs="Times New Roman"/>
                <w:bCs/>
                <w:szCs w:val="21"/>
              </w:rPr>
              <w:t>口干、咳嗽、局部刺激、吸入相关的支气管痉挛、头痛、头晕、荨麻疹、闭角型青光眼、心率加快、过敏性反应(舌、唇和面部的血管性水肿)、眼痛、瞳孔散大、心悸、心动过速、喉痉挛、恶心及尿潴留</w:t>
            </w:r>
          </w:p>
        </w:tc>
        <w:tc>
          <w:tcPr>
            <w:tcW w:w="2841" w:type="dxa"/>
            <w:vAlign w:val="center"/>
          </w:tcPr>
          <w:p w14:paraId="5642BF4D">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妊娠早期、青光眼、前列腺肥大患者需慎用</w:t>
            </w:r>
          </w:p>
        </w:tc>
      </w:tr>
    </w:tbl>
    <w:p w14:paraId="4D89DF12">
      <w:pPr>
        <w:jc w:val="center"/>
        <w:rPr>
          <w:rFonts w:hint="eastAsia" w:ascii="黑体" w:hAnsi="黑体" w:eastAsia="黑体" w:cs="黑体"/>
          <w:bCs/>
          <w:szCs w:val="21"/>
        </w:rPr>
      </w:pPr>
    </w:p>
    <w:p w14:paraId="3D3F9ED0">
      <w:pPr>
        <w:rPr>
          <w:rFonts w:hint="eastAsia" w:ascii="黑体" w:hAnsi="黑体" w:eastAsia="黑体" w:cs="黑体"/>
          <w:bCs/>
          <w:szCs w:val="21"/>
        </w:rPr>
      </w:pPr>
      <w:r>
        <w:rPr>
          <w:rFonts w:hint="eastAsia" w:ascii="黑体" w:hAnsi="黑体" w:eastAsia="黑体" w:cs="黑体"/>
          <w:bCs/>
          <w:szCs w:val="21"/>
        </w:rPr>
        <w:br w:type="page"/>
      </w:r>
    </w:p>
    <w:p w14:paraId="4CBC7345">
      <w:pPr>
        <w:jc w:val="center"/>
        <w:outlineLvl w:val="0"/>
        <w:rPr>
          <w:rFonts w:hint="eastAsia" w:ascii="Times New Roman" w:hAnsi="Times New Roman" w:eastAsia="黑体" w:cs="Times New Roman"/>
          <w:bCs/>
          <w:szCs w:val="21"/>
        </w:rPr>
      </w:pPr>
      <w:bookmarkStart w:id="21" w:name="_Toc200833506"/>
      <w:r>
        <w:rPr>
          <w:rFonts w:hint="eastAsia" w:ascii="Times New Roman" w:hAnsi="Times New Roman" w:eastAsia="黑体" w:cs="Times New Roman"/>
          <w:bCs/>
          <w:szCs w:val="21"/>
        </w:rPr>
        <w:t>附 录 D</w:t>
      </w:r>
      <w:bookmarkEnd w:id="21"/>
    </w:p>
    <w:p w14:paraId="749EF282">
      <w:pPr>
        <w:jc w:val="center"/>
        <w:outlineLvl w:val="0"/>
        <w:rPr>
          <w:rFonts w:hint="eastAsia" w:ascii="Times New Roman" w:hAnsi="Times New Roman" w:eastAsia="黑体" w:cs="Times New Roman"/>
          <w:bCs/>
          <w:szCs w:val="21"/>
        </w:rPr>
      </w:pPr>
      <w:bookmarkStart w:id="22" w:name="_Toc200833507"/>
      <w:r>
        <w:rPr>
          <w:rFonts w:hint="eastAsia" w:ascii="Times New Roman" w:hAnsi="Times New Roman" w:eastAsia="黑体" w:cs="Times New Roman"/>
          <w:bCs/>
          <w:szCs w:val="21"/>
        </w:rPr>
        <w:t>（资料性）</w:t>
      </w:r>
      <w:bookmarkEnd w:id="22"/>
    </w:p>
    <w:p w14:paraId="10CA5A45">
      <w:pPr>
        <w:jc w:val="center"/>
        <w:outlineLvl w:val="0"/>
        <w:rPr>
          <w:rFonts w:ascii="Times New Roman" w:hAnsi="Times New Roman" w:eastAsia="黑体" w:cs="Times New Roman"/>
          <w:bCs/>
          <w:szCs w:val="21"/>
        </w:rPr>
      </w:pPr>
      <w:bookmarkStart w:id="23" w:name="_Toc200833508"/>
      <w:r>
        <w:rPr>
          <w:rFonts w:hint="eastAsia" w:ascii="Times New Roman" w:hAnsi="Times New Roman" w:eastAsia="黑体" w:cs="Times New Roman"/>
          <w:bCs/>
          <w:szCs w:val="21"/>
        </w:rPr>
        <w:t>雾化药物的混合：物理与化学兼容性</w:t>
      </w:r>
      <w:bookmarkEnd w:id="23"/>
    </w:p>
    <w:p w14:paraId="5414D550">
      <w:pPr>
        <w:pStyle w:val="19"/>
        <w:tabs>
          <w:tab w:val="left" w:pos="2940"/>
        </w:tabs>
        <w:spacing w:before="0" w:beforeLines="-2147483648" w:after="0" w:afterLines="-2147483648"/>
        <w:ind w:firstLine="0" w:firstLineChars="0"/>
        <w:jc w:val="center"/>
        <w:rPr>
          <w:rFonts w:hint="eastAsia" w:ascii="黑体" w:hAnsi="黑体" w:eastAsia="黑体" w:cs="黑体"/>
          <w:bCs/>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775"/>
        <w:gridCol w:w="775"/>
        <w:gridCol w:w="775"/>
        <w:gridCol w:w="775"/>
        <w:gridCol w:w="776"/>
        <w:gridCol w:w="776"/>
        <w:gridCol w:w="776"/>
        <w:gridCol w:w="776"/>
        <w:gridCol w:w="776"/>
        <w:gridCol w:w="776"/>
      </w:tblGrid>
      <w:tr w14:paraId="06AF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3DF5B20D">
            <w:pPr>
              <w:pStyle w:val="19"/>
              <w:tabs>
                <w:tab w:val="left" w:pos="2940"/>
              </w:tabs>
              <w:ind w:firstLine="0" w:firstLineChars="0"/>
              <w:jc w:val="center"/>
              <w:rPr>
                <w:rFonts w:hint="default" w:ascii="Times New Roman" w:hAnsi="Times New Roman" w:eastAsia="宋体" w:cs="Times New Roman"/>
                <w:bCs/>
                <w:szCs w:val="21"/>
              </w:rPr>
            </w:pPr>
          </w:p>
        </w:tc>
        <w:tc>
          <w:tcPr>
            <w:tcW w:w="1288" w:type="dxa"/>
            <w:vAlign w:val="center"/>
          </w:tcPr>
          <w:p w14:paraId="15BC8447">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沙丁胺醇</w:t>
            </w:r>
          </w:p>
        </w:tc>
        <w:tc>
          <w:tcPr>
            <w:tcW w:w="1288" w:type="dxa"/>
            <w:vAlign w:val="center"/>
          </w:tcPr>
          <w:p w14:paraId="7C2B4C50">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沙丁胺醇-异丙托溴铵</w:t>
            </w:r>
          </w:p>
        </w:tc>
        <w:tc>
          <w:tcPr>
            <w:tcW w:w="1288" w:type="dxa"/>
            <w:vAlign w:val="center"/>
          </w:tcPr>
          <w:p w14:paraId="241BA5EE">
            <w:pPr>
              <w:pStyle w:val="19"/>
              <w:tabs>
                <w:tab w:val="left" w:pos="2940"/>
              </w:tabs>
              <w:ind w:firstLine="0" w:firstLineChars="0"/>
              <w:jc w:val="center"/>
              <w:rPr>
                <w:rFonts w:hint="default" w:ascii="Times New Roman" w:hAnsi="Times New Roman" w:eastAsia="宋体" w:cs="Times New Roman"/>
                <w:bCs/>
                <w:szCs w:val="21"/>
              </w:rPr>
            </w:pPr>
            <w:r>
              <w:rPr>
                <w:rFonts w:ascii="Times New Roman" w:hAnsi="Times New Roman" w:eastAsia="宋体" w:cs="Times New Roman"/>
                <w:bCs/>
                <w:szCs w:val="21"/>
              </w:rPr>
              <w:t>富马酸阿福特罗</w:t>
            </w:r>
          </w:p>
        </w:tc>
        <w:tc>
          <w:tcPr>
            <w:tcW w:w="1288" w:type="dxa"/>
            <w:vAlign w:val="center"/>
          </w:tcPr>
          <w:p w14:paraId="53B96185">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布地奈德</w:t>
            </w:r>
          </w:p>
        </w:tc>
        <w:tc>
          <w:tcPr>
            <w:tcW w:w="1289" w:type="dxa"/>
            <w:vAlign w:val="center"/>
          </w:tcPr>
          <w:p w14:paraId="09DEFECA">
            <w:pPr>
              <w:widowControl/>
              <w:jc w:val="center"/>
              <w:rPr>
                <w:rFonts w:hint="default" w:ascii="Times New Roman" w:hAnsi="Times New Roman" w:eastAsia="宋体" w:cs="Times New Roman"/>
                <w:bCs/>
                <w:szCs w:val="21"/>
              </w:rPr>
            </w:pPr>
            <w:r>
              <w:rPr>
                <w:rFonts w:ascii="Times New Roman" w:hAnsi="Times New Roman" w:eastAsia="宋体" w:cs="Times New Roman"/>
                <w:kern w:val="0"/>
                <w:sz w:val="24"/>
                <w:szCs w:val="24"/>
                <w:lang w:bidi="ar"/>
              </w:rPr>
              <w:t>丙酸氟替卡松</w:t>
            </w:r>
          </w:p>
        </w:tc>
        <w:tc>
          <w:tcPr>
            <w:tcW w:w="1289" w:type="dxa"/>
            <w:vAlign w:val="center"/>
          </w:tcPr>
          <w:p w14:paraId="4AE14C32">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福莫特罗</w:t>
            </w:r>
          </w:p>
        </w:tc>
        <w:tc>
          <w:tcPr>
            <w:tcW w:w="1289" w:type="dxa"/>
            <w:vAlign w:val="center"/>
          </w:tcPr>
          <w:p w14:paraId="4034F893">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异丙托溴铵</w:t>
            </w:r>
          </w:p>
        </w:tc>
        <w:tc>
          <w:tcPr>
            <w:tcW w:w="1289" w:type="dxa"/>
            <w:vAlign w:val="center"/>
          </w:tcPr>
          <w:p w14:paraId="4B30F425">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左旋沙丁胺醇</w:t>
            </w:r>
          </w:p>
        </w:tc>
        <w:tc>
          <w:tcPr>
            <w:tcW w:w="1289" w:type="dxa"/>
            <w:vAlign w:val="center"/>
          </w:tcPr>
          <w:p w14:paraId="301319FE">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雷芬那辛</w:t>
            </w:r>
          </w:p>
        </w:tc>
        <w:tc>
          <w:tcPr>
            <w:tcW w:w="1289" w:type="dxa"/>
            <w:vAlign w:val="center"/>
          </w:tcPr>
          <w:p w14:paraId="67D8E3FC">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7%氯化钠</w:t>
            </w:r>
          </w:p>
        </w:tc>
      </w:tr>
      <w:tr w14:paraId="4501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0B9E873A">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沙丁胺醇</w:t>
            </w:r>
          </w:p>
        </w:tc>
        <w:tc>
          <w:tcPr>
            <w:tcW w:w="1288" w:type="dxa"/>
            <w:vAlign w:val="center"/>
          </w:tcPr>
          <w:p w14:paraId="5BB675C4">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c>
          <w:tcPr>
            <w:tcW w:w="1288" w:type="dxa"/>
            <w:vAlign w:val="center"/>
          </w:tcPr>
          <w:p w14:paraId="01D0B4CD">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3EB4D2B9">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3A04CA2B">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9" w:type="dxa"/>
            <w:vAlign w:val="center"/>
          </w:tcPr>
          <w:p w14:paraId="64CC9E9F">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r>
              <w:rPr>
                <w:rFonts w:hint="default" w:ascii="Times New Roman" w:hAnsi="Times New Roman" w:eastAsia="宋体" w:cs="Times New Roman"/>
                <w:bCs/>
                <w:szCs w:val="21"/>
                <w:vertAlign w:val="superscript"/>
              </w:rPr>
              <w:t>*</w:t>
            </w:r>
          </w:p>
        </w:tc>
        <w:tc>
          <w:tcPr>
            <w:tcW w:w="1289" w:type="dxa"/>
            <w:vAlign w:val="center"/>
          </w:tcPr>
          <w:p w14:paraId="18EE3326">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052CF62D">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r>
              <w:rPr>
                <w:rFonts w:hint="default" w:ascii="Times New Roman" w:hAnsi="Times New Roman" w:eastAsia="宋体" w:cs="Times New Roman"/>
                <w:bCs/>
                <w:szCs w:val="21"/>
                <w:vertAlign w:val="superscript"/>
              </w:rPr>
              <w:t>*</w:t>
            </w:r>
          </w:p>
        </w:tc>
        <w:tc>
          <w:tcPr>
            <w:tcW w:w="1289" w:type="dxa"/>
            <w:vAlign w:val="center"/>
          </w:tcPr>
          <w:p w14:paraId="28ECC6C2">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1E91D2FA">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5B5773C5">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r>
      <w:tr w14:paraId="7802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5B22134F">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沙丁胺醇-异丙托溴铵</w:t>
            </w:r>
          </w:p>
        </w:tc>
        <w:tc>
          <w:tcPr>
            <w:tcW w:w="1288" w:type="dxa"/>
            <w:vAlign w:val="center"/>
          </w:tcPr>
          <w:p w14:paraId="454BAFAA">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039EF12A">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c>
          <w:tcPr>
            <w:tcW w:w="1288" w:type="dxa"/>
            <w:vAlign w:val="center"/>
          </w:tcPr>
          <w:p w14:paraId="03969B06">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43C5E296">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r>
              <w:rPr>
                <w:rFonts w:hint="default" w:ascii="Times New Roman" w:hAnsi="Times New Roman" w:eastAsia="宋体" w:cs="Times New Roman"/>
                <w:bCs/>
                <w:szCs w:val="21"/>
                <w:vertAlign w:val="superscript"/>
              </w:rPr>
              <w:t>*</w:t>
            </w:r>
          </w:p>
        </w:tc>
        <w:tc>
          <w:tcPr>
            <w:tcW w:w="1289" w:type="dxa"/>
            <w:vAlign w:val="center"/>
          </w:tcPr>
          <w:p w14:paraId="1992712E">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220CBFA3">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5E20A675">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259EB2F8">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54448D1D">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64E67424">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r>
      <w:tr w14:paraId="40D7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0ED32076">
            <w:pPr>
              <w:pStyle w:val="19"/>
              <w:tabs>
                <w:tab w:val="left" w:pos="2940"/>
              </w:tabs>
              <w:ind w:firstLine="0" w:firstLineChars="0"/>
              <w:jc w:val="center"/>
              <w:rPr>
                <w:rFonts w:hint="default" w:ascii="Times New Roman" w:hAnsi="Times New Roman" w:eastAsia="宋体" w:cs="Times New Roman"/>
                <w:bCs/>
                <w:szCs w:val="21"/>
              </w:rPr>
            </w:pPr>
            <w:r>
              <w:rPr>
                <w:rFonts w:ascii="Times New Roman" w:hAnsi="Times New Roman" w:eastAsia="宋体" w:cs="Times New Roman"/>
                <w:bCs/>
                <w:szCs w:val="21"/>
              </w:rPr>
              <w:t>富马酸阿福特罗</w:t>
            </w:r>
          </w:p>
        </w:tc>
        <w:tc>
          <w:tcPr>
            <w:tcW w:w="1288" w:type="dxa"/>
            <w:vAlign w:val="center"/>
          </w:tcPr>
          <w:p w14:paraId="5490FC59">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592DC5FC">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4C1144B7">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c>
          <w:tcPr>
            <w:tcW w:w="1288" w:type="dxa"/>
            <w:vAlign w:val="center"/>
          </w:tcPr>
          <w:p w14:paraId="4D85F719">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9" w:type="dxa"/>
            <w:vAlign w:val="center"/>
          </w:tcPr>
          <w:p w14:paraId="27655306">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752ED7F5">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211FB67C">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9" w:type="dxa"/>
            <w:vAlign w:val="center"/>
          </w:tcPr>
          <w:p w14:paraId="58A87CDA">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52CA8DD0">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3FAF3D81">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r>
      <w:tr w14:paraId="0C4F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1E0AA00F">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布地奈德</w:t>
            </w:r>
          </w:p>
        </w:tc>
        <w:tc>
          <w:tcPr>
            <w:tcW w:w="1288" w:type="dxa"/>
            <w:vAlign w:val="center"/>
          </w:tcPr>
          <w:p w14:paraId="18AB292E">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8" w:type="dxa"/>
            <w:vAlign w:val="center"/>
          </w:tcPr>
          <w:p w14:paraId="7957995B">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r>
              <w:rPr>
                <w:rFonts w:hint="default" w:ascii="Times New Roman" w:hAnsi="Times New Roman" w:eastAsia="宋体" w:cs="Times New Roman"/>
                <w:bCs/>
                <w:szCs w:val="21"/>
                <w:vertAlign w:val="superscript"/>
              </w:rPr>
              <w:t>*</w:t>
            </w:r>
          </w:p>
        </w:tc>
        <w:tc>
          <w:tcPr>
            <w:tcW w:w="1288" w:type="dxa"/>
            <w:vAlign w:val="center"/>
          </w:tcPr>
          <w:p w14:paraId="30A33B7C">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8" w:type="dxa"/>
            <w:vAlign w:val="center"/>
          </w:tcPr>
          <w:p w14:paraId="012DCE9B">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c>
          <w:tcPr>
            <w:tcW w:w="1289" w:type="dxa"/>
            <w:vAlign w:val="center"/>
          </w:tcPr>
          <w:p w14:paraId="555BB985">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3AE8F969">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9" w:type="dxa"/>
            <w:vAlign w:val="center"/>
          </w:tcPr>
          <w:p w14:paraId="16B50B23">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9" w:type="dxa"/>
            <w:vAlign w:val="center"/>
          </w:tcPr>
          <w:p w14:paraId="3A78F6F6">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9" w:type="dxa"/>
            <w:vAlign w:val="center"/>
          </w:tcPr>
          <w:p w14:paraId="4DA70C84">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1C97F2EE">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r>
              <w:rPr>
                <w:rFonts w:hint="default" w:ascii="Cambria Math" w:hAnsi="Cambria Math" w:eastAsia="宋体" w:cs="Cambria Math"/>
                <w:bCs/>
                <w:szCs w:val="21"/>
                <w:vertAlign w:val="superscript"/>
              </w:rPr>
              <w:t>△</w:t>
            </w:r>
          </w:p>
        </w:tc>
      </w:tr>
      <w:tr w14:paraId="138F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5B1CB61D">
            <w:pPr>
              <w:pStyle w:val="19"/>
              <w:tabs>
                <w:tab w:val="left" w:pos="2940"/>
              </w:tabs>
              <w:ind w:firstLine="0" w:firstLineChars="0"/>
              <w:jc w:val="center"/>
              <w:rPr>
                <w:rFonts w:hint="default" w:ascii="Times New Roman" w:hAnsi="Times New Roman" w:eastAsia="宋体" w:cs="Times New Roman"/>
                <w:bCs/>
                <w:szCs w:val="21"/>
              </w:rPr>
            </w:pPr>
            <w:r>
              <w:rPr>
                <w:rFonts w:ascii="Times New Roman" w:hAnsi="Times New Roman" w:eastAsia="宋体" w:cs="Times New Roman"/>
                <w:kern w:val="0"/>
                <w:sz w:val="24"/>
                <w:szCs w:val="24"/>
                <w:lang w:bidi="ar"/>
              </w:rPr>
              <w:t>丙酸氟替卡松</w:t>
            </w:r>
          </w:p>
        </w:tc>
        <w:tc>
          <w:tcPr>
            <w:tcW w:w="1288" w:type="dxa"/>
            <w:vAlign w:val="center"/>
          </w:tcPr>
          <w:p w14:paraId="77835B29">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r>
              <w:rPr>
                <w:rFonts w:hint="default" w:ascii="Times New Roman" w:hAnsi="Times New Roman" w:eastAsia="宋体" w:cs="Times New Roman"/>
                <w:bCs/>
                <w:szCs w:val="21"/>
                <w:vertAlign w:val="superscript"/>
              </w:rPr>
              <w:t>*</w:t>
            </w:r>
          </w:p>
        </w:tc>
        <w:tc>
          <w:tcPr>
            <w:tcW w:w="1288" w:type="dxa"/>
            <w:vAlign w:val="center"/>
          </w:tcPr>
          <w:p w14:paraId="054D31EE">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7D8118A7">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5C9BAA6A">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5AE58623">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c>
          <w:tcPr>
            <w:tcW w:w="1289" w:type="dxa"/>
            <w:vAlign w:val="center"/>
          </w:tcPr>
          <w:p w14:paraId="3257E08E">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704E7A61">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r>
              <w:rPr>
                <w:rFonts w:hint="default" w:ascii="Times New Roman" w:hAnsi="Times New Roman" w:eastAsia="宋体" w:cs="Times New Roman"/>
                <w:bCs/>
                <w:szCs w:val="21"/>
                <w:vertAlign w:val="superscript"/>
              </w:rPr>
              <w:t>*</w:t>
            </w:r>
          </w:p>
        </w:tc>
        <w:tc>
          <w:tcPr>
            <w:tcW w:w="1289" w:type="dxa"/>
            <w:vAlign w:val="center"/>
          </w:tcPr>
          <w:p w14:paraId="0DB9D06E">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2C7DC2BC">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6FA477AB">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r>
      <w:tr w14:paraId="1F6B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0C9F41CA">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福莫特罗</w:t>
            </w:r>
          </w:p>
        </w:tc>
        <w:tc>
          <w:tcPr>
            <w:tcW w:w="1288" w:type="dxa"/>
            <w:vAlign w:val="center"/>
          </w:tcPr>
          <w:p w14:paraId="54AB8D3E">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54565977">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0FB3112F">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63A70194">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9" w:type="dxa"/>
            <w:vAlign w:val="center"/>
          </w:tcPr>
          <w:p w14:paraId="18F46BE0">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73DB336F">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c>
          <w:tcPr>
            <w:tcW w:w="1289" w:type="dxa"/>
            <w:vAlign w:val="center"/>
          </w:tcPr>
          <w:p w14:paraId="3B5118F8">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9" w:type="dxa"/>
            <w:vAlign w:val="center"/>
          </w:tcPr>
          <w:p w14:paraId="3137AE72">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402C28C6">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9" w:type="dxa"/>
            <w:vAlign w:val="center"/>
          </w:tcPr>
          <w:p w14:paraId="79251A34">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r>
      <w:tr w14:paraId="5A4C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6FBA7766">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异丙托溴铵</w:t>
            </w:r>
          </w:p>
        </w:tc>
        <w:tc>
          <w:tcPr>
            <w:tcW w:w="1288" w:type="dxa"/>
            <w:vAlign w:val="center"/>
          </w:tcPr>
          <w:p w14:paraId="5F836A1B">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r>
              <w:rPr>
                <w:rFonts w:hint="default" w:ascii="Times New Roman" w:hAnsi="Times New Roman" w:eastAsia="宋体" w:cs="Times New Roman"/>
                <w:bCs/>
                <w:szCs w:val="21"/>
                <w:vertAlign w:val="superscript"/>
              </w:rPr>
              <w:t>*</w:t>
            </w:r>
          </w:p>
        </w:tc>
        <w:tc>
          <w:tcPr>
            <w:tcW w:w="1288" w:type="dxa"/>
            <w:vAlign w:val="center"/>
          </w:tcPr>
          <w:p w14:paraId="4F8A76EF">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0E018299">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8" w:type="dxa"/>
            <w:vAlign w:val="center"/>
          </w:tcPr>
          <w:p w14:paraId="6AFBDDE7">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9" w:type="dxa"/>
            <w:vAlign w:val="center"/>
          </w:tcPr>
          <w:p w14:paraId="5B7CDB35">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r>
              <w:rPr>
                <w:rFonts w:hint="default" w:ascii="Times New Roman" w:hAnsi="Times New Roman" w:eastAsia="宋体" w:cs="Times New Roman"/>
                <w:bCs/>
                <w:szCs w:val="21"/>
                <w:vertAlign w:val="superscript"/>
              </w:rPr>
              <w:t>*</w:t>
            </w:r>
          </w:p>
        </w:tc>
        <w:tc>
          <w:tcPr>
            <w:tcW w:w="1289" w:type="dxa"/>
            <w:vAlign w:val="center"/>
          </w:tcPr>
          <w:p w14:paraId="5FF2567F">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9" w:type="dxa"/>
            <w:vAlign w:val="center"/>
          </w:tcPr>
          <w:p w14:paraId="6EED2298">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c>
          <w:tcPr>
            <w:tcW w:w="1289" w:type="dxa"/>
            <w:vAlign w:val="center"/>
          </w:tcPr>
          <w:p w14:paraId="1A5526F8">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9" w:type="dxa"/>
            <w:vAlign w:val="center"/>
          </w:tcPr>
          <w:p w14:paraId="4FC4B469">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484A0273">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r>
      <w:tr w14:paraId="0BF4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51919D61">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左旋沙丁胺醇</w:t>
            </w:r>
          </w:p>
        </w:tc>
        <w:tc>
          <w:tcPr>
            <w:tcW w:w="1288" w:type="dxa"/>
            <w:vAlign w:val="center"/>
          </w:tcPr>
          <w:p w14:paraId="5A4F646F">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32CCDA21">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77D8FBBA">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5A3E034F">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9" w:type="dxa"/>
            <w:vAlign w:val="center"/>
          </w:tcPr>
          <w:p w14:paraId="1811C78A">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7D20CACD">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6E111A39">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9" w:type="dxa"/>
            <w:vAlign w:val="center"/>
          </w:tcPr>
          <w:p w14:paraId="2127F15F">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c>
          <w:tcPr>
            <w:tcW w:w="1289" w:type="dxa"/>
            <w:vAlign w:val="center"/>
          </w:tcPr>
          <w:p w14:paraId="14639C4F">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4C705186">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r>
      <w:tr w14:paraId="32D7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38E6494C">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雷芬那辛</w:t>
            </w:r>
          </w:p>
        </w:tc>
        <w:tc>
          <w:tcPr>
            <w:tcW w:w="1288" w:type="dxa"/>
            <w:vAlign w:val="center"/>
          </w:tcPr>
          <w:p w14:paraId="7596CC7C">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352FB61F">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026A8D85">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4CC3DB04">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10B60F09">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336B89F0">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9" w:type="dxa"/>
            <w:vAlign w:val="center"/>
          </w:tcPr>
          <w:p w14:paraId="3F978278">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32751DF8">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520B8DE8">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c>
          <w:tcPr>
            <w:tcW w:w="1289" w:type="dxa"/>
            <w:vAlign w:val="center"/>
          </w:tcPr>
          <w:p w14:paraId="204FDCD1">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r>
      <w:tr w14:paraId="5623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7E5EC6E7">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7%氯化钠</w:t>
            </w:r>
          </w:p>
        </w:tc>
        <w:tc>
          <w:tcPr>
            <w:tcW w:w="1288" w:type="dxa"/>
            <w:vAlign w:val="center"/>
          </w:tcPr>
          <w:p w14:paraId="1501769E">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8" w:type="dxa"/>
            <w:vAlign w:val="center"/>
          </w:tcPr>
          <w:p w14:paraId="7430580C">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7DAEBD97">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8" w:type="dxa"/>
            <w:vAlign w:val="center"/>
          </w:tcPr>
          <w:p w14:paraId="33AC462A">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r>
              <w:rPr>
                <w:rFonts w:hint="default" w:ascii="Cambria Math" w:hAnsi="Cambria Math" w:eastAsia="宋体" w:cs="Cambria Math"/>
                <w:bCs/>
                <w:szCs w:val="21"/>
                <w:vertAlign w:val="superscript"/>
              </w:rPr>
              <w:t>△</w:t>
            </w:r>
          </w:p>
        </w:tc>
        <w:tc>
          <w:tcPr>
            <w:tcW w:w="1289" w:type="dxa"/>
            <w:vAlign w:val="center"/>
          </w:tcPr>
          <w:p w14:paraId="730C79EB">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40AE2335">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73898563">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w:t>
            </w:r>
          </w:p>
        </w:tc>
        <w:tc>
          <w:tcPr>
            <w:tcW w:w="1289" w:type="dxa"/>
            <w:vAlign w:val="center"/>
          </w:tcPr>
          <w:p w14:paraId="7DCF1EB2">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0DD99D0F">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NR</w:t>
            </w:r>
          </w:p>
        </w:tc>
        <w:tc>
          <w:tcPr>
            <w:tcW w:w="1289" w:type="dxa"/>
            <w:vAlign w:val="center"/>
          </w:tcPr>
          <w:p w14:paraId="706B0ECE">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r>
    </w:tbl>
    <w:p w14:paraId="39F58F8E">
      <w:pPr>
        <w:pStyle w:val="19"/>
        <w:tabs>
          <w:tab w:val="left" w:pos="2940"/>
        </w:tabs>
        <w:spacing w:before="0" w:beforeLines="-2147483648" w:after="0" w:afterLines="-2147483648"/>
        <w:ind w:firstLine="0" w:firstLineChars="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C：兼容；NR：因证据不足或临床无必要同时使用而不推荐</w:t>
      </w:r>
    </w:p>
    <w:p w14:paraId="1C910212">
      <w:pPr>
        <w:pStyle w:val="19"/>
        <w:tabs>
          <w:tab w:val="left" w:pos="2940"/>
        </w:tabs>
        <w:spacing w:before="0" w:beforeLines="-2147483648" w:after="0" w:afterLines="-2147483648"/>
        <w:ind w:firstLine="0" w:firstLineChars="0"/>
        <w:jc w:val="left"/>
        <w:rPr>
          <w:rFonts w:hint="default" w:ascii="Times New Roman" w:hAnsi="Times New Roman" w:eastAsia="宋体" w:cs="Times New Roman"/>
          <w:bCs/>
          <w:szCs w:val="21"/>
        </w:rPr>
      </w:pPr>
      <w:r>
        <w:rPr>
          <w:rFonts w:ascii="Times New Roman" w:hAnsi="Times New Roman" w:eastAsia="宋体" w:cs="Times New Roman"/>
          <w:bCs/>
          <w:szCs w:val="21"/>
        </w:rPr>
        <w:t>*现有的研究数据表明，</w:t>
      </w:r>
      <w:r>
        <w:rPr>
          <w:rFonts w:hint="default" w:ascii="Times New Roman" w:hAnsi="Times New Roman" w:eastAsia="宋体" w:cs="Times New Roman"/>
          <w:bCs/>
          <w:szCs w:val="21"/>
        </w:rPr>
        <w:t>药物混合雾化与每种药物单独雾化时，其</w:t>
      </w:r>
      <w:r>
        <w:rPr>
          <w:rFonts w:ascii="Times New Roman" w:hAnsi="Times New Roman" w:eastAsia="宋体" w:cs="Times New Roman"/>
          <w:bCs/>
          <w:szCs w:val="21"/>
        </w:rPr>
        <w:t>气溶胶颗粒特性和药物输出</w:t>
      </w:r>
      <w:r>
        <w:rPr>
          <w:rFonts w:hint="default" w:ascii="Times New Roman" w:hAnsi="Times New Roman" w:eastAsia="宋体" w:cs="Times New Roman"/>
          <w:bCs/>
          <w:szCs w:val="21"/>
        </w:rPr>
        <w:t>效率</w:t>
      </w:r>
      <w:r>
        <w:rPr>
          <w:rFonts w:ascii="Times New Roman" w:hAnsi="Times New Roman" w:eastAsia="宋体" w:cs="Times New Roman"/>
          <w:bCs/>
          <w:szCs w:val="21"/>
        </w:rPr>
        <w:t>相似。</w:t>
      </w:r>
    </w:p>
    <w:p w14:paraId="02092AF5">
      <w:pPr>
        <w:pStyle w:val="19"/>
        <w:tabs>
          <w:tab w:val="left" w:pos="2940"/>
        </w:tabs>
        <w:spacing w:before="0" w:beforeLines="-2147483648" w:after="0" w:afterLines="-2147483648"/>
        <w:ind w:firstLine="0" w:firstLineChars="0"/>
        <w:jc w:val="left"/>
        <w:rPr>
          <w:rFonts w:hint="default" w:ascii="Times New Roman" w:hAnsi="Times New Roman" w:eastAsia="黑体" w:cs="Times New Roman"/>
          <w:bCs/>
          <w:szCs w:val="21"/>
        </w:rPr>
      </w:pPr>
      <w:r>
        <w:rPr>
          <w:rFonts w:ascii="Times New Roman" w:hAnsi="Times New Roman" w:eastAsia="宋体" w:cs="Times New Roman"/>
          <w:bCs/>
          <w:szCs w:val="21"/>
        </w:rPr>
        <w:t>Δ用5.85%高渗氯化钠溶液测定</w:t>
      </w:r>
      <w:r>
        <w:rPr>
          <w:rFonts w:hint="default" w:ascii="Times New Roman" w:hAnsi="Times New Roman" w:eastAsia="宋体" w:cs="Times New Roman"/>
          <w:bCs/>
          <w:szCs w:val="21"/>
        </w:rPr>
        <w:t>物理兼容性</w:t>
      </w:r>
      <w:r>
        <w:rPr>
          <w:rFonts w:hint="default" w:ascii="Times New Roman" w:hAnsi="Times New Roman" w:eastAsia="宋体" w:cs="Times New Roman"/>
          <w:bCs/>
          <w:szCs w:val="21"/>
        </w:rPr>
        <w:t>。</w:t>
      </w:r>
    </w:p>
    <w:p w14:paraId="34C1B83F">
      <w:pPr>
        <w:pStyle w:val="19"/>
        <w:tabs>
          <w:tab w:val="left" w:pos="2940"/>
        </w:tabs>
        <w:spacing w:before="156" w:beforeLines="50" w:after="156" w:afterLines="50"/>
        <w:ind w:firstLine="0" w:firstLineChars="0"/>
        <w:rPr>
          <w:rFonts w:hint="eastAsia" w:ascii="黑体" w:hAnsi="黑体" w:eastAsia="黑体" w:cs="黑体"/>
          <w:bCs/>
          <w:szCs w:val="21"/>
        </w:rPr>
      </w:pPr>
      <w:r>
        <w:rPr>
          <w:rFonts w:hint="eastAsia" w:ascii="黑体" w:hAnsi="黑体" w:eastAsia="黑体" w:cs="黑体"/>
          <w:bCs/>
          <w:szCs w:val="21"/>
        </w:rPr>
        <w:br w:type="page"/>
      </w:r>
    </w:p>
    <w:p w14:paraId="06C6080F">
      <w:pPr>
        <w:jc w:val="center"/>
        <w:outlineLvl w:val="0"/>
        <w:rPr>
          <w:rFonts w:hint="eastAsia" w:ascii="Times New Roman" w:hAnsi="Times New Roman" w:eastAsia="黑体" w:cs="Times New Roman"/>
          <w:bCs/>
          <w:szCs w:val="21"/>
        </w:rPr>
      </w:pPr>
      <w:bookmarkStart w:id="24" w:name="_Toc200833509"/>
      <w:r>
        <w:rPr>
          <w:rFonts w:hint="eastAsia" w:ascii="Times New Roman" w:hAnsi="Times New Roman" w:eastAsia="黑体" w:cs="Times New Roman"/>
          <w:bCs/>
          <w:szCs w:val="21"/>
        </w:rPr>
        <w:t>附 录 E</w:t>
      </w:r>
      <w:bookmarkEnd w:id="24"/>
    </w:p>
    <w:p w14:paraId="762FD048">
      <w:pPr>
        <w:jc w:val="center"/>
        <w:outlineLvl w:val="0"/>
        <w:rPr>
          <w:rFonts w:hint="eastAsia" w:ascii="Times New Roman" w:hAnsi="Times New Roman" w:eastAsia="黑体" w:cs="Times New Roman"/>
          <w:bCs/>
          <w:szCs w:val="21"/>
        </w:rPr>
      </w:pPr>
      <w:bookmarkStart w:id="25" w:name="_Toc200833510"/>
      <w:r>
        <w:rPr>
          <w:rFonts w:hint="eastAsia" w:ascii="Times New Roman" w:hAnsi="Times New Roman" w:eastAsia="黑体" w:cs="Times New Roman"/>
          <w:bCs/>
          <w:szCs w:val="21"/>
        </w:rPr>
        <w:t>（资料性）</w:t>
      </w:r>
      <w:bookmarkEnd w:id="25"/>
    </w:p>
    <w:p w14:paraId="23565A23">
      <w:pPr>
        <w:jc w:val="center"/>
        <w:outlineLvl w:val="0"/>
        <w:rPr>
          <w:rFonts w:ascii="Times New Roman" w:hAnsi="Times New Roman" w:eastAsia="黑体" w:cs="Times New Roman"/>
          <w:bCs/>
          <w:szCs w:val="21"/>
        </w:rPr>
      </w:pPr>
      <w:bookmarkStart w:id="26" w:name="_Toc200833511"/>
      <w:r>
        <w:rPr>
          <w:rFonts w:hint="eastAsia" w:ascii="Times New Roman" w:hAnsi="Times New Roman" w:eastAsia="黑体" w:cs="Times New Roman"/>
          <w:bCs/>
          <w:szCs w:val="21"/>
        </w:rPr>
        <w:t>雾化药物的作用机制及用法用量</w:t>
      </w:r>
      <w:bookmarkEnd w:id="26"/>
    </w:p>
    <w:p w14:paraId="63AE2BC8">
      <w:pPr>
        <w:pStyle w:val="19"/>
        <w:tabs>
          <w:tab w:val="left" w:pos="2940"/>
        </w:tabs>
        <w:spacing w:before="0" w:beforeLines="-2147483648" w:after="0" w:afterLines="-2147483648"/>
        <w:ind w:firstLine="0" w:firstLineChars="0"/>
        <w:jc w:val="center"/>
        <w:rPr>
          <w:rFonts w:hint="eastAsia" w:ascii="黑体" w:hAnsi="黑体" w:eastAsia="黑体" w:cs="黑体"/>
          <w:bCs/>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DCC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2CCAD7B">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药物名称</w:t>
            </w:r>
          </w:p>
        </w:tc>
        <w:tc>
          <w:tcPr>
            <w:tcW w:w="2841" w:type="dxa"/>
            <w:vAlign w:val="center"/>
          </w:tcPr>
          <w:p w14:paraId="41282D70">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作用机制</w:t>
            </w:r>
          </w:p>
        </w:tc>
        <w:tc>
          <w:tcPr>
            <w:tcW w:w="2841" w:type="dxa"/>
            <w:vAlign w:val="center"/>
          </w:tcPr>
          <w:p w14:paraId="3D63EECA">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用法用量</w:t>
            </w:r>
          </w:p>
        </w:tc>
      </w:tr>
      <w:tr w14:paraId="4882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BFE6374">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N-乙酰半胱氨酸(NAC)</w:t>
            </w:r>
          </w:p>
        </w:tc>
        <w:tc>
          <w:tcPr>
            <w:tcW w:w="2841" w:type="dxa"/>
            <w:vAlign w:val="center"/>
          </w:tcPr>
          <w:p w14:paraId="193A5AC5">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黏液溶解作用:可直接作用于黏痰中二硫键(-S-S)使其裂解,降低痰液黏稠度;可使脓性痰液的DNA纤维断裂,尤适用于脓性痰祛除；可有效改善纤毛运动,增强纤毛清除功能，增加肺泡表面活性物质,从而促进黏液排出；NAC还具有减少细菌附着、抑制及破坏生物被膜形成,以及协同抗生素提高抗菌效果等作用。NAC经雾化吸入后,可在1min内起效</w:t>
            </w:r>
          </w:p>
        </w:tc>
        <w:tc>
          <w:tcPr>
            <w:tcW w:w="2841" w:type="dxa"/>
            <w:vAlign w:val="center"/>
          </w:tcPr>
          <w:p w14:paraId="6EB8F455">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雾化吸入,300mg次,每日1~2次,持续5~10d,根据患者的临床反应和治疗效果调整剂量和次数</w:t>
            </w:r>
          </w:p>
        </w:tc>
      </w:tr>
      <w:tr w14:paraId="4FC4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8DC821A">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氨溴索</w:t>
            </w:r>
          </w:p>
        </w:tc>
        <w:tc>
          <w:tcPr>
            <w:tcW w:w="2841" w:type="dxa"/>
            <w:vAlign w:val="center"/>
          </w:tcPr>
          <w:p w14:paraId="4E7803B3">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黏液调节作用:雾化吸入氨溴索溶液可促进呼吸道黏膜浆液腺的分泌、减少黏蛋白生成,还可增加黏膜纤毛运动,促进肺表面活性物质的释放,改善痰液排出</w:t>
            </w:r>
          </w:p>
        </w:tc>
        <w:tc>
          <w:tcPr>
            <w:tcW w:w="2841" w:type="dxa"/>
            <w:vAlign w:val="center"/>
          </w:tcPr>
          <w:p w14:paraId="6D32C536">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15~22.5 mg/次,每日1~2次；推荐用药周期为7d,具体使用时间根据患者症状延长或者缩短</w:t>
            </w:r>
          </w:p>
        </w:tc>
      </w:tr>
      <w:tr w14:paraId="66B8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6E0AE36">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吸入性糖皮质激素(ICS)</w:t>
            </w:r>
          </w:p>
          <w:p w14:paraId="34882296">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布地奈德</w:t>
            </w:r>
          </w:p>
        </w:tc>
        <w:tc>
          <w:tcPr>
            <w:tcW w:w="2841" w:type="dxa"/>
            <w:vAlign w:val="center"/>
          </w:tcPr>
          <w:p w14:paraId="65A3AD94">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黏液调节作用:通过改变气道细胞的分泌，炎症细胞的聚集以及分泌细胞对炎症反应所致的增生,从而治疗黏液的过度分泌</w:t>
            </w:r>
          </w:p>
        </w:tc>
        <w:tc>
          <w:tcPr>
            <w:tcW w:w="2841" w:type="dxa"/>
            <w:vAlign w:val="center"/>
          </w:tcPr>
          <w:p w14:paraId="534705D8">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起始剂量:1~2mg次,每日2次；维持剂量(维持剂量应个体化):0.5~1.0mg次,每日2次</w:t>
            </w:r>
          </w:p>
        </w:tc>
      </w:tr>
      <w:tr w14:paraId="15CD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DA5E93C">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倍氯米松</w:t>
            </w:r>
          </w:p>
        </w:tc>
        <w:tc>
          <w:tcPr>
            <w:tcW w:w="2841" w:type="dxa"/>
            <w:vAlign w:val="center"/>
          </w:tcPr>
          <w:p w14:paraId="20F16B68">
            <w:pPr>
              <w:widowControl/>
              <w:rPr>
                <w:rFonts w:hint="default" w:ascii="Times New Roman" w:hAnsi="Times New Roman" w:eastAsia="宋体" w:cs="Times New Roman"/>
                <w:bCs/>
                <w:szCs w:val="21"/>
              </w:rPr>
            </w:pPr>
          </w:p>
        </w:tc>
        <w:tc>
          <w:tcPr>
            <w:tcW w:w="2841" w:type="dxa"/>
            <w:vAlign w:val="center"/>
          </w:tcPr>
          <w:p w14:paraId="68B228A1">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0.8mg/次,每日1~2次</w:t>
            </w:r>
          </w:p>
        </w:tc>
      </w:tr>
      <w:tr w14:paraId="28B7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C0CF427">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抗胆碱能药物异丙托溴铵</w:t>
            </w:r>
          </w:p>
        </w:tc>
        <w:tc>
          <w:tcPr>
            <w:tcW w:w="2841" w:type="dxa"/>
            <w:vAlign w:val="center"/>
          </w:tcPr>
          <w:p w14:paraId="67FF25E7">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黏液调节作用:胆碱能受体M,具有调节黏膜下腺体分泌的作用,抗胆碱能药物可通过和该类受体结合并抑制腺体分泌,减少黏蛋白排出,因此也可促进黏液清除</w:t>
            </w:r>
          </w:p>
        </w:tc>
        <w:tc>
          <w:tcPr>
            <w:tcW w:w="2841" w:type="dxa"/>
            <w:vAlign w:val="center"/>
          </w:tcPr>
          <w:p w14:paraId="425DEF6D">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用于维持治疗,500μg/次,每日3~4次;用于急性发作治疗,500μg/次,患者病情稳定前可重复给药,日剂量超过2mg异丙托溴铵应在医疗监护下给药</w:t>
            </w:r>
          </w:p>
        </w:tc>
      </w:tr>
      <w:tr w14:paraId="66A4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FA05777">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β</w:t>
            </w:r>
            <w:r>
              <w:rPr>
                <w:rFonts w:hint="default" w:ascii="Times New Roman" w:hAnsi="Times New Roman" w:eastAsia="宋体" w:cs="Times New Roman"/>
                <w:bCs/>
                <w:szCs w:val="21"/>
                <w:vertAlign w:val="subscript"/>
              </w:rPr>
              <w:t>2</w:t>
            </w:r>
            <w:r>
              <w:rPr>
                <w:rFonts w:hint="default" w:ascii="Times New Roman" w:hAnsi="Times New Roman" w:eastAsia="宋体" w:cs="Times New Roman"/>
                <w:bCs/>
                <w:szCs w:val="21"/>
              </w:rPr>
              <w:t>受体激动剂沙丁胺醇</w:t>
            </w:r>
          </w:p>
        </w:tc>
        <w:tc>
          <w:tcPr>
            <w:tcW w:w="2841" w:type="dxa"/>
            <w:vAlign w:val="center"/>
          </w:tcPr>
          <w:p w14:paraId="15483970">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黏液动力作用：β</w:t>
            </w:r>
            <w:r>
              <w:rPr>
                <w:rFonts w:hint="default" w:ascii="Times New Roman" w:hAnsi="Times New Roman" w:eastAsia="宋体" w:cs="Times New Roman"/>
                <w:bCs/>
                <w:szCs w:val="21"/>
                <w:vertAlign w:val="subscript"/>
              </w:rPr>
              <w:t>2</w:t>
            </w:r>
            <w:r>
              <w:rPr>
                <w:rFonts w:hint="default" w:ascii="Times New Roman" w:hAnsi="Times New Roman" w:eastAsia="宋体" w:cs="Times New Roman"/>
                <w:bCs/>
                <w:szCs w:val="21"/>
              </w:rPr>
              <w:t>受体激动剂在舒张支气管的同时,能增加纤毛运动,从而促进黏液清除</w:t>
            </w:r>
          </w:p>
        </w:tc>
        <w:tc>
          <w:tcPr>
            <w:tcW w:w="2841" w:type="dxa"/>
            <w:vAlign w:val="center"/>
          </w:tcPr>
          <w:p w14:paraId="0ED042ED">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2.5~5 mg/次，按病情需要剂量可高达10 mg/次，每日可用4次</w:t>
            </w:r>
          </w:p>
        </w:tc>
      </w:tr>
      <w:tr w14:paraId="136C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31D30F0">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特布他林</w:t>
            </w:r>
          </w:p>
        </w:tc>
        <w:tc>
          <w:tcPr>
            <w:tcW w:w="2841" w:type="dxa"/>
            <w:vAlign w:val="center"/>
          </w:tcPr>
          <w:p w14:paraId="51EB417A">
            <w:pPr>
              <w:widowControl/>
              <w:rPr>
                <w:rFonts w:hint="default" w:ascii="Times New Roman" w:hAnsi="Times New Roman" w:eastAsia="宋体" w:cs="Times New Roman"/>
                <w:bCs/>
                <w:szCs w:val="21"/>
              </w:rPr>
            </w:pPr>
          </w:p>
        </w:tc>
        <w:tc>
          <w:tcPr>
            <w:tcW w:w="2841" w:type="dxa"/>
            <w:vAlign w:val="center"/>
          </w:tcPr>
          <w:p w14:paraId="493BBA70">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5mg/次，3次/d</w:t>
            </w:r>
          </w:p>
        </w:tc>
      </w:tr>
    </w:tbl>
    <w:p w14:paraId="3B21D9F4">
      <w:pPr>
        <w:widowControl/>
        <w:rPr>
          <w:rFonts w:hint="eastAsia" w:ascii="宋体" w:hAnsi="宋体" w:eastAsia="宋体" w:cs="Times New Roman"/>
          <w:bCs/>
          <w:szCs w:val="21"/>
        </w:rPr>
      </w:pPr>
      <w:r>
        <w:rPr>
          <w:rFonts w:hint="eastAsia" w:ascii="宋体" w:hAnsi="宋体" w:eastAsia="宋体" w:cs="Times New Roman"/>
          <w:bCs/>
          <w:szCs w:val="21"/>
        </w:rPr>
        <w:br w:type="page"/>
      </w:r>
    </w:p>
    <w:p w14:paraId="0FC192DC">
      <w:pPr>
        <w:jc w:val="center"/>
        <w:outlineLvl w:val="0"/>
        <w:rPr>
          <w:rFonts w:hint="eastAsia" w:ascii="Times New Roman" w:hAnsi="Times New Roman" w:eastAsia="黑体" w:cs="Times New Roman"/>
          <w:bCs/>
          <w:szCs w:val="21"/>
        </w:rPr>
      </w:pPr>
      <w:bookmarkStart w:id="27" w:name="_Toc200833512"/>
      <w:r>
        <w:rPr>
          <w:rFonts w:hint="eastAsia" w:ascii="Times New Roman" w:hAnsi="Times New Roman" w:eastAsia="黑体" w:cs="Times New Roman"/>
          <w:bCs/>
          <w:szCs w:val="21"/>
        </w:rPr>
        <w:t>附 录 F</w:t>
      </w:r>
      <w:bookmarkEnd w:id="27"/>
    </w:p>
    <w:p w14:paraId="102BB986">
      <w:pPr>
        <w:jc w:val="center"/>
        <w:outlineLvl w:val="0"/>
        <w:rPr>
          <w:rFonts w:hint="eastAsia" w:ascii="Times New Roman" w:hAnsi="Times New Roman" w:eastAsia="黑体" w:cs="Times New Roman"/>
          <w:bCs/>
          <w:szCs w:val="21"/>
        </w:rPr>
      </w:pPr>
      <w:bookmarkStart w:id="28" w:name="_Toc200833513"/>
      <w:r>
        <w:rPr>
          <w:rFonts w:hint="eastAsia" w:ascii="Times New Roman" w:hAnsi="Times New Roman" w:eastAsia="黑体" w:cs="Times New Roman"/>
          <w:bCs/>
          <w:szCs w:val="21"/>
        </w:rPr>
        <w:t>（资料性）</w:t>
      </w:r>
      <w:bookmarkEnd w:id="28"/>
    </w:p>
    <w:p w14:paraId="7878F49C">
      <w:pPr>
        <w:jc w:val="center"/>
        <w:outlineLvl w:val="0"/>
        <w:rPr>
          <w:rFonts w:ascii="Times New Roman" w:hAnsi="Times New Roman" w:eastAsia="黑体" w:cs="Times New Roman"/>
          <w:bCs/>
          <w:szCs w:val="21"/>
        </w:rPr>
      </w:pPr>
      <w:bookmarkStart w:id="29" w:name="_Toc200833514"/>
      <w:r>
        <w:rPr>
          <w:rFonts w:hint="eastAsia" w:ascii="Times New Roman" w:hAnsi="Times New Roman" w:eastAsia="黑体" w:cs="Times New Roman"/>
          <w:bCs/>
          <w:szCs w:val="21"/>
        </w:rPr>
        <w:t>多黏菌素类药物雾化吸入的剂量及雾化吸入溶液的配制方法</w:t>
      </w:r>
      <w:bookmarkEnd w:id="29"/>
    </w:p>
    <w:p w14:paraId="142DD6DA">
      <w:pPr>
        <w:pStyle w:val="19"/>
        <w:tabs>
          <w:tab w:val="left" w:pos="2940"/>
        </w:tabs>
        <w:spacing w:before="0" w:beforeLines="-2147483648" w:after="0" w:afterLines="-2147483648"/>
        <w:ind w:firstLine="0" w:firstLineChars="0"/>
        <w:jc w:val="center"/>
        <w:rPr>
          <w:rFonts w:hint="eastAsia" w:ascii="黑体" w:hAnsi="黑体" w:eastAsia="黑体" w:cs="黑体"/>
          <w:bCs/>
          <w:szCs w:val="21"/>
        </w:rPr>
      </w:pPr>
    </w:p>
    <w:tbl>
      <w:tblPr>
        <w:tblStyle w:val="13"/>
        <w:tblpPr w:leftFromText="180" w:rightFromText="180" w:vertAnchor="text" w:horzAnchor="page" w:tblpXSpec="center" w:tblpY="30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842"/>
        <w:gridCol w:w="1701"/>
        <w:gridCol w:w="1091"/>
        <w:gridCol w:w="1232"/>
        <w:gridCol w:w="1555"/>
      </w:tblGrid>
      <w:tr w14:paraId="2101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534D07F2">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药物种类</w:t>
            </w:r>
          </w:p>
        </w:tc>
        <w:tc>
          <w:tcPr>
            <w:tcW w:w="1842" w:type="dxa"/>
            <w:vAlign w:val="center"/>
          </w:tcPr>
          <w:p w14:paraId="4D36B1BE">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单次剂量（万IU）</w:t>
            </w:r>
          </w:p>
        </w:tc>
        <w:tc>
          <w:tcPr>
            <w:tcW w:w="1701" w:type="dxa"/>
            <w:vAlign w:val="center"/>
          </w:tcPr>
          <w:p w14:paraId="464DB644">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雾化频次（次/d）</w:t>
            </w:r>
          </w:p>
        </w:tc>
        <w:tc>
          <w:tcPr>
            <w:tcW w:w="1091" w:type="dxa"/>
            <w:vAlign w:val="center"/>
          </w:tcPr>
          <w:p w14:paraId="2E562C4A">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配置溶液</w:t>
            </w:r>
          </w:p>
        </w:tc>
        <w:tc>
          <w:tcPr>
            <w:tcW w:w="0" w:type="auto"/>
            <w:vAlign w:val="center"/>
          </w:tcPr>
          <w:p w14:paraId="3AEDE7B4">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剂量（mL）</w:t>
            </w:r>
          </w:p>
        </w:tc>
        <w:tc>
          <w:tcPr>
            <w:tcW w:w="0" w:type="auto"/>
            <w:vAlign w:val="center"/>
          </w:tcPr>
          <w:p w14:paraId="53DEAF8B">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保持方法</w:t>
            </w:r>
          </w:p>
        </w:tc>
      </w:tr>
      <w:tr w14:paraId="3E08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494565A1">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CMS</w:t>
            </w:r>
          </w:p>
        </w:tc>
        <w:tc>
          <w:tcPr>
            <w:tcW w:w="1842" w:type="dxa"/>
            <w:vAlign w:val="center"/>
          </w:tcPr>
          <w:p w14:paraId="0658A304">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200</w:t>
            </w:r>
          </w:p>
        </w:tc>
        <w:tc>
          <w:tcPr>
            <w:tcW w:w="1701" w:type="dxa"/>
            <w:vAlign w:val="center"/>
          </w:tcPr>
          <w:p w14:paraId="1172758C">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w:t>
            </w:r>
          </w:p>
        </w:tc>
        <w:tc>
          <w:tcPr>
            <w:tcW w:w="1091" w:type="dxa"/>
            <w:vAlign w:val="center"/>
          </w:tcPr>
          <w:p w14:paraId="6F142BF6">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生理盐水</w:t>
            </w:r>
          </w:p>
        </w:tc>
        <w:tc>
          <w:tcPr>
            <w:tcW w:w="0" w:type="auto"/>
            <w:vAlign w:val="center"/>
          </w:tcPr>
          <w:p w14:paraId="73E76DBB">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3~4</w:t>
            </w:r>
          </w:p>
        </w:tc>
        <w:tc>
          <w:tcPr>
            <w:tcW w:w="0" w:type="auto"/>
            <w:vAlign w:val="center"/>
          </w:tcPr>
          <w:p w14:paraId="10699865">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2~8℃ 24 h内可用</w:t>
            </w:r>
          </w:p>
        </w:tc>
      </w:tr>
      <w:tr w14:paraId="1795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589DFC10">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PMB</w:t>
            </w:r>
          </w:p>
        </w:tc>
        <w:tc>
          <w:tcPr>
            <w:tcW w:w="1842" w:type="dxa"/>
            <w:vAlign w:val="center"/>
          </w:tcPr>
          <w:p w14:paraId="3FDBE6ED">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25~50</w:t>
            </w:r>
          </w:p>
        </w:tc>
        <w:tc>
          <w:tcPr>
            <w:tcW w:w="1701" w:type="dxa"/>
            <w:vAlign w:val="center"/>
          </w:tcPr>
          <w:p w14:paraId="7236E843">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w:t>
            </w:r>
          </w:p>
        </w:tc>
        <w:tc>
          <w:tcPr>
            <w:tcW w:w="1091" w:type="dxa"/>
            <w:vAlign w:val="center"/>
          </w:tcPr>
          <w:p w14:paraId="3F794E32">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生理盐水或注射用水</w:t>
            </w:r>
          </w:p>
        </w:tc>
        <w:tc>
          <w:tcPr>
            <w:tcW w:w="0" w:type="auto"/>
            <w:vAlign w:val="center"/>
          </w:tcPr>
          <w:p w14:paraId="2BB9B7BF">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w:t>
            </w:r>
          </w:p>
        </w:tc>
        <w:tc>
          <w:tcPr>
            <w:tcW w:w="0" w:type="auto"/>
            <w:vAlign w:val="center"/>
          </w:tcPr>
          <w:p w14:paraId="0ECADD3A">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4℃ 24 h内可用</w:t>
            </w:r>
          </w:p>
        </w:tc>
      </w:tr>
      <w:tr w14:paraId="1EC8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645223FA">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CS</w:t>
            </w:r>
          </w:p>
        </w:tc>
        <w:tc>
          <w:tcPr>
            <w:tcW w:w="1842" w:type="dxa"/>
            <w:vAlign w:val="center"/>
          </w:tcPr>
          <w:p w14:paraId="3E3B227C">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25~50</w:t>
            </w:r>
          </w:p>
        </w:tc>
        <w:tc>
          <w:tcPr>
            <w:tcW w:w="1701" w:type="dxa"/>
            <w:vAlign w:val="center"/>
          </w:tcPr>
          <w:p w14:paraId="7DA6C1C4">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w:t>
            </w:r>
          </w:p>
        </w:tc>
        <w:tc>
          <w:tcPr>
            <w:tcW w:w="1091" w:type="dxa"/>
            <w:vAlign w:val="center"/>
          </w:tcPr>
          <w:p w14:paraId="01646A6D">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生理盐水</w:t>
            </w:r>
          </w:p>
        </w:tc>
        <w:tc>
          <w:tcPr>
            <w:tcW w:w="0" w:type="auto"/>
            <w:vAlign w:val="center"/>
          </w:tcPr>
          <w:p w14:paraId="04539292">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w:t>
            </w:r>
          </w:p>
        </w:tc>
        <w:tc>
          <w:tcPr>
            <w:tcW w:w="0" w:type="auto"/>
            <w:vAlign w:val="center"/>
          </w:tcPr>
          <w:p w14:paraId="152A9CA5">
            <w:pPr>
              <w:pStyle w:val="19"/>
              <w:tabs>
                <w:tab w:val="left" w:pos="2940"/>
              </w:tabs>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w:t>
            </w:r>
          </w:p>
        </w:tc>
      </w:tr>
    </w:tbl>
    <w:p w14:paraId="2885E4B8">
      <w:pPr>
        <w:widowControl/>
        <w:jc w:val="both"/>
        <w:rPr>
          <w:rFonts w:hint="eastAsia" w:ascii="宋体" w:hAnsi="宋体" w:eastAsia="宋体" w:cs="Times New Roman"/>
          <w:bCs/>
          <w:szCs w:val="21"/>
        </w:rPr>
      </w:pPr>
      <w:r>
        <w:rPr>
          <w:rFonts w:ascii="宋体" w:hAnsi="宋体" w:eastAsia="宋体" w:cs="Times New Roman"/>
          <w:bCs/>
          <w:szCs w:val="21"/>
        </w:rPr>
        <w:br w:type="page"/>
      </w:r>
    </w:p>
    <w:p w14:paraId="3EC29D37">
      <w:pPr>
        <w:widowControl/>
        <w:jc w:val="center"/>
        <w:outlineLvl w:val="0"/>
        <w:rPr>
          <w:rFonts w:ascii="黑体" w:hAnsi="黑体" w:eastAsia="黑体" w:cs="黑体"/>
          <w:bCs/>
          <w:szCs w:val="21"/>
        </w:rPr>
      </w:pPr>
      <w:bookmarkStart w:id="30" w:name="_Toc200833515"/>
      <w:r>
        <w:rPr>
          <w:rFonts w:hint="eastAsia" w:ascii="黑体" w:hAnsi="黑体" w:eastAsia="黑体" w:cs="黑体"/>
          <w:bCs/>
          <w:szCs w:val="21"/>
        </w:rPr>
        <w:t>参  考  文  献</w:t>
      </w:r>
      <w:bookmarkEnd w:id="30"/>
    </w:p>
    <w:p w14:paraId="5A203A90">
      <w:pPr>
        <w:widowControl/>
        <w:spacing w:before="0" w:beforeLines="-2147483648" w:after="0" w:afterLines="-2147483648"/>
        <w:jc w:val="both"/>
        <w:outlineLvl w:val="0"/>
        <w:rPr>
          <w:rFonts w:hint="eastAsia" w:ascii="黑体" w:hAnsi="黑体" w:eastAsia="黑体" w:cs="黑体"/>
          <w:bCs/>
          <w:szCs w:val="21"/>
        </w:rPr>
      </w:pPr>
    </w:p>
    <w:p w14:paraId="4B1616E4">
      <w:pPr>
        <w:pStyle w:val="19"/>
        <w:numPr>
          <w:ilvl w:val="0"/>
          <w:numId w:val="2"/>
        </w:numPr>
        <w:wordWrap w:val="0"/>
        <w:ind w:left="0" w:firstLine="0" w:firstLineChars="0"/>
        <w:jc w:val="both"/>
        <w:rPr>
          <w:rFonts w:ascii="Times New Roman" w:hAnsi="Times New Roman" w:eastAsia="宋体" w:cs="Times New Roman"/>
          <w:szCs w:val="21"/>
        </w:rPr>
      </w:pPr>
      <w:r>
        <w:rPr>
          <w:rFonts w:ascii="Times New Roman" w:hAnsi="Times New Roman" w:eastAsia="宋体" w:cs="Times New Roman"/>
          <w:szCs w:val="21"/>
        </w:rPr>
        <w:t>DeanH,RajivD.Delivery</w:t>
      </w:r>
      <w:r>
        <w:rPr>
          <w:rFonts w:hint="eastAsia" w:ascii="Times New Roman" w:hAnsi="Times New Roman" w:eastAsia="宋体" w:cs="Times New Roman"/>
          <w:szCs w:val="21"/>
        </w:rPr>
        <w:t xml:space="preserve"> </w:t>
      </w:r>
      <w:r>
        <w:rPr>
          <w:rFonts w:ascii="Times New Roman" w:hAnsi="Times New Roman" w:eastAsia="宋体" w:cs="Times New Roman"/>
          <w:szCs w:val="21"/>
        </w:rPr>
        <w:t>of</w:t>
      </w:r>
      <w:r>
        <w:rPr>
          <w:rFonts w:hint="eastAsia" w:ascii="Times New Roman" w:hAnsi="Times New Roman" w:eastAsia="宋体" w:cs="Times New Roman"/>
          <w:szCs w:val="21"/>
        </w:rPr>
        <w:t xml:space="preserve"> </w:t>
      </w:r>
      <w:r>
        <w:rPr>
          <w:rFonts w:ascii="Times New Roman" w:hAnsi="Times New Roman" w:eastAsia="宋体" w:cs="Times New Roman"/>
          <w:szCs w:val="21"/>
        </w:rPr>
        <w:t>inhaled</w:t>
      </w:r>
      <w:r>
        <w:rPr>
          <w:rFonts w:hint="eastAsia" w:ascii="Times New Roman" w:hAnsi="Times New Roman" w:eastAsia="宋体" w:cs="Times New Roman"/>
          <w:szCs w:val="21"/>
        </w:rPr>
        <w:t xml:space="preserve"> </w:t>
      </w:r>
      <w:r>
        <w:rPr>
          <w:rFonts w:ascii="Times New Roman" w:hAnsi="Times New Roman" w:eastAsia="宋体" w:cs="Times New Roman"/>
          <w:szCs w:val="21"/>
        </w:rPr>
        <w:t>medication</w:t>
      </w:r>
      <w:r>
        <w:rPr>
          <w:rFonts w:hint="eastAsia" w:ascii="Times New Roman" w:hAnsi="Times New Roman" w:eastAsia="宋体" w:cs="Times New Roman"/>
          <w:szCs w:val="21"/>
        </w:rPr>
        <w:t xml:space="preserve"> </w:t>
      </w:r>
      <w:r>
        <w:rPr>
          <w:rFonts w:ascii="Times New Roman" w:hAnsi="Times New Roman" w:eastAsia="宋体" w:cs="Times New Roman"/>
          <w:szCs w:val="21"/>
        </w:rPr>
        <w:t>in</w:t>
      </w:r>
      <w:r>
        <w:rPr>
          <w:rFonts w:hint="eastAsia" w:ascii="Times New Roman" w:hAnsi="Times New Roman" w:eastAsia="宋体" w:cs="Times New Roman"/>
          <w:szCs w:val="21"/>
        </w:rPr>
        <w:t xml:space="preserve"> </w:t>
      </w:r>
      <w:r>
        <w:rPr>
          <w:rFonts w:ascii="Times New Roman" w:hAnsi="Times New Roman" w:eastAsia="宋体" w:cs="Times New Roman"/>
          <w:szCs w:val="21"/>
        </w:rPr>
        <w:t>adults[EB/OL].(202</w:t>
      </w: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14</w:t>
      </w:r>
      <w:r>
        <w:rPr>
          <w:rFonts w:ascii="Times New Roman" w:hAnsi="Times New Roman" w:eastAsia="宋体" w:cs="Times New Roman"/>
          <w:szCs w:val="21"/>
        </w:rPr>
        <w:t>)[202</w:t>
      </w: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6</w:t>
      </w:r>
      <w:r>
        <w:rPr>
          <w:rFonts w:ascii="Times New Roman" w:hAnsi="Times New Roman" w:eastAsia="宋体" w:cs="Times New Roman"/>
          <w:szCs w:val="21"/>
        </w:rPr>
        <w:t>-</w:t>
      </w:r>
      <w:r>
        <w:rPr>
          <w:rFonts w:hint="eastAsia" w:ascii="Times New Roman" w:hAnsi="Times New Roman" w:eastAsia="宋体" w:cs="Times New Roman"/>
          <w:szCs w:val="21"/>
        </w:rPr>
        <w:t>5</w:t>
      </w:r>
      <w:r>
        <w:rPr>
          <w:rFonts w:ascii="Times New Roman" w:hAnsi="Times New Roman" w:eastAsia="宋体" w:cs="Times New Roman"/>
          <w:szCs w:val="21"/>
        </w:rPr>
        <w:t>].https://www.uptodate.cn/contents/zh-Hans/delivery-of-inhaled-medication-in-adults.</w:t>
      </w:r>
    </w:p>
    <w:p w14:paraId="29790B23">
      <w:pPr>
        <w:pStyle w:val="19"/>
        <w:numPr>
          <w:ilvl w:val="0"/>
          <w:numId w:val="2"/>
        </w:numPr>
        <w:ind w:left="0" w:firstLine="0" w:firstLineChars="0"/>
        <w:rPr>
          <w:rFonts w:ascii="Times New Roman" w:hAnsi="Times New Roman" w:eastAsia="宋体" w:cs="Times New Roman"/>
          <w:szCs w:val="21"/>
        </w:rPr>
      </w:pPr>
      <w:r>
        <w:rPr>
          <w:rFonts w:ascii="Times New Roman" w:hAnsi="Times New Roman" w:eastAsia="宋体" w:cs="Times New Roman"/>
          <w:szCs w:val="21"/>
        </w:rPr>
        <w:t>Overall</w:t>
      </w:r>
      <w:r>
        <w:rPr>
          <w:rFonts w:hint="eastAsia" w:ascii="Times New Roman" w:hAnsi="Times New Roman" w:eastAsia="宋体" w:cs="Times New Roman"/>
          <w:szCs w:val="21"/>
        </w:rPr>
        <w:t xml:space="preserve"> </w:t>
      </w:r>
      <w:r>
        <w:rPr>
          <w:rFonts w:ascii="Times New Roman" w:hAnsi="Times New Roman" w:eastAsia="宋体" w:cs="Times New Roman"/>
          <w:szCs w:val="21"/>
        </w:rPr>
        <w:t>B, Whalen</w:t>
      </w:r>
      <w:r>
        <w:rPr>
          <w:rFonts w:hint="eastAsia" w:ascii="Times New Roman" w:hAnsi="Times New Roman" w:eastAsia="宋体" w:cs="Times New Roman"/>
          <w:szCs w:val="21"/>
        </w:rPr>
        <w:t xml:space="preserve"> </w:t>
      </w:r>
      <w:r>
        <w:rPr>
          <w:rFonts w:ascii="Times New Roman" w:hAnsi="Times New Roman" w:eastAsia="宋体" w:cs="Times New Roman"/>
          <w:szCs w:val="21"/>
        </w:rPr>
        <w:t>M. Evidence Summary. Mechanically Ventilation (Adults): Nebulizer Therapy[EB/OL].(202</w:t>
      </w: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4</w:t>
      </w:r>
      <w:r>
        <w:rPr>
          <w:rFonts w:ascii="Times New Roman" w:hAnsi="Times New Roman" w:eastAsia="宋体" w:cs="Times New Roman"/>
          <w:szCs w:val="21"/>
        </w:rPr>
        <w:t>)[202</w:t>
      </w: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6</w:t>
      </w:r>
      <w:r>
        <w:rPr>
          <w:rFonts w:ascii="Times New Roman" w:hAnsi="Times New Roman" w:eastAsia="宋体" w:cs="Times New Roman"/>
          <w:szCs w:val="21"/>
        </w:rPr>
        <w:t>-</w:t>
      </w:r>
      <w:r>
        <w:rPr>
          <w:rFonts w:hint="eastAsia" w:ascii="Times New Roman" w:hAnsi="Times New Roman" w:eastAsia="宋体" w:cs="Times New Roman"/>
          <w:szCs w:val="21"/>
        </w:rPr>
        <w:t>5</w:t>
      </w:r>
      <w:r>
        <w:rPr>
          <w:rFonts w:ascii="Times New Roman" w:hAnsi="Times New Roman" w:eastAsia="宋体" w:cs="Times New Roman"/>
          <w:szCs w:val="21"/>
        </w:rPr>
        <w:t>].https://ovidsp.dc2.ovid.com/ovid-new-b/ovidweb.cgi?&amp;S=ec459762-7dc9-40b8-b430-470a3f564400%7cmain&amp;Link+Set=S.sh.39%7c2%7csl_190</w:t>
      </w:r>
      <w:r>
        <w:rPr>
          <w:rFonts w:hint="eastAsia" w:ascii="Times New Roman" w:hAnsi="Times New Roman" w:eastAsia="宋体" w:cs="Times New Roman"/>
          <w:szCs w:val="21"/>
        </w:rPr>
        <w:t>.</w:t>
      </w:r>
    </w:p>
    <w:p w14:paraId="23ACFD2E">
      <w:pPr>
        <w:pStyle w:val="19"/>
        <w:numPr>
          <w:ilvl w:val="0"/>
          <w:numId w:val="2"/>
        </w:numPr>
        <w:wordWrap w:val="0"/>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Overall B. Evidence Summary. Mechanically Ventilated Patients: Nebulizer Therapy</w:t>
      </w:r>
      <w:r>
        <w:rPr>
          <w:rFonts w:ascii="Times New Roman" w:hAnsi="Times New Roman" w:eastAsia="宋体" w:cs="Times New Roman"/>
          <w:szCs w:val="21"/>
        </w:rPr>
        <w:t>[EB/OL].(202</w:t>
      </w: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4</w:t>
      </w:r>
      <w:r>
        <w:rPr>
          <w:rFonts w:ascii="Times New Roman" w:hAnsi="Times New Roman" w:eastAsia="宋体" w:cs="Times New Roman"/>
          <w:szCs w:val="21"/>
        </w:rPr>
        <w:t>)[202</w:t>
      </w: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6</w:t>
      </w:r>
      <w:r>
        <w:rPr>
          <w:rFonts w:ascii="Times New Roman" w:hAnsi="Times New Roman" w:eastAsia="宋体" w:cs="Times New Roman"/>
          <w:szCs w:val="21"/>
        </w:rPr>
        <w:t>-</w:t>
      </w:r>
      <w:r>
        <w:rPr>
          <w:rFonts w:hint="eastAsia" w:ascii="Times New Roman" w:hAnsi="Times New Roman" w:eastAsia="宋体" w:cs="Times New Roman"/>
          <w:szCs w:val="21"/>
        </w:rPr>
        <w:t>5</w:t>
      </w:r>
      <w:r>
        <w:rPr>
          <w:rFonts w:ascii="Times New Roman" w:hAnsi="Times New Roman" w:eastAsia="宋体" w:cs="Times New Roman"/>
          <w:szCs w:val="21"/>
        </w:rPr>
        <w:t>].https://ovidsp.dc2.ovid.com/ovid-new-b/ovidweb.cgi?&amp;S=ec459762-7dc9-40b8-b430-470a3f564400%7cmain&amp;Link+Set=S.sh.39%7c1%7csl_190</w:t>
      </w:r>
      <w:r>
        <w:rPr>
          <w:rFonts w:hint="eastAsia" w:ascii="Times New Roman" w:hAnsi="Times New Roman" w:eastAsia="宋体" w:cs="Times New Roman"/>
          <w:szCs w:val="21"/>
        </w:rPr>
        <w:t>.</w:t>
      </w:r>
    </w:p>
    <w:p w14:paraId="3E79A1C8">
      <w:pPr>
        <w:pStyle w:val="19"/>
        <w:numPr>
          <w:ilvl w:val="0"/>
          <w:numId w:val="2"/>
        </w:numPr>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Li J, Liu K, Lyu S,et al. Aerosol therapy in adult critically ill patients: a consensus statement regarding aerosol administration strategies during various modes of respiratory support[J]. Ann Intensive Care,2023,13(1):63.</w:t>
      </w:r>
    </w:p>
    <w:p w14:paraId="5B4047DA">
      <w:pPr>
        <w:pStyle w:val="19"/>
        <w:numPr>
          <w:ilvl w:val="0"/>
          <w:numId w:val="2"/>
        </w:numPr>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中华医学会重症医学分会重症呼吸学组.机械通气患者雾化吸入治疗指南[J].浙江实用医学,2022,27(2):171-180.</w:t>
      </w:r>
    </w:p>
    <w:p w14:paraId="4C115A00">
      <w:pPr>
        <w:pStyle w:val="19"/>
        <w:numPr>
          <w:ilvl w:val="0"/>
          <w:numId w:val="2"/>
        </w:numPr>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中华医学会临床药学分会，中国医药教育协会药事管理专业委员会，临床合理用药专业委员会.雾化吸入疗法合理用药专家共识(2024版)[J].医药导报,2024,43(9):1355-1368.</w:t>
      </w:r>
    </w:p>
    <w:p w14:paraId="50B689BE">
      <w:pPr>
        <w:pStyle w:val="19"/>
        <w:numPr>
          <w:ilvl w:val="0"/>
          <w:numId w:val="2"/>
        </w:numPr>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中华医学会呼吸病学分会.雾化祛痰临床应用的中国专家共识[J].中华结核和呼吸杂志，2021,44(4):340-348.</w:t>
      </w:r>
    </w:p>
    <w:p w14:paraId="731B7EBE">
      <w:pPr>
        <w:pStyle w:val="19"/>
        <w:numPr>
          <w:ilvl w:val="0"/>
          <w:numId w:val="2"/>
        </w:numPr>
        <w:ind w:left="0" w:firstLine="0" w:firstLineChars="0"/>
        <w:rPr>
          <w:rFonts w:ascii="Times New Roman" w:hAnsi="Times New Roman" w:eastAsia="宋体" w:cs="Times New Roman"/>
          <w:b/>
          <w:bCs/>
          <w:szCs w:val="21"/>
        </w:rPr>
      </w:pPr>
      <w:r>
        <w:rPr>
          <w:rFonts w:hint="eastAsia" w:ascii="Times New Roman" w:hAnsi="Times New Roman" w:eastAsia="宋体" w:cs="Times New Roman"/>
          <w:szCs w:val="21"/>
        </w:rPr>
        <w:t>中国医药教育协会感染疾病专业委员会.多黏菌素类药物雾化吸入治疗下呼吸道多重耐药革兰阴性菌感染中国专家共识（2024年版）[J].中华临床感染病杂志,2024,17(5):353-366.</w:t>
      </w:r>
    </w:p>
    <w:p w14:paraId="00DA2920">
      <w:pPr>
        <w:spacing w:line="360" w:lineRule="auto"/>
        <w:rPr>
          <w:rFonts w:hint="eastAsia" w:ascii="宋体" w:hAnsi="宋体" w:eastAsia="宋体" w:cs="Times New Roman"/>
          <w:bCs/>
          <w:sz w:val="24"/>
          <w:szCs w:val="24"/>
        </w:rPr>
      </w:pPr>
      <w:r>
        <w:rPr>
          <w:rFonts w:hint="eastAsia" w:ascii="宋体" w:hAnsi="宋体"/>
          <w:bCs/>
          <w:sz w:val="24"/>
        </w:rPr>
        <mc:AlternateContent>
          <mc:Choice Requires="wps">
            <w:drawing>
              <wp:anchor distT="0" distB="0" distL="114300" distR="114300" simplePos="0" relativeHeight="251665408" behindDoc="0" locked="0" layoutInCell="1" allowOverlap="1">
                <wp:simplePos x="0" y="0"/>
                <wp:positionH relativeFrom="column">
                  <wp:posOffset>1980565</wp:posOffset>
                </wp:positionH>
                <wp:positionV relativeFrom="page">
                  <wp:posOffset>5895975</wp:posOffset>
                </wp:positionV>
                <wp:extent cx="1371600" cy="254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137160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5.95pt;margin-top:464.25pt;height:0.2pt;width:108pt;mso-position-vertical-relative:page;z-index:251665408;mso-width-relative:page;mso-height-relative:page;" filled="f" stroked="t" coordsize="21600,21600" o:gfxdata="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uZhktgA&#10;AAALAQAADwAAAAAAAAABACAAAAAiAAAAZHJzL2Rvd25yZXYueG1sUEsBAhQAFAAAAAgAh07iQIOG&#10;8jHmAQAAtgMAAA4AAAAAAAAAAQAgAAAAJwEAAGRycy9lMm9Eb2MueG1sUEsFBgAAAAAGAAYAWQEA&#10;AH8FAAAAAA==&#10;">
                <v:fill on="f" focussize="0,0"/>
                <v:stroke weight="0.5pt" color="#000000 [3200]" miterlimit="8" joinstyle="miter"/>
                <v:imagedata o:title=""/>
                <o:lock v:ext="edit" aspectratio="f"/>
              </v:line>
            </w:pict>
          </mc:Fallback>
        </mc:AlternateContent>
      </w:r>
    </w:p>
    <w:sectPr>
      <w:footerReference r:id="rId14" w:type="default"/>
      <w:headerReference r:id="rId13" w:type="even"/>
      <w:footerReference r:id="rId1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A7A45">
    <w:pPr>
      <w:pStyle w:val="6"/>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22A196CD">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2C230287">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22A196CD">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2C230287">
                    <w:pPr>
                      <w:rPr>
                        <w:rFonts w:hint="eastAsia"/>
                      </w:rPr>
                    </w:pPr>
                  </w:p>
                </w:txbxContent>
              </v:textbox>
            </v:shape>
          </w:pict>
        </mc:Fallback>
      </mc:AlternateContent>
    </w:r>
  </w:p>
  <w:p w14:paraId="72F17318">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06D23">
    <w:pPr>
      <w:pStyle w:val="6"/>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A041E">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2EA041E">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8562D">
    <w:pPr>
      <w:pStyle w:val="6"/>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683A3">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B2683A3">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32491">
    <w:pPr>
      <w:pStyle w:val="6"/>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B4FCE">
                          <w:pPr>
                            <w:pStyle w:val="6"/>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97B4FCE">
                    <w:pPr>
                      <w:pStyle w:val="6"/>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15F08">
    <w:pPr>
      <w:pStyle w:val="6"/>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65BF0">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EE65BF0">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6F376DA6">
    <w:pPr>
      <w:pStyle w:val="6"/>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87D69">
    <w:pPr>
      <w:pStyle w:val="6"/>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8F284">
                          <w:pPr>
                            <w:pStyle w:val="6"/>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218F284">
                    <w:pPr>
                      <w:pStyle w:val="6"/>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F38AA">
    <w:pPr>
      <w:pStyle w:val="6"/>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604EC">
    <w:pPr>
      <w:pStyle w:val="6"/>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3E3E7">
                          <w:pPr>
                            <w:pStyle w:val="6"/>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113E3E7">
                    <w:pPr>
                      <w:pStyle w:val="6"/>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8772C">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B88772C">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B3DDB">
    <w:pPr>
      <w:pStyle w:val="6"/>
      <w:tabs>
        <w:tab w:val="clear" w:pos="4153"/>
      </w:tabs>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CAA0E">
                          <w:pPr>
                            <w:pStyle w:val="6"/>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DFCAA0E">
                    <w:pPr>
                      <w:pStyle w:val="6"/>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5EE0">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66CE3">
    <w:pPr>
      <w:pStyle w:val="7"/>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3C7AF">
    <w:pPr>
      <w:pStyle w:val="7"/>
      <w:pBdr>
        <w:bottom w:val="none" w:color="auto" w:sz="0" w:space="1"/>
      </w:pBdr>
      <w:jc w:val="left"/>
      <w:rPr>
        <w:rFonts w:ascii="Times New Roman" w:hAnsi="Times New Roman" w:eastAsia="宋体" w:cs="Times New Roman"/>
        <w:lang w:val="fr-FR"/>
      </w:rPr>
    </w:pPr>
    <w:r>
      <w:rPr>
        <w:rFonts w:ascii="Times New Roman" w:hAnsi="Times New Roman" w:eastAsia="宋体" w:cs="Times New Roman"/>
        <w:b/>
        <w:bCs/>
        <w:sz w:val="21"/>
        <w:szCs w:val="21"/>
        <w:lang w:val="fr-FR"/>
      </w:rPr>
      <w:t>T/CRHA</w:t>
    </w:r>
    <w:r>
      <w:rPr>
        <w:rFonts w:ascii="Times New Roman" w:hAnsi="Times New Roman" w:eastAsia="宋体" w:cs="Times New Roman"/>
        <w:lang w:val="fr-FR"/>
      </w:rPr>
      <w:t xml:space="preserve"> </w:t>
    </w:r>
    <w:r>
      <w:rPr>
        <w:rFonts w:hint="eastAsia" w:ascii="黑体" w:hAnsi="黑体" w:eastAsia="黑体" w:cs="黑体"/>
        <w:sz w:val="21"/>
        <w:szCs w:val="21"/>
        <w:lang w:val="fr-FR"/>
      </w:rPr>
      <w:t>XXX—202X</w:t>
    </w:r>
  </w:p>
  <w:p w14:paraId="55A03E91">
    <w:pPr>
      <w:rPr>
        <w:rFonts w:hint="eastAsia"/>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E23A1">
    <w:pPr>
      <w:pStyle w:val="7"/>
      <w:pBdr>
        <w:bottom w:val="none" w:color="auto" w:sz="0" w:space="1"/>
      </w:pBdr>
      <w:jc w:val="left"/>
      <w:rPr>
        <w:rFonts w:ascii="Times New Roman" w:hAnsi="Times New Roman" w:eastAsia="宋体" w:cs="Times New Roman"/>
        <w:lang w:val="fr-FR"/>
      </w:rPr>
    </w:pPr>
    <w:r>
      <w:rPr>
        <w:rFonts w:ascii="Times New Roman" w:hAnsi="Times New Roman" w:eastAsia="宋体" w:cs="Times New Roman"/>
        <w:lang w:val="fr-FR"/>
      </w:rPr>
      <w:t xml:space="preserve">T/CRHA </w:t>
    </w:r>
    <w:r>
      <w:rPr>
        <w:rFonts w:hint="eastAsia" w:ascii="Times New Roman" w:hAnsi="Times New Roman" w:eastAsia="宋体" w:cs="Times New Roman"/>
        <w:lang w:val="fr-FR"/>
      </w:rPr>
      <w:t>XXX—</w:t>
    </w:r>
    <w:r>
      <w:rPr>
        <w:rFonts w:ascii="Times New Roman" w:hAnsi="Times New Roman" w:eastAsia="宋体" w:cs="Times New Roman"/>
        <w:lang w:val="fr-FR"/>
      </w:rPr>
      <w:t>202</w:t>
    </w:r>
    <w:r>
      <w:rPr>
        <w:rFonts w:hint="eastAsia" w:ascii="Times New Roman" w:hAnsi="Times New Roman" w:eastAsia="宋体" w:cs="Times New Roman"/>
        <w:lang w:val="fr-FR"/>
      </w:rPr>
      <w:t>X</w:t>
    </w:r>
  </w:p>
  <w:p w14:paraId="29B9B2AD">
    <w:pPr>
      <w:pStyle w:val="7"/>
      <w:pBdr>
        <w:bottom w:val="none" w:color="auto" w:sz="0" w:space="1"/>
      </w:pBdr>
      <w:rPr>
        <w:rFonts w:hint="eastAsia"/>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1">
    <w:nsid w:val="0E8B169B"/>
    <w:multiLevelType w:val="multilevel"/>
    <w:tmpl w:val="0E8B169B"/>
    <w:lvl w:ilvl="0" w:tentative="0">
      <w:start w:val="1"/>
      <w:numFmt w:val="decimal"/>
      <w:lvlText w:val="[%1]"/>
      <w:lvlJc w:val="left"/>
      <w:pPr>
        <w:ind w:left="440" w:hanging="440"/>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MDJjZGU0YzYzNjgxMjg1NzBlNDNlZWZkY2IyNjM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335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5BAD"/>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0D0F"/>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0A7B"/>
    <w:rsid w:val="00392044"/>
    <w:rsid w:val="00393573"/>
    <w:rsid w:val="00393AE0"/>
    <w:rsid w:val="003979DD"/>
    <w:rsid w:val="003A3B44"/>
    <w:rsid w:val="003A4197"/>
    <w:rsid w:val="003A4C7C"/>
    <w:rsid w:val="003A4FB7"/>
    <w:rsid w:val="003B055C"/>
    <w:rsid w:val="003B2F2A"/>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017A"/>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090F"/>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480E"/>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1A1F"/>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15D4582"/>
    <w:rsid w:val="05E40C54"/>
    <w:rsid w:val="06A42377"/>
    <w:rsid w:val="07587E1D"/>
    <w:rsid w:val="092A3D1B"/>
    <w:rsid w:val="0AF9CB7F"/>
    <w:rsid w:val="0E3869E3"/>
    <w:rsid w:val="0F877EC3"/>
    <w:rsid w:val="117D361B"/>
    <w:rsid w:val="12C3023B"/>
    <w:rsid w:val="12D51A8C"/>
    <w:rsid w:val="13836007"/>
    <w:rsid w:val="13A14AC4"/>
    <w:rsid w:val="150C03F7"/>
    <w:rsid w:val="1D5E7B70"/>
    <w:rsid w:val="1EEB7D15"/>
    <w:rsid w:val="205F6F98"/>
    <w:rsid w:val="206E0FC8"/>
    <w:rsid w:val="22D2701C"/>
    <w:rsid w:val="23B02BC5"/>
    <w:rsid w:val="25FE5651"/>
    <w:rsid w:val="26472A30"/>
    <w:rsid w:val="274779FD"/>
    <w:rsid w:val="2ACB3B4E"/>
    <w:rsid w:val="2D5D6C5F"/>
    <w:rsid w:val="2D917516"/>
    <w:rsid w:val="2E47409D"/>
    <w:rsid w:val="33CD1344"/>
    <w:rsid w:val="34803EC8"/>
    <w:rsid w:val="34B9379B"/>
    <w:rsid w:val="34F2680B"/>
    <w:rsid w:val="35641C95"/>
    <w:rsid w:val="35C673C5"/>
    <w:rsid w:val="35E772E4"/>
    <w:rsid w:val="375B2943"/>
    <w:rsid w:val="3DB706F6"/>
    <w:rsid w:val="3EAE7781"/>
    <w:rsid w:val="3F0E2504"/>
    <w:rsid w:val="3F779754"/>
    <w:rsid w:val="3FA78228"/>
    <w:rsid w:val="413A3D72"/>
    <w:rsid w:val="43B12F69"/>
    <w:rsid w:val="4687467B"/>
    <w:rsid w:val="49A2495C"/>
    <w:rsid w:val="4A603B63"/>
    <w:rsid w:val="4BC13157"/>
    <w:rsid w:val="4C303B79"/>
    <w:rsid w:val="4ECC60E1"/>
    <w:rsid w:val="5439223A"/>
    <w:rsid w:val="549254D3"/>
    <w:rsid w:val="553F0BCB"/>
    <w:rsid w:val="561D32F9"/>
    <w:rsid w:val="56B56D53"/>
    <w:rsid w:val="599E3423"/>
    <w:rsid w:val="5C696B87"/>
    <w:rsid w:val="5D002955"/>
    <w:rsid w:val="5DAB167E"/>
    <w:rsid w:val="60732830"/>
    <w:rsid w:val="61452CD9"/>
    <w:rsid w:val="629F065A"/>
    <w:rsid w:val="63DE1DF7"/>
    <w:rsid w:val="650F518F"/>
    <w:rsid w:val="678D25CA"/>
    <w:rsid w:val="68964C95"/>
    <w:rsid w:val="6C2142DB"/>
    <w:rsid w:val="6EBBEF1C"/>
    <w:rsid w:val="6F0D0399"/>
    <w:rsid w:val="70120D53"/>
    <w:rsid w:val="701E08C7"/>
    <w:rsid w:val="70932323"/>
    <w:rsid w:val="74322378"/>
    <w:rsid w:val="754049A5"/>
    <w:rsid w:val="76FF0615"/>
    <w:rsid w:val="77AFCE9C"/>
    <w:rsid w:val="78CF6136"/>
    <w:rsid w:val="7ACC7DC7"/>
    <w:rsid w:val="7C7951F7"/>
    <w:rsid w:val="7FC47D2E"/>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jc w:val="left"/>
    </w:pPr>
  </w:style>
  <w:style w:type="paragraph" w:styleId="5">
    <w:name w:val="Balloon Text"/>
    <w:basedOn w:val="1"/>
    <w:link w:val="30"/>
    <w:unhideWhenUsed/>
    <w:qFormat/>
    <w:uiPriority w:val="99"/>
    <w:rPr>
      <w:sz w:val="18"/>
      <w:szCs w:val="18"/>
    </w:rPr>
  </w:style>
  <w:style w:type="paragraph" w:styleId="6">
    <w:name w:val="footer"/>
    <w:basedOn w:val="1"/>
    <w:link w:val="21"/>
    <w:autoRedefine/>
    <w:unhideWhenUsed/>
    <w:qFormat/>
    <w:uiPriority w:val="99"/>
    <w:pPr>
      <w:tabs>
        <w:tab w:val="center" w:pos="4153"/>
        <w:tab w:val="right" w:pos="8306"/>
      </w:tabs>
      <w:snapToGrid w:val="0"/>
      <w:jc w:val="left"/>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HTML Preformatted"/>
    <w:basedOn w:val="1"/>
    <w:link w:val="3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4"/>
    <w:next w:val="4"/>
    <w:link w:val="29"/>
    <w:autoRedefine/>
    <w:unhideWhenUsed/>
    <w:qFormat/>
    <w:uiPriority w:val="99"/>
    <w:rPr>
      <w:b/>
      <w:bCs/>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Emphasis"/>
    <w:basedOn w:val="14"/>
    <w:autoRedefine/>
    <w:qFormat/>
    <w:uiPriority w:val="20"/>
    <w:rPr>
      <w:i/>
      <w:iCs/>
    </w:rPr>
  </w:style>
  <w:style w:type="character" w:styleId="17">
    <w:name w:val="Hyperlink"/>
    <w:basedOn w:val="14"/>
    <w:autoRedefine/>
    <w:unhideWhenUsed/>
    <w:qFormat/>
    <w:uiPriority w:val="99"/>
    <w:rPr>
      <w:color w:val="0563C1" w:themeColor="hyperlink"/>
      <w:u w:val="single"/>
      <w14:textFill>
        <w14:solidFill>
          <w14:schemeClr w14:val="hlink"/>
        </w14:solidFill>
      </w14:textFill>
    </w:rPr>
  </w:style>
  <w:style w:type="character" w:styleId="18">
    <w:name w:val="annotation reference"/>
    <w:basedOn w:val="14"/>
    <w:autoRedefine/>
    <w:unhideWhenUsed/>
    <w:qFormat/>
    <w:uiPriority w:val="99"/>
    <w:rPr>
      <w:sz w:val="21"/>
      <w:szCs w:val="21"/>
    </w:rPr>
  </w:style>
  <w:style w:type="paragraph" w:customStyle="1" w:styleId="19">
    <w:name w:val="列出段落1"/>
    <w:basedOn w:val="1"/>
    <w:link w:val="23"/>
    <w:autoRedefine/>
    <w:qFormat/>
    <w:uiPriority w:val="34"/>
    <w:pPr>
      <w:ind w:firstLine="420" w:firstLineChars="200"/>
    </w:pPr>
  </w:style>
  <w:style w:type="character" w:customStyle="1" w:styleId="20">
    <w:name w:val="页眉 字符"/>
    <w:basedOn w:val="14"/>
    <w:link w:val="7"/>
    <w:autoRedefine/>
    <w:qFormat/>
    <w:uiPriority w:val="99"/>
    <w:rPr>
      <w:sz w:val="18"/>
      <w:szCs w:val="18"/>
    </w:rPr>
  </w:style>
  <w:style w:type="character" w:customStyle="1" w:styleId="21">
    <w:name w:val="页脚 字符"/>
    <w:basedOn w:val="14"/>
    <w:link w:val="6"/>
    <w:autoRedefine/>
    <w:qFormat/>
    <w:uiPriority w:val="99"/>
    <w:rPr>
      <w:sz w:val="18"/>
      <w:szCs w:val="18"/>
    </w:rPr>
  </w:style>
  <w:style w:type="paragraph" w:customStyle="1" w:styleId="22">
    <w:name w:val="EndNote Bibliography Title"/>
    <w:basedOn w:val="1"/>
    <w:link w:val="24"/>
    <w:autoRedefine/>
    <w:qFormat/>
    <w:uiPriority w:val="0"/>
    <w:pPr>
      <w:jc w:val="center"/>
    </w:pPr>
    <w:rPr>
      <w:rFonts w:ascii="等线" w:hAnsi="等线" w:eastAsia="等线"/>
      <w:sz w:val="20"/>
    </w:rPr>
  </w:style>
  <w:style w:type="character" w:customStyle="1" w:styleId="23">
    <w:name w:val="列出段落 Char"/>
    <w:basedOn w:val="14"/>
    <w:link w:val="19"/>
    <w:autoRedefine/>
    <w:qFormat/>
    <w:uiPriority w:val="34"/>
  </w:style>
  <w:style w:type="character" w:customStyle="1" w:styleId="24">
    <w:name w:val="EndNote Bibliography Title 字符"/>
    <w:basedOn w:val="23"/>
    <w:link w:val="22"/>
    <w:autoRedefine/>
    <w:qFormat/>
    <w:uiPriority w:val="0"/>
    <w:rPr>
      <w:rFonts w:ascii="等线" w:hAnsi="等线" w:eastAsia="等线"/>
      <w:sz w:val="20"/>
    </w:rPr>
  </w:style>
  <w:style w:type="paragraph" w:customStyle="1" w:styleId="25">
    <w:name w:val="EndNote Bibliography"/>
    <w:basedOn w:val="1"/>
    <w:link w:val="26"/>
    <w:autoRedefine/>
    <w:qFormat/>
    <w:uiPriority w:val="0"/>
    <w:rPr>
      <w:rFonts w:ascii="等线" w:hAnsi="等线" w:eastAsia="等线"/>
      <w:sz w:val="20"/>
    </w:rPr>
  </w:style>
  <w:style w:type="character" w:customStyle="1" w:styleId="26">
    <w:name w:val="EndNote Bibliography 字符"/>
    <w:basedOn w:val="23"/>
    <w:link w:val="25"/>
    <w:autoRedefine/>
    <w:qFormat/>
    <w:uiPriority w:val="0"/>
    <w:rPr>
      <w:rFonts w:ascii="等线" w:hAnsi="等线" w:eastAsia="等线"/>
      <w:sz w:val="20"/>
    </w:rPr>
  </w:style>
  <w:style w:type="character" w:customStyle="1" w:styleId="27">
    <w:name w:val="未处理的提及1"/>
    <w:basedOn w:val="14"/>
    <w:autoRedefine/>
    <w:unhideWhenUsed/>
    <w:qFormat/>
    <w:uiPriority w:val="99"/>
    <w:rPr>
      <w:color w:val="605E5C"/>
      <w:shd w:val="clear" w:color="auto" w:fill="E1DFDD"/>
    </w:rPr>
  </w:style>
  <w:style w:type="character" w:customStyle="1" w:styleId="28">
    <w:name w:val="批注文字 字符"/>
    <w:basedOn w:val="14"/>
    <w:link w:val="4"/>
    <w:autoRedefine/>
    <w:semiHidden/>
    <w:qFormat/>
    <w:uiPriority w:val="99"/>
  </w:style>
  <w:style w:type="character" w:customStyle="1" w:styleId="29">
    <w:name w:val="批注主题 字符"/>
    <w:basedOn w:val="28"/>
    <w:link w:val="11"/>
    <w:autoRedefine/>
    <w:semiHidden/>
    <w:qFormat/>
    <w:uiPriority w:val="99"/>
    <w:rPr>
      <w:b/>
      <w:bCs/>
    </w:rPr>
  </w:style>
  <w:style w:type="character" w:customStyle="1" w:styleId="30">
    <w:name w:val="批注框文本 字符"/>
    <w:basedOn w:val="14"/>
    <w:link w:val="5"/>
    <w:autoRedefine/>
    <w:semiHidden/>
    <w:qFormat/>
    <w:uiPriority w:val="99"/>
    <w:rPr>
      <w:sz w:val="18"/>
      <w:szCs w:val="18"/>
    </w:rPr>
  </w:style>
  <w:style w:type="paragraph" w:customStyle="1" w:styleId="3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HTML 预设格式 字符"/>
    <w:basedOn w:val="14"/>
    <w:link w:val="9"/>
    <w:autoRedefine/>
    <w:semiHidden/>
    <w:qFormat/>
    <w:uiPriority w:val="99"/>
    <w:rPr>
      <w:rFonts w:ascii="宋体" w:hAnsi="宋体" w:eastAsia="宋体" w:cs="宋体"/>
      <w:kern w:val="0"/>
      <w:sz w:val="24"/>
      <w:szCs w:val="24"/>
    </w:rPr>
  </w:style>
  <w:style w:type="character" w:customStyle="1" w:styleId="33">
    <w:name w:val="y2iqfc"/>
    <w:basedOn w:val="14"/>
    <w:autoRedefine/>
    <w:qFormat/>
    <w:uiPriority w:val="0"/>
  </w:style>
  <w:style w:type="character" w:customStyle="1" w:styleId="34">
    <w:name w:val="inner-text-paragraph-org"/>
    <w:basedOn w:val="14"/>
    <w:autoRedefine/>
    <w:qFormat/>
    <w:uiPriority w:val="0"/>
  </w:style>
  <w:style w:type="character" w:customStyle="1" w:styleId="35">
    <w:name w:val="未处理的提及2"/>
    <w:basedOn w:val="14"/>
    <w:autoRedefine/>
    <w:unhideWhenUsed/>
    <w:qFormat/>
    <w:uiPriority w:val="99"/>
    <w:rPr>
      <w:color w:val="605E5C"/>
      <w:shd w:val="clear" w:color="auto" w:fill="E1DFDD"/>
    </w:rPr>
  </w:style>
  <w:style w:type="character" w:customStyle="1" w:styleId="36">
    <w:name w:val="列表段落 字符1"/>
    <w:basedOn w:val="14"/>
    <w:autoRedefine/>
    <w:qFormat/>
    <w:uiPriority w:val="34"/>
  </w:style>
  <w:style w:type="paragraph" w:customStyle="1" w:styleId="37">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8">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9">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0">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1">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2">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3">
    <w:name w:val="发布部门"/>
    <w:next w:val="44"/>
    <w:autoRedefine/>
    <w:qFormat/>
    <w:uiPriority w:val="0"/>
    <w:pPr>
      <w:framePr w:w="9416" w:h="1134" w:hRule="exact" w:hSpace="125" w:vSpace="181" w:wrap="around" w:vAnchor="page" w:hAnchor="page" w:x="1036" w:y="15651" w:anchorLock="1"/>
      <w:pBdr>
        <w:top w:val="single" w:color="auto" w:sz="4" w:space="1"/>
        <w:left w:val="none" w:color="auto" w:sz="0" w:space="4"/>
        <w:bottom w:val="none" w:color="auto" w:sz="0" w:space="1"/>
        <w:right w:val="none" w:color="auto" w:sz="0" w:space="4"/>
      </w:pBdr>
      <w:jc w:val="center"/>
      <w:pPrChange w:id="0" w:author="腾 王" w:date="2025-06-14T22:26:00Z">
        <w:pPr>
          <w:framePr w:w="7938" w:h="1134" w:hRule="exact" w:hSpace="125" w:vSpace="181" w:wrap="around" w:vAnchor="page" w:hAnchor="page" w:x="2150" w:y="14630" w:anchorLock="1"/>
          <w:jc w:val="center"/>
        </w:pPr>
      </w:pPrChange>
    </w:pPr>
    <w:rPr>
      <w:rFonts w:ascii="黑体" w:hAnsi="黑体" w:eastAsia="黑体" w:cs="黑体"/>
      <w:bCs/>
      <w:spacing w:val="20"/>
      <w:sz w:val="28"/>
      <w:szCs w:val="28"/>
      <w:lang w:val="en-US" w:eastAsia="zh-CN" w:bidi="ar-SA"/>
      <w:rPrChange w:id="1" w:author="腾 王" w:date="2025-06-14T22:26:00Z">
        <w:rPr>
          <w:rFonts w:ascii="宋体" w:eastAsia="宋体"/>
          <w:b/>
          <w:spacing w:val="20"/>
          <w:w w:val="135"/>
          <w:sz w:val="28"/>
          <w:lang w:val="en-US" w:eastAsia="zh-CN" w:bidi="ar-SA"/>
        </w:rPr>
      </w:rPrChange>
    </w:rPr>
  </w:style>
  <w:style w:type="paragraph" w:customStyle="1" w:styleId="4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5">
    <w:name w:val="其他发布日期"/>
    <w:basedOn w:val="46"/>
    <w:autoRedefine/>
    <w:qFormat/>
    <w:uiPriority w:val="0"/>
    <w:pPr>
      <w:framePr w:wrap="around" w:vAnchor="page" w:hAnchor="text" w:x="1419"/>
    </w:pPr>
  </w:style>
  <w:style w:type="paragraph" w:customStyle="1" w:styleId="46">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7">
    <w:name w:val="样式1"/>
    <w:basedOn w:val="1"/>
    <w:next w:val="8"/>
    <w:autoRedefine/>
    <w:qFormat/>
    <w:uiPriority w:val="0"/>
  </w:style>
  <w:style w:type="paragraph" w:customStyle="1" w:styleId="48">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49">
    <w:name w:val="Revision"/>
    <w:hidden/>
    <w:unhideWhenUsed/>
    <w:uiPriority w:val="99"/>
    <w:rPr>
      <w:rFonts w:asciiTheme="minorHAnsi" w:hAnsiTheme="minorHAnsi" w:eastAsiaTheme="minorEastAsia" w:cstheme="minorBidi"/>
      <w:kern w:val="2"/>
      <w:sz w:val="21"/>
      <w:szCs w:val="22"/>
      <w:lang w:val="en-US" w:eastAsia="zh-CN" w:bidi="ar-SA"/>
    </w:rPr>
  </w:style>
  <w:style w:type="character" w:customStyle="1" w:styleId="50">
    <w:name w:val="标题 1 字符"/>
    <w:basedOn w:val="14"/>
    <w:link w:val="2"/>
    <w:uiPriority w:val="9"/>
    <w:rPr>
      <w:rFonts w:asciiTheme="minorHAnsi" w:hAnsiTheme="minorHAnsi" w:eastAsiaTheme="minorEastAsia" w:cstheme="minorBidi"/>
      <w:b/>
      <w:bCs/>
      <w:kern w:val="44"/>
      <w:sz w:val="44"/>
      <w:szCs w:val="44"/>
    </w:rPr>
  </w:style>
  <w:style w:type="paragraph" w:customStyle="1" w:styleId="5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B0CFB-A8AE-4D72-B5E4-CC9D4EDACC5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1511</Words>
  <Characters>1998</Characters>
  <Lines>88</Lines>
  <Paragraphs>24</Paragraphs>
  <TotalTime>25</TotalTime>
  <ScaleCrop>false</ScaleCrop>
  <LinksUpToDate>false</LinksUpToDate>
  <CharactersWithSpaces>2239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2025-06-26T03:50:05Z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9B8F69DCEF2D4B69B4161C38412AE25B_13</vt:lpwstr>
  </property>
  <property fmtid="{D5CDD505-2E9C-101B-9397-08002B2CF9AE}" pid="4" name="KSOTemplateDocerSaveRecord">
    <vt:lpwstr>eyJoZGlkIjoiMTFmMDJjZGU0YzYzNjgxMjg1NzBlNDNlZWZkY2IyNjMiLCJ1c2VySWQiOiIxMzc2MzQzNjk3In0=</vt:lpwstr>
  </property>
</Properties>
</file>