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80A6A7">
      <w:pPr>
        <w:spacing w:before="156" w:beforeLines="50" w:after="156" w:afterLines="50"/>
        <w:jc w:val="center"/>
        <w:outlineLvl w:val="0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团体</w:t>
      </w:r>
      <w:r>
        <w:rPr>
          <w:rFonts w:hint="eastAsia" w:ascii="黑体" w:hAnsi="黑体" w:eastAsia="黑体"/>
          <w:sz w:val="32"/>
          <w:szCs w:val="32"/>
        </w:rPr>
        <w:t>标准《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文成县糯米山药种植与加工技术规程</w:t>
      </w:r>
      <w:r>
        <w:rPr>
          <w:rFonts w:hint="eastAsia" w:ascii="黑体" w:hAnsi="黑体" w:eastAsia="黑体"/>
          <w:sz w:val="32"/>
          <w:szCs w:val="32"/>
        </w:rPr>
        <w:t>》</w:t>
      </w:r>
    </w:p>
    <w:p w14:paraId="541161A5">
      <w:pPr>
        <w:spacing w:before="156" w:beforeLines="50" w:after="156" w:afterLines="50"/>
        <w:jc w:val="center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征求意见表</w:t>
      </w:r>
    </w:p>
    <w:tbl>
      <w:tblPr>
        <w:tblStyle w:val="9"/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418"/>
        <w:gridCol w:w="2267"/>
        <w:gridCol w:w="1418"/>
        <w:gridCol w:w="2267"/>
        <w:gridCol w:w="851"/>
        <w:gridCol w:w="1987"/>
      </w:tblGrid>
      <w:tr w14:paraId="5AB7A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noWrap w:val="0"/>
            <w:tcMar>
              <w:top w:w="170" w:type="dxa"/>
              <w:bottom w:w="170" w:type="dxa"/>
            </w:tcMar>
            <w:vAlign w:val="center"/>
          </w:tcPr>
          <w:p w14:paraId="0822B7EE"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2267" w:type="dxa"/>
            <w:noWrap w:val="0"/>
            <w:tcMar>
              <w:top w:w="170" w:type="dxa"/>
              <w:bottom w:w="170" w:type="dxa"/>
            </w:tcMar>
            <w:vAlign w:val="center"/>
          </w:tcPr>
          <w:p w14:paraId="74A3B1BD">
            <w:pPr>
              <w:snapToGrid w:val="0"/>
              <w:jc w:val="both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noWrap w:val="0"/>
            <w:tcMar>
              <w:top w:w="170" w:type="dxa"/>
              <w:bottom w:w="170" w:type="dxa"/>
            </w:tcMar>
            <w:vAlign w:val="center"/>
          </w:tcPr>
          <w:p w14:paraId="26685204"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所在单位</w:t>
            </w:r>
          </w:p>
        </w:tc>
        <w:tc>
          <w:tcPr>
            <w:tcW w:w="5105" w:type="dxa"/>
            <w:gridSpan w:val="3"/>
            <w:noWrap w:val="0"/>
            <w:tcMar>
              <w:top w:w="170" w:type="dxa"/>
              <w:bottom w:w="170" w:type="dxa"/>
            </w:tcMar>
            <w:vAlign w:val="center"/>
          </w:tcPr>
          <w:p w14:paraId="3FC5615B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 w14:paraId="1172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 w14:paraId="7248A6CE"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2267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 w14:paraId="2319063D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 w14:paraId="40F178AA"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267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 w14:paraId="33F30BE1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bottom w:val="double" w:color="auto" w:sz="4" w:space="0"/>
            </w:tcBorders>
            <w:noWrap w:val="0"/>
            <w:vAlign w:val="center"/>
          </w:tcPr>
          <w:p w14:paraId="2B29310D">
            <w:pPr>
              <w:snapToGrid w:val="0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sz w:val="24"/>
                <w:lang w:val="en-US" w:eastAsia="zh-CN"/>
              </w:rPr>
              <w:t>VX号</w:t>
            </w:r>
          </w:p>
        </w:tc>
        <w:tc>
          <w:tcPr>
            <w:tcW w:w="1987" w:type="dxa"/>
            <w:tcBorders>
              <w:bottom w:val="double" w:color="auto" w:sz="4" w:space="0"/>
            </w:tcBorders>
            <w:noWrap w:val="0"/>
            <w:vAlign w:val="center"/>
          </w:tcPr>
          <w:p w14:paraId="44843C85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 w14:paraId="7B17D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top"/>
          </w:tcPr>
          <w:p w14:paraId="40FDD104">
            <w:pPr>
              <w:snapToGrid w:val="0"/>
              <w:jc w:val="center"/>
              <w:rPr>
                <w:rFonts w:hint="eastAsia"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条文编号</w:t>
            </w:r>
          </w:p>
        </w:tc>
        <w:tc>
          <w:tcPr>
            <w:tcW w:w="3685" w:type="dxa"/>
            <w:gridSpan w:val="2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top"/>
          </w:tcPr>
          <w:p w14:paraId="4A6C058A">
            <w:pPr>
              <w:snapToGrid w:val="0"/>
              <w:jc w:val="center"/>
              <w:rPr>
                <w:rFonts w:hint="eastAsia"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意见和建议</w:t>
            </w:r>
          </w:p>
        </w:tc>
        <w:tc>
          <w:tcPr>
            <w:tcW w:w="5105" w:type="dxa"/>
            <w:gridSpan w:val="3"/>
            <w:tcBorders>
              <w:top w:val="double" w:color="auto" w:sz="4" w:space="0"/>
            </w:tcBorders>
            <w:noWrap w:val="0"/>
            <w:vAlign w:val="top"/>
          </w:tcPr>
          <w:p w14:paraId="7986B897">
            <w:pPr>
              <w:snapToGrid w:val="0"/>
              <w:jc w:val="center"/>
              <w:rPr>
                <w:rFonts w:hint="eastAsia"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理由和背景材料</w:t>
            </w:r>
          </w:p>
        </w:tc>
      </w:tr>
      <w:tr w14:paraId="1BBB7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noWrap w:val="0"/>
            <w:tcMar>
              <w:top w:w="170" w:type="dxa"/>
              <w:bottom w:w="170" w:type="dxa"/>
            </w:tcMar>
            <w:vAlign w:val="top"/>
          </w:tcPr>
          <w:p w14:paraId="46036981">
            <w:pPr>
              <w:snapToGrid w:val="0"/>
              <w:jc w:val="left"/>
              <w:rPr>
                <w:rFonts w:hint="default" w:ascii="仿宋_GB2312" w:eastAsia="仿宋_GB2312" w:cs="宋体"/>
                <w:sz w:val="24"/>
                <w:lang w:val="en-US" w:eastAsia="zh-CN"/>
              </w:rPr>
            </w:pPr>
          </w:p>
        </w:tc>
        <w:tc>
          <w:tcPr>
            <w:tcW w:w="3685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68A4EF40">
            <w:pPr>
              <w:snapToGrid w:val="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5105" w:type="dxa"/>
            <w:gridSpan w:val="3"/>
            <w:noWrap w:val="0"/>
            <w:vAlign w:val="top"/>
          </w:tcPr>
          <w:p w14:paraId="3119EA4A">
            <w:pPr>
              <w:snapToGrid w:val="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1EEF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shd w:val="clear" w:color="auto" w:fill="auto"/>
            <w:noWrap w:val="0"/>
            <w:tcMar>
              <w:top w:w="170" w:type="dxa"/>
              <w:bottom w:w="170" w:type="dxa"/>
            </w:tcMar>
            <w:vAlign w:val="top"/>
          </w:tcPr>
          <w:p w14:paraId="49371672">
            <w:pPr>
              <w:snapToGrid w:val="0"/>
              <w:jc w:val="left"/>
              <w:rPr>
                <w:rFonts w:hint="default" w:ascii="仿宋_GB2312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 w:val="0"/>
            <w:tcMar>
              <w:top w:w="170" w:type="dxa"/>
              <w:bottom w:w="170" w:type="dxa"/>
            </w:tcMar>
            <w:vAlign w:val="top"/>
          </w:tcPr>
          <w:p w14:paraId="6CE549A2">
            <w:pPr>
              <w:snapToGrid w:val="0"/>
              <w:jc w:val="left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05" w:type="dxa"/>
            <w:gridSpan w:val="3"/>
            <w:shd w:val="clear" w:color="auto" w:fill="auto"/>
            <w:noWrap w:val="0"/>
            <w:vAlign w:val="top"/>
          </w:tcPr>
          <w:p w14:paraId="11FEB810">
            <w:pPr>
              <w:snapToGrid w:val="0"/>
              <w:jc w:val="left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74A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shd w:val="clear" w:color="auto" w:fill="auto"/>
            <w:noWrap w:val="0"/>
            <w:tcMar>
              <w:top w:w="170" w:type="dxa"/>
              <w:bottom w:w="170" w:type="dxa"/>
            </w:tcMar>
            <w:vAlign w:val="top"/>
          </w:tcPr>
          <w:p w14:paraId="3244FDB4">
            <w:pPr>
              <w:snapToGrid w:val="0"/>
              <w:jc w:val="left"/>
              <w:rPr>
                <w:rFonts w:hint="default" w:ascii="仿宋_GB2312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 w:val="0"/>
            <w:tcMar>
              <w:top w:w="170" w:type="dxa"/>
              <w:bottom w:w="170" w:type="dxa"/>
            </w:tcMar>
            <w:vAlign w:val="top"/>
          </w:tcPr>
          <w:p w14:paraId="6BE985E2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05" w:type="dxa"/>
            <w:gridSpan w:val="3"/>
            <w:shd w:val="clear" w:color="auto" w:fill="auto"/>
            <w:noWrap w:val="0"/>
            <w:vAlign w:val="top"/>
          </w:tcPr>
          <w:p w14:paraId="446C2CAB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DB6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noWrap w:val="0"/>
            <w:tcMar>
              <w:top w:w="170" w:type="dxa"/>
              <w:bottom w:w="170" w:type="dxa"/>
            </w:tcMar>
            <w:vAlign w:val="top"/>
          </w:tcPr>
          <w:p w14:paraId="1435459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685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03A9415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105" w:type="dxa"/>
            <w:gridSpan w:val="3"/>
            <w:noWrap w:val="0"/>
            <w:vAlign w:val="top"/>
          </w:tcPr>
          <w:p w14:paraId="21DD1D84">
            <w:pPr>
              <w:rPr>
                <w:rFonts w:hint="default"/>
                <w:lang w:val="en-US" w:eastAsia="zh-CN"/>
              </w:rPr>
            </w:pPr>
          </w:p>
        </w:tc>
      </w:tr>
      <w:tr w14:paraId="4C45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noWrap w:val="0"/>
            <w:tcMar>
              <w:top w:w="170" w:type="dxa"/>
              <w:bottom w:w="170" w:type="dxa"/>
            </w:tcMar>
            <w:vAlign w:val="top"/>
          </w:tcPr>
          <w:p w14:paraId="3046F28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685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516CD4E3">
            <w:pPr>
              <w:rPr>
                <w:rFonts w:hint="eastAsia"/>
                <w:lang w:eastAsia="zh-CN"/>
              </w:rPr>
            </w:pPr>
          </w:p>
        </w:tc>
        <w:tc>
          <w:tcPr>
            <w:tcW w:w="5105" w:type="dxa"/>
            <w:gridSpan w:val="3"/>
            <w:noWrap w:val="0"/>
            <w:vAlign w:val="top"/>
          </w:tcPr>
          <w:p w14:paraId="6C5BA979">
            <w:pPr>
              <w:rPr>
                <w:rFonts w:hint="eastAsia"/>
              </w:rPr>
            </w:pPr>
          </w:p>
        </w:tc>
      </w:tr>
      <w:tr w14:paraId="6A805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noWrap w:val="0"/>
            <w:tcMar>
              <w:top w:w="170" w:type="dxa"/>
              <w:bottom w:w="170" w:type="dxa"/>
            </w:tcMar>
            <w:vAlign w:val="top"/>
          </w:tcPr>
          <w:p w14:paraId="5B24410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685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20C2863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105" w:type="dxa"/>
            <w:gridSpan w:val="3"/>
            <w:noWrap w:val="0"/>
            <w:vAlign w:val="top"/>
          </w:tcPr>
          <w:p w14:paraId="08D9ACF4">
            <w:pPr>
              <w:rPr>
                <w:rFonts w:hint="eastAsia"/>
              </w:rPr>
            </w:pPr>
          </w:p>
        </w:tc>
      </w:tr>
      <w:tr w14:paraId="4033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noWrap w:val="0"/>
            <w:tcMar>
              <w:top w:w="170" w:type="dxa"/>
              <w:bottom w:w="170" w:type="dxa"/>
            </w:tcMar>
            <w:vAlign w:val="top"/>
          </w:tcPr>
          <w:p w14:paraId="252A63E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685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30BBEC8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105" w:type="dxa"/>
            <w:gridSpan w:val="3"/>
            <w:noWrap w:val="0"/>
            <w:vAlign w:val="top"/>
          </w:tcPr>
          <w:p w14:paraId="7F3915B9">
            <w:pPr>
              <w:rPr>
                <w:rFonts w:hint="default"/>
                <w:lang w:val="en-US"/>
              </w:rPr>
            </w:pPr>
          </w:p>
        </w:tc>
      </w:tr>
      <w:tr w14:paraId="634D9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noWrap w:val="0"/>
            <w:tcMar>
              <w:top w:w="170" w:type="dxa"/>
              <w:bottom w:w="170" w:type="dxa"/>
            </w:tcMar>
            <w:vAlign w:val="top"/>
          </w:tcPr>
          <w:p w14:paraId="5C5E0F5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685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54C7FFB7">
            <w:pPr>
              <w:rPr>
                <w:rFonts w:hint="eastAsia"/>
              </w:rPr>
            </w:pPr>
          </w:p>
        </w:tc>
        <w:tc>
          <w:tcPr>
            <w:tcW w:w="5105" w:type="dxa"/>
            <w:gridSpan w:val="3"/>
            <w:noWrap w:val="0"/>
            <w:vAlign w:val="top"/>
          </w:tcPr>
          <w:p w14:paraId="49A5D732">
            <w:pPr>
              <w:rPr>
                <w:rFonts w:hint="eastAsia"/>
              </w:rPr>
            </w:pPr>
          </w:p>
        </w:tc>
      </w:tr>
      <w:tr w14:paraId="608D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noWrap w:val="0"/>
            <w:tcMar>
              <w:top w:w="170" w:type="dxa"/>
              <w:bottom w:w="170" w:type="dxa"/>
            </w:tcMar>
            <w:vAlign w:val="top"/>
          </w:tcPr>
          <w:p w14:paraId="3D2B36C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685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34F3FB80">
            <w:pPr>
              <w:rPr>
                <w:rFonts w:hint="eastAsia"/>
              </w:rPr>
            </w:pPr>
          </w:p>
        </w:tc>
        <w:tc>
          <w:tcPr>
            <w:tcW w:w="5105" w:type="dxa"/>
            <w:gridSpan w:val="3"/>
            <w:noWrap w:val="0"/>
            <w:vAlign w:val="top"/>
          </w:tcPr>
          <w:p w14:paraId="14B0860D">
            <w:pPr>
              <w:rPr>
                <w:rFonts w:hint="default"/>
                <w:lang w:val="en-US" w:eastAsia="zh-CN"/>
              </w:rPr>
            </w:pPr>
          </w:p>
        </w:tc>
      </w:tr>
      <w:tr w14:paraId="0314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noWrap w:val="0"/>
            <w:tcMar>
              <w:top w:w="170" w:type="dxa"/>
              <w:bottom w:w="170" w:type="dxa"/>
            </w:tcMar>
            <w:vAlign w:val="top"/>
          </w:tcPr>
          <w:p w14:paraId="7BD63A5D">
            <w:pPr>
              <w:snapToGrid w:val="0"/>
              <w:jc w:val="left"/>
              <w:rPr>
                <w:rFonts w:hint="eastAsia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温州市总工程师研究会标准化技术专业委员会意见</w:t>
            </w:r>
          </w:p>
        </w:tc>
        <w:tc>
          <w:tcPr>
            <w:tcW w:w="8790" w:type="dxa"/>
            <w:gridSpan w:val="5"/>
            <w:noWrap w:val="0"/>
            <w:tcMar>
              <w:top w:w="170" w:type="dxa"/>
              <w:bottom w:w="170" w:type="dxa"/>
            </w:tcMar>
            <w:vAlign w:val="top"/>
          </w:tcPr>
          <w:p w14:paraId="02C09AC2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 w14:paraId="71551287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 w14:paraId="6D77BA02">
            <w:pPr>
              <w:snapToGrid w:val="0"/>
              <w:jc w:val="left"/>
              <w:rPr>
                <w:rFonts w:hint="eastAsia"/>
              </w:rPr>
            </w:pPr>
          </w:p>
          <w:p w14:paraId="1A456B18">
            <w:pPr>
              <w:snapToGrid w:val="0"/>
              <w:jc w:val="left"/>
              <w:rPr>
                <w:rFonts w:hint="eastAsia"/>
              </w:rPr>
            </w:pPr>
          </w:p>
        </w:tc>
      </w:tr>
    </w:tbl>
    <w:p w14:paraId="06692DF4">
      <w:pPr>
        <w:jc w:val="right"/>
        <w:rPr>
          <w:rFonts w:hint="eastAsia" w:ascii="楷体_GB2312" w:eastAsia="楷体_GB2312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OTNkODk1YzIyMWZmZGY2ZGQ5ZWEyMWViNjhhNWEifQ=="/>
  </w:docVars>
  <w:rsids>
    <w:rsidRoot w:val="000102F1"/>
    <w:rsid w:val="000044A5"/>
    <w:rsid w:val="000102F1"/>
    <w:rsid w:val="00021A0B"/>
    <w:rsid w:val="00070FAB"/>
    <w:rsid w:val="00081813"/>
    <w:rsid w:val="00094EEC"/>
    <w:rsid w:val="000E2824"/>
    <w:rsid w:val="000E430C"/>
    <w:rsid w:val="000F2A9F"/>
    <w:rsid w:val="0010067E"/>
    <w:rsid w:val="0010650C"/>
    <w:rsid w:val="00124815"/>
    <w:rsid w:val="00151243"/>
    <w:rsid w:val="00154EE7"/>
    <w:rsid w:val="00160FDB"/>
    <w:rsid w:val="001B35BD"/>
    <w:rsid w:val="002509FC"/>
    <w:rsid w:val="0029094F"/>
    <w:rsid w:val="002D3303"/>
    <w:rsid w:val="003C0283"/>
    <w:rsid w:val="003E046E"/>
    <w:rsid w:val="003E5B5E"/>
    <w:rsid w:val="00417158"/>
    <w:rsid w:val="004B6C6F"/>
    <w:rsid w:val="005159D0"/>
    <w:rsid w:val="005368A7"/>
    <w:rsid w:val="0054270B"/>
    <w:rsid w:val="00562291"/>
    <w:rsid w:val="00571B18"/>
    <w:rsid w:val="005868E6"/>
    <w:rsid w:val="005905C7"/>
    <w:rsid w:val="005A5BD0"/>
    <w:rsid w:val="005C0B46"/>
    <w:rsid w:val="005D790D"/>
    <w:rsid w:val="00611E94"/>
    <w:rsid w:val="0065066A"/>
    <w:rsid w:val="006A0BC1"/>
    <w:rsid w:val="0074191E"/>
    <w:rsid w:val="007556B2"/>
    <w:rsid w:val="0076200D"/>
    <w:rsid w:val="00784517"/>
    <w:rsid w:val="007D299D"/>
    <w:rsid w:val="007D7FD1"/>
    <w:rsid w:val="00806E76"/>
    <w:rsid w:val="00813705"/>
    <w:rsid w:val="008200B2"/>
    <w:rsid w:val="00830B01"/>
    <w:rsid w:val="00847E20"/>
    <w:rsid w:val="008E29B0"/>
    <w:rsid w:val="008E4542"/>
    <w:rsid w:val="008F5703"/>
    <w:rsid w:val="00903EB5"/>
    <w:rsid w:val="009334CB"/>
    <w:rsid w:val="00946CC1"/>
    <w:rsid w:val="00947027"/>
    <w:rsid w:val="00954E30"/>
    <w:rsid w:val="00963534"/>
    <w:rsid w:val="009826B7"/>
    <w:rsid w:val="00995616"/>
    <w:rsid w:val="009B3F60"/>
    <w:rsid w:val="009C72F6"/>
    <w:rsid w:val="009D2E16"/>
    <w:rsid w:val="00A26A8F"/>
    <w:rsid w:val="00A653DD"/>
    <w:rsid w:val="00A81804"/>
    <w:rsid w:val="00AC048E"/>
    <w:rsid w:val="00AE4324"/>
    <w:rsid w:val="00B0041D"/>
    <w:rsid w:val="00B058FF"/>
    <w:rsid w:val="00B219A0"/>
    <w:rsid w:val="00B454D7"/>
    <w:rsid w:val="00B827B3"/>
    <w:rsid w:val="00B8631A"/>
    <w:rsid w:val="00B97837"/>
    <w:rsid w:val="00BB2909"/>
    <w:rsid w:val="00BC23E3"/>
    <w:rsid w:val="00BD2133"/>
    <w:rsid w:val="00BF05FA"/>
    <w:rsid w:val="00C217CB"/>
    <w:rsid w:val="00C41FAC"/>
    <w:rsid w:val="00C61338"/>
    <w:rsid w:val="00C63FCE"/>
    <w:rsid w:val="00C67DA0"/>
    <w:rsid w:val="00C70AF7"/>
    <w:rsid w:val="00C92F76"/>
    <w:rsid w:val="00CC0C0F"/>
    <w:rsid w:val="00CD593E"/>
    <w:rsid w:val="00CF606A"/>
    <w:rsid w:val="00D60E67"/>
    <w:rsid w:val="00DA3B41"/>
    <w:rsid w:val="00DA6319"/>
    <w:rsid w:val="00DE0A07"/>
    <w:rsid w:val="00DF4688"/>
    <w:rsid w:val="00E177A6"/>
    <w:rsid w:val="00E43794"/>
    <w:rsid w:val="00E73EE4"/>
    <w:rsid w:val="00ED7607"/>
    <w:rsid w:val="00F104FC"/>
    <w:rsid w:val="00F16EF3"/>
    <w:rsid w:val="00F22593"/>
    <w:rsid w:val="00F24858"/>
    <w:rsid w:val="00F54A62"/>
    <w:rsid w:val="00F561DB"/>
    <w:rsid w:val="00F56414"/>
    <w:rsid w:val="00F63B30"/>
    <w:rsid w:val="00F71946"/>
    <w:rsid w:val="00F75A36"/>
    <w:rsid w:val="00F778A6"/>
    <w:rsid w:val="00F83345"/>
    <w:rsid w:val="00FB390A"/>
    <w:rsid w:val="00FF2F65"/>
    <w:rsid w:val="0D40386F"/>
    <w:rsid w:val="15594902"/>
    <w:rsid w:val="16893F4C"/>
    <w:rsid w:val="171406F0"/>
    <w:rsid w:val="20C77B4A"/>
    <w:rsid w:val="23520BFA"/>
    <w:rsid w:val="28025893"/>
    <w:rsid w:val="2F824C4F"/>
    <w:rsid w:val="403003F3"/>
    <w:rsid w:val="48A1134B"/>
    <w:rsid w:val="48FA6640"/>
    <w:rsid w:val="4F5E30A4"/>
    <w:rsid w:val="55BD684B"/>
    <w:rsid w:val="5E9D57BE"/>
    <w:rsid w:val="625F7C2C"/>
    <w:rsid w:val="66213D71"/>
    <w:rsid w:val="7C733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unhideWhenUsed/>
    <w:qFormat/>
    <w:uiPriority w:val="99"/>
    <w:rPr>
      <w:rFonts w:ascii="宋体"/>
      <w:kern w:val="0"/>
      <w:sz w:val="18"/>
      <w:szCs w:val="18"/>
    </w:rPr>
  </w:style>
  <w:style w:type="paragraph" w:styleId="3">
    <w:name w:val="Body Text"/>
    <w:basedOn w:val="1"/>
    <w:link w:val="13"/>
    <w:uiPriority w:val="99"/>
    <w:pPr>
      <w:jc w:val="center"/>
    </w:pPr>
    <w:rPr>
      <w:rFonts w:eastAsia="楷体_GB2312"/>
      <w:b/>
      <w:bCs/>
      <w:sz w:val="28"/>
    </w:rPr>
  </w:style>
  <w:style w:type="paragraph" w:styleId="4">
    <w:name w:val="Body Text Indent"/>
    <w:basedOn w:val="1"/>
    <w:link w:val="14"/>
    <w:uiPriority w:val="0"/>
    <w:pPr>
      <w:adjustRightInd w:val="0"/>
      <w:snapToGrid w:val="0"/>
      <w:spacing w:line="560" w:lineRule="atLeast"/>
      <w:ind w:left="838" w:hanging="838" w:hangingChars="262"/>
    </w:pPr>
    <w:rPr>
      <w:rFonts w:ascii="仿宋_GB2312" w:eastAsia="仿宋_GB2312"/>
      <w:kern w:val="0"/>
      <w:sz w:val="32"/>
      <w:szCs w:val="20"/>
    </w:r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8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customStyle="1" w:styleId="12">
    <w:name w:val="文档结构图 Char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3">
    <w:name w:val="正文文本 Char"/>
    <w:link w:val="3"/>
    <w:uiPriority w:val="99"/>
    <w:rPr>
      <w:rFonts w:ascii="Times New Roman" w:hAnsi="Times New Roman" w:eastAsia="楷体_GB2312"/>
      <w:b/>
      <w:bCs/>
      <w:kern w:val="2"/>
      <w:sz w:val="28"/>
      <w:szCs w:val="24"/>
    </w:rPr>
  </w:style>
  <w:style w:type="character" w:customStyle="1" w:styleId="14">
    <w:name w:val="正文文本缩进 Char"/>
    <w:link w:val="4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15">
    <w:name w:val="日期 Char"/>
    <w:link w:val="5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6">
    <w:name w:val="页脚 Char"/>
    <w:link w:val="7"/>
    <w:uiPriority w:val="99"/>
    <w:rPr>
      <w:sz w:val="18"/>
      <w:szCs w:val="18"/>
    </w:rPr>
  </w:style>
  <w:style w:type="character" w:customStyle="1" w:styleId="17">
    <w:name w:val="页眉 Char"/>
    <w:link w:val="8"/>
    <w:qFormat/>
    <w:uiPriority w:val="99"/>
    <w:rPr>
      <w:sz w:val="18"/>
      <w:szCs w:val="18"/>
    </w:rPr>
  </w:style>
  <w:style w:type="paragraph" w:customStyle="1" w:styleId="18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9">
    <w:name w:val="Char"/>
    <w:basedOn w:val="1"/>
    <w:uiPriority w:val="0"/>
    <w:pPr>
      <w:tabs>
        <w:tab w:val="left" w:pos="4665"/>
        <w:tab w:val="left" w:pos="8970"/>
      </w:tabs>
      <w:ind w:firstLine="400"/>
    </w:pPr>
    <w:rPr>
      <w:rFonts w:ascii="Tahoma" w:hAnsi="Tahoma" w:cs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83</Words>
  <Characters>84</Characters>
  <Lines>1</Lines>
  <Paragraphs>1</Paragraphs>
  <TotalTime>0</TotalTime>
  <ScaleCrop>false</ScaleCrop>
  <LinksUpToDate>false</LinksUpToDate>
  <CharactersWithSpaces>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2019-01-11T10:07:00Z</dcterms:created>
  <dc:creator>yeling</dc:creator>
  <cp:lastModifiedBy>若丽</cp:lastModifiedBy>
  <cp:lastPrinted>2011-08-07T06:16:00Z</cp:lastPrinted>
  <dcterms:modified xsi:type="dcterms:W3CDTF">2025-06-24T02:26:38Z</dcterms:modified>
  <dc:title>建院标函〔2011〕xx号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F14CF02063EF4F258EBDC504516DB500_13</vt:lpwstr>
  </property>
  <property fmtid="{D5CDD505-2E9C-101B-9397-08002B2CF9AE}" pid="4" name="KSOTemplateDocerSaveRecord">
    <vt:lpwstr>eyJoZGlkIjoiZTA1ODFhY2I1MmRiNTQ5NjM1ZDlmZTJmNTYxNDY2MjMiLCJ1c2VySWQiOiI2OTk1MTg2NTAifQ==</vt:lpwstr>
  </property>
</Properties>
</file>