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D88D3" w14:textId="77777777" w:rsidR="00F41305" w:rsidRDefault="00F41305" w:rsidP="00F41305">
      <w:pPr>
        <w:rPr>
          <w:rFonts w:ascii="Times New Roman" w:hAnsi="Times New Roman" w:cs="Times New Roman"/>
          <w:sz w:val="32"/>
          <w:szCs w:val="32"/>
        </w:rPr>
      </w:pPr>
    </w:p>
    <w:p w14:paraId="2A34627B" w14:textId="77777777" w:rsidR="00AC68E6" w:rsidRDefault="00AC68E6" w:rsidP="00F41305">
      <w:pPr>
        <w:rPr>
          <w:rFonts w:ascii="Times New Roman" w:hAnsi="Times New Roman" w:cs="Times New Roman"/>
          <w:sz w:val="32"/>
          <w:szCs w:val="32"/>
        </w:rPr>
      </w:pPr>
    </w:p>
    <w:p w14:paraId="053EFC29" w14:textId="77777777" w:rsidR="00AC68E6" w:rsidRDefault="00AC68E6" w:rsidP="00F41305">
      <w:pPr>
        <w:rPr>
          <w:rFonts w:ascii="Times New Roman" w:hAnsi="Times New Roman" w:cs="Times New Roman"/>
          <w:sz w:val="32"/>
          <w:szCs w:val="32"/>
        </w:rPr>
      </w:pPr>
    </w:p>
    <w:p w14:paraId="7526DD57" w14:textId="4C701972" w:rsidR="00F41305" w:rsidRPr="00265685" w:rsidRDefault="00F41305" w:rsidP="00F41305">
      <w:pPr>
        <w:jc w:val="center"/>
        <w:rPr>
          <w:rFonts w:ascii="黑体" w:eastAsia="黑体" w:hAnsi="黑体" w:hint="eastAsia"/>
          <w:sz w:val="52"/>
          <w:szCs w:val="52"/>
        </w:rPr>
      </w:pPr>
      <w:r w:rsidRPr="00265685">
        <w:rPr>
          <w:rFonts w:ascii="黑体" w:eastAsia="黑体" w:hAnsi="黑体" w:cs="Times New Roman" w:hint="eastAsia"/>
          <w:sz w:val="52"/>
          <w:szCs w:val="52"/>
        </w:rPr>
        <w:t>团</w:t>
      </w:r>
      <w:r w:rsidR="00AC68E6" w:rsidRPr="00265685">
        <w:rPr>
          <w:rFonts w:ascii="黑体" w:eastAsia="黑体" w:hAnsi="黑体" w:cs="Times New Roman" w:hint="eastAsia"/>
          <w:sz w:val="52"/>
          <w:szCs w:val="52"/>
        </w:rPr>
        <w:t xml:space="preserve"> </w:t>
      </w:r>
      <w:r w:rsidR="00265685">
        <w:rPr>
          <w:rFonts w:ascii="黑体" w:eastAsia="黑体" w:hAnsi="黑体" w:cs="Times New Roman" w:hint="eastAsia"/>
          <w:sz w:val="52"/>
          <w:szCs w:val="52"/>
        </w:rPr>
        <w:t xml:space="preserve"> </w:t>
      </w:r>
      <w:r w:rsidRPr="00265685">
        <w:rPr>
          <w:rFonts w:ascii="黑体" w:eastAsia="黑体" w:hAnsi="黑体" w:cs="Times New Roman" w:hint="eastAsia"/>
          <w:sz w:val="52"/>
          <w:szCs w:val="52"/>
        </w:rPr>
        <w:t>体</w:t>
      </w:r>
      <w:r w:rsidR="00AC68E6" w:rsidRPr="00265685">
        <w:rPr>
          <w:rFonts w:ascii="黑体" w:eastAsia="黑体" w:hAnsi="黑体" w:cs="Times New Roman" w:hint="eastAsia"/>
          <w:sz w:val="52"/>
          <w:szCs w:val="52"/>
        </w:rPr>
        <w:t xml:space="preserve"> </w:t>
      </w:r>
      <w:r w:rsidR="00265685">
        <w:rPr>
          <w:rFonts w:ascii="黑体" w:eastAsia="黑体" w:hAnsi="黑体" w:cs="Times New Roman" w:hint="eastAsia"/>
          <w:sz w:val="52"/>
          <w:szCs w:val="52"/>
        </w:rPr>
        <w:t xml:space="preserve"> </w:t>
      </w:r>
      <w:r w:rsidRPr="00265685">
        <w:rPr>
          <w:rFonts w:ascii="黑体" w:eastAsia="黑体" w:hAnsi="黑体" w:cs="Times New Roman" w:hint="eastAsia"/>
          <w:sz w:val="52"/>
          <w:szCs w:val="52"/>
        </w:rPr>
        <w:t>标</w:t>
      </w:r>
      <w:r w:rsidR="00265685">
        <w:rPr>
          <w:rFonts w:ascii="黑体" w:eastAsia="黑体" w:hAnsi="黑体" w:cs="Times New Roman" w:hint="eastAsia"/>
          <w:sz w:val="52"/>
          <w:szCs w:val="52"/>
        </w:rPr>
        <w:t xml:space="preserve"> </w:t>
      </w:r>
      <w:r w:rsidR="00AC68E6" w:rsidRPr="00265685">
        <w:rPr>
          <w:rFonts w:ascii="黑体" w:eastAsia="黑体" w:hAnsi="黑体" w:cs="Times New Roman" w:hint="eastAsia"/>
          <w:sz w:val="52"/>
          <w:szCs w:val="52"/>
        </w:rPr>
        <w:t xml:space="preserve"> </w:t>
      </w:r>
      <w:r w:rsidRPr="00265685">
        <w:rPr>
          <w:rFonts w:ascii="黑体" w:eastAsia="黑体" w:hAnsi="黑体" w:cs="Times New Roman" w:hint="eastAsia"/>
          <w:sz w:val="52"/>
          <w:szCs w:val="52"/>
        </w:rPr>
        <w:t>准</w:t>
      </w:r>
    </w:p>
    <w:p w14:paraId="6F0658E0" w14:textId="77777777" w:rsidR="00F41305" w:rsidRDefault="00F41305" w:rsidP="00F41305">
      <w:pPr>
        <w:rPr>
          <w:rFonts w:hint="eastAsia"/>
          <w:sz w:val="32"/>
          <w:szCs w:val="32"/>
        </w:rPr>
      </w:pPr>
    </w:p>
    <w:p w14:paraId="4881458A" w14:textId="77777777" w:rsidR="00D35D66" w:rsidRDefault="00D35D66" w:rsidP="00D35D66">
      <w:pPr>
        <w:spacing w:after="240" w:line="360" w:lineRule="auto"/>
        <w:rPr>
          <w:rFonts w:hint="eastAsia"/>
          <w:sz w:val="32"/>
          <w:szCs w:val="32"/>
        </w:rPr>
      </w:pPr>
      <w:bookmarkStart w:id="0" w:name="_Hlk197536902"/>
      <w:bookmarkStart w:id="1" w:name="_Hlk197279369"/>
    </w:p>
    <w:p w14:paraId="7B8A39F1" w14:textId="77777777" w:rsidR="00D35D66" w:rsidRDefault="00F41305" w:rsidP="00D35D66">
      <w:pPr>
        <w:spacing w:after="240" w:line="360" w:lineRule="auto"/>
        <w:jc w:val="center"/>
        <w:rPr>
          <w:rFonts w:ascii="黑体" w:eastAsia="黑体" w:hAnsi="黑体" w:cs="Times New Roman" w:hint="eastAsia"/>
          <w:color w:val="000000"/>
          <w:kern w:val="0"/>
          <w:sz w:val="52"/>
          <w:szCs w:val="52"/>
        </w:rPr>
      </w:pPr>
      <w:proofErr w:type="gramStart"/>
      <w:r w:rsidRPr="00D35D66">
        <w:rPr>
          <w:rFonts w:ascii="黑体" w:eastAsia="黑体" w:hAnsi="黑体" w:cs="黑体" w:hint="eastAsia"/>
          <w:color w:val="000000"/>
          <w:kern w:val="0"/>
          <w:sz w:val="52"/>
          <w:szCs w:val="52"/>
        </w:rPr>
        <w:t>《</w:t>
      </w:r>
      <w:proofErr w:type="gramEnd"/>
      <w:r w:rsidRPr="00D35D66">
        <w:rPr>
          <w:rFonts w:ascii="黑体" w:eastAsia="黑体" w:hAnsi="黑体" w:cs="Times New Roman"/>
          <w:color w:val="000000"/>
          <w:kern w:val="0"/>
          <w:sz w:val="52"/>
          <w:szCs w:val="52"/>
        </w:rPr>
        <w:t>杂交苜蓿种子真实性鉴定SSR</w:t>
      </w:r>
    </w:p>
    <w:p w14:paraId="1878D237" w14:textId="365BD1BE" w:rsidR="00F41305" w:rsidRPr="00D35D66" w:rsidRDefault="00F41305" w:rsidP="00D35D66">
      <w:pPr>
        <w:spacing w:after="240" w:line="360" w:lineRule="auto"/>
        <w:jc w:val="center"/>
        <w:rPr>
          <w:rFonts w:ascii="黑体" w:eastAsia="黑体" w:hAnsi="黑体" w:cs="黑体" w:hint="eastAsia"/>
          <w:color w:val="000000"/>
          <w:kern w:val="0"/>
          <w:sz w:val="52"/>
          <w:szCs w:val="52"/>
        </w:rPr>
      </w:pPr>
      <w:r w:rsidRPr="00D35D66">
        <w:rPr>
          <w:rFonts w:ascii="黑体" w:eastAsia="黑体" w:hAnsi="黑体" w:cs="Times New Roman"/>
          <w:color w:val="000000"/>
          <w:kern w:val="0"/>
          <w:sz w:val="52"/>
          <w:szCs w:val="52"/>
        </w:rPr>
        <w:t>分子标记法</w:t>
      </w:r>
      <w:r w:rsidRPr="00D35D66">
        <w:rPr>
          <w:rFonts w:ascii="黑体" w:eastAsia="黑体" w:hAnsi="黑体" w:cs="黑体" w:hint="eastAsia"/>
          <w:color w:val="000000"/>
          <w:kern w:val="0"/>
          <w:sz w:val="52"/>
          <w:szCs w:val="52"/>
        </w:rPr>
        <w:t>》</w:t>
      </w:r>
    </w:p>
    <w:bookmarkEnd w:id="0"/>
    <w:p w14:paraId="6E254B52" w14:textId="77777777" w:rsidR="00F41305" w:rsidRPr="00D35D66" w:rsidRDefault="00F41305" w:rsidP="00F41305">
      <w:pPr>
        <w:spacing w:after="240" w:line="360" w:lineRule="auto"/>
        <w:ind w:firstLineChars="200" w:firstLine="720"/>
        <w:jc w:val="center"/>
        <w:rPr>
          <w:rFonts w:ascii="宋体" w:eastAsia="宋体" w:hAnsi="宋体" w:cs="黑体" w:hint="eastAsia"/>
          <w:color w:val="000000"/>
          <w:kern w:val="0"/>
          <w:sz w:val="36"/>
          <w:szCs w:val="36"/>
        </w:rPr>
      </w:pPr>
      <w:r w:rsidRPr="00D35D66">
        <w:rPr>
          <w:rFonts w:ascii="宋体" w:eastAsia="宋体" w:hAnsi="宋体" w:cs="黑体" w:hint="eastAsia"/>
          <w:color w:val="000000"/>
          <w:kern w:val="0"/>
          <w:sz w:val="36"/>
          <w:szCs w:val="36"/>
        </w:rPr>
        <w:t>编制说明</w:t>
      </w:r>
    </w:p>
    <w:bookmarkEnd w:id="1"/>
    <w:p w14:paraId="29FEB31B" w14:textId="77777777" w:rsidR="00F41305" w:rsidRPr="002B3C92" w:rsidRDefault="00F41305" w:rsidP="00F41305">
      <w:pPr>
        <w:jc w:val="center"/>
        <w:rPr>
          <w:rFonts w:hint="eastAsia"/>
          <w:sz w:val="32"/>
          <w:szCs w:val="32"/>
        </w:rPr>
      </w:pPr>
    </w:p>
    <w:p w14:paraId="2B29DBCA" w14:textId="77777777" w:rsidR="00F41305" w:rsidRPr="008C53CE" w:rsidRDefault="00F41305" w:rsidP="00F41305">
      <w:pPr>
        <w:rPr>
          <w:rFonts w:hint="eastAsia"/>
          <w:sz w:val="32"/>
          <w:szCs w:val="32"/>
        </w:rPr>
      </w:pPr>
    </w:p>
    <w:p w14:paraId="7FE1AB12" w14:textId="77777777" w:rsidR="00F41305" w:rsidRDefault="00F41305" w:rsidP="00F41305">
      <w:pPr>
        <w:rPr>
          <w:rFonts w:hint="eastAsia"/>
        </w:rPr>
      </w:pPr>
    </w:p>
    <w:p w14:paraId="0F6CD7D0" w14:textId="77777777" w:rsidR="00F41305" w:rsidRDefault="00F41305" w:rsidP="00F41305">
      <w:pPr>
        <w:rPr>
          <w:rFonts w:hint="eastAsia"/>
        </w:rPr>
      </w:pPr>
    </w:p>
    <w:p w14:paraId="5DA00D38" w14:textId="77777777" w:rsidR="00F41305" w:rsidRDefault="00F41305" w:rsidP="00F41305">
      <w:pPr>
        <w:rPr>
          <w:rFonts w:hint="eastAsia"/>
        </w:rPr>
      </w:pPr>
    </w:p>
    <w:p w14:paraId="2E7BA3E1" w14:textId="77777777" w:rsidR="00AC68E6" w:rsidRDefault="00AC68E6" w:rsidP="00F41305">
      <w:pPr>
        <w:rPr>
          <w:rFonts w:hint="eastAsia"/>
        </w:rPr>
      </w:pPr>
    </w:p>
    <w:p w14:paraId="47A97559" w14:textId="77777777" w:rsidR="00BD46D0" w:rsidRDefault="00BD46D0" w:rsidP="00F41305">
      <w:pPr>
        <w:rPr>
          <w:rFonts w:hint="eastAsia"/>
        </w:rPr>
      </w:pPr>
    </w:p>
    <w:p w14:paraId="1312754C" w14:textId="6BF0FABE" w:rsidR="001762CC" w:rsidRPr="00D35D66" w:rsidRDefault="001762CC" w:rsidP="00AC68E6">
      <w:pPr>
        <w:spacing w:after="240" w:line="360" w:lineRule="auto"/>
        <w:jc w:val="center"/>
        <w:rPr>
          <w:rFonts w:ascii="Times New Roman" w:eastAsia="黑体" w:hAnsi="Times New Roman" w:cs="Times New Roman"/>
          <w:color w:val="000000"/>
          <w:kern w:val="0"/>
          <w:sz w:val="28"/>
          <w:szCs w:val="28"/>
        </w:rPr>
      </w:pPr>
      <w:r w:rsidRPr="00D35D66">
        <w:rPr>
          <w:rFonts w:ascii="Times New Roman" w:eastAsia="黑体" w:hAnsi="Times New Roman" w:cs="Times New Roman"/>
          <w:color w:val="000000"/>
          <w:kern w:val="0"/>
          <w:sz w:val="28"/>
          <w:szCs w:val="28"/>
        </w:rPr>
        <w:t>《杂交苜蓿种子真实性鉴定</w:t>
      </w:r>
      <w:r w:rsidRPr="00D35D66">
        <w:rPr>
          <w:rFonts w:ascii="Times New Roman" w:eastAsia="黑体" w:hAnsi="Times New Roman" w:cs="Times New Roman"/>
          <w:color w:val="000000"/>
          <w:kern w:val="0"/>
          <w:sz w:val="28"/>
          <w:szCs w:val="28"/>
        </w:rPr>
        <w:t>SSR</w:t>
      </w:r>
      <w:r w:rsidRPr="00D35D66">
        <w:rPr>
          <w:rFonts w:ascii="Times New Roman" w:eastAsia="黑体" w:hAnsi="Times New Roman" w:cs="Times New Roman"/>
          <w:color w:val="000000"/>
          <w:kern w:val="0"/>
          <w:sz w:val="28"/>
          <w:szCs w:val="28"/>
        </w:rPr>
        <w:t>分子标记法》</w:t>
      </w:r>
      <w:proofErr w:type="gramStart"/>
      <w:r w:rsidR="00AC68E6" w:rsidRPr="00D35D66">
        <w:rPr>
          <w:rFonts w:ascii="Times New Roman" w:eastAsia="黑体" w:hAnsi="Times New Roman" w:cs="Times New Roman"/>
          <w:color w:val="000000"/>
          <w:kern w:val="0"/>
          <w:sz w:val="28"/>
          <w:szCs w:val="28"/>
        </w:rPr>
        <w:t>团标制定</w:t>
      </w:r>
      <w:proofErr w:type="gramEnd"/>
      <w:r w:rsidR="00AC68E6" w:rsidRPr="00D35D66">
        <w:rPr>
          <w:rFonts w:ascii="Times New Roman" w:eastAsia="黑体" w:hAnsi="Times New Roman" w:cs="Times New Roman"/>
          <w:color w:val="000000"/>
          <w:kern w:val="0"/>
          <w:sz w:val="28"/>
          <w:szCs w:val="28"/>
        </w:rPr>
        <w:t>组</w:t>
      </w:r>
    </w:p>
    <w:p w14:paraId="462AAA4B" w14:textId="25DEA849" w:rsidR="001762CC" w:rsidRPr="001762CC" w:rsidRDefault="00D94902" w:rsidP="001762CC">
      <w:pPr>
        <w:spacing w:after="0" w:line="240" w:lineRule="auto"/>
        <w:jc w:val="center"/>
        <w:rPr>
          <w:rFonts w:ascii="Times New Roman" w:eastAsia="宋体" w:hAnsi="Times New Roman" w:cs="Times New Roman"/>
          <w:b/>
          <w:bCs/>
          <w:sz w:val="40"/>
          <w:szCs w:val="40"/>
          <w14:ligatures w14:val="none"/>
        </w:rPr>
      </w:pPr>
      <w:r w:rsidRPr="005B7C9E">
        <w:rPr>
          <w:rFonts w:ascii="黑体" w:eastAsia="黑体" w:hAnsi="黑体"/>
          <w:bCs/>
          <w:sz w:val="28"/>
          <w:szCs w:val="28"/>
        </w:rPr>
        <w:t>二</w:t>
      </w:r>
      <w:r w:rsidRPr="005B7C9E">
        <w:rPr>
          <w:rFonts w:ascii="黑体" w:eastAsia="黑体" w:hAnsi="黑体"/>
          <w:sz w:val="28"/>
          <w:szCs w:val="28"/>
        </w:rPr>
        <w:t>〇</w:t>
      </w:r>
      <w:r w:rsidRPr="005B7C9E">
        <w:rPr>
          <w:rFonts w:ascii="黑体" w:eastAsia="黑体" w:hAnsi="黑体"/>
          <w:bCs/>
          <w:sz w:val="28"/>
          <w:szCs w:val="28"/>
        </w:rPr>
        <w:t>二</w:t>
      </w:r>
      <w:r>
        <w:rPr>
          <w:rFonts w:ascii="黑体" w:eastAsia="黑体" w:hAnsi="黑体" w:hint="eastAsia"/>
          <w:bCs/>
          <w:sz w:val="28"/>
          <w:szCs w:val="28"/>
        </w:rPr>
        <w:t>五</w:t>
      </w:r>
      <w:r w:rsidRPr="005B7C9E">
        <w:rPr>
          <w:rFonts w:ascii="黑体" w:eastAsia="黑体" w:hAnsi="黑体"/>
          <w:bCs/>
          <w:sz w:val="28"/>
          <w:szCs w:val="28"/>
        </w:rPr>
        <w:t>年</w:t>
      </w:r>
      <w:r>
        <w:rPr>
          <w:rFonts w:ascii="黑体" w:eastAsia="黑体" w:hAnsi="黑体" w:hint="eastAsia"/>
          <w:bCs/>
          <w:sz w:val="28"/>
          <w:szCs w:val="28"/>
        </w:rPr>
        <w:t>五</w:t>
      </w:r>
      <w:r w:rsidRPr="005B7C9E">
        <w:rPr>
          <w:rFonts w:ascii="黑体" w:eastAsia="黑体" w:hAnsi="黑体"/>
          <w:bCs/>
          <w:sz w:val="28"/>
          <w:szCs w:val="28"/>
        </w:rPr>
        <w:t>月</w:t>
      </w:r>
    </w:p>
    <w:sdt>
      <w:sdtPr>
        <w:rPr>
          <w:rFonts w:asciiTheme="minorHAnsi" w:eastAsiaTheme="minorEastAsia" w:hAnsiTheme="minorHAnsi" w:cstheme="minorBidi"/>
          <w:color w:val="auto"/>
          <w:kern w:val="2"/>
          <w:sz w:val="22"/>
          <w:szCs w:val="24"/>
          <w:lang w:val="zh-CN"/>
          <w14:ligatures w14:val="standardContextual"/>
        </w:rPr>
        <w:id w:val="-1569490273"/>
        <w:docPartObj>
          <w:docPartGallery w:val="Table of Contents"/>
          <w:docPartUnique/>
        </w:docPartObj>
      </w:sdtPr>
      <w:sdtEndPr>
        <w:rPr>
          <w:b/>
          <w:bCs/>
        </w:rPr>
      </w:sdtEndPr>
      <w:sdtContent>
        <w:p w14:paraId="6692F9A3" w14:textId="339580A2" w:rsidR="00D17448" w:rsidRDefault="00D17448" w:rsidP="00D17448">
          <w:pPr>
            <w:pStyle w:val="TOC"/>
            <w:jc w:val="center"/>
            <w:rPr>
              <w:rFonts w:ascii="宋体" w:eastAsia="宋体" w:hAnsi="宋体" w:hint="eastAsia"/>
              <w:b/>
              <w:bCs/>
              <w:color w:val="auto"/>
              <w:lang w:val="zh-CN"/>
            </w:rPr>
          </w:pPr>
          <w:r w:rsidRPr="00D17448">
            <w:rPr>
              <w:rFonts w:ascii="宋体" w:eastAsia="宋体" w:hAnsi="宋体"/>
              <w:b/>
              <w:bCs/>
              <w:color w:val="auto"/>
              <w:lang w:val="zh-CN"/>
            </w:rPr>
            <w:t>目</w:t>
          </w:r>
          <w:r>
            <w:rPr>
              <w:rFonts w:ascii="宋体" w:eastAsia="宋体" w:hAnsi="宋体" w:hint="eastAsia"/>
              <w:b/>
              <w:bCs/>
              <w:color w:val="auto"/>
              <w:lang w:val="zh-CN"/>
            </w:rPr>
            <w:t xml:space="preserve">  </w:t>
          </w:r>
          <w:r w:rsidRPr="00D17448">
            <w:rPr>
              <w:rFonts w:ascii="宋体" w:eastAsia="宋体" w:hAnsi="宋体" w:hint="eastAsia"/>
              <w:b/>
              <w:bCs/>
              <w:color w:val="auto"/>
              <w:lang w:val="zh-CN"/>
            </w:rPr>
            <w:t>次</w:t>
          </w:r>
        </w:p>
        <w:p w14:paraId="0E951F86" w14:textId="74BF8D95" w:rsidR="00D17448" w:rsidRPr="000051DC" w:rsidRDefault="00D17448" w:rsidP="000051DC">
          <w:pPr>
            <w:pStyle w:val="TOC1"/>
            <w:tabs>
              <w:tab w:val="right" w:leader="dot" w:pos="8296"/>
            </w:tabs>
            <w:spacing w:after="0" w:line="360" w:lineRule="auto"/>
            <w:rPr>
              <w:rFonts w:ascii="宋体" w:eastAsia="宋体" w:hAnsi="宋体" w:hint="eastAsia"/>
              <w:noProof/>
              <w:sz w:val="21"/>
              <w:szCs w:val="21"/>
            </w:rPr>
          </w:pPr>
          <w:r>
            <w:fldChar w:fldCharType="begin"/>
          </w:r>
          <w:r>
            <w:instrText xml:space="preserve"> TOC \o "1-3" \h \z \u </w:instrText>
          </w:r>
          <w:r>
            <w:fldChar w:fldCharType="separate"/>
          </w:r>
          <w:hyperlink w:anchor="_Toc197902470" w:history="1">
            <w:r w:rsidRPr="000051DC">
              <w:rPr>
                <w:rStyle w:val="af3"/>
                <w:rFonts w:ascii="宋体" w:eastAsia="宋体" w:hAnsi="宋体" w:hint="eastAsia"/>
                <w:noProof/>
                <w:sz w:val="21"/>
                <w:szCs w:val="21"/>
              </w:rPr>
              <w:t>一、任务来源及标准制定背景</w:t>
            </w:r>
            <w:r w:rsidRPr="000051DC">
              <w:rPr>
                <w:rFonts w:ascii="宋体" w:eastAsia="宋体" w:hAnsi="宋体" w:hint="eastAsia"/>
                <w:noProof/>
                <w:webHidden/>
                <w:sz w:val="21"/>
                <w:szCs w:val="21"/>
              </w:rPr>
              <w:tab/>
            </w:r>
            <w:r w:rsidRPr="000051DC">
              <w:rPr>
                <w:rFonts w:ascii="宋体" w:eastAsia="宋体" w:hAnsi="宋体" w:hint="eastAsia"/>
                <w:noProof/>
                <w:webHidden/>
                <w:sz w:val="21"/>
                <w:szCs w:val="21"/>
              </w:rPr>
              <w:fldChar w:fldCharType="begin"/>
            </w:r>
            <w:r w:rsidRPr="000051DC">
              <w:rPr>
                <w:rFonts w:ascii="宋体" w:eastAsia="宋体" w:hAnsi="宋体" w:hint="eastAsia"/>
                <w:noProof/>
                <w:webHidden/>
                <w:sz w:val="21"/>
                <w:szCs w:val="21"/>
              </w:rPr>
              <w:instrText xml:space="preserve"> </w:instrText>
            </w:r>
            <w:r w:rsidRPr="000051DC">
              <w:rPr>
                <w:rFonts w:ascii="宋体" w:eastAsia="宋体" w:hAnsi="宋体"/>
                <w:noProof/>
                <w:webHidden/>
                <w:sz w:val="21"/>
                <w:szCs w:val="21"/>
              </w:rPr>
              <w:instrText>PAGEREF _Toc197902470 \h</w:instrText>
            </w:r>
            <w:r w:rsidRPr="000051DC">
              <w:rPr>
                <w:rFonts w:ascii="宋体" w:eastAsia="宋体" w:hAnsi="宋体" w:hint="eastAsia"/>
                <w:noProof/>
                <w:webHidden/>
                <w:sz w:val="21"/>
                <w:szCs w:val="21"/>
              </w:rPr>
              <w:instrText xml:space="preserve"> </w:instrText>
            </w:r>
            <w:r w:rsidRPr="000051DC">
              <w:rPr>
                <w:rFonts w:ascii="宋体" w:eastAsia="宋体" w:hAnsi="宋体" w:hint="eastAsia"/>
                <w:noProof/>
                <w:webHidden/>
                <w:sz w:val="21"/>
                <w:szCs w:val="21"/>
              </w:rPr>
            </w:r>
            <w:r w:rsidRPr="000051DC">
              <w:rPr>
                <w:rFonts w:ascii="宋体" w:eastAsia="宋体" w:hAnsi="宋体" w:hint="eastAsia"/>
                <w:noProof/>
                <w:webHidden/>
                <w:sz w:val="21"/>
                <w:szCs w:val="21"/>
              </w:rPr>
              <w:fldChar w:fldCharType="separate"/>
            </w:r>
            <w:r w:rsidR="008E28A3">
              <w:rPr>
                <w:rFonts w:ascii="宋体" w:eastAsia="宋体" w:hAnsi="宋体" w:hint="eastAsia"/>
                <w:noProof/>
                <w:webHidden/>
                <w:sz w:val="21"/>
                <w:szCs w:val="21"/>
              </w:rPr>
              <w:t>3</w:t>
            </w:r>
            <w:r w:rsidRPr="000051DC">
              <w:rPr>
                <w:rFonts w:ascii="宋体" w:eastAsia="宋体" w:hAnsi="宋体" w:hint="eastAsia"/>
                <w:noProof/>
                <w:webHidden/>
                <w:sz w:val="21"/>
                <w:szCs w:val="21"/>
              </w:rPr>
              <w:fldChar w:fldCharType="end"/>
            </w:r>
          </w:hyperlink>
        </w:p>
        <w:p w14:paraId="09E7186C" w14:textId="5D1C300F" w:rsidR="00D17448" w:rsidRPr="000051DC" w:rsidRDefault="00D17448" w:rsidP="000051DC">
          <w:pPr>
            <w:pStyle w:val="TOC1"/>
            <w:tabs>
              <w:tab w:val="right" w:leader="dot" w:pos="8296"/>
            </w:tabs>
            <w:spacing w:after="0" w:line="360" w:lineRule="auto"/>
            <w:rPr>
              <w:rFonts w:ascii="宋体" w:eastAsia="宋体" w:hAnsi="宋体" w:hint="eastAsia"/>
              <w:noProof/>
              <w:sz w:val="21"/>
              <w:szCs w:val="21"/>
            </w:rPr>
          </w:pPr>
          <w:hyperlink w:anchor="_Toc197902471" w:history="1">
            <w:r w:rsidRPr="000051DC">
              <w:rPr>
                <w:rStyle w:val="af3"/>
                <w:rFonts w:ascii="宋体" w:eastAsia="宋体" w:hAnsi="宋体" w:hint="eastAsia"/>
                <w:noProof/>
                <w:sz w:val="21"/>
                <w:szCs w:val="21"/>
              </w:rPr>
              <w:t>二、主要工作过程</w:t>
            </w:r>
            <w:r w:rsidRPr="000051DC">
              <w:rPr>
                <w:rFonts w:ascii="宋体" w:eastAsia="宋体" w:hAnsi="宋体" w:hint="eastAsia"/>
                <w:noProof/>
                <w:webHidden/>
                <w:sz w:val="21"/>
                <w:szCs w:val="21"/>
              </w:rPr>
              <w:tab/>
            </w:r>
            <w:r w:rsidRPr="000051DC">
              <w:rPr>
                <w:rFonts w:ascii="宋体" w:eastAsia="宋体" w:hAnsi="宋体" w:hint="eastAsia"/>
                <w:noProof/>
                <w:webHidden/>
                <w:sz w:val="21"/>
                <w:szCs w:val="21"/>
              </w:rPr>
              <w:fldChar w:fldCharType="begin"/>
            </w:r>
            <w:r w:rsidRPr="000051DC">
              <w:rPr>
                <w:rFonts w:ascii="宋体" w:eastAsia="宋体" w:hAnsi="宋体" w:hint="eastAsia"/>
                <w:noProof/>
                <w:webHidden/>
                <w:sz w:val="21"/>
                <w:szCs w:val="21"/>
              </w:rPr>
              <w:instrText xml:space="preserve"> </w:instrText>
            </w:r>
            <w:r w:rsidRPr="000051DC">
              <w:rPr>
                <w:rFonts w:ascii="宋体" w:eastAsia="宋体" w:hAnsi="宋体"/>
                <w:noProof/>
                <w:webHidden/>
                <w:sz w:val="21"/>
                <w:szCs w:val="21"/>
              </w:rPr>
              <w:instrText>PAGEREF _Toc197902471 \h</w:instrText>
            </w:r>
            <w:r w:rsidRPr="000051DC">
              <w:rPr>
                <w:rFonts w:ascii="宋体" w:eastAsia="宋体" w:hAnsi="宋体" w:hint="eastAsia"/>
                <w:noProof/>
                <w:webHidden/>
                <w:sz w:val="21"/>
                <w:szCs w:val="21"/>
              </w:rPr>
              <w:instrText xml:space="preserve"> </w:instrText>
            </w:r>
            <w:r w:rsidRPr="000051DC">
              <w:rPr>
                <w:rFonts w:ascii="宋体" w:eastAsia="宋体" w:hAnsi="宋体" w:hint="eastAsia"/>
                <w:noProof/>
                <w:webHidden/>
                <w:sz w:val="21"/>
                <w:szCs w:val="21"/>
              </w:rPr>
            </w:r>
            <w:r w:rsidRPr="000051DC">
              <w:rPr>
                <w:rFonts w:ascii="宋体" w:eastAsia="宋体" w:hAnsi="宋体" w:hint="eastAsia"/>
                <w:noProof/>
                <w:webHidden/>
                <w:sz w:val="21"/>
                <w:szCs w:val="21"/>
              </w:rPr>
              <w:fldChar w:fldCharType="separate"/>
            </w:r>
            <w:r w:rsidR="008E28A3">
              <w:rPr>
                <w:rFonts w:ascii="宋体" w:eastAsia="宋体" w:hAnsi="宋体" w:hint="eastAsia"/>
                <w:noProof/>
                <w:webHidden/>
                <w:sz w:val="21"/>
                <w:szCs w:val="21"/>
              </w:rPr>
              <w:t>4</w:t>
            </w:r>
            <w:r w:rsidRPr="000051DC">
              <w:rPr>
                <w:rFonts w:ascii="宋体" w:eastAsia="宋体" w:hAnsi="宋体" w:hint="eastAsia"/>
                <w:noProof/>
                <w:webHidden/>
                <w:sz w:val="21"/>
                <w:szCs w:val="21"/>
              </w:rPr>
              <w:fldChar w:fldCharType="end"/>
            </w:r>
          </w:hyperlink>
        </w:p>
        <w:p w14:paraId="01A09851" w14:textId="493B20F5" w:rsidR="00D17448" w:rsidRPr="000051DC" w:rsidRDefault="00D17448" w:rsidP="000051DC">
          <w:pPr>
            <w:pStyle w:val="TOC1"/>
            <w:tabs>
              <w:tab w:val="right" w:leader="dot" w:pos="8296"/>
            </w:tabs>
            <w:spacing w:after="0" w:line="360" w:lineRule="auto"/>
            <w:rPr>
              <w:rFonts w:ascii="宋体" w:eastAsia="宋体" w:hAnsi="宋体" w:hint="eastAsia"/>
              <w:noProof/>
              <w:sz w:val="21"/>
              <w:szCs w:val="21"/>
            </w:rPr>
          </w:pPr>
          <w:hyperlink w:anchor="_Toc197902472" w:history="1">
            <w:r w:rsidRPr="000051DC">
              <w:rPr>
                <w:rStyle w:val="af3"/>
                <w:rFonts w:ascii="宋体" w:eastAsia="宋体" w:hAnsi="宋体" w:hint="eastAsia"/>
                <w:bCs/>
                <w:noProof/>
                <w:sz w:val="21"/>
                <w:szCs w:val="21"/>
              </w:rPr>
              <w:t>三、标准编制原则和主要技术内容确定的依据</w:t>
            </w:r>
            <w:r w:rsidRPr="000051DC">
              <w:rPr>
                <w:rFonts w:ascii="宋体" w:eastAsia="宋体" w:hAnsi="宋体" w:hint="eastAsia"/>
                <w:noProof/>
                <w:webHidden/>
                <w:sz w:val="21"/>
                <w:szCs w:val="21"/>
              </w:rPr>
              <w:tab/>
            </w:r>
            <w:r w:rsidRPr="000051DC">
              <w:rPr>
                <w:rFonts w:ascii="宋体" w:eastAsia="宋体" w:hAnsi="宋体" w:hint="eastAsia"/>
                <w:noProof/>
                <w:webHidden/>
                <w:sz w:val="21"/>
                <w:szCs w:val="21"/>
              </w:rPr>
              <w:fldChar w:fldCharType="begin"/>
            </w:r>
            <w:r w:rsidRPr="000051DC">
              <w:rPr>
                <w:rFonts w:ascii="宋体" w:eastAsia="宋体" w:hAnsi="宋体" w:hint="eastAsia"/>
                <w:noProof/>
                <w:webHidden/>
                <w:sz w:val="21"/>
                <w:szCs w:val="21"/>
              </w:rPr>
              <w:instrText xml:space="preserve"> </w:instrText>
            </w:r>
            <w:r w:rsidRPr="000051DC">
              <w:rPr>
                <w:rFonts w:ascii="宋体" w:eastAsia="宋体" w:hAnsi="宋体"/>
                <w:noProof/>
                <w:webHidden/>
                <w:sz w:val="21"/>
                <w:szCs w:val="21"/>
              </w:rPr>
              <w:instrText>PAGEREF _Toc197902472 \h</w:instrText>
            </w:r>
            <w:r w:rsidRPr="000051DC">
              <w:rPr>
                <w:rFonts w:ascii="宋体" w:eastAsia="宋体" w:hAnsi="宋体" w:hint="eastAsia"/>
                <w:noProof/>
                <w:webHidden/>
                <w:sz w:val="21"/>
                <w:szCs w:val="21"/>
              </w:rPr>
              <w:instrText xml:space="preserve"> </w:instrText>
            </w:r>
            <w:r w:rsidRPr="000051DC">
              <w:rPr>
                <w:rFonts w:ascii="宋体" w:eastAsia="宋体" w:hAnsi="宋体" w:hint="eastAsia"/>
                <w:noProof/>
                <w:webHidden/>
                <w:sz w:val="21"/>
                <w:szCs w:val="21"/>
              </w:rPr>
            </w:r>
            <w:r w:rsidRPr="000051DC">
              <w:rPr>
                <w:rFonts w:ascii="宋体" w:eastAsia="宋体" w:hAnsi="宋体" w:hint="eastAsia"/>
                <w:noProof/>
                <w:webHidden/>
                <w:sz w:val="21"/>
                <w:szCs w:val="21"/>
              </w:rPr>
              <w:fldChar w:fldCharType="separate"/>
            </w:r>
            <w:r w:rsidR="008E28A3">
              <w:rPr>
                <w:rFonts w:ascii="宋体" w:eastAsia="宋体" w:hAnsi="宋体" w:hint="eastAsia"/>
                <w:noProof/>
                <w:webHidden/>
                <w:sz w:val="21"/>
                <w:szCs w:val="21"/>
              </w:rPr>
              <w:t>4</w:t>
            </w:r>
            <w:r w:rsidRPr="000051DC">
              <w:rPr>
                <w:rFonts w:ascii="宋体" w:eastAsia="宋体" w:hAnsi="宋体" w:hint="eastAsia"/>
                <w:noProof/>
                <w:webHidden/>
                <w:sz w:val="21"/>
                <w:szCs w:val="21"/>
              </w:rPr>
              <w:fldChar w:fldCharType="end"/>
            </w:r>
          </w:hyperlink>
        </w:p>
        <w:p w14:paraId="09000DEE" w14:textId="63237AA8" w:rsidR="00D17448" w:rsidRPr="000051DC" w:rsidRDefault="00D17448" w:rsidP="000051DC">
          <w:pPr>
            <w:pStyle w:val="TOC1"/>
            <w:tabs>
              <w:tab w:val="right" w:leader="dot" w:pos="8296"/>
            </w:tabs>
            <w:spacing w:after="0" w:line="360" w:lineRule="auto"/>
            <w:rPr>
              <w:rFonts w:ascii="宋体" w:eastAsia="宋体" w:hAnsi="宋体" w:hint="eastAsia"/>
              <w:noProof/>
              <w:sz w:val="21"/>
              <w:szCs w:val="21"/>
            </w:rPr>
          </w:pPr>
          <w:hyperlink w:anchor="_Toc197902473" w:history="1">
            <w:r w:rsidRPr="000051DC">
              <w:rPr>
                <w:rStyle w:val="af3"/>
                <w:rFonts w:ascii="宋体" w:eastAsia="宋体" w:hAnsi="宋体" w:hint="eastAsia"/>
                <w:noProof/>
                <w:sz w:val="21"/>
                <w:szCs w:val="21"/>
              </w:rPr>
              <w:t>四、采用的国际标准</w:t>
            </w:r>
            <w:r w:rsidRPr="000051DC">
              <w:rPr>
                <w:rFonts w:ascii="宋体" w:eastAsia="宋体" w:hAnsi="宋体" w:hint="eastAsia"/>
                <w:noProof/>
                <w:webHidden/>
                <w:sz w:val="21"/>
                <w:szCs w:val="21"/>
              </w:rPr>
              <w:tab/>
            </w:r>
            <w:r w:rsidRPr="000051DC">
              <w:rPr>
                <w:rFonts w:ascii="宋体" w:eastAsia="宋体" w:hAnsi="宋体" w:hint="eastAsia"/>
                <w:noProof/>
                <w:webHidden/>
                <w:sz w:val="21"/>
                <w:szCs w:val="21"/>
              </w:rPr>
              <w:fldChar w:fldCharType="begin"/>
            </w:r>
            <w:r w:rsidRPr="000051DC">
              <w:rPr>
                <w:rFonts w:ascii="宋体" w:eastAsia="宋体" w:hAnsi="宋体" w:hint="eastAsia"/>
                <w:noProof/>
                <w:webHidden/>
                <w:sz w:val="21"/>
                <w:szCs w:val="21"/>
              </w:rPr>
              <w:instrText xml:space="preserve"> </w:instrText>
            </w:r>
            <w:r w:rsidRPr="000051DC">
              <w:rPr>
                <w:rFonts w:ascii="宋体" w:eastAsia="宋体" w:hAnsi="宋体"/>
                <w:noProof/>
                <w:webHidden/>
                <w:sz w:val="21"/>
                <w:szCs w:val="21"/>
              </w:rPr>
              <w:instrText>PAGEREF _Toc197902473 \h</w:instrText>
            </w:r>
            <w:r w:rsidRPr="000051DC">
              <w:rPr>
                <w:rFonts w:ascii="宋体" w:eastAsia="宋体" w:hAnsi="宋体" w:hint="eastAsia"/>
                <w:noProof/>
                <w:webHidden/>
                <w:sz w:val="21"/>
                <w:szCs w:val="21"/>
              </w:rPr>
              <w:instrText xml:space="preserve"> </w:instrText>
            </w:r>
            <w:r w:rsidRPr="000051DC">
              <w:rPr>
                <w:rFonts w:ascii="宋体" w:eastAsia="宋体" w:hAnsi="宋体" w:hint="eastAsia"/>
                <w:noProof/>
                <w:webHidden/>
                <w:sz w:val="21"/>
                <w:szCs w:val="21"/>
              </w:rPr>
            </w:r>
            <w:r w:rsidRPr="000051DC">
              <w:rPr>
                <w:rFonts w:ascii="宋体" w:eastAsia="宋体" w:hAnsi="宋体" w:hint="eastAsia"/>
                <w:noProof/>
                <w:webHidden/>
                <w:sz w:val="21"/>
                <w:szCs w:val="21"/>
              </w:rPr>
              <w:fldChar w:fldCharType="separate"/>
            </w:r>
            <w:r w:rsidR="008E28A3">
              <w:rPr>
                <w:rFonts w:ascii="宋体" w:eastAsia="宋体" w:hAnsi="宋体" w:hint="eastAsia"/>
                <w:noProof/>
                <w:webHidden/>
                <w:sz w:val="21"/>
                <w:szCs w:val="21"/>
              </w:rPr>
              <w:t>7</w:t>
            </w:r>
            <w:r w:rsidRPr="000051DC">
              <w:rPr>
                <w:rFonts w:ascii="宋体" w:eastAsia="宋体" w:hAnsi="宋体" w:hint="eastAsia"/>
                <w:noProof/>
                <w:webHidden/>
                <w:sz w:val="21"/>
                <w:szCs w:val="21"/>
              </w:rPr>
              <w:fldChar w:fldCharType="end"/>
            </w:r>
          </w:hyperlink>
        </w:p>
        <w:p w14:paraId="62232745" w14:textId="3D6DF0CE" w:rsidR="00D17448" w:rsidRPr="000051DC" w:rsidRDefault="00D17448" w:rsidP="000051DC">
          <w:pPr>
            <w:pStyle w:val="TOC1"/>
            <w:tabs>
              <w:tab w:val="right" w:leader="dot" w:pos="8296"/>
            </w:tabs>
            <w:spacing w:after="0" w:line="360" w:lineRule="auto"/>
            <w:rPr>
              <w:rFonts w:ascii="宋体" w:eastAsia="宋体" w:hAnsi="宋体" w:hint="eastAsia"/>
              <w:noProof/>
              <w:sz w:val="21"/>
              <w:szCs w:val="21"/>
            </w:rPr>
          </w:pPr>
          <w:hyperlink w:anchor="_Toc197902474" w:history="1">
            <w:r w:rsidRPr="000051DC">
              <w:rPr>
                <w:rStyle w:val="af3"/>
                <w:rFonts w:ascii="宋体" w:eastAsia="宋体" w:hAnsi="宋体" w:hint="eastAsia"/>
                <w:noProof/>
                <w:sz w:val="21"/>
                <w:szCs w:val="21"/>
              </w:rPr>
              <w:t>五、与现行法律法规和强制性标准的关系</w:t>
            </w:r>
            <w:r w:rsidRPr="000051DC">
              <w:rPr>
                <w:rFonts w:ascii="宋体" w:eastAsia="宋体" w:hAnsi="宋体" w:hint="eastAsia"/>
                <w:noProof/>
                <w:webHidden/>
                <w:sz w:val="21"/>
                <w:szCs w:val="21"/>
              </w:rPr>
              <w:tab/>
            </w:r>
            <w:r w:rsidRPr="000051DC">
              <w:rPr>
                <w:rFonts w:ascii="宋体" w:eastAsia="宋体" w:hAnsi="宋体" w:hint="eastAsia"/>
                <w:noProof/>
                <w:webHidden/>
                <w:sz w:val="21"/>
                <w:szCs w:val="21"/>
              </w:rPr>
              <w:fldChar w:fldCharType="begin"/>
            </w:r>
            <w:r w:rsidRPr="000051DC">
              <w:rPr>
                <w:rFonts w:ascii="宋体" w:eastAsia="宋体" w:hAnsi="宋体" w:hint="eastAsia"/>
                <w:noProof/>
                <w:webHidden/>
                <w:sz w:val="21"/>
                <w:szCs w:val="21"/>
              </w:rPr>
              <w:instrText xml:space="preserve"> </w:instrText>
            </w:r>
            <w:r w:rsidRPr="000051DC">
              <w:rPr>
                <w:rFonts w:ascii="宋体" w:eastAsia="宋体" w:hAnsi="宋体"/>
                <w:noProof/>
                <w:webHidden/>
                <w:sz w:val="21"/>
                <w:szCs w:val="21"/>
              </w:rPr>
              <w:instrText>PAGEREF _Toc197902474 \h</w:instrText>
            </w:r>
            <w:r w:rsidRPr="000051DC">
              <w:rPr>
                <w:rFonts w:ascii="宋体" w:eastAsia="宋体" w:hAnsi="宋体" w:hint="eastAsia"/>
                <w:noProof/>
                <w:webHidden/>
                <w:sz w:val="21"/>
                <w:szCs w:val="21"/>
              </w:rPr>
              <w:instrText xml:space="preserve"> </w:instrText>
            </w:r>
            <w:r w:rsidRPr="000051DC">
              <w:rPr>
                <w:rFonts w:ascii="宋体" w:eastAsia="宋体" w:hAnsi="宋体" w:hint="eastAsia"/>
                <w:noProof/>
                <w:webHidden/>
                <w:sz w:val="21"/>
                <w:szCs w:val="21"/>
              </w:rPr>
            </w:r>
            <w:r w:rsidRPr="000051DC">
              <w:rPr>
                <w:rFonts w:ascii="宋体" w:eastAsia="宋体" w:hAnsi="宋体" w:hint="eastAsia"/>
                <w:noProof/>
                <w:webHidden/>
                <w:sz w:val="21"/>
                <w:szCs w:val="21"/>
              </w:rPr>
              <w:fldChar w:fldCharType="separate"/>
            </w:r>
            <w:r w:rsidR="008E28A3">
              <w:rPr>
                <w:rFonts w:ascii="宋体" w:eastAsia="宋体" w:hAnsi="宋体" w:hint="eastAsia"/>
                <w:noProof/>
                <w:webHidden/>
                <w:sz w:val="21"/>
                <w:szCs w:val="21"/>
              </w:rPr>
              <w:t>8</w:t>
            </w:r>
            <w:r w:rsidRPr="000051DC">
              <w:rPr>
                <w:rFonts w:ascii="宋体" w:eastAsia="宋体" w:hAnsi="宋体" w:hint="eastAsia"/>
                <w:noProof/>
                <w:webHidden/>
                <w:sz w:val="21"/>
                <w:szCs w:val="21"/>
              </w:rPr>
              <w:fldChar w:fldCharType="end"/>
            </w:r>
          </w:hyperlink>
        </w:p>
        <w:p w14:paraId="79A6762A" w14:textId="28D8B651" w:rsidR="00D17448" w:rsidRPr="000051DC" w:rsidRDefault="00D17448" w:rsidP="000051DC">
          <w:pPr>
            <w:pStyle w:val="TOC1"/>
            <w:tabs>
              <w:tab w:val="right" w:leader="dot" w:pos="8296"/>
            </w:tabs>
            <w:spacing w:after="0" w:line="360" w:lineRule="auto"/>
            <w:rPr>
              <w:rFonts w:ascii="宋体" w:eastAsia="宋体" w:hAnsi="宋体" w:hint="eastAsia"/>
              <w:noProof/>
              <w:sz w:val="21"/>
              <w:szCs w:val="21"/>
            </w:rPr>
          </w:pPr>
          <w:hyperlink w:anchor="_Toc197902475" w:history="1">
            <w:r w:rsidRPr="000051DC">
              <w:rPr>
                <w:rStyle w:val="af3"/>
                <w:rFonts w:ascii="宋体" w:eastAsia="宋体" w:hAnsi="宋体" w:hint="eastAsia"/>
                <w:noProof/>
                <w:sz w:val="21"/>
                <w:szCs w:val="21"/>
              </w:rPr>
              <w:t>六、重大分歧意见的处理经过和依据</w:t>
            </w:r>
            <w:r w:rsidRPr="000051DC">
              <w:rPr>
                <w:rFonts w:ascii="宋体" w:eastAsia="宋体" w:hAnsi="宋体" w:hint="eastAsia"/>
                <w:noProof/>
                <w:webHidden/>
                <w:sz w:val="21"/>
                <w:szCs w:val="21"/>
              </w:rPr>
              <w:tab/>
            </w:r>
            <w:r w:rsidRPr="000051DC">
              <w:rPr>
                <w:rFonts w:ascii="宋体" w:eastAsia="宋体" w:hAnsi="宋体" w:hint="eastAsia"/>
                <w:noProof/>
                <w:webHidden/>
                <w:sz w:val="21"/>
                <w:szCs w:val="21"/>
              </w:rPr>
              <w:fldChar w:fldCharType="begin"/>
            </w:r>
            <w:r w:rsidRPr="000051DC">
              <w:rPr>
                <w:rFonts w:ascii="宋体" w:eastAsia="宋体" w:hAnsi="宋体" w:hint="eastAsia"/>
                <w:noProof/>
                <w:webHidden/>
                <w:sz w:val="21"/>
                <w:szCs w:val="21"/>
              </w:rPr>
              <w:instrText xml:space="preserve"> </w:instrText>
            </w:r>
            <w:r w:rsidRPr="000051DC">
              <w:rPr>
                <w:rFonts w:ascii="宋体" w:eastAsia="宋体" w:hAnsi="宋体"/>
                <w:noProof/>
                <w:webHidden/>
                <w:sz w:val="21"/>
                <w:szCs w:val="21"/>
              </w:rPr>
              <w:instrText>PAGEREF _Toc197902475 \h</w:instrText>
            </w:r>
            <w:r w:rsidRPr="000051DC">
              <w:rPr>
                <w:rFonts w:ascii="宋体" w:eastAsia="宋体" w:hAnsi="宋体" w:hint="eastAsia"/>
                <w:noProof/>
                <w:webHidden/>
                <w:sz w:val="21"/>
                <w:szCs w:val="21"/>
              </w:rPr>
              <w:instrText xml:space="preserve"> </w:instrText>
            </w:r>
            <w:r w:rsidRPr="000051DC">
              <w:rPr>
                <w:rFonts w:ascii="宋体" w:eastAsia="宋体" w:hAnsi="宋体" w:hint="eastAsia"/>
                <w:noProof/>
                <w:webHidden/>
                <w:sz w:val="21"/>
                <w:szCs w:val="21"/>
              </w:rPr>
            </w:r>
            <w:r w:rsidRPr="000051DC">
              <w:rPr>
                <w:rFonts w:ascii="宋体" w:eastAsia="宋体" w:hAnsi="宋体" w:hint="eastAsia"/>
                <w:noProof/>
                <w:webHidden/>
                <w:sz w:val="21"/>
                <w:szCs w:val="21"/>
              </w:rPr>
              <w:fldChar w:fldCharType="separate"/>
            </w:r>
            <w:r w:rsidR="008E28A3">
              <w:rPr>
                <w:rFonts w:ascii="宋体" w:eastAsia="宋体" w:hAnsi="宋体" w:hint="eastAsia"/>
                <w:noProof/>
                <w:webHidden/>
                <w:sz w:val="21"/>
                <w:szCs w:val="21"/>
              </w:rPr>
              <w:t>8</w:t>
            </w:r>
            <w:r w:rsidRPr="000051DC">
              <w:rPr>
                <w:rFonts w:ascii="宋体" w:eastAsia="宋体" w:hAnsi="宋体" w:hint="eastAsia"/>
                <w:noProof/>
                <w:webHidden/>
                <w:sz w:val="21"/>
                <w:szCs w:val="21"/>
              </w:rPr>
              <w:fldChar w:fldCharType="end"/>
            </w:r>
          </w:hyperlink>
        </w:p>
        <w:p w14:paraId="02102797" w14:textId="371C658E" w:rsidR="00D17448" w:rsidRPr="000051DC" w:rsidRDefault="00D17448" w:rsidP="000051DC">
          <w:pPr>
            <w:pStyle w:val="TOC1"/>
            <w:tabs>
              <w:tab w:val="right" w:leader="dot" w:pos="8296"/>
            </w:tabs>
            <w:spacing w:after="0" w:line="360" w:lineRule="auto"/>
            <w:rPr>
              <w:rFonts w:ascii="宋体" w:eastAsia="宋体" w:hAnsi="宋体" w:hint="eastAsia"/>
              <w:noProof/>
              <w:sz w:val="21"/>
              <w:szCs w:val="21"/>
            </w:rPr>
          </w:pPr>
          <w:hyperlink w:anchor="_Toc197902476" w:history="1">
            <w:r w:rsidRPr="000051DC">
              <w:rPr>
                <w:rStyle w:val="af3"/>
                <w:rFonts w:ascii="宋体" w:eastAsia="宋体" w:hAnsi="宋体" w:hint="eastAsia"/>
                <w:noProof/>
                <w:sz w:val="21"/>
                <w:szCs w:val="21"/>
              </w:rPr>
              <w:t>七、标准作为强制性或推荐性标准的意见</w:t>
            </w:r>
            <w:r w:rsidRPr="000051DC">
              <w:rPr>
                <w:rFonts w:ascii="宋体" w:eastAsia="宋体" w:hAnsi="宋体" w:hint="eastAsia"/>
                <w:noProof/>
                <w:webHidden/>
                <w:sz w:val="21"/>
                <w:szCs w:val="21"/>
              </w:rPr>
              <w:tab/>
            </w:r>
            <w:r w:rsidRPr="000051DC">
              <w:rPr>
                <w:rFonts w:ascii="宋体" w:eastAsia="宋体" w:hAnsi="宋体" w:hint="eastAsia"/>
                <w:noProof/>
                <w:webHidden/>
                <w:sz w:val="21"/>
                <w:szCs w:val="21"/>
              </w:rPr>
              <w:fldChar w:fldCharType="begin"/>
            </w:r>
            <w:r w:rsidRPr="000051DC">
              <w:rPr>
                <w:rFonts w:ascii="宋体" w:eastAsia="宋体" w:hAnsi="宋体" w:hint="eastAsia"/>
                <w:noProof/>
                <w:webHidden/>
                <w:sz w:val="21"/>
                <w:szCs w:val="21"/>
              </w:rPr>
              <w:instrText xml:space="preserve"> </w:instrText>
            </w:r>
            <w:r w:rsidRPr="000051DC">
              <w:rPr>
                <w:rFonts w:ascii="宋体" w:eastAsia="宋体" w:hAnsi="宋体"/>
                <w:noProof/>
                <w:webHidden/>
                <w:sz w:val="21"/>
                <w:szCs w:val="21"/>
              </w:rPr>
              <w:instrText>PAGEREF _Toc197902476 \h</w:instrText>
            </w:r>
            <w:r w:rsidRPr="000051DC">
              <w:rPr>
                <w:rFonts w:ascii="宋体" w:eastAsia="宋体" w:hAnsi="宋体" w:hint="eastAsia"/>
                <w:noProof/>
                <w:webHidden/>
                <w:sz w:val="21"/>
                <w:szCs w:val="21"/>
              </w:rPr>
              <w:instrText xml:space="preserve"> </w:instrText>
            </w:r>
            <w:r w:rsidRPr="000051DC">
              <w:rPr>
                <w:rFonts w:ascii="宋体" w:eastAsia="宋体" w:hAnsi="宋体" w:hint="eastAsia"/>
                <w:noProof/>
                <w:webHidden/>
                <w:sz w:val="21"/>
                <w:szCs w:val="21"/>
              </w:rPr>
            </w:r>
            <w:r w:rsidRPr="000051DC">
              <w:rPr>
                <w:rFonts w:ascii="宋体" w:eastAsia="宋体" w:hAnsi="宋体" w:hint="eastAsia"/>
                <w:noProof/>
                <w:webHidden/>
                <w:sz w:val="21"/>
                <w:szCs w:val="21"/>
              </w:rPr>
              <w:fldChar w:fldCharType="separate"/>
            </w:r>
            <w:r w:rsidR="008E28A3">
              <w:rPr>
                <w:rFonts w:ascii="宋体" w:eastAsia="宋体" w:hAnsi="宋体" w:hint="eastAsia"/>
                <w:noProof/>
                <w:webHidden/>
                <w:sz w:val="21"/>
                <w:szCs w:val="21"/>
              </w:rPr>
              <w:t>8</w:t>
            </w:r>
            <w:r w:rsidRPr="000051DC">
              <w:rPr>
                <w:rFonts w:ascii="宋体" w:eastAsia="宋体" w:hAnsi="宋体" w:hint="eastAsia"/>
                <w:noProof/>
                <w:webHidden/>
                <w:sz w:val="21"/>
                <w:szCs w:val="21"/>
              </w:rPr>
              <w:fldChar w:fldCharType="end"/>
            </w:r>
          </w:hyperlink>
        </w:p>
        <w:p w14:paraId="40CB88EC" w14:textId="6C00FB9E" w:rsidR="00D17448" w:rsidRPr="000051DC" w:rsidRDefault="00D17448" w:rsidP="000051DC">
          <w:pPr>
            <w:pStyle w:val="TOC1"/>
            <w:tabs>
              <w:tab w:val="right" w:leader="dot" w:pos="8296"/>
            </w:tabs>
            <w:spacing w:after="0" w:line="360" w:lineRule="auto"/>
            <w:rPr>
              <w:rFonts w:ascii="宋体" w:eastAsia="宋体" w:hAnsi="宋体" w:hint="eastAsia"/>
              <w:noProof/>
              <w:sz w:val="21"/>
              <w:szCs w:val="21"/>
            </w:rPr>
          </w:pPr>
          <w:hyperlink w:anchor="_Toc197902477" w:history="1">
            <w:r w:rsidRPr="000051DC">
              <w:rPr>
                <w:rStyle w:val="af3"/>
                <w:rFonts w:ascii="宋体" w:eastAsia="宋体" w:hAnsi="宋体" w:hint="eastAsia"/>
                <w:noProof/>
                <w:sz w:val="21"/>
                <w:szCs w:val="21"/>
              </w:rPr>
              <w:t>八、贯彻标准的要求和措施建议</w:t>
            </w:r>
            <w:r w:rsidRPr="000051DC">
              <w:rPr>
                <w:rFonts w:ascii="宋体" w:eastAsia="宋体" w:hAnsi="宋体" w:hint="eastAsia"/>
                <w:noProof/>
                <w:webHidden/>
                <w:sz w:val="21"/>
                <w:szCs w:val="21"/>
              </w:rPr>
              <w:tab/>
            </w:r>
            <w:r w:rsidRPr="000051DC">
              <w:rPr>
                <w:rFonts w:ascii="宋体" w:eastAsia="宋体" w:hAnsi="宋体" w:hint="eastAsia"/>
                <w:noProof/>
                <w:webHidden/>
                <w:sz w:val="21"/>
                <w:szCs w:val="21"/>
              </w:rPr>
              <w:fldChar w:fldCharType="begin"/>
            </w:r>
            <w:r w:rsidRPr="000051DC">
              <w:rPr>
                <w:rFonts w:ascii="宋体" w:eastAsia="宋体" w:hAnsi="宋体" w:hint="eastAsia"/>
                <w:noProof/>
                <w:webHidden/>
                <w:sz w:val="21"/>
                <w:szCs w:val="21"/>
              </w:rPr>
              <w:instrText xml:space="preserve"> </w:instrText>
            </w:r>
            <w:r w:rsidRPr="000051DC">
              <w:rPr>
                <w:rFonts w:ascii="宋体" w:eastAsia="宋体" w:hAnsi="宋体"/>
                <w:noProof/>
                <w:webHidden/>
                <w:sz w:val="21"/>
                <w:szCs w:val="21"/>
              </w:rPr>
              <w:instrText>PAGEREF _Toc197902477 \h</w:instrText>
            </w:r>
            <w:r w:rsidRPr="000051DC">
              <w:rPr>
                <w:rFonts w:ascii="宋体" w:eastAsia="宋体" w:hAnsi="宋体" w:hint="eastAsia"/>
                <w:noProof/>
                <w:webHidden/>
                <w:sz w:val="21"/>
                <w:szCs w:val="21"/>
              </w:rPr>
              <w:instrText xml:space="preserve"> </w:instrText>
            </w:r>
            <w:r w:rsidRPr="000051DC">
              <w:rPr>
                <w:rFonts w:ascii="宋体" w:eastAsia="宋体" w:hAnsi="宋体" w:hint="eastAsia"/>
                <w:noProof/>
                <w:webHidden/>
                <w:sz w:val="21"/>
                <w:szCs w:val="21"/>
              </w:rPr>
            </w:r>
            <w:r w:rsidRPr="000051DC">
              <w:rPr>
                <w:rFonts w:ascii="宋体" w:eastAsia="宋体" w:hAnsi="宋体" w:hint="eastAsia"/>
                <w:noProof/>
                <w:webHidden/>
                <w:sz w:val="21"/>
                <w:szCs w:val="21"/>
              </w:rPr>
              <w:fldChar w:fldCharType="separate"/>
            </w:r>
            <w:r w:rsidR="008E28A3">
              <w:rPr>
                <w:rFonts w:ascii="宋体" w:eastAsia="宋体" w:hAnsi="宋体" w:hint="eastAsia"/>
                <w:noProof/>
                <w:webHidden/>
                <w:sz w:val="21"/>
                <w:szCs w:val="21"/>
              </w:rPr>
              <w:t>8</w:t>
            </w:r>
            <w:r w:rsidRPr="000051DC">
              <w:rPr>
                <w:rFonts w:ascii="宋体" w:eastAsia="宋体" w:hAnsi="宋体" w:hint="eastAsia"/>
                <w:noProof/>
                <w:webHidden/>
                <w:sz w:val="21"/>
                <w:szCs w:val="21"/>
              </w:rPr>
              <w:fldChar w:fldCharType="end"/>
            </w:r>
          </w:hyperlink>
        </w:p>
        <w:p w14:paraId="5B50A0FF" w14:textId="04742DC4" w:rsidR="00D17448" w:rsidRPr="000051DC" w:rsidRDefault="00D17448" w:rsidP="000051DC">
          <w:pPr>
            <w:pStyle w:val="TOC1"/>
            <w:tabs>
              <w:tab w:val="right" w:leader="dot" w:pos="8296"/>
            </w:tabs>
            <w:spacing w:after="0" w:line="360" w:lineRule="auto"/>
            <w:rPr>
              <w:rFonts w:ascii="宋体" w:eastAsia="宋体" w:hAnsi="宋体" w:hint="eastAsia"/>
              <w:noProof/>
              <w:sz w:val="21"/>
              <w:szCs w:val="21"/>
            </w:rPr>
          </w:pPr>
          <w:hyperlink w:anchor="_Toc197902478" w:history="1">
            <w:r w:rsidRPr="000051DC">
              <w:rPr>
                <w:rStyle w:val="af3"/>
                <w:rFonts w:ascii="宋体" w:eastAsia="宋体" w:hAnsi="宋体" w:hint="eastAsia"/>
                <w:noProof/>
                <w:sz w:val="21"/>
                <w:szCs w:val="21"/>
              </w:rPr>
              <w:t>九、废止现行有关标准的建议</w:t>
            </w:r>
            <w:r w:rsidRPr="000051DC">
              <w:rPr>
                <w:rFonts w:ascii="宋体" w:eastAsia="宋体" w:hAnsi="宋体" w:hint="eastAsia"/>
                <w:noProof/>
                <w:webHidden/>
                <w:sz w:val="21"/>
                <w:szCs w:val="21"/>
              </w:rPr>
              <w:tab/>
            </w:r>
            <w:r w:rsidRPr="000051DC">
              <w:rPr>
                <w:rFonts w:ascii="宋体" w:eastAsia="宋体" w:hAnsi="宋体" w:hint="eastAsia"/>
                <w:noProof/>
                <w:webHidden/>
                <w:sz w:val="21"/>
                <w:szCs w:val="21"/>
              </w:rPr>
              <w:fldChar w:fldCharType="begin"/>
            </w:r>
            <w:r w:rsidRPr="000051DC">
              <w:rPr>
                <w:rFonts w:ascii="宋体" w:eastAsia="宋体" w:hAnsi="宋体" w:hint="eastAsia"/>
                <w:noProof/>
                <w:webHidden/>
                <w:sz w:val="21"/>
                <w:szCs w:val="21"/>
              </w:rPr>
              <w:instrText xml:space="preserve"> </w:instrText>
            </w:r>
            <w:r w:rsidRPr="000051DC">
              <w:rPr>
                <w:rFonts w:ascii="宋体" w:eastAsia="宋体" w:hAnsi="宋体"/>
                <w:noProof/>
                <w:webHidden/>
                <w:sz w:val="21"/>
                <w:szCs w:val="21"/>
              </w:rPr>
              <w:instrText>PAGEREF _Toc197902478 \h</w:instrText>
            </w:r>
            <w:r w:rsidRPr="000051DC">
              <w:rPr>
                <w:rFonts w:ascii="宋体" w:eastAsia="宋体" w:hAnsi="宋体" w:hint="eastAsia"/>
                <w:noProof/>
                <w:webHidden/>
                <w:sz w:val="21"/>
                <w:szCs w:val="21"/>
              </w:rPr>
              <w:instrText xml:space="preserve"> </w:instrText>
            </w:r>
            <w:r w:rsidRPr="000051DC">
              <w:rPr>
                <w:rFonts w:ascii="宋体" w:eastAsia="宋体" w:hAnsi="宋体" w:hint="eastAsia"/>
                <w:noProof/>
                <w:webHidden/>
                <w:sz w:val="21"/>
                <w:szCs w:val="21"/>
              </w:rPr>
            </w:r>
            <w:r w:rsidRPr="000051DC">
              <w:rPr>
                <w:rFonts w:ascii="宋体" w:eastAsia="宋体" w:hAnsi="宋体" w:hint="eastAsia"/>
                <w:noProof/>
                <w:webHidden/>
                <w:sz w:val="21"/>
                <w:szCs w:val="21"/>
              </w:rPr>
              <w:fldChar w:fldCharType="separate"/>
            </w:r>
            <w:r w:rsidR="008E28A3">
              <w:rPr>
                <w:rFonts w:ascii="宋体" w:eastAsia="宋体" w:hAnsi="宋体" w:hint="eastAsia"/>
                <w:noProof/>
                <w:webHidden/>
                <w:sz w:val="21"/>
                <w:szCs w:val="21"/>
              </w:rPr>
              <w:t>8</w:t>
            </w:r>
            <w:r w:rsidRPr="000051DC">
              <w:rPr>
                <w:rFonts w:ascii="宋体" w:eastAsia="宋体" w:hAnsi="宋体" w:hint="eastAsia"/>
                <w:noProof/>
                <w:webHidden/>
                <w:sz w:val="21"/>
                <w:szCs w:val="21"/>
              </w:rPr>
              <w:fldChar w:fldCharType="end"/>
            </w:r>
          </w:hyperlink>
        </w:p>
        <w:p w14:paraId="3F3D509F" w14:textId="3DC9C4EE" w:rsidR="00D17448" w:rsidRDefault="00D17448" w:rsidP="000051DC">
          <w:pPr>
            <w:pStyle w:val="TOC1"/>
            <w:tabs>
              <w:tab w:val="right" w:leader="dot" w:pos="8296"/>
            </w:tabs>
            <w:spacing w:after="0" w:line="360" w:lineRule="auto"/>
            <w:rPr>
              <w:rFonts w:hint="eastAsia"/>
              <w:noProof/>
            </w:rPr>
          </w:pPr>
          <w:hyperlink w:anchor="_Toc197902479" w:history="1">
            <w:r w:rsidRPr="000051DC">
              <w:rPr>
                <w:rStyle w:val="af3"/>
                <w:rFonts w:ascii="宋体" w:eastAsia="宋体" w:hAnsi="宋体" w:hint="eastAsia"/>
                <w:noProof/>
                <w:sz w:val="21"/>
                <w:szCs w:val="21"/>
              </w:rPr>
              <w:t>十、其他应予说明的事项</w:t>
            </w:r>
            <w:r w:rsidRPr="000051DC">
              <w:rPr>
                <w:rFonts w:ascii="宋体" w:eastAsia="宋体" w:hAnsi="宋体" w:hint="eastAsia"/>
                <w:noProof/>
                <w:webHidden/>
                <w:sz w:val="21"/>
                <w:szCs w:val="21"/>
              </w:rPr>
              <w:tab/>
            </w:r>
            <w:r w:rsidRPr="000051DC">
              <w:rPr>
                <w:rFonts w:ascii="宋体" w:eastAsia="宋体" w:hAnsi="宋体" w:hint="eastAsia"/>
                <w:noProof/>
                <w:webHidden/>
                <w:sz w:val="21"/>
                <w:szCs w:val="21"/>
              </w:rPr>
              <w:fldChar w:fldCharType="begin"/>
            </w:r>
            <w:r w:rsidRPr="000051DC">
              <w:rPr>
                <w:rFonts w:ascii="宋体" w:eastAsia="宋体" w:hAnsi="宋体" w:hint="eastAsia"/>
                <w:noProof/>
                <w:webHidden/>
                <w:sz w:val="21"/>
                <w:szCs w:val="21"/>
              </w:rPr>
              <w:instrText xml:space="preserve"> </w:instrText>
            </w:r>
            <w:r w:rsidRPr="000051DC">
              <w:rPr>
                <w:rFonts w:ascii="宋体" w:eastAsia="宋体" w:hAnsi="宋体"/>
                <w:noProof/>
                <w:webHidden/>
                <w:sz w:val="21"/>
                <w:szCs w:val="21"/>
              </w:rPr>
              <w:instrText>PAGEREF _Toc197902479 \h</w:instrText>
            </w:r>
            <w:r w:rsidRPr="000051DC">
              <w:rPr>
                <w:rFonts w:ascii="宋体" w:eastAsia="宋体" w:hAnsi="宋体" w:hint="eastAsia"/>
                <w:noProof/>
                <w:webHidden/>
                <w:sz w:val="21"/>
                <w:szCs w:val="21"/>
              </w:rPr>
              <w:instrText xml:space="preserve"> </w:instrText>
            </w:r>
            <w:r w:rsidRPr="000051DC">
              <w:rPr>
                <w:rFonts w:ascii="宋体" w:eastAsia="宋体" w:hAnsi="宋体" w:hint="eastAsia"/>
                <w:noProof/>
                <w:webHidden/>
                <w:sz w:val="21"/>
                <w:szCs w:val="21"/>
              </w:rPr>
            </w:r>
            <w:r w:rsidRPr="000051DC">
              <w:rPr>
                <w:rFonts w:ascii="宋体" w:eastAsia="宋体" w:hAnsi="宋体" w:hint="eastAsia"/>
                <w:noProof/>
                <w:webHidden/>
                <w:sz w:val="21"/>
                <w:szCs w:val="21"/>
              </w:rPr>
              <w:fldChar w:fldCharType="separate"/>
            </w:r>
            <w:r w:rsidR="008E28A3">
              <w:rPr>
                <w:rFonts w:ascii="宋体" w:eastAsia="宋体" w:hAnsi="宋体" w:hint="eastAsia"/>
                <w:noProof/>
                <w:webHidden/>
                <w:sz w:val="21"/>
                <w:szCs w:val="21"/>
              </w:rPr>
              <w:t>8</w:t>
            </w:r>
            <w:r w:rsidRPr="000051DC">
              <w:rPr>
                <w:rFonts w:ascii="宋体" w:eastAsia="宋体" w:hAnsi="宋体" w:hint="eastAsia"/>
                <w:noProof/>
                <w:webHidden/>
                <w:sz w:val="21"/>
                <w:szCs w:val="21"/>
              </w:rPr>
              <w:fldChar w:fldCharType="end"/>
            </w:r>
          </w:hyperlink>
        </w:p>
        <w:p w14:paraId="2F7FBD7B" w14:textId="1C778029" w:rsidR="00D17448" w:rsidRDefault="00D17448">
          <w:pPr>
            <w:rPr>
              <w:rFonts w:hint="eastAsia"/>
            </w:rPr>
          </w:pPr>
          <w:r>
            <w:rPr>
              <w:b/>
              <w:bCs/>
              <w:lang w:val="zh-CN"/>
            </w:rPr>
            <w:fldChar w:fldCharType="end"/>
          </w:r>
        </w:p>
      </w:sdtContent>
    </w:sdt>
    <w:p w14:paraId="58ADE97A" w14:textId="77777777" w:rsidR="00AC68E6" w:rsidRDefault="00AC68E6" w:rsidP="00F41305">
      <w:pPr>
        <w:spacing w:after="240" w:line="360" w:lineRule="auto"/>
        <w:jc w:val="center"/>
        <w:rPr>
          <w:rFonts w:asciiTheme="minorEastAsia" w:hAnsiTheme="minorEastAsia" w:hint="eastAsia"/>
          <w:b/>
          <w:sz w:val="36"/>
          <w:szCs w:val="36"/>
        </w:rPr>
      </w:pPr>
    </w:p>
    <w:p w14:paraId="731E891F" w14:textId="77777777" w:rsidR="00AC68E6" w:rsidRDefault="00AC68E6" w:rsidP="00F41305">
      <w:pPr>
        <w:spacing w:after="240" w:line="360" w:lineRule="auto"/>
        <w:jc w:val="center"/>
        <w:rPr>
          <w:rFonts w:asciiTheme="minorEastAsia" w:hAnsiTheme="minorEastAsia" w:hint="eastAsia"/>
          <w:b/>
          <w:sz w:val="36"/>
          <w:szCs w:val="36"/>
        </w:rPr>
      </w:pPr>
    </w:p>
    <w:p w14:paraId="32555DE0" w14:textId="77777777" w:rsidR="00AC68E6" w:rsidRDefault="00AC68E6" w:rsidP="00F41305">
      <w:pPr>
        <w:spacing w:after="240" w:line="360" w:lineRule="auto"/>
        <w:jc w:val="center"/>
        <w:rPr>
          <w:rFonts w:asciiTheme="minorEastAsia" w:hAnsiTheme="minorEastAsia" w:hint="eastAsia"/>
          <w:b/>
          <w:sz w:val="36"/>
          <w:szCs w:val="36"/>
        </w:rPr>
      </w:pPr>
    </w:p>
    <w:p w14:paraId="4A7D8AEE" w14:textId="77777777" w:rsidR="00AC68E6" w:rsidRDefault="00AC68E6" w:rsidP="00F41305">
      <w:pPr>
        <w:spacing w:after="240" w:line="360" w:lineRule="auto"/>
        <w:jc w:val="center"/>
        <w:rPr>
          <w:rFonts w:asciiTheme="minorEastAsia" w:hAnsiTheme="minorEastAsia" w:hint="eastAsia"/>
          <w:b/>
          <w:sz w:val="36"/>
          <w:szCs w:val="36"/>
        </w:rPr>
      </w:pPr>
    </w:p>
    <w:p w14:paraId="52A0D42D" w14:textId="77777777" w:rsidR="00AC68E6" w:rsidRDefault="00AC68E6" w:rsidP="00F41305">
      <w:pPr>
        <w:spacing w:after="240" w:line="360" w:lineRule="auto"/>
        <w:jc w:val="center"/>
        <w:rPr>
          <w:rFonts w:asciiTheme="minorEastAsia" w:hAnsiTheme="minorEastAsia" w:hint="eastAsia"/>
          <w:b/>
          <w:sz w:val="36"/>
          <w:szCs w:val="36"/>
        </w:rPr>
      </w:pPr>
    </w:p>
    <w:p w14:paraId="2372A4C4" w14:textId="77777777" w:rsidR="00AC68E6" w:rsidRDefault="00AC68E6" w:rsidP="00F41305">
      <w:pPr>
        <w:spacing w:after="240" w:line="360" w:lineRule="auto"/>
        <w:jc w:val="center"/>
        <w:rPr>
          <w:rFonts w:asciiTheme="minorEastAsia" w:hAnsiTheme="minorEastAsia" w:hint="eastAsia"/>
          <w:b/>
          <w:sz w:val="36"/>
          <w:szCs w:val="36"/>
        </w:rPr>
      </w:pPr>
    </w:p>
    <w:p w14:paraId="0E7C9881" w14:textId="77777777" w:rsidR="00AC68E6" w:rsidRDefault="00AC68E6" w:rsidP="00F41305">
      <w:pPr>
        <w:spacing w:after="240" w:line="360" w:lineRule="auto"/>
        <w:jc w:val="center"/>
        <w:rPr>
          <w:rFonts w:asciiTheme="minorEastAsia" w:hAnsiTheme="minorEastAsia" w:hint="eastAsia"/>
          <w:b/>
          <w:sz w:val="36"/>
          <w:szCs w:val="36"/>
        </w:rPr>
      </w:pPr>
    </w:p>
    <w:p w14:paraId="7B6564BA" w14:textId="77777777" w:rsidR="00AC68E6" w:rsidRDefault="00AC68E6" w:rsidP="00F41305">
      <w:pPr>
        <w:spacing w:after="240" w:line="360" w:lineRule="auto"/>
        <w:jc w:val="center"/>
        <w:rPr>
          <w:rFonts w:asciiTheme="minorEastAsia" w:hAnsiTheme="minorEastAsia" w:hint="eastAsia"/>
          <w:b/>
          <w:sz w:val="36"/>
          <w:szCs w:val="36"/>
        </w:rPr>
      </w:pPr>
    </w:p>
    <w:p w14:paraId="6378E581" w14:textId="77777777" w:rsidR="00AC68E6" w:rsidRDefault="00AC68E6" w:rsidP="00F41305">
      <w:pPr>
        <w:spacing w:after="240" w:line="360" w:lineRule="auto"/>
        <w:jc w:val="center"/>
        <w:rPr>
          <w:rFonts w:asciiTheme="minorEastAsia" w:hAnsiTheme="minorEastAsia" w:hint="eastAsia"/>
          <w:b/>
          <w:sz w:val="36"/>
          <w:szCs w:val="36"/>
        </w:rPr>
      </w:pPr>
    </w:p>
    <w:p w14:paraId="23DCA91B" w14:textId="7A7AA790" w:rsidR="00F41305" w:rsidRPr="002B3C92" w:rsidRDefault="00F41305" w:rsidP="0055074B">
      <w:pPr>
        <w:pStyle w:val="1"/>
        <w:numPr>
          <w:ilvl w:val="0"/>
          <w:numId w:val="0"/>
        </w:numPr>
        <w:ind w:right="220"/>
        <w:rPr>
          <w:rFonts w:hint="eastAsia"/>
          <w:b w:val="0"/>
        </w:rPr>
      </w:pPr>
      <w:bookmarkStart w:id="2" w:name="_Toc197902470"/>
      <w:r w:rsidRPr="002B3C92">
        <w:rPr>
          <w:rFonts w:hint="eastAsia"/>
        </w:rPr>
        <w:lastRenderedPageBreak/>
        <w:t>一、</w:t>
      </w:r>
      <w:r w:rsidR="00AC68E6">
        <w:rPr>
          <w:rFonts w:hint="eastAsia"/>
        </w:rPr>
        <w:t>任务来源及标准制定背景</w:t>
      </w:r>
      <w:bookmarkEnd w:id="2"/>
    </w:p>
    <w:p w14:paraId="6350252F" w14:textId="77777777" w:rsidR="00F41305" w:rsidRPr="00547592" w:rsidRDefault="00F41305" w:rsidP="00F41305">
      <w:pPr>
        <w:rPr>
          <w:rFonts w:ascii="宋体" w:eastAsia="宋体" w:hAnsi="宋体" w:cs="Times New Roman" w:hint="eastAsia"/>
          <w:b/>
          <w:sz w:val="24"/>
        </w:rPr>
      </w:pPr>
      <w:r w:rsidRPr="00547592">
        <w:rPr>
          <w:rFonts w:ascii="宋体" w:eastAsia="宋体" w:hAnsi="宋体" w:cs="Times New Roman" w:hint="eastAsia"/>
          <w:b/>
          <w:sz w:val="24"/>
        </w:rPr>
        <w:t>1、任务来源</w:t>
      </w:r>
    </w:p>
    <w:p w14:paraId="1575D889" w14:textId="71E63F47" w:rsidR="00BD46D0" w:rsidRDefault="00881909" w:rsidP="00547592">
      <w:pPr>
        <w:spacing w:after="120" w:line="360" w:lineRule="auto"/>
        <w:ind w:firstLineChars="200" w:firstLine="480"/>
        <w:rPr>
          <w:rFonts w:ascii="宋体" w:eastAsia="宋体" w:hAnsi="宋体"/>
          <w:sz w:val="24"/>
          <w14:ligatures w14:val="none"/>
        </w:rPr>
      </w:pPr>
      <w:r>
        <w:rPr>
          <w:rFonts w:ascii="宋体" w:eastAsia="宋体" w:hAnsi="宋体" w:hint="eastAsia"/>
          <w:sz w:val="24"/>
          <w14:ligatures w14:val="none"/>
        </w:rPr>
        <w:t>在</w:t>
      </w:r>
      <w:r w:rsidR="00A20E35">
        <w:rPr>
          <w:rFonts w:ascii="宋体" w:eastAsia="宋体" w:hAnsi="宋体" w:hint="eastAsia"/>
          <w:sz w:val="24"/>
          <w14:ligatures w14:val="none"/>
        </w:rPr>
        <w:t>内蒙</w:t>
      </w:r>
      <w:r w:rsidR="00A20E35" w:rsidRPr="00D91E1E">
        <w:rPr>
          <w:rFonts w:ascii="宋体" w:eastAsia="宋体" w:hAnsi="宋体" w:hint="eastAsia"/>
          <w:sz w:val="24"/>
          <w14:ligatures w14:val="none"/>
        </w:rPr>
        <w:t>古自治区</w:t>
      </w:r>
      <w:r w:rsidR="00D91E1E" w:rsidRPr="00D91E1E">
        <w:rPr>
          <w:rFonts w:ascii="宋体" w:eastAsia="宋体" w:hAnsi="宋体" w:hint="eastAsia"/>
          <w:sz w:val="24"/>
          <w14:ligatures w14:val="none"/>
        </w:rPr>
        <w:t>苜蓿种业“揭榜挂帅”--</w:t>
      </w:r>
      <w:r w:rsidR="00547592" w:rsidRPr="00D91E1E">
        <w:rPr>
          <w:rFonts w:ascii="宋体" w:eastAsia="宋体" w:hAnsi="宋体" w:hint="eastAsia"/>
          <w:sz w:val="24"/>
          <w14:ligatures w14:val="none"/>
        </w:rPr>
        <w:t>“抗寒与耐盐碱高产优质苜蓿新品种选育</w:t>
      </w:r>
      <w:r w:rsidR="00D91E1E">
        <w:rPr>
          <w:rFonts w:ascii="宋体" w:eastAsia="宋体" w:hAnsi="宋体" w:hint="eastAsia"/>
          <w:sz w:val="24"/>
          <w14:ligatures w14:val="none"/>
        </w:rPr>
        <w:t>”</w:t>
      </w:r>
      <w:r w:rsidR="00A20E35">
        <w:rPr>
          <w:rFonts w:ascii="宋体" w:eastAsia="宋体" w:hAnsi="宋体" w:hint="eastAsia"/>
          <w:sz w:val="24"/>
          <w14:ligatures w14:val="none"/>
        </w:rPr>
        <w:t>等项目</w:t>
      </w:r>
      <w:r w:rsidR="00547592" w:rsidRPr="00547592">
        <w:rPr>
          <w:rFonts w:ascii="宋体" w:eastAsia="宋体" w:hAnsi="宋体" w:hint="eastAsia"/>
          <w:sz w:val="24"/>
          <w14:ligatures w14:val="none"/>
        </w:rPr>
        <w:t>的资助和支持下完成。</w:t>
      </w:r>
    </w:p>
    <w:p w14:paraId="6C50AA3E" w14:textId="6528249B" w:rsidR="00881909" w:rsidRPr="00881909" w:rsidRDefault="00881909" w:rsidP="00881909">
      <w:pPr>
        <w:rPr>
          <w:rFonts w:ascii="宋体" w:eastAsia="宋体" w:hAnsi="宋体" w:cs="Times New Roman" w:hint="eastAsia"/>
          <w:b/>
          <w:sz w:val="24"/>
        </w:rPr>
      </w:pPr>
      <w:r>
        <w:rPr>
          <w:rFonts w:ascii="宋体" w:eastAsia="宋体" w:hAnsi="宋体" w:cs="Times New Roman" w:hint="eastAsia"/>
          <w:b/>
          <w:sz w:val="24"/>
        </w:rPr>
        <w:t>2</w:t>
      </w:r>
      <w:r w:rsidRPr="00547592">
        <w:rPr>
          <w:rFonts w:ascii="宋体" w:eastAsia="宋体" w:hAnsi="宋体" w:cs="Times New Roman" w:hint="eastAsia"/>
          <w:b/>
          <w:sz w:val="24"/>
        </w:rPr>
        <w:t>、</w:t>
      </w:r>
      <w:r w:rsidRPr="00881909">
        <w:rPr>
          <w:rFonts w:ascii="宋体" w:eastAsia="宋体" w:hAnsi="宋体" w:cs="Times New Roman" w:hint="eastAsia"/>
          <w:b/>
          <w:sz w:val="24"/>
        </w:rPr>
        <w:t>起草单位与参编单位</w:t>
      </w:r>
    </w:p>
    <w:p w14:paraId="2C1A1CC8" w14:textId="210E666C" w:rsidR="00881909" w:rsidRPr="00881909" w:rsidRDefault="00881909" w:rsidP="00881909">
      <w:pPr>
        <w:ind w:firstLineChars="200" w:firstLine="480"/>
        <w:rPr>
          <w:rFonts w:ascii="宋体" w:eastAsia="宋体" w:hAnsi="宋体" w:hint="eastAsia"/>
          <w:sz w:val="24"/>
          <w14:ligatures w14:val="none"/>
        </w:rPr>
      </w:pPr>
      <w:r w:rsidRPr="00881909">
        <w:rPr>
          <w:rFonts w:ascii="宋体" w:eastAsia="宋体" w:hAnsi="宋体" w:hint="eastAsia"/>
          <w:sz w:val="24"/>
          <w14:ligatures w14:val="none"/>
        </w:rPr>
        <w:t>内蒙古大学、中国农业科学院草原研究所、内蒙古农业大学</w:t>
      </w:r>
    </w:p>
    <w:p w14:paraId="203A115B" w14:textId="7E2A9C0F" w:rsidR="00F41305" w:rsidRPr="002E1548" w:rsidRDefault="00881909" w:rsidP="00F41305">
      <w:pPr>
        <w:rPr>
          <w:rFonts w:ascii="宋体" w:eastAsia="宋体" w:hAnsi="宋体" w:cs="Times New Roman" w:hint="eastAsia"/>
          <w:b/>
          <w:sz w:val="24"/>
        </w:rPr>
      </w:pPr>
      <w:r>
        <w:rPr>
          <w:rFonts w:ascii="宋体" w:eastAsia="宋体" w:hAnsi="宋体" w:cs="Times New Roman" w:hint="eastAsia"/>
          <w:b/>
          <w:sz w:val="24"/>
        </w:rPr>
        <w:t>3</w:t>
      </w:r>
      <w:r w:rsidR="00AC68E6" w:rsidRPr="002E1548">
        <w:rPr>
          <w:rFonts w:ascii="宋体" w:eastAsia="宋体" w:hAnsi="宋体" w:cs="Times New Roman" w:hint="eastAsia"/>
          <w:b/>
          <w:sz w:val="24"/>
        </w:rPr>
        <w:t>、标准制定背景</w:t>
      </w:r>
    </w:p>
    <w:p w14:paraId="290007E9" w14:textId="245983A7" w:rsidR="009D7B9C" w:rsidRPr="00547592" w:rsidRDefault="003A137E" w:rsidP="00547592">
      <w:pPr>
        <w:spacing w:after="0" w:line="360" w:lineRule="auto"/>
        <w:ind w:firstLineChars="200" w:firstLine="480"/>
        <w:rPr>
          <w:rFonts w:ascii="宋体" w:eastAsia="宋体" w:hAnsi="宋体" w:hint="eastAsia"/>
          <w:sz w:val="24"/>
          <w14:ligatures w14:val="none"/>
        </w:rPr>
      </w:pPr>
      <w:r w:rsidRPr="00547592">
        <w:rPr>
          <w:rFonts w:ascii="宋体" w:eastAsia="宋体" w:hAnsi="宋体" w:hint="eastAsia"/>
          <w:sz w:val="24"/>
          <w14:ligatures w14:val="none"/>
        </w:rPr>
        <w:t>苜蓿作为重要的优质饲草</w:t>
      </w:r>
      <w:r w:rsidR="005E5291">
        <w:rPr>
          <w:rFonts w:ascii="宋体" w:eastAsia="宋体" w:hAnsi="宋体" w:hint="eastAsia"/>
          <w:sz w:val="24"/>
          <w14:ligatures w14:val="none"/>
        </w:rPr>
        <w:t>，有着“牧草之王”的美称</w:t>
      </w:r>
      <w:r w:rsidRPr="00547592">
        <w:rPr>
          <w:rFonts w:ascii="宋体" w:eastAsia="宋体" w:hAnsi="宋体" w:hint="eastAsia"/>
          <w:sz w:val="24"/>
          <w14:ligatures w14:val="none"/>
        </w:rPr>
        <w:t>。</w:t>
      </w:r>
      <w:r w:rsidR="005E5291">
        <w:rPr>
          <w:rFonts w:ascii="宋体" w:eastAsia="宋体" w:hAnsi="宋体" w:hint="eastAsia"/>
          <w:sz w:val="24"/>
          <w14:ligatures w14:val="none"/>
        </w:rPr>
        <w:t>它</w:t>
      </w:r>
      <w:r w:rsidRPr="00547592">
        <w:rPr>
          <w:rFonts w:ascii="宋体" w:eastAsia="宋体" w:hAnsi="宋体" w:hint="eastAsia"/>
          <w:sz w:val="24"/>
          <w14:ligatures w14:val="none"/>
        </w:rPr>
        <w:t>是草食畜牧业等最重要的蛋白质来源之一</w:t>
      </w:r>
      <w:r w:rsidR="005E5291">
        <w:rPr>
          <w:rFonts w:ascii="宋体" w:eastAsia="宋体" w:hAnsi="宋体" w:hint="eastAsia"/>
          <w:sz w:val="24"/>
          <w14:ligatures w14:val="none"/>
        </w:rPr>
        <w:t>，在我国畜牧业发展中占据重要地位</w:t>
      </w:r>
      <w:r w:rsidRPr="00547592">
        <w:rPr>
          <w:rFonts w:ascii="宋体" w:eastAsia="宋体" w:hAnsi="宋体" w:hint="eastAsia"/>
          <w:sz w:val="24"/>
          <w14:ligatures w14:val="none"/>
        </w:rPr>
        <w:t>。随着畜牧业的不断快速发展，对苜蓿的需求量日益增长。目前我国自主培育的苜蓿品种远不能</w:t>
      </w:r>
      <w:r w:rsidR="006F4486" w:rsidRPr="00CE64FB">
        <w:rPr>
          <w:rFonts w:ascii="宋体" w:eastAsia="宋体" w:hAnsi="宋体" w:hint="eastAsia"/>
          <w:sz w:val="24"/>
          <w14:ligatures w14:val="none"/>
        </w:rPr>
        <w:t>满足</w:t>
      </w:r>
      <w:r w:rsidRPr="00CE64FB">
        <w:rPr>
          <w:rFonts w:ascii="宋体" w:eastAsia="宋体" w:hAnsi="宋体" w:hint="eastAsia"/>
          <w:sz w:val="24"/>
          <w14:ligatures w14:val="none"/>
        </w:rPr>
        <w:t>市场需求。与国外相比，我国育成的</w:t>
      </w:r>
      <w:r w:rsidR="006F4486" w:rsidRPr="00CE64FB">
        <w:rPr>
          <w:rFonts w:ascii="宋体" w:eastAsia="宋体" w:hAnsi="宋体" w:hint="eastAsia"/>
          <w:sz w:val="24"/>
          <w14:ligatures w14:val="none"/>
        </w:rPr>
        <w:t>苜蓿</w:t>
      </w:r>
      <w:r w:rsidRPr="00CE64FB">
        <w:rPr>
          <w:rFonts w:ascii="宋体" w:eastAsia="宋体" w:hAnsi="宋体" w:hint="eastAsia"/>
          <w:sz w:val="24"/>
          <w14:ligatures w14:val="none"/>
        </w:rPr>
        <w:t>品种数量较少，技术含量较低，</w:t>
      </w:r>
      <w:r w:rsidR="006F4486" w:rsidRPr="00CE64FB">
        <w:rPr>
          <w:rFonts w:ascii="宋体" w:eastAsia="宋体" w:hAnsi="宋体" w:hint="eastAsia"/>
          <w:sz w:val="24"/>
          <w14:ligatures w14:val="none"/>
        </w:rPr>
        <w:t>苜蓿种子</w:t>
      </w:r>
      <w:r w:rsidRPr="00CE64FB">
        <w:rPr>
          <w:rFonts w:ascii="宋体" w:eastAsia="宋体" w:hAnsi="宋体" w:hint="eastAsia"/>
          <w:sz w:val="24"/>
          <w14:ligatures w14:val="none"/>
        </w:rPr>
        <w:t>大量依</w:t>
      </w:r>
      <w:r w:rsidRPr="00547592">
        <w:rPr>
          <w:rFonts w:ascii="宋体" w:eastAsia="宋体" w:hAnsi="宋体" w:hint="eastAsia"/>
          <w:sz w:val="24"/>
          <w14:ligatures w14:val="none"/>
        </w:rPr>
        <w:t>赖于进口。</w:t>
      </w:r>
      <w:r w:rsidR="00F06D96" w:rsidRPr="00547592">
        <w:rPr>
          <w:rFonts w:ascii="宋体" w:eastAsia="宋体" w:hAnsi="宋体" w:hint="eastAsia"/>
          <w:sz w:val="24"/>
          <w14:ligatures w14:val="none"/>
        </w:rPr>
        <w:t>2022年，农业农村部印发的《“十四五”全国饲草产业发展规划》中提出要确保牛羊肉和奶</w:t>
      </w:r>
      <w:proofErr w:type="gramStart"/>
      <w:r w:rsidR="00F06D96" w:rsidRPr="00547592">
        <w:rPr>
          <w:rFonts w:ascii="宋体" w:eastAsia="宋体" w:hAnsi="宋体" w:hint="eastAsia"/>
          <w:sz w:val="24"/>
          <w14:ligatures w14:val="none"/>
        </w:rPr>
        <w:t>源自给率的</w:t>
      </w:r>
      <w:proofErr w:type="gramEnd"/>
      <w:r w:rsidR="00F06D96" w:rsidRPr="00547592">
        <w:rPr>
          <w:rFonts w:ascii="宋体" w:eastAsia="宋体" w:hAnsi="宋体" w:hint="eastAsia"/>
          <w:sz w:val="24"/>
          <w14:ligatures w14:val="none"/>
        </w:rPr>
        <w:t>目标。该规划为我国苜蓿种业发展指明了方向。但目前我国的苜蓿产业仍面临着卡脖子重要问题，急需培育出高抗且高产的苜蓿新品种。</w:t>
      </w:r>
    </w:p>
    <w:p w14:paraId="33CFACED" w14:textId="3C126E0A" w:rsidR="003A137E" w:rsidRPr="00547592" w:rsidRDefault="003A137E" w:rsidP="00547592">
      <w:pPr>
        <w:spacing w:after="0" w:line="360" w:lineRule="auto"/>
        <w:ind w:firstLineChars="200" w:firstLine="480"/>
        <w:rPr>
          <w:rFonts w:ascii="宋体" w:eastAsia="宋体" w:hAnsi="宋体" w:hint="eastAsia"/>
          <w:sz w:val="24"/>
          <w14:ligatures w14:val="none"/>
        </w:rPr>
      </w:pPr>
      <w:r w:rsidRPr="00547592">
        <w:rPr>
          <w:rFonts w:ascii="宋体" w:eastAsia="宋体" w:hAnsi="宋体" w:hint="eastAsia"/>
          <w:sz w:val="24"/>
          <w14:ligatures w14:val="none"/>
        </w:rPr>
        <w:t>杂交育种是培育高产且抗性强苜蓿新品种的主要手段之一。苜蓿是同源四倍体，异花授粉植物，但也存在一定的自交率。</w:t>
      </w:r>
      <w:r w:rsidR="0047567E" w:rsidRPr="00547592">
        <w:rPr>
          <w:rFonts w:ascii="宋体" w:eastAsia="宋体" w:hAnsi="宋体" w:hint="eastAsia"/>
          <w:sz w:val="24"/>
          <w14:ligatures w14:val="none"/>
        </w:rPr>
        <w:t>同时，</w:t>
      </w:r>
      <w:r w:rsidRPr="00547592">
        <w:rPr>
          <w:rFonts w:ascii="宋体" w:eastAsia="宋体" w:hAnsi="宋体" w:hint="eastAsia"/>
          <w:sz w:val="24"/>
          <w14:ligatures w14:val="none"/>
        </w:rPr>
        <w:t>人工去雄不彻底等因素，收获的杂交种也可能出现伪杂种的现象。伪杂种会影响到苜蓿杂交种的纯度，影响苜蓿育种的效率，对苜蓿新品种的培育产生不利影响。对苜蓿杂交种进行杂种真伪鉴定，筛选出</w:t>
      </w:r>
      <w:r w:rsidR="00A11BAD">
        <w:rPr>
          <w:rFonts w:ascii="宋体" w:eastAsia="宋体" w:hAnsi="宋体" w:hint="eastAsia"/>
          <w:sz w:val="24"/>
          <w14:ligatures w14:val="none"/>
        </w:rPr>
        <w:t>含有</w:t>
      </w:r>
      <w:r w:rsidRPr="00547592">
        <w:rPr>
          <w:rFonts w:ascii="宋体" w:eastAsia="宋体" w:hAnsi="宋体" w:hint="eastAsia"/>
          <w:sz w:val="24"/>
          <w14:ligatures w14:val="none"/>
        </w:rPr>
        <w:t>父母本</w:t>
      </w:r>
      <w:r w:rsidR="00A11BAD">
        <w:rPr>
          <w:rFonts w:ascii="宋体" w:eastAsia="宋体" w:hAnsi="宋体" w:hint="eastAsia"/>
          <w:sz w:val="24"/>
          <w14:ligatures w14:val="none"/>
        </w:rPr>
        <w:t>条带</w:t>
      </w:r>
      <w:r w:rsidRPr="00547592">
        <w:rPr>
          <w:rFonts w:ascii="宋体" w:eastAsia="宋体" w:hAnsi="宋体" w:hint="eastAsia"/>
          <w:sz w:val="24"/>
          <w14:ligatures w14:val="none"/>
        </w:rPr>
        <w:t xml:space="preserve">的真杂种，是支撑苜蓿杂交育种后续研究的重要基础。 </w:t>
      </w:r>
    </w:p>
    <w:p w14:paraId="2A55F4EF" w14:textId="5A3A1A24" w:rsidR="00F35FEB" w:rsidRPr="00547592" w:rsidRDefault="0047567E" w:rsidP="00547592">
      <w:pPr>
        <w:spacing w:after="0" w:line="360" w:lineRule="auto"/>
        <w:ind w:firstLineChars="200" w:firstLine="480"/>
        <w:rPr>
          <w:rFonts w:ascii="宋体" w:eastAsia="宋体" w:hAnsi="宋体" w:hint="eastAsia"/>
          <w:sz w:val="24"/>
          <w14:ligatures w14:val="none"/>
        </w:rPr>
      </w:pPr>
      <w:r w:rsidRPr="00547592">
        <w:rPr>
          <w:rFonts w:ascii="宋体" w:eastAsia="宋体" w:hAnsi="宋体" w:hint="eastAsia"/>
          <w:sz w:val="24"/>
          <w14:ligatures w14:val="none"/>
        </w:rPr>
        <w:t>因基因组存在着能够</w:t>
      </w:r>
      <w:r w:rsidRPr="0062768E">
        <w:rPr>
          <w:rFonts w:ascii="宋体" w:eastAsia="宋体" w:hAnsi="宋体" w:hint="eastAsia"/>
          <w:sz w:val="24"/>
          <w14:ligatures w14:val="none"/>
        </w:rPr>
        <w:t>世代遗传的简单重复序列，杂交种子具有双亲等位标记互补带型。根据父母本的特征</w:t>
      </w:r>
      <w:r w:rsidR="006F4486" w:rsidRPr="0062768E">
        <w:rPr>
          <w:rFonts w:ascii="宋体" w:eastAsia="宋体" w:hAnsi="宋体" w:hint="eastAsia"/>
          <w:sz w:val="24"/>
          <w14:ligatures w14:val="none"/>
        </w:rPr>
        <w:t>分子</w:t>
      </w:r>
      <w:r w:rsidRPr="0062768E">
        <w:rPr>
          <w:rFonts w:ascii="宋体" w:eastAsia="宋体" w:hAnsi="宋体" w:hint="eastAsia"/>
          <w:sz w:val="24"/>
          <w14:ligatures w14:val="none"/>
        </w:rPr>
        <w:t>标记对应在杂交种中的</w:t>
      </w:r>
      <w:r w:rsidR="006F4486" w:rsidRPr="0062768E">
        <w:rPr>
          <w:rFonts w:ascii="宋体" w:eastAsia="宋体" w:hAnsi="宋体" w:hint="eastAsia"/>
          <w:sz w:val="24"/>
          <w14:ligatures w14:val="none"/>
        </w:rPr>
        <w:t>谱带</w:t>
      </w:r>
      <w:r w:rsidRPr="0062768E">
        <w:rPr>
          <w:rFonts w:ascii="宋体" w:eastAsia="宋体" w:hAnsi="宋体" w:hint="eastAsia"/>
          <w:sz w:val="24"/>
          <w14:ligatures w14:val="none"/>
        </w:rPr>
        <w:t>，可</w:t>
      </w:r>
      <w:r w:rsidRPr="00547592">
        <w:rPr>
          <w:rFonts w:ascii="宋体" w:eastAsia="宋体" w:hAnsi="宋体" w:hint="eastAsia"/>
          <w:sz w:val="24"/>
          <w14:ligatures w14:val="none"/>
        </w:rPr>
        <w:t>判断该杂交种的真伪性。</w:t>
      </w:r>
      <w:r w:rsidR="0052643F" w:rsidRPr="00D91E1E">
        <w:rPr>
          <w:rFonts w:ascii="Times New Roman" w:eastAsia="宋体" w:hAnsi="Times New Roman" w:cs="Times New Roman"/>
          <w:sz w:val="24"/>
          <w14:ligatures w14:val="none"/>
        </w:rPr>
        <w:t>SSR</w:t>
      </w:r>
      <w:r w:rsidR="0052643F" w:rsidRPr="00D91E1E">
        <w:rPr>
          <w:rFonts w:ascii="Times New Roman" w:eastAsia="宋体" w:hAnsi="Times New Roman" w:cs="Times New Roman"/>
          <w:sz w:val="24"/>
          <w14:ligatures w14:val="none"/>
        </w:rPr>
        <w:t>分子</w:t>
      </w:r>
      <w:r w:rsidR="0052643F" w:rsidRPr="0052643F">
        <w:rPr>
          <w:rFonts w:ascii="宋体" w:eastAsia="宋体" w:hAnsi="宋体" w:hint="eastAsia"/>
          <w:sz w:val="24"/>
          <w14:ligatures w14:val="none"/>
        </w:rPr>
        <w:t>标记技术因其多态性高、重复性好、操作简便等特点，是遗传分析的重要工具。</w:t>
      </w:r>
      <w:r w:rsidRPr="00547592">
        <w:rPr>
          <w:rFonts w:ascii="宋体" w:eastAsia="宋体" w:hAnsi="宋体" w:hint="eastAsia"/>
          <w:sz w:val="24"/>
          <w14:ligatures w14:val="none"/>
        </w:rPr>
        <w:t>设计特异引物，利用PCR技术进行扩增，扩增产物利用电泳进行分离，分析其多态性，达到杂交苜蓿种子真实性鉴定。</w:t>
      </w:r>
      <w:r w:rsidR="00F35FEB" w:rsidRPr="00547592">
        <w:rPr>
          <w:rFonts w:ascii="宋体" w:eastAsia="宋体" w:hAnsi="宋体" w:hint="eastAsia"/>
          <w:sz w:val="24"/>
          <w14:ligatures w14:val="none"/>
        </w:rPr>
        <w:t xml:space="preserve"> </w:t>
      </w:r>
    </w:p>
    <w:p w14:paraId="38094403" w14:textId="53B3B9B4" w:rsidR="003A137E" w:rsidRPr="00F35FEB" w:rsidRDefault="003A137E" w:rsidP="00547592">
      <w:pPr>
        <w:spacing w:after="0" w:line="360" w:lineRule="auto"/>
        <w:ind w:firstLineChars="200" w:firstLine="480"/>
        <w:rPr>
          <w:rFonts w:ascii="Times New Roman" w:eastAsia="仿宋" w:hAnsi="Times New Roman" w:cs="Times New Roman"/>
          <w:color w:val="000000"/>
          <w:sz w:val="28"/>
          <w:szCs w:val="28"/>
        </w:rPr>
      </w:pPr>
      <w:r w:rsidRPr="00547592">
        <w:rPr>
          <w:rFonts w:ascii="宋体" w:eastAsia="宋体" w:hAnsi="宋体" w:hint="eastAsia"/>
          <w:sz w:val="24"/>
          <w14:ligatures w14:val="none"/>
        </w:rPr>
        <w:t>通过对苜蓿杂交种进行真伪鉴定，筛选出真杂种，剔除伪杂种。避免伪杂种造成的混杂，影响</w:t>
      </w:r>
      <w:r w:rsidR="0047567E" w:rsidRPr="00547592">
        <w:rPr>
          <w:rFonts w:ascii="宋体" w:eastAsia="宋体" w:hAnsi="宋体" w:hint="eastAsia"/>
          <w:sz w:val="24"/>
          <w14:ligatures w14:val="none"/>
        </w:rPr>
        <w:t>高产且抗性强</w:t>
      </w:r>
      <w:r w:rsidRPr="00547592">
        <w:rPr>
          <w:rFonts w:ascii="宋体" w:eastAsia="宋体" w:hAnsi="宋体" w:hint="eastAsia"/>
          <w:sz w:val="24"/>
          <w14:ligatures w14:val="none"/>
        </w:rPr>
        <w:t>苜蓿新品种的培育效率。</w:t>
      </w:r>
    </w:p>
    <w:p w14:paraId="5E2FB131" w14:textId="1D26DF96" w:rsidR="00F41305" w:rsidRDefault="00AC68E6" w:rsidP="0055074B">
      <w:pPr>
        <w:pStyle w:val="1"/>
        <w:numPr>
          <w:ilvl w:val="0"/>
          <w:numId w:val="0"/>
        </w:numPr>
        <w:rPr>
          <w:rFonts w:hint="eastAsia"/>
        </w:rPr>
      </w:pPr>
      <w:bookmarkStart w:id="3" w:name="_Toc197902471"/>
      <w:r w:rsidRPr="0055074B">
        <w:rPr>
          <w:rFonts w:hint="eastAsia"/>
        </w:rPr>
        <w:lastRenderedPageBreak/>
        <w:t>二</w:t>
      </w:r>
      <w:r w:rsidR="00F41305" w:rsidRPr="0055074B">
        <w:rPr>
          <w:rFonts w:hint="eastAsia"/>
        </w:rPr>
        <w:t>、主要</w:t>
      </w:r>
      <w:r w:rsidRPr="0055074B">
        <w:rPr>
          <w:rFonts w:hint="eastAsia"/>
        </w:rPr>
        <w:t>工作</w:t>
      </w:r>
      <w:r w:rsidR="00F41305" w:rsidRPr="0055074B">
        <w:rPr>
          <w:rFonts w:hint="eastAsia"/>
        </w:rPr>
        <w:t>过程</w:t>
      </w:r>
      <w:bookmarkEnd w:id="3"/>
    </w:p>
    <w:p w14:paraId="5747BDA7" w14:textId="77777777" w:rsidR="00602FF4" w:rsidRPr="00602FF4" w:rsidRDefault="00602FF4" w:rsidP="00602FF4">
      <w:pPr>
        <w:spacing w:after="0" w:line="360" w:lineRule="auto"/>
        <w:ind w:firstLineChars="200" w:firstLine="480"/>
        <w:rPr>
          <w:rFonts w:ascii="Times New Roman" w:eastAsia="宋体" w:hAnsi="Times New Roman" w:cs="Times New Roman"/>
          <w:sz w:val="24"/>
          <w14:ligatures w14:val="none"/>
        </w:rPr>
      </w:pPr>
      <w:r w:rsidRPr="00602FF4">
        <w:rPr>
          <w:rFonts w:ascii="宋体" w:eastAsia="宋体" w:hAnsi="宋体" w:hint="eastAsia"/>
          <w:sz w:val="24"/>
          <w14:ligatures w14:val="none"/>
        </w:rPr>
        <w:t>1</w:t>
      </w:r>
      <w:r w:rsidRPr="00602FF4">
        <w:rPr>
          <w:rFonts w:ascii="宋体" w:eastAsia="宋体" w:hAnsi="宋体"/>
          <w:sz w:val="24"/>
          <w14:ligatures w14:val="none"/>
        </w:rPr>
        <w:t>、</w:t>
      </w:r>
      <w:r w:rsidRPr="00602FF4">
        <w:rPr>
          <w:rFonts w:ascii="Times New Roman" w:eastAsia="宋体" w:hAnsi="Times New Roman" w:cs="Times New Roman"/>
          <w:sz w:val="24"/>
          <w14:ligatures w14:val="none"/>
        </w:rPr>
        <w:t>2025</w:t>
      </w:r>
      <w:r w:rsidRPr="00602FF4">
        <w:rPr>
          <w:rFonts w:ascii="Times New Roman" w:eastAsia="宋体" w:hAnsi="Times New Roman" w:cs="Times New Roman"/>
          <w:sz w:val="24"/>
          <w14:ligatures w14:val="none"/>
        </w:rPr>
        <w:t>年</w:t>
      </w:r>
      <w:r w:rsidRPr="00602FF4">
        <w:rPr>
          <w:rFonts w:ascii="Times New Roman" w:eastAsia="宋体" w:hAnsi="Times New Roman" w:cs="Times New Roman"/>
          <w:sz w:val="24"/>
          <w14:ligatures w14:val="none"/>
        </w:rPr>
        <w:t>2</w:t>
      </w:r>
      <w:r w:rsidRPr="00602FF4">
        <w:rPr>
          <w:rFonts w:ascii="Times New Roman" w:eastAsia="宋体" w:hAnsi="Times New Roman" w:cs="Times New Roman"/>
          <w:sz w:val="24"/>
          <w14:ligatures w14:val="none"/>
        </w:rPr>
        <w:t>月：根据</w:t>
      </w:r>
      <w:r w:rsidRPr="00602FF4">
        <w:rPr>
          <w:rFonts w:ascii="Times New Roman" w:eastAsia="宋体" w:hAnsi="Times New Roman" w:cs="Times New Roman"/>
          <w:sz w:val="24"/>
          <w14:ligatures w14:val="none"/>
        </w:rPr>
        <w:t>2025</w:t>
      </w:r>
      <w:r w:rsidRPr="00602FF4">
        <w:rPr>
          <w:rFonts w:ascii="Times New Roman" w:eastAsia="宋体" w:hAnsi="Times New Roman" w:cs="Times New Roman"/>
          <w:sz w:val="24"/>
          <w14:ligatures w14:val="none"/>
        </w:rPr>
        <w:t>年《北京华夏草业产业技术创新战略联盟团体标准制修订管理办法》中相关要求，内蒙古大学牵头成立了标准起草小组，认真学习了团体标准管理规定等相关文件，讨论标准编写事宜。</w:t>
      </w:r>
    </w:p>
    <w:p w14:paraId="76438144" w14:textId="114E2D06" w:rsidR="00602FF4" w:rsidRPr="00602FF4" w:rsidRDefault="00602FF4" w:rsidP="00602FF4">
      <w:pPr>
        <w:spacing w:after="0" w:line="360" w:lineRule="auto"/>
        <w:ind w:firstLineChars="200" w:firstLine="480"/>
        <w:rPr>
          <w:rFonts w:ascii="Times New Roman" w:eastAsia="宋体" w:hAnsi="Times New Roman" w:cs="Times New Roman"/>
          <w:sz w:val="24"/>
          <w14:ligatures w14:val="none"/>
        </w:rPr>
      </w:pPr>
      <w:r w:rsidRPr="00602FF4">
        <w:rPr>
          <w:rFonts w:ascii="Times New Roman" w:eastAsia="宋体" w:hAnsi="Times New Roman" w:cs="Times New Roman"/>
          <w:sz w:val="24"/>
          <w14:ligatures w14:val="none"/>
        </w:rPr>
        <w:t>2</w:t>
      </w:r>
      <w:r w:rsidRPr="00602FF4">
        <w:rPr>
          <w:rFonts w:ascii="Times New Roman" w:eastAsia="宋体" w:hAnsi="Times New Roman" w:cs="Times New Roman"/>
          <w:sz w:val="24"/>
          <w14:ligatures w14:val="none"/>
        </w:rPr>
        <w:t>、</w:t>
      </w:r>
      <w:r w:rsidRPr="00602FF4">
        <w:rPr>
          <w:rFonts w:ascii="Times New Roman" w:eastAsia="宋体" w:hAnsi="Times New Roman" w:cs="Times New Roman"/>
          <w:sz w:val="24"/>
          <w14:ligatures w14:val="none"/>
        </w:rPr>
        <w:t>2025</w:t>
      </w:r>
      <w:r w:rsidRPr="00602FF4">
        <w:rPr>
          <w:rFonts w:ascii="Times New Roman" w:eastAsia="宋体" w:hAnsi="Times New Roman" w:cs="Times New Roman"/>
          <w:sz w:val="24"/>
          <w14:ligatures w14:val="none"/>
        </w:rPr>
        <w:t>年</w:t>
      </w:r>
      <w:r w:rsidRPr="00602FF4">
        <w:rPr>
          <w:rFonts w:ascii="Times New Roman" w:eastAsia="宋体" w:hAnsi="Times New Roman" w:cs="Times New Roman"/>
          <w:sz w:val="24"/>
          <w14:ligatures w14:val="none"/>
        </w:rPr>
        <w:t>3</w:t>
      </w:r>
      <w:r w:rsidRPr="00602FF4">
        <w:rPr>
          <w:rFonts w:ascii="Times New Roman" w:eastAsia="宋体" w:hAnsi="Times New Roman" w:cs="Times New Roman"/>
          <w:sz w:val="24"/>
          <w14:ligatures w14:val="none"/>
        </w:rPr>
        <w:t>月：起草小组全部成员，认真总结</w:t>
      </w:r>
      <w:r w:rsidR="002E1548">
        <w:rPr>
          <w:rFonts w:ascii="Times New Roman" w:eastAsia="宋体" w:hAnsi="Times New Roman" w:cs="Times New Roman" w:hint="eastAsia"/>
          <w:sz w:val="24"/>
          <w14:ligatures w14:val="none"/>
        </w:rPr>
        <w:t>苜蓿杂交种鉴定</w:t>
      </w:r>
      <w:r w:rsidRPr="00602FF4">
        <w:rPr>
          <w:rFonts w:ascii="Times New Roman" w:eastAsia="宋体" w:hAnsi="Times New Roman" w:cs="Times New Roman"/>
          <w:sz w:val="24"/>
          <w14:ligatures w14:val="none"/>
        </w:rPr>
        <w:t>已有的研究成果，讨论决定并提交</w:t>
      </w:r>
      <w:r w:rsidRPr="00602FF4">
        <w:rPr>
          <w:rFonts w:ascii="Times New Roman" w:eastAsia="宋体" w:hAnsi="Times New Roman" w:cs="Times New Roman"/>
          <w:sz w:val="24"/>
          <w14:ligatures w14:val="none"/>
        </w:rPr>
        <w:t>“</w:t>
      </w:r>
      <w:r w:rsidRPr="00602FF4">
        <w:rPr>
          <w:rFonts w:ascii="Times New Roman" w:eastAsia="宋体" w:hAnsi="Times New Roman" w:cs="Times New Roman"/>
          <w:sz w:val="24"/>
          <w14:ligatures w14:val="none"/>
        </w:rPr>
        <w:t>杂交苜蓿种子真实性鉴定</w:t>
      </w:r>
      <w:r w:rsidRPr="00602FF4">
        <w:rPr>
          <w:rFonts w:ascii="Times New Roman" w:eastAsia="宋体" w:hAnsi="Times New Roman" w:cs="Times New Roman"/>
          <w:sz w:val="24"/>
          <w14:ligatures w14:val="none"/>
        </w:rPr>
        <w:t>SSR</w:t>
      </w:r>
      <w:r w:rsidRPr="00602FF4">
        <w:rPr>
          <w:rFonts w:ascii="Times New Roman" w:eastAsia="宋体" w:hAnsi="Times New Roman" w:cs="Times New Roman"/>
          <w:sz w:val="24"/>
          <w14:ligatures w14:val="none"/>
        </w:rPr>
        <w:t>分子标记法</w:t>
      </w:r>
      <w:r w:rsidRPr="00602FF4">
        <w:rPr>
          <w:rFonts w:ascii="Times New Roman" w:eastAsia="宋体" w:hAnsi="Times New Roman" w:cs="Times New Roman"/>
          <w:sz w:val="24"/>
          <w14:ligatures w14:val="none"/>
        </w:rPr>
        <w:t>”</w:t>
      </w:r>
      <w:r w:rsidRPr="00602FF4">
        <w:rPr>
          <w:rFonts w:ascii="Times New Roman" w:eastAsia="宋体" w:hAnsi="Times New Roman" w:cs="Times New Roman"/>
          <w:sz w:val="24"/>
          <w14:ligatures w14:val="none"/>
        </w:rPr>
        <w:t>团体标准立项申请表至北京华夏草业产业技术创新战略联盟秘书处，申请立项。</w:t>
      </w:r>
    </w:p>
    <w:p w14:paraId="16C2F721" w14:textId="40156E4B" w:rsidR="00602FF4" w:rsidRPr="00602FF4" w:rsidRDefault="00602FF4" w:rsidP="00602FF4">
      <w:pPr>
        <w:spacing w:after="0" w:line="360" w:lineRule="auto"/>
        <w:ind w:firstLineChars="200" w:firstLine="480"/>
        <w:rPr>
          <w:rFonts w:ascii="Times New Roman" w:eastAsia="宋体" w:hAnsi="Times New Roman" w:cs="Times New Roman"/>
          <w:sz w:val="24"/>
          <w14:ligatures w14:val="none"/>
        </w:rPr>
      </w:pPr>
      <w:r w:rsidRPr="00602FF4">
        <w:rPr>
          <w:rFonts w:ascii="Times New Roman" w:eastAsia="宋体" w:hAnsi="Times New Roman" w:cs="Times New Roman"/>
          <w:sz w:val="24"/>
          <w14:ligatures w14:val="none"/>
        </w:rPr>
        <w:t>3</w:t>
      </w:r>
      <w:r w:rsidRPr="00602FF4">
        <w:rPr>
          <w:rFonts w:ascii="Times New Roman" w:eastAsia="宋体" w:hAnsi="Times New Roman" w:cs="Times New Roman"/>
          <w:sz w:val="24"/>
          <w14:ligatures w14:val="none"/>
        </w:rPr>
        <w:t>、</w:t>
      </w:r>
      <w:r w:rsidRPr="00602FF4">
        <w:rPr>
          <w:rFonts w:ascii="Times New Roman" w:eastAsia="宋体" w:hAnsi="Times New Roman" w:cs="Times New Roman"/>
          <w:sz w:val="24"/>
          <w14:ligatures w14:val="none"/>
        </w:rPr>
        <w:t>2025</w:t>
      </w:r>
      <w:r w:rsidRPr="00602FF4">
        <w:rPr>
          <w:rFonts w:ascii="Times New Roman" w:eastAsia="宋体" w:hAnsi="Times New Roman" w:cs="Times New Roman"/>
          <w:sz w:val="24"/>
          <w14:ligatures w14:val="none"/>
        </w:rPr>
        <w:t>年</w:t>
      </w:r>
      <w:r w:rsidRPr="00602FF4">
        <w:rPr>
          <w:rFonts w:ascii="Times New Roman" w:eastAsia="宋体" w:hAnsi="Times New Roman" w:cs="Times New Roman"/>
          <w:sz w:val="24"/>
          <w14:ligatures w14:val="none"/>
        </w:rPr>
        <w:t>4</w:t>
      </w:r>
      <w:r w:rsidRPr="00602FF4">
        <w:rPr>
          <w:rFonts w:ascii="Times New Roman" w:eastAsia="宋体" w:hAnsi="Times New Roman" w:cs="Times New Roman"/>
          <w:sz w:val="24"/>
          <w14:ligatures w14:val="none"/>
        </w:rPr>
        <w:t>月：北京华夏草业产业技术创新战略联盟组织进行了团体标准建议评审，并于</w:t>
      </w:r>
      <w:r w:rsidRPr="00602FF4">
        <w:rPr>
          <w:rFonts w:ascii="Times New Roman" w:eastAsia="宋体" w:hAnsi="Times New Roman" w:cs="Times New Roman"/>
          <w:sz w:val="24"/>
          <w14:ligatures w14:val="none"/>
        </w:rPr>
        <w:t>4</w:t>
      </w:r>
      <w:r w:rsidRPr="00602FF4">
        <w:rPr>
          <w:rFonts w:ascii="Times New Roman" w:eastAsia="宋体" w:hAnsi="Times New Roman" w:cs="Times New Roman"/>
          <w:sz w:val="24"/>
          <w14:ligatures w14:val="none"/>
        </w:rPr>
        <w:t>月</w:t>
      </w:r>
      <w:r w:rsidRPr="00602FF4">
        <w:rPr>
          <w:rFonts w:ascii="Times New Roman" w:eastAsia="宋体" w:hAnsi="Times New Roman" w:cs="Times New Roman"/>
          <w:sz w:val="24"/>
          <w14:ligatures w14:val="none"/>
        </w:rPr>
        <w:t>12</w:t>
      </w:r>
      <w:r w:rsidRPr="00602FF4">
        <w:rPr>
          <w:rFonts w:ascii="Times New Roman" w:eastAsia="宋体" w:hAnsi="Times New Roman" w:cs="Times New Roman"/>
          <w:sz w:val="24"/>
          <w14:ligatures w14:val="none"/>
        </w:rPr>
        <w:t>日发布《北京华夏草业产业技术创新战略联盟关于</w:t>
      </w:r>
      <w:r w:rsidRPr="00602FF4">
        <w:rPr>
          <w:rFonts w:ascii="Times New Roman" w:eastAsia="宋体" w:hAnsi="Times New Roman" w:cs="Times New Roman"/>
          <w:sz w:val="24"/>
          <w14:ligatures w14:val="none"/>
        </w:rPr>
        <w:t>202</w:t>
      </w:r>
      <w:r w:rsidR="002E1548">
        <w:rPr>
          <w:rFonts w:ascii="Times New Roman" w:eastAsia="宋体" w:hAnsi="Times New Roman" w:cs="Times New Roman" w:hint="eastAsia"/>
          <w:sz w:val="24"/>
          <w14:ligatures w14:val="none"/>
        </w:rPr>
        <w:t>5</w:t>
      </w:r>
      <w:r w:rsidRPr="00602FF4">
        <w:rPr>
          <w:rFonts w:ascii="Times New Roman" w:eastAsia="宋体" w:hAnsi="Times New Roman" w:cs="Times New Roman"/>
          <w:sz w:val="24"/>
          <w14:ligatures w14:val="none"/>
        </w:rPr>
        <w:t>年第一批团体标准立项的通知》，同意立项。</w:t>
      </w:r>
    </w:p>
    <w:p w14:paraId="508F7658" w14:textId="5348726B" w:rsidR="00602FF4" w:rsidRPr="00602FF4" w:rsidRDefault="00602FF4" w:rsidP="00602FF4">
      <w:pPr>
        <w:spacing w:after="0" w:line="360" w:lineRule="auto"/>
        <w:ind w:firstLineChars="200" w:firstLine="480"/>
        <w:rPr>
          <w:rFonts w:ascii="宋体" w:eastAsia="宋体" w:hAnsi="宋体" w:hint="eastAsia"/>
          <w:sz w:val="24"/>
          <w14:ligatures w14:val="none"/>
        </w:rPr>
      </w:pPr>
      <w:r w:rsidRPr="00602FF4">
        <w:rPr>
          <w:rFonts w:ascii="Times New Roman" w:eastAsia="宋体" w:hAnsi="Times New Roman" w:cs="Times New Roman"/>
          <w:sz w:val="24"/>
          <w14:ligatures w14:val="none"/>
        </w:rPr>
        <w:t>4</w:t>
      </w:r>
      <w:r w:rsidRPr="00602FF4">
        <w:rPr>
          <w:rFonts w:ascii="Times New Roman" w:eastAsia="宋体" w:hAnsi="Times New Roman" w:cs="Times New Roman"/>
          <w:sz w:val="24"/>
          <w14:ligatures w14:val="none"/>
        </w:rPr>
        <w:t>、</w:t>
      </w:r>
      <w:r w:rsidRPr="00602FF4">
        <w:rPr>
          <w:rFonts w:ascii="Times New Roman" w:eastAsia="宋体" w:hAnsi="Times New Roman" w:cs="Times New Roman"/>
          <w:sz w:val="24"/>
          <w14:ligatures w14:val="none"/>
        </w:rPr>
        <w:t xml:space="preserve"> 2025</w:t>
      </w:r>
      <w:r w:rsidRPr="00602FF4">
        <w:rPr>
          <w:rFonts w:ascii="Times New Roman" w:eastAsia="宋体" w:hAnsi="Times New Roman" w:cs="Times New Roman"/>
          <w:sz w:val="24"/>
          <w14:ligatures w14:val="none"/>
        </w:rPr>
        <w:t>年</w:t>
      </w:r>
      <w:r w:rsidRPr="00602FF4">
        <w:rPr>
          <w:rFonts w:ascii="Times New Roman" w:eastAsia="宋体" w:hAnsi="Times New Roman" w:cs="Times New Roman"/>
          <w:sz w:val="24"/>
          <w14:ligatures w14:val="none"/>
        </w:rPr>
        <w:t>5</w:t>
      </w:r>
      <w:r w:rsidRPr="00602FF4">
        <w:rPr>
          <w:rFonts w:ascii="Times New Roman" w:eastAsia="宋体" w:hAnsi="Times New Roman" w:cs="Times New Roman"/>
          <w:sz w:val="24"/>
          <w14:ligatures w14:val="none"/>
        </w:rPr>
        <w:t>月：</w:t>
      </w:r>
      <w:r>
        <w:rPr>
          <w:rFonts w:ascii="Times New Roman" w:eastAsia="宋体" w:hAnsi="Times New Roman" w:cs="Times New Roman" w:hint="eastAsia"/>
          <w:sz w:val="24"/>
          <w14:ligatures w14:val="none"/>
        </w:rPr>
        <w:t>首先</w:t>
      </w:r>
      <w:r w:rsidRPr="00602FF4">
        <w:rPr>
          <w:rFonts w:ascii="Times New Roman" w:eastAsia="宋体" w:hAnsi="Times New Roman" w:cs="Times New Roman"/>
          <w:sz w:val="24"/>
          <w14:ligatures w14:val="none"/>
        </w:rPr>
        <w:t>编制组</w:t>
      </w:r>
      <w:r>
        <w:rPr>
          <w:rFonts w:ascii="宋体" w:eastAsia="宋体" w:hAnsi="宋体" w:hint="eastAsia"/>
          <w:sz w:val="24"/>
          <w14:ligatures w14:val="none"/>
        </w:rPr>
        <w:t>接受</w:t>
      </w:r>
      <w:r w:rsidRPr="00602FF4">
        <w:rPr>
          <w:rFonts w:ascii="宋体" w:eastAsia="宋体" w:hAnsi="宋体" w:hint="eastAsia"/>
          <w:sz w:val="24"/>
          <w14:ligatures w14:val="none"/>
        </w:rPr>
        <w:t>团体标准评审专家意见</w:t>
      </w:r>
      <w:r>
        <w:rPr>
          <w:rFonts w:ascii="宋体" w:eastAsia="宋体" w:hAnsi="宋体" w:hint="eastAsia"/>
          <w:sz w:val="24"/>
          <w14:ligatures w14:val="none"/>
        </w:rPr>
        <w:t>，以</w:t>
      </w:r>
      <w:r w:rsidRPr="00602FF4">
        <w:rPr>
          <w:rFonts w:ascii="Times New Roman" w:eastAsia="宋体" w:hAnsi="Times New Roman" w:cs="Times New Roman"/>
          <w:sz w:val="24"/>
          <w14:ligatures w14:val="none"/>
        </w:rPr>
        <w:t>SSR</w:t>
      </w:r>
      <w:r w:rsidRPr="00602FF4">
        <w:rPr>
          <w:rFonts w:ascii="Times New Roman" w:eastAsia="宋体" w:hAnsi="Times New Roman" w:cs="Times New Roman"/>
          <w:sz w:val="24"/>
          <w14:ligatures w14:val="none"/>
        </w:rPr>
        <w:t>分子标记法鉴定杂交苜蓿种子真实性</w:t>
      </w:r>
      <w:r>
        <w:rPr>
          <w:rFonts w:ascii="Times New Roman" w:eastAsia="宋体" w:hAnsi="Times New Roman" w:cs="Times New Roman" w:hint="eastAsia"/>
          <w:sz w:val="24"/>
          <w14:ligatures w14:val="none"/>
        </w:rPr>
        <w:t>试验结论</w:t>
      </w:r>
      <w:r w:rsidRPr="00602FF4">
        <w:rPr>
          <w:rFonts w:ascii="Times New Roman" w:eastAsia="宋体" w:hAnsi="Times New Roman" w:cs="Times New Roman"/>
          <w:sz w:val="24"/>
          <w14:ligatures w14:val="none"/>
        </w:rPr>
        <w:t>为基础，查阅大量文献</w:t>
      </w:r>
      <w:r>
        <w:rPr>
          <w:rFonts w:ascii="Times New Roman" w:eastAsia="宋体" w:hAnsi="Times New Roman" w:cs="Times New Roman" w:hint="eastAsia"/>
          <w:sz w:val="24"/>
          <w14:ligatures w14:val="none"/>
        </w:rPr>
        <w:t>、标准、著作等</w:t>
      </w:r>
      <w:r w:rsidRPr="00602FF4">
        <w:rPr>
          <w:rFonts w:ascii="Times New Roman" w:eastAsia="宋体" w:hAnsi="Times New Roman" w:cs="Times New Roman"/>
          <w:sz w:val="24"/>
          <w14:ligatures w14:val="none"/>
        </w:rPr>
        <w:t>资料。</w:t>
      </w:r>
      <w:r>
        <w:rPr>
          <w:rFonts w:ascii="Times New Roman" w:eastAsia="宋体" w:hAnsi="Times New Roman" w:cs="Times New Roman" w:hint="eastAsia"/>
          <w:sz w:val="24"/>
          <w14:ligatures w14:val="none"/>
        </w:rPr>
        <w:t>并</w:t>
      </w:r>
      <w:r w:rsidRPr="00602FF4">
        <w:rPr>
          <w:rFonts w:ascii="Times New Roman" w:eastAsia="宋体" w:hAnsi="Times New Roman" w:cs="Times New Roman"/>
          <w:sz w:val="24"/>
          <w14:ligatures w14:val="none"/>
        </w:rPr>
        <w:t>对相关资料进行了分析、研究归纳与综合</w:t>
      </w:r>
      <w:r w:rsidR="00BC57E2">
        <w:rPr>
          <w:rFonts w:ascii="Times New Roman" w:eastAsia="宋体" w:hAnsi="Times New Roman" w:cs="Times New Roman" w:hint="eastAsia"/>
          <w:sz w:val="24"/>
          <w14:ligatures w14:val="none"/>
        </w:rPr>
        <w:t>，同时</w:t>
      </w:r>
      <w:r w:rsidRPr="00602FF4">
        <w:rPr>
          <w:rFonts w:ascii="Times New Roman" w:eastAsia="宋体" w:hAnsi="Times New Roman" w:cs="Times New Roman"/>
          <w:sz w:val="24"/>
          <w14:ligatures w14:val="none"/>
        </w:rPr>
        <w:t>对团体标准的格式、内容、术语表达方式等进行深入学习</w:t>
      </w:r>
      <w:r>
        <w:rPr>
          <w:rFonts w:ascii="Times New Roman" w:eastAsia="宋体" w:hAnsi="Times New Roman" w:cs="Times New Roman" w:hint="eastAsia"/>
          <w:sz w:val="24"/>
          <w14:ligatures w14:val="none"/>
        </w:rPr>
        <w:t>，</w:t>
      </w:r>
      <w:r w:rsidRPr="00602FF4">
        <w:rPr>
          <w:rFonts w:ascii="宋体" w:eastAsia="宋体" w:hAnsi="宋体" w:hint="eastAsia"/>
          <w:sz w:val="24"/>
          <w14:ligatures w14:val="none"/>
        </w:rPr>
        <w:t>完成《</w:t>
      </w:r>
      <w:r w:rsidRPr="00602FF4">
        <w:rPr>
          <w:rFonts w:ascii="Times New Roman" w:eastAsia="宋体" w:hAnsi="Times New Roman" w:cs="Times New Roman"/>
          <w:sz w:val="24"/>
          <w14:ligatures w14:val="none"/>
        </w:rPr>
        <w:t>杂交苜蓿种子真实性鉴定</w:t>
      </w:r>
      <w:r w:rsidRPr="00602FF4">
        <w:rPr>
          <w:rFonts w:ascii="Times New Roman" w:eastAsia="宋体" w:hAnsi="Times New Roman" w:cs="Times New Roman"/>
          <w:sz w:val="24"/>
          <w14:ligatures w14:val="none"/>
        </w:rPr>
        <w:t>SSR</w:t>
      </w:r>
      <w:r w:rsidRPr="00602FF4">
        <w:rPr>
          <w:rFonts w:ascii="Times New Roman" w:eastAsia="宋体" w:hAnsi="Times New Roman" w:cs="Times New Roman"/>
          <w:sz w:val="24"/>
          <w14:ligatures w14:val="none"/>
        </w:rPr>
        <w:t>分子标记法</w:t>
      </w:r>
      <w:r w:rsidRPr="00602FF4">
        <w:rPr>
          <w:rFonts w:ascii="宋体" w:eastAsia="宋体" w:hAnsi="宋体" w:hint="eastAsia"/>
          <w:sz w:val="24"/>
          <w14:ligatures w14:val="none"/>
        </w:rPr>
        <w:t>》征求意见稿及编制说明的撰写，提交至北京华夏草业产业技术创新战略联盟秘书处。</w:t>
      </w:r>
    </w:p>
    <w:p w14:paraId="651C4BBB" w14:textId="431CD92F" w:rsidR="00AC68E6" w:rsidRPr="00260672" w:rsidRDefault="00AC68E6" w:rsidP="00260672">
      <w:pPr>
        <w:pStyle w:val="1"/>
        <w:numPr>
          <w:ilvl w:val="0"/>
          <w:numId w:val="0"/>
        </w:numPr>
        <w:rPr>
          <w:rStyle w:val="10"/>
          <w:rFonts w:hint="eastAsia"/>
          <w:b/>
          <w:bCs/>
        </w:rPr>
      </w:pPr>
      <w:bookmarkStart w:id="4" w:name="_Toc197902472"/>
      <w:r w:rsidRPr="00260672">
        <w:rPr>
          <w:rStyle w:val="10"/>
          <w:rFonts w:hint="eastAsia"/>
          <w:b/>
          <w:bCs/>
        </w:rPr>
        <w:t>三</w:t>
      </w:r>
      <w:r w:rsidR="00F41305" w:rsidRPr="00260672">
        <w:rPr>
          <w:rStyle w:val="10"/>
          <w:rFonts w:hint="eastAsia"/>
          <w:b/>
          <w:bCs/>
        </w:rPr>
        <w:t>、</w:t>
      </w:r>
      <w:r w:rsidRPr="00260672">
        <w:rPr>
          <w:rStyle w:val="10"/>
          <w:rFonts w:hint="eastAsia"/>
          <w:b/>
          <w:bCs/>
        </w:rPr>
        <w:t>标准编制原则和主要技术内容确定的依据</w:t>
      </w:r>
      <w:bookmarkEnd w:id="4"/>
    </w:p>
    <w:p w14:paraId="6CA35D90" w14:textId="33461294" w:rsidR="00F41305" w:rsidRPr="00EB2C31" w:rsidRDefault="00F41305" w:rsidP="00F41305">
      <w:pPr>
        <w:spacing w:line="360" w:lineRule="auto"/>
        <w:rPr>
          <w:rFonts w:ascii="宋体" w:eastAsia="宋体" w:hAnsi="宋体" w:cs="Times New Roman" w:hint="eastAsia"/>
          <w:b/>
          <w:sz w:val="24"/>
        </w:rPr>
      </w:pPr>
      <w:r w:rsidRPr="00EB2C31">
        <w:rPr>
          <w:rFonts w:ascii="宋体" w:eastAsia="宋体" w:hAnsi="宋体" w:cs="Times New Roman" w:hint="eastAsia"/>
          <w:b/>
          <w:sz w:val="24"/>
        </w:rPr>
        <w:t>1、</w:t>
      </w:r>
      <w:r w:rsidR="00AC68E6" w:rsidRPr="00EB2C31">
        <w:rPr>
          <w:rFonts w:ascii="宋体" w:eastAsia="宋体" w:hAnsi="宋体" w:cs="Times New Roman" w:hint="eastAsia"/>
          <w:b/>
          <w:sz w:val="24"/>
        </w:rPr>
        <w:t>标准</w:t>
      </w:r>
      <w:r w:rsidRPr="00EB2C31">
        <w:rPr>
          <w:rFonts w:ascii="宋体" w:eastAsia="宋体" w:hAnsi="宋体" w:cs="Times New Roman" w:hint="eastAsia"/>
          <w:b/>
          <w:sz w:val="24"/>
        </w:rPr>
        <w:t>编制原则</w:t>
      </w:r>
    </w:p>
    <w:p w14:paraId="72E77ABB" w14:textId="77777777" w:rsidR="00EB2C31" w:rsidRDefault="00AC68E6" w:rsidP="00AC68E6">
      <w:pPr>
        <w:spacing w:line="360" w:lineRule="auto"/>
        <w:ind w:firstLineChars="200" w:firstLine="480"/>
        <w:rPr>
          <w:rFonts w:ascii="Times New Roman" w:eastAsia="宋体" w:hAnsi="Times New Roman" w:cs="Times New Roman"/>
          <w:sz w:val="24"/>
          <w14:ligatures w14:val="none"/>
        </w:rPr>
      </w:pPr>
      <w:r w:rsidRPr="00EB2C31">
        <w:rPr>
          <w:rFonts w:ascii="Times New Roman" w:eastAsia="宋体" w:hAnsi="Times New Roman" w:cs="Times New Roman"/>
          <w:sz w:val="24"/>
          <w14:ligatures w14:val="none"/>
        </w:rPr>
        <w:t>按照</w:t>
      </w:r>
      <w:r w:rsidRPr="00EB2C31">
        <w:rPr>
          <w:rFonts w:ascii="Times New Roman" w:eastAsia="宋体" w:hAnsi="Times New Roman" w:cs="Times New Roman"/>
          <w:sz w:val="24"/>
          <w14:ligatures w14:val="none"/>
        </w:rPr>
        <w:t xml:space="preserve"> GB/T 1.1 20</w:t>
      </w:r>
      <w:r w:rsidR="00EB2C31">
        <w:rPr>
          <w:rFonts w:ascii="Times New Roman" w:eastAsia="宋体" w:hAnsi="Times New Roman" w:cs="Times New Roman" w:hint="eastAsia"/>
          <w:sz w:val="24"/>
          <w14:ligatures w14:val="none"/>
        </w:rPr>
        <w:t>20</w:t>
      </w:r>
      <w:r w:rsidRPr="00EB2C31">
        <w:rPr>
          <w:rFonts w:ascii="Times New Roman" w:eastAsia="宋体" w:hAnsi="Times New Roman" w:cs="Times New Roman"/>
          <w:sz w:val="24"/>
          <w14:ligatures w14:val="none"/>
        </w:rPr>
        <w:t xml:space="preserve"> </w:t>
      </w:r>
      <w:r w:rsidRPr="00EB2C31">
        <w:rPr>
          <w:rFonts w:ascii="Times New Roman" w:eastAsia="宋体" w:hAnsi="Times New Roman" w:cs="Times New Roman"/>
          <w:sz w:val="24"/>
          <w14:ligatures w14:val="none"/>
        </w:rPr>
        <w:t>《标准化工作导则</w:t>
      </w:r>
      <w:r w:rsidRPr="00EB2C31">
        <w:rPr>
          <w:rFonts w:ascii="Times New Roman" w:eastAsia="宋体" w:hAnsi="Times New Roman" w:cs="Times New Roman"/>
          <w:sz w:val="24"/>
          <w14:ligatures w14:val="none"/>
        </w:rPr>
        <w:t xml:space="preserve"> </w:t>
      </w:r>
      <w:r w:rsidRPr="00EB2C31">
        <w:rPr>
          <w:rFonts w:ascii="Times New Roman" w:eastAsia="宋体" w:hAnsi="Times New Roman" w:cs="Times New Roman"/>
          <w:sz w:val="24"/>
          <w14:ligatures w14:val="none"/>
        </w:rPr>
        <w:t>第一部分：标准的结构和编写》的要求和规定编写</w:t>
      </w:r>
      <w:r w:rsidR="00EB2C31">
        <w:rPr>
          <w:rFonts w:ascii="Times New Roman" w:eastAsia="宋体" w:hAnsi="Times New Roman" w:cs="Times New Roman" w:hint="eastAsia"/>
          <w:sz w:val="24"/>
          <w14:ligatures w14:val="none"/>
        </w:rPr>
        <w:t>文件</w:t>
      </w:r>
      <w:r w:rsidRPr="00EB2C31">
        <w:rPr>
          <w:rFonts w:ascii="Times New Roman" w:eastAsia="宋体" w:hAnsi="Times New Roman" w:cs="Times New Roman"/>
          <w:sz w:val="24"/>
          <w14:ligatures w14:val="none"/>
        </w:rPr>
        <w:t>内容。</w:t>
      </w:r>
      <w:r w:rsidR="00EB2C31">
        <w:rPr>
          <w:rFonts w:ascii="Times New Roman" w:eastAsia="宋体" w:hAnsi="Times New Roman" w:cs="Times New Roman" w:hint="eastAsia"/>
          <w:sz w:val="24"/>
          <w14:ligatures w14:val="none"/>
        </w:rPr>
        <w:t>本文件编制遵循农业标准制修订原则，即经济上合理、实施中可行等原则。</w:t>
      </w:r>
    </w:p>
    <w:p w14:paraId="3C2197FB" w14:textId="0D84FE34" w:rsidR="00AC68E6" w:rsidRPr="00EB2C31" w:rsidRDefault="00EB2C31" w:rsidP="00AC68E6">
      <w:pPr>
        <w:spacing w:line="360" w:lineRule="auto"/>
        <w:ind w:firstLineChars="200" w:firstLine="480"/>
        <w:rPr>
          <w:rFonts w:ascii="Times New Roman" w:eastAsia="宋体" w:hAnsi="Times New Roman" w:cs="Times New Roman"/>
          <w:sz w:val="24"/>
          <w14:ligatures w14:val="none"/>
        </w:rPr>
      </w:pPr>
      <w:r w:rsidRPr="00EB2C31">
        <w:rPr>
          <w:rFonts w:ascii="Times New Roman" w:eastAsia="宋体" w:hAnsi="Times New Roman" w:cs="Times New Roman" w:hint="eastAsia"/>
          <w:sz w:val="24"/>
          <w14:ligatures w14:val="none"/>
        </w:rPr>
        <w:t>本标准制定以开展的杂交苜蓿种子真实性鉴定</w:t>
      </w:r>
      <w:r w:rsidRPr="00EB2C31">
        <w:rPr>
          <w:rFonts w:ascii="Times New Roman" w:eastAsia="宋体" w:hAnsi="Times New Roman" w:cs="Times New Roman" w:hint="eastAsia"/>
          <w:sz w:val="24"/>
          <w14:ligatures w14:val="none"/>
        </w:rPr>
        <w:t>SSR</w:t>
      </w:r>
      <w:r w:rsidRPr="00EB2C31">
        <w:rPr>
          <w:rFonts w:ascii="Times New Roman" w:eastAsia="宋体" w:hAnsi="Times New Roman" w:cs="Times New Roman" w:hint="eastAsia"/>
          <w:sz w:val="24"/>
          <w14:ligatures w14:val="none"/>
        </w:rPr>
        <w:t>分子标记法相关的试验数据为依据，</w:t>
      </w:r>
      <w:r>
        <w:rPr>
          <w:rFonts w:ascii="Times New Roman" w:eastAsia="宋体" w:hAnsi="Times New Roman" w:cs="Times New Roman" w:hint="eastAsia"/>
          <w:sz w:val="24"/>
          <w14:ligatures w14:val="none"/>
        </w:rPr>
        <w:t>同时还学习了国内相关标准的经验和条款。该标准与现行法律法规无冲突。</w:t>
      </w:r>
    </w:p>
    <w:p w14:paraId="639B656D" w14:textId="06E76166" w:rsidR="00F41305" w:rsidRPr="00EB2C31" w:rsidRDefault="00F41305" w:rsidP="00F41305">
      <w:pPr>
        <w:rPr>
          <w:rFonts w:ascii="宋体" w:eastAsia="宋体" w:hAnsi="宋体" w:cs="Times New Roman" w:hint="eastAsia"/>
          <w:b/>
          <w:sz w:val="24"/>
        </w:rPr>
      </w:pPr>
      <w:r w:rsidRPr="00EB2C31">
        <w:rPr>
          <w:rFonts w:ascii="宋体" w:eastAsia="宋体" w:hAnsi="宋体" w:cs="Times New Roman" w:hint="eastAsia"/>
          <w:b/>
          <w:sz w:val="24"/>
        </w:rPr>
        <w:t>2、</w:t>
      </w:r>
      <w:r w:rsidR="00BD46D0" w:rsidRPr="00EB2C31">
        <w:rPr>
          <w:rFonts w:ascii="宋体" w:eastAsia="宋体" w:hAnsi="宋体" w:cs="Times New Roman" w:hint="eastAsia"/>
          <w:b/>
          <w:sz w:val="24"/>
        </w:rPr>
        <w:t>主要技术内容确定的论据</w:t>
      </w:r>
    </w:p>
    <w:p w14:paraId="3BA5296E" w14:textId="4ACA5748" w:rsidR="00BD46D0" w:rsidRPr="001C32FD" w:rsidRDefault="001C32FD" w:rsidP="0097303D">
      <w:pPr>
        <w:spacing w:after="0" w:line="360" w:lineRule="auto"/>
        <w:ind w:firstLineChars="200" w:firstLine="482"/>
        <w:rPr>
          <w:rFonts w:ascii="黑体" w:eastAsia="黑体" w:hAnsi="黑体" w:cs="Times New Roman" w:hint="eastAsia"/>
          <w:color w:val="000000"/>
          <w:sz w:val="24"/>
        </w:rPr>
      </w:pPr>
      <w:r w:rsidRPr="00921A07">
        <w:rPr>
          <w:rFonts w:ascii="Times New Roman" w:eastAsia="黑体" w:hAnsi="Times New Roman" w:cs="Times New Roman"/>
          <w:b/>
          <w:bCs/>
          <w:color w:val="000000"/>
          <w:sz w:val="24"/>
        </w:rPr>
        <w:t>2.1</w:t>
      </w:r>
      <w:r w:rsidRPr="00921A07">
        <w:rPr>
          <w:rFonts w:ascii="黑体" w:eastAsia="黑体" w:hAnsi="黑体" w:cs="Times New Roman" w:hint="eastAsia"/>
          <w:b/>
          <w:bCs/>
          <w:color w:val="000000"/>
          <w:sz w:val="24"/>
        </w:rPr>
        <w:t xml:space="preserve"> </w:t>
      </w:r>
      <w:r w:rsidR="00BD46D0" w:rsidRPr="001C32FD">
        <w:rPr>
          <w:rFonts w:ascii="黑体" w:eastAsia="黑体" w:hAnsi="黑体" w:cs="Times New Roman" w:hint="eastAsia"/>
          <w:color w:val="000000"/>
          <w:sz w:val="24"/>
        </w:rPr>
        <w:t>适用范围</w:t>
      </w:r>
    </w:p>
    <w:p w14:paraId="7FF67650" w14:textId="77777777" w:rsidR="00310A54" w:rsidRPr="0097303D" w:rsidRDefault="00310A54" w:rsidP="00310A54">
      <w:pPr>
        <w:pStyle w:val="a9"/>
        <w:spacing w:after="0" w:line="360" w:lineRule="auto"/>
        <w:ind w:left="0" w:firstLineChars="200" w:firstLine="480"/>
        <w:rPr>
          <w:rFonts w:ascii="宋体" w:eastAsia="宋体" w:hAnsi="宋体" w:cs="仿宋" w:hint="eastAsia"/>
          <w:sz w:val="24"/>
          <w14:ligatures w14:val="none"/>
        </w:rPr>
      </w:pPr>
      <w:r w:rsidRPr="0097303D">
        <w:rPr>
          <w:rFonts w:ascii="宋体" w:eastAsia="宋体" w:hAnsi="宋体" w:cs="仿宋" w:hint="eastAsia"/>
          <w:sz w:val="24"/>
          <w14:ligatures w14:val="none"/>
        </w:rPr>
        <w:lastRenderedPageBreak/>
        <w:t>本文件规</w:t>
      </w:r>
      <w:r w:rsidRPr="0097303D">
        <w:rPr>
          <w:rFonts w:ascii="Times New Roman" w:eastAsia="宋体" w:hAnsi="Times New Roman" w:cs="Times New Roman"/>
          <w:sz w:val="24"/>
          <w14:ligatures w14:val="none"/>
        </w:rPr>
        <w:t>定了</w:t>
      </w:r>
      <w:r w:rsidRPr="0097303D">
        <w:rPr>
          <w:rFonts w:ascii="Times New Roman" w:eastAsia="宋体" w:hAnsi="Times New Roman" w:cs="Times New Roman"/>
          <w:sz w:val="24"/>
          <w14:ligatures w14:val="none"/>
        </w:rPr>
        <w:t>SSR</w:t>
      </w:r>
      <w:r w:rsidRPr="0097303D">
        <w:rPr>
          <w:rFonts w:ascii="Times New Roman" w:eastAsia="宋体" w:hAnsi="Times New Roman" w:cs="Times New Roman"/>
          <w:sz w:val="24"/>
          <w14:ligatures w14:val="none"/>
        </w:rPr>
        <w:t>分</w:t>
      </w:r>
      <w:r w:rsidRPr="0097303D">
        <w:rPr>
          <w:rFonts w:ascii="宋体" w:eastAsia="宋体" w:hAnsi="宋体" w:cs="仿宋" w:hint="eastAsia"/>
          <w:sz w:val="24"/>
          <w14:ligatures w14:val="none"/>
        </w:rPr>
        <w:t>子标记法鉴定杂交苜蓿种子真实性的术语和定义、仪器设备、实验步骤、结果分析等内容。</w:t>
      </w:r>
    </w:p>
    <w:p w14:paraId="2D25C8E9" w14:textId="77777777" w:rsidR="00310A54" w:rsidRPr="0097303D" w:rsidRDefault="00310A54" w:rsidP="00310A54">
      <w:pPr>
        <w:pStyle w:val="a9"/>
        <w:spacing w:afterLines="50" w:after="156" w:line="360" w:lineRule="auto"/>
        <w:ind w:left="0" w:firstLineChars="200" w:firstLine="480"/>
        <w:rPr>
          <w:rFonts w:ascii="宋体" w:eastAsia="宋体" w:hAnsi="宋体" w:cs="仿宋" w:hint="eastAsia"/>
          <w:sz w:val="24"/>
          <w14:ligatures w14:val="none"/>
        </w:rPr>
      </w:pPr>
      <w:r w:rsidRPr="0097303D">
        <w:rPr>
          <w:rFonts w:ascii="宋体" w:eastAsia="宋体" w:hAnsi="宋体" w:cs="仿宋" w:hint="eastAsia"/>
          <w:sz w:val="24"/>
          <w14:ligatures w14:val="none"/>
        </w:rPr>
        <w:t>本文件适用于杂交苜蓿种子真实性鉴定、品种的审定、新品种知识产权保护及种子市场监管。</w:t>
      </w:r>
    </w:p>
    <w:p w14:paraId="585063F2" w14:textId="7A8D27A0" w:rsidR="00BD46D0" w:rsidRPr="001C32FD" w:rsidRDefault="001C32FD" w:rsidP="001C32FD">
      <w:pPr>
        <w:spacing w:after="0" w:line="360" w:lineRule="auto"/>
        <w:ind w:firstLineChars="200" w:firstLine="482"/>
        <w:rPr>
          <w:rFonts w:ascii="黑体" w:eastAsia="黑体" w:hAnsi="黑体" w:cs="Times New Roman" w:hint="eastAsia"/>
          <w:color w:val="000000"/>
          <w:sz w:val="24"/>
        </w:rPr>
      </w:pPr>
      <w:r w:rsidRPr="00921A07">
        <w:rPr>
          <w:rFonts w:ascii="Times New Roman" w:eastAsia="黑体" w:hAnsi="Times New Roman" w:cs="Times New Roman" w:hint="eastAsia"/>
          <w:b/>
          <w:bCs/>
          <w:color w:val="000000"/>
          <w:sz w:val="24"/>
        </w:rPr>
        <w:t>2.2</w:t>
      </w:r>
      <w:r w:rsidRPr="001C32FD">
        <w:rPr>
          <w:rFonts w:ascii="黑体" w:eastAsia="黑体" w:hAnsi="黑体" w:cs="Times New Roman" w:hint="eastAsia"/>
          <w:color w:val="000000"/>
          <w:sz w:val="24"/>
        </w:rPr>
        <w:t xml:space="preserve"> </w:t>
      </w:r>
      <w:r w:rsidR="00BD46D0" w:rsidRPr="001C32FD">
        <w:rPr>
          <w:rFonts w:ascii="黑体" w:eastAsia="黑体" w:hAnsi="黑体" w:cs="Times New Roman" w:hint="eastAsia"/>
          <w:color w:val="000000"/>
          <w:sz w:val="24"/>
        </w:rPr>
        <w:t>规范性引用文件</w:t>
      </w:r>
    </w:p>
    <w:p w14:paraId="2774C5DB" w14:textId="024308F1" w:rsidR="00310A54" w:rsidRPr="00310A54" w:rsidRDefault="0097303D" w:rsidP="0097303D">
      <w:pPr>
        <w:spacing w:after="0" w:line="360" w:lineRule="auto"/>
        <w:ind w:firstLineChars="200" w:firstLine="480"/>
        <w:rPr>
          <w:rFonts w:ascii="Times New Roman" w:eastAsia="宋体" w:hAnsi="Times New Roman" w:cs="Times New Roman"/>
          <w:sz w:val="24"/>
          <w14:ligatures w14:val="none"/>
        </w:rPr>
      </w:pPr>
      <w:r w:rsidRPr="001C32FD">
        <w:rPr>
          <w:rFonts w:ascii="Times New Roman" w:eastAsia="宋体" w:hAnsi="Times New Roman" w:cs="Times New Roman"/>
          <w:sz w:val="24"/>
          <w14:ligatures w14:val="none"/>
        </w:rPr>
        <w:t>本标准制定时，参照了</w:t>
      </w:r>
      <w:r w:rsidR="00D24C63" w:rsidRPr="00E14D09">
        <w:rPr>
          <w:rFonts w:ascii="Times New Roman" w:eastAsia="宋体" w:hAnsi="Times New Roman" w:cs="Times New Roman" w:hint="eastAsia"/>
          <w:sz w:val="24"/>
          <w14:ligatures w14:val="none"/>
        </w:rPr>
        <w:t>D</w:t>
      </w:r>
      <w:r w:rsidR="00310A54" w:rsidRPr="00E14D09">
        <w:rPr>
          <w:rFonts w:ascii="Times New Roman" w:eastAsia="宋体" w:hAnsi="Times New Roman" w:cs="Times New Roman"/>
          <w:sz w:val="24"/>
          <w14:ligatures w14:val="none"/>
        </w:rPr>
        <w:t>B</w:t>
      </w:r>
      <w:r w:rsidR="00A5402B" w:rsidRPr="00E14D09">
        <w:rPr>
          <w:rFonts w:ascii="Times New Roman" w:eastAsia="宋体" w:hAnsi="Times New Roman" w:cs="Times New Roman" w:hint="eastAsia"/>
          <w:sz w:val="24"/>
          <w14:ligatures w14:val="none"/>
        </w:rPr>
        <w:t xml:space="preserve"> 62</w:t>
      </w:r>
      <w:r w:rsidR="00310A54" w:rsidRPr="00E14D09">
        <w:rPr>
          <w:rFonts w:ascii="Times New Roman" w:eastAsia="宋体" w:hAnsi="Times New Roman" w:cs="Times New Roman"/>
          <w:sz w:val="24"/>
          <w14:ligatures w14:val="none"/>
        </w:rPr>
        <w:t xml:space="preserve">/T </w:t>
      </w:r>
      <w:r w:rsidR="00A5402B" w:rsidRPr="00E14D09">
        <w:rPr>
          <w:rFonts w:ascii="Times New Roman" w:eastAsia="宋体" w:hAnsi="Times New Roman" w:cs="Times New Roman" w:hint="eastAsia"/>
          <w:sz w:val="24"/>
          <w14:ligatures w14:val="none"/>
        </w:rPr>
        <w:t>4094</w:t>
      </w:r>
      <w:r w:rsidR="00310A54" w:rsidRPr="00E14D09">
        <w:rPr>
          <w:rFonts w:ascii="Times New Roman" w:eastAsia="宋体" w:hAnsi="Times New Roman" w:cs="Times New Roman"/>
          <w:sz w:val="24"/>
          <w14:ligatures w14:val="none"/>
        </w:rPr>
        <w:t xml:space="preserve"> </w:t>
      </w:r>
      <w:r w:rsidR="00310A54" w:rsidRPr="00E14D09">
        <w:rPr>
          <w:rFonts w:ascii="Times New Roman" w:eastAsia="宋体" w:hAnsi="Times New Roman" w:cs="Times New Roman"/>
          <w:sz w:val="24"/>
          <w14:ligatures w14:val="none"/>
        </w:rPr>
        <w:t>《</w:t>
      </w:r>
      <w:r w:rsidR="00A5402B" w:rsidRPr="00E14D09">
        <w:rPr>
          <w:rFonts w:ascii="Times New Roman" w:eastAsia="宋体" w:hAnsi="Times New Roman" w:cs="Times New Roman" w:hint="eastAsia"/>
          <w:sz w:val="24"/>
          <w14:ligatures w14:val="none"/>
        </w:rPr>
        <w:t>草品种真实性检验规程</w:t>
      </w:r>
      <w:r w:rsidR="00A5402B" w:rsidRPr="00E14D09">
        <w:rPr>
          <w:rFonts w:ascii="Times New Roman" w:eastAsia="宋体" w:hAnsi="Times New Roman" w:cs="Times New Roman" w:hint="eastAsia"/>
          <w:sz w:val="24"/>
          <w14:ligatures w14:val="none"/>
        </w:rPr>
        <w:t xml:space="preserve"> SSR</w:t>
      </w:r>
      <w:r w:rsidR="00A5402B" w:rsidRPr="00E14D09">
        <w:rPr>
          <w:rFonts w:ascii="Times New Roman" w:eastAsia="宋体" w:hAnsi="Times New Roman" w:cs="Times New Roman" w:hint="eastAsia"/>
          <w:sz w:val="24"/>
          <w14:ligatures w14:val="none"/>
        </w:rPr>
        <w:t>标记法</w:t>
      </w:r>
      <w:r w:rsidR="00310A54" w:rsidRPr="00E14D09">
        <w:rPr>
          <w:rFonts w:ascii="Times New Roman" w:eastAsia="宋体" w:hAnsi="Times New Roman" w:cs="Times New Roman"/>
          <w:sz w:val="24"/>
          <w14:ligatures w14:val="none"/>
        </w:rPr>
        <w:t>》</w:t>
      </w:r>
      <w:r w:rsidRPr="00E14D09">
        <w:rPr>
          <w:rFonts w:ascii="Times New Roman" w:eastAsia="宋体" w:hAnsi="Times New Roman" w:cs="Times New Roman"/>
          <w:sz w:val="24"/>
          <w14:ligatures w14:val="none"/>
        </w:rPr>
        <w:t>、</w:t>
      </w:r>
      <w:r w:rsidR="00310A54" w:rsidRPr="00E14D09">
        <w:rPr>
          <w:rFonts w:ascii="Times New Roman" w:eastAsia="宋体" w:hAnsi="Times New Roman" w:cs="Times New Roman"/>
          <w:sz w:val="24"/>
          <w14:ligatures w14:val="none"/>
        </w:rPr>
        <w:t>GB/T 2930.4</w:t>
      </w:r>
      <w:r w:rsidR="00310A54" w:rsidRPr="00310A54">
        <w:rPr>
          <w:rFonts w:ascii="Times New Roman" w:eastAsia="宋体" w:hAnsi="Times New Roman" w:cs="Times New Roman"/>
          <w:sz w:val="24"/>
          <w14:ligatures w14:val="none"/>
        </w:rPr>
        <w:t>《草种子检验规程</w:t>
      </w:r>
      <w:r w:rsidR="00310A54" w:rsidRPr="00310A54">
        <w:rPr>
          <w:rFonts w:ascii="Times New Roman" w:eastAsia="宋体" w:hAnsi="Times New Roman" w:cs="Times New Roman"/>
          <w:sz w:val="24"/>
          <w14:ligatures w14:val="none"/>
        </w:rPr>
        <w:t xml:space="preserve"> </w:t>
      </w:r>
      <w:r w:rsidR="00310A54" w:rsidRPr="00310A54">
        <w:rPr>
          <w:rFonts w:ascii="Times New Roman" w:eastAsia="宋体" w:hAnsi="Times New Roman" w:cs="Times New Roman"/>
          <w:sz w:val="24"/>
          <w14:ligatures w14:val="none"/>
        </w:rPr>
        <w:t>发芽试验》</w:t>
      </w:r>
      <w:r w:rsidRPr="001C32FD">
        <w:rPr>
          <w:rFonts w:ascii="Times New Roman" w:eastAsia="宋体" w:hAnsi="Times New Roman" w:cs="Times New Roman"/>
          <w:sz w:val="24"/>
          <w14:ligatures w14:val="none"/>
        </w:rPr>
        <w:t>等标准。</w:t>
      </w:r>
    </w:p>
    <w:p w14:paraId="5372DD8F" w14:textId="0B67BA86" w:rsidR="00BD46D0" w:rsidRPr="001C32FD" w:rsidRDefault="001C32FD" w:rsidP="001C32FD">
      <w:pPr>
        <w:spacing w:after="0" w:line="360" w:lineRule="auto"/>
        <w:ind w:firstLineChars="200" w:firstLine="482"/>
        <w:rPr>
          <w:rFonts w:ascii="黑体" w:eastAsia="黑体" w:hAnsi="黑体" w:cs="Times New Roman" w:hint="eastAsia"/>
          <w:color w:val="000000"/>
          <w:sz w:val="24"/>
        </w:rPr>
      </w:pPr>
      <w:r w:rsidRPr="00921A07">
        <w:rPr>
          <w:rFonts w:ascii="Times New Roman" w:eastAsia="黑体" w:hAnsi="Times New Roman" w:cs="Times New Roman" w:hint="eastAsia"/>
          <w:b/>
          <w:bCs/>
          <w:color w:val="000000"/>
          <w:sz w:val="24"/>
        </w:rPr>
        <w:t xml:space="preserve">2.3 </w:t>
      </w:r>
      <w:r w:rsidR="00BD46D0" w:rsidRPr="001C32FD">
        <w:rPr>
          <w:rFonts w:ascii="黑体" w:eastAsia="黑体" w:hAnsi="黑体" w:cs="Times New Roman" w:hint="eastAsia"/>
          <w:color w:val="000000"/>
          <w:sz w:val="24"/>
        </w:rPr>
        <w:t>术语与定义</w:t>
      </w:r>
    </w:p>
    <w:p w14:paraId="085733CB" w14:textId="48558A4D" w:rsidR="00BD46D0" w:rsidRPr="001C32FD" w:rsidRDefault="001C32FD" w:rsidP="001C32FD">
      <w:pPr>
        <w:spacing w:after="0" w:line="360" w:lineRule="auto"/>
        <w:ind w:firstLineChars="200" w:firstLine="480"/>
        <w:rPr>
          <w:rFonts w:ascii="Times New Roman" w:eastAsia="宋体" w:hAnsi="Times New Roman" w:cs="Times New Roman"/>
          <w:sz w:val="24"/>
          <w14:ligatures w14:val="none"/>
        </w:rPr>
      </w:pPr>
      <w:r w:rsidRPr="001C32FD">
        <w:rPr>
          <w:rFonts w:ascii="Times New Roman" w:eastAsia="宋体" w:hAnsi="Times New Roman" w:cs="Times New Roman" w:hint="eastAsia"/>
          <w:sz w:val="24"/>
          <w14:ligatures w14:val="none"/>
        </w:rPr>
        <w:t>标准给出了简单重复序列、琼脂糖凝胶电泳、聚合酶链式反应、引物、聚丙烯酰胺凝胶电泳</w:t>
      </w:r>
      <w:r>
        <w:rPr>
          <w:rFonts w:ascii="Times New Roman" w:eastAsia="宋体" w:hAnsi="Times New Roman" w:cs="Times New Roman" w:hint="eastAsia"/>
          <w:sz w:val="24"/>
          <w14:ligatures w14:val="none"/>
        </w:rPr>
        <w:t>的术语和定义，这些术语和定义适用于本标准。</w:t>
      </w:r>
    </w:p>
    <w:p w14:paraId="5B915DB4" w14:textId="7C71F261" w:rsidR="00BD46D0" w:rsidRPr="001C32FD" w:rsidRDefault="001C32FD" w:rsidP="001C32FD">
      <w:pPr>
        <w:spacing w:after="0" w:line="360" w:lineRule="auto"/>
        <w:ind w:firstLineChars="200" w:firstLine="482"/>
        <w:rPr>
          <w:rFonts w:ascii="黑体" w:eastAsia="黑体" w:hAnsi="黑体" w:cs="Times New Roman" w:hint="eastAsia"/>
          <w:color w:val="000000"/>
          <w:sz w:val="24"/>
        </w:rPr>
      </w:pPr>
      <w:r w:rsidRPr="00921A07">
        <w:rPr>
          <w:rFonts w:ascii="Times New Roman" w:eastAsia="黑体" w:hAnsi="Times New Roman" w:cs="Times New Roman" w:hint="eastAsia"/>
          <w:b/>
          <w:bCs/>
          <w:color w:val="000000"/>
          <w:sz w:val="24"/>
        </w:rPr>
        <w:t>2.4</w:t>
      </w:r>
      <w:r w:rsidRPr="001C32FD">
        <w:rPr>
          <w:rFonts w:ascii="黑体" w:eastAsia="黑体" w:hAnsi="黑体" w:cs="Times New Roman" w:hint="eastAsia"/>
          <w:color w:val="000000"/>
          <w:sz w:val="24"/>
        </w:rPr>
        <w:t xml:space="preserve"> </w:t>
      </w:r>
      <w:r w:rsidR="00BD46D0" w:rsidRPr="001C32FD">
        <w:rPr>
          <w:rFonts w:ascii="黑体" w:eastAsia="黑体" w:hAnsi="黑体" w:cs="Times New Roman" w:hint="eastAsia"/>
          <w:color w:val="000000"/>
          <w:sz w:val="24"/>
        </w:rPr>
        <w:t>主要技术指标确定的依据</w:t>
      </w:r>
    </w:p>
    <w:p w14:paraId="662E833E" w14:textId="3A6C75D7" w:rsidR="00DE772B" w:rsidRPr="001C32FD" w:rsidRDefault="001C32FD" w:rsidP="001C32FD">
      <w:pPr>
        <w:spacing w:after="0" w:line="360" w:lineRule="auto"/>
        <w:ind w:firstLineChars="200" w:firstLine="480"/>
        <w:rPr>
          <w:rFonts w:ascii="Times New Roman" w:eastAsia="宋体" w:hAnsi="Times New Roman" w:cs="Times New Roman"/>
          <w:sz w:val="24"/>
          <w14:ligatures w14:val="none"/>
        </w:rPr>
      </w:pPr>
      <w:r w:rsidRPr="001C32FD">
        <w:rPr>
          <w:rFonts w:ascii="Times New Roman" w:eastAsia="宋体" w:hAnsi="Times New Roman" w:cs="Times New Roman" w:hint="eastAsia"/>
          <w:sz w:val="24"/>
          <w14:ligatures w14:val="none"/>
        </w:rPr>
        <w:t>（</w:t>
      </w:r>
      <w:r w:rsidR="00DE772B" w:rsidRPr="001C32FD">
        <w:rPr>
          <w:rFonts w:ascii="Times New Roman" w:eastAsia="宋体" w:hAnsi="Times New Roman" w:cs="Times New Roman" w:hint="eastAsia"/>
          <w:sz w:val="24"/>
          <w14:ligatures w14:val="none"/>
        </w:rPr>
        <w:t>1</w:t>
      </w:r>
      <w:r w:rsidRPr="001C32FD">
        <w:rPr>
          <w:rFonts w:ascii="Times New Roman" w:eastAsia="宋体" w:hAnsi="Times New Roman" w:cs="Times New Roman" w:hint="eastAsia"/>
          <w:sz w:val="24"/>
          <w14:ligatures w14:val="none"/>
        </w:rPr>
        <w:t>）</w:t>
      </w:r>
      <w:r w:rsidR="00A207D9" w:rsidRPr="001C32FD">
        <w:rPr>
          <w:rFonts w:ascii="Times New Roman" w:eastAsia="宋体" w:hAnsi="Times New Roman" w:cs="Times New Roman" w:hint="eastAsia"/>
          <w:sz w:val="24"/>
          <w14:ligatures w14:val="none"/>
        </w:rPr>
        <w:t>人工杂交获得杂交种</w:t>
      </w:r>
    </w:p>
    <w:p w14:paraId="2E0A513E" w14:textId="42E7AD95" w:rsidR="00EA434E" w:rsidRPr="00CB4EA1" w:rsidRDefault="00DE772B" w:rsidP="001C32FD">
      <w:pPr>
        <w:spacing w:afterLines="50" w:after="156" w:line="360" w:lineRule="auto"/>
        <w:ind w:firstLineChars="200" w:firstLine="480"/>
        <w:rPr>
          <w:rFonts w:ascii="Times New Roman" w:eastAsia="宋体" w:hAnsi="Times New Roman" w:cs="Times New Roman"/>
          <w:sz w:val="24"/>
          <w14:ligatures w14:val="none"/>
        </w:rPr>
      </w:pPr>
      <w:r w:rsidRPr="00CB4EA1">
        <w:rPr>
          <w:rFonts w:ascii="Times New Roman" w:eastAsia="宋体" w:hAnsi="Times New Roman" w:cs="Times New Roman"/>
          <w:sz w:val="24"/>
          <w14:ligatures w14:val="none"/>
        </w:rPr>
        <w:t>在课题组多年对苜蓿育种研究的基础上，以抗性强、高产为目标，选择父母本材料进行杂交</w:t>
      </w:r>
      <w:r w:rsidR="00657EC7">
        <w:rPr>
          <w:rFonts w:ascii="Times New Roman" w:eastAsia="宋体" w:hAnsi="Times New Roman" w:cs="Times New Roman" w:hint="eastAsia"/>
          <w:sz w:val="24"/>
          <w14:ligatures w14:val="none"/>
        </w:rPr>
        <w:t>，</w:t>
      </w:r>
      <w:r w:rsidR="00E43847" w:rsidRPr="00CB4EA1">
        <w:rPr>
          <w:rFonts w:ascii="Times New Roman" w:eastAsia="宋体" w:hAnsi="Times New Roman" w:cs="Times New Roman"/>
          <w:sz w:val="24"/>
          <w14:ligatures w14:val="none"/>
        </w:rPr>
        <w:t>选择晴朗无风的天气进行人工授粉。</w:t>
      </w:r>
      <w:r w:rsidR="00EA434E" w:rsidRPr="00CB4EA1">
        <w:rPr>
          <w:rFonts w:ascii="Times New Roman" w:eastAsia="宋体" w:hAnsi="Times New Roman" w:cs="Times New Roman"/>
          <w:sz w:val="24"/>
          <w14:ligatures w14:val="none"/>
        </w:rPr>
        <w:t>因人工去雄操作方式较为复杂，为提高苜蓿杂交工作的效率。因此，在杂交过程中，采用</w:t>
      </w:r>
      <w:proofErr w:type="gramStart"/>
      <w:r w:rsidR="00EA434E" w:rsidRPr="00CB4EA1">
        <w:rPr>
          <w:rFonts w:ascii="Times New Roman" w:eastAsia="宋体" w:hAnsi="Times New Roman" w:cs="Times New Roman"/>
          <w:sz w:val="24"/>
          <w14:ligatures w14:val="none"/>
        </w:rPr>
        <w:t>不</w:t>
      </w:r>
      <w:proofErr w:type="gramEnd"/>
      <w:r w:rsidR="00EA434E" w:rsidRPr="00CB4EA1">
        <w:rPr>
          <w:rFonts w:ascii="Times New Roman" w:eastAsia="宋体" w:hAnsi="Times New Roman" w:cs="Times New Roman"/>
          <w:sz w:val="24"/>
          <w14:ligatures w14:val="none"/>
        </w:rPr>
        <w:t>去雄的方式。</w:t>
      </w:r>
      <w:r w:rsidR="00E43847" w:rsidRPr="00CB4EA1">
        <w:rPr>
          <w:rFonts w:ascii="Times New Roman" w:eastAsia="宋体" w:hAnsi="Times New Roman" w:cs="Times New Roman"/>
          <w:sz w:val="24"/>
          <w14:ligatures w14:val="none"/>
        </w:rPr>
        <w:t>授粉后，套袋隔离。</w:t>
      </w:r>
      <w:r w:rsidR="00FF788B">
        <w:rPr>
          <w:rFonts w:ascii="Times New Roman" w:eastAsia="宋体" w:hAnsi="Times New Roman" w:cs="Times New Roman" w:hint="eastAsia"/>
          <w:sz w:val="24"/>
          <w14:ligatures w14:val="none"/>
        </w:rPr>
        <w:t>收获</w:t>
      </w:r>
      <w:r w:rsidR="00E43847" w:rsidRPr="00CB4EA1">
        <w:rPr>
          <w:rFonts w:ascii="Times New Roman" w:eastAsia="宋体" w:hAnsi="Times New Roman" w:cs="Times New Roman"/>
          <w:sz w:val="24"/>
          <w14:ligatures w14:val="none"/>
        </w:rPr>
        <w:t>杂交种</w:t>
      </w:r>
      <w:r w:rsidR="001C32FD">
        <w:rPr>
          <w:rFonts w:ascii="Times New Roman" w:eastAsia="宋体" w:hAnsi="Times New Roman" w:cs="Times New Roman" w:hint="eastAsia"/>
          <w:sz w:val="24"/>
          <w14:ligatures w14:val="none"/>
        </w:rPr>
        <w:t>，用于后续杂交种真伪鉴定</w:t>
      </w:r>
      <w:r w:rsidR="00AD1A95">
        <w:rPr>
          <w:rFonts w:ascii="Times New Roman" w:eastAsia="宋体" w:hAnsi="Times New Roman" w:cs="Times New Roman" w:hint="eastAsia"/>
          <w:sz w:val="24"/>
          <w14:ligatures w14:val="none"/>
        </w:rPr>
        <w:t>。</w:t>
      </w:r>
      <w:r w:rsidR="00EA434E" w:rsidRPr="00CB4EA1">
        <w:rPr>
          <w:rFonts w:ascii="Times New Roman" w:eastAsia="宋体" w:hAnsi="Times New Roman" w:cs="Times New Roman"/>
          <w:sz w:val="24"/>
          <w14:ligatures w14:val="none"/>
        </w:rPr>
        <w:t>杂交组合信息见表</w:t>
      </w:r>
      <w:r w:rsidR="00EA434E" w:rsidRPr="00CB4EA1">
        <w:rPr>
          <w:rFonts w:ascii="Times New Roman" w:eastAsia="宋体" w:hAnsi="Times New Roman" w:cs="Times New Roman"/>
          <w:sz w:val="24"/>
          <w14:ligatures w14:val="none"/>
        </w:rPr>
        <w:t>1</w:t>
      </w:r>
      <w:r w:rsidR="00EA434E" w:rsidRPr="00CB4EA1">
        <w:rPr>
          <w:rFonts w:ascii="Times New Roman" w:eastAsia="宋体" w:hAnsi="Times New Roman" w:cs="Times New Roman"/>
          <w:sz w:val="24"/>
          <w14:ligatures w14:val="none"/>
        </w:rPr>
        <w:t>。</w:t>
      </w:r>
    </w:p>
    <w:p w14:paraId="5BE3F670" w14:textId="336CCDAB" w:rsidR="00EA434E" w:rsidRPr="001C32FD" w:rsidRDefault="00EA434E" w:rsidP="00EA434E">
      <w:pPr>
        <w:ind w:firstLineChars="200" w:firstLine="420"/>
        <w:jc w:val="center"/>
        <w:rPr>
          <w:rFonts w:ascii="Times New Roman" w:eastAsia="仿宋" w:hAnsi="Times New Roman" w:cs="Times New Roman"/>
          <w:color w:val="000000"/>
          <w:sz w:val="21"/>
          <w:szCs w:val="21"/>
          <w:highlight w:val="yellow"/>
        </w:rPr>
      </w:pPr>
      <w:r w:rsidRPr="001C32FD">
        <w:rPr>
          <w:rFonts w:ascii="Times New Roman" w:eastAsia="仿宋" w:hAnsi="Times New Roman" w:cs="Times New Roman" w:hint="eastAsia"/>
          <w:color w:val="000000"/>
          <w:sz w:val="21"/>
          <w:szCs w:val="21"/>
        </w:rPr>
        <w:t>表</w:t>
      </w:r>
      <w:r w:rsidRPr="001C32FD">
        <w:rPr>
          <w:rFonts w:ascii="Times New Roman" w:eastAsia="仿宋" w:hAnsi="Times New Roman" w:cs="Times New Roman" w:hint="eastAsia"/>
          <w:color w:val="000000"/>
          <w:sz w:val="21"/>
          <w:szCs w:val="21"/>
        </w:rPr>
        <w:t xml:space="preserve">1 </w:t>
      </w:r>
      <w:r w:rsidRPr="001C32FD">
        <w:rPr>
          <w:rFonts w:ascii="Times New Roman" w:eastAsia="仿宋" w:hAnsi="Times New Roman" w:cs="Times New Roman" w:hint="eastAsia"/>
          <w:color w:val="000000"/>
          <w:sz w:val="21"/>
          <w:szCs w:val="21"/>
        </w:rPr>
        <w:t>杂交结果信息统计</w:t>
      </w:r>
    </w:p>
    <w:tbl>
      <w:tblPr>
        <w:tblW w:w="8217" w:type="dxa"/>
        <w:jc w:val="center"/>
        <w:tblLook w:val="04A0" w:firstRow="1" w:lastRow="0" w:firstColumn="1" w:lastColumn="0" w:noHBand="0" w:noVBand="1"/>
      </w:tblPr>
      <w:tblGrid>
        <w:gridCol w:w="1134"/>
        <w:gridCol w:w="1129"/>
        <w:gridCol w:w="851"/>
        <w:gridCol w:w="1134"/>
        <w:gridCol w:w="1280"/>
        <w:gridCol w:w="1555"/>
        <w:gridCol w:w="1134"/>
      </w:tblGrid>
      <w:tr w:rsidR="00EA434E" w:rsidRPr="00BF6234" w14:paraId="0C839028" w14:textId="77777777" w:rsidTr="00AD1A95">
        <w:trPr>
          <w:trHeight w:val="54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5733E" w14:textId="77777777" w:rsidR="00EA434E" w:rsidRPr="00AD1A95" w:rsidRDefault="00EA434E" w:rsidP="00E14D09">
            <w:pPr>
              <w:widowControl/>
              <w:spacing w:after="0" w:line="276" w:lineRule="auto"/>
              <w:jc w:val="center"/>
              <w:rPr>
                <w:rFonts w:ascii="Times New Roman" w:eastAsia="宋体" w:hAnsi="Times New Roman" w:cs="Times New Roman"/>
                <w:color w:val="000000"/>
                <w:sz w:val="21"/>
                <w:szCs w:val="21"/>
              </w:rPr>
            </w:pPr>
            <w:r w:rsidRPr="00AD1A95">
              <w:rPr>
                <w:rFonts w:ascii="Times New Roman" w:eastAsia="宋体" w:hAnsi="Times New Roman" w:cs="Times New Roman"/>
                <w:color w:val="000000"/>
                <w:sz w:val="21"/>
                <w:szCs w:val="21"/>
              </w:rPr>
              <w:t>杂交组合</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3922E944" w14:textId="77777777" w:rsidR="00EA434E" w:rsidRPr="00AD1A95" w:rsidRDefault="00EA434E" w:rsidP="00E14D09">
            <w:pPr>
              <w:widowControl/>
              <w:spacing w:after="0" w:line="276" w:lineRule="auto"/>
              <w:rPr>
                <w:rFonts w:ascii="Times New Roman" w:eastAsia="宋体" w:hAnsi="Times New Roman" w:cs="Times New Roman"/>
                <w:color w:val="000000"/>
                <w:sz w:val="21"/>
                <w:szCs w:val="21"/>
              </w:rPr>
            </w:pPr>
            <w:r w:rsidRPr="00AD1A95">
              <w:rPr>
                <w:rFonts w:ascii="Times New Roman" w:eastAsia="宋体" w:hAnsi="Times New Roman" w:cs="Times New Roman"/>
                <w:color w:val="000000"/>
                <w:sz w:val="21"/>
                <w:szCs w:val="21"/>
              </w:rPr>
              <w:t>杂交花数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B5BA415" w14:textId="77777777" w:rsidR="00EA434E" w:rsidRPr="00AD1A95" w:rsidRDefault="00EA434E" w:rsidP="00E14D09">
            <w:pPr>
              <w:widowControl/>
              <w:spacing w:after="0" w:line="276" w:lineRule="auto"/>
              <w:jc w:val="center"/>
              <w:rPr>
                <w:rFonts w:ascii="Times New Roman" w:eastAsia="宋体" w:hAnsi="Times New Roman" w:cs="Times New Roman"/>
                <w:color w:val="000000"/>
                <w:sz w:val="21"/>
                <w:szCs w:val="21"/>
              </w:rPr>
            </w:pPr>
            <w:r w:rsidRPr="00AD1A95">
              <w:rPr>
                <w:rFonts w:ascii="Times New Roman" w:eastAsia="宋体" w:hAnsi="Times New Roman" w:cs="Times New Roman"/>
                <w:color w:val="000000"/>
                <w:sz w:val="21"/>
                <w:szCs w:val="21"/>
              </w:rPr>
              <w:t>结荚数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5B26CF4" w14:textId="77777777" w:rsidR="00EA434E" w:rsidRPr="00AD1A95" w:rsidRDefault="00EA434E" w:rsidP="00E14D09">
            <w:pPr>
              <w:widowControl/>
              <w:spacing w:after="0" w:line="276" w:lineRule="auto"/>
              <w:jc w:val="center"/>
              <w:rPr>
                <w:rFonts w:ascii="Times New Roman" w:eastAsia="宋体" w:hAnsi="Times New Roman" w:cs="Times New Roman"/>
                <w:color w:val="000000"/>
                <w:sz w:val="21"/>
                <w:szCs w:val="21"/>
              </w:rPr>
            </w:pPr>
            <w:r w:rsidRPr="00AD1A95">
              <w:rPr>
                <w:rFonts w:ascii="Times New Roman" w:eastAsia="宋体" w:hAnsi="Times New Roman" w:cs="Times New Roman"/>
                <w:color w:val="000000"/>
                <w:sz w:val="21"/>
                <w:szCs w:val="21"/>
              </w:rPr>
              <w:t>种子数</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390AB6BD" w14:textId="77777777" w:rsidR="00EA434E" w:rsidRPr="00AD1A95" w:rsidRDefault="00EA434E" w:rsidP="00E14D09">
            <w:pPr>
              <w:widowControl/>
              <w:spacing w:after="0" w:line="276" w:lineRule="auto"/>
              <w:jc w:val="center"/>
              <w:rPr>
                <w:rFonts w:ascii="Times New Roman" w:eastAsia="宋体" w:hAnsi="Times New Roman" w:cs="Times New Roman"/>
                <w:color w:val="000000"/>
                <w:sz w:val="21"/>
                <w:szCs w:val="21"/>
              </w:rPr>
            </w:pPr>
            <w:r w:rsidRPr="00AD1A95">
              <w:rPr>
                <w:rFonts w:ascii="Times New Roman" w:eastAsia="宋体" w:hAnsi="Times New Roman" w:cs="Times New Roman"/>
                <w:color w:val="000000"/>
                <w:sz w:val="21"/>
                <w:szCs w:val="21"/>
              </w:rPr>
              <w:t>饱满种子数</w:t>
            </w:r>
          </w:p>
        </w:tc>
        <w:tc>
          <w:tcPr>
            <w:tcW w:w="1555" w:type="dxa"/>
            <w:tcBorders>
              <w:top w:val="single" w:sz="4" w:space="0" w:color="auto"/>
              <w:left w:val="nil"/>
              <w:bottom w:val="single" w:sz="4" w:space="0" w:color="auto"/>
              <w:right w:val="single" w:sz="4" w:space="0" w:color="auto"/>
            </w:tcBorders>
            <w:shd w:val="clear" w:color="auto" w:fill="auto"/>
            <w:noWrap/>
            <w:vAlign w:val="center"/>
            <w:hideMark/>
          </w:tcPr>
          <w:p w14:paraId="6B11524A" w14:textId="77777777" w:rsidR="00EA434E" w:rsidRPr="00AD1A95" w:rsidRDefault="00EA434E" w:rsidP="00E14D09">
            <w:pPr>
              <w:widowControl/>
              <w:spacing w:after="0" w:line="276" w:lineRule="auto"/>
              <w:jc w:val="center"/>
              <w:rPr>
                <w:rFonts w:ascii="Times New Roman" w:eastAsia="宋体" w:hAnsi="Times New Roman" w:cs="Times New Roman"/>
                <w:color w:val="000000"/>
                <w:sz w:val="21"/>
                <w:szCs w:val="21"/>
              </w:rPr>
            </w:pPr>
            <w:r w:rsidRPr="00AD1A95">
              <w:rPr>
                <w:rFonts w:ascii="Times New Roman" w:eastAsia="宋体" w:hAnsi="Times New Roman" w:cs="Times New Roman"/>
                <w:color w:val="000000"/>
                <w:sz w:val="21"/>
                <w:szCs w:val="21"/>
              </w:rPr>
              <w:t>饱满种子率</w:t>
            </w:r>
            <w:r w:rsidRPr="00AD1A95">
              <w:rPr>
                <w:rFonts w:ascii="Times New Roman" w:eastAsia="宋体" w:hAnsi="Times New Roman" w:cs="Times New Roman"/>
                <w:color w:val="000000"/>
                <w:sz w:val="21"/>
                <w:szCs w:val="21"/>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28ED4BA" w14:textId="77777777" w:rsidR="00EA434E" w:rsidRPr="00AD1A95" w:rsidRDefault="00EA434E" w:rsidP="00E14D09">
            <w:pPr>
              <w:widowControl/>
              <w:spacing w:after="0" w:line="276" w:lineRule="auto"/>
              <w:jc w:val="center"/>
              <w:rPr>
                <w:rFonts w:ascii="Times New Roman" w:eastAsia="宋体" w:hAnsi="Times New Roman" w:cs="Times New Roman"/>
                <w:color w:val="000000"/>
                <w:sz w:val="21"/>
                <w:szCs w:val="21"/>
              </w:rPr>
            </w:pPr>
            <w:r w:rsidRPr="00AD1A95">
              <w:rPr>
                <w:rFonts w:ascii="Times New Roman" w:eastAsia="宋体" w:hAnsi="Times New Roman" w:cs="Times New Roman"/>
                <w:color w:val="000000"/>
                <w:sz w:val="21"/>
                <w:szCs w:val="21"/>
              </w:rPr>
              <w:t>结荚率</w:t>
            </w:r>
            <w:r w:rsidRPr="00AD1A95">
              <w:rPr>
                <w:rFonts w:ascii="Times New Roman" w:eastAsia="宋体" w:hAnsi="Times New Roman" w:cs="Times New Roman"/>
                <w:color w:val="000000"/>
                <w:sz w:val="21"/>
                <w:szCs w:val="21"/>
              </w:rPr>
              <w:t>%</w:t>
            </w:r>
          </w:p>
        </w:tc>
      </w:tr>
      <w:tr w:rsidR="00AD1A95" w:rsidRPr="00BF6234" w14:paraId="6695215A" w14:textId="77777777" w:rsidTr="00AD1A95">
        <w:trPr>
          <w:trHeight w:val="374"/>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E3E04EE" w14:textId="77777777" w:rsidR="00AD1A95" w:rsidRPr="00AD1A95" w:rsidRDefault="00AD1A95" w:rsidP="00E14D09">
            <w:pPr>
              <w:widowControl/>
              <w:spacing w:after="0" w:line="276" w:lineRule="auto"/>
              <w:jc w:val="center"/>
              <w:rPr>
                <w:rFonts w:ascii="Times New Roman" w:eastAsia="宋体" w:hAnsi="Times New Roman" w:cs="Times New Roman"/>
                <w:color w:val="000000"/>
                <w:sz w:val="21"/>
                <w:szCs w:val="21"/>
              </w:rPr>
            </w:pPr>
            <w:r w:rsidRPr="00AD1A95">
              <w:rPr>
                <w:rFonts w:ascii="Times New Roman" w:eastAsia="宋体" w:hAnsi="Times New Roman" w:cs="Times New Roman"/>
                <w:color w:val="000000"/>
                <w:sz w:val="21"/>
                <w:szCs w:val="21"/>
              </w:rPr>
              <w:t>组合</w:t>
            </w:r>
            <w:r w:rsidRPr="00AD1A95">
              <w:rPr>
                <w:rFonts w:ascii="Times New Roman" w:eastAsia="宋体" w:hAnsi="Times New Roman" w:cs="Times New Roman"/>
                <w:color w:val="000000"/>
                <w:sz w:val="21"/>
                <w:szCs w:val="21"/>
              </w:rPr>
              <w:t>1</w:t>
            </w:r>
          </w:p>
        </w:tc>
        <w:tc>
          <w:tcPr>
            <w:tcW w:w="1129" w:type="dxa"/>
            <w:tcBorders>
              <w:top w:val="nil"/>
              <w:left w:val="nil"/>
              <w:bottom w:val="single" w:sz="4" w:space="0" w:color="auto"/>
              <w:right w:val="single" w:sz="4" w:space="0" w:color="auto"/>
            </w:tcBorders>
            <w:shd w:val="clear" w:color="auto" w:fill="auto"/>
            <w:noWrap/>
            <w:vAlign w:val="center"/>
            <w:hideMark/>
          </w:tcPr>
          <w:p w14:paraId="1C4FF35B" w14:textId="7841C6D9" w:rsidR="00AD1A95" w:rsidRPr="00AD1A95" w:rsidRDefault="00AD1A95" w:rsidP="00E14D09">
            <w:pPr>
              <w:widowControl/>
              <w:spacing w:after="0" w:line="276" w:lineRule="auto"/>
              <w:jc w:val="center"/>
              <w:rPr>
                <w:rFonts w:ascii="Times New Roman" w:eastAsia="宋体" w:hAnsi="Times New Roman" w:cs="Times New Roman"/>
                <w:color w:val="000000"/>
                <w:sz w:val="21"/>
                <w:szCs w:val="21"/>
              </w:rPr>
            </w:pPr>
            <w:r w:rsidRPr="00AD1A95">
              <w:rPr>
                <w:rFonts w:ascii="Times New Roman" w:eastAsia="宋体" w:hAnsi="Times New Roman" w:cs="Times New Roman"/>
                <w:color w:val="000000"/>
                <w:sz w:val="21"/>
                <w:szCs w:val="21"/>
              </w:rPr>
              <w:t>160</w:t>
            </w:r>
          </w:p>
        </w:tc>
        <w:tc>
          <w:tcPr>
            <w:tcW w:w="851" w:type="dxa"/>
            <w:tcBorders>
              <w:top w:val="nil"/>
              <w:left w:val="nil"/>
              <w:bottom w:val="single" w:sz="4" w:space="0" w:color="auto"/>
              <w:right w:val="single" w:sz="4" w:space="0" w:color="auto"/>
            </w:tcBorders>
            <w:shd w:val="clear" w:color="auto" w:fill="auto"/>
            <w:noWrap/>
            <w:vAlign w:val="center"/>
            <w:hideMark/>
          </w:tcPr>
          <w:p w14:paraId="4237BC2E" w14:textId="6E39B3D8" w:rsidR="00AD1A95" w:rsidRPr="00AD1A95" w:rsidRDefault="00AD1A95" w:rsidP="00E14D09">
            <w:pPr>
              <w:widowControl/>
              <w:spacing w:after="0" w:line="276" w:lineRule="auto"/>
              <w:jc w:val="center"/>
              <w:rPr>
                <w:rFonts w:ascii="Times New Roman" w:eastAsia="宋体" w:hAnsi="Times New Roman" w:cs="Times New Roman"/>
                <w:color w:val="000000"/>
                <w:sz w:val="21"/>
                <w:szCs w:val="21"/>
              </w:rPr>
            </w:pPr>
            <w:r w:rsidRPr="00AD1A95">
              <w:rPr>
                <w:rFonts w:ascii="Times New Roman" w:eastAsia="宋体" w:hAnsi="Times New Roman" w:cs="Times New Roman"/>
                <w:color w:val="000000"/>
                <w:sz w:val="21"/>
                <w:szCs w:val="21"/>
              </w:rPr>
              <w:t>59</w:t>
            </w:r>
          </w:p>
        </w:tc>
        <w:tc>
          <w:tcPr>
            <w:tcW w:w="1134" w:type="dxa"/>
            <w:tcBorders>
              <w:top w:val="nil"/>
              <w:left w:val="nil"/>
              <w:bottom w:val="single" w:sz="4" w:space="0" w:color="auto"/>
              <w:right w:val="single" w:sz="4" w:space="0" w:color="auto"/>
            </w:tcBorders>
            <w:shd w:val="clear" w:color="auto" w:fill="auto"/>
            <w:noWrap/>
            <w:vAlign w:val="center"/>
            <w:hideMark/>
          </w:tcPr>
          <w:p w14:paraId="6F3B0D8B" w14:textId="648691C8" w:rsidR="00AD1A95" w:rsidRPr="00AD1A95" w:rsidRDefault="00AD1A95" w:rsidP="00E14D09">
            <w:pPr>
              <w:widowControl/>
              <w:spacing w:after="0" w:line="276" w:lineRule="auto"/>
              <w:jc w:val="center"/>
              <w:rPr>
                <w:rFonts w:ascii="Times New Roman" w:eastAsia="宋体" w:hAnsi="Times New Roman" w:cs="Times New Roman"/>
                <w:color w:val="000000"/>
                <w:sz w:val="21"/>
                <w:szCs w:val="21"/>
              </w:rPr>
            </w:pPr>
            <w:r w:rsidRPr="00AD1A95">
              <w:rPr>
                <w:rFonts w:ascii="Times New Roman" w:eastAsia="宋体" w:hAnsi="Times New Roman" w:cs="Times New Roman"/>
                <w:color w:val="000000"/>
                <w:sz w:val="21"/>
                <w:szCs w:val="21"/>
              </w:rPr>
              <w:t>175</w:t>
            </w:r>
          </w:p>
        </w:tc>
        <w:tc>
          <w:tcPr>
            <w:tcW w:w="1280" w:type="dxa"/>
            <w:tcBorders>
              <w:top w:val="nil"/>
              <w:left w:val="nil"/>
              <w:bottom w:val="single" w:sz="4" w:space="0" w:color="auto"/>
              <w:right w:val="single" w:sz="4" w:space="0" w:color="auto"/>
            </w:tcBorders>
            <w:shd w:val="clear" w:color="auto" w:fill="auto"/>
            <w:noWrap/>
            <w:vAlign w:val="center"/>
            <w:hideMark/>
          </w:tcPr>
          <w:p w14:paraId="47838FB9" w14:textId="50295C46" w:rsidR="00AD1A95" w:rsidRPr="00AD1A95" w:rsidRDefault="00AD1A95" w:rsidP="00E14D09">
            <w:pPr>
              <w:widowControl/>
              <w:spacing w:after="0" w:line="276" w:lineRule="auto"/>
              <w:jc w:val="center"/>
              <w:rPr>
                <w:rFonts w:ascii="Times New Roman" w:eastAsia="宋体" w:hAnsi="Times New Roman" w:cs="Times New Roman"/>
                <w:color w:val="000000"/>
                <w:sz w:val="21"/>
                <w:szCs w:val="21"/>
              </w:rPr>
            </w:pPr>
            <w:r w:rsidRPr="00AD1A95">
              <w:rPr>
                <w:rFonts w:ascii="Times New Roman" w:eastAsia="宋体" w:hAnsi="Times New Roman" w:cs="Times New Roman"/>
                <w:color w:val="000000"/>
                <w:sz w:val="21"/>
                <w:szCs w:val="21"/>
              </w:rPr>
              <w:t>151</w:t>
            </w:r>
          </w:p>
        </w:tc>
        <w:tc>
          <w:tcPr>
            <w:tcW w:w="1555" w:type="dxa"/>
            <w:tcBorders>
              <w:top w:val="nil"/>
              <w:left w:val="nil"/>
              <w:bottom w:val="single" w:sz="4" w:space="0" w:color="auto"/>
              <w:right w:val="single" w:sz="4" w:space="0" w:color="auto"/>
            </w:tcBorders>
            <w:shd w:val="clear" w:color="auto" w:fill="auto"/>
            <w:noWrap/>
            <w:vAlign w:val="center"/>
            <w:hideMark/>
          </w:tcPr>
          <w:p w14:paraId="1D2D7A5C" w14:textId="09174644" w:rsidR="00AD1A95" w:rsidRPr="00AD1A95" w:rsidRDefault="00AD1A95" w:rsidP="00E14D09">
            <w:pPr>
              <w:widowControl/>
              <w:spacing w:after="0" w:line="276" w:lineRule="auto"/>
              <w:jc w:val="center"/>
              <w:rPr>
                <w:rFonts w:ascii="Times New Roman" w:eastAsia="宋体" w:hAnsi="Times New Roman" w:cs="Times New Roman"/>
                <w:color w:val="000000"/>
                <w:sz w:val="21"/>
                <w:szCs w:val="21"/>
              </w:rPr>
            </w:pPr>
            <w:r w:rsidRPr="00AD1A95">
              <w:rPr>
                <w:rFonts w:ascii="Times New Roman" w:eastAsia="宋体" w:hAnsi="Times New Roman" w:cs="Times New Roman"/>
                <w:color w:val="000000"/>
                <w:sz w:val="21"/>
                <w:szCs w:val="21"/>
              </w:rPr>
              <w:t>86.29</w:t>
            </w:r>
          </w:p>
        </w:tc>
        <w:tc>
          <w:tcPr>
            <w:tcW w:w="1134" w:type="dxa"/>
            <w:tcBorders>
              <w:top w:val="nil"/>
              <w:left w:val="nil"/>
              <w:bottom w:val="single" w:sz="4" w:space="0" w:color="auto"/>
              <w:right w:val="single" w:sz="4" w:space="0" w:color="auto"/>
            </w:tcBorders>
            <w:shd w:val="clear" w:color="auto" w:fill="auto"/>
            <w:noWrap/>
            <w:vAlign w:val="center"/>
            <w:hideMark/>
          </w:tcPr>
          <w:p w14:paraId="74BBE034" w14:textId="6330ABE4" w:rsidR="00AD1A95" w:rsidRPr="00AD1A95" w:rsidRDefault="00AD1A95" w:rsidP="00E14D09">
            <w:pPr>
              <w:widowControl/>
              <w:spacing w:after="0" w:line="276" w:lineRule="auto"/>
              <w:jc w:val="center"/>
              <w:rPr>
                <w:rFonts w:ascii="Times New Roman" w:eastAsia="宋体" w:hAnsi="Times New Roman" w:cs="Times New Roman"/>
                <w:color w:val="000000"/>
                <w:sz w:val="21"/>
                <w:szCs w:val="21"/>
              </w:rPr>
            </w:pPr>
            <w:r w:rsidRPr="00AD1A95">
              <w:rPr>
                <w:rFonts w:ascii="Times New Roman" w:eastAsia="宋体" w:hAnsi="Times New Roman" w:cs="Times New Roman"/>
                <w:color w:val="000000"/>
                <w:sz w:val="21"/>
                <w:szCs w:val="21"/>
              </w:rPr>
              <w:t>36.88</w:t>
            </w:r>
          </w:p>
        </w:tc>
      </w:tr>
      <w:tr w:rsidR="00AD1A95" w:rsidRPr="00BF6234" w14:paraId="10546028" w14:textId="77777777" w:rsidTr="00AD1A95">
        <w:trPr>
          <w:trHeight w:val="374"/>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22D5A48" w14:textId="77777777" w:rsidR="00AD1A95" w:rsidRPr="00AD1A95" w:rsidRDefault="00AD1A95" w:rsidP="00E14D09">
            <w:pPr>
              <w:widowControl/>
              <w:spacing w:after="0" w:line="276" w:lineRule="auto"/>
              <w:jc w:val="center"/>
              <w:rPr>
                <w:rFonts w:ascii="Times New Roman" w:eastAsia="宋体" w:hAnsi="Times New Roman" w:cs="Times New Roman"/>
                <w:color w:val="000000"/>
                <w:sz w:val="21"/>
                <w:szCs w:val="21"/>
              </w:rPr>
            </w:pPr>
            <w:r w:rsidRPr="00AD1A95">
              <w:rPr>
                <w:rFonts w:ascii="Times New Roman" w:eastAsia="宋体" w:hAnsi="Times New Roman" w:cs="Times New Roman"/>
                <w:color w:val="000000"/>
                <w:sz w:val="21"/>
                <w:szCs w:val="21"/>
              </w:rPr>
              <w:t>组合</w:t>
            </w:r>
            <w:r w:rsidRPr="00AD1A95">
              <w:rPr>
                <w:rFonts w:ascii="Times New Roman" w:eastAsia="宋体" w:hAnsi="Times New Roman" w:cs="Times New Roman"/>
                <w:color w:val="000000"/>
                <w:sz w:val="21"/>
                <w:szCs w:val="21"/>
              </w:rPr>
              <w:t>2</w:t>
            </w:r>
          </w:p>
        </w:tc>
        <w:tc>
          <w:tcPr>
            <w:tcW w:w="1129" w:type="dxa"/>
            <w:tcBorders>
              <w:top w:val="nil"/>
              <w:left w:val="nil"/>
              <w:bottom w:val="single" w:sz="4" w:space="0" w:color="auto"/>
              <w:right w:val="single" w:sz="4" w:space="0" w:color="auto"/>
            </w:tcBorders>
            <w:shd w:val="clear" w:color="auto" w:fill="auto"/>
            <w:noWrap/>
            <w:vAlign w:val="center"/>
            <w:hideMark/>
          </w:tcPr>
          <w:p w14:paraId="20ED34CE" w14:textId="5D6FE473" w:rsidR="00AD1A95" w:rsidRPr="00AD1A95" w:rsidRDefault="00AD1A95" w:rsidP="00E14D09">
            <w:pPr>
              <w:widowControl/>
              <w:spacing w:after="0" w:line="276" w:lineRule="auto"/>
              <w:jc w:val="center"/>
              <w:rPr>
                <w:rFonts w:ascii="Times New Roman" w:eastAsia="宋体" w:hAnsi="Times New Roman" w:cs="Times New Roman"/>
                <w:color w:val="000000"/>
                <w:sz w:val="21"/>
                <w:szCs w:val="21"/>
              </w:rPr>
            </w:pPr>
            <w:r w:rsidRPr="00AD1A95">
              <w:rPr>
                <w:rFonts w:ascii="Times New Roman" w:eastAsia="宋体" w:hAnsi="Times New Roman" w:cs="Times New Roman"/>
                <w:color w:val="000000"/>
                <w:sz w:val="21"/>
                <w:szCs w:val="21"/>
              </w:rPr>
              <w:t>102</w:t>
            </w:r>
          </w:p>
        </w:tc>
        <w:tc>
          <w:tcPr>
            <w:tcW w:w="851" w:type="dxa"/>
            <w:tcBorders>
              <w:top w:val="nil"/>
              <w:left w:val="nil"/>
              <w:bottom w:val="single" w:sz="4" w:space="0" w:color="auto"/>
              <w:right w:val="single" w:sz="4" w:space="0" w:color="auto"/>
            </w:tcBorders>
            <w:shd w:val="clear" w:color="auto" w:fill="auto"/>
            <w:noWrap/>
            <w:vAlign w:val="center"/>
            <w:hideMark/>
          </w:tcPr>
          <w:p w14:paraId="470F829A" w14:textId="04FB8EEC" w:rsidR="00AD1A95" w:rsidRPr="00AD1A95" w:rsidRDefault="00AD1A95" w:rsidP="00E14D09">
            <w:pPr>
              <w:widowControl/>
              <w:spacing w:after="0" w:line="276" w:lineRule="auto"/>
              <w:jc w:val="center"/>
              <w:rPr>
                <w:rFonts w:ascii="Times New Roman" w:eastAsia="宋体" w:hAnsi="Times New Roman" w:cs="Times New Roman"/>
                <w:color w:val="000000"/>
                <w:sz w:val="21"/>
                <w:szCs w:val="21"/>
              </w:rPr>
            </w:pPr>
            <w:r w:rsidRPr="00AD1A95">
              <w:rPr>
                <w:rFonts w:ascii="Times New Roman" w:eastAsia="宋体" w:hAnsi="Times New Roman" w:cs="Times New Roman"/>
                <w:color w:val="000000"/>
                <w:sz w:val="21"/>
                <w:szCs w:val="21"/>
              </w:rPr>
              <w:t>53</w:t>
            </w:r>
          </w:p>
        </w:tc>
        <w:tc>
          <w:tcPr>
            <w:tcW w:w="1134" w:type="dxa"/>
            <w:tcBorders>
              <w:top w:val="nil"/>
              <w:left w:val="nil"/>
              <w:bottom w:val="single" w:sz="4" w:space="0" w:color="auto"/>
              <w:right w:val="single" w:sz="4" w:space="0" w:color="auto"/>
            </w:tcBorders>
            <w:shd w:val="clear" w:color="auto" w:fill="auto"/>
            <w:noWrap/>
            <w:vAlign w:val="center"/>
            <w:hideMark/>
          </w:tcPr>
          <w:p w14:paraId="39122E87" w14:textId="307AFF06" w:rsidR="00AD1A95" w:rsidRPr="00AD1A95" w:rsidRDefault="00AD1A95" w:rsidP="00E14D09">
            <w:pPr>
              <w:widowControl/>
              <w:spacing w:after="0" w:line="276" w:lineRule="auto"/>
              <w:jc w:val="center"/>
              <w:rPr>
                <w:rFonts w:ascii="Times New Roman" w:eastAsia="宋体" w:hAnsi="Times New Roman" w:cs="Times New Roman"/>
                <w:color w:val="000000"/>
                <w:sz w:val="21"/>
                <w:szCs w:val="21"/>
              </w:rPr>
            </w:pPr>
            <w:r w:rsidRPr="00AD1A95">
              <w:rPr>
                <w:rFonts w:ascii="Times New Roman" w:eastAsia="宋体" w:hAnsi="Times New Roman" w:cs="Times New Roman"/>
                <w:color w:val="000000"/>
                <w:sz w:val="21"/>
                <w:szCs w:val="21"/>
              </w:rPr>
              <w:t>136</w:t>
            </w:r>
          </w:p>
        </w:tc>
        <w:tc>
          <w:tcPr>
            <w:tcW w:w="1280" w:type="dxa"/>
            <w:tcBorders>
              <w:top w:val="nil"/>
              <w:left w:val="nil"/>
              <w:bottom w:val="single" w:sz="4" w:space="0" w:color="auto"/>
              <w:right w:val="single" w:sz="4" w:space="0" w:color="auto"/>
            </w:tcBorders>
            <w:shd w:val="clear" w:color="auto" w:fill="auto"/>
            <w:noWrap/>
            <w:vAlign w:val="center"/>
            <w:hideMark/>
          </w:tcPr>
          <w:p w14:paraId="098FD00E" w14:textId="18D4AED4" w:rsidR="00AD1A95" w:rsidRPr="00AD1A95" w:rsidRDefault="00AD1A95" w:rsidP="00E14D09">
            <w:pPr>
              <w:widowControl/>
              <w:spacing w:after="0" w:line="276" w:lineRule="auto"/>
              <w:jc w:val="center"/>
              <w:rPr>
                <w:rFonts w:ascii="Times New Roman" w:eastAsia="宋体" w:hAnsi="Times New Roman" w:cs="Times New Roman"/>
                <w:color w:val="000000"/>
                <w:sz w:val="21"/>
                <w:szCs w:val="21"/>
              </w:rPr>
            </w:pPr>
            <w:r w:rsidRPr="00AD1A95">
              <w:rPr>
                <w:rFonts w:ascii="Times New Roman" w:eastAsia="宋体" w:hAnsi="Times New Roman" w:cs="Times New Roman"/>
                <w:color w:val="000000"/>
                <w:sz w:val="21"/>
                <w:szCs w:val="21"/>
              </w:rPr>
              <w:t>109</w:t>
            </w:r>
          </w:p>
        </w:tc>
        <w:tc>
          <w:tcPr>
            <w:tcW w:w="1555" w:type="dxa"/>
            <w:tcBorders>
              <w:top w:val="nil"/>
              <w:left w:val="nil"/>
              <w:bottom w:val="single" w:sz="4" w:space="0" w:color="auto"/>
              <w:right w:val="single" w:sz="4" w:space="0" w:color="auto"/>
            </w:tcBorders>
            <w:shd w:val="clear" w:color="auto" w:fill="auto"/>
            <w:noWrap/>
            <w:vAlign w:val="center"/>
            <w:hideMark/>
          </w:tcPr>
          <w:p w14:paraId="6D2D68D9" w14:textId="6AFF98A1" w:rsidR="00AD1A95" w:rsidRPr="00AD1A95" w:rsidRDefault="00AD1A95" w:rsidP="00E14D09">
            <w:pPr>
              <w:widowControl/>
              <w:spacing w:after="0" w:line="276" w:lineRule="auto"/>
              <w:jc w:val="center"/>
              <w:rPr>
                <w:rFonts w:ascii="Times New Roman" w:eastAsia="宋体" w:hAnsi="Times New Roman" w:cs="Times New Roman"/>
                <w:color w:val="000000"/>
                <w:sz w:val="21"/>
                <w:szCs w:val="21"/>
              </w:rPr>
            </w:pPr>
            <w:r w:rsidRPr="00AD1A95">
              <w:rPr>
                <w:rFonts w:ascii="Times New Roman" w:eastAsia="宋体" w:hAnsi="Times New Roman" w:cs="Times New Roman"/>
                <w:color w:val="000000"/>
                <w:sz w:val="21"/>
                <w:szCs w:val="21"/>
              </w:rPr>
              <w:t>80.15</w:t>
            </w:r>
          </w:p>
        </w:tc>
        <w:tc>
          <w:tcPr>
            <w:tcW w:w="1134" w:type="dxa"/>
            <w:tcBorders>
              <w:top w:val="nil"/>
              <w:left w:val="nil"/>
              <w:bottom w:val="single" w:sz="4" w:space="0" w:color="auto"/>
              <w:right w:val="single" w:sz="4" w:space="0" w:color="auto"/>
            </w:tcBorders>
            <w:shd w:val="clear" w:color="auto" w:fill="auto"/>
            <w:noWrap/>
            <w:vAlign w:val="center"/>
            <w:hideMark/>
          </w:tcPr>
          <w:p w14:paraId="021C3CC7" w14:textId="186CCE80" w:rsidR="00AD1A95" w:rsidRPr="00AD1A95" w:rsidRDefault="00AD1A95" w:rsidP="00E14D09">
            <w:pPr>
              <w:widowControl/>
              <w:spacing w:after="0" w:line="276" w:lineRule="auto"/>
              <w:jc w:val="center"/>
              <w:rPr>
                <w:rFonts w:ascii="Times New Roman" w:eastAsia="宋体" w:hAnsi="Times New Roman" w:cs="Times New Roman"/>
                <w:color w:val="000000"/>
                <w:sz w:val="21"/>
                <w:szCs w:val="21"/>
              </w:rPr>
            </w:pPr>
            <w:r w:rsidRPr="00AD1A95">
              <w:rPr>
                <w:rFonts w:ascii="Times New Roman" w:eastAsia="宋体" w:hAnsi="Times New Roman" w:cs="Times New Roman"/>
                <w:color w:val="000000"/>
                <w:sz w:val="21"/>
                <w:szCs w:val="21"/>
              </w:rPr>
              <w:t>51.96</w:t>
            </w:r>
          </w:p>
        </w:tc>
      </w:tr>
      <w:tr w:rsidR="00AD1A95" w:rsidRPr="00BF6234" w14:paraId="06BD094B" w14:textId="77777777" w:rsidTr="00AD1A95">
        <w:trPr>
          <w:trHeight w:val="374"/>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FF9AB6A" w14:textId="77777777" w:rsidR="00AD1A95" w:rsidRPr="00AD1A95" w:rsidRDefault="00AD1A95" w:rsidP="00E14D09">
            <w:pPr>
              <w:widowControl/>
              <w:spacing w:after="0" w:line="276" w:lineRule="auto"/>
              <w:jc w:val="center"/>
              <w:rPr>
                <w:rFonts w:ascii="Times New Roman" w:eastAsia="宋体" w:hAnsi="Times New Roman" w:cs="Times New Roman"/>
                <w:color w:val="000000"/>
                <w:sz w:val="21"/>
                <w:szCs w:val="21"/>
              </w:rPr>
            </w:pPr>
            <w:r w:rsidRPr="00AD1A95">
              <w:rPr>
                <w:rFonts w:ascii="Times New Roman" w:eastAsia="宋体" w:hAnsi="Times New Roman" w:cs="Times New Roman"/>
                <w:color w:val="000000"/>
                <w:sz w:val="21"/>
                <w:szCs w:val="21"/>
              </w:rPr>
              <w:t>组合</w:t>
            </w:r>
            <w:r w:rsidRPr="00AD1A95">
              <w:rPr>
                <w:rFonts w:ascii="Times New Roman" w:eastAsia="宋体" w:hAnsi="Times New Roman" w:cs="Times New Roman"/>
                <w:color w:val="000000"/>
                <w:sz w:val="21"/>
                <w:szCs w:val="21"/>
              </w:rPr>
              <w:t>3</w:t>
            </w:r>
          </w:p>
        </w:tc>
        <w:tc>
          <w:tcPr>
            <w:tcW w:w="1129" w:type="dxa"/>
            <w:tcBorders>
              <w:top w:val="nil"/>
              <w:left w:val="nil"/>
              <w:bottom w:val="single" w:sz="4" w:space="0" w:color="auto"/>
              <w:right w:val="single" w:sz="4" w:space="0" w:color="auto"/>
            </w:tcBorders>
            <w:shd w:val="clear" w:color="auto" w:fill="auto"/>
            <w:noWrap/>
            <w:vAlign w:val="center"/>
            <w:hideMark/>
          </w:tcPr>
          <w:p w14:paraId="7831B38F" w14:textId="64016B61" w:rsidR="00AD1A95" w:rsidRPr="00AD1A95" w:rsidRDefault="00AD1A95" w:rsidP="00E14D09">
            <w:pPr>
              <w:widowControl/>
              <w:spacing w:after="0" w:line="276" w:lineRule="auto"/>
              <w:jc w:val="center"/>
              <w:rPr>
                <w:rFonts w:ascii="Times New Roman" w:eastAsia="宋体" w:hAnsi="Times New Roman" w:cs="Times New Roman"/>
                <w:color w:val="000000"/>
                <w:sz w:val="21"/>
                <w:szCs w:val="21"/>
              </w:rPr>
            </w:pPr>
            <w:r w:rsidRPr="00AD1A95">
              <w:rPr>
                <w:rFonts w:ascii="Times New Roman" w:eastAsia="宋体" w:hAnsi="Times New Roman" w:cs="Times New Roman"/>
                <w:color w:val="000000"/>
                <w:sz w:val="21"/>
                <w:szCs w:val="21"/>
              </w:rPr>
              <w:t>57</w:t>
            </w:r>
          </w:p>
        </w:tc>
        <w:tc>
          <w:tcPr>
            <w:tcW w:w="851" w:type="dxa"/>
            <w:tcBorders>
              <w:top w:val="nil"/>
              <w:left w:val="nil"/>
              <w:bottom w:val="single" w:sz="4" w:space="0" w:color="auto"/>
              <w:right w:val="single" w:sz="4" w:space="0" w:color="auto"/>
            </w:tcBorders>
            <w:shd w:val="clear" w:color="auto" w:fill="auto"/>
            <w:noWrap/>
            <w:vAlign w:val="center"/>
            <w:hideMark/>
          </w:tcPr>
          <w:p w14:paraId="25C25BAE" w14:textId="6DED071D" w:rsidR="00AD1A95" w:rsidRPr="00AD1A95" w:rsidRDefault="00AD1A95" w:rsidP="00E14D09">
            <w:pPr>
              <w:widowControl/>
              <w:spacing w:after="0" w:line="276" w:lineRule="auto"/>
              <w:jc w:val="center"/>
              <w:rPr>
                <w:rFonts w:ascii="Times New Roman" w:eastAsia="宋体" w:hAnsi="Times New Roman" w:cs="Times New Roman"/>
                <w:color w:val="000000"/>
                <w:sz w:val="21"/>
                <w:szCs w:val="21"/>
              </w:rPr>
            </w:pPr>
            <w:r w:rsidRPr="00AD1A95">
              <w:rPr>
                <w:rFonts w:ascii="Times New Roman" w:eastAsia="宋体" w:hAnsi="Times New Roman" w:cs="Times New Roman"/>
                <w:color w:val="000000"/>
                <w:sz w:val="21"/>
                <w:szCs w:val="21"/>
              </w:rPr>
              <w:t>38</w:t>
            </w:r>
          </w:p>
        </w:tc>
        <w:tc>
          <w:tcPr>
            <w:tcW w:w="1134" w:type="dxa"/>
            <w:tcBorders>
              <w:top w:val="nil"/>
              <w:left w:val="nil"/>
              <w:bottom w:val="single" w:sz="4" w:space="0" w:color="auto"/>
              <w:right w:val="single" w:sz="4" w:space="0" w:color="auto"/>
            </w:tcBorders>
            <w:shd w:val="clear" w:color="auto" w:fill="auto"/>
            <w:noWrap/>
            <w:vAlign w:val="center"/>
            <w:hideMark/>
          </w:tcPr>
          <w:p w14:paraId="2C43D6E3" w14:textId="0561EE50" w:rsidR="00AD1A95" w:rsidRPr="00AD1A95" w:rsidRDefault="00AD1A95" w:rsidP="00E14D09">
            <w:pPr>
              <w:widowControl/>
              <w:spacing w:after="0" w:line="276" w:lineRule="auto"/>
              <w:jc w:val="center"/>
              <w:rPr>
                <w:rFonts w:ascii="Times New Roman" w:eastAsia="宋体" w:hAnsi="Times New Roman" w:cs="Times New Roman"/>
                <w:color w:val="000000"/>
                <w:sz w:val="21"/>
                <w:szCs w:val="21"/>
              </w:rPr>
            </w:pPr>
            <w:r w:rsidRPr="00AD1A95">
              <w:rPr>
                <w:rFonts w:ascii="Times New Roman" w:eastAsia="宋体" w:hAnsi="Times New Roman" w:cs="Times New Roman"/>
                <w:color w:val="000000"/>
                <w:sz w:val="21"/>
                <w:szCs w:val="21"/>
              </w:rPr>
              <w:t>172</w:t>
            </w:r>
          </w:p>
        </w:tc>
        <w:tc>
          <w:tcPr>
            <w:tcW w:w="1280" w:type="dxa"/>
            <w:tcBorders>
              <w:top w:val="nil"/>
              <w:left w:val="nil"/>
              <w:bottom w:val="single" w:sz="4" w:space="0" w:color="auto"/>
              <w:right w:val="single" w:sz="4" w:space="0" w:color="auto"/>
            </w:tcBorders>
            <w:shd w:val="clear" w:color="auto" w:fill="auto"/>
            <w:noWrap/>
            <w:vAlign w:val="center"/>
            <w:hideMark/>
          </w:tcPr>
          <w:p w14:paraId="4197908A" w14:textId="33580A63" w:rsidR="00AD1A95" w:rsidRPr="00AD1A95" w:rsidRDefault="00AD1A95" w:rsidP="00E14D09">
            <w:pPr>
              <w:widowControl/>
              <w:spacing w:after="0" w:line="276" w:lineRule="auto"/>
              <w:jc w:val="center"/>
              <w:rPr>
                <w:rFonts w:ascii="Times New Roman" w:eastAsia="宋体" w:hAnsi="Times New Roman" w:cs="Times New Roman"/>
                <w:color w:val="000000"/>
                <w:sz w:val="21"/>
                <w:szCs w:val="21"/>
              </w:rPr>
            </w:pPr>
            <w:r w:rsidRPr="00AD1A95">
              <w:rPr>
                <w:rFonts w:ascii="Times New Roman" w:eastAsia="宋体" w:hAnsi="Times New Roman" w:cs="Times New Roman"/>
                <w:color w:val="000000"/>
                <w:sz w:val="21"/>
                <w:szCs w:val="21"/>
              </w:rPr>
              <w:t>158</w:t>
            </w:r>
          </w:p>
        </w:tc>
        <w:tc>
          <w:tcPr>
            <w:tcW w:w="1555" w:type="dxa"/>
            <w:tcBorders>
              <w:top w:val="nil"/>
              <w:left w:val="nil"/>
              <w:bottom w:val="single" w:sz="4" w:space="0" w:color="auto"/>
              <w:right w:val="single" w:sz="4" w:space="0" w:color="auto"/>
            </w:tcBorders>
            <w:shd w:val="clear" w:color="auto" w:fill="auto"/>
            <w:noWrap/>
            <w:vAlign w:val="center"/>
            <w:hideMark/>
          </w:tcPr>
          <w:p w14:paraId="6E90E24F" w14:textId="54268F7C" w:rsidR="00AD1A95" w:rsidRPr="00AD1A95" w:rsidRDefault="00AD1A95" w:rsidP="00E14D09">
            <w:pPr>
              <w:widowControl/>
              <w:spacing w:after="0" w:line="276" w:lineRule="auto"/>
              <w:jc w:val="center"/>
              <w:rPr>
                <w:rFonts w:ascii="Times New Roman" w:eastAsia="宋体" w:hAnsi="Times New Roman" w:cs="Times New Roman"/>
                <w:color w:val="000000"/>
                <w:sz w:val="21"/>
                <w:szCs w:val="21"/>
              </w:rPr>
            </w:pPr>
            <w:r w:rsidRPr="00AD1A95">
              <w:rPr>
                <w:rFonts w:ascii="Times New Roman" w:eastAsia="宋体" w:hAnsi="Times New Roman" w:cs="Times New Roman"/>
                <w:color w:val="000000"/>
                <w:sz w:val="21"/>
                <w:szCs w:val="21"/>
              </w:rPr>
              <w:t>91.86</w:t>
            </w:r>
          </w:p>
        </w:tc>
        <w:tc>
          <w:tcPr>
            <w:tcW w:w="1134" w:type="dxa"/>
            <w:tcBorders>
              <w:top w:val="nil"/>
              <w:left w:val="nil"/>
              <w:bottom w:val="single" w:sz="4" w:space="0" w:color="auto"/>
              <w:right w:val="single" w:sz="4" w:space="0" w:color="auto"/>
            </w:tcBorders>
            <w:shd w:val="clear" w:color="auto" w:fill="auto"/>
            <w:noWrap/>
            <w:vAlign w:val="center"/>
            <w:hideMark/>
          </w:tcPr>
          <w:p w14:paraId="4746EB48" w14:textId="5A513870" w:rsidR="00AD1A95" w:rsidRPr="00AD1A95" w:rsidRDefault="00AD1A95" w:rsidP="00E14D09">
            <w:pPr>
              <w:widowControl/>
              <w:spacing w:after="0" w:line="276" w:lineRule="auto"/>
              <w:jc w:val="center"/>
              <w:rPr>
                <w:rFonts w:ascii="Times New Roman" w:eastAsia="宋体" w:hAnsi="Times New Roman" w:cs="Times New Roman"/>
                <w:color w:val="000000"/>
                <w:sz w:val="21"/>
                <w:szCs w:val="21"/>
              </w:rPr>
            </w:pPr>
            <w:r w:rsidRPr="00AD1A95">
              <w:rPr>
                <w:rFonts w:ascii="Times New Roman" w:eastAsia="宋体" w:hAnsi="Times New Roman" w:cs="Times New Roman"/>
                <w:color w:val="000000"/>
                <w:sz w:val="21"/>
                <w:szCs w:val="21"/>
              </w:rPr>
              <w:t>66.67</w:t>
            </w:r>
          </w:p>
        </w:tc>
      </w:tr>
      <w:tr w:rsidR="00AD1A95" w:rsidRPr="00BF6234" w14:paraId="0F9615B0" w14:textId="77777777" w:rsidTr="00AD1A95">
        <w:trPr>
          <w:trHeight w:val="374"/>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D1A3773" w14:textId="77777777" w:rsidR="00AD1A95" w:rsidRPr="00AD1A95" w:rsidRDefault="00AD1A95" w:rsidP="00E14D09">
            <w:pPr>
              <w:widowControl/>
              <w:spacing w:after="0" w:line="276" w:lineRule="auto"/>
              <w:jc w:val="center"/>
              <w:rPr>
                <w:rFonts w:ascii="Times New Roman" w:eastAsia="宋体" w:hAnsi="Times New Roman" w:cs="Times New Roman"/>
                <w:color w:val="000000"/>
                <w:sz w:val="21"/>
                <w:szCs w:val="21"/>
              </w:rPr>
            </w:pPr>
            <w:r w:rsidRPr="00AD1A95">
              <w:rPr>
                <w:rFonts w:ascii="Times New Roman" w:eastAsia="宋体" w:hAnsi="Times New Roman" w:cs="Times New Roman"/>
                <w:color w:val="000000"/>
                <w:sz w:val="21"/>
                <w:szCs w:val="21"/>
              </w:rPr>
              <w:t>组合</w:t>
            </w:r>
            <w:r w:rsidRPr="00AD1A95">
              <w:rPr>
                <w:rFonts w:ascii="Times New Roman" w:eastAsia="宋体" w:hAnsi="Times New Roman" w:cs="Times New Roman"/>
                <w:color w:val="000000"/>
                <w:sz w:val="21"/>
                <w:szCs w:val="21"/>
              </w:rPr>
              <w:t>4</w:t>
            </w:r>
          </w:p>
        </w:tc>
        <w:tc>
          <w:tcPr>
            <w:tcW w:w="1129" w:type="dxa"/>
            <w:tcBorders>
              <w:top w:val="nil"/>
              <w:left w:val="nil"/>
              <w:bottom w:val="single" w:sz="4" w:space="0" w:color="auto"/>
              <w:right w:val="single" w:sz="4" w:space="0" w:color="auto"/>
            </w:tcBorders>
            <w:shd w:val="clear" w:color="auto" w:fill="auto"/>
            <w:noWrap/>
            <w:vAlign w:val="center"/>
            <w:hideMark/>
          </w:tcPr>
          <w:p w14:paraId="11CDE8E8" w14:textId="054FA4B9" w:rsidR="00AD1A95" w:rsidRPr="00AD1A95" w:rsidRDefault="00AD1A95" w:rsidP="00E14D09">
            <w:pPr>
              <w:widowControl/>
              <w:spacing w:after="0" w:line="276" w:lineRule="auto"/>
              <w:jc w:val="center"/>
              <w:rPr>
                <w:rFonts w:ascii="Times New Roman" w:eastAsia="宋体" w:hAnsi="Times New Roman" w:cs="Times New Roman"/>
                <w:color w:val="000000"/>
                <w:sz w:val="21"/>
                <w:szCs w:val="21"/>
              </w:rPr>
            </w:pPr>
            <w:r w:rsidRPr="00AD1A95">
              <w:rPr>
                <w:rFonts w:ascii="Times New Roman" w:eastAsia="宋体" w:hAnsi="Times New Roman" w:cs="Times New Roman"/>
                <w:color w:val="000000"/>
                <w:sz w:val="21"/>
                <w:szCs w:val="21"/>
              </w:rPr>
              <w:t>83</w:t>
            </w:r>
          </w:p>
        </w:tc>
        <w:tc>
          <w:tcPr>
            <w:tcW w:w="851" w:type="dxa"/>
            <w:tcBorders>
              <w:top w:val="nil"/>
              <w:left w:val="nil"/>
              <w:bottom w:val="single" w:sz="4" w:space="0" w:color="auto"/>
              <w:right w:val="single" w:sz="4" w:space="0" w:color="auto"/>
            </w:tcBorders>
            <w:shd w:val="clear" w:color="auto" w:fill="auto"/>
            <w:noWrap/>
            <w:vAlign w:val="center"/>
            <w:hideMark/>
          </w:tcPr>
          <w:p w14:paraId="236CD39D" w14:textId="4EC470DD" w:rsidR="00AD1A95" w:rsidRPr="00AD1A95" w:rsidRDefault="00AD1A95" w:rsidP="00E14D09">
            <w:pPr>
              <w:widowControl/>
              <w:spacing w:after="0" w:line="276" w:lineRule="auto"/>
              <w:jc w:val="center"/>
              <w:rPr>
                <w:rFonts w:ascii="Times New Roman" w:eastAsia="宋体" w:hAnsi="Times New Roman" w:cs="Times New Roman"/>
                <w:color w:val="000000"/>
                <w:sz w:val="21"/>
                <w:szCs w:val="21"/>
              </w:rPr>
            </w:pPr>
            <w:r w:rsidRPr="00AD1A95">
              <w:rPr>
                <w:rFonts w:ascii="Times New Roman" w:eastAsia="宋体" w:hAnsi="Times New Roman" w:cs="Times New Roman"/>
                <w:color w:val="000000"/>
                <w:sz w:val="21"/>
                <w:szCs w:val="21"/>
              </w:rPr>
              <w:t>56</w:t>
            </w:r>
          </w:p>
        </w:tc>
        <w:tc>
          <w:tcPr>
            <w:tcW w:w="1134" w:type="dxa"/>
            <w:tcBorders>
              <w:top w:val="nil"/>
              <w:left w:val="nil"/>
              <w:bottom w:val="single" w:sz="4" w:space="0" w:color="auto"/>
              <w:right w:val="single" w:sz="4" w:space="0" w:color="auto"/>
            </w:tcBorders>
            <w:shd w:val="clear" w:color="auto" w:fill="auto"/>
            <w:noWrap/>
            <w:vAlign w:val="center"/>
            <w:hideMark/>
          </w:tcPr>
          <w:p w14:paraId="20FF04E1" w14:textId="3CEDE062" w:rsidR="00AD1A95" w:rsidRPr="00AD1A95" w:rsidRDefault="00AD1A95" w:rsidP="00E14D09">
            <w:pPr>
              <w:widowControl/>
              <w:spacing w:after="0" w:line="276" w:lineRule="auto"/>
              <w:jc w:val="center"/>
              <w:rPr>
                <w:rFonts w:ascii="Times New Roman" w:eastAsia="宋体" w:hAnsi="Times New Roman" w:cs="Times New Roman"/>
                <w:color w:val="000000"/>
                <w:sz w:val="21"/>
                <w:szCs w:val="21"/>
              </w:rPr>
            </w:pPr>
            <w:r w:rsidRPr="00AD1A95">
              <w:rPr>
                <w:rFonts w:ascii="Times New Roman" w:eastAsia="宋体" w:hAnsi="Times New Roman" w:cs="Times New Roman"/>
                <w:color w:val="000000"/>
                <w:sz w:val="21"/>
                <w:szCs w:val="21"/>
              </w:rPr>
              <w:t>198</w:t>
            </w:r>
          </w:p>
        </w:tc>
        <w:tc>
          <w:tcPr>
            <w:tcW w:w="1280" w:type="dxa"/>
            <w:tcBorders>
              <w:top w:val="nil"/>
              <w:left w:val="nil"/>
              <w:bottom w:val="single" w:sz="4" w:space="0" w:color="auto"/>
              <w:right w:val="single" w:sz="4" w:space="0" w:color="auto"/>
            </w:tcBorders>
            <w:shd w:val="clear" w:color="auto" w:fill="auto"/>
            <w:noWrap/>
            <w:vAlign w:val="center"/>
            <w:hideMark/>
          </w:tcPr>
          <w:p w14:paraId="726AF338" w14:textId="1F0F6BEF" w:rsidR="00AD1A95" w:rsidRPr="00AD1A95" w:rsidRDefault="00AD1A95" w:rsidP="00E14D09">
            <w:pPr>
              <w:widowControl/>
              <w:spacing w:after="0" w:line="276" w:lineRule="auto"/>
              <w:jc w:val="center"/>
              <w:rPr>
                <w:rFonts w:ascii="Times New Roman" w:eastAsia="宋体" w:hAnsi="Times New Roman" w:cs="Times New Roman"/>
                <w:color w:val="000000"/>
                <w:sz w:val="21"/>
                <w:szCs w:val="21"/>
              </w:rPr>
            </w:pPr>
            <w:r w:rsidRPr="00AD1A95">
              <w:rPr>
                <w:rFonts w:ascii="Times New Roman" w:eastAsia="宋体" w:hAnsi="Times New Roman" w:cs="Times New Roman"/>
                <w:color w:val="000000"/>
                <w:sz w:val="21"/>
                <w:szCs w:val="21"/>
              </w:rPr>
              <w:t>118</w:t>
            </w:r>
          </w:p>
        </w:tc>
        <w:tc>
          <w:tcPr>
            <w:tcW w:w="1555" w:type="dxa"/>
            <w:tcBorders>
              <w:top w:val="nil"/>
              <w:left w:val="nil"/>
              <w:bottom w:val="single" w:sz="4" w:space="0" w:color="auto"/>
              <w:right w:val="single" w:sz="4" w:space="0" w:color="auto"/>
            </w:tcBorders>
            <w:shd w:val="clear" w:color="auto" w:fill="auto"/>
            <w:noWrap/>
            <w:vAlign w:val="center"/>
            <w:hideMark/>
          </w:tcPr>
          <w:p w14:paraId="0C019020" w14:textId="4A3F0913" w:rsidR="00AD1A95" w:rsidRPr="00AD1A95" w:rsidRDefault="00AD1A95" w:rsidP="00E14D09">
            <w:pPr>
              <w:widowControl/>
              <w:spacing w:after="0" w:line="276" w:lineRule="auto"/>
              <w:jc w:val="center"/>
              <w:rPr>
                <w:rFonts w:ascii="Times New Roman" w:eastAsia="宋体" w:hAnsi="Times New Roman" w:cs="Times New Roman"/>
                <w:color w:val="000000"/>
                <w:sz w:val="21"/>
                <w:szCs w:val="21"/>
              </w:rPr>
            </w:pPr>
            <w:r w:rsidRPr="00AD1A95">
              <w:rPr>
                <w:rFonts w:ascii="Times New Roman" w:eastAsia="宋体" w:hAnsi="Times New Roman" w:cs="Times New Roman"/>
                <w:color w:val="000000"/>
                <w:sz w:val="21"/>
                <w:szCs w:val="21"/>
              </w:rPr>
              <w:t>59.60</w:t>
            </w:r>
          </w:p>
        </w:tc>
        <w:tc>
          <w:tcPr>
            <w:tcW w:w="1134" w:type="dxa"/>
            <w:tcBorders>
              <w:top w:val="nil"/>
              <w:left w:val="nil"/>
              <w:bottom w:val="single" w:sz="4" w:space="0" w:color="auto"/>
              <w:right w:val="single" w:sz="4" w:space="0" w:color="auto"/>
            </w:tcBorders>
            <w:shd w:val="clear" w:color="auto" w:fill="auto"/>
            <w:noWrap/>
            <w:vAlign w:val="center"/>
            <w:hideMark/>
          </w:tcPr>
          <w:p w14:paraId="3302DAF1" w14:textId="50A5831C" w:rsidR="00AD1A95" w:rsidRPr="00AD1A95" w:rsidRDefault="00AD1A95" w:rsidP="00E14D09">
            <w:pPr>
              <w:widowControl/>
              <w:spacing w:after="0" w:line="276" w:lineRule="auto"/>
              <w:jc w:val="center"/>
              <w:rPr>
                <w:rFonts w:ascii="Times New Roman" w:eastAsia="宋体" w:hAnsi="Times New Roman" w:cs="Times New Roman"/>
                <w:color w:val="000000"/>
                <w:sz w:val="21"/>
                <w:szCs w:val="21"/>
              </w:rPr>
            </w:pPr>
            <w:r w:rsidRPr="00AD1A95">
              <w:rPr>
                <w:rFonts w:ascii="Times New Roman" w:eastAsia="宋体" w:hAnsi="Times New Roman" w:cs="Times New Roman"/>
                <w:color w:val="000000"/>
                <w:sz w:val="21"/>
                <w:szCs w:val="21"/>
              </w:rPr>
              <w:t>67.47</w:t>
            </w:r>
          </w:p>
        </w:tc>
      </w:tr>
      <w:tr w:rsidR="00AD1A95" w:rsidRPr="00BF6234" w14:paraId="6D5BEEDA" w14:textId="77777777" w:rsidTr="00AD1A95">
        <w:trPr>
          <w:trHeight w:val="374"/>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BCAB504" w14:textId="77777777" w:rsidR="00AD1A95" w:rsidRPr="00AD1A95" w:rsidRDefault="00AD1A95" w:rsidP="00E14D09">
            <w:pPr>
              <w:widowControl/>
              <w:spacing w:after="0" w:line="276" w:lineRule="auto"/>
              <w:jc w:val="center"/>
              <w:rPr>
                <w:rFonts w:ascii="Times New Roman" w:eastAsia="宋体" w:hAnsi="Times New Roman" w:cs="Times New Roman"/>
                <w:color w:val="000000"/>
                <w:sz w:val="21"/>
                <w:szCs w:val="21"/>
              </w:rPr>
            </w:pPr>
            <w:r w:rsidRPr="00AD1A95">
              <w:rPr>
                <w:rFonts w:ascii="Times New Roman" w:eastAsia="宋体" w:hAnsi="Times New Roman" w:cs="Times New Roman"/>
                <w:color w:val="000000"/>
                <w:sz w:val="21"/>
                <w:szCs w:val="21"/>
              </w:rPr>
              <w:t>组合</w:t>
            </w:r>
            <w:r w:rsidRPr="00AD1A95">
              <w:rPr>
                <w:rFonts w:ascii="Times New Roman" w:eastAsia="宋体" w:hAnsi="Times New Roman" w:cs="Times New Roman"/>
                <w:color w:val="000000"/>
                <w:sz w:val="21"/>
                <w:szCs w:val="21"/>
              </w:rPr>
              <w:t>5</w:t>
            </w:r>
          </w:p>
        </w:tc>
        <w:tc>
          <w:tcPr>
            <w:tcW w:w="1129" w:type="dxa"/>
            <w:tcBorders>
              <w:top w:val="nil"/>
              <w:left w:val="nil"/>
              <w:bottom w:val="single" w:sz="4" w:space="0" w:color="auto"/>
              <w:right w:val="single" w:sz="4" w:space="0" w:color="auto"/>
            </w:tcBorders>
            <w:shd w:val="clear" w:color="auto" w:fill="auto"/>
            <w:noWrap/>
            <w:vAlign w:val="center"/>
            <w:hideMark/>
          </w:tcPr>
          <w:p w14:paraId="7A8F1724" w14:textId="37CB861C" w:rsidR="00AD1A95" w:rsidRPr="00FF788B" w:rsidRDefault="00AD1A95" w:rsidP="00E14D09">
            <w:pPr>
              <w:widowControl/>
              <w:spacing w:after="0" w:line="276" w:lineRule="auto"/>
              <w:jc w:val="center"/>
              <w:rPr>
                <w:rFonts w:ascii="Times New Roman" w:eastAsia="宋体" w:hAnsi="Times New Roman" w:cs="Times New Roman"/>
                <w:color w:val="000000"/>
                <w:sz w:val="21"/>
                <w:szCs w:val="21"/>
              </w:rPr>
            </w:pPr>
            <w:r w:rsidRPr="00FF788B">
              <w:rPr>
                <w:rFonts w:ascii="Times New Roman" w:eastAsia="仿宋" w:hAnsi="Times New Roman" w:cs="Times New Roman"/>
                <w:color w:val="000000"/>
                <w:sz w:val="21"/>
                <w:szCs w:val="21"/>
              </w:rPr>
              <w:t>63</w:t>
            </w:r>
          </w:p>
        </w:tc>
        <w:tc>
          <w:tcPr>
            <w:tcW w:w="851" w:type="dxa"/>
            <w:tcBorders>
              <w:top w:val="nil"/>
              <w:left w:val="nil"/>
              <w:bottom w:val="single" w:sz="4" w:space="0" w:color="auto"/>
              <w:right w:val="single" w:sz="4" w:space="0" w:color="auto"/>
            </w:tcBorders>
            <w:shd w:val="clear" w:color="auto" w:fill="auto"/>
            <w:noWrap/>
            <w:vAlign w:val="center"/>
            <w:hideMark/>
          </w:tcPr>
          <w:p w14:paraId="5E77C539" w14:textId="005F722F" w:rsidR="00AD1A95" w:rsidRPr="00FF788B" w:rsidRDefault="00AD1A95" w:rsidP="00E14D09">
            <w:pPr>
              <w:widowControl/>
              <w:spacing w:after="0" w:line="276" w:lineRule="auto"/>
              <w:jc w:val="center"/>
              <w:rPr>
                <w:rFonts w:ascii="Times New Roman" w:eastAsia="宋体" w:hAnsi="Times New Roman" w:cs="Times New Roman"/>
                <w:color w:val="000000"/>
                <w:sz w:val="21"/>
                <w:szCs w:val="21"/>
              </w:rPr>
            </w:pPr>
            <w:r w:rsidRPr="00FF788B">
              <w:rPr>
                <w:rFonts w:ascii="Times New Roman" w:eastAsia="仿宋" w:hAnsi="Times New Roman" w:cs="Times New Roman"/>
                <w:color w:val="000000"/>
                <w:sz w:val="21"/>
                <w:szCs w:val="21"/>
              </w:rPr>
              <w:t>48</w:t>
            </w:r>
          </w:p>
        </w:tc>
        <w:tc>
          <w:tcPr>
            <w:tcW w:w="1134" w:type="dxa"/>
            <w:tcBorders>
              <w:top w:val="nil"/>
              <w:left w:val="nil"/>
              <w:bottom w:val="single" w:sz="4" w:space="0" w:color="auto"/>
              <w:right w:val="single" w:sz="4" w:space="0" w:color="auto"/>
            </w:tcBorders>
            <w:shd w:val="clear" w:color="auto" w:fill="auto"/>
            <w:noWrap/>
            <w:vAlign w:val="center"/>
            <w:hideMark/>
          </w:tcPr>
          <w:p w14:paraId="33D6135E" w14:textId="2E3DCAAD" w:rsidR="00AD1A95" w:rsidRPr="00FF788B" w:rsidRDefault="00AD1A95" w:rsidP="00E14D09">
            <w:pPr>
              <w:widowControl/>
              <w:spacing w:after="0" w:line="276" w:lineRule="auto"/>
              <w:jc w:val="center"/>
              <w:rPr>
                <w:rFonts w:ascii="Times New Roman" w:eastAsia="宋体" w:hAnsi="Times New Roman" w:cs="Times New Roman"/>
                <w:color w:val="000000"/>
                <w:sz w:val="21"/>
                <w:szCs w:val="21"/>
              </w:rPr>
            </w:pPr>
            <w:r w:rsidRPr="00FF788B">
              <w:rPr>
                <w:rFonts w:ascii="Times New Roman" w:eastAsia="仿宋" w:hAnsi="Times New Roman" w:cs="Times New Roman"/>
                <w:color w:val="000000"/>
                <w:sz w:val="21"/>
                <w:szCs w:val="21"/>
              </w:rPr>
              <w:t>201</w:t>
            </w:r>
          </w:p>
        </w:tc>
        <w:tc>
          <w:tcPr>
            <w:tcW w:w="1280" w:type="dxa"/>
            <w:tcBorders>
              <w:top w:val="nil"/>
              <w:left w:val="nil"/>
              <w:bottom w:val="single" w:sz="4" w:space="0" w:color="auto"/>
              <w:right w:val="single" w:sz="4" w:space="0" w:color="auto"/>
            </w:tcBorders>
            <w:shd w:val="clear" w:color="auto" w:fill="auto"/>
            <w:noWrap/>
            <w:vAlign w:val="center"/>
            <w:hideMark/>
          </w:tcPr>
          <w:p w14:paraId="36B1DA0F" w14:textId="5938DCC9" w:rsidR="00AD1A95" w:rsidRPr="00FF788B" w:rsidRDefault="00AD1A95" w:rsidP="00E14D09">
            <w:pPr>
              <w:widowControl/>
              <w:spacing w:after="0" w:line="276" w:lineRule="auto"/>
              <w:jc w:val="center"/>
              <w:rPr>
                <w:rFonts w:ascii="Times New Roman" w:eastAsia="宋体" w:hAnsi="Times New Roman" w:cs="Times New Roman"/>
                <w:color w:val="000000"/>
                <w:sz w:val="21"/>
                <w:szCs w:val="21"/>
              </w:rPr>
            </w:pPr>
            <w:r w:rsidRPr="00FF788B">
              <w:rPr>
                <w:rFonts w:ascii="Times New Roman" w:eastAsia="仿宋" w:hAnsi="Times New Roman" w:cs="Times New Roman"/>
                <w:color w:val="000000"/>
                <w:sz w:val="21"/>
                <w:szCs w:val="21"/>
              </w:rPr>
              <w:t>196</w:t>
            </w:r>
          </w:p>
        </w:tc>
        <w:tc>
          <w:tcPr>
            <w:tcW w:w="1555" w:type="dxa"/>
            <w:tcBorders>
              <w:top w:val="nil"/>
              <w:left w:val="nil"/>
              <w:bottom w:val="single" w:sz="4" w:space="0" w:color="auto"/>
              <w:right w:val="single" w:sz="4" w:space="0" w:color="auto"/>
            </w:tcBorders>
            <w:shd w:val="clear" w:color="auto" w:fill="auto"/>
            <w:noWrap/>
            <w:vAlign w:val="center"/>
            <w:hideMark/>
          </w:tcPr>
          <w:p w14:paraId="60075447" w14:textId="07DB4FE4" w:rsidR="00AD1A95" w:rsidRPr="00FF788B" w:rsidRDefault="00AD1A95" w:rsidP="00E14D09">
            <w:pPr>
              <w:widowControl/>
              <w:spacing w:after="0" w:line="276" w:lineRule="auto"/>
              <w:jc w:val="center"/>
              <w:rPr>
                <w:rFonts w:ascii="Times New Roman" w:eastAsia="宋体" w:hAnsi="Times New Roman" w:cs="Times New Roman"/>
                <w:color w:val="000000"/>
                <w:sz w:val="21"/>
                <w:szCs w:val="21"/>
              </w:rPr>
            </w:pPr>
            <w:r w:rsidRPr="00FF788B">
              <w:rPr>
                <w:rFonts w:ascii="Times New Roman" w:eastAsia="仿宋" w:hAnsi="Times New Roman" w:cs="Times New Roman"/>
                <w:color w:val="000000"/>
                <w:sz w:val="21"/>
                <w:szCs w:val="21"/>
              </w:rPr>
              <w:t>97.51</w:t>
            </w:r>
          </w:p>
        </w:tc>
        <w:tc>
          <w:tcPr>
            <w:tcW w:w="1134" w:type="dxa"/>
            <w:tcBorders>
              <w:top w:val="nil"/>
              <w:left w:val="nil"/>
              <w:bottom w:val="single" w:sz="4" w:space="0" w:color="auto"/>
              <w:right w:val="single" w:sz="4" w:space="0" w:color="auto"/>
            </w:tcBorders>
            <w:shd w:val="clear" w:color="auto" w:fill="auto"/>
            <w:noWrap/>
            <w:vAlign w:val="center"/>
            <w:hideMark/>
          </w:tcPr>
          <w:p w14:paraId="1439180A" w14:textId="734CC963" w:rsidR="00AD1A95" w:rsidRPr="00FF788B" w:rsidRDefault="00AD1A95" w:rsidP="00E14D09">
            <w:pPr>
              <w:widowControl/>
              <w:spacing w:after="0" w:line="276" w:lineRule="auto"/>
              <w:jc w:val="center"/>
              <w:rPr>
                <w:rFonts w:ascii="Times New Roman" w:eastAsia="宋体" w:hAnsi="Times New Roman" w:cs="Times New Roman"/>
                <w:color w:val="000000"/>
                <w:sz w:val="21"/>
                <w:szCs w:val="21"/>
              </w:rPr>
            </w:pPr>
            <w:r w:rsidRPr="00FF788B">
              <w:rPr>
                <w:rFonts w:ascii="Times New Roman" w:eastAsia="仿宋" w:hAnsi="Times New Roman" w:cs="Times New Roman"/>
                <w:color w:val="000000"/>
                <w:sz w:val="21"/>
                <w:szCs w:val="21"/>
              </w:rPr>
              <w:t>76.19</w:t>
            </w:r>
          </w:p>
        </w:tc>
      </w:tr>
      <w:tr w:rsidR="00AD1A95" w:rsidRPr="00BF6234" w14:paraId="4DAE53BE" w14:textId="77777777" w:rsidTr="00AD1A95">
        <w:trPr>
          <w:trHeight w:val="374"/>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ED7CBE8" w14:textId="77777777" w:rsidR="00AD1A95" w:rsidRPr="00AD1A95" w:rsidRDefault="00AD1A95" w:rsidP="00E14D09">
            <w:pPr>
              <w:widowControl/>
              <w:spacing w:after="0" w:line="276" w:lineRule="auto"/>
              <w:jc w:val="center"/>
              <w:rPr>
                <w:rFonts w:ascii="Times New Roman" w:eastAsia="宋体" w:hAnsi="Times New Roman" w:cs="Times New Roman"/>
                <w:color w:val="000000"/>
                <w:sz w:val="21"/>
                <w:szCs w:val="21"/>
              </w:rPr>
            </w:pPr>
            <w:r w:rsidRPr="00AD1A95">
              <w:rPr>
                <w:rFonts w:ascii="Times New Roman" w:eastAsia="宋体" w:hAnsi="Times New Roman" w:cs="Times New Roman"/>
                <w:color w:val="000000"/>
                <w:sz w:val="21"/>
                <w:szCs w:val="21"/>
              </w:rPr>
              <w:t>组合</w:t>
            </w:r>
            <w:r w:rsidRPr="00AD1A95">
              <w:rPr>
                <w:rFonts w:ascii="Times New Roman" w:eastAsia="宋体" w:hAnsi="Times New Roman" w:cs="Times New Roman"/>
                <w:color w:val="000000"/>
                <w:sz w:val="21"/>
                <w:szCs w:val="21"/>
              </w:rPr>
              <w:t>8</w:t>
            </w:r>
          </w:p>
        </w:tc>
        <w:tc>
          <w:tcPr>
            <w:tcW w:w="1129" w:type="dxa"/>
            <w:tcBorders>
              <w:top w:val="nil"/>
              <w:left w:val="nil"/>
              <w:bottom w:val="single" w:sz="4" w:space="0" w:color="auto"/>
              <w:right w:val="single" w:sz="4" w:space="0" w:color="auto"/>
            </w:tcBorders>
            <w:shd w:val="clear" w:color="auto" w:fill="auto"/>
            <w:noWrap/>
            <w:vAlign w:val="center"/>
            <w:hideMark/>
          </w:tcPr>
          <w:p w14:paraId="67B67C70" w14:textId="441318D6" w:rsidR="00AD1A95" w:rsidRPr="00FF788B" w:rsidRDefault="00AD1A95" w:rsidP="00E14D09">
            <w:pPr>
              <w:widowControl/>
              <w:spacing w:after="0" w:line="276" w:lineRule="auto"/>
              <w:jc w:val="center"/>
              <w:rPr>
                <w:rFonts w:ascii="Times New Roman" w:eastAsia="宋体" w:hAnsi="Times New Roman" w:cs="Times New Roman"/>
                <w:color w:val="000000"/>
                <w:sz w:val="21"/>
                <w:szCs w:val="21"/>
              </w:rPr>
            </w:pPr>
            <w:r w:rsidRPr="00FF788B">
              <w:rPr>
                <w:rFonts w:ascii="Times New Roman" w:eastAsia="仿宋" w:hAnsi="Times New Roman" w:cs="Times New Roman"/>
                <w:color w:val="000000"/>
                <w:sz w:val="21"/>
                <w:szCs w:val="21"/>
              </w:rPr>
              <w:t>79</w:t>
            </w:r>
          </w:p>
        </w:tc>
        <w:tc>
          <w:tcPr>
            <w:tcW w:w="851" w:type="dxa"/>
            <w:tcBorders>
              <w:top w:val="nil"/>
              <w:left w:val="nil"/>
              <w:bottom w:val="single" w:sz="4" w:space="0" w:color="auto"/>
              <w:right w:val="single" w:sz="4" w:space="0" w:color="auto"/>
            </w:tcBorders>
            <w:shd w:val="clear" w:color="auto" w:fill="auto"/>
            <w:noWrap/>
            <w:vAlign w:val="center"/>
            <w:hideMark/>
          </w:tcPr>
          <w:p w14:paraId="5ED0C9F3" w14:textId="1668DB32" w:rsidR="00AD1A95" w:rsidRPr="00FF788B" w:rsidRDefault="00AD1A95" w:rsidP="00E14D09">
            <w:pPr>
              <w:widowControl/>
              <w:spacing w:after="0" w:line="276" w:lineRule="auto"/>
              <w:jc w:val="center"/>
              <w:rPr>
                <w:rFonts w:ascii="Times New Roman" w:eastAsia="宋体" w:hAnsi="Times New Roman" w:cs="Times New Roman"/>
                <w:color w:val="000000"/>
                <w:sz w:val="21"/>
                <w:szCs w:val="21"/>
              </w:rPr>
            </w:pPr>
            <w:r w:rsidRPr="00FF788B">
              <w:rPr>
                <w:rFonts w:ascii="Times New Roman" w:eastAsia="仿宋" w:hAnsi="Times New Roman" w:cs="Times New Roman"/>
                <w:color w:val="000000"/>
                <w:sz w:val="21"/>
                <w:szCs w:val="21"/>
              </w:rPr>
              <w:t>57</w:t>
            </w:r>
          </w:p>
        </w:tc>
        <w:tc>
          <w:tcPr>
            <w:tcW w:w="1134" w:type="dxa"/>
            <w:tcBorders>
              <w:top w:val="nil"/>
              <w:left w:val="nil"/>
              <w:bottom w:val="single" w:sz="4" w:space="0" w:color="auto"/>
              <w:right w:val="single" w:sz="4" w:space="0" w:color="auto"/>
            </w:tcBorders>
            <w:shd w:val="clear" w:color="auto" w:fill="auto"/>
            <w:noWrap/>
            <w:vAlign w:val="center"/>
            <w:hideMark/>
          </w:tcPr>
          <w:p w14:paraId="0AE05363" w14:textId="591A35DC" w:rsidR="00AD1A95" w:rsidRPr="00FF788B" w:rsidRDefault="00AD1A95" w:rsidP="00E14D09">
            <w:pPr>
              <w:widowControl/>
              <w:spacing w:after="0" w:line="276" w:lineRule="auto"/>
              <w:jc w:val="center"/>
              <w:rPr>
                <w:rFonts w:ascii="Times New Roman" w:eastAsia="宋体" w:hAnsi="Times New Roman" w:cs="Times New Roman"/>
                <w:color w:val="000000"/>
                <w:sz w:val="21"/>
                <w:szCs w:val="21"/>
              </w:rPr>
            </w:pPr>
            <w:r w:rsidRPr="00FF788B">
              <w:rPr>
                <w:rFonts w:ascii="Times New Roman" w:eastAsia="仿宋" w:hAnsi="Times New Roman" w:cs="Times New Roman"/>
                <w:color w:val="000000"/>
                <w:sz w:val="21"/>
                <w:szCs w:val="21"/>
              </w:rPr>
              <w:t>173</w:t>
            </w:r>
          </w:p>
        </w:tc>
        <w:tc>
          <w:tcPr>
            <w:tcW w:w="1280" w:type="dxa"/>
            <w:tcBorders>
              <w:top w:val="nil"/>
              <w:left w:val="nil"/>
              <w:bottom w:val="single" w:sz="4" w:space="0" w:color="auto"/>
              <w:right w:val="single" w:sz="4" w:space="0" w:color="auto"/>
            </w:tcBorders>
            <w:shd w:val="clear" w:color="auto" w:fill="auto"/>
            <w:noWrap/>
            <w:vAlign w:val="center"/>
            <w:hideMark/>
          </w:tcPr>
          <w:p w14:paraId="5AEBA3DA" w14:textId="22B766EF" w:rsidR="00AD1A95" w:rsidRPr="00FF788B" w:rsidRDefault="00AD1A95" w:rsidP="00E14D09">
            <w:pPr>
              <w:widowControl/>
              <w:spacing w:after="0" w:line="276" w:lineRule="auto"/>
              <w:jc w:val="center"/>
              <w:rPr>
                <w:rFonts w:ascii="Times New Roman" w:eastAsia="宋体" w:hAnsi="Times New Roman" w:cs="Times New Roman"/>
                <w:color w:val="000000"/>
                <w:sz w:val="21"/>
                <w:szCs w:val="21"/>
              </w:rPr>
            </w:pPr>
            <w:r w:rsidRPr="00FF788B">
              <w:rPr>
                <w:rFonts w:ascii="Times New Roman" w:eastAsia="仿宋" w:hAnsi="Times New Roman" w:cs="Times New Roman"/>
                <w:color w:val="000000"/>
                <w:sz w:val="21"/>
                <w:szCs w:val="21"/>
              </w:rPr>
              <w:t>149</w:t>
            </w:r>
          </w:p>
        </w:tc>
        <w:tc>
          <w:tcPr>
            <w:tcW w:w="1555" w:type="dxa"/>
            <w:tcBorders>
              <w:top w:val="nil"/>
              <w:left w:val="nil"/>
              <w:bottom w:val="single" w:sz="4" w:space="0" w:color="auto"/>
              <w:right w:val="single" w:sz="4" w:space="0" w:color="auto"/>
            </w:tcBorders>
            <w:shd w:val="clear" w:color="auto" w:fill="auto"/>
            <w:noWrap/>
            <w:vAlign w:val="center"/>
            <w:hideMark/>
          </w:tcPr>
          <w:p w14:paraId="1CF9C674" w14:textId="75B0D6B2" w:rsidR="00AD1A95" w:rsidRPr="00FF788B" w:rsidRDefault="00AD1A95" w:rsidP="00E14D09">
            <w:pPr>
              <w:widowControl/>
              <w:spacing w:after="0" w:line="276" w:lineRule="auto"/>
              <w:jc w:val="center"/>
              <w:rPr>
                <w:rFonts w:ascii="Times New Roman" w:eastAsia="宋体" w:hAnsi="Times New Roman" w:cs="Times New Roman"/>
                <w:color w:val="000000"/>
                <w:sz w:val="21"/>
                <w:szCs w:val="21"/>
              </w:rPr>
            </w:pPr>
            <w:r w:rsidRPr="00FF788B">
              <w:rPr>
                <w:rFonts w:ascii="Times New Roman" w:eastAsia="仿宋" w:hAnsi="Times New Roman" w:cs="Times New Roman"/>
                <w:color w:val="000000"/>
                <w:sz w:val="21"/>
                <w:szCs w:val="21"/>
              </w:rPr>
              <w:t>86.13</w:t>
            </w:r>
          </w:p>
        </w:tc>
        <w:tc>
          <w:tcPr>
            <w:tcW w:w="1134" w:type="dxa"/>
            <w:tcBorders>
              <w:top w:val="nil"/>
              <w:left w:val="nil"/>
              <w:bottom w:val="single" w:sz="4" w:space="0" w:color="auto"/>
              <w:right w:val="single" w:sz="4" w:space="0" w:color="auto"/>
            </w:tcBorders>
            <w:shd w:val="clear" w:color="auto" w:fill="auto"/>
            <w:noWrap/>
            <w:vAlign w:val="center"/>
            <w:hideMark/>
          </w:tcPr>
          <w:p w14:paraId="353F04F7" w14:textId="7BEFD8A7" w:rsidR="00AD1A95" w:rsidRPr="00FF788B" w:rsidRDefault="00AD1A95" w:rsidP="00E14D09">
            <w:pPr>
              <w:widowControl/>
              <w:spacing w:after="0" w:line="276" w:lineRule="auto"/>
              <w:jc w:val="center"/>
              <w:rPr>
                <w:rFonts w:ascii="Times New Roman" w:eastAsia="宋体" w:hAnsi="Times New Roman" w:cs="Times New Roman"/>
                <w:color w:val="000000"/>
                <w:sz w:val="21"/>
                <w:szCs w:val="21"/>
              </w:rPr>
            </w:pPr>
            <w:r w:rsidRPr="00FF788B">
              <w:rPr>
                <w:rFonts w:ascii="Times New Roman" w:eastAsia="仿宋" w:hAnsi="Times New Roman" w:cs="Times New Roman"/>
                <w:color w:val="000000"/>
                <w:sz w:val="21"/>
                <w:szCs w:val="21"/>
              </w:rPr>
              <w:t>72.15</w:t>
            </w:r>
          </w:p>
        </w:tc>
      </w:tr>
      <w:tr w:rsidR="00AD1A95" w:rsidRPr="00BF6234" w14:paraId="29C76063" w14:textId="77777777" w:rsidTr="00AD1A95">
        <w:trPr>
          <w:trHeight w:val="374"/>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3CF7BF6" w14:textId="77777777" w:rsidR="00AD1A95" w:rsidRPr="00AD1A95" w:rsidRDefault="00AD1A95" w:rsidP="00E14D09">
            <w:pPr>
              <w:widowControl/>
              <w:spacing w:after="0" w:line="276" w:lineRule="auto"/>
              <w:jc w:val="center"/>
              <w:rPr>
                <w:rFonts w:ascii="Times New Roman" w:eastAsia="宋体" w:hAnsi="Times New Roman" w:cs="Times New Roman"/>
                <w:color w:val="000000"/>
                <w:sz w:val="21"/>
                <w:szCs w:val="21"/>
              </w:rPr>
            </w:pPr>
            <w:r w:rsidRPr="00AD1A95">
              <w:rPr>
                <w:rFonts w:ascii="Times New Roman" w:eastAsia="宋体" w:hAnsi="Times New Roman" w:cs="Times New Roman"/>
                <w:color w:val="000000"/>
                <w:sz w:val="21"/>
                <w:szCs w:val="21"/>
              </w:rPr>
              <w:t>组合</w:t>
            </w:r>
            <w:r w:rsidRPr="00AD1A95">
              <w:rPr>
                <w:rFonts w:ascii="Times New Roman" w:eastAsia="宋体" w:hAnsi="Times New Roman" w:cs="Times New Roman"/>
                <w:color w:val="000000"/>
                <w:sz w:val="21"/>
                <w:szCs w:val="21"/>
              </w:rPr>
              <w:t>9</w:t>
            </w:r>
          </w:p>
        </w:tc>
        <w:tc>
          <w:tcPr>
            <w:tcW w:w="1129" w:type="dxa"/>
            <w:tcBorders>
              <w:top w:val="nil"/>
              <w:left w:val="nil"/>
              <w:bottom w:val="single" w:sz="4" w:space="0" w:color="auto"/>
              <w:right w:val="single" w:sz="4" w:space="0" w:color="auto"/>
            </w:tcBorders>
            <w:shd w:val="clear" w:color="auto" w:fill="auto"/>
            <w:noWrap/>
            <w:vAlign w:val="center"/>
            <w:hideMark/>
          </w:tcPr>
          <w:p w14:paraId="39D36156" w14:textId="23218B6C" w:rsidR="00AD1A95" w:rsidRPr="00FF788B" w:rsidRDefault="00AD1A95" w:rsidP="00E14D09">
            <w:pPr>
              <w:widowControl/>
              <w:spacing w:after="0" w:line="276" w:lineRule="auto"/>
              <w:jc w:val="center"/>
              <w:rPr>
                <w:rFonts w:ascii="Times New Roman" w:eastAsia="宋体" w:hAnsi="Times New Roman" w:cs="Times New Roman"/>
                <w:color w:val="000000"/>
                <w:sz w:val="21"/>
                <w:szCs w:val="21"/>
              </w:rPr>
            </w:pPr>
            <w:r w:rsidRPr="00FF788B">
              <w:rPr>
                <w:rFonts w:ascii="Times New Roman" w:eastAsia="仿宋" w:hAnsi="Times New Roman" w:cs="Times New Roman"/>
                <w:color w:val="000000"/>
                <w:sz w:val="21"/>
                <w:szCs w:val="21"/>
              </w:rPr>
              <w:t>94</w:t>
            </w:r>
          </w:p>
        </w:tc>
        <w:tc>
          <w:tcPr>
            <w:tcW w:w="851" w:type="dxa"/>
            <w:tcBorders>
              <w:top w:val="nil"/>
              <w:left w:val="nil"/>
              <w:bottom w:val="single" w:sz="4" w:space="0" w:color="auto"/>
              <w:right w:val="single" w:sz="4" w:space="0" w:color="auto"/>
            </w:tcBorders>
            <w:shd w:val="clear" w:color="auto" w:fill="auto"/>
            <w:noWrap/>
            <w:vAlign w:val="center"/>
            <w:hideMark/>
          </w:tcPr>
          <w:p w14:paraId="7D49F954" w14:textId="50E73E15" w:rsidR="00AD1A95" w:rsidRPr="00FF788B" w:rsidRDefault="00AD1A95" w:rsidP="00E14D09">
            <w:pPr>
              <w:widowControl/>
              <w:spacing w:after="0" w:line="276" w:lineRule="auto"/>
              <w:jc w:val="center"/>
              <w:rPr>
                <w:rFonts w:ascii="Times New Roman" w:eastAsia="宋体" w:hAnsi="Times New Roman" w:cs="Times New Roman"/>
                <w:color w:val="000000"/>
                <w:sz w:val="21"/>
                <w:szCs w:val="21"/>
              </w:rPr>
            </w:pPr>
            <w:r w:rsidRPr="00FF788B">
              <w:rPr>
                <w:rFonts w:ascii="Times New Roman" w:eastAsia="仿宋" w:hAnsi="Times New Roman" w:cs="Times New Roman"/>
                <w:color w:val="000000"/>
                <w:sz w:val="21"/>
                <w:szCs w:val="21"/>
              </w:rPr>
              <w:t>65</w:t>
            </w:r>
          </w:p>
        </w:tc>
        <w:tc>
          <w:tcPr>
            <w:tcW w:w="1134" w:type="dxa"/>
            <w:tcBorders>
              <w:top w:val="nil"/>
              <w:left w:val="nil"/>
              <w:bottom w:val="single" w:sz="4" w:space="0" w:color="auto"/>
              <w:right w:val="single" w:sz="4" w:space="0" w:color="auto"/>
            </w:tcBorders>
            <w:shd w:val="clear" w:color="auto" w:fill="auto"/>
            <w:noWrap/>
            <w:vAlign w:val="center"/>
            <w:hideMark/>
          </w:tcPr>
          <w:p w14:paraId="19EF0A99" w14:textId="5345D9ED" w:rsidR="00AD1A95" w:rsidRPr="00FF788B" w:rsidRDefault="00AD1A95" w:rsidP="00E14D09">
            <w:pPr>
              <w:widowControl/>
              <w:spacing w:after="0" w:line="276" w:lineRule="auto"/>
              <w:jc w:val="center"/>
              <w:rPr>
                <w:rFonts w:ascii="Times New Roman" w:eastAsia="宋体" w:hAnsi="Times New Roman" w:cs="Times New Roman"/>
                <w:color w:val="000000"/>
                <w:sz w:val="21"/>
                <w:szCs w:val="21"/>
              </w:rPr>
            </w:pPr>
            <w:r w:rsidRPr="00FF788B">
              <w:rPr>
                <w:rFonts w:ascii="Times New Roman" w:eastAsia="仿宋" w:hAnsi="Times New Roman" w:cs="Times New Roman"/>
                <w:color w:val="000000"/>
                <w:sz w:val="21"/>
                <w:szCs w:val="21"/>
              </w:rPr>
              <w:t>197</w:t>
            </w:r>
          </w:p>
        </w:tc>
        <w:tc>
          <w:tcPr>
            <w:tcW w:w="1280" w:type="dxa"/>
            <w:tcBorders>
              <w:top w:val="nil"/>
              <w:left w:val="nil"/>
              <w:bottom w:val="single" w:sz="4" w:space="0" w:color="auto"/>
              <w:right w:val="single" w:sz="4" w:space="0" w:color="auto"/>
            </w:tcBorders>
            <w:shd w:val="clear" w:color="auto" w:fill="auto"/>
            <w:noWrap/>
            <w:vAlign w:val="center"/>
            <w:hideMark/>
          </w:tcPr>
          <w:p w14:paraId="02764576" w14:textId="027A9FED" w:rsidR="00AD1A95" w:rsidRPr="00FF788B" w:rsidRDefault="00AD1A95" w:rsidP="00E14D09">
            <w:pPr>
              <w:widowControl/>
              <w:spacing w:after="0" w:line="276" w:lineRule="auto"/>
              <w:jc w:val="center"/>
              <w:rPr>
                <w:rFonts w:ascii="Times New Roman" w:eastAsia="宋体" w:hAnsi="Times New Roman" w:cs="Times New Roman"/>
                <w:color w:val="000000"/>
                <w:sz w:val="21"/>
                <w:szCs w:val="21"/>
              </w:rPr>
            </w:pPr>
            <w:r w:rsidRPr="00FF788B">
              <w:rPr>
                <w:rFonts w:ascii="Times New Roman" w:eastAsia="仿宋" w:hAnsi="Times New Roman" w:cs="Times New Roman"/>
                <w:color w:val="000000"/>
                <w:sz w:val="21"/>
                <w:szCs w:val="21"/>
              </w:rPr>
              <w:t>136</w:t>
            </w:r>
          </w:p>
        </w:tc>
        <w:tc>
          <w:tcPr>
            <w:tcW w:w="1555" w:type="dxa"/>
            <w:tcBorders>
              <w:top w:val="nil"/>
              <w:left w:val="nil"/>
              <w:bottom w:val="single" w:sz="4" w:space="0" w:color="auto"/>
              <w:right w:val="single" w:sz="4" w:space="0" w:color="auto"/>
            </w:tcBorders>
            <w:shd w:val="clear" w:color="auto" w:fill="auto"/>
            <w:noWrap/>
            <w:vAlign w:val="center"/>
            <w:hideMark/>
          </w:tcPr>
          <w:p w14:paraId="0E5363FC" w14:textId="3D8C15D0" w:rsidR="00AD1A95" w:rsidRPr="00FF788B" w:rsidRDefault="00AD1A95" w:rsidP="00E14D09">
            <w:pPr>
              <w:widowControl/>
              <w:spacing w:after="0" w:line="276" w:lineRule="auto"/>
              <w:jc w:val="center"/>
              <w:rPr>
                <w:rFonts w:ascii="Times New Roman" w:eastAsia="宋体" w:hAnsi="Times New Roman" w:cs="Times New Roman"/>
                <w:color w:val="000000"/>
                <w:sz w:val="21"/>
                <w:szCs w:val="21"/>
              </w:rPr>
            </w:pPr>
            <w:r w:rsidRPr="00FF788B">
              <w:rPr>
                <w:rFonts w:ascii="Times New Roman" w:eastAsia="仿宋" w:hAnsi="Times New Roman" w:cs="Times New Roman"/>
                <w:color w:val="000000"/>
                <w:sz w:val="21"/>
                <w:szCs w:val="21"/>
              </w:rPr>
              <w:t>69.04</w:t>
            </w:r>
          </w:p>
        </w:tc>
        <w:tc>
          <w:tcPr>
            <w:tcW w:w="1134" w:type="dxa"/>
            <w:tcBorders>
              <w:top w:val="nil"/>
              <w:left w:val="nil"/>
              <w:bottom w:val="single" w:sz="4" w:space="0" w:color="auto"/>
              <w:right w:val="single" w:sz="4" w:space="0" w:color="auto"/>
            </w:tcBorders>
            <w:shd w:val="clear" w:color="auto" w:fill="auto"/>
            <w:noWrap/>
            <w:vAlign w:val="center"/>
            <w:hideMark/>
          </w:tcPr>
          <w:p w14:paraId="302F8328" w14:textId="697B6FF0" w:rsidR="00AD1A95" w:rsidRPr="00FF788B" w:rsidRDefault="00AD1A95" w:rsidP="00E14D09">
            <w:pPr>
              <w:widowControl/>
              <w:spacing w:after="0" w:line="276" w:lineRule="auto"/>
              <w:jc w:val="center"/>
              <w:rPr>
                <w:rFonts w:ascii="Times New Roman" w:eastAsia="宋体" w:hAnsi="Times New Roman" w:cs="Times New Roman"/>
                <w:color w:val="000000"/>
                <w:sz w:val="21"/>
                <w:szCs w:val="21"/>
              </w:rPr>
            </w:pPr>
            <w:r w:rsidRPr="00FF788B">
              <w:rPr>
                <w:rFonts w:ascii="Times New Roman" w:eastAsia="仿宋" w:hAnsi="Times New Roman" w:cs="Times New Roman"/>
                <w:color w:val="000000"/>
                <w:sz w:val="21"/>
                <w:szCs w:val="21"/>
              </w:rPr>
              <w:t>69.15</w:t>
            </w:r>
          </w:p>
        </w:tc>
      </w:tr>
      <w:tr w:rsidR="00AD1A95" w:rsidRPr="00BF6234" w14:paraId="2AE36F9B" w14:textId="77777777" w:rsidTr="00AD1A95">
        <w:trPr>
          <w:trHeight w:val="374"/>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0C97B0C" w14:textId="77777777" w:rsidR="00AD1A95" w:rsidRPr="00AD1A95" w:rsidRDefault="00AD1A95" w:rsidP="00E14D09">
            <w:pPr>
              <w:widowControl/>
              <w:spacing w:after="0" w:line="276" w:lineRule="auto"/>
              <w:jc w:val="center"/>
              <w:rPr>
                <w:rFonts w:ascii="Times New Roman" w:eastAsia="宋体" w:hAnsi="Times New Roman" w:cs="Times New Roman"/>
                <w:color w:val="000000"/>
                <w:sz w:val="21"/>
                <w:szCs w:val="21"/>
              </w:rPr>
            </w:pPr>
            <w:r w:rsidRPr="00AD1A95">
              <w:rPr>
                <w:rFonts w:ascii="Times New Roman" w:eastAsia="宋体" w:hAnsi="Times New Roman" w:cs="Times New Roman"/>
                <w:color w:val="000000"/>
                <w:sz w:val="21"/>
                <w:szCs w:val="21"/>
              </w:rPr>
              <w:t>组合</w:t>
            </w:r>
            <w:r w:rsidRPr="00AD1A95">
              <w:rPr>
                <w:rFonts w:ascii="Times New Roman" w:eastAsia="宋体" w:hAnsi="Times New Roman" w:cs="Times New Roman"/>
                <w:color w:val="000000"/>
                <w:sz w:val="21"/>
                <w:szCs w:val="21"/>
              </w:rPr>
              <w:t>10</w:t>
            </w:r>
          </w:p>
        </w:tc>
        <w:tc>
          <w:tcPr>
            <w:tcW w:w="1129" w:type="dxa"/>
            <w:tcBorders>
              <w:top w:val="nil"/>
              <w:left w:val="nil"/>
              <w:bottom w:val="single" w:sz="4" w:space="0" w:color="auto"/>
              <w:right w:val="single" w:sz="4" w:space="0" w:color="auto"/>
            </w:tcBorders>
            <w:shd w:val="clear" w:color="auto" w:fill="auto"/>
            <w:noWrap/>
            <w:vAlign w:val="center"/>
            <w:hideMark/>
          </w:tcPr>
          <w:p w14:paraId="2C826755" w14:textId="003F601D" w:rsidR="00AD1A95" w:rsidRPr="00FF788B" w:rsidRDefault="00AD1A95" w:rsidP="00E14D09">
            <w:pPr>
              <w:widowControl/>
              <w:spacing w:after="0" w:line="276" w:lineRule="auto"/>
              <w:jc w:val="center"/>
              <w:rPr>
                <w:rFonts w:ascii="Times New Roman" w:eastAsia="宋体" w:hAnsi="Times New Roman" w:cs="Times New Roman"/>
                <w:color w:val="000000"/>
                <w:sz w:val="21"/>
                <w:szCs w:val="21"/>
              </w:rPr>
            </w:pPr>
            <w:r w:rsidRPr="00FF788B">
              <w:rPr>
                <w:rFonts w:ascii="Times New Roman" w:eastAsia="仿宋" w:hAnsi="Times New Roman" w:cs="Times New Roman"/>
                <w:color w:val="000000"/>
                <w:sz w:val="21"/>
                <w:szCs w:val="21"/>
              </w:rPr>
              <w:t>93</w:t>
            </w:r>
          </w:p>
        </w:tc>
        <w:tc>
          <w:tcPr>
            <w:tcW w:w="851" w:type="dxa"/>
            <w:tcBorders>
              <w:top w:val="nil"/>
              <w:left w:val="nil"/>
              <w:bottom w:val="single" w:sz="4" w:space="0" w:color="auto"/>
              <w:right w:val="single" w:sz="4" w:space="0" w:color="auto"/>
            </w:tcBorders>
            <w:shd w:val="clear" w:color="auto" w:fill="auto"/>
            <w:noWrap/>
            <w:vAlign w:val="center"/>
            <w:hideMark/>
          </w:tcPr>
          <w:p w14:paraId="21C2F7E8" w14:textId="135E4421" w:rsidR="00AD1A95" w:rsidRPr="00FF788B" w:rsidRDefault="00AD1A95" w:rsidP="00E14D09">
            <w:pPr>
              <w:widowControl/>
              <w:spacing w:after="0" w:line="276" w:lineRule="auto"/>
              <w:jc w:val="center"/>
              <w:rPr>
                <w:rFonts w:ascii="Times New Roman" w:eastAsia="宋体" w:hAnsi="Times New Roman" w:cs="Times New Roman"/>
                <w:color w:val="000000"/>
                <w:sz w:val="21"/>
                <w:szCs w:val="21"/>
              </w:rPr>
            </w:pPr>
            <w:r w:rsidRPr="00FF788B">
              <w:rPr>
                <w:rFonts w:ascii="Times New Roman" w:eastAsia="仿宋" w:hAnsi="Times New Roman" w:cs="Times New Roman"/>
                <w:color w:val="000000"/>
                <w:sz w:val="21"/>
                <w:szCs w:val="21"/>
              </w:rPr>
              <w:t>71</w:t>
            </w:r>
          </w:p>
        </w:tc>
        <w:tc>
          <w:tcPr>
            <w:tcW w:w="1134" w:type="dxa"/>
            <w:tcBorders>
              <w:top w:val="nil"/>
              <w:left w:val="nil"/>
              <w:bottom w:val="single" w:sz="4" w:space="0" w:color="auto"/>
              <w:right w:val="single" w:sz="4" w:space="0" w:color="auto"/>
            </w:tcBorders>
            <w:shd w:val="clear" w:color="auto" w:fill="auto"/>
            <w:noWrap/>
            <w:vAlign w:val="center"/>
            <w:hideMark/>
          </w:tcPr>
          <w:p w14:paraId="4FAD3275" w14:textId="19223997" w:rsidR="00AD1A95" w:rsidRPr="00FF788B" w:rsidRDefault="00AD1A95" w:rsidP="00E14D09">
            <w:pPr>
              <w:widowControl/>
              <w:spacing w:after="0" w:line="276" w:lineRule="auto"/>
              <w:jc w:val="center"/>
              <w:rPr>
                <w:rFonts w:ascii="Times New Roman" w:eastAsia="宋体" w:hAnsi="Times New Roman" w:cs="Times New Roman"/>
                <w:color w:val="000000"/>
                <w:sz w:val="21"/>
                <w:szCs w:val="21"/>
              </w:rPr>
            </w:pPr>
            <w:r w:rsidRPr="00FF788B">
              <w:rPr>
                <w:rFonts w:ascii="Times New Roman" w:eastAsia="仿宋" w:hAnsi="Times New Roman" w:cs="Times New Roman"/>
                <w:color w:val="000000"/>
                <w:sz w:val="21"/>
                <w:szCs w:val="21"/>
              </w:rPr>
              <w:t>218</w:t>
            </w:r>
          </w:p>
        </w:tc>
        <w:tc>
          <w:tcPr>
            <w:tcW w:w="1280" w:type="dxa"/>
            <w:tcBorders>
              <w:top w:val="nil"/>
              <w:left w:val="nil"/>
              <w:bottom w:val="single" w:sz="4" w:space="0" w:color="auto"/>
              <w:right w:val="single" w:sz="4" w:space="0" w:color="auto"/>
            </w:tcBorders>
            <w:shd w:val="clear" w:color="auto" w:fill="auto"/>
            <w:noWrap/>
            <w:vAlign w:val="center"/>
            <w:hideMark/>
          </w:tcPr>
          <w:p w14:paraId="42758EAA" w14:textId="4037A710" w:rsidR="00AD1A95" w:rsidRPr="00FF788B" w:rsidRDefault="00AD1A95" w:rsidP="00E14D09">
            <w:pPr>
              <w:widowControl/>
              <w:spacing w:after="0" w:line="276" w:lineRule="auto"/>
              <w:jc w:val="center"/>
              <w:rPr>
                <w:rFonts w:ascii="Times New Roman" w:eastAsia="宋体" w:hAnsi="Times New Roman" w:cs="Times New Roman"/>
                <w:color w:val="000000"/>
                <w:sz w:val="21"/>
                <w:szCs w:val="21"/>
              </w:rPr>
            </w:pPr>
            <w:r w:rsidRPr="00FF788B">
              <w:rPr>
                <w:rFonts w:ascii="Times New Roman" w:eastAsia="仿宋" w:hAnsi="Times New Roman" w:cs="Times New Roman"/>
                <w:color w:val="000000"/>
                <w:sz w:val="21"/>
                <w:szCs w:val="21"/>
              </w:rPr>
              <w:t>153</w:t>
            </w:r>
          </w:p>
        </w:tc>
        <w:tc>
          <w:tcPr>
            <w:tcW w:w="1555" w:type="dxa"/>
            <w:tcBorders>
              <w:top w:val="nil"/>
              <w:left w:val="nil"/>
              <w:bottom w:val="single" w:sz="4" w:space="0" w:color="auto"/>
              <w:right w:val="single" w:sz="4" w:space="0" w:color="auto"/>
            </w:tcBorders>
            <w:shd w:val="clear" w:color="auto" w:fill="auto"/>
            <w:noWrap/>
            <w:vAlign w:val="center"/>
            <w:hideMark/>
          </w:tcPr>
          <w:p w14:paraId="32EEF9A2" w14:textId="4E3A9803" w:rsidR="00AD1A95" w:rsidRPr="00FF788B" w:rsidRDefault="00AD1A95" w:rsidP="00E14D09">
            <w:pPr>
              <w:widowControl/>
              <w:spacing w:after="0" w:line="276" w:lineRule="auto"/>
              <w:jc w:val="center"/>
              <w:rPr>
                <w:rFonts w:ascii="Times New Roman" w:eastAsia="宋体" w:hAnsi="Times New Roman" w:cs="Times New Roman"/>
                <w:color w:val="000000"/>
                <w:sz w:val="21"/>
                <w:szCs w:val="21"/>
              </w:rPr>
            </w:pPr>
            <w:r w:rsidRPr="00FF788B">
              <w:rPr>
                <w:rFonts w:ascii="Times New Roman" w:eastAsia="仿宋" w:hAnsi="Times New Roman" w:cs="Times New Roman"/>
                <w:color w:val="000000"/>
                <w:sz w:val="21"/>
                <w:szCs w:val="21"/>
              </w:rPr>
              <w:t>70.18</w:t>
            </w:r>
          </w:p>
        </w:tc>
        <w:tc>
          <w:tcPr>
            <w:tcW w:w="1134" w:type="dxa"/>
            <w:tcBorders>
              <w:top w:val="nil"/>
              <w:left w:val="nil"/>
              <w:bottom w:val="single" w:sz="4" w:space="0" w:color="auto"/>
              <w:right w:val="single" w:sz="4" w:space="0" w:color="auto"/>
            </w:tcBorders>
            <w:shd w:val="clear" w:color="auto" w:fill="auto"/>
            <w:noWrap/>
            <w:vAlign w:val="center"/>
            <w:hideMark/>
          </w:tcPr>
          <w:p w14:paraId="14EB8895" w14:textId="7ED6EC82" w:rsidR="00AD1A95" w:rsidRPr="00FF788B" w:rsidRDefault="00AD1A95" w:rsidP="00E14D09">
            <w:pPr>
              <w:widowControl/>
              <w:spacing w:after="0" w:line="276" w:lineRule="auto"/>
              <w:jc w:val="center"/>
              <w:rPr>
                <w:rFonts w:ascii="Times New Roman" w:eastAsia="宋体" w:hAnsi="Times New Roman" w:cs="Times New Roman"/>
                <w:color w:val="000000"/>
                <w:sz w:val="21"/>
                <w:szCs w:val="21"/>
              </w:rPr>
            </w:pPr>
            <w:r w:rsidRPr="00FF788B">
              <w:rPr>
                <w:rFonts w:ascii="Times New Roman" w:eastAsia="仿宋" w:hAnsi="Times New Roman" w:cs="Times New Roman"/>
                <w:color w:val="000000"/>
                <w:sz w:val="21"/>
                <w:szCs w:val="21"/>
              </w:rPr>
              <w:t>76.34</w:t>
            </w:r>
          </w:p>
        </w:tc>
      </w:tr>
      <w:tr w:rsidR="00AD1A95" w:rsidRPr="00BF6234" w14:paraId="15CE69B4" w14:textId="77777777" w:rsidTr="00AD1A95">
        <w:trPr>
          <w:trHeight w:val="374"/>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23D5EFA" w14:textId="77777777" w:rsidR="00AD1A95" w:rsidRPr="00AD1A95" w:rsidRDefault="00AD1A95" w:rsidP="00E14D09">
            <w:pPr>
              <w:widowControl/>
              <w:spacing w:after="0" w:line="276" w:lineRule="auto"/>
              <w:jc w:val="center"/>
              <w:rPr>
                <w:rFonts w:ascii="Times New Roman" w:eastAsia="宋体" w:hAnsi="Times New Roman" w:cs="Times New Roman"/>
                <w:color w:val="000000"/>
                <w:sz w:val="21"/>
                <w:szCs w:val="21"/>
              </w:rPr>
            </w:pPr>
            <w:r w:rsidRPr="00AD1A95">
              <w:rPr>
                <w:rFonts w:ascii="Times New Roman" w:eastAsia="宋体" w:hAnsi="Times New Roman" w:cs="Times New Roman"/>
                <w:color w:val="000000"/>
                <w:sz w:val="21"/>
                <w:szCs w:val="21"/>
              </w:rPr>
              <w:t>组合</w:t>
            </w:r>
            <w:r w:rsidRPr="00AD1A95">
              <w:rPr>
                <w:rFonts w:ascii="Times New Roman" w:eastAsia="宋体" w:hAnsi="Times New Roman" w:cs="Times New Roman"/>
                <w:color w:val="000000"/>
                <w:sz w:val="21"/>
                <w:szCs w:val="21"/>
              </w:rPr>
              <w:t>11</w:t>
            </w:r>
          </w:p>
        </w:tc>
        <w:tc>
          <w:tcPr>
            <w:tcW w:w="1129" w:type="dxa"/>
            <w:tcBorders>
              <w:top w:val="nil"/>
              <w:left w:val="nil"/>
              <w:bottom w:val="single" w:sz="4" w:space="0" w:color="auto"/>
              <w:right w:val="single" w:sz="4" w:space="0" w:color="auto"/>
            </w:tcBorders>
            <w:shd w:val="clear" w:color="auto" w:fill="auto"/>
            <w:noWrap/>
            <w:vAlign w:val="center"/>
            <w:hideMark/>
          </w:tcPr>
          <w:p w14:paraId="37719C93" w14:textId="1F0A8A01" w:rsidR="00AD1A95" w:rsidRPr="00FF788B" w:rsidRDefault="00AD1A95" w:rsidP="00E14D09">
            <w:pPr>
              <w:widowControl/>
              <w:spacing w:after="0" w:line="276" w:lineRule="auto"/>
              <w:jc w:val="center"/>
              <w:rPr>
                <w:rFonts w:ascii="Times New Roman" w:eastAsia="宋体" w:hAnsi="Times New Roman" w:cs="Times New Roman"/>
                <w:color w:val="000000"/>
                <w:sz w:val="21"/>
                <w:szCs w:val="21"/>
              </w:rPr>
            </w:pPr>
            <w:r w:rsidRPr="00FF788B">
              <w:rPr>
                <w:rFonts w:ascii="Times New Roman" w:eastAsia="宋体" w:hAnsi="Times New Roman" w:cs="Times New Roman"/>
                <w:color w:val="000000"/>
                <w:sz w:val="21"/>
                <w:szCs w:val="21"/>
              </w:rPr>
              <w:t>111</w:t>
            </w:r>
          </w:p>
        </w:tc>
        <w:tc>
          <w:tcPr>
            <w:tcW w:w="851" w:type="dxa"/>
            <w:tcBorders>
              <w:top w:val="nil"/>
              <w:left w:val="nil"/>
              <w:bottom w:val="single" w:sz="4" w:space="0" w:color="auto"/>
              <w:right w:val="single" w:sz="4" w:space="0" w:color="auto"/>
            </w:tcBorders>
            <w:shd w:val="clear" w:color="auto" w:fill="auto"/>
            <w:noWrap/>
            <w:vAlign w:val="center"/>
            <w:hideMark/>
          </w:tcPr>
          <w:p w14:paraId="1C9081B4" w14:textId="759D889C" w:rsidR="00AD1A95" w:rsidRPr="00FF788B" w:rsidRDefault="00AD1A95" w:rsidP="00E14D09">
            <w:pPr>
              <w:widowControl/>
              <w:spacing w:after="0" w:line="276" w:lineRule="auto"/>
              <w:jc w:val="center"/>
              <w:rPr>
                <w:rFonts w:ascii="Times New Roman" w:eastAsia="宋体" w:hAnsi="Times New Roman" w:cs="Times New Roman"/>
                <w:color w:val="000000"/>
                <w:sz w:val="21"/>
                <w:szCs w:val="21"/>
              </w:rPr>
            </w:pPr>
            <w:r w:rsidRPr="00FF788B">
              <w:rPr>
                <w:rFonts w:ascii="Times New Roman" w:eastAsia="宋体" w:hAnsi="Times New Roman" w:cs="Times New Roman"/>
                <w:color w:val="000000"/>
                <w:sz w:val="21"/>
                <w:szCs w:val="21"/>
              </w:rPr>
              <w:t>82</w:t>
            </w:r>
          </w:p>
        </w:tc>
        <w:tc>
          <w:tcPr>
            <w:tcW w:w="1134" w:type="dxa"/>
            <w:tcBorders>
              <w:top w:val="nil"/>
              <w:left w:val="nil"/>
              <w:bottom w:val="single" w:sz="4" w:space="0" w:color="auto"/>
              <w:right w:val="single" w:sz="4" w:space="0" w:color="auto"/>
            </w:tcBorders>
            <w:shd w:val="clear" w:color="auto" w:fill="auto"/>
            <w:noWrap/>
            <w:vAlign w:val="center"/>
            <w:hideMark/>
          </w:tcPr>
          <w:p w14:paraId="6ECCA91C" w14:textId="79392816" w:rsidR="00AD1A95" w:rsidRPr="00FF788B" w:rsidRDefault="00AD1A95" w:rsidP="00E14D09">
            <w:pPr>
              <w:widowControl/>
              <w:spacing w:after="0" w:line="276" w:lineRule="auto"/>
              <w:jc w:val="center"/>
              <w:rPr>
                <w:rFonts w:ascii="Times New Roman" w:eastAsia="宋体" w:hAnsi="Times New Roman" w:cs="Times New Roman"/>
                <w:color w:val="000000"/>
                <w:sz w:val="21"/>
                <w:szCs w:val="21"/>
              </w:rPr>
            </w:pPr>
            <w:r w:rsidRPr="00FF788B">
              <w:rPr>
                <w:rFonts w:ascii="Times New Roman" w:eastAsia="宋体" w:hAnsi="Times New Roman" w:cs="Times New Roman"/>
                <w:color w:val="000000"/>
                <w:sz w:val="21"/>
                <w:szCs w:val="21"/>
              </w:rPr>
              <w:t>279</w:t>
            </w:r>
          </w:p>
        </w:tc>
        <w:tc>
          <w:tcPr>
            <w:tcW w:w="1280" w:type="dxa"/>
            <w:tcBorders>
              <w:top w:val="nil"/>
              <w:left w:val="nil"/>
              <w:bottom w:val="single" w:sz="4" w:space="0" w:color="auto"/>
              <w:right w:val="single" w:sz="4" w:space="0" w:color="auto"/>
            </w:tcBorders>
            <w:shd w:val="clear" w:color="auto" w:fill="auto"/>
            <w:noWrap/>
            <w:vAlign w:val="center"/>
            <w:hideMark/>
          </w:tcPr>
          <w:p w14:paraId="3C808564" w14:textId="15066499" w:rsidR="00AD1A95" w:rsidRPr="00FF788B" w:rsidRDefault="00AD1A95" w:rsidP="00E14D09">
            <w:pPr>
              <w:widowControl/>
              <w:spacing w:after="0" w:line="276" w:lineRule="auto"/>
              <w:jc w:val="center"/>
              <w:rPr>
                <w:rFonts w:ascii="Times New Roman" w:eastAsia="宋体" w:hAnsi="Times New Roman" w:cs="Times New Roman"/>
                <w:color w:val="000000"/>
                <w:sz w:val="21"/>
                <w:szCs w:val="21"/>
              </w:rPr>
            </w:pPr>
            <w:r w:rsidRPr="00FF788B">
              <w:rPr>
                <w:rFonts w:ascii="Times New Roman" w:eastAsia="宋体" w:hAnsi="Times New Roman" w:cs="Times New Roman"/>
                <w:color w:val="000000"/>
                <w:sz w:val="21"/>
                <w:szCs w:val="21"/>
              </w:rPr>
              <w:t>228</w:t>
            </w:r>
          </w:p>
        </w:tc>
        <w:tc>
          <w:tcPr>
            <w:tcW w:w="1555" w:type="dxa"/>
            <w:tcBorders>
              <w:top w:val="nil"/>
              <w:left w:val="nil"/>
              <w:bottom w:val="single" w:sz="4" w:space="0" w:color="auto"/>
              <w:right w:val="single" w:sz="4" w:space="0" w:color="auto"/>
            </w:tcBorders>
            <w:shd w:val="clear" w:color="auto" w:fill="auto"/>
            <w:noWrap/>
            <w:vAlign w:val="center"/>
            <w:hideMark/>
          </w:tcPr>
          <w:p w14:paraId="298A2EA9" w14:textId="1A038C7D" w:rsidR="00AD1A95" w:rsidRPr="00FF788B" w:rsidRDefault="00AD1A95" w:rsidP="00E14D09">
            <w:pPr>
              <w:widowControl/>
              <w:spacing w:after="0" w:line="276" w:lineRule="auto"/>
              <w:jc w:val="center"/>
              <w:rPr>
                <w:rFonts w:ascii="Times New Roman" w:eastAsia="宋体" w:hAnsi="Times New Roman" w:cs="Times New Roman"/>
                <w:color w:val="000000"/>
                <w:sz w:val="21"/>
                <w:szCs w:val="21"/>
              </w:rPr>
            </w:pPr>
            <w:r w:rsidRPr="00FF788B">
              <w:rPr>
                <w:rFonts w:ascii="Times New Roman" w:eastAsia="宋体" w:hAnsi="Times New Roman" w:cs="Times New Roman"/>
                <w:color w:val="000000"/>
                <w:sz w:val="21"/>
                <w:szCs w:val="21"/>
              </w:rPr>
              <w:t>81.72</w:t>
            </w:r>
          </w:p>
        </w:tc>
        <w:tc>
          <w:tcPr>
            <w:tcW w:w="1134" w:type="dxa"/>
            <w:tcBorders>
              <w:top w:val="nil"/>
              <w:left w:val="nil"/>
              <w:bottom w:val="single" w:sz="4" w:space="0" w:color="auto"/>
              <w:right w:val="single" w:sz="4" w:space="0" w:color="auto"/>
            </w:tcBorders>
            <w:shd w:val="clear" w:color="auto" w:fill="auto"/>
            <w:noWrap/>
            <w:vAlign w:val="center"/>
            <w:hideMark/>
          </w:tcPr>
          <w:p w14:paraId="352CE15D" w14:textId="2342E7E6" w:rsidR="00AD1A95" w:rsidRPr="00FF788B" w:rsidRDefault="00AD1A95" w:rsidP="00E14D09">
            <w:pPr>
              <w:widowControl/>
              <w:spacing w:after="0" w:line="276" w:lineRule="auto"/>
              <w:jc w:val="center"/>
              <w:rPr>
                <w:rFonts w:ascii="Times New Roman" w:eastAsia="宋体" w:hAnsi="Times New Roman" w:cs="Times New Roman"/>
                <w:color w:val="000000"/>
                <w:sz w:val="21"/>
                <w:szCs w:val="21"/>
              </w:rPr>
            </w:pPr>
            <w:r w:rsidRPr="00FF788B">
              <w:rPr>
                <w:rFonts w:ascii="Times New Roman" w:eastAsia="宋体" w:hAnsi="Times New Roman" w:cs="Times New Roman"/>
                <w:color w:val="000000"/>
                <w:sz w:val="21"/>
                <w:szCs w:val="21"/>
              </w:rPr>
              <w:t>73.87</w:t>
            </w:r>
          </w:p>
        </w:tc>
      </w:tr>
      <w:tr w:rsidR="00AD1A95" w:rsidRPr="00BF6234" w14:paraId="5811F13C" w14:textId="77777777" w:rsidTr="00AD1A95">
        <w:trPr>
          <w:trHeight w:val="374"/>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AB9EBB8" w14:textId="77777777" w:rsidR="00AD1A95" w:rsidRPr="00AD1A95" w:rsidRDefault="00AD1A95" w:rsidP="00E14D09">
            <w:pPr>
              <w:widowControl/>
              <w:spacing w:after="0" w:line="276" w:lineRule="auto"/>
              <w:jc w:val="center"/>
              <w:rPr>
                <w:rFonts w:ascii="Times New Roman" w:eastAsia="宋体" w:hAnsi="Times New Roman" w:cs="Times New Roman"/>
                <w:color w:val="000000"/>
                <w:sz w:val="21"/>
                <w:szCs w:val="21"/>
              </w:rPr>
            </w:pPr>
            <w:r w:rsidRPr="00AD1A95">
              <w:rPr>
                <w:rFonts w:ascii="Times New Roman" w:eastAsia="宋体" w:hAnsi="Times New Roman" w:cs="Times New Roman"/>
                <w:color w:val="000000"/>
                <w:sz w:val="21"/>
                <w:szCs w:val="21"/>
              </w:rPr>
              <w:t>组合</w:t>
            </w:r>
            <w:r w:rsidRPr="00AD1A95">
              <w:rPr>
                <w:rFonts w:ascii="Times New Roman" w:eastAsia="宋体" w:hAnsi="Times New Roman" w:cs="Times New Roman"/>
                <w:color w:val="000000"/>
                <w:sz w:val="21"/>
                <w:szCs w:val="21"/>
              </w:rPr>
              <w:t>12</w:t>
            </w:r>
          </w:p>
        </w:tc>
        <w:tc>
          <w:tcPr>
            <w:tcW w:w="1129" w:type="dxa"/>
            <w:tcBorders>
              <w:top w:val="nil"/>
              <w:left w:val="nil"/>
              <w:bottom w:val="single" w:sz="4" w:space="0" w:color="auto"/>
              <w:right w:val="single" w:sz="4" w:space="0" w:color="auto"/>
            </w:tcBorders>
            <w:shd w:val="clear" w:color="auto" w:fill="auto"/>
            <w:noWrap/>
            <w:vAlign w:val="center"/>
            <w:hideMark/>
          </w:tcPr>
          <w:p w14:paraId="3994B6B4" w14:textId="6467DFDA" w:rsidR="00AD1A95" w:rsidRPr="00FF788B" w:rsidRDefault="00AD1A95" w:rsidP="00E14D09">
            <w:pPr>
              <w:widowControl/>
              <w:spacing w:after="0" w:line="276" w:lineRule="auto"/>
              <w:jc w:val="center"/>
              <w:rPr>
                <w:rFonts w:ascii="Times New Roman" w:eastAsia="宋体" w:hAnsi="Times New Roman" w:cs="Times New Roman"/>
                <w:color w:val="000000"/>
                <w:sz w:val="21"/>
                <w:szCs w:val="21"/>
              </w:rPr>
            </w:pPr>
            <w:r w:rsidRPr="00FF788B">
              <w:rPr>
                <w:rFonts w:ascii="Times New Roman" w:eastAsia="宋体" w:hAnsi="Times New Roman" w:cs="Times New Roman"/>
                <w:color w:val="000000"/>
                <w:sz w:val="21"/>
                <w:szCs w:val="21"/>
              </w:rPr>
              <w:t>104</w:t>
            </w:r>
          </w:p>
        </w:tc>
        <w:tc>
          <w:tcPr>
            <w:tcW w:w="851" w:type="dxa"/>
            <w:tcBorders>
              <w:top w:val="nil"/>
              <w:left w:val="nil"/>
              <w:bottom w:val="single" w:sz="4" w:space="0" w:color="auto"/>
              <w:right w:val="single" w:sz="4" w:space="0" w:color="auto"/>
            </w:tcBorders>
            <w:shd w:val="clear" w:color="auto" w:fill="auto"/>
            <w:noWrap/>
            <w:vAlign w:val="center"/>
            <w:hideMark/>
          </w:tcPr>
          <w:p w14:paraId="1931EE76" w14:textId="25A2CF1F" w:rsidR="00AD1A95" w:rsidRPr="00FF788B" w:rsidRDefault="00AD1A95" w:rsidP="00E14D09">
            <w:pPr>
              <w:widowControl/>
              <w:spacing w:after="0" w:line="276" w:lineRule="auto"/>
              <w:jc w:val="center"/>
              <w:rPr>
                <w:rFonts w:ascii="Times New Roman" w:eastAsia="宋体" w:hAnsi="Times New Roman" w:cs="Times New Roman"/>
                <w:color w:val="000000"/>
                <w:sz w:val="21"/>
                <w:szCs w:val="21"/>
              </w:rPr>
            </w:pPr>
            <w:r w:rsidRPr="00FF788B">
              <w:rPr>
                <w:rFonts w:ascii="Times New Roman" w:eastAsia="宋体" w:hAnsi="Times New Roman" w:cs="Times New Roman"/>
                <w:color w:val="000000"/>
                <w:sz w:val="21"/>
                <w:szCs w:val="21"/>
              </w:rPr>
              <w:t>75</w:t>
            </w:r>
          </w:p>
        </w:tc>
        <w:tc>
          <w:tcPr>
            <w:tcW w:w="1134" w:type="dxa"/>
            <w:tcBorders>
              <w:top w:val="nil"/>
              <w:left w:val="nil"/>
              <w:bottom w:val="single" w:sz="4" w:space="0" w:color="auto"/>
              <w:right w:val="single" w:sz="4" w:space="0" w:color="auto"/>
            </w:tcBorders>
            <w:shd w:val="clear" w:color="auto" w:fill="auto"/>
            <w:noWrap/>
            <w:vAlign w:val="center"/>
            <w:hideMark/>
          </w:tcPr>
          <w:p w14:paraId="2B95DAE4" w14:textId="3583C1C4" w:rsidR="00AD1A95" w:rsidRPr="00FF788B" w:rsidRDefault="00AD1A95" w:rsidP="00E14D09">
            <w:pPr>
              <w:widowControl/>
              <w:spacing w:after="0" w:line="276" w:lineRule="auto"/>
              <w:jc w:val="center"/>
              <w:rPr>
                <w:rFonts w:ascii="Times New Roman" w:eastAsia="宋体" w:hAnsi="Times New Roman" w:cs="Times New Roman"/>
                <w:color w:val="000000"/>
                <w:sz w:val="21"/>
                <w:szCs w:val="21"/>
              </w:rPr>
            </w:pPr>
            <w:r w:rsidRPr="00FF788B">
              <w:rPr>
                <w:rFonts w:ascii="Times New Roman" w:eastAsia="宋体" w:hAnsi="Times New Roman" w:cs="Times New Roman"/>
                <w:color w:val="000000"/>
                <w:sz w:val="21"/>
                <w:szCs w:val="21"/>
              </w:rPr>
              <w:t>169</w:t>
            </w:r>
          </w:p>
        </w:tc>
        <w:tc>
          <w:tcPr>
            <w:tcW w:w="1280" w:type="dxa"/>
            <w:tcBorders>
              <w:top w:val="nil"/>
              <w:left w:val="nil"/>
              <w:bottom w:val="single" w:sz="4" w:space="0" w:color="auto"/>
              <w:right w:val="single" w:sz="4" w:space="0" w:color="auto"/>
            </w:tcBorders>
            <w:shd w:val="clear" w:color="auto" w:fill="auto"/>
            <w:noWrap/>
            <w:vAlign w:val="center"/>
            <w:hideMark/>
          </w:tcPr>
          <w:p w14:paraId="2EFB353F" w14:textId="080CA730" w:rsidR="00AD1A95" w:rsidRPr="00FF788B" w:rsidRDefault="00AD1A95" w:rsidP="00E14D09">
            <w:pPr>
              <w:widowControl/>
              <w:spacing w:after="0" w:line="276" w:lineRule="auto"/>
              <w:jc w:val="center"/>
              <w:rPr>
                <w:rFonts w:ascii="Times New Roman" w:eastAsia="宋体" w:hAnsi="Times New Roman" w:cs="Times New Roman"/>
                <w:color w:val="000000"/>
                <w:sz w:val="21"/>
                <w:szCs w:val="21"/>
              </w:rPr>
            </w:pPr>
            <w:r w:rsidRPr="00FF788B">
              <w:rPr>
                <w:rFonts w:ascii="Times New Roman" w:eastAsia="宋体" w:hAnsi="Times New Roman" w:cs="Times New Roman"/>
                <w:color w:val="000000"/>
                <w:sz w:val="21"/>
                <w:szCs w:val="21"/>
              </w:rPr>
              <w:t>147</w:t>
            </w:r>
          </w:p>
        </w:tc>
        <w:tc>
          <w:tcPr>
            <w:tcW w:w="1555" w:type="dxa"/>
            <w:tcBorders>
              <w:top w:val="nil"/>
              <w:left w:val="nil"/>
              <w:bottom w:val="single" w:sz="4" w:space="0" w:color="auto"/>
              <w:right w:val="single" w:sz="4" w:space="0" w:color="auto"/>
            </w:tcBorders>
            <w:shd w:val="clear" w:color="auto" w:fill="auto"/>
            <w:noWrap/>
            <w:vAlign w:val="center"/>
            <w:hideMark/>
          </w:tcPr>
          <w:p w14:paraId="7636723F" w14:textId="273C9887" w:rsidR="00AD1A95" w:rsidRPr="00FF788B" w:rsidRDefault="00AD1A95" w:rsidP="00E14D09">
            <w:pPr>
              <w:widowControl/>
              <w:spacing w:after="0" w:line="276" w:lineRule="auto"/>
              <w:jc w:val="center"/>
              <w:rPr>
                <w:rFonts w:ascii="Times New Roman" w:eastAsia="宋体" w:hAnsi="Times New Roman" w:cs="Times New Roman"/>
                <w:color w:val="000000"/>
                <w:sz w:val="21"/>
                <w:szCs w:val="21"/>
              </w:rPr>
            </w:pPr>
            <w:r w:rsidRPr="00FF788B">
              <w:rPr>
                <w:rFonts w:ascii="Times New Roman" w:eastAsia="宋体" w:hAnsi="Times New Roman" w:cs="Times New Roman"/>
                <w:color w:val="000000"/>
                <w:sz w:val="21"/>
                <w:szCs w:val="21"/>
              </w:rPr>
              <w:t>86.98</w:t>
            </w:r>
          </w:p>
        </w:tc>
        <w:tc>
          <w:tcPr>
            <w:tcW w:w="1134" w:type="dxa"/>
            <w:tcBorders>
              <w:top w:val="nil"/>
              <w:left w:val="nil"/>
              <w:bottom w:val="single" w:sz="4" w:space="0" w:color="auto"/>
              <w:right w:val="single" w:sz="4" w:space="0" w:color="auto"/>
            </w:tcBorders>
            <w:shd w:val="clear" w:color="auto" w:fill="auto"/>
            <w:noWrap/>
            <w:vAlign w:val="center"/>
            <w:hideMark/>
          </w:tcPr>
          <w:p w14:paraId="21C9DC37" w14:textId="4E3BF6B6" w:rsidR="00AD1A95" w:rsidRPr="00FF788B" w:rsidRDefault="00AD1A95" w:rsidP="00E14D09">
            <w:pPr>
              <w:widowControl/>
              <w:spacing w:after="0" w:line="276" w:lineRule="auto"/>
              <w:jc w:val="center"/>
              <w:rPr>
                <w:rFonts w:ascii="Times New Roman" w:eastAsia="宋体" w:hAnsi="Times New Roman" w:cs="Times New Roman"/>
                <w:color w:val="000000"/>
                <w:sz w:val="21"/>
                <w:szCs w:val="21"/>
              </w:rPr>
            </w:pPr>
            <w:r w:rsidRPr="00FF788B">
              <w:rPr>
                <w:rFonts w:ascii="Times New Roman" w:eastAsia="宋体" w:hAnsi="Times New Roman" w:cs="Times New Roman"/>
                <w:color w:val="000000"/>
                <w:sz w:val="21"/>
                <w:szCs w:val="21"/>
              </w:rPr>
              <w:t>72.12</w:t>
            </w:r>
          </w:p>
        </w:tc>
      </w:tr>
    </w:tbl>
    <w:p w14:paraId="0191E010" w14:textId="77777777" w:rsidR="00AC44EE" w:rsidRDefault="00AC44EE" w:rsidP="00071CB0">
      <w:pPr>
        <w:rPr>
          <w:rFonts w:ascii="Times New Roman" w:eastAsia="宋体" w:hAnsi="Times New Roman" w:cs="Times New Roman"/>
          <w:sz w:val="24"/>
          <w14:ligatures w14:val="none"/>
        </w:rPr>
      </w:pPr>
    </w:p>
    <w:p w14:paraId="2B9DEF29" w14:textId="35999EA2" w:rsidR="00EA434E" w:rsidRPr="00AC44EE" w:rsidRDefault="00AC44EE" w:rsidP="00071CB0">
      <w:pPr>
        <w:rPr>
          <w:rFonts w:ascii="Times New Roman" w:eastAsia="宋体" w:hAnsi="Times New Roman" w:cs="Times New Roman"/>
          <w:sz w:val="24"/>
          <w14:ligatures w14:val="none"/>
        </w:rPr>
      </w:pPr>
      <w:r w:rsidRPr="00AC44EE">
        <w:rPr>
          <w:rFonts w:ascii="Times New Roman" w:eastAsia="宋体" w:hAnsi="Times New Roman" w:cs="Times New Roman" w:hint="eastAsia"/>
          <w:sz w:val="24"/>
          <w14:ligatures w14:val="none"/>
        </w:rPr>
        <w:lastRenderedPageBreak/>
        <w:t>（</w:t>
      </w:r>
      <w:r w:rsidRPr="00AC44EE">
        <w:rPr>
          <w:rFonts w:ascii="Times New Roman" w:eastAsia="宋体" w:hAnsi="Times New Roman" w:cs="Times New Roman" w:hint="eastAsia"/>
          <w:sz w:val="24"/>
          <w14:ligatures w14:val="none"/>
        </w:rPr>
        <w:t>2</w:t>
      </w:r>
      <w:r w:rsidRPr="00AC44EE">
        <w:rPr>
          <w:rFonts w:ascii="Times New Roman" w:eastAsia="宋体" w:hAnsi="Times New Roman" w:cs="Times New Roman" w:hint="eastAsia"/>
          <w:sz w:val="24"/>
          <w14:ligatures w14:val="none"/>
        </w:rPr>
        <w:t>）</w:t>
      </w:r>
      <w:r w:rsidR="004E3B6E" w:rsidRPr="00AC44EE">
        <w:rPr>
          <w:rFonts w:ascii="Times New Roman" w:eastAsia="宋体" w:hAnsi="Times New Roman" w:cs="Times New Roman" w:hint="eastAsia"/>
          <w:sz w:val="24"/>
          <w14:ligatures w14:val="none"/>
        </w:rPr>
        <w:t xml:space="preserve"> </w:t>
      </w:r>
      <w:r w:rsidR="004E3B6E" w:rsidRPr="00AC44EE">
        <w:rPr>
          <w:rFonts w:ascii="Times New Roman" w:eastAsia="宋体" w:hAnsi="Times New Roman" w:cs="Times New Roman" w:hint="eastAsia"/>
          <w:sz w:val="24"/>
          <w14:ligatures w14:val="none"/>
        </w:rPr>
        <w:t>引物</w:t>
      </w:r>
    </w:p>
    <w:p w14:paraId="1294FD02" w14:textId="34902B1F" w:rsidR="004E3B6E" w:rsidRPr="00CB4EA1" w:rsidRDefault="004E3B6E" w:rsidP="00CB4EA1">
      <w:pPr>
        <w:spacing w:after="0" w:line="360" w:lineRule="auto"/>
        <w:ind w:firstLineChars="200" w:firstLine="480"/>
        <w:rPr>
          <w:rFonts w:ascii="Times New Roman" w:eastAsia="宋体" w:hAnsi="Times New Roman" w:cs="Times New Roman"/>
          <w:sz w:val="24"/>
          <w14:ligatures w14:val="none"/>
        </w:rPr>
      </w:pPr>
      <w:r w:rsidRPr="00CB4EA1">
        <w:rPr>
          <w:rFonts w:ascii="Times New Roman" w:eastAsia="宋体" w:hAnsi="Times New Roman" w:cs="Times New Roman"/>
          <w:sz w:val="24"/>
          <w14:ligatures w14:val="none"/>
        </w:rPr>
        <w:t>通过查阅有关苜蓿的文献等资料，获得引物信息。引物信息见表</w:t>
      </w:r>
      <w:r w:rsidRPr="00CB4EA1">
        <w:rPr>
          <w:rFonts w:ascii="Times New Roman" w:eastAsia="宋体" w:hAnsi="Times New Roman" w:cs="Times New Roman"/>
          <w:sz w:val="24"/>
          <w14:ligatures w14:val="none"/>
        </w:rPr>
        <w:t>2</w:t>
      </w:r>
      <w:r w:rsidRPr="00CB4EA1">
        <w:rPr>
          <w:rFonts w:ascii="Times New Roman" w:eastAsia="宋体" w:hAnsi="Times New Roman" w:cs="Times New Roman"/>
          <w:sz w:val="24"/>
          <w14:ligatures w14:val="none"/>
        </w:rPr>
        <w:t>。</w:t>
      </w:r>
    </w:p>
    <w:p w14:paraId="40B4BDE0" w14:textId="15CE1F12" w:rsidR="004E3B6E" w:rsidRPr="00AC44EE" w:rsidRDefault="004E3B6E" w:rsidP="004E3B6E">
      <w:pPr>
        <w:ind w:firstLineChars="200" w:firstLine="420"/>
        <w:jc w:val="center"/>
        <w:rPr>
          <w:rFonts w:ascii="Times New Roman" w:eastAsia="宋体" w:hAnsi="Times New Roman" w:cs="Times New Roman"/>
          <w:color w:val="000000"/>
          <w:sz w:val="21"/>
          <w:szCs w:val="21"/>
        </w:rPr>
      </w:pPr>
      <w:r w:rsidRPr="00AC44EE">
        <w:rPr>
          <w:rFonts w:ascii="Times New Roman" w:eastAsia="宋体" w:hAnsi="Times New Roman" w:cs="Times New Roman"/>
          <w:color w:val="000000"/>
          <w:sz w:val="21"/>
          <w:szCs w:val="21"/>
        </w:rPr>
        <w:t>表</w:t>
      </w:r>
      <w:r w:rsidRPr="00AC44EE">
        <w:rPr>
          <w:rFonts w:ascii="Times New Roman" w:eastAsia="宋体" w:hAnsi="Times New Roman" w:cs="Times New Roman"/>
          <w:color w:val="000000"/>
          <w:sz w:val="21"/>
          <w:szCs w:val="21"/>
        </w:rPr>
        <w:t xml:space="preserve">2  </w:t>
      </w:r>
      <w:r w:rsidRPr="00AC44EE">
        <w:rPr>
          <w:rFonts w:ascii="Times New Roman" w:eastAsia="宋体" w:hAnsi="Times New Roman" w:cs="Times New Roman"/>
          <w:color w:val="000000"/>
          <w:sz w:val="21"/>
          <w:szCs w:val="21"/>
        </w:rPr>
        <w:t>引物信息</w:t>
      </w:r>
    </w:p>
    <w:tbl>
      <w:tblPr>
        <w:tblW w:w="8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2"/>
        <w:gridCol w:w="3481"/>
        <w:gridCol w:w="3546"/>
      </w:tblGrid>
      <w:tr w:rsidR="004E3B6E" w:rsidRPr="004E3B6E" w14:paraId="6BA693E3" w14:textId="77777777" w:rsidTr="00676B6B">
        <w:trPr>
          <w:trHeight w:val="601"/>
        </w:trPr>
        <w:tc>
          <w:tcPr>
            <w:tcW w:w="1247" w:type="dxa"/>
            <w:shd w:val="clear" w:color="auto" w:fill="auto"/>
            <w:vAlign w:val="center"/>
          </w:tcPr>
          <w:p w14:paraId="06DF8899" w14:textId="77777777" w:rsidR="004E3B6E" w:rsidRPr="00AC44EE" w:rsidRDefault="004E3B6E" w:rsidP="00BF6234">
            <w:pPr>
              <w:widowControl/>
              <w:spacing w:after="0" w:line="360" w:lineRule="auto"/>
              <w:jc w:val="center"/>
              <w:rPr>
                <w:rFonts w:ascii="Times New Roman" w:eastAsia="宋体" w:hAnsi="Times New Roman" w:cs="Times New Roman"/>
                <w:color w:val="000000"/>
                <w:sz w:val="21"/>
                <w:szCs w:val="21"/>
              </w:rPr>
            </w:pPr>
            <w:bookmarkStart w:id="5" w:name="_Hlk188172226"/>
            <w:r w:rsidRPr="00AC44EE">
              <w:rPr>
                <w:rFonts w:ascii="Times New Roman" w:eastAsia="宋体" w:hAnsi="Times New Roman" w:cs="Times New Roman"/>
                <w:color w:val="000000"/>
                <w:sz w:val="21"/>
                <w:szCs w:val="21"/>
              </w:rPr>
              <w:t>引物名称</w:t>
            </w:r>
          </w:p>
        </w:tc>
        <w:tc>
          <w:tcPr>
            <w:tcW w:w="3571" w:type="dxa"/>
            <w:shd w:val="clear" w:color="auto" w:fill="auto"/>
            <w:vAlign w:val="center"/>
          </w:tcPr>
          <w:p w14:paraId="4888132C" w14:textId="77777777" w:rsidR="004E3B6E" w:rsidRPr="00AC44EE" w:rsidRDefault="004E3B6E" w:rsidP="00BF6234">
            <w:pPr>
              <w:widowControl/>
              <w:spacing w:after="0" w:line="360" w:lineRule="auto"/>
              <w:jc w:val="center"/>
              <w:rPr>
                <w:rFonts w:ascii="Times New Roman" w:eastAsia="宋体" w:hAnsi="Times New Roman" w:cs="Times New Roman"/>
                <w:color w:val="000000"/>
                <w:sz w:val="21"/>
                <w:szCs w:val="21"/>
              </w:rPr>
            </w:pPr>
            <w:r w:rsidRPr="00AC44EE">
              <w:rPr>
                <w:rFonts w:ascii="Times New Roman" w:eastAsia="宋体" w:hAnsi="Times New Roman" w:cs="Times New Roman"/>
                <w:color w:val="000000"/>
                <w:sz w:val="21"/>
                <w:szCs w:val="21"/>
              </w:rPr>
              <w:t>正向序列（</w:t>
            </w:r>
            <w:r w:rsidRPr="00AC44EE">
              <w:rPr>
                <w:rFonts w:ascii="Times New Roman" w:eastAsia="宋体" w:hAnsi="Times New Roman" w:cs="Times New Roman"/>
                <w:color w:val="000000"/>
                <w:sz w:val="21"/>
                <w:szCs w:val="21"/>
              </w:rPr>
              <w:t>5‘-3’</w:t>
            </w:r>
            <w:r w:rsidRPr="00AC44EE">
              <w:rPr>
                <w:rFonts w:ascii="Times New Roman" w:eastAsia="宋体" w:hAnsi="Times New Roman" w:cs="Times New Roman"/>
                <w:color w:val="000000"/>
                <w:sz w:val="21"/>
                <w:szCs w:val="21"/>
              </w:rPr>
              <w:t>）</w:t>
            </w:r>
          </w:p>
        </w:tc>
        <w:tc>
          <w:tcPr>
            <w:tcW w:w="3546" w:type="dxa"/>
            <w:shd w:val="clear" w:color="auto" w:fill="auto"/>
            <w:vAlign w:val="center"/>
          </w:tcPr>
          <w:p w14:paraId="275464AA" w14:textId="77777777" w:rsidR="004E3B6E" w:rsidRPr="00AC44EE" w:rsidRDefault="004E3B6E" w:rsidP="00BF6234">
            <w:pPr>
              <w:widowControl/>
              <w:spacing w:after="0" w:line="360" w:lineRule="auto"/>
              <w:jc w:val="center"/>
              <w:rPr>
                <w:rFonts w:ascii="Times New Roman" w:eastAsia="宋体" w:hAnsi="Times New Roman" w:cs="Times New Roman"/>
                <w:color w:val="000000"/>
                <w:sz w:val="21"/>
                <w:szCs w:val="21"/>
              </w:rPr>
            </w:pPr>
            <w:r w:rsidRPr="00AC44EE">
              <w:rPr>
                <w:rFonts w:ascii="Times New Roman" w:eastAsia="宋体" w:hAnsi="Times New Roman" w:cs="Times New Roman"/>
                <w:color w:val="000000"/>
                <w:sz w:val="21"/>
                <w:szCs w:val="21"/>
              </w:rPr>
              <w:t>反向序列（</w:t>
            </w:r>
            <w:r w:rsidRPr="00AC44EE">
              <w:rPr>
                <w:rFonts w:ascii="Times New Roman" w:eastAsia="宋体" w:hAnsi="Times New Roman" w:cs="Times New Roman"/>
                <w:color w:val="000000"/>
                <w:sz w:val="21"/>
                <w:szCs w:val="21"/>
              </w:rPr>
              <w:t>3‘-5’</w:t>
            </w:r>
            <w:r w:rsidRPr="00AC44EE">
              <w:rPr>
                <w:rFonts w:ascii="Times New Roman" w:eastAsia="宋体" w:hAnsi="Times New Roman" w:cs="Times New Roman"/>
                <w:color w:val="000000"/>
                <w:sz w:val="21"/>
                <w:szCs w:val="21"/>
              </w:rPr>
              <w:t>）</w:t>
            </w:r>
          </w:p>
        </w:tc>
      </w:tr>
      <w:tr w:rsidR="004E3B6E" w:rsidRPr="004E3B6E" w14:paraId="477DB953" w14:textId="77777777" w:rsidTr="00676B6B">
        <w:trPr>
          <w:trHeight w:val="601"/>
        </w:trPr>
        <w:tc>
          <w:tcPr>
            <w:tcW w:w="1247" w:type="dxa"/>
            <w:shd w:val="clear" w:color="auto" w:fill="auto"/>
            <w:vAlign w:val="center"/>
          </w:tcPr>
          <w:p w14:paraId="70846C44" w14:textId="77777777" w:rsidR="004E3B6E" w:rsidRPr="00AC44EE" w:rsidRDefault="004E3B6E" w:rsidP="004E3B6E">
            <w:pPr>
              <w:spacing w:line="276" w:lineRule="auto"/>
              <w:jc w:val="center"/>
              <w:rPr>
                <w:rFonts w:ascii="Times New Roman" w:eastAsia="仿宋_GB2312" w:hAnsi="Times New Roman" w:cs="Times New Roman"/>
                <w:spacing w:val="6"/>
                <w:sz w:val="21"/>
                <w:szCs w:val="21"/>
                <w14:ligatures w14:val="none"/>
              </w:rPr>
            </w:pPr>
            <w:r w:rsidRPr="00AC44EE">
              <w:rPr>
                <w:rFonts w:ascii="Times New Roman" w:eastAsia="仿宋_GB2312" w:hAnsi="Times New Roman" w:cs="Times New Roman"/>
                <w:spacing w:val="6"/>
                <w:sz w:val="21"/>
                <w:szCs w:val="21"/>
                <w14:ligatures w14:val="none"/>
              </w:rPr>
              <w:t>MTB60</w:t>
            </w:r>
          </w:p>
        </w:tc>
        <w:tc>
          <w:tcPr>
            <w:tcW w:w="3571" w:type="dxa"/>
            <w:shd w:val="clear" w:color="auto" w:fill="auto"/>
            <w:vAlign w:val="bottom"/>
          </w:tcPr>
          <w:p w14:paraId="233A4FD6" w14:textId="77777777" w:rsidR="004E3B6E" w:rsidRPr="00AC44EE" w:rsidRDefault="004E3B6E" w:rsidP="004E3B6E">
            <w:pPr>
              <w:spacing w:line="276" w:lineRule="auto"/>
              <w:jc w:val="both"/>
              <w:rPr>
                <w:rFonts w:ascii="Times New Roman" w:eastAsia="仿宋_GB2312" w:hAnsi="Times New Roman" w:cs="Times New Roman"/>
                <w:spacing w:val="6"/>
                <w:sz w:val="21"/>
                <w:szCs w:val="21"/>
                <w14:ligatures w14:val="none"/>
              </w:rPr>
            </w:pPr>
            <w:r w:rsidRPr="00AC44EE">
              <w:rPr>
                <w:rFonts w:ascii="Times New Roman" w:eastAsia="仿宋_GB2312" w:hAnsi="Times New Roman" w:cs="Times New Roman"/>
                <w:spacing w:val="6"/>
                <w:sz w:val="21"/>
                <w:szCs w:val="21"/>
                <w14:ligatures w14:val="none"/>
              </w:rPr>
              <w:t>AAGAATGACGAAGAGGCGAA</w:t>
            </w:r>
          </w:p>
        </w:tc>
        <w:tc>
          <w:tcPr>
            <w:tcW w:w="3546" w:type="dxa"/>
            <w:shd w:val="clear" w:color="auto" w:fill="auto"/>
            <w:vAlign w:val="bottom"/>
          </w:tcPr>
          <w:p w14:paraId="0F158436" w14:textId="77777777" w:rsidR="004E3B6E" w:rsidRPr="00AC44EE" w:rsidRDefault="004E3B6E" w:rsidP="004E3B6E">
            <w:pPr>
              <w:spacing w:line="276" w:lineRule="auto"/>
              <w:jc w:val="both"/>
              <w:rPr>
                <w:rFonts w:ascii="Times New Roman" w:eastAsia="仿宋_GB2312" w:hAnsi="Times New Roman" w:cs="Times New Roman"/>
                <w:spacing w:val="6"/>
                <w:sz w:val="21"/>
                <w:szCs w:val="21"/>
                <w14:ligatures w14:val="none"/>
              </w:rPr>
            </w:pPr>
            <w:r w:rsidRPr="00AC44EE">
              <w:rPr>
                <w:rFonts w:ascii="Times New Roman" w:eastAsia="仿宋_GB2312" w:hAnsi="Times New Roman" w:cs="Times New Roman"/>
                <w:spacing w:val="6"/>
                <w:sz w:val="21"/>
                <w:szCs w:val="21"/>
                <w14:ligatures w14:val="none"/>
              </w:rPr>
              <w:t>TCAGAAATTCCCTCCCATTG</w:t>
            </w:r>
          </w:p>
        </w:tc>
      </w:tr>
      <w:tr w:rsidR="004E3B6E" w:rsidRPr="004E3B6E" w14:paraId="467F31E1" w14:textId="77777777" w:rsidTr="00676B6B">
        <w:trPr>
          <w:trHeight w:val="601"/>
        </w:trPr>
        <w:tc>
          <w:tcPr>
            <w:tcW w:w="1247" w:type="dxa"/>
            <w:shd w:val="clear" w:color="auto" w:fill="auto"/>
            <w:vAlign w:val="center"/>
          </w:tcPr>
          <w:p w14:paraId="3D3B7759" w14:textId="77777777" w:rsidR="004E3B6E" w:rsidRPr="00AC44EE" w:rsidRDefault="004E3B6E" w:rsidP="004E3B6E">
            <w:pPr>
              <w:spacing w:line="276" w:lineRule="auto"/>
              <w:jc w:val="center"/>
              <w:rPr>
                <w:rFonts w:ascii="Times New Roman" w:eastAsia="仿宋_GB2312" w:hAnsi="Times New Roman" w:cs="Times New Roman"/>
                <w:spacing w:val="6"/>
                <w:sz w:val="21"/>
                <w:szCs w:val="21"/>
                <w14:ligatures w14:val="none"/>
              </w:rPr>
            </w:pPr>
            <w:r w:rsidRPr="00AC44EE">
              <w:rPr>
                <w:rFonts w:ascii="Times New Roman" w:eastAsia="仿宋_GB2312" w:hAnsi="Times New Roman" w:cs="Times New Roman"/>
                <w:spacing w:val="6"/>
                <w:sz w:val="21"/>
                <w:szCs w:val="21"/>
                <w14:ligatures w14:val="none"/>
              </w:rPr>
              <w:t>AFcact60</w:t>
            </w:r>
          </w:p>
        </w:tc>
        <w:tc>
          <w:tcPr>
            <w:tcW w:w="3571" w:type="dxa"/>
            <w:shd w:val="clear" w:color="auto" w:fill="auto"/>
            <w:vAlign w:val="bottom"/>
          </w:tcPr>
          <w:p w14:paraId="2D5E7523" w14:textId="77777777" w:rsidR="004E3B6E" w:rsidRPr="00AC44EE" w:rsidRDefault="004E3B6E" w:rsidP="004E3B6E">
            <w:pPr>
              <w:spacing w:line="276" w:lineRule="auto"/>
              <w:jc w:val="both"/>
              <w:rPr>
                <w:rFonts w:ascii="Times New Roman" w:eastAsia="仿宋_GB2312" w:hAnsi="Times New Roman" w:cs="Times New Roman"/>
                <w:spacing w:val="6"/>
                <w:sz w:val="21"/>
                <w:szCs w:val="21"/>
                <w14:ligatures w14:val="none"/>
              </w:rPr>
            </w:pPr>
            <w:r w:rsidRPr="00AC44EE">
              <w:rPr>
                <w:rFonts w:ascii="Times New Roman" w:eastAsia="仿宋_GB2312" w:hAnsi="Times New Roman" w:cs="Times New Roman"/>
                <w:spacing w:val="6"/>
                <w:sz w:val="21"/>
                <w:szCs w:val="21"/>
                <w14:ligatures w14:val="none"/>
              </w:rPr>
              <w:t>CCTCCCTAACTTTCCAACA</w:t>
            </w:r>
          </w:p>
        </w:tc>
        <w:tc>
          <w:tcPr>
            <w:tcW w:w="3546" w:type="dxa"/>
            <w:shd w:val="clear" w:color="auto" w:fill="auto"/>
            <w:vAlign w:val="bottom"/>
          </w:tcPr>
          <w:p w14:paraId="1BC09775" w14:textId="77777777" w:rsidR="004E3B6E" w:rsidRPr="00AC44EE" w:rsidRDefault="004E3B6E" w:rsidP="004E3B6E">
            <w:pPr>
              <w:spacing w:line="276" w:lineRule="auto"/>
              <w:jc w:val="both"/>
              <w:rPr>
                <w:rFonts w:ascii="Times New Roman" w:eastAsia="仿宋_GB2312" w:hAnsi="Times New Roman" w:cs="Times New Roman"/>
                <w:spacing w:val="6"/>
                <w:sz w:val="21"/>
                <w:szCs w:val="21"/>
                <w14:ligatures w14:val="none"/>
              </w:rPr>
            </w:pPr>
            <w:r w:rsidRPr="00AC44EE">
              <w:rPr>
                <w:rFonts w:ascii="Times New Roman" w:eastAsia="仿宋_GB2312" w:hAnsi="Times New Roman" w:cs="Times New Roman"/>
                <w:spacing w:val="6"/>
                <w:sz w:val="21"/>
                <w:szCs w:val="21"/>
                <w14:ligatures w14:val="none"/>
              </w:rPr>
              <w:t>TGGATCAACGTGTCTTTC</w:t>
            </w:r>
          </w:p>
        </w:tc>
      </w:tr>
      <w:tr w:rsidR="004E3B6E" w:rsidRPr="004E3B6E" w14:paraId="00C31417" w14:textId="77777777" w:rsidTr="00676B6B">
        <w:trPr>
          <w:trHeight w:val="601"/>
        </w:trPr>
        <w:tc>
          <w:tcPr>
            <w:tcW w:w="1247" w:type="dxa"/>
            <w:shd w:val="clear" w:color="auto" w:fill="auto"/>
            <w:vAlign w:val="center"/>
          </w:tcPr>
          <w:p w14:paraId="18A95E6E" w14:textId="77777777" w:rsidR="004E3B6E" w:rsidRPr="00AC44EE" w:rsidRDefault="004E3B6E" w:rsidP="004E3B6E">
            <w:pPr>
              <w:spacing w:line="276" w:lineRule="auto"/>
              <w:jc w:val="center"/>
              <w:rPr>
                <w:rFonts w:ascii="Times New Roman" w:eastAsia="仿宋_GB2312" w:hAnsi="Times New Roman" w:cs="Times New Roman"/>
                <w:spacing w:val="6"/>
                <w:sz w:val="21"/>
                <w:szCs w:val="21"/>
                <w14:ligatures w14:val="none"/>
              </w:rPr>
            </w:pPr>
            <w:r w:rsidRPr="00AC44EE">
              <w:rPr>
                <w:rFonts w:ascii="Times New Roman" w:eastAsia="仿宋_GB2312" w:hAnsi="Times New Roman" w:cs="Times New Roman"/>
                <w:spacing w:val="6"/>
                <w:sz w:val="21"/>
                <w:szCs w:val="21"/>
                <w14:ligatures w14:val="none"/>
              </w:rPr>
              <w:t>AFct32</w:t>
            </w:r>
          </w:p>
        </w:tc>
        <w:tc>
          <w:tcPr>
            <w:tcW w:w="3571" w:type="dxa"/>
            <w:shd w:val="clear" w:color="auto" w:fill="auto"/>
            <w:vAlign w:val="bottom"/>
          </w:tcPr>
          <w:p w14:paraId="349865B2" w14:textId="77777777" w:rsidR="004E3B6E" w:rsidRPr="00AC44EE" w:rsidRDefault="004E3B6E" w:rsidP="004E3B6E">
            <w:pPr>
              <w:spacing w:line="276" w:lineRule="auto"/>
              <w:jc w:val="both"/>
              <w:rPr>
                <w:rFonts w:ascii="Times New Roman" w:eastAsia="仿宋_GB2312" w:hAnsi="Times New Roman" w:cs="Times New Roman"/>
                <w:spacing w:val="6"/>
                <w:sz w:val="21"/>
                <w:szCs w:val="21"/>
                <w14:ligatures w14:val="none"/>
              </w:rPr>
            </w:pPr>
            <w:r w:rsidRPr="00AC44EE">
              <w:rPr>
                <w:rFonts w:ascii="Times New Roman" w:eastAsia="仿宋_GB2312" w:hAnsi="Times New Roman" w:cs="Times New Roman"/>
                <w:spacing w:val="6"/>
                <w:sz w:val="21"/>
                <w:szCs w:val="21"/>
                <w14:ligatures w14:val="none"/>
              </w:rPr>
              <w:t>TTTTTGTCCCACCTCATTAG</w:t>
            </w:r>
          </w:p>
        </w:tc>
        <w:tc>
          <w:tcPr>
            <w:tcW w:w="3546" w:type="dxa"/>
            <w:shd w:val="clear" w:color="auto" w:fill="auto"/>
            <w:vAlign w:val="bottom"/>
          </w:tcPr>
          <w:p w14:paraId="55823F4B" w14:textId="77777777" w:rsidR="004E3B6E" w:rsidRPr="00AC44EE" w:rsidRDefault="004E3B6E" w:rsidP="004E3B6E">
            <w:pPr>
              <w:spacing w:line="276" w:lineRule="auto"/>
              <w:jc w:val="both"/>
              <w:rPr>
                <w:rFonts w:ascii="Times New Roman" w:eastAsia="仿宋_GB2312" w:hAnsi="Times New Roman" w:cs="Times New Roman"/>
                <w:spacing w:val="6"/>
                <w:sz w:val="21"/>
                <w:szCs w:val="21"/>
                <w14:ligatures w14:val="none"/>
              </w:rPr>
            </w:pPr>
            <w:r w:rsidRPr="00AC44EE">
              <w:rPr>
                <w:rFonts w:ascii="Times New Roman" w:eastAsia="仿宋_GB2312" w:hAnsi="Times New Roman" w:cs="Times New Roman"/>
                <w:spacing w:val="6"/>
                <w:sz w:val="21"/>
                <w:szCs w:val="21"/>
                <w14:ligatures w14:val="none"/>
              </w:rPr>
              <w:t>TTGGTTAGATTCAAAGGGTTAC</w:t>
            </w:r>
          </w:p>
        </w:tc>
      </w:tr>
      <w:tr w:rsidR="004E3B6E" w:rsidRPr="004E3B6E" w14:paraId="0D9D0DEB" w14:textId="77777777" w:rsidTr="00676B6B">
        <w:trPr>
          <w:trHeight w:val="601"/>
        </w:trPr>
        <w:tc>
          <w:tcPr>
            <w:tcW w:w="1247" w:type="dxa"/>
            <w:shd w:val="clear" w:color="auto" w:fill="auto"/>
            <w:vAlign w:val="center"/>
          </w:tcPr>
          <w:p w14:paraId="56E662C9" w14:textId="77777777" w:rsidR="004E3B6E" w:rsidRPr="00AC44EE" w:rsidRDefault="004E3B6E" w:rsidP="004E3B6E">
            <w:pPr>
              <w:spacing w:line="276" w:lineRule="auto"/>
              <w:jc w:val="center"/>
              <w:rPr>
                <w:rFonts w:ascii="Times New Roman" w:eastAsia="仿宋_GB2312" w:hAnsi="Times New Roman" w:cs="Times New Roman"/>
                <w:spacing w:val="6"/>
                <w:sz w:val="21"/>
                <w:szCs w:val="21"/>
                <w14:ligatures w14:val="none"/>
              </w:rPr>
            </w:pPr>
            <w:r w:rsidRPr="00AC44EE">
              <w:rPr>
                <w:rFonts w:ascii="Times New Roman" w:eastAsia="仿宋_GB2312" w:hAnsi="Times New Roman" w:cs="Times New Roman"/>
                <w:spacing w:val="6"/>
                <w:sz w:val="21"/>
                <w:szCs w:val="21"/>
                <w14:ligatures w14:val="none"/>
              </w:rPr>
              <w:t>MTLEC2A</w:t>
            </w:r>
          </w:p>
        </w:tc>
        <w:tc>
          <w:tcPr>
            <w:tcW w:w="3571" w:type="dxa"/>
            <w:shd w:val="clear" w:color="auto" w:fill="auto"/>
            <w:vAlign w:val="bottom"/>
          </w:tcPr>
          <w:p w14:paraId="5F68AE35" w14:textId="77777777" w:rsidR="004E3B6E" w:rsidRPr="00AC44EE" w:rsidRDefault="004E3B6E" w:rsidP="004E3B6E">
            <w:pPr>
              <w:spacing w:line="276" w:lineRule="auto"/>
              <w:jc w:val="both"/>
              <w:rPr>
                <w:rFonts w:ascii="Times New Roman" w:eastAsia="仿宋_GB2312" w:hAnsi="Times New Roman" w:cs="Times New Roman"/>
                <w:spacing w:val="6"/>
                <w:sz w:val="21"/>
                <w:szCs w:val="21"/>
                <w14:ligatures w14:val="none"/>
              </w:rPr>
            </w:pPr>
            <w:r w:rsidRPr="00AC44EE">
              <w:rPr>
                <w:rFonts w:ascii="Times New Roman" w:eastAsia="仿宋_GB2312" w:hAnsi="Times New Roman" w:cs="Times New Roman"/>
                <w:spacing w:val="6"/>
                <w:sz w:val="21"/>
                <w:szCs w:val="21"/>
                <w14:ligatures w14:val="none"/>
              </w:rPr>
              <w:t>CGGAAAGATTCTTGAATAGATC</w:t>
            </w:r>
          </w:p>
        </w:tc>
        <w:tc>
          <w:tcPr>
            <w:tcW w:w="3546" w:type="dxa"/>
            <w:shd w:val="clear" w:color="auto" w:fill="auto"/>
            <w:vAlign w:val="bottom"/>
          </w:tcPr>
          <w:p w14:paraId="4DF00FDA" w14:textId="77777777" w:rsidR="004E3B6E" w:rsidRPr="00AC44EE" w:rsidRDefault="004E3B6E" w:rsidP="004E3B6E">
            <w:pPr>
              <w:spacing w:line="276" w:lineRule="auto"/>
              <w:jc w:val="both"/>
              <w:rPr>
                <w:rFonts w:ascii="Times New Roman" w:eastAsia="仿宋_GB2312" w:hAnsi="Times New Roman" w:cs="Times New Roman"/>
                <w:spacing w:val="6"/>
                <w:sz w:val="21"/>
                <w:szCs w:val="21"/>
                <w14:ligatures w14:val="none"/>
              </w:rPr>
            </w:pPr>
            <w:r w:rsidRPr="00AC44EE">
              <w:rPr>
                <w:rFonts w:ascii="Times New Roman" w:eastAsia="仿宋_GB2312" w:hAnsi="Times New Roman" w:cs="Times New Roman"/>
                <w:spacing w:val="6"/>
                <w:sz w:val="21"/>
                <w:szCs w:val="21"/>
                <w14:ligatures w14:val="none"/>
              </w:rPr>
              <w:t>TGGTTCGCTGTTCTCATG</w:t>
            </w:r>
          </w:p>
        </w:tc>
      </w:tr>
      <w:tr w:rsidR="004E3B6E" w:rsidRPr="004E3B6E" w14:paraId="525C14CB" w14:textId="77777777" w:rsidTr="00676B6B">
        <w:trPr>
          <w:trHeight w:val="601"/>
        </w:trPr>
        <w:tc>
          <w:tcPr>
            <w:tcW w:w="1247" w:type="dxa"/>
            <w:shd w:val="clear" w:color="auto" w:fill="auto"/>
            <w:vAlign w:val="center"/>
          </w:tcPr>
          <w:p w14:paraId="5D2B9D2D" w14:textId="77777777" w:rsidR="004E3B6E" w:rsidRPr="00AC44EE" w:rsidRDefault="004E3B6E" w:rsidP="004E3B6E">
            <w:pPr>
              <w:spacing w:line="276" w:lineRule="auto"/>
              <w:jc w:val="center"/>
              <w:rPr>
                <w:rFonts w:ascii="Times New Roman" w:eastAsia="仿宋_GB2312" w:hAnsi="Times New Roman" w:cs="Times New Roman"/>
                <w:spacing w:val="6"/>
                <w:sz w:val="21"/>
                <w:szCs w:val="21"/>
                <w14:ligatures w14:val="none"/>
              </w:rPr>
            </w:pPr>
            <w:r w:rsidRPr="00AC44EE">
              <w:rPr>
                <w:rFonts w:ascii="Times New Roman" w:eastAsia="仿宋_GB2312" w:hAnsi="Times New Roman" w:cs="Times New Roman"/>
                <w:spacing w:val="6"/>
                <w:sz w:val="21"/>
                <w:szCs w:val="21"/>
                <w14:ligatures w14:val="none"/>
              </w:rPr>
              <w:t>MTB330</w:t>
            </w:r>
          </w:p>
        </w:tc>
        <w:tc>
          <w:tcPr>
            <w:tcW w:w="3571" w:type="dxa"/>
            <w:shd w:val="clear" w:color="auto" w:fill="auto"/>
            <w:vAlign w:val="bottom"/>
          </w:tcPr>
          <w:p w14:paraId="6D39B903" w14:textId="77777777" w:rsidR="004E3B6E" w:rsidRPr="00AC44EE" w:rsidRDefault="004E3B6E" w:rsidP="004E3B6E">
            <w:pPr>
              <w:spacing w:line="276" w:lineRule="auto"/>
              <w:jc w:val="both"/>
              <w:rPr>
                <w:rFonts w:ascii="Times New Roman" w:eastAsia="仿宋_GB2312" w:hAnsi="Times New Roman" w:cs="Times New Roman"/>
                <w:spacing w:val="6"/>
                <w:sz w:val="21"/>
                <w:szCs w:val="21"/>
                <w14:ligatures w14:val="none"/>
              </w:rPr>
            </w:pPr>
            <w:r w:rsidRPr="00AC44EE">
              <w:rPr>
                <w:rFonts w:ascii="Times New Roman" w:eastAsia="仿宋_GB2312" w:hAnsi="Times New Roman" w:cs="Times New Roman"/>
                <w:spacing w:val="6"/>
                <w:sz w:val="21"/>
                <w:szCs w:val="21"/>
                <w14:ligatures w14:val="none"/>
              </w:rPr>
              <w:t>ATCAACGTGTTGTCACCTCCT</w:t>
            </w:r>
          </w:p>
        </w:tc>
        <w:tc>
          <w:tcPr>
            <w:tcW w:w="3546" w:type="dxa"/>
            <w:shd w:val="clear" w:color="auto" w:fill="auto"/>
            <w:vAlign w:val="bottom"/>
          </w:tcPr>
          <w:p w14:paraId="5A7B96FC" w14:textId="77777777" w:rsidR="004E3B6E" w:rsidRPr="00AC44EE" w:rsidRDefault="004E3B6E" w:rsidP="004E3B6E">
            <w:pPr>
              <w:spacing w:line="276" w:lineRule="auto"/>
              <w:jc w:val="both"/>
              <w:rPr>
                <w:rFonts w:ascii="Times New Roman" w:eastAsia="仿宋_GB2312" w:hAnsi="Times New Roman" w:cs="Times New Roman"/>
                <w:spacing w:val="6"/>
                <w:sz w:val="21"/>
                <w:szCs w:val="21"/>
                <w14:ligatures w14:val="none"/>
              </w:rPr>
            </w:pPr>
            <w:r w:rsidRPr="00AC44EE">
              <w:rPr>
                <w:rFonts w:ascii="Times New Roman" w:eastAsia="仿宋_GB2312" w:hAnsi="Times New Roman" w:cs="Times New Roman"/>
                <w:spacing w:val="6"/>
                <w:sz w:val="21"/>
                <w:szCs w:val="21"/>
                <w14:ligatures w14:val="none"/>
              </w:rPr>
              <w:t>TCCATAAGCATTGTCGCTTG</w:t>
            </w:r>
          </w:p>
        </w:tc>
      </w:tr>
      <w:tr w:rsidR="004E3B6E" w:rsidRPr="004E3B6E" w14:paraId="16DBD7AF" w14:textId="77777777" w:rsidTr="00676B6B">
        <w:trPr>
          <w:trHeight w:val="601"/>
        </w:trPr>
        <w:tc>
          <w:tcPr>
            <w:tcW w:w="1247" w:type="dxa"/>
            <w:shd w:val="clear" w:color="auto" w:fill="auto"/>
            <w:vAlign w:val="center"/>
          </w:tcPr>
          <w:p w14:paraId="1DE103F8" w14:textId="77777777" w:rsidR="004E3B6E" w:rsidRPr="00AC44EE" w:rsidRDefault="004E3B6E" w:rsidP="004E3B6E">
            <w:pPr>
              <w:spacing w:line="276" w:lineRule="auto"/>
              <w:jc w:val="center"/>
              <w:rPr>
                <w:rFonts w:ascii="Times New Roman" w:eastAsia="仿宋_GB2312" w:hAnsi="Times New Roman" w:cs="Times New Roman"/>
                <w:spacing w:val="6"/>
                <w:sz w:val="21"/>
                <w:szCs w:val="21"/>
                <w14:ligatures w14:val="none"/>
              </w:rPr>
            </w:pPr>
            <w:r w:rsidRPr="00AC44EE">
              <w:rPr>
                <w:rFonts w:ascii="Times New Roman" w:eastAsia="仿宋_GB2312" w:hAnsi="Times New Roman" w:cs="Times New Roman"/>
                <w:spacing w:val="6"/>
                <w:sz w:val="21"/>
                <w:szCs w:val="21"/>
                <w14:ligatures w14:val="none"/>
              </w:rPr>
              <w:t>B14B03</w:t>
            </w:r>
          </w:p>
        </w:tc>
        <w:tc>
          <w:tcPr>
            <w:tcW w:w="3571" w:type="dxa"/>
            <w:shd w:val="clear" w:color="auto" w:fill="auto"/>
            <w:vAlign w:val="bottom"/>
          </w:tcPr>
          <w:p w14:paraId="5C61F731" w14:textId="77777777" w:rsidR="004E3B6E" w:rsidRPr="00AC44EE" w:rsidRDefault="004E3B6E" w:rsidP="004E3B6E">
            <w:pPr>
              <w:spacing w:line="276" w:lineRule="auto"/>
              <w:jc w:val="both"/>
              <w:rPr>
                <w:rFonts w:ascii="Times New Roman" w:eastAsia="仿宋_GB2312" w:hAnsi="Times New Roman" w:cs="Times New Roman"/>
                <w:spacing w:val="6"/>
                <w:sz w:val="21"/>
                <w:szCs w:val="21"/>
                <w14:ligatures w14:val="none"/>
              </w:rPr>
            </w:pPr>
            <w:r w:rsidRPr="00AC44EE">
              <w:rPr>
                <w:rFonts w:ascii="Times New Roman" w:eastAsia="仿宋_GB2312" w:hAnsi="Times New Roman" w:cs="Times New Roman"/>
                <w:spacing w:val="6"/>
                <w:sz w:val="21"/>
                <w:szCs w:val="21"/>
                <w14:ligatures w14:val="none"/>
              </w:rPr>
              <w:t>GCTTGTTCTTCTTCAAGCTC</w:t>
            </w:r>
          </w:p>
        </w:tc>
        <w:tc>
          <w:tcPr>
            <w:tcW w:w="3546" w:type="dxa"/>
            <w:shd w:val="clear" w:color="auto" w:fill="auto"/>
            <w:vAlign w:val="bottom"/>
          </w:tcPr>
          <w:p w14:paraId="3554F22F" w14:textId="77777777" w:rsidR="004E3B6E" w:rsidRPr="00AC44EE" w:rsidRDefault="004E3B6E" w:rsidP="004E3B6E">
            <w:pPr>
              <w:spacing w:line="276" w:lineRule="auto"/>
              <w:jc w:val="both"/>
              <w:rPr>
                <w:rFonts w:ascii="Times New Roman" w:eastAsia="仿宋_GB2312" w:hAnsi="Times New Roman" w:cs="Times New Roman"/>
                <w:spacing w:val="6"/>
                <w:sz w:val="21"/>
                <w:szCs w:val="21"/>
                <w14:ligatures w14:val="none"/>
              </w:rPr>
            </w:pPr>
            <w:r w:rsidRPr="00AC44EE">
              <w:rPr>
                <w:rFonts w:ascii="Times New Roman" w:eastAsia="仿宋_GB2312" w:hAnsi="Times New Roman" w:cs="Times New Roman"/>
                <w:spacing w:val="6"/>
                <w:sz w:val="21"/>
                <w:szCs w:val="21"/>
                <w14:ligatures w14:val="none"/>
              </w:rPr>
              <w:t>ACCTGACTTGTGTTTTATGC</w:t>
            </w:r>
          </w:p>
        </w:tc>
      </w:tr>
      <w:tr w:rsidR="004E3B6E" w:rsidRPr="004E3B6E" w14:paraId="03CACFEA" w14:textId="77777777" w:rsidTr="00676B6B">
        <w:trPr>
          <w:trHeight w:val="601"/>
        </w:trPr>
        <w:tc>
          <w:tcPr>
            <w:tcW w:w="1247" w:type="dxa"/>
            <w:shd w:val="clear" w:color="auto" w:fill="auto"/>
            <w:vAlign w:val="center"/>
          </w:tcPr>
          <w:p w14:paraId="0AEE098D" w14:textId="77777777" w:rsidR="004E3B6E" w:rsidRPr="00AC44EE" w:rsidRDefault="004E3B6E" w:rsidP="004E3B6E">
            <w:pPr>
              <w:spacing w:line="276" w:lineRule="auto"/>
              <w:jc w:val="center"/>
              <w:rPr>
                <w:rFonts w:ascii="Times New Roman" w:eastAsia="仿宋_GB2312" w:hAnsi="Times New Roman" w:cs="Times New Roman"/>
                <w:spacing w:val="6"/>
                <w:sz w:val="21"/>
                <w:szCs w:val="21"/>
                <w14:ligatures w14:val="none"/>
              </w:rPr>
            </w:pPr>
            <w:r w:rsidRPr="00AC44EE">
              <w:rPr>
                <w:rFonts w:ascii="Times New Roman" w:eastAsia="仿宋_GB2312" w:hAnsi="Times New Roman" w:cs="Times New Roman"/>
                <w:spacing w:val="6"/>
                <w:sz w:val="21"/>
                <w:szCs w:val="21"/>
                <w14:ligatures w14:val="none"/>
              </w:rPr>
              <w:t>MTB45</w:t>
            </w:r>
          </w:p>
        </w:tc>
        <w:tc>
          <w:tcPr>
            <w:tcW w:w="3571" w:type="dxa"/>
            <w:shd w:val="clear" w:color="auto" w:fill="auto"/>
            <w:vAlign w:val="bottom"/>
          </w:tcPr>
          <w:p w14:paraId="68F129CE" w14:textId="77777777" w:rsidR="004E3B6E" w:rsidRPr="00AC44EE" w:rsidRDefault="004E3B6E" w:rsidP="004E3B6E">
            <w:pPr>
              <w:spacing w:line="276" w:lineRule="auto"/>
              <w:jc w:val="both"/>
              <w:rPr>
                <w:rFonts w:ascii="Times New Roman" w:eastAsia="仿宋_GB2312" w:hAnsi="Times New Roman" w:cs="Times New Roman"/>
                <w:spacing w:val="6"/>
                <w:sz w:val="21"/>
                <w:szCs w:val="21"/>
                <w14:ligatures w14:val="none"/>
              </w:rPr>
            </w:pPr>
            <w:r w:rsidRPr="00AC44EE">
              <w:rPr>
                <w:rFonts w:ascii="Times New Roman" w:eastAsia="仿宋_GB2312" w:hAnsi="Times New Roman" w:cs="Times New Roman"/>
                <w:spacing w:val="6"/>
                <w:sz w:val="21"/>
                <w:szCs w:val="21"/>
                <w14:ligatures w14:val="none"/>
              </w:rPr>
              <w:t>TCCTTGAGAGGTTTACAAAGCA</w:t>
            </w:r>
          </w:p>
        </w:tc>
        <w:tc>
          <w:tcPr>
            <w:tcW w:w="3546" w:type="dxa"/>
            <w:shd w:val="clear" w:color="auto" w:fill="auto"/>
            <w:vAlign w:val="bottom"/>
          </w:tcPr>
          <w:p w14:paraId="06DDBDE6" w14:textId="77777777" w:rsidR="004E3B6E" w:rsidRPr="00AC44EE" w:rsidRDefault="004E3B6E" w:rsidP="004E3B6E">
            <w:pPr>
              <w:spacing w:line="276" w:lineRule="auto"/>
              <w:jc w:val="both"/>
              <w:rPr>
                <w:rFonts w:ascii="Times New Roman" w:eastAsia="仿宋_GB2312" w:hAnsi="Times New Roman" w:cs="Times New Roman"/>
                <w:spacing w:val="6"/>
                <w:sz w:val="21"/>
                <w:szCs w:val="21"/>
                <w14:ligatures w14:val="none"/>
              </w:rPr>
            </w:pPr>
            <w:r w:rsidRPr="00AC44EE">
              <w:rPr>
                <w:rFonts w:ascii="Times New Roman" w:eastAsia="仿宋_GB2312" w:hAnsi="Times New Roman" w:cs="Times New Roman"/>
                <w:spacing w:val="6"/>
                <w:sz w:val="21"/>
                <w:szCs w:val="21"/>
                <w14:ligatures w14:val="none"/>
              </w:rPr>
              <w:t>TCAATGGTACCTCATTTCAACAA</w:t>
            </w:r>
          </w:p>
        </w:tc>
      </w:tr>
      <w:tr w:rsidR="004E3B6E" w:rsidRPr="004E3B6E" w14:paraId="66593E64" w14:textId="77777777" w:rsidTr="00676B6B">
        <w:trPr>
          <w:trHeight w:val="601"/>
        </w:trPr>
        <w:tc>
          <w:tcPr>
            <w:tcW w:w="1247" w:type="dxa"/>
            <w:shd w:val="clear" w:color="auto" w:fill="auto"/>
            <w:vAlign w:val="center"/>
          </w:tcPr>
          <w:p w14:paraId="6B4FC08E" w14:textId="77777777" w:rsidR="004E3B6E" w:rsidRPr="00AC44EE" w:rsidRDefault="004E3B6E" w:rsidP="004E3B6E">
            <w:pPr>
              <w:spacing w:line="276" w:lineRule="auto"/>
              <w:jc w:val="center"/>
              <w:rPr>
                <w:rFonts w:ascii="Times New Roman" w:eastAsia="仿宋_GB2312" w:hAnsi="Times New Roman" w:cs="Times New Roman"/>
                <w:spacing w:val="6"/>
                <w:sz w:val="21"/>
                <w:szCs w:val="21"/>
                <w14:ligatures w14:val="none"/>
              </w:rPr>
            </w:pPr>
            <w:r w:rsidRPr="00AC44EE">
              <w:rPr>
                <w:rFonts w:ascii="Times New Roman" w:eastAsia="仿宋_GB2312" w:hAnsi="Times New Roman" w:cs="Times New Roman"/>
                <w:spacing w:val="6"/>
                <w:sz w:val="21"/>
                <w:szCs w:val="21"/>
                <w14:ligatures w14:val="none"/>
              </w:rPr>
              <w:t>MTB340</w:t>
            </w:r>
          </w:p>
        </w:tc>
        <w:tc>
          <w:tcPr>
            <w:tcW w:w="3571" w:type="dxa"/>
            <w:shd w:val="clear" w:color="auto" w:fill="auto"/>
            <w:vAlign w:val="bottom"/>
          </w:tcPr>
          <w:p w14:paraId="6D9AF487" w14:textId="77777777" w:rsidR="004E3B6E" w:rsidRPr="00AC44EE" w:rsidRDefault="004E3B6E" w:rsidP="004E3B6E">
            <w:pPr>
              <w:spacing w:line="276" w:lineRule="auto"/>
              <w:jc w:val="both"/>
              <w:rPr>
                <w:rFonts w:ascii="Times New Roman" w:eastAsia="仿宋_GB2312" w:hAnsi="Times New Roman" w:cs="Times New Roman"/>
                <w:spacing w:val="6"/>
                <w:sz w:val="21"/>
                <w:szCs w:val="21"/>
                <w14:ligatures w14:val="none"/>
              </w:rPr>
            </w:pPr>
            <w:r w:rsidRPr="00AC44EE">
              <w:rPr>
                <w:rFonts w:ascii="Times New Roman" w:eastAsia="仿宋_GB2312" w:hAnsi="Times New Roman" w:cs="Times New Roman"/>
                <w:spacing w:val="6"/>
                <w:sz w:val="21"/>
                <w:szCs w:val="21"/>
                <w14:ligatures w14:val="none"/>
              </w:rPr>
              <w:t>GACTTTGATTGGAAGGCCAAA</w:t>
            </w:r>
          </w:p>
        </w:tc>
        <w:tc>
          <w:tcPr>
            <w:tcW w:w="3546" w:type="dxa"/>
            <w:shd w:val="clear" w:color="auto" w:fill="auto"/>
            <w:vAlign w:val="bottom"/>
          </w:tcPr>
          <w:p w14:paraId="6CA3E370" w14:textId="77777777" w:rsidR="004E3B6E" w:rsidRPr="00AC44EE" w:rsidRDefault="004E3B6E" w:rsidP="004E3B6E">
            <w:pPr>
              <w:spacing w:line="276" w:lineRule="auto"/>
              <w:jc w:val="both"/>
              <w:rPr>
                <w:rFonts w:ascii="Times New Roman" w:eastAsia="仿宋_GB2312" w:hAnsi="Times New Roman" w:cs="Times New Roman"/>
                <w:spacing w:val="6"/>
                <w:sz w:val="21"/>
                <w:szCs w:val="21"/>
                <w14:ligatures w14:val="none"/>
              </w:rPr>
            </w:pPr>
            <w:r w:rsidRPr="00AC44EE">
              <w:rPr>
                <w:rFonts w:ascii="Times New Roman" w:eastAsia="仿宋_GB2312" w:hAnsi="Times New Roman" w:cs="Times New Roman"/>
                <w:spacing w:val="6"/>
                <w:sz w:val="21"/>
                <w:szCs w:val="21"/>
                <w14:ligatures w14:val="none"/>
              </w:rPr>
              <w:t>TCCACCACAAATCACAGGAA</w:t>
            </w:r>
          </w:p>
        </w:tc>
      </w:tr>
      <w:tr w:rsidR="004E3B6E" w:rsidRPr="004E3B6E" w14:paraId="6521B0A9" w14:textId="77777777" w:rsidTr="00676B6B">
        <w:trPr>
          <w:trHeight w:val="601"/>
        </w:trPr>
        <w:tc>
          <w:tcPr>
            <w:tcW w:w="1247" w:type="dxa"/>
            <w:shd w:val="clear" w:color="auto" w:fill="auto"/>
            <w:vAlign w:val="center"/>
          </w:tcPr>
          <w:p w14:paraId="08BB622A" w14:textId="77777777" w:rsidR="004E3B6E" w:rsidRPr="00AC44EE" w:rsidRDefault="004E3B6E" w:rsidP="004E3B6E">
            <w:pPr>
              <w:spacing w:line="276" w:lineRule="auto"/>
              <w:jc w:val="center"/>
              <w:rPr>
                <w:rFonts w:ascii="Times New Roman" w:eastAsia="仿宋_GB2312" w:hAnsi="Times New Roman" w:cs="Times New Roman"/>
                <w:spacing w:val="6"/>
                <w:sz w:val="21"/>
                <w:szCs w:val="21"/>
                <w14:ligatures w14:val="none"/>
              </w:rPr>
            </w:pPr>
            <w:r w:rsidRPr="00AC44EE">
              <w:rPr>
                <w:rFonts w:ascii="Times New Roman" w:eastAsia="仿宋_GB2312" w:hAnsi="Times New Roman" w:cs="Times New Roman"/>
                <w:spacing w:val="6"/>
                <w:sz w:val="21"/>
                <w:szCs w:val="21"/>
                <w14:ligatures w14:val="none"/>
              </w:rPr>
              <w:t>MTB200</w:t>
            </w:r>
          </w:p>
        </w:tc>
        <w:tc>
          <w:tcPr>
            <w:tcW w:w="3571" w:type="dxa"/>
            <w:shd w:val="clear" w:color="auto" w:fill="auto"/>
            <w:vAlign w:val="bottom"/>
          </w:tcPr>
          <w:p w14:paraId="17B1A4F3" w14:textId="77777777" w:rsidR="004E3B6E" w:rsidRPr="00AC44EE" w:rsidRDefault="004E3B6E" w:rsidP="004E3B6E">
            <w:pPr>
              <w:spacing w:line="276" w:lineRule="auto"/>
              <w:jc w:val="both"/>
              <w:rPr>
                <w:rFonts w:ascii="Times New Roman" w:eastAsia="仿宋_GB2312" w:hAnsi="Times New Roman" w:cs="Times New Roman"/>
                <w:spacing w:val="6"/>
                <w:sz w:val="21"/>
                <w:szCs w:val="21"/>
                <w14:ligatures w14:val="none"/>
              </w:rPr>
            </w:pPr>
            <w:r w:rsidRPr="00AC44EE">
              <w:rPr>
                <w:rFonts w:ascii="Times New Roman" w:eastAsia="仿宋_GB2312" w:hAnsi="Times New Roman" w:cs="Times New Roman"/>
                <w:spacing w:val="6"/>
                <w:sz w:val="21"/>
                <w:szCs w:val="21"/>
                <w14:ligatures w14:val="none"/>
              </w:rPr>
              <w:t>ATTAGTGTGCGGGTCACCTC</w:t>
            </w:r>
          </w:p>
        </w:tc>
        <w:tc>
          <w:tcPr>
            <w:tcW w:w="3546" w:type="dxa"/>
            <w:shd w:val="clear" w:color="auto" w:fill="auto"/>
            <w:vAlign w:val="bottom"/>
          </w:tcPr>
          <w:p w14:paraId="1511C0E4" w14:textId="77777777" w:rsidR="004E3B6E" w:rsidRPr="00AC44EE" w:rsidRDefault="004E3B6E" w:rsidP="004E3B6E">
            <w:pPr>
              <w:spacing w:line="276" w:lineRule="auto"/>
              <w:jc w:val="both"/>
              <w:rPr>
                <w:rFonts w:ascii="Times New Roman" w:eastAsia="仿宋_GB2312" w:hAnsi="Times New Roman" w:cs="Times New Roman"/>
                <w:spacing w:val="6"/>
                <w:sz w:val="21"/>
                <w:szCs w:val="21"/>
                <w14:ligatures w14:val="none"/>
              </w:rPr>
            </w:pPr>
            <w:r w:rsidRPr="00AC44EE">
              <w:rPr>
                <w:rFonts w:ascii="Times New Roman" w:eastAsia="仿宋_GB2312" w:hAnsi="Times New Roman" w:cs="Times New Roman"/>
                <w:spacing w:val="6"/>
                <w:sz w:val="21"/>
                <w:szCs w:val="21"/>
                <w14:ligatures w14:val="none"/>
              </w:rPr>
              <w:t>AGTTTCGTACTCCCTCCGGT</w:t>
            </w:r>
          </w:p>
        </w:tc>
      </w:tr>
      <w:tr w:rsidR="004E3B6E" w:rsidRPr="004E3B6E" w14:paraId="50260BC8" w14:textId="77777777" w:rsidTr="00676B6B">
        <w:trPr>
          <w:trHeight w:val="601"/>
        </w:trPr>
        <w:tc>
          <w:tcPr>
            <w:tcW w:w="1247" w:type="dxa"/>
            <w:shd w:val="clear" w:color="auto" w:fill="auto"/>
            <w:vAlign w:val="center"/>
          </w:tcPr>
          <w:p w14:paraId="58832852" w14:textId="77777777" w:rsidR="004E3B6E" w:rsidRPr="00AC44EE" w:rsidRDefault="004E3B6E" w:rsidP="004E3B6E">
            <w:pPr>
              <w:spacing w:line="276" w:lineRule="auto"/>
              <w:jc w:val="center"/>
              <w:rPr>
                <w:rFonts w:ascii="Times New Roman" w:eastAsia="仿宋_GB2312" w:hAnsi="Times New Roman" w:cs="Times New Roman"/>
                <w:spacing w:val="6"/>
                <w:sz w:val="21"/>
                <w:szCs w:val="21"/>
                <w14:ligatures w14:val="none"/>
              </w:rPr>
            </w:pPr>
            <w:r w:rsidRPr="00AC44EE">
              <w:rPr>
                <w:rFonts w:ascii="Times New Roman" w:eastAsia="仿宋_GB2312" w:hAnsi="Times New Roman" w:cs="Times New Roman"/>
                <w:spacing w:val="6"/>
                <w:sz w:val="21"/>
                <w:szCs w:val="21"/>
                <w14:ligatures w14:val="none"/>
              </w:rPr>
              <w:t>MMT42</w:t>
            </w:r>
          </w:p>
        </w:tc>
        <w:tc>
          <w:tcPr>
            <w:tcW w:w="3571" w:type="dxa"/>
            <w:shd w:val="clear" w:color="auto" w:fill="auto"/>
            <w:vAlign w:val="bottom"/>
          </w:tcPr>
          <w:p w14:paraId="3AAEC554" w14:textId="77777777" w:rsidR="004E3B6E" w:rsidRPr="00AC44EE" w:rsidRDefault="004E3B6E" w:rsidP="004E3B6E">
            <w:pPr>
              <w:spacing w:line="276" w:lineRule="auto"/>
              <w:jc w:val="both"/>
              <w:rPr>
                <w:rFonts w:ascii="Times New Roman" w:eastAsia="仿宋_GB2312" w:hAnsi="Times New Roman" w:cs="Times New Roman"/>
                <w:spacing w:val="6"/>
                <w:sz w:val="21"/>
                <w:szCs w:val="21"/>
                <w14:ligatures w14:val="none"/>
              </w:rPr>
            </w:pPr>
            <w:r w:rsidRPr="00AC44EE">
              <w:rPr>
                <w:rFonts w:ascii="Times New Roman" w:eastAsia="仿宋_GB2312" w:hAnsi="Times New Roman" w:cs="Times New Roman"/>
                <w:spacing w:val="6"/>
                <w:sz w:val="21"/>
                <w:szCs w:val="21"/>
                <w14:ligatures w14:val="none"/>
              </w:rPr>
              <w:t>CGTCGTTTACTCAAACGACACC</w:t>
            </w:r>
          </w:p>
        </w:tc>
        <w:tc>
          <w:tcPr>
            <w:tcW w:w="3546" w:type="dxa"/>
            <w:shd w:val="clear" w:color="auto" w:fill="auto"/>
            <w:vAlign w:val="bottom"/>
          </w:tcPr>
          <w:p w14:paraId="5DD504CD" w14:textId="7D75C451" w:rsidR="004E3B6E" w:rsidRPr="00AC44EE" w:rsidRDefault="004E3B6E" w:rsidP="004E3B6E">
            <w:pPr>
              <w:spacing w:line="276" w:lineRule="auto"/>
              <w:jc w:val="both"/>
              <w:rPr>
                <w:rFonts w:ascii="Times New Roman" w:eastAsia="仿宋_GB2312" w:hAnsi="Times New Roman" w:cs="Times New Roman"/>
                <w:spacing w:val="6"/>
                <w:sz w:val="21"/>
                <w:szCs w:val="21"/>
                <w14:ligatures w14:val="none"/>
              </w:rPr>
            </w:pPr>
            <w:r w:rsidRPr="00AC44EE">
              <w:rPr>
                <w:rFonts w:ascii="Times New Roman" w:eastAsia="仿宋_GB2312" w:hAnsi="Times New Roman" w:cs="Times New Roman"/>
                <w:spacing w:val="6"/>
                <w:sz w:val="21"/>
                <w:szCs w:val="21"/>
                <w14:ligatures w14:val="none"/>
              </w:rPr>
              <w:t>GCGTGTTTCTGCTGATTCAT</w:t>
            </w:r>
          </w:p>
        </w:tc>
      </w:tr>
      <w:tr w:rsidR="004E3B6E" w:rsidRPr="004E3B6E" w14:paraId="31C70FF3" w14:textId="77777777" w:rsidTr="00676B6B">
        <w:trPr>
          <w:trHeight w:val="601"/>
        </w:trPr>
        <w:tc>
          <w:tcPr>
            <w:tcW w:w="1247" w:type="dxa"/>
            <w:shd w:val="clear" w:color="auto" w:fill="auto"/>
            <w:vAlign w:val="center"/>
          </w:tcPr>
          <w:p w14:paraId="5E9ED34B" w14:textId="77777777" w:rsidR="004E3B6E" w:rsidRPr="00AC44EE" w:rsidRDefault="004E3B6E" w:rsidP="004E3B6E">
            <w:pPr>
              <w:spacing w:line="276" w:lineRule="auto"/>
              <w:jc w:val="center"/>
              <w:rPr>
                <w:rFonts w:ascii="Times New Roman" w:eastAsia="仿宋_GB2312" w:hAnsi="Times New Roman" w:cs="Times New Roman"/>
                <w:spacing w:val="6"/>
                <w:sz w:val="21"/>
                <w:szCs w:val="21"/>
                <w14:ligatures w14:val="none"/>
              </w:rPr>
            </w:pPr>
            <w:r w:rsidRPr="00AC44EE">
              <w:rPr>
                <w:rFonts w:ascii="Times New Roman" w:eastAsia="仿宋_GB2312" w:hAnsi="Times New Roman" w:cs="Times New Roman"/>
                <w:spacing w:val="6"/>
                <w:sz w:val="21"/>
                <w:szCs w:val="21"/>
                <w14:ligatures w14:val="none"/>
              </w:rPr>
              <w:t>MMTB76</w:t>
            </w:r>
          </w:p>
        </w:tc>
        <w:tc>
          <w:tcPr>
            <w:tcW w:w="3571" w:type="dxa"/>
            <w:shd w:val="clear" w:color="auto" w:fill="auto"/>
            <w:vAlign w:val="bottom"/>
          </w:tcPr>
          <w:p w14:paraId="0E1CC3B5" w14:textId="77777777" w:rsidR="004E3B6E" w:rsidRPr="00AC44EE" w:rsidRDefault="004E3B6E" w:rsidP="004E3B6E">
            <w:pPr>
              <w:spacing w:line="276" w:lineRule="auto"/>
              <w:jc w:val="both"/>
              <w:rPr>
                <w:rFonts w:ascii="Times New Roman" w:eastAsia="仿宋_GB2312" w:hAnsi="Times New Roman" w:cs="Times New Roman"/>
                <w:spacing w:val="6"/>
                <w:sz w:val="21"/>
                <w:szCs w:val="21"/>
                <w14:ligatures w14:val="none"/>
              </w:rPr>
            </w:pPr>
            <w:r w:rsidRPr="00AC44EE">
              <w:rPr>
                <w:rFonts w:ascii="Times New Roman" w:eastAsia="仿宋_GB2312" w:hAnsi="Times New Roman" w:cs="Times New Roman"/>
                <w:spacing w:val="6"/>
                <w:sz w:val="21"/>
                <w:szCs w:val="21"/>
                <w14:ligatures w14:val="none"/>
              </w:rPr>
              <w:t>AAAAAGGGATCGGCACACTTG</w:t>
            </w:r>
          </w:p>
        </w:tc>
        <w:tc>
          <w:tcPr>
            <w:tcW w:w="3546" w:type="dxa"/>
            <w:shd w:val="clear" w:color="auto" w:fill="auto"/>
            <w:vAlign w:val="bottom"/>
          </w:tcPr>
          <w:p w14:paraId="008CB9F8" w14:textId="77777777" w:rsidR="004E3B6E" w:rsidRPr="00AC44EE" w:rsidRDefault="004E3B6E" w:rsidP="004E3B6E">
            <w:pPr>
              <w:spacing w:line="276" w:lineRule="auto"/>
              <w:jc w:val="both"/>
              <w:rPr>
                <w:rFonts w:ascii="Times New Roman" w:eastAsia="仿宋_GB2312" w:hAnsi="Times New Roman" w:cs="Times New Roman"/>
                <w:spacing w:val="6"/>
                <w:sz w:val="21"/>
                <w:szCs w:val="21"/>
                <w14:ligatures w14:val="none"/>
              </w:rPr>
            </w:pPr>
            <w:r w:rsidRPr="00AC44EE">
              <w:rPr>
                <w:rFonts w:ascii="Times New Roman" w:eastAsia="仿宋_GB2312" w:hAnsi="Times New Roman" w:cs="Times New Roman"/>
                <w:spacing w:val="6"/>
                <w:sz w:val="21"/>
                <w:szCs w:val="21"/>
                <w14:ligatures w14:val="none"/>
              </w:rPr>
              <w:t>AGGACACAGTCTCCGTGAGC</w:t>
            </w:r>
          </w:p>
        </w:tc>
      </w:tr>
      <w:tr w:rsidR="00FF18C1" w:rsidRPr="004E3B6E" w14:paraId="603CF004" w14:textId="77777777" w:rsidTr="00676B6B">
        <w:trPr>
          <w:trHeight w:val="601"/>
        </w:trPr>
        <w:tc>
          <w:tcPr>
            <w:tcW w:w="1247" w:type="dxa"/>
            <w:shd w:val="clear" w:color="auto" w:fill="auto"/>
            <w:vAlign w:val="center"/>
          </w:tcPr>
          <w:p w14:paraId="00BDC4DF" w14:textId="144D3F1C" w:rsidR="00FF18C1" w:rsidRPr="00AC44EE" w:rsidRDefault="00FF18C1" w:rsidP="004E3B6E">
            <w:pPr>
              <w:spacing w:line="276" w:lineRule="auto"/>
              <w:jc w:val="center"/>
              <w:rPr>
                <w:rFonts w:ascii="Times New Roman" w:eastAsia="仿宋_GB2312" w:hAnsi="Times New Roman" w:cs="Times New Roman"/>
                <w:spacing w:val="6"/>
                <w:sz w:val="21"/>
                <w:szCs w:val="21"/>
                <w14:ligatures w14:val="none"/>
              </w:rPr>
            </w:pPr>
            <w:r>
              <w:rPr>
                <w:rFonts w:ascii="Times New Roman" w:eastAsia="仿宋_GB2312" w:hAnsi="Times New Roman" w:cs="Times New Roman" w:hint="eastAsia"/>
                <w:spacing w:val="6"/>
                <w:sz w:val="21"/>
                <w:szCs w:val="21"/>
                <w14:ligatures w14:val="none"/>
              </w:rPr>
              <w:t>MTRmiR045</w:t>
            </w:r>
          </w:p>
        </w:tc>
        <w:tc>
          <w:tcPr>
            <w:tcW w:w="3571" w:type="dxa"/>
            <w:shd w:val="clear" w:color="auto" w:fill="auto"/>
            <w:vAlign w:val="bottom"/>
          </w:tcPr>
          <w:p w14:paraId="0B364B4C" w14:textId="7E87AC8E" w:rsidR="00FF18C1" w:rsidRPr="00AC44EE" w:rsidRDefault="00FF18C1" w:rsidP="004E3B6E">
            <w:pPr>
              <w:spacing w:line="276" w:lineRule="auto"/>
              <w:jc w:val="both"/>
              <w:rPr>
                <w:rFonts w:ascii="Times New Roman" w:eastAsia="仿宋_GB2312" w:hAnsi="Times New Roman" w:cs="Times New Roman"/>
                <w:spacing w:val="6"/>
                <w:sz w:val="21"/>
                <w:szCs w:val="21"/>
                <w14:ligatures w14:val="none"/>
              </w:rPr>
            </w:pPr>
            <w:r>
              <w:rPr>
                <w:rFonts w:ascii="Times New Roman" w:eastAsia="仿宋_GB2312" w:hAnsi="Times New Roman" w:cs="Times New Roman" w:hint="eastAsia"/>
                <w:spacing w:val="6"/>
                <w:sz w:val="21"/>
                <w:szCs w:val="21"/>
                <w14:ligatures w14:val="none"/>
              </w:rPr>
              <w:t>ATGACTTCAACCATAACTCCA</w:t>
            </w:r>
          </w:p>
        </w:tc>
        <w:tc>
          <w:tcPr>
            <w:tcW w:w="3546" w:type="dxa"/>
            <w:shd w:val="clear" w:color="auto" w:fill="auto"/>
            <w:vAlign w:val="bottom"/>
          </w:tcPr>
          <w:p w14:paraId="3CF36380" w14:textId="121DD50A" w:rsidR="00FF18C1" w:rsidRPr="00AC44EE" w:rsidRDefault="00FF18C1" w:rsidP="004E3B6E">
            <w:pPr>
              <w:spacing w:line="276" w:lineRule="auto"/>
              <w:jc w:val="both"/>
              <w:rPr>
                <w:rFonts w:ascii="Times New Roman" w:eastAsia="仿宋_GB2312" w:hAnsi="Times New Roman" w:cs="Times New Roman"/>
                <w:spacing w:val="6"/>
                <w:sz w:val="21"/>
                <w:szCs w:val="21"/>
                <w14:ligatures w14:val="none"/>
              </w:rPr>
            </w:pPr>
            <w:r>
              <w:rPr>
                <w:rFonts w:ascii="Times New Roman" w:eastAsia="仿宋_GB2312" w:hAnsi="Times New Roman" w:cs="Times New Roman" w:hint="eastAsia"/>
                <w:spacing w:val="6"/>
                <w:sz w:val="21"/>
                <w:szCs w:val="21"/>
                <w14:ligatures w14:val="none"/>
              </w:rPr>
              <w:t>AAAAGAAAAAGAGGCTGACAT</w:t>
            </w:r>
          </w:p>
        </w:tc>
      </w:tr>
      <w:tr w:rsidR="00FF18C1" w:rsidRPr="004E3B6E" w14:paraId="33C1B5D9" w14:textId="77777777" w:rsidTr="00676B6B">
        <w:trPr>
          <w:trHeight w:val="601"/>
        </w:trPr>
        <w:tc>
          <w:tcPr>
            <w:tcW w:w="1247" w:type="dxa"/>
            <w:shd w:val="clear" w:color="auto" w:fill="auto"/>
            <w:vAlign w:val="center"/>
          </w:tcPr>
          <w:p w14:paraId="7166E2DD" w14:textId="0176034F" w:rsidR="00FF18C1" w:rsidRPr="00AC44EE" w:rsidRDefault="00FF18C1" w:rsidP="004E3B6E">
            <w:pPr>
              <w:spacing w:line="276" w:lineRule="auto"/>
              <w:jc w:val="center"/>
              <w:rPr>
                <w:rFonts w:ascii="Times New Roman" w:eastAsia="仿宋_GB2312" w:hAnsi="Times New Roman" w:cs="Times New Roman"/>
                <w:spacing w:val="6"/>
                <w:sz w:val="21"/>
                <w:szCs w:val="21"/>
                <w14:ligatures w14:val="none"/>
              </w:rPr>
            </w:pPr>
            <w:r>
              <w:rPr>
                <w:rFonts w:ascii="Times New Roman" w:eastAsia="仿宋_GB2312" w:hAnsi="Times New Roman" w:cs="Times New Roman" w:hint="eastAsia"/>
                <w:spacing w:val="6"/>
                <w:sz w:val="21"/>
                <w:szCs w:val="21"/>
                <w14:ligatures w14:val="none"/>
              </w:rPr>
              <w:t>MTRmiR054</w:t>
            </w:r>
          </w:p>
        </w:tc>
        <w:tc>
          <w:tcPr>
            <w:tcW w:w="3571" w:type="dxa"/>
            <w:shd w:val="clear" w:color="auto" w:fill="auto"/>
            <w:vAlign w:val="bottom"/>
          </w:tcPr>
          <w:p w14:paraId="131A35DE" w14:textId="2B71BBCF" w:rsidR="00FF18C1" w:rsidRPr="00AC44EE" w:rsidRDefault="00FF18C1" w:rsidP="004E3B6E">
            <w:pPr>
              <w:spacing w:line="276" w:lineRule="auto"/>
              <w:jc w:val="both"/>
              <w:rPr>
                <w:rFonts w:ascii="Times New Roman" w:eastAsia="仿宋_GB2312" w:hAnsi="Times New Roman" w:cs="Times New Roman"/>
                <w:spacing w:val="6"/>
                <w:sz w:val="21"/>
                <w:szCs w:val="21"/>
                <w14:ligatures w14:val="none"/>
              </w:rPr>
            </w:pPr>
            <w:r>
              <w:rPr>
                <w:rFonts w:ascii="Times New Roman" w:eastAsia="仿宋_GB2312" w:hAnsi="Times New Roman" w:cs="Times New Roman" w:hint="eastAsia"/>
                <w:spacing w:val="6"/>
                <w:sz w:val="21"/>
                <w:szCs w:val="21"/>
                <w14:ligatures w14:val="none"/>
              </w:rPr>
              <w:t>TAGCTAGCAATGAAAACCACT</w:t>
            </w:r>
          </w:p>
        </w:tc>
        <w:tc>
          <w:tcPr>
            <w:tcW w:w="3546" w:type="dxa"/>
            <w:shd w:val="clear" w:color="auto" w:fill="auto"/>
            <w:vAlign w:val="bottom"/>
          </w:tcPr>
          <w:p w14:paraId="6F91499B" w14:textId="42FF6338" w:rsidR="00FF18C1" w:rsidRPr="00AC44EE" w:rsidRDefault="00FF18C1" w:rsidP="004E3B6E">
            <w:pPr>
              <w:spacing w:line="276" w:lineRule="auto"/>
              <w:jc w:val="both"/>
              <w:rPr>
                <w:rFonts w:ascii="Times New Roman" w:eastAsia="仿宋_GB2312" w:hAnsi="Times New Roman" w:cs="Times New Roman"/>
                <w:spacing w:val="6"/>
                <w:sz w:val="21"/>
                <w:szCs w:val="21"/>
                <w14:ligatures w14:val="none"/>
              </w:rPr>
            </w:pPr>
            <w:r>
              <w:rPr>
                <w:rFonts w:ascii="Times New Roman" w:eastAsia="仿宋_GB2312" w:hAnsi="Times New Roman" w:cs="Times New Roman" w:hint="eastAsia"/>
                <w:spacing w:val="6"/>
                <w:sz w:val="21"/>
                <w:szCs w:val="21"/>
                <w14:ligatures w14:val="none"/>
              </w:rPr>
              <w:t>CAAGCACAGAAGAAAAGTTGA</w:t>
            </w:r>
          </w:p>
        </w:tc>
      </w:tr>
      <w:tr w:rsidR="00FF18C1" w:rsidRPr="004E3B6E" w14:paraId="42B48D40" w14:textId="77777777" w:rsidTr="00676B6B">
        <w:trPr>
          <w:trHeight w:val="601"/>
        </w:trPr>
        <w:tc>
          <w:tcPr>
            <w:tcW w:w="1247" w:type="dxa"/>
            <w:shd w:val="clear" w:color="auto" w:fill="auto"/>
            <w:vAlign w:val="center"/>
          </w:tcPr>
          <w:p w14:paraId="7EFB7773" w14:textId="333E30E9" w:rsidR="00FF18C1" w:rsidRPr="00AC44EE" w:rsidRDefault="00FF18C1" w:rsidP="004E3B6E">
            <w:pPr>
              <w:spacing w:line="276" w:lineRule="auto"/>
              <w:jc w:val="center"/>
              <w:rPr>
                <w:rFonts w:ascii="Times New Roman" w:eastAsia="仿宋_GB2312" w:hAnsi="Times New Roman" w:cs="Times New Roman"/>
                <w:spacing w:val="6"/>
                <w:sz w:val="21"/>
                <w:szCs w:val="21"/>
                <w14:ligatures w14:val="none"/>
              </w:rPr>
            </w:pPr>
            <w:r>
              <w:rPr>
                <w:rFonts w:ascii="Times New Roman" w:eastAsia="仿宋_GB2312" w:hAnsi="Times New Roman" w:cs="Times New Roman" w:hint="eastAsia"/>
                <w:spacing w:val="6"/>
                <w:sz w:val="21"/>
                <w:szCs w:val="21"/>
                <w14:ligatures w14:val="none"/>
              </w:rPr>
              <w:t>MTRmiR072</w:t>
            </w:r>
          </w:p>
        </w:tc>
        <w:tc>
          <w:tcPr>
            <w:tcW w:w="3571" w:type="dxa"/>
            <w:shd w:val="clear" w:color="auto" w:fill="auto"/>
            <w:vAlign w:val="bottom"/>
          </w:tcPr>
          <w:p w14:paraId="10226D18" w14:textId="711B4F0E" w:rsidR="00FF18C1" w:rsidRPr="00AC44EE" w:rsidRDefault="00FF18C1" w:rsidP="004E3B6E">
            <w:pPr>
              <w:spacing w:line="276" w:lineRule="auto"/>
              <w:jc w:val="both"/>
              <w:rPr>
                <w:rFonts w:ascii="Times New Roman" w:eastAsia="仿宋_GB2312" w:hAnsi="Times New Roman" w:cs="Times New Roman"/>
                <w:spacing w:val="6"/>
                <w:sz w:val="21"/>
                <w:szCs w:val="21"/>
                <w14:ligatures w14:val="none"/>
              </w:rPr>
            </w:pPr>
            <w:r>
              <w:rPr>
                <w:rFonts w:ascii="Times New Roman" w:eastAsia="仿宋_GB2312" w:hAnsi="Times New Roman" w:cs="Times New Roman" w:hint="eastAsia"/>
                <w:spacing w:val="6"/>
                <w:sz w:val="21"/>
                <w:szCs w:val="21"/>
                <w14:ligatures w14:val="none"/>
              </w:rPr>
              <w:t>ACTCCAATTGTGGCTATAAAA</w:t>
            </w:r>
          </w:p>
        </w:tc>
        <w:tc>
          <w:tcPr>
            <w:tcW w:w="3546" w:type="dxa"/>
            <w:shd w:val="clear" w:color="auto" w:fill="auto"/>
            <w:vAlign w:val="bottom"/>
          </w:tcPr>
          <w:p w14:paraId="13BFDE01" w14:textId="64A02A06" w:rsidR="00FF18C1" w:rsidRPr="00AC44EE" w:rsidRDefault="006C1F53" w:rsidP="004E3B6E">
            <w:pPr>
              <w:spacing w:line="276" w:lineRule="auto"/>
              <w:jc w:val="both"/>
              <w:rPr>
                <w:rFonts w:ascii="Times New Roman" w:eastAsia="仿宋_GB2312" w:hAnsi="Times New Roman" w:cs="Times New Roman"/>
                <w:spacing w:val="6"/>
                <w:sz w:val="21"/>
                <w:szCs w:val="21"/>
                <w14:ligatures w14:val="none"/>
              </w:rPr>
            </w:pPr>
            <w:r>
              <w:rPr>
                <w:rFonts w:ascii="Times New Roman" w:eastAsia="仿宋_GB2312" w:hAnsi="Times New Roman" w:cs="Times New Roman" w:hint="eastAsia"/>
                <w:spacing w:val="6"/>
                <w:sz w:val="21"/>
                <w:szCs w:val="21"/>
                <w14:ligatures w14:val="none"/>
              </w:rPr>
              <w:t>GGTCCATGAGCTAACAAACTA</w:t>
            </w:r>
          </w:p>
        </w:tc>
      </w:tr>
      <w:bookmarkEnd w:id="5"/>
    </w:tbl>
    <w:p w14:paraId="50130423" w14:textId="77777777" w:rsidR="00AC44EE" w:rsidRDefault="00AC44EE" w:rsidP="00071CB0">
      <w:pPr>
        <w:rPr>
          <w:rFonts w:ascii="Times New Roman" w:eastAsia="仿宋" w:hAnsi="Times New Roman" w:cs="Times New Roman"/>
          <w:color w:val="000000"/>
          <w:sz w:val="24"/>
        </w:rPr>
      </w:pPr>
    </w:p>
    <w:p w14:paraId="6BC96AFC" w14:textId="0D820553" w:rsidR="004E3B6E" w:rsidRPr="00071CB0" w:rsidRDefault="00AC44EE" w:rsidP="00071CB0">
      <w:pPr>
        <w:rPr>
          <w:rFonts w:ascii="Times New Roman" w:eastAsia="仿宋" w:hAnsi="Times New Roman" w:cs="Times New Roman"/>
          <w:color w:val="000000"/>
          <w:sz w:val="28"/>
          <w:szCs w:val="28"/>
        </w:rPr>
      </w:pPr>
      <w:r w:rsidRPr="00AC44EE">
        <w:rPr>
          <w:rFonts w:ascii="Times New Roman" w:eastAsia="仿宋" w:hAnsi="Times New Roman" w:cs="Times New Roman"/>
          <w:color w:val="000000"/>
          <w:sz w:val="24"/>
        </w:rPr>
        <w:t>（</w:t>
      </w:r>
      <w:r w:rsidRPr="00AC44EE">
        <w:rPr>
          <w:rFonts w:ascii="Times New Roman" w:eastAsia="仿宋" w:hAnsi="Times New Roman" w:cs="Times New Roman"/>
          <w:color w:val="000000"/>
          <w:sz w:val="24"/>
        </w:rPr>
        <w:t>3</w:t>
      </w:r>
      <w:r w:rsidRPr="00AC44EE">
        <w:rPr>
          <w:rFonts w:ascii="Times New Roman" w:eastAsia="仿宋" w:hAnsi="Times New Roman" w:cs="Times New Roman"/>
          <w:color w:val="000000"/>
          <w:sz w:val="24"/>
        </w:rPr>
        <w:t>）</w:t>
      </w:r>
      <w:r w:rsidR="009B1B90" w:rsidRPr="00AC44EE">
        <w:rPr>
          <w:rFonts w:ascii="Times New Roman" w:eastAsia="宋体" w:hAnsi="Times New Roman" w:cs="Times New Roman" w:hint="eastAsia"/>
          <w:sz w:val="24"/>
          <w14:ligatures w14:val="none"/>
        </w:rPr>
        <w:t xml:space="preserve"> DNA</w:t>
      </w:r>
      <w:r w:rsidR="009B1B90" w:rsidRPr="00AC44EE">
        <w:rPr>
          <w:rFonts w:ascii="Times New Roman" w:eastAsia="宋体" w:hAnsi="Times New Roman" w:cs="Times New Roman" w:hint="eastAsia"/>
          <w:sz w:val="24"/>
          <w14:ligatures w14:val="none"/>
        </w:rPr>
        <w:t>质量检测—</w:t>
      </w:r>
      <w:r w:rsidR="004E3B6E" w:rsidRPr="00AC44EE">
        <w:rPr>
          <w:rFonts w:ascii="Times New Roman" w:eastAsia="宋体" w:hAnsi="Times New Roman" w:cs="Times New Roman" w:hint="eastAsia"/>
          <w:sz w:val="24"/>
          <w14:ligatures w14:val="none"/>
        </w:rPr>
        <w:t>琼脂糖</w:t>
      </w:r>
      <w:r w:rsidR="009B1B90" w:rsidRPr="00AC44EE">
        <w:rPr>
          <w:rFonts w:ascii="Times New Roman" w:eastAsia="宋体" w:hAnsi="Times New Roman" w:cs="Times New Roman" w:hint="eastAsia"/>
          <w:sz w:val="24"/>
          <w14:ligatures w14:val="none"/>
        </w:rPr>
        <w:t>凝胶电泳</w:t>
      </w:r>
    </w:p>
    <w:p w14:paraId="664220D7" w14:textId="1364FB51" w:rsidR="009B1B90" w:rsidRPr="00CB4EA1" w:rsidRDefault="009B1B90" w:rsidP="00CB4EA1">
      <w:pPr>
        <w:spacing w:after="0" w:line="360" w:lineRule="auto"/>
        <w:ind w:firstLineChars="200" w:firstLine="480"/>
        <w:rPr>
          <w:rFonts w:ascii="Times New Roman" w:eastAsia="宋体" w:hAnsi="Times New Roman" w:cs="Times New Roman"/>
          <w:sz w:val="24"/>
          <w14:ligatures w14:val="none"/>
        </w:rPr>
      </w:pPr>
      <w:r w:rsidRPr="00CB4EA1">
        <w:rPr>
          <w:rFonts w:ascii="Times New Roman" w:eastAsia="宋体" w:hAnsi="Times New Roman" w:cs="Times New Roman"/>
          <w:sz w:val="24"/>
          <w14:ligatures w14:val="none"/>
        </w:rPr>
        <w:t>采用植物</w:t>
      </w:r>
      <w:r w:rsidRPr="00CB4EA1">
        <w:rPr>
          <w:rFonts w:ascii="Times New Roman" w:eastAsia="宋体" w:hAnsi="Times New Roman" w:cs="Times New Roman"/>
          <w:sz w:val="24"/>
          <w14:ligatures w14:val="none"/>
        </w:rPr>
        <w:t>DNA</w:t>
      </w:r>
      <w:r w:rsidRPr="00CB4EA1">
        <w:rPr>
          <w:rFonts w:ascii="Times New Roman" w:eastAsia="宋体" w:hAnsi="Times New Roman" w:cs="Times New Roman"/>
          <w:sz w:val="24"/>
          <w14:ligatures w14:val="none"/>
        </w:rPr>
        <w:t>提取试剂盒的方法，对双亲及杂交后代进行</w:t>
      </w:r>
      <w:r w:rsidRPr="00CB4EA1">
        <w:rPr>
          <w:rFonts w:ascii="Times New Roman" w:eastAsia="宋体" w:hAnsi="Times New Roman" w:cs="Times New Roman"/>
          <w:sz w:val="24"/>
          <w14:ligatures w14:val="none"/>
        </w:rPr>
        <w:t>DNA</w:t>
      </w:r>
      <w:r w:rsidRPr="00CB4EA1">
        <w:rPr>
          <w:rFonts w:ascii="Times New Roman" w:eastAsia="宋体" w:hAnsi="Times New Roman" w:cs="Times New Roman"/>
          <w:sz w:val="24"/>
          <w14:ligatures w14:val="none"/>
        </w:rPr>
        <w:t>的提取。提取出的</w:t>
      </w:r>
      <w:r w:rsidRPr="00CB4EA1">
        <w:rPr>
          <w:rFonts w:ascii="Times New Roman" w:eastAsia="宋体" w:hAnsi="Times New Roman" w:cs="Times New Roman"/>
          <w:sz w:val="24"/>
          <w14:ligatures w14:val="none"/>
        </w:rPr>
        <w:t xml:space="preserve">DNA </w:t>
      </w:r>
      <w:r w:rsidRPr="00CB4EA1">
        <w:rPr>
          <w:rFonts w:ascii="Times New Roman" w:eastAsia="宋体" w:hAnsi="Times New Roman" w:cs="Times New Roman"/>
          <w:sz w:val="24"/>
          <w14:ligatures w14:val="none"/>
        </w:rPr>
        <w:t>用</w:t>
      </w:r>
      <w:r w:rsidRPr="00CB4EA1">
        <w:rPr>
          <w:rFonts w:ascii="Times New Roman" w:eastAsia="宋体" w:hAnsi="Times New Roman" w:cs="Times New Roman"/>
          <w:sz w:val="24"/>
          <w14:ligatures w14:val="none"/>
        </w:rPr>
        <w:t>0.8%</w:t>
      </w:r>
      <w:r w:rsidRPr="00CB4EA1">
        <w:rPr>
          <w:rFonts w:ascii="Times New Roman" w:eastAsia="宋体" w:hAnsi="Times New Roman" w:cs="Times New Roman"/>
          <w:sz w:val="24"/>
          <w14:ligatures w14:val="none"/>
        </w:rPr>
        <w:t>琼脂糖凝胶电泳进行</w:t>
      </w:r>
      <w:r w:rsidRPr="00CB4EA1">
        <w:rPr>
          <w:rFonts w:ascii="Times New Roman" w:eastAsia="宋体" w:hAnsi="Times New Roman" w:cs="Times New Roman"/>
          <w:sz w:val="24"/>
          <w14:ligatures w14:val="none"/>
        </w:rPr>
        <w:t>DNA</w:t>
      </w:r>
      <w:r w:rsidRPr="00CB4EA1">
        <w:rPr>
          <w:rFonts w:ascii="Times New Roman" w:eastAsia="宋体" w:hAnsi="Times New Roman" w:cs="Times New Roman"/>
          <w:sz w:val="24"/>
          <w14:ligatures w14:val="none"/>
        </w:rPr>
        <w:t>质量检测，检测结果见图</w:t>
      </w:r>
      <w:r w:rsidRPr="00CB4EA1">
        <w:rPr>
          <w:rFonts w:ascii="Times New Roman" w:eastAsia="宋体" w:hAnsi="Times New Roman" w:cs="Times New Roman"/>
          <w:sz w:val="24"/>
          <w14:ligatures w14:val="none"/>
        </w:rPr>
        <w:t>1</w:t>
      </w:r>
      <w:r w:rsidRPr="00CB4EA1">
        <w:rPr>
          <w:rFonts w:ascii="Times New Roman" w:eastAsia="宋体" w:hAnsi="Times New Roman" w:cs="Times New Roman"/>
          <w:sz w:val="24"/>
          <w14:ligatures w14:val="none"/>
        </w:rPr>
        <w:t>。检测图中</w:t>
      </w:r>
      <w:r w:rsidRPr="00CB4EA1">
        <w:rPr>
          <w:rFonts w:ascii="Times New Roman" w:eastAsia="宋体" w:hAnsi="Times New Roman" w:cs="Times New Roman"/>
          <w:sz w:val="24"/>
          <w14:ligatures w14:val="none"/>
        </w:rPr>
        <w:t>DNA</w:t>
      </w:r>
      <w:r w:rsidRPr="00CB4EA1">
        <w:rPr>
          <w:rFonts w:ascii="Times New Roman" w:eastAsia="宋体" w:hAnsi="Times New Roman" w:cs="Times New Roman"/>
          <w:sz w:val="24"/>
          <w14:ligatures w14:val="none"/>
        </w:rPr>
        <w:t>主带明亮清晰，无拖尾现象，表明该样品</w:t>
      </w:r>
      <w:r w:rsidRPr="00CB4EA1">
        <w:rPr>
          <w:rFonts w:ascii="Times New Roman" w:eastAsia="宋体" w:hAnsi="Times New Roman" w:cs="Times New Roman"/>
          <w:sz w:val="24"/>
          <w14:ligatures w14:val="none"/>
        </w:rPr>
        <w:t>DNA</w:t>
      </w:r>
      <w:r w:rsidRPr="00CB4EA1">
        <w:rPr>
          <w:rFonts w:ascii="Times New Roman" w:eastAsia="宋体" w:hAnsi="Times New Roman" w:cs="Times New Roman"/>
          <w:sz w:val="24"/>
          <w14:ligatures w14:val="none"/>
        </w:rPr>
        <w:t>质量好，为</w:t>
      </w:r>
      <w:r w:rsidRPr="00CB4EA1">
        <w:rPr>
          <w:rFonts w:ascii="Times New Roman" w:eastAsia="宋体" w:hAnsi="Times New Roman" w:cs="Times New Roman"/>
          <w:sz w:val="24"/>
          <w14:ligatures w14:val="none"/>
        </w:rPr>
        <w:t>PCR</w:t>
      </w:r>
      <w:r w:rsidRPr="00CB4EA1">
        <w:rPr>
          <w:rFonts w:ascii="Times New Roman" w:eastAsia="宋体" w:hAnsi="Times New Roman" w:cs="Times New Roman"/>
          <w:sz w:val="24"/>
          <w14:ligatures w14:val="none"/>
        </w:rPr>
        <w:t>扩增、聚丙烯酰胺凝胶电泳的成功进行奠定了重要的基础。</w:t>
      </w:r>
      <w:r w:rsidR="00AC44EE">
        <w:rPr>
          <w:rFonts w:ascii="Times New Roman" w:eastAsia="宋体" w:hAnsi="Times New Roman" w:cs="Times New Roman" w:hint="eastAsia"/>
          <w:sz w:val="24"/>
          <w14:ligatures w14:val="none"/>
        </w:rPr>
        <w:t>部分</w:t>
      </w:r>
      <w:r w:rsidRPr="00CB4EA1">
        <w:rPr>
          <w:rFonts w:ascii="Times New Roman" w:eastAsia="宋体" w:hAnsi="Times New Roman" w:cs="Times New Roman"/>
          <w:sz w:val="24"/>
          <w14:ligatures w14:val="none"/>
        </w:rPr>
        <w:t>琼脂糖凝</w:t>
      </w:r>
      <w:r w:rsidRPr="00CB4EA1">
        <w:rPr>
          <w:rFonts w:ascii="Times New Roman" w:eastAsia="宋体" w:hAnsi="Times New Roman" w:cs="Times New Roman"/>
          <w:sz w:val="24"/>
          <w14:ligatures w14:val="none"/>
        </w:rPr>
        <w:lastRenderedPageBreak/>
        <w:t>胶电泳检测结果见图</w:t>
      </w:r>
      <w:r w:rsidRPr="00CB4EA1">
        <w:rPr>
          <w:rFonts w:ascii="Times New Roman" w:eastAsia="宋体" w:hAnsi="Times New Roman" w:cs="Times New Roman"/>
          <w:sz w:val="24"/>
          <w14:ligatures w14:val="none"/>
        </w:rPr>
        <w:t>1</w:t>
      </w:r>
      <w:r w:rsidRPr="00CB4EA1">
        <w:rPr>
          <w:rFonts w:ascii="Times New Roman" w:eastAsia="宋体" w:hAnsi="Times New Roman" w:cs="Times New Roman"/>
          <w:sz w:val="24"/>
          <w14:ligatures w14:val="none"/>
        </w:rPr>
        <w:t>。</w:t>
      </w:r>
    </w:p>
    <w:p w14:paraId="4D27580E" w14:textId="4D2A798C" w:rsidR="009B1B90" w:rsidRDefault="00CB4EA1" w:rsidP="00F41305">
      <w:pPr>
        <w:ind w:firstLineChars="200" w:firstLine="560"/>
        <w:rPr>
          <w:rFonts w:ascii="Times New Roman" w:eastAsia="仿宋" w:hAnsi="Times New Roman" w:cs="Times New Roman"/>
          <w:color w:val="000000"/>
          <w:sz w:val="28"/>
          <w:szCs w:val="28"/>
        </w:rPr>
      </w:pPr>
      <w:r>
        <w:rPr>
          <w:rFonts w:ascii="Times New Roman" w:eastAsia="仿宋" w:hAnsi="Times New Roman" w:cs="Times New Roman" w:hint="eastAsia"/>
          <w:noProof/>
          <w:color w:val="000000"/>
          <w:sz w:val="28"/>
          <w:szCs w:val="28"/>
        </w:rPr>
        <w:drawing>
          <wp:anchor distT="0" distB="0" distL="114300" distR="114300" simplePos="0" relativeHeight="251658240" behindDoc="0" locked="0" layoutInCell="1" allowOverlap="1" wp14:anchorId="01ABFE36" wp14:editId="60D667F9">
            <wp:simplePos x="0" y="0"/>
            <wp:positionH relativeFrom="margin">
              <wp:posOffset>996950</wp:posOffset>
            </wp:positionH>
            <wp:positionV relativeFrom="paragraph">
              <wp:posOffset>198120</wp:posOffset>
            </wp:positionV>
            <wp:extent cx="3314700" cy="1676400"/>
            <wp:effectExtent l="0" t="0" r="0" b="0"/>
            <wp:wrapNone/>
            <wp:docPr id="21279708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1" r="39683"/>
                    <a:stretch/>
                  </pic:blipFill>
                  <pic:spPr bwMode="auto">
                    <a:xfrm>
                      <a:off x="0" y="0"/>
                      <a:ext cx="3314700" cy="1676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B9317C" w14:textId="2468379E" w:rsidR="009B1B90" w:rsidRDefault="009B1B90" w:rsidP="00F41305">
      <w:pPr>
        <w:ind w:firstLineChars="200" w:firstLine="560"/>
        <w:rPr>
          <w:rFonts w:ascii="Times New Roman" w:eastAsia="仿宋" w:hAnsi="Times New Roman" w:cs="Times New Roman"/>
          <w:color w:val="000000"/>
          <w:sz w:val="28"/>
          <w:szCs w:val="28"/>
        </w:rPr>
      </w:pPr>
    </w:p>
    <w:p w14:paraId="02617611" w14:textId="37BE8F4C" w:rsidR="009B1B90" w:rsidRDefault="009B1B90" w:rsidP="00F41305">
      <w:pPr>
        <w:ind w:firstLineChars="200" w:firstLine="560"/>
        <w:rPr>
          <w:rFonts w:ascii="Times New Roman" w:eastAsia="仿宋" w:hAnsi="Times New Roman" w:cs="Times New Roman"/>
          <w:color w:val="000000"/>
          <w:sz w:val="28"/>
          <w:szCs w:val="28"/>
        </w:rPr>
      </w:pPr>
    </w:p>
    <w:p w14:paraId="7907C150" w14:textId="665FEFB0" w:rsidR="009B1B90" w:rsidRDefault="009B1B90" w:rsidP="00F41305">
      <w:pPr>
        <w:ind w:firstLineChars="200" w:firstLine="560"/>
        <w:rPr>
          <w:rFonts w:ascii="Times New Roman" w:eastAsia="仿宋" w:hAnsi="Times New Roman" w:cs="Times New Roman"/>
          <w:color w:val="000000"/>
          <w:sz w:val="28"/>
          <w:szCs w:val="28"/>
          <w:highlight w:val="yellow"/>
        </w:rPr>
      </w:pPr>
    </w:p>
    <w:p w14:paraId="2E485443" w14:textId="66DB28C0" w:rsidR="009B1B90" w:rsidRPr="00AC44EE" w:rsidRDefault="009B1B90" w:rsidP="00AC44EE">
      <w:pPr>
        <w:jc w:val="center"/>
        <w:rPr>
          <w:rFonts w:ascii="Times New Roman" w:eastAsia="仿宋" w:hAnsi="Times New Roman" w:cs="Times New Roman"/>
          <w:color w:val="000000"/>
          <w:sz w:val="21"/>
          <w:szCs w:val="21"/>
        </w:rPr>
      </w:pPr>
      <w:r w:rsidRPr="00AC44EE">
        <w:rPr>
          <w:rFonts w:ascii="Times New Roman" w:eastAsia="仿宋" w:hAnsi="Times New Roman" w:cs="Times New Roman"/>
          <w:color w:val="000000"/>
          <w:sz w:val="21"/>
          <w:szCs w:val="21"/>
        </w:rPr>
        <w:t>图</w:t>
      </w:r>
      <w:r w:rsidRPr="00AC44EE">
        <w:rPr>
          <w:rFonts w:ascii="Times New Roman" w:eastAsia="仿宋" w:hAnsi="Times New Roman" w:cs="Times New Roman"/>
          <w:color w:val="000000"/>
          <w:sz w:val="21"/>
          <w:szCs w:val="21"/>
        </w:rPr>
        <w:t xml:space="preserve">1  </w:t>
      </w:r>
      <w:r w:rsidRPr="00AC44EE">
        <w:rPr>
          <w:rFonts w:ascii="Times New Roman" w:eastAsia="仿宋" w:hAnsi="Times New Roman" w:cs="Times New Roman"/>
          <w:color w:val="000000"/>
          <w:sz w:val="21"/>
          <w:szCs w:val="21"/>
        </w:rPr>
        <w:t>琼脂糖凝胶电泳检测结果</w:t>
      </w:r>
    </w:p>
    <w:p w14:paraId="013600F7" w14:textId="49BBE68D" w:rsidR="009B1B90" w:rsidRPr="00071CB0" w:rsidRDefault="00AC44EE" w:rsidP="00071CB0">
      <w:pPr>
        <w:rPr>
          <w:rFonts w:ascii="Times New Roman" w:eastAsia="仿宋" w:hAnsi="Times New Roman" w:cs="Times New Roman"/>
          <w:color w:val="000000"/>
          <w:sz w:val="28"/>
          <w:szCs w:val="28"/>
        </w:rPr>
      </w:pPr>
      <w:r w:rsidRPr="00AC44EE">
        <w:rPr>
          <w:rFonts w:ascii="Times New Roman" w:eastAsia="仿宋" w:hAnsi="Times New Roman" w:cs="Times New Roman"/>
          <w:color w:val="000000"/>
          <w:sz w:val="24"/>
        </w:rPr>
        <w:t>（</w:t>
      </w:r>
      <w:r w:rsidRPr="00AC44EE">
        <w:rPr>
          <w:rFonts w:ascii="Times New Roman" w:eastAsia="仿宋" w:hAnsi="Times New Roman" w:cs="Times New Roman"/>
          <w:color w:val="000000"/>
          <w:sz w:val="24"/>
        </w:rPr>
        <w:t>4</w:t>
      </w:r>
      <w:r w:rsidRPr="00AC44EE">
        <w:rPr>
          <w:rFonts w:ascii="Times New Roman" w:eastAsia="仿宋" w:hAnsi="Times New Roman" w:cs="Times New Roman"/>
          <w:color w:val="000000"/>
          <w:sz w:val="24"/>
        </w:rPr>
        <w:t>）</w:t>
      </w:r>
      <w:r w:rsidR="009B1B90" w:rsidRPr="00AC44EE">
        <w:rPr>
          <w:rFonts w:ascii="Times New Roman" w:eastAsia="宋体" w:hAnsi="Times New Roman" w:cs="Times New Roman"/>
          <w:sz w:val="24"/>
          <w14:ligatures w14:val="none"/>
        </w:rPr>
        <w:t>聚丙烯酰胺凝</w:t>
      </w:r>
      <w:r w:rsidR="009B1B90" w:rsidRPr="00AC44EE">
        <w:rPr>
          <w:rFonts w:ascii="Times New Roman" w:eastAsia="宋体" w:hAnsi="Times New Roman" w:cs="Times New Roman" w:hint="eastAsia"/>
          <w:sz w:val="24"/>
          <w14:ligatures w14:val="none"/>
        </w:rPr>
        <w:t>胶电泳</w:t>
      </w:r>
    </w:p>
    <w:p w14:paraId="058E9E3C" w14:textId="7542CAE0" w:rsidR="00071CB0" w:rsidRPr="00CB4EA1" w:rsidRDefault="009B1B90" w:rsidP="00CB4EA1">
      <w:pPr>
        <w:spacing w:after="0" w:line="360" w:lineRule="auto"/>
        <w:ind w:firstLineChars="200" w:firstLine="480"/>
        <w:rPr>
          <w:rFonts w:ascii="Times New Roman" w:eastAsia="宋体" w:hAnsi="Times New Roman" w:cs="Times New Roman"/>
          <w:sz w:val="24"/>
          <w14:ligatures w14:val="none"/>
        </w:rPr>
      </w:pPr>
      <w:r w:rsidRPr="00CB4EA1">
        <w:rPr>
          <w:rFonts w:ascii="Times New Roman" w:eastAsia="宋体" w:hAnsi="Times New Roman" w:cs="Times New Roman" w:hint="eastAsia"/>
          <w:sz w:val="24"/>
          <w14:ligatures w14:val="none"/>
        </w:rPr>
        <w:t>经过琼脂糖凝胶电泳检测合格后的样</w:t>
      </w:r>
      <w:r w:rsidRPr="00CB4EA1">
        <w:rPr>
          <w:rFonts w:ascii="Times New Roman" w:eastAsia="宋体" w:hAnsi="Times New Roman" w:cs="Times New Roman"/>
          <w:sz w:val="24"/>
          <w14:ligatures w14:val="none"/>
        </w:rPr>
        <w:t>品，经过</w:t>
      </w:r>
      <w:r w:rsidRPr="00CB4EA1">
        <w:rPr>
          <w:rFonts w:ascii="Times New Roman" w:eastAsia="宋体" w:hAnsi="Times New Roman" w:cs="Times New Roman"/>
          <w:sz w:val="24"/>
          <w14:ligatures w14:val="none"/>
        </w:rPr>
        <w:t>PCR</w:t>
      </w:r>
      <w:r w:rsidRPr="00CB4EA1">
        <w:rPr>
          <w:rFonts w:ascii="Times New Roman" w:eastAsia="宋体" w:hAnsi="Times New Roman" w:cs="Times New Roman"/>
          <w:sz w:val="24"/>
          <w14:ligatures w14:val="none"/>
        </w:rPr>
        <w:t>技术进行扩增，扩增产物利用聚丙烯酰胺凝胶电泳进行分离。</w:t>
      </w:r>
      <w:r w:rsidR="001F069B">
        <w:rPr>
          <w:rFonts w:ascii="Times New Roman" w:eastAsia="宋体" w:hAnsi="Times New Roman" w:cs="Times New Roman" w:hint="eastAsia"/>
          <w:sz w:val="24"/>
          <w14:ligatures w14:val="none"/>
        </w:rPr>
        <w:t>电泳结果见图</w:t>
      </w:r>
      <w:r w:rsidR="001F069B">
        <w:rPr>
          <w:rFonts w:ascii="Times New Roman" w:eastAsia="宋体" w:hAnsi="Times New Roman" w:cs="Times New Roman" w:hint="eastAsia"/>
          <w:sz w:val="24"/>
          <w14:ligatures w14:val="none"/>
        </w:rPr>
        <w:t>2</w:t>
      </w:r>
      <w:r w:rsidR="001F069B">
        <w:rPr>
          <w:rFonts w:ascii="Times New Roman" w:eastAsia="宋体" w:hAnsi="Times New Roman" w:cs="Times New Roman" w:hint="eastAsia"/>
          <w:sz w:val="24"/>
          <w14:ligatures w14:val="none"/>
        </w:rPr>
        <w:t>。</w:t>
      </w:r>
    </w:p>
    <w:p w14:paraId="356E3820" w14:textId="4888934A" w:rsidR="00071CB0" w:rsidRDefault="00E05BED" w:rsidP="009B1B90">
      <w:pPr>
        <w:ind w:firstLineChars="200" w:firstLine="560"/>
        <w:rPr>
          <w:rFonts w:ascii="Times New Roman" w:eastAsia="仿宋" w:hAnsi="Times New Roman" w:cs="Times New Roman"/>
          <w:color w:val="000000"/>
          <w:sz w:val="28"/>
          <w:szCs w:val="28"/>
          <w:highlight w:val="yellow"/>
        </w:rPr>
      </w:pPr>
      <w:r>
        <w:rPr>
          <w:rFonts w:ascii="Times New Roman" w:eastAsia="仿宋" w:hAnsi="Times New Roman" w:cs="Times New Roman"/>
          <w:noProof/>
          <w:color w:val="000000"/>
          <w:sz w:val="28"/>
          <w:szCs w:val="28"/>
        </w:rPr>
        <w:drawing>
          <wp:anchor distT="0" distB="0" distL="114300" distR="114300" simplePos="0" relativeHeight="251659264" behindDoc="0" locked="0" layoutInCell="1" allowOverlap="1" wp14:anchorId="344B9D9E" wp14:editId="04C28449">
            <wp:simplePos x="0" y="0"/>
            <wp:positionH relativeFrom="column">
              <wp:posOffset>317500</wp:posOffset>
            </wp:positionH>
            <wp:positionV relativeFrom="paragraph">
              <wp:posOffset>188595</wp:posOffset>
            </wp:positionV>
            <wp:extent cx="4743450" cy="1714500"/>
            <wp:effectExtent l="0" t="0" r="0" b="0"/>
            <wp:wrapNone/>
            <wp:docPr id="15945859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585934" name="图片 1594585934"/>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43450" cy="1714500"/>
                    </a:xfrm>
                    <a:prstGeom prst="rect">
                      <a:avLst/>
                    </a:prstGeom>
                  </pic:spPr>
                </pic:pic>
              </a:graphicData>
            </a:graphic>
            <wp14:sizeRelH relativeFrom="page">
              <wp14:pctWidth>0</wp14:pctWidth>
            </wp14:sizeRelH>
            <wp14:sizeRelV relativeFrom="page">
              <wp14:pctHeight>0</wp14:pctHeight>
            </wp14:sizeRelV>
          </wp:anchor>
        </w:drawing>
      </w:r>
    </w:p>
    <w:p w14:paraId="785D0BF2" w14:textId="77777777" w:rsidR="00E05BED" w:rsidRDefault="00E05BED" w:rsidP="009B1B90">
      <w:pPr>
        <w:ind w:firstLineChars="200" w:firstLine="560"/>
        <w:rPr>
          <w:rFonts w:ascii="Times New Roman" w:eastAsia="仿宋" w:hAnsi="Times New Roman" w:cs="Times New Roman"/>
          <w:color w:val="000000"/>
          <w:sz w:val="28"/>
          <w:szCs w:val="28"/>
          <w:highlight w:val="yellow"/>
        </w:rPr>
      </w:pPr>
    </w:p>
    <w:p w14:paraId="0DF869F6" w14:textId="77777777" w:rsidR="00E05BED" w:rsidRDefault="00E05BED" w:rsidP="009B1B90">
      <w:pPr>
        <w:ind w:firstLineChars="200" w:firstLine="560"/>
        <w:rPr>
          <w:rFonts w:ascii="Times New Roman" w:eastAsia="仿宋" w:hAnsi="Times New Roman" w:cs="Times New Roman"/>
          <w:color w:val="000000"/>
          <w:sz w:val="28"/>
          <w:szCs w:val="28"/>
          <w:highlight w:val="yellow"/>
        </w:rPr>
      </w:pPr>
    </w:p>
    <w:p w14:paraId="0C34F01C" w14:textId="77777777" w:rsidR="00E05BED" w:rsidRDefault="00E05BED" w:rsidP="009B1B90">
      <w:pPr>
        <w:ind w:firstLineChars="200" w:firstLine="560"/>
        <w:rPr>
          <w:rFonts w:ascii="Times New Roman" w:eastAsia="仿宋" w:hAnsi="Times New Roman" w:cs="Times New Roman"/>
          <w:color w:val="000000"/>
          <w:sz w:val="28"/>
          <w:szCs w:val="28"/>
          <w:highlight w:val="yellow"/>
        </w:rPr>
      </w:pPr>
    </w:p>
    <w:p w14:paraId="2DC50A71" w14:textId="06EB2883" w:rsidR="00E05BED" w:rsidRPr="007F77D0" w:rsidRDefault="00E05BED" w:rsidP="00E05BED">
      <w:pPr>
        <w:ind w:firstLineChars="200" w:firstLine="420"/>
        <w:jc w:val="center"/>
        <w:rPr>
          <w:rFonts w:ascii="Times New Roman" w:eastAsia="仿宋" w:hAnsi="Times New Roman" w:cs="Times New Roman"/>
          <w:color w:val="000000"/>
          <w:sz w:val="21"/>
          <w:szCs w:val="21"/>
        </w:rPr>
      </w:pPr>
      <w:r w:rsidRPr="007F77D0">
        <w:rPr>
          <w:rFonts w:ascii="Times New Roman" w:eastAsia="仿宋" w:hAnsi="Times New Roman" w:cs="Times New Roman"/>
          <w:color w:val="000000"/>
          <w:sz w:val="21"/>
          <w:szCs w:val="21"/>
        </w:rPr>
        <w:t>图</w:t>
      </w:r>
      <w:r w:rsidRPr="007F77D0">
        <w:rPr>
          <w:rFonts w:ascii="Times New Roman" w:eastAsia="仿宋" w:hAnsi="Times New Roman" w:cs="Times New Roman"/>
          <w:color w:val="000000"/>
          <w:sz w:val="21"/>
          <w:szCs w:val="21"/>
        </w:rPr>
        <w:t xml:space="preserve">2 </w:t>
      </w:r>
      <w:r w:rsidR="007F77D0" w:rsidRPr="007F77D0">
        <w:rPr>
          <w:rFonts w:ascii="Times New Roman" w:eastAsia="仿宋" w:hAnsi="Times New Roman" w:cs="Times New Roman"/>
          <w:color w:val="000000"/>
          <w:sz w:val="21"/>
          <w:szCs w:val="21"/>
        </w:rPr>
        <w:t xml:space="preserve"> MTB340</w:t>
      </w:r>
      <w:r w:rsidRPr="007F77D0">
        <w:rPr>
          <w:rFonts w:ascii="Times New Roman" w:eastAsia="仿宋" w:hAnsi="Times New Roman" w:cs="Times New Roman"/>
          <w:color w:val="000000"/>
          <w:sz w:val="21"/>
          <w:szCs w:val="21"/>
        </w:rPr>
        <w:t>聚丙烯酰胺凝胶电泳结果</w:t>
      </w:r>
    </w:p>
    <w:p w14:paraId="2A3AEC27" w14:textId="58BA98E1" w:rsidR="00071CB0" w:rsidRPr="00AC44EE" w:rsidRDefault="00AC44EE" w:rsidP="00071CB0">
      <w:pPr>
        <w:rPr>
          <w:rFonts w:ascii="Times New Roman" w:eastAsia="宋体" w:hAnsi="Times New Roman" w:cs="Times New Roman"/>
          <w:color w:val="000000"/>
          <w:sz w:val="24"/>
        </w:rPr>
      </w:pPr>
      <w:r w:rsidRPr="00AC44EE">
        <w:rPr>
          <w:rFonts w:ascii="Times New Roman" w:eastAsia="宋体" w:hAnsi="Times New Roman" w:cs="Times New Roman"/>
          <w:color w:val="000000"/>
          <w:sz w:val="24"/>
        </w:rPr>
        <w:t>（</w:t>
      </w:r>
      <w:r w:rsidRPr="00AC44EE">
        <w:rPr>
          <w:rFonts w:ascii="Times New Roman" w:eastAsia="宋体" w:hAnsi="Times New Roman" w:cs="Times New Roman"/>
          <w:color w:val="000000"/>
          <w:sz w:val="24"/>
        </w:rPr>
        <w:t>5</w:t>
      </w:r>
      <w:r w:rsidRPr="00AC44EE">
        <w:rPr>
          <w:rFonts w:ascii="Times New Roman" w:eastAsia="宋体" w:hAnsi="Times New Roman" w:cs="Times New Roman"/>
          <w:color w:val="000000"/>
          <w:sz w:val="24"/>
        </w:rPr>
        <w:t>）</w:t>
      </w:r>
      <w:r w:rsidR="00071CB0" w:rsidRPr="00AC44EE">
        <w:rPr>
          <w:rFonts w:ascii="Times New Roman" w:eastAsia="宋体" w:hAnsi="Times New Roman" w:cs="Times New Roman"/>
          <w:color w:val="000000"/>
          <w:sz w:val="24"/>
        </w:rPr>
        <w:t>条带统计</w:t>
      </w:r>
      <w:r w:rsidR="00022404">
        <w:rPr>
          <w:rFonts w:ascii="Times New Roman" w:eastAsia="宋体" w:hAnsi="Times New Roman" w:cs="Times New Roman" w:hint="eastAsia"/>
          <w:color w:val="000000"/>
          <w:sz w:val="24"/>
        </w:rPr>
        <w:t>与分析</w:t>
      </w:r>
    </w:p>
    <w:p w14:paraId="28DF076A" w14:textId="45DD28CD" w:rsidR="00AC68E6" w:rsidRPr="00CB4EA1" w:rsidRDefault="009B1B90" w:rsidP="00022404">
      <w:pPr>
        <w:spacing w:after="0" w:line="360" w:lineRule="auto"/>
        <w:ind w:firstLineChars="200" w:firstLine="480"/>
        <w:rPr>
          <w:rFonts w:ascii="Times New Roman" w:eastAsia="宋体" w:hAnsi="Times New Roman" w:cs="Times New Roman"/>
          <w:sz w:val="24"/>
          <w14:ligatures w14:val="none"/>
        </w:rPr>
      </w:pPr>
      <w:r w:rsidRPr="00CB4EA1">
        <w:rPr>
          <w:rFonts w:ascii="Times New Roman" w:eastAsia="宋体" w:hAnsi="Times New Roman" w:cs="Times New Roman"/>
          <w:sz w:val="24"/>
          <w14:ligatures w14:val="none"/>
        </w:rPr>
        <w:t>根据聚丙烯酰胺凝胶电泳扩增出来的条带类型来判断杂交后代的真伪。依据保存好的图片，位点由上到下记录。该位点有条带的标记为</w:t>
      </w:r>
      <w:r w:rsidRPr="00CB4EA1">
        <w:rPr>
          <w:rFonts w:ascii="Times New Roman" w:eastAsia="宋体" w:hAnsi="Times New Roman" w:cs="Times New Roman"/>
          <w:sz w:val="24"/>
          <w14:ligatures w14:val="none"/>
        </w:rPr>
        <w:t>“1”</w:t>
      </w:r>
      <w:r w:rsidRPr="00CB4EA1">
        <w:rPr>
          <w:rFonts w:ascii="Times New Roman" w:eastAsia="宋体" w:hAnsi="Times New Roman" w:cs="Times New Roman"/>
          <w:sz w:val="24"/>
          <w14:ligatures w14:val="none"/>
        </w:rPr>
        <w:t>，无条带的标记为</w:t>
      </w:r>
      <w:r w:rsidRPr="00CB4EA1">
        <w:rPr>
          <w:rFonts w:ascii="Times New Roman" w:eastAsia="宋体" w:hAnsi="Times New Roman" w:cs="Times New Roman"/>
          <w:sz w:val="24"/>
          <w14:ligatures w14:val="none"/>
        </w:rPr>
        <w:t>“0”</w:t>
      </w:r>
      <w:r w:rsidRPr="00CB4EA1">
        <w:rPr>
          <w:rFonts w:ascii="Times New Roman" w:eastAsia="宋体" w:hAnsi="Times New Roman" w:cs="Times New Roman"/>
          <w:sz w:val="24"/>
          <w14:ligatures w14:val="none"/>
        </w:rPr>
        <w:t>。如果该位点出现无法分辨，缺失等情况，则记为</w:t>
      </w:r>
      <w:r w:rsidRPr="00CB4EA1">
        <w:rPr>
          <w:rFonts w:ascii="Times New Roman" w:eastAsia="宋体" w:hAnsi="Times New Roman" w:cs="Times New Roman"/>
          <w:sz w:val="24"/>
          <w14:ligatures w14:val="none"/>
        </w:rPr>
        <w:t>“0”</w:t>
      </w:r>
      <w:r w:rsidRPr="00CB4EA1">
        <w:rPr>
          <w:rFonts w:ascii="Times New Roman" w:eastAsia="宋体" w:hAnsi="Times New Roman" w:cs="Times New Roman"/>
          <w:sz w:val="24"/>
          <w14:ligatures w14:val="none"/>
        </w:rPr>
        <w:t>。</w:t>
      </w:r>
      <w:r w:rsidRPr="008A3F43">
        <w:rPr>
          <w:rFonts w:ascii="Times New Roman" w:eastAsia="宋体" w:hAnsi="Times New Roman" w:cs="Times New Roman"/>
          <w:sz w:val="24"/>
          <w14:ligatures w14:val="none"/>
        </w:rPr>
        <w:t>含有父母本</w:t>
      </w:r>
      <w:r w:rsidR="00163A1D">
        <w:rPr>
          <w:rFonts w:ascii="Times New Roman" w:eastAsia="宋体" w:hAnsi="Times New Roman" w:cs="Times New Roman" w:hint="eastAsia"/>
          <w:sz w:val="24"/>
          <w14:ligatures w14:val="none"/>
        </w:rPr>
        <w:t>条带</w:t>
      </w:r>
      <w:r w:rsidRPr="008A3F43">
        <w:rPr>
          <w:rFonts w:ascii="Times New Roman" w:eastAsia="宋体" w:hAnsi="Times New Roman" w:cs="Times New Roman"/>
          <w:sz w:val="24"/>
          <w14:ligatures w14:val="none"/>
        </w:rPr>
        <w:t>的</w:t>
      </w:r>
      <w:r w:rsidR="001952BD" w:rsidRPr="008A3F43">
        <w:rPr>
          <w:rFonts w:ascii="Times New Roman" w:eastAsia="宋体" w:hAnsi="Times New Roman" w:cs="Times New Roman"/>
          <w:sz w:val="24"/>
          <w14:ligatures w14:val="none"/>
        </w:rPr>
        <w:t>检</w:t>
      </w:r>
      <w:r w:rsidRPr="008A3F43">
        <w:rPr>
          <w:rFonts w:ascii="Times New Roman" w:eastAsia="宋体" w:hAnsi="Times New Roman" w:cs="Times New Roman"/>
          <w:sz w:val="24"/>
          <w14:ligatures w14:val="none"/>
        </w:rPr>
        <w:t>测样品，为真杂种</w:t>
      </w:r>
      <w:r w:rsidR="00071CB0" w:rsidRPr="008A3F43">
        <w:rPr>
          <w:rFonts w:ascii="Times New Roman" w:eastAsia="宋体" w:hAnsi="Times New Roman" w:cs="Times New Roman"/>
          <w:sz w:val="24"/>
          <w14:ligatures w14:val="none"/>
        </w:rPr>
        <w:t>。</w:t>
      </w:r>
      <w:r w:rsidR="005B18DF" w:rsidRPr="008A3F43">
        <w:rPr>
          <w:rFonts w:ascii="Times New Roman" w:eastAsia="宋体" w:hAnsi="Times New Roman" w:cs="Times New Roman" w:hint="eastAsia"/>
          <w:sz w:val="24"/>
          <w14:ligatures w14:val="none"/>
        </w:rPr>
        <w:t>其余的为伪杂种，剔除掉。</w:t>
      </w:r>
    </w:p>
    <w:p w14:paraId="05A1FCF9" w14:textId="112F3176" w:rsidR="00627C42" w:rsidRDefault="00627C42" w:rsidP="0055074B">
      <w:pPr>
        <w:pStyle w:val="1"/>
        <w:numPr>
          <w:ilvl w:val="0"/>
          <w:numId w:val="0"/>
        </w:numPr>
        <w:rPr>
          <w:rFonts w:hint="eastAsia"/>
        </w:rPr>
      </w:pPr>
      <w:bookmarkStart w:id="6" w:name="_Toc197902473"/>
      <w:r>
        <w:rPr>
          <w:rFonts w:hint="eastAsia"/>
        </w:rPr>
        <w:t>四、采用的国际标准</w:t>
      </w:r>
      <w:bookmarkEnd w:id="6"/>
    </w:p>
    <w:p w14:paraId="4C22BF23" w14:textId="35F2570C" w:rsidR="00627C42" w:rsidRPr="00CB4EA1" w:rsidRDefault="00627C42" w:rsidP="00627C42">
      <w:pPr>
        <w:ind w:firstLineChars="200" w:firstLine="480"/>
        <w:rPr>
          <w:rFonts w:ascii="Times New Roman" w:eastAsia="宋体" w:hAnsi="Times New Roman" w:cs="Times New Roman"/>
          <w:sz w:val="24"/>
          <w14:ligatures w14:val="none"/>
        </w:rPr>
      </w:pPr>
      <w:r w:rsidRPr="00CB4EA1">
        <w:rPr>
          <w:rFonts w:ascii="Times New Roman" w:eastAsia="宋体" w:hAnsi="Times New Roman" w:cs="Times New Roman" w:hint="eastAsia"/>
          <w:sz w:val="24"/>
          <w14:ligatures w14:val="none"/>
        </w:rPr>
        <w:t>无。</w:t>
      </w:r>
    </w:p>
    <w:p w14:paraId="6AFE6AB8" w14:textId="50B1337D" w:rsidR="00F41305" w:rsidRPr="00AC68E6" w:rsidRDefault="00627C42" w:rsidP="0055074B">
      <w:pPr>
        <w:pStyle w:val="1"/>
        <w:numPr>
          <w:ilvl w:val="0"/>
          <w:numId w:val="0"/>
        </w:numPr>
        <w:rPr>
          <w:rFonts w:ascii="Times New Roman" w:hAnsi="Times New Roman"/>
          <w:color w:val="000000"/>
          <w:szCs w:val="28"/>
        </w:rPr>
      </w:pPr>
      <w:bookmarkStart w:id="7" w:name="_Toc197902474"/>
      <w:r>
        <w:rPr>
          <w:rFonts w:hint="eastAsia"/>
        </w:rPr>
        <w:lastRenderedPageBreak/>
        <w:t>五</w:t>
      </w:r>
      <w:r w:rsidR="00F41305" w:rsidRPr="000849F5">
        <w:rPr>
          <w:rFonts w:hint="eastAsia"/>
        </w:rPr>
        <w:t>、</w:t>
      </w:r>
      <w:r w:rsidRPr="00627C42">
        <w:rPr>
          <w:rFonts w:hint="eastAsia"/>
        </w:rPr>
        <w:t>与现行法律法规和强制性标准的关系</w:t>
      </w:r>
      <w:bookmarkEnd w:id="7"/>
    </w:p>
    <w:p w14:paraId="09DA5D04" w14:textId="77777777" w:rsidR="00627C42" w:rsidRPr="00CB4EA1" w:rsidRDefault="00627C42" w:rsidP="00CB4EA1">
      <w:pPr>
        <w:ind w:firstLineChars="200" w:firstLine="480"/>
        <w:rPr>
          <w:rFonts w:ascii="Times New Roman" w:eastAsia="宋体" w:hAnsi="Times New Roman" w:cs="Times New Roman"/>
          <w:sz w:val="24"/>
          <w14:ligatures w14:val="none"/>
        </w:rPr>
      </w:pPr>
      <w:r w:rsidRPr="00CB4EA1">
        <w:rPr>
          <w:rFonts w:ascii="Times New Roman" w:eastAsia="宋体" w:hAnsi="Times New Roman" w:cs="Times New Roman" w:hint="eastAsia"/>
          <w:sz w:val="24"/>
          <w14:ligatures w14:val="none"/>
        </w:rPr>
        <w:t>本标准与现行法律法规和强制性标准没有冲突。</w:t>
      </w:r>
    </w:p>
    <w:p w14:paraId="1722A3BD" w14:textId="77777777" w:rsidR="00627C42" w:rsidRPr="00627C42" w:rsidRDefault="00627C42" w:rsidP="0055074B">
      <w:pPr>
        <w:pStyle w:val="1"/>
        <w:numPr>
          <w:ilvl w:val="0"/>
          <w:numId w:val="0"/>
        </w:numPr>
        <w:rPr>
          <w:rFonts w:hint="eastAsia"/>
        </w:rPr>
      </w:pPr>
      <w:bookmarkStart w:id="8" w:name="_Toc181713735"/>
      <w:bookmarkStart w:id="9" w:name="_Toc197902475"/>
      <w:r w:rsidRPr="00627C42">
        <w:rPr>
          <w:rFonts w:hint="eastAsia"/>
        </w:rPr>
        <w:t>六、重大分歧意见的处理经过和依据</w:t>
      </w:r>
      <w:bookmarkEnd w:id="8"/>
      <w:bookmarkEnd w:id="9"/>
    </w:p>
    <w:p w14:paraId="26F05796" w14:textId="77777777" w:rsidR="00627C42" w:rsidRPr="00CB4EA1" w:rsidRDefault="00627C42" w:rsidP="00CB4EA1">
      <w:pPr>
        <w:ind w:firstLineChars="200" w:firstLine="480"/>
        <w:rPr>
          <w:rFonts w:ascii="Times New Roman" w:eastAsia="宋体" w:hAnsi="Times New Roman" w:cs="Times New Roman"/>
          <w:sz w:val="24"/>
          <w14:ligatures w14:val="none"/>
        </w:rPr>
      </w:pPr>
      <w:r w:rsidRPr="00CB4EA1">
        <w:rPr>
          <w:rFonts w:ascii="Times New Roman" w:eastAsia="宋体" w:hAnsi="Times New Roman" w:cs="Times New Roman"/>
          <w:sz w:val="24"/>
          <w14:ligatures w14:val="none"/>
        </w:rPr>
        <w:t xml:space="preserve"> </w:t>
      </w:r>
      <w:r w:rsidRPr="00CB4EA1">
        <w:rPr>
          <w:rFonts w:ascii="Times New Roman" w:eastAsia="宋体" w:hAnsi="Times New Roman" w:cs="Times New Roman"/>
          <w:sz w:val="24"/>
          <w14:ligatures w14:val="none"/>
        </w:rPr>
        <w:t>无。</w:t>
      </w:r>
      <w:r w:rsidRPr="00CB4EA1">
        <w:rPr>
          <w:rFonts w:ascii="Times New Roman" w:eastAsia="宋体" w:hAnsi="Times New Roman" w:cs="Times New Roman"/>
          <w:sz w:val="24"/>
          <w14:ligatures w14:val="none"/>
        </w:rPr>
        <w:t xml:space="preserve"> </w:t>
      </w:r>
    </w:p>
    <w:p w14:paraId="6D5CEBBB" w14:textId="77777777" w:rsidR="00627C42" w:rsidRPr="00627C42" w:rsidRDefault="00627C42" w:rsidP="0055074B">
      <w:pPr>
        <w:pStyle w:val="1"/>
        <w:numPr>
          <w:ilvl w:val="0"/>
          <w:numId w:val="0"/>
        </w:numPr>
        <w:rPr>
          <w:rFonts w:hint="eastAsia"/>
        </w:rPr>
      </w:pPr>
      <w:bookmarkStart w:id="10" w:name="_Toc181713736"/>
      <w:bookmarkStart w:id="11" w:name="_Toc197902476"/>
      <w:r w:rsidRPr="00627C42">
        <w:rPr>
          <w:rFonts w:hint="eastAsia"/>
        </w:rPr>
        <w:t>七、标准作为强制性或推荐性标准的意见</w:t>
      </w:r>
      <w:bookmarkEnd w:id="10"/>
      <w:bookmarkEnd w:id="11"/>
      <w:r w:rsidRPr="00627C42">
        <w:t xml:space="preserve"> </w:t>
      </w:r>
    </w:p>
    <w:p w14:paraId="20CC67C3" w14:textId="77777777" w:rsidR="00627C42" w:rsidRPr="00CB4EA1" w:rsidRDefault="00627C42" w:rsidP="00CB4EA1">
      <w:pPr>
        <w:ind w:firstLineChars="200" w:firstLine="480"/>
        <w:rPr>
          <w:rFonts w:ascii="Times New Roman" w:eastAsia="宋体" w:hAnsi="Times New Roman" w:cs="Times New Roman"/>
          <w:sz w:val="24"/>
          <w14:ligatures w14:val="none"/>
        </w:rPr>
      </w:pPr>
      <w:r w:rsidRPr="00CB4EA1">
        <w:rPr>
          <w:rFonts w:ascii="Times New Roman" w:eastAsia="宋体" w:hAnsi="Times New Roman" w:cs="Times New Roman" w:hint="eastAsia"/>
          <w:sz w:val="24"/>
          <w14:ligatures w14:val="none"/>
        </w:rPr>
        <w:t>建议将本标准作为推荐性标准发布实施，并加强标准的宣贯。</w:t>
      </w:r>
    </w:p>
    <w:p w14:paraId="6D5257B9" w14:textId="77777777" w:rsidR="00627C42" w:rsidRPr="00627C42" w:rsidRDefault="00627C42" w:rsidP="0055074B">
      <w:pPr>
        <w:pStyle w:val="1"/>
        <w:numPr>
          <w:ilvl w:val="0"/>
          <w:numId w:val="0"/>
        </w:numPr>
        <w:rPr>
          <w:rFonts w:hint="eastAsia"/>
        </w:rPr>
      </w:pPr>
      <w:bookmarkStart w:id="12" w:name="_Toc181713737"/>
      <w:bookmarkStart w:id="13" w:name="_Toc197902477"/>
      <w:r w:rsidRPr="00627C42">
        <w:t>八、贯彻标准的要求和措施建议</w:t>
      </w:r>
      <w:bookmarkEnd w:id="12"/>
      <w:bookmarkEnd w:id="13"/>
    </w:p>
    <w:p w14:paraId="0AFC32D8" w14:textId="1242B6DB" w:rsidR="00627C42" w:rsidRPr="00CB4EA1" w:rsidRDefault="00627C42" w:rsidP="005B18DF">
      <w:pPr>
        <w:spacing w:after="0" w:line="360" w:lineRule="auto"/>
        <w:ind w:firstLineChars="200" w:firstLine="480"/>
        <w:rPr>
          <w:rFonts w:ascii="Times New Roman" w:eastAsia="宋体" w:hAnsi="Times New Roman" w:cs="Times New Roman"/>
          <w:sz w:val="24"/>
          <w14:ligatures w14:val="none"/>
        </w:rPr>
      </w:pPr>
      <w:r w:rsidRPr="00CB4EA1">
        <w:rPr>
          <w:rFonts w:ascii="Times New Roman" w:eastAsia="宋体" w:hAnsi="Times New Roman" w:cs="Times New Roman"/>
          <w:sz w:val="24"/>
          <w14:ligatures w14:val="none"/>
        </w:rPr>
        <w:t>1.</w:t>
      </w:r>
      <w:r w:rsidR="00FC2322">
        <w:rPr>
          <w:rFonts w:ascii="Times New Roman" w:eastAsia="宋体" w:hAnsi="Times New Roman" w:cs="Times New Roman" w:hint="eastAsia"/>
          <w:sz w:val="24"/>
          <w14:ligatures w14:val="none"/>
        </w:rPr>
        <w:t xml:space="preserve"> </w:t>
      </w:r>
      <w:r w:rsidRPr="00CB4EA1">
        <w:rPr>
          <w:rFonts w:ascii="Times New Roman" w:eastAsia="宋体" w:hAnsi="Times New Roman" w:cs="Times New Roman"/>
          <w:sz w:val="24"/>
          <w14:ligatures w14:val="none"/>
        </w:rPr>
        <w:t>本标准属于北京华夏草业产业技术创新战略联盟团体标准，为成功实施</w:t>
      </w:r>
      <w:r w:rsidR="00CB4EA1" w:rsidRPr="00CB4EA1">
        <w:rPr>
          <w:rFonts w:ascii="Times New Roman" w:eastAsia="宋体" w:hAnsi="Times New Roman" w:cs="Times New Roman" w:hint="eastAsia"/>
          <w:sz w:val="24"/>
          <w14:ligatures w14:val="none"/>
        </w:rPr>
        <w:t>杂交苜蓿种子真实性鉴</w:t>
      </w:r>
      <w:r w:rsidR="00CB4EA1" w:rsidRPr="00CB4EA1">
        <w:rPr>
          <w:rFonts w:ascii="Times New Roman" w:eastAsia="宋体" w:hAnsi="Times New Roman" w:cs="Times New Roman"/>
          <w:sz w:val="24"/>
          <w14:ligatures w14:val="none"/>
        </w:rPr>
        <w:t>定</w:t>
      </w:r>
      <w:r w:rsidR="00CB4EA1" w:rsidRPr="00CB4EA1">
        <w:rPr>
          <w:rFonts w:ascii="Times New Roman" w:eastAsia="宋体" w:hAnsi="Times New Roman" w:cs="Times New Roman"/>
          <w:sz w:val="24"/>
          <w14:ligatures w14:val="none"/>
        </w:rPr>
        <w:t>SSR</w:t>
      </w:r>
      <w:r w:rsidR="00CB4EA1" w:rsidRPr="00CB4EA1">
        <w:rPr>
          <w:rFonts w:ascii="Times New Roman" w:eastAsia="宋体" w:hAnsi="Times New Roman" w:cs="Times New Roman"/>
          <w:sz w:val="24"/>
          <w14:ligatures w14:val="none"/>
        </w:rPr>
        <w:t>分</w:t>
      </w:r>
      <w:r w:rsidR="00CB4EA1" w:rsidRPr="00CB4EA1">
        <w:rPr>
          <w:rFonts w:ascii="Times New Roman" w:eastAsia="宋体" w:hAnsi="Times New Roman" w:cs="Times New Roman" w:hint="eastAsia"/>
          <w:sz w:val="24"/>
          <w14:ligatures w14:val="none"/>
        </w:rPr>
        <w:t>子标记法</w:t>
      </w:r>
      <w:r w:rsidRPr="00CB4EA1">
        <w:rPr>
          <w:rFonts w:ascii="Times New Roman" w:eastAsia="宋体" w:hAnsi="Times New Roman" w:cs="Times New Roman" w:hint="eastAsia"/>
          <w:sz w:val="24"/>
          <w14:ligatures w14:val="none"/>
        </w:rPr>
        <w:t>，应认真执行本标准的相关技术要求。</w:t>
      </w:r>
    </w:p>
    <w:p w14:paraId="08374BD5" w14:textId="246DACC7" w:rsidR="00627C42" w:rsidRPr="00CB4EA1" w:rsidRDefault="00627C42" w:rsidP="005B18DF">
      <w:pPr>
        <w:spacing w:after="0" w:line="360" w:lineRule="auto"/>
        <w:ind w:firstLineChars="200" w:firstLine="480"/>
        <w:rPr>
          <w:rFonts w:ascii="Times New Roman" w:eastAsia="宋体" w:hAnsi="Times New Roman" w:cs="Times New Roman"/>
          <w:sz w:val="24"/>
          <w14:ligatures w14:val="none"/>
        </w:rPr>
      </w:pPr>
      <w:r w:rsidRPr="00CB4EA1">
        <w:rPr>
          <w:rFonts w:ascii="Times New Roman" w:eastAsia="宋体" w:hAnsi="Times New Roman" w:cs="Times New Roman"/>
          <w:sz w:val="24"/>
          <w14:ligatures w14:val="none"/>
        </w:rPr>
        <w:t>2.</w:t>
      </w:r>
      <w:r w:rsidR="00FC2322">
        <w:rPr>
          <w:rFonts w:ascii="Times New Roman" w:eastAsia="宋体" w:hAnsi="Times New Roman" w:cs="Times New Roman" w:hint="eastAsia"/>
          <w:sz w:val="24"/>
          <w14:ligatures w14:val="none"/>
        </w:rPr>
        <w:t xml:space="preserve"> </w:t>
      </w:r>
      <w:r w:rsidRPr="00CB4EA1">
        <w:rPr>
          <w:rFonts w:ascii="Times New Roman" w:eastAsia="宋体" w:hAnsi="Times New Roman" w:cs="Times New Roman"/>
          <w:sz w:val="24"/>
          <w14:ligatures w14:val="none"/>
        </w:rPr>
        <w:t>应加强对标准的宣传、讲解和技术指导，促进实施者熟练掌握标准中的技术规范，保证本标准的广泛推广应用。</w:t>
      </w:r>
    </w:p>
    <w:p w14:paraId="4C64E92B" w14:textId="1E8A1122" w:rsidR="00627C42" w:rsidRPr="00CB4EA1" w:rsidRDefault="00627C42" w:rsidP="005B18DF">
      <w:pPr>
        <w:spacing w:after="0" w:line="360" w:lineRule="auto"/>
        <w:ind w:firstLineChars="200" w:firstLine="480"/>
        <w:rPr>
          <w:rFonts w:ascii="Times New Roman" w:eastAsia="宋体" w:hAnsi="Times New Roman" w:cs="Times New Roman"/>
          <w:sz w:val="24"/>
          <w14:ligatures w14:val="none"/>
        </w:rPr>
      </w:pPr>
      <w:r w:rsidRPr="00CB4EA1">
        <w:rPr>
          <w:rFonts w:ascii="Times New Roman" w:eastAsia="宋体" w:hAnsi="Times New Roman" w:cs="Times New Roman"/>
          <w:sz w:val="24"/>
          <w14:ligatures w14:val="none"/>
        </w:rPr>
        <w:t>3.</w:t>
      </w:r>
      <w:r w:rsidR="00FC2322">
        <w:rPr>
          <w:rFonts w:ascii="Times New Roman" w:eastAsia="宋体" w:hAnsi="Times New Roman" w:cs="Times New Roman" w:hint="eastAsia"/>
          <w:sz w:val="24"/>
          <w14:ligatures w14:val="none"/>
        </w:rPr>
        <w:t xml:space="preserve"> </w:t>
      </w:r>
      <w:r w:rsidRPr="00CB4EA1">
        <w:rPr>
          <w:rFonts w:ascii="Times New Roman" w:eastAsia="宋体" w:hAnsi="Times New Roman" w:cs="Times New Roman"/>
          <w:sz w:val="24"/>
          <w14:ligatures w14:val="none"/>
        </w:rPr>
        <w:t>随着科技发展，本标准中的技术规范势必会出现过时的情况，也会出现新的技术要求，因此本标准执行过程中要不断对内容进行修订和补充。</w:t>
      </w:r>
    </w:p>
    <w:p w14:paraId="5651F8B4" w14:textId="31BFF9BA" w:rsidR="00627C42" w:rsidRPr="00CB4EA1" w:rsidRDefault="00627C42" w:rsidP="005B18DF">
      <w:pPr>
        <w:spacing w:after="0" w:line="360" w:lineRule="auto"/>
        <w:ind w:firstLineChars="200" w:firstLine="480"/>
        <w:rPr>
          <w:rFonts w:ascii="Times New Roman" w:eastAsia="宋体" w:hAnsi="Times New Roman" w:cs="Times New Roman"/>
          <w:sz w:val="24"/>
          <w14:ligatures w14:val="none"/>
        </w:rPr>
      </w:pPr>
      <w:r w:rsidRPr="00CB4EA1">
        <w:rPr>
          <w:rFonts w:ascii="Times New Roman" w:eastAsia="宋体" w:hAnsi="Times New Roman" w:cs="Times New Roman"/>
          <w:sz w:val="24"/>
          <w14:ligatures w14:val="none"/>
        </w:rPr>
        <w:t>4.</w:t>
      </w:r>
      <w:r w:rsidR="00FC2322">
        <w:rPr>
          <w:rFonts w:ascii="Times New Roman" w:eastAsia="宋体" w:hAnsi="Times New Roman" w:cs="Times New Roman" w:hint="eastAsia"/>
          <w:sz w:val="24"/>
          <w14:ligatures w14:val="none"/>
        </w:rPr>
        <w:t xml:space="preserve"> </w:t>
      </w:r>
      <w:r w:rsidRPr="00CB4EA1">
        <w:rPr>
          <w:rFonts w:ascii="Times New Roman" w:eastAsia="宋体" w:hAnsi="Times New Roman" w:cs="Times New Roman"/>
          <w:sz w:val="24"/>
          <w14:ligatures w14:val="none"/>
        </w:rPr>
        <w:t>希望应用本标准的单位在使用过程中对其中出现的问题和不足给予反馈，</w:t>
      </w:r>
      <w:r w:rsidRPr="00CB4EA1">
        <w:rPr>
          <w:rFonts w:ascii="Times New Roman" w:eastAsia="宋体" w:hAnsi="Times New Roman" w:cs="Times New Roman"/>
          <w:sz w:val="24"/>
          <w14:ligatures w14:val="none"/>
        </w:rPr>
        <w:t xml:space="preserve"> </w:t>
      </w:r>
      <w:r w:rsidRPr="00CB4EA1">
        <w:rPr>
          <w:rFonts w:ascii="Times New Roman" w:eastAsia="宋体" w:hAnsi="Times New Roman" w:cs="Times New Roman"/>
          <w:sz w:val="24"/>
          <w14:ligatures w14:val="none"/>
        </w:rPr>
        <w:t>以便再进行修订和补充。</w:t>
      </w:r>
    </w:p>
    <w:p w14:paraId="21BEE251" w14:textId="2CDC2D23" w:rsidR="00627C42" w:rsidRPr="00CB4EA1" w:rsidRDefault="00627C42" w:rsidP="005B18DF">
      <w:pPr>
        <w:spacing w:after="0" w:line="360" w:lineRule="auto"/>
        <w:ind w:firstLineChars="200" w:firstLine="480"/>
        <w:rPr>
          <w:rFonts w:ascii="Times New Roman" w:eastAsia="宋体" w:hAnsi="Times New Roman" w:cs="Times New Roman"/>
          <w:sz w:val="24"/>
          <w14:ligatures w14:val="none"/>
        </w:rPr>
      </w:pPr>
      <w:r w:rsidRPr="00CB4EA1">
        <w:rPr>
          <w:rFonts w:ascii="Times New Roman" w:eastAsia="宋体" w:hAnsi="Times New Roman" w:cs="Times New Roman"/>
          <w:sz w:val="24"/>
          <w14:ligatures w14:val="none"/>
        </w:rPr>
        <w:t>5.</w:t>
      </w:r>
      <w:r w:rsidR="00FC2322">
        <w:rPr>
          <w:rFonts w:ascii="Times New Roman" w:eastAsia="宋体" w:hAnsi="Times New Roman" w:cs="Times New Roman" w:hint="eastAsia"/>
          <w:sz w:val="24"/>
          <w14:ligatures w14:val="none"/>
        </w:rPr>
        <w:t xml:space="preserve"> </w:t>
      </w:r>
      <w:r w:rsidRPr="00CB4EA1">
        <w:rPr>
          <w:rFonts w:ascii="Times New Roman" w:eastAsia="宋体" w:hAnsi="Times New Roman" w:cs="Times New Roman"/>
          <w:sz w:val="24"/>
          <w14:ligatures w14:val="none"/>
        </w:rPr>
        <w:t>组织学习团体标准，加大对标准的宣传及贯彻力度，标准委员会作为企业之间的桥梁，做好沟通，推进行业的进一步发展。</w:t>
      </w:r>
      <w:r w:rsidRPr="00CB4EA1">
        <w:rPr>
          <w:rFonts w:ascii="Times New Roman" w:eastAsia="宋体" w:hAnsi="Times New Roman" w:cs="Times New Roman"/>
          <w:sz w:val="24"/>
          <w14:ligatures w14:val="none"/>
        </w:rPr>
        <w:t xml:space="preserve"> </w:t>
      </w:r>
    </w:p>
    <w:p w14:paraId="32FCF77F" w14:textId="77777777" w:rsidR="00627C42" w:rsidRPr="00627C42" w:rsidRDefault="00627C42" w:rsidP="0055074B">
      <w:pPr>
        <w:pStyle w:val="1"/>
        <w:numPr>
          <w:ilvl w:val="0"/>
          <w:numId w:val="0"/>
        </w:numPr>
        <w:rPr>
          <w:rFonts w:hint="eastAsia"/>
        </w:rPr>
      </w:pPr>
      <w:bookmarkStart w:id="14" w:name="_Toc181713738"/>
      <w:bookmarkStart w:id="15" w:name="_Toc197902478"/>
      <w:r w:rsidRPr="00627C42">
        <w:rPr>
          <w:rFonts w:hint="eastAsia"/>
        </w:rPr>
        <w:t>九、废止现行有关标准的建议</w:t>
      </w:r>
      <w:bookmarkEnd w:id="14"/>
      <w:bookmarkEnd w:id="15"/>
    </w:p>
    <w:p w14:paraId="2DAF9436" w14:textId="77777777" w:rsidR="00627C42" w:rsidRPr="00CB4EA1" w:rsidRDefault="00627C42" w:rsidP="00CB4EA1">
      <w:pPr>
        <w:ind w:firstLineChars="200" w:firstLine="480"/>
        <w:rPr>
          <w:rFonts w:ascii="Times New Roman" w:eastAsia="宋体" w:hAnsi="Times New Roman" w:cs="Times New Roman"/>
          <w:sz w:val="24"/>
          <w14:ligatures w14:val="none"/>
        </w:rPr>
      </w:pPr>
      <w:r w:rsidRPr="00CB4EA1">
        <w:rPr>
          <w:rFonts w:ascii="Times New Roman" w:eastAsia="宋体" w:hAnsi="Times New Roman" w:cs="Times New Roman" w:hint="eastAsia"/>
          <w:sz w:val="24"/>
          <w14:ligatures w14:val="none"/>
        </w:rPr>
        <w:t>无。</w:t>
      </w:r>
    </w:p>
    <w:p w14:paraId="43D5A3A0" w14:textId="77777777" w:rsidR="00627C42" w:rsidRPr="00627C42" w:rsidRDefault="00627C42" w:rsidP="0055074B">
      <w:pPr>
        <w:pStyle w:val="1"/>
        <w:numPr>
          <w:ilvl w:val="0"/>
          <w:numId w:val="0"/>
        </w:numPr>
        <w:rPr>
          <w:rFonts w:hint="eastAsia"/>
        </w:rPr>
      </w:pPr>
      <w:bookmarkStart w:id="16" w:name="_Toc181713739"/>
      <w:bookmarkStart w:id="17" w:name="_Toc197902479"/>
      <w:r w:rsidRPr="00627C42">
        <w:rPr>
          <w:rFonts w:hint="eastAsia"/>
        </w:rPr>
        <w:t>十、其他应予说明的事项</w:t>
      </w:r>
      <w:bookmarkEnd w:id="16"/>
      <w:bookmarkEnd w:id="17"/>
      <w:r w:rsidRPr="00627C42">
        <w:t xml:space="preserve"> </w:t>
      </w:r>
    </w:p>
    <w:p w14:paraId="75F2F9F4" w14:textId="77777777" w:rsidR="00627C42" w:rsidRPr="00CB4EA1" w:rsidRDefault="00627C42" w:rsidP="00CB4EA1">
      <w:pPr>
        <w:ind w:firstLineChars="200" w:firstLine="480"/>
        <w:rPr>
          <w:rFonts w:ascii="Times New Roman" w:eastAsia="宋体" w:hAnsi="Times New Roman" w:cs="Times New Roman"/>
          <w:sz w:val="24"/>
          <w14:ligatures w14:val="none"/>
        </w:rPr>
      </w:pPr>
      <w:r w:rsidRPr="00CB4EA1">
        <w:rPr>
          <w:rFonts w:ascii="Times New Roman" w:eastAsia="宋体" w:hAnsi="Times New Roman" w:cs="Times New Roman" w:hint="eastAsia"/>
          <w:sz w:val="24"/>
          <w14:ligatures w14:val="none"/>
        </w:rPr>
        <w:t>无。</w:t>
      </w:r>
    </w:p>
    <w:sectPr w:rsidR="00627C42" w:rsidRPr="00CB4EA1" w:rsidSect="004A6A46">
      <w:footerReference w:type="default" r:id="rId10"/>
      <w:pgSz w:w="11906" w:h="16838"/>
      <w:pgMar w:top="1440" w:right="1800" w:bottom="1440" w:left="1800" w:header="851" w:footer="113"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25F76" w14:textId="77777777" w:rsidR="00E1606A" w:rsidRDefault="00E1606A" w:rsidP="00BC7754">
      <w:pPr>
        <w:spacing w:after="0" w:line="240" w:lineRule="auto"/>
        <w:rPr>
          <w:rFonts w:hint="eastAsia"/>
        </w:rPr>
      </w:pPr>
      <w:r>
        <w:separator/>
      </w:r>
    </w:p>
  </w:endnote>
  <w:endnote w:type="continuationSeparator" w:id="0">
    <w:p w14:paraId="6C326ADD" w14:textId="77777777" w:rsidR="00E1606A" w:rsidRDefault="00E1606A" w:rsidP="00BC7754">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2247055"/>
      <w:docPartObj>
        <w:docPartGallery w:val="Page Numbers (Bottom of Page)"/>
        <w:docPartUnique/>
      </w:docPartObj>
    </w:sdtPr>
    <w:sdtContent>
      <w:p w14:paraId="7CCB92AB" w14:textId="2489CD82" w:rsidR="00D17448" w:rsidRDefault="00D17448">
        <w:pPr>
          <w:pStyle w:val="af0"/>
          <w:jc w:val="center"/>
          <w:rPr>
            <w:rFonts w:hint="eastAsia"/>
          </w:rPr>
        </w:pPr>
        <w:r>
          <w:fldChar w:fldCharType="begin"/>
        </w:r>
        <w:r>
          <w:instrText>PAGE   \* MERGEFORMAT</w:instrText>
        </w:r>
        <w:r>
          <w:fldChar w:fldCharType="separate"/>
        </w:r>
        <w:r>
          <w:rPr>
            <w:lang w:val="zh-CN"/>
          </w:rPr>
          <w:t>2</w:t>
        </w:r>
        <w:r>
          <w:fldChar w:fldCharType="end"/>
        </w:r>
      </w:p>
    </w:sdtContent>
  </w:sdt>
  <w:p w14:paraId="6C19D746" w14:textId="77777777" w:rsidR="00D17448" w:rsidRDefault="00D17448">
    <w:pPr>
      <w:pStyle w:val="af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55614" w14:textId="77777777" w:rsidR="00E1606A" w:rsidRDefault="00E1606A" w:rsidP="00BC7754">
      <w:pPr>
        <w:spacing w:after="0" w:line="240" w:lineRule="auto"/>
        <w:rPr>
          <w:rFonts w:hint="eastAsia"/>
        </w:rPr>
      </w:pPr>
      <w:r>
        <w:separator/>
      </w:r>
    </w:p>
  </w:footnote>
  <w:footnote w:type="continuationSeparator" w:id="0">
    <w:p w14:paraId="7483D1D3" w14:textId="77777777" w:rsidR="00E1606A" w:rsidRDefault="00E1606A" w:rsidP="00BC7754">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CCF39B"/>
    <w:multiLevelType w:val="singleLevel"/>
    <w:tmpl w:val="CFCCF39B"/>
    <w:lvl w:ilvl="0">
      <w:start w:val="2"/>
      <w:numFmt w:val="decimal"/>
      <w:suff w:val="nothing"/>
      <w:lvlText w:val="%1、"/>
      <w:lvlJc w:val="left"/>
    </w:lvl>
  </w:abstractNum>
  <w:abstractNum w:abstractNumId="1" w15:restartNumberingAfterBreak="0">
    <w:nsid w:val="3B7D7984"/>
    <w:multiLevelType w:val="hybridMultilevel"/>
    <w:tmpl w:val="FAF896EA"/>
    <w:lvl w:ilvl="0" w:tplc="AA54F980">
      <w:start w:val="1"/>
      <w:numFmt w:val="decimal"/>
      <w:pStyle w:val="1"/>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46B60015"/>
    <w:multiLevelType w:val="hybridMultilevel"/>
    <w:tmpl w:val="95E2A4E8"/>
    <w:lvl w:ilvl="0" w:tplc="244E3FCA">
      <w:start w:val="1"/>
      <w:numFmt w:val="decimal"/>
      <w:lvlText w:val="%1"/>
      <w:lvlJc w:val="left"/>
      <w:pPr>
        <w:ind w:left="1270" w:hanging="55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3" w15:restartNumberingAfterBreak="0">
    <w:nsid w:val="59EE5932"/>
    <w:multiLevelType w:val="singleLevel"/>
    <w:tmpl w:val="59EE5932"/>
    <w:lvl w:ilvl="0">
      <w:start w:val="3"/>
      <w:numFmt w:val="decimal"/>
      <w:suff w:val="nothing"/>
      <w:lvlText w:val="%1、"/>
      <w:lvlJc w:val="left"/>
    </w:lvl>
  </w:abstractNum>
  <w:abstractNum w:abstractNumId="4" w15:restartNumberingAfterBreak="0">
    <w:nsid w:val="664C2BCE"/>
    <w:multiLevelType w:val="hybridMultilevel"/>
    <w:tmpl w:val="3D1A7374"/>
    <w:lvl w:ilvl="0" w:tplc="051091A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646660608">
    <w:abstractNumId w:val="2"/>
  </w:num>
  <w:num w:numId="2" w16cid:durableId="942226842">
    <w:abstractNumId w:val="4"/>
  </w:num>
  <w:num w:numId="3" w16cid:durableId="506792991">
    <w:abstractNumId w:val="1"/>
  </w:num>
  <w:num w:numId="4" w16cid:durableId="2096585165">
    <w:abstractNumId w:val="3"/>
  </w:num>
  <w:num w:numId="5" w16cid:durableId="137654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E49"/>
    <w:rsid w:val="00003C2A"/>
    <w:rsid w:val="000051DC"/>
    <w:rsid w:val="00010641"/>
    <w:rsid w:val="000134FA"/>
    <w:rsid w:val="00013B66"/>
    <w:rsid w:val="0001528A"/>
    <w:rsid w:val="00022404"/>
    <w:rsid w:val="00024A24"/>
    <w:rsid w:val="00027634"/>
    <w:rsid w:val="00037C95"/>
    <w:rsid w:val="00053E65"/>
    <w:rsid w:val="00071CB0"/>
    <w:rsid w:val="000849F5"/>
    <w:rsid w:val="000E0BA1"/>
    <w:rsid w:val="00105E12"/>
    <w:rsid w:val="00106A17"/>
    <w:rsid w:val="00110BB7"/>
    <w:rsid w:val="00110F2F"/>
    <w:rsid w:val="001352B0"/>
    <w:rsid w:val="00146776"/>
    <w:rsid w:val="00154426"/>
    <w:rsid w:val="0015466A"/>
    <w:rsid w:val="00163A1D"/>
    <w:rsid w:val="001762CC"/>
    <w:rsid w:val="0017653C"/>
    <w:rsid w:val="00193D7A"/>
    <w:rsid w:val="001952BD"/>
    <w:rsid w:val="001A4B50"/>
    <w:rsid w:val="001B16B6"/>
    <w:rsid w:val="001C32FD"/>
    <w:rsid w:val="001C423E"/>
    <w:rsid w:val="001E79A4"/>
    <w:rsid w:val="001F069B"/>
    <w:rsid w:val="00213D45"/>
    <w:rsid w:val="00226FC5"/>
    <w:rsid w:val="002560A4"/>
    <w:rsid w:val="00260672"/>
    <w:rsid w:val="00260FA4"/>
    <w:rsid w:val="002621EF"/>
    <w:rsid w:val="00265685"/>
    <w:rsid w:val="002850C8"/>
    <w:rsid w:val="002916DA"/>
    <w:rsid w:val="002A489C"/>
    <w:rsid w:val="002C22E6"/>
    <w:rsid w:val="002C7B43"/>
    <w:rsid w:val="002E1548"/>
    <w:rsid w:val="002E604E"/>
    <w:rsid w:val="002E766F"/>
    <w:rsid w:val="002F0E7E"/>
    <w:rsid w:val="002F1A85"/>
    <w:rsid w:val="002F25A6"/>
    <w:rsid w:val="002F51BD"/>
    <w:rsid w:val="00310A54"/>
    <w:rsid w:val="003169F4"/>
    <w:rsid w:val="00316FB4"/>
    <w:rsid w:val="0033547A"/>
    <w:rsid w:val="00342998"/>
    <w:rsid w:val="003568BF"/>
    <w:rsid w:val="00361014"/>
    <w:rsid w:val="0036191A"/>
    <w:rsid w:val="00367C39"/>
    <w:rsid w:val="00387751"/>
    <w:rsid w:val="00391715"/>
    <w:rsid w:val="003955A7"/>
    <w:rsid w:val="00397703"/>
    <w:rsid w:val="003A137E"/>
    <w:rsid w:val="003D39A7"/>
    <w:rsid w:val="003E5E58"/>
    <w:rsid w:val="0040516C"/>
    <w:rsid w:val="00407749"/>
    <w:rsid w:val="00410543"/>
    <w:rsid w:val="00412EDD"/>
    <w:rsid w:val="004307A6"/>
    <w:rsid w:val="004556DC"/>
    <w:rsid w:val="00462075"/>
    <w:rsid w:val="00473AF2"/>
    <w:rsid w:val="00474390"/>
    <w:rsid w:val="00474430"/>
    <w:rsid w:val="0047567E"/>
    <w:rsid w:val="00486B50"/>
    <w:rsid w:val="004A1150"/>
    <w:rsid w:val="004A545B"/>
    <w:rsid w:val="004A6A46"/>
    <w:rsid w:val="004B1CC7"/>
    <w:rsid w:val="004C0885"/>
    <w:rsid w:val="004D6741"/>
    <w:rsid w:val="004E2028"/>
    <w:rsid w:val="004E3B6E"/>
    <w:rsid w:val="004E487F"/>
    <w:rsid w:val="004F66E7"/>
    <w:rsid w:val="005241C0"/>
    <w:rsid w:val="0052643F"/>
    <w:rsid w:val="00526641"/>
    <w:rsid w:val="00547592"/>
    <w:rsid w:val="0055074B"/>
    <w:rsid w:val="0055701F"/>
    <w:rsid w:val="00560970"/>
    <w:rsid w:val="005665D9"/>
    <w:rsid w:val="00572B61"/>
    <w:rsid w:val="00577B76"/>
    <w:rsid w:val="00582133"/>
    <w:rsid w:val="00584FF3"/>
    <w:rsid w:val="00586FDC"/>
    <w:rsid w:val="005A5612"/>
    <w:rsid w:val="005A5A02"/>
    <w:rsid w:val="005B18DF"/>
    <w:rsid w:val="005C513E"/>
    <w:rsid w:val="005C7469"/>
    <w:rsid w:val="005E5291"/>
    <w:rsid w:val="005E6E49"/>
    <w:rsid w:val="005E71C8"/>
    <w:rsid w:val="00601E3E"/>
    <w:rsid w:val="00602FF4"/>
    <w:rsid w:val="006124BD"/>
    <w:rsid w:val="0061284F"/>
    <w:rsid w:val="00615D01"/>
    <w:rsid w:val="006215E5"/>
    <w:rsid w:val="0062345B"/>
    <w:rsid w:val="0062768E"/>
    <w:rsid w:val="00627C42"/>
    <w:rsid w:val="006438E6"/>
    <w:rsid w:val="00644C85"/>
    <w:rsid w:val="00657EC7"/>
    <w:rsid w:val="00660125"/>
    <w:rsid w:val="00676B6B"/>
    <w:rsid w:val="0069707A"/>
    <w:rsid w:val="006C15AB"/>
    <w:rsid w:val="006C1F53"/>
    <w:rsid w:val="006D113A"/>
    <w:rsid w:val="006E5385"/>
    <w:rsid w:val="006F4486"/>
    <w:rsid w:val="00754E4D"/>
    <w:rsid w:val="007658C9"/>
    <w:rsid w:val="00770105"/>
    <w:rsid w:val="00775F41"/>
    <w:rsid w:val="007760F9"/>
    <w:rsid w:val="007A3F69"/>
    <w:rsid w:val="007A545F"/>
    <w:rsid w:val="007B5050"/>
    <w:rsid w:val="007F77D0"/>
    <w:rsid w:val="00801BC9"/>
    <w:rsid w:val="00803576"/>
    <w:rsid w:val="00815A3A"/>
    <w:rsid w:val="008207C7"/>
    <w:rsid w:val="00823EF2"/>
    <w:rsid w:val="008334CF"/>
    <w:rsid w:val="0083668E"/>
    <w:rsid w:val="0085008E"/>
    <w:rsid w:val="00857191"/>
    <w:rsid w:val="00867EC2"/>
    <w:rsid w:val="008748D9"/>
    <w:rsid w:val="00881909"/>
    <w:rsid w:val="008A04CA"/>
    <w:rsid w:val="008A06EB"/>
    <w:rsid w:val="008A3F43"/>
    <w:rsid w:val="008C5D5B"/>
    <w:rsid w:val="008D44B3"/>
    <w:rsid w:val="008E28A3"/>
    <w:rsid w:val="009036E4"/>
    <w:rsid w:val="00903B1E"/>
    <w:rsid w:val="009150FD"/>
    <w:rsid w:val="00921A07"/>
    <w:rsid w:val="0094057A"/>
    <w:rsid w:val="00953233"/>
    <w:rsid w:val="00961288"/>
    <w:rsid w:val="00967FDC"/>
    <w:rsid w:val="0097303D"/>
    <w:rsid w:val="00973247"/>
    <w:rsid w:val="00975CDC"/>
    <w:rsid w:val="00981214"/>
    <w:rsid w:val="00981D5C"/>
    <w:rsid w:val="00987E83"/>
    <w:rsid w:val="009B1B90"/>
    <w:rsid w:val="009C0513"/>
    <w:rsid w:val="009D7B9C"/>
    <w:rsid w:val="009E3245"/>
    <w:rsid w:val="00A11BAD"/>
    <w:rsid w:val="00A13BF4"/>
    <w:rsid w:val="00A16FFE"/>
    <w:rsid w:val="00A207D9"/>
    <w:rsid w:val="00A20E35"/>
    <w:rsid w:val="00A240C2"/>
    <w:rsid w:val="00A5402B"/>
    <w:rsid w:val="00A55838"/>
    <w:rsid w:val="00A76B99"/>
    <w:rsid w:val="00A77800"/>
    <w:rsid w:val="00A8528A"/>
    <w:rsid w:val="00AA67AD"/>
    <w:rsid w:val="00AC30D3"/>
    <w:rsid w:val="00AC44EE"/>
    <w:rsid w:val="00AC68E6"/>
    <w:rsid w:val="00AD1A95"/>
    <w:rsid w:val="00AE0A22"/>
    <w:rsid w:val="00AF0476"/>
    <w:rsid w:val="00B10CBF"/>
    <w:rsid w:val="00B36401"/>
    <w:rsid w:val="00B37F2B"/>
    <w:rsid w:val="00B4223D"/>
    <w:rsid w:val="00BA575B"/>
    <w:rsid w:val="00BA7A14"/>
    <w:rsid w:val="00BB4B91"/>
    <w:rsid w:val="00BC203B"/>
    <w:rsid w:val="00BC57E2"/>
    <w:rsid w:val="00BC7754"/>
    <w:rsid w:val="00BD46D0"/>
    <w:rsid w:val="00BF5CC6"/>
    <w:rsid w:val="00BF6234"/>
    <w:rsid w:val="00C01143"/>
    <w:rsid w:val="00C11EF6"/>
    <w:rsid w:val="00C15CFC"/>
    <w:rsid w:val="00C15D3E"/>
    <w:rsid w:val="00C20085"/>
    <w:rsid w:val="00C22A1E"/>
    <w:rsid w:val="00C331CA"/>
    <w:rsid w:val="00C376A7"/>
    <w:rsid w:val="00CA0419"/>
    <w:rsid w:val="00CA43C8"/>
    <w:rsid w:val="00CB4EA1"/>
    <w:rsid w:val="00CB652E"/>
    <w:rsid w:val="00CC1AB9"/>
    <w:rsid w:val="00CC5AEE"/>
    <w:rsid w:val="00CC772C"/>
    <w:rsid w:val="00CD2CA7"/>
    <w:rsid w:val="00CE64FB"/>
    <w:rsid w:val="00CF6083"/>
    <w:rsid w:val="00D03EBB"/>
    <w:rsid w:val="00D14817"/>
    <w:rsid w:val="00D167B8"/>
    <w:rsid w:val="00D1717F"/>
    <w:rsid w:val="00D17448"/>
    <w:rsid w:val="00D21467"/>
    <w:rsid w:val="00D24C63"/>
    <w:rsid w:val="00D35D66"/>
    <w:rsid w:val="00D3608A"/>
    <w:rsid w:val="00D37664"/>
    <w:rsid w:val="00D40E80"/>
    <w:rsid w:val="00D52348"/>
    <w:rsid w:val="00D721BE"/>
    <w:rsid w:val="00D726DA"/>
    <w:rsid w:val="00D75271"/>
    <w:rsid w:val="00D76AF8"/>
    <w:rsid w:val="00D91E1E"/>
    <w:rsid w:val="00D94902"/>
    <w:rsid w:val="00DB1BD9"/>
    <w:rsid w:val="00DC3205"/>
    <w:rsid w:val="00DC3FA3"/>
    <w:rsid w:val="00DD2234"/>
    <w:rsid w:val="00DE5E37"/>
    <w:rsid w:val="00DE7624"/>
    <w:rsid w:val="00DE772B"/>
    <w:rsid w:val="00DF0812"/>
    <w:rsid w:val="00E05BED"/>
    <w:rsid w:val="00E132A0"/>
    <w:rsid w:val="00E14D09"/>
    <w:rsid w:val="00E1606A"/>
    <w:rsid w:val="00E403A5"/>
    <w:rsid w:val="00E408DA"/>
    <w:rsid w:val="00E43847"/>
    <w:rsid w:val="00E51A19"/>
    <w:rsid w:val="00E51BE2"/>
    <w:rsid w:val="00E529C8"/>
    <w:rsid w:val="00E56737"/>
    <w:rsid w:val="00E574E5"/>
    <w:rsid w:val="00E66299"/>
    <w:rsid w:val="00E665AF"/>
    <w:rsid w:val="00E66E7D"/>
    <w:rsid w:val="00E91D09"/>
    <w:rsid w:val="00EA41AE"/>
    <w:rsid w:val="00EA434E"/>
    <w:rsid w:val="00EA7246"/>
    <w:rsid w:val="00EB05D6"/>
    <w:rsid w:val="00EB0AC2"/>
    <w:rsid w:val="00EB2C31"/>
    <w:rsid w:val="00EC7F80"/>
    <w:rsid w:val="00ED684A"/>
    <w:rsid w:val="00EE02B4"/>
    <w:rsid w:val="00EE0519"/>
    <w:rsid w:val="00EE6EEC"/>
    <w:rsid w:val="00EF0A99"/>
    <w:rsid w:val="00F018FF"/>
    <w:rsid w:val="00F06D96"/>
    <w:rsid w:val="00F079D8"/>
    <w:rsid w:val="00F1780D"/>
    <w:rsid w:val="00F270FB"/>
    <w:rsid w:val="00F3409C"/>
    <w:rsid w:val="00F35FEB"/>
    <w:rsid w:val="00F377C0"/>
    <w:rsid w:val="00F41305"/>
    <w:rsid w:val="00F41654"/>
    <w:rsid w:val="00F508A5"/>
    <w:rsid w:val="00F542ED"/>
    <w:rsid w:val="00F55FEF"/>
    <w:rsid w:val="00F75491"/>
    <w:rsid w:val="00F851F8"/>
    <w:rsid w:val="00FB5A8C"/>
    <w:rsid w:val="00FC2322"/>
    <w:rsid w:val="00FC2F4D"/>
    <w:rsid w:val="00FC76FD"/>
    <w:rsid w:val="00FD3608"/>
    <w:rsid w:val="00FD69BE"/>
    <w:rsid w:val="00FE5874"/>
    <w:rsid w:val="00FF18C1"/>
    <w:rsid w:val="00FF475E"/>
    <w:rsid w:val="00FF5AB8"/>
    <w:rsid w:val="00FF743C"/>
    <w:rsid w:val="00FF7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EF8F85"/>
  <w15:chartTrackingRefBased/>
  <w15:docId w15:val="{F6C457CC-AD83-4CEF-B7EA-80453D5C4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2CC"/>
    <w:pPr>
      <w:widowControl w:val="0"/>
    </w:pPr>
  </w:style>
  <w:style w:type="paragraph" w:styleId="1">
    <w:name w:val="heading 1"/>
    <w:basedOn w:val="a"/>
    <w:next w:val="a"/>
    <w:link w:val="10"/>
    <w:uiPriority w:val="9"/>
    <w:qFormat/>
    <w:rsid w:val="0055074B"/>
    <w:pPr>
      <w:keepNext/>
      <w:keepLines/>
      <w:numPr>
        <w:numId w:val="3"/>
      </w:numPr>
      <w:spacing w:before="240" w:after="240" w:line="360" w:lineRule="auto"/>
      <w:ind w:left="0" w:firstLine="0"/>
      <w:outlineLvl w:val="0"/>
    </w:pPr>
    <w:rPr>
      <w:rFonts w:asciiTheme="majorHAnsi" w:eastAsia="宋体" w:hAnsiTheme="majorHAnsi" w:cstheme="majorBidi"/>
      <w:b/>
      <w:sz w:val="28"/>
      <w:szCs w:val="48"/>
    </w:rPr>
  </w:style>
  <w:style w:type="paragraph" w:styleId="2">
    <w:name w:val="heading 2"/>
    <w:basedOn w:val="a"/>
    <w:next w:val="a"/>
    <w:link w:val="20"/>
    <w:uiPriority w:val="9"/>
    <w:semiHidden/>
    <w:unhideWhenUsed/>
    <w:qFormat/>
    <w:rsid w:val="005E6E4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E6E4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5E6E49"/>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5E6E49"/>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5E6E49"/>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5E6E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6E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6E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074B"/>
    <w:rPr>
      <w:rFonts w:asciiTheme="majorHAnsi" w:eastAsia="宋体" w:hAnsiTheme="majorHAnsi" w:cstheme="majorBidi"/>
      <w:b/>
      <w:sz w:val="28"/>
      <w:szCs w:val="48"/>
    </w:rPr>
  </w:style>
  <w:style w:type="character" w:customStyle="1" w:styleId="20">
    <w:name w:val="标题 2 字符"/>
    <w:basedOn w:val="a0"/>
    <w:link w:val="2"/>
    <w:uiPriority w:val="9"/>
    <w:semiHidden/>
    <w:rsid w:val="005E6E4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5E6E4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E6E49"/>
    <w:rPr>
      <w:rFonts w:cstheme="majorBidi"/>
      <w:color w:val="0F4761" w:themeColor="accent1" w:themeShade="BF"/>
      <w:sz w:val="28"/>
      <w:szCs w:val="28"/>
    </w:rPr>
  </w:style>
  <w:style w:type="character" w:customStyle="1" w:styleId="50">
    <w:name w:val="标题 5 字符"/>
    <w:basedOn w:val="a0"/>
    <w:link w:val="5"/>
    <w:uiPriority w:val="9"/>
    <w:semiHidden/>
    <w:rsid w:val="005E6E49"/>
    <w:rPr>
      <w:rFonts w:cstheme="majorBidi"/>
      <w:color w:val="0F4761" w:themeColor="accent1" w:themeShade="BF"/>
      <w:sz w:val="24"/>
    </w:rPr>
  </w:style>
  <w:style w:type="character" w:customStyle="1" w:styleId="60">
    <w:name w:val="标题 6 字符"/>
    <w:basedOn w:val="a0"/>
    <w:link w:val="6"/>
    <w:uiPriority w:val="9"/>
    <w:semiHidden/>
    <w:rsid w:val="005E6E49"/>
    <w:rPr>
      <w:rFonts w:cstheme="majorBidi"/>
      <w:b/>
      <w:bCs/>
      <w:color w:val="0F4761" w:themeColor="accent1" w:themeShade="BF"/>
    </w:rPr>
  </w:style>
  <w:style w:type="character" w:customStyle="1" w:styleId="70">
    <w:name w:val="标题 7 字符"/>
    <w:basedOn w:val="a0"/>
    <w:link w:val="7"/>
    <w:uiPriority w:val="9"/>
    <w:semiHidden/>
    <w:rsid w:val="005E6E49"/>
    <w:rPr>
      <w:rFonts w:cstheme="majorBidi"/>
      <w:b/>
      <w:bCs/>
      <w:color w:val="595959" w:themeColor="text1" w:themeTint="A6"/>
    </w:rPr>
  </w:style>
  <w:style w:type="character" w:customStyle="1" w:styleId="80">
    <w:name w:val="标题 8 字符"/>
    <w:basedOn w:val="a0"/>
    <w:link w:val="8"/>
    <w:uiPriority w:val="9"/>
    <w:semiHidden/>
    <w:rsid w:val="005E6E49"/>
    <w:rPr>
      <w:rFonts w:cstheme="majorBidi"/>
      <w:color w:val="595959" w:themeColor="text1" w:themeTint="A6"/>
    </w:rPr>
  </w:style>
  <w:style w:type="character" w:customStyle="1" w:styleId="90">
    <w:name w:val="标题 9 字符"/>
    <w:basedOn w:val="a0"/>
    <w:link w:val="9"/>
    <w:uiPriority w:val="9"/>
    <w:semiHidden/>
    <w:rsid w:val="005E6E49"/>
    <w:rPr>
      <w:rFonts w:eastAsiaTheme="majorEastAsia" w:cstheme="majorBidi"/>
      <w:color w:val="595959" w:themeColor="text1" w:themeTint="A6"/>
    </w:rPr>
  </w:style>
  <w:style w:type="paragraph" w:styleId="a3">
    <w:name w:val="Title"/>
    <w:basedOn w:val="a"/>
    <w:next w:val="a"/>
    <w:link w:val="a4"/>
    <w:uiPriority w:val="10"/>
    <w:qFormat/>
    <w:rsid w:val="005E6E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6E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6E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6E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6E49"/>
    <w:pPr>
      <w:spacing w:before="160"/>
      <w:jc w:val="center"/>
    </w:pPr>
    <w:rPr>
      <w:i/>
      <w:iCs/>
      <w:color w:val="404040" w:themeColor="text1" w:themeTint="BF"/>
    </w:rPr>
  </w:style>
  <w:style w:type="character" w:customStyle="1" w:styleId="a8">
    <w:name w:val="引用 字符"/>
    <w:basedOn w:val="a0"/>
    <w:link w:val="a7"/>
    <w:uiPriority w:val="29"/>
    <w:rsid w:val="005E6E49"/>
    <w:rPr>
      <w:i/>
      <w:iCs/>
      <w:color w:val="404040" w:themeColor="text1" w:themeTint="BF"/>
    </w:rPr>
  </w:style>
  <w:style w:type="paragraph" w:styleId="a9">
    <w:name w:val="List Paragraph"/>
    <w:basedOn w:val="a"/>
    <w:uiPriority w:val="34"/>
    <w:qFormat/>
    <w:rsid w:val="005E6E49"/>
    <w:pPr>
      <w:ind w:left="720"/>
      <w:contextualSpacing/>
    </w:pPr>
  </w:style>
  <w:style w:type="character" w:styleId="aa">
    <w:name w:val="Intense Emphasis"/>
    <w:basedOn w:val="a0"/>
    <w:uiPriority w:val="21"/>
    <w:qFormat/>
    <w:rsid w:val="005E6E49"/>
    <w:rPr>
      <w:i/>
      <w:iCs/>
      <w:color w:val="0F4761" w:themeColor="accent1" w:themeShade="BF"/>
    </w:rPr>
  </w:style>
  <w:style w:type="paragraph" w:styleId="ab">
    <w:name w:val="Intense Quote"/>
    <w:basedOn w:val="a"/>
    <w:next w:val="a"/>
    <w:link w:val="ac"/>
    <w:uiPriority w:val="30"/>
    <w:qFormat/>
    <w:rsid w:val="005E6E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5E6E49"/>
    <w:rPr>
      <w:i/>
      <w:iCs/>
      <w:color w:val="0F4761" w:themeColor="accent1" w:themeShade="BF"/>
    </w:rPr>
  </w:style>
  <w:style w:type="character" w:styleId="ad">
    <w:name w:val="Intense Reference"/>
    <w:basedOn w:val="a0"/>
    <w:uiPriority w:val="32"/>
    <w:qFormat/>
    <w:rsid w:val="005E6E49"/>
    <w:rPr>
      <w:b/>
      <w:bCs/>
      <w:smallCaps/>
      <w:color w:val="0F4761" w:themeColor="accent1" w:themeShade="BF"/>
      <w:spacing w:val="5"/>
    </w:rPr>
  </w:style>
  <w:style w:type="paragraph" w:styleId="ae">
    <w:name w:val="header"/>
    <w:basedOn w:val="a"/>
    <w:link w:val="af"/>
    <w:uiPriority w:val="99"/>
    <w:unhideWhenUsed/>
    <w:rsid w:val="00BC7754"/>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BC7754"/>
    <w:rPr>
      <w:sz w:val="18"/>
      <w:szCs w:val="18"/>
    </w:rPr>
  </w:style>
  <w:style w:type="paragraph" w:styleId="af0">
    <w:name w:val="footer"/>
    <w:basedOn w:val="a"/>
    <w:link w:val="af1"/>
    <w:uiPriority w:val="99"/>
    <w:unhideWhenUsed/>
    <w:rsid w:val="00BC7754"/>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BC7754"/>
    <w:rPr>
      <w:sz w:val="18"/>
      <w:szCs w:val="18"/>
    </w:rPr>
  </w:style>
  <w:style w:type="table" w:styleId="af2">
    <w:name w:val="Table Grid"/>
    <w:basedOn w:val="a1"/>
    <w:uiPriority w:val="39"/>
    <w:rsid w:val="00486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next w:val="af2"/>
    <w:qFormat/>
    <w:rsid w:val="00F41305"/>
    <w:pPr>
      <w:spacing w:after="80" w:line="240" w:lineRule="auto"/>
      <w:jc w:val="both"/>
    </w:pPr>
    <w:rPr>
      <w:rFonts w:ascii="Calibri" w:eastAsia="宋体" w:hAnsi="Calibri" w:cs="Times New Roman"/>
      <w:kern w:val="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
    <w:name w:val="TOC Heading"/>
    <w:basedOn w:val="1"/>
    <w:next w:val="a"/>
    <w:uiPriority w:val="39"/>
    <w:unhideWhenUsed/>
    <w:qFormat/>
    <w:rsid w:val="00D17448"/>
    <w:pPr>
      <w:widowControl/>
      <w:numPr>
        <w:numId w:val="0"/>
      </w:numPr>
      <w:spacing w:after="0" w:line="259" w:lineRule="auto"/>
      <w:outlineLvl w:val="9"/>
    </w:pPr>
    <w:rPr>
      <w:rFonts w:eastAsiaTheme="majorEastAsia"/>
      <w:b w:val="0"/>
      <w:color w:val="0F4761" w:themeColor="accent1" w:themeShade="BF"/>
      <w:kern w:val="0"/>
      <w:sz w:val="32"/>
      <w:szCs w:val="32"/>
      <w14:ligatures w14:val="none"/>
    </w:rPr>
  </w:style>
  <w:style w:type="paragraph" w:styleId="TOC1">
    <w:name w:val="toc 1"/>
    <w:basedOn w:val="a"/>
    <w:next w:val="a"/>
    <w:autoRedefine/>
    <w:uiPriority w:val="39"/>
    <w:unhideWhenUsed/>
    <w:rsid w:val="00D17448"/>
  </w:style>
  <w:style w:type="character" w:styleId="af3">
    <w:name w:val="Hyperlink"/>
    <w:basedOn w:val="a0"/>
    <w:uiPriority w:val="99"/>
    <w:unhideWhenUsed/>
    <w:rsid w:val="00D1744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EE68E-2792-454D-9012-CBCC798C7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1393</TotalTime>
  <Pages>8</Pages>
  <Words>3028</Words>
  <Characters>3923</Characters>
  <Application>Microsoft Office Word</Application>
  <DocSecurity>0</DocSecurity>
  <Lines>286</Lines>
  <Paragraphs>199</Paragraphs>
  <ScaleCrop>false</ScaleCrop>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cui</dc:creator>
  <cp:keywords/>
  <dc:description/>
  <cp:lastModifiedBy>le cui</cp:lastModifiedBy>
  <cp:revision>324</cp:revision>
  <dcterms:created xsi:type="dcterms:W3CDTF">2024-11-15T02:46:00Z</dcterms:created>
  <dcterms:modified xsi:type="dcterms:W3CDTF">2025-05-12T07:59:00Z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23fc8f9187915d64570831567bb44ed5c786b6e32b4fa9dfefe5c7ee31d23836</vt:lpwstr>
  </property>
</Properties>
</file>