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D24EF" w14:paraId="23265487" w14:textId="77777777">
        <w:tc>
          <w:tcPr>
            <w:tcW w:w="509" w:type="dxa"/>
          </w:tcPr>
          <w:p w14:paraId="5CF273B3" w14:textId="77777777" w:rsidR="008D24E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C4D78F6" w14:textId="77777777" w:rsidR="008D24E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25.220.20</w:t>
            </w:r>
            <w:r>
              <w:rPr>
                <w:rFonts w:ascii="黑体" w:eastAsia="黑体" w:hAnsi="黑体"/>
                <w:sz w:val="21"/>
                <w:szCs w:val="21"/>
              </w:rPr>
              <w:fldChar w:fldCharType="end"/>
            </w:r>
            <w:bookmarkEnd w:id="0"/>
          </w:p>
        </w:tc>
      </w:tr>
      <w:tr w:rsidR="008D24EF" w14:paraId="6963A34C" w14:textId="77777777">
        <w:tc>
          <w:tcPr>
            <w:tcW w:w="509" w:type="dxa"/>
          </w:tcPr>
          <w:p w14:paraId="10858CBF" w14:textId="77777777" w:rsidR="008D24E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D24EF" w14:paraId="22A76E09" w14:textId="77777777">
              <w:trPr>
                <w:trHeight w:hRule="exact" w:val="1021"/>
              </w:trPr>
              <w:tc>
                <w:tcPr>
                  <w:tcW w:w="9242" w:type="dxa"/>
                  <w:vAlign w:val="center"/>
                </w:tcPr>
                <w:p w14:paraId="6E753CB9" w14:textId="77777777" w:rsidR="008D24EF" w:rsidRDefault="00000000" w:rsidP="00645715">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168410B0" wp14:editId="6380F9E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5FF8461" wp14:editId="1686744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CSEA</w:t>
                  </w:r>
                  <w:r>
                    <w:fldChar w:fldCharType="end"/>
                  </w:r>
                  <w:bookmarkEnd w:id="1"/>
                </w:p>
              </w:tc>
            </w:tr>
          </w:tbl>
          <w:p w14:paraId="0C35073F" w14:textId="77777777" w:rsidR="008D24E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A29</w:t>
            </w:r>
            <w:r>
              <w:rPr>
                <w:rFonts w:ascii="黑体" w:eastAsia="黑体" w:hAnsi="黑体"/>
                <w:sz w:val="21"/>
                <w:szCs w:val="21"/>
              </w:rPr>
              <w:fldChar w:fldCharType="end"/>
            </w:r>
            <w:bookmarkEnd w:id="2"/>
          </w:p>
        </w:tc>
      </w:tr>
    </w:tbl>
    <w:bookmarkStart w:id="3" w:name="_Hlk26473981"/>
    <w:p w14:paraId="2E7C8948" w14:textId="77777777" w:rsidR="008D24EF"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中国表面工程协会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AAB4D7E" w14:textId="48337FF0" w:rsidR="008D24EF" w:rsidRDefault="00000000">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CB58B6">
        <w:rPr>
          <w:rFonts w:hint="eastAsia"/>
        </w:rPr>
        <w:t>CSEA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CB58B6">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CB58B6">
        <w:rPr>
          <w:rFonts w:hint="eastAsia"/>
        </w:rPr>
        <w:t>202X</w:t>
      </w:r>
      <w:r>
        <w:fldChar w:fldCharType="end"/>
      </w:r>
      <w:bookmarkEnd w:id="7"/>
    </w:p>
    <w:p w14:paraId="18C8DFC6" w14:textId="77777777" w:rsidR="008D24E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D3D724A" w14:textId="77777777" w:rsidR="008D24E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F287980" wp14:editId="0ECA00F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9566609" w14:textId="77777777" w:rsidR="008D24EF" w:rsidRDefault="008D24EF">
      <w:pPr>
        <w:pStyle w:val="afffff0"/>
        <w:framePr w:w="9639" w:h="6976" w:hRule="exact" w:hSpace="0" w:vSpace="0" w:wrap="around" w:hAnchor="page" w:y="6408"/>
        <w:jc w:val="center"/>
        <w:rPr>
          <w:rFonts w:ascii="黑体" w:eastAsia="黑体" w:hAnsi="黑体" w:hint="eastAsia"/>
          <w:b w:val="0"/>
          <w:bCs w:val="0"/>
          <w:w w:val="100"/>
        </w:rPr>
      </w:pPr>
    </w:p>
    <w:p w14:paraId="32954980" w14:textId="77777777" w:rsidR="008D24E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热浸镀锌钢板无铬钝化剂</w:t>
      </w:r>
      <w:r>
        <w:fldChar w:fldCharType="end"/>
      </w:r>
      <w:bookmarkEnd w:id="9"/>
    </w:p>
    <w:p w14:paraId="2431925C" w14:textId="77777777" w:rsidR="008D24EF" w:rsidRDefault="008D24EF">
      <w:pPr>
        <w:framePr w:w="9639" w:h="6974" w:hRule="exact" w:wrap="around" w:vAnchor="page" w:hAnchor="page" w:x="1419" w:y="6408" w:anchorLock="1"/>
        <w:ind w:left="-1418"/>
      </w:pPr>
    </w:p>
    <w:p w14:paraId="1CC8AB9D" w14:textId="77777777" w:rsidR="008D24EF"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Chromium-free passivating agent for hot dip galvanized steel sheets</w:t>
      </w:r>
      <w:r>
        <w:rPr>
          <w:rFonts w:eastAsia="黑体"/>
          <w:szCs w:val="28"/>
        </w:rPr>
        <w:fldChar w:fldCharType="end"/>
      </w:r>
      <w:bookmarkEnd w:id="10"/>
    </w:p>
    <w:p w14:paraId="596C77DB" w14:textId="77777777" w:rsidR="008D24EF" w:rsidRDefault="008D24EF">
      <w:pPr>
        <w:framePr w:w="9639" w:h="6974" w:hRule="exact" w:wrap="around" w:vAnchor="page" w:hAnchor="page" w:x="1419" w:y="6408" w:anchorLock="1"/>
        <w:spacing w:line="760" w:lineRule="exact"/>
        <w:ind w:left="-1418"/>
      </w:pPr>
    </w:p>
    <w:p w14:paraId="313EF3E3" w14:textId="77777777" w:rsidR="008D24EF" w:rsidRDefault="008D24EF">
      <w:pPr>
        <w:pStyle w:val="afffffff8"/>
        <w:framePr w:w="9639" w:h="6974" w:hRule="exact" w:wrap="around" w:vAnchor="page" w:hAnchor="page" w:x="1419" w:y="6408" w:anchorLock="1"/>
        <w:textAlignment w:val="bottom"/>
        <w:rPr>
          <w:rFonts w:eastAsia="黑体"/>
          <w:szCs w:val="28"/>
        </w:rPr>
      </w:pPr>
    </w:p>
    <w:p w14:paraId="571F1172" w14:textId="77777777" w:rsidR="008D24EF" w:rsidRDefault="00000000">
      <w:pPr>
        <w:pStyle w:val="afffffff8"/>
        <w:framePr w:w="9639" w:h="6974" w:hRule="exact" w:wrap="around" w:vAnchor="page" w:hAnchor="page" w:x="1419" w:y="6408" w:anchorLock="1"/>
        <w:spacing w:before="440" w:after="160"/>
        <w:ind w:firstLineChars="1800" w:firstLine="4320"/>
        <w:jc w:val="both"/>
        <w:textAlignment w:val="bottom"/>
        <w:rPr>
          <w:sz w:val="24"/>
          <w:szCs w:val="28"/>
        </w:rPr>
      </w:pPr>
      <w:r>
        <w:rPr>
          <w:rFonts w:hint="eastAsia"/>
          <w:sz w:val="24"/>
          <w:szCs w:val="28"/>
        </w:rPr>
        <w:t>（草案）</w:t>
      </w:r>
    </w:p>
    <w:p w14:paraId="5DED3547" w14:textId="77777777" w:rsidR="008D24EF" w:rsidRDefault="008D24EF">
      <w:pPr>
        <w:pStyle w:val="afffffff8"/>
        <w:framePr w:w="9639" w:h="6974" w:hRule="exact" w:wrap="around" w:vAnchor="page" w:hAnchor="page" w:x="1419" w:y="6408" w:anchorLock="1"/>
        <w:spacing w:before="180" w:line="240" w:lineRule="atLeast"/>
        <w:textAlignment w:val="bottom"/>
        <w:rPr>
          <w:sz w:val="21"/>
          <w:szCs w:val="28"/>
        </w:rPr>
      </w:pPr>
    </w:p>
    <w:p w14:paraId="7021D016" w14:textId="77777777" w:rsidR="008D24E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5C38E064" w14:textId="77777777" w:rsidR="008D24E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D0534AC" w14:textId="77777777" w:rsidR="008D24EF"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中国表面工程协会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BC263E2" w14:textId="77777777" w:rsidR="008D24EF" w:rsidRDefault="00000000">
      <w:pPr>
        <w:rPr>
          <w:rFonts w:ascii="宋体" w:hAnsi="宋体" w:hint="eastAsia"/>
          <w:sz w:val="28"/>
          <w:szCs w:val="28"/>
        </w:rPr>
        <w:sectPr w:rsidR="008D24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692BE11" wp14:editId="76928BE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B7E8DD3" w14:textId="77777777" w:rsidR="008D24EF" w:rsidRDefault="00000000">
      <w:pPr>
        <w:pStyle w:val="affffffa"/>
        <w:spacing w:after="360"/>
      </w:pPr>
      <w:bookmarkStart w:id="18" w:name="BookMark1"/>
      <w:r>
        <w:rPr>
          <w:rFonts w:hint="eastAsia"/>
          <w:spacing w:val="320"/>
        </w:rPr>
        <w:lastRenderedPageBreak/>
        <w:t>目</w:t>
      </w:r>
      <w:r>
        <w:rPr>
          <w:rFonts w:hint="eastAsia"/>
        </w:rPr>
        <w:t>次</w:t>
      </w:r>
    </w:p>
    <w:p w14:paraId="11139E63" w14:textId="77777777" w:rsidR="008D24EF"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193471518" w:history="1">
        <w:r w:rsidR="008D24EF">
          <w:rPr>
            <w:rStyle w:val="affffb"/>
            <w:rFonts w:hint="eastAsia"/>
          </w:rPr>
          <w:t>前言</w:t>
        </w:r>
        <w:r w:rsidR="008D24EF">
          <w:rPr>
            <w:rFonts w:hint="eastAsia"/>
          </w:rPr>
          <w:tab/>
        </w:r>
        <w:r w:rsidR="008D24EF">
          <w:rPr>
            <w:rFonts w:hint="eastAsia"/>
          </w:rPr>
          <w:fldChar w:fldCharType="begin"/>
        </w:r>
        <w:r w:rsidR="008D24EF">
          <w:rPr>
            <w:rFonts w:hint="eastAsia"/>
          </w:rPr>
          <w:instrText xml:space="preserve"> </w:instrText>
        </w:r>
        <w:r w:rsidR="008D24EF">
          <w:instrText>PAGEREF _Toc193471518 \h</w:instrText>
        </w:r>
        <w:r w:rsidR="008D24EF">
          <w:rPr>
            <w:rFonts w:hint="eastAsia"/>
          </w:rPr>
          <w:instrText xml:space="preserve"> </w:instrText>
        </w:r>
        <w:r w:rsidR="008D24EF">
          <w:rPr>
            <w:rFonts w:hint="eastAsia"/>
          </w:rPr>
        </w:r>
        <w:r w:rsidR="008D24EF">
          <w:rPr>
            <w:rFonts w:hint="eastAsia"/>
          </w:rPr>
          <w:fldChar w:fldCharType="separate"/>
        </w:r>
        <w:r w:rsidR="008D24EF">
          <w:t>II</w:t>
        </w:r>
        <w:r w:rsidR="008D24EF">
          <w:rPr>
            <w:rFonts w:hint="eastAsia"/>
          </w:rPr>
          <w:fldChar w:fldCharType="end"/>
        </w:r>
      </w:hyperlink>
    </w:p>
    <w:p w14:paraId="38B0016D"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19"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_Toc193471519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33374AF"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20"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_Toc193471520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8103F5A"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21"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_Toc193471521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25B6179"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22" w:history="1">
        <w:r>
          <w:rPr>
            <w:rStyle w:val="affffb"/>
            <w:rFonts w:hint="eastAsia"/>
          </w:rPr>
          <w:t>4</w:t>
        </w:r>
        <w:r>
          <w:rPr>
            <w:rStyle w:val="affffb"/>
          </w:rPr>
          <w:t xml:space="preserve"> </w:t>
        </w:r>
        <w:r>
          <w:rPr>
            <w:rStyle w:val="affffb"/>
            <w:rFonts w:hint="eastAsia"/>
          </w:rPr>
          <w:t xml:space="preserve"> 要求</w:t>
        </w:r>
        <w:r>
          <w:rPr>
            <w:rFonts w:hint="eastAsia"/>
          </w:rPr>
          <w:tab/>
        </w:r>
        <w:r>
          <w:rPr>
            <w:rFonts w:hint="eastAsia"/>
          </w:rPr>
          <w:fldChar w:fldCharType="begin"/>
        </w:r>
        <w:r>
          <w:rPr>
            <w:rFonts w:hint="eastAsia"/>
          </w:rPr>
          <w:instrText xml:space="preserve"> </w:instrText>
        </w:r>
        <w:r>
          <w:instrText>PAGEREF _Toc193471522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6B72983"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23"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无铬钝化剂的要求</w:t>
        </w:r>
        <w:r>
          <w:rPr>
            <w:rFonts w:hint="eastAsia"/>
          </w:rPr>
          <w:tab/>
        </w:r>
        <w:r>
          <w:rPr>
            <w:rFonts w:hint="eastAsia"/>
          </w:rPr>
          <w:fldChar w:fldCharType="begin"/>
        </w:r>
        <w:r>
          <w:rPr>
            <w:rFonts w:hint="eastAsia"/>
          </w:rPr>
          <w:instrText xml:space="preserve"> </w:instrText>
        </w:r>
        <w:r>
          <w:instrText>PAGEREF _Toc193471523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BC0562A"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24"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无铬钝化膜性能</w:t>
        </w:r>
        <w:r>
          <w:rPr>
            <w:rFonts w:hint="eastAsia"/>
          </w:rPr>
          <w:tab/>
        </w:r>
        <w:r>
          <w:rPr>
            <w:rFonts w:hint="eastAsia"/>
          </w:rPr>
          <w:fldChar w:fldCharType="begin"/>
        </w:r>
        <w:r>
          <w:rPr>
            <w:rFonts w:hint="eastAsia"/>
          </w:rPr>
          <w:instrText xml:space="preserve"> </w:instrText>
        </w:r>
        <w:r>
          <w:instrText>PAGEREF _Toc193471524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CB65F59"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25" w:history="1">
        <w:r>
          <w:rPr>
            <w:rStyle w:val="affffb"/>
            <w:rFonts w:hint="eastAsia"/>
          </w:rPr>
          <w:t>5</w:t>
        </w:r>
        <w:r>
          <w:rPr>
            <w:rStyle w:val="affffb"/>
          </w:rPr>
          <w:t xml:space="preserve"> </w:t>
        </w:r>
        <w:r>
          <w:rPr>
            <w:rStyle w:val="affffb"/>
            <w:rFonts w:hint="eastAsia"/>
          </w:rPr>
          <w:t xml:space="preserve"> 试验方法</w:t>
        </w:r>
        <w:r>
          <w:rPr>
            <w:rFonts w:hint="eastAsia"/>
          </w:rPr>
          <w:tab/>
        </w:r>
        <w:r>
          <w:rPr>
            <w:rFonts w:hint="eastAsia"/>
          </w:rPr>
          <w:fldChar w:fldCharType="begin"/>
        </w:r>
        <w:r>
          <w:rPr>
            <w:rFonts w:hint="eastAsia"/>
          </w:rPr>
          <w:instrText xml:space="preserve"> </w:instrText>
        </w:r>
        <w:r>
          <w:instrText>PAGEREF _Toc193471525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B74CE38"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26"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钝化剂检测</w:t>
        </w:r>
        <w:r>
          <w:rPr>
            <w:rFonts w:hint="eastAsia"/>
          </w:rPr>
          <w:tab/>
        </w:r>
        <w:r>
          <w:rPr>
            <w:rFonts w:hint="eastAsia"/>
          </w:rPr>
          <w:fldChar w:fldCharType="begin"/>
        </w:r>
        <w:r>
          <w:rPr>
            <w:rFonts w:hint="eastAsia"/>
          </w:rPr>
          <w:instrText xml:space="preserve"> </w:instrText>
        </w:r>
        <w:r>
          <w:instrText>PAGEREF _Toc193471526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B1821F8"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27"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钝化膜性能检测</w:t>
        </w:r>
        <w:r>
          <w:rPr>
            <w:rFonts w:hint="eastAsia"/>
          </w:rPr>
          <w:tab/>
        </w:r>
        <w:r>
          <w:rPr>
            <w:rFonts w:hint="eastAsia"/>
          </w:rPr>
          <w:fldChar w:fldCharType="begin"/>
        </w:r>
        <w:r>
          <w:rPr>
            <w:rFonts w:hint="eastAsia"/>
          </w:rPr>
          <w:instrText xml:space="preserve"> </w:instrText>
        </w:r>
        <w:r>
          <w:instrText>PAGEREF _Toc193471527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7DC0906"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28" w:history="1">
        <w:r>
          <w:rPr>
            <w:rStyle w:val="affffb"/>
            <w:rFonts w:hint="eastAsia"/>
          </w:rPr>
          <w:t>6</w:t>
        </w:r>
        <w:r>
          <w:rPr>
            <w:rStyle w:val="affffb"/>
          </w:rPr>
          <w:t xml:space="preserve"> </w:t>
        </w:r>
        <w:r>
          <w:rPr>
            <w:rStyle w:val="affffb"/>
            <w:rFonts w:hint="eastAsia"/>
          </w:rPr>
          <w:t xml:space="preserve"> 检验规则</w:t>
        </w:r>
        <w:r>
          <w:rPr>
            <w:rFonts w:hint="eastAsia"/>
          </w:rPr>
          <w:tab/>
        </w:r>
        <w:r>
          <w:rPr>
            <w:rFonts w:hint="eastAsia"/>
          </w:rPr>
          <w:fldChar w:fldCharType="begin"/>
        </w:r>
        <w:r>
          <w:rPr>
            <w:rFonts w:hint="eastAsia"/>
          </w:rPr>
          <w:instrText xml:space="preserve"> </w:instrText>
        </w:r>
        <w:r>
          <w:instrText>PAGEREF _Toc193471528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F531487"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29" w:history="1">
        <w:r>
          <w:rPr>
            <w:rStyle w:val="affffb"/>
            <w:rFonts w:hint="eastAsia"/>
            <w14:scene3d>
              <w14:camera w14:prst="orthographicFront"/>
              <w14:lightRig w14:rig="threePt" w14:dir="t">
                <w14:rot w14:lat="0" w14:lon="0" w14:rev="0"/>
              </w14:lightRig>
            </w14:scene3d>
          </w:rPr>
          <w:t>6.1</w:t>
        </w:r>
        <w:r>
          <w:rPr>
            <w:rStyle w:val="affffb"/>
            <w14:scene3d>
              <w14:camera w14:prst="orthographicFront"/>
              <w14:lightRig w14:rig="threePt" w14:dir="t">
                <w14:rot w14:lat="0" w14:lon="0" w14:rev="0"/>
              </w14:lightRig>
            </w14:scene3d>
          </w:rPr>
          <w:t xml:space="preserve"> </w:t>
        </w:r>
        <w:r>
          <w:rPr>
            <w:rStyle w:val="affffb"/>
            <w:rFonts w:hint="eastAsia"/>
          </w:rPr>
          <w:t xml:space="preserve"> 检验分类</w:t>
        </w:r>
        <w:r>
          <w:rPr>
            <w:rFonts w:hint="eastAsia"/>
          </w:rPr>
          <w:tab/>
        </w:r>
        <w:r>
          <w:rPr>
            <w:rFonts w:hint="eastAsia"/>
          </w:rPr>
          <w:fldChar w:fldCharType="begin"/>
        </w:r>
        <w:r>
          <w:rPr>
            <w:rFonts w:hint="eastAsia"/>
          </w:rPr>
          <w:instrText xml:space="preserve"> </w:instrText>
        </w:r>
        <w:r>
          <w:instrText>PAGEREF _Toc193471529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14767DE"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0" w:history="1">
        <w:r>
          <w:rPr>
            <w:rStyle w:val="affffb"/>
            <w:rFonts w:hint="eastAsia"/>
            <w14:scene3d>
              <w14:camera w14:prst="orthographicFront"/>
              <w14:lightRig w14:rig="threePt" w14:dir="t">
                <w14:rot w14:lat="0" w14:lon="0" w14:rev="0"/>
              </w14:lightRig>
            </w14:scene3d>
          </w:rPr>
          <w:t>6.2</w:t>
        </w:r>
        <w:r>
          <w:rPr>
            <w:rStyle w:val="affffb"/>
            <w14:scene3d>
              <w14:camera w14:prst="orthographicFront"/>
              <w14:lightRig w14:rig="threePt" w14:dir="t">
                <w14:rot w14:lat="0" w14:lon="0" w14:rev="0"/>
              </w14:lightRig>
            </w14:scene3d>
          </w:rPr>
          <w:t xml:space="preserve"> </w:t>
        </w:r>
        <w:r>
          <w:rPr>
            <w:rStyle w:val="affffb"/>
            <w:rFonts w:hint="eastAsia"/>
          </w:rPr>
          <w:t xml:space="preserve"> 检验项目</w:t>
        </w:r>
        <w:r>
          <w:rPr>
            <w:rFonts w:hint="eastAsia"/>
          </w:rPr>
          <w:tab/>
        </w:r>
        <w:r>
          <w:rPr>
            <w:rFonts w:hint="eastAsia"/>
          </w:rPr>
          <w:fldChar w:fldCharType="begin"/>
        </w:r>
        <w:r>
          <w:rPr>
            <w:rFonts w:hint="eastAsia"/>
          </w:rPr>
          <w:instrText xml:space="preserve"> </w:instrText>
        </w:r>
        <w:r>
          <w:instrText>PAGEREF _Toc193471530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B688DE8"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1" w:history="1">
        <w:r>
          <w:rPr>
            <w:rStyle w:val="affffb"/>
            <w:rFonts w:hint="eastAsia"/>
            <w14:scene3d>
              <w14:camera w14:prst="orthographicFront"/>
              <w14:lightRig w14:rig="threePt" w14:dir="t">
                <w14:rot w14:lat="0" w14:lon="0" w14:rev="0"/>
              </w14:lightRig>
            </w14:scene3d>
          </w:rPr>
          <w:t>6.3</w:t>
        </w:r>
        <w:r>
          <w:rPr>
            <w:rStyle w:val="affffb"/>
            <w14:scene3d>
              <w14:camera w14:prst="orthographicFront"/>
              <w14:lightRig w14:rig="threePt" w14:dir="t">
                <w14:rot w14:lat="0" w14:lon="0" w14:rev="0"/>
              </w14:lightRig>
            </w14:scene3d>
          </w:rPr>
          <w:t xml:space="preserve"> </w:t>
        </w:r>
        <w:r>
          <w:rPr>
            <w:rStyle w:val="affffb"/>
            <w:rFonts w:hint="eastAsia"/>
          </w:rPr>
          <w:t xml:space="preserve"> 出厂检验</w:t>
        </w:r>
        <w:r>
          <w:rPr>
            <w:rFonts w:hint="eastAsia"/>
          </w:rPr>
          <w:tab/>
        </w:r>
        <w:r>
          <w:rPr>
            <w:rFonts w:hint="eastAsia"/>
          </w:rPr>
          <w:fldChar w:fldCharType="begin"/>
        </w:r>
        <w:r>
          <w:rPr>
            <w:rFonts w:hint="eastAsia"/>
          </w:rPr>
          <w:instrText xml:space="preserve"> </w:instrText>
        </w:r>
        <w:r>
          <w:instrText>PAGEREF _Toc193471531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518EA74"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2" w:history="1">
        <w:r>
          <w:rPr>
            <w:rStyle w:val="affffb"/>
            <w:rFonts w:hint="eastAsia"/>
            <w14:scene3d>
              <w14:camera w14:prst="orthographicFront"/>
              <w14:lightRig w14:rig="threePt" w14:dir="t">
                <w14:rot w14:lat="0" w14:lon="0" w14:rev="0"/>
              </w14:lightRig>
            </w14:scene3d>
          </w:rPr>
          <w:t>6.4</w:t>
        </w:r>
        <w:r>
          <w:rPr>
            <w:rStyle w:val="affffb"/>
            <w14:scene3d>
              <w14:camera w14:prst="orthographicFront"/>
              <w14:lightRig w14:rig="threePt" w14:dir="t">
                <w14:rot w14:lat="0" w14:lon="0" w14:rev="0"/>
              </w14:lightRig>
            </w14:scene3d>
          </w:rPr>
          <w:t xml:space="preserve"> </w:t>
        </w:r>
        <w:r>
          <w:rPr>
            <w:rStyle w:val="affffb"/>
            <w:rFonts w:hint="eastAsia"/>
          </w:rPr>
          <w:t xml:space="preserve"> 型式检验</w:t>
        </w:r>
        <w:r>
          <w:rPr>
            <w:rFonts w:hint="eastAsia"/>
          </w:rPr>
          <w:tab/>
        </w:r>
        <w:r>
          <w:rPr>
            <w:rFonts w:hint="eastAsia"/>
          </w:rPr>
          <w:fldChar w:fldCharType="begin"/>
        </w:r>
        <w:r>
          <w:rPr>
            <w:rFonts w:hint="eastAsia"/>
          </w:rPr>
          <w:instrText xml:space="preserve"> </w:instrText>
        </w:r>
        <w:r>
          <w:instrText>PAGEREF _Toc193471532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7E730A4" w14:textId="77777777" w:rsidR="008D24EF" w:rsidRDefault="008D24EF">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93471533" w:history="1">
        <w:r>
          <w:rPr>
            <w:rStyle w:val="affffb"/>
            <w:rFonts w:hint="eastAsia"/>
          </w:rPr>
          <w:t>7</w:t>
        </w:r>
        <w:r>
          <w:rPr>
            <w:rStyle w:val="affffb"/>
          </w:rPr>
          <w:t xml:space="preserve"> </w:t>
        </w:r>
        <w:r>
          <w:rPr>
            <w:rStyle w:val="affffb"/>
            <w:rFonts w:hint="eastAsia"/>
          </w:rPr>
          <w:t xml:space="preserve"> 标志、包装、运输、贮存</w:t>
        </w:r>
        <w:r>
          <w:rPr>
            <w:rFonts w:hint="eastAsia"/>
          </w:rPr>
          <w:tab/>
        </w:r>
        <w:r>
          <w:rPr>
            <w:rFonts w:hint="eastAsia"/>
          </w:rPr>
          <w:fldChar w:fldCharType="begin"/>
        </w:r>
        <w:r>
          <w:rPr>
            <w:rFonts w:hint="eastAsia"/>
          </w:rPr>
          <w:instrText xml:space="preserve"> </w:instrText>
        </w:r>
        <w:r>
          <w:instrText>PAGEREF _Toc193471533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B41EEE1"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4" w:history="1">
        <w:r>
          <w:rPr>
            <w:rStyle w:val="affffb"/>
            <w:rFonts w:hint="eastAsia"/>
            <w14:scene3d>
              <w14:camera w14:prst="orthographicFront"/>
              <w14:lightRig w14:rig="threePt" w14:dir="t">
                <w14:rot w14:lat="0" w14:lon="0" w14:rev="0"/>
              </w14:lightRig>
            </w14:scene3d>
          </w:rPr>
          <w:t>7.1</w:t>
        </w:r>
        <w:r>
          <w:rPr>
            <w:rStyle w:val="affffb"/>
            <w14:scene3d>
              <w14:camera w14:prst="orthographicFront"/>
              <w14:lightRig w14:rig="threePt" w14:dir="t">
                <w14:rot w14:lat="0" w14:lon="0" w14:rev="0"/>
              </w14:lightRig>
            </w14:scene3d>
          </w:rPr>
          <w:t xml:space="preserve"> </w:t>
        </w:r>
        <w:r>
          <w:rPr>
            <w:rStyle w:val="affffb"/>
            <w:rFonts w:hint="eastAsia"/>
          </w:rPr>
          <w:t xml:space="preserve"> 标志</w:t>
        </w:r>
        <w:r>
          <w:rPr>
            <w:rFonts w:hint="eastAsia"/>
          </w:rPr>
          <w:tab/>
        </w:r>
        <w:r>
          <w:rPr>
            <w:rFonts w:hint="eastAsia"/>
          </w:rPr>
          <w:fldChar w:fldCharType="begin"/>
        </w:r>
        <w:r>
          <w:rPr>
            <w:rFonts w:hint="eastAsia"/>
          </w:rPr>
          <w:instrText xml:space="preserve"> </w:instrText>
        </w:r>
        <w:r>
          <w:instrText>PAGEREF _Toc193471534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B75E568"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5" w:history="1">
        <w:r>
          <w:rPr>
            <w:rStyle w:val="affffb"/>
            <w:rFonts w:hint="eastAsia"/>
            <w14:scene3d>
              <w14:camera w14:prst="orthographicFront"/>
              <w14:lightRig w14:rig="threePt" w14:dir="t">
                <w14:rot w14:lat="0" w14:lon="0" w14:rev="0"/>
              </w14:lightRig>
            </w14:scene3d>
          </w:rPr>
          <w:t>7.2</w:t>
        </w:r>
        <w:r>
          <w:rPr>
            <w:rStyle w:val="affffb"/>
            <w14:scene3d>
              <w14:camera w14:prst="orthographicFront"/>
              <w14:lightRig w14:rig="threePt" w14:dir="t">
                <w14:rot w14:lat="0" w14:lon="0" w14:rev="0"/>
              </w14:lightRig>
            </w14:scene3d>
          </w:rPr>
          <w:t xml:space="preserve"> </w:t>
        </w:r>
        <w:r>
          <w:rPr>
            <w:rStyle w:val="affffb"/>
            <w:rFonts w:hint="eastAsia"/>
          </w:rPr>
          <w:t xml:space="preserve"> 包装</w:t>
        </w:r>
        <w:r>
          <w:rPr>
            <w:rFonts w:hint="eastAsia"/>
          </w:rPr>
          <w:tab/>
        </w:r>
        <w:r>
          <w:rPr>
            <w:rFonts w:hint="eastAsia"/>
          </w:rPr>
          <w:fldChar w:fldCharType="begin"/>
        </w:r>
        <w:r>
          <w:rPr>
            <w:rFonts w:hint="eastAsia"/>
          </w:rPr>
          <w:instrText xml:space="preserve"> </w:instrText>
        </w:r>
        <w:r>
          <w:instrText>PAGEREF _Toc193471535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74EEC568"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6" w:history="1">
        <w:r>
          <w:rPr>
            <w:rStyle w:val="affffb"/>
            <w:rFonts w:hint="eastAsia"/>
            <w14:scene3d>
              <w14:camera w14:prst="orthographicFront"/>
              <w14:lightRig w14:rig="threePt" w14:dir="t">
                <w14:rot w14:lat="0" w14:lon="0" w14:rev="0"/>
              </w14:lightRig>
            </w14:scene3d>
          </w:rPr>
          <w:t>7.3</w:t>
        </w:r>
        <w:r>
          <w:rPr>
            <w:rStyle w:val="affffb"/>
            <w14:scene3d>
              <w14:camera w14:prst="orthographicFront"/>
              <w14:lightRig w14:rig="threePt" w14:dir="t">
                <w14:rot w14:lat="0" w14:lon="0" w14:rev="0"/>
              </w14:lightRig>
            </w14:scene3d>
          </w:rPr>
          <w:t xml:space="preserve"> </w:t>
        </w:r>
        <w:r>
          <w:rPr>
            <w:rStyle w:val="affffb"/>
            <w:rFonts w:hint="eastAsia"/>
          </w:rPr>
          <w:t xml:space="preserve"> 运输</w:t>
        </w:r>
        <w:r>
          <w:rPr>
            <w:rFonts w:hint="eastAsia"/>
          </w:rPr>
          <w:tab/>
        </w:r>
        <w:r>
          <w:rPr>
            <w:rFonts w:hint="eastAsia"/>
          </w:rPr>
          <w:fldChar w:fldCharType="begin"/>
        </w:r>
        <w:r>
          <w:rPr>
            <w:rFonts w:hint="eastAsia"/>
          </w:rPr>
          <w:instrText xml:space="preserve"> </w:instrText>
        </w:r>
        <w:r>
          <w:instrText>PAGEREF _Toc193471536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7182617" w14:textId="77777777" w:rsidR="008D24EF" w:rsidRDefault="008D24EF">
      <w:pPr>
        <w:pStyle w:val="TOC2"/>
        <w:rPr>
          <w:rFonts w:asciiTheme="minorHAnsi" w:eastAsiaTheme="minorEastAsia" w:hAnsiTheme="minorHAnsi" w:cstheme="minorBidi" w:hint="eastAsia"/>
          <w:sz w:val="22"/>
          <w:szCs w:val="24"/>
          <w14:ligatures w14:val="standardContextual"/>
        </w:rPr>
      </w:pPr>
      <w:hyperlink w:anchor="_Toc193471537" w:history="1">
        <w:r>
          <w:rPr>
            <w:rStyle w:val="affffb"/>
            <w:rFonts w:hint="eastAsia"/>
            <w14:scene3d>
              <w14:camera w14:prst="orthographicFront"/>
              <w14:lightRig w14:rig="threePt" w14:dir="t">
                <w14:rot w14:lat="0" w14:lon="0" w14:rev="0"/>
              </w14:lightRig>
            </w14:scene3d>
          </w:rPr>
          <w:t>7.4</w:t>
        </w:r>
        <w:r>
          <w:rPr>
            <w:rStyle w:val="affffb"/>
            <w14:scene3d>
              <w14:camera w14:prst="orthographicFront"/>
              <w14:lightRig w14:rig="threePt" w14:dir="t">
                <w14:rot w14:lat="0" w14:lon="0" w14:rev="0"/>
              </w14:lightRig>
            </w14:scene3d>
          </w:rPr>
          <w:t xml:space="preserve"> </w:t>
        </w:r>
        <w:r>
          <w:rPr>
            <w:rStyle w:val="affffb"/>
            <w:rFonts w:hint="eastAsia"/>
          </w:rPr>
          <w:t xml:space="preserve"> 贮存</w:t>
        </w:r>
        <w:r>
          <w:rPr>
            <w:rFonts w:hint="eastAsia"/>
          </w:rPr>
          <w:tab/>
        </w:r>
        <w:r>
          <w:rPr>
            <w:rFonts w:hint="eastAsia"/>
          </w:rPr>
          <w:fldChar w:fldCharType="begin"/>
        </w:r>
        <w:r>
          <w:rPr>
            <w:rFonts w:hint="eastAsia"/>
          </w:rPr>
          <w:instrText xml:space="preserve"> </w:instrText>
        </w:r>
        <w:r>
          <w:instrText>PAGEREF _Toc193471537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4479E4D8" w14:textId="77777777" w:rsidR="008D24EF" w:rsidRDefault="00000000">
      <w:pPr>
        <w:pStyle w:val="afffff5"/>
        <w:spacing w:line="300" w:lineRule="exact"/>
        <w:ind w:firstLine="420"/>
      </w:pPr>
      <w:r>
        <w:fldChar w:fldCharType="end"/>
      </w:r>
      <w:bookmarkStart w:id="19" w:name="muci"/>
      <w:bookmarkEnd w:id="19"/>
      <w:r>
        <w:fldChar w:fldCharType="begin"/>
      </w:r>
      <w:r>
        <w:instrText xml:space="preserve"> TOC \o "9-9" \h \t "标准文件_正文表标题,1,标准文件_附录表标题,1" </w:instrText>
      </w:r>
      <w:r>
        <w:fldChar w:fldCharType="separate"/>
      </w:r>
    </w:p>
    <w:p w14:paraId="134D1DEB" w14:textId="77777777" w:rsidR="008D24EF" w:rsidRDefault="008D24EF">
      <w:pPr>
        <w:pStyle w:val="TOC1"/>
        <w:tabs>
          <w:tab w:val="right" w:leader="dot" w:pos="9344"/>
        </w:tabs>
        <w:spacing w:line="300" w:lineRule="exact"/>
        <w:rPr>
          <w:rFonts w:asciiTheme="minorHAnsi" w:eastAsiaTheme="minorEastAsia" w:hAnsiTheme="minorHAnsi" w:cstheme="minorBidi" w:hint="eastAsia"/>
          <w:sz w:val="22"/>
          <w:szCs w:val="24"/>
          <w14:ligatures w14:val="standardContextual"/>
        </w:rPr>
      </w:pPr>
      <w:hyperlink w:anchor="_Toc193471538" w:history="1">
        <w:r>
          <w:rPr>
            <w:rStyle w:val="affffb"/>
            <w:rFonts w:hint="eastAsia"/>
          </w:rPr>
          <w:t>表1</w:t>
        </w:r>
        <w:r>
          <w:rPr>
            <w:rStyle w:val="affffb"/>
          </w:rPr>
          <w:t xml:space="preserve"> </w:t>
        </w:r>
        <w:r>
          <w:rPr>
            <w:rStyle w:val="affffb"/>
            <w:rFonts w:hint="eastAsia"/>
          </w:rPr>
          <w:t xml:space="preserve"> 热浸镀钢板无铬钝化剂指标</w:t>
        </w:r>
        <w:r>
          <w:rPr>
            <w:rFonts w:hint="eastAsia"/>
          </w:rPr>
          <w:tab/>
        </w:r>
        <w:r>
          <w:rPr>
            <w:rFonts w:hint="eastAsia"/>
          </w:rPr>
          <w:fldChar w:fldCharType="begin"/>
        </w:r>
        <w:r>
          <w:rPr>
            <w:rFonts w:hint="eastAsia"/>
          </w:rPr>
          <w:instrText xml:space="preserve"> </w:instrText>
        </w:r>
        <w:r>
          <w:instrText>PAGEREF _Toc193471538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08185FC" w14:textId="77777777" w:rsidR="008D24EF" w:rsidRDefault="008D24EF">
      <w:pPr>
        <w:pStyle w:val="TOC1"/>
        <w:tabs>
          <w:tab w:val="right" w:leader="dot" w:pos="9344"/>
        </w:tabs>
        <w:spacing w:line="300" w:lineRule="exact"/>
        <w:rPr>
          <w:rFonts w:asciiTheme="minorHAnsi" w:eastAsiaTheme="minorEastAsia" w:hAnsiTheme="minorHAnsi" w:cstheme="minorBidi" w:hint="eastAsia"/>
          <w:sz w:val="22"/>
          <w:szCs w:val="24"/>
          <w14:ligatures w14:val="standardContextual"/>
        </w:rPr>
      </w:pPr>
      <w:hyperlink w:anchor="_Toc193471539" w:history="1">
        <w:r>
          <w:rPr>
            <w:rStyle w:val="affffb"/>
            <w:rFonts w:hint="eastAsia"/>
          </w:rPr>
          <w:t>表2</w:t>
        </w:r>
        <w:r>
          <w:rPr>
            <w:rStyle w:val="affffb"/>
          </w:rPr>
          <w:t xml:space="preserve"> </w:t>
        </w:r>
        <w:r>
          <w:rPr>
            <w:rStyle w:val="affffb"/>
            <w:rFonts w:hint="eastAsia"/>
          </w:rPr>
          <w:t xml:space="preserve"> 热浸镀锌钢板无铬钝化膜性能</w:t>
        </w:r>
        <w:r>
          <w:rPr>
            <w:rFonts w:hint="eastAsia"/>
          </w:rPr>
          <w:tab/>
        </w:r>
        <w:r>
          <w:rPr>
            <w:rFonts w:hint="eastAsia"/>
          </w:rPr>
          <w:fldChar w:fldCharType="begin"/>
        </w:r>
        <w:r>
          <w:rPr>
            <w:rFonts w:hint="eastAsia"/>
          </w:rPr>
          <w:instrText xml:space="preserve"> </w:instrText>
        </w:r>
        <w:r>
          <w:instrText>PAGEREF _Toc193471539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3FDBE35" w14:textId="77777777" w:rsidR="008D24EF" w:rsidRDefault="008D24EF">
      <w:pPr>
        <w:pStyle w:val="TOC1"/>
        <w:tabs>
          <w:tab w:val="right" w:leader="dot" w:pos="9344"/>
        </w:tabs>
        <w:spacing w:line="300" w:lineRule="exact"/>
        <w:rPr>
          <w:rFonts w:asciiTheme="minorHAnsi" w:eastAsiaTheme="minorEastAsia" w:hAnsiTheme="minorHAnsi" w:cstheme="minorBidi" w:hint="eastAsia"/>
          <w:sz w:val="22"/>
          <w:szCs w:val="24"/>
          <w14:ligatures w14:val="standardContextual"/>
        </w:rPr>
      </w:pPr>
      <w:hyperlink w:anchor="_Toc193471540" w:history="1">
        <w:r>
          <w:rPr>
            <w:rStyle w:val="affffb"/>
            <w:rFonts w:hint="eastAsia"/>
          </w:rPr>
          <w:t>表3</w:t>
        </w:r>
        <w:r>
          <w:rPr>
            <w:rStyle w:val="affffb"/>
          </w:rPr>
          <w:t xml:space="preserve"> </w:t>
        </w:r>
        <w:r>
          <w:rPr>
            <w:rStyle w:val="affffb"/>
            <w:rFonts w:hint="eastAsia"/>
          </w:rPr>
          <w:t xml:space="preserve"> 检验项目</w:t>
        </w:r>
        <w:r>
          <w:rPr>
            <w:rFonts w:hint="eastAsia"/>
          </w:rPr>
          <w:tab/>
        </w:r>
        <w:r>
          <w:rPr>
            <w:rFonts w:hint="eastAsia"/>
          </w:rPr>
          <w:fldChar w:fldCharType="begin"/>
        </w:r>
        <w:r>
          <w:rPr>
            <w:rFonts w:hint="eastAsia"/>
          </w:rPr>
          <w:instrText xml:space="preserve"> </w:instrText>
        </w:r>
        <w:r>
          <w:instrText>PAGEREF _Toc193471540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4876D0CB" w14:textId="77777777" w:rsidR="008D24EF" w:rsidRDefault="00000000">
      <w:pPr>
        <w:pStyle w:val="afffff5"/>
        <w:spacing w:line="300" w:lineRule="exact"/>
        <w:ind w:firstLine="420"/>
        <w:sectPr w:rsidR="008D24EF">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1134D7E9" w14:textId="77777777" w:rsidR="008D24EF" w:rsidRDefault="00000000">
      <w:pPr>
        <w:pStyle w:val="a6"/>
        <w:spacing w:before="900" w:after="360"/>
      </w:pPr>
      <w:bookmarkStart w:id="20" w:name="_Toc193471518"/>
      <w:bookmarkStart w:id="21" w:name="BookMark2"/>
      <w:bookmarkEnd w:id="18"/>
      <w:r>
        <w:rPr>
          <w:rFonts w:hint="eastAsia"/>
          <w:spacing w:val="320"/>
        </w:rPr>
        <w:lastRenderedPageBreak/>
        <w:t>前</w:t>
      </w:r>
      <w:r>
        <w:rPr>
          <w:rFonts w:hint="eastAsia"/>
        </w:rPr>
        <w:t>言</w:t>
      </w:r>
      <w:bookmarkEnd w:id="20"/>
    </w:p>
    <w:p w14:paraId="334BC928" w14:textId="77777777" w:rsidR="008D24EF" w:rsidRDefault="00000000">
      <w:pPr>
        <w:pStyle w:val="afffff5"/>
        <w:ind w:firstLine="420"/>
      </w:pPr>
      <w:r>
        <w:rPr>
          <w:rFonts w:hint="eastAsia"/>
        </w:rPr>
        <w:t>本文件按照GB/T 1.1—2020《标准化工作导则  第1部分：标准化文件的结构和起草规则》的规定起草。</w:t>
      </w:r>
    </w:p>
    <w:p w14:paraId="7D70D041" w14:textId="77777777" w:rsidR="008D24EF" w:rsidRDefault="00000000">
      <w:pPr>
        <w:pStyle w:val="afffff5"/>
        <w:ind w:firstLine="420"/>
      </w:pPr>
      <w:r>
        <w:rPr>
          <w:rFonts w:hint="eastAsia"/>
        </w:rPr>
        <w:t>请注意本文件的某些内容可能涉及专利。本文件的发布机构不承担识别专利的责任。</w:t>
      </w:r>
    </w:p>
    <w:p w14:paraId="6BF24DD0" w14:textId="77777777" w:rsidR="008D24EF" w:rsidRDefault="00000000">
      <w:pPr>
        <w:pStyle w:val="afffff5"/>
        <w:ind w:firstLine="420"/>
      </w:pPr>
      <w:r>
        <w:rPr>
          <w:rFonts w:hint="eastAsia"/>
        </w:rPr>
        <w:t>本文件由中国表面工程协会转化</w:t>
      </w:r>
      <w:proofErr w:type="gramStart"/>
      <w:r>
        <w:rPr>
          <w:rFonts w:hint="eastAsia"/>
        </w:rPr>
        <w:t>膜专业</w:t>
      </w:r>
      <w:proofErr w:type="gramEnd"/>
      <w:r>
        <w:rPr>
          <w:rFonts w:hint="eastAsia"/>
        </w:rPr>
        <w:t>委员会提出。</w:t>
      </w:r>
    </w:p>
    <w:p w14:paraId="49A01CAC" w14:textId="6ED8F22C" w:rsidR="008D24EF" w:rsidRDefault="00000000">
      <w:pPr>
        <w:pStyle w:val="afffff5"/>
        <w:ind w:firstLine="420"/>
      </w:pPr>
      <w:r>
        <w:rPr>
          <w:rFonts w:hint="eastAsia"/>
        </w:rPr>
        <w:t>本文件由中国表面工程协会归口。</w:t>
      </w:r>
    </w:p>
    <w:p w14:paraId="1E78D2EB" w14:textId="5C8EC0F3" w:rsidR="008D24EF" w:rsidRDefault="00000000">
      <w:pPr>
        <w:pStyle w:val="afffff5"/>
        <w:ind w:firstLine="420"/>
      </w:pPr>
      <w:r>
        <w:rPr>
          <w:rFonts w:hint="eastAsia"/>
        </w:rPr>
        <w:t>本文件起草单位：武汉迪赛环保新材料股份有限公司、中国机械总院集团武汉材料保护研究所有限公司、合肥华清表面工程技术公司、浙江五源科技股份有限公司</w:t>
      </w:r>
      <w:r w:rsidR="00645715">
        <w:rPr>
          <w:rFonts w:hint="eastAsia"/>
        </w:rPr>
        <w:t>、蚌埠学院</w:t>
      </w:r>
      <w:r>
        <w:rPr>
          <w:rFonts w:hint="eastAsia"/>
        </w:rPr>
        <w:t>。</w:t>
      </w:r>
    </w:p>
    <w:p w14:paraId="1C405272" w14:textId="77777777" w:rsidR="008D24EF" w:rsidRDefault="00000000">
      <w:pPr>
        <w:pStyle w:val="afffff5"/>
        <w:ind w:firstLine="420"/>
      </w:pPr>
      <w:r>
        <w:rPr>
          <w:rFonts w:hint="eastAsia"/>
        </w:rPr>
        <w:t>本文件主要起草人：陆飚、张德忠、刘万青、陆国建。</w:t>
      </w:r>
    </w:p>
    <w:p w14:paraId="6AA7A76B" w14:textId="77777777" w:rsidR="008D24EF" w:rsidRDefault="008D24EF">
      <w:pPr>
        <w:pStyle w:val="afffff5"/>
        <w:ind w:firstLine="420"/>
        <w:sectPr w:rsidR="008D24EF">
          <w:pgSz w:w="11906" w:h="16838"/>
          <w:pgMar w:top="1928" w:right="1134" w:bottom="1134" w:left="1134" w:header="1418" w:footer="1134" w:gutter="284"/>
          <w:pgNumType w:fmt="upperRoman"/>
          <w:cols w:space="425"/>
          <w:formProt w:val="0"/>
          <w:docGrid w:linePitch="312"/>
        </w:sectPr>
      </w:pPr>
    </w:p>
    <w:p w14:paraId="3CCEA311" w14:textId="77777777" w:rsidR="008D24EF" w:rsidRDefault="008D24EF">
      <w:pPr>
        <w:spacing w:line="20" w:lineRule="exact"/>
        <w:jc w:val="center"/>
        <w:rPr>
          <w:rFonts w:ascii="黑体" w:eastAsia="黑体" w:hAnsi="黑体" w:hint="eastAsia"/>
          <w:sz w:val="32"/>
          <w:szCs w:val="32"/>
        </w:rPr>
      </w:pPr>
      <w:bookmarkStart w:id="22" w:name="BookMark4"/>
      <w:bookmarkEnd w:id="21"/>
    </w:p>
    <w:p w14:paraId="5E528BEE" w14:textId="77777777" w:rsidR="008D24EF" w:rsidRDefault="008D24EF">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66091E2CCCAE4070904D9A48A2F2D68D"/>
        </w:placeholder>
      </w:sdtPr>
      <w:sdtContent>
        <w:p w14:paraId="1FCF119D" w14:textId="5ED51935" w:rsidR="008D24EF" w:rsidRDefault="00CB58B6" w:rsidP="00CB58B6">
          <w:pPr>
            <w:pStyle w:val="afffffffff8"/>
            <w:spacing w:beforeLines="100" w:before="240" w:afterLines="220" w:after="528"/>
            <w:rPr>
              <w:rFonts w:hint="eastAsia"/>
            </w:rPr>
          </w:pPr>
          <w:r>
            <w:rPr>
              <w:rFonts w:hint="eastAsia"/>
            </w:rPr>
            <w:t>热浸镀锌</w:t>
          </w:r>
          <w:proofErr w:type="gramStart"/>
          <w:r>
            <w:rPr>
              <w:rFonts w:hint="eastAsia"/>
            </w:rPr>
            <w:t>钢板无铬钝化</w:t>
          </w:r>
          <w:proofErr w:type="gramEnd"/>
          <w:r>
            <w:rPr>
              <w:rFonts w:hint="eastAsia"/>
            </w:rPr>
            <w:t>剂</w:t>
          </w:r>
        </w:p>
      </w:sdtContent>
    </w:sdt>
    <w:p w14:paraId="65E379F1" w14:textId="77777777" w:rsidR="008D24EF" w:rsidRDefault="00000000">
      <w:pPr>
        <w:pStyle w:val="affc"/>
        <w:spacing w:before="240" w:after="240"/>
      </w:pPr>
      <w:bookmarkStart w:id="24" w:name="_Toc17233325"/>
      <w:bookmarkStart w:id="25" w:name="_Toc24884211"/>
      <w:bookmarkStart w:id="26" w:name="_Toc17233333"/>
      <w:bookmarkStart w:id="27" w:name="_Toc26986530"/>
      <w:bookmarkStart w:id="28" w:name="_Toc24884218"/>
      <w:bookmarkStart w:id="29" w:name="_Toc26718930"/>
      <w:bookmarkStart w:id="30" w:name="_Toc193471519"/>
      <w:bookmarkStart w:id="31" w:name="_Toc26648465"/>
      <w:bookmarkStart w:id="32" w:name="_Toc26986771"/>
      <w:bookmarkStart w:id="33" w:name="_Toc97192964"/>
      <w:bookmarkEnd w:id="23"/>
      <w:r>
        <w:rPr>
          <w:rFonts w:hint="eastAsia"/>
        </w:rPr>
        <w:t>范围</w:t>
      </w:r>
      <w:bookmarkEnd w:id="24"/>
      <w:bookmarkEnd w:id="25"/>
      <w:bookmarkEnd w:id="26"/>
      <w:bookmarkEnd w:id="27"/>
      <w:bookmarkEnd w:id="28"/>
      <w:bookmarkEnd w:id="29"/>
      <w:bookmarkEnd w:id="30"/>
      <w:bookmarkEnd w:id="31"/>
      <w:bookmarkEnd w:id="32"/>
      <w:bookmarkEnd w:id="33"/>
    </w:p>
    <w:p w14:paraId="62C9FE72" w14:textId="77777777" w:rsidR="008D24EF" w:rsidRDefault="00000000">
      <w:pPr>
        <w:pStyle w:val="afffff5"/>
        <w:ind w:firstLine="420"/>
      </w:pPr>
      <w:bookmarkStart w:id="34" w:name="_Toc17233334"/>
      <w:bookmarkStart w:id="35" w:name="_Toc24884212"/>
      <w:bookmarkStart w:id="36" w:name="_Toc17233326"/>
      <w:bookmarkStart w:id="37" w:name="_Toc24884219"/>
      <w:bookmarkStart w:id="38" w:name="_Toc26648466"/>
      <w:r>
        <w:rPr>
          <w:rFonts w:hint="eastAsia"/>
        </w:rPr>
        <w:t>本文件规定了用于热镀锌钢板表面钝化</w:t>
      </w:r>
      <w:proofErr w:type="gramStart"/>
      <w:r>
        <w:rPr>
          <w:rFonts w:hint="eastAsia"/>
        </w:rPr>
        <w:t>的无铬钝化</w:t>
      </w:r>
      <w:proofErr w:type="gramEnd"/>
      <w:r>
        <w:rPr>
          <w:rFonts w:hint="eastAsia"/>
        </w:rPr>
        <w:t>剂的外观、理化指标、环保性以及钝化膜性能等技术要求，描述了对应的试验方法、检验规则以及标志、包装、运输和贮存等。</w:t>
      </w:r>
    </w:p>
    <w:p w14:paraId="7A334AD4" w14:textId="362BD4C8" w:rsidR="008D24EF" w:rsidRDefault="00645715">
      <w:pPr>
        <w:pStyle w:val="afffff5"/>
        <w:ind w:firstLine="420"/>
      </w:pPr>
      <w:r>
        <w:rPr>
          <w:rFonts w:hint="eastAsia"/>
        </w:rPr>
        <w:t>本文件</w:t>
      </w:r>
      <w:r w:rsidR="00000000">
        <w:rPr>
          <w:rFonts w:hint="eastAsia"/>
        </w:rPr>
        <w:t>适用于采用硅烷改性的无机盐与有机物复合组成的热浸镀锌</w:t>
      </w:r>
      <w:proofErr w:type="gramStart"/>
      <w:r w:rsidR="00000000">
        <w:rPr>
          <w:rFonts w:hint="eastAsia"/>
        </w:rPr>
        <w:t>钢板无铬钝化</w:t>
      </w:r>
      <w:proofErr w:type="gramEnd"/>
      <w:r w:rsidR="00000000">
        <w:rPr>
          <w:rFonts w:hint="eastAsia"/>
        </w:rPr>
        <w:t>剂，其他无机盐、有机体系和无机-有机复合体系</w:t>
      </w:r>
      <w:proofErr w:type="gramStart"/>
      <w:r w:rsidR="00000000">
        <w:rPr>
          <w:rFonts w:hint="eastAsia"/>
        </w:rPr>
        <w:t>的无铬钝化</w:t>
      </w:r>
      <w:proofErr w:type="gramEnd"/>
      <w:r w:rsidR="00000000">
        <w:rPr>
          <w:rFonts w:hint="eastAsia"/>
        </w:rPr>
        <w:t>剂可参照使用本文件。</w:t>
      </w:r>
    </w:p>
    <w:p w14:paraId="1CCAAB0B" w14:textId="77777777" w:rsidR="008D24EF" w:rsidRDefault="00000000">
      <w:pPr>
        <w:pStyle w:val="affc"/>
        <w:spacing w:before="240" w:after="240"/>
      </w:pPr>
      <w:bookmarkStart w:id="39" w:name="_Toc26986531"/>
      <w:bookmarkStart w:id="40" w:name="_Toc26718931"/>
      <w:bookmarkStart w:id="41" w:name="_Toc26986772"/>
      <w:bookmarkStart w:id="42" w:name="_Toc193471520"/>
      <w:bookmarkStart w:id="43" w:name="_Toc97192965"/>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5DCAC33DA3F43F9BA705E4813CCE8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107A92" w14:textId="77777777" w:rsidR="008D24EF"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3B0802" w14:textId="77777777" w:rsidR="008D24EF" w:rsidRDefault="00000000">
      <w:pPr>
        <w:pStyle w:val="afffff5"/>
        <w:ind w:firstLine="420"/>
      </w:pPr>
      <w:r>
        <w:rPr>
          <w:rFonts w:hint="eastAsia"/>
        </w:rPr>
        <w:t>GB/T 1725 色漆、清漆和塑料 不挥发物含量的测定</w:t>
      </w:r>
    </w:p>
    <w:p w14:paraId="30AF0DD1" w14:textId="77777777" w:rsidR="008D24EF" w:rsidRDefault="00000000">
      <w:pPr>
        <w:pStyle w:val="afffff5"/>
        <w:ind w:firstLine="420"/>
      </w:pPr>
      <w:r>
        <w:rPr>
          <w:rFonts w:hint="eastAsia"/>
        </w:rPr>
        <w:t>GB/T 3186 涂料产品的取样</w:t>
      </w:r>
    </w:p>
    <w:p w14:paraId="46B1E3A4" w14:textId="77777777" w:rsidR="008D24EF" w:rsidRDefault="00000000">
      <w:pPr>
        <w:pStyle w:val="afffff5"/>
        <w:ind w:firstLine="420"/>
      </w:pPr>
      <w:r>
        <w:rPr>
          <w:rFonts w:hint="eastAsia"/>
        </w:rPr>
        <w:t>GB/T 4472 化工产品密度、相对密度的测定</w:t>
      </w:r>
    </w:p>
    <w:p w14:paraId="3176E6D1" w14:textId="77777777" w:rsidR="008D24EF" w:rsidRDefault="00000000">
      <w:pPr>
        <w:pStyle w:val="afffff5"/>
        <w:ind w:firstLine="420"/>
      </w:pPr>
      <w:r>
        <w:rPr>
          <w:rFonts w:hint="eastAsia"/>
        </w:rPr>
        <w:t>GB/T 6284 化工产品中水分测定的通用方法 干燥减量法</w:t>
      </w:r>
    </w:p>
    <w:p w14:paraId="3981AA68" w14:textId="77777777" w:rsidR="008D24EF" w:rsidRDefault="00000000">
      <w:pPr>
        <w:pStyle w:val="afffff5"/>
        <w:ind w:firstLine="420"/>
      </w:pPr>
      <w:r>
        <w:rPr>
          <w:rFonts w:hint="eastAsia"/>
        </w:rPr>
        <w:t>GB/T 6461 金属基体上金属和其他无机覆盖层经腐蚀试验后的试样和试件的评级</w:t>
      </w:r>
    </w:p>
    <w:p w14:paraId="3E732063" w14:textId="77777777" w:rsidR="008D24EF" w:rsidRDefault="00000000">
      <w:pPr>
        <w:pStyle w:val="afffff5"/>
        <w:ind w:firstLine="420"/>
      </w:pPr>
      <w:r>
        <w:rPr>
          <w:rFonts w:hint="eastAsia"/>
        </w:rPr>
        <w:t>GB/T 8170 数值</w:t>
      </w:r>
      <w:proofErr w:type="gramStart"/>
      <w:r>
        <w:rPr>
          <w:rFonts w:hint="eastAsia"/>
        </w:rPr>
        <w:t>修约规则</w:t>
      </w:r>
      <w:proofErr w:type="gramEnd"/>
      <w:r>
        <w:rPr>
          <w:rFonts w:hint="eastAsia"/>
        </w:rPr>
        <w:t>与极限数值的表示和判定</w:t>
      </w:r>
    </w:p>
    <w:p w14:paraId="61AE502D" w14:textId="77777777" w:rsidR="008D24EF" w:rsidRDefault="00000000">
      <w:pPr>
        <w:pStyle w:val="afffff5"/>
        <w:ind w:firstLine="420"/>
      </w:pPr>
      <w:r>
        <w:rPr>
          <w:rFonts w:hint="eastAsia"/>
        </w:rPr>
        <w:t>GB/T 9286 色漆和清漆 漆膜的划格试验</w:t>
      </w:r>
      <w:r>
        <w:rPr>
          <w:rFonts w:hint="eastAsia"/>
        </w:rPr>
        <w:tab/>
      </w:r>
    </w:p>
    <w:p w14:paraId="7746C2DC" w14:textId="77777777" w:rsidR="008D24EF" w:rsidRDefault="00000000">
      <w:pPr>
        <w:pStyle w:val="afffff5"/>
        <w:ind w:firstLine="420"/>
      </w:pPr>
      <w:r>
        <w:rPr>
          <w:rFonts w:hint="eastAsia"/>
        </w:rPr>
        <w:t>GB/T 9724 化学试剂 pH值测定通则</w:t>
      </w:r>
    </w:p>
    <w:p w14:paraId="70AE5D11" w14:textId="77777777" w:rsidR="008D24EF" w:rsidRDefault="00000000">
      <w:pPr>
        <w:pStyle w:val="afffff5"/>
        <w:ind w:firstLine="420"/>
      </w:pPr>
      <w:r>
        <w:rPr>
          <w:rFonts w:hint="eastAsia"/>
        </w:rPr>
        <w:t>GB/T 10125 人造气氛腐蚀试验 盐雾试验</w:t>
      </w:r>
    </w:p>
    <w:p w14:paraId="6C354BC9" w14:textId="77777777" w:rsidR="008D24EF" w:rsidRDefault="00000000">
      <w:pPr>
        <w:pStyle w:val="afffff5"/>
        <w:ind w:firstLine="420"/>
      </w:pPr>
      <w:r>
        <w:rPr>
          <w:rFonts w:hint="eastAsia"/>
        </w:rPr>
        <w:t>GB/T 10247 粘度测量方法</w:t>
      </w:r>
    </w:p>
    <w:p w14:paraId="479B28E2" w14:textId="77777777" w:rsidR="001224EA" w:rsidRPr="001224EA" w:rsidRDefault="001224EA" w:rsidP="001224EA">
      <w:pPr>
        <w:pStyle w:val="afffff5"/>
        <w:ind w:firstLine="420"/>
        <w:rPr>
          <w:color w:val="FF0000"/>
        </w:rPr>
      </w:pPr>
      <w:r w:rsidRPr="001224EA">
        <w:rPr>
          <w:rFonts w:hint="eastAsia"/>
          <w:color w:val="FF0000"/>
        </w:rPr>
        <w:t>GB/T 26572 电子电气产品中限用物质的限量要求</w:t>
      </w:r>
    </w:p>
    <w:p w14:paraId="7492DF8C" w14:textId="1020B200" w:rsidR="001224EA" w:rsidRPr="001224EA" w:rsidRDefault="001224EA" w:rsidP="001224EA">
      <w:pPr>
        <w:pStyle w:val="afffff5"/>
        <w:ind w:firstLine="420"/>
        <w:rPr>
          <w:color w:val="FF0000"/>
        </w:rPr>
      </w:pPr>
      <w:r w:rsidRPr="001224EA">
        <w:rPr>
          <w:rFonts w:hint="eastAsia"/>
          <w:color w:val="FF0000"/>
        </w:rPr>
        <w:t>GB/T 39560（所有部分）电子电器产品某些物质的测定</w:t>
      </w:r>
    </w:p>
    <w:p w14:paraId="53A94C8A" w14:textId="77777777" w:rsidR="008D24EF" w:rsidRDefault="00000000">
      <w:pPr>
        <w:pStyle w:val="afffff5"/>
        <w:ind w:firstLine="420"/>
      </w:pPr>
      <w:r>
        <w:rPr>
          <w:rFonts w:hint="eastAsia"/>
        </w:rPr>
        <w:t>JIS-K-7194 用四点探针阵列测试导电塑料电阻率的方法</w:t>
      </w:r>
    </w:p>
    <w:p w14:paraId="3528EF5B" w14:textId="77777777" w:rsidR="008D24EF" w:rsidRDefault="00000000">
      <w:pPr>
        <w:pStyle w:val="affc"/>
        <w:spacing w:before="240" w:after="240"/>
      </w:pPr>
      <w:bookmarkStart w:id="44" w:name="_Toc193471521"/>
      <w:bookmarkStart w:id="45" w:name="_Toc97192966"/>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FB3EBCABB40A4079AD3BCBD89D480A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E733539" w14:textId="77777777" w:rsidR="008D24EF" w:rsidRDefault="00000000">
          <w:pPr>
            <w:pStyle w:val="afffff5"/>
            <w:ind w:firstLine="420"/>
          </w:pPr>
          <w:r>
            <w:t>下列术语和定义适用于本文件。</w:t>
          </w:r>
        </w:p>
      </w:sdtContent>
    </w:sdt>
    <w:p w14:paraId="24CDC146" w14:textId="77777777" w:rsidR="008D24EF" w:rsidRDefault="00000000">
      <w:pPr>
        <w:pStyle w:val="afffffffffff4"/>
        <w:rPr>
          <w:rFonts w:ascii="Times New Roman" w:eastAsia="黑体"/>
          <w:b/>
          <w:bCs/>
        </w:rPr>
      </w:pPr>
      <w:r>
        <w:rPr>
          <w:rFonts w:ascii="黑体" w:eastAsia="黑体" w:hAnsi="黑体"/>
        </w:rPr>
        <w:br/>
      </w:r>
      <w:r>
        <w:rPr>
          <w:rFonts w:ascii="黑体" w:eastAsia="黑体" w:hAnsi="黑体" w:hint="eastAsia"/>
        </w:rPr>
        <w:t xml:space="preserve">    </w:t>
      </w:r>
      <w:proofErr w:type="gramStart"/>
      <w:r>
        <w:rPr>
          <w:rFonts w:ascii="黑体" w:eastAsia="黑体" w:hAnsi="黑体" w:hint="eastAsia"/>
        </w:rPr>
        <w:t>无铬钝化</w:t>
      </w:r>
      <w:proofErr w:type="gramEnd"/>
      <w:r>
        <w:rPr>
          <w:rFonts w:ascii="黑体" w:eastAsia="黑体" w:hAnsi="黑体" w:hint="eastAsia"/>
        </w:rPr>
        <w:t xml:space="preserve">剂 </w:t>
      </w:r>
      <w:r>
        <w:rPr>
          <w:rFonts w:ascii="Times New Roman" w:eastAsia="黑体"/>
          <w:b/>
          <w:bCs/>
        </w:rPr>
        <w:t>Chromium-free passivating agent</w:t>
      </w:r>
    </w:p>
    <w:p w14:paraId="047C4DC2" w14:textId="77777777" w:rsidR="008D24EF" w:rsidRDefault="00000000">
      <w:pPr>
        <w:pStyle w:val="afffff5"/>
        <w:ind w:firstLine="420"/>
      </w:pPr>
      <w:r>
        <w:rPr>
          <w:rFonts w:hint="eastAsia"/>
        </w:rPr>
        <w:t>不含六价铬和三价铬化合物的用于锌层表面钝化保护的溶液。</w:t>
      </w:r>
    </w:p>
    <w:p w14:paraId="2FBFCF37" w14:textId="77777777" w:rsidR="008D24EF" w:rsidRDefault="00000000">
      <w:pPr>
        <w:pStyle w:val="afff2"/>
      </w:pPr>
      <w:r>
        <w:rPr>
          <w:rFonts w:hint="eastAsia"/>
        </w:rPr>
        <w:t>溶液通常有无机盐和有机物复合组成。</w:t>
      </w:r>
    </w:p>
    <w:p w14:paraId="6C7D2C3F" w14:textId="77777777" w:rsidR="008D24EF" w:rsidRDefault="00000000">
      <w:pPr>
        <w:pStyle w:val="affc"/>
        <w:spacing w:before="240" w:after="240"/>
      </w:pPr>
      <w:bookmarkStart w:id="47" w:name="_Toc193471522"/>
      <w:r>
        <w:rPr>
          <w:rFonts w:hint="eastAsia"/>
        </w:rPr>
        <w:t>要求</w:t>
      </w:r>
      <w:bookmarkEnd w:id="47"/>
    </w:p>
    <w:p w14:paraId="191760BB" w14:textId="77777777" w:rsidR="008D24EF" w:rsidRDefault="00000000">
      <w:pPr>
        <w:pStyle w:val="affd"/>
        <w:spacing w:before="120" w:after="120"/>
      </w:pPr>
      <w:bookmarkStart w:id="48" w:name="_Toc193471523"/>
      <w:proofErr w:type="gramStart"/>
      <w:r>
        <w:rPr>
          <w:rFonts w:hint="eastAsia"/>
        </w:rPr>
        <w:t>无铬钝化</w:t>
      </w:r>
      <w:proofErr w:type="gramEnd"/>
      <w:r>
        <w:rPr>
          <w:rFonts w:hint="eastAsia"/>
        </w:rPr>
        <w:t>剂的要求</w:t>
      </w:r>
      <w:bookmarkEnd w:id="48"/>
    </w:p>
    <w:p w14:paraId="30E69284" w14:textId="77777777" w:rsidR="008D24EF" w:rsidRDefault="00000000">
      <w:pPr>
        <w:pStyle w:val="affe"/>
        <w:spacing w:before="120" w:after="120"/>
      </w:pPr>
      <w:r>
        <w:rPr>
          <w:rFonts w:hint="eastAsia"/>
        </w:rPr>
        <w:t>外观</w:t>
      </w:r>
    </w:p>
    <w:p w14:paraId="188FAEB8" w14:textId="77777777" w:rsidR="008D24EF" w:rsidRDefault="00000000">
      <w:pPr>
        <w:pStyle w:val="afffff5"/>
        <w:ind w:firstLine="420"/>
      </w:pPr>
      <w:r>
        <w:rPr>
          <w:rFonts w:hint="eastAsia"/>
        </w:rPr>
        <w:t>钝化剂为均匀液体，无分层、无沉淀。</w:t>
      </w:r>
    </w:p>
    <w:p w14:paraId="5B2E775F" w14:textId="77777777" w:rsidR="008D24EF" w:rsidRDefault="00000000">
      <w:pPr>
        <w:pStyle w:val="affe"/>
        <w:spacing w:before="120" w:after="120"/>
      </w:pPr>
      <w:r>
        <w:rPr>
          <w:rFonts w:hint="eastAsia"/>
        </w:rPr>
        <w:t>理化指标</w:t>
      </w:r>
    </w:p>
    <w:p w14:paraId="20A67000" w14:textId="77777777" w:rsidR="008D24EF" w:rsidRDefault="00000000">
      <w:pPr>
        <w:pStyle w:val="afffff5"/>
        <w:ind w:firstLine="420"/>
      </w:pPr>
      <w:r>
        <w:rPr>
          <w:rFonts w:hint="eastAsia"/>
        </w:rPr>
        <w:t>热浸镀锌</w:t>
      </w:r>
      <w:proofErr w:type="gramStart"/>
      <w:r>
        <w:rPr>
          <w:rFonts w:hint="eastAsia"/>
        </w:rPr>
        <w:t>钢板无铬钝化</w:t>
      </w:r>
      <w:proofErr w:type="gramEnd"/>
      <w:r>
        <w:rPr>
          <w:rFonts w:hint="eastAsia"/>
        </w:rPr>
        <w:t>剂应符合表1要求。</w:t>
      </w:r>
    </w:p>
    <w:p w14:paraId="2C236679" w14:textId="77777777" w:rsidR="008D24EF" w:rsidRDefault="00000000">
      <w:pPr>
        <w:pStyle w:val="aff2"/>
        <w:spacing w:before="120" w:after="120"/>
      </w:pPr>
      <w:bookmarkStart w:id="49" w:name="_Toc193471538"/>
      <w:r>
        <w:rPr>
          <w:rFonts w:hint="eastAsia"/>
        </w:rPr>
        <w:t>热浸镀</w:t>
      </w:r>
      <w:proofErr w:type="gramStart"/>
      <w:r>
        <w:rPr>
          <w:rFonts w:hint="eastAsia"/>
        </w:rPr>
        <w:t>钢板无铬钝化</w:t>
      </w:r>
      <w:proofErr w:type="gramEnd"/>
      <w:r>
        <w:rPr>
          <w:rFonts w:hint="eastAsia"/>
        </w:rPr>
        <w:t>剂指标</w:t>
      </w:r>
      <w:bookmarkEnd w:id="49"/>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8D24EF" w14:paraId="12100519" w14:textId="77777777">
        <w:trPr>
          <w:trHeight w:val="292"/>
          <w:tblHeader/>
          <w:jc w:val="center"/>
        </w:trPr>
        <w:tc>
          <w:tcPr>
            <w:tcW w:w="4667" w:type="dxa"/>
            <w:tcBorders>
              <w:top w:val="single" w:sz="8" w:space="0" w:color="auto"/>
              <w:bottom w:val="single" w:sz="8" w:space="0" w:color="auto"/>
            </w:tcBorders>
            <w:shd w:val="clear" w:color="auto" w:fill="auto"/>
          </w:tcPr>
          <w:p w14:paraId="651F0BD1" w14:textId="77777777" w:rsidR="008D24EF" w:rsidRDefault="00000000">
            <w:pPr>
              <w:pStyle w:val="afffffffff9"/>
              <w:rPr>
                <w:rFonts w:ascii="黑体" w:eastAsia="黑体" w:hAnsi="黑体" w:hint="eastAsia"/>
              </w:rPr>
            </w:pPr>
            <w:r>
              <w:rPr>
                <w:rFonts w:ascii="黑体" w:eastAsia="黑体" w:hAnsi="黑体" w:hint="eastAsia"/>
              </w:rPr>
              <w:lastRenderedPageBreak/>
              <w:t>项目</w:t>
            </w:r>
          </w:p>
        </w:tc>
        <w:tc>
          <w:tcPr>
            <w:tcW w:w="4667" w:type="dxa"/>
            <w:tcBorders>
              <w:top w:val="single" w:sz="8" w:space="0" w:color="auto"/>
              <w:bottom w:val="single" w:sz="8" w:space="0" w:color="auto"/>
            </w:tcBorders>
            <w:shd w:val="clear" w:color="auto" w:fill="auto"/>
          </w:tcPr>
          <w:p w14:paraId="73154549" w14:textId="77777777" w:rsidR="008D24EF" w:rsidRDefault="00000000">
            <w:pPr>
              <w:pStyle w:val="afffffffff9"/>
              <w:rPr>
                <w:rFonts w:ascii="黑体" w:eastAsia="黑体" w:hAnsi="黑体" w:hint="eastAsia"/>
              </w:rPr>
            </w:pPr>
            <w:r>
              <w:rPr>
                <w:rFonts w:ascii="黑体" w:eastAsia="黑体" w:hAnsi="黑体" w:hint="eastAsia"/>
              </w:rPr>
              <w:t>指标</w:t>
            </w:r>
          </w:p>
        </w:tc>
      </w:tr>
      <w:tr w:rsidR="008D24EF" w14:paraId="5DBAE556" w14:textId="77777777">
        <w:trPr>
          <w:jc w:val="center"/>
        </w:trPr>
        <w:tc>
          <w:tcPr>
            <w:tcW w:w="4667" w:type="dxa"/>
            <w:tcBorders>
              <w:top w:val="single" w:sz="8" w:space="0" w:color="auto"/>
            </w:tcBorders>
            <w:shd w:val="clear" w:color="auto" w:fill="auto"/>
            <w:vAlign w:val="center"/>
          </w:tcPr>
          <w:p w14:paraId="0BA04210" w14:textId="77777777" w:rsidR="008D24EF" w:rsidRDefault="00000000">
            <w:pPr>
              <w:pStyle w:val="afffffffff9"/>
              <w:ind w:firstLineChars="543" w:firstLine="977"/>
              <w:jc w:val="both"/>
            </w:pPr>
            <w:r>
              <w:t>pH</w:t>
            </w:r>
          </w:p>
        </w:tc>
        <w:tc>
          <w:tcPr>
            <w:tcW w:w="4667" w:type="dxa"/>
            <w:tcBorders>
              <w:top w:val="single" w:sz="8" w:space="0" w:color="auto"/>
            </w:tcBorders>
            <w:shd w:val="clear" w:color="auto" w:fill="auto"/>
            <w:vAlign w:val="center"/>
          </w:tcPr>
          <w:p w14:paraId="1E131936" w14:textId="77777777" w:rsidR="008D24EF" w:rsidRDefault="00000000">
            <w:pPr>
              <w:pStyle w:val="afffffffff9"/>
              <w:ind w:firstLineChars="708" w:firstLine="1274"/>
              <w:jc w:val="both"/>
            </w:pPr>
            <w:r>
              <w:t>3.0-7.0</w:t>
            </w:r>
          </w:p>
        </w:tc>
      </w:tr>
      <w:tr w:rsidR="008D24EF" w14:paraId="648C4A43" w14:textId="77777777">
        <w:trPr>
          <w:jc w:val="center"/>
        </w:trPr>
        <w:tc>
          <w:tcPr>
            <w:tcW w:w="4667" w:type="dxa"/>
            <w:shd w:val="clear" w:color="auto" w:fill="auto"/>
            <w:vAlign w:val="center"/>
          </w:tcPr>
          <w:p w14:paraId="65FD0156" w14:textId="77777777" w:rsidR="008D24EF" w:rsidRDefault="00000000">
            <w:pPr>
              <w:pStyle w:val="afffffffff9"/>
              <w:ind w:firstLineChars="543" w:firstLine="977"/>
              <w:jc w:val="both"/>
            </w:pPr>
            <w:r>
              <w:rPr>
                <w:rFonts w:hint="eastAsia"/>
              </w:rPr>
              <w:t>密度，g/mL</w:t>
            </w:r>
          </w:p>
        </w:tc>
        <w:tc>
          <w:tcPr>
            <w:tcW w:w="4667" w:type="dxa"/>
            <w:shd w:val="clear" w:color="auto" w:fill="auto"/>
            <w:vAlign w:val="center"/>
          </w:tcPr>
          <w:p w14:paraId="36292C11" w14:textId="77777777" w:rsidR="008D24EF" w:rsidRDefault="00000000">
            <w:pPr>
              <w:pStyle w:val="afffffffff9"/>
              <w:ind w:firstLineChars="708" w:firstLine="1274"/>
              <w:jc w:val="both"/>
            </w:pPr>
            <w:r>
              <w:rPr>
                <w:rFonts w:hint="eastAsia"/>
              </w:rPr>
              <w:t>1.050±0.050</w:t>
            </w:r>
          </w:p>
        </w:tc>
      </w:tr>
      <w:tr w:rsidR="008D24EF" w14:paraId="5D4AF566" w14:textId="77777777">
        <w:trPr>
          <w:jc w:val="center"/>
        </w:trPr>
        <w:tc>
          <w:tcPr>
            <w:tcW w:w="4667" w:type="dxa"/>
            <w:shd w:val="clear" w:color="auto" w:fill="auto"/>
            <w:vAlign w:val="center"/>
          </w:tcPr>
          <w:p w14:paraId="7509CE1E" w14:textId="77777777" w:rsidR="008D24EF" w:rsidRDefault="00000000">
            <w:pPr>
              <w:pStyle w:val="afffffffff9"/>
              <w:ind w:firstLineChars="543" w:firstLine="977"/>
              <w:jc w:val="both"/>
            </w:pPr>
            <w:r>
              <w:rPr>
                <w:rFonts w:hint="eastAsia"/>
              </w:rPr>
              <w:t>固含量，%</w:t>
            </w:r>
          </w:p>
        </w:tc>
        <w:tc>
          <w:tcPr>
            <w:tcW w:w="4667" w:type="dxa"/>
            <w:shd w:val="clear" w:color="auto" w:fill="auto"/>
            <w:vAlign w:val="center"/>
          </w:tcPr>
          <w:p w14:paraId="143556AD" w14:textId="77777777" w:rsidR="008D24EF" w:rsidRDefault="00000000">
            <w:pPr>
              <w:pStyle w:val="afffffffff9"/>
              <w:ind w:firstLineChars="708" w:firstLine="1274"/>
              <w:jc w:val="both"/>
            </w:pPr>
            <w:r>
              <w:rPr>
                <w:rFonts w:hint="eastAsia"/>
              </w:rPr>
              <w:t>15.0±2.0</w:t>
            </w:r>
          </w:p>
        </w:tc>
      </w:tr>
      <w:tr w:rsidR="008D24EF" w14:paraId="408DE9AC" w14:textId="77777777">
        <w:trPr>
          <w:jc w:val="center"/>
        </w:trPr>
        <w:tc>
          <w:tcPr>
            <w:tcW w:w="4667" w:type="dxa"/>
            <w:shd w:val="clear" w:color="auto" w:fill="auto"/>
            <w:vAlign w:val="center"/>
          </w:tcPr>
          <w:p w14:paraId="1FB53FFE" w14:textId="77777777" w:rsidR="008D24EF" w:rsidRDefault="00000000">
            <w:pPr>
              <w:pStyle w:val="afffffffff9"/>
              <w:ind w:firstLineChars="543" w:firstLine="977"/>
              <w:jc w:val="both"/>
            </w:pPr>
            <w:r>
              <w:rPr>
                <w:rFonts w:hint="eastAsia"/>
              </w:rPr>
              <w:t>粘度，</w:t>
            </w:r>
            <w:proofErr w:type="spellStart"/>
            <w:r>
              <w:rPr>
                <w:rFonts w:hint="eastAsia"/>
              </w:rPr>
              <w:t>mpa</w:t>
            </w:r>
            <w:proofErr w:type="spellEnd"/>
            <w:r>
              <w:rPr>
                <w:rFonts w:hint="eastAsia"/>
              </w:rPr>
              <w:t>·s</w:t>
            </w:r>
          </w:p>
        </w:tc>
        <w:tc>
          <w:tcPr>
            <w:tcW w:w="4667" w:type="dxa"/>
            <w:shd w:val="clear" w:color="auto" w:fill="auto"/>
            <w:vAlign w:val="center"/>
          </w:tcPr>
          <w:p w14:paraId="0764C95F" w14:textId="77777777" w:rsidR="008D24EF" w:rsidRDefault="00000000">
            <w:pPr>
              <w:pStyle w:val="afffffffff9"/>
              <w:ind w:firstLineChars="708" w:firstLine="1274"/>
              <w:jc w:val="both"/>
            </w:pPr>
            <w:r>
              <w:rPr>
                <w:rFonts w:hint="eastAsia"/>
              </w:rPr>
              <w:t>2.0-10.0</w:t>
            </w:r>
          </w:p>
        </w:tc>
      </w:tr>
    </w:tbl>
    <w:p w14:paraId="1F4A531D" w14:textId="77777777" w:rsidR="008D24EF" w:rsidRDefault="00000000">
      <w:pPr>
        <w:pStyle w:val="affe"/>
        <w:spacing w:before="120" w:after="120"/>
      </w:pPr>
      <w:r>
        <w:rPr>
          <w:rFonts w:hint="eastAsia"/>
        </w:rPr>
        <w:t>环保性</w:t>
      </w:r>
    </w:p>
    <w:p w14:paraId="01633B08" w14:textId="77777777" w:rsidR="008D24EF" w:rsidRDefault="00000000">
      <w:pPr>
        <w:pStyle w:val="afffff5"/>
        <w:ind w:firstLine="420"/>
      </w:pPr>
      <w:r>
        <w:rPr>
          <w:rFonts w:hint="eastAsia"/>
        </w:rPr>
        <w:t>热浸镀锌</w:t>
      </w:r>
      <w:proofErr w:type="gramStart"/>
      <w:r>
        <w:rPr>
          <w:rFonts w:hint="eastAsia"/>
        </w:rPr>
        <w:t>钢板无铬钝化</w:t>
      </w:r>
      <w:proofErr w:type="gramEnd"/>
      <w:r>
        <w:rPr>
          <w:rFonts w:hint="eastAsia"/>
        </w:rPr>
        <w:t>剂应符合</w:t>
      </w:r>
      <w:r>
        <w:rPr>
          <w:rFonts w:hint="eastAsia"/>
          <w:color w:val="0000FF"/>
        </w:rPr>
        <w:t>GB/T 26572的规定要求</w:t>
      </w:r>
      <w:r>
        <w:rPr>
          <w:rFonts w:hint="eastAsia"/>
        </w:rPr>
        <w:t>。</w:t>
      </w:r>
    </w:p>
    <w:p w14:paraId="56DC5DEC" w14:textId="77777777" w:rsidR="008D24EF" w:rsidRDefault="00000000">
      <w:pPr>
        <w:pStyle w:val="affd"/>
        <w:spacing w:before="120" w:after="120"/>
      </w:pPr>
      <w:bookmarkStart w:id="50" w:name="_Toc193471524"/>
      <w:proofErr w:type="gramStart"/>
      <w:r>
        <w:rPr>
          <w:rFonts w:hint="eastAsia"/>
        </w:rPr>
        <w:t>无铬钝化膜</w:t>
      </w:r>
      <w:proofErr w:type="gramEnd"/>
      <w:r>
        <w:rPr>
          <w:rFonts w:hint="eastAsia"/>
        </w:rPr>
        <w:t>性能</w:t>
      </w:r>
      <w:bookmarkEnd w:id="50"/>
    </w:p>
    <w:p w14:paraId="5F0C1388" w14:textId="77777777" w:rsidR="008D24EF" w:rsidRDefault="00000000">
      <w:pPr>
        <w:pStyle w:val="afffff5"/>
        <w:ind w:firstLine="420"/>
      </w:pPr>
      <w:r>
        <w:rPr>
          <w:rFonts w:hint="eastAsia"/>
        </w:rPr>
        <w:t>热镀锌</w:t>
      </w:r>
      <w:proofErr w:type="gramStart"/>
      <w:r>
        <w:rPr>
          <w:rFonts w:hint="eastAsia"/>
        </w:rPr>
        <w:t>钢板无铬钝化膜</w:t>
      </w:r>
      <w:proofErr w:type="gramEnd"/>
      <w:r>
        <w:rPr>
          <w:rFonts w:hint="eastAsia"/>
        </w:rPr>
        <w:t>性能指标应符合表2的要求。</w:t>
      </w:r>
    </w:p>
    <w:p w14:paraId="6D5623D1" w14:textId="77777777" w:rsidR="008D24EF" w:rsidRDefault="00000000">
      <w:pPr>
        <w:pStyle w:val="aff2"/>
        <w:spacing w:before="120" w:after="120"/>
      </w:pPr>
      <w:bookmarkStart w:id="51" w:name="_Toc193471539"/>
      <w:r>
        <w:rPr>
          <w:rFonts w:hint="eastAsia"/>
        </w:rPr>
        <w:t>热浸镀锌</w:t>
      </w:r>
      <w:proofErr w:type="gramStart"/>
      <w:r>
        <w:rPr>
          <w:rFonts w:hint="eastAsia"/>
        </w:rPr>
        <w:t>钢板无铬钝化膜</w:t>
      </w:r>
      <w:proofErr w:type="gramEnd"/>
      <w:r>
        <w:rPr>
          <w:rFonts w:hint="eastAsia"/>
        </w:rPr>
        <w:t>性能</w:t>
      </w:r>
      <w:bookmarkEnd w:id="51"/>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8D24EF" w14:paraId="36CF92F6" w14:textId="77777777">
        <w:trPr>
          <w:trHeight w:val="426"/>
          <w:tblHeader/>
          <w:jc w:val="center"/>
        </w:trPr>
        <w:tc>
          <w:tcPr>
            <w:tcW w:w="4667" w:type="dxa"/>
            <w:tcBorders>
              <w:top w:val="single" w:sz="8" w:space="0" w:color="auto"/>
              <w:bottom w:val="single" w:sz="8" w:space="0" w:color="auto"/>
            </w:tcBorders>
            <w:shd w:val="clear" w:color="auto" w:fill="auto"/>
            <w:vAlign w:val="center"/>
          </w:tcPr>
          <w:p w14:paraId="1CA8F9D8" w14:textId="77777777" w:rsidR="008D24EF" w:rsidRDefault="00000000">
            <w:pPr>
              <w:pStyle w:val="afffffffff9"/>
              <w:rPr>
                <w:rFonts w:ascii="黑体" w:eastAsia="黑体" w:hAnsi="黑体" w:hint="eastAsia"/>
              </w:rPr>
            </w:pPr>
            <w:r>
              <w:rPr>
                <w:rFonts w:ascii="黑体" w:eastAsia="黑体" w:hAnsi="黑体" w:hint="eastAsia"/>
              </w:rPr>
              <w:t>项目</w:t>
            </w:r>
          </w:p>
        </w:tc>
        <w:tc>
          <w:tcPr>
            <w:tcW w:w="4667" w:type="dxa"/>
            <w:tcBorders>
              <w:top w:val="single" w:sz="8" w:space="0" w:color="auto"/>
              <w:bottom w:val="single" w:sz="8" w:space="0" w:color="auto"/>
            </w:tcBorders>
            <w:shd w:val="clear" w:color="auto" w:fill="auto"/>
            <w:vAlign w:val="center"/>
          </w:tcPr>
          <w:p w14:paraId="1985A31F" w14:textId="77777777" w:rsidR="008D24EF" w:rsidRDefault="00000000">
            <w:pPr>
              <w:pStyle w:val="afffffffff9"/>
              <w:rPr>
                <w:rFonts w:ascii="黑体" w:eastAsia="黑体" w:hAnsi="黑体" w:hint="eastAsia"/>
              </w:rPr>
            </w:pPr>
            <w:r>
              <w:rPr>
                <w:rFonts w:ascii="黑体" w:eastAsia="黑体" w:hAnsi="黑体" w:hint="eastAsia"/>
              </w:rPr>
              <w:t>指标</w:t>
            </w:r>
          </w:p>
        </w:tc>
      </w:tr>
      <w:tr w:rsidR="008D24EF" w14:paraId="731F2B02" w14:textId="77777777">
        <w:trPr>
          <w:trHeight w:val="467"/>
          <w:jc w:val="center"/>
        </w:trPr>
        <w:tc>
          <w:tcPr>
            <w:tcW w:w="4667" w:type="dxa"/>
            <w:tcBorders>
              <w:top w:val="single" w:sz="8" w:space="0" w:color="auto"/>
            </w:tcBorders>
            <w:shd w:val="clear" w:color="auto" w:fill="auto"/>
            <w:vAlign w:val="center"/>
          </w:tcPr>
          <w:p w14:paraId="5445B1C5" w14:textId="77777777" w:rsidR="008D24EF" w:rsidRDefault="00000000">
            <w:pPr>
              <w:pStyle w:val="afffffffff9"/>
              <w:ind w:firstLineChars="306" w:firstLine="551"/>
              <w:jc w:val="both"/>
            </w:pPr>
            <w:r>
              <w:rPr>
                <w:rFonts w:hint="eastAsia"/>
              </w:rPr>
              <w:t>耐蚀性（中性盐雾试验）</w:t>
            </w:r>
          </w:p>
        </w:tc>
        <w:tc>
          <w:tcPr>
            <w:tcW w:w="4667" w:type="dxa"/>
            <w:tcBorders>
              <w:top w:val="single" w:sz="8" w:space="0" w:color="auto"/>
            </w:tcBorders>
            <w:shd w:val="clear" w:color="auto" w:fill="auto"/>
            <w:vAlign w:val="center"/>
          </w:tcPr>
          <w:p w14:paraId="10C1BA92" w14:textId="77777777" w:rsidR="008D24EF" w:rsidRDefault="00000000">
            <w:pPr>
              <w:pStyle w:val="afffffffff9"/>
              <w:ind w:leftChars="67" w:left="141" w:rightChars="55" w:right="115"/>
              <w:jc w:val="both"/>
            </w:pPr>
            <w:r>
              <w:rPr>
                <w:rFonts w:hint="eastAsia"/>
              </w:rPr>
              <w:t>96h腐蚀面积≤5%</w:t>
            </w:r>
          </w:p>
        </w:tc>
      </w:tr>
      <w:tr w:rsidR="008D24EF" w14:paraId="2094A816" w14:textId="77777777">
        <w:trPr>
          <w:trHeight w:val="467"/>
          <w:jc w:val="center"/>
        </w:trPr>
        <w:tc>
          <w:tcPr>
            <w:tcW w:w="4667" w:type="dxa"/>
            <w:shd w:val="clear" w:color="auto" w:fill="auto"/>
            <w:vAlign w:val="center"/>
          </w:tcPr>
          <w:p w14:paraId="0DC1DFDE" w14:textId="77777777" w:rsidR="008D24EF" w:rsidRDefault="00000000">
            <w:pPr>
              <w:pStyle w:val="afffffffff9"/>
              <w:ind w:firstLineChars="306" w:firstLine="551"/>
              <w:jc w:val="both"/>
            </w:pPr>
            <w:r>
              <w:rPr>
                <w:rFonts w:hint="eastAsia"/>
              </w:rPr>
              <w:t>耐高温黄变性</w:t>
            </w:r>
          </w:p>
        </w:tc>
        <w:tc>
          <w:tcPr>
            <w:tcW w:w="4667" w:type="dxa"/>
            <w:shd w:val="clear" w:color="auto" w:fill="auto"/>
            <w:vAlign w:val="center"/>
          </w:tcPr>
          <w:p w14:paraId="61B6101A" w14:textId="77777777" w:rsidR="008D24EF" w:rsidRDefault="00000000">
            <w:pPr>
              <w:pStyle w:val="afffffffff9"/>
              <w:ind w:leftChars="67" w:left="141" w:rightChars="55" w:right="115"/>
              <w:jc w:val="both"/>
            </w:pPr>
            <w:r>
              <w:rPr>
                <w:rFonts w:hint="eastAsia"/>
              </w:rPr>
              <w:t>⊿E≦3，目视无变色</w:t>
            </w:r>
          </w:p>
        </w:tc>
      </w:tr>
      <w:tr w:rsidR="008D24EF" w14:paraId="51DBC325" w14:textId="77777777">
        <w:trPr>
          <w:trHeight w:val="467"/>
          <w:jc w:val="center"/>
        </w:trPr>
        <w:tc>
          <w:tcPr>
            <w:tcW w:w="4667" w:type="dxa"/>
            <w:shd w:val="clear" w:color="auto" w:fill="auto"/>
            <w:vAlign w:val="center"/>
          </w:tcPr>
          <w:p w14:paraId="02012A63" w14:textId="77777777" w:rsidR="008D24EF" w:rsidRDefault="00000000">
            <w:pPr>
              <w:pStyle w:val="afffffffff9"/>
              <w:ind w:firstLineChars="306" w:firstLine="551"/>
              <w:jc w:val="both"/>
            </w:pPr>
            <w:r>
              <w:rPr>
                <w:rFonts w:hint="eastAsia"/>
              </w:rPr>
              <w:t>耐碱性</w:t>
            </w:r>
          </w:p>
        </w:tc>
        <w:tc>
          <w:tcPr>
            <w:tcW w:w="4667" w:type="dxa"/>
            <w:shd w:val="clear" w:color="auto" w:fill="auto"/>
            <w:vAlign w:val="center"/>
          </w:tcPr>
          <w:p w14:paraId="01C3DC01" w14:textId="77777777" w:rsidR="008D24EF" w:rsidRDefault="00000000">
            <w:pPr>
              <w:pStyle w:val="afffffffff9"/>
              <w:ind w:leftChars="67" w:left="141" w:rightChars="55" w:right="115"/>
              <w:jc w:val="both"/>
            </w:pPr>
            <w:r>
              <w:rPr>
                <w:rFonts w:hint="eastAsia"/>
              </w:rPr>
              <w:t>⊿E≦3</w:t>
            </w:r>
          </w:p>
        </w:tc>
      </w:tr>
      <w:tr w:rsidR="008D24EF" w14:paraId="070DD57E" w14:textId="77777777">
        <w:trPr>
          <w:trHeight w:val="467"/>
          <w:jc w:val="center"/>
        </w:trPr>
        <w:tc>
          <w:tcPr>
            <w:tcW w:w="4667" w:type="dxa"/>
            <w:shd w:val="clear" w:color="auto" w:fill="auto"/>
            <w:vAlign w:val="center"/>
          </w:tcPr>
          <w:p w14:paraId="76DA366E" w14:textId="77777777" w:rsidR="008D24EF" w:rsidRDefault="00000000">
            <w:pPr>
              <w:pStyle w:val="afffffffff9"/>
              <w:ind w:firstLineChars="306" w:firstLine="551"/>
              <w:jc w:val="both"/>
            </w:pPr>
            <w:r>
              <w:rPr>
                <w:rFonts w:hint="eastAsia"/>
              </w:rPr>
              <w:t>耐酸性</w:t>
            </w:r>
          </w:p>
        </w:tc>
        <w:tc>
          <w:tcPr>
            <w:tcW w:w="4667" w:type="dxa"/>
            <w:shd w:val="clear" w:color="auto" w:fill="auto"/>
            <w:vAlign w:val="center"/>
          </w:tcPr>
          <w:p w14:paraId="2C6703E9" w14:textId="77777777" w:rsidR="008D24EF" w:rsidRDefault="00000000">
            <w:pPr>
              <w:pStyle w:val="afffffffff9"/>
              <w:ind w:leftChars="67" w:left="141" w:rightChars="55" w:right="115"/>
              <w:jc w:val="both"/>
            </w:pPr>
            <w:r>
              <w:rPr>
                <w:rFonts w:hint="eastAsia"/>
              </w:rPr>
              <w:t>⊿E≦3</w:t>
            </w:r>
          </w:p>
        </w:tc>
      </w:tr>
      <w:tr w:rsidR="008D24EF" w14:paraId="7C4654CC" w14:textId="77777777">
        <w:trPr>
          <w:trHeight w:val="467"/>
          <w:jc w:val="center"/>
        </w:trPr>
        <w:tc>
          <w:tcPr>
            <w:tcW w:w="4667" w:type="dxa"/>
            <w:shd w:val="clear" w:color="auto" w:fill="auto"/>
            <w:vAlign w:val="center"/>
          </w:tcPr>
          <w:p w14:paraId="38C40011" w14:textId="77777777" w:rsidR="008D24EF" w:rsidRDefault="00000000">
            <w:pPr>
              <w:pStyle w:val="afffffffff9"/>
              <w:ind w:firstLineChars="306" w:firstLine="551"/>
              <w:jc w:val="both"/>
            </w:pPr>
            <w:proofErr w:type="gramStart"/>
            <w:r>
              <w:rPr>
                <w:rFonts w:hint="eastAsia"/>
              </w:rPr>
              <w:t>耐黑变性</w:t>
            </w:r>
            <w:proofErr w:type="gramEnd"/>
          </w:p>
        </w:tc>
        <w:tc>
          <w:tcPr>
            <w:tcW w:w="4667" w:type="dxa"/>
            <w:shd w:val="clear" w:color="auto" w:fill="auto"/>
            <w:vAlign w:val="center"/>
          </w:tcPr>
          <w:p w14:paraId="524355FB" w14:textId="77777777" w:rsidR="008D24EF" w:rsidRDefault="00000000">
            <w:pPr>
              <w:pStyle w:val="afffffffff9"/>
              <w:ind w:leftChars="67" w:left="141" w:rightChars="55" w:right="115"/>
              <w:jc w:val="both"/>
            </w:pPr>
            <w:r>
              <w:rPr>
                <w:rFonts w:hint="eastAsia"/>
              </w:rPr>
              <w:t>⊿E≦3</w:t>
            </w:r>
          </w:p>
        </w:tc>
      </w:tr>
      <w:tr w:rsidR="008D24EF" w14:paraId="7F750ADE" w14:textId="77777777">
        <w:trPr>
          <w:trHeight w:val="467"/>
          <w:jc w:val="center"/>
        </w:trPr>
        <w:tc>
          <w:tcPr>
            <w:tcW w:w="4667" w:type="dxa"/>
            <w:shd w:val="clear" w:color="auto" w:fill="auto"/>
            <w:vAlign w:val="center"/>
          </w:tcPr>
          <w:p w14:paraId="3130156A" w14:textId="77777777" w:rsidR="008D24EF" w:rsidRDefault="00000000">
            <w:pPr>
              <w:pStyle w:val="afffffffff9"/>
              <w:ind w:firstLineChars="306" w:firstLine="551"/>
              <w:jc w:val="both"/>
            </w:pPr>
            <w:r>
              <w:rPr>
                <w:rFonts w:hint="eastAsia"/>
              </w:rPr>
              <w:t>导电性</w:t>
            </w:r>
          </w:p>
        </w:tc>
        <w:tc>
          <w:tcPr>
            <w:tcW w:w="4667" w:type="dxa"/>
            <w:shd w:val="clear" w:color="auto" w:fill="auto"/>
            <w:vAlign w:val="center"/>
          </w:tcPr>
          <w:p w14:paraId="1CB24E5D" w14:textId="77777777" w:rsidR="008D24EF" w:rsidRDefault="00000000">
            <w:pPr>
              <w:pStyle w:val="afffffffff9"/>
              <w:ind w:leftChars="67" w:left="141" w:rightChars="55" w:right="115"/>
              <w:jc w:val="both"/>
            </w:pPr>
            <w:r>
              <w:rPr>
                <w:rFonts w:hint="eastAsia"/>
              </w:rPr>
              <w:t>至少13个点的表面电阻≤1mΩ</w:t>
            </w:r>
          </w:p>
        </w:tc>
      </w:tr>
      <w:tr w:rsidR="008D24EF" w14:paraId="537BF16E" w14:textId="77777777">
        <w:trPr>
          <w:trHeight w:val="467"/>
          <w:jc w:val="center"/>
        </w:trPr>
        <w:tc>
          <w:tcPr>
            <w:tcW w:w="4667" w:type="dxa"/>
            <w:shd w:val="clear" w:color="auto" w:fill="auto"/>
            <w:vAlign w:val="center"/>
          </w:tcPr>
          <w:p w14:paraId="482ED29F" w14:textId="77777777" w:rsidR="008D24EF" w:rsidRDefault="00000000">
            <w:pPr>
              <w:pStyle w:val="afffffffff9"/>
              <w:ind w:firstLineChars="306" w:firstLine="551"/>
              <w:jc w:val="both"/>
            </w:pPr>
            <w:r>
              <w:rPr>
                <w:rFonts w:hint="eastAsia"/>
              </w:rPr>
              <w:t>耐溶剂性</w:t>
            </w:r>
          </w:p>
        </w:tc>
        <w:tc>
          <w:tcPr>
            <w:tcW w:w="4667" w:type="dxa"/>
            <w:shd w:val="clear" w:color="auto" w:fill="auto"/>
            <w:vAlign w:val="center"/>
          </w:tcPr>
          <w:p w14:paraId="4752EDDC" w14:textId="77777777" w:rsidR="008D24EF" w:rsidRDefault="00000000">
            <w:pPr>
              <w:pStyle w:val="afffffffff9"/>
              <w:ind w:leftChars="67" w:left="141" w:rightChars="55" w:right="115"/>
              <w:jc w:val="both"/>
            </w:pPr>
            <w:r>
              <w:rPr>
                <w:rFonts w:hint="eastAsia"/>
              </w:rPr>
              <w:t>分别进行丁酮擦拭和80%酒精擦拭后，膜层不脱落，擦拭前后色差⊿E≦3</w:t>
            </w:r>
          </w:p>
        </w:tc>
      </w:tr>
      <w:tr w:rsidR="008D24EF" w14:paraId="0F420B75" w14:textId="77777777">
        <w:trPr>
          <w:trHeight w:val="467"/>
          <w:jc w:val="center"/>
        </w:trPr>
        <w:tc>
          <w:tcPr>
            <w:tcW w:w="4667" w:type="dxa"/>
            <w:shd w:val="clear" w:color="auto" w:fill="auto"/>
            <w:vAlign w:val="center"/>
          </w:tcPr>
          <w:p w14:paraId="54E9E100" w14:textId="77777777" w:rsidR="008D24EF" w:rsidRDefault="00000000">
            <w:pPr>
              <w:pStyle w:val="afffffffff9"/>
              <w:ind w:firstLineChars="306" w:firstLine="551"/>
              <w:jc w:val="both"/>
            </w:pPr>
            <w:proofErr w:type="gramStart"/>
            <w:r>
              <w:rPr>
                <w:rFonts w:hint="eastAsia"/>
              </w:rPr>
              <w:t>涂装性</w:t>
            </w:r>
            <w:proofErr w:type="gramEnd"/>
          </w:p>
        </w:tc>
        <w:tc>
          <w:tcPr>
            <w:tcW w:w="4667" w:type="dxa"/>
            <w:shd w:val="clear" w:color="auto" w:fill="auto"/>
            <w:vAlign w:val="center"/>
          </w:tcPr>
          <w:p w14:paraId="2B69A740" w14:textId="77777777" w:rsidR="008D24EF" w:rsidRDefault="00000000">
            <w:pPr>
              <w:pStyle w:val="afffffffff9"/>
              <w:ind w:leftChars="67" w:left="141" w:rightChars="55" w:right="115"/>
              <w:jc w:val="both"/>
            </w:pPr>
            <w:r>
              <w:rPr>
                <w:rFonts w:hint="eastAsia"/>
              </w:rPr>
              <w:t>喷粉试验后，涂层经</w:t>
            </w:r>
            <w:proofErr w:type="gramStart"/>
            <w:r>
              <w:rPr>
                <w:rFonts w:hint="eastAsia"/>
              </w:rPr>
              <w:t>百格试验</w:t>
            </w:r>
            <w:proofErr w:type="gramEnd"/>
            <w:r>
              <w:rPr>
                <w:rFonts w:hint="eastAsia"/>
              </w:rPr>
              <w:t>≥98/100。</w:t>
            </w:r>
          </w:p>
        </w:tc>
      </w:tr>
      <w:tr w:rsidR="008D24EF" w14:paraId="2731331D" w14:textId="77777777">
        <w:trPr>
          <w:trHeight w:val="467"/>
          <w:jc w:val="center"/>
        </w:trPr>
        <w:tc>
          <w:tcPr>
            <w:tcW w:w="4667" w:type="dxa"/>
            <w:shd w:val="clear" w:color="auto" w:fill="auto"/>
            <w:vAlign w:val="center"/>
          </w:tcPr>
          <w:p w14:paraId="73BE4CBC" w14:textId="77777777" w:rsidR="008D24EF" w:rsidRDefault="00000000">
            <w:pPr>
              <w:pStyle w:val="afffffffff9"/>
              <w:ind w:firstLineChars="306" w:firstLine="551"/>
              <w:jc w:val="both"/>
            </w:pPr>
            <w:r>
              <w:rPr>
                <w:rFonts w:hint="eastAsia"/>
              </w:rPr>
              <w:t>表面张力</w:t>
            </w:r>
          </w:p>
        </w:tc>
        <w:tc>
          <w:tcPr>
            <w:tcW w:w="4667" w:type="dxa"/>
            <w:shd w:val="clear" w:color="auto" w:fill="auto"/>
            <w:vAlign w:val="center"/>
          </w:tcPr>
          <w:p w14:paraId="6692C234" w14:textId="77777777" w:rsidR="008D24EF" w:rsidRDefault="00000000">
            <w:pPr>
              <w:pStyle w:val="afffffffff9"/>
              <w:ind w:leftChars="67" w:left="141" w:rightChars="55" w:right="115"/>
              <w:jc w:val="both"/>
            </w:pPr>
            <w:r>
              <w:rPr>
                <w:rFonts w:hint="eastAsia"/>
              </w:rPr>
              <w:t>5s内不收缩</w:t>
            </w:r>
          </w:p>
        </w:tc>
      </w:tr>
      <w:tr w:rsidR="008D24EF" w14:paraId="135B2468" w14:textId="77777777">
        <w:trPr>
          <w:trHeight w:val="467"/>
          <w:jc w:val="center"/>
        </w:trPr>
        <w:tc>
          <w:tcPr>
            <w:tcW w:w="4667" w:type="dxa"/>
            <w:shd w:val="clear" w:color="auto" w:fill="auto"/>
            <w:vAlign w:val="center"/>
          </w:tcPr>
          <w:p w14:paraId="25829A6E" w14:textId="77777777" w:rsidR="008D24EF" w:rsidRDefault="00000000">
            <w:pPr>
              <w:pStyle w:val="afffffffff9"/>
              <w:ind w:firstLineChars="306" w:firstLine="551"/>
              <w:jc w:val="both"/>
            </w:pPr>
            <w:r>
              <w:rPr>
                <w:rFonts w:hint="eastAsia"/>
              </w:rPr>
              <w:t>动摩擦系数</w:t>
            </w:r>
          </w:p>
        </w:tc>
        <w:tc>
          <w:tcPr>
            <w:tcW w:w="4667" w:type="dxa"/>
            <w:shd w:val="clear" w:color="auto" w:fill="auto"/>
            <w:vAlign w:val="center"/>
          </w:tcPr>
          <w:p w14:paraId="1E6B3EF6" w14:textId="77777777" w:rsidR="008D24EF" w:rsidRDefault="00000000">
            <w:pPr>
              <w:pStyle w:val="afffffffff9"/>
              <w:ind w:leftChars="67" w:left="141" w:rightChars="55" w:right="115"/>
              <w:jc w:val="both"/>
            </w:pPr>
            <w:r>
              <w:rPr>
                <w:rFonts w:hint="eastAsia"/>
              </w:rPr>
              <w:t>＜0.15</w:t>
            </w:r>
          </w:p>
        </w:tc>
      </w:tr>
      <w:tr w:rsidR="008D24EF" w14:paraId="29CA2285" w14:textId="77777777">
        <w:trPr>
          <w:trHeight w:val="467"/>
          <w:jc w:val="center"/>
        </w:trPr>
        <w:tc>
          <w:tcPr>
            <w:tcW w:w="4667" w:type="dxa"/>
            <w:shd w:val="clear" w:color="auto" w:fill="auto"/>
            <w:vAlign w:val="center"/>
          </w:tcPr>
          <w:p w14:paraId="2A9076BC" w14:textId="77777777" w:rsidR="008D24EF" w:rsidRDefault="00000000">
            <w:pPr>
              <w:pStyle w:val="afffffffff9"/>
              <w:ind w:firstLineChars="306" w:firstLine="551"/>
              <w:jc w:val="both"/>
            </w:pPr>
            <w:r>
              <w:rPr>
                <w:rFonts w:hint="eastAsia"/>
              </w:rPr>
              <w:t>表面外观质量</w:t>
            </w:r>
          </w:p>
        </w:tc>
        <w:tc>
          <w:tcPr>
            <w:tcW w:w="4667" w:type="dxa"/>
            <w:shd w:val="clear" w:color="auto" w:fill="auto"/>
            <w:vAlign w:val="center"/>
          </w:tcPr>
          <w:p w14:paraId="0327D2AF" w14:textId="77777777" w:rsidR="008D24EF" w:rsidRDefault="00000000">
            <w:pPr>
              <w:pStyle w:val="afffffffff9"/>
              <w:ind w:leftChars="67" w:left="141" w:rightChars="55" w:right="115"/>
              <w:jc w:val="both"/>
            </w:pPr>
            <w:r>
              <w:rPr>
                <w:rFonts w:hint="eastAsia"/>
              </w:rPr>
              <w:t>钝化前后钢板表面无明显色差</w:t>
            </w:r>
          </w:p>
        </w:tc>
      </w:tr>
    </w:tbl>
    <w:p w14:paraId="4A9B22D5" w14:textId="77777777" w:rsidR="008D24EF" w:rsidRDefault="00000000">
      <w:pPr>
        <w:pStyle w:val="affc"/>
        <w:spacing w:before="240" w:after="240"/>
      </w:pPr>
      <w:bookmarkStart w:id="52" w:name="_Toc193471525"/>
      <w:r>
        <w:rPr>
          <w:rFonts w:hint="eastAsia"/>
        </w:rPr>
        <w:t>试验方法</w:t>
      </w:r>
      <w:bookmarkEnd w:id="52"/>
    </w:p>
    <w:p w14:paraId="3C94200B" w14:textId="77777777" w:rsidR="008D24EF" w:rsidRDefault="00000000">
      <w:pPr>
        <w:pStyle w:val="affd"/>
        <w:spacing w:before="120" w:after="120"/>
      </w:pPr>
      <w:bookmarkStart w:id="53" w:name="_Toc193471526"/>
      <w:r>
        <w:rPr>
          <w:rFonts w:hint="eastAsia"/>
        </w:rPr>
        <w:t>钝化剂检测</w:t>
      </w:r>
      <w:bookmarkEnd w:id="53"/>
    </w:p>
    <w:p w14:paraId="199E1798" w14:textId="77777777" w:rsidR="008D24EF" w:rsidRDefault="00000000">
      <w:pPr>
        <w:pStyle w:val="affe"/>
        <w:spacing w:before="120" w:after="120"/>
      </w:pPr>
      <w:r>
        <w:rPr>
          <w:rFonts w:hint="eastAsia"/>
        </w:rPr>
        <w:t>外观</w:t>
      </w:r>
    </w:p>
    <w:p w14:paraId="60FBF4A3" w14:textId="77777777" w:rsidR="008D24EF" w:rsidRDefault="00000000">
      <w:pPr>
        <w:pStyle w:val="afffff5"/>
        <w:ind w:firstLine="420"/>
      </w:pPr>
      <w:r>
        <w:rPr>
          <w:rFonts w:hint="eastAsia"/>
        </w:rPr>
        <w:t>正常视力自然光下目测。</w:t>
      </w:r>
    </w:p>
    <w:p w14:paraId="3CE509ED" w14:textId="77777777" w:rsidR="008D24EF" w:rsidRDefault="00000000">
      <w:pPr>
        <w:pStyle w:val="affe"/>
        <w:spacing w:before="120" w:after="120"/>
      </w:pPr>
      <w:r>
        <w:t>pH</w:t>
      </w:r>
      <w:r>
        <w:rPr>
          <w:rFonts w:hint="eastAsia"/>
        </w:rPr>
        <w:t>值</w:t>
      </w:r>
    </w:p>
    <w:p w14:paraId="39BA947A" w14:textId="77777777" w:rsidR="008D24EF" w:rsidRDefault="00000000">
      <w:pPr>
        <w:pStyle w:val="afffff5"/>
        <w:ind w:firstLine="420"/>
      </w:pPr>
      <w:r>
        <w:rPr>
          <w:rFonts w:hint="eastAsia"/>
        </w:rPr>
        <w:t>按GB/T 9724的规定进行测定。</w:t>
      </w:r>
    </w:p>
    <w:p w14:paraId="45DEDBD2" w14:textId="77777777" w:rsidR="008D24EF" w:rsidRDefault="00000000">
      <w:pPr>
        <w:pStyle w:val="affe"/>
        <w:spacing w:before="120" w:after="120"/>
      </w:pPr>
      <w:r>
        <w:rPr>
          <w:rFonts w:hint="eastAsia"/>
        </w:rPr>
        <w:t>密度</w:t>
      </w:r>
    </w:p>
    <w:p w14:paraId="11A3D66B" w14:textId="77777777" w:rsidR="008D24EF" w:rsidRDefault="00000000">
      <w:pPr>
        <w:pStyle w:val="afffff5"/>
        <w:ind w:firstLine="420"/>
      </w:pPr>
      <w:r>
        <w:rPr>
          <w:rFonts w:hint="eastAsia"/>
        </w:rPr>
        <w:t>按GB/T 4472的规定（密度计法）进行测定。</w:t>
      </w:r>
    </w:p>
    <w:p w14:paraId="55657327" w14:textId="77777777" w:rsidR="008D24EF" w:rsidRDefault="00000000">
      <w:pPr>
        <w:pStyle w:val="affe"/>
        <w:spacing w:before="120" w:after="120"/>
      </w:pPr>
      <w:r>
        <w:rPr>
          <w:rFonts w:hint="eastAsia"/>
        </w:rPr>
        <w:t>固含量</w:t>
      </w:r>
    </w:p>
    <w:p w14:paraId="2FFF866C" w14:textId="77777777" w:rsidR="008D24EF" w:rsidRDefault="00000000">
      <w:pPr>
        <w:pStyle w:val="afffff5"/>
        <w:ind w:firstLine="420"/>
      </w:pPr>
      <w:r>
        <w:rPr>
          <w:rFonts w:hint="eastAsia"/>
        </w:rPr>
        <w:t>按GB/T 1725的规定进行测定。</w:t>
      </w:r>
    </w:p>
    <w:p w14:paraId="78D49C3F" w14:textId="77777777" w:rsidR="008D24EF" w:rsidRDefault="00000000">
      <w:pPr>
        <w:pStyle w:val="affe"/>
        <w:spacing w:before="120" w:after="120"/>
      </w:pPr>
      <w:r>
        <w:rPr>
          <w:rFonts w:hint="eastAsia"/>
        </w:rPr>
        <w:lastRenderedPageBreak/>
        <w:t>粘度</w:t>
      </w:r>
    </w:p>
    <w:p w14:paraId="0F7B13E0" w14:textId="77777777" w:rsidR="008D24EF" w:rsidRDefault="00000000">
      <w:pPr>
        <w:pStyle w:val="afffff5"/>
        <w:ind w:firstLine="420"/>
      </w:pPr>
      <w:r>
        <w:rPr>
          <w:rFonts w:hint="eastAsia"/>
        </w:rPr>
        <w:t>使用NDJ-5S旋转粘度计，配置0号转子，按GB/T 10247的规定进行测定。</w:t>
      </w:r>
    </w:p>
    <w:p w14:paraId="7FB63CEE" w14:textId="77777777" w:rsidR="008D24EF" w:rsidRDefault="00000000">
      <w:pPr>
        <w:pStyle w:val="affe"/>
        <w:spacing w:before="120" w:after="120"/>
      </w:pPr>
      <w:r>
        <w:rPr>
          <w:rFonts w:hint="eastAsia"/>
        </w:rPr>
        <w:t>环保性</w:t>
      </w:r>
    </w:p>
    <w:p w14:paraId="0D4C7E62" w14:textId="77777777" w:rsidR="008D24EF" w:rsidRDefault="00000000">
      <w:pPr>
        <w:widowControl/>
        <w:ind w:firstLineChars="200" w:firstLine="420"/>
        <w:jc w:val="left"/>
        <w:rPr>
          <w:rFonts w:ascii="宋体" w:hAnsi="Times New Roman"/>
          <w:color w:val="0000FF"/>
          <w:kern w:val="0"/>
          <w:szCs w:val="20"/>
        </w:rPr>
      </w:pPr>
      <w:r>
        <w:rPr>
          <w:rFonts w:ascii="宋体" w:hAnsi="Times New Roman" w:hint="eastAsia"/>
          <w:color w:val="0000FF"/>
          <w:kern w:val="0"/>
          <w:szCs w:val="20"/>
        </w:rPr>
        <w:t>按照GB/T 39560系列标准的规定进行检测。</w:t>
      </w:r>
    </w:p>
    <w:p w14:paraId="4A993C42" w14:textId="77777777" w:rsidR="008D24EF" w:rsidRDefault="00000000">
      <w:pPr>
        <w:pStyle w:val="affd"/>
        <w:spacing w:before="120" w:after="120"/>
      </w:pPr>
      <w:bookmarkStart w:id="54" w:name="_Toc193471527"/>
      <w:r>
        <w:rPr>
          <w:rFonts w:hint="eastAsia"/>
        </w:rPr>
        <w:t>钝化膜性能检测</w:t>
      </w:r>
      <w:bookmarkEnd w:id="54"/>
    </w:p>
    <w:p w14:paraId="73A994D4" w14:textId="77777777" w:rsidR="008D24EF" w:rsidRDefault="00000000">
      <w:pPr>
        <w:pStyle w:val="affe"/>
        <w:spacing w:before="120" w:after="120"/>
      </w:pPr>
      <w:r>
        <w:rPr>
          <w:rFonts w:hint="eastAsia"/>
        </w:rPr>
        <w:t>耐蚀性</w:t>
      </w:r>
    </w:p>
    <w:p w14:paraId="4BBF7596" w14:textId="77777777" w:rsidR="008D24EF" w:rsidRDefault="00000000">
      <w:pPr>
        <w:pStyle w:val="afffff5"/>
        <w:ind w:firstLine="420"/>
      </w:pPr>
      <w:r>
        <w:rPr>
          <w:rFonts w:hint="eastAsia"/>
        </w:rPr>
        <w:t>按GB/T 10125的规定进行中性盐雾试验。按GB/T 6461的规定进行结果判定。</w:t>
      </w:r>
    </w:p>
    <w:p w14:paraId="0B0EDCFA" w14:textId="77777777" w:rsidR="008D24EF" w:rsidRDefault="00000000">
      <w:pPr>
        <w:pStyle w:val="affe"/>
        <w:spacing w:before="120" w:after="120"/>
      </w:pPr>
      <w:r>
        <w:rPr>
          <w:rFonts w:hint="eastAsia"/>
        </w:rPr>
        <w:t>耐高温黄变性</w:t>
      </w:r>
    </w:p>
    <w:p w14:paraId="5440225C" w14:textId="77777777" w:rsidR="008D24EF" w:rsidRDefault="00000000">
      <w:pPr>
        <w:pStyle w:val="afffff5"/>
        <w:ind w:firstLine="420"/>
      </w:pPr>
      <w:r>
        <w:rPr>
          <w:rFonts w:hint="eastAsia"/>
        </w:rPr>
        <w:t>将试片置于烘箱中，用220℃烘烤20min，重复3次，测试烘烤前后试片色差⊿E，观察烘烤后的试片外观。</w:t>
      </w:r>
    </w:p>
    <w:p w14:paraId="3B72FE76" w14:textId="77777777" w:rsidR="008D24EF" w:rsidRDefault="00000000">
      <w:pPr>
        <w:pStyle w:val="affe"/>
        <w:spacing w:before="120" w:after="120"/>
      </w:pPr>
      <w:r>
        <w:rPr>
          <w:rFonts w:hint="eastAsia"/>
        </w:rPr>
        <w:t>耐碱性</w:t>
      </w:r>
    </w:p>
    <w:p w14:paraId="4598C2F1" w14:textId="77777777" w:rsidR="008D24EF" w:rsidRDefault="00000000">
      <w:pPr>
        <w:pStyle w:val="afff"/>
        <w:spacing w:before="120" w:after="120"/>
      </w:pPr>
      <w:r>
        <w:rPr>
          <w:rFonts w:hint="eastAsia"/>
        </w:rPr>
        <w:t>试剂和仪器</w:t>
      </w:r>
    </w:p>
    <w:p w14:paraId="107B7BBC" w14:textId="77777777" w:rsidR="008D24EF" w:rsidRDefault="00000000">
      <w:pPr>
        <w:pStyle w:val="af6"/>
      </w:pPr>
      <w:r>
        <w:rPr>
          <w:rFonts w:hint="eastAsia"/>
        </w:rPr>
        <w:t>氢氧化钠，分析纯。</w:t>
      </w:r>
    </w:p>
    <w:p w14:paraId="6C468927" w14:textId="77777777" w:rsidR="008D24EF" w:rsidRDefault="00000000">
      <w:pPr>
        <w:pStyle w:val="af6"/>
      </w:pPr>
      <w:r>
        <w:rPr>
          <w:rFonts w:hint="eastAsia"/>
        </w:rPr>
        <w:t>恒温水浴锅</w:t>
      </w:r>
    </w:p>
    <w:p w14:paraId="69087D4C" w14:textId="77777777" w:rsidR="008D24EF" w:rsidRDefault="00000000">
      <w:pPr>
        <w:pStyle w:val="afff"/>
        <w:spacing w:before="120" w:after="120"/>
      </w:pPr>
      <w:r>
        <w:rPr>
          <w:rFonts w:hint="eastAsia"/>
        </w:rPr>
        <w:t>试验步骤</w:t>
      </w:r>
    </w:p>
    <w:p w14:paraId="05BBCE9D" w14:textId="77777777" w:rsidR="008D24EF" w:rsidRDefault="00000000">
      <w:pPr>
        <w:pStyle w:val="af6"/>
        <w:numPr>
          <w:ilvl w:val="1"/>
          <w:numId w:val="32"/>
        </w:numPr>
      </w:pPr>
      <w:r>
        <w:rPr>
          <w:rFonts w:hint="eastAsia"/>
        </w:rPr>
        <w:t>用去离子水配制2%质量浓度的磷酸溶液，调节pH为2.8-2.9；</w:t>
      </w:r>
    </w:p>
    <w:p w14:paraId="10F21622" w14:textId="77777777" w:rsidR="008D24EF" w:rsidRDefault="00000000">
      <w:pPr>
        <w:pStyle w:val="af6"/>
      </w:pPr>
      <w:r>
        <w:rPr>
          <w:rFonts w:hint="eastAsia"/>
        </w:rPr>
        <w:t>将待测试片的2/3浸没在磷酸溶液中，浸没时间为1min；</w:t>
      </w:r>
    </w:p>
    <w:p w14:paraId="3247D990" w14:textId="77777777" w:rsidR="008D24EF" w:rsidRDefault="00000000">
      <w:pPr>
        <w:pStyle w:val="af6"/>
      </w:pPr>
      <w:r>
        <w:rPr>
          <w:rFonts w:hint="eastAsia"/>
        </w:rPr>
        <w:t>用清水将试片冲洗干净，测试试验前后试片色差⊿E。</w:t>
      </w:r>
    </w:p>
    <w:p w14:paraId="09724088" w14:textId="77777777" w:rsidR="008D24EF" w:rsidRDefault="00000000">
      <w:pPr>
        <w:pStyle w:val="affe"/>
        <w:spacing w:before="120" w:after="120"/>
      </w:pPr>
      <w:r>
        <w:rPr>
          <w:rFonts w:hint="eastAsia"/>
        </w:rPr>
        <w:t>耐酸性</w:t>
      </w:r>
    </w:p>
    <w:p w14:paraId="7F22655D" w14:textId="77777777" w:rsidR="008D24EF" w:rsidRDefault="00000000">
      <w:pPr>
        <w:pStyle w:val="afff"/>
        <w:spacing w:before="120" w:after="120"/>
      </w:pPr>
      <w:r>
        <w:rPr>
          <w:rFonts w:hint="eastAsia"/>
        </w:rPr>
        <w:t>试剂</w:t>
      </w:r>
    </w:p>
    <w:p w14:paraId="65979752" w14:textId="77777777" w:rsidR="008D24EF" w:rsidRDefault="00000000">
      <w:pPr>
        <w:pStyle w:val="afffff5"/>
        <w:ind w:firstLine="420"/>
      </w:pPr>
      <w:r>
        <w:rPr>
          <w:rFonts w:hint="eastAsia"/>
        </w:rPr>
        <w:t>磷酸，质量浓度85%，分析纯。</w:t>
      </w:r>
    </w:p>
    <w:p w14:paraId="03950C6B" w14:textId="77777777" w:rsidR="008D24EF" w:rsidRDefault="00000000">
      <w:pPr>
        <w:pStyle w:val="afff"/>
        <w:spacing w:before="120" w:after="120"/>
      </w:pPr>
      <w:r>
        <w:rPr>
          <w:rFonts w:hint="eastAsia"/>
        </w:rPr>
        <w:t>试验步骤</w:t>
      </w:r>
    </w:p>
    <w:p w14:paraId="080A205E" w14:textId="77777777" w:rsidR="008D24EF" w:rsidRDefault="00000000">
      <w:pPr>
        <w:pStyle w:val="af6"/>
        <w:numPr>
          <w:ilvl w:val="1"/>
          <w:numId w:val="33"/>
        </w:numPr>
      </w:pPr>
      <w:r>
        <w:rPr>
          <w:rFonts w:hint="eastAsia"/>
        </w:rPr>
        <w:t>用去离子水配制2%质量浓度的磷酸溶液，调节pH为2.8-2.9。</w:t>
      </w:r>
    </w:p>
    <w:p w14:paraId="0788722B" w14:textId="77777777" w:rsidR="008D24EF" w:rsidRDefault="00000000">
      <w:pPr>
        <w:pStyle w:val="af6"/>
        <w:numPr>
          <w:ilvl w:val="1"/>
          <w:numId w:val="33"/>
        </w:numPr>
      </w:pPr>
      <w:r>
        <w:rPr>
          <w:rFonts w:hint="eastAsia"/>
        </w:rPr>
        <w:t>将待测试片的2/3浸没在磷酸溶液中，浸没时间为1min。</w:t>
      </w:r>
    </w:p>
    <w:p w14:paraId="1890A20E" w14:textId="77777777" w:rsidR="008D24EF" w:rsidRDefault="00000000">
      <w:pPr>
        <w:pStyle w:val="af6"/>
        <w:numPr>
          <w:ilvl w:val="1"/>
          <w:numId w:val="33"/>
        </w:numPr>
      </w:pPr>
      <w:r>
        <w:rPr>
          <w:rFonts w:hint="eastAsia"/>
        </w:rPr>
        <w:t>用清水将试片冲洗干净，测试试验前后试片色差⊿E。</w:t>
      </w:r>
    </w:p>
    <w:p w14:paraId="7FA5C308" w14:textId="77777777" w:rsidR="008D24EF" w:rsidRDefault="00000000">
      <w:pPr>
        <w:pStyle w:val="affe"/>
        <w:spacing w:before="120" w:after="120"/>
      </w:pPr>
      <w:proofErr w:type="gramStart"/>
      <w:r>
        <w:rPr>
          <w:rFonts w:hint="eastAsia"/>
        </w:rPr>
        <w:t>耐黑变性</w:t>
      </w:r>
      <w:proofErr w:type="gramEnd"/>
    </w:p>
    <w:p w14:paraId="153802D8" w14:textId="77777777" w:rsidR="008D24EF" w:rsidRDefault="00000000">
      <w:pPr>
        <w:pStyle w:val="afffff5"/>
        <w:ind w:firstLine="420"/>
      </w:pPr>
      <w:r>
        <w:rPr>
          <w:rFonts w:hint="eastAsia"/>
        </w:rPr>
        <w:t>将试片置于恒温恒湿箱中，实验条件50℃×95%RH（相对湿度）×120hr，测试试验前后试片色差   ⊿E。</w:t>
      </w:r>
    </w:p>
    <w:p w14:paraId="20D1D28A" w14:textId="77777777" w:rsidR="008D24EF" w:rsidRDefault="00000000">
      <w:pPr>
        <w:pStyle w:val="affe"/>
        <w:spacing w:before="120" w:after="120"/>
      </w:pPr>
      <w:r>
        <w:rPr>
          <w:rFonts w:hint="eastAsia"/>
        </w:rPr>
        <w:t>耐溶剂性</w:t>
      </w:r>
    </w:p>
    <w:p w14:paraId="2C86C935" w14:textId="77777777" w:rsidR="008D24EF" w:rsidRDefault="00000000">
      <w:pPr>
        <w:pStyle w:val="afff"/>
        <w:spacing w:before="120" w:after="120"/>
      </w:pPr>
      <w:r>
        <w:rPr>
          <w:rFonts w:hint="eastAsia"/>
        </w:rPr>
        <w:t>试剂和器材</w:t>
      </w:r>
    </w:p>
    <w:p w14:paraId="49E1BE42" w14:textId="77777777" w:rsidR="008D24EF" w:rsidRDefault="00000000">
      <w:pPr>
        <w:pStyle w:val="af6"/>
        <w:numPr>
          <w:ilvl w:val="1"/>
          <w:numId w:val="34"/>
        </w:numPr>
      </w:pPr>
      <w:r>
        <w:rPr>
          <w:rFonts w:hint="eastAsia"/>
        </w:rPr>
        <w:t>丁酮，化学纯；</w:t>
      </w:r>
    </w:p>
    <w:p w14:paraId="744CD92B" w14:textId="77777777" w:rsidR="008D24EF" w:rsidRDefault="00000000">
      <w:pPr>
        <w:pStyle w:val="af6"/>
        <w:numPr>
          <w:ilvl w:val="1"/>
          <w:numId w:val="34"/>
        </w:numPr>
      </w:pPr>
      <w:r>
        <w:rPr>
          <w:rFonts w:hint="eastAsia"/>
        </w:rPr>
        <w:t>80%酒精；</w:t>
      </w:r>
    </w:p>
    <w:p w14:paraId="433435BD" w14:textId="77777777" w:rsidR="008D24EF" w:rsidRDefault="00000000">
      <w:pPr>
        <w:pStyle w:val="af6"/>
        <w:numPr>
          <w:ilvl w:val="1"/>
          <w:numId w:val="34"/>
        </w:numPr>
      </w:pPr>
      <w:r>
        <w:rPr>
          <w:rFonts w:hint="eastAsia"/>
        </w:rPr>
        <w:t>脱脂棉；</w:t>
      </w:r>
    </w:p>
    <w:p w14:paraId="44FE7BE3" w14:textId="77777777" w:rsidR="008D24EF" w:rsidRDefault="00000000">
      <w:pPr>
        <w:pStyle w:val="af6"/>
        <w:numPr>
          <w:ilvl w:val="1"/>
          <w:numId w:val="34"/>
        </w:numPr>
      </w:pPr>
      <w:r>
        <w:rPr>
          <w:rFonts w:hint="eastAsia"/>
        </w:rPr>
        <w:t>玻璃棒。</w:t>
      </w:r>
    </w:p>
    <w:p w14:paraId="71E38057" w14:textId="77777777" w:rsidR="008D24EF" w:rsidRDefault="00000000">
      <w:pPr>
        <w:pStyle w:val="afff"/>
        <w:spacing w:before="120" w:after="120"/>
      </w:pPr>
      <w:r>
        <w:rPr>
          <w:rFonts w:hint="eastAsia"/>
        </w:rPr>
        <w:t>试验步骤</w:t>
      </w:r>
    </w:p>
    <w:p w14:paraId="3FBF7162" w14:textId="77777777" w:rsidR="008D24EF" w:rsidRDefault="00000000">
      <w:pPr>
        <w:pStyle w:val="afffff5"/>
        <w:ind w:firstLine="420"/>
      </w:pPr>
      <w:r>
        <w:rPr>
          <w:rFonts w:hint="eastAsia"/>
        </w:rPr>
        <w:t>将脱脂棉用细绳固定在玻璃棒上，准备两块试片，分别用丁酮和80%酒精浸至润湿状态（用手挤压无液滴滴下），用500g的压力以45°角在试样表面先向前擦，再向后擦。一次向前和一次向后擦拭为一次往复擦拭。共进行20次往复擦拭。测试试验前后试片色差⊿E，并观察测试后的试片外观。</w:t>
      </w:r>
    </w:p>
    <w:p w14:paraId="2E6D861C" w14:textId="77777777" w:rsidR="008D24EF" w:rsidRDefault="00000000">
      <w:pPr>
        <w:pStyle w:val="affe"/>
        <w:spacing w:before="120" w:after="120"/>
      </w:pPr>
      <w:r>
        <w:rPr>
          <w:rFonts w:hint="eastAsia"/>
        </w:rPr>
        <w:lastRenderedPageBreak/>
        <w:t>涂装性</w:t>
      </w:r>
    </w:p>
    <w:p w14:paraId="3ABE9AEB" w14:textId="77777777" w:rsidR="008D24EF" w:rsidRDefault="00000000">
      <w:pPr>
        <w:pStyle w:val="afff"/>
        <w:spacing w:before="120" w:after="120"/>
      </w:pPr>
      <w:r>
        <w:rPr>
          <w:rFonts w:hint="eastAsia"/>
        </w:rPr>
        <w:t>材料和设备</w:t>
      </w:r>
    </w:p>
    <w:p w14:paraId="3D49EC6F" w14:textId="77777777" w:rsidR="008D24EF" w:rsidRDefault="00000000">
      <w:pPr>
        <w:pStyle w:val="af6"/>
        <w:numPr>
          <w:ilvl w:val="1"/>
          <w:numId w:val="35"/>
        </w:numPr>
      </w:pPr>
      <w:r>
        <w:rPr>
          <w:rFonts w:hint="eastAsia"/>
        </w:rPr>
        <w:t>粉末涂料，型号阿克苏诺贝尔EA05BH；</w:t>
      </w:r>
    </w:p>
    <w:p w14:paraId="5800279A" w14:textId="77777777" w:rsidR="008D24EF" w:rsidRDefault="00000000">
      <w:pPr>
        <w:pStyle w:val="af6"/>
        <w:numPr>
          <w:ilvl w:val="1"/>
          <w:numId w:val="35"/>
        </w:numPr>
      </w:pPr>
      <w:r>
        <w:rPr>
          <w:rFonts w:hint="eastAsia"/>
        </w:rPr>
        <w:t>烘箱；</w:t>
      </w:r>
    </w:p>
    <w:p w14:paraId="18FC3183" w14:textId="77777777" w:rsidR="008D24EF" w:rsidRDefault="00000000">
      <w:pPr>
        <w:pStyle w:val="af6"/>
        <w:numPr>
          <w:ilvl w:val="1"/>
          <w:numId w:val="35"/>
        </w:numPr>
      </w:pPr>
      <w:r>
        <w:rPr>
          <w:rFonts w:hint="eastAsia"/>
        </w:rPr>
        <w:t>静电粉末喷涂装置。</w:t>
      </w:r>
    </w:p>
    <w:p w14:paraId="1E043E04" w14:textId="77777777" w:rsidR="008D24EF" w:rsidRDefault="00000000">
      <w:pPr>
        <w:pStyle w:val="afff"/>
        <w:spacing w:before="120" w:after="120"/>
      </w:pPr>
      <w:r>
        <w:rPr>
          <w:rFonts w:hint="eastAsia"/>
        </w:rPr>
        <w:t>试验方法</w:t>
      </w:r>
    </w:p>
    <w:p w14:paraId="23CBE79C" w14:textId="77777777" w:rsidR="008D24EF" w:rsidRDefault="00000000">
      <w:pPr>
        <w:pStyle w:val="afffff5"/>
        <w:ind w:firstLine="420"/>
      </w:pPr>
      <w:r>
        <w:rPr>
          <w:rFonts w:hint="eastAsia"/>
        </w:rPr>
        <w:t>将试片依次用2%质量浓度的脱脂剂溶液（</w:t>
      </w:r>
      <w:r>
        <w:rPr>
          <w:rFonts w:hint="eastAsia"/>
          <w:color w:val="0000FF"/>
        </w:rPr>
        <w:t>5.2.3.2</w:t>
      </w:r>
      <w:r>
        <w:rPr>
          <w:rFonts w:hint="eastAsia"/>
        </w:rPr>
        <w:t>）、2%质量浓度的磷化液（</w:t>
      </w:r>
      <w:r>
        <w:rPr>
          <w:rFonts w:hint="eastAsia"/>
          <w:color w:val="0000FF"/>
        </w:rPr>
        <w:t>5.2.4.2</w:t>
      </w:r>
      <w:r>
        <w:rPr>
          <w:rFonts w:hint="eastAsia"/>
        </w:rPr>
        <w:t>）、去离子水清洗后，烘干。用静电粉末喷涂装置喷粉，控制涂层厚度在（50-80）μm。将喷涂后的试片置于烘箱内，以180℃烘烤20min。试片冷却后，按照GB/T 9286的规定</w:t>
      </w:r>
      <w:proofErr w:type="gramStart"/>
      <w:r>
        <w:rPr>
          <w:rFonts w:hint="eastAsia"/>
        </w:rPr>
        <w:t>进行百格试验</w:t>
      </w:r>
      <w:proofErr w:type="gramEnd"/>
      <w:r>
        <w:rPr>
          <w:rFonts w:hint="eastAsia"/>
        </w:rPr>
        <w:t>。</w:t>
      </w:r>
    </w:p>
    <w:p w14:paraId="60812270" w14:textId="77777777" w:rsidR="008D24EF" w:rsidRDefault="00000000">
      <w:pPr>
        <w:pStyle w:val="affe"/>
        <w:spacing w:before="120" w:after="120"/>
      </w:pPr>
      <w:r>
        <w:rPr>
          <w:rFonts w:hint="eastAsia"/>
        </w:rPr>
        <w:t>表面张力</w:t>
      </w:r>
    </w:p>
    <w:p w14:paraId="55130990" w14:textId="77777777" w:rsidR="008D24EF" w:rsidRDefault="00000000">
      <w:pPr>
        <w:pStyle w:val="afffff5"/>
        <w:ind w:firstLine="420"/>
      </w:pPr>
      <w:r>
        <w:rPr>
          <w:rFonts w:hint="eastAsia"/>
        </w:rPr>
        <w:t>使用A.Shine40#达因笔在无油试片上划线，要求5s内不收缩。</w:t>
      </w:r>
    </w:p>
    <w:p w14:paraId="5662C236" w14:textId="77777777" w:rsidR="008D24EF" w:rsidRDefault="00000000">
      <w:pPr>
        <w:pStyle w:val="affe"/>
        <w:spacing w:before="120" w:after="120"/>
      </w:pPr>
      <w:r>
        <w:rPr>
          <w:rFonts w:hint="eastAsia"/>
        </w:rPr>
        <w:t>动摩擦系数</w:t>
      </w:r>
    </w:p>
    <w:p w14:paraId="25C176D9" w14:textId="77777777" w:rsidR="008D24EF" w:rsidRDefault="00000000">
      <w:pPr>
        <w:pStyle w:val="afffff5"/>
        <w:ind w:firstLine="420"/>
      </w:pPr>
      <w:r>
        <w:rPr>
          <w:rFonts w:hint="eastAsia"/>
        </w:rPr>
        <w:t>按GB/T 10006的规定测试</w:t>
      </w:r>
      <w:proofErr w:type="gramStart"/>
      <w:r>
        <w:rPr>
          <w:rFonts w:hint="eastAsia"/>
        </w:rPr>
        <w:t>试</w:t>
      </w:r>
      <w:proofErr w:type="gramEnd"/>
      <w:r>
        <w:rPr>
          <w:rFonts w:hint="eastAsia"/>
        </w:rPr>
        <w:t>片表面的动摩擦系数。</w:t>
      </w:r>
    </w:p>
    <w:p w14:paraId="09F92586" w14:textId="77777777" w:rsidR="008D24EF" w:rsidRDefault="00000000">
      <w:pPr>
        <w:pStyle w:val="affe"/>
        <w:spacing w:before="120" w:after="120"/>
      </w:pPr>
      <w:r>
        <w:rPr>
          <w:rFonts w:hint="eastAsia"/>
        </w:rPr>
        <w:t>表面外观质量</w:t>
      </w:r>
    </w:p>
    <w:p w14:paraId="36212C1E" w14:textId="77777777" w:rsidR="008D24EF" w:rsidRDefault="00000000">
      <w:pPr>
        <w:pStyle w:val="afffff5"/>
        <w:ind w:firstLine="420"/>
      </w:pPr>
      <w:r>
        <w:rPr>
          <w:rFonts w:hint="eastAsia"/>
        </w:rPr>
        <w:t>自然光下正常视力目测。</w:t>
      </w:r>
    </w:p>
    <w:p w14:paraId="31A65BB5" w14:textId="77777777" w:rsidR="008D24EF" w:rsidRDefault="00000000">
      <w:pPr>
        <w:pStyle w:val="affc"/>
        <w:spacing w:before="240" w:after="240"/>
      </w:pPr>
      <w:bookmarkStart w:id="55" w:name="_Toc193471528"/>
      <w:r>
        <w:rPr>
          <w:rFonts w:hint="eastAsia"/>
        </w:rPr>
        <w:t>检验规则</w:t>
      </w:r>
      <w:bookmarkEnd w:id="55"/>
    </w:p>
    <w:p w14:paraId="5618FC4E" w14:textId="77777777" w:rsidR="008D24EF" w:rsidRDefault="00000000">
      <w:pPr>
        <w:pStyle w:val="affd"/>
        <w:spacing w:before="120" w:after="120"/>
      </w:pPr>
      <w:bookmarkStart w:id="56" w:name="_Toc193471529"/>
      <w:r>
        <w:rPr>
          <w:rFonts w:hint="eastAsia"/>
        </w:rPr>
        <w:t>检验分类</w:t>
      </w:r>
      <w:bookmarkEnd w:id="56"/>
    </w:p>
    <w:p w14:paraId="1794161A" w14:textId="77777777" w:rsidR="008D24EF" w:rsidRDefault="00000000">
      <w:pPr>
        <w:pStyle w:val="afffff5"/>
        <w:ind w:firstLine="420"/>
      </w:pPr>
      <w:r>
        <w:rPr>
          <w:rFonts w:hint="eastAsia"/>
        </w:rPr>
        <w:t>检验分出厂检验和型式检验。</w:t>
      </w:r>
    </w:p>
    <w:p w14:paraId="2720AE27" w14:textId="77777777" w:rsidR="008D24EF" w:rsidRDefault="00000000">
      <w:pPr>
        <w:pStyle w:val="affd"/>
        <w:spacing w:before="120" w:after="120"/>
      </w:pPr>
      <w:bookmarkStart w:id="57" w:name="_Toc193471530"/>
      <w:r>
        <w:rPr>
          <w:rFonts w:hint="eastAsia"/>
        </w:rPr>
        <w:t>检验项目</w:t>
      </w:r>
      <w:bookmarkEnd w:id="57"/>
    </w:p>
    <w:p w14:paraId="2BC5C551" w14:textId="77777777" w:rsidR="008D24EF" w:rsidRDefault="00000000">
      <w:pPr>
        <w:pStyle w:val="afffff5"/>
        <w:ind w:firstLine="420"/>
      </w:pPr>
      <w:r>
        <w:rPr>
          <w:rFonts w:hint="eastAsia"/>
        </w:rPr>
        <w:t>检验项目以及相应检验方法和要求的</w:t>
      </w:r>
      <w:proofErr w:type="gramStart"/>
      <w:r>
        <w:rPr>
          <w:rFonts w:hint="eastAsia"/>
        </w:rPr>
        <w:t>章条号</w:t>
      </w:r>
      <w:proofErr w:type="gramEnd"/>
      <w:r>
        <w:rPr>
          <w:rFonts w:hint="eastAsia"/>
        </w:rPr>
        <w:t>应符合表3的规定。</w:t>
      </w:r>
    </w:p>
    <w:p w14:paraId="5D2F8246" w14:textId="77777777" w:rsidR="008D24EF" w:rsidRDefault="00000000">
      <w:pPr>
        <w:pStyle w:val="affd"/>
        <w:spacing w:before="120" w:after="120"/>
      </w:pPr>
      <w:bookmarkStart w:id="58" w:name="_Toc193471531"/>
      <w:r>
        <w:rPr>
          <w:rFonts w:hint="eastAsia"/>
        </w:rPr>
        <w:t>出厂检验</w:t>
      </w:r>
      <w:bookmarkEnd w:id="58"/>
    </w:p>
    <w:p w14:paraId="02A5AD12" w14:textId="77777777" w:rsidR="008D24EF" w:rsidRDefault="00000000">
      <w:pPr>
        <w:pStyle w:val="affe"/>
        <w:spacing w:before="120" w:after="120"/>
      </w:pPr>
      <w:r>
        <w:rPr>
          <w:rFonts w:hint="eastAsia"/>
        </w:rPr>
        <w:t>检验时机</w:t>
      </w:r>
    </w:p>
    <w:p w14:paraId="28ED45C3" w14:textId="77777777" w:rsidR="008D24EF" w:rsidRDefault="00000000">
      <w:pPr>
        <w:pStyle w:val="afffff5"/>
        <w:ind w:firstLine="420"/>
      </w:pPr>
      <w:r>
        <w:rPr>
          <w:rFonts w:hint="eastAsia"/>
        </w:rPr>
        <w:t>产品出厂前应进行出厂检验。出厂检验应由生产单位的质检部门进行。检验结果应记录归档。</w:t>
      </w:r>
    </w:p>
    <w:p w14:paraId="319A027D" w14:textId="77777777" w:rsidR="008D24EF" w:rsidRDefault="00000000">
      <w:pPr>
        <w:pStyle w:val="affe"/>
        <w:spacing w:before="120" w:after="120"/>
      </w:pPr>
      <w:r>
        <w:rPr>
          <w:rFonts w:hint="eastAsia"/>
        </w:rPr>
        <w:t>取样</w:t>
      </w:r>
    </w:p>
    <w:p w14:paraId="7C5E4C2C" w14:textId="77777777" w:rsidR="008D24EF" w:rsidRDefault="00000000">
      <w:pPr>
        <w:pStyle w:val="afff"/>
        <w:spacing w:before="120" w:after="120"/>
      </w:pPr>
      <w:r>
        <w:rPr>
          <w:rFonts w:hint="eastAsia"/>
        </w:rPr>
        <w:t>组批</w:t>
      </w:r>
    </w:p>
    <w:p w14:paraId="489D4139" w14:textId="77777777" w:rsidR="008D24EF" w:rsidRDefault="00000000">
      <w:pPr>
        <w:pStyle w:val="afffff5"/>
        <w:ind w:firstLine="420"/>
      </w:pPr>
      <w:r>
        <w:rPr>
          <w:rFonts w:hint="eastAsia"/>
        </w:rPr>
        <w:t>由同一组人员，按照相同的技术文件，在生产条件稳定的状态下，一次生产的一定数量的钝化剂。</w:t>
      </w:r>
    </w:p>
    <w:p w14:paraId="53DC10AE" w14:textId="77777777" w:rsidR="008D24EF" w:rsidRDefault="00000000">
      <w:pPr>
        <w:pStyle w:val="afff"/>
        <w:spacing w:before="120" w:after="120"/>
      </w:pPr>
      <w:r>
        <w:rPr>
          <w:rFonts w:hint="eastAsia"/>
        </w:rPr>
        <w:t>抽样</w:t>
      </w:r>
    </w:p>
    <w:p w14:paraId="3C78CF68" w14:textId="77777777" w:rsidR="008D24EF" w:rsidRDefault="00000000">
      <w:pPr>
        <w:pStyle w:val="afffff5"/>
        <w:ind w:firstLine="420"/>
      </w:pPr>
      <w:r>
        <w:rPr>
          <w:rFonts w:hint="eastAsia"/>
        </w:rPr>
        <w:t>每一批为一取样单位，随机抽取任</w:t>
      </w:r>
      <w:proofErr w:type="gramStart"/>
      <w:r>
        <w:rPr>
          <w:rFonts w:hint="eastAsia"/>
        </w:rPr>
        <w:t>一</w:t>
      </w:r>
      <w:proofErr w:type="gramEnd"/>
      <w:r>
        <w:rPr>
          <w:rFonts w:hint="eastAsia"/>
        </w:rPr>
        <w:t>最小包装用于抽样。抽样前，摇晃包装容器，然后抽取2升试样溶液，分为两份，分别保存于耐氟塑料壶中，注明生产日期和批号。一份用于检验，一份保存备查。</w:t>
      </w:r>
    </w:p>
    <w:p w14:paraId="01B9ADB7" w14:textId="77777777" w:rsidR="008D24EF" w:rsidRDefault="00000000">
      <w:pPr>
        <w:pStyle w:val="aff2"/>
        <w:spacing w:before="120" w:after="120"/>
      </w:pPr>
      <w:bookmarkStart w:id="59" w:name="_Toc193471540"/>
      <w:r>
        <w:rPr>
          <w:rFonts w:hint="eastAsia"/>
        </w:rPr>
        <w:t>检验项目</w:t>
      </w:r>
      <w:bookmarkEnd w:id="59"/>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851"/>
        <w:gridCol w:w="2448"/>
        <w:gridCol w:w="1334"/>
        <w:gridCol w:w="1334"/>
        <w:gridCol w:w="1334"/>
        <w:gridCol w:w="1334"/>
      </w:tblGrid>
      <w:tr w:rsidR="008D24EF" w14:paraId="5E3F2025" w14:textId="77777777">
        <w:trPr>
          <w:tblHeader/>
          <w:jc w:val="center"/>
        </w:trPr>
        <w:tc>
          <w:tcPr>
            <w:tcW w:w="699" w:type="dxa"/>
            <w:tcBorders>
              <w:top w:val="single" w:sz="8" w:space="0" w:color="auto"/>
              <w:bottom w:val="single" w:sz="8" w:space="0" w:color="auto"/>
            </w:tcBorders>
            <w:shd w:val="clear" w:color="auto" w:fill="auto"/>
          </w:tcPr>
          <w:p w14:paraId="4B49EC4B" w14:textId="77777777" w:rsidR="008D24EF" w:rsidRDefault="00000000">
            <w:pPr>
              <w:pStyle w:val="afffffffff9"/>
            </w:pPr>
            <w:r>
              <w:rPr>
                <w:rFonts w:hint="eastAsia"/>
              </w:rPr>
              <w:t>序号</w:t>
            </w:r>
          </w:p>
        </w:tc>
        <w:tc>
          <w:tcPr>
            <w:tcW w:w="851" w:type="dxa"/>
            <w:tcBorders>
              <w:top w:val="single" w:sz="8" w:space="0" w:color="auto"/>
              <w:bottom w:val="single" w:sz="8" w:space="0" w:color="auto"/>
            </w:tcBorders>
            <w:shd w:val="clear" w:color="auto" w:fill="auto"/>
          </w:tcPr>
          <w:p w14:paraId="6DFAD688" w14:textId="77777777" w:rsidR="008D24EF" w:rsidRDefault="00000000">
            <w:pPr>
              <w:pStyle w:val="afffffffff9"/>
            </w:pPr>
            <w:r>
              <w:rPr>
                <w:rFonts w:hint="eastAsia"/>
              </w:rPr>
              <w:t>类别</w:t>
            </w:r>
          </w:p>
        </w:tc>
        <w:tc>
          <w:tcPr>
            <w:tcW w:w="2448" w:type="dxa"/>
            <w:tcBorders>
              <w:top w:val="single" w:sz="8" w:space="0" w:color="auto"/>
              <w:bottom w:val="single" w:sz="8" w:space="0" w:color="auto"/>
            </w:tcBorders>
            <w:shd w:val="clear" w:color="auto" w:fill="auto"/>
          </w:tcPr>
          <w:p w14:paraId="4B0515B8" w14:textId="77777777" w:rsidR="008D24EF" w:rsidRDefault="00000000">
            <w:pPr>
              <w:pStyle w:val="afffffffff9"/>
            </w:pPr>
            <w:r>
              <w:rPr>
                <w:rFonts w:hint="eastAsia"/>
              </w:rPr>
              <w:t>检验项目</w:t>
            </w:r>
          </w:p>
        </w:tc>
        <w:tc>
          <w:tcPr>
            <w:tcW w:w="1334" w:type="dxa"/>
            <w:tcBorders>
              <w:top w:val="single" w:sz="8" w:space="0" w:color="auto"/>
              <w:bottom w:val="single" w:sz="8" w:space="0" w:color="auto"/>
            </w:tcBorders>
            <w:shd w:val="clear" w:color="auto" w:fill="auto"/>
          </w:tcPr>
          <w:p w14:paraId="1D1F067E" w14:textId="77777777" w:rsidR="008D24EF" w:rsidRDefault="00000000">
            <w:pPr>
              <w:pStyle w:val="afffffffff9"/>
            </w:pPr>
            <w:r>
              <w:rPr>
                <w:rFonts w:hint="eastAsia"/>
              </w:rPr>
              <w:t>出厂检验</w:t>
            </w:r>
          </w:p>
        </w:tc>
        <w:tc>
          <w:tcPr>
            <w:tcW w:w="1334" w:type="dxa"/>
            <w:tcBorders>
              <w:top w:val="single" w:sz="8" w:space="0" w:color="auto"/>
              <w:bottom w:val="single" w:sz="8" w:space="0" w:color="auto"/>
            </w:tcBorders>
            <w:shd w:val="clear" w:color="auto" w:fill="auto"/>
          </w:tcPr>
          <w:p w14:paraId="4A48D0A9" w14:textId="77777777" w:rsidR="008D24EF" w:rsidRDefault="00000000">
            <w:pPr>
              <w:pStyle w:val="afffffffff9"/>
            </w:pPr>
            <w:r>
              <w:rPr>
                <w:rFonts w:hint="eastAsia"/>
              </w:rPr>
              <w:t>型式检验</w:t>
            </w:r>
          </w:p>
        </w:tc>
        <w:tc>
          <w:tcPr>
            <w:tcW w:w="1334" w:type="dxa"/>
            <w:tcBorders>
              <w:top w:val="single" w:sz="8" w:space="0" w:color="auto"/>
              <w:bottom w:val="single" w:sz="8" w:space="0" w:color="auto"/>
            </w:tcBorders>
            <w:shd w:val="clear" w:color="auto" w:fill="auto"/>
          </w:tcPr>
          <w:p w14:paraId="6679C8C5" w14:textId="77777777" w:rsidR="008D24EF" w:rsidRDefault="00000000">
            <w:pPr>
              <w:pStyle w:val="afffffffff9"/>
            </w:pPr>
            <w:r>
              <w:rPr>
                <w:rFonts w:hint="eastAsia"/>
              </w:rPr>
              <w:t>要求</w:t>
            </w:r>
          </w:p>
        </w:tc>
        <w:tc>
          <w:tcPr>
            <w:tcW w:w="1334" w:type="dxa"/>
            <w:tcBorders>
              <w:top w:val="single" w:sz="8" w:space="0" w:color="auto"/>
              <w:bottom w:val="single" w:sz="8" w:space="0" w:color="auto"/>
            </w:tcBorders>
            <w:shd w:val="clear" w:color="auto" w:fill="auto"/>
          </w:tcPr>
          <w:p w14:paraId="6918248D" w14:textId="77777777" w:rsidR="008D24EF" w:rsidRDefault="00000000">
            <w:pPr>
              <w:pStyle w:val="afffffffff9"/>
            </w:pPr>
            <w:r>
              <w:rPr>
                <w:rFonts w:hint="eastAsia"/>
              </w:rPr>
              <w:t>检验方法</w:t>
            </w:r>
          </w:p>
        </w:tc>
      </w:tr>
      <w:tr w:rsidR="008D24EF" w14:paraId="68F236A3" w14:textId="77777777">
        <w:trPr>
          <w:trHeight w:val="279"/>
          <w:jc w:val="center"/>
        </w:trPr>
        <w:tc>
          <w:tcPr>
            <w:tcW w:w="699" w:type="dxa"/>
            <w:tcBorders>
              <w:top w:val="single" w:sz="8" w:space="0" w:color="auto"/>
            </w:tcBorders>
            <w:shd w:val="clear" w:color="auto" w:fill="auto"/>
          </w:tcPr>
          <w:p w14:paraId="36C10D00" w14:textId="77777777" w:rsidR="008D24EF" w:rsidRDefault="00000000">
            <w:pPr>
              <w:pStyle w:val="afffffffff9"/>
            </w:pPr>
            <w:r>
              <w:t>1</w:t>
            </w:r>
          </w:p>
        </w:tc>
        <w:tc>
          <w:tcPr>
            <w:tcW w:w="851" w:type="dxa"/>
            <w:vMerge w:val="restart"/>
            <w:tcBorders>
              <w:top w:val="single" w:sz="8" w:space="0" w:color="auto"/>
            </w:tcBorders>
            <w:shd w:val="clear" w:color="auto" w:fill="auto"/>
            <w:vAlign w:val="center"/>
          </w:tcPr>
          <w:p w14:paraId="271C7F82" w14:textId="77777777" w:rsidR="008D24EF" w:rsidRDefault="00000000">
            <w:pPr>
              <w:pStyle w:val="afffffffff9"/>
            </w:pPr>
            <w:r>
              <w:rPr>
                <w:rFonts w:hint="eastAsia"/>
              </w:rPr>
              <w:t>无</w:t>
            </w:r>
          </w:p>
          <w:p w14:paraId="0B547526" w14:textId="77777777" w:rsidR="008D24EF" w:rsidRDefault="00000000">
            <w:pPr>
              <w:pStyle w:val="afffffffff9"/>
            </w:pPr>
            <w:proofErr w:type="gramStart"/>
            <w:r>
              <w:rPr>
                <w:rFonts w:hint="eastAsia"/>
              </w:rPr>
              <w:t>铬</w:t>
            </w:r>
            <w:proofErr w:type="gramEnd"/>
          </w:p>
          <w:p w14:paraId="421EDAE4" w14:textId="77777777" w:rsidR="008D24EF" w:rsidRDefault="00000000">
            <w:pPr>
              <w:pStyle w:val="afffffffff9"/>
            </w:pPr>
            <w:proofErr w:type="gramStart"/>
            <w:r>
              <w:rPr>
                <w:rFonts w:hint="eastAsia"/>
              </w:rPr>
              <w:t>钝</w:t>
            </w:r>
            <w:proofErr w:type="gramEnd"/>
          </w:p>
          <w:p w14:paraId="34C03D7D" w14:textId="77777777" w:rsidR="008D24EF" w:rsidRDefault="00000000">
            <w:pPr>
              <w:pStyle w:val="afffffffff9"/>
            </w:pPr>
            <w:r>
              <w:rPr>
                <w:rFonts w:hint="eastAsia"/>
              </w:rPr>
              <w:t>化</w:t>
            </w:r>
          </w:p>
          <w:p w14:paraId="4E03A406" w14:textId="77777777" w:rsidR="008D24EF" w:rsidRDefault="00000000">
            <w:pPr>
              <w:pStyle w:val="afffffffff9"/>
            </w:pPr>
            <w:r>
              <w:rPr>
                <w:rFonts w:hint="eastAsia"/>
              </w:rPr>
              <w:t>剂</w:t>
            </w:r>
          </w:p>
        </w:tc>
        <w:tc>
          <w:tcPr>
            <w:tcW w:w="2448" w:type="dxa"/>
            <w:tcBorders>
              <w:top w:val="single" w:sz="8" w:space="0" w:color="auto"/>
            </w:tcBorders>
            <w:shd w:val="clear" w:color="auto" w:fill="auto"/>
          </w:tcPr>
          <w:p w14:paraId="7CB85C2F" w14:textId="77777777" w:rsidR="008D24EF" w:rsidRDefault="00000000">
            <w:pPr>
              <w:pStyle w:val="afffffffff9"/>
            </w:pPr>
            <w:r>
              <w:rPr>
                <w:rFonts w:hint="eastAsia"/>
              </w:rPr>
              <w:t>外观</w:t>
            </w:r>
          </w:p>
        </w:tc>
        <w:tc>
          <w:tcPr>
            <w:tcW w:w="1334" w:type="dxa"/>
            <w:tcBorders>
              <w:top w:val="single" w:sz="8" w:space="0" w:color="auto"/>
            </w:tcBorders>
            <w:shd w:val="clear" w:color="auto" w:fill="auto"/>
          </w:tcPr>
          <w:p w14:paraId="47B56764" w14:textId="77777777" w:rsidR="008D24EF" w:rsidRDefault="00000000">
            <w:pPr>
              <w:pStyle w:val="afffffffff9"/>
            </w:pPr>
            <w:r>
              <w:rPr>
                <w:rFonts w:hint="eastAsia"/>
              </w:rPr>
              <w:t>●</w:t>
            </w:r>
          </w:p>
        </w:tc>
        <w:tc>
          <w:tcPr>
            <w:tcW w:w="1334" w:type="dxa"/>
            <w:tcBorders>
              <w:top w:val="single" w:sz="8" w:space="0" w:color="auto"/>
            </w:tcBorders>
            <w:shd w:val="clear" w:color="auto" w:fill="auto"/>
          </w:tcPr>
          <w:p w14:paraId="154C4BF6" w14:textId="77777777" w:rsidR="008D24EF" w:rsidRDefault="00000000">
            <w:pPr>
              <w:pStyle w:val="afffffffff9"/>
            </w:pPr>
            <w:r>
              <w:rPr>
                <w:rFonts w:hint="eastAsia"/>
              </w:rPr>
              <w:t>●</w:t>
            </w:r>
          </w:p>
        </w:tc>
        <w:tc>
          <w:tcPr>
            <w:tcW w:w="1334" w:type="dxa"/>
            <w:tcBorders>
              <w:top w:val="single" w:sz="8" w:space="0" w:color="auto"/>
            </w:tcBorders>
            <w:shd w:val="clear" w:color="auto" w:fill="auto"/>
          </w:tcPr>
          <w:p w14:paraId="2B0ACDAC" w14:textId="77777777" w:rsidR="008D24EF" w:rsidRDefault="00000000">
            <w:pPr>
              <w:pStyle w:val="afffffffff9"/>
            </w:pPr>
            <w:r>
              <w:rPr>
                <w:rFonts w:hint="eastAsia"/>
              </w:rPr>
              <w:t>4.1.1</w:t>
            </w:r>
          </w:p>
        </w:tc>
        <w:tc>
          <w:tcPr>
            <w:tcW w:w="1334" w:type="dxa"/>
            <w:tcBorders>
              <w:top w:val="single" w:sz="8" w:space="0" w:color="auto"/>
            </w:tcBorders>
            <w:shd w:val="clear" w:color="auto" w:fill="auto"/>
          </w:tcPr>
          <w:p w14:paraId="588106E4" w14:textId="77777777" w:rsidR="008D24EF" w:rsidRDefault="00000000">
            <w:pPr>
              <w:pStyle w:val="afffffffff9"/>
            </w:pPr>
            <w:r>
              <w:rPr>
                <w:rFonts w:hint="eastAsia"/>
              </w:rPr>
              <w:t>5.1.1</w:t>
            </w:r>
          </w:p>
        </w:tc>
      </w:tr>
      <w:tr w:rsidR="008D24EF" w14:paraId="26CB7D41" w14:textId="77777777">
        <w:trPr>
          <w:trHeight w:val="279"/>
          <w:jc w:val="center"/>
        </w:trPr>
        <w:tc>
          <w:tcPr>
            <w:tcW w:w="699" w:type="dxa"/>
            <w:shd w:val="clear" w:color="auto" w:fill="auto"/>
          </w:tcPr>
          <w:p w14:paraId="2F26F4F1" w14:textId="77777777" w:rsidR="008D24EF" w:rsidRDefault="00000000">
            <w:pPr>
              <w:pStyle w:val="afffffffff9"/>
            </w:pPr>
            <w:r>
              <w:t>2</w:t>
            </w:r>
          </w:p>
        </w:tc>
        <w:tc>
          <w:tcPr>
            <w:tcW w:w="851" w:type="dxa"/>
            <w:vMerge/>
            <w:shd w:val="clear" w:color="auto" w:fill="auto"/>
            <w:vAlign w:val="center"/>
          </w:tcPr>
          <w:p w14:paraId="048F8058" w14:textId="77777777" w:rsidR="008D24EF" w:rsidRDefault="008D24EF">
            <w:pPr>
              <w:pStyle w:val="afffffffff9"/>
            </w:pPr>
          </w:p>
        </w:tc>
        <w:tc>
          <w:tcPr>
            <w:tcW w:w="2448" w:type="dxa"/>
            <w:shd w:val="clear" w:color="auto" w:fill="auto"/>
          </w:tcPr>
          <w:p w14:paraId="103B6BB1" w14:textId="77777777" w:rsidR="008D24EF" w:rsidRDefault="00000000">
            <w:pPr>
              <w:pStyle w:val="afffffffff9"/>
            </w:pPr>
            <w:r>
              <w:rPr>
                <w:rFonts w:hint="eastAsia"/>
              </w:rPr>
              <w:t>pH值</w:t>
            </w:r>
          </w:p>
        </w:tc>
        <w:tc>
          <w:tcPr>
            <w:tcW w:w="1334" w:type="dxa"/>
            <w:shd w:val="clear" w:color="auto" w:fill="auto"/>
          </w:tcPr>
          <w:p w14:paraId="529F0FDC" w14:textId="77777777" w:rsidR="008D24EF" w:rsidRDefault="00000000">
            <w:pPr>
              <w:pStyle w:val="afffffffff9"/>
            </w:pPr>
            <w:r>
              <w:rPr>
                <w:rFonts w:hint="eastAsia"/>
              </w:rPr>
              <w:t>●</w:t>
            </w:r>
          </w:p>
        </w:tc>
        <w:tc>
          <w:tcPr>
            <w:tcW w:w="1334" w:type="dxa"/>
            <w:shd w:val="clear" w:color="auto" w:fill="auto"/>
          </w:tcPr>
          <w:p w14:paraId="3B304B5B" w14:textId="77777777" w:rsidR="008D24EF" w:rsidRDefault="00000000">
            <w:pPr>
              <w:pStyle w:val="afffffffff9"/>
            </w:pPr>
            <w:r>
              <w:rPr>
                <w:rFonts w:hint="eastAsia"/>
              </w:rPr>
              <w:t>●</w:t>
            </w:r>
          </w:p>
        </w:tc>
        <w:tc>
          <w:tcPr>
            <w:tcW w:w="1334" w:type="dxa"/>
            <w:shd w:val="clear" w:color="auto" w:fill="auto"/>
          </w:tcPr>
          <w:p w14:paraId="46C7B322" w14:textId="77777777" w:rsidR="008D24EF" w:rsidRDefault="00000000">
            <w:pPr>
              <w:pStyle w:val="afffffffff9"/>
            </w:pPr>
            <w:r>
              <w:rPr>
                <w:rFonts w:hint="eastAsia"/>
              </w:rPr>
              <w:t>4.1.2</w:t>
            </w:r>
          </w:p>
        </w:tc>
        <w:tc>
          <w:tcPr>
            <w:tcW w:w="1334" w:type="dxa"/>
            <w:shd w:val="clear" w:color="auto" w:fill="auto"/>
          </w:tcPr>
          <w:p w14:paraId="762FE75B" w14:textId="77777777" w:rsidR="008D24EF" w:rsidRDefault="00000000">
            <w:pPr>
              <w:pStyle w:val="afffffffff9"/>
            </w:pPr>
            <w:r>
              <w:rPr>
                <w:rFonts w:hint="eastAsia"/>
              </w:rPr>
              <w:t>5.1.2</w:t>
            </w:r>
          </w:p>
        </w:tc>
      </w:tr>
      <w:tr w:rsidR="008D24EF" w14:paraId="0C030076" w14:textId="77777777">
        <w:trPr>
          <w:trHeight w:val="279"/>
          <w:jc w:val="center"/>
        </w:trPr>
        <w:tc>
          <w:tcPr>
            <w:tcW w:w="699" w:type="dxa"/>
            <w:shd w:val="clear" w:color="auto" w:fill="auto"/>
          </w:tcPr>
          <w:p w14:paraId="6790EF5E" w14:textId="77777777" w:rsidR="008D24EF" w:rsidRDefault="00000000">
            <w:pPr>
              <w:pStyle w:val="afffffffff9"/>
            </w:pPr>
            <w:r>
              <w:t>3</w:t>
            </w:r>
          </w:p>
        </w:tc>
        <w:tc>
          <w:tcPr>
            <w:tcW w:w="851" w:type="dxa"/>
            <w:vMerge/>
            <w:shd w:val="clear" w:color="auto" w:fill="auto"/>
            <w:vAlign w:val="center"/>
          </w:tcPr>
          <w:p w14:paraId="3E3BD14D" w14:textId="77777777" w:rsidR="008D24EF" w:rsidRDefault="008D24EF">
            <w:pPr>
              <w:pStyle w:val="afffffffff9"/>
            </w:pPr>
          </w:p>
        </w:tc>
        <w:tc>
          <w:tcPr>
            <w:tcW w:w="2448" w:type="dxa"/>
            <w:shd w:val="clear" w:color="auto" w:fill="auto"/>
          </w:tcPr>
          <w:p w14:paraId="17D93CE2" w14:textId="77777777" w:rsidR="008D24EF" w:rsidRDefault="00000000">
            <w:pPr>
              <w:pStyle w:val="afffffffff9"/>
            </w:pPr>
            <w:r>
              <w:rPr>
                <w:rFonts w:hint="eastAsia"/>
              </w:rPr>
              <w:t>密度</w:t>
            </w:r>
          </w:p>
        </w:tc>
        <w:tc>
          <w:tcPr>
            <w:tcW w:w="1334" w:type="dxa"/>
            <w:shd w:val="clear" w:color="auto" w:fill="auto"/>
          </w:tcPr>
          <w:p w14:paraId="04016FA4" w14:textId="77777777" w:rsidR="008D24EF" w:rsidRDefault="00000000">
            <w:pPr>
              <w:pStyle w:val="afffffffff9"/>
            </w:pPr>
            <w:r>
              <w:rPr>
                <w:rFonts w:hint="eastAsia"/>
              </w:rPr>
              <w:t>●</w:t>
            </w:r>
          </w:p>
        </w:tc>
        <w:tc>
          <w:tcPr>
            <w:tcW w:w="1334" w:type="dxa"/>
            <w:shd w:val="clear" w:color="auto" w:fill="auto"/>
          </w:tcPr>
          <w:p w14:paraId="46248945" w14:textId="77777777" w:rsidR="008D24EF" w:rsidRDefault="00000000">
            <w:pPr>
              <w:pStyle w:val="afffffffff9"/>
            </w:pPr>
            <w:r>
              <w:rPr>
                <w:rFonts w:hint="eastAsia"/>
              </w:rPr>
              <w:t>●</w:t>
            </w:r>
          </w:p>
        </w:tc>
        <w:tc>
          <w:tcPr>
            <w:tcW w:w="1334" w:type="dxa"/>
            <w:shd w:val="clear" w:color="auto" w:fill="auto"/>
          </w:tcPr>
          <w:p w14:paraId="02B2F9BB" w14:textId="77777777" w:rsidR="008D24EF" w:rsidRDefault="00000000">
            <w:pPr>
              <w:pStyle w:val="afffffffff9"/>
            </w:pPr>
            <w:r>
              <w:rPr>
                <w:rFonts w:hint="eastAsia"/>
              </w:rPr>
              <w:t>4.1.2</w:t>
            </w:r>
          </w:p>
        </w:tc>
        <w:tc>
          <w:tcPr>
            <w:tcW w:w="1334" w:type="dxa"/>
            <w:shd w:val="clear" w:color="auto" w:fill="auto"/>
          </w:tcPr>
          <w:p w14:paraId="2723305C" w14:textId="77777777" w:rsidR="008D24EF" w:rsidRDefault="00000000">
            <w:pPr>
              <w:pStyle w:val="afffffffff9"/>
            </w:pPr>
            <w:r>
              <w:rPr>
                <w:rFonts w:hint="eastAsia"/>
              </w:rPr>
              <w:t>5.1.3</w:t>
            </w:r>
          </w:p>
        </w:tc>
      </w:tr>
      <w:tr w:rsidR="008D24EF" w14:paraId="390BE4B5" w14:textId="77777777">
        <w:trPr>
          <w:trHeight w:val="279"/>
          <w:jc w:val="center"/>
        </w:trPr>
        <w:tc>
          <w:tcPr>
            <w:tcW w:w="699" w:type="dxa"/>
            <w:shd w:val="clear" w:color="auto" w:fill="auto"/>
          </w:tcPr>
          <w:p w14:paraId="6A355A79" w14:textId="77777777" w:rsidR="008D24EF" w:rsidRDefault="00000000">
            <w:pPr>
              <w:pStyle w:val="afffffffff9"/>
            </w:pPr>
            <w:r>
              <w:rPr>
                <w:rFonts w:hint="eastAsia"/>
              </w:rPr>
              <w:t>4</w:t>
            </w:r>
          </w:p>
        </w:tc>
        <w:tc>
          <w:tcPr>
            <w:tcW w:w="851" w:type="dxa"/>
            <w:vMerge/>
            <w:shd w:val="clear" w:color="auto" w:fill="auto"/>
            <w:vAlign w:val="center"/>
          </w:tcPr>
          <w:p w14:paraId="1BDCC939" w14:textId="77777777" w:rsidR="008D24EF" w:rsidRDefault="008D24EF">
            <w:pPr>
              <w:pStyle w:val="afffffffff9"/>
            </w:pPr>
          </w:p>
        </w:tc>
        <w:tc>
          <w:tcPr>
            <w:tcW w:w="2448" w:type="dxa"/>
            <w:shd w:val="clear" w:color="auto" w:fill="auto"/>
          </w:tcPr>
          <w:p w14:paraId="00204D74" w14:textId="77777777" w:rsidR="008D24EF" w:rsidRDefault="00000000">
            <w:pPr>
              <w:pStyle w:val="afffffffff9"/>
            </w:pPr>
            <w:r>
              <w:rPr>
                <w:rFonts w:hint="eastAsia"/>
              </w:rPr>
              <w:t>固含量</w:t>
            </w:r>
          </w:p>
        </w:tc>
        <w:tc>
          <w:tcPr>
            <w:tcW w:w="1334" w:type="dxa"/>
            <w:shd w:val="clear" w:color="auto" w:fill="auto"/>
          </w:tcPr>
          <w:p w14:paraId="72480207" w14:textId="77777777" w:rsidR="008D24EF" w:rsidRDefault="00000000">
            <w:pPr>
              <w:pStyle w:val="afffffffff9"/>
            </w:pPr>
            <w:r>
              <w:rPr>
                <w:rFonts w:hint="eastAsia"/>
              </w:rPr>
              <w:t>●</w:t>
            </w:r>
          </w:p>
        </w:tc>
        <w:tc>
          <w:tcPr>
            <w:tcW w:w="1334" w:type="dxa"/>
            <w:shd w:val="clear" w:color="auto" w:fill="auto"/>
          </w:tcPr>
          <w:p w14:paraId="4F82AACC" w14:textId="77777777" w:rsidR="008D24EF" w:rsidRDefault="00000000">
            <w:pPr>
              <w:pStyle w:val="afffffffff9"/>
            </w:pPr>
            <w:r>
              <w:rPr>
                <w:rFonts w:hint="eastAsia"/>
              </w:rPr>
              <w:t>●</w:t>
            </w:r>
          </w:p>
        </w:tc>
        <w:tc>
          <w:tcPr>
            <w:tcW w:w="1334" w:type="dxa"/>
            <w:shd w:val="clear" w:color="auto" w:fill="auto"/>
          </w:tcPr>
          <w:p w14:paraId="62DF3DAE" w14:textId="77777777" w:rsidR="008D24EF" w:rsidRDefault="00000000">
            <w:pPr>
              <w:pStyle w:val="afffffffff9"/>
            </w:pPr>
            <w:r>
              <w:rPr>
                <w:rFonts w:hint="eastAsia"/>
              </w:rPr>
              <w:t>4.1.2</w:t>
            </w:r>
          </w:p>
        </w:tc>
        <w:tc>
          <w:tcPr>
            <w:tcW w:w="1334" w:type="dxa"/>
            <w:shd w:val="clear" w:color="auto" w:fill="auto"/>
          </w:tcPr>
          <w:p w14:paraId="294E39CB" w14:textId="77777777" w:rsidR="008D24EF" w:rsidRDefault="00000000">
            <w:pPr>
              <w:pStyle w:val="afffffffff9"/>
            </w:pPr>
            <w:r>
              <w:rPr>
                <w:rFonts w:hint="eastAsia"/>
                <w:color w:val="0000FF"/>
              </w:rPr>
              <w:t>5.1.4</w:t>
            </w:r>
          </w:p>
        </w:tc>
      </w:tr>
      <w:tr w:rsidR="008D24EF" w14:paraId="6831CFCB" w14:textId="77777777">
        <w:trPr>
          <w:trHeight w:val="279"/>
          <w:jc w:val="center"/>
        </w:trPr>
        <w:tc>
          <w:tcPr>
            <w:tcW w:w="699" w:type="dxa"/>
            <w:shd w:val="clear" w:color="auto" w:fill="auto"/>
          </w:tcPr>
          <w:p w14:paraId="1851C3EE" w14:textId="77777777" w:rsidR="008D24EF" w:rsidRDefault="00000000">
            <w:pPr>
              <w:pStyle w:val="afffffffff9"/>
            </w:pPr>
            <w:r>
              <w:rPr>
                <w:rFonts w:hint="eastAsia"/>
              </w:rPr>
              <w:t>5</w:t>
            </w:r>
          </w:p>
        </w:tc>
        <w:tc>
          <w:tcPr>
            <w:tcW w:w="851" w:type="dxa"/>
            <w:vMerge/>
            <w:shd w:val="clear" w:color="auto" w:fill="auto"/>
            <w:vAlign w:val="center"/>
          </w:tcPr>
          <w:p w14:paraId="13D64294" w14:textId="77777777" w:rsidR="008D24EF" w:rsidRDefault="008D24EF">
            <w:pPr>
              <w:pStyle w:val="afffffffff9"/>
            </w:pPr>
          </w:p>
        </w:tc>
        <w:tc>
          <w:tcPr>
            <w:tcW w:w="2448" w:type="dxa"/>
            <w:shd w:val="clear" w:color="auto" w:fill="auto"/>
          </w:tcPr>
          <w:p w14:paraId="1DC4D553" w14:textId="77777777" w:rsidR="008D24EF" w:rsidRDefault="00000000">
            <w:pPr>
              <w:pStyle w:val="afffffffff9"/>
            </w:pPr>
            <w:r>
              <w:rPr>
                <w:rFonts w:hint="eastAsia"/>
              </w:rPr>
              <w:t>粘度</w:t>
            </w:r>
          </w:p>
        </w:tc>
        <w:tc>
          <w:tcPr>
            <w:tcW w:w="1334" w:type="dxa"/>
            <w:shd w:val="clear" w:color="auto" w:fill="auto"/>
          </w:tcPr>
          <w:p w14:paraId="2338956A" w14:textId="77777777" w:rsidR="008D24EF" w:rsidRDefault="00000000">
            <w:pPr>
              <w:pStyle w:val="afffffffff9"/>
            </w:pPr>
            <w:r>
              <w:rPr>
                <w:rFonts w:hint="eastAsia"/>
              </w:rPr>
              <w:t>●</w:t>
            </w:r>
          </w:p>
        </w:tc>
        <w:tc>
          <w:tcPr>
            <w:tcW w:w="1334" w:type="dxa"/>
            <w:shd w:val="clear" w:color="auto" w:fill="auto"/>
          </w:tcPr>
          <w:p w14:paraId="4CC8C931" w14:textId="77777777" w:rsidR="008D24EF" w:rsidRDefault="00000000">
            <w:pPr>
              <w:pStyle w:val="afffffffff9"/>
            </w:pPr>
            <w:r>
              <w:rPr>
                <w:rFonts w:hint="eastAsia"/>
              </w:rPr>
              <w:t>●</w:t>
            </w:r>
          </w:p>
        </w:tc>
        <w:tc>
          <w:tcPr>
            <w:tcW w:w="1334" w:type="dxa"/>
            <w:shd w:val="clear" w:color="auto" w:fill="auto"/>
          </w:tcPr>
          <w:p w14:paraId="4DDB33CB" w14:textId="77777777" w:rsidR="008D24EF" w:rsidRDefault="00000000">
            <w:pPr>
              <w:pStyle w:val="afffffffff9"/>
            </w:pPr>
            <w:r>
              <w:rPr>
                <w:rFonts w:hint="eastAsia"/>
              </w:rPr>
              <w:t>4.1.2</w:t>
            </w:r>
          </w:p>
        </w:tc>
        <w:tc>
          <w:tcPr>
            <w:tcW w:w="1334" w:type="dxa"/>
            <w:shd w:val="clear" w:color="auto" w:fill="auto"/>
          </w:tcPr>
          <w:p w14:paraId="6D5EC829" w14:textId="77777777" w:rsidR="008D24EF" w:rsidRDefault="00000000">
            <w:pPr>
              <w:pStyle w:val="afffffffff9"/>
            </w:pPr>
            <w:r>
              <w:rPr>
                <w:rFonts w:hint="eastAsia"/>
                <w:color w:val="0000FF"/>
              </w:rPr>
              <w:t>5.1.5</w:t>
            </w:r>
          </w:p>
        </w:tc>
      </w:tr>
      <w:tr w:rsidR="008D24EF" w14:paraId="0DDBAE2A" w14:textId="77777777">
        <w:trPr>
          <w:trHeight w:val="279"/>
          <w:jc w:val="center"/>
        </w:trPr>
        <w:tc>
          <w:tcPr>
            <w:tcW w:w="699" w:type="dxa"/>
            <w:shd w:val="clear" w:color="auto" w:fill="auto"/>
          </w:tcPr>
          <w:p w14:paraId="59FD852C" w14:textId="77777777" w:rsidR="008D24EF" w:rsidRDefault="00000000">
            <w:pPr>
              <w:pStyle w:val="afffffffff9"/>
            </w:pPr>
            <w:r>
              <w:rPr>
                <w:rFonts w:hint="eastAsia"/>
              </w:rPr>
              <w:t>6</w:t>
            </w:r>
          </w:p>
        </w:tc>
        <w:tc>
          <w:tcPr>
            <w:tcW w:w="851" w:type="dxa"/>
            <w:vMerge/>
            <w:shd w:val="clear" w:color="auto" w:fill="auto"/>
            <w:vAlign w:val="center"/>
          </w:tcPr>
          <w:p w14:paraId="6DEACE6F" w14:textId="77777777" w:rsidR="008D24EF" w:rsidRDefault="008D24EF">
            <w:pPr>
              <w:pStyle w:val="afffffffff9"/>
            </w:pPr>
          </w:p>
        </w:tc>
        <w:tc>
          <w:tcPr>
            <w:tcW w:w="2448" w:type="dxa"/>
            <w:shd w:val="clear" w:color="auto" w:fill="auto"/>
          </w:tcPr>
          <w:p w14:paraId="63FE7647" w14:textId="77777777" w:rsidR="008D24EF" w:rsidRDefault="00000000">
            <w:pPr>
              <w:pStyle w:val="afffffffff9"/>
            </w:pPr>
            <w:r>
              <w:rPr>
                <w:rFonts w:hint="eastAsia"/>
              </w:rPr>
              <w:t>环保性</w:t>
            </w:r>
          </w:p>
        </w:tc>
        <w:tc>
          <w:tcPr>
            <w:tcW w:w="1334" w:type="dxa"/>
            <w:shd w:val="clear" w:color="auto" w:fill="auto"/>
          </w:tcPr>
          <w:p w14:paraId="340C68AC" w14:textId="77777777" w:rsidR="008D24EF" w:rsidRDefault="00000000">
            <w:pPr>
              <w:pStyle w:val="afffffffff9"/>
            </w:pPr>
            <w:r>
              <w:rPr>
                <w:rFonts w:hint="eastAsia"/>
              </w:rPr>
              <w:t>－</w:t>
            </w:r>
          </w:p>
        </w:tc>
        <w:tc>
          <w:tcPr>
            <w:tcW w:w="1334" w:type="dxa"/>
            <w:shd w:val="clear" w:color="auto" w:fill="auto"/>
          </w:tcPr>
          <w:p w14:paraId="5B185105" w14:textId="77777777" w:rsidR="008D24EF" w:rsidRDefault="00000000">
            <w:pPr>
              <w:pStyle w:val="afffffffff9"/>
            </w:pPr>
            <w:r>
              <w:rPr>
                <w:rFonts w:hint="eastAsia"/>
              </w:rPr>
              <w:t>●</w:t>
            </w:r>
          </w:p>
        </w:tc>
        <w:tc>
          <w:tcPr>
            <w:tcW w:w="1334" w:type="dxa"/>
            <w:shd w:val="clear" w:color="auto" w:fill="auto"/>
          </w:tcPr>
          <w:p w14:paraId="4EE9120B" w14:textId="77777777" w:rsidR="008D24EF" w:rsidRDefault="00000000">
            <w:pPr>
              <w:pStyle w:val="afffffffff9"/>
            </w:pPr>
            <w:r>
              <w:rPr>
                <w:rFonts w:hint="eastAsia"/>
              </w:rPr>
              <w:t>4.1.3</w:t>
            </w:r>
          </w:p>
        </w:tc>
        <w:tc>
          <w:tcPr>
            <w:tcW w:w="1334" w:type="dxa"/>
            <w:shd w:val="clear" w:color="auto" w:fill="auto"/>
          </w:tcPr>
          <w:p w14:paraId="5E66190B" w14:textId="77777777" w:rsidR="008D24EF" w:rsidRDefault="00000000">
            <w:pPr>
              <w:pStyle w:val="afffffffff9"/>
            </w:pPr>
            <w:r>
              <w:rPr>
                <w:rFonts w:hint="eastAsia"/>
                <w:color w:val="0000FF"/>
              </w:rPr>
              <w:t>5.1.6</w:t>
            </w:r>
          </w:p>
        </w:tc>
      </w:tr>
      <w:tr w:rsidR="008D24EF" w14:paraId="704BB584" w14:textId="77777777">
        <w:trPr>
          <w:trHeight w:val="279"/>
          <w:jc w:val="center"/>
        </w:trPr>
        <w:tc>
          <w:tcPr>
            <w:tcW w:w="699" w:type="dxa"/>
            <w:shd w:val="clear" w:color="auto" w:fill="auto"/>
          </w:tcPr>
          <w:p w14:paraId="3FB53BB4" w14:textId="77777777" w:rsidR="008D24EF" w:rsidRDefault="00000000">
            <w:pPr>
              <w:pStyle w:val="afffffffff9"/>
            </w:pPr>
            <w:r>
              <w:rPr>
                <w:rFonts w:hint="eastAsia"/>
              </w:rPr>
              <w:lastRenderedPageBreak/>
              <w:t>7</w:t>
            </w:r>
          </w:p>
        </w:tc>
        <w:tc>
          <w:tcPr>
            <w:tcW w:w="851" w:type="dxa"/>
            <w:vMerge w:val="restart"/>
            <w:shd w:val="clear" w:color="auto" w:fill="auto"/>
            <w:vAlign w:val="center"/>
          </w:tcPr>
          <w:p w14:paraId="26C035F1" w14:textId="77777777" w:rsidR="008D24EF" w:rsidRDefault="00000000">
            <w:pPr>
              <w:pStyle w:val="afffffffff9"/>
            </w:pPr>
            <w:r>
              <w:rPr>
                <w:rFonts w:hint="eastAsia"/>
              </w:rPr>
              <w:t>无</w:t>
            </w:r>
          </w:p>
          <w:p w14:paraId="36E23851" w14:textId="77777777" w:rsidR="008D24EF" w:rsidRDefault="00000000">
            <w:pPr>
              <w:pStyle w:val="afffffffff9"/>
            </w:pPr>
            <w:proofErr w:type="gramStart"/>
            <w:r>
              <w:rPr>
                <w:rFonts w:hint="eastAsia"/>
              </w:rPr>
              <w:t>铬</w:t>
            </w:r>
            <w:proofErr w:type="gramEnd"/>
          </w:p>
          <w:p w14:paraId="1F974622" w14:textId="77777777" w:rsidR="008D24EF" w:rsidRDefault="00000000">
            <w:pPr>
              <w:pStyle w:val="afffffffff9"/>
            </w:pPr>
            <w:r>
              <w:rPr>
                <w:rFonts w:hint="eastAsia"/>
              </w:rPr>
              <w:t>化</w:t>
            </w:r>
          </w:p>
          <w:p w14:paraId="096A3D81" w14:textId="77777777" w:rsidR="008D24EF" w:rsidRDefault="00000000">
            <w:pPr>
              <w:pStyle w:val="afffffffff9"/>
            </w:pPr>
            <w:r>
              <w:rPr>
                <w:rFonts w:hint="eastAsia"/>
              </w:rPr>
              <w:t>膜</w:t>
            </w:r>
          </w:p>
        </w:tc>
        <w:tc>
          <w:tcPr>
            <w:tcW w:w="2448" w:type="dxa"/>
            <w:shd w:val="clear" w:color="auto" w:fill="auto"/>
          </w:tcPr>
          <w:p w14:paraId="4BC6255A" w14:textId="77777777" w:rsidR="008D24EF" w:rsidRDefault="00000000">
            <w:pPr>
              <w:pStyle w:val="afffffffff9"/>
            </w:pPr>
            <w:r>
              <w:rPr>
                <w:rFonts w:hint="eastAsia"/>
              </w:rPr>
              <w:t>耐蚀性（中性盐雾试验）</w:t>
            </w:r>
          </w:p>
        </w:tc>
        <w:tc>
          <w:tcPr>
            <w:tcW w:w="1334" w:type="dxa"/>
            <w:shd w:val="clear" w:color="auto" w:fill="auto"/>
          </w:tcPr>
          <w:p w14:paraId="0B93BCF9" w14:textId="77777777" w:rsidR="008D24EF" w:rsidRDefault="00000000">
            <w:pPr>
              <w:pStyle w:val="afffffffff9"/>
            </w:pPr>
            <w:r>
              <w:rPr>
                <w:rFonts w:hint="eastAsia"/>
              </w:rPr>
              <w:t>●</w:t>
            </w:r>
          </w:p>
        </w:tc>
        <w:tc>
          <w:tcPr>
            <w:tcW w:w="1334" w:type="dxa"/>
            <w:shd w:val="clear" w:color="auto" w:fill="auto"/>
          </w:tcPr>
          <w:p w14:paraId="3DC556AD" w14:textId="77777777" w:rsidR="008D24EF" w:rsidRDefault="00000000">
            <w:pPr>
              <w:pStyle w:val="afffffffff9"/>
            </w:pPr>
            <w:r>
              <w:rPr>
                <w:rFonts w:hint="eastAsia"/>
              </w:rPr>
              <w:t>●</w:t>
            </w:r>
          </w:p>
        </w:tc>
        <w:tc>
          <w:tcPr>
            <w:tcW w:w="1334" w:type="dxa"/>
            <w:shd w:val="clear" w:color="auto" w:fill="auto"/>
          </w:tcPr>
          <w:p w14:paraId="569B09DB" w14:textId="77777777" w:rsidR="008D24EF" w:rsidRDefault="00000000">
            <w:pPr>
              <w:pStyle w:val="afffffffff9"/>
            </w:pPr>
            <w:r>
              <w:rPr>
                <w:rFonts w:hint="eastAsia"/>
              </w:rPr>
              <w:t>4.2</w:t>
            </w:r>
          </w:p>
        </w:tc>
        <w:tc>
          <w:tcPr>
            <w:tcW w:w="1334" w:type="dxa"/>
            <w:shd w:val="clear" w:color="auto" w:fill="auto"/>
          </w:tcPr>
          <w:p w14:paraId="14D5FCB0" w14:textId="77777777" w:rsidR="008D24EF" w:rsidRDefault="00000000">
            <w:pPr>
              <w:pStyle w:val="afffffffff9"/>
            </w:pPr>
            <w:r>
              <w:rPr>
                <w:rFonts w:hint="eastAsia"/>
              </w:rPr>
              <w:t>5.2.1</w:t>
            </w:r>
          </w:p>
        </w:tc>
      </w:tr>
      <w:tr w:rsidR="008D24EF" w14:paraId="2C17049B" w14:textId="77777777">
        <w:trPr>
          <w:trHeight w:val="279"/>
          <w:jc w:val="center"/>
        </w:trPr>
        <w:tc>
          <w:tcPr>
            <w:tcW w:w="699" w:type="dxa"/>
            <w:shd w:val="clear" w:color="auto" w:fill="auto"/>
          </w:tcPr>
          <w:p w14:paraId="237F7108" w14:textId="77777777" w:rsidR="008D24EF" w:rsidRDefault="00000000">
            <w:pPr>
              <w:pStyle w:val="afffffffff9"/>
            </w:pPr>
            <w:r>
              <w:rPr>
                <w:rFonts w:hint="eastAsia"/>
              </w:rPr>
              <w:t>8</w:t>
            </w:r>
          </w:p>
        </w:tc>
        <w:tc>
          <w:tcPr>
            <w:tcW w:w="851" w:type="dxa"/>
            <w:vMerge/>
            <w:shd w:val="clear" w:color="auto" w:fill="auto"/>
            <w:vAlign w:val="center"/>
          </w:tcPr>
          <w:p w14:paraId="6B1FFEEB" w14:textId="77777777" w:rsidR="008D24EF" w:rsidRDefault="008D24EF">
            <w:pPr>
              <w:pStyle w:val="afffffffff9"/>
            </w:pPr>
          </w:p>
        </w:tc>
        <w:tc>
          <w:tcPr>
            <w:tcW w:w="2448" w:type="dxa"/>
            <w:shd w:val="clear" w:color="auto" w:fill="auto"/>
          </w:tcPr>
          <w:p w14:paraId="4583745B" w14:textId="77777777" w:rsidR="008D24EF" w:rsidRDefault="00000000">
            <w:pPr>
              <w:pStyle w:val="afffffffff9"/>
            </w:pPr>
            <w:r>
              <w:rPr>
                <w:rFonts w:hint="eastAsia"/>
              </w:rPr>
              <w:t>耐高温黄变性</w:t>
            </w:r>
          </w:p>
        </w:tc>
        <w:tc>
          <w:tcPr>
            <w:tcW w:w="1334" w:type="dxa"/>
            <w:shd w:val="clear" w:color="auto" w:fill="auto"/>
          </w:tcPr>
          <w:p w14:paraId="5F13B1FB" w14:textId="77777777" w:rsidR="008D24EF" w:rsidRDefault="00000000">
            <w:pPr>
              <w:pStyle w:val="afffffffff9"/>
            </w:pPr>
            <w:r>
              <w:rPr>
                <w:rFonts w:hint="eastAsia"/>
              </w:rPr>
              <w:t>－</w:t>
            </w:r>
          </w:p>
        </w:tc>
        <w:tc>
          <w:tcPr>
            <w:tcW w:w="1334" w:type="dxa"/>
            <w:shd w:val="clear" w:color="auto" w:fill="auto"/>
          </w:tcPr>
          <w:p w14:paraId="119FCBBE" w14:textId="77777777" w:rsidR="008D24EF" w:rsidRDefault="00000000">
            <w:pPr>
              <w:pStyle w:val="afffffffff9"/>
            </w:pPr>
            <w:r>
              <w:rPr>
                <w:rFonts w:hint="eastAsia"/>
              </w:rPr>
              <w:t>●</w:t>
            </w:r>
          </w:p>
        </w:tc>
        <w:tc>
          <w:tcPr>
            <w:tcW w:w="1334" w:type="dxa"/>
            <w:shd w:val="clear" w:color="auto" w:fill="auto"/>
          </w:tcPr>
          <w:p w14:paraId="3A57FE88" w14:textId="77777777" w:rsidR="008D24EF" w:rsidRDefault="00000000">
            <w:pPr>
              <w:pStyle w:val="afffffffff9"/>
            </w:pPr>
            <w:r>
              <w:t>4.2</w:t>
            </w:r>
          </w:p>
        </w:tc>
        <w:tc>
          <w:tcPr>
            <w:tcW w:w="1334" w:type="dxa"/>
            <w:shd w:val="clear" w:color="auto" w:fill="auto"/>
          </w:tcPr>
          <w:p w14:paraId="5CCC7E52" w14:textId="77777777" w:rsidR="008D24EF" w:rsidRDefault="00000000">
            <w:pPr>
              <w:pStyle w:val="afffffffff9"/>
            </w:pPr>
            <w:r>
              <w:rPr>
                <w:rFonts w:hint="eastAsia"/>
              </w:rPr>
              <w:t>5.2.2</w:t>
            </w:r>
          </w:p>
        </w:tc>
      </w:tr>
      <w:tr w:rsidR="008D24EF" w14:paraId="783291C4" w14:textId="77777777">
        <w:trPr>
          <w:trHeight w:val="279"/>
          <w:jc w:val="center"/>
        </w:trPr>
        <w:tc>
          <w:tcPr>
            <w:tcW w:w="699" w:type="dxa"/>
            <w:shd w:val="clear" w:color="auto" w:fill="auto"/>
          </w:tcPr>
          <w:p w14:paraId="0A18689B" w14:textId="77777777" w:rsidR="008D24EF" w:rsidRDefault="00000000">
            <w:pPr>
              <w:pStyle w:val="afffffffff9"/>
            </w:pPr>
            <w:r>
              <w:rPr>
                <w:rFonts w:hint="eastAsia"/>
              </w:rPr>
              <w:t>9</w:t>
            </w:r>
          </w:p>
        </w:tc>
        <w:tc>
          <w:tcPr>
            <w:tcW w:w="851" w:type="dxa"/>
            <w:vMerge/>
            <w:shd w:val="clear" w:color="auto" w:fill="auto"/>
            <w:vAlign w:val="center"/>
          </w:tcPr>
          <w:p w14:paraId="6571C1EC" w14:textId="77777777" w:rsidR="008D24EF" w:rsidRDefault="008D24EF">
            <w:pPr>
              <w:pStyle w:val="afffffffff9"/>
            </w:pPr>
          </w:p>
        </w:tc>
        <w:tc>
          <w:tcPr>
            <w:tcW w:w="2448" w:type="dxa"/>
            <w:shd w:val="clear" w:color="auto" w:fill="auto"/>
          </w:tcPr>
          <w:p w14:paraId="58295CBD" w14:textId="77777777" w:rsidR="008D24EF" w:rsidRDefault="00000000">
            <w:pPr>
              <w:pStyle w:val="afffffffff9"/>
            </w:pPr>
            <w:r>
              <w:rPr>
                <w:rFonts w:hint="eastAsia"/>
              </w:rPr>
              <w:t>耐碱性</w:t>
            </w:r>
          </w:p>
        </w:tc>
        <w:tc>
          <w:tcPr>
            <w:tcW w:w="1334" w:type="dxa"/>
            <w:shd w:val="clear" w:color="auto" w:fill="auto"/>
          </w:tcPr>
          <w:p w14:paraId="45D7AEFA" w14:textId="77777777" w:rsidR="008D24EF" w:rsidRDefault="00000000">
            <w:pPr>
              <w:pStyle w:val="afffffffff9"/>
            </w:pPr>
            <w:r>
              <w:rPr>
                <w:rFonts w:hint="eastAsia"/>
              </w:rPr>
              <w:t>－</w:t>
            </w:r>
          </w:p>
        </w:tc>
        <w:tc>
          <w:tcPr>
            <w:tcW w:w="1334" w:type="dxa"/>
            <w:shd w:val="clear" w:color="auto" w:fill="auto"/>
          </w:tcPr>
          <w:p w14:paraId="7E60915F" w14:textId="77777777" w:rsidR="008D24EF" w:rsidRDefault="00000000">
            <w:pPr>
              <w:pStyle w:val="afffffffff9"/>
            </w:pPr>
            <w:r>
              <w:rPr>
                <w:rFonts w:hint="eastAsia"/>
              </w:rPr>
              <w:t>●</w:t>
            </w:r>
          </w:p>
        </w:tc>
        <w:tc>
          <w:tcPr>
            <w:tcW w:w="1334" w:type="dxa"/>
            <w:shd w:val="clear" w:color="auto" w:fill="auto"/>
          </w:tcPr>
          <w:p w14:paraId="59B5E092" w14:textId="77777777" w:rsidR="008D24EF" w:rsidRDefault="00000000">
            <w:pPr>
              <w:pStyle w:val="afffffffff9"/>
            </w:pPr>
            <w:r>
              <w:t>4.2</w:t>
            </w:r>
          </w:p>
        </w:tc>
        <w:tc>
          <w:tcPr>
            <w:tcW w:w="1334" w:type="dxa"/>
            <w:shd w:val="clear" w:color="auto" w:fill="auto"/>
          </w:tcPr>
          <w:p w14:paraId="31753302" w14:textId="77777777" w:rsidR="008D24EF" w:rsidRDefault="00000000">
            <w:pPr>
              <w:pStyle w:val="afffffffff9"/>
            </w:pPr>
            <w:r>
              <w:rPr>
                <w:rFonts w:hint="eastAsia"/>
              </w:rPr>
              <w:t>5.2.3</w:t>
            </w:r>
          </w:p>
        </w:tc>
      </w:tr>
      <w:tr w:rsidR="008D24EF" w14:paraId="5B38FDED" w14:textId="77777777">
        <w:trPr>
          <w:trHeight w:val="279"/>
          <w:jc w:val="center"/>
        </w:trPr>
        <w:tc>
          <w:tcPr>
            <w:tcW w:w="699" w:type="dxa"/>
            <w:shd w:val="clear" w:color="auto" w:fill="auto"/>
          </w:tcPr>
          <w:p w14:paraId="470EF554" w14:textId="77777777" w:rsidR="008D24EF" w:rsidRDefault="00000000">
            <w:pPr>
              <w:pStyle w:val="afffffffff9"/>
            </w:pPr>
            <w:r>
              <w:rPr>
                <w:rFonts w:hint="eastAsia"/>
              </w:rPr>
              <w:t>10</w:t>
            </w:r>
          </w:p>
        </w:tc>
        <w:tc>
          <w:tcPr>
            <w:tcW w:w="851" w:type="dxa"/>
            <w:vMerge/>
            <w:shd w:val="clear" w:color="auto" w:fill="auto"/>
            <w:vAlign w:val="center"/>
          </w:tcPr>
          <w:p w14:paraId="23E66B5D" w14:textId="77777777" w:rsidR="008D24EF" w:rsidRDefault="008D24EF">
            <w:pPr>
              <w:pStyle w:val="afffffffff9"/>
            </w:pPr>
          </w:p>
        </w:tc>
        <w:tc>
          <w:tcPr>
            <w:tcW w:w="2448" w:type="dxa"/>
            <w:shd w:val="clear" w:color="auto" w:fill="auto"/>
          </w:tcPr>
          <w:p w14:paraId="59B18C13" w14:textId="77777777" w:rsidR="008D24EF" w:rsidRDefault="00000000">
            <w:pPr>
              <w:pStyle w:val="afffffffff9"/>
            </w:pPr>
            <w:r>
              <w:rPr>
                <w:rFonts w:hint="eastAsia"/>
              </w:rPr>
              <w:t>耐酸性</w:t>
            </w:r>
          </w:p>
        </w:tc>
        <w:tc>
          <w:tcPr>
            <w:tcW w:w="1334" w:type="dxa"/>
            <w:shd w:val="clear" w:color="auto" w:fill="auto"/>
          </w:tcPr>
          <w:p w14:paraId="0B57A513" w14:textId="77777777" w:rsidR="008D24EF" w:rsidRDefault="00000000">
            <w:pPr>
              <w:pStyle w:val="afffffffff9"/>
            </w:pPr>
            <w:r>
              <w:rPr>
                <w:rFonts w:hint="eastAsia"/>
              </w:rPr>
              <w:t>－</w:t>
            </w:r>
          </w:p>
        </w:tc>
        <w:tc>
          <w:tcPr>
            <w:tcW w:w="1334" w:type="dxa"/>
            <w:shd w:val="clear" w:color="auto" w:fill="auto"/>
          </w:tcPr>
          <w:p w14:paraId="3C647A28" w14:textId="77777777" w:rsidR="008D24EF" w:rsidRDefault="00000000">
            <w:pPr>
              <w:pStyle w:val="afffffffff9"/>
            </w:pPr>
            <w:r>
              <w:rPr>
                <w:rFonts w:hint="eastAsia"/>
              </w:rPr>
              <w:t>●</w:t>
            </w:r>
          </w:p>
        </w:tc>
        <w:tc>
          <w:tcPr>
            <w:tcW w:w="1334" w:type="dxa"/>
            <w:shd w:val="clear" w:color="auto" w:fill="auto"/>
          </w:tcPr>
          <w:p w14:paraId="75AF2978" w14:textId="77777777" w:rsidR="008D24EF" w:rsidRDefault="00000000">
            <w:pPr>
              <w:pStyle w:val="afffffffff9"/>
            </w:pPr>
            <w:r>
              <w:t>4.2</w:t>
            </w:r>
          </w:p>
        </w:tc>
        <w:tc>
          <w:tcPr>
            <w:tcW w:w="1334" w:type="dxa"/>
            <w:shd w:val="clear" w:color="auto" w:fill="auto"/>
          </w:tcPr>
          <w:p w14:paraId="5BD6D1BC" w14:textId="77777777" w:rsidR="008D24EF" w:rsidRDefault="00000000">
            <w:pPr>
              <w:pStyle w:val="afffffffff9"/>
            </w:pPr>
            <w:r>
              <w:rPr>
                <w:rFonts w:hint="eastAsia"/>
              </w:rPr>
              <w:t>5.2.4</w:t>
            </w:r>
          </w:p>
        </w:tc>
      </w:tr>
      <w:tr w:rsidR="008D24EF" w14:paraId="28C9427D" w14:textId="77777777">
        <w:trPr>
          <w:trHeight w:val="279"/>
          <w:jc w:val="center"/>
        </w:trPr>
        <w:tc>
          <w:tcPr>
            <w:tcW w:w="699" w:type="dxa"/>
            <w:tcBorders>
              <w:bottom w:val="single" w:sz="8" w:space="0" w:color="auto"/>
            </w:tcBorders>
            <w:shd w:val="clear" w:color="auto" w:fill="auto"/>
          </w:tcPr>
          <w:p w14:paraId="347244C4" w14:textId="77777777" w:rsidR="008D24EF" w:rsidRDefault="00000000">
            <w:pPr>
              <w:pStyle w:val="afffffffff9"/>
            </w:pPr>
            <w:r>
              <w:rPr>
                <w:rFonts w:hint="eastAsia"/>
              </w:rPr>
              <w:t>11</w:t>
            </w:r>
          </w:p>
        </w:tc>
        <w:tc>
          <w:tcPr>
            <w:tcW w:w="851" w:type="dxa"/>
            <w:vMerge/>
            <w:shd w:val="clear" w:color="auto" w:fill="auto"/>
            <w:vAlign w:val="center"/>
          </w:tcPr>
          <w:p w14:paraId="1EC4DA9D" w14:textId="77777777" w:rsidR="008D24EF" w:rsidRDefault="008D24EF">
            <w:pPr>
              <w:pStyle w:val="afffffffff9"/>
            </w:pPr>
          </w:p>
        </w:tc>
        <w:tc>
          <w:tcPr>
            <w:tcW w:w="2448" w:type="dxa"/>
            <w:tcBorders>
              <w:bottom w:val="single" w:sz="8" w:space="0" w:color="auto"/>
            </w:tcBorders>
            <w:shd w:val="clear" w:color="auto" w:fill="auto"/>
          </w:tcPr>
          <w:p w14:paraId="0103707C" w14:textId="77777777" w:rsidR="008D24EF" w:rsidRDefault="00000000">
            <w:pPr>
              <w:pStyle w:val="afffffffff9"/>
            </w:pPr>
            <w:proofErr w:type="gramStart"/>
            <w:r>
              <w:rPr>
                <w:rFonts w:hint="eastAsia"/>
              </w:rPr>
              <w:t>耐黑变性</w:t>
            </w:r>
            <w:proofErr w:type="gramEnd"/>
          </w:p>
        </w:tc>
        <w:tc>
          <w:tcPr>
            <w:tcW w:w="1334" w:type="dxa"/>
            <w:tcBorders>
              <w:bottom w:val="single" w:sz="8" w:space="0" w:color="auto"/>
            </w:tcBorders>
            <w:shd w:val="clear" w:color="auto" w:fill="auto"/>
          </w:tcPr>
          <w:p w14:paraId="7BFF0867"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01F262F1"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4ACA5872" w14:textId="77777777" w:rsidR="008D24EF" w:rsidRDefault="00000000">
            <w:pPr>
              <w:pStyle w:val="afffffffff9"/>
            </w:pPr>
            <w:r>
              <w:t>4.2</w:t>
            </w:r>
          </w:p>
        </w:tc>
        <w:tc>
          <w:tcPr>
            <w:tcW w:w="1334" w:type="dxa"/>
            <w:tcBorders>
              <w:bottom w:val="single" w:sz="8" w:space="0" w:color="auto"/>
            </w:tcBorders>
            <w:shd w:val="clear" w:color="auto" w:fill="auto"/>
          </w:tcPr>
          <w:p w14:paraId="4FAFDD4A" w14:textId="77777777" w:rsidR="008D24EF" w:rsidRDefault="00000000">
            <w:pPr>
              <w:pStyle w:val="afffffffff9"/>
            </w:pPr>
            <w:r>
              <w:rPr>
                <w:rFonts w:hint="eastAsia"/>
              </w:rPr>
              <w:t>5.2.5</w:t>
            </w:r>
          </w:p>
        </w:tc>
      </w:tr>
      <w:tr w:rsidR="008D24EF" w14:paraId="7EB3077C" w14:textId="77777777">
        <w:trPr>
          <w:trHeight w:val="279"/>
          <w:jc w:val="center"/>
        </w:trPr>
        <w:tc>
          <w:tcPr>
            <w:tcW w:w="699" w:type="dxa"/>
            <w:tcBorders>
              <w:bottom w:val="single" w:sz="8" w:space="0" w:color="auto"/>
            </w:tcBorders>
            <w:shd w:val="clear" w:color="auto" w:fill="auto"/>
          </w:tcPr>
          <w:p w14:paraId="4C0890BF" w14:textId="77777777" w:rsidR="008D24EF" w:rsidRDefault="00000000">
            <w:pPr>
              <w:pStyle w:val="afffffffff9"/>
            </w:pPr>
            <w:r>
              <w:rPr>
                <w:rFonts w:hint="eastAsia"/>
              </w:rPr>
              <w:t>12</w:t>
            </w:r>
          </w:p>
        </w:tc>
        <w:tc>
          <w:tcPr>
            <w:tcW w:w="851" w:type="dxa"/>
            <w:vMerge/>
            <w:shd w:val="clear" w:color="auto" w:fill="auto"/>
            <w:vAlign w:val="center"/>
          </w:tcPr>
          <w:p w14:paraId="7FA5D955" w14:textId="77777777" w:rsidR="008D24EF" w:rsidRDefault="008D24EF">
            <w:pPr>
              <w:pStyle w:val="afffffffff9"/>
            </w:pPr>
          </w:p>
        </w:tc>
        <w:tc>
          <w:tcPr>
            <w:tcW w:w="2448" w:type="dxa"/>
            <w:tcBorders>
              <w:bottom w:val="single" w:sz="8" w:space="0" w:color="auto"/>
            </w:tcBorders>
            <w:shd w:val="clear" w:color="auto" w:fill="auto"/>
          </w:tcPr>
          <w:p w14:paraId="188F8BF1" w14:textId="77777777" w:rsidR="008D24EF" w:rsidRDefault="00000000">
            <w:pPr>
              <w:pStyle w:val="afffffffff9"/>
            </w:pPr>
            <w:r>
              <w:rPr>
                <w:rFonts w:hint="eastAsia"/>
              </w:rPr>
              <w:t>导电性</w:t>
            </w:r>
          </w:p>
        </w:tc>
        <w:tc>
          <w:tcPr>
            <w:tcW w:w="1334" w:type="dxa"/>
            <w:tcBorders>
              <w:bottom w:val="single" w:sz="8" w:space="0" w:color="auto"/>
            </w:tcBorders>
            <w:shd w:val="clear" w:color="auto" w:fill="auto"/>
          </w:tcPr>
          <w:p w14:paraId="55F84BFB"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3187B533"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3E3F3746" w14:textId="77777777" w:rsidR="008D24EF" w:rsidRDefault="00000000">
            <w:pPr>
              <w:pStyle w:val="afffffffff9"/>
            </w:pPr>
            <w:r>
              <w:t>4.2</w:t>
            </w:r>
          </w:p>
        </w:tc>
        <w:tc>
          <w:tcPr>
            <w:tcW w:w="1334" w:type="dxa"/>
            <w:tcBorders>
              <w:bottom w:val="single" w:sz="8" w:space="0" w:color="auto"/>
            </w:tcBorders>
            <w:shd w:val="clear" w:color="auto" w:fill="auto"/>
          </w:tcPr>
          <w:p w14:paraId="1A3858CA" w14:textId="77777777" w:rsidR="008D24EF" w:rsidRDefault="00000000">
            <w:pPr>
              <w:pStyle w:val="afffffffff9"/>
            </w:pPr>
            <w:r>
              <w:t>5.1.</w:t>
            </w:r>
            <w:r>
              <w:rPr>
                <w:rFonts w:hint="eastAsia"/>
              </w:rPr>
              <w:t>6</w:t>
            </w:r>
          </w:p>
        </w:tc>
      </w:tr>
      <w:tr w:rsidR="008D24EF" w14:paraId="35E0F5BB" w14:textId="77777777">
        <w:trPr>
          <w:trHeight w:val="279"/>
          <w:jc w:val="center"/>
        </w:trPr>
        <w:tc>
          <w:tcPr>
            <w:tcW w:w="699" w:type="dxa"/>
            <w:tcBorders>
              <w:bottom w:val="single" w:sz="8" w:space="0" w:color="auto"/>
            </w:tcBorders>
            <w:shd w:val="clear" w:color="auto" w:fill="auto"/>
          </w:tcPr>
          <w:p w14:paraId="3533128A" w14:textId="77777777" w:rsidR="008D24EF" w:rsidRDefault="00000000">
            <w:pPr>
              <w:pStyle w:val="afffffffff9"/>
            </w:pPr>
            <w:r>
              <w:rPr>
                <w:rFonts w:hint="eastAsia"/>
              </w:rPr>
              <w:t>13</w:t>
            </w:r>
          </w:p>
        </w:tc>
        <w:tc>
          <w:tcPr>
            <w:tcW w:w="851" w:type="dxa"/>
            <w:vMerge/>
            <w:shd w:val="clear" w:color="auto" w:fill="auto"/>
            <w:vAlign w:val="center"/>
          </w:tcPr>
          <w:p w14:paraId="035B0098" w14:textId="77777777" w:rsidR="008D24EF" w:rsidRDefault="008D24EF">
            <w:pPr>
              <w:pStyle w:val="afffffffff9"/>
            </w:pPr>
          </w:p>
        </w:tc>
        <w:tc>
          <w:tcPr>
            <w:tcW w:w="2448" w:type="dxa"/>
            <w:tcBorders>
              <w:bottom w:val="single" w:sz="8" w:space="0" w:color="auto"/>
            </w:tcBorders>
            <w:shd w:val="clear" w:color="auto" w:fill="auto"/>
          </w:tcPr>
          <w:p w14:paraId="55326D22" w14:textId="77777777" w:rsidR="008D24EF" w:rsidRDefault="00000000">
            <w:pPr>
              <w:pStyle w:val="afffffffff9"/>
            </w:pPr>
            <w:r>
              <w:rPr>
                <w:rFonts w:hint="eastAsia"/>
              </w:rPr>
              <w:t>耐溶剂性</w:t>
            </w:r>
          </w:p>
        </w:tc>
        <w:tc>
          <w:tcPr>
            <w:tcW w:w="1334" w:type="dxa"/>
            <w:tcBorders>
              <w:bottom w:val="single" w:sz="8" w:space="0" w:color="auto"/>
            </w:tcBorders>
            <w:shd w:val="clear" w:color="auto" w:fill="auto"/>
          </w:tcPr>
          <w:p w14:paraId="0A9187BF"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0C116E6D"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13C5FC61" w14:textId="77777777" w:rsidR="008D24EF" w:rsidRDefault="00000000">
            <w:pPr>
              <w:pStyle w:val="afffffffff9"/>
            </w:pPr>
            <w:r>
              <w:t>4.2</w:t>
            </w:r>
          </w:p>
        </w:tc>
        <w:tc>
          <w:tcPr>
            <w:tcW w:w="1334" w:type="dxa"/>
            <w:tcBorders>
              <w:bottom w:val="single" w:sz="8" w:space="0" w:color="auto"/>
            </w:tcBorders>
            <w:shd w:val="clear" w:color="auto" w:fill="auto"/>
          </w:tcPr>
          <w:p w14:paraId="2D6FD23B" w14:textId="77777777" w:rsidR="008D24EF" w:rsidRDefault="00000000">
            <w:pPr>
              <w:pStyle w:val="afffffffff9"/>
            </w:pPr>
            <w:r>
              <w:t>5.2.</w:t>
            </w:r>
            <w:r>
              <w:rPr>
                <w:rFonts w:hint="eastAsia"/>
              </w:rPr>
              <w:t>7</w:t>
            </w:r>
          </w:p>
        </w:tc>
      </w:tr>
      <w:tr w:rsidR="008D24EF" w14:paraId="6F076E8E" w14:textId="77777777">
        <w:trPr>
          <w:trHeight w:val="279"/>
          <w:jc w:val="center"/>
        </w:trPr>
        <w:tc>
          <w:tcPr>
            <w:tcW w:w="699" w:type="dxa"/>
            <w:tcBorders>
              <w:bottom w:val="single" w:sz="8" w:space="0" w:color="auto"/>
            </w:tcBorders>
            <w:shd w:val="clear" w:color="auto" w:fill="auto"/>
          </w:tcPr>
          <w:p w14:paraId="123FC7AD" w14:textId="77777777" w:rsidR="008D24EF" w:rsidRDefault="00000000">
            <w:pPr>
              <w:pStyle w:val="afffffffff9"/>
            </w:pPr>
            <w:r>
              <w:rPr>
                <w:rFonts w:hint="eastAsia"/>
              </w:rPr>
              <w:t>14</w:t>
            </w:r>
          </w:p>
        </w:tc>
        <w:tc>
          <w:tcPr>
            <w:tcW w:w="851" w:type="dxa"/>
            <w:vMerge/>
            <w:shd w:val="clear" w:color="auto" w:fill="auto"/>
            <w:vAlign w:val="center"/>
          </w:tcPr>
          <w:p w14:paraId="33DBE8ED" w14:textId="77777777" w:rsidR="008D24EF" w:rsidRDefault="008D24EF">
            <w:pPr>
              <w:pStyle w:val="afffffffff9"/>
            </w:pPr>
          </w:p>
        </w:tc>
        <w:tc>
          <w:tcPr>
            <w:tcW w:w="2448" w:type="dxa"/>
            <w:tcBorders>
              <w:bottom w:val="single" w:sz="8" w:space="0" w:color="auto"/>
            </w:tcBorders>
            <w:shd w:val="clear" w:color="auto" w:fill="auto"/>
          </w:tcPr>
          <w:p w14:paraId="1683A4F7" w14:textId="77777777" w:rsidR="008D24EF" w:rsidRDefault="00000000">
            <w:pPr>
              <w:pStyle w:val="afffffffff9"/>
            </w:pPr>
            <w:proofErr w:type="gramStart"/>
            <w:r>
              <w:rPr>
                <w:rFonts w:hint="eastAsia"/>
              </w:rPr>
              <w:t>涂装性</w:t>
            </w:r>
            <w:proofErr w:type="gramEnd"/>
          </w:p>
        </w:tc>
        <w:tc>
          <w:tcPr>
            <w:tcW w:w="1334" w:type="dxa"/>
            <w:tcBorders>
              <w:bottom w:val="single" w:sz="8" w:space="0" w:color="auto"/>
            </w:tcBorders>
            <w:shd w:val="clear" w:color="auto" w:fill="auto"/>
          </w:tcPr>
          <w:p w14:paraId="535C5B8A"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1930A5BC"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7A52E6A6" w14:textId="77777777" w:rsidR="008D24EF" w:rsidRDefault="00000000">
            <w:pPr>
              <w:pStyle w:val="afffffffff9"/>
            </w:pPr>
            <w:r>
              <w:t>4.2</w:t>
            </w:r>
          </w:p>
        </w:tc>
        <w:tc>
          <w:tcPr>
            <w:tcW w:w="1334" w:type="dxa"/>
            <w:tcBorders>
              <w:bottom w:val="single" w:sz="8" w:space="0" w:color="auto"/>
            </w:tcBorders>
            <w:shd w:val="clear" w:color="auto" w:fill="auto"/>
          </w:tcPr>
          <w:p w14:paraId="596767D6" w14:textId="77777777" w:rsidR="008D24EF" w:rsidRDefault="00000000">
            <w:pPr>
              <w:pStyle w:val="afffffffff9"/>
            </w:pPr>
            <w:r>
              <w:t>5.2.</w:t>
            </w:r>
            <w:r>
              <w:rPr>
                <w:rFonts w:hint="eastAsia"/>
              </w:rPr>
              <w:t>8</w:t>
            </w:r>
          </w:p>
        </w:tc>
      </w:tr>
      <w:tr w:rsidR="008D24EF" w14:paraId="01CBAFC0" w14:textId="77777777">
        <w:trPr>
          <w:trHeight w:val="279"/>
          <w:jc w:val="center"/>
        </w:trPr>
        <w:tc>
          <w:tcPr>
            <w:tcW w:w="699" w:type="dxa"/>
            <w:tcBorders>
              <w:bottom w:val="single" w:sz="8" w:space="0" w:color="auto"/>
            </w:tcBorders>
            <w:shd w:val="clear" w:color="auto" w:fill="auto"/>
          </w:tcPr>
          <w:p w14:paraId="0B293A6C" w14:textId="77777777" w:rsidR="008D24EF" w:rsidRDefault="00000000">
            <w:pPr>
              <w:pStyle w:val="afffffffff9"/>
            </w:pPr>
            <w:r>
              <w:rPr>
                <w:rFonts w:hint="eastAsia"/>
              </w:rPr>
              <w:t>15</w:t>
            </w:r>
          </w:p>
        </w:tc>
        <w:tc>
          <w:tcPr>
            <w:tcW w:w="851" w:type="dxa"/>
            <w:vMerge/>
            <w:shd w:val="clear" w:color="auto" w:fill="auto"/>
            <w:vAlign w:val="center"/>
          </w:tcPr>
          <w:p w14:paraId="47B2E606" w14:textId="77777777" w:rsidR="008D24EF" w:rsidRDefault="008D24EF">
            <w:pPr>
              <w:pStyle w:val="afffffffff9"/>
            </w:pPr>
          </w:p>
        </w:tc>
        <w:tc>
          <w:tcPr>
            <w:tcW w:w="2448" w:type="dxa"/>
            <w:tcBorders>
              <w:bottom w:val="single" w:sz="8" w:space="0" w:color="auto"/>
            </w:tcBorders>
            <w:shd w:val="clear" w:color="auto" w:fill="auto"/>
          </w:tcPr>
          <w:p w14:paraId="352F5523" w14:textId="77777777" w:rsidR="008D24EF" w:rsidRDefault="00000000">
            <w:pPr>
              <w:pStyle w:val="afffffffff9"/>
            </w:pPr>
            <w:r>
              <w:rPr>
                <w:rFonts w:hint="eastAsia"/>
              </w:rPr>
              <w:t>表面张力</w:t>
            </w:r>
          </w:p>
        </w:tc>
        <w:tc>
          <w:tcPr>
            <w:tcW w:w="1334" w:type="dxa"/>
            <w:tcBorders>
              <w:bottom w:val="single" w:sz="8" w:space="0" w:color="auto"/>
            </w:tcBorders>
            <w:shd w:val="clear" w:color="auto" w:fill="auto"/>
          </w:tcPr>
          <w:p w14:paraId="73E1FB33"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3F6ECB6A"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187E6CF7" w14:textId="77777777" w:rsidR="008D24EF" w:rsidRDefault="00000000">
            <w:pPr>
              <w:pStyle w:val="afffffffff9"/>
            </w:pPr>
            <w:r>
              <w:t>4.2</w:t>
            </w:r>
          </w:p>
        </w:tc>
        <w:tc>
          <w:tcPr>
            <w:tcW w:w="1334" w:type="dxa"/>
            <w:tcBorders>
              <w:bottom w:val="single" w:sz="8" w:space="0" w:color="auto"/>
            </w:tcBorders>
            <w:shd w:val="clear" w:color="auto" w:fill="auto"/>
          </w:tcPr>
          <w:p w14:paraId="4526EFD6" w14:textId="77777777" w:rsidR="008D24EF" w:rsidRDefault="00000000">
            <w:pPr>
              <w:pStyle w:val="afffffffff9"/>
            </w:pPr>
            <w:r>
              <w:t>5.2.</w:t>
            </w:r>
            <w:r>
              <w:rPr>
                <w:rFonts w:hint="eastAsia"/>
              </w:rPr>
              <w:t>9</w:t>
            </w:r>
          </w:p>
        </w:tc>
      </w:tr>
      <w:tr w:rsidR="008D24EF" w14:paraId="4631AFCF" w14:textId="77777777">
        <w:trPr>
          <w:trHeight w:val="279"/>
          <w:jc w:val="center"/>
        </w:trPr>
        <w:tc>
          <w:tcPr>
            <w:tcW w:w="699" w:type="dxa"/>
            <w:tcBorders>
              <w:bottom w:val="single" w:sz="8" w:space="0" w:color="auto"/>
            </w:tcBorders>
            <w:shd w:val="clear" w:color="auto" w:fill="auto"/>
          </w:tcPr>
          <w:p w14:paraId="7E220567" w14:textId="77777777" w:rsidR="008D24EF" w:rsidRDefault="00000000">
            <w:pPr>
              <w:pStyle w:val="afffffffff9"/>
            </w:pPr>
            <w:r>
              <w:rPr>
                <w:rFonts w:hint="eastAsia"/>
              </w:rPr>
              <w:t>16</w:t>
            </w:r>
          </w:p>
        </w:tc>
        <w:tc>
          <w:tcPr>
            <w:tcW w:w="851" w:type="dxa"/>
            <w:vMerge/>
            <w:tcBorders>
              <w:bottom w:val="single" w:sz="8" w:space="0" w:color="auto"/>
            </w:tcBorders>
            <w:shd w:val="clear" w:color="auto" w:fill="auto"/>
            <w:vAlign w:val="center"/>
          </w:tcPr>
          <w:p w14:paraId="7A364A83" w14:textId="77777777" w:rsidR="008D24EF" w:rsidRDefault="008D24EF">
            <w:pPr>
              <w:pStyle w:val="afffffffff9"/>
            </w:pPr>
          </w:p>
        </w:tc>
        <w:tc>
          <w:tcPr>
            <w:tcW w:w="2448" w:type="dxa"/>
            <w:tcBorders>
              <w:bottom w:val="single" w:sz="8" w:space="0" w:color="auto"/>
            </w:tcBorders>
            <w:shd w:val="clear" w:color="auto" w:fill="auto"/>
          </w:tcPr>
          <w:p w14:paraId="0FD56B5E" w14:textId="77777777" w:rsidR="008D24EF" w:rsidRDefault="00000000">
            <w:pPr>
              <w:pStyle w:val="afffffffff9"/>
            </w:pPr>
            <w:r>
              <w:rPr>
                <w:rFonts w:hint="eastAsia"/>
              </w:rPr>
              <w:t>动摩擦系数</w:t>
            </w:r>
          </w:p>
        </w:tc>
        <w:tc>
          <w:tcPr>
            <w:tcW w:w="1334" w:type="dxa"/>
            <w:tcBorders>
              <w:bottom w:val="single" w:sz="8" w:space="0" w:color="auto"/>
            </w:tcBorders>
            <w:shd w:val="clear" w:color="auto" w:fill="auto"/>
          </w:tcPr>
          <w:p w14:paraId="0984BEA8"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4492EDC6" w14:textId="77777777" w:rsidR="008D24EF" w:rsidRDefault="00000000">
            <w:pPr>
              <w:pStyle w:val="afffffffff9"/>
            </w:pPr>
            <w:r>
              <w:rPr>
                <w:rFonts w:hint="eastAsia"/>
              </w:rPr>
              <w:t>●</w:t>
            </w:r>
          </w:p>
        </w:tc>
        <w:tc>
          <w:tcPr>
            <w:tcW w:w="1334" w:type="dxa"/>
            <w:tcBorders>
              <w:bottom w:val="single" w:sz="8" w:space="0" w:color="auto"/>
            </w:tcBorders>
            <w:shd w:val="clear" w:color="auto" w:fill="auto"/>
          </w:tcPr>
          <w:p w14:paraId="53B8AE5A" w14:textId="77777777" w:rsidR="008D24EF" w:rsidRDefault="00000000">
            <w:pPr>
              <w:pStyle w:val="afffffffff9"/>
            </w:pPr>
            <w:r>
              <w:t>4.2</w:t>
            </w:r>
          </w:p>
        </w:tc>
        <w:tc>
          <w:tcPr>
            <w:tcW w:w="1334" w:type="dxa"/>
            <w:tcBorders>
              <w:bottom w:val="single" w:sz="8" w:space="0" w:color="auto"/>
            </w:tcBorders>
            <w:shd w:val="clear" w:color="auto" w:fill="auto"/>
          </w:tcPr>
          <w:p w14:paraId="6F05A256" w14:textId="77777777" w:rsidR="008D24EF" w:rsidRDefault="00000000">
            <w:pPr>
              <w:pStyle w:val="afffffffff9"/>
            </w:pPr>
            <w:r>
              <w:t>5.2.</w:t>
            </w:r>
            <w:r>
              <w:rPr>
                <w:rFonts w:hint="eastAsia"/>
              </w:rPr>
              <w:t>10</w:t>
            </w:r>
          </w:p>
        </w:tc>
      </w:tr>
      <w:tr w:rsidR="008D24EF" w14:paraId="57C10D27" w14:textId="77777777">
        <w:trPr>
          <w:jc w:val="center"/>
        </w:trPr>
        <w:tc>
          <w:tcPr>
            <w:tcW w:w="9334" w:type="dxa"/>
            <w:gridSpan w:val="7"/>
            <w:tcBorders>
              <w:top w:val="single" w:sz="8" w:space="0" w:color="auto"/>
              <w:bottom w:val="single" w:sz="8" w:space="0" w:color="auto"/>
            </w:tcBorders>
            <w:shd w:val="clear" w:color="auto" w:fill="auto"/>
            <w:vAlign w:val="center"/>
          </w:tcPr>
          <w:p w14:paraId="7B3267B2" w14:textId="77777777" w:rsidR="008D24EF" w:rsidRDefault="00000000">
            <w:pPr>
              <w:pStyle w:val="afff2"/>
            </w:pPr>
            <w:r>
              <w:rPr>
                <w:rFonts w:hint="eastAsia"/>
              </w:rPr>
              <w:t>●表示必检，－表示不检。</w:t>
            </w:r>
          </w:p>
        </w:tc>
      </w:tr>
    </w:tbl>
    <w:p w14:paraId="242263D1" w14:textId="77777777" w:rsidR="008D24EF" w:rsidRDefault="00000000">
      <w:pPr>
        <w:pStyle w:val="affe"/>
        <w:spacing w:before="120" w:after="120"/>
      </w:pPr>
      <w:r>
        <w:rPr>
          <w:rFonts w:hint="eastAsia"/>
        </w:rPr>
        <w:t>合格判据</w:t>
      </w:r>
    </w:p>
    <w:p w14:paraId="565C09D0" w14:textId="77777777" w:rsidR="008D24EF" w:rsidRDefault="00000000">
      <w:pPr>
        <w:pStyle w:val="afffff5"/>
        <w:ind w:firstLine="420"/>
      </w:pPr>
      <w:r>
        <w:rPr>
          <w:rFonts w:hint="eastAsia"/>
        </w:rPr>
        <w:t>检验结果符合要求视为合格。如果样品未通过规定的检验项目时， 应对</w:t>
      </w:r>
      <w:proofErr w:type="gramStart"/>
      <w:r>
        <w:rPr>
          <w:rFonts w:hint="eastAsia"/>
        </w:rPr>
        <w:t>对</w:t>
      </w:r>
      <w:proofErr w:type="gramEnd"/>
      <w:r>
        <w:rPr>
          <w:rFonts w:hint="eastAsia"/>
        </w:rPr>
        <w:t>不合格项目进行重新检验，若其仍有一项不合格，则判定该批产品不合格。</w:t>
      </w:r>
    </w:p>
    <w:p w14:paraId="23F155F1" w14:textId="77777777" w:rsidR="008D24EF" w:rsidRDefault="00000000">
      <w:pPr>
        <w:pStyle w:val="affd"/>
        <w:spacing w:before="120" w:after="120"/>
      </w:pPr>
      <w:bookmarkStart w:id="60" w:name="_Toc193471532"/>
      <w:r>
        <w:rPr>
          <w:rFonts w:hint="eastAsia"/>
        </w:rPr>
        <w:t>型式检验</w:t>
      </w:r>
      <w:bookmarkEnd w:id="60"/>
    </w:p>
    <w:p w14:paraId="7C7ACF2C" w14:textId="77777777" w:rsidR="008D24EF" w:rsidRDefault="00000000">
      <w:pPr>
        <w:pStyle w:val="affe"/>
        <w:spacing w:before="120" w:after="120"/>
      </w:pPr>
      <w:r>
        <w:rPr>
          <w:rFonts w:hint="eastAsia"/>
        </w:rPr>
        <w:t>检验时机</w:t>
      </w:r>
    </w:p>
    <w:p w14:paraId="0E6AB5E9" w14:textId="77777777" w:rsidR="008D24EF" w:rsidRDefault="00000000">
      <w:pPr>
        <w:pStyle w:val="afffff5"/>
        <w:ind w:firstLine="420"/>
      </w:pPr>
      <w:r>
        <w:rPr>
          <w:rFonts w:hint="eastAsia"/>
        </w:rPr>
        <w:t>有下列情况之一时，应进行鉴定检验：</w:t>
      </w:r>
    </w:p>
    <w:p w14:paraId="2ED166EA" w14:textId="77777777" w:rsidR="008D24EF" w:rsidRDefault="00000000">
      <w:pPr>
        <w:pStyle w:val="afffff5"/>
        <w:ind w:firstLine="420"/>
      </w:pPr>
      <w:r>
        <w:rPr>
          <w:rFonts w:hint="eastAsia"/>
        </w:rPr>
        <w:t>a)</w:t>
      </w:r>
      <w:r>
        <w:rPr>
          <w:rFonts w:hint="eastAsia"/>
        </w:rPr>
        <w:tab/>
        <w:t>新</w:t>
      </w:r>
      <w:proofErr w:type="gramStart"/>
      <w:r>
        <w:rPr>
          <w:rFonts w:hint="eastAsia"/>
        </w:rPr>
        <w:t>研</w:t>
      </w:r>
      <w:proofErr w:type="gramEnd"/>
      <w:r>
        <w:rPr>
          <w:rFonts w:hint="eastAsia"/>
        </w:rPr>
        <w:t>工艺或新建生产线初次使用前；</w:t>
      </w:r>
    </w:p>
    <w:p w14:paraId="3265EC7C" w14:textId="77777777" w:rsidR="008D24EF" w:rsidRDefault="00000000">
      <w:pPr>
        <w:pStyle w:val="afffff5"/>
        <w:ind w:firstLine="420"/>
      </w:pPr>
      <w:r>
        <w:rPr>
          <w:rFonts w:hint="eastAsia"/>
        </w:rPr>
        <w:t>b)</w:t>
      </w:r>
      <w:r>
        <w:rPr>
          <w:rFonts w:hint="eastAsia"/>
        </w:rPr>
        <w:tab/>
        <w:t>溶液配方或生产工艺流程发生重大改变时；</w:t>
      </w:r>
    </w:p>
    <w:p w14:paraId="0B2E23D9" w14:textId="77777777" w:rsidR="008D24EF" w:rsidRDefault="00000000">
      <w:pPr>
        <w:pStyle w:val="afffff5"/>
        <w:ind w:firstLine="420"/>
      </w:pPr>
      <w:r>
        <w:rPr>
          <w:rFonts w:hint="eastAsia"/>
        </w:rPr>
        <w:t>c)</w:t>
      </w:r>
      <w:r>
        <w:rPr>
          <w:rFonts w:hint="eastAsia"/>
        </w:rPr>
        <w:tab/>
        <w:t>溶液原材料发生变化时；</w:t>
      </w:r>
    </w:p>
    <w:p w14:paraId="0421E44C" w14:textId="77777777" w:rsidR="008D24EF" w:rsidRDefault="00000000">
      <w:pPr>
        <w:pStyle w:val="afffff5"/>
        <w:ind w:firstLine="420"/>
      </w:pPr>
      <w:r>
        <w:rPr>
          <w:rFonts w:hint="eastAsia"/>
        </w:rPr>
        <w:t>d)</w:t>
      </w:r>
      <w:r>
        <w:rPr>
          <w:rFonts w:hint="eastAsia"/>
        </w:rPr>
        <w:tab/>
        <w:t>停产超过半年再重新生产时；</w:t>
      </w:r>
    </w:p>
    <w:p w14:paraId="233FEE62" w14:textId="77777777" w:rsidR="008D24EF" w:rsidRDefault="00000000">
      <w:pPr>
        <w:pStyle w:val="afffff5"/>
        <w:ind w:firstLine="420"/>
      </w:pPr>
      <w:r>
        <w:rPr>
          <w:rFonts w:hint="eastAsia"/>
        </w:rPr>
        <w:t>e)</w:t>
      </w:r>
      <w:r>
        <w:rPr>
          <w:rFonts w:hint="eastAsia"/>
        </w:rPr>
        <w:tab/>
        <w:t>用户对产品质量有异议时。</w:t>
      </w:r>
    </w:p>
    <w:p w14:paraId="66A8F6F9" w14:textId="77777777" w:rsidR="008D24EF" w:rsidRDefault="00000000">
      <w:pPr>
        <w:pStyle w:val="affe"/>
        <w:spacing w:before="120" w:after="120"/>
      </w:pPr>
      <w:r>
        <w:rPr>
          <w:rFonts w:hint="eastAsia"/>
        </w:rPr>
        <w:t>样品</w:t>
      </w:r>
    </w:p>
    <w:p w14:paraId="7B179255" w14:textId="77777777" w:rsidR="008D24EF" w:rsidRDefault="00000000">
      <w:pPr>
        <w:pStyle w:val="afffff5"/>
        <w:ind w:firstLine="420"/>
      </w:pPr>
      <w:r>
        <w:rPr>
          <w:rFonts w:hint="eastAsia"/>
        </w:rPr>
        <w:t>在同一批次产品中，随机选取不少于3个包装，分别取适量转化液，转化液总计不少于2升。</w:t>
      </w:r>
    </w:p>
    <w:p w14:paraId="5255CBF3" w14:textId="77777777" w:rsidR="008D24EF" w:rsidRDefault="00000000">
      <w:pPr>
        <w:pStyle w:val="afffff5"/>
        <w:ind w:firstLine="420"/>
      </w:pPr>
      <w:r>
        <w:rPr>
          <w:rFonts w:hint="eastAsia"/>
        </w:rPr>
        <w:t>抽取的转化液由专用塑料桶保存。</w:t>
      </w:r>
    </w:p>
    <w:p w14:paraId="407E19E5" w14:textId="77777777" w:rsidR="008D24EF" w:rsidRDefault="00000000">
      <w:pPr>
        <w:pStyle w:val="afffff5"/>
        <w:ind w:firstLine="420"/>
      </w:pPr>
      <w:r>
        <w:rPr>
          <w:rFonts w:hint="eastAsia"/>
        </w:rPr>
        <w:t>提供样品的容器侧面应附有清晰标志，标志注明以下内容：</w:t>
      </w:r>
    </w:p>
    <w:p w14:paraId="40B44041" w14:textId="77777777" w:rsidR="008D24EF" w:rsidRDefault="00000000">
      <w:pPr>
        <w:pStyle w:val="afffff5"/>
        <w:ind w:firstLine="420"/>
      </w:pPr>
      <w:r>
        <w:rPr>
          <w:rFonts w:hint="eastAsia"/>
        </w:rPr>
        <w:t>——产品名称；</w:t>
      </w:r>
    </w:p>
    <w:p w14:paraId="5E11E430" w14:textId="77777777" w:rsidR="008D24EF" w:rsidRDefault="00000000">
      <w:pPr>
        <w:pStyle w:val="afffff5"/>
        <w:ind w:firstLine="420"/>
      </w:pPr>
      <w:r>
        <w:rPr>
          <w:rFonts w:hint="eastAsia"/>
        </w:rPr>
        <w:t>——样品数量；</w:t>
      </w:r>
    </w:p>
    <w:p w14:paraId="6F6BF8D3" w14:textId="77777777" w:rsidR="008D24EF" w:rsidRDefault="00000000">
      <w:pPr>
        <w:pStyle w:val="afffff5"/>
        <w:ind w:firstLine="420"/>
      </w:pPr>
      <w:r>
        <w:rPr>
          <w:rFonts w:hint="eastAsia"/>
        </w:rPr>
        <w:t>——制造商的名称；</w:t>
      </w:r>
    </w:p>
    <w:p w14:paraId="1C35AC5E" w14:textId="77777777" w:rsidR="008D24EF" w:rsidRDefault="00000000">
      <w:pPr>
        <w:pStyle w:val="afffff5"/>
        <w:ind w:firstLine="420"/>
      </w:pPr>
      <w:r>
        <w:rPr>
          <w:rFonts w:hint="eastAsia"/>
        </w:rPr>
        <w:t>——产品编号；</w:t>
      </w:r>
    </w:p>
    <w:p w14:paraId="52225369" w14:textId="77777777" w:rsidR="008D24EF" w:rsidRDefault="00000000">
      <w:pPr>
        <w:pStyle w:val="afffff5"/>
        <w:ind w:firstLine="420"/>
      </w:pPr>
      <w:r>
        <w:rPr>
          <w:rFonts w:hint="eastAsia"/>
        </w:rPr>
        <w:t>——批号；</w:t>
      </w:r>
    </w:p>
    <w:p w14:paraId="09E6C501" w14:textId="77777777" w:rsidR="008D24EF" w:rsidRDefault="00000000">
      <w:pPr>
        <w:pStyle w:val="afffff5"/>
        <w:ind w:firstLine="420"/>
      </w:pPr>
      <w:r>
        <w:rPr>
          <w:rFonts w:hint="eastAsia"/>
        </w:rPr>
        <w:t>——生产日期。</w:t>
      </w:r>
    </w:p>
    <w:p w14:paraId="75207361" w14:textId="77777777" w:rsidR="008D24EF" w:rsidRDefault="00000000">
      <w:pPr>
        <w:pStyle w:val="affe"/>
        <w:spacing w:before="120" w:after="120"/>
      </w:pPr>
      <w:r>
        <w:rPr>
          <w:rFonts w:hint="eastAsia"/>
        </w:rPr>
        <w:t>合格判据</w:t>
      </w:r>
    </w:p>
    <w:p w14:paraId="78F73D08" w14:textId="77777777" w:rsidR="008D24EF" w:rsidRDefault="00000000">
      <w:pPr>
        <w:pStyle w:val="afffff5"/>
        <w:ind w:firstLine="420"/>
      </w:pPr>
      <w:r>
        <w:rPr>
          <w:rFonts w:hint="eastAsia"/>
        </w:rPr>
        <w:t>检验结果符合第4章所有要求为合格。如果样品未通过规定的检验项目， 应对该样品全项或只对不合格项目进行重新检验。 若其中一项不合格，则判定该批产品不合格。</w:t>
      </w:r>
    </w:p>
    <w:p w14:paraId="3FED5238" w14:textId="77777777" w:rsidR="008D24EF" w:rsidRDefault="00000000">
      <w:pPr>
        <w:pStyle w:val="afffff5"/>
        <w:ind w:firstLine="420"/>
      </w:pPr>
      <w:r>
        <w:rPr>
          <w:rFonts w:hint="eastAsia"/>
        </w:rPr>
        <w:t>需方和供方发生争议时，可由双方共同检验或送交双方认可的第三方检测机构检测。</w:t>
      </w:r>
    </w:p>
    <w:p w14:paraId="0E7800FE" w14:textId="77777777" w:rsidR="008D24EF" w:rsidRDefault="00000000">
      <w:pPr>
        <w:pStyle w:val="affc"/>
        <w:spacing w:before="240" w:after="240"/>
      </w:pPr>
      <w:bookmarkStart w:id="61" w:name="_Toc193471533"/>
      <w:r>
        <w:rPr>
          <w:rFonts w:hint="eastAsia"/>
        </w:rPr>
        <w:t>标志、包装、运输、贮存</w:t>
      </w:r>
      <w:bookmarkEnd w:id="61"/>
    </w:p>
    <w:p w14:paraId="2CCAD12A" w14:textId="77777777" w:rsidR="008D24EF" w:rsidRDefault="00000000">
      <w:pPr>
        <w:pStyle w:val="affd"/>
        <w:spacing w:before="120" w:after="120"/>
      </w:pPr>
      <w:bookmarkStart w:id="62" w:name="_Toc193471534"/>
      <w:r>
        <w:rPr>
          <w:rFonts w:hint="eastAsia"/>
        </w:rPr>
        <w:t>标志</w:t>
      </w:r>
      <w:bookmarkEnd w:id="62"/>
    </w:p>
    <w:p w14:paraId="7BC6F745" w14:textId="77777777" w:rsidR="008D24EF" w:rsidRDefault="00000000">
      <w:pPr>
        <w:pStyle w:val="afffff5"/>
        <w:ind w:firstLine="420"/>
      </w:pPr>
      <w:r>
        <w:rPr>
          <w:rFonts w:hint="eastAsia"/>
        </w:rPr>
        <w:t>热镀锌</w:t>
      </w:r>
      <w:proofErr w:type="gramStart"/>
      <w:r>
        <w:rPr>
          <w:rFonts w:hint="eastAsia"/>
        </w:rPr>
        <w:t>钢板无铬钝化</w:t>
      </w:r>
      <w:proofErr w:type="gramEnd"/>
      <w:r>
        <w:rPr>
          <w:rFonts w:hint="eastAsia"/>
        </w:rPr>
        <w:t>剂包装上应附有产品合格证，桶外应有牢固、清晰的标志，内容包括：产品名称、型号、批号、生产日期、保质期、净含量、生产厂名称。</w:t>
      </w:r>
    </w:p>
    <w:p w14:paraId="1B09090E" w14:textId="77777777" w:rsidR="008D24EF" w:rsidRDefault="00000000">
      <w:pPr>
        <w:pStyle w:val="affd"/>
        <w:spacing w:before="120" w:after="120"/>
      </w:pPr>
      <w:bookmarkStart w:id="63" w:name="_Toc193471535"/>
      <w:r>
        <w:rPr>
          <w:rFonts w:hint="eastAsia"/>
        </w:rPr>
        <w:t>包装</w:t>
      </w:r>
      <w:bookmarkEnd w:id="63"/>
    </w:p>
    <w:p w14:paraId="44AD22A5" w14:textId="77777777" w:rsidR="008D24EF" w:rsidRDefault="00000000">
      <w:pPr>
        <w:pStyle w:val="afffff5"/>
        <w:ind w:firstLine="420"/>
      </w:pPr>
      <w:r>
        <w:rPr>
          <w:rFonts w:hint="eastAsia"/>
        </w:rPr>
        <w:lastRenderedPageBreak/>
        <w:t>热镀锌</w:t>
      </w:r>
      <w:proofErr w:type="gramStart"/>
      <w:r>
        <w:rPr>
          <w:rFonts w:hint="eastAsia"/>
        </w:rPr>
        <w:t>钢板无铬钝化</w:t>
      </w:r>
      <w:proofErr w:type="gramEnd"/>
      <w:r>
        <w:rPr>
          <w:rFonts w:hint="eastAsia"/>
        </w:rPr>
        <w:t>剂通常采用化工桶盛装，应保证封装严密，无泄漏。每桶净重25kg、50kg、200kg或1000kg。根据客户要求或订货协议，可以采用其他规格的包装桶。</w:t>
      </w:r>
    </w:p>
    <w:p w14:paraId="4116F580" w14:textId="77777777" w:rsidR="008D24EF" w:rsidRDefault="00000000">
      <w:pPr>
        <w:pStyle w:val="affd"/>
        <w:spacing w:before="120" w:after="120"/>
      </w:pPr>
      <w:bookmarkStart w:id="64" w:name="_Toc193471536"/>
      <w:r>
        <w:rPr>
          <w:rFonts w:hint="eastAsia"/>
        </w:rPr>
        <w:t>运输</w:t>
      </w:r>
      <w:bookmarkEnd w:id="64"/>
    </w:p>
    <w:p w14:paraId="28D4F602" w14:textId="77777777" w:rsidR="008D24EF" w:rsidRDefault="00000000">
      <w:pPr>
        <w:pStyle w:val="afffff5"/>
        <w:ind w:firstLine="420"/>
      </w:pPr>
      <w:r>
        <w:rPr>
          <w:rFonts w:hint="eastAsia"/>
        </w:rPr>
        <w:t>运输过程中应避免阳光直射，按放置方向小心轻放，严禁撞击。</w:t>
      </w:r>
    </w:p>
    <w:p w14:paraId="0CEE81A6" w14:textId="77777777" w:rsidR="008D24EF" w:rsidRDefault="00000000">
      <w:pPr>
        <w:pStyle w:val="affd"/>
        <w:spacing w:before="120" w:after="120"/>
      </w:pPr>
      <w:bookmarkStart w:id="65" w:name="_Toc193471537"/>
      <w:r>
        <w:rPr>
          <w:rFonts w:hint="eastAsia"/>
        </w:rPr>
        <w:t>贮存</w:t>
      </w:r>
      <w:bookmarkEnd w:id="65"/>
    </w:p>
    <w:p w14:paraId="34F06564" w14:textId="77777777" w:rsidR="008D24EF" w:rsidRDefault="00000000">
      <w:pPr>
        <w:pStyle w:val="afffff5"/>
        <w:ind w:firstLine="420"/>
      </w:pPr>
      <w:r>
        <w:rPr>
          <w:rFonts w:hint="eastAsia"/>
        </w:rPr>
        <w:t>在室内通风干燥处密封储存，防止混入</w:t>
      </w:r>
      <w:proofErr w:type="gramStart"/>
      <w:r>
        <w:rPr>
          <w:rFonts w:hint="eastAsia"/>
        </w:rPr>
        <w:t>水份</w:t>
      </w:r>
      <w:proofErr w:type="gramEnd"/>
      <w:r>
        <w:rPr>
          <w:rFonts w:hint="eastAsia"/>
        </w:rPr>
        <w:t>、灰尘等杂质。室温储存，储存温度：0～40 ℃。</w:t>
      </w:r>
    </w:p>
    <w:p w14:paraId="056E8DFD" w14:textId="77777777" w:rsidR="008D24EF" w:rsidRDefault="00000000">
      <w:pPr>
        <w:pStyle w:val="afffff5"/>
        <w:ind w:firstLine="420"/>
      </w:pPr>
      <w:r>
        <w:rPr>
          <w:rFonts w:hint="eastAsia"/>
        </w:rPr>
        <w:t>本产品在规定的贮运条件下，自生产之日起，保质期为6个月。</w:t>
      </w:r>
    </w:p>
    <w:p w14:paraId="7D49E285" w14:textId="77777777" w:rsidR="008D24EF" w:rsidRDefault="00000000">
      <w:pPr>
        <w:pStyle w:val="afffff5"/>
        <w:ind w:firstLineChars="0" w:firstLine="0"/>
        <w:jc w:val="center"/>
      </w:pPr>
      <w:bookmarkStart w:id="66" w:name="BookMark8"/>
      <w:bookmarkEnd w:id="22"/>
      <w:r>
        <w:rPr>
          <w:rFonts w:hint="eastAsia"/>
          <w:noProof/>
        </w:rPr>
        <w:drawing>
          <wp:inline distT="0" distB="0" distL="0" distR="0" wp14:anchorId="6F0F301B" wp14:editId="34B56562">
            <wp:extent cx="1485900" cy="317500"/>
            <wp:effectExtent l="0" t="0" r="0" b="6350"/>
            <wp:docPr id="1205112538" name="图片 1"/>
            <wp:cNvGraphicFramePr/>
            <a:graphic xmlns:a="http://schemas.openxmlformats.org/drawingml/2006/main">
              <a:graphicData uri="http://schemas.openxmlformats.org/drawingml/2006/picture">
                <pic:pic xmlns:pic="http://schemas.openxmlformats.org/drawingml/2006/picture">
                  <pic:nvPicPr>
                    <pic:cNvPr id="1205112538"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8D24E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91D1" w14:textId="77777777" w:rsidR="0082648F" w:rsidRDefault="0082648F">
      <w:pPr>
        <w:spacing w:line="240" w:lineRule="auto"/>
      </w:pPr>
      <w:r>
        <w:separator/>
      </w:r>
    </w:p>
  </w:endnote>
  <w:endnote w:type="continuationSeparator" w:id="0">
    <w:p w14:paraId="5B8E6EC4" w14:textId="77777777" w:rsidR="0082648F" w:rsidRDefault="00826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9EC5" w14:textId="77777777" w:rsidR="008D24E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8BE4" w14:textId="77777777" w:rsidR="008D24EF" w:rsidRDefault="008D24E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3BD7" w14:textId="77777777" w:rsidR="008D24EF" w:rsidRDefault="008D24E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0AEB" w14:textId="77777777" w:rsidR="008D24EF"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341D" w14:textId="77777777" w:rsidR="0082648F" w:rsidRDefault="0082648F">
      <w:pPr>
        <w:spacing w:line="240" w:lineRule="auto"/>
      </w:pPr>
      <w:r>
        <w:separator/>
      </w:r>
    </w:p>
  </w:footnote>
  <w:footnote w:type="continuationSeparator" w:id="0">
    <w:p w14:paraId="5C025195" w14:textId="77777777" w:rsidR="0082648F" w:rsidRDefault="00826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CDAF" w14:textId="77777777" w:rsidR="008D24EF" w:rsidRDefault="008D24E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4BF8" w14:textId="77777777" w:rsidR="008D24E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7AD4" w14:textId="77777777" w:rsidR="008D24EF" w:rsidRDefault="008D24E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A835" w14:textId="77777777" w:rsidR="008D24EF"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72DF" w14:textId="4E1A52FE" w:rsidR="008D24EF" w:rsidRDefault="00000000">
    <w:pPr>
      <w:pStyle w:val="afffffa"/>
      <w:rPr>
        <w:rFonts w:hint="eastAsia"/>
      </w:rPr>
    </w:pPr>
    <w:r>
      <w:fldChar w:fldCharType="begin"/>
    </w:r>
    <w:r>
      <w:instrText xml:space="preserve"> STYLEREF  标准文件_文件编号  \* MERGEFORMAT </w:instrText>
    </w:r>
    <w:r>
      <w:fldChar w:fldCharType="separate"/>
    </w:r>
    <w:r w:rsidR="00645715">
      <w:rPr>
        <w:rFonts w:hint="eastAsia"/>
        <w:noProof/>
      </w:rPr>
      <w:t>T/CSEA XXXX—202X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418"/>
        </w:tabs>
        <w:ind w:left="1418"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844" w:firstLine="0"/>
      </w:pPr>
      <w:rPr>
        <w:rFonts w:ascii="黑体" w:eastAsia="黑体" w:hint="eastAsia"/>
        <w:b w:val="0"/>
        <w:i w:val="0"/>
        <w:sz w:val="21"/>
      </w:rPr>
    </w:lvl>
    <w:lvl w:ilvl="5">
      <w:start w:val="1"/>
      <w:numFmt w:val="decimal"/>
      <w:pStyle w:val="afff0"/>
      <w:suff w:val="nothing"/>
      <w:lvlText w:val="%1%2.%3.%4.%5.%6　"/>
      <w:lvlJc w:val="left"/>
      <w:pPr>
        <w:ind w:left="1702"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96868802">
    <w:abstractNumId w:val="0"/>
  </w:num>
  <w:num w:numId="2" w16cid:durableId="456143626">
    <w:abstractNumId w:val="27"/>
  </w:num>
  <w:num w:numId="3" w16cid:durableId="1612322854">
    <w:abstractNumId w:val="5"/>
  </w:num>
  <w:num w:numId="4" w16cid:durableId="1726953817">
    <w:abstractNumId w:val="23"/>
  </w:num>
  <w:num w:numId="5" w16cid:durableId="527525262">
    <w:abstractNumId w:val="18"/>
  </w:num>
  <w:num w:numId="6" w16cid:durableId="791755200">
    <w:abstractNumId w:val="13"/>
  </w:num>
  <w:num w:numId="7" w16cid:durableId="108010848">
    <w:abstractNumId w:val="8"/>
  </w:num>
  <w:num w:numId="8" w16cid:durableId="627592926">
    <w:abstractNumId w:val="3"/>
  </w:num>
  <w:num w:numId="9" w16cid:durableId="1396854736">
    <w:abstractNumId w:val="9"/>
  </w:num>
  <w:num w:numId="10" w16cid:durableId="206380817">
    <w:abstractNumId w:val="16"/>
  </w:num>
  <w:num w:numId="11" w16cid:durableId="2059355814">
    <w:abstractNumId w:val="25"/>
  </w:num>
  <w:num w:numId="12" w16cid:durableId="579144714">
    <w:abstractNumId w:val="11"/>
  </w:num>
  <w:num w:numId="13" w16cid:durableId="457379154">
    <w:abstractNumId w:val="12"/>
  </w:num>
  <w:num w:numId="14" w16cid:durableId="984118057">
    <w:abstractNumId w:val="7"/>
  </w:num>
  <w:num w:numId="15" w16cid:durableId="1140807673">
    <w:abstractNumId w:val="19"/>
  </w:num>
  <w:num w:numId="16" w16cid:durableId="929123105">
    <w:abstractNumId w:val="21"/>
  </w:num>
  <w:num w:numId="17" w16cid:durableId="686296623">
    <w:abstractNumId w:val="17"/>
  </w:num>
  <w:num w:numId="18" w16cid:durableId="363870134">
    <w:abstractNumId w:val="29"/>
  </w:num>
  <w:num w:numId="19" w16cid:durableId="1637686603">
    <w:abstractNumId w:val="15"/>
  </w:num>
  <w:num w:numId="20" w16cid:durableId="921722860">
    <w:abstractNumId w:val="1"/>
  </w:num>
  <w:num w:numId="21" w16cid:durableId="1300837731">
    <w:abstractNumId w:val="10"/>
  </w:num>
  <w:num w:numId="22" w16cid:durableId="657684423">
    <w:abstractNumId w:val="30"/>
  </w:num>
  <w:num w:numId="23" w16cid:durableId="1332759982">
    <w:abstractNumId w:val="20"/>
  </w:num>
  <w:num w:numId="24" w16cid:durableId="33233851">
    <w:abstractNumId w:val="6"/>
  </w:num>
  <w:num w:numId="25" w16cid:durableId="1820270717">
    <w:abstractNumId w:val="26"/>
  </w:num>
  <w:num w:numId="26" w16cid:durableId="1205018719">
    <w:abstractNumId w:val="28"/>
  </w:num>
  <w:num w:numId="27" w16cid:durableId="1488135245">
    <w:abstractNumId w:val="2"/>
  </w:num>
  <w:num w:numId="28" w16cid:durableId="686910140">
    <w:abstractNumId w:val="4"/>
  </w:num>
  <w:num w:numId="29" w16cid:durableId="1274094512">
    <w:abstractNumId w:val="14"/>
  </w:num>
  <w:num w:numId="30" w16cid:durableId="498423497">
    <w:abstractNumId w:val="24"/>
  </w:num>
  <w:num w:numId="31" w16cid:durableId="1658724039">
    <w:abstractNumId w:val="22"/>
  </w:num>
  <w:num w:numId="32" w16cid:durableId="1805080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085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4226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9256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NsrGFaZFtEYT8Snd1snWtG0W6afxo1WzujbW6WnRXZAgJE/vZxg/NTltc5lu/q0OjRKJ0JKK9LpMJSMm+1/Jfw==" w:salt="5nh9jt1OmuFEdcfjPvs0L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2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4E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A79"/>
    <w:rsid w:val="002F7AF6"/>
    <w:rsid w:val="00300E63"/>
    <w:rsid w:val="00302F5F"/>
    <w:rsid w:val="0030441D"/>
    <w:rsid w:val="00306063"/>
    <w:rsid w:val="00313B85"/>
    <w:rsid w:val="00317988"/>
    <w:rsid w:val="003221B4"/>
    <w:rsid w:val="0032258D"/>
    <w:rsid w:val="00322E62"/>
    <w:rsid w:val="00324D13"/>
    <w:rsid w:val="00324EDD"/>
    <w:rsid w:val="00331DA1"/>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7A2"/>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767"/>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D52"/>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BF"/>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41F"/>
    <w:rsid w:val="005A0966"/>
    <w:rsid w:val="005A112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71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9BA"/>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3229"/>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A5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48F"/>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4E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A1"/>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6DA5"/>
    <w:rsid w:val="009E0F62"/>
    <w:rsid w:val="009E2B9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0E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7B2"/>
    <w:rsid w:val="00AE070A"/>
    <w:rsid w:val="00AE101C"/>
    <w:rsid w:val="00AE2A69"/>
    <w:rsid w:val="00AE37E5"/>
    <w:rsid w:val="00AE4105"/>
    <w:rsid w:val="00AE5EB4"/>
    <w:rsid w:val="00AF0C18"/>
    <w:rsid w:val="00AF47C5"/>
    <w:rsid w:val="00AF5398"/>
    <w:rsid w:val="00B049AF"/>
    <w:rsid w:val="00B07242"/>
    <w:rsid w:val="00B10534"/>
    <w:rsid w:val="00B113DB"/>
    <w:rsid w:val="00B11D8A"/>
    <w:rsid w:val="00B12981"/>
    <w:rsid w:val="00B147DD"/>
    <w:rsid w:val="00B156FD"/>
    <w:rsid w:val="00B162E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7AF"/>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8B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117C"/>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430"/>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528"/>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954"/>
    <w:rsid w:val="00F27A3B"/>
    <w:rsid w:val="00F32780"/>
    <w:rsid w:val="00F33817"/>
    <w:rsid w:val="00F420D5"/>
    <w:rsid w:val="00F433B4"/>
    <w:rsid w:val="00F451EA"/>
    <w:rsid w:val="00F45447"/>
    <w:rsid w:val="00F456C6"/>
    <w:rsid w:val="00F4577B"/>
    <w:rsid w:val="00F46496"/>
    <w:rsid w:val="00F474D0"/>
    <w:rsid w:val="00F50179"/>
    <w:rsid w:val="00F515EE"/>
    <w:rsid w:val="00F56511"/>
    <w:rsid w:val="00F6194E"/>
    <w:rsid w:val="00F623AC"/>
    <w:rsid w:val="00F6412A"/>
    <w:rsid w:val="00F65356"/>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C8A3061"/>
    <w:rsid w:val="53E162A0"/>
    <w:rsid w:val="5B177438"/>
    <w:rsid w:val="6012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5CBA1F"/>
  <w15:docId w15:val="{1723FBB4-2612-4B9A-957D-6C580009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ind w:left="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091E2CCCAE4070904D9A48A2F2D68D"/>
        <w:category>
          <w:name w:val="常规"/>
          <w:gallery w:val="placeholder"/>
        </w:category>
        <w:types>
          <w:type w:val="bbPlcHdr"/>
        </w:types>
        <w:behaviors>
          <w:behavior w:val="content"/>
        </w:behaviors>
        <w:guid w:val="{D2FB3DCA-F6E5-4716-8167-A9936618C08D}"/>
      </w:docPartPr>
      <w:docPartBody>
        <w:p w:rsidR="00F55F57" w:rsidRDefault="00000000">
          <w:pPr>
            <w:pStyle w:val="66091E2CCCAE4070904D9A48A2F2D68D"/>
            <w:rPr>
              <w:rFonts w:hint="eastAsia"/>
            </w:rPr>
          </w:pPr>
          <w:r>
            <w:rPr>
              <w:rStyle w:val="a3"/>
              <w:rFonts w:hint="eastAsia"/>
            </w:rPr>
            <w:t>单击或点击此处输入文字。</w:t>
          </w:r>
        </w:p>
      </w:docPartBody>
    </w:docPart>
    <w:docPart>
      <w:docPartPr>
        <w:name w:val="65DCAC33DA3F43F9BA705E4813CCE8DD"/>
        <w:category>
          <w:name w:val="常规"/>
          <w:gallery w:val="placeholder"/>
        </w:category>
        <w:types>
          <w:type w:val="bbPlcHdr"/>
        </w:types>
        <w:behaviors>
          <w:behavior w:val="content"/>
        </w:behaviors>
        <w:guid w:val="{99CC9213-FE81-4573-A09D-CC782927E3CF}"/>
      </w:docPartPr>
      <w:docPartBody>
        <w:p w:rsidR="00F55F57" w:rsidRDefault="00000000">
          <w:pPr>
            <w:pStyle w:val="65DCAC33DA3F43F9BA705E4813CCE8DD"/>
            <w:rPr>
              <w:rFonts w:hint="eastAsia"/>
            </w:rPr>
          </w:pPr>
          <w:r>
            <w:rPr>
              <w:rStyle w:val="a3"/>
              <w:rFonts w:hint="eastAsia"/>
            </w:rPr>
            <w:t>选择一项。</w:t>
          </w:r>
        </w:p>
      </w:docPartBody>
    </w:docPart>
    <w:docPart>
      <w:docPartPr>
        <w:name w:val="FB3EBCABB40A4079AD3BCBD89D480A97"/>
        <w:category>
          <w:name w:val="常规"/>
          <w:gallery w:val="placeholder"/>
        </w:category>
        <w:types>
          <w:type w:val="bbPlcHdr"/>
        </w:types>
        <w:behaviors>
          <w:behavior w:val="content"/>
        </w:behaviors>
        <w:guid w:val="{1AC356CA-E958-4CA7-B042-7576D9F64F61}"/>
      </w:docPartPr>
      <w:docPartBody>
        <w:p w:rsidR="00F55F57" w:rsidRDefault="00000000">
          <w:pPr>
            <w:pStyle w:val="FB3EBCABB40A4079AD3BCBD89D480A9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6D34" w:rsidRDefault="008E6D34">
      <w:pPr>
        <w:spacing w:line="240" w:lineRule="auto"/>
        <w:rPr>
          <w:rFonts w:hint="eastAsia"/>
        </w:rPr>
      </w:pPr>
      <w:r>
        <w:separator/>
      </w:r>
    </w:p>
  </w:endnote>
  <w:endnote w:type="continuationSeparator" w:id="0">
    <w:p w:rsidR="008E6D34" w:rsidRDefault="008E6D34">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6D34" w:rsidRDefault="008E6D34">
      <w:pPr>
        <w:spacing w:after="0"/>
        <w:rPr>
          <w:rFonts w:hint="eastAsia"/>
        </w:rPr>
      </w:pPr>
      <w:r>
        <w:separator/>
      </w:r>
    </w:p>
  </w:footnote>
  <w:footnote w:type="continuationSeparator" w:id="0">
    <w:p w:rsidR="008E6D34" w:rsidRDefault="008E6D34">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D0"/>
    <w:rsid w:val="001068BA"/>
    <w:rsid w:val="003657A2"/>
    <w:rsid w:val="004F6A3F"/>
    <w:rsid w:val="008E6D34"/>
    <w:rsid w:val="00AB10EB"/>
    <w:rsid w:val="00BB17AF"/>
    <w:rsid w:val="00BC6AD0"/>
    <w:rsid w:val="00F5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091E2CCCAE4070904D9A48A2F2D68D">
    <w:name w:val="66091E2CCCAE4070904D9A48A2F2D68D"/>
    <w:pPr>
      <w:widowControl w:val="0"/>
      <w:spacing w:after="160" w:line="278" w:lineRule="auto"/>
    </w:pPr>
    <w:rPr>
      <w:kern w:val="2"/>
      <w:sz w:val="22"/>
      <w:szCs w:val="24"/>
      <w14:ligatures w14:val="standardContextual"/>
    </w:rPr>
  </w:style>
  <w:style w:type="paragraph" w:customStyle="1" w:styleId="65DCAC33DA3F43F9BA705E4813CCE8DD">
    <w:name w:val="65DCAC33DA3F43F9BA705E4813CCE8DD"/>
    <w:pPr>
      <w:widowControl w:val="0"/>
      <w:spacing w:after="160" w:line="278" w:lineRule="auto"/>
    </w:pPr>
    <w:rPr>
      <w:kern w:val="2"/>
      <w:sz w:val="22"/>
      <w:szCs w:val="24"/>
      <w14:ligatures w14:val="standardContextual"/>
    </w:rPr>
  </w:style>
  <w:style w:type="paragraph" w:customStyle="1" w:styleId="FB3EBCABB40A4079AD3BCBD89D480A97">
    <w:name w:val="FB3EBCABB40A4079AD3BCBD89D480A97"/>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1</Pages>
  <Words>2751</Words>
  <Characters>3413</Characters>
  <Application>Microsoft Office Word</Application>
  <DocSecurity>0</DocSecurity>
  <Lines>341</Lines>
  <Paragraphs>474</Paragraphs>
  <ScaleCrop>false</ScaleCrop>
  <Company>PCMI</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Dezhong Zhang</dc:creator>
  <dc:description>&lt;config cover="true" show_menu="true" version="1.0.0" doctype="SDKXY"&gt;_x000d_
&lt;/config&gt;</dc:description>
  <cp:lastModifiedBy>CSEA</cp:lastModifiedBy>
  <cp:revision>6</cp:revision>
  <cp:lastPrinted>2021-02-02T08:22:00Z</cp:lastPrinted>
  <dcterms:created xsi:type="dcterms:W3CDTF">2025-04-16T02:39:00Z</dcterms:created>
  <dcterms:modified xsi:type="dcterms:W3CDTF">2025-05-06T09:50:00Z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AC3EDE11CA4E4703922D0796A940F092_13</vt:lpwstr>
  </property>
  <property fmtid="{D5CDD505-2E9C-101B-9397-08002B2CF9AE}" pid="16" name="KSOTemplateDocerSaveRecord">
    <vt:lpwstr>eyJoZGlkIjoiZDhlODVlYjlmY2RlNWVjZDA2OWJlY2I3NzRiZjg4ZjUiLCJ1c2VySWQiOiI2OTE4MDcxMDcifQ==</vt:lpwstr>
  </property>
</Properties>
</file>