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AD1B336" w14:textId="77777777" w:rsidTr="00215ADD">
        <w:tc>
          <w:tcPr>
            <w:tcW w:w="509" w:type="dxa"/>
          </w:tcPr>
          <w:p w14:paraId="318173E3"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E4792A5" w14:textId="77777777"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848D6">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5978A667" w14:textId="77777777" w:rsidTr="00215ADD">
        <w:tc>
          <w:tcPr>
            <w:tcW w:w="509" w:type="dxa"/>
          </w:tcPr>
          <w:p w14:paraId="49D4EE57"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0AA32A80" w14:textId="77777777" w:rsidTr="008A173B">
              <w:trPr>
                <w:trHeight w:hRule="exact" w:val="1021"/>
              </w:trPr>
              <w:tc>
                <w:tcPr>
                  <w:tcW w:w="9242" w:type="dxa"/>
                  <w:vAlign w:val="center"/>
                </w:tcPr>
                <w:p w14:paraId="08C863A3" w14:textId="77777777" w:rsidR="000F4050" w:rsidRDefault="007B6032" w:rsidP="00D876EC">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54DCF8BD" wp14:editId="3C3F3EBB">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1565E21" wp14:editId="56B452A7">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2114EE">
                    <w:t xml:space="preserve"> </w:t>
                  </w:r>
                  <w:r w:rsidR="009C3257">
                    <w:fldChar w:fldCharType="end"/>
                  </w:r>
                  <w:bookmarkEnd w:id="1"/>
                </w:p>
              </w:tc>
            </w:tr>
          </w:tbl>
          <w:p w14:paraId="30A23283"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14:paraId="04949CF5" w14:textId="77777777"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14EE">
        <w:rPr>
          <w:rFonts w:ascii="黑体" w:eastAsia="黑体"/>
          <w:b w:val="0"/>
          <w:w w:val="100"/>
          <w:sz w:val="48"/>
        </w:rPr>
        <w:t xml:space="preserve">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45606D2"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2114EE">
        <w:t>CSEA</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03507963"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414D8F4D"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879727C" wp14:editId="1629F3C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0DD8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577F49A0"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49386900" w14:textId="77777777"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848D6" w:rsidRPr="003848D6">
        <w:rPr>
          <w:rFonts w:hint="eastAsia"/>
        </w:rPr>
        <w:t>膜/涂层用陶瓷基复合粉体性能测试技术要求</w:t>
      </w:r>
      <w:r>
        <w:fldChar w:fldCharType="end"/>
      </w:r>
      <w:bookmarkEnd w:id="9"/>
    </w:p>
    <w:p w14:paraId="1420F1BB" w14:textId="77777777" w:rsidR="00815419" w:rsidRPr="00815419" w:rsidRDefault="00815419" w:rsidP="00324EDD">
      <w:pPr>
        <w:framePr w:w="9639" w:h="6974" w:hRule="exact" w:wrap="around" w:vAnchor="page" w:hAnchor="page" w:x="1419" w:y="6408" w:anchorLock="1"/>
        <w:ind w:left="-1418"/>
      </w:pPr>
    </w:p>
    <w:p w14:paraId="4EE64669" w14:textId="5D14A661"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848D6" w:rsidRPr="003848D6">
        <w:rPr>
          <w:rFonts w:eastAsia="黑体"/>
          <w:noProof/>
          <w:szCs w:val="28"/>
        </w:rPr>
        <w:t xml:space="preserve">Standard for properties </w:t>
      </w:r>
      <w:r w:rsidR="0084005E">
        <w:rPr>
          <w:rFonts w:eastAsia="黑体"/>
          <w:noProof/>
          <w:szCs w:val="28"/>
        </w:rPr>
        <w:t>t</w:t>
      </w:r>
      <w:r w:rsidR="003848D6" w:rsidRPr="003848D6">
        <w:rPr>
          <w:rFonts w:eastAsia="黑体"/>
          <w:noProof/>
          <w:szCs w:val="28"/>
        </w:rPr>
        <w:t>esting of ceramic matrix composite powders used for film/coatings deposition</w:t>
      </w:r>
      <w:r>
        <w:rPr>
          <w:rFonts w:eastAsia="黑体"/>
          <w:noProof/>
          <w:szCs w:val="28"/>
        </w:rPr>
        <w:fldChar w:fldCharType="end"/>
      </w:r>
      <w:bookmarkEnd w:id="10"/>
    </w:p>
    <w:p w14:paraId="7327FBD0" w14:textId="77777777" w:rsidR="00815419" w:rsidRPr="00324EDD" w:rsidRDefault="00815419" w:rsidP="00324EDD">
      <w:pPr>
        <w:framePr w:w="9639" w:h="6974" w:hRule="exact" w:wrap="around" w:vAnchor="page" w:hAnchor="page" w:x="1419" w:y="6408" w:anchorLock="1"/>
        <w:spacing w:line="760" w:lineRule="exact"/>
        <w:ind w:left="-1418"/>
      </w:pPr>
    </w:p>
    <w:p w14:paraId="5FF45A50"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3C39A3BA"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0A4AE94B"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76E4AA19"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3D5E88B4"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6EAF3289"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5232A71B" w14:textId="77777777"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114EE">
        <w:rPr>
          <w:rFonts w:hAnsi="黑体" w:hint="eastAsia"/>
          <w:w w:val="100"/>
          <w:sz w:val="28"/>
        </w:rPr>
        <w:t>中国</w:t>
      </w:r>
      <w:r w:rsidR="002114EE">
        <w:rPr>
          <w:rFonts w:hAnsi="黑体"/>
          <w:w w:val="100"/>
          <w:sz w:val="28"/>
        </w:rPr>
        <w:t>表面工程协会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7C41A207"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27A3FB5" wp14:editId="06EAECD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7F621"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7CF1E3F8" w14:textId="77777777" w:rsidR="00D743D9" w:rsidRDefault="00D743D9" w:rsidP="00D743D9">
      <w:pPr>
        <w:pStyle w:val="affffff2"/>
        <w:spacing w:after="360"/>
      </w:pPr>
      <w:bookmarkStart w:id="21" w:name="BookMark1"/>
      <w:bookmarkStart w:id="22" w:name="_Toc197432292"/>
      <w:r w:rsidRPr="00D743D9">
        <w:rPr>
          <w:rFonts w:hint="eastAsia"/>
          <w:spacing w:val="320"/>
        </w:rPr>
        <w:lastRenderedPageBreak/>
        <w:t>目</w:t>
      </w:r>
      <w:r>
        <w:rPr>
          <w:rFonts w:hint="eastAsia"/>
        </w:rPr>
        <w:t>次</w:t>
      </w:r>
    </w:p>
    <w:p w14:paraId="1AF3AB43" w14:textId="3F7DEAEA" w:rsidR="00924DE8" w:rsidRDefault="00D743D9">
      <w:pPr>
        <w:pStyle w:val="TOC1"/>
        <w:tabs>
          <w:tab w:val="right" w:leader="dot" w:pos="9344"/>
        </w:tabs>
        <w:rPr>
          <w:rFonts w:asciiTheme="minorHAnsi" w:eastAsiaTheme="minorEastAsia" w:hAnsiTheme="minorHAnsi" w:cstheme="minorBidi" w:hint="eastAsia"/>
          <w:noProof/>
          <w:szCs w:val="22"/>
        </w:rPr>
      </w:pPr>
      <w:r w:rsidRPr="00D743D9">
        <w:fldChar w:fldCharType="begin"/>
      </w:r>
      <w:r w:rsidRPr="00D743D9">
        <w:instrText xml:space="preserve"> TOC \o "1-1" \h </w:instrText>
      </w:r>
      <w:r w:rsidRPr="00D743D9">
        <w:fldChar w:fldCharType="separate"/>
      </w:r>
      <w:hyperlink w:anchor="_Toc197506906" w:history="1">
        <w:r w:rsidR="00924DE8" w:rsidRPr="009F6F17">
          <w:rPr>
            <w:rStyle w:val="affffffe"/>
            <w:noProof/>
            <w:spacing w:val="320"/>
          </w:rPr>
          <w:t>前</w:t>
        </w:r>
        <w:r w:rsidR="00924DE8" w:rsidRPr="009F6F17">
          <w:rPr>
            <w:rStyle w:val="affffffe"/>
            <w:noProof/>
          </w:rPr>
          <w:t>言</w:t>
        </w:r>
        <w:r w:rsidR="00924DE8">
          <w:rPr>
            <w:noProof/>
          </w:rPr>
          <w:tab/>
        </w:r>
        <w:r w:rsidR="00924DE8">
          <w:rPr>
            <w:noProof/>
          </w:rPr>
          <w:fldChar w:fldCharType="begin"/>
        </w:r>
        <w:r w:rsidR="00924DE8">
          <w:rPr>
            <w:noProof/>
          </w:rPr>
          <w:instrText xml:space="preserve"> PAGEREF _Toc197506906 \h </w:instrText>
        </w:r>
        <w:r w:rsidR="00924DE8">
          <w:rPr>
            <w:noProof/>
          </w:rPr>
        </w:r>
        <w:r w:rsidR="00924DE8">
          <w:rPr>
            <w:noProof/>
          </w:rPr>
          <w:fldChar w:fldCharType="separate"/>
        </w:r>
        <w:r w:rsidR="00924DE8">
          <w:rPr>
            <w:noProof/>
          </w:rPr>
          <w:t>II</w:t>
        </w:r>
        <w:r w:rsidR="00924DE8">
          <w:rPr>
            <w:noProof/>
          </w:rPr>
          <w:fldChar w:fldCharType="end"/>
        </w:r>
      </w:hyperlink>
    </w:p>
    <w:p w14:paraId="10FDEBF4" w14:textId="1D0248B0" w:rsidR="00924DE8" w:rsidRDefault="00924DE8">
      <w:pPr>
        <w:pStyle w:val="TOC1"/>
        <w:tabs>
          <w:tab w:val="right" w:leader="dot" w:pos="9344"/>
        </w:tabs>
        <w:rPr>
          <w:rFonts w:asciiTheme="minorHAnsi" w:eastAsiaTheme="minorEastAsia" w:hAnsiTheme="minorHAnsi" w:cstheme="minorBidi" w:hint="eastAsia"/>
          <w:noProof/>
          <w:szCs w:val="22"/>
        </w:rPr>
      </w:pPr>
      <w:hyperlink w:anchor="_Toc197506907" w:history="1">
        <w:r w:rsidRPr="009F6F17">
          <w:rPr>
            <w:rStyle w:val="affffffe"/>
            <w:noProof/>
          </w:rPr>
          <w:t>1 范围</w:t>
        </w:r>
        <w:r>
          <w:rPr>
            <w:noProof/>
          </w:rPr>
          <w:tab/>
        </w:r>
        <w:r>
          <w:rPr>
            <w:noProof/>
          </w:rPr>
          <w:fldChar w:fldCharType="begin"/>
        </w:r>
        <w:r>
          <w:rPr>
            <w:noProof/>
          </w:rPr>
          <w:instrText xml:space="preserve"> PAGEREF _Toc197506907 \h </w:instrText>
        </w:r>
        <w:r>
          <w:rPr>
            <w:noProof/>
          </w:rPr>
        </w:r>
        <w:r>
          <w:rPr>
            <w:noProof/>
          </w:rPr>
          <w:fldChar w:fldCharType="separate"/>
        </w:r>
        <w:r>
          <w:rPr>
            <w:noProof/>
          </w:rPr>
          <w:t>1</w:t>
        </w:r>
        <w:r>
          <w:rPr>
            <w:noProof/>
          </w:rPr>
          <w:fldChar w:fldCharType="end"/>
        </w:r>
      </w:hyperlink>
    </w:p>
    <w:p w14:paraId="7851B578" w14:textId="01EA3E2D" w:rsidR="00924DE8" w:rsidRDefault="00924DE8">
      <w:pPr>
        <w:pStyle w:val="TOC1"/>
        <w:tabs>
          <w:tab w:val="right" w:leader="dot" w:pos="9344"/>
        </w:tabs>
        <w:rPr>
          <w:rFonts w:asciiTheme="minorHAnsi" w:eastAsiaTheme="minorEastAsia" w:hAnsiTheme="minorHAnsi" w:cstheme="minorBidi" w:hint="eastAsia"/>
          <w:noProof/>
          <w:szCs w:val="22"/>
        </w:rPr>
      </w:pPr>
      <w:hyperlink w:anchor="_Toc197506908" w:history="1">
        <w:r w:rsidRPr="009F6F17">
          <w:rPr>
            <w:rStyle w:val="affffffe"/>
            <w:noProof/>
          </w:rPr>
          <w:t>2 规范性引用文件</w:t>
        </w:r>
        <w:r>
          <w:rPr>
            <w:noProof/>
          </w:rPr>
          <w:tab/>
        </w:r>
        <w:r>
          <w:rPr>
            <w:noProof/>
          </w:rPr>
          <w:fldChar w:fldCharType="begin"/>
        </w:r>
        <w:r>
          <w:rPr>
            <w:noProof/>
          </w:rPr>
          <w:instrText xml:space="preserve"> PAGEREF _Toc197506908 \h </w:instrText>
        </w:r>
        <w:r>
          <w:rPr>
            <w:noProof/>
          </w:rPr>
        </w:r>
        <w:r>
          <w:rPr>
            <w:noProof/>
          </w:rPr>
          <w:fldChar w:fldCharType="separate"/>
        </w:r>
        <w:r>
          <w:rPr>
            <w:noProof/>
          </w:rPr>
          <w:t>1</w:t>
        </w:r>
        <w:r>
          <w:rPr>
            <w:noProof/>
          </w:rPr>
          <w:fldChar w:fldCharType="end"/>
        </w:r>
      </w:hyperlink>
    </w:p>
    <w:p w14:paraId="71ABC7E2" w14:textId="31B7C0F5" w:rsidR="00924DE8" w:rsidRDefault="00924DE8">
      <w:pPr>
        <w:pStyle w:val="TOC1"/>
        <w:tabs>
          <w:tab w:val="right" w:leader="dot" w:pos="9344"/>
        </w:tabs>
        <w:rPr>
          <w:rFonts w:asciiTheme="minorHAnsi" w:eastAsiaTheme="minorEastAsia" w:hAnsiTheme="minorHAnsi" w:cstheme="minorBidi" w:hint="eastAsia"/>
          <w:noProof/>
          <w:szCs w:val="22"/>
        </w:rPr>
      </w:pPr>
      <w:hyperlink w:anchor="_Toc197506909" w:history="1">
        <w:r w:rsidRPr="009F6F17">
          <w:rPr>
            <w:rStyle w:val="affffffe"/>
            <w:noProof/>
          </w:rPr>
          <w:t>3 术语和定义</w:t>
        </w:r>
        <w:r>
          <w:rPr>
            <w:noProof/>
          </w:rPr>
          <w:tab/>
        </w:r>
        <w:r>
          <w:rPr>
            <w:noProof/>
          </w:rPr>
          <w:fldChar w:fldCharType="begin"/>
        </w:r>
        <w:r>
          <w:rPr>
            <w:noProof/>
          </w:rPr>
          <w:instrText xml:space="preserve"> PAGEREF _Toc197506909 \h </w:instrText>
        </w:r>
        <w:r>
          <w:rPr>
            <w:noProof/>
          </w:rPr>
        </w:r>
        <w:r>
          <w:rPr>
            <w:noProof/>
          </w:rPr>
          <w:fldChar w:fldCharType="separate"/>
        </w:r>
        <w:r>
          <w:rPr>
            <w:noProof/>
          </w:rPr>
          <w:t>1</w:t>
        </w:r>
        <w:r>
          <w:rPr>
            <w:noProof/>
          </w:rPr>
          <w:fldChar w:fldCharType="end"/>
        </w:r>
      </w:hyperlink>
    </w:p>
    <w:p w14:paraId="66201CB7" w14:textId="7F2D9842" w:rsidR="00924DE8" w:rsidRDefault="00924DE8">
      <w:pPr>
        <w:pStyle w:val="TOC1"/>
        <w:tabs>
          <w:tab w:val="right" w:leader="dot" w:pos="9344"/>
        </w:tabs>
        <w:rPr>
          <w:rFonts w:asciiTheme="minorHAnsi" w:eastAsiaTheme="minorEastAsia" w:hAnsiTheme="minorHAnsi" w:cstheme="minorBidi" w:hint="eastAsia"/>
          <w:noProof/>
          <w:szCs w:val="22"/>
        </w:rPr>
      </w:pPr>
      <w:hyperlink w:anchor="_Toc197506910" w:history="1">
        <w:r w:rsidRPr="009F6F17">
          <w:rPr>
            <w:rStyle w:val="affffffe"/>
            <w:noProof/>
          </w:rPr>
          <w:t>4 一般要求</w:t>
        </w:r>
        <w:r>
          <w:rPr>
            <w:noProof/>
          </w:rPr>
          <w:tab/>
        </w:r>
        <w:r>
          <w:rPr>
            <w:noProof/>
          </w:rPr>
          <w:fldChar w:fldCharType="begin"/>
        </w:r>
        <w:r>
          <w:rPr>
            <w:noProof/>
          </w:rPr>
          <w:instrText xml:space="preserve"> PAGEREF _Toc197506910 \h </w:instrText>
        </w:r>
        <w:r>
          <w:rPr>
            <w:noProof/>
          </w:rPr>
        </w:r>
        <w:r>
          <w:rPr>
            <w:noProof/>
          </w:rPr>
          <w:fldChar w:fldCharType="separate"/>
        </w:r>
        <w:r>
          <w:rPr>
            <w:noProof/>
          </w:rPr>
          <w:t>2</w:t>
        </w:r>
        <w:r>
          <w:rPr>
            <w:noProof/>
          </w:rPr>
          <w:fldChar w:fldCharType="end"/>
        </w:r>
      </w:hyperlink>
    </w:p>
    <w:p w14:paraId="78FA7CCE" w14:textId="393FC110" w:rsidR="00924DE8" w:rsidRDefault="00924DE8">
      <w:pPr>
        <w:pStyle w:val="TOC1"/>
        <w:tabs>
          <w:tab w:val="right" w:leader="dot" w:pos="9344"/>
        </w:tabs>
        <w:rPr>
          <w:rFonts w:asciiTheme="minorHAnsi" w:eastAsiaTheme="minorEastAsia" w:hAnsiTheme="minorHAnsi" w:cstheme="minorBidi" w:hint="eastAsia"/>
          <w:noProof/>
          <w:szCs w:val="22"/>
        </w:rPr>
      </w:pPr>
      <w:hyperlink w:anchor="_Toc197506911" w:history="1">
        <w:r w:rsidRPr="009F6F17">
          <w:rPr>
            <w:rStyle w:val="affffffe"/>
            <w:noProof/>
          </w:rPr>
          <w:t>5 结果处理</w:t>
        </w:r>
        <w:r>
          <w:rPr>
            <w:noProof/>
          </w:rPr>
          <w:tab/>
        </w:r>
        <w:r>
          <w:rPr>
            <w:noProof/>
          </w:rPr>
          <w:fldChar w:fldCharType="begin"/>
        </w:r>
        <w:r>
          <w:rPr>
            <w:noProof/>
          </w:rPr>
          <w:instrText xml:space="preserve"> PAGEREF _Toc197506911 \h </w:instrText>
        </w:r>
        <w:r>
          <w:rPr>
            <w:noProof/>
          </w:rPr>
        </w:r>
        <w:r>
          <w:rPr>
            <w:noProof/>
          </w:rPr>
          <w:fldChar w:fldCharType="separate"/>
        </w:r>
        <w:r>
          <w:rPr>
            <w:noProof/>
          </w:rPr>
          <w:t>3</w:t>
        </w:r>
        <w:r>
          <w:rPr>
            <w:noProof/>
          </w:rPr>
          <w:fldChar w:fldCharType="end"/>
        </w:r>
      </w:hyperlink>
    </w:p>
    <w:p w14:paraId="3C92F35B" w14:textId="65088183" w:rsidR="00924DE8" w:rsidRDefault="00924DE8">
      <w:pPr>
        <w:pStyle w:val="TOC1"/>
        <w:tabs>
          <w:tab w:val="right" w:leader="dot" w:pos="9344"/>
        </w:tabs>
        <w:rPr>
          <w:rFonts w:asciiTheme="minorHAnsi" w:eastAsiaTheme="minorEastAsia" w:hAnsiTheme="minorHAnsi" w:cstheme="minorBidi" w:hint="eastAsia"/>
          <w:noProof/>
          <w:szCs w:val="22"/>
        </w:rPr>
      </w:pPr>
      <w:hyperlink w:anchor="_Toc197506912" w:history="1">
        <w:r w:rsidRPr="009F6F17">
          <w:rPr>
            <w:rStyle w:val="affffffe"/>
            <w:noProof/>
          </w:rPr>
          <w:t>6 松装密度试验</w:t>
        </w:r>
        <w:r>
          <w:rPr>
            <w:noProof/>
          </w:rPr>
          <w:tab/>
        </w:r>
        <w:r>
          <w:rPr>
            <w:noProof/>
          </w:rPr>
          <w:fldChar w:fldCharType="begin"/>
        </w:r>
        <w:r>
          <w:rPr>
            <w:noProof/>
          </w:rPr>
          <w:instrText xml:space="preserve"> PAGEREF _Toc197506912 \h </w:instrText>
        </w:r>
        <w:r>
          <w:rPr>
            <w:noProof/>
          </w:rPr>
        </w:r>
        <w:r>
          <w:rPr>
            <w:noProof/>
          </w:rPr>
          <w:fldChar w:fldCharType="separate"/>
        </w:r>
        <w:r>
          <w:rPr>
            <w:noProof/>
          </w:rPr>
          <w:t>5</w:t>
        </w:r>
        <w:r>
          <w:rPr>
            <w:noProof/>
          </w:rPr>
          <w:fldChar w:fldCharType="end"/>
        </w:r>
      </w:hyperlink>
    </w:p>
    <w:p w14:paraId="6C8EC219" w14:textId="4190EC1F" w:rsidR="00924DE8" w:rsidRDefault="00924DE8">
      <w:pPr>
        <w:pStyle w:val="TOC1"/>
        <w:tabs>
          <w:tab w:val="right" w:leader="dot" w:pos="9344"/>
        </w:tabs>
        <w:rPr>
          <w:rFonts w:asciiTheme="minorHAnsi" w:eastAsiaTheme="minorEastAsia" w:hAnsiTheme="minorHAnsi" w:cstheme="minorBidi" w:hint="eastAsia"/>
          <w:noProof/>
          <w:szCs w:val="22"/>
        </w:rPr>
      </w:pPr>
      <w:hyperlink w:anchor="_Toc197506913" w:history="1">
        <w:r w:rsidRPr="009F6F17">
          <w:rPr>
            <w:rStyle w:val="affffffe"/>
            <w:noProof/>
          </w:rPr>
          <w:t>7 振实密度试验</w:t>
        </w:r>
        <w:r>
          <w:rPr>
            <w:noProof/>
          </w:rPr>
          <w:tab/>
        </w:r>
        <w:r>
          <w:rPr>
            <w:noProof/>
          </w:rPr>
          <w:fldChar w:fldCharType="begin"/>
        </w:r>
        <w:r>
          <w:rPr>
            <w:noProof/>
          </w:rPr>
          <w:instrText xml:space="preserve"> PAGEREF _Toc197506913 \h </w:instrText>
        </w:r>
        <w:r>
          <w:rPr>
            <w:noProof/>
          </w:rPr>
        </w:r>
        <w:r>
          <w:rPr>
            <w:noProof/>
          </w:rPr>
          <w:fldChar w:fldCharType="separate"/>
        </w:r>
        <w:r>
          <w:rPr>
            <w:noProof/>
          </w:rPr>
          <w:t>6</w:t>
        </w:r>
        <w:r>
          <w:rPr>
            <w:noProof/>
          </w:rPr>
          <w:fldChar w:fldCharType="end"/>
        </w:r>
      </w:hyperlink>
    </w:p>
    <w:p w14:paraId="3BB92355" w14:textId="57EF4DB7" w:rsidR="00924DE8" w:rsidRDefault="00924DE8">
      <w:pPr>
        <w:pStyle w:val="TOC1"/>
        <w:tabs>
          <w:tab w:val="right" w:leader="dot" w:pos="9344"/>
        </w:tabs>
        <w:rPr>
          <w:rFonts w:asciiTheme="minorHAnsi" w:eastAsiaTheme="minorEastAsia" w:hAnsiTheme="minorHAnsi" w:cstheme="minorBidi" w:hint="eastAsia"/>
          <w:noProof/>
          <w:szCs w:val="22"/>
        </w:rPr>
      </w:pPr>
      <w:hyperlink w:anchor="_Toc197506914" w:history="1">
        <w:r w:rsidRPr="009F6F17">
          <w:rPr>
            <w:rStyle w:val="affffffe"/>
            <w:noProof/>
          </w:rPr>
          <w:t>8 比表面积试验</w:t>
        </w:r>
        <w:r>
          <w:rPr>
            <w:noProof/>
          </w:rPr>
          <w:tab/>
        </w:r>
        <w:r>
          <w:rPr>
            <w:noProof/>
          </w:rPr>
          <w:fldChar w:fldCharType="begin"/>
        </w:r>
        <w:r>
          <w:rPr>
            <w:noProof/>
          </w:rPr>
          <w:instrText xml:space="preserve"> PAGEREF _Toc197506914 \h </w:instrText>
        </w:r>
        <w:r>
          <w:rPr>
            <w:noProof/>
          </w:rPr>
        </w:r>
        <w:r>
          <w:rPr>
            <w:noProof/>
          </w:rPr>
          <w:fldChar w:fldCharType="separate"/>
        </w:r>
        <w:r>
          <w:rPr>
            <w:noProof/>
          </w:rPr>
          <w:t>7</w:t>
        </w:r>
        <w:r>
          <w:rPr>
            <w:noProof/>
          </w:rPr>
          <w:fldChar w:fldCharType="end"/>
        </w:r>
      </w:hyperlink>
    </w:p>
    <w:p w14:paraId="488D3D3C" w14:textId="55EDBD95" w:rsidR="00924DE8" w:rsidRDefault="00924DE8">
      <w:pPr>
        <w:pStyle w:val="TOC1"/>
        <w:tabs>
          <w:tab w:val="right" w:leader="dot" w:pos="9344"/>
        </w:tabs>
        <w:rPr>
          <w:rFonts w:asciiTheme="minorHAnsi" w:eastAsiaTheme="minorEastAsia" w:hAnsiTheme="minorHAnsi" w:cstheme="minorBidi" w:hint="eastAsia"/>
          <w:noProof/>
          <w:szCs w:val="22"/>
        </w:rPr>
      </w:pPr>
      <w:hyperlink w:anchor="_Toc197506915" w:history="1">
        <w:r w:rsidRPr="009F6F17">
          <w:rPr>
            <w:rStyle w:val="affffffe"/>
            <w:noProof/>
          </w:rPr>
          <w:t>9 流动性试验</w:t>
        </w:r>
        <w:r>
          <w:rPr>
            <w:noProof/>
          </w:rPr>
          <w:tab/>
        </w:r>
        <w:r>
          <w:rPr>
            <w:noProof/>
          </w:rPr>
          <w:fldChar w:fldCharType="begin"/>
        </w:r>
        <w:r>
          <w:rPr>
            <w:noProof/>
          </w:rPr>
          <w:instrText xml:space="preserve"> PAGEREF _Toc197506915 \h </w:instrText>
        </w:r>
        <w:r>
          <w:rPr>
            <w:noProof/>
          </w:rPr>
        </w:r>
        <w:r>
          <w:rPr>
            <w:noProof/>
          </w:rPr>
          <w:fldChar w:fldCharType="separate"/>
        </w:r>
        <w:r>
          <w:rPr>
            <w:noProof/>
          </w:rPr>
          <w:t>8</w:t>
        </w:r>
        <w:r>
          <w:rPr>
            <w:noProof/>
          </w:rPr>
          <w:fldChar w:fldCharType="end"/>
        </w:r>
      </w:hyperlink>
    </w:p>
    <w:p w14:paraId="6D72F9F7" w14:textId="445B267C" w:rsidR="00924DE8" w:rsidRDefault="00924DE8">
      <w:pPr>
        <w:pStyle w:val="TOC1"/>
        <w:tabs>
          <w:tab w:val="right" w:leader="dot" w:pos="9344"/>
        </w:tabs>
        <w:rPr>
          <w:rFonts w:asciiTheme="minorHAnsi" w:eastAsiaTheme="minorEastAsia" w:hAnsiTheme="minorHAnsi" w:cstheme="minorBidi" w:hint="eastAsia"/>
          <w:noProof/>
          <w:szCs w:val="22"/>
        </w:rPr>
      </w:pPr>
      <w:hyperlink w:anchor="_Toc197506916" w:history="1">
        <w:r w:rsidRPr="009F6F17">
          <w:rPr>
            <w:rStyle w:val="affffffe"/>
            <w:noProof/>
          </w:rPr>
          <w:t>10 粒径分布试验</w:t>
        </w:r>
        <w:r>
          <w:rPr>
            <w:noProof/>
          </w:rPr>
          <w:tab/>
        </w:r>
        <w:r>
          <w:rPr>
            <w:noProof/>
          </w:rPr>
          <w:fldChar w:fldCharType="begin"/>
        </w:r>
        <w:r>
          <w:rPr>
            <w:noProof/>
          </w:rPr>
          <w:instrText xml:space="preserve"> PAGEREF _Toc197506916 \h </w:instrText>
        </w:r>
        <w:r>
          <w:rPr>
            <w:noProof/>
          </w:rPr>
        </w:r>
        <w:r>
          <w:rPr>
            <w:noProof/>
          </w:rPr>
          <w:fldChar w:fldCharType="separate"/>
        </w:r>
        <w:r>
          <w:rPr>
            <w:noProof/>
          </w:rPr>
          <w:t>8</w:t>
        </w:r>
        <w:r>
          <w:rPr>
            <w:noProof/>
          </w:rPr>
          <w:fldChar w:fldCharType="end"/>
        </w:r>
      </w:hyperlink>
    </w:p>
    <w:p w14:paraId="6EEC6A65" w14:textId="44D97AA5" w:rsidR="00924DE8" w:rsidRDefault="00924DE8">
      <w:pPr>
        <w:pStyle w:val="TOC1"/>
        <w:tabs>
          <w:tab w:val="right" w:leader="dot" w:pos="9344"/>
        </w:tabs>
        <w:rPr>
          <w:rFonts w:asciiTheme="minorHAnsi" w:eastAsiaTheme="minorEastAsia" w:hAnsiTheme="minorHAnsi" w:cstheme="minorBidi" w:hint="eastAsia"/>
          <w:noProof/>
          <w:szCs w:val="22"/>
        </w:rPr>
      </w:pPr>
      <w:hyperlink w:anchor="_Toc197506917" w:history="1">
        <w:r w:rsidRPr="009F6F17">
          <w:rPr>
            <w:rStyle w:val="affffffe"/>
            <w:noProof/>
          </w:rPr>
          <w:t>11 球形度/球化率试验</w:t>
        </w:r>
        <w:r>
          <w:rPr>
            <w:noProof/>
          </w:rPr>
          <w:tab/>
        </w:r>
        <w:r>
          <w:rPr>
            <w:noProof/>
          </w:rPr>
          <w:fldChar w:fldCharType="begin"/>
        </w:r>
        <w:r>
          <w:rPr>
            <w:noProof/>
          </w:rPr>
          <w:instrText xml:space="preserve"> PAGEREF _Toc197506917 \h </w:instrText>
        </w:r>
        <w:r>
          <w:rPr>
            <w:noProof/>
          </w:rPr>
        </w:r>
        <w:r>
          <w:rPr>
            <w:noProof/>
          </w:rPr>
          <w:fldChar w:fldCharType="separate"/>
        </w:r>
        <w:r>
          <w:rPr>
            <w:noProof/>
          </w:rPr>
          <w:t>9</w:t>
        </w:r>
        <w:r>
          <w:rPr>
            <w:noProof/>
          </w:rPr>
          <w:fldChar w:fldCharType="end"/>
        </w:r>
      </w:hyperlink>
    </w:p>
    <w:p w14:paraId="7EBA93A8" w14:textId="3DF2B4F9" w:rsidR="00924DE8" w:rsidRDefault="00924DE8">
      <w:pPr>
        <w:pStyle w:val="TOC1"/>
        <w:tabs>
          <w:tab w:val="right" w:leader="dot" w:pos="9344"/>
        </w:tabs>
        <w:rPr>
          <w:rFonts w:asciiTheme="minorHAnsi" w:eastAsiaTheme="minorEastAsia" w:hAnsiTheme="minorHAnsi" w:cstheme="minorBidi" w:hint="eastAsia"/>
          <w:noProof/>
          <w:szCs w:val="22"/>
        </w:rPr>
      </w:pPr>
      <w:hyperlink w:anchor="_Toc197506918" w:history="1">
        <w:r w:rsidRPr="009F6F17">
          <w:rPr>
            <w:rStyle w:val="affffffe"/>
            <w:noProof/>
          </w:rPr>
          <w:t>12 成分占比测试试验</w:t>
        </w:r>
        <w:r>
          <w:rPr>
            <w:noProof/>
          </w:rPr>
          <w:tab/>
        </w:r>
        <w:r>
          <w:rPr>
            <w:noProof/>
          </w:rPr>
          <w:fldChar w:fldCharType="begin"/>
        </w:r>
        <w:r>
          <w:rPr>
            <w:noProof/>
          </w:rPr>
          <w:instrText xml:space="preserve"> PAGEREF _Toc197506918 \h </w:instrText>
        </w:r>
        <w:r>
          <w:rPr>
            <w:noProof/>
          </w:rPr>
        </w:r>
        <w:r>
          <w:rPr>
            <w:noProof/>
          </w:rPr>
          <w:fldChar w:fldCharType="separate"/>
        </w:r>
        <w:r>
          <w:rPr>
            <w:noProof/>
          </w:rPr>
          <w:t>10</w:t>
        </w:r>
        <w:r>
          <w:rPr>
            <w:noProof/>
          </w:rPr>
          <w:fldChar w:fldCharType="end"/>
        </w:r>
      </w:hyperlink>
    </w:p>
    <w:p w14:paraId="56BF94AF" w14:textId="1B0D7734" w:rsidR="00924DE8" w:rsidRDefault="00924DE8">
      <w:pPr>
        <w:pStyle w:val="TOC1"/>
        <w:tabs>
          <w:tab w:val="right" w:leader="dot" w:pos="9344"/>
        </w:tabs>
        <w:rPr>
          <w:rFonts w:asciiTheme="minorHAnsi" w:eastAsiaTheme="minorEastAsia" w:hAnsiTheme="minorHAnsi" w:cstheme="minorBidi" w:hint="eastAsia"/>
          <w:noProof/>
          <w:szCs w:val="22"/>
        </w:rPr>
      </w:pPr>
      <w:hyperlink w:anchor="_Toc197506919" w:history="1">
        <w:r w:rsidRPr="009F6F17">
          <w:rPr>
            <w:rStyle w:val="affffffe"/>
            <w:noProof/>
          </w:rPr>
          <w:t>13 成分均匀性试验</w:t>
        </w:r>
        <w:r>
          <w:rPr>
            <w:noProof/>
          </w:rPr>
          <w:tab/>
        </w:r>
        <w:r>
          <w:rPr>
            <w:noProof/>
          </w:rPr>
          <w:fldChar w:fldCharType="begin"/>
        </w:r>
        <w:r>
          <w:rPr>
            <w:noProof/>
          </w:rPr>
          <w:instrText xml:space="preserve"> PAGEREF _Toc197506919 \h </w:instrText>
        </w:r>
        <w:r>
          <w:rPr>
            <w:noProof/>
          </w:rPr>
        </w:r>
        <w:r>
          <w:rPr>
            <w:noProof/>
          </w:rPr>
          <w:fldChar w:fldCharType="separate"/>
        </w:r>
        <w:r>
          <w:rPr>
            <w:noProof/>
          </w:rPr>
          <w:t>11</w:t>
        </w:r>
        <w:r>
          <w:rPr>
            <w:noProof/>
          </w:rPr>
          <w:fldChar w:fldCharType="end"/>
        </w:r>
      </w:hyperlink>
    </w:p>
    <w:p w14:paraId="0EB7D2C5" w14:textId="258A32A8" w:rsidR="00924DE8" w:rsidRDefault="00924DE8">
      <w:pPr>
        <w:pStyle w:val="TOC1"/>
        <w:tabs>
          <w:tab w:val="right" w:leader="dot" w:pos="9344"/>
        </w:tabs>
        <w:rPr>
          <w:rFonts w:asciiTheme="minorHAnsi" w:eastAsiaTheme="minorEastAsia" w:hAnsiTheme="minorHAnsi" w:cstheme="minorBidi" w:hint="eastAsia"/>
          <w:noProof/>
          <w:szCs w:val="22"/>
        </w:rPr>
      </w:pPr>
      <w:hyperlink w:anchor="_Toc197506920" w:history="1">
        <w:r w:rsidRPr="009F6F17">
          <w:rPr>
            <w:rStyle w:val="affffffe"/>
            <w:noProof/>
          </w:rPr>
          <w:t>14 发射率试验</w:t>
        </w:r>
        <w:r>
          <w:rPr>
            <w:noProof/>
          </w:rPr>
          <w:tab/>
        </w:r>
        <w:r>
          <w:rPr>
            <w:noProof/>
          </w:rPr>
          <w:fldChar w:fldCharType="begin"/>
        </w:r>
        <w:r>
          <w:rPr>
            <w:noProof/>
          </w:rPr>
          <w:instrText xml:space="preserve"> PAGEREF _Toc197506920 \h </w:instrText>
        </w:r>
        <w:r>
          <w:rPr>
            <w:noProof/>
          </w:rPr>
        </w:r>
        <w:r>
          <w:rPr>
            <w:noProof/>
          </w:rPr>
          <w:fldChar w:fldCharType="separate"/>
        </w:r>
        <w:r>
          <w:rPr>
            <w:noProof/>
          </w:rPr>
          <w:t>12</w:t>
        </w:r>
        <w:r>
          <w:rPr>
            <w:noProof/>
          </w:rPr>
          <w:fldChar w:fldCharType="end"/>
        </w:r>
      </w:hyperlink>
    </w:p>
    <w:p w14:paraId="3D1D9733" w14:textId="7F2A4EF9" w:rsidR="00924DE8" w:rsidRDefault="00924DE8">
      <w:pPr>
        <w:pStyle w:val="TOC1"/>
        <w:tabs>
          <w:tab w:val="right" w:leader="dot" w:pos="9344"/>
        </w:tabs>
        <w:rPr>
          <w:rFonts w:asciiTheme="minorHAnsi" w:eastAsiaTheme="minorEastAsia" w:hAnsiTheme="minorHAnsi" w:cstheme="minorBidi" w:hint="eastAsia"/>
          <w:noProof/>
          <w:szCs w:val="22"/>
        </w:rPr>
      </w:pPr>
      <w:hyperlink w:anchor="_Toc197506921" w:history="1">
        <w:r w:rsidRPr="009F6F17">
          <w:rPr>
            <w:rStyle w:val="affffffe"/>
            <w:noProof/>
          </w:rPr>
          <w:t>15 高温相稳定性试验</w:t>
        </w:r>
        <w:r>
          <w:rPr>
            <w:noProof/>
          </w:rPr>
          <w:tab/>
        </w:r>
        <w:r>
          <w:rPr>
            <w:noProof/>
          </w:rPr>
          <w:fldChar w:fldCharType="begin"/>
        </w:r>
        <w:r>
          <w:rPr>
            <w:noProof/>
          </w:rPr>
          <w:instrText xml:space="preserve"> PAGEREF _Toc197506921 \h </w:instrText>
        </w:r>
        <w:r>
          <w:rPr>
            <w:noProof/>
          </w:rPr>
        </w:r>
        <w:r>
          <w:rPr>
            <w:noProof/>
          </w:rPr>
          <w:fldChar w:fldCharType="separate"/>
        </w:r>
        <w:r>
          <w:rPr>
            <w:noProof/>
          </w:rPr>
          <w:t>13</w:t>
        </w:r>
        <w:r>
          <w:rPr>
            <w:noProof/>
          </w:rPr>
          <w:fldChar w:fldCharType="end"/>
        </w:r>
      </w:hyperlink>
    </w:p>
    <w:p w14:paraId="333E4BE1" w14:textId="73C54C7A" w:rsidR="00924DE8" w:rsidRDefault="00924DE8">
      <w:pPr>
        <w:pStyle w:val="TOC1"/>
        <w:tabs>
          <w:tab w:val="right" w:leader="dot" w:pos="9344"/>
        </w:tabs>
        <w:rPr>
          <w:rFonts w:asciiTheme="minorHAnsi" w:eastAsiaTheme="minorEastAsia" w:hAnsiTheme="minorHAnsi" w:cstheme="minorBidi" w:hint="eastAsia"/>
          <w:noProof/>
          <w:szCs w:val="22"/>
        </w:rPr>
      </w:pPr>
      <w:hyperlink w:anchor="_Toc197506922" w:history="1">
        <w:r w:rsidRPr="009F6F17">
          <w:rPr>
            <w:rStyle w:val="affffffe"/>
            <w:noProof/>
          </w:rPr>
          <w:t>16 高温抗烧结性试验</w:t>
        </w:r>
        <w:r>
          <w:rPr>
            <w:noProof/>
          </w:rPr>
          <w:tab/>
        </w:r>
        <w:r>
          <w:rPr>
            <w:noProof/>
          </w:rPr>
          <w:fldChar w:fldCharType="begin"/>
        </w:r>
        <w:r>
          <w:rPr>
            <w:noProof/>
          </w:rPr>
          <w:instrText xml:space="preserve"> PAGEREF _Toc197506922 \h </w:instrText>
        </w:r>
        <w:r>
          <w:rPr>
            <w:noProof/>
          </w:rPr>
        </w:r>
        <w:r>
          <w:rPr>
            <w:noProof/>
          </w:rPr>
          <w:fldChar w:fldCharType="separate"/>
        </w:r>
        <w:r>
          <w:rPr>
            <w:noProof/>
          </w:rPr>
          <w:t>14</w:t>
        </w:r>
        <w:r>
          <w:rPr>
            <w:noProof/>
          </w:rPr>
          <w:fldChar w:fldCharType="end"/>
        </w:r>
      </w:hyperlink>
    </w:p>
    <w:p w14:paraId="77F1D419" w14:textId="0459E1AB" w:rsidR="00924DE8" w:rsidRDefault="00924DE8">
      <w:pPr>
        <w:pStyle w:val="TOC1"/>
        <w:tabs>
          <w:tab w:val="right" w:leader="dot" w:pos="9344"/>
        </w:tabs>
        <w:rPr>
          <w:rFonts w:asciiTheme="minorHAnsi" w:eastAsiaTheme="minorEastAsia" w:hAnsiTheme="minorHAnsi" w:cstheme="minorBidi" w:hint="eastAsia"/>
          <w:noProof/>
          <w:szCs w:val="22"/>
        </w:rPr>
      </w:pPr>
      <w:hyperlink w:anchor="_Toc197506923" w:history="1">
        <w:r w:rsidRPr="009F6F17">
          <w:rPr>
            <w:rStyle w:val="affffffe"/>
            <w:noProof/>
            <w:spacing w:val="100"/>
          </w:rPr>
          <w:t>附录A</w:t>
        </w:r>
        <w:r w:rsidRPr="009F6F17">
          <w:rPr>
            <w:rStyle w:val="affffffe"/>
            <w:noProof/>
          </w:rPr>
          <w:t xml:space="preserve"> （资料性） 实验报告格式</w:t>
        </w:r>
        <w:r>
          <w:rPr>
            <w:noProof/>
          </w:rPr>
          <w:tab/>
        </w:r>
        <w:r>
          <w:rPr>
            <w:noProof/>
          </w:rPr>
          <w:fldChar w:fldCharType="begin"/>
        </w:r>
        <w:r>
          <w:rPr>
            <w:noProof/>
          </w:rPr>
          <w:instrText xml:space="preserve"> PAGEREF _Toc197506923 \h </w:instrText>
        </w:r>
        <w:r>
          <w:rPr>
            <w:noProof/>
          </w:rPr>
        </w:r>
        <w:r>
          <w:rPr>
            <w:noProof/>
          </w:rPr>
          <w:fldChar w:fldCharType="separate"/>
        </w:r>
        <w:r>
          <w:rPr>
            <w:noProof/>
          </w:rPr>
          <w:t>17</w:t>
        </w:r>
        <w:r>
          <w:rPr>
            <w:noProof/>
          </w:rPr>
          <w:fldChar w:fldCharType="end"/>
        </w:r>
      </w:hyperlink>
    </w:p>
    <w:p w14:paraId="3461D526" w14:textId="1362A95D" w:rsidR="00D743D9" w:rsidRPr="00D743D9" w:rsidRDefault="00D743D9" w:rsidP="00D743D9">
      <w:pPr>
        <w:pStyle w:val="affffff2"/>
        <w:spacing w:after="360"/>
        <w:sectPr w:rsidR="00D743D9" w:rsidRPr="00D743D9" w:rsidSect="00D743D9">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D743D9">
        <w:fldChar w:fldCharType="end"/>
      </w:r>
    </w:p>
    <w:p w14:paraId="283AE5E7" w14:textId="77777777" w:rsidR="00BD1630" w:rsidRDefault="00BD1630" w:rsidP="00BD1630">
      <w:pPr>
        <w:pStyle w:val="a6"/>
        <w:spacing w:after="360"/>
      </w:pPr>
      <w:bookmarkStart w:id="23" w:name="_Toc197506906"/>
      <w:bookmarkStart w:id="24" w:name="BookMark2"/>
      <w:bookmarkEnd w:id="21"/>
      <w:r w:rsidRPr="00BD1630">
        <w:rPr>
          <w:spacing w:val="320"/>
        </w:rPr>
        <w:lastRenderedPageBreak/>
        <w:t>前</w:t>
      </w:r>
      <w:r>
        <w:t>言</w:t>
      </w:r>
      <w:bookmarkEnd w:id="22"/>
      <w:bookmarkEnd w:id="23"/>
    </w:p>
    <w:p w14:paraId="76929340" w14:textId="77777777" w:rsidR="00BD1630" w:rsidRDefault="00BD1630" w:rsidP="00BD1630">
      <w:pPr>
        <w:pStyle w:val="affffb"/>
        <w:ind w:firstLine="420"/>
      </w:pPr>
      <w:r>
        <w:rPr>
          <w:rFonts w:hint="eastAsia"/>
        </w:rPr>
        <w:t>本文件按照GB/T 1.1—2020《标准化工作导则  第1部分：标准化文件的结构和起草规则》的规定起草。</w:t>
      </w:r>
    </w:p>
    <w:p w14:paraId="7027F143" w14:textId="77777777" w:rsidR="00BD1630" w:rsidRDefault="00BD1630" w:rsidP="00BD1630">
      <w:pPr>
        <w:pStyle w:val="affffb"/>
        <w:spacing w:after="120"/>
        <w:ind w:firstLine="420"/>
      </w:pPr>
      <w:r>
        <w:rPr>
          <w:rFonts w:hint="eastAsia"/>
        </w:rPr>
        <w:t>请注意本文件某些内容可能涉及专利，本文件的发布机构不承担识别这些专利的责任。</w:t>
      </w:r>
    </w:p>
    <w:p w14:paraId="475F90A6" w14:textId="77777777" w:rsidR="00BD1630" w:rsidRDefault="00BD1630" w:rsidP="00BD1630">
      <w:pPr>
        <w:pStyle w:val="affffb"/>
        <w:ind w:firstLine="420"/>
      </w:pPr>
      <w:r>
        <w:rPr>
          <w:rFonts w:hint="eastAsia"/>
        </w:rPr>
        <w:t>本文件由中国表面工程协会提出。</w:t>
      </w:r>
    </w:p>
    <w:p w14:paraId="383D0D24" w14:textId="77777777" w:rsidR="00BD1630" w:rsidRDefault="00BD1630" w:rsidP="00BD1630">
      <w:pPr>
        <w:pStyle w:val="affffb"/>
        <w:ind w:firstLine="420"/>
      </w:pPr>
      <w:r>
        <w:rPr>
          <w:rFonts w:hint="eastAsia"/>
        </w:rPr>
        <w:t>本文件由中国表面工程协会归口。</w:t>
      </w:r>
    </w:p>
    <w:p w14:paraId="192DF9F1" w14:textId="77777777" w:rsidR="00BD1630" w:rsidRDefault="00BD1630" w:rsidP="00BD1630">
      <w:pPr>
        <w:pStyle w:val="affffb"/>
        <w:ind w:firstLine="420"/>
      </w:pPr>
      <w:r>
        <w:rPr>
          <w:rFonts w:hint="eastAsia"/>
        </w:rPr>
        <w:t>本文件起草单位：</w:t>
      </w:r>
      <w:r w:rsidRPr="002444F6">
        <w:rPr>
          <w:rFonts w:hint="eastAsia"/>
        </w:rPr>
        <w:t>北京理工大学</w:t>
      </w:r>
      <w:r>
        <w:rPr>
          <w:rFonts w:hint="eastAsia"/>
        </w:rPr>
        <w:t>、</w:t>
      </w:r>
      <w:r w:rsidRPr="002444F6">
        <w:rPr>
          <w:rFonts w:hint="eastAsia"/>
        </w:rPr>
        <w:t>航天材料及工艺研究所</w:t>
      </w:r>
      <w:r>
        <w:rPr>
          <w:rFonts w:hint="eastAsia"/>
        </w:rPr>
        <w:t>、</w:t>
      </w:r>
      <w:r w:rsidRPr="002444F6">
        <w:rPr>
          <w:rFonts w:hint="eastAsia"/>
        </w:rPr>
        <w:t>中航航发北京航空材料研究院</w:t>
      </w:r>
      <w:r>
        <w:rPr>
          <w:rFonts w:hint="eastAsia"/>
        </w:rPr>
        <w:t>、</w:t>
      </w:r>
      <w:r w:rsidRPr="002444F6">
        <w:rPr>
          <w:rFonts w:hint="eastAsia"/>
        </w:rPr>
        <w:t>北京机电工程总体设计部</w:t>
      </w:r>
      <w:r>
        <w:rPr>
          <w:rFonts w:hint="eastAsia"/>
        </w:rPr>
        <w:t>、</w:t>
      </w:r>
      <w:r w:rsidRPr="002444F6">
        <w:rPr>
          <w:rFonts w:hint="eastAsia"/>
        </w:rPr>
        <w:t>航天特种材料及工艺技术研究所</w:t>
      </w:r>
      <w:r>
        <w:rPr>
          <w:rFonts w:hint="eastAsia"/>
        </w:rPr>
        <w:t>、</w:t>
      </w:r>
      <w:r w:rsidRPr="002444F6">
        <w:rPr>
          <w:rFonts w:hint="eastAsia"/>
        </w:rPr>
        <w:t>北京航空航天大学</w:t>
      </w:r>
      <w:r>
        <w:rPr>
          <w:rFonts w:hint="eastAsia"/>
        </w:rPr>
        <w:t>、</w:t>
      </w:r>
      <w:r w:rsidRPr="002444F6">
        <w:rPr>
          <w:rFonts w:hint="eastAsia"/>
        </w:rPr>
        <w:t>北京金轮坤天特种机械有限公司</w:t>
      </w:r>
      <w:r>
        <w:rPr>
          <w:rFonts w:hint="eastAsia"/>
        </w:rPr>
        <w:t>、</w:t>
      </w:r>
      <w:r w:rsidRPr="002444F6">
        <w:rPr>
          <w:rFonts w:hint="eastAsia"/>
        </w:rPr>
        <w:t>河南省科学院碳基复合材料研究院</w:t>
      </w:r>
      <w:r>
        <w:rPr>
          <w:rFonts w:hint="eastAsia"/>
        </w:rPr>
        <w:t>、</w:t>
      </w:r>
      <w:r w:rsidRPr="002444F6">
        <w:rPr>
          <w:rFonts w:hint="eastAsia"/>
        </w:rPr>
        <w:t>北京星航机电装备有限公司</w:t>
      </w:r>
      <w:r>
        <w:rPr>
          <w:rFonts w:hint="eastAsia"/>
        </w:rPr>
        <w:t>、</w:t>
      </w:r>
      <w:r w:rsidRPr="002444F6">
        <w:rPr>
          <w:rFonts w:hint="eastAsia"/>
        </w:rPr>
        <w:t>北京动力机械研究所</w:t>
      </w:r>
      <w:r>
        <w:rPr>
          <w:rFonts w:hint="eastAsia"/>
        </w:rPr>
        <w:t>、</w:t>
      </w:r>
      <w:r w:rsidRPr="002444F6">
        <w:rPr>
          <w:rFonts w:hint="eastAsia"/>
        </w:rPr>
        <w:t>中国建筑材料科学研究总院有限公司</w:t>
      </w:r>
      <w:r>
        <w:rPr>
          <w:rFonts w:hint="eastAsia"/>
        </w:rPr>
        <w:t>、</w:t>
      </w:r>
      <w:r w:rsidRPr="002444F6">
        <w:rPr>
          <w:rFonts w:hint="eastAsia"/>
        </w:rPr>
        <w:t>中国航发成都发动机有限公司</w:t>
      </w:r>
      <w:r>
        <w:rPr>
          <w:rFonts w:hint="eastAsia"/>
        </w:rPr>
        <w:t>、</w:t>
      </w:r>
      <w:r w:rsidRPr="002444F6">
        <w:rPr>
          <w:rFonts w:hint="eastAsia"/>
        </w:rPr>
        <w:t>中国航发航空科技股份有限公司</w:t>
      </w:r>
      <w:r>
        <w:rPr>
          <w:rFonts w:hint="eastAsia"/>
        </w:rPr>
        <w:t>、</w:t>
      </w:r>
      <w:r w:rsidRPr="002444F6">
        <w:rPr>
          <w:rFonts w:hint="eastAsia"/>
        </w:rPr>
        <w:t>安泰科技股份有限公司</w:t>
      </w:r>
      <w:r>
        <w:rPr>
          <w:rFonts w:hint="eastAsia"/>
        </w:rPr>
        <w:t>、</w:t>
      </w:r>
      <w:r w:rsidRPr="002444F6">
        <w:rPr>
          <w:rFonts w:hint="eastAsia"/>
        </w:rPr>
        <w:t>北京工业大学</w:t>
      </w:r>
      <w:r>
        <w:rPr>
          <w:rFonts w:hint="eastAsia"/>
        </w:rPr>
        <w:t>、</w:t>
      </w:r>
      <w:r w:rsidRPr="002444F6">
        <w:rPr>
          <w:rFonts w:hint="eastAsia"/>
        </w:rPr>
        <w:t>北京理工大学重庆创新中心</w:t>
      </w:r>
      <w:r>
        <w:rPr>
          <w:rFonts w:hint="eastAsia"/>
        </w:rPr>
        <w:t>、</w:t>
      </w:r>
      <w:r w:rsidRPr="002444F6">
        <w:rPr>
          <w:rFonts w:hint="eastAsia"/>
        </w:rPr>
        <w:t>北京理工大学唐山研究院</w:t>
      </w:r>
      <w:r>
        <w:rPr>
          <w:rFonts w:hint="eastAsia"/>
        </w:rPr>
        <w:t>。</w:t>
      </w:r>
    </w:p>
    <w:p w14:paraId="13DA608E" w14:textId="77777777" w:rsidR="00BD1630" w:rsidRDefault="00BD1630" w:rsidP="00BD1630">
      <w:pPr>
        <w:pStyle w:val="affffb"/>
        <w:ind w:firstLine="420"/>
      </w:pPr>
      <w:r>
        <w:rPr>
          <w:rFonts w:hint="eastAsia"/>
        </w:rPr>
        <w:t>本文件主要起草人：</w:t>
      </w:r>
      <w:r w:rsidRPr="002444F6">
        <w:rPr>
          <w:rFonts w:hint="eastAsia"/>
        </w:rPr>
        <w:t>柳彦博</w:t>
      </w:r>
      <w:r>
        <w:rPr>
          <w:rFonts w:hint="eastAsia"/>
        </w:rPr>
        <w:t>、</w:t>
      </w:r>
      <w:r w:rsidRPr="002444F6">
        <w:rPr>
          <w:rFonts w:hint="eastAsia"/>
        </w:rPr>
        <w:t>刘玲</w:t>
      </w:r>
      <w:r>
        <w:rPr>
          <w:rFonts w:hint="eastAsia"/>
        </w:rPr>
        <w:t>、</w:t>
      </w:r>
      <w:r w:rsidRPr="002444F6">
        <w:rPr>
          <w:rFonts w:hint="eastAsia"/>
        </w:rPr>
        <w:t>马壮</w:t>
      </w:r>
      <w:r>
        <w:rPr>
          <w:rFonts w:hint="eastAsia"/>
        </w:rPr>
        <w:t>、</w:t>
      </w:r>
      <w:r w:rsidRPr="002444F6">
        <w:rPr>
          <w:rFonts w:hint="eastAsia"/>
        </w:rPr>
        <w:t>郭洪波</w:t>
      </w:r>
      <w:r>
        <w:rPr>
          <w:rFonts w:hint="eastAsia"/>
        </w:rPr>
        <w:t>、</w:t>
      </w:r>
      <w:r w:rsidRPr="002444F6">
        <w:rPr>
          <w:rFonts w:hint="eastAsia"/>
        </w:rPr>
        <w:t>焦健</w:t>
      </w:r>
      <w:r>
        <w:rPr>
          <w:rFonts w:hint="eastAsia"/>
        </w:rPr>
        <w:t>、</w:t>
      </w:r>
      <w:r w:rsidRPr="002444F6">
        <w:rPr>
          <w:rFonts w:hint="eastAsia"/>
        </w:rPr>
        <w:t>何箐</w:t>
      </w:r>
      <w:r>
        <w:rPr>
          <w:rFonts w:hint="eastAsia"/>
        </w:rPr>
        <w:t>、</w:t>
      </w:r>
      <w:r w:rsidRPr="002444F6">
        <w:rPr>
          <w:rFonts w:hint="eastAsia"/>
        </w:rPr>
        <w:t>卢林</w:t>
      </w:r>
      <w:r>
        <w:rPr>
          <w:rFonts w:hint="eastAsia"/>
        </w:rPr>
        <w:t>、</w:t>
      </w:r>
      <w:r w:rsidRPr="002444F6">
        <w:rPr>
          <w:rFonts w:hint="eastAsia"/>
        </w:rPr>
        <w:t>吴朝军</w:t>
      </w:r>
      <w:r>
        <w:rPr>
          <w:rFonts w:hint="eastAsia"/>
        </w:rPr>
        <w:t>、</w:t>
      </w:r>
      <w:r w:rsidRPr="002444F6">
        <w:rPr>
          <w:rFonts w:hint="eastAsia"/>
        </w:rPr>
        <w:t>孙现凯</w:t>
      </w:r>
      <w:r>
        <w:rPr>
          <w:rFonts w:hint="eastAsia"/>
        </w:rPr>
        <w:t>、</w:t>
      </w:r>
      <w:r w:rsidRPr="002444F6">
        <w:rPr>
          <w:rFonts w:hint="eastAsia"/>
        </w:rPr>
        <w:t>张世超</w:t>
      </w:r>
      <w:r>
        <w:rPr>
          <w:rFonts w:hint="eastAsia"/>
        </w:rPr>
        <w:t>、</w:t>
      </w:r>
      <w:r w:rsidRPr="002444F6">
        <w:rPr>
          <w:rFonts w:hint="eastAsia"/>
        </w:rPr>
        <w:t>李春</w:t>
      </w:r>
      <w:r>
        <w:rPr>
          <w:rFonts w:hint="eastAsia"/>
        </w:rPr>
        <w:t>、</w:t>
      </w:r>
      <w:r w:rsidRPr="002444F6">
        <w:rPr>
          <w:rFonts w:hint="eastAsia"/>
        </w:rPr>
        <w:t>谷平</w:t>
      </w:r>
      <w:r>
        <w:rPr>
          <w:rFonts w:hint="eastAsia"/>
        </w:rPr>
        <w:t>、</w:t>
      </w:r>
      <w:r w:rsidRPr="002444F6">
        <w:rPr>
          <w:rFonts w:hint="eastAsia"/>
        </w:rPr>
        <w:t>黎红英</w:t>
      </w:r>
      <w:r>
        <w:rPr>
          <w:rFonts w:hint="eastAsia"/>
        </w:rPr>
        <w:t>、</w:t>
      </w:r>
      <w:r w:rsidRPr="002444F6">
        <w:rPr>
          <w:rFonts w:hint="eastAsia"/>
        </w:rPr>
        <w:t>杨茗佳</w:t>
      </w:r>
      <w:r>
        <w:rPr>
          <w:rFonts w:hint="eastAsia"/>
        </w:rPr>
        <w:t>、</w:t>
      </w:r>
      <w:r w:rsidRPr="002444F6">
        <w:rPr>
          <w:rFonts w:hint="eastAsia"/>
        </w:rPr>
        <w:t>孙世杰</w:t>
      </w:r>
      <w:r>
        <w:rPr>
          <w:rFonts w:hint="eastAsia"/>
        </w:rPr>
        <w:t>、</w:t>
      </w:r>
      <w:r w:rsidRPr="002444F6">
        <w:rPr>
          <w:rFonts w:hint="eastAsia"/>
        </w:rPr>
        <w:t>吴旭</w:t>
      </w:r>
      <w:r>
        <w:rPr>
          <w:rFonts w:hint="eastAsia"/>
        </w:rPr>
        <w:t>、</w:t>
      </w:r>
      <w:r w:rsidRPr="002444F6">
        <w:rPr>
          <w:rFonts w:hint="eastAsia"/>
        </w:rPr>
        <w:t>张蕾</w:t>
      </w:r>
      <w:r>
        <w:rPr>
          <w:rFonts w:hint="eastAsia"/>
        </w:rPr>
        <w:t>、</w:t>
      </w:r>
      <w:r w:rsidRPr="002444F6">
        <w:rPr>
          <w:rFonts w:hint="eastAsia"/>
        </w:rPr>
        <w:t>刘鹏辉</w:t>
      </w:r>
      <w:r>
        <w:rPr>
          <w:rFonts w:hint="eastAsia"/>
        </w:rPr>
        <w:t>、</w:t>
      </w:r>
      <w:r w:rsidRPr="002444F6">
        <w:rPr>
          <w:rFonts w:hint="eastAsia"/>
        </w:rPr>
        <w:t>房师阁</w:t>
      </w:r>
      <w:r>
        <w:rPr>
          <w:rFonts w:hint="eastAsia"/>
        </w:rPr>
        <w:t>、</w:t>
      </w:r>
      <w:r w:rsidRPr="002444F6">
        <w:rPr>
          <w:rFonts w:hint="eastAsia"/>
        </w:rPr>
        <w:t>蔺晓超</w:t>
      </w:r>
      <w:r>
        <w:rPr>
          <w:rFonts w:hint="eastAsia"/>
        </w:rPr>
        <w:t>、</w:t>
      </w:r>
      <w:r w:rsidRPr="002444F6">
        <w:rPr>
          <w:rFonts w:hint="eastAsia"/>
        </w:rPr>
        <w:t>曹淑波</w:t>
      </w:r>
      <w:r>
        <w:rPr>
          <w:rFonts w:hint="eastAsia"/>
        </w:rPr>
        <w:t>、</w:t>
      </w:r>
      <w:r w:rsidRPr="002444F6">
        <w:rPr>
          <w:rFonts w:hint="eastAsia"/>
        </w:rPr>
        <w:t>杜仲</w:t>
      </w:r>
      <w:r>
        <w:rPr>
          <w:rFonts w:hint="eastAsia"/>
        </w:rPr>
        <w:t>、</w:t>
      </w:r>
      <w:r w:rsidRPr="002444F6">
        <w:rPr>
          <w:rFonts w:hint="eastAsia"/>
        </w:rPr>
        <w:t>许宝文</w:t>
      </w:r>
      <w:r>
        <w:rPr>
          <w:rFonts w:hint="eastAsia"/>
        </w:rPr>
        <w:t>、</w:t>
      </w:r>
      <w:r w:rsidRPr="002444F6">
        <w:rPr>
          <w:rFonts w:hint="eastAsia"/>
        </w:rPr>
        <w:t>熊宁</w:t>
      </w:r>
      <w:r>
        <w:rPr>
          <w:rFonts w:hint="eastAsia"/>
        </w:rPr>
        <w:t>、</w:t>
      </w:r>
      <w:r w:rsidRPr="002444F6">
        <w:rPr>
          <w:rFonts w:hint="eastAsia"/>
        </w:rPr>
        <w:t>付艳芹</w:t>
      </w:r>
      <w:r>
        <w:rPr>
          <w:rFonts w:hint="eastAsia"/>
        </w:rPr>
        <w:t>、</w:t>
      </w:r>
      <w:r w:rsidRPr="002444F6">
        <w:rPr>
          <w:rFonts w:hint="eastAsia"/>
        </w:rPr>
        <w:t>李涛</w:t>
      </w:r>
      <w:r>
        <w:rPr>
          <w:rFonts w:hint="eastAsia"/>
        </w:rPr>
        <w:t>、</w:t>
      </w:r>
      <w:r w:rsidRPr="002444F6">
        <w:rPr>
          <w:rFonts w:hint="eastAsia"/>
        </w:rPr>
        <w:t>陈东、董健</w:t>
      </w:r>
      <w:r>
        <w:rPr>
          <w:rFonts w:hint="eastAsia"/>
        </w:rPr>
        <w:t>、</w:t>
      </w:r>
      <w:r w:rsidRPr="002444F6">
        <w:rPr>
          <w:rFonts w:hint="eastAsia"/>
        </w:rPr>
        <w:t>委思豪</w:t>
      </w:r>
      <w:r>
        <w:rPr>
          <w:rFonts w:hint="eastAsia"/>
        </w:rPr>
        <w:t>。</w:t>
      </w:r>
    </w:p>
    <w:p w14:paraId="3BB6DE6F" w14:textId="77777777" w:rsidR="00BD1630" w:rsidRDefault="00BD1630" w:rsidP="00BD1630">
      <w:pPr>
        <w:pStyle w:val="affffb"/>
        <w:ind w:firstLine="420"/>
      </w:pPr>
    </w:p>
    <w:p w14:paraId="718020A9" w14:textId="77777777" w:rsidR="00BD1630" w:rsidRPr="00BD1630" w:rsidRDefault="00BD1630" w:rsidP="00BD1630">
      <w:pPr>
        <w:pStyle w:val="affffb"/>
        <w:ind w:firstLine="420"/>
        <w:sectPr w:rsidR="00BD1630" w:rsidRPr="00BD1630" w:rsidSect="00BD1630">
          <w:pgSz w:w="11906" w:h="16838" w:code="9"/>
          <w:pgMar w:top="1928" w:right="1134" w:bottom="1134" w:left="1134" w:header="1418" w:footer="1134" w:gutter="284"/>
          <w:pgNumType w:fmt="upperRoman"/>
          <w:cols w:space="425"/>
          <w:formProt w:val="0"/>
          <w:docGrid w:linePitch="312"/>
        </w:sectPr>
      </w:pPr>
    </w:p>
    <w:p w14:paraId="5B71F984" w14:textId="77777777" w:rsidR="00894836" w:rsidRPr="00145D9D" w:rsidRDefault="00894836" w:rsidP="00093D25">
      <w:pPr>
        <w:spacing w:line="20" w:lineRule="exact"/>
        <w:jc w:val="center"/>
        <w:rPr>
          <w:rFonts w:ascii="黑体" w:eastAsia="黑体" w:hAnsi="黑体" w:hint="eastAsia"/>
          <w:sz w:val="32"/>
          <w:szCs w:val="32"/>
        </w:rPr>
      </w:pPr>
      <w:bookmarkStart w:id="25" w:name="BookMark4"/>
      <w:bookmarkEnd w:id="24"/>
    </w:p>
    <w:p w14:paraId="3E7E1C30"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F3CD71551B4A47D79659A7743C786C81"/>
        </w:placeholder>
      </w:sdtPr>
      <w:sdtContent>
        <w:bookmarkStart w:id="26" w:name="NEW_STAND_NAME" w:displacedByCustomXml="prev"/>
        <w:p w14:paraId="070C321C" w14:textId="77777777" w:rsidR="00F26B7E" w:rsidRPr="00F26B7E" w:rsidRDefault="003848D6" w:rsidP="003848D6">
          <w:pPr>
            <w:pStyle w:val="afffffffff8"/>
            <w:spacing w:beforeLines="100" w:before="240" w:afterLines="220" w:after="528"/>
            <w:rPr>
              <w:rFonts w:hint="eastAsia"/>
            </w:rPr>
          </w:pPr>
          <w:r>
            <w:rPr>
              <w:rFonts w:hint="eastAsia"/>
            </w:rPr>
            <w:t>膜</w:t>
          </w:r>
          <w:r>
            <w:t>/涂层用陶瓷基复合粉体性能测试技术要求</w:t>
          </w:r>
        </w:p>
      </w:sdtContent>
    </w:sdt>
    <w:bookmarkEnd w:id="26" w:displacedByCustomXml="prev"/>
    <w:p w14:paraId="79EB1963" w14:textId="77777777" w:rsidR="00E2552F" w:rsidRDefault="00E2552F" w:rsidP="00A77CCB">
      <w:pPr>
        <w:pStyle w:val="affc"/>
        <w:spacing w:before="240" w:after="240"/>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2964"/>
      <w:bookmarkStart w:id="36" w:name="_Toc197432293"/>
      <w:bookmarkStart w:id="37" w:name="_Toc197506907"/>
      <w:r>
        <w:rPr>
          <w:rFonts w:hint="eastAsia"/>
        </w:rPr>
        <w:t>范围</w:t>
      </w:r>
      <w:bookmarkEnd w:id="27"/>
      <w:bookmarkEnd w:id="28"/>
      <w:bookmarkEnd w:id="29"/>
      <w:bookmarkEnd w:id="30"/>
      <w:bookmarkEnd w:id="31"/>
      <w:bookmarkEnd w:id="32"/>
      <w:bookmarkEnd w:id="33"/>
      <w:bookmarkEnd w:id="34"/>
      <w:bookmarkEnd w:id="35"/>
      <w:bookmarkEnd w:id="36"/>
      <w:bookmarkEnd w:id="37"/>
    </w:p>
    <w:p w14:paraId="4B39D42A" w14:textId="77777777" w:rsidR="002114EE" w:rsidRDefault="002114EE" w:rsidP="002114EE">
      <w:pPr>
        <w:pStyle w:val="affffb"/>
        <w:ind w:firstLine="420"/>
      </w:pPr>
      <w:bookmarkStart w:id="38" w:name="_Toc17233326"/>
      <w:bookmarkStart w:id="39" w:name="_Toc17233334"/>
      <w:bookmarkStart w:id="40" w:name="_Toc24884212"/>
      <w:bookmarkStart w:id="41" w:name="_Toc24884219"/>
      <w:bookmarkStart w:id="42" w:name="_Toc26648466"/>
      <w:r>
        <w:rPr>
          <w:rFonts w:hint="eastAsia"/>
        </w:rPr>
        <w:t>本文件规定了膜/涂层用陶瓷及复合粉体试验方法和要求，包括试验仪器/装置、试验步骤及结果处理。</w:t>
      </w:r>
    </w:p>
    <w:p w14:paraId="048D2A00" w14:textId="77777777" w:rsidR="008B0C9C" w:rsidRDefault="002114EE" w:rsidP="002114EE">
      <w:pPr>
        <w:pStyle w:val="affffb"/>
        <w:ind w:firstLine="420"/>
      </w:pPr>
      <w:r>
        <w:rPr>
          <w:rFonts w:hint="eastAsia"/>
        </w:rPr>
        <w:t>本文件适用于金属、陶瓷、有机物及复合材料膜/涂层复合粉体的性能可参照执行。</w:t>
      </w:r>
    </w:p>
    <w:p w14:paraId="3690F434" w14:textId="77777777" w:rsidR="00E2552F" w:rsidRDefault="00E2552F" w:rsidP="00A77CCB">
      <w:pPr>
        <w:pStyle w:val="affc"/>
        <w:spacing w:before="240" w:after="240"/>
      </w:pPr>
      <w:bookmarkStart w:id="43" w:name="_Toc26718931"/>
      <w:bookmarkStart w:id="44" w:name="_Toc26986531"/>
      <w:bookmarkStart w:id="45" w:name="_Toc26986772"/>
      <w:bookmarkStart w:id="46" w:name="_Toc97192965"/>
      <w:bookmarkStart w:id="47" w:name="_Toc197432294"/>
      <w:bookmarkStart w:id="48" w:name="_Toc197506908"/>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CE3341933CE6446289DBB511CFD2866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1F53D30" w14:textId="77777777" w:rsidR="008A57E6" w:rsidRDefault="003848D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8395385" w14:textId="77777777" w:rsidR="002114EE" w:rsidRDefault="002114EE" w:rsidP="002114EE">
      <w:pPr>
        <w:pStyle w:val="affffb"/>
        <w:ind w:firstLine="420"/>
      </w:pPr>
      <w:r>
        <w:rPr>
          <w:rFonts w:hint="eastAsia"/>
        </w:rPr>
        <w:t>GB/T 5314-2011 粉末冶金用粉末 取样方法</w:t>
      </w:r>
    </w:p>
    <w:p w14:paraId="7A460388" w14:textId="77777777" w:rsidR="002114EE" w:rsidRDefault="002114EE" w:rsidP="002114EE">
      <w:pPr>
        <w:pStyle w:val="affffb"/>
        <w:ind w:firstLine="420"/>
      </w:pPr>
      <w:r>
        <w:rPr>
          <w:rFonts w:hint="eastAsia"/>
        </w:rPr>
        <w:t>GB/T 6682-2008 分析实验室用水规范</w:t>
      </w:r>
    </w:p>
    <w:p w14:paraId="6B028006" w14:textId="77777777" w:rsidR="002114EE" w:rsidRDefault="002114EE" w:rsidP="002114EE">
      <w:pPr>
        <w:pStyle w:val="affffb"/>
        <w:ind w:firstLine="420"/>
      </w:pPr>
      <w:r>
        <w:rPr>
          <w:rFonts w:hint="eastAsia"/>
        </w:rPr>
        <w:t>GB/T 8979-2008 纯氮、高纯氮和超纯氮</w:t>
      </w:r>
    </w:p>
    <w:p w14:paraId="59F65DB0" w14:textId="77777777" w:rsidR="002114EE" w:rsidRDefault="002114EE" w:rsidP="002114EE">
      <w:pPr>
        <w:pStyle w:val="affffb"/>
        <w:ind w:firstLine="420"/>
      </w:pPr>
      <w:r>
        <w:rPr>
          <w:rFonts w:hint="eastAsia"/>
        </w:rPr>
        <w:t>GB/T 10067.44-2014 电热装置基本技术条件第 44 部分:箱式电阻炉</w:t>
      </w:r>
    </w:p>
    <w:p w14:paraId="5B751E59" w14:textId="77777777" w:rsidR="002114EE" w:rsidRDefault="002114EE" w:rsidP="002114EE">
      <w:pPr>
        <w:pStyle w:val="affffb"/>
        <w:ind w:firstLine="420"/>
      </w:pPr>
      <w:r>
        <w:rPr>
          <w:rFonts w:hint="eastAsia"/>
        </w:rPr>
        <w:t>GB/T 24582-2023 多晶硅表面金属杂质含量测定酸浸取-电感耦合等离子体质谱法</w:t>
      </w:r>
    </w:p>
    <w:p w14:paraId="371A2E60" w14:textId="77777777" w:rsidR="002114EE" w:rsidRDefault="002114EE" w:rsidP="002114EE">
      <w:pPr>
        <w:pStyle w:val="affffb"/>
        <w:ind w:firstLine="420"/>
      </w:pPr>
      <w:r>
        <w:rPr>
          <w:rFonts w:hint="eastAsia"/>
        </w:rPr>
        <w:t>JJF 1914-2021 金相显微镜校准规范</w:t>
      </w:r>
    </w:p>
    <w:p w14:paraId="0271DDE3" w14:textId="77777777" w:rsidR="002114EE" w:rsidRDefault="002114EE" w:rsidP="002114EE">
      <w:pPr>
        <w:pStyle w:val="affffb"/>
        <w:ind w:firstLine="420"/>
      </w:pPr>
      <w:r>
        <w:rPr>
          <w:rFonts w:hint="eastAsia"/>
        </w:rPr>
        <w:t>JJF 1916-2021 扫描电子显微镜校准规范</w:t>
      </w:r>
    </w:p>
    <w:p w14:paraId="655A0C1A" w14:textId="77777777" w:rsidR="00AA6EC9" w:rsidRPr="008A57E6" w:rsidRDefault="002114EE" w:rsidP="002114EE">
      <w:pPr>
        <w:pStyle w:val="affffb"/>
        <w:ind w:firstLine="420"/>
      </w:pPr>
      <w:r>
        <w:rPr>
          <w:rFonts w:hint="eastAsia"/>
        </w:rPr>
        <w:t>JJG 629-2014 多晶X射线衍射仪检定规程</w:t>
      </w:r>
    </w:p>
    <w:p w14:paraId="4A8F3BF5" w14:textId="77777777" w:rsidR="00B265BC" w:rsidRPr="00E030F9" w:rsidRDefault="00FD59EB" w:rsidP="00FD59EB">
      <w:pPr>
        <w:pStyle w:val="affc"/>
        <w:spacing w:before="240" w:after="240"/>
      </w:pPr>
      <w:bookmarkStart w:id="49" w:name="_Toc97192966"/>
      <w:bookmarkStart w:id="50" w:name="_Toc197432295"/>
      <w:bookmarkStart w:id="51" w:name="_Toc197506909"/>
      <w:r>
        <w:rPr>
          <w:rFonts w:hint="eastAsia"/>
          <w:szCs w:val="21"/>
        </w:rPr>
        <w:t>术语和定义</w:t>
      </w:r>
      <w:bookmarkEnd w:id="49"/>
      <w:bookmarkEnd w:id="50"/>
      <w:bookmarkEnd w:id="51"/>
    </w:p>
    <w:bookmarkStart w:id="52" w:name="_Toc26986532" w:displacedByCustomXml="next"/>
    <w:bookmarkEnd w:id="52" w:displacedByCustomXml="next"/>
    <w:sdt>
      <w:sdtPr>
        <w:id w:val="-1909835108"/>
        <w:placeholder>
          <w:docPart w:val="B32093A179484EA1B7D82349FEAF464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3FBEFCE" w14:textId="77777777" w:rsidR="003C010C" w:rsidRDefault="003848D6" w:rsidP="00BA263B">
          <w:pPr>
            <w:pStyle w:val="affffb"/>
            <w:ind w:firstLine="420"/>
          </w:pPr>
          <w:r>
            <w:rPr>
              <w:rFonts w:hint="eastAsia"/>
            </w:rPr>
            <w:t>下列术语和定义适用于本文件。</w:t>
          </w:r>
        </w:p>
      </w:sdtContent>
    </w:sdt>
    <w:p w14:paraId="232BAED2" w14:textId="4CD12A83" w:rsidR="002114EE" w:rsidRPr="005D7BE0" w:rsidRDefault="002114EE" w:rsidP="005D7BE0">
      <w:pPr>
        <w:pStyle w:val="afffffffffff5"/>
        <w:rPr>
          <w:rFonts w:ascii="黑体" w:eastAsia="黑体" w:hAnsi="黑体" w:hint="eastAsia"/>
        </w:rPr>
      </w:pPr>
      <w:r w:rsidRPr="002114EE">
        <w:rPr>
          <w:rFonts w:ascii="黑体" w:eastAsia="黑体" w:hAnsi="黑体"/>
        </w:rPr>
        <w:br/>
      </w:r>
      <w:bookmarkStart w:id="53" w:name="OLE_LINK1"/>
      <w:r w:rsidRPr="002114EE">
        <w:rPr>
          <w:rFonts w:ascii="黑体" w:eastAsia="黑体" w:hAnsi="黑体" w:hint="eastAsia"/>
        </w:rPr>
        <w:t>膜/涂层用陶瓷基复合粉体松装密度</w:t>
      </w:r>
      <w:bookmarkEnd w:id="53"/>
      <w:r w:rsidR="005D7BE0">
        <w:rPr>
          <w:rFonts w:ascii="黑体" w:eastAsia="黑体" w:hAnsi="黑体" w:hint="eastAsia"/>
        </w:rPr>
        <w:t xml:space="preserve"> </w:t>
      </w:r>
      <w:r w:rsidR="005D7BE0" w:rsidRPr="005D7BE0">
        <w:rPr>
          <w:rFonts w:ascii="黑体" w:eastAsia="黑体" w:hAnsi="黑体"/>
        </w:rPr>
        <w:t xml:space="preserve">Apparent density of ceramic matrix composite powder </w:t>
      </w:r>
      <w:r w:rsidR="009E7FAD">
        <w:rPr>
          <w:rFonts w:ascii="黑体" w:eastAsia="黑体" w:hAnsi="黑体" w:hint="eastAsia"/>
        </w:rPr>
        <w:t>used</w:t>
      </w:r>
      <w:r w:rsidR="009E7FAD">
        <w:rPr>
          <w:rFonts w:ascii="黑体" w:eastAsia="黑体" w:hAnsi="黑体"/>
        </w:rPr>
        <w:t xml:space="preserve"> </w:t>
      </w:r>
      <w:r w:rsidR="005D7BE0" w:rsidRPr="005D7BE0">
        <w:rPr>
          <w:rFonts w:ascii="黑体" w:eastAsia="黑体" w:hAnsi="黑体"/>
        </w:rPr>
        <w:t xml:space="preserve">for film/coating </w:t>
      </w:r>
      <w:bookmarkStart w:id="54" w:name="OLE_LINK15"/>
      <w:r w:rsidR="009E7FAD">
        <w:rPr>
          <w:rFonts w:ascii="黑体" w:eastAsia="黑体" w:hAnsi="黑体"/>
        </w:rPr>
        <w:t>deposition</w:t>
      </w:r>
      <w:bookmarkEnd w:id="54"/>
    </w:p>
    <w:p w14:paraId="5DDE60DD" w14:textId="77777777" w:rsidR="002114EE" w:rsidRDefault="002114EE" w:rsidP="002114EE">
      <w:pPr>
        <w:pStyle w:val="affffb"/>
        <w:ind w:firstLine="420"/>
      </w:pPr>
      <w:r>
        <w:rPr>
          <w:rFonts w:hint="eastAsia"/>
        </w:rPr>
        <w:t>膜/涂层用陶瓷基复合粉体在自由流动状态下，通过自然堆积或轻微振动后，所达到的单位体积内的质量。</w:t>
      </w:r>
    </w:p>
    <w:p w14:paraId="3736EF6E" w14:textId="1BC6E70F" w:rsidR="002114EE" w:rsidRPr="00E90838" w:rsidRDefault="002114EE" w:rsidP="00E90838">
      <w:pPr>
        <w:pStyle w:val="afffffffffff5"/>
        <w:rPr>
          <w:rFonts w:ascii="黑体" w:eastAsia="黑体" w:hAnsi="黑体" w:hint="eastAsia"/>
        </w:rPr>
      </w:pPr>
      <w:r w:rsidRPr="002114EE">
        <w:rPr>
          <w:rFonts w:ascii="黑体" w:eastAsia="黑体" w:hAnsi="黑体"/>
        </w:rPr>
        <w:br/>
      </w:r>
      <w:r w:rsidRPr="002114EE">
        <w:rPr>
          <w:rFonts w:ascii="黑体" w:eastAsia="黑体" w:hAnsi="黑体" w:hint="eastAsia"/>
        </w:rPr>
        <w:t>膜/涂层用陶瓷基复合粉体</w:t>
      </w:r>
      <w:bookmarkStart w:id="55" w:name="OLE_LINK5"/>
      <w:r w:rsidRPr="002114EE">
        <w:rPr>
          <w:rFonts w:ascii="黑体" w:eastAsia="黑体" w:hAnsi="黑体" w:hint="eastAsia"/>
        </w:rPr>
        <w:t>振实密度</w:t>
      </w:r>
      <w:bookmarkEnd w:id="55"/>
      <w:r w:rsidR="009E7FAD">
        <w:rPr>
          <w:rFonts w:ascii="黑体" w:eastAsia="黑体" w:hAnsi="黑体" w:hint="eastAsia"/>
        </w:rPr>
        <w:t xml:space="preserve"> </w:t>
      </w:r>
      <w:r w:rsidR="009E7FAD">
        <w:rPr>
          <w:rFonts w:ascii="黑体" w:eastAsia="黑体" w:hAnsi="黑体"/>
        </w:rPr>
        <w:t>Ta</w:t>
      </w:r>
      <w:r w:rsidR="009E7FAD">
        <w:rPr>
          <w:rFonts w:ascii="黑体" w:eastAsia="黑体" w:hAnsi="黑体" w:hint="eastAsia"/>
        </w:rPr>
        <w:t>p</w:t>
      </w:r>
      <w:r w:rsidR="00E90838" w:rsidRPr="00E90838">
        <w:rPr>
          <w:rFonts w:ascii="黑体" w:eastAsia="黑体" w:hAnsi="黑体"/>
        </w:rPr>
        <w:t xml:space="preserve"> density of ceramic matrix composite powder </w:t>
      </w:r>
      <w:r w:rsidR="009E7FAD">
        <w:rPr>
          <w:rFonts w:ascii="黑体" w:eastAsia="黑体" w:hAnsi="黑体"/>
        </w:rPr>
        <w:t xml:space="preserve">used </w:t>
      </w:r>
      <w:r w:rsidR="00E90838" w:rsidRPr="00E90838">
        <w:rPr>
          <w:rFonts w:ascii="黑体" w:eastAsia="黑体" w:hAnsi="黑体"/>
        </w:rPr>
        <w:t xml:space="preserve">for film/coating </w:t>
      </w:r>
      <w:r w:rsidR="009E7FAD">
        <w:rPr>
          <w:rFonts w:ascii="黑体" w:eastAsia="黑体" w:hAnsi="黑体"/>
        </w:rPr>
        <w:t>deposition</w:t>
      </w:r>
    </w:p>
    <w:p w14:paraId="518C0D13" w14:textId="77777777" w:rsidR="002114EE" w:rsidRDefault="002114EE" w:rsidP="002114EE">
      <w:pPr>
        <w:pStyle w:val="affffb"/>
        <w:ind w:firstLine="420"/>
      </w:pPr>
      <w:r>
        <w:rPr>
          <w:rFonts w:hint="eastAsia"/>
        </w:rPr>
        <w:t>指在规定条件下振动，膜/涂层用陶瓷基复合粉末体积不再减小，测得单位体积的质量大小。</w:t>
      </w:r>
    </w:p>
    <w:p w14:paraId="04DE8200" w14:textId="2530AED1" w:rsidR="002114EE" w:rsidRPr="002114EE" w:rsidRDefault="002114EE" w:rsidP="00E90838">
      <w:pPr>
        <w:pStyle w:val="afffffffffff5"/>
        <w:rPr>
          <w:rFonts w:ascii="黑体" w:eastAsia="黑体" w:hAnsi="黑体" w:hint="eastAsia"/>
        </w:rPr>
      </w:pPr>
      <w:r w:rsidRPr="002114EE">
        <w:rPr>
          <w:rFonts w:ascii="黑体" w:eastAsia="黑体" w:hAnsi="黑体"/>
        </w:rPr>
        <w:br/>
      </w:r>
      <w:r w:rsidRPr="002114EE">
        <w:rPr>
          <w:rFonts w:ascii="黑体" w:eastAsia="黑体" w:hAnsi="黑体" w:hint="eastAsia"/>
        </w:rPr>
        <w:t>膜/涂层用陶瓷基复合粉体</w:t>
      </w:r>
      <w:bookmarkStart w:id="56" w:name="OLE_LINK6"/>
      <w:r w:rsidRPr="002114EE">
        <w:rPr>
          <w:rFonts w:ascii="黑体" w:eastAsia="黑体" w:hAnsi="黑体" w:hint="eastAsia"/>
        </w:rPr>
        <w:t>比表面积</w:t>
      </w:r>
      <w:r w:rsidR="009E7FAD">
        <w:rPr>
          <w:rFonts w:ascii="黑体" w:eastAsia="黑体" w:hAnsi="黑体" w:hint="eastAsia"/>
        </w:rPr>
        <w:t xml:space="preserve"> </w:t>
      </w:r>
      <w:r w:rsidR="00E90838" w:rsidRPr="00E90838">
        <w:rPr>
          <w:rFonts w:ascii="黑体" w:eastAsia="黑体" w:hAnsi="黑体"/>
        </w:rPr>
        <w:t>Specific surface area</w:t>
      </w:r>
      <w:r w:rsidR="00E90838">
        <w:rPr>
          <w:rFonts w:ascii="黑体" w:eastAsia="黑体" w:hAnsi="黑体"/>
        </w:rPr>
        <w:t xml:space="preserve"> </w:t>
      </w:r>
      <w:r w:rsidR="00E90838" w:rsidRPr="00E90838">
        <w:rPr>
          <w:rFonts w:ascii="黑体" w:eastAsia="黑体" w:hAnsi="黑体"/>
        </w:rPr>
        <w:t xml:space="preserve">of ceramic matrix composite powder for film/coating </w:t>
      </w:r>
      <w:r w:rsidR="009E7FAD">
        <w:rPr>
          <w:rFonts w:ascii="黑体" w:eastAsia="黑体" w:hAnsi="黑体" w:hint="eastAsia"/>
        </w:rPr>
        <w:t>d</w:t>
      </w:r>
      <w:r w:rsidR="009E7FAD">
        <w:rPr>
          <w:rFonts w:ascii="黑体" w:eastAsia="黑体" w:hAnsi="黑体"/>
        </w:rPr>
        <w:t>eposition</w:t>
      </w:r>
    </w:p>
    <w:bookmarkEnd w:id="56"/>
    <w:p w14:paraId="672DE349" w14:textId="77777777" w:rsidR="002114EE" w:rsidRDefault="002114EE" w:rsidP="002114EE">
      <w:pPr>
        <w:pStyle w:val="affffb"/>
        <w:ind w:firstLine="420"/>
      </w:pPr>
      <w:r>
        <w:rPr>
          <w:rFonts w:hint="eastAsia"/>
        </w:rPr>
        <w:t>单位质量或单位体积的膜/涂层用陶瓷基粉体材料所拥有的表面积。它通常用于衡量粉体的颗粒细度及其表面活性，对材料的反应性、吸附性和热传导性能等具有重要影响。</w:t>
      </w:r>
    </w:p>
    <w:p w14:paraId="66754494" w14:textId="514D65A0" w:rsidR="002114EE" w:rsidRPr="002114EE" w:rsidRDefault="002114EE" w:rsidP="00E90838">
      <w:pPr>
        <w:pStyle w:val="afffffffffff5"/>
        <w:rPr>
          <w:rFonts w:ascii="黑体" w:eastAsia="黑体" w:hAnsi="黑体" w:hint="eastAsia"/>
        </w:rPr>
      </w:pPr>
      <w:r w:rsidRPr="002114EE">
        <w:rPr>
          <w:rFonts w:ascii="黑体" w:eastAsia="黑体" w:hAnsi="黑体"/>
        </w:rPr>
        <w:br/>
      </w:r>
      <w:r w:rsidRPr="002114EE">
        <w:rPr>
          <w:rFonts w:ascii="黑体" w:eastAsia="黑体" w:hAnsi="黑体" w:hint="eastAsia"/>
        </w:rPr>
        <w:t>膜/涂层用陶瓷基复合粉体流动性</w:t>
      </w:r>
      <w:r w:rsidR="00E90838">
        <w:rPr>
          <w:rFonts w:ascii="黑体" w:eastAsia="黑体" w:hAnsi="黑体" w:hint="eastAsia"/>
        </w:rPr>
        <w:t xml:space="preserve"> </w:t>
      </w:r>
      <w:r w:rsidR="00E90838">
        <w:rPr>
          <w:rFonts w:ascii="黑体" w:eastAsia="黑体" w:hAnsi="黑体"/>
        </w:rPr>
        <w:t xml:space="preserve">Flow ability </w:t>
      </w:r>
      <w:r w:rsidR="00E90838" w:rsidRPr="00E90838">
        <w:rPr>
          <w:rFonts w:ascii="黑体" w:eastAsia="黑体" w:hAnsi="黑体"/>
        </w:rPr>
        <w:t xml:space="preserve">of ceramic matrix composite powder </w:t>
      </w:r>
      <w:r w:rsidR="009E7FAD">
        <w:rPr>
          <w:rFonts w:ascii="黑体" w:eastAsia="黑体" w:hAnsi="黑体"/>
        </w:rPr>
        <w:t xml:space="preserve">used </w:t>
      </w:r>
      <w:r w:rsidR="00E90838" w:rsidRPr="00E90838">
        <w:rPr>
          <w:rFonts w:ascii="黑体" w:eastAsia="黑体" w:hAnsi="黑体"/>
        </w:rPr>
        <w:t xml:space="preserve">for film/coating </w:t>
      </w:r>
      <w:r w:rsidR="009E7FAD">
        <w:rPr>
          <w:rFonts w:ascii="黑体" w:eastAsia="黑体" w:hAnsi="黑体"/>
        </w:rPr>
        <w:t>deposition</w:t>
      </w:r>
    </w:p>
    <w:p w14:paraId="3BD4D289" w14:textId="77777777" w:rsidR="002114EE" w:rsidRDefault="002114EE" w:rsidP="002114EE">
      <w:pPr>
        <w:pStyle w:val="affffb"/>
        <w:ind w:firstLine="420"/>
      </w:pPr>
      <w:r>
        <w:rPr>
          <w:rFonts w:hint="eastAsia"/>
        </w:rPr>
        <w:t>膜/涂层用陶瓷基复合粉体的流动性通常是指在给定条件下，粉体能够流动、滑动或填充空隙的能力。</w:t>
      </w:r>
    </w:p>
    <w:p w14:paraId="6E9D9367" w14:textId="10064D1F" w:rsidR="002114EE" w:rsidRPr="002114EE" w:rsidRDefault="002114EE" w:rsidP="00E90838">
      <w:pPr>
        <w:pStyle w:val="afffffffffff5"/>
        <w:rPr>
          <w:rFonts w:ascii="黑体" w:eastAsia="黑体" w:hAnsi="黑体" w:hint="eastAsia"/>
        </w:rPr>
      </w:pPr>
      <w:r w:rsidRPr="002114EE">
        <w:rPr>
          <w:rFonts w:ascii="黑体" w:eastAsia="黑体" w:hAnsi="黑体"/>
        </w:rPr>
        <w:br/>
      </w:r>
      <w:r w:rsidRPr="002114EE">
        <w:rPr>
          <w:rFonts w:ascii="黑体" w:eastAsia="黑体" w:hAnsi="黑体" w:hint="eastAsia"/>
        </w:rPr>
        <w:t>膜/涂层用陶瓷基复合粉体粒径分布</w:t>
      </w:r>
      <w:r w:rsidR="00E90838">
        <w:rPr>
          <w:rFonts w:ascii="黑体" w:eastAsia="黑体" w:hAnsi="黑体" w:hint="eastAsia"/>
        </w:rPr>
        <w:t xml:space="preserve"> </w:t>
      </w:r>
      <w:r w:rsidR="00E90838">
        <w:rPr>
          <w:rFonts w:ascii="黑体" w:eastAsia="黑体" w:hAnsi="黑体"/>
        </w:rPr>
        <w:t>P</w:t>
      </w:r>
      <w:r w:rsidR="00E90838">
        <w:rPr>
          <w:rFonts w:ascii="黑体" w:eastAsia="黑体" w:hAnsi="黑体" w:hint="eastAsia"/>
        </w:rPr>
        <w:t>aticle</w:t>
      </w:r>
      <w:r w:rsidR="00E90838">
        <w:rPr>
          <w:rFonts w:ascii="黑体" w:eastAsia="黑体" w:hAnsi="黑体"/>
        </w:rPr>
        <w:t xml:space="preserve"> size distribution of </w:t>
      </w:r>
      <w:r w:rsidR="00E90838" w:rsidRPr="00E90838">
        <w:rPr>
          <w:rFonts w:ascii="黑体" w:eastAsia="黑体" w:hAnsi="黑体"/>
        </w:rPr>
        <w:t xml:space="preserve">ceramic matrix composite powder </w:t>
      </w:r>
      <w:r w:rsidR="009E7FAD">
        <w:rPr>
          <w:rFonts w:ascii="黑体" w:eastAsia="黑体" w:hAnsi="黑体"/>
        </w:rPr>
        <w:t xml:space="preserve">used </w:t>
      </w:r>
      <w:r w:rsidR="00E90838" w:rsidRPr="00E90838">
        <w:rPr>
          <w:rFonts w:ascii="黑体" w:eastAsia="黑体" w:hAnsi="黑体"/>
        </w:rPr>
        <w:t xml:space="preserve">for film/coating </w:t>
      </w:r>
      <w:r w:rsidR="009E7FAD">
        <w:rPr>
          <w:rFonts w:ascii="黑体" w:eastAsia="黑体" w:hAnsi="黑体"/>
        </w:rPr>
        <w:t>deposition</w:t>
      </w:r>
    </w:p>
    <w:p w14:paraId="2E2CDB1E" w14:textId="77777777" w:rsidR="002114EE" w:rsidRDefault="002114EE" w:rsidP="002114EE">
      <w:pPr>
        <w:pStyle w:val="affffb"/>
        <w:ind w:firstLine="420"/>
      </w:pPr>
      <w:r>
        <w:rPr>
          <w:rFonts w:hint="eastAsia"/>
        </w:rPr>
        <w:lastRenderedPageBreak/>
        <w:t>膜/涂层用陶瓷基复合粉体中各个粒子的粒径及其相对数量（或质量）的分布情况，反映粉体在不同粒径范围内的颗粒数量、质量或体积的比例。</w:t>
      </w:r>
    </w:p>
    <w:p w14:paraId="09DEDBC1" w14:textId="79CEA478" w:rsidR="002114EE" w:rsidRPr="00D2630F" w:rsidRDefault="002114EE" w:rsidP="00D2630F">
      <w:pPr>
        <w:pStyle w:val="afffffffffff5"/>
        <w:rPr>
          <w:rFonts w:ascii="黑体" w:eastAsia="黑体" w:hAnsi="黑体" w:hint="eastAsia"/>
        </w:rPr>
      </w:pPr>
      <w:r w:rsidRPr="002114EE">
        <w:br/>
      </w:r>
      <w:r w:rsidRPr="002114EE">
        <w:rPr>
          <w:rFonts w:hint="eastAsia"/>
        </w:rPr>
        <w:t>膜/涂层用陶瓷基复合粉体</w:t>
      </w:r>
      <w:bookmarkStart w:id="57" w:name="OLE_LINK7"/>
      <w:r w:rsidRPr="002114EE">
        <w:rPr>
          <w:rFonts w:hint="eastAsia"/>
        </w:rPr>
        <w:t>球形度</w:t>
      </w:r>
      <w:r w:rsidR="00E90838">
        <w:rPr>
          <w:rFonts w:hint="eastAsia"/>
        </w:rPr>
        <w:t xml:space="preserve"> </w:t>
      </w:r>
      <w:bookmarkEnd w:id="57"/>
      <w:r w:rsidR="00D2630F">
        <w:rPr>
          <w:rFonts w:ascii="黑体" w:eastAsia="黑体" w:hAnsi="黑体"/>
        </w:rPr>
        <w:t>S</w:t>
      </w:r>
      <w:r w:rsidR="00D2630F" w:rsidRPr="00D2630F">
        <w:rPr>
          <w:rFonts w:ascii="黑体" w:eastAsia="黑体" w:hAnsi="黑体"/>
        </w:rPr>
        <w:t>phericity</w:t>
      </w:r>
      <w:r w:rsidR="00D2630F" w:rsidRPr="00D2630F">
        <w:t xml:space="preserve"> </w:t>
      </w:r>
      <w:r w:rsidR="00D2630F" w:rsidRPr="00D2630F">
        <w:rPr>
          <w:rFonts w:ascii="黑体" w:eastAsia="黑体" w:hAnsi="黑体"/>
        </w:rPr>
        <w:t xml:space="preserve">of ceramic matrix composite powder </w:t>
      </w:r>
      <w:r w:rsidR="009E7FAD">
        <w:rPr>
          <w:rFonts w:ascii="黑体" w:eastAsia="黑体" w:hAnsi="黑体"/>
        </w:rPr>
        <w:t xml:space="preserve">used </w:t>
      </w:r>
      <w:r w:rsidR="00D2630F" w:rsidRPr="00D2630F">
        <w:rPr>
          <w:rFonts w:ascii="黑体" w:eastAsia="黑体" w:hAnsi="黑体"/>
        </w:rPr>
        <w:t xml:space="preserve">for film/coating </w:t>
      </w:r>
      <w:r w:rsidR="009E7FAD">
        <w:rPr>
          <w:rFonts w:ascii="黑体" w:eastAsia="黑体" w:hAnsi="黑体"/>
        </w:rPr>
        <w:t>deposition</w:t>
      </w:r>
    </w:p>
    <w:p w14:paraId="45A12406" w14:textId="77777777" w:rsidR="002114EE" w:rsidRDefault="002114EE" w:rsidP="002114EE">
      <w:pPr>
        <w:pStyle w:val="affffb"/>
        <w:ind w:firstLine="420"/>
      </w:pPr>
      <w:r>
        <w:rPr>
          <w:rFonts w:hint="eastAsia"/>
        </w:rPr>
        <w:t>表征膜/涂层用陶瓷基复合粉体形状接近球形程度的一个指标。</w:t>
      </w:r>
    </w:p>
    <w:p w14:paraId="51EFDAC3" w14:textId="6A59232F" w:rsidR="002114EE" w:rsidRPr="002114EE" w:rsidRDefault="002114EE" w:rsidP="00D2630F">
      <w:pPr>
        <w:pStyle w:val="afffffffffff5"/>
        <w:rPr>
          <w:rFonts w:ascii="黑体" w:eastAsia="黑体" w:hAnsi="黑体" w:hint="eastAsia"/>
        </w:rPr>
      </w:pPr>
      <w:r w:rsidRPr="002114EE">
        <w:rPr>
          <w:rFonts w:ascii="黑体" w:eastAsia="黑体" w:hAnsi="黑体"/>
        </w:rPr>
        <w:br/>
      </w:r>
      <w:r w:rsidRPr="002114EE">
        <w:rPr>
          <w:rFonts w:ascii="黑体" w:eastAsia="黑体" w:hAnsi="黑体" w:hint="eastAsia"/>
        </w:rPr>
        <w:t>膜/涂层用陶瓷基复合粉体</w:t>
      </w:r>
      <w:bookmarkStart w:id="58" w:name="OLE_LINK8"/>
      <w:r w:rsidRPr="002114EE">
        <w:rPr>
          <w:rFonts w:ascii="黑体" w:eastAsia="黑体" w:hAnsi="黑体" w:hint="eastAsia"/>
        </w:rPr>
        <w:t>球化率</w:t>
      </w:r>
      <w:bookmarkEnd w:id="58"/>
      <w:r w:rsidR="00D2630F">
        <w:rPr>
          <w:rFonts w:ascii="黑体" w:eastAsia="黑体" w:hAnsi="黑体" w:hint="eastAsia"/>
        </w:rPr>
        <w:t xml:space="preserve"> </w:t>
      </w:r>
      <w:r w:rsidR="00D2630F" w:rsidRPr="00D2630F">
        <w:rPr>
          <w:rFonts w:ascii="黑体" w:eastAsia="黑体" w:hAnsi="黑体"/>
        </w:rPr>
        <w:t>spheroidization rate</w:t>
      </w:r>
      <w:r w:rsidR="00D2630F">
        <w:rPr>
          <w:rFonts w:ascii="黑体" w:eastAsia="黑体" w:hAnsi="黑体"/>
        </w:rPr>
        <w:t xml:space="preserve"> </w:t>
      </w:r>
      <w:r w:rsidR="00D2630F" w:rsidRPr="00D2630F">
        <w:rPr>
          <w:rFonts w:ascii="黑体" w:eastAsia="黑体" w:hAnsi="黑体"/>
        </w:rPr>
        <w:t xml:space="preserve">of ceramic matrix composite powder </w:t>
      </w:r>
      <w:r w:rsidR="009E7FAD">
        <w:rPr>
          <w:rFonts w:ascii="黑体" w:eastAsia="黑体" w:hAnsi="黑体"/>
        </w:rPr>
        <w:t xml:space="preserve">used </w:t>
      </w:r>
      <w:r w:rsidR="00D2630F" w:rsidRPr="00D2630F">
        <w:rPr>
          <w:rFonts w:ascii="黑体" w:eastAsia="黑体" w:hAnsi="黑体"/>
        </w:rPr>
        <w:t xml:space="preserve">for film/coating </w:t>
      </w:r>
      <w:r w:rsidR="009E7FAD">
        <w:rPr>
          <w:rFonts w:ascii="黑体" w:eastAsia="黑体" w:hAnsi="黑体"/>
        </w:rPr>
        <w:t>deposition</w:t>
      </w:r>
    </w:p>
    <w:p w14:paraId="79A849D9" w14:textId="77777777" w:rsidR="002114EE" w:rsidRDefault="002114EE" w:rsidP="002114EE">
      <w:pPr>
        <w:pStyle w:val="affffb"/>
        <w:ind w:firstLine="420"/>
      </w:pPr>
      <w:r>
        <w:rPr>
          <w:rFonts w:hint="eastAsia"/>
        </w:rPr>
        <w:t>膜/涂层用陶瓷基复合粉体颗粒的球形化程度，通常用于评估粉体的形态变化和颗粒的流动性、填充性等特性。</w:t>
      </w:r>
    </w:p>
    <w:p w14:paraId="4825EFF6" w14:textId="102244E4" w:rsidR="002114EE" w:rsidRPr="002114EE" w:rsidRDefault="002114EE" w:rsidP="00D2630F">
      <w:pPr>
        <w:pStyle w:val="afffffffffff5"/>
        <w:rPr>
          <w:rFonts w:ascii="黑体" w:eastAsia="黑体" w:hAnsi="黑体" w:hint="eastAsia"/>
        </w:rPr>
      </w:pPr>
      <w:r w:rsidRPr="002114EE">
        <w:rPr>
          <w:rFonts w:ascii="黑体" w:eastAsia="黑体" w:hAnsi="黑体"/>
        </w:rPr>
        <w:br/>
      </w:r>
      <w:r w:rsidRPr="002114EE">
        <w:rPr>
          <w:rFonts w:ascii="黑体" w:eastAsia="黑体" w:hAnsi="黑体" w:hint="eastAsia"/>
        </w:rPr>
        <w:t>膜/涂层用陶瓷基复合粉体</w:t>
      </w:r>
      <w:bookmarkStart w:id="59" w:name="OLE_LINK9"/>
      <w:r w:rsidRPr="002114EE">
        <w:rPr>
          <w:rFonts w:ascii="黑体" w:eastAsia="黑体" w:hAnsi="黑体" w:hint="eastAsia"/>
        </w:rPr>
        <w:t>成分占比</w:t>
      </w:r>
      <w:bookmarkEnd w:id="59"/>
      <w:r w:rsidR="00D2630F">
        <w:rPr>
          <w:rFonts w:ascii="黑体" w:eastAsia="黑体" w:hAnsi="黑体" w:hint="eastAsia"/>
        </w:rPr>
        <w:t xml:space="preserve"> </w:t>
      </w:r>
      <w:r w:rsidR="00D2630F">
        <w:rPr>
          <w:rFonts w:ascii="黑体" w:eastAsia="黑体" w:hAnsi="黑体"/>
        </w:rPr>
        <w:t>C</w:t>
      </w:r>
      <w:r w:rsidR="00D2630F" w:rsidRPr="00D2630F">
        <w:rPr>
          <w:rFonts w:ascii="黑体" w:eastAsia="黑体" w:hAnsi="黑体"/>
        </w:rPr>
        <w:t>omponent proportion</w:t>
      </w:r>
      <w:r w:rsidR="00D2630F">
        <w:rPr>
          <w:rFonts w:ascii="黑体" w:eastAsia="黑体" w:hAnsi="黑体"/>
        </w:rPr>
        <w:t xml:space="preserve"> </w:t>
      </w:r>
      <w:r w:rsidR="00D2630F" w:rsidRPr="00D2630F">
        <w:rPr>
          <w:rFonts w:ascii="黑体" w:eastAsia="黑体" w:hAnsi="黑体"/>
        </w:rPr>
        <w:t xml:space="preserve">of ceramic matrix composite powder </w:t>
      </w:r>
      <w:r w:rsidR="009E7FAD">
        <w:rPr>
          <w:rFonts w:ascii="黑体" w:eastAsia="黑体" w:hAnsi="黑体"/>
        </w:rPr>
        <w:t xml:space="preserve">used </w:t>
      </w:r>
      <w:r w:rsidR="00D2630F" w:rsidRPr="00D2630F">
        <w:rPr>
          <w:rFonts w:ascii="黑体" w:eastAsia="黑体" w:hAnsi="黑体"/>
        </w:rPr>
        <w:t xml:space="preserve">for film/coating </w:t>
      </w:r>
      <w:r w:rsidR="009E7FAD">
        <w:rPr>
          <w:rFonts w:ascii="黑体" w:eastAsia="黑体" w:hAnsi="黑体"/>
        </w:rPr>
        <w:t>deposition</w:t>
      </w:r>
    </w:p>
    <w:p w14:paraId="72737A05" w14:textId="77777777" w:rsidR="002114EE" w:rsidRDefault="002114EE" w:rsidP="002114EE">
      <w:pPr>
        <w:pStyle w:val="affffb"/>
        <w:ind w:firstLine="420"/>
      </w:pPr>
      <w:r>
        <w:rPr>
          <w:rFonts w:hint="eastAsia"/>
        </w:rPr>
        <w:t>膜/涂层用陶瓷基复合粉体中各个组分或材料的质量比占总复合粉体的比例。它通常用于描述复合粉体中不同成分的相对含量。</w:t>
      </w:r>
    </w:p>
    <w:p w14:paraId="531D00DC" w14:textId="7E1813FF" w:rsidR="002114EE" w:rsidRPr="002114EE" w:rsidRDefault="002114EE" w:rsidP="00AB384D">
      <w:pPr>
        <w:pStyle w:val="afffffffffff5"/>
        <w:rPr>
          <w:rFonts w:ascii="黑体" w:eastAsia="黑体" w:hAnsi="黑体" w:hint="eastAsia"/>
        </w:rPr>
      </w:pPr>
      <w:r w:rsidRPr="002114EE">
        <w:rPr>
          <w:rFonts w:ascii="黑体" w:eastAsia="黑体" w:hAnsi="黑体"/>
        </w:rPr>
        <w:br/>
      </w:r>
      <w:r w:rsidRPr="002114EE">
        <w:rPr>
          <w:rFonts w:ascii="黑体" w:eastAsia="黑体" w:hAnsi="黑体" w:hint="eastAsia"/>
        </w:rPr>
        <w:t>膜/涂层用陶瓷基复合粉体</w:t>
      </w:r>
      <w:bookmarkStart w:id="60" w:name="OLE_LINK10"/>
      <w:r w:rsidRPr="002114EE">
        <w:rPr>
          <w:rFonts w:ascii="黑体" w:eastAsia="黑体" w:hAnsi="黑体" w:hint="eastAsia"/>
        </w:rPr>
        <w:t>成分均匀性</w:t>
      </w:r>
      <w:bookmarkEnd w:id="60"/>
      <w:r w:rsidR="00AB384D">
        <w:rPr>
          <w:rFonts w:ascii="黑体" w:eastAsia="黑体" w:hAnsi="黑体" w:hint="eastAsia"/>
        </w:rPr>
        <w:t xml:space="preserve"> </w:t>
      </w:r>
      <w:bookmarkStart w:id="61" w:name="OLE_LINK11"/>
      <w:r w:rsidR="00AB384D" w:rsidRPr="00AB384D">
        <w:rPr>
          <w:rFonts w:ascii="黑体" w:eastAsia="黑体" w:hAnsi="黑体"/>
        </w:rPr>
        <w:t>Compositional homogeneity</w:t>
      </w:r>
      <w:r w:rsidR="00AB384D">
        <w:rPr>
          <w:rFonts w:ascii="黑体" w:eastAsia="黑体" w:hAnsi="黑体"/>
        </w:rPr>
        <w:t xml:space="preserve"> </w:t>
      </w:r>
      <w:r w:rsidR="00AB384D" w:rsidRPr="00AB384D">
        <w:rPr>
          <w:rFonts w:ascii="黑体" w:eastAsia="黑体" w:hAnsi="黑体"/>
        </w:rPr>
        <w:t xml:space="preserve">of ceramic matrix composite powder </w:t>
      </w:r>
      <w:r w:rsidR="009E7FAD">
        <w:rPr>
          <w:rFonts w:ascii="黑体" w:eastAsia="黑体" w:hAnsi="黑体"/>
        </w:rPr>
        <w:t xml:space="preserve">used </w:t>
      </w:r>
      <w:r w:rsidR="00AB384D" w:rsidRPr="00AB384D">
        <w:rPr>
          <w:rFonts w:ascii="黑体" w:eastAsia="黑体" w:hAnsi="黑体"/>
        </w:rPr>
        <w:t xml:space="preserve">for </w:t>
      </w:r>
      <w:bookmarkStart w:id="62" w:name="OLE_LINK16"/>
      <w:r w:rsidR="00AB384D" w:rsidRPr="00AB384D">
        <w:rPr>
          <w:rFonts w:ascii="黑体" w:eastAsia="黑体" w:hAnsi="黑体"/>
        </w:rPr>
        <w:t xml:space="preserve">film/coating </w:t>
      </w:r>
      <w:r w:rsidR="009E7FAD">
        <w:rPr>
          <w:rFonts w:ascii="黑体" w:eastAsia="黑体" w:hAnsi="黑体"/>
        </w:rPr>
        <w:t>deposition</w:t>
      </w:r>
      <w:bookmarkEnd w:id="61"/>
      <w:bookmarkEnd w:id="62"/>
    </w:p>
    <w:p w14:paraId="1AB6D942" w14:textId="77777777" w:rsidR="002114EE" w:rsidRDefault="002114EE" w:rsidP="002114EE">
      <w:pPr>
        <w:pStyle w:val="affffb"/>
        <w:ind w:firstLine="420"/>
      </w:pPr>
      <w:r>
        <w:rPr>
          <w:rFonts w:hint="eastAsia"/>
        </w:rPr>
        <w:t>膜/涂层用陶瓷基复合粉体成分均匀性指的是不同材料或成分在复合粉体中的空间分布的一致性，衡量的是各组分在复合粉体中的混合程度。</w:t>
      </w:r>
    </w:p>
    <w:p w14:paraId="73B96A94" w14:textId="1071DDC0" w:rsidR="002114EE" w:rsidRPr="002114EE" w:rsidRDefault="002114EE" w:rsidP="00AB384D">
      <w:pPr>
        <w:pStyle w:val="afffffffffff5"/>
        <w:rPr>
          <w:rFonts w:ascii="黑体" w:eastAsia="黑体" w:hAnsi="黑体" w:hint="eastAsia"/>
        </w:rPr>
      </w:pPr>
      <w:r w:rsidRPr="002114EE">
        <w:rPr>
          <w:rFonts w:ascii="黑体" w:eastAsia="黑体" w:hAnsi="黑体"/>
        </w:rPr>
        <w:br/>
      </w:r>
      <w:r w:rsidRPr="002114EE">
        <w:rPr>
          <w:rFonts w:ascii="黑体" w:eastAsia="黑体" w:hAnsi="黑体" w:hint="eastAsia"/>
        </w:rPr>
        <w:t>膜/涂层用陶瓷基复合粉体发射率</w:t>
      </w:r>
      <w:r w:rsidR="00AB384D">
        <w:rPr>
          <w:rFonts w:ascii="黑体" w:eastAsia="黑体" w:hAnsi="黑体" w:hint="eastAsia"/>
        </w:rPr>
        <w:t xml:space="preserve"> </w:t>
      </w:r>
      <w:r w:rsidR="00AB384D">
        <w:rPr>
          <w:rFonts w:ascii="黑体" w:eastAsia="黑体" w:hAnsi="黑体"/>
        </w:rPr>
        <w:t>Emissivity</w:t>
      </w:r>
      <w:r w:rsidR="00AB384D" w:rsidRPr="00AB384D">
        <w:rPr>
          <w:rFonts w:ascii="黑体" w:eastAsia="黑体" w:hAnsi="黑体"/>
        </w:rPr>
        <w:t xml:space="preserve"> of ceramic matrix composite powder </w:t>
      </w:r>
      <w:r w:rsidR="009E7FAD">
        <w:rPr>
          <w:rFonts w:ascii="黑体" w:eastAsia="黑体" w:hAnsi="黑体"/>
        </w:rPr>
        <w:t xml:space="preserve">used </w:t>
      </w:r>
      <w:r w:rsidR="00AB384D" w:rsidRPr="00AB384D">
        <w:rPr>
          <w:rFonts w:ascii="黑体" w:eastAsia="黑体" w:hAnsi="黑体"/>
        </w:rPr>
        <w:t xml:space="preserve">for film/coating </w:t>
      </w:r>
      <w:r w:rsidR="009E7FAD">
        <w:rPr>
          <w:rFonts w:ascii="黑体" w:eastAsia="黑体" w:hAnsi="黑体"/>
        </w:rPr>
        <w:t>deposition</w:t>
      </w:r>
    </w:p>
    <w:p w14:paraId="2B3A930C" w14:textId="77777777" w:rsidR="002114EE" w:rsidRDefault="002114EE" w:rsidP="002114EE">
      <w:pPr>
        <w:pStyle w:val="affffb"/>
        <w:ind w:firstLine="420"/>
      </w:pPr>
      <w:r>
        <w:rPr>
          <w:rFonts w:hint="eastAsia"/>
        </w:rPr>
        <w:t>膜/涂层用陶瓷基复合粉体表面在一定温度下辐射热能的能力，通常用于描述材料表面热辐射特性的一个物理量。</w:t>
      </w:r>
    </w:p>
    <w:p w14:paraId="012800C4" w14:textId="339D0F29" w:rsidR="002114EE" w:rsidRPr="002114EE" w:rsidRDefault="002114EE" w:rsidP="004C1E7C">
      <w:pPr>
        <w:pStyle w:val="afffffffffff5"/>
        <w:rPr>
          <w:rFonts w:ascii="黑体" w:eastAsia="黑体" w:hAnsi="黑体" w:hint="eastAsia"/>
        </w:rPr>
      </w:pPr>
      <w:r w:rsidRPr="002114EE">
        <w:rPr>
          <w:rFonts w:ascii="黑体" w:eastAsia="黑体" w:hAnsi="黑体"/>
        </w:rPr>
        <w:br/>
      </w:r>
      <w:bookmarkStart w:id="63" w:name="OLE_LINK12"/>
      <w:r w:rsidRPr="002114EE">
        <w:rPr>
          <w:rFonts w:ascii="黑体" w:eastAsia="黑体" w:hAnsi="黑体" w:hint="eastAsia"/>
        </w:rPr>
        <w:t>膜/涂层用陶瓷基复合粉体高温相稳定性</w:t>
      </w:r>
      <w:bookmarkEnd w:id="63"/>
      <w:r w:rsidR="004C1E7C">
        <w:rPr>
          <w:rFonts w:ascii="黑体" w:eastAsia="黑体" w:hAnsi="黑体" w:hint="eastAsia"/>
        </w:rPr>
        <w:t xml:space="preserve"> </w:t>
      </w:r>
      <w:r w:rsidR="004C1E7C" w:rsidRPr="004C1E7C">
        <w:rPr>
          <w:rFonts w:ascii="黑体" w:eastAsia="黑体" w:hAnsi="黑体"/>
        </w:rPr>
        <w:t>High-</w:t>
      </w:r>
      <w:r w:rsidR="008407C5">
        <w:rPr>
          <w:rFonts w:ascii="黑体" w:eastAsia="黑体" w:hAnsi="黑体"/>
        </w:rPr>
        <w:t>t</w:t>
      </w:r>
      <w:r w:rsidR="004C1E7C" w:rsidRPr="004C1E7C">
        <w:rPr>
          <w:rFonts w:ascii="黑体" w:eastAsia="黑体" w:hAnsi="黑体"/>
        </w:rPr>
        <w:t xml:space="preserve">emperature </w:t>
      </w:r>
      <w:r w:rsidR="00775393">
        <w:rPr>
          <w:rFonts w:ascii="黑体" w:eastAsia="黑体" w:hAnsi="黑体"/>
        </w:rPr>
        <w:t>p</w:t>
      </w:r>
      <w:r w:rsidR="004C1E7C" w:rsidRPr="004C1E7C">
        <w:rPr>
          <w:rFonts w:ascii="黑体" w:eastAsia="黑体" w:hAnsi="黑体"/>
        </w:rPr>
        <w:t xml:space="preserve">hase </w:t>
      </w:r>
      <w:r w:rsidR="00775393">
        <w:rPr>
          <w:rFonts w:ascii="黑体" w:eastAsia="黑体" w:hAnsi="黑体"/>
        </w:rPr>
        <w:t>s</w:t>
      </w:r>
      <w:r w:rsidR="004C1E7C" w:rsidRPr="004C1E7C">
        <w:rPr>
          <w:rFonts w:ascii="黑体" w:eastAsia="黑体" w:hAnsi="黑体"/>
        </w:rPr>
        <w:t xml:space="preserve">tability of </w:t>
      </w:r>
      <w:r w:rsidR="00775393">
        <w:rPr>
          <w:rFonts w:ascii="黑体" w:eastAsia="黑体" w:hAnsi="黑体"/>
        </w:rPr>
        <w:t>c</w:t>
      </w:r>
      <w:r w:rsidR="004C1E7C" w:rsidRPr="004C1E7C">
        <w:rPr>
          <w:rFonts w:ascii="黑体" w:eastAsia="黑体" w:hAnsi="黑体"/>
        </w:rPr>
        <w:t xml:space="preserve">eramic </w:t>
      </w:r>
      <w:r w:rsidR="00775393">
        <w:rPr>
          <w:rFonts w:ascii="黑体" w:eastAsia="黑体" w:hAnsi="黑体"/>
        </w:rPr>
        <w:t>m</w:t>
      </w:r>
      <w:r w:rsidR="004C1E7C" w:rsidRPr="004C1E7C">
        <w:rPr>
          <w:rFonts w:ascii="黑体" w:eastAsia="黑体" w:hAnsi="黑体"/>
        </w:rPr>
        <w:t xml:space="preserve">atrix </w:t>
      </w:r>
      <w:r w:rsidR="00775393">
        <w:rPr>
          <w:rFonts w:ascii="黑体" w:eastAsia="黑体" w:hAnsi="黑体"/>
        </w:rPr>
        <w:t>c</w:t>
      </w:r>
      <w:r w:rsidR="004C1E7C" w:rsidRPr="004C1E7C">
        <w:rPr>
          <w:rFonts w:ascii="黑体" w:eastAsia="黑体" w:hAnsi="黑体"/>
        </w:rPr>
        <w:t xml:space="preserve">omposite </w:t>
      </w:r>
      <w:r w:rsidR="00775393">
        <w:rPr>
          <w:rFonts w:ascii="黑体" w:eastAsia="黑体" w:hAnsi="黑体"/>
        </w:rPr>
        <w:t>p</w:t>
      </w:r>
      <w:r w:rsidR="004C1E7C" w:rsidRPr="004C1E7C">
        <w:rPr>
          <w:rFonts w:ascii="黑体" w:eastAsia="黑体" w:hAnsi="黑体"/>
        </w:rPr>
        <w:t xml:space="preserve">owders for </w:t>
      </w:r>
      <w:r w:rsidR="004A484D">
        <w:rPr>
          <w:rFonts w:ascii="黑体" w:eastAsia="黑体" w:hAnsi="黑体"/>
        </w:rPr>
        <w:t>film/</w:t>
      </w:r>
      <w:r w:rsidR="00775393">
        <w:rPr>
          <w:rFonts w:ascii="黑体" w:eastAsia="黑体" w:hAnsi="黑体"/>
        </w:rPr>
        <w:t>c</w:t>
      </w:r>
      <w:r w:rsidR="004C1E7C" w:rsidRPr="004C1E7C">
        <w:rPr>
          <w:rFonts w:ascii="黑体" w:eastAsia="黑体" w:hAnsi="黑体"/>
        </w:rPr>
        <w:t>oating</w:t>
      </w:r>
      <w:r w:rsidR="004A484D">
        <w:rPr>
          <w:rFonts w:ascii="黑体" w:eastAsia="黑体" w:hAnsi="黑体"/>
        </w:rPr>
        <w:t xml:space="preserve"> deposition</w:t>
      </w:r>
    </w:p>
    <w:p w14:paraId="76B204AA" w14:textId="77777777" w:rsidR="002114EE" w:rsidRDefault="002114EE" w:rsidP="002114EE">
      <w:pPr>
        <w:pStyle w:val="affffb"/>
        <w:ind w:firstLine="420"/>
      </w:pPr>
      <w:r>
        <w:rPr>
          <w:rFonts w:hint="eastAsia"/>
        </w:rPr>
        <w:t>膜/涂层用陶瓷基复合粉体材料在高温环境下，能够维持其物理、化学性质和结构的稳定性，不发生显著相变的能力。</w:t>
      </w:r>
    </w:p>
    <w:p w14:paraId="2669E712" w14:textId="58B538DE" w:rsidR="002114EE" w:rsidRPr="00B3642C" w:rsidRDefault="002114EE" w:rsidP="00B3642C">
      <w:pPr>
        <w:pStyle w:val="afffffffffff5"/>
        <w:rPr>
          <w:rFonts w:ascii="黑体" w:eastAsia="黑体" w:hAnsi="黑体" w:hint="eastAsia"/>
        </w:rPr>
      </w:pPr>
      <w:r w:rsidRPr="002114EE">
        <w:br/>
      </w:r>
      <w:bookmarkStart w:id="64" w:name="OLE_LINK13"/>
      <w:r w:rsidRPr="002114EE">
        <w:rPr>
          <w:rFonts w:hint="eastAsia"/>
        </w:rPr>
        <w:t>膜/涂层用陶瓷基复合粉体高温抗烧结性</w:t>
      </w:r>
      <w:bookmarkEnd w:id="64"/>
      <w:r w:rsidR="004C1E7C">
        <w:rPr>
          <w:rFonts w:hint="eastAsia"/>
        </w:rPr>
        <w:t xml:space="preserve"> </w:t>
      </w:r>
      <w:r w:rsidR="004C1E7C" w:rsidRPr="004C1E7C">
        <w:rPr>
          <w:rFonts w:ascii="黑体" w:eastAsia="黑体" w:hAnsi="黑体"/>
        </w:rPr>
        <w:t>High-</w:t>
      </w:r>
      <w:r w:rsidR="008407C5">
        <w:rPr>
          <w:rFonts w:ascii="黑体" w:eastAsia="黑体" w:hAnsi="黑体"/>
        </w:rPr>
        <w:t>t</w:t>
      </w:r>
      <w:r w:rsidR="004C1E7C" w:rsidRPr="004C1E7C">
        <w:rPr>
          <w:rFonts w:ascii="黑体" w:eastAsia="黑体" w:hAnsi="黑体"/>
        </w:rPr>
        <w:t xml:space="preserve">emperature </w:t>
      </w:r>
      <w:r w:rsidR="00775393">
        <w:rPr>
          <w:rFonts w:ascii="黑体" w:eastAsia="黑体" w:hAnsi="黑体"/>
        </w:rPr>
        <w:t>s</w:t>
      </w:r>
      <w:r w:rsidR="004C1E7C" w:rsidRPr="004C1E7C">
        <w:rPr>
          <w:rFonts w:ascii="黑体" w:eastAsia="黑体" w:hAnsi="黑体"/>
        </w:rPr>
        <w:t xml:space="preserve">intering </w:t>
      </w:r>
      <w:r w:rsidR="00775393">
        <w:rPr>
          <w:rFonts w:ascii="黑体" w:eastAsia="黑体" w:hAnsi="黑体"/>
        </w:rPr>
        <w:t>r</w:t>
      </w:r>
      <w:r w:rsidR="004C1E7C" w:rsidRPr="004C1E7C">
        <w:rPr>
          <w:rFonts w:ascii="黑体" w:eastAsia="黑体" w:hAnsi="黑体"/>
        </w:rPr>
        <w:t>esistance</w:t>
      </w:r>
      <w:r w:rsidR="004C1E7C">
        <w:t xml:space="preserve"> </w:t>
      </w:r>
      <w:r w:rsidR="004C1E7C" w:rsidRPr="004C1E7C">
        <w:rPr>
          <w:rFonts w:ascii="黑体" w:eastAsia="黑体" w:hAnsi="黑体"/>
        </w:rPr>
        <w:t xml:space="preserve">of </w:t>
      </w:r>
      <w:r w:rsidR="00775393">
        <w:rPr>
          <w:rFonts w:ascii="黑体" w:eastAsia="黑体" w:hAnsi="黑体"/>
        </w:rPr>
        <w:t>c</w:t>
      </w:r>
      <w:r w:rsidR="004C1E7C" w:rsidRPr="004C1E7C">
        <w:rPr>
          <w:rFonts w:ascii="黑体" w:eastAsia="黑体" w:hAnsi="黑体"/>
        </w:rPr>
        <w:t xml:space="preserve">eramic </w:t>
      </w:r>
      <w:r w:rsidR="00775393">
        <w:rPr>
          <w:rFonts w:ascii="黑体" w:eastAsia="黑体" w:hAnsi="黑体"/>
        </w:rPr>
        <w:t>m</w:t>
      </w:r>
      <w:r w:rsidR="004C1E7C" w:rsidRPr="004C1E7C">
        <w:rPr>
          <w:rFonts w:ascii="黑体" w:eastAsia="黑体" w:hAnsi="黑体"/>
        </w:rPr>
        <w:t xml:space="preserve">atrix </w:t>
      </w:r>
      <w:r w:rsidR="00775393">
        <w:rPr>
          <w:rFonts w:ascii="黑体" w:eastAsia="黑体" w:hAnsi="黑体"/>
        </w:rPr>
        <w:t>c</w:t>
      </w:r>
      <w:r w:rsidR="004C1E7C" w:rsidRPr="004C1E7C">
        <w:rPr>
          <w:rFonts w:ascii="黑体" w:eastAsia="黑体" w:hAnsi="黑体"/>
        </w:rPr>
        <w:t xml:space="preserve">omposite </w:t>
      </w:r>
      <w:r w:rsidR="00775393">
        <w:rPr>
          <w:rFonts w:ascii="黑体" w:eastAsia="黑体" w:hAnsi="黑体"/>
        </w:rPr>
        <w:t>p</w:t>
      </w:r>
      <w:r w:rsidR="004C1E7C" w:rsidRPr="004C1E7C">
        <w:rPr>
          <w:rFonts w:ascii="黑体" w:eastAsia="黑体" w:hAnsi="黑体"/>
        </w:rPr>
        <w:t xml:space="preserve">owders for </w:t>
      </w:r>
      <w:r w:rsidR="004A484D">
        <w:rPr>
          <w:rFonts w:ascii="黑体" w:eastAsia="黑体" w:hAnsi="黑体"/>
        </w:rPr>
        <w:t>film/</w:t>
      </w:r>
      <w:r w:rsidR="00775393">
        <w:rPr>
          <w:rFonts w:ascii="黑体" w:eastAsia="黑体" w:hAnsi="黑体"/>
        </w:rPr>
        <w:t>c</w:t>
      </w:r>
      <w:r w:rsidR="004C1E7C" w:rsidRPr="004C1E7C">
        <w:rPr>
          <w:rFonts w:ascii="黑体" w:eastAsia="黑体" w:hAnsi="黑体"/>
        </w:rPr>
        <w:t>oating</w:t>
      </w:r>
      <w:r w:rsidR="004A484D">
        <w:rPr>
          <w:rFonts w:ascii="黑体" w:eastAsia="黑体" w:hAnsi="黑体"/>
        </w:rPr>
        <w:t xml:space="preserve"> deposition</w:t>
      </w:r>
    </w:p>
    <w:p w14:paraId="47D25F8D" w14:textId="77777777" w:rsidR="002114EE" w:rsidRDefault="002114EE" w:rsidP="002114EE">
      <w:pPr>
        <w:pStyle w:val="affffb"/>
        <w:ind w:firstLine="420"/>
      </w:pPr>
      <w:r>
        <w:rPr>
          <w:rFonts w:hint="eastAsia"/>
        </w:rPr>
        <w:t>膜/涂层用陶瓷基复合粉体材料高温抗烧结性是指粉体在高温条件下抵抗颗粒之间发生烧结的能力，即在高温环境下保持粉体颗粒不发生过度团聚、长大或致密化的特性。</w:t>
      </w:r>
    </w:p>
    <w:p w14:paraId="6CA87F09" w14:textId="77777777" w:rsidR="002114EE" w:rsidRDefault="002114EE" w:rsidP="002114EE">
      <w:pPr>
        <w:pStyle w:val="affc"/>
        <w:spacing w:before="240" w:after="240"/>
      </w:pPr>
      <w:bookmarkStart w:id="65" w:name="_Toc197432296"/>
      <w:bookmarkStart w:id="66" w:name="_Toc197506910"/>
      <w:r>
        <w:rPr>
          <w:rFonts w:hint="eastAsia"/>
        </w:rPr>
        <w:t>一般要求</w:t>
      </w:r>
      <w:bookmarkEnd w:id="65"/>
      <w:bookmarkEnd w:id="66"/>
    </w:p>
    <w:p w14:paraId="171E5BCE" w14:textId="77777777" w:rsidR="002114EE" w:rsidRDefault="002114EE" w:rsidP="002114EE">
      <w:pPr>
        <w:pStyle w:val="affd"/>
        <w:spacing w:before="120" w:after="120"/>
      </w:pPr>
      <w:bookmarkStart w:id="67" w:name="_Toc197432297"/>
      <w:r>
        <w:rPr>
          <w:rFonts w:hint="eastAsia"/>
        </w:rPr>
        <w:t>通用试验仪器应按有关计量标准检定</w:t>
      </w:r>
      <w:bookmarkEnd w:id="67"/>
    </w:p>
    <w:p w14:paraId="02B4B818" w14:textId="77777777" w:rsidR="002114EE" w:rsidRDefault="002114EE" w:rsidP="002114EE">
      <w:pPr>
        <w:pStyle w:val="afffffffff1"/>
      </w:pPr>
      <w:r>
        <w:rPr>
          <w:rFonts w:hint="eastAsia"/>
        </w:rPr>
        <w:t>箱式电阻炉检验规范按GB/T 10067.44-2014的规定执行。</w:t>
      </w:r>
    </w:p>
    <w:p w14:paraId="6A07246B" w14:textId="77777777" w:rsidR="002114EE" w:rsidRDefault="002114EE" w:rsidP="002114EE">
      <w:pPr>
        <w:pStyle w:val="afffffffff1"/>
      </w:pPr>
      <w:r>
        <w:rPr>
          <w:rFonts w:hint="eastAsia"/>
        </w:rPr>
        <w:t>金相显微镜的校准规范按JJF 1914-2021的规定执行。</w:t>
      </w:r>
    </w:p>
    <w:p w14:paraId="2F0D0374" w14:textId="77777777" w:rsidR="002114EE" w:rsidRDefault="002114EE" w:rsidP="002114EE">
      <w:pPr>
        <w:pStyle w:val="afffffffff1"/>
      </w:pPr>
      <w:r>
        <w:rPr>
          <w:rFonts w:hint="eastAsia"/>
        </w:rPr>
        <w:t>扫描电子显微镜校准规范按JJF 1916-2021的规定执行。</w:t>
      </w:r>
    </w:p>
    <w:p w14:paraId="214A36CF" w14:textId="77777777" w:rsidR="002114EE" w:rsidRDefault="002114EE" w:rsidP="002114EE">
      <w:pPr>
        <w:pStyle w:val="afffffffff1"/>
      </w:pPr>
      <w:r>
        <w:rPr>
          <w:rFonts w:hint="eastAsia"/>
        </w:rPr>
        <w:t>X射线衍射仪检验规范按JJG 629-2014的规定执行。</w:t>
      </w:r>
    </w:p>
    <w:p w14:paraId="3725697C" w14:textId="77777777" w:rsidR="002114EE" w:rsidRDefault="002114EE" w:rsidP="002114EE">
      <w:pPr>
        <w:pStyle w:val="affd"/>
        <w:spacing w:before="120" w:after="120"/>
      </w:pPr>
      <w:bookmarkStart w:id="68" w:name="_Toc197432298"/>
      <w:r>
        <w:rPr>
          <w:rFonts w:hint="eastAsia"/>
        </w:rPr>
        <w:t>实验水要求</w:t>
      </w:r>
      <w:bookmarkEnd w:id="68"/>
    </w:p>
    <w:p w14:paraId="314C7C0F" w14:textId="77777777" w:rsidR="002114EE" w:rsidRDefault="002114EE" w:rsidP="002114EE">
      <w:pPr>
        <w:pStyle w:val="affffb"/>
        <w:ind w:firstLine="420"/>
      </w:pPr>
      <w:r>
        <w:rPr>
          <w:rFonts w:hint="eastAsia"/>
        </w:rPr>
        <w:t>测试使用水按GB/T 6682-2008 分析实验室用水规范的规定执行。</w:t>
      </w:r>
    </w:p>
    <w:p w14:paraId="5E402643" w14:textId="77777777" w:rsidR="002114EE" w:rsidRDefault="002114EE" w:rsidP="002114EE">
      <w:pPr>
        <w:pStyle w:val="affd"/>
        <w:spacing w:before="120" w:after="120"/>
      </w:pPr>
      <w:bookmarkStart w:id="69" w:name="_Toc197432299"/>
      <w:r>
        <w:rPr>
          <w:rFonts w:hint="eastAsia"/>
        </w:rPr>
        <w:t>气体要求</w:t>
      </w:r>
      <w:bookmarkEnd w:id="69"/>
    </w:p>
    <w:p w14:paraId="5E08B7DF" w14:textId="77777777" w:rsidR="002114EE" w:rsidRDefault="002114EE" w:rsidP="002114EE">
      <w:pPr>
        <w:pStyle w:val="affffb"/>
        <w:ind w:firstLine="420"/>
      </w:pPr>
      <w:r>
        <w:rPr>
          <w:rFonts w:hint="eastAsia"/>
        </w:rPr>
        <w:lastRenderedPageBreak/>
        <w:t>氩气纯度按GB/T 4842-2017的规定执行。</w:t>
      </w:r>
    </w:p>
    <w:p w14:paraId="0F82D68F" w14:textId="77777777" w:rsidR="007A5D3A" w:rsidRDefault="002114EE" w:rsidP="002114EE">
      <w:pPr>
        <w:pStyle w:val="affc"/>
        <w:spacing w:before="240" w:after="240"/>
      </w:pPr>
      <w:bookmarkStart w:id="70" w:name="_Toc197432300"/>
      <w:bookmarkStart w:id="71" w:name="_Toc197506911"/>
      <w:r>
        <w:rPr>
          <w:rFonts w:hint="eastAsia"/>
        </w:rPr>
        <w:t>结果处理</w:t>
      </w:r>
      <w:bookmarkEnd w:id="70"/>
      <w:bookmarkEnd w:id="71"/>
    </w:p>
    <w:p w14:paraId="296DD8AF" w14:textId="77777777" w:rsidR="002114EE" w:rsidRDefault="002114EE" w:rsidP="002114EE">
      <w:pPr>
        <w:pStyle w:val="affffffffe"/>
      </w:pPr>
      <w:r>
        <w:rPr>
          <w:rFonts w:hint="eastAsia"/>
        </w:rPr>
        <w:t>复合粉体松装密度按公式（1）计算:</w:t>
      </w:r>
    </w:p>
    <w:p w14:paraId="761E75E8" w14:textId="77777777" w:rsidR="002114EE" w:rsidRDefault="00000000" w:rsidP="002114EE">
      <w:pPr>
        <w:pStyle w:val="affffb"/>
        <w:ind w:firstLine="420"/>
      </w:pPr>
      <m:oMathPara>
        <m:oMath>
          <m:eqArr>
            <m:eqArrPr>
              <m:maxDist m:val="1"/>
              <m:ctrlPr>
                <w:rPr>
                  <w:rFonts w:ascii="Cambria Math" w:hAnsi="Cambria Math"/>
                  <w:i/>
                </w:rPr>
              </m:ctrlPr>
            </m:eqArrPr>
            <m:e>
              <m:r>
                <w:rPr>
                  <w:rFonts w:ascii="Cambria Math" w:hAnsi="Cambria Math"/>
                </w:rPr>
                <m:t>ρ=</m:t>
              </m:r>
              <m:f>
                <m:fPr>
                  <m:ctrlPr>
                    <w:rPr>
                      <w:rFonts w:ascii="Cambria Math" w:hAnsi="Cambria Math"/>
                      <w:i/>
                    </w:rPr>
                  </m:ctrlPr>
                </m:fPr>
                <m:num>
                  <m:sSub>
                    <m:sSubPr>
                      <m:ctrlPr>
                        <w:rPr>
                          <w:rFonts w:ascii="Cambria Math" w:hAnsi="Cambria Math"/>
                          <w:i/>
                        </w:rPr>
                      </m:ctrlPr>
                    </m:sSubPr>
                    <m:e>
                      <m:r>
                        <w:rPr>
                          <w:rFonts w:ascii="Cambria Math" w:hAnsi="Cambria Math" w:hint="eastAsia"/>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num>
                <m:den>
                  <m:r>
                    <w:rPr>
                      <w:rFonts w:ascii="Cambria Math" w:hAnsi="Cambria Math"/>
                    </w:rPr>
                    <m:t>v</m:t>
                  </m:r>
                </m:den>
              </m:f>
              <m:r>
                <w:rPr>
                  <w:rFonts w:ascii="Cambria Math" w:hAnsi="Cambria Math"/>
                </w:rPr>
                <m:t>#</m:t>
              </m:r>
              <m:d>
                <m:dPr>
                  <m:begChr m:val="（"/>
                  <m:endChr m:val="）"/>
                  <m:ctrlPr>
                    <w:rPr>
                      <w:rFonts w:ascii="Cambria Math" w:hAnsi="Cambria Math"/>
                      <w:i/>
                    </w:rPr>
                  </m:ctrlPr>
                </m:dPr>
                <m:e>
                  <m:r>
                    <w:rPr>
                      <w:rFonts w:ascii="Cambria Math" w:hAnsi="Cambria Math"/>
                    </w:rPr>
                    <m:t>1</m:t>
                  </m:r>
                </m:e>
              </m:d>
            </m:e>
          </m:eqArr>
        </m:oMath>
      </m:oMathPara>
    </w:p>
    <w:p w14:paraId="099E384D" w14:textId="77777777" w:rsidR="002114EE" w:rsidRDefault="002114EE" w:rsidP="002114EE">
      <w:pPr>
        <w:pStyle w:val="affffb"/>
        <w:ind w:firstLine="420"/>
        <w:jc w:val="left"/>
      </w:pPr>
      <w:r>
        <w:rPr>
          <w:rFonts w:hint="eastAsia"/>
        </w:rPr>
        <w:t>式中：</w:t>
      </w:r>
    </w:p>
    <w:p w14:paraId="15E28E8F" w14:textId="77777777" w:rsidR="002114EE" w:rsidRDefault="002114EE" w:rsidP="002114EE">
      <w:pPr>
        <w:pStyle w:val="affffb"/>
        <w:ind w:firstLine="420"/>
        <w:rPr>
          <w:rFonts w:ascii="Times New Roman"/>
        </w:rPr>
      </w:pPr>
      <m:oMath>
        <m:r>
          <w:rPr>
            <w:rFonts w:ascii="Cambria Math" w:hAnsi="Cambria Math"/>
          </w:rPr>
          <m:t>ρ</m:t>
        </m:r>
      </m:oMath>
      <w:r>
        <w:rPr>
          <w:rFonts w:ascii="Times New Roman" w:hint="eastAsia"/>
        </w:rPr>
        <w:t>—</w:t>
      </w:r>
      <w:r>
        <w:rPr>
          <w:rFonts w:hint="eastAsia"/>
        </w:rPr>
        <w:t>复合粉体</w:t>
      </w:r>
      <w:r>
        <w:rPr>
          <w:rFonts w:ascii="Times New Roman" w:hint="eastAsia"/>
        </w:rPr>
        <w:t>松装密度，</w:t>
      </w:r>
      <m:oMath>
        <m:r>
          <m:rPr>
            <m:sty m:val="p"/>
          </m:rPr>
          <w:rPr>
            <w:rFonts w:ascii="Cambria Math" w:hAnsi="Cambria Math" w:hint="eastAsia"/>
          </w:rPr>
          <m:t>g/</m:t>
        </m:r>
        <m:sSup>
          <m:sSupPr>
            <m:ctrlPr>
              <w:rPr>
                <w:rFonts w:ascii="Cambria Math" w:hAnsi="Cambria Math"/>
              </w:rPr>
            </m:ctrlPr>
          </m:sSupPr>
          <m:e>
            <m:r>
              <w:rPr>
                <w:rFonts w:ascii="Cambria Math" w:hAnsi="Cambria Math"/>
              </w:rPr>
              <m:t>cm</m:t>
            </m:r>
          </m:e>
          <m:sup>
            <m:r>
              <w:rPr>
                <w:rFonts w:ascii="Cambria Math" w:hAnsi="Cambria Math"/>
              </w:rPr>
              <m:t>3</m:t>
            </m:r>
          </m:sup>
        </m:sSup>
      </m:oMath>
      <w:r>
        <w:rPr>
          <w:rFonts w:ascii="Times New Roman" w:hint="eastAsia"/>
        </w:rPr>
        <w:t>；</w:t>
      </w:r>
    </w:p>
    <w:p w14:paraId="2F83BA59" w14:textId="77777777" w:rsidR="002114EE" w:rsidRDefault="00000000" w:rsidP="002114EE">
      <w:pPr>
        <w:pStyle w:val="affffb"/>
        <w:ind w:firstLine="420"/>
        <w:rPr>
          <w:rFonts w:ascii="Times New Roman"/>
        </w:rPr>
      </w:pP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002114EE">
        <w:rPr>
          <w:rFonts w:ascii="Times New Roman" w:hint="eastAsia"/>
        </w:rPr>
        <w:t>—量筒的质量，</w:t>
      </w:r>
      <m:oMath>
        <m:r>
          <m:rPr>
            <m:sty m:val="p"/>
          </m:rPr>
          <w:rPr>
            <w:rFonts w:ascii="Cambria Math" w:hAnsi="Cambria Math" w:hint="eastAsia"/>
          </w:rPr>
          <m:t>g</m:t>
        </m:r>
      </m:oMath>
      <w:r w:rsidR="002114EE">
        <w:rPr>
          <w:rFonts w:ascii="Times New Roman" w:hint="eastAsia"/>
        </w:rPr>
        <w:t>；</w:t>
      </w:r>
    </w:p>
    <w:p w14:paraId="6B90BD39" w14:textId="77777777" w:rsidR="002114EE" w:rsidRDefault="00000000" w:rsidP="002114EE">
      <w:pPr>
        <w:pStyle w:val="affffb"/>
        <w:ind w:firstLine="420"/>
        <w:rPr>
          <w:rFonts w:ascii="Times New Roman"/>
        </w:rPr>
      </w:pP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002114EE">
        <w:rPr>
          <w:rFonts w:ascii="Times New Roman" w:hint="eastAsia"/>
        </w:rPr>
        <w:t>—量筒和复合粉体的总质量，</w:t>
      </w:r>
      <m:oMath>
        <m:r>
          <m:rPr>
            <m:sty m:val="p"/>
          </m:rPr>
          <w:rPr>
            <w:rFonts w:ascii="Cambria Math" w:hAnsi="Cambria Math" w:hint="eastAsia"/>
          </w:rPr>
          <m:t>g</m:t>
        </m:r>
      </m:oMath>
      <w:r w:rsidR="002114EE">
        <w:rPr>
          <w:rFonts w:ascii="Times New Roman" w:hint="eastAsia"/>
        </w:rPr>
        <w:t>；</w:t>
      </w:r>
    </w:p>
    <w:p w14:paraId="2AB82C31" w14:textId="77777777" w:rsidR="002114EE" w:rsidRDefault="002114EE" w:rsidP="002114EE">
      <w:pPr>
        <w:pStyle w:val="affffb"/>
        <w:ind w:firstLine="420"/>
        <w:rPr>
          <w:rFonts w:ascii="Times New Roman"/>
        </w:rPr>
      </w:pPr>
      <w:r>
        <w:rPr>
          <w:rFonts w:ascii="Times New Roman"/>
          <w:i/>
          <w:iCs/>
        </w:rPr>
        <w:t>v</w:t>
      </w:r>
      <w:r>
        <w:rPr>
          <w:rFonts w:ascii="Times New Roman" w:hint="eastAsia"/>
        </w:rPr>
        <w:t>—量筒的体积，</w:t>
      </w:r>
      <m:oMath>
        <m:sSup>
          <m:sSupPr>
            <m:ctrlPr>
              <w:rPr>
                <w:rFonts w:ascii="Cambria Math" w:hAnsi="Cambria Math"/>
              </w:rPr>
            </m:ctrlPr>
          </m:sSupPr>
          <m:e>
            <m:r>
              <w:rPr>
                <w:rFonts w:ascii="Cambria Math" w:hAnsi="Cambria Math"/>
              </w:rPr>
              <m:t>cm</m:t>
            </m:r>
          </m:e>
          <m:sup>
            <m:r>
              <w:rPr>
                <w:rFonts w:ascii="Cambria Math" w:hAnsi="Cambria Math"/>
              </w:rPr>
              <m:t>3</m:t>
            </m:r>
          </m:sup>
        </m:sSup>
      </m:oMath>
      <w:r>
        <w:rPr>
          <w:rFonts w:ascii="Times New Roman" w:hint="eastAsia"/>
        </w:rPr>
        <w:t>。</w:t>
      </w:r>
    </w:p>
    <w:p w14:paraId="768430A2" w14:textId="77777777" w:rsidR="002114EE" w:rsidRDefault="002114EE" w:rsidP="002114EE">
      <w:pPr>
        <w:pStyle w:val="affffffffe"/>
      </w:pPr>
      <w:r>
        <w:rPr>
          <w:rFonts w:hint="eastAsia"/>
        </w:rPr>
        <w:t>复合粉体振实密度按公式（</w:t>
      </w:r>
      <w:r>
        <w:t>2</w:t>
      </w:r>
      <w:r>
        <w:rPr>
          <w:rFonts w:hint="eastAsia"/>
        </w:rPr>
        <w:t>）计算：</w:t>
      </w:r>
    </w:p>
    <w:p w14:paraId="484AB914" w14:textId="77777777" w:rsidR="002114EE" w:rsidRDefault="00000000" w:rsidP="002114EE">
      <w:pPr>
        <w:pStyle w:val="affffb"/>
        <w:ind w:firstLine="420"/>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ρ</m:t>
                  </m:r>
                </m:e>
                <m:sub>
                  <m:r>
                    <w:rPr>
                      <w:rFonts w:ascii="Cambria Math" w:hAnsi="Cambria Math" w:hint="eastAsia"/>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num>
                <m:den>
                  <m:r>
                    <w:rPr>
                      <w:rFonts w:ascii="Cambria Math" w:hAnsi="Cambria Math"/>
                    </w:rPr>
                    <m:t>v</m:t>
                  </m:r>
                </m:den>
              </m:f>
              <m:r>
                <w:rPr>
                  <w:rFonts w:ascii="Cambria Math" w:hAnsi="Cambria Math"/>
                </w:rPr>
                <m:t>#</m:t>
              </m:r>
              <m:d>
                <m:dPr>
                  <m:begChr m:val="（"/>
                  <m:endChr m:val="）"/>
                  <m:ctrlPr>
                    <w:rPr>
                      <w:rFonts w:ascii="Cambria Math" w:hAnsi="Cambria Math"/>
                      <w:i/>
                    </w:rPr>
                  </m:ctrlPr>
                </m:dPr>
                <m:e>
                  <m:r>
                    <w:rPr>
                      <w:rFonts w:ascii="Cambria Math" w:hAnsi="Cambria Math"/>
                    </w:rPr>
                    <m:t>2</m:t>
                  </m:r>
                </m:e>
              </m:d>
            </m:e>
          </m:eqArr>
        </m:oMath>
      </m:oMathPara>
    </w:p>
    <w:p w14:paraId="75AB026A" w14:textId="77777777" w:rsidR="002114EE" w:rsidRDefault="002114EE" w:rsidP="002114EE">
      <w:pPr>
        <w:pStyle w:val="affffb"/>
        <w:ind w:firstLine="420"/>
        <w:jc w:val="left"/>
      </w:pPr>
      <w:r>
        <w:rPr>
          <w:rFonts w:hint="eastAsia"/>
        </w:rPr>
        <w:t>式中：</w:t>
      </w:r>
    </w:p>
    <w:p w14:paraId="3C8887A8" w14:textId="77777777" w:rsidR="002114EE" w:rsidRDefault="00000000" w:rsidP="002114EE">
      <w:pPr>
        <w:pStyle w:val="affffb"/>
        <w:ind w:firstLine="420"/>
        <w:rPr>
          <w:rFonts w:ascii="Times New Roman"/>
        </w:rPr>
      </w:pPr>
      <m:oMath>
        <m:sSub>
          <m:sSubPr>
            <m:ctrlPr>
              <w:rPr>
                <w:rFonts w:ascii="Cambria Math" w:hAnsi="Cambria Math"/>
                <w:i/>
              </w:rPr>
            </m:ctrlPr>
          </m:sSubPr>
          <m:e>
            <m:r>
              <w:rPr>
                <w:rFonts w:ascii="Cambria Math" w:hAnsi="Cambria Math"/>
              </w:rPr>
              <m:t>ρ</m:t>
            </m:r>
          </m:e>
          <m:sub>
            <m:r>
              <w:rPr>
                <w:rFonts w:ascii="Cambria Math" w:hAnsi="Cambria Math" w:hint="eastAsia"/>
              </w:rPr>
              <m:t>t</m:t>
            </m:r>
          </m:sub>
        </m:sSub>
      </m:oMath>
      <w:r w:rsidR="002114EE">
        <w:rPr>
          <w:rFonts w:ascii="Times New Roman" w:hint="eastAsia"/>
        </w:rPr>
        <w:t>—复合粉体的振实密度，</w:t>
      </w:r>
      <m:oMath>
        <m:r>
          <m:rPr>
            <m:sty m:val="p"/>
          </m:rPr>
          <w:rPr>
            <w:rFonts w:ascii="Cambria Math" w:hAnsi="Cambria Math" w:hint="eastAsia"/>
          </w:rPr>
          <m:t>g/</m:t>
        </m:r>
        <m:sSup>
          <m:sSupPr>
            <m:ctrlPr>
              <w:rPr>
                <w:rFonts w:ascii="Cambria Math" w:hAnsi="Cambria Math"/>
              </w:rPr>
            </m:ctrlPr>
          </m:sSupPr>
          <m:e>
            <m:r>
              <w:rPr>
                <w:rFonts w:ascii="Cambria Math" w:hAnsi="Cambria Math"/>
              </w:rPr>
              <m:t>cm</m:t>
            </m:r>
          </m:e>
          <m:sup>
            <m:r>
              <w:rPr>
                <w:rFonts w:ascii="Cambria Math" w:hAnsi="Cambria Math"/>
              </w:rPr>
              <m:t>3</m:t>
            </m:r>
          </m:sup>
        </m:sSup>
      </m:oMath>
      <w:r w:rsidR="002114EE">
        <w:rPr>
          <w:rFonts w:ascii="Times New Roman" w:hint="eastAsia"/>
        </w:rPr>
        <w:t>；</w:t>
      </w:r>
    </w:p>
    <w:p w14:paraId="5CC90847" w14:textId="77777777" w:rsidR="002114EE" w:rsidRDefault="00000000" w:rsidP="002114EE">
      <w:pPr>
        <w:pStyle w:val="affffb"/>
        <w:ind w:firstLine="420"/>
        <w:rPr>
          <w:rFonts w:ascii="Times New Roman"/>
        </w:rPr>
      </w:pPr>
      <m:oMath>
        <m:sSub>
          <m:sSubPr>
            <m:ctrlPr>
              <w:rPr>
                <w:rFonts w:ascii="Cambria Math" w:hAnsi="Cambria Math"/>
                <w:i/>
              </w:rPr>
            </m:ctrlPr>
          </m:sSubPr>
          <m:e>
            <m:r>
              <w:rPr>
                <w:rFonts w:ascii="Cambria Math" w:hAnsi="Cambria Math" w:hint="eastAsia"/>
              </w:rPr>
              <m:t>m</m:t>
            </m:r>
          </m:e>
          <m:sub>
            <m:r>
              <w:rPr>
                <w:rFonts w:ascii="Cambria Math" w:hAnsi="Cambria Math"/>
              </w:rPr>
              <m:t>1</m:t>
            </m:r>
          </m:sub>
        </m:sSub>
      </m:oMath>
      <w:r w:rsidR="002114EE">
        <w:rPr>
          <w:rFonts w:ascii="Times New Roman" w:hint="eastAsia"/>
        </w:rPr>
        <w:t>—复合粉体的质量，</w:t>
      </w:r>
      <m:oMath>
        <m:r>
          <m:rPr>
            <m:sty m:val="p"/>
          </m:rPr>
          <w:rPr>
            <w:rFonts w:ascii="Cambria Math" w:hAnsi="Cambria Math" w:hint="eastAsia"/>
          </w:rPr>
          <m:t>g</m:t>
        </m:r>
      </m:oMath>
      <w:r w:rsidR="002114EE">
        <w:rPr>
          <w:rFonts w:ascii="Times New Roman" w:hint="eastAsia"/>
        </w:rPr>
        <w:t>；</w:t>
      </w:r>
    </w:p>
    <w:p w14:paraId="274F7A3D" w14:textId="77777777" w:rsidR="002114EE" w:rsidRDefault="00000000" w:rsidP="002114EE">
      <w:pPr>
        <w:pStyle w:val="affffb"/>
        <w:ind w:firstLine="420"/>
        <w:rPr>
          <w:rFonts w:ascii="Times New Roman"/>
        </w:rPr>
      </w:pP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002114EE">
        <w:rPr>
          <w:rFonts w:ascii="Times New Roman" w:hint="eastAsia"/>
        </w:rPr>
        <w:t>—量筒和复合粉体的总质量，</w:t>
      </w:r>
      <m:oMath>
        <m:r>
          <m:rPr>
            <m:sty m:val="p"/>
          </m:rPr>
          <w:rPr>
            <w:rFonts w:ascii="Cambria Math" w:hAnsi="Cambria Math" w:hint="eastAsia"/>
          </w:rPr>
          <m:t>g</m:t>
        </m:r>
      </m:oMath>
      <w:r w:rsidR="002114EE">
        <w:rPr>
          <w:rFonts w:ascii="Times New Roman" w:hint="eastAsia"/>
        </w:rPr>
        <w:t>。</w:t>
      </w:r>
    </w:p>
    <w:p w14:paraId="2F1145F6" w14:textId="77777777" w:rsidR="002114EE" w:rsidRDefault="002114EE" w:rsidP="002114EE">
      <w:pPr>
        <w:pStyle w:val="affffb"/>
        <w:ind w:firstLine="420"/>
        <w:rPr>
          <w:rFonts w:ascii="Times New Roman"/>
        </w:rPr>
      </w:pPr>
      <w:r>
        <w:rPr>
          <w:rFonts w:ascii="Times New Roman"/>
          <w:i/>
          <w:iCs/>
        </w:rPr>
        <w:t>v</w:t>
      </w:r>
      <w:r>
        <w:rPr>
          <w:rFonts w:ascii="Times New Roman" w:hint="eastAsia"/>
        </w:rPr>
        <w:t>—量杯的体积，</w:t>
      </w:r>
      <m:oMath>
        <m:sSup>
          <m:sSupPr>
            <m:ctrlPr>
              <w:rPr>
                <w:rFonts w:ascii="Cambria Math" w:hAnsi="Cambria Math"/>
              </w:rPr>
            </m:ctrlPr>
          </m:sSupPr>
          <m:e>
            <m:r>
              <w:rPr>
                <w:rFonts w:ascii="Cambria Math" w:hAnsi="Cambria Math"/>
              </w:rPr>
              <m:t>cm</m:t>
            </m:r>
          </m:e>
          <m:sup>
            <m:r>
              <w:rPr>
                <w:rFonts w:ascii="Cambria Math" w:hAnsi="Cambria Math"/>
              </w:rPr>
              <m:t>3</m:t>
            </m:r>
          </m:sup>
        </m:sSup>
      </m:oMath>
      <w:r>
        <w:rPr>
          <w:rFonts w:ascii="Times New Roman" w:hint="eastAsia"/>
        </w:rPr>
        <w:t>。</w:t>
      </w:r>
    </w:p>
    <w:p w14:paraId="44B5B300" w14:textId="77777777" w:rsidR="002114EE" w:rsidRDefault="002114EE" w:rsidP="002114EE">
      <w:pPr>
        <w:pStyle w:val="affffffffe"/>
        <w:rPr>
          <w:rFonts w:ascii="Times New Roman"/>
        </w:rPr>
      </w:pPr>
      <w:r>
        <w:rPr>
          <w:rFonts w:hint="eastAsia"/>
        </w:rPr>
        <w:t>复合粉体表面积按公式（</w:t>
      </w:r>
      <w:r>
        <w:t>3</w:t>
      </w:r>
      <w:r>
        <w:rPr>
          <w:rFonts w:hint="eastAsia"/>
        </w:rPr>
        <w:t>）计算：</w:t>
      </w:r>
    </w:p>
    <w:p w14:paraId="09A0EF87" w14:textId="77777777" w:rsidR="002114EE" w:rsidRDefault="00000000" w:rsidP="002114EE">
      <w:pPr>
        <w:pStyle w:val="affffb"/>
        <w:ind w:firstLine="420"/>
        <w:rPr>
          <w:rFonts w:ascii="Times New Roman"/>
        </w:rPr>
      </w:pPr>
      <m:oMathPara>
        <m:oMath>
          <m:eqArr>
            <m:eqArrPr>
              <m:maxDist m:val="1"/>
              <m:ctrlPr>
                <w:rPr>
                  <w:rFonts w:ascii="Cambria Math" w:hAnsi="Cambria Math"/>
                  <w:i/>
                </w:rPr>
              </m:ctrlPr>
            </m:eqArrPr>
            <m:e>
              <m:sSub>
                <m:sSubPr>
                  <m:ctrlPr>
                    <w:rPr>
                      <w:rFonts w:ascii="Cambria Math" w:hAnsi="Cambria Math"/>
                    </w:rPr>
                  </m:ctrlPr>
                </m:sSubPr>
                <m:e>
                  <m:r>
                    <w:rPr>
                      <w:rFonts w:ascii="Cambria Math" w:hAnsi="Cambria Math"/>
                    </w:rPr>
                    <m:t>S</m:t>
                  </m:r>
                </m:e>
                <m:sub>
                  <m:r>
                    <m:rPr>
                      <m:sty m:val="b"/>
                    </m:rPr>
                    <w:rPr>
                      <w:rFonts w:ascii="Cambria Math" w:hAnsi="Cambria Math"/>
                    </w:rPr>
                    <m:t>w</m:t>
                  </m:r>
                </m:sub>
              </m:sSub>
              <m:r>
                <w:rPr>
                  <w:rFonts w:ascii="Cambria Math" w:hAnsi="Cambria Math"/>
                </w:rPr>
                <m:t>=</m:t>
              </m:r>
              <m:f>
                <m:fPr>
                  <m:ctrlPr>
                    <w:rPr>
                      <w:rFonts w:ascii="Cambria Math" w:hAnsi="Cambria Math"/>
                    </w:rPr>
                  </m:ctrlPr>
                </m:fPr>
                <m:num>
                  <m:r>
                    <w:rPr>
                      <w:rFonts w:ascii="Cambria Math" w:hAnsi="Cambria Math"/>
                    </w:rPr>
                    <m:t>4.35</m:t>
                  </m:r>
                  <m:sSub>
                    <m:sSubPr>
                      <m:ctrlPr>
                        <w:rPr>
                          <w:rFonts w:ascii="Cambria Math" w:hAnsi="Cambria Math"/>
                        </w:rPr>
                      </m:ctrlPr>
                    </m:sSubPr>
                    <m:e>
                      <m:r>
                        <w:rPr>
                          <w:rFonts w:ascii="Cambria Math" w:hAnsi="Cambria Math"/>
                        </w:rPr>
                        <m:t>V</m:t>
                      </m:r>
                    </m:e>
                    <m:sub>
                      <m:r>
                        <m:rPr>
                          <m:sty m:val="b"/>
                        </m:rPr>
                        <w:rPr>
                          <w:rFonts w:ascii="Cambria Math" w:hAnsi="Cambria Math"/>
                        </w:rPr>
                        <m:t>m</m:t>
                      </m:r>
                    </m:sub>
                  </m:sSub>
                </m:num>
                <m:den>
                  <m:r>
                    <w:rPr>
                      <w:rFonts w:ascii="Cambria Math" w:hAnsi="Cambria Math"/>
                    </w:rPr>
                    <m:t>m</m:t>
                  </m:r>
                </m:den>
              </m:f>
              <m:r>
                <w:rPr>
                  <w:rFonts w:ascii="Cambria Math" w:hAnsi="Cambria Math"/>
                </w:rPr>
                <m:t>#</m:t>
              </m:r>
              <m:d>
                <m:dPr>
                  <m:begChr m:val="（"/>
                  <m:endChr m:val="）"/>
                  <m:ctrlPr>
                    <w:rPr>
                      <w:rFonts w:ascii="Cambria Math" w:hAnsi="Cambria Math"/>
                      <w:i/>
                    </w:rPr>
                  </m:ctrlPr>
                </m:dPr>
                <m:e>
                  <m:r>
                    <w:rPr>
                      <w:rFonts w:ascii="Cambria Math" w:hAnsi="Cambria Math"/>
                    </w:rPr>
                    <m:t>3</m:t>
                  </m:r>
                </m:e>
              </m:d>
            </m:e>
          </m:eqArr>
        </m:oMath>
      </m:oMathPara>
    </w:p>
    <w:p w14:paraId="7E11D06D" w14:textId="77777777" w:rsidR="002114EE" w:rsidRDefault="002114EE" w:rsidP="002114EE">
      <w:pPr>
        <w:pStyle w:val="affffb"/>
        <w:ind w:firstLine="420"/>
        <w:rPr>
          <w:rFonts w:ascii="Times New Roman"/>
        </w:rPr>
      </w:pPr>
      <w:r>
        <w:rPr>
          <w:rFonts w:hint="eastAsia"/>
        </w:rPr>
        <w:t>式中：</w:t>
      </w:r>
    </w:p>
    <w:p w14:paraId="0C75E342" w14:textId="77777777" w:rsidR="002114EE" w:rsidRDefault="00000000" w:rsidP="002114EE">
      <w:pPr>
        <w:pStyle w:val="affffb"/>
        <w:ind w:firstLine="420"/>
        <w:rPr>
          <w:rStyle w:val="texto4f6p"/>
          <w:rFonts w:ascii="Times New Roman"/>
          <w:color w:val="333333"/>
          <w:szCs w:val="21"/>
          <w:shd w:val="clear" w:color="auto" w:fill="FFFFFF"/>
        </w:rPr>
      </w:pPr>
      <m:oMath>
        <m:sSub>
          <m:sSubPr>
            <m:ctrlPr>
              <w:rPr>
                <w:rFonts w:ascii="Cambria Math" w:hAnsi="Cambria Math"/>
              </w:rPr>
            </m:ctrlPr>
          </m:sSubPr>
          <m:e>
            <m:r>
              <w:rPr>
                <w:rFonts w:ascii="Cambria Math" w:hAnsi="Cambria Math"/>
              </w:rPr>
              <m:t>S</m:t>
            </m:r>
          </m:e>
          <m:sub>
            <m:r>
              <m:rPr>
                <m:sty m:val="b"/>
              </m:rPr>
              <w:rPr>
                <w:rFonts w:ascii="Cambria Math" w:hAnsi="Cambria Math"/>
              </w:rPr>
              <m:t>w</m:t>
            </m:r>
          </m:sub>
        </m:sSub>
      </m:oMath>
      <w:r w:rsidR="002114EE">
        <w:rPr>
          <w:rFonts w:ascii="Times New Roman" w:hint="eastAsia"/>
        </w:rPr>
        <w:t>—</w:t>
      </w:r>
      <w:r w:rsidR="002114EE">
        <w:rPr>
          <w:rFonts w:hint="eastAsia"/>
        </w:rPr>
        <w:t>复合粉体</w:t>
      </w:r>
      <w:r w:rsidR="002114EE">
        <w:rPr>
          <w:rFonts w:ascii="Times New Roman" w:hint="eastAsia"/>
        </w:rPr>
        <w:t>比表面积，</w:t>
      </w:r>
      <w:bookmarkStart w:id="72" w:name="_Hlk193962549"/>
      <m:oMath>
        <m:sSup>
          <m:sSupPr>
            <m:ctrlPr>
              <w:rPr>
                <w:rFonts w:ascii="Cambria Math" w:hAnsi="Cambria Math"/>
                <w:i/>
              </w:rPr>
            </m:ctrlPr>
          </m:sSupPr>
          <m:e>
            <m:r>
              <w:rPr>
                <w:rFonts w:ascii="Cambria Math" w:hAnsi="Cambria Math" w:hint="eastAsia"/>
              </w:rPr>
              <m:t>m</m:t>
            </m:r>
          </m:e>
          <m:sup>
            <m:r>
              <w:rPr>
                <w:rFonts w:ascii="Cambria Math" w:hAnsi="Cambria Math"/>
              </w:rPr>
              <m:t>2</m:t>
            </m:r>
          </m:sup>
        </m:sSup>
        <m:r>
          <w:rPr>
            <w:rFonts w:ascii="Cambria Math" w:hAnsi="Cambria Math"/>
          </w:rPr>
          <m:t>/</m:t>
        </m:r>
        <m:r>
          <w:rPr>
            <w:rFonts w:ascii="Cambria Math" w:hAnsi="Cambria Math" w:hint="eastAsia"/>
          </w:rPr>
          <m:t>g</m:t>
        </m:r>
      </m:oMath>
      <w:bookmarkEnd w:id="72"/>
      <w:r w:rsidR="002114EE">
        <w:rPr>
          <w:rStyle w:val="texto4f6p"/>
          <w:rFonts w:ascii="Times New Roman" w:hint="eastAsia"/>
          <w:color w:val="333333"/>
          <w:szCs w:val="21"/>
          <w:shd w:val="clear" w:color="auto" w:fill="FFFFFF"/>
        </w:rPr>
        <w:t>；</w:t>
      </w:r>
    </w:p>
    <w:p w14:paraId="219BFF9E" w14:textId="77777777" w:rsidR="002114EE" w:rsidRDefault="00000000" w:rsidP="002114EE">
      <w:pPr>
        <w:pStyle w:val="affffb"/>
        <w:ind w:firstLine="420"/>
        <w:rPr>
          <w:rFonts w:ascii="Times New Roman"/>
          <w:vertAlign w:val="superscript"/>
        </w:rPr>
      </w:pPr>
      <m:oMath>
        <m:sSub>
          <m:sSubPr>
            <m:ctrlPr>
              <w:rPr>
                <w:rFonts w:ascii="Cambria Math" w:hAnsi="Cambria Math"/>
              </w:rPr>
            </m:ctrlPr>
          </m:sSubPr>
          <m:e>
            <m:r>
              <w:rPr>
                <w:rFonts w:ascii="Cambria Math" w:hAnsi="Cambria Math"/>
              </w:rPr>
              <m:t>V</m:t>
            </m:r>
          </m:e>
          <m:sub>
            <m:r>
              <m:rPr>
                <m:sty m:val="b"/>
              </m:rPr>
              <w:rPr>
                <w:rFonts w:ascii="Cambria Math" w:hAnsi="Cambria Math"/>
              </w:rPr>
              <m:t>m</m:t>
            </m:r>
          </m:sub>
        </m:sSub>
      </m:oMath>
      <w:r w:rsidR="002114EE">
        <w:rPr>
          <w:rFonts w:ascii="Times New Roman" w:hint="eastAsia"/>
        </w:rPr>
        <w:t>—单分子层吸附体积，</w:t>
      </w:r>
      <m:oMath>
        <m:sSup>
          <m:sSupPr>
            <m:ctrlPr>
              <w:rPr>
                <w:rFonts w:ascii="Cambria Math" w:hAnsi="Cambria Math"/>
                <w:i/>
              </w:rPr>
            </m:ctrlPr>
          </m:sSupPr>
          <m:e>
            <m:r>
              <w:rPr>
                <w:rFonts w:ascii="Cambria Math" w:hAnsi="Cambria Math" w:hint="eastAsia"/>
              </w:rPr>
              <m:t>m</m:t>
            </m:r>
          </m:e>
          <m:sup>
            <m:r>
              <w:rPr>
                <w:rFonts w:ascii="Cambria Math" w:hAnsi="Cambria Math"/>
              </w:rPr>
              <m:t>3</m:t>
            </m:r>
          </m:sup>
        </m:sSup>
      </m:oMath>
      <w:r w:rsidR="002114EE">
        <w:rPr>
          <w:rFonts w:ascii="Times New Roman" w:hint="eastAsia"/>
        </w:rPr>
        <w:t>；</w:t>
      </w:r>
    </w:p>
    <w:p w14:paraId="78AA236A" w14:textId="77777777" w:rsidR="002114EE" w:rsidRDefault="002114EE" w:rsidP="002114EE">
      <w:pPr>
        <w:pStyle w:val="affffb"/>
        <w:ind w:firstLine="420"/>
        <w:rPr>
          <w:rFonts w:ascii="Times New Roman"/>
        </w:rPr>
      </w:pPr>
      <m:oMath>
        <m:r>
          <w:rPr>
            <w:rFonts w:ascii="Cambria Math" w:hAnsi="Cambria Math"/>
          </w:rPr>
          <m:t>m</m:t>
        </m:r>
      </m:oMath>
      <w:r>
        <w:rPr>
          <w:rFonts w:ascii="Times New Roman" w:hint="eastAsia"/>
        </w:rPr>
        <w:t>—复合粉体的质量，</w:t>
      </w:r>
      <m:oMath>
        <m:r>
          <w:rPr>
            <w:rFonts w:ascii="Cambria Math" w:hAnsi="Cambria Math" w:hint="eastAsia"/>
          </w:rPr>
          <m:t>g</m:t>
        </m:r>
      </m:oMath>
      <w:r>
        <w:rPr>
          <w:rFonts w:ascii="Times New Roman" w:hint="eastAsia"/>
        </w:rPr>
        <w:t>。</w:t>
      </w:r>
    </w:p>
    <w:p w14:paraId="321DA39A" w14:textId="77777777" w:rsidR="002114EE" w:rsidRDefault="002114EE" w:rsidP="002114EE">
      <w:pPr>
        <w:pStyle w:val="affffffffe"/>
      </w:pPr>
      <w:r>
        <w:rPr>
          <w:rFonts w:hint="eastAsia"/>
        </w:rPr>
        <w:t>复合粉体流动性按公式（</w:t>
      </w:r>
      <w:r>
        <w:t>4</w:t>
      </w:r>
      <w:r>
        <w:rPr>
          <w:rFonts w:hint="eastAsia"/>
        </w:rPr>
        <w:t>）计算：</w:t>
      </w:r>
    </w:p>
    <w:p w14:paraId="361A1BCB" w14:textId="77777777" w:rsidR="002114EE" w:rsidRDefault="00000000" w:rsidP="002114EE">
      <w:pPr>
        <w:pStyle w:val="affffb"/>
        <w:ind w:firstLine="420"/>
        <w:rPr>
          <w:color w:val="000000" w:themeColor="text1"/>
        </w:rPr>
      </w:pPr>
      <m:oMathPara>
        <m:oMath>
          <m:eqArr>
            <m:eqArrPr>
              <m:maxDist m:val="1"/>
              <m:ctrlPr>
                <w:rPr>
                  <w:rFonts w:ascii="Cambria Math" w:hAnsi="Cambria Math"/>
                  <w:i/>
                  <w:color w:val="000000" w:themeColor="text1"/>
                </w:rPr>
              </m:ctrlPr>
            </m:eqArrPr>
            <m:e>
              <m:r>
                <w:rPr>
                  <w:rFonts w:ascii="Cambria Math" w:hAnsi="Cambria Math"/>
                  <w:color w:val="000000" w:themeColor="text1"/>
                </w:rPr>
                <m:t>f=</m:t>
              </m:r>
              <m:f>
                <m:fPr>
                  <m:ctrlPr>
                    <w:rPr>
                      <w:rFonts w:ascii="Cambria Math" w:hAnsi="Cambria Math"/>
                      <w:color w:val="000000" w:themeColor="text1"/>
                    </w:rPr>
                  </m:ctrlPr>
                </m:fPr>
                <m:num>
                  <m:r>
                    <w:rPr>
                      <w:rFonts w:ascii="Cambria Math" w:hAnsi="Cambria Math"/>
                      <w:color w:val="000000" w:themeColor="text1"/>
                    </w:rPr>
                    <m:t>t</m:t>
                  </m:r>
                  <m:ctrlPr>
                    <w:rPr>
                      <w:rFonts w:ascii="Cambria Math" w:hAnsi="Cambria Math"/>
                      <w:i/>
                      <w:color w:val="000000" w:themeColor="text1"/>
                    </w:rPr>
                  </m:ctrlPr>
                </m:num>
                <m:den>
                  <m:r>
                    <w:rPr>
                      <w:rFonts w:ascii="Cambria Math" w:hAnsi="Cambria Math"/>
                      <w:color w:val="000000" w:themeColor="text1"/>
                    </w:rPr>
                    <m:t>50g</m:t>
                  </m:r>
                </m:den>
              </m:f>
              <m:r>
                <w:rPr>
                  <w:rFonts w:ascii="Cambria Math" w:hAnsi="Cambria Math"/>
                  <w:color w:val="000000" w:themeColor="text1"/>
                </w:rPr>
                <m:t>#</m:t>
              </m:r>
              <m:d>
                <m:dPr>
                  <m:begChr m:val="（"/>
                  <m:endChr m:val="）"/>
                  <m:ctrlPr>
                    <w:rPr>
                      <w:rFonts w:ascii="Cambria Math" w:hAnsi="Cambria Math"/>
                      <w:i/>
                    </w:rPr>
                  </m:ctrlPr>
                </m:dPr>
                <m:e>
                  <m:r>
                    <w:rPr>
                      <w:rFonts w:ascii="Cambria Math" w:hAnsi="Cambria Math"/>
                    </w:rPr>
                    <m:t>4</m:t>
                  </m:r>
                </m:e>
              </m:d>
            </m:e>
          </m:eqArr>
        </m:oMath>
      </m:oMathPara>
    </w:p>
    <w:p w14:paraId="22A91436" w14:textId="77777777" w:rsidR="002114EE" w:rsidRDefault="002114EE" w:rsidP="002114EE">
      <w:pPr>
        <w:pStyle w:val="affffb"/>
        <w:ind w:firstLine="420"/>
        <w:rPr>
          <w:rFonts w:ascii="Times New Roman"/>
        </w:rPr>
      </w:pPr>
      <w:r>
        <w:rPr>
          <w:rFonts w:hint="eastAsia"/>
        </w:rPr>
        <w:t>式中：</w:t>
      </w:r>
    </w:p>
    <w:p w14:paraId="4B7930CF" w14:textId="77777777" w:rsidR="002114EE" w:rsidRDefault="002114EE" w:rsidP="002114EE">
      <w:pPr>
        <w:pStyle w:val="affffb"/>
        <w:ind w:firstLine="420"/>
        <w:rPr>
          <w:rStyle w:val="texto4f6p"/>
          <w:rFonts w:ascii="Times New Roman"/>
          <w:color w:val="333333"/>
          <w:szCs w:val="21"/>
          <w:shd w:val="clear" w:color="auto" w:fill="FFFFFF"/>
        </w:rPr>
      </w:pPr>
      <m:oMath>
        <m:r>
          <w:rPr>
            <w:rFonts w:ascii="Cambria Math" w:hAnsi="Cambria Math"/>
            <w:color w:val="000000" w:themeColor="text1"/>
          </w:rPr>
          <m:t>f</m:t>
        </m:r>
      </m:oMath>
      <w:r>
        <w:rPr>
          <w:rFonts w:ascii="Times New Roman" w:hint="eastAsia"/>
        </w:rPr>
        <w:t>—流动性，</w:t>
      </w:r>
      <m:oMath>
        <m:r>
          <w:rPr>
            <w:rFonts w:ascii="Cambria Math" w:hAnsi="Cambria Math"/>
          </w:rPr>
          <m:t>s/50</m:t>
        </m:r>
        <m:r>
          <w:rPr>
            <w:rFonts w:ascii="Cambria Math" w:hAnsi="Cambria Math" w:hint="eastAsia"/>
          </w:rPr>
          <m:t>g</m:t>
        </m:r>
      </m:oMath>
      <w:r>
        <w:rPr>
          <w:rStyle w:val="texto4f6p"/>
          <w:rFonts w:ascii="Times New Roman" w:hint="eastAsia"/>
          <w:color w:val="333333"/>
          <w:szCs w:val="21"/>
          <w:shd w:val="clear" w:color="auto" w:fill="FFFFFF"/>
        </w:rPr>
        <w:t>；</w:t>
      </w:r>
    </w:p>
    <w:p w14:paraId="03526333" w14:textId="77777777" w:rsidR="002114EE" w:rsidRDefault="002114EE" w:rsidP="002114EE">
      <w:pPr>
        <w:pStyle w:val="affffb"/>
        <w:ind w:firstLine="420"/>
        <w:rPr>
          <w:rFonts w:ascii="Cambria Math" w:hAnsi="Cambria Math"/>
          <w:i/>
          <w:color w:val="000000" w:themeColor="text1"/>
        </w:rPr>
      </w:pPr>
      <m:oMath>
        <m:r>
          <w:rPr>
            <w:rFonts w:ascii="Cambria Math" w:hAnsi="Cambria Math"/>
            <w:color w:val="000000" w:themeColor="text1"/>
          </w:rPr>
          <m:t>t</m:t>
        </m:r>
      </m:oMath>
      <w:r>
        <w:rPr>
          <w:rFonts w:ascii="Times New Roman" w:hint="eastAsia"/>
        </w:rPr>
        <w:t>—时间，</w:t>
      </w:r>
      <m:oMath>
        <m:r>
          <w:rPr>
            <w:rFonts w:ascii="Cambria Math" w:hAnsi="Cambria Math"/>
          </w:rPr>
          <m:t>s</m:t>
        </m:r>
      </m:oMath>
      <w:r>
        <w:rPr>
          <w:rFonts w:ascii="Times New Roman" w:hint="eastAsia"/>
        </w:rPr>
        <w:t>。</w:t>
      </w:r>
    </w:p>
    <w:p w14:paraId="0AB44185" w14:textId="77777777" w:rsidR="002114EE" w:rsidRDefault="002114EE" w:rsidP="002114EE">
      <w:pPr>
        <w:pStyle w:val="affffffffe"/>
      </w:pPr>
      <w:r>
        <w:rPr>
          <w:rFonts w:hint="eastAsia"/>
        </w:rPr>
        <w:t>复合粉体球形度按公式（</w:t>
      </w:r>
      <w:r>
        <w:t>6</w:t>
      </w:r>
      <w:r>
        <w:rPr>
          <w:rFonts w:hint="eastAsia"/>
        </w:rPr>
        <w:t>）（</w:t>
      </w:r>
      <w:r>
        <w:t>7</w:t>
      </w:r>
      <w:r>
        <w:rPr>
          <w:rFonts w:hint="eastAsia"/>
        </w:rPr>
        <w:t>）计算：</w:t>
      </w:r>
    </w:p>
    <w:p w14:paraId="40424251" w14:textId="77777777" w:rsidR="002114EE" w:rsidRDefault="002114EE" w:rsidP="002114EE">
      <w:pPr>
        <w:pStyle w:val="affffb"/>
        <w:ind w:firstLine="420"/>
      </w:pPr>
      <w:r>
        <w:rPr>
          <w:rFonts w:hint="eastAsia"/>
        </w:rPr>
        <w:t>单个复合粉体球形度：</w:t>
      </w:r>
    </w:p>
    <w:p w14:paraId="48F6F455" w14:textId="77777777" w:rsidR="002114EE" w:rsidRDefault="00000000" w:rsidP="002114EE">
      <w:pPr>
        <w:pStyle w:val="affffb"/>
        <w:ind w:firstLine="420"/>
      </w:pPr>
      <m:oMathPara>
        <m:oMath>
          <m:eqArr>
            <m:eqArrPr>
              <m:maxDist m:val="1"/>
              <m:ctrlPr>
                <w:rPr>
                  <w:rFonts w:ascii="Cambria Math" w:hAnsi="Cambria Math"/>
                  <w:i/>
                </w:rPr>
              </m:ctrlPr>
            </m:eqArrPr>
            <m:e>
              <m:r>
                <w:rPr>
                  <w:rFonts w:ascii="Cambria Math" w:hAnsi="Cambria Math"/>
                </w:rPr>
                <m:t>Q=</m:t>
              </m:r>
              <m:f>
                <m:fPr>
                  <m:ctrlPr>
                    <w:rPr>
                      <w:rFonts w:ascii="Cambria Math" w:hAnsi="Cambria Math"/>
                    </w:rPr>
                  </m:ctrlPr>
                </m:fPr>
                <m:num>
                  <m:r>
                    <w:rPr>
                      <w:rFonts w:ascii="Cambria Math" w:hAnsi="Cambria Math"/>
                    </w:rPr>
                    <m:t>4πS</m:t>
                  </m:r>
                </m:num>
                <m:den>
                  <m:sSup>
                    <m:sSupPr>
                      <m:ctrlPr>
                        <w:rPr>
                          <w:rFonts w:ascii="Cambria Math" w:hAnsi="Cambria Math"/>
                        </w:rPr>
                      </m:ctrlPr>
                    </m:sSupPr>
                    <m:e>
                      <m:r>
                        <w:rPr>
                          <w:rFonts w:ascii="Cambria Math" w:hAnsi="Cambria Math"/>
                        </w:rPr>
                        <m:t>L</m:t>
                      </m:r>
                    </m:e>
                    <m:sup>
                      <m:r>
                        <w:rPr>
                          <w:rFonts w:ascii="Cambria Math" w:hAnsi="Cambria Math"/>
                        </w:rPr>
                        <m:t>2</m:t>
                      </m:r>
                    </m:sup>
                  </m:sSup>
                </m:den>
              </m:f>
              <m:r>
                <w:rPr>
                  <w:rFonts w:ascii="Cambria Math" w:hAnsi="Cambria Math"/>
                </w:rPr>
                <m:t>#</m:t>
              </m:r>
              <w:bookmarkStart w:id="73" w:name="_Hlk191998198"/>
              <m:d>
                <m:dPr>
                  <m:begChr m:val="（"/>
                  <m:endChr m:val="）"/>
                  <m:ctrlPr>
                    <w:rPr>
                      <w:rFonts w:ascii="Cambria Math" w:hAnsi="Cambria Math"/>
                      <w:i/>
                    </w:rPr>
                  </m:ctrlPr>
                </m:dPr>
                <m:e>
                  <m:r>
                    <w:rPr>
                      <w:rFonts w:ascii="Cambria Math" w:hAnsi="Cambria Math"/>
                    </w:rPr>
                    <m:t>5</m:t>
                  </m:r>
                </m:e>
              </m:d>
              <w:bookmarkEnd w:id="73"/>
            </m:e>
          </m:eqArr>
        </m:oMath>
      </m:oMathPara>
    </w:p>
    <w:p w14:paraId="45084668" w14:textId="77777777" w:rsidR="002114EE" w:rsidRDefault="002114EE" w:rsidP="002114EE">
      <w:pPr>
        <w:pStyle w:val="affffb"/>
        <w:ind w:firstLine="420"/>
      </w:pPr>
      <w:r>
        <w:rPr>
          <w:rFonts w:hint="eastAsia"/>
        </w:rPr>
        <w:t>式中：</w:t>
      </w:r>
    </w:p>
    <w:p w14:paraId="6981E257" w14:textId="77777777" w:rsidR="002114EE" w:rsidRDefault="002114EE" w:rsidP="002114EE">
      <w:pPr>
        <w:pStyle w:val="affffb"/>
        <w:ind w:firstLine="420"/>
        <w:rPr>
          <w:rFonts w:ascii="Times New Roman"/>
        </w:rPr>
      </w:pPr>
      <w:r>
        <w:rPr>
          <w:rFonts w:ascii="Times New Roman"/>
          <w:i/>
          <w:iCs/>
        </w:rPr>
        <w:t>Q</w:t>
      </w:r>
      <w:r>
        <w:rPr>
          <w:rFonts w:ascii="Times New Roman" w:hint="eastAsia"/>
        </w:rPr>
        <w:t>—复合粉体的的</w:t>
      </w:r>
      <w:r>
        <w:rPr>
          <w:rFonts w:hint="eastAsia"/>
        </w:rPr>
        <w:t>球形度</w:t>
      </w:r>
      <w:r>
        <w:rPr>
          <w:rFonts w:ascii="Times New Roman" w:hint="eastAsia"/>
        </w:rPr>
        <w:t>；</w:t>
      </w:r>
    </w:p>
    <w:p w14:paraId="36D50649" w14:textId="77777777" w:rsidR="002114EE" w:rsidRDefault="002114EE" w:rsidP="002114EE">
      <w:pPr>
        <w:pStyle w:val="affffb"/>
        <w:ind w:firstLine="420"/>
        <w:rPr>
          <w:rFonts w:ascii="Times New Roman"/>
        </w:rPr>
      </w:pPr>
      <w:r>
        <w:rPr>
          <w:rFonts w:ascii="Times New Roman"/>
          <w:i/>
          <w:iCs/>
        </w:rPr>
        <w:t>S</w:t>
      </w:r>
      <w:r>
        <w:rPr>
          <w:rFonts w:ascii="Times New Roman" w:hint="eastAsia"/>
        </w:rPr>
        <w:t>—单个复合粉体</w:t>
      </w:r>
      <w:r>
        <w:rPr>
          <w:rFonts w:hint="eastAsia"/>
        </w:rPr>
        <w:t>平面图像的面积</w:t>
      </w:r>
      <w:r>
        <w:rPr>
          <w:rFonts w:ascii="Times New Roman" w:hint="eastAsia"/>
        </w:rPr>
        <w:t>，</w:t>
      </w:r>
      <m:oMath>
        <m:sSup>
          <m:sSupPr>
            <m:ctrlPr>
              <w:rPr>
                <w:rFonts w:ascii="Cambria Math" w:hAnsi="Cambria Math"/>
                <w:i/>
              </w:rPr>
            </m:ctrlPr>
          </m:sSupPr>
          <m:e>
            <m:r>
              <w:rPr>
                <w:rFonts w:ascii="Cambria Math" w:hAnsi="Cambria Math"/>
              </w:rPr>
              <m:t>μ</m:t>
            </m:r>
            <m:r>
              <w:rPr>
                <w:rFonts w:ascii="Cambria Math" w:hAnsi="Cambria Math" w:hint="eastAsia"/>
              </w:rPr>
              <m:t>m</m:t>
            </m:r>
          </m:e>
          <m:sup>
            <m:r>
              <w:rPr>
                <w:rFonts w:ascii="Cambria Math" w:hAnsi="Cambria Math"/>
              </w:rPr>
              <m:t>2</m:t>
            </m:r>
          </m:sup>
        </m:sSup>
      </m:oMath>
      <w:r>
        <w:rPr>
          <w:rFonts w:ascii="Times New Roman" w:hint="eastAsia"/>
        </w:rPr>
        <w:t>；</w:t>
      </w:r>
    </w:p>
    <w:p w14:paraId="255F00D4" w14:textId="77777777" w:rsidR="002114EE" w:rsidRDefault="002114EE" w:rsidP="002114EE">
      <w:pPr>
        <w:pStyle w:val="affffb"/>
        <w:ind w:firstLine="420"/>
        <w:rPr>
          <w:rFonts w:ascii="Times New Roman"/>
        </w:rPr>
      </w:pPr>
      <w:r>
        <w:rPr>
          <w:rFonts w:ascii="Times New Roman"/>
          <w:i/>
          <w:iCs/>
        </w:rPr>
        <w:t>L</w:t>
      </w:r>
      <w:r>
        <w:rPr>
          <w:rFonts w:ascii="Times New Roman" w:hint="eastAsia"/>
        </w:rPr>
        <w:t>—单个复合粉体</w:t>
      </w:r>
      <w:r>
        <w:rPr>
          <w:rFonts w:hint="eastAsia"/>
        </w:rPr>
        <w:t>平面图像的周长</w:t>
      </w:r>
      <w:r>
        <w:rPr>
          <w:rFonts w:ascii="Times New Roman" w:hint="eastAsia"/>
        </w:rPr>
        <w:t>，</w:t>
      </w:r>
      <m:oMath>
        <m:r>
          <w:rPr>
            <w:rFonts w:ascii="Cambria Math" w:hAnsi="Cambria Math"/>
          </w:rPr>
          <m:t>μm</m:t>
        </m:r>
      </m:oMath>
      <w:r>
        <w:rPr>
          <w:rFonts w:ascii="Times New Roman" w:hint="eastAsia"/>
        </w:rPr>
        <w:t>。</w:t>
      </w:r>
    </w:p>
    <w:p w14:paraId="48AF847B" w14:textId="77777777" w:rsidR="002114EE" w:rsidRDefault="002114EE" w:rsidP="002114EE">
      <w:pPr>
        <w:pStyle w:val="affffb"/>
        <w:ind w:firstLine="420"/>
      </w:pPr>
      <w:r>
        <w:rPr>
          <w:rFonts w:hint="eastAsia"/>
        </w:rPr>
        <w:t>复合粉体平均球形度：</w:t>
      </w:r>
    </w:p>
    <w:p w14:paraId="107A36C2" w14:textId="77777777" w:rsidR="002114EE" w:rsidRDefault="00000000" w:rsidP="002114EE">
      <w:pPr>
        <w:pStyle w:val="affffb"/>
        <w:ind w:firstLine="420"/>
      </w:pPr>
      <m:oMathPara>
        <m:oMath>
          <m:eqArr>
            <m:eqArrPr>
              <m:maxDist m:val="1"/>
              <m:ctrlPr>
                <w:rPr>
                  <w:rFonts w:ascii="Cambria Math" w:hAnsi="Cambria Math"/>
                  <w:i/>
                </w:rPr>
              </m:ctrlPr>
            </m:eqArrPr>
            <m:e>
              <m:limUpp>
                <m:limUppPr>
                  <m:ctrlPr>
                    <w:rPr>
                      <w:rFonts w:ascii="Cambria Math" w:hAnsi="Cambria Math"/>
                    </w:rPr>
                  </m:ctrlPr>
                </m:limUppPr>
                <m:e>
                  <m:r>
                    <w:rPr>
                      <w:rFonts w:ascii="Cambria Math" w:hAnsi="Cambria Math"/>
                    </w:rPr>
                    <m:t>x</m:t>
                  </m:r>
                </m:e>
                <m:lim>
                  <m:r>
                    <w:rPr>
                      <w:rFonts w:ascii="Cambria Math" w:hAnsi="Cambria Math"/>
                    </w:rPr>
                    <m:t>¯</m:t>
                  </m:r>
                </m:lim>
              </m:limUpp>
              <m:r>
                <w:rPr>
                  <w:rFonts w:ascii="Cambria Math" w:hAnsi="Cambria Math"/>
                </w:rPr>
                <m:t>=</m:t>
              </m:r>
              <m:f>
                <m:fPr>
                  <m:ctrlPr>
                    <w:rPr>
                      <w:rFonts w:ascii="Cambria Math" w:hAnsi="Cambria Math"/>
                    </w:rPr>
                  </m:ctrlPr>
                </m:fPr>
                <m:num>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n</m:t>
                      </m:r>
                    </m:sup>
                    <m:e>
                      <m:r>
                        <w:rPr>
                          <w:rFonts w:ascii="Cambria Math" w:hAnsi="Cambria Math"/>
                        </w:rPr>
                        <m:t> </m:t>
                      </m:r>
                    </m:e>
                  </m:nary>
                  <m:sSub>
                    <m:sSubPr>
                      <m:ctrlPr>
                        <w:rPr>
                          <w:rFonts w:ascii="Cambria Math" w:hAnsi="Cambria Math"/>
                        </w:rPr>
                      </m:ctrlPr>
                    </m:sSubPr>
                    <m:e>
                      <m:r>
                        <w:rPr>
                          <w:rFonts w:ascii="Cambria Math" w:hAnsi="Cambria Math"/>
                        </w:rPr>
                        <m:t>x</m:t>
                      </m:r>
                    </m:e>
                    <m:sub>
                      <m:r>
                        <w:rPr>
                          <w:rFonts w:ascii="Cambria Math" w:hAnsi="Cambria Math"/>
                        </w:rPr>
                        <m:t>i</m:t>
                      </m:r>
                    </m:sub>
                  </m:sSub>
                </m:num>
                <m:den>
                  <m:r>
                    <w:rPr>
                      <w:rFonts w:ascii="Cambria Math" w:hAnsi="Cambria Math"/>
                    </w:rPr>
                    <m:t>n</m:t>
                  </m:r>
                </m:den>
              </m:f>
              <m:r>
                <w:rPr>
                  <w:rFonts w:ascii="Cambria Math" w:hAnsi="Cambria Math"/>
                </w:rPr>
                <m:t>#</m:t>
              </m:r>
              <m:d>
                <m:dPr>
                  <m:begChr m:val="（"/>
                  <m:endChr m:val="）"/>
                  <m:ctrlPr>
                    <w:rPr>
                      <w:rFonts w:ascii="Cambria Math" w:hAnsi="Cambria Math"/>
                      <w:i/>
                    </w:rPr>
                  </m:ctrlPr>
                </m:dPr>
                <m:e>
                  <m:r>
                    <w:rPr>
                      <w:rFonts w:ascii="Cambria Math" w:hAnsi="Cambria Math"/>
                    </w:rPr>
                    <m:t>6</m:t>
                  </m:r>
                </m:e>
              </m:d>
            </m:e>
          </m:eqArr>
        </m:oMath>
      </m:oMathPara>
    </w:p>
    <w:p w14:paraId="3B935C4F" w14:textId="77777777" w:rsidR="002114EE" w:rsidRDefault="002114EE" w:rsidP="002114EE">
      <w:pPr>
        <w:pStyle w:val="affffb"/>
        <w:ind w:firstLine="420"/>
      </w:pPr>
      <w:r>
        <w:rPr>
          <w:rFonts w:hint="eastAsia"/>
        </w:rPr>
        <w:t>式中：</w:t>
      </w:r>
    </w:p>
    <w:p w14:paraId="1F492682" w14:textId="77777777" w:rsidR="002114EE" w:rsidRDefault="00000000" w:rsidP="002114EE">
      <w:pPr>
        <w:pStyle w:val="affffb"/>
        <w:ind w:firstLine="420"/>
        <w:rPr>
          <w:rFonts w:ascii="Times New Roman"/>
        </w:rPr>
      </w:pPr>
      <m:oMath>
        <m:limUpp>
          <m:limUppPr>
            <m:ctrlPr>
              <w:rPr>
                <w:rFonts w:ascii="Cambria Math" w:hAnsi="Cambria Math"/>
              </w:rPr>
            </m:ctrlPr>
          </m:limUppPr>
          <m:e>
            <m:r>
              <w:rPr>
                <w:rFonts w:ascii="Cambria Math" w:hAnsi="Cambria Math"/>
              </w:rPr>
              <m:t>x</m:t>
            </m:r>
          </m:e>
          <m:lim>
            <m:r>
              <w:rPr>
                <w:rFonts w:ascii="Cambria Math" w:hAnsi="Cambria Math"/>
              </w:rPr>
              <m:t>¯</m:t>
            </m:r>
          </m:lim>
        </m:limUpp>
      </m:oMath>
      <w:r w:rsidR="002114EE">
        <w:rPr>
          <w:rFonts w:ascii="Times New Roman" w:hint="eastAsia"/>
        </w:rPr>
        <w:t>—复合粉体的的</w:t>
      </w:r>
      <w:r w:rsidR="002114EE">
        <w:rPr>
          <w:rFonts w:hint="eastAsia"/>
        </w:rPr>
        <w:t>平均球形度</w:t>
      </w:r>
      <w:r w:rsidR="002114EE">
        <w:rPr>
          <w:rFonts w:ascii="Times New Roman" w:hint="eastAsia"/>
        </w:rPr>
        <w:t>；</w:t>
      </w:r>
    </w:p>
    <w:p w14:paraId="5456FA9A" w14:textId="77777777" w:rsidR="002114EE" w:rsidRDefault="00000000" w:rsidP="002114EE">
      <w:pPr>
        <w:pStyle w:val="affffb"/>
        <w:ind w:firstLine="420"/>
        <w:rPr>
          <w:rFonts w:ascii="Times New Roman"/>
        </w:rPr>
      </w:pPr>
      <m:oMath>
        <m:sSub>
          <m:sSubPr>
            <m:ctrlPr>
              <w:rPr>
                <w:rFonts w:ascii="Cambria Math" w:hAnsi="Cambria Math"/>
              </w:rPr>
            </m:ctrlPr>
          </m:sSubPr>
          <m:e>
            <m:r>
              <w:rPr>
                <w:rFonts w:ascii="Cambria Math" w:hAnsi="Cambria Math"/>
              </w:rPr>
              <m:t>x</m:t>
            </m:r>
          </m:e>
          <m:sub>
            <m:r>
              <w:rPr>
                <w:rFonts w:ascii="Cambria Math" w:hAnsi="Cambria Math"/>
              </w:rPr>
              <m:t>i</m:t>
            </m:r>
          </m:sub>
        </m:sSub>
      </m:oMath>
      <w:r w:rsidR="002114EE">
        <w:rPr>
          <w:rFonts w:ascii="Times New Roman" w:hint="eastAsia"/>
        </w:rPr>
        <w:t>—</w:t>
      </w:r>
      <w:r w:rsidR="002114EE">
        <w:rPr>
          <w:rFonts w:hint="eastAsia"/>
        </w:rPr>
        <w:t>第</w:t>
      </w:r>
      <w:r w:rsidR="002114EE">
        <w:rPr>
          <w:rFonts w:ascii="Times New Roman" w:hint="eastAsia"/>
        </w:rPr>
        <w:t>i</w:t>
      </w:r>
      <w:r w:rsidR="002114EE">
        <w:rPr>
          <w:rFonts w:hint="eastAsia"/>
        </w:rPr>
        <w:t>个复合粉体颗粒的球形度</w:t>
      </w:r>
      <w:r w:rsidR="002114EE">
        <w:rPr>
          <w:rFonts w:ascii="Times New Roman" w:hint="eastAsia"/>
        </w:rPr>
        <w:t>；</w:t>
      </w:r>
    </w:p>
    <w:p w14:paraId="27D8DAAF" w14:textId="77777777" w:rsidR="002114EE" w:rsidRDefault="002114EE" w:rsidP="002114EE">
      <w:pPr>
        <w:pStyle w:val="affffb"/>
        <w:ind w:firstLine="420"/>
        <w:rPr>
          <w:rFonts w:ascii="Times New Roman"/>
        </w:rPr>
      </w:pPr>
      <w:r>
        <w:rPr>
          <w:rFonts w:ascii="Times New Roman"/>
          <w:i/>
          <w:iCs/>
        </w:rPr>
        <w:t>n</w:t>
      </w:r>
      <w:r>
        <w:rPr>
          <w:rFonts w:ascii="Times New Roman" w:hint="eastAsia"/>
        </w:rPr>
        <w:t>—</w:t>
      </w:r>
      <w:r>
        <w:rPr>
          <w:rFonts w:hint="eastAsia"/>
        </w:rPr>
        <w:t>测试样品中捕捉到的复合粉体颗粒的数量</w:t>
      </w:r>
      <w:r>
        <w:rPr>
          <w:rFonts w:ascii="Times New Roman" w:hint="eastAsia"/>
        </w:rPr>
        <w:t>，个。</w:t>
      </w:r>
    </w:p>
    <w:p w14:paraId="454A4543" w14:textId="77777777" w:rsidR="002114EE" w:rsidRDefault="002114EE" w:rsidP="002114EE">
      <w:pPr>
        <w:pStyle w:val="affffffffe"/>
      </w:pPr>
      <w:r>
        <w:rPr>
          <w:rFonts w:hint="eastAsia"/>
        </w:rPr>
        <w:t>复合粉体球化率按公式（</w:t>
      </w:r>
      <w:r>
        <w:t>8</w:t>
      </w:r>
      <w:r>
        <w:rPr>
          <w:rFonts w:hint="eastAsia"/>
        </w:rPr>
        <w:t xml:space="preserve">）计算： </w:t>
      </w:r>
    </w:p>
    <w:p w14:paraId="4D500570" w14:textId="77777777" w:rsidR="002114EE" w:rsidRDefault="00000000" w:rsidP="002114EE">
      <w:pPr>
        <w:pStyle w:val="affffb"/>
        <w:ind w:firstLine="420"/>
      </w:pPr>
      <m:oMathPara>
        <m:oMath>
          <m:eqArr>
            <m:eqArrPr>
              <m:maxDist m:val="1"/>
              <m:ctrlPr>
                <w:rPr>
                  <w:rFonts w:ascii="Cambria Math" w:hAnsi="Cambria Math"/>
                  <w:i/>
                </w:rPr>
              </m:ctrlPr>
            </m:eqArrPr>
            <m:e>
              <m:sSub>
                <m:sSubPr>
                  <m:ctrlPr>
                    <w:rPr>
                      <w:rFonts w:ascii="Cambria Math" w:hAnsi="Cambria Math"/>
                    </w:rPr>
                  </m:ctrlPr>
                </m:sSubPr>
                <m:e>
                  <m:r>
                    <w:rPr>
                      <w:rFonts w:ascii="Cambria Math" w:hAnsi="Cambria Math"/>
                    </w:rPr>
                    <m:t>γ</m:t>
                  </m:r>
                </m:e>
                <m:sub>
                  <m:r>
                    <m:rPr>
                      <m:sty m:val="p"/>
                    </m:rP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q-</m:t>
                  </m:r>
                  <m:sSub>
                    <m:sSubPr>
                      <m:ctrlPr>
                        <w:rPr>
                          <w:rFonts w:ascii="Cambria Math" w:hAnsi="Cambria Math"/>
                        </w:rPr>
                      </m:ctrlPr>
                    </m:sSubPr>
                    <m:e>
                      <m:r>
                        <w:rPr>
                          <w:rFonts w:ascii="Cambria Math" w:hAnsi="Cambria Math"/>
                        </w:rPr>
                        <m:t>q</m:t>
                      </m:r>
                    </m:e>
                    <m:sub>
                      <m:r>
                        <m:rPr>
                          <m:sty m:val="p"/>
                        </m:rPr>
                        <w:rPr>
                          <w:rFonts w:ascii="Cambria Math" w:hAnsi="Cambria Math"/>
                        </w:rPr>
                        <m:t>a</m:t>
                      </m:r>
                    </m:sub>
                  </m:sSub>
                </m:num>
                <m:den>
                  <m:r>
                    <w:rPr>
                      <w:rFonts w:ascii="Cambria Math" w:hAnsi="Cambria Math"/>
                    </w:rPr>
                    <m:t>q</m:t>
                  </m:r>
                </m:den>
              </m:f>
              <m:r>
                <w:rPr>
                  <w:rFonts w:ascii="Cambria Math" w:hAnsi="Cambria Math"/>
                </w:rPr>
                <m:t>×100#</m:t>
              </m:r>
              <m:d>
                <m:dPr>
                  <m:ctrlPr>
                    <w:rPr>
                      <w:rFonts w:ascii="Cambria Math" w:hAnsi="Cambria Math"/>
                      <w:i/>
                    </w:rPr>
                  </m:ctrlPr>
                </m:dPr>
                <m:e>
                  <m:r>
                    <w:rPr>
                      <w:rFonts w:ascii="Cambria Math" w:hAnsi="Cambria Math"/>
                    </w:rPr>
                    <m:t>7</m:t>
                  </m:r>
                </m:e>
              </m:d>
            </m:e>
          </m:eqArr>
        </m:oMath>
      </m:oMathPara>
    </w:p>
    <w:p w14:paraId="11ED7B52" w14:textId="77777777" w:rsidR="002114EE" w:rsidRDefault="002114EE" w:rsidP="002114EE">
      <w:pPr>
        <w:pStyle w:val="affffb"/>
        <w:ind w:firstLine="420"/>
      </w:pPr>
      <w:r>
        <w:rPr>
          <w:rFonts w:hint="eastAsia"/>
        </w:rPr>
        <w:lastRenderedPageBreak/>
        <w:t>式中：</w:t>
      </w:r>
    </w:p>
    <w:p w14:paraId="5EA0C643" w14:textId="77777777" w:rsidR="002114EE" w:rsidRDefault="00000000" w:rsidP="002114EE">
      <w:pPr>
        <w:pStyle w:val="affffb"/>
        <w:ind w:firstLineChars="0" w:firstLine="420"/>
      </w:pPr>
      <m:oMath>
        <m:sSub>
          <m:sSubPr>
            <m:ctrlPr>
              <w:rPr>
                <w:rFonts w:ascii="Cambria Math" w:hAnsi="Cambria Math"/>
              </w:rPr>
            </m:ctrlPr>
          </m:sSubPr>
          <m:e>
            <m:r>
              <w:rPr>
                <w:rFonts w:ascii="Cambria Math" w:hAnsi="Cambria Math"/>
              </w:rPr>
              <m:t>γ</m:t>
            </m:r>
          </m:e>
          <m:sub>
            <m:r>
              <m:rPr>
                <m:sty m:val="p"/>
              </m:rPr>
              <w:rPr>
                <w:rFonts w:ascii="Cambria Math" w:hAnsi="Cambria Math"/>
              </w:rPr>
              <m:t>a</m:t>
            </m:r>
          </m:sub>
        </m:sSub>
      </m:oMath>
      <w:r w:rsidR="002114EE">
        <w:rPr>
          <w:rFonts w:ascii="Times New Roman" w:hint="eastAsia"/>
        </w:rPr>
        <w:t>—</w:t>
      </w:r>
      <w:r w:rsidR="002114EE">
        <w:t>单次测定的</w:t>
      </w:r>
      <w:r w:rsidR="002114EE">
        <w:rPr>
          <w:rFonts w:hint="eastAsia"/>
        </w:rPr>
        <w:t>复合粉体</w:t>
      </w:r>
      <w:r w:rsidR="002114EE">
        <w:t>球化率，</w:t>
      </w:r>
      <m:oMath>
        <m:r>
          <m:rPr>
            <m:sty m:val="p"/>
          </m:rPr>
          <w:rPr>
            <w:rFonts w:ascii="Cambria Math" w:hAnsi="Cambria Math"/>
          </w:rPr>
          <m:t>%</m:t>
        </m:r>
      </m:oMath>
      <w:r w:rsidR="002114EE">
        <w:rPr>
          <w:rFonts w:hint="eastAsia"/>
        </w:rPr>
        <w:t>；</w:t>
      </w:r>
    </w:p>
    <w:p w14:paraId="58E2F17F" w14:textId="77777777" w:rsidR="002114EE" w:rsidRDefault="002114EE" w:rsidP="002114EE">
      <w:pPr>
        <w:pStyle w:val="affffb"/>
        <w:ind w:firstLineChars="0" w:firstLine="420"/>
      </w:pPr>
      <m:oMath>
        <m:r>
          <w:rPr>
            <w:rFonts w:ascii="Cambria Math" w:hAnsi="Cambria Math"/>
          </w:rPr>
          <m:t>q</m:t>
        </m:r>
      </m:oMath>
      <w:r>
        <w:rPr>
          <w:rFonts w:ascii="Times New Roman" w:hint="eastAsia"/>
        </w:rPr>
        <w:t>—</w:t>
      </w:r>
      <w:r>
        <w:t>单次图像内的</w:t>
      </w:r>
      <w:r>
        <w:rPr>
          <w:rFonts w:hint="eastAsia"/>
        </w:rPr>
        <w:t>复合粉体</w:t>
      </w:r>
      <w:r>
        <w:t>颗粒总数，个</w:t>
      </w:r>
      <w:r>
        <w:rPr>
          <w:rFonts w:hint="eastAsia"/>
        </w:rPr>
        <w:t>；</w:t>
      </w:r>
    </w:p>
    <w:p w14:paraId="15578A54" w14:textId="77777777" w:rsidR="002114EE" w:rsidRDefault="00000000" w:rsidP="002114EE">
      <w:pPr>
        <w:pStyle w:val="affffb"/>
        <w:ind w:firstLineChars="0" w:firstLine="420"/>
      </w:pPr>
      <m:oMath>
        <m:sSub>
          <m:sSubPr>
            <m:ctrlPr>
              <w:rPr>
                <w:rFonts w:ascii="Cambria Math" w:hAnsi="Cambria Math"/>
              </w:rPr>
            </m:ctrlPr>
          </m:sSubPr>
          <m:e>
            <m:r>
              <w:rPr>
                <w:rFonts w:ascii="Cambria Math" w:hAnsi="Cambria Math"/>
              </w:rPr>
              <m:t>q</m:t>
            </m:r>
          </m:e>
          <m:sub>
            <m:r>
              <m:rPr>
                <m:sty m:val="p"/>
              </m:rPr>
              <w:rPr>
                <w:rFonts w:ascii="Cambria Math" w:hAnsi="Cambria Math"/>
              </w:rPr>
              <m:t>a</m:t>
            </m:r>
          </m:sub>
        </m:sSub>
      </m:oMath>
      <w:r w:rsidR="002114EE">
        <w:rPr>
          <w:rFonts w:ascii="Times New Roman" w:hint="eastAsia"/>
        </w:rPr>
        <w:t>—</w:t>
      </w:r>
      <w:r w:rsidR="002114EE">
        <w:t>单次图像内的非球形</w:t>
      </w:r>
      <w:r w:rsidR="002114EE">
        <w:rPr>
          <w:rFonts w:hint="eastAsia"/>
        </w:rPr>
        <w:t>复合粉体</w:t>
      </w:r>
      <w:r w:rsidR="002114EE">
        <w:t>颗粒总数，个</w:t>
      </w:r>
      <w:r w:rsidR="002114EE">
        <w:rPr>
          <w:rFonts w:hint="eastAsia"/>
        </w:rPr>
        <w:t>。</w:t>
      </w:r>
    </w:p>
    <w:p w14:paraId="5A626F49" w14:textId="77777777" w:rsidR="002114EE" w:rsidRDefault="002114EE" w:rsidP="002114EE">
      <w:pPr>
        <w:pStyle w:val="affffb"/>
        <w:ind w:firstLine="420"/>
      </w:pPr>
      <w:r>
        <w:rPr>
          <w:rFonts w:hint="eastAsia"/>
        </w:rPr>
        <w:t>备注：单个复合粉体长径/短径≤1.2的可视为球形颗粒。</w:t>
      </w:r>
    </w:p>
    <w:p w14:paraId="0D543B42" w14:textId="77777777" w:rsidR="002114EE" w:rsidRDefault="002114EE" w:rsidP="002114EE">
      <w:pPr>
        <w:pStyle w:val="affffffffe"/>
      </w:pPr>
      <w:r>
        <w:rPr>
          <w:rFonts w:hint="eastAsia"/>
        </w:rPr>
        <w:t>复合粉体成分占比按公式（8）计算：</w:t>
      </w:r>
    </w:p>
    <w:p w14:paraId="7372107D" w14:textId="77777777" w:rsidR="002114EE" w:rsidRDefault="00000000" w:rsidP="002114EE">
      <w:pPr>
        <w:pStyle w:val="affffb"/>
        <w:ind w:firstLine="420"/>
        <w:rPr>
          <w:rFonts w:ascii="Times New Roman"/>
        </w:rPr>
      </w:pPr>
      <m:oMathPara>
        <m:oMath>
          <m:eqArr>
            <m:eqArrPr>
              <m:maxDist m:val="1"/>
              <m:ctrlPr>
                <w:rPr>
                  <w:rFonts w:ascii="Cambria Math" w:hAnsi="Cambria Math"/>
                  <w:i/>
                </w:rPr>
              </m:ctrlPr>
            </m:eqArrPr>
            <m:e>
              <m:r>
                <m:rPr>
                  <m:nor/>
                </m:rPr>
                <w:rPr>
                  <w:rFonts w:ascii="Cambria Math" w:hAnsi="Cambria Math"/>
                </w:rPr>
                <m:t>W</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×f×</m:t>
                  </m:r>
                  <m:sSup>
                    <m:sSupPr>
                      <m:ctrlPr>
                        <w:rPr>
                          <w:rFonts w:ascii="Cambria Math" w:hAnsi="Cambria Math"/>
                          <w:i/>
                        </w:rPr>
                      </m:ctrlPr>
                    </m:sSupPr>
                    <m:e>
                      <m:r>
                        <w:rPr>
                          <w:rFonts w:ascii="Cambria Math" w:hAnsi="Cambria Math"/>
                        </w:rPr>
                        <m:t>10</m:t>
                      </m:r>
                    </m:e>
                    <m:sup>
                      <m:r>
                        <w:rPr>
                          <w:rFonts w:ascii="Cambria Math" w:hAnsi="Cambria Math"/>
                        </w:rPr>
                        <m:t>6</m:t>
                      </m:r>
                    </m:sup>
                  </m:sSup>
                </m:num>
                <m:den>
                  <m:r>
                    <w:rPr>
                      <w:rFonts w:ascii="Cambria Math" w:hAnsi="Cambria Math"/>
                    </w:rPr>
                    <m:t>m</m:t>
                  </m:r>
                </m:den>
              </m:f>
              <m:r>
                <w:rPr>
                  <w:rFonts w:ascii="Cambria Math" w:hAnsi="Cambria Math"/>
                </w:rPr>
                <m:t>×100</m:t>
              </m:r>
              <m:r>
                <m:rPr>
                  <m:sty m:val="p"/>
                </m:rPr>
                <w:rPr>
                  <w:rFonts w:ascii="Cambria Math" w:hAnsi="Cambria Math"/>
                </w:rPr>
                <m:t>%</m:t>
              </m:r>
              <m:r>
                <w:rPr>
                  <w:rFonts w:ascii="Cambria Math" w:hAnsi="Cambria Math"/>
                </w:rPr>
                <m:t>#</m:t>
              </m:r>
              <m:d>
                <m:dPr>
                  <m:ctrlPr>
                    <w:rPr>
                      <w:rFonts w:ascii="Cambria Math" w:hAnsi="Cambria Math"/>
                      <w:i/>
                    </w:rPr>
                  </m:ctrlPr>
                </m:dPr>
                <m:e>
                  <m:r>
                    <w:rPr>
                      <w:rFonts w:ascii="Cambria Math" w:hAnsi="Cambria Math"/>
                    </w:rPr>
                    <m:t>8</m:t>
                  </m:r>
                </m:e>
              </m:d>
            </m:e>
          </m:eqArr>
        </m:oMath>
      </m:oMathPara>
    </w:p>
    <w:p w14:paraId="79EF907B" w14:textId="77777777" w:rsidR="002114EE" w:rsidRDefault="002114EE" w:rsidP="002114EE">
      <w:pPr>
        <w:pStyle w:val="affffb"/>
        <w:ind w:firstLine="420"/>
      </w:pPr>
      <w:r>
        <w:rPr>
          <w:rFonts w:hint="eastAsia"/>
        </w:rPr>
        <w:t>式中：</w:t>
      </w:r>
    </w:p>
    <w:p w14:paraId="7686AF4C" w14:textId="77777777" w:rsidR="002114EE" w:rsidRDefault="002114EE" w:rsidP="002114EE">
      <w:pPr>
        <w:pStyle w:val="affffb"/>
        <w:ind w:firstLine="420"/>
        <w:rPr>
          <w:rFonts w:ascii="Times New Roman"/>
        </w:rPr>
      </w:pPr>
      <m:oMath>
        <m:r>
          <m:rPr>
            <m:nor/>
          </m:rPr>
          <w:rPr>
            <w:rFonts w:ascii="Cambria Math" w:hAnsi="Cambria Math"/>
          </w:rPr>
          <m:t>W</m:t>
        </m:r>
      </m:oMath>
      <w:r>
        <w:rPr>
          <w:rFonts w:ascii="Times New Roman" w:hint="eastAsia"/>
        </w:rPr>
        <w:t>—</w:t>
      </w:r>
      <w:r>
        <w:rPr>
          <w:rFonts w:hint="eastAsia"/>
        </w:rPr>
        <w:t>质量占比，</w:t>
      </w:r>
      <m:oMath>
        <m:r>
          <m:rPr>
            <m:sty m:val="p"/>
          </m:rPr>
          <w:rPr>
            <w:rFonts w:ascii="Cambria Math" w:hAnsi="Cambria Math"/>
          </w:rPr>
          <m:t>%</m:t>
        </m:r>
      </m:oMath>
      <w:r>
        <w:rPr>
          <w:rFonts w:ascii="Times New Roman" w:hint="eastAsia"/>
        </w:rPr>
        <w:t>；</w:t>
      </w:r>
    </w:p>
    <w:p w14:paraId="27FFF71D" w14:textId="77777777" w:rsidR="002114EE" w:rsidRDefault="00000000" w:rsidP="002114EE">
      <w:pPr>
        <w:pStyle w:val="affffb"/>
        <w:ind w:firstLine="420"/>
        <w:rPr>
          <w:rFonts w:ascii="Times New Roman"/>
        </w:rPr>
      </w:pPr>
      <m:oMath>
        <m:sSub>
          <m:sSubPr>
            <m:ctrlPr>
              <w:rPr>
                <w:rFonts w:ascii="Cambria Math" w:hAnsi="Cambria Math"/>
                <w:i/>
              </w:rPr>
            </m:ctrlPr>
          </m:sSubPr>
          <m:e>
            <m:r>
              <w:rPr>
                <w:rFonts w:ascii="Cambria Math" w:hAnsi="Cambria Math"/>
              </w:rPr>
              <m:t>C</m:t>
            </m:r>
          </m:e>
          <m:sub>
            <m:r>
              <w:rPr>
                <w:rFonts w:ascii="Cambria Math" w:hAnsi="Cambria Math"/>
              </w:rPr>
              <m:t>0</m:t>
            </m:r>
          </m:sub>
        </m:sSub>
      </m:oMath>
      <w:r w:rsidR="002114EE">
        <w:rPr>
          <w:rFonts w:ascii="Times New Roman" w:hint="eastAsia"/>
        </w:rPr>
        <w:t>—</w:t>
      </w:r>
      <w:r w:rsidR="002114EE">
        <w:rPr>
          <w:rFonts w:hint="eastAsia"/>
        </w:rPr>
        <w:t>测试溶液元素的浓度，</w:t>
      </w:r>
      <m:oMath>
        <m:r>
          <w:rPr>
            <w:rFonts w:ascii="Cambria Math" w:hAnsi="Cambria Math" w:hint="eastAsia"/>
          </w:rPr>
          <m:t>mg</m:t>
        </m:r>
        <m:r>
          <w:rPr>
            <w:rFonts w:ascii="Cambria Math" w:hAnsi="Cambria Math"/>
          </w:rPr>
          <m:t>/L</m:t>
        </m:r>
      </m:oMath>
      <w:r w:rsidR="002114EE">
        <w:rPr>
          <w:rFonts w:ascii="Times New Roman" w:hint="eastAsia"/>
        </w:rPr>
        <w:t>；</w:t>
      </w:r>
    </w:p>
    <w:p w14:paraId="21B7DACB" w14:textId="77777777" w:rsidR="002114EE" w:rsidRDefault="00000000" w:rsidP="002114EE">
      <w:pPr>
        <w:pStyle w:val="affffb"/>
        <w:ind w:firstLine="420"/>
        <w:rPr>
          <w:rFonts w:ascii="Times New Roman"/>
        </w:rPr>
      </w:pPr>
      <m:oMath>
        <m:sSub>
          <m:sSubPr>
            <m:ctrlPr>
              <w:rPr>
                <w:rFonts w:ascii="Cambria Math" w:hAnsi="Cambria Math"/>
                <w:i/>
              </w:rPr>
            </m:ctrlPr>
          </m:sSubPr>
          <m:e>
            <m:r>
              <w:rPr>
                <w:rFonts w:ascii="Cambria Math" w:hAnsi="Cambria Math"/>
              </w:rPr>
              <m:t>V</m:t>
            </m:r>
          </m:e>
          <m:sub>
            <m:r>
              <w:rPr>
                <w:rFonts w:ascii="Cambria Math" w:hAnsi="Cambria Math"/>
              </w:rPr>
              <m:t>0</m:t>
            </m:r>
          </m:sub>
        </m:sSub>
      </m:oMath>
      <w:r w:rsidR="002114EE">
        <w:rPr>
          <w:rFonts w:ascii="Times New Roman" w:hint="eastAsia"/>
        </w:rPr>
        <w:t>—</w:t>
      </w:r>
      <w:r w:rsidR="002114EE">
        <w:rPr>
          <w:rFonts w:hint="eastAsia"/>
        </w:rPr>
        <w:t>样品定容体积，</w:t>
      </w:r>
      <m:oMath>
        <m:r>
          <w:rPr>
            <w:rFonts w:ascii="Cambria Math" w:hAnsi="Cambria Math"/>
          </w:rPr>
          <m:t>ml</m:t>
        </m:r>
      </m:oMath>
      <w:r w:rsidR="002114EE">
        <w:rPr>
          <w:rFonts w:ascii="Times New Roman" w:hint="eastAsia"/>
        </w:rPr>
        <w:t>；</w:t>
      </w:r>
    </w:p>
    <w:p w14:paraId="25516D9F" w14:textId="77777777" w:rsidR="002114EE" w:rsidRDefault="002114EE" w:rsidP="002114EE">
      <w:pPr>
        <w:pStyle w:val="affffb"/>
        <w:ind w:firstLine="420"/>
      </w:pPr>
      <m:oMath>
        <m:r>
          <w:rPr>
            <w:rFonts w:ascii="Cambria Math" w:hAnsi="Cambria Math"/>
          </w:rPr>
          <m:t>f</m:t>
        </m:r>
      </m:oMath>
      <w:r>
        <w:rPr>
          <w:rFonts w:ascii="Times New Roman" w:hint="eastAsia"/>
        </w:rPr>
        <w:t>—</w:t>
      </w:r>
      <w:r>
        <w:rPr>
          <w:rFonts w:hint="eastAsia"/>
        </w:rPr>
        <w:t>稀释/浓缩倍数；</w:t>
      </w:r>
    </w:p>
    <w:p w14:paraId="3FE7385D" w14:textId="77777777" w:rsidR="002114EE" w:rsidRDefault="002114EE" w:rsidP="002114EE">
      <w:pPr>
        <w:pStyle w:val="affffb"/>
        <w:ind w:firstLine="420"/>
        <w:rPr>
          <w:rFonts w:ascii="Times New Roman"/>
        </w:rPr>
      </w:pPr>
      <m:oMath>
        <m:r>
          <w:rPr>
            <w:rFonts w:ascii="Cambria Math" w:hAnsi="Cambria Math"/>
          </w:rPr>
          <m:t>m</m:t>
        </m:r>
      </m:oMath>
      <w:r>
        <w:rPr>
          <w:rFonts w:ascii="Times New Roman" w:hint="eastAsia"/>
        </w:rPr>
        <w:t>—</w:t>
      </w:r>
      <w:r>
        <w:rPr>
          <w:rFonts w:hint="eastAsia"/>
        </w:rPr>
        <w:t>原始样品质量，</w:t>
      </w:r>
      <m:oMath>
        <m:r>
          <w:rPr>
            <w:rFonts w:ascii="Cambria Math" w:hAnsi="Cambria Math" w:hint="eastAsia"/>
          </w:rPr>
          <m:t>g</m:t>
        </m:r>
      </m:oMath>
      <w:r>
        <w:rPr>
          <w:rFonts w:ascii="Times New Roman" w:hint="eastAsia"/>
        </w:rPr>
        <w:t>。</w:t>
      </w:r>
    </w:p>
    <w:p w14:paraId="246A2C31" w14:textId="77777777" w:rsidR="002114EE" w:rsidRDefault="002114EE" w:rsidP="002114EE">
      <w:pPr>
        <w:pStyle w:val="affffffffe"/>
      </w:pPr>
      <w:r>
        <w:rPr>
          <w:rFonts w:hint="eastAsia"/>
        </w:rPr>
        <w:t>复合粉体均匀性按公式（</w:t>
      </w:r>
      <w:r>
        <w:t>11</w:t>
      </w:r>
      <w:r>
        <w:rPr>
          <w:rFonts w:hint="eastAsia"/>
        </w:rPr>
        <w:t>）计算：</w:t>
      </w:r>
    </w:p>
    <w:p w14:paraId="182E1691" w14:textId="77777777" w:rsidR="002114EE" w:rsidRDefault="002114EE" w:rsidP="002114EE">
      <w:pPr>
        <w:pStyle w:val="affffb"/>
        <w:ind w:firstLine="420"/>
      </w:pPr>
      <w:r>
        <w:rPr>
          <w:rFonts w:hint="eastAsia"/>
        </w:rPr>
        <w:t>元素含量平均值：</w:t>
      </w:r>
    </w:p>
    <w:p w14:paraId="3B246615" w14:textId="77777777" w:rsidR="002114EE" w:rsidRDefault="00000000" w:rsidP="002114EE">
      <w:pPr>
        <w:pStyle w:val="affffb"/>
        <w:ind w:firstLine="420"/>
      </w:pPr>
      <m:oMathPara>
        <m:oMath>
          <m:eqArr>
            <m:eqArrPr>
              <m:maxDist m:val="1"/>
              <m:ctrlPr>
                <w:rPr>
                  <w:rFonts w:ascii="Cambria Math" w:hAnsi="Cambria Math"/>
                  <w:i/>
                </w:rPr>
              </m:ctrlPr>
            </m:eqArrPr>
            <m:e>
              <m:acc>
                <m:accPr>
                  <m:chr m:val="̅"/>
                  <m:ctrlPr>
                    <w:rPr>
                      <w:rFonts w:ascii="Cambria Math" w:hAnsi="Cambria Math"/>
                      <w:i/>
                    </w:rPr>
                  </m:ctrlPr>
                </m:accPr>
                <m:e>
                  <m:r>
                    <w:rPr>
                      <w:rFonts w:ascii="Cambria Math" w:hAnsi="Cambria Math"/>
                    </w:rPr>
                    <m:t>C</m:t>
                  </m:r>
                </m:e>
              </m:acc>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C</m:t>
                          </m:r>
                        </m:e>
                        <m:sub>
                          <m:r>
                            <w:rPr>
                              <w:rFonts w:ascii="Cambria Math" w:hAnsi="Cambria Math" w:hint="eastAsia"/>
                            </w:rPr>
                            <m:t>i</m:t>
                          </m:r>
                        </m:sub>
                      </m:sSub>
                    </m:e>
                  </m:nary>
                </m:num>
                <m:den>
                  <m:r>
                    <w:rPr>
                      <w:rFonts w:ascii="Cambria Math" w:hAnsi="Cambria Math"/>
                    </w:rPr>
                    <m:t>N</m:t>
                  </m:r>
                </m:den>
              </m:f>
              <m:r>
                <w:rPr>
                  <w:rFonts w:ascii="Cambria Math" w:hAnsi="Cambria Math"/>
                </w:rPr>
                <m:t>#</m:t>
              </m:r>
              <m:d>
                <m:dPr>
                  <m:ctrlPr>
                    <w:rPr>
                      <w:rFonts w:ascii="Cambria Math" w:hAnsi="Cambria Math"/>
                      <w:i/>
                    </w:rPr>
                  </m:ctrlPr>
                </m:dPr>
                <m:e>
                  <m:r>
                    <w:rPr>
                      <w:rFonts w:ascii="Cambria Math" w:hAnsi="Cambria Math"/>
                    </w:rPr>
                    <m:t>9</m:t>
                  </m:r>
                </m:e>
              </m:d>
            </m:e>
          </m:eqArr>
        </m:oMath>
      </m:oMathPara>
    </w:p>
    <w:p w14:paraId="7E6D1050" w14:textId="77777777" w:rsidR="002114EE" w:rsidRDefault="002114EE" w:rsidP="002114EE">
      <w:pPr>
        <w:pStyle w:val="affffb"/>
        <w:ind w:firstLine="420"/>
      </w:pPr>
      <w:r>
        <w:rPr>
          <w:rFonts w:hint="eastAsia"/>
        </w:rPr>
        <w:t>式中：</w:t>
      </w:r>
    </w:p>
    <w:p w14:paraId="3917C15A" w14:textId="77777777" w:rsidR="002114EE" w:rsidRDefault="00000000" w:rsidP="002114EE">
      <w:pPr>
        <w:pStyle w:val="affffb"/>
        <w:ind w:firstLine="420"/>
        <w:rPr>
          <w:rFonts w:ascii="Times New Roman"/>
        </w:rPr>
      </w:pPr>
      <m:oMath>
        <m:acc>
          <m:accPr>
            <m:chr m:val="̅"/>
            <m:ctrlPr>
              <w:rPr>
                <w:rFonts w:ascii="Cambria Math" w:hAnsi="Cambria Math"/>
                <w:i/>
              </w:rPr>
            </m:ctrlPr>
          </m:accPr>
          <m:e>
            <m:r>
              <w:rPr>
                <w:rFonts w:ascii="Cambria Math" w:hAnsi="Cambria Math"/>
              </w:rPr>
              <m:t>C</m:t>
            </m:r>
          </m:e>
        </m:acc>
      </m:oMath>
      <w:r w:rsidR="002114EE">
        <w:rPr>
          <w:rFonts w:ascii="Times New Roman" w:hint="eastAsia"/>
        </w:rPr>
        <w:t>—</w:t>
      </w:r>
      <w:r w:rsidR="002114EE">
        <w:rPr>
          <w:rFonts w:hint="eastAsia"/>
        </w:rPr>
        <w:t>元素含量平均值</w:t>
      </w:r>
      <w:r w:rsidR="002114EE">
        <w:rPr>
          <w:rFonts w:ascii="Times New Roman" w:hint="eastAsia"/>
        </w:rPr>
        <w:t>；</w:t>
      </w:r>
    </w:p>
    <w:p w14:paraId="5F616FF0" w14:textId="77777777" w:rsidR="002114EE" w:rsidRDefault="00000000" w:rsidP="002114EE">
      <w:pPr>
        <w:pStyle w:val="affffb"/>
        <w:ind w:firstLine="420"/>
        <w:rPr>
          <w:rFonts w:ascii="Times New Roman"/>
        </w:rPr>
      </w:pPr>
      <m:oMath>
        <m:sSub>
          <m:sSubPr>
            <m:ctrlPr>
              <w:rPr>
                <w:rFonts w:ascii="Cambria Math" w:hAnsi="Cambria Math"/>
              </w:rPr>
            </m:ctrlPr>
          </m:sSubPr>
          <m:e>
            <m:r>
              <w:rPr>
                <w:rFonts w:ascii="Cambria Math" w:hAnsi="Cambria Math"/>
              </w:rPr>
              <m:t>C</m:t>
            </m:r>
          </m:e>
          <m:sub>
            <m:r>
              <w:rPr>
                <w:rFonts w:ascii="Cambria Math" w:hAnsi="Cambria Math" w:hint="eastAsia"/>
              </w:rPr>
              <m:t>i</m:t>
            </m:r>
          </m:sub>
        </m:sSub>
      </m:oMath>
      <w:r w:rsidR="002114EE">
        <w:rPr>
          <w:rFonts w:ascii="Times New Roman" w:hint="eastAsia"/>
        </w:rPr>
        <w:t>—每个视场单个元素含量；</w:t>
      </w:r>
    </w:p>
    <w:p w14:paraId="381026A6" w14:textId="77777777" w:rsidR="002114EE" w:rsidRDefault="002114EE" w:rsidP="002114EE">
      <w:pPr>
        <w:pStyle w:val="affffb"/>
        <w:ind w:firstLine="420"/>
        <w:rPr>
          <w:rFonts w:ascii="Times New Roman"/>
        </w:rPr>
      </w:pPr>
      <m:oMath>
        <m:r>
          <w:rPr>
            <w:rFonts w:ascii="Cambria Math" w:hAnsi="Cambria Math"/>
          </w:rPr>
          <m:t>N</m:t>
        </m:r>
      </m:oMath>
      <w:r>
        <w:rPr>
          <w:rFonts w:ascii="Times New Roman" w:hint="eastAsia"/>
        </w:rPr>
        <w:t>—视场的个数。</w:t>
      </w:r>
    </w:p>
    <w:p w14:paraId="5EA78DB0" w14:textId="77777777" w:rsidR="002114EE" w:rsidRDefault="002114EE" w:rsidP="002114EE">
      <w:pPr>
        <w:pStyle w:val="affffb"/>
        <w:ind w:firstLine="420"/>
      </w:pPr>
      <w:r>
        <w:rPr>
          <w:rFonts w:ascii="Times New Roman" w:hint="eastAsia"/>
        </w:rPr>
        <w:t>相对偏差：</w:t>
      </w:r>
    </w:p>
    <w:p w14:paraId="5CF37B8B" w14:textId="77777777" w:rsidR="002114EE" w:rsidRDefault="00000000" w:rsidP="002114EE">
      <w:pPr>
        <w:pStyle w:val="affffb"/>
        <w:ind w:firstLine="420"/>
      </w:pPr>
      <m:oMathPara>
        <m:oMath>
          <m:eqArr>
            <m:eqArrPr>
              <m:maxDist m:val="1"/>
              <m:ctrlPr>
                <w:rPr>
                  <w:rFonts w:ascii="Cambria Math" w:hAnsi="Cambria Math"/>
                  <w:i/>
                </w:rPr>
              </m:ctrlPr>
            </m:eqArrPr>
            <m:e>
              <m:r>
                <w:rPr>
                  <w:rFonts w:ascii="Cambria Math" w:hAnsi="Cambria Math"/>
                </w:rPr>
                <m:t>RSD=</m:t>
              </m:r>
              <m:f>
                <m:fPr>
                  <m:ctrlPr>
                    <w:rPr>
                      <w:rFonts w:ascii="Cambria Math" w:hAnsi="Cambria Math"/>
                    </w:rPr>
                  </m:ctrlPr>
                </m:fPr>
                <m:num>
                  <m:r>
                    <w:rPr>
                      <w:rFonts w:ascii="Cambria Math" w:hAnsi="Cambria Math"/>
                    </w:rPr>
                    <m:t>S</m:t>
                  </m:r>
                </m:num>
                <m:den>
                  <m:acc>
                    <m:accPr>
                      <m:chr m:val="̅"/>
                      <m:ctrlPr>
                        <w:rPr>
                          <w:rFonts w:ascii="Cambria Math" w:hAnsi="Cambria Math"/>
                          <w:i/>
                        </w:rPr>
                      </m:ctrlPr>
                    </m:accPr>
                    <m:e>
                      <m:r>
                        <w:rPr>
                          <w:rFonts w:ascii="Cambria Math" w:hAnsi="Cambria Math"/>
                        </w:rPr>
                        <m:t>x</m:t>
                      </m:r>
                    </m:e>
                  </m:acc>
                </m:den>
              </m:f>
              <m:r>
                <w:rPr>
                  <w:rFonts w:ascii="Cambria Math" w:hAnsi="Cambria Math"/>
                </w:rPr>
                <m:t>×100</m:t>
              </m:r>
              <m:r>
                <m:rPr>
                  <m:sty m:val="p"/>
                </m:rPr>
                <w:rPr>
                  <w:rFonts w:ascii="Cambria Math" w:hAnsi="Cambria Math"/>
                </w:rPr>
                <m:t>%</m:t>
              </m:r>
              <m:r>
                <w:rPr>
                  <w:rFonts w:ascii="Cambria Math" w:hAnsi="Cambria Math"/>
                </w:rPr>
                <m:t>#</m:t>
              </m:r>
              <m:d>
                <m:dPr>
                  <m:ctrlPr>
                    <w:rPr>
                      <w:rFonts w:ascii="Cambria Math" w:hAnsi="Cambria Math"/>
                      <w:i/>
                    </w:rPr>
                  </m:ctrlPr>
                </m:dPr>
                <m:e>
                  <m:r>
                    <w:rPr>
                      <w:rFonts w:ascii="Cambria Math" w:hAnsi="Cambria Math"/>
                    </w:rPr>
                    <m:t>10</m:t>
                  </m:r>
                </m:e>
              </m:d>
            </m:e>
          </m:eqArr>
        </m:oMath>
      </m:oMathPara>
    </w:p>
    <w:p w14:paraId="03D75ED6" w14:textId="77777777" w:rsidR="002114EE" w:rsidRDefault="002114EE" w:rsidP="002114EE">
      <w:pPr>
        <w:pStyle w:val="affffb"/>
        <w:ind w:firstLine="420"/>
      </w:pPr>
      <w:r>
        <w:rPr>
          <w:rFonts w:hint="eastAsia"/>
        </w:rPr>
        <w:t>式中：</w:t>
      </w:r>
    </w:p>
    <w:p w14:paraId="785DFB53" w14:textId="77777777" w:rsidR="002114EE" w:rsidRDefault="002114EE" w:rsidP="002114EE">
      <w:pPr>
        <w:pStyle w:val="affffb"/>
        <w:ind w:firstLine="420"/>
      </w:pPr>
      <w:r>
        <w:rPr>
          <w:rFonts w:ascii="Times New Roman"/>
          <w:i/>
          <w:iCs/>
        </w:rPr>
        <w:t>RSD</w:t>
      </w:r>
      <w:r>
        <w:rPr>
          <w:rFonts w:ascii="Times New Roman" w:hint="eastAsia"/>
        </w:rPr>
        <w:t>—</w:t>
      </w:r>
      <w:r>
        <w:rPr>
          <w:rFonts w:hint="eastAsia"/>
        </w:rPr>
        <w:t>各元素质量分数的相对标准偏差</w:t>
      </w:r>
      <w:r>
        <w:rPr>
          <w:rFonts w:ascii="Times New Roman" w:hint="eastAsia"/>
        </w:rPr>
        <w:t>；</w:t>
      </w:r>
    </w:p>
    <w:p w14:paraId="487F9936" w14:textId="77777777" w:rsidR="002114EE" w:rsidRDefault="002114EE" w:rsidP="002114EE">
      <w:pPr>
        <w:pStyle w:val="affffb"/>
        <w:ind w:firstLine="420"/>
        <w:rPr>
          <w:rFonts w:ascii="Times New Roman"/>
        </w:rPr>
      </w:pPr>
      <w:r>
        <w:rPr>
          <w:rFonts w:ascii="Times New Roman" w:hint="eastAsia"/>
          <w:i/>
          <w:iCs/>
        </w:rPr>
        <w:t>S</w:t>
      </w:r>
      <w:r>
        <w:rPr>
          <w:rFonts w:ascii="Times New Roman" w:hint="eastAsia"/>
        </w:rPr>
        <w:t>—样本数据的标准偏差；</w:t>
      </w:r>
    </w:p>
    <w:p w14:paraId="62258269" w14:textId="77777777" w:rsidR="002114EE" w:rsidRDefault="00000000" w:rsidP="002114EE">
      <w:pPr>
        <w:pStyle w:val="affffb"/>
        <w:ind w:firstLine="420"/>
        <w:rPr>
          <w:rFonts w:ascii="Times New Roman"/>
        </w:rPr>
      </w:pPr>
      <m:oMath>
        <m:acc>
          <m:accPr>
            <m:chr m:val="̅"/>
            <m:ctrlPr>
              <w:rPr>
                <w:rFonts w:ascii="Cambria Math" w:hAnsi="Cambria Math"/>
                <w:i/>
              </w:rPr>
            </m:ctrlPr>
          </m:accPr>
          <m:e>
            <m:r>
              <w:rPr>
                <w:rFonts w:ascii="Cambria Math" w:hAnsi="Cambria Math"/>
              </w:rPr>
              <m:t>x</m:t>
            </m:r>
          </m:e>
        </m:acc>
      </m:oMath>
      <w:r w:rsidR="002114EE">
        <w:rPr>
          <w:rFonts w:ascii="Times New Roman" w:hint="eastAsia"/>
        </w:rPr>
        <w:t>—样本数据的平均值。</w:t>
      </w:r>
    </w:p>
    <w:p w14:paraId="5408CF29" w14:textId="77777777" w:rsidR="002114EE" w:rsidRDefault="002114EE" w:rsidP="002114EE">
      <w:pPr>
        <w:pStyle w:val="affffb"/>
        <w:ind w:firstLine="420"/>
      </w:pPr>
      <w:r>
        <w:rPr>
          <w:rFonts w:ascii="Times New Roman" w:hint="eastAsia"/>
        </w:rPr>
        <w:t>备注：当</w:t>
      </w:r>
      <w:r>
        <w:rPr>
          <w:rFonts w:ascii="Times New Roman"/>
        </w:rPr>
        <w:t>RSD</w:t>
      </w:r>
      <w:r>
        <w:t>≤</w:t>
      </w:r>
      <w:r>
        <w:rPr>
          <w:rFonts w:ascii="Times New Roman"/>
        </w:rPr>
        <w:t>5</w:t>
      </w:r>
      <w:r>
        <w:t>%：均匀性优</w:t>
      </w:r>
      <w:r>
        <w:rPr>
          <w:rFonts w:hint="eastAsia"/>
        </w:rPr>
        <w:t>；</w:t>
      </w:r>
      <w:r>
        <w:rPr>
          <w:rFonts w:ascii="Times New Roman"/>
        </w:rPr>
        <w:t>5</w:t>
      </w:r>
      <w:r>
        <w:t>%&lt;</w:t>
      </w:r>
      <w:r>
        <w:rPr>
          <w:rFonts w:ascii="Times New Roman"/>
        </w:rPr>
        <w:t>RSD</w:t>
      </w:r>
      <w:r>
        <w:t>≤</w:t>
      </w:r>
      <w:r>
        <w:rPr>
          <w:rFonts w:ascii="Times New Roman"/>
        </w:rPr>
        <w:t>10</w:t>
      </w:r>
      <w:r>
        <w:t>%：均匀性良</w:t>
      </w:r>
      <w:r>
        <w:rPr>
          <w:rFonts w:hint="eastAsia"/>
        </w:rPr>
        <w:t>；</w:t>
      </w:r>
      <w:r>
        <w:rPr>
          <w:rFonts w:ascii="Times New Roman"/>
        </w:rPr>
        <w:t>RSD</w:t>
      </w:r>
      <w:r>
        <w:t>&gt;</w:t>
      </w:r>
      <w:r>
        <w:rPr>
          <w:rFonts w:ascii="Times New Roman"/>
        </w:rPr>
        <w:t>10</w:t>
      </w:r>
      <w:r>
        <w:t>%：均匀性差。</w:t>
      </w:r>
    </w:p>
    <w:p w14:paraId="710029A3" w14:textId="77777777" w:rsidR="002114EE" w:rsidRDefault="002114EE" w:rsidP="002114EE">
      <w:pPr>
        <w:pStyle w:val="affffffffe"/>
      </w:pPr>
      <w:r>
        <w:rPr>
          <w:rFonts w:hint="eastAsia"/>
        </w:rPr>
        <w:t>复合粉体发射率按公式（11）计算：</w:t>
      </w:r>
    </w:p>
    <w:p w14:paraId="2E4A58F0" w14:textId="77777777" w:rsidR="002114EE" w:rsidRDefault="00000000" w:rsidP="002114EE">
      <w:pPr>
        <w:pStyle w:val="affffb"/>
        <w:ind w:firstLineChars="95" w:firstLine="199"/>
        <w:jc w:val="center"/>
      </w:pPr>
      <m:oMathPara>
        <m:oMath>
          <m:eqArr>
            <m:eqArrPr>
              <m:maxDist m:val="1"/>
              <m:ctrlPr>
                <w:rPr>
                  <w:rFonts w:ascii="Cambria Math" w:hAnsi="Cambria Math"/>
                  <w:i/>
                </w:rPr>
              </m:ctrlPr>
            </m:eqArrPr>
            <m:e>
              <m:r>
                <w:rPr>
                  <w:rFonts w:ascii="Cambria Math" w:hAnsi="Cambria Math"/>
                </w:rPr>
                <m:t>ε</m:t>
              </m:r>
              <m:d>
                <m:dPr>
                  <m:ctrlPr>
                    <w:rPr>
                      <w:rFonts w:ascii="Cambria Math" w:hAnsi="Cambria Math"/>
                      <w:i/>
                    </w:rPr>
                  </m:ctrlPr>
                </m:dPr>
                <m:e>
                  <m:r>
                    <w:rPr>
                      <w:rFonts w:ascii="Cambria Math" w:hAnsi="Cambria Math"/>
                    </w:rPr>
                    <m:t>λ</m:t>
                  </m:r>
                  <m:r>
                    <w:rPr>
                      <w:rFonts w:ascii="Cambria Math" w:hAnsi="Cambria Math" w:hint="eastAsia"/>
                    </w:rPr>
                    <m:t>，</m:t>
                  </m:r>
                  <m:r>
                    <w:rPr>
                      <w:rFonts w:ascii="Cambria Math" w:hAnsi="Cambria Math" w:hint="eastAsia"/>
                    </w:rPr>
                    <m:t>T</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I</m:t>
                      </m:r>
                    </m:e>
                    <m:sub>
                      <m:r>
                        <w:rPr>
                          <w:rFonts w:ascii="Cambria Math" w:hAnsi="Cambria Math" w:hint="eastAsia"/>
                        </w:rPr>
                        <m:t>样品</m:t>
                      </m:r>
                    </m:sub>
                  </m:sSub>
                  <m:d>
                    <m:dPr>
                      <m:ctrlPr>
                        <w:rPr>
                          <w:rFonts w:ascii="Cambria Math" w:hAnsi="Cambria Math"/>
                          <w:i/>
                        </w:rPr>
                      </m:ctrlPr>
                    </m:dPr>
                    <m:e>
                      <m:r>
                        <w:rPr>
                          <w:rFonts w:ascii="Cambria Math" w:hAnsi="Cambria Math"/>
                        </w:rPr>
                        <m:t>λ</m:t>
                      </m:r>
                      <m:r>
                        <w:rPr>
                          <w:rFonts w:ascii="Cambria Math" w:hAnsi="Cambria Math" w:hint="eastAsia"/>
                        </w:rPr>
                        <m:t>，</m:t>
                      </m:r>
                      <m:r>
                        <w:rPr>
                          <w:rFonts w:ascii="Cambria Math" w:hAnsi="Cambria Math" w:hint="eastAsia"/>
                        </w:rPr>
                        <m:t>T</m:t>
                      </m:r>
                    </m:e>
                  </m:d>
                </m:num>
                <m:den>
                  <m:sSub>
                    <m:sSubPr>
                      <m:ctrlPr>
                        <w:rPr>
                          <w:rFonts w:ascii="Cambria Math" w:hAnsi="Cambria Math"/>
                          <w:i/>
                        </w:rPr>
                      </m:ctrlPr>
                    </m:sSubPr>
                    <m:e>
                      <m:r>
                        <w:rPr>
                          <w:rFonts w:ascii="Cambria Math" w:hAnsi="Cambria Math" w:hint="eastAsia"/>
                        </w:rPr>
                        <m:t>I</m:t>
                      </m:r>
                    </m:e>
                    <m:sub>
                      <m:r>
                        <w:rPr>
                          <w:rFonts w:ascii="Cambria Math" w:hAnsi="Cambria Math" w:hint="eastAsia"/>
                        </w:rPr>
                        <m:t>黑体</m:t>
                      </m:r>
                    </m:sub>
                  </m:sSub>
                  <m:d>
                    <m:dPr>
                      <m:ctrlPr>
                        <w:rPr>
                          <w:rFonts w:ascii="Cambria Math" w:hAnsi="Cambria Math"/>
                          <w:i/>
                        </w:rPr>
                      </m:ctrlPr>
                    </m:dPr>
                    <m:e>
                      <m:r>
                        <w:rPr>
                          <w:rFonts w:ascii="Cambria Math" w:hAnsi="Cambria Math"/>
                        </w:rPr>
                        <m:t>λ</m:t>
                      </m:r>
                      <m:r>
                        <w:rPr>
                          <w:rFonts w:ascii="Cambria Math" w:hAnsi="Cambria Math" w:hint="eastAsia"/>
                        </w:rPr>
                        <m:t>，</m:t>
                      </m:r>
                      <m:r>
                        <w:rPr>
                          <w:rFonts w:ascii="Cambria Math" w:hAnsi="Cambria Math" w:hint="eastAsia"/>
                        </w:rPr>
                        <m:t>T</m:t>
                      </m:r>
                    </m:e>
                  </m:d>
                </m:den>
              </m:f>
              <m:r>
                <w:rPr>
                  <w:rFonts w:ascii="Cambria Math" w:hAnsi="Cambria Math"/>
                </w:rPr>
                <m:t>#</m:t>
              </m:r>
              <m:d>
                <m:dPr>
                  <m:begChr m:val="（"/>
                  <m:endChr m:val="）"/>
                  <m:ctrlPr>
                    <w:rPr>
                      <w:rFonts w:ascii="Cambria Math" w:hAnsi="Cambria Math"/>
                      <w:i/>
                    </w:rPr>
                  </m:ctrlPr>
                </m:dPr>
                <m:e>
                  <m:r>
                    <w:rPr>
                      <w:rFonts w:ascii="Cambria Math" w:hAnsi="Cambria Math"/>
                    </w:rPr>
                    <m:t>11</m:t>
                  </m:r>
                </m:e>
              </m:d>
            </m:e>
          </m:eqArr>
        </m:oMath>
      </m:oMathPara>
    </w:p>
    <w:p w14:paraId="7542B970" w14:textId="77777777" w:rsidR="002114EE" w:rsidRDefault="002114EE" w:rsidP="002114EE">
      <w:pPr>
        <w:pStyle w:val="affffb"/>
        <w:ind w:firstLine="420"/>
      </w:pPr>
      <w:r>
        <w:rPr>
          <w:rFonts w:hint="eastAsia"/>
        </w:rPr>
        <w:t>式中：</w:t>
      </w:r>
    </w:p>
    <w:p w14:paraId="1BD0FE1E" w14:textId="77777777" w:rsidR="002114EE" w:rsidRDefault="002114EE" w:rsidP="002114EE">
      <w:pPr>
        <w:pStyle w:val="affffb"/>
        <w:ind w:firstLine="420"/>
        <w:jc w:val="left"/>
      </w:pPr>
      <m:oMath>
        <m:r>
          <w:rPr>
            <w:rFonts w:ascii="Cambria Math" w:hAnsi="Cambria Math"/>
          </w:rPr>
          <m:t>ε</m:t>
        </m:r>
        <m:d>
          <m:dPr>
            <m:ctrlPr>
              <w:rPr>
                <w:rFonts w:ascii="Cambria Math" w:hAnsi="Cambria Math"/>
                <w:i/>
              </w:rPr>
            </m:ctrlPr>
          </m:dPr>
          <m:e>
            <m:r>
              <w:rPr>
                <w:rFonts w:ascii="Cambria Math" w:hAnsi="Cambria Math"/>
              </w:rPr>
              <m:t>λ</m:t>
            </m:r>
            <m:r>
              <w:rPr>
                <w:rFonts w:ascii="Cambria Math" w:hAnsi="Cambria Math" w:hint="eastAsia"/>
              </w:rPr>
              <m:t>，</m:t>
            </m:r>
            <m:r>
              <w:rPr>
                <w:rFonts w:ascii="Cambria Math" w:hAnsi="Cambria Math" w:hint="eastAsia"/>
              </w:rPr>
              <m:t>T</m:t>
            </m:r>
          </m:e>
        </m:d>
      </m:oMath>
      <w:r>
        <w:rPr>
          <w:rFonts w:hint="eastAsia"/>
        </w:rPr>
        <w:t>—</w:t>
      </w:r>
      <w:r>
        <w:t>材料在特定波长（</w:t>
      </w:r>
      <m:oMath>
        <m:r>
          <w:rPr>
            <w:rFonts w:ascii="Cambria Math" w:hAnsi="Cambria Math"/>
          </w:rPr>
          <m:t>λ</m:t>
        </m:r>
      </m:oMath>
      <w:r>
        <w:t>）和温度（</w:t>
      </w:r>
      <m:oMath>
        <m:r>
          <w:rPr>
            <w:rFonts w:ascii="Cambria Math" w:hAnsi="Cambria Math" w:hint="eastAsia"/>
          </w:rPr>
          <m:t>T</m:t>
        </m:r>
      </m:oMath>
      <w:r>
        <w:t>）下的发射率</w:t>
      </w:r>
      <w:r>
        <w:rPr>
          <w:rFonts w:hint="eastAsia"/>
        </w:rPr>
        <w:t>；</w:t>
      </w:r>
    </w:p>
    <w:p w14:paraId="3BB18543" w14:textId="77777777" w:rsidR="002114EE" w:rsidRDefault="00000000" w:rsidP="002114EE">
      <w:pPr>
        <w:pStyle w:val="affffb"/>
        <w:ind w:firstLine="420"/>
        <w:jc w:val="left"/>
      </w:pPr>
      <m:oMath>
        <m:sSub>
          <m:sSubPr>
            <m:ctrlPr>
              <w:rPr>
                <w:rFonts w:ascii="Cambria Math" w:hAnsi="Cambria Math"/>
                <w:i/>
              </w:rPr>
            </m:ctrlPr>
          </m:sSubPr>
          <m:e>
            <m:r>
              <w:rPr>
                <w:rFonts w:ascii="Cambria Math" w:hAnsi="Cambria Math" w:hint="eastAsia"/>
              </w:rPr>
              <m:t>I</m:t>
            </m:r>
          </m:e>
          <m:sub>
            <m:r>
              <w:rPr>
                <w:rFonts w:ascii="Cambria Math" w:hAnsi="Cambria Math" w:hint="eastAsia"/>
              </w:rPr>
              <m:t>样品</m:t>
            </m:r>
          </m:sub>
        </m:sSub>
        <m:d>
          <m:dPr>
            <m:ctrlPr>
              <w:rPr>
                <w:rFonts w:ascii="Cambria Math" w:hAnsi="Cambria Math"/>
                <w:i/>
              </w:rPr>
            </m:ctrlPr>
          </m:dPr>
          <m:e>
            <m:r>
              <w:rPr>
                <w:rFonts w:ascii="Cambria Math" w:hAnsi="Cambria Math"/>
              </w:rPr>
              <m:t>λ</m:t>
            </m:r>
            <m:r>
              <w:rPr>
                <w:rFonts w:ascii="Cambria Math" w:hAnsi="Cambria Math" w:hint="eastAsia"/>
              </w:rPr>
              <m:t>，</m:t>
            </m:r>
            <m:r>
              <w:rPr>
                <w:rFonts w:ascii="Cambria Math" w:hAnsi="Cambria Math" w:hint="eastAsia"/>
              </w:rPr>
              <m:t>T</m:t>
            </m:r>
          </m:e>
        </m:d>
      </m:oMath>
      <w:r w:rsidR="002114EE">
        <w:rPr>
          <w:rFonts w:hint="eastAsia"/>
        </w:rPr>
        <w:t>—</w:t>
      </w:r>
      <w:r w:rsidR="002114EE">
        <w:t>样品在中远红外波段</w:t>
      </w:r>
      <m:oMath>
        <m:r>
          <w:rPr>
            <w:rFonts w:ascii="Cambria Math" w:hAnsi="Cambria Math"/>
          </w:rPr>
          <m:t>λ</m:t>
        </m:r>
      </m:oMath>
      <w:r w:rsidR="002114EE">
        <w:t>处的辐射强度；</w:t>
      </w:r>
    </w:p>
    <w:p w14:paraId="2452364E" w14:textId="77777777" w:rsidR="002114EE" w:rsidRDefault="00000000" w:rsidP="002114EE">
      <w:pPr>
        <w:pStyle w:val="affffb"/>
        <w:ind w:firstLine="420"/>
        <w:jc w:val="left"/>
      </w:pPr>
      <m:oMath>
        <m:sSub>
          <m:sSubPr>
            <m:ctrlPr>
              <w:rPr>
                <w:rFonts w:ascii="Cambria Math" w:hAnsi="Cambria Math"/>
                <w:i/>
              </w:rPr>
            </m:ctrlPr>
          </m:sSubPr>
          <m:e>
            <m:r>
              <w:rPr>
                <w:rFonts w:ascii="Cambria Math" w:hAnsi="Cambria Math" w:hint="eastAsia"/>
              </w:rPr>
              <m:t>I</m:t>
            </m:r>
          </m:e>
          <m:sub>
            <m:r>
              <w:rPr>
                <w:rFonts w:ascii="Cambria Math" w:hAnsi="Cambria Math" w:hint="eastAsia"/>
              </w:rPr>
              <m:t>黑体</m:t>
            </m:r>
          </m:sub>
        </m:sSub>
        <m:d>
          <m:dPr>
            <m:ctrlPr>
              <w:rPr>
                <w:rFonts w:ascii="Cambria Math" w:hAnsi="Cambria Math"/>
                <w:i/>
              </w:rPr>
            </m:ctrlPr>
          </m:dPr>
          <m:e>
            <m:r>
              <w:rPr>
                <w:rFonts w:ascii="Cambria Math" w:hAnsi="Cambria Math"/>
              </w:rPr>
              <m:t>λ</m:t>
            </m:r>
            <m:r>
              <w:rPr>
                <w:rFonts w:ascii="Cambria Math" w:hAnsi="Cambria Math" w:hint="eastAsia"/>
              </w:rPr>
              <m:t>，</m:t>
            </m:r>
            <m:r>
              <w:rPr>
                <w:rFonts w:ascii="Cambria Math" w:hAnsi="Cambria Math" w:hint="eastAsia"/>
              </w:rPr>
              <m:t>T</m:t>
            </m:r>
          </m:e>
        </m:d>
      </m:oMath>
      <w:r w:rsidR="002114EE">
        <w:rPr>
          <w:rFonts w:hint="eastAsia"/>
        </w:rPr>
        <w:t>—</w:t>
      </w:r>
      <w:r w:rsidR="002114EE">
        <w:t>同温度黑体在</w:t>
      </w:r>
      <m:oMath>
        <m:r>
          <w:rPr>
            <w:rFonts w:ascii="Cambria Math" w:hAnsi="Cambria Math"/>
          </w:rPr>
          <m:t>λ</m:t>
        </m:r>
      </m:oMath>
      <w:r w:rsidR="002114EE">
        <w:t>处的辐射强度</w:t>
      </w:r>
      <w:r w:rsidR="002114EE">
        <w:rPr>
          <w:rFonts w:hint="eastAsia"/>
        </w:rPr>
        <w:t>。</w:t>
      </w:r>
    </w:p>
    <w:p w14:paraId="00FA1572" w14:textId="77777777" w:rsidR="002114EE" w:rsidRDefault="002114EE" w:rsidP="002114EE">
      <w:pPr>
        <w:pStyle w:val="affffffffe"/>
      </w:pPr>
      <w:r>
        <w:rPr>
          <w:rFonts w:hint="eastAsia"/>
        </w:rPr>
        <w:t>显气孔率：</w:t>
      </w:r>
    </w:p>
    <w:p w14:paraId="1515785B" w14:textId="77777777" w:rsidR="002114EE" w:rsidRDefault="00000000" w:rsidP="002114EE">
      <w:pPr>
        <w:pStyle w:val="affffb"/>
        <w:ind w:firstLine="420"/>
        <w:jc w:val="cente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π</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m</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hint="eastAsia"/>
                        </w:rPr>
                        <m:t>m</m:t>
                      </m:r>
                    </m:e>
                    <m:sub>
                      <m:r>
                        <w:rPr>
                          <w:rFonts w:ascii="Cambria Math" w:hAnsi="Cambria Math"/>
                        </w:rPr>
                        <m:t>1</m:t>
                      </m:r>
                    </m:sub>
                  </m:sSub>
                </m:num>
                <m:den>
                  <m:sSub>
                    <m:sSubPr>
                      <m:ctrlPr>
                        <w:rPr>
                          <w:rFonts w:ascii="Cambria Math" w:hAnsi="Cambria Math"/>
                          <w:i/>
                        </w:rPr>
                      </m:ctrlPr>
                    </m:sSubPr>
                    <m:e>
                      <m:r>
                        <w:rPr>
                          <w:rFonts w:ascii="Cambria Math" w:hAnsi="Cambria Math" w:hint="eastAsia"/>
                        </w:rPr>
                        <m:t>m</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hint="eastAsia"/>
                        </w:rPr>
                        <m:t>m</m:t>
                      </m:r>
                    </m:e>
                    <m:sub>
                      <m:r>
                        <w:rPr>
                          <w:rFonts w:ascii="Cambria Math" w:hAnsi="Cambria Math"/>
                        </w:rPr>
                        <m:t>2</m:t>
                      </m:r>
                    </m:sub>
                  </m:sSub>
                </m:den>
              </m:f>
              <m:r>
                <w:rPr>
                  <w:rFonts w:ascii="Cambria Math" w:hAnsi="Cambria Math" w:hint="eastAsia"/>
                </w:rPr>
                <m:t>×</m:t>
              </m:r>
              <m:r>
                <w:rPr>
                  <w:rFonts w:ascii="Cambria Math" w:hAnsi="Cambria Math"/>
                </w:rPr>
                <m:t>100%#</m:t>
              </m:r>
              <m:d>
                <m:dPr>
                  <m:begChr m:val="（"/>
                  <m:endChr m:val="）"/>
                  <m:ctrlPr>
                    <w:rPr>
                      <w:rFonts w:ascii="Cambria Math" w:hAnsi="Cambria Math"/>
                      <w:i/>
                    </w:rPr>
                  </m:ctrlPr>
                </m:dPr>
                <m:e>
                  <m:r>
                    <w:rPr>
                      <w:rFonts w:ascii="Cambria Math" w:hAnsi="Cambria Math"/>
                    </w:rPr>
                    <m:t>12</m:t>
                  </m:r>
                </m:e>
              </m:d>
            </m:e>
          </m:eqArr>
        </m:oMath>
      </m:oMathPara>
    </w:p>
    <w:p w14:paraId="73B6E88A" w14:textId="77777777" w:rsidR="002114EE" w:rsidRDefault="002114EE" w:rsidP="002114EE">
      <w:pPr>
        <w:pStyle w:val="affffb"/>
        <w:ind w:firstLine="420"/>
        <w:jc w:val="left"/>
      </w:pPr>
      <w:r>
        <w:rPr>
          <w:rFonts w:hint="eastAsia"/>
        </w:rPr>
        <w:t>式中：</w:t>
      </w:r>
    </w:p>
    <w:p w14:paraId="4B03E54A" w14:textId="77777777" w:rsidR="002114EE" w:rsidRDefault="00000000" w:rsidP="002114EE">
      <w:pPr>
        <w:pStyle w:val="affffb"/>
        <w:ind w:firstLine="420"/>
      </w:pPr>
      <m:oMath>
        <m:sSub>
          <m:sSubPr>
            <m:ctrlPr>
              <w:rPr>
                <w:rFonts w:ascii="Cambria Math" w:hAnsi="Cambria Math"/>
                <w:i/>
              </w:rPr>
            </m:ctrlPr>
          </m:sSubPr>
          <m:e>
            <m:r>
              <w:rPr>
                <w:rFonts w:ascii="Cambria Math" w:hAnsi="Cambria Math"/>
              </w:rPr>
              <m:t>π</m:t>
            </m:r>
          </m:e>
          <m:sub>
            <m:r>
              <w:rPr>
                <w:rFonts w:ascii="Cambria Math" w:hAnsi="Cambria Math"/>
              </w:rPr>
              <m:t>2</m:t>
            </m:r>
          </m:sub>
        </m:sSub>
      </m:oMath>
      <w:r w:rsidR="002114EE">
        <w:rPr>
          <w:rFonts w:hint="eastAsia"/>
        </w:rPr>
        <w:t>—显气孔率，</w:t>
      </w:r>
      <w:r w:rsidR="002114EE">
        <w:rPr>
          <w:rFonts w:ascii="Times New Roman"/>
        </w:rPr>
        <w:t>%</w:t>
      </w:r>
      <w:r w:rsidR="002114EE">
        <w:rPr>
          <w:rFonts w:hint="eastAsia"/>
        </w:rPr>
        <w:t>；</w:t>
      </w:r>
    </w:p>
    <w:p w14:paraId="6F80205F" w14:textId="77777777" w:rsidR="002114EE" w:rsidRDefault="00000000" w:rsidP="002114EE">
      <w:pPr>
        <w:pStyle w:val="affffb"/>
        <w:ind w:firstLineChars="0" w:firstLine="420"/>
      </w:pPr>
      <m:oMath>
        <m:sSub>
          <m:sSubPr>
            <m:ctrlPr>
              <w:rPr>
                <w:rFonts w:ascii="Cambria Math" w:hAnsi="Cambria Math"/>
                <w:i/>
              </w:rPr>
            </m:ctrlPr>
          </m:sSubPr>
          <m:e>
            <m:r>
              <w:rPr>
                <w:rFonts w:ascii="Cambria Math" w:hAnsi="Cambria Math" w:hint="eastAsia"/>
              </w:rPr>
              <m:t>m</m:t>
            </m:r>
          </m:e>
          <m:sub>
            <m:r>
              <w:rPr>
                <w:rFonts w:ascii="Cambria Math" w:hAnsi="Cambria Math"/>
              </w:rPr>
              <m:t>1</m:t>
            </m:r>
          </m:sub>
        </m:sSub>
      </m:oMath>
      <w:r w:rsidR="002114EE">
        <w:rPr>
          <w:rFonts w:hint="eastAsia"/>
        </w:rPr>
        <w:t>—试样的质量，</w:t>
      </w:r>
      <w:r w:rsidR="002114EE">
        <w:rPr>
          <w:rFonts w:ascii="Times New Roman" w:hint="eastAsia"/>
        </w:rPr>
        <w:t>g</w:t>
      </w:r>
      <w:r w:rsidR="002114EE">
        <w:rPr>
          <w:rFonts w:hint="eastAsia"/>
        </w:rPr>
        <w:t>；</w:t>
      </w:r>
    </w:p>
    <w:p w14:paraId="2166CA35" w14:textId="77777777" w:rsidR="002114EE" w:rsidRDefault="00000000" w:rsidP="002114EE">
      <w:pPr>
        <w:pStyle w:val="affffb"/>
        <w:ind w:firstLine="420"/>
      </w:pPr>
      <m:oMath>
        <m:sSub>
          <m:sSubPr>
            <m:ctrlPr>
              <w:rPr>
                <w:rFonts w:ascii="Cambria Math" w:hAnsi="Cambria Math"/>
                <w:i/>
              </w:rPr>
            </m:ctrlPr>
          </m:sSubPr>
          <m:e>
            <m:r>
              <w:rPr>
                <w:rFonts w:ascii="Cambria Math" w:hAnsi="Cambria Math" w:hint="eastAsia"/>
              </w:rPr>
              <m:t>m</m:t>
            </m:r>
          </m:e>
          <m:sub>
            <m:r>
              <w:rPr>
                <w:rFonts w:ascii="Cambria Math" w:hAnsi="Cambria Math"/>
              </w:rPr>
              <m:t>2</m:t>
            </m:r>
          </m:sub>
        </m:sSub>
      </m:oMath>
      <w:r w:rsidR="002114EE">
        <w:rPr>
          <w:rFonts w:hint="eastAsia"/>
        </w:rPr>
        <w:t>—试样悬浮在浸液中的质量，</w:t>
      </w:r>
      <w:r w:rsidR="002114EE">
        <w:rPr>
          <w:rFonts w:ascii="Times New Roman" w:hint="eastAsia"/>
        </w:rPr>
        <w:t>g</w:t>
      </w:r>
      <w:r w:rsidR="002114EE">
        <w:rPr>
          <w:rFonts w:hint="eastAsia"/>
        </w:rPr>
        <w:t>；</w:t>
      </w:r>
    </w:p>
    <w:p w14:paraId="7F682A18" w14:textId="77777777" w:rsidR="002114EE" w:rsidRDefault="00000000" w:rsidP="002114EE">
      <w:pPr>
        <w:pStyle w:val="affffb"/>
        <w:ind w:firstLine="420"/>
      </w:pPr>
      <m:oMath>
        <m:sSub>
          <m:sSubPr>
            <m:ctrlPr>
              <w:rPr>
                <w:rFonts w:ascii="Cambria Math" w:hAnsi="Cambria Math"/>
                <w:i/>
              </w:rPr>
            </m:ctrlPr>
          </m:sSubPr>
          <m:e>
            <m:r>
              <w:rPr>
                <w:rFonts w:ascii="Cambria Math" w:hAnsi="Cambria Math" w:hint="eastAsia"/>
              </w:rPr>
              <m:t>m</m:t>
            </m:r>
          </m:e>
          <m:sub>
            <m:r>
              <w:rPr>
                <w:rFonts w:ascii="Cambria Math" w:hAnsi="Cambria Math"/>
              </w:rPr>
              <m:t>3</m:t>
            </m:r>
          </m:sub>
        </m:sSub>
      </m:oMath>
      <w:r w:rsidR="002114EE">
        <w:rPr>
          <w:rFonts w:hint="eastAsia"/>
        </w:rPr>
        <w:t>—试样饱和质量(</w:t>
      </w:r>
      <w:r w:rsidR="002114EE">
        <w:rPr>
          <w:rFonts w:ascii="Times New Roman" w:hint="eastAsia"/>
        </w:rPr>
        <w:t>m</w:t>
      </w:r>
      <w:r w:rsidR="002114EE">
        <w:rPr>
          <w:rFonts w:ascii="Times New Roman"/>
          <w:vertAlign w:val="subscript"/>
        </w:rPr>
        <w:t>3</w:t>
      </w:r>
      <w:r w:rsidR="002114EE">
        <w:rPr>
          <w:rFonts w:hint="eastAsia"/>
        </w:rPr>
        <w:t>)，</w:t>
      </w:r>
      <w:r w:rsidR="002114EE">
        <w:rPr>
          <w:rFonts w:ascii="Times New Roman" w:hint="eastAsia"/>
        </w:rPr>
        <w:t>g</w:t>
      </w:r>
      <w:r w:rsidR="002114EE">
        <w:rPr>
          <w:rFonts w:ascii="Times New Roman" w:hint="eastAsia"/>
        </w:rPr>
        <w:t>。</w:t>
      </w:r>
    </w:p>
    <w:p w14:paraId="5A23C890" w14:textId="77777777" w:rsidR="002114EE" w:rsidRPr="00D66AB2" w:rsidRDefault="00000000" w:rsidP="002114EE">
      <w:pPr>
        <w:pStyle w:val="affffb"/>
        <w:ind w:firstLine="420"/>
      </w:pPr>
      <m:oMathPara>
        <m:oMath>
          <m:eqArr>
            <m:eqArrPr>
              <m:maxDist m:val="1"/>
              <m:ctrlPr>
                <w:rPr>
                  <w:rFonts w:ascii="Cambria Math" w:hAnsi="Cambria Math"/>
                  <w:i/>
                </w:rPr>
              </m:ctrlPr>
            </m:eqArrPr>
            <m:e>
              <w:bookmarkStart w:id="74" w:name="_Hlk191395191"/>
              <m:sSub>
                <m:sSubPr>
                  <m:ctrlPr>
                    <w:rPr>
                      <w:rFonts w:ascii="Cambria Math" w:hAnsi="Cambria Math"/>
                      <w:i/>
                    </w:rPr>
                  </m:ctrlPr>
                </m:sSubPr>
                <m:e>
                  <m:r>
                    <w:rPr>
                      <w:rFonts w:ascii="Cambria Math" w:hAnsi="Cambria Math"/>
                    </w:rPr>
                    <m:t>ρ</m:t>
                  </m:r>
                </m:e>
                <m:sub>
                  <m:r>
                    <w:rPr>
                      <w:rFonts w:ascii="Cambria Math" w:hAnsi="Cambria Math" w:hint="eastAsia"/>
                    </w:rPr>
                    <m:t>b</m:t>
                  </m:r>
                </m:sub>
              </m:sSub>
              <w:bookmarkEnd w:id="74"/>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m</m:t>
                      </m:r>
                    </m:e>
                    <m:sub>
                      <m:r>
                        <w:rPr>
                          <w:rFonts w:ascii="Cambria Math" w:hAnsi="Cambria Math"/>
                        </w:rPr>
                        <m:t>1</m:t>
                      </m:r>
                    </m:sub>
                  </m:sSub>
                </m:num>
                <m:den>
                  <m:sSub>
                    <m:sSubPr>
                      <m:ctrlPr>
                        <w:rPr>
                          <w:rFonts w:ascii="Cambria Math" w:hAnsi="Cambria Math"/>
                          <w:i/>
                        </w:rPr>
                      </m:ctrlPr>
                    </m:sSubPr>
                    <m:e>
                      <m:r>
                        <w:rPr>
                          <w:rFonts w:ascii="Cambria Math" w:hAnsi="Cambria Math" w:hint="eastAsia"/>
                        </w:rPr>
                        <m:t>m</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hint="eastAsia"/>
                        </w:rPr>
                        <m:t>m</m:t>
                      </m:r>
                    </m:e>
                    <m:sub>
                      <m:r>
                        <w:rPr>
                          <w:rFonts w:ascii="Cambria Math" w:hAnsi="Cambria Math"/>
                        </w:rPr>
                        <m:t>2</m:t>
                      </m:r>
                    </m:sub>
                  </m:sSub>
                </m:den>
              </m:f>
              <m:r>
                <w:rPr>
                  <w:rFonts w:ascii="Cambria Math" w:hAnsi="Cambria Math" w:hint="eastAsia"/>
                </w:rPr>
                <m:t>×</m:t>
              </m:r>
              <m:sSub>
                <m:sSubPr>
                  <m:ctrlPr>
                    <w:rPr>
                      <w:rFonts w:ascii="Cambria Math" w:hAnsi="Cambria Math"/>
                      <w:i/>
                    </w:rPr>
                  </m:ctrlPr>
                </m:sSubPr>
                <m:e>
                  <m:r>
                    <w:rPr>
                      <w:rFonts w:ascii="Cambria Math" w:hAnsi="Cambria Math"/>
                    </w:rPr>
                    <m:t>ρ</m:t>
                  </m:r>
                </m:e>
                <m:sub>
                  <m:r>
                    <w:rPr>
                      <w:rFonts w:ascii="Cambria Math" w:hAnsi="Cambria Math" w:hint="eastAsia"/>
                    </w:rPr>
                    <m:t>ing</m:t>
                  </m:r>
                </m:sub>
              </m:sSub>
              <m:r>
                <w:rPr>
                  <w:rFonts w:ascii="Cambria Math" w:hAnsi="Cambria Math"/>
                </w:rPr>
                <m:t>#</m:t>
              </m:r>
              <m:d>
                <m:dPr>
                  <m:begChr m:val="（"/>
                  <m:endChr m:val="）"/>
                  <m:ctrlPr>
                    <w:rPr>
                      <w:rFonts w:ascii="Cambria Math" w:hAnsi="Cambria Math"/>
                      <w:i/>
                    </w:rPr>
                  </m:ctrlPr>
                </m:dPr>
                <m:e>
                  <m:r>
                    <w:rPr>
                      <w:rFonts w:ascii="Cambria Math" w:hAnsi="Cambria Math"/>
                    </w:rPr>
                    <m:t>13</m:t>
                  </m:r>
                </m:e>
              </m:d>
            </m:e>
          </m:eqArr>
        </m:oMath>
      </m:oMathPara>
    </w:p>
    <w:p w14:paraId="29D2213E" w14:textId="77777777" w:rsidR="002114EE" w:rsidRDefault="002114EE" w:rsidP="002114EE">
      <w:pPr>
        <w:pStyle w:val="affffb"/>
        <w:ind w:firstLine="420"/>
        <w:jc w:val="left"/>
      </w:pPr>
      <w:r>
        <w:rPr>
          <w:rFonts w:hint="eastAsia"/>
        </w:rPr>
        <w:t>式中：</w:t>
      </w:r>
    </w:p>
    <w:p w14:paraId="7D5214B2" w14:textId="77777777" w:rsidR="002114EE" w:rsidRPr="00F77842" w:rsidRDefault="00000000" w:rsidP="002114EE">
      <w:pPr>
        <w:pStyle w:val="affffb"/>
        <w:ind w:firstLine="420"/>
      </w:pPr>
      <m:oMath>
        <m:sSub>
          <m:sSubPr>
            <m:ctrlPr>
              <w:rPr>
                <w:rFonts w:ascii="Cambria Math" w:hAnsi="Cambria Math"/>
                <w:i/>
              </w:rPr>
            </m:ctrlPr>
          </m:sSubPr>
          <m:e>
            <m:r>
              <w:rPr>
                <w:rFonts w:ascii="Cambria Math" w:hAnsi="Cambria Math"/>
              </w:rPr>
              <m:t>ρ</m:t>
            </m:r>
          </m:e>
          <m:sub>
            <m:r>
              <w:rPr>
                <w:rFonts w:ascii="Cambria Math" w:hAnsi="Cambria Math" w:hint="eastAsia"/>
              </w:rPr>
              <m:t>b</m:t>
            </m:r>
          </m:sub>
        </m:sSub>
      </m:oMath>
      <w:r w:rsidR="002114EE">
        <w:rPr>
          <w:rFonts w:hint="eastAsia"/>
        </w:rPr>
        <w:t>—</w:t>
      </w:r>
      <w:r w:rsidR="002114EE" w:rsidRPr="001B0284">
        <w:rPr>
          <w:rFonts w:hint="eastAsia"/>
        </w:rPr>
        <w:t>体积密度</w:t>
      </w:r>
      <w:r w:rsidR="002114EE">
        <w:rPr>
          <w:rFonts w:hint="eastAsia"/>
        </w:rPr>
        <w:t>，</w:t>
      </w:r>
      <w:r w:rsidR="002114EE" w:rsidRPr="004D6EB7">
        <w:rPr>
          <w:rFonts w:ascii="Times New Roman" w:hint="eastAsia"/>
        </w:rPr>
        <w:t>g</w:t>
      </w:r>
      <w:r w:rsidR="002114EE">
        <w:rPr>
          <w:rFonts w:hint="eastAsia"/>
        </w:rPr>
        <w:t>/</w:t>
      </w:r>
      <w:r w:rsidR="002114EE" w:rsidRPr="004D6EB7">
        <w:rPr>
          <w:rFonts w:ascii="Times New Roman" w:hint="eastAsia"/>
        </w:rPr>
        <w:t>cm</w:t>
      </w:r>
      <w:r w:rsidR="002114EE" w:rsidRPr="004D6EB7">
        <w:rPr>
          <w:rFonts w:ascii="Times New Roman" w:hint="eastAsia"/>
          <w:vertAlign w:val="superscript"/>
        </w:rPr>
        <w:t>3</w:t>
      </w:r>
      <w:r w:rsidR="002114EE">
        <w:rPr>
          <w:rFonts w:hint="eastAsia"/>
        </w:rPr>
        <w:t>；</w:t>
      </w:r>
    </w:p>
    <w:p w14:paraId="50F0F450" w14:textId="25FB6CBC" w:rsidR="002114EE" w:rsidRDefault="00000000" w:rsidP="002114EE">
      <w:pPr>
        <w:pStyle w:val="affffb"/>
        <w:ind w:firstLineChars="0" w:firstLine="420"/>
      </w:pPr>
      <m:oMath>
        <m:sSub>
          <m:sSubPr>
            <m:ctrlPr>
              <w:rPr>
                <w:rFonts w:ascii="Cambria Math" w:hAnsi="Cambria Math"/>
                <w:i/>
              </w:rPr>
            </m:ctrlPr>
          </m:sSubPr>
          <m:e>
            <m:r>
              <w:rPr>
                <w:rFonts w:ascii="Cambria Math" w:hAnsi="Cambria Math"/>
              </w:rPr>
              <m:t>ρ</m:t>
            </m:r>
          </m:e>
          <m:sub>
            <m:r>
              <w:rPr>
                <w:rFonts w:ascii="Cambria Math" w:hAnsi="Cambria Math" w:hint="eastAsia"/>
              </w:rPr>
              <m:t>ing</m:t>
            </m:r>
          </m:sub>
        </m:sSub>
      </m:oMath>
      <w:r w:rsidR="002114EE">
        <w:rPr>
          <w:rFonts w:hint="eastAsia"/>
        </w:rPr>
        <w:t>—试验温度下液体的密度，</w:t>
      </w:r>
      <w:r w:rsidR="002114EE" w:rsidRPr="004D6EB7">
        <w:rPr>
          <w:rFonts w:ascii="Times New Roman" w:hint="eastAsia"/>
        </w:rPr>
        <w:t>g</w:t>
      </w:r>
      <w:r w:rsidR="002114EE">
        <w:rPr>
          <w:rFonts w:hint="eastAsia"/>
        </w:rPr>
        <w:t>/</w:t>
      </w:r>
      <w:r w:rsidR="002114EE" w:rsidRPr="004D6EB7">
        <w:rPr>
          <w:rFonts w:ascii="Times New Roman" w:hint="eastAsia"/>
        </w:rPr>
        <w:t>cm</w:t>
      </w:r>
      <w:r w:rsidR="002114EE" w:rsidRPr="004D6EB7">
        <w:rPr>
          <w:rFonts w:ascii="Times New Roman" w:hint="eastAsia"/>
          <w:vertAlign w:val="superscript"/>
        </w:rPr>
        <w:t>3</w:t>
      </w:r>
      <w:r w:rsidR="002114EE">
        <w:rPr>
          <w:rFonts w:hint="eastAsia"/>
        </w:rPr>
        <w:t>；</w:t>
      </w:r>
    </w:p>
    <w:p w14:paraId="46D98072" w14:textId="2C395AB6" w:rsidR="002114EE" w:rsidRPr="00CD73A3" w:rsidRDefault="00000000" w:rsidP="002114EE">
      <w:pPr>
        <w:pStyle w:val="affffb"/>
        <w:ind w:firstLine="420"/>
      </w:pPr>
      <m:oMath>
        <m:sSub>
          <m:sSubPr>
            <m:ctrlPr>
              <w:rPr>
                <w:rFonts w:ascii="Cambria Math" w:hAnsi="Cambria Math"/>
                <w:i/>
              </w:rPr>
            </m:ctrlPr>
          </m:sSubPr>
          <m:e>
            <m:r>
              <w:rPr>
                <w:rFonts w:ascii="Cambria Math" w:hAnsi="Cambria Math" w:hint="eastAsia"/>
              </w:rPr>
              <m:t>m</m:t>
            </m:r>
          </m:e>
          <m:sub>
            <m:r>
              <w:rPr>
                <w:rFonts w:ascii="Cambria Math" w:hAnsi="Cambria Math"/>
              </w:rPr>
              <m:t>2</m:t>
            </m:r>
          </m:sub>
        </m:sSub>
      </m:oMath>
      <w:r w:rsidR="002114EE">
        <w:rPr>
          <w:rFonts w:hint="eastAsia"/>
        </w:rPr>
        <w:t>—试样悬浮在浸液中的质量，</w:t>
      </w:r>
      <w:r w:rsidR="002114EE" w:rsidRPr="004D6EB7">
        <w:rPr>
          <w:rFonts w:ascii="Times New Roman" w:hint="eastAsia"/>
        </w:rPr>
        <w:t>g</w:t>
      </w:r>
      <w:r w:rsidR="002114EE">
        <w:rPr>
          <w:rFonts w:hint="eastAsia"/>
        </w:rPr>
        <w:t>；</w:t>
      </w:r>
    </w:p>
    <w:p w14:paraId="21217806" w14:textId="37E7DE71" w:rsidR="002114EE" w:rsidRPr="00D05386" w:rsidRDefault="00000000" w:rsidP="002114EE">
      <w:pPr>
        <w:pStyle w:val="affffb"/>
        <w:ind w:firstLine="420"/>
      </w:pPr>
      <m:oMath>
        <m:sSub>
          <m:sSubPr>
            <m:ctrlPr>
              <w:rPr>
                <w:rFonts w:ascii="Cambria Math" w:hAnsi="Cambria Math"/>
                <w:i/>
              </w:rPr>
            </m:ctrlPr>
          </m:sSubPr>
          <m:e>
            <m:r>
              <w:rPr>
                <w:rFonts w:ascii="Cambria Math" w:hAnsi="Cambria Math" w:hint="eastAsia"/>
              </w:rPr>
              <m:t>m</m:t>
            </m:r>
          </m:e>
          <m:sub>
            <m:r>
              <w:rPr>
                <w:rFonts w:ascii="Cambria Math" w:hAnsi="Cambria Math"/>
              </w:rPr>
              <m:t>3</m:t>
            </m:r>
          </m:sub>
        </m:sSub>
      </m:oMath>
      <w:r w:rsidR="002114EE">
        <w:rPr>
          <w:rFonts w:hint="eastAsia"/>
        </w:rPr>
        <w:t>—试样饱和质量(</w:t>
      </w:r>
      <w:r w:rsidR="002114EE" w:rsidRPr="004D6EB7">
        <w:rPr>
          <w:rFonts w:ascii="Times New Roman" w:hint="eastAsia"/>
        </w:rPr>
        <w:t>m</w:t>
      </w:r>
      <w:r w:rsidR="002114EE" w:rsidRPr="004D6EB7">
        <w:rPr>
          <w:rFonts w:ascii="Times New Roman"/>
          <w:vertAlign w:val="subscript"/>
        </w:rPr>
        <w:t>3</w:t>
      </w:r>
      <w:r w:rsidR="002114EE">
        <w:rPr>
          <w:rFonts w:hint="eastAsia"/>
        </w:rPr>
        <w:t>)，</w:t>
      </w:r>
      <w:r w:rsidR="002114EE" w:rsidRPr="004D6EB7">
        <w:rPr>
          <w:rFonts w:ascii="Times New Roman" w:hint="eastAsia"/>
        </w:rPr>
        <w:t>g</w:t>
      </w:r>
      <w:r w:rsidR="002114EE">
        <w:rPr>
          <w:rFonts w:hint="eastAsia"/>
        </w:rPr>
        <w:t>；</w:t>
      </w:r>
    </w:p>
    <w:p w14:paraId="1C063328" w14:textId="77777777" w:rsidR="002114EE" w:rsidRPr="00947E7D" w:rsidRDefault="002114EE" w:rsidP="002114EE">
      <w:pPr>
        <w:pStyle w:val="affffb"/>
        <w:ind w:firstLine="420"/>
      </w:pPr>
      <w:r w:rsidRPr="00947E7D">
        <w:rPr>
          <w:rFonts w:hint="eastAsia"/>
        </w:rPr>
        <w:t>真气孔率(</w:t>
      </w:r>
      <m:oMath>
        <m:sSub>
          <m:sSubPr>
            <m:ctrlPr>
              <w:rPr>
                <w:rFonts w:ascii="Cambria Math" w:hAnsi="Cambria Math"/>
                <w:i/>
              </w:rPr>
            </m:ctrlPr>
          </m:sSubPr>
          <m:e>
            <m:r>
              <w:rPr>
                <w:rFonts w:ascii="Cambria Math" w:hAnsi="Cambria Math"/>
              </w:rPr>
              <m:t>π</m:t>
            </m:r>
          </m:e>
          <m:sub>
            <m:r>
              <w:rPr>
                <w:rFonts w:ascii="Cambria Math" w:hAnsi="Cambria Math" w:hint="eastAsia"/>
              </w:rPr>
              <m:t>t</m:t>
            </m:r>
          </m:sub>
        </m:sSub>
      </m:oMath>
      <w:r>
        <w:rPr>
          <w:rFonts w:hint="eastAsia"/>
        </w:rPr>
        <w:t>)</w:t>
      </w:r>
      <w:r w:rsidRPr="00947E7D">
        <w:rPr>
          <w:rFonts w:hint="eastAsia"/>
        </w:rPr>
        <w:t>:</w:t>
      </w:r>
    </w:p>
    <w:p w14:paraId="34E5491E" w14:textId="77777777" w:rsidR="002114EE" w:rsidRPr="00D66AB2" w:rsidRDefault="00000000" w:rsidP="002114EE">
      <w:pPr>
        <w:pStyle w:val="affffb"/>
        <w:ind w:firstLine="420"/>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π</m:t>
                  </m:r>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t</m:t>
                      </m:r>
                    </m:sub>
                  </m:sSub>
                  <m:sSub>
                    <m:sSubPr>
                      <m:ctrlPr>
                        <w:rPr>
                          <w:rFonts w:ascii="Cambria Math" w:hAnsi="Cambria Math"/>
                          <w:i/>
                        </w:rPr>
                      </m:ctrlPr>
                    </m:sSubPr>
                    <m:e>
                      <m:r>
                        <w:rPr>
                          <w:rFonts w:ascii="Cambria Math" w:hAnsi="Cambria Math"/>
                        </w:rPr>
                        <m:t>-ρ</m:t>
                      </m:r>
                    </m:e>
                    <m:sub>
                      <m:r>
                        <w:rPr>
                          <w:rFonts w:ascii="Cambria Math" w:hAnsi="Cambria Math" w:hint="eastAsia"/>
                        </w:rPr>
                        <m:t>b</m:t>
                      </m:r>
                    </m:sub>
                  </m:sSub>
                </m:num>
                <m:den>
                  <m:sSub>
                    <m:sSubPr>
                      <m:ctrlPr>
                        <w:rPr>
                          <w:rFonts w:ascii="Cambria Math" w:hAnsi="Cambria Math"/>
                          <w:i/>
                        </w:rPr>
                      </m:ctrlPr>
                    </m:sSubPr>
                    <m:e>
                      <m:r>
                        <w:rPr>
                          <w:rFonts w:ascii="Cambria Math" w:hAnsi="Cambria Math"/>
                        </w:rPr>
                        <m:t>ρ</m:t>
                      </m:r>
                    </m:e>
                    <m:sub>
                      <m:r>
                        <w:rPr>
                          <w:rFonts w:ascii="Cambria Math" w:hAnsi="Cambria Math"/>
                        </w:rPr>
                        <m:t>t</m:t>
                      </m:r>
                    </m:sub>
                  </m:sSub>
                </m:den>
              </m:f>
              <m:r>
                <w:rPr>
                  <w:rFonts w:ascii="Cambria Math" w:hAnsi="Cambria Math" w:hint="eastAsia"/>
                </w:rPr>
                <m:t>×</m:t>
              </m:r>
              <m:r>
                <w:rPr>
                  <w:rFonts w:ascii="Cambria Math" w:hAnsi="Cambria Math"/>
                </w:rPr>
                <m:t>100%#</m:t>
              </m:r>
              <m:d>
                <m:dPr>
                  <m:begChr m:val="（"/>
                  <m:endChr m:val="）"/>
                  <m:ctrlPr>
                    <w:rPr>
                      <w:rFonts w:ascii="Cambria Math" w:hAnsi="Cambria Math"/>
                      <w:i/>
                    </w:rPr>
                  </m:ctrlPr>
                </m:dPr>
                <m:e>
                  <m:r>
                    <w:rPr>
                      <w:rFonts w:ascii="Cambria Math" w:hAnsi="Cambria Math"/>
                    </w:rPr>
                    <m:t>14</m:t>
                  </m:r>
                </m:e>
              </m:d>
            </m:e>
          </m:eqArr>
        </m:oMath>
      </m:oMathPara>
    </w:p>
    <w:p w14:paraId="5B32D798" w14:textId="77777777" w:rsidR="002114EE" w:rsidRDefault="002114EE" w:rsidP="002114EE">
      <w:pPr>
        <w:pStyle w:val="affffb"/>
        <w:ind w:firstLine="420"/>
        <w:jc w:val="left"/>
      </w:pPr>
      <w:r>
        <w:rPr>
          <w:rFonts w:hint="eastAsia"/>
        </w:rPr>
        <w:t>式中：</w:t>
      </w:r>
    </w:p>
    <w:p w14:paraId="4885B7F0" w14:textId="623EDFB4" w:rsidR="002114EE" w:rsidRDefault="00000000" w:rsidP="002114EE">
      <w:pPr>
        <w:pStyle w:val="affffb"/>
        <w:ind w:firstLineChars="0" w:firstLine="420"/>
      </w:pPr>
      <m:oMath>
        <m:sSub>
          <m:sSubPr>
            <m:ctrlPr>
              <w:rPr>
                <w:rFonts w:ascii="Cambria Math" w:hAnsi="Cambria Math"/>
                <w:i/>
              </w:rPr>
            </m:ctrlPr>
          </m:sSubPr>
          <m:e>
            <m:r>
              <w:rPr>
                <w:rFonts w:ascii="Cambria Math" w:hAnsi="Cambria Math"/>
              </w:rPr>
              <m:t>π</m:t>
            </m:r>
          </m:e>
          <m:sub>
            <m:r>
              <w:rPr>
                <w:rFonts w:ascii="Cambria Math" w:hAnsi="Cambria Math" w:hint="eastAsia"/>
              </w:rPr>
              <m:t>t</m:t>
            </m:r>
          </m:sub>
        </m:sSub>
      </m:oMath>
      <w:r w:rsidR="002114EE">
        <w:rPr>
          <w:rFonts w:hint="eastAsia"/>
        </w:rPr>
        <w:t>—</w:t>
      </w:r>
      <w:r w:rsidR="002114EE" w:rsidRPr="00947E7D">
        <w:rPr>
          <w:rFonts w:hint="eastAsia"/>
        </w:rPr>
        <w:t>真气孔率</w:t>
      </w:r>
      <w:r w:rsidR="002114EE">
        <w:rPr>
          <w:rFonts w:hint="eastAsia"/>
        </w:rPr>
        <w:t>，%；</w:t>
      </w:r>
    </w:p>
    <w:p w14:paraId="4CEE443C" w14:textId="2870E134" w:rsidR="002114EE" w:rsidRDefault="00000000" w:rsidP="002114EE">
      <w:pPr>
        <w:pStyle w:val="affffb"/>
        <w:ind w:firstLineChars="0" w:firstLine="420"/>
        <w:rPr>
          <w:color w:val="FF0000"/>
        </w:rPr>
      </w:pPr>
      <m:oMath>
        <m:sSub>
          <m:sSubPr>
            <m:ctrlPr>
              <w:rPr>
                <w:rFonts w:ascii="Cambria Math" w:hAnsi="Cambria Math"/>
                <w:i/>
              </w:rPr>
            </m:ctrlPr>
          </m:sSubPr>
          <m:e>
            <m:r>
              <w:rPr>
                <w:rFonts w:ascii="Cambria Math" w:hAnsi="Cambria Math"/>
              </w:rPr>
              <m:t>ρ</m:t>
            </m:r>
          </m:e>
          <m:sub>
            <m:r>
              <w:rPr>
                <w:rFonts w:ascii="Cambria Math" w:hAnsi="Cambria Math"/>
              </w:rPr>
              <m:t>t</m:t>
            </m:r>
          </m:sub>
        </m:sSub>
      </m:oMath>
      <w:r w:rsidR="002114EE">
        <w:rPr>
          <w:rFonts w:hint="eastAsia"/>
        </w:rPr>
        <w:t>—试样的真密度，</w:t>
      </w:r>
      <w:r w:rsidR="002114EE" w:rsidRPr="004D6EB7">
        <w:rPr>
          <w:rFonts w:ascii="Times New Roman" w:hint="eastAsia"/>
        </w:rPr>
        <w:t>g</w:t>
      </w:r>
      <w:r w:rsidR="002114EE">
        <w:rPr>
          <w:rFonts w:hint="eastAsia"/>
        </w:rPr>
        <w:t>/</w:t>
      </w:r>
      <w:r w:rsidR="002114EE" w:rsidRPr="004D6EB7">
        <w:rPr>
          <w:rFonts w:ascii="Times New Roman" w:hint="eastAsia"/>
        </w:rPr>
        <w:t>cm</w:t>
      </w:r>
      <w:r w:rsidR="002114EE" w:rsidRPr="004D6EB7">
        <w:rPr>
          <w:rFonts w:ascii="Times New Roman"/>
          <w:vertAlign w:val="superscript"/>
        </w:rPr>
        <w:t>3</w:t>
      </w:r>
      <w:r w:rsidR="002114EE">
        <w:rPr>
          <w:rFonts w:hint="eastAsia"/>
        </w:rPr>
        <w:t>；</w:t>
      </w:r>
    </w:p>
    <w:p w14:paraId="6BBC87AA" w14:textId="626D3047" w:rsidR="002114EE" w:rsidRPr="009838C5" w:rsidRDefault="00000000" w:rsidP="002114EE">
      <w:pPr>
        <w:pStyle w:val="affffb"/>
        <w:ind w:firstLine="420"/>
      </w:pPr>
      <m:oMath>
        <m:sSub>
          <m:sSubPr>
            <m:ctrlPr>
              <w:rPr>
                <w:rFonts w:ascii="Cambria Math" w:hAnsi="Cambria Math"/>
                <w:i/>
              </w:rPr>
            </m:ctrlPr>
          </m:sSubPr>
          <m:e>
            <m:r>
              <w:rPr>
                <w:rFonts w:ascii="Cambria Math" w:hAnsi="Cambria Math"/>
              </w:rPr>
              <m:t>ρ</m:t>
            </m:r>
          </m:e>
          <m:sub>
            <m:r>
              <w:rPr>
                <w:rFonts w:ascii="Cambria Math" w:hAnsi="Cambria Math" w:hint="eastAsia"/>
              </w:rPr>
              <m:t>b</m:t>
            </m:r>
          </m:sub>
        </m:sSub>
      </m:oMath>
      <w:r w:rsidR="002114EE">
        <w:rPr>
          <w:rFonts w:hint="eastAsia"/>
        </w:rPr>
        <w:t>—</w:t>
      </w:r>
      <w:r w:rsidR="002114EE" w:rsidRPr="001B0284">
        <w:rPr>
          <w:rFonts w:hint="eastAsia"/>
        </w:rPr>
        <w:t>体积密度</w:t>
      </w:r>
      <w:r w:rsidR="002114EE">
        <w:rPr>
          <w:rFonts w:hint="eastAsia"/>
        </w:rPr>
        <w:t>，</w:t>
      </w:r>
      <w:r w:rsidR="002114EE" w:rsidRPr="004D6EB7">
        <w:rPr>
          <w:rFonts w:ascii="Times New Roman" w:hint="eastAsia"/>
        </w:rPr>
        <w:t>g</w:t>
      </w:r>
      <w:r w:rsidR="002114EE">
        <w:rPr>
          <w:rFonts w:hint="eastAsia"/>
        </w:rPr>
        <w:t>/</w:t>
      </w:r>
      <w:r w:rsidR="002114EE" w:rsidRPr="004D6EB7">
        <w:rPr>
          <w:rFonts w:ascii="Times New Roman" w:hint="eastAsia"/>
        </w:rPr>
        <w:t>cm</w:t>
      </w:r>
      <w:r w:rsidR="002114EE" w:rsidRPr="004D6EB7">
        <w:rPr>
          <w:rFonts w:ascii="Times New Roman"/>
          <w:vertAlign w:val="superscript"/>
        </w:rPr>
        <w:t>3</w:t>
      </w:r>
      <w:r w:rsidR="002114EE">
        <w:rPr>
          <w:rFonts w:hint="eastAsia"/>
        </w:rPr>
        <w:t>；</w:t>
      </w:r>
    </w:p>
    <w:p w14:paraId="3AAD64BE" w14:textId="77777777" w:rsidR="002114EE" w:rsidRDefault="002114EE" w:rsidP="002114EE">
      <w:pPr>
        <w:pStyle w:val="affc"/>
        <w:spacing w:before="240" w:after="240"/>
      </w:pPr>
      <w:bookmarkStart w:id="75" w:name="_Toc197432301"/>
      <w:bookmarkStart w:id="76" w:name="_Toc197506912"/>
      <w:r>
        <w:rPr>
          <w:rFonts w:hint="eastAsia"/>
        </w:rPr>
        <w:t>松装密度试验</w:t>
      </w:r>
      <w:bookmarkEnd w:id="75"/>
      <w:bookmarkEnd w:id="76"/>
    </w:p>
    <w:p w14:paraId="28FE9ABA" w14:textId="77777777" w:rsidR="003E019F" w:rsidRDefault="002114EE" w:rsidP="002114EE">
      <w:pPr>
        <w:pStyle w:val="affd"/>
        <w:spacing w:before="120" w:after="120"/>
      </w:pPr>
      <w:bookmarkStart w:id="77" w:name="_Toc197432302"/>
      <w:r>
        <w:rPr>
          <w:rFonts w:hint="eastAsia"/>
        </w:rPr>
        <w:t>试验装置</w:t>
      </w:r>
      <w:bookmarkEnd w:id="77"/>
    </w:p>
    <w:p w14:paraId="4A8292E8" w14:textId="77777777" w:rsidR="002114EE" w:rsidRDefault="002114EE" w:rsidP="002114EE">
      <w:pPr>
        <w:pStyle w:val="afd"/>
        <w:numPr>
          <w:ilvl w:val="0"/>
          <w:numId w:val="0"/>
        </w:numPr>
        <w:spacing w:before="120" w:after="120"/>
      </w:pPr>
      <w:r>
        <w:rPr>
          <w:noProof/>
        </w:rPr>
        <w:drawing>
          <wp:inline distT="0" distB="0" distL="0" distR="0" wp14:anchorId="7D8D48D3" wp14:editId="302FBA7E">
            <wp:extent cx="3462655" cy="3389630"/>
            <wp:effectExtent l="0" t="0" r="444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2655" cy="3389630"/>
                    </a:xfrm>
                    <a:prstGeom prst="rect">
                      <a:avLst/>
                    </a:prstGeom>
                    <a:noFill/>
                  </pic:spPr>
                </pic:pic>
              </a:graphicData>
            </a:graphic>
          </wp:inline>
        </w:drawing>
      </w:r>
    </w:p>
    <w:p w14:paraId="0E4AB71C" w14:textId="77777777" w:rsidR="005130BC" w:rsidRDefault="005130BC" w:rsidP="005130BC">
      <w:pPr>
        <w:pStyle w:val="affffb"/>
        <w:keepNext/>
        <w:spacing w:after="120"/>
        <w:ind w:firstLine="420"/>
        <w:jc w:val="center"/>
      </w:pPr>
      <w:r>
        <w:rPr>
          <w:rFonts w:ascii="Times New Roman" w:hint="eastAsia"/>
        </w:rPr>
        <w:t>1</w:t>
      </w:r>
      <w:r>
        <w:t>-</w:t>
      </w:r>
      <w:r>
        <w:rPr>
          <w:rFonts w:hint="eastAsia"/>
        </w:rPr>
        <w:t>量筒；</w:t>
      </w:r>
      <w:r>
        <w:rPr>
          <w:rFonts w:ascii="Times New Roman" w:hint="eastAsia"/>
        </w:rPr>
        <w:t>2</w:t>
      </w:r>
      <w:r>
        <w:t>-</w:t>
      </w:r>
      <w:r>
        <w:rPr>
          <w:rFonts w:hint="eastAsia"/>
        </w:rPr>
        <w:t>漏斗；</w:t>
      </w:r>
      <w:r>
        <w:rPr>
          <w:rFonts w:ascii="Times New Roman" w:hint="eastAsia"/>
        </w:rPr>
        <w:t>3</w:t>
      </w:r>
      <w:r>
        <w:t>-</w:t>
      </w:r>
      <w:r>
        <w:rPr>
          <w:rFonts w:hint="eastAsia"/>
        </w:rPr>
        <w:t>固定支架</w:t>
      </w:r>
    </w:p>
    <w:p w14:paraId="635F6511" w14:textId="77777777" w:rsidR="005130BC" w:rsidRDefault="005130BC" w:rsidP="005130BC">
      <w:pPr>
        <w:pStyle w:val="afd"/>
        <w:spacing w:before="120" w:after="120"/>
      </w:pPr>
      <w:r>
        <w:rPr>
          <w:rFonts w:hint="eastAsia"/>
        </w:rPr>
        <w:t>松装密度试验装置示意图</w:t>
      </w:r>
    </w:p>
    <w:p w14:paraId="5DB52A58" w14:textId="77777777" w:rsidR="005130BC" w:rsidRDefault="005130BC" w:rsidP="005130BC">
      <w:pPr>
        <w:pStyle w:val="affd"/>
        <w:spacing w:before="120" w:after="120"/>
      </w:pPr>
      <w:bookmarkStart w:id="78" w:name="_Toc197432303"/>
      <w:r>
        <w:rPr>
          <w:rFonts w:hint="eastAsia"/>
        </w:rPr>
        <w:t>试验仪器</w:t>
      </w:r>
      <w:bookmarkEnd w:id="78"/>
    </w:p>
    <w:p w14:paraId="0A2664C3" w14:textId="77777777" w:rsidR="005130BC" w:rsidRDefault="005130BC" w:rsidP="005130BC">
      <w:pPr>
        <w:pStyle w:val="affffb"/>
        <w:ind w:firstLine="420"/>
      </w:pPr>
      <w:r>
        <w:rPr>
          <w:rFonts w:hint="eastAsia"/>
        </w:rPr>
        <w:t>a) 天平：感量0.01g，量程0～5kg。</w:t>
      </w:r>
    </w:p>
    <w:p w14:paraId="7DF44ACD" w14:textId="77777777" w:rsidR="005130BC" w:rsidRDefault="005130BC" w:rsidP="005130BC">
      <w:pPr>
        <w:pStyle w:val="affffb"/>
        <w:ind w:firstLine="420"/>
      </w:pPr>
      <w:r>
        <w:rPr>
          <w:rFonts w:hint="eastAsia"/>
        </w:rPr>
        <w:t>b) 漏斗：锥度60°，直径100mm,下端口内径2～3mm。</w:t>
      </w:r>
    </w:p>
    <w:p w14:paraId="1FE6A2FF" w14:textId="77777777" w:rsidR="005130BC" w:rsidRDefault="005130BC" w:rsidP="005130BC">
      <w:pPr>
        <w:pStyle w:val="affffb"/>
        <w:ind w:firstLine="420"/>
      </w:pPr>
      <w:r>
        <w:rPr>
          <w:rFonts w:hint="eastAsia"/>
        </w:rPr>
        <w:t>c) 量筒：容积规格25cm</w:t>
      </w:r>
      <w:r w:rsidRPr="00785C44">
        <w:rPr>
          <w:rFonts w:hint="eastAsia"/>
          <w:vertAlign w:val="superscript"/>
        </w:rPr>
        <w:t>3</w:t>
      </w:r>
      <w:r>
        <w:rPr>
          <w:rFonts w:hint="eastAsia"/>
        </w:rPr>
        <w:t>，精度0.2cm</w:t>
      </w:r>
      <w:r w:rsidRPr="00785C44">
        <w:rPr>
          <w:rFonts w:hint="eastAsia"/>
          <w:vertAlign w:val="superscript"/>
        </w:rPr>
        <w:t>3</w:t>
      </w:r>
      <w:r>
        <w:rPr>
          <w:rFonts w:hint="eastAsia"/>
        </w:rPr>
        <w:t>，内底保证为平面。</w:t>
      </w:r>
    </w:p>
    <w:p w14:paraId="6E07C250" w14:textId="77777777" w:rsidR="005130BC" w:rsidRDefault="005130BC" w:rsidP="005130BC">
      <w:pPr>
        <w:pStyle w:val="affd"/>
        <w:spacing w:before="120" w:after="120"/>
      </w:pPr>
      <w:bookmarkStart w:id="79" w:name="_Toc197432304"/>
      <w:r>
        <w:rPr>
          <w:rFonts w:hint="eastAsia"/>
        </w:rPr>
        <w:t>试样要求</w:t>
      </w:r>
      <w:bookmarkEnd w:id="79"/>
    </w:p>
    <w:p w14:paraId="3AB66150" w14:textId="77777777" w:rsidR="005130BC" w:rsidRDefault="005130BC" w:rsidP="005130BC">
      <w:pPr>
        <w:pStyle w:val="affffb"/>
        <w:ind w:firstLine="420"/>
      </w:pPr>
      <w:r>
        <w:rPr>
          <w:rFonts w:hint="eastAsia"/>
        </w:rPr>
        <w:t>应按照GB/T 5314-2011的规定进行取样，对于某些吸水粉体需要干燥处理，如果试样易氧化需要在惰性氛围下进行干燥，干燥后留存备用。</w:t>
      </w:r>
    </w:p>
    <w:p w14:paraId="01C0036C" w14:textId="77777777" w:rsidR="005130BC" w:rsidRDefault="005130BC" w:rsidP="005130BC">
      <w:pPr>
        <w:pStyle w:val="affd"/>
        <w:spacing w:before="120" w:after="120"/>
      </w:pPr>
      <w:bookmarkStart w:id="80" w:name="_Toc197432305"/>
      <w:r>
        <w:rPr>
          <w:rFonts w:hint="eastAsia"/>
        </w:rPr>
        <w:t>试验步骤</w:t>
      </w:r>
      <w:bookmarkEnd w:id="80"/>
    </w:p>
    <w:p w14:paraId="3E4FF30B" w14:textId="77777777" w:rsidR="005130BC" w:rsidRDefault="005130BC" w:rsidP="005130BC">
      <w:pPr>
        <w:pStyle w:val="afffffffff1"/>
      </w:pPr>
      <w:r>
        <w:rPr>
          <w:rFonts w:hint="eastAsia"/>
        </w:rPr>
        <w:t>称量量筒的质量m</w:t>
      </w:r>
      <w:r w:rsidRPr="00F32839">
        <w:rPr>
          <w:rFonts w:hint="eastAsia"/>
          <w:vertAlign w:val="subscript"/>
        </w:rPr>
        <w:t>1</w:t>
      </w:r>
      <w:r>
        <w:rPr>
          <w:rFonts w:hint="eastAsia"/>
        </w:rPr>
        <w:t>,精确到0.01g。</w:t>
      </w:r>
    </w:p>
    <w:p w14:paraId="1C2BB84E" w14:textId="77777777" w:rsidR="005130BC" w:rsidRDefault="005130BC" w:rsidP="005130BC">
      <w:pPr>
        <w:pStyle w:val="afffffffff1"/>
      </w:pPr>
      <w:r>
        <w:rPr>
          <w:rFonts w:hint="eastAsia"/>
        </w:rPr>
        <w:t>称取一定量的粉末倒入上述漏斗中，让粉末直接从小孔流入量杯,直到量杯完全被充满且溢出。</w:t>
      </w:r>
    </w:p>
    <w:p w14:paraId="544A4181" w14:textId="77777777" w:rsidR="005130BC" w:rsidRDefault="005130BC" w:rsidP="005130BC">
      <w:pPr>
        <w:pStyle w:val="afffffffff1"/>
      </w:pPr>
      <w:r>
        <w:rPr>
          <w:rFonts w:hint="eastAsia"/>
        </w:rPr>
        <w:lastRenderedPageBreak/>
        <w:t>用一个非磁性的直板尺刮平粉末,但不要挤压粉末并且注意不要摇动和震动量杯。</w:t>
      </w:r>
    </w:p>
    <w:p w14:paraId="3FBFE268" w14:textId="77777777" w:rsidR="005130BC" w:rsidRDefault="005130BC" w:rsidP="005130BC">
      <w:pPr>
        <w:pStyle w:val="afffffffff1"/>
      </w:pPr>
      <w:r>
        <w:rPr>
          <w:rFonts w:hint="eastAsia"/>
        </w:rPr>
        <w:t>如果粉末不能流过漏斗,允许使用直径为1mm的金属丝从漏斗上面捅一次粉末,但是要注意该金属丝不能捅入量杯中。</w:t>
      </w:r>
    </w:p>
    <w:p w14:paraId="3F5D82E1" w14:textId="77777777" w:rsidR="005130BC" w:rsidRDefault="005130BC" w:rsidP="005130BC">
      <w:pPr>
        <w:pStyle w:val="afffffffff1"/>
      </w:pPr>
      <w:r>
        <w:rPr>
          <w:rFonts w:hint="eastAsia"/>
        </w:rPr>
        <w:t>刮平粉末后轻敲量杯,使其振实一些,以免在挪动过程中粉末溢出并确保杯子外部不粘有粉末。</w:t>
      </w:r>
    </w:p>
    <w:p w14:paraId="0172B614" w14:textId="77777777" w:rsidR="005130BC" w:rsidRDefault="005130BC" w:rsidP="005130BC">
      <w:pPr>
        <w:pStyle w:val="afffffffff1"/>
      </w:pPr>
      <w:r>
        <w:rPr>
          <w:rFonts w:hint="eastAsia"/>
        </w:rPr>
        <w:t>测量粉末和量筒总质量为m</w:t>
      </w:r>
      <w:r w:rsidRPr="00F32839">
        <w:rPr>
          <w:rFonts w:hint="eastAsia"/>
          <w:vertAlign w:val="subscript"/>
        </w:rPr>
        <w:t>2</w:t>
      </w:r>
      <w:r>
        <w:rPr>
          <w:rFonts w:hint="eastAsia"/>
        </w:rPr>
        <w:t>，精确到0.01g。</w:t>
      </w:r>
    </w:p>
    <w:p w14:paraId="28BFC38E" w14:textId="77777777" w:rsidR="005130BC" w:rsidRDefault="005130BC" w:rsidP="005130BC">
      <w:pPr>
        <w:pStyle w:val="afffffffff1"/>
      </w:pPr>
      <w:r>
        <w:rPr>
          <w:rFonts w:hint="eastAsia"/>
        </w:rPr>
        <w:t>取五次测量的平均值作为复合粉体松装密度。</w:t>
      </w:r>
    </w:p>
    <w:p w14:paraId="5FBDF175" w14:textId="77777777" w:rsidR="005130BC" w:rsidRDefault="005130BC" w:rsidP="005130BC">
      <w:pPr>
        <w:pStyle w:val="afffffffff1"/>
      </w:pPr>
      <w:r>
        <w:rPr>
          <w:rFonts w:hint="eastAsia"/>
        </w:rPr>
        <w:t>记录量筒的体积示数V，精确到1cm</w:t>
      </w:r>
      <w:r w:rsidRPr="005130BC">
        <w:rPr>
          <w:rFonts w:hint="eastAsia"/>
          <w:vertAlign w:val="superscript"/>
        </w:rPr>
        <w:t>3</w:t>
      </w:r>
      <w:r>
        <w:rPr>
          <w:rFonts w:hint="eastAsia"/>
        </w:rPr>
        <w:t>。</w:t>
      </w:r>
    </w:p>
    <w:p w14:paraId="14E4F6CD" w14:textId="77777777" w:rsidR="005130BC" w:rsidRDefault="005130BC" w:rsidP="005130BC">
      <w:pPr>
        <w:pStyle w:val="afffffffff1"/>
      </w:pPr>
      <w:r>
        <w:rPr>
          <w:rFonts w:hint="eastAsia"/>
        </w:rPr>
        <w:t>填写试验报告，具体参考附录A.1。</w:t>
      </w:r>
    </w:p>
    <w:p w14:paraId="2EDCD7D0" w14:textId="77777777" w:rsidR="005130BC" w:rsidRDefault="005130BC" w:rsidP="005130BC">
      <w:pPr>
        <w:pStyle w:val="affc"/>
        <w:spacing w:before="240" w:after="240"/>
      </w:pPr>
      <w:bookmarkStart w:id="81" w:name="_Toc197432306"/>
      <w:bookmarkStart w:id="82" w:name="_Toc197506913"/>
      <w:r>
        <w:rPr>
          <w:rFonts w:hint="eastAsia"/>
        </w:rPr>
        <w:t>振实密度试验</w:t>
      </w:r>
      <w:bookmarkEnd w:id="81"/>
      <w:bookmarkEnd w:id="82"/>
    </w:p>
    <w:p w14:paraId="69500906" w14:textId="77777777" w:rsidR="005130BC" w:rsidRDefault="005130BC" w:rsidP="005130BC">
      <w:pPr>
        <w:pStyle w:val="affd"/>
        <w:spacing w:before="120" w:after="120"/>
      </w:pPr>
      <w:bookmarkStart w:id="83" w:name="_Toc197432307"/>
      <w:r>
        <w:rPr>
          <w:rFonts w:hint="eastAsia"/>
        </w:rPr>
        <w:t>试验装置</w:t>
      </w:r>
      <w:bookmarkEnd w:id="83"/>
    </w:p>
    <w:p w14:paraId="3E770971" w14:textId="77777777" w:rsidR="005130BC" w:rsidRDefault="005130BC" w:rsidP="005130BC">
      <w:pPr>
        <w:pStyle w:val="affffb"/>
        <w:ind w:firstLine="420"/>
        <w:jc w:val="center"/>
      </w:pPr>
      <w:r>
        <w:drawing>
          <wp:inline distT="0" distB="0" distL="0" distR="0" wp14:anchorId="321246B8" wp14:editId="022FDD9C">
            <wp:extent cx="2871470" cy="3377565"/>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1470" cy="3377565"/>
                    </a:xfrm>
                    <a:prstGeom prst="rect">
                      <a:avLst/>
                    </a:prstGeom>
                    <a:noFill/>
                  </pic:spPr>
                </pic:pic>
              </a:graphicData>
            </a:graphic>
          </wp:inline>
        </w:drawing>
      </w:r>
    </w:p>
    <w:p w14:paraId="77B1FADB" w14:textId="77777777" w:rsidR="005130BC" w:rsidRDefault="005130BC" w:rsidP="005130BC">
      <w:pPr>
        <w:pStyle w:val="affffb"/>
        <w:ind w:firstLine="420"/>
        <w:jc w:val="center"/>
      </w:pPr>
      <w:r>
        <w:rPr>
          <w:rFonts w:hint="eastAsia"/>
        </w:rPr>
        <w:t>1-漏斗；2-固定支架；3-振实仪器；4-量筒</w:t>
      </w:r>
    </w:p>
    <w:p w14:paraId="01F1965A" w14:textId="180B9624" w:rsidR="005130BC" w:rsidRDefault="005130BC" w:rsidP="005130BC">
      <w:pPr>
        <w:pStyle w:val="afd"/>
        <w:spacing w:before="120" w:after="120"/>
      </w:pPr>
      <w:r>
        <w:rPr>
          <w:rFonts w:hint="eastAsia"/>
        </w:rPr>
        <w:t>振实密度试验装置示意图</w:t>
      </w:r>
    </w:p>
    <w:p w14:paraId="2C21B8AA" w14:textId="77777777" w:rsidR="005130BC" w:rsidRDefault="005130BC" w:rsidP="005130BC">
      <w:pPr>
        <w:pStyle w:val="affd"/>
        <w:spacing w:before="120" w:after="120"/>
      </w:pPr>
      <w:bookmarkStart w:id="84" w:name="_Toc197432308"/>
      <w:r>
        <w:rPr>
          <w:rFonts w:hint="eastAsia"/>
        </w:rPr>
        <w:t>试验仪器</w:t>
      </w:r>
      <w:bookmarkEnd w:id="84"/>
    </w:p>
    <w:p w14:paraId="24B60D8E" w14:textId="77777777" w:rsidR="005130BC" w:rsidRDefault="005130BC" w:rsidP="005130BC">
      <w:pPr>
        <w:pStyle w:val="af5"/>
      </w:pPr>
      <w:r>
        <w:rPr>
          <w:rFonts w:hint="eastAsia"/>
        </w:rPr>
        <w:t>天平：感量0.01g，量程0～5kg。</w:t>
      </w:r>
    </w:p>
    <w:p w14:paraId="7732C91D" w14:textId="77777777" w:rsidR="005130BC" w:rsidRDefault="005130BC" w:rsidP="005130BC">
      <w:pPr>
        <w:pStyle w:val="af5"/>
      </w:pPr>
      <w:r>
        <w:rPr>
          <w:rFonts w:hint="eastAsia"/>
        </w:rPr>
        <w:t>量筒：容积规格100cm3,精度1cm3，内底保证为平面。</w:t>
      </w:r>
    </w:p>
    <w:p w14:paraId="725A5724" w14:textId="77777777" w:rsidR="005130BC" w:rsidRDefault="005130BC" w:rsidP="005130BC">
      <w:pPr>
        <w:pStyle w:val="af5"/>
      </w:pPr>
      <w:r>
        <w:rPr>
          <w:rFonts w:hint="eastAsia"/>
        </w:rPr>
        <w:t>漏斗：锥度60°，直径100mm,下端口内径2～3mm。</w:t>
      </w:r>
    </w:p>
    <w:p w14:paraId="0ECDF8CA" w14:textId="77777777" w:rsidR="005130BC" w:rsidRDefault="005130BC" w:rsidP="005130BC">
      <w:pPr>
        <w:pStyle w:val="af5"/>
      </w:pPr>
      <w:r>
        <w:rPr>
          <w:rFonts w:hint="eastAsia"/>
        </w:rPr>
        <w:t>振实仪器：振动频率100次/min～300次/min。</w:t>
      </w:r>
    </w:p>
    <w:p w14:paraId="0ECE28D7" w14:textId="77777777" w:rsidR="005130BC" w:rsidRDefault="005130BC" w:rsidP="005130BC">
      <w:pPr>
        <w:pStyle w:val="affd"/>
        <w:spacing w:before="120" w:after="120"/>
      </w:pPr>
      <w:bookmarkStart w:id="85" w:name="_Toc197432309"/>
      <w:r>
        <w:rPr>
          <w:rFonts w:hint="eastAsia"/>
        </w:rPr>
        <w:t>试样要求</w:t>
      </w:r>
      <w:bookmarkEnd w:id="85"/>
    </w:p>
    <w:p w14:paraId="16017036" w14:textId="77777777" w:rsidR="005130BC" w:rsidRDefault="005130BC" w:rsidP="005130BC">
      <w:pPr>
        <w:pStyle w:val="affffb"/>
        <w:ind w:firstLine="420"/>
      </w:pPr>
      <w:r>
        <w:rPr>
          <w:rFonts w:hint="eastAsia"/>
        </w:rPr>
        <w:t>应按照GB/T 5314-2011的规定进行取样，对于某些吸水粉体需要干燥处理，如果试样易氧化需要在惰性氛围下进行干燥，干燥后留存备用。</w:t>
      </w:r>
    </w:p>
    <w:p w14:paraId="503A929F" w14:textId="77777777" w:rsidR="005130BC" w:rsidRDefault="005130BC" w:rsidP="005130BC">
      <w:pPr>
        <w:pStyle w:val="affd"/>
        <w:spacing w:before="120" w:after="120"/>
      </w:pPr>
      <w:bookmarkStart w:id="86" w:name="_Toc197432310"/>
      <w:r>
        <w:rPr>
          <w:rFonts w:hint="eastAsia"/>
        </w:rPr>
        <w:t>试验步骤</w:t>
      </w:r>
      <w:bookmarkEnd w:id="86"/>
    </w:p>
    <w:p w14:paraId="7217B0C8" w14:textId="77777777" w:rsidR="005130BC" w:rsidRDefault="005130BC" w:rsidP="005130BC">
      <w:pPr>
        <w:pStyle w:val="afffffffff1"/>
      </w:pPr>
      <w:r>
        <w:rPr>
          <w:rFonts w:hint="eastAsia"/>
        </w:rPr>
        <w:t>称量量筒的质量m</w:t>
      </w:r>
      <w:r w:rsidRPr="000F5BE1">
        <w:rPr>
          <w:rFonts w:hint="eastAsia"/>
          <w:vertAlign w:val="subscript"/>
        </w:rPr>
        <w:t>1</w:t>
      </w:r>
      <w:r>
        <w:rPr>
          <w:rFonts w:hint="eastAsia"/>
        </w:rPr>
        <w:t>,精确到0.01g。</w:t>
      </w:r>
    </w:p>
    <w:p w14:paraId="11E5CC64" w14:textId="77777777" w:rsidR="005130BC" w:rsidRDefault="005130BC" w:rsidP="005130BC">
      <w:pPr>
        <w:pStyle w:val="afffffffff1"/>
      </w:pPr>
      <w:r>
        <w:rPr>
          <w:rFonts w:hint="eastAsia"/>
        </w:rPr>
        <w:t>启动振实仪器电源。</w:t>
      </w:r>
    </w:p>
    <w:p w14:paraId="37DEC2D0" w14:textId="77777777" w:rsidR="005130BC" w:rsidRDefault="005130BC" w:rsidP="005130BC">
      <w:pPr>
        <w:pStyle w:val="afffffffff1"/>
      </w:pPr>
      <w:r>
        <w:rPr>
          <w:rFonts w:hint="eastAsia"/>
        </w:rPr>
        <w:t>使粉体试样从漏斗上方往漏斗中心自由流入。</w:t>
      </w:r>
    </w:p>
    <w:p w14:paraId="77E47F06" w14:textId="6DC11561" w:rsidR="005130BC" w:rsidRDefault="005130BC" w:rsidP="005130BC">
      <w:pPr>
        <w:pStyle w:val="afffffffff1"/>
      </w:pPr>
      <w:r>
        <w:rPr>
          <w:rFonts w:hint="eastAsia"/>
        </w:rPr>
        <w:lastRenderedPageBreak/>
        <w:t>当试样在圆筒顶部形成锥体并开始溢出时，则停止加试样，然后用平直的钢尺沿筒容器的上边缘轻轻地刮去部分多余的试样。</w:t>
      </w:r>
    </w:p>
    <w:p w14:paraId="13EA04BD" w14:textId="0535F717" w:rsidR="005130BC" w:rsidRDefault="005130BC" w:rsidP="005130BC">
      <w:pPr>
        <w:pStyle w:val="afffffffff1"/>
      </w:pPr>
      <w:r>
        <w:rPr>
          <w:rFonts w:hint="eastAsia"/>
        </w:rPr>
        <w:t>称量量筒和复合粉体质量</w:t>
      </w:r>
      <w:r w:rsidR="000F5BE1">
        <w:t>m</w:t>
      </w:r>
      <w:r w:rsidR="000F5BE1" w:rsidRPr="000F5BE1">
        <w:rPr>
          <w:vertAlign w:val="subscript"/>
        </w:rPr>
        <w:t>2</w:t>
      </w:r>
      <w:r>
        <w:rPr>
          <w:rFonts w:hint="eastAsia"/>
        </w:rPr>
        <w:t>，精确到0.01g。</w:t>
      </w:r>
    </w:p>
    <w:p w14:paraId="13C48E5F" w14:textId="77777777" w:rsidR="005130BC" w:rsidRDefault="005130BC" w:rsidP="005130BC">
      <w:pPr>
        <w:pStyle w:val="afffffffff1"/>
      </w:pPr>
      <w:r>
        <w:rPr>
          <w:rFonts w:hint="eastAsia"/>
        </w:rPr>
        <w:t>记录量筒的体积示数V，精确到1cm³。</w:t>
      </w:r>
    </w:p>
    <w:p w14:paraId="76967F77" w14:textId="77777777" w:rsidR="005130BC" w:rsidRDefault="005130BC" w:rsidP="005130BC">
      <w:pPr>
        <w:pStyle w:val="afffffffff1"/>
      </w:pPr>
      <w:r>
        <w:rPr>
          <w:rFonts w:hint="eastAsia"/>
        </w:rPr>
        <w:t>填写试验报告，具体参考附录A.2。</w:t>
      </w:r>
    </w:p>
    <w:p w14:paraId="06A4F7D6" w14:textId="77777777" w:rsidR="005130BC" w:rsidRDefault="005130BC" w:rsidP="005130BC">
      <w:pPr>
        <w:pStyle w:val="affc"/>
        <w:spacing w:before="240" w:after="240"/>
      </w:pPr>
      <w:bookmarkStart w:id="87" w:name="_Toc197432311"/>
      <w:bookmarkStart w:id="88" w:name="_Toc197506914"/>
      <w:r>
        <w:rPr>
          <w:rFonts w:hint="eastAsia"/>
        </w:rPr>
        <w:t>比表面积试验</w:t>
      </w:r>
      <w:bookmarkEnd w:id="87"/>
      <w:bookmarkEnd w:id="88"/>
    </w:p>
    <w:p w14:paraId="01C48D1C" w14:textId="77777777" w:rsidR="005130BC" w:rsidRDefault="005130BC" w:rsidP="005130BC">
      <w:pPr>
        <w:pStyle w:val="affd"/>
        <w:spacing w:before="120" w:after="120"/>
      </w:pPr>
      <w:bookmarkStart w:id="89" w:name="_Toc197432312"/>
      <w:r>
        <w:rPr>
          <w:rFonts w:hint="eastAsia"/>
        </w:rPr>
        <w:t>试验装置</w:t>
      </w:r>
      <w:bookmarkEnd w:id="89"/>
    </w:p>
    <w:p w14:paraId="6C661FC5" w14:textId="77777777" w:rsidR="005130BC" w:rsidRDefault="005130BC" w:rsidP="005130BC">
      <w:pPr>
        <w:pStyle w:val="affffb"/>
        <w:ind w:firstLine="420"/>
        <w:jc w:val="center"/>
      </w:pPr>
      <w:r>
        <w:drawing>
          <wp:inline distT="0" distB="0" distL="0" distR="0" wp14:anchorId="01555835" wp14:editId="42259504">
            <wp:extent cx="4883150" cy="285305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3150" cy="2853055"/>
                    </a:xfrm>
                    <a:prstGeom prst="rect">
                      <a:avLst/>
                    </a:prstGeom>
                    <a:noFill/>
                  </pic:spPr>
                </pic:pic>
              </a:graphicData>
            </a:graphic>
          </wp:inline>
        </w:drawing>
      </w:r>
    </w:p>
    <w:p w14:paraId="24DDB60A" w14:textId="77777777" w:rsidR="005130BC" w:rsidRDefault="005130BC" w:rsidP="005130BC">
      <w:pPr>
        <w:pStyle w:val="affffb"/>
        <w:ind w:firstLine="420"/>
        <w:jc w:val="center"/>
      </w:pPr>
      <w:r>
        <w:rPr>
          <w:rFonts w:hint="eastAsia"/>
        </w:rPr>
        <w:t>1-氮气阀门;2-减压阀；3-氦气阀门；4-气体混合装置；5-热导率探测仪；6-氮气气瓶；7-氦气气瓶；8-样品；9-杜瓦瓶</w:t>
      </w:r>
    </w:p>
    <w:p w14:paraId="689D7692" w14:textId="77777777" w:rsidR="005130BC" w:rsidRDefault="005130BC" w:rsidP="005130BC">
      <w:pPr>
        <w:pStyle w:val="afd"/>
        <w:spacing w:before="120" w:after="120"/>
      </w:pPr>
      <w:r>
        <w:rPr>
          <w:rFonts w:hint="eastAsia"/>
        </w:rPr>
        <w:t>比表面积试验装置示意图</w:t>
      </w:r>
    </w:p>
    <w:p w14:paraId="7BDAB02D" w14:textId="77777777" w:rsidR="005130BC" w:rsidRDefault="005130BC" w:rsidP="005130BC">
      <w:pPr>
        <w:pStyle w:val="affd"/>
        <w:spacing w:before="120" w:after="120"/>
      </w:pPr>
      <w:bookmarkStart w:id="90" w:name="_Toc197432313"/>
      <w:r>
        <w:rPr>
          <w:rFonts w:hint="eastAsia"/>
        </w:rPr>
        <w:t>试验仪器</w:t>
      </w:r>
      <w:bookmarkEnd w:id="90"/>
    </w:p>
    <w:p w14:paraId="0FA5B931" w14:textId="77777777" w:rsidR="005130BC" w:rsidRDefault="005130BC" w:rsidP="005130BC">
      <w:pPr>
        <w:pStyle w:val="affffb"/>
        <w:ind w:firstLine="420"/>
      </w:pPr>
      <w:r>
        <w:rPr>
          <w:rFonts w:hint="eastAsia"/>
        </w:rPr>
        <w:t>a) 天平：感量0.01g，量程0～5kg。</w:t>
      </w:r>
    </w:p>
    <w:p w14:paraId="63BE569A" w14:textId="77777777" w:rsidR="005130BC" w:rsidRDefault="005130BC" w:rsidP="005130BC">
      <w:pPr>
        <w:pStyle w:val="affffb"/>
        <w:ind w:firstLine="420"/>
      </w:pPr>
      <w:r>
        <w:rPr>
          <w:rFonts w:hint="eastAsia"/>
        </w:rPr>
        <w:t>b) 杜瓦瓶：容积规格为1L。</w:t>
      </w:r>
    </w:p>
    <w:p w14:paraId="180D4EEE" w14:textId="77777777" w:rsidR="005130BC" w:rsidRDefault="005130BC" w:rsidP="005130BC">
      <w:pPr>
        <w:pStyle w:val="affffb"/>
        <w:ind w:firstLine="420"/>
      </w:pPr>
      <w:r>
        <w:rPr>
          <w:rFonts w:hint="eastAsia"/>
        </w:rPr>
        <w:t>c) 减压阀：量程0～2.5MPa,精度2.5级。</w:t>
      </w:r>
    </w:p>
    <w:p w14:paraId="5199B309" w14:textId="77777777" w:rsidR="005130BC" w:rsidRDefault="005130BC" w:rsidP="005130BC">
      <w:pPr>
        <w:pStyle w:val="affffb"/>
        <w:ind w:firstLine="420"/>
      </w:pPr>
      <w:r>
        <w:rPr>
          <w:rFonts w:hint="eastAsia"/>
        </w:rPr>
        <w:t>d) 热导率探测仪：量程0.005～500W/m•K，精度±3%。</w:t>
      </w:r>
    </w:p>
    <w:p w14:paraId="1076516A" w14:textId="77777777" w:rsidR="005130BC" w:rsidRDefault="005130BC" w:rsidP="005130BC">
      <w:pPr>
        <w:pStyle w:val="affd"/>
        <w:spacing w:before="120" w:after="120"/>
      </w:pPr>
      <w:bookmarkStart w:id="91" w:name="_Toc197432314"/>
      <w:r>
        <w:rPr>
          <w:rFonts w:hint="eastAsia"/>
        </w:rPr>
        <w:t>试样要求</w:t>
      </w:r>
      <w:bookmarkEnd w:id="91"/>
    </w:p>
    <w:p w14:paraId="261E0DA0" w14:textId="77777777" w:rsidR="005130BC" w:rsidRDefault="005130BC" w:rsidP="005130BC">
      <w:pPr>
        <w:pStyle w:val="affffb"/>
        <w:ind w:firstLine="420"/>
      </w:pPr>
      <w:r>
        <w:rPr>
          <w:rFonts w:hint="eastAsia"/>
        </w:rPr>
        <w:t>应按照GB/T 5314-2011的规定进行取样，对于某些吸水粉体需要干燥处理，如果试样易氧化需要在惰性氛围下进行干燥，干燥后留存备用。</w:t>
      </w:r>
    </w:p>
    <w:p w14:paraId="69FD7CDA" w14:textId="77777777" w:rsidR="005130BC" w:rsidRDefault="005130BC" w:rsidP="005130BC">
      <w:pPr>
        <w:pStyle w:val="affd"/>
        <w:spacing w:before="120" w:after="120"/>
      </w:pPr>
      <w:bookmarkStart w:id="92" w:name="_Toc197432315"/>
      <w:r>
        <w:rPr>
          <w:rFonts w:hint="eastAsia"/>
        </w:rPr>
        <w:t>试验步骤</w:t>
      </w:r>
      <w:bookmarkEnd w:id="92"/>
    </w:p>
    <w:p w14:paraId="3CABAD35" w14:textId="77777777" w:rsidR="005130BC" w:rsidRDefault="005130BC" w:rsidP="005130BC">
      <w:pPr>
        <w:pStyle w:val="afffffffff1"/>
      </w:pPr>
      <w:r>
        <w:rPr>
          <w:rFonts w:hint="eastAsia"/>
        </w:rPr>
        <w:t>使用精密天平称量空样品管的质量(m</w:t>
      </w:r>
      <w:r w:rsidRPr="00130ABA">
        <w:rPr>
          <w:rFonts w:hint="eastAsia"/>
          <w:vertAlign w:val="subscript"/>
        </w:rPr>
        <w:t>1</w:t>
      </w:r>
      <w:r>
        <w:rPr>
          <w:rFonts w:hint="eastAsia"/>
        </w:rPr>
        <w:t>)。</w:t>
      </w:r>
    </w:p>
    <w:p w14:paraId="2120A751" w14:textId="77777777" w:rsidR="005130BC" w:rsidRDefault="005130BC" w:rsidP="005130BC">
      <w:pPr>
        <w:pStyle w:val="afffffffff1"/>
      </w:pPr>
      <w:r>
        <w:rPr>
          <w:rFonts w:hint="eastAsia"/>
        </w:rPr>
        <w:t>将样品管中的试样装到脱气站上，确脱气过程中的密封性。根据试样特性设置脱气温度和时间。</w:t>
      </w:r>
    </w:p>
    <w:p w14:paraId="7CBF98D4" w14:textId="77777777" w:rsidR="005130BC" w:rsidRDefault="005130BC" w:rsidP="005130BC">
      <w:pPr>
        <w:pStyle w:val="afffffffff1"/>
      </w:pPr>
      <w:r>
        <w:rPr>
          <w:rFonts w:hint="eastAsia"/>
        </w:rPr>
        <w:t>开启真空泵，对样品进行加热和真空脱气处理，以去除样品中的吸附气体和水分。</w:t>
      </w:r>
    </w:p>
    <w:p w14:paraId="5D56E504" w14:textId="77777777" w:rsidR="005130BC" w:rsidRDefault="005130BC" w:rsidP="005130BC">
      <w:pPr>
        <w:pStyle w:val="afffffffff1"/>
      </w:pPr>
      <w:r>
        <w:rPr>
          <w:rFonts w:hint="eastAsia"/>
        </w:rPr>
        <w:t>脱气完成后，关闭加热装置。</w:t>
      </w:r>
    </w:p>
    <w:p w14:paraId="699CA8C9" w14:textId="77777777" w:rsidR="005130BC" w:rsidRDefault="005130BC" w:rsidP="005130BC">
      <w:pPr>
        <w:pStyle w:val="afffffffff1"/>
      </w:pPr>
      <w:r>
        <w:rPr>
          <w:rFonts w:hint="eastAsia"/>
        </w:rPr>
        <w:t>使样品在真空或惰性气体保护下冷却至室温。</w:t>
      </w:r>
    </w:p>
    <w:p w14:paraId="3A041B29" w14:textId="77777777" w:rsidR="005130BC" w:rsidRDefault="005130BC" w:rsidP="005130BC">
      <w:pPr>
        <w:pStyle w:val="afffffffff1"/>
      </w:pPr>
      <w:r>
        <w:rPr>
          <w:rFonts w:hint="eastAsia"/>
        </w:rPr>
        <w:t>使用天平测量装有脱气后样品的样品管质量（记为</w:t>
      </w:r>
      <w:r>
        <w:t>m</w:t>
      </w:r>
      <w:r w:rsidRPr="00130ABA">
        <w:rPr>
          <w:vertAlign w:val="subscript"/>
        </w:rPr>
        <w:t>2</w:t>
      </w:r>
      <w:r>
        <w:rPr>
          <w:rFonts w:hint="eastAsia"/>
        </w:rPr>
        <w:t>）。样品的脱气后质量可通过公式</w:t>
      </w:r>
      <w:r>
        <w:t>m</w:t>
      </w:r>
      <w:r w:rsidRPr="00130ABA">
        <w:rPr>
          <w:vertAlign w:val="subscript"/>
        </w:rPr>
        <w:t>2</w:t>
      </w:r>
      <w:r>
        <w:t>−</w:t>
      </w:r>
      <w:r>
        <w:t>m</w:t>
      </w:r>
      <w:r w:rsidRPr="00130ABA">
        <w:rPr>
          <w:vertAlign w:val="subscript"/>
        </w:rPr>
        <w:t>1</w:t>
      </w:r>
      <w:r>
        <w:rPr>
          <w:rFonts w:hint="eastAsia"/>
        </w:rPr>
        <w:t>计算得出。</w:t>
      </w:r>
    </w:p>
    <w:p w14:paraId="4A92BC33" w14:textId="77777777" w:rsidR="005130BC" w:rsidRDefault="005130BC" w:rsidP="005130BC">
      <w:pPr>
        <w:pStyle w:val="afffffffff1"/>
      </w:pPr>
      <w:r>
        <w:rPr>
          <w:rFonts w:hint="eastAsia"/>
        </w:rPr>
        <w:t>将脱气处理的样品管转移到分析站。在分析站中，首先在杜瓦瓶中添加液氮，以提供低温环境</w:t>
      </w:r>
      <w:r>
        <w:rPr>
          <w:rFonts w:hint="eastAsia"/>
        </w:rPr>
        <w:lastRenderedPageBreak/>
        <w:t>以进行吸附测试。</w:t>
      </w:r>
    </w:p>
    <w:p w14:paraId="7A4AD53A" w14:textId="77777777" w:rsidR="005130BC" w:rsidRDefault="005130BC" w:rsidP="005130BC">
      <w:pPr>
        <w:pStyle w:val="afffffffff1"/>
      </w:pPr>
      <w:r>
        <w:rPr>
          <w:rFonts w:hint="eastAsia"/>
        </w:rPr>
        <w:t>在分析软件中输入样品的实际质量，并设置适当的测试参数，如吸附气体种类、压力范围等，开始进行吸附和脱附测试。</w:t>
      </w:r>
    </w:p>
    <w:p w14:paraId="23E31712" w14:textId="77777777" w:rsidR="005130BC" w:rsidRDefault="005130BC" w:rsidP="005130BC">
      <w:pPr>
        <w:pStyle w:val="afffffffff1"/>
      </w:pPr>
      <w:r>
        <w:rPr>
          <w:rFonts w:hint="eastAsia"/>
        </w:rPr>
        <w:t>样品处理与样品管清洗：测试完成后，取出样品管中的样品，对其进行适当的后处理，如称重、分析等。随后，彻底清洗并干燥样品管，以备下一次使用。</w:t>
      </w:r>
    </w:p>
    <w:p w14:paraId="59F8D0E6" w14:textId="77777777" w:rsidR="005130BC" w:rsidRDefault="005130BC" w:rsidP="005130BC">
      <w:pPr>
        <w:pStyle w:val="afffffffff1"/>
      </w:pPr>
      <w:r>
        <w:rPr>
          <w:rFonts w:hint="eastAsia"/>
        </w:rPr>
        <w:t>填写试验报告，具体参考附录A.3。</w:t>
      </w:r>
    </w:p>
    <w:p w14:paraId="3972ECB5" w14:textId="77777777" w:rsidR="005130BC" w:rsidRDefault="005130BC" w:rsidP="005130BC">
      <w:pPr>
        <w:pStyle w:val="affc"/>
        <w:spacing w:before="240" w:after="240"/>
      </w:pPr>
      <w:bookmarkStart w:id="93" w:name="_Toc197432316"/>
      <w:bookmarkStart w:id="94" w:name="_Toc197506915"/>
      <w:r>
        <w:rPr>
          <w:rFonts w:hint="eastAsia"/>
        </w:rPr>
        <w:t>流动性试验</w:t>
      </w:r>
      <w:bookmarkEnd w:id="93"/>
      <w:bookmarkEnd w:id="94"/>
    </w:p>
    <w:p w14:paraId="08EFBDD7" w14:textId="77777777" w:rsidR="005130BC" w:rsidRDefault="005130BC" w:rsidP="005130BC">
      <w:pPr>
        <w:pStyle w:val="affd"/>
        <w:spacing w:before="120" w:after="120"/>
      </w:pPr>
      <w:bookmarkStart w:id="95" w:name="_Toc197432317"/>
      <w:r>
        <w:rPr>
          <w:rFonts w:hint="eastAsia"/>
        </w:rPr>
        <w:t>试验装置</w:t>
      </w:r>
      <w:bookmarkEnd w:id="95"/>
    </w:p>
    <w:p w14:paraId="70528BAA" w14:textId="77777777" w:rsidR="005130BC" w:rsidRDefault="005130BC" w:rsidP="005130BC">
      <w:pPr>
        <w:pStyle w:val="affffb"/>
        <w:ind w:firstLine="420"/>
        <w:jc w:val="center"/>
      </w:pPr>
      <w:r>
        <w:drawing>
          <wp:inline distT="0" distB="0" distL="0" distR="0" wp14:anchorId="36D287ED" wp14:editId="45B54EC9">
            <wp:extent cx="4291965" cy="3310255"/>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1965" cy="3310255"/>
                    </a:xfrm>
                    <a:prstGeom prst="rect">
                      <a:avLst/>
                    </a:prstGeom>
                    <a:noFill/>
                  </pic:spPr>
                </pic:pic>
              </a:graphicData>
            </a:graphic>
          </wp:inline>
        </w:drawing>
      </w:r>
    </w:p>
    <w:p w14:paraId="29C4D931" w14:textId="77777777" w:rsidR="005130BC" w:rsidRDefault="005130BC" w:rsidP="005130BC">
      <w:pPr>
        <w:pStyle w:val="affffb"/>
        <w:ind w:firstLine="420"/>
        <w:jc w:val="center"/>
      </w:pPr>
      <w:r>
        <w:rPr>
          <w:rFonts w:hint="eastAsia"/>
        </w:rPr>
        <w:t>1-容器；2-漏斗；3-固定支架</w:t>
      </w:r>
    </w:p>
    <w:p w14:paraId="7FCCFDF2" w14:textId="77777777" w:rsidR="005130BC" w:rsidRDefault="005130BC" w:rsidP="005130BC">
      <w:pPr>
        <w:pStyle w:val="afd"/>
        <w:spacing w:before="120" w:after="120"/>
      </w:pPr>
      <w:r>
        <w:rPr>
          <w:rFonts w:hint="eastAsia"/>
        </w:rPr>
        <w:t>流动性试验装置示意图</w:t>
      </w:r>
    </w:p>
    <w:p w14:paraId="76372240" w14:textId="77777777" w:rsidR="005130BC" w:rsidRDefault="005130BC" w:rsidP="005130BC">
      <w:pPr>
        <w:pStyle w:val="affffffffe"/>
      </w:pPr>
      <w:r>
        <w:rPr>
          <w:rFonts w:hint="eastAsia"/>
        </w:rPr>
        <w:t>测试仪器</w:t>
      </w:r>
    </w:p>
    <w:p w14:paraId="3C29DC79" w14:textId="77777777" w:rsidR="005130BC" w:rsidRDefault="005130BC" w:rsidP="005130BC">
      <w:pPr>
        <w:pStyle w:val="affffb"/>
        <w:ind w:firstLine="420"/>
      </w:pPr>
      <w:r>
        <w:rPr>
          <w:rFonts w:hint="eastAsia"/>
        </w:rPr>
        <w:t>a) 天平：感量0.01g，量程0～5kg。</w:t>
      </w:r>
    </w:p>
    <w:p w14:paraId="2CFBE51A" w14:textId="77777777" w:rsidR="005130BC" w:rsidRDefault="005130BC" w:rsidP="005130BC">
      <w:pPr>
        <w:pStyle w:val="affffb"/>
        <w:ind w:firstLine="420"/>
      </w:pPr>
      <w:r>
        <w:rPr>
          <w:rFonts w:hint="eastAsia"/>
        </w:rPr>
        <w:t>b) 漏斗：锥度60°，直径100mm,下端口内径2～3mm。</w:t>
      </w:r>
    </w:p>
    <w:p w14:paraId="5690D370" w14:textId="77777777" w:rsidR="005130BC" w:rsidRDefault="005130BC" w:rsidP="005130BC">
      <w:pPr>
        <w:pStyle w:val="affffb"/>
        <w:ind w:firstLine="420"/>
      </w:pPr>
      <w:r>
        <w:rPr>
          <w:rFonts w:hint="eastAsia"/>
        </w:rPr>
        <w:t>c) 量筒：容积规格100cm</w:t>
      </w:r>
      <w:r w:rsidRPr="00130ABA">
        <w:rPr>
          <w:rFonts w:hint="eastAsia"/>
          <w:vertAlign w:val="superscript"/>
        </w:rPr>
        <w:t>3</w:t>
      </w:r>
      <w:r>
        <w:rPr>
          <w:rFonts w:hint="eastAsia"/>
        </w:rPr>
        <w:t>。</w:t>
      </w:r>
    </w:p>
    <w:p w14:paraId="0D0C43FC" w14:textId="77777777" w:rsidR="005130BC" w:rsidRDefault="005130BC" w:rsidP="005130BC">
      <w:pPr>
        <w:pStyle w:val="affffb"/>
        <w:ind w:firstLine="420"/>
      </w:pPr>
      <w:r>
        <w:rPr>
          <w:rFonts w:hint="eastAsia"/>
        </w:rPr>
        <w:t>d) 秒表：测量精度0.1s。</w:t>
      </w:r>
    </w:p>
    <w:p w14:paraId="2A98DB49" w14:textId="77777777" w:rsidR="005130BC" w:rsidRDefault="005130BC" w:rsidP="005130BC">
      <w:pPr>
        <w:pStyle w:val="affd"/>
        <w:spacing w:before="120" w:after="120"/>
      </w:pPr>
      <w:bookmarkStart w:id="96" w:name="_Toc197432318"/>
      <w:r>
        <w:rPr>
          <w:rFonts w:hint="eastAsia"/>
        </w:rPr>
        <w:t>试样要求</w:t>
      </w:r>
      <w:bookmarkEnd w:id="96"/>
    </w:p>
    <w:p w14:paraId="452156F6" w14:textId="77777777" w:rsidR="005130BC" w:rsidRDefault="005130BC" w:rsidP="005130BC">
      <w:pPr>
        <w:pStyle w:val="affffb"/>
        <w:ind w:firstLine="420"/>
      </w:pPr>
      <w:r>
        <w:rPr>
          <w:rFonts w:hint="eastAsia"/>
        </w:rPr>
        <w:t>应按照GB/T 5314-2011的规定进行取样，对于某些吸水粉体需要干燥处理，如果试样易氧化需要在惰性氛围下进行干燥，干燥后留存备用。</w:t>
      </w:r>
    </w:p>
    <w:p w14:paraId="2B11F43C" w14:textId="77777777" w:rsidR="005130BC" w:rsidRDefault="005130BC" w:rsidP="005130BC">
      <w:pPr>
        <w:pStyle w:val="affd"/>
        <w:spacing w:before="120" w:after="120"/>
      </w:pPr>
      <w:bookmarkStart w:id="97" w:name="_Toc197432319"/>
      <w:r>
        <w:rPr>
          <w:rFonts w:hint="eastAsia"/>
        </w:rPr>
        <w:t>试验步骤</w:t>
      </w:r>
      <w:bookmarkEnd w:id="97"/>
    </w:p>
    <w:p w14:paraId="6AD3659B" w14:textId="77777777" w:rsidR="005130BC" w:rsidRDefault="005130BC" w:rsidP="005130BC">
      <w:pPr>
        <w:pStyle w:val="afffffffff1"/>
      </w:pPr>
      <w:r>
        <w:rPr>
          <w:rFonts w:hint="eastAsia"/>
        </w:rPr>
        <w:t>称量待测试粉体的质量m1(50g),精确到0.01g。</w:t>
      </w:r>
    </w:p>
    <w:p w14:paraId="4AEDD3E8" w14:textId="77777777" w:rsidR="005130BC" w:rsidRDefault="005130BC" w:rsidP="005130BC">
      <w:pPr>
        <w:pStyle w:val="afffffffff1"/>
      </w:pPr>
      <w:r>
        <w:rPr>
          <w:rFonts w:hint="eastAsia"/>
        </w:rPr>
        <w:t>使试样距离漏斗上方约40mm处往漏斗中心自由流入,使整个装置无振动。</w:t>
      </w:r>
    </w:p>
    <w:p w14:paraId="20E75B00" w14:textId="77777777" w:rsidR="005130BC" w:rsidRDefault="005130BC" w:rsidP="005130BC">
      <w:pPr>
        <w:pStyle w:val="afffffffff1"/>
      </w:pPr>
      <w:r>
        <w:rPr>
          <w:rFonts w:hint="eastAsia"/>
        </w:rPr>
        <w:t>当上述样品完全流完，记录时间。</w:t>
      </w:r>
    </w:p>
    <w:p w14:paraId="669AE22B" w14:textId="77777777" w:rsidR="005130BC" w:rsidRDefault="005130BC" w:rsidP="005130BC">
      <w:pPr>
        <w:pStyle w:val="afffffffff1"/>
      </w:pPr>
      <w:r>
        <w:rPr>
          <w:rFonts w:hint="eastAsia"/>
        </w:rPr>
        <w:t>填写试验报告，具体参考附录A.4。</w:t>
      </w:r>
    </w:p>
    <w:p w14:paraId="5EE37D49" w14:textId="77777777" w:rsidR="005130BC" w:rsidRDefault="005130BC" w:rsidP="005130BC">
      <w:pPr>
        <w:pStyle w:val="affc"/>
        <w:spacing w:before="240" w:after="240"/>
      </w:pPr>
      <w:bookmarkStart w:id="98" w:name="_Toc197432320"/>
      <w:bookmarkStart w:id="99" w:name="_Toc197506916"/>
      <w:r>
        <w:rPr>
          <w:rFonts w:hint="eastAsia"/>
        </w:rPr>
        <w:t>粒径分布试验</w:t>
      </w:r>
      <w:bookmarkEnd w:id="98"/>
      <w:bookmarkEnd w:id="99"/>
    </w:p>
    <w:p w14:paraId="584A486A" w14:textId="77777777" w:rsidR="005130BC" w:rsidRDefault="005130BC" w:rsidP="005130BC">
      <w:pPr>
        <w:pStyle w:val="affd"/>
        <w:spacing w:before="120" w:after="120"/>
      </w:pPr>
      <w:bookmarkStart w:id="100" w:name="_Toc197432321"/>
      <w:r>
        <w:rPr>
          <w:rFonts w:hint="eastAsia"/>
        </w:rPr>
        <w:lastRenderedPageBreak/>
        <w:t>试验装置</w:t>
      </w:r>
      <w:bookmarkEnd w:id="100"/>
    </w:p>
    <w:p w14:paraId="34C8DDC1" w14:textId="77777777" w:rsidR="005130BC" w:rsidRDefault="005130BC" w:rsidP="005130BC">
      <w:pPr>
        <w:pStyle w:val="affffb"/>
        <w:ind w:firstLine="420"/>
        <w:jc w:val="center"/>
      </w:pPr>
      <w:r>
        <w:drawing>
          <wp:inline distT="0" distB="0" distL="0" distR="0" wp14:anchorId="579C5DFE" wp14:editId="24CEC579">
            <wp:extent cx="3810635" cy="2054225"/>
            <wp:effectExtent l="0" t="0" r="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635" cy="2054225"/>
                    </a:xfrm>
                    <a:prstGeom prst="rect">
                      <a:avLst/>
                    </a:prstGeom>
                    <a:noFill/>
                  </pic:spPr>
                </pic:pic>
              </a:graphicData>
            </a:graphic>
          </wp:inline>
        </w:drawing>
      </w:r>
    </w:p>
    <w:p w14:paraId="18F00763" w14:textId="77777777" w:rsidR="005130BC" w:rsidRDefault="005130BC" w:rsidP="005130BC">
      <w:pPr>
        <w:pStyle w:val="affffb"/>
        <w:ind w:firstLine="420"/>
        <w:jc w:val="center"/>
      </w:pPr>
      <w:r>
        <w:rPr>
          <w:rFonts w:hint="eastAsia"/>
        </w:rPr>
        <w:t>1-数据处理仪；2-激光粒度分析仪；3-湿法分散系统；4-配电箱；5-液体分散介质；</w:t>
      </w:r>
    </w:p>
    <w:p w14:paraId="4B582560" w14:textId="77777777" w:rsidR="005130BC" w:rsidRDefault="005130BC" w:rsidP="005130BC">
      <w:pPr>
        <w:pStyle w:val="afd"/>
        <w:spacing w:before="120" w:after="120"/>
      </w:pPr>
      <w:r>
        <w:rPr>
          <w:rFonts w:hint="eastAsia"/>
        </w:rPr>
        <w:t>粒径分布试验装置示意图</w:t>
      </w:r>
    </w:p>
    <w:p w14:paraId="0F9EA780" w14:textId="77777777" w:rsidR="005130BC" w:rsidRDefault="005130BC" w:rsidP="005130BC">
      <w:pPr>
        <w:pStyle w:val="affd"/>
        <w:spacing w:before="120" w:after="120"/>
      </w:pPr>
      <w:bookmarkStart w:id="101" w:name="_Toc197432322"/>
      <w:r>
        <w:rPr>
          <w:rFonts w:hint="eastAsia"/>
        </w:rPr>
        <w:t>试验仪器</w:t>
      </w:r>
      <w:bookmarkEnd w:id="101"/>
    </w:p>
    <w:p w14:paraId="548C81E3" w14:textId="77777777" w:rsidR="005130BC" w:rsidRDefault="005130BC" w:rsidP="005130BC">
      <w:pPr>
        <w:pStyle w:val="affffb"/>
        <w:ind w:firstLine="420"/>
      </w:pPr>
      <w:r>
        <w:rPr>
          <w:rFonts w:hint="eastAsia"/>
        </w:rPr>
        <w:t>a) 天平：感量0.01g，量程0～5kg。</w:t>
      </w:r>
    </w:p>
    <w:p w14:paraId="2D5FB7A2" w14:textId="77777777" w:rsidR="005130BC" w:rsidRDefault="005130BC" w:rsidP="005130BC">
      <w:pPr>
        <w:pStyle w:val="affffb"/>
        <w:ind w:firstLine="420"/>
      </w:pPr>
      <w:r>
        <w:rPr>
          <w:rFonts w:hint="eastAsia"/>
        </w:rPr>
        <w:t>b) 激光粒度仪：粉体检测粒径范围为0.01～3500μm，精度±0.5%。</w:t>
      </w:r>
    </w:p>
    <w:p w14:paraId="4C149758" w14:textId="77777777" w:rsidR="005130BC" w:rsidRDefault="005130BC" w:rsidP="005130BC">
      <w:pPr>
        <w:pStyle w:val="affffb"/>
        <w:ind w:firstLine="420"/>
      </w:pPr>
      <w:r>
        <w:rPr>
          <w:rFonts w:hint="eastAsia"/>
        </w:rPr>
        <w:t>c) 烧杯：容积规格500ml或1000ml。</w:t>
      </w:r>
    </w:p>
    <w:p w14:paraId="4CFEEE79" w14:textId="77777777" w:rsidR="005130BC" w:rsidRDefault="005130BC" w:rsidP="005130BC">
      <w:pPr>
        <w:pStyle w:val="affffb"/>
        <w:ind w:firstLine="420"/>
      </w:pPr>
      <w:r>
        <w:rPr>
          <w:rFonts w:hint="eastAsia"/>
        </w:rPr>
        <w:t>d) 湿法分散系统：转速0～3500r/min,超声频率0～40W。</w:t>
      </w:r>
    </w:p>
    <w:p w14:paraId="6B0F7A30" w14:textId="77777777" w:rsidR="005130BC" w:rsidRDefault="005130BC" w:rsidP="005130BC">
      <w:pPr>
        <w:pStyle w:val="affd"/>
        <w:spacing w:before="120" w:after="120"/>
      </w:pPr>
      <w:bookmarkStart w:id="102" w:name="_Toc197432323"/>
      <w:r>
        <w:rPr>
          <w:rFonts w:hint="eastAsia"/>
        </w:rPr>
        <w:t>试样要求</w:t>
      </w:r>
      <w:bookmarkEnd w:id="102"/>
    </w:p>
    <w:p w14:paraId="4BCF624C" w14:textId="77777777" w:rsidR="005130BC" w:rsidRDefault="005130BC" w:rsidP="005130BC">
      <w:pPr>
        <w:pStyle w:val="affffb"/>
        <w:ind w:firstLine="420"/>
      </w:pPr>
      <w:r>
        <w:rPr>
          <w:rFonts w:hint="eastAsia"/>
        </w:rPr>
        <w:t>应按照GB/T 5314-2011的规定进行取样，对于某些吸水粉体需要干燥处理，如果试样易氧化需要在惰性氛围下进行干燥，干燥后留存备用。</w:t>
      </w:r>
    </w:p>
    <w:p w14:paraId="6DFAD5F3" w14:textId="77777777" w:rsidR="005130BC" w:rsidRDefault="005130BC" w:rsidP="005130BC">
      <w:pPr>
        <w:pStyle w:val="affd"/>
        <w:spacing w:before="120" w:after="120"/>
      </w:pPr>
      <w:bookmarkStart w:id="103" w:name="_Toc197432324"/>
      <w:r>
        <w:rPr>
          <w:rFonts w:hint="eastAsia"/>
        </w:rPr>
        <w:t>试验步骤</w:t>
      </w:r>
      <w:bookmarkEnd w:id="103"/>
    </w:p>
    <w:p w14:paraId="4AEEAB09" w14:textId="710CA348" w:rsidR="005130BC" w:rsidRDefault="00130ABA" w:rsidP="00130ABA">
      <w:pPr>
        <w:pStyle w:val="affffb"/>
        <w:ind w:firstLineChars="0" w:firstLine="0"/>
      </w:pPr>
      <w:r>
        <w:rPr>
          <w:rFonts w:hint="eastAsia"/>
        </w:rPr>
        <w:t>1</w:t>
      </w:r>
      <w:r>
        <w:t xml:space="preserve">0.4.1 </w:t>
      </w:r>
      <w:r w:rsidR="005130BC">
        <w:rPr>
          <w:rFonts w:hint="eastAsia"/>
        </w:rPr>
        <w:t>预热30min，选择二氧化硅/聚苯乙烯微球标样，确保粒径范围覆盖仪器量程。</w:t>
      </w:r>
    </w:p>
    <w:p w14:paraId="41245781" w14:textId="14EB4497" w:rsidR="005130BC" w:rsidRDefault="00130ABA" w:rsidP="00130ABA">
      <w:pPr>
        <w:pStyle w:val="affffb"/>
        <w:ind w:firstLineChars="0" w:firstLine="0"/>
      </w:pPr>
      <w:r>
        <w:t>10.4.2</w:t>
      </w:r>
      <w:r>
        <w:rPr>
          <w:rFonts w:hint="eastAsia"/>
        </w:rPr>
        <w:t xml:space="preserve"> 基于粉体固有特性，选择合适的熔剂、分散剂等</w:t>
      </w:r>
      <w:r w:rsidR="005130BC">
        <w:rPr>
          <w:rFonts w:hint="eastAsia"/>
        </w:rPr>
        <w:t>。</w:t>
      </w:r>
    </w:p>
    <w:p w14:paraId="2A3DC489" w14:textId="77777777" w:rsidR="005130BC" w:rsidRDefault="005130BC" w:rsidP="00130ABA">
      <w:pPr>
        <w:pStyle w:val="affffb"/>
        <w:ind w:firstLineChars="0" w:firstLine="0"/>
      </w:pPr>
      <w:r>
        <w:rPr>
          <w:rFonts w:hint="eastAsia"/>
        </w:rPr>
        <w:t>10.4.3 输入粉体折射率，吸光度数值。</w:t>
      </w:r>
    </w:p>
    <w:p w14:paraId="1EA978FD" w14:textId="77777777" w:rsidR="005130BC" w:rsidRDefault="005130BC" w:rsidP="00130ABA">
      <w:pPr>
        <w:pStyle w:val="affffb"/>
        <w:ind w:firstLineChars="0" w:firstLine="0"/>
      </w:pPr>
      <w:r>
        <w:rPr>
          <w:rFonts w:hint="eastAsia"/>
        </w:rPr>
        <w:t>10.4.4 设置适宜的遮光度。</w:t>
      </w:r>
    </w:p>
    <w:p w14:paraId="669344BF" w14:textId="77777777" w:rsidR="005130BC" w:rsidRDefault="005130BC" w:rsidP="00130ABA">
      <w:pPr>
        <w:pStyle w:val="affffb"/>
        <w:ind w:firstLineChars="0" w:firstLine="0"/>
      </w:pPr>
      <w:r>
        <w:rPr>
          <w:rFonts w:hint="eastAsia"/>
        </w:rPr>
        <w:t>10.4.5 将含有待测粉体的悬浮液加入分散装置中。</w:t>
      </w:r>
    </w:p>
    <w:p w14:paraId="3AC12E20" w14:textId="77777777" w:rsidR="005130BC" w:rsidRDefault="005130BC" w:rsidP="00130ABA">
      <w:pPr>
        <w:pStyle w:val="affffb"/>
        <w:ind w:firstLineChars="0" w:firstLine="0"/>
      </w:pPr>
      <w:r>
        <w:rPr>
          <w:rFonts w:hint="eastAsia"/>
        </w:rPr>
        <w:t>10.4.6 完成激光对光以及背景扣除后测试，重复测试5次，单次采样时间≥30s。</w:t>
      </w:r>
    </w:p>
    <w:p w14:paraId="20135A31" w14:textId="77777777" w:rsidR="005130BC" w:rsidRDefault="005130BC" w:rsidP="00130ABA">
      <w:pPr>
        <w:pStyle w:val="affffb"/>
        <w:ind w:firstLineChars="0" w:firstLine="0"/>
      </w:pPr>
      <w:r>
        <w:rPr>
          <w:rFonts w:hint="eastAsia"/>
        </w:rPr>
        <w:t>10.4.7 测试结束后，清洗系统。</w:t>
      </w:r>
    </w:p>
    <w:p w14:paraId="2177D81A" w14:textId="77777777" w:rsidR="005130BC" w:rsidRDefault="005130BC" w:rsidP="00130ABA">
      <w:pPr>
        <w:pStyle w:val="affffb"/>
        <w:ind w:firstLineChars="0" w:firstLine="0"/>
      </w:pPr>
      <w:r>
        <w:rPr>
          <w:rFonts w:hint="eastAsia"/>
        </w:rPr>
        <w:t>10.4.8 填写并提交试验报告，具体参考附录A.5。</w:t>
      </w:r>
    </w:p>
    <w:p w14:paraId="0DAA302B" w14:textId="77777777" w:rsidR="003848D6" w:rsidRPr="003848D6" w:rsidRDefault="003848D6" w:rsidP="003848D6">
      <w:pPr>
        <w:pStyle w:val="affc"/>
        <w:spacing w:before="240" w:after="240"/>
      </w:pPr>
      <w:bookmarkStart w:id="104" w:name="_Toc197432325"/>
      <w:bookmarkStart w:id="105" w:name="_Toc197506917"/>
      <w:r w:rsidRPr="003848D6">
        <w:rPr>
          <w:rFonts w:hint="eastAsia"/>
        </w:rPr>
        <w:t>球形度/球化率试验</w:t>
      </w:r>
      <w:bookmarkEnd w:id="104"/>
      <w:bookmarkEnd w:id="105"/>
    </w:p>
    <w:p w14:paraId="5506A97A" w14:textId="77777777" w:rsidR="003848D6" w:rsidRDefault="003848D6" w:rsidP="003848D6">
      <w:pPr>
        <w:pStyle w:val="affd"/>
        <w:spacing w:before="120" w:after="120"/>
      </w:pPr>
      <w:bookmarkStart w:id="106" w:name="_Toc197432326"/>
      <w:r>
        <w:rPr>
          <w:rFonts w:hint="eastAsia"/>
        </w:rPr>
        <w:t>试验装置</w:t>
      </w:r>
      <w:bookmarkEnd w:id="106"/>
    </w:p>
    <w:p w14:paraId="7BA08E93" w14:textId="77777777" w:rsidR="003848D6" w:rsidRDefault="003848D6" w:rsidP="003848D6">
      <w:pPr>
        <w:pStyle w:val="affffb"/>
        <w:ind w:firstLine="420"/>
        <w:jc w:val="center"/>
      </w:pPr>
      <w:r>
        <w:lastRenderedPageBreak/>
        <w:drawing>
          <wp:inline distT="0" distB="0" distL="0" distR="0" wp14:anchorId="2B7A7186" wp14:editId="1361EEDC">
            <wp:extent cx="5565058" cy="2639901"/>
            <wp:effectExtent l="0" t="0" r="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0169" cy="2651813"/>
                    </a:xfrm>
                    <a:prstGeom prst="rect">
                      <a:avLst/>
                    </a:prstGeom>
                    <a:noFill/>
                  </pic:spPr>
                </pic:pic>
              </a:graphicData>
            </a:graphic>
          </wp:inline>
        </w:drawing>
      </w:r>
    </w:p>
    <w:p w14:paraId="598A94C3" w14:textId="77777777" w:rsidR="003848D6" w:rsidRDefault="003848D6" w:rsidP="003848D6">
      <w:pPr>
        <w:pStyle w:val="affffb"/>
        <w:ind w:firstLine="420"/>
        <w:jc w:val="center"/>
      </w:pPr>
      <w:r>
        <w:rPr>
          <w:rFonts w:hint="eastAsia"/>
        </w:rPr>
        <w:t>1-试样平台；2-物镜；3-目镜；4-数据分析仪</w:t>
      </w:r>
    </w:p>
    <w:p w14:paraId="3479E451" w14:textId="77777777" w:rsidR="003848D6" w:rsidRDefault="003848D6" w:rsidP="003848D6">
      <w:pPr>
        <w:pStyle w:val="afd"/>
        <w:spacing w:before="120" w:after="120"/>
      </w:pPr>
      <w:r>
        <w:rPr>
          <w:rFonts w:hint="eastAsia"/>
        </w:rPr>
        <w:t>球形度试验装置示意图</w:t>
      </w:r>
    </w:p>
    <w:p w14:paraId="4338CB58" w14:textId="77777777" w:rsidR="003848D6" w:rsidRDefault="003848D6" w:rsidP="003848D6">
      <w:pPr>
        <w:pStyle w:val="affd"/>
        <w:spacing w:before="120" w:after="120"/>
      </w:pPr>
      <w:bookmarkStart w:id="107" w:name="_Toc197432327"/>
      <w:r>
        <w:rPr>
          <w:rFonts w:hint="eastAsia"/>
        </w:rPr>
        <w:t>试验仪器</w:t>
      </w:r>
      <w:bookmarkEnd w:id="107"/>
    </w:p>
    <w:p w14:paraId="74DDD997" w14:textId="77777777" w:rsidR="003848D6" w:rsidRDefault="003848D6" w:rsidP="003848D6">
      <w:pPr>
        <w:pStyle w:val="affffb"/>
        <w:ind w:firstLine="420"/>
      </w:pPr>
      <w:r>
        <w:rPr>
          <w:rFonts w:hint="eastAsia"/>
        </w:rPr>
        <w:t>a) 天平：感量0.01g，量程0～5kg。</w:t>
      </w:r>
    </w:p>
    <w:p w14:paraId="7DF161E6" w14:textId="77777777" w:rsidR="003848D6" w:rsidRDefault="003848D6" w:rsidP="003848D6">
      <w:pPr>
        <w:pStyle w:val="affffb"/>
        <w:ind w:firstLine="420"/>
      </w:pPr>
      <w:r>
        <w:rPr>
          <w:rFonts w:hint="eastAsia"/>
        </w:rPr>
        <w:t>b) 金相显微镜：放大倍数5～2000倍，精度0.2μm。</w:t>
      </w:r>
    </w:p>
    <w:p w14:paraId="3045B210" w14:textId="77777777" w:rsidR="003848D6" w:rsidRDefault="003848D6" w:rsidP="003848D6">
      <w:pPr>
        <w:pStyle w:val="affd"/>
        <w:spacing w:before="120" w:after="120"/>
      </w:pPr>
      <w:bookmarkStart w:id="108" w:name="_Toc197432328"/>
      <w:r>
        <w:rPr>
          <w:rFonts w:hint="eastAsia"/>
        </w:rPr>
        <w:t>试样要求</w:t>
      </w:r>
      <w:bookmarkEnd w:id="108"/>
    </w:p>
    <w:p w14:paraId="7CCCCCE0" w14:textId="77777777" w:rsidR="003848D6" w:rsidRDefault="003848D6" w:rsidP="003848D6">
      <w:pPr>
        <w:pStyle w:val="affffb"/>
        <w:ind w:firstLine="420"/>
      </w:pPr>
      <w:r>
        <w:rPr>
          <w:rFonts w:hint="eastAsia"/>
        </w:rPr>
        <w:t>应按照GB/T 5314-2011的规定进行取样，对于某些吸水粉体需要干燥处理，如果试样易氧化需要在惰性氛围下进行干燥，干燥后留存备用。</w:t>
      </w:r>
    </w:p>
    <w:p w14:paraId="57DCAF00" w14:textId="77777777" w:rsidR="003848D6" w:rsidRDefault="003848D6" w:rsidP="003848D6">
      <w:pPr>
        <w:pStyle w:val="affd"/>
        <w:spacing w:before="120" w:after="120"/>
      </w:pPr>
      <w:bookmarkStart w:id="109" w:name="_Toc197432329"/>
      <w:r>
        <w:rPr>
          <w:rFonts w:hint="eastAsia"/>
        </w:rPr>
        <w:t>试验步骤</w:t>
      </w:r>
      <w:bookmarkEnd w:id="109"/>
    </w:p>
    <w:p w14:paraId="48327621" w14:textId="77777777" w:rsidR="003848D6" w:rsidRDefault="003848D6" w:rsidP="003848D6">
      <w:pPr>
        <w:pStyle w:val="afffffffff1"/>
      </w:pPr>
      <w:r>
        <w:rPr>
          <w:rFonts w:hint="eastAsia"/>
        </w:rPr>
        <w:t>根据观察试样所需的放大倍数要求，正确选配物镜和目镜，分别安装在物镜座上和目镜筒内。</w:t>
      </w:r>
    </w:p>
    <w:p w14:paraId="52EAB5BD" w14:textId="77777777" w:rsidR="003848D6" w:rsidRDefault="003848D6" w:rsidP="003848D6">
      <w:pPr>
        <w:pStyle w:val="afffffffff1"/>
      </w:pPr>
      <w:r>
        <w:rPr>
          <w:rFonts w:hint="eastAsia"/>
        </w:rPr>
        <w:t>使用前，需按JJF 1914-2021的规定对金相显微镜进行校准。</w:t>
      </w:r>
    </w:p>
    <w:p w14:paraId="114B0721" w14:textId="77777777" w:rsidR="003848D6" w:rsidRDefault="003848D6" w:rsidP="003848D6">
      <w:pPr>
        <w:pStyle w:val="afffffffff1"/>
      </w:pPr>
      <w:r>
        <w:rPr>
          <w:rFonts w:hint="eastAsia"/>
        </w:rPr>
        <w:t>取适量样品均匀分散在载玻片中心处，使颗粒均匀分散。</w:t>
      </w:r>
    </w:p>
    <w:p w14:paraId="065D2CF2" w14:textId="77777777" w:rsidR="003848D6" w:rsidRDefault="003848D6" w:rsidP="003848D6">
      <w:pPr>
        <w:pStyle w:val="afffffffff1"/>
      </w:pPr>
      <w:r>
        <w:rPr>
          <w:rFonts w:hint="eastAsia"/>
        </w:rPr>
        <w:t>调节载物台中心与物镜中心对齐。</w:t>
      </w:r>
    </w:p>
    <w:p w14:paraId="3F91FCFB" w14:textId="77777777" w:rsidR="003848D6" w:rsidRDefault="003848D6" w:rsidP="003848D6">
      <w:pPr>
        <w:pStyle w:val="afffffffff1"/>
      </w:pPr>
      <w:r>
        <w:rPr>
          <w:rFonts w:hint="eastAsia"/>
        </w:rPr>
        <w:t>采用金相显微镜对样品进行观察，调整焦距至视场最清晰。</w:t>
      </w:r>
    </w:p>
    <w:p w14:paraId="5EA30472" w14:textId="77777777" w:rsidR="003848D6" w:rsidRDefault="003848D6" w:rsidP="003848D6">
      <w:pPr>
        <w:pStyle w:val="afffffffff1"/>
      </w:pPr>
      <w:r>
        <w:rPr>
          <w:rFonts w:hint="eastAsia"/>
        </w:rPr>
        <w:t>选取视场中颗粒分散良好的区域，分别取样记录五个视场，每个视场区间颗粒数应在100颗左右，并在计算机上记录该区域图像。</w:t>
      </w:r>
    </w:p>
    <w:p w14:paraId="2EEE6C65" w14:textId="77777777" w:rsidR="003848D6" w:rsidRDefault="003848D6" w:rsidP="003848D6">
      <w:pPr>
        <w:pStyle w:val="afffffffff1"/>
      </w:pPr>
      <w:r>
        <w:rPr>
          <w:rFonts w:hint="eastAsia"/>
        </w:rPr>
        <w:t>利用图像处理软件分析所记录的图像，分別测定每个颗粒的投影面积和周边长度。</w:t>
      </w:r>
    </w:p>
    <w:p w14:paraId="0BC13683" w14:textId="77777777" w:rsidR="003848D6" w:rsidRDefault="003848D6" w:rsidP="003848D6">
      <w:pPr>
        <w:pStyle w:val="afffffffff1"/>
      </w:pPr>
      <w:r>
        <w:rPr>
          <w:rFonts w:hint="eastAsia"/>
        </w:rPr>
        <w:t>测试结果显示所测颗粒的平均球形度、球化率分布。</w:t>
      </w:r>
    </w:p>
    <w:p w14:paraId="0E54EE93" w14:textId="77777777" w:rsidR="003848D6" w:rsidRDefault="003848D6" w:rsidP="003848D6">
      <w:pPr>
        <w:pStyle w:val="afffffffff1"/>
      </w:pPr>
      <w:r>
        <w:rPr>
          <w:rFonts w:hint="eastAsia"/>
        </w:rPr>
        <w:t>填写试验报告，具体参考附录A.6、附录A.7。</w:t>
      </w:r>
    </w:p>
    <w:p w14:paraId="6B512C9B" w14:textId="77777777" w:rsidR="003848D6" w:rsidRDefault="003848D6" w:rsidP="003848D6">
      <w:pPr>
        <w:pStyle w:val="affc"/>
        <w:spacing w:before="240" w:after="240"/>
      </w:pPr>
      <w:bookmarkStart w:id="110" w:name="_Toc197432330"/>
      <w:bookmarkStart w:id="111" w:name="_Toc197506918"/>
      <w:r>
        <w:rPr>
          <w:rFonts w:hint="eastAsia"/>
        </w:rPr>
        <w:t>成分占比测试试验</w:t>
      </w:r>
      <w:bookmarkEnd w:id="110"/>
      <w:bookmarkEnd w:id="111"/>
    </w:p>
    <w:p w14:paraId="242920C9" w14:textId="77777777" w:rsidR="003848D6" w:rsidRDefault="003848D6" w:rsidP="003848D6">
      <w:pPr>
        <w:pStyle w:val="affd"/>
        <w:spacing w:before="120" w:after="120"/>
      </w:pPr>
      <w:bookmarkStart w:id="112" w:name="_Toc197432331"/>
      <w:r>
        <w:rPr>
          <w:rFonts w:hint="eastAsia"/>
        </w:rPr>
        <w:t>试验装置</w:t>
      </w:r>
      <w:bookmarkEnd w:id="112"/>
    </w:p>
    <w:p w14:paraId="58DB76D7" w14:textId="77777777" w:rsidR="003848D6" w:rsidRDefault="003848D6" w:rsidP="003848D6">
      <w:pPr>
        <w:pStyle w:val="affffb"/>
        <w:ind w:firstLine="420"/>
      </w:pPr>
      <w:r>
        <w:lastRenderedPageBreak/>
        <w:drawing>
          <wp:inline distT="0" distB="0" distL="0" distR="0" wp14:anchorId="2F1524D8" wp14:editId="593351C7">
            <wp:extent cx="5362239" cy="3250278"/>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76668" cy="3259024"/>
                    </a:xfrm>
                    <a:prstGeom prst="rect">
                      <a:avLst/>
                    </a:prstGeom>
                    <a:noFill/>
                  </pic:spPr>
                </pic:pic>
              </a:graphicData>
            </a:graphic>
          </wp:inline>
        </w:drawing>
      </w:r>
    </w:p>
    <w:p w14:paraId="766AFC4E" w14:textId="77777777" w:rsidR="003848D6" w:rsidRDefault="003848D6" w:rsidP="003848D6">
      <w:pPr>
        <w:pStyle w:val="affffb"/>
        <w:ind w:firstLine="420"/>
        <w:jc w:val="center"/>
      </w:pPr>
      <w:r>
        <w:rPr>
          <w:rFonts w:hint="eastAsia"/>
        </w:rPr>
        <w:t>1-接受探头；2-质谱仪；3-光栅；4-等离子体源；5-进料器；6-射频电源；7-数据分析仪；8-真空泵</w:t>
      </w:r>
    </w:p>
    <w:p w14:paraId="015E3340" w14:textId="0D227795" w:rsidR="003848D6" w:rsidRDefault="003848D6" w:rsidP="003848D6">
      <w:pPr>
        <w:pStyle w:val="afd"/>
        <w:spacing w:before="120" w:after="120"/>
      </w:pPr>
      <w:r>
        <w:rPr>
          <w:rFonts w:hint="eastAsia"/>
        </w:rPr>
        <w:t>成分占比</w:t>
      </w:r>
      <w:r w:rsidR="00EA2FE6">
        <w:rPr>
          <w:rFonts w:hint="eastAsia"/>
        </w:rPr>
        <w:t>试验装置示意</w:t>
      </w:r>
      <w:r>
        <w:rPr>
          <w:rFonts w:hint="eastAsia"/>
        </w:rPr>
        <w:t>图</w:t>
      </w:r>
    </w:p>
    <w:p w14:paraId="15E0DBEB" w14:textId="77777777" w:rsidR="003848D6" w:rsidRDefault="003848D6" w:rsidP="003848D6">
      <w:pPr>
        <w:pStyle w:val="affd"/>
        <w:spacing w:before="120" w:after="120"/>
      </w:pPr>
      <w:bookmarkStart w:id="113" w:name="_Toc197432332"/>
      <w:r>
        <w:rPr>
          <w:rFonts w:hint="eastAsia"/>
        </w:rPr>
        <w:t>测试仪器</w:t>
      </w:r>
      <w:bookmarkEnd w:id="113"/>
    </w:p>
    <w:p w14:paraId="6E618CA7" w14:textId="77777777" w:rsidR="003848D6" w:rsidRDefault="003848D6" w:rsidP="003848D6">
      <w:pPr>
        <w:pStyle w:val="affffb"/>
        <w:ind w:firstLine="420"/>
      </w:pPr>
      <w:r>
        <w:rPr>
          <w:rFonts w:hint="eastAsia"/>
        </w:rPr>
        <w:t>a) 天平：感量0.01g，量程0～5kg。</w:t>
      </w:r>
    </w:p>
    <w:p w14:paraId="2F5DD68C" w14:textId="77777777" w:rsidR="003848D6" w:rsidRDefault="003848D6" w:rsidP="003848D6">
      <w:pPr>
        <w:pStyle w:val="affffb"/>
        <w:ind w:firstLine="420"/>
      </w:pPr>
      <w:r>
        <w:rPr>
          <w:rFonts w:hint="eastAsia"/>
        </w:rPr>
        <w:t>b) 电感耦合等离子体光谱仪：光谱范围165nm～800nm，分辨率为0.01nm～0.1nm。</w:t>
      </w:r>
    </w:p>
    <w:p w14:paraId="3DFC7C12" w14:textId="77777777" w:rsidR="003848D6" w:rsidRDefault="003848D6" w:rsidP="003848D6">
      <w:pPr>
        <w:pStyle w:val="affffb"/>
        <w:ind w:firstLine="420"/>
      </w:pPr>
      <w:r>
        <w:rPr>
          <w:rFonts w:hint="eastAsia"/>
        </w:rPr>
        <w:t>c) 容量瓶：聚四氟乙烯材质，容量50ml，精度0.1ml。</w:t>
      </w:r>
    </w:p>
    <w:p w14:paraId="1A3095C2" w14:textId="77777777" w:rsidR="003848D6" w:rsidRDefault="003848D6" w:rsidP="003848D6">
      <w:pPr>
        <w:pStyle w:val="affffb"/>
        <w:ind w:firstLine="420"/>
      </w:pPr>
      <w:r>
        <w:rPr>
          <w:rFonts w:hint="eastAsia"/>
        </w:rPr>
        <w:t>d) 进料器：0.1～2mL/min，精度±1%。</w:t>
      </w:r>
    </w:p>
    <w:p w14:paraId="54EDF770" w14:textId="77777777" w:rsidR="003848D6" w:rsidRDefault="003848D6" w:rsidP="003848D6">
      <w:pPr>
        <w:pStyle w:val="affffb"/>
        <w:ind w:firstLine="420"/>
      </w:pPr>
      <w:r>
        <w:t xml:space="preserve">e) </w:t>
      </w:r>
      <w:r>
        <w:rPr>
          <w:rFonts w:hint="eastAsia"/>
        </w:rPr>
        <w:t>真空泵：真空度≤</w:t>
      </w:r>
      <w:r>
        <w:t>10</w:t>
      </w:r>
      <w:r>
        <w:t>⁻⁶</w:t>
      </w:r>
      <w:r>
        <w:t>Pa</w:t>
      </w:r>
      <w:r>
        <w:rPr>
          <w:rFonts w:hint="eastAsia"/>
        </w:rPr>
        <w:t>。</w:t>
      </w:r>
    </w:p>
    <w:p w14:paraId="483A53DC" w14:textId="77777777" w:rsidR="003848D6" w:rsidRDefault="003848D6" w:rsidP="003848D6">
      <w:pPr>
        <w:pStyle w:val="affd"/>
        <w:spacing w:before="120" w:after="120"/>
      </w:pPr>
      <w:bookmarkStart w:id="114" w:name="_Toc197432333"/>
      <w:r>
        <w:rPr>
          <w:rFonts w:hint="eastAsia"/>
        </w:rPr>
        <w:t>试样要求</w:t>
      </w:r>
      <w:bookmarkEnd w:id="114"/>
    </w:p>
    <w:p w14:paraId="00B00667" w14:textId="77777777" w:rsidR="003848D6" w:rsidRDefault="003848D6" w:rsidP="003848D6">
      <w:pPr>
        <w:pStyle w:val="affffb"/>
        <w:ind w:firstLine="420"/>
      </w:pPr>
      <w:r>
        <w:rPr>
          <w:rFonts w:hint="eastAsia"/>
        </w:rPr>
        <w:t>应按照GB/T 5314-2011的规定进行取样，对于某些吸水粉体需要干燥处理，如果试样易氧化需要在惰性氛围下进行干燥，干燥后留存备用。</w:t>
      </w:r>
    </w:p>
    <w:p w14:paraId="7BF24AF9" w14:textId="77777777" w:rsidR="003848D6" w:rsidRDefault="003848D6" w:rsidP="003848D6">
      <w:pPr>
        <w:pStyle w:val="affd"/>
        <w:spacing w:before="120" w:after="120"/>
      </w:pPr>
      <w:bookmarkStart w:id="115" w:name="_Toc197432334"/>
      <w:r>
        <w:rPr>
          <w:rFonts w:hint="eastAsia"/>
        </w:rPr>
        <w:t>试验步骤</w:t>
      </w:r>
      <w:bookmarkEnd w:id="115"/>
    </w:p>
    <w:p w14:paraId="19331D15" w14:textId="77777777" w:rsidR="003848D6" w:rsidRDefault="003848D6" w:rsidP="003848D6">
      <w:pPr>
        <w:pStyle w:val="afffffffff1"/>
      </w:pPr>
      <w:r>
        <w:rPr>
          <w:rFonts w:hint="eastAsia"/>
        </w:rPr>
        <w:t>仪器预热稳定30分钟，用ICP光谱仪检定用溶液标准物质对仪器进行标定。</w:t>
      </w:r>
    </w:p>
    <w:p w14:paraId="58EF7FED" w14:textId="77777777" w:rsidR="003848D6" w:rsidRDefault="003848D6" w:rsidP="003848D6">
      <w:pPr>
        <w:pStyle w:val="afffffffff1"/>
      </w:pPr>
      <w:r>
        <w:rPr>
          <w:rFonts w:hint="eastAsia"/>
        </w:rPr>
        <w:t>称取适量陶瓷基复合粉体，置于消解罐中，用超纯水润湿表面。</w:t>
      </w:r>
    </w:p>
    <w:p w14:paraId="770B8401" w14:textId="77777777" w:rsidR="003848D6" w:rsidRDefault="003848D6" w:rsidP="003848D6">
      <w:pPr>
        <w:pStyle w:val="afffffffff1"/>
      </w:pPr>
      <w:r>
        <w:rPr>
          <w:rFonts w:hint="eastAsia"/>
        </w:rPr>
        <w:t>按GB/T 24582-2023的规定对复合粉体酸消溶解，过滤膜去除未溶颗粒。</w:t>
      </w:r>
    </w:p>
    <w:p w14:paraId="0FD4238F" w14:textId="77777777" w:rsidR="003848D6" w:rsidRDefault="003848D6" w:rsidP="003848D6">
      <w:pPr>
        <w:pStyle w:val="afffffffff1"/>
      </w:pPr>
      <w:r>
        <w:rPr>
          <w:rFonts w:hint="eastAsia"/>
        </w:rPr>
        <w:t>打开冷却水及真空泵，开启ICP光谱仪，设置试验参数。</w:t>
      </w:r>
    </w:p>
    <w:p w14:paraId="5864EEE7" w14:textId="77777777" w:rsidR="003848D6" w:rsidRDefault="003848D6" w:rsidP="003848D6">
      <w:pPr>
        <w:pStyle w:val="afffffffff1"/>
      </w:pPr>
      <w:r>
        <w:rPr>
          <w:rFonts w:hint="eastAsia"/>
        </w:rPr>
        <w:t>通过进料器加载样品，设置5次重复测量。</w:t>
      </w:r>
    </w:p>
    <w:p w14:paraId="332DF879" w14:textId="77777777" w:rsidR="003848D6" w:rsidRDefault="003848D6" w:rsidP="003848D6">
      <w:pPr>
        <w:pStyle w:val="afffffffff1"/>
      </w:pPr>
      <w:r>
        <w:rPr>
          <w:rFonts w:hint="eastAsia"/>
        </w:rPr>
        <w:t>用2%稀硝酸冲洗进料系统10分钟，再用去离子水冲洗5分钟。</w:t>
      </w:r>
    </w:p>
    <w:p w14:paraId="05A20AA9" w14:textId="77777777" w:rsidR="003848D6" w:rsidRDefault="003848D6" w:rsidP="003848D6">
      <w:pPr>
        <w:pStyle w:val="afffffffff1"/>
      </w:pPr>
      <w:r>
        <w:rPr>
          <w:rFonts w:hint="eastAsia"/>
        </w:rPr>
        <w:t>分别记录数据并进行分析。</w:t>
      </w:r>
    </w:p>
    <w:p w14:paraId="347F9A8F" w14:textId="77777777" w:rsidR="003848D6" w:rsidRDefault="003848D6" w:rsidP="003848D6">
      <w:pPr>
        <w:pStyle w:val="afffffffff1"/>
      </w:pPr>
      <w:r>
        <w:rPr>
          <w:rFonts w:hint="eastAsia"/>
        </w:rPr>
        <w:t>关闭等离子电源，排空雾室废液后，关闭光谱仪。</w:t>
      </w:r>
    </w:p>
    <w:p w14:paraId="1E593D63" w14:textId="77777777" w:rsidR="003848D6" w:rsidRDefault="003848D6" w:rsidP="003848D6">
      <w:pPr>
        <w:pStyle w:val="afffffffff1"/>
      </w:pPr>
      <w:r>
        <w:rPr>
          <w:rFonts w:hint="eastAsia"/>
        </w:rPr>
        <w:t>填写试验报告，具体参考附录A.8。</w:t>
      </w:r>
    </w:p>
    <w:p w14:paraId="6094C5D8" w14:textId="77777777" w:rsidR="003848D6" w:rsidRDefault="003848D6" w:rsidP="003848D6">
      <w:pPr>
        <w:pStyle w:val="affc"/>
        <w:spacing w:before="240" w:after="240"/>
      </w:pPr>
      <w:bookmarkStart w:id="116" w:name="_Toc197432335"/>
      <w:bookmarkStart w:id="117" w:name="_Toc197506919"/>
      <w:r>
        <w:rPr>
          <w:rFonts w:hint="eastAsia"/>
        </w:rPr>
        <w:t>成分均匀性试验</w:t>
      </w:r>
      <w:bookmarkEnd w:id="116"/>
      <w:bookmarkEnd w:id="117"/>
    </w:p>
    <w:p w14:paraId="4676E93A" w14:textId="77777777" w:rsidR="003848D6" w:rsidRDefault="003848D6" w:rsidP="003848D6">
      <w:pPr>
        <w:pStyle w:val="affd"/>
        <w:spacing w:before="120" w:after="120"/>
      </w:pPr>
      <w:bookmarkStart w:id="118" w:name="_Toc197432336"/>
      <w:r>
        <w:rPr>
          <w:rFonts w:hint="eastAsia"/>
        </w:rPr>
        <w:t>试验装置</w:t>
      </w:r>
      <w:bookmarkEnd w:id="118"/>
    </w:p>
    <w:p w14:paraId="5ADE3647" w14:textId="77777777" w:rsidR="003848D6" w:rsidRDefault="003848D6" w:rsidP="003848D6">
      <w:pPr>
        <w:pStyle w:val="affffb"/>
        <w:ind w:firstLine="420"/>
        <w:jc w:val="center"/>
      </w:pPr>
      <w:r>
        <w:lastRenderedPageBreak/>
        <w:drawing>
          <wp:inline distT="0" distB="0" distL="0" distR="0" wp14:anchorId="20D51AEF" wp14:editId="2A76FBEC">
            <wp:extent cx="5505450" cy="22193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05450" cy="2219325"/>
                    </a:xfrm>
                    <a:prstGeom prst="rect">
                      <a:avLst/>
                    </a:prstGeom>
                    <a:noFill/>
                  </pic:spPr>
                </pic:pic>
              </a:graphicData>
            </a:graphic>
          </wp:inline>
        </w:drawing>
      </w:r>
    </w:p>
    <w:p w14:paraId="19D52454" w14:textId="77777777" w:rsidR="003848D6" w:rsidRDefault="003848D6" w:rsidP="003848D6">
      <w:pPr>
        <w:pStyle w:val="affffb"/>
        <w:ind w:firstLine="420"/>
        <w:jc w:val="center"/>
      </w:pPr>
      <w:r>
        <w:rPr>
          <w:rFonts w:hint="eastAsia"/>
        </w:rPr>
        <w:t>1-氩气瓶组；2-减压阀；3-流量表；4-压力表；5-调节阀；6-真空系统；7-电子扫描显微镜；8-配电箱；9-</w:t>
      </w:r>
      <w:bookmarkStart w:id="119" w:name="OLE_LINK14"/>
      <w:r>
        <w:rPr>
          <w:rFonts w:hint="eastAsia"/>
        </w:rPr>
        <w:t>数据处理仪</w:t>
      </w:r>
      <w:bookmarkEnd w:id="119"/>
    </w:p>
    <w:p w14:paraId="20DF5886" w14:textId="358CDD93" w:rsidR="003848D6" w:rsidRDefault="003848D6" w:rsidP="003848D6">
      <w:pPr>
        <w:pStyle w:val="afd"/>
        <w:spacing w:before="120" w:after="120"/>
      </w:pPr>
      <w:r>
        <w:rPr>
          <w:rFonts w:hint="eastAsia"/>
        </w:rPr>
        <w:t>成分占比/成分均匀性</w:t>
      </w:r>
      <w:r w:rsidR="00EA2FE6">
        <w:rPr>
          <w:rFonts w:hint="eastAsia"/>
        </w:rPr>
        <w:t>试验装置示意</w:t>
      </w:r>
      <w:r>
        <w:rPr>
          <w:rFonts w:hint="eastAsia"/>
        </w:rPr>
        <w:t>图</w:t>
      </w:r>
    </w:p>
    <w:p w14:paraId="3353D463" w14:textId="77777777" w:rsidR="003848D6" w:rsidRDefault="003848D6" w:rsidP="003848D6">
      <w:pPr>
        <w:pStyle w:val="affd"/>
        <w:spacing w:before="120" w:after="120"/>
      </w:pPr>
      <w:bookmarkStart w:id="120" w:name="_Toc197432337"/>
      <w:r>
        <w:rPr>
          <w:rFonts w:hint="eastAsia"/>
        </w:rPr>
        <w:t>试验仪器</w:t>
      </w:r>
      <w:bookmarkEnd w:id="120"/>
    </w:p>
    <w:p w14:paraId="3207AD49" w14:textId="77777777" w:rsidR="003848D6" w:rsidRDefault="003848D6" w:rsidP="003848D6">
      <w:pPr>
        <w:pStyle w:val="affffb"/>
        <w:ind w:firstLine="420"/>
      </w:pPr>
      <w:r>
        <w:rPr>
          <w:rFonts w:hint="eastAsia"/>
        </w:rPr>
        <w:t>a) 天平：感量0.01g，量程0～5kg。</w:t>
      </w:r>
    </w:p>
    <w:p w14:paraId="6B8FA2C2" w14:textId="77777777" w:rsidR="003848D6" w:rsidRDefault="003848D6" w:rsidP="003848D6">
      <w:pPr>
        <w:pStyle w:val="affffb"/>
        <w:ind w:firstLine="420"/>
      </w:pPr>
      <w:r>
        <w:rPr>
          <w:rFonts w:hint="eastAsia"/>
        </w:rPr>
        <w:t>b) 电子扫描显微镜：空间分辨率1～3nm。</w:t>
      </w:r>
    </w:p>
    <w:p w14:paraId="0063D322" w14:textId="77777777" w:rsidR="003848D6" w:rsidRDefault="003848D6" w:rsidP="003848D6">
      <w:pPr>
        <w:pStyle w:val="affffb"/>
        <w:ind w:firstLine="420"/>
      </w:pPr>
      <w:r>
        <w:rPr>
          <w:rFonts w:hint="eastAsia"/>
        </w:rPr>
        <w:t>c) 能谱仪：能量探测范围0～10keV，分辨率120～150ev。</w:t>
      </w:r>
    </w:p>
    <w:p w14:paraId="10A76D23" w14:textId="77777777" w:rsidR="003848D6" w:rsidRDefault="003848D6" w:rsidP="003848D6">
      <w:pPr>
        <w:pStyle w:val="affd"/>
        <w:spacing w:before="120" w:after="120"/>
      </w:pPr>
      <w:bookmarkStart w:id="121" w:name="_Toc197432338"/>
      <w:r>
        <w:rPr>
          <w:rFonts w:hint="eastAsia"/>
        </w:rPr>
        <w:t>试样要求</w:t>
      </w:r>
      <w:bookmarkEnd w:id="121"/>
    </w:p>
    <w:p w14:paraId="02128A86" w14:textId="77777777" w:rsidR="003848D6" w:rsidRDefault="003848D6" w:rsidP="003848D6">
      <w:pPr>
        <w:pStyle w:val="affffb"/>
        <w:ind w:firstLine="420"/>
      </w:pPr>
      <w:r>
        <w:rPr>
          <w:rFonts w:hint="eastAsia"/>
        </w:rPr>
        <w:t>应按照GB/T 5314-2011的规定进行取样，对于某些吸水粉体需要干燥处理，如果试样易氧化需要在惰性氛围下进行干燥，干燥后留存备用。</w:t>
      </w:r>
    </w:p>
    <w:p w14:paraId="1C58D802" w14:textId="77777777" w:rsidR="003848D6" w:rsidRDefault="003848D6" w:rsidP="003848D6">
      <w:pPr>
        <w:pStyle w:val="affd"/>
        <w:spacing w:before="120" w:after="120"/>
      </w:pPr>
      <w:bookmarkStart w:id="122" w:name="_Toc197432339"/>
      <w:r>
        <w:rPr>
          <w:rFonts w:hint="eastAsia"/>
        </w:rPr>
        <w:t>试验步骤</w:t>
      </w:r>
      <w:bookmarkEnd w:id="122"/>
    </w:p>
    <w:p w14:paraId="1763798A" w14:textId="77777777" w:rsidR="003848D6" w:rsidRDefault="003848D6" w:rsidP="003848D6">
      <w:pPr>
        <w:pStyle w:val="afffffffff1"/>
      </w:pPr>
      <w:r>
        <w:rPr>
          <w:rFonts w:hint="eastAsia"/>
        </w:rPr>
        <w:t>使用前，需用已知成分的标准样品进行校准测试。</w:t>
      </w:r>
    </w:p>
    <w:p w14:paraId="5E3A5140" w14:textId="77777777" w:rsidR="003848D6" w:rsidRDefault="003848D6" w:rsidP="003848D6">
      <w:pPr>
        <w:pStyle w:val="afffffffff1"/>
      </w:pPr>
      <w:r>
        <w:rPr>
          <w:rFonts w:hint="eastAsia"/>
        </w:rPr>
        <w:t>将复合粉体分散在导电胶上，并粘于样品台表面。</w:t>
      </w:r>
    </w:p>
    <w:p w14:paraId="7E4BE996" w14:textId="77777777" w:rsidR="003848D6" w:rsidRDefault="003848D6" w:rsidP="003848D6">
      <w:pPr>
        <w:pStyle w:val="afffffffff1"/>
      </w:pPr>
      <w:r>
        <w:rPr>
          <w:rFonts w:hint="eastAsia"/>
        </w:rPr>
        <w:t>将样品台推入检测室，打开真空系统。</w:t>
      </w:r>
    </w:p>
    <w:p w14:paraId="414D2637" w14:textId="77777777" w:rsidR="003848D6" w:rsidRDefault="003848D6" w:rsidP="003848D6">
      <w:pPr>
        <w:pStyle w:val="afffffffff1"/>
      </w:pPr>
      <w:r>
        <w:rPr>
          <w:rFonts w:hint="eastAsia"/>
        </w:rPr>
        <w:t>设置扫描电镜参数，如加速电压，束流强度，工作距离。</w:t>
      </w:r>
    </w:p>
    <w:p w14:paraId="47BFD63C" w14:textId="77777777" w:rsidR="003848D6" w:rsidRDefault="003848D6" w:rsidP="003848D6">
      <w:pPr>
        <w:pStyle w:val="afffffffff1"/>
      </w:pPr>
      <w:r>
        <w:rPr>
          <w:rFonts w:hint="eastAsia"/>
        </w:rPr>
        <w:t>待达到预设真空值后，打开电子枪。</w:t>
      </w:r>
    </w:p>
    <w:p w14:paraId="258A95DD" w14:textId="77777777" w:rsidR="003848D6" w:rsidRDefault="003848D6" w:rsidP="003848D6">
      <w:pPr>
        <w:pStyle w:val="afffffffff1"/>
      </w:pPr>
      <w:r>
        <w:rPr>
          <w:rFonts w:hint="eastAsia"/>
        </w:rPr>
        <w:t>选择合适放大倍数下，随机选择5个颗粒，采集各颗粒的EDS谱图，确定样品的元素组成和分布情况。</w:t>
      </w:r>
    </w:p>
    <w:p w14:paraId="50A3FF7F" w14:textId="77777777" w:rsidR="003848D6" w:rsidRDefault="003848D6" w:rsidP="003848D6">
      <w:pPr>
        <w:pStyle w:val="afffffffff1"/>
      </w:pPr>
      <w:r>
        <w:rPr>
          <w:rFonts w:hint="eastAsia"/>
        </w:rPr>
        <w:t>测试完成后，关闭电源，取出样品并清洁样品舱，使用无尘布擦拭残留粉末。</w:t>
      </w:r>
    </w:p>
    <w:p w14:paraId="3E8D9E87" w14:textId="77777777" w:rsidR="003848D6" w:rsidRDefault="003848D6" w:rsidP="003848D6">
      <w:pPr>
        <w:pStyle w:val="afffffffff1"/>
      </w:pPr>
      <w:r>
        <w:rPr>
          <w:rFonts w:hint="eastAsia"/>
        </w:rPr>
        <w:t>填写试验报告，具体参考附录A.9。</w:t>
      </w:r>
    </w:p>
    <w:p w14:paraId="5A077064" w14:textId="77777777" w:rsidR="003848D6" w:rsidRDefault="003848D6" w:rsidP="003848D6">
      <w:pPr>
        <w:pStyle w:val="affc"/>
        <w:spacing w:before="240" w:after="240"/>
      </w:pPr>
      <w:bookmarkStart w:id="123" w:name="_Toc197432340"/>
      <w:bookmarkStart w:id="124" w:name="_Toc197506920"/>
      <w:r>
        <w:rPr>
          <w:rFonts w:hint="eastAsia"/>
        </w:rPr>
        <w:t>发射率试验</w:t>
      </w:r>
      <w:bookmarkEnd w:id="123"/>
      <w:bookmarkEnd w:id="124"/>
    </w:p>
    <w:p w14:paraId="6A6F93E0" w14:textId="77777777" w:rsidR="003848D6" w:rsidRDefault="003848D6" w:rsidP="003848D6">
      <w:pPr>
        <w:pStyle w:val="affd"/>
        <w:spacing w:before="120" w:after="120"/>
      </w:pPr>
      <w:bookmarkStart w:id="125" w:name="_Toc197432341"/>
      <w:r w:rsidRPr="003848D6">
        <w:rPr>
          <w:rFonts w:hint="eastAsia"/>
        </w:rPr>
        <w:t>试验装置</w:t>
      </w:r>
      <w:bookmarkEnd w:id="125"/>
    </w:p>
    <w:p w14:paraId="5588F9A0" w14:textId="77777777" w:rsidR="003848D6" w:rsidRDefault="003848D6" w:rsidP="003848D6">
      <w:pPr>
        <w:pStyle w:val="affffb"/>
        <w:ind w:firstLine="420"/>
        <w:jc w:val="center"/>
      </w:pPr>
      <w:r>
        <w:lastRenderedPageBreak/>
        <w:drawing>
          <wp:inline distT="0" distB="0" distL="0" distR="0" wp14:anchorId="31AB4FF2" wp14:editId="1426CE22">
            <wp:extent cx="5267325" cy="3633470"/>
            <wp:effectExtent l="0" t="0" r="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67325" cy="3633470"/>
                    </a:xfrm>
                    <a:prstGeom prst="rect">
                      <a:avLst/>
                    </a:prstGeom>
                    <a:noFill/>
                  </pic:spPr>
                </pic:pic>
              </a:graphicData>
            </a:graphic>
          </wp:inline>
        </w:drawing>
      </w:r>
    </w:p>
    <w:p w14:paraId="02DD55A2" w14:textId="4F3CB307" w:rsidR="003848D6" w:rsidRDefault="003848D6" w:rsidP="003848D6">
      <w:pPr>
        <w:keepNext/>
        <w:widowControl/>
        <w:autoSpaceDE w:val="0"/>
        <w:autoSpaceDN w:val="0"/>
        <w:adjustRightInd/>
        <w:spacing w:line="240" w:lineRule="auto"/>
        <w:ind w:firstLineChars="200" w:firstLine="420"/>
        <w:jc w:val="center"/>
        <w:rPr>
          <w:rFonts w:ascii="宋体" w:hAnsi="Times New Roman"/>
          <w:kern w:val="0"/>
          <w:szCs w:val="20"/>
        </w:rPr>
      </w:pPr>
      <w:r>
        <w:rPr>
          <w:rFonts w:ascii="Times New Roman" w:hAnsi="Times New Roman" w:hint="eastAsia"/>
          <w:kern w:val="0"/>
          <w:szCs w:val="20"/>
        </w:rPr>
        <w:t>1</w:t>
      </w:r>
      <w:r>
        <w:rPr>
          <w:rFonts w:ascii="宋体" w:hAnsi="Times New Roman"/>
          <w:kern w:val="0"/>
          <w:szCs w:val="20"/>
        </w:rPr>
        <w:t>-</w:t>
      </w:r>
      <w:r>
        <w:rPr>
          <w:rFonts w:ascii="宋体" w:hAnsi="Times New Roman" w:hint="eastAsia"/>
          <w:kern w:val="0"/>
          <w:szCs w:val="20"/>
        </w:rPr>
        <w:t>热电偶；</w:t>
      </w:r>
      <w:r>
        <w:rPr>
          <w:rFonts w:ascii="Times New Roman" w:hAnsi="Times New Roman" w:hint="eastAsia"/>
          <w:kern w:val="0"/>
          <w:szCs w:val="20"/>
        </w:rPr>
        <w:t>2</w:t>
      </w:r>
      <w:r>
        <w:rPr>
          <w:rFonts w:ascii="宋体" w:hAnsi="Times New Roman"/>
          <w:kern w:val="0"/>
          <w:szCs w:val="20"/>
        </w:rPr>
        <w:t>-</w:t>
      </w:r>
      <w:r>
        <w:rPr>
          <w:rFonts w:ascii="宋体" w:hAnsi="Times New Roman" w:hint="eastAsia"/>
          <w:kern w:val="0"/>
          <w:szCs w:val="20"/>
        </w:rPr>
        <w:t>温度显示仪；</w:t>
      </w:r>
      <w:r>
        <w:rPr>
          <w:rFonts w:ascii="Times New Roman" w:hAnsi="Times New Roman" w:hint="eastAsia"/>
          <w:kern w:val="0"/>
          <w:szCs w:val="20"/>
        </w:rPr>
        <w:t>3</w:t>
      </w:r>
      <w:r>
        <w:rPr>
          <w:rFonts w:ascii="宋体" w:hAnsi="Times New Roman"/>
          <w:kern w:val="0"/>
          <w:szCs w:val="20"/>
        </w:rPr>
        <w:t>-</w:t>
      </w:r>
      <w:r>
        <w:rPr>
          <w:rFonts w:ascii="宋体" w:hAnsi="Times New Roman" w:hint="eastAsia"/>
          <w:kern w:val="0"/>
          <w:szCs w:val="20"/>
        </w:rPr>
        <w:t>试样；</w:t>
      </w:r>
      <w:r>
        <w:rPr>
          <w:rFonts w:ascii="Times New Roman" w:hAnsi="Times New Roman"/>
          <w:kern w:val="0"/>
          <w:szCs w:val="20"/>
        </w:rPr>
        <w:t>4</w:t>
      </w:r>
      <w:r>
        <w:rPr>
          <w:rFonts w:ascii="宋体" w:hAnsi="Times New Roman"/>
          <w:kern w:val="0"/>
          <w:szCs w:val="20"/>
        </w:rPr>
        <w:t>-</w:t>
      </w:r>
      <w:r>
        <w:rPr>
          <w:rFonts w:ascii="宋体" w:hAnsi="Times New Roman" w:hint="eastAsia"/>
          <w:kern w:val="0"/>
          <w:szCs w:val="20"/>
        </w:rPr>
        <w:t>真空泵；</w:t>
      </w:r>
      <w:r>
        <w:rPr>
          <w:rFonts w:ascii="Times New Roman" w:hAnsi="Times New Roman"/>
          <w:kern w:val="0"/>
          <w:szCs w:val="20"/>
        </w:rPr>
        <w:t>5</w:t>
      </w:r>
      <w:r>
        <w:rPr>
          <w:rFonts w:ascii="宋体" w:hAnsi="Times New Roman"/>
          <w:kern w:val="0"/>
          <w:szCs w:val="20"/>
        </w:rPr>
        <w:t>-</w:t>
      </w:r>
      <w:r>
        <w:rPr>
          <w:rFonts w:ascii="宋体" w:hAnsi="Times New Roman" w:hint="eastAsia"/>
          <w:kern w:val="0"/>
          <w:szCs w:val="20"/>
        </w:rPr>
        <w:t>标准黑体；</w:t>
      </w:r>
      <w:r>
        <w:rPr>
          <w:rFonts w:ascii="Times New Roman" w:hAnsi="Times New Roman"/>
          <w:kern w:val="0"/>
          <w:szCs w:val="20"/>
        </w:rPr>
        <w:t>6</w:t>
      </w:r>
      <w:r>
        <w:rPr>
          <w:rFonts w:ascii="宋体" w:hAnsi="Times New Roman"/>
          <w:kern w:val="0"/>
          <w:szCs w:val="20"/>
        </w:rPr>
        <w:t>-</w:t>
      </w:r>
      <w:r>
        <w:rPr>
          <w:rFonts w:ascii="宋体" w:hAnsi="Times New Roman" w:hint="eastAsia"/>
          <w:kern w:val="0"/>
          <w:szCs w:val="20"/>
        </w:rPr>
        <w:t>加热台；</w:t>
      </w:r>
      <w:r>
        <w:rPr>
          <w:rFonts w:ascii="Times New Roman" w:hAnsi="Times New Roman"/>
          <w:kern w:val="0"/>
          <w:szCs w:val="20"/>
        </w:rPr>
        <w:t>7</w:t>
      </w:r>
      <w:r>
        <w:rPr>
          <w:rFonts w:ascii="宋体" w:hAnsi="Times New Roman"/>
          <w:kern w:val="0"/>
          <w:szCs w:val="20"/>
        </w:rPr>
        <w:t>-</w:t>
      </w:r>
      <w:r>
        <w:rPr>
          <w:rFonts w:ascii="宋体" w:hAnsi="Times New Roman" w:hint="eastAsia"/>
          <w:kern w:val="0"/>
          <w:szCs w:val="20"/>
        </w:rPr>
        <w:t>试样；</w:t>
      </w:r>
      <w:r w:rsidRPr="000A5C11">
        <w:rPr>
          <w:rFonts w:ascii="宋体" w:hAnsi="Times New Roman" w:hint="eastAsia"/>
          <w:kern w:val="0"/>
          <w:szCs w:val="20"/>
        </w:rPr>
        <w:t>8-</w:t>
      </w:r>
      <w:r w:rsidR="000A5C11" w:rsidRPr="000A5C11">
        <w:rPr>
          <w:rFonts w:ascii="宋体" w:hAnsi="Times New Roman" w:hint="eastAsia"/>
          <w:kern w:val="0"/>
          <w:szCs w:val="20"/>
        </w:rPr>
        <w:t>数据处理仪</w:t>
      </w:r>
    </w:p>
    <w:p w14:paraId="002AC78D" w14:textId="11F5DDAE" w:rsidR="003848D6" w:rsidRDefault="003848D6" w:rsidP="003848D6">
      <w:pPr>
        <w:pStyle w:val="afd"/>
        <w:spacing w:before="120" w:after="120"/>
      </w:pPr>
      <w:r>
        <w:rPr>
          <w:rFonts w:hint="eastAsia"/>
        </w:rPr>
        <w:t>发射率</w:t>
      </w:r>
      <w:r w:rsidR="00EA2FE6">
        <w:rPr>
          <w:rFonts w:hint="eastAsia"/>
        </w:rPr>
        <w:t>试验装置示意</w:t>
      </w:r>
      <w:r>
        <w:rPr>
          <w:rFonts w:hint="eastAsia"/>
        </w:rPr>
        <w:t>图</w:t>
      </w:r>
    </w:p>
    <w:p w14:paraId="04361956" w14:textId="77777777" w:rsidR="003848D6" w:rsidRPr="003848D6" w:rsidRDefault="003848D6" w:rsidP="003848D6">
      <w:pPr>
        <w:pStyle w:val="affffb"/>
        <w:ind w:firstLine="420"/>
      </w:pPr>
    </w:p>
    <w:p w14:paraId="2A76A9B1" w14:textId="11A05D15" w:rsidR="003848D6" w:rsidRDefault="00AB40ED" w:rsidP="003848D6">
      <w:pPr>
        <w:pStyle w:val="affd"/>
        <w:spacing w:before="120" w:after="120"/>
      </w:pPr>
      <w:bookmarkStart w:id="126" w:name="_Toc197432342"/>
      <w:r>
        <w:rPr>
          <w:rFonts w:hint="eastAsia"/>
        </w:rPr>
        <w:t>试验</w:t>
      </w:r>
      <w:r w:rsidR="003848D6">
        <w:rPr>
          <w:rFonts w:hint="eastAsia"/>
        </w:rPr>
        <w:t>仪器</w:t>
      </w:r>
      <w:bookmarkEnd w:id="126"/>
    </w:p>
    <w:p w14:paraId="2558B065" w14:textId="77777777" w:rsidR="003848D6" w:rsidRDefault="003848D6" w:rsidP="003848D6">
      <w:pPr>
        <w:pStyle w:val="affffb"/>
        <w:ind w:firstLine="420"/>
        <w:jc w:val="left"/>
      </w:pPr>
      <w:r>
        <w:rPr>
          <w:rFonts w:hint="eastAsia"/>
        </w:rPr>
        <w:t>a) 热电偶：量程0～1600 ℃，精度1℃。</w:t>
      </w:r>
    </w:p>
    <w:p w14:paraId="5673E78C" w14:textId="77777777" w:rsidR="003848D6" w:rsidRDefault="003848D6" w:rsidP="003848D6">
      <w:pPr>
        <w:pStyle w:val="affffb"/>
        <w:ind w:firstLine="420"/>
        <w:jc w:val="left"/>
      </w:pPr>
      <w:r>
        <w:rPr>
          <w:rFonts w:hint="eastAsia"/>
        </w:rPr>
        <w:t>b) 光谱仪：量程2.5～22μm，精度0.1μm。</w:t>
      </w:r>
    </w:p>
    <w:p w14:paraId="3786C7AE" w14:textId="77777777" w:rsidR="003848D6" w:rsidRDefault="003848D6" w:rsidP="003848D6">
      <w:pPr>
        <w:pStyle w:val="affffb"/>
        <w:ind w:firstLine="420"/>
        <w:jc w:val="left"/>
      </w:pPr>
      <w:r>
        <w:t xml:space="preserve">c) </w:t>
      </w:r>
      <w:r>
        <w:rPr>
          <w:rFonts w:hint="eastAsia"/>
        </w:rPr>
        <w:t>真空泵：≤</w:t>
      </w:r>
      <w:r>
        <w:t>10</w:t>
      </w:r>
      <w:r>
        <w:t>⁻⁶</w:t>
      </w:r>
      <w:r>
        <w:t>Pa</w:t>
      </w:r>
    </w:p>
    <w:p w14:paraId="48A729E3" w14:textId="77777777" w:rsidR="003848D6" w:rsidRDefault="003848D6" w:rsidP="003848D6">
      <w:pPr>
        <w:pStyle w:val="affd"/>
        <w:spacing w:before="120" w:after="120"/>
      </w:pPr>
      <w:bookmarkStart w:id="127" w:name="_Toc197432343"/>
      <w:r>
        <w:rPr>
          <w:rFonts w:hint="eastAsia"/>
        </w:rPr>
        <w:t>试样要求</w:t>
      </w:r>
      <w:bookmarkEnd w:id="127"/>
    </w:p>
    <w:p w14:paraId="4FFED4D6" w14:textId="77777777" w:rsidR="003848D6" w:rsidRDefault="003848D6" w:rsidP="003848D6">
      <w:pPr>
        <w:pStyle w:val="affffb"/>
        <w:ind w:firstLine="420"/>
        <w:jc w:val="left"/>
      </w:pPr>
      <w:r>
        <w:rPr>
          <w:rFonts w:hint="eastAsia"/>
        </w:rPr>
        <w:t>应按照GB/T 5314-2011的规定进行取样，对于某些吸水粉体需要干燥处理，如果试样易氧化需要在惰性氛围下进行干燥，干燥后留存备用。</w:t>
      </w:r>
    </w:p>
    <w:p w14:paraId="7E37FABE" w14:textId="77777777" w:rsidR="003848D6" w:rsidRDefault="003848D6" w:rsidP="003848D6">
      <w:pPr>
        <w:pStyle w:val="affd"/>
        <w:spacing w:before="120" w:after="120"/>
      </w:pPr>
      <w:bookmarkStart w:id="128" w:name="_Toc197432344"/>
      <w:r>
        <w:rPr>
          <w:rFonts w:hint="eastAsia"/>
        </w:rPr>
        <w:t>试验步骤</w:t>
      </w:r>
      <w:bookmarkEnd w:id="128"/>
    </w:p>
    <w:p w14:paraId="449B4588" w14:textId="77777777" w:rsidR="003848D6" w:rsidRDefault="003848D6" w:rsidP="003848D6">
      <w:pPr>
        <w:pStyle w:val="afffffffff1"/>
      </w:pPr>
      <w:r>
        <w:rPr>
          <w:rFonts w:hint="eastAsia"/>
        </w:rPr>
        <w:t>清洗样品台与样品舱。预热光谱仪30分钟，确保仪器稳定。</w:t>
      </w:r>
    </w:p>
    <w:p w14:paraId="13C74BA6" w14:textId="77777777" w:rsidR="003848D6" w:rsidRDefault="003848D6" w:rsidP="003848D6">
      <w:pPr>
        <w:pStyle w:val="afffffffff1"/>
      </w:pPr>
      <w:r>
        <w:rPr>
          <w:rFonts w:hint="eastAsia"/>
        </w:rPr>
        <w:t>将黑体炉温度设置为测试目标温度。</w:t>
      </w:r>
    </w:p>
    <w:p w14:paraId="5FADDF97" w14:textId="77777777" w:rsidR="003848D6" w:rsidRDefault="003848D6" w:rsidP="003848D6">
      <w:pPr>
        <w:pStyle w:val="afffffffff1"/>
      </w:pPr>
      <w:r>
        <w:rPr>
          <w:rFonts w:hint="eastAsia"/>
        </w:rPr>
        <w:t>调整光谱仪扫描次数与分辨率等参数并采集黑体辐射光谱作为基准。</w:t>
      </w:r>
    </w:p>
    <w:p w14:paraId="2C679E37" w14:textId="77777777" w:rsidR="003848D6" w:rsidRDefault="003848D6" w:rsidP="003848D6">
      <w:pPr>
        <w:pStyle w:val="afffffffff1"/>
      </w:pPr>
      <w:r>
        <w:rPr>
          <w:rFonts w:hint="eastAsia"/>
        </w:rPr>
        <w:t>称取至少50mg的样品放入研钵进行研磨至粒径均一。</w:t>
      </w:r>
    </w:p>
    <w:p w14:paraId="1E2D6F36" w14:textId="77777777" w:rsidR="003848D6" w:rsidRDefault="003848D6" w:rsidP="003848D6">
      <w:pPr>
        <w:pStyle w:val="afffffffff1"/>
      </w:pPr>
      <w:r>
        <w:rPr>
          <w:rFonts w:hint="eastAsia"/>
        </w:rPr>
        <w:t>根据需求选择测试波长范围和扫描模式。</w:t>
      </w:r>
    </w:p>
    <w:p w14:paraId="50102C2E" w14:textId="77777777" w:rsidR="003848D6" w:rsidRDefault="003848D6" w:rsidP="003848D6">
      <w:pPr>
        <w:pStyle w:val="afffffffff1"/>
      </w:pPr>
      <w:r>
        <w:rPr>
          <w:rFonts w:hint="eastAsia"/>
        </w:rPr>
        <w:t>将复合粉体置于样品架上，用小刮刀刮平，使得粉体表面平整。</w:t>
      </w:r>
    </w:p>
    <w:p w14:paraId="177BB815" w14:textId="77777777" w:rsidR="003848D6" w:rsidRDefault="003848D6" w:rsidP="003848D6">
      <w:pPr>
        <w:pStyle w:val="afffffffff1"/>
      </w:pPr>
      <w:r>
        <w:rPr>
          <w:rFonts w:hint="eastAsia"/>
        </w:rPr>
        <w:t>启动测试系统，设定要求设定波长、温度等测试参数。</w:t>
      </w:r>
    </w:p>
    <w:p w14:paraId="0051A92B" w14:textId="77777777" w:rsidR="003848D6" w:rsidRDefault="003848D6" w:rsidP="003848D6">
      <w:pPr>
        <w:pStyle w:val="afffffffff1"/>
      </w:pPr>
      <w:r>
        <w:rPr>
          <w:rFonts w:hint="eastAsia"/>
        </w:rPr>
        <w:t>随机选复合粉体5个不同位置进行扫描，分别采集样品辐射光谱。</w:t>
      </w:r>
    </w:p>
    <w:p w14:paraId="57D37830" w14:textId="77777777" w:rsidR="003848D6" w:rsidRDefault="003848D6" w:rsidP="003848D6">
      <w:pPr>
        <w:pStyle w:val="afffffffff1"/>
      </w:pPr>
      <w:r>
        <w:rPr>
          <w:rFonts w:hint="eastAsia"/>
        </w:rPr>
        <w:t>试验结束后，关闭仪器电源。</w:t>
      </w:r>
    </w:p>
    <w:p w14:paraId="66B6B1AA" w14:textId="77777777" w:rsidR="003848D6" w:rsidRDefault="003848D6" w:rsidP="003848D6">
      <w:pPr>
        <w:pStyle w:val="afffffffff1"/>
      </w:pPr>
      <w:r>
        <w:rPr>
          <w:rFonts w:hint="eastAsia"/>
        </w:rPr>
        <w:t>分析光谱数据，填写试验报告，具体参考附录A.10。</w:t>
      </w:r>
    </w:p>
    <w:p w14:paraId="09CAA206" w14:textId="77777777" w:rsidR="003848D6" w:rsidRDefault="003848D6" w:rsidP="003848D6">
      <w:pPr>
        <w:pStyle w:val="affc"/>
        <w:spacing w:before="240" w:after="240"/>
      </w:pPr>
      <w:bookmarkStart w:id="129" w:name="_Toc197432345"/>
      <w:bookmarkStart w:id="130" w:name="_Toc197506921"/>
      <w:r>
        <w:rPr>
          <w:rFonts w:hint="eastAsia"/>
        </w:rPr>
        <w:t>高温相稳定性试验</w:t>
      </w:r>
      <w:bookmarkEnd w:id="129"/>
      <w:bookmarkEnd w:id="130"/>
    </w:p>
    <w:p w14:paraId="3DB67CCC" w14:textId="77777777" w:rsidR="003848D6" w:rsidRDefault="003848D6" w:rsidP="003848D6">
      <w:pPr>
        <w:pStyle w:val="affd"/>
        <w:spacing w:before="120" w:after="120"/>
      </w:pPr>
      <w:bookmarkStart w:id="131" w:name="_Toc197432346"/>
      <w:r>
        <w:rPr>
          <w:rFonts w:hint="eastAsia"/>
        </w:rPr>
        <w:t>试验装置</w:t>
      </w:r>
      <w:bookmarkEnd w:id="131"/>
    </w:p>
    <w:p w14:paraId="1CDE75EE" w14:textId="77777777" w:rsidR="003848D6" w:rsidRDefault="003848D6" w:rsidP="003848D6">
      <w:pPr>
        <w:pStyle w:val="affffb"/>
        <w:ind w:firstLine="420"/>
        <w:jc w:val="center"/>
      </w:pPr>
      <w:r>
        <w:lastRenderedPageBreak/>
        <w:drawing>
          <wp:inline distT="0" distB="0" distL="0" distR="0" wp14:anchorId="2FBEB250" wp14:editId="41CB773C">
            <wp:extent cx="5297539" cy="3384131"/>
            <wp:effectExtent l="0" t="0" r="0"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06863" cy="3390087"/>
                    </a:xfrm>
                    <a:prstGeom prst="rect">
                      <a:avLst/>
                    </a:prstGeom>
                    <a:noFill/>
                  </pic:spPr>
                </pic:pic>
              </a:graphicData>
            </a:graphic>
          </wp:inline>
        </w:drawing>
      </w:r>
    </w:p>
    <w:p w14:paraId="1D5EDA72" w14:textId="77777777" w:rsidR="003848D6" w:rsidRDefault="003848D6" w:rsidP="003848D6">
      <w:pPr>
        <w:pStyle w:val="affffb"/>
        <w:keepNext/>
        <w:spacing w:after="120"/>
        <w:ind w:firstLine="420"/>
        <w:jc w:val="center"/>
      </w:pPr>
      <w:r>
        <w:rPr>
          <w:rFonts w:ascii="Times New Roman" w:hint="eastAsia"/>
        </w:rPr>
        <w:t>1</w:t>
      </w:r>
      <w:r>
        <w:t>-</w:t>
      </w:r>
      <w:r>
        <w:rPr>
          <w:rFonts w:hint="eastAsia"/>
        </w:rPr>
        <w:t>配电箱；</w:t>
      </w:r>
      <w:r>
        <w:rPr>
          <w:rFonts w:ascii="Times New Roman" w:hint="eastAsia"/>
        </w:rPr>
        <w:t>2</w:t>
      </w:r>
      <w:r>
        <w:t>-</w:t>
      </w:r>
      <w:r>
        <w:rPr>
          <w:rFonts w:ascii="Times New Roman"/>
        </w:rPr>
        <w:t>X</w:t>
      </w:r>
      <w:r>
        <w:rPr>
          <w:rFonts w:hint="eastAsia"/>
        </w:rPr>
        <w:t>射线衍射仪；</w:t>
      </w:r>
      <w:r>
        <w:rPr>
          <w:rFonts w:ascii="Times New Roman" w:hint="eastAsia"/>
        </w:rPr>
        <w:t>3</w:t>
      </w:r>
      <w:r>
        <w:t>-</w:t>
      </w:r>
      <w:r>
        <w:rPr>
          <w:rFonts w:hint="eastAsia"/>
        </w:rPr>
        <w:t>加热腔室；</w:t>
      </w:r>
      <w:r>
        <w:rPr>
          <w:rFonts w:ascii="Times New Roman" w:hint="eastAsia"/>
        </w:rPr>
        <w:t>4</w:t>
      </w:r>
      <w:r>
        <w:t>-</w:t>
      </w:r>
      <w:r>
        <w:rPr>
          <w:rFonts w:hint="eastAsia"/>
        </w:rPr>
        <w:t>阀门；</w:t>
      </w:r>
      <w:r>
        <w:rPr>
          <w:rFonts w:ascii="Times New Roman" w:hint="eastAsia"/>
        </w:rPr>
        <w:t>5</w:t>
      </w:r>
      <w:r>
        <w:t>-</w:t>
      </w:r>
      <w:r>
        <w:rPr>
          <w:rFonts w:hint="eastAsia"/>
        </w:rPr>
        <w:t>压力表；6</w:t>
      </w:r>
      <w:r>
        <w:t>-</w:t>
      </w:r>
      <w:r>
        <w:rPr>
          <w:rFonts w:hint="eastAsia"/>
        </w:rPr>
        <w:t>流量计；7</w:t>
      </w:r>
      <w:r>
        <w:t>-</w:t>
      </w:r>
      <w:r>
        <w:rPr>
          <w:rFonts w:hint="eastAsia"/>
        </w:rPr>
        <w:t>数据分析仪；8</w:t>
      </w:r>
      <w:r>
        <w:t>-</w:t>
      </w:r>
      <w:r>
        <w:rPr>
          <w:rFonts w:hint="eastAsia"/>
        </w:rPr>
        <w:t>试样平台；9</w:t>
      </w:r>
      <w:r>
        <w:t>-</w:t>
      </w:r>
      <w:r>
        <w:rPr>
          <w:rFonts w:hint="eastAsia"/>
        </w:rPr>
        <w:t>试样；1</w:t>
      </w:r>
      <w:r>
        <w:t>0-</w:t>
      </w:r>
      <w:r>
        <w:rPr>
          <w:rFonts w:hint="eastAsia"/>
        </w:rPr>
        <w:t>氩气瓶</w:t>
      </w:r>
    </w:p>
    <w:p w14:paraId="5AEEF69E" w14:textId="3E107F5D" w:rsidR="003848D6" w:rsidRDefault="003848D6" w:rsidP="003848D6">
      <w:pPr>
        <w:pStyle w:val="afd"/>
        <w:spacing w:before="120" w:after="120"/>
      </w:pPr>
      <w:r>
        <w:rPr>
          <w:rFonts w:hint="eastAsia"/>
        </w:rPr>
        <w:t>高温相稳定性</w:t>
      </w:r>
      <w:r w:rsidR="00EA2FE6">
        <w:rPr>
          <w:rFonts w:hint="eastAsia"/>
        </w:rPr>
        <w:t>试验装置示意</w:t>
      </w:r>
      <w:r>
        <w:rPr>
          <w:rFonts w:hint="eastAsia"/>
        </w:rPr>
        <w:t>图</w:t>
      </w:r>
    </w:p>
    <w:p w14:paraId="1C77F5E0" w14:textId="77777777" w:rsidR="003848D6" w:rsidRDefault="003848D6" w:rsidP="003848D6">
      <w:pPr>
        <w:pStyle w:val="affd"/>
        <w:spacing w:before="120" w:after="120"/>
      </w:pPr>
      <w:bookmarkStart w:id="132" w:name="_Toc197432347"/>
      <w:r>
        <w:rPr>
          <w:rFonts w:hint="eastAsia"/>
        </w:rPr>
        <w:t>试验仪器</w:t>
      </w:r>
      <w:bookmarkEnd w:id="132"/>
    </w:p>
    <w:p w14:paraId="41204A1F" w14:textId="6D5B9D5B" w:rsidR="003848D6" w:rsidRDefault="00AB40ED" w:rsidP="00AB40ED">
      <w:pPr>
        <w:pStyle w:val="af5"/>
        <w:numPr>
          <w:ilvl w:val="0"/>
          <w:numId w:val="0"/>
        </w:numPr>
        <w:ind w:firstLineChars="200" w:firstLine="420"/>
      </w:pPr>
      <w:r>
        <w:rPr>
          <w:rFonts w:hint="eastAsia"/>
        </w:rPr>
        <w:t>a</w:t>
      </w:r>
      <w:r>
        <w:t xml:space="preserve">) </w:t>
      </w:r>
      <w:r w:rsidR="003848D6">
        <w:rPr>
          <w:rFonts w:hint="eastAsia"/>
        </w:rPr>
        <w:t>天平：量程</w:t>
      </w:r>
      <w:r w:rsidR="003848D6">
        <w:t>0</w:t>
      </w:r>
      <w:r w:rsidR="003848D6">
        <w:rPr>
          <w:rFonts w:hint="eastAsia"/>
        </w:rPr>
        <w:t>～</w:t>
      </w:r>
      <w:r w:rsidR="003848D6">
        <w:t>5kg</w:t>
      </w:r>
      <w:r w:rsidR="003848D6">
        <w:rPr>
          <w:rFonts w:hint="eastAsia"/>
        </w:rPr>
        <w:t>，精度0</w:t>
      </w:r>
      <w:r w:rsidR="003848D6">
        <w:t>.0001g</w:t>
      </w:r>
      <w:r w:rsidR="003848D6">
        <w:rPr>
          <w:rFonts w:hint="eastAsia"/>
        </w:rPr>
        <w:t>。</w:t>
      </w:r>
    </w:p>
    <w:p w14:paraId="0EC86680" w14:textId="1B536C28" w:rsidR="003848D6" w:rsidRDefault="00AB40ED" w:rsidP="00AB40ED">
      <w:pPr>
        <w:pStyle w:val="af5"/>
        <w:numPr>
          <w:ilvl w:val="0"/>
          <w:numId w:val="0"/>
        </w:numPr>
        <w:ind w:firstLineChars="200" w:firstLine="420"/>
      </w:pPr>
      <w:r>
        <w:rPr>
          <w:rFonts w:hint="eastAsia"/>
        </w:rPr>
        <w:t>b)</w:t>
      </w:r>
      <w:r>
        <w:t xml:space="preserve"> </w:t>
      </w:r>
      <w:r w:rsidR="003848D6">
        <w:rPr>
          <w:rFonts w:hint="eastAsia"/>
        </w:rPr>
        <w:t>X射线衍射仪：</w:t>
      </w:r>
      <m:oMath>
        <m:r>
          <m:rPr>
            <m:sty m:val="p"/>
          </m:rPr>
          <w:rPr>
            <w:rFonts w:ascii="Cambria Math" w:hAnsi="Cambria Math"/>
          </w:rPr>
          <m:t>2</m:t>
        </m:r>
        <m:r>
          <w:rPr>
            <w:rFonts w:ascii="Cambria Math" w:hAnsi="Cambria Math"/>
          </w:rPr>
          <m:t>θ</m:t>
        </m:r>
      </m:oMath>
      <w:r w:rsidR="003848D6">
        <w:rPr>
          <w:rFonts w:hint="eastAsia"/>
        </w:rPr>
        <w:t>角度分辨率0.001</w:t>
      </w:r>
      <w:r w:rsidR="003848D6">
        <w:t>°</w:t>
      </w:r>
      <w:r w:rsidR="003848D6">
        <w:rPr>
          <w:rFonts w:hint="eastAsia"/>
        </w:rPr>
        <w:t>～0.01</w:t>
      </w:r>
      <w:r w:rsidR="003848D6">
        <w:t>°</w:t>
      </w:r>
      <w:r w:rsidR="003848D6">
        <w:rPr>
          <w:rFonts w:hint="eastAsia"/>
        </w:rPr>
        <w:t>,精度1</w:t>
      </w:r>
      <w:r w:rsidR="003848D6">
        <w:t>%</w:t>
      </w:r>
      <w:r w:rsidR="003848D6">
        <w:rPr>
          <w:rFonts w:hint="eastAsia"/>
        </w:rPr>
        <w:t>。</w:t>
      </w:r>
    </w:p>
    <w:p w14:paraId="3910EACE" w14:textId="5025FBEE" w:rsidR="003848D6" w:rsidRDefault="00AB40ED" w:rsidP="00AB40ED">
      <w:pPr>
        <w:pStyle w:val="af5"/>
        <w:numPr>
          <w:ilvl w:val="0"/>
          <w:numId w:val="0"/>
        </w:numPr>
        <w:ind w:firstLineChars="200" w:firstLine="420"/>
      </w:pPr>
      <w:r>
        <w:t xml:space="preserve">c) </w:t>
      </w:r>
      <w:r w:rsidR="003848D6">
        <w:rPr>
          <w:rFonts w:hint="eastAsia"/>
        </w:rPr>
        <w:t>加热腔室：量程0～1</w:t>
      </w:r>
      <w:r w:rsidR="003848D6">
        <w:t>4</w:t>
      </w:r>
      <w:r w:rsidR="003848D6">
        <w:rPr>
          <w:rFonts w:hint="eastAsia"/>
        </w:rPr>
        <w:t>00</w:t>
      </w:r>
      <w:r w:rsidR="003848D6">
        <w:t>°</w:t>
      </w:r>
      <w:r w:rsidR="003848D6">
        <w:rPr>
          <w:rFonts w:hint="eastAsia"/>
        </w:rPr>
        <w:t>C，精度</w:t>
      </w:r>
      <w:r w:rsidR="003848D6">
        <w:t>±</w:t>
      </w:r>
      <w:r w:rsidR="003848D6">
        <w:t>1</w:t>
      </w:r>
      <w:r w:rsidR="003848D6">
        <w:t>°</w:t>
      </w:r>
      <w:r w:rsidR="003848D6">
        <w:t>C</w:t>
      </w:r>
      <w:r w:rsidR="003848D6">
        <w:rPr>
          <w:rFonts w:hint="eastAsia"/>
        </w:rPr>
        <w:t>。</w:t>
      </w:r>
    </w:p>
    <w:p w14:paraId="590CC46A" w14:textId="65C65ED0" w:rsidR="003848D6" w:rsidRDefault="00AB40ED" w:rsidP="00AB40ED">
      <w:pPr>
        <w:pStyle w:val="af5"/>
        <w:numPr>
          <w:ilvl w:val="0"/>
          <w:numId w:val="0"/>
        </w:numPr>
        <w:ind w:firstLineChars="200" w:firstLine="420"/>
      </w:pPr>
      <w:r>
        <w:t xml:space="preserve">d) </w:t>
      </w:r>
      <w:r w:rsidR="003848D6">
        <w:rPr>
          <w:rFonts w:hint="eastAsia"/>
        </w:rPr>
        <w:t>流量计：量程</w:t>
      </w:r>
      <w:r w:rsidR="003848D6">
        <w:t>0.1</w:t>
      </w:r>
      <w:bookmarkStart w:id="133" w:name="OLE_LINK3"/>
      <w:r w:rsidR="003848D6">
        <w:rPr>
          <w:rFonts w:hint="eastAsia"/>
        </w:rPr>
        <w:t>～</w:t>
      </w:r>
      <w:bookmarkEnd w:id="133"/>
      <w:r w:rsidR="003848D6">
        <w:t>10L/min</w:t>
      </w:r>
      <w:r w:rsidR="003848D6">
        <w:rPr>
          <w:rFonts w:hint="eastAsia"/>
        </w:rPr>
        <w:t>，精度</w:t>
      </w:r>
      <w:r w:rsidR="003848D6">
        <w:t>±</w:t>
      </w:r>
      <w:r w:rsidR="003848D6">
        <w:t>1%</w:t>
      </w:r>
      <w:r w:rsidR="003848D6">
        <w:rPr>
          <w:rFonts w:hint="eastAsia"/>
        </w:rPr>
        <w:t>。</w:t>
      </w:r>
    </w:p>
    <w:p w14:paraId="59D7FFB5" w14:textId="77777777" w:rsidR="003848D6" w:rsidRDefault="003848D6" w:rsidP="003848D6">
      <w:pPr>
        <w:pStyle w:val="affd"/>
        <w:spacing w:before="120" w:after="120"/>
      </w:pPr>
      <w:bookmarkStart w:id="134" w:name="_Toc197432348"/>
      <w:r>
        <w:rPr>
          <w:rFonts w:hint="eastAsia"/>
        </w:rPr>
        <w:t>试样要求</w:t>
      </w:r>
      <w:bookmarkEnd w:id="134"/>
    </w:p>
    <w:p w14:paraId="4E799D7E" w14:textId="77777777" w:rsidR="003848D6" w:rsidRDefault="003848D6" w:rsidP="003848D6">
      <w:pPr>
        <w:pStyle w:val="affffb"/>
        <w:ind w:firstLine="420"/>
      </w:pPr>
      <w:r>
        <w:rPr>
          <w:rFonts w:hint="eastAsia"/>
        </w:rPr>
        <w:t>应按照GB/T 5314-2011的规定进行取样，对于某些吸水粉体需要干燥处理，如果试样易氧化需要在惰性氛围下进行干燥，干燥后留存备用。</w:t>
      </w:r>
    </w:p>
    <w:p w14:paraId="2A9BC357" w14:textId="77777777" w:rsidR="003848D6" w:rsidRPr="008F32B6" w:rsidRDefault="003848D6" w:rsidP="003848D6">
      <w:pPr>
        <w:pStyle w:val="affd"/>
        <w:spacing w:before="120" w:after="120"/>
      </w:pPr>
      <w:bookmarkStart w:id="135" w:name="_Toc197432349"/>
      <w:r w:rsidRPr="008F32B6">
        <w:rPr>
          <w:rFonts w:hint="eastAsia"/>
        </w:rPr>
        <w:t>试验步骤</w:t>
      </w:r>
      <w:bookmarkEnd w:id="135"/>
    </w:p>
    <w:p w14:paraId="34A1AEE8" w14:textId="77777777" w:rsidR="003848D6" w:rsidRPr="008F32B6" w:rsidRDefault="003848D6" w:rsidP="003848D6">
      <w:pPr>
        <w:pStyle w:val="afffffffff1"/>
      </w:pPr>
      <w:r w:rsidRPr="008F32B6">
        <w:rPr>
          <w:rFonts w:hint="eastAsia"/>
        </w:rPr>
        <w:t>测试前，按JJG 629-2014规定要求对X射线衍射仪校准。</w:t>
      </w:r>
    </w:p>
    <w:p w14:paraId="39BFCD01" w14:textId="77777777" w:rsidR="003848D6" w:rsidRPr="008F32B6" w:rsidRDefault="003848D6" w:rsidP="003848D6">
      <w:pPr>
        <w:pStyle w:val="afffffffff1"/>
      </w:pPr>
      <w:r w:rsidRPr="008F32B6">
        <w:rPr>
          <w:rFonts w:hint="eastAsia"/>
        </w:rPr>
        <w:t>将称取待测粉体均匀铺于加热腔室中，打开气体阀通入惰性气体。</w:t>
      </w:r>
    </w:p>
    <w:p w14:paraId="0E286739" w14:textId="77777777" w:rsidR="003848D6" w:rsidRPr="008F32B6" w:rsidRDefault="003848D6" w:rsidP="003848D6">
      <w:pPr>
        <w:pStyle w:val="afffffffff1"/>
      </w:pPr>
      <w:r>
        <w:rPr>
          <w:rFonts w:hint="eastAsia"/>
        </w:rPr>
        <w:t>启动加热腔室电源，</w:t>
      </w:r>
      <w:r w:rsidRPr="008F32B6">
        <w:rPr>
          <w:rFonts w:hint="eastAsia"/>
        </w:rPr>
        <w:t>升温至目标温度。达到目标温度后，保温并记录时间t。</w:t>
      </w:r>
    </w:p>
    <w:p w14:paraId="3F0CB09A" w14:textId="77777777" w:rsidR="003848D6" w:rsidRDefault="003848D6" w:rsidP="003848D6">
      <w:pPr>
        <w:pStyle w:val="afffffffff1"/>
      </w:pPr>
      <w:r w:rsidRPr="008F32B6">
        <w:rPr>
          <w:rFonts w:hAnsi="宋体" w:cs="宋体" w:hint="eastAsia"/>
        </w:rPr>
        <w:t>开启</w:t>
      </w:r>
      <w:r w:rsidRPr="008F32B6">
        <w:rPr>
          <w:rFonts w:hint="eastAsia"/>
        </w:rPr>
        <w:t>X射线衍射仪进行</w:t>
      </w:r>
      <w:r w:rsidRPr="008F32B6">
        <w:rPr>
          <w:rFonts w:hAnsi="宋体" w:cs="宋体" w:hint="eastAsia"/>
        </w:rPr>
        <w:t>连续</w:t>
      </w:r>
      <w:r w:rsidRPr="008F32B6">
        <w:t>XRD</w:t>
      </w:r>
      <w:r w:rsidRPr="008F32B6">
        <w:rPr>
          <w:rFonts w:hint="eastAsia"/>
        </w:rPr>
        <w:t>扫描。</w:t>
      </w:r>
    </w:p>
    <w:p w14:paraId="64DFD4F1" w14:textId="77777777" w:rsidR="003848D6" w:rsidRPr="008F32B6" w:rsidRDefault="003848D6" w:rsidP="003848D6">
      <w:pPr>
        <w:pStyle w:val="afffffffff1"/>
      </w:pPr>
      <w:r>
        <w:rPr>
          <w:rFonts w:hint="eastAsia"/>
        </w:rPr>
        <w:t>试验结束后，关闭仪器电源。</w:t>
      </w:r>
    </w:p>
    <w:p w14:paraId="79F908F3" w14:textId="77777777" w:rsidR="003848D6" w:rsidRPr="008F32B6" w:rsidRDefault="003848D6" w:rsidP="003848D6">
      <w:pPr>
        <w:pStyle w:val="afffffffff1"/>
      </w:pPr>
      <w:r w:rsidRPr="008F32B6">
        <w:rPr>
          <w:rFonts w:hint="eastAsia"/>
        </w:rPr>
        <w:t>通过Jade软件对</w:t>
      </w:r>
      <w:r>
        <w:rPr>
          <w:rFonts w:hint="eastAsia"/>
        </w:rPr>
        <w:t>测得数据</w:t>
      </w:r>
      <w:r w:rsidRPr="008F32B6">
        <w:rPr>
          <w:rFonts w:hint="eastAsia"/>
        </w:rPr>
        <w:t>进行物相检索分析。</w:t>
      </w:r>
    </w:p>
    <w:p w14:paraId="61D94597" w14:textId="77777777" w:rsidR="003848D6" w:rsidRDefault="003848D6" w:rsidP="003848D6">
      <w:pPr>
        <w:pStyle w:val="afffffffff1"/>
      </w:pPr>
      <w:r w:rsidRPr="008F32B6">
        <w:rPr>
          <w:rFonts w:hint="eastAsia"/>
        </w:rPr>
        <w:t>填写试验报告，具体参考附录A.</w:t>
      </w:r>
      <w:r w:rsidRPr="008F32B6">
        <w:t>11</w:t>
      </w:r>
      <w:r w:rsidRPr="008F32B6">
        <w:rPr>
          <w:rFonts w:hint="eastAsia"/>
        </w:rPr>
        <w:t>。</w:t>
      </w:r>
    </w:p>
    <w:p w14:paraId="674FA0AC" w14:textId="77777777" w:rsidR="003848D6" w:rsidRDefault="003848D6" w:rsidP="003848D6">
      <w:pPr>
        <w:pStyle w:val="affc"/>
        <w:spacing w:before="240" w:after="240"/>
      </w:pPr>
      <w:bookmarkStart w:id="136" w:name="_Toc194241914"/>
      <w:bookmarkStart w:id="137" w:name="_Toc194594483"/>
      <w:bookmarkStart w:id="138" w:name="_Toc197432350"/>
      <w:bookmarkStart w:id="139" w:name="_Toc197506922"/>
      <w:r>
        <w:rPr>
          <w:rFonts w:hint="eastAsia"/>
        </w:rPr>
        <w:t>高温抗烧结性试验</w:t>
      </w:r>
      <w:bookmarkEnd w:id="136"/>
      <w:bookmarkEnd w:id="137"/>
      <w:bookmarkEnd w:id="138"/>
      <w:bookmarkEnd w:id="139"/>
    </w:p>
    <w:p w14:paraId="74D3D91F" w14:textId="77777777" w:rsidR="003848D6" w:rsidRDefault="003848D6" w:rsidP="003848D6">
      <w:pPr>
        <w:pStyle w:val="affd"/>
        <w:spacing w:before="120" w:after="120"/>
      </w:pPr>
      <w:bookmarkStart w:id="140" w:name="_Toc197432351"/>
      <w:r>
        <w:rPr>
          <w:rFonts w:hint="eastAsia"/>
        </w:rPr>
        <w:t>试验装置</w:t>
      </w:r>
      <w:bookmarkEnd w:id="140"/>
    </w:p>
    <w:p w14:paraId="7E3D7704" w14:textId="77777777" w:rsidR="003848D6" w:rsidRDefault="003848D6" w:rsidP="003848D6">
      <w:pPr>
        <w:pStyle w:val="affffb"/>
        <w:ind w:firstLine="420"/>
      </w:pPr>
      <w:r>
        <w:rPr>
          <w:rFonts w:hint="eastAsia"/>
        </w:rPr>
        <w:t>装置</w:t>
      </w:r>
      <w:r>
        <w:t>1</w:t>
      </w:r>
      <w:r>
        <w:rPr>
          <w:rFonts w:hint="eastAsia"/>
        </w:rPr>
        <w:t>：高温烧结装置</w:t>
      </w:r>
    </w:p>
    <w:p w14:paraId="170BBEEE" w14:textId="77777777" w:rsidR="003848D6" w:rsidRPr="003848D6" w:rsidRDefault="003848D6" w:rsidP="003848D6">
      <w:pPr>
        <w:pStyle w:val="affffb"/>
        <w:ind w:firstLine="420"/>
      </w:pPr>
    </w:p>
    <w:p w14:paraId="38A86849" w14:textId="77777777" w:rsidR="003848D6" w:rsidRDefault="003848D6" w:rsidP="003848D6">
      <w:pPr>
        <w:pStyle w:val="affffb"/>
        <w:ind w:firstLine="420"/>
        <w:jc w:val="center"/>
      </w:pPr>
      <w:r>
        <w:lastRenderedPageBreak/>
        <w:drawing>
          <wp:inline distT="0" distB="0" distL="0" distR="0" wp14:anchorId="35AA2046" wp14:editId="5AA4F159">
            <wp:extent cx="5270090" cy="3350374"/>
            <wp:effectExtent l="0" t="0" r="6985"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80879" cy="3357233"/>
                    </a:xfrm>
                    <a:prstGeom prst="rect">
                      <a:avLst/>
                    </a:prstGeom>
                    <a:noFill/>
                  </pic:spPr>
                </pic:pic>
              </a:graphicData>
            </a:graphic>
          </wp:inline>
        </w:drawing>
      </w:r>
    </w:p>
    <w:p w14:paraId="2FB5785C" w14:textId="00FFEE55" w:rsidR="003848D6" w:rsidRDefault="003848D6" w:rsidP="003848D6">
      <w:pPr>
        <w:pStyle w:val="affffb"/>
        <w:ind w:firstLine="420"/>
        <w:jc w:val="center"/>
      </w:pPr>
      <w:r>
        <w:rPr>
          <w:rFonts w:hint="eastAsia"/>
        </w:rPr>
        <w:t>1-时间控制仪；2-加热体；3-试样；4-试样盒；5-氩气气瓶；6-减压阀；7-压力表；8-流量计；9-加热电源；10-温度显示仪；11-热电偶</w:t>
      </w:r>
    </w:p>
    <w:p w14:paraId="7566EBE5" w14:textId="7A986BA1" w:rsidR="00EA2FE6" w:rsidRDefault="00EA2FE6" w:rsidP="00EA2FE6">
      <w:pPr>
        <w:pStyle w:val="afd"/>
        <w:spacing w:before="120" w:after="120"/>
      </w:pPr>
      <w:r>
        <w:rPr>
          <w:rFonts w:hint="eastAsia"/>
        </w:rPr>
        <w:t>高温烧结试验装置示意图</w:t>
      </w:r>
    </w:p>
    <w:p w14:paraId="5FD731F8" w14:textId="77777777" w:rsidR="003848D6" w:rsidRDefault="003848D6" w:rsidP="003848D6">
      <w:pPr>
        <w:pStyle w:val="affffb"/>
        <w:ind w:firstLine="420"/>
      </w:pPr>
      <w:r>
        <w:rPr>
          <w:rFonts w:hint="eastAsia"/>
        </w:rPr>
        <w:t>装置2：比重测试装置</w:t>
      </w:r>
    </w:p>
    <w:p w14:paraId="5DA4DB0C" w14:textId="77777777" w:rsidR="003848D6" w:rsidRDefault="003848D6" w:rsidP="003848D6">
      <w:pPr>
        <w:pStyle w:val="affffb"/>
        <w:ind w:firstLine="420"/>
        <w:jc w:val="center"/>
      </w:pPr>
      <w:r>
        <w:t xml:space="preserve"> </w:t>
      </w:r>
      <w:r>
        <w:drawing>
          <wp:inline distT="0" distB="0" distL="0" distR="0" wp14:anchorId="04CBCDF5" wp14:editId="19A8F5B1">
            <wp:extent cx="3060700" cy="2707005"/>
            <wp:effectExtent l="0" t="0" r="635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60700" cy="2707005"/>
                    </a:xfrm>
                    <a:prstGeom prst="rect">
                      <a:avLst/>
                    </a:prstGeom>
                    <a:noFill/>
                  </pic:spPr>
                </pic:pic>
              </a:graphicData>
            </a:graphic>
          </wp:inline>
        </w:drawing>
      </w:r>
    </w:p>
    <w:p w14:paraId="1874410A" w14:textId="77777777" w:rsidR="003848D6" w:rsidRDefault="003848D6" w:rsidP="003848D6">
      <w:pPr>
        <w:pStyle w:val="affffb"/>
        <w:ind w:firstLine="420"/>
        <w:jc w:val="center"/>
      </w:pPr>
      <w:r>
        <w:rPr>
          <w:rFonts w:hint="eastAsia"/>
        </w:rPr>
        <w:t>1-试样；2-比重仪；3-液体介质</w:t>
      </w:r>
    </w:p>
    <w:p w14:paraId="3EEFE2C4" w14:textId="7F268100" w:rsidR="003848D6" w:rsidRDefault="00EA2FE6" w:rsidP="003848D6">
      <w:pPr>
        <w:pStyle w:val="afd"/>
        <w:spacing w:before="120" w:after="120"/>
      </w:pPr>
      <w:bookmarkStart w:id="141" w:name="_Hlk197504951"/>
      <w:r>
        <w:rPr>
          <w:rFonts w:hint="eastAsia"/>
        </w:rPr>
        <w:t>比重试验装置示意</w:t>
      </w:r>
      <w:r w:rsidR="003848D6">
        <w:rPr>
          <w:rFonts w:hint="eastAsia"/>
        </w:rPr>
        <w:t>图</w:t>
      </w:r>
    </w:p>
    <w:p w14:paraId="13DB53A5" w14:textId="77777777" w:rsidR="003848D6" w:rsidRDefault="003848D6" w:rsidP="003848D6">
      <w:pPr>
        <w:pStyle w:val="affd"/>
        <w:spacing w:before="120" w:after="120"/>
      </w:pPr>
      <w:bookmarkStart w:id="142" w:name="_Toc197432352"/>
      <w:bookmarkEnd w:id="141"/>
      <w:r>
        <w:rPr>
          <w:rFonts w:hint="eastAsia"/>
        </w:rPr>
        <w:t>试验仪器</w:t>
      </w:r>
      <w:bookmarkEnd w:id="142"/>
    </w:p>
    <w:p w14:paraId="60249DA2" w14:textId="77777777" w:rsidR="003848D6" w:rsidRDefault="003848D6" w:rsidP="003848D6">
      <w:pPr>
        <w:pStyle w:val="affffb"/>
        <w:ind w:firstLine="420"/>
      </w:pPr>
      <w:r>
        <w:rPr>
          <w:rFonts w:hint="eastAsia"/>
        </w:rPr>
        <w:t>a) 电热烘干箱：量程0～300℃，精度0.1℃。</w:t>
      </w:r>
    </w:p>
    <w:p w14:paraId="77C02EA2" w14:textId="77777777" w:rsidR="003848D6" w:rsidRDefault="003848D6" w:rsidP="003848D6">
      <w:pPr>
        <w:pStyle w:val="affffb"/>
        <w:ind w:firstLine="420"/>
      </w:pPr>
      <w:r>
        <w:rPr>
          <w:rFonts w:hint="eastAsia"/>
        </w:rPr>
        <w:t>b) 比重计：量程（0～300）g/cm³，精度0.001g/cm³。</w:t>
      </w:r>
    </w:p>
    <w:p w14:paraId="22C9F470" w14:textId="77777777" w:rsidR="003848D6" w:rsidRDefault="003848D6" w:rsidP="003848D6">
      <w:pPr>
        <w:pStyle w:val="affffb"/>
        <w:ind w:firstLine="420"/>
      </w:pPr>
      <w:r>
        <w:rPr>
          <w:rFonts w:hint="eastAsia"/>
        </w:rPr>
        <w:t>c) 高温烧结炉：量程0～1700℃，精度0.1℃。</w:t>
      </w:r>
    </w:p>
    <w:p w14:paraId="38B342A2" w14:textId="6F5A62AD" w:rsidR="003848D6" w:rsidRDefault="003848D6" w:rsidP="003848D6">
      <w:pPr>
        <w:pStyle w:val="affffb"/>
        <w:ind w:firstLine="420"/>
      </w:pPr>
      <w:r>
        <w:rPr>
          <w:rFonts w:hint="eastAsia"/>
        </w:rPr>
        <w:t>d) 压片机：量程0～60t，精度0.01t。</w:t>
      </w:r>
    </w:p>
    <w:p w14:paraId="50100170" w14:textId="77777777" w:rsidR="003848D6" w:rsidRDefault="003848D6" w:rsidP="003848D6">
      <w:pPr>
        <w:pStyle w:val="affd"/>
        <w:spacing w:before="120" w:after="120"/>
      </w:pPr>
      <w:bookmarkStart w:id="143" w:name="_Toc197432353"/>
      <w:r>
        <w:rPr>
          <w:rFonts w:hint="eastAsia"/>
        </w:rPr>
        <w:t>试样要求</w:t>
      </w:r>
      <w:bookmarkEnd w:id="143"/>
    </w:p>
    <w:p w14:paraId="1114158F" w14:textId="77777777" w:rsidR="003848D6" w:rsidRDefault="003848D6" w:rsidP="003848D6">
      <w:pPr>
        <w:pStyle w:val="affffb"/>
        <w:ind w:firstLine="420"/>
      </w:pPr>
      <w:r>
        <w:rPr>
          <w:rFonts w:hint="eastAsia"/>
        </w:rPr>
        <w:lastRenderedPageBreak/>
        <w:t>应按照GB/T 5314-2011的规定进行取样，对于某些吸水粉体需要干燥处理，如果试样易氧化需要在惰性氛围下进行干燥，干燥后留存备用。</w:t>
      </w:r>
    </w:p>
    <w:p w14:paraId="4A8BC9B1" w14:textId="77777777" w:rsidR="003848D6" w:rsidRDefault="003848D6" w:rsidP="003848D6">
      <w:pPr>
        <w:pStyle w:val="affd"/>
        <w:spacing w:before="120" w:after="120"/>
      </w:pPr>
      <w:bookmarkStart w:id="144" w:name="_Toc197432354"/>
      <w:r>
        <w:rPr>
          <w:rFonts w:hint="eastAsia"/>
        </w:rPr>
        <w:t>试验步骤</w:t>
      </w:r>
      <w:bookmarkEnd w:id="144"/>
    </w:p>
    <w:p w14:paraId="6FC574B9" w14:textId="77777777" w:rsidR="003848D6" w:rsidRDefault="003848D6" w:rsidP="003848D6">
      <w:pPr>
        <w:pStyle w:val="afffffffff1"/>
      </w:pPr>
      <w:r>
        <w:rPr>
          <w:rFonts w:hint="eastAsia"/>
        </w:rPr>
        <w:t>测试前，对比重计、高温烧结炉等仪器进行校准。</w:t>
      </w:r>
    </w:p>
    <w:p w14:paraId="051BCCDB" w14:textId="77777777" w:rsidR="003848D6" w:rsidRDefault="003848D6" w:rsidP="003848D6">
      <w:pPr>
        <w:pStyle w:val="afffffffff1"/>
      </w:pPr>
      <w:r>
        <w:rPr>
          <w:rFonts w:hint="eastAsia"/>
        </w:rPr>
        <w:t>取适量粉末采用压片机制备无裂纹、表面光洁的胚体试样。</w:t>
      </w:r>
    </w:p>
    <w:p w14:paraId="168E938D" w14:textId="77777777" w:rsidR="003848D6" w:rsidRDefault="003848D6" w:rsidP="003848D6">
      <w:pPr>
        <w:pStyle w:val="afffffffff1"/>
      </w:pPr>
      <w:r>
        <w:rPr>
          <w:rFonts w:hint="eastAsia"/>
        </w:rPr>
        <w:t>打开气阀，调整气体流量至指定值，保证炉内处在稀有气氛下。</w:t>
      </w:r>
    </w:p>
    <w:p w14:paraId="76BF3F38" w14:textId="77777777" w:rsidR="003848D6" w:rsidRDefault="003848D6" w:rsidP="003848D6">
      <w:pPr>
        <w:pStyle w:val="afffffffff1"/>
      </w:pPr>
      <w:r>
        <w:rPr>
          <w:rFonts w:hint="eastAsia"/>
        </w:rPr>
        <w:t>将热电偶测温装置与数据采集器相连。</w:t>
      </w:r>
    </w:p>
    <w:p w14:paraId="21E92D9F" w14:textId="77777777" w:rsidR="003848D6" w:rsidRDefault="003848D6" w:rsidP="003848D6">
      <w:pPr>
        <w:pStyle w:val="afffffffff1"/>
      </w:pPr>
      <w:r>
        <w:rPr>
          <w:rFonts w:hint="eastAsia"/>
        </w:rPr>
        <w:t>启动烧结炉，按照试验温度对试样进行烧结。</w:t>
      </w:r>
    </w:p>
    <w:p w14:paraId="0988045B" w14:textId="77777777" w:rsidR="003848D6" w:rsidRDefault="003848D6" w:rsidP="003848D6">
      <w:pPr>
        <w:pStyle w:val="afffffffff1"/>
      </w:pPr>
      <w:r>
        <w:rPr>
          <w:rFonts w:hint="eastAsia"/>
        </w:rPr>
        <w:t>待加热炉冷却至室温，取出试样，依次关闭电源，气体阀门。</w:t>
      </w:r>
    </w:p>
    <w:p w14:paraId="421BD77F" w14:textId="77777777" w:rsidR="003848D6" w:rsidRDefault="003848D6" w:rsidP="003848D6">
      <w:pPr>
        <w:pStyle w:val="afffffffff1"/>
      </w:pPr>
      <w:r>
        <w:rPr>
          <w:rFonts w:hint="eastAsia"/>
        </w:rPr>
        <w:t>将样品放入烘箱烘干后，测得样品的质量（m</w:t>
      </w:r>
      <w:r w:rsidRPr="006930EF">
        <w:rPr>
          <w:rFonts w:hint="eastAsia"/>
          <w:vertAlign w:val="subscript"/>
        </w:rPr>
        <w:t>1</w:t>
      </w:r>
      <w:r>
        <w:rPr>
          <w:rFonts w:hint="eastAsia"/>
        </w:rPr>
        <w:t>），精确值0.01g。</w:t>
      </w:r>
    </w:p>
    <w:p w14:paraId="41270511" w14:textId="77777777" w:rsidR="003848D6" w:rsidRDefault="003848D6" w:rsidP="003848D6">
      <w:pPr>
        <w:pStyle w:val="afffffffff1"/>
      </w:pPr>
      <w:r>
        <w:rPr>
          <w:rFonts w:hint="eastAsia"/>
        </w:rPr>
        <w:t>将样品放入浸液槽置于抽真空装置中，抽至一定真空度（&lt;10</w:t>
      </w:r>
      <w:r w:rsidRPr="006930EF">
        <w:rPr>
          <w:rFonts w:hint="eastAsia"/>
          <w:vertAlign w:val="superscript"/>
        </w:rPr>
        <w:t>-3</w:t>
      </w:r>
      <w:r>
        <w:rPr>
          <w:rFonts w:hint="eastAsia"/>
        </w:rPr>
        <w:t>Pa）并保持一定时间。</w:t>
      </w:r>
    </w:p>
    <w:p w14:paraId="10FA4687" w14:textId="77777777" w:rsidR="003848D6" w:rsidRDefault="003848D6" w:rsidP="003848D6">
      <w:pPr>
        <w:pStyle w:val="afffffffff1"/>
      </w:pPr>
      <w:r>
        <w:rPr>
          <w:rFonts w:hint="eastAsia"/>
        </w:rPr>
        <w:t>打开比重仪电源，并加入水或煤油液体介质。</w:t>
      </w:r>
    </w:p>
    <w:p w14:paraId="6C706B5A" w14:textId="77777777" w:rsidR="003848D6" w:rsidRDefault="003848D6" w:rsidP="003848D6">
      <w:pPr>
        <w:pStyle w:val="afffffffff1"/>
      </w:pPr>
      <w:r>
        <w:rPr>
          <w:rFonts w:hint="eastAsia"/>
        </w:rPr>
        <w:t>将试样置于比重仪器中，称量试样在浸液中的质量(m</w:t>
      </w:r>
      <w:r w:rsidRPr="006930EF">
        <w:rPr>
          <w:rFonts w:hint="eastAsia"/>
          <w:vertAlign w:val="subscript"/>
        </w:rPr>
        <w:t>2</w:t>
      </w:r>
      <w:r>
        <w:rPr>
          <w:rFonts w:hint="eastAsia"/>
        </w:rPr>
        <w:t>),精确至0.01g。</w:t>
      </w:r>
    </w:p>
    <w:p w14:paraId="2FD35262" w14:textId="77777777" w:rsidR="003848D6" w:rsidRDefault="003848D6" w:rsidP="003848D6">
      <w:pPr>
        <w:pStyle w:val="afffffffff1"/>
      </w:pPr>
      <w:r>
        <w:rPr>
          <w:rFonts w:hint="eastAsia"/>
        </w:rPr>
        <w:t>从浸液中取出试样，用潮湿亚麻布上擦去试样表面的浸润液体。</w:t>
      </w:r>
    </w:p>
    <w:p w14:paraId="590C48A6" w14:textId="77777777" w:rsidR="003848D6" w:rsidRDefault="003848D6" w:rsidP="003848D6">
      <w:pPr>
        <w:pStyle w:val="afffffffff1"/>
      </w:pPr>
      <w:r>
        <w:rPr>
          <w:rFonts w:hint="eastAsia"/>
        </w:rPr>
        <w:t>称量在空气中的试样饱和质量(m</w:t>
      </w:r>
      <w:r w:rsidRPr="006930EF">
        <w:rPr>
          <w:rFonts w:hint="eastAsia"/>
          <w:vertAlign w:val="subscript"/>
        </w:rPr>
        <w:t>3</w:t>
      </w:r>
      <w:r>
        <w:rPr>
          <w:rFonts w:hint="eastAsia"/>
        </w:rPr>
        <w:t>),精确至0.01g。</w:t>
      </w:r>
    </w:p>
    <w:p w14:paraId="474BFA58" w14:textId="77777777" w:rsidR="003848D6" w:rsidRDefault="003848D6" w:rsidP="003848D6">
      <w:pPr>
        <w:pStyle w:val="afffffffff1"/>
      </w:pPr>
      <w:r>
        <w:rPr>
          <w:rFonts w:hint="eastAsia"/>
        </w:rPr>
        <w:t>计算出试样的开气孔率以及真气孔率。</w:t>
      </w:r>
    </w:p>
    <w:p w14:paraId="48CFED57" w14:textId="77777777" w:rsidR="003848D6" w:rsidRDefault="003848D6" w:rsidP="003848D6">
      <w:pPr>
        <w:pStyle w:val="afffffffff1"/>
      </w:pPr>
      <w:r>
        <w:rPr>
          <w:rFonts w:hint="eastAsia"/>
        </w:rPr>
        <w:t>填写试验报告，具体参考附录A.12。</w:t>
      </w:r>
    </w:p>
    <w:p w14:paraId="6BD1079B" w14:textId="77777777" w:rsidR="003848D6" w:rsidRPr="003848D6" w:rsidRDefault="003848D6" w:rsidP="003848D6">
      <w:pPr>
        <w:pStyle w:val="affffb"/>
        <w:ind w:firstLine="420"/>
      </w:pPr>
    </w:p>
    <w:p w14:paraId="4D1DBFD1" w14:textId="77777777" w:rsidR="003848D6" w:rsidRDefault="003848D6" w:rsidP="003848D6">
      <w:pPr>
        <w:pStyle w:val="affffb"/>
        <w:ind w:firstLine="420"/>
      </w:pPr>
    </w:p>
    <w:p w14:paraId="09548E2B" w14:textId="77777777" w:rsidR="003848D6" w:rsidRDefault="003848D6" w:rsidP="003848D6">
      <w:pPr>
        <w:pStyle w:val="affffb"/>
        <w:ind w:firstLine="420"/>
        <w:sectPr w:rsidR="003848D6" w:rsidSect="007A5D3A">
          <w:pgSz w:w="11906" w:h="16838" w:code="9"/>
          <w:pgMar w:top="1928" w:right="1134" w:bottom="1134" w:left="1134" w:header="1418" w:footer="1134" w:gutter="284"/>
          <w:pgNumType w:start="1"/>
          <w:cols w:space="425"/>
          <w:formProt w:val="0"/>
          <w:docGrid w:linePitch="312"/>
        </w:sectPr>
      </w:pPr>
    </w:p>
    <w:p w14:paraId="0BDEC7EA" w14:textId="77777777" w:rsidR="003848D6" w:rsidRDefault="003848D6" w:rsidP="003848D6">
      <w:pPr>
        <w:pStyle w:val="af8"/>
        <w:rPr>
          <w:rFonts w:hint="eastAsia"/>
          <w:vanish w:val="0"/>
        </w:rPr>
      </w:pPr>
      <w:bookmarkStart w:id="145" w:name="BookMark5"/>
      <w:bookmarkEnd w:id="25"/>
    </w:p>
    <w:p w14:paraId="7CA809A3" w14:textId="77777777" w:rsidR="003848D6" w:rsidRDefault="003848D6" w:rsidP="003848D6">
      <w:pPr>
        <w:pStyle w:val="afe"/>
        <w:rPr>
          <w:vanish w:val="0"/>
        </w:rPr>
      </w:pPr>
    </w:p>
    <w:p w14:paraId="5586A3CE" w14:textId="77777777" w:rsidR="003848D6" w:rsidRDefault="003848D6" w:rsidP="003848D6">
      <w:pPr>
        <w:pStyle w:val="aff3"/>
        <w:spacing w:after="120"/>
      </w:pPr>
      <w:r>
        <w:br/>
      </w:r>
      <w:bookmarkStart w:id="146" w:name="_Toc197432355"/>
      <w:bookmarkStart w:id="147" w:name="_Toc197506923"/>
      <w:r>
        <w:rPr>
          <w:rFonts w:hint="eastAsia"/>
        </w:rPr>
        <w:t>（资料性）</w:t>
      </w:r>
      <w:r>
        <w:br/>
      </w:r>
      <w:r>
        <w:rPr>
          <w:rFonts w:hint="eastAsia"/>
        </w:rPr>
        <w:t>实验报告格式</w:t>
      </w:r>
      <w:bookmarkEnd w:id="146"/>
      <w:bookmarkEnd w:id="147"/>
    </w:p>
    <w:tbl>
      <w:tblPr>
        <w:tblStyle w:val="afffffffffc"/>
        <w:tblW w:w="0" w:type="auto"/>
        <w:tblLook w:val="04A0" w:firstRow="1" w:lastRow="0" w:firstColumn="1" w:lastColumn="0" w:noHBand="0" w:noVBand="1"/>
      </w:tblPr>
      <w:tblGrid>
        <w:gridCol w:w="1696"/>
        <w:gridCol w:w="973"/>
        <w:gridCol w:w="1012"/>
        <w:gridCol w:w="991"/>
        <w:gridCol w:w="1168"/>
        <w:gridCol w:w="1243"/>
        <w:gridCol w:w="1093"/>
        <w:gridCol w:w="1168"/>
      </w:tblGrid>
      <w:tr w:rsidR="003848D6" w14:paraId="2381F935" w14:textId="77777777" w:rsidTr="00DF7402">
        <w:tc>
          <w:tcPr>
            <w:tcW w:w="9344" w:type="dxa"/>
            <w:gridSpan w:val="8"/>
          </w:tcPr>
          <w:p w14:paraId="2946FDC3" w14:textId="77777777" w:rsidR="003848D6" w:rsidRDefault="003848D6" w:rsidP="00DF7402">
            <w:pPr>
              <w:pStyle w:val="affffb"/>
              <w:ind w:firstLineChars="0" w:firstLine="0"/>
              <w:jc w:val="center"/>
            </w:pPr>
            <w:bookmarkStart w:id="148" w:name="_Hlk188458450"/>
            <w:r>
              <w:rPr>
                <w:rFonts w:hint="eastAsia"/>
              </w:rPr>
              <w:t>复合粉体松装密度试验报告</w:t>
            </w:r>
          </w:p>
        </w:tc>
      </w:tr>
      <w:tr w:rsidR="003848D6" w14:paraId="1A9B1D2E" w14:textId="77777777" w:rsidTr="003848D6">
        <w:tc>
          <w:tcPr>
            <w:tcW w:w="1696" w:type="dxa"/>
          </w:tcPr>
          <w:p w14:paraId="4C423826" w14:textId="77777777" w:rsidR="003848D6" w:rsidRDefault="003848D6" w:rsidP="00DF7402">
            <w:pPr>
              <w:pStyle w:val="affffb"/>
              <w:ind w:firstLineChars="0" w:firstLine="0"/>
            </w:pPr>
            <w:r>
              <w:rPr>
                <w:rFonts w:hint="eastAsia"/>
              </w:rPr>
              <w:t>试验日期</w:t>
            </w:r>
          </w:p>
        </w:tc>
        <w:tc>
          <w:tcPr>
            <w:tcW w:w="2976" w:type="dxa"/>
            <w:gridSpan w:val="3"/>
          </w:tcPr>
          <w:p w14:paraId="2370F81A" w14:textId="77777777" w:rsidR="003848D6" w:rsidRDefault="003848D6" w:rsidP="00DF7402">
            <w:pPr>
              <w:pStyle w:val="affffb"/>
              <w:ind w:firstLineChars="0" w:firstLine="0"/>
            </w:pPr>
          </w:p>
        </w:tc>
        <w:tc>
          <w:tcPr>
            <w:tcW w:w="2411" w:type="dxa"/>
            <w:gridSpan w:val="2"/>
          </w:tcPr>
          <w:p w14:paraId="3FEABF4F" w14:textId="77777777" w:rsidR="003848D6" w:rsidRDefault="003848D6" w:rsidP="00DF7402">
            <w:pPr>
              <w:pStyle w:val="affffb"/>
              <w:ind w:firstLineChars="0" w:firstLine="0"/>
            </w:pPr>
            <w:r>
              <w:rPr>
                <w:rFonts w:ascii="Times New Roman" w:hint="eastAsia"/>
              </w:rPr>
              <w:t>复合粉体</w:t>
            </w:r>
            <w:r>
              <w:rPr>
                <w:rFonts w:hint="eastAsia"/>
              </w:rPr>
              <w:t>材料</w:t>
            </w:r>
          </w:p>
        </w:tc>
        <w:tc>
          <w:tcPr>
            <w:tcW w:w="2261" w:type="dxa"/>
            <w:gridSpan w:val="2"/>
          </w:tcPr>
          <w:p w14:paraId="2BBA0694" w14:textId="77777777" w:rsidR="003848D6" w:rsidRDefault="003848D6" w:rsidP="00DF7402">
            <w:pPr>
              <w:pStyle w:val="affffb"/>
              <w:ind w:firstLineChars="0" w:firstLine="0"/>
            </w:pPr>
          </w:p>
        </w:tc>
      </w:tr>
      <w:tr w:rsidR="003848D6" w14:paraId="2EBE31FE" w14:textId="77777777" w:rsidTr="003848D6">
        <w:tc>
          <w:tcPr>
            <w:tcW w:w="1696" w:type="dxa"/>
          </w:tcPr>
          <w:p w14:paraId="4BBB3724" w14:textId="77777777" w:rsidR="003848D6" w:rsidRDefault="003848D6" w:rsidP="00DF7402">
            <w:pPr>
              <w:pStyle w:val="affffb"/>
              <w:ind w:firstLineChars="0" w:firstLine="0"/>
            </w:pPr>
            <w:r>
              <w:rPr>
                <w:rFonts w:hint="eastAsia"/>
              </w:rPr>
              <w:t>试验次数</w:t>
            </w:r>
          </w:p>
        </w:tc>
        <w:tc>
          <w:tcPr>
            <w:tcW w:w="973" w:type="dxa"/>
          </w:tcPr>
          <w:p w14:paraId="683F3A37" w14:textId="77777777" w:rsidR="003848D6" w:rsidRDefault="003848D6" w:rsidP="003848D6">
            <w:pPr>
              <w:pStyle w:val="affffb"/>
              <w:ind w:firstLineChars="0" w:firstLine="0"/>
              <w:jc w:val="center"/>
            </w:pPr>
            <w:r>
              <w:rPr>
                <w:rFonts w:ascii="Times New Roman" w:hint="eastAsia"/>
              </w:rPr>
              <w:t>1</w:t>
            </w:r>
          </w:p>
        </w:tc>
        <w:tc>
          <w:tcPr>
            <w:tcW w:w="1012" w:type="dxa"/>
          </w:tcPr>
          <w:p w14:paraId="5CA93D86" w14:textId="77777777" w:rsidR="003848D6" w:rsidRDefault="003848D6" w:rsidP="003848D6">
            <w:pPr>
              <w:pStyle w:val="affffb"/>
              <w:ind w:firstLineChars="0" w:firstLine="0"/>
              <w:jc w:val="center"/>
            </w:pPr>
            <w:r>
              <w:rPr>
                <w:rFonts w:ascii="Times New Roman" w:hint="eastAsia"/>
              </w:rPr>
              <w:t>2</w:t>
            </w:r>
          </w:p>
        </w:tc>
        <w:tc>
          <w:tcPr>
            <w:tcW w:w="991" w:type="dxa"/>
          </w:tcPr>
          <w:p w14:paraId="63AA2CF2" w14:textId="77777777" w:rsidR="003848D6" w:rsidRDefault="003848D6" w:rsidP="003848D6">
            <w:pPr>
              <w:pStyle w:val="affffb"/>
              <w:ind w:firstLineChars="0" w:firstLine="0"/>
              <w:jc w:val="center"/>
            </w:pPr>
            <w:r>
              <w:rPr>
                <w:rFonts w:ascii="Times New Roman" w:hint="eastAsia"/>
              </w:rPr>
              <w:t>3</w:t>
            </w:r>
          </w:p>
        </w:tc>
        <w:tc>
          <w:tcPr>
            <w:tcW w:w="1168" w:type="dxa"/>
          </w:tcPr>
          <w:p w14:paraId="128B3601" w14:textId="77777777" w:rsidR="003848D6" w:rsidRDefault="003848D6" w:rsidP="003848D6">
            <w:pPr>
              <w:pStyle w:val="affffb"/>
              <w:ind w:firstLineChars="0" w:firstLine="0"/>
              <w:jc w:val="center"/>
            </w:pPr>
            <w:r>
              <w:rPr>
                <w:rFonts w:ascii="Times New Roman" w:hint="eastAsia"/>
              </w:rPr>
              <w:t>4</w:t>
            </w:r>
          </w:p>
        </w:tc>
        <w:tc>
          <w:tcPr>
            <w:tcW w:w="1243" w:type="dxa"/>
          </w:tcPr>
          <w:p w14:paraId="01A38209" w14:textId="77777777" w:rsidR="003848D6" w:rsidRDefault="003848D6" w:rsidP="003848D6">
            <w:pPr>
              <w:pStyle w:val="affffb"/>
              <w:ind w:firstLineChars="0" w:firstLine="0"/>
              <w:jc w:val="center"/>
            </w:pPr>
            <w:r>
              <w:rPr>
                <w:rFonts w:ascii="Times New Roman" w:hint="eastAsia"/>
              </w:rPr>
              <w:t>5</w:t>
            </w:r>
          </w:p>
        </w:tc>
        <w:tc>
          <w:tcPr>
            <w:tcW w:w="1093" w:type="dxa"/>
          </w:tcPr>
          <w:p w14:paraId="78C03330" w14:textId="77777777" w:rsidR="003848D6" w:rsidRDefault="003848D6" w:rsidP="003848D6">
            <w:pPr>
              <w:pStyle w:val="affffb"/>
              <w:ind w:firstLineChars="0" w:firstLine="0"/>
              <w:jc w:val="center"/>
            </w:pPr>
            <w:r>
              <w:rPr>
                <w:rFonts w:hint="eastAsia"/>
              </w:rPr>
              <w:t>平均值</w:t>
            </w:r>
          </w:p>
        </w:tc>
        <w:tc>
          <w:tcPr>
            <w:tcW w:w="1168" w:type="dxa"/>
          </w:tcPr>
          <w:p w14:paraId="0078A0D1" w14:textId="77777777" w:rsidR="003848D6" w:rsidRDefault="003848D6" w:rsidP="003848D6">
            <w:pPr>
              <w:pStyle w:val="affffb"/>
              <w:ind w:firstLineChars="0" w:firstLine="0"/>
              <w:jc w:val="center"/>
            </w:pPr>
            <w:r>
              <w:rPr>
                <w:rFonts w:hint="eastAsia"/>
              </w:rPr>
              <w:t>标准误差</w:t>
            </w:r>
          </w:p>
        </w:tc>
      </w:tr>
      <w:tr w:rsidR="003848D6" w14:paraId="06877F9D" w14:textId="77777777" w:rsidTr="003848D6">
        <w:tc>
          <w:tcPr>
            <w:tcW w:w="1696" w:type="dxa"/>
          </w:tcPr>
          <w:p w14:paraId="51909C5D" w14:textId="77777777" w:rsidR="003848D6" w:rsidRDefault="003848D6" w:rsidP="00DF7402">
            <w:pPr>
              <w:pStyle w:val="affffb"/>
              <w:ind w:firstLineChars="0" w:firstLine="0"/>
            </w:pPr>
            <w:r>
              <w:rPr>
                <w:rFonts w:hint="eastAsia"/>
              </w:rPr>
              <w:t>松装密度，g</w:t>
            </w:r>
            <w:r>
              <w:t>/cm</w:t>
            </w:r>
            <w:r>
              <w:rPr>
                <w:vertAlign w:val="superscript"/>
              </w:rPr>
              <w:t>3</w:t>
            </w:r>
          </w:p>
        </w:tc>
        <w:tc>
          <w:tcPr>
            <w:tcW w:w="973" w:type="dxa"/>
          </w:tcPr>
          <w:p w14:paraId="33CB7EE1" w14:textId="77777777" w:rsidR="003848D6" w:rsidRDefault="003848D6" w:rsidP="00DF7402">
            <w:pPr>
              <w:pStyle w:val="affffb"/>
              <w:ind w:firstLineChars="0" w:firstLine="0"/>
              <w:rPr>
                <w:rFonts w:ascii="Times New Roman"/>
              </w:rPr>
            </w:pPr>
          </w:p>
        </w:tc>
        <w:tc>
          <w:tcPr>
            <w:tcW w:w="1012" w:type="dxa"/>
          </w:tcPr>
          <w:p w14:paraId="20CF4CDD" w14:textId="77777777" w:rsidR="003848D6" w:rsidRDefault="003848D6" w:rsidP="00DF7402">
            <w:pPr>
              <w:pStyle w:val="affffb"/>
              <w:ind w:firstLineChars="0" w:firstLine="0"/>
              <w:rPr>
                <w:rFonts w:ascii="Times New Roman"/>
              </w:rPr>
            </w:pPr>
          </w:p>
        </w:tc>
        <w:tc>
          <w:tcPr>
            <w:tcW w:w="991" w:type="dxa"/>
          </w:tcPr>
          <w:p w14:paraId="4BC48CEE" w14:textId="77777777" w:rsidR="003848D6" w:rsidRDefault="003848D6" w:rsidP="00DF7402">
            <w:pPr>
              <w:pStyle w:val="affffb"/>
              <w:ind w:firstLineChars="0" w:firstLine="0"/>
              <w:rPr>
                <w:rFonts w:ascii="Times New Roman"/>
              </w:rPr>
            </w:pPr>
          </w:p>
        </w:tc>
        <w:tc>
          <w:tcPr>
            <w:tcW w:w="1168" w:type="dxa"/>
          </w:tcPr>
          <w:p w14:paraId="4E5F6DB6" w14:textId="77777777" w:rsidR="003848D6" w:rsidRDefault="003848D6" w:rsidP="00DF7402">
            <w:pPr>
              <w:pStyle w:val="affffb"/>
              <w:ind w:firstLineChars="0" w:firstLine="0"/>
              <w:rPr>
                <w:rFonts w:ascii="Times New Roman"/>
              </w:rPr>
            </w:pPr>
          </w:p>
        </w:tc>
        <w:tc>
          <w:tcPr>
            <w:tcW w:w="1243" w:type="dxa"/>
          </w:tcPr>
          <w:p w14:paraId="3E00C47F" w14:textId="77777777" w:rsidR="003848D6" w:rsidRDefault="003848D6" w:rsidP="00DF7402">
            <w:pPr>
              <w:pStyle w:val="affffb"/>
              <w:ind w:firstLineChars="0" w:firstLine="0"/>
              <w:rPr>
                <w:rFonts w:ascii="Times New Roman"/>
              </w:rPr>
            </w:pPr>
          </w:p>
        </w:tc>
        <w:tc>
          <w:tcPr>
            <w:tcW w:w="1093" w:type="dxa"/>
          </w:tcPr>
          <w:p w14:paraId="3E7F0CC3" w14:textId="77777777" w:rsidR="003848D6" w:rsidRDefault="003848D6" w:rsidP="00DF7402">
            <w:pPr>
              <w:pStyle w:val="affffb"/>
              <w:ind w:firstLineChars="0" w:firstLine="0"/>
            </w:pPr>
          </w:p>
        </w:tc>
        <w:tc>
          <w:tcPr>
            <w:tcW w:w="1168" w:type="dxa"/>
          </w:tcPr>
          <w:p w14:paraId="2B195967" w14:textId="77777777" w:rsidR="003848D6" w:rsidRDefault="003848D6" w:rsidP="00DF7402">
            <w:pPr>
              <w:pStyle w:val="affffb"/>
              <w:ind w:firstLineChars="0" w:firstLine="0"/>
            </w:pPr>
          </w:p>
        </w:tc>
      </w:tr>
      <w:tr w:rsidR="003848D6" w14:paraId="03DB4146" w14:textId="77777777" w:rsidTr="003848D6">
        <w:tc>
          <w:tcPr>
            <w:tcW w:w="1696" w:type="dxa"/>
          </w:tcPr>
          <w:p w14:paraId="1737708C" w14:textId="77777777" w:rsidR="003848D6" w:rsidRDefault="003848D6" w:rsidP="00DF7402">
            <w:pPr>
              <w:pStyle w:val="affffb"/>
              <w:ind w:firstLineChars="0" w:firstLine="0"/>
            </w:pPr>
            <w:r>
              <w:rPr>
                <w:rFonts w:hint="eastAsia"/>
              </w:rPr>
              <w:t>编写</w:t>
            </w:r>
          </w:p>
        </w:tc>
        <w:tc>
          <w:tcPr>
            <w:tcW w:w="973" w:type="dxa"/>
          </w:tcPr>
          <w:p w14:paraId="44E55B6A" w14:textId="77777777" w:rsidR="003848D6" w:rsidRDefault="003848D6" w:rsidP="00DF7402">
            <w:pPr>
              <w:pStyle w:val="affffb"/>
              <w:ind w:firstLineChars="0" w:firstLine="0"/>
            </w:pPr>
          </w:p>
        </w:tc>
        <w:tc>
          <w:tcPr>
            <w:tcW w:w="1012" w:type="dxa"/>
          </w:tcPr>
          <w:p w14:paraId="2DF0BFF6" w14:textId="77777777" w:rsidR="003848D6" w:rsidRDefault="003848D6" w:rsidP="00DF7402">
            <w:pPr>
              <w:pStyle w:val="affffb"/>
              <w:ind w:firstLineChars="0" w:firstLine="0"/>
            </w:pPr>
            <w:r>
              <w:rPr>
                <w:rFonts w:hint="eastAsia"/>
              </w:rPr>
              <w:t>校对</w:t>
            </w:r>
          </w:p>
        </w:tc>
        <w:tc>
          <w:tcPr>
            <w:tcW w:w="2159" w:type="dxa"/>
            <w:gridSpan w:val="2"/>
          </w:tcPr>
          <w:p w14:paraId="0800FAAA" w14:textId="77777777" w:rsidR="003848D6" w:rsidRDefault="003848D6" w:rsidP="00DF7402">
            <w:pPr>
              <w:pStyle w:val="affffb"/>
              <w:ind w:firstLineChars="0" w:firstLine="0"/>
            </w:pPr>
          </w:p>
        </w:tc>
        <w:tc>
          <w:tcPr>
            <w:tcW w:w="1243" w:type="dxa"/>
          </w:tcPr>
          <w:p w14:paraId="289D0B60" w14:textId="77777777" w:rsidR="003848D6" w:rsidRDefault="003848D6" w:rsidP="00DF7402">
            <w:pPr>
              <w:pStyle w:val="affffb"/>
              <w:ind w:firstLineChars="0" w:firstLine="0"/>
            </w:pPr>
            <w:r>
              <w:rPr>
                <w:rFonts w:hint="eastAsia"/>
              </w:rPr>
              <w:t>批准</w:t>
            </w:r>
          </w:p>
        </w:tc>
        <w:tc>
          <w:tcPr>
            <w:tcW w:w="2261" w:type="dxa"/>
            <w:gridSpan w:val="2"/>
          </w:tcPr>
          <w:p w14:paraId="2BCA1D85" w14:textId="77777777" w:rsidR="003848D6" w:rsidRDefault="003848D6" w:rsidP="00DF7402">
            <w:pPr>
              <w:pStyle w:val="affffb"/>
              <w:ind w:firstLineChars="0" w:firstLine="0"/>
            </w:pPr>
          </w:p>
        </w:tc>
      </w:tr>
    </w:tbl>
    <w:bookmarkEnd w:id="148"/>
    <w:p w14:paraId="0D63D8A0" w14:textId="77777777" w:rsidR="003848D6" w:rsidRDefault="003848D6" w:rsidP="003848D6">
      <w:pPr>
        <w:pStyle w:val="aff"/>
        <w:spacing w:before="120" w:after="120"/>
      </w:pPr>
      <w:r w:rsidRPr="003848D6">
        <w:rPr>
          <w:rFonts w:hint="eastAsia"/>
        </w:rPr>
        <w:t>松装密度试验报告形式</w:t>
      </w:r>
    </w:p>
    <w:p w14:paraId="4A7A1C76" w14:textId="77777777" w:rsidR="003848D6" w:rsidRDefault="003848D6" w:rsidP="003848D6">
      <w:pPr>
        <w:pStyle w:val="affffb"/>
        <w:ind w:firstLine="420"/>
      </w:pPr>
    </w:p>
    <w:tbl>
      <w:tblPr>
        <w:tblStyle w:val="11"/>
        <w:tblW w:w="0" w:type="auto"/>
        <w:tblLook w:val="04A0" w:firstRow="1" w:lastRow="0" w:firstColumn="1" w:lastColumn="0" w:noHBand="0" w:noVBand="1"/>
      </w:tblPr>
      <w:tblGrid>
        <w:gridCol w:w="1696"/>
        <w:gridCol w:w="851"/>
        <w:gridCol w:w="957"/>
        <w:gridCol w:w="1168"/>
        <w:gridCol w:w="1112"/>
        <w:gridCol w:w="1299"/>
        <w:gridCol w:w="1093"/>
        <w:gridCol w:w="1168"/>
      </w:tblGrid>
      <w:tr w:rsidR="003848D6" w:rsidRPr="003848D6" w14:paraId="7FD64E20" w14:textId="77777777" w:rsidTr="00DF7402">
        <w:tc>
          <w:tcPr>
            <w:tcW w:w="9344" w:type="dxa"/>
            <w:gridSpan w:val="8"/>
          </w:tcPr>
          <w:p w14:paraId="49A2A665" w14:textId="77777777" w:rsidR="003848D6" w:rsidRPr="003848D6" w:rsidRDefault="003848D6" w:rsidP="003848D6">
            <w:pPr>
              <w:widowControl/>
              <w:autoSpaceDE w:val="0"/>
              <w:autoSpaceDN w:val="0"/>
              <w:adjustRightInd/>
              <w:spacing w:line="240" w:lineRule="auto"/>
              <w:jc w:val="center"/>
              <w:rPr>
                <w:rFonts w:ascii="宋体"/>
                <w:kern w:val="0"/>
                <w:szCs w:val="20"/>
              </w:rPr>
            </w:pPr>
            <w:r w:rsidRPr="003848D6">
              <w:rPr>
                <w:rFonts w:hint="eastAsia"/>
              </w:rPr>
              <w:t>复合粉体</w:t>
            </w:r>
            <w:r w:rsidRPr="003848D6">
              <w:rPr>
                <w:rFonts w:ascii="宋体" w:hint="eastAsia"/>
                <w:kern w:val="0"/>
                <w:szCs w:val="20"/>
              </w:rPr>
              <w:t>振实密度试验报告</w:t>
            </w:r>
          </w:p>
        </w:tc>
      </w:tr>
      <w:tr w:rsidR="003848D6" w:rsidRPr="003848D6" w14:paraId="5FB000D3" w14:textId="77777777" w:rsidTr="003848D6">
        <w:tc>
          <w:tcPr>
            <w:tcW w:w="1696" w:type="dxa"/>
          </w:tcPr>
          <w:p w14:paraId="5B800EDE" w14:textId="77777777" w:rsidR="003848D6" w:rsidRPr="003848D6" w:rsidRDefault="003848D6" w:rsidP="003848D6">
            <w:pPr>
              <w:widowControl/>
              <w:autoSpaceDE w:val="0"/>
              <w:autoSpaceDN w:val="0"/>
              <w:adjustRightInd/>
              <w:spacing w:line="240" w:lineRule="auto"/>
              <w:rPr>
                <w:rFonts w:ascii="宋体"/>
                <w:kern w:val="0"/>
                <w:szCs w:val="20"/>
              </w:rPr>
            </w:pPr>
            <w:r w:rsidRPr="003848D6">
              <w:rPr>
                <w:rFonts w:ascii="宋体" w:hint="eastAsia"/>
                <w:kern w:val="0"/>
                <w:szCs w:val="20"/>
              </w:rPr>
              <w:t>试验日期</w:t>
            </w:r>
          </w:p>
        </w:tc>
        <w:tc>
          <w:tcPr>
            <w:tcW w:w="2976" w:type="dxa"/>
            <w:gridSpan w:val="3"/>
          </w:tcPr>
          <w:p w14:paraId="5AC7548E" w14:textId="77777777" w:rsidR="003848D6" w:rsidRPr="003848D6" w:rsidRDefault="003848D6" w:rsidP="003848D6">
            <w:pPr>
              <w:widowControl/>
              <w:autoSpaceDE w:val="0"/>
              <w:autoSpaceDN w:val="0"/>
              <w:adjustRightInd/>
              <w:spacing w:line="240" w:lineRule="auto"/>
              <w:rPr>
                <w:rFonts w:ascii="宋体"/>
                <w:kern w:val="0"/>
                <w:szCs w:val="20"/>
              </w:rPr>
            </w:pPr>
          </w:p>
        </w:tc>
        <w:tc>
          <w:tcPr>
            <w:tcW w:w="2411" w:type="dxa"/>
            <w:gridSpan w:val="2"/>
          </w:tcPr>
          <w:p w14:paraId="2C03B9BB" w14:textId="77777777" w:rsidR="003848D6" w:rsidRPr="003848D6" w:rsidRDefault="003848D6" w:rsidP="003848D6">
            <w:pPr>
              <w:widowControl/>
              <w:autoSpaceDE w:val="0"/>
              <w:autoSpaceDN w:val="0"/>
              <w:adjustRightInd/>
              <w:spacing w:line="240" w:lineRule="auto"/>
              <w:rPr>
                <w:rFonts w:ascii="宋体"/>
                <w:kern w:val="0"/>
                <w:szCs w:val="20"/>
              </w:rPr>
            </w:pPr>
            <w:r w:rsidRPr="003848D6">
              <w:rPr>
                <w:rFonts w:hint="eastAsia"/>
                <w:kern w:val="0"/>
                <w:szCs w:val="20"/>
              </w:rPr>
              <w:t>复合粉体</w:t>
            </w:r>
            <w:r w:rsidRPr="003848D6">
              <w:rPr>
                <w:rFonts w:ascii="宋体" w:hint="eastAsia"/>
                <w:kern w:val="0"/>
                <w:szCs w:val="20"/>
              </w:rPr>
              <w:t>材料</w:t>
            </w:r>
          </w:p>
        </w:tc>
        <w:tc>
          <w:tcPr>
            <w:tcW w:w="2261" w:type="dxa"/>
            <w:gridSpan w:val="2"/>
          </w:tcPr>
          <w:p w14:paraId="25F91539" w14:textId="77777777" w:rsidR="003848D6" w:rsidRPr="003848D6" w:rsidRDefault="003848D6" w:rsidP="003848D6">
            <w:pPr>
              <w:widowControl/>
              <w:autoSpaceDE w:val="0"/>
              <w:autoSpaceDN w:val="0"/>
              <w:adjustRightInd/>
              <w:spacing w:line="240" w:lineRule="auto"/>
              <w:rPr>
                <w:rFonts w:ascii="宋体"/>
                <w:kern w:val="0"/>
                <w:szCs w:val="20"/>
              </w:rPr>
            </w:pPr>
          </w:p>
        </w:tc>
      </w:tr>
      <w:tr w:rsidR="003848D6" w:rsidRPr="003848D6" w14:paraId="1F725865" w14:textId="77777777" w:rsidTr="003848D6">
        <w:tc>
          <w:tcPr>
            <w:tcW w:w="1696" w:type="dxa"/>
          </w:tcPr>
          <w:p w14:paraId="7E1C85AD" w14:textId="77777777" w:rsidR="003848D6" w:rsidRPr="003848D6" w:rsidRDefault="003848D6" w:rsidP="003848D6">
            <w:pPr>
              <w:widowControl/>
              <w:autoSpaceDE w:val="0"/>
              <w:autoSpaceDN w:val="0"/>
              <w:adjustRightInd/>
              <w:spacing w:line="240" w:lineRule="auto"/>
              <w:rPr>
                <w:rFonts w:ascii="宋体"/>
                <w:kern w:val="0"/>
                <w:szCs w:val="20"/>
              </w:rPr>
            </w:pPr>
            <w:r w:rsidRPr="003848D6">
              <w:rPr>
                <w:rFonts w:hint="eastAsia"/>
              </w:rPr>
              <w:t>试验次数</w:t>
            </w:r>
          </w:p>
        </w:tc>
        <w:tc>
          <w:tcPr>
            <w:tcW w:w="851" w:type="dxa"/>
          </w:tcPr>
          <w:p w14:paraId="274134B0" w14:textId="77777777" w:rsidR="003848D6" w:rsidRPr="003848D6" w:rsidRDefault="003848D6" w:rsidP="003848D6">
            <w:pPr>
              <w:widowControl/>
              <w:autoSpaceDE w:val="0"/>
              <w:autoSpaceDN w:val="0"/>
              <w:adjustRightInd/>
              <w:spacing w:line="240" w:lineRule="auto"/>
              <w:jc w:val="center"/>
              <w:rPr>
                <w:rFonts w:ascii="宋体"/>
                <w:kern w:val="0"/>
                <w:szCs w:val="20"/>
              </w:rPr>
            </w:pPr>
            <w:r w:rsidRPr="003848D6">
              <w:rPr>
                <w:rFonts w:hint="eastAsia"/>
              </w:rPr>
              <w:t>1</w:t>
            </w:r>
          </w:p>
        </w:tc>
        <w:tc>
          <w:tcPr>
            <w:tcW w:w="957" w:type="dxa"/>
          </w:tcPr>
          <w:p w14:paraId="0B8EFAB7" w14:textId="77777777" w:rsidR="003848D6" w:rsidRPr="003848D6" w:rsidRDefault="003848D6" w:rsidP="003848D6">
            <w:pPr>
              <w:widowControl/>
              <w:autoSpaceDE w:val="0"/>
              <w:autoSpaceDN w:val="0"/>
              <w:adjustRightInd/>
              <w:spacing w:line="240" w:lineRule="auto"/>
              <w:jc w:val="center"/>
              <w:rPr>
                <w:rFonts w:ascii="宋体"/>
                <w:kern w:val="0"/>
                <w:szCs w:val="20"/>
              </w:rPr>
            </w:pPr>
            <w:r w:rsidRPr="003848D6">
              <w:rPr>
                <w:rFonts w:hint="eastAsia"/>
              </w:rPr>
              <w:t>2</w:t>
            </w:r>
          </w:p>
        </w:tc>
        <w:tc>
          <w:tcPr>
            <w:tcW w:w="1168" w:type="dxa"/>
          </w:tcPr>
          <w:p w14:paraId="0734E97E" w14:textId="77777777" w:rsidR="003848D6" w:rsidRPr="003848D6" w:rsidRDefault="003848D6" w:rsidP="003848D6">
            <w:pPr>
              <w:widowControl/>
              <w:autoSpaceDE w:val="0"/>
              <w:autoSpaceDN w:val="0"/>
              <w:adjustRightInd/>
              <w:spacing w:line="240" w:lineRule="auto"/>
              <w:jc w:val="center"/>
              <w:rPr>
                <w:rFonts w:ascii="宋体"/>
                <w:kern w:val="0"/>
                <w:szCs w:val="20"/>
              </w:rPr>
            </w:pPr>
            <w:r w:rsidRPr="003848D6">
              <w:rPr>
                <w:rFonts w:hint="eastAsia"/>
              </w:rPr>
              <w:t>3</w:t>
            </w:r>
          </w:p>
        </w:tc>
        <w:tc>
          <w:tcPr>
            <w:tcW w:w="1112" w:type="dxa"/>
          </w:tcPr>
          <w:p w14:paraId="13EE444B" w14:textId="77777777" w:rsidR="003848D6" w:rsidRPr="003848D6" w:rsidRDefault="003848D6" w:rsidP="003848D6">
            <w:pPr>
              <w:widowControl/>
              <w:autoSpaceDE w:val="0"/>
              <w:autoSpaceDN w:val="0"/>
              <w:adjustRightInd/>
              <w:spacing w:line="240" w:lineRule="auto"/>
              <w:jc w:val="center"/>
              <w:rPr>
                <w:rFonts w:ascii="宋体"/>
                <w:kern w:val="0"/>
                <w:szCs w:val="20"/>
              </w:rPr>
            </w:pPr>
            <w:r w:rsidRPr="003848D6">
              <w:rPr>
                <w:rFonts w:hint="eastAsia"/>
              </w:rPr>
              <w:t>4</w:t>
            </w:r>
          </w:p>
        </w:tc>
        <w:tc>
          <w:tcPr>
            <w:tcW w:w="1299" w:type="dxa"/>
          </w:tcPr>
          <w:p w14:paraId="36BEA998" w14:textId="77777777" w:rsidR="003848D6" w:rsidRPr="003848D6" w:rsidRDefault="003848D6" w:rsidP="003848D6">
            <w:pPr>
              <w:widowControl/>
              <w:autoSpaceDE w:val="0"/>
              <w:autoSpaceDN w:val="0"/>
              <w:adjustRightInd/>
              <w:spacing w:line="240" w:lineRule="auto"/>
              <w:jc w:val="center"/>
              <w:rPr>
                <w:rFonts w:ascii="宋体"/>
                <w:kern w:val="0"/>
                <w:szCs w:val="20"/>
              </w:rPr>
            </w:pPr>
            <w:r w:rsidRPr="003848D6">
              <w:rPr>
                <w:rFonts w:hint="eastAsia"/>
              </w:rPr>
              <w:t>5</w:t>
            </w:r>
          </w:p>
        </w:tc>
        <w:tc>
          <w:tcPr>
            <w:tcW w:w="1093" w:type="dxa"/>
          </w:tcPr>
          <w:p w14:paraId="4B7CF679" w14:textId="77777777" w:rsidR="003848D6" w:rsidRPr="003848D6" w:rsidRDefault="003848D6" w:rsidP="003848D6">
            <w:pPr>
              <w:widowControl/>
              <w:autoSpaceDE w:val="0"/>
              <w:autoSpaceDN w:val="0"/>
              <w:adjustRightInd/>
              <w:spacing w:line="240" w:lineRule="auto"/>
              <w:jc w:val="center"/>
              <w:rPr>
                <w:rFonts w:ascii="宋体"/>
                <w:kern w:val="0"/>
                <w:szCs w:val="20"/>
              </w:rPr>
            </w:pPr>
            <w:r w:rsidRPr="003848D6">
              <w:rPr>
                <w:rFonts w:ascii="宋体" w:hint="eastAsia"/>
                <w:kern w:val="0"/>
                <w:szCs w:val="20"/>
              </w:rPr>
              <w:t>平均值</w:t>
            </w:r>
          </w:p>
        </w:tc>
        <w:tc>
          <w:tcPr>
            <w:tcW w:w="1168" w:type="dxa"/>
          </w:tcPr>
          <w:p w14:paraId="14085A06" w14:textId="77777777" w:rsidR="003848D6" w:rsidRPr="003848D6" w:rsidRDefault="003848D6" w:rsidP="003848D6">
            <w:pPr>
              <w:widowControl/>
              <w:autoSpaceDE w:val="0"/>
              <w:autoSpaceDN w:val="0"/>
              <w:adjustRightInd/>
              <w:spacing w:line="240" w:lineRule="auto"/>
              <w:jc w:val="center"/>
              <w:rPr>
                <w:rFonts w:ascii="宋体"/>
                <w:kern w:val="0"/>
                <w:szCs w:val="20"/>
              </w:rPr>
            </w:pPr>
            <w:r w:rsidRPr="003848D6">
              <w:rPr>
                <w:rFonts w:ascii="宋体" w:hint="eastAsia"/>
                <w:kern w:val="0"/>
                <w:szCs w:val="20"/>
              </w:rPr>
              <w:t>标准误差</w:t>
            </w:r>
          </w:p>
        </w:tc>
      </w:tr>
      <w:tr w:rsidR="003848D6" w:rsidRPr="003848D6" w14:paraId="6127AB15" w14:textId="77777777" w:rsidTr="003848D6">
        <w:tc>
          <w:tcPr>
            <w:tcW w:w="1696" w:type="dxa"/>
          </w:tcPr>
          <w:p w14:paraId="00B5E7B9" w14:textId="77777777" w:rsidR="003848D6" w:rsidRPr="003848D6" w:rsidRDefault="003848D6" w:rsidP="003848D6">
            <w:pPr>
              <w:widowControl/>
              <w:autoSpaceDE w:val="0"/>
              <w:autoSpaceDN w:val="0"/>
              <w:adjustRightInd/>
              <w:spacing w:line="240" w:lineRule="auto"/>
              <w:rPr>
                <w:rFonts w:ascii="宋体"/>
                <w:kern w:val="0"/>
                <w:szCs w:val="20"/>
              </w:rPr>
            </w:pPr>
            <w:r w:rsidRPr="003848D6">
              <w:rPr>
                <w:rFonts w:ascii="宋体" w:hint="eastAsia"/>
                <w:kern w:val="0"/>
                <w:szCs w:val="20"/>
              </w:rPr>
              <w:t>振实密度，g</w:t>
            </w:r>
            <w:r w:rsidRPr="003848D6">
              <w:rPr>
                <w:rFonts w:ascii="宋体"/>
                <w:kern w:val="0"/>
                <w:szCs w:val="20"/>
              </w:rPr>
              <w:t>/cm</w:t>
            </w:r>
            <w:r w:rsidRPr="003848D6">
              <w:rPr>
                <w:rFonts w:ascii="宋体"/>
                <w:kern w:val="0"/>
                <w:szCs w:val="20"/>
                <w:vertAlign w:val="superscript"/>
              </w:rPr>
              <w:t>3</w:t>
            </w:r>
          </w:p>
        </w:tc>
        <w:tc>
          <w:tcPr>
            <w:tcW w:w="851" w:type="dxa"/>
          </w:tcPr>
          <w:p w14:paraId="5D874D31" w14:textId="77777777" w:rsidR="003848D6" w:rsidRPr="003848D6" w:rsidRDefault="003848D6" w:rsidP="003848D6">
            <w:pPr>
              <w:widowControl/>
              <w:autoSpaceDE w:val="0"/>
              <w:autoSpaceDN w:val="0"/>
              <w:adjustRightInd/>
              <w:spacing w:line="240" w:lineRule="auto"/>
              <w:rPr>
                <w:rFonts w:ascii="宋体"/>
                <w:kern w:val="0"/>
                <w:szCs w:val="20"/>
              </w:rPr>
            </w:pPr>
          </w:p>
        </w:tc>
        <w:tc>
          <w:tcPr>
            <w:tcW w:w="957" w:type="dxa"/>
          </w:tcPr>
          <w:p w14:paraId="2AA9385B" w14:textId="77777777" w:rsidR="003848D6" w:rsidRPr="003848D6" w:rsidRDefault="003848D6" w:rsidP="003848D6">
            <w:pPr>
              <w:widowControl/>
              <w:autoSpaceDE w:val="0"/>
              <w:autoSpaceDN w:val="0"/>
              <w:adjustRightInd/>
              <w:spacing w:line="240" w:lineRule="auto"/>
              <w:rPr>
                <w:rFonts w:ascii="宋体"/>
                <w:kern w:val="0"/>
                <w:szCs w:val="20"/>
              </w:rPr>
            </w:pPr>
          </w:p>
        </w:tc>
        <w:tc>
          <w:tcPr>
            <w:tcW w:w="1168" w:type="dxa"/>
          </w:tcPr>
          <w:p w14:paraId="38E3BB0C" w14:textId="77777777" w:rsidR="003848D6" w:rsidRPr="003848D6" w:rsidRDefault="003848D6" w:rsidP="003848D6">
            <w:pPr>
              <w:widowControl/>
              <w:autoSpaceDE w:val="0"/>
              <w:autoSpaceDN w:val="0"/>
              <w:adjustRightInd/>
              <w:spacing w:line="240" w:lineRule="auto"/>
              <w:rPr>
                <w:rFonts w:ascii="宋体"/>
                <w:kern w:val="0"/>
                <w:szCs w:val="20"/>
              </w:rPr>
            </w:pPr>
          </w:p>
        </w:tc>
        <w:tc>
          <w:tcPr>
            <w:tcW w:w="1112" w:type="dxa"/>
          </w:tcPr>
          <w:p w14:paraId="138B99D9" w14:textId="77777777" w:rsidR="003848D6" w:rsidRPr="003848D6" w:rsidRDefault="003848D6" w:rsidP="003848D6">
            <w:pPr>
              <w:widowControl/>
              <w:autoSpaceDE w:val="0"/>
              <w:autoSpaceDN w:val="0"/>
              <w:adjustRightInd/>
              <w:spacing w:line="240" w:lineRule="auto"/>
              <w:rPr>
                <w:rFonts w:ascii="宋体"/>
                <w:kern w:val="0"/>
                <w:szCs w:val="20"/>
              </w:rPr>
            </w:pPr>
          </w:p>
        </w:tc>
        <w:tc>
          <w:tcPr>
            <w:tcW w:w="1299" w:type="dxa"/>
          </w:tcPr>
          <w:p w14:paraId="6D99CF2E" w14:textId="77777777" w:rsidR="003848D6" w:rsidRPr="003848D6" w:rsidRDefault="003848D6" w:rsidP="003848D6">
            <w:pPr>
              <w:widowControl/>
              <w:autoSpaceDE w:val="0"/>
              <w:autoSpaceDN w:val="0"/>
              <w:adjustRightInd/>
              <w:spacing w:line="240" w:lineRule="auto"/>
              <w:rPr>
                <w:rFonts w:ascii="宋体"/>
                <w:kern w:val="0"/>
                <w:szCs w:val="20"/>
              </w:rPr>
            </w:pPr>
          </w:p>
        </w:tc>
        <w:tc>
          <w:tcPr>
            <w:tcW w:w="1093" w:type="dxa"/>
          </w:tcPr>
          <w:p w14:paraId="40ADFE23" w14:textId="77777777" w:rsidR="003848D6" w:rsidRPr="003848D6" w:rsidRDefault="003848D6" w:rsidP="003848D6">
            <w:pPr>
              <w:widowControl/>
              <w:autoSpaceDE w:val="0"/>
              <w:autoSpaceDN w:val="0"/>
              <w:adjustRightInd/>
              <w:spacing w:line="240" w:lineRule="auto"/>
              <w:rPr>
                <w:rFonts w:ascii="宋体"/>
                <w:kern w:val="0"/>
                <w:szCs w:val="20"/>
              </w:rPr>
            </w:pPr>
          </w:p>
        </w:tc>
        <w:tc>
          <w:tcPr>
            <w:tcW w:w="1168" w:type="dxa"/>
          </w:tcPr>
          <w:p w14:paraId="6DFB6A3D" w14:textId="77777777" w:rsidR="003848D6" w:rsidRPr="003848D6" w:rsidRDefault="003848D6" w:rsidP="003848D6">
            <w:pPr>
              <w:widowControl/>
              <w:autoSpaceDE w:val="0"/>
              <w:autoSpaceDN w:val="0"/>
              <w:adjustRightInd/>
              <w:spacing w:line="240" w:lineRule="auto"/>
              <w:rPr>
                <w:rFonts w:ascii="宋体"/>
                <w:kern w:val="0"/>
                <w:szCs w:val="20"/>
              </w:rPr>
            </w:pPr>
          </w:p>
        </w:tc>
      </w:tr>
      <w:tr w:rsidR="003848D6" w:rsidRPr="003848D6" w14:paraId="1458E4C8" w14:textId="77777777" w:rsidTr="003848D6">
        <w:tc>
          <w:tcPr>
            <w:tcW w:w="1696" w:type="dxa"/>
          </w:tcPr>
          <w:p w14:paraId="49DB2776" w14:textId="77777777" w:rsidR="003848D6" w:rsidRPr="003848D6" w:rsidRDefault="003848D6" w:rsidP="003848D6">
            <w:pPr>
              <w:widowControl/>
              <w:autoSpaceDE w:val="0"/>
              <w:autoSpaceDN w:val="0"/>
              <w:adjustRightInd/>
              <w:spacing w:line="240" w:lineRule="auto"/>
              <w:rPr>
                <w:rFonts w:ascii="宋体"/>
                <w:kern w:val="0"/>
                <w:szCs w:val="20"/>
              </w:rPr>
            </w:pPr>
            <w:r w:rsidRPr="003848D6">
              <w:rPr>
                <w:rFonts w:ascii="宋体" w:hint="eastAsia"/>
                <w:kern w:val="0"/>
                <w:szCs w:val="20"/>
              </w:rPr>
              <w:t>编写</w:t>
            </w:r>
          </w:p>
        </w:tc>
        <w:tc>
          <w:tcPr>
            <w:tcW w:w="851" w:type="dxa"/>
          </w:tcPr>
          <w:p w14:paraId="7785A3BE" w14:textId="77777777" w:rsidR="003848D6" w:rsidRPr="003848D6" w:rsidRDefault="003848D6" w:rsidP="003848D6">
            <w:pPr>
              <w:widowControl/>
              <w:autoSpaceDE w:val="0"/>
              <w:autoSpaceDN w:val="0"/>
              <w:adjustRightInd/>
              <w:spacing w:line="240" w:lineRule="auto"/>
              <w:rPr>
                <w:rFonts w:ascii="宋体"/>
                <w:kern w:val="0"/>
                <w:szCs w:val="20"/>
              </w:rPr>
            </w:pPr>
          </w:p>
        </w:tc>
        <w:tc>
          <w:tcPr>
            <w:tcW w:w="957" w:type="dxa"/>
          </w:tcPr>
          <w:p w14:paraId="5CE7B3F9" w14:textId="77777777" w:rsidR="003848D6" w:rsidRPr="003848D6" w:rsidRDefault="003848D6" w:rsidP="003848D6">
            <w:pPr>
              <w:widowControl/>
              <w:autoSpaceDE w:val="0"/>
              <w:autoSpaceDN w:val="0"/>
              <w:adjustRightInd/>
              <w:spacing w:line="240" w:lineRule="auto"/>
              <w:rPr>
                <w:rFonts w:ascii="宋体"/>
                <w:kern w:val="0"/>
                <w:szCs w:val="20"/>
              </w:rPr>
            </w:pPr>
            <w:r w:rsidRPr="003848D6">
              <w:rPr>
                <w:rFonts w:ascii="宋体" w:hint="eastAsia"/>
                <w:kern w:val="0"/>
                <w:szCs w:val="20"/>
              </w:rPr>
              <w:t>校对</w:t>
            </w:r>
          </w:p>
        </w:tc>
        <w:tc>
          <w:tcPr>
            <w:tcW w:w="2280" w:type="dxa"/>
            <w:gridSpan w:val="2"/>
          </w:tcPr>
          <w:p w14:paraId="3FF02C5A" w14:textId="77777777" w:rsidR="003848D6" w:rsidRPr="003848D6" w:rsidRDefault="003848D6" w:rsidP="003848D6">
            <w:pPr>
              <w:widowControl/>
              <w:autoSpaceDE w:val="0"/>
              <w:autoSpaceDN w:val="0"/>
              <w:adjustRightInd/>
              <w:spacing w:line="240" w:lineRule="auto"/>
              <w:rPr>
                <w:rFonts w:ascii="宋体"/>
                <w:kern w:val="0"/>
                <w:szCs w:val="20"/>
              </w:rPr>
            </w:pPr>
          </w:p>
        </w:tc>
        <w:tc>
          <w:tcPr>
            <w:tcW w:w="1299" w:type="dxa"/>
          </w:tcPr>
          <w:p w14:paraId="7BE24AD0" w14:textId="77777777" w:rsidR="003848D6" w:rsidRPr="003848D6" w:rsidRDefault="003848D6" w:rsidP="003848D6">
            <w:pPr>
              <w:widowControl/>
              <w:autoSpaceDE w:val="0"/>
              <w:autoSpaceDN w:val="0"/>
              <w:adjustRightInd/>
              <w:spacing w:line="240" w:lineRule="auto"/>
              <w:rPr>
                <w:rFonts w:ascii="宋体"/>
                <w:kern w:val="0"/>
                <w:szCs w:val="20"/>
              </w:rPr>
            </w:pPr>
            <w:r w:rsidRPr="003848D6">
              <w:rPr>
                <w:rFonts w:ascii="宋体" w:hint="eastAsia"/>
                <w:kern w:val="0"/>
                <w:szCs w:val="20"/>
              </w:rPr>
              <w:t>批准</w:t>
            </w:r>
          </w:p>
        </w:tc>
        <w:tc>
          <w:tcPr>
            <w:tcW w:w="2261" w:type="dxa"/>
            <w:gridSpan w:val="2"/>
          </w:tcPr>
          <w:p w14:paraId="335D10C3" w14:textId="77777777" w:rsidR="003848D6" w:rsidRPr="003848D6" w:rsidRDefault="003848D6" w:rsidP="003848D6">
            <w:pPr>
              <w:widowControl/>
              <w:autoSpaceDE w:val="0"/>
              <w:autoSpaceDN w:val="0"/>
              <w:adjustRightInd/>
              <w:spacing w:line="240" w:lineRule="auto"/>
              <w:rPr>
                <w:rFonts w:ascii="宋体"/>
                <w:kern w:val="0"/>
                <w:szCs w:val="20"/>
              </w:rPr>
            </w:pPr>
          </w:p>
        </w:tc>
      </w:tr>
    </w:tbl>
    <w:p w14:paraId="314D7B43" w14:textId="77777777" w:rsidR="003848D6" w:rsidRDefault="003848D6" w:rsidP="003848D6">
      <w:pPr>
        <w:pStyle w:val="aff"/>
        <w:spacing w:before="120" w:after="120"/>
      </w:pPr>
      <w:r w:rsidRPr="003848D6">
        <w:rPr>
          <w:rFonts w:hint="eastAsia"/>
        </w:rPr>
        <w:t>振实密度试验报告形式</w:t>
      </w:r>
    </w:p>
    <w:p w14:paraId="047E926F" w14:textId="77777777" w:rsidR="003848D6" w:rsidRDefault="003848D6" w:rsidP="003848D6">
      <w:pPr>
        <w:pStyle w:val="affffb"/>
        <w:spacing w:after="120"/>
        <w:ind w:firstLine="420"/>
        <w:jc w:val="center"/>
      </w:pPr>
    </w:p>
    <w:tbl>
      <w:tblPr>
        <w:tblStyle w:val="afffffffffc"/>
        <w:tblW w:w="0" w:type="auto"/>
        <w:tblLook w:val="04A0" w:firstRow="1" w:lastRow="0" w:firstColumn="1" w:lastColumn="0" w:noHBand="0" w:noVBand="1"/>
      </w:tblPr>
      <w:tblGrid>
        <w:gridCol w:w="1168"/>
        <w:gridCol w:w="166"/>
        <w:gridCol w:w="1002"/>
        <w:gridCol w:w="333"/>
        <w:gridCol w:w="835"/>
        <w:gridCol w:w="500"/>
        <w:gridCol w:w="668"/>
        <w:gridCol w:w="1112"/>
        <w:gridCol w:w="56"/>
        <w:gridCol w:w="1168"/>
        <w:gridCol w:w="556"/>
        <w:gridCol w:w="612"/>
        <w:gridCol w:w="1168"/>
      </w:tblGrid>
      <w:tr w:rsidR="003848D6" w14:paraId="3670EF16" w14:textId="77777777" w:rsidTr="00DF7402">
        <w:tc>
          <w:tcPr>
            <w:tcW w:w="9344" w:type="dxa"/>
            <w:gridSpan w:val="13"/>
          </w:tcPr>
          <w:p w14:paraId="06C45EAE"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hint="eastAsia"/>
              </w:rPr>
              <w:t>复合粉体</w:t>
            </w:r>
            <w:r>
              <w:rPr>
                <w:rFonts w:ascii="宋体" w:hAnsi="Times New Roman" w:hint="eastAsia"/>
                <w:kern w:val="0"/>
                <w:szCs w:val="20"/>
              </w:rPr>
              <w:t>比表面积试验报告</w:t>
            </w:r>
          </w:p>
        </w:tc>
      </w:tr>
      <w:tr w:rsidR="003848D6" w14:paraId="4E20B0F3" w14:textId="77777777" w:rsidTr="00DF7402">
        <w:tc>
          <w:tcPr>
            <w:tcW w:w="2336" w:type="dxa"/>
            <w:gridSpan w:val="3"/>
          </w:tcPr>
          <w:p w14:paraId="2590E979"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试验日期</w:t>
            </w:r>
          </w:p>
        </w:tc>
        <w:tc>
          <w:tcPr>
            <w:tcW w:w="2336" w:type="dxa"/>
            <w:gridSpan w:val="4"/>
          </w:tcPr>
          <w:p w14:paraId="43598F90"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2336" w:type="dxa"/>
            <w:gridSpan w:val="3"/>
          </w:tcPr>
          <w:p w14:paraId="5DE56186"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Times New Roman" w:hAnsi="Times New Roman" w:hint="eastAsia"/>
                <w:kern w:val="0"/>
                <w:szCs w:val="20"/>
              </w:rPr>
              <w:t>复合粉体</w:t>
            </w:r>
            <w:r>
              <w:rPr>
                <w:rFonts w:ascii="宋体" w:hAnsi="Times New Roman" w:hint="eastAsia"/>
                <w:kern w:val="0"/>
                <w:szCs w:val="20"/>
              </w:rPr>
              <w:t>材料</w:t>
            </w:r>
          </w:p>
        </w:tc>
        <w:tc>
          <w:tcPr>
            <w:tcW w:w="2336" w:type="dxa"/>
            <w:gridSpan w:val="3"/>
          </w:tcPr>
          <w:p w14:paraId="43DB4631" w14:textId="77777777" w:rsidR="003848D6" w:rsidRDefault="003848D6" w:rsidP="00DF7402">
            <w:pPr>
              <w:widowControl/>
              <w:autoSpaceDE w:val="0"/>
              <w:autoSpaceDN w:val="0"/>
              <w:adjustRightInd/>
              <w:spacing w:line="240" w:lineRule="auto"/>
              <w:rPr>
                <w:rFonts w:ascii="宋体" w:hAnsi="Times New Roman"/>
                <w:kern w:val="0"/>
                <w:szCs w:val="20"/>
              </w:rPr>
            </w:pPr>
          </w:p>
        </w:tc>
      </w:tr>
      <w:tr w:rsidR="003848D6" w14:paraId="293A0972" w14:textId="77777777" w:rsidTr="00DF7402">
        <w:tc>
          <w:tcPr>
            <w:tcW w:w="1168" w:type="dxa"/>
          </w:tcPr>
          <w:p w14:paraId="57312A60" w14:textId="77777777" w:rsidR="003848D6" w:rsidRDefault="003848D6" w:rsidP="00DF7402">
            <w:pPr>
              <w:widowControl/>
              <w:autoSpaceDE w:val="0"/>
              <w:autoSpaceDN w:val="0"/>
              <w:adjustRightInd/>
              <w:spacing w:line="240" w:lineRule="auto"/>
              <w:rPr>
                <w:rFonts w:ascii="宋体" w:hAnsi="Times New Roman"/>
                <w:kern w:val="0"/>
                <w:szCs w:val="20"/>
              </w:rPr>
            </w:pPr>
            <w:r>
              <w:rPr>
                <w:rFonts w:hint="eastAsia"/>
              </w:rPr>
              <w:t>试验次数</w:t>
            </w:r>
          </w:p>
        </w:tc>
        <w:tc>
          <w:tcPr>
            <w:tcW w:w="1168" w:type="dxa"/>
            <w:gridSpan w:val="2"/>
          </w:tcPr>
          <w:p w14:paraId="14338563"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Times New Roman" w:hAnsi="Times New Roman" w:hint="eastAsia"/>
              </w:rPr>
              <w:t>1</w:t>
            </w:r>
          </w:p>
        </w:tc>
        <w:tc>
          <w:tcPr>
            <w:tcW w:w="1168" w:type="dxa"/>
            <w:gridSpan w:val="2"/>
          </w:tcPr>
          <w:p w14:paraId="1790D8A5"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Times New Roman" w:hAnsi="Times New Roman" w:hint="eastAsia"/>
              </w:rPr>
              <w:t>2</w:t>
            </w:r>
          </w:p>
        </w:tc>
        <w:tc>
          <w:tcPr>
            <w:tcW w:w="1168" w:type="dxa"/>
            <w:gridSpan w:val="2"/>
          </w:tcPr>
          <w:p w14:paraId="2AD3F5D4"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Times New Roman" w:hAnsi="Times New Roman" w:hint="eastAsia"/>
              </w:rPr>
              <w:t>3</w:t>
            </w:r>
          </w:p>
        </w:tc>
        <w:tc>
          <w:tcPr>
            <w:tcW w:w="1168" w:type="dxa"/>
            <w:gridSpan w:val="2"/>
          </w:tcPr>
          <w:p w14:paraId="208A8F39"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Times New Roman" w:hAnsi="Times New Roman" w:hint="eastAsia"/>
              </w:rPr>
              <w:t>4</w:t>
            </w:r>
          </w:p>
        </w:tc>
        <w:tc>
          <w:tcPr>
            <w:tcW w:w="1168" w:type="dxa"/>
          </w:tcPr>
          <w:p w14:paraId="7EA542F0"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Times New Roman" w:hAnsi="Times New Roman" w:hint="eastAsia"/>
              </w:rPr>
              <w:t>5</w:t>
            </w:r>
          </w:p>
        </w:tc>
        <w:tc>
          <w:tcPr>
            <w:tcW w:w="1168" w:type="dxa"/>
            <w:gridSpan w:val="2"/>
          </w:tcPr>
          <w:p w14:paraId="2505EB19"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宋体" w:hAnsi="Times New Roman" w:hint="eastAsia"/>
              </w:rPr>
              <w:t>平均值</w:t>
            </w:r>
          </w:p>
        </w:tc>
        <w:tc>
          <w:tcPr>
            <w:tcW w:w="1168" w:type="dxa"/>
          </w:tcPr>
          <w:p w14:paraId="6F18E5F0" w14:textId="77777777" w:rsidR="003848D6" w:rsidRDefault="003848D6" w:rsidP="00DF7402">
            <w:pPr>
              <w:widowControl/>
              <w:autoSpaceDE w:val="0"/>
              <w:autoSpaceDN w:val="0"/>
              <w:adjustRightInd/>
              <w:spacing w:line="240" w:lineRule="auto"/>
              <w:rPr>
                <w:rFonts w:ascii="宋体" w:hAnsi="Times New Roman"/>
                <w:kern w:val="0"/>
                <w:szCs w:val="20"/>
              </w:rPr>
            </w:pPr>
            <w:bookmarkStart w:id="149" w:name="OLE_LINK4"/>
            <w:r>
              <w:rPr>
                <w:rFonts w:ascii="宋体" w:hAnsi="Times New Roman" w:hint="eastAsia"/>
                <w:kern w:val="0"/>
                <w:szCs w:val="20"/>
              </w:rPr>
              <w:t>标准差</w:t>
            </w:r>
            <w:bookmarkEnd w:id="149"/>
          </w:p>
        </w:tc>
      </w:tr>
      <w:tr w:rsidR="003848D6" w14:paraId="79EC58C0" w14:textId="77777777" w:rsidTr="00DF7402">
        <w:tc>
          <w:tcPr>
            <w:tcW w:w="1168" w:type="dxa"/>
          </w:tcPr>
          <w:p w14:paraId="32892B90" w14:textId="77777777" w:rsidR="003848D6" w:rsidRDefault="003848D6" w:rsidP="00DF7402">
            <w:pPr>
              <w:widowControl/>
              <w:autoSpaceDE w:val="0"/>
              <w:autoSpaceDN w:val="0"/>
              <w:adjustRightInd/>
              <w:spacing w:line="240" w:lineRule="auto"/>
              <w:rPr>
                <w:rFonts w:ascii="宋体" w:hAnsi="Times New Roman"/>
                <w:kern w:val="0"/>
                <w:szCs w:val="20"/>
              </w:rPr>
            </w:pPr>
            <w:r>
              <w:rPr>
                <w:rFonts w:hint="eastAsia"/>
              </w:rPr>
              <w:t>比表面积，</w:t>
            </w:r>
            <w:r>
              <w:rPr>
                <w:rFonts w:hint="eastAsia"/>
              </w:rPr>
              <w:t>m</w:t>
            </w:r>
            <w:r>
              <w:rPr>
                <w:vertAlign w:val="superscript"/>
              </w:rPr>
              <w:t>2</w:t>
            </w:r>
            <w:r>
              <w:t>/</w:t>
            </w:r>
            <w:r>
              <w:rPr>
                <w:rFonts w:hint="eastAsia"/>
              </w:rPr>
              <w:t>g</w:t>
            </w:r>
          </w:p>
        </w:tc>
        <w:tc>
          <w:tcPr>
            <w:tcW w:w="1168" w:type="dxa"/>
            <w:gridSpan w:val="2"/>
          </w:tcPr>
          <w:p w14:paraId="53590249"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68" w:type="dxa"/>
            <w:gridSpan w:val="2"/>
          </w:tcPr>
          <w:p w14:paraId="18B99598"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68" w:type="dxa"/>
            <w:gridSpan w:val="2"/>
          </w:tcPr>
          <w:p w14:paraId="22ACB15A"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68" w:type="dxa"/>
            <w:gridSpan w:val="2"/>
          </w:tcPr>
          <w:p w14:paraId="561C87F6"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68" w:type="dxa"/>
          </w:tcPr>
          <w:p w14:paraId="1F98C009"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68" w:type="dxa"/>
            <w:gridSpan w:val="2"/>
          </w:tcPr>
          <w:p w14:paraId="420BE0AD"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68" w:type="dxa"/>
          </w:tcPr>
          <w:p w14:paraId="5CB72AA8" w14:textId="77777777" w:rsidR="003848D6" w:rsidRDefault="003848D6" w:rsidP="00DF7402">
            <w:pPr>
              <w:widowControl/>
              <w:autoSpaceDE w:val="0"/>
              <w:autoSpaceDN w:val="0"/>
              <w:adjustRightInd/>
              <w:spacing w:line="240" w:lineRule="auto"/>
              <w:rPr>
                <w:rFonts w:ascii="宋体" w:hAnsi="Times New Roman"/>
                <w:kern w:val="0"/>
                <w:szCs w:val="20"/>
              </w:rPr>
            </w:pPr>
          </w:p>
        </w:tc>
      </w:tr>
      <w:tr w:rsidR="003848D6" w14:paraId="2BB78995" w14:textId="77777777" w:rsidTr="00DF7402">
        <w:tc>
          <w:tcPr>
            <w:tcW w:w="1334" w:type="dxa"/>
            <w:gridSpan w:val="2"/>
          </w:tcPr>
          <w:p w14:paraId="7B15C943"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编写</w:t>
            </w:r>
          </w:p>
        </w:tc>
        <w:tc>
          <w:tcPr>
            <w:tcW w:w="1335" w:type="dxa"/>
            <w:gridSpan w:val="2"/>
          </w:tcPr>
          <w:p w14:paraId="0DD717F0"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335" w:type="dxa"/>
            <w:gridSpan w:val="2"/>
          </w:tcPr>
          <w:p w14:paraId="0FBE0AC3"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校对</w:t>
            </w:r>
          </w:p>
        </w:tc>
        <w:tc>
          <w:tcPr>
            <w:tcW w:w="1780" w:type="dxa"/>
            <w:gridSpan w:val="2"/>
          </w:tcPr>
          <w:p w14:paraId="08AF93A4"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780" w:type="dxa"/>
            <w:gridSpan w:val="3"/>
          </w:tcPr>
          <w:p w14:paraId="52BFA1EA"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批准</w:t>
            </w:r>
          </w:p>
        </w:tc>
        <w:tc>
          <w:tcPr>
            <w:tcW w:w="1780" w:type="dxa"/>
            <w:gridSpan w:val="2"/>
          </w:tcPr>
          <w:p w14:paraId="1CB375B6" w14:textId="77777777" w:rsidR="003848D6" w:rsidRDefault="003848D6" w:rsidP="00DF7402">
            <w:pPr>
              <w:widowControl/>
              <w:autoSpaceDE w:val="0"/>
              <w:autoSpaceDN w:val="0"/>
              <w:adjustRightInd/>
              <w:spacing w:line="240" w:lineRule="auto"/>
              <w:rPr>
                <w:rFonts w:ascii="宋体" w:hAnsi="Times New Roman"/>
                <w:kern w:val="0"/>
                <w:szCs w:val="20"/>
              </w:rPr>
            </w:pPr>
          </w:p>
        </w:tc>
      </w:tr>
    </w:tbl>
    <w:p w14:paraId="3B25D107" w14:textId="77777777" w:rsidR="003848D6" w:rsidRDefault="003848D6" w:rsidP="003848D6">
      <w:pPr>
        <w:pStyle w:val="aff"/>
        <w:spacing w:before="120" w:after="120"/>
      </w:pPr>
      <w:r>
        <w:rPr>
          <w:rFonts w:hint="eastAsia"/>
        </w:rPr>
        <w:t>比表面积试验报告形式</w:t>
      </w:r>
    </w:p>
    <w:p w14:paraId="34D0C05A" w14:textId="77777777" w:rsidR="003848D6" w:rsidRDefault="003848D6" w:rsidP="003848D6">
      <w:pPr>
        <w:pStyle w:val="affffb"/>
        <w:spacing w:after="120"/>
        <w:ind w:firstLine="420"/>
        <w:jc w:val="center"/>
      </w:pPr>
    </w:p>
    <w:tbl>
      <w:tblPr>
        <w:tblStyle w:val="afffffffffc"/>
        <w:tblW w:w="0" w:type="auto"/>
        <w:tblLook w:val="04A0" w:firstRow="1" w:lastRow="0" w:firstColumn="1" w:lastColumn="0" w:noHBand="0" w:noVBand="1"/>
      </w:tblPr>
      <w:tblGrid>
        <w:gridCol w:w="1168"/>
        <w:gridCol w:w="166"/>
        <w:gridCol w:w="1002"/>
        <w:gridCol w:w="333"/>
        <w:gridCol w:w="835"/>
        <w:gridCol w:w="500"/>
        <w:gridCol w:w="668"/>
        <w:gridCol w:w="667"/>
        <w:gridCol w:w="501"/>
        <w:gridCol w:w="1168"/>
        <w:gridCol w:w="333"/>
        <w:gridCol w:w="835"/>
        <w:gridCol w:w="1168"/>
      </w:tblGrid>
      <w:tr w:rsidR="003848D6" w14:paraId="301ACE98" w14:textId="77777777" w:rsidTr="00DF7402">
        <w:tc>
          <w:tcPr>
            <w:tcW w:w="9344" w:type="dxa"/>
            <w:gridSpan w:val="13"/>
          </w:tcPr>
          <w:p w14:paraId="4770091F" w14:textId="77777777" w:rsidR="003848D6" w:rsidRDefault="003848D6" w:rsidP="00DF7402">
            <w:pPr>
              <w:widowControl/>
              <w:autoSpaceDE w:val="0"/>
              <w:autoSpaceDN w:val="0"/>
              <w:adjustRightInd/>
              <w:spacing w:line="240" w:lineRule="auto"/>
              <w:jc w:val="center"/>
              <w:rPr>
                <w:rFonts w:ascii="宋体" w:hAnsi="Times New Roman"/>
                <w:kern w:val="0"/>
                <w:szCs w:val="20"/>
              </w:rPr>
            </w:pPr>
            <w:bookmarkStart w:id="150" w:name="_Hlk188458743"/>
            <w:r>
              <w:rPr>
                <w:rFonts w:hint="eastAsia"/>
              </w:rPr>
              <w:t>复合粉体</w:t>
            </w:r>
            <w:r>
              <w:rPr>
                <w:rFonts w:ascii="宋体" w:hAnsi="Times New Roman" w:hint="eastAsia"/>
                <w:kern w:val="0"/>
                <w:szCs w:val="20"/>
              </w:rPr>
              <w:t>流动性试验报告</w:t>
            </w:r>
          </w:p>
        </w:tc>
      </w:tr>
      <w:tr w:rsidR="003848D6" w14:paraId="09BF2FFB" w14:textId="77777777" w:rsidTr="00DF7402">
        <w:tc>
          <w:tcPr>
            <w:tcW w:w="2336" w:type="dxa"/>
            <w:gridSpan w:val="3"/>
          </w:tcPr>
          <w:p w14:paraId="0F745904"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试验日期</w:t>
            </w:r>
          </w:p>
        </w:tc>
        <w:tc>
          <w:tcPr>
            <w:tcW w:w="2336" w:type="dxa"/>
            <w:gridSpan w:val="4"/>
          </w:tcPr>
          <w:p w14:paraId="7D879FFA"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2336" w:type="dxa"/>
            <w:gridSpan w:val="3"/>
          </w:tcPr>
          <w:p w14:paraId="57113C7F"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Times New Roman" w:hAnsi="Times New Roman" w:hint="eastAsia"/>
                <w:kern w:val="0"/>
                <w:szCs w:val="20"/>
              </w:rPr>
              <w:t>复合粉体</w:t>
            </w:r>
            <w:r>
              <w:rPr>
                <w:rFonts w:ascii="宋体" w:hAnsi="Times New Roman" w:hint="eastAsia"/>
                <w:kern w:val="0"/>
                <w:szCs w:val="20"/>
              </w:rPr>
              <w:t>材料</w:t>
            </w:r>
          </w:p>
        </w:tc>
        <w:tc>
          <w:tcPr>
            <w:tcW w:w="2336" w:type="dxa"/>
            <w:gridSpan w:val="3"/>
          </w:tcPr>
          <w:p w14:paraId="4B4AA595" w14:textId="77777777" w:rsidR="003848D6" w:rsidRDefault="003848D6" w:rsidP="00DF7402">
            <w:pPr>
              <w:widowControl/>
              <w:autoSpaceDE w:val="0"/>
              <w:autoSpaceDN w:val="0"/>
              <w:adjustRightInd/>
              <w:spacing w:line="240" w:lineRule="auto"/>
              <w:rPr>
                <w:rFonts w:ascii="宋体" w:hAnsi="Times New Roman"/>
                <w:kern w:val="0"/>
                <w:szCs w:val="20"/>
              </w:rPr>
            </w:pPr>
          </w:p>
        </w:tc>
      </w:tr>
      <w:tr w:rsidR="003848D6" w14:paraId="6EF4BDC7" w14:textId="77777777" w:rsidTr="00DF7402">
        <w:tc>
          <w:tcPr>
            <w:tcW w:w="1168" w:type="dxa"/>
          </w:tcPr>
          <w:p w14:paraId="06A0646A" w14:textId="77777777" w:rsidR="003848D6" w:rsidRDefault="003848D6" w:rsidP="00DF7402">
            <w:pPr>
              <w:widowControl/>
              <w:autoSpaceDE w:val="0"/>
              <w:autoSpaceDN w:val="0"/>
              <w:adjustRightInd/>
              <w:spacing w:line="240" w:lineRule="auto"/>
              <w:rPr>
                <w:rFonts w:ascii="宋体" w:hAnsi="Times New Roman"/>
                <w:kern w:val="0"/>
                <w:szCs w:val="20"/>
              </w:rPr>
            </w:pPr>
            <w:r>
              <w:rPr>
                <w:rFonts w:hint="eastAsia"/>
              </w:rPr>
              <w:t>试验次数</w:t>
            </w:r>
          </w:p>
        </w:tc>
        <w:tc>
          <w:tcPr>
            <w:tcW w:w="1168" w:type="dxa"/>
            <w:gridSpan w:val="2"/>
          </w:tcPr>
          <w:p w14:paraId="5238DAC6"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Times New Roman" w:hAnsi="Times New Roman" w:hint="eastAsia"/>
              </w:rPr>
              <w:t>1</w:t>
            </w:r>
          </w:p>
        </w:tc>
        <w:tc>
          <w:tcPr>
            <w:tcW w:w="1168" w:type="dxa"/>
            <w:gridSpan w:val="2"/>
          </w:tcPr>
          <w:p w14:paraId="6A2DB478"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Times New Roman" w:hAnsi="Times New Roman" w:hint="eastAsia"/>
              </w:rPr>
              <w:t>2</w:t>
            </w:r>
          </w:p>
        </w:tc>
        <w:tc>
          <w:tcPr>
            <w:tcW w:w="1168" w:type="dxa"/>
            <w:gridSpan w:val="2"/>
          </w:tcPr>
          <w:p w14:paraId="767157ED"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Times New Roman" w:hAnsi="Times New Roman" w:hint="eastAsia"/>
              </w:rPr>
              <w:t>3</w:t>
            </w:r>
          </w:p>
        </w:tc>
        <w:tc>
          <w:tcPr>
            <w:tcW w:w="1168" w:type="dxa"/>
            <w:gridSpan w:val="2"/>
          </w:tcPr>
          <w:p w14:paraId="7547145C"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Times New Roman" w:hAnsi="Times New Roman" w:hint="eastAsia"/>
              </w:rPr>
              <w:t>4</w:t>
            </w:r>
          </w:p>
        </w:tc>
        <w:tc>
          <w:tcPr>
            <w:tcW w:w="1168" w:type="dxa"/>
          </w:tcPr>
          <w:p w14:paraId="42E4F19A"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Times New Roman" w:hAnsi="Times New Roman" w:hint="eastAsia"/>
              </w:rPr>
              <w:t>5</w:t>
            </w:r>
          </w:p>
        </w:tc>
        <w:tc>
          <w:tcPr>
            <w:tcW w:w="1168" w:type="dxa"/>
            <w:gridSpan w:val="2"/>
          </w:tcPr>
          <w:p w14:paraId="6415753D"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平均值</w:t>
            </w:r>
          </w:p>
        </w:tc>
        <w:tc>
          <w:tcPr>
            <w:tcW w:w="1168" w:type="dxa"/>
          </w:tcPr>
          <w:p w14:paraId="263F8C43"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标准差</w:t>
            </w:r>
          </w:p>
        </w:tc>
      </w:tr>
      <w:tr w:rsidR="003848D6" w14:paraId="6ADB45C4" w14:textId="77777777" w:rsidTr="00DF7402">
        <w:tc>
          <w:tcPr>
            <w:tcW w:w="1168" w:type="dxa"/>
          </w:tcPr>
          <w:p w14:paraId="3E217A86" w14:textId="77777777" w:rsidR="003848D6" w:rsidRDefault="003848D6" w:rsidP="00DF7402">
            <w:pPr>
              <w:widowControl/>
              <w:autoSpaceDE w:val="0"/>
              <w:autoSpaceDN w:val="0"/>
              <w:adjustRightInd/>
              <w:spacing w:line="240" w:lineRule="auto"/>
              <w:rPr>
                <w:rFonts w:ascii="宋体" w:hAnsi="Times New Roman"/>
                <w:kern w:val="0"/>
                <w:szCs w:val="20"/>
              </w:rPr>
            </w:pPr>
            <w:r>
              <w:rPr>
                <w:rFonts w:hint="eastAsia"/>
              </w:rPr>
              <w:t>平均值</w:t>
            </w:r>
          </w:p>
        </w:tc>
        <w:tc>
          <w:tcPr>
            <w:tcW w:w="1168" w:type="dxa"/>
            <w:gridSpan w:val="2"/>
          </w:tcPr>
          <w:p w14:paraId="25662AA4"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68" w:type="dxa"/>
            <w:gridSpan w:val="2"/>
          </w:tcPr>
          <w:p w14:paraId="5B7EA5C0"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68" w:type="dxa"/>
            <w:gridSpan w:val="2"/>
          </w:tcPr>
          <w:p w14:paraId="24A99E3A"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68" w:type="dxa"/>
            <w:gridSpan w:val="2"/>
          </w:tcPr>
          <w:p w14:paraId="1A27EAFE"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68" w:type="dxa"/>
          </w:tcPr>
          <w:p w14:paraId="086ED689"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68" w:type="dxa"/>
            <w:gridSpan w:val="2"/>
          </w:tcPr>
          <w:p w14:paraId="1F290B75"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68" w:type="dxa"/>
          </w:tcPr>
          <w:p w14:paraId="04A93823" w14:textId="77777777" w:rsidR="003848D6" w:rsidRDefault="003848D6" w:rsidP="00DF7402">
            <w:pPr>
              <w:widowControl/>
              <w:autoSpaceDE w:val="0"/>
              <w:autoSpaceDN w:val="0"/>
              <w:adjustRightInd/>
              <w:spacing w:line="240" w:lineRule="auto"/>
              <w:rPr>
                <w:rFonts w:ascii="宋体" w:hAnsi="Times New Roman"/>
                <w:kern w:val="0"/>
                <w:szCs w:val="20"/>
              </w:rPr>
            </w:pPr>
          </w:p>
        </w:tc>
      </w:tr>
      <w:tr w:rsidR="003848D6" w14:paraId="1A4C55F8" w14:textId="77777777" w:rsidTr="00DF7402">
        <w:tc>
          <w:tcPr>
            <w:tcW w:w="1334" w:type="dxa"/>
            <w:gridSpan w:val="2"/>
          </w:tcPr>
          <w:p w14:paraId="7910731A"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编写</w:t>
            </w:r>
          </w:p>
        </w:tc>
        <w:tc>
          <w:tcPr>
            <w:tcW w:w="1335" w:type="dxa"/>
            <w:gridSpan w:val="2"/>
          </w:tcPr>
          <w:p w14:paraId="071C92E0"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335" w:type="dxa"/>
            <w:gridSpan w:val="2"/>
          </w:tcPr>
          <w:p w14:paraId="6E3B5A89"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校对</w:t>
            </w:r>
          </w:p>
        </w:tc>
        <w:tc>
          <w:tcPr>
            <w:tcW w:w="1335" w:type="dxa"/>
            <w:gridSpan w:val="2"/>
          </w:tcPr>
          <w:p w14:paraId="760D3EB0"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2002" w:type="dxa"/>
            <w:gridSpan w:val="3"/>
          </w:tcPr>
          <w:p w14:paraId="752AEF21"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批准</w:t>
            </w:r>
          </w:p>
        </w:tc>
        <w:tc>
          <w:tcPr>
            <w:tcW w:w="2003" w:type="dxa"/>
            <w:gridSpan w:val="2"/>
          </w:tcPr>
          <w:p w14:paraId="0B24B54F" w14:textId="77777777" w:rsidR="003848D6" w:rsidRDefault="003848D6" w:rsidP="00DF7402">
            <w:pPr>
              <w:widowControl/>
              <w:autoSpaceDE w:val="0"/>
              <w:autoSpaceDN w:val="0"/>
              <w:adjustRightInd/>
              <w:spacing w:line="240" w:lineRule="auto"/>
              <w:rPr>
                <w:rFonts w:ascii="宋体" w:hAnsi="Times New Roman"/>
                <w:kern w:val="0"/>
                <w:szCs w:val="20"/>
              </w:rPr>
            </w:pPr>
          </w:p>
        </w:tc>
      </w:tr>
    </w:tbl>
    <w:bookmarkEnd w:id="150"/>
    <w:p w14:paraId="7D8ABC65" w14:textId="77777777" w:rsidR="003848D6" w:rsidRDefault="003848D6" w:rsidP="003848D6">
      <w:pPr>
        <w:pStyle w:val="aff"/>
        <w:spacing w:before="120" w:after="120"/>
      </w:pPr>
      <w:r>
        <w:rPr>
          <w:rFonts w:hint="eastAsia"/>
        </w:rPr>
        <w:t>流动性试验报告形式</w:t>
      </w:r>
    </w:p>
    <w:p w14:paraId="4E6A5C76" w14:textId="77777777" w:rsidR="003848D6" w:rsidRDefault="003848D6" w:rsidP="003848D6">
      <w:pPr>
        <w:pStyle w:val="affffb"/>
        <w:spacing w:after="120"/>
        <w:ind w:firstLine="420"/>
        <w:jc w:val="center"/>
      </w:pPr>
    </w:p>
    <w:tbl>
      <w:tblPr>
        <w:tblStyle w:val="afffffffffc"/>
        <w:tblW w:w="0" w:type="auto"/>
        <w:tblLook w:val="04A0" w:firstRow="1" w:lastRow="0" w:firstColumn="1" w:lastColumn="0" w:noHBand="0" w:noVBand="1"/>
      </w:tblPr>
      <w:tblGrid>
        <w:gridCol w:w="1304"/>
        <w:gridCol w:w="654"/>
        <w:gridCol w:w="494"/>
        <w:gridCol w:w="460"/>
        <w:gridCol w:w="689"/>
        <w:gridCol w:w="292"/>
        <w:gridCol w:w="627"/>
        <w:gridCol w:w="229"/>
        <w:gridCol w:w="1149"/>
        <w:gridCol w:w="218"/>
        <w:gridCol w:w="12"/>
        <w:gridCol w:w="918"/>
        <w:gridCol w:w="690"/>
        <w:gridCol w:w="459"/>
        <w:gridCol w:w="1149"/>
      </w:tblGrid>
      <w:tr w:rsidR="003848D6" w14:paraId="3978CE71" w14:textId="77777777" w:rsidTr="00DF7402">
        <w:tc>
          <w:tcPr>
            <w:tcW w:w="9344" w:type="dxa"/>
            <w:gridSpan w:val="15"/>
          </w:tcPr>
          <w:p w14:paraId="6169F8C0"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hint="eastAsia"/>
              </w:rPr>
              <w:t>复合粉体</w:t>
            </w:r>
            <w:r>
              <w:rPr>
                <w:rFonts w:ascii="宋体" w:hAnsi="Times New Roman" w:hint="eastAsia"/>
                <w:kern w:val="0"/>
                <w:szCs w:val="20"/>
              </w:rPr>
              <w:t>粒径分布试验报告</w:t>
            </w:r>
          </w:p>
        </w:tc>
      </w:tr>
      <w:tr w:rsidR="003848D6" w14:paraId="1A688644" w14:textId="77777777" w:rsidTr="00DF7402">
        <w:tc>
          <w:tcPr>
            <w:tcW w:w="1958" w:type="dxa"/>
            <w:gridSpan w:val="2"/>
          </w:tcPr>
          <w:p w14:paraId="6A94A615"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试验日期</w:t>
            </w:r>
          </w:p>
        </w:tc>
        <w:tc>
          <w:tcPr>
            <w:tcW w:w="1935" w:type="dxa"/>
            <w:gridSpan w:val="4"/>
          </w:tcPr>
          <w:p w14:paraId="63B45615"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2223" w:type="dxa"/>
            <w:gridSpan w:val="4"/>
          </w:tcPr>
          <w:p w14:paraId="18575765"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Times New Roman" w:hAnsi="Times New Roman" w:hint="eastAsia"/>
                <w:kern w:val="0"/>
                <w:szCs w:val="20"/>
              </w:rPr>
              <w:t>复合粉体</w:t>
            </w:r>
            <w:r>
              <w:rPr>
                <w:rFonts w:ascii="宋体" w:hAnsi="Times New Roman" w:hint="eastAsia"/>
                <w:kern w:val="0"/>
                <w:szCs w:val="20"/>
              </w:rPr>
              <w:t>材料</w:t>
            </w:r>
          </w:p>
        </w:tc>
        <w:tc>
          <w:tcPr>
            <w:tcW w:w="3228" w:type="dxa"/>
            <w:gridSpan w:val="5"/>
          </w:tcPr>
          <w:p w14:paraId="69C08984" w14:textId="77777777" w:rsidR="003848D6" w:rsidRDefault="003848D6" w:rsidP="00DF7402">
            <w:pPr>
              <w:widowControl/>
              <w:autoSpaceDE w:val="0"/>
              <w:autoSpaceDN w:val="0"/>
              <w:adjustRightInd/>
              <w:spacing w:line="240" w:lineRule="auto"/>
              <w:rPr>
                <w:rFonts w:ascii="宋体" w:hAnsi="Times New Roman"/>
                <w:kern w:val="0"/>
                <w:szCs w:val="20"/>
              </w:rPr>
            </w:pPr>
          </w:p>
        </w:tc>
      </w:tr>
      <w:tr w:rsidR="003848D6" w14:paraId="1AB58579" w14:textId="77777777" w:rsidTr="00DF7402">
        <w:tc>
          <w:tcPr>
            <w:tcW w:w="1304" w:type="dxa"/>
          </w:tcPr>
          <w:p w14:paraId="36F3951A" w14:textId="77777777" w:rsidR="003848D6" w:rsidRDefault="003848D6" w:rsidP="00DF7402">
            <w:pPr>
              <w:widowControl/>
              <w:autoSpaceDE w:val="0"/>
              <w:autoSpaceDN w:val="0"/>
              <w:adjustRightInd/>
              <w:spacing w:line="240" w:lineRule="auto"/>
              <w:rPr>
                <w:rFonts w:ascii="宋体" w:hAnsi="Times New Roman"/>
                <w:kern w:val="0"/>
                <w:szCs w:val="20"/>
              </w:rPr>
            </w:pPr>
            <w:r>
              <w:rPr>
                <w:rFonts w:hint="eastAsia"/>
              </w:rPr>
              <w:t>试验次数</w:t>
            </w:r>
          </w:p>
        </w:tc>
        <w:tc>
          <w:tcPr>
            <w:tcW w:w="1148" w:type="dxa"/>
            <w:gridSpan w:val="2"/>
          </w:tcPr>
          <w:p w14:paraId="39ABDB57"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Times New Roman" w:hAnsi="Times New Roman" w:hint="eastAsia"/>
              </w:rPr>
              <w:t>1</w:t>
            </w:r>
          </w:p>
        </w:tc>
        <w:tc>
          <w:tcPr>
            <w:tcW w:w="1149" w:type="dxa"/>
            <w:gridSpan w:val="2"/>
          </w:tcPr>
          <w:p w14:paraId="110A6ABB"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Times New Roman" w:hAnsi="Times New Roman" w:hint="eastAsia"/>
              </w:rPr>
              <w:t>2</w:t>
            </w:r>
          </w:p>
        </w:tc>
        <w:tc>
          <w:tcPr>
            <w:tcW w:w="1148" w:type="dxa"/>
            <w:gridSpan w:val="3"/>
          </w:tcPr>
          <w:p w14:paraId="57AD3E68"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Times New Roman" w:hAnsi="Times New Roman" w:hint="eastAsia"/>
              </w:rPr>
              <w:t>3</w:t>
            </w:r>
          </w:p>
        </w:tc>
        <w:tc>
          <w:tcPr>
            <w:tcW w:w="1149" w:type="dxa"/>
          </w:tcPr>
          <w:p w14:paraId="2C3FF7A5"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Times New Roman" w:hAnsi="Times New Roman" w:hint="eastAsia"/>
              </w:rPr>
              <w:t>4</w:t>
            </w:r>
          </w:p>
        </w:tc>
        <w:tc>
          <w:tcPr>
            <w:tcW w:w="1148" w:type="dxa"/>
            <w:gridSpan w:val="3"/>
          </w:tcPr>
          <w:p w14:paraId="2D0C42F1"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Times New Roman" w:hAnsi="Times New Roman" w:hint="eastAsia"/>
              </w:rPr>
              <w:t>5</w:t>
            </w:r>
          </w:p>
        </w:tc>
        <w:tc>
          <w:tcPr>
            <w:tcW w:w="1149" w:type="dxa"/>
            <w:gridSpan w:val="2"/>
          </w:tcPr>
          <w:p w14:paraId="4A70F4C3" w14:textId="77777777" w:rsidR="003848D6" w:rsidRDefault="003848D6" w:rsidP="00DF7402">
            <w:pPr>
              <w:widowControl/>
              <w:autoSpaceDE w:val="0"/>
              <w:autoSpaceDN w:val="0"/>
              <w:adjustRightInd/>
              <w:spacing w:line="240" w:lineRule="auto"/>
              <w:rPr>
                <w:rFonts w:ascii="宋体" w:hAnsi="Times New Roman"/>
                <w:kern w:val="0"/>
                <w:szCs w:val="20"/>
              </w:rPr>
            </w:pPr>
            <w:r>
              <w:rPr>
                <w:rFonts w:hint="eastAsia"/>
              </w:rPr>
              <w:t>平均值</w:t>
            </w:r>
          </w:p>
        </w:tc>
        <w:tc>
          <w:tcPr>
            <w:tcW w:w="1149" w:type="dxa"/>
          </w:tcPr>
          <w:p w14:paraId="6A6AB52E" w14:textId="77777777" w:rsidR="003848D6" w:rsidRDefault="003848D6" w:rsidP="00DF7402">
            <w:pPr>
              <w:widowControl/>
              <w:autoSpaceDE w:val="0"/>
              <w:autoSpaceDN w:val="0"/>
              <w:adjustRightInd/>
              <w:spacing w:line="240" w:lineRule="auto"/>
              <w:rPr>
                <w:rFonts w:ascii="宋体" w:hAnsi="Times New Roman"/>
                <w:kern w:val="0"/>
                <w:szCs w:val="20"/>
              </w:rPr>
            </w:pPr>
            <w:r>
              <w:rPr>
                <w:rFonts w:hint="eastAsia"/>
              </w:rPr>
              <w:t>标准误差</w:t>
            </w:r>
          </w:p>
        </w:tc>
      </w:tr>
      <w:tr w:rsidR="003848D6" w14:paraId="1A68BE49" w14:textId="77777777" w:rsidTr="00DF7402">
        <w:tc>
          <w:tcPr>
            <w:tcW w:w="1304" w:type="dxa"/>
          </w:tcPr>
          <w:p w14:paraId="40CE2BAE" w14:textId="77777777" w:rsidR="003848D6" w:rsidRDefault="003848D6" w:rsidP="00DF7402">
            <w:pPr>
              <w:widowControl/>
              <w:autoSpaceDE w:val="0"/>
              <w:autoSpaceDN w:val="0"/>
              <w:adjustRightInd/>
              <w:spacing w:line="240" w:lineRule="auto"/>
            </w:pPr>
            <w:r>
              <w:rPr>
                <w:rFonts w:hint="eastAsia"/>
              </w:rPr>
              <w:t>D</w:t>
            </w:r>
            <w:r>
              <w:t>10</w:t>
            </w:r>
            <w:r>
              <w:rPr>
                <w:rFonts w:hint="eastAsia"/>
              </w:rPr>
              <w:t>，μ</w:t>
            </w:r>
            <w:r>
              <w:t>m</w:t>
            </w:r>
          </w:p>
        </w:tc>
        <w:tc>
          <w:tcPr>
            <w:tcW w:w="1148" w:type="dxa"/>
            <w:gridSpan w:val="2"/>
          </w:tcPr>
          <w:p w14:paraId="406E78F2" w14:textId="77777777" w:rsidR="003848D6" w:rsidRDefault="003848D6" w:rsidP="00DF7402">
            <w:pPr>
              <w:widowControl/>
              <w:autoSpaceDE w:val="0"/>
              <w:autoSpaceDN w:val="0"/>
              <w:adjustRightInd/>
              <w:spacing w:line="240" w:lineRule="auto"/>
              <w:rPr>
                <w:rFonts w:ascii="Times New Roman" w:hAnsi="Times New Roman"/>
              </w:rPr>
            </w:pPr>
          </w:p>
        </w:tc>
        <w:tc>
          <w:tcPr>
            <w:tcW w:w="1149" w:type="dxa"/>
            <w:gridSpan w:val="2"/>
          </w:tcPr>
          <w:p w14:paraId="6922A15F" w14:textId="77777777" w:rsidR="003848D6" w:rsidRDefault="003848D6" w:rsidP="00DF7402">
            <w:pPr>
              <w:widowControl/>
              <w:autoSpaceDE w:val="0"/>
              <w:autoSpaceDN w:val="0"/>
              <w:adjustRightInd/>
              <w:spacing w:line="240" w:lineRule="auto"/>
              <w:rPr>
                <w:rFonts w:ascii="Times New Roman" w:hAnsi="Times New Roman"/>
              </w:rPr>
            </w:pPr>
          </w:p>
        </w:tc>
        <w:tc>
          <w:tcPr>
            <w:tcW w:w="1148" w:type="dxa"/>
            <w:gridSpan w:val="3"/>
          </w:tcPr>
          <w:p w14:paraId="7095A1F6" w14:textId="77777777" w:rsidR="003848D6" w:rsidRDefault="003848D6" w:rsidP="00DF7402">
            <w:pPr>
              <w:widowControl/>
              <w:autoSpaceDE w:val="0"/>
              <w:autoSpaceDN w:val="0"/>
              <w:adjustRightInd/>
              <w:spacing w:line="240" w:lineRule="auto"/>
              <w:rPr>
                <w:rFonts w:ascii="Times New Roman" w:hAnsi="Times New Roman"/>
              </w:rPr>
            </w:pPr>
          </w:p>
        </w:tc>
        <w:tc>
          <w:tcPr>
            <w:tcW w:w="1149" w:type="dxa"/>
          </w:tcPr>
          <w:p w14:paraId="37733C26" w14:textId="77777777" w:rsidR="003848D6" w:rsidRDefault="003848D6" w:rsidP="00DF7402">
            <w:pPr>
              <w:widowControl/>
              <w:autoSpaceDE w:val="0"/>
              <w:autoSpaceDN w:val="0"/>
              <w:adjustRightInd/>
              <w:spacing w:line="240" w:lineRule="auto"/>
              <w:rPr>
                <w:rFonts w:ascii="Times New Roman" w:hAnsi="Times New Roman"/>
              </w:rPr>
            </w:pPr>
          </w:p>
        </w:tc>
        <w:tc>
          <w:tcPr>
            <w:tcW w:w="1148" w:type="dxa"/>
            <w:gridSpan w:val="3"/>
          </w:tcPr>
          <w:p w14:paraId="5AD7594A" w14:textId="77777777" w:rsidR="003848D6" w:rsidRDefault="003848D6" w:rsidP="00DF7402">
            <w:pPr>
              <w:widowControl/>
              <w:autoSpaceDE w:val="0"/>
              <w:autoSpaceDN w:val="0"/>
              <w:adjustRightInd/>
              <w:spacing w:line="240" w:lineRule="auto"/>
              <w:rPr>
                <w:rFonts w:ascii="Times New Roman" w:hAnsi="Times New Roman"/>
              </w:rPr>
            </w:pPr>
          </w:p>
        </w:tc>
        <w:tc>
          <w:tcPr>
            <w:tcW w:w="1149" w:type="dxa"/>
            <w:gridSpan w:val="2"/>
          </w:tcPr>
          <w:p w14:paraId="128963C5" w14:textId="77777777" w:rsidR="003848D6" w:rsidRDefault="003848D6" w:rsidP="00DF7402">
            <w:pPr>
              <w:widowControl/>
              <w:autoSpaceDE w:val="0"/>
              <w:autoSpaceDN w:val="0"/>
              <w:adjustRightInd/>
              <w:spacing w:line="240" w:lineRule="auto"/>
              <w:rPr>
                <w:rFonts w:ascii="Times New Roman" w:hAnsi="Times New Roman"/>
              </w:rPr>
            </w:pPr>
          </w:p>
        </w:tc>
        <w:tc>
          <w:tcPr>
            <w:tcW w:w="1149" w:type="dxa"/>
          </w:tcPr>
          <w:p w14:paraId="3BC54805" w14:textId="77777777" w:rsidR="003848D6" w:rsidRDefault="003848D6" w:rsidP="00DF7402">
            <w:pPr>
              <w:widowControl/>
              <w:autoSpaceDE w:val="0"/>
              <w:autoSpaceDN w:val="0"/>
              <w:adjustRightInd/>
              <w:spacing w:line="240" w:lineRule="auto"/>
              <w:rPr>
                <w:rFonts w:ascii="Times New Roman" w:hAnsi="Times New Roman"/>
              </w:rPr>
            </w:pPr>
          </w:p>
        </w:tc>
      </w:tr>
      <w:tr w:rsidR="003848D6" w14:paraId="74220283" w14:textId="77777777" w:rsidTr="00DF7402">
        <w:tc>
          <w:tcPr>
            <w:tcW w:w="1304" w:type="dxa"/>
          </w:tcPr>
          <w:p w14:paraId="3F58C186" w14:textId="77777777" w:rsidR="003848D6" w:rsidRDefault="003848D6" w:rsidP="00DF7402">
            <w:pPr>
              <w:widowControl/>
              <w:autoSpaceDE w:val="0"/>
              <w:autoSpaceDN w:val="0"/>
              <w:adjustRightInd/>
              <w:spacing w:line="240" w:lineRule="auto"/>
            </w:pPr>
            <w:r>
              <w:rPr>
                <w:rFonts w:hint="eastAsia"/>
              </w:rPr>
              <w:t>D</w:t>
            </w:r>
            <w:r>
              <w:t>50</w:t>
            </w:r>
            <w:r>
              <w:rPr>
                <w:rFonts w:hint="eastAsia"/>
              </w:rPr>
              <w:t>，μ</w:t>
            </w:r>
            <w:r>
              <w:t>m</w:t>
            </w:r>
          </w:p>
        </w:tc>
        <w:tc>
          <w:tcPr>
            <w:tcW w:w="1148" w:type="dxa"/>
            <w:gridSpan w:val="2"/>
          </w:tcPr>
          <w:p w14:paraId="4B0504B3"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49" w:type="dxa"/>
            <w:gridSpan w:val="2"/>
          </w:tcPr>
          <w:p w14:paraId="1A922AC2"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48" w:type="dxa"/>
            <w:gridSpan w:val="3"/>
          </w:tcPr>
          <w:p w14:paraId="747F253F"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49" w:type="dxa"/>
          </w:tcPr>
          <w:p w14:paraId="4CC4DABF"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48" w:type="dxa"/>
            <w:gridSpan w:val="3"/>
          </w:tcPr>
          <w:p w14:paraId="3708AAC7"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49" w:type="dxa"/>
            <w:gridSpan w:val="2"/>
          </w:tcPr>
          <w:p w14:paraId="628C6284"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49" w:type="dxa"/>
          </w:tcPr>
          <w:p w14:paraId="3EAC5412" w14:textId="77777777" w:rsidR="003848D6" w:rsidRDefault="003848D6" w:rsidP="00DF7402">
            <w:pPr>
              <w:widowControl/>
              <w:autoSpaceDE w:val="0"/>
              <w:autoSpaceDN w:val="0"/>
              <w:adjustRightInd/>
              <w:spacing w:line="240" w:lineRule="auto"/>
              <w:rPr>
                <w:rFonts w:ascii="宋体" w:hAnsi="Times New Roman"/>
                <w:kern w:val="0"/>
                <w:szCs w:val="20"/>
              </w:rPr>
            </w:pPr>
          </w:p>
        </w:tc>
      </w:tr>
      <w:tr w:rsidR="003848D6" w14:paraId="139DD504" w14:textId="77777777" w:rsidTr="00DF7402">
        <w:tc>
          <w:tcPr>
            <w:tcW w:w="1304" w:type="dxa"/>
          </w:tcPr>
          <w:p w14:paraId="57C762D6" w14:textId="77777777" w:rsidR="003848D6" w:rsidRDefault="003848D6" w:rsidP="00DF7402">
            <w:pPr>
              <w:widowControl/>
              <w:autoSpaceDE w:val="0"/>
              <w:autoSpaceDN w:val="0"/>
              <w:adjustRightInd/>
              <w:spacing w:line="240" w:lineRule="auto"/>
            </w:pPr>
            <w:r>
              <w:rPr>
                <w:rFonts w:hint="eastAsia"/>
              </w:rPr>
              <w:t>D</w:t>
            </w:r>
            <w:r>
              <w:t>90</w:t>
            </w:r>
            <w:r>
              <w:rPr>
                <w:rFonts w:hint="eastAsia"/>
              </w:rPr>
              <w:t>，μ</w:t>
            </w:r>
            <w:r>
              <w:t>m</w:t>
            </w:r>
          </w:p>
        </w:tc>
        <w:tc>
          <w:tcPr>
            <w:tcW w:w="1148" w:type="dxa"/>
            <w:gridSpan w:val="2"/>
          </w:tcPr>
          <w:p w14:paraId="17278057"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49" w:type="dxa"/>
            <w:gridSpan w:val="2"/>
          </w:tcPr>
          <w:p w14:paraId="61733FDA"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48" w:type="dxa"/>
            <w:gridSpan w:val="3"/>
          </w:tcPr>
          <w:p w14:paraId="1D657B85"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49" w:type="dxa"/>
          </w:tcPr>
          <w:p w14:paraId="59405151"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48" w:type="dxa"/>
            <w:gridSpan w:val="3"/>
          </w:tcPr>
          <w:p w14:paraId="137C6C84"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49" w:type="dxa"/>
            <w:gridSpan w:val="2"/>
          </w:tcPr>
          <w:p w14:paraId="275BC07F"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149" w:type="dxa"/>
          </w:tcPr>
          <w:p w14:paraId="05F498FD" w14:textId="77777777" w:rsidR="003848D6" w:rsidRDefault="003848D6" w:rsidP="00DF7402">
            <w:pPr>
              <w:widowControl/>
              <w:autoSpaceDE w:val="0"/>
              <w:autoSpaceDN w:val="0"/>
              <w:adjustRightInd/>
              <w:spacing w:line="240" w:lineRule="auto"/>
              <w:rPr>
                <w:rFonts w:ascii="宋体" w:hAnsi="Times New Roman"/>
                <w:kern w:val="0"/>
                <w:szCs w:val="20"/>
              </w:rPr>
            </w:pPr>
          </w:p>
        </w:tc>
      </w:tr>
      <w:tr w:rsidR="003848D6" w14:paraId="1C7AAEB2" w14:textId="77777777" w:rsidTr="00DF7402">
        <w:tc>
          <w:tcPr>
            <w:tcW w:w="1304" w:type="dxa"/>
          </w:tcPr>
          <w:p w14:paraId="2901A949"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编写</w:t>
            </w:r>
          </w:p>
        </w:tc>
        <w:tc>
          <w:tcPr>
            <w:tcW w:w="1608" w:type="dxa"/>
            <w:gridSpan w:val="3"/>
          </w:tcPr>
          <w:p w14:paraId="3FC81D27"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608" w:type="dxa"/>
            <w:gridSpan w:val="3"/>
          </w:tcPr>
          <w:p w14:paraId="7B132D84"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校对</w:t>
            </w:r>
          </w:p>
        </w:tc>
        <w:tc>
          <w:tcPr>
            <w:tcW w:w="1608" w:type="dxa"/>
            <w:gridSpan w:val="4"/>
          </w:tcPr>
          <w:p w14:paraId="29C624AE" w14:textId="77777777" w:rsidR="003848D6" w:rsidRDefault="003848D6" w:rsidP="00DF7402">
            <w:pPr>
              <w:widowControl/>
              <w:autoSpaceDE w:val="0"/>
              <w:autoSpaceDN w:val="0"/>
              <w:adjustRightInd/>
              <w:spacing w:line="240" w:lineRule="auto"/>
              <w:rPr>
                <w:rFonts w:ascii="宋体" w:hAnsi="Times New Roman"/>
                <w:kern w:val="0"/>
                <w:szCs w:val="20"/>
              </w:rPr>
            </w:pPr>
          </w:p>
        </w:tc>
        <w:tc>
          <w:tcPr>
            <w:tcW w:w="1608" w:type="dxa"/>
            <w:gridSpan w:val="2"/>
          </w:tcPr>
          <w:p w14:paraId="3179E747" w14:textId="77777777" w:rsidR="003848D6" w:rsidRDefault="003848D6" w:rsidP="00DF7402">
            <w:pPr>
              <w:widowControl/>
              <w:autoSpaceDE w:val="0"/>
              <w:autoSpaceDN w:val="0"/>
              <w:adjustRightInd/>
              <w:spacing w:line="240" w:lineRule="auto"/>
              <w:rPr>
                <w:rFonts w:ascii="宋体" w:hAnsi="Times New Roman"/>
                <w:kern w:val="0"/>
                <w:szCs w:val="20"/>
              </w:rPr>
            </w:pPr>
            <w:r>
              <w:rPr>
                <w:rFonts w:ascii="宋体" w:hAnsi="Times New Roman" w:hint="eastAsia"/>
                <w:kern w:val="0"/>
                <w:szCs w:val="20"/>
              </w:rPr>
              <w:t>批准</w:t>
            </w:r>
          </w:p>
        </w:tc>
        <w:tc>
          <w:tcPr>
            <w:tcW w:w="1608" w:type="dxa"/>
            <w:gridSpan w:val="2"/>
          </w:tcPr>
          <w:p w14:paraId="2CAA4DE2" w14:textId="77777777" w:rsidR="003848D6" w:rsidRDefault="003848D6" w:rsidP="00DF7402">
            <w:pPr>
              <w:widowControl/>
              <w:autoSpaceDE w:val="0"/>
              <w:autoSpaceDN w:val="0"/>
              <w:adjustRightInd/>
              <w:spacing w:line="240" w:lineRule="auto"/>
              <w:rPr>
                <w:rFonts w:ascii="宋体" w:hAnsi="Times New Roman"/>
                <w:kern w:val="0"/>
                <w:szCs w:val="20"/>
              </w:rPr>
            </w:pPr>
          </w:p>
        </w:tc>
      </w:tr>
    </w:tbl>
    <w:p w14:paraId="298CA31B" w14:textId="77777777" w:rsidR="003848D6" w:rsidRDefault="003848D6" w:rsidP="003848D6">
      <w:pPr>
        <w:pStyle w:val="aff"/>
        <w:spacing w:before="120" w:after="120"/>
      </w:pPr>
      <w:r>
        <w:rPr>
          <w:rFonts w:hint="eastAsia"/>
        </w:rPr>
        <w:t>粒径分布试验报告形式</w:t>
      </w:r>
    </w:p>
    <w:p w14:paraId="1359FE61" w14:textId="77777777" w:rsidR="003848D6" w:rsidRDefault="003848D6" w:rsidP="003848D6">
      <w:pPr>
        <w:pStyle w:val="affffb"/>
        <w:spacing w:after="120"/>
        <w:ind w:firstLine="420"/>
        <w:jc w:val="center"/>
      </w:pPr>
    </w:p>
    <w:tbl>
      <w:tblPr>
        <w:tblStyle w:val="afffffffffc"/>
        <w:tblW w:w="5000" w:type="pct"/>
        <w:tblLook w:val="04A0" w:firstRow="1" w:lastRow="0" w:firstColumn="1" w:lastColumn="0" w:noHBand="0" w:noVBand="1"/>
      </w:tblPr>
      <w:tblGrid>
        <w:gridCol w:w="1168"/>
        <w:gridCol w:w="389"/>
        <w:gridCol w:w="779"/>
        <w:gridCol w:w="777"/>
        <w:gridCol w:w="391"/>
        <w:gridCol w:w="1168"/>
        <w:gridCol w:w="1168"/>
        <w:gridCol w:w="389"/>
        <w:gridCol w:w="779"/>
        <w:gridCol w:w="777"/>
        <w:gridCol w:w="391"/>
        <w:gridCol w:w="1168"/>
      </w:tblGrid>
      <w:tr w:rsidR="003848D6" w14:paraId="25767D62" w14:textId="77777777" w:rsidTr="00DF7402">
        <w:tc>
          <w:tcPr>
            <w:tcW w:w="5000" w:type="pct"/>
            <w:gridSpan w:val="12"/>
            <w:vAlign w:val="center"/>
          </w:tcPr>
          <w:p w14:paraId="7E809238"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hint="eastAsia"/>
              </w:rPr>
              <w:t>复合粉体</w:t>
            </w:r>
            <w:r>
              <w:rPr>
                <w:rFonts w:ascii="Times New Roman" w:hAnsi="Times New Roman" w:hint="eastAsia"/>
                <w:kern w:val="0"/>
                <w:szCs w:val="20"/>
              </w:rPr>
              <w:t>球形度试</w:t>
            </w:r>
            <w:r>
              <w:rPr>
                <w:rFonts w:ascii="Times New Roman" w:hAnsi="Times New Roman"/>
                <w:kern w:val="0"/>
                <w:szCs w:val="20"/>
              </w:rPr>
              <w:t>验报告</w:t>
            </w:r>
          </w:p>
        </w:tc>
      </w:tr>
      <w:tr w:rsidR="003848D6" w14:paraId="3A0FB375" w14:textId="77777777" w:rsidTr="00DF7402">
        <w:tc>
          <w:tcPr>
            <w:tcW w:w="1250" w:type="pct"/>
            <w:gridSpan w:val="3"/>
            <w:vAlign w:val="center"/>
          </w:tcPr>
          <w:p w14:paraId="4DB4E900"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kern w:val="0"/>
                <w:szCs w:val="20"/>
              </w:rPr>
              <w:t>试验日期</w:t>
            </w:r>
          </w:p>
        </w:tc>
        <w:tc>
          <w:tcPr>
            <w:tcW w:w="1250" w:type="pct"/>
            <w:gridSpan w:val="3"/>
            <w:vAlign w:val="center"/>
          </w:tcPr>
          <w:p w14:paraId="305B7B05"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250" w:type="pct"/>
            <w:gridSpan w:val="3"/>
            <w:vAlign w:val="center"/>
          </w:tcPr>
          <w:p w14:paraId="408B3660"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kern w:val="0"/>
                <w:szCs w:val="20"/>
              </w:rPr>
              <w:t>材料</w:t>
            </w:r>
          </w:p>
        </w:tc>
        <w:tc>
          <w:tcPr>
            <w:tcW w:w="1250" w:type="pct"/>
            <w:gridSpan w:val="3"/>
            <w:vAlign w:val="center"/>
          </w:tcPr>
          <w:p w14:paraId="37B1C642" w14:textId="77777777" w:rsidR="003848D6" w:rsidRDefault="003848D6" w:rsidP="00DF7402">
            <w:pPr>
              <w:widowControl/>
              <w:autoSpaceDE w:val="0"/>
              <w:autoSpaceDN w:val="0"/>
              <w:adjustRightInd/>
              <w:spacing w:line="240" w:lineRule="auto"/>
              <w:jc w:val="center"/>
            </w:pPr>
          </w:p>
        </w:tc>
      </w:tr>
      <w:tr w:rsidR="003848D6" w14:paraId="7104F1CA" w14:textId="77777777" w:rsidTr="00DF7402">
        <w:tc>
          <w:tcPr>
            <w:tcW w:w="625" w:type="pct"/>
            <w:vAlign w:val="center"/>
          </w:tcPr>
          <w:p w14:paraId="07647569"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rPr>
              <w:t>试验次数</w:t>
            </w:r>
          </w:p>
        </w:tc>
        <w:tc>
          <w:tcPr>
            <w:tcW w:w="625" w:type="pct"/>
            <w:gridSpan w:val="2"/>
            <w:vAlign w:val="center"/>
          </w:tcPr>
          <w:p w14:paraId="33F8F1D2"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kern w:val="0"/>
                <w:szCs w:val="20"/>
              </w:rPr>
              <w:t>1</w:t>
            </w:r>
          </w:p>
        </w:tc>
        <w:tc>
          <w:tcPr>
            <w:tcW w:w="625" w:type="pct"/>
            <w:gridSpan w:val="2"/>
            <w:vAlign w:val="center"/>
          </w:tcPr>
          <w:p w14:paraId="7061D35D"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kern w:val="0"/>
                <w:szCs w:val="20"/>
              </w:rPr>
              <w:t>2</w:t>
            </w:r>
          </w:p>
        </w:tc>
        <w:tc>
          <w:tcPr>
            <w:tcW w:w="625" w:type="pct"/>
            <w:vAlign w:val="center"/>
          </w:tcPr>
          <w:p w14:paraId="73F67AF6"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kern w:val="0"/>
                <w:szCs w:val="20"/>
              </w:rPr>
              <w:t>3</w:t>
            </w:r>
          </w:p>
        </w:tc>
        <w:tc>
          <w:tcPr>
            <w:tcW w:w="625" w:type="pct"/>
            <w:vAlign w:val="center"/>
          </w:tcPr>
          <w:p w14:paraId="51D82A06" w14:textId="77777777" w:rsidR="003848D6" w:rsidRDefault="003848D6" w:rsidP="00DF7402">
            <w:pPr>
              <w:widowControl/>
              <w:autoSpaceDE w:val="0"/>
              <w:autoSpaceDN w:val="0"/>
              <w:adjustRightInd/>
              <w:spacing w:line="240" w:lineRule="auto"/>
              <w:jc w:val="center"/>
              <w:rPr>
                <w:rFonts w:ascii="Times New Roman" w:hAnsi="Times New Roman"/>
              </w:rPr>
            </w:pPr>
            <w:r>
              <w:rPr>
                <w:rFonts w:ascii="Times New Roman" w:hAnsi="Times New Roman" w:hint="eastAsia"/>
                <w:kern w:val="0"/>
                <w:szCs w:val="20"/>
              </w:rPr>
              <w:t>4</w:t>
            </w:r>
          </w:p>
        </w:tc>
        <w:tc>
          <w:tcPr>
            <w:tcW w:w="625" w:type="pct"/>
            <w:gridSpan w:val="2"/>
            <w:vAlign w:val="center"/>
          </w:tcPr>
          <w:p w14:paraId="6CD10F5B" w14:textId="77777777" w:rsidR="003848D6" w:rsidRDefault="003848D6" w:rsidP="00DF7402">
            <w:pPr>
              <w:widowControl/>
              <w:autoSpaceDE w:val="0"/>
              <w:autoSpaceDN w:val="0"/>
              <w:adjustRightInd/>
              <w:spacing w:line="240" w:lineRule="auto"/>
              <w:jc w:val="center"/>
            </w:pPr>
            <w:r>
              <w:rPr>
                <w:rFonts w:ascii="Times New Roman" w:hAnsi="Times New Roman" w:hint="eastAsia"/>
                <w:kern w:val="0"/>
                <w:szCs w:val="20"/>
              </w:rPr>
              <w:t>5</w:t>
            </w:r>
          </w:p>
        </w:tc>
        <w:tc>
          <w:tcPr>
            <w:tcW w:w="625" w:type="pct"/>
            <w:gridSpan w:val="2"/>
            <w:vAlign w:val="center"/>
          </w:tcPr>
          <w:p w14:paraId="2B46F478" w14:textId="77777777" w:rsidR="003848D6" w:rsidRDefault="003848D6" w:rsidP="00DF7402">
            <w:pPr>
              <w:widowControl/>
              <w:autoSpaceDE w:val="0"/>
              <w:autoSpaceDN w:val="0"/>
              <w:adjustRightInd/>
              <w:spacing w:line="240" w:lineRule="auto"/>
              <w:jc w:val="center"/>
            </w:pPr>
            <w:r>
              <w:rPr>
                <w:rFonts w:hint="eastAsia"/>
              </w:rPr>
              <w:t>平均数</w:t>
            </w:r>
          </w:p>
        </w:tc>
        <w:tc>
          <w:tcPr>
            <w:tcW w:w="625" w:type="pct"/>
            <w:vAlign w:val="center"/>
          </w:tcPr>
          <w:p w14:paraId="5C1D7456" w14:textId="77777777" w:rsidR="003848D6" w:rsidRDefault="003848D6" w:rsidP="00DF7402">
            <w:pPr>
              <w:widowControl/>
              <w:autoSpaceDE w:val="0"/>
              <w:autoSpaceDN w:val="0"/>
              <w:adjustRightInd/>
              <w:spacing w:line="240" w:lineRule="auto"/>
              <w:jc w:val="center"/>
            </w:pPr>
            <w:r>
              <w:rPr>
                <w:rFonts w:hint="eastAsia"/>
              </w:rPr>
              <w:t>标准差</w:t>
            </w:r>
          </w:p>
        </w:tc>
      </w:tr>
      <w:tr w:rsidR="003848D6" w14:paraId="6198E8C2" w14:textId="77777777" w:rsidTr="00DF7402">
        <w:tc>
          <w:tcPr>
            <w:tcW w:w="625" w:type="pct"/>
            <w:vAlign w:val="center"/>
          </w:tcPr>
          <w:p w14:paraId="65BCB776" w14:textId="77777777" w:rsidR="003848D6" w:rsidRDefault="003848D6" w:rsidP="00DF7402">
            <w:pPr>
              <w:widowControl/>
              <w:autoSpaceDE w:val="0"/>
              <w:autoSpaceDN w:val="0"/>
              <w:adjustRightInd/>
              <w:spacing w:line="240" w:lineRule="auto"/>
              <w:jc w:val="center"/>
              <w:rPr>
                <w:rFonts w:ascii="Times New Roman" w:hAnsi="Times New Roman"/>
              </w:rPr>
            </w:pPr>
            <w:r>
              <w:rPr>
                <w:rFonts w:ascii="Times New Roman" w:hAnsi="Times New Roman" w:hint="eastAsia"/>
              </w:rPr>
              <w:t>视场</w:t>
            </w:r>
            <w:r>
              <w:rPr>
                <w:rFonts w:ascii="Times New Roman" w:hAnsi="Times New Roman" w:hint="eastAsia"/>
              </w:rPr>
              <w:t>1</w:t>
            </w:r>
          </w:p>
        </w:tc>
        <w:tc>
          <w:tcPr>
            <w:tcW w:w="625" w:type="pct"/>
            <w:gridSpan w:val="2"/>
            <w:vAlign w:val="center"/>
          </w:tcPr>
          <w:p w14:paraId="13D7050F"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gridSpan w:val="2"/>
            <w:vAlign w:val="center"/>
          </w:tcPr>
          <w:p w14:paraId="3AE9C619"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vAlign w:val="center"/>
          </w:tcPr>
          <w:p w14:paraId="35618905"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vAlign w:val="center"/>
          </w:tcPr>
          <w:p w14:paraId="79D259C8"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gridSpan w:val="2"/>
            <w:vAlign w:val="center"/>
          </w:tcPr>
          <w:p w14:paraId="15CB4D1D"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gridSpan w:val="2"/>
            <w:vAlign w:val="center"/>
          </w:tcPr>
          <w:p w14:paraId="335A03F7"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vAlign w:val="center"/>
          </w:tcPr>
          <w:p w14:paraId="1F56D793"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r>
      <w:tr w:rsidR="003848D6" w14:paraId="1384A358" w14:textId="77777777" w:rsidTr="00DF7402">
        <w:tc>
          <w:tcPr>
            <w:tcW w:w="625" w:type="pct"/>
            <w:vAlign w:val="center"/>
          </w:tcPr>
          <w:p w14:paraId="422649D2" w14:textId="77777777" w:rsidR="003848D6" w:rsidRDefault="003848D6" w:rsidP="00DF7402">
            <w:pPr>
              <w:widowControl/>
              <w:autoSpaceDE w:val="0"/>
              <w:autoSpaceDN w:val="0"/>
              <w:adjustRightInd/>
              <w:spacing w:line="240" w:lineRule="auto"/>
              <w:jc w:val="center"/>
              <w:rPr>
                <w:rFonts w:ascii="Times New Roman" w:hAnsi="Times New Roman"/>
              </w:rPr>
            </w:pPr>
            <w:r>
              <w:rPr>
                <w:rFonts w:ascii="Times New Roman" w:hAnsi="Times New Roman" w:hint="eastAsia"/>
              </w:rPr>
              <w:t>视场</w:t>
            </w:r>
            <w:r>
              <w:rPr>
                <w:rFonts w:ascii="Times New Roman" w:hAnsi="Times New Roman" w:hint="eastAsia"/>
              </w:rPr>
              <w:t>2</w:t>
            </w:r>
          </w:p>
        </w:tc>
        <w:tc>
          <w:tcPr>
            <w:tcW w:w="625" w:type="pct"/>
            <w:gridSpan w:val="2"/>
            <w:vAlign w:val="center"/>
          </w:tcPr>
          <w:p w14:paraId="51EAD3FB"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gridSpan w:val="2"/>
            <w:vAlign w:val="center"/>
          </w:tcPr>
          <w:p w14:paraId="38D32418"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vAlign w:val="center"/>
          </w:tcPr>
          <w:p w14:paraId="171C7361"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vAlign w:val="center"/>
          </w:tcPr>
          <w:p w14:paraId="39830EBB"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gridSpan w:val="2"/>
            <w:vAlign w:val="center"/>
          </w:tcPr>
          <w:p w14:paraId="73D8E223" w14:textId="77777777" w:rsidR="003848D6" w:rsidRDefault="003848D6" w:rsidP="00DF7402">
            <w:pPr>
              <w:widowControl/>
              <w:autoSpaceDE w:val="0"/>
              <w:autoSpaceDN w:val="0"/>
              <w:adjustRightInd/>
              <w:spacing w:line="240" w:lineRule="auto"/>
              <w:jc w:val="center"/>
            </w:pPr>
          </w:p>
        </w:tc>
        <w:tc>
          <w:tcPr>
            <w:tcW w:w="625" w:type="pct"/>
            <w:gridSpan w:val="2"/>
            <w:vAlign w:val="center"/>
          </w:tcPr>
          <w:p w14:paraId="6268607C" w14:textId="77777777" w:rsidR="003848D6" w:rsidRDefault="003848D6" w:rsidP="00DF7402">
            <w:pPr>
              <w:widowControl/>
              <w:autoSpaceDE w:val="0"/>
              <w:autoSpaceDN w:val="0"/>
              <w:adjustRightInd/>
              <w:spacing w:line="240" w:lineRule="auto"/>
              <w:jc w:val="center"/>
            </w:pPr>
          </w:p>
        </w:tc>
        <w:tc>
          <w:tcPr>
            <w:tcW w:w="625" w:type="pct"/>
            <w:vAlign w:val="center"/>
          </w:tcPr>
          <w:p w14:paraId="594A53FB" w14:textId="77777777" w:rsidR="003848D6" w:rsidRDefault="003848D6" w:rsidP="00DF7402">
            <w:pPr>
              <w:widowControl/>
              <w:autoSpaceDE w:val="0"/>
              <w:autoSpaceDN w:val="0"/>
              <w:adjustRightInd/>
              <w:spacing w:line="240" w:lineRule="auto"/>
              <w:jc w:val="center"/>
            </w:pPr>
          </w:p>
        </w:tc>
      </w:tr>
      <w:tr w:rsidR="003848D6" w14:paraId="0A6AC35D" w14:textId="77777777" w:rsidTr="00DF7402">
        <w:tc>
          <w:tcPr>
            <w:tcW w:w="625" w:type="pct"/>
            <w:vAlign w:val="center"/>
          </w:tcPr>
          <w:p w14:paraId="627B34AB" w14:textId="77777777" w:rsidR="003848D6" w:rsidRDefault="003848D6" w:rsidP="00DF7402">
            <w:pPr>
              <w:widowControl/>
              <w:autoSpaceDE w:val="0"/>
              <w:autoSpaceDN w:val="0"/>
              <w:adjustRightInd/>
              <w:spacing w:line="240" w:lineRule="auto"/>
              <w:jc w:val="center"/>
              <w:rPr>
                <w:rFonts w:ascii="Times New Roman" w:hAnsi="Times New Roman"/>
              </w:rPr>
            </w:pPr>
            <w:r>
              <w:rPr>
                <w:rFonts w:ascii="Times New Roman" w:hAnsi="Times New Roman" w:hint="eastAsia"/>
              </w:rPr>
              <w:t>视场</w:t>
            </w:r>
            <w:r>
              <w:rPr>
                <w:rFonts w:ascii="Times New Roman" w:hAnsi="Times New Roman" w:hint="eastAsia"/>
              </w:rPr>
              <w:t>3</w:t>
            </w:r>
          </w:p>
        </w:tc>
        <w:tc>
          <w:tcPr>
            <w:tcW w:w="625" w:type="pct"/>
            <w:gridSpan w:val="2"/>
            <w:vAlign w:val="center"/>
          </w:tcPr>
          <w:p w14:paraId="2BA06BD3"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gridSpan w:val="2"/>
            <w:vAlign w:val="center"/>
          </w:tcPr>
          <w:p w14:paraId="4455401D"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vAlign w:val="center"/>
          </w:tcPr>
          <w:p w14:paraId="158976CC"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vAlign w:val="center"/>
          </w:tcPr>
          <w:p w14:paraId="559F36EA"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gridSpan w:val="2"/>
            <w:vAlign w:val="center"/>
          </w:tcPr>
          <w:p w14:paraId="580AA1CC" w14:textId="77777777" w:rsidR="003848D6" w:rsidRDefault="003848D6" w:rsidP="00DF7402">
            <w:pPr>
              <w:widowControl/>
              <w:autoSpaceDE w:val="0"/>
              <w:autoSpaceDN w:val="0"/>
              <w:adjustRightInd/>
              <w:spacing w:line="240" w:lineRule="auto"/>
              <w:jc w:val="center"/>
            </w:pPr>
          </w:p>
        </w:tc>
        <w:tc>
          <w:tcPr>
            <w:tcW w:w="625" w:type="pct"/>
            <w:gridSpan w:val="2"/>
            <w:vAlign w:val="center"/>
          </w:tcPr>
          <w:p w14:paraId="2AEDF371" w14:textId="77777777" w:rsidR="003848D6" w:rsidRDefault="003848D6" w:rsidP="00DF7402">
            <w:pPr>
              <w:widowControl/>
              <w:autoSpaceDE w:val="0"/>
              <w:autoSpaceDN w:val="0"/>
              <w:adjustRightInd/>
              <w:spacing w:line="240" w:lineRule="auto"/>
              <w:jc w:val="center"/>
            </w:pPr>
          </w:p>
        </w:tc>
        <w:tc>
          <w:tcPr>
            <w:tcW w:w="625" w:type="pct"/>
            <w:vAlign w:val="center"/>
          </w:tcPr>
          <w:p w14:paraId="05A0F1D9" w14:textId="77777777" w:rsidR="003848D6" w:rsidRDefault="003848D6" w:rsidP="00DF7402">
            <w:pPr>
              <w:widowControl/>
              <w:autoSpaceDE w:val="0"/>
              <w:autoSpaceDN w:val="0"/>
              <w:adjustRightInd/>
              <w:spacing w:line="240" w:lineRule="auto"/>
              <w:jc w:val="center"/>
            </w:pPr>
          </w:p>
        </w:tc>
      </w:tr>
      <w:tr w:rsidR="003848D6" w14:paraId="185AA743" w14:textId="77777777" w:rsidTr="00DF7402">
        <w:tc>
          <w:tcPr>
            <w:tcW w:w="625" w:type="pct"/>
            <w:vAlign w:val="center"/>
          </w:tcPr>
          <w:p w14:paraId="3CD57CBC" w14:textId="77777777" w:rsidR="003848D6" w:rsidRDefault="003848D6" w:rsidP="00DF7402">
            <w:pPr>
              <w:widowControl/>
              <w:autoSpaceDE w:val="0"/>
              <w:autoSpaceDN w:val="0"/>
              <w:adjustRightInd/>
              <w:spacing w:line="240" w:lineRule="auto"/>
              <w:jc w:val="center"/>
              <w:rPr>
                <w:rFonts w:ascii="Times New Roman" w:hAnsi="Times New Roman"/>
              </w:rPr>
            </w:pPr>
            <w:r>
              <w:rPr>
                <w:rFonts w:ascii="Times New Roman" w:hAnsi="Times New Roman" w:hint="eastAsia"/>
              </w:rPr>
              <w:t>视场</w:t>
            </w:r>
            <w:r>
              <w:rPr>
                <w:rFonts w:ascii="Times New Roman" w:hAnsi="Times New Roman" w:hint="eastAsia"/>
              </w:rPr>
              <w:t>4</w:t>
            </w:r>
          </w:p>
        </w:tc>
        <w:tc>
          <w:tcPr>
            <w:tcW w:w="625" w:type="pct"/>
            <w:gridSpan w:val="2"/>
            <w:vAlign w:val="center"/>
          </w:tcPr>
          <w:p w14:paraId="651F09BE"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gridSpan w:val="2"/>
            <w:vAlign w:val="center"/>
          </w:tcPr>
          <w:p w14:paraId="72C5A8DE"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vAlign w:val="center"/>
          </w:tcPr>
          <w:p w14:paraId="23EC4D9A"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vAlign w:val="center"/>
          </w:tcPr>
          <w:p w14:paraId="3B69D7A6"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gridSpan w:val="2"/>
            <w:vAlign w:val="center"/>
          </w:tcPr>
          <w:p w14:paraId="6682D8D0" w14:textId="77777777" w:rsidR="003848D6" w:rsidRDefault="003848D6" w:rsidP="00DF7402">
            <w:pPr>
              <w:widowControl/>
              <w:autoSpaceDE w:val="0"/>
              <w:autoSpaceDN w:val="0"/>
              <w:adjustRightInd/>
              <w:spacing w:line="240" w:lineRule="auto"/>
              <w:jc w:val="center"/>
            </w:pPr>
          </w:p>
        </w:tc>
        <w:tc>
          <w:tcPr>
            <w:tcW w:w="625" w:type="pct"/>
            <w:gridSpan w:val="2"/>
            <w:vAlign w:val="center"/>
          </w:tcPr>
          <w:p w14:paraId="44C497C7" w14:textId="77777777" w:rsidR="003848D6" w:rsidRDefault="003848D6" w:rsidP="00DF7402">
            <w:pPr>
              <w:widowControl/>
              <w:autoSpaceDE w:val="0"/>
              <w:autoSpaceDN w:val="0"/>
              <w:adjustRightInd/>
              <w:spacing w:line="240" w:lineRule="auto"/>
              <w:jc w:val="center"/>
            </w:pPr>
          </w:p>
        </w:tc>
        <w:tc>
          <w:tcPr>
            <w:tcW w:w="625" w:type="pct"/>
            <w:vAlign w:val="center"/>
          </w:tcPr>
          <w:p w14:paraId="44FF7C91" w14:textId="77777777" w:rsidR="003848D6" w:rsidRDefault="003848D6" w:rsidP="00DF7402">
            <w:pPr>
              <w:widowControl/>
              <w:autoSpaceDE w:val="0"/>
              <w:autoSpaceDN w:val="0"/>
              <w:adjustRightInd/>
              <w:spacing w:line="240" w:lineRule="auto"/>
              <w:jc w:val="center"/>
            </w:pPr>
          </w:p>
        </w:tc>
      </w:tr>
      <w:tr w:rsidR="003848D6" w14:paraId="41041E22" w14:textId="77777777" w:rsidTr="00DF7402">
        <w:tc>
          <w:tcPr>
            <w:tcW w:w="625" w:type="pct"/>
            <w:vAlign w:val="center"/>
          </w:tcPr>
          <w:p w14:paraId="68CF6DFC" w14:textId="77777777" w:rsidR="003848D6" w:rsidRDefault="003848D6" w:rsidP="00DF7402">
            <w:pPr>
              <w:widowControl/>
              <w:autoSpaceDE w:val="0"/>
              <w:autoSpaceDN w:val="0"/>
              <w:adjustRightInd/>
              <w:spacing w:line="240" w:lineRule="auto"/>
              <w:jc w:val="center"/>
              <w:rPr>
                <w:rFonts w:ascii="Times New Roman" w:hAnsi="Times New Roman"/>
              </w:rPr>
            </w:pPr>
            <w:r>
              <w:rPr>
                <w:rFonts w:ascii="Times New Roman" w:hAnsi="Times New Roman" w:hint="eastAsia"/>
              </w:rPr>
              <w:t>视场</w:t>
            </w:r>
            <w:r>
              <w:rPr>
                <w:rFonts w:ascii="Times New Roman" w:hAnsi="Times New Roman" w:hint="eastAsia"/>
              </w:rPr>
              <w:t>5</w:t>
            </w:r>
          </w:p>
        </w:tc>
        <w:tc>
          <w:tcPr>
            <w:tcW w:w="625" w:type="pct"/>
            <w:gridSpan w:val="2"/>
            <w:vAlign w:val="center"/>
          </w:tcPr>
          <w:p w14:paraId="78BB42AC"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gridSpan w:val="2"/>
            <w:vAlign w:val="center"/>
          </w:tcPr>
          <w:p w14:paraId="42F9B06D"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vAlign w:val="center"/>
          </w:tcPr>
          <w:p w14:paraId="7FF22DD2"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vAlign w:val="center"/>
          </w:tcPr>
          <w:p w14:paraId="08D4C488"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gridSpan w:val="2"/>
            <w:vAlign w:val="center"/>
          </w:tcPr>
          <w:p w14:paraId="658456F7" w14:textId="77777777" w:rsidR="003848D6" w:rsidRDefault="003848D6" w:rsidP="00DF7402">
            <w:pPr>
              <w:widowControl/>
              <w:autoSpaceDE w:val="0"/>
              <w:autoSpaceDN w:val="0"/>
              <w:adjustRightInd/>
              <w:spacing w:line="240" w:lineRule="auto"/>
              <w:jc w:val="center"/>
            </w:pPr>
          </w:p>
        </w:tc>
        <w:tc>
          <w:tcPr>
            <w:tcW w:w="625" w:type="pct"/>
            <w:gridSpan w:val="2"/>
            <w:vAlign w:val="center"/>
          </w:tcPr>
          <w:p w14:paraId="21093F76" w14:textId="77777777" w:rsidR="003848D6" w:rsidRDefault="003848D6" w:rsidP="00DF7402">
            <w:pPr>
              <w:widowControl/>
              <w:autoSpaceDE w:val="0"/>
              <w:autoSpaceDN w:val="0"/>
              <w:adjustRightInd/>
              <w:spacing w:line="240" w:lineRule="auto"/>
              <w:jc w:val="center"/>
            </w:pPr>
          </w:p>
        </w:tc>
        <w:tc>
          <w:tcPr>
            <w:tcW w:w="625" w:type="pct"/>
            <w:vAlign w:val="center"/>
          </w:tcPr>
          <w:p w14:paraId="7AD463C3" w14:textId="77777777" w:rsidR="003848D6" w:rsidRDefault="003848D6" w:rsidP="00DF7402">
            <w:pPr>
              <w:widowControl/>
              <w:autoSpaceDE w:val="0"/>
              <w:autoSpaceDN w:val="0"/>
              <w:adjustRightInd/>
              <w:spacing w:line="240" w:lineRule="auto"/>
              <w:jc w:val="center"/>
            </w:pPr>
          </w:p>
        </w:tc>
      </w:tr>
      <w:tr w:rsidR="003848D6" w14:paraId="57C24034" w14:textId="77777777" w:rsidTr="00DF7402">
        <w:tc>
          <w:tcPr>
            <w:tcW w:w="625" w:type="pct"/>
            <w:vAlign w:val="center"/>
          </w:tcPr>
          <w:p w14:paraId="5604E693"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rPr>
              <w:t>平均值</w:t>
            </w:r>
          </w:p>
        </w:tc>
        <w:tc>
          <w:tcPr>
            <w:tcW w:w="625" w:type="pct"/>
            <w:gridSpan w:val="2"/>
            <w:vAlign w:val="center"/>
          </w:tcPr>
          <w:p w14:paraId="150E88A5"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gridSpan w:val="2"/>
            <w:vAlign w:val="center"/>
          </w:tcPr>
          <w:p w14:paraId="699CE35A"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vAlign w:val="center"/>
          </w:tcPr>
          <w:p w14:paraId="42CAE37D"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vAlign w:val="center"/>
          </w:tcPr>
          <w:p w14:paraId="7C860C8C"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gridSpan w:val="2"/>
            <w:vAlign w:val="center"/>
          </w:tcPr>
          <w:p w14:paraId="3D9C4468" w14:textId="77777777" w:rsidR="003848D6" w:rsidRDefault="003848D6" w:rsidP="00DF7402">
            <w:pPr>
              <w:widowControl/>
              <w:autoSpaceDE w:val="0"/>
              <w:autoSpaceDN w:val="0"/>
              <w:adjustRightInd/>
              <w:spacing w:line="240" w:lineRule="auto"/>
              <w:jc w:val="center"/>
            </w:pPr>
          </w:p>
        </w:tc>
        <w:tc>
          <w:tcPr>
            <w:tcW w:w="625" w:type="pct"/>
            <w:gridSpan w:val="2"/>
            <w:vAlign w:val="center"/>
          </w:tcPr>
          <w:p w14:paraId="2EF912D6" w14:textId="77777777" w:rsidR="003848D6" w:rsidRDefault="003848D6" w:rsidP="00DF7402">
            <w:pPr>
              <w:widowControl/>
              <w:autoSpaceDE w:val="0"/>
              <w:autoSpaceDN w:val="0"/>
              <w:adjustRightInd/>
              <w:spacing w:line="240" w:lineRule="auto"/>
              <w:jc w:val="center"/>
            </w:pPr>
          </w:p>
        </w:tc>
        <w:tc>
          <w:tcPr>
            <w:tcW w:w="625" w:type="pct"/>
            <w:vAlign w:val="center"/>
          </w:tcPr>
          <w:p w14:paraId="24547968" w14:textId="77777777" w:rsidR="003848D6" w:rsidRDefault="003848D6" w:rsidP="00DF7402">
            <w:pPr>
              <w:widowControl/>
              <w:autoSpaceDE w:val="0"/>
              <w:autoSpaceDN w:val="0"/>
              <w:adjustRightInd/>
              <w:spacing w:line="240" w:lineRule="auto"/>
              <w:jc w:val="center"/>
            </w:pPr>
          </w:p>
        </w:tc>
      </w:tr>
      <w:tr w:rsidR="003848D6" w14:paraId="1196BABB" w14:textId="77777777" w:rsidTr="00DF7402">
        <w:tc>
          <w:tcPr>
            <w:tcW w:w="625" w:type="pct"/>
            <w:vAlign w:val="center"/>
          </w:tcPr>
          <w:p w14:paraId="5225F849" w14:textId="77777777" w:rsidR="003848D6" w:rsidRDefault="003848D6" w:rsidP="00DF7402">
            <w:pPr>
              <w:widowControl/>
              <w:autoSpaceDE w:val="0"/>
              <w:autoSpaceDN w:val="0"/>
              <w:adjustRightInd/>
              <w:spacing w:line="240" w:lineRule="auto"/>
              <w:jc w:val="center"/>
              <w:rPr>
                <w:rFonts w:ascii="Times New Roman" w:hAnsi="Times New Roman"/>
              </w:rPr>
            </w:pPr>
            <w:r>
              <w:rPr>
                <w:rFonts w:ascii="Times New Roman" w:hAnsi="Times New Roman" w:hint="eastAsia"/>
              </w:rPr>
              <w:t>标准误差</w:t>
            </w:r>
          </w:p>
        </w:tc>
        <w:tc>
          <w:tcPr>
            <w:tcW w:w="625" w:type="pct"/>
            <w:gridSpan w:val="2"/>
            <w:vAlign w:val="center"/>
          </w:tcPr>
          <w:p w14:paraId="15B2E9DB"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gridSpan w:val="2"/>
            <w:vAlign w:val="center"/>
          </w:tcPr>
          <w:p w14:paraId="0BC2282A"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vAlign w:val="center"/>
          </w:tcPr>
          <w:p w14:paraId="328B902D"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vAlign w:val="center"/>
          </w:tcPr>
          <w:p w14:paraId="2F26DBAD"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625" w:type="pct"/>
            <w:gridSpan w:val="2"/>
            <w:vAlign w:val="center"/>
          </w:tcPr>
          <w:p w14:paraId="00C640B6" w14:textId="77777777" w:rsidR="003848D6" w:rsidRDefault="003848D6" w:rsidP="00DF7402">
            <w:pPr>
              <w:widowControl/>
              <w:autoSpaceDE w:val="0"/>
              <w:autoSpaceDN w:val="0"/>
              <w:adjustRightInd/>
              <w:spacing w:line="240" w:lineRule="auto"/>
              <w:jc w:val="center"/>
            </w:pPr>
          </w:p>
        </w:tc>
        <w:tc>
          <w:tcPr>
            <w:tcW w:w="625" w:type="pct"/>
            <w:gridSpan w:val="2"/>
            <w:vAlign w:val="center"/>
          </w:tcPr>
          <w:p w14:paraId="50AD36D2" w14:textId="77777777" w:rsidR="003848D6" w:rsidRDefault="003848D6" w:rsidP="00DF7402">
            <w:pPr>
              <w:widowControl/>
              <w:autoSpaceDE w:val="0"/>
              <w:autoSpaceDN w:val="0"/>
              <w:adjustRightInd/>
              <w:spacing w:line="240" w:lineRule="auto"/>
              <w:jc w:val="center"/>
            </w:pPr>
          </w:p>
        </w:tc>
        <w:tc>
          <w:tcPr>
            <w:tcW w:w="625" w:type="pct"/>
            <w:vAlign w:val="center"/>
          </w:tcPr>
          <w:p w14:paraId="201CF2AE" w14:textId="77777777" w:rsidR="003848D6" w:rsidRDefault="003848D6" w:rsidP="00DF7402">
            <w:pPr>
              <w:widowControl/>
              <w:autoSpaceDE w:val="0"/>
              <w:autoSpaceDN w:val="0"/>
              <w:adjustRightInd/>
              <w:spacing w:line="240" w:lineRule="auto"/>
              <w:jc w:val="center"/>
            </w:pPr>
          </w:p>
        </w:tc>
      </w:tr>
      <w:tr w:rsidR="003848D6" w14:paraId="21799BFA" w14:textId="77777777" w:rsidTr="00DF7402">
        <w:tc>
          <w:tcPr>
            <w:tcW w:w="833" w:type="pct"/>
            <w:gridSpan w:val="2"/>
            <w:vAlign w:val="center"/>
          </w:tcPr>
          <w:p w14:paraId="5E865047" w14:textId="77777777" w:rsidR="003848D6" w:rsidRDefault="003848D6" w:rsidP="00DF7402">
            <w:pPr>
              <w:widowControl/>
              <w:autoSpaceDE w:val="0"/>
              <w:autoSpaceDN w:val="0"/>
              <w:adjustRightInd/>
              <w:spacing w:line="240" w:lineRule="auto"/>
              <w:jc w:val="center"/>
              <w:rPr>
                <w:rFonts w:ascii="Times New Roman" w:hAnsi="Times New Roman"/>
              </w:rPr>
            </w:pPr>
            <w:r>
              <w:rPr>
                <w:rFonts w:ascii="宋体" w:hAnsi="Times New Roman" w:hint="eastAsia"/>
                <w:kern w:val="0"/>
                <w:szCs w:val="20"/>
              </w:rPr>
              <w:t>编写</w:t>
            </w:r>
          </w:p>
        </w:tc>
        <w:tc>
          <w:tcPr>
            <w:tcW w:w="833" w:type="pct"/>
            <w:gridSpan w:val="2"/>
            <w:vAlign w:val="center"/>
          </w:tcPr>
          <w:p w14:paraId="61C2A469"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834" w:type="pct"/>
            <w:gridSpan w:val="2"/>
            <w:vAlign w:val="center"/>
          </w:tcPr>
          <w:p w14:paraId="032A2A36"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校对</w:t>
            </w:r>
          </w:p>
        </w:tc>
        <w:tc>
          <w:tcPr>
            <w:tcW w:w="833" w:type="pct"/>
            <w:gridSpan w:val="2"/>
            <w:vAlign w:val="center"/>
          </w:tcPr>
          <w:p w14:paraId="03A219D6" w14:textId="77777777" w:rsidR="003848D6" w:rsidRDefault="003848D6" w:rsidP="00DF7402">
            <w:pPr>
              <w:widowControl/>
              <w:autoSpaceDE w:val="0"/>
              <w:autoSpaceDN w:val="0"/>
              <w:adjustRightInd/>
              <w:spacing w:line="240" w:lineRule="auto"/>
              <w:jc w:val="center"/>
            </w:pPr>
          </w:p>
        </w:tc>
        <w:tc>
          <w:tcPr>
            <w:tcW w:w="833" w:type="pct"/>
            <w:gridSpan w:val="2"/>
            <w:vAlign w:val="center"/>
          </w:tcPr>
          <w:p w14:paraId="7CC5CD67" w14:textId="77777777" w:rsidR="003848D6" w:rsidRDefault="003848D6" w:rsidP="00DF7402">
            <w:pPr>
              <w:widowControl/>
              <w:autoSpaceDE w:val="0"/>
              <w:autoSpaceDN w:val="0"/>
              <w:adjustRightInd/>
              <w:spacing w:line="240" w:lineRule="auto"/>
              <w:jc w:val="center"/>
            </w:pPr>
            <w:r>
              <w:rPr>
                <w:rFonts w:ascii="宋体" w:hAnsi="Times New Roman" w:hint="eastAsia"/>
                <w:kern w:val="0"/>
                <w:szCs w:val="20"/>
              </w:rPr>
              <w:t>批准</w:t>
            </w:r>
          </w:p>
        </w:tc>
        <w:tc>
          <w:tcPr>
            <w:tcW w:w="834" w:type="pct"/>
            <w:gridSpan w:val="2"/>
            <w:vAlign w:val="center"/>
          </w:tcPr>
          <w:p w14:paraId="4B65F520" w14:textId="77777777" w:rsidR="003848D6" w:rsidRDefault="003848D6" w:rsidP="00DF7402">
            <w:pPr>
              <w:widowControl/>
              <w:autoSpaceDE w:val="0"/>
              <w:autoSpaceDN w:val="0"/>
              <w:adjustRightInd/>
              <w:spacing w:line="240" w:lineRule="auto"/>
              <w:jc w:val="center"/>
            </w:pPr>
          </w:p>
        </w:tc>
      </w:tr>
    </w:tbl>
    <w:p w14:paraId="51618702" w14:textId="77777777" w:rsidR="003848D6" w:rsidRDefault="003848D6" w:rsidP="003848D6">
      <w:pPr>
        <w:pStyle w:val="aff"/>
        <w:spacing w:before="120" w:after="120"/>
      </w:pPr>
      <w:r>
        <w:rPr>
          <w:rFonts w:hint="eastAsia"/>
        </w:rPr>
        <w:t>球形度试验报告形式</w:t>
      </w:r>
    </w:p>
    <w:p w14:paraId="2585329E" w14:textId="77777777" w:rsidR="003848D6" w:rsidRDefault="003848D6" w:rsidP="003848D6">
      <w:pPr>
        <w:pStyle w:val="affffb"/>
        <w:spacing w:after="120"/>
        <w:ind w:firstLine="420"/>
      </w:pPr>
    </w:p>
    <w:tbl>
      <w:tblPr>
        <w:tblStyle w:val="afffffffffc"/>
        <w:tblW w:w="9351" w:type="dxa"/>
        <w:tblLook w:val="04A0" w:firstRow="1" w:lastRow="0" w:firstColumn="1" w:lastColumn="0" w:noHBand="0" w:noVBand="1"/>
      </w:tblPr>
      <w:tblGrid>
        <w:gridCol w:w="1168"/>
        <w:gridCol w:w="1169"/>
        <w:gridCol w:w="1169"/>
        <w:gridCol w:w="1169"/>
        <w:gridCol w:w="1169"/>
        <w:gridCol w:w="1169"/>
        <w:gridCol w:w="1169"/>
        <w:gridCol w:w="1169"/>
      </w:tblGrid>
      <w:tr w:rsidR="003848D6" w14:paraId="79094F30" w14:textId="77777777" w:rsidTr="00DF7402">
        <w:tc>
          <w:tcPr>
            <w:tcW w:w="9351" w:type="dxa"/>
            <w:gridSpan w:val="8"/>
            <w:vAlign w:val="center"/>
          </w:tcPr>
          <w:p w14:paraId="01F3978B" w14:textId="77777777" w:rsidR="003848D6" w:rsidRDefault="003848D6" w:rsidP="00DF7402">
            <w:pPr>
              <w:widowControl/>
              <w:autoSpaceDE w:val="0"/>
              <w:autoSpaceDN w:val="0"/>
              <w:adjustRightInd/>
              <w:spacing w:line="240" w:lineRule="auto"/>
              <w:jc w:val="center"/>
              <w:rPr>
                <w:rFonts w:ascii="宋体" w:hAnsi="Times New Roman"/>
                <w:kern w:val="0"/>
                <w:szCs w:val="20"/>
              </w:rPr>
            </w:pPr>
            <w:bookmarkStart w:id="151" w:name="_Hlk193236654"/>
            <w:r>
              <w:rPr>
                <w:rFonts w:hint="eastAsia"/>
              </w:rPr>
              <w:t>复合粉体</w:t>
            </w:r>
            <w:r>
              <w:rPr>
                <w:rFonts w:ascii="Times New Roman" w:hAnsi="Times New Roman" w:hint="eastAsia"/>
                <w:kern w:val="0"/>
                <w:szCs w:val="20"/>
              </w:rPr>
              <w:t>球化率试</w:t>
            </w:r>
            <w:r>
              <w:rPr>
                <w:rFonts w:ascii="Times New Roman" w:hAnsi="Times New Roman"/>
                <w:kern w:val="0"/>
                <w:szCs w:val="20"/>
              </w:rPr>
              <w:t>验报告</w:t>
            </w:r>
          </w:p>
        </w:tc>
      </w:tr>
      <w:tr w:rsidR="003848D6" w14:paraId="0A9B5A92" w14:textId="77777777" w:rsidTr="00DF7402">
        <w:tc>
          <w:tcPr>
            <w:tcW w:w="2337" w:type="dxa"/>
            <w:gridSpan w:val="2"/>
            <w:vAlign w:val="center"/>
          </w:tcPr>
          <w:p w14:paraId="752FDE45"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kern w:val="0"/>
                <w:szCs w:val="20"/>
              </w:rPr>
              <w:t>试验日期</w:t>
            </w:r>
          </w:p>
        </w:tc>
        <w:tc>
          <w:tcPr>
            <w:tcW w:w="2338" w:type="dxa"/>
            <w:gridSpan w:val="2"/>
            <w:vAlign w:val="center"/>
          </w:tcPr>
          <w:p w14:paraId="486EFB52"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2338" w:type="dxa"/>
            <w:gridSpan w:val="2"/>
            <w:vAlign w:val="center"/>
          </w:tcPr>
          <w:p w14:paraId="64AC552C" w14:textId="77777777" w:rsidR="003848D6" w:rsidRDefault="003848D6" w:rsidP="00DF7402">
            <w:pPr>
              <w:widowControl/>
              <w:autoSpaceDE w:val="0"/>
              <w:autoSpaceDN w:val="0"/>
              <w:adjustRightInd/>
              <w:spacing w:line="240" w:lineRule="auto"/>
              <w:jc w:val="center"/>
              <w:rPr>
                <w:rFonts w:ascii="宋体" w:hAnsi="Times New Roman"/>
                <w:kern w:val="0"/>
                <w:szCs w:val="20"/>
              </w:rPr>
            </w:pPr>
            <w:bookmarkStart w:id="152" w:name="OLE_LINK2"/>
            <w:r>
              <w:rPr>
                <w:rFonts w:ascii="Times New Roman" w:hAnsi="Times New Roman" w:hint="eastAsia"/>
                <w:kern w:val="0"/>
                <w:szCs w:val="20"/>
              </w:rPr>
              <w:t>复合粉体</w:t>
            </w:r>
            <w:bookmarkEnd w:id="152"/>
            <w:r>
              <w:rPr>
                <w:rFonts w:ascii="Times New Roman" w:hAnsi="Times New Roman"/>
                <w:kern w:val="0"/>
                <w:szCs w:val="20"/>
              </w:rPr>
              <w:t>材料</w:t>
            </w:r>
          </w:p>
        </w:tc>
        <w:tc>
          <w:tcPr>
            <w:tcW w:w="2338" w:type="dxa"/>
            <w:gridSpan w:val="2"/>
            <w:vAlign w:val="center"/>
          </w:tcPr>
          <w:p w14:paraId="424C77C3"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r>
      <w:tr w:rsidR="003848D6" w14:paraId="00B9F469" w14:textId="77777777" w:rsidTr="00DF7402">
        <w:tc>
          <w:tcPr>
            <w:tcW w:w="1168" w:type="dxa"/>
            <w:vAlign w:val="center"/>
          </w:tcPr>
          <w:p w14:paraId="04EE47A5"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rPr>
              <w:t>试验次数</w:t>
            </w:r>
          </w:p>
        </w:tc>
        <w:tc>
          <w:tcPr>
            <w:tcW w:w="1169" w:type="dxa"/>
            <w:vAlign w:val="center"/>
          </w:tcPr>
          <w:p w14:paraId="443F25AF"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kern w:val="0"/>
                <w:szCs w:val="20"/>
              </w:rPr>
              <w:t>1</w:t>
            </w:r>
          </w:p>
        </w:tc>
        <w:tc>
          <w:tcPr>
            <w:tcW w:w="1169" w:type="dxa"/>
            <w:vAlign w:val="center"/>
          </w:tcPr>
          <w:p w14:paraId="459592E0"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kern w:val="0"/>
                <w:szCs w:val="20"/>
              </w:rPr>
              <w:t>2</w:t>
            </w:r>
          </w:p>
        </w:tc>
        <w:tc>
          <w:tcPr>
            <w:tcW w:w="1169" w:type="dxa"/>
            <w:vAlign w:val="center"/>
          </w:tcPr>
          <w:p w14:paraId="16306F39"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kern w:val="0"/>
                <w:szCs w:val="20"/>
              </w:rPr>
              <w:t>3</w:t>
            </w:r>
          </w:p>
        </w:tc>
        <w:tc>
          <w:tcPr>
            <w:tcW w:w="1169" w:type="dxa"/>
            <w:vAlign w:val="center"/>
          </w:tcPr>
          <w:p w14:paraId="5B279AFF"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kern w:val="0"/>
                <w:szCs w:val="20"/>
              </w:rPr>
              <w:t>4</w:t>
            </w:r>
          </w:p>
        </w:tc>
        <w:tc>
          <w:tcPr>
            <w:tcW w:w="1169" w:type="dxa"/>
            <w:vAlign w:val="center"/>
          </w:tcPr>
          <w:p w14:paraId="197218CF" w14:textId="77777777" w:rsidR="003848D6" w:rsidRDefault="003848D6" w:rsidP="00DF7402">
            <w:pPr>
              <w:widowControl/>
              <w:autoSpaceDE w:val="0"/>
              <w:autoSpaceDN w:val="0"/>
              <w:adjustRightInd/>
              <w:spacing w:line="240" w:lineRule="auto"/>
              <w:jc w:val="center"/>
            </w:pPr>
            <w:r>
              <w:rPr>
                <w:rFonts w:ascii="Times New Roman" w:hAnsi="Times New Roman" w:hint="eastAsia"/>
                <w:kern w:val="0"/>
                <w:szCs w:val="20"/>
              </w:rPr>
              <w:t>5</w:t>
            </w:r>
          </w:p>
        </w:tc>
        <w:tc>
          <w:tcPr>
            <w:tcW w:w="1169" w:type="dxa"/>
            <w:vAlign w:val="center"/>
          </w:tcPr>
          <w:p w14:paraId="492E6D74" w14:textId="77777777" w:rsidR="003848D6" w:rsidRDefault="003848D6" w:rsidP="00DF7402">
            <w:pPr>
              <w:widowControl/>
              <w:autoSpaceDE w:val="0"/>
              <w:autoSpaceDN w:val="0"/>
              <w:adjustRightInd/>
              <w:spacing w:line="240" w:lineRule="auto"/>
              <w:jc w:val="center"/>
            </w:pPr>
            <w:r>
              <w:rPr>
                <w:rFonts w:hint="eastAsia"/>
              </w:rPr>
              <w:t>平均数</w:t>
            </w:r>
          </w:p>
        </w:tc>
        <w:tc>
          <w:tcPr>
            <w:tcW w:w="1169" w:type="dxa"/>
            <w:vAlign w:val="center"/>
          </w:tcPr>
          <w:p w14:paraId="1529D415" w14:textId="77777777" w:rsidR="003848D6" w:rsidRDefault="003848D6" w:rsidP="00DF7402">
            <w:pPr>
              <w:widowControl/>
              <w:autoSpaceDE w:val="0"/>
              <w:autoSpaceDN w:val="0"/>
              <w:adjustRightInd/>
              <w:spacing w:line="240" w:lineRule="auto"/>
              <w:jc w:val="center"/>
            </w:pPr>
            <w:r>
              <w:rPr>
                <w:rFonts w:hint="eastAsia"/>
              </w:rPr>
              <w:t>标准差</w:t>
            </w:r>
          </w:p>
        </w:tc>
      </w:tr>
      <w:tr w:rsidR="003848D6" w14:paraId="329E2648" w14:textId="77777777" w:rsidTr="00DF7402">
        <w:tc>
          <w:tcPr>
            <w:tcW w:w="1168" w:type="dxa"/>
            <w:vAlign w:val="center"/>
          </w:tcPr>
          <w:p w14:paraId="78E21E42"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rPr>
              <w:t>视场</w:t>
            </w:r>
            <w:r>
              <w:rPr>
                <w:rFonts w:ascii="Times New Roman" w:hAnsi="Times New Roman" w:hint="eastAsia"/>
              </w:rPr>
              <w:t>1</w:t>
            </w:r>
            <w:r>
              <w:rPr>
                <w:rFonts w:ascii="Times New Roman" w:hAnsi="Times New Roman" w:hint="eastAsia"/>
              </w:rPr>
              <w:t>，</w:t>
            </w:r>
            <w:r>
              <w:rPr>
                <w:rFonts w:ascii="Times New Roman" w:hAnsi="Times New Roman" w:hint="eastAsia"/>
              </w:rPr>
              <w:t>%</w:t>
            </w:r>
          </w:p>
        </w:tc>
        <w:tc>
          <w:tcPr>
            <w:tcW w:w="1169" w:type="dxa"/>
            <w:vAlign w:val="center"/>
          </w:tcPr>
          <w:p w14:paraId="15AFBA13"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11821FBB"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4807FE95"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75BE7610"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26C43F25" w14:textId="77777777" w:rsidR="003848D6" w:rsidRDefault="003848D6" w:rsidP="00DF7402">
            <w:pPr>
              <w:widowControl/>
              <w:autoSpaceDE w:val="0"/>
              <w:autoSpaceDN w:val="0"/>
              <w:adjustRightInd/>
              <w:spacing w:line="240" w:lineRule="auto"/>
              <w:jc w:val="center"/>
            </w:pPr>
          </w:p>
        </w:tc>
        <w:tc>
          <w:tcPr>
            <w:tcW w:w="1169" w:type="dxa"/>
            <w:vAlign w:val="center"/>
          </w:tcPr>
          <w:p w14:paraId="51B747AE" w14:textId="77777777" w:rsidR="003848D6" w:rsidRDefault="003848D6" w:rsidP="00DF7402">
            <w:pPr>
              <w:widowControl/>
              <w:autoSpaceDE w:val="0"/>
              <w:autoSpaceDN w:val="0"/>
              <w:adjustRightInd/>
              <w:spacing w:line="240" w:lineRule="auto"/>
              <w:jc w:val="center"/>
            </w:pPr>
          </w:p>
        </w:tc>
        <w:tc>
          <w:tcPr>
            <w:tcW w:w="1169" w:type="dxa"/>
            <w:vAlign w:val="center"/>
          </w:tcPr>
          <w:p w14:paraId="7F45C4DC" w14:textId="77777777" w:rsidR="003848D6" w:rsidRDefault="003848D6" w:rsidP="00DF7402">
            <w:pPr>
              <w:widowControl/>
              <w:autoSpaceDE w:val="0"/>
              <w:autoSpaceDN w:val="0"/>
              <w:adjustRightInd/>
              <w:spacing w:line="240" w:lineRule="auto"/>
              <w:jc w:val="center"/>
            </w:pPr>
          </w:p>
        </w:tc>
      </w:tr>
      <w:tr w:rsidR="003848D6" w14:paraId="18517905" w14:textId="77777777" w:rsidTr="00DF7402">
        <w:tc>
          <w:tcPr>
            <w:tcW w:w="1168" w:type="dxa"/>
            <w:vAlign w:val="center"/>
          </w:tcPr>
          <w:p w14:paraId="782F6375" w14:textId="77777777" w:rsidR="003848D6" w:rsidRDefault="003848D6" w:rsidP="00DF7402">
            <w:pPr>
              <w:widowControl/>
              <w:autoSpaceDE w:val="0"/>
              <w:autoSpaceDN w:val="0"/>
              <w:adjustRightInd/>
              <w:spacing w:line="240" w:lineRule="auto"/>
              <w:jc w:val="center"/>
              <w:rPr>
                <w:rFonts w:ascii="Times New Roman" w:hAnsi="Times New Roman"/>
              </w:rPr>
            </w:pPr>
            <w:r>
              <w:rPr>
                <w:rFonts w:ascii="Times New Roman" w:hAnsi="Times New Roman" w:hint="eastAsia"/>
              </w:rPr>
              <w:t>视场</w:t>
            </w:r>
            <w:r>
              <w:rPr>
                <w:rFonts w:ascii="Times New Roman" w:hAnsi="Times New Roman" w:hint="eastAsia"/>
              </w:rPr>
              <w:t>2</w:t>
            </w:r>
            <w:r>
              <w:rPr>
                <w:rFonts w:ascii="Times New Roman" w:hAnsi="Times New Roman" w:hint="eastAsia"/>
              </w:rPr>
              <w:t>，</w:t>
            </w:r>
            <w:r>
              <w:rPr>
                <w:rFonts w:ascii="Times New Roman" w:hAnsi="Times New Roman" w:hint="eastAsia"/>
              </w:rPr>
              <w:t>%</w:t>
            </w:r>
          </w:p>
        </w:tc>
        <w:tc>
          <w:tcPr>
            <w:tcW w:w="1169" w:type="dxa"/>
            <w:vAlign w:val="center"/>
          </w:tcPr>
          <w:p w14:paraId="4D076E66"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3123124D"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2981E63F"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776AC34B"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55D30E3A" w14:textId="77777777" w:rsidR="003848D6" w:rsidRDefault="003848D6" w:rsidP="00DF7402">
            <w:pPr>
              <w:widowControl/>
              <w:autoSpaceDE w:val="0"/>
              <w:autoSpaceDN w:val="0"/>
              <w:adjustRightInd/>
              <w:spacing w:line="240" w:lineRule="auto"/>
              <w:jc w:val="center"/>
            </w:pPr>
          </w:p>
        </w:tc>
        <w:tc>
          <w:tcPr>
            <w:tcW w:w="1169" w:type="dxa"/>
            <w:vAlign w:val="center"/>
          </w:tcPr>
          <w:p w14:paraId="1CD5BC30" w14:textId="77777777" w:rsidR="003848D6" w:rsidRDefault="003848D6" w:rsidP="00DF7402">
            <w:pPr>
              <w:widowControl/>
              <w:autoSpaceDE w:val="0"/>
              <w:autoSpaceDN w:val="0"/>
              <w:adjustRightInd/>
              <w:spacing w:line="240" w:lineRule="auto"/>
              <w:jc w:val="center"/>
            </w:pPr>
          </w:p>
        </w:tc>
        <w:tc>
          <w:tcPr>
            <w:tcW w:w="1169" w:type="dxa"/>
            <w:vAlign w:val="center"/>
          </w:tcPr>
          <w:p w14:paraId="4EA12D3E" w14:textId="77777777" w:rsidR="003848D6" w:rsidRDefault="003848D6" w:rsidP="00DF7402">
            <w:pPr>
              <w:widowControl/>
              <w:autoSpaceDE w:val="0"/>
              <w:autoSpaceDN w:val="0"/>
              <w:adjustRightInd/>
              <w:spacing w:line="240" w:lineRule="auto"/>
              <w:jc w:val="center"/>
            </w:pPr>
          </w:p>
        </w:tc>
      </w:tr>
      <w:tr w:rsidR="003848D6" w14:paraId="7F16F552" w14:textId="77777777" w:rsidTr="00DF7402">
        <w:tc>
          <w:tcPr>
            <w:tcW w:w="1168" w:type="dxa"/>
            <w:vAlign w:val="center"/>
          </w:tcPr>
          <w:p w14:paraId="089C71F6" w14:textId="77777777" w:rsidR="003848D6" w:rsidRDefault="003848D6" w:rsidP="00DF7402">
            <w:pPr>
              <w:widowControl/>
              <w:autoSpaceDE w:val="0"/>
              <w:autoSpaceDN w:val="0"/>
              <w:adjustRightInd/>
              <w:spacing w:line="240" w:lineRule="auto"/>
              <w:jc w:val="center"/>
              <w:rPr>
                <w:rFonts w:ascii="Times New Roman" w:hAnsi="Times New Roman"/>
              </w:rPr>
            </w:pPr>
            <w:r>
              <w:rPr>
                <w:rFonts w:ascii="Times New Roman" w:hAnsi="Times New Roman" w:hint="eastAsia"/>
              </w:rPr>
              <w:t>视场</w:t>
            </w:r>
            <w:r>
              <w:rPr>
                <w:rFonts w:ascii="Times New Roman" w:hAnsi="Times New Roman" w:hint="eastAsia"/>
              </w:rPr>
              <w:t>3</w:t>
            </w:r>
            <w:r>
              <w:rPr>
                <w:rFonts w:ascii="Times New Roman" w:hAnsi="Times New Roman" w:hint="eastAsia"/>
              </w:rPr>
              <w:t>，</w:t>
            </w:r>
            <w:r>
              <w:rPr>
                <w:rFonts w:ascii="Times New Roman" w:hAnsi="Times New Roman" w:hint="eastAsia"/>
              </w:rPr>
              <w:t>%</w:t>
            </w:r>
          </w:p>
        </w:tc>
        <w:tc>
          <w:tcPr>
            <w:tcW w:w="1169" w:type="dxa"/>
            <w:vAlign w:val="center"/>
          </w:tcPr>
          <w:p w14:paraId="74CCA63B"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6A122AA7"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55FB475F"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23EDE746"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78CE2126" w14:textId="77777777" w:rsidR="003848D6" w:rsidRDefault="003848D6" w:rsidP="00DF7402">
            <w:pPr>
              <w:widowControl/>
              <w:autoSpaceDE w:val="0"/>
              <w:autoSpaceDN w:val="0"/>
              <w:adjustRightInd/>
              <w:spacing w:line="240" w:lineRule="auto"/>
              <w:jc w:val="center"/>
            </w:pPr>
          </w:p>
        </w:tc>
        <w:tc>
          <w:tcPr>
            <w:tcW w:w="1169" w:type="dxa"/>
            <w:vAlign w:val="center"/>
          </w:tcPr>
          <w:p w14:paraId="16DA9BE7" w14:textId="77777777" w:rsidR="003848D6" w:rsidRDefault="003848D6" w:rsidP="00DF7402">
            <w:pPr>
              <w:widowControl/>
              <w:autoSpaceDE w:val="0"/>
              <w:autoSpaceDN w:val="0"/>
              <w:adjustRightInd/>
              <w:spacing w:line="240" w:lineRule="auto"/>
              <w:jc w:val="center"/>
            </w:pPr>
          </w:p>
        </w:tc>
        <w:tc>
          <w:tcPr>
            <w:tcW w:w="1169" w:type="dxa"/>
            <w:vAlign w:val="center"/>
          </w:tcPr>
          <w:p w14:paraId="5B9BB260" w14:textId="77777777" w:rsidR="003848D6" w:rsidRDefault="003848D6" w:rsidP="00DF7402">
            <w:pPr>
              <w:widowControl/>
              <w:autoSpaceDE w:val="0"/>
              <w:autoSpaceDN w:val="0"/>
              <w:adjustRightInd/>
              <w:spacing w:line="240" w:lineRule="auto"/>
              <w:jc w:val="center"/>
            </w:pPr>
          </w:p>
        </w:tc>
      </w:tr>
      <w:tr w:rsidR="003848D6" w14:paraId="2CD0393C" w14:textId="77777777" w:rsidTr="00DF7402">
        <w:tc>
          <w:tcPr>
            <w:tcW w:w="1168" w:type="dxa"/>
            <w:vAlign w:val="center"/>
          </w:tcPr>
          <w:p w14:paraId="2ECE52EF" w14:textId="77777777" w:rsidR="003848D6" w:rsidRDefault="003848D6" w:rsidP="00DF7402">
            <w:pPr>
              <w:widowControl/>
              <w:autoSpaceDE w:val="0"/>
              <w:autoSpaceDN w:val="0"/>
              <w:adjustRightInd/>
              <w:spacing w:line="240" w:lineRule="auto"/>
              <w:jc w:val="center"/>
              <w:rPr>
                <w:rFonts w:ascii="Times New Roman" w:hAnsi="Times New Roman"/>
              </w:rPr>
            </w:pPr>
            <w:r>
              <w:rPr>
                <w:rFonts w:ascii="Times New Roman" w:hAnsi="Times New Roman" w:hint="eastAsia"/>
              </w:rPr>
              <w:t>视场</w:t>
            </w:r>
            <w:r>
              <w:rPr>
                <w:rFonts w:ascii="Times New Roman" w:hAnsi="Times New Roman" w:hint="eastAsia"/>
              </w:rPr>
              <w:t>4</w:t>
            </w:r>
            <w:r>
              <w:rPr>
                <w:rFonts w:ascii="Times New Roman" w:hAnsi="Times New Roman" w:hint="eastAsia"/>
              </w:rPr>
              <w:t>，</w:t>
            </w:r>
            <w:r>
              <w:rPr>
                <w:rFonts w:ascii="Times New Roman" w:hAnsi="Times New Roman" w:hint="eastAsia"/>
              </w:rPr>
              <w:t>%</w:t>
            </w:r>
          </w:p>
        </w:tc>
        <w:tc>
          <w:tcPr>
            <w:tcW w:w="1169" w:type="dxa"/>
            <w:vAlign w:val="center"/>
          </w:tcPr>
          <w:p w14:paraId="3C507650"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75D7AC95"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6E04C1F1"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47913775"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2909558D" w14:textId="77777777" w:rsidR="003848D6" w:rsidRDefault="003848D6" w:rsidP="00DF7402">
            <w:pPr>
              <w:widowControl/>
              <w:autoSpaceDE w:val="0"/>
              <w:autoSpaceDN w:val="0"/>
              <w:adjustRightInd/>
              <w:spacing w:line="240" w:lineRule="auto"/>
              <w:jc w:val="center"/>
            </w:pPr>
          </w:p>
        </w:tc>
        <w:tc>
          <w:tcPr>
            <w:tcW w:w="1169" w:type="dxa"/>
            <w:vAlign w:val="center"/>
          </w:tcPr>
          <w:p w14:paraId="6623D817" w14:textId="77777777" w:rsidR="003848D6" w:rsidRDefault="003848D6" w:rsidP="00DF7402">
            <w:pPr>
              <w:widowControl/>
              <w:autoSpaceDE w:val="0"/>
              <w:autoSpaceDN w:val="0"/>
              <w:adjustRightInd/>
              <w:spacing w:line="240" w:lineRule="auto"/>
              <w:jc w:val="center"/>
            </w:pPr>
          </w:p>
        </w:tc>
        <w:tc>
          <w:tcPr>
            <w:tcW w:w="1169" w:type="dxa"/>
            <w:vAlign w:val="center"/>
          </w:tcPr>
          <w:p w14:paraId="0825CA58" w14:textId="77777777" w:rsidR="003848D6" w:rsidRDefault="003848D6" w:rsidP="00DF7402">
            <w:pPr>
              <w:widowControl/>
              <w:autoSpaceDE w:val="0"/>
              <w:autoSpaceDN w:val="0"/>
              <w:adjustRightInd/>
              <w:spacing w:line="240" w:lineRule="auto"/>
              <w:jc w:val="center"/>
            </w:pPr>
          </w:p>
        </w:tc>
      </w:tr>
      <w:tr w:rsidR="003848D6" w14:paraId="577EBBD9" w14:textId="77777777" w:rsidTr="00DF7402">
        <w:tc>
          <w:tcPr>
            <w:tcW w:w="1168" w:type="dxa"/>
            <w:vAlign w:val="center"/>
          </w:tcPr>
          <w:p w14:paraId="4B306D2A" w14:textId="77777777" w:rsidR="003848D6" w:rsidRDefault="003848D6" w:rsidP="00DF7402">
            <w:pPr>
              <w:widowControl/>
              <w:autoSpaceDE w:val="0"/>
              <w:autoSpaceDN w:val="0"/>
              <w:adjustRightInd/>
              <w:spacing w:line="240" w:lineRule="auto"/>
              <w:jc w:val="center"/>
              <w:rPr>
                <w:rFonts w:ascii="Times New Roman" w:hAnsi="Times New Roman"/>
              </w:rPr>
            </w:pPr>
            <w:r>
              <w:rPr>
                <w:rFonts w:ascii="Times New Roman" w:hAnsi="Times New Roman" w:hint="eastAsia"/>
              </w:rPr>
              <w:t>视场</w:t>
            </w:r>
            <w:r>
              <w:rPr>
                <w:rFonts w:ascii="Times New Roman" w:hAnsi="Times New Roman" w:hint="eastAsia"/>
              </w:rPr>
              <w:t>5</w:t>
            </w:r>
            <w:r>
              <w:rPr>
                <w:rFonts w:ascii="Times New Roman" w:hAnsi="Times New Roman" w:hint="eastAsia"/>
              </w:rPr>
              <w:t>，</w:t>
            </w:r>
            <w:r>
              <w:rPr>
                <w:rFonts w:ascii="Times New Roman" w:hAnsi="Times New Roman" w:hint="eastAsia"/>
              </w:rPr>
              <w:t>%</w:t>
            </w:r>
          </w:p>
        </w:tc>
        <w:tc>
          <w:tcPr>
            <w:tcW w:w="1169" w:type="dxa"/>
            <w:vAlign w:val="center"/>
          </w:tcPr>
          <w:p w14:paraId="1BD8D135"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67DE95C6"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6124BD9F"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598B5DCB"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529A1733" w14:textId="77777777" w:rsidR="003848D6" w:rsidRDefault="003848D6" w:rsidP="00DF7402">
            <w:pPr>
              <w:widowControl/>
              <w:autoSpaceDE w:val="0"/>
              <w:autoSpaceDN w:val="0"/>
              <w:adjustRightInd/>
              <w:spacing w:line="240" w:lineRule="auto"/>
              <w:jc w:val="center"/>
            </w:pPr>
          </w:p>
        </w:tc>
        <w:tc>
          <w:tcPr>
            <w:tcW w:w="1169" w:type="dxa"/>
            <w:vAlign w:val="center"/>
          </w:tcPr>
          <w:p w14:paraId="7C78F34A" w14:textId="77777777" w:rsidR="003848D6" w:rsidRDefault="003848D6" w:rsidP="00DF7402">
            <w:pPr>
              <w:widowControl/>
              <w:autoSpaceDE w:val="0"/>
              <w:autoSpaceDN w:val="0"/>
              <w:adjustRightInd/>
              <w:spacing w:line="240" w:lineRule="auto"/>
              <w:jc w:val="center"/>
            </w:pPr>
          </w:p>
        </w:tc>
        <w:tc>
          <w:tcPr>
            <w:tcW w:w="1169" w:type="dxa"/>
            <w:vAlign w:val="center"/>
          </w:tcPr>
          <w:p w14:paraId="471A5013" w14:textId="77777777" w:rsidR="003848D6" w:rsidRDefault="003848D6" w:rsidP="00DF7402">
            <w:pPr>
              <w:widowControl/>
              <w:autoSpaceDE w:val="0"/>
              <w:autoSpaceDN w:val="0"/>
              <w:adjustRightInd/>
              <w:spacing w:line="240" w:lineRule="auto"/>
              <w:jc w:val="center"/>
            </w:pPr>
          </w:p>
        </w:tc>
      </w:tr>
      <w:tr w:rsidR="003848D6" w14:paraId="0250BFCA" w14:textId="77777777" w:rsidTr="00DF7402">
        <w:tc>
          <w:tcPr>
            <w:tcW w:w="1168" w:type="dxa"/>
            <w:vAlign w:val="center"/>
          </w:tcPr>
          <w:p w14:paraId="33F95098"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rPr>
              <w:t>平均值</w:t>
            </w:r>
          </w:p>
        </w:tc>
        <w:tc>
          <w:tcPr>
            <w:tcW w:w="1169" w:type="dxa"/>
            <w:vAlign w:val="center"/>
          </w:tcPr>
          <w:p w14:paraId="7E95AC1C"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4EF8A6A8"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341E57DE"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0B1DBB84"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0EAF5E98" w14:textId="77777777" w:rsidR="003848D6" w:rsidRDefault="003848D6" w:rsidP="00DF7402">
            <w:pPr>
              <w:widowControl/>
              <w:autoSpaceDE w:val="0"/>
              <w:autoSpaceDN w:val="0"/>
              <w:adjustRightInd/>
              <w:spacing w:line="240" w:lineRule="auto"/>
              <w:jc w:val="center"/>
            </w:pPr>
          </w:p>
        </w:tc>
        <w:tc>
          <w:tcPr>
            <w:tcW w:w="1169" w:type="dxa"/>
            <w:vAlign w:val="center"/>
          </w:tcPr>
          <w:p w14:paraId="78CCA410" w14:textId="77777777" w:rsidR="003848D6" w:rsidRDefault="003848D6" w:rsidP="00DF7402">
            <w:pPr>
              <w:widowControl/>
              <w:autoSpaceDE w:val="0"/>
              <w:autoSpaceDN w:val="0"/>
              <w:adjustRightInd/>
              <w:spacing w:line="240" w:lineRule="auto"/>
              <w:jc w:val="center"/>
            </w:pPr>
          </w:p>
        </w:tc>
        <w:tc>
          <w:tcPr>
            <w:tcW w:w="1169" w:type="dxa"/>
            <w:vAlign w:val="center"/>
          </w:tcPr>
          <w:p w14:paraId="5DBEF884" w14:textId="77777777" w:rsidR="003848D6" w:rsidRDefault="003848D6" w:rsidP="00DF7402">
            <w:pPr>
              <w:widowControl/>
              <w:autoSpaceDE w:val="0"/>
              <w:autoSpaceDN w:val="0"/>
              <w:adjustRightInd/>
              <w:spacing w:line="240" w:lineRule="auto"/>
              <w:jc w:val="center"/>
            </w:pPr>
          </w:p>
        </w:tc>
      </w:tr>
      <w:tr w:rsidR="003848D6" w14:paraId="1364EA40" w14:textId="77777777" w:rsidTr="00DF7402">
        <w:tc>
          <w:tcPr>
            <w:tcW w:w="1168" w:type="dxa"/>
            <w:vAlign w:val="center"/>
          </w:tcPr>
          <w:p w14:paraId="6EDA6812" w14:textId="77777777" w:rsidR="003848D6" w:rsidRDefault="003848D6" w:rsidP="00DF7402">
            <w:pPr>
              <w:widowControl/>
              <w:autoSpaceDE w:val="0"/>
              <w:autoSpaceDN w:val="0"/>
              <w:adjustRightInd/>
              <w:spacing w:line="240" w:lineRule="auto"/>
              <w:jc w:val="center"/>
              <w:rPr>
                <w:rFonts w:ascii="Times New Roman" w:hAnsi="Times New Roman"/>
              </w:rPr>
            </w:pPr>
            <w:r>
              <w:rPr>
                <w:rFonts w:ascii="Times New Roman" w:hAnsi="Times New Roman" w:hint="eastAsia"/>
              </w:rPr>
              <w:t>标准偏差</w:t>
            </w:r>
          </w:p>
        </w:tc>
        <w:tc>
          <w:tcPr>
            <w:tcW w:w="1169" w:type="dxa"/>
            <w:vAlign w:val="center"/>
          </w:tcPr>
          <w:p w14:paraId="4BD76384"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21119BCB"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3B92703F"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7BE8EEE2"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322157AD" w14:textId="77777777" w:rsidR="003848D6" w:rsidRDefault="003848D6" w:rsidP="00DF7402">
            <w:pPr>
              <w:widowControl/>
              <w:autoSpaceDE w:val="0"/>
              <w:autoSpaceDN w:val="0"/>
              <w:adjustRightInd/>
              <w:spacing w:line="240" w:lineRule="auto"/>
              <w:jc w:val="center"/>
            </w:pPr>
          </w:p>
        </w:tc>
        <w:tc>
          <w:tcPr>
            <w:tcW w:w="1169" w:type="dxa"/>
            <w:vAlign w:val="center"/>
          </w:tcPr>
          <w:p w14:paraId="442D6030" w14:textId="77777777" w:rsidR="003848D6" w:rsidRDefault="003848D6" w:rsidP="00DF7402">
            <w:pPr>
              <w:widowControl/>
              <w:autoSpaceDE w:val="0"/>
              <w:autoSpaceDN w:val="0"/>
              <w:adjustRightInd/>
              <w:spacing w:line="240" w:lineRule="auto"/>
              <w:jc w:val="center"/>
            </w:pPr>
          </w:p>
        </w:tc>
        <w:tc>
          <w:tcPr>
            <w:tcW w:w="1169" w:type="dxa"/>
            <w:vAlign w:val="center"/>
          </w:tcPr>
          <w:p w14:paraId="1BCFF133" w14:textId="77777777" w:rsidR="003848D6" w:rsidRDefault="003848D6" w:rsidP="00DF7402">
            <w:pPr>
              <w:widowControl/>
              <w:autoSpaceDE w:val="0"/>
              <w:autoSpaceDN w:val="0"/>
              <w:adjustRightInd/>
              <w:spacing w:line="240" w:lineRule="auto"/>
              <w:jc w:val="center"/>
            </w:pPr>
          </w:p>
        </w:tc>
      </w:tr>
      <w:bookmarkEnd w:id="151"/>
      <w:tr w:rsidR="003848D6" w14:paraId="43AB8E1B" w14:textId="77777777" w:rsidTr="00DF7402">
        <w:tc>
          <w:tcPr>
            <w:tcW w:w="1168" w:type="dxa"/>
            <w:vAlign w:val="center"/>
          </w:tcPr>
          <w:p w14:paraId="217B5FFC" w14:textId="77777777" w:rsidR="003848D6" w:rsidRDefault="003848D6" w:rsidP="00DF7402">
            <w:pPr>
              <w:widowControl/>
              <w:autoSpaceDE w:val="0"/>
              <w:autoSpaceDN w:val="0"/>
              <w:adjustRightInd/>
              <w:spacing w:line="240" w:lineRule="auto"/>
              <w:jc w:val="center"/>
              <w:rPr>
                <w:rFonts w:ascii="Times New Roman" w:hAnsi="Times New Roman"/>
              </w:rPr>
            </w:pPr>
            <w:r>
              <w:rPr>
                <w:rFonts w:ascii="宋体" w:hAnsi="Times New Roman" w:hint="eastAsia"/>
                <w:kern w:val="0"/>
                <w:szCs w:val="20"/>
              </w:rPr>
              <w:t>编写</w:t>
            </w:r>
          </w:p>
        </w:tc>
        <w:tc>
          <w:tcPr>
            <w:tcW w:w="1169" w:type="dxa"/>
            <w:vAlign w:val="center"/>
          </w:tcPr>
          <w:p w14:paraId="151E0C02"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3CBF6AD0"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校对</w:t>
            </w:r>
          </w:p>
        </w:tc>
        <w:tc>
          <w:tcPr>
            <w:tcW w:w="1169" w:type="dxa"/>
            <w:vAlign w:val="center"/>
          </w:tcPr>
          <w:p w14:paraId="16718F59" w14:textId="77777777" w:rsidR="003848D6" w:rsidRDefault="003848D6" w:rsidP="00DF7402">
            <w:pPr>
              <w:widowControl/>
              <w:autoSpaceDE w:val="0"/>
              <w:autoSpaceDN w:val="0"/>
              <w:adjustRightInd/>
              <w:spacing w:line="240" w:lineRule="auto"/>
              <w:jc w:val="center"/>
            </w:pPr>
          </w:p>
        </w:tc>
        <w:tc>
          <w:tcPr>
            <w:tcW w:w="2338" w:type="dxa"/>
            <w:gridSpan w:val="2"/>
            <w:vAlign w:val="center"/>
          </w:tcPr>
          <w:p w14:paraId="1D94FE62" w14:textId="77777777" w:rsidR="003848D6" w:rsidRDefault="003848D6" w:rsidP="00DF7402">
            <w:pPr>
              <w:widowControl/>
              <w:autoSpaceDE w:val="0"/>
              <w:autoSpaceDN w:val="0"/>
              <w:adjustRightInd/>
              <w:spacing w:line="240" w:lineRule="auto"/>
              <w:jc w:val="center"/>
            </w:pPr>
            <w:r>
              <w:rPr>
                <w:rFonts w:ascii="宋体" w:hAnsi="Times New Roman" w:hint="eastAsia"/>
                <w:kern w:val="0"/>
                <w:szCs w:val="20"/>
              </w:rPr>
              <w:t>批准</w:t>
            </w:r>
          </w:p>
        </w:tc>
        <w:tc>
          <w:tcPr>
            <w:tcW w:w="2338" w:type="dxa"/>
            <w:gridSpan w:val="2"/>
            <w:vAlign w:val="center"/>
          </w:tcPr>
          <w:p w14:paraId="77EFC027" w14:textId="77777777" w:rsidR="003848D6" w:rsidRDefault="003848D6" w:rsidP="00DF7402">
            <w:pPr>
              <w:widowControl/>
              <w:autoSpaceDE w:val="0"/>
              <w:autoSpaceDN w:val="0"/>
              <w:adjustRightInd/>
              <w:spacing w:line="240" w:lineRule="auto"/>
              <w:jc w:val="center"/>
            </w:pPr>
          </w:p>
        </w:tc>
      </w:tr>
      <w:tr w:rsidR="003848D6" w14:paraId="2D456730" w14:textId="77777777" w:rsidTr="00DF7402">
        <w:tc>
          <w:tcPr>
            <w:tcW w:w="9351" w:type="dxa"/>
            <w:gridSpan w:val="8"/>
            <w:vAlign w:val="center"/>
          </w:tcPr>
          <w:p w14:paraId="2777780E" w14:textId="77777777" w:rsidR="003848D6" w:rsidRDefault="003848D6" w:rsidP="00DF7402">
            <w:pPr>
              <w:widowControl/>
              <w:autoSpaceDE w:val="0"/>
              <w:autoSpaceDN w:val="0"/>
              <w:adjustRightInd/>
              <w:spacing w:line="240" w:lineRule="auto"/>
              <w:jc w:val="center"/>
            </w:pPr>
            <w:r>
              <w:rPr>
                <w:rFonts w:hint="eastAsia"/>
              </w:rPr>
              <w:t>备注：（长径</w:t>
            </w:r>
            <w:r>
              <w:rPr>
                <w:rFonts w:hint="eastAsia"/>
              </w:rPr>
              <w:t>/</w:t>
            </w:r>
            <w:r>
              <w:rPr>
                <w:rFonts w:hint="eastAsia"/>
              </w:rPr>
              <w:t>短径≤</w:t>
            </w:r>
            <w:r>
              <w:rPr>
                <w:rFonts w:hint="eastAsia"/>
              </w:rPr>
              <w:t>1.2</w:t>
            </w:r>
            <w:r>
              <w:rPr>
                <w:rFonts w:hint="eastAsia"/>
              </w:rPr>
              <w:t>的复合粉体颗粒视为球形颗粒）</w:t>
            </w:r>
          </w:p>
        </w:tc>
      </w:tr>
    </w:tbl>
    <w:p w14:paraId="5A945575" w14:textId="77777777" w:rsidR="003848D6" w:rsidRDefault="003848D6" w:rsidP="003848D6">
      <w:pPr>
        <w:pStyle w:val="aff"/>
        <w:spacing w:before="120" w:after="120"/>
      </w:pPr>
      <w:r>
        <w:rPr>
          <w:rFonts w:hint="eastAsia"/>
        </w:rPr>
        <w:t>球化率试验报告形式</w:t>
      </w:r>
    </w:p>
    <w:p w14:paraId="079F4C1D" w14:textId="77777777" w:rsidR="003848D6" w:rsidRDefault="003848D6" w:rsidP="003848D6">
      <w:pPr>
        <w:pStyle w:val="affffb"/>
        <w:spacing w:after="120"/>
        <w:ind w:firstLine="420"/>
        <w:jc w:val="center"/>
      </w:pPr>
    </w:p>
    <w:tbl>
      <w:tblPr>
        <w:tblStyle w:val="afffffffffc"/>
        <w:tblW w:w="9351" w:type="dxa"/>
        <w:tblLook w:val="04A0" w:firstRow="1" w:lastRow="0" w:firstColumn="1" w:lastColumn="0" w:noHBand="0" w:noVBand="1"/>
      </w:tblPr>
      <w:tblGrid>
        <w:gridCol w:w="1168"/>
        <w:gridCol w:w="390"/>
        <w:gridCol w:w="779"/>
        <w:gridCol w:w="780"/>
        <w:gridCol w:w="389"/>
        <w:gridCol w:w="1169"/>
        <w:gridCol w:w="1169"/>
        <w:gridCol w:w="390"/>
        <w:gridCol w:w="779"/>
        <w:gridCol w:w="779"/>
        <w:gridCol w:w="390"/>
        <w:gridCol w:w="1158"/>
        <w:gridCol w:w="11"/>
      </w:tblGrid>
      <w:tr w:rsidR="003848D6" w14:paraId="436ECA2D" w14:textId="77777777" w:rsidTr="00DF7402">
        <w:trPr>
          <w:gridAfter w:val="1"/>
          <w:wAfter w:w="11" w:type="dxa"/>
        </w:trPr>
        <w:tc>
          <w:tcPr>
            <w:tcW w:w="9340" w:type="dxa"/>
            <w:gridSpan w:val="12"/>
            <w:vAlign w:val="center"/>
          </w:tcPr>
          <w:p w14:paraId="0537A983"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hint="eastAsia"/>
              </w:rPr>
              <w:t>复合粉体</w:t>
            </w:r>
            <w:r>
              <w:rPr>
                <w:rFonts w:ascii="宋体" w:hAnsi="Times New Roman" w:hint="eastAsia"/>
                <w:kern w:val="0"/>
                <w:szCs w:val="20"/>
              </w:rPr>
              <w:t>成分占比试验报告</w:t>
            </w:r>
          </w:p>
        </w:tc>
      </w:tr>
      <w:tr w:rsidR="003848D6" w14:paraId="2E4BEDEA" w14:textId="77777777" w:rsidTr="00DF7402">
        <w:tc>
          <w:tcPr>
            <w:tcW w:w="3117" w:type="dxa"/>
            <w:gridSpan w:val="4"/>
            <w:vAlign w:val="center"/>
          </w:tcPr>
          <w:p w14:paraId="0C4EF40C"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试验日期</w:t>
            </w:r>
          </w:p>
        </w:tc>
        <w:tc>
          <w:tcPr>
            <w:tcW w:w="3117" w:type="dxa"/>
            <w:gridSpan w:val="4"/>
            <w:vAlign w:val="center"/>
          </w:tcPr>
          <w:p w14:paraId="4BF51FB7"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3117" w:type="dxa"/>
            <w:gridSpan w:val="5"/>
            <w:vAlign w:val="center"/>
          </w:tcPr>
          <w:p w14:paraId="15CE8188"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kern w:val="0"/>
                <w:szCs w:val="20"/>
              </w:rPr>
              <w:t>复合粉体</w:t>
            </w:r>
            <w:r>
              <w:rPr>
                <w:rFonts w:ascii="宋体" w:hAnsi="Times New Roman" w:hint="eastAsia"/>
                <w:kern w:val="0"/>
                <w:szCs w:val="20"/>
              </w:rPr>
              <w:t>材料</w:t>
            </w:r>
          </w:p>
        </w:tc>
      </w:tr>
      <w:tr w:rsidR="003848D6" w14:paraId="17D29B09" w14:textId="77777777" w:rsidTr="00DF7402">
        <w:tc>
          <w:tcPr>
            <w:tcW w:w="1168" w:type="dxa"/>
            <w:vAlign w:val="center"/>
          </w:tcPr>
          <w:p w14:paraId="31F2E3A1"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hint="eastAsia"/>
              </w:rPr>
              <w:t>试验次数</w:t>
            </w:r>
          </w:p>
        </w:tc>
        <w:tc>
          <w:tcPr>
            <w:tcW w:w="1169" w:type="dxa"/>
            <w:gridSpan w:val="2"/>
            <w:vAlign w:val="center"/>
          </w:tcPr>
          <w:p w14:paraId="4E13651D"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rPr>
              <w:t>1</w:t>
            </w:r>
          </w:p>
        </w:tc>
        <w:tc>
          <w:tcPr>
            <w:tcW w:w="1169" w:type="dxa"/>
            <w:gridSpan w:val="2"/>
            <w:vAlign w:val="center"/>
          </w:tcPr>
          <w:p w14:paraId="591AEA44"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rPr>
              <w:t>2</w:t>
            </w:r>
          </w:p>
        </w:tc>
        <w:tc>
          <w:tcPr>
            <w:tcW w:w="1169" w:type="dxa"/>
            <w:vAlign w:val="center"/>
          </w:tcPr>
          <w:p w14:paraId="789A1FA5"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rPr>
              <w:t>3</w:t>
            </w:r>
          </w:p>
        </w:tc>
        <w:tc>
          <w:tcPr>
            <w:tcW w:w="1169" w:type="dxa"/>
            <w:vAlign w:val="center"/>
          </w:tcPr>
          <w:p w14:paraId="4BBD0131"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rPr>
              <w:t>4</w:t>
            </w:r>
          </w:p>
        </w:tc>
        <w:tc>
          <w:tcPr>
            <w:tcW w:w="1169" w:type="dxa"/>
            <w:gridSpan w:val="2"/>
            <w:vAlign w:val="center"/>
          </w:tcPr>
          <w:p w14:paraId="2CE37F35"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rPr>
              <w:t>5</w:t>
            </w:r>
          </w:p>
        </w:tc>
        <w:tc>
          <w:tcPr>
            <w:tcW w:w="1169" w:type="dxa"/>
            <w:gridSpan w:val="2"/>
            <w:vAlign w:val="center"/>
          </w:tcPr>
          <w:p w14:paraId="2E93D5E4"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平均值</w:t>
            </w:r>
          </w:p>
        </w:tc>
        <w:tc>
          <w:tcPr>
            <w:tcW w:w="1169" w:type="dxa"/>
            <w:gridSpan w:val="2"/>
            <w:vAlign w:val="center"/>
          </w:tcPr>
          <w:p w14:paraId="78816A29"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标准差</w:t>
            </w:r>
          </w:p>
        </w:tc>
      </w:tr>
      <w:tr w:rsidR="003848D6" w14:paraId="1BCE4725" w14:textId="77777777" w:rsidTr="00DF7402">
        <w:tc>
          <w:tcPr>
            <w:tcW w:w="1168" w:type="dxa"/>
            <w:vAlign w:val="center"/>
          </w:tcPr>
          <w:p w14:paraId="059270BB"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hint="eastAsia"/>
              </w:rPr>
              <w:t>元素种类</w:t>
            </w:r>
          </w:p>
        </w:tc>
        <w:tc>
          <w:tcPr>
            <w:tcW w:w="1169" w:type="dxa"/>
            <w:gridSpan w:val="2"/>
            <w:vAlign w:val="center"/>
          </w:tcPr>
          <w:p w14:paraId="5DFB5BD9"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gridSpan w:val="2"/>
            <w:vAlign w:val="center"/>
          </w:tcPr>
          <w:p w14:paraId="0EFF6A3A"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779AF71A"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0F069DF4"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gridSpan w:val="2"/>
            <w:vAlign w:val="center"/>
          </w:tcPr>
          <w:p w14:paraId="0BE656B6"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gridSpan w:val="2"/>
            <w:vAlign w:val="center"/>
          </w:tcPr>
          <w:p w14:paraId="1E993905"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gridSpan w:val="2"/>
            <w:vAlign w:val="center"/>
          </w:tcPr>
          <w:p w14:paraId="772D316E"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r>
      <w:tr w:rsidR="003848D6" w14:paraId="536B4D38" w14:textId="77777777" w:rsidTr="00DF7402">
        <w:tc>
          <w:tcPr>
            <w:tcW w:w="1168" w:type="dxa"/>
            <w:vAlign w:val="center"/>
          </w:tcPr>
          <w:p w14:paraId="538C056C"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gridSpan w:val="2"/>
            <w:vAlign w:val="center"/>
          </w:tcPr>
          <w:p w14:paraId="3DB8D5CE"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gridSpan w:val="2"/>
            <w:vAlign w:val="center"/>
          </w:tcPr>
          <w:p w14:paraId="76EF03F1"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4A773906"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5AD37A6A"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gridSpan w:val="2"/>
            <w:vAlign w:val="center"/>
          </w:tcPr>
          <w:p w14:paraId="7E0C092C"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gridSpan w:val="2"/>
            <w:vAlign w:val="center"/>
          </w:tcPr>
          <w:p w14:paraId="2EC8E6EE"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gridSpan w:val="2"/>
            <w:vAlign w:val="center"/>
          </w:tcPr>
          <w:p w14:paraId="6C4FFB5F"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r>
      <w:tr w:rsidR="003848D6" w14:paraId="50CD6E90" w14:textId="77777777" w:rsidTr="00DF7402">
        <w:tc>
          <w:tcPr>
            <w:tcW w:w="1168" w:type="dxa"/>
            <w:vAlign w:val="center"/>
          </w:tcPr>
          <w:p w14:paraId="567E31C9" w14:textId="77777777" w:rsidR="003848D6" w:rsidRDefault="003848D6" w:rsidP="00DF7402">
            <w:pPr>
              <w:widowControl/>
              <w:autoSpaceDE w:val="0"/>
              <w:autoSpaceDN w:val="0"/>
              <w:adjustRightInd/>
              <w:spacing w:line="240" w:lineRule="auto"/>
              <w:jc w:val="center"/>
            </w:pPr>
          </w:p>
        </w:tc>
        <w:tc>
          <w:tcPr>
            <w:tcW w:w="1169" w:type="dxa"/>
            <w:gridSpan w:val="2"/>
            <w:vAlign w:val="center"/>
          </w:tcPr>
          <w:p w14:paraId="4248E10F"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gridSpan w:val="2"/>
            <w:vAlign w:val="center"/>
          </w:tcPr>
          <w:p w14:paraId="00EECBA7"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640778EB"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tcBorders>
              <w:bottom w:val="single" w:sz="4" w:space="0" w:color="auto"/>
            </w:tcBorders>
            <w:vAlign w:val="center"/>
          </w:tcPr>
          <w:p w14:paraId="0DB6B281"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gridSpan w:val="2"/>
            <w:tcBorders>
              <w:bottom w:val="single" w:sz="4" w:space="0" w:color="auto"/>
            </w:tcBorders>
            <w:vAlign w:val="center"/>
          </w:tcPr>
          <w:p w14:paraId="34EAC9B8"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gridSpan w:val="2"/>
            <w:tcBorders>
              <w:bottom w:val="single" w:sz="4" w:space="0" w:color="auto"/>
            </w:tcBorders>
            <w:vAlign w:val="center"/>
          </w:tcPr>
          <w:p w14:paraId="2E495CEE"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gridSpan w:val="2"/>
            <w:tcBorders>
              <w:bottom w:val="single" w:sz="4" w:space="0" w:color="auto"/>
            </w:tcBorders>
            <w:vAlign w:val="center"/>
          </w:tcPr>
          <w:p w14:paraId="4F7EDC12"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r>
      <w:tr w:rsidR="003848D6" w14:paraId="4C869212" w14:textId="77777777" w:rsidTr="00DF7402">
        <w:tc>
          <w:tcPr>
            <w:tcW w:w="1168" w:type="dxa"/>
            <w:vAlign w:val="center"/>
          </w:tcPr>
          <w:p w14:paraId="741763D9" w14:textId="77777777" w:rsidR="003848D6" w:rsidRDefault="003848D6" w:rsidP="00DF7402">
            <w:pPr>
              <w:widowControl/>
              <w:autoSpaceDE w:val="0"/>
              <w:autoSpaceDN w:val="0"/>
              <w:adjustRightInd/>
              <w:spacing w:line="240" w:lineRule="auto"/>
              <w:jc w:val="center"/>
            </w:pPr>
          </w:p>
        </w:tc>
        <w:tc>
          <w:tcPr>
            <w:tcW w:w="1169" w:type="dxa"/>
            <w:gridSpan w:val="2"/>
            <w:vAlign w:val="center"/>
          </w:tcPr>
          <w:p w14:paraId="405E7E5C"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gridSpan w:val="2"/>
            <w:vAlign w:val="center"/>
          </w:tcPr>
          <w:p w14:paraId="04225316"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33DA274B"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tcBorders>
              <w:bottom w:val="single" w:sz="4" w:space="0" w:color="auto"/>
            </w:tcBorders>
            <w:vAlign w:val="center"/>
          </w:tcPr>
          <w:p w14:paraId="532239D8"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gridSpan w:val="2"/>
            <w:tcBorders>
              <w:bottom w:val="single" w:sz="4" w:space="0" w:color="auto"/>
            </w:tcBorders>
            <w:vAlign w:val="center"/>
          </w:tcPr>
          <w:p w14:paraId="6311E5E3"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gridSpan w:val="2"/>
            <w:tcBorders>
              <w:bottom w:val="single" w:sz="4" w:space="0" w:color="auto"/>
            </w:tcBorders>
            <w:vAlign w:val="center"/>
          </w:tcPr>
          <w:p w14:paraId="40AD2E2D"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gridSpan w:val="2"/>
            <w:tcBorders>
              <w:bottom w:val="single" w:sz="4" w:space="0" w:color="auto"/>
            </w:tcBorders>
            <w:vAlign w:val="center"/>
          </w:tcPr>
          <w:p w14:paraId="4ED13FBA"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r>
      <w:tr w:rsidR="003848D6" w14:paraId="0FF04AA4" w14:textId="77777777" w:rsidTr="00DF7402">
        <w:tc>
          <w:tcPr>
            <w:tcW w:w="1168" w:type="dxa"/>
            <w:vAlign w:val="center"/>
          </w:tcPr>
          <w:p w14:paraId="619E8BA9"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gridSpan w:val="2"/>
            <w:vAlign w:val="center"/>
          </w:tcPr>
          <w:p w14:paraId="1A60CB68"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gridSpan w:val="2"/>
            <w:vAlign w:val="center"/>
          </w:tcPr>
          <w:p w14:paraId="0E6815AC"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vAlign w:val="center"/>
          </w:tcPr>
          <w:p w14:paraId="4A142680"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tcBorders>
              <w:bottom w:val="single" w:sz="4" w:space="0" w:color="auto"/>
            </w:tcBorders>
            <w:vAlign w:val="center"/>
          </w:tcPr>
          <w:p w14:paraId="0215CD20"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gridSpan w:val="2"/>
            <w:tcBorders>
              <w:bottom w:val="single" w:sz="4" w:space="0" w:color="auto"/>
            </w:tcBorders>
            <w:vAlign w:val="center"/>
          </w:tcPr>
          <w:p w14:paraId="196B0930"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gridSpan w:val="2"/>
            <w:tcBorders>
              <w:bottom w:val="single" w:sz="4" w:space="0" w:color="auto"/>
            </w:tcBorders>
            <w:vAlign w:val="center"/>
          </w:tcPr>
          <w:p w14:paraId="3A4C31A2"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9" w:type="dxa"/>
            <w:gridSpan w:val="2"/>
            <w:tcBorders>
              <w:bottom w:val="single" w:sz="4" w:space="0" w:color="auto"/>
            </w:tcBorders>
            <w:vAlign w:val="center"/>
          </w:tcPr>
          <w:p w14:paraId="1818F15D"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r>
      <w:tr w:rsidR="003848D6" w14:paraId="599694D5" w14:textId="77777777" w:rsidTr="00DF7402">
        <w:tc>
          <w:tcPr>
            <w:tcW w:w="1558" w:type="dxa"/>
            <w:gridSpan w:val="2"/>
            <w:vAlign w:val="center"/>
          </w:tcPr>
          <w:p w14:paraId="106C1E7E"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编写</w:t>
            </w:r>
          </w:p>
        </w:tc>
        <w:tc>
          <w:tcPr>
            <w:tcW w:w="1559" w:type="dxa"/>
            <w:gridSpan w:val="2"/>
            <w:vAlign w:val="center"/>
          </w:tcPr>
          <w:p w14:paraId="1EDA81FF"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558" w:type="dxa"/>
            <w:gridSpan w:val="2"/>
            <w:vAlign w:val="center"/>
          </w:tcPr>
          <w:p w14:paraId="3FB9CC48"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校对</w:t>
            </w:r>
          </w:p>
        </w:tc>
        <w:tc>
          <w:tcPr>
            <w:tcW w:w="1559" w:type="dxa"/>
            <w:gridSpan w:val="2"/>
            <w:vAlign w:val="center"/>
          </w:tcPr>
          <w:p w14:paraId="55DECC48"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558" w:type="dxa"/>
            <w:gridSpan w:val="2"/>
            <w:tcBorders>
              <w:bottom w:val="single" w:sz="4" w:space="0" w:color="auto"/>
            </w:tcBorders>
            <w:vAlign w:val="center"/>
          </w:tcPr>
          <w:p w14:paraId="5F4FD619"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批准</w:t>
            </w:r>
          </w:p>
        </w:tc>
        <w:tc>
          <w:tcPr>
            <w:tcW w:w="1559" w:type="dxa"/>
            <w:gridSpan w:val="3"/>
            <w:tcBorders>
              <w:bottom w:val="single" w:sz="4" w:space="0" w:color="auto"/>
            </w:tcBorders>
            <w:vAlign w:val="center"/>
          </w:tcPr>
          <w:p w14:paraId="14D56529"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r>
    </w:tbl>
    <w:p w14:paraId="00D89F67" w14:textId="77777777" w:rsidR="003848D6" w:rsidRDefault="003848D6" w:rsidP="003848D6">
      <w:pPr>
        <w:pStyle w:val="aff"/>
        <w:spacing w:before="120" w:after="120"/>
      </w:pPr>
      <w:r>
        <w:rPr>
          <w:rFonts w:hint="eastAsia"/>
        </w:rPr>
        <w:t>成分占比试验报告形式</w:t>
      </w:r>
    </w:p>
    <w:p w14:paraId="1167D4BD" w14:textId="77777777" w:rsidR="003848D6" w:rsidRDefault="003848D6" w:rsidP="003848D6">
      <w:pPr>
        <w:pStyle w:val="affffb"/>
        <w:spacing w:after="120"/>
        <w:ind w:firstLine="420"/>
      </w:pPr>
    </w:p>
    <w:tbl>
      <w:tblPr>
        <w:tblStyle w:val="afffffffffc"/>
        <w:tblW w:w="0" w:type="auto"/>
        <w:tblLook w:val="04A0" w:firstRow="1" w:lastRow="0" w:firstColumn="1" w:lastColumn="0" w:noHBand="0" w:noVBand="1"/>
      </w:tblPr>
      <w:tblGrid>
        <w:gridCol w:w="1168"/>
        <w:gridCol w:w="389"/>
        <w:gridCol w:w="779"/>
        <w:gridCol w:w="778"/>
        <w:gridCol w:w="390"/>
        <w:gridCol w:w="1168"/>
        <w:gridCol w:w="1168"/>
        <w:gridCol w:w="389"/>
        <w:gridCol w:w="779"/>
        <w:gridCol w:w="778"/>
        <w:gridCol w:w="390"/>
        <w:gridCol w:w="1168"/>
      </w:tblGrid>
      <w:tr w:rsidR="003848D6" w14:paraId="0F007138" w14:textId="77777777" w:rsidTr="00DF7402">
        <w:tc>
          <w:tcPr>
            <w:tcW w:w="9344" w:type="dxa"/>
            <w:gridSpan w:val="12"/>
            <w:vAlign w:val="center"/>
          </w:tcPr>
          <w:p w14:paraId="5759117B"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hint="eastAsia"/>
              </w:rPr>
              <w:t>复合粉体</w:t>
            </w:r>
            <w:r>
              <w:rPr>
                <w:rFonts w:ascii="宋体" w:hAnsi="Times New Roman" w:hint="eastAsia"/>
                <w:kern w:val="0"/>
                <w:szCs w:val="20"/>
              </w:rPr>
              <w:t>成分均匀性试验报告</w:t>
            </w:r>
          </w:p>
        </w:tc>
      </w:tr>
      <w:tr w:rsidR="003848D6" w14:paraId="37E2B755" w14:textId="77777777" w:rsidTr="00DF7402">
        <w:tc>
          <w:tcPr>
            <w:tcW w:w="2336" w:type="dxa"/>
            <w:gridSpan w:val="3"/>
            <w:vAlign w:val="center"/>
          </w:tcPr>
          <w:p w14:paraId="1F041EC1"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试验日期</w:t>
            </w:r>
          </w:p>
        </w:tc>
        <w:tc>
          <w:tcPr>
            <w:tcW w:w="2336" w:type="dxa"/>
            <w:gridSpan w:val="3"/>
            <w:vAlign w:val="center"/>
          </w:tcPr>
          <w:p w14:paraId="7C1C886F"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2336" w:type="dxa"/>
            <w:gridSpan w:val="3"/>
            <w:vAlign w:val="center"/>
          </w:tcPr>
          <w:p w14:paraId="6DAAFE9C"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kern w:val="0"/>
                <w:szCs w:val="20"/>
              </w:rPr>
              <w:t>复合粉体</w:t>
            </w:r>
            <w:r>
              <w:rPr>
                <w:rFonts w:ascii="宋体" w:hAnsi="Times New Roman" w:hint="eastAsia"/>
                <w:kern w:val="0"/>
                <w:szCs w:val="20"/>
              </w:rPr>
              <w:t>材料</w:t>
            </w:r>
          </w:p>
        </w:tc>
        <w:tc>
          <w:tcPr>
            <w:tcW w:w="2336" w:type="dxa"/>
            <w:gridSpan w:val="3"/>
            <w:vAlign w:val="center"/>
          </w:tcPr>
          <w:p w14:paraId="53F6A347"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r>
      <w:tr w:rsidR="003848D6" w14:paraId="765CA076" w14:textId="77777777" w:rsidTr="00DF7402">
        <w:tc>
          <w:tcPr>
            <w:tcW w:w="1168" w:type="dxa"/>
            <w:vAlign w:val="center"/>
          </w:tcPr>
          <w:p w14:paraId="0F9FF7DF"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hint="eastAsia"/>
              </w:rPr>
              <w:t>试验次数</w:t>
            </w:r>
          </w:p>
        </w:tc>
        <w:tc>
          <w:tcPr>
            <w:tcW w:w="1168" w:type="dxa"/>
            <w:gridSpan w:val="2"/>
            <w:vAlign w:val="center"/>
          </w:tcPr>
          <w:p w14:paraId="06F4DE23"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kern w:val="0"/>
                <w:szCs w:val="20"/>
              </w:rPr>
              <w:t>1</w:t>
            </w:r>
          </w:p>
        </w:tc>
        <w:tc>
          <w:tcPr>
            <w:tcW w:w="1168" w:type="dxa"/>
            <w:gridSpan w:val="2"/>
            <w:vAlign w:val="center"/>
          </w:tcPr>
          <w:p w14:paraId="7AFA9A0F"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kern w:val="0"/>
                <w:szCs w:val="20"/>
              </w:rPr>
              <w:t>2</w:t>
            </w:r>
          </w:p>
        </w:tc>
        <w:tc>
          <w:tcPr>
            <w:tcW w:w="1168" w:type="dxa"/>
            <w:vAlign w:val="center"/>
          </w:tcPr>
          <w:p w14:paraId="7AF53E3C"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kern w:val="0"/>
                <w:szCs w:val="20"/>
              </w:rPr>
              <w:t>3</w:t>
            </w:r>
          </w:p>
        </w:tc>
        <w:tc>
          <w:tcPr>
            <w:tcW w:w="1168" w:type="dxa"/>
            <w:vAlign w:val="center"/>
          </w:tcPr>
          <w:p w14:paraId="2D618FB1"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kern w:val="0"/>
                <w:szCs w:val="20"/>
              </w:rPr>
              <w:t>4</w:t>
            </w:r>
          </w:p>
        </w:tc>
        <w:tc>
          <w:tcPr>
            <w:tcW w:w="1168" w:type="dxa"/>
            <w:gridSpan w:val="2"/>
            <w:vAlign w:val="center"/>
          </w:tcPr>
          <w:p w14:paraId="12D23193"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kern w:val="0"/>
                <w:szCs w:val="20"/>
              </w:rPr>
              <w:t>5</w:t>
            </w:r>
          </w:p>
        </w:tc>
        <w:tc>
          <w:tcPr>
            <w:tcW w:w="1168" w:type="dxa"/>
            <w:gridSpan w:val="2"/>
            <w:vAlign w:val="center"/>
          </w:tcPr>
          <w:p w14:paraId="24C497B1"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kern w:val="0"/>
                <w:szCs w:val="20"/>
              </w:rPr>
              <w:t>平均值</w:t>
            </w:r>
          </w:p>
        </w:tc>
        <w:tc>
          <w:tcPr>
            <w:tcW w:w="1168" w:type="dxa"/>
            <w:vAlign w:val="center"/>
          </w:tcPr>
          <w:p w14:paraId="24FC1920"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hint="eastAsia"/>
                <w:kern w:val="0"/>
                <w:szCs w:val="20"/>
              </w:rPr>
              <w:t>标准差</w:t>
            </w:r>
          </w:p>
        </w:tc>
      </w:tr>
      <w:tr w:rsidR="003848D6" w14:paraId="13A04C7C" w14:textId="77777777" w:rsidTr="00DF7402">
        <w:tc>
          <w:tcPr>
            <w:tcW w:w="1168" w:type="dxa"/>
            <w:vAlign w:val="center"/>
          </w:tcPr>
          <w:p w14:paraId="5A84C5C7" w14:textId="77777777" w:rsidR="003848D6" w:rsidRDefault="003848D6" w:rsidP="00DF7402">
            <w:pPr>
              <w:widowControl/>
              <w:autoSpaceDE w:val="0"/>
              <w:autoSpaceDN w:val="0"/>
              <w:adjustRightInd/>
              <w:spacing w:line="240" w:lineRule="auto"/>
              <w:jc w:val="center"/>
            </w:pPr>
            <w:r>
              <w:rPr>
                <w:rFonts w:hint="eastAsia"/>
              </w:rPr>
              <w:t>颗粒</w:t>
            </w:r>
            <w:r>
              <w:rPr>
                <w:rFonts w:hint="eastAsia"/>
              </w:rPr>
              <w:t>1</w:t>
            </w:r>
          </w:p>
        </w:tc>
        <w:tc>
          <w:tcPr>
            <w:tcW w:w="1168" w:type="dxa"/>
            <w:gridSpan w:val="2"/>
            <w:vAlign w:val="center"/>
          </w:tcPr>
          <w:p w14:paraId="32A44753" w14:textId="77777777" w:rsidR="003848D6" w:rsidRDefault="003848D6" w:rsidP="00DF7402">
            <w:pPr>
              <w:widowControl/>
              <w:autoSpaceDE w:val="0"/>
              <w:autoSpaceDN w:val="0"/>
              <w:adjustRightInd/>
              <w:spacing w:line="240" w:lineRule="auto"/>
              <w:jc w:val="center"/>
              <w:rPr>
                <w:rFonts w:ascii="Times New Roman" w:hAnsi="Times New Roman"/>
              </w:rPr>
            </w:pPr>
          </w:p>
        </w:tc>
        <w:tc>
          <w:tcPr>
            <w:tcW w:w="1168" w:type="dxa"/>
            <w:gridSpan w:val="2"/>
            <w:vAlign w:val="center"/>
          </w:tcPr>
          <w:p w14:paraId="6351016F" w14:textId="77777777" w:rsidR="003848D6" w:rsidRDefault="003848D6" w:rsidP="00DF7402">
            <w:pPr>
              <w:widowControl/>
              <w:autoSpaceDE w:val="0"/>
              <w:autoSpaceDN w:val="0"/>
              <w:adjustRightInd/>
              <w:spacing w:line="240" w:lineRule="auto"/>
              <w:jc w:val="center"/>
              <w:rPr>
                <w:rFonts w:ascii="Times New Roman" w:hAnsi="Times New Roman"/>
              </w:rPr>
            </w:pPr>
          </w:p>
        </w:tc>
        <w:tc>
          <w:tcPr>
            <w:tcW w:w="1168" w:type="dxa"/>
            <w:vAlign w:val="center"/>
          </w:tcPr>
          <w:p w14:paraId="35B0E7B3" w14:textId="77777777" w:rsidR="003848D6" w:rsidRDefault="003848D6" w:rsidP="00DF7402">
            <w:pPr>
              <w:widowControl/>
              <w:autoSpaceDE w:val="0"/>
              <w:autoSpaceDN w:val="0"/>
              <w:adjustRightInd/>
              <w:spacing w:line="240" w:lineRule="auto"/>
              <w:jc w:val="center"/>
              <w:rPr>
                <w:rFonts w:ascii="Times New Roman" w:hAnsi="Times New Roman"/>
              </w:rPr>
            </w:pPr>
          </w:p>
        </w:tc>
        <w:tc>
          <w:tcPr>
            <w:tcW w:w="1168" w:type="dxa"/>
            <w:vAlign w:val="center"/>
          </w:tcPr>
          <w:p w14:paraId="5EB598D7" w14:textId="77777777" w:rsidR="003848D6" w:rsidRDefault="003848D6" w:rsidP="00DF7402">
            <w:pPr>
              <w:widowControl/>
              <w:autoSpaceDE w:val="0"/>
              <w:autoSpaceDN w:val="0"/>
              <w:adjustRightInd/>
              <w:spacing w:line="240" w:lineRule="auto"/>
              <w:jc w:val="center"/>
              <w:rPr>
                <w:rFonts w:ascii="Times New Roman" w:hAnsi="Times New Roman"/>
              </w:rPr>
            </w:pPr>
          </w:p>
        </w:tc>
        <w:tc>
          <w:tcPr>
            <w:tcW w:w="1168" w:type="dxa"/>
            <w:gridSpan w:val="2"/>
            <w:vAlign w:val="center"/>
          </w:tcPr>
          <w:p w14:paraId="77B54FA3" w14:textId="77777777" w:rsidR="003848D6" w:rsidRDefault="003848D6" w:rsidP="00DF7402">
            <w:pPr>
              <w:widowControl/>
              <w:autoSpaceDE w:val="0"/>
              <w:autoSpaceDN w:val="0"/>
              <w:adjustRightInd/>
              <w:spacing w:line="240" w:lineRule="auto"/>
              <w:jc w:val="center"/>
              <w:rPr>
                <w:rFonts w:ascii="Times New Roman" w:hAnsi="Times New Roman"/>
              </w:rPr>
            </w:pPr>
          </w:p>
        </w:tc>
        <w:tc>
          <w:tcPr>
            <w:tcW w:w="1168" w:type="dxa"/>
            <w:gridSpan w:val="2"/>
            <w:vAlign w:val="center"/>
          </w:tcPr>
          <w:p w14:paraId="01BD10C3" w14:textId="77777777" w:rsidR="003848D6" w:rsidRDefault="003848D6" w:rsidP="00DF7402">
            <w:pPr>
              <w:widowControl/>
              <w:autoSpaceDE w:val="0"/>
              <w:autoSpaceDN w:val="0"/>
              <w:adjustRightInd/>
              <w:spacing w:line="240" w:lineRule="auto"/>
              <w:jc w:val="center"/>
              <w:rPr>
                <w:rFonts w:ascii="Times New Roman" w:hAnsi="Times New Roman"/>
              </w:rPr>
            </w:pPr>
          </w:p>
        </w:tc>
        <w:tc>
          <w:tcPr>
            <w:tcW w:w="1168" w:type="dxa"/>
            <w:vAlign w:val="center"/>
          </w:tcPr>
          <w:p w14:paraId="4D38B5B9" w14:textId="77777777" w:rsidR="003848D6" w:rsidRDefault="003848D6" w:rsidP="00DF7402">
            <w:pPr>
              <w:widowControl/>
              <w:autoSpaceDE w:val="0"/>
              <w:autoSpaceDN w:val="0"/>
              <w:adjustRightInd/>
              <w:spacing w:line="240" w:lineRule="auto"/>
              <w:jc w:val="center"/>
              <w:rPr>
                <w:rFonts w:ascii="Times New Roman" w:hAnsi="Times New Roman"/>
              </w:rPr>
            </w:pPr>
          </w:p>
        </w:tc>
      </w:tr>
      <w:tr w:rsidR="003848D6" w14:paraId="58826673" w14:textId="77777777" w:rsidTr="00DF7402">
        <w:tc>
          <w:tcPr>
            <w:tcW w:w="1168" w:type="dxa"/>
            <w:vAlign w:val="center"/>
          </w:tcPr>
          <w:p w14:paraId="07A2E61A" w14:textId="77777777" w:rsidR="003848D6" w:rsidRDefault="003848D6" w:rsidP="00DF7402">
            <w:pPr>
              <w:widowControl/>
              <w:autoSpaceDE w:val="0"/>
              <w:autoSpaceDN w:val="0"/>
              <w:adjustRightInd/>
              <w:spacing w:line="240" w:lineRule="auto"/>
              <w:jc w:val="center"/>
            </w:pPr>
            <w:r>
              <w:rPr>
                <w:rFonts w:hint="eastAsia"/>
              </w:rPr>
              <w:lastRenderedPageBreak/>
              <w:t>颗粒</w:t>
            </w:r>
            <w:r>
              <w:t>2</w:t>
            </w:r>
          </w:p>
        </w:tc>
        <w:tc>
          <w:tcPr>
            <w:tcW w:w="1168" w:type="dxa"/>
            <w:gridSpan w:val="2"/>
            <w:vAlign w:val="center"/>
          </w:tcPr>
          <w:p w14:paraId="0F6217A4"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413197CA"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2698F67A"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553474D8"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58736A18"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5EB9FC93"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201B75C9"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r>
      <w:tr w:rsidR="003848D6" w14:paraId="3794A5E9" w14:textId="77777777" w:rsidTr="00DF7402">
        <w:tc>
          <w:tcPr>
            <w:tcW w:w="1168" w:type="dxa"/>
            <w:vAlign w:val="center"/>
          </w:tcPr>
          <w:p w14:paraId="1DA14017" w14:textId="77777777" w:rsidR="003848D6" w:rsidRDefault="003848D6" w:rsidP="00DF7402">
            <w:pPr>
              <w:widowControl/>
              <w:autoSpaceDE w:val="0"/>
              <w:autoSpaceDN w:val="0"/>
              <w:adjustRightInd/>
              <w:spacing w:line="240" w:lineRule="auto"/>
              <w:jc w:val="center"/>
            </w:pPr>
            <w:r>
              <w:rPr>
                <w:rFonts w:hint="eastAsia"/>
              </w:rPr>
              <w:t>颗粒</w:t>
            </w:r>
            <w:r>
              <w:t>3</w:t>
            </w:r>
          </w:p>
        </w:tc>
        <w:tc>
          <w:tcPr>
            <w:tcW w:w="1168" w:type="dxa"/>
            <w:gridSpan w:val="2"/>
            <w:vAlign w:val="center"/>
          </w:tcPr>
          <w:p w14:paraId="4E2484ED"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6A0C5861"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76A76ABC"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0FB6A4E9"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6CE146CC"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1965FD3E"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78B0F42F"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r>
      <w:tr w:rsidR="003848D6" w14:paraId="147E1D85" w14:textId="77777777" w:rsidTr="00DF7402">
        <w:tc>
          <w:tcPr>
            <w:tcW w:w="1168" w:type="dxa"/>
            <w:vAlign w:val="center"/>
          </w:tcPr>
          <w:p w14:paraId="5CADB8C7"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hint="eastAsia"/>
              </w:rPr>
              <w:t>颗粒</w:t>
            </w:r>
            <w:r>
              <w:t>4</w:t>
            </w:r>
          </w:p>
        </w:tc>
        <w:tc>
          <w:tcPr>
            <w:tcW w:w="1168" w:type="dxa"/>
            <w:gridSpan w:val="2"/>
            <w:vAlign w:val="center"/>
          </w:tcPr>
          <w:p w14:paraId="0F96A208"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20D2CA6D"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51AC6FF1"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5F4F612B"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034F88B0"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1D3B8827"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0FE30D33"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r>
      <w:tr w:rsidR="003848D6" w14:paraId="0CC1203B" w14:textId="77777777" w:rsidTr="00DF7402">
        <w:tc>
          <w:tcPr>
            <w:tcW w:w="1168" w:type="dxa"/>
            <w:vAlign w:val="center"/>
          </w:tcPr>
          <w:p w14:paraId="453F2F70"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hint="eastAsia"/>
              </w:rPr>
              <w:t>颗粒</w:t>
            </w:r>
            <w:r>
              <w:t>5</w:t>
            </w:r>
          </w:p>
        </w:tc>
        <w:tc>
          <w:tcPr>
            <w:tcW w:w="1168" w:type="dxa"/>
            <w:gridSpan w:val="2"/>
            <w:vAlign w:val="center"/>
          </w:tcPr>
          <w:p w14:paraId="240BB767"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7087AA7B"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1FA41624"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74F21474"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06079AE2"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6CCD8393"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233D9671"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r>
      <w:tr w:rsidR="003848D6" w14:paraId="3512CDCA" w14:textId="77777777" w:rsidTr="00DF7402">
        <w:tc>
          <w:tcPr>
            <w:tcW w:w="1557" w:type="dxa"/>
            <w:gridSpan w:val="2"/>
            <w:vAlign w:val="center"/>
          </w:tcPr>
          <w:p w14:paraId="67FE2D3B"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编写</w:t>
            </w:r>
          </w:p>
        </w:tc>
        <w:tc>
          <w:tcPr>
            <w:tcW w:w="1557" w:type="dxa"/>
            <w:gridSpan w:val="2"/>
            <w:vAlign w:val="center"/>
          </w:tcPr>
          <w:p w14:paraId="1D1A1A4F"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558" w:type="dxa"/>
            <w:gridSpan w:val="2"/>
            <w:vAlign w:val="center"/>
          </w:tcPr>
          <w:p w14:paraId="0D70156E"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校对</w:t>
            </w:r>
          </w:p>
        </w:tc>
        <w:tc>
          <w:tcPr>
            <w:tcW w:w="1557" w:type="dxa"/>
            <w:gridSpan w:val="2"/>
            <w:vAlign w:val="center"/>
          </w:tcPr>
          <w:p w14:paraId="1FF2D070"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557" w:type="dxa"/>
            <w:gridSpan w:val="2"/>
            <w:vAlign w:val="center"/>
          </w:tcPr>
          <w:p w14:paraId="41332A5C"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批准</w:t>
            </w:r>
          </w:p>
        </w:tc>
        <w:tc>
          <w:tcPr>
            <w:tcW w:w="1558" w:type="dxa"/>
            <w:gridSpan w:val="2"/>
            <w:vAlign w:val="center"/>
          </w:tcPr>
          <w:p w14:paraId="62ECE4CF"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r>
      <w:tr w:rsidR="003848D6" w14:paraId="5E592CB1" w14:textId="77777777" w:rsidTr="00DF7402">
        <w:tc>
          <w:tcPr>
            <w:tcW w:w="9344" w:type="dxa"/>
            <w:gridSpan w:val="12"/>
            <w:vAlign w:val="center"/>
          </w:tcPr>
          <w:p w14:paraId="2D6D8A23" w14:textId="77777777" w:rsidR="003848D6" w:rsidRDefault="003848D6" w:rsidP="00DF7402">
            <w:pPr>
              <w:pStyle w:val="affffb"/>
              <w:spacing w:after="120"/>
              <w:ind w:firstLine="420"/>
              <w:jc w:val="center"/>
              <w:rPr>
                <w:rFonts w:ascii="Times New Roman"/>
              </w:rPr>
            </w:pPr>
            <w:r>
              <w:rPr>
                <w:rFonts w:ascii="Times New Roman" w:hint="eastAsia"/>
              </w:rPr>
              <w:t>备注：</w:t>
            </w:r>
            <w:r>
              <w:rPr>
                <w:rFonts w:ascii="Times New Roman"/>
              </w:rPr>
              <w:t>RSD</w:t>
            </w:r>
            <w:r>
              <w:t>≤</w:t>
            </w:r>
            <w:r>
              <w:rPr>
                <w:rFonts w:ascii="Times New Roman"/>
              </w:rPr>
              <w:t>5</w:t>
            </w:r>
            <w:r>
              <w:t>%：均匀性优</w:t>
            </w:r>
            <w:r>
              <w:rPr>
                <w:rFonts w:hint="eastAsia"/>
              </w:rPr>
              <w:t>；</w:t>
            </w:r>
            <w:r>
              <w:rPr>
                <w:rFonts w:ascii="Times New Roman"/>
              </w:rPr>
              <w:t>5</w:t>
            </w:r>
            <w:r>
              <w:t>%&lt;</w:t>
            </w:r>
            <w:r>
              <w:rPr>
                <w:rFonts w:ascii="Times New Roman"/>
              </w:rPr>
              <w:t>RSD</w:t>
            </w:r>
            <w:r>
              <w:t>≤</w:t>
            </w:r>
            <w:r>
              <w:rPr>
                <w:rFonts w:ascii="Times New Roman"/>
              </w:rPr>
              <w:t>10</w:t>
            </w:r>
            <w:r>
              <w:t>%：均匀性良</w:t>
            </w:r>
            <w:r>
              <w:rPr>
                <w:rFonts w:hint="eastAsia"/>
              </w:rPr>
              <w:t>；</w:t>
            </w:r>
            <w:r>
              <w:rPr>
                <w:rFonts w:ascii="Times New Roman"/>
              </w:rPr>
              <w:t>RSD</w:t>
            </w:r>
            <w:r>
              <w:t>&gt;</w:t>
            </w:r>
            <w:r>
              <w:rPr>
                <w:rFonts w:ascii="Times New Roman"/>
              </w:rPr>
              <w:t>10</w:t>
            </w:r>
            <w:r>
              <w:t>%：均匀性差</w:t>
            </w:r>
          </w:p>
        </w:tc>
      </w:tr>
    </w:tbl>
    <w:p w14:paraId="1E14632F" w14:textId="77777777" w:rsidR="003848D6" w:rsidRDefault="003848D6" w:rsidP="003848D6">
      <w:pPr>
        <w:pStyle w:val="aff"/>
        <w:spacing w:before="120" w:after="120"/>
      </w:pPr>
      <w:r>
        <w:rPr>
          <w:rFonts w:hint="eastAsia"/>
        </w:rPr>
        <w:t>成分均匀性试验报告形式</w:t>
      </w:r>
    </w:p>
    <w:p w14:paraId="0F2DD699" w14:textId="77777777" w:rsidR="003848D6" w:rsidRDefault="003848D6" w:rsidP="003848D6">
      <w:pPr>
        <w:pStyle w:val="affffb"/>
        <w:spacing w:after="120"/>
        <w:ind w:firstLine="420"/>
      </w:pPr>
    </w:p>
    <w:tbl>
      <w:tblPr>
        <w:tblStyle w:val="afffffffffc"/>
        <w:tblW w:w="0" w:type="auto"/>
        <w:tblLook w:val="04A0" w:firstRow="1" w:lastRow="0" w:firstColumn="1" w:lastColumn="0" w:noHBand="0" w:noVBand="1"/>
      </w:tblPr>
      <w:tblGrid>
        <w:gridCol w:w="1557"/>
        <w:gridCol w:w="674"/>
        <w:gridCol w:w="118"/>
        <w:gridCol w:w="765"/>
        <w:gridCol w:w="234"/>
        <w:gridCol w:w="999"/>
        <w:gridCol w:w="255"/>
        <w:gridCol w:w="69"/>
        <w:gridCol w:w="675"/>
        <w:gridCol w:w="883"/>
        <w:gridCol w:w="116"/>
        <w:gridCol w:w="628"/>
        <w:gridCol w:w="372"/>
        <w:gridCol w:w="441"/>
        <w:gridCol w:w="558"/>
        <w:gridCol w:w="1000"/>
      </w:tblGrid>
      <w:tr w:rsidR="003848D6" w14:paraId="2C409B5D" w14:textId="77777777" w:rsidTr="00DF7402">
        <w:tc>
          <w:tcPr>
            <w:tcW w:w="9344" w:type="dxa"/>
            <w:gridSpan w:val="16"/>
            <w:vAlign w:val="center"/>
          </w:tcPr>
          <w:p w14:paraId="6C8E5ADC"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hint="eastAsia"/>
              </w:rPr>
              <w:t>复合粉体</w:t>
            </w:r>
            <w:r>
              <w:rPr>
                <w:rFonts w:ascii="Times New Roman" w:hAnsi="Times New Roman"/>
                <w:kern w:val="0"/>
                <w:szCs w:val="20"/>
              </w:rPr>
              <w:t>发射率</w:t>
            </w:r>
            <w:r>
              <w:rPr>
                <w:rFonts w:ascii="Times New Roman" w:hAnsi="Times New Roman" w:hint="eastAsia"/>
                <w:kern w:val="0"/>
                <w:szCs w:val="20"/>
              </w:rPr>
              <w:t>试验</w:t>
            </w:r>
            <w:r>
              <w:rPr>
                <w:rFonts w:ascii="Times New Roman" w:hAnsi="Times New Roman"/>
                <w:kern w:val="0"/>
                <w:szCs w:val="20"/>
              </w:rPr>
              <w:t>报告</w:t>
            </w:r>
          </w:p>
        </w:tc>
      </w:tr>
      <w:tr w:rsidR="003848D6" w14:paraId="6A7926CC" w14:textId="77777777" w:rsidTr="00DF7402">
        <w:tc>
          <w:tcPr>
            <w:tcW w:w="2231" w:type="dxa"/>
            <w:gridSpan w:val="2"/>
            <w:vAlign w:val="center"/>
          </w:tcPr>
          <w:p w14:paraId="459518ED"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kern w:val="0"/>
                <w:szCs w:val="20"/>
              </w:rPr>
              <w:t>试验日期</w:t>
            </w:r>
          </w:p>
        </w:tc>
        <w:tc>
          <w:tcPr>
            <w:tcW w:w="2371" w:type="dxa"/>
            <w:gridSpan w:val="5"/>
            <w:vAlign w:val="center"/>
          </w:tcPr>
          <w:p w14:paraId="03EA0349"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2371" w:type="dxa"/>
            <w:gridSpan w:val="5"/>
            <w:vAlign w:val="center"/>
          </w:tcPr>
          <w:p w14:paraId="438CAA10"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hint="eastAsia"/>
                <w:kern w:val="0"/>
                <w:szCs w:val="20"/>
              </w:rPr>
              <w:t>复合粉体</w:t>
            </w:r>
            <w:r>
              <w:rPr>
                <w:rFonts w:ascii="Times New Roman" w:hAnsi="Times New Roman"/>
                <w:kern w:val="0"/>
                <w:szCs w:val="20"/>
              </w:rPr>
              <w:t>材料</w:t>
            </w:r>
          </w:p>
        </w:tc>
        <w:tc>
          <w:tcPr>
            <w:tcW w:w="2371" w:type="dxa"/>
            <w:gridSpan w:val="4"/>
            <w:vAlign w:val="center"/>
          </w:tcPr>
          <w:p w14:paraId="0664F78A"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r>
      <w:tr w:rsidR="003848D6" w14:paraId="0CB68D82" w14:textId="77777777" w:rsidTr="00DF7402">
        <w:tc>
          <w:tcPr>
            <w:tcW w:w="2349" w:type="dxa"/>
            <w:gridSpan w:val="3"/>
            <w:vAlign w:val="center"/>
          </w:tcPr>
          <w:p w14:paraId="44D24CC1"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rPr>
              <w:t>试验次数</w:t>
            </w:r>
          </w:p>
        </w:tc>
        <w:tc>
          <w:tcPr>
            <w:tcW w:w="999" w:type="dxa"/>
            <w:gridSpan w:val="2"/>
            <w:vAlign w:val="center"/>
          </w:tcPr>
          <w:p w14:paraId="52D7707D"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hint="eastAsia"/>
                <w:kern w:val="0"/>
                <w:szCs w:val="20"/>
              </w:rPr>
              <w:t>1</w:t>
            </w:r>
          </w:p>
        </w:tc>
        <w:tc>
          <w:tcPr>
            <w:tcW w:w="999" w:type="dxa"/>
            <w:vAlign w:val="center"/>
          </w:tcPr>
          <w:p w14:paraId="2E03463A"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hint="eastAsia"/>
                <w:kern w:val="0"/>
                <w:szCs w:val="20"/>
              </w:rPr>
              <w:t>2</w:t>
            </w:r>
          </w:p>
        </w:tc>
        <w:tc>
          <w:tcPr>
            <w:tcW w:w="999" w:type="dxa"/>
            <w:gridSpan w:val="3"/>
            <w:vAlign w:val="center"/>
          </w:tcPr>
          <w:p w14:paraId="4EA9D83D"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hint="eastAsia"/>
                <w:kern w:val="0"/>
                <w:szCs w:val="20"/>
              </w:rPr>
              <w:t>3</w:t>
            </w:r>
          </w:p>
        </w:tc>
        <w:tc>
          <w:tcPr>
            <w:tcW w:w="999" w:type="dxa"/>
            <w:gridSpan w:val="2"/>
            <w:vAlign w:val="center"/>
          </w:tcPr>
          <w:p w14:paraId="64D98CB3"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hint="eastAsia"/>
                <w:kern w:val="0"/>
                <w:szCs w:val="20"/>
              </w:rPr>
              <w:t>4</w:t>
            </w:r>
          </w:p>
        </w:tc>
        <w:tc>
          <w:tcPr>
            <w:tcW w:w="1000" w:type="dxa"/>
            <w:gridSpan w:val="2"/>
            <w:vAlign w:val="center"/>
          </w:tcPr>
          <w:p w14:paraId="08F7A87D"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hint="eastAsia"/>
                <w:kern w:val="0"/>
                <w:szCs w:val="20"/>
              </w:rPr>
              <w:t>5</w:t>
            </w:r>
          </w:p>
        </w:tc>
        <w:tc>
          <w:tcPr>
            <w:tcW w:w="999" w:type="dxa"/>
            <w:gridSpan w:val="2"/>
            <w:vAlign w:val="center"/>
          </w:tcPr>
          <w:p w14:paraId="200787BF"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hint="eastAsia"/>
                <w:kern w:val="0"/>
                <w:szCs w:val="20"/>
              </w:rPr>
              <w:t>平均值</w:t>
            </w:r>
          </w:p>
        </w:tc>
        <w:tc>
          <w:tcPr>
            <w:tcW w:w="1000" w:type="dxa"/>
            <w:vAlign w:val="center"/>
          </w:tcPr>
          <w:p w14:paraId="5BEF7709"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hint="eastAsia"/>
                <w:kern w:val="0"/>
                <w:szCs w:val="20"/>
              </w:rPr>
              <w:t>标准差</w:t>
            </w:r>
          </w:p>
        </w:tc>
      </w:tr>
      <w:tr w:rsidR="003848D6" w14:paraId="7186638B" w14:textId="77777777" w:rsidTr="00DF7402">
        <w:tc>
          <w:tcPr>
            <w:tcW w:w="2349" w:type="dxa"/>
            <w:gridSpan w:val="3"/>
            <w:vAlign w:val="center"/>
          </w:tcPr>
          <w:p w14:paraId="525F63A8"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hint="eastAsia"/>
              </w:rPr>
              <w:t>3-5</w:t>
            </w:r>
            <w:r>
              <w:rPr>
                <w:rFonts w:ascii="Times New Roman" w:hAnsi="Times New Roman"/>
              </w:rPr>
              <w:t xml:space="preserve"> μ</w:t>
            </w:r>
            <w:r>
              <w:rPr>
                <w:rFonts w:ascii="Times New Roman" w:hAnsi="Times New Roman" w:hint="eastAsia"/>
              </w:rPr>
              <w:t>m</w:t>
            </w:r>
            <w:r>
              <w:rPr>
                <w:rFonts w:ascii="Times New Roman" w:hAnsi="Times New Roman"/>
              </w:rPr>
              <w:t>平均值</w:t>
            </w:r>
          </w:p>
        </w:tc>
        <w:tc>
          <w:tcPr>
            <w:tcW w:w="999" w:type="dxa"/>
            <w:gridSpan w:val="2"/>
            <w:vAlign w:val="center"/>
          </w:tcPr>
          <w:p w14:paraId="307EFD0C"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999" w:type="dxa"/>
            <w:vAlign w:val="center"/>
          </w:tcPr>
          <w:p w14:paraId="12BE871C"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999" w:type="dxa"/>
            <w:gridSpan w:val="3"/>
            <w:vAlign w:val="center"/>
          </w:tcPr>
          <w:p w14:paraId="3251F72B"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999" w:type="dxa"/>
            <w:gridSpan w:val="2"/>
            <w:vAlign w:val="center"/>
          </w:tcPr>
          <w:p w14:paraId="0D83F6BB"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1000" w:type="dxa"/>
            <w:gridSpan w:val="2"/>
            <w:vAlign w:val="center"/>
          </w:tcPr>
          <w:p w14:paraId="1A9D09B3"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999" w:type="dxa"/>
            <w:gridSpan w:val="2"/>
            <w:vAlign w:val="center"/>
          </w:tcPr>
          <w:p w14:paraId="1589E07C"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1000" w:type="dxa"/>
            <w:vAlign w:val="center"/>
          </w:tcPr>
          <w:p w14:paraId="6575C152"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r>
      <w:tr w:rsidR="003848D6" w14:paraId="31D0B0D5" w14:textId="77777777" w:rsidTr="00DF7402">
        <w:tc>
          <w:tcPr>
            <w:tcW w:w="2349" w:type="dxa"/>
            <w:gridSpan w:val="3"/>
            <w:vAlign w:val="center"/>
          </w:tcPr>
          <w:p w14:paraId="4BA5B5E5"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hint="eastAsia"/>
              </w:rPr>
              <w:t>8-14</w:t>
            </w:r>
            <w:r>
              <w:rPr>
                <w:rFonts w:ascii="Times New Roman" w:hAnsi="Times New Roman"/>
              </w:rPr>
              <w:t xml:space="preserve"> μ</w:t>
            </w:r>
            <w:r>
              <w:rPr>
                <w:rFonts w:ascii="Times New Roman" w:hAnsi="Times New Roman" w:hint="eastAsia"/>
              </w:rPr>
              <w:t>m</w:t>
            </w:r>
            <w:r>
              <w:rPr>
                <w:rFonts w:ascii="Times New Roman" w:hAnsi="Times New Roman"/>
              </w:rPr>
              <w:t>平均值</w:t>
            </w:r>
          </w:p>
        </w:tc>
        <w:tc>
          <w:tcPr>
            <w:tcW w:w="999" w:type="dxa"/>
            <w:gridSpan w:val="2"/>
            <w:vAlign w:val="center"/>
          </w:tcPr>
          <w:p w14:paraId="2F3FE956"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999" w:type="dxa"/>
            <w:vAlign w:val="center"/>
          </w:tcPr>
          <w:p w14:paraId="41E7453C"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999" w:type="dxa"/>
            <w:gridSpan w:val="3"/>
            <w:vAlign w:val="center"/>
          </w:tcPr>
          <w:p w14:paraId="6057E317"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999" w:type="dxa"/>
            <w:gridSpan w:val="2"/>
            <w:vAlign w:val="center"/>
          </w:tcPr>
          <w:p w14:paraId="26AFD075"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1000" w:type="dxa"/>
            <w:gridSpan w:val="2"/>
            <w:vAlign w:val="center"/>
          </w:tcPr>
          <w:p w14:paraId="41DCEFF2"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999" w:type="dxa"/>
            <w:gridSpan w:val="2"/>
            <w:vAlign w:val="center"/>
          </w:tcPr>
          <w:p w14:paraId="53EDEFC7"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1000" w:type="dxa"/>
            <w:vAlign w:val="center"/>
          </w:tcPr>
          <w:p w14:paraId="6A148F77"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r>
      <w:tr w:rsidR="003848D6" w14:paraId="7FA2811E" w14:textId="77777777" w:rsidTr="00DF7402">
        <w:tc>
          <w:tcPr>
            <w:tcW w:w="2349" w:type="dxa"/>
            <w:gridSpan w:val="3"/>
            <w:vAlign w:val="center"/>
          </w:tcPr>
          <w:p w14:paraId="2E1CA4BC"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hint="eastAsia"/>
              </w:rPr>
              <w:t>3-14</w:t>
            </w:r>
            <w:r>
              <w:rPr>
                <w:rFonts w:ascii="Times New Roman" w:hAnsi="Times New Roman"/>
              </w:rPr>
              <w:t xml:space="preserve"> μ</w:t>
            </w:r>
            <w:r>
              <w:rPr>
                <w:rFonts w:ascii="Times New Roman" w:hAnsi="Times New Roman" w:hint="eastAsia"/>
              </w:rPr>
              <w:t>m</w:t>
            </w:r>
            <w:r>
              <w:rPr>
                <w:rFonts w:ascii="Times New Roman" w:hAnsi="Times New Roman"/>
              </w:rPr>
              <w:t>平均值</w:t>
            </w:r>
          </w:p>
        </w:tc>
        <w:tc>
          <w:tcPr>
            <w:tcW w:w="999" w:type="dxa"/>
            <w:gridSpan w:val="2"/>
            <w:vAlign w:val="center"/>
          </w:tcPr>
          <w:p w14:paraId="1BE89378"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999" w:type="dxa"/>
            <w:vAlign w:val="center"/>
          </w:tcPr>
          <w:p w14:paraId="446E2DE6"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999" w:type="dxa"/>
            <w:gridSpan w:val="3"/>
            <w:vAlign w:val="center"/>
          </w:tcPr>
          <w:p w14:paraId="51E39916"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999" w:type="dxa"/>
            <w:gridSpan w:val="2"/>
            <w:vAlign w:val="center"/>
          </w:tcPr>
          <w:p w14:paraId="2374B43D"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1000" w:type="dxa"/>
            <w:gridSpan w:val="2"/>
            <w:vAlign w:val="center"/>
          </w:tcPr>
          <w:p w14:paraId="4F335A6E"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999" w:type="dxa"/>
            <w:gridSpan w:val="2"/>
            <w:vAlign w:val="center"/>
          </w:tcPr>
          <w:p w14:paraId="002118BD"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1000" w:type="dxa"/>
            <w:vAlign w:val="center"/>
          </w:tcPr>
          <w:p w14:paraId="10BEB7EC"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r>
      <w:tr w:rsidR="003848D6" w14:paraId="2963809D" w14:textId="77777777" w:rsidTr="00DF7402">
        <w:tc>
          <w:tcPr>
            <w:tcW w:w="1557" w:type="dxa"/>
            <w:vAlign w:val="center"/>
          </w:tcPr>
          <w:p w14:paraId="184066CD"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kern w:val="0"/>
                <w:szCs w:val="20"/>
              </w:rPr>
              <w:t>编写</w:t>
            </w:r>
          </w:p>
        </w:tc>
        <w:tc>
          <w:tcPr>
            <w:tcW w:w="1557" w:type="dxa"/>
            <w:gridSpan w:val="3"/>
            <w:vAlign w:val="center"/>
          </w:tcPr>
          <w:p w14:paraId="79B478BF"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1557" w:type="dxa"/>
            <w:gridSpan w:val="4"/>
            <w:vAlign w:val="center"/>
          </w:tcPr>
          <w:p w14:paraId="1B893305"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kern w:val="0"/>
                <w:szCs w:val="20"/>
              </w:rPr>
              <w:t>校对</w:t>
            </w:r>
          </w:p>
        </w:tc>
        <w:tc>
          <w:tcPr>
            <w:tcW w:w="1558" w:type="dxa"/>
            <w:gridSpan w:val="2"/>
            <w:vAlign w:val="center"/>
          </w:tcPr>
          <w:p w14:paraId="79771590"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1557" w:type="dxa"/>
            <w:gridSpan w:val="4"/>
            <w:vAlign w:val="center"/>
          </w:tcPr>
          <w:p w14:paraId="688331D7"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kern w:val="0"/>
                <w:szCs w:val="20"/>
              </w:rPr>
              <w:t>批准</w:t>
            </w:r>
          </w:p>
        </w:tc>
        <w:tc>
          <w:tcPr>
            <w:tcW w:w="1558" w:type="dxa"/>
            <w:gridSpan w:val="2"/>
            <w:vAlign w:val="center"/>
          </w:tcPr>
          <w:p w14:paraId="0C1C011E"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r>
    </w:tbl>
    <w:p w14:paraId="6949E106" w14:textId="77777777" w:rsidR="003848D6" w:rsidRDefault="003848D6" w:rsidP="003848D6">
      <w:pPr>
        <w:pStyle w:val="aff"/>
        <w:spacing w:before="120" w:after="120"/>
      </w:pPr>
      <w:r>
        <w:t>发射率试验报告形式</w:t>
      </w:r>
    </w:p>
    <w:p w14:paraId="524A82CA" w14:textId="77777777" w:rsidR="003848D6" w:rsidRDefault="003848D6" w:rsidP="003848D6">
      <w:pPr>
        <w:pStyle w:val="affffb"/>
        <w:spacing w:after="120"/>
        <w:ind w:firstLine="420"/>
      </w:pPr>
    </w:p>
    <w:tbl>
      <w:tblPr>
        <w:tblStyle w:val="afffffffffc"/>
        <w:tblW w:w="0" w:type="auto"/>
        <w:tblLook w:val="04A0" w:firstRow="1" w:lastRow="0" w:firstColumn="1" w:lastColumn="0" w:noHBand="0" w:noVBand="1"/>
      </w:tblPr>
      <w:tblGrid>
        <w:gridCol w:w="1168"/>
        <w:gridCol w:w="389"/>
        <w:gridCol w:w="779"/>
        <w:gridCol w:w="778"/>
        <w:gridCol w:w="390"/>
        <w:gridCol w:w="1168"/>
        <w:gridCol w:w="1168"/>
        <w:gridCol w:w="389"/>
        <w:gridCol w:w="779"/>
        <w:gridCol w:w="778"/>
        <w:gridCol w:w="390"/>
        <w:gridCol w:w="1168"/>
      </w:tblGrid>
      <w:tr w:rsidR="003848D6" w14:paraId="7B864061" w14:textId="77777777" w:rsidTr="00DF7402">
        <w:tc>
          <w:tcPr>
            <w:tcW w:w="9344" w:type="dxa"/>
            <w:gridSpan w:val="12"/>
            <w:vAlign w:val="center"/>
          </w:tcPr>
          <w:p w14:paraId="0F885089"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hint="eastAsia"/>
              </w:rPr>
              <w:t>复合粉体</w:t>
            </w:r>
            <w:r>
              <w:rPr>
                <w:rFonts w:ascii="宋体" w:hAnsi="Times New Roman" w:hint="eastAsia"/>
                <w:kern w:val="0"/>
                <w:szCs w:val="20"/>
              </w:rPr>
              <w:t>高温相稳定性试验报告</w:t>
            </w:r>
          </w:p>
        </w:tc>
      </w:tr>
      <w:tr w:rsidR="003848D6" w14:paraId="7D244D18" w14:textId="77777777" w:rsidTr="00DF7402">
        <w:tc>
          <w:tcPr>
            <w:tcW w:w="2336" w:type="dxa"/>
            <w:gridSpan w:val="3"/>
            <w:vAlign w:val="center"/>
          </w:tcPr>
          <w:p w14:paraId="6860B44F"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试验日期</w:t>
            </w:r>
          </w:p>
        </w:tc>
        <w:tc>
          <w:tcPr>
            <w:tcW w:w="2336" w:type="dxa"/>
            <w:gridSpan w:val="3"/>
            <w:vAlign w:val="center"/>
          </w:tcPr>
          <w:p w14:paraId="60F22A44"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2336" w:type="dxa"/>
            <w:gridSpan w:val="3"/>
            <w:vAlign w:val="center"/>
          </w:tcPr>
          <w:p w14:paraId="454C5E4D"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kern w:val="0"/>
                <w:szCs w:val="20"/>
              </w:rPr>
              <w:t>复合粉体</w:t>
            </w:r>
            <w:r>
              <w:rPr>
                <w:rFonts w:ascii="宋体" w:hAnsi="Times New Roman" w:hint="eastAsia"/>
                <w:kern w:val="0"/>
                <w:szCs w:val="20"/>
              </w:rPr>
              <w:t>材料</w:t>
            </w:r>
          </w:p>
        </w:tc>
        <w:tc>
          <w:tcPr>
            <w:tcW w:w="2336" w:type="dxa"/>
            <w:gridSpan w:val="3"/>
            <w:vAlign w:val="center"/>
          </w:tcPr>
          <w:p w14:paraId="1DCA8385"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r>
      <w:tr w:rsidR="003848D6" w14:paraId="39005C3F" w14:textId="77777777" w:rsidTr="00DF7402">
        <w:tc>
          <w:tcPr>
            <w:tcW w:w="1168" w:type="dxa"/>
            <w:tcBorders>
              <w:tl2br w:val="single" w:sz="4" w:space="0" w:color="auto"/>
            </w:tcBorders>
            <w:vAlign w:val="center"/>
          </w:tcPr>
          <w:p w14:paraId="74AE925E" w14:textId="77777777" w:rsidR="003848D6" w:rsidRDefault="003848D6" w:rsidP="00DF7402">
            <w:pPr>
              <w:widowControl/>
              <w:autoSpaceDE w:val="0"/>
              <w:autoSpaceDN w:val="0"/>
              <w:adjustRightInd/>
              <w:spacing w:line="240" w:lineRule="auto"/>
              <w:ind w:firstLineChars="200" w:firstLine="360"/>
              <w:jc w:val="center"/>
              <w:rPr>
                <w:sz w:val="18"/>
                <w:szCs w:val="18"/>
              </w:rPr>
            </w:pPr>
            <w:r>
              <w:rPr>
                <w:rFonts w:hint="eastAsia"/>
                <w:sz w:val="18"/>
                <w:szCs w:val="18"/>
              </w:rPr>
              <w:t>试验次数</w:t>
            </w:r>
          </w:p>
          <w:p w14:paraId="68321BB4"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hint="eastAsia"/>
                <w:sz w:val="18"/>
                <w:szCs w:val="18"/>
              </w:rPr>
              <w:t>温度区间</w:t>
            </w:r>
          </w:p>
        </w:tc>
        <w:tc>
          <w:tcPr>
            <w:tcW w:w="1168" w:type="dxa"/>
            <w:gridSpan w:val="2"/>
            <w:vAlign w:val="center"/>
          </w:tcPr>
          <w:p w14:paraId="655DB675"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rPr>
              <w:t>1</w:t>
            </w:r>
          </w:p>
        </w:tc>
        <w:tc>
          <w:tcPr>
            <w:tcW w:w="1168" w:type="dxa"/>
            <w:gridSpan w:val="2"/>
            <w:vAlign w:val="center"/>
          </w:tcPr>
          <w:p w14:paraId="572DA030"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rPr>
              <w:t>2</w:t>
            </w:r>
          </w:p>
        </w:tc>
        <w:tc>
          <w:tcPr>
            <w:tcW w:w="1168" w:type="dxa"/>
            <w:vAlign w:val="center"/>
          </w:tcPr>
          <w:p w14:paraId="0C672AAE"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rPr>
              <w:t>3</w:t>
            </w:r>
          </w:p>
        </w:tc>
        <w:tc>
          <w:tcPr>
            <w:tcW w:w="1168" w:type="dxa"/>
            <w:vAlign w:val="center"/>
          </w:tcPr>
          <w:p w14:paraId="6CDD157F"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rPr>
              <w:t>4</w:t>
            </w:r>
          </w:p>
        </w:tc>
        <w:tc>
          <w:tcPr>
            <w:tcW w:w="1168" w:type="dxa"/>
            <w:gridSpan w:val="2"/>
            <w:vAlign w:val="center"/>
          </w:tcPr>
          <w:p w14:paraId="788EA37E"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Times New Roman" w:hAnsi="Times New Roman" w:hint="eastAsia"/>
              </w:rPr>
              <w:t>5</w:t>
            </w:r>
          </w:p>
        </w:tc>
        <w:tc>
          <w:tcPr>
            <w:tcW w:w="1168" w:type="dxa"/>
            <w:gridSpan w:val="2"/>
            <w:vAlign w:val="center"/>
          </w:tcPr>
          <w:p w14:paraId="13230A71"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平均值</w:t>
            </w:r>
          </w:p>
        </w:tc>
        <w:tc>
          <w:tcPr>
            <w:tcW w:w="1168" w:type="dxa"/>
            <w:vAlign w:val="center"/>
          </w:tcPr>
          <w:p w14:paraId="425459A8"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标准差</w:t>
            </w:r>
          </w:p>
        </w:tc>
      </w:tr>
      <w:tr w:rsidR="003848D6" w14:paraId="6DF796F0" w14:textId="77777777" w:rsidTr="00DF7402">
        <w:tc>
          <w:tcPr>
            <w:tcW w:w="1168" w:type="dxa"/>
            <w:vAlign w:val="center"/>
          </w:tcPr>
          <w:p w14:paraId="5DDFAB09" w14:textId="77777777" w:rsidR="003848D6" w:rsidRDefault="003848D6" w:rsidP="00DF7402">
            <w:pPr>
              <w:widowControl/>
              <w:autoSpaceDE w:val="0"/>
              <w:autoSpaceDN w:val="0"/>
              <w:adjustRightInd/>
              <w:spacing w:line="240" w:lineRule="auto"/>
              <w:jc w:val="center"/>
            </w:pPr>
            <w:r>
              <w:rPr>
                <w:rFonts w:hint="eastAsia"/>
              </w:rPr>
              <w:t>2</w:t>
            </w:r>
            <w:r>
              <w:t>00</w:t>
            </w:r>
            <w:r>
              <w:rPr>
                <w:rFonts w:hint="eastAsia"/>
              </w:rPr>
              <w:t>℃</w:t>
            </w:r>
          </w:p>
        </w:tc>
        <w:tc>
          <w:tcPr>
            <w:tcW w:w="1168" w:type="dxa"/>
            <w:gridSpan w:val="2"/>
            <w:vAlign w:val="center"/>
          </w:tcPr>
          <w:p w14:paraId="68B1636A"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783FCFF7"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431A3D9A"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60BA14FC"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5DC3F1CB"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411FE851"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002030AA"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r>
      <w:tr w:rsidR="003848D6" w14:paraId="7E30F4AD" w14:textId="77777777" w:rsidTr="00DF7402">
        <w:tc>
          <w:tcPr>
            <w:tcW w:w="1168" w:type="dxa"/>
            <w:vAlign w:val="center"/>
          </w:tcPr>
          <w:p w14:paraId="4E666355" w14:textId="77777777" w:rsidR="003848D6" w:rsidRDefault="003848D6" w:rsidP="00DF7402">
            <w:pPr>
              <w:widowControl/>
              <w:autoSpaceDE w:val="0"/>
              <w:autoSpaceDN w:val="0"/>
              <w:adjustRightInd/>
              <w:spacing w:line="240" w:lineRule="auto"/>
              <w:jc w:val="center"/>
            </w:pPr>
            <w:r>
              <w:rPr>
                <w:rFonts w:hint="eastAsia"/>
              </w:rPr>
              <w:t>4</w:t>
            </w:r>
            <w:r>
              <w:t>00</w:t>
            </w:r>
            <w:r>
              <w:rPr>
                <w:rFonts w:hint="eastAsia"/>
              </w:rPr>
              <w:t>℃</w:t>
            </w:r>
          </w:p>
        </w:tc>
        <w:tc>
          <w:tcPr>
            <w:tcW w:w="1168" w:type="dxa"/>
            <w:gridSpan w:val="2"/>
            <w:vAlign w:val="center"/>
          </w:tcPr>
          <w:p w14:paraId="48FD9C8E"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446BC3E9"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754790B1"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5586C857"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2EC09D21"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2E58C791"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1EECD195"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r>
      <w:tr w:rsidR="003848D6" w14:paraId="4CB71D47" w14:textId="77777777" w:rsidTr="00DF7402">
        <w:tc>
          <w:tcPr>
            <w:tcW w:w="1168" w:type="dxa"/>
            <w:vAlign w:val="center"/>
          </w:tcPr>
          <w:p w14:paraId="37278FDA" w14:textId="77777777" w:rsidR="003848D6" w:rsidRDefault="003848D6" w:rsidP="00DF7402">
            <w:pPr>
              <w:widowControl/>
              <w:autoSpaceDE w:val="0"/>
              <w:autoSpaceDN w:val="0"/>
              <w:adjustRightInd/>
              <w:spacing w:line="240" w:lineRule="auto"/>
              <w:jc w:val="center"/>
            </w:pPr>
            <w:r>
              <w:rPr>
                <w:rFonts w:hint="eastAsia"/>
              </w:rPr>
              <w:t>6</w:t>
            </w:r>
            <w:r>
              <w:t>00</w:t>
            </w:r>
            <w:r>
              <w:rPr>
                <w:rFonts w:hint="eastAsia"/>
              </w:rPr>
              <w:t>℃</w:t>
            </w:r>
          </w:p>
        </w:tc>
        <w:tc>
          <w:tcPr>
            <w:tcW w:w="1168" w:type="dxa"/>
            <w:gridSpan w:val="2"/>
            <w:vAlign w:val="center"/>
          </w:tcPr>
          <w:p w14:paraId="03C6738B"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6F4B4AB3"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367D9F80"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0C5CCFB0"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5F9852C6"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71AC6CD7"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7ED8580E"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r>
      <w:tr w:rsidR="003848D6" w14:paraId="4F9C6A52" w14:textId="77777777" w:rsidTr="00DF7402">
        <w:tc>
          <w:tcPr>
            <w:tcW w:w="1168" w:type="dxa"/>
            <w:vAlign w:val="center"/>
          </w:tcPr>
          <w:p w14:paraId="27EB00F0" w14:textId="77777777" w:rsidR="003848D6" w:rsidRDefault="003848D6" w:rsidP="00DF7402">
            <w:pPr>
              <w:widowControl/>
              <w:autoSpaceDE w:val="0"/>
              <w:autoSpaceDN w:val="0"/>
              <w:adjustRightInd/>
              <w:spacing w:line="240" w:lineRule="auto"/>
              <w:jc w:val="center"/>
            </w:pPr>
            <w:r>
              <w:rPr>
                <w:rFonts w:hint="eastAsia"/>
              </w:rPr>
              <w:t>8</w:t>
            </w:r>
            <w:r>
              <w:t>00</w:t>
            </w:r>
            <w:r>
              <w:rPr>
                <w:rFonts w:hint="eastAsia"/>
              </w:rPr>
              <w:t>℃</w:t>
            </w:r>
          </w:p>
        </w:tc>
        <w:tc>
          <w:tcPr>
            <w:tcW w:w="1168" w:type="dxa"/>
            <w:gridSpan w:val="2"/>
            <w:vAlign w:val="center"/>
          </w:tcPr>
          <w:p w14:paraId="7D8FD059"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1138EC62"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4FD11D6E"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2462D6C9"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7ED69DFB"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0A779289"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283D380F"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r>
      <w:tr w:rsidR="003848D6" w14:paraId="399A4D99" w14:textId="77777777" w:rsidTr="00DF7402">
        <w:tc>
          <w:tcPr>
            <w:tcW w:w="1168" w:type="dxa"/>
            <w:vAlign w:val="center"/>
          </w:tcPr>
          <w:p w14:paraId="3EA7A195" w14:textId="77777777" w:rsidR="003848D6" w:rsidRDefault="003848D6" w:rsidP="00DF7402">
            <w:pPr>
              <w:widowControl/>
              <w:autoSpaceDE w:val="0"/>
              <w:autoSpaceDN w:val="0"/>
              <w:adjustRightInd/>
              <w:spacing w:line="240" w:lineRule="auto"/>
              <w:jc w:val="center"/>
            </w:pPr>
            <w:r>
              <w:rPr>
                <w:rFonts w:hint="eastAsia"/>
              </w:rPr>
              <w:t>1</w:t>
            </w:r>
            <w:r>
              <w:t>000</w:t>
            </w:r>
            <w:r>
              <w:rPr>
                <w:rFonts w:hint="eastAsia"/>
              </w:rPr>
              <w:t>℃</w:t>
            </w:r>
          </w:p>
        </w:tc>
        <w:tc>
          <w:tcPr>
            <w:tcW w:w="1168" w:type="dxa"/>
            <w:gridSpan w:val="2"/>
            <w:vAlign w:val="center"/>
          </w:tcPr>
          <w:p w14:paraId="3FEEAA25"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42021F30"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667354CB"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7188E036"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2B0E6A1C"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gridSpan w:val="2"/>
            <w:vAlign w:val="center"/>
          </w:tcPr>
          <w:p w14:paraId="63097CA0"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168" w:type="dxa"/>
            <w:vAlign w:val="center"/>
          </w:tcPr>
          <w:p w14:paraId="7DFEF8C3"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r>
      <w:tr w:rsidR="003848D6" w14:paraId="795EE5FF" w14:textId="77777777" w:rsidTr="00DF7402">
        <w:tc>
          <w:tcPr>
            <w:tcW w:w="1557" w:type="dxa"/>
            <w:gridSpan w:val="2"/>
            <w:vAlign w:val="center"/>
          </w:tcPr>
          <w:p w14:paraId="6F9FAAB0"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编写</w:t>
            </w:r>
          </w:p>
        </w:tc>
        <w:tc>
          <w:tcPr>
            <w:tcW w:w="1557" w:type="dxa"/>
            <w:gridSpan w:val="2"/>
            <w:vAlign w:val="center"/>
          </w:tcPr>
          <w:p w14:paraId="5B642669"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558" w:type="dxa"/>
            <w:gridSpan w:val="2"/>
            <w:vAlign w:val="center"/>
          </w:tcPr>
          <w:p w14:paraId="2C226961"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校对</w:t>
            </w:r>
          </w:p>
        </w:tc>
        <w:tc>
          <w:tcPr>
            <w:tcW w:w="1557" w:type="dxa"/>
            <w:gridSpan w:val="2"/>
            <w:vAlign w:val="center"/>
          </w:tcPr>
          <w:p w14:paraId="3F3182E8"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c>
          <w:tcPr>
            <w:tcW w:w="1557" w:type="dxa"/>
            <w:gridSpan w:val="2"/>
            <w:vAlign w:val="center"/>
          </w:tcPr>
          <w:p w14:paraId="6977E1DC" w14:textId="77777777" w:rsidR="003848D6" w:rsidRDefault="003848D6" w:rsidP="00DF7402">
            <w:pPr>
              <w:widowControl/>
              <w:autoSpaceDE w:val="0"/>
              <w:autoSpaceDN w:val="0"/>
              <w:adjustRightInd/>
              <w:spacing w:line="240" w:lineRule="auto"/>
              <w:jc w:val="center"/>
              <w:rPr>
                <w:rFonts w:ascii="宋体" w:hAnsi="Times New Roman"/>
                <w:kern w:val="0"/>
                <w:szCs w:val="20"/>
              </w:rPr>
            </w:pPr>
            <w:r>
              <w:rPr>
                <w:rFonts w:ascii="宋体" w:hAnsi="Times New Roman" w:hint="eastAsia"/>
                <w:kern w:val="0"/>
                <w:szCs w:val="20"/>
              </w:rPr>
              <w:t>批准</w:t>
            </w:r>
          </w:p>
        </w:tc>
        <w:tc>
          <w:tcPr>
            <w:tcW w:w="1558" w:type="dxa"/>
            <w:gridSpan w:val="2"/>
            <w:vAlign w:val="center"/>
          </w:tcPr>
          <w:p w14:paraId="37209E1F" w14:textId="77777777" w:rsidR="003848D6" w:rsidRDefault="003848D6" w:rsidP="00DF7402">
            <w:pPr>
              <w:widowControl/>
              <w:autoSpaceDE w:val="0"/>
              <w:autoSpaceDN w:val="0"/>
              <w:adjustRightInd/>
              <w:spacing w:line="240" w:lineRule="auto"/>
              <w:jc w:val="center"/>
              <w:rPr>
                <w:rFonts w:ascii="宋体" w:hAnsi="Times New Roman"/>
                <w:kern w:val="0"/>
                <w:szCs w:val="20"/>
              </w:rPr>
            </w:pPr>
          </w:p>
        </w:tc>
      </w:tr>
    </w:tbl>
    <w:p w14:paraId="48AA6691" w14:textId="77777777" w:rsidR="003848D6" w:rsidRDefault="003848D6" w:rsidP="003848D6">
      <w:pPr>
        <w:pStyle w:val="aff"/>
        <w:spacing w:before="120" w:after="120"/>
      </w:pPr>
      <w:r>
        <w:rPr>
          <w:rFonts w:hint="eastAsia"/>
        </w:rPr>
        <w:t>高温相稳定性试验报告形式</w:t>
      </w:r>
    </w:p>
    <w:p w14:paraId="4C2D9720" w14:textId="77777777" w:rsidR="003848D6" w:rsidRDefault="003848D6" w:rsidP="003848D6">
      <w:pPr>
        <w:pStyle w:val="affffb"/>
        <w:spacing w:after="120"/>
        <w:ind w:firstLine="420"/>
      </w:pPr>
    </w:p>
    <w:tbl>
      <w:tblPr>
        <w:tblStyle w:val="afffffffffc"/>
        <w:tblW w:w="5000" w:type="pct"/>
        <w:tblLook w:val="04A0" w:firstRow="1" w:lastRow="0" w:firstColumn="1" w:lastColumn="0" w:noHBand="0" w:noVBand="1"/>
      </w:tblPr>
      <w:tblGrid>
        <w:gridCol w:w="1168"/>
        <w:gridCol w:w="333"/>
        <w:gridCol w:w="835"/>
        <w:gridCol w:w="733"/>
        <w:gridCol w:w="435"/>
        <w:gridCol w:w="1132"/>
        <w:gridCol w:w="36"/>
        <w:gridCol w:w="777"/>
        <w:gridCol w:w="391"/>
        <w:gridCol w:w="366"/>
        <w:gridCol w:w="802"/>
        <w:gridCol w:w="389"/>
        <w:gridCol w:w="379"/>
        <w:gridCol w:w="400"/>
        <w:gridCol w:w="1168"/>
      </w:tblGrid>
      <w:tr w:rsidR="003848D6" w14:paraId="3151BB23" w14:textId="77777777" w:rsidTr="00DF7402">
        <w:tc>
          <w:tcPr>
            <w:tcW w:w="5000" w:type="pct"/>
            <w:gridSpan w:val="15"/>
            <w:vAlign w:val="center"/>
          </w:tcPr>
          <w:p w14:paraId="0C0B8749"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hint="eastAsia"/>
              </w:rPr>
              <w:t>复合粉体</w:t>
            </w:r>
            <w:r>
              <w:rPr>
                <w:rFonts w:ascii="Times New Roman" w:hAnsi="Times New Roman"/>
                <w:kern w:val="0"/>
                <w:szCs w:val="20"/>
              </w:rPr>
              <w:t>高温抗烧结性</w:t>
            </w:r>
            <w:r>
              <w:rPr>
                <w:rFonts w:ascii="Times New Roman" w:hAnsi="Times New Roman" w:hint="eastAsia"/>
                <w:kern w:val="0"/>
                <w:szCs w:val="20"/>
              </w:rPr>
              <w:t>试验</w:t>
            </w:r>
            <w:r>
              <w:rPr>
                <w:rFonts w:ascii="Times New Roman" w:hAnsi="Times New Roman"/>
                <w:kern w:val="0"/>
                <w:szCs w:val="20"/>
              </w:rPr>
              <w:t>报告</w:t>
            </w:r>
          </w:p>
        </w:tc>
      </w:tr>
      <w:tr w:rsidR="003848D6" w14:paraId="710FA6DD" w14:textId="77777777" w:rsidTr="00DF7402">
        <w:tc>
          <w:tcPr>
            <w:tcW w:w="803" w:type="pct"/>
            <w:gridSpan w:val="2"/>
            <w:vAlign w:val="center"/>
          </w:tcPr>
          <w:p w14:paraId="2784E95C"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kern w:val="0"/>
                <w:szCs w:val="20"/>
              </w:rPr>
              <w:t>试验日期</w:t>
            </w:r>
          </w:p>
        </w:tc>
        <w:tc>
          <w:tcPr>
            <w:tcW w:w="839" w:type="pct"/>
            <w:gridSpan w:val="2"/>
            <w:vAlign w:val="center"/>
          </w:tcPr>
          <w:p w14:paraId="30F93861"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839" w:type="pct"/>
            <w:gridSpan w:val="2"/>
            <w:vAlign w:val="center"/>
          </w:tcPr>
          <w:p w14:paraId="63F49F6D"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hint="eastAsia"/>
                <w:kern w:val="0"/>
                <w:szCs w:val="20"/>
              </w:rPr>
              <w:t>复合粉体</w:t>
            </w:r>
            <w:r>
              <w:rPr>
                <w:rFonts w:ascii="Times New Roman" w:hAnsi="Times New Roman"/>
                <w:kern w:val="0"/>
                <w:szCs w:val="20"/>
              </w:rPr>
              <w:t>材料</w:t>
            </w:r>
          </w:p>
        </w:tc>
        <w:tc>
          <w:tcPr>
            <w:tcW w:w="840" w:type="pct"/>
            <w:gridSpan w:val="4"/>
            <w:vAlign w:val="center"/>
          </w:tcPr>
          <w:p w14:paraId="3A950FA9"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840" w:type="pct"/>
            <w:gridSpan w:val="3"/>
            <w:vAlign w:val="center"/>
          </w:tcPr>
          <w:p w14:paraId="038691ED"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hint="eastAsia"/>
                <w:kern w:val="0"/>
                <w:szCs w:val="20"/>
              </w:rPr>
              <w:t>液体介质</w:t>
            </w:r>
          </w:p>
        </w:tc>
        <w:tc>
          <w:tcPr>
            <w:tcW w:w="840" w:type="pct"/>
            <w:gridSpan w:val="2"/>
            <w:vAlign w:val="center"/>
          </w:tcPr>
          <w:p w14:paraId="5C98E82B"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r>
      <w:tr w:rsidR="003848D6" w14:paraId="65139AD4" w14:textId="77777777" w:rsidTr="00DF7402">
        <w:trPr>
          <w:trHeight w:val="272"/>
        </w:trPr>
        <w:tc>
          <w:tcPr>
            <w:tcW w:w="625" w:type="pct"/>
            <w:vAlign w:val="center"/>
          </w:tcPr>
          <w:p w14:paraId="0081660C"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rPr>
              <w:t>试验次数</w:t>
            </w:r>
          </w:p>
        </w:tc>
        <w:tc>
          <w:tcPr>
            <w:tcW w:w="625" w:type="pct"/>
            <w:gridSpan w:val="2"/>
            <w:vAlign w:val="center"/>
          </w:tcPr>
          <w:p w14:paraId="7F349447"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rPr>
              <w:t>1</w:t>
            </w:r>
          </w:p>
        </w:tc>
        <w:tc>
          <w:tcPr>
            <w:tcW w:w="625" w:type="pct"/>
            <w:gridSpan w:val="2"/>
            <w:vAlign w:val="center"/>
          </w:tcPr>
          <w:p w14:paraId="1F29514C"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rPr>
              <w:t>2</w:t>
            </w:r>
          </w:p>
        </w:tc>
        <w:tc>
          <w:tcPr>
            <w:tcW w:w="625" w:type="pct"/>
            <w:gridSpan w:val="2"/>
            <w:vAlign w:val="center"/>
          </w:tcPr>
          <w:p w14:paraId="0F208609"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rPr>
              <w:t>3</w:t>
            </w:r>
          </w:p>
        </w:tc>
        <w:tc>
          <w:tcPr>
            <w:tcW w:w="625" w:type="pct"/>
            <w:gridSpan w:val="2"/>
            <w:vAlign w:val="center"/>
          </w:tcPr>
          <w:p w14:paraId="6DC2CE4D"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rPr>
              <w:t>4</w:t>
            </w:r>
          </w:p>
        </w:tc>
        <w:tc>
          <w:tcPr>
            <w:tcW w:w="625" w:type="pct"/>
            <w:gridSpan w:val="2"/>
            <w:vAlign w:val="center"/>
          </w:tcPr>
          <w:p w14:paraId="6571414D"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rPr>
              <w:t>5</w:t>
            </w:r>
          </w:p>
        </w:tc>
        <w:tc>
          <w:tcPr>
            <w:tcW w:w="625" w:type="pct"/>
            <w:gridSpan w:val="3"/>
            <w:vAlign w:val="center"/>
          </w:tcPr>
          <w:p w14:paraId="44E32560" w14:textId="77777777" w:rsidR="003848D6" w:rsidRDefault="003848D6" w:rsidP="00DF7402">
            <w:pPr>
              <w:widowControl/>
              <w:autoSpaceDE w:val="0"/>
              <w:autoSpaceDN w:val="0"/>
              <w:adjustRightInd/>
              <w:spacing w:line="240" w:lineRule="auto"/>
              <w:jc w:val="center"/>
              <w:rPr>
                <w:rFonts w:ascii="Times New Roman" w:hAnsi="Times New Roman"/>
              </w:rPr>
            </w:pPr>
            <w:r>
              <w:rPr>
                <w:rFonts w:ascii="Times New Roman" w:hAnsi="Times New Roman" w:hint="eastAsia"/>
              </w:rPr>
              <w:t>平均值</w:t>
            </w:r>
          </w:p>
        </w:tc>
        <w:tc>
          <w:tcPr>
            <w:tcW w:w="625" w:type="pct"/>
            <w:vAlign w:val="center"/>
          </w:tcPr>
          <w:p w14:paraId="591DBE1F" w14:textId="77777777" w:rsidR="003848D6" w:rsidRDefault="003848D6" w:rsidP="00DF7402">
            <w:pPr>
              <w:widowControl/>
              <w:autoSpaceDE w:val="0"/>
              <w:autoSpaceDN w:val="0"/>
              <w:adjustRightInd/>
              <w:spacing w:line="240" w:lineRule="auto"/>
              <w:jc w:val="center"/>
              <w:rPr>
                <w:rFonts w:ascii="Times New Roman" w:hAnsi="Times New Roman"/>
              </w:rPr>
            </w:pPr>
            <w:r>
              <w:rPr>
                <w:rFonts w:ascii="Times New Roman" w:hAnsi="Times New Roman" w:hint="eastAsia"/>
              </w:rPr>
              <w:t>标准差</w:t>
            </w:r>
          </w:p>
        </w:tc>
      </w:tr>
      <w:tr w:rsidR="003848D6" w14:paraId="1449643E" w14:textId="77777777" w:rsidTr="00DF7402">
        <w:trPr>
          <w:trHeight w:val="273"/>
        </w:trPr>
        <w:tc>
          <w:tcPr>
            <w:tcW w:w="625" w:type="pct"/>
            <w:vAlign w:val="center"/>
          </w:tcPr>
          <w:p w14:paraId="3C27A29D"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hint="eastAsia"/>
              </w:rPr>
              <w:t>显气孔率，</w:t>
            </w:r>
            <w:r>
              <w:rPr>
                <w:rFonts w:ascii="Times New Roman" w:hAnsi="Times New Roman" w:hint="eastAsia"/>
              </w:rPr>
              <w:t>%</w:t>
            </w:r>
          </w:p>
        </w:tc>
        <w:tc>
          <w:tcPr>
            <w:tcW w:w="625" w:type="pct"/>
            <w:gridSpan w:val="2"/>
            <w:vAlign w:val="center"/>
          </w:tcPr>
          <w:p w14:paraId="57963494"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gridSpan w:val="2"/>
            <w:vAlign w:val="center"/>
          </w:tcPr>
          <w:p w14:paraId="386BFFE9"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gridSpan w:val="2"/>
            <w:vAlign w:val="center"/>
          </w:tcPr>
          <w:p w14:paraId="224567EF"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gridSpan w:val="2"/>
            <w:vAlign w:val="center"/>
          </w:tcPr>
          <w:p w14:paraId="5BB110F1"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gridSpan w:val="2"/>
            <w:vAlign w:val="center"/>
          </w:tcPr>
          <w:p w14:paraId="32E3D494"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gridSpan w:val="3"/>
            <w:vAlign w:val="center"/>
          </w:tcPr>
          <w:p w14:paraId="695F023D"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vAlign w:val="center"/>
          </w:tcPr>
          <w:p w14:paraId="7CE5BB25"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r>
      <w:tr w:rsidR="003848D6" w14:paraId="1B56A001" w14:textId="77777777" w:rsidTr="00DF7402">
        <w:trPr>
          <w:trHeight w:val="273"/>
        </w:trPr>
        <w:tc>
          <w:tcPr>
            <w:tcW w:w="625" w:type="pct"/>
            <w:vAlign w:val="center"/>
          </w:tcPr>
          <w:p w14:paraId="5E976448" w14:textId="77777777" w:rsidR="003848D6" w:rsidRDefault="003848D6" w:rsidP="00DF7402">
            <w:pPr>
              <w:widowControl/>
              <w:autoSpaceDE w:val="0"/>
              <w:autoSpaceDN w:val="0"/>
              <w:adjustRightInd/>
              <w:spacing w:line="240" w:lineRule="auto"/>
              <w:jc w:val="center"/>
              <w:rPr>
                <w:rFonts w:ascii="Times New Roman" w:hAnsi="Times New Roman"/>
              </w:rPr>
            </w:pPr>
            <w:r>
              <w:rPr>
                <w:rFonts w:ascii="Times New Roman" w:hAnsi="Times New Roman" w:hint="eastAsia"/>
              </w:rPr>
              <w:t>体积密度，</w:t>
            </w:r>
            <w:r>
              <w:rPr>
                <w:rFonts w:ascii="Times New Roman" w:hAnsi="Times New Roman" w:hint="eastAsia"/>
              </w:rPr>
              <w:t>g</w:t>
            </w:r>
            <w:r>
              <w:rPr>
                <w:rFonts w:hint="eastAsia"/>
              </w:rPr>
              <w:t>/</w:t>
            </w:r>
            <w:r>
              <w:rPr>
                <w:rFonts w:ascii="Times New Roman" w:hAnsi="Times New Roman" w:hint="eastAsia"/>
              </w:rPr>
              <w:t>cm</w:t>
            </w:r>
            <w:r>
              <w:rPr>
                <w:rFonts w:ascii="Times New Roman" w:hAnsi="Times New Roman"/>
                <w:vertAlign w:val="superscript"/>
              </w:rPr>
              <w:t>3</w:t>
            </w:r>
          </w:p>
        </w:tc>
        <w:tc>
          <w:tcPr>
            <w:tcW w:w="625" w:type="pct"/>
            <w:gridSpan w:val="2"/>
            <w:vAlign w:val="center"/>
          </w:tcPr>
          <w:p w14:paraId="70EEFC1D"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gridSpan w:val="2"/>
            <w:vAlign w:val="center"/>
          </w:tcPr>
          <w:p w14:paraId="1B4ADC33"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gridSpan w:val="2"/>
            <w:vAlign w:val="center"/>
          </w:tcPr>
          <w:p w14:paraId="21EE4727"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gridSpan w:val="2"/>
            <w:vAlign w:val="center"/>
          </w:tcPr>
          <w:p w14:paraId="4D2C669A"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gridSpan w:val="2"/>
            <w:vAlign w:val="center"/>
          </w:tcPr>
          <w:p w14:paraId="3B690E11"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gridSpan w:val="3"/>
            <w:vAlign w:val="center"/>
          </w:tcPr>
          <w:p w14:paraId="484D8023"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vAlign w:val="center"/>
          </w:tcPr>
          <w:p w14:paraId="60399003"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r>
      <w:tr w:rsidR="003848D6" w14:paraId="7E10D84E" w14:textId="77777777" w:rsidTr="00DF7402">
        <w:trPr>
          <w:trHeight w:val="273"/>
        </w:trPr>
        <w:tc>
          <w:tcPr>
            <w:tcW w:w="625" w:type="pct"/>
            <w:vAlign w:val="center"/>
          </w:tcPr>
          <w:p w14:paraId="654502D4" w14:textId="77777777" w:rsidR="003848D6" w:rsidRDefault="003848D6" w:rsidP="00DF7402">
            <w:pPr>
              <w:widowControl/>
              <w:autoSpaceDE w:val="0"/>
              <w:autoSpaceDN w:val="0"/>
              <w:adjustRightInd/>
              <w:spacing w:line="240" w:lineRule="auto"/>
              <w:jc w:val="center"/>
              <w:rPr>
                <w:rFonts w:ascii="Times New Roman" w:hAnsi="Times New Roman"/>
              </w:rPr>
            </w:pPr>
            <w:r>
              <w:rPr>
                <w:rFonts w:ascii="Times New Roman" w:hAnsi="Times New Roman" w:hint="eastAsia"/>
              </w:rPr>
              <w:t>真气孔率，</w:t>
            </w:r>
            <w:r>
              <w:rPr>
                <w:rFonts w:ascii="Times New Roman" w:hAnsi="Times New Roman" w:hint="eastAsia"/>
              </w:rPr>
              <w:t>%</w:t>
            </w:r>
          </w:p>
        </w:tc>
        <w:tc>
          <w:tcPr>
            <w:tcW w:w="625" w:type="pct"/>
            <w:gridSpan w:val="2"/>
            <w:vAlign w:val="center"/>
          </w:tcPr>
          <w:p w14:paraId="238A6F43"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gridSpan w:val="2"/>
            <w:vAlign w:val="center"/>
          </w:tcPr>
          <w:p w14:paraId="10DB1491"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gridSpan w:val="2"/>
            <w:vAlign w:val="center"/>
          </w:tcPr>
          <w:p w14:paraId="3FB0AD22"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gridSpan w:val="2"/>
            <w:vAlign w:val="center"/>
          </w:tcPr>
          <w:p w14:paraId="77EEBC80"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gridSpan w:val="2"/>
            <w:vAlign w:val="center"/>
          </w:tcPr>
          <w:p w14:paraId="1CC281D3"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gridSpan w:val="3"/>
            <w:vAlign w:val="center"/>
          </w:tcPr>
          <w:p w14:paraId="6CFB30ED"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vAlign w:val="center"/>
          </w:tcPr>
          <w:p w14:paraId="7B90D38E"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r>
      <w:tr w:rsidR="003848D6" w14:paraId="7720781A" w14:textId="77777777" w:rsidTr="00DF7402">
        <w:tc>
          <w:tcPr>
            <w:tcW w:w="625" w:type="pct"/>
            <w:vAlign w:val="center"/>
          </w:tcPr>
          <w:p w14:paraId="674733ED"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kern w:val="0"/>
                <w:szCs w:val="20"/>
              </w:rPr>
              <w:t>编写</w:t>
            </w:r>
          </w:p>
        </w:tc>
        <w:tc>
          <w:tcPr>
            <w:tcW w:w="625" w:type="pct"/>
            <w:gridSpan w:val="2"/>
            <w:vAlign w:val="center"/>
          </w:tcPr>
          <w:p w14:paraId="319FF439"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625" w:type="pct"/>
            <w:gridSpan w:val="2"/>
            <w:vAlign w:val="center"/>
          </w:tcPr>
          <w:p w14:paraId="6069027A"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kern w:val="0"/>
                <w:szCs w:val="20"/>
              </w:rPr>
              <w:t>校对</w:t>
            </w:r>
          </w:p>
        </w:tc>
        <w:tc>
          <w:tcPr>
            <w:tcW w:w="1041" w:type="pct"/>
            <w:gridSpan w:val="3"/>
            <w:vAlign w:val="center"/>
          </w:tcPr>
          <w:p w14:paraId="3790DF02"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c>
          <w:tcPr>
            <w:tcW w:w="1042" w:type="pct"/>
            <w:gridSpan w:val="4"/>
            <w:vAlign w:val="center"/>
          </w:tcPr>
          <w:p w14:paraId="4BC81DA7"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r>
              <w:rPr>
                <w:rFonts w:ascii="Times New Roman" w:hAnsi="Times New Roman"/>
                <w:kern w:val="0"/>
                <w:szCs w:val="20"/>
              </w:rPr>
              <w:t>批准</w:t>
            </w:r>
          </w:p>
        </w:tc>
        <w:tc>
          <w:tcPr>
            <w:tcW w:w="1042" w:type="pct"/>
            <w:gridSpan w:val="3"/>
            <w:vAlign w:val="center"/>
          </w:tcPr>
          <w:p w14:paraId="572665E9" w14:textId="77777777" w:rsidR="003848D6" w:rsidRDefault="003848D6" w:rsidP="00DF7402">
            <w:pPr>
              <w:widowControl/>
              <w:autoSpaceDE w:val="0"/>
              <w:autoSpaceDN w:val="0"/>
              <w:adjustRightInd/>
              <w:spacing w:line="240" w:lineRule="auto"/>
              <w:jc w:val="center"/>
              <w:rPr>
                <w:rFonts w:ascii="Times New Roman" w:hAnsi="Times New Roman"/>
                <w:kern w:val="0"/>
                <w:szCs w:val="20"/>
              </w:rPr>
            </w:pPr>
          </w:p>
        </w:tc>
      </w:tr>
    </w:tbl>
    <w:p w14:paraId="33AC8332" w14:textId="77777777" w:rsidR="003848D6" w:rsidRDefault="003848D6" w:rsidP="003848D6">
      <w:pPr>
        <w:pStyle w:val="aff"/>
        <w:spacing w:before="120" w:after="120"/>
      </w:pPr>
      <w:r>
        <w:t>高温抗烧结性试验报告形式</w:t>
      </w:r>
    </w:p>
    <w:p w14:paraId="7C31D17A" w14:textId="77777777" w:rsidR="003848D6" w:rsidRDefault="003848D6" w:rsidP="003848D6">
      <w:pPr>
        <w:pStyle w:val="af8"/>
        <w:spacing w:before="120" w:after="120"/>
        <w:rPr>
          <w:rFonts w:hint="eastAsia"/>
          <w:vanish w:val="0"/>
        </w:rPr>
      </w:pPr>
    </w:p>
    <w:p w14:paraId="1E3E3DFE" w14:textId="77777777" w:rsidR="003848D6" w:rsidRPr="003848D6" w:rsidRDefault="003848D6" w:rsidP="003848D6">
      <w:pPr>
        <w:pStyle w:val="affffb"/>
        <w:ind w:firstLineChars="0" w:firstLine="0"/>
        <w:jc w:val="center"/>
      </w:pPr>
      <w:bookmarkStart w:id="153" w:name="BookMark8"/>
      <w:bookmarkEnd w:id="145"/>
      <w:r>
        <w:rPr>
          <w:rFonts w:hint="eastAsia"/>
        </w:rPr>
        <w:drawing>
          <wp:inline distT="0" distB="0" distL="0" distR="0" wp14:anchorId="01E637EF" wp14:editId="77FC7AE0">
            <wp:extent cx="1485900" cy="317500"/>
            <wp:effectExtent l="0" t="0" r="0" b="6350"/>
            <wp:docPr id="16" name="图片 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3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3"/>
    </w:p>
    <w:sectPr w:rsidR="003848D6" w:rsidRPr="003848D6" w:rsidSect="003848D6">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AF496" w14:textId="77777777" w:rsidR="001C651F" w:rsidRDefault="001C651F" w:rsidP="00D86DB7">
      <w:r>
        <w:separator/>
      </w:r>
    </w:p>
    <w:p w14:paraId="6985F1CF" w14:textId="77777777" w:rsidR="001C651F" w:rsidRDefault="001C651F"/>
    <w:p w14:paraId="529A91CD" w14:textId="77777777" w:rsidR="001C651F" w:rsidRDefault="001C651F"/>
  </w:endnote>
  <w:endnote w:type="continuationSeparator" w:id="0">
    <w:p w14:paraId="1AED3B9F" w14:textId="77777777" w:rsidR="001C651F" w:rsidRDefault="001C651F" w:rsidP="00D86DB7">
      <w:r>
        <w:continuationSeparator/>
      </w:r>
    </w:p>
    <w:p w14:paraId="1A150DFE" w14:textId="77777777" w:rsidR="001C651F" w:rsidRDefault="001C651F"/>
    <w:p w14:paraId="34C68AD6" w14:textId="77777777" w:rsidR="001C651F" w:rsidRDefault="001C6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2EAD7"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0B2F6" w14:textId="77777777" w:rsidR="00D743D9" w:rsidRDefault="00D743D9">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93D6F"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2A9BA" w14:textId="77777777" w:rsidR="000C57D6" w:rsidRDefault="000C57D6" w:rsidP="00C94DF2">
    <w:pPr>
      <w:pStyle w:val="affff8"/>
    </w:pPr>
    <w:r>
      <w:fldChar w:fldCharType="begin"/>
    </w:r>
    <w:r>
      <w:instrText>PAGE   \* MERGEFORMAT</w:instrText>
    </w:r>
    <w:r>
      <w:fldChar w:fldCharType="separate"/>
    </w:r>
    <w:r w:rsidR="00D743D9" w:rsidRPr="00D743D9">
      <w:rPr>
        <w:noProof/>
        <w:lang w:val="zh-CN"/>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45185" w14:textId="77777777" w:rsidR="001C651F" w:rsidRDefault="001C651F" w:rsidP="00D86DB7">
      <w:r>
        <w:separator/>
      </w:r>
    </w:p>
  </w:footnote>
  <w:footnote w:type="continuationSeparator" w:id="0">
    <w:p w14:paraId="32ABC67D" w14:textId="77777777" w:rsidR="001C651F" w:rsidRDefault="001C651F" w:rsidP="00D86DB7">
      <w:r>
        <w:continuationSeparator/>
      </w:r>
    </w:p>
    <w:p w14:paraId="02EA6655" w14:textId="77777777" w:rsidR="001C651F" w:rsidRDefault="001C651F"/>
    <w:p w14:paraId="756471D7" w14:textId="77777777" w:rsidR="001C651F" w:rsidRDefault="001C65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55ACB" w14:textId="77777777" w:rsidR="00D743D9" w:rsidRDefault="00D743D9">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02B6F"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5C1F"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5A535"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114EE">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CE0ED" w14:textId="7620784F"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D876EC">
      <w:rPr>
        <w:rFonts w:hint="eastAsia"/>
      </w:rPr>
      <w:t>T/CSEA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538081221">
    <w:abstractNumId w:val="0"/>
  </w:num>
  <w:num w:numId="2" w16cid:durableId="298925125">
    <w:abstractNumId w:val="20"/>
  </w:num>
  <w:num w:numId="3" w16cid:durableId="221907588">
    <w:abstractNumId w:val="5"/>
  </w:num>
  <w:num w:numId="4" w16cid:durableId="822745857">
    <w:abstractNumId w:val="18"/>
  </w:num>
  <w:num w:numId="5" w16cid:durableId="1741099201">
    <w:abstractNumId w:val="13"/>
  </w:num>
  <w:num w:numId="6" w16cid:durableId="1510943700">
    <w:abstractNumId w:val="23"/>
  </w:num>
  <w:num w:numId="7" w16cid:durableId="1409377916">
    <w:abstractNumId w:val="8"/>
  </w:num>
  <w:num w:numId="8" w16cid:durableId="913012051">
    <w:abstractNumId w:val="9"/>
  </w:num>
  <w:num w:numId="9" w16cid:durableId="2033676904">
    <w:abstractNumId w:val="16"/>
  </w:num>
  <w:num w:numId="10" w16cid:durableId="1190876279">
    <w:abstractNumId w:val="24"/>
  </w:num>
  <w:num w:numId="11" w16cid:durableId="788549142">
    <w:abstractNumId w:val="4"/>
  </w:num>
  <w:num w:numId="12" w16cid:durableId="1661688497">
    <w:abstractNumId w:val="14"/>
  </w:num>
  <w:num w:numId="13" w16cid:durableId="524054062">
    <w:abstractNumId w:val="25"/>
  </w:num>
  <w:num w:numId="14" w16cid:durableId="608657920">
    <w:abstractNumId w:val="11"/>
  </w:num>
  <w:num w:numId="15" w16cid:durableId="1392923914">
    <w:abstractNumId w:val="6"/>
  </w:num>
  <w:num w:numId="16" w16cid:durableId="1863782191">
    <w:abstractNumId w:val="10"/>
  </w:num>
  <w:num w:numId="17" w16cid:durableId="332998591">
    <w:abstractNumId w:val="22"/>
  </w:num>
  <w:num w:numId="18" w16cid:durableId="70736803">
    <w:abstractNumId w:val="3"/>
  </w:num>
  <w:num w:numId="19" w16cid:durableId="312300884">
    <w:abstractNumId w:val="7"/>
  </w:num>
  <w:num w:numId="20" w16cid:durableId="1528834683">
    <w:abstractNumId w:val="19"/>
  </w:num>
  <w:num w:numId="21" w16cid:durableId="1640719626">
    <w:abstractNumId w:val="21"/>
  </w:num>
  <w:num w:numId="22" w16cid:durableId="1862355250">
    <w:abstractNumId w:val="17"/>
  </w:num>
  <w:num w:numId="23" w16cid:durableId="13968282">
    <w:abstractNumId w:val="29"/>
  </w:num>
  <w:num w:numId="24" w16cid:durableId="805243732">
    <w:abstractNumId w:val="15"/>
  </w:num>
  <w:num w:numId="25" w16cid:durableId="838497077">
    <w:abstractNumId w:val="28"/>
  </w:num>
  <w:num w:numId="26" w16cid:durableId="747075474">
    <w:abstractNumId w:val="2"/>
  </w:num>
  <w:num w:numId="27" w16cid:durableId="1639800575">
    <w:abstractNumId w:val="12"/>
  </w:num>
  <w:num w:numId="28" w16cid:durableId="1285769814">
    <w:abstractNumId w:val="30"/>
  </w:num>
  <w:num w:numId="29" w16cid:durableId="35156340">
    <w:abstractNumId w:val="27"/>
  </w:num>
  <w:num w:numId="30" w16cid:durableId="788205467">
    <w:abstractNumId w:val="26"/>
  </w:num>
  <w:num w:numId="31" w16cid:durableId="335960962">
    <w:abstractNumId w:val="1"/>
  </w:num>
  <w:num w:numId="32" w16cid:durableId="11153676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o/no4jZxilsGToeFkqnCKtI9QmcuhLXlRjvD/ehetvZ5xxTlDt2duu4bdTHueyc2GHtjHbyn/2NuHrXafUdY6g==" w:salt="KJKN0SdAHnqsVE5mc1yCP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4E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1B0"/>
    <w:rsid w:val="00096D63"/>
    <w:rsid w:val="000A0B60"/>
    <w:rsid w:val="000A0EB8"/>
    <w:rsid w:val="000A19FC"/>
    <w:rsid w:val="000A296B"/>
    <w:rsid w:val="000A5C11"/>
    <w:rsid w:val="000A5E6F"/>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5BE1"/>
    <w:rsid w:val="000F67E9"/>
    <w:rsid w:val="00104926"/>
    <w:rsid w:val="00113B1E"/>
    <w:rsid w:val="0011711C"/>
    <w:rsid w:val="00124E4F"/>
    <w:rsid w:val="001260B7"/>
    <w:rsid w:val="001265CB"/>
    <w:rsid w:val="00130ABA"/>
    <w:rsid w:val="001321C6"/>
    <w:rsid w:val="001325C4"/>
    <w:rsid w:val="00132939"/>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51F"/>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14EE"/>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31F5"/>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8D6"/>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3DDD"/>
    <w:rsid w:val="003B5BF0"/>
    <w:rsid w:val="003B60BF"/>
    <w:rsid w:val="003B6BE3"/>
    <w:rsid w:val="003C010C"/>
    <w:rsid w:val="003C0A6C"/>
    <w:rsid w:val="003C14F8"/>
    <w:rsid w:val="003C5A43"/>
    <w:rsid w:val="003D0519"/>
    <w:rsid w:val="003D0CFA"/>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84D"/>
    <w:rsid w:val="004A4B57"/>
    <w:rsid w:val="004A63FA"/>
    <w:rsid w:val="004A6A3D"/>
    <w:rsid w:val="004B0272"/>
    <w:rsid w:val="004B2701"/>
    <w:rsid w:val="004B2E1B"/>
    <w:rsid w:val="004B3AA8"/>
    <w:rsid w:val="004B3E93"/>
    <w:rsid w:val="004C1E7C"/>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7F8"/>
    <w:rsid w:val="00510A7B"/>
    <w:rsid w:val="00512F6E"/>
    <w:rsid w:val="00513038"/>
    <w:rsid w:val="005130BC"/>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BE0"/>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251"/>
    <w:rsid w:val="00672060"/>
    <w:rsid w:val="00672BFD"/>
    <w:rsid w:val="006770F4"/>
    <w:rsid w:val="00677A84"/>
    <w:rsid w:val="0068026D"/>
    <w:rsid w:val="00680A27"/>
    <w:rsid w:val="006816A4"/>
    <w:rsid w:val="006819B8"/>
    <w:rsid w:val="006840A6"/>
    <w:rsid w:val="006850CD"/>
    <w:rsid w:val="00685AAB"/>
    <w:rsid w:val="006930EF"/>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393"/>
    <w:rsid w:val="00776599"/>
    <w:rsid w:val="0078114B"/>
    <w:rsid w:val="00781DD2"/>
    <w:rsid w:val="00783ECF"/>
    <w:rsid w:val="0078413A"/>
    <w:rsid w:val="00785C44"/>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2B97"/>
    <w:rsid w:val="00823303"/>
    <w:rsid w:val="008233B2"/>
    <w:rsid w:val="00823A9F"/>
    <w:rsid w:val="00823C85"/>
    <w:rsid w:val="00825138"/>
    <w:rsid w:val="008269DD"/>
    <w:rsid w:val="00830621"/>
    <w:rsid w:val="0083348C"/>
    <w:rsid w:val="008373D3"/>
    <w:rsid w:val="0084005E"/>
    <w:rsid w:val="00840617"/>
    <w:rsid w:val="008407C5"/>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0007"/>
    <w:rsid w:val="00911BE5"/>
    <w:rsid w:val="00913CA9"/>
    <w:rsid w:val="009145AE"/>
    <w:rsid w:val="009146CE"/>
    <w:rsid w:val="00914CA7"/>
    <w:rsid w:val="00915C3E"/>
    <w:rsid w:val="009161A8"/>
    <w:rsid w:val="009245AE"/>
    <w:rsid w:val="009245F5"/>
    <w:rsid w:val="009249EC"/>
    <w:rsid w:val="00924DE8"/>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7FAD"/>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384D"/>
    <w:rsid w:val="00AB40E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42C"/>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1630"/>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32B"/>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30F"/>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43D9"/>
    <w:rsid w:val="00D77031"/>
    <w:rsid w:val="00D84941"/>
    <w:rsid w:val="00D84FA1"/>
    <w:rsid w:val="00D851F0"/>
    <w:rsid w:val="00D86DB7"/>
    <w:rsid w:val="00D876EC"/>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0838"/>
    <w:rsid w:val="00E9311F"/>
    <w:rsid w:val="00E934D1"/>
    <w:rsid w:val="00E94AF0"/>
    <w:rsid w:val="00E95D13"/>
    <w:rsid w:val="00E95DD3"/>
    <w:rsid w:val="00E969D5"/>
    <w:rsid w:val="00EA2FE6"/>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2839"/>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8C516"/>
  <w15:docId w15:val="{F2DA8C2B-C91D-4206-9C2E-49C23136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qFormat/>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qFormat/>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qFormat/>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customStyle="1" w:styleId="texto4f6p">
    <w:name w:val="text_o4f6p"/>
    <w:basedOn w:val="afff6"/>
    <w:qFormat/>
    <w:rsid w:val="002114EE"/>
  </w:style>
  <w:style w:type="table" w:customStyle="1" w:styleId="11">
    <w:name w:val="网格型1"/>
    <w:basedOn w:val="afff7"/>
    <w:next w:val="afffffffffc"/>
    <w:uiPriority w:val="39"/>
    <w:qFormat/>
    <w:rsid w:val="003848D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9.pn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image" Target="media/image15.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CD71551B4A47D79659A7743C786C81"/>
        <w:category>
          <w:name w:val="常规"/>
          <w:gallery w:val="placeholder"/>
        </w:category>
        <w:types>
          <w:type w:val="bbPlcHdr"/>
        </w:types>
        <w:behaviors>
          <w:behavior w:val="content"/>
        </w:behaviors>
        <w:guid w:val="{29C657DB-F2C5-4BF7-BBD0-27A376204EA0}"/>
      </w:docPartPr>
      <w:docPartBody>
        <w:p w:rsidR="00A95038" w:rsidRDefault="00A95038">
          <w:pPr>
            <w:pStyle w:val="F3CD71551B4A47D79659A7743C786C81"/>
            <w:rPr>
              <w:rFonts w:hint="eastAsia"/>
            </w:rPr>
          </w:pPr>
          <w:r w:rsidRPr="00751A05">
            <w:rPr>
              <w:rStyle w:val="a3"/>
              <w:rFonts w:hint="eastAsia"/>
            </w:rPr>
            <w:t>单击或点击此处输入文字。</w:t>
          </w:r>
        </w:p>
      </w:docPartBody>
    </w:docPart>
    <w:docPart>
      <w:docPartPr>
        <w:name w:val="CE3341933CE6446289DBB511CFD2866D"/>
        <w:category>
          <w:name w:val="常规"/>
          <w:gallery w:val="placeholder"/>
        </w:category>
        <w:types>
          <w:type w:val="bbPlcHdr"/>
        </w:types>
        <w:behaviors>
          <w:behavior w:val="content"/>
        </w:behaviors>
        <w:guid w:val="{67D8348B-FA48-4AB4-9A4A-B5C5250878DA}"/>
      </w:docPartPr>
      <w:docPartBody>
        <w:p w:rsidR="00A95038" w:rsidRDefault="00A95038">
          <w:pPr>
            <w:pStyle w:val="CE3341933CE6446289DBB511CFD2866D"/>
            <w:rPr>
              <w:rFonts w:hint="eastAsia"/>
            </w:rPr>
          </w:pPr>
          <w:r w:rsidRPr="00FB6243">
            <w:rPr>
              <w:rStyle w:val="a3"/>
              <w:rFonts w:hint="eastAsia"/>
            </w:rPr>
            <w:t>选择一项。</w:t>
          </w:r>
        </w:p>
      </w:docPartBody>
    </w:docPart>
    <w:docPart>
      <w:docPartPr>
        <w:name w:val="B32093A179484EA1B7D82349FEAF464D"/>
        <w:category>
          <w:name w:val="常规"/>
          <w:gallery w:val="placeholder"/>
        </w:category>
        <w:types>
          <w:type w:val="bbPlcHdr"/>
        </w:types>
        <w:behaviors>
          <w:behavior w:val="content"/>
        </w:behaviors>
        <w:guid w:val="{91EB9BFC-D1D4-4E63-A1E7-93FCD6F43404}"/>
      </w:docPartPr>
      <w:docPartBody>
        <w:p w:rsidR="00A95038" w:rsidRDefault="00A95038">
          <w:pPr>
            <w:pStyle w:val="B32093A179484EA1B7D82349FEAF464D"/>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038"/>
    <w:rsid w:val="000A5E6F"/>
    <w:rsid w:val="006B4D72"/>
    <w:rsid w:val="008661C1"/>
    <w:rsid w:val="008B74B8"/>
    <w:rsid w:val="00A04DF9"/>
    <w:rsid w:val="00A95038"/>
    <w:rsid w:val="00BB2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3CD71551B4A47D79659A7743C786C81">
    <w:name w:val="F3CD71551B4A47D79659A7743C786C81"/>
    <w:pPr>
      <w:widowControl w:val="0"/>
      <w:jc w:val="both"/>
    </w:pPr>
  </w:style>
  <w:style w:type="paragraph" w:customStyle="1" w:styleId="CE3341933CE6446289DBB511CFD2866D">
    <w:name w:val="CE3341933CE6446289DBB511CFD2866D"/>
    <w:pPr>
      <w:widowControl w:val="0"/>
      <w:jc w:val="both"/>
    </w:pPr>
  </w:style>
  <w:style w:type="paragraph" w:customStyle="1" w:styleId="B32093A179484EA1B7D82349FEAF464D">
    <w:name w:val="B32093A179484EA1B7D82349FEAF464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67661-BAE5-45E2-B305-59BBA1C9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TotalTime>
  <Pages>22</Pages>
  <Words>5990</Words>
  <Characters>7969</Characters>
  <Application>Microsoft Office Word</Application>
  <DocSecurity>0</DocSecurity>
  <Lines>796</Lines>
  <Paragraphs>775</Paragraphs>
  <ScaleCrop>false</ScaleCrop>
  <Company>PCMI</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Windows User</dc:creator>
  <cp:keywords/>
  <dc:description/>
  <cp:lastModifiedBy>CSEA</cp:lastModifiedBy>
  <cp:revision>2</cp:revision>
  <cp:lastPrinted>2021-02-02T08:22:00Z</cp:lastPrinted>
  <dcterms:created xsi:type="dcterms:W3CDTF">2025-05-07T03:29:00Z</dcterms:created>
  <dcterms:modified xsi:type="dcterms:W3CDTF">2025-05-07T03:29:00Z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