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4D3BA6">
        <w:tc>
          <w:tcPr>
            <w:tcW w:w="509" w:type="dxa"/>
          </w:tcPr>
          <w:p w:rsidR="004D3BA6" w:rsidRDefault="00D26320">
            <w:pPr>
              <w:pStyle w:val="affff4"/>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4D3BA6" w:rsidRDefault="00D26320" w:rsidP="009117DE">
            <w:pPr>
              <w:pStyle w:val="affff4"/>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67.</w:t>
            </w:r>
            <w:r w:rsidR="00815B75">
              <w:rPr>
                <w:rFonts w:ascii="黑体" w:eastAsia="黑体" w:hAnsi="黑体" w:hint="eastAsia"/>
                <w:sz w:val="21"/>
                <w:szCs w:val="21"/>
              </w:rPr>
              <w:t>0</w:t>
            </w:r>
            <w:r w:rsidR="009117DE">
              <w:rPr>
                <w:rFonts w:ascii="黑体" w:eastAsia="黑体" w:hAnsi="黑体" w:hint="eastAsia"/>
                <w:sz w:val="21"/>
                <w:szCs w:val="21"/>
              </w:rPr>
              <w:t>40</w:t>
            </w:r>
            <w:r>
              <w:rPr>
                <w:rFonts w:ascii="黑体" w:eastAsia="黑体" w:hAnsi="黑体"/>
                <w:sz w:val="21"/>
                <w:szCs w:val="21"/>
              </w:rPr>
              <w:fldChar w:fldCharType="end"/>
            </w:r>
            <w:bookmarkEnd w:id="0"/>
          </w:p>
        </w:tc>
      </w:tr>
      <w:tr w:rsidR="004D3BA6">
        <w:tc>
          <w:tcPr>
            <w:tcW w:w="509" w:type="dxa"/>
          </w:tcPr>
          <w:p w:rsidR="004D3BA6" w:rsidRDefault="00D26320">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CCS</w:t>
            </w:r>
          </w:p>
        </w:tc>
        <w:tc>
          <w:tcPr>
            <w:tcW w:w="8855" w:type="dxa"/>
          </w:tcPr>
          <w:tbl>
            <w:tblPr>
              <w:tblStyle w:val="affff8"/>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4D3BA6">
              <w:trPr>
                <w:trHeight w:hRule="exact" w:val="1021"/>
              </w:trPr>
              <w:tc>
                <w:tcPr>
                  <w:tcW w:w="9242" w:type="dxa"/>
                  <w:vAlign w:val="center"/>
                </w:tcPr>
                <w:p w:rsidR="004D3BA6" w:rsidRDefault="00D26320" w:rsidP="00B9603E">
                  <w:pPr>
                    <w:pStyle w:val="afffff"/>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fldChar w:fldCharType="begin">
                      <w:ffData>
                        <w:name w:val="c1"/>
                        <w:enabled/>
                        <w:calcOnExit w:val="0"/>
                        <w:textInput>
                          <w:maxLength w:val="7"/>
                        </w:textInput>
                      </w:ffData>
                    </w:fldChar>
                  </w:r>
                  <w:bookmarkStart w:id="1" w:name="c1"/>
                  <w:r>
                    <w:instrText xml:space="preserve"> FORMTEXT </w:instrText>
                  </w:r>
                  <w:r>
                    <w:fldChar w:fldCharType="separate"/>
                  </w:r>
                  <w:r>
                    <w:t>CS</w:t>
                  </w:r>
                  <w:r>
                    <w:fldChar w:fldCharType="end"/>
                  </w:r>
                  <w:bookmarkEnd w:id="1"/>
                </w:p>
              </w:tc>
            </w:tr>
          </w:tbl>
          <w:p w:rsidR="004D3BA6" w:rsidRDefault="00D26320" w:rsidP="00815B75">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 xml:space="preserve">X </w:t>
            </w:r>
            <w:r w:rsidR="00815B75">
              <w:rPr>
                <w:rFonts w:ascii="黑体" w:eastAsia="黑体" w:hAnsi="黑体" w:hint="eastAsia"/>
                <w:sz w:val="21"/>
                <w:szCs w:val="21"/>
              </w:rPr>
              <w:t>10</w:t>
            </w:r>
            <w:r>
              <w:rPr>
                <w:rFonts w:ascii="黑体" w:eastAsia="黑体" w:hAnsi="黑体"/>
                <w:sz w:val="21"/>
                <w:szCs w:val="21"/>
              </w:rPr>
              <w:fldChar w:fldCharType="end"/>
            </w:r>
            <w:bookmarkEnd w:id="2"/>
          </w:p>
        </w:tc>
      </w:tr>
    </w:tbl>
    <w:p w:rsidR="004D3BA6" w:rsidRDefault="00D26320">
      <w:pPr>
        <w:pStyle w:val="afffff0"/>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4D3BA6" w:rsidRDefault="00D26320">
      <w:pPr>
        <w:pStyle w:val="affffffffff2"/>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CS</w:t>
      </w:r>
      <w:r>
        <w:fldChar w:fldCharType="end"/>
      </w:r>
      <w:bookmarkEnd w:id="4"/>
      <w:r>
        <w:fldChar w:fldCharType="begin">
          <w:ffData>
            <w:name w:val="NSTD_CODE_F"/>
            <w:enabled/>
            <w:calcOnExit w:val="0"/>
            <w:textInput>
              <w:default w:val="XXXX"/>
            </w:textInput>
          </w:ffData>
        </w:fldChar>
      </w:r>
      <w:bookmarkStart w:id="5" w:name="NSTD_CODE_F"/>
      <w:r>
        <w:instrText xml:space="preserve"> FORMTEXT </w:instrText>
      </w:r>
      <w:r>
        <w:fldChar w:fldCharType="separate"/>
      </w:r>
      <w:r>
        <w:rPr>
          <w:rFonts w:hint="eastAsia"/>
        </w:rPr>
        <w:t xml:space="preserve"> 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rPr>
          <w:rFonts w:hint="eastAsia"/>
        </w:rPr>
        <w:t>2025</w:t>
      </w:r>
      <w:r>
        <w:fldChar w:fldCharType="end"/>
      </w:r>
      <w:bookmarkEnd w:id="6"/>
    </w:p>
    <w:p w:rsidR="004D3BA6" w:rsidRDefault="00D26320">
      <w:pPr>
        <w:pStyle w:val="affffffffff3"/>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4D3BA6" w:rsidRDefault="003C2F94">
      <w:pPr>
        <w:spacing w:line="240" w:lineRule="auto"/>
        <w:rPr>
          <w:rFonts w:ascii="黑体" w:eastAsia="黑体" w:hAnsi="黑体"/>
          <w:kern w:val="0"/>
          <w:sz w:val="10"/>
          <w:szCs w:val="10"/>
        </w:rPr>
      </w:pPr>
      <w:r>
        <w:rPr>
          <w:rFonts w:ascii="黑体" w:eastAsia="黑体" w:hAnsi="黑体"/>
          <w:kern w:val="0"/>
          <w:sz w:val="10"/>
          <w:szCs w:val="10"/>
        </w:rPr>
        <w:pict>
          <v:line id="直接连接符 73" o:spid="_x0000_s1026" style="position:absolute;left:0;text-align:left;z-index:251659264;mso-position-horizontal-relative:page;mso-position-vertical-relative:page;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rsidR="004D3BA6" w:rsidRDefault="004D3BA6">
      <w:pPr>
        <w:pStyle w:val="afffff0"/>
        <w:framePr w:w="9639" w:h="6976" w:hRule="exact" w:hSpace="0" w:vSpace="0" w:wrap="around" w:hAnchor="page" w:y="6408"/>
        <w:jc w:val="center"/>
        <w:rPr>
          <w:rFonts w:ascii="黑体" w:eastAsia="黑体" w:hAnsi="黑体"/>
          <w:b w:val="0"/>
          <w:bCs w:val="0"/>
          <w:w w:val="100"/>
        </w:rPr>
      </w:pPr>
    </w:p>
    <w:p w:rsidR="004D3BA6" w:rsidRDefault="00D26320">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bookmarkStart w:id="9" w:name="OLE_LINK3"/>
      <w:bookmarkStart w:id="10" w:name="OLE_LINK4"/>
      <w:r w:rsidR="00567277" w:rsidRPr="00567277">
        <w:rPr>
          <w:rFonts w:hint="eastAsia"/>
        </w:rPr>
        <w:t>中老年人群用低GI食品</w:t>
      </w:r>
      <w:bookmarkEnd w:id="9"/>
      <w:bookmarkEnd w:id="10"/>
      <w:r>
        <w:fldChar w:fldCharType="end"/>
      </w:r>
      <w:bookmarkEnd w:id="8"/>
    </w:p>
    <w:p w:rsidR="004D3BA6" w:rsidRDefault="004D3BA6">
      <w:pPr>
        <w:framePr w:w="9639" w:h="6974" w:hRule="exact" w:wrap="around" w:vAnchor="page" w:hAnchor="page" w:x="1419" w:y="6408" w:anchorLock="1"/>
        <w:ind w:left="-1418"/>
      </w:pPr>
    </w:p>
    <w:p w:rsidR="004D3BA6" w:rsidRDefault="00D2632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1" w:name="ESTD_NAME"/>
      <w:r>
        <w:rPr>
          <w:rFonts w:eastAsia="黑体"/>
          <w:szCs w:val="28"/>
        </w:rPr>
        <w:instrText xml:space="preserve"> FORMTEXT </w:instrText>
      </w:r>
      <w:r>
        <w:rPr>
          <w:rFonts w:eastAsia="黑体"/>
          <w:szCs w:val="28"/>
        </w:rPr>
      </w:r>
      <w:r>
        <w:rPr>
          <w:rFonts w:eastAsia="黑体"/>
          <w:szCs w:val="28"/>
        </w:rPr>
        <w:fldChar w:fldCharType="separate"/>
      </w:r>
      <w:r w:rsidR="00567277" w:rsidRPr="00567277">
        <w:rPr>
          <w:rFonts w:eastAsia="黑体"/>
          <w:szCs w:val="28"/>
        </w:rPr>
        <w:t>Middle aged and elderly people use low GI food</w:t>
      </w:r>
      <w:r>
        <w:rPr>
          <w:rFonts w:eastAsia="黑体"/>
          <w:szCs w:val="28"/>
        </w:rPr>
        <w:fldChar w:fldCharType="end"/>
      </w:r>
      <w:bookmarkEnd w:id="11"/>
    </w:p>
    <w:p w:rsidR="004D3BA6" w:rsidRDefault="004D3BA6">
      <w:pPr>
        <w:framePr w:w="9639" w:h="6974" w:hRule="exact" w:wrap="around" w:vAnchor="page" w:hAnchor="page" w:x="1419" w:y="6408" w:anchorLock="1"/>
        <w:spacing w:line="760" w:lineRule="exact"/>
        <w:ind w:left="-1418"/>
      </w:pPr>
    </w:p>
    <w:p w:rsidR="004D3BA6" w:rsidRDefault="004D3BA6">
      <w:pPr>
        <w:pStyle w:val="afffffff8"/>
        <w:framePr w:w="9639" w:h="6974" w:hRule="exact" w:wrap="around" w:vAnchor="page" w:hAnchor="page" w:x="1419" w:y="6408" w:anchorLock="1"/>
        <w:spacing w:beforeLines="300" w:before="720" w:afterLines="30" w:after="72" w:line="240" w:lineRule="auto"/>
        <w:textAlignment w:val="bottom"/>
        <w:rPr>
          <w:b/>
          <w:sz w:val="21"/>
          <w:szCs w:val="28"/>
        </w:rPr>
      </w:pPr>
    </w:p>
    <w:p w:rsidR="004D3BA6" w:rsidRDefault="00D2632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2"/>
      <w:r>
        <w:rPr>
          <w:rFonts w:ascii="黑体"/>
        </w:rPr>
        <w:t>-</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hint="eastAsia"/>
        </w:rPr>
        <w:t>XX</w:t>
      </w:r>
      <w:r>
        <w:rPr>
          <w:rFonts w:ascii="黑体"/>
        </w:rPr>
        <w:fldChar w:fldCharType="end"/>
      </w:r>
      <w:bookmarkEnd w:id="13"/>
      <w:r>
        <w:rPr>
          <w:rFonts w:ascii="黑体"/>
        </w:rPr>
        <w:t>-</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hint="eastAsia"/>
        </w:rPr>
        <w:t>XX</w:t>
      </w:r>
      <w:r>
        <w:rPr>
          <w:rFonts w:ascii="黑体"/>
        </w:rPr>
        <w:fldChar w:fldCharType="end"/>
      </w:r>
      <w:bookmarkEnd w:id="14"/>
      <w:r>
        <w:rPr>
          <w:rFonts w:hint="eastAsia"/>
        </w:rPr>
        <w:t>发布</w:t>
      </w:r>
    </w:p>
    <w:p w:rsidR="004D3BA6" w:rsidRDefault="00D2632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5"/>
      <w:r>
        <w:rPr>
          <w:rFonts w:ascii="黑体"/>
        </w:rPr>
        <w:t>-</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hint="eastAsia"/>
        </w:rPr>
        <w:t>XX</w:t>
      </w:r>
      <w:r>
        <w:rPr>
          <w:rFonts w:ascii="黑体"/>
        </w:rPr>
        <w:fldChar w:fldCharType="end"/>
      </w:r>
      <w:bookmarkEnd w:id="16"/>
      <w:r>
        <w:rPr>
          <w:rFonts w:ascii="黑体"/>
        </w:rPr>
        <w:t>-</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rsidR="004D3BA6" w:rsidRDefault="00D26320">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中国商品学会</w:t>
      </w:r>
      <w:r>
        <w:rPr>
          <w:rFonts w:hAnsi="黑体"/>
          <w:w w:val="100"/>
          <w:sz w:val="28"/>
        </w:rPr>
        <w:fldChar w:fldCharType="end"/>
      </w:r>
      <w:bookmarkEnd w:id="18"/>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4D3BA6" w:rsidRDefault="003C2F94">
      <w:pPr>
        <w:rPr>
          <w:rFonts w:ascii="宋体" w:hAnsi="宋体"/>
          <w:sz w:val="28"/>
          <w:szCs w:val="28"/>
        </w:rPr>
        <w:sectPr w:rsidR="004D3BA6" w:rsidSect="002E1B0D">
          <w:headerReference w:type="even" r:id="rId13"/>
          <w:headerReference w:type="default" r:id="rId14"/>
          <w:footerReference w:type="even" r:id="rId15"/>
          <w:footerReference w:type="default" r:id="rId16"/>
          <w:headerReference w:type="first" r:id="rId17"/>
          <w:footerReference w:type="first" r:id="rId18"/>
          <w:type w:val="continuous"/>
          <w:pgSz w:w="11906" w:h="16838"/>
          <w:pgMar w:top="567" w:right="1134" w:bottom="1134" w:left="1134" w:header="1418" w:footer="1134" w:gutter="284"/>
          <w:cols w:space="425"/>
          <w:titlePg/>
          <w:docGrid w:linePitch="312"/>
        </w:sectPr>
      </w:pPr>
      <w:r>
        <w:rPr>
          <w:rFonts w:ascii="宋体" w:hAnsi="宋体"/>
          <w:sz w:val="28"/>
          <w:szCs w:val="28"/>
        </w:rPr>
        <w:pict>
          <v:line id="直接连接符 5" o:spid="_x0000_s1027" style="position:absolute;left:0;text-align:left;z-index:251660288;mso-position-horizontal-relative:page;mso-position-vertical-relative:page;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rsidR="002E1B0D" w:rsidRDefault="002E1B0D" w:rsidP="002E1B0D">
      <w:pPr>
        <w:pStyle w:val="affffffa"/>
        <w:spacing w:after="360"/>
        <w:rPr>
          <w:rFonts w:hint="eastAsia"/>
        </w:rPr>
      </w:pPr>
      <w:bookmarkStart w:id="19" w:name="_Toc129272283"/>
      <w:bookmarkStart w:id="20" w:name="_Toc175221116"/>
      <w:bookmarkStart w:id="21" w:name="_Toc129366049"/>
      <w:bookmarkStart w:id="22" w:name="_Toc169535783"/>
      <w:bookmarkStart w:id="23" w:name="_Toc132803940"/>
      <w:bookmarkStart w:id="24" w:name="_Toc132638407"/>
      <w:bookmarkStart w:id="25" w:name="_Toc165387154"/>
      <w:bookmarkStart w:id="26" w:name="_Toc138863064"/>
      <w:bookmarkStart w:id="27" w:name="_Toc178173474"/>
      <w:bookmarkStart w:id="28" w:name="_Toc163835568"/>
      <w:bookmarkStart w:id="29" w:name="_Toc132806718"/>
      <w:bookmarkStart w:id="30" w:name="_Toc182302113"/>
      <w:bookmarkStart w:id="31" w:name="_Toc163835794"/>
      <w:bookmarkStart w:id="32" w:name="_Toc187326982"/>
      <w:bookmarkStart w:id="33" w:name="_Toc182300222"/>
      <w:bookmarkStart w:id="34" w:name="_Toc176188018"/>
      <w:bookmarkStart w:id="35" w:name="_Toc173164835"/>
      <w:bookmarkStart w:id="36" w:name="_Toc163901344"/>
      <w:bookmarkStart w:id="37" w:name="_Toc187327082"/>
      <w:bookmarkStart w:id="38" w:name="_Toc173422056"/>
      <w:bookmarkStart w:id="39" w:name="_Toc179448073"/>
      <w:bookmarkStart w:id="40" w:name="_Toc134114409"/>
      <w:bookmarkStart w:id="41" w:name="_Toc183097545"/>
      <w:bookmarkStart w:id="42" w:name="_Toc191650109"/>
      <w:bookmarkStart w:id="43" w:name="_Toc193440664"/>
      <w:bookmarkStart w:id="44" w:name="BookMark1"/>
      <w:r w:rsidRPr="002E1B0D">
        <w:rPr>
          <w:rFonts w:hint="eastAsia"/>
          <w:spacing w:val="320"/>
        </w:rPr>
        <w:lastRenderedPageBreak/>
        <w:t>目</w:t>
      </w:r>
      <w:r>
        <w:rPr>
          <w:rFonts w:hint="eastAsia"/>
        </w:rPr>
        <w:t>次</w:t>
      </w:r>
    </w:p>
    <w:p w:rsidR="002E1B0D" w:rsidRPr="002E1B0D" w:rsidRDefault="002E1B0D">
      <w:pPr>
        <w:pStyle w:val="10"/>
        <w:tabs>
          <w:tab w:val="right" w:leader="dot" w:pos="9344"/>
        </w:tabs>
        <w:rPr>
          <w:rFonts w:asciiTheme="minorHAnsi" w:eastAsiaTheme="minorEastAsia" w:hAnsiTheme="minorHAnsi" w:cstheme="minorBidi"/>
          <w:noProof/>
          <w:szCs w:val="22"/>
        </w:rPr>
      </w:pPr>
      <w:r w:rsidRPr="002E1B0D">
        <w:fldChar w:fldCharType="begin"/>
      </w:r>
      <w:r w:rsidRPr="002E1B0D">
        <w:instrText xml:space="preserve"> TOC \o "1-1" \h </w:instrText>
      </w:r>
      <w:r w:rsidRPr="002E1B0D">
        <w:fldChar w:fldCharType="separate"/>
      </w:r>
      <w:hyperlink w:anchor="_Toc196840872" w:history="1">
        <w:r w:rsidRPr="002E1B0D">
          <w:rPr>
            <w:rStyle w:val="affffc"/>
            <w:rFonts w:hint="eastAsia"/>
            <w:noProof/>
          </w:rPr>
          <w:t>前言</w:t>
        </w:r>
        <w:r w:rsidRPr="002E1B0D">
          <w:rPr>
            <w:noProof/>
          </w:rPr>
          <w:tab/>
        </w:r>
        <w:r w:rsidRPr="002E1B0D">
          <w:rPr>
            <w:noProof/>
          </w:rPr>
          <w:fldChar w:fldCharType="begin"/>
        </w:r>
        <w:r w:rsidRPr="002E1B0D">
          <w:rPr>
            <w:noProof/>
          </w:rPr>
          <w:instrText xml:space="preserve"> PAGEREF _Toc196840872 \h </w:instrText>
        </w:r>
        <w:r w:rsidRPr="002E1B0D">
          <w:rPr>
            <w:noProof/>
          </w:rPr>
        </w:r>
        <w:r w:rsidRPr="002E1B0D">
          <w:rPr>
            <w:noProof/>
          </w:rPr>
          <w:fldChar w:fldCharType="separate"/>
        </w:r>
        <w:r w:rsidR="003C382B">
          <w:rPr>
            <w:noProof/>
          </w:rPr>
          <w:t>II</w:t>
        </w:r>
        <w:r w:rsidRPr="002E1B0D">
          <w:rPr>
            <w:noProof/>
          </w:rPr>
          <w:fldChar w:fldCharType="end"/>
        </w:r>
      </w:hyperlink>
    </w:p>
    <w:p w:rsidR="002E1B0D" w:rsidRPr="002E1B0D" w:rsidRDefault="002E1B0D">
      <w:pPr>
        <w:pStyle w:val="10"/>
        <w:tabs>
          <w:tab w:val="right" w:leader="dot" w:pos="9344"/>
        </w:tabs>
        <w:rPr>
          <w:rFonts w:asciiTheme="minorHAnsi" w:eastAsiaTheme="minorEastAsia" w:hAnsiTheme="minorHAnsi" w:cstheme="minorBidi"/>
          <w:noProof/>
          <w:szCs w:val="22"/>
        </w:rPr>
      </w:pPr>
      <w:hyperlink w:anchor="_Toc196840873" w:history="1">
        <w:r w:rsidRPr="002E1B0D">
          <w:rPr>
            <w:rStyle w:val="affffc"/>
            <w:noProof/>
          </w:rPr>
          <w:t>1</w:t>
        </w:r>
        <w:r>
          <w:rPr>
            <w:rStyle w:val="affffc"/>
            <w:noProof/>
          </w:rPr>
          <w:t xml:space="preserve"> </w:t>
        </w:r>
        <w:r w:rsidRPr="002E1B0D">
          <w:rPr>
            <w:rStyle w:val="affffc"/>
            <w:rFonts w:hint="eastAsia"/>
            <w:noProof/>
          </w:rPr>
          <w:t xml:space="preserve"> 范围</w:t>
        </w:r>
        <w:r w:rsidRPr="002E1B0D">
          <w:rPr>
            <w:noProof/>
          </w:rPr>
          <w:tab/>
        </w:r>
        <w:r w:rsidRPr="002E1B0D">
          <w:rPr>
            <w:noProof/>
          </w:rPr>
          <w:fldChar w:fldCharType="begin"/>
        </w:r>
        <w:r w:rsidRPr="002E1B0D">
          <w:rPr>
            <w:noProof/>
          </w:rPr>
          <w:instrText xml:space="preserve"> PAGEREF _Toc196840873 \h </w:instrText>
        </w:r>
        <w:r w:rsidRPr="002E1B0D">
          <w:rPr>
            <w:noProof/>
          </w:rPr>
        </w:r>
        <w:r w:rsidRPr="002E1B0D">
          <w:rPr>
            <w:noProof/>
          </w:rPr>
          <w:fldChar w:fldCharType="separate"/>
        </w:r>
        <w:r w:rsidR="003C382B">
          <w:rPr>
            <w:noProof/>
          </w:rPr>
          <w:t>1</w:t>
        </w:r>
        <w:r w:rsidRPr="002E1B0D">
          <w:rPr>
            <w:noProof/>
          </w:rPr>
          <w:fldChar w:fldCharType="end"/>
        </w:r>
      </w:hyperlink>
    </w:p>
    <w:p w:rsidR="002E1B0D" w:rsidRPr="002E1B0D" w:rsidRDefault="002E1B0D">
      <w:pPr>
        <w:pStyle w:val="10"/>
        <w:tabs>
          <w:tab w:val="right" w:leader="dot" w:pos="9344"/>
        </w:tabs>
        <w:rPr>
          <w:rFonts w:asciiTheme="minorHAnsi" w:eastAsiaTheme="minorEastAsia" w:hAnsiTheme="minorHAnsi" w:cstheme="minorBidi"/>
          <w:noProof/>
          <w:szCs w:val="22"/>
        </w:rPr>
      </w:pPr>
      <w:hyperlink w:anchor="_Toc196840874" w:history="1">
        <w:r w:rsidRPr="002E1B0D">
          <w:rPr>
            <w:rStyle w:val="affffc"/>
            <w:noProof/>
          </w:rPr>
          <w:t>2</w:t>
        </w:r>
        <w:r>
          <w:rPr>
            <w:rStyle w:val="affffc"/>
            <w:noProof/>
          </w:rPr>
          <w:t xml:space="preserve"> </w:t>
        </w:r>
        <w:r w:rsidRPr="002E1B0D">
          <w:rPr>
            <w:rStyle w:val="affffc"/>
            <w:rFonts w:hint="eastAsia"/>
            <w:noProof/>
          </w:rPr>
          <w:t xml:space="preserve"> 规范性引用文件</w:t>
        </w:r>
        <w:r w:rsidRPr="002E1B0D">
          <w:rPr>
            <w:noProof/>
          </w:rPr>
          <w:tab/>
        </w:r>
        <w:r w:rsidRPr="002E1B0D">
          <w:rPr>
            <w:noProof/>
          </w:rPr>
          <w:fldChar w:fldCharType="begin"/>
        </w:r>
        <w:r w:rsidRPr="002E1B0D">
          <w:rPr>
            <w:noProof/>
          </w:rPr>
          <w:instrText xml:space="preserve"> PAGEREF _Toc196840874 \h </w:instrText>
        </w:r>
        <w:r w:rsidRPr="002E1B0D">
          <w:rPr>
            <w:noProof/>
          </w:rPr>
        </w:r>
        <w:r w:rsidRPr="002E1B0D">
          <w:rPr>
            <w:noProof/>
          </w:rPr>
          <w:fldChar w:fldCharType="separate"/>
        </w:r>
        <w:r w:rsidR="003C382B">
          <w:rPr>
            <w:noProof/>
          </w:rPr>
          <w:t>1</w:t>
        </w:r>
        <w:r w:rsidRPr="002E1B0D">
          <w:rPr>
            <w:noProof/>
          </w:rPr>
          <w:fldChar w:fldCharType="end"/>
        </w:r>
      </w:hyperlink>
    </w:p>
    <w:p w:rsidR="002E1B0D" w:rsidRPr="002E1B0D" w:rsidRDefault="002E1B0D">
      <w:pPr>
        <w:pStyle w:val="10"/>
        <w:tabs>
          <w:tab w:val="right" w:leader="dot" w:pos="9344"/>
        </w:tabs>
        <w:rPr>
          <w:rFonts w:asciiTheme="minorHAnsi" w:eastAsiaTheme="minorEastAsia" w:hAnsiTheme="minorHAnsi" w:cstheme="minorBidi"/>
          <w:noProof/>
          <w:szCs w:val="22"/>
        </w:rPr>
      </w:pPr>
      <w:hyperlink w:anchor="_Toc196840875" w:history="1">
        <w:r w:rsidRPr="002E1B0D">
          <w:rPr>
            <w:rStyle w:val="affffc"/>
            <w:noProof/>
          </w:rPr>
          <w:t>3</w:t>
        </w:r>
        <w:r>
          <w:rPr>
            <w:rStyle w:val="affffc"/>
            <w:noProof/>
          </w:rPr>
          <w:t xml:space="preserve"> </w:t>
        </w:r>
        <w:r w:rsidRPr="002E1B0D">
          <w:rPr>
            <w:rStyle w:val="affffc"/>
            <w:rFonts w:hint="eastAsia"/>
            <w:noProof/>
          </w:rPr>
          <w:t xml:space="preserve"> 术语和定义</w:t>
        </w:r>
        <w:r w:rsidRPr="002E1B0D">
          <w:rPr>
            <w:noProof/>
          </w:rPr>
          <w:tab/>
        </w:r>
        <w:r w:rsidRPr="002E1B0D">
          <w:rPr>
            <w:noProof/>
          </w:rPr>
          <w:fldChar w:fldCharType="begin"/>
        </w:r>
        <w:r w:rsidRPr="002E1B0D">
          <w:rPr>
            <w:noProof/>
          </w:rPr>
          <w:instrText xml:space="preserve"> PAGEREF _Toc196840875 \h </w:instrText>
        </w:r>
        <w:r w:rsidRPr="002E1B0D">
          <w:rPr>
            <w:noProof/>
          </w:rPr>
        </w:r>
        <w:r w:rsidRPr="002E1B0D">
          <w:rPr>
            <w:noProof/>
          </w:rPr>
          <w:fldChar w:fldCharType="separate"/>
        </w:r>
        <w:r w:rsidR="003C382B">
          <w:rPr>
            <w:noProof/>
          </w:rPr>
          <w:t>1</w:t>
        </w:r>
        <w:r w:rsidRPr="002E1B0D">
          <w:rPr>
            <w:noProof/>
          </w:rPr>
          <w:fldChar w:fldCharType="end"/>
        </w:r>
      </w:hyperlink>
    </w:p>
    <w:p w:rsidR="002E1B0D" w:rsidRPr="002E1B0D" w:rsidRDefault="002E1B0D">
      <w:pPr>
        <w:pStyle w:val="10"/>
        <w:tabs>
          <w:tab w:val="right" w:leader="dot" w:pos="9344"/>
        </w:tabs>
        <w:rPr>
          <w:rFonts w:asciiTheme="minorHAnsi" w:eastAsiaTheme="minorEastAsia" w:hAnsiTheme="minorHAnsi" w:cstheme="minorBidi"/>
          <w:noProof/>
          <w:szCs w:val="22"/>
        </w:rPr>
      </w:pPr>
      <w:hyperlink w:anchor="_Toc196840876" w:history="1">
        <w:r w:rsidRPr="002E1B0D">
          <w:rPr>
            <w:rStyle w:val="affffc"/>
            <w:noProof/>
          </w:rPr>
          <w:t>4</w:t>
        </w:r>
        <w:r>
          <w:rPr>
            <w:rStyle w:val="affffc"/>
            <w:noProof/>
          </w:rPr>
          <w:t xml:space="preserve"> </w:t>
        </w:r>
        <w:r w:rsidRPr="002E1B0D">
          <w:rPr>
            <w:rStyle w:val="affffc"/>
            <w:rFonts w:hint="eastAsia"/>
            <w:noProof/>
          </w:rPr>
          <w:t xml:space="preserve"> 分类</w:t>
        </w:r>
        <w:r w:rsidRPr="002E1B0D">
          <w:rPr>
            <w:noProof/>
          </w:rPr>
          <w:tab/>
        </w:r>
        <w:r w:rsidRPr="002E1B0D">
          <w:rPr>
            <w:noProof/>
          </w:rPr>
          <w:fldChar w:fldCharType="begin"/>
        </w:r>
        <w:r w:rsidRPr="002E1B0D">
          <w:rPr>
            <w:noProof/>
          </w:rPr>
          <w:instrText xml:space="preserve"> PAGEREF _Toc196840876 \h </w:instrText>
        </w:r>
        <w:r w:rsidRPr="002E1B0D">
          <w:rPr>
            <w:noProof/>
          </w:rPr>
        </w:r>
        <w:r w:rsidRPr="002E1B0D">
          <w:rPr>
            <w:noProof/>
          </w:rPr>
          <w:fldChar w:fldCharType="separate"/>
        </w:r>
        <w:r w:rsidR="003C382B">
          <w:rPr>
            <w:noProof/>
          </w:rPr>
          <w:t>2</w:t>
        </w:r>
        <w:r w:rsidRPr="002E1B0D">
          <w:rPr>
            <w:noProof/>
          </w:rPr>
          <w:fldChar w:fldCharType="end"/>
        </w:r>
      </w:hyperlink>
    </w:p>
    <w:p w:rsidR="002E1B0D" w:rsidRPr="002E1B0D" w:rsidRDefault="002E1B0D">
      <w:pPr>
        <w:pStyle w:val="10"/>
        <w:tabs>
          <w:tab w:val="right" w:leader="dot" w:pos="9344"/>
        </w:tabs>
        <w:rPr>
          <w:rFonts w:asciiTheme="minorHAnsi" w:eastAsiaTheme="minorEastAsia" w:hAnsiTheme="minorHAnsi" w:cstheme="minorBidi"/>
          <w:noProof/>
          <w:szCs w:val="22"/>
        </w:rPr>
      </w:pPr>
      <w:hyperlink w:anchor="_Toc196840877" w:history="1">
        <w:r w:rsidRPr="002E1B0D">
          <w:rPr>
            <w:rStyle w:val="affffc"/>
            <w:noProof/>
          </w:rPr>
          <w:t>5</w:t>
        </w:r>
        <w:r>
          <w:rPr>
            <w:rStyle w:val="affffc"/>
            <w:noProof/>
          </w:rPr>
          <w:t xml:space="preserve"> </w:t>
        </w:r>
        <w:r w:rsidRPr="002E1B0D">
          <w:rPr>
            <w:rStyle w:val="affffc"/>
            <w:rFonts w:hint="eastAsia"/>
            <w:noProof/>
          </w:rPr>
          <w:t xml:space="preserve"> 技术要求</w:t>
        </w:r>
        <w:r w:rsidRPr="002E1B0D">
          <w:rPr>
            <w:noProof/>
          </w:rPr>
          <w:tab/>
        </w:r>
        <w:r w:rsidRPr="002E1B0D">
          <w:rPr>
            <w:noProof/>
          </w:rPr>
          <w:fldChar w:fldCharType="begin"/>
        </w:r>
        <w:r w:rsidRPr="002E1B0D">
          <w:rPr>
            <w:noProof/>
          </w:rPr>
          <w:instrText xml:space="preserve"> PAGEREF _Toc196840877 \h </w:instrText>
        </w:r>
        <w:r w:rsidRPr="002E1B0D">
          <w:rPr>
            <w:noProof/>
          </w:rPr>
        </w:r>
        <w:r w:rsidRPr="002E1B0D">
          <w:rPr>
            <w:noProof/>
          </w:rPr>
          <w:fldChar w:fldCharType="separate"/>
        </w:r>
        <w:r w:rsidR="003C382B">
          <w:rPr>
            <w:noProof/>
          </w:rPr>
          <w:t>2</w:t>
        </w:r>
        <w:r w:rsidRPr="002E1B0D">
          <w:rPr>
            <w:noProof/>
          </w:rPr>
          <w:fldChar w:fldCharType="end"/>
        </w:r>
      </w:hyperlink>
    </w:p>
    <w:p w:rsidR="002E1B0D" w:rsidRPr="002E1B0D" w:rsidRDefault="002E1B0D">
      <w:pPr>
        <w:pStyle w:val="10"/>
        <w:tabs>
          <w:tab w:val="right" w:leader="dot" w:pos="9344"/>
        </w:tabs>
        <w:rPr>
          <w:rFonts w:asciiTheme="minorHAnsi" w:eastAsiaTheme="minorEastAsia" w:hAnsiTheme="minorHAnsi" w:cstheme="minorBidi"/>
          <w:noProof/>
          <w:szCs w:val="22"/>
        </w:rPr>
      </w:pPr>
      <w:hyperlink w:anchor="_Toc196840878" w:history="1">
        <w:r w:rsidRPr="002E1B0D">
          <w:rPr>
            <w:rStyle w:val="affffc"/>
            <w:noProof/>
          </w:rPr>
          <w:t>6</w:t>
        </w:r>
        <w:r>
          <w:rPr>
            <w:rStyle w:val="affffc"/>
            <w:noProof/>
          </w:rPr>
          <w:t xml:space="preserve"> </w:t>
        </w:r>
        <w:r w:rsidRPr="002E1B0D">
          <w:rPr>
            <w:rStyle w:val="affffc"/>
            <w:rFonts w:hint="eastAsia"/>
            <w:noProof/>
          </w:rPr>
          <w:t xml:space="preserve"> 生产加工过程中的卫生要求</w:t>
        </w:r>
        <w:r w:rsidRPr="002E1B0D">
          <w:rPr>
            <w:noProof/>
          </w:rPr>
          <w:tab/>
        </w:r>
        <w:r w:rsidRPr="002E1B0D">
          <w:rPr>
            <w:noProof/>
          </w:rPr>
          <w:fldChar w:fldCharType="begin"/>
        </w:r>
        <w:r w:rsidRPr="002E1B0D">
          <w:rPr>
            <w:noProof/>
          </w:rPr>
          <w:instrText xml:space="preserve"> PAGEREF _Toc196840878 \h </w:instrText>
        </w:r>
        <w:r w:rsidRPr="002E1B0D">
          <w:rPr>
            <w:noProof/>
          </w:rPr>
        </w:r>
        <w:r w:rsidRPr="002E1B0D">
          <w:rPr>
            <w:noProof/>
          </w:rPr>
          <w:fldChar w:fldCharType="separate"/>
        </w:r>
        <w:r w:rsidR="003C382B">
          <w:rPr>
            <w:noProof/>
          </w:rPr>
          <w:t>4</w:t>
        </w:r>
        <w:r w:rsidRPr="002E1B0D">
          <w:rPr>
            <w:noProof/>
          </w:rPr>
          <w:fldChar w:fldCharType="end"/>
        </w:r>
      </w:hyperlink>
    </w:p>
    <w:p w:rsidR="002E1B0D" w:rsidRPr="002E1B0D" w:rsidRDefault="002E1B0D">
      <w:pPr>
        <w:pStyle w:val="10"/>
        <w:tabs>
          <w:tab w:val="right" w:leader="dot" w:pos="9344"/>
        </w:tabs>
        <w:rPr>
          <w:rFonts w:asciiTheme="minorHAnsi" w:eastAsiaTheme="minorEastAsia" w:hAnsiTheme="minorHAnsi" w:cstheme="minorBidi"/>
          <w:noProof/>
          <w:szCs w:val="22"/>
        </w:rPr>
      </w:pPr>
      <w:hyperlink w:anchor="_Toc196840879" w:history="1">
        <w:r w:rsidRPr="002E1B0D">
          <w:rPr>
            <w:rStyle w:val="affffc"/>
            <w:noProof/>
          </w:rPr>
          <w:t>7</w:t>
        </w:r>
        <w:r>
          <w:rPr>
            <w:rStyle w:val="affffc"/>
            <w:noProof/>
          </w:rPr>
          <w:t xml:space="preserve"> </w:t>
        </w:r>
        <w:r w:rsidRPr="002E1B0D">
          <w:rPr>
            <w:rStyle w:val="affffc"/>
            <w:rFonts w:hint="eastAsia"/>
            <w:noProof/>
          </w:rPr>
          <w:t xml:space="preserve"> 试验方法</w:t>
        </w:r>
        <w:r w:rsidRPr="002E1B0D">
          <w:rPr>
            <w:noProof/>
          </w:rPr>
          <w:tab/>
        </w:r>
        <w:r w:rsidRPr="002E1B0D">
          <w:rPr>
            <w:noProof/>
          </w:rPr>
          <w:fldChar w:fldCharType="begin"/>
        </w:r>
        <w:r w:rsidRPr="002E1B0D">
          <w:rPr>
            <w:noProof/>
          </w:rPr>
          <w:instrText xml:space="preserve"> PAGEREF _Toc196840879 \h </w:instrText>
        </w:r>
        <w:r w:rsidRPr="002E1B0D">
          <w:rPr>
            <w:noProof/>
          </w:rPr>
        </w:r>
        <w:r w:rsidRPr="002E1B0D">
          <w:rPr>
            <w:noProof/>
          </w:rPr>
          <w:fldChar w:fldCharType="separate"/>
        </w:r>
        <w:r w:rsidR="003C382B">
          <w:rPr>
            <w:noProof/>
          </w:rPr>
          <w:t>4</w:t>
        </w:r>
        <w:r w:rsidRPr="002E1B0D">
          <w:rPr>
            <w:noProof/>
          </w:rPr>
          <w:fldChar w:fldCharType="end"/>
        </w:r>
      </w:hyperlink>
    </w:p>
    <w:p w:rsidR="002E1B0D" w:rsidRPr="002E1B0D" w:rsidRDefault="002E1B0D">
      <w:pPr>
        <w:pStyle w:val="10"/>
        <w:tabs>
          <w:tab w:val="right" w:leader="dot" w:pos="9344"/>
        </w:tabs>
        <w:rPr>
          <w:rFonts w:asciiTheme="minorHAnsi" w:eastAsiaTheme="minorEastAsia" w:hAnsiTheme="minorHAnsi" w:cstheme="minorBidi"/>
          <w:noProof/>
          <w:szCs w:val="22"/>
        </w:rPr>
      </w:pPr>
      <w:hyperlink w:anchor="_Toc196840880" w:history="1">
        <w:r w:rsidRPr="002E1B0D">
          <w:rPr>
            <w:rStyle w:val="affffc"/>
            <w:noProof/>
          </w:rPr>
          <w:t>8</w:t>
        </w:r>
        <w:r>
          <w:rPr>
            <w:rStyle w:val="affffc"/>
            <w:noProof/>
          </w:rPr>
          <w:t xml:space="preserve"> </w:t>
        </w:r>
        <w:r w:rsidRPr="002E1B0D">
          <w:rPr>
            <w:rStyle w:val="affffc"/>
            <w:rFonts w:hint="eastAsia"/>
            <w:noProof/>
          </w:rPr>
          <w:t xml:space="preserve"> 标签、标识</w:t>
        </w:r>
        <w:r w:rsidRPr="002E1B0D">
          <w:rPr>
            <w:noProof/>
          </w:rPr>
          <w:tab/>
        </w:r>
        <w:r w:rsidRPr="002E1B0D">
          <w:rPr>
            <w:noProof/>
          </w:rPr>
          <w:fldChar w:fldCharType="begin"/>
        </w:r>
        <w:r w:rsidRPr="002E1B0D">
          <w:rPr>
            <w:noProof/>
          </w:rPr>
          <w:instrText xml:space="preserve"> PAGEREF _Toc196840880 \h </w:instrText>
        </w:r>
        <w:r w:rsidRPr="002E1B0D">
          <w:rPr>
            <w:noProof/>
          </w:rPr>
        </w:r>
        <w:r w:rsidRPr="002E1B0D">
          <w:rPr>
            <w:noProof/>
          </w:rPr>
          <w:fldChar w:fldCharType="separate"/>
        </w:r>
        <w:r w:rsidR="003C382B">
          <w:rPr>
            <w:noProof/>
          </w:rPr>
          <w:t>4</w:t>
        </w:r>
        <w:r w:rsidRPr="002E1B0D">
          <w:rPr>
            <w:noProof/>
          </w:rPr>
          <w:fldChar w:fldCharType="end"/>
        </w:r>
      </w:hyperlink>
    </w:p>
    <w:p w:rsidR="002E1B0D" w:rsidRPr="002E1B0D" w:rsidRDefault="002E1B0D">
      <w:pPr>
        <w:pStyle w:val="10"/>
        <w:tabs>
          <w:tab w:val="right" w:leader="dot" w:pos="9344"/>
        </w:tabs>
        <w:rPr>
          <w:rFonts w:asciiTheme="minorHAnsi" w:eastAsiaTheme="minorEastAsia" w:hAnsiTheme="minorHAnsi" w:cstheme="minorBidi"/>
          <w:noProof/>
          <w:szCs w:val="22"/>
        </w:rPr>
      </w:pPr>
      <w:hyperlink w:anchor="_Toc196840881" w:history="1">
        <w:r w:rsidRPr="002E1B0D">
          <w:rPr>
            <w:rStyle w:val="affffc"/>
            <w:rFonts w:hint="eastAsia"/>
            <w:noProof/>
          </w:rPr>
          <w:t>参考文献</w:t>
        </w:r>
        <w:r w:rsidRPr="002E1B0D">
          <w:rPr>
            <w:noProof/>
          </w:rPr>
          <w:tab/>
        </w:r>
        <w:r w:rsidRPr="002E1B0D">
          <w:rPr>
            <w:noProof/>
          </w:rPr>
          <w:fldChar w:fldCharType="begin"/>
        </w:r>
        <w:r w:rsidRPr="002E1B0D">
          <w:rPr>
            <w:noProof/>
          </w:rPr>
          <w:instrText xml:space="preserve"> PAGEREF _Toc196840881 \h </w:instrText>
        </w:r>
        <w:r w:rsidRPr="002E1B0D">
          <w:rPr>
            <w:noProof/>
          </w:rPr>
        </w:r>
        <w:r w:rsidRPr="002E1B0D">
          <w:rPr>
            <w:noProof/>
          </w:rPr>
          <w:fldChar w:fldCharType="separate"/>
        </w:r>
        <w:r w:rsidR="003C382B">
          <w:rPr>
            <w:noProof/>
          </w:rPr>
          <w:t>6</w:t>
        </w:r>
        <w:r w:rsidRPr="002E1B0D">
          <w:rPr>
            <w:noProof/>
          </w:rPr>
          <w:fldChar w:fldCharType="end"/>
        </w:r>
      </w:hyperlink>
    </w:p>
    <w:p w:rsidR="002E1B0D" w:rsidRPr="002E1B0D" w:rsidRDefault="002E1B0D" w:rsidP="002E1B0D">
      <w:pPr>
        <w:pStyle w:val="affffffa"/>
        <w:spacing w:after="360"/>
        <w:sectPr w:rsidR="002E1B0D" w:rsidRPr="002E1B0D" w:rsidSect="002E1B0D">
          <w:headerReference w:type="even" r:id="rId19"/>
          <w:headerReference w:type="default" r:id="rId20"/>
          <w:footerReference w:type="even" r:id="rId21"/>
          <w:footerReference w:type="default" r:id="rId22"/>
          <w:pgSz w:w="11906" w:h="16838"/>
          <w:pgMar w:top="2410" w:right="1134" w:bottom="1134" w:left="1134" w:header="1418" w:footer="1134" w:gutter="284"/>
          <w:pgNumType w:fmt="upperRoman" w:start="1"/>
          <w:cols w:space="425"/>
          <w:formProt w:val="0"/>
          <w:docGrid w:linePitch="312"/>
        </w:sectPr>
      </w:pPr>
      <w:r w:rsidRPr="002E1B0D">
        <w:fldChar w:fldCharType="end"/>
      </w:r>
    </w:p>
    <w:p w:rsidR="004D3BA6" w:rsidRDefault="00D26320">
      <w:pPr>
        <w:pStyle w:val="a6"/>
        <w:spacing w:after="360"/>
      </w:pPr>
      <w:bookmarkStart w:id="45" w:name="BookMark2"/>
      <w:bookmarkStart w:id="46" w:name="_Toc196840872"/>
      <w:bookmarkEnd w:id="44"/>
      <w:r>
        <w:rPr>
          <w:spacing w:val="320"/>
        </w:rPr>
        <w:lastRenderedPageBreak/>
        <w:t>前</w:t>
      </w:r>
      <w:r>
        <w:t>言</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6"/>
    </w:p>
    <w:p w:rsidR="004D3BA6" w:rsidRDefault="00D26320">
      <w:pPr>
        <w:pStyle w:val="afffff5"/>
        <w:spacing w:line="288" w:lineRule="auto"/>
        <w:ind w:firstLine="420"/>
      </w:pPr>
      <w:r>
        <w:rPr>
          <w:rFonts w:hint="eastAsia"/>
        </w:rPr>
        <w:t>本文件按照GB/T 1.1—2020《标准化工作导则  第1部分：标准化文件的结构和起草规则》的规定起草。</w:t>
      </w:r>
    </w:p>
    <w:p w:rsidR="004D3BA6" w:rsidRDefault="00D26320">
      <w:pPr>
        <w:pStyle w:val="afffff5"/>
        <w:spacing w:line="288" w:lineRule="auto"/>
        <w:ind w:firstLine="420"/>
      </w:pPr>
      <w:r>
        <w:rPr>
          <w:rFonts w:hint="eastAsia"/>
        </w:rPr>
        <w:t>请注意本文件的某些内容可能涉及专利。本文件的发布机构不承担识别专利的责任。</w:t>
      </w:r>
    </w:p>
    <w:p w:rsidR="004D3BA6" w:rsidRDefault="00D26320">
      <w:pPr>
        <w:pStyle w:val="afffff5"/>
        <w:spacing w:line="288" w:lineRule="auto"/>
        <w:ind w:firstLine="420"/>
      </w:pPr>
      <w:r>
        <w:rPr>
          <w:rFonts w:hint="eastAsia"/>
        </w:rPr>
        <w:t>本文件由</w:t>
      </w:r>
      <w:r w:rsidR="006D445E" w:rsidRPr="006D445E">
        <w:rPr>
          <w:rFonts w:hint="eastAsia"/>
        </w:rPr>
        <w:t>阿拉尔市金色沙</w:t>
      </w:r>
      <w:proofErr w:type="gramStart"/>
      <w:r w:rsidR="006D445E" w:rsidRPr="006D445E">
        <w:rPr>
          <w:rFonts w:hint="eastAsia"/>
        </w:rPr>
        <w:t>垦农业</w:t>
      </w:r>
      <w:proofErr w:type="gramEnd"/>
      <w:r w:rsidR="006D445E" w:rsidRPr="006D445E">
        <w:rPr>
          <w:rFonts w:hint="eastAsia"/>
        </w:rPr>
        <w:t>发展有限公司</w:t>
      </w:r>
      <w:r>
        <w:rPr>
          <w:rFonts w:hint="eastAsia"/>
        </w:rPr>
        <w:t>提出。</w:t>
      </w:r>
    </w:p>
    <w:p w:rsidR="004D3BA6" w:rsidRDefault="00D26320">
      <w:pPr>
        <w:pStyle w:val="afffff5"/>
        <w:spacing w:line="288" w:lineRule="auto"/>
        <w:ind w:firstLine="420"/>
      </w:pPr>
      <w:r>
        <w:rPr>
          <w:rFonts w:hint="eastAsia"/>
        </w:rPr>
        <w:t>本文件由中国商品学会归口。</w:t>
      </w:r>
    </w:p>
    <w:p w:rsidR="004D3BA6" w:rsidRDefault="00D26320">
      <w:pPr>
        <w:pStyle w:val="afffff5"/>
        <w:spacing w:line="288" w:lineRule="auto"/>
        <w:ind w:firstLine="420"/>
      </w:pPr>
      <w:r>
        <w:rPr>
          <w:rFonts w:hint="eastAsia"/>
        </w:rPr>
        <w:t>本文件起草单位：</w:t>
      </w:r>
      <w:r w:rsidR="006D445E" w:rsidRPr="006D445E">
        <w:rPr>
          <w:rFonts w:hint="eastAsia"/>
        </w:rPr>
        <w:t>阿拉尔市金色沙</w:t>
      </w:r>
      <w:proofErr w:type="gramStart"/>
      <w:r w:rsidR="006D445E" w:rsidRPr="006D445E">
        <w:rPr>
          <w:rFonts w:hint="eastAsia"/>
        </w:rPr>
        <w:t>垦农业</w:t>
      </w:r>
      <w:proofErr w:type="gramEnd"/>
      <w:r w:rsidR="006D445E" w:rsidRPr="006D445E">
        <w:rPr>
          <w:rFonts w:hint="eastAsia"/>
        </w:rPr>
        <w:t>发展有限公司</w:t>
      </w:r>
      <w:r>
        <w:rPr>
          <w:rFonts w:hint="eastAsia"/>
        </w:rPr>
        <w:t>。</w:t>
      </w:r>
    </w:p>
    <w:p w:rsidR="004D3BA6" w:rsidRDefault="00D26320">
      <w:pPr>
        <w:pStyle w:val="afffff5"/>
        <w:spacing w:line="288" w:lineRule="auto"/>
        <w:ind w:firstLine="420"/>
      </w:pPr>
      <w:r>
        <w:rPr>
          <w:rFonts w:hint="eastAsia"/>
        </w:rPr>
        <w:t>本文件主要起草人：XXX。</w:t>
      </w:r>
    </w:p>
    <w:p w:rsidR="004D3BA6" w:rsidRDefault="004D3BA6">
      <w:pPr>
        <w:pStyle w:val="afffff5"/>
        <w:ind w:firstLine="420"/>
        <w:rPr>
          <w:color w:val="FF0000"/>
        </w:rPr>
        <w:sectPr w:rsidR="004D3BA6" w:rsidSect="002E1B0D">
          <w:headerReference w:type="even" r:id="rId23"/>
          <w:headerReference w:type="default" r:id="rId24"/>
          <w:footerReference w:type="even" r:id="rId25"/>
          <w:footerReference w:type="default" r:id="rId26"/>
          <w:pgSz w:w="11906" w:h="16838"/>
          <w:pgMar w:top="2410" w:right="1134" w:bottom="1134" w:left="1134" w:header="1418" w:footer="1134" w:gutter="284"/>
          <w:pgNumType w:fmt="upperRoman"/>
          <w:cols w:space="425"/>
          <w:formProt w:val="0"/>
          <w:docGrid w:linePitch="312"/>
        </w:sectPr>
      </w:pPr>
    </w:p>
    <w:p w:rsidR="004D3BA6" w:rsidRDefault="004D3BA6">
      <w:pPr>
        <w:spacing w:line="20" w:lineRule="exact"/>
        <w:jc w:val="center"/>
        <w:rPr>
          <w:rFonts w:ascii="黑体" w:eastAsia="黑体" w:hAnsi="黑体"/>
          <w:sz w:val="32"/>
          <w:szCs w:val="32"/>
        </w:rPr>
      </w:pPr>
      <w:bookmarkStart w:id="47" w:name="BookMark4"/>
      <w:bookmarkEnd w:id="45"/>
    </w:p>
    <w:p w:rsidR="004D3BA6" w:rsidRDefault="004D3BA6">
      <w:pPr>
        <w:spacing w:line="20" w:lineRule="exact"/>
        <w:jc w:val="center"/>
        <w:rPr>
          <w:rFonts w:ascii="黑体" w:eastAsia="黑体" w:hAnsi="黑体"/>
          <w:sz w:val="32"/>
          <w:szCs w:val="32"/>
        </w:rPr>
      </w:pPr>
    </w:p>
    <w:bookmarkStart w:id="48" w:name="NEW_STAND_NAME" w:displacedByCustomXml="next"/>
    <w:sdt>
      <w:sdtPr>
        <w:tag w:val="NEW_STAND_NAME"/>
        <w:id w:val="595910757"/>
        <w:lock w:val="sdtLocked"/>
        <w:placeholder>
          <w:docPart w:val="8039CF8A0489408B91B6CFE33D952123"/>
        </w:placeholder>
      </w:sdtPr>
      <w:sdtEndPr/>
      <w:sdtContent>
        <w:p w:rsidR="004D3BA6" w:rsidRDefault="00FC62D6" w:rsidP="00FC62D6">
          <w:pPr>
            <w:pStyle w:val="afffffffff8"/>
            <w:spacing w:beforeLines="100" w:before="240" w:afterLines="220" w:after="528"/>
          </w:pPr>
          <w:r>
            <w:rPr>
              <w:rFonts w:hint="eastAsia"/>
            </w:rPr>
            <w:t>中老年人群用低</w:t>
          </w:r>
          <w:r>
            <w:t>GI食品</w:t>
          </w:r>
        </w:p>
      </w:sdtContent>
    </w:sdt>
    <w:p w:rsidR="004D3BA6" w:rsidRDefault="00D26320" w:rsidP="004F6170">
      <w:pPr>
        <w:pStyle w:val="afff2"/>
        <w:spacing w:before="240" w:after="240" w:line="288" w:lineRule="auto"/>
      </w:pPr>
      <w:bookmarkStart w:id="49" w:name="_Toc129272284"/>
      <w:bookmarkStart w:id="50" w:name="_Toc165387155"/>
      <w:bookmarkStart w:id="51" w:name="_Toc176188019"/>
      <w:bookmarkStart w:id="52" w:name="_Toc26648465"/>
      <w:bookmarkStart w:id="53" w:name="_Toc17233333"/>
      <w:bookmarkStart w:id="54" w:name="_Toc163901345"/>
      <w:bookmarkStart w:id="55" w:name="_Toc129366050"/>
      <w:bookmarkStart w:id="56" w:name="_Toc175221117"/>
      <w:bookmarkStart w:id="57" w:name="_Toc173422057"/>
      <w:bookmarkStart w:id="58" w:name="_Toc132803941"/>
      <w:bookmarkStart w:id="59" w:name="_Toc163835795"/>
      <w:bookmarkStart w:id="60" w:name="_Toc191650110"/>
      <w:bookmarkStart w:id="61" w:name="_Toc182300223"/>
      <w:bookmarkStart w:id="62" w:name="_Toc26986771"/>
      <w:bookmarkStart w:id="63" w:name="_Toc26718930"/>
      <w:bookmarkStart w:id="64" w:name="_Toc187327083"/>
      <w:bookmarkStart w:id="65" w:name="_Toc138863065"/>
      <w:bookmarkStart w:id="66" w:name="_Toc24884211"/>
      <w:bookmarkStart w:id="67" w:name="_Toc132806719"/>
      <w:bookmarkStart w:id="68" w:name="_Toc183097546"/>
      <w:bookmarkStart w:id="69" w:name="_Toc134114410"/>
      <w:bookmarkStart w:id="70" w:name="_Toc24884218"/>
      <w:bookmarkStart w:id="71" w:name="_Toc173164836"/>
      <w:bookmarkStart w:id="72" w:name="_Toc17233325"/>
      <w:bookmarkStart w:id="73" w:name="_Toc132638408"/>
      <w:bookmarkStart w:id="74" w:name="_Toc169535784"/>
      <w:bookmarkStart w:id="75" w:name="_Toc178173475"/>
      <w:bookmarkStart w:id="76" w:name="_Toc163835569"/>
      <w:bookmarkStart w:id="77" w:name="_Toc187326983"/>
      <w:bookmarkStart w:id="78" w:name="_Toc26986530"/>
      <w:bookmarkStart w:id="79" w:name="_Toc182302114"/>
      <w:bookmarkStart w:id="80" w:name="_Toc179448074"/>
      <w:bookmarkStart w:id="81" w:name="_Toc193440665"/>
      <w:bookmarkStart w:id="82" w:name="_Toc196840873"/>
      <w:bookmarkEnd w:id="48"/>
      <w:r>
        <w:rPr>
          <w:rFonts w:hint="eastAsia"/>
        </w:rPr>
        <w:t>范围</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4D3BA6" w:rsidRPr="004F6170" w:rsidRDefault="00D26320" w:rsidP="004F6170">
      <w:pPr>
        <w:pStyle w:val="afffff5"/>
        <w:spacing w:line="288" w:lineRule="auto"/>
        <w:ind w:firstLine="420"/>
      </w:pPr>
      <w:bookmarkStart w:id="83" w:name="_Toc24884219"/>
      <w:bookmarkStart w:id="84" w:name="_Toc17233334"/>
      <w:bookmarkStart w:id="85" w:name="_Toc17233326"/>
      <w:bookmarkStart w:id="86" w:name="_Toc24884212"/>
      <w:bookmarkStart w:id="87" w:name="_Toc26648466"/>
      <w:r w:rsidRPr="004F6170">
        <w:rPr>
          <w:rFonts w:hint="eastAsia"/>
        </w:rPr>
        <w:t>本文件规定了</w:t>
      </w:r>
      <w:bookmarkStart w:id="88" w:name="OLE_LINK5"/>
      <w:bookmarkStart w:id="89" w:name="OLE_LINK6"/>
      <w:bookmarkStart w:id="90" w:name="OLE_LINK38"/>
      <w:r w:rsidR="00405295" w:rsidRPr="004F6170">
        <w:rPr>
          <w:rFonts w:hint="eastAsia"/>
        </w:rPr>
        <w:t>中老年人群用</w:t>
      </w:r>
      <w:bookmarkStart w:id="91" w:name="OLE_LINK18"/>
      <w:bookmarkStart w:id="92" w:name="OLE_LINK19"/>
      <w:r w:rsidR="00405295" w:rsidRPr="004F6170">
        <w:rPr>
          <w:rFonts w:hint="eastAsia"/>
        </w:rPr>
        <w:t>低GI食品</w:t>
      </w:r>
      <w:bookmarkEnd w:id="88"/>
      <w:bookmarkEnd w:id="89"/>
      <w:bookmarkEnd w:id="90"/>
      <w:bookmarkEnd w:id="91"/>
      <w:bookmarkEnd w:id="92"/>
      <w:r w:rsidRPr="004F6170">
        <w:rPr>
          <w:rFonts w:hint="eastAsia"/>
        </w:rPr>
        <w:t>的</w:t>
      </w:r>
      <w:r w:rsidR="002E1B0D">
        <w:rPr>
          <w:rFonts w:hint="eastAsia"/>
        </w:rPr>
        <w:t>分类、</w:t>
      </w:r>
      <w:bookmarkStart w:id="93" w:name="_GoBack"/>
      <w:bookmarkEnd w:id="93"/>
      <w:r w:rsidR="004F6170" w:rsidRPr="004F6170">
        <w:rPr>
          <w:rFonts w:hint="eastAsia"/>
        </w:rPr>
        <w:t>技术</w:t>
      </w:r>
      <w:r w:rsidRPr="004F6170">
        <w:rPr>
          <w:rFonts w:hint="eastAsia"/>
        </w:rPr>
        <w:t>要求、</w:t>
      </w:r>
      <w:r w:rsidR="004F6170" w:rsidRPr="004F6170">
        <w:rPr>
          <w:rFonts w:hint="eastAsia"/>
        </w:rPr>
        <w:t>生产加工过程中的卫生要求、</w:t>
      </w:r>
      <w:r w:rsidRPr="004F6170">
        <w:rPr>
          <w:rFonts w:hint="eastAsia"/>
        </w:rPr>
        <w:t>试验方法、</w:t>
      </w:r>
      <w:r w:rsidR="004F6170" w:rsidRPr="004F6170">
        <w:rPr>
          <w:rFonts w:hint="eastAsia"/>
        </w:rPr>
        <w:t>标签、标识</w:t>
      </w:r>
      <w:r w:rsidRPr="004F6170">
        <w:rPr>
          <w:rFonts w:hint="eastAsia"/>
        </w:rPr>
        <w:t>。</w:t>
      </w:r>
    </w:p>
    <w:p w:rsidR="004D3BA6" w:rsidRPr="004F6170" w:rsidRDefault="00D26320" w:rsidP="004F6170">
      <w:pPr>
        <w:pStyle w:val="afffff5"/>
        <w:spacing w:line="288" w:lineRule="auto"/>
        <w:ind w:firstLine="420"/>
      </w:pPr>
      <w:r w:rsidRPr="004F6170">
        <w:rPr>
          <w:rFonts w:hint="eastAsia"/>
        </w:rPr>
        <w:t>本文件适用于</w:t>
      </w:r>
      <w:r w:rsidR="00405295" w:rsidRPr="004F6170">
        <w:rPr>
          <w:rFonts w:hint="eastAsia"/>
        </w:rPr>
        <w:t>中老年人群用低GI食品的生产</w:t>
      </w:r>
      <w:r w:rsidRPr="004F6170">
        <w:rPr>
          <w:rFonts w:hint="eastAsia"/>
        </w:rPr>
        <w:t>。</w:t>
      </w:r>
    </w:p>
    <w:p w:rsidR="004D3BA6" w:rsidRPr="004F6170" w:rsidRDefault="00D26320" w:rsidP="004F6170">
      <w:pPr>
        <w:pStyle w:val="afff2"/>
        <w:spacing w:before="240" w:after="240" w:line="288" w:lineRule="auto"/>
      </w:pPr>
      <w:bookmarkStart w:id="94" w:name="_Toc134114411"/>
      <w:bookmarkStart w:id="95" w:name="_Toc129366051"/>
      <w:bookmarkStart w:id="96" w:name="_Toc26718931"/>
      <w:bookmarkStart w:id="97" w:name="_Toc175221118"/>
      <w:bookmarkStart w:id="98" w:name="_Toc129272285"/>
      <w:bookmarkStart w:id="99" w:name="_Toc138863066"/>
      <w:bookmarkStart w:id="100" w:name="_Toc132638409"/>
      <w:bookmarkStart w:id="101" w:name="_Toc169535785"/>
      <w:bookmarkStart w:id="102" w:name="_Toc176188020"/>
      <w:bookmarkStart w:id="103" w:name="_Toc163835796"/>
      <w:bookmarkStart w:id="104" w:name="_Toc178173476"/>
      <w:bookmarkStart w:id="105" w:name="_Toc187327084"/>
      <w:bookmarkStart w:id="106" w:name="_Toc163835570"/>
      <w:bookmarkStart w:id="107" w:name="_Toc187326984"/>
      <w:bookmarkStart w:id="108" w:name="_Toc132803942"/>
      <w:bookmarkStart w:id="109" w:name="_Toc173422058"/>
      <w:bookmarkStart w:id="110" w:name="_Toc191650111"/>
      <w:bookmarkStart w:id="111" w:name="_Toc182302115"/>
      <w:bookmarkStart w:id="112" w:name="_Toc132806720"/>
      <w:bookmarkStart w:id="113" w:name="_Toc183097547"/>
      <w:bookmarkStart w:id="114" w:name="_Toc163901346"/>
      <w:bookmarkStart w:id="115" w:name="_Toc173164837"/>
      <w:bookmarkStart w:id="116" w:name="_Toc182300224"/>
      <w:bookmarkStart w:id="117" w:name="_Toc26986531"/>
      <w:bookmarkStart w:id="118" w:name="_Toc26986772"/>
      <w:bookmarkStart w:id="119" w:name="_Toc179448075"/>
      <w:bookmarkStart w:id="120" w:name="_Toc165387156"/>
      <w:bookmarkStart w:id="121" w:name="_Toc193440666"/>
      <w:bookmarkStart w:id="122" w:name="_Toc196840874"/>
      <w:r w:rsidRPr="004F6170">
        <w:rPr>
          <w:rFonts w:hint="eastAsia"/>
        </w:rPr>
        <w:t>规范性引用文件</w:t>
      </w:r>
      <w:bookmarkEnd w:id="83"/>
      <w:bookmarkEnd w:id="84"/>
      <w:bookmarkEnd w:id="85"/>
      <w:bookmarkEnd w:id="86"/>
      <w:bookmarkEnd w:id="87"/>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sdt>
      <w:sdtPr>
        <w:rPr>
          <w:rFonts w:hint="eastAsia"/>
        </w:rPr>
        <w:id w:val="715848253"/>
        <w:placeholder>
          <w:docPart w:val="D117C2ECA379403AAC8B0889F394A39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4D3BA6" w:rsidRPr="004F6170" w:rsidRDefault="00D26320" w:rsidP="004F6170">
          <w:pPr>
            <w:pStyle w:val="afffff5"/>
            <w:spacing w:line="288" w:lineRule="auto"/>
            <w:ind w:firstLine="420"/>
          </w:pPr>
          <w:r w:rsidRPr="004F6170">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163452" w:rsidRPr="004F6170" w:rsidRDefault="00163452" w:rsidP="004F6170">
      <w:pPr>
        <w:pStyle w:val="afffff5"/>
        <w:spacing w:line="288" w:lineRule="auto"/>
        <w:ind w:firstLine="420"/>
      </w:pPr>
      <w:r w:rsidRPr="004F6170">
        <w:rPr>
          <w:rFonts w:hint="eastAsia"/>
        </w:rPr>
        <w:t>GB 2760  食品安全国家标准  食品添加剂使用标准</w:t>
      </w:r>
    </w:p>
    <w:p w:rsidR="001F7390" w:rsidRPr="004F6170" w:rsidRDefault="001F7390" w:rsidP="004F6170">
      <w:pPr>
        <w:pStyle w:val="afffff5"/>
        <w:spacing w:line="288" w:lineRule="auto"/>
        <w:ind w:firstLine="420"/>
      </w:pPr>
      <w:r w:rsidRPr="004F6170">
        <w:rPr>
          <w:rFonts w:hint="eastAsia"/>
        </w:rPr>
        <w:t>GB 2761  食品安全国家标准  食品中真菌毒素限量</w:t>
      </w:r>
    </w:p>
    <w:p w:rsidR="001F7390" w:rsidRPr="004F6170" w:rsidRDefault="001F7390" w:rsidP="004F6170">
      <w:pPr>
        <w:pStyle w:val="afffff5"/>
        <w:spacing w:line="288" w:lineRule="auto"/>
        <w:ind w:firstLine="420"/>
      </w:pPr>
      <w:r w:rsidRPr="004F6170">
        <w:rPr>
          <w:rFonts w:hint="eastAsia"/>
        </w:rPr>
        <w:t>GB 2762  食品安全国家标准  食品中污染物限量</w:t>
      </w:r>
    </w:p>
    <w:p w:rsidR="002A1482" w:rsidRPr="004F6170" w:rsidRDefault="002A1482" w:rsidP="004F6170">
      <w:pPr>
        <w:pStyle w:val="afffff5"/>
        <w:spacing w:line="288" w:lineRule="auto"/>
        <w:ind w:firstLine="420"/>
      </w:pPr>
      <w:r w:rsidRPr="004F6170">
        <w:rPr>
          <w:rFonts w:hint="eastAsia"/>
        </w:rPr>
        <w:t>GB 2763  食品安全国家标准  食品中农药最大残留限量</w:t>
      </w:r>
    </w:p>
    <w:p w:rsidR="004D3BA6" w:rsidRPr="004F6170" w:rsidRDefault="00D26320" w:rsidP="004F6170">
      <w:pPr>
        <w:pStyle w:val="afffff5"/>
        <w:spacing w:line="288" w:lineRule="auto"/>
        <w:ind w:firstLine="420"/>
      </w:pPr>
      <w:r w:rsidRPr="004F6170">
        <w:rPr>
          <w:rFonts w:hint="eastAsia"/>
        </w:rPr>
        <w:t>GB 5009.6  食品安全国家标准  食品中脂肪的测定</w:t>
      </w:r>
    </w:p>
    <w:p w:rsidR="00E80E1D" w:rsidRPr="004F6170" w:rsidRDefault="00E80E1D" w:rsidP="004F6170">
      <w:pPr>
        <w:pStyle w:val="afffff5"/>
        <w:spacing w:line="288" w:lineRule="auto"/>
        <w:ind w:firstLine="420"/>
      </w:pPr>
      <w:r w:rsidRPr="004F6170">
        <w:t>GB 5009.88</w:t>
      </w:r>
      <w:r w:rsidRPr="004F6170">
        <w:rPr>
          <w:rFonts w:hint="eastAsia"/>
        </w:rPr>
        <w:t xml:space="preserve">  食品安全国家标准  食品中膳食纤维的测定</w:t>
      </w:r>
    </w:p>
    <w:p w:rsidR="00E80E1D" w:rsidRPr="004F6170" w:rsidRDefault="00E80E1D" w:rsidP="004F6170">
      <w:pPr>
        <w:pStyle w:val="afffff5"/>
        <w:spacing w:line="288" w:lineRule="auto"/>
        <w:ind w:firstLine="420"/>
      </w:pPr>
      <w:r w:rsidRPr="004F6170">
        <w:rPr>
          <w:rFonts w:hint="eastAsia"/>
        </w:rPr>
        <w:t>GB 5009.91  食品安全国家标准  食品中钾、钠的测定</w:t>
      </w:r>
    </w:p>
    <w:p w:rsidR="004D3BA6" w:rsidRPr="004F6170" w:rsidRDefault="00D26320" w:rsidP="004F6170">
      <w:pPr>
        <w:pStyle w:val="afffff5"/>
        <w:spacing w:line="288" w:lineRule="auto"/>
        <w:ind w:firstLine="420"/>
      </w:pPr>
      <w:r w:rsidRPr="004F6170">
        <w:rPr>
          <w:rFonts w:hint="eastAsia"/>
        </w:rPr>
        <w:t>GB 7718  食品安全国家标准  预包装食品标签通则</w:t>
      </w:r>
    </w:p>
    <w:p w:rsidR="00163452" w:rsidRPr="004F6170" w:rsidRDefault="00163452" w:rsidP="004F6170">
      <w:pPr>
        <w:pStyle w:val="afffff5"/>
        <w:spacing w:line="288" w:lineRule="auto"/>
        <w:ind w:firstLine="420"/>
      </w:pPr>
      <w:r w:rsidRPr="004F6170">
        <w:t>GB 14880</w:t>
      </w:r>
      <w:r w:rsidRPr="004F6170">
        <w:rPr>
          <w:rFonts w:hint="eastAsia"/>
        </w:rPr>
        <w:t xml:space="preserve">  食品安全国家标准  食品营养强化剂使用标准</w:t>
      </w:r>
    </w:p>
    <w:p w:rsidR="004D3BA6" w:rsidRPr="004F6170" w:rsidRDefault="00D26320" w:rsidP="004F6170">
      <w:pPr>
        <w:pStyle w:val="afffff5"/>
        <w:spacing w:line="288" w:lineRule="auto"/>
        <w:ind w:firstLine="420"/>
      </w:pPr>
      <w:r w:rsidRPr="004F6170">
        <w:rPr>
          <w:rFonts w:hint="eastAsia"/>
        </w:rPr>
        <w:t>GB 14881  食品安全国家标准  食品生产通用卫生规范</w:t>
      </w:r>
    </w:p>
    <w:p w:rsidR="00A466CC" w:rsidRPr="004F6170" w:rsidRDefault="00A466CC" w:rsidP="004F6170">
      <w:pPr>
        <w:pStyle w:val="afffff5"/>
        <w:spacing w:line="288" w:lineRule="auto"/>
        <w:ind w:firstLine="420"/>
        <w:rPr>
          <w:rFonts w:hint="eastAsia"/>
        </w:rPr>
      </w:pPr>
      <w:r w:rsidRPr="004F6170">
        <w:rPr>
          <w:rFonts w:hint="eastAsia"/>
        </w:rPr>
        <w:t>GB 28050  食品安全国家标准  预包装食品营养标签通则</w:t>
      </w:r>
    </w:p>
    <w:p w:rsidR="00425350" w:rsidRPr="004F6170" w:rsidRDefault="00425350" w:rsidP="004F6170">
      <w:pPr>
        <w:pStyle w:val="afffff5"/>
        <w:spacing w:line="288" w:lineRule="auto"/>
        <w:ind w:firstLine="420"/>
      </w:pPr>
      <w:r w:rsidRPr="004F6170">
        <w:rPr>
          <w:rFonts w:hint="eastAsia"/>
        </w:rPr>
        <w:t>GB 29921</w:t>
      </w:r>
      <w:r w:rsidRPr="004F6170">
        <w:rPr>
          <w:rFonts w:hint="eastAsia"/>
        </w:rPr>
        <w:t xml:space="preserve">  食品安全国家标准  预包装食品中致病菌限量</w:t>
      </w:r>
    </w:p>
    <w:p w:rsidR="004D3BA6" w:rsidRPr="004F6170" w:rsidRDefault="00D26320" w:rsidP="004F6170">
      <w:pPr>
        <w:pStyle w:val="afffff5"/>
        <w:spacing w:line="288" w:lineRule="auto"/>
        <w:ind w:firstLine="420"/>
      </w:pPr>
      <w:r w:rsidRPr="004F6170">
        <w:rPr>
          <w:rFonts w:hint="eastAsia"/>
        </w:rPr>
        <w:t>WS/T 652  食物血糖生成指数测定方法</w:t>
      </w:r>
    </w:p>
    <w:p w:rsidR="004D3BA6" w:rsidRPr="004F6170" w:rsidRDefault="00D26320" w:rsidP="004F6170">
      <w:pPr>
        <w:pStyle w:val="afff2"/>
        <w:spacing w:before="240" w:after="240" w:line="288" w:lineRule="auto"/>
      </w:pPr>
      <w:bookmarkStart w:id="123" w:name="_Toc132803943"/>
      <w:bookmarkStart w:id="124" w:name="_Toc191650112"/>
      <w:bookmarkStart w:id="125" w:name="_Toc182300225"/>
      <w:bookmarkStart w:id="126" w:name="_Toc132806721"/>
      <w:bookmarkStart w:id="127" w:name="_Toc129272286"/>
      <w:bookmarkStart w:id="128" w:name="_Toc182302116"/>
      <w:bookmarkStart w:id="129" w:name="_Toc187326985"/>
      <w:bookmarkStart w:id="130" w:name="_Toc163835571"/>
      <w:bookmarkStart w:id="131" w:name="_Toc169535786"/>
      <w:bookmarkStart w:id="132" w:name="_Toc129366052"/>
      <w:bookmarkStart w:id="133" w:name="_Toc173164838"/>
      <w:bookmarkStart w:id="134" w:name="_Toc175221119"/>
      <w:bookmarkStart w:id="135" w:name="_Toc132638410"/>
      <w:bookmarkStart w:id="136" w:name="_Toc183097548"/>
      <w:bookmarkStart w:id="137" w:name="_Toc138863067"/>
      <w:bookmarkStart w:id="138" w:name="_Toc134114412"/>
      <w:bookmarkStart w:id="139" w:name="_Toc176188021"/>
      <w:bookmarkStart w:id="140" w:name="_Toc163901347"/>
      <w:bookmarkStart w:id="141" w:name="_Toc165387157"/>
      <w:bookmarkStart w:id="142" w:name="_Toc178173477"/>
      <w:bookmarkStart w:id="143" w:name="_Toc179448076"/>
      <w:bookmarkStart w:id="144" w:name="_Toc163835797"/>
      <w:bookmarkStart w:id="145" w:name="_Toc187327085"/>
      <w:bookmarkStart w:id="146" w:name="_Toc173422059"/>
      <w:bookmarkStart w:id="147" w:name="_Toc193440667"/>
      <w:bookmarkStart w:id="148" w:name="_Toc196840875"/>
      <w:r w:rsidRPr="004F6170">
        <w:rPr>
          <w:rFonts w:hint="eastAsia"/>
          <w:szCs w:val="21"/>
        </w:rPr>
        <w:t>术语和定义</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bookmarkStart w:id="149" w:name="_Toc26986532" w:displacedByCustomXml="next"/>
    <w:bookmarkEnd w:id="149" w:displacedByCustomXml="next"/>
    <w:sdt>
      <w:sdtPr>
        <w:rPr>
          <w:rFonts w:hint="eastAsia"/>
        </w:rPr>
        <w:id w:val="-1909835108"/>
        <w:placeholder>
          <w:docPart w:val="7A4DC41AD3C7418B880A22AE3964180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4D3BA6" w:rsidRPr="004F6170" w:rsidRDefault="00425379" w:rsidP="004F6170">
          <w:pPr>
            <w:pStyle w:val="afffff5"/>
            <w:spacing w:line="288" w:lineRule="auto"/>
            <w:ind w:firstLine="420"/>
          </w:pPr>
          <w:r w:rsidRPr="004F6170">
            <w:rPr>
              <w:rFonts w:hint="eastAsia"/>
            </w:rPr>
            <w:t>下列术语和定义适用于本文件。</w:t>
          </w:r>
        </w:p>
      </w:sdtContent>
    </w:sdt>
    <w:p w:rsidR="00FC62D6" w:rsidRPr="004F6170" w:rsidRDefault="00425379" w:rsidP="004F6170">
      <w:pPr>
        <w:pStyle w:val="afffffffffff4"/>
        <w:spacing w:line="288" w:lineRule="auto"/>
        <w:ind w:left="420" w:hangingChars="200" w:hanging="420"/>
        <w:rPr>
          <w:rFonts w:ascii="黑体" w:eastAsia="黑体" w:hAnsi="黑体"/>
        </w:rPr>
      </w:pPr>
      <w:bookmarkStart w:id="150" w:name="_Toc176188022"/>
      <w:bookmarkStart w:id="151" w:name="_Toc134114416"/>
      <w:bookmarkStart w:id="152" w:name="_Toc138863071"/>
      <w:bookmarkStart w:id="153" w:name="_Toc182302117"/>
      <w:bookmarkStart w:id="154" w:name="_Toc129366053"/>
      <w:bookmarkStart w:id="155" w:name="_Toc173422060"/>
      <w:bookmarkStart w:id="156" w:name="_Toc182300226"/>
      <w:bookmarkStart w:id="157" w:name="_Toc132806725"/>
      <w:bookmarkStart w:id="158" w:name="_Toc179448078"/>
      <w:bookmarkStart w:id="159" w:name="_Toc187326986"/>
      <w:bookmarkStart w:id="160" w:name="_Toc191650113"/>
      <w:bookmarkStart w:id="161" w:name="_Toc163835572"/>
      <w:bookmarkStart w:id="162" w:name="_Toc169535787"/>
      <w:bookmarkStart w:id="163" w:name="_Toc178173478"/>
      <w:bookmarkStart w:id="164" w:name="_Toc173164840"/>
      <w:bookmarkStart w:id="165" w:name="_Toc187327086"/>
      <w:bookmarkStart w:id="166" w:name="_Toc129272287"/>
      <w:bookmarkStart w:id="167" w:name="_Toc183097549"/>
      <w:bookmarkStart w:id="168" w:name="_Toc165387159"/>
      <w:bookmarkStart w:id="169" w:name="_Toc132803947"/>
      <w:bookmarkStart w:id="170" w:name="_Toc163901349"/>
      <w:bookmarkStart w:id="171" w:name="_Toc132638414"/>
      <w:bookmarkStart w:id="172" w:name="_Toc175221121"/>
      <w:bookmarkStart w:id="173" w:name="_Toc163835798"/>
      <w:bookmarkStart w:id="174" w:name="_Toc193440668"/>
      <w:r w:rsidRPr="004F6170">
        <w:rPr>
          <w:rFonts w:ascii="黑体" w:eastAsia="黑体" w:hAnsi="黑体"/>
        </w:rPr>
        <w:br/>
      </w:r>
      <w:r w:rsidR="00FC62D6" w:rsidRPr="004F6170">
        <w:rPr>
          <w:rFonts w:ascii="黑体" w:eastAsia="黑体" w:hAnsi="黑体" w:hint="eastAsia"/>
        </w:rPr>
        <w:t>中老年人群  middle aged and elderly people</w:t>
      </w:r>
    </w:p>
    <w:p w:rsidR="00FC62D6" w:rsidRPr="004F6170" w:rsidRDefault="00FC62D6" w:rsidP="004F6170">
      <w:pPr>
        <w:pStyle w:val="afffff5"/>
        <w:spacing w:line="288" w:lineRule="auto"/>
        <w:ind w:firstLine="420"/>
      </w:pPr>
      <w:r w:rsidRPr="004F6170">
        <w:rPr>
          <w:rFonts w:hint="eastAsia"/>
        </w:rPr>
        <w:t xml:space="preserve">45 </w:t>
      </w:r>
      <w:proofErr w:type="gramStart"/>
      <w:r w:rsidRPr="004F6170">
        <w:rPr>
          <w:rFonts w:hint="eastAsia"/>
        </w:rPr>
        <w:t>周岁及</w:t>
      </w:r>
      <w:proofErr w:type="gramEnd"/>
      <w:r w:rsidRPr="004F6170">
        <w:rPr>
          <w:rFonts w:hint="eastAsia"/>
        </w:rPr>
        <w:t>以上人群。</w:t>
      </w:r>
    </w:p>
    <w:p w:rsidR="00FC62D6" w:rsidRPr="004F6170" w:rsidRDefault="00FC62D6" w:rsidP="004F6170">
      <w:pPr>
        <w:pStyle w:val="afffffffffff4"/>
        <w:spacing w:line="288" w:lineRule="auto"/>
        <w:ind w:left="420" w:hangingChars="200" w:hanging="420"/>
        <w:rPr>
          <w:rFonts w:ascii="黑体" w:eastAsia="黑体" w:hAnsi="黑体"/>
        </w:rPr>
      </w:pPr>
    </w:p>
    <w:p w:rsidR="00425379" w:rsidRPr="004F6170" w:rsidRDefault="00C32AF0" w:rsidP="004F6170">
      <w:pPr>
        <w:pStyle w:val="afffffffffff4"/>
        <w:numPr>
          <w:ilvl w:val="0"/>
          <w:numId w:val="0"/>
        </w:numPr>
        <w:spacing w:line="288" w:lineRule="auto"/>
        <w:ind w:left="420"/>
        <w:rPr>
          <w:rFonts w:ascii="黑体" w:eastAsia="黑体" w:hAnsi="黑体"/>
        </w:rPr>
      </w:pPr>
      <w:r w:rsidRPr="004F6170">
        <w:rPr>
          <w:rFonts w:ascii="黑体" w:eastAsia="黑体" w:hAnsi="黑体" w:hint="eastAsia"/>
        </w:rPr>
        <w:t>血糖生成指数</w:t>
      </w:r>
      <w:r w:rsidR="00425379" w:rsidRPr="004F6170">
        <w:rPr>
          <w:rFonts w:ascii="黑体" w:eastAsia="黑体" w:hAnsi="黑体" w:hint="eastAsia"/>
        </w:rPr>
        <w:t xml:space="preserve">  glycemic index</w:t>
      </w:r>
      <w:r w:rsidRPr="004F6170">
        <w:rPr>
          <w:rFonts w:ascii="黑体" w:eastAsia="黑体" w:hAnsi="黑体" w:hint="eastAsia"/>
        </w:rPr>
        <w:t>；GI</w:t>
      </w:r>
    </w:p>
    <w:p w:rsidR="00425379" w:rsidRPr="004F6170" w:rsidRDefault="00425379" w:rsidP="004F6170">
      <w:pPr>
        <w:pStyle w:val="afffff5"/>
        <w:spacing w:line="288" w:lineRule="auto"/>
        <w:ind w:firstLine="420"/>
      </w:pPr>
      <w:r w:rsidRPr="004F6170">
        <w:rPr>
          <w:rFonts w:hint="eastAsia"/>
        </w:rPr>
        <w:t>进食</w:t>
      </w:r>
      <w:proofErr w:type="gramStart"/>
      <w:r w:rsidRPr="004F6170">
        <w:rPr>
          <w:rFonts w:hint="eastAsia"/>
        </w:rPr>
        <w:t>含目标量</w:t>
      </w:r>
      <w:proofErr w:type="gramEnd"/>
      <w:r w:rsidRPr="004F6170">
        <w:rPr>
          <w:rFonts w:hint="eastAsia"/>
        </w:rPr>
        <w:t>（通常为 50 g）</w:t>
      </w:r>
      <w:bookmarkStart w:id="175" w:name="OLE_LINK22"/>
      <w:bookmarkStart w:id="176" w:name="OLE_LINK23"/>
      <w:r w:rsidRPr="004F6170">
        <w:rPr>
          <w:rFonts w:hint="eastAsia"/>
        </w:rPr>
        <w:t>可利用碳水化合物</w:t>
      </w:r>
      <w:bookmarkEnd w:id="175"/>
      <w:bookmarkEnd w:id="176"/>
      <w:r w:rsidRPr="004F6170">
        <w:rPr>
          <w:rFonts w:hint="eastAsia"/>
        </w:rPr>
        <w:t>的食物后，一段时间内（≥2 h）血糖应答曲线下面积相比空腹时的增幅除以进食含等量可利用碳水化合物的参考食物（葡萄糖）</w:t>
      </w:r>
      <w:proofErr w:type="gramStart"/>
      <w:r w:rsidRPr="004F6170">
        <w:rPr>
          <w:rFonts w:hint="eastAsia"/>
        </w:rPr>
        <w:t>后相应</w:t>
      </w:r>
      <w:proofErr w:type="gramEnd"/>
      <w:r w:rsidRPr="004F6170">
        <w:rPr>
          <w:rFonts w:hint="eastAsia"/>
        </w:rPr>
        <w:t>的增幅，以百分数表示。</w:t>
      </w:r>
    </w:p>
    <w:p w:rsidR="00425379" w:rsidRPr="004F6170" w:rsidRDefault="00425379" w:rsidP="004F6170">
      <w:pPr>
        <w:pStyle w:val="afffff5"/>
        <w:spacing w:line="288" w:lineRule="auto"/>
        <w:ind w:firstLine="420"/>
      </w:pPr>
      <w:r w:rsidRPr="004F6170">
        <w:rPr>
          <w:rFonts w:hint="eastAsia"/>
        </w:rPr>
        <w:t>[来源：WS/T 652—2019]</w:t>
      </w:r>
    </w:p>
    <w:p w:rsidR="00303D18" w:rsidRPr="004F6170" w:rsidRDefault="00303D18" w:rsidP="004F6170">
      <w:pPr>
        <w:pStyle w:val="afffffffffff4"/>
        <w:spacing w:line="288" w:lineRule="auto"/>
        <w:ind w:left="420" w:hangingChars="200" w:hanging="420"/>
        <w:rPr>
          <w:rFonts w:ascii="黑体" w:eastAsia="黑体" w:hAnsi="黑体"/>
        </w:rPr>
      </w:pPr>
      <w:r w:rsidRPr="004F6170">
        <w:rPr>
          <w:rFonts w:ascii="黑体" w:eastAsia="黑体" w:hAnsi="黑体"/>
        </w:rPr>
        <w:lastRenderedPageBreak/>
        <w:br/>
      </w:r>
      <w:r w:rsidRPr="004F6170">
        <w:rPr>
          <w:rFonts w:ascii="黑体" w:eastAsia="黑体" w:hAnsi="黑体" w:hint="eastAsia"/>
        </w:rPr>
        <w:t>低GI食品  low GI food</w:t>
      </w:r>
    </w:p>
    <w:p w:rsidR="00303D18" w:rsidRPr="004F6170" w:rsidRDefault="00BA676B" w:rsidP="004F6170">
      <w:pPr>
        <w:pStyle w:val="afffff5"/>
        <w:spacing w:line="288" w:lineRule="auto"/>
        <w:ind w:firstLine="420"/>
      </w:pPr>
      <w:bookmarkStart w:id="177" w:name="OLE_LINK32"/>
      <w:bookmarkStart w:id="178" w:name="OLE_LINK33"/>
      <w:bookmarkStart w:id="179" w:name="OLE_LINK34"/>
      <w:r w:rsidRPr="004F6170">
        <w:rPr>
          <w:rFonts w:hint="eastAsia"/>
        </w:rPr>
        <w:t>血糖生</w:t>
      </w:r>
      <w:r w:rsidR="00055B31" w:rsidRPr="004F6170">
        <w:rPr>
          <w:rFonts w:hint="eastAsia"/>
        </w:rPr>
        <w:t>成</w:t>
      </w:r>
      <w:r w:rsidRPr="004F6170">
        <w:rPr>
          <w:rFonts w:hint="eastAsia"/>
        </w:rPr>
        <w:t>指数（</w:t>
      </w:r>
      <w:r w:rsidR="00303D18" w:rsidRPr="004F6170">
        <w:rPr>
          <w:rFonts w:hint="eastAsia"/>
        </w:rPr>
        <w:t>GI</w:t>
      </w:r>
      <w:r w:rsidRPr="004F6170">
        <w:rPr>
          <w:rFonts w:hint="eastAsia"/>
        </w:rPr>
        <w:t>）</w:t>
      </w:r>
      <w:bookmarkEnd w:id="177"/>
      <w:bookmarkEnd w:id="178"/>
      <w:bookmarkEnd w:id="179"/>
      <w:r w:rsidR="00303D18" w:rsidRPr="004F6170">
        <w:rPr>
          <w:rFonts w:hint="eastAsia"/>
        </w:rPr>
        <w:t>低于 55（含）的食品。</w:t>
      </w:r>
    </w:p>
    <w:p w:rsidR="007A13F4" w:rsidRPr="004F6170" w:rsidRDefault="007A13F4" w:rsidP="004F6170">
      <w:pPr>
        <w:pStyle w:val="afff2"/>
        <w:spacing w:before="240" w:after="240" w:line="288" w:lineRule="auto"/>
      </w:pPr>
      <w:bookmarkStart w:id="180" w:name="_Toc196840876"/>
      <w:r w:rsidRPr="004F6170">
        <w:rPr>
          <w:rFonts w:hint="eastAsia"/>
        </w:rPr>
        <w:t>分类</w:t>
      </w:r>
      <w:bookmarkEnd w:id="180"/>
    </w:p>
    <w:p w:rsidR="007A13F4" w:rsidRPr="004F6170" w:rsidRDefault="001818EE" w:rsidP="004F6170">
      <w:pPr>
        <w:pStyle w:val="afffff5"/>
        <w:spacing w:line="288" w:lineRule="auto"/>
        <w:ind w:firstLine="420"/>
      </w:pPr>
      <w:r w:rsidRPr="004F6170">
        <w:rPr>
          <w:rFonts w:hint="eastAsia"/>
        </w:rPr>
        <w:t>中老年人群用低 GI 食品</w:t>
      </w:r>
      <w:r w:rsidR="00C56FAE" w:rsidRPr="004F6170">
        <w:rPr>
          <w:rFonts w:hint="eastAsia"/>
        </w:rPr>
        <w:t>按食品类别分为：</w:t>
      </w:r>
    </w:p>
    <w:p w:rsidR="00433C65" w:rsidRPr="004F6170" w:rsidRDefault="001F250B" w:rsidP="004F6170">
      <w:pPr>
        <w:pStyle w:val="af8"/>
        <w:spacing w:line="288" w:lineRule="auto"/>
      </w:pPr>
      <w:r w:rsidRPr="004F6170">
        <w:rPr>
          <w:rFonts w:hint="eastAsia"/>
        </w:rPr>
        <w:t>粮谷类加工品；</w:t>
      </w:r>
    </w:p>
    <w:p w:rsidR="00433C65" w:rsidRPr="004F6170" w:rsidRDefault="002F3E9F" w:rsidP="004F6170">
      <w:pPr>
        <w:pStyle w:val="af8"/>
        <w:spacing w:line="288" w:lineRule="auto"/>
      </w:pPr>
      <w:r w:rsidRPr="004F6170">
        <w:rPr>
          <w:rFonts w:hint="eastAsia"/>
        </w:rPr>
        <w:t>乳及乳制品；</w:t>
      </w:r>
    </w:p>
    <w:p w:rsidR="00433C65" w:rsidRPr="004F6170" w:rsidRDefault="00C63C6C" w:rsidP="004F6170">
      <w:pPr>
        <w:pStyle w:val="af8"/>
        <w:spacing w:line="288" w:lineRule="auto"/>
      </w:pPr>
      <w:r w:rsidRPr="004F6170">
        <w:rPr>
          <w:rFonts w:hint="eastAsia"/>
        </w:rPr>
        <w:t>饮料；</w:t>
      </w:r>
    </w:p>
    <w:p w:rsidR="00433C65" w:rsidRPr="004F6170" w:rsidRDefault="00C63C6C" w:rsidP="004F6170">
      <w:pPr>
        <w:pStyle w:val="af8"/>
        <w:spacing w:line="288" w:lineRule="auto"/>
      </w:pPr>
      <w:r w:rsidRPr="004F6170">
        <w:rPr>
          <w:rFonts w:hint="eastAsia"/>
        </w:rPr>
        <w:t>方便食品；</w:t>
      </w:r>
    </w:p>
    <w:p w:rsidR="00433C65" w:rsidRPr="004F6170" w:rsidRDefault="0093709B" w:rsidP="004F6170">
      <w:pPr>
        <w:pStyle w:val="af8"/>
        <w:spacing w:line="288" w:lineRule="auto"/>
      </w:pPr>
      <w:r w:rsidRPr="004F6170">
        <w:rPr>
          <w:rFonts w:hint="eastAsia"/>
        </w:rPr>
        <w:t>糕点；</w:t>
      </w:r>
    </w:p>
    <w:p w:rsidR="00433C65" w:rsidRPr="004F6170" w:rsidRDefault="0093709B" w:rsidP="004F6170">
      <w:pPr>
        <w:pStyle w:val="af8"/>
        <w:spacing w:line="288" w:lineRule="auto"/>
      </w:pPr>
      <w:r w:rsidRPr="004F6170">
        <w:rPr>
          <w:rFonts w:hint="eastAsia"/>
        </w:rPr>
        <w:t>糖果制品；</w:t>
      </w:r>
    </w:p>
    <w:p w:rsidR="00433C65" w:rsidRPr="004F6170" w:rsidRDefault="0093709B" w:rsidP="004F6170">
      <w:pPr>
        <w:pStyle w:val="af8"/>
        <w:spacing w:line="288" w:lineRule="auto"/>
      </w:pPr>
      <w:r w:rsidRPr="004F6170">
        <w:rPr>
          <w:rFonts w:hint="eastAsia"/>
        </w:rPr>
        <w:t>水果制品；</w:t>
      </w:r>
    </w:p>
    <w:p w:rsidR="00433C65" w:rsidRPr="004F6170" w:rsidRDefault="0093709B" w:rsidP="004F6170">
      <w:pPr>
        <w:pStyle w:val="af8"/>
        <w:spacing w:line="288" w:lineRule="auto"/>
      </w:pPr>
      <w:r w:rsidRPr="004F6170">
        <w:rPr>
          <w:rFonts w:hint="eastAsia"/>
        </w:rPr>
        <w:t>蔬菜制品；</w:t>
      </w:r>
    </w:p>
    <w:p w:rsidR="00433C65" w:rsidRPr="004F6170" w:rsidRDefault="0093709B" w:rsidP="004F6170">
      <w:pPr>
        <w:pStyle w:val="af8"/>
        <w:spacing w:line="288" w:lineRule="auto"/>
      </w:pPr>
      <w:r w:rsidRPr="004F6170">
        <w:rPr>
          <w:rFonts w:hint="eastAsia"/>
        </w:rPr>
        <w:t>豆制品；</w:t>
      </w:r>
    </w:p>
    <w:p w:rsidR="00433C65" w:rsidRPr="004F6170" w:rsidRDefault="0093709B" w:rsidP="004F6170">
      <w:pPr>
        <w:pStyle w:val="af8"/>
        <w:spacing w:line="288" w:lineRule="auto"/>
      </w:pPr>
      <w:r w:rsidRPr="004F6170">
        <w:rPr>
          <w:rFonts w:hint="eastAsia"/>
        </w:rPr>
        <w:t>蜂产品；</w:t>
      </w:r>
    </w:p>
    <w:p w:rsidR="00433C65" w:rsidRPr="004F6170" w:rsidRDefault="009B1D6F" w:rsidP="004F6170">
      <w:pPr>
        <w:pStyle w:val="af8"/>
        <w:spacing w:line="288" w:lineRule="auto"/>
      </w:pPr>
      <w:r w:rsidRPr="004F6170">
        <w:rPr>
          <w:rFonts w:hint="eastAsia"/>
        </w:rPr>
        <w:t>炒货食品及坚果制品；</w:t>
      </w:r>
    </w:p>
    <w:p w:rsidR="0093709B" w:rsidRPr="004F6170" w:rsidRDefault="0093709B" w:rsidP="004F6170">
      <w:pPr>
        <w:pStyle w:val="af8"/>
        <w:spacing w:line="288" w:lineRule="auto"/>
      </w:pPr>
      <w:r w:rsidRPr="004F6170">
        <w:rPr>
          <w:rFonts w:hint="eastAsia"/>
        </w:rPr>
        <w:t>其他食品</w:t>
      </w:r>
      <w:r w:rsidR="00433C65" w:rsidRPr="004F6170">
        <w:rPr>
          <w:rFonts w:hint="eastAsia"/>
        </w:rPr>
        <w:t>。</w:t>
      </w:r>
    </w:p>
    <w:p w:rsidR="004D3BA6" w:rsidRPr="004F6170" w:rsidRDefault="002D245B" w:rsidP="004F6170">
      <w:pPr>
        <w:pStyle w:val="afff2"/>
        <w:spacing w:before="240" w:after="240" w:line="288" w:lineRule="auto"/>
      </w:pPr>
      <w:bookmarkStart w:id="181" w:name="_Toc196840877"/>
      <w:r w:rsidRPr="004F6170">
        <w:rPr>
          <w:rFonts w:hint="eastAsia"/>
        </w:rPr>
        <w:t>技术</w:t>
      </w:r>
      <w:r w:rsidR="00D26320" w:rsidRPr="004F6170">
        <w:rPr>
          <w:rFonts w:hint="eastAsia"/>
        </w:rPr>
        <w:t>要求</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81"/>
    </w:p>
    <w:p w:rsidR="003B43D5" w:rsidRPr="004F6170" w:rsidRDefault="003B43D5" w:rsidP="004F6170">
      <w:pPr>
        <w:pStyle w:val="afff3"/>
        <w:spacing w:before="120" w:after="120" w:line="288" w:lineRule="auto"/>
        <w:rPr>
          <w:rFonts w:hint="eastAsia"/>
        </w:rPr>
      </w:pPr>
      <w:r w:rsidRPr="004F6170">
        <w:rPr>
          <w:rFonts w:hint="eastAsia"/>
        </w:rPr>
        <w:t>原料要求</w:t>
      </w:r>
    </w:p>
    <w:p w:rsidR="003B43D5" w:rsidRPr="004F6170" w:rsidRDefault="003B43D5" w:rsidP="004F6170">
      <w:pPr>
        <w:pStyle w:val="afffff5"/>
        <w:spacing w:line="288" w:lineRule="auto"/>
        <w:ind w:firstLine="420"/>
        <w:rPr>
          <w:rFonts w:hint="eastAsia"/>
        </w:rPr>
      </w:pPr>
      <w:r w:rsidRPr="004F6170">
        <w:rPr>
          <w:rFonts w:hint="eastAsia"/>
        </w:rPr>
        <w:t>原料应符合相应的食品标准和有关规定。</w:t>
      </w:r>
    </w:p>
    <w:p w:rsidR="004D3BA6" w:rsidRPr="004F6170" w:rsidRDefault="00055B31" w:rsidP="004F6170">
      <w:pPr>
        <w:pStyle w:val="afff3"/>
        <w:spacing w:before="120" w:after="120" w:line="288" w:lineRule="auto"/>
      </w:pPr>
      <w:r w:rsidRPr="004F6170">
        <w:t>血糖生成指数</w:t>
      </w:r>
    </w:p>
    <w:p w:rsidR="0070695E" w:rsidRPr="004F6170" w:rsidRDefault="0070695E" w:rsidP="004F6170">
      <w:pPr>
        <w:pStyle w:val="afffff5"/>
        <w:spacing w:line="288" w:lineRule="auto"/>
        <w:ind w:firstLine="420"/>
      </w:pPr>
      <w:r w:rsidRPr="004F6170">
        <w:rPr>
          <w:rFonts w:hint="eastAsia"/>
        </w:rPr>
        <w:t>在即食状态下，</w:t>
      </w:r>
      <w:r w:rsidR="00055B31" w:rsidRPr="004F6170">
        <w:rPr>
          <w:rFonts w:hint="eastAsia"/>
        </w:rPr>
        <w:t>血糖生成指数（GI）</w:t>
      </w:r>
      <w:r w:rsidR="00792A36" w:rsidRPr="004F6170">
        <w:rPr>
          <w:rFonts w:hint="eastAsia"/>
        </w:rPr>
        <w:t>应不大于 55。</w:t>
      </w:r>
    </w:p>
    <w:p w:rsidR="00070030" w:rsidRPr="004F6170" w:rsidRDefault="00070030" w:rsidP="004F6170">
      <w:pPr>
        <w:pStyle w:val="afff3"/>
        <w:spacing w:before="120" w:after="120" w:line="288" w:lineRule="auto"/>
      </w:pPr>
      <w:r w:rsidRPr="004F6170">
        <w:t>基本营养素</w:t>
      </w:r>
    </w:p>
    <w:p w:rsidR="00070030" w:rsidRPr="004F6170" w:rsidRDefault="00E80E1D" w:rsidP="004F6170">
      <w:pPr>
        <w:pStyle w:val="afffff5"/>
        <w:spacing w:line="288" w:lineRule="auto"/>
        <w:ind w:firstLine="420"/>
        <w:rPr>
          <w:rFonts w:hint="eastAsia"/>
        </w:rPr>
      </w:pPr>
      <w:r w:rsidRPr="004F6170">
        <w:rPr>
          <w:rFonts w:hint="eastAsia"/>
        </w:rPr>
        <w:t>应符合表 1 的规定。</w:t>
      </w:r>
    </w:p>
    <w:p w:rsidR="00074DB7" w:rsidRPr="004F6170" w:rsidRDefault="00074DB7" w:rsidP="004F6170">
      <w:pPr>
        <w:pStyle w:val="afffff5"/>
        <w:spacing w:line="288" w:lineRule="auto"/>
        <w:ind w:firstLine="420"/>
        <w:rPr>
          <w:rFonts w:hint="eastAsia"/>
        </w:rPr>
      </w:pPr>
    </w:p>
    <w:p w:rsidR="00074DB7" w:rsidRPr="004F6170" w:rsidRDefault="00074DB7" w:rsidP="004F6170">
      <w:pPr>
        <w:pStyle w:val="afffff5"/>
        <w:spacing w:line="288" w:lineRule="auto"/>
        <w:ind w:firstLine="420"/>
        <w:rPr>
          <w:rFonts w:hint="eastAsia"/>
        </w:rPr>
      </w:pPr>
    </w:p>
    <w:p w:rsidR="00074DB7" w:rsidRPr="004F6170" w:rsidRDefault="00074DB7" w:rsidP="004F6170">
      <w:pPr>
        <w:pStyle w:val="afffff5"/>
        <w:spacing w:line="288" w:lineRule="auto"/>
        <w:ind w:firstLine="420"/>
        <w:rPr>
          <w:rFonts w:hint="eastAsia"/>
        </w:rPr>
      </w:pPr>
    </w:p>
    <w:p w:rsidR="00074DB7" w:rsidRPr="004F6170" w:rsidRDefault="00074DB7" w:rsidP="004F6170">
      <w:pPr>
        <w:pStyle w:val="afffff5"/>
        <w:spacing w:line="288" w:lineRule="auto"/>
        <w:ind w:firstLine="420"/>
        <w:rPr>
          <w:rFonts w:hint="eastAsia"/>
        </w:rPr>
      </w:pPr>
    </w:p>
    <w:p w:rsidR="00074DB7" w:rsidRPr="004F6170" w:rsidRDefault="00074DB7" w:rsidP="004F6170">
      <w:pPr>
        <w:pStyle w:val="afffff5"/>
        <w:spacing w:line="288" w:lineRule="auto"/>
        <w:ind w:firstLine="420"/>
        <w:rPr>
          <w:rFonts w:hint="eastAsia"/>
        </w:rPr>
      </w:pPr>
    </w:p>
    <w:p w:rsidR="00074DB7" w:rsidRPr="004F6170" w:rsidRDefault="00074DB7" w:rsidP="004F6170">
      <w:pPr>
        <w:pStyle w:val="afffff5"/>
        <w:spacing w:line="288" w:lineRule="auto"/>
        <w:ind w:firstLine="420"/>
        <w:rPr>
          <w:rFonts w:hint="eastAsia"/>
        </w:rPr>
      </w:pPr>
    </w:p>
    <w:p w:rsidR="00074DB7" w:rsidRPr="004F6170" w:rsidRDefault="00074DB7" w:rsidP="004F6170">
      <w:pPr>
        <w:pStyle w:val="afffff5"/>
        <w:spacing w:line="288" w:lineRule="auto"/>
        <w:ind w:firstLine="420"/>
        <w:rPr>
          <w:rFonts w:hint="eastAsia"/>
        </w:rPr>
      </w:pPr>
    </w:p>
    <w:p w:rsidR="00074DB7" w:rsidRPr="004F6170" w:rsidRDefault="00074DB7" w:rsidP="004F6170">
      <w:pPr>
        <w:pStyle w:val="afffff5"/>
        <w:spacing w:line="288" w:lineRule="auto"/>
        <w:ind w:firstLine="420"/>
        <w:rPr>
          <w:rFonts w:hint="eastAsia"/>
        </w:rPr>
      </w:pPr>
    </w:p>
    <w:p w:rsidR="00074DB7" w:rsidRPr="004F6170" w:rsidRDefault="00074DB7" w:rsidP="004F6170">
      <w:pPr>
        <w:pStyle w:val="afffff5"/>
        <w:spacing w:line="288" w:lineRule="auto"/>
        <w:ind w:firstLine="420"/>
        <w:rPr>
          <w:rFonts w:hint="eastAsia"/>
        </w:rPr>
      </w:pPr>
    </w:p>
    <w:p w:rsidR="00074DB7" w:rsidRPr="004F6170" w:rsidRDefault="00074DB7" w:rsidP="004F6170">
      <w:pPr>
        <w:pStyle w:val="afffff5"/>
        <w:spacing w:line="288" w:lineRule="auto"/>
        <w:ind w:firstLine="420"/>
        <w:rPr>
          <w:rFonts w:hint="eastAsia"/>
        </w:rPr>
      </w:pPr>
    </w:p>
    <w:p w:rsidR="00074DB7" w:rsidRPr="004F6170" w:rsidRDefault="00074DB7" w:rsidP="004F6170">
      <w:pPr>
        <w:pStyle w:val="afffff5"/>
        <w:spacing w:line="288" w:lineRule="auto"/>
        <w:ind w:firstLine="420"/>
      </w:pPr>
    </w:p>
    <w:p w:rsidR="00E80E1D" w:rsidRPr="004F6170" w:rsidRDefault="00E80E1D" w:rsidP="004F6170">
      <w:pPr>
        <w:pStyle w:val="aff8"/>
        <w:spacing w:before="120" w:after="120" w:line="288" w:lineRule="auto"/>
      </w:pPr>
      <w:r w:rsidRPr="004F6170">
        <w:lastRenderedPageBreak/>
        <w:t>基本营养素指标</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71"/>
        <w:gridCol w:w="1878"/>
        <w:gridCol w:w="1878"/>
        <w:gridCol w:w="1881"/>
      </w:tblGrid>
      <w:tr w:rsidR="001D213C" w:rsidRPr="004F6170" w:rsidTr="0041785E">
        <w:trPr>
          <w:tblHeader/>
          <w:jc w:val="center"/>
        </w:trPr>
        <w:tc>
          <w:tcPr>
            <w:tcW w:w="1866" w:type="dxa"/>
            <w:tcBorders>
              <w:top w:val="single" w:sz="8" w:space="0" w:color="auto"/>
              <w:bottom w:val="single" w:sz="8" w:space="0" w:color="auto"/>
            </w:tcBorders>
            <w:shd w:val="clear" w:color="auto" w:fill="auto"/>
            <w:vAlign w:val="center"/>
          </w:tcPr>
          <w:p w:rsidR="001D213C" w:rsidRPr="004F6170" w:rsidRDefault="001D213C" w:rsidP="004F6170">
            <w:pPr>
              <w:pStyle w:val="afffffffff9"/>
              <w:spacing w:line="288" w:lineRule="auto"/>
            </w:pPr>
            <w:r w:rsidRPr="004F6170">
              <w:t>食品类别</w:t>
            </w:r>
          </w:p>
        </w:tc>
        <w:tc>
          <w:tcPr>
            <w:tcW w:w="1871" w:type="dxa"/>
            <w:tcBorders>
              <w:top w:val="single" w:sz="8" w:space="0" w:color="auto"/>
              <w:bottom w:val="single" w:sz="8" w:space="0" w:color="auto"/>
            </w:tcBorders>
            <w:shd w:val="clear" w:color="auto" w:fill="auto"/>
            <w:vAlign w:val="center"/>
          </w:tcPr>
          <w:p w:rsidR="001D213C" w:rsidRPr="004F6170" w:rsidRDefault="001D213C" w:rsidP="004F6170">
            <w:pPr>
              <w:pStyle w:val="afffffffff9"/>
              <w:spacing w:line="288" w:lineRule="auto"/>
            </w:pPr>
            <w:r w:rsidRPr="004F6170">
              <w:t>品类名称</w:t>
            </w:r>
          </w:p>
        </w:tc>
        <w:tc>
          <w:tcPr>
            <w:tcW w:w="1878" w:type="dxa"/>
            <w:tcBorders>
              <w:top w:val="single" w:sz="8" w:space="0" w:color="auto"/>
              <w:bottom w:val="single" w:sz="8" w:space="0" w:color="auto"/>
            </w:tcBorders>
            <w:shd w:val="clear" w:color="auto" w:fill="auto"/>
            <w:vAlign w:val="center"/>
          </w:tcPr>
          <w:p w:rsidR="001D213C" w:rsidRPr="004F6170" w:rsidRDefault="001D213C" w:rsidP="004F6170">
            <w:pPr>
              <w:pStyle w:val="afffffffff9"/>
              <w:spacing w:line="288" w:lineRule="auto"/>
            </w:pPr>
            <w:r w:rsidRPr="004F6170">
              <w:t>脂肪</w:t>
            </w:r>
          </w:p>
          <w:p w:rsidR="001D213C" w:rsidRPr="004F6170" w:rsidRDefault="001D213C" w:rsidP="004F6170">
            <w:pPr>
              <w:pStyle w:val="afffffffff9"/>
              <w:spacing w:line="288" w:lineRule="auto"/>
            </w:pPr>
            <w:r w:rsidRPr="004F6170">
              <w:rPr>
                <w:rFonts w:hint="eastAsia"/>
              </w:rPr>
              <w:t>g/100g（固体）或</w:t>
            </w:r>
          </w:p>
          <w:p w:rsidR="001D213C" w:rsidRPr="004F6170" w:rsidRDefault="001D213C" w:rsidP="004F6170">
            <w:pPr>
              <w:pStyle w:val="afffffffff9"/>
              <w:spacing w:line="288" w:lineRule="auto"/>
            </w:pPr>
            <w:r w:rsidRPr="004F6170">
              <w:rPr>
                <w:rFonts w:hint="eastAsia"/>
              </w:rPr>
              <w:t>g/100mL（液体）</w:t>
            </w:r>
          </w:p>
        </w:tc>
        <w:tc>
          <w:tcPr>
            <w:tcW w:w="1878" w:type="dxa"/>
            <w:tcBorders>
              <w:top w:val="single" w:sz="8" w:space="0" w:color="auto"/>
              <w:bottom w:val="single" w:sz="8" w:space="0" w:color="auto"/>
            </w:tcBorders>
            <w:shd w:val="clear" w:color="auto" w:fill="auto"/>
            <w:vAlign w:val="center"/>
          </w:tcPr>
          <w:p w:rsidR="001D213C" w:rsidRPr="004F6170" w:rsidRDefault="001D213C" w:rsidP="004F6170">
            <w:pPr>
              <w:pStyle w:val="afffffffff9"/>
              <w:spacing w:line="288" w:lineRule="auto"/>
            </w:pPr>
            <w:r w:rsidRPr="004F6170">
              <w:t>膳食纤维</w:t>
            </w:r>
          </w:p>
          <w:p w:rsidR="001D213C" w:rsidRPr="004F6170" w:rsidRDefault="001D213C" w:rsidP="004F6170">
            <w:pPr>
              <w:pStyle w:val="afffffffff9"/>
              <w:spacing w:line="288" w:lineRule="auto"/>
            </w:pPr>
            <w:r w:rsidRPr="004F6170">
              <w:rPr>
                <w:rFonts w:hint="eastAsia"/>
              </w:rPr>
              <w:t>g/100g（固体）或</w:t>
            </w:r>
          </w:p>
          <w:p w:rsidR="001D213C" w:rsidRPr="004F6170" w:rsidRDefault="001D213C" w:rsidP="004F6170">
            <w:pPr>
              <w:pStyle w:val="afffffffff9"/>
              <w:spacing w:line="288" w:lineRule="auto"/>
            </w:pPr>
            <w:r w:rsidRPr="004F6170">
              <w:rPr>
                <w:rFonts w:hint="eastAsia"/>
              </w:rPr>
              <w:t>g/100mL（液体）</w:t>
            </w:r>
          </w:p>
        </w:tc>
        <w:tc>
          <w:tcPr>
            <w:tcW w:w="1881" w:type="dxa"/>
            <w:tcBorders>
              <w:top w:val="single" w:sz="8" w:space="0" w:color="auto"/>
              <w:bottom w:val="single" w:sz="8" w:space="0" w:color="auto"/>
            </w:tcBorders>
            <w:shd w:val="clear" w:color="auto" w:fill="auto"/>
            <w:vAlign w:val="center"/>
          </w:tcPr>
          <w:p w:rsidR="001D213C" w:rsidRPr="004F6170" w:rsidRDefault="001D213C" w:rsidP="004F6170">
            <w:pPr>
              <w:pStyle w:val="afffffffff9"/>
              <w:spacing w:line="288" w:lineRule="auto"/>
            </w:pPr>
            <w:r w:rsidRPr="004F6170">
              <w:t>钠</w:t>
            </w:r>
          </w:p>
          <w:p w:rsidR="001D213C" w:rsidRPr="004F6170" w:rsidRDefault="001D213C" w:rsidP="004F6170">
            <w:pPr>
              <w:pStyle w:val="afffffffff9"/>
              <w:spacing w:line="288" w:lineRule="auto"/>
            </w:pPr>
            <w:r w:rsidRPr="004F6170">
              <w:rPr>
                <w:rFonts w:hint="eastAsia"/>
              </w:rPr>
              <w:t>mg/100g（固体）或</w:t>
            </w:r>
          </w:p>
          <w:p w:rsidR="001D213C" w:rsidRPr="004F6170" w:rsidRDefault="001D213C" w:rsidP="004F6170">
            <w:pPr>
              <w:pStyle w:val="afffffffff9"/>
              <w:spacing w:line="288" w:lineRule="auto"/>
            </w:pPr>
            <w:r w:rsidRPr="004F6170">
              <w:rPr>
                <w:rFonts w:hint="eastAsia"/>
              </w:rPr>
              <w:t>mg/100mL（液体）</w:t>
            </w:r>
          </w:p>
        </w:tc>
      </w:tr>
      <w:tr w:rsidR="00074DB7" w:rsidRPr="004F6170" w:rsidTr="00074DB7">
        <w:trPr>
          <w:jc w:val="center"/>
        </w:trPr>
        <w:tc>
          <w:tcPr>
            <w:tcW w:w="1866" w:type="dxa"/>
            <w:vMerge w:val="restart"/>
            <w:tcBorders>
              <w:top w:val="single" w:sz="8" w:space="0" w:color="auto"/>
            </w:tcBorders>
            <w:shd w:val="clear" w:color="auto" w:fill="auto"/>
            <w:vAlign w:val="center"/>
          </w:tcPr>
          <w:p w:rsidR="00074DB7" w:rsidRPr="004F6170" w:rsidRDefault="00074DB7" w:rsidP="004F6170">
            <w:pPr>
              <w:pStyle w:val="afffffffff9"/>
              <w:spacing w:line="288" w:lineRule="auto"/>
            </w:pPr>
            <w:r w:rsidRPr="004F6170">
              <w:t>粮谷类加工品</w:t>
            </w:r>
          </w:p>
        </w:tc>
        <w:tc>
          <w:tcPr>
            <w:tcW w:w="1871" w:type="dxa"/>
            <w:tcBorders>
              <w:top w:val="single" w:sz="8" w:space="0" w:color="auto"/>
            </w:tcBorders>
            <w:shd w:val="clear" w:color="auto" w:fill="auto"/>
            <w:vAlign w:val="center"/>
          </w:tcPr>
          <w:p w:rsidR="00074DB7" w:rsidRPr="004F6170" w:rsidRDefault="00074DB7" w:rsidP="004F6170">
            <w:pPr>
              <w:pStyle w:val="afffffffff9"/>
              <w:spacing w:line="288" w:lineRule="auto"/>
            </w:pPr>
            <w:r w:rsidRPr="004F6170">
              <w:t>小麦粉、大米、谷物加工品、谷物碾磨加工品</w:t>
            </w:r>
          </w:p>
        </w:tc>
        <w:tc>
          <w:tcPr>
            <w:tcW w:w="1878" w:type="dxa"/>
            <w:tcBorders>
              <w:top w:val="single" w:sz="8" w:space="0" w:color="auto"/>
            </w:tcBorders>
            <w:shd w:val="clear" w:color="auto" w:fill="auto"/>
            <w:vAlign w:val="center"/>
          </w:tcPr>
          <w:p w:rsidR="00074DB7" w:rsidRPr="004F6170" w:rsidRDefault="00074DB7" w:rsidP="004F6170">
            <w:pPr>
              <w:pStyle w:val="afffffffff9"/>
              <w:spacing w:line="288" w:lineRule="auto"/>
              <w:rPr>
                <w:rFonts w:hAnsi="宋体"/>
              </w:rPr>
            </w:pPr>
            <w:bookmarkStart w:id="182" w:name="OLE_LINK59"/>
            <w:r w:rsidRPr="004F6170">
              <w:rPr>
                <w:rFonts w:hAnsi="宋体"/>
              </w:rPr>
              <w:t>—</w:t>
            </w:r>
            <w:bookmarkEnd w:id="182"/>
          </w:p>
        </w:tc>
        <w:tc>
          <w:tcPr>
            <w:tcW w:w="1878" w:type="dxa"/>
            <w:tcBorders>
              <w:top w:val="single" w:sz="8" w:space="0" w:color="auto"/>
            </w:tcBorders>
            <w:shd w:val="clear" w:color="auto" w:fill="auto"/>
            <w:vAlign w:val="center"/>
          </w:tcPr>
          <w:p w:rsidR="00074DB7" w:rsidRPr="004F6170" w:rsidRDefault="00074DB7" w:rsidP="004F6170">
            <w:pPr>
              <w:pStyle w:val="afffffffff9"/>
              <w:spacing w:line="288" w:lineRule="auto"/>
            </w:pPr>
            <w:r w:rsidRPr="004F6170">
              <w:rPr>
                <w:rFonts w:hAnsi="宋体"/>
              </w:rPr>
              <w:t>—</w:t>
            </w:r>
          </w:p>
        </w:tc>
        <w:tc>
          <w:tcPr>
            <w:tcW w:w="1881" w:type="dxa"/>
            <w:tcBorders>
              <w:top w:val="single" w:sz="8" w:space="0" w:color="auto"/>
            </w:tcBorders>
            <w:shd w:val="clear" w:color="auto" w:fill="auto"/>
            <w:vAlign w:val="center"/>
          </w:tcPr>
          <w:p w:rsidR="00074DB7" w:rsidRPr="004F6170" w:rsidRDefault="00074DB7" w:rsidP="004F6170">
            <w:pPr>
              <w:pStyle w:val="afffffffff9"/>
              <w:spacing w:line="288" w:lineRule="auto"/>
            </w:pPr>
            <w:r w:rsidRPr="004F6170">
              <w:rPr>
                <w:rFonts w:hAnsi="宋体"/>
              </w:rPr>
              <w:t>—</w:t>
            </w:r>
          </w:p>
        </w:tc>
      </w:tr>
      <w:tr w:rsidR="00074DB7" w:rsidRPr="004F6170" w:rsidTr="00074DB7">
        <w:trPr>
          <w:jc w:val="center"/>
        </w:trPr>
        <w:tc>
          <w:tcPr>
            <w:tcW w:w="1866" w:type="dxa"/>
            <w:vMerge/>
            <w:shd w:val="clear" w:color="auto" w:fill="auto"/>
            <w:vAlign w:val="center"/>
          </w:tcPr>
          <w:p w:rsidR="00074DB7" w:rsidRPr="004F6170" w:rsidRDefault="00074DB7" w:rsidP="004F6170">
            <w:pPr>
              <w:pStyle w:val="afffffffff9"/>
              <w:spacing w:line="288" w:lineRule="auto"/>
            </w:pPr>
          </w:p>
        </w:tc>
        <w:tc>
          <w:tcPr>
            <w:tcW w:w="1871" w:type="dxa"/>
            <w:tcBorders>
              <w:top w:val="single" w:sz="8" w:space="0" w:color="auto"/>
            </w:tcBorders>
            <w:shd w:val="clear" w:color="auto" w:fill="auto"/>
            <w:vAlign w:val="center"/>
          </w:tcPr>
          <w:p w:rsidR="00074DB7" w:rsidRPr="004F6170" w:rsidRDefault="00074DB7" w:rsidP="004F6170">
            <w:pPr>
              <w:pStyle w:val="afffffffff9"/>
              <w:spacing w:line="288" w:lineRule="auto"/>
            </w:pPr>
            <w:r w:rsidRPr="004F6170">
              <w:t>挂面及谷物粉类制成品</w:t>
            </w:r>
          </w:p>
        </w:tc>
        <w:tc>
          <w:tcPr>
            <w:tcW w:w="1878" w:type="dxa"/>
            <w:tcBorders>
              <w:top w:val="single" w:sz="8" w:space="0" w:color="auto"/>
            </w:tcBorders>
            <w:shd w:val="clear" w:color="auto" w:fill="auto"/>
            <w:vAlign w:val="center"/>
          </w:tcPr>
          <w:p w:rsidR="00074DB7" w:rsidRPr="004F6170" w:rsidRDefault="00074DB7" w:rsidP="004F6170">
            <w:pPr>
              <w:pStyle w:val="afffffffff9"/>
              <w:spacing w:line="288" w:lineRule="auto"/>
              <w:rPr>
                <w:rFonts w:hAnsi="宋体"/>
              </w:rPr>
            </w:pPr>
            <w:bookmarkStart w:id="183" w:name="OLE_LINK20"/>
            <w:r w:rsidRPr="004F6170">
              <w:rPr>
                <w:rFonts w:hAnsi="宋体"/>
              </w:rPr>
              <w:t>≤</w:t>
            </w:r>
            <w:bookmarkEnd w:id="183"/>
            <w:r w:rsidRPr="004F6170">
              <w:rPr>
                <w:rFonts w:hAnsi="宋体" w:hint="eastAsia"/>
              </w:rPr>
              <w:t>10</w:t>
            </w:r>
          </w:p>
        </w:tc>
        <w:tc>
          <w:tcPr>
            <w:tcW w:w="1878" w:type="dxa"/>
            <w:tcBorders>
              <w:top w:val="single" w:sz="8" w:space="0" w:color="auto"/>
            </w:tcBorders>
            <w:shd w:val="clear" w:color="auto" w:fill="auto"/>
            <w:vAlign w:val="center"/>
          </w:tcPr>
          <w:p w:rsidR="00074DB7" w:rsidRPr="004F6170" w:rsidRDefault="00074DB7" w:rsidP="004F6170">
            <w:pPr>
              <w:pStyle w:val="afffffffff9"/>
              <w:spacing w:line="288" w:lineRule="auto"/>
              <w:rPr>
                <w:rFonts w:hAnsi="宋体"/>
              </w:rPr>
            </w:pPr>
            <w:bookmarkStart w:id="184" w:name="OLE_LINK21"/>
            <w:bookmarkStart w:id="185" w:name="OLE_LINK35"/>
            <w:r w:rsidRPr="004F6170">
              <w:rPr>
                <w:rFonts w:hAnsi="宋体"/>
              </w:rPr>
              <w:t>≥</w:t>
            </w:r>
            <w:bookmarkEnd w:id="184"/>
            <w:bookmarkEnd w:id="185"/>
            <w:r w:rsidRPr="004F6170">
              <w:rPr>
                <w:rFonts w:hAnsi="宋体" w:hint="eastAsia"/>
              </w:rPr>
              <w:t>3</w:t>
            </w:r>
          </w:p>
        </w:tc>
        <w:tc>
          <w:tcPr>
            <w:tcW w:w="1881" w:type="dxa"/>
            <w:tcBorders>
              <w:top w:val="single" w:sz="8" w:space="0" w:color="auto"/>
            </w:tcBorders>
            <w:shd w:val="clear" w:color="auto" w:fill="auto"/>
            <w:vAlign w:val="center"/>
          </w:tcPr>
          <w:p w:rsidR="00074DB7" w:rsidRPr="004F6170" w:rsidRDefault="00074DB7" w:rsidP="004F6170">
            <w:pPr>
              <w:pStyle w:val="afffffffff9"/>
              <w:spacing w:line="288" w:lineRule="auto"/>
            </w:pPr>
            <w:bookmarkStart w:id="186" w:name="OLE_LINK36"/>
            <w:bookmarkStart w:id="187" w:name="OLE_LINK37"/>
            <w:r w:rsidRPr="004F6170">
              <w:rPr>
                <w:rFonts w:hAnsi="宋体"/>
              </w:rPr>
              <w:t>≤</w:t>
            </w:r>
            <w:bookmarkEnd w:id="186"/>
            <w:bookmarkEnd w:id="187"/>
            <w:r w:rsidRPr="004F6170">
              <w:rPr>
                <w:rFonts w:hAnsi="宋体" w:hint="eastAsia"/>
              </w:rPr>
              <w:t>500</w:t>
            </w:r>
          </w:p>
        </w:tc>
      </w:tr>
      <w:tr w:rsidR="00074DB7" w:rsidRPr="004F6170" w:rsidTr="00074DB7">
        <w:trPr>
          <w:jc w:val="center"/>
        </w:trPr>
        <w:tc>
          <w:tcPr>
            <w:tcW w:w="1866" w:type="dxa"/>
            <w:vMerge w:val="restart"/>
            <w:shd w:val="clear" w:color="auto" w:fill="auto"/>
            <w:vAlign w:val="center"/>
          </w:tcPr>
          <w:p w:rsidR="00074DB7" w:rsidRPr="004F6170" w:rsidRDefault="00074DB7" w:rsidP="004F6170">
            <w:pPr>
              <w:pStyle w:val="afffffffff9"/>
              <w:spacing w:line="288" w:lineRule="auto"/>
            </w:pPr>
            <w:r w:rsidRPr="004F6170">
              <w:t>乳及乳制品</w:t>
            </w:r>
          </w:p>
        </w:tc>
        <w:tc>
          <w:tcPr>
            <w:tcW w:w="1871" w:type="dxa"/>
            <w:shd w:val="clear" w:color="auto" w:fill="auto"/>
            <w:vAlign w:val="center"/>
          </w:tcPr>
          <w:p w:rsidR="00074DB7" w:rsidRPr="004F6170" w:rsidRDefault="00074DB7" w:rsidP="004F6170">
            <w:pPr>
              <w:pStyle w:val="afffffffff9"/>
              <w:spacing w:line="288" w:lineRule="auto"/>
            </w:pPr>
            <w:r w:rsidRPr="004F6170">
              <w:t>液体乳（巴氏杀菌乳、高温杀菌乳、调制乳、灭菌乳、发酵乳）</w:t>
            </w:r>
          </w:p>
        </w:tc>
        <w:tc>
          <w:tcPr>
            <w:tcW w:w="1878" w:type="dxa"/>
            <w:shd w:val="clear" w:color="auto" w:fill="auto"/>
            <w:vAlign w:val="center"/>
          </w:tcPr>
          <w:p w:rsidR="00074DB7" w:rsidRPr="004F6170" w:rsidRDefault="00074DB7" w:rsidP="004F6170">
            <w:pPr>
              <w:pStyle w:val="afffffffff9"/>
              <w:spacing w:line="288" w:lineRule="auto"/>
            </w:pPr>
            <w:r w:rsidRPr="004F6170">
              <w:rPr>
                <w:rFonts w:hAnsi="宋体"/>
              </w:rPr>
              <w:t>—</w:t>
            </w:r>
          </w:p>
        </w:tc>
        <w:tc>
          <w:tcPr>
            <w:tcW w:w="1878" w:type="dxa"/>
            <w:shd w:val="clear" w:color="auto" w:fill="auto"/>
            <w:vAlign w:val="center"/>
          </w:tcPr>
          <w:p w:rsidR="00074DB7" w:rsidRPr="004F6170" w:rsidRDefault="00074DB7" w:rsidP="004F6170">
            <w:pPr>
              <w:pStyle w:val="afffffffff9"/>
              <w:spacing w:line="288" w:lineRule="auto"/>
            </w:pPr>
            <w:r w:rsidRPr="004F6170">
              <w:rPr>
                <w:rFonts w:hAnsi="宋体"/>
              </w:rPr>
              <w:t>—</w:t>
            </w:r>
          </w:p>
        </w:tc>
        <w:tc>
          <w:tcPr>
            <w:tcW w:w="1881" w:type="dxa"/>
            <w:shd w:val="clear" w:color="auto" w:fill="auto"/>
            <w:vAlign w:val="center"/>
          </w:tcPr>
          <w:p w:rsidR="00074DB7" w:rsidRPr="004F6170" w:rsidRDefault="00074DB7" w:rsidP="004F6170">
            <w:pPr>
              <w:pStyle w:val="afffffffff9"/>
              <w:spacing w:line="288" w:lineRule="auto"/>
            </w:pPr>
            <w:r w:rsidRPr="004F6170">
              <w:rPr>
                <w:rFonts w:hAnsi="宋体"/>
              </w:rPr>
              <w:t>—</w:t>
            </w:r>
          </w:p>
        </w:tc>
      </w:tr>
      <w:tr w:rsidR="00074DB7" w:rsidRPr="004F6170" w:rsidTr="00074DB7">
        <w:trPr>
          <w:jc w:val="center"/>
        </w:trPr>
        <w:tc>
          <w:tcPr>
            <w:tcW w:w="1866" w:type="dxa"/>
            <w:vMerge/>
            <w:shd w:val="clear" w:color="auto" w:fill="auto"/>
            <w:vAlign w:val="center"/>
          </w:tcPr>
          <w:p w:rsidR="00074DB7" w:rsidRPr="004F6170" w:rsidRDefault="00074DB7" w:rsidP="004F6170">
            <w:pPr>
              <w:pStyle w:val="afffffffff9"/>
              <w:spacing w:line="288" w:lineRule="auto"/>
            </w:pPr>
          </w:p>
        </w:tc>
        <w:tc>
          <w:tcPr>
            <w:tcW w:w="1871" w:type="dxa"/>
            <w:shd w:val="clear" w:color="auto" w:fill="auto"/>
            <w:vAlign w:val="center"/>
          </w:tcPr>
          <w:p w:rsidR="00074DB7" w:rsidRPr="004F6170" w:rsidRDefault="00074DB7" w:rsidP="004F6170">
            <w:pPr>
              <w:pStyle w:val="afffffffff9"/>
              <w:spacing w:line="288" w:lineRule="auto"/>
            </w:pPr>
            <w:r w:rsidRPr="004F6170">
              <w:t>乳粉和调制乳粉</w:t>
            </w:r>
          </w:p>
        </w:tc>
        <w:tc>
          <w:tcPr>
            <w:tcW w:w="1878" w:type="dxa"/>
            <w:shd w:val="clear" w:color="auto" w:fill="auto"/>
            <w:vAlign w:val="center"/>
          </w:tcPr>
          <w:p w:rsidR="00074DB7" w:rsidRPr="004F6170" w:rsidRDefault="00074DB7" w:rsidP="004F6170">
            <w:pPr>
              <w:pStyle w:val="afffffffff9"/>
              <w:spacing w:line="288" w:lineRule="auto"/>
            </w:pPr>
            <w:r w:rsidRPr="004F6170">
              <w:rPr>
                <w:rFonts w:hAnsi="宋体"/>
              </w:rPr>
              <w:t>—</w:t>
            </w:r>
          </w:p>
        </w:tc>
        <w:tc>
          <w:tcPr>
            <w:tcW w:w="1878" w:type="dxa"/>
            <w:shd w:val="clear" w:color="auto" w:fill="auto"/>
            <w:vAlign w:val="center"/>
          </w:tcPr>
          <w:p w:rsidR="00074DB7" w:rsidRPr="004F6170" w:rsidRDefault="00074DB7" w:rsidP="004F6170">
            <w:pPr>
              <w:pStyle w:val="afffffffff9"/>
              <w:spacing w:line="288" w:lineRule="auto"/>
            </w:pPr>
            <w:r w:rsidRPr="004F6170">
              <w:rPr>
                <w:rFonts w:hAnsi="宋体"/>
              </w:rPr>
              <w:t>—</w:t>
            </w:r>
          </w:p>
        </w:tc>
        <w:tc>
          <w:tcPr>
            <w:tcW w:w="1881" w:type="dxa"/>
            <w:shd w:val="clear" w:color="auto" w:fill="auto"/>
            <w:vAlign w:val="center"/>
          </w:tcPr>
          <w:p w:rsidR="00074DB7" w:rsidRPr="004F6170" w:rsidRDefault="00074DB7" w:rsidP="004F6170">
            <w:pPr>
              <w:pStyle w:val="afffffffff9"/>
              <w:spacing w:line="288" w:lineRule="auto"/>
            </w:pPr>
            <w:r w:rsidRPr="004F6170">
              <w:rPr>
                <w:rFonts w:hAnsi="宋体"/>
              </w:rPr>
              <w:t>—</w:t>
            </w:r>
          </w:p>
        </w:tc>
      </w:tr>
      <w:tr w:rsidR="00074DB7" w:rsidRPr="004F6170" w:rsidTr="00074DB7">
        <w:trPr>
          <w:jc w:val="center"/>
        </w:trPr>
        <w:tc>
          <w:tcPr>
            <w:tcW w:w="1866" w:type="dxa"/>
            <w:vMerge/>
            <w:shd w:val="clear" w:color="auto" w:fill="auto"/>
            <w:vAlign w:val="center"/>
          </w:tcPr>
          <w:p w:rsidR="00074DB7" w:rsidRPr="004F6170" w:rsidRDefault="00074DB7" w:rsidP="004F6170">
            <w:pPr>
              <w:pStyle w:val="afffffffff9"/>
              <w:spacing w:line="288" w:lineRule="auto"/>
            </w:pPr>
          </w:p>
        </w:tc>
        <w:tc>
          <w:tcPr>
            <w:tcW w:w="1871" w:type="dxa"/>
            <w:shd w:val="clear" w:color="auto" w:fill="auto"/>
            <w:vAlign w:val="center"/>
          </w:tcPr>
          <w:p w:rsidR="00074DB7" w:rsidRPr="004F6170" w:rsidRDefault="00074DB7" w:rsidP="004F6170">
            <w:pPr>
              <w:pStyle w:val="afffffffff9"/>
              <w:spacing w:line="288" w:lineRule="auto"/>
            </w:pPr>
            <w:r w:rsidRPr="004F6170">
              <w:t>炼乳和浓缩乳</w:t>
            </w:r>
          </w:p>
        </w:tc>
        <w:tc>
          <w:tcPr>
            <w:tcW w:w="1878" w:type="dxa"/>
            <w:shd w:val="clear" w:color="auto" w:fill="auto"/>
            <w:vAlign w:val="center"/>
          </w:tcPr>
          <w:p w:rsidR="00074DB7" w:rsidRPr="004F6170" w:rsidRDefault="00074DB7" w:rsidP="004F6170">
            <w:pPr>
              <w:pStyle w:val="afffffffff9"/>
              <w:spacing w:line="288" w:lineRule="auto"/>
            </w:pPr>
            <w:r w:rsidRPr="004F6170">
              <w:rPr>
                <w:rFonts w:hAnsi="宋体"/>
              </w:rPr>
              <w:t>≤</w:t>
            </w:r>
            <w:r w:rsidRPr="004F6170">
              <w:rPr>
                <w:rFonts w:hAnsi="宋体" w:hint="eastAsia"/>
              </w:rPr>
              <w:t>4</w:t>
            </w:r>
          </w:p>
        </w:tc>
        <w:tc>
          <w:tcPr>
            <w:tcW w:w="1878" w:type="dxa"/>
            <w:shd w:val="clear" w:color="auto" w:fill="auto"/>
            <w:vAlign w:val="center"/>
          </w:tcPr>
          <w:p w:rsidR="00074DB7" w:rsidRPr="004F6170" w:rsidRDefault="00074DB7" w:rsidP="004F6170">
            <w:pPr>
              <w:pStyle w:val="afffffffff9"/>
              <w:spacing w:line="288" w:lineRule="auto"/>
            </w:pPr>
            <w:r w:rsidRPr="004F6170">
              <w:rPr>
                <w:rFonts w:hAnsi="宋体"/>
              </w:rPr>
              <w:t>—</w:t>
            </w:r>
          </w:p>
        </w:tc>
        <w:tc>
          <w:tcPr>
            <w:tcW w:w="1881" w:type="dxa"/>
            <w:shd w:val="clear" w:color="auto" w:fill="auto"/>
            <w:vAlign w:val="center"/>
          </w:tcPr>
          <w:p w:rsidR="00074DB7" w:rsidRPr="004F6170" w:rsidRDefault="00074DB7" w:rsidP="004F6170">
            <w:pPr>
              <w:pStyle w:val="afffffffff9"/>
              <w:spacing w:line="288" w:lineRule="auto"/>
            </w:pPr>
            <w:r w:rsidRPr="004F6170">
              <w:rPr>
                <w:rFonts w:hAnsi="宋体"/>
              </w:rPr>
              <w:t>—</w:t>
            </w:r>
          </w:p>
        </w:tc>
      </w:tr>
      <w:tr w:rsidR="00074DB7" w:rsidRPr="004F6170" w:rsidTr="00074DB7">
        <w:trPr>
          <w:jc w:val="center"/>
        </w:trPr>
        <w:tc>
          <w:tcPr>
            <w:tcW w:w="1866" w:type="dxa"/>
            <w:vMerge/>
            <w:shd w:val="clear" w:color="auto" w:fill="auto"/>
            <w:vAlign w:val="center"/>
          </w:tcPr>
          <w:p w:rsidR="00074DB7" w:rsidRPr="004F6170" w:rsidRDefault="00074DB7" w:rsidP="004F6170">
            <w:pPr>
              <w:pStyle w:val="afffffffff9"/>
              <w:spacing w:line="288" w:lineRule="auto"/>
            </w:pPr>
          </w:p>
        </w:tc>
        <w:tc>
          <w:tcPr>
            <w:tcW w:w="1871" w:type="dxa"/>
            <w:shd w:val="clear" w:color="auto" w:fill="auto"/>
            <w:vAlign w:val="center"/>
          </w:tcPr>
          <w:p w:rsidR="00074DB7" w:rsidRPr="004F6170" w:rsidRDefault="00074DB7" w:rsidP="004F6170">
            <w:pPr>
              <w:pStyle w:val="afffffffff9"/>
              <w:spacing w:line="288" w:lineRule="auto"/>
            </w:pPr>
            <w:r w:rsidRPr="004F6170">
              <w:t>干酪、再制干酪、干酪制品、含乳固态成型制品及特色乳制品</w:t>
            </w:r>
          </w:p>
        </w:tc>
        <w:tc>
          <w:tcPr>
            <w:tcW w:w="1878" w:type="dxa"/>
            <w:shd w:val="clear" w:color="auto" w:fill="auto"/>
            <w:vAlign w:val="center"/>
          </w:tcPr>
          <w:p w:rsidR="00074DB7" w:rsidRPr="004F6170" w:rsidRDefault="00074DB7" w:rsidP="004F6170">
            <w:pPr>
              <w:pStyle w:val="afffffffff9"/>
              <w:spacing w:line="288" w:lineRule="auto"/>
            </w:pPr>
            <w:r w:rsidRPr="004F6170">
              <w:t>饱和脂肪（酸）</w:t>
            </w:r>
            <w:r w:rsidRPr="004F6170">
              <w:rPr>
                <w:rFonts w:hAnsi="宋体"/>
              </w:rPr>
              <w:t>≤</w:t>
            </w:r>
            <w:r w:rsidRPr="004F6170">
              <w:rPr>
                <w:rFonts w:hAnsi="宋体" w:hint="eastAsia"/>
              </w:rPr>
              <w:t>14</w:t>
            </w:r>
          </w:p>
        </w:tc>
        <w:tc>
          <w:tcPr>
            <w:tcW w:w="1878" w:type="dxa"/>
            <w:shd w:val="clear" w:color="auto" w:fill="auto"/>
            <w:vAlign w:val="center"/>
          </w:tcPr>
          <w:p w:rsidR="00074DB7" w:rsidRPr="004F6170" w:rsidRDefault="00074DB7" w:rsidP="004F6170">
            <w:pPr>
              <w:pStyle w:val="afffffffff9"/>
              <w:spacing w:line="288" w:lineRule="auto"/>
            </w:pPr>
            <w:bookmarkStart w:id="188" w:name="OLE_LINK60"/>
            <w:bookmarkStart w:id="189" w:name="OLE_LINK61"/>
            <w:r w:rsidRPr="004F6170">
              <w:rPr>
                <w:rFonts w:hAnsi="宋体"/>
              </w:rPr>
              <w:t>—</w:t>
            </w:r>
            <w:bookmarkEnd w:id="188"/>
            <w:bookmarkEnd w:id="189"/>
          </w:p>
        </w:tc>
        <w:tc>
          <w:tcPr>
            <w:tcW w:w="1881" w:type="dxa"/>
            <w:shd w:val="clear" w:color="auto" w:fill="auto"/>
            <w:vAlign w:val="center"/>
          </w:tcPr>
          <w:p w:rsidR="00074DB7" w:rsidRPr="004F6170" w:rsidRDefault="00074DB7" w:rsidP="004F6170">
            <w:pPr>
              <w:pStyle w:val="afffffffff9"/>
              <w:spacing w:line="288" w:lineRule="auto"/>
            </w:pPr>
            <w:r w:rsidRPr="004F6170">
              <w:rPr>
                <w:rFonts w:hAnsi="宋体"/>
              </w:rPr>
              <w:t>≤</w:t>
            </w:r>
            <w:r w:rsidRPr="004F6170">
              <w:rPr>
                <w:rFonts w:hAnsi="宋体" w:hint="eastAsia"/>
              </w:rPr>
              <w:t>600</w:t>
            </w:r>
          </w:p>
        </w:tc>
      </w:tr>
      <w:tr w:rsidR="001D213C" w:rsidRPr="004F6170" w:rsidTr="00074DB7">
        <w:trPr>
          <w:jc w:val="center"/>
        </w:trPr>
        <w:tc>
          <w:tcPr>
            <w:tcW w:w="1866" w:type="dxa"/>
            <w:shd w:val="clear" w:color="auto" w:fill="auto"/>
            <w:vAlign w:val="center"/>
          </w:tcPr>
          <w:p w:rsidR="001D213C" w:rsidRPr="004F6170" w:rsidRDefault="00F471B9" w:rsidP="004F6170">
            <w:pPr>
              <w:pStyle w:val="afffffffff9"/>
              <w:spacing w:line="288" w:lineRule="auto"/>
            </w:pPr>
            <w:r w:rsidRPr="004F6170">
              <w:t>饮料</w:t>
            </w:r>
          </w:p>
        </w:tc>
        <w:tc>
          <w:tcPr>
            <w:tcW w:w="1871" w:type="dxa"/>
            <w:shd w:val="clear" w:color="auto" w:fill="auto"/>
            <w:vAlign w:val="center"/>
          </w:tcPr>
          <w:p w:rsidR="001D213C" w:rsidRPr="004F6170" w:rsidRDefault="007E0F0B" w:rsidP="004F6170">
            <w:pPr>
              <w:pStyle w:val="afffffffff9"/>
              <w:spacing w:line="288" w:lineRule="auto"/>
            </w:pPr>
            <w:r w:rsidRPr="004F6170">
              <w:t>饮料（含固体饮料）</w:t>
            </w:r>
          </w:p>
        </w:tc>
        <w:tc>
          <w:tcPr>
            <w:tcW w:w="1878" w:type="dxa"/>
            <w:shd w:val="clear" w:color="auto" w:fill="auto"/>
            <w:vAlign w:val="center"/>
          </w:tcPr>
          <w:p w:rsidR="001D213C" w:rsidRPr="004F6170" w:rsidRDefault="00742382" w:rsidP="004F6170">
            <w:pPr>
              <w:pStyle w:val="afffffffff9"/>
              <w:spacing w:line="288" w:lineRule="auto"/>
            </w:pPr>
            <w:r w:rsidRPr="004F6170">
              <w:rPr>
                <w:rFonts w:hAnsi="宋体"/>
              </w:rPr>
              <w:t>≤</w:t>
            </w:r>
            <w:r w:rsidRPr="004F6170">
              <w:rPr>
                <w:rFonts w:hAnsi="宋体" w:hint="eastAsia"/>
              </w:rPr>
              <w:t>5</w:t>
            </w:r>
          </w:p>
        </w:tc>
        <w:tc>
          <w:tcPr>
            <w:tcW w:w="1878" w:type="dxa"/>
            <w:shd w:val="clear" w:color="auto" w:fill="auto"/>
            <w:vAlign w:val="center"/>
          </w:tcPr>
          <w:p w:rsidR="001D213C" w:rsidRPr="004F6170" w:rsidRDefault="0041785E" w:rsidP="004F6170">
            <w:pPr>
              <w:pStyle w:val="afffffffff9"/>
              <w:spacing w:line="288" w:lineRule="auto"/>
            </w:pPr>
            <w:r w:rsidRPr="004F6170">
              <w:rPr>
                <w:rFonts w:hAnsi="宋体"/>
              </w:rPr>
              <w:t>—</w:t>
            </w:r>
          </w:p>
        </w:tc>
        <w:tc>
          <w:tcPr>
            <w:tcW w:w="1881" w:type="dxa"/>
            <w:shd w:val="clear" w:color="auto" w:fill="auto"/>
            <w:vAlign w:val="center"/>
          </w:tcPr>
          <w:p w:rsidR="001D213C" w:rsidRPr="004F6170" w:rsidRDefault="00742382" w:rsidP="004F6170">
            <w:pPr>
              <w:pStyle w:val="afffffffff9"/>
              <w:spacing w:line="288" w:lineRule="auto"/>
            </w:pPr>
            <w:r w:rsidRPr="004F6170">
              <w:rPr>
                <w:rFonts w:hAnsi="宋体"/>
              </w:rPr>
              <w:t>≤</w:t>
            </w:r>
            <w:r w:rsidRPr="004F6170">
              <w:rPr>
                <w:rFonts w:hAnsi="宋体" w:hint="eastAsia"/>
              </w:rPr>
              <w:t>300</w:t>
            </w:r>
          </w:p>
        </w:tc>
      </w:tr>
      <w:tr w:rsidR="00074DB7" w:rsidRPr="004F6170" w:rsidTr="00074DB7">
        <w:trPr>
          <w:jc w:val="center"/>
        </w:trPr>
        <w:tc>
          <w:tcPr>
            <w:tcW w:w="1866" w:type="dxa"/>
            <w:vMerge w:val="restart"/>
            <w:shd w:val="clear" w:color="auto" w:fill="auto"/>
            <w:vAlign w:val="center"/>
          </w:tcPr>
          <w:p w:rsidR="00074DB7" w:rsidRPr="004F6170" w:rsidRDefault="00074DB7" w:rsidP="004F6170">
            <w:pPr>
              <w:pStyle w:val="afffffffff9"/>
              <w:spacing w:line="288" w:lineRule="auto"/>
            </w:pPr>
            <w:r w:rsidRPr="004F6170">
              <w:rPr>
                <w:rFonts w:hint="eastAsia"/>
              </w:rPr>
              <w:t>方便</w:t>
            </w:r>
            <w:r w:rsidRPr="004F6170">
              <w:t>食品</w:t>
            </w:r>
          </w:p>
        </w:tc>
        <w:tc>
          <w:tcPr>
            <w:tcW w:w="1871" w:type="dxa"/>
            <w:shd w:val="clear" w:color="auto" w:fill="auto"/>
            <w:vAlign w:val="center"/>
          </w:tcPr>
          <w:p w:rsidR="00074DB7" w:rsidRPr="004F6170" w:rsidRDefault="00074DB7" w:rsidP="004F6170">
            <w:pPr>
              <w:pStyle w:val="afffffffff9"/>
              <w:spacing w:line="288" w:lineRule="auto"/>
            </w:pPr>
            <w:r w:rsidRPr="004F6170">
              <w:t>方便面</w:t>
            </w:r>
          </w:p>
        </w:tc>
        <w:tc>
          <w:tcPr>
            <w:tcW w:w="1878" w:type="dxa"/>
            <w:shd w:val="clear" w:color="auto" w:fill="auto"/>
            <w:vAlign w:val="center"/>
          </w:tcPr>
          <w:p w:rsidR="00074DB7" w:rsidRPr="004F6170" w:rsidRDefault="00074DB7" w:rsidP="004F6170">
            <w:pPr>
              <w:pStyle w:val="afffffffff9"/>
              <w:spacing w:line="288" w:lineRule="auto"/>
            </w:pPr>
            <w:r w:rsidRPr="004F6170">
              <w:rPr>
                <w:rFonts w:hAnsi="宋体"/>
              </w:rPr>
              <w:t>≤</w:t>
            </w:r>
            <w:r w:rsidRPr="004F6170">
              <w:rPr>
                <w:rFonts w:hAnsi="宋体" w:hint="eastAsia"/>
              </w:rPr>
              <w:t>12</w:t>
            </w:r>
          </w:p>
        </w:tc>
        <w:tc>
          <w:tcPr>
            <w:tcW w:w="1878" w:type="dxa"/>
            <w:shd w:val="clear" w:color="auto" w:fill="auto"/>
            <w:vAlign w:val="center"/>
          </w:tcPr>
          <w:p w:rsidR="00074DB7" w:rsidRPr="004F6170" w:rsidRDefault="00074DB7" w:rsidP="004F6170">
            <w:pPr>
              <w:pStyle w:val="afffffffff9"/>
              <w:spacing w:line="288" w:lineRule="auto"/>
            </w:pPr>
            <w:r w:rsidRPr="004F6170">
              <w:rPr>
                <w:rFonts w:hAnsi="宋体"/>
              </w:rPr>
              <w:t>—</w:t>
            </w:r>
          </w:p>
        </w:tc>
        <w:tc>
          <w:tcPr>
            <w:tcW w:w="1881" w:type="dxa"/>
            <w:shd w:val="clear" w:color="auto" w:fill="auto"/>
            <w:vAlign w:val="center"/>
          </w:tcPr>
          <w:p w:rsidR="00074DB7" w:rsidRPr="004F6170" w:rsidRDefault="00074DB7" w:rsidP="004F6170">
            <w:pPr>
              <w:pStyle w:val="afffffffff9"/>
              <w:spacing w:line="288" w:lineRule="auto"/>
            </w:pPr>
            <w:r w:rsidRPr="004F6170">
              <w:rPr>
                <w:rFonts w:hAnsi="宋体" w:hint="eastAsia"/>
              </w:rPr>
              <w:t>≤800</w:t>
            </w:r>
          </w:p>
        </w:tc>
      </w:tr>
      <w:tr w:rsidR="00074DB7" w:rsidRPr="004F6170" w:rsidTr="00074DB7">
        <w:trPr>
          <w:jc w:val="center"/>
        </w:trPr>
        <w:tc>
          <w:tcPr>
            <w:tcW w:w="1866" w:type="dxa"/>
            <w:vMerge/>
            <w:shd w:val="clear" w:color="auto" w:fill="auto"/>
            <w:vAlign w:val="center"/>
          </w:tcPr>
          <w:p w:rsidR="00074DB7" w:rsidRPr="004F6170" w:rsidRDefault="00074DB7" w:rsidP="004F6170">
            <w:pPr>
              <w:pStyle w:val="afffffffff9"/>
              <w:spacing w:line="288" w:lineRule="auto"/>
            </w:pPr>
          </w:p>
        </w:tc>
        <w:tc>
          <w:tcPr>
            <w:tcW w:w="1871" w:type="dxa"/>
            <w:shd w:val="clear" w:color="auto" w:fill="auto"/>
            <w:vAlign w:val="center"/>
          </w:tcPr>
          <w:p w:rsidR="00074DB7" w:rsidRPr="004F6170" w:rsidRDefault="00074DB7" w:rsidP="004F6170">
            <w:pPr>
              <w:pStyle w:val="afffffffff9"/>
              <w:spacing w:line="288" w:lineRule="auto"/>
            </w:pPr>
            <w:r w:rsidRPr="004F6170">
              <w:t>其他方便食品</w:t>
            </w:r>
          </w:p>
        </w:tc>
        <w:tc>
          <w:tcPr>
            <w:tcW w:w="1878" w:type="dxa"/>
            <w:shd w:val="clear" w:color="auto" w:fill="auto"/>
            <w:vAlign w:val="center"/>
          </w:tcPr>
          <w:p w:rsidR="00074DB7" w:rsidRPr="004F6170" w:rsidRDefault="00074DB7" w:rsidP="004F6170">
            <w:pPr>
              <w:pStyle w:val="afffffffff9"/>
              <w:spacing w:line="288" w:lineRule="auto"/>
            </w:pPr>
            <w:r w:rsidRPr="004F6170">
              <w:rPr>
                <w:rFonts w:hAnsi="宋体"/>
              </w:rPr>
              <w:t>≤</w:t>
            </w:r>
            <w:r w:rsidRPr="004F6170">
              <w:rPr>
                <w:rFonts w:hAnsi="宋体" w:hint="eastAsia"/>
              </w:rPr>
              <w:t>10</w:t>
            </w:r>
          </w:p>
        </w:tc>
        <w:tc>
          <w:tcPr>
            <w:tcW w:w="1878" w:type="dxa"/>
            <w:shd w:val="clear" w:color="auto" w:fill="auto"/>
            <w:vAlign w:val="center"/>
          </w:tcPr>
          <w:p w:rsidR="00074DB7" w:rsidRPr="004F6170" w:rsidRDefault="00074DB7" w:rsidP="004F6170">
            <w:pPr>
              <w:pStyle w:val="afffffffff9"/>
              <w:spacing w:line="288" w:lineRule="auto"/>
            </w:pPr>
            <w:r w:rsidRPr="004F6170">
              <w:rPr>
                <w:rFonts w:hAnsi="宋体"/>
              </w:rPr>
              <w:t>—</w:t>
            </w:r>
          </w:p>
        </w:tc>
        <w:tc>
          <w:tcPr>
            <w:tcW w:w="1881" w:type="dxa"/>
            <w:shd w:val="clear" w:color="auto" w:fill="auto"/>
            <w:vAlign w:val="center"/>
          </w:tcPr>
          <w:p w:rsidR="00074DB7" w:rsidRPr="004F6170" w:rsidRDefault="00074DB7" w:rsidP="004F6170">
            <w:pPr>
              <w:pStyle w:val="afffffffff9"/>
              <w:spacing w:line="288" w:lineRule="auto"/>
            </w:pPr>
            <w:r w:rsidRPr="004F6170">
              <w:rPr>
                <w:rFonts w:hAnsi="宋体" w:hint="eastAsia"/>
              </w:rPr>
              <w:t>≤350</w:t>
            </w:r>
          </w:p>
        </w:tc>
      </w:tr>
      <w:tr w:rsidR="001D213C" w:rsidRPr="004F6170" w:rsidTr="00074DB7">
        <w:trPr>
          <w:jc w:val="center"/>
        </w:trPr>
        <w:tc>
          <w:tcPr>
            <w:tcW w:w="1866" w:type="dxa"/>
            <w:shd w:val="clear" w:color="auto" w:fill="auto"/>
            <w:vAlign w:val="center"/>
          </w:tcPr>
          <w:p w:rsidR="001D213C" w:rsidRPr="004F6170" w:rsidRDefault="00F471B9" w:rsidP="004F6170">
            <w:pPr>
              <w:pStyle w:val="afffffffff9"/>
              <w:spacing w:line="288" w:lineRule="auto"/>
            </w:pPr>
            <w:r w:rsidRPr="004F6170">
              <w:t>糕点</w:t>
            </w:r>
          </w:p>
        </w:tc>
        <w:tc>
          <w:tcPr>
            <w:tcW w:w="1871" w:type="dxa"/>
            <w:shd w:val="clear" w:color="auto" w:fill="auto"/>
            <w:vAlign w:val="center"/>
          </w:tcPr>
          <w:p w:rsidR="001D213C" w:rsidRPr="004F6170" w:rsidRDefault="007E0F0B" w:rsidP="004F6170">
            <w:pPr>
              <w:pStyle w:val="afffffffff9"/>
              <w:spacing w:line="288" w:lineRule="auto"/>
            </w:pPr>
            <w:r w:rsidRPr="004F6170">
              <w:t>糕点</w:t>
            </w:r>
          </w:p>
        </w:tc>
        <w:tc>
          <w:tcPr>
            <w:tcW w:w="1878" w:type="dxa"/>
            <w:shd w:val="clear" w:color="auto" w:fill="auto"/>
            <w:vAlign w:val="center"/>
          </w:tcPr>
          <w:p w:rsidR="001D213C" w:rsidRPr="004F6170" w:rsidRDefault="00742382" w:rsidP="004F6170">
            <w:pPr>
              <w:pStyle w:val="afffffffff9"/>
              <w:spacing w:line="288" w:lineRule="auto"/>
            </w:pPr>
            <w:r w:rsidRPr="004F6170">
              <w:rPr>
                <w:rFonts w:hAnsi="宋体"/>
              </w:rPr>
              <w:t>≤</w:t>
            </w:r>
            <w:r w:rsidRPr="004F6170">
              <w:rPr>
                <w:rFonts w:hAnsi="宋体" w:hint="eastAsia"/>
              </w:rPr>
              <w:t>20</w:t>
            </w:r>
          </w:p>
        </w:tc>
        <w:tc>
          <w:tcPr>
            <w:tcW w:w="1878" w:type="dxa"/>
            <w:shd w:val="clear" w:color="auto" w:fill="auto"/>
            <w:vAlign w:val="center"/>
          </w:tcPr>
          <w:p w:rsidR="001D213C" w:rsidRPr="004F6170" w:rsidRDefault="00742382" w:rsidP="004F6170">
            <w:pPr>
              <w:pStyle w:val="afffffffff9"/>
              <w:spacing w:line="288" w:lineRule="auto"/>
            </w:pPr>
            <w:bookmarkStart w:id="190" w:name="OLE_LINK73"/>
            <w:bookmarkStart w:id="191" w:name="OLE_LINK74"/>
            <w:r w:rsidRPr="004F6170">
              <w:rPr>
                <w:rFonts w:hAnsi="宋体"/>
              </w:rPr>
              <w:t>≥</w:t>
            </w:r>
            <w:r w:rsidRPr="004F6170">
              <w:rPr>
                <w:rFonts w:hAnsi="宋体" w:hint="eastAsia"/>
              </w:rPr>
              <w:t>3</w:t>
            </w:r>
            <w:bookmarkEnd w:id="190"/>
            <w:bookmarkEnd w:id="191"/>
          </w:p>
        </w:tc>
        <w:tc>
          <w:tcPr>
            <w:tcW w:w="1881" w:type="dxa"/>
            <w:shd w:val="clear" w:color="auto" w:fill="auto"/>
            <w:vAlign w:val="center"/>
          </w:tcPr>
          <w:p w:rsidR="001D213C" w:rsidRPr="004F6170" w:rsidRDefault="005F1CDD" w:rsidP="004F6170">
            <w:pPr>
              <w:pStyle w:val="afffffffff9"/>
              <w:spacing w:line="288" w:lineRule="auto"/>
            </w:pPr>
            <w:r w:rsidRPr="004F6170">
              <w:rPr>
                <w:rFonts w:hAnsi="宋体" w:hint="eastAsia"/>
              </w:rPr>
              <w:t>≤400</w:t>
            </w:r>
          </w:p>
        </w:tc>
      </w:tr>
      <w:tr w:rsidR="00074DB7" w:rsidRPr="004F6170" w:rsidTr="00074DB7">
        <w:trPr>
          <w:jc w:val="center"/>
        </w:trPr>
        <w:tc>
          <w:tcPr>
            <w:tcW w:w="1866" w:type="dxa"/>
            <w:vMerge w:val="restart"/>
            <w:shd w:val="clear" w:color="auto" w:fill="auto"/>
            <w:vAlign w:val="center"/>
          </w:tcPr>
          <w:p w:rsidR="00074DB7" w:rsidRPr="004F6170" w:rsidRDefault="00074DB7" w:rsidP="004F6170">
            <w:pPr>
              <w:pStyle w:val="afffffffff9"/>
              <w:spacing w:line="288" w:lineRule="auto"/>
            </w:pPr>
            <w:r w:rsidRPr="004F6170">
              <w:t>糖果制品</w:t>
            </w:r>
          </w:p>
        </w:tc>
        <w:tc>
          <w:tcPr>
            <w:tcW w:w="1871" w:type="dxa"/>
            <w:shd w:val="clear" w:color="auto" w:fill="auto"/>
            <w:vAlign w:val="center"/>
          </w:tcPr>
          <w:p w:rsidR="00074DB7" w:rsidRPr="004F6170" w:rsidRDefault="00074DB7" w:rsidP="004F6170">
            <w:pPr>
              <w:pStyle w:val="afffffffff9"/>
              <w:spacing w:line="288" w:lineRule="auto"/>
            </w:pPr>
            <w:r w:rsidRPr="004F6170">
              <w:t>糖果</w:t>
            </w:r>
          </w:p>
        </w:tc>
        <w:tc>
          <w:tcPr>
            <w:tcW w:w="1878" w:type="dxa"/>
            <w:shd w:val="clear" w:color="auto" w:fill="auto"/>
            <w:vAlign w:val="center"/>
          </w:tcPr>
          <w:p w:rsidR="00074DB7" w:rsidRPr="004F6170" w:rsidRDefault="00074DB7" w:rsidP="004F6170">
            <w:pPr>
              <w:pStyle w:val="afffffffff9"/>
              <w:spacing w:line="288" w:lineRule="auto"/>
            </w:pPr>
            <w:r w:rsidRPr="004F6170">
              <w:rPr>
                <w:rFonts w:hAnsi="宋体"/>
              </w:rPr>
              <w:t>—</w:t>
            </w:r>
          </w:p>
        </w:tc>
        <w:tc>
          <w:tcPr>
            <w:tcW w:w="1878" w:type="dxa"/>
            <w:shd w:val="clear" w:color="auto" w:fill="auto"/>
            <w:vAlign w:val="center"/>
          </w:tcPr>
          <w:p w:rsidR="00074DB7" w:rsidRPr="004F6170" w:rsidRDefault="00074DB7" w:rsidP="004F6170">
            <w:pPr>
              <w:pStyle w:val="afffffffff9"/>
              <w:spacing w:line="288" w:lineRule="auto"/>
            </w:pPr>
            <w:bookmarkStart w:id="192" w:name="OLE_LINK71"/>
            <w:bookmarkStart w:id="193" w:name="OLE_LINK72"/>
            <w:r w:rsidRPr="004F6170">
              <w:rPr>
                <w:rFonts w:hAnsi="宋体"/>
              </w:rPr>
              <w:t>—</w:t>
            </w:r>
            <w:bookmarkEnd w:id="192"/>
            <w:bookmarkEnd w:id="193"/>
          </w:p>
        </w:tc>
        <w:tc>
          <w:tcPr>
            <w:tcW w:w="1881" w:type="dxa"/>
            <w:shd w:val="clear" w:color="auto" w:fill="auto"/>
            <w:vAlign w:val="center"/>
          </w:tcPr>
          <w:p w:rsidR="00074DB7" w:rsidRPr="004F6170" w:rsidRDefault="00074DB7" w:rsidP="004F6170">
            <w:pPr>
              <w:pStyle w:val="afffffffff9"/>
              <w:spacing w:line="288" w:lineRule="auto"/>
            </w:pPr>
            <w:r w:rsidRPr="004F6170">
              <w:rPr>
                <w:rFonts w:hAnsi="宋体" w:hint="eastAsia"/>
              </w:rPr>
              <w:t>≤100</w:t>
            </w:r>
          </w:p>
        </w:tc>
      </w:tr>
      <w:tr w:rsidR="00074DB7" w:rsidRPr="004F6170" w:rsidTr="00074DB7">
        <w:trPr>
          <w:jc w:val="center"/>
        </w:trPr>
        <w:tc>
          <w:tcPr>
            <w:tcW w:w="1866" w:type="dxa"/>
            <w:vMerge/>
            <w:shd w:val="clear" w:color="auto" w:fill="auto"/>
            <w:vAlign w:val="center"/>
          </w:tcPr>
          <w:p w:rsidR="00074DB7" w:rsidRPr="004F6170" w:rsidRDefault="00074DB7" w:rsidP="004F6170">
            <w:pPr>
              <w:pStyle w:val="afffffffff9"/>
              <w:spacing w:line="288" w:lineRule="auto"/>
            </w:pPr>
          </w:p>
        </w:tc>
        <w:tc>
          <w:tcPr>
            <w:tcW w:w="1871" w:type="dxa"/>
            <w:shd w:val="clear" w:color="auto" w:fill="auto"/>
            <w:vAlign w:val="center"/>
          </w:tcPr>
          <w:p w:rsidR="00074DB7" w:rsidRPr="004F6170" w:rsidRDefault="00074DB7" w:rsidP="004F6170">
            <w:pPr>
              <w:pStyle w:val="afffffffff9"/>
              <w:spacing w:line="288" w:lineRule="auto"/>
            </w:pPr>
            <w:r w:rsidRPr="004F6170">
              <w:t>巧克力制品</w:t>
            </w:r>
          </w:p>
        </w:tc>
        <w:tc>
          <w:tcPr>
            <w:tcW w:w="1878" w:type="dxa"/>
            <w:shd w:val="clear" w:color="auto" w:fill="auto"/>
            <w:vAlign w:val="center"/>
          </w:tcPr>
          <w:p w:rsidR="00074DB7" w:rsidRPr="004F6170" w:rsidRDefault="00074DB7" w:rsidP="004F6170">
            <w:pPr>
              <w:pStyle w:val="afffffffff9"/>
              <w:spacing w:line="288" w:lineRule="auto"/>
            </w:pPr>
            <w:r w:rsidRPr="004F6170">
              <w:rPr>
                <w:rFonts w:hAnsi="宋体"/>
              </w:rPr>
              <w:t>≤</w:t>
            </w:r>
            <w:r w:rsidRPr="004F6170">
              <w:rPr>
                <w:rFonts w:hAnsi="宋体" w:hint="eastAsia"/>
              </w:rPr>
              <w:t>27</w:t>
            </w:r>
          </w:p>
        </w:tc>
        <w:tc>
          <w:tcPr>
            <w:tcW w:w="1878" w:type="dxa"/>
            <w:shd w:val="clear" w:color="auto" w:fill="auto"/>
            <w:vAlign w:val="center"/>
          </w:tcPr>
          <w:p w:rsidR="00074DB7" w:rsidRPr="004F6170" w:rsidRDefault="00074DB7" w:rsidP="004F6170">
            <w:pPr>
              <w:pStyle w:val="afffffffff9"/>
              <w:spacing w:line="288" w:lineRule="auto"/>
            </w:pPr>
            <w:bookmarkStart w:id="194" w:name="OLE_LINK66"/>
            <w:bookmarkStart w:id="195" w:name="OLE_LINK67"/>
            <w:r w:rsidRPr="004F6170">
              <w:rPr>
                <w:rFonts w:hAnsi="宋体"/>
              </w:rPr>
              <w:t>≥</w:t>
            </w:r>
            <w:r w:rsidRPr="004F6170">
              <w:rPr>
                <w:rFonts w:hAnsi="宋体" w:hint="eastAsia"/>
              </w:rPr>
              <w:t>3</w:t>
            </w:r>
            <w:bookmarkEnd w:id="194"/>
            <w:bookmarkEnd w:id="195"/>
          </w:p>
        </w:tc>
        <w:tc>
          <w:tcPr>
            <w:tcW w:w="1881" w:type="dxa"/>
            <w:shd w:val="clear" w:color="auto" w:fill="auto"/>
            <w:vAlign w:val="center"/>
          </w:tcPr>
          <w:p w:rsidR="00074DB7" w:rsidRPr="004F6170" w:rsidRDefault="00074DB7" w:rsidP="004F6170">
            <w:pPr>
              <w:pStyle w:val="afffffffff9"/>
              <w:spacing w:line="288" w:lineRule="auto"/>
            </w:pPr>
            <w:r w:rsidRPr="004F6170">
              <w:rPr>
                <w:rFonts w:hAnsi="宋体" w:hint="eastAsia"/>
              </w:rPr>
              <w:t>≤400</w:t>
            </w:r>
          </w:p>
        </w:tc>
      </w:tr>
      <w:tr w:rsidR="00074DB7" w:rsidRPr="004F6170" w:rsidTr="00074DB7">
        <w:trPr>
          <w:jc w:val="center"/>
        </w:trPr>
        <w:tc>
          <w:tcPr>
            <w:tcW w:w="1866" w:type="dxa"/>
            <w:vMerge/>
            <w:shd w:val="clear" w:color="auto" w:fill="auto"/>
            <w:vAlign w:val="center"/>
          </w:tcPr>
          <w:p w:rsidR="00074DB7" w:rsidRPr="004F6170" w:rsidRDefault="00074DB7" w:rsidP="004F6170">
            <w:pPr>
              <w:pStyle w:val="afffffffff9"/>
              <w:spacing w:line="288" w:lineRule="auto"/>
            </w:pPr>
          </w:p>
        </w:tc>
        <w:tc>
          <w:tcPr>
            <w:tcW w:w="1871" w:type="dxa"/>
            <w:shd w:val="clear" w:color="auto" w:fill="auto"/>
            <w:vAlign w:val="center"/>
          </w:tcPr>
          <w:p w:rsidR="00074DB7" w:rsidRPr="004F6170" w:rsidRDefault="00074DB7" w:rsidP="004F6170">
            <w:pPr>
              <w:pStyle w:val="afffffffff9"/>
              <w:spacing w:line="288" w:lineRule="auto"/>
            </w:pPr>
            <w:r w:rsidRPr="004F6170">
              <w:t>果冻</w:t>
            </w:r>
          </w:p>
        </w:tc>
        <w:tc>
          <w:tcPr>
            <w:tcW w:w="1878" w:type="dxa"/>
            <w:shd w:val="clear" w:color="auto" w:fill="auto"/>
            <w:vAlign w:val="center"/>
          </w:tcPr>
          <w:p w:rsidR="00074DB7" w:rsidRPr="004F6170" w:rsidRDefault="00074DB7" w:rsidP="004F6170">
            <w:pPr>
              <w:pStyle w:val="afffffffff9"/>
              <w:spacing w:line="288" w:lineRule="auto"/>
            </w:pPr>
            <w:bookmarkStart w:id="196" w:name="OLE_LINK62"/>
            <w:bookmarkStart w:id="197" w:name="OLE_LINK63"/>
            <w:bookmarkStart w:id="198" w:name="OLE_LINK68"/>
            <w:r w:rsidRPr="004F6170">
              <w:t>不应添加</w:t>
            </w:r>
            <w:bookmarkEnd w:id="196"/>
            <w:bookmarkEnd w:id="197"/>
            <w:bookmarkEnd w:id="198"/>
          </w:p>
        </w:tc>
        <w:tc>
          <w:tcPr>
            <w:tcW w:w="1878" w:type="dxa"/>
            <w:shd w:val="clear" w:color="auto" w:fill="auto"/>
            <w:vAlign w:val="center"/>
          </w:tcPr>
          <w:p w:rsidR="00074DB7" w:rsidRPr="004F6170" w:rsidRDefault="00074DB7" w:rsidP="004F6170">
            <w:pPr>
              <w:pStyle w:val="afffffffff9"/>
              <w:spacing w:line="288" w:lineRule="auto"/>
            </w:pPr>
            <w:bookmarkStart w:id="199" w:name="OLE_LINK64"/>
            <w:bookmarkStart w:id="200" w:name="OLE_LINK65"/>
            <w:bookmarkStart w:id="201" w:name="OLE_LINK70"/>
            <w:r w:rsidRPr="004F6170">
              <w:rPr>
                <w:rFonts w:hAnsi="宋体"/>
              </w:rPr>
              <w:t>—</w:t>
            </w:r>
            <w:bookmarkEnd w:id="199"/>
            <w:bookmarkEnd w:id="200"/>
            <w:bookmarkEnd w:id="201"/>
          </w:p>
        </w:tc>
        <w:tc>
          <w:tcPr>
            <w:tcW w:w="1881" w:type="dxa"/>
            <w:shd w:val="clear" w:color="auto" w:fill="auto"/>
            <w:vAlign w:val="center"/>
          </w:tcPr>
          <w:p w:rsidR="00074DB7" w:rsidRPr="004F6170" w:rsidRDefault="00074DB7" w:rsidP="004F6170">
            <w:pPr>
              <w:pStyle w:val="afffffffff9"/>
              <w:spacing w:line="288" w:lineRule="auto"/>
            </w:pPr>
            <w:r w:rsidRPr="004F6170">
              <w:rPr>
                <w:rFonts w:hAnsi="宋体"/>
              </w:rPr>
              <w:t>—</w:t>
            </w:r>
          </w:p>
        </w:tc>
      </w:tr>
      <w:tr w:rsidR="00074DB7" w:rsidRPr="004F6170" w:rsidTr="00074DB7">
        <w:trPr>
          <w:jc w:val="center"/>
        </w:trPr>
        <w:tc>
          <w:tcPr>
            <w:tcW w:w="1866" w:type="dxa"/>
            <w:vMerge w:val="restart"/>
            <w:shd w:val="clear" w:color="auto" w:fill="auto"/>
            <w:vAlign w:val="center"/>
          </w:tcPr>
          <w:p w:rsidR="00074DB7" w:rsidRPr="004F6170" w:rsidRDefault="00074DB7" w:rsidP="004F6170">
            <w:pPr>
              <w:pStyle w:val="afffffffff9"/>
              <w:spacing w:line="288" w:lineRule="auto"/>
            </w:pPr>
            <w:r w:rsidRPr="004F6170">
              <w:t>水果制品</w:t>
            </w:r>
          </w:p>
        </w:tc>
        <w:tc>
          <w:tcPr>
            <w:tcW w:w="1871" w:type="dxa"/>
            <w:shd w:val="clear" w:color="auto" w:fill="auto"/>
            <w:vAlign w:val="center"/>
          </w:tcPr>
          <w:p w:rsidR="00074DB7" w:rsidRPr="004F6170" w:rsidRDefault="00074DB7" w:rsidP="004F6170">
            <w:pPr>
              <w:pStyle w:val="afffffffff9"/>
              <w:spacing w:line="288" w:lineRule="auto"/>
            </w:pPr>
            <w:r w:rsidRPr="004F6170">
              <w:t>蜜饯</w:t>
            </w:r>
          </w:p>
        </w:tc>
        <w:tc>
          <w:tcPr>
            <w:tcW w:w="1878" w:type="dxa"/>
            <w:shd w:val="clear" w:color="auto" w:fill="auto"/>
            <w:vAlign w:val="center"/>
          </w:tcPr>
          <w:p w:rsidR="00074DB7" w:rsidRPr="004F6170" w:rsidRDefault="00074DB7" w:rsidP="004F6170">
            <w:pPr>
              <w:pStyle w:val="afffffffff9"/>
              <w:spacing w:line="288" w:lineRule="auto"/>
            </w:pPr>
            <w:r w:rsidRPr="004F6170">
              <w:rPr>
                <w:rFonts w:hAnsi="宋体"/>
              </w:rPr>
              <w:t>≤</w:t>
            </w:r>
            <w:r w:rsidRPr="004F6170">
              <w:rPr>
                <w:rFonts w:hAnsi="宋体" w:hint="eastAsia"/>
              </w:rPr>
              <w:t>10</w:t>
            </w:r>
          </w:p>
        </w:tc>
        <w:tc>
          <w:tcPr>
            <w:tcW w:w="1878" w:type="dxa"/>
            <w:shd w:val="clear" w:color="auto" w:fill="auto"/>
            <w:vAlign w:val="center"/>
          </w:tcPr>
          <w:p w:rsidR="00074DB7" w:rsidRPr="004F6170" w:rsidRDefault="00074DB7" w:rsidP="004F6170">
            <w:pPr>
              <w:pStyle w:val="afffffffff9"/>
              <w:spacing w:line="288" w:lineRule="auto"/>
            </w:pPr>
            <w:r w:rsidRPr="004F6170">
              <w:rPr>
                <w:rFonts w:hAnsi="宋体"/>
              </w:rPr>
              <w:t>≥</w:t>
            </w:r>
            <w:r w:rsidRPr="004F6170">
              <w:rPr>
                <w:rFonts w:hAnsi="宋体" w:hint="eastAsia"/>
              </w:rPr>
              <w:t>3</w:t>
            </w:r>
          </w:p>
        </w:tc>
        <w:tc>
          <w:tcPr>
            <w:tcW w:w="1881" w:type="dxa"/>
            <w:shd w:val="clear" w:color="auto" w:fill="auto"/>
            <w:vAlign w:val="center"/>
          </w:tcPr>
          <w:p w:rsidR="00074DB7" w:rsidRPr="004F6170" w:rsidRDefault="00074DB7" w:rsidP="004F6170">
            <w:pPr>
              <w:pStyle w:val="afffffffff9"/>
              <w:spacing w:line="288" w:lineRule="auto"/>
            </w:pPr>
            <w:r w:rsidRPr="004F6170">
              <w:t>不应添加</w:t>
            </w:r>
          </w:p>
        </w:tc>
      </w:tr>
      <w:tr w:rsidR="00074DB7" w:rsidRPr="004F6170" w:rsidTr="00074DB7">
        <w:trPr>
          <w:jc w:val="center"/>
        </w:trPr>
        <w:tc>
          <w:tcPr>
            <w:tcW w:w="1866" w:type="dxa"/>
            <w:vMerge/>
            <w:shd w:val="clear" w:color="auto" w:fill="auto"/>
            <w:vAlign w:val="center"/>
          </w:tcPr>
          <w:p w:rsidR="00074DB7" w:rsidRPr="004F6170" w:rsidRDefault="00074DB7" w:rsidP="004F6170">
            <w:pPr>
              <w:pStyle w:val="afffffffff9"/>
              <w:spacing w:line="288" w:lineRule="auto"/>
            </w:pPr>
          </w:p>
        </w:tc>
        <w:tc>
          <w:tcPr>
            <w:tcW w:w="1871" w:type="dxa"/>
            <w:shd w:val="clear" w:color="auto" w:fill="auto"/>
            <w:vAlign w:val="center"/>
          </w:tcPr>
          <w:p w:rsidR="00074DB7" w:rsidRPr="004F6170" w:rsidRDefault="00074DB7" w:rsidP="004F6170">
            <w:pPr>
              <w:pStyle w:val="afffffffff9"/>
              <w:spacing w:line="288" w:lineRule="auto"/>
            </w:pPr>
            <w:r w:rsidRPr="004F6170">
              <w:t>水果干制品</w:t>
            </w:r>
          </w:p>
        </w:tc>
        <w:tc>
          <w:tcPr>
            <w:tcW w:w="1878" w:type="dxa"/>
            <w:shd w:val="clear" w:color="auto" w:fill="auto"/>
            <w:vAlign w:val="center"/>
          </w:tcPr>
          <w:p w:rsidR="00074DB7" w:rsidRPr="004F6170" w:rsidRDefault="00074DB7" w:rsidP="004F6170">
            <w:pPr>
              <w:pStyle w:val="afffffffff9"/>
              <w:spacing w:line="288" w:lineRule="auto"/>
            </w:pPr>
            <w:r w:rsidRPr="004F6170">
              <w:t>不应添加</w:t>
            </w:r>
          </w:p>
        </w:tc>
        <w:tc>
          <w:tcPr>
            <w:tcW w:w="1878" w:type="dxa"/>
            <w:shd w:val="clear" w:color="auto" w:fill="auto"/>
            <w:vAlign w:val="center"/>
          </w:tcPr>
          <w:p w:rsidR="00074DB7" w:rsidRPr="004F6170" w:rsidRDefault="00074DB7" w:rsidP="004F6170">
            <w:pPr>
              <w:pStyle w:val="afffffffff9"/>
              <w:spacing w:line="288" w:lineRule="auto"/>
            </w:pPr>
            <w:r w:rsidRPr="004F6170">
              <w:rPr>
                <w:rFonts w:hAnsi="宋体"/>
              </w:rPr>
              <w:t>—</w:t>
            </w:r>
          </w:p>
        </w:tc>
        <w:tc>
          <w:tcPr>
            <w:tcW w:w="1881" w:type="dxa"/>
            <w:shd w:val="clear" w:color="auto" w:fill="auto"/>
            <w:vAlign w:val="center"/>
          </w:tcPr>
          <w:p w:rsidR="00074DB7" w:rsidRPr="004F6170" w:rsidRDefault="00074DB7" w:rsidP="004F6170">
            <w:pPr>
              <w:pStyle w:val="afffffffff9"/>
              <w:spacing w:line="288" w:lineRule="auto"/>
            </w:pPr>
            <w:r w:rsidRPr="004F6170">
              <w:t>不应添加</w:t>
            </w:r>
          </w:p>
        </w:tc>
      </w:tr>
      <w:tr w:rsidR="00074DB7" w:rsidRPr="004F6170" w:rsidTr="00074DB7">
        <w:trPr>
          <w:jc w:val="center"/>
        </w:trPr>
        <w:tc>
          <w:tcPr>
            <w:tcW w:w="1866" w:type="dxa"/>
            <w:vMerge/>
            <w:shd w:val="clear" w:color="auto" w:fill="auto"/>
            <w:vAlign w:val="center"/>
          </w:tcPr>
          <w:p w:rsidR="00074DB7" w:rsidRPr="004F6170" w:rsidRDefault="00074DB7" w:rsidP="004F6170">
            <w:pPr>
              <w:pStyle w:val="afffffffff9"/>
              <w:spacing w:line="288" w:lineRule="auto"/>
            </w:pPr>
          </w:p>
        </w:tc>
        <w:tc>
          <w:tcPr>
            <w:tcW w:w="1871" w:type="dxa"/>
            <w:shd w:val="clear" w:color="auto" w:fill="auto"/>
            <w:vAlign w:val="center"/>
          </w:tcPr>
          <w:p w:rsidR="00074DB7" w:rsidRPr="004F6170" w:rsidRDefault="00074DB7" w:rsidP="004F6170">
            <w:pPr>
              <w:pStyle w:val="afffffffff9"/>
              <w:spacing w:line="288" w:lineRule="auto"/>
            </w:pPr>
            <w:r w:rsidRPr="004F6170">
              <w:t>果酱</w:t>
            </w:r>
          </w:p>
        </w:tc>
        <w:tc>
          <w:tcPr>
            <w:tcW w:w="1878" w:type="dxa"/>
            <w:shd w:val="clear" w:color="auto" w:fill="auto"/>
            <w:vAlign w:val="center"/>
          </w:tcPr>
          <w:p w:rsidR="00074DB7" w:rsidRPr="004F6170" w:rsidRDefault="00074DB7" w:rsidP="004F6170">
            <w:pPr>
              <w:pStyle w:val="afffffffff9"/>
              <w:spacing w:line="288" w:lineRule="auto"/>
            </w:pPr>
            <w:r w:rsidRPr="004F6170">
              <w:rPr>
                <w:rFonts w:hAnsi="宋体"/>
              </w:rPr>
              <w:t>≤</w:t>
            </w:r>
            <w:r w:rsidRPr="004F6170">
              <w:rPr>
                <w:rFonts w:hAnsi="宋体" w:hint="eastAsia"/>
              </w:rPr>
              <w:t>3</w:t>
            </w:r>
          </w:p>
        </w:tc>
        <w:tc>
          <w:tcPr>
            <w:tcW w:w="1878" w:type="dxa"/>
            <w:shd w:val="clear" w:color="auto" w:fill="auto"/>
            <w:vAlign w:val="center"/>
          </w:tcPr>
          <w:p w:rsidR="00074DB7" w:rsidRPr="004F6170" w:rsidRDefault="00074DB7" w:rsidP="004F6170">
            <w:pPr>
              <w:pStyle w:val="afffffffff9"/>
              <w:spacing w:line="288" w:lineRule="auto"/>
            </w:pPr>
            <w:r w:rsidRPr="004F6170">
              <w:rPr>
                <w:rFonts w:hAnsi="宋体"/>
              </w:rPr>
              <w:t>—</w:t>
            </w:r>
          </w:p>
        </w:tc>
        <w:tc>
          <w:tcPr>
            <w:tcW w:w="1881" w:type="dxa"/>
            <w:shd w:val="clear" w:color="auto" w:fill="auto"/>
            <w:vAlign w:val="center"/>
          </w:tcPr>
          <w:p w:rsidR="00074DB7" w:rsidRPr="004F6170" w:rsidRDefault="00074DB7" w:rsidP="004F6170">
            <w:pPr>
              <w:pStyle w:val="afffffffff9"/>
              <w:spacing w:line="288" w:lineRule="auto"/>
            </w:pPr>
            <w:r w:rsidRPr="004F6170">
              <w:rPr>
                <w:rFonts w:hAnsi="宋体" w:hint="eastAsia"/>
              </w:rPr>
              <w:t>≤120</w:t>
            </w:r>
          </w:p>
        </w:tc>
      </w:tr>
      <w:tr w:rsidR="00074DB7" w:rsidRPr="004F6170" w:rsidTr="00074DB7">
        <w:trPr>
          <w:jc w:val="center"/>
        </w:trPr>
        <w:tc>
          <w:tcPr>
            <w:tcW w:w="1866" w:type="dxa"/>
            <w:vMerge w:val="restart"/>
            <w:shd w:val="clear" w:color="auto" w:fill="auto"/>
            <w:vAlign w:val="center"/>
          </w:tcPr>
          <w:p w:rsidR="00074DB7" w:rsidRPr="004F6170" w:rsidRDefault="00074DB7" w:rsidP="004F6170">
            <w:pPr>
              <w:pStyle w:val="afffffffff9"/>
              <w:spacing w:line="288" w:lineRule="auto"/>
            </w:pPr>
            <w:r w:rsidRPr="004F6170">
              <w:t>蔬菜制品</w:t>
            </w:r>
          </w:p>
        </w:tc>
        <w:tc>
          <w:tcPr>
            <w:tcW w:w="1871" w:type="dxa"/>
            <w:shd w:val="clear" w:color="auto" w:fill="auto"/>
            <w:vAlign w:val="center"/>
          </w:tcPr>
          <w:p w:rsidR="00074DB7" w:rsidRPr="004F6170" w:rsidRDefault="00074DB7" w:rsidP="004F6170">
            <w:pPr>
              <w:pStyle w:val="afffffffff9"/>
              <w:spacing w:line="288" w:lineRule="auto"/>
            </w:pPr>
            <w:r w:rsidRPr="004F6170">
              <w:t>蔬菜干制品</w:t>
            </w:r>
          </w:p>
        </w:tc>
        <w:tc>
          <w:tcPr>
            <w:tcW w:w="1878" w:type="dxa"/>
            <w:shd w:val="clear" w:color="auto" w:fill="auto"/>
            <w:vAlign w:val="center"/>
          </w:tcPr>
          <w:p w:rsidR="00074DB7" w:rsidRPr="004F6170" w:rsidRDefault="00074DB7" w:rsidP="004F6170">
            <w:pPr>
              <w:pStyle w:val="afffffffff9"/>
              <w:spacing w:line="288" w:lineRule="auto"/>
            </w:pPr>
            <w:bookmarkStart w:id="202" w:name="OLE_LINK69"/>
            <w:r w:rsidRPr="004F6170">
              <w:t>不应添加</w:t>
            </w:r>
            <w:bookmarkEnd w:id="202"/>
          </w:p>
        </w:tc>
        <w:tc>
          <w:tcPr>
            <w:tcW w:w="1878" w:type="dxa"/>
            <w:shd w:val="clear" w:color="auto" w:fill="auto"/>
            <w:vAlign w:val="center"/>
          </w:tcPr>
          <w:p w:rsidR="00074DB7" w:rsidRPr="004F6170" w:rsidRDefault="00074DB7" w:rsidP="004F6170">
            <w:pPr>
              <w:pStyle w:val="afffffffff9"/>
              <w:spacing w:line="288" w:lineRule="auto"/>
            </w:pPr>
            <w:r w:rsidRPr="004F6170">
              <w:rPr>
                <w:rFonts w:hAnsi="宋体"/>
              </w:rPr>
              <w:t>—</w:t>
            </w:r>
          </w:p>
        </w:tc>
        <w:tc>
          <w:tcPr>
            <w:tcW w:w="1881" w:type="dxa"/>
            <w:shd w:val="clear" w:color="auto" w:fill="auto"/>
            <w:vAlign w:val="center"/>
          </w:tcPr>
          <w:p w:rsidR="00074DB7" w:rsidRPr="004F6170" w:rsidRDefault="00074DB7" w:rsidP="004F6170">
            <w:pPr>
              <w:pStyle w:val="afffffffff9"/>
              <w:spacing w:line="288" w:lineRule="auto"/>
            </w:pPr>
            <w:r w:rsidRPr="004F6170">
              <w:t>不应添加</w:t>
            </w:r>
          </w:p>
        </w:tc>
      </w:tr>
      <w:tr w:rsidR="00074DB7" w:rsidRPr="004F6170" w:rsidTr="00074DB7">
        <w:trPr>
          <w:jc w:val="center"/>
        </w:trPr>
        <w:tc>
          <w:tcPr>
            <w:tcW w:w="1866" w:type="dxa"/>
            <w:vMerge/>
            <w:shd w:val="clear" w:color="auto" w:fill="auto"/>
            <w:vAlign w:val="center"/>
          </w:tcPr>
          <w:p w:rsidR="00074DB7" w:rsidRPr="004F6170" w:rsidRDefault="00074DB7" w:rsidP="004F6170">
            <w:pPr>
              <w:pStyle w:val="afffffffff9"/>
              <w:spacing w:line="288" w:lineRule="auto"/>
            </w:pPr>
          </w:p>
        </w:tc>
        <w:tc>
          <w:tcPr>
            <w:tcW w:w="1871" w:type="dxa"/>
            <w:shd w:val="clear" w:color="auto" w:fill="auto"/>
            <w:vAlign w:val="center"/>
          </w:tcPr>
          <w:p w:rsidR="00074DB7" w:rsidRPr="004F6170" w:rsidRDefault="00074DB7" w:rsidP="004F6170">
            <w:pPr>
              <w:pStyle w:val="afffffffff9"/>
              <w:spacing w:line="288" w:lineRule="auto"/>
            </w:pPr>
            <w:r w:rsidRPr="004F6170">
              <w:t>其他蔬菜制品</w:t>
            </w:r>
          </w:p>
        </w:tc>
        <w:tc>
          <w:tcPr>
            <w:tcW w:w="1878" w:type="dxa"/>
            <w:shd w:val="clear" w:color="auto" w:fill="auto"/>
            <w:vAlign w:val="center"/>
          </w:tcPr>
          <w:p w:rsidR="00074DB7" w:rsidRPr="004F6170" w:rsidRDefault="00074DB7" w:rsidP="004F6170">
            <w:pPr>
              <w:pStyle w:val="afffffffff9"/>
              <w:spacing w:line="288" w:lineRule="auto"/>
            </w:pPr>
            <w:r w:rsidRPr="004F6170">
              <w:rPr>
                <w:rFonts w:hAnsi="宋体"/>
              </w:rPr>
              <w:t>≤</w:t>
            </w:r>
            <w:r w:rsidRPr="004F6170">
              <w:rPr>
                <w:rFonts w:hAnsi="宋体" w:hint="eastAsia"/>
              </w:rPr>
              <w:t>3</w:t>
            </w:r>
          </w:p>
        </w:tc>
        <w:tc>
          <w:tcPr>
            <w:tcW w:w="1878" w:type="dxa"/>
            <w:shd w:val="clear" w:color="auto" w:fill="auto"/>
            <w:vAlign w:val="center"/>
          </w:tcPr>
          <w:p w:rsidR="00074DB7" w:rsidRPr="004F6170" w:rsidRDefault="00074DB7" w:rsidP="004F6170">
            <w:pPr>
              <w:pStyle w:val="afffffffff9"/>
              <w:spacing w:line="288" w:lineRule="auto"/>
            </w:pPr>
            <w:r w:rsidRPr="004F6170">
              <w:rPr>
                <w:rFonts w:hAnsi="宋体"/>
              </w:rPr>
              <w:t>—</w:t>
            </w:r>
          </w:p>
        </w:tc>
        <w:tc>
          <w:tcPr>
            <w:tcW w:w="1881" w:type="dxa"/>
            <w:shd w:val="clear" w:color="auto" w:fill="auto"/>
            <w:vAlign w:val="center"/>
          </w:tcPr>
          <w:p w:rsidR="00074DB7" w:rsidRPr="004F6170" w:rsidRDefault="00074DB7" w:rsidP="004F6170">
            <w:pPr>
              <w:pStyle w:val="afffffffff9"/>
              <w:spacing w:line="288" w:lineRule="auto"/>
            </w:pPr>
            <w:r w:rsidRPr="004F6170">
              <w:rPr>
                <w:rFonts w:hAnsi="宋体" w:hint="eastAsia"/>
              </w:rPr>
              <w:t>≤120</w:t>
            </w:r>
          </w:p>
        </w:tc>
      </w:tr>
      <w:tr w:rsidR="007A3926" w:rsidRPr="004F6170" w:rsidTr="00074DB7">
        <w:trPr>
          <w:jc w:val="center"/>
        </w:trPr>
        <w:tc>
          <w:tcPr>
            <w:tcW w:w="1866" w:type="dxa"/>
            <w:shd w:val="clear" w:color="auto" w:fill="auto"/>
            <w:vAlign w:val="center"/>
          </w:tcPr>
          <w:p w:rsidR="007A3926" w:rsidRPr="004F6170" w:rsidRDefault="007A3926" w:rsidP="004F6170">
            <w:pPr>
              <w:pStyle w:val="afffffffff9"/>
              <w:spacing w:line="288" w:lineRule="auto"/>
            </w:pPr>
            <w:bookmarkStart w:id="203" w:name="OLE_LINK28"/>
            <w:bookmarkStart w:id="204" w:name="OLE_LINK29"/>
            <w:r w:rsidRPr="004F6170">
              <w:t>豆制品</w:t>
            </w:r>
            <w:bookmarkEnd w:id="203"/>
            <w:bookmarkEnd w:id="204"/>
          </w:p>
        </w:tc>
        <w:tc>
          <w:tcPr>
            <w:tcW w:w="1871" w:type="dxa"/>
            <w:shd w:val="clear" w:color="auto" w:fill="auto"/>
            <w:vAlign w:val="center"/>
          </w:tcPr>
          <w:p w:rsidR="007A3926" w:rsidRPr="004F6170" w:rsidRDefault="007A3926" w:rsidP="004F6170">
            <w:pPr>
              <w:pStyle w:val="afffffffff9"/>
              <w:spacing w:line="288" w:lineRule="auto"/>
            </w:pPr>
            <w:r w:rsidRPr="004F6170">
              <w:t>豆制品</w:t>
            </w:r>
          </w:p>
        </w:tc>
        <w:tc>
          <w:tcPr>
            <w:tcW w:w="1878" w:type="dxa"/>
            <w:shd w:val="clear" w:color="auto" w:fill="auto"/>
            <w:vAlign w:val="center"/>
          </w:tcPr>
          <w:p w:rsidR="007A3926" w:rsidRPr="004F6170" w:rsidRDefault="00742382" w:rsidP="004F6170">
            <w:pPr>
              <w:pStyle w:val="afffffffff9"/>
              <w:spacing w:line="288" w:lineRule="auto"/>
            </w:pPr>
            <w:r w:rsidRPr="004F6170">
              <w:rPr>
                <w:rFonts w:hAnsi="宋体"/>
              </w:rPr>
              <w:t>≤</w:t>
            </w:r>
            <w:r w:rsidRPr="004F6170">
              <w:rPr>
                <w:rFonts w:hAnsi="宋体" w:hint="eastAsia"/>
              </w:rPr>
              <w:t>10</w:t>
            </w:r>
          </w:p>
        </w:tc>
        <w:tc>
          <w:tcPr>
            <w:tcW w:w="1878" w:type="dxa"/>
            <w:shd w:val="clear" w:color="auto" w:fill="auto"/>
            <w:vAlign w:val="center"/>
          </w:tcPr>
          <w:p w:rsidR="007A3926" w:rsidRPr="004F6170" w:rsidRDefault="0041785E" w:rsidP="004F6170">
            <w:pPr>
              <w:pStyle w:val="afffffffff9"/>
              <w:spacing w:line="288" w:lineRule="auto"/>
            </w:pPr>
            <w:r w:rsidRPr="004F6170">
              <w:rPr>
                <w:rFonts w:hAnsi="宋体"/>
              </w:rPr>
              <w:t>—</w:t>
            </w:r>
          </w:p>
        </w:tc>
        <w:tc>
          <w:tcPr>
            <w:tcW w:w="1881" w:type="dxa"/>
            <w:shd w:val="clear" w:color="auto" w:fill="auto"/>
            <w:vAlign w:val="center"/>
          </w:tcPr>
          <w:p w:rsidR="007A3926" w:rsidRPr="004F6170" w:rsidRDefault="005F1CDD" w:rsidP="004F6170">
            <w:pPr>
              <w:pStyle w:val="afffffffff9"/>
              <w:spacing w:line="288" w:lineRule="auto"/>
            </w:pPr>
            <w:r w:rsidRPr="004F6170">
              <w:rPr>
                <w:rFonts w:hAnsi="宋体" w:hint="eastAsia"/>
              </w:rPr>
              <w:t>≤600</w:t>
            </w:r>
          </w:p>
        </w:tc>
      </w:tr>
      <w:tr w:rsidR="00F471B9" w:rsidRPr="004F6170" w:rsidTr="00074DB7">
        <w:trPr>
          <w:jc w:val="center"/>
        </w:trPr>
        <w:tc>
          <w:tcPr>
            <w:tcW w:w="1866" w:type="dxa"/>
            <w:shd w:val="clear" w:color="auto" w:fill="auto"/>
            <w:vAlign w:val="center"/>
          </w:tcPr>
          <w:p w:rsidR="00F471B9" w:rsidRPr="004F6170" w:rsidRDefault="00F471B9" w:rsidP="004F6170">
            <w:pPr>
              <w:pStyle w:val="afffffffff9"/>
              <w:spacing w:line="288" w:lineRule="auto"/>
            </w:pPr>
            <w:r w:rsidRPr="004F6170">
              <w:t>蜂产品</w:t>
            </w:r>
          </w:p>
        </w:tc>
        <w:tc>
          <w:tcPr>
            <w:tcW w:w="1871" w:type="dxa"/>
            <w:shd w:val="clear" w:color="auto" w:fill="auto"/>
            <w:vAlign w:val="center"/>
          </w:tcPr>
          <w:p w:rsidR="00F471B9" w:rsidRPr="004F6170" w:rsidRDefault="008A2617" w:rsidP="004F6170">
            <w:pPr>
              <w:pStyle w:val="afffffffff9"/>
              <w:spacing w:line="288" w:lineRule="auto"/>
            </w:pPr>
            <w:r w:rsidRPr="004F6170">
              <w:t>蜂蜜</w:t>
            </w:r>
          </w:p>
        </w:tc>
        <w:tc>
          <w:tcPr>
            <w:tcW w:w="1878" w:type="dxa"/>
            <w:shd w:val="clear" w:color="auto" w:fill="auto"/>
            <w:vAlign w:val="center"/>
          </w:tcPr>
          <w:p w:rsidR="00F471B9" w:rsidRPr="004F6170" w:rsidRDefault="00742382" w:rsidP="004F6170">
            <w:pPr>
              <w:pStyle w:val="afffffffff9"/>
              <w:spacing w:line="288" w:lineRule="auto"/>
            </w:pPr>
            <w:r w:rsidRPr="004F6170">
              <w:rPr>
                <w:rFonts w:hAnsi="宋体"/>
              </w:rPr>
              <w:t>≤</w:t>
            </w:r>
            <w:r w:rsidRPr="004F6170">
              <w:rPr>
                <w:rFonts w:hAnsi="宋体" w:hint="eastAsia"/>
              </w:rPr>
              <w:t>5</w:t>
            </w:r>
          </w:p>
        </w:tc>
        <w:tc>
          <w:tcPr>
            <w:tcW w:w="1878" w:type="dxa"/>
            <w:shd w:val="clear" w:color="auto" w:fill="auto"/>
            <w:vAlign w:val="center"/>
          </w:tcPr>
          <w:p w:rsidR="00F471B9" w:rsidRPr="004F6170" w:rsidRDefault="0041785E" w:rsidP="004F6170">
            <w:pPr>
              <w:pStyle w:val="afffffffff9"/>
              <w:spacing w:line="288" w:lineRule="auto"/>
            </w:pPr>
            <w:r w:rsidRPr="004F6170">
              <w:rPr>
                <w:rFonts w:hAnsi="宋体"/>
              </w:rPr>
              <w:t>—</w:t>
            </w:r>
          </w:p>
        </w:tc>
        <w:tc>
          <w:tcPr>
            <w:tcW w:w="1881" w:type="dxa"/>
            <w:shd w:val="clear" w:color="auto" w:fill="auto"/>
            <w:vAlign w:val="center"/>
          </w:tcPr>
          <w:p w:rsidR="00F471B9" w:rsidRPr="004F6170" w:rsidRDefault="005F1CDD" w:rsidP="004F6170">
            <w:pPr>
              <w:pStyle w:val="afffffffff9"/>
              <w:spacing w:line="288" w:lineRule="auto"/>
            </w:pPr>
            <w:r w:rsidRPr="004F6170">
              <w:rPr>
                <w:rFonts w:hAnsi="宋体" w:hint="eastAsia"/>
              </w:rPr>
              <w:t>≤350</w:t>
            </w:r>
          </w:p>
        </w:tc>
      </w:tr>
      <w:tr w:rsidR="00F471B9" w:rsidRPr="004F6170" w:rsidTr="00074DB7">
        <w:trPr>
          <w:jc w:val="center"/>
        </w:trPr>
        <w:tc>
          <w:tcPr>
            <w:tcW w:w="1866" w:type="dxa"/>
            <w:shd w:val="clear" w:color="auto" w:fill="auto"/>
            <w:vAlign w:val="center"/>
          </w:tcPr>
          <w:p w:rsidR="00F471B9" w:rsidRPr="004F6170" w:rsidRDefault="00F471B9" w:rsidP="004F6170">
            <w:pPr>
              <w:pStyle w:val="afffffffff9"/>
              <w:spacing w:line="288" w:lineRule="auto"/>
            </w:pPr>
            <w:bookmarkStart w:id="205" w:name="OLE_LINK24"/>
            <w:bookmarkStart w:id="206" w:name="OLE_LINK25"/>
            <w:r w:rsidRPr="004F6170">
              <w:t>炒货食品级坚果制品</w:t>
            </w:r>
            <w:bookmarkEnd w:id="205"/>
            <w:bookmarkEnd w:id="206"/>
          </w:p>
        </w:tc>
        <w:tc>
          <w:tcPr>
            <w:tcW w:w="1871" w:type="dxa"/>
            <w:shd w:val="clear" w:color="auto" w:fill="auto"/>
            <w:vAlign w:val="center"/>
          </w:tcPr>
          <w:p w:rsidR="00F471B9" w:rsidRPr="004F6170" w:rsidRDefault="008A2617" w:rsidP="004F6170">
            <w:pPr>
              <w:pStyle w:val="afffffffff9"/>
              <w:spacing w:line="288" w:lineRule="auto"/>
            </w:pPr>
            <w:r w:rsidRPr="004F6170">
              <w:t>炒货食品级坚果制品</w:t>
            </w:r>
            <w:r w:rsidRPr="004F6170">
              <w:rPr>
                <w:rFonts w:hint="eastAsia"/>
              </w:rPr>
              <w:t>（油炸类除外）</w:t>
            </w:r>
          </w:p>
        </w:tc>
        <w:tc>
          <w:tcPr>
            <w:tcW w:w="1878" w:type="dxa"/>
            <w:shd w:val="clear" w:color="auto" w:fill="auto"/>
            <w:vAlign w:val="center"/>
          </w:tcPr>
          <w:p w:rsidR="00F471B9" w:rsidRPr="004F6170" w:rsidRDefault="0041785E" w:rsidP="004F6170">
            <w:pPr>
              <w:pStyle w:val="afffffffff9"/>
              <w:spacing w:line="288" w:lineRule="auto"/>
            </w:pPr>
            <w:bookmarkStart w:id="207" w:name="_Hlk196840641"/>
            <w:bookmarkStart w:id="208" w:name="OLE_LINK75"/>
            <w:r w:rsidRPr="004F6170">
              <w:rPr>
                <w:rFonts w:hAnsi="宋体"/>
              </w:rPr>
              <w:t>—</w:t>
            </w:r>
            <w:bookmarkEnd w:id="207"/>
            <w:bookmarkEnd w:id="208"/>
          </w:p>
        </w:tc>
        <w:tc>
          <w:tcPr>
            <w:tcW w:w="1878" w:type="dxa"/>
            <w:shd w:val="clear" w:color="auto" w:fill="auto"/>
            <w:vAlign w:val="center"/>
          </w:tcPr>
          <w:p w:rsidR="00F471B9" w:rsidRPr="004F6170" w:rsidRDefault="0041785E" w:rsidP="004F6170">
            <w:pPr>
              <w:pStyle w:val="afffffffff9"/>
              <w:spacing w:line="288" w:lineRule="auto"/>
            </w:pPr>
            <w:r w:rsidRPr="004F6170">
              <w:rPr>
                <w:rFonts w:hAnsi="宋体"/>
              </w:rPr>
              <w:t>≥</w:t>
            </w:r>
            <w:r w:rsidRPr="004F6170">
              <w:rPr>
                <w:rFonts w:hAnsi="宋体" w:hint="eastAsia"/>
              </w:rPr>
              <w:t>3</w:t>
            </w:r>
          </w:p>
        </w:tc>
        <w:tc>
          <w:tcPr>
            <w:tcW w:w="1881" w:type="dxa"/>
            <w:shd w:val="clear" w:color="auto" w:fill="auto"/>
            <w:vAlign w:val="center"/>
          </w:tcPr>
          <w:p w:rsidR="00F471B9" w:rsidRPr="004F6170" w:rsidRDefault="005F1CDD" w:rsidP="004F6170">
            <w:pPr>
              <w:pStyle w:val="afffffffff9"/>
              <w:spacing w:line="288" w:lineRule="auto"/>
            </w:pPr>
            <w:r w:rsidRPr="004F6170">
              <w:rPr>
                <w:rFonts w:hAnsi="宋体" w:hint="eastAsia"/>
              </w:rPr>
              <w:t>≤120</w:t>
            </w:r>
          </w:p>
        </w:tc>
      </w:tr>
      <w:tr w:rsidR="00F471B9" w:rsidRPr="004F6170" w:rsidTr="00074DB7">
        <w:trPr>
          <w:jc w:val="center"/>
        </w:trPr>
        <w:tc>
          <w:tcPr>
            <w:tcW w:w="1866" w:type="dxa"/>
            <w:shd w:val="clear" w:color="auto" w:fill="auto"/>
            <w:vAlign w:val="center"/>
          </w:tcPr>
          <w:p w:rsidR="00F471B9" w:rsidRPr="004F6170" w:rsidRDefault="00F471B9" w:rsidP="004F6170">
            <w:pPr>
              <w:pStyle w:val="afffffffff9"/>
              <w:spacing w:line="288" w:lineRule="auto"/>
            </w:pPr>
            <w:r w:rsidRPr="004F6170">
              <w:t>其他食品</w:t>
            </w:r>
          </w:p>
        </w:tc>
        <w:tc>
          <w:tcPr>
            <w:tcW w:w="1871" w:type="dxa"/>
            <w:shd w:val="clear" w:color="auto" w:fill="auto"/>
            <w:vAlign w:val="center"/>
          </w:tcPr>
          <w:p w:rsidR="00F471B9" w:rsidRPr="004F6170" w:rsidRDefault="008A2617" w:rsidP="004F6170">
            <w:pPr>
              <w:pStyle w:val="afffffffff9"/>
              <w:spacing w:line="288" w:lineRule="auto"/>
            </w:pPr>
            <w:r w:rsidRPr="004F6170">
              <w:t>代餐食品、特殊膳食用食品等</w:t>
            </w:r>
          </w:p>
        </w:tc>
        <w:tc>
          <w:tcPr>
            <w:tcW w:w="1878" w:type="dxa"/>
            <w:shd w:val="clear" w:color="auto" w:fill="auto"/>
            <w:vAlign w:val="center"/>
          </w:tcPr>
          <w:p w:rsidR="00F471B9" w:rsidRPr="004F6170" w:rsidRDefault="0041785E" w:rsidP="004F6170">
            <w:pPr>
              <w:pStyle w:val="afffffffff9"/>
              <w:spacing w:line="288" w:lineRule="auto"/>
            </w:pPr>
            <w:r w:rsidRPr="004F6170">
              <w:rPr>
                <w:rFonts w:hAnsi="宋体"/>
              </w:rPr>
              <w:t>—</w:t>
            </w:r>
          </w:p>
        </w:tc>
        <w:tc>
          <w:tcPr>
            <w:tcW w:w="1878" w:type="dxa"/>
            <w:shd w:val="clear" w:color="auto" w:fill="auto"/>
            <w:vAlign w:val="center"/>
          </w:tcPr>
          <w:p w:rsidR="00F471B9" w:rsidRPr="004F6170" w:rsidRDefault="0041785E" w:rsidP="004F6170">
            <w:pPr>
              <w:pStyle w:val="afffffffff9"/>
              <w:spacing w:line="288" w:lineRule="auto"/>
            </w:pPr>
            <w:r w:rsidRPr="004F6170">
              <w:rPr>
                <w:rFonts w:hAnsi="宋体"/>
              </w:rPr>
              <w:t>—</w:t>
            </w:r>
          </w:p>
        </w:tc>
        <w:tc>
          <w:tcPr>
            <w:tcW w:w="1881" w:type="dxa"/>
            <w:shd w:val="clear" w:color="auto" w:fill="auto"/>
            <w:vAlign w:val="center"/>
          </w:tcPr>
          <w:p w:rsidR="00F471B9" w:rsidRPr="004F6170" w:rsidRDefault="0041785E" w:rsidP="004F6170">
            <w:pPr>
              <w:pStyle w:val="afffffffff9"/>
              <w:spacing w:line="288" w:lineRule="auto"/>
            </w:pPr>
            <w:r w:rsidRPr="004F6170">
              <w:rPr>
                <w:rFonts w:hAnsi="宋体"/>
              </w:rPr>
              <w:t>—</w:t>
            </w:r>
          </w:p>
        </w:tc>
      </w:tr>
      <w:tr w:rsidR="0041785E" w:rsidRPr="004F6170" w:rsidTr="00A01AF1">
        <w:trPr>
          <w:jc w:val="center"/>
        </w:trPr>
        <w:tc>
          <w:tcPr>
            <w:tcW w:w="9374" w:type="dxa"/>
            <w:gridSpan w:val="5"/>
            <w:shd w:val="clear" w:color="auto" w:fill="auto"/>
            <w:vAlign w:val="center"/>
          </w:tcPr>
          <w:p w:rsidR="0041785E" w:rsidRPr="004F6170" w:rsidRDefault="0041785E" w:rsidP="004F6170">
            <w:pPr>
              <w:pStyle w:val="afff8"/>
              <w:spacing w:line="288" w:lineRule="auto"/>
            </w:pPr>
            <w:r w:rsidRPr="004F6170">
              <w:t>“—”</w:t>
            </w:r>
            <w:r w:rsidRPr="004F6170">
              <w:t>指</w:t>
            </w:r>
            <w:proofErr w:type="gramStart"/>
            <w:r w:rsidRPr="004F6170">
              <w:t>不</w:t>
            </w:r>
            <w:proofErr w:type="gramEnd"/>
            <w:r w:rsidRPr="004F6170">
              <w:t>含有该营养素或对该营养素含量没有明确要求。</w:t>
            </w:r>
          </w:p>
        </w:tc>
      </w:tr>
    </w:tbl>
    <w:p w:rsidR="00E80E1D" w:rsidRPr="004F6170" w:rsidRDefault="00E80E1D" w:rsidP="004F6170">
      <w:pPr>
        <w:pStyle w:val="afffff5"/>
        <w:spacing w:line="288" w:lineRule="auto"/>
        <w:ind w:firstLine="420"/>
      </w:pPr>
    </w:p>
    <w:p w:rsidR="002F21DE" w:rsidRPr="004F6170" w:rsidRDefault="002F21DE" w:rsidP="004F6170">
      <w:pPr>
        <w:pStyle w:val="afff3"/>
        <w:spacing w:before="120" w:after="120" w:line="288" w:lineRule="auto"/>
      </w:pPr>
      <w:r w:rsidRPr="004F6170">
        <w:rPr>
          <w:rFonts w:hint="eastAsia"/>
        </w:rPr>
        <w:t>污染物限量</w:t>
      </w:r>
    </w:p>
    <w:p w:rsidR="002F21DE" w:rsidRPr="004F6170" w:rsidRDefault="002F21DE" w:rsidP="004F6170">
      <w:pPr>
        <w:pStyle w:val="afffff5"/>
        <w:spacing w:line="288" w:lineRule="auto"/>
        <w:ind w:firstLine="420"/>
      </w:pPr>
      <w:bookmarkStart w:id="209" w:name="OLE_LINK39"/>
      <w:bookmarkStart w:id="210" w:name="OLE_LINK40"/>
      <w:r w:rsidRPr="004F6170">
        <w:rPr>
          <w:rFonts w:hint="eastAsia"/>
        </w:rPr>
        <w:t>应符合 GB 2762 中相同或相近食品类别的要求。</w:t>
      </w:r>
      <w:bookmarkEnd w:id="209"/>
      <w:bookmarkEnd w:id="210"/>
    </w:p>
    <w:p w:rsidR="002F21DE" w:rsidRPr="004F6170" w:rsidRDefault="002F21DE" w:rsidP="004F6170">
      <w:pPr>
        <w:pStyle w:val="afff3"/>
        <w:spacing w:before="120" w:after="120" w:line="288" w:lineRule="auto"/>
      </w:pPr>
      <w:r w:rsidRPr="004F6170">
        <w:rPr>
          <w:rFonts w:hint="eastAsia"/>
        </w:rPr>
        <w:t>真菌毒素限量</w:t>
      </w:r>
    </w:p>
    <w:p w:rsidR="002F21DE" w:rsidRPr="004F6170" w:rsidRDefault="002F21DE" w:rsidP="004F6170">
      <w:pPr>
        <w:pStyle w:val="afffff5"/>
        <w:spacing w:line="288" w:lineRule="auto"/>
        <w:ind w:firstLine="420"/>
      </w:pPr>
      <w:bookmarkStart w:id="211" w:name="OLE_LINK41"/>
      <w:bookmarkStart w:id="212" w:name="OLE_LINK46"/>
      <w:r w:rsidRPr="004F6170">
        <w:rPr>
          <w:rFonts w:hint="eastAsia"/>
        </w:rPr>
        <w:t xml:space="preserve">应符合 </w:t>
      </w:r>
      <w:bookmarkStart w:id="213" w:name="OLE_LINK44"/>
      <w:bookmarkStart w:id="214" w:name="OLE_LINK45"/>
      <w:r w:rsidRPr="004F6170">
        <w:rPr>
          <w:rFonts w:hint="eastAsia"/>
        </w:rPr>
        <w:t>GB 2761</w:t>
      </w:r>
      <w:bookmarkEnd w:id="213"/>
      <w:bookmarkEnd w:id="214"/>
      <w:r w:rsidRPr="004F6170">
        <w:rPr>
          <w:rFonts w:hint="eastAsia"/>
        </w:rPr>
        <w:t xml:space="preserve"> 中相同或相近食品类别的要求。</w:t>
      </w:r>
      <w:bookmarkEnd w:id="211"/>
      <w:bookmarkEnd w:id="212"/>
    </w:p>
    <w:p w:rsidR="002A1482" w:rsidRPr="004F6170" w:rsidRDefault="002A1482" w:rsidP="004F6170">
      <w:pPr>
        <w:pStyle w:val="afff3"/>
        <w:spacing w:before="120" w:after="120" w:line="288" w:lineRule="auto"/>
      </w:pPr>
      <w:r w:rsidRPr="004F6170">
        <w:rPr>
          <w:rFonts w:hint="eastAsia"/>
        </w:rPr>
        <w:t>农药残留限量</w:t>
      </w:r>
    </w:p>
    <w:p w:rsidR="002A1482" w:rsidRPr="004F6170" w:rsidRDefault="002A1482" w:rsidP="004F6170">
      <w:pPr>
        <w:pStyle w:val="afffff5"/>
        <w:spacing w:line="288" w:lineRule="auto"/>
        <w:ind w:firstLine="420"/>
      </w:pPr>
      <w:r w:rsidRPr="004F6170">
        <w:rPr>
          <w:rFonts w:hint="eastAsia"/>
        </w:rPr>
        <w:t xml:space="preserve">应符合 </w:t>
      </w:r>
      <w:bookmarkStart w:id="215" w:name="OLE_LINK47"/>
      <w:bookmarkStart w:id="216" w:name="OLE_LINK48"/>
      <w:r w:rsidRPr="004F6170">
        <w:rPr>
          <w:rFonts w:hint="eastAsia"/>
        </w:rPr>
        <w:t>GB 2763</w:t>
      </w:r>
      <w:bookmarkEnd w:id="215"/>
      <w:bookmarkEnd w:id="216"/>
      <w:r w:rsidRPr="004F6170">
        <w:rPr>
          <w:rFonts w:hint="eastAsia"/>
        </w:rPr>
        <w:t xml:space="preserve"> 中相同或相近食品类别的要求。</w:t>
      </w:r>
    </w:p>
    <w:p w:rsidR="001F7390" w:rsidRPr="004F6170" w:rsidRDefault="001F7390" w:rsidP="004F6170">
      <w:pPr>
        <w:pStyle w:val="afff3"/>
        <w:spacing w:before="120" w:after="120" w:line="288" w:lineRule="auto"/>
      </w:pPr>
      <w:r w:rsidRPr="004F6170">
        <w:rPr>
          <w:rFonts w:hint="eastAsia"/>
        </w:rPr>
        <w:lastRenderedPageBreak/>
        <w:t>微生物限量</w:t>
      </w:r>
    </w:p>
    <w:p w:rsidR="001F7390" w:rsidRPr="004F6170" w:rsidRDefault="001F7390" w:rsidP="004F6170">
      <w:pPr>
        <w:pStyle w:val="afffff5"/>
        <w:spacing w:line="288" w:lineRule="auto"/>
        <w:ind w:firstLine="420"/>
      </w:pPr>
      <w:r w:rsidRPr="004F6170">
        <w:rPr>
          <w:rFonts w:hint="eastAsia"/>
        </w:rPr>
        <w:t>应符合</w:t>
      </w:r>
      <w:r w:rsidR="00425350" w:rsidRPr="004F6170">
        <w:rPr>
          <w:rFonts w:hint="eastAsia"/>
        </w:rPr>
        <w:t xml:space="preserve"> </w:t>
      </w:r>
      <w:bookmarkStart w:id="217" w:name="OLE_LINK56"/>
      <w:r w:rsidR="00425350" w:rsidRPr="004F6170">
        <w:rPr>
          <w:rFonts w:hint="eastAsia"/>
        </w:rPr>
        <w:t>GB 29921</w:t>
      </w:r>
      <w:bookmarkEnd w:id="217"/>
      <w:r w:rsidR="00425350" w:rsidRPr="004F6170">
        <w:rPr>
          <w:rFonts w:hint="eastAsia"/>
        </w:rPr>
        <w:t>、</w:t>
      </w:r>
      <w:r w:rsidRPr="004F6170">
        <w:rPr>
          <w:rFonts w:hint="eastAsia"/>
        </w:rPr>
        <w:t>相同或相近食品类别的微生物要求。</w:t>
      </w:r>
    </w:p>
    <w:p w:rsidR="00163452" w:rsidRPr="004F6170" w:rsidRDefault="00163452" w:rsidP="004F6170">
      <w:pPr>
        <w:pStyle w:val="afff3"/>
        <w:spacing w:before="120" w:after="120" w:line="288" w:lineRule="auto"/>
      </w:pPr>
      <w:r w:rsidRPr="004F6170">
        <w:rPr>
          <w:rFonts w:hint="eastAsia"/>
        </w:rPr>
        <w:t>食品添加剂和营养强化剂</w:t>
      </w:r>
    </w:p>
    <w:p w:rsidR="00D41E4F" w:rsidRPr="004F6170" w:rsidRDefault="00163452" w:rsidP="004F6170">
      <w:pPr>
        <w:pStyle w:val="afffffffff1"/>
        <w:spacing w:line="288" w:lineRule="auto"/>
      </w:pPr>
      <w:r w:rsidRPr="004F6170">
        <w:rPr>
          <w:rFonts w:hint="eastAsia"/>
        </w:rPr>
        <w:t xml:space="preserve">食品添加剂的使用可按照 </w:t>
      </w:r>
      <w:bookmarkStart w:id="218" w:name="OLE_LINK49"/>
      <w:bookmarkStart w:id="219" w:name="OLE_LINK50"/>
      <w:r w:rsidRPr="004F6170">
        <w:rPr>
          <w:rFonts w:hint="eastAsia"/>
        </w:rPr>
        <w:t>GB 2760</w:t>
      </w:r>
      <w:bookmarkEnd w:id="218"/>
      <w:bookmarkEnd w:id="219"/>
      <w:r w:rsidRPr="004F6170">
        <w:rPr>
          <w:rFonts w:hint="eastAsia"/>
        </w:rPr>
        <w:t xml:space="preserve"> 中相同或相近食品中允许使用的添加剂种类和使用量。</w:t>
      </w:r>
    </w:p>
    <w:p w:rsidR="00D41E4F" w:rsidRPr="004F6170" w:rsidRDefault="00163452" w:rsidP="004F6170">
      <w:pPr>
        <w:pStyle w:val="afffffffff1"/>
        <w:spacing w:line="288" w:lineRule="auto"/>
      </w:pPr>
      <w:r w:rsidRPr="004F6170">
        <w:rPr>
          <w:rFonts w:hint="eastAsia"/>
        </w:rPr>
        <w:t xml:space="preserve">营养强化剂的使用应符合 </w:t>
      </w:r>
      <w:bookmarkStart w:id="220" w:name="OLE_LINK51"/>
      <w:bookmarkStart w:id="221" w:name="OLE_LINK52"/>
      <w:r w:rsidRPr="004F6170">
        <w:rPr>
          <w:rFonts w:hint="eastAsia"/>
        </w:rPr>
        <w:t>GB 14880</w:t>
      </w:r>
      <w:bookmarkEnd w:id="220"/>
      <w:bookmarkEnd w:id="221"/>
      <w:r w:rsidRPr="004F6170">
        <w:rPr>
          <w:rFonts w:hint="eastAsia"/>
        </w:rPr>
        <w:t xml:space="preserve"> 的规定。</w:t>
      </w:r>
    </w:p>
    <w:p w:rsidR="00163452" w:rsidRPr="004F6170" w:rsidRDefault="00163452" w:rsidP="004F6170">
      <w:pPr>
        <w:pStyle w:val="afffffffff1"/>
        <w:spacing w:line="288" w:lineRule="auto"/>
      </w:pPr>
      <w:r w:rsidRPr="004F6170">
        <w:rPr>
          <w:rFonts w:hint="eastAsia"/>
        </w:rPr>
        <w:t>食品添加剂和营养强化剂的质量规格应符合相应的标准和（或）有关规定。</w:t>
      </w:r>
    </w:p>
    <w:p w:rsidR="003C398A" w:rsidRPr="004F6170" w:rsidRDefault="003C398A" w:rsidP="004F6170">
      <w:pPr>
        <w:pStyle w:val="afff3"/>
        <w:spacing w:before="120" w:after="120" w:line="288" w:lineRule="auto"/>
      </w:pPr>
      <w:r w:rsidRPr="004F6170">
        <w:t>其他要求</w:t>
      </w:r>
    </w:p>
    <w:p w:rsidR="003C398A" w:rsidRPr="004F6170" w:rsidRDefault="003C398A" w:rsidP="004F6170">
      <w:pPr>
        <w:pStyle w:val="afffff5"/>
        <w:spacing w:line="288" w:lineRule="auto"/>
        <w:ind w:firstLine="420"/>
      </w:pPr>
      <w:r w:rsidRPr="004F6170">
        <w:rPr>
          <w:rFonts w:hint="eastAsia"/>
        </w:rPr>
        <w:t>应符合</w:t>
      </w:r>
      <w:bookmarkStart w:id="222" w:name="OLE_LINK57"/>
      <w:r w:rsidRPr="004F6170">
        <w:rPr>
          <w:rFonts w:hint="eastAsia"/>
        </w:rPr>
        <w:t>相应类别食品标准</w:t>
      </w:r>
      <w:bookmarkEnd w:id="222"/>
      <w:r w:rsidRPr="004F6170">
        <w:rPr>
          <w:rFonts w:hint="eastAsia"/>
        </w:rPr>
        <w:t>及相关规定。</w:t>
      </w:r>
    </w:p>
    <w:p w:rsidR="00A466CC" w:rsidRPr="004F6170" w:rsidRDefault="00A466CC" w:rsidP="004F6170">
      <w:pPr>
        <w:pStyle w:val="afff2"/>
        <w:spacing w:before="240" w:after="240" w:line="288" w:lineRule="auto"/>
      </w:pPr>
      <w:bookmarkStart w:id="223" w:name="_Toc191650114"/>
      <w:bookmarkStart w:id="224" w:name="_Toc178173479"/>
      <w:bookmarkStart w:id="225" w:name="_Toc132803948"/>
      <w:bookmarkStart w:id="226" w:name="_Toc176188023"/>
      <w:bookmarkStart w:id="227" w:name="_Toc134114417"/>
      <w:bookmarkStart w:id="228" w:name="_Toc187326987"/>
      <w:bookmarkStart w:id="229" w:name="_Toc129366054"/>
      <w:bookmarkStart w:id="230" w:name="_Toc183097550"/>
      <w:bookmarkStart w:id="231" w:name="_Toc179448079"/>
      <w:bookmarkStart w:id="232" w:name="_Toc182300227"/>
      <w:bookmarkStart w:id="233" w:name="_Toc129272288"/>
      <w:bookmarkStart w:id="234" w:name="_Toc187327087"/>
      <w:bookmarkStart w:id="235" w:name="_Toc169535788"/>
      <w:bookmarkStart w:id="236" w:name="_Toc173164841"/>
      <w:bookmarkStart w:id="237" w:name="_Toc182302118"/>
      <w:bookmarkStart w:id="238" w:name="_Toc138863072"/>
      <w:bookmarkStart w:id="239" w:name="_Toc132806726"/>
      <w:bookmarkStart w:id="240" w:name="_Toc163835799"/>
      <w:bookmarkStart w:id="241" w:name="_Toc132638415"/>
      <w:bookmarkStart w:id="242" w:name="_Toc175221122"/>
      <w:bookmarkStart w:id="243" w:name="_Toc173422061"/>
      <w:bookmarkStart w:id="244" w:name="_Toc163835573"/>
      <w:bookmarkStart w:id="245" w:name="_Toc163901350"/>
      <w:bookmarkStart w:id="246" w:name="_Toc165387160"/>
      <w:bookmarkStart w:id="247" w:name="_Toc193440669"/>
      <w:bookmarkStart w:id="248" w:name="_Toc196840878"/>
      <w:r w:rsidRPr="004F6170">
        <w:rPr>
          <w:rFonts w:hint="eastAsia"/>
        </w:rPr>
        <w:t>生产加工过程中的卫生要求</w:t>
      </w:r>
      <w:bookmarkEnd w:id="248"/>
    </w:p>
    <w:p w:rsidR="00A466CC" w:rsidRPr="004F6170" w:rsidRDefault="00A466CC" w:rsidP="004F6170">
      <w:pPr>
        <w:pStyle w:val="afffff5"/>
        <w:spacing w:line="288" w:lineRule="auto"/>
        <w:ind w:firstLine="420"/>
      </w:pPr>
      <w:r w:rsidRPr="004F6170">
        <w:rPr>
          <w:rFonts w:hint="eastAsia"/>
        </w:rPr>
        <w:t>应符合 GB 14881 和</w:t>
      </w:r>
      <w:bookmarkStart w:id="249" w:name="OLE_LINK42"/>
      <w:bookmarkStart w:id="250" w:name="OLE_LINK43"/>
      <w:r w:rsidRPr="004F6170">
        <w:rPr>
          <w:rFonts w:hint="eastAsia"/>
        </w:rPr>
        <w:t>相应食品类别</w:t>
      </w:r>
      <w:bookmarkEnd w:id="249"/>
      <w:bookmarkEnd w:id="250"/>
      <w:r w:rsidRPr="004F6170">
        <w:rPr>
          <w:rFonts w:hint="eastAsia"/>
        </w:rPr>
        <w:t>的良好生产规范要求。</w:t>
      </w:r>
    </w:p>
    <w:p w:rsidR="004D3BA6" w:rsidRPr="004F6170" w:rsidRDefault="00D26320" w:rsidP="004F6170">
      <w:pPr>
        <w:pStyle w:val="afff2"/>
        <w:spacing w:before="240" w:after="240" w:line="288" w:lineRule="auto"/>
      </w:pPr>
      <w:bookmarkStart w:id="251" w:name="_Toc196840879"/>
      <w:r w:rsidRPr="004F6170">
        <w:t>试验方法</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51"/>
    </w:p>
    <w:p w:rsidR="004D3BA6" w:rsidRPr="004F6170" w:rsidRDefault="001C0741" w:rsidP="004F6170">
      <w:pPr>
        <w:pStyle w:val="afff3"/>
        <w:spacing w:before="120" w:after="120" w:line="288" w:lineRule="auto"/>
      </w:pPr>
      <w:r w:rsidRPr="004F6170">
        <w:t>血糖生成指数</w:t>
      </w:r>
    </w:p>
    <w:p w:rsidR="004D3BA6" w:rsidRPr="004F6170" w:rsidRDefault="00792A36" w:rsidP="004F6170">
      <w:pPr>
        <w:pStyle w:val="afffff5"/>
        <w:spacing w:line="288" w:lineRule="auto"/>
        <w:ind w:firstLine="420"/>
      </w:pPr>
      <w:bookmarkStart w:id="252" w:name="OLE_LINK7"/>
      <w:bookmarkStart w:id="253" w:name="OLE_LINK8"/>
      <w:r w:rsidRPr="004F6170">
        <w:t>按</w:t>
      </w:r>
      <w:r w:rsidRPr="004F6170">
        <w:rPr>
          <w:rFonts w:hint="eastAsia"/>
        </w:rPr>
        <w:t xml:space="preserve"> WS/T 652</w:t>
      </w:r>
      <w:r w:rsidR="00A82FD8" w:rsidRPr="004F6170">
        <w:rPr>
          <w:rFonts w:hint="eastAsia"/>
        </w:rPr>
        <w:t xml:space="preserve"> </w:t>
      </w:r>
      <w:r w:rsidRPr="004F6170">
        <w:rPr>
          <w:rFonts w:hint="eastAsia"/>
        </w:rPr>
        <w:t>规定</w:t>
      </w:r>
      <w:r w:rsidR="00A82FD8" w:rsidRPr="004F6170">
        <w:rPr>
          <w:rFonts w:hint="eastAsia"/>
        </w:rPr>
        <w:t>的方法测定</w:t>
      </w:r>
      <w:r w:rsidRPr="004F6170">
        <w:rPr>
          <w:rFonts w:hint="eastAsia"/>
        </w:rPr>
        <w:t>。</w:t>
      </w:r>
      <w:bookmarkEnd w:id="252"/>
      <w:bookmarkEnd w:id="253"/>
    </w:p>
    <w:p w:rsidR="00E80E1D" w:rsidRPr="004F6170" w:rsidRDefault="00E80E1D" w:rsidP="004F6170">
      <w:pPr>
        <w:pStyle w:val="afff3"/>
        <w:spacing w:before="120" w:after="120" w:line="288" w:lineRule="auto"/>
      </w:pPr>
      <w:r w:rsidRPr="004F6170">
        <w:t>脂肪</w:t>
      </w:r>
    </w:p>
    <w:p w:rsidR="00E80E1D" w:rsidRPr="004F6170" w:rsidRDefault="00E80E1D" w:rsidP="004F6170">
      <w:pPr>
        <w:pStyle w:val="afffff5"/>
        <w:spacing w:line="288" w:lineRule="auto"/>
        <w:ind w:firstLine="420"/>
      </w:pPr>
      <w:bookmarkStart w:id="254" w:name="OLE_LINK11"/>
      <w:r w:rsidRPr="004F6170">
        <w:t>按</w:t>
      </w:r>
      <w:r w:rsidRPr="004F6170">
        <w:rPr>
          <w:rFonts w:hint="eastAsia"/>
        </w:rPr>
        <w:t xml:space="preserve"> </w:t>
      </w:r>
      <w:bookmarkStart w:id="255" w:name="OLE_LINK9"/>
      <w:bookmarkStart w:id="256" w:name="OLE_LINK10"/>
      <w:r w:rsidRPr="004F6170">
        <w:rPr>
          <w:rFonts w:hint="eastAsia"/>
        </w:rPr>
        <w:t>GB 5009.6</w:t>
      </w:r>
      <w:bookmarkEnd w:id="255"/>
      <w:bookmarkEnd w:id="256"/>
      <w:r w:rsidRPr="004F6170">
        <w:rPr>
          <w:rFonts w:hint="eastAsia"/>
        </w:rPr>
        <w:t xml:space="preserve"> 规定的方法测定。</w:t>
      </w:r>
      <w:bookmarkEnd w:id="254"/>
    </w:p>
    <w:p w:rsidR="00E80E1D" w:rsidRPr="004F6170" w:rsidRDefault="00E80E1D" w:rsidP="004F6170">
      <w:pPr>
        <w:pStyle w:val="afff3"/>
        <w:spacing w:before="120" w:after="120" w:line="288" w:lineRule="auto"/>
      </w:pPr>
      <w:r w:rsidRPr="004F6170">
        <w:t>膳食纤维</w:t>
      </w:r>
    </w:p>
    <w:p w:rsidR="00E80E1D" w:rsidRPr="004F6170" w:rsidRDefault="00E80E1D" w:rsidP="004F6170">
      <w:pPr>
        <w:pStyle w:val="afffff5"/>
        <w:spacing w:line="288" w:lineRule="auto"/>
        <w:ind w:firstLine="420"/>
      </w:pPr>
      <w:bookmarkStart w:id="257" w:name="OLE_LINK14"/>
      <w:bookmarkStart w:id="258" w:name="OLE_LINK15"/>
      <w:bookmarkStart w:id="259" w:name="OLE_LINK26"/>
      <w:r w:rsidRPr="004F6170">
        <w:t>按</w:t>
      </w:r>
      <w:r w:rsidRPr="004F6170">
        <w:rPr>
          <w:rFonts w:hint="eastAsia"/>
        </w:rPr>
        <w:t xml:space="preserve"> </w:t>
      </w:r>
      <w:bookmarkStart w:id="260" w:name="OLE_LINK12"/>
      <w:bookmarkStart w:id="261" w:name="OLE_LINK13"/>
      <w:r w:rsidRPr="004F6170">
        <w:rPr>
          <w:rFonts w:hint="eastAsia"/>
        </w:rPr>
        <w:t>GB 5009.88</w:t>
      </w:r>
      <w:bookmarkEnd w:id="260"/>
      <w:bookmarkEnd w:id="261"/>
      <w:r w:rsidRPr="004F6170">
        <w:rPr>
          <w:rFonts w:hint="eastAsia"/>
        </w:rPr>
        <w:t xml:space="preserve"> 规定的方法测定。</w:t>
      </w:r>
      <w:bookmarkEnd w:id="257"/>
      <w:bookmarkEnd w:id="258"/>
      <w:bookmarkEnd w:id="259"/>
    </w:p>
    <w:p w:rsidR="00E80E1D" w:rsidRPr="004F6170" w:rsidRDefault="00E80E1D" w:rsidP="004F6170">
      <w:pPr>
        <w:pStyle w:val="afff3"/>
        <w:spacing w:before="120" w:after="120" w:line="288" w:lineRule="auto"/>
      </w:pPr>
      <w:r w:rsidRPr="004F6170">
        <w:t>钠</w:t>
      </w:r>
    </w:p>
    <w:p w:rsidR="00E80E1D" w:rsidRPr="004F6170" w:rsidRDefault="00E80E1D" w:rsidP="004F6170">
      <w:pPr>
        <w:pStyle w:val="afffff5"/>
        <w:spacing w:line="288" w:lineRule="auto"/>
        <w:ind w:firstLine="420"/>
        <w:rPr>
          <w:rFonts w:hint="eastAsia"/>
        </w:rPr>
      </w:pPr>
      <w:r w:rsidRPr="004F6170">
        <w:t>按</w:t>
      </w:r>
      <w:r w:rsidRPr="004F6170">
        <w:rPr>
          <w:rFonts w:hint="eastAsia"/>
        </w:rPr>
        <w:t xml:space="preserve"> </w:t>
      </w:r>
      <w:bookmarkStart w:id="262" w:name="OLE_LINK16"/>
      <w:bookmarkStart w:id="263" w:name="OLE_LINK17"/>
      <w:r w:rsidRPr="004F6170">
        <w:rPr>
          <w:rFonts w:hint="eastAsia"/>
        </w:rPr>
        <w:t>GB 5009.91</w:t>
      </w:r>
      <w:bookmarkEnd w:id="262"/>
      <w:bookmarkEnd w:id="263"/>
      <w:r w:rsidRPr="004F6170">
        <w:rPr>
          <w:rFonts w:hint="eastAsia"/>
        </w:rPr>
        <w:t xml:space="preserve"> 规定的方法测定。</w:t>
      </w:r>
    </w:p>
    <w:p w:rsidR="00FC692F" w:rsidRPr="004F6170" w:rsidRDefault="00FC692F" w:rsidP="004F6170">
      <w:pPr>
        <w:pStyle w:val="afff3"/>
        <w:spacing w:before="120" w:after="120" w:line="288" w:lineRule="auto"/>
        <w:rPr>
          <w:rFonts w:hint="eastAsia"/>
        </w:rPr>
      </w:pPr>
      <w:r w:rsidRPr="004F6170">
        <w:t>污染物限量</w:t>
      </w:r>
    </w:p>
    <w:p w:rsidR="00FC692F" w:rsidRPr="004F6170" w:rsidRDefault="00FC692F" w:rsidP="004F6170">
      <w:pPr>
        <w:pStyle w:val="afffff5"/>
        <w:spacing w:line="288" w:lineRule="auto"/>
        <w:ind w:firstLine="420"/>
        <w:rPr>
          <w:rFonts w:hint="eastAsia"/>
        </w:rPr>
      </w:pPr>
      <w:bookmarkStart w:id="264" w:name="OLE_LINK27"/>
      <w:bookmarkStart w:id="265" w:name="OLE_LINK53"/>
      <w:r w:rsidRPr="004F6170">
        <w:t>按</w:t>
      </w:r>
      <w:r w:rsidRPr="004F6170">
        <w:rPr>
          <w:rFonts w:hint="eastAsia"/>
        </w:rPr>
        <w:t xml:space="preserve"> GB </w:t>
      </w:r>
      <w:r w:rsidRPr="004F6170">
        <w:rPr>
          <w:rFonts w:hint="eastAsia"/>
        </w:rPr>
        <w:t>2762</w:t>
      </w:r>
      <w:r w:rsidRPr="004F6170">
        <w:rPr>
          <w:rFonts w:hint="eastAsia"/>
        </w:rPr>
        <w:t xml:space="preserve"> 规定的方法测定。</w:t>
      </w:r>
      <w:bookmarkEnd w:id="264"/>
      <w:bookmarkEnd w:id="265"/>
    </w:p>
    <w:p w:rsidR="00FC692F" w:rsidRPr="004F6170" w:rsidRDefault="00FC692F" w:rsidP="004F6170">
      <w:pPr>
        <w:pStyle w:val="afff3"/>
        <w:spacing w:before="120" w:after="120" w:line="288" w:lineRule="auto"/>
        <w:rPr>
          <w:rFonts w:hint="eastAsia"/>
        </w:rPr>
      </w:pPr>
      <w:r w:rsidRPr="004F6170">
        <w:t>真菌毒素限量</w:t>
      </w:r>
    </w:p>
    <w:p w:rsidR="00FC692F" w:rsidRPr="004F6170" w:rsidRDefault="00FC692F" w:rsidP="004F6170">
      <w:pPr>
        <w:pStyle w:val="afffff5"/>
        <w:spacing w:line="288" w:lineRule="auto"/>
        <w:ind w:firstLine="420"/>
        <w:rPr>
          <w:rFonts w:hint="eastAsia"/>
        </w:rPr>
      </w:pPr>
      <w:bookmarkStart w:id="266" w:name="OLE_LINK54"/>
      <w:bookmarkStart w:id="267" w:name="OLE_LINK55"/>
      <w:r w:rsidRPr="004F6170">
        <w:t>按</w:t>
      </w:r>
      <w:r w:rsidRPr="004F6170">
        <w:rPr>
          <w:rFonts w:hint="eastAsia"/>
        </w:rPr>
        <w:t xml:space="preserve"> GB 276</w:t>
      </w:r>
      <w:r w:rsidRPr="004F6170">
        <w:rPr>
          <w:rFonts w:hint="eastAsia"/>
        </w:rPr>
        <w:t>1</w:t>
      </w:r>
      <w:r w:rsidRPr="004F6170">
        <w:rPr>
          <w:rFonts w:hint="eastAsia"/>
        </w:rPr>
        <w:t xml:space="preserve"> 规定的方法测定。</w:t>
      </w:r>
      <w:bookmarkEnd w:id="266"/>
      <w:bookmarkEnd w:id="267"/>
    </w:p>
    <w:p w:rsidR="00FC692F" w:rsidRPr="004F6170" w:rsidRDefault="00FC692F" w:rsidP="004F6170">
      <w:pPr>
        <w:pStyle w:val="afff3"/>
        <w:spacing w:before="120" w:after="120" w:line="288" w:lineRule="auto"/>
        <w:rPr>
          <w:rFonts w:hint="eastAsia"/>
        </w:rPr>
      </w:pPr>
      <w:r w:rsidRPr="004F6170">
        <w:t>农药残留限量</w:t>
      </w:r>
    </w:p>
    <w:p w:rsidR="00FC692F" w:rsidRPr="004F6170" w:rsidRDefault="00FC692F" w:rsidP="004F6170">
      <w:pPr>
        <w:pStyle w:val="afffff5"/>
        <w:spacing w:line="288" w:lineRule="auto"/>
        <w:ind w:firstLine="420"/>
        <w:rPr>
          <w:rFonts w:hint="eastAsia"/>
        </w:rPr>
      </w:pPr>
      <w:r w:rsidRPr="004F6170">
        <w:t>按</w:t>
      </w:r>
      <w:r w:rsidRPr="004F6170">
        <w:rPr>
          <w:rFonts w:hint="eastAsia"/>
        </w:rPr>
        <w:t xml:space="preserve"> GB 276</w:t>
      </w:r>
      <w:r w:rsidRPr="004F6170">
        <w:rPr>
          <w:rFonts w:hint="eastAsia"/>
        </w:rPr>
        <w:t>3</w:t>
      </w:r>
      <w:r w:rsidRPr="004F6170">
        <w:rPr>
          <w:rFonts w:hint="eastAsia"/>
        </w:rPr>
        <w:t xml:space="preserve"> 规定的方法测定。</w:t>
      </w:r>
    </w:p>
    <w:p w:rsidR="00425350" w:rsidRPr="004F6170" w:rsidRDefault="00425350" w:rsidP="004F6170">
      <w:pPr>
        <w:pStyle w:val="afff3"/>
        <w:spacing w:before="120" w:after="120" w:line="288" w:lineRule="auto"/>
        <w:rPr>
          <w:rFonts w:hint="eastAsia"/>
        </w:rPr>
      </w:pPr>
      <w:r w:rsidRPr="004F6170">
        <w:t>微生物限量</w:t>
      </w:r>
    </w:p>
    <w:p w:rsidR="00425350" w:rsidRPr="004F6170" w:rsidRDefault="00425350" w:rsidP="004F6170">
      <w:pPr>
        <w:pStyle w:val="afffff5"/>
        <w:spacing w:line="288" w:lineRule="auto"/>
        <w:ind w:firstLine="420"/>
      </w:pPr>
      <w:r w:rsidRPr="004F6170">
        <w:t>按</w:t>
      </w:r>
      <w:r w:rsidRPr="004F6170">
        <w:rPr>
          <w:rFonts w:hint="eastAsia"/>
        </w:rPr>
        <w:t xml:space="preserve"> </w:t>
      </w:r>
      <w:bookmarkStart w:id="268" w:name="OLE_LINK58"/>
      <w:r w:rsidRPr="004F6170">
        <w:rPr>
          <w:rFonts w:hint="eastAsia"/>
        </w:rPr>
        <w:t>GB 29921</w:t>
      </w:r>
      <w:bookmarkEnd w:id="268"/>
      <w:r w:rsidRPr="004F6170">
        <w:rPr>
          <w:rFonts w:hint="eastAsia"/>
        </w:rPr>
        <w:t>、</w:t>
      </w:r>
      <w:r w:rsidRPr="004F6170">
        <w:rPr>
          <w:rFonts w:hint="eastAsia"/>
        </w:rPr>
        <w:t>相应类别食品标准及相关规定</w:t>
      </w:r>
      <w:r w:rsidRPr="004F6170">
        <w:rPr>
          <w:rFonts w:hint="eastAsia"/>
        </w:rPr>
        <w:t>的方法测定。</w:t>
      </w:r>
    </w:p>
    <w:p w:rsidR="004D3BA6" w:rsidRPr="004F6170" w:rsidRDefault="00D26320" w:rsidP="004F6170">
      <w:pPr>
        <w:pStyle w:val="afff2"/>
        <w:spacing w:before="240" w:after="240" w:line="288" w:lineRule="auto"/>
      </w:pPr>
      <w:bookmarkStart w:id="269" w:name="_Toc182302120"/>
      <w:bookmarkStart w:id="270" w:name="_Toc182300229"/>
      <w:bookmarkStart w:id="271" w:name="_Toc187326989"/>
      <w:bookmarkStart w:id="272" w:name="_Toc183097552"/>
      <w:bookmarkStart w:id="273" w:name="_Toc191650116"/>
      <w:bookmarkStart w:id="274" w:name="_Toc187327089"/>
      <w:bookmarkStart w:id="275" w:name="_Toc193440671"/>
      <w:bookmarkStart w:id="276" w:name="_Toc196840880"/>
      <w:r w:rsidRPr="004F6170">
        <w:t>标签、标</w:t>
      </w:r>
      <w:bookmarkEnd w:id="269"/>
      <w:bookmarkEnd w:id="270"/>
      <w:bookmarkEnd w:id="271"/>
      <w:bookmarkEnd w:id="272"/>
      <w:bookmarkEnd w:id="273"/>
      <w:bookmarkEnd w:id="274"/>
      <w:bookmarkEnd w:id="275"/>
      <w:r w:rsidR="00147F19" w:rsidRPr="004F6170">
        <w:rPr>
          <w:rFonts w:hint="eastAsia"/>
        </w:rPr>
        <w:t>识</w:t>
      </w:r>
      <w:bookmarkEnd w:id="276"/>
    </w:p>
    <w:p w:rsidR="00397F59" w:rsidRPr="004F6170" w:rsidRDefault="00147F19" w:rsidP="004F6170">
      <w:pPr>
        <w:pStyle w:val="affffffffe"/>
        <w:spacing w:line="288" w:lineRule="auto"/>
      </w:pPr>
      <w:r w:rsidRPr="004F6170">
        <w:rPr>
          <w:rFonts w:hint="eastAsia"/>
        </w:rPr>
        <w:lastRenderedPageBreak/>
        <w:t>预包装食品标签应符合 GB 7718、</w:t>
      </w:r>
      <w:bookmarkStart w:id="277" w:name="OLE_LINK1"/>
      <w:bookmarkStart w:id="278" w:name="OLE_LINK2"/>
      <w:r w:rsidRPr="004F6170">
        <w:rPr>
          <w:rFonts w:hint="eastAsia"/>
        </w:rPr>
        <w:t>GB 28050</w:t>
      </w:r>
      <w:bookmarkEnd w:id="277"/>
      <w:bookmarkEnd w:id="278"/>
      <w:r w:rsidRPr="004F6170">
        <w:rPr>
          <w:rFonts w:hint="eastAsia"/>
        </w:rPr>
        <w:t xml:space="preserve"> 和相应产品标准的规定。</w:t>
      </w:r>
      <w:r w:rsidR="007F1B92" w:rsidRPr="004F6170">
        <w:rPr>
          <w:rFonts w:hint="eastAsia"/>
        </w:rPr>
        <w:t>还应注明食用人群：中老年人群。</w:t>
      </w:r>
    </w:p>
    <w:p w:rsidR="00397F59" w:rsidRPr="004F6170" w:rsidRDefault="00147F19" w:rsidP="004F6170">
      <w:pPr>
        <w:pStyle w:val="affffffffe"/>
        <w:spacing w:line="288" w:lineRule="auto"/>
      </w:pPr>
      <w:r w:rsidRPr="004F6170">
        <w:rPr>
          <w:rFonts w:hint="eastAsia"/>
        </w:rPr>
        <w:t>符合本文件第</w:t>
      </w:r>
      <w:r w:rsidR="007C590C" w:rsidRPr="004F6170">
        <w:rPr>
          <w:rFonts w:hint="eastAsia"/>
        </w:rPr>
        <w:t xml:space="preserve"> </w:t>
      </w:r>
      <w:r w:rsidRPr="004F6170">
        <w:rPr>
          <w:rFonts w:hint="eastAsia"/>
        </w:rPr>
        <w:t>5</w:t>
      </w:r>
      <w:r w:rsidR="007C590C" w:rsidRPr="004F6170">
        <w:rPr>
          <w:rFonts w:hint="eastAsia"/>
        </w:rPr>
        <w:t xml:space="preserve"> </w:t>
      </w:r>
      <w:r w:rsidRPr="004F6170">
        <w:rPr>
          <w:rFonts w:hint="eastAsia"/>
        </w:rPr>
        <w:t>章</w:t>
      </w:r>
      <w:r w:rsidR="007C590C" w:rsidRPr="004F6170">
        <w:rPr>
          <w:rFonts w:hint="eastAsia"/>
        </w:rPr>
        <w:t>要求</w:t>
      </w:r>
      <w:r w:rsidRPr="004F6170">
        <w:rPr>
          <w:rFonts w:hint="eastAsia"/>
        </w:rPr>
        <w:t>的食品，可以文字形式在标签上标注“低 GI</w:t>
      </w:r>
      <w:r w:rsidR="00624254" w:rsidRPr="004F6170">
        <w:rPr>
          <w:rFonts w:hint="eastAsia"/>
        </w:rPr>
        <w:t xml:space="preserve"> </w:t>
      </w:r>
      <w:r w:rsidRPr="004F6170">
        <w:rPr>
          <w:rFonts w:hint="eastAsia"/>
        </w:rPr>
        <w:t>食品”，也可选择按照食品的真实属性</w:t>
      </w:r>
      <w:r w:rsidR="00624254" w:rsidRPr="004F6170">
        <w:rPr>
          <w:rFonts w:hint="eastAsia"/>
        </w:rPr>
        <w:t>（</w:t>
      </w:r>
      <w:r w:rsidRPr="004F6170">
        <w:rPr>
          <w:rFonts w:hint="eastAsia"/>
        </w:rPr>
        <w:t xml:space="preserve">如低 GI </w:t>
      </w:r>
      <w:r w:rsidR="002E669A" w:rsidRPr="004F6170">
        <w:rPr>
          <w:rFonts w:hint="eastAsia"/>
        </w:rPr>
        <w:t>糕点</w:t>
      </w:r>
      <w:r w:rsidRPr="004F6170">
        <w:rPr>
          <w:rFonts w:hint="eastAsia"/>
        </w:rPr>
        <w:t>、低 GI 饮料等</w:t>
      </w:r>
      <w:r w:rsidR="00624254" w:rsidRPr="004F6170">
        <w:rPr>
          <w:rFonts w:hint="eastAsia"/>
        </w:rPr>
        <w:t>）</w:t>
      </w:r>
      <w:r w:rsidRPr="004F6170">
        <w:rPr>
          <w:rFonts w:hint="eastAsia"/>
        </w:rPr>
        <w:t>予以标示。</w:t>
      </w:r>
    </w:p>
    <w:p w:rsidR="004D3BA6" w:rsidRDefault="00147F19" w:rsidP="004F6170">
      <w:pPr>
        <w:pStyle w:val="affffffffe"/>
        <w:spacing w:line="288" w:lineRule="auto"/>
      </w:pPr>
      <w:r w:rsidRPr="004F6170">
        <w:rPr>
          <w:rFonts w:hint="eastAsia"/>
        </w:rPr>
        <w:t>使用低 GI</w:t>
      </w:r>
      <w:r w:rsidR="00624254" w:rsidRPr="004F6170">
        <w:rPr>
          <w:rFonts w:hint="eastAsia"/>
        </w:rPr>
        <w:t xml:space="preserve"> </w:t>
      </w:r>
      <w:r w:rsidRPr="004F6170">
        <w:rPr>
          <w:rFonts w:hint="eastAsia"/>
        </w:rPr>
        <w:t>食品标识的食品，若 G</w:t>
      </w:r>
      <w:r w:rsidR="00624254" w:rsidRPr="004F6170">
        <w:rPr>
          <w:rFonts w:hint="eastAsia"/>
        </w:rPr>
        <w:t xml:space="preserve">I </w:t>
      </w:r>
      <w:r w:rsidRPr="004F6170">
        <w:rPr>
          <w:rFonts w:hint="eastAsia"/>
        </w:rPr>
        <w:t>值是在特定烹调或食用条件下的，则应在标签上注明具体烹调工艺或食用方法(可使用具有固定且匹配</w:t>
      </w:r>
      <w:r w:rsidR="00624254" w:rsidRPr="004F6170">
        <w:rPr>
          <w:rFonts w:hint="eastAsia"/>
        </w:rPr>
        <w:t>烹饪</w:t>
      </w:r>
      <w:r w:rsidRPr="004F6170">
        <w:rPr>
          <w:rFonts w:hint="eastAsia"/>
        </w:rPr>
        <w:t>工艺的器具)。</w:t>
      </w:r>
    </w:p>
    <w:p w:rsidR="004B456F" w:rsidRDefault="004B456F" w:rsidP="004F6170">
      <w:pPr>
        <w:pStyle w:val="afffff5"/>
        <w:spacing w:line="288" w:lineRule="auto"/>
        <w:ind w:firstLine="420"/>
        <w:sectPr w:rsidR="004B456F" w:rsidSect="002E1B0D">
          <w:headerReference w:type="even" r:id="rId27"/>
          <w:headerReference w:type="default" r:id="rId28"/>
          <w:footerReference w:type="even" r:id="rId29"/>
          <w:footerReference w:type="default" r:id="rId30"/>
          <w:pgSz w:w="11906" w:h="16838"/>
          <w:pgMar w:top="2410" w:right="1134" w:bottom="1134" w:left="1134" w:header="1418" w:footer="1134" w:gutter="284"/>
          <w:pgNumType w:start="1"/>
          <w:cols w:space="425"/>
          <w:formProt w:val="0"/>
          <w:docGrid w:linePitch="312"/>
        </w:sectPr>
      </w:pPr>
      <w:bookmarkStart w:id="279" w:name="BookMark6"/>
      <w:bookmarkEnd w:id="47"/>
    </w:p>
    <w:p w:rsidR="004B456F" w:rsidRDefault="004B456F" w:rsidP="004F6170">
      <w:pPr>
        <w:pStyle w:val="afffffc"/>
        <w:spacing w:before="96" w:after="120" w:line="288" w:lineRule="auto"/>
      </w:pPr>
      <w:bookmarkStart w:id="280" w:name="_Toc196840881"/>
      <w:r w:rsidRPr="004B456F">
        <w:rPr>
          <w:rFonts w:hint="eastAsia"/>
          <w:spacing w:val="105"/>
        </w:rPr>
        <w:lastRenderedPageBreak/>
        <w:t>参考文</w:t>
      </w:r>
      <w:r>
        <w:rPr>
          <w:rFonts w:hint="eastAsia"/>
        </w:rPr>
        <w:t>献</w:t>
      </w:r>
      <w:bookmarkEnd w:id="280"/>
    </w:p>
    <w:p w:rsidR="004B456F" w:rsidRDefault="004B456F" w:rsidP="004F6170">
      <w:pPr>
        <w:pStyle w:val="afffff5"/>
        <w:spacing w:line="288" w:lineRule="auto"/>
        <w:ind w:firstLine="420"/>
      </w:pPr>
      <w:r>
        <w:rPr>
          <w:rFonts w:hint="eastAsia"/>
        </w:rPr>
        <w:t xml:space="preserve">[1]  </w:t>
      </w:r>
      <w:bookmarkStart w:id="281" w:name="OLE_LINK30"/>
      <w:bookmarkStart w:id="282" w:name="OLE_LINK31"/>
      <w:r>
        <w:rPr>
          <w:rFonts w:hint="eastAsia"/>
        </w:rPr>
        <w:t>WS/T 652—2019</w:t>
      </w:r>
      <w:bookmarkEnd w:id="281"/>
      <w:bookmarkEnd w:id="282"/>
      <w:r>
        <w:rPr>
          <w:rFonts w:hint="eastAsia"/>
        </w:rPr>
        <w:t xml:space="preserve">  </w:t>
      </w:r>
      <w:r w:rsidRPr="004B456F">
        <w:rPr>
          <w:rFonts w:hint="eastAsia"/>
        </w:rPr>
        <w:t>食物血糖生成指数测定方法</w:t>
      </w:r>
    </w:p>
    <w:p w:rsidR="004D3BA6" w:rsidRDefault="00D26320">
      <w:pPr>
        <w:pStyle w:val="afffff5"/>
        <w:ind w:firstLineChars="0" w:firstLine="0"/>
        <w:jc w:val="center"/>
      </w:pPr>
      <w:bookmarkStart w:id="283" w:name="BookMark8"/>
      <w:bookmarkEnd w:id="279"/>
      <w:r>
        <w:rPr>
          <w:noProof/>
        </w:rPr>
        <w:drawing>
          <wp:inline distT="0" distB="0" distL="0" distR="0" wp14:anchorId="5D774264" wp14:editId="433AD1D1">
            <wp:extent cx="1485900" cy="317500"/>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31"/>
                    <a:stretch>
                      <a:fillRect/>
                    </a:stretch>
                  </pic:blipFill>
                  <pic:spPr>
                    <a:xfrm>
                      <a:off x="0" y="0"/>
                      <a:ext cx="1485900" cy="317500"/>
                    </a:xfrm>
                    <a:prstGeom prst="rect">
                      <a:avLst/>
                    </a:prstGeom>
                  </pic:spPr>
                </pic:pic>
              </a:graphicData>
            </a:graphic>
          </wp:inline>
        </w:drawing>
      </w:r>
      <w:bookmarkEnd w:id="283"/>
    </w:p>
    <w:sectPr w:rsidR="004D3BA6" w:rsidSect="002E1B0D">
      <w:headerReference w:type="even" r:id="rId32"/>
      <w:headerReference w:type="default" r:id="rId33"/>
      <w:footerReference w:type="even" r:id="rId34"/>
      <w:footerReference w:type="default" r:id="rId35"/>
      <w:pgSz w:w="11906" w:h="16838"/>
      <w:pgMar w:top="2410" w:right="1134" w:bottom="1134" w:left="1134" w:header="1418" w:footer="1134" w:gutter="284"/>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F94" w:rsidRDefault="003C2F94">
      <w:pPr>
        <w:spacing w:line="240" w:lineRule="auto"/>
      </w:pPr>
      <w:r>
        <w:separator/>
      </w:r>
    </w:p>
  </w:endnote>
  <w:endnote w:type="continuationSeparator" w:id="0">
    <w:p w:rsidR="003C2F94" w:rsidRDefault="003C2F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BA6" w:rsidRDefault="00D26320">
    <w:pPr>
      <w:pStyle w:val="affff3"/>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B0D" w:rsidRPr="002E1B0D" w:rsidRDefault="002E1B0D" w:rsidP="002E1B0D">
    <w:pPr>
      <w:pStyle w:val="afffff1"/>
    </w:pPr>
    <w:r>
      <w:fldChar w:fldCharType="begin"/>
    </w:r>
    <w:r>
      <w:instrText xml:space="preserve"> PAGE   \* MERGEFORMAT \* MERGEFORMAT </w:instrText>
    </w:r>
    <w:r>
      <w:fldChar w:fldCharType="separate"/>
    </w:r>
    <w:r w:rsidR="003C382B">
      <w:rPr>
        <w:noProof/>
      </w:rPr>
      <w:t>6</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B0D" w:rsidRDefault="002E1B0D" w:rsidP="002E1B0D">
    <w:pPr>
      <w:pStyle w:val="afffff2"/>
    </w:pPr>
    <w:r>
      <w:fldChar w:fldCharType="begin"/>
    </w:r>
    <w:r>
      <w:instrText>PAGE   \* MERGEFORMAT</w:instrText>
    </w:r>
    <w:r>
      <w:fldChar w:fldCharType="separate"/>
    </w:r>
    <w:r w:rsidRPr="002E1B0D">
      <w:rPr>
        <w:noProof/>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B0D" w:rsidRDefault="002E1B0D">
    <w:pPr>
      <w:pStyle w:val="aff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BA6" w:rsidRDefault="004D3BA6">
    <w:pPr>
      <w:pStyle w:val="affff3"/>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4CB" w:rsidRPr="002E1B0D" w:rsidRDefault="002E1B0D" w:rsidP="002E1B0D">
    <w:pPr>
      <w:pStyle w:val="afffff1"/>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4CB" w:rsidRDefault="001274CB" w:rsidP="002E1B0D">
    <w:pPr>
      <w:pStyle w:val="afffff2"/>
    </w:pPr>
    <w:r>
      <w:fldChar w:fldCharType="begin"/>
    </w:r>
    <w:r>
      <w:instrText>PAGE   \* MERGEFORMAT</w:instrText>
    </w:r>
    <w:r>
      <w:fldChar w:fldCharType="separate"/>
    </w:r>
    <w:r w:rsidR="003C382B" w:rsidRPr="003C382B">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B0D" w:rsidRPr="002E1B0D" w:rsidRDefault="002E1B0D" w:rsidP="002E1B0D">
    <w:pPr>
      <w:pStyle w:val="afffff1"/>
    </w:pPr>
    <w:r>
      <w:fldChar w:fldCharType="begin"/>
    </w:r>
    <w:r>
      <w:instrText xml:space="preserve"> PAGE   \* MERGEFORMAT \* MERGEFORMAT </w:instrText>
    </w:r>
    <w:r>
      <w:fldChar w:fldCharType="separate"/>
    </w:r>
    <w:r w:rsidR="003C382B">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B0D" w:rsidRDefault="002E1B0D" w:rsidP="002E1B0D">
    <w:pPr>
      <w:pStyle w:val="afffff2"/>
    </w:pPr>
    <w:r>
      <w:fldChar w:fldCharType="begin"/>
    </w:r>
    <w:r>
      <w:instrText>PAGE   \* MERGEFORMAT</w:instrText>
    </w:r>
    <w:r>
      <w:fldChar w:fldCharType="separate"/>
    </w:r>
    <w:r w:rsidRPr="002E1B0D">
      <w:rPr>
        <w:noProof/>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BA6" w:rsidRPr="002E1B0D" w:rsidRDefault="002E1B0D" w:rsidP="002E1B0D">
    <w:pPr>
      <w:pStyle w:val="afffff1"/>
    </w:pPr>
    <w:r>
      <w:fldChar w:fldCharType="begin"/>
    </w:r>
    <w:r>
      <w:instrText xml:space="preserve"> PAGE   \* MERGEFORMAT \* MERGEFORMAT </w:instrText>
    </w:r>
    <w:r>
      <w:fldChar w:fldCharType="separate"/>
    </w:r>
    <w:r w:rsidR="003C382B">
      <w:rPr>
        <w:noProof/>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BA6" w:rsidRDefault="00D26320" w:rsidP="002E1B0D">
    <w:pPr>
      <w:pStyle w:val="afffff2"/>
    </w:pPr>
    <w:r>
      <w:fldChar w:fldCharType="begin"/>
    </w:r>
    <w:r>
      <w:instrText>PAGE   \* MERGEFORMAT</w:instrText>
    </w:r>
    <w:r>
      <w:fldChar w:fldCharType="separate"/>
    </w:r>
    <w:r w:rsidR="003C382B" w:rsidRPr="003C382B">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F94" w:rsidRDefault="003C2F94">
      <w:pPr>
        <w:spacing w:line="240" w:lineRule="auto"/>
      </w:pPr>
      <w:r>
        <w:separator/>
      </w:r>
    </w:p>
  </w:footnote>
  <w:footnote w:type="continuationSeparator" w:id="0">
    <w:p w:rsidR="003C2F94" w:rsidRDefault="003C2F9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B0D" w:rsidRDefault="002E1B0D">
    <w:pPr>
      <w:pStyle w:val="affff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B0D" w:rsidRPr="002E1B0D" w:rsidRDefault="002E1B0D" w:rsidP="002E1B0D">
    <w:pPr>
      <w:pStyle w:val="afffffb"/>
    </w:pPr>
    <w:r>
      <w:fldChar w:fldCharType="begin"/>
    </w:r>
    <w:r>
      <w:instrText xml:space="preserve"> STYLEREF  标准文件_文件编号 \* MERGEFORMAT </w:instrText>
    </w:r>
    <w:r>
      <w:fldChar w:fldCharType="separate"/>
    </w:r>
    <w:r w:rsidR="003C382B">
      <w:rPr>
        <w:noProof/>
      </w:rPr>
      <w:t>T/CS XXX</w:t>
    </w:r>
    <w:r w:rsidR="003C382B">
      <w:rPr>
        <w:noProof/>
      </w:rPr>
      <w:t>—</w:t>
    </w:r>
    <w:r w:rsidR="003C382B">
      <w:rPr>
        <w:noProof/>
      </w:rPr>
      <w:t>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B0D" w:rsidRDefault="002E1B0D" w:rsidP="002E1B0D">
    <w:pPr>
      <w:pStyle w:val="afffffa"/>
    </w:pPr>
    <w:r>
      <w:fldChar w:fldCharType="begin"/>
    </w:r>
    <w:r>
      <w:instrText xml:space="preserve"> STYLEREF  标准文件_文件编号  \* MERGEFORMAT </w:instrText>
    </w:r>
    <w:r>
      <w:fldChar w:fldCharType="separate"/>
    </w:r>
    <w:r w:rsidR="003C382B">
      <w:rPr>
        <w:noProof/>
      </w:rPr>
      <w:t>T/CS XXX</w:t>
    </w:r>
    <w:r w:rsidR="003C382B">
      <w:rPr>
        <w:noProof/>
      </w:rPr>
      <w:t>—</w:t>
    </w:r>
    <w:r w:rsidR="003C382B">
      <w:rPr>
        <w:noProof/>
      </w:rPr>
      <w:t>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BA6" w:rsidRDefault="00D26320">
    <w:pPr>
      <w:pStyle w:val="affff4"/>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BA6" w:rsidRDefault="004D3BA6">
    <w:pPr>
      <w:pStyle w:val="affff4"/>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4CB" w:rsidRPr="002E1B0D" w:rsidRDefault="002E1B0D" w:rsidP="002E1B0D">
    <w:pPr>
      <w:pStyle w:val="afffffb"/>
    </w:pPr>
    <w:r>
      <w:fldChar w:fldCharType="begin"/>
    </w:r>
    <w:r>
      <w:instrText xml:space="preserve"> STYLEREF  标准文件_文件编号 \* MERGEFORMAT </w:instrText>
    </w:r>
    <w:r>
      <w:fldChar w:fldCharType="separate"/>
    </w:r>
    <w:r w:rsidR="003C382B">
      <w:rPr>
        <w:noProof/>
      </w:rPr>
      <w:t>T/CS XXX</w:t>
    </w:r>
    <w:r w:rsidR="003C382B">
      <w:rPr>
        <w:noProof/>
      </w:rPr>
      <w:t>—</w:t>
    </w:r>
    <w:r w:rsidR="003C382B">
      <w:rPr>
        <w:noProof/>
      </w:rPr>
      <w:t>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4CB" w:rsidRDefault="001274CB" w:rsidP="002E1B0D">
    <w:pPr>
      <w:pStyle w:val="afffffa"/>
    </w:pPr>
    <w:r>
      <w:fldChar w:fldCharType="begin"/>
    </w:r>
    <w:r>
      <w:instrText xml:space="preserve"> STYLEREF  标准文件_文件编号  \* MERGEFORMAT </w:instrText>
    </w:r>
    <w:r>
      <w:fldChar w:fldCharType="separate"/>
    </w:r>
    <w:r w:rsidR="003C382B">
      <w:rPr>
        <w:noProof/>
      </w:rPr>
      <w:t>T/CS XXX</w:t>
    </w:r>
    <w:r w:rsidR="003C382B">
      <w:rPr>
        <w:noProof/>
      </w:rPr>
      <w:t>—</w:t>
    </w:r>
    <w:r w:rsidR="003C382B">
      <w:rPr>
        <w:noProof/>
      </w:rPr>
      <w:t>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B0D" w:rsidRPr="002E1B0D" w:rsidRDefault="002E1B0D" w:rsidP="002E1B0D">
    <w:pPr>
      <w:pStyle w:val="afffffb"/>
    </w:pPr>
    <w:r>
      <w:fldChar w:fldCharType="begin"/>
    </w:r>
    <w:r>
      <w:instrText xml:space="preserve"> STYLEREF  标准文件_文件编号 \* MERGEFORMAT </w:instrText>
    </w:r>
    <w:r>
      <w:fldChar w:fldCharType="separate"/>
    </w:r>
    <w:r w:rsidR="003C382B">
      <w:rPr>
        <w:noProof/>
      </w:rPr>
      <w:t>T/CS XXX</w:t>
    </w:r>
    <w:r w:rsidR="003C382B">
      <w:rPr>
        <w:noProof/>
      </w:rPr>
      <w:t>—</w:t>
    </w:r>
    <w:r w:rsidR="003C382B">
      <w:rPr>
        <w:noProof/>
      </w:rPr>
      <w:t>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B0D" w:rsidRDefault="002E1B0D" w:rsidP="002E1B0D">
    <w:pPr>
      <w:pStyle w:val="afffffa"/>
    </w:pPr>
    <w:r>
      <w:fldChar w:fldCharType="begin"/>
    </w:r>
    <w:r>
      <w:instrText xml:space="preserve"> STYLEREF  标准文件_文件编号  \* MERGEFORMAT </w:instrText>
    </w:r>
    <w:r>
      <w:fldChar w:fldCharType="separate"/>
    </w:r>
    <w:r w:rsidR="003C382B">
      <w:rPr>
        <w:noProof/>
      </w:rPr>
      <w:t>T/CS XXX</w:t>
    </w:r>
    <w:r w:rsidR="003C382B">
      <w:rPr>
        <w:noProof/>
      </w:rPr>
      <w:t>—</w:t>
    </w:r>
    <w:r w:rsidR="003C382B">
      <w:rPr>
        <w:noProof/>
      </w:rPr>
      <w:t>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BA6" w:rsidRPr="002E1B0D" w:rsidRDefault="002E1B0D" w:rsidP="002E1B0D">
    <w:pPr>
      <w:pStyle w:val="afffffb"/>
    </w:pPr>
    <w:r>
      <w:fldChar w:fldCharType="begin"/>
    </w:r>
    <w:r>
      <w:instrText xml:space="preserve"> STYLEREF  标准文件_文件编号 \* MERGEFORMAT </w:instrText>
    </w:r>
    <w:r>
      <w:fldChar w:fldCharType="separate"/>
    </w:r>
    <w:r w:rsidR="003C382B">
      <w:rPr>
        <w:noProof/>
      </w:rPr>
      <w:t>T/CS XXX</w:t>
    </w:r>
    <w:r w:rsidR="003C382B">
      <w:rPr>
        <w:noProof/>
      </w:rPr>
      <w:t>—</w:t>
    </w:r>
    <w:r w:rsidR="003C382B">
      <w:rPr>
        <w:noProof/>
      </w:rPr>
      <w:t>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BA6" w:rsidRDefault="00D26320" w:rsidP="002E1B0D">
    <w:pPr>
      <w:pStyle w:val="afffffa"/>
    </w:pPr>
    <w:r>
      <w:fldChar w:fldCharType="begin"/>
    </w:r>
    <w:r>
      <w:instrText xml:space="preserve"> STYLEREF  标准文件_文件编号  \* MERGEFORMAT </w:instrText>
    </w:r>
    <w:r>
      <w:fldChar w:fldCharType="separate"/>
    </w:r>
    <w:r w:rsidR="003C382B">
      <w:rPr>
        <w:noProof/>
      </w:rPr>
      <w:t>T/CS XXX</w:t>
    </w:r>
    <w:r w:rsidR="003C382B">
      <w:rPr>
        <w:noProof/>
      </w:rPr>
      <w:t>—</w:t>
    </w:r>
    <w:r w:rsidR="003C382B">
      <w:rPr>
        <w:noProof/>
      </w:rPr>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1" w:cryptProviderType="rsaFull" w:cryptAlgorithmClass="hash" w:cryptAlgorithmType="typeAny" w:cryptAlgorithmSid="4" w:cryptSpinCount="100000" w:hash="5p3u9vTA1Ae38aBC0jB2nhK0JFw=" w:salt="XhVIhppy8NEu7xZ98LjGJw=="/>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NjZTQ0MmYyOGQzZjI1N2E2MjRkOTZlM2YwN2I1OWUifQ=="/>
  </w:docVars>
  <w:rsids>
    <w:rsidRoot w:val="00DE0A79"/>
    <w:rsid w:val="0000040A"/>
    <w:rsid w:val="0000081B"/>
    <w:rsid w:val="00000852"/>
    <w:rsid w:val="00000A94"/>
    <w:rsid w:val="00001972"/>
    <w:rsid w:val="00001D9A"/>
    <w:rsid w:val="00002AE3"/>
    <w:rsid w:val="00003395"/>
    <w:rsid w:val="000051FB"/>
    <w:rsid w:val="00006BD6"/>
    <w:rsid w:val="00007B3A"/>
    <w:rsid w:val="00007E72"/>
    <w:rsid w:val="000107E0"/>
    <w:rsid w:val="00011945"/>
    <w:rsid w:val="00011FDE"/>
    <w:rsid w:val="00012A3F"/>
    <w:rsid w:val="00012FFD"/>
    <w:rsid w:val="0001336F"/>
    <w:rsid w:val="00014162"/>
    <w:rsid w:val="00014340"/>
    <w:rsid w:val="00016A9C"/>
    <w:rsid w:val="00020696"/>
    <w:rsid w:val="00021089"/>
    <w:rsid w:val="00021E3D"/>
    <w:rsid w:val="00022184"/>
    <w:rsid w:val="00022762"/>
    <w:rsid w:val="0002300D"/>
    <w:rsid w:val="0002352E"/>
    <w:rsid w:val="000238E0"/>
    <w:rsid w:val="00024220"/>
    <w:rsid w:val="000249DB"/>
    <w:rsid w:val="000251CE"/>
    <w:rsid w:val="0002595E"/>
    <w:rsid w:val="00025AE4"/>
    <w:rsid w:val="00025E52"/>
    <w:rsid w:val="00026113"/>
    <w:rsid w:val="000276DE"/>
    <w:rsid w:val="00027FF8"/>
    <w:rsid w:val="000302FF"/>
    <w:rsid w:val="000303C3"/>
    <w:rsid w:val="00031904"/>
    <w:rsid w:val="0003231E"/>
    <w:rsid w:val="000331D3"/>
    <w:rsid w:val="00033C03"/>
    <w:rsid w:val="0003420D"/>
    <w:rsid w:val="000346A5"/>
    <w:rsid w:val="000359C3"/>
    <w:rsid w:val="00035A7D"/>
    <w:rsid w:val="00035E05"/>
    <w:rsid w:val="000365ED"/>
    <w:rsid w:val="00036E99"/>
    <w:rsid w:val="00040200"/>
    <w:rsid w:val="0004249A"/>
    <w:rsid w:val="00042997"/>
    <w:rsid w:val="00043282"/>
    <w:rsid w:val="00044286"/>
    <w:rsid w:val="00044520"/>
    <w:rsid w:val="00044F4B"/>
    <w:rsid w:val="000478C0"/>
    <w:rsid w:val="00047C1E"/>
    <w:rsid w:val="00047F28"/>
    <w:rsid w:val="000503AA"/>
    <w:rsid w:val="000506A1"/>
    <w:rsid w:val="00050917"/>
    <w:rsid w:val="00050BDA"/>
    <w:rsid w:val="00050C5E"/>
    <w:rsid w:val="000515DD"/>
    <w:rsid w:val="0005265A"/>
    <w:rsid w:val="000539DD"/>
    <w:rsid w:val="00053BD3"/>
    <w:rsid w:val="0005555E"/>
    <w:rsid w:val="000556ED"/>
    <w:rsid w:val="00055B31"/>
    <w:rsid w:val="00055FE2"/>
    <w:rsid w:val="0005616F"/>
    <w:rsid w:val="000577E7"/>
    <w:rsid w:val="00060C2E"/>
    <w:rsid w:val="00060F40"/>
    <w:rsid w:val="00061033"/>
    <w:rsid w:val="000619E9"/>
    <w:rsid w:val="000622D4"/>
    <w:rsid w:val="0006357D"/>
    <w:rsid w:val="00065B7A"/>
    <w:rsid w:val="00065BEC"/>
    <w:rsid w:val="00066351"/>
    <w:rsid w:val="0006653B"/>
    <w:rsid w:val="00066E86"/>
    <w:rsid w:val="000672FA"/>
    <w:rsid w:val="00067F1E"/>
    <w:rsid w:val="00070030"/>
    <w:rsid w:val="00071021"/>
    <w:rsid w:val="00071CC0"/>
    <w:rsid w:val="00071CFC"/>
    <w:rsid w:val="0007240E"/>
    <w:rsid w:val="00072503"/>
    <w:rsid w:val="00073C8C"/>
    <w:rsid w:val="00074586"/>
    <w:rsid w:val="00074DB7"/>
    <w:rsid w:val="00077B64"/>
    <w:rsid w:val="00080A1C"/>
    <w:rsid w:val="0008158A"/>
    <w:rsid w:val="00082317"/>
    <w:rsid w:val="0008233A"/>
    <w:rsid w:val="000826E8"/>
    <w:rsid w:val="0008317C"/>
    <w:rsid w:val="00083B49"/>
    <w:rsid w:val="00083D2C"/>
    <w:rsid w:val="000843C8"/>
    <w:rsid w:val="00084E5B"/>
    <w:rsid w:val="00086AA1"/>
    <w:rsid w:val="00086FA2"/>
    <w:rsid w:val="00087A77"/>
    <w:rsid w:val="00090319"/>
    <w:rsid w:val="0009071D"/>
    <w:rsid w:val="00090CA6"/>
    <w:rsid w:val="000916C6"/>
    <w:rsid w:val="00092B8A"/>
    <w:rsid w:val="00092FB0"/>
    <w:rsid w:val="00093011"/>
    <w:rsid w:val="000934C5"/>
    <w:rsid w:val="00093D25"/>
    <w:rsid w:val="00093DAB"/>
    <w:rsid w:val="00094819"/>
    <w:rsid w:val="00094D64"/>
    <w:rsid w:val="00094D73"/>
    <w:rsid w:val="000956E7"/>
    <w:rsid w:val="00096085"/>
    <w:rsid w:val="00096D63"/>
    <w:rsid w:val="00097A13"/>
    <w:rsid w:val="000A0B60"/>
    <w:rsid w:val="000A0EB8"/>
    <w:rsid w:val="000A19FC"/>
    <w:rsid w:val="000A228E"/>
    <w:rsid w:val="000A296B"/>
    <w:rsid w:val="000A2A15"/>
    <w:rsid w:val="000A33A7"/>
    <w:rsid w:val="000A355B"/>
    <w:rsid w:val="000A3E64"/>
    <w:rsid w:val="000A609B"/>
    <w:rsid w:val="000A62FD"/>
    <w:rsid w:val="000A6EEC"/>
    <w:rsid w:val="000A716C"/>
    <w:rsid w:val="000A7311"/>
    <w:rsid w:val="000A75ED"/>
    <w:rsid w:val="000A77BD"/>
    <w:rsid w:val="000B0462"/>
    <w:rsid w:val="000B060F"/>
    <w:rsid w:val="000B0F4D"/>
    <w:rsid w:val="000B1592"/>
    <w:rsid w:val="000B1903"/>
    <w:rsid w:val="000B1BA2"/>
    <w:rsid w:val="000B1FF2"/>
    <w:rsid w:val="000B2659"/>
    <w:rsid w:val="000B29E0"/>
    <w:rsid w:val="000B29EE"/>
    <w:rsid w:val="000B2A4B"/>
    <w:rsid w:val="000B324D"/>
    <w:rsid w:val="000B3CDA"/>
    <w:rsid w:val="000B6A0B"/>
    <w:rsid w:val="000C0272"/>
    <w:rsid w:val="000C041D"/>
    <w:rsid w:val="000C0511"/>
    <w:rsid w:val="000C0F6C"/>
    <w:rsid w:val="000C11DB"/>
    <w:rsid w:val="000C1492"/>
    <w:rsid w:val="000C24FE"/>
    <w:rsid w:val="000C268D"/>
    <w:rsid w:val="000C27D8"/>
    <w:rsid w:val="000C2FBD"/>
    <w:rsid w:val="000C3335"/>
    <w:rsid w:val="000C39FC"/>
    <w:rsid w:val="000C3A8E"/>
    <w:rsid w:val="000C4629"/>
    <w:rsid w:val="000C4B41"/>
    <w:rsid w:val="000C4C0C"/>
    <w:rsid w:val="000C4CA8"/>
    <w:rsid w:val="000C57D6"/>
    <w:rsid w:val="000C6313"/>
    <w:rsid w:val="000C6362"/>
    <w:rsid w:val="000C6417"/>
    <w:rsid w:val="000C7666"/>
    <w:rsid w:val="000D0A9C"/>
    <w:rsid w:val="000D0D60"/>
    <w:rsid w:val="000D1748"/>
    <w:rsid w:val="000D1795"/>
    <w:rsid w:val="000D237C"/>
    <w:rsid w:val="000D255E"/>
    <w:rsid w:val="000D2952"/>
    <w:rsid w:val="000D329A"/>
    <w:rsid w:val="000D4A11"/>
    <w:rsid w:val="000D4B9C"/>
    <w:rsid w:val="000D4CBB"/>
    <w:rsid w:val="000D4EB6"/>
    <w:rsid w:val="000D753B"/>
    <w:rsid w:val="000E03D4"/>
    <w:rsid w:val="000E136D"/>
    <w:rsid w:val="000E2943"/>
    <w:rsid w:val="000E3B75"/>
    <w:rsid w:val="000E4C9E"/>
    <w:rsid w:val="000E6FD7"/>
    <w:rsid w:val="000F06E1"/>
    <w:rsid w:val="000F0A1C"/>
    <w:rsid w:val="000F0E3C"/>
    <w:rsid w:val="000F19D5"/>
    <w:rsid w:val="000F2183"/>
    <w:rsid w:val="000F3055"/>
    <w:rsid w:val="000F3C0B"/>
    <w:rsid w:val="000F4050"/>
    <w:rsid w:val="000F4AEA"/>
    <w:rsid w:val="000F4C6A"/>
    <w:rsid w:val="000F4C7B"/>
    <w:rsid w:val="000F54A0"/>
    <w:rsid w:val="000F67E9"/>
    <w:rsid w:val="000F7DED"/>
    <w:rsid w:val="001009B4"/>
    <w:rsid w:val="00102680"/>
    <w:rsid w:val="00103243"/>
    <w:rsid w:val="001037BC"/>
    <w:rsid w:val="001045D5"/>
    <w:rsid w:val="00104857"/>
    <w:rsid w:val="00104926"/>
    <w:rsid w:val="0010574E"/>
    <w:rsid w:val="00105BC5"/>
    <w:rsid w:val="001075AE"/>
    <w:rsid w:val="001078AD"/>
    <w:rsid w:val="00110B95"/>
    <w:rsid w:val="001133F2"/>
    <w:rsid w:val="0011366A"/>
    <w:rsid w:val="00113B1E"/>
    <w:rsid w:val="00113DC6"/>
    <w:rsid w:val="00114A6A"/>
    <w:rsid w:val="001152E5"/>
    <w:rsid w:val="0011711C"/>
    <w:rsid w:val="00117932"/>
    <w:rsid w:val="00121A13"/>
    <w:rsid w:val="00121FE4"/>
    <w:rsid w:val="00122B6E"/>
    <w:rsid w:val="00123149"/>
    <w:rsid w:val="00124E4F"/>
    <w:rsid w:val="001260B7"/>
    <w:rsid w:val="00126528"/>
    <w:rsid w:val="001265CB"/>
    <w:rsid w:val="001274CB"/>
    <w:rsid w:val="00127CEC"/>
    <w:rsid w:val="00127E00"/>
    <w:rsid w:val="00130ACA"/>
    <w:rsid w:val="001321C6"/>
    <w:rsid w:val="001322C8"/>
    <w:rsid w:val="001325C4"/>
    <w:rsid w:val="00133010"/>
    <w:rsid w:val="00133225"/>
    <w:rsid w:val="001338EE"/>
    <w:rsid w:val="00133AAE"/>
    <w:rsid w:val="00133D31"/>
    <w:rsid w:val="00133F5D"/>
    <w:rsid w:val="00135323"/>
    <w:rsid w:val="001356C4"/>
    <w:rsid w:val="00135E20"/>
    <w:rsid w:val="00135FB5"/>
    <w:rsid w:val="00136282"/>
    <w:rsid w:val="00136883"/>
    <w:rsid w:val="00137565"/>
    <w:rsid w:val="00141114"/>
    <w:rsid w:val="00141346"/>
    <w:rsid w:val="0014285A"/>
    <w:rsid w:val="00142969"/>
    <w:rsid w:val="00142C09"/>
    <w:rsid w:val="00143342"/>
    <w:rsid w:val="00144320"/>
    <w:rsid w:val="001446C2"/>
    <w:rsid w:val="001449EB"/>
    <w:rsid w:val="001457E7"/>
    <w:rsid w:val="00145CC6"/>
    <w:rsid w:val="00145D9D"/>
    <w:rsid w:val="00146388"/>
    <w:rsid w:val="00147F19"/>
    <w:rsid w:val="00147F6F"/>
    <w:rsid w:val="001529E5"/>
    <w:rsid w:val="00152FB3"/>
    <w:rsid w:val="0015322B"/>
    <w:rsid w:val="00153BC0"/>
    <w:rsid w:val="00153C7E"/>
    <w:rsid w:val="0015503F"/>
    <w:rsid w:val="00155341"/>
    <w:rsid w:val="00156B25"/>
    <w:rsid w:val="00156E1A"/>
    <w:rsid w:val="00157894"/>
    <w:rsid w:val="00157920"/>
    <w:rsid w:val="00157B55"/>
    <w:rsid w:val="00160C39"/>
    <w:rsid w:val="00160DA4"/>
    <w:rsid w:val="00163452"/>
    <w:rsid w:val="00163702"/>
    <w:rsid w:val="001642FA"/>
    <w:rsid w:val="001649EB"/>
    <w:rsid w:val="00164B59"/>
    <w:rsid w:val="00164BAF"/>
    <w:rsid w:val="00164FA8"/>
    <w:rsid w:val="00165065"/>
    <w:rsid w:val="00165434"/>
    <w:rsid w:val="0016580B"/>
    <w:rsid w:val="00165F49"/>
    <w:rsid w:val="00166453"/>
    <w:rsid w:val="00166B88"/>
    <w:rsid w:val="00166E16"/>
    <w:rsid w:val="0016770A"/>
    <w:rsid w:val="00167748"/>
    <w:rsid w:val="00170804"/>
    <w:rsid w:val="001708E9"/>
    <w:rsid w:val="00171809"/>
    <w:rsid w:val="0017278D"/>
    <w:rsid w:val="0017340B"/>
    <w:rsid w:val="00173672"/>
    <w:rsid w:val="00173FB1"/>
    <w:rsid w:val="00174901"/>
    <w:rsid w:val="00175BCA"/>
    <w:rsid w:val="00176DFD"/>
    <w:rsid w:val="00177BC4"/>
    <w:rsid w:val="00181123"/>
    <w:rsid w:val="001811C0"/>
    <w:rsid w:val="001818EE"/>
    <w:rsid w:val="00181E6A"/>
    <w:rsid w:val="001835AD"/>
    <w:rsid w:val="001836BF"/>
    <w:rsid w:val="0018445B"/>
    <w:rsid w:val="0018485A"/>
    <w:rsid w:val="001852C8"/>
    <w:rsid w:val="001852C9"/>
    <w:rsid w:val="00185EC4"/>
    <w:rsid w:val="00187A0B"/>
    <w:rsid w:val="00190087"/>
    <w:rsid w:val="00190DAA"/>
    <w:rsid w:val="001913C4"/>
    <w:rsid w:val="001922DF"/>
    <w:rsid w:val="0019348F"/>
    <w:rsid w:val="00193A07"/>
    <w:rsid w:val="00194C95"/>
    <w:rsid w:val="00195C34"/>
    <w:rsid w:val="00196EF5"/>
    <w:rsid w:val="00197943"/>
    <w:rsid w:val="00197B80"/>
    <w:rsid w:val="001A06E5"/>
    <w:rsid w:val="001A1A53"/>
    <w:rsid w:val="001A234A"/>
    <w:rsid w:val="001A239F"/>
    <w:rsid w:val="001A23EB"/>
    <w:rsid w:val="001A2F87"/>
    <w:rsid w:val="001A4C0A"/>
    <w:rsid w:val="001A4C96"/>
    <w:rsid w:val="001A4CF3"/>
    <w:rsid w:val="001A6148"/>
    <w:rsid w:val="001A6175"/>
    <w:rsid w:val="001A6696"/>
    <w:rsid w:val="001B06E8"/>
    <w:rsid w:val="001B0D2B"/>
    <w:rsid w:val="001B0EEE"/>
    <w:rsid w:val="001B1DD5"/>
    <w:rsid w:val="001B2B43"/>
    <w:rsid w:val="001B43E5"/>
    <w:rsid w:val="001B509E"/>
    <w:rsid w:val="001B63EB"/>
    <w:rsid w:val="001B672C"/>
    <w:rsid w:val="001B6F22"/>
    <w:rsid w:val="001B71D0"/>
    <w:rsid w:val="001B71EE"/>
    <w:rsid w:val="001B7316"/>
    <w:rsid w:val="001B7325"/>
    <w:rsid w:val="001B7C8A"/>
    <w:rsid w:val="001C04A8"/>
    <w:rsid w:val="001C0656"/>
    <w:rsid w:val="001C0741"/>
    <w:rsid w:val="001C07A2"/>
    <w:rsid w:val="001C163E"/>
    <w:rsid w:val="001C1921"/>
    <w:rsid w:val="001C1D33"/>
    <w:rsid w:val="001C21A8"/>
    <w:rsid w:val="001C2C03"/>
    <w:rsid w:val="001C342A"/>
    <w:rsid w:val="001C42F7"/>
    <w:rsid w:val="001C49E5"/>
    <w:rsid w:val="001C542C"/>
    <w:rsid w:val="001C60CF"/>
    <w:rsid w:val="001C62C0"/>
    <w:rsid w:val="001C680C"/>
    <w:rsid w:val="001C7A5E"/>
    <w:rsid w:val="001C7FDC"/>
    <w:rsid w:val="001C7FEA"/>
    <w:rsid w:val="001D0017"/>
    <w:rsid w:val="001D0499"/>
    <w:rsid w:val="001D074E"/>
    <w:rsid w:val="001D0BBE"/>
    <w:rsid w:val="001D0ED4"/>
    <w:rsid w:val="001D212F"/>
    <w:rsid w:val="001D213C"/>
    <w:rsid w:val="001D260C"/>
    <w:rsid w:val="001D29D7"/>
    <w:rsid w:val="001D2DE7"/>
    <w:rsid w:val="001D405E"/>
    <w:rsid w:val="001D411C"/>
    <w:rsid w:val="001D7CFD"/>
    <w:rsid w:val="001E1B6A"/>
    <w:rsid w:val="001E1CAB"/>
    <w:rsid w:val="001E2484"/>
    <w:rsid w:val="001E26A5"/>
    <w:rsid w:val="001E2CA6"/>
    <w:rsid w:val="001E2EBC"/>
    <w:rsid w:val="001E3CC4"/>
    <w:rsid w:val="001E4882"/>
    <w:rsid w:val="001E5B0B"/>
    <w:rsid w:val="001E6696"/>
    <w:rsid w:val="001E73AB"/>
    <w:rsid w:val="001E7644"/>
    <w:rsid w:val="001E7655"/>
    <w:rsid w:val="001F0587"/>
    <w:rsid w:val="001F092D"/>
    <w:rsid w:val="001F0BA6"/>
    <w:rsid w:val="001F143A"/>
    <w:rsid w:val="001F1605"/>
    <w:rsid w:val="001F2508"/>
    <w:rsid w:val="001F250B"/>
    <w:rsid w:val="001F2E2A"/>
    <w:rsid w:val="001F4816"/>
    <w:rsid w:val="001F618B"/>
    <w:rsid w:val="001F69B4"/>
    <w:rsid w:val="001F7390"/>
    <w:rsid w:val="001F77C7"/>
    <w:rsid w:val="00200183"/>
    <w:rsid w:val="002001CC"/>
    <w:rsid w:val="00200333"/>
    <w:rsid w:val="0020107D"/>
    <w:rsid w:val="00202963"/>
    <w:rsid w:val="00202AA4"/>
    <w:rsid w:val="002031F7"/>
    <w:rsid w:val="002040E6"/>
    <w:rsid w:val="00204245"/>
    <w:rsid w:val="0020527B"/>
    <w:rsid w:val="00205F2C"/>
    <w:rsid w:val="002067D5"/>
    <w:rsid w:val="00206F4F"/>
    <w:rsid w:val="0021081F"/>
    <w:rsid w:val="00210B15"/>
    <w:rsid w:val="002113B4"/>
    <w:rsid w:val="00212AEC"/>
    <w:rsid w:val="002142EA"/>
    <w:rsid w:val="002144DC"/>
    <w:rsid w:val="00214760"/>
    <w:rsid w:val="00214839"/>
    <w:rsid w:val="00214AAF"/>
    <w:rsid w:val="00215563"/>
    <w:rsid w:val="00215ADD"/>
    <w:rsid w:val="002204BB"/>
    <w:rsid w:val="00220E86"/>
    <w:rsid w:val="00221B79"/>
    <w:rsid w:val="00221C6B"/>
    <w:rsid w:val="00221DDD"/>
    <w:rsid w:val="00222057"/>
    <w:rsid w:val="0022261A"/>
    <w:rsid w:val="00223DC7"/>
    <w:rsid w:val="002244AF"/>
    <w:rsid w:val="0022468C"/>
    <w:rsid w:val="002253A1"/>
    <w:rsid w:val="00225CF8"/>
    <w:rsid w:val="00225E90"/>
    <w:rsid w:val="00227277"/>
    <w:rsid w:val="00227639"/>
    <w:rsid w:val="0022794E"/>
    <w:rsid w:val="00233790"/>
    <w:rsid w:val="00233D64"/>
    <w:rsid w:val="00234351"/>
    <w:rsid w:val="0023482A"/>
    <w:rsid w:val="0023497E"/>
    <w:rsid w:val="00234EC4"/>
    <w:rsid w:val="002359CB"/>
    <w:rsid w:val="00235B17"/>
    <w:rsid w:val="00236038"/>
    <w:rsid w:val="002365CA"/>
    <w:rsid w:val="00237B58"/>
    <w:rsid w:val="002433E2"/>
    <w:rsid w:val="00243540"/>
    <w:rsid w:val="002437BC"/>
    <w:rsid w:val="0024497B"/>
    <w:rsid w:val="0024515B"/>
    <w:rsid w:val="00246021"/>
    <w:rsid w:val="002465E3"/>
    <w:rsid w:val="0024666E"/>
    <w:rsid w:val="00246D5E"/>
    <w:rsid w:val="00247570"/>
    <w:rsid w:val="00247F52"/>
    <w:rsid w:val="002509BD"/>
    <w:rsid w:val="00250B25"/>
    <w:rsid w:val="00250B6E"/>
    <w:rsid w:val="00250BBE"/>
    <w:rsid w:val="002515C2"/>
    <w:rsid w:val="0025194F"/>
    <w:rsid w:val="0025195B"/>
    <w:rsid w:val="00252040"/>
    <w:rsid w:val="002543F1"/>
    <w:rsid w:val="00254AE4"/>
    <w:rsid w:val="00254EF8"/>
    <w:rsid w:val="00257813"/>
    <w:rsid w:val="0026037A"/>
    <w:rsid w:val="002606FB"/>
    <w:rsid w:val="0026148A"/>
    <w:rsid w:val="00261CFC"/>
    <w:rsid w:val="00262696"/>
    <w:rsid w:val="00263CF2"/>
    <w:rsid w:val="00263D25"/>
    <w:rsid w:val="002643C3"/>
    <w:rsid w:val="0026456F"/>
    <w:rsid w:val="00264A0C"/>
    <w:rsid w:val="002657DF"/>
    <w:rsid w:val="00266EEB"/>
    <w:rsid w:val="002672D7"/>
    <w:rsid w:val="00267956"/>
    <w:rsid w:val="00267B5C"/>
    <w:rsid w:val="00267EF4"/>
    <w:rsid w:val="00270258"/>
    <w:rsid w:val="00270977"/>
    <w:rsid w:val="00270CB8"/>
    <w:rsid w:val="002722B5"/>
    <w:rsid w:val="00272B08"/>
    <w:rsid w:val="00272C5B"/>
    <w:rsid w:val="00274AA4"/>
    <w:rsid w:val="00276539"/>
    <w:rsid w:val="00276D82"/>
    <w:rsid w:val="00281BB8"/>
    <w:rsid w:val="00281E9E"/>
    <w:rsid w:val="00282405"/>
    <w:rsid w:val="002831D5"/>
    <w:rsid w:val="002840D7"/>
    <w:rsid w:val="00284BAB"/>
    <w:rsid w:val="00285170"/>
    <w:rsid w:val="00285361"/>
    <w:rsid w:val="0028727A"/>
    <w:rsid w:val="0029030F"/>
    <w:rsid w:val="0029227E"/>
    <w:rsid w:val="00292D60"/>
    <w:rsid w:val="00293674"/>
    <w:rsid w:val="00293B30"/>
    <w:rsid w:val="00294D34"/>
    <w:rsid w:val="00294E3B"/>
    <w:rsid w:val="00295C1F"/>
    <w:rsid w:val="00296117"/>
    <w:rsid w:val="00296193"/>
    <w:rsid w:val="00296278"/>
    <w:rsid w:val="002967D6"/>
    <w:rsid w:val="00296C66"/>
    <w:rsid w:val="00296EBE"/>
    <w:rsid w:val="002974E3"/>
    <w:rsid w:val="002A084B"/>
    <w:rsid w:val="002A1260"/>
    <w:rsid w:val="002A1482"/>
    <w:rsid w:val="002A1589"/>
    <w:rsid w:val="002A1608"/>
    <w:rsid w:val="002A25DC"/>
    <w:rsid w:val="002A2898"/>
    <w:rsid w:val="002A2ACB"/>
    <w:rsid w:val="002A2F4B"/>
    <w:rsid w:val="002A3607"/>
    <w:rsid w:val="002A3AAB"/>
    <w:rsid w:val="002A3B35"/>
    <w:rsid w:val="002A3CE6"/>
    <w:rsid w:val="002A3DD3"/>
    <w:rsid w:val="002A4CEA"/>
    <w:rsid w:val="002A5977"/>
    <w:rsid w:val="002A5A13"/>
    <w:rsid w:val="002A6221"/>
    <w:rsid w:val="002A6A05"/>
    <w:rsid w:val="002A757F"/>
    <w:rsid w:val="002A7D17"/>
    <w:rsid w:val="002A7F44"/>
    <w:rsid w:val="002B0C40"/>
    <w:rsid w:val="002B1966"/>
    <w:rsid w:val="002B2402"/>
    <w:rsid w:val="002B2DF4"/>
    <w:rsid w:val="002B4508"/>
    <w:rsid w:val="002B5779"/>
    <w:rsid w:val="002B60AE"/>
    <w:rsid w:val="002B7332"/>
    <w:rsid w:val="002B786A"/>
    <w:rsid w:val="002B7F51"/>
    <w:rsid w:val="002C0155"/>
    <w:rsid w:val="002C04B8"/>
    <w:rsid w:val="002C08CC"/>
    <w:rsid w:val="002C09E7"/>
    <w:rsid w:val="002C1BD1"/>
    <w:rsid w:val="002C1E06"/>
    <w:rsid w:val="002C3F07"/>
    <w:rsid w:val="002C4C5F"/>
    <w:rsid w:val="002C5278"/>
    <w:rsid w:val="002C5582"/>
    <w:rsid w:val="002C5BEF"/>
    <w:rsid w:val="002C7E28"/>
    <w:rsid w:val="002C7EBB"/>
    <w:rsid w:val="002D06C1"/>
    <w:rsid w:val="002D0E0D"/>
    <w:rsid w:val="002D13E4"/>
    <w:rsid w:val="002D245B"/>
    <w:rsid w:val="002D2576"/>
    <w:rsid w:val="002D2B7F"/>
    <w:rsid w:val="002D2E0E"/>
    <w:rsid w:val="002D3151"/>
    <w:rsid w:val="002D3539"/>
    <w:rsid w:val="002D42B5"/>
    <w:rsid w:val="002D4F1A"/>
    <w:rsid w:val="002D5923"/>
    <w:rsid w:val="002D6EC6"/>
    <w:rsid w:val="002D778D"/>
    <w:rsid w:val="002D79AC"/>
    <w:rsid w:val="002E039D"/>
    <w:rsid w:val="002E1B0D"/>
    <w:rsid w:val="002E2362"/>
    <w:rsid w:val="002E29CF"/>
    <w:rsid w:val="002E48C7"/>
    <w:rsid w:val="002E4D5A"/>
    <w:rsid w:val="002E6326"/>
    <w:rsid w:val="002E6578"/>
    <w:rsid w:val="002E669A"/>
    <w:rsid w:val="002E695F"/>
    <w:rsid w:val="002F1142"/>
    <w:rsid w:val="002F21DE"/>
    <w:rsid w:val="002F30E0"/>
    <w:rsid w:val="002F35E4"/>
    <w:rsid w:val="002F3730"/>
    <w:rsid w:val="002F38E1"/>
    <w:rsid w:val="002F3E9F"/>
    <w:rsid w:val="002F456E"/>
    <w:rsid w:val="002F45F1"/>
    <w:rsid w:val="002F50EF"/>
    <w:rsid w:val="002F7AF6"/>
    <w:rsid w:val="003003F7"/>
    <w:rsid w:val="00300810"/>
    <w:rsid w:val="00300E63"/>
    <w:rsid w:val="00301543"/>
    <w:rsid w:val="0030233C"/>
    <w:rsid w:val="00302F5F"/>
    <w:rsid w:val="00303D18"/>
    <w:rsid w:val="00304053"/>
    <w:rsid w:val="0030441D"/>
    <w:rsid w:val="00304CD8"/>
    <w:rsid w:val="003051F9"/>
    <w:rsid w:val="00305D7C"/>
    <w:rsid w:val="00306063"/>
    <w:rsid w:val="00307BC1"/>
    <w:rsid w:val="00313B85"/>
    <w:rsid w:val="00313CD0"/>
    <w:rsid w:val="003166FA"/>
    <w:rsid w:val="00317988"/>
    <w:rsid w:val="00317B3E"/>
    <w:rsid w:val="00317B9A"/>
    <w:rsid w:val="003215FD"/>
    <w:rsid w:val="003221B4"/>
    <w:rsid w:val="0032258D"/>
    <w:rsid w:val="00322E62"/>
    <w:rsid w:val="00324D13"/>
    <w:rsid w:val="00324EDD"/>
    <w:rsid w:val="00326C89"/>
    <w:rsid w:val="0032729A"/>
    <w:rsid w:val="00327772"/>
    <w:rsid w:val="00327D02"/>
    <w:rsid w:val="00327F85"/>
    <w:rsid w:val="0033237E"/>
    <w:rsid w:val="003331E4"/>
    <w:rsid w:val="0033423B"/>
    <w:rsid w:val="00334702"/>
    <w:rsid w:val="00334874"/>
    <w:rsid w:val="00336C64"/>
    <w:rsid w:val="00337162"/>
    <w:rsid w:val="00337AEB"/>
    <w:rsid w:val="00340D98"/>
    <w:rsid w:val="0034194F"/>
    <w:rsid w:val="00341A3C"/>
    <w:rsid w:val="00341BCB"/>
    <w:rsid w:val="00342799"/>
    <w:rsid w:val="0034384E"/>
    <w:rsid w:val="003442AD"/>
    <w:rsid w:val="00344595"/>
    <w:rsid w:val="00344605"/>
    <w:rsid w:val="00345849"/>
    <w:rsid w:val="00345DFE"/>
    <w:rsid w:val="003474AA"/>
    <w:rsid w:val="00347F7C"/>
    <w:rsid w:val="00350D1D"/>
    <w:rsid w:val="003512CB"/>
    <w:rsid w:val="00352309"/>
    <w:rsid w:val="00352C83"/>
    <w:rsid w:val="00352F1A"/>
    <w:rsid w:val="00354E6E"/>
    <w:rsid w:val="003569AE"/>
    <w:rsid w:val="003576B0"/>
    <w:rsid w:val="00360D07"/>
    <w:rsid w:val="0036107C"/>
    <w:rsid w:val="003615D2"/>
    <w:rsid w:val="0036338C"/>
    <w:rsid w:val="0036429C"/>
    <w:rsid w:val="00364A53"/>
    <w:rsid w:val="003654CB"/>
    <w:rsid w:val="00365913"/>
    <w:rsid w:val="00365A85"/>
    <w:rsid w:val="00365AA9"/>
    <w:rsid w:val="00365F86"/>
    <w:rsid w:val="00365F87"/>
    <w:rsid w:val="0036609D"/>
    <w:rsid w:val="00366E89"/>
    <w:rsid w:val="00366FA4"/>
    <w:rsid w:val="00367305"/>
    <w:rsid w:val="00367B8F"/>
    <w:rsid w:val="003705F4"/>
    <w:rsid w:val="00370D58"/>
    <w:rsid w:val="00371316"/>
    <w:rsid w:val="00371362"/>
    <w:rsid w:val="00372C1B"/>
    <w:rsid w:val="00372E22"/>
    <w:rsid w:val="00373357"/>
    <w:rsid w:val="003749C3"/>
    <w:rsid w:val="00375047"/>
    <w:rsid w:val="00376713"/>
    <w:rsid w:val="003817EF"/>
    <w:rsid w:val="00381815"/>
    <w:rsid w:val="003819AF"/>
    <w:rsid w:val="003820E9"/>
    <w:rsid w:val="00382443"/>
    <w:rsid w:val="00382DE7"/>
    <w:rsid w:val="00384C1B"/>
    <w:rsid w:val="00384FFC"/>
    <w:rsid w:val="00385441"/>
    <w:rsid w:val="003860DB"/>
    <w:rsid w:val="00386415"/>
    <w:rsid w:val="003866C8"/>
    <w:rsid w:val="0038681B"/>
    <w:rsid w:val="00386B93"/>
    <w:rsid w:val="003872FC"/>
    <w:rsid w:val="0038773A"/>
    <w:rsid w:val="00387ADC"/>
    <w:rsid w:val="00390020"/>
    <w:rsid w:val="003903D6"/>
    <w:rsid w:val="00390EE6"/>
    <w:rsid w:val="0039118F"/>
    <w:rsid w:val="00391CFC"/>
    <w:rsid w:val="00392729"/>
    <w:rsid w:val="00392AD7"/>
    <w:rsid w:val="00392BD6"/>
    <w:rsid w:val="003938D9"/>
    <w:rsid w:val="00394376"/>
    <w:rsid w:val="003943FF"/>
    <w:rsid w:val="003974EB"/>
    <w:rsid w:val="00397CC5"/>
    <w:rsid w:val="00397F59"/>
    <w:rsid w:val="003A1521"/>
    <w:rsid w:val="003A1582"/>
    <w:rsid w:val="003A1B15"/>
    <w:rsid w:val="003A346F"/>
    <w:rsid w:val="003A3D9C"/>
    <w:rsid w:val="003A4077"/>
    <w:rsid w:val="003A4AA7"/>
    <w:rsid w:val="003A52FE"/>
    <w:rsid w:val="003A5676"/>
    <w:rsid w:val="003A5811"/>
    <w:rsid w:val="003A5AF8"/>
    <w:rsid w:val="003A5D13"/>
    <w:rsid w:val="003A5D28"/>
    <w:rsid w:val="003A6441"/>
    <w:rsid w:val="003A6980"/>
    <w:rsid w:val="003A6BB0"/>
    <w:rsid w:val="003A7AD7"/>
    <w:rsid w:val="003B0504"/>
    <w:rsid w:val="003B09AD"/>
    <w:rsid w:val="003B09E4"/>
    <w:rsid w:val="003B0A51"/>
    <w:rsid w:val="003B1F18"/>
    <w:rsid w:val="003B1FEE"/>
    <w:rsid w:val="003B2D18"/>
    <w:rsid w:val="003B3CCA"/>
    <w:rsid w:val="003B43D5"/>
    <w:rsid w:val="003B4911"/>
    <w:rsid w:val="003B5A9C"/>
    <w:rsid w:val="003B5BF0"/>
    <w:rsid w:val="003B60BF"/>
    <w:rsid w:val="003B6197"/>
    <w:rsid w:val="003B6BE3"/>
    <w:rsid w:val="003B7EC5"/>
    <w:rsid w:val="003C010C"/>
    <w:rsid w:val="003C0A6C"/>
    <w:rsid w:val="003C14F8"/>
    <w:rsid w:val="003C2F94"/>
    <w:rsid w:val="003C380F"/>
    <w:rsid w:val="003C382B"/>
    <w:rsid w:val="003C398A"/>
    <w:rsid w:val="003C533F"/>
    <w:rsid w:val="003C5A43"/>
    <w:rsid w:val="003C5FAC"/>
    <w:rsid w:val="003C6DF7"/>
    <w:rsid w:val="003D0519"/>
    <w:rsid w:val="003D07DF"/>
    <w:rsid w:val="003D0B14"/>
    <w:rsid w:val="003D0FF6"/>
    <w:rsid w:val="003D237B"/>
    <w:rsid w:val="003D262C"/>
    <w:rsid w:val="003D2F62"/>
    <w:rsid w:val="003D3128"/>
    <w:rsid w:val="003D3AAF"/>
    <w:rsid w:val="003D3D73"/>
    <w:rsid w:val="003D6679"/>
    <w:rsid w:val="003D6C3F"/>
    <w:rsid w:val="003D6D61"/>
    <w:rsid w:val="003D79B9"/>
    <w:rsid w:val="003D7FD2"/>
    <w:rsid w:val="003E0557"/>
    <w:rsid w:val="003E091D"/>
    <w:rsid w:val="003E0B89"/>
    <w:rsid w:val="003E1C53"/>
    <w:rsid w:val="003E2A69"/>
    <w:rsid w:val="003E2CA2"/>
    <w:rsid w:val="003E2D49"/>
    <w:rsid w:val="003E2FD4"/>
    <w:rsid w:val="003E3117"/>
    <w:rsid w:val="003E3E54"/>
    <w:rsid w:val="003E49F6"/>
    <w:rsid w:val="003E507D"/>
    <w:rsid w:val="003E660F"/>
    <w:rsid w:val="003E6C6F"/>
    <w:rsid w:val="003E745A"/>
    <w:rsid w:val="003E7AE6"/>
    <w:rsid w:val="003E7E66"/>
    <w:rsid w:val="003F0512"/>
    <w:rsid w:val="003F0841"/>
    <w:rsid w:val="003F16C3"/>
    <w:rsid w:val="003F23D3"/>
    <w:rsid w:val="003F3F08"/>
    <w:rsid w:val="003F49F1"/>
    <w:rsid w:val="003F5029"/>
    <w:rsid w:val="003F6272"/>
    <w:rsid w:val="003F6895"/>
    <w:rsid w:val="003F787D"/>
    <w:rsid w:val="004007C8"/>
    <w:rsid w:val="00400E72"/>
    <w:rsid w:val="00401400"/>
    <w:rsid w:val="00402487"/>
    <w:rsid w:val="00403709"/>
    <w:rsid w:val="00403F84"/>
    <w:rsid w:val="00403FE3"/>
    <w:rsid w:val="00403FEE"/>
    <w:rsid w:val="00404449"/>
    <w:rsid w:val="00404869"/>
    <w:rsid w:val="00405295"/>
    <w:rsid w:val="00405884"/>
    <w:rsid w:val="00406DC5"/>
    <w:rsid w:val="00406DE2"/>
    <w:rsid w:val="00406FD1"/>
    <w:rsid w:val="00407577"/>
    <w:rsid w:val="004078B8"/>
    <w:rsid w:val="00407D39"/>
    <w:rsid w:val="00407E5D"/>
    <w:rsid w:val="00407F9B"/>
    <w:rsid w:val="00412049"/>
    <w:rsid w:val="004131C6"/>
    <w:rsid w:val="00413349"/>
    <w:rsid w:val="00413C5F"/>
    <w:rsid w:val="00413F15"/>
    <w:rsid w:val="00414368"/>
    <w:rsid w:val="0041477A"/>
    <w:rsid w:val="00415BEA"/>
    <w:rsid w:val="004167A3"/>
    <w:rsid w:val="00416C46"/>
    <w:rsid w:val="0041767B"/>
    <w:rsid w:val="00417736"/>
    <w:rsid w:val="0041785E"/>
    <w:rsid w:val="004217CE"/>
    <w:rsid w:val="00422587"/>
    <w:rsid w:val="004231C1"/>
    <w:rsid w:val="004243A5"/>
    <w:rsid w:val="00424D52"/>
    <w:rsid w:val="00425350"/>
    <w:rsid w:val="00425379"/>
    <w:rsid w:val="00426A93"/>
    <w:rsid w:val="00426EDF"/>
    <w:rsid w:val="0043129E"/>
    <w:rsid w:val="0043131A"/>
    <w:rsid w:val="00431D25"/>
    <w:rsid w:val="004320B2"/>
    <w:rsid w:val="00432D78"/>
    <w:rsid w:val="00432DAA"/>
    <w:rsid w:val="00432EBB"/>
    <w:rsid w:val="00433C65"/>
    <w:rsid w:val="00434305"/>
    <w:rsid w:val="00435DF7"/>
    <w:rsid w:val="00435EDA"/>
    <w:rsid w:val="00435EEF"/>
    <w:rsid w:val="004368E9"/>
    <w:rsid w:val="00437204"/>
    <w:rsid w:val="00437FA1"/>
    <w:rsid w:val="0044083F"/>
    <w:rsid w:val="00441AE7"/>
    <w:rsid w:val="00441E02"/>
    <w:rsid w:val="00441F79"/>
    <w:rsid w:val="00442116"/>
    <w:rsid w:val="00442A57"/>
    <w:rsid w:val="00443E17"/>
    <w:rsid w:val="00443F17"/>
    <w:rsid w:val="00445574"/>
    <w:rsid w:val="00446499"/>
    <w:rsid w:val="004467FB"/>
    <w:rsid w:val="00450458"/>
    <w:rsid w:val="00450595"/>
    <w:rsid w:val="00452729"/>
    <w:rsid w:val="00452D6B"/>
    <w:rsid w:val="00454484"/>
    <w:rsid w:val="0045517B"/>
    <w:rsid w:val="00455A1A"/>
    <w:rsid w:val="00455BBA"/>
    <w:rsid w:val="00455CB5"/>
    <w:rsid w:val="00457598"/>
    <w:rsid w:val="00463B77"/>
    <w:rsid w:val="00463C7B"/>
    <w:rsid w:val="00463EEB"/>
    <w:rsid w:val="004642B4"/>
    <w:rsid w:val="004644A6"/>
    <w:rsid w:val="004659BD"/>
    <w:rsid w:val="00466785"/>
    <w:rsid w:val="00466DB0"/>
    <w:rsid w:val="0046787E"/>
    <w:rsid w:val="00470775"/>
    <w:rsid w:val="00470B37"/>
    <w:rsid w:val="00471267"/>
    <w:rsid w:val="0047214A"/>
    <w:rsid w:val="00472C8F"/>
    <w:rsid w:val="004730F7"/>
    <w:rsid w:val="00474181"/>
    <w:rsid w:val="004746B1"/>
    <w:rsid w:val="00474F9A"/>
    <w:rsid w:val="0047583F"/>
    <w:rsid w:val="00475DE8"/>
    <w:rsid w:val="00476D7A"/>
    <w:rsid w:val="00477321"/>
    <w:rsid w:val="0047799A"/>
    <w:rsid w:val="004802DB"/>
    <w:rsid w:val="00480B5B"/>
    <w:rsid w:val="00481BFB"/>
    <w:rsid w:val="00481C44"/>
    <w:rsid w:val="00484936"/>
    <w:rsid w:val="00485C89"/>
    <w:rsid w:val="00485E26"/>
    <w:rsid w:val="004861A9"/>
    <w:rsid w:val="00486BE3"/>
    <w:rsid w:val="00486D8B"/>
    <w:rsid w:val="00487733"/>
    <w:rsid w:val="00487B25"/>
    <w:rsid w:val="004905E4"/>
    <w:rsid w:val="00490A89"/>
    <w:rsid w:val="00490AB4"/>
    <w:rsid w:val="00490EF5"/>
    <w:rsid w:val="00490F03"/>
    <w:rsid w:val="00492F02"/>
    <w:rsid w:val="004939AE"/>
    <w:rsid w:val="00495AF2"/>
    <w:rsid w:val="00495D60"/>
    <w:rsid w:val="004A01D0"/>
    <w:rsid w:val="004A031A"/>
    <w:rsid w:val="004A12DF"/>
    <w:rsid w:val="004A1528"/>
    <w:rsid w:val="004A1BA8"/>
    <w:rsid w:val="004A2ADC"/>
    <w:rsid w:val="004A390C"/>
    <w:rsid w:val="004A4B57"/>
    <w:rsid w:val="004A5FD9"/>
    <w:rsid w:val="004A6321"/>
    <w:rsid w:val="004A63FA"/>
    <w:rsid w:val="004A6A3D"/>
    <w:rsid w:val="004A715D"/>
    <w:rsid w:val="004A72E8"/>
    <w:rsid w:val="004B013D"/>
    <w:rsid w:val="004B0272"/>
    <w:rsid w:val="004B0D63"/>
    <w:rsid w:val="004B1D22"/>
    <w:rsid w:val="004B2159"/>
    <w:rsid w:val="004B2701"/>
    <w:rsid w:val="004B2E1B"/>
    <w:rsid w:val="004B3AA8"/>
    <w:rsid w:val="004B3E93"/>
    <w:rsid w:val="004B4336"/>
    <w:rsid w:val="004B456F"/>
    <w:rsid w:val="004B5AB7"/>
    <w:rsid w:val="004B6092"/>
    <w:rsid w:val="004B646E"/>
    <w:rsid w:val="004B6D79"/>
    <w:rsid w:val="004B6FD9"/>
    <w:rsid w:val="004B79E9"/>
    <w:rsid w:val="004B7E2D"/>
    <w:rsid w:val="004C039E"/>
    <w:rsid w:val="004C1563"/>
    <w:rsid w:val="004C1D8F"/>
    <w:rsid w:val="004C1FBC"/>
    <w:rsid w:val="004C25A2"/>
    <w:rsid w:val="004C3F1D"/>
    <w:rsid w:val="004C458D"/>
    <w:rsid w:val="004C50F3"/>
    <w:rsid w:val="004C6E26"/>
    <w:rsid w:val="004C6EE8"/>
    <w:rsid w:val="004C7238"/>
    <w:rsid w:val="004C7556"/>
    <w:rsid w:val="004C7E8B"/>
    <w:rsid w:val="004C7E9D"/>
    <w:rsid w:val="004C7F67"/>
    <w:rsid w:val="004D05F3"/>
    <w:rsid w:val="004D076D"/>
    <w:rsid w:val="004D093A"/>
    <w:rsid w:val="004D0EF1"/>
    <w:rsid w:val="004D2171"/>
    <w:rsid w:val="004D2253"/>
    <w:rsid w:val="004D228E"/>
    <w:rsid w:val="004D348A"/>
    <w:rsid w:val="004D3856"/>
    <w:rsid w:val="004D3BA6"/>
    <w:rsid w:val="004D4406"/>
    <w:rsid w:val="004D52E5"/>
    <w:rsid w:val="004D5C66"/>
    <w:rsid w:val="004D7C42"/>
    <w:rsid w:val="004D7F52"/>
    <w:rsid w:val="004E0465"/>
    <w:rsid w:val="004E06A3"/>
    <w:rsid w:val="004E127B"/>
    <w:rsid w:val="004E16DF"/>
    <w:rsid w:val="004E1C0A"/>
    <w:rsid w:val="004E29B3"/>
    <w:rsid w:val="004E30C5"/>
    <w:rsid w:val="004E4A8A"/>
    <w:rsid w:val="004E4AA5"/>
    <w:rsid w:val="004E4AEE"/>
    <w:rsid w:val="004E4DFF"/>
    <w:rsid w:val="004E5738"/>
    <w:rsid w:val="004E59E3"/>
    <w:rsid w:val="004E65D2"/>
    <w:rsid w:val="004E67C0"/>
    <w:rsid w:val="004E7534"/>
    <w:rsid w:val="004E7804"/>
    <w:rsid w:val="004F1561"/>
    <w:rsid w:val="004F2CD0"/>
    <w:rsid w:val="004F33F8"/>
    <w:rsid w:val="004F391A"/>
    <w:rsid w:val="004F395A"/>
    <w:rsid w:val="004F3CFB"/>
    <w:rsid w:val="004F5050"/>
    <w:rsid w:val="004F6170"/>
    <w:rsid w:val="004F6456"/>
    <w:rsid w:val="004F696E"/>
    <w:rsid w:val="004F6C71"/>
    <w:rsid w:val="004F7455"/>
    <w:rsid w:val="004F7F3C"/>
    <w:rsid w:val="00501139"/>
    <w:rsid w:val="005022C9"/>
    <w:rsid w:val="0050363E"/>
    <w:rsid w:val="005039BC"/>
    <w:rsid w:val="005043BB"/>
    <w:rsid w:val="005046AF"/>
    <w:rsid w:val="005047FA"/>
    <w:rsid w:val="00504A3D"/>
    <w:rsid w:val="005054DE"/>
    <w:rsid w:val="00505767"/>
    <w:rsid w:val="00506313"/>
    <w:rsid w:val="005073F0"/>
    <w:rsid w:val="0051006D"/>
    <w:rsid w:val="00510A7B"/>
    <w:rsid w:val="00512043"/>
    <w:rsid w:val="00512430"/>
    <w:rsid w:val="005127A1"/>
    <w:rsid w:val="00512F6E"/>
    <w:rsid w:val="00513038"/>
    <w:rsid w:val="00513862"/>
    <w:rsid w:val="00513A5B"/>
    <w:rsid w:val="00514174"/>
    <w:rsid w:val="00514E7E"/>
    <w:rsid w:val="0051525B"/>
    <w:rsid w:val="00516088"/>
    <w:rsid w:val="00516B0B"/>
    <w:rsid w:val="00516FC5"/>
    <w:rsid w:val="005202C7"/>
    <w:rsid w:val="00520C4F"/>
    <w:rsid w:val="005220EC"/>
    <w:rsid w:val="005225BC"/>
    <w:rsid w:val="00523F95"/>
    <w:rsid w:val="00524BFB"/>
    <w:rsid w:val="00524D65"/>
    <w:rsid w:val="00525136"/>
    <w:rsid w:val="00525B16"/>
    <w:rsid w:val="00526DE7"/>
    <w:rsid w:val="0053120A"/>
    <w:rsid w:val="00531489"/>
    <w:rsid w:val="00531E18"/>
    <w:rsid w:val="0053248C"/>
    <w:rsid w:val="00532BCF"/>
    <w:rsid w:val="00533641"/>
    <w:rsid w:val="00533D04"/>
    <w:rsid w:val="00534804"/>
    <w:rsid w:val="00534BDF"/>
    <w:rsid w:val="00535125"/>
    <w:rsid w:val="0053536E"/>
    <w:rsid w:val="005354EA"/>
    <w:rsid w:val="0053585F"/>
    <w:rsid w:val="00535EC4"/>
    <w:rsid w:val="00535ED9"/>
    <w:rsid w:val="00536340"/>
    <w:rsid w:val="0053692B"/>
    <w:rsid w:val="0053797E"/>
    <w:rsid w:val="005417D8"/>
    <w:rsid w:val="00541853"/>
    <w:rsid w:val="00542C1C"/>
    <w:rsid w:val="00543634"/>
    <w:rsid w:val="00543BDA"/>
    <w:rsid w:val="005441CC"/>
    <w:rsid w:val="005446DB"/>
    <w:rsid w:val="00545BB1"/>
    <w:rsid w:val="0054619F"/>
    <w:rsid w:val="00546A57"/>
    <w:rsid w:val="005479DA"/>
    <w:rsid w:val="00547BCC"/>
    <w:rsid w:val="0055013B"/>
    <w:rsid w:val="00550532"/>
    <w:rsid w:val="00550946"/>
    <w:rsid w:val="00551A3B"/>
    <w:rsid w:val="00551F6F"/>
    <w:rsid w:val="005528BA"/>
    <w:rsid w:val="0055314D"/>
    <w:rsid w:val="00553632"/>
    <w:rsid w:val="0055402B"/>
    <w:rsid w:val="00554F79"/>
    <w:rsid w:val="00555044"/>
    <w:rsid w:val="00556569"/>
    <w:rsid w:val="00557A4D"/>
    <w:rsid w:val="00557D79"/>
    <w:rsid w:val="00560B8A"/>
    <w:rsid w:val="00561475"/>
    <w:rsid w:val="00562308"/>
    <w:rsid w:val="0056487B"/>
    <w:rsid w:val="00564FB9"/>
    <w:rsid w:val="0056524E"/>
    <w:rsid w:val="00565BA9"/>
    <w:rsid w:val="00565E67"/>
    <w:rsid w:val="005660D9"/>
    <w:rsid w:val="005661A4"/>
    <w:rsid w:val="00566469"/>
    <w:rsid w:val="00567277"/>
    <w:rsid w:val="00571BDE"/>
    <w:rsid w:val="00571C17"/>
    <w:rsid w:val="00573CB4"/>
    <w:rsid w:val="00573D9E"/>
    <w:rsid w:val="0057712C"/>
    <w:rsid w:val="00577724"/>
    <w:rsid w:val="00577A56"/>
    <w:rsid w:val="005801E3"/>
    <w:rsid w:val="00581802"/>
    <w:rsid w:val="00581AD1"/>
    <w:rsid w:val="00582054"/>
    <w:rsid w:val="005830F6"/>
    <w:rsid w:val="005836A8"/>
    <w:rsid w:val="0058409C"/>
    <w:rsid w:val="00584262"/>
    <w:rsid w:val="00586630"/>
    <w:rsid w:val="00586E11"/>
    <w:rsid w:val="00587066"/>
    <w:rsid w:val="00587ADD"/>
    <w:rsid w:val="00587D44"/>
    <w:rsid w:val="00590AAF"/>
    <w:rsid w:val="00590F84"/>
    <w:rsid w:val="005922A6"/>
    <w:rsid w:val="00592432"/>
    <w:rsid w:val="00593A49"/>
    <w:rsid w:val="00593EF5"/>
    <w:rsid w:val="00596160"/>
    <w:rsid w:val="005966E2"/>
    <w:rsid w:val="00597007"/>
    <w:rsid w:val="00597333"/>
    <w:rsid w:val="00597BFD"/>
    <w:rsid w:val="005A0966"/>
    <w:rsid w:val="005A11B7"/>
    <w:rsid w:val="005A260B"/>
    <w:rsid w:val="005A2AC4"/>
    <w:rsid w:val="005A2B24"/>
    <w:rsid w:val="005A3675"/>
    <w:rsid w:val="005A4219"/>
    <w:rsid w:val="005A4A1B"/>
    <w:rsid w:val="005A55AC"/>
    <w:rsid w:val="005A74CA"/>
    <w:rsid w:val="005A7830"/>
    <w:rsid w:val="005A7AD1"/>
    <w:rsid w:val="005A7FCE"/>
    <w:rsid w:val="005B0F3F"/>
    <w:rsid w:val="005B191C"/>
    <w:rsid w:val="005B2172"/>
    <w:rsid w:val="005B4903"/>
    <w:rsid w:val="005B51CE"/>
    <w:rsid w:val="005B524F"/>
    <w:rsid w:val="005B53F6"/>
    <w:rsid w:val="005B56D8"/>
    <w:rsid w:val="005B5885"/>
    <w:rsid w:val="005B5CD7"/>
    <w:rsid w:val="005B61B9"/>
    <w:rsid w:val="005B6CF6"/>
    <w:rsid w:val="005B7422"/>
    <w:rsid w:val="005B7F85"/>
    <w:rsid w:val="005C29B8"/>
    <w:rsid w:val="005C3EF0"/>
    <w:rsid w:val="005C55AF"/>
    <w:rsid w:val="005C5851"/>
    <w:rsid w:val="005C5F21"/>
    <w:rsid w:val="005C6A40"/>
    <w:rsid w:val="005C7156"/>
    <w:rsid w:val="005C7806"/>
    <w:rsid w:val="005D0327"/>
    <w:rsid w:val="005D0C75"/>
    <w:rsid w:val="005D162A"/>
    <w:rsid w:val="005D293A"/>
    <w:rsid w:val="005D3B36"/>
    <w:rsid w:val="005D4171"/>
    <w:rsid w:val="005D5181"/>
    <w:rsid w:val="005D5D9D"/>
    <w:rsid w:val="005D6234"/>
    <w:rsid w:val="005D6A95"/>
    <w:rsid w:val="005D6B2C"/>
    <w:rsid w:val="005D6D9C"/>
    <w:rsid w:val="005D751F"/>
    <w:rsid w:val="005E0403"/>
    <w:rsid w:val="005E144D"/>
    <w:rsid w:val="005E2335"/>
    <w:rsid w:val="005E245C"/>
    <w:rsid w:val="005E34CA"/>
    <w:rsid w:val="005E3C18"/>
    <w:rsid w:val="005E4250"/>
    <w:rsid w:val="005E4D64"/>
    <w:rsid w:val="005E509D"/>
    <w:rsid w:val="005E5729"/>
    <w:rsid w:val="005E58EC"/>
    <w:rsid w:val="005E5C71"/>
    <w:rsid w:val="005E605D"/>
    <w:rsid w:val="005E6812"/>
    <w:rsid w:val="005E6D13"/>
    <w:rsid w:val="005E7881"/>
    <w:rsid w:val="005E78E0"/>
    <w:rsid w:val="005E7BB4"/>
    <w:rsid w:val="005F0D9C"/>
    <w:rsid w:val="005F152A"/>
    <w:rsid w:val="005F1CDD"/>
    <w:rsid w:val="005F284E"/>
    <w:rsid w:val="005F2C30"/>
    <w:rsid w:val="005F2C86"/>
    <w:rsid w:val="005F4998"/>
    <w:rsid w:val="005F5AD5"/>
    <w:rsid w:val="005F6A86"/>
    <w:rsid w:val="00600969"/>
    <w:rsid w:val="00600F28"/>
    <w:rsid w:val="006015CE"/>
    <w:rsid w:val="00602170"/>
    <w:rsid w:val="00602730"/>
    <w:rsid w:val="0060291B"/>
    <w:rsid w:val="0060403D"/>
    <w:rsid w:val="006042E5"/>
    <w:rsid w:val="00604784"/>
    <w:rsid w:val="00604C03"/>
    <w:rsid w:val="00606419"/>
    <w:rsid w:val="00607D29"/>
    <w:rsid w:val="0061149C"/>
    <w:rsid w:val="00611DC1"/>
    <w:rsid w:val="006127FF"/>
    <w:rsid w:val="00612807"/>
    <w:rsid w:val="00612952"/>
    <w:rsid w:val="0061398C"/>
    <w:rsid w:val="00613C04"/>
    <w:rsid w:val="00614492"/>
    <w:rsid w:val="00614CC1"/>
    <w:rsid w:val="00615A9D"/>
    <w:rsid w:val="00615EF1"/>
    <w:rsid w:val="0061629D"/>
    <w:rsid w:val="0061651B"/>
    <w:rsid w:val="00617387"/>
    <w:rsid w:val="006176E6"/>
    <w:rsid w:val="006205AF"/>
    <w:rsid w:val="006205D6"/>
    <w:rsid w:val="00620968"/>
    <w:rsid w:val="00620CFA"/>
    <w:rsid w:val="00621632"/>
    <w:rsid w:val="00622A2C"/>
    <w:rsid w:val="00623116"/>
    <w:rsid w:val="006233AA"/>
    <w:rsid w:val="00624254"/>
    <w:rsid w:val="006245C6"/>
    <w:rsid w:val="006252D8"/>
    <w:rsid w:val="00625765"/>
    <w:rsid w:val="006259BC"/>
    <w:rsid w:val="00625BE8"/>
    <w:rsid w:val="00625C0A"/>
    <w:rsid w:val="0062636B"/>
    <w:rsid w:val="006265A5"/>
    <w:rsid w:val="00631059"/>
    <w:rsid w:val="00631653"/>
    <w:rsid w:val="00632182"/>
    <w:rsid w:val="00632AE0"/>
    <w:rsid w:val="00633848"/>
    <w:rsid w:val="00633C17"/>
    <w:rsid w:val="006343CA"/>
    <w:rsid w:val="00634D9E"/>
    <w:rsid w:val="00636E3E"/>
    <w:rsid w:val="006379F7"/>
    <w:rsid w:val="00637E4D"/>
    <w:rsid w:val="00640620"/>
    <w:rsid w:val="00641215"/>
    <w:rsid w:val="00641796"/>
    <w:rsid w:val="00641A1F"/>
    <w:rsid w:val="00642B0A"/>
    <w:rsid w:val="0064367B"/>
    <w:rsid w:val="006439AB"/>
    <w:rsid w:val="00645904"/>
    <w:rsid w:val="00645B1B"/>
    <w:rsid w:val="006469DB"/>
    <w:rsid w:val="006471BA"/>
    <w:rsid w:val="006506E3"/>
    <w:rsid w:val="00651559"/>
    <w:rsid w:val="00651ACB"/>
    <w:rsid w:val="00651C47"/>
    <w:rsid w:val="00652AB2"/>
    <w:rsid w:val="00652B43"/>
    <w:rsid w:val="00653FED"/>
    <w:rsid w:val="00654EC0"/>
    <w:rsid w:val="0065525B"/>
    <w:rsid w:val="00655D4F"/>
    <w:rsid w:val="00656987"/>
    <w:rsid w:val="00656D29"/>
    <w:rsid w:val="006572CC"/>
    <w:rsid w:val="00657696"/>
    <w:rsid w:val="00657BF3"/>
    <w:rsid w:val="00657C2A"/>
    <w:rsid w:val="006600F7"/>
    <w:rsid w:val="00661D46"/>
    <w:rsid w:val="00661F02"/>
    <w:rsid w:val="006640E5"/>
    <w:rsid w:val="006646F1"/>
    <w:rsid w:val="006648CB"/>
    <w:rsid w:val="00664929"/>
    <w:rsid w:val="00664F62"/>
    <w:rsid w:val="006655E1"/>
    <w:rsid w:val="00666CD1"/>
    <w:rsid w:val="00672060"/>
    <w:rsid w:val="00672BFD"/>
    <w:rsid w:val="006752A0"/>
    <w:rsid w:val="0067550C"/>
    <w:rsid w:val="00676094"/>
    <w:rsid w:val="0067611B"/>
    <w:rsid w:val="0067620D"/>
    <w:rsid w:val="006770F4"/>
    <w:rsid w:val="00677A84"/>
    <w:rsid w:val="0068026D"/>
    <w:rsid w:val="00680A27"/>
    <w:rsid w:val="006812BB"/>
    <w:rsid w:val="006816A4"/>
    <w:rsid w:val="006819B8"/>
    <w:rsid w:val="00683E73"/>
    <w:rsid w:val="006840A6"/>
    <w:rsid w:val="006850CD"/>
    <w:rsid w:val="00685AAB"/>
    <w:rsid w:val="0068613B"/>
    <w:rsid w:val="006861FB"/>
    <w:rsid w:val="00687DAB"/>
    <w:rsid w:val="00693788"/>
    <w:rsid w:val="0069381E"/>
    <w:rsid w:val="006951BA"/>
    <w:rsid w:val="006956D9"/>
    <w:rsid w:val="00695818"/>
    <w:rsid w:val="0069692F"/>
    <w:rsid w:val="006969FF"/>
    <w:rsid w:val="00696CDD"/>
    <w:rsid w:val="00697705"/>
    <w:rsid w:val="00697E6D"/>
    <w:rsid w:val="006A0614"/>
    <w:rsid w:val="006A06CD"/>
    <w:rsid w:val="006A07AA"/>
    <w:rsid w:val="006A12AE"/>
    <w:rsid w:val="006A25E5"/>
    <w:rsid w:val="006A2B46"/>
    <w:rsid w:val="006A3193"/>
    <w:rsid w:val="006A336D"/>
    <w:rsid w:val="006A37B9"/>
    <w:rsid w:val="006A3874"/>
    <w:rsid w:val="006A38DE"/>
    <w:rsid w:val="006A3FC3"/>
    <w:rsid w:val="006A5214"/>
    <w:rsid w:val="006A6ECC"/>
    <w:rsid w:val="006B107B"/>
    <w:rsid w:val="006B1824"/>
    <w:rsid w:val="006B2672"/>
    <w:rsid w:val="006B2C6E"/>
    <w:rsid w:val="006B2D70"/>
    <w:rsid w:val="006B38E8"/>
    <w:rsid w:val="006B54BF"/>
    <w:rsid w:val="006B5F44"/>
    <w:rsid w:val="006B5F90"/>
    <w:rsid w:val="006B623A"/>
    <w:rsid w:val="006B62E4"/>
    <w:rsid w:val="006C0A2B"/>
    <w:rsid w:val="006C1BBA"/>
    <w:rsid w:val="006C1CD7"/>
    <w:rsid w:val="006C2079"/>
    <w:rsid w:val="006C259A"/>
    <w:rsid w:val="006C365D"/>
    <w:rsid w:val="006C3F18"/>
    <w:rsid w:val="006C50E4"/>
    <w:rsid w:val="006C5A62"/>
    <w:rsid w:val="006C5B21"/>
    <w:rsid w:val="006C5D68"/>
    <w:rsid w:val="006C6976"/>
    <w:rsid w:val="006C6DD0"/>
    <w:rsid w:val="006D04EA"/>
    <w:rsid w:val="006D169C"/>
    <w:rsid w:val="006D16C4"/>
    <w:rsid w:val="006D22C3"/>
    <w:rsid w:val="006D2674"/>
    <w:rsid w:val="006D3E96"/>
    <w:rsid w:val="006D445E"/>
    <w:rsid w:val="006D4515"/>
    <w:rsid w:val="006D453E"/>
    <w:rsid w:val="006D4BB1"/>
    <w:rsid w:val="006D51D8"/>
    <w:rsid w:val="006D6593"/>
    <w:rsid w:val="006D6AD2"/>
    <w:rsid w:val="006E0938"/>
    <w:rsid w:val="006E2EDB"/>
    <w:rsid w:val="006E3ADF"/>
    <w:rsid w:val="006E4611"/>
    <w:rsid w:val="006E5A8F"/>
    <w:rsid w:val="006E5D09"/>
    <w:rsid w:val="006E5D13"/>
    <w:rsid w:val="006E5E0C"/>
    <w:rsid w:val="006E6752"/>
    <w:rsid w:val="006E788C"/>
    <w:rsid w:val="006E7F23"/>
    <w:rsid w:val="006F03A8"/>
    <w:rsid w:val="006F2ACA"/>
    <w:rsid w:val="006F2ADC"/>
    <w:rsid w:val="006F2BFE"/>
    <w:rsid w:val="006F2D65"/>
    <w:rsid w:val="006F31E9"/>
    <w:rsid w:val="006F40CA"/>
    <w:rsid w:val="006F5C4C"/>
    <w:rsid w:val="006F5F61"/>
    <w:rsid w:val="006F613F"/>
    <w:rsid w:val="006F6284"/>
    <w:rsid w:val="007002C5"/>
    <w:rsid w:val="0070044A"/>
    <w:rsid w:val="00701842"/>
    <w:rsid w:val="007026DE"/>
    <w:rsid w:val="00704044"/>
    <w:rsid w:val="00704387"/>
    <w:rsid w:val="007053A8"/>
    <w:rsid w:val="0070695E"/>
    <w:rsid w:val="00707669"/>
    <w:rsid w:val="00707BAA"/>
    <w:rsid w:val="00710C65"/>
    <w:rsid w:val="00711CBA"/>
    <w:rsid w:val="00711D58"/>
    <w:rsid w:val="00711FB5"/>
    <w:rsid w:val="00712A01"/>
    <w:rsid w:val="007143F9"/>
    <w:rsid w:val="00714F58"/>
    <w:rsid w:val="0071616A"/>
    <w:rsid w:val="0071708B"/>
    <w:rsid w:val="00721019"/>
    <w:rsid w:val="00721474"/>
    <w:rsid w:val="00722FBF"/>
    <w:rsid w:val="00722FC2"/>
    <w:rsid w:val="007230FD"/>
    <w:rsid w:val="00723520"/>
    <w:rsid w:val="00724E1B"/>
    <w:rsid w:val="00724E8D"/>
    <w:rsid w:val="0072573C"/>
    <w:rsid w:val="00725949"/>
    <w:rsid w:val="007265A8"/>
    <w:rsid w:val="00727BAA"/>
    <w:rsid w:val="00727FA2"/>
    <w:rsid w:val="007322D9"/>
    <w:rsid w:val="00732790"/>
    <w:rsid w:val="00732BC0"/>
    <w:rsid w:val="00733382"/>
    <w:rsid w:val="00733618"/>
    <w:rsid w:val="007369D6"/>
    <w:rsid w:val="0073720F"/>
    <w:rsid w:val="007376D6"/>
    <w:rsid w:val="00737796"/>
    <w:rsid w:val="007404F5"/>
    <w:rsid w:val="00740EF4"/>
    <w:rsid w:val="00740FD7"/>
    <w:rsid w:val="0074165C"/>
    <w:rsid w:val="00742382"/>
    <w:rsid w:val="00742898"/>
    <w:rsid w:val="00742C35"/>
    <w:rsid w:val="007432CA"/>
    <w:rsid w:val="007439EB"/>
    <w:rsid w:val="00743CB4"/>
    <w:rsid w:val="00743D49"/>
    <w:rsid w:val="00743F0A"/>
    <w:rsid w:val="007444E8"/>
    <w:rsid w:val="0074463E"/>
    <w:rsid w:val="0074548E"/>
    <w:rsid w:val="007454EC"/>
    <w:rsid w:val="00745773"/>
    <w:rsid w:val="00745F48"/>
    <w:rsid w:val="00746800"/>
    <w:rsid w:val="007501A8"/>
    <w:rsid w:val="007502D2"/>
    <w:rsid w:val="00750D61"/>
    <w:rsid w:val="00750EE1"/>
    <w:rsid w:val="00752B4D"/>
    <w:rsid w:val="00753B52"/>
    <w:rsid w:val="007546E6"/>
    <w:rsid w:val="00754B88"/>
    <w:rsid w:val="00755402"/>
    <w:rsid w:val="00755500"/>
    <w:rsid w:val="00755C16"/>
    <w:rsid w:val="0075610F"/>
    <w:rsid w:val="00756169"/>
    <w:rsid w:val="00756B26"/>
    <w:rsid w:val="00756EDF"/>
    <w:rsid w:val="007579E8"/>
    <w:rsid w:val="007600E3"/>
    <w:rsid w:val="0076070A"/>
    <w:rsid w:val="00764A5C"/>
    <w:rsid w:val="00764EED"/>
    <w:rsid w:val="00765C43"/>
    <w:rsid w:val="00765EFB"/>
    <w:rsid w:val="00766DD9"/>
    <w:rsid w:val="007671CA"/>
    <w:rsid w:val="00767218"/>
    <w:rsid w:val="00767C61"/>
    <w:rsid w:val="0077008A"/>
    <w:rsid w:val="007714FA"/>
    <w:rsid w:val="0077222B"/>
    <w:rsid w:val="007734D8"/>
    <w:rsid w:val="00773C1F"/>
    <w:rsid w:val="00774AD5"/>
    <w:rsid w:val="00774DA4"/>
    <w:rsid w:val="00775499"/>
    <w:rsid w:val="00776410"/>
    <w:rsid w:val="00776599"/>
    <w:rsid w:val="00776E7B"/>
    <w:rsid w:val="0077710B"/>
    <w:rsid w:val="00777779"/>
    <w:rsid w:val="00777799"/>
    <w:rsid w:val="0078046F"/>
    <w:rsid w:val="00780CF1"/>
    <w:rsid w:val="0078114B"/>
    <w:rsid w:val="00781A84"/>
    <w:rsid w:val="00781DD2"/>
    <w:rsid w:val="00783A85"/>
    <w:rsid w:val="00783ECF"/>
    <w:rsid w:val="0078413A"/>
    <w:rsid w:val="00784A47"/>
    <w:rsid w:val="00785B77"/>
    <w:rsid w:val="00786888"/>
    <w:rsid w:val="00790045"/>
    <w:rsid w:val="00790423"/>
    <w:rsid w:val="007908ED"/>
    <w:rsid w:val="00790B17"/>
    <w:rsid w:val="00790CCE"/>
    <w:rsid w:val="0079142B"/>
    <w:rsid w:val="00791C5F"/>
    <w:rsid w:val="00792A36"/>
    <w:rsid w:val="00793377"/>
    <w:rsid w:val="007941A4"/>
    <w:rsid w:val="00794748"/>
    <w:rsid w:val="007959E8"/>
    <w:rsid w:val="00795E9C"/>
    <w:rsid w:val="00797F3E"/>
    <w:rsid w:val="007A0521"/>
    <w:rsid w:val="007A13F4"/>
    <w:rsid w:val="007A295D"/>
    <w:rsid w:val="007A2E12"/>
    <w:rsid w:val="007A2E61"/>
    <w:rsid w:val="007A3475"/>
    <w:rsid w:val="007A3926"/>
    <w:rsid w:val="007A41C8"/>
    <w:rsid w:val="007A5093"/>
    <w:rsid w:val="007A54CE"/>
    <w:rsid w:val="007A6EB1"/>
    <w:rsid w:val="007A6FD9"/>
    <w:rsid w:val="007A7FFA"/>
    <w:rsid w:val="007B04EB"/>
    <w:rsid w:val="007B0587"/>
    <w:rsid w:val="007B0636"/>
    <w:rsid w:val="007B0D4F"/>
    <w:rsid w:val="007B5A3D"/>
    <w:rsid w:val="007B5B95"/>
    <w:rsid w:val="007B6032"/>
    <w:rsid w:val="007B6456"/>
    <w:rsid w:val="007B674B"/>
    <w:rsid w:val="007B68EA"/>
    <w:rsid w:val="007B7453"/>
    <w:rsid w:val="007C17F4"/>
    <w:rsid w:val="007C2C6E"/>
    <w:rsid w:val="007C2D89"/>
    <w:rsid w:val="007C4593"/>
    <w:rsid w:val="007C500D"/>
    <w:rsid w:val="007C5309"/>
    <w:rsid w:val="007C590C"/>
    <w:rsid w:val="007C6069"/>
    <w:rsid w:val="007C6174"/>
    <w:rsid w:val="007C64C1"/>
    <w:rsid w:val="007C6C8F"/>
    <w:rsid w:val="007D014D"/>
    <w:rsid w:val="007D06C4"/>
    <w:rsid w:val="007D1352"/>
    <w:rsid w:val="007D2508"/>
    <w:rsid w:val="007D28E1"/>
    <w:rsid w:val="007D3072"/>
    <w:rsid w:val="007D346A"/>
    <w:rsid w:val="007D3E51"/>
    <w:rsid w:val="007D3FBF"/>
    <w:rsid w:val="007D6518"/>
    <w:rsid w:val="007D6F46"/>
    <w:rsid w:val="007D7184"/>
    <w:rsid w:val="007D76BD"/>
    <w:rsid w:val="007E0BF1"/>
    <w:rsid w:val="007E0E2A"/>
    <w:rsid w:val="007E0F0B"/>
    <w:rsid w:val="007E3466"/>
    <w:rsid w:val="007E41BC"/>
    <w:rsid w:val="007E7B45"/>
    <w:rsid w:val="007F0ED8"/>
    <w:rsid w:val="007F0F63"/>
    <w:rsid w:val="007F1B92"/>
    <w:rsid w:val="007F1F52"/>
    <w:rsid w:val="007F3E08"/>
    <w:rsid w:val="007F475F"/>
    <w:rsid w:val="007F4AAA"/>
    <w:rsid w:val="007F6B50"/>
    <w:rsid w:val="007F75CE"/>
    <w:rsid w:val="007F7FB5"/>
    <w:rsid w:val="008013A4"/>
    <w:rsid w:val="0080191A"/>
    <w:rsid w:val="008023C4"/>
    <w:rsid w:val="008026CD"/>
    <w:rsid w:val="008027CE"/>
    <w:rsid w:val="00802F42"/>
    <w:rsid w:val="00802F7D"/>
    <w:rsid w:val="00804383"/>
    <w:rsid w:val="008043E0"/>
    <w:rsid w:val="00804BB7"/>
    <w:rsid w:val="00804D41"/>
    <w:rsid w:val="00804E89"/>
    <w:rsid w:val="00804FC6"/>
    <w:rsid w:val="00806553"/>
    <w:rsid w:val="00807938"/>
    <w:rsid w:val="00810257"/>
    <w:rsid w:val="008102F1"/>
    <w:rsid w:val="00810413"/>
    <w:rsid w:val="008104F5"/>
    <w:rsid w:val="00811072"/>
    <w:rsid w:val="00811101"/>
    <w:rsid w:val="00811369"/>
    <w:rsid w:val="008113CF"/>
    <w:rsid w:val="008131DA"/>
    <w:rsid w:val="00813608"/>
    <w:rsid w:val="008137DA"/>
    <w:rsid w:val="0081426F"/>
    <w:rsid w:val="00815419"/>
    <w:rsid w:val="00815B75"/>
    <w:rsid w:val="008163C8"/>
    <w:rsid w:val="008164A1"/>
    <w:rsid w:val="00817325"/>
    <w:rsid w:val="008206B9"/>
    <w:rsid w:val="008209E6"/>
    <w:rsid w:val="00821F02"/>
    <w:rsid w:val="00823303"/>
    <w:rsid w:val="008233B2"/>
    <w:rsid w:val="00823A9F"/>
    <w:rsid w:val="00823C85"/>
    <w:rsid w:val="00825008"/>
    <w:rsid w:val="00825138"/>
    <w:rsid w:val="008251EA"/>
    <w:rsid w:val="008254AE"/>
    <w:rsid w:val="008269DD"/>
    <w:rsid w:val="00826A9B"/>
    <w:rsid w:val="00826C9C"/>
    <w:rsid w:val="0082740F"/>
    <w:rsid w:val="008304F6"/>
    <w:rsid w:val="00830621"/>
    <w:rsid w:val="008307B2"/>
    <w:rsid w:val="00830CC3"/>
    <w:rsid w:val="0083183D"/>
    <w:rsid w:val="00832A94"/>
    <w:rsid w:val="0083348C"/>
    <w:rsid w:val="0083436B"/>
    <w:rsid w:val="008354B3"/>
    <w:rsid w:val="0083722C"/>
    <w:rsid w:val="008373D3"/>
    <w:rsid w:val="00840617"/>
    <w:rsid w:val="00840F84"/>
    <w:rsid w:val="00841100"/>
    <w:rsid w:val="00841412"/>
    <w:rsid w:val="008415E6"/>
    <w:rsid w:val="00842A47"/>
    <w:rsid w:val="00843138"/>
    <w:rsid w:val="00843C13"/>
    <w:rsid w:val="008452A1"/>
    <w:rsid w:val="008454F8"/>
    <w:rsid w:val="008460A7"/>
    <w:rsid w:val="00847385"/>
    <w:rsid w:val="00847B76"/>
    <w:rsid w:val="008515F5"/>
    <w:rsid w:val="0085173A"/>
    <w:rsid w:val="00852742"/>
    <w:rsid w:val="0085541C"/>
    <w:rsid w:val="008562BC"/>
    <w:rsid w:val="00856C45"/>
    <w:rsid w:val="008603CE"/>
    <w:rsid w:val="00861A7B"/>
    <w:rsid w:val="008620FC"/>
    <w:rsid w:val="008627A5"/>
    <w:rsid w:val="00863E05"/>
    <w:rsid w:val="008643E2"/>
    <w:rsid w:val="00865ACA"/>
    <w:rsid w:val="00865D28"/>
    <w:rsid w:val="00865F85"/>
    <w:rsid w:val="00866979"/>
    <w:rsid w:val="00867C10"/>
    <w:rsid w:val="00867DEC"/>
    <w:rsid w:val="00870439"/>
    <w:rsid w:val="00870D8D"/>
    <w:rsid w:val="00870DA1"/>
    <w:rsid w:val="00871298"/>
    <w:rsid w:val="00871BA0"/>
    <w:rsid w:val="00872039"/>
    <w:rsid w:val="00873365"/>
    <w:rsid w:val="008734AF"/>
    <w:rsid w:val="00874962"/>
    <w:rsid w:val="00877592"/>
    <w:rsid w:val="0087770B"/>
    <w:rsid w:val="00880AD3"/>
    <w:rsid w:val="00881291"/>
    <w:rsid w:val="0088172A"/>
    <w:rsid w:val="00881803"/>
    <w:rsid w:val="00883F93"/>
    <w:rsid w:val="00884DB3"/>
    <w:rsid w:val="00885A9D"/>
    <w:rsid w:val="00885E79"/>
    <w:rsid w:val="00885ED4"/>
    <w:rsid w:val="008864F6"/>
    <w:rsid w:val="00886835"/>
    <w:rsid w:val="00887B1C"/>
    <w:rsid w:val="0089049D"/>
    <w:rsid w:val="00890592"/>
    <w:rsid w:val="00890EA5"/>
    <w:rsid w:val="008914BE"/>
    <w:rsid w:val="00891BE7"/>
    <w:rsid w:val="008928C9"/>
    <w:rsid w:val="008930CB"/>
    <w:rsid w:val="008938DC"/>
    <w:rsid w:val="00893FC3"/>
    <w:rsid w:val="00893FD1"/>
    <w:rsid w:val="00894054"/>
    <w:rsid w:val="0089427B"/>
    <w:rsid w:val="00894836"/>
    <w:rsid w:val="00895172"/>
    <w:rsid w:val="008954B5"/>
    <w:rsid w:val="00895680"/>
    <w:rsid w:val="00895EC7"/>
    <w:rsid w:val="00896DFF"/>
    <w:rsid w:val="0089724E"/>
    <w:rsid w:val="0089762C"/>
    <w:rsid w:val="008979E8"/>
    <w:rsid w:val="008A173B"/>
    <w:rsid w:val="008A1893"/>
    <w:rsid w:val="008A1AD7"/>
    <w:rsid w:val="008A2282"/>
    <w:rsid w:val="008A2617"/>
    <w:rsid w:val="008A2627"/>
    <w:rsid w:val="008A2857"/>
    <w:rsid w:val="008A42A2"/>
    <w:rsid w:val="008A57E6"/>
    <w:rsid w:val="008A6F81"/>
    <w:rsid w:val="008A769A"/>
    <w:rsid w:val="008B0C9C"/>
    <w:rsid w:val="008B0E5F"/>
    <w:rsid w:val="008B166D"/>
    <w:rsid w:val="008B17F4"/>
    <w:rsid w:val="008B19A7"/>
    <w:rsid w:val="008B1EBD"/>
    <w:rsid w:val="008B2034"/>
    <w:rsid w:val="008B284A"/>
    <w:rsid w:val="008B2A6F"/>
    <w:rsid w:val="008B3615"/>
    <w:rsid w:val="008B4AC4"/>
    <w:rsid w:val="008B50C8"/>
    <w:rsid w:val="008B51AC"/>
    <w:rsid w:val="008B5281"/>
    <w:rsid w:val="008B6445"/>
    <w:rsid w:val="008B7E05"/>
    <w:rsid w:val="008C1348"/>
    <w:rsid w:val="008C1797"/>
    <w:rsid w:val="008C1FD4"/>
    <w:rsid w:val="008C1FF4"/>
    <w:rsid w:val="008C219C"/>
    <w:rsid w:val="008C23A1"/>
    <w:rsid w:val="008C475E"/>
    <w:rsid w:val="008C5CD8"/>
    <w:rsid w:val="008C5D93"/>
    <w:rsid w:val="008C619A"/>
    <w:rsid w:val="008C65EC"/>
    <w:rsid w:val="008C6A0E"/>
    <w:rsid w:val="008C6ADC"/>
    <w:rsid w:val="008C6B44"/>
    <w:rsid w:val="008C6E04"/>
    <w:rsid w:val="008C7B62"/>
    <w:rsid w:val="008C7EC4"/>
    <w:rsid w:val="008C7F59"/>
    <w:rsid w:val="008D0808"/>
    <w:rsid w:val="008D0CE8"/>
    <w:rsid w:val="008D2D1D"/>
    <w:rsid w:val="008D397A"/>
    <w:rsid w:val="008D42B6"/>
    <w:rsid w:val="008D453D"/>
    <w:rsid w:val="008D53AD"/>
    <w:rsid w:val="008D562B"/>
    <w:rsid w:val="008D5733"/>
    <w:rsid w:val="008D610F"/>
    <w:rsid w:val="008D622B"/>
    <w:rsid w:val="008D6370"/>
    <w:rsid w:val="008D666C"/>
    <w:rsid w:val="008D7B54"/>
    <w:rsid w:val="008E071B"/>
    <w:rsid w:val="008E09CE"/>
    <w:rsid w:val="008E0C9D"/>
    <w:rsid w:val="008E14E5"/>
    <w:rsid w:val="008E1648"/>
    <w:rsid w:val="008E1B3E"/>
    <w:rsid w:val="008E2319"/>
    <w:rsid w:val="008E2C3F"/>
    <w:rsid w:val="008E3D5C"/>
    <w:rsid w:val="008E4554"/>
    <w:rsid w:val="008E4BB6"/>
    <w:rsid w:val="008E5518"/>
    <w:rsid w:val="008E6A84"/>
    <w:rsid w:val="008E6AF8"/>
    <w:rsid w:val="008E6BAA"/>
    <w:rsid w:val="008F00BC"/>
    <w:rsid w:val="008F05A4"/>
    <w:rsid w:val="008F0AA3"/>
    <w:rsid w:val="008F0CDC"/>
    <w:rsid w:val="008F17A3"/>
    <w:rsid w:val="008F1802"/>
    <w:rsid w:val="008F1A38"/>
    <w:rsid w:val="008F1E6A"/>
    <w:rsid w:val="008F1ED3"/>
    <w:rsid w:val="008F2287"/>
    <w:rsid w:val="008F27A6"/>
    <w:rsid w:val="008F4C29"/>
    <w:rsid w:val="008F4D13"/>
    <w:rsid w:val="008F5921"/>
    <w:rsid w:val="008F686F"/>
    <w:rsid w:val="008F6F5F"/>
    <w:rsid w:val="008F6FC5"/>
    <w:rsid w:val="008F70BD"/>
    <w:rsid w:val="008F788F"/>
    <w:rsid w:val="008F7EA2"/>
    <w:rsid w:val="00901E8E"/>
    <w:rsid w:val="00902722"/>
    <w:rsid w:val="009027BC"/>
    <w:rsid w:val="0090308E"/>
    <w:rsid w:val="00904999"/>
    <w:rsid w:val="0090523B"/>
    <w:rsid w:val="009062E6"/>
    <w:rsid w:val="009069EC"/>
    <w:rsid w:val="0090712E"/>
    <w:rsid w:val="009117DE"/>
    <w:rsid w:val="00911BE5"/>
    <w:rsid w:val="00912002"/>
    <w:rsid w:val="0091218E"/>
    <w:rsid w:val="0091232F"/>
    <w:rsid w:val="00912BD6"/>
    <w:rsid w:val="00912E42"/>
    <w:rsid w:val="00913CA9"/>
    <w:rsid w:val="009145AE"/>
    <w:rsid w:val="009146CE"/>
    <w:rsid w:val="00914711"/>
    <w:rsid w:val="00914CA7"/>
    <w:rsid w:val="009155E7"/>
    <w:rsid w:val="00915C3E"/>
    <w:rsid w:val="009161A8"/>
    <w:rsid w:val="00916DEB"/>
    <w:rsid w:val="00917810"/>
    <w:rsid w:val="0092095C"/>
    <w:rsid w:val="00920FDE"/>
    <w:rsid w:val="0092319A"/>
    <w:rsid w:val="009238C1"/>
    <w:rsid w:val="009245AE"/>
    <w:rsid w:val="009245F5"/>
    <w:rsid w:val="009249EC"/>
    <w:rsid w:val="00925D61"/>
    <w:rsid w:val="00926C31"/>
    <w:rsid w:val="00926F91"/>
    <w:rsid w:val="009273B3"/>
    <w:rsid w:val="009305B5"/>
    <w:rsid w:val="00931A87"/>
    <w:rsid w:val="009334BC"/>
    <w:rsid w:val="00933FE4"/>
    <w:rsid w:val="00934D0B"/>
    <w:rsid w:val="00935168"/>
    <w:rsid w:val="00935B1D"/>
    <w:rsid w:val="0093709B"/>
    <w:rsid w:val="009378DD"/>
    <w:rsid w:val="009403EF"/>
    <w:rsid w:val="00941279"/>
    <w:rsid w:val="009414B0"/>
    <w:rsid w:val="00941561"/>
    <w:rsid w:val="009422D1"/>
    <w:rsid w:val="00942809"/>
    <w:rsid w:val="009429D5"/>
    <w:rsid w:val="00942BF1"/>
    <w:rsid w:val="00944FC2"/>
    <w:rsid w:val="00945180"/>
    <w:rsid w:val="00945428"/>
    <w:rsid w:val="0094607B"/>
    <w:rsid w:val="00947E13"/>
    <w:rsid w:val="0095237C"/>
    <w:rsid w:val="00953405"/>
    <w:rsid w:val="00953604"/>
    <w:rsid w:val="009540C8"/>
    <w:rsid w:val="0095496B"/>
    <w:rsid w:val="00955C2E"/>
    <w:rsid w:val="0095659B"/>
    <w:rsid w:val="009569CB"/>
    <w:rsid w:val="00957130"/>
    <w:rsid w:val="00960E5A"/>
    <w:rsid w:val="00960F1E"/>
    <w:rsid w:val="009610DC"/>
    <w:rsid w:val="00961490"/>
    <w:rsid w:val="00961994"/>
    <w:rsid w:val="00961D96"/>
    <w:rsid w:val="0096335C"/>
    <w:rsid w:val="0096381A"/>
    <w:rsid w:val="00965E04"/>
    <w:rsid w:val="009667C2"/>
    <w:rsid w:val="009674AD"/>
    <w:rsid w:val="00970039"/>
    <w:rsid w:val="009709F8"/>
    <w:rsid w:val="00970ABB"/>
    <w:rsid w:val="00970CDC"/>
    <w:rsid w:val="009732BF"/>
    <w:rsid w:val="009737C8"/>
    <w:rsid w:val="00973DB3"/>
    <w:rsid w:val="00975047"/>
    <w:rsid w:val="009750BC"/>
    <w:rsid w:val="00975727"/>
    <w:rsid w:val="00977010"/>
    <w:rsid w:val="0097770A"/>
    <w:rsid w:val="00977D02"/>
    <w:rsid w:val="00977FF9"/>
    <w:rsid w:val="009809BB"/>
    <w:rsid w:val="00980A9D"/>
    <w:rsid w:val="00980BF6"/>
    <w:rsid w:val="00980FDA"/>
    <w:rsid w:val="00981A05"/>
    <w:rsid w:val="009826D9"/>
    <w:rsid w:val="00982C2D"/>
    <w:rsid w:val="00982F13"/>
    <w:rsid w:val="009834D2"/>
    <w:rsid w:val="0098364B"/>
    <w:rsid w:val="00984EFA"/>
    <w:rsid w:val="00986C71"/>
    <w:rsid w:val="00987C66"/>
    <w:rsid w:val="00990184"/>
    <w:rsid w:val="0099019F"/>
    <w:rsid w:val="00990374"/>
    <w:rsid w:val="00990771"/>
    <w:rsid w:val="009908A3"/>
    <w:rsid w:val="009911AF"/>
    <w:rsid w:val="00991875"/>
    <w:rsid w:val="00991F92"/>
    <w:rsid w:val="00992985"/>
    <w:rsid w:val="00993889"/>
    <w:rsid w:val="009939AF"/>
    <w:rsid w:val="00993B0D"/>
    <w:rsid w:val="00993C7C"/>
    <w:rsid w:val="0099498C"/>
    <w:rsid w:val="0099551B"/>
    <w:rsid w:val="0099612E"/>
    <w:rsid w:val="00996BD2"/>
    <w:rsid w:val="009971BB"/>
    <w:rsid w:val="00997BF1"/>
    <w:rsid w:val="009A089C"/>
    <w:rsid w:val="009A0C8D"/>
    <w:rsid w:val="009A118E"/>
    <w:rsid w:val="009A21CD"/>
    <w:rsid w:val="009A278C"/>
    <w:rsid w:val="009A2BC2"/>
    <w:rsid w:val="009A3AF1"/>
    <w:rsid w:val="009A42C1"/>
    <w:rsid w:val="009A5429"/>
    <w:rsid w:val="009A72AD"/>
    <w:rsid w:val="009A74CA"/>
    <w:rsid w:val="009A789F"/>
    <w:rsid w:val="009B09E0"/>
    <w:rsid w:val="009B0BC5"/>
    <w:rsid w:val="009B1247"/>
    <w:rsid w:val="009B1D6F"/>
    <w:rsid w:val="009B1F02"/>
    <w:rsid w:val="009B3CC7"/>
    <w:rsid w:val="009B4F03"/>
    <w:rsid w:val="009B5781"/>
    <w:rsid w:val="009B6029"/>
    <w:rsid w:val="009B6661"/>
    <w:rsid w:val="009B66C5"/>
    <w:rsid w:val="009B67C4"/>
    <w:rsid w:val="009B6971"/>
    <w:rsid w:val="009B7767"/>
    <w:rsid w:val="009C0988"/>
    <w:rsid w:val="009C11C1"/>
    <w:rsid w:val="009C1670"/>
    <w:rsid w:val="009C20A7"/>
    <w:rsid w:val="009C27F1"/>
    <w:rsid w:val="009C2A4B"/>
    <w:rsid w:val="009C3152"/>
    <w:rsid w:val="009C3230"/>
    <w:rsid w:val="009C3257"/>
    <w:rsid w:val="009C3852"/>
    <w:rsid w:val="009C42EA"/>
    <w:rsid w:val="009C4CFA"/>
    <w:rsid w:val="009C5070"/>
    <w:rsid w:val="009C537E"/>
    <w:rsid w:val="009C5E2C"/>
    <w:rsid w:val="009C6AF3"/>
    <w:rsid w:val="009D112C"/>
    <w:rsid w:val="009D1385"/>
    <w:rsid w:val="009D2CA4"/>
    <w:rsid w:val="009D36F9"/>
    <w:rsid w:val="009D47FA"/>
    <w:rsid w:val="009D4BAB"/>
    <w:rsid w:val="009D4C5B"/>
    <w:rsid w:val="009D507C"/>
    <w:rsid w:val="009D50D2"/>
    <w:rsid w:val="009D5341"/>
    <w:rsid w:val="009D65FC"/>
    <w:rsid w:val="009D6BCA"/>
    <w:rsid w:val="009D70C9"/>
    <w:rsid w:val="009D72D4"/>
    <w:rsid w:val="009E0F62"/>
    <w:rsid w:val="009E2F0A"/>
    <w:rsid w:val="009E4A58"/>
    <w:rsid w:val="009E5A2D"/>
    <w:rsid w:val="009E5AB2"/>
    <w:rsid w:val="009E6219"/>
    <w:rsid w:val="009E6A61"/>
    <w:rsid w:val="009F03B3"/>
    <w:rsid w:val="009F0406"/>
    <w:rsid w:val="009F0AA4"/>
    <w:rsid w:val="009F0AF0"/>
    <w:rsid w:val="009F1A59"/>
    <w:rsid w:val="009F22D3"/>
    <w:rsid w:val="009F55B9"/>
    <w:rsid w:val="00A0012A"/>
    <w:rsid w:val="00A0096C"/>
    <w:rsid w:val="00A00B77"/>
    <w:rsid w:val="00A01757"/>
    <w:rsid w:val="00A01B11"/>
    <w:rsid w:val="00A028C0"/>
    <w:rsid w:val="00A02BAE"/>
    <w:rsid w:val="00A04539"/>
    <w:rsid w:val="00A0453E"/>
    <w:rsid w:val="00A06213"/>
    <w:rsid w:val="00A06A6B"/>
    <w:rsid w:val="00A06CB0"/>
    <w:rsid w:val="00A06D3A"/>
    <w:rsid w:val="00A07443"/>
    <w:rsid w:val="00A07E47"/>
    <w:rsid w:val="00A10247"/>
    <w:rsid w:val="00A1049A"/>
    <w:rsid w:val="00A11770"/>
    <w:rsid w:val="00A128AE"/>
    <w:rsid w:val="00A12991"/>
    <w:rsid w:val="00A129D0"/>
    <w:rsid w:val="00A12C33"/>
    <w:rsid w:val="00A138BA"/>
    <w:rsid w:val="00A14C8E"/>
    <w:rsid w:val="00A153D9"/>
    <w:rsid w:val="00A15412"/>
    <w:rsid w:val="00A15F09"/>
    <w:rsid w:val="00A161BA"/>
    <w:rsid w:val="00A169B6"/>
    <w:rsid w:val="00A1709B"/>
    <w:rsid w:val="00A203CA"/>
    <w:rsid w:val="00A2271D"/>
    <w:rsid w:val="00A230AA"/>
    <w:rsid w:val="00A2354B"/>
    <w:rsid w:val="00A237D5"/>
    <w:rsid w:val="00A239C7"/>
    <w:rsid w:val="00A30EFC"/>
    <w:rsid w:val="00A318A8"/>
    <w:rsid w:val="00A31984"/>
    <w:rsid w:val="00A32D73"/>
    <w:rsid w:val="00A32D8E"/>
    <w:rsid w:val="00A3367B"/>
    <w:rsid w:val="00A346A4"/>
    <w:rsid w:val="00A3597D"/>
    <w:rsid w:val="00A36DD1"/>
    <w:rsid w:val="00A37214"/>
    <w:rsid w:val="00A4006C"/>
    <w:rsid w:val="00A40091"/>
    <w:rsid w:val="00A4030F"/>
    <w:rsid w:val="00A40632"/>
    <w:rsid w:val="00A40A88"/>
    <w:rsid w:val="00A41C79"/>
    <w:rsid w:val="00A41CB5"/>
    <w:rsid w:val="00A4235D"/>
    <w:rsid w:val="00A42CDF"/>
    <w:rsid w:val="00A4452E"/>
    <w:rsid w:val="00A4472C"/>
    <w:rsid w:val="00A44C1E"/>
    <w:rsid w:val="00A44E69"/>
    <w:rsid w:val="00A451D2"/>
    <w:rsid w:val="00A4540A"/>
    <w:rsid w:val="00A4585B"/>
    <w:rsid w:val="00A4661E"/>
    <w:rsid w:val="00A466CC"/>
    <w:rsid w:val="00A51817"/>
    <w:rsid w:val="00A546C4"/>
    <w:rsid w:val="00A55845"/>
    <w:rsid w:val="00A55BD6"/>
    <w:rsid w:val="00A55D50"/>
    <w:rsid w:val="00A56644"/>
    <w:rsid w:val="00A56DA2"/>
    <w:rsid w:val="00A57142"/>
    <w:rsid w:val="00A57432"/>
    <w:rsid w:val="00A57CDB"/>
    <w:rsid w:val="00A60142"/>
    <w:rsid w:val="00A61496"/>
    <w:rsid w:val="00A61B50"/>
    <w:rsid w:val="00A62A47"/>
    <w:rsid w:val="00A62C98"/>
    <w:rsid w:val="00A62D0C"/>
    <w:rsid w:val="00A62DC8"/>
    <w:rsid w:val="00A648CD"/>
    <w:rsid w:val="00A6537A"/>
    <w:rsid w:val="00A674C5"/>
    <w:rsid w:val="00A67866"/>
    <w:rsid w:val="00A67A09"/>
    <w:rsid w:val="00A70109"/>
    <w:rsid w:val="00A70785"/>
    <w:rsid w:val="00A70B07"/>
    <w:rsid w:val="00A71358"/>
    <w:rsid w:val="00A71E2D"/>
    <w:rsid w:val="00A723F8"/>
    <w:rsid w:val="00A74C8F"/>
    <w:rsid w:val="00A77CCB"/>
    <w:rsid w:val="00A804E8"/>
    <w:rsid w:val="00A80B96"/>
    <w:rsid w:val="00A81C71"/>
    <w:rsid w:val="00A82346"/>
    <w:rsid w:val="00A8288C"/>
    <w:rsid w:val="00A82B58"/>
    <w:rsid w:val="00A82FD8"/>
    <w:rsid w:val="00A836D2"/>
    <w:rsid w:val="00A83D8D"/>
    <w:rsid w:val="00A8446B"/>
    <w:rsid w:val="00A8473F"/>
    <w:rsid w:val="00A862D6"/>
    <w:rsid w:val="00A8715E"/>
    <w:rsid w:val="00A91910"/>
    <w:rsid w:val="00A9295B"/>
    <w:rsid w:val="00A93139"/>
    <w:rsid w:val="00A93B09"/>
    <w:rsid w:val="00A94949"/>
    <w:rsid w:val="00A952D7"/>
    <w:rsid w:val="00A95603"/>
    <w:rsid w:val="00A963F7"/>
    <w:rsid w:val="00A96AD8"/>
    <w:rsid w:val="00A974F0"/>
    <w:rsid w:val="00AA052C"/>
    <w:rsid w:val="00AA1E45"/>
    <w:rsid w:val="00AA2388"/>
    <w:rsid w:val="00AA377C"/>
    <w:rsid w:val="00AA3C70"/>
    <w:rsid w:val="00AA4286"/>
    <w:rsid w:val="00AA456B"/>
    <w:rsid w:val="00AA5077"/>
    <w:rsid w:val="00AA57F5"/>
    <w:rsid w:val="00AA672E"/>
    <w:rsid w:val="00AA6EC9"/>
    <w:rsid w:val="00AB0A12"/>
    <w:rsid w:val="00AB1F28"/>
    <w:rsid w:val="00AB2611"/>
    <w:rsid w:val="00AB3106"/>
    <w:rsid w:val="00AB4CBC"/>
    <w:rsid w:val="00AB6309"/>
    <w:rsid w:val="00AB6C5F"/>
    <w:rsid w:val="00AB7129"/>
    <w:rsid w:val="00AB7D26"/>
    <w:rsid w:val="00AC0033"/>
    <w:rsid w:val="00AC161C"/>
    <w:rsid w:val="00AC1C76"/>
    <w:rsid w:val="00AC27A6"/>
    <w:rsid w:val="00AC30F7"/>
    <w:rsid w:val="00AC3507"/>
    <w:rsid w:val="00AC3A5A"/>
    <w:rsid w:val="00AC3AFD"/>
    <w:rsid w:val="00AC3B59"/>
    <w:rsid w:val="00AC4A45"/>
    <w:rsid w:val="00AC4D95"/>
    <w:rsid w:val="00AC5DF4"/>
    <w:rsid w:val="00AC7632"/>
    <w:rsid w:val="00AD0AEF"/>
    <w:rsid w:val="00AD0D84"/>
    <w:rsid w:val="00AD11B7"/>
    <w:rsid w:val="00AD1A94"/>
    <w:rsid w:val="00AD1C05"/>
    <w:rsid w:val="00AD2FB6"/>
    <w:rsid w:val="00AD32A6"/>
    <w:rsid w:val="00AD4126"/>
    <w:rsid w:val="00AD421C"/>
    <w:rsid w:val="00AD44FA"/>
    <w:rsid w:val="00AD4F5C"/>
    <w:rsid w:val="00AD62BA"/>
    <w:rsid w:val="00AD70D5"/>
    <w:rsid w:val="00AD7C01"/>
    <w:rsid w:val="00AE0236"/>
    <w:rsid w:val="00AE070A"/>
    <w:rsid w:val="00AE101C"/>
    <w:rsid w:val="00AE226A"/>
    <w:rsid w:val="00AE27D2"/>
    <w:rsid w:val="00AE2A69"/>
    <w:rsid w:val="00AE2B41"/>
    <w:rsid w:val="00AE37E5"/>
    <w:rsid w:val="00AE39A1"/>
    <w:rsid w:val="00AE3C04"/>
    <w:rsid w:val="00AE4507"/>
    <w:rsid w:val="00AE5EB4"/>
    <w:rsid w:val="00AE6107"/>
    <w:rsid w:val="00AE7BA9"/>
    <w:rsid w:val="00AF0250"/>
    <w:rsid w:val="00AF0C18"/>
    <w:rsid w:val="00AF0DD7"/>
    <w:rsid w:val="00AF1E3D"/>
    <w:rsid w:val="00AF2F7C"/>
    <w:rsid w:val="00AF47C5"/>
    <w:rsid w:val="00AF5398"/>
    <w:rsid w:val="00AF7825"/>
    <w:rsid w:val="00AF7A76"/>
    <w:rsid w:val="00B0131E"/>
    <w:rsid w:val="00B016F6"/>
    <w:rsid w:val="00B01F87"/>
    <w:rsid w:val="00B043FB"/>
    <w:rsid w:val="00B049AF"/>
    <w:rsid w:val="00B04BE7"/>
    <w:rsid w:val="00B066F2"/>
    <w:rsid w:val="00B07242"/>
    <w:rsid w:val="00B07527"/>
    <w:rsid w:val="00B07682"/>
    <w:rsid w:val="00B07687"/>
    <w:rsid w:val="00B101B3"/>
    <w:rsid w:val="00B104EF"/>
    <w:rsid w:val="00B10534"/>
    <w:rsid w:val="00B113DB"/>
    <w:rsid w:val="00B11D8A"/>
    <w:rsid w:val="00B12202"/>
    <w:rsid w:val="00B1285C"/>
    <w:rsid w:val="00B12981"/>
    <w:rsid w:val="00B12BDE"/>
    <w:rsid w:val="00B142A0"/>
    <w:rsid w:val="00B14564"/>
    <w:rsid w:val="00B147DD"/>
    <w:rsid w:val="00B156FD"/>
    <w:rsid w:val="00B15BB9"/>
    <w:rsid w:val="00B20EDE"/>
    <w:rsid w:val="00B21952"/>
    <w:rsid w:val="00B21F61"/>
    <w:rsid w:val="00B233D2"/>
    <w:rsid w:val="00B23A59"/>
    <w:rsid w:val="00B23DCD"/>
    <w:rsid w:val="00B261F1"/>
    <w:rsid w:val="00B265BC"/>
    <w:rsid w:val="00B269F3"/>
    <w:rsid w:val="00B30A88"/>
    <w:rsid w:val="00B31FB1"/>
    <w:rsid w:val="00B32816"/>
    <w:rsid w:val="00B3314D"/>
    <w:rsid w:val="00B333E3"/>
    <w:rsid w:val="00B33952"/>
    <w:rsid w:val="00B33C5E"/>
    <w:rsid w:val="00B342F4"/>
    <w:rsid w:val="00B34369"/>
    <w:rsid w:val="00B34DC2"/>
    <w:rsid w:val="00B35355"/>
    <w:rsid w:val="00B36356"/>
    <w:rsid w:val="00B36FB5"/>
    <w:rsid w:val="00B378E5"/>
    <w:rsid w:val="00B37960"/>
    <w:rsid w:val="00B400A1"/>
    <w:rsid w:val="00B400B3"/>
    <w:rsid w:val="00B40D01"/>
    <w:rsid w:val="00B41A31"/>
    <w:rsid w:val="00B41F82"/>
    <w:rsid w:val="00B4296C"/>
    <w:rsid w:val="00B4346D"/>
    <w:rsid w:val="00B440F4"/>
    <w:rsid w:val="00B444F9"/>
    <w:rsid w:val="00B447A5"/>
    <w:rsid w:val="00B45C1A"/>
    <w:rsid w:val="00B463D9"/>
    <w:rsid w:val="00B4654C"/>
    <w:rsid w:val="00B47293"/>
    <w:rsid w:val="00B47DCD"/>
    <w:rsid w:val="00B47E4F"/>
    <w:rsid w:val="00B50E50"/>
    <w:rsid w:val="00B52120"/>
    <w:rsid w:val="00B53023"/>
    <w:rsid w:val="00B53CF4"/>
    <w:rsid w:val="00B53D8D"/>
    <w:rsid w:val="00B54ABC"/>
    <w:rsid w:val="00B55950"/>
    <w:rsid w:val="00B56FBE"/>
    <w:rsid w:val="00B57C7B"/>
    <w:rsid w:val="00B57CFB"/>
    <w:rsid w:val="00B60ACF"/>
    <w:rsid w:val="00B61771"/>
    <w:rsid w:val="00B6293A"/>
    <w:rsid w:val="00B62B58"/>
    <w:rsid w:val="00B62F6A"/>
    <w:rsid w:val="00B63D5C"/>
    <w:rsid w:val="00B648A7"/>
    <w:rsid w:val="00B65149"/>
    <w:rsid w:val="00B652FF"/>
    <w:rsid w:val="00B65E1E"/>
    <w:rsid w:val="00B663B1"/>
    <w:rsid w:val="00B66567"/>
    <w:rsid w:val="00B66F52"/>
    <w:rsid w:val="00B66FE5"/>
    <w:rsid w:val="00B67275"/>
    <w:rsid w:val="00B677B2"/>
    <w:rsid w:val="00B6782B"/>
    <w:rsid w:val="00B67871"/>
    <w:rsid w:val="00B713FD"/>
    <w:rsid w:val="00B7268C"/>
    <w:rsid w:val="00B72880"/>
    <w:rsid w:val="00B72A3F"/>
    <w:rsid w:val="00B72C17"/>
    <w:rsid w:val="00B72F40"/>
    <w:rsid w:val="00B758BF"/>
    <w:rsid w:val="00B76014"/>
    <w:rsid w:val="00B779DD"/>
    <w:rsid w:val="00B77EC8"/>
    <w:rsid w:val="00B80938"/>
    <w:rsid w:val="00B81D04"/>
    <w:rsid w:val="00B81E1B"/>
    <w:rsid w:val="00B827A6"/>
    <w:rsid w:val="00B831CE"/>
    <w:rsid w:val="00B86677"/>
    <w:rsid w:val="00B87131"/>
    <w:rsid w:val="00B87C0A"/>
    <w:rsid w:val="00B905F7"/>
    <w:rsid w:val="00B91F02"/>
    <w:rsid w:val="00B939B1"/>
    <w:rsid w:val="00B93E94"/>
    <w:rsid w:val="00B95484"/>
    <w:rsid w:val="00B9603E"/>
    <w:rsid w:val="00B96D40"/>
    <w:rsid w:val="00B97386"/>
    <w:rsid w:val="00BA044E"/>
    <w:rsid w:val="00BA263B"/>
    <w:rsid w:val="00BA40FD"/>
    <w:rsid w:val="00BA42B2"/>
    <w:rsid w:val="00BA4E42"/>
    <w:rsid w:val="00BA58D4"/>
    <w:rsid w:val="00BA5B9E"/>
    <w:rsid w:val="00BA5CDA"/>
    <w:rsid w:val="00BA669C"/>
    <w:rsid w:val="00BA676B"/>
    <w:rsid w:val="00BA6A5E"/>
    <w:rsid w:val="00BA73F8"/>
    <w:rsid w:val="00BA79FB"/>
    <w:rsid w:val="00BA7C9A"/>
    <w:rsid w:val="00BB175D"/>
    <w:rsid w:val="00BB266D"/>
    <w:rsid w:val="00BB2D88"/>
    <w:rsid w:val="00BB30C3"/>
    <w:rsid w:val="00BB46D0"/>
    <w:rsid w:val="00BB510F"/>
    <w:rsid w:val="00BB5EE3"/>
    <w:rsid w:val="00BB5F8F"/>
    <w:rsid w:val="00BB657A"/>
    <w:rsid w:val="00BB6641"/>
    <w:rsid w:val="00BB692F"/>
    <w:rsid w:val="00BC15BB"/>
    <w:rsid w:val="00BC1A4E"/>
    <w:rsid w:val="00BC2EFF"/>
    <w:rsid w:val="00BC5DC7"/>
    <w:rsid w:val="00BC61E2"/>
    <w:rsid w:val="00BC6B8B"/>
    <w:rsid w:val="00BC6D47"/>
    <w:rsid w:val="00BC6E9E"/>
    <w:rsid w:val="00BC73D8"/>
    <w:rsid w:val="00BC74C4"/>
    <w:rsid w:val="00BC7633"/>
    <w:rsid w:val="00BD0065"/>
    <w:rsid w:val="00BD052B"/>
    <w:rsid w:val="00BD2B4D"/>
    <w:rsid w:val="00BD4F3F"/>
    <w:rsid w:val="00BD52D7"/>
    <w:rsid w:val="00BD5AD2"/>
    <w:rsid w:val="00BE22F3"/>
    <w:rsid w:val="00BE2FAC"/>
    <w:rsid w:val="00BE3910"/>
    <w:rsid w:val="00BE409B"/>
    <w:rsid w:val="00BE54A7"/>
    <w:rsid w:val="00BE5B52"/>
    <w:rsid w:val="00BE6154"/>
    <w:rsid w:val="00BE6681"/>
    <w:rsid w:val="00BE71CF"/>
    <w:rsid w:val="00BE7545"/>
    <w:rsid w:val="00BE7B8D"/>
    <w:rsid w:val="00BF0993"/>
    <w:rsid w:val="00BF0CFC"/>
    <w:rsid w:val="00BF10A9"/>
    <w:rsid w:val="00BF147C"/>
    <w:rsid w:val="00BF1703"/>
    <w:rsid w:val="00BF231C"/>
    <w:rsid w:val="00BF2575"/>
    <w:rsid w:val="00BF2847"/>
    <w:rsid w:val="00BF2E07"/>
    <w:rsid w:val="00BF47B5"/>
    <w:rsid w:val="00BF51E5"/>
    <w:rsid w:val="00BF61A5"/>
    <w:rsid w:val="00BF74A6"/>
    <w:rsid w:val="00BF7B53"/>
    <w:rsid w:val="00C005A8"/>
    <w:rsid w:val="00C00725"/>
    <w:rsid w:val="00C00F1B"/>
    <w:rsid w:val="00C013AD"/>
    <w:rsid w:val="00C01857"/>
    <w:rsid w:val="00C01D1E"/>
    <w:rsid w:val="00C01F7B"/>
    <w:rsid w:val="00C0388E"/>
    <w:rsid w:val="00C03BEE"/>
    <w:rsid w:val="00C04904"/>
    <w:rsid w:val="00C052A3"/>
    <w:rsid w:val="00C056B3"/>
    <w:rsid w:val="00C103E5"/>
    <w:rsid w:val="00C10596"/>
    <w:rsid w:val="00C10A6C"/>
    <w:rsid w:val="00C10AAF"/>
    <w:rsid w:val="00C11C89"/>
    <w:rsid w:val="00C13319"/>
    <w:rsid w:val="00C13EE9"/>
    <w:rsid w:val="00C145CE"/>
    <w:rsid w:val="00C15466"/>
    <w:rsid w:val="00C164A1"/>
    <w:rsid w:val="00C20020"/>
    <w:rsid w:val="00C21540"/>
    <w:rsid w:val="00C21906"/>
    <w:rsid w:val="00C219AC"/>
    <w:rsid w:val="00C21BFA"/>
    <w:rsid w:val="00C22987"/>
    <w:rsid w:val="00C22BEC"/>
    <w:rsid w:val="00C22D8B"/>
    <w:rsid w:val="00C2366D"/>
    <w:rsid w:val="00C24454"/>
    <w:rsid w:val="00C24C8D"/>
    <w:rsid w:val="00C25FE2"/>
    <w:rsid w:val="00C260CE"/>
    <w:rsid w:val="00C263DE"/>
    <w:rsid w:val="00C26B53"/>
    <w:rsid w:val="00C273C7"/>
    <w:rsid w:val="00C27510"/>
    <w:rsid w:val="00C279B2"/>
    <w:rsid w:val="00C30811"/>
    <w:rsid w:val="00C32AF0"/>
    <w:rsid w:val="00C32D0C"/>
    <w:rsid w:val="00C33A47"/>
    <w:rsid w:val="00C33E50"/>
    <w:rsid w:val="00C34648"/>
    <w:rsid w:val="00C34C20"/>
    <w:rsid w:val="00C35A3E"/>
    <w:rsid w:val="00C37E0B"/>
    <w:rsid w:val="00C404C7"/>
    <w:rsid w:val="00C42130"/>
    <w:rsid w:val="00C423A4"/>
    <w:rsid w:val="00C423E3"/>
    <w:rsid w:val="00C42604"/>
    <w:rsid w:val="00C43C70"/>
    <w:rsid w:val="00C43FB3"/>
    <w:rsid w:val="00C44BF5"/>
    <w:rsid w:val="00C44D9D"/>
    <w:rsid w:val="00C46E55"/>
    <w:rsid w:val="00C50520"/>
    <w:rsid w:val="00C521D6"/>
    <w:rsid w:val="00C53A35"/>
    <w:rsid w:val="00C55232"/>
    <w:rsid w:val="00C553A4"/>
    <w:rsid w:val="00C55558"/>
    <w:rsid w:val="00C55A06"/>
    <w:rsid w:val="00C55B96"/>
    <w:rsid w:val="00C55D03"/>
    <w:rsid w:val="00C56FAE"/>
    <w:rsid w:val="00C57B34"/>
    <w:rsid w:val="00C57B7D"/>
    <w:rsid w:val="00C57D0C"/>
    <w:rsid w:val="00C601BC"/>
    <w:rsid w:val="00C60776"/>
    <w:rsid w:val="00C6220B"/>
    <w:rsid w:val="00C629D2"/>
    <w:rsid w:val="00C6329F"/>
    <w:rsid w:val="00C63340"/>
    <w:rsid w:val="00C63C6C"/>
    <w:rsid w:val="00C643F9"/>
    <w:rsid w:val="00C649E2"/>
    <w:rsid w:val="00C64E95"/>
    <w:rsid w:val="00C66BBD"/>
    <w:rsid w:val="00C66CFF"/>
    <w:rsid w:val="00C70B00"/>
    <w:rsid w:val="00C71372"/>
    <w:rsid w:val="00C71DDC"/>
    <w:rsid w:val="00C72410"/>
    <w:rsid w:val="00C726B1"/>
    <w:rsid w:val="00C7287F"/>
    <w:rsid w:val="00C73334"/>
    <w:rsid w:val="00C748FC"/>
    <w:rsid w:val="00C74B5F"/>
    <w:rsid w:val="00C77A51"/>
    <w:rsid w:val="00C80034"/>
    <w:rsid w:val="00C80A94"/>
    <w:rsid w:val="00C80CB8"/>
    <w:rsid w:val="00C816D0"/>
    <w:rsid w:val="00C819F8"/>
    <w:rsid w:val="00C8248C"/>
    <w:rsid w:val="00C82D7E"/>
    <w:rsid w:val="00C83077"/>
    <w:rsid w:val="00C84977"/>
    <w:rsid w:val="00C84E33"/>
    <w:rsid w:val="00C864B2"/>
    <w:rsid w:val="00C8684C"/>
    <w:rsid w:val="00C86D4D"/>
    <w:rsid w:val="00C86D6F"/>
    <w:rsid w:val="00C905FC"/>
    <w:rsid w:val="00C91005"/>
    <w:rsid w:val="00C9202C"/>
    <w:rsid w:val="00C92D03"/>
    <w:rsid w:val="00C9319C"/>
    <w:rsid w:val="00C93DA9"/>
    <w:rsid w:val="00C9435D"/>
    <w:rsid w:val="00C943E1"/>
    <w:rsid w:val="00C94DF2"/>
    <w:rsid w:val="00C96086"/>
    <w:rsid w:val="00C96715"/>
    <w:rsid w:val="00C96741"/>
    <w:rsid w:val="00CA0BA2"/>
    <w:rsid w:val="00CA222F"/>
    <w:rsid w:val="00CA2D1B"/>
    <w:rsid w:val="00CA375D"/>
    <w:rsid w:val="00CA51FC"/>
    <w:rsid w:val="00CA5399"/>
    <w:rsid w:val="00CA5CAC"/>
    <w:rsid w:val="00CA6229"/>
    <w:rsid w:val="00CA662A"/>
    <w:rsid w:val="00CA7AFD"/>
    <w:rsid w:val="00CA7C3C"/>
    <w:rsid w:val="00CA7C54"/>
    <w:rsid w:val="00CB0189"/>
    <w:rsid w:val="00CB0BA2"/>
    <w:rsid w:val="00CB0FEF"/>
    <w:rsid w:val="00CB1280"/>
    <w:rsid w:val="00CB1A42"/>
    <w:rsid w:val="00CB1B0C"/>
    <w:rsid w:val="00CB2491"/>
    <w:rsid w:val="00CB2C0B"/>
    <w:rsid w:val="00CB3E7D"/>
    <w:rsid w:val="00CB517D"/>
    <w:rsid w:val="00CB69DB"/>
    <w:rsid w:val="00CC038D"/>
    <w:rsid w:val="00CC08DB"/>
    <w:rsid w:val="00CC36C4"/>
    <w:rsid w:val="00CC39FF"/>
    <w:rsid w:val="00CC3C2F"/>
    <w:rsid w:val="00CC4AC8"/>
    <w:rsid w:val="00CC5233"/>
    <w:rsid w:val="00CC5DE6"/>
    <w:rsid w:val="00CC5EB4"/>
    <w:rsid w:val="00CC6CCF"/>
    <w:rsid w:val="00CC6E4E"/>
    <w:rsid w:val="00CC6FE8"/>
    <w:rsid w:val="00CC7202"/>
    <w:rsid w:val="00CC735A"/>
    <w:rsid w:val="00CC78C6"/>
    <w:rsid w:val="00CD0C6D"/>
    <w:rsid w:val="00CD2808"/>
    <w:rsid w:val="00CD28BF"/>
    <w:rsid w:val="00CD295B"/>
    <w:rsid w:val="00CD3C62"/>
    <w:rsid w:val="00CD4092"/>
    <w:rsid w:val="00CD4A20"/>
    <w:rsid w:val="00CD50A1"/>
    <w:rsid w:val="00CD519E"/>
    <w:rsid w:val="00CD5FDF"/>
    <w:rsid w:val="00CD6BBF"/>
    <w:rsid w:val="00CE0C4F"/>
    <w:rsid w:val="00CE2BA4"/>
    <w:rsid w:val="00CE30EA"/>
    <w:rsid w:val="00CE55DD"/>
    <w:rsid w:val="00CE5959"/>
    <w:rsid w:val="00CE6384"/>
    <w:rsid w:val="00CF048A"/>
    <w:rsid w:val="00CF0D9A"/>
    <w:rsid w:val="00CF1448"/>
    <w:rsid w:val="00CF155A"/>
    <w:rsid w:val="00CF25EC"/>
    <w:rsid w:val="00CF2947"/>
    <w:rsid w:val="00CF3938"/>
    <w:rsid w:val="00CF3BE6"/>
    <w:rsid w:val="00CF4514"/>
    <w:rsid w:val="00CF5517"/>
    <w:rsid w:val="00CF599C"/>
    <w:rsid w:val="00CF686F"/>
    <w:rsid w:val="00CF6E60"/>
    <w:rsid w:val="00CF735F"/>
    <w:rsid w:val="00CF7BCA"/>
    <w:rsid w:val="00D008FD"/>
    <w:rsid w:val="00D0112C"/>
    <w:rsid w:val="00D016A7"/>
    <w:rsid w:val="00D0321C"/>
    <w:rsid w:val="00D035EC"/>
    <w:rsid w:val="00D04817"/>
    <w:rsid w:val="00D05379"/>
    <w:rsid w:val="00D054A2"/>
    <w:rsid w:val="00D05D44"/>
    <w:rsid w:val="00D0690C"/>
    <w:rsid w:val="00D06AB1"/>
    <w:rsid w:val="00D06FC1"/>
    <w:rsid w:val="00D072ED"/>
    <w:rsid w:val="00D07A16"/>
    <w:rsid w:val="00D07C22"/>
    <w:rsid w:val="00D1067E"/>
    <w:rsid w:val="00D10F50"/>
    <w:rsid w:val="00D11272"/>
    <w:rsid w:val="00D11B71"/>
    <w:rsid w:val="00D126F5"/>
    <w:rsid w:val="00D14296"/>
    <w:rsid w:val="00D1489E"/>
    <w:rsid w:val="00D14CF4"/>
    <w:rsid w:val="00D154CA"/>
    <w:rsid w:val="00D15C5E"/>
    <w:rsid w:val="00D16C09"/>
    <w:rsid w:val="00D203BB"/>
    <w:rsid w:val="00D20585"/>
    <w:rsid w:val="00D20737"/>
    <w:rsid w:val="00D21E81"/>
    <w:rsid w:val="00D223DE"/>
    <w:rsid w:val="00D22590"/>
    <w:rsid w:val="00D24208"/>
    <w:rsid w:val="00D25E37"/>
    <w:rsid w:val="00D26320"/>
    <w:rsid w:val="00D2661A"/>
    <w:rsid w:val="00D271E0"/>
    <w:rsid w:val="00D27582"/>
    <w:rsid w:val="00D27850"/>
    <w:rsid w:val="00D27EC4"/>
    <w:rsid w:val="00D31337"/>
    <w:rsid w:val="00D322F3"/>
    <w:rsid w:val="00D32719"/>
    <w:rsid w:val="00D33333"/>
    <w:rsid w:val="00D33BD8"/>
    <w:rsid w:val="00D34AD1"/>
    <w:rsid w:val="00D352A2"/>
    <w:rsid w:val="00D35A3F"/>
    <w:rsid w:val="00D36D88"/>
    <w:rsid w:val="00D40053"/>
    <w:rsid w:val="00D4095C"/>
    <w:rsid w:val="00D40A75"/>
    <w:rsid w:val="00D40E2D"/>
    <w:rsid w:val="00D4162B"/>
    <w:rsid w:val="00D41AF1"/>
    <w:rsid w:val="00D41E4F"/>
    <w:rsid w:val="00D424C1"/>
    <w:rsid w:val="00D44046"/>
    <w:rsid w:val="00D4405B"/>
    <w:rsid w:val="00D441DD"/>
    <w:rsid w:val="00D44217"/>
    <w:rsid w:val="00D4514F"/>
    <w:rsid w:val="00D451E2"/>
    <w:rsid w:val="00D45E89"/>
    <w:rsid w:val="00D45E8D"/>
    <w:rsid w:val="00D466AE"/>
    <w:rsid w:val="00D4734F"/>
    <w:rsid w:val="00D478AD"/>
    <w:rsid w:val="00D47FD7"/>
    <w:rsid w:val="00D50C32"/>
    <w:rsid w:val="00D516A7"/>
    <w:rsid w:val="00D51882"/>
    <w:rsid w:val="00D51BF3"/>
    <w:rsid w:val="00D52336"/>
    <w:rsid w:val="00D52533"/>
    <w:rsid w:val="00D5522D"/>
    <w:rsid w:val="00D60064"/>
    <w:rsid w:val="00D60345"/>
    <w:rsid w:val="00D619F5"/>
    <w:rsid w:val="00D620B2"/>
    <w:rsid w:val="00D63EDC"/>
    <w:rsid w:val="00D649C5"/>
    <w:rsid w:val="00D65DF6"/>
    <w:rsid w:val="00D6644C"/>
    <w:rsid w:val="00D66846"/>
    <w:rsid w:val="00D675FB"/>
    <w:rsid w:val="00D67C35"/>
    <w:rsid w:val="00D707C6"/>
    <w:rsid w:val="00D71AC5"/>
    <w:rsid w:val="00D71F25"/>
    <w:rsid w:val="00D7222C"/>
    <w:rsid w:val="00D72A9C"/>
    <w:rsid w:val="00D74FEE"/>
    <w:rsid w:val="00D76B82"/>
    <w:rsid w:val="00D77031"/>
    <w:rsid w:val="00D81CAA"/>
    <w:rsid w:val="00D82430"/>
    <w:rsid w:val="00D8376D"/>
    <w:rsid w:val="00D83AC0"/>
    <w:rsid w:val="00D84941"/>
    <w:rsid w:val="00D84CF0"/>
    <w:rsid w:val="00D84FA1"/>
    <w:rsid w:val="00D851F0"/>
    <w:rsid w:val="00D85557"/>
    <w:rsid w:val="00D85E6F"/>
    <w:rsid w:val="00D8656F"/>
    <w:rsid w:val="00D8671C"/>
    <w:rsid w:val="00D86D45"/>
    <w:rsid w:val="00D86D5C"/>
    <w:rsid w:val="00D86DB7"/>
    <w:rsid w:val="00D873DE"/>
    <w:rsid w:val="00D87949"/>
    <w:rsid w:val="00D87BF5"/>
    <w:rsid w:val="00D90721"/>
    <w:rsid w:val="00D9115C"/>
    <w:rsid w:val="00D91700"/>
    <w:rsid w:val="00D926D0"/>
    <w:rsid w:val="00D92B95"/>
    <w:rsid w:val="00D92FA2"/>
    <w:rsid w:val="00D93030"/>
    <w:rsid w:val="00D946F1"/>
    <w:rsid w:val="00D950E1"/>
    <w:rsid w:val="00D952A6"/>
    <w:rsid w:val="00D95897"/>
    <w:rsid w:val="00D95D1A"/>
    <w:rsid w:val="00D96745"/>
    <w:rsid w:val="00D96F00"/>
    <w:rsid w:val="00D96FCF"/>
    <w:rsid w:val="00D97B7D"/>
    <w:rsid w:val="00D97F99"/>
    <w:rsid w:val="00DA01B4"/>
    <w:rsid w:val="00DA0E03"/>
    <w:rsid w:val="00DA1E08"/>
    <w:rsid w:val="00DA24F8"/>
    <w:rsid w:val="00DA28E8"/>
    <w:rsid w:val="00DA354E"/>
    <w:rsid w:val="00DA3619"/>
    <w:rsid w:val="00DA38D3"/>
    <w:rsid w:val="00DA3932"/>
    <w:rsid w:val="00DA3AFC"/>
    <w:rsid w:val="00DA3F66"/>
    <w:rsid w:val="00DA5175"/>
    <w:rsid w:val="00DA5739"/>
    <w:rsid w:val="00DA64F8"/>
    <w:rsid w:val="00DA650B"/>
    <w:rsid w:val="00DA6C15"/>
    <w:rsid w:val="00DA6C79"/>
    <w:rsid w:val="00DA7EDD"/>
    <w:rsid w:val="00DB0258"/>
    <w:rsid w:val="00DB1BF1"/>
    <w:rsid w:val="00DB2A29"/>
    <w:rsid w:val="00DB38EE"/>
    <w:rsid w:val="00DB439B"/>
    <w:rsid w:val="00DB498B"/>
    <w:rsid w:val="00DB57C2"/>
    <w:rsid w:val="00DB66CA"/>
    <w:rsid w:val="00DB6AD1"/>
    <w:rsid w:val="00DB6BCA"/>
    <w:rsid w:val="00DB6F54"/>
    <w:rsid w:val="00DB73F7"/>
    <w:rsid w:val="00DC00E4"/>
    <w:rsid w:val="00DC0321"/>
    <w:rsid w:val="00DC1485"/>
    <w:rsid w:val="00DC16F2"/>
    <w:rsid w:val="00DC1776"/>
    <w:rsid w:val="00DC3067"/>
    <w:rsid w:val="00DC370B"/>
    <w:rsid w:val="00DC3DC1"/>
    <w:rsid w:val="00DC3DEF"/>
    <w:rsid w:val="00DC45E2"/>
    <w:rsid w:val="00DC504E"/>
    <w:rsid w:val="00DC54BB"/>
    <w:rsid w:val="00DC5582"/>
    <w:rsid w:val="00DC57B5"/>
    <w:rsid w:val="00DC5B90"/>
    <w:rsid w:val="00DC5F9F"/>
    <w:rsid w:val="00DC742E"/>
    <w:rsid w:val="00DC7571"/>
    <w:rsid w:val="00DD00FF"/>
    <w:rsid w:val="00DD022C"/>
    <w:rsid w:val="00DD0619"/>
    <w:rsid w:val="00DD07FB"/>
    <w:rsid w:val="00DD25C6"/>
    <w:rsid w:val="00DD4FE5"/>
    <w:rsid w:val="00DD54B0"/>
    <w:rsid w:val="00DD57EE"/>
    <w:rsid w:val="00DD5BF5"/>
    <w:rsid w:val="00DD6922"/>
    <w:rsid w:val="00DD6BCC"/>
    <w:rsid w:val="00DD72FE"/>
    <w:rsid w:val="00DD7351"/>
    <w:rsid w:val="00DD7F4C"/>
    <w:rsid w:val="00DE0136"/>
    <w:rsid w:val="00DE0A4B"/>
    <w:rsid w:val="00DE0A79"/>
    <w:rsid w:val="00DE1447"/>
    <w:rsid w:val="00DE2410"/>
    <w:rsid w:val="00DE2939"/>
    <w:rsid w:val="00DE3AD8"/>
    <w:rsid w:val="00DE3B95"/>
    <w:rsid w:val="00DE4759"/>
    <w:rsid w:val="00DE5D97"/>
    <w:rsid w:val="00DE5DEF"/>
    <w:rsid w:val="00DE675E"/>
    <w:rsid w:val="00DE6E81"/>
    <w:rsid w:val="00DE703F"/>
    <w:rsid w:val="00DE72A1"/>
    <w:rsid w:val="00DE7595"/>
    <w:rsid w:val="00DF1961"/>
    <w:rsid w:val="00DF426E"/>
    <w:rsid w:val="00DF44DE"/>
    <w:rsid w:val="00DF46BA"/>
    <w:rsid w:val="00DF54C1"/>
    <w:rsid w:val="00E01138"/>
    <w:rsid w:val="00E02249"/>
    <w:rsid w:val="00E02DFB"/>
    <w:rsid w:val="00E030F9"/>
    <w:rsid w:val="00E0311A"/>
    <w:rsid w:val="00E03138"/>
    <w:rsid w:val="00E03690"/>
    <w:rsid w:val="00E04EF4"/>
    <w:rsid w:val="00E06404"/>
    <w:rsid w:val="00E069F3"/>
    <w:rsid w:val="00E11A85"/>
    <w:rsid w:val="00E122A3"/>
    <w:rsid w:val="00E12495"/>
    <w:rsid w:val="00E129BB"/>
    <w:rsid w:val="00E1378B"/>
    <w:rsid w:val="00E15CCD"/>
    <w:rsid w:val="00E16EB2"/>
    <w:rsid w:val="00E1753B"/>
    <w:rsid w:val="00E1791C"/>
    <w:rsid w:val="00E202EF"/>
    <w:rsid w:val="00E209EA"/>
    <w:rsid w:val="00E20B4B"/>
    <w:rsid w:val="00E210B5"/>
    <w:rsid w:val="00E21951"/>
    <w:rsid w:val="00E2266E"/>
    <w:rsid w:val="00E23DB4"/>
    <w:rsid w:val="00E23F9F"/>
    <w:rsid w:val="00E2552F"/>
    <w:rsid w:val="00E26D11"/>
    <w:rsid w:val="00E30878"/>
    <w:rsid w:val="00E3137A"/>
    <w:rsid w:val="00E32CCF"/>
    <w:rsid w:val="00E34A98"/>
    <w:rsid w:val="00E35D1E"/>
    <w:rsid w:val="00E364F9"/>
    <w:rsid w:val="00E365FA"/>
    <w:rsid w:val="00E36789"/>
    <w:rsid w:val="00E36A38"/>
    <w:rsid w:val="00E44A83"/>
    <w:rsid w:val="00E44F44"/>
    <w:rsid w:val="00E47B0B"/>
    <w:rsid w:val="00E5028A"/>
    <w:rsid w:val="00E502C1"/>
    <w:rsid w:val="00E502DD"/>
    <w:rsid w:val="00E50D3A"/>
    <w:rsid w:val="00E51387"/>
    <w:rsid w:val="00E51E68"/>
    <w:rsid w:val="00E5294F"/>
    <w:rsid w:val="00E52CD9"/>
    <w:rsid w:val="00E52EFD"/>
    <w:rsid w:val="00E5333B"/>
    <w:rsid w:val="00E5408A"/>
    <w:rsid w:val="00E54FC8"/>
    <w:rsid w:val="00E5537D"/>
    <w:rsid w:val="00E56800"/>
    <w:rsid w:val="00E56F37"/>
    <w:rsid w:val="00E60C63"/>
    <w:rsid w:val="00E61044"/>
    <w:rsid w:val="00E613C3"/>
    <w:rsid w:val="00E61DFD"/>
    <w:rsid w:val="00E62035"/>
    <w:rsid w:val="00E62D91"/>
    <w:rsid w:val="00E62FF9"/>
    <w:rsid w:val="00E635D6"/>
    <w:rsid w:val="00E63900"/>
    <w:rsid w:val="00E639BC"/>
    <w:rsid w:val="00E65E39"/>
    <w:rsid w:val="00E664CC"/>
    <w:rsid w:val="00E70388"/>
    <w:rsid w:val="00E70C35"/>
    <w:rsid w:val="00E70F92"/>
    <w:rsid w:val="00E73C70"/>
    <w:rsid w:val="00E74313"/>
    <w:rsid w:val="00E74A8E"/>
    <w:rsid w:val="00E74C54"/>
    <w:rsid w:val="00E75A9F"/>
    <w:rsid w:val="00E771DE"/>
    <w:rsid w:val="00E778F2"/>
    <w:rsid w:val="00E77A03"/>
    <w:rsid w:val="00E80E1D"/>
    <w:rsid w:val="00E81902"/>
    <w:rsid w:val="00E81E6D"/>
    <w:rsid w:val="00E822E8"/>
    <w:rsid w:val="00E82554"/>
    <w:rsid w:val="00E82606"/>
    <w:rsid w:val="00E831C1"/>
    <w:rsid w:val="00E83201"/>
    <w:rsid w:val="00E8359C"/>
    <w:rsid w:val="00E84254"/>
    <w:rsid w:val="00E846C8"/>
    <w:rsid w:val="00E84957"/>
    <w:rsid w:val="00E84A55"/>
    <w:rsid w:val="00E84E49"/>
    <w:rsid w:val="00E84FA8"/>
    <w:rsid w:val="00E85277"/>
    <w:rsid w:val="00E85BFF"/>
    <w:rsid w:val="00E8675D"/>
    <w:rsid w:val="00E86B34"/>
    <w:rsid w:val="00E86C57"/>
    <w:rsid w:val="00E90391"/>
    <w:rsid w:val="00E906C2"/>
    <w:rsid w:val="00E917AA"/>
    <w:rsid w:val="00E92470"/>
    <w:rsid w:val="00E9311F"/>
    <w:rsid w:val="00E934D1"/>
    <w:rsid w:val="00E94A54"/>
    <w:rsid w:val="00E94AF0"/>
    <w:rsid w:val="00E94C66"/>
    <w:rsid w:val="00E95D13"/>
    <w:rsid w:val="00E95DD3"/>
    <w:rsid w:val="00E9647D"/>
    <w:rsid w:val="00E964BB"/>
    <w:rsid w:val="00E969D5"/>
    <w:rsid w:val="00E97699"/>
    <w:rsid w:val="00EA337E"/>
    <w:rsid w:val="00EA3445"/>
    <w:rsid w:val="00EA39C9"/>
    <w:rsid w:val="00EA43C7"/>
    <w:rsid w:val="00EA5378"/>
    <w:rsid w:val="00EA58D1"/>
    <w:rsid w:val="00EA61BC"/>
    <w:rsid w:val="00EA681A"/>
    <w:rsid w:val="00EA735B"/>
    <w:rsid w:val="00EA7D23"/>
    <w:rsid w:val="00EB026C"/>
    <w:rsid w:val="00EB0C4F"/>
    <w:rsid w:val="00EB0ED3"/>
    <w:rsid w:val="00EB0FA6"/>
    <w:rsid w:val="00EB1E69"/>
    <w:rsid w:val="00EB2086"/>
    <w:rsid w:val="00EB2D8E"/>
    <w:rsid w:val="00EB2FD0"/>
    <w:rsid w:val="00EB31ED"/>
    <w:rsid w:val="00EB496D"/>
    <w:rsid w:val="00EB5EDF"/>
    <w:rsid w:val="00EB60FE"/>
    <w:rsid w:val="00EB6B5C"/>
    <w:rsid w:val="00EB74DB"/>
    <w:rsid w:val="00EC0877"/>
    <w:rsid w:val="00EC28ED"/>
    <w:rsid w:val="00EC2A6B"/>
    <w:rsid w:val="00EC335F"/>
    <w:rsid w:val="00EC44F8"/>
    <w:rsid w:val="00EC4892"/>
    <w:rsid w:val="00EC4A34"/>
    <w:rsid w:val="00EC4B96"/>
    <w:rsid w:val="00EC5359"/>
    <w:rsid w:val="00EC562A"/>
    <w:rsid w:val="00EC6C49"/>
    <w:rsid w:val="00EC6E90"/>
    <w:rsid w:val="00ED067A"/>
    <w:rsid w:val="00ED2B00"/>
    <w:rsid w:val="00ED2B50"/>
    <w:rsid w:val="00ED398D"/>
    <w:rsid w:val="00ED532F"/>
    <w:rsid w:val="00EE0350"/>
    <w:rsid w:val="00EE0719"/>
    <w:rsid w:val="00EE0E80"/>
    <w:rsid w:val="00EE1E22"/>
    <w:rsid w:val="00EE3892"/>
    <w:rsid w:val="00EE613F"/>
    <w:rsid w:val="00EE7295"/>
    <w:rsid w:val="00EE7869"/>
    <w:rsid w:val="00EF054A"/>
    <w:rsid w:val="00EF2348"/>
    <w:rsid w:val="00EF24AD"/>
    <w:rsid w:val="00EF309F"/>
    <w:rsid w:val="00EF3235"/>
    <w:rsid w:val="00EF3804"/>
    <w:rsid w:val="00EF47A2"/>
    <w:rsid w:val="00EF5153"/>
    <w:rsid w:val="00EF5B35"/>
    <w:rsid w:val="00EF6493"/>
    <w:rsid w:val="00EF6EB2"/>
    <w:rsid w:val="00EF7E4A"/>
    <w:rsid w:val="00EF7E72"/>
    <w:rsid w:val="00F00BEC"/>
    <w:rsid w:val="00F03D0F"/>
    <w:rsid w:val="00F060EB"/>
    <w:rsid w:val="00F06D37"/>
    <w:rsid w:val="00F074B5"/>
    <w:rsid w:val="00F0788F"/>
    <w:rsid w:val="00F07B9D"/>
    <w:rsid w:val="00F07C95"/>
    <w:rsid w:val="00F10206"/>
    <w:rsid w:val="00F1054E"/>
    <w:rsid w:val="00F11586"/>
    <w:rsid w:val="00F1183B"/>
    <w:rsid w:val="00F11C9F"/>
    <w:rsid w:val="00F12263"/>
    <w:rsid w:val="00F124CE"/>
    <w:rsid w:val="00F1294A"/>
    <w:rsid w:val="00F13B50"/>
    <w:rsid w:val="00F1409D"/>
    <w:rsid w:val="00F14214"/>
    <w:rsid w:val="00F14F20"/>
    <w:rsid w:val="00F153BA"/>
    <w:rsid w:val="00F15696"/>
    <w:rsid w:val="00F157A9"/>
    <w:rsid w:val="00F1604C"/>
    <w:rsid w:val="00F16F00"/>
    <w:rsid w:val="00F20016"/>
    <w:rsid w:val="00F20315"/>
    <w:rsid w:val="00F23A28"/>
    <w:rsid w:val="00F2416E"/>
    <w:rsid w:val="00F2514E"/>
    <w:rsid w:val="00F254B7"/>
    <w:rsid w:val="00F25BB6"/>
    <w:rsid w:val="00F26B7E"/>
    <w:rsid w:val="00F272EB"/>
    <w:rsid w:val="00F278F1"/>
    <w:rsid w:val="00F27A3B"/>
    <w:rsid w:val="00F312D2"/>
    <w:rsid w:val="00F31858"/>
    <w:rsid w:val="00F32B0A"/>
    <w:rsid w:val="00F32EE0"/>
    <w:rsid w:val="00F33817"/>
    <w:rsid w:val="00F33CC8"/>
    <w:rsid w:val="00F34310"/>
    <w:rsid w:val="00F34C7F"/>
    <w:rsid w:val="00F3517C"/>
    <w:rsid w:val="00F356CC"/>
    <w:rsid w:val="00F36764"/>
    <w:rsid w:val="00F36B6E"/>
    <w:rsid w:val="00F40272"/>
    <w:rsid w:val="00F4037F"/>
    <w:rsid w:val="00F40CE6"/>
    <w:rsid w:val="00F420D5"/>
    <w:rsid w:val="00F424C0"/>
    <w:rsid w:val="00F451EA"/>
    <w:rsid w:val="00F45447"/>
    <w:rsid w:val="00F4555A"/>
    <w:rsid w:val="00F456C6"/>
    <w:rsid w:val="00F4577B"/>
    <w:rsid w:val="00F45B14"/>
    <w:rsid w:val="00F46496"/>
    <w:rsid w:val="00F471B9"/>
    <w:rsid w:val="00F474D0"/>
    <w:rsid w:val="00F50179"/>
    <w:rsid w:val="00F508B5"/>
    <w:rsid w:val="00F515EE"/>
    <w:rsid w:val="00F51784"/>
    <w:rsid w:val="00F518DA"/>
    <w:rsid w:val="00F518E9"/>
    <w:rsid w:val="00F53A1D"/>
    <w:rsid w:val="00F54FE1"/>
    <w:rsid w:val="00F561FD"/>
    <w:rsid w:val="00F56511"/>
    <w:rsid w:val="00F56E26"/>
    <w:rsid w:val="00F604CA"/>
    <w:rsid w:val="00F61409"/>
    <w:rsid w:val="00F6194E"/>
    <w:rsid w:val="00F623AC"/>
    <w:rsid w:val="00F63236"/>
    <w:rsid w:val="00F6412A"/>
    <w:rsid w:val="00F64D3C"/>
    <w:rsid w:val="00F65893"/>
    <w:rsid w:val="00F666A5"/>
    <w:rsid w:val="00F66A4A"/>
    <w:rsid w:val="00F67F5A"/>
    <w:rsid w:val="00F7027E"/>
    <w:rsid w:val="00F71458"/>
    <w:rsid w:val="00F71522"/>
    <w:rsid w:val="00F71E22"/>
    <w:rsid w:val="00F72142"/>
    <w:rsid w:val="00F72AE7"/>
    <w:rsid w:val="00F738C9"/>
    <w:rsid w:val="00F75926"/>
    <w:rsid w:val="00F76DE8"/>
    <w:rsid w:val="00F77926"/>
    <w:rsid w:val="00F77B1B"/>
    <w:rsid w:val="00F81261"/>
    <w:rsid w:val="00F81E5D"/>
    <w:rsid w:val="00F828CA"/>
    <w:rsid w:val="00F833BA"/>
    <w:rsid w:val="00F83C4E"/>
    <w:rsid w:val="00F84813"/>
    <w:rsid w:val="00F84FD0"/>
    <w:rsid w:val="00F859A8"/>
    <w:rsid w:val="00F86923"/>
    <w:rsid w:val="00F86D87"/>
    <w:rsid w:val="00F87BF2"/>
    <w:rsid w:val="00F905CF"/>
    <w:rsid w:val="00F90691"/>
    <w:rsid w:val="00F9108B"/>
    <w:rsid w:val="00F91349"/>
    <w:rsid w:val="00F924F8"/>
    <w:rsid w:val="00F92AE6"/>
    <w:rsid w:val="00F92D1E"/>
    <w:rsid w:val="00F931FC"/>
    <w:rsid w:val="00F93A8A"/>
    <w:rsid w:val="00F940AD"/>
    <w:rsid w:val="00F94782"/>
    <w:rsid w:val="00F95248"/>
    <w:rsid w:val="00F956A9"/>
    <w:rsid w:val="00F963ED"/>
    <w:rsid w:val="00F966CF"/>
    <w:rsid w:val="00F96CAE"/>
    <w:rsid w:val="00F97C99"/>
    <w:rsid w:val="00FA12FE"/>
    <w:rsid w:val="00FA1D02"/>
    <w:rsid w:val="00FA20CF"/>
    <w:rsid w:val="00FA2E7C"/>
    <w:rsid w:val="00FA662D"/>
    <w:rsid w:val="00FA73B1"/>
    <w:rsid w:val="00FB0CB9"/>
    <w:rsid w:val="00FB231D"/>
    <w:rsid w:val="00FB3317"/>
    <w:rsid w:val="00FB360C"/>
    <w:rsid w:val="00FB40FE"/>
    <w:rsid w:val="00FB45F1"/>
    <w:rsid w:val="00FB4A72"/>
    <w:rsid w:val="00FB54E8"/>
    <w:rsid w:val="00FB57F8"/>
    <w:rsid w:val="00FB6410"/>
    <w:rsid w:val="00FB6F98"/>
    <w:rsid w:val="00FB7054"/>
    <w:rsid w:val="00FB7954"/>
    <w:rsid w:val="00FC00DE"/>
    <w:rsid w:val="00FC0336"/>
    <w:rsid w:val="00FC033F"/>
    <w:rsid w:val="00FC17B7"/>
    <w:rsid w:val="00FC2CB7"/>
    <w:rsid w:val="00FC33E5"/>
    <w:rsid w:val="00FC3ADB"/>
    <w:rsid w:val="00FC4090"/>
    <w:rsid w:val="00FC48B1"/>
    <w:rsid w:val="00FC55B4"/>
    <w:rsid w:val="00FC62D6"/>
    <w:rsid w:val="00FC67A8"/>
    <w:rsid w:val="00FC692F"/>
    <w:rsid w:val="00FC730F"/>
    <w:rsid w:val="00FD00E6"/>
    <w:rsid w:val="00FD09A1"/>
    <w:rsid w:val="00FD2A7C"/>
    <w:rsid w:val="00FD2B3D"/>
    <w:rsid w:val="00FD59EB"/>
    <w:rsid w:val="00FD60DA"/>
    <w:rsid w:val="00FD697C"/>
    <w:rsid w:val="00FD6E56"/>
    <w:rsid w:val="00FD7299"/>
    <w:rsid w:val="00FD7D67"/>
    <w:rsid w:val="00FE1AAE"/>
    <w:rsid w:val="00FE1FBE"/>
    <w:rsid w:val="00FE2169"/>
    <w:rsid w:val="00FE2A0A"/>
    <w:rsid w:val="00FE36B7"/>
    <w:rsid w:val="00FE3750"/>
    <w:rsid w:val="00FE3901"/>
    <w:rsid w:val="00FE39D3"/>
    <w:rsid w:val="00FE4BCE"/>
    <w:rsid w:val="00FE54AE"/>
    <w:rsid w:val="00FE5709"/>
    <w:rsid w:val="00FE576A"/>
    <w:rsid w:val="00FE68FE"/>
    <w:rsid w:val="00FE6EC7"/>
    <w:rsid w:val="00FE7B7B"/>
    <w:rsid w:val="00FE7E79"/>
    <w:rsid w:val="00FE7FD1"/>
    <w:rsid w:val="00FF028D"/>
    <w:rsid w:val="00FF14EC"/>
    <w:rsid w:val="00FF2F91"/>
    <w:rsid w:val="00FF3E7D"/>
    <w:rsid w:val="00FF3F35"/>
    <w:rsid w:val="00FF5B99"/>
    <w:rsid w:val="00FF6FF7"/>
    <w:rsid w:val="00FF730C"/>
    <w:rsid w:val="00FF73F4"/>
    <w:rsid w:val="00FF7CE4"/>
    <w:rsid w:val="00FF7E39"/>
    <w:rsid w:val="010D0672"/>
    <w:rsid w:val="039B35EB"/>
    <w:rsid w:val="04E64020"/>
    <w:rsid w:val="15E46F00"/>
    <w:rsid w:val="163B0AEA"/>
    <w:rsid w:val="2E581BA8"/>
    <w:rsid w:val="360E3A1F"/>
    <w:rsid w:val="36C070BE"/>
    <w:rsid w:val="3E1F1B4E"/>
    <w:rsid w:val="41E069AC"/>
    <w:rsid w:val="4BE57950"/>
    <w:rsid w:val="59DF288A"/>
    <w:rsid w:val="5B6B40E2"/>
    <w:rsid w:val="64B6590C"/>
    <w:rsid w:val="67580299"/>
    <w:rsid w:val="695B21AB"/>
    <w:rsid w:val="6EBA3E17"/>
    <w:rsid w:val="73425E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qFormat="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b">
    <w:name w:val="Normal"/>
    <w:qFormat/>
    <w:pPr>
      <w:widowControl w:val="0"/>
      <w:adjustRightInd w:val="0"/>
      <w:spacing w:line="400" w:lineRule="exact"/>
      <w:jc w:val="both"/>
    </w:pPr>
    <w:rPr>
      <w:kern w:val="2"/>
      <w:sz w:val="21"/>
      <w:szCs w:val="21"/>
    </w:rPr>
  </w:style>
  <w:style w:type="paragraph" w:styleId="1">
    <w:name w:val="heading 1"/>
    <w:basedOn w:val="afffb"/>
    <w:next w:val="afffb"/>
    <w:link w:val="1Char"/>
    <w:qFormat/>
    <w:pPr>
      <w:keepNext/>
      <w:keepLines/>
      <w:spacing w:before="340" w:after="330" w:line="578" w:lineRule="auto"/>
      <w:outlineLvl w:val="0"/>
    </w:pPr>
    <w:rPr>
      <w:b/>
      <w:bCs/>
      <w:kern w:val="44"/>
      <w:sz w:val="44"/>
      <w:szCs w:val="44"/>
    </w:rPr>
  </w:style>
  <w:style w:type="paragraph" w:styleId="22">
    <w:name w:val="heading 2"/>
    <w:basedOn w:val="afffb"/>
    <w:next w:val="afffb"/>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pPr>
      <w:keepNext/>
      <w:keepLines/>
      <w:spacing w:before="260" w:after="260" w:line="416" w:lineRule="auto"/>
      <w:outlineLvl w:val="2"/>
    </w:pPr>
    <w:rPr>
      <w:b/>
      <w:bCs/>
      <w:sz w:val="32"/>
      <w:szCs w:val="32"/>
    </w:rPr>
  </w:style>
  <w:style w:type="paragraph" w:styleId="4">
    <w:name w:val="heading 4"/>
    <w:basedOn w:val="afffb"/>
    <w:next w:val="afffb"/>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70">
    <w:name w:val="toc 7"/>
    <w:basedOn w:val="afffb"/>
    <w:next w:val="afffb"/>
    <w:autoRedefine/>
    <w:uiPriority w:val="39"/>
    <w:unhideWhenUsed/>
    <w:qFormat/>
    <w:pPr>
      <w:tabs>
        <w:tab w:val="right" w:leader="dot" w:pos="9344"/>
      </w:tabs>
      <w:spacing w:line="300" w:lineRule="exact"/>
      <w:ind w:left="1259"/>
    </w:pPr>
    <w:rPr>
      <w:rFonts w:ascii="宋体"/>
    </w:rPr>
  </w:style>
  <w:style w:type="paragraph" w:styleId="affff">
    <w:name w:val="Normal Indent"/>
    <w:basedOn w:val="afffb"/>
    <w:qFormat/>
    <w:pPr>
      <w:ind w:firstLine="420"/>
    </w:pPr>
  </w:style>
  <w:style w:type="paragraph" w:styleId="affff0">
    <w:name w:val="Document Map"/>
    <w:basedOn w:val="afffb"/>
    <w:link w:val="Char"/>
    <w:uiPriority w:val="99"/>
    <w:semiHidden/>
    <w:unhideWhenUsed/>
    <w:qFormat/>
    <w:rPr>
      <w:rFonts w:ascii="宋体"/>
      <w:sz w:val="18"/>
      <w:szCs w:val="18"/>
    </w:rPr>
  </w:style>
  <w:style w:type="paragraph" w:styleId="affff1">
    <w:name w:val="Body Text"/>
    <w:basedOn w:val="afffb"/>
    <w:link w:val="Char0"/>
    <w:qFormat/>
    <w:pPr>
      <w:spacing w:after="120"/>
    </w:pPr>
  </w:style>
  <w:style w:type="paragraph" w:styleId="50">
    <w:name w:val="toc 5"/>
    <w:basedOn w:val="afffb"/>
    <w:next w:val="afffb"/>
    <w:autoRedefine/>
    <w:uiPriority w:val="39"/>
    <w:unhideWhenUsed/>
    <w:qFormat/>
    <w:pPr>
      <w:ind w:left="839"/>
    </w:pPr>
    <w:rPr>
      <w:rFonts w:ascii="宋体"/>
    </w:rPr>
  </w:style>
  <w:style w:type="paragraph" w:styleId="30">
    <w:name w:val="toc 3"/>
    <w:basedOn w:val="afffb"/>
    <w:next w:val="afffb"/>
    <w:autoRedefine/>
    <w:uiPriority w:val="39"/>
    <w:unhideWhenUsed/>
    <w:qFormat/>
    <w:pPr>
      <w:spacing w:line="300" w:lineRule="exact"/>
      <w:ind w:left="420"/>
    </w:pPr>
    <w:rPr>
      <w:rFonts w:ascii="宋体"/>
    </w:rPr>
  </w:style>
  <w:style w:type="paragraph" w:styleId="affff2">
    <w:name w:val="Balloon Text"/>
    <w:basedOn w:val="afffb"/>
    <w:link w:val="Char1"/>
    <w:uiPriority w:val="99"/>
    <w:semiHidden/>
    <w:unhideWhenUsed/>
    <w:qFormat/>
    <w:rPr>
      <w:sz w:val="18"/>
      <w:szCs w:val="18"/>
    </w:rPr>
  </w:style>
  <w:style w:type="paragraph" w:styleId="affff3">
    <w:name w:val="footer"/>
    <w:basedOn w:val="afffb"/>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b"/>
    <w:link w:val="Char3"/>
    <w:uiPriority w:val="99"/>
    <w:qFormat/>
    <w:pPr>
      <w:tabs>
        <w:tab w:val="center" w:pos="4153"/>
        <w:tab w:val="right" w:pos="8306"/>
      </w:tabs>
      <w:adjustRightInd/>
      <w:snapToGrid w:val="0"/>
      <w:jc w:val="center"/>
    </w:pPr>
    <w:rPr>
      <w:sz w:val="18"/>
      <w:szCs w:val="18"/>
    </w:rPr>
  </w:style>
  <w:style w:type="paragraph" w:styleId="10">
    <w:name w:val="toc 1"/>
    <w:basedOn w:val="afffb"/>
    <w:next w:val="afffb"/>
    <w:autoRedefine/>
    <w:uiPriority w:val="39"/>
    <w:unhideWhenUsed/>
    <w:qFormat/>
    <w:rPr>
      <w:rFonts w:ascii="宋体"/>
    </w:rPr>
  </w:style>
  <w:style w:type="paragraph" w:styleId="40">
    <w:name w:val="toc 4"/>
    <w:basedOn w:val="afffb"/>
    <w:next w:val="afffb"/>
    <w:autoRedefine/>
    <w:uiPriority w:val="39"/>
    <w:unhideWhenUsed/>
    <w:qFormat/>
    <w:pPr>
      <w:tabs>
        <w:tab w:val="right" w:leader="dot" w:pos="9344"/>
      </w:tabs>
      <w:spacing w:line="300" w:lineRule="exact"/>
      <w:ind w:left="629"/>
    </w:pPr>
    <w:rPr>
      <w:rFonts w:ascii="宋体"/>
    </w:rPr>
  </w:style>
  <w:style w:type="paragraph" w:styleId="affff5">
    <w:name w:val="footnote text"/>
    <w:basedOn w:val="afffb"/>
    <w:next w:val="afffb"/>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b"/>
    <w:next w:val="afffb"/>
    <w:autoRedefine/>
    <w:uiPriority w:val="39"/>
    <w:unhideWhenUsed/>
    <w:qFormat/>
    <w:pPr>
      <w:spacing w:line="300" w:lineRule="exact"/>
      <w:ind w:left="1049"/>
    </w:pPr>
    <w:rPr>
      <w:rFonts w:ascii="宋体"/>
    </w:rPr>
  </w:style>
  <w:style w:type="paragraph" w:styleId="affff6">
    <w:name w:val="table of figures"/>
    <w:basedOn w:val="afffb"/>
    <w:next w:val="afffb"/>
    <w:semiHidden/>
    <w:qFormat/>
    <w:pPr>
      <w:adjustRightInd/>
      <w:spacing w:line="240" w:lineRule="auto"/>
      <w:jc w:val="left"/>
    </w:pPr>
    <w:rPr>
      <w:szCs w:val="24"/>
    </w:rPr>
  </w:style>
  <w:style w:type="paragraph" w:styleId="23">
    <w:name w:val="toc 2"/>
    <w:basedOn w:val="afffb"/>
    <w:next w:val="afffb"/>
    <w:autoRedefine/>
    <w:uiPriority w:val="39"/>
    <w:unhideWhenUsed/>
    <w:qFormat/>
    <w:pPr>
      <w:tabs>
        <w:tab w:val="right" w:leader="dot" w:pos="9344"/>
      </w:tabs>
      <w:spacing w:line="300" w:lineRule="exact"/>
      <w:ind w:left="210"/>
    </w:pPr>
    <w:rPr>
      <w:rFonts w:ascii="宋体"/>
    </w:rPr>
  </w:style>
  <w:style w:type="paragraph" w:styleId="affff7">
    <w:name w:val="Title"/>
    <w:basedOn w:val="afffb"/>
    <w:link w:val="Char5"/>
    <w:qFormat/>
    <w:pPr>
      <w:spacing w:before="240" w:after="60"/>
      <w:jc w:val="center"/>
      <w:outlineLvl w:val="0"/>
    </w:pPr>
    <w:rPr>
      <w:rFonts w:ascii="Arial" w:hAnsi="Arial" w:cs="Arial"/>
      <w:b/>
      <w:bCs/>
      <w:sz w:val="32"/>
      <w:szCs w:val="32"/>
    </w:rPr>
  </w:style>
  <w:style w:type="table" w:styleId="affff8">
    <w:name w:val="Table Grid"/>
    <w:basedOn w:val="afffd"/>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9">
    <w:name w:val="Strong"/>
    <w:uiPriority w:val="22"/>
    <w:qFormat/>
    <w:rPr>
      <w:b/>
      <w:bCs/>
    </w:rPr>
  </w:style>
  <w:style w:type="character" w:styleId="affffa">
    <w:name w:val="page number"/>
    <w:qFormat/>
    <w:rPr>
      <w:rFonts w:ascii="宋体" w:eastAsia="宋体" w:hAnsi="Times New Roman"/>
      <w:sz w:val="18"/>
    </w:rPr>
  </w:style>
  <w:style w:type="character" w:styleId="affffb">
    <w:name w:val="Emphasis"/>
    <w:uiPriority w:val="20"/>
    <w:qFormat/>
    <w:rPr>
      <w:i/>
      <w:iCs/>
    </w:rPr>
  </w:style>
  <w:style w:type="character" w:styleId="affffc">
    <w:name w:val="Hyperlink"/>
    <w:uiPriority w:val="99"/>
    <w:qFormat/>
    <w:rPr>
      <w:rFonts w:ascii="宋体" w:eastAsia="宋体" w:hAnsi="Times New Roman"/>
      <w:color w:val="auto"/>
      <w:spacing w:val="0"/>
      <w:w w:val="100"/>
      <w:position w:val="0"/>
      <w:sz w:val="21"/>
      <w:u w:val="none"/>
      <w:vertAlign w:val="baseline"/>
    </w:rPr>
  </w:style>
  <w:style w:type="character" w:styleId="affffd">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f4"/>
    <w:uiPriority w:val="99"/>
    <w:qFormat/>
    <w:rPr>
      <w:rFonts w:ascii="Times New Roman" w:eastAsia="宋体" w:hAnsi="Times New Roman" w:cs="Times New Roman"/>
      <w:sz w:val="18"/>
      <w:szCs w:val="18"/>
    </w:rPr>
  </w:style>
  <w:style w:type="character" w:customStyle="1" w:styleId="Char2">
    <w:name w:val="页脚 Char"/>
    <w:link w:val="affff3"/>
    <w:uiPriority w:val="99"/>
    <w:qFormat/>
    <w:rPr>
      <w:rFonts w:ascii="宋体" w:eastAsia="宋体" w:hAnsi="Times New Roman" w:cs="Times New Roman"/>
      <w:sz w:val="18"/>
      <w:szCs w:val="18"/>
    </w:rPr>
  </w:style>
  <w:style w:type="character" w:customStyle="1" w:styleId="Char1">
    <w:name w:val="批注框文本 Char"/>
    <w:link w:val="affff2"/>
    <w:uiPriority w:val="99"/>
    <w:semiHidden/>
    <w:qFormat/>
    <w:rPr>
      <w:sz w:val="18"/>
      <w:szCs w:val="18"/>
    </w:rPr>
  </w:style>
  <w:style w:type="paragraph" w:styleId="affffe">
    <w:name w:val="Quote"/>
    <w:basedOn w:val="afffb"/>
    <w:next w:val="afffb"/>
    <w:link w:val="Char6"/>
    <w:uiPriority w:val="29"/>
    <w:qFormat/>
    <w:rPr>
      <w:i/>
      <w:iCs/>
      <w:color w:val="000000"/>
    </w:rPr>
  </w:style>
  <w:style w:type="character" w:customStyle="1" w:styleId="Char6">
    <w:name w:val="引用 Char"/>
    <w:link w:val="affffe"/>
    <w:uiPriority w:val="29"/>
    <w:qFormat/>
    <w:rPr>
      <w:i/>
      <w:iCs/>
      <w:color w:val="000000"/>
    </w:rPr>
  </w:style>
  <w:style w:type="character" w:customStyle="1" w:styleId="Char5">
    <w:name w:val="标题 Char"/>
    <w:link w:val="affff7"/>
    <w:qFormat/>
    <w:rPr>
      <w:rFonts w:ascii="Arial" w:eastAsia="宋体" w:hAnsi="Arial" w:cs="Arial"/>
      <w:b/>
      <w:bCs/>
      <w:sz w:val="32"/>
      <w:szCs w:val="32"/>
    </w:rPr>
  </w:style>
  <w:style w:type="paragraph" w:customStyle="1" w:styleId="afffff">
    <w:name w:val="标准标志"/>
    <w:next w:val="afffb"/>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b"/>
    <w:qFormat/>
    <w:pPr>
      <w:spacing w:line="0" w:lineRule="atLeast"/>
    </w:pPr>
    <w:rPr>
      <w:rFonts w:ascii="黑体" w:eastAsia="黑体" w:hAnsi="宋体"/>
    </w:rPr>
  </w:style>
  <w:style w:type="paragraph" w:customStyle="1" w:styleId="afffff4">
    <w:name w:val="标准文件_标准正文"/>
    <w:basedOn w:val="afffb"/>
    <w:next w:val="afffff5"/>
    <w:qFormat/>
    <w:pPr>
      <w:snapToGrid w:val="0"/>
      <w:ind w:firstLineChars="200" w:firstLine="200"/>
    </w:pPr>
    <w:rPr>
      <w:kern w:val="0"/>
    </w:rPr>
  </w:style>
  <w:style w:type="paragraph" w:customStyle="1" w:styleId="afffff5">
    <w:name w:val="标准文件_段"/>
    <w:link w:val="Char7"/>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b"/>
    <w:qFormat/>
    <w:pPr>
      <w:jc w:val="center"/>
    </w:pPr>
    <w:rPr>
      <w:rFonts w:ascii="黑体" w:eastAsia="黑体"/>
      <w:kern w:val="0"/>
      <w:sz w:val="44"/>
    </w:rPr>
  </w:style>
  <w:style w:type="paragraph" w:customStyle="1" w:styleId="afffff8">
    <w:name w:val="标准文件_标准代替"/>
    <w:basedOn w:val="afffb"/>
    <w:next w:val="afffb"/>
    <w:qFormat/>
    <w:pPr>
      <w:spacing w:line="310" w:lineRule="exact"/>
      <w:jc w:val="right"/>
    </w:pPr>
    <w:rPr>
      <w:rFonts w:ascii="宋体" w:hAnsi="宋体"/>
      <w:kern w:val="0"/>
    </w:rPr>
  </w:style>
  <w:style w:type="paragraph" w:customStyle="1" w:styleId="afffff9">
    <w:name w:val="标准文件_标准名称标题"/>
    <w:basedOn w:val="afffb"/>
    <w:next w:val="afffb"/>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b"/>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b"/>
    <w:qFormat/>
    <w:pPr>
      <w:jc w:val="left"/>
    </w:pPr>
  </w:style>
  <w:style w:type="paragraph" w:customStyle="1" w:styleId="afffffc">
    <w:name w:val="标准文件_参考文献标题"/>
    <w:basedOn w:val="afffb"/>
    <w:next w:val="afffb"/>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4">
    <w:name w:val="标准文件_二级条标题"/>
    <w:next w:val="afffff5"/>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b"/>
    <w:next w:val="afffff8"/>
    <w:qFormat/>
    <w:pPr>
      <w:spacing w:line="310" w:lineRule="exact"/>
      <w:jc w:val="right"/>
    </w:pPr>
    <w:rPr>
      <w:rFonts w:ascii="黑体" w:eastAsia="黑体"/>
      <w:kern w:val="0"/>
      <w:sz w:val="28"/>
    </w:rPr>
  </w:style>
  <w:style w:type="paragraph" w:customStyle="1" w:styleId="affffff">
    <w:name w:val="标准文件_封面标准分类号"/>
    <w:basedOn w:val="afffb"/>
    <w:qFormat/>
    <w:rPr>
      <w:rFonts w:ascii="黑体" w:eastAsia="黑体"/>
      <w:b/>
      <w:kern w:val="0"/>
      <w:sz w:val="28"/>
    </w:rPr>
  </w:style>
  <w:style w:type="paragraph" w:customStyle="1" w:styleId="affffff0">
    <w:name w:val="标准文件_封面标准名称"/>
    <w:basedOn w:val="afffb"/>
    <w:qFormat/>
    <w:pPr>
      <w:spacing w:line="240" w:lineRule="auto"/>
      <w:jc w:val="center"/>
    </w:pPr>
    <w:rPr>
      <w:rFonts w:ascii="黑体" w:eastAsia="黑体"/>
      <w:kern w:val="0"/>
      <w:sz w:val="52"/>
    </w:rPr>
  </w:style>
  <w:style w:type="paragraph" w:customStyle="1" w:styleId="affffff1">
    <w:name w:val="标准文件_封面标准英文名称"/>
    <w:basedOn w:val="afffb"/>
    <w:qFormat/>
    <w:pPr>
      <w:spacing w:line="240" w:lineRule="auto"/>
      <w:jc w:val="center"/>
    </w:pPr>
    <w:rPr>
      <w:rFonts w:ascii="黑体" w:eastAsia="黑体"/>
      <w:b/>
      <w:sz w:val="28"/>
    </w:rPr>
  </w:style>
  <w:style w:type="paragraph" w:customStyle="1" w:styleId="affffff2">
    <w:name w:val="标准文件_封面发布日期"/>
    <w:basedOn w:val="afffb"/>
    <w:qFormat/>
    <w:pPr>
      <w:spacing w:line="310" w:lineRule="exact"/>
    </w:pPr>
    <w:rPr>
      <w:rFonts w:ascii="黑体" w:eastAsia="黑体"/>
      <w:kern w:val="0"/>
      <w:sz w:val="28"/>
    </w:rPr>
  </w:style>
  <w:style w:type="paragraph" w:customStyle="1" w:styleId="affffff3">
    <w:name w:val="标准文件_封面密级"/>
    <w:basedOn w:val="afffb"/>
    <w:qFormat/>
    <w:rPr>
      <w:rFonts w:eastAsia="黑体"/>
      <w:sz w:val="32"/>
    </w:rPr>
  </w:style>
  <w:style w:type="paragraph" w:customStyle="1" w:styleId="affffff4">
    <w:name w:val="标准文件_封面实施日期"/>
    <w:basedOn w:val="afffb"/>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5"/>
    <w:qFormat/>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5">
    <w:name w:val="标准文件_附录表标题"/>
    <w:next w:val="afffff5"/>
    <w:qFormat/>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5"/>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b">
    <w:name w:val="标准文件_附录二级条标题"/>
    <w:basedOn w:val="affa"/>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5"/>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d">
    <w:name w:val="标准文件_附录四级条标题"/>
    <w:next w:val="afffff5"/>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f">
    <w:name w:val="标准文件_附录图标题"/>
    <w:next w:val="afffff5"/>
    <w:qFormat/>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e">
    <w:name w:val="标准文件_附录五级条标题"/>
    <w:next w:val="afffff5"/>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1"/>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f1"/>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b"/>
    <w:qFormat/>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b"/>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qFormat/>
    <w:pPr>
      <w:numPr>
        <w:numId w:val="10"/>
      </w:numPr>
      <w:ind w:left="0" w:firstLine="200"/>
    </w:pPr>
  </w:style>
  <w:style w:type="paragraph" w:customStyle="1" w:styleId="afff5">
    <w:name w:val="标准文件_三级条标题"/>
    <w:basedOn w:val="afff4"/>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b"/>
    <w:qFormat/>
    <w:pPr>
      <w:adjustRightInd/>
      <w:spacing w:line="240" w:lineRule="auto"/>
      <w:ind w:firstLineChars="200" w:firstLine="200"/>
    </w:pPr>
    <w:rPr>
      <w:sz w:val="18"/>
      <w:szCs w:val="24"/>
    </w:rPr>
  </w:style>
  <w:style w:type="paragraph" w:customStyle="1" w:styleId="afff">
    <w:name w:val="标准文件_数字编号列项"/>
    <w:qFormat/>
    <w:pPr>
      <w:numPr>
        <w:numId w:val="11"/>
      </w:numPr>
      <w:jc w:val="both"/>
    </w:pPr>
    <w:rPr>
      <w:rFonts w:ascii="宋体" w:hAnsi="宋体"/>
      <w:sz w:val="21"/>
    </w:rPr>
  </w:style>
  <w:style w:type="paragraph" w:customStyle="1" w:styleId="afff6">
    <w:name w:val="标准文件_四级条标题"/>
    <w:next w:val="afffff5"/>
    <w:qFormat/>
    <w:pPr>
      <w:widowControl w:val="0"/>
      <w:numPr>
        <w:ilvl w:val="5"/>
        <w:numId w:val="2"/>
      </w:numPr>
      <w:spacing w:beforeLines="50" w:afterLines="50"/>
      <w:jc w:val="both"/>
      <w:outlineLvl w:val="4"/>
    </w:pPr>
    <w:rPr>
      <w:rFonts w:ascii="黑体" w:eastAsia="黑体" w:hAnsi="Times New Roman"/>
      <w:sz w:val="21"/>
    </w:rPr>
  </w:style>
  <w:style w:type="character" w:customStyle="1" w:styleId="Char4">
    <w:name w:val="脚注文本 Char"/>
    <w:link w:val="affff5"/>
    <w:semiHidden/>
    <w:qFormat/>
    <w:rPr>
      <w:rFonts w:ascii="宋体" w:eastAsia="宋体" w:hAnsi="Times New Roman" w:cs="Times New Roman"/>
      <w:sz w:val="18"/>
      <w:szCs w:val="18"/>
    </w:rPr>
  </w:style>
  <w:style w:type="paragraph" w:customStyle="1" w:styleId="affffffc">
    <w:name w:val="标准文件_条文脚注"/>
    <w:basedOn w:val="affff5"/>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7">
    <w:name w:val="标准文件_五级条标题"/>
    <w:next w:val="afffff5"/>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f2">
    <w:name w:val="标准文件_章标题"/>
    <w:next w:val="afffff5"/>
    <w:qFormat/>
    <w:pPr>
      <w:numPr>
        <w:ilvl w:val="1"/>
        <w:numId w:val="2"/>
      </w:numPr>
      <w:spacing w:beforeLines="100" w:afterLines="100"/>
      <w:jc w:val="both"/>
      <w:outlineLvl w:val="0"/>
    </w:pPr>
    <w:rPr>
      <w:rFonts w:ascii="黑体" w:eastAsia="黑体" w:hAnsi="Times New Roman"/>
      <w:sz w:val="21"/>
    </w:rPr>
  </w:style>
  <w:style w:type="paragraph" w:customStyle="1" w:styleId="afff3">
    <w:name w:val="标准文件_一级条标题"/>
    <w:basedOn w:val="afff2"/>
    <w:next w:val="afffff5"/>
    <w:qFormat/>
    <w:pPr>
      <w:numPr>
        <w:ilvl w:val="2"/>
      </w:numPr>
      <w:spacing w:beforeLines="50" w:afterLines="50"/>
      <w:outlineLvl w:val="1"/>
    </w:pPr>
  </w:style>
  <w:style w:type="paragraph" w:customStyle="1" w:styleId="affffffe">
    <w:name w:val="标准文件_一致程度"/>
    <w:basedOn w:val="afffb"/>
    <w:qFormat/>
    <w:pPr>
      <w:spacing w:line="440" w:lineRule="exact"/>
      <w:jc w:val="center"/>
    </w:pPr>
    <w:rPr>
      <w:sz w:val="28"/>
    </w:rPr>
  </w:style>
  <w:style w:type="paragraph" w:customStyle="1" w:styleId="afffffff">
    <w:name w:val="标准文件_引言标题"/>
    <w:next w:val="afffb"/>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b"/>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5"/>
    <w:qFormat/>
    <w:pPr>
      <w:numPr>
        <w:numId w:val="16"/>
      </w:numPr>
      <w:tabs>
        <w:tab w:val="left" w:pos="0"/>
      </w:tabs>
      <w:spacing w:beforeLines="50" w:afterLines="50"/>
      <w:jc w:val="center"/>
    </w:pPr>
    <w:rPr>
      <w:rFonts w:ascii="黑体" w:eastAsia="黑体" w:hAnsi="Times New Roman"/>
      <w:sz w:val="21"/>
    </w:rPr>
  </w:style>
  <w:style w:type="paragraph" w:customStyle="1" w:styleId="afffffff1">
    <w:name w:val="标准文件_正文公式"/>
    <w:basedOn w:val="afffb"/>
    <w:next w:val="afffff4"/>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5"/>
    <w:qFormat/>
    <w:pPr>
      <w:numPr>
        <w:numId w:val="17"/>
      </w:numPr>
      <w:spacing w:beforeLines="50" w:afterLines="50"/>
      <w:jc w:val="center"/>
    </w:pPr>
    <w:rPr>
      <w:rFonts w:ascii="黑体" w:eastAsia="黑体" w:hAnsi="Times New Roman"/>
      <w:sz w:val="21"/>
    </w:rPr>
  </w:style>
  <w:style w:type="paragraph" w:customStyle="1" w:styleId="afff9">
    <w:name w:val="标准文件_正文英文表标题"/>
    <w:next w:val="afffff5"/>
    <w:qFormat/>
    <w:pPr>
      <w:numPr>
        <w:numId w:val="18"/>
      </w:numPr>
      <w:jc w:val="center"/>
    </w:pPr>
    <w:rPr>
      <w:rFonts w:ascii="黑体" w:eastAsia="黑体" w:hAnsi="Times New Roman"/>
      <w:sz w:val="21"/>
    </w:rPr>
  </w:style>
  <w:style w:type="paragraph" w:customStyle="1" w:styleId="aff1">
    <w:name w:val="标准文件_正文英文图标题"/>
    <w:next w:val="afffff5"/>
    <w:qFormat/>
    <w:pPr>
      <w:numPr>
        <w:numId w:val="19"/>
      </w:numPr>
      <w:jc w:val="center"/>
    </w:pPr>
    <w:rPr>
      <w:rFonts w:ascii="黑体" w:eastAsia="黑体" w:hAnsi="Times New Roman"/>
      <w:sz w:val="21"/>
    </w:rPr>
  </w:style>
  <w:style w:type="paragraph" w:customStyle="1" w:styleId="afd">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b"/>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b"/>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b"/>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8">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b"/>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a">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b"/>
    <w:next w:val="afffb"/>
    <w:autoRedefine/>
    <w:semiHidden/>
    <w:qFormat/>
    <w:pPr>
      <w:adjustRightInd/>
      <w:spacing w:line="240" w:lineRule="auto"/>
      <w:jc w:val="left"/>
    </w:pPr>
    <w:rPr>
      <w:bCs/>
      <w:iCs/>
    </w:rPr>
  </w:style>
  <w:style w:type="paragraph" w:customStyle="1" w:styleId="31">
    <w:name w:val="目录 31"/>
    <w:basedOn w:val="afffb"/>
    <w:next w:val="afffb"/>
    <w:autoRedefine/>
    <w:semiHidden/>
    <w:qFormat/>
    <w:pPr>
      <w:spacing w:line="240" w:lineRule="auto"/>
    </w:pPr>
    <w:rPr>
      <w:rFonts w:ascii="宋体" w:hAnsi="宋体"/>
      <w:iCs/>
    </w:rPr>
  </w:style>
  <w:style w:type="paragraph" w:customStyle="1" w:styleId="41">
    <w:name w:val="目录 41"/>
    <w:basedOn w:val="afffb"/>
    <w:next w:val="afffb"/>
    <w:autoRedefine/>
    <w:semiHidden/>
    <w:qFormat/>
    <w:pPr>
      <w:adjustRightInd/>
      <w:spacing w:line="240" w:lineRule="auto"/>
      <w:jc w:val="left"/>
    </w:pPr>
  </w:style>
  <w:style w:type="paragraph" w:customStyle="1" w:styleId="51">
    <w:name w:val="目录 51"/>
    <w:basedOn w:val="afffb"/>
    <w:next w:val="afffb"/>
    <w:autoRedefine/>
    <w:semiHidden/>
    <w:qFormat/>
    <w:pPr>
      <w:spacing w:line="240" w:lineRule="auto"/>
    </w:pPr>
    <w:rPr>
      <w:rFonts w:ascii="宋体" w:hAnsi="宋体"/>
    </w:rPr>
  </w:style>
  <w:style w:type="paragraph" w:customStyle="1" w:styleId="61">
    <w:name w:val="目录 61"/>
    <w:basedOn w:val="afffb"/>
    <w:next w:val="afffb"/>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b"/>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b"/>
    <w:qFormat/>
    <w:pPr>
      <w:numPr>
        <w:ilvl w:val="6"/>
        <w:numId w:val="20"/>
      </w:numPr>
      <w:adjustRightInd/>
    </w:pPr>
    <w:rPr>
      <w:szCs w:val="24"/>
    </w:rPr>
  </w:style>
  <w:style w:type="paragraph" w:customStyle="1" w:styleId="a0">
    <w:name w:val="一级无标题条"/>
    <w:basedOn w:val="afffb"/>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f3"/>
    <w:qFormat/>
    <w:pPr>
      <w:spacing w:beforeLines="0" w:afterLines="0"/>
      <w:outlineLvl w:val="9"/>
    </w:pPr>
    <w:rPr>
      <w:rFonts w:ascii="宋体" w:eastAsia="宋体"/>
    </w:rPr>
  </w:style>
  <w:style w:type="paragraph" w:customStyle="1" w:styleId="afffffffff">
    <w:name w:val="标准文件_五级无标题"/>
    <w:basedOn w:val="afff7"/>
    <w:qFormat/>
    <w:pPr>
      <w:spacing w:beforeLines="0" w:afterLines="0"/>
      <w:outlineLvl w:val="9"/>
    </w:pPr>
    <w:rPr>
      <w:rFonts w:ascii="宋体" w:eastAsia="宋体"/>
    </w:rPr>
  </w:style>
  <w:style w:type="paragraph" w:customStyle="1" w:styleId="afffffffff0">
    <w:name w:val="标准文件_三级无标题"/>
    <w:basedOn w:val="afff5"/>
    <w:qFormat/>
    <w:pPr>
      <w:spacing w:beforeLines="0" w:afterLines="0"/>
      <w:outlineLvl w:val="9"/>
    </w:pPr>
    <w:rPr>
      <w:rFonts w:ascii="宋体" w:eastAsia="宋体"/>
    </w:rPr>
  </w:style>
  <w:style w:type="paragraph" w:customStyle="1" w:styleId="afffffffff1">
    <w:name w:val="标准文件_二级无标题"/>
    <w:basedOn w:val="afff4"/>
    <w:qFormat/>
    <w:pPr>
      <w:spacing w:beforeLines="0" w:afterLines="0"/>
      <w:outlineLvl w:val="9"/>
    </w:pPr>
    <w:rPr>
      <w:rFonts w:ascii="宋体" w:eastAsia="宋体"/>
    </w:rPr>
  </w:style>
  <w:style w:type="paragraph" w:customStyle="1" w:styleId="afffffffff2">
    <w:name w:val="标准_四级无标题"/>
    <w:basedOn w:val="afff6"/>
    <w:next w:val="afffff5"/>
    <w:qFormat/>
    <w:rPr>
      <w:rFonts w:eastAsia="宋体"/>
    </w:rPr>
  </w:style>
  <w:style w:type="paragraph" w:customStyle="1" w:styleId="afffffffff3">
    <w:name w:val="标准文件_四级无标题"/>
    <w:basedOn w:val="afff6"/>
    <w:qFormat/>
    <w:pPr>
      <w:spacing w:beforeLines="0" w:afterLines="0"/>
      <w:outlineLvl w:val="9"/>
    </w:pPr>
    <w:rPr>
      <w:rFonts w:ascii="宋体" w:eastAsia="宋体" w:hAnsi="黑体"/>
      <w:szCs w:val="52"/>
    </w:rPr>
  </w:style>
  <w:style w:type="paragraph" w:customStyle="1" w:styleId="aff7">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9"/>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9">
    <w:name w:val="标准文件_三级项"/>
    <w:basedOn w:val="afffb"/>
    <w:qFormat/>
    <w:pPr>
      <w:numPr>
        <w:ilvl w:val="2"/>
        <w:numId w:val="21"/>
      </w:numPr>
      <w:spacing w:line="-300" w:lineRule="auto"/>
    </w:pPr>
    <w:rPr>
      <w:rFonts w:ascii="Times New Roman" w:hAnsi="Times New Roman"/>
    </w:rPr>
  </w:style>
  <w:style w:type="paragraph" w:customStyle="1" w:styleId="afff0">
    <w:name w:val="图表脚注说明"/>
    <w:basedOn w:val="afffb"/>
    <w:next w:val="afffff5"/>
    <w:qFormat/>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8">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f0">
    <w:name w:val="标准文件_示例×："/>
    <w:basedOn w:val="afffb"/>
    <w:next w:val="afffffffffa"/>
    <w:qFormat/>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c"/>
    <w:uiPriority w:val="99"/>
    <w:semiHidden/>
    <w:qFormat/>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c"/>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afterLines="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7"/>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a"/>
    <w:qFormat/>
    <w:pPr>
      <w:spacing w:beforeLines="0" w:afterLines="0" w:line="276" w:lineRule="auto"/>
      <w:outlineLvl w:val="9"/>
    </w:pPr>
    <w:rPr>
      <w:rFonts w:ascii="宋体" w:eastAsia="宋体"/>
    </w:rPr>
  </w:style>
  <w:style w:type="paragraph" w:customStyle="1" w:styleId="affffffffff9">
    <w:name w:val="标准文件_附录二级无标题"/>
    <w:basedOn w:val="affb"/>
    <w:qFormat/>
    <w:pPr>
      <w:spacing w:beforeLines="0" w:afterLines="0" w:line="276" w:lineRule="auto"/>
      <w:outlineLvl w:val="9"/>
    </w:pPr>
    <w:rPr>
      <w:rFonts w:ascii="宋体" w:eastAsia="宋体"/>
    </w:rPr>
  </w:style>
  <w:style w:type="paragraph" w:customStyle="1" w:styleId="affffffffffa">
    <w:name w:val="标准文件_附录三级无标题"/>
    <w:basedOn w:val="affc"/>
    <w:qFormat/>
    <w:pPr>
      <w:spacing w:beforeLines="0" w:afterLines="0" w:line="276" w:lineRule="auto"/>
      <w:outlineLvl w:val="9"/>
    </w:pPr>
    <w:rPr>
      <w:rFonts w:ascii="宋体" w:eastAsia="宋体"/>
    </w:rPr>
  </w:style>
  <w:style w:type="paragraph" w:customStyle="1" w:styleId="affffffffffb">
    <w:name w:val="标准文件_附录四级无标题"/>
    <w:basedOn w:val="affd"/>
    <w:qFormat/>
    <w:pPr>
      <w:spacing w:beforeLines="0" w:afterLines="0" w:line="276" w:lineRule="auto"/>
      <w:outlineLvl w:val="9"/>
    </w:pPr>
    <w:rPr>
      <w:rFonts w:ascii="宋体" w:eastAsia="宋体"/>
    </w:rPr>
  </w:style>
  <w:style w:type="paragraph" w:customStyle="1" w:styleId="affffffffffc">
    <w:name w:val="标准文件_附录五级无标题"/>
    <w:basedOn w:val="affe"/>
    <w:qFormat/>
    <w:pPr>
      <w:spacing w:beforeLines="0" w:afterLines="0" w:line="276" w:lineRule="auto"/>
      <w:outlineLvl w:val="9"/>
    </w:pPr>
    <w:rPr>
      <w:rFonts w:ascii="宋体" w:eastAsia="宋体"/>
    </w:rPr>
  </w:style>
  <w:style w:type="paragraph" w:customStyle="1" w:styleId="affffffffffd">
    <w:name w:val="标准文件_引言一级无标题"/>
    <w:basedOn w:val="a7"/>
    <w:next w:val="afffff5"/>
    <w:qFormat/>
    <w:pPr>
      <w:spacing w:beforeLines="0" w:afterLines="0" w:line="276" w:lineRule="auto"/>
    </w:pPr>
    <w:rPr>
      <w:rFonts w:ascii="宋体" w:eastAsia="宋体"/>
    </w:rPr>
  </w:style>
  <w:style w:type="paragraph" w:customStyle="1" w:styleId="affffffffffe">
    <w:name w:val="标准文件_引言二级无标题"/>
    <w:basedOn w:val="a8"/>
    <w:next w:val="afffff5"/>
    <w:qFormat/>
    <w:pPr>
      <w:spacing w:beforeLines="0" w:afterLines="0" w:line="276" w:lineRule="auto"/>
    </w:pPr>
    <w:rPr>
      <w:rFonts w:ascii="宋体" w:eastAsia="宋体"/>
    </w:rPr>
  </w:style>
  <w:style w:type="paragraph" w:customStyle="1" w:styleId="afffffffffff">
    <w:name w:val="标准文件_引言三级无标题"/>
    <w:basedOn w:val="a9"/>
    <w:next w:val="afffff5"/>
    <w:qFormat/>
    <w:pPr>
      <w:spacing w:beforeLines="0" w:afterLines="0" w:line="276" w:lineRule="auto"/>
    </w:pPr>
    <w:rPr>
      <w:rFonts w:ascii="宋体" w:eastAsia="宋体"/>
    </w:rPr>
  </w:style>
  <w:style w:type="paragraph" w:customStyle="1" w:styleId="afffffffffff0">
    <w:name w:val="标准文件_引言四级无标题"/>
    <w:basedOn w:val="aa"/>
    <w:next w:val="afffff5"/>
    <w:qFormat/>
    <w:pPr>
      <w:spacing w:beforeLines="0" w:afterLines="0" w:line="276" w:lineRule="auto"/>
    </w:pPr>
    <w:rPr>
      <w:rFonts w:ascii="宋体" w:eastAsia="宋体"/>
    </w:rPr>
  </w:style>
  <w:style w:type="paragraph" w:customStyle="1" w:styleId="afffffffffff1">
    <w:name w:val="标准文件_引言五级无标题"/>
    <w:basedOn w:val="ab"/>
    <w:next w:val="afffff5"/>
    <w:qFormat/>
    <w:pPr>
      <w:spacing w:beforeLines="0" w:afterLines="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c"/>
    <w:qFormat/>
    <w:rPr>
      <w:rFonts w:ascii="黑体" w:eastAsia="黑体"/>
      <w:spacing w:val="85"/>
      <w:w w:val="100"/>
      <w:position w:val="3"/>
      <w:sz w:val="28"/>
      <w:szCs w:val="28"/>
    </w:rPr>
  </w:style>
  <w:style w:type="character" w:customStyle="1" w:styleId="Char">
    <w:name w:val="文档结构图 Char"/>
    <w:basedOn w:val="afffc"/>
    <w:link w:val="affff0"/>
    <w:uiPriority w:val="99"/>
    <w:semiHidden/>
    <w:qFormat/>
    <w:rPr>
      <w:rFonts w:ascii="宋体"/>
      <w:kern w:val="2"/>
      <w:sz w:val="18"/>
      <w:szCs w:val="18"/>
    </w:rPr>
  </w:style>
  <w:style w:type="paragraph" w:customStyle="1" w:styleId="af3">
    <w:name w:val="一级条标题"/>
    <w:next w:val="afffb"/>
    <w:qFormat/>
    <w:pPr>
      <w:numPr>
        <w:ilvl w:val="1"/>
        <w:numId w:val="32"/>
      </w:numPr>
      <w:spacing w:beforeLines="50" w:afterLines="50"/>
      <w:outlineLvl w:val="2"/>
    </w:pPr>
    <w:rPr>
      <w:rFonts w:ascii="黑体" w:eastAsia="黑体" w:hAnsi="Times New Roman"/>
      <w:sz w:val="21"/>
      <w:szCs w:val="21"/>
    </w:rPr>
  </w:style>
  <w:style w:type="paragraph" w:customStyle="1" w:styleId="af2">
    <w:name w:val="章标题"/>
    <w:next w:val="afffb"/>
    <w:qFormat/>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b"/>
    <w:qFormat/>
    <w:pPr>
      <w:numPr>
        <w:ilvl w:val="2"/>
      </w:numPr>
      <w:spacing w:before="50" w:after="50"/>
      <w:outlineLvl w:val="3"/>
    </w:pPr>
  </w:style>
  <w:style w:type="paragraph" w:customStyle="1" w:styleId="af5">
    <w:name w:val="三级条标题"/>
    <w:basedOn w:val="af4"/>
    <w:next w:val="afffb"/>
    <w:qFormat/>
    <w:pPr>
      <w:numPr>
        <w:ilvl w:val="3"/>
      </w:numPr>
      <w:outlineLvl w:val="4"/>
    </w:pPr>
  </w:style>
  <w:style w:type="paragraph" w:customStyle="1" w:styleId="afffffffffffa">
    <w:name w:val="数字编号列项（二级）"/>
    <w:qFormat/>
    <w:pPr>
      <w:tabs>
        <w:tab w:val="left" w:pos="1260"/>
      </w:tabs>
      <w:ind w:left="1259" w:hanging="419"/>
      <w:jc w:val="both"/>
    </w:pPr>
    <w:rPr>
      <w:rFonts w:ascii="宋体" w:hAnsi="Times New Roman"/>
      <w:sz w:val="21"/>
    </w:rPr>
  </w:style>
  <w:style w:type="paragraph" w:customStyle="1" w:styleId="af6">
    <w:name w:val="四级条标题"/>
    <w:basedOn w:val="af5"/>
    <w:next w:val="afffb"/>
    <w:qFormat/>
    <w:pPr>
      <w:numPr>
        <w:ilvl w:val="4"/>
      </w:numPr>
      <w:outlineLvl w:val="5"/>
    </w:pPr>
  </w:style>
  <w:style w:type="paragraph" w:customStyle="1" w:styleId="af7">
    <w:name w:val="五级条标题"/>
    <w:basedOn w:val="af6"/>
    <w:next w:val="afffb"/>
    <w:qFormat/>
    <w:pPr>
      <w:numPr>
        <w:ilvl w:val="5"/>
      </w:numPr>
      <w:outlineLvl w:val="6"/>
    </w:pPr>
  </w:style>
  <w:style w:type="paragraph" w:customStyle="1" w:styleId="afffffffffffb">
    <w:name w:val="字母编号列项（一级）"/>
    <w:qFormat/>
    <w:pPr>
      <w:tabs>
        <w:tab w:val="left" w:pos="840"/>
      </w:tabs>
      <w:ind w:left="839" w:hanging="419"/>
      <w:jc w:val="both"/>
    </w:pPr>
    <w:rPr>
      <w:rFonts w:ascii="宋体" w:hAnsi="Times New Roman"/>
      <w:sz w:val="21"/>
    </w:rPr>
  </w:style>
  <w:style w:type="paragraph" w:customStyle="1" w:styleId="afffffffffffc">
    <w:name w:val="编号列项（三级）"/>
    <w:qFormat/>
    <w:pPr>
      <w:tabs>
        <w:tab w:val="left" w:pos="0"/>
      </w:tabs>
      <w:ind w:left="1679" w:hanging="420"/>
    </w:pPr>
    <w:rPr>
      <w:rFonts w:ascii="宋体" w:hAnsi="Times New Roman"/>
      <w:sz w:val="21"/>
    </w:rPr>
  </w:style>
  <w:style w:type="paragraph" w:customStyle="1" w:styleId="afffffffffffd">
    <w:name w:val="二级无"/>
    <w:basedOn w:val="af4"/>
    <w:qFormat/>
    <w:pPr>
      <w:spacing w:beforeLines="0" w:afterLines="0"/>
    </w:pPr>
    <w:rPr>
      <w:rFonts w:ascii="宋体" w:eastAsia="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pPr>
      <w:widowControl w:val="0"/>
      <w:jc w:val="both"/>
    </w:p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2.xml"/><Relationship Id="rId21" Type="http://schemas.openxmlformats.org/officeDocument/2006/relationships/footer" Target="footer4.xml"/><Relationship Id="rId34"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39CF8A0489408B91B6CFE33D952123"/>
        <w:category>
          <w:name w:val="常规"/>
          <w:gallery w:val="placeholder"/>
        </w:category>
        <w:types>
          <w:type w:val="bbPlcHdr"/>
        </w:types>
        <w:behaviors>
          <w:behavior w:val="content"/>
        </w:behaviors>
        <w:guid w:val="{50C9D2AD-88B3-4B80-80DB-F5D5F316CF3A}"/>
      </w:docPartPr>
      <w:docPartBody>
        <w:p w:rsidR="00D57CDA" w:rsidRDefault="00927BD2">
          <w:pPr>
            <w:pStyle w:val="8039CF8A0489408B91B6CFE33D952123"/>
          </w:pPr>
          <w:r>
            <w:rPr>
              <w:rStyle w:val="a3"/>
              <w:rFonts w:hint="eastAsia"/>
            </w:rPr>
            <w:t>单击或点击此处输入文字。</w:t>
          </w:r>
        </w:p>
      </w:docPartBody>
    </w:docPart>
    <w:docPart>
      <w:docPartPr>
        <w:name w:val="D117C2ECA379403AAC8B0889F394A394"/>
        <w:category>
          <w:name w:val="常规"/>
          <w:gallery w:val="placeholder"/>
        </w:category>
        <w:types>
          <w:type w:val="bbPlcHdr"/>
        </w:types>
        <w:behaviors>
          <w:behavior w:val="content"/>
        </w:behaviors>
        <w:guid w:val="{3C399E9B-AE94-4BD3-8AE5-02AFA74DBE8E}"/>
      </w:docPartPr>
      <w:docPartBody>
        <w:p w:rsidR="00D57CDA" w:rsidRDefault="00927BD2">
          <w:pPr>
            <w:pStyle w:val="D117C2ECA379403AAC8B0889F394A394"/>
          </w:pPr>
          <w:r>
            <w:rPr>
              <w:rStyle w:val="a3"/>
              <w:rFonts w:hint="eastAsia"/>
            </w:rPr>
            <w:t>选择一项。</w:t>
          </w:r>
        </w:p>
      </w:docPartBody>
    </w:docPart>
    <w:docPart>
      <w:docPartPr>
        <w:name w:val="7A4DC41AD3C7418B880A22AE39641804"/>
        <w:category>
          <w:name w:val="常规"/>
          <w:gallery w:val="placeholder"/>
        </w:category>
        <w:types>
          <w:type w:val="bbPlcHdr"/>
        </w:types>
        <w:behaviors>
          <w:behavior w:val="content"/>
        </w:behaviors>
        <w:guid w:val="{391871FC-832F-4561-A803-EF45DFA48687}"/>
      </w:docPartPr>
      <w:docPartBody>
        <w:p w:rsidR="00D57CDA" w:rsidRDefault="00927BD2">
          <w:pPr>
            <w:pStyle w:val="7A4DC41AD3C7418B880A22AE39641804"/>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73CB"/>
    <w:rsid w:val="000123FD"/>
    <w:rsid w:val="00093C9F"/>
    <w:rsid w:val="000C6ACB"/>
    <w:rsid w:val="000E2276"/>
    <w:rsid w:val="000E49CA"/>
    <w:rsid w:val="00163309"/>
    <w:rsid w:val="001709A2"/>
    <w:rsid w:val="001B2ABE"/>
    <w:rsid w:val="001D73CB"/>
    <w:rsid w:val="00256528"/>
    <w:rsid w:val="002D298C"/>
    <w:rsid w:val="003267BF"/>
    <w:rsid w:val="00336584"/>
    <w:rsid w:val="00342EC4"/>
    <w:rsid w:val="003946C7"/>
    <w:rsid w:val="003C6532"/>
    <w:rsid w:val="003E114C"/>
    <w:rsid w:val="00403027"/>
    <w:rsid w:val="00452EC1"/>
    <w:rsid w:val="00457F1A"/>
    <w:rsid w:val="0048476F"/>
    <w:rsid w:val="004A1ED1"/>
    <w:rsid w:val="004A3C53"/>
    <w:rsid w:val="00512802"/>
    <w:rsid w:val="00515CDB"/>
    <w:rsid w:val="00522F84"/>
    <w:rsid w:val="00524187"/>
    <w:rsid w:val="00551162"/>
    <w:rsid w:val="00563BEB"/>
    <w:rsid w:val="00571FB7"/>
    <w:rsid w:val="00586DEA"/>
    <w:rsid w:val="00590114"/>
    <w:rsid w:val="005A639C"/>
    <w:rsid w:val="005A7426"/>
    <w:rsid w:val="005C51A3"/>
    <w:rsid w:val="006001C2"/>
    <w:rsid w:val="00603687"/>
    <w:rsid w:val="00641EAF"/>
    <w:rsid w:val="006641DD"/>
    <w:rsid w:val="00684649"/>
    <w:rsid w:val="006A7765"/>
    <w:rsid w:val="006C6055"/>
    <w:rsid w:val="006E2A24"/>
    <w:rsid w:val="00742E19"/>
    <w:rsid w:val="00744141"/>
    <w:rsid w:val="00751E37"/>
    <w:rsid w:val="00755B19"/>
    <w:rsid w:val="007923AE"/>
    <w:rsid w:val="007E0004"/>
    <w:rsid w:val="007E5C8A"/>
    <w:rsid w:val="0081591F"/>
    <w:rsid w:val="008311F7"/>
    <w:rsid w:val="00843E41"/>
    <w:rsid w:val="00867CB0"/>
    <w:rsid w:val="00892903"/>
    <w:rsid w:val="00913890"/>
    <w:rsid w:val="009261B1"/>
    <w:rsid w:val="00927BD2"/>
    <w:rsid w:val="0093168A"/>
    <w:rsid w:val="0094211A"/>
    <w:rsid w:val="00956D6B"/>
    <w:rsid w:val="009573B0"/>
    <w:rsid w:val="00982BF6"/>
    <w:rsid w:val="009F692A"/>
    <w:rsid w:val="00A53608"/>
    <w:rsid w:val="00AC3B6F"/>
    <w:rsid w:val="00AE26E0"/>
    <w:rsid w:val="00AF3CA4"/>
    <w:rsid w:val="00B74433"/>
    <w:rsid w:val="00B87C46"/>
    <w:rsid w:val="00BA765B"/>
    <w:rsid w:val="00BD5A14"/>
    <w:rsid w:val="00BD715C"/>
    <w:rsid w:val="00C95D83"/>
    <w:rsid w:val="00CE5602"/>
    <w:rsid w:val="00D04C86"/>
    <w:rsid w:val="00D246F7"/>
    <w:rsid w:val="00D57CDA"/>
    <w:rsid w:val="00DB4E3E"/>
    <w:rsid w:val="00DE6E42"/>
    <w:rsid w:val="00DF65B0"/>
    <w:rsid w:val="00E32992"/>
    <w:rsid w:val="00E64A2F"/>
    <w:rsid w:val="00E67CB5"/>
    <w:rsid w:val="00EE4359"/>
    <w:rsid w:val="00EF77E1"/>
    <w:rsid w:val="00F23991"/>
    <w:rsid w:val="00F534BA"/>
    <w:rsid w:val="00F62BBC"/>
    <w:rsid w:val="00F67FB2"/>
    <w:rsid w:val="00F917B6"/>
    <w:rsid w:val="00FA5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039CF8A0489408B91B6CFE33D952123">
    <w:name w:val="8039CF8A0489408B91B6CFE33D952123"/>
    <w:qFormat/>
    <w:pPr>
      <w:widowControl w:val="0"/>
      <w:jc w:val="both"/>
    </w:pPr>
    <w:rPr>
      <w:kern w:val="2"/>
      <w:sz w:val="21"/>
      <w:szCs w:val="22"/>
    </w:rPr>
  </w:style>
  <w:style w:type="paragraph" w:customStyle="1" w:styleId="D117C2ECA379403AAC8B0889F394A394">
    <w:name w:val="D117C2ECA379403AAC8B0889F394A394"/>
    <w:qFormat/>
    <w:pPr>
      <w:widowControl w:val="0"/>
      <w:jc w:val="both"/>
    </w:pPr>
    <w:rPr>
      <w:kern w:val="2"/>
      <w:sz w:val="21"/>
      <w:szCs w:val="22"/>
    </w:rPr>
  </w:style>
  <w:style w:type="paragraph" w:customStyle="1" w:styleId="7A4DC41AD3C7418B880A22AE39641804">
    <w:name w:val="7A4DC41AD3C7418B880A22AE39641804"/>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BA509D-1295-4875-AA22-D259B146D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4078</TotalTime>
  <Pages>1</Pages>
  <Words>567</Words>
  <Characters>3236</Characters>
  <Application>Microsoft Office Word</Application>
  <DocSecurity>0</DocSecurity>
  <Lines>26</Lines>
  <Paragraphs>7</Paragraphs>
  <ScaleCrop>false</ScaleCrop>
  <Company>PCMI</Company>
  <LinksUpToDate>false</LinksUpToDate>
  <CharactersWithSpaces>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dc:description>&lt;config cover="true" show_menu="true" version="1.0.0" doctype="SDKXY"&gt;_x000d_
&lt;/config&gt;</dc:description>
  <cp:lastModifiedBy>Windows User</cp:lastModifiedBy>
  <cp:revision>4737</cp:revision>
  <cp:lastPrinted>2025-04-29T09:41:00Z</cp:lastPrinted>
  <dcterms:created xsi:type="dcterms:W3CDTF">2023-02-20T02:12:00Z</dcterms:created>
  <dcterms:modified xsi:type="dcterms:W3CDTF">2025-04-29T09:42:00Z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2052-12.1.0.20305</vt:lpwstr>
  </property>
  <property fmtid="{D5CDD505-2E9C-101B-9397-08002B2CF9AE}" pid="16" name="ICV">
    <vt:lpwstr>6425AF02660C4973A1243E9936EB218F_12</vt:lpwstr>
  </property>
  <property fmtid="{D5CDD505-2E9C-101B-9397-08002B2CF9AE}" pid="17" name="KSOTemplateDocerSaveRecord">
    <vt:lpwstr>eyJoZGlkIjoiODNjZTQ0MmYyOGQzZjI1N2E2MjRkOTZlM2YwN2I1OWUiLCJ1c2VySWQiOiIxMjEwMzc1NCJ9</vt:lpwstr>
  </property>
</Properties>
</file>