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7F321" w14:textId="77777777" w:rsidR="00DF0810" w:rsidRDefault="00DF0810">
      <w:pPr>
        <w:adjustRightInd w:val="0"/>
        <w:snapToGrid w:val="0"/>
        <w:spacing w:line="360" w:lineRule="auto"/>
        <w:jc w:val="center"/>
        <w:rPr>
          <w:rFonts w:ascii="Times New Roman" w:eastAsia="黑体" w:hAnsi="Times New Roman" w:cs="Times New Roman"/>
          <w:b/>
          <w:sz w:val="48"/>
          <w:szCs w:val="48"/>
        </w:rPr>
      </w:pPr>
    </w:p>
    <w:p w14:paraId="79EBEC41" w14:textId="77777777" w:rsidR="00DF0810" w:rsidRDefault="00000000">
      <w:pPr>
        <w:adjustRightInd w:val="0"/>
        <w:snapToGrid w:val="0"/>
        <w:spacing w:line="360" w:lineRule="auto"/>
        <w:jc w:val="center"/>
        <w:rPr>
          <w:rFonts w:ascii="Times New Roman" w:eastAsia="黑体" w:hAnsi="Times New Roman" w:cs="Times New Roman"/>
          <w:b/>
          <w:sz w:val="48"/>
          <w:szCs w:val="48"/>
        </w:rPr>
      </w:pPr>
      <w:r>
        <w:rPr>
          <w:rFonts w:ascii="Times New Roman" w:eastAsia="黑体" w:hAnsi="Times New Roman" w:cs="Times New Roman"/>
          <w:b/>
          <w:sz w:val="48"/>
          <w:szCs w:val="48"/>
        </w:rPr>
        <w:t>团</w:t>
      </w:r>
      <w:r>
        <w:rPr>
          <w:rFonts w:ascii="Times New Roman" w:eastAsia="黑体" w:hAnsi="Times New Roman" w:cs="Times New Roman"/>
          <w:b/>
          <w:sz w:val="48"/>
          <w:szCs w:val="48"/>
        </w:rPr>
        <w:t xml:space="preserve"> </w:t>
      </w:r>
      <w:r>
        <w:rPr>
          <w:rFonts w:ascii="Times New Roman" w:eastAsia="黑体" w:hAnsi="Times New Roman" w:cs="Times New Roman"/>
          <w:b/>
          <w:sz w:val="48"/>
          <w:szCs w:val="48"/>
        </w:rPr>
        <w:t>体</w:t>
      </w:r>
      <w:r>
        <w:rPr>
          <w:rFonts w:ascii="Times New Roman" w:eastAsia="黑体" w:hAnsi="Times New Roman" w:cs="Times New Roman"/>
          <w:b/>
          <w:sz w:val="48"/>
          <w:szCs w:val="48"/>
        </w:rPr>
        <w:t xml:space="preserve"> </w:t>
      </w:r>
      <w:r>
        <w:rPr>
          <w:rFonts w:ascii="Times New Roman" w:eastAsia="黑体" w:hAnsi="Times New Roman" w:cs="Times New Roman"/>
          <w:b/>
          <w:sz w:val="48"/>
          <w:szCs w:val="48"/>
        </w:rPr>
        <w:t>标</w:t>
      </w:r>
      <w:r>
        <w:rPr>
          <w:rFonts w:ascii="Times New Roman" w:eastAsia="黑体" w:hAnsi="Times New Roman" w:cs="Times New Roman"/>
          <w:b/>
          <w:sz w:val="48"/>
          <w:szCs w:val="48"/>
        </w:rPr>
        <w:t xml:space="preserve"> </w:t>
      </w:r>
      <w:r>
        <w:rPr>
          <w:rFonts w:ascii="Times New Roman" w:eastAsia="黑体" w:hAnsi="Times New Roman" w:cs="Times New Roman"/>
          <w:b/>
          <w:sz w:val="48"/>
          <w:szCs w:val="48"/>
        </w:rPr>
        <w:t>准</w:t>
      </w:r>
    </w:p>
    <w:p w14:paraId="42C0B5D8" w14:textId="77777777" w:rsidR="00DF0810" w:rsidRDefault="00DF0810">
      <w:pPr>
        <w:adjustRightInd w:val="0"/>
        <w:snapToGrid w:val="0"/>
        <w:spacing w:line="360" w:lineRule="auto"/>
        <w:jc w:val="center"/>
        <w:rPr>
          <w:rFonts w:ascii="Times New Roman" w:eastAsia="黑体" w:hAnsi="Times New Roman" w:cs="Times New Roman"/>
          <w:b/>
          <w:sz w:val="48"/>
          <w:szCs w:val="48"/>
        </w:rPr>
      </w:pPr>
    </w:p>
    <w:p w14:paraId="7C769135" w14:textId="77777777" w:rsidR="00DF0810" w:rsidRDefault="00000000">
      <w:pPr>
        <w:adjustRightInd w:val="0"/>
        <w:snapToGrid w:val="0"/>
        <w:spacing w:line="360" w:lineRule="auto"/>
        <w:jc w:val="center"/>
        <w:rPr>
          <w:rFonts w:ascii="Times New Roman" w:eastAsia="黑体" w:hAnsi="Times New Roman" w:cs="Times New Roman"/>
          <w:b/>
          <w:sz w:val="52"/>
          <w:szCs w:val="52"/>
        </w:rPr>
      </w:pPr>
      <w:r>
        <w:rPr>
          <w:rFonts w:ascii="Times New Roman" w:eastAsia="黑体" w:hAnsi="Times New Roman" w:cs="Times New Roman"/>
          <w:b/>
          <w:sz w:val="52"/>
          <w:szCs w:val="52"/>
        </w:rPr>
        <w:t>住宅建筑结构验证与审查评估规范</w:t>
      </w:r>
    </w:p>
    <w:p w14:paraId="4F2C0C86" w14:textId="77777777" w:rsidR="00DF0810" w:rsidRDefault="00DF0810">
      <w:pPr>
        <w:adjustRightInd w:val="0"/>
        <w:snapToGrid w:val="0"/>
        <w:spacing w:line="360" w:lineRule="auto"/>
        <w:jc w:val="center"/>
        <w:rPr>
          <w:rFonts w:ascii="Times New Roman" w:eastAsia="黑体" w:hAnsi="Times New Roman" w:cs="Times New Roman"/>
          <w:b/>
          <w:sz w:val="52"/>
          <w:szCs w:val="52"/>
        </w:rPr>
      </w:pPr>
    </w:p>
    <w:p w14:paraId="0E3DDCE8" w14:textId="77777777" w:rsidR="00DF0810" w:rsidRDefault="00000000">
      <w:pPr>
        <w:spacing w:line="480" w:lineRule="auto"/>
        <w:jc w:val="center"/>
        <w:rPr>
          <w:rFonts w:ascii="Times New Roman" w:eastAsia="黑体" w:hAnsi="Times New Roman" w:cs="Times New Roman"/>
          <w:b/>
          <w:sz w:val="52"/>
          <w:szCs w:val="52"/>
        </w:rPr>
      </w:pPr>
      <w:r>
        <w:rPr>
          <w:rFonts w:ascii="Times New Roman" w:eastAsia="黑体" w:hAnsi="Times New Roman" w:cs="Times New Roman"/>
          <w:b/>
          <w:sz w:val="52"/>
          <w:szCs w:val="52"/>
        </w:rPr>
        <w:t>编</w:t>
      </w:r>
      <w:r>
        <w:rPr>
          <w:rFonts w:ascii="Times New Roman" w:eastAsia="黑体" w:hAnsi="Times New Roman" w:cs="Times New Roman"/>
          <w:b/>
          <w:sz w:val="52"/>
          <w:szCs w:val="52"/>
        </w:rPr>
        <w:t xml:space="preserve"> </w:t>
      </w:r>
      <w:r>
        <w:rPr>
          <w:rFonts w:ascii="Times New Roman" w:eastAsia="黑体" w:hAnsi="Times New Roman" w:cs="Times New Roman"/>
          <w:b/>
          <w:sz w:val="52"/>
          <w:szCs w:val="52"/>
        </w:rPr>
        <w:t>制</w:t>
      </w:r>
      <w:r>
        <w:rPr>
          <w:rFonts w:ascii="Times New Roman" w:eastAsia="黑体" w:hAnsi="Times New Roman" w:cs="Times New Roman"/>
          <w:b/>
          <w:sz w:val="52"/>
          <w:szCs w:val="52"/>
        </w:rPr>
        <w:t xml:space="preserve"> </w:t>
      </w:r>
      <w:r>
        <w:rPr>
          <w:rFonts w:ascii="Times New Roman" w:eastAsia="黑体" w:hAnsi="Times New Roman" w:cs="Times New Roman"/>
          <w:b/>
          <w:sz w:val="52"/>
          <w:szCs w:val="52"/>
        </w:rPr>
        <w:t>说</w:t>
      </w:r>
      <w:r>
        <w:rPr>
          <w:rFonts w:ascii="Times New Roman" w:eastAsia="黑体" w:hAnsi="Times New Roman" w:cs="Times New Roman"/>
          <w:b/>
          <w:sz w:val="52"/>
          <w:szCs w:val="52"/>
        </w:rPr>
        <w:t xml:space="preserve"> </w:t>
      </w:r>
      <w:r>
        <w:rPr>
          <w:rFonts w:ascii="Times New Roman" w:eastAsia="黑体" w:hAnsi="Times New Roman" w:cs="Times New Roman"/>
          <w:b/>
          <w:sz w:val="52"/>
          <w:szCs w:val="52"/>
        </w:rPr>
        <w:t>明</w:t>
      </w:r>
    </w:p>
    <w:p w14:paraId="4D8E4317" w14:textId="77777777" w:rsidR="00DF0810" w:rsidRDefault="00DF0810">
      <w:pPr>
        <w:adjustRightInd w:val="0"/>
        <w:snapToGrid w:val="0"/>
        <w:spacing w:line="360" w:lineRule="auto"/>
        <w:rPr>
          <w:rFonts w:ascii="Times New Roman" w:eastAsia="仿宋" w:hAnsi="Times New Roman" w:cs="Times New Roman"/>
          <w:b/>
          <w:sz w:val="24"/>
          <w:szCs w:val="24"/>
        </w:rPr>
      </w:pPr>
    </w:p>
    <w:p w14:paraId="7BA44CF7" w14:textId="77777777" w:rsidR="00DF0810" w:rsidRDefault="00DF0810">
      <w:pPr>
        <w:adjustRightInd w:val="0"/>
        <w:snapToGrid w:val="0"/>
        <w:spacing w:line="360" w:lineRule="auto"/>
        <w:rPr>
          <w:rFonts w:ascii="Times New Roman" w:eastAsia="仿宋" w:hAnsi="Times New Roman" w:cs="Times New Roman"/>
          <w:b/>
          <w:sz w:val="24"/>
          <w:szCs w:val="24"/>
        </w:rPr>
      </w:pPr>
    </w:p>
    <w:p w14:paraId="2C79E419" w14:textId="77777777" w:rsidR="00DF0810" w:rsidRDefault="00DF0810">
      <w:pPr>
        <w:adjustRightInd w:val="0"/>
        <w:snapToGrid w:val="0"/>
        <w:spacing w:line="360" w:lineRule="auto"/>
        <w:rPr>
          <w:rFonts w:ascii="Times New Roman" w:eastAsia="仿宋" w:hAnsi="Times New Roman" w:cs="Times New Roman"/>
          <w:b/>
          <w:sz w:val="24"/>
          <w:szCs w:val="24"/>
        </w:rPr>
      </w:pPr>
    </w:p>
    <w:p w14:paraId="303C045A" w14:textId="77777777" w:rsidR="00DF0810" w:rsidRDefault="00DF0810">
      <w:pPr>
        <w:adjustRightInd w:val="0"/>
        <w:snapToGrid w:val="0"/>
        <w:spacing w:line="360" w:lineRule="auto"/>
        <w:rPr>
          <w:rFonts w:ascii="Times New Roman" w:eastAsia="仿宋" w:hAnsi="Times New Roman" w:cs="Times New Roman"/>
          <w:b/>
          <w:sz w:val="24"/>
          <w:szCs w:val="24"/>
        </w:rPr>
      </w:pPr>
    </w:p>
    <w:p w14:paraId="55EC9037" w14:textId="77777777" w:rsidR="00DF0810" w:rsidRDefault="00DF0810">
      <w:pPr>
        <w:adjustRightInd w:val="0"/>
        <w:snapToGrid w:val="0"/>
        <w:spacing w:line="360" w:lineRule="auto"/>
        <w:rPr>
          <w:rFonts w:ascii="Times New Roman" w:eastAsia="仿宋" w:hAnsi="Times New Roman" w:cs="Times New Roman"/>
          <w:b/>
          <w:sz w:val="24"/>
          <w:szCs w:val="24"/>
        </w:rPr>
      </w:pPr>
    </w:p>
    <w:p w14:paraId="14AA5CF9" w14:textId="77777777" w:rsidR="00DF0810" w:rsidRDefault="00DF0810">
      <w:pPr>
        <w:adjustRightInd w:val="0"/>
        <w:snapToGrid w:val="0"/>
        <w:spacing w:line="360" w:lineRule="auto"/>
        <w:rPr>
          <w:rFonts w:ascii="Times New Roman" w:eastAsia="仿宋" w:hAnsi="Times New Roman" w:cs="Times New Roman"/>
          <w:b/>
          <w:sz w:val="24"/>
          <w:szCs w:val="24"/>
        </w:rPr>
      </w:pPr>
    </w:p>
    <w:p w14:paraId="50B2BD86" w14:textId="77777777" w:rsidR="00DF0810" w:rsidRDefault="00DF0810">
      <w:pPr>
        <w:adjustRightInd w:val="0"/>
        <w:snapToGrid w:val="0"/>
        <w:spacing w:line="360" w:lineRule="auto"/>
        <w:rPr>
          <w:rFonts w:ascii="Times New Roman" w:eastAsia="仿宋" w:hAnsi="Times New Roman" w:cs="Times New Roman"/>
          <w:b/>
          <w:sz w:val="24"/>
          <w:szCs w:val="24"/>
        </w:rPr>
      </w:pPr>
    </w:p>
    <w:p w14:paraId="6CA6CF32" w14:textId="77777777" w:rsidR="00DF0810" w:rsidRDefault="00DF0810">
      <w:pPr>
        <w:adjustRightInd w:val="0"/>
        <w:snapToGrid w:val="0"/>
        <w:spacing w:line="360" w:lineRule="auto"/>
        <w:rPr>
          <w:rFonts w:ascii="Times New Roman" w:eastAsia="仿宋" w:hAnsi="Times New Roman" w:cs="Times New Roman"/>
          <w:b/>
          <w:sz w:val="24"/>
          <w:szCs w:val="24"/>
        </w:rPr>
      </w:pPr>
    </w:p>
    <w:p w14:paraId="06FE5E09" w14:textId="77777777" w:rsidR="00DF0810" w:rsidRDefault="00DF0810">
      <w:pPr>
        <w:adjustRightInd w:val="0"/>
        <w:snapToGrid w:val="0"/>
        <w:spacing w:line="360" w:lineRule="auto"/>
        <w:rPr>
          <w:rFonts w:ascii="Times New Roman" w:eastAsia="仿宋" w:hAnsi="Times New Roman" w:cs="Times New Roman"/>
          <w:b/>
          <w:sz w:val="24"/>
          <w:szCs w:val="24"/>
        </w:rPr>
      </w:pPr>
    </w:p>
    <w:p w14:paraId="4F36805F" w14:textId="77777777" w:rsidR="00DF0810" w:rsidRDefault="00DF0810">
      <w:pPr>
        <w:adjustRightInd w:val="0"/>
        <w:snapToGrid w:val="0"/>
        <w:spacing w:line="360" w:lineRule="auto"/>
        <w:rPr>
          <w:rFonts w:ascii="Times New Roman" w:eastAsia="仿宋" w:hAnsi="Times New Roman" w:cs="Times New Roman"/>
          <w:b/>
          <w:sz w:val="24"/>
          <w:szCs w:val="24"/>
        </w:rPr>
      </w:pPr>
    </w:p>
    <w:p w14:paraId="7076EB3E" w14:textId="77777777" w:rsidR="00DF0810" w:rsidRDefault="00DF0810">
      <w:pPr>
        <w:adjustRightInd w:val="0"/>
        <w:snapToGrid w:val="0"/>
        <w:spacing w:line="360" w:lineRule="auto"/>
        <w:rPr>
          <w:rFonts w:ascii="Times New Roman" w:eastAsia="仿宋" w:hAnsi="Times New Roman" w:cs="Times New Roman"/>
          <w:b/>
          <w:sz w:val="24"/>
          <w:szCs w:val="24"/>
        </w:rPr>
      </w:pPr>
    </w:p>
    <w:p w14:paraId="2141B276" w14:textId="77777777" w:rsidR="00DF0810" w:rsidRDefault="00DF0810">
      <w:pPr>
        <w:adjustRightInd w:val="0"/>
        <w:snapToGrid w:val="0"/>
        <w:spacing w:line="360" w:lineRule="auto"/>
        <w:rPr>
          <w:rFonts w:ascii="Times New Roman" w:eastAsia="仿宋" w:hAnsi="Times New Roman" w:cs="Times New Roman"/>
          <w:b/>
          <w:sz w:val="24"/>
          <w:szCs w:val="24"/>
        </w:rPr>
      </w:pPr>
    </w:p>
    <w:p w14:paraId="0E864088" w14:textId="77777777" w:rsidR="00DF0810" w:rsidRDefault="00000000">
      <w:pPr>
        <w:spacing w:line="480" w:lineRule="auto"/>
        <w:jc w:val="center"/>
        <w:rPr>
          <w:rFonts w:ascii="Times New Roman" w:eastAsia="楷体_GB2312" w:hAnsi="Times New Roman" w:cs="Times New Roman"/>
          <w:b/>
          <w:sz w:val="36"/>
          <w:szCs w:val="36"/>
        </w:rPr>
      </w:pPr>
      <w:r>
        <w:rPr>
          <w:rFonts w:ascii="Times New Roman" w:eastAsia="楷体_GB2312" w:hAnsi="Times New Roman" w:cs="Times New Roman"/>
          <w:b/>
          <w:sz w:val="36"/>
          <w:szCs w:val="36"/>
        </w:rPr>
        <w:t>《住宅建筑结构验证与审查评估规范》小组</w:t>
      </w:r>
    </w:p>
    <w:p w14:paraId="4C09E430" w14:textId="60F318AB" w:rsidR="00DF0810" w:rsidRDefault="00000000">
      <w:pPr>
        <w:spacing w:line="360" w:lineRule="auto"/>
        <w:jc w:val="center"/>
        <w:rPr>
          <w:rFonts w:ascii="Times New Roman" w:eastAsia="楷体_GB2312" w:hAnsi="Times New Roman" w:cs="Times New Roman"/>
          <w:b/>
          <w:sz w:val="36"/>
          <w:szCs w:val="36"/>
        </w:rPr>
      </w:pPr>
      <w:r>
        <w:rPr>
          <w:rFonts w:ascii="Times New Roman" w:eastAsia="楷体_GB2312" w:hAnsi="Times New Roman" w:cs="Times New Roman"/>
          <w:b/>
          <w:sz w:val="36"/>
          <w:szCs w:val="36"/>
        </w:rPr>
        <w:t>二〇二五年</w:t>
      </w:r>
      <w:r w:rsidR="00FE5993">
        <w:rPr>
          <w:rFonts w:ascii="Times New Roman" w:eastAsia="楷体_GB2312" w:hAnsi="Times New Roman" w:cs="Times New Roman" w:hint="eastAsia"/>
          <w:b/>
          <w:sz w:val="36"/>
          <w:szCs w:val="36"/>
        </w:rPr>
        <w:t>四</w:t>
      </w:r>
      <w:r>
        <w:rPr>
          <w:rFonts w:ascii="Times New Roman" w:eastAsia="楷体_GB2312" w:hAnsi="Times New Roman" w:cs="Times New Roman"/>
          <w:b/>
          <w:sz w:val="36"/>
          <w:szCs w:val="36"/>
        </w:rPr>
        <w:t>月</w:t>
      </w:r>
    </w:p>
    <w:p w14:paraId="6AF7A759" w14:textId="77777777" w:rsidR="00DF0810" w:rsidRDefault="00DF0810">
      <w:pPr>
        <w:spacing w:line="360" w:lineRule="auto"/>
        <w:jc w:val="center"/>
        <w:rPr>
          <w:rFonts w:ascii="Times New Roman" w:eastAsia="楷体_GB2312" w:hAnsi="Times New Roman" w:cs="Times New Roman"/>
          <w:b/>
          <w:sz w:val="36"/>
          <w:szCs w:val="36"/>
        </w:rPr>
      </w:pPr>
    </w:p>
    <w:p w14:paraId="21C44583" w14:textId="77777777" w:rsidR="00DF0810" w:rsidRDefault="00DF0810">
      <w:pPr>
        <w:spacing w:line="360" w:lineRule="auto"/>
        <w:jc w:val="center"/>
        <w:rPr>
          <w:rFonts w:ascii="Times New Roman" w:eastAsia="黑体" w:hAnsi="Times New Roman" w:cs="Times New Roman"/>
          <w:sz w:val="36"/>
          <w:szCs w:val="36"/>
        </w:rPr>
        <w:sectPr w:rsidR="00DF0810">
          <w:pgSz w:w="11906" w:h="16838"/>
          <w:pgMar w:top="1418" w:right="1418" w:bottom="1985" w:left="1797" w:header="851" w:footer="992" w:gutter="0"/>
          <w:cols w:space="425"/>
          <w:docGrid w:linePitch="312"/>
        </w:sectPr>
      </w:pPr>
    </w:p>
    <w:sdt>
      <w:sdtPr>
        <w:rPr>
          <w:rFonts w:ascii="Times New Roman" w:eastAsia="黑体" w:hAnsi="Times New Roman" w:cs="Times New Roman"/>
          <w:sz w:val="44"/>
          <w:szCs w:val="48"/>
        </w:rPr>
        <w:id w:val="147469836"/>
        <w15:color w:val="DBDBDB"/>
        <w:docPartObj>
          <w:docPartGallery w:val="Table of Contents"/>
          <w:docPartUnique/>
        </w:docPartObj>
      </w:sdtPr>
      <w:sdtEndPr>
        <w:rPr>
          <w:sz w:val="21"/>
          <w:szCs w:val="36"/>
        </w:rPr>
      </w:sdtEndPr>
      <w:sdtContent>
        <w:p w14:paraId="4E658B3B" w14:textId="77777777" w:rsidR="00DF0810" w:rsidRDefault="00000000">
          <w:pPr>
            <w:spacing w:beforeLines="200" w:before="480" w:afterLines="200" w:after="480"/>
            <w:jc w:val="center"/>
            <w:rPr>
              <w:rFonts w:ascii="Times New Roman" w:eastAsia="黑体" w:hAnsi="Times New Roman" w:cs="Times New Roman"/>
              <w:sz w:val="44"/>
              <w:szCs w:val="48"/>
            </w:rPr>
          </w:pPr>
          <w:r>
            <w:rPr>
              <w:rFonts w:ascii="Times New Roman" w:eastAsia="黑体" w:hAnsi="Times New Roman" w:cs="Times New Roman"/>
              <w:sz w:val="44"/>
              <w:szCs w:val="48"/>
            </w:rPr>
            <w:t>目</w:t>
          </w:r>
          <w:r>
            <w:rPr>
              <w:rFonts w:ascii="Times New Roman" w:eastAsia="黑体" w:hAnsi="Times New Roman" w:cs="Times New Roman"/>
              <w:sz w:val="44"/>
              <w:szCs w:val="48"/>
            </w:rPr>
            <w:t xml:space="preserve">  </w:t>
          </w:r>
          <w:r>
            <w:rPr>
              <w:rFonts w:ascii="Times New Roman" w:eastAsia="黑体" w:hAnsi="Times New Roman" w:cs="Times New Roman"/>
              <w:sz w:val="44"/>
              <w:szCs w:val="48"/>
            </w:rPr>
            <w:t>录</w:t>
          </w:r>
        </w:p>
        <w:p w14:paraId="23785532" w14:textId="77777777" w:rsidR="00DF0810" w:rsidRDefault="00000000">
          <w:pPr>
            <w:pStyle w:val="TOC1"/>
            <w:tabs>
              <w:tab w:val="right" w:leader="dot" w:pos="8691"/>
            </w:tabs>
            <w:spacing w:line="480" w:lineRule="auto"/>
            <w:rPr>
              <w:rFonts w:ascii="Times New Roman" w:eastAsia="黑体" w:hAnsi="Times New Roman" w:cs="Times New Roman"/>
              <w:sz w:val="28"/>
              <w:szCs w:val="32"/>
            </w:rPr>
          </w:pPr>
          <w:r>
            <w:rPr>
              <w:rFonts w:ascii="Times New Roman" w:eastAsia="黑体" w:hAnsi="Times New Roman" w:cs="Times New Roman"/>
              <w:sz w:val="32"/>
              <w:szCs w:val="32"/>
            </w:rPr>
            <w:fldChar w:fldCharType="begin"/>
          </w:r>
          <w:r>
            <w:rPr>
              <w:rFonts w:ascii="Times New Roman" w:eastAsia="黑体" w:hAnsi="Times New Roman" w:cs="Times New Roman"/>
              <w:sz w:val="32"/>
              <w:szCs w:val="32"/>
            </w:rPr>
            <w:instrText xml:space="preserve">TOC \o "1-1" \h \u </w:instrText>
          </w:r>
          <w:r>
            <w:rPr>
              <w:rFonts w:ascii="Times New Roman" w:eastAsia="黑体" w:hAnsi="Times New Roman" w:cs="Times New Roman"/>
              <w:sz w:val="32"/>
              <w:szCs w:val="32"/>
            </w:rPr>
            <w:fldChar w:fldCharType="separate"/>
          </w:r>
          <w:hyperlink w:anchor="_Toc19956" w:history="1">
            <w:r>
              <w:rPr>
                <w:rFonts w:ascii="Times New Roman" w:eastAsia="黑体" w:hAnsi="Times New Roman" w:cs="Times New Roman"/>
                <w:sz w:val="28"/>
                <w:szCs w:val="40"/>
              </w:rPr>
              <w:t>一、工作简况</w:t>
            </w:r>
            <w:r>
              <w:rPr>
                <w:rFonts w:ascii="Times New Roman" w:eastAsia="黑体" w:hAnsi="Times New Roman" w:cs="Times New Roman"/>
                <w:sz w:val="28"/>
                <w:szCs w:val="32"/>
              </w:rPr>
              <w:tab/>
            </w:r>
            <w:r>
              <w:rPr>
                <w:rFonts w:ascii="Times New Roman" w:eastAsia="黑体" w:hAnsi="Times New Roman" w:cs="Times New Roman"/>
                <w:sz w:val="28"/>
                <w:szCs w:val="32"/>
              </w:rPr>
              <w:fldChar w:fldCharType="begin"/>
            </w:r>
            <w:r>
              <w:rPr>
                <w:rFonts w:ascii="Times New Roman" w:eastAsia="黑体" w:hAnsi="Times New Roman" w:cs="Times New Roman"/>
                <w:sz w:val="28"/>
                <w:szCs w:val="32"/>
              </w:rPr>
              <w:instrText xml:space="preserve"> PAGEREF _Toc19956 \h </w:instrText>
            </w:r>
            <w:r>
              <w:rPr>
                <w:rFonts w:ascii="Times New Roman" w:eastAsia="黑体" w:hAnsi="Times New Roman" w:cs="Times New Roman"/>
                <w:sz w:val="28"/>
                <w:szCs w:val="32"/>
              </w:rPr>
            </w:r>
            <w:r>
              <w:rPr>
                <w:rFonts w:ascii="Times New Roman" w:eastAsia="黑体" w:hAnsi="Times New Roman" w:cs="Times New Roman"/>
                <w:sz w:val="28"/>
                <w:szCs w:val="32"/>
              </w:rPr>
              <w:fldChar w:fldCharType="separate"/>
            </w:r>
            <w:r>
              <w:rPr>
                <w:rFonts w:ascii="Times New Roman" w:eastAsia="黑体" w:hAnsi="Times New Roman" w:cs="Times New Roman"/>
                <w:sz w:val="28"/>
                <w:szCs w:val="32"/>
              </w:rPr>
              <w:t>1</w:t>
            </w:r>
            <w:r>
              <w:rPr>
                <w:rFonts w:ascii="Times New Roman" w:eastAsia="黑体" w:hAnsi="Times New Roman" w:cs="Times New Roman"/>
                <w:sz w:val="28"/>
                <w:szCs w:val="32"/>
              </w:rPr>
              <w:fldChar w:fldCharType="end"/>
            </w:r>
          </w:hyperlink>
        </w:p>
        <w:p w14:paraId="6A433D9B" w14:textId="77777777" w:rsidR="00DF0810" w:rsidRDefault="00000000">
          <w:pPr>
            <w:pStyle w:val="TOC1"/>
            <w:tabs>
              <w:tab w:val="right" w:leader="dot" w:pos="8691"/>
            </w:tabs>
            <w:spacing w:line="480" w:lineRule="auto"/>
            <w:rPr>
              <w:rFonts w:ascii="Times New Roman" w:eastAsia="黑体" w:hAnsi="Times New Roman" w:cs="Times New Roman"/>
              <w:sz w:val="28"/>
              <w:szCs w:val="32"/>
            </w:rPr>
          </w:pPr>
          <w:hyperlink w:anchor="_Toc16067" w:history="1">
            <w:r>
              <w:rPr>
                <w:rFonts w:ascii="Times New Roman" w:eastAsia="黑体" w:hAnsi="Times New Roman" w:cs="Times New Roman"/>
                <w:sz w:val="28"/>
                <w:szCs w:val="40"/>
              </w:rPr>
              <w:t>二、标准编制原则和主要内容</w:t>
            </w:r>
            <w:r>
              <w:rPr>
                <w:rFonts w:ascii="Times New Roman" w:eastAsia="黑体" w:hAnsi="Times New Roman" w:cs="Times New Roman"/>
                <w:sz w:val="28"/>
                <w:szCs w:val="32"/>
              </w:rPr>
              <w:tab/>
            </w:r>
            <w:r>
              <w:rPr>
                <w:rFonts w:ascii="Times New Roman" w:eastAsia="黑体" w:hAnsi="Times New Roman" w:cs="Times New Roman"/>
                <w:sz w:val="28"/>
                <w:szCs w:val="32"/>
              </w:rPr>
              <w:fldChar w:fldCharType="begin"/>
            </w:r>
            <w:r>
              <w:rPr>
                <w:rFonts w:ascii="Times New Roman" w:eastAsia="黑体" w:hAnsi="Times New Roman" w:cs="Times New Roman"/>
                <w:sz w:val="28"/>
                <w:szCs w:val="32"/>
              </w:rPr>
              <w:instrText xml:space="preserve"> PAGEREF _Toc16067 \h </w:instrText>
            </w:r>
            <w:r>
              <w:rPr>
                <w:rFonts w:ascii="Times New Roman" w:eastAsia="黑体" w:hAnsi="Times New Roman" w:cs="Times New Roman"/>
                <w:sz w:val="28"/>
                <w:szCs w:val="32"/>
              </w:rPr>
            </w:r>
            <w:r>
              <w:rPr>
                <w:rFonts w:ascii="Times New Roman" w:eastAsia="黑体" w:hAnsi="Times New Roman" w:cs="Times New Roman"/>
                <w:sz w:val="28"/>
                <w:szCs w:val="32"/>
              </w:rPr>
              <w:fldChar w:fldCharType="separate"/>
            </w:r>
            <w:r>
              <w:rPr>
                <w:rFonts w:ascii="Times New Roman" w:eastAsia="黑体" w:hAnsi="Times New Roman" w:cs="Times New Roman"/>
                <w:sz w:val="28"/>
                <w:szCs w:val="32"/>
              </w:rPr>
              <w:t>3</w:t>
            </w:r>
            <w:r>
              <w:rPr>
                <w:rFonts w:ascii="Times New Roman" w:eastAsia="黑体" w:hAnsi="Times New Roman" w:cs="Times New Roman"/>
                <w:sz w:val="28"/>
                <w:szCs w:val="32"/>
              </w:rPr>
              <w:fldChar w:fldCharType="end"/>
            </w:r>
          </w:hyperlink>
        </w:p>
        <w:p w14:paraId="78900774" w14:textId="77777777" w:rsidR="00DF0810" w:rsidRDefault="00000000">
          <w:pPr>
            <w:pStyle w:val="TOC1"/>
            <w:tabs>
              <w:tab w:val="right" w:leader="dot" w:pos="8691"/>
            </w:tabs>
            <w:spacing w:line="480" w:lineRule="auto"/>
            <w:rPr>
              <w:rFonts w:ascii="Times New Roman" w:eastAsia="黑体" w:hAnsi="Times New Roman" w:cs="Times New Roman"/>
              <w:sz w:val="28"/>
              <w:szCs w:val="32"/>
            </w:rPr>
          </w:pPr>
          <w:hyperlink w:anchor="_Toc12675" w:history="1">
            <w:r>
              <w:rPr>
                <w:rFonts w:ascii="Times New Roman" w:eastAsia="黑体" w:hAnsi="Times New Roman" w:cs="Times New Roman"/>
                <w:kern w:val="0"/>
                <w:sz w:val="28"/>
                <w:szCs w:val="40"/>
              </w:rPr>
              <w:t>三、主要试验和情况分析</w:t>
            </w:r>
            <w:r>
              <w:rPr>
                <w:rFonts w:ascii="Times New Roman" w:eastAsia="黑体" w:hAnsi="Times New Roman" w:cs="Times New Roman"/>
                <w:sz w:val="28"/>
                <w:szCs w:val="32"/>
              </w:rPr>
              <w:tab/>
            </w:r>
            <w:r>
              <w:rPr>
                <w:rFonts w:ascii="Times New Roman" w:eastAsia="黑体" w:hAnsi="Times New Roman" w:cs="Times New Roman"/>
                <w:sz w:val="28"/>
                <w:szCs w:val="32"/>
              </w:rPr>
              <w:fldChar w:fldCharType="begin"/>
            </w:r>
            <w:r>
              <w:rPr>
                <w:rFonts w:ascii="Times New Roman" w:eastAsia="黑体" w:hAnsi="Times New Roman" w:cs="Times New Roman"/>
                <w:sz w:val="28"/>
                <w:szCs w:val="32"/>
              </w:rPr>
              <w:instrText xml:space="preserve"> PAGEREF _Toc12675 \h </w:instrText>
            </w:r>
            <w:r>
              <w:rPr>
                <w:rFonts w:ascii="Times New Roman" w:eastAsia="黑体" w:hAnsi="Times New Roman" w:cs="Times New Roman"/>
                <w:sz w:val="28"/>
                <w:szCs w:val="32"/>
              </w:rPr>
            </w:r>
            <w:r>
              <w:rPr>
                <w:rFonts w:ascii="Times New Roman" w:eastAsia="黑体" w:hAnsi="Times New Roman" w:cs="Times New Roman"/>
                <w:sz w:val="28"/>
                <w:szCs w:val="32"/>
              </w:rPr>
              <w:fldChar w:fldCharType="separate"/>
            </w:r>
            <w:r>
              <w:rPr>
                <w:rFonts w:ascii="Times New Roman" w:eastAsia="黑体" w:hAnsi="Times New Roman" w:cs="Times New Roman"/>
                <w:sz w:val="28"/>
                <w:szCs w:val="32"/>
              </w:rPr>
              <w:t>22</w:t>
            </w:r>
            <w:r>
              <w:rPr>
                <w:rFonts w:ascii="Times New Roman" w:eastAsia="黑体" w:hAnsi="Times New Roman" w:cs="Times New Roman"/>
                <w:sz w:val="28"/>
                <w:szCs w:val="32"/>
              </w:rPr>
              <w:fldChar w:fldCharType="end"/>
            </w:r>
          </w:hyperlink>
        </w:p>
        <w:p w14:paraId="6B131241" w14:textId="77777777" w:rsidR="00DF0810" w:rsidRDefault="00000000">
          <w:pPr>
            <w:pStyle w:val="TOC1"/>
            <w:tabs>
              <w:tab w:val="right" w:leader="dot" w:pos="8691"/>
            </w:tabs>
            <w:spacing w:line="480" w:lineRule="auto"/>
            <w:rPr>
              <w:rFonts w:ascii="Times New Roman" w:eastAsia="黑体" w:hAnsi="Times New Roman" w:cs="Times New Roman"/>
              <w:sz w:val="28"/>
              <w:szCs w:val="32"/>
            </w:rPr>
          </w:pPr>
          <w:hyperlink w:anchor="_Toc20840" w:history="1">
            <w:r>
              <w:rPr>
                <w:rFonts w:ascii="Times New Roman" w:eastAsia="黑体" w:hAnsi="Times New Roman" w:cs="Times New Roman"/>
                <w:kern w:val="0"/>
                <w:sz w:val="28"/>
                <w:szCs w:val="40"/>
              </w:rPr>
              <w:t>四、标准中涉及专利的情况</w:t>
            </w:r>
            <w:r>
              <w:rPr>
                <w:rFonts w:ascii="Times New Roman" w:eastAsia="黑体" w:hAnsi="Times New Roman" w:cs="Times New Roman"/>
                <w:sz w:val="28"/>
                <w:szCs w:val="32"/>
              </w:rPr>
              <w:tab/>
            </w:r>
            <w:r>
              <w:rPr>
                <w:rFonts w:ascii="Times New Roman" w:eastAsia="黑体" w:hAnsi="Times New Roman" w:cs="Times New Roman"/>
                <w:sz w:val="28"/>
                <w:szCs w:val="32"/>
              </w:rPr>
              <w:fldChar w:fldCharType="begin"/>
            </w:r>
            <w:r>
              <w:rPr>
                <w:rFonts w:ascii="Times New Roman" w:eastAsia="黑体" w:hAnsi="Times New Roman" w:cs="Times New Roman"/>
                <w:sz w:val="28"/>
                <w:szCs w:val="32"/>
              </w:rPr>
              <w:instrText xml:space="preserve"> PAGEREF _Toc20840 \h </w:instrText>
            </w:r>
            <w:r>
              <w:rPr>
                <w:rFonts w:ascii="Times New Roman" w:eastAsia="黑体" w:hAnsi="Times New Roman" w:cs="Times New Roman"/>
                <w:sz w:val="28"/>
                <w:szCs w:val="32"/>
              </w:rPr>
            </w:r>
            <w:r>
              <w:rPr>
                <w:rFonts w:ascii="Times New Roman" w:eastAsia="黑体" w:hAnsi="Times New Roman" w:cs="Times New Roman"/>
                <w:sz w:val="28"/>
                <w:szCs w:val="32"/>
              </w:rPr>
              <w:fldChar w:fldCharType="separate"/>
            </w:r>
            <w:r>
              <w:rPr>
                <w:rFonts w:ascii="Times New Roman" w:eastAsia="黑体" w:hAnsi="Times New Roman" w:cs="Times New Roman"/>
                <w:sz w:val="28"/>
                <w:szCs w:val="32"/>
              </w:rPr>
              <w:t>23</w:t>
            </w:r>
            <w:r>
              <w:rPr>
                <w:rFonts w:ascii="Times New Roman" w:eastAsia="黑体" w:hAnsi="Times New Roman" w:cs="Times New Roman"/>
                <w:sz w:val="28"/>
                <w:szCs w:val="32"/>
              </w:rPr>
              <w:fldChar w:fldCharType="end"/>
            </w:r>
          </w:hyperlink>
        </w:p>
        <w:p w14:paraId="7F79DEA1" w14:textId="77777777" w:rsidR="00DF0810" w:rsidRDefault="00000000">
          <w:pPr>
            <w:pStyle w:val="TOC1"/>
            <w:tabs>
              <w:tab w:val="right" w:leader="dot" w:pos="8691"/>
            </w:tabs>
            <w:spacing w:line="480" w:lineRule="auto"/>
            <w:rPr>
              <w:rFonts w:ascii="Times New Roman" w:eastAsia="黑体" w:hAnsi="Times New Roman" w:cs="Times New Roman"/>
              <w:sz w:val="28"/>
              <w:szCs w:val="32"/>
            </w:rPr>
          </w:pPr>
          <w:hyperlink w:anchor="_Toc29243" w:history="1">
            <w:r>
              <w:rPr>
                <w:rFonts w:ascii="Times New Roman" w:eastAsia="黑体" w:hAnsi="Times New Roman" w:cs="Times New Roman"/>
                <w:kern w:val="0"/>
                <w:sz w:val="28"/>
                <w:szCs w:val="40"/>
              </w:rPr>
              <w:t>五、预期达到的效益（经济、效益、生态等），对产业发展的作用的情况</w:t>
            </w:r>
            <w:r>
              <w:rPr>
                <w:rFonts w:ascii="Times New Roman" w:eastAsia="黑体" w:hAnsi="Times New Roman" w:cs="Times New Roman"/>
                <w:sz w:val="28"/>
                <w:szCs w:val="32"/>
              </w:rPr>
              <w:tab/>
            </w:r>
            <w:r>
              <w:rPr>
                <w:rFonts w:ascii="Times New Roman" w:eastAsia="黑体" w:hAnsi="Times New Roman" w:cs="Times New Roman"/>
                <w:sz w:val="28"/>
                <w:szCs w:val="32"/>
              </w:rPr>
              <w:fldChar w:fldCharType="begin"/>
            </w:r>
            <w:r>
              <w:rPr>
                <w:rFonts w:ascii="Times New Roman" w:eastAsia="黑体" w:hAnsi="Times New Roman" w:cs="Times New Roman"/>
                <w:sz w:val="28"/>
                <w:szCs w:val="32"/>
              </w:rPr>
              <w:instrText xml:space="preserve"> PAGEREF _Toc29243 \h </w:instrText>
            </w:r>
            <w:r>
              <w:rPr>
                <w:rFonts w:ascii="Times New Roman" w:eastAsia="黑体" w:hAnsi="Times New Roman" w:cs="Times New Roman"/>
                <w:sz w:val="28"/>
                <w:szCs w:val="32"/>
              </w:rPr>
            </w:r>
            <w:r>
              <w:rPr>
                <w:rFonts w:ascii="Times New Roman" w:eastAsia="黑体" w:hAnsi="Times New Roman" w:cs="Times New Roman"/>
                <w:sz w:val="28"/>
                <w:szCs w:val="32"/>
              </w:rPr>
              <w:fldChar w:fldCharType="separate"/>
            </w:r>
            <w:r>
              <w:rPr>
                <w:rFonts w:ascii="Times New Roman" w:eastAsia="黑体" w:hAnsi="Times New Roman" w:cs="Times New Roman"/>
                <w:sz w:val="28"/>
                <w:szCs w:val="32"/>
              </w:rPr>
              <w:t>23</w:t>
            </w:r>
            <w:r>
              <w:rPr>
                <w:rFonts w:ascii="Times New Roman" w:eastAsia="黑体" w:hAnsi="Times New Roman" w:cs="Times New Roman"/>
                <w:sz w:val="28"/>
                <w:szCs w:val="32"/>
              </w:rPr>
              <w:fldChar w:fldCharType="end"/>
            </w:r>
          </w:hyperlink>
        </w:p>
        <w:p w14:paraId="4D15F062" w14:textId="77777777" w:rsidR="00DF0810" w:rsidRDefault="00000000">
          <w:pPr>
            <w:pStyle w:val="TOC1"/>
            <w:tabs>
              <w:tab w:val="right" w:leader="dot" w:pos="8691"/>
            </w:tabs>
            <w:spacing w:line="480" w:lineRule="auto"/>
            <w:rPr>
              <w:rFonts w:ascii="Times New Roman" w:eastAsia="黑体" w:hAnsi="Times New Roman" w:cs="Times New Roman"/>
              <w:sz w:val="28"/>
              <w:szCs w:val="32"/>
            </w:rPr>
          </w:pPr>
          <w:hyperlink w:anchor="_Toc4979" w:history="1">
            <w:r>
              <w:rPr>
                <w:rFonts w:ascii="Times New Roman" w:eastAsia="黑体" w:hAnsi="Times New Roman" w:cs="Times New Roman"/>
                <w:kern w:val="0"/>
                <w:sz w:val="28"/>
                <w:szCs w:val="40"/>
              </w:rPr>
              <w:t>六、与有关的现行法律、法规和强制性国家标准的关系</w:t>
            </w:r>
            <w:r>
              <w:rPr>
                <w:rFonts w:ascii="Times New Roman" w:eastAsia="黑体" w:hAnsi="Times New Roman" w:cs="Times New Roman"/>
                <w:sz w:val="28"/>
                <w:szCs w:val="32"/>
              </w:rPr>
              <w:tab/>
            </w:r>
            <w:r>
              <w:rPr>
                <w:rFonts w:ascii="Times New Roman" w:eastAsia="黑体" w:hAnsi="Times New Roman" w:cs="Times New Roman"/>
                <w:sz w:val="28"/>
                <w:szCs w:val="32"/>
              </w:rPr>
              <w:fldChar w:fldCharType="begin"/>
            </w:r>
            <w:r>
              <w:rPr>
                <w:rFonts w:ascii="Times New Roman" w:eastAsia="黑体" w:hAnsi="Times New Roman" w:cs="Times New Roman"/>
                <w:sz w:val="28"/>
                <w:szCs w:val="32"/>
              </w:rPr>
              <w:instrText xml:space="preserve"> PAGEREF _Toc4979 \h </w:instrText>
            </w:r>
            <w:r>
              <w:rPr>
                <w:rFonts w:ascii="Times New Roman" w:eastAsia="黑体" w:hAnsi="Times New Roman" w:cs="Times New Roman"/>
                <w:sz w:val="28"/>
                <w:szCs w:val="32"/>
              </w:rPr>
            </w:r>
            <w:r>
              <w:rPr>
                <w:rFonts w:ascii="Times New Roman" w:eastAsia="黑体" w:hAnsi="Times New Roman" w:cs="Times New Roman"/>
                <w:sz w:val="28"/>
                <w:szCs w:val="32"/>
              </w:rPr>
              <w:fldChar w:fldCharType="separate"/>
            </w:r>
            <w:r>
              <w:rPr>
                <w:rFonts w:ascii="Times New Roman" w:eastAsia="黑体" w:hAnsi="Times New Roman" w:cs="Times New Roman"/>
                <w:sz w:val="28"/>
                <w:szCs w:val="32"/>
              </w:rPr>
              <w:t>23</w:t>
            </w:r>
            <w:r>
              <w:rPr>
                <w:rFonts w:ascii="Times New Roman" w:eastAsia="黑体" w:hAnsi="Times New Roman" w:cs="Times New Roman"/>
                <w:sz w:val="28"/>
                <w:szCs w:val="32"/>
              </w:rPr>
              <w:fldChar w:fldCharType="end"/>
            </w:r>
          </w:hyperlink>
        </w:p>
        <w:p w14:paraId="7CDAD3F3" w14:textId="77777777" w:rsidR="00DF0810" w:rsidRDefault="00000000">
          <w:pPr>
            <w:pStyle w:val="TOC1"/>
            <w:tabs>
              <w:tab w:val="right" w:leader="dot" w:pos="8691"/>
            </w:tabs>
            <w:spacing w:line="480" w:lineRule="auto"/>
            <w:rPr>
              <w:rFonts w:ascii="Times New Roman" w:eastAsia="黑体" w:hAnsi="Times New Roman" w:cs="Times New Roman"/>
              <w:sz w:val="28"/>
              <w:szCs w:val="32"/>
            </w:rPr>
          </w:pPr>
          <w:hyperlink w:anchor="_Toc21799" w:history="1">
            <w:r>
              <w:rPr>
                <w:rFonts w:ascii="Times New Roman" w:eastAsia="黑体" w:hAnsi="Times New Roman" w:cs="Times New Roman"/>
                <w:kern w:val="0"/>
                <w:sz w:val="28"/>
                <w:szCs w:val="40"/>
              </w:rPr>
              <w:t>七、重大意见分歧的处理依据和结果</w:t>
            </w:r>
            <w:r>
              <w:rPr>
                <w:rFonts w:ascii="Times New Roman" w:eastAsia="黑体" w:hAnsi="Times New Roman" w:cs="Times New Roman"/>
                <w:sz w:val="28"/>
                <w:szCs w:val="32"/>
              </w:rPr>
              <w:tab/>
            </w:r>
            <w:r>
              <w:rPr>
                <w:rFonts w:ascii="Times New Roman" w:eastAsia="黑体" w:hAnsi="Times New Roman" w:cs="Times New Roman"/>
                <w:sz w:val="28"/>
                <w:szCs w:val="32"/>
              </w:rPr>
              <w:fldChar w:fldCharType="begin"/>
            </w:r>
            <w:r>
              <w:rPr>
                <w:rFonts w:ascii="Times New Roman" w:eastAsia="黑体" w:hAnsi="Times New Roman" w:cs="Times New Roman"/>
                <w:sz w:val="28"/>
                <w:szCs w:val="32"/>
              </w:rPr>
              <w:instrText xml:space="preserve"> PAGEREF _Toc21799 \h </w:instrText>
            </w:r>
            <w:r>
              <w:rPr>
                <w:rFonts w:ascii="Times New Roman" w:eastAsia="黑体" w:hAnsi="Times New Roman" w:cs="Times New Roman"/>
                <w:sz w:val="28"/>
                <w:szCs w:val="32"/>
              </w:rPr>
            </w:r>
            <w:r>
              <w:rPr>
                <w:rFonts w:ascii="Times New Roman" w:eastAsia="黑体" w:hAnsi="Times New Roman" w:cs="Times New Roman"/>
                <w:sz w:val="28"/>
                <w:szCs w:val="32"/>
              </w:rPr>
              <w:fldChar w:fldCharType="separate"/>
            </w:r>
            <w:r>
              <w:rPr>
                <w:rFonts w:ascii="Times New Roman" w:eastAsia="黑体" w:hAnsi="Times New Roman" w:cs="Times New Roman"/>
                <w:sz w:val="28"/>
                <w:szCs w:val="32"/>
              </w:rPr>
              <w:t>23</w:t>
            </w:r>
            <w:r>
              <w:rPr>
                <w:rFonts w:ascii="Times New Roman" w:eastAsia="黑体" w:hAnsi="Times New Roman" w:cs="Times New Roman"/>
                <w:sz w:val="28"/>
                <w:szCs w:val="32"/>
              </w:rPr>
              <w:fldChar w:fldCharType="end"/>
            </w:r>
          </w:hyperlink>
        </w:p>
        <w:p w14:paraId="1BDAFF3D" w14:textId="77777777" w:rsidR="00DF0810" w:rsidRDefault="00000000">
          <w:pPr>
            <w:pStyle w:val="TOC1"/>
            <w:tabs>
              <w:tab w:val="right" w:leader="dot" w:pos="8691"/>
            </w:tabs>
            <w:spacing w:line="480" w:lineRule="auto"/>
            <w:rPr>
              <w:rFonts w:ascii="Times New Roman" w:eastAsia="黑体" w:hAnsi="Times New Roman" w:cs="Times New Roman"/>
              <w:sz w:val="28"/>
              <w:szCs w:val="32"/>
            </w:rPr>
          </w:pPr>
          <w:hyperlink w:anchor="_Toc20135" w:history="1">
            <w:r>
              <w:rPr>
                <w:rFonts w:ascii="Times New Roman" w:eastAsia="黑体" w:hAnsi="Times New Roman" w:cs="Times New Roman"/>
                <w:kern w:val="0"/>
                <w:sz w:val="28"/>
                <w:szCs w:val="40"/>
              </w:rPr>
              <w:t>八、标准性质的建议说明</w:t>
            </w:r>
            <w:r>
              <w:rPr>
                <w:rFonts w:ascii="Times New Roman" w:eastAsia="黑体" w:hAnsi="Times New Roman" w:cs="Times New Roman"/>
                <w:sz w:val="28"/>
                <w:szCs w:val="32"/>
              </w:rPr>
              <w:tab/>
            </w:r>
            <w:r>
              <w:rPr>
                <w:rFonts w:ascii="Times New Roman" w:eastAsia="黑体" w:hAnsi="Times New Roman" w:cs="Times New Roman"/>
                <w:sz w:val="28"/>
                <w:szCs w:val="32"/>
              </w:rPr>
              <w:fldChar w:fldCharType="begin"/>
            </w:r>
            <w:r>
              <w:rPr>
                <w:rFonts w:ascii="Times New Roman" w:eastAsia="黑体" w:hAnsi="Times New Roman" w:cs="Times New Roman"/>
                <w:sz w:val="28"/>
                <w:szCs w:val="32"/>
              </w:rPr>
              <w:instrText xml:space="preserve"> PAGEREF _Toc20135 \h </w:instrText>
            </w:r>
            <w:r>
              <w:rPr>
                <w:rFonts w:ascii="Times New Roman" w:eastAsia="黑体" w:hAnsi="Times New Roman" w:cs="Times New Roman"/>
                <w:sz w:val="28"/>
                <w:szCs w:val="32"/>
              </w:rPr>
            </w:r>
            <w:r>
              <w:rPr>
                <w:rFonts w:ascii="Times New Roman" w:eastAsia="黑体" w:hAnsi="Times New Roman" w:cs="Times New Roman"/>
                <w:sz w:val="28"/>
                <w:szCs w:val="32"/>
              </w:rPr>
              <w:fldChar w:fldCharType="separate"/>
            </w:r>
            <w:r>
              <w:rPr>
                <w:rFonts w:ascii="Times New Roman" w:eastAsia="黑体" w:hAnsi="Times New Roman" w:cs="Times New Roman"/>
                <w:sz w:val="28"/>
                <w:szCs w:val="32"/>
              </w:rPr>
              <w:t>23</w:t>
            </w:r>
            <w:r>
              <w:rPr>
                <w:rFonts w:ascii="Times New Roman" w:eastAsia="黑体" w:hAnsi="Times New Roman" w:cs="Times New Roman"/>
                <w:sz w:val="28"/>
                <w:szCs w:val="32"/>
              </w:rPr>
              <w:fldChar w:fldCharType="end"/>
            </w:r>
          </w:hyperlink>
        </w:p>
        <w:p w14:paraId="1BF4DDAC" w14:textId="77777777" w:rsidR="00DF0810" w:rsidRDefault="00000000">
          <w:pPr>
            <w:pStyle w:val="TOC1"/>
            <w:tabs>
              <w:tab w:val="right" w:leader="dot" w:pos="8691"/>
            </w:tabs>
            <w:spacing w:line="480" w:lineRule="auto"/>
            <w:rPr>
              <w:rFonts w:ascii="Times New Roman" w:eastAsia="黑体" w:hAnsi="Times New Roman" w:cs="Times New Roman"/>
              <w:sz w:val="28"/>
              <w:szCs w:val="32"/>
            </w:rPr>
          </w:pPr>
          <w:hyperlink w:anchor="_Toc23106" w:history="1">
            <w:r>
              <w:rPr>
                <w:rFonts w:ascii="Times New Roman" w:eastAsia="黑体" w:hAnsi="Times New Roman" w:cs="Times New Roman"/>
                <w:kern w:val="0"/>
                <w:sz w:val="28"/>
                <w:szCs w:val="40"/>
              </w:rPr>
              <w:t>九、贯彻标准的要求和措施建议</w:t>
            </w:r>
            <w:r>
              <w:rPr>
                <w:rFonts w:ascii="Times New Roman" w:eastAsia="黑体" w:hAnsi="Times New Roman" w:cs="Times New Roman"/>
                <w:sz w:val="28"/>
                <w:szCs w:val="32"/>
              </w:rPr>
              <w:tab/>
            </w:r>
            <w:r>
              <w:rPr>
                <w:rFonts w:ascii="Times New Roman" w:eastAsia="黑体" w:hAnsi="Times New Roman" w:cs="Times New Roman"/>
                <w:sz w:val="28"/>
                <w:szCs w:val="32"/>
              </w:rPr>
              <w:fldChar w:fldCharType="begin"/>
            </w:r>
            <w:r>
              <w:rPr>
                <w:rFonts w:ascii="Times New Roman" w:eastAsia="黑体" w:hAnsi="Times New Roman" w:cs="Times New Roman"/>
                <w:sz w:val="28"/>
                <w:szCs w:val="32"/>
              </w:rPr>
              <w:instrText xml:space="preserve"> PAGEREF _Toc23106 \h </w:instrText>
            </w:r>
            <w:r>
              <w:rPr>
                <w:rFonts w:ascii="Times New Roman" w:eastAsia="黑体" w:hAnsi="Times New Roman" w:cs="Times New Roman"/>
                <w:sz w:val="28"/>
                <w:szCs w:val="32"/>
              </w:rPr>
            </w:r>
            <w:r>
              <w:rPr>
                <w:rFonts w:ascii="Times New Roman" w:eastAsia="黑体" w:hAnsi="Times New Roman" w:cs="Times New Roman"/>
                <w:sz w:val="28"/>
                <w:szCs w:val="32"/>
              </w:rPr>
              <w:fldChar w:fldCharType="separate"/>
            </w:r>
            <w:r>
              <w:rPr>
                <w:rFonts w:ascii="Times New Roman" w:eastAsia="黑体" w:hAnsi="Times New Roman" w:cs="Times New Roman"/>
                <w:sz w:val="28"/>
                <w:szCs w:val="32"/>
              </w:rPr>
              <w:t>24</w:t>
            </w:r>
            <w:r>
              <w:rPr>
                <w:rFonts w:ascii="Times New Roman" w:eastAsia="黑体" w:hAnsi="Times New Roman" w:cs="Times New Roman"/>
                <w:sz w:val="28"/>
                <w:szCs w:val="32"/>
              </w:rPr>
              <w:fldChar w:fldCharType="end"/>
            </w:r>
          </w:hyperlink>
        </w:p>
        <w:p w14:paraId="03A366CD" w14:textId="77777777" w:rsidR="00DF0810" w:rsidRDefault="00000000">
          <w:pPr>
            <w:pStyle w:val="TOC1"/>
            <w:tabs>
              <w:tab w:val="right" w:leader="dot" w:pos="8691"/>
            </w:tabs>
            <w:spacing w:line="480" w:lineRule="auto"/>
            <w:rPr>
              <w:rFonts w:ascii="Times New Roman" w:eastAsia="黑体" w:hAnsi="Times New Roman" w:cs="Times New Roman"/>
              <w:sz w:val="28"/>
              <w:szCs w:val="32"/>
            </w:rPr>
          </w:pPr>
          <w:hyperlink w:anchor="_Toc29517" w:history="1">
            <w:r>
              <w:rPr>
                <w:rFonts w:ascii="Times New Roman" w:eastAsia="黑体" w:hAnsi="Times New Roman" w:cs="Times New Roman"/>
                <w:kern w:val="0"/>
                <w:sz w:val="28"/>
                <w:szCs w:val="40"/>
              </w:rPr>
              <w:t>十、废止现行相关标准的建议</w:t>
            </w:r>
            <w:r>
              <w:rPr>
                <w:rFonts w:ascii="Times New Roman" w:eastAsia="黑体" w:hAnsi="Times New Roman" w:cs="Times New Roman"/>
                <w:sz w:val="28"/>
                <w:szCs w:val="32"/>
              </w:rPr>
              <w:tab/>
            </w:r>
            <w:r>
              <w:rPr>
                <w:rFonts w:ascii="Times New Roman" w:eastAsia="黑体" w:hAnsi="Times New Roman" w:cs="Times New Roman"/>
                <w:sz w:val="28"/>
                <w:szCs w:val="32"/>
              </w:rPr>
              <w:fldChar w:fldCharType="begin"/>
            </w:r>
            <w:r>
              <w:rPr>
                <w:rFonts w:ascii="Times New Roman" w:eastAsia="黑体" w:hAnsi="Times New Roman" w:cs="Times New Roman"/>
                <w:sz w:val="28"/>
                <w:szCs w:val="32"/>
              </w:rPr>
              <w:instrText xml:space="preserve"> PAGEREF _Toc29517 \h </w:instrText>
            </w:r>
            <w:r>
              <w:rPr>
                <w:rFonts w:ascii="Times New Roman" w:eastAsia="黑体" w:hAnsi="Times New Roman" w:cs="Times New Roman"/>
                <w:sz w:val="28"/>
                <w:szCs w:val="32"/>
              </w:rPr>
            </w:r>
            <w:r>
              <w:rPr>
                <w:rFonts w:ascii="Times New Roman" w:eastAsia="黑体" w:hAnsi="Times New Roman" w:cs="Times New Roman"/>
                <w:sz w:val="28"/>
                <w:szCs w:val="32"/>
              </w:rPr>
              <w:fldChar w:fldCharType="separate"/>
            </w:r>
            <w:r>
              <w:rPr>
                <w:rFonts w:ascii="Times New Roman" w:eastAsia="黑体" w:hAnsi="Times New Roman" w:cs="Times New Roman"/>
                <w:sz w:val="28"/>
                <w:szCs w:val="32"/>
              </w:rPr>
              <w:t>24</w:t>
            </w:r>
            <w:r>
              <w:rPr>
                <w:rFonts w:ascii="Times New Roman" w:eastAsia="黑体" w:hAnsi="Times New Roman" w:cs="Times New Roman"/>
                <w:sz w:val="28"/>
                <w:szCs w:val="32"/>
              </w:rPr>
              <w:fldChar w:fldCharType="end"/>
            </w:r>
          </w:hyperlink>
        </w:p>
        <w:p w14:paraId="7AD6DE72" w14:textId="77777777" w:rsidR="00DF0810" w:rsidRDefault="00000000">
          <w:pPr>
            <w:pStyle w:val="TOC1"/>
            <w:tabs>
              <w:tab w:val="right" w:leader="dot" w:pos="8691"/>
            </w:tabs>
            <w:spacing w:line="480" w:lineRule="auto"/>
            <w:rPr>
              <w:rFonts w:ascii="Times New Roman" w:eastAsia="黑体" w:hAnsi="Times New Roman" w:cs="Times New Roman"/>
              <w:sz w:val="36"/>
              <w:szCs w:val="36"/>
            </w:rPr>
            <w:sectPr w:rsidR="00DF0810">
              <w:footerReference w:type="default" r:id="rId9"/>
              <w:pgSz w:w="11906" w:h="16838"/>
              <w:pgMar w:top="1418" w:right="1418" w:bottom="1985" w:left="1797" w:header="851" w:footer="992" w:gutter="0"/>
              <w:pgNumType w:start="1"/>
              <w:cols w:space="425"/>
              <w:docGrid w:linePitch="312"/>
            </w:sectPr>
          </w:pPr>
          <w:hyperlink w:anchor="_Toc18435" w:history="1">
            <w:r>
              <w:rPr>
                <w:rFonts w:ascii="Times New Roman" w:eastAsia="黑体" w:hAnsi="Times New Roman" w:cs="Times New Roman"/>
                <w:kern w:val="0"/>
                <w:sz w:val="28"/>
                <w:szCs w:val="40"/>
              </w:rPr>
              <w:t>十一、其他应予说明的事项</w:t>
            </w:r>
            <w:r>
              <w:rPr>
                <w:rFonts w:ascii="Times New Roman" w:eastAsia="黑体" w:hAnsi="Times New Roman" w:cs="Times New Roman"/>
                <w:sz w:val="28"/>
                <w:szCs w:val="32"/>
              </w:rPr>
              <w:tab/>
            </w:r>
            <w:r>
              <w:rPr>
                <w:rFonts w:ascii="Times New Roman" w:eastAsia="黑体" w:hAnsi="Times New Roman" w:cs="Times New Roman"/>
                <w:sz w:val="28"/>
                <w:szCs w:val="32"/>
              </w:rPr>
              <w:fldChar w:fldCharType="begin"/>
            </w:r>
            <w:r>
              <w:rPr>
                <w:rFonts w:ascii="Times New Roman" w:eastAsia="黑体" w:hAnsi="Times New Roman" w:cs="Times New Roman"/>
                <w:sz w:val="28"/>
                <w:szCs w:val="32"/>
              </w:rPr>
              <w:instrText xml:space="preserve"> PAGEREF _Toc18435 \h </w:instrText>
            </w:r>
            <w:r>
              <w:rPr>
                <w:rFonts w:ascii="Times New Roman" w:eastAsia="黑体" w:hAnsi="Times New Roman" w:cs="Times New Roman"/>
                <w:sz w:val="28"/>
                <w:szCs w:val="32"/>
              </w:rPr>
            </w:r>
            <w:r>
              <w:rPr>
                <w:rFonts w:ascii="Times New Roman" w:eastAsia="黑体" w:hAnsi="Times New Roman" w:cs="Times New Roman"/>
                <w:sz w:val="28"/>
                <w:szCs w:val="32"/>
              </w:rPr>
              <w:fldChar w:fldCharType="separate"/>
            </w:r>
            <w:r>
              <w:rPr>
                <w:rFonts w:ascii="Times New Roman" w:eastAsia="黑体" w:hAnsi="Times New Roman" w:cs="Times New Roman"/>
                <w:sz w:val="28"/>
                <w:szCs w:val="32"/>
              </w:rPr>
              <w:t>24</w:t>
            </w:r>
            <w:r>
              <w:rPr>
                <w:rFonts w:ascii="Times New Roman" w:eastAsia="黑体" w:hAnsi="Times New Roman" w:cs="Times New Roman"/>
                <w:sz w:val="28"/>
                <w:szCs w:val="32"/>
              </w:rPr>
              <w:fldChar w:fldCharType="end"/>
            </w:r>
          </w:hyperlink>
          <w:r>
            <w:rPr>
              <w:rFonts w:ascii="Times New Roman" w:eastAsia="黑体" w:hAnsi="Times New Roman" w:cs="Times New Roman"/>
              <w:szCs w:val="32"/>
            </w:rPr>
            <w:fldChar w:fldCharType="end"/>
          </w:r>
        </w:p>
      </w:sdtContent>
    </w:sdt>
    <w:p w14:paraId="7FFE914C" w14:textId="77777777" w:rsidR="00DF0810" w:rsidRDefault="00000000">
      <w:pPr>
        <w:spacing w:line="360" w:lineRule="auto"/>
        <w:jc w:val="center"/>
        <w:outlineLvl w:val="1"/>
        <w:rPr>
          <w:rFonts w:ascii="Times New Roman" w:eastAsia="黑体" w:hAnsi="Times New Roman" w:cs="Times New Roman"/>
          <w:b/>
          <w:sz w:val="36"/>
          <w:szCs w:val="36"/>
        </w:rPr>
      </w:pPr>
      <w:r>
        <w:rPr>
          <w:rFonts w:ascii="Times New Roman" w:eastAsia="黑体" w:hAnsi="Times New Roman" w:cs="Times New Roman"/>
          <w:b/>
          <w:sz w:val="36"/>
          <w:szCs w:val="36"/>
        </w:rPr>
        <w:lastRenderedPageBreak/>
        <w:t>《住宅建筑结构验证与审查评估规范》团体标准</w:t>
      </w:r>
    </w:p>
    <w:p w14:paraId="238FC466" w14:textId="77777777" w:rsidR="00DF0810" w:rsidRDefault="00000000">
      <w:pPr>
        <w:spacing w:line="360" w:lineRule="auto"/>
        <w:jc w:val="center"/>
        <w:outlineLvl w:val="1"/>
        <w:rPr>
          <w:rFonts w:ascii="Times New Roman" w:eastAsia="黑体" w:hAnsi="Times New Roman" w:cs="Times New Roman"/>
          <w:b/>
          <w:sz w:val="36"/>
          <w:szCs w:val="36"/>
        </w:rPr>
      </w:pPr>
      <w:r>
        <w:rPr>
          <w:rFonts w:ascii="Times New Roman" w:eastAsia="黑体" w:hAnsi="Times New Roman" w:cs="Times New Roman"/>
          <w:b/>
          <w:sz w:val="36"/>
          <w:szCs w:val="36"/>
        </w:rPr>
        <w:t>编制说明</w:t>
      </w:r>
    </w:p>
    <w:p w14:paraId="32BB7899" w14:textId="77777777" w:rsidR="00DF0810" w:rsidRDefault="00000000">
      <w:pPr>
        <w:spacing w:line="360" w:lineRule="auto"/>
        <w:outlineLvl w:val="0"/>
        <w:rPr>
          <w:rFonts w:ascii="Times New Roman" w:eastAsia="黑体" w:hAnsi="Times New Roman" w:cs="Times New Roman"/>
          <w:b/>
          <w:color w:val="000000" w:themeColor="text1"/>
          <w:sz w:val="30"/>
          <w:szCs w:val="30"/>
        </w:rPr>
      </w:pPr>
      <w:bookmarkStart w:id="0" w:name="_Toc19956"/>
      <w:r>
        <w:rPr>
          <w:rFonts w:ascii="Times New Roman" w:eastAsia="黑体" w:hAnsi="Times New Roman" w:cs="Times New Roman"/>
          <w:b/>
          <w:sz w:val="30"/>
          <w:szCs w:val="30"/>
        </w:rPr>
        <w:t>一、工作简况</w:t>
      </w:r>
      <w:bookmarkEnd w:id="0"/>
    </w:p>
    <w:p w14:paraId="4153ABEE" w14:textId="77777777" w:rsidR="00DF0810" w:rsidRDefault="00000000">
      <w:pPr>
        <w:spacing w:line="360" w:lineRule="auto"/>
        <w:outlineLvl w:val="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（一）任务来源</w:t>
      </w:r>
    </w:p>
    <w:p w14:paraId="6C776B17" w14:textId="77777777" w:rsidR="00DF0810" w:rsidRDefault="00000000">
      <w:pPr>
        <w:snapToGrid w:val="0"/>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住宅建筑作为人们日常生活的重要场所，其结构安全性直接关系到人们的生命财产安全。然而，随着住宅建筑数量的不断增加和使用年限的延长，一些住宅建筑出现了结构老化、损伤累积等问题，给人们的居住安全带来了潜在威胁。一方面，一些住宅建筑在设计和施工过程中存在不规范、不严谨的问题，导致建筑结构存在安全隐患。另一方面，由于住宅建筑的使用年限较长，一些建筑出现了结构老化、损伤累积等问题，需要进行及时的维修和加固。然而，目前对于住宅建筑结构的验证与审查评估缺乏统一的标准和规范，导致评估结果存在不确定性，难以准确反映住宅建筑结构的真实状况。因此，需要制定一套科学、合理、可行的住宅建筑结构验证与审查评估规范，以指导住宅建筑结构的验证与审查评估工作，提高评估结果的准确性和可靠性。</w:t>
      </w:r>
    </w:p>
    <w:p w14:paraId="22BB2B90" w14:textId="77777777" w:rsidR="00DF0810" w:rsidRDefault="00000000">
      <w:pPr>
        <w:snapToGrid w:val="0"/>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因此，为了保障住宅建筑的结构安全，提高住宅建筑的耐久性和稳定性，有必要立项进行住宅建筑结构验证与审查评估规范的研究与制定。这一规范的制定将有助于提高住宅建筑的设计、施工和维护水平，确保住宅建筑的结构安全和质量可靠。住宅建筑结构验证与审查评估规范的制定对于保障住宅建筑的结构安全、提高住宅建筑的耐久性和稳定性具有重要意义。首先，这一规范的制定将有助于规范住宅建筑的设计、施工和维护过程，提高住宅建筑的整体质量水平。其次，通过验证与审查评估，可以及时发现住宅建筑结构存在的问题和隐患，为维修和加固工作提供科学依据，延长住宅建筑的使用寿命。此外，这一规范的制定还</w:t>
      </w:r>
      <w:r>
        <w:rPr>
          <w:rFonts w:ascii="Times New Roman" w:hAnsi="Times New Roman" w:cs="Times New Roman"/>
          <w:kern w:val="0"/>
          <w:sz w:val="28"/>
          <w:szCs w:val="28"/>
        </w:rPr>
        <w:lastRenderedPageBreak/>
        <w:t>将有助于推动住宅建筑行业的健康发展，提高行业的整体竞争力。因此，住宅建筑结构验证与审查评估规范的制定对于保障人们的居住安全、促进住宅建筑行业的可持续发展具有重要意义。</w:t>
      </w:r>
    </w:p>
    <w:p w14:paraId="35E0E561" w14:textId="77777777" w:rsidR="00DF0810" w:rsidRDefault="00000000">
      <w:pPr>
        <w:spacing w:line="360" w:lineRule="auto"/>
        <w:outlineLvl w:val="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（二）编制过程</w:t>
      </w:r>
    </w:p>
    <w:p w14:paraId="52851B2D" w14:textId="77777777" w:rsidR="00DF0810" w:rsidRDefault="00000000">
      <w:pPr>
        <w:snapToGrid w:val="0"/>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为使本标准在建筑结构市场管理工作中起到规范信息化管理作用，标准起草工作组力求科学性、可操作性，以科学、谨慎的态度，在对我国现有建筑结构市场相关管理服务体系文件、模式基础上，经过综合分析、充分验证资料、反复讨论研究和修改，最终确定了本标准的主要内容。</w:t>
      </w:r>
    </w:p>
    <w:p w14:paraId="66ADFB06" w14:textId="77777777" w:rsidR="00DF0810" w:rsidRDefault="00000000">
      <w:pPr>
        <w:snapToGrid w:val="0"/>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标准起草工作组在标准起草期间主要开展工作情况如下：</w:t>
      </w:r>
    </w:p>
    <w:p w14:paraId="48C5CE5B" w14:textId="77777777" w:rsidR="00DF0810" w:rsidRDefault="00000000">
      <w:pPr>
        <w:snapToGrid w:val="0"/>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1</w:t>
      </w:r>
      <w:r>
        <w:rPr>
          <w:rFonts w:ascii="Times New Roman" w:hAnsi="Times New Roman" w:cs="Times New Roman"/>
          <w:b/>
          <w:bCs/>
          <w:kern w:val="0"/>
          <w:sz w:val="28"/>
          <w:szCs w:val="28"/>
        </w:rPr>
        <w:t>、项目立项及理论研究阶段</w:t>
      </w:r>
    </w:p>
    <w:p w14:paraId="7812F042" w14:textId="77777777" w:rsidR="00DF0810" w:rsidRDefault="00000000">
      <w:pPr>
        <w:snapToGrid w:val="0"/>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标准起草组成立伊始就对国内外建筑结构相关情况进行了深入的调查研究，同时广泛搜集相关标准和国外技术资料，进行了大量的研究分析、资料查证工作，确定了建筑结构市场标准化管理中现存问题，结合现有产品实际应用经验，为标准起草奠定了基础。</w:t>
      </w:r>
    </w:p>
    <w:p w14:paraId="0B62E727" w14:textId="77777777" w:rsidR="00DF0810" w:rsidRDefault="00000000">
      <w:pPr>
        <w:snapToGrid w:val="0"/>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标准起草组进一步研究了建筑结构需要具备的特殊条件，明确了技术要求和指标，为标准的具体起草指明了方向。</w:t>
      </w:r>
    </w:p>
    <w:p w14:paraId="1A0BE9FB" w14:textId="77777777" w:rsidR="00DF0810" w:rsidRDefault="00000000">
      <w:pPr>
        <w:snapToGrid w:val="0"/>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2</w:t>
      </w:r>
      <w:r>
        <w:rPr>
          <w:rFonts w:ascii="Times New Roman" w:hAnsi="Times New Roman" w:cs="Times New Roman"/>
          <w:b/>
          <w:bCs/>
          <w:kern w:val="0"/>
          <w:sz w:val="28"/>
          <w:szCs w:val="28"/>
        </w:rPr>
        <w:t>、标准起草阶段</w:t>
      </w:r>
    </w:p>
    <w:p w14:paraId="0D9D36EF" w14:textId="77777777" w:rsidR="00DF0810" w:rsidRDefault="00000000">
      <w:pPr>
        <w:snapToGrid w:val="0"/>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在理论研究基础上，起草组在标准编制过程中充分借鉴已有的理论研究和实践成果，基于我国市场行情，经过数次修订，形成了《住宅建筑结构验证与审查评估规范》标准草案。</w:t>
      </w:r>
    </w:p>
    <w:p w14:paraId="33361A6C" w14:textId="77777777" w:rsidR="00DF0810" w:rsidRDefault="00000000">
      <w:pPr>
        <w:snapToGrid w:val="0"/>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3</w:t>
      </w:r>
      <w:r>
        <w:rPr>
          <w:rFonts w:ascii="Times New Roman" w:hAnsi="Times New Roman" w:cs="Times New Roman"/>
          <w:b/>
          <w:bCs/>
          <w:kern w:val="0"/>
          <w:sz w:val="28"/>
          <w:szCs w:val="28"/>
        </w:rPr>
        <w:t>、标准征求意见阶段</w:t>
      </w:r>
    </w:p>
    <w:p w14:paraId="52A25DE5" w14:textId="77777777" w:rsidR="00DF0810" w:rsidRDefault="00000000">
      <w:pPr>
        <w:snapToGrid w:val="0"/>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形成标准草案之后，起草组召开了多次专家研讨会，从标准框架、标准起草等角度广泛征求多方意见，从理论完善和实践应用多方面提升</w:t>
      </w:r>
      <w:r>
        <w:rPr>
          <w:rFonts w:ascii="Times New Roman" w:hAnsi="Times New Roman" w:cs="Times New Roman"/>
          <w:kern w:val="0"/>
          <w:sz w:val="28"/>
          <w:szCs w:val="28"/>
        </w:rPr>
        <w:lastRenderedPageBreak/>
        <w:t>标准的适用性和实用性。经过理论研究和方法验证，起草组形成了《住宅建筑结构验证与审查评估规范》（征求意见稿）。</w:t>
      </w:r>
    </w:p>
    <w:p w14:paraId="441EAAF5" w14:textId="77777777" w:rsidR="00DF0810" w:rsidRDefault="00000000">
      <w:pPr>
        <w:spacing w:line="360" w:lineRule="auto"/>
        <w:outlineLvl w:val="2"/>
        <w:rPr>
          <w:rFonts w:ascii="Times New Roman" w:hAnsi="Times New Roman" w:cs="Times New Roman"/>
          <w:b/>
          <w:sz w:val="28"/>
          <w:szCs w:val="28"/>
        </w:rPr>
      </w:pPr>
      <w:r>
        <w:rPr>
          <w:rFonts w:ascii="Times New Roman" w:hAnsi="Times New Roman" w:cs="Times New Roman"/>
          <w:b/>
          <w:sz w:val="28"/>
          <w:szCs w:val="28"/>
        </w:rPr>
        <w:t>（三）主要起草单位及起草人所做的工作</w:t>
      </w:r>
    </w:p>
    <w:p w14:paraId="11CF23C7" w14:textId="77777777" w:rsidR="00DF0810" w:rsidRDefault="00000000">
      <w:pPr>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1</w:t>
      </w:r>
      <w:r>
        <w:rPr>
          <w:rFonts w:ascii="Times New Roman" w:hAnsi="Times New Roman" w:cs="Times New Roman"/>
          <w:b/>
          <w:bCs/>
          <w:kern w:val="0"/>
          <w:sz w:val="28"/>
          <w:szCs w:val="28"/>
        </w:rPr>
        <w:t>、主要起草单位</w:t>
      </w:r>
    </w:p>
    <w:p w14:paraId="3EFBA34E" w14:textId="77777777" w:rsidR="00DF0810" w:rsidRDefault="00000000">
      <w:pPr>
        <w:spacing w:line="360" w:lineRule="auto"/>
        <w:ind w:firstLineChars="200" w:firstLine="560"/>
        <w:rPr>
          <w:rFonts w:ascii="Times New Roman" w:hAnsi="Times New Roman" w:cs="Times New Roman"/>
          <w:kern w:val="0"/>
          <w:sz w:val="28"/>
          <w:szCs w:val="28"/>
        </w:rPr>
      </w:pPr>
      <w:r>
        <w:rPr>
          <w:rFonts w:ascii="Times New Roman" w:hAnsi="Times New Roman" w:cs="Times New Roman" w:hint="eastAsia"/>
          <w:kern w:val="0"/>
          <w:sz w:val="28"/>
          <w:szCs w:val="28"/>
        </w:rPr>
        <w:t>中国中小企业</w:t>
      </w:r>
      <w:r>
        <w:rPr>
          <w:rFonts w:ascii="Times New Roman" w:hAnsi="Times New Roman" w:cs="Times New Roman"/>
          <w:kern w:val="0"/>
          <w:sz w:val="28"/>
          <w:szCs w:val="28"/>
        </w:rPr>
        <w:t>协会、浙江朋行建设有限公司等多家单位的专家成立了规范起草小组，开展标准的编制工作</w:t>
      </w:r>
      <w:r>
        <w:rPr>
          <w:rFonts w:ascii="Times New Roman" w:hAnsi="Times New Roman" w:cs="Times New Roman" w:hint="eastAsia"/>
          <w:kern w:val="0"/>
          <w:sz w:val="28"/>
          <w:szCs w:val="28"/>
        </w:rPr>
        <w:t>。</w:t>
      </w:r>
      <w:r>
        <w:rPr>
          <w:rFonts w:ascii="Times New Roman" w:hAnsi="Times New Roman" w:cs="Times New Roman"/>
          <w:kern w:val="0"/>
          <w:sz w:val="28"/>
          <w:szCs w:val="28"/>
        </w:rPr>
        <w:t>浙江朋行建设有限公司是一家在建筑行业内颇具影响力与实力的企业。公司自成立以来，始终秉持着</w:t>
      </w:r>
      <w:r>
        <w:rPr>
          <w:rFonts w:ascii="Times New Roman" w:hAnsi="Times New Roman" w:cs="Times New Roman"/>
          <w:kern w:val="0"/>
          <w:sz w:val="28"/>
          <w:szCs w:val="28"/>
        </w:rPr>
        <w:t>“</w:t>
      </w:r>
      <w:r>
        <w:rPr>
          <w:rFonts w:ascii="Times New Roman" w:hAnsi="Times New Roman" w:cs="Times New Roman"/>
          <w:kern w:val="0"/>
          <w:sz w:val="28"/>
          <w:szCs w:val="28"/>
        </w:rPr>
        <w:t>质量为本、诚信经营</w:t>
      </w:r>
      <w:r>
        <w:rPr>
          <w:rFonts w:ascii="Times New Roman" w:hAnsi="Times New Roman" w:cs="Times New Roman"/>
          <w:kern w:val="0"/>
          <w:sz w:val="28"/>
          <w:szCs w:val="28"/>
        </w:rPr>
        <w:t>”</w:t>
      </w:r>
      <w:r>
        <w:rPr>
          <w:rFonts w:ascii="Times New Roman" w:hAnsi="Times New Roman" w:cs="Times New Roman"/>
          <w:kern w:val="0"/>
          <w:sz w:val="28"/>
          <w:szCs w:val="28"/>
        </w:rPr>
        <w:t>的理念，致力于为客户提供全方位、高品质的工程建设服务。凭借专业的技术团队、先进的施工设备以及科学的管理模式，浙江朋行建设有限公司在多个领域取得了显著成就，涵盖了房屋建筑、市政公用工程、公路桥梁等多个方面。作为牵头单位，公司为标准制定提供了丰富的实践经验和专业支持。</w:t>
      </w:r>
    </w:p>
    <w:p w14:paraId="4B45B32C" w14:textId="31DC2C52" w:rsidR="00DF0810" w:rsidRDefault="00000000">
      <w:pPr>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经工作组的不懈努力，在</w:t>
      </w:r>
      <w:r>
        <w:rPr>
          <w:rFonts w:ascii="Times New Roman" w:hAnsi="Times New Roman" w:cs="Times New Roman"/>
          <w:kern w:val="0"/>
          <w:sz w:val="28"/>
          <w:szCs w:val="28"/>
        </w:rPr>
        <w:t>2025</w:t>
      </w:r>
      <w:r>
        <w:rPr>
          <w:rFonts w:ascii="Times New Roman" w:hAnsi="Times New Roman" w:cs="Times New Roman"/>
          <w:kern w:val="0"/>
          <w:sz w:val="28"/>
          <w:szCs w:val="28"/>
        </w:rPr>
        <w:t>年</w:t>
      </w:r>
      <w:r w:rsidR="00FE5993">
        <w:rPr>
          <w:rFonts w:ascii="Times New Roman" w:hAnsi="Times New Roman" w:cs="Times New Roman" w:hint="eastAsia"/>
          <w:kern w:val="0"/>
          <w:sz w:val="28"/>
          <w:szCs w:val="28"/>
        </w:rPr>
        <w:t>4</w:t>
      </w:r>
      <w:r>
        <w:rPr>
          <w:rFonts w:ascii="Times New Roman" w:hAnsi="Times New Roman" w:cs="Times New Roman"/>
          <w:kern w:val="0"/>
          <w:sz w:val="28"/>
          <w:szCs w:val="28"/>
        </w:rPr>
        <w:t>月，完成了标准征求意见稿的编写工作。</w:t>
      </w:r>
    </w:p>
    <w:p w14:paraId="095E3E1A" w14:textId="77777777" w:rsidR="00DF0810" w:rsidRDefault="00000000">
      <w:pPr>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2</w:t>
      </w:r>
      <w:r>
        <w:rPr>
          <w:rFonts w:ascii="Times New Roman" w:hAnsi="Times New Roman" w:cs="Times New Roman"/>
          <w:b/>
          <w:bCs/>
          <w:kern w:val="0"/>
          <w:sz w:val="28"/>
          <w:szCs w:val="28"/>
        </w:rPr>
        <w:t>、起草人所做工作</w:t>
      </w:r>
    </w:p>
    <w:p w14:paraId="6A307C54" w14:textId="77777777" w:rsidR="00DF0810" w:rsidRDefault="00000000">
      <w:pPr>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广泛收集相关资料。在广泛调研、查阅和研究国际标准、国家标准、行业标准的基础之上，形成本标准草案稿。</w:t>
      </w:r>
    </w:p>
    <w:p w14:paraId="222E5BC3" w14:textId="77777777" w:rsidR="00DF0810" w:rsidRDefault="00000000">
      <w:pPr>
        <w:spacing w:line="360" w:lineRule="auto"/>
        <w:outlineLvl w:val="0"/>
        <w:rPr>
          <w:rFonts w:ascii="Times New Roman" w:eastAsia="黑体" w:hAnsi="Times New Roman" w:cs="Times New Roman"/>
          <w:b/>
          <w:sz w:val="30"/>
          <w:szCs w:val="30"/>
        </w:rPr>
      </w:pPr>
      <w:bookmarkStart w:id="1" w:name="_Toc16067"/>
      <w:r>
        <w:rPr>
          <w:rFonts w:ascii="Times New Roman" w:eastAsia="黑体" w:hAnsi="Times New Roman" w:cs="Times New Roman"/>
          <w:b/>
          <w:sz w:val="30"/>
          <w:szCs w:val="30"/>
        </w:rPr>
        <w:t>二、标准编制原则和主要内容</w:t>
      </w:r>
      <w:bookmarkEnd w:id="1"/>
    </w:p>
    <w:p w14:paraId="78E72378" w14:textId="77777777" w:rsidR="00DF0810" w:rsidRDefault="00000000">
      <w:pPr>
        <w:spacing w:line="360" w:lineRule="auto"/>
        <w:outlineLvl w:val="2"/>
        <w:rPr>
          <w:rFonts w:ascii="Times New Roman" w:hAnsi="Times New Roman" w:cs="Times New Roman"/>
          <w:b/>
          <w:sz w:val="28"/>
          <w:szCs w:val="28"/>
        </w:rPr>
      </w:pPr>
      <w:r>
        <w:rPr>
          <w:rFonts w:ascii="Times New Roman" w:hAnsi="Times New Roman" w:cs="Times New Roman"/>
          <w:b/>
          <w:sz w:val="28"/>
          <w:szCs w:val="28"/>
        </w:rPr>
        <w:t>（一）标准编制原则</w:t>
      </w:r>
    </w:p>
    <w:p w14:paraId="56D121DA" w14:textId="77777777" w:rsidR="00DF0810" w:rsidRDefault="00000000">
      <w:pPr>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本标准依据相关行业标准，标准编制遵循</w:t>
      </w:r>
      <w:r>
        <w:rPr>
          <w:rFonts w:ascii="Times New Roman" w:hAnsi="Times New Roman" w:cs="Times New Roman"/>
          <w:kern w:val="0"/>
          <w:sz w:val="28"/>
          <w:szCs w:val="28"/>
        </w:rPr>
        <w:t>“</w:t>
      </w:r>
      <w:r>
        <w:rPr>
          <w:rFonts w:ascii="Times New Roman" w:hAnsi="Times New Roman" w:cs="Times New Roman"/>
          <w:kern w:val="0"/>
          <w:sz w:val="28"/>
          <w:szCs w:val="28"/>
        </w:rPr>
        <w:t>前瞻性、实用性、统一性、规范性</w:t>
      </w:r>
      <w:r>
        <w:rPr>
          <w:rFonts w:ascii="Times New Roman" w:hAnsi="Times New Roman" w:cs="Times New Roman"/>
          <w:kern w:val="0"/>
          <w:sz w:val="28"/>
          <w:szCs w:val="28"/>
        </w:rPr>
        <w:t>”</w:t>
      </w:r>
      <w:r>
        <w:rPr>
          <w:rFonts w:ascii="Times New Roman" w:hAnsi="Times New Roman" w:cs="Times New Roman"/>
          <w:kern w:val="0"/>
          <w:sz w:val="28"/>
          <w:szCs w:val="28"/>
        </w:rPr>
        <w:t>的原则，注重标准的可操作性，本标准严格按照《标准化工作指南》和</w:t>
      </w:r>
      <w:r>
        <w:rPr>
          <w:rFonts w:ascii="Times New Roman" w:hAnsi="Times New Roman" w:cs="Times New Roman"/>
          <w:kern w:val="0"/>
          <w:sz w:val="28"/>
          <w:szCs w:val="28"/>
        </w:rPr>
        <w:t>GB/T 1.1</w:t>
      </w:r>
      <w:r>
        <w:rPr>
          <w:rFonts w:ascii="Times New Roman" w:hAnsi="Times New Roman" w:cs="Times New Roman"/>
          <w:kern w:val="0"/>
          <w:sz w:val="28"/>
          <w:szCs w:val="28"/>
        </w:rPr>
        <w:t>《标准化工作导则</w:t>
      </w:r>
      <w:r>
        <w:rPr>
          <w:rFonts w:ascii="Times New Roman" w:hAnsi="Times New Roman" w:cs="Times New Roman"/>
          <w:kern w:val="0"/>
          <w:sz w:val="28"/>
          <w:szCs w:val="28"/>
        </w:rPr>
        <w:t xml:space="preserve"> </w:t>
      </w:r>
      <w:r>
        <w:rPr>
          <w:rFonts w:ascii="Times New Roman" w:hAnsi="Times New Roman" w:cs="Times New Roman"/>
          <w:kern w:val="0"/>
          <w:sz w:val="28"/>
          <w:szCs w:val="28"/>
        </w:rPr>
        <w:t>第一部分：标准的结构和编写》的要求进行编制。标准文本的编排采用中国标准编写模板</w:t>
      </w:r>
      <w:r>
        <w:rPr>
          <w:rFonts w:ascii="Times New Roman" w:hAnsi="Times New Roman" w:cs="Times New Roman"/>
          <w:kern w:val="0"/>
          <w:sz w:val="28"/>
          <w:szCs w:val="28"/>
        </w:rPr>
        <w:t>TCS 2009</w:t>
      </w:r>
      <w:r>
        <w:rPr>
          <w:rFonts w:ascii="Times New Roman" w:hAnsi="Times New Roman" w:cs="Times New Roman"/>
          <w:kern w:val="0"/>
          <w:sz w:val="28"/>
          <w:szCs w:val="28"/>
        </w:rPr>
        <w:t>版进行排版，确保标准文本的规范性。</w:t>
      </w:r>
    </w:p>
    <w:p w14:paraId="7FDD6A61" w14:textId="77777777" w:rsidR="00DF0810" w:rsidRDefault="00000000">
      <w:pPr>
        <w:spacing w:line="360" w:lineRule="auto"/>
        <w:outlineLvl w:val="2"/>
        <w:rPr>
          <w:rFonts w:ascii="Times New Roman" w:hAnsi="Times New Roman" w:cs="Times New Roman"/>
          <w:b/>
          <w:sz w:val="28"/>
          <w:szCs w:val="28"/>
        </w:rPr>
      </w:pPr>
      <w:r>
        <w:rPr>
          <w:rFonts w:ascii="Times New Roman" w:hAnsi="Times New Roman" w:cs="Times New Roman"/>
          <w:b/>
          <w:sz w:val="28"/>
          <w:szCs w:val="28"/>
        </w:rPr>
        <w:lastRenderedPageBreak/>
        <w:t>（二）标准主要技术内容</w:t>
      </w:r>
    </w:p>
    <w:p w14:paraId="0DB2C603" w14:textId="77777777" w:rsidR="00DF0810" w:rsidRDefault="00000000">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本标准报批稿包括</w:t>
      </w:r>
      <w:r>
        <w:rPr>
          <w:rFonts w:ascii="Times New Roman" w:hAnsi="Times New Roman" w:cs="Times New Roman"/>
          <w:sz w:val="28"/>
          <w:szCs w:val="28"/>
        </w:rPr>
        <w:t>6</w:t>
      </w:r>
      <w:r>
        <w:rPr>
          <w:rFonts w:ascii="Times New Roman" w:hAnsi="Times New Roman" w:cs="Times New Roman"/>
          <w:sz w:val="28"/>
          <w:szCs w:val="28"/>
        </w:rPr>
        <w:t>个部分，主要内容如下：</w:t>
      </w:r>
    </w:p>
    <w:p w14:paraId="76BB840B" w14:textId="77777777" w:rsidR="00DF0810" w:rsidRDefault="00000000">
      <w:pPr>
        <w:pStyle w:val="a1"/>
        <w:spacing w:before="240" w:after="240" w:line="360" w:lineRule="auto"/>
        <w:rPr>
          <w:rFonts w:ascii="Times New Roman" w:hint="default"/>
          <w:sz w:val="28"/>
          <w:szCs w:val="28"/>
        </w:rPr>
      </w:pPr>
      <w:bookmarkStart w:id="2" w:name="_Toc17233333"/>
      <w:bookmarkStart w:id="3" w:name="_Toc17233325"/>
      <w:bookmarkStart w:id="4" w:name="_Toc24884211"/>
      <w:bookmarkStart w:id="5" w:name="_Toc26648465"/>
      <w:bookmarkStart w:id="6" w:name="_Toc26986530"/>
      <w:bookmarkStart w:id="7" w:name="_Toc26986771"/>
      <w:bookmarkStart w:id="8" w:name="_Toc24884218"/>
      <w:bookmarkStart w:id="9" w:name="_Toc97192964"/>
      <w:bookmarkStart w:id="10" w:name="_Toc195695782"/>
      <w:bookmarkStart w:id="11" w:name="_Toc26718930"/>
      <w:r>
        <w:rPr>
          <w:rFonts w:ascii="Times New Roman" w:hint="default"/>
          <w:sz w:val="28"/>
          <w:szCs w:val="28"/>
        </w:rPr>
        <w:t>范围</w:t>
      </w:r>
      <w:bookmarkEnd w:id="2"/>
      <w:bookmarkEnd w:id="3"/>
      <w:bookmarkEnd w:id="4"/>
      <w:bookmarkEnd w:id="5"/>
      <w:bookmarkEnd w:id="6"/>
      <w:bookmarkEnd w:id="7"/>
      <w:bookmarkEnd w:id="8"/>
      <w:bookmarkEnd w:id="9"/>
      <w:bookmarkEnd w:id="10"/>
      <w:bookmarkEnd w:id="11"/>
    </w:p>
    <w:p w14:paraId="6683C7B3" w14:textId="77777777" w:rsidR="00DF0810" w:rsidRDefault="00000000">
      <w:pPr>
        <w:pStyle w:val="aff9"/>
        <w:spacing w:line="360" w:lineRule="auto"/>
        <w:ind w:firstLine="560"/>
        <w:rPr>
          <w:rFonts w:ascii="Times New Roman" w:hint="default"/>
          <w:sz w:val="28"/>
          <w:szCs w:val="28"/>
        </w:rPr>
      </w:pPr>
      <w:bookmarkStart w:id="12" w:name="_Toc17233326"/>
      <w:bookmarkStart w:id="13" w:name="_Toc17233334"/>
      <w:bookmarkStart w:id="14" w:name="_Toc24884212"/>
      <w:bookmarkStart w:id="15" w:name="_Toc26648466"/>
      <w:bookmarkStart w:id="16" w:name="_Toc24884219"/>
      <w:r>
        <w:rPr>
          <w:rFonts w:ascii="Times New Roman" w:hint="default"/>
          <w:sz w:val="28"/>
          <w:szCs w:val="28"/>
        </w:rPr>
        <w:t>本文件规定了住宅建筑结构验证与审查评估的术语和定义、基本要求、结构验算、构件审查评估相关内容。</w:t>
      </w:r>
    </w:p>
    <w:p w14:paraId="68825D02" w14:textId="77777777" w:rsidR="00DF0810" w:rsidRDefault="00000000">
      <w:pPr>
        <w:pStyle w:val="aff9"/>
        <w:spacing w:line="360" w:lineRule="auto"/>
        <w:ind w:firstLine="560"/>
        <w:rPr>
          <w:rFonts w:ascii="Times New Roman" w:hint="default"/>
          <w:sz w:val="28"/>
          <w:szCs w:val="28"/>
        </w:rPr>
      </w:pPr>
      <w:r>
        <w:rPr>
          <w:rFonts w:ascii="Times New Roman" w:hint="default"/>
          <w:sz w:val="28"/>
          <w:szCs w:val="28"/>
        </w:rPr>
        <w:t>本文件适用于住宅建筑结构验证与审查评估。</w:t>
      </w:r>
    </w:p>
    <w:p w14:paraId="773DCBFD" w14:textId="77777777" w:rsidR="00DF0810" w:rsidRDefault="00000000">
      <w:pPr>
        <w:pStyle w:val="a1"/>
        <w:spacing w:before="240" w:after="240" w:line="360" w:lineRule="auto"/>
        <w:rPr>
          <w:rFonts w:ascii="Times New Roman" w:hint="default"/>
          <w:sz w:val="28"/>
          <w:szCs w:val="28"/>
        </w:rPr>
      </w:pPr>
      <w:bookmarkStart w:id="17" w:name="_Toc26986772"/>
      <w:bookmarkStart w:id="18" w:name="_Toc26718931"/>
      <w:bookmarkStart w:id="19" w:name="_Toc97192965"/>
      <w:bookmarkStart w:id="20" w:name="_Toc195695783"/>
      <w:bookmarkStart w:id="21" w:name="_Toc26986531"/>
      <w:r>
        <w:rPr>
          <w:rFonts w:ascii="Times New Roman" w:hint="default"/>
          <w:sz w:val="28"/>
          <w:szCs w:val="28"/>
        </w:rPr>
        <w:t>规范性引用文件</w:t>
      </w:r>
      <w:bookmarkEnd w:id="12"/>
      <w:bookmarkEnd w:id="13"/>
      <w:bookmarkEnd w:id="14"/>
      <w:bookmarkEnd w:id="15"/>
      <w:bookmarkEnd w:id="16"/>
      <w:bookmarkEnd w:id="17"/>
      <w:bookmarkEnd w:id="18"/>
      <w:bookmarkEnd w:id="19"/>
      <w:bookmarkEnd w:id="20"/>
      <w:bookmarkEnd w:id="21"/>
    </w:p>
    <w:p w14:paraId="3CE69F03" w14:textId="77777777" w:rsidR="00DF0810" w:rsidRDefault="00000000">
      <w:pPr>
        <w:pStyle w:val="aff9"/>
        <w:spacing w:line="360" w:lineRule="auto"/>
        <w:ind w:firstLine="560"/>
        <w:rPr>
          <w:rFonts w:ascii="Times New Roman" w:hint="default"/>
          <w:sz w:val="28"/>
          <w:szCs w:val="28"/>
        </w:rPr>
      </w:pPr>
      <w:r>
        <w:rPr>
          <w:rFonts w:ascii="Times New Roman" w:hint="default"/>
          <w:sz w:val="28"/>
          <w:szCs w:val="28"/>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2F780C05" w14:textId="77777777" w:rsidR="00DF0810" w:rsidRDefault="00000000">
      <w:pPr>
        <w:pStyle w:val="aff9"/>
        <w:spacing w:line="360" w:lineRule="auto"/>
        <w:ind w:firstLine="560"/>
        <w:rPr>
          <w:rFonts w:ascii="Times New Roman" w:hint="default"/>
          <w:sz w:val="28"/>
          <w:szCs w:val="28"/>
        </w:rPr>
      </w:pPr>
      <w:r>
        <w:rPr>
          <w:rFonts w:ascii="Times New Roman" w:hint="default"/>
          <w:sz w:val="28"/>
          <w:szCs w:val="28"/>
        </w:rPr>
        <w:t xml:space="preserve">GB 50003 </w:t>
      </w:r>
      <w:r>
        <w:rPr>
          <w:rFonts w:ascii="Times New Roman" w:hint="default"/>
          <w:sz w:val="28"/>
          <w:szCs w:val="28"/>
        </w:rPr>
        <w:t>砌体结构设计规范</w:t>
      </w:r>
    </w:p>
    <w:p w14:paraId="4683A0E8" w14:textId="77777777" w:rsidR="00DF0810" w:rsidRDefault="00000000">
      <w:pPr>
        <w:pStyle w:val="aff9"/>
        <w:spacing w:line="360" w:lineRule="auto"/>
        <w:ind w:firstLine="560"/>
        <w:rPr>
          <w:rFonts w:ascii="Times New Roman" w:hint="default"/>
          <w:sz w:val="28"/>
          <w:szCs w:val="28"/>
        </w:rPr>
      </w:pPr>
      <w:r>
        <w:rPr>
          <w:rFonts w:ascii="Times New Roman" w:hint="default"/>
          <w:sz w:val="28"/>
          <w:szCs w:val="28"/>
        </w:rPr>
        <w:t xml:space="preserve">GB 50009 </w:t>
      </w:r>
      <w:r>
        <w:rPr>
          <w:rFonts w:ascii="Times New Roman" w:hint="default"/>
          <w:sz w:val="28"/>
          <w:szCs w:val="28"/>
        </w:rPr>
        <w:t>建筑结构荷载规范</w:t>
      </w:r>
    </w:p>
    <w:p w14:paraId="17BB723E" w14:textId="77777777" w:rsidR="00DF0810" w:rsidRDefault="00000000">
      <w:pPr>
        <w:pStyle w:val="aff9"/>
        <w:spacing w:line="360" w:lineRule="auto"/>
        <w:ind w:firstLine="560"/>
        <w:rPr>
          <w:rFonts w:ascii="Times New Roman" w:hint="default"/>
          <w:sz w:val="28"/>
          <w:szCs w:val="28"/>
        </w:rPr>
      </w:pPr>
      <w:r>
        <w:rPr>
          <w:rFonts w:ascii="Times New Roman" w:hint="default"/>
          <w:sz w:val="28"/>
          <w:szCs w:val="28"/>
        </w:rPr>
        <w:t xml:space="preserve">GB 50292 </w:t>
      </w:r>
      <w:r>
        <w:rPr>
          <w:rFonts w:ascii="Times New Roman" w:hint="default"/>
          <w:sz w:val="28"/>
          <w:szCs w:val="28"/>
        </w:rPr>
        <w:t>住宅建筑可靠性鉴定标准</w:t>
      </w:r>
    </w:p>
    <w:p w14:paraId="5373CFAF" w14:textId="77777777" w:rsidR="00DF0810" w:rsidRDefault="00000000">
      <w:pPr>
        <w:pStyle w:val="aff9"/>
        <w:spacing w:line="360" w:lineRule="auto"/>
        <w:ind w:firstLine="560"/>
        <w:rPr>
          <w:rFonts w:ascii="Times New Roman" w:hint="default"/>
          <w:sz w:val="28"/>
          <w:szCs w:val="28"/>
        </w:rPr>
      </w:pPr>
      <w:r>
        <w:rPr>
          <w:rFonts w:ascii="Times New Roman" w:hint="default"/>
          <w:sz w:val="28"/>
          <w:szCs w:val="28"/>
        </w:rPr>
        <w:t xml:space="preserve">GB 55001 </w:t>
      </w:r>
      <w:r>
        <w:rPr>
          <w:rFonts w:ascii="Times New Roman" w:hint="default"/>
          <w:sz w:val="28"/>
          <w:szCs w:val="28"/>
        </w:rPr>
        <w:t>工程结构通用规范</w:t>
      </w:r>
    </w:p>
    <w:p w14:paraId="0BC17AEF" w14:textId="77777777" w:rsidR="00DF0810" w:rsidRDefault="00000000">
      <w:pPr>
        <w:pStyle w:val="a1"/>
        <w:spacing w:before="240" w:after="240" w:line="360" w:lineRule="auto"/>
        <w:rPr>
          <w:rFonts w:ascii="Times New Roman" w:hint="default"/>
          <w:sz w:val="28"/>
          <w:szCs w:val="28"/>
        </w:rPr>
      </w:pPr>
      <w:bookmarkStart w:id="22" w:name="_Toc195695784"/>
      <w:bookmarkStart w:id="23" w:name="_Toc97192966"/>
      <w:r>
        <w:rPr>
          <w:rFonts w:ascii="Times New Roman" w:hint="default"/>
          <w:sz w:val="28"/>
          <w:szCs w:val="28"/>
        </w:rPr>
        <w:t>术语和定义</w:t>
      </w:r>
      <w:bookmarkEnd w:id="22"/>
      <w:bookmarkEnd w:id="23"/>
    </w:p>
    <w:p w14:paraId="1D22A08D" w14:textId="77777777" w:rsidR="00DF0810" w:rsidRDefault="00000000">
      <w:pPr>
        <w:pStyle w:val="aff9"/>
        <w:spacing w:line="360" w:lineRule="auto"/>
        <w:ind w:firstLine="560"/>
        <w:rPr>
          <w:rFonts w:ascii="Times New Roman" w:hint="default"/>
          <w:sz w:val="28"/>
          <w:szCs w:val="28"/>
        </w:rPr>
      </w:pPr>
      <w:bookmarkStart w:id="24" w:name="_Toc26986532"/>
      <w:bookmarkEnd w:id="24"/>
      <w:r>
        <w:rPr>
          <w:rFonts w:ascii="Times New Roman" w:hint="default"/>
          <w:sz w:val="28"/>
          <w:szCs w:val="28"/>
        </w:rPr>
        <w:t>以下术语和定义适用于本文件。</w:t>
      </w:r>
    </w:p>
    <w:p w14:paraId="33338948" w14:textId="77777777" w:rsidR="00DF0810" w:rsidRDefault="00000000">
      <w:pPr>
        <w:pStyle w:val="affd"/>
        <w:spacing w:line="360" w:lineRule="auto"/>
        <w:ind w:left="560" w:hangingChars="200" w:hanging="560"/>
        <w:rPr>
          <w:rFonts w:ascii="Times New Roman" w:eastAsia="黑体" w:hint="default"/>
          <w:sz w:val="28"/>
          <w:szCs w:val="28"/>
        </w:rPr>
      </w:pPr>
      <w:r>
        <w:rPr>
          <w:rFonts w:ascii="Times New Roman" w:eastAsia="黑体" w:hint="default"/>
          <w:sz w:val="28"/>
          <w:szCs w:val="28"/>
        </w:rPr>
        <w:br/>
      </w:r>
      <w:r>
        <w:rPr>
          <w:rFonts w:ascii="Times New Roman" w:eastAsia="黑体" w:hint="default"/>
          <w:sz w:val="28"/>
          <w:szCs w:val="28"/>
        </w:rPr>
        <w:t>审查评估</w:t>
      </w:r>
      <w:r>
        <w:rPr>
          <w:rFonts w:ascii="Times New Roman" w:eastAsia="黑体" w:hint="default"/>
          <w:sz w:val="28"/>
          <w:szCs w:val="28"/>
        </w:rPr>
        <w:t xml:space="preserve"> review evaluation</w:t>
      </w:r>
    </w:p>
    <w:p w14:paraId="3B938789" w14:textId="77777777" w:rsidR="00DF0810" w:rsidRDefault="00000000">
      <w:pPr>
        <w:pStyle w:val="aff9"/>
        <w:spacing w:line="360" w:lineRule="auto"/>
        <w:ind w:firstLine="560"/>
        <w:rPr>
          <w:rFonts w:ascii="Times New Roman" w:hint="default"/>
          <w:sz w:val="28"/>
          <w:szCs w:val="28"/>
        </w:rPr>
      </w:pPr>
      <w:r>
        <w:rPr>
          <w:rFonts w:ascii="Times New Roman" w:hint="default"/>
          <w:sz w:val="28"/>
          <w:szCs w:val="28"/>
        </w:rPr>
        <w:t>指对住宅建筑结构的设计方案、计算模型、材料选用及构造措施等进行系统性检查与综合性评价，以验证其是否符合相关技术标准、规范要求及安全性能指标的过程。</w:t>
      </w:r>
    </w:p>
    <w:p w14:paraId="6FB41DF6" w14:textId="77777777" w:rsidR="00DF0810" w:rsidRDefault="00000000">
      <w:pPr>
        <w:pStyle w:val="affd"/>
        <w:spacing w:line="360" w:lineRule="auto"/>
        <w:ind w:left="560" w:hangingChars="200" w:hanging="560"/>
        <w:rPr>
          <w:rFonts w:ascii="Times New Roman" w:eastAsia="黑体" w:hint="default"/>
          <w:sz w:val="28"/>
          <w:szCs w:val="28"/>
        </w:rPr>
      </w:pPr>
      <w:r>
        <w:rPr>
          <w:rFonts w:ascii="Times New Roman" w:eastAsia="黑体" w:hint="default"/>
          <w:sz w:val="28"/>
          <w:szCs w:val="28"/>
        </w:rPr>
        <w:lastRenderedPageBreak/>
        <w:br/>
      </w:r>
      <w:r>
        <w:rPr>
          <w:rFonts w:ascii="Times New Roman" w:eastAsia="黑体" w:hint="default"/>
          <w:sz w:val="28"/>
          <w:szCs w:val="28"/>
        </w:rPr>
        <w:t>鉴定单元</w:t>
      </w:r>
      <w:r>
        <w:rPr>
          <w:rFonts w:ascii="Times New Roman" w:eastAsia="黑体" w:hint="default"/>
          <w:sz w:val="28"/>
          <w:szCs w:val="28"/>
        </w:rPr>
        <w:t xml:space="preserve"> identification unit</w:t>
      </w:r>
    </w:p>
    <w:p w14:paraId="7DB5ED34" w14:textId="77777777" w:rsidR="00DF0810" w:rsidRDefault="00000000">
      <w:pPr>
        <w:pStyle w:val="aff9"/>
        <w:spacing w:line="360" w:lineRule="auto"/>
        <w:ind w:firstLine="560"/>
        <w:rPr>
          <w:rFonts w:ascii="Times New Roman" w:hint="default"/>
          <w:sz w:val="28"/>
          <w:szCs w:val="28"/>
        </w:rPr>
      </w:pPr>
      <w:r>
        <w:rPr>
          <w:rFonts w:ascii="Times New Roman" w:hint="default"/>
          <w:sz w:val="28"/>
          <w:szCs w:val="28"/>
        </w:rPr>
        <w:t>指在住宅建筑结构验证与审查评估规范中，为便于对建筑结构进行系统分析、评估和鉴定，而划定的具有特定功能或结构特征的独立部分或整体结构体系。</w:t>
      </w:r>
    </w:p>
    <w:p w14:paraId="387D1223" w14:textId="77777777" w:rsidR="00DF0810" w:rsidRDefault="00000000">
      <w:pPr>
        <w:pStyle w:val="affd"/>
        <w:spacing w:line="360" w:lineRule="auto"/>
        <w:ind w:left="560" w:hangingChars="200" w:hanging="560"/>
        <w:rPr>
          <w:rFonts w:ascii="Times New Roman" w:eastAsia="黑体" w:hint="default"/>
          <w:sz w:val="28"/>
          <w:szCs w:val="28"/>
        </w:rPr>
      </w:pPr>
      <w:r>
        <w:rPr>
          <w:rFonts w:ascii="Times New Roman" w:eastAsia="黑体" w:hint="default"/>
          <w:sz w:val="28"/>
          <w:szCs w:val="28"/>
        </w:rPr>
        <w:br/>
      </w:r>
      <w:r>
        <w:rPr>
          <w:rFonts w:ascii="Times New Roman" w:eastAsia="黑体" w:hint="default"/>
          <w:sz w:val="28"/>
          <w:szCs w:val="28"/>
        </w:rPr>
        <w:t>子单元</w:t>
      </w:r>
      <w:r>
        <w:rPr>
          <w:rFonts w:ascii="Times New Roman" w:eastAsia="黑体" w:hint="default"/>
          <w:sz w:val="28"/>
          <w:szCs w:val="28"/>
        </w:rPr>
        <w:t xml:space="preserve"> subunit</w:t>
      </w:r>
    </w:p>
    <w:p w14:paraId="184CA800" w14:textId="77777777" w:rsidR="00DF0810" w:rsidRDefault="00000000">
      <w:pPr>
        <w:pStyle w:val="aff9"/>
        <w:spacing w:line="360" w:lineRule="auto"/>
        <w:ind w:firstLine="560"/>
        <w:rPr>
          <w:rFonts w:ascii="Times New Roman" w:hint="default"/>
          <w:sz w:val="28"/>
          <w:szCs w:val="28"/>
        </w:rPr>
      </w:pPr>
      <w:r>
        <w:rPr>
          <w:rFonts w:ascii="Times New Roman" w:hint="default"/>
          <w:sz w:val="28"/>
          <w:szCs w:val="28"/>
        </w:rPr>
        <w:t>指在住宅建筑结构验证与审查评估规范里，为细化结构分析、精准评估性能，将鉴定单元进一步划分而成的具有相对独立结构特性或功能作用的组成部分。</w:t>
      </w:r>
    </w:p>
    <w:p w14:paraId="426F79D7" w14:textId="77777777" w:rsidR="00DF0810" w:rsidRDefault="00000000">
      <w:pPr>
        <w:pStyle w:val="affd"/>
        <w:spacing w:line="360" w:lineRule="auto"/>
        <w:ind w:left="560" w:hangingChars="200" w:hanging="560"/>
        <w:rPr>
          <w:rFonts w:ascii="Times New Roman" w:eastAsia="黑体" w:hint="default"/>
          <w:sz w:val="28"/>
          <w:szCs w:val="28"/>
        </w:rPr>
      </w:pPr>
      <w:r>
        <w:rPr>
          <w:rFonts w:ascii="Times New Roman" w:eastAsia="黑体" w:hint="default"/>
          <w:sz w:val="28"/>
          <w:szCs w:val="28"/>
        </w:rPr>
        <w:br/>
      </w:r>
      <w:r>
        <w:rPr>
          <w:rFonts w:ascii="Times New Roman" w:eastAsia="黑体" w:hint="default"/>
          <w:sz w:val="28"/>
          <w:szCs w:val="28"/>
        </w:rPr>
        <w:t>构件</w:t>
      </w:r>
      <w:r>
        <w:rPr>
          <w:rFonts w:ascii="Times New Roman" w:eastAsia="黑体" w:hint="default"/>
          <w:sz w:val="28"/>
          <w:szCs w:val="28"/>
        </w:rPr>
        <w:t xml:space="preserve"> component</w:t>
      </w:r>
    </w:p>
    <w:p w14:paraId="01D24796" w14:textId="77777777" w:rsidR="00DF0810" w:rsidRDefault="00000000">
      <w:pPr>
        <w:pStyle w:val="aff9"/>
        <w:spacing w:line="360" w:lineRule="auto"/>
        <w:ind w:firstLine="560"/>
        <w:rPr>
          <w:rFonts w:ascii="Times New Roman" w:hint="default"/>
          <w:sz w:val="28"/>
          <w:szCs w:val="28"/>
        </w:rPr>
      </w:pPr>
      <w:r>
        <w:rPr>
          <w:rFonts w:ascii="Times New Roman" w:hint="default"/>
          <w:sz w:val="28"/>
          <w:szCs w:val="28"/>
        </w:rPr>
        <w:t>指构成建筑结构体系的基本单元，如梁、柱、板、墙等，它们共同承担并传递荷载以维持建筑的整体稳定性。</w:t>
      </w:r>
    </w:p>
    <w:p w14:paraId="7A92D63D" w14:textId="77777777" w:rsidR="00DF0810" w:rsidRDefault="00000000">
      <w:pPr>
        <w:pStyle w:val="affd"/>
        <w:spacing w:line="360" w:lineRule="auto"/>
        <w:ind w:left="560" w:hangingChars="200" w:hanging="560"/>
        <w:rPr>
          <w:rFonts w:ascii="Times New Roman" w:eastAsia="黑体" w:hint="default"/>
          <w:sz w:val="28"/>
          <w:szCs w:val="28"/>
        </w:rPr>
      </w:pPr>
      <w:r>
        <w:rPr>
          <w:rFonts w:ascii="Times New Roman" w:eastAsia="黑体" w:hint="default"/>
          <w:sz w:val="28"/>
          <w:szCs w:val="28"/>
        </w:rPr>
        <w:br/>
      </w:r>
      <w:r>
        <w:rPr>
          <w:rFonts w:ascii="Times New Roman" w:eastAsia="黑体" w:hint="default"/>
          <w:sz w:val="28"/>
          <w:szCs w:val="28"/>
        </w:rPr>
        <w:t>主要构件</w:t>
      </w:r>
      <w:r>
        <w:rPr>
          <w:rFonts w:ascii="Times New Roman" w:eastAsia="黑体" w:hint="default"/>
          <w:sz w:val="28"/>
          <w:szCs w:val="28"/>
        </w:rPr>
        <w:t xml:space="preserve"> main components</w:t>
      </w:r>
    </w:p>
    <w:p w14:paraId="1A62912E" w14:textId="77777777" w:rsidR="00DF0810" w:rsidRDefault="00000000">
      <w:pPr>
        <w:pStyle w:val="aff9"/>
        <w:spacing w:line="360" w:lineRule="auto"/>
        <w:ind w:firstLine="560"/>
        <w:rPr>
          <w:rFonts w:ascii="Times New Roman" w:hint="default"/>
          <w:sz w:val="28"/>
          <w:szCs w:val="28"/>
        </w:rPr>
      </w:pPr>
      <w:r>
        <w:rPr>
          <w:rFonts w:ascii="Times New Roman" w:hint="default"/>
          <w:sz w:val="28"/>
          <w:szCs w:val="28"/>
        </w:rPr>
        <w:t>指对建筑结构整体安全性、稳定性及承载能力起关键性支撑和传递荷载作用的构件，如框架结构中的框架梁、柱等。</w:t>
      </w:r>
    </w:p>
    <w:p w14:paraId="542424F9" w14:textId="77777777" w:rsidR="00DF0810" w:rsidRDefault="00000000">
      <w:pPr>
        <w:pStyle w:val="affd"/>
        <w:spacing w:line="360" w:lineRule="auto"/>
        <w:ind w:left="560" w:hangingChars="200" w:hanging="560"/>
        <w:rPr>
          <w:rFonts w:ascii="Times New Roman" w:eastAsia="黑体" w:hint="default"/>
          <w:sz w:val="28"/>
          <w:szCs w:val="28"/>
        </w:rPr>
      </w:pPr>
      <w:r>
        <w:rPr>
          <w:rFonts w:ascii="Times New Roman" w:eastAsia="黑体" w:hint="default"/>
          <w:sz w:val="28"/>
          <w:szCs w:val="28"/>
        </w:rPr>
        <w:br/>
      </w:r>
      <w:r>
        <w:rPr>
          <w:rFonts w:ascii="Times New Roman" w:eastAsia="黑体" w:hint="default"/>
          <w:sz w:val="28"/>
          <w:szCs w:val="28"/>
        </w:rPr>
        <w:t>一般构件</w:t>
      </w:r>
      <w:r>
        <w:rPr>
          <w:rFonts w:ascii="Times New Roman" w:eastAsia="黑体" w:hint="default"/>
          <w:sz w:val="28"/>
          <w:szCs w:val="28"/>
        </w:rPr>
        <w:t xml:space="preserve"> general components</w:t>
      </w:r>
    </w:p>
    <w:p w14:paraId="056A1748" w14:textId="77777777" w:rsidR="00DF0810" w:rsidRDefault="00000000">
      <w:pPr>
        <w:pStyle w:val="aff9"/>
        <w:spacing w:line="360" w:lineRule="auto"/>
        <w:ind w:firstLine="560"/>
        <w:rPr>
          <w:rFonts w:ascii="Times New Roman" w:hint="default"/>
          <w:sz w:val="28"/>
          <w:szCs w:val="28"/>
        </w:rPr>
      </w:pPr>
      <w:r>
        <w:rPr>
          <w:rFonts w:ascii="Times New Roman" w:hint="default"/>
          <w:sz w:val="28"/>
          <w:szCs w:val="28"/>
        </w:rPr>
        <w:t>指除主要构件外，参与结构整体受力但非关键性承载的构件，如填充墙、非承重隔板等，对结构整体性能起辅助作用。</w:t>
      </w:r>
    </w:p>
    <w:p w14:paraId="4F247DF1" w14:textId="77777777" w:rsidR="00DF0810" w:rsidRDefault="00000000">
      <w:pPr>
        <w:pStyle w:val="affd"/>
        <w:spacing w:line="360" w:lineRule="auto"/>
        <w:ind w:left="560" w:hangingChars="200" w:hanging="560"/>
        <w:rPr>
          <w:rFonts w:ascii="Times New Roman" w:eastAsia="黑体" w:hint="default"/>
          <w:sz w:val="28"/>
          <w:szCs w:val="28"/>
        </w:rPr>
      </w:pPr>
      <w:r>
        <w:rPr>
          <w:rFonts w:ascii="Times New Roman" w:eastAsia="黑体" w:hint="default"/>
          <w:sz w:val="28"/>
          <w:szCs w:val="28"/>
        </w:rPr>
        <w:br/>
      </w:r>
      <w:r>
        <w:rPr>
          <w:rFonts w:ascii="Times New Roman" w:eastAsia="黑体" w:hint="default"/>
          <w:sz w:val="28"/>
          <w:szCs w:val="28"/>
        </w:rPr>
        <w:t>受力裂缝</w:t>
      </w:r>
      <w:r>
        <w:rPr>
          <w:rFonts w:ascii="Times New Roman" w:eastAsia="黑体" w:hint="default"/>
          <w:sz w:val="28"/>
          <w:szCs w:val="28"/>
        </w:rPr>
        <w:t xml:space="preserve"> stressed crack</w:t>
      </w:r>
    </w:p>
    <w:p w14:paraId="21B354B1" w14:textId="77777777" w:rsidR="00DF0810" w:rsidRDefault="00000000">
      <w:pPr>
        <w:pStyle w:val="aff9"/>
        <w:spacing w:line="360" w:lineRule="auto"/>
        <w:ind w:firstLine="560"/>
        <w:rPr>
          <w:rFonts w:ascii="Times New Roman" w:hint="default"/>
          <w:sz w:val="28"/>
          <w:szCs w:val="28"/>
        </w:rPr>
      </w:pPr>
      <w:r>
        <w:rPr>
          <w:rFonts w:ascii="Times New Roman" w:hint="default"/>
          <w:sz w:val="28"/>
          <w:szCs w:val="28"/>
        </w:rPr>
        <w:lastRenderedPageBreak/>
        <w:t>指因结构构件承受外荷载或内力作用，超过其材料强度或变形能力而产生的可见裂缝。</w:t>
      </w:r>
    </w:p>
    <w:p w14:paraId="78889525" w14:textId="77777777" w:rsidR="00DF0810" w:rsidRDefault="00000000">
      <w:pPr>
        <w:pStyle w:val="affd"/>
        <w:spacing w:line="360" w:lineRule="auto"/>
        <w:ind w:left="560" w:hangingChars="200" w:hanging="560"/>
        <w:rPr>
          <w:rFonts w:ascii="Times New Roman" w:eastAsia="黑体" w:hint="default"/>
          <w:sz w:val="28"/>
          <w:szCs w:val="28"/>
        </w:rPr>
      </w:pPr>
      <w:r>
        <w:rPr>
          <w:rFonts w:ascii="Times New Roman" w:eastAsia="黑体" w:hint="default"/>
          <w:sz w:val="28"/>
          <w:szCs w:val="28"/>
        </w:rPr>
        <w:br/>
      </w:r>
      <w:r>
        <w:rPr>
          <w:rFonts w:ascii="Times New Roman" w:eastAsia="黑体" w:hint="default"/>
          <w:sz w:val="28"/>
          <w:szCs w:val="28"/>
        </w:rPr>
        <w:t>非受力裂缝</w:t>
      </w:r>
      <w:r>
        <w:rPr>
          <w:rFonts w:ascii="Times New Roman" w:eastAsia="黑体" w:hint="default"/>
          <w:sz w:val="28"/>
          <w:szCs w:val="28"/>
        </w:rPr>
        <w:t xml:space="preserve"> unstressed crack</w:t>
      </w:r>
    </w:p>
    <w:p w14:paraId="3398601C" w14:textId="77777777" w:rsidR="00DF0810" w:rsidRDefault="00000000">
      <w:pPr>
        <w:pStyle w:val="aff9"/>
        <w:spacing w:line="360" w:lineRule="auto"/>
        <w:ind w:firstLine="560"/>
        <w:rPr>
          <w:rFonts w:ascii="Times New Roman" w:hint="default"/>
          <w:sz w:val="28"/>
          <w:szCs w:val="28"/>
        </w:rPr>
      </w:pPr>
      <w:r>
        <w:rPr>
          <w:rFonts w:ascii="Times New Roman" w:hint="default"/>
          <w:sz w:val="28"/>
          <w:szCs w:val="28"/>
        </w:rPr>
        <w:t>指因环境因素（如温度变化、收缩变形）、材料自身特性或施工工艺等非受力作用引发的结构构件表面或内部出现的可见裂缝。</w:t>
      </w:r>
    </w:p>
    <w:p w14:paraId="7F6728CE" w14:textId="77777777" w:rsidR="00DF0810" w:rsidRDefault="00000000">
      <w:pPr>
        <w:pStyle w:val="affd"/>
        <w:spacing w:line="360" w:lineRule="auto"/>
        <w:ind w:left="560" w:hangingChars="200" w:hanging="560"/>
        <w:rPr>
          <w:rFonts w:ascii="Times New Roman" w:eastAsia="黑体" w:hint="default"/>
          <w:sz w:val="28"/>
          <w:szCs w:val="28"/>
        </w:rPr>
      </w:pPr>
      <w:r>
        <w:rPr>
          <w:rFonts w:ascii="Times New Roman" w:eastAsia="黑体" w:hint="default"/>
          <w:sz w:val="28"/>
          <w:szCs w:val="28"/>
        </w:rPr>
        <w:br/>
      </w:r>
      <w:r>
        <w:rPr>
          <w:rFonts w:ascii="Times New Roman" w:eastAsia="黑体" w:hint="default"/>
          <w:sz w:val="28"/>
          <w:szCs w:val="28"/>
        </w:rPr>
        <w:t>目标工作年限</w:t>
      </w:r>
      <w:r>
        <w:rPr>
          <w:rFonts w:ascii="Times New Roman" w:eastAsia="黑体" w:hint="default"/>
          <w:sz w:val="28"/>
          <w:szCs w:val="28"/>
        </w:rPr>
        <w:t xml:space="preserve"> target working years</w:t>
      </w:r>
    </w:p>
    <w:p w14:paraId="5F3034B9" w14:textId="77777777" w:rsidR="00DF0810" w:rsidRDefault="00000000">
      <w:pPr>
        <w:pStyle w:val="aff9"/>
        <w:spacing w:line="360" w:lineRule="auto"/>
        <w:ind w:firstLine="560"/>
        <w:rPr>
          <w:rFonts w:ascii="Times New Roman" w:hint="default"/>
          <w:sz w:val="28"/>
          <w:szCs w:val="28"/>
        </w:rPr>
      </w:pPr>
      <w:r>
        <w:rPr>
          <w:rFonts w:ascii="Times New Roman" w:hint="default"/>
          <w:sz w:val="28"/>
          <w:szCs w:val="28"/>
        </w:rPr>
        <w:t>指依据建筑设计标准和使用要求所设定的，住宅建筑结构预期满足安全性、适用性和耐久性等性能指标的连续使用期限。</w:t>
      </w:r>
    </w:p>
    <w:p w14:paraId="1E06C4B4" w14:textId="77777777" w:rsidR="00DF0810" w:rsidRDefault="00000000">
      <w:pPr>
        <w:pStyle w:val="a1"/>
        <w:spacing w:before="240" w:after="240" w:line="360" w:lineRule="auto"/>
        <w:rPr>
          <w:rFonts w:ascii="Times New Roman" w:hint="default"/>
          <w:sz w:val="28"/>
          <w:szCs w:val="28"/>
        </w:rPr>
      </w:pPr>
      <w:bookmarkStart w:id="25" w:name="_Toc195695785"/>
      <w:r>
        <w:rPr>
          <w:rFonts w:ascii="Times New Roman" w:hint="default"/>
          <w:sz w:val="28"/>
          <w:szCs w:val="28"/>
        </w:rPr>
        <w:t>基本要求</w:t>
      </w:r>
      <w:bookmarkEnd w:id="25"/>
    </w:p>
    <w:p w14:paraId="004872D8" w14:textId="77777777" w:rsidR="00DF0810" w:rsidRDefault="00000000">
      <w:pPr>
        <w:pStyle w:val="affb"/>
        <w:numPr>
          <w:ilvl w:val="2"/>
          <w:numId w:val="3"/>
        </w:numPr>
        <w:spacing w:before="120" w:after="120" w:line="360" w:lineRule="auto"/>
        <w:rPr>
          <w:rFonts w:ascii="Times New Roman" w:hint="default"/>
          <w:sz w:val="28"/>
          <w:szCs w:val="28"/>
        </w:rPr>
      </w:pPr>
      <w:r>
        <w:rPr>
          <w:rFonts w:ascii="Times New Roman" w:hint="default"/>
          <w:sz w:val="28"/>
          <w:szCs w:val="28"/>
        </w:rPr>
        <w:t>一般要求</w:t>
      </w:r>
    </w:p>
    <w:p w14:paraId="28D6B28E" w14:textId="77777777" w:rsidR="00DF0810" w:rsidRDefault="00000000">
      <w:pPr>
        <w:pStyle w:val="a3"/>
        <w:widowControl/>
        <w:spacing w:line="360" w:lineRule="auto"/>
        <w:rPr>
          <w:rFonts w:ascii="Times New Roman" w:hint="default"/>
          <w:sz w:val="28"/>
          <w:szCs w:val="28"/>
        </w:rPr>
      </w:pPr>
      <w:r>
        <w:rPr>
          <w:rFonts w:ascii="Times New Roman" w:hint="default"/>
          <w:sz w:val="28"/>
          <w:szCs w:val="28"/>
        </w:rPr>
        <w:t>在以下情况下，建筑应进行结构验证及审查评估：</w:t>
      </w:r>
    </w:p>
    <w:p w14:paraId="5F5D528B" w14:textId="77777777" w:rsidR="00DF0810" w:rsidRDefault="00000000">
      <w:pPr>
        <w:pStyle w:val="a"/>
        <w:spacing w:line="360" w:lineRule="auto"/>
        <w:rPr>
          <w:rFonts w:ascii="Times New Roman" w:hint="default"/>
          <w:sz w:val="28"/>
          <w:szCs w:val="28"/>
        </w:rPr>
      </w:pPr>
      <w:r>
        <w:rPr>
          <w:rFonts w:ascii="Times New Roman" w:hint="default"/>
          <w:sz w:val="28"/>
          <w:szCs w:val="28"/>
        </w:rPr>
        <w:t>达到设计工作年限需要继续使用；</w:t>
      </w:r>
    </w:p>
    <w:p w14:paraId="36D0DC77" w14:textId="77777777" w:rsidR="00DF0810" w:rsidRDefault="00000000">
      <w:pPr>
        <w:pStyle w:val="a"/>
        <w:spacing w:line="360" w:lineRule="auto"/>
        <w:rPr>
          <w:rFonts w:ascii="Times New Roman" w:hint="default"/>
          <w:sz w:val="28"/>
          <w:szCs w:val="28"/>
        </w:rPr>
      </w:pPr>
      <w:r>
        <w:rPr>
          <w:rFonts w:ascii="Times New Roman" w:hint="default"/>
          <w:sz w:val="28"/>
          <w:szCs w:val="28"/>
        </w:rPr>
        <w:t>改建、扩建、移位以及建筑用途或使用环境改变前；</w:t>
      </w:r>
    </w:p>
    <w:p w14:paraId="2B0651AF" w14:textId="77777777" w:rsidR="00DF0810" w:rsidRDefault="00000000">
      <w:pPr>
        <w:pStyle w:val="a"/>
        <w:spacing w:line="360" w:lineRule="auto"/>
        <w:rPr>
          <w:rFonts w:ascii="Times New Roman" w:hint="default"/>
          <w:sz w:val="28"/>
          <w:szCs w:val="28"/>
        </w:rPr>
      </w:pPr>
      <w:r>
        <w:rPr>
          <w:rFonts w:ascii="Times New Roman" w:hint="default"/>
          <w:sz w:val="28"/>
          <w:szCs w:val="28"/>
        </w:rPr>
        <w:t>原设计未考虑抗震设防或抗震设防要求提高；</w:t>
      </w:r>
    </w:p>
    <w:p w14:paraId="577D2892" w14:textId="77777777" w:rsidR="00DF0810" w:rsidRDefault="00000000">
      <w:pPr>
        <w:pStyle w:val="a"/>
        <w:spacing w:line="360" w:lineRule="auto"/>
        <w:rPr>
          <w:rFonts w:ascii="Times New Roman" w:hint="default"/>
          <w:sz w:val="28"/>
          <w:szCs w:val="28"/>
        </w:rPr>
      </w:pPr>
      <w:r>
        <w:rPr>
          <w:rFonts w:ascii="Times New Roman" w:hint="default"/>
          <w:sz w:val="28"/>
          <w:szCs w:val="28"/>
        </w:rPr>
        <w:t>遭受灾害或事故后；</w:t>
      </w:r>
    </w:p>
    <w:p w14:paraId="7D2467AB" w14:textId="77777777" w:rsidR="00DF0810" w:rsidRDefault="00000000">
      <w:pPr>
        <w:pStyle w:val="a"/>
        <w:spacing w:line="360" w:lineRule="auto"/>
        <w:rPr>
          <w:rFonts w:ascii="Times New Roman" w:hint="default"/>
          <w:sz w:val="28"/>
          <w:szCs w:val="28"/>
        </w:rPr>
      </w:pPr>
      <w:r>
        <w:rPr>
          <w:rFonts w:ascii="Times New Roman" w:hint="default"/>
          <w:sz w:val="28"/>
          <w:szCs w:val="28"/>
        </w:rPr>
        <w:t>存在较严重的质量缺陷或损伤、疲劳、变形、振动影响、毗邻工程施工影响；</w:t>
      </w:r>
    </w:p>
    <w:p w14:paraId="11A08BCC" w14:textId="77777777" w:rsidR="00DF0810" w:rsidRDefault="00000000">
      <w:pPr>
        <w:pStyle w:val="a"/>
        <w:spacing w:line="360" w:lineRule="auto"/>
        <w:rPr>
          <w:rFonts w:ascii="Times New Roman" w:hint="default"/>
          <w:sz w:val="28"/>
          <w:szCs w:val="28"/>
        </w:rPr>
      </w:pPr>
      <w:r>
        <w:rPr>
          <w:rFonts w:ascii="Times New Roman" w:hint="default"/>
          <w:sz w:val="28"/>
          <w:szCs w:val="28"/>
        </w:rPr>
        <w:t>日常使用中发现安全隐患；</w:t>
      </w:r>
    </w:p>
    <w:p w14:paraId="49E07022" w14:textId="77777777" w:rsidR="00DF0810" w:rsidRDefault="00000000">
      <w:pPr>
        <w:pStyle w:val="a"/>
        <w:spacing w:line="360" w:lineRule="auto"/>
        <w:rPr>
          <w:rFonts w:ascii="Times New Roman" w:hint="default"/>
          <w:sz w:val="28"/>
          <w:szCs w:val="28"/>
        </w:rPr>
      </w:pPr>
      <w:r>
        <w:rPr>
          <w:rFonts w:ascii="Times New Roman" w:hint="default"/>
          <w:sz w:val="28"/>
          <w:szCs w:val="28"/>
        </w:rPr>
        <w:t>有要求需进行质量评价时。</w:t>
      </w:r>
    </w:p>
    <w:p w14:paraId="55BB8A10" w14:textId="77777777" w:rsidR="00DF0810" w:rsidRDefault="00000000">
      <w:pPr>
        <w:pStyle w:val="a3"/>
        <w:widowControl/>
        <w:spacing w:line="360" w:lineRule="auto"/>
        <w:rPr>
          <w:rFonts w:ascii="Times New Roman" w:hint="default"/>
          <w:sz w:val="28"/>
          <w:szCs w:val="28"/>
        </w:rPr>
      </w:pPr>
      <w:r>
        <w:rPr>
          <w:rFonts w:ascii="Times New Roman" w:hint="default"/>
          <w:sz w:val="28"/>
          <w:szCs w:val="28"/>
        </w:rPr>
        <w:t>当对建筑的局部进行审查评估时，应根据结构体系的构成情况和实际需要，检测至相应层次；当仅要求对某个子单元的安全性进行鉴定</w:t>
      </w:r>
      <w:r>
        <w:rPr>
          <w:rFonts w:ascii="Times New Roman" w:hint="default"/>
          <w:sz w:val="28"/>
          <w:szCs w:val="28"/>
        </w:rPr>
        <w:lastRenderedPageBreak/>
        <w:t>时，子单元与其他相邻子单元之间的交叉部位进行检查，应在鉴定报告中提出处理意见。</w:t>
      </w:r>
    </w:p>
    <w:p w14:paraId="2E8CAB55" w14:textId="77777777" w:rsidR="00DF0810" w:rsidRDefault="00000000">
      <w:pPr>
        <w:pStyle w:val="a3"/>
        <w:widowControl/>
        <w:spacing w:line="360" w:lineRule="auto"/>
        <w:rPr>
          <w:rFonts w:ascii="Times New Roman" w:hint="default"/>
          <w:sz w:val="28"/>
          <w:szCs w:val="28"/>
        </w:rPr>
      </w:pPr>
      <w:r>
        <w:rPr>
          <w:rFonts w:ascii="Times New Roman" w:hint="default"/>
          <w:sz w:val="28"/>
          <w:szCs w:val="28"/>
        </w:rPr>
        <w:t>当对建筑的鉴定单元进行审查评估时，应进行抗震鉴定。</w:t>
      </w:r>
    </w:p>
    <w:p w14:paraId="77A8C3D1" w14:textId="77777777" w:rsidR="00DF0810" w:rsidRDefault="00000000">
      <w:pPr>
        <w:pStyle w:val="a3"/>
        <w:widowControl/>
        <w:spacing w:line="360" w:lineRule="auto"/>
        <w:rPr>
          <w:rFonts w:ascii="Times New Roman" w:hint="default"/>
          <w:sz w:val="28"/>
          <w:szCs w:val="28"/>
        </w:rPr>
      </w:pPr>
      <w:r>
        <w:rPr>
          <w:rFonts w:ascii="Times New Roman" w:hint="default"/>
          <w:sz w:val="28"/>
          <w:szCs w:val="28"/>
        </w:rPr>
        <w:t>鉴定的目标工作年限，应根据建筑的使用史、当前安全状况和今后维护制度，由建筑产权人和鉴定机构共同确定。对需要采取加固措施的建筑，其目标工作年限应按现行相关结构加固设计规范的规定确定。</w:t>
      </w:r>
    </w:p>
    <w:p w14:paraId="0AC680FF" w14:textId="77777777" w:rsidR="00DF0810" w:rsidRDefault="00000000">
      <w:pPr>
        <w:pStyle w:val="affb"/>
        <w:numPr>
          <w:ilvl w:val="2"/>
          <w:numId w:val="3"/>
        </w:numPr>
        <w:spacing w:before="120" w:after="120" w:line="360" w:lineRule="auto"/>
        <w:rPr>
          <w:rFonts w:ascii="Times New Roman" w:hint="default"/>
          <w:sz w:val="28"/>
          <w:szCs w:val="28"/>
        </w:rPr>
      </w:pPr>
      <w:r>
        <w:rPr>
          <w:rFonts w:ascii="Times New Roman" w:hint="default"/>
          <w:sz w:val="28"/>
          <w:szCs w:val="28"/>
        </w:rPr>
        <w:t>鉴定程序</w:t>
      </w:r>
    </w:p>
    <w:p w14:paraId="5A4AD105" w14:textId="77777777" w:rsidR="00DF0810" w:rsidRDefault="00000000">
      <w:pPr>
        <w:pStyle w:val="a3"/>
        <w:widowControl/>
        <w:spacing w:line="360" w:lineRule="auto"/>
        <w:rPr>
          <w:rFonts w:ascii="Times New Roman" w:hint="default"/>
          <w:sz w:val="28"/>
          <w:szCs w:val="28"/>
        </w:rPr>
      </w:pPr>
      <w:r>
        <w:rPr>
          <w:rFonts w:ascii="Times New Roman" w:hint="default"/>
          <w:sz w:val="28"/>
          <w:szCs w:val="28"/>
        </w:rPr>
        <w:t>建筑审查评估的目的、范围和内容，应根据委托方提出的鉴定原因和要求，经初步调查后确定。</w:t>
      </w:r>
    </w:p>
    <w:p w14:paraId="59715A70" w14:textId="77777777" w:rsidR="00DF0810" w:rsidRDefault="00000000">
      <w:pPr>
        <w:pStyle w:val="a3"/>
        <w:widowControl/>
        <w:spacing w:line="360" w:lineRule="auto"/>
        <w:rPr>
          <w:rFonts w:ascii="Times New Roman" w:hint="default"/>
          <w:sz w:val="28"/>
          <w:szCs w:val="28"/>
        </w:rPr>
      </w:pPr>
      <w:r>
        <w:rPr>
          <w:rFonts w:ascii="Times New Roman" w:hint="default"/>
          <w:sz w:val="28"/>
          <w:szCs w:val="28"/>
        </w:rPr>
        <w:t>初步调查宜包括以下内容：</w:t>
      </w:r>
    </w:p>
    <w:p w14:paraId="4EA5F9C6" w14:textId="77777777" w:rsidR="00DF0810" w:rsidRDefault="00000000">
      <w:pPr>
        <w:pStyle w:val="a"/>
        <w:spacing w:line="360" w:lineRule="auto"/>
        <w:rPr>
          <w:rFonts w:ascii="Times New Roman" w:hint="default"/>
          <w:sz w:val="28"/>
          <w:szCs w:val="28"/>
        </w:rPr>
      </w:pPr>
      <w:r>
        <w:rPr>
          <w:rFonts w:ascii="Times New Roman" w:hint="default"/>
          <w:sz w:val="28"/>
          <w:szCs w:val="28"/>
        </w:rPr>
        <w:t>查阅资料：</w:t>
      </w:r>
    </w:p>
    <w:p w14:paraId="0991518A" w14:textId="77777777" w:rsidR="00DF0810" w:rsidRDefault="00000000">
      <w:pPr>
        <w:pStyle w:val="2"/>
        <w:spacing w:line="360" w:lineRule="auto"/>
        <w:rPr>
          <w:rFonts w:ascii="Times New Roman" w:hint="default"/>
          <w:sz w:val="28"/>
          <w:szCs w:val="28"/>
        </w:rPr>
      </w:pPr>
      <w:r>
        <w:rPr>
          <w:rFonts w:ascii="Times New Roman" w:hint="default"/>
          <w:sz w:val="28"/>
          <w:szCs w:val="28"/>
        </w:rPr>
        <w:t>岩土工程勘察报告；</w:t>
      </w:r>
    </w:p>
    <w:p w14:paraId="2AC1CF77" w14:textId="77777777" w:rsidR="00DF0810" w:rsidRDefault="00000000">
      <w:pPr>
        <w:pStyle w:val="2"/>
        <w:spacing w:line="360" w:lineRule="auto"/>
        <w:rPr>
          <w:rFonts w:ascii="Times New Roman" w:hint="default"/>
          <w:sz w:val="28"/>
          <w:szCs w:val="28"/>
        </w:rPr>
      </w:pPr>
      <w:r>
        <w:rPr>
          <w:rFonts w:ascii="Times New Roman" w:hint="default"/>
          <w:sz w:val="28"/>
          <w:szCs w:val="28"/>
        </w:rPr>
        <w:t>设计计算书；</w:t>
      </w:r>
    </w:p>
    <w:p w14:paraId="549A4EEA" w14:textId="77777777" w:rsidR="00DF0810" w:rsidRDefault="00000000">
      <w:pPr>
        <w:pStyle w:val="2"/>
        <w:spacing w:line="360" w:lineRule="auto"/>
        <w:rPr>
          <w:rFonts w:ascii="Times New Roman" w:hint="default"/>
          <w:sz w:val="28"/>
          <w:szCs w:val="28"/>
        </w:rPr>
      </w:pPr>
      <w:r>
        <w:rPr>
          <w:rFonts w:ascii="Times New Roman" w:hint="default"/>
          <w:sz w:val="28"/>
          <w:szCs w:val="28"/>
        </w:rPr>
        <w:t>设计变更记录；</w:t>
      </w:r>
    </w:p>
    <w:p w14:paraId="05EF343C" w14:textId="77777777" w:rsidR="00DF0810" w:rsidRDefault="00000000">
      <w:pPr>
        <w:pStyle w:val="2"/>
        <w:spacing w:line="360" w:lineRule="auto"/>
        <w:rPr>
          <w:rFonts w:ascii="Times New Roman" w:hint="default"/>
          <w:sz w:val="28"/>
          <w:szCs w:val="28"/>
        </w:rPr>
      </w:pPr>
      <w:r>
        <w:rPr>
          <w:rFonts w:ascii="Times New Roman" w:hint="default"/>
          <w:sz w:val="28"/>
          <w:szCs w:val="28"/>
        </w:rPr>
        <w:t>施工图；</w:t>
      </w:r>
    </w:p>
    <w:p w14:paraId="6A897971" w14:textId="77777777" w:rsidR="00DF0810" w:rsidRDefault="00000000">
      <w:pPr>
        <w:pStyle w:val="2"/>
        <w:spacing w:line="360" w:lineRule="auto"/>
        <w:rPr>
          <w:rFonts w:ascii="Times New Roman" w:hint="default"/>
          <w:sz w:val="28"/>
          <w:szCs w:val="28"/>
        </w:rPr>
      </w:pPr>
      <w:r>
        <w:rPr>
          <w:rFonts w:ascii="Times New Roman" w:hint="default"/>
          <w:sz w:val="28"/>
          <w:szCs w:val="28"/>
        </w:rPr>
        <w:t>施工及施工变更记录；</w:t>
      </w:r>
    </w:p>
    <w:p w14:paraId="4BC94DD5" w14:textId="77777777" w:rsidR="00DF0810" w:rsidRDefault="00000000">
      <w:pPr>
        <w:pStyle w:val="2"/>
        <w:spacing w:line="360" w:lineRule="auto"/>
        <w:rPr>
          <w:rFonts w:ascii="Times New Roman" w:hint="default"/>
          <w:sz w:val="28"/>
          <w:szCs w:val="28"/>
        </w:rPr>
      </w:pPr>
      <w:r>
        <w:rPr>
          <w:rFonts w:ascii="Times New Roman" w:hint="default"/>
          <w:sz w:val="28"/>
          <w:szCs w:val="28"/>
        </w:rPr>
        <w:t>竣工图；</w:t>
      </w:r>
    </w:p>
    <w:p w14:paraId="21F4426F" w14:textId="77777777" w:rsidR="00DF0810" w:rsidRDefault="00000000">
      <w:pPr>
        <w:pStyle w:val="2"/>
        <w:spacing w:line="360" w:lineRule="auto"/>
        <w:rPr>
          <w:rFonts w:ascii="Times New Roman" w:hint="default"/>
          <w:sz w:val="28"/>
          <w:szCs w:val="28"/>
        </w:rPr>
      </w:pPr>
      <w:r>
        <w:rPr>
          <w:rFonts w:ascii="Times New Roman" w:hint="default"/>
          <w:sz w:val="28"/>
          <w:szCs w:val="28"/>
        </w:rPr>
        <w:t>竣工质检；</w:t>
      </w:r>
    </w:p>
    <w:p w14:paraId="376FAD0C" w14:textId="77777777" w:rsidR="00DF0810" w:rsidRDefault="00000000">
      <w:pPr>
        <w:pStyle w:val="2"/>
        <w:spacing w:line="360" w:lineRule="auto"/>
        <w:rPr>
          <w:rFonts w:ascii="Times New Roman" w:hint="default"/>
          <w:sz w:val="28"/>
          <w:szCs w:val="28"/>
        </w:rPr>
      </w:pPr>
      <w:r>
        <w:rPr>
          <w:rFonts w:ascii="Times New Roman" w:hint="default"/>
          <w:sz w:val="28"/>
          <w:szCs w:val="28"/>
        </w:rPr>
        <w:t>验收文件；</w:t>
      </w:r>
    </w:p>
    <w:p w14:paraId="707FF8D1" w14:textId="77777777" w:rsidR="00DF0810" w:rsidRDefault="00000000">
      <w:pPr>
        <w:pStyle w:val="2"/>
        <w:spacing w:line="360" w:lineRule="auto"/>
        <w:rPr>
          <w:rFonts w:ascii="Times New Roman" w:hint="default"/>
          <w:sz w:val="28"/>
          <w:szCs w:val="28"/>
        </w:rPr>
      </w:pPr>
      <w:r>
        <w:rPr>
          <w:rFonts w:ascii="Times New Roman" w:hint="default"/>
          <w:sz w:val="28"/>
          <w:szCs w:val="28"/>
        </w:rPr>
        <w:t>定点观测记录；</w:t>
      </w:r>
    </w:p>
    <w:p w14:paraId="252A7232" w14:textId="77777777" w:rsidR="00DF0810" w:rsidRDefault="00000000">
      <w:pPr>
        <w:pStyle w:val="2"/>
        <w:spacing w:line="360" w:lineRule="auto"/>
        <w:rPr>
          <w:rFonts w:ascii="Times New Roman" w:hint="default"/>
          <w:sz w:val="28"/>
          <w:szCs w:val="28"/>
        </w:rPr>
      </w:pPr>
      <w:r>
        <w:rPr>
          <w:rFonts w:ascii="Times New Roman" w:hint="default"/>
          <w:sz w:val="28"/>
          <w:szCs w:val="28"/>
        </w:rPr>
        <w:t>事故处理报告；</w:t>
      </w:r>
    </w:p>
    <w:p w14:paraId="7F3EC464" w14:textId="77777777" w:rsidR="00DF0810" w:rsidRDefault="00000000">
      <w:pPr>
        <w:pStyle w:val="2"/>
        <w:spacing w:line="360" w:lineRule="auto"/>
        <w:rPr>
          <w:rFonts w:ascii="Times New Roman" w:hint="default"/>
          <w:sz w:val="28"/>
          <w:szCs w:val="28"/>
        </w:rPr>
      </w:pPr>
      <w:r>
        <w:rPr>
          <w:rFonts w:ascii="Times New Roman" w:hint="default"/>
          <w:sz w:val="28"/>
          <w:szCs w:val="28"/>
        </w:rPr>
        <w:t>维修记录；</w:t>
      </w:r>
    </w:p>
    <w:p w14:paraId="6586A62D" w14:textId="77777777" w:rsidR="00DF0810" w:rsidRDefault="00000000">
      <w:pPr>
        <w:pStyle w:val="2"/>
        <w:spacing w:line="360" w:lineRule="auto"/>
        <w:rPr>
          <w:rFonts w:ascii="Times New Roman" w:hint="default"/>
          <w:sz w:val="28"/>
          <w:szCs w:val="28"/>
        </w:rPr>
      </w:pPr>
      <w:r>
        <w:rPr>
          <w:rFonts w:ascii="Times New Roman" w:hint="default"/>
          <w:sz w:val="28"/>
          <w:szCs w:val="28"/>
        </w:rPr>
        <w:t>历次加固改造图纸等。</w:t>
      </w:r>
    </w:p>
    <w:p w14:paraId="2E51D7EE" w14:textId="77777777" w:rsidR="00DF0810" w:rsidRDefault="00000000">
      <w:pPr>
        <w:pStyle w:val="a"/>
        <w:spacing w:line="360" w:lineRule="auto"/>
        <w:rPr>
          <w:rFonts w:ascii="Times New Roman" w:hint="default"/>
          <w:sz w:val="28"/>
          <w:szCs w:val="28"/>
        </w:rPr>
      </w:pPr>
      <w:r>
        <w:rPr>
          <w:rFonts w:ascii="Times New Roman" w:hint="default"/>
          <w:sz w:val="28"/>
          <w:szCs w:val="28"/>
        </w:rPr>
        <w:t>查询建筑物历史：</w:t>
      </w:r>
    </w:p>
    <w:p w14:paraId="10E67C8B" w14:textId="77777777" w:rsidR="00DF0810" w:rsidRDefault="00000000">
      <w:pPr>
        <w:pStyle w:val="2"/>
        <w:spacing w:line="360" w:lineRule="auto"/>
        <w:rPr>
          <w:rFonts w:ascii="Times New Roman" w:hint="default"/>
          <w:sz w:val="28"/>
          <w:szCs w:val="28"/>
        </w:rPr>
      </w:pPr>
      <w:r>
        <w:rPr>
          <w:rFonts w:ascii="Times New Roman" w:hint="default"/>
          <w:sz w:val="28"/>
          <w:szCs w:val="28"/>
        </w:rPr>
        <w:lastRenderedPageBreak/>
        <w:t>原始施工；</w:t>
      </w:r>
    </w:p>
    <w:p w14:paraId="1710BC1E" w14:textId="77777777" w:rsidR="00DF0810" w:rsidRDefault="00000000">
      <w:pPr>
        <w:pStyle w:val="2"/>
        <w:spacing w:line="360" w:lineRule="auto"/>
        <w:rPr>
          <w:rFonts w:ascii="Times New Roman" w:hint="default"/>
          <w:sz w:val="28"/>
          <w:szCs w:val="28"/>
        </w:rPr>
      </w:pPr>
      <w:r>
        <w:rPr>
          <w:rFonts w:ascii="Times New Roman" w:hint="default"/>
          <w:sz w:val="28"/>
          <w:szCs w:val="28"/>
        </w:rPr>
        <w:t>历次修缮；</w:t>
      </w:r>
    </w:p>
    <w:p w14:paraId="10E1C191" w14:textId="77777777" w:rsidR="00DF0810" w:rsidRDefault="00000000">
      <w:pPr>
        <w:pStyle w:val="2"/>
        <w:spacing w:line="360" w:lineRule="auto"/>
        <w:rPr>
          <w:rFonts w:ascii="Times New Roman" w:hint="default"/>
          <w:sz w:val="28"/>
          <w:szCs w:val="28"/>
        </w:rPr>
      </w:pPr>
      <w:r>
        <w:rPr>
          <w:rFonts w:ascii="Times New Roman" w:hint="default"/>
          <w:sz w:val="28"/>
          <w:szCs w:val="28"/>
        </w:rPr>
        <w:t>加固；</w:t>
      </w:r>
    </w:p>
    <w:p w14:paraId="2D86A652" w14:textId="77777777" w:rsidR="00DF0810" w:rsidRDefault="00000000">
      <w:pPr>
        <w:pStyle w:val="2"/>
        <w:spacing w:line="360" w:lineRule="auto"/>
        <w:rPr>
          <w:rFonts w:ascii="Times New Roman" w:hint="default"/>
          <w:sz w:val="28"/>
          <w:szCs w:val="28"/>
        </w:rPr>
      </w:pPr>
      <w:r>
        <w:rPr>
          <w:rFonts w:ascii="Times New Roman" w:hint="default"/>
          <w:sz w:val="28"/>
          <w:szCs w:val="28"/>
        </w:rPr>
        <w:t>改造；</w:t>
      </w:r>
    </w:p>
    <w:p w14:paraId="162D53C7" w14:textId="77777777" w:rsidR="00DF0810" w:rsidRDefault="00000000">
      <w:pPr>
        <w:pStyle w:val="2"/>
        <w:spacing w:line="360" w:lineRule="auto"/>
        <w:rPr>
          <w:rFonts w:ascii="Times New Roman" w:hint="default"/>
          <w:sz w:val="28"/>
          <w:szCs w:val="28"/>
        </w:rPr>
      </w:pPr>
      <w:r>
        <w:rPr>
          <w:rFonts w:ascii="Times New Roman" w:hint="default"/>
          <w:sz w:val="28"/>
          <w:szCs w:val="28"/>
        </w:rPr>
        <w:t>用途变更；</w:t>
      </w:r>
    </w:p>
    <w:p w14:paraId="790D587C" w14:textId="77777777" w:rsidR="00DF0810" w:rsidRDefault="00000000">
      <w:pPr>
        <w:pStyle w:val="2"/>
        <w:spacing w:line="360" w:lineRule="auto"/>
        <w:rPr>
          <w:rFonts w:ascii="Times New Roman" w:hint="default"/>
          <w:sz w:val="28"/>
          <w:szCs w:val="28"/>
        </w:rPr>
      </w:pPr>
      <w:r>
        <w:rPr>
          <w:rFonts w:ascii="Times New Roman" w:hint="default"/>
          <w:sz w:val="28"/>
          <w:szCs w:val="28"/>
        </w:rPr>
        <w:t>使用条件改变；</w:t>
      </w:r>
    </w:p>
    <w:p w14:paraId="5CC16986" w14:textId="77777777" w:rsidR="00DF0810" w:rsidRDefault="00000000">
      <w:pPr>
        <w:pStyle w:val="2"/>
        <w:spacing w:line="360" w:lineRule="auto"/>
        <w:rPr>
          <w:rFonts w:ascii="Times New Roman" w:hint="default"/>
          <w:sz w:val="28"/>
          <w:szCs w:val="28"/>
        </w:rPr>
      </w:pPr>
      <w:r>
        <w:rPr>
          <w:rFonts w:ascii="Times New Roman" w:hint="default"/>
          <w:sz w:val="28"/>
          <w:szCs w:val="28"/>
        </w:rPr>
        <w:t>受灾等。</w:t>
      </w:r>
    </w:p>
    <w:p w14:paraId="005614A5" w14:textId="77777777" w:rsidR="00DF0810" w:rsidRDefault="00000000">
      <w:pPr>
        <w:pStyle w:val="a"/>
        <w:spacing w:line="360" w:lineRule="auto"/>
        <w:rPr>
          <w:rFonts w:ascii="Times New Roman" w:hint="default"/>
          <w:sz w:val="28"/>
          <w:szCs w:val="28"/>
        </w:rPr>
      </w:pPr>
      <w:r>
        <w:rPr>
          <w:rFonts w:ascii="Times New Roman" w:hint="default"/>
          <w:sz w:val="28"/>
          <w:szCs w:val="28"/>
        </w:rPr>
        <w:t>考察现场：</w:t>
      </w:r>
    </w:p>
    <w:p w14:paraId="435CB833" w14:textId="77777777" w:rsidR="00DF0810" w:rsidRDefault="00000000">
      <w:pPr>
        <w:pStyle w:val="2"/>
        <w:spacing w:line="360" w:lineRule="auto"/>
        <w:rPr>
          <w:rFonts w:ascii="Times New Roman" w:hint="default"/>
          <w:sz w:val="28"/>
          <w:szCs w:val="28"/>
        </w:rPr>
      </w:pPr>
      <w:r>
        <w:rPr>
          <w:rFonts w:ascii="Times New Roman" w:hint="default"/>
          <w:sz w:val="28"/>
          <w:szCs w:val="28"/>
        </w:rPr>
        <w:t>按资料核对实物现状；</w:t>
      </w:r>
    </w:p>
    <w:p w14:paraId="6850043B" w14:textId="77777777" w:rsidR="00DF0810" w:rsidRDefault="00000000">
      <w:pPr>
        <w:pStyle w:val="2"/>
        <w:spacing w:line="360" w:lineRule="auto"/>
        <w:rPr>
          <w:rFonts w:ascii="Times New Roman" w:hint="default"/>
          <w:sz w:val="28"/>
          <w:szCs w:val="28"/>
        </w:rPr>
      </w:pPr>
      <w:r>
        <w:rPr>
          <w:rFonts w:ascii="Times New Roman" w:hint="default"/>
          <w:sz w:val="28"/>
          <w:szCs w:val="28"/>
        </w:rPr>
        <w:t>调查建筑物实际使用条件和内外环境；</w:t>
      </w:r>
    </w:p>
    <w:p w14:paraId="502A0976" w14:textId="77777777" w:rsidR="00DF0810" w:rsidRDefault="00000000">
      <w:pPr>
        <w:pStyle w:val="2"/>
        <w:spacing w:line="360" w:lineRule="auto"/>
        <w:rPr>
          <w:rFonts w:ascii="Times New Roman" w:hint="default"/>
          <w:sz w:val="28"/>
          <w:szCs w:val="28"/>
        </w:rPr>
      </w:pPr>
      <w:r>
        <w:rPr>
          <w:rFonts w:ascii="Times New Roman" w:hint="default"/>
          <w:sz w:val="28"/>
          <w:szCs w:val="28"/>
        </w:rPr>
        <w:t>查看已发现的问题；</w:t>
      </w:r>
    </w:p>
    <w:p w14:paraId="6D0AAEE0" w14:textId="77777777" w:rsidR="00DF0810" w:rsidRDefault="00000000">
      <w:pPr>
        <w:pStyle w:val="2"/>
        <w:spacing w:line="360" w:lineRule="auto"/>
        <w:rPr>
          <w:rFonts w:ascii="Times New Roman" w:hint="default"/>
          <w:sz w:val="28"/>
          <w:szCs w:val="28"/>
        </w:rPr>
      </w:pPr>
      <w:r>
        <w:rPr>
          <w:rFonts w:ascii="Times New Roman" w:hint="default"/>
          <w:sz w:val="28"/>
          <w:szCs w:val="28"/>
        </w:rPr>
        <w:t>听取有关人员的意见等。</w:t>
      </w:r>
    </w:p>
    <w:p w14:paraId="4A70FD33" w14:textId="77777777" w:rsidR="00DF0810" w:rsidRDefault="00000000">
      <w:pPr>
        <w:pStyle w:val="a"/>
        <w:spacing w:line="360" w:lineRule="auto"/>
        <w:rPr>
          <w:rFonts w:ascii="Times New Roman" w:hint="default"/>
          <w:sz w:val="28"/>
          <w:szCs w:val="28"/>
        </w:rPr>
      </w:pPr>
      <w:r>
        <w:rPr>
          <w:rFonts w:ascii="Times New Roman" w:hint="default"/>
          <w:sz w:val="28"/>
          <w:szCs w:val="28"/>
        </w:rPr>
        <w:t>填写初步调查表；</w:t>
      </w:r>
    </w:p>
    <w:p w14:paraId="7EF8094E" w14:textId="77777777" w:rsidR="00DF0810" w:rsidRDefault="00000000">
      <w:pPr>
        <w:pStyle w:val="a"/>
        <w:spacing w:line="360" w:lineRule="auto"/>
        <w:rPr>
          <w:rFonts w:ascii="Times New Roman" w:hint="default"/>
          <w:sz w:val="28"/>
          <w:szCs w:val="28"/>
        </w:rPr>
      </w:pPr>
      <w:r>
        <w:rPr>
          <w:rFonts w:ascii="Times New Roman" w:hint="default"/>
          <w:sz w:val="28"/>
          <w:szCs w:val="28"/>
        </w:rPr>
        <w:t>制定详细调查计划及检测、试验工作大纲，并提出需由委托方完成的准备工作。</w:t>
      </w:r>
    </w:p>
    <w:p w14:paraId="5E57D4A6" w14:textId="77777777" w:rsidR="00DF0810" w:rsidRDefault="00000000">
      <w:pPr>
        <w:pStyle w:val="a3"/>
        <w:widowControl/>
        <w:spacing w:line="360" w:lineRule="auto"/>
        <w:rPr>
          <w:rFonts w:ascii="Times New Roman" w:hint="default"/>
          <w:sz w:val="28"/>
          <w:szCs w:val="28"/>
        </w:rPr>
      </w:pPr>
      <w:r>
        <w:rPr>
          <w:rFonts w:ascii="Times New Roman" w:hint="default"/>
          <w:sz w:val="28"/>
          <w:szCs w:val="28"/>
        </w:rPr>
        <w:t>详细调查宜根据实际需要选择以下工作内容：</w:t>
      </w:r>
    </w:p>
    <w:p w14:paraId="6EBD4B17" w14:textId="77777777" w:rsidR="00DF0810" w:rsidRDefault="00000000">
      <w:pPr>
        <w:pStyle w:val="a"/>
        <w:spacing w:line="360" w:lineRule="auto"/>
        <w:rPr>
          <w:rFonts w:ascii="Times New Roman" w:hint="default"/>
          <w:sz w:val="28"/>
          <w:szCs w:val="28"/>
        </w:rPr>
      </w:pPr>
      <w:r>
        <w:rPr>
          <w:rFonts w:ascii="Times New Roman" w:hint="default"/>
          <w:sz w:val="28"/>
          <w:szCs w:val="28"/>
        </w:rPr>
        <w:t>结构体系基本情况勘察：</w:t>
      </w:r>
    </w:p>
    <w:p w14:paraId="4F9C03B3" w14:textId="77777777" w:rsidR="00DF0810" w:rsidRDefault="00000000">
      <w:pPr>
        <w:pStyle w:val="2"/>
        <w:spacing w:line="360" w:lineRule="auto"/>
        <w:rPr>
          <w:rFonts w:ascii="Times New Roman" w:hint="default"/>
          <w:sz w:val="28"/>
          <w:szCs w:val="28"/>
        </w:rPr>
      </w:pPr>
      <w:r>
        <w:rPr>
          <w:rFonts w:ascii="Times New Roman" w:hint="default"/>
          <w:sz w:val="28"/>
          <w:szCs w:val="28"/>
        </w:rPr>
        <w:t>结构布置及结构形式；</w:t>
      </w:r>
    </w:p>
    <w:p w14:paraId="62A0942E" w14:textId="77777777" w:rsidR="00DF0810" w:rsidRDefault="00000000">
      <w:pPr>
        <w:pStyle w:val="2"/>
        <w:spacing w:line="360" w:lineRule="auto"/>
        <w:rPr>
          <w:rFonts w:ascii="Times New Roman" w:hint="default"/>
          <w:sz w:val="28"/>
          <w:szCs w:val="28"/>
        </w:rPr>
      </w:pPr>
      <w:r>
        <w:rPr>
          <w:rFonts w:ascii="Times New Roman" w:hint="default"/>
          <w:sz w:val="28"/>
          <w:szCs w:val="28"/>
        </w:rPr>
        <w:t>圈梁、构造柱、拉结件、支撑或其他抗侧力系统的布置；</w:t>
      </w:r>
    </w:p>
    <w:p w14:paraId="22B6B441" w14:textId="77777777" w:rsidR="00DF0810" w:rsidRDefault="00000000">
      <w:pPr>
        <w:pStyle w:val="2"/>
        <w:spacing w:line="360" w:lineRule="auto"/>
        <w:rPr>
          <w:rFonts w:ascii="Times New Roman" w:hint="default"/>
          <w:sz w:val="28"/>
          <w:szCs w:val="28"/>
        </w:rPr>
      </w:pPr>
      <w:r>
        <w:rPr>
          <w:rFonts w:ascii="Times New Roman" w:hint="default"/>
          <w:sz w:val="28"/>
          <w:szCs w:val="28"/>
        </w:rPr>
        <w:t>结构支承或支座构造，构件及其连接构造；</w:t>
      </w:r>
    </w:p>
    <w:p w14:paraId="597C5D68" w14:textId="77777777" w:rsidR="00DF0810" w:rsidRDefault="00000000">
      <w:pPr>
        <w:pStyle w:val="2"/>
        <w:spacing w:line="360" w:lineRule="auto"/>
        <w:rPr>
          <w:rFonts w:ascii="Times New Roman" w:hint="default"/>
          <w:sz w:val="28"/>
          <w:szCs w:val="28"/>
        </w:rPr>
      </w:pPr>
      <w:r>
        <w:rPr>
          <w:rFonts w:ascii="Times New Roman" w:hint="default"/>
          <w:sz w:val="28"/>
          <w:szCs w:val="28"/>
        </w:rPr>
        <w:t>结构细部尺寸及其他有关几何参数。</w:t>
      </w:r>
    </w:p>
    <w:p w14:paraId="1743FABB" w14:textId="77777777" w:rsidR="00DF0810" w:rsidRDefault="00000000">
      <w:pPr>
        <w:pStyle w:val="a"/>
        <w:spacing w:line="360" w:lineRule="auto"/>
        <w:rPr>
          <w:rFonts w:ascii="Times New Roman" w:hint="default"/>
          <w:sz w:val="28"/>
          <w:szCs w:val="28"/>
        </w:rPr>
      </w:pPr>
      <w:r>
        <w:rPr>
          <w:rFonts w:ascii="Times New Roman" w:hint="default"/>
          <w:sz w:val="28"/>
          <w:szCs w:val="28"/>
        </w:rPr>
        <w:t>结构使用条件调查核实：</w:t>
      </w:r>
    </w:p>
    <w:p w14:paraId="1E84B1EF" w14:textId="77777777" w:rsidR="00DF0810" w:rsidRDefault="00000000">
      <w:pPr>
        <w:pStyle w:val="2"/>
        <w:spacing w:line="360" w:lineRule="auto"/>
        <w:rPr>
          <w:rFonts w:ascii="Times New Roman" w:hint="default"/>
          <w:sz w:val="28"/>
          <w:szCs w:val="28"/>
        </w:rPr>
      </w:pPr>
      <w:r>
        <w:rPr>
          <w:rFonts w:ascii="Times New Roman" w:hint="default"/>
          <w:sz w:val="28"/>
          <w:szCs w:val="28"/>
        </w:rPr>
        <w:t>结构上的作用</w:t>
      </w:r>
      <w:r>
        <w:rPr>
          <w:rFonts w:ascii="Times New Roman" w:hint="default"/>
          <w:sz w:val="28"/>
          <w:szCs w:val="28"/>
        </w:rPr>
        <w:t>(</w:t>
      </w:r>
      <w:r>
        <w:rPr>
          <w:rFonts w:ascii="Times New Roman" w:hint="default"/>
          <w:sz w:val="28"/>
          <w:szCs w:val="28"/>
        </w:rPr>
        <w:t>荷载</w:t>
      </w:r>
      <w:r>
        <w:rPr>
          <w:rFonts w:ascii="Times New Roman" w:hint="default"/>
          <w:sz w:val="28"/>
          <w:szCs w:val="28"/>
        </w:rPr>
        <w:t>)</w:t>
      </w:r>
      <w:r>
        <w:rPr>
          <w:rFonts w:ascii="Times New Roman" w:hint="default"/>
          <w:sz w:val="28"/>
          <w:szCs w:val="28"/>
        </w:rPr>
        <w:t>；</w:t>
      </w:r>
    </w:p>
    <w:p w14:paraId="780D1249" w14:textId="77777777" w:rsidR="00DF0810" w:rsidRDefault="00000000">
      <w:pPr>
        <w:pStyle w:val="2"/>
        <w:spacing w:line="360" w:lineRule="auto"/>
        <w:rPr>
          <w:rFonts w:ascii="Times New Roman" w:hint="default"/>
          <w:sz w:val="28"/>
          <w:szCs w:val="28"/>
        </w:rPr>
      </w:pPr>
      <w:r>
        <w:rPr>
          <w:rFonts w:ascii="Times New Roman" w:hint="default"/>
          <w:sz w:val="28"/>
          <w:szCs w:val="28"/>
        </w:rPr>
        <w:t>建筑物内外环境；</w:t>
      </w:r>
    </w:p>
    <w:p w14:paraId="4C248064" w14:textId="77777777" w:rsidR="00DF0810" w:rsidRDefault="00000000">
      <w:pPr>
        <w:pStyle w:val="2"/>
        <w:spacing w:line="360" w:lineRule="auto"/>
        <w:rPr>
          <w:rFonts w:ascii="Times New Roman" w:hint="default"/>
          <w:sz w:val="28"/>
          <w:szCs w:val="28"/>
        </w:rPr>
      </w:pPr>
      <w:r>
        <w:rPr>
          <w:rFonts w:ascii="Times New Roman" w:hint="default"/>
          <w:sz w:val="28"/>
          <w:szCs w:val="28"/>
        </w:rPr>
        <w:lastRenderedPageBreak/>
        <w:t>使用史，包括荷载史与灾害史。</w:t>
      </w:r>
    </w:p>
    <w:p w14:paraId="19C5E809" w14:textId="77777777" w:rsidR="00DF0810" w:rsidRDefault="00000000">
      <w:pPr>
        <w:pStyle w:val="a"/>
        <w:spacing w:line="360" w:lineRule="auto"/>
        <w:rPr>
          <w:rFonts w:ascii="Times New Roman" w:hint="default"/>
          <w:sz w:val="28"/>
          <w:szCs w:val="28"/>
        </w:rPr>
      </w:pPr>
      <w:r>
        <w:rPr>
          <w:rFonts w:ascii="Times New Roman" w:hint="default"/>
          <w:sz w:val="28"/>
          <w:szCs w:val="28"/>
        </w:rPr>
        <w:t>地基基础，包括桩基础的调查与检测：</w:t>
      </w:r>
    </w:p>
    <w:p w14:paraId="2BD29851" w14:textId="77777777" w:rsidR="00DF0810" w:rsidRDefault="00000000">
      <w:pPr>
        <w:pStyle w:val="2"/>
        <w:spacing w:line="360" w:lineRule="auto"/>
        <w:rPr>
          <w:rFonts w:ascii="Times New Roman" w:hint="default"/>
          <w:sz w:val="28"/>
          <w:szCs w:val="28"/>
        </w:rPr>
      </w:pPr>
      <w:r>
        <w:rPr>
          <w:rFonts w:ascii="Times New Roman" w:hint="default"/>
          <w:sz w:val="28"/>
          <w:szCs w:val="28"/>
        </w:rPr>
        <w:t>场地类别与地基土，包括土层分布及下卧层情况；</w:t>
      </w:r>
    </w:p>
    <w:p w14:paraId="5EC9FDAC" w14:textId="77777777" w:rsidR="00DF0810" w:rsidRDefault="00000000">
      <w:pPr>
        <w:pStyle w:val="2"/>
        <w:spacing w:line="360" w:lineRule="auto"/>
        <w:rPr>
          <w:rFonts w:ascii="Times New Roman" w:hint="default"/>
          <w:sz w:val="28"/>
          <w:szCs w:val="28"/>
        </w:rPr>
      </w:pPr>
      <w:r>
        <w:rPr>
          <w:rFonts w:ascii="Times New Roman" w:hint="default"/>
          <w:sz w:val="28"/>
          <w:szCs w:val="28"/>
        </w:rPr>
        <w:t>地基稳定性；</w:t>
      </w:r>
    </w:p>
    <w:p w14:paraId="3FC30C1C" w14:textId="77777777" w:rsidR="00DF0810" w:rsidRDefault="00000000">
      <w:pPr>
        <w:pStyle w:val="2"/>
        <w:spacing w:line="360" w:lineRule="auto"/>
        <w:rPr>
          <w:rFonts w:ascii="Times New Roman" w:hint="default"/>
          <w:sz w:val="28"/>
          <w:szCs w:val="28"/>
        </w:rPr>
      </w:pPr>
      <w:r>
        <w:rPr>
          <w:rFonts w:ascii="Times New Roman" w:hint="default"/>
          <w:sz w:val="28"/>
          <w:szCs w:val="28"/>
        </w:rPr>
        <w:t>地基变形及其在上部结构中的反应；</w:t>
      </w:r>
    </w:p>
    <w:p w14:paraId="45378A03" w14:textId="77777777" w:rsidR="00DF0810" w:rsidRDefault="00000000">
      <w:pPr>
        <w:pStyle w:val="2"/>
        <w:spacing w:line="360" w:lineRule="auto"/>
        <w:rPr>
          <w:rFonts w:ascii="Times New Roman" w:hint="default"/>
          <w:sz w:val="28"/>
          <w:szCs w:val="28"/>
        </w:rPr>
      </w:pPr>
      <w:r>
        <w:rPr>
          <w:rFonts w:ascii="Times New Roman" w:hint="default"/>
          <w:sz w:val="28"/>
          <w:szCs w:val="28"/>
        </w:rPr>
        <w:t>地基承载力的近位测试及室内力学性能试验；</w:t>
      </w:r>
    </w:p>
    <w:p w14:paraId="79D01E97" w14:textId="77777777" w:rsidR="00DF0810" w:rsidRDefault="00000000">
      <w:pPr>
        <w:pStyle w:val="2"/>
        <w:spacing w:line="360" w:lineRule="auto"/>
        <w:rPr>
          <w:rFonts w:ascii="Times New Roman" w:hint="default"/>
          <w:sz w:val="28"/>
          <w:szCs w:val="28"/>
        </w:rPr>
      </w:pPr>
      <w:r>
        <w:rPr>
          <w:rFonts w:ascii="Times New Roman" w:hint="default"/>
          <w:sz w:val="28"/>
          <w:szCs w:val="28"/>
        </w:rPr>
        <w:t>基础和桩的工作状态评估，必要时，也可针对开裂、腐蚀或其他损坏等情况进行开挖检查；</w:t>
      </w:r>
    </w:p>
    <w:p w14:paraId="657677F8" w14:textId="77777777" w:rsidR="00DF0810" w:rsidRDefault="00000000">
      <w:pPr>
        <w:pStyle w:val="2"/>
        <w:spacing w:line="360" w:lineRule="auto"/>
        <w:rPr>
          <w:rFonts w:ascii="Times New Roman" w:hint="default"/>
          <w:sz w:val="28"/>
          <w:szCs w:val="28"/>
        </w:rPr>
      </w:pPr>
      <w:r>
        <w:rPr>
          <w:rFonts w:ascii="Times New Roman" w:hint="default"/>
          <w:sz w:val="28"/>
          <w:szCs w:val="28"/>
        </w:rPr>
        <w:t>其他因素，如地下水抽降、地基浸水、水质恶化、土壤腐蚀等的影响或作用。</w:t>
      </w:r>
    </w:p>
    <w:p w14:paraId="29F45D9D" w14:textId="77777777" w:rsidR="00DF0810" w:rsidRDefault="00000000">
      <w:pPr>
        <w:pStyle w:val="a"/>
        <w:spacing w:line="360" w:lineRule="auto"/>
        <w:rPr>
          <w:rFonts w:ascii="Times New Roman" w:hint="default"/>
          <w:sz w:val="28"/>
          <w:szCs w:val="28"/>
        </w:rPr>
      </w:pPr>
      <w:r>
        <w:rPr>
          <w:rFonts w:ascii="Times New Roman" w:hint="default"/>
          <w:sz w:val="28"/>
          <w:szCs w:val="28"/>
        </w:rPr>
        <w:t>材料性能检测分析：</w:t>
      </w:r>
    </w:p>
    <w:p w14:paraId="4EC96B8A" w14:textId="77777777" w:rsidR="00DF0810" w:rsidRDefault="00000000">
      <w:pPr>
        <w:pStyle w:val="2"/>
        <w:spacing w:line="360" w:lineRule="auto"/>
        <w:rPr>
          <w:rFonts w:ascii="Times New Roman" w:hint="default"/>
          <w:sz w:val="28"/>
          <w:szCs w:val="28"/>
        </w:rPr>
      </w:pPr>
      <w:r>
        <w:rPr>
          <w:rFonts w:ascii="Times New Roman" w:hint="default"/>
          <w:sz w:val="28"/>
          <w:szCs w:val="28"/>
        </w:rPr>
        <w:t>结构构件材料；</w:t>
      </w:r>
    </w:p>
    <w:p w14:paraId="49377D06" w14:textId="77777777" w:rsidR="00DF0810" w:rsidRDefault="00000000">
      <w:pPr>
        <w:pStyle w:val="2"/>
        <w:spacing w:line="360" w:lineRule="auto"/>
        <w:rPr>
          <w:rFonts w:ascii="Times New Roman" w:hint="default"/>
          <w:sz w:val="28"/>
          <w:szCs w:val="28"/>
        </w:rPr>
      </w:pPr>
      <w:r>
        <w:rPr>
          <w:rFonts w:ascii="Times New Roman" w:hint="default"/>
          <w:sz w:val="28"/>
          <w:szCs w:val="28"/>
        </w:rPr>
        <w:t>连接材料；</w:t>
      </w:r>
    </w:p>
    <w:p w14:paraId="25B0CC11" w14:textId="77777777" w:rsidR="00DF0810" w:rsidRDefault="00000000">
      <w:pPr>
        <w:pStyle w:val="2"/>
        <w:spacing w:line="360" w:lineRule="auto"/>
        <w:rPr>
          <w:rFonts w:ascii="Times New Roman" w:hint="default"/>
          <w:sz w:val="28"/>
          <w:szCs w:val="28"/>
        </w:rPr>
      </w:pPr>
      <w:r>
        <w:rPr>
          <w:rFonts w:ascii="Times New Roman" w:hint="default"/>
          <w:sz w:val="28"/>
          <w:szCs w:val="28"/>
        </w:rPr>
        <w:t>其他材料。</w:t>
      </w:r>
    </w:p>
    <w:p w14:paraId="4D9FFF3F" w14:textId="77777777" w:rsidR="00DF0810" w:rsidRDefault="00000000">
      <w:pPr>
        <w:pStyle w:val="a"/>
        <w:spacing w:line="360" w:lineRule="auto"/>
        <w:rPr>
          <w:rFonts w:ascii="Times New Roman" w:hint="default"/>
          <w:sz w:val="28"/>
          <w:szCs w:val="28"/>
        </w:rPr>
      </w:pPr>
      <w:r>
        <w:rPr>
          <w:rFonts w:ascii="Times New Roman" w:hint="default"/>
          <w:sz w:val="28"/>
          <w:szCs w:val="28"/>
        </w:rPr>
        <w:t>承重结构检查：</w:t>
      </w:r>
    </w:p>
    <w:p w14:paraId="68E1FE87" w14:textId="77777777" w:rsidR="00DF0810" w:rsidRDefault="00000000">
      <w:pPr>
        <w:pStyle w:val="2"/>
        <w:spacing w:line="360" w:lineRule="auto"/>
        <w:rPr>
          <w:rFonts w:ascii="Times New Roman" w:hint="default"/>
          <w:sz w:val="28"/>
          <w:szCs w:val="28"/>
        </w:rPr>
      </w:pPr>
      <w:r>
        <w:rPr>
          <w:rFonts w:ascii="Times New Roman" w:hint="default"/>
          <w:sz w:val="28"/>
          <w:szCs w:val="28"/>
        </w:rPr>
        <w:t>构件和连接件的几何参数；</w:t>
      </w:r>
    </w:p>
    <w:p w14:paraId="62C30A90" w14:textId="77777777" w:rsidR="00DF0810" w:rsidRDefault="00000000">
      <w:pPr>
        <w:pStyle w:val="2"/>
        <w:spacing w:line="360" w:lineRule="auto"/>
        <w:rPr>
          <w:rFonts w:ascii="Times New Roman" w:hint="default"/>
          <w:sz w:val="28"/>
          <w:szCs w:val="28"/>
        </w:rPr>
      </w:pPr>
      <w:r>
        <w:rPr>
          <w:rFonts w:ascii="Times New Roman" w:hint="default"/>
          <w:sz w:val="28"/>
          <w:szCs w:val="28"/>
        </w:rPr>
        <w:t>构件及其连接的工作情况；</w:t>
      </w:r>
    </w:p>
    <w:p w14:paraId="67E14F2B" w14:textId="77777777" w:rsidR="00DF0810" w:rsidRDefault="00000000">
      <w:pPr>
        <w:pStyle w:val="2"/>
        <w:spacing w:line="360" w:lineRule="auto"/>
        <w:rPr>
          <w:rFonts w:ascii="Times New Roman" w:hint="default"/>
          <w:sz w:val="28"/>
          <w:szCs w:val="28"/>
        </w:rPr>
      </w:pPr>
      <w:r>
        <w:rPr>
          <w:rFonts w:ascii="Times New Roman" w:hint="default"/>
          <w:sz w:val="28"/>
          <w:szCs w:val="28"/>
        </w:rPr>
        <w:t>结构支承或支座的工作情况；</w:t>
      </w:r>
    </w:p>
    <w:p w14:paraId="4D003FCF" w14:textId="77777777" w:rsidR="00DF0810" w:rsidRDefault="00000000">
      <w:pPr>
        <w:pStyle w:val="2"/>
        <w:spacing w:line="360" w:lineRule="auto"/>
        <w:rPr>
          <w:rFonts w:ascii="Times New Roman" w:hint="default"/>
          <w:sz w:val="28"/>
          <w:szCs w:val="28"/>
        </w:rPr>
      </w:pPr>
      <w:r>
        <w:rPr>
          <w:rFonts w:ascii="Times New Roman" w:hint="default"/>
          <w:sz w:val="28"/>
          <w:szCs w:val="28"/>
        </w:rPr>
        <w:t>建筑物的裂缝及其他损伤的情况；</w:t>
      </w:r>
    </w:p>
    <w:p w14:paraId="54E739FA" w14:textId="77777777" w:rsidR="00DF0810" w:rsidRDefault="00000000">
      <w:pPr>
        <w:pStyle w:val="2"/>
        <w:spacing w:line="360" w:lineRule="auto"/>
        <w:rPr>
          <w:rFonts w:ascii="Times New Roman" w:hint="default"/>
          <w:sz w:val="28"/>
          <w:szCs w:val="28"/>
        </w:rPr>
      </w:pPr>
      <w:r>
        <w:rPr>
          <w:rFonts w:ascii="Times New Roman" w:hint="default"/>
          <w:sz w:val="28"/>
          <w:szCs w:val="28"/>
        </w:rPr>
        <w:t>结构的整体牢固性；</w:t>
      </w:r>
    </w:p>
    <w:p w14:paraId="52024E55" w14:textId="77777777" w:rsidR="00DF0810" w:rsidRDefault="00000000">
      <w:pPr>
        <w:pStyle w:val="2"/>
        <w:spacing w:line="360" w:lineRule="auto"/>
        <w:rPr>
          <w:rFonts w:ascii="Times New Roman" w:hint="default"/>
          <w:sz w:val="28"/>
          <w:szCs w:val="28"/>
        </w:rPr>
      </w:pPr>
      <w:r>
        <w:rPr>
          <w:rFonts w:ascii="Times New Roman" w:hint="default"/>
          <w:sz w:val="28"/>
          <w:szCs w:val="28"/>
        </w:rPr>
        <w:t>建筑物侧向位移，包括上部结构倾斜、基础转动和局部变形；</w:t>
      </w:r>
    </w:p>
    <w:p w14:paraId="6E9FAF7F" w14:textId="77777777" w:rsidR="00DF0810" w:rsidRDefault="00000000">
      <w:pPr>
        <w:pStyle w:val="2"/>
        <w:spacing w:line="360" w:lineRule="auto"/>
        <w:rPr>
          <w:rFonts w:ascii="Times New Roman" w:hint="default"/>
          <w:sz w:val="28"/>
          <w:szCs w:val="28"/>
        </w:rPr>
      </w:pPr>
      <w:r>
        <w:rPr>
          <w:rFonts w:ascii="Times New Roman" w:hint="default"/>
          <w:sz w:val="28"/>
          <w:szCs w:val="28"/>
        </w:rPr>
        <w:t>结构的动力特性。</w:t>
      </w:r>
    </w:p>
    <w:p w14:paraId="07216418" w14:textId="77777777" w:rsidR="00DF0810" w:rsidRDefault="00000000">
      <w:pPr>
        <w:pStyle w:val="a"/>
        <w:spacing w:line="360" w:lineRule="auto"/>
        <w:rPr>
          <w:rFonts w:ascii="Times New Roman" w:hint="default"/>
          <w:sz w:val="28"/>
          <w:szCs w:val="28"/>
        </w:rPr>
      </w:pPr>
      <w:r>
        <w:rPr>
          <w:rFonts w:ascii="Times New Roman" w:hint="default"/>
          <w:sz w:val="28"/>
          <w:szCs w:val="28"/>
        </w:rPr>
        <w:t>围护系统的安全状况调查。</w:t>
      </w:r>
    </w:p>
    <w:p w14:paraId="27C56062" w14:textId="77777777" w:rsidR="00DF0810" w:rsidRDefault="00000000">
      <w:pPr>
        <w:pStyle w:val="a3"/>
        <w:widowControl/>
        <w:spacing w:line="360" w:lineRule="auto"/>
        <w:rPr>
          <w:rFonts w:ascii="Times New Roman" w:hint="default"/>
          <w:sz w:val="28"/>
          <w:szCs w:val="28"/>
        </w:rPr>
      </w:pPr>
      <w:r>
        <w:rPr>
          <w:rFonts w:ascii="Times New Roman" w:hint="default"/>
          <w:sz w:val="28"/>
          <w:szCs w:val="28"/>
        </w:rPr>
        <w:lastRenderedPageBreak/>
        <w:t>建筑审查评估评级的层次、等级划分以及工作步骤和内容，应符合以下规定：</w:t>
      </w:r>
    </w:p>
    <w:p w14:paraId="5DE623D9" w14:textId="77777777" w:rsidR="00DF0810" w:rsidRDefault="00000000">
      <w:pPr>
        <w:pStyle w:val="a"/>
        <w:spacing w:line="360" w:lineRule="auto"/>
        <w:rPr>
          <w:rFonts w:ascii="Times New Roman" w:hint="default"/>
          <w:sz w:val="28"/>
          <w:szCs w:val="28"/>
        </w:rPr>
      </w:pPr>
      <w:r>
        <w:rPr>
          <w:rFonts w:ascii="Times New Roman" w:hint="default"/>
          <w:sz w:val="28"/>
          <w:szCs w:val="28"/>
        </w:rPr>
        <w:t>安全性的鉴定评级，应按构件、子单元和鉴定单元分三个层次评定。每一层次分为四个安全性等级，从第一层次的构件开始，逐层进行，并应符合以下规定：</w:t>
      </w:r>
    </w:p>
    <w:p w14:paraId="3294E65C" w14:textId="77777777" w:rsidR="00DF0810" w:rsidRDefault="00000000">
      <w:pPr>
        <w:pStyle w:val="2"/>
        <w:spacing w:line="360" w:lineRule="auto"/>
        <w:rPr>
          <w:rFonts w:ascii="Times New Roman" w:hint="default"/>
          <w:sz w:val="28"/>
          <w:szCs w:val="28"/>
        </w:rPr>
      </w:pPr>
      <w:r>
        <w:rPr>
          <w:rFonts w:ascii="Times New Roman" w:hint="default"/>
          <w:sz w:val="28"/>
          <w:szCs w:val="28"/>
        </w:rPr>
        <w:t>单个构件应按本标准附录</w:t>
      </w:r>
      <w:r>
        <w:rPr>
          <w:rFonts w:ascii="Times New Roman" w:hint="default"/>
          <w:sz w:val="28"/>
          <w:szCs w:val="28"/>
        </w:rPr>
        <w:t>C</w:t>
      </w:r>
      <w:r>
        <w:rPr>
          <w:rFonts w:ascii="Times New Roman" w:hint="default"/>
          <w:sz w:val="28"/>
          <w:szCs w:val="28"/>
        </w:rPr>
        <w:t>划分，并应根据构件各检查项目评定结果，确定单个构件等级；</w:t>
      </w:r>
    </w:p>
    <w:p w14:paraId="705F5CF7" w14:textId="77777777" w:rsidR="00DF0810" w:rsidRDefault="00000000">
      <w:pPr>
        <w:pStyle w:val="2"/>
        <w:spacing w:line="360" w:lineRule="auto"/>
        <w:rPr>
          <w:rFonts w:ascii="Times New Roman" w:hint="default"/>
          <w:sz w:val="28"/>
          <w:szCs w:val="28"/>
        </w:rPr>
      </w:pPr>
      <w:r>
        <w:rPr>
          <w:rFonts w:ascii="Times New Roman" w:hint="default"/>
          <w:sz w:val="28"/>
          <w:szCs w:val="28"/>
        </w:rPr>
        <w:t>应根据子单元各检查项目及各构件集的评定结果，确定子单元等级；</w:t>
      </w:r>
    </w:p>
    <w:p w14:paraId="60DB5F8D" w14:textId="77777777" w:rsidR="00DF0810" w:rsidRDefault="00000000">
      <w:pPr>
        <w:pStyle w:val="2"/>
        <w:spacing w:line="360" w:lineRule="auto"/>
        <w:rPr>
          <w:rFonts w:ascii="Times New Roman" w:hint="default"/>
          <w:sz w:val="28"/>
          <w:szCs w:val="28"/>
        </w:rPr>
      </w:pPr>
      <w:r>
        <w:rPr>
          <w:rFonts w:ascii="Times New Roman" w:hint="default"/>
          <w:sz w:val="28"/>
          <w:szCs w:val="28"/>
        </w:rPr>
        <w:t>应根据各子单元的评定结果，确定鉴定单元等级。</w:t>
      </w:r>
    </w:p>
    <w:p w14:paraId="47162951" w14:textId="77777777" w:rsidR="00DF0810" w:rsidRDefault="00000000">
      <w:pPr>
        <w:pStyle w:val="a"/>
        <w:spacing w:line="360" w:lineRule="auto"/>
        <w:rPr>
          <w:rFonts w:ascii="Times New Roman" w:hint="default"/>
          <w:sz w:val="28"/>
          <w:szCs w:val="28"/>
        </w:rPr>
      </w:pPr>
      <w:r>
        <w:rPr>
          <w:rFonts w:ascii="Times New Roman" w:hint="default"/>
          <w:sz w:val="28"/>
          <w:szCs w:val="28"/>
        </w:rPr>
        <w:t>各层次审查评估评级，应以层次安全性的评定结果为依据确定。</w:t>
      </w:r>
    </w:p>
    <w:p w14:paraId="3B565467" w14:textId="77777777" w:rsidR="00DF0810" w:rsidRDefault="00000000">
      <w:pPr>
        <w:pStyle w:val="a1"/>
        <w:spacing w:before="240" w:after="240" w:line="360" w:lineRule="auto"/>
        <w:rPr>
          <w:rFonts w:ascii="Times New Roman" w:hint="default"/>
          <w:sz w:val="28"/>
          <w:szCs w:val="28"/>
        </w:rPr>
      </w:pPr>
      <w:bookmarkStart w:id="26" w:name="_Toc195695786"/>
      <w:r>
        <w:rPr>
          <w:rFonts w:ascii="Times New Roman" w:hint="default"/>
          <w:sz w:val="28"/>
          <w:szCs w:val="28"/>
        </w:rPr>
        <w:t>结构验算</w:t>
      </w:r>
      <w:bookmarkEnd w:id="26"/>
    </w:p>
    <w:p w14:paraId="3BFCD7CF" w14:textId="77777777" w:rsidR="00DF0810" w:rsidRDefault="00000000">
      <w:pPr>
        <w:pStyle w:val="a2"/>
        <w:spacing w:line="360" w:lineRule="auto"/>
        <w:rPr>
          <w:rFonts w:ascii="Times New Roman" w:hint="default"/>
          <w:sz w:val="28"/>
          <w:szCs w:val="28"/>
        </w:rPr>
      </w:pPr>
      <w:r>
        <w:rPr>
          <w:rFonts w:ascii="Times New Roman" w:hint="default"/>
          <w:sz w:val="28"/>
          <w:szCs w:val="28"/>
        </w:rPr>
        <w:t>结构上作用应经调查或检测核实，符合现行国家标准《住宅建筑可靠性鉴定标准》</w:t>
      </w:r>
      <w:r>
        <w:rPr>
          <w:rFonts w:ascii="Times New Roman" w:hint="default"/>
          <w:sz w:val="28"/>
          <w:szCs w:val="28"/>
        </w:rPr>
        <w:t>GB50292</w:t>
      </w:r>
      <w:r>
        <w:rPr>
          <w:rFonts w:ascii="Times New Roman" w:hint="default"/>
          <w:sz w:val="28"/>
          <w:szCs w:val="28"/>
        </w:rPr>
        <w:t>的规定。</w:t>
      </w:r>
    </w:p>
    <w:p w14:paraId="78B5D4FB" w14:textId="77777777" w:rsidR="00DF0810" w:rsidRDefault="00000000">
      <w:pPr>
        <w:pStyle w:val="a2"/>
        <w:spacing w:line="360" w:lineRule="auto"/>
        <w:rPr>
          <w:rFonts w:ascii="Times New Roman" w:hint="default"/>
          <w:sz w:val="28"/>
          <w:szCs w:val="28"/>
        </w:rPr>
      </w:pPr>
      <w:r>
        <w:rPr>
          <w:rFonts w:ascii="Times New Roman" w:hint="default"/>
          <w:sz w:val="28"/>
          <w:szCs w:val="28"/>
        </w:rPr>
        <w:t>结构构件材料强度标准值选取应符合现行国家标准《住宅建筑可靠性鉴定标准》</w:t>
      </w:r>
      <w:r>
        <w:rPr>
          <w:rFonts w:ascii="Times New Roman" w:hint="default"/>
          <w:sz w:val="28"/>
          <w:szCs w:val="28"/>
        </w:rPr>
        <w:t>GB50292</w:t>
      </w:r>
      <w:r>
        <w:rPr>
          <w:rFonts w:ascii="Times New Roman" w:hint="default"/>
          <w:sz w:val="28"/>
          <w:szCs w:val="28"/>
        </w:rPr>
        <w:t>的规定。</w:t>
      </w:r>
    </w:p>
    <w:p w14:paraId="696D7754" w14:textId="77777777" w:rsidR="00DF0810" w:rsidRDefault="00000000">
      <w:pPr>
        <w:pStyle w:val="a2"/>
        <w:spacing w:line="360" w:lineRule="auto"/>
        <w:rPr>
          <w:rFonts w:ascii="Times New Roman" w:hint="default"/>
          <w:sz w:val="28"/>
          <w:szCs w:val="28"/>
        </w:rPr>
      </w:pPr>
      <w:r>
        <w:rPr>
          <w:rFonts w:ascii="Times New Roman" w:hint="default"/>
          <w:sz w:val="28"/>
          <w:szCs w:val="28"/>
        </w:rPr>
        <w:t>结构构件几何尺寸应按现场的检测结果取用，当施工偏差在施工质量验收规范允许范围之内时，可按设计值取用。</w:t>
      </w:r>
    </w:p>
    <w:p w14:paraId="58CDA2F4" w14:textId="77777777" w:rsidR="00DF0810" w:rsidRDefault="00000000">
      <w:pPr>
        <w:pStyle w:val="a2"/>
        <w:spacing w:line="360" w:lineRule="auto"/>
        <w:rPr>
          <w:rFonts w:ascii="Times New Roman" w:hint="default"/>
          <w:sz w:val="28"/>
          <w:szCs w:val="28"/>
        </w:rPr>
      </w:pPr>
      <w:r>
        <w:rPr>
          <w:rFonts w:ascii="Times New Roman" w:hint="default"/>
          <w:sz w:val="28"/>
          <w:szCs w:val="28"/>
        </w:rPr>
        <w:t>钢筋混凝土结构构件配筋的直径、数量、间距和保护层厚度应按现场的检测结果取用，当构件配筋的间距和保护层厚度施工偏差在施工质量验收规范允许范围之内时，可按设计值取用。</w:t>
      </w:r>
    </w:p>
    <w:p w14:paraId="6BD2F97C" w14:textId="77777777" w:rsidR="00DF0810" w:rsidRDefault="00000000">
      <w:pPr>
        <w:pStyle w:val="a2"/>
        <w:spacing w:line="360" w:lineRule="auto"/>
        <w:rPr>
          <w:rFonts w:ascii="Times New Roman" w:hint="default"/>
          <w:sz w:val="28"/>
          <w:szCs w:val="28"/>
        </w:rPr>
      </w:pPr>
      <w:r>
        <w:rPr>
          <w:rFonts w:ascii="Times New Roman" w:hint="default"/>
          <w:sz w:val="28"/>
          <w:szCs w:val="28"/>
        </w:rPr>
        <w:t>结构分析中所采用的各种简化和近似假定，应有理论或试验依据，或经工程实践验证。所采用的计算模型应符合结构的实际工作状况和构造状况，计算结果的准确程度应符合工程的精度要求。</w:t>
      </w:r>
    </w:p>
    <w:p w14:paraId="0303CE16" w14:textId="77777777" w:rsidR="00DF0810" w:rsidRDefault="00000000">
      <w:pPr>
        <w:pStyle w:val="a2"/>
        <w:spacing w:line="360" w:lineRule="auto"/>
        <w:rPr>
          <w:rFonts w:ascii="Times New Roman" w:hint="default"/>
          <w:sz w:val="28"/>
          <w:szCs w:val="28"/>
        </w:rPr>
      </w:pPr>
      <w:r>
        <w:rPr>
          <w:rFonts w:ascii="Times New Roman" w:hint="default"/>
          <w:sz w:val="28"/>
          <w:szCs w:val="28"/>
        </w:rPr>
        <w:lastRenderedPageBreak/>
        <w:t>构件内力组合设计值应符合现行国家标准《建筑结构荷载规范》</w:t>
      </w:r>
      <w:r>
        <w:rPr>
          <w:rFonts w:ascii="Times New Roman" w:hint="default"/>
          <w:sz w:val="28"/>
          <w:szCs w:val="28"/>
        </w:rPr>
        <w:t>GB50009</w:t>
      </w:r>
      <w:r>
        <w:rPr>
          <w:rFonts w:ascii="Times New Roman" w:hint="default"/>
          <w:sz w:val="28"/>
          <w:szCs w:val="28"/>
        </w:rPr>
        <w:t>和《工程结构通用规范》</w:t>
      </w:r>
      <w:r>
        <w:rPr>
          <w:rFonts w:ascii="Times New Roman" w:hint="default"/>
          <w:sz w:val="28"/>
          <w:szCs w:val="28"/>
        </w:rPr>
        <w:t>GB55001</w:t>
      </w:r>
      <w:r>
        <w:rPr>
          <w:rFonts w:ascii="Times New Roman" w:hint="default"/>
          <w:sz w:val="28"/>
          <w:szCs w:val="28"/>
        </w:rPr>
        <w:t>的规定。</w:t>
      </w:r>
    </w:p>
    <w:p w14:paraId="40902A50" w14:textId="77777777" w:rsidR="00DF0810" w:rsidRDefault="00000000">
      <w:pPr>
        <w:pStyle w:val="a2"/>
        <w:spacing w:line="360" w:lineRule="auto"/>
        <w:rPr>
          <w:rFonts w:ascii="Times New Roman" w:hint="default"/>
          <w:sz w:val="28"/>
          <w:szCs w:val="28"/>
        </w:rPr>
      </w:pPr>
      <w:r>
        <w:rPr>
          <w:rFonts w:ascii="Times New Roman" w:hint="default"/>
          <w:sz w:val="28"/>
          <w:szCs w:val="28"/>
        </w:rPr>
        <w:t>构件变形、缺陷、损伤的影响应按以下原则确定：</w:t>
      </w:r>
    </w:p>
    <w:p w14:paraId="37B8D44E" w14:textId="77777777" w:rsidR="00DF0810" w:rsidRDefault="00000000">
      <w:pPr>
        <w:pStyle w:val="a"/>
        <w:spacing w:line="360" w:lineRule="auto"/>
        <w:rPr>
          <w:rFonts w:ascii="Times New Roman" w:hint="default"/>
          <w:sz w:val="28"/>
          <w:szCs w:val="28"/>
        </w:rPr>
      </w:pPr>
      <w:r>
        <w:rPr>
          <w:rFonts w:ascii="Times New Roman" w:hint="default"/>
          <w:sz w:val="28"/>
          <w:szCs w:val="28"/>
        </w:rPr>
        <w:t>对于超过允许限值的构件变形，应考虑产生附加的作用效应；</w:t>
      </w:r>
    </w:p>
    <w:p w14:paraId="5C61267C" w14:textId="77777777" w:rsidR="00DF0810" w:rsidRDefault="00000000">
      <w:pPr>
        <w:pStyle w:val="a"/>
        <w:spacing w:line="360" w:lineRule="auto"/>
        <w:rPr>
          <w:rFonts w:ascii="Times New Roman" w:hint="default"/>
          <w:sz w:val="28"/>
          <w:szCs w:val="28"/>
        </w:rPr>
      </w:pPr>
      <w:r>
        <w:rPr>
          <w:rFonts w:ascii="Times New Roman" w:hint="default"/>
          <w:sz w:val="28"/>
          <w:szCs w:val="28"/>
        </w:rPr>
        <w:t>对于混凝土结构和砌体结构的开裂构件，应考虑其刚度的降低；</w:t>
      </w:r>
    </w:p>
    <w:p w14:paraId="796AB72D" w14:textId="77777777" w:rsidR="00DF0810" w:rsidRDefault="00000000">
      <w:pPr>
        <w:pStyle w:val="a"/>
        <w:spacing w:line="360" w:lineRule="auto"/>
        <w:rPr>
          <w:rFonts w:ascii="Times New Roman" w:hint="default"/>
          <w:sz w:val="28"/>
          <w:szCs w:val="28"/>
        </w:rPr>
      </w:pPr>
      <w:r>
        <w:rPr>
          <w:rFonts w:ascii="Times New Roman" w:hint="default"/>
          <w:sz w:val="28"/>
          <w:szCs w:val="28"/>
        </w:rPr>
        <w:t>对于可以量化的构件损伤或缺陷，可扣除损伤或缺陷后的截面尺寸考虑，并宜单独进行构件的承载力验算；</w:t>
      </w:r>
    </w:p>
    <w:p w14:paraId="2D8E22EC" w14:textId="77777777" w:rsidR="00DF0810" w:rsidRDefault="00000000">
      <w:pPr>
        <w:pStyle w:val="a"/>
        <w:spacing w:line="360" w:lineRule="auto"/>
        <w:rPr>
          <w:rFonts w:ascii="Times New Roman" w:hint="default"/>
          <w:sz w:val="28"/>
          <w:szCs w:val="28"/>
        </w:rPr>
      </w:pPr>
      <w:r>
        <w:rPr>
          <w:rFonts w:ascii="Times New Roman" w:hint="default"/>
          <w:sz w:val="28"/>
          <w:szCs w:val="28"/>
        </w:rPr>
        <w:t>对于不能量化的构件损伤或缺陷，或虽能量化但不能在构件承载力验算中考虑其影响时，可先按无损伤或缺陷的构件计算其构件承载力，再根据损伤或缺陷程度评价其对承载力的影响程度，确定构件承载力。</w:t>
      </w:r>
    </w:p>
    <w:p w14:paraId="3ADAE265" w14:textId="77777777" w:rsidR="00DF0810" w:rsidRDefault="00000000">
      <w:pPr>
        <w:pStyle w:val="a1"/>
        <w:spacing w:before="240" w:after="240" w:line="360" w:lineRule="auto"/>
        <w:rPr>
          <w:rFonts w:ascii="Times New Roman" w:hint="default"/>
          <w:sz w:val="28"/>
          <w:szCs w:val="28"/>
        </w:rPr>
      </w:pPr>
      <w:bookmarkStart w:id="27" w:name="_Toc195695787"/>
      <w:r>
        <w:rPr>
          <w:rFonts w:ascii="Times New Roman" w:hint="default"/>
          <w:sz w:val="28"/>
          <w:szCs w:val="28"/>
        </w:rPr>
        <w:t>构件审查评估</w:t>
      </w:r>
      <w:bookmarkEnd w:id="27"/>
    </w:p>
    <w:p w14:paraId="217504D9" w14:textId="77777777" w:rsidR="00DF0810" w:rsidRDefault="00000000">
      <w:pPr>
        <w:pStyle w:val="affb"/>
        <w:numPr>
          <w:ilvl w:val="2"/>
          <w:numId w:val="3"/>
        </w:numPr>
        <w:spacing w:before="120" w:after="120" w:line="360" w:lineRule="auto"/>
        <w:rPr>
          <w:rFonts w:ascii="Times New Roman" w:hint="default"/>
          <w:sz w:val="28"/>
          <w:szCs w:val="28"/>
        </w:rPr>
      </w:pPr>
      <w:r>
        <w:rPr>
          <w:rFonts w:ascii="Times New Roman" w:hint="default"/>
          <w:sz w:val="28"/>
          <w:szCs w:val="28"/>
        </w:rPr>
        <w:t>一般要求</w:t>
      </w:r>
    </w:p>
    <w:p w14:paraId="077BFCA6" w14:textId="77777777" w:rsidR="00DF0810" w:rsidRDefault="00000000">
      <w:pPr>
        <w:pStyle w:val="a3"/>
        <w:widowControl/>
        <w:spacing w:line="360" w:lineRule="auto"/>
        <w:rPr>
          <w:rFonts w:ascii="Times New Roman" w:hint="default"/>
          <w:sz w:val="28"/>
          <w:szCs w:val="28"/>
        </w:rPr>
      </w:pPr>
      <w:r>
        <w:rPr>
          <w:rFonts w:ascii="Times New Roman" w:hint="default"/>
          <w:sz w:val="28"/>
          <w:szCs w:val="28"/>
        </w:rPr>
        <w:t>当需通过荷载试验评估结构构件的安全性时，应按现行有关标准执行。当检验结果表明，其承载能力符合设计和规范要求时，可根据其完好程度，定为</w:t>
      </w:r>
      <w:r>
        <w:rPr>
          <w:rFonts w:ascii="Times New Roman" w:hint="default"/>
          <w:sz w:val="28"/>
          <w:szCs w:val="28"/>
        </w:rPr>
        <w:t>a</w:t>
      </w:r>
      <w:r>
        <w:rPr>
          <w:rFonts w:ascii="Times New Roman" w:hint="default"/>
          <w:sz w:val="28"/>
          <w:szCs w:val="28"/>
          <w:vertAlign w:val="subscript"/>
        </w:rPr>
        <w:t>u</w:t>
      </w:r>
      <w:r>
        <w:rPr>
          <w:rFonts w:ascii="Times New Roman" w:hint="default"/>
          <w:sz w:val="28"/>
          <w:szCs w:val="28"/>
        </w:rPr>
        <w:t>级或</w:t>
      </w:r>
      <w:r>
        <w:rPr>
          <w:rFonts w:ascii="Times New Roman" w:hint="default"/>
          <w:sz w:val="28"/>
          <w:szCs w:val="28"/>
        </w:rPr>
        <w:t>b</w:t>
      </w:r>
      <w:r>
        <w:rPr>
          <w:rFonts w:ascii="Times New Roman" w:hint="default"/>
          <w:sz w:val="28"/>
          <w:szCs w:val="28"/>
          <w:vertAlign w:val="subscript"/>
        </w:rPr>
        <w:t>u</w:t>
      </w:r>
      <w:r>
        <w:rPr>
          <w:rFonts w:ascii="Times New Roman" w:hint="default"/>
          <w:sz w:val="28"/>
          <w:szCs w:val="28"/>
        </w:rPr>
        <w:t>级；当承载能力不符合设计和规范要求，可根据其严重程度，定为</w:t>
      </w:r>
      <w:r>
        <w:rPr>
          <w:rFonts w:ascii="Times New Roman" w:hint="default"/>
          <w:sz w:val="28"/>
          <w:szCs w:val="28"/>
        </w:rPr>
        <w:t>c</w:t>
      </w:r>
      <w:r>
        <w:rPr>
          <w:rFonts w:ascii="Times New Roman" w:hint="default"/>
          <w:sz w:val="28"/>
          <w:szCs w:val="28"/>
          <w:vertAlign w:val="subscript"/>
        </w:rPr>
        <w:t>u</w:t>
      </w:r>
      <w:r>
        <w:rPr>
          <w:rFonts w:ascii="Times New Roman" w:hint="default"/>
          <w:sz w:val="28"/>
          <w:szCs w:val="28"/>
        </w:rPr>
        <w:t>级或</w:t>
      </w:r>
      <w:r>
        <w:rPr>
          <w:rFonts w:ascii="Times New Roman" w:hint="default"/>
          <w:sz w:val="28"/>
          <w:szCs w:val="28"/>
        </w:rPr>
        <w:t>d</w:t>
      </w:r>
      <w:r>
        <w:rPr>
          <w:rFonts w:ascii="Times New Roman" w:hint="default"/>
          <w:sz w:val="28"/>
          <w:szCs w:val="28"/>
          <w:vertAlign w:val="subscript"/>
        </w:rPr>
        <w:t>u</w:t>
      </w:r>
      <w:r>
        <w:rPr>
          <w:rFonts w:ascii="Times New Roman" w:hint="default"/>
          <w:sz w:val="28"/>
          <w:szCs w:val="28"/>
        </w:rPr>
        <w:t>级。</w:t>
      </w:r>
    </w:p>
    <w:p w14:paraId="59755E6D" w14:textId="77777777" w:rsidR="00DF0810" w:rsidRDefault="00000000">
      <w:pPr>
        <w:pStyle w:val="a3"/>
        <w:widowControl/>
        <w:spacing w:line="360" w:lineRule="auto"/>
        <w:rPr>
          <w:rFonts w:ascii="Times New Roman" w:hint="default"/>
          <w:sz w:val="28"/>
          <w:szCs w:val="28"/>
        </w:rPr>
      </w:pPr>
      <w:r>
        <w:rPr>
          <w:rFonts w:ascii="Times New Roman" w:hint="default"/>
          <w:sz w:val="28"/>
          <w:szCs w:val="28"/>
        </w:rPr>
        <w:t>当建筑物中的构件同时符合以下条件时，可不参与鉴定。当有必要给出构件的安全性等级时，可根据其实际完好程度定为</w:t>
      </w:r>
      <w:r>
        <w:rPr>
          <w:rFonts w:ascii="Times New Roman" w:hint="default"/>
          <w:sz w:val="28"/>
          <w:szCs w:val="28"/>
        </w:rPr>
        <w:t>a</w:t>
      </w:r>
      <w:r>
        <w:rPr>
          <w:rFonts w:ascii="Times New Roman" w:hint="default"/>
          <w:sz w:val="28"/>
          <w:szCs w:val="28"/>
          <w:vertAlign w:val="subscript"/>
        </w:rPr>
        <w:t>u</w:t>
      </w:r>
      <w:r>
        <w:rPr>
          <w:rFonts w:ascii="Times New Roman" w:hint="default"/>
          <w:sz w:val="28"/>
          <w:szCs w:val="28"/>
        </w:rPr>
        <w:t>级或</w:t>
      </w:r>
      <w:r>
        <w:rPr>
          <w:rFonts w:ascii="Times New Roman" w:hint="default"/>
          <w:sz w:val="28"/>
          <w:szCs w:val="28"/>
        </w:rPr>
        <w:t>b</w:t>
      </w:r>
      <w:r>
        <w:rPr>
          <w:rFonts w:ascii="Times New Roman" w:hint="default"/>
          <w:sz w:val="28"/>
          <w:szCs w:val="28"/>
          <w:vertAlign w:val="subscript"/>
        </w:rPr>
        <w:t>u</w:t>
      </w:r>
      <w:r>
        <w:rPr>
          <w:rFonts w:ascii="Times New Roman" w:hint="default"/>
          <w:sz w:val="28"/>
          <w:szCs w:val="28"/>
        </w:rPr>
        <w:t>级。</w:t>
      </w:r>
    </w:p>
    <w:p w14:paraId="4D623C61" w14:textId="77777777" w:rsidR="00DF0810" w:rsidRDefault="00000000">
      <w:pPr>
        <w:pStyle w:val="a"/>
        <w:spacing w:line="360" w:lineRule="auto"/>
        <w:rPr>
          <w:rFonts w:ascii="Times New Roman" w:hint="default"/>
          <w:sz w:val="28"/>
          <w:szCs w:val="28"/>
        </w:rPr>
      </w:pPr>
      <w:r>
        <w:rPr>
          <w:rFonts w:ascii="Times New Roman" w:hint="default"/>
          <w:sz w:val="28"/>
          <w:szCs w:val="28"/>
        </w:rPr>
        <w:t>构件未受结构性改变、修复、修理，或用途、使用条件改变的影响；</w:t>
      </w:r>
    </w:p>
    <w:p w14:paraId="5C91A1BE" w14:textId="77777777" w:rsidR="00DF0810" w:rsidRDefault="00000000">
      <w:pPr>
        <w:pStyle w:val="a"/>
        <w:spacing w:line="360" w:lineRule="auto"/>
        <w:rPr>
          <w:rFonts w:ascii="Times New Roman" w:hint="default"/>
          <w:sz w:val="28"/>
          <w:szCs w:val="28"/>
        </w:rPr>
      </w:pPr>
      <w:r>
        <w:rPr>
          <w:rFonts w:ascii="Times New Roman" w:hint="default"/>
          <w:sz w:val="28"/>
          <w:szCs w:val="28"/>
        </w:rPr>
        <w:t>构件未遭明显的损坏；</w:t>
      </w:r>
    </w:p>
    <w:p w14:paraId="4E669967" w14:textId="77777777" w:rsidR="00DF0810" w:rsidRDefault="00000000">
      <w:pPr>
        <w:pStyle w:val="a"/>
        <w:spacing w:line="360" w:lineRule="auto"/>
        <w:rPr>
          <w:rFonts w:ascii="Times New Roman" w:hint="default"/>
          <w:sz w:val="28"/>
          <w:szCs w:val="28"/>
        </w:rPr>
      </w:pPr>
      <w:r>
        <w:rPr>
          <w:rFonts w:ascii="Times New Roman" w:hint="default"/>
          <w:sz w:val="28"/>
          <w:szCs w:val="28"/>
        </w:rPr>
        <w:t>构件工作正常，且不怀疑其安全性不足；</w:t>
      </w:r>
    </w:p>
    <w:p w14:paraId="7B5FAFFE" w14:textId="77777777" w:rsidR="00DF0810" w:rsidRDefault="00000000">
      <w:pPr>
        <w:pStyle w:val="a"/>
        <w:spacing w:line="360" w:lineRule="auto"/>
        <w:rPr>
          <w:rFonts w:ascii="Times New Roman" w:hint="default"/>
          <w:sz w:val="28"/>
          <w:szCs w:val="28"/>
        </w:rPr>
      </w:pPr>
      <w:r>
        <w:rPr>
          <w:rFonts w:ascii="Times New Roman" w:hint="default"/>
          <w:sz w:val="28"/>
          <w:szCs w:val="28"/>
        </w:rPr>
        <w:lastRenderedPageBreak/>
        <w:t>在下一目标使用年限内，构件所承受的作用和所处的环境，与过去相比不会发生显著变化。</w:t>
      </w:r>
    </w:p>
    <w:p w14:paraId="4C3C4099" w14:textId="77777777" w:rsidR="00DF0810" w:rsidRDefault="00000000">
      <w:pPr>
        <w:pStyle w:val="affb"/>
        <w:numPr>
          <w:ilvl w:val="2"/>
          <w:numId w:val="3"/>
        </w:numPr>
        <w:spacing w:before="120" w:after="120" w:line="360" w:lineRule="auto"/>
        <w:rPr>
          <w:rFonts w:ascii="Times New Roman" w:hint="default"/>
          <w:sz w:val="28"/>
          <w:szCs w:val="28"/>
        </w:rPr>
      </w:pPr>
      <w:r>
        <w:rPr>
          <w:rFonts w:ascii="Times New Roman" w:hint="default"/>
          <w:sz w:val="28"/>
          <w:szCs w:val="28"/>
        </w:rPr>
        <w:t>砌体结构构件</w:t>
      </w:r>
    </w:p>
    <w:p w14:paraId="3B01E9B3" w14:textId="77777777" w:rsidR="00DF0810" w:rsidRDefault="00000000">
      <w:pPr>
        <w:pStyle w:val="a3"/>
        <w:widowControl/>
        <w:spacing w:line="360" w:lineRule="auto"/>
        <w:rPr>
          <w:rFonts w:ascii="Times New Roman" w:hint="default"/>
          <w:sz w:val="28"/>
          <w:szCs w:val="28"/>
        </w:rPr>
      </w:pPr>
      <w:r>
        <w:rPr>
          <w:rFonts w:ascii="Times New Roman" w:hint="default"/>
          <w:sz w:val="28"/>
          <w:szCs w:val="28"/>
        </w:rPr>
        <w:t>砌体结构构件的审查评估，应按承载能力、构造、不适于承载的位移和裂缝或其他损伤等四个检查项目，分别评定每一受检构件等级，并取其中最低一级作为构件的安全性等级。</w:t>
      </w:r>
    </w:p>
    <w:p w14:paraId="4BDD5997" w14:textId="77777777" w:rsidR="00DF0810" w:rsidRDefault="00000000">
      <w:pPr>
        <w:pStyle w:val="a3"/>
        <w:widowControl/>
        <w:spacing w:line="360" w:lineRule="auto"/>
        <w:rPr>
          <w:rFonts w:ascii="Times New Roman" w:hint="default"/>
          <w:sz w:val="28"/>
          <w:szCs w:val="28"/>
        </w:rPr>
      </w:pPr>
      <w:r>
        <w:rPr>
          <w:rFonts w:ascii="Times New Roman" w:hint="default"/>
          <w:sz w:val="28"/>
          <w:szCs w:val="28"/>
        </w:rPr>
        <w:t>当按承载能力评定砌体结构构件的安全性等级时，分别评定每一验算项目的等级，并应取其中最低等级作为构件承载能力的安全性等级。</w:t>
      </w:r>
    </w:p>
    <w:p w14:paraId="66495664" w14:textId="77777777" w:rsidR="00DF0810" w:rsidRDefault="00000000">
      <w:pPr>
        <w:pStyle w:val="a3"/>
        <w:widowControl/>
        <w:spacing w:line="360" w:lineRule="auto"/>
        <w:rPr>
          <w:rFonts w:ascii="Times New Roman" w:hint="default"/>
          <w:sz w:val="28"/>
          <w:szCs w:val="28"/>
        </w:rPr>
      </w:pPr>
      <w:r>
        <w:rPr>
          <w:rFonts w:ascii="Times New Roman" w:hint="default"/>
          <w:sz w:val="28"/>
          <w:szCs w:val="28"/>
        </w:rPr>
        <w:t>当按连接及构造评定砌体结构构件的安全性等级时，应按表</w:t>
      </w:r>
      <w:r>
        <w:rPr>
          <w:rFonts w:ascii="Times New Roman" w:hint="default"/>
          <w:sz w:val="28"/>
          <w:szCs w:val="28"/>
        </w:rPr>
        <w:t>1</w:t>
      </w:r>
      <w:r>
        <w:rPr>
          <w:rFonts w:ascii="Times New Roman" w:hint="default"/>
          <w:sz w:val="28"/>
          <w:szCs w:val="28"/>
        </w:rPr>
        <w:t>的规定分别评定每个检查项目的等级，并应取其中最低等级作为构件的安全性等级。</w:t>
      </w:r>
    </w:p>
    <w:p w14:paraId="13587DE2" w14:textId="77777777" w:rsidR="00DF0810" w:rsidRDefault="00000000">
      <w:pPr>
        <w:pStyle w:val="a7"/>
        <w:spacing w:before="120" w:after="120" w:line="360" w:lineRule="auto"/>
        <w:rPr>
          <w:rFonts w:ascii="Times New Roman" w:hint="default"/>
          <w:sz w:val="28"/>
          <w:szCs w:val="28"/>
        </w:rPr>
      </w:pPr>
      <w:r>
        <w:rPr>
          <w:rFonts w:ascii="Times New Roman" w:hint="default"/>
          <w:sz w:val="28"/>
          <w:szCs w:val="28"/>
        </w:rPr>
        <w:t>砌体结构构件安全性等级</w:t>
      </w:r>
    </w:p>
    <w:tbl>
      <w:tblPr>
        <w:tblStyle w:val="aff0"/>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723"/>
        <w:gridCol w:w="3023"/>
        <w:gridCol w:w="3965"/>
      </w:tblGrid>
      <w:tr w:rsidR="00DF0810" w14:paraId="2AD8C643" w14:textId="77777777">
        <w:trPr>
          <w:tblHeader/>
          <w:jc w:val="center"/>
        </w:trPr>
        <w:tc>
          <w:tcPr>
            <w:tcW w:w="1833" w:type="dxa"/>
            <w:tcBorders>
              <w:top w:val="single" w:sz="8" w:space="0" w:color="auto"/>
              <w:left w:val="single" w:sz="8" w:space="0" w:color="auto"/>
              <w:bottom w:val="single" w:sz="8" w:space="0" w:color="auto"/>
              <w:right w:val="single" w:sz="4" w:space="0" w:color="auto"/>
            </w:tcBorders>
            <w:shd w:val="clear" w:color="auto" w:fill="auto"/>
            <w:vAlign w:val="center"/>
          </w:tcPr>
          <w:p w14:paraId="783F43B8" w14:textId="77777777" w:rsidR="00DF0810" w:rsidRDefault="00000000">
            <w:pPr>
              <w:pStyle w:val="afff1"/>
              <w:spacing w:line="360" w:lineRule="auto"/>
              <w:rPr>
                <w:rFonts w:ascii="Times New Roman" w:hint="default"/>
                <w:sz w:val="28"/>
                <w:szCs w:val="28"/>
              </w:rPr>
            </w:pPr>
            <w:r>
              <w:rPr>
                <w:rFonts w:ascii="Times New Roman" w:hint="default"/>
                <w:sz w:val="28"/>
                <w:szCs w:val="28"/>
              </w:rPr>
              <w:t>检查项目</w:t>
            </w:r>
          </w:p>
        </w:tc>
        <w:tc>
          <w:tcPr>
            <w:tcW w:w="3260" w:type="dxa"/>
            <w:tcBorders>
              <w:top w:val="single" w:sz="8" w:space="0" w:color="auto"/>
              <w:left w:val="single" w:sz="4" w:space="0" w:color="auto"/>
              <w:bottom w:val="single" w:sz="8" w:space="0" w:color="auto"/>
              <w:right w:val="single" w:sz="4" w:space="0" w:color="auto"/>
            </w:tcBorders>
            <w:shd w:val="clear" w:color="auto" w:fill="auto"/>
            <w:vAlign w:val="center"/>
          </w:tcPr>
          <w:p w14:paraId="6A4AD556" w14:textId="77777777" w:rsidR="00DF0810" w:rsidRDefault="00000000">
            <w:pPr>
              <w:pStyle w:val="afff1"/>
              <w:spacing w:line="360" w:lineRule="auto"/>
              <w:rPr>
                <w:rFonts w:ascii="Times New Roman" w:hint="default"/>
                <w:sz w:val="28"/>
                <w:szCs w:val="28"/>
              </w:rPr>
            </w:pPr>
            <w:r>
              <w:rPr>
                <w:rFonts w:ascii="Times New Roman" w:hint="default"/>
                <w:sz w:val="28"/>
                <w:szCs w:val="28"/>
              </w:rPr>
              <w:t>a</w:t>
            </w:r>
            <w:r>
              <w:rPr>
                <w:rFonts w:ascii="Times New Roman" w:hint="default"/>
                <w:sz w:val="28"/>
                <w:szCs w:val="28"/>
                <w:vertAlign w:val="subscript"/>
              </w:rPr>
              <w:t>u</w:t>
            </w:r>
            <w:r>
              <w:rPr>
                <w:rFonts w:ascii="Times New Roman" w:hint="default"/>
                <w:sz w:val="28"/>
                <w:szCs w:val="28"/>
              </w:rPr>
              <w:t>级或</w:t>
            </w:r>
            <w:r>
              <w:rPr>
                <w:rFonts w:ascii="Times New Roman" w:hint="default"/>
                <w:sz w:val="28"/>
                <w:szCs w:val="28"/>
              </w:rPr>
              <w:t>b</w:t>
            </w:r>
            <w:r>
              <w:rPr>
                <w:rFonts w:ascii="Times New Roman" w:hint="default"/>
                <w:sz w:val="28"/>
                <w:szCs w:val="28"/>
                <w:vertAlign w:val="subscript"/>
              </w:rPr>
              <w:t>u</w:t>
            </w:r>
            <w:r>
              <w:rPr>
                <w:rFonts w:ascii="Times New Roman" w:hint="default"/>
                <w:sz w:val="28"/>
                <w:szCs w:val="28"/>
              </w:rPr>
              <w:t>级</w:t>
            </w:r>
          </w:p>
        </w:tc>
        <w:tc>
          <w:tcPr>
            <w:tcW w:w="4241" w:type="dxa"/>
            <w:tcBorders>
              <w:top w:val="single" w:sz="8" w:space="0" w:color="auto"/>
              <w:left w:val="single" w:sz="4" w:space="0" w:color="auto"/>
              <w:bottom w:val="single" w:sz="8" w:space="0" w:color="auto"/>
              <w:right w:val="single" w:sz="8" w:space="0" w:color="auto"/>
            </w:tcBorders>
            <w:shd w:val="clear" w:color="auto" w:fill="auto"/>
            <w:vAlign w:val="center"/>
          </w:tcPr>
          <w:p w14:paraId="64161228" w14:textId="77777777" w:rsidR="00DF0810" w:rsidRDefault="00000000">
            <w:pPr>
              <w:pStyle w:val="afff1"/>
              <w:spacing w:line="360" w:lineRule="auto"/>
              <w:rPr>
                <w:rFonts w:ascii="Times New Roman" w:hint="default"/>
                <w:sz w:val="28"/>
                <w:szCs w:val="28"/>
              </w:rPr>
            </w:pPr>
            <w:r>
              <w:rPr>
                <w:rFonts w:ascii="Times New Roman" w:hint="default"/>
                <w:sz w:val="28"/>
                <w:szCs w:val="28"/>
              </w:rPr>
              <w:t>c</w:t>
            </w:r>
            <w:r>
              <w:rPr>
                <w:rFonts w:ascii="Times New Roman" w:hint="default"/>
                <w:sz w:val="28"/>
                <w:szCs w:val="28"/>
                <w:vertAlign w:val="subscript"/>
              </w:rPr>
              <w:t>u</w:t>
            </w:r>
            <w:r>
              <w:rPr>
                <w:rFonts w:ascii="Times New Roman" w:hint="default"/>
                <w:sz w:val="28"/>
                <w:szCs w:val="28"/>
              </w:rPr>
              <w:t>级或</w:t>
            </w:r>
            <w:r>
              <w:rPr>
                <w:rFonts w:ascii="Times New Roman" w:hint="default"/>
                <w:sz w:val="28"/>
                <w:szCs w:val="28"/>
              </w:rPr>
              <w:t>d</w:t>
            </w:r>
            <w:r>
              <w:rPr>
                <w:rFonts w:ascii="Times New Roman" w:hint="default"/>
                <w:sz w:val="28"/>
                <w:szCs w:val="28"/>
                <w:vertAlign w:val="subscript"/>
              </w:rPr>
              <w:t>u</w:t>
            </w:r>
            <w:r>
              <w:rPr>
                <w:rFonts w:ascii="Times New Roman" w:hint="default"/>
                <w:sz w:val="28"/>
                <w:szCs w:val="28"/>
              </w:rPr>
              <w:t>级</w:t>
            </w:r>
          </w:p>
        </w:tc>
      </w:tr>
      <w:tr w:rsidR="00DF0810" w14:paraId="5B86F088" w14:textId="77777777">
        <w:trPr>
          <w:jc w:val="center"/>
        </w:trPr>
        <w:tc>
          <w:tcPr>
            <w:tcW w:w="1833" w:type="dxa"/>
            <w:tcBorders>
              <w:top w:val="single" w:sz="8" w:space="0" w:color="auto"/>
              <w:left w:val="single" w:sz="8" w:space="0" w:color="auto"/>
              <w:bottom w:val="single" w:sz="4" w:space="0" w:color="auto"/>
              <w:right w:val="single" w:sz="4" w:space="0" w:color="auto"/>
            </w:tcBorders>
            <w:shd w:val="clear" w:color="auto" w:fill="auto"/>
            <w:vAlign w:val="center"/>
          </w:tcPr>
          <w:p w14:paraId="5CA827EB" w14:textId="77777777" w:rsidR="00DF0810" w:rsidRDefault="00000000">
            <w:pPr>
              <w:pStyle w:val="afff1"/>
              <w:spacing w:line="360" w:lineRule="auto"/>
              <w:rPr>
                <w:rFonts w:ascii="Times New Roman" w:hint="default"/>
                <w:sz w:val="28"/>
                <w:szCs w:val="28"/>
              </w:rPr>
            </w:pPr>
            <w:r>
              <w:rPr>
                <w:rFonts w:ascii="Times New Roman" w:hint="default"/>
                <w:sz w:val="28"/>
                <w:szCs w:val="28"/>
              </w:rPr>
              <w:t>墙、柱的高厚比</w:t>
            </w:r>
          </w:p>
        </w:tc>
        <w:tc>
          <w:tcPr>
            <w:tcW w:w="3260" w:type="dxa"/>
            <w:tcBorders>
              <w:top w:val="single" w:sz="8" w:space="0" w:color="auto"/>
              <w:left w:val="single" w:sz="4" w:space="0" w:color="auto"/>
              <w:bottom w:val="single" w:sz="4" w:space="0" w:color="auto"/>
              <w:right w:val="single" w:sz="4" w:space="0" w:color="auto"/>
            </w:tcBorders>
            <w:shd w:val="clear" w:color="auto" w:fill="auto"/>
            <w:vAlign w:val="center"/>
          </w:tcPr>
          <w:p w14:paraId="1F075638" w14:textId="77777777" w:rsidR="00DF0810" w:rsidRDefault="00000000">
            <w:pPr>
              <w:pStyle w:val="afff1"/>
              <w:spacing w:line="360" w:lineRule="auto"/>
              <w:rPr>
                <w:rFonts w:ascii="Times New Roman" w:hint="default"/>
                <w:sz w:val="28"/>
                <w:szCs w:val="28"/>
              </w:rPr>
            </w:pPr>
            <w:r>
              <w:rPr>
                <w:rFonts w:ascii="Times New Roman" w:hint="default"/>
                <w:sz w:val="28"/>
                <w:szCs w:val="28"/>
              </w:rPr>
              <w:t>符合国家现行有关规范的规定</w:t>
            </w:r>
          </w:p>
        </w:tc>
        <w:tc>
          <w:tcPr>
            <w:tcW w:w="4241" w:type="dxa"/>
            <w:tcBorders>
              <w:top w:val="single" w:sz="8" w:space="0" w:color="auto"/>
              <w:left w:val="single" w:sz="4" w:space="0" w:color="auto"/>
              <w:bottom w:val="single" w:sz="4" w:space="0" w:color="auto"/>
              <w:right w:val="single" w:sz="8" w:space="0" w:color="auto"/>
            </w:tcBorders>
            <w:shd w:val="clear" w:color="auto" w:fill="auto"/>
            <w:vAlign w:val="center"/>
          </w:tcPr>
          <w:p w14:paraId="32DA966E" w14:textId="77777777" w:rsidR="00DF0810" w:rsidRDefault="00000000">
            <w:pPr>
              <w:pStyle w:val="afff1"/>
              <w:spacing w:line="360" w:lineRule="auto"/>
              <w:rPr>
                <w:rFonts w:ascii="Times New Roman" w:hint="default"/>
                <w:sz w:val="28"/>
                <w:szCs w:val="28"/>
              </w:rPr>
            </w:pPr>
            <w:r>
              <w:rPr>
                <w:rFonts w:ascii="Times New Roman" w:hint="default"/>
                <w:sz w:val="28"/>
                <w:szCs w:val="28"/>
              </w:rPr>
              <w:t>不符合国家现行相关规范的规定，且已超过现行国家标准《砌体结构设计规范》</w:t>
            </w:r>
            <w:r>
              <w:rPr>
                <w:rFonts w:ascii="Times New Roman" w:hint="default"/>
                <w:sz w:val="28"/>
                <w:szCs w:val="28"/>
              </w:rPr>
              <w:t>GB50003</w:t>
            </w:r>
            <w:r>
              <w:rPr>
                <w:rFonts w:ascii="Times New Roman" w:hint="default"/>
                <w:sz w:val="28"/>
                <w:szCs w:val="28"/>
              </w:rPr>
              <w:t>规定限值的</w:t>
            </w:r>
            <w:r>
              <w:rPr>
                <w:rFonts w:ascii="Times New Roman" w:hint="default"/>
                <w:sz w:val="28"/>
                <w:szCs w:val="28"/>
              </w:rPr>
              <w:t>10%</w:t>
            </w:r>
          </w:p>
        </w:tc>
      </w:tr>
      <w:tr w:rsidR="00DF0810" w14:paraId="39EEC957" w14:textId="77777777">
        <w:trPr>
          <w:jc w:val="center"/>
        </w:trPr>
        <w:tc>
          <w:tcPr>
            <w:tcW w:w="1833" w:type="dxa"/>
            <w:tcBorders>
              <w:top w:val="single" w:sz="4" w:space="0" w:color="auto"/>
              <w:left w:val="single" w:sz="8" w:space="0" w:color="auto"/>
              <w:bottom w:val="single" w:sz="8" w:space="0" w:color="auto"/>
              <w:right w:val="single" w:sz="4" w:space="0" w:color="auto"/>
            </w:tcBorders>
            <w:shd w:val="clear" w:color="auto" w:fill="auto"/>
            <w:vAlign w:val="center"/>
          </w:tcPr>
          <w:p w14:paraId="5BADB5B9" w14:textId="77777777" w:rsidR="00DF0810" w:rsidRDefault="00000000">
            <w:pPr>
              <w:pStyle w:val="afff1"/>
              <w:spacing w:line="360" w:lineRule="auto"/>
              <w:rPr>
                <w:rFonts w:ascii="Times New Roman" w:hint="default"/>
                <w:sz w:val="28"/>
                <w:szCs w:val="28"/>
              </w:rPr>
            </w:pPr>
            <w:r>
              <w:rPr>
                <w:rFonts w:ascii="Times New Roman" w:hint="default"/>
                <w:sz w:val="28"/>
                <w:szCs w:val="28"/>
              </w:rPr>
              <w:t>连接及构造</w:t>
            </w:r>
          </w:p>
        </w:tc>
        <w:tc>
          <w:tcPr>
            <w:tcW w:w="3260" w:type="dxa"/>
            <w:tcBorders>
              <w:top w:val="single" w:sz="4" w:space="0" w:color="auto"/>
              <w:left w:val="single" w:sz="4" w:space="0" w:color="auto"/>
              <w:bottom w:val="single" w:sz="8" w:space="0" w:color="auto"/>
              <w:right w:val="single" w:sz="4" w:space="0" w:color="auto"/>
            </w:tcBorders>
            <w:shd w:val="clear" w:color="auto" w:fill="auto"/>
            <w:vAlign w:val="center"/>
          </w:tcPr>
          <w:p w14:paraId="21C8D03A" w14:textId="77777777" w:rsidR="00DF0810" w:rsidRDefault="00000000">
            <w:pPr>
              <w:pStyle w:val="afff1"/>
              <w:spacing w:line="360" w:lineRule="auto"/>
              <w:rPr>
                <w:rFonts w:ascii="Times New Roman" w:hint="default"/>
                <w:sz w:val="28"/>
                <w:szCs w:val="28"/>
              </w:rPr>
            </w:pPr>
            <w:r>
              <w:rPr>
                <w:rFonts w:ascii="Times New Roman" w:hint="default"/>
                <w:sz w:val="28"/>
                <w:szCs w:val="28"/>
              </w:rPr>
              <w:t>连接及砌筑方式正确，构造符合国家现行相关规范规定，无缺陷或仅有局部的表面缺陷，工作无异常</w:t>
            </w:r>
          </w:p>
        </w:tc>
        <w:tc>
          <w:tcPr>
            <w:tcW w:w="4241" w:type="dxa"/>
            <w:tcBorders>
              <w:top w:val="single" w:sz="4" w:space="0" w:color="auto"/>
              <w:left w:val="single" w:sz="4" w:space="0" w:color="auto"/>
              <w:bottom w:val="single" w:sz="8" w:space="0" w:color="auto"/>
              <w:right w:val="single" w:sz="8" w:space="0" w:color="auto"/>
            </w:tcBorders>
            <w:shd w:val="clear" w:color="auto" w:fill="auto"/>
            <w:vAlign w:val="center"/>
          </w:tcPr>
          <w:p w14:paraId="424F677C" w14:textId="77777777" w:rsidR="00DF0810" w:rsidRDefault="00000000">
            <w:pPr>
              <w:pStyle w:val="afff1"/>
              <w:spacing w:line="360" w:lineRule="auto"/>
              <w:rPr>
                <w:rFonts w:ascii="Times New Roman" w:hint="default"/>
                <w:sz w:val="28"/>
                <w:szCs w:val="28"/>
              </w:rPr>
            </w:pPr>
            <w:r>
              <w:rPr>
                <w:rFonts w:ascii="Times New Roman" w:hint="default"/>
                <w:sz w:val="28"/>
                <w:szCs w:val="28"/>
              </w:rPr>
              <w:t>连接及砌筑方式不当，构造有严重缺陷，已导致构件或连接部位开裂、变形、位移或松动，或已造成其他损坏</w:t>
            </w:r>
          </w:p>
        </w:tc>
      </w:tr>
    </w:tbl>
    <w:p w14:paraId="01B3D0E3" w14:textId="77777777" w:rsidR="00DF0810" w:rsidRDefault="00000000">
      <w:pPr>
        <w:pStyle w:val="a3"/>
        <w:widowControl/>
        <w:spacing w:beforeLines="150" w:before="360" w:line="360" w:lineRule="auto"/>
        <w:rPr>
          <w:rFonts w:ascii="Times New Roman" w:hint="default"/>
          <w:sz w:val="28"/>
          <w:szCs w:val="28"/>
        </w:rPr>
      </w:pPr>
      <w:r>
        <w:rPr>
          <w:rFonts w:ascii="Times New Roman" w:hint="default"/>
          <w:sz w:val="28"/>
          <w:szCs w:val="28"/>
        </w:rPr>
        <w:lastRenderedPageBreak/>
        <w:t>当砌体结构构件安全性按不适于承载的位移或变形评定时，应符合以下规定：</w:t>
      </w:r>
    </w:p>
    <w:p w14:paraId="3A586771" w14:textId="77777777" w:rsidR="00DF0810" w:rsidRDefault="00000000">
      <w:pPr>
        <w:pStyle w:val="a"/>
        <w:spacing w:line="360" w:lineRule="auto"/>
        <w:rPr>
          <w:rFonts w:ascii="Times New Roman" w:hint="default"/>
          <w:sz w:val="28"/>
          <w:szCs w:val="28"/>
        </w:rPr>
      </w:pPr>
      <w:r>
        <w:rPr>
          <w:rFonts w:ascii="Times New Roman" w:hint="default"/>
          <w:sz w:val="28"/>
          <w:szCs w:val="28"/>
        </w:rPr>
        <w:t>对墙、柱的水平位移或倾斜，当其实测值大于评定结果，应按以下规定评级：</w:t>
      </w:r>
    </w:p>
    <w:p w14:paraId="27B8E446" w14:textId="77777777" w:rsidR="00DF0810" w:rsidRDefault="00000000">
      <w:pPr>
        <w:pStyle w:val="2"/>
        <w:spacing w:line="360" w:lineRule="auto"/>
        <w:rPr>
          <w:rFonts w:ascii="Times New Roman" w:hint="default"/>
          <w:sz w:val="28"/>
          <w:szCs w:val="28"/>
        </w:rPr>
      </w:pPr>
      <w:r>
        <w:rPr>
          <w:rFonts w:ascii="Times New Roman" w:hint="default"/>
          <w:sz w:val="28"/>
          <w:szCs w:val="28"/>
        </w:rPr>
        <w:t>当位移与整个结构有关，应取与上部承重结构相同的级别作为墙、柱的水平位移等级；</w:t>
      </w:r>
    </w:p>
    <w:p w14:paraId="415DC65A" w14:textId="77777777" w:rsidR="00DF0810" w:rsidRDefault="00000000">
      <w:pPr>
        <w:pStyle w:val="2"/>
        <w:spacing w:line="360" w:lineRule="auto"/>
        <w:rPr>
          <w:rFonts w:ascii="Times New Roman" w:hint="default"/>
          <w:sz w:val="28"/>
          <w:szCs w:val="28"/>
        </w:rPr>
      </w:pPr>
      <w:r>
        <w:rPr>
          <w:rFonts w:ascii="Times New Roman" w:hint="default"/>
          <w:sz w:val="28"/>
          <w:szCs w:val="28"/>
        </w:rPr>
        <w:t>当位移为孤立事件时，应在其承载能力验算中考虑此附加位移的影响；当验算结果不低于</w:t>
      </w:r>
      <w:r>
        <w:rPr>
          <w:rFonts w:ascii="Times New Roman" w:hint="default"/>
          <w:sz w:val="28"/>
          <w:szCs w:val="28"/>
        </w:rPr>
        <w:t>b</w:t>
      </w:r>
      <w:r>
        <w:rPr>
          <w:rFonts w:ascii="Times New Roman" w:hint="default"/>
          <w:sz w:val="28"/>
          <w:szCs w:val="28"/>
          <w:vertAlign w:val="subscript"/>
        </w:rPr>
        <w:t>u</w:t>
      </w:r>
      <w:r>
        <w:rPr>
          <w:rFonts w:ascii="Times New Roman" w:hint="default"/>
          <w:sz w:val="28"/>
          <w:szCs w:val="28"/>
        </w:rPr>
        <w:t>级时，可定为</w:t>
      </w:r>
      <w:r>
        <w:rPr>
          <w:rFonts w:ascii="Times New Roman" w:hint="default"/>
          <w:sz w:val="28"/>
          <w:szCs w:val="28"/>
        </w:rPr>
        <w:t>b</w:t>
      </w:r>
      <w:r>
        <w:rPr>
          <w:rFonts w:ascii="Times New Roman" w:hint="default"/>
          <w:sz w:val="28"/>
          <w:szCs w:val="28"/>
          <w:vertAlign w:val="subscript"/>
        </w:rPr>
        <w:t>u</w:t>
      </w:r>
      <w:r>
        <w:rPr>
          <w:rFonts w:ascii="Times New Roman" w:hint="default"/>
          <w:sz w:val="28"/>
          <w:szCs w:val="28"/>
        </w:rPr>
        <w:t>级；当验算结果低于</w:t>
      </w:r>
      <w:r>
        <w:rPr>
          <w:rFonts w:ascii="Times New Roman" w:hint="default"/>
          <w:sz w:val="28"/>
          <w:szCs w:val="28"/>
        </w:rPr>
        <w:t>b</w:t>
      </w:r>
      <w:r>
        <w:rPr>
          <w:rFonts w:ascii="Times New Roman" w:hint="default"/>
          <w:sz w:val="28"/>
          <w:szCs w:val="28"/>
          <w:vertAlign w:val="subscript"/>
        </w:rPr>
        <w:t>u</w:t>
      </w:r>
      <w:r>
        <w:rPr>
          <w:rFonts w:ascii="Times New Roman" w:hint="default"/>
          <w:sz w:val="28"/>
          <w:szCs w:val="28"/>
        </w:rPr>
        <w:t>级时，应根据其实际严重程度定为</w:t>
      </w:r>
      <w:r>
        <w:rPr>
          <w:rFonts w:ascii="Times New Roman" w:hint="default"/>
          <w:sz w:val="28"/>
          <w:szCs w:val="28"/>
        </w:rPr>
        <w:t>c</w:t>
      </w:r>
      <w:r>
        <w:rPr>
          <w:rFonts w:ascii="Times New Roman" w:hint="default"/>
          <w:sz w:val="28"/>
          <w:szCs w:val="28"/>
          <w:vertAlign w:val="subscript"/>
        </w:rPr>
        <w:t>u</w:t>
      </w:r>
      <w:r>
        <w:rPr>
          <w:rFonts w:ascii="Times New Roman" w:hint="default"/>
          <w:sz w:val="28"/>
          <w:szCs w:val="28"/>
        </w:rPr>
        <w:t>级或</w:t>
      </w:r>
      <w:r>
        <w:rPr>
          <w:rFonts w:ascii="Times New Roman" w:hint="default"/>
          <w:sz w:val="28"/>
          <w:szCs w:val="28"/>
        </w:rPr>
        <w:t>d</w:t>
      </w:r>
      <w:r>
        <w:rPr>
          <w:rFonts w:ascii="Times New Roman" w:hint="default"/>
          <w:sz w:val="28"/>
          <w:szCs w:val="28"/>
          <w:vertAlign w:val="subscript"/>
        </w:rPr>
        <w:t>u</w:t>
      </w:r>
      <w:r>
        <w:rPr>
          <w:rFonts w:ascii="Times New Roman" w:hint="default"/>
          <w:sz w:val="28"/>
          <w:szCs w:val="28"/>
        </w:rPr>
        <w:t>级。</w:t>
      </w:r>
    </w:p>
    <w:p w14:paraId="67E11793" w14:textId="77777777" w:rsidR="00DF0810" w:rsidRDefault="00000000">
      <w:pPr>
        <w:pStyle w:val="2"/>
        <w:spacing w:line="360" w:lineRule="auto"/>
        <w:rPr>
          <w:rFonts w:ascii="Times New Roman" w:hint="default"/>
          <w:sz w:val="28"/>
          <w:szCs w:val="28"/>
        </w:rPr>
      </w:pPr>
      <w:r>
        <w:rPr>
          <w:rFonts w:ascii="Times New Roman" w:hint="default"/>
          <w:sz w:val="28"/>
          <w:szCs w:val="28"/>
        </w:rPr>
        <w:t>当位移尚在发展时，应直接定为</w:t>
      </w:r>
      <w:r>
        <w:rPr>
          <w:rFonts w:ascii="Times New Roman" w:hint="default"/>
          <w:sz w:val="28"/>
          <w:szCs w:val="28"/>
        </w:rPr>
        <w:t>d</w:t>
      </w:r>
      <w:r>
        <w:rPr>
          <w:rFonts w:ascii="Times New Roman" w:hint="default"/>
          <w:sz w:val="28"/>
          <w:szCs w:val="28"/>
          <w:vertAlign w:val="subscript"/>
        </w:rPr>
        <w:t>u</w:t>
      </w:r>
      <w:r>
        <w:rPr>
          <w:rFonts w:ascii="Times New Roman" w:hint="default"/>
          <w:sz w:val="28"/>
          <w:szCs w:val="28"/>
        </w:rPr>
        <w:t>级。</w:t>
      </w:r>
    </w:p>
    <w:p w14:paraId="7D4C9070" w14:textId="77777777" w:rsidR="00DF0810" w:rsidRDefault="00000000">
      <w:pPr>
        <w:pStyle w:val="a"/>
        <w:spacing w:line="360" w:lineRule="auto"/>
        <w:rPr>
          <w:rFonts w:ascii="Times New Roman" w:hint="default"/>
          <w:sz w:val="28"/>
          <w:szCs w:val="28"/>
        </w:rPr>
      </w:pPr>
      <w:r>
        <w:rPr>
          <w:rFonts w:ascii="Times New Roman" w:hint="default"/>
          <w:sz w:val="28"/>
          <w:szCs w:val="28"/>
        </w:rPr>
        <w:t>除带壁柱墙外，对偏差或其他使用原因造成的柱的弯曲，当其矢高实测值大于柱的自由长度的</w:t>
      </w:r>
      <w:r>
        <w:rPr>
          <w:rFonts w:ascii="Times New Roman" w:hint="default"/>
          <w:sz w:val="28"/>
          <w:szCs w:val="28"/>
        </w:rPr>
        <w:t>1/300</w:t>
      </w:r>
      <w:r>
        <w:rPr>
          <w:rFonts w:ascii="Times New Roman" w:hint="default"/>
          <w:sz w:val="28"/>
          <w:szCs w:val="28"/>
        </w:rPr>
        <w:t>时，应在其承载能力验算中计入附加弯矩的影响；</w:t>
      </w:r>
    </w:p>
    <w:p w14:paraId="24A0357D" w14:textId="77777777" w:rsidR="00DF0810" w:rsidRDefault="00000000">
      <w:pPr>
        <w:pStyle w:val="a"/>
        <w:spacing w:line="360" w:lineRule="auto"/>
        <w:rPr>
          <w:rFonts w:ascii="Times New Roman" w:hint="default"/>
          <w:sz w:val="28"/>
          <w:szCs w:val="28"/>
        </w:rPr>
      </w:pPr>
      <w:r>
        <w:rPr>
          <w:rFonts w:ascii="Times New Roman" w:hint="default"/>
          <w:sz w:val="28"/>
          <w:szCs w:val="28"/>
        </w:rPr>
        <w:t>对拱或壳体结构构件出现的以下位移或变形，可根据其实际严重程度定为</w:t>
      </w:r>
      <w:r>
        <w:rPr>
          <w:rFonts w:ascii="Times New Roman" w:hint="default"/>
          <w:sz w:val="28"/>
          <w:szCs w:val="28"/>
        </w:rPr>
        <w:t>c</w:t>
      </w:r>
      <w:r>
        <w:rPr>
          <w:rFonts w:ascii="Times New Roman" w:hint="default"/>
          <w:sz w:val="28"/>
          <w:szCs w:val="28"/>
          <w:vertAlign w:val="subscript"/>
        </w:rPr>
        <w:t>u</w:t>
      </w:r>
      <w:r>
        <w:rPr>
          <w:rFonts w:ascii="Times New Roman" w:hint="default"/>
          <w:sz w:val="28"/>
          <w:szCs w:val="28"/>
        </w:rPr>
        <w:t>级或</w:t>
      </w:r>
      <w:r>
        <w:rPr>
          <w:rFonts w:ascii="Times New Roman" w:hint="default"/>
          <w:sz w:val="28"/>
          <w:szCs w:val="28"/>
        </w:rPr>
        <w:t>d</w:t>
      </w:r>
      <w:r>
        <w:rPr>
          <w:rFonts w:ascii="Times New Roman" w:hint="default"/>
          <w:sz w:val="28"/>
          <w:szCs w:val="28"/>
          <w:vertAlign w:val="subscript"/>
        </w:rPr>
        <w:t>u</w:t>
      </w:r>
      <w:r>
        <w:rPr>
          <w:rFonts w:ascii="Times New Roman" w:hint="default"/>
          <w:sz w:val="28"/>
          <w:szCs w:val="28"/>
        </w:rPr>
        <w:t>级：</w:t>
      </w:r>
    </w:p>
    <w:p w14:paraId="5B4E488E" w14:textId="77777777" w:rsidR="00DF0810" w:rsidRDefault="00000000">
      <w:pPr>
        <w:pStyle w:val="2"/>
        <w:spacing w:line="360" w:lineRule="auto"/>
        <w:rPr>
          <w:rFonts w:ascii="Times New Roman" w:hint="default"/>
          <w:sz w:val="28"/>
          <w:szCs w:val="28"/>
        </w:rPr>
      </w:pPr>
      <w:r>
        <w:rPr>
          <w:rFonts w:ascii="Times New Roman" w:hint="default"/>
          <w:sz w:val="28"/>
          <w:szCs w:val="28"/>
        </w:rPr>
        <w:t>拱脚或壳的边梁出现水平位移；</w:t>
      </w:r>
    </w:p>
    <w:p w14:paraId="4E26A76C" w14:textId="77777777" w:rsidR="00DF0810" w:rsidRDefault="00000000">
      <w:pPr>
        <w:pStyle w:val="2"/>
        <w:spacing w:line="360" w:lineRule="auto"/>
        <w:rPr>
          <w:rFonts w:ascii="Times New Roman" w:hint="default"/>
          <w:sz w:val="28"/>
          <w:szCs w:val="28"/>
        </w:rPr>
      </w:pPr>
      <w:r>
        <w:rPr>
          <w:rFonts w:ascii="Times New Roman" w:hint="default"/>
          <w:sz w:val="28"/>
          <w:szCs w:val="28"/>
        </w:rPr>
        <w:t>拱轴线或筒拱、扁壳的曲面发生变形。</w:t>
      </w:r>
    </w:p>
    <w:p w14:paraId="306D3A50" w14:textId="77777777" w:rsidR="00DF0810" w:rsidRDefault="00000000">
      <w:pPr>
        <w:pStyle w:val="a3"/>
        <w:widowControl/>
        <w:spacing w:line="360" w:lineRule="auto"/>
        <w:rPr>
          <w:rFonts w:ascii="Times New Roman" w:hint="default"/>
          <w:sz w:val="28"/>
          <w:szCs w:val="28"/>
        </w:rPr>
      </w:pPr>
      <w:r>
        <w:rPr>
          <w:rFonts w:ascii="Times New Roman" w:hint="default"/>
          <w:sz w:val="28"/>
          <w:szCs w:val="28"/>
        </w:rPr>
        <w:t>当砌体结构的承重构件出现以下受力裂缝时，应视为不适于承载的裂缝，根据其严重程度评为</w:t>
      </w:r>
      <w:r>
        <w:rPr>
          <w:rFonts w:ascii="Times New Roman" w:hint="default"/>
          <w:sz w:val="28"/>
          <w:szCs w:val="28"/>
        </w:rPr>
        <w:t>c</w:t>
      </w:r>
      <w:r>
        <w:rPr>
          <w:rFonts w:ascii="Times New Roman" w:hint="default"/>
          <w:sz w:val="28"/>
          <w:szCs w:val="28"/>
          <w:vertAlign w:val="subscript"/>
        </w:rPr>
        <w:t>u</w:t>
      </w:r>
      <w:r>
        <w:rPr>
          <w:rFonts w:ascii="Times New Roman" w:hint="default"/>
          <w:sz w:val="28"/>
          <w:szCs w:val="28"/>
        </w:rPr>
        <w:t>级或</w:t>
      </w:r>
      <w:r>
        <w:rPr>
          <w:rFonts w:ascii="Times New Roman" w:hint="default"/>
          <w:sz w:val="28"/>
          <w:szCs w:val="28"/>
        </w:rPr>
        <w:t>d</w:t>
      </w:r>
      <w:r>
        <w:rPr>
          <w:rFonts w:ascii="Times New Roman" w:hint="default"/>
          <w:sz w:val="28"/>
          <w:szCs w:val="28"/>
          <w:vertAlign w:val="subscript"/>
        </w:rPr>
        <w:t>u</w:t>
      </w:r>
      <w:r>
        <w:rPr>
          <w:rFonts w:ascii="Times New Roman" w:hint="default"/>
          <w:sz w:val="28"/>
          <w:szCs w:val="28"/>
        </w:rPr>
        <w:t>级：</w:t>
      </w:r>
    </w:p>
    <w:p w14:paraId="6FC15CF3" w14:textId="77777777" w:rsidR="00DF0810" w:rsidRDefault="00000000">
      <w:pPr>
        <w:pStyle w:val="a"/>
        <w:spacing w:line="360" w:lineRule="auto"/>
        <w:rPr>
          <w:rFonts w:ascii="Times New Roman" w:hint="default"/>
          <w:sz w:val="28"/>
          <w:szCs w:val="28"/>
        </w:rPr>
      </w:pPr>
      <w:r>
        <w:rPr>
          <w:rFonts w:ascii="Times New Roman" w:hint="default"/>
          <w:sz w:val="28"/>
          <w:szCs w:val="28"/>
        </w:rPr>
        <w:t>桁架、主梁支座下的墙、柱的端部或中部，出现沿块材断裂</w:t>
      </w:r>
      <w:r>
        <w:rPr>
          <w:rFonts w:ascii="Times New Roman" w:hint="default"/>
          <w:sz w:val="28"/>
          <w:szCs w:val="28"/>
        </w:rPr>
        <w:t>(</w:t>
      </w:r>
      <w:r>
        <w:rPr>
          <w:rFonts w:ascii="Times New Roman" w:hint="default"/>
          <w:sz w:val="28"/>
          <w:szCs w:val="28"/>
        </w:rPr>
        <w:t>贯通</w:t>
      </w:r>
      <w:r>
        <w:rPr>
          <w:rFonts w:ascii="Times New Roman" w:hint="default"/>
          <w:sz w:val="28"/>
          <w:szCs w:val="28"/>
        </w:rPr>
        <w:t>)</w:t>
      </w:r>
      <w:r>
        <w:rPr>
          <w:rFonts w:ascii="Times New Roman" w:hint="default"/>
          <w:sz w:val="28"/>
          <w:szCs w:val="28"/>
        </w:rPr>
        <w:t>的竖向裂缝或斜裂缝；</w:t>
      </w:r>
    </w:p>
    <w:p w14:paraId="0CA739B1" w14:textId="77777777" w:rsidR="00DF0810" w:rsidRDefault="00000000">
      <w:pPr>
        <w:pStyle w:val="a"/>
        <w:spacing w:line="360" w:lineRule="auto"/>
        <w:rPr>
          <w:rFonts w:ascii="Times New Roman" w:hint="default"/>
          <w:sz w:val="28"/>
          <w:szCs w:val="28"/>
        </w:rPr>
      </w:pPr>
      <w:r>
        <w:rPr>
          <w:rFonts w:ascii="Times New Roman" w:hint="default"/>
          <w:sz w:val="28"/>
          <w:szCs w:val="28"/>
        </w:rPr>
        <w:t>空旷房屋承重外墙的变截面处，出现水平裂缝或沿块材断裂的斜向裂缝；</w:t>
      </w:r>
    </w:p>
    <w:p w14:paraId="782FFC2D" w14:textId="77777777" w:rsidR="00DF0810" w:rsidRDefault="00000000">
      <w:pPr>
        <w:pStyle w:val="a"/>
        <w:spacing w:line="360" w:lineRule="auto"/>
        <w:rPr>
          <w:rFonts w:ascii="Times New Roman" w:hint="default"/>
          <w:sz w:val="28"/>
          <w:szCs w:val="28"/>
        </w:rPr>
      </w:pPr>
      <w:r>
        <w:rPr>
          <w:rFonts w:ascii="Times New Roman" w:hint="default"/>
          <w:sz w:val="28"/>
          <w:szCs w:val="28"/>
        </w:rPr>
        <w:lastRenderedPageBreak/>
        <w:t>砖砌过梁的跨中或支座出现裂缝；或虽未出现肉眼可见的裂缝，但发现其跨度范围内有集中荷载；</w:t>
      </w:r>
    </w:p>
    <w:p w14:paraId="4ED0E5D6" w14:textId="77777777" w:rsidR="00DF0810" w:rsidRDefault="00000000">
      <w:pPr>
        <w:pStyle w:val="a"/>
        <w:spacing w:line="360" w:lineRule="auto"/>
        <w:rPr>
          <w:rFonts w:ascii="Times New Roman" w:hint="default"/>
          <w:sz w:val="28"/>
          <w:szCs w:val="28"/>
        </w:rPr>
      </w:pPr>
      <w:r>
        <w:rPr>
          <w:rFonts w:ascii="Times New Roman" w:hint="default"/>
          <w:sz w:val="28"/>
          <w:szCs w:val="28"/>
        </w:rPr>
        <w:t>筒拱、双曲筒拱、扁壳等的拱面、壳面，出现沿拱顶母线或对角线的裂缝；</w:t>
      </w:r>
    </w:p>
    <w:p w14:paraId="6A0981B2" w14:textId="77777777" w:rsidR="00DF0810" w:rsidRDefault="00000000">
      <w:pPr>
        <w:pStyle w:val="a"/>
        <w:spacing w:line="360" w:lineRule="auto"/>
        <w:rPr>
          <w:rFonts w:ascii="Times New Roman" w:hint="default"/>
          <w:sz w:val="28"/>
          <w:szCs w:val="28"/>
        </w:rPr>
      </w:pPr>
      <w:r>
        <w:rPr>
          <w:rFonts w:ascii="Times New Roman" w:hint="default"/>
          <w:sz w:val="28"/>
          <w:szCs w:val="28"/>
        </w:rPr>
        <w:t>拱、壳支座附近或支承的墙体上出现沿块材断裂的斜裂缝；</w:t>
      </w:r>
    </w:p>
    <w:p w14:paraId="2868BA90" w14:textId="77777777" w:rsidR="00DF0810" w:rsidRDefault="00000000">
      <w:pPr>
        <w:pStyle w:val="a"/>
        <w:spacing w:line="360" w:lineRule="auto"/>
        <w:rPr>
          <w:rFonts w:ascii="Times New Roman" w:hint="default"/>
          <w:sz w:val="28"/>
          <w:szCs w:val="28"/>
        </w:rPr>
      </w:pPr>
      <w:r>
        <w:rPr>
          <w:rFonts w:ascii="Times New Roman" w:hint="default"/>
          <w:sz w:val="28"/>
          <w:szCs w:val="28"/>
        </w:rPr>
        <w:t>其他明显的受压、受弯或受剪裂缝。</w:t>
      </w:r>
    </w:p>
    <w:p w14:paraId="099747C1" w14:textId="77777777" w:rsidR="00DF0810" w:rsidRDefault="00000000">
      <w:pPr>
        <w:pStyle w:val="a3"/>
        <w:widowControl/>
        <w:spacing w:line="360" w:lineRule="auto"/>
        <w:rPr>
          <w:rFonts w:ascii="Times New Roman" w:hint="default"/>
          <w:sz w:val="28"/>
          <w:szCs w:val="28"/>
        </w:rPr>
      </w:pPr>
      <w:r>
        <w:rPr>
          <w:rFonts w:ascii="Times New Roman" w:hint="default"/>
          <w:sz w:val="28"/>
          <w:szCs w:val="28"/>
        </w:rPr>
        <w:t>当砌体结构、构件出现以下非受力裂缝时，应视为不适于承载的裂缝，根据其实际严重程度评为</w:t>
      </w:r>
      <w:r>
        <w:rPr>
          <w:rFonts w:ascii="Times New Roman" w:hint="default"/>
          <w:sz w:val="28"/>
          <w:szCs w:val="28"/>
        </w:rPr>
        <w:t>c</w:t>
      </w:r>
      <w:r>
        <w:rPr>
          <w:rFonts w:ascii="Times New Roman" w:hint="default"/>
          <w:sz w:val="28"/>
          <w:szCs w:val="28"/>
          <w:vertAlign w:val="subscript"/>
        </w:rPr>
        <w:t>u</w:t>
      </w:r>
      <w:r>
        <w:rPr>
          <w:rFonts w:ascii="Times New Roman" w:hint="default"/>
          <w:sz w:val="28"/>
          <w:szCs w:val="28"/>
        </w:rPr>
        <w:t>级或</w:t>
      </w:r>
      <w:r>
        <w:rPr>
          <w:rFonts w:ascii="Times New Roman" w:hint="default"/>
          <w:sz w:val="28"/>
          <w:szCs w:val="28"/>
        </w:rPr>
        <w:t>d</w:t>
      </w:r>
      <w:r>
        <w:rPr>
          <w:rFonts w:ascii="Times New Roman" w:hint="default"/>
          <w:sz w:val="28"/>
          <w:szCs w:val="28"/>
          <w:vertAlign w:val="subscript"/>
        </w:rPr>
        <w:t>u</w:t>
      </w:r>
      <w:r>
        <w:rPr>
          <w:rFonts w:ascii="Times New Roman" w:hint="default"/>
          <w:sz w:val="28"/>
          <w:szCs w:val="28"/>
        </w:rPr>
        <w:t>级。</w:t>
      </w:r>
    </w:p>
    <w:p w14:paraId="0D1EF095" w14:textId="77777777" w:rsidR="00DF0810" w:rsidRDefault="00000000">
      <w:pPr>
        <w:pStyle w:val="a"/>
        <w:spacing w:line="360" w:lineRule="auto"/>
        <w:rPr>
          <w:rFonts w:ascii="Times New Roman" w:hint="default"/>
          <w:sz w:val="28"/>
          <w:szCs w:val="28"/>
        </w:rPr>
      </w:pPr>
      <w:r>
        <w:rPr>
          <w:rFonts w:ascii="Times New Roman" w:hint="default"/>
          <w:sz w:val="28"/>
          <w:szCs w:val="28"/>
        </w:rPr>
        <w:t>纵横墙连接处出现通长的竖向裂缝；</w:t>
      </w:r>
    </w:p>
    <w:p w14:paraId="786D2A9F" w14:textId="77777777" w:rsidR="00DF0810" w:rsidRDefault="00000000">
      <w:pPr>
        <w:pStyle w:val="a"/>
        <w:spacing w:line="360" w:lineRule="auto"/>
        <w:rPr>
          <w:rFonts w:ascii="Times New Roman" w:hint="default"/>
          <w:sz w:val="28"/>
          <w:szCs w:val="28"/>
        </w:rPr>
      </w:pPr>
      <w:r>
        <w:rPr>
          <w:rFonts w:ascii="Times New Roman" w:hint="default"/>
          <w:sz w:val="28"/>
          <w:szCs w:val="28"/>
        </w:rPr>
        <w:t>承重墙体墙身裂缝严重，且最大裂缝宽度已大于</w:t>
      </w:r>
      <w:r>
        <w:rPr>
          <w:rFonts w:ascii="Times New Roman" w:hint="default"/>
          <w:sz w:val="28"/>
          <w:szCs w:val="28"/>
        </w:rPr>
        <w:t>5 mm</w:t>
      </w:r>
      <w:r>
        <w:rPr>
          <w:rFonts w:ascii="Times New Roman" w:hint="default"/>
          <w:sz w:val="28"/>
          <w:szCs w:val="28"/>
        </w:rPr>
        <w:t>；</w:t>
      </w:r>
    </w:p>
    <w:p w14:paraId="3A23A04D" w14:textId="77777777" w:rsidR="00DF0810" w:rsidRDefault="00000000">
      <w:pPr>
        <w:pStyle w:val="a"/>
        <w:spacing w:line="360" w:lineRule="auto"/>
        <w:rPr>
          <w:rFonts w:ascii="Times New Roman" w:hint="default"/>
          <w:sz w:val="28"/>
          <w:szCs w:val="28"/>
        </w:rPr>
      </w:pPr>
      <w:r>
        <w:rPr>
          <w:rFonts w:ascii="Times New Roman" w:hint="default"/>
          <w:sz w:val="28"/>
          <w:szCs w:val="28"/>
        </w:rPr>
        <w:t>独立柱已出现宽度大于</w:t>
      </w:r>
      <w:r>
        <w:rPr>
          <w:rFonts w:ascii="Times New Roman" w:hint="default"/>
          <w:sz w:val="28"/>
          <w:szCs w:val="28"/>
        </w:rPr>
        <w:t>1.5 mm</w:t>
      </w:r>
      <w:r>
        <w:rPr>
          <w:rFonts w:ascii="Times New Roman" w:hint="default"/>
          <w:sz w:val="28"/>
          <w:szCs w:val="28"/>
        </w:rPr>
        <w:t>的裂缝，或有断裂、错位迹象；</w:t>
      </w:r>
    </w:p>
    <w:p w14:paraId="600276BF" w14:textId="77777777" w:rsidR="00DF0810" w:rsidRDefault="00000000">
      <w:pPr>
        <w:pStyle w:val="a"/>
        <w:spacing w:line="360" w:lineRule="auto"/>
        <w:rPr>
          <w:rFonts w:ascii="Times New Roman" w:hint="default"/>
          <w:sz w:val="28"/>
          <w:szCs w:val="28"/>
        </w:rPr>
      </w:pPr>
      <w:r>
        <w:rPr>
          <w:rFonts w:ascii="Times New Roman" w:hint="default"/>
          <w:sz w:val="28"/>
          <w:szCs w:val="28"/>
        </w:rPr>
        <w:t>其他显著影响结构整体性的裂缝。</w:t>
      </w:r>
    </w:p>
    <w:p w14:paraId="071B3D12" w14:textId="77777777" w:rsidR="00DF0810" w:rsidRDefault="00000000">
      <w:pPr>
        <w:pStyle w:val="a3"/>
        <w:widowControl/>
        <w:spacing w:line="360" w:lineRule="auto"/>
        <w:rPr>
          <w:rFonts w:ascii="Times New Roman" w:hint="default"/>
          <w:sz w:val="28"/>
          <w:szCs w:val="28"/>
        </w:rPr>
      </w:pPr>
      <w:r>
        <w:rPr>
          <w:rFonts w:ascii="Times New Roman" w:hint="default"/>
          <w:sz w:val="28"/>
          <w:szCs w:val="28"/>
        </w:rPr>
        <w:t>当砌体结构、构件存在可能影响结构安全的损伤时，应根据其严重程度直接定为</w:t>
      </w:r>
      <w:r>
        <w:rPr>
          <w:rFonts w:ascii="Times New Roman" w:hint="default"/>
          <w:sz w:val="28"/>
          <w:szCs w:val="28"/>
        </w:rPr>
        <w:t>c</w:t>
      </w:r>
      <w:r>
        <w:rPr>
          <w:rFonts w:ascii="Times New Roman" w:hint="default"/>
          <w:sz w:val="28"/>
          <w:szCs w:val="28"/>
          <w:vertAlign w:val="subscript"/>
        </w:rPr>
        <w:t>u</w:t>
      </w:r>
      <w:r>
        <w:rPr>
          <w:rFonts w:ascii="Times New Roman" w:hint="default"/>
          <w:sz w:val="28"/>
          <w:szCs w:val="28"/>
        </w:rPr>
        <w:t>级或</w:t>
      </w:r>
      <w:r>
        <w:rPr>
          <w:rFonts w:ascii="Times New Roman" w:hint="default"/>
          <w:sz w:val="28"/>
          <w:szCs w:val="28"/>
        </w:rPr>
        <w:t>d</w:t>
      </w:r>
      <w:r>
        <w:rPr>
          <w:rFonts w:ascii="Times New Roman" w:hint="default"/>
          <w:sz w:val="28"/>
          <w:szCs w:val="28"/>
          <w:vertAlign w:val="subscript"/>
        </w:rPr>
        <w:t>u</w:t>
      </w:r>
      <w:r>
        <w:rPr>
          <w:rFonts w:ascii="Times New Roman" w:hint="default"/>
          <w:sz w:val="28"/>
          <w:szCs w:val="28"/>
        </w:rPr>
        <w:t>级。</w:t>
      </w:r>
    </w:p>
    <w:p w14:paraId="409FE1E8" w14:textId="77777777" w:rsidR="00DF0810" w:rsidRDefault="00000000">
      <w:pPr>
        <w:pStyle w:val="affb"/>
        <w:numPr>
          <w:ilvl w:val="2"/>
          <w:numId w:val="3"/>
        </w:numPr>
        <w:spacing w:before="120" w:after="120" w:line="360" w:lineRule="auto"/>
        <w:rPr>
          <w:rFonts w:ascii="Times New Roman" w:hint="default"/>
          <w:sz w:val="28"/>
          <w:szCs w:val="28"/>
        </w:rPr>
      </w:pPr>
      <w:r>
        <w:rPr>
          <w:rFonts w:ascii="Times New Roman" w:hint="default"/>
          <w:sz w:val="28"/>
          <w:szCs w:val="28"/>
        </w:rPr>
        <w:t>混凝土结构构件</w:t>
      </w:r>
    </w:p>
    <w:p w14:paraId="467F2DBE" w14:textId="77777777" w:rsidR="00DF0810" w:rsidRDefault="00000000">
      <w:pPr>
        <w:pStyle w:val="a3"/>
        <w:widowControl/>
        <w:spacing w:line="360" w:lineRule="auto"/>
        <w:rPr>
          <w:rFonts w:ascii="Times New Roman" w:hint="default"/>
          <w:sz w:val="28"/>
          <w:szCs w:val="28"/>
        </w:rPr>
      </w:pPr>
      <w:r>
        <w:rPr>
          <w:rFonts w:ascii="Times New Roman" w:hint="default"/>
          <w:sz w:val="28"/>
          <w:szCs w:val="28"/>
        </w:rPr>
        <w:t>混凝土结构构件的审查评估，应按承载能力、构造、不适于承载的位移或变形、裂缝或其他损伤等四个检查项目，分别评定每一受检构件的等级，并取其中最低等级作为构件安全性等级。</w:t>
      </w:r>
    </w:p>
    <w:p w14:paraId="5706AC1B" w14:textId="77777777" w:rsidR="00DF0810" w:rsidRDefault="00000000">
      <w:pPr>
        <w:pStyle w:val="a3"/>
        <w:widowControl/>
        <w:spacing w:line="360" w:lineRule="auto"/>
        <w:rPr>
          <w:rFonts w:ascii="Times New Roman" w:hint="default"/>
          <w:sz w:val="28"/>
          <w:szCs w:val="28"/>
        </w:rPr>
      </w:pPr>
      <w:r>
        <w:rPr>
          <w:rFonts w:ascii="Times New Roman" w:hint="default"/>
          <w:sz w:val="28"/>
          <w:szCs w:val="28"/>
        </w:rPr>
        <w:t>当按承载能力评定混凝土结构构件安全性等级时，分别评定每一验算项目的等级，应取其中最低等级作为构件承载能力的安全性等级。</w:t>
      </w:r>
    </w:p>
    <w:p w14:paraId="067E044D" w14:textId="77777777" w:rsidR="00DF0810" w:rsidRDefault="00000000">
      <w:pPr>
        <w:pStyle w:val="a3"/>
        <w:widowControl/>
        <w:spacing w:line="360" w:lineRule="auto"/>
        <w:rPr>
          <w:rFonts w:ascii="Times New Roman" w:hint="default"/>
          <w:sz w:val="28"/>
          <w:szCs w:val="28"/>
        </w:rPr>
      </w:pPr>
      <w:r>
        <w:rPr>
          <w:rFonts w:ascii="Times New Roman" w:hint="default"/>
          <w:sz w:val="28"/>
          <w:szCs w:val="28"/>
        </w:rPr>
        <w:t>当按构造评定混凝土结构构件的安全性等级时，应按表</w:t>
      </w:r>
      <w:r>
        <w:rPr>
          <w:rFonts w:ascii="Times New Roman" w:hint="default"/>
          <w:sz w:val="28"/>
          <w:szCs w:val="28"/>
        </w:rPr>
        <w:t>2</w:t>
      </w:r>
      <w:r>
        <w:rPr>
          <w:rFonts w:ascii="Times New Roman" w:hint="default"/>
          <w:sz w:val="28"/>
          <w:szCs w:val="28"/>
        </w:rPr>
        <w:t>的规定分别评定每个检查项目的等级，并取其中最低等级作为构件构造的安全性等级。</w:t>
      </w:r>
    </w:p>
    <w:p w14:paraId="17C6F557" w14:textId="77777777" w:rsidR="00DF0810" w:rsidRDefault="00000000">
      <w:pPr>
        <w:pStyle w:val="a7"/>
        <w:spacing w:before="120" w:after="120" w:line="360" w:lineRule="auto"/>
        <w:rPr>
          <w:rFonts w:ascii="Times New Roman" w:hint="default"/>
          <w:sz w:val="28"/>
          <w:szCs w:val="28"/>
        </w:rPr>
      </w:pPr>
      <w:r>
        <w:rPr>
          <w:rFonts w:ascii="Times New Roman" w:hint="default"/>
          <w:sz w:val="28"/>
          <w:szCs w:val="28"/>
        </w:rPr>
        <w:t>混凝土结构构件安全性等级</w:t>
      </w:r>
    </w:p>
    <w:tbl>
      <w:tblPr>
        <w:tblStyle w:val="aff0"/>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43"/>
        <w:gridCol w:w="3309"/>
        <w:gridCol w:w="3559"/>
      </w:tblGrid>
      <w:tr w:rsidR="00DF0810" w14:paraId="12222D49" w14:textId="77777777">
        <w:trPr>
          <w:tblHeader/>
          <w:jc w:val="center"/>
        </w:trPr>
        <w:tc>
          <w:tcPr>
            <w:tcW w:w="1975" w:type="dxa"/>
            <w:tcBorders>
              <w:top w:val="single" w:sz="8" w:space="0" w:color="auto"/>
              <w:left w:val="single" w:sz="8" w:space="0" w:color="auto"/>
              <w:bottom w:val="single" w:sz="8" w:space="0" w:color="auto"/>
              <w:right w:val="single" w:sz="4" w:space="0" w:color="auto"/>
            </w:tcBorders>
            <w:shd w:val="clear" w:color="auto" w:fill="auto"/>
            <w:vAlign w:val="center"/>
          </w:tcPr>
          <w:p w14:paraId="1BB93460" w14:textId="77777777" w:rsidR="00DF0810" w:rsidRDefault="00000000">
            <w:pPr>
              <w:pStyle w:val="afff1"/>
              <w:spacing w:line="360" w:lineRule="auto"/>
              <w:rPr>
                <w:rFonts w:ascii="Times New Roman" w:hint="default"/>
                <w:sz w:val="28"/>
                <w:szCs w:val="28"/>
              </w:rPr>
            </w:pPr>
            <w:bookmarkStart w:id="28" w:name="_Hlk195628893"/>
            <w:bookmarkStart w:id="29" w:name="OLE_LINK3"/>
            <w:r>
              <w:rPr>
                <w:rFonts w:ascii="Times New Roman" w:hint="default"/>
                <w:sz w:val="28"/>
                <w:szCs w:val="28"/>
              </w:rPr>
              <w:lastRenderedPageBreak/>
              <w:t>检查项目</w:t>
            </w:r>
          </w:p>
        </w:tc>
        <w:tc>
          <w:tcPr>
            <w:tcW w:w="3544" w:type="dxa"/>
            <w:tcBorders>
              <w:top w:val="single" w:sz="8" w:space="0" w:color="auto"/>
              <w:left w:val="single" w:sz="4" w:space="0" w:color="auto"/>
              <w:bottom w:val="single" w:sz="8" w:space="0" w:color="auto"/>
              <w:right w:val="single" w:sz="4" w:space="0" w:color="auto"/>
            </w:tcBorders>
            <w:shd w:val="clear" w:color="auto" w:fill="auto"/>
            <w:vAlign w:val="center"/>
          </w:tcPr>
          <w:p w14:paraId="559893FC" w14:textId="77777777" w:rsidR="00DF0810" w:rsidRDefault="00000000">
            <w:pPr>
              <w:pStyle w:val="afff1"/>
              <w:spacing w:line="360" w:lineRule="auto"/>
              <w:rPr>
                <w:rFonts w:ascii="Times New Roman" w:hint="default"/>
                <w:sz w:val="28"/>
                <w:szCs w:val="28"/>
              </w:rPr>
            </w:pPr>
            <w:r>
              <w:rPr>
                <w:rFonts w:ascii="Times New Roman" w:hint="default"/>
                <w:sz w:val="28"/>
                <w:szCs w:val="28"/>
              </w:rPr>
              <w:t>a</w:t>
            </w:r>
            <w:r>
              <w:rPr>
                <w:rFonts w:ascii="Times New Roman" w:hint="default"/>
                <w:sz w:val="28"/>
                <w:szCs w:val="28"/>
                <w:vertAlign w:val="subscript"/>
              </w:rPr>
              <w:t>u</w:t>
            </w:r>
            <w:r>
              <w:rPr>
                <w:rFonts w:ascii="Times New Roman" w:hint="default"/>
                <w:sz w:val="28"/>
                <w:szCs w:val="28"/>
              </w:rPr>
              <w:t>级或</w:t>
            </w:r>
            <w:r>
              <w:rPr>
                <w:rFonts w:ascii="Times New Roman" w:hint="default"/>
                <w:sz w:val="28"/>
                <w:szCs w:val="28"/>
              </w:rPr>
              <w:t>b</w:t>
            </w:r>
            <w:r>
              <w:rPr>
                <w:rFonts w:ascii="Times New Roman" w:hint="default"/>
                <w:sz w:val="28"/>
                <w:szCs w:val="28"/>
                <w:vertAlign w:val="subscript"/>
              </w:rPr>
              <w:t>u</w:t>
            </w:r>
            <w:r>
              <w:rPr>
                <w:rFonts w:ascii="Times New Roman" w:hint="default"/>
                <w:sz w:val="28"/>
                <w:szCs w:val="28"/>
              </w:rPr>
              <w:t>级</w:t>
            </w:r>
          </w:p>
        </w:tc>
        <w:tc>
          <w:tcPr>
            <w:tcW w:w="3815" w:type="dxa"/>
            <w:tcBorders>
              <w:top w:val="single" w:sz="8" w:space="0" w:color="auto"/>
              <w:left w:val="single" w:sz="4" w:space="0" w:color="auto"/>
              <w:bottom w:val="single" w:sz="8" w:space="0" w:color="auto"/>
              <w:right w:val="single" w:sz="8" w:space="0" w:color="auto"/>
            </w:tcBorders>
            <w:shd w:val="clear" w:color="auto" w:fill="auto"/>
            <w:vAlign w:val="center"/>
          </w:tcPr>
          <w:p w14:paraId="2AF4043F" w14:textId="77777777" w:rsidR="00DF0810" w:rsidRDefault="00000000">
            <w:pPr>
              <w:pStyle w:val="afff1"/>
              <w:spacing w:line="360" w:lineRule="auto"/>
              <w:rPr>
                <w:rFonts w:ascii="Times New Roman" w:hint="default"/>
                <w:sz w:val="28"/>
                <w:szCs w:val="28"/>
              </w:rPr>
            </w:pPr>
            <w:r>
              <w:rPr>
                <w:rFonts w:ascii="Times New Roman" w:hint="default"/>
                <w:sz w:val="28"/>
                <w:szCs w:val="28"/>
              </w:rPr>
              <w:t>c</w:t>
            </w:r>
            <w:r>
              <w:rPr>
                <w:rFonts w:ascii="Times New Roman" w:hint="default"/>
                <w:sz w:val="28"/>
                <w:szCs w:val="28"/>
                <w:vertAlign w:val="subscript"/>
              </w:rPr>
              <w:t>u</w:t>
            </w:r>
            <w:r>
              <w:rPr>
                <w:rFonts w:ascii="Times New Roman" w:hint="default"/>
                <w:sz w:val="28"/>
                <w:szCs w:val="28"/>
              </w:rPr>
              <w:t>级或</w:t>
            </w:r>
            <w:r>
              <w:rPr>
                <w:rFonts w:ascii="Times New Roman" w:hint="default"/>
                <w:sz w:val="28"/>
                <w:szCs w:val="28"/>
              </w:rPr>
              <w:t>d</w:t>
            </w:r>
            <w:r>
              <w:rPr>
                <w:rFonts w:ascii="Times New Roman" w:hint="default"/>
                <w:sz w:val="28"/>
                <w:szCs w:val="28"/>
                <w:vertAlign w:val="subscript"/>
              </w:rPr>
              <w:t>u</w:t>
            </w:r>
            <w:r>
              <w:rPr>
                <w:rFonts w:ascii="Times New Roman" w:hint="default"/>
                <w:sz w:val="28"/>
                <w:szCs w:val="28"/>
              </w:rPr>
              <w:t>级</w:t>
            </w:r>
          </w:p>
        </w:tc>
      </w:tr>
      <w:bookmarkEnd w:id="28"/>
      <w:tr w:rsidR="00DF0810" w14:paraId="647A0D77" w14:textId="77777777">
        <w:trPr>
          <w:jc w:val="center"/>
        </w:trPr>
        <w:tc>
          <w:tcPr>
            <w:tcW w:w="1975" w:type="dxa"/>
            <w:tcBorders>
              <w:top w:val="single" w:sz="8" w:space="0" w:color="auto"/>
              <w:left w:val="single" w:sz="8" w:space="0" w:color="auto"/>
              <w:bottom w:val="single" w:sz="4" w:space="0" w:color="auto"/>
              <w:right w:val="single" w:sz="4" w:space="0" w:color="auto"/>
            </w:tcBorders>
            <w:shd w:val="clear" w:color="auto" w:fill="auto"/>
            <w:vAlign w:val="center"/>
          </w:tcPr>
          <w:p w14:paraId="4EC3AF7D" w14:textId="77777777" w:rsidR="00DF0810" w:rsidRDefault="00000000">
            <w:pPr>
              <w:pStyle w:val="afff1"/>
              <w:spacing w:line="360" w:lineRule="auto"/>
              <w:rPr>
                <w:rFonts w:ascii="Times New Roman" w:hint="default"/>
                <w:sz w:val="28"/>
                <w:szCs w:val="28"/>
              </w:rPr>
            </w:pPr>
            <w:r>
              <w:rPr>
                <w:rFonts w:ascii="Times New Roman" w:hint="default"/>
                <w:sz w:val="28"/>
                <w:szCs w:val="28"/>
              </w:rPr>
              <w:t>结构构造</w:t>
            </w:r>
          </w:p>
        </w:tc>
        <w:tc>
          <w:tcPr>
            <w:tcW w:w="3544" w:type="dxa"/>
            <w:tcBorders>
              <w:top w:val="single" w:sz="8" w:space="0" w:color="auto"/>
              <w:left w:val="single" w:sz="4" w:space="0" w:color="auto"/>
              <w:bottom w:val="single" w:sz="4" w:space="0" w:color="auto"/>
              <w:right w:val="single" w:sz="4" w:space="0" w:color="auto"/>
            </w:tcBorders>
            <w:shd w:val="clear" w:color="auto" w:fill="auto"/>
            <w:vAlign w:val="center"/>
          </w:tcPr>
          <w:p w14:paraId="1054DE1F" w14:textId="77777777" w:rsidR="00DF0810" w:rsidRDefault="00000000">
            <w:pPr>
              <w:pStyle w:val="afff1"/>
              <w:spacing w:line="360" w:lineRule="auto"/>
              <w:rPr>
                <w:rFonts w:ascii="Times New Roman" w:hint="default"/>
                <w:sz w:val="28"/>
                <w:szCs w:val="28"/>
              </w:rPr>
            </w:pPr>
            <w:r>
              <w:rPr>
                <w:rFonts w:ascii="Times New Roman" w:hint="default"/>
                <w:sz w:val="28"/>
                <w:szCs w:val="28"/>
              </w:rPr>
              <w:t>结构、构件的构造合理，符合国家现行相关规范要求</w:t>
            </w:r>
          </w:p>
        </w:tc>
        <w:tc>
          <w:tcPr>
            <w:tcW w:w="3815" w:type="dxa"/>
            <w:tcBorders>
              <w:top w:val="single" w:sz="8" w:space="0" w:color="auto"/>
              <w:left w:val="single" w:sz="4" w:space="0" w:color="auto"/>
              <w:bottom w:val="single" w:sz="4" w:space="0" w:color="auto"/>
              <w:right w:val="single" w:sz="8" w:space="0" w:color="auto"/>
            </w:tcBorders>
            <w:shd w:val="clear" w:color="auto" w:fill="auto"/>
            <w:vAlign w:val="center"/>
          </w:tcPr>
          <w:p w14:paraId="3B1A8B2B" w14:textId="77777777" w:rsidR="00DF0810" w:rsidRDefault="00000000">
            <w:pPr>
              <w:pStyle w:val="afff1"/>
              <w:spacing w:line="360" w:lineRule="auto"/>
              <w:rPr>
                <w:rFonts w:ascii="Times New Roman" w:hint="default"/>
                <w:sz w:val="28"/>
                <w:szCs w:val="28"/>
              </w:rPr>
            </w:pPr>
            <w:r>
              <w:rPr>
                <w:rFonts w:ascii="Times New Roman" w:hint="default"/>
                <w:sz w:val="28"/>
                <w:szCs w:val="28"/>
              </w:rPr>
              <w:t>结构、构件的构造不当，或有明显缺陷，不符合国家现行相关规范要求</w:t>
            </w:r>
          </w:p>
        </w:tc>
      </w:tr>
      <w:tr w:rsidR="00DF0810" w14:paraId="185796F5" w14:textId="77777777">
        <w:trPr>
          <w:jc w:val="center"/>
        </w:trPr>
        <w:tc>
          <w:tcPr>
            <w:tcW w:w="1975" w:type="dxa"/>
            <w:tcBorders>
              <w:top w:val="single" w:sz="4" w:space="0" w:color="auto"/>
              <w:left w:val="single" w:sz="8" w:space="0" w:color="auto"/>
              <w:bottom w:val="single" w:sz="4" w:space="0" w:color="auto"/>
              <w:right w:val="single" w:sz="4" w:space="0" w:color="auto"/>
            </w:tcBorders>
            <w:shd w:val="clear" w:color="auto" w:fill="auto"/>
            <w:vAlign w:val="center"/>
          </w:tcPr>
          <w:p w14:paraId="3A7B5DA6" w14:textId="77777777" w:rsidR="00DF0810" w:rsidRDefault="00000000">
            <w:pPr>
              <w:pStyle w:val="afff1"/>
              <w:spacing w:line="360" w:lineRule="auto"/>
              <w:rPr>
                <w:rFonts w:ascii="Times New Roman" w:hint="default"/>
                <w:sz w:val="28"/>
                <w:szCs w:val="28"/>
              </w:rPr>
            </w:pPr>
            <w:r>
              <w:rPr>
                <w:rFonts w:ascii="Times New Roman" w:hint="default"/>
                <w:sz w:val="28"/>
                <w:szCs w:val="28"/>
              </w:rPr>
              <w:t>连接或节点构造</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1499DDED" w14:textId="77777777" w:rsidR="00DF0810" w:rsidRDefault="00000000">
            <w:pPr>
              <w:pStyle w:val="afff1"/>
              <w:spacing w:line="360" w:lineRule="auto"/>
              <w:rPr>
                <w:rFonts w:ascii="Times New Roman" w:hint="default"/>
                <w:sz w:val="28"/>
                <w:szCs w:val="28"/>
              </w:rPr>
            </w:pPr>
            <w:r>
              <w:rPr>
                <w:rFonts w:ascii="Times New Roman" w:hint="default"/>
                <w:sz w:val="28"/>
                <w:szCs w:val="28"/>
              </w:rPr>
              <w:t>连接方式正确，构造符合国家现行相关规范要求，无缺陷，或仅有局部的表面缺陷，工作无异常</w:t>
            </w:r>
          </w:p>
        </w:tc>
        <w:tc>
          <w:tcPr>
            <w:tcW w:w="3815" w:type="dxa"/>
            <w:tcBorders>
              <w:top w:val="single" w:sz="4" w:space="0" w:color="auto"/>
              <w:left w:val="single" w:sz="4" w:space="0" w:color="auto"/>
              <w:bottom w:val="single" w:sz="4" w:space="0" w:color="auto"/>
              <w:right w:val="single" w:sz="8" w:space="0" w:color="auto"/>
            </w:tcBorders>
            <w:shd w:val="clear" w:color="auto" w:fill="auto"/>
            <w:vAlign w:val="center"/>
          </w:tcPr>
          <w:p w14:paraId="693BE962" w14:textId="77777777" w:rsidR="00DF0810" w:rsidRDefault="00000000">
            <w:pPr>
              <w:pStyle w:val="afff1"/>
              <w:spacing w:line="360" w:lineRule="auto"/>
              <w:rPr>
                <w:rFonts w:ascii="Times New Roman" w:hint="default"/>
                <w:sz w:val="28"/>
                <w:szCs w:val="28"/>
              </w:rPr>
            </w:pPr>
            <w:r>
              <w:rPr>
                <w:rFonts w:ascii="Times New Roman" w:hint="default"/>
                <w:sz w:val="28"/>
                <w:szCs w:val="28"/>
              </w:rPr>
              <w:t>连接方式不当，构造有明显缺陷，已导致焊缝或螺栓等发生变形、滑移、局部拉脱、剪坏或裂缝</w:t>
            </w:r>
          </w:p>
        </w:tc>
      </w:tr>
      <w:tr w:rsidR="00DF0810" w14:paraId="6AC429F9" w14:textId="77777777">
        <w:trPr>
          <w:jc w:val="center"/>
        </w:trPr>
        <w:tc>
          <w:tcPr>
            <w:tcW w:w="1975" w:type="dxa"/>
            <w:tcBorders>
              <w:top w:val="single" w:sz="4" w:space="0" w:color="auto"/>
              <w:left w:val="single" w:sz="8" w:space="0" w:color="auto"/>
              <w:bottom w:val="single" w:sz="8" w:space="0" w:color="auto"/>
              <w:right w:val="single" w:sz="4" w:space="0" w:color="auto"/>
            </w:tcBorders>
            <w:shd w:val="clear" w:color="auto" w:fill="auto"/>
            <w:vAlign w:val="center"/>
          </w:tcPr>
          <w:p w14:paraId="67DC6278" w14:textId="77777777" w:rsidR="00DF0810" w:rsidRDefault="00000000">
            <w:pPr>
              <w:pStyle w:val="afff1"/>
              <w:spacing w:line="360" w:lineRule="auto"/>
              <w:rPr>
                <w:rFonts w:ascii="Times New Roman" w:hint="default"/>
                <w:sz w:val="28"/>
                <w:szCs w:val="28"/>
              </w:rPr>
            </w:pPr>
            <w:r>
              <w:rPr>
                <w:rFonts w:ascii="Times New Roman" w:hint="default"/>
                <w:sz w:val="28"/>
                <w:szCs w:val="28"/>
              </w:rPr>
              <w:t>受力预埋件</w:t>
            </w:r>
          </w:p>
        </w:tc>
        <w:tc>
          <w:tcPr>
            <w:tcW w:w="3544" w:type="dxa"/>
            <w:tcBorders>
              <w:top w:val="single" w:sz="4" w:space="0" w:color="auto"/>
              <w:left w:val="single" w:sz="4" w:space="0" w:color="auto"/>
              <w:bottom w:val="single" w:sz="8" w:space="0" w:color="auto"/>
              <w:right w:val="single" w:sz="4" w:space="0" w:color="auto"/>
            </w:tcBorders>
            <w:shd w:val="clear" w:color="auto" w:fill="auto"/>
            <w:vAlign w:val="center"/>
          </w:tcPr>
          <w:p w14:paraId="77596A1E" w14:textId="77777777" w:rsidR="00DF0810" w:rsidRDefault="00000000">
            <w:pPr>
              <w:pStyle w:val="afff1"/>
              <w:spacing w:line="360" w:lineRule="auto"/>
              <w:rPr>
                <w:rFonts w:ascii="Times New Roman" w:hint="default"/>
                <w:sz w:val="28"/>
                <w:szCs w:val="28"/>
              </w:rPr>
            </w:pPr>
            <w:r>
              <w:rPr>
                <w:rFonts w:ascii="Times New Roman" w:hint="default"/>
                <w:sz w:val="28"/>
                <w:szCs w:val="28"/>
              </w:rPr>
              <w:t>构造合理，受力可靠，无变形、滑移、松动或其他损坏</w:t>
            </w:r>
          </w:p>
        </w:tc>
        <w:tc>
          <w:tcPr>
            <w:tcW w:w="3815" w:type="dxa"/>
            <w:tcBorders>
              <w:top w:val="single" w:sz="4" w:space="0" w:color="auto"/>
              <w:left w:val="single" w:sz="4" w:space="0" w:color="auto"/>
              <w:bottom w:val="single" w:sz="8" w:space="0" w:color="auto"/>
              <w:right w:val="single" w:sz="8" w:space="0" w:color="auto"/>
            </w:tcBorders>
            <w:shd w:val="clear" w:color="auto" w:fill="auto"/>
            <w:vAlign w:val="center"/>
          </w:tcPr>
          <w:p w14:paraId="544E64C5" w14:textId="77777777" w:rsidR="00DF0810" w:rsidRDefault="00000000">
            <w:pPr>
              <w:pStyle w:val="afff1"/>
              <w:spacing w:line="360" w:lineRule="auto"/>
              <w:rPr>
                <w:rFonts w:ascii="Times New Roman" w:hint="default"/>
                <w:sz w:val="28"/>
                <w:szCs w:val="28"/>
              </w:rPr>
            </w:pPr>
            <w:r>
              <w:rPr>
                <w:rFonts w:ascii="Times New Roman" w:hint="default"/>
                <w:sz w:val="28"/>
                <w:szCs w:val="28"/>
              </w:rPr>
              <w:t>构造有明显缺陷，已导致预埋件发生变形、滑移、松动或其他损坏</w:t>
            </w:r>
          </w:p>
        </w:tc>
      </w:tr>
    </w:tbl>
    <w:bookmarkEnd w:id="29"/>
    <w:p w14:paraId="7A51C93C" w14:textId="77777777" w:rsidR="00DF0810" w:rsidRDefault="00000000">
      <w:pPr>
        <w:pStyle w:val="a3"/>
        <w:widowControl/>
        <w:spacing w:beforeLines="150" w:before="360" w:line="360" w:lineRule="auto"/>
        <w:rPr>
          <w:rFonts w:ascii="Times New Roman" w:hint="default"/>
          <w:sz w:val="28"/>
          <w:szCs w:val="28"/>
        </w:rPr>
      </w:pPr>
      <w:r>
        <w:rPr>
          <w:rFonts w:ascii="Times New Roman" w:hint="default"/>
          <w:sz w:val="28"/>
          <w:szCs w:val="28"/>
        </w:rPr>
        <w:t>当混凝土结构构件的安全性按不适于承载的位移或变形评定时，应符合以下规定：</w:t>
      </w:r>
    </w:p>
    <w:p w14:paraId="7B303BF6" w14:textId="77777777" w:rsidR="00DF0810" w:rsidRDefault="00000000">
      <w:pPr>
        <w:pStyle w:val="a"/>
        <w:spacing w:line="360" w:lineRule="auto"/>
        <w:rPr>
          <w:rFonts w:ascii="Times New Roman" w:hint="default"/>
          <w:sz w:val="28"/>
          <w:szCs w:val="28"/>
        </w:rPr>
      </w:pPr>
      <w:r>
        <w:rPr>
          <w:rFonts w:ascii="Times New Roman" w:hint="default"/>
          <w:sz w:val="28"/>
          <w:szCs w:val="28"/>
        </w:rPr>
        <w:t>对桁架的挠度，当其实测值大于其计算跨度的</w:t>
      </w:r>
      <w:r>
        <w:rPr>
          <w:rFonts w:ascii="Times New Roman" w:hint="default"/>
          <w:sz w:val="28"/>
          <w:szCs w:val="28"/>
        </w:rPr>
        <w:t>1/400</w:t>
      </w:r>
      <w:r>
        <w:rPr>
          <w:rFonts w:ascii="Times New Roman" w:hint="default"/>
          <w:sz w:val="28"/>
          <w:szCs w:val="28"/>
        </w:rPr>
        <w:t>时，应验算其承载能力；验算时，应考虑由位移产生的附加应力的影响，并按以下规定评级：</w:t>
      </w:r>
    </w:p>
    <w:p w14:paraId="4451052A" w14:textId="77777777" w:rsidR="00DF0810" w:rsidRDefault="00000000">
      <w:pPr>
        <w:pStyle w:val="2"/>
        <w:spacing w:line="360" w:lineRule="auto"/>
        <w:rPr>
          <w:rFonts w:ascii="Times New Roman" w:hint="default"/>
          <w:sz w:val="28"/>
          <w:szCs w:val="28"/>
        </w:rPr>
      </w:pPr>
      <w:r>
        <w:rPr>
          <w:rFonts w:ascii="Times New Roman" w:hint="default"/>
          <w:sz w:val="28"/>
          <w:szCs w:val="28"/>
        </w:rPr>
        <w:t>当验算结果不低于</w:t>
      </w:r>
      <w:r>
        <w:rPr>
          <w:rFonts w:ascii="Times New Roman" w:hint="default"/>
          <w:sz w:val="28"/>
          <w:szCs w:val="28"/>
        </w:rPr>
        <w:t>b</w:t>
      </w:r>
      <w:r>
        <w:rPr>
          <w:rFonts w:ascii="Times New Roman" w:hint="default"/>
          <w:sz w:val="28"/>
          <w:szCs w:val="28"/>
          <w:vertAlign w:val="subscript"/>
        </w:rPr>
        <w:t>u</w:t>
      </w:r>
      <w:r>
        <w:rPr>
          <w:rFonts w:ascii="Times New Roman" w:hint="default"/>
          <w:sz w:val="28"/>
          <w:szCs w:val="28"/>
        </w:rPr>
        <w:t>级，仍可定为</w:t>
      </w:r>
      <w:r>
        <w:rPr>
          <w:rFonts w:ascii="Times New Roman" w:hint="default"/>
          <w:sz w:val="28"/>
          <w:szCs w:val="28"/>
        </w:rPr>
        <w:t>b</w:t>
      </w:r>
      <w:r>
        <w:rPr>
          <w:rFonts w:ascii="Times New Roman" w:hint="default"/>
          <w:sz w:val="28"/>
          <w:szCs w:val="28"/>
          <w:vertAlign w:val="subscript"/>
        </w:rPr>
        <w:t>u</w:t>
      </w:r>
      <w:r>
        <w:rPr>
          <w:rFonts w:ascii="Times New Roman" w:hint="default"/>
          <w:sz w:val="28"/>
          <w:szCs w:val="28"/>
        </w:rPr>
        <w:t>级；</w:t>
      </w:r>
    </w:p>
    <w:p w14:paraId="3140E1F0" w14:textId="77777777" w:rsidR="00DF0810" w:rsidRDefault="00000000">
      <w:pPr>
        <w:pStyle w:val="2"/>
        <w:spacing w:line="360" w:lineRule="auto"/>
        <w:rPr>
          <w:rFonts w:ascii="Times New Roman" w:hint="default"/>
          <w:sz w:val="28"/>
          <w:szCs w:val="28"/>
        </w:rPr>
      </w:pPr>
      <w:r>
        <w:rPr>
          <w:rFonts w:ascii="Times New Roman" w:hint="default"/>
          <w:sz w:val="28"/>
          <w:szCs w:val="28"/>
        </w:rPr>
        <w:t>当验算结果低于</w:t>
      </w:r>
      <w:r>
        <w:rPr>
          <w:rFonts w:ascii="Times New Roman" w:hint="default"/>
          <w:sz w:val="28"/>
          <w:szCs w:val="28"/>
        </w:rPr>
        <w:t>b</w:t>
      </w:r>
      <w:r>
        <w:rPr>
          <w:rFonts w:ascii="Times New Roman" w:hint="default"/>
          <w:sz w:val="28"/>
          <w:szCs w:val="28"/>
          <w:vertAlign w:val="subscript"/>
        </w:rPr>
        <w:t>u</w:t>
      </w:r>
      <w:r>
        <w:rPr>
          <w:rFonts w:ascii="Times New Roman" w:hint="default"/>
          <w:sz w:val="28"/>
          <w:szCs w:val="28"/>
        </w:rPr>
        <w:t>级时，应根据其实际严重程度定为</w:t>
      </w:r>
      <w:r>
        <w:rPr>
          <w:rFonts w:ascii="Times New Roman" w:hint="default"/>
          <w:sz w:val="28"/>
          <w:szCs w:val="28"/>
        </w:rPr>
        <w:t>c</w:t>
      </w:r>
      <w:r>
        <w:rPr>
          <w:rFonts w:ascii="Times New Roman" w:hint="default"/>
          <w:sz w:val="28"/>
          <w:szCs w:val="28"/>
          <w:vertAlign w:val="subscript"/>
        </w:rPr>
        <w:t>u</w:t>
      </w:r>
      <w:r>
        <w:rPr>
          <w:rFonts w:ascii="Times New Roman" w:hint="default"/>
          <w:sz w:val="28"/>
          <w:szCs w:val="28"/>
        </w:rPr>
        <w:t>级或</w:t>
      </w:r>
      <w:r>
        <w:rPr>
          <w:rFonts w:ascii="Times New Roman" w:hint="default"/>
          <w:sz w:val="28"/>
          <w:szCs w:val="28"/>
        </w:rPr>
        <w:t>d</w:t>
      </w:r>
      <w:r>
        <w:rPr>
          <w:rFonts w:ascii="Times New Roman" w:hint="default"/>
          <w:sz w:val="28"/>
          <w:szCs w:val="28"/>
          <w:vertAlign w:val="subscript"/>
        </w:rPr>
        <w:t>u</w:t>
      </w:r>
      <w:r>
        <w:rPr>
          <w:rFonts w:ascii="Times New Roman" w:hint="default"/>
          <w:sz w:val="28"/>
          <w:szCs w:val="28"/>
        </w:rPr>
        <w:t>级。</w:t>
      </w:r>
    </w:p>
    <w:p w14:paraId="59E9FD57" w14:textId="77777777" w:rsidR="00DF0810" w:rsidRDefault="00000000">
      <w:pPr>
        <w:pStyle w:val="a"/>
        <w:spacing w:line="360" w:lineRule="auto"/>
        <w:rPr>
          <w:rFonts w:ascii="Times New Roman" w:hint="default"/>
          <w:sz w:val="28"/>
          <w:szCs w:val="28"/>
        </w:rPr>
      </w:pPr>
      <w:r>
        <w:rPr>
          <w:rFonts w:ascii="Times New Roman" w:hint="default"/>
          <w:sz w:val="28"/>
          <w:szCs w:val="28"/>
        </w:rPr>
        <w:t>对除桁架外其他混凝土受弯构件不适于承载的变形的评定，应按表</w:t>
      </w:r>
      <w:r>
        <w:rPr>
          <w:rFonts w:ascii="Times New Roman" w:hint="default"/>
          <w:sz w:val="28"/>
          <w:szCs w:val="28"/>
        </w:rPr>
        <w:t>3</w:t>
      </w:r>
      <w:r>
        <w:rPr>
          <w:rFonts w:ascii="Times New Roman" w:hint="default"/>
          <w:sz w:val="28"/>
          <w:szCs w:val="28"/>
        </w:rPr>
        <w:t>的规定评级；</w:t>
      </w:r>
    </w:p>
    <w:p w14:paraId="30642B1B" w14:textId="77777777" w:rsidR="00DF0810" w:rsidRDefault="00000000">
      <w:pPr>
        <w:pStyle w:val="a"/>
        <w:spacing w:line="360" w:lineRule="auto"/>
        <w:rPr>
          <w:rFonts w:ascii="Times New Roman" w:hint="default"/>
          <w:sz w:val="28"/>
          <w:szCs w:val="28"/>
        </w:rPr>
      </w:pPr>
      <w:r>
        <w:rPr>
          <w:rFonts w:ascii="Times New Roman" w:hint="default"/>
          <w:sz w:val="28"/>
          <w:szCs w:val="28"/>
        </w:rPr>
        <w:t>对柱顶的水平位移，当其实测值大于限值时，应按以下规定评级：</w:t>
      </w:r>
    </w:p>
    <w:p w14:paraId="67DC285A" w14:textId="77777777" w:rsidR="00DF0810" w:rsidRDefault="00000000">
      <w:pPr>
        <w:pStyle w:val="2"/>
        <w:spacing w:line="360" w:lineRule="auto"/>
        <w:rPr>
          <w:rFonts w:ascii="Times New Roman" w:hint="default"/>
          <w:sz w:val="28"/>
          <w:szCs w:val="28"/>
        </w:rPr>
      </w:pPr>
      <w:r>
        <w:rPr>
          <w:rFonts w:ascii="Times New Roman" w:hint="default"/>
          <w:sz w:val="28"/>
          <w:szCs w:val="28"/>
        </w:rPr>
        <w:t>当位移与整个结构有关，应根据评定结果，取与上部承重结构相同的级别作为柱的水平位移等级；</w:t>
      </w:r>
    </w:p>
    <w:p w14:paraId="5E983A96" w14:textId="77777777" w:rsidR="00DF0810" w:rsidRDefault="00000000">
      <w:pPr>
        <w:pStyle w:val="2"/>
        <w:spacing w:line="360" w:lineRule="auto"/>
        <w:rPr>
          <w:rFonts w:ascii="Times New Roman" w:hint="default"/>
          <w:sz w:val="28"/>
          <w:szCs w:val="28"/>
        </w:rPr>
      </w:pPr>
      <w:r>
        <w:rPr>
          <w:rFonts w:ascii="Times New Roman" w:hint="default"/>
          <w:sz w:val="28"/>
          <w:szCs w:val="28"/>
        </w:rPr>
        <w:lastRenderedPageBreak/>
        <w:t>当位移为孤立事件，应在柱承载能力验算中考虑此附加位移的影响；</w:t>
      </w:r>
    </w:p>
    <w:p w14:paraId="701B08F5" w14:textId="77777777" w:rsidR="00DF0810" w:rsidRDefault="00000000">
      <w:pPr>
        <w:pStyle w:val="2"/>
        <w:spacing w:line="360" w:lineRule="auto"/>
        <w:rPr>
          <w:rFonts w:ascii="Times New Roman" w:hint="default"/>
          <w:sz w:val="28"/>
          <w:szCs w:val="28"/>
        </w:rPr>
      </w:pPr>
      <w:r>
        <w:rPr>
          <w:rFonts w:ascii="Times New Roman" w:hint="default"/>
          <w:sz w:val="28"/>
          <w:szCs w:val="28"/>
        </w:rPr>
        <w:t>若位移尚在发展，应直接定为</w:t>
      </w:r>
      <w:r>
        <w:rPr>
          <w:rFonts w:ascii="Times New Roman" w:hint="default"/>
          <w:sz w:val="28"/>
          <w:szCs w:val="28"/>
        </w:rPr>
        <w:t>d</w:t>
      </w:r>
      <w:r>
        <w:rPr>
          <w:rFonts w:ascii="Times New Roman" w:hint="default"/>
          <w:sz w:val="28"/>
          <w:szCs w:val="28"/>
          <w:vertAlign w:val="subscript"/>
        </w:rPr>
        <w:t>u</w:t>
      </w:r>
      <w:r>
        <w:rPr>
          <w:rFonts w:ascii="Times New Roman" w:hint="default"/>
          <w:sz w:val="28"/>
          <w:szCs w:val="28"/>
        </w:rPr>
        <w:t>级。</w:t>
      </w:r>
    </w:p>
    <w:p w14:paraId="664A58C1" w14:textId="77777777" w:rsidR="00DF0810" w:rsidRDefault="00000000">
      <w:pPr>
        <w:pStyle w:val="a7"/>
        <w:spacing w:before="120" w:after="120" w:line="360" w:lineRule="auto"/>
        <w:rPr>
          <w:rFonts w:ascii="Times New Roman" w:hint="default"/>
          <w:sz w:val="28"/>
          <w:szCs w:val="28"/>
        </w:rPr>
      </w:pPr>
      <w:r>
        <w:rPr>
          <w:rFonts w:ascii="Times New Roman" w:hint="default"/>
          <w:sz w:val="28"/>
          <w:szCs w:val="28"/>
        </w:rPr>
        <w:t>除桁架外其他混凝土受弯构件不适于承载的变形的评定</w:t>
      </w:r>
    </w:p>
    <w:tbl>
      <w:tblPr>
        <w:tblStyle w:val="aff0"/>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703"/>
        <w:gridCol w:w="1712"/>
        <w:gridCol w:w="2394"/>
        <w:gridCol w:w="2902"/>
      </w:tblGrid>
      <w:tr w:rsidR="00DF0810" w14:paraId="0D0EE785" w14:textId="77777777">
        <w:trPr>
          <w:tblHeader/>
          <w:jc w:val="center"/>
        </w:trPr>
        <w:tc>
          <w:tcPr>
            <w:tcW w:w="1833" w:type="dxa"/>
            <w:tcBorders>
              <w:top w:val="single" w:sz="8" w:space="0" w:color="auto"/>
              <w:left w:val="single" w:sz="8" w:space="0" w:color="auto"/>
              <w:bottom w:val="single" w:sz="8" w:space="0" w:color="auto"/>
              <w:right w:val="single" w:sz="4" w:space="0" w:color="auto"/>
            </w:tcBorders>
            <w:shd w:val="clear" w:color="auto" w:fill="auto"/>
            <w:vAlign w:val="center"/>
          </w:tcPr>
          <w:p w14:paraId="5F0A454D" w14:textId="77777777" w:rsidR="00DF0810" w:rsidRDefault="00000000">
            <w:pPr>
              <w:pStyle w:val="afff1"/>
              <w:spacing w:line="360" w:lineRule="auto"/>
              <w:rPr>
                <w:rFonts w:ascii="Times New Roman" w:hint="default"/>
                <w:sz w:val="28"/>
                <w:szCs w:val="28"/>
              </w:rPr>
            </w:pPr>
            <w:bookmarkStart w:id="30" w:name="OLE_LINK4"/>
            <w:r>
              <w:rPr>
                <w:rFonts w:ascii="Times New Roman" w:hint="default"/>
                <w:sz w:val="28"/>
                <w:szCs w:val="28"/>
              </w:rPr>
              <w:t>检查项目</w:t>
            </w:r>
          </w:p>
        </w:tc>
        <w:tc>
          <w:tcPr>
            <w:tcW w:w="4394" w:type="dxa"/>
            <w:gridSpan w:val="2"/>
            <w:tcBorders>
              <w:top w:val="single" w:sz="8" w:space="0" w:color="auto"/>
              <w:left w:val="single" w:sz="4" w:space="0" w:color="auto"/>
              <w:bottom w:val="single" w:sz="8" w:space="0" w:color="auto"/>
              <w:right w:val="single" w:sz="4" w:space="0" w:color="auto"/>
            </w:tcBorders>
            <w:shd w:val="clear" w:color="auto" w:fill="auto"/>
            <w:vAlign w:val="center"/>
          </w:tcPr>
          <w:p w14:paraId="451DDE29" w14:textId="77777777" w:rsidR="00DF0810" w:rsidRDefault="00000000">
            <w:pPr>
              <w:pStyle w:val="afff1"/>
              <w:spacing w:line="360" w:lineRule="auto"/>
              <w:rPr>
                <w:rFonts w:ascii="Times New Roman" w:hint="default"/>
                <w:sz w:val="28"/>
                <w:szCs w:val="28"/>
              </w:rPr>
            </w:pPr>
            <w:r>
              <w:rPr>
                <w:rFonts w:ascii="Times New Roman" w:hint="default"/>
                <w:sz w:val="28"/>
                <w:szCs w:val="28"/>
              </w:rPr>
              <w:t>构件类别</w:t>
            </w:r>
          </w:p>
        </w:tc>
        <w:tc>
          <w:tcPr>
            <w:tcW w:w="3107" w:type="dxa"/>
            <w:tcBorders>
              <w:top w:val="single" w:sz="8" w:space="0" w:color="auto"/>
              <w:left w:val="single" w:sz="4" w:space="0" w:color="auto"/>
              <w:bottom w:val="single" w:sz="8" w:space="0" w:color="auto"/>
              <w:right w:val="single" w:sz="8" w:space="0" w:color="auto"/>
            </w:tcBorders>
            <w:shd w:val="clear" w:color="auto" w:fill="auto"/>
            <w:vAlign w:val="center"/>
          </w:tcPr>
          <w:p w14:paraId="3710C885" w14:textId="77777777" w:rsidR="00DF0810" w:rsidRDefault="00000000">
            <w:pPr>
              <w:pStyle w:val="afff1"/>
              <w:spacing w:line="360" w:lineRule="auto"/>
              <w:rPr>
                <w:rFonts w:ascii="Times New Roman" w:hint="default"/>
                <w:sz w:val="28"/>
                <w:szCs w:val="28"/>
              </w:rPr>
            </w:pPr>
            <w:r>
              <w:rPr>
                <w:rFonts w:ascii="Times New Roman" w:hint="default"/>
                <w:sz w:val="28"/>
                <w:szCs w:val="28"/>
              </w:rPr>
              <w:t>c</w:t>
            </w:r>
            <w:r>
              <w:rPr>
                <w:rFonts w:ascii="Times New Roman" w:hint="default"/>
                <w:sz w:val="28"/>
                <w:szCs w:val="28"/>
                <w:vertAlign w:val="subscript"/>
              </w:rPr>
              <w:t>u</w:t>
            </w:r>
            <w:r>
              <w:rPr>
                <w:rFonts w:ascii="Times New Roman" w:hint="default"/>
                <w:sz w:val="28"/>
                <w:szCs w:val="28"/>
              </w:rPr>
              <w:t>级或</w:t>
            </w:r>
            <w:r>
              <w:rPr>
                <w:rFonts w:ascii="Times New Roman" w:hint="default"/>
                <w:sz w:val="28"/>
                <w:szCs w:val="28"/>
              </w:rPr>
              <w:t>d</w:t>
            </w:r>
            <w:r>
              <w:rPr>
                <w:rFonts w:ascii="Times New Roman" w:hint="default"/>
                <w:sz w:val="28"/>
                <w:szCs w:val="28"/>
                <w:vertAlign w:val="subscript"/>
              </w:rPr>
              <w:t>u</w:t>
            </w:r>
            <w:r>
              <w:rPr>
                <w:rFonts w:ascii="Times New Roman" w:hint="default"/>
                <w:sz w:val="28"/>
                <w:szCs w:val="28"/>
              </w:rPr>
              <w:t>级</w:t>
            </w:r>
          </w:p>
        </w:tc>
      </w:tr>
      <w:tr w:rsidR="00DF0810" w14:paraId="6E544DBA" w14:textId="77777777">
        <w:trPr>
          <w:jc w:val="center"/>
        </w:trPr>
        <w:tc>
          <w:tcPr>
            <w:tcW w:w="1833" w:type="dxa"/>
            <w:vMerge w:val="restart"/>
            <w:tcBorders>
              <w:top w:val="single" w:sz="8" w:space="0" w:color="auto"/>
              <w:left w:val="single" w:sz="8" w:space="0" w:color="auto"/>
              <w:bottom w:val="single" w:sz="4" w:space="0" w:color="auto"/>
              <w:right w:val="single" w:sz="4" w:space="0" w:color="auto"/>
            </w:tcBorders>
            <w:shd w:val="clear" w:color="auto" w:fill="auto"/>
            <w:vAlign w:val="center"/>
          </w:tcPr>
          <w:p w14:paraId="2E5CD7C9" w14:textId="77777777" w:rsidR="00DF0810" w:rsidRDefault="00000000">
            <w:pPr>
              <w:pStyle w:val="afff1"/>
              <w:spacing w:line="360" w:lineRule="auto"/>
              <w:rPr>
                <w:rFonts w:ascii="Times New Roman" w:hint="default"/>
                <w:sz w:val="28"/>
                <w:szCs w:val="28"/>
              </w:rPr>
            </w:pPr>
            <w:r>
              <w:rPr>
                <w:rFonts w:ascii="Times New Roman" w:hint="default"/>
                <w:sz w:val="28"/>
                <w:szCs w:val="28"/>
              </w:rPr>
              <w:t>挠度</w:t>
            </w:r>
          </w:p>
        </w:tc>
        <w:tc>
          <w:tcPr>
            <w:tcW w:w="4394" w:type="dxa"/>
            <w:gridSpan w:val="2"/>
            <w:tcBorders>
              <w:top w:val="single" w:sz="8" w:space="0" w:color="auto"/>
              <w:left w:val="single" w:sz="4" w:space="0" w:color="auto"/>
              <w:bottom w:val="single" w:sz="4" w:space="0" w:color="auto"/>
              <w:right w:val="single" w:sz="4" w:space="0" w:color="auto"/>
            </w:tcBorders>
            <w:shd w:val="clear" w:color="auto" w:fill="auto"/>
            <w:vAlign w:val="center"/>
          </w:tcPr>
          <w:p w14:paraId="75F20991" w14:textId="77777777" w:rsidR="00DF0810" w:rsidRDefault="00000000">
            <w:pPr>
              <w:pStyle w:val="afff1"/>
              <w:spacing w:line="360" w:lineRule="auto"/>
              <w:rPr>
                <w:rFonts w:ascii="Times New Roman" w:hint="default"/>
                <w:sz w:val="28"/>
                <w:szCs w:val="28"/>
              </w:rPr>
            </w:pPr>
            <w:r>
              <w:rPr>
                <w:rFonts w:ascii="Times New Roman" w:hint="default"/>
                <w:sz w:val="28"/>
                <w:szCs w:val="28"/>
              </w:rPr>
              <w:t>主要受弯构件</w:t>
            </w:r>
            <w:r>
              <w:rPr>
                <w:rFonts w:ascii="Times New Roman" w:hint="default"/>
                <w:sz w:val="28"/>
                <w:szCs w:val="28"/>
              </w:rPr>
              <w:t>———</w:t>
            </w:r>
            <w:r>
              <w:rPr>
                <w:rFonts w:ascii="Times New Roman" w:hint="default"/>
                <w:sz w:val="28"/>
                <w:szCs w:val="28"/>
              </w:rPr>
              <w:t>主梁、托梁等</w:t>
            </w:r>
          </w:p>
        </w:tc>
        <w:tc>
          <w:tcPr>
            <w:tcW w:w="3107" w:type="dxa"/>
            <w:tcBorders>
              <w:top w:val="single" w:sz="8" w:space="0" w:color="auto"/>
              <w:left w:val="single" w:sz="4" w:space="0" w:color="auto"/>
              <w:bottom w:val="single" w:sz="4" w:space="0" w:color="auto"/>
              <w:right w:val="single" w:sz="8" w:space="0" w:color="auto"/>
            </w:tcBorders>
            <w:shd w:val="clear" w:color="auto" w:fill="auto"/>
            <w:vAlign w:val="center"/>
          </w:tcPr>
          <w:p w14:paraId="742601B0" w14:textId="77777777" w:rsidR="00DF0810" w:rsidRDefault="00000000">
            <w:pPr>
              <w:pStyle w:val="afff1"/>
              <w:spacing w:line="360" w:lineRule="auto"/>
              <w:rPr>
                <w:rFonts w:ascii="Times New Roman" w:hint="default"/>
                <w:sz w:val="28"/>
                <w:szCs w:val="28"/>
              </w:rPr>
            </w:pPr>
            <w:r>
              <w:rPr>
                <w:rFonts w:ascii="Times New Roman" w:hint="default"/>
                <w:sz w:val="28"/>
                <w:szCs w:val="28"/>
              </w:rPr>
              <w:t>＞</w:t>
            </w:r>
            <w:r>
              <w:rPr>
                <w:rFonts w:ascii="Times New Roman" w:hint="default"/>
                <w:sz w:val="28"/>
                <w:szCs w:val="28"/>
              </w:rPr>
              <w:t>l</w:t>
            </w:r>
            <w:r>
              <w:rPr>
                <w:rFonts w:ascii="Times New Roman" w:hint="default"/>
                <w:sz w:val="28"/>
                <w:szCs w:val="28"/>
                <w:vertAlign w:val="subscript"/>
              </w:rPr>
              <w:t>0</w:t>
            </w:r>
            <w:r>
              <w:rPr>
                <w:rFonts w:ascii="Times New Roman" w:hint="default"/>
                <w:sz w:val="28"/>
                <w:szCs w:val="28"/>
              </w:rPr>
              <w:t>/200</w:t>
            </w:r>
          </w:p>
        </w:tc>
      </w:tr>
      <w:tr w:rsidR="00DF0810" w14:paraId="178BC6ED" w14:textId="77777777">
        <w:trPr>
          <w:jc w:val="center"/>
        </w:trPr>
        <w:tc>
          <w:tcPr>
            <w:tcW w:w="1833" w:type="dxa"/>
            <w:vMerge/>
            <w:tcBorders>
              <w:top w:val="single" w:sz="8" w:space="0" w:color="auto"/>
              <w:left w:val="single" w:sz="8" w:space="0" w:color="auto"/>
              <w:bottom w:val="single" w:sz="4" w:space="0" w:color="auto"/>
              <w:right w:val="single" w:sz="4" w:space="0" w:color="auto"/>
            </w:tcBorders>
            <w:shd w:val="clear" w:color="auto" w:fill="auto"/>
            <w:vAlign w:val="center"/>
          </w:tcPr>
          <w:p w14:paraId="76B7E5BF" w14:textId="77777777" w:rsidR="00DF0810" w:rsidRDefault="00DF0810">
            <w:pPr>
              <w:spacing w:line="360" w:lineRule="auto"/>
              <w:rPr>
                <w:rFonts w:ascii="Times New Roman" w:hAnsi="Times New Roman" w:cs="Times New Roman"/>
                <w:sz w:val="28"/>
                <w:szCs w:val="28"/>
              </w:rPr>
            </w:pP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AB1DBD5" w14:textId="77777777" w:rsidR="00DF0810" w:rsidRDefault="00000000">
            <w:pPr>
              <w:pStyle w:val="afff1"/>
              <w:spacing w:line="360" w:lineRule="auto"/>
              <w:rPr>
                <w:rFonts w:ascii="Times New Roman" w:hint="default"/>
                <w:sz w:val="28"/>
                <w:szCs w:val="28"/>
              </w:rPr>
            </w:pPr>
            <w:r>
              <w:rPr>
                <w:rFonts w:ascii="Times New Roman" w:hint="default"/>
                <w:sz w:val="28"/>
                <w:szCs w:val="28"/>
              </w:rPr>
              <w:t>一般受弯构件</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7825702" w14:textId="77777777" w:rsidR="00DF0810" w:rsidRDefault="00000000">
            <w:pPr>
              <w:pStyle w:val="afff1"/>
              <w:spacing w:line="360" w:lineRule="auto"/>
              <w:rPr>
                <w:rFonts w:ascii="Times New Roman" w:hint="default"/>
                <w:sz w:val="28"/>
                <w:szCs w:val="28"/>
              </w:rPr>
            </w:pPr>
            <w:r>
              <w:rPr>
                <w:rFonts w:ascii="Times New Roman" w:hint="default"/>
                <w:sz w:val="28"/>
                <w:szCs w:val="28"/>
              </w:rPr>
              <w:t>l</w:t>
            </w:r>
            <w:r>
              <w:rPr>
                <w:rFonts w:ascii="Times New Roman" w:hint="default"/>
                <w:sz w:val="28"/>
                <w:szCs w:val="28"/>
                <w:vertAlign w:val="subscript"/>
              </w:rPr>
              <w:t>0</w:t>
            </w:r>
            <w:r>
              <w:rPr>
                <w:rFonts w:ascii="Times New Roman" w:hint="default"/>
                <w:sz w:val="28"/>
                <w:szCs w:val="28"/>
              </w:rPr>
              <w:t>≤7m</w:t>
            </w:r>
          </w:p>
        </w:tc>
        <w:tc>
          <w:tcPr>
            <w:tcW w:w="3107" w:type="dxa"/>
            <w:tcBorders>
              <w:top w:val="single" w:sz="4" w:space="0" w:color="auto"/>
              <w:left w:val="single" w:sz="4" w:space="0" w:color="auto"/>
              <w:bottom w:val="single" w:sz="4" w:space="0" w:color="auto"/>
              <w:right w:val="single" w:sz="8" w:space="0" w:color="auto"/>
            </w:tcBorders>
            <w:shd w:val="clear" w:color="auto" w:fill="auto"/>
            <w:vAlign w:val="center"/>
          </w:tcPr>
          <w:p w14:paraId="59E83224" w14:textId="77777777" w:rsidR="00DF0810" w:rsidRDefault="00000000">
            <w:pPr>
              <w:pStyle w:val="afff1"/>
              <w:spacing w:line="360" w:lineRule="auto"/>
              <w:rPr>
                <w:rFonts w:ascii="Times New Roman" w:hint="default"/>
                <w:sz w:val="28"/>
                <w:szCs w:val="28"/>
              </w:rPr>
            </w:pPr>
            <w:r>
              <w:rPr>
                <w:rFonts w:ascii="Times New Roman" w:hint="default"/>
                <w:sz w:val="28"/>
                <w:szCs w:val="28"/>
              </w:rPr>
              <w:t>＞</w:t>
            </w:r>
            <w:r>
              <w:rPr>
                <w:rFonts w:ascii="Times New Roman" w:hint="default"/>
                <w:sz w:val="28"/>
                <w:szCs w:val="28"/>
              </w:rPr>
              <w:t>l</w:t>
            </w:r>
            <w:r>
              <w:rPr>
                <w:rFonts w:ascii="Times New Roman" w:hint="default"/>
                <w:sz w:val="28"/>
                <w:szCs w:val="28"/>
                <w:vertAlign w:val="subscript"/>
              </w:rPr>
              <w:t>0</w:t>
            </w:r>
            <w:r>
              <w:rPr>
                <w:rFonts w:ascii="Times New Roman" w:hint="default"/>
                <w:sz w:val="28"/>
                <w:szCs w:val="28"/>
              </w:rPr>
              <w:t>/120</w:t>
            </w:r>
            <w:r>
              <w:rPr>
                <w:rFonts w:ascii="Times New Roman" w:hint="default"/>
                <w:sz w:val="28"/>
                <w:szCs w:val="28"/>
              </w:rPr>
              <w:t>或＞</w:t>
            </w:r>
            <w:r>
              <w:rPr>
                <w:rFonts w:ascii="Times New Roman" w:hint="default"/>
                <w:sz w:val="28"/>
                <w:szCs w:val="28"/>
              </w:rPr>
              <w:t>47m</w:t>
            </w:r>
          </w:p>
        </w:tc>
      </w:tr>
      <w:tr w:rsidR="00DF0810" w14:paraId="5253C54F" w14:textId="77777777">
        <w:trPr>
          <w:jc w:val="center"/>
        </w:trPr>
        <w:tc>
          <w:tcPr>
            <w:tcW w:w="1833" w:type="dxa"/>
            <w:vMerge/>
            <w:tcBorders>
              <w:top w:val="single" w:sz="8" w:space="0" w:color="auto"/>
              <w:left w:val="single" w:sz="8" w:space="0" w:color="auto"/>
              <w:bottom w:val="single" w:sz="4" w:space="0" w:color="auto"/>
              <w:right w:val="single" w:sz="4" w:space="0" w:color="auto"/>
            </w:tcBorders>
            <w:shd w:val="clear" w:color="auto" w:fill="auto"/>
            <w:vAlign w:val="center"/>
          </w:tcPr>
          <w:p w14:paraId="75CF8DD3" w14:textId="77777777" w:rsidR="00DF0810" w:rsidRDefault="00DF0810">
            <w:pPr>
              <w:spacing w:line="360" w:lineRule="auto"/>
              <w:rPr>
                <w:rFonts w:ascii="Times New Roman" w:hAnsi="Times New Roman" w:cs="Times New Roman"/>
                <w:sz w:val="28"/>
                <w:szCs w:val="28"/>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F844BD0" w14:textId="77777777" w:rsidR="00DF0810" w:rsidRDefault="00DF0810">
            <w:pPr>
              <w:spacing w:line="360" w:lineRule="auto"/>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54B418C" w14:textId="77777777" w:rsidR="00DF0810" w:rsidRDefault="00000000">
            <w:pPr>
              <w:pStyle w:val="afff1"/>
              <w:spacing w:line="360" w:lineRule="auto"/>
              <w:rPr>
                <w:rFonts w:ascii="Times New Roman" w:hint="default"/>
                <w:sz w:val="28"/>
                <w:szCs w:val="28"/>
              </w:rPr>
            </w:pPr>
            <w:r>
              <w:rPr>
                <w:rFonts w:ascii="Times New Roman" w:hint="default"/>
                <w:sz w:val="28"/>
                <w:szCs w:val="28"/>
              </w:rPr>
              <w:t>7m</w:t>
            </w:r>
            <w:r>
              <w:rPr>
                <w:rFonts w:ascii="Times New Roman" w:hint="default"/>
                <w:sz w:val="28"/>
                <w:szCs w:val="28"/>
              </w:rPr>
              <w:t>＜</w:t>
            </w:r>
            <w:r>
              <w:rPr>
                <w:rFonts w:ascii="Times New Roman" w:hint="default"/>
                <w:sz w:val="28"/>
                <w:szCs w:val="28"/>
              </w:rPr>
              <w:t>l</w:t>
            </w:r>
            <w:r>
              <w:rPr>
                <w:rFonts w:ascii="Times New Roman" w:hint="default"/>
                <w:sz w:val="28"/>
                <w:szCs w:val="28"/>
                <w:vertAlign w:val="subscript"/>
              </w:rPr>
              <w:t>0</w:t>
            </w:r>
            <w:r>
              <w:rPr>
                <w:rFonts w:ascii="Times New Roman" w:hint="default"/>
                <w:sz w:val="28"/>
                <w:szCs w:val="28"/>
              </w:rPr>
              <w:t>≤9m</w:t>
            </w:r>
          </w:p>
        </w:tc>
        <w:tc>
          <w:tcPr>
            <w:tcW w:w="3107" w:type="dxa"/>
            <w:tcBorders>
              <w:top w:val="single" w:sz="4" w:space="0" w:color="auto"/>
              <w:left w:val="single" w:sz="4" w:space="0" w:color="auto"/>
              <w:bottom w:val="single" w:sz="4" w:space="0" w:color="auto"/>
              <w:right w:val="single" w:sz="8" w:space="0" w:color="auto"/>
            </w:tcBorders>
            <w:shd w:val="clear" w:color="auto" w:fill="auto"/>
            <w:vAlign w:val="center"/>
          </w:tcPr>
          <w:p w14:paraId="3E1C6CCD" w14:textId="77777777" w:rsidR="00DF0810" w:rsidRDefault="00000000">
            <w:pPr>
              <w:pStyle w:val="afff1"/>
              <w:spacing w:line="360" w:lineRule="auto"/>
              <w:rPr>
                <w:rFonts w:ascii="Times New Roman" w:hint="default"/>
                <w:sz w:val="28"/>
                <w:szCs w:val="28"/>
              </w:rPr>
            </w:pPr>
            <w:r>
              <w:rPr>
                <w:rFonts w:ascii="Times New Roman" w:hint="default"/>
                <w:sz w:val="28"/>
                <w:szCs w:val="28"/>
              </w:rPr>
              <w:t>＞</w:t>
            </w:r>
            <w:r>
              <w:rPr>
                <w:rFonts w:ascii="Times New Roman" w:hint="default"/>
                <w:sz w:val="28"/>
                <w:szCs w:val="28"/>
              </w:rPr>
              <w:t>l</w:t>
            </w:r>
            <w:r>
              <w:rPr>
                <w:rFonts w:ascii="Times New Roman" w:hint="default"/>
                <w:sz w:val="28"/>
                <w:szCs w:val="28"/>
                <w:vertAlign w:val="subscript"/>
              </w:rPr>
              <w:t>0</w:t>
            </w:r>
            <w:r>
              <w:rPr>
                <w:rFonts w:ascii="Times New Roman" w:hint="default"/>
                <w:sz w:val="28"/>
                <w:szCs w:val="28"/>
              </w:rPr>
              <w:t>/150</w:t>
            </w:r>
            <w:r>
              <w:rPr>
                <w:rFonts w:ascii="Times New Roman" w:hint="default"/>
                <w:sz w:val="28"/>
                <w:szCs w:val="28"/>
              </w:rPr>
              <w:t>或＞</w:t>
            </w:r>
            <w:r>
              <w:rPr>
                <w:rFonts w:ascii="Times New Roman" w:hint="default"/>
                <w:sz w:val="28"/>
                <w:szCs w:val="28"/>
              </w:rPr>
              <w:t>50m</w:t>
            </w:r>
          </w:p>
        </w:tc>
      </w:tr>
      <w:tr w:rsidR="00DF0810" w14:paraId="68AF6CBB" w14:textId="77777777">
        <w:trPr>
          <w:jc w:val="center"/>
        </w:trPr>
        <w:tc>
          <w:tcPr>
            <w:tcW w:w="1833" w:type="dxa"/>
            <w:vMerge/>
            <w:tcBorders>
              <w:top w:val="single" w:sz="8" w:space="0" w:color="auto"/>
              <w:left w:val="single" w:sz="8" w:space="0" w:color="auto"/>
              <w:bottom w:val="single" w:sz="4" w:space="0" w:color="auto"/>
              <w:right w:val="single" w:sz="4" w:space="0" w:color="auto"/>
            </w:tcBorders>
            <w:shd w:val="clear" w:color="auto" w:fill="auto"/>
            <w:vAlign w:val="center"/>
          </w:tcPr>
          <w:p w14:paraId="1C82FA03" w14:textId="77777777" w:rsidR="00DF0810" w:rsidRDefault="00DF0810">
            <w:pPr>
              <w:spacing w:line="360" w:lineRule="auto"/>
              <w:rPr>
                <w:rFonts w:ascii="Times New Roman" w:hAnsi="Times New Roman" w:cs="Times New Roman"/>
                <w:sz w:val="28"/>
                <w:szCs w:val="28"/>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AA6203" w14:textId="77777777" w:rsidR="00DF0810" w:rsidRDefault="00DF0810">
            <w:pPr>
              <w:spacing w:line="360" w:lineRule="auto"/>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78414DB" w14:textId="77777777" w:rsidR="00DF0810" w:rsidRDefault="00000000">
            <w:pPr>
              <w:pStyle w:val="afff1"/>
              <w:spacing w:line="360" w:lineRule="auto"/>
              <w:rPr>
                <w:rFonts w:ascii="Times New Roman" w:hint="default"/>
                <w:sz w:val="28"/>
                <w:szCs w:val="28"/>
              </w:rPr>
            </w:pPr>
            <w:r>
              <w:rPr>
                <w:rFonts w:ascii="Times New Roman" w:hint="default"/>
                <w:sz w:val="28"/>
                <w:szCs w:val="28"/>
              </w:rPr>
              <w:t>l</w:t>
            </w:r>
            <w:r>
              <w:rPr>
                <w:rFonts w:ascii="Times New Roman" w:hint="default"/>
                <w:sz w:val="28"/>
                <w:szCs w:val="28"/>
                <w:vertAlign w:val="subscript"/>
              </w:rPr>
              <w:t>0</w:t>
            </w:r>
            <w:r>
              <w:rPr>
                <w:rFonts w:ascii="Times New Roman" w:hint="default"/>
                <w:sz w:val="28"/>
                <w:szCs w:val="28"/>
              </w:rPr>
              <w:t>＞</w:t>
            </w:r>
            <w:r>
              <w:rPr>
                <w:rFonts w:ascii="Times New Roman" w:hint="default"/>
                <w:sz w:val="28"/>
                <w:szCs w:val="28"/>
              </w:rPr>
              <w:t>9m</w:t>
            </w:r>
          </w:p>
        </w:tc>
        <w:tc>
          <w:tcPr>
            <w:tcW w:w="3107" w:type="dxa"/>
            <w:tcBorders>
              <w:top w:val="single" w:sz="4" w:space="0" w:color="auto"/>
              <w:left w:val="single" w:sz="4" w:space="0" w:color="auto"/>
              <w:bottom w:val="single" w:sz="4" w:space="0" w:color="auto"/>
              <w:right w:val="single" w:sz="8" w:space="0" w:color="auto"/>
            </w:tcBorders>
            <w:shd w:val="clear" w:color="auto" w:fill="auto"/>
            <w:vAlign w:val="center"/>
          </w:tcPr>
          <w:p w14:paraId="513326C5" w14:textId="77777777" w:rsidR="00DF0810" w:rsidRDefault="00000000">
            <w:pPr>
              <w:pStyle w:val="afff1"/>
              <w:spacing w:line="360" w:lineRule="auto"/>
              <w:rPr>
                <w:rFonts w:ascii="Times New Roman" w:hint="default"/>
                <w:sz w:val="28"/>
                <w:szCs w:val="28"/>
              </w:rPr>
            </w:pPr>
            <w:r>
              <w:rPr>
                <w:rFonts w:ascii="Times New Roman" w:hint="default"/>
                <w:sz w:val="28"/>
                <w:szCs w:val="28"/>
              </w:rPr>
              <w:t>＞</w:t>
            </w:r>
            <w:r>
              <w:rPr>
                <w:rFonts w:ascii="Times New Roman" w:hint="default"/>
                <w:sz w:val="28"/>
                <w:szCs w:val="28"/>
              </w:rPr>
              <w:t>l</w:t>
            </w:r>
            <w:r>
              <w:rPr>
                <w:rFonts w:ascii="Times New Roman" w:hint="default"/>
                <w:sz w:val="28"/>
                <w:szCs w:val="28"/>
                <w:vertAlign w:val="subscript"/>
              </w:rPr>
              <w:t>0</w:t>
            </w:r>
            <w:r>
              <w:rPr>
                <w:rFonts w:ascii="Times New Roman" w:hint="default"/>
                <w:sz w:val="28"/>
                <w:szCs w:val="28"/>
              </w:rPr>
              <w:t>/180</w:t>
            </w:r>
          </w:p>
        </w:tc>
      </w:tr>
      <w:tr w:rsidR="00DF0810" w14:paraId="69BED10F" w14:textId="77777777">
        <w:trPr>
          <w:jc w:val="center"/>
        </w:trPr>
        <w:tc>
          <w:tcPr>
            <w:tcW w:w="1833" w:type="dxa"/>
            <w:tcBorders>
              <w:top w:val="single" w:sz="4" w:space="0" w:color="auto"/>
              <w:left w:val="single" w:sz="8" w:space="0" w:color="auto"/>
              <w:bottom w:val="single" w:sz="4" w:space="0" w:color="auto"/>
              <w:right w:val="single" w:sz="4" w:space="0" w:color="auto"/>
            </w:tcBorders>
            <w:shd w:val="clear" w:color="auto" w:fill="auto"/>
            <w:vAlign w:val="center"/>
          </w:tcPr>
          <w:p w14:paraId="7C7CB7E4" w14:textId="77777777" w:rsidR="00DF0810" w:rsidRDefault="00000000">
            <w:pPr>
              <w:pStyle w:val="afff1"/>
              <w:spacing w:line="360" w:lineRule="auto"/>
              <w:rPr>
                <w:rFonts w:ascii="Times New Roman" w:hint="default"/>
                <w:sz w:val="28"/>
                <w:szCs w:val="28"/>
              </w:rPr>
            </w:pPr>
            <w:r>
              <w:rPr>
                <w:rFonts w:ascii="Times New Roman" w:hint="default"/>
                <w:sz w:val="28"/>
                <w:szCs w:val="28"/>
              </w:rPr>
              <w:t>侧向弯曲的矢高</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898BA7" w14:textId="77777777" w:rsidR="00DF0810" w:rsidRDefault="00000000">
            <w:pPr>
              <w:pStyle w:val="afff1"/>
              <w:spacing w:line="360" w:lineRule="auto"/>
              <w:rPr>
                <w:rFonts w:ascii="Times New Roman" w:hint="default"/>
                <w:sz w:val="28"/>
                <w:szCs w:val="28"/>
              </w:rPr>
            </w:pPr>
            <w:r>
              <w:rPr>
                <w:rFonts w:ascii="Times New Roman" w:hint="default"/>
                <w:sz w:val="28"/>
                <w:szCs w:val="28"/>
              </w:rPr>
              <w:t>预制屋面梁或深梁</w:t>
            </w:r>
          </w:p>
        </w:tc>
        <w:tc>
          <w:tcPr>
            <w:tcW w:w="3107" w:type="dxa"/>
            <w:tcBorders>
              <w:top w:val="single" w:sz="4" w:space="0" w:color="auto"/>
              <w:left w:val="single" w:sz="4" w:space="0" w:color="auto"/>
              <w:bottom w:val="single" w:sz="4" w:space="0" w:color="auto"/>
              <w:right w:val="single" w:sz="8" w:space="0" w:color="auto"/>
            </w:tcBorders>
            <w:shd w:val="clear" w:color="auto" w:fill="auto"/>
            <w:vAlign w:val="center"/>
          </w:tcPr>
          <w:p w14:paraId="5F1D91F7" w14:textId="77777777" w:rsidR="00DF0810" w:rsidRDefault="00000000">
            <w:pPr>
              <w:pStyle w:val="afff1"/>
              <w:spacing w:line="360" w:lineRule="auto"/>
              <w:rPr>
                <w:rFonts w:ascii="Times New Roman" w:hint="default"/>
                <w:sz w:val="28"/>
                <w:szCs w:val="28"/>
              </w:rPr>
            </w:pPr>
            <w:r>
              <w:rPr>
                <w:rFonts w:ascii="Times New Roman" w:hint="default"/>
                <w:sz w:val="28"/>
                <w:szCs w:val="28"/>
              </w:rPr>
              <w:t>＞</w:t>
            </w:r>
            <w:r>
              <w:rPr>
                <w:rFonts w:ascii="Times New Roman" w:hint="default"/>
                <w:sz w:val="28"/>
                <w:szCs w:val="28"/>
              </w:rPr>
              <w:t>l</w:t>
            </w:r>
            <w:r>
              <w:rPr>
                <w:rFonts w:ascii="Times New Roman" w:hint="default"/>
                <w:sz w:val="28"/>
                <w:szCs w:val="28"/>
                <w:vertAlign w:val="subscript"/>
              </w:rPr>
              <w:t>0</w:t>
            </w:r>
            <w:r>
              <w:rPr>
                <w:rFonts w:ascii="Times New Roman" w:hint="default"/>
                <w:sz w:val="28"/>
                <w:szCs w:val="28"/>
              </w:rPr>
              <w:t>/400</w:t>
            </w:r>
          </w:p>
        </w:tc>
      </w:tr>
      <w:tr w:rsidR="00DF0810" w14:paraId="669D49F1" w14:textId="77777777">
        <w:trPr>
          <w:jc w:val="center"/>
        </w:trPr>
        <w:tc>
          <w:tcPr>
            <w:tcW w:w="9334" w:type="dxa"/>
            <w:gridSpan w:val="4"/>
            <w:tcBorders>
              <w:top w:val="single" w:sz="4" w:space="0" w:color="auto"/>
              <w:left w:val="single" w:sz="8" w:space="0" w:color="auto"/>
              <w:bottom w:val="single" w:sz="8" w:space="0" w:color="auto"/>
              <w:right w:val="single" w:sz="8" w:space="0" w:color="auto"/>
            </w:tcBorders>
            <w:shd w:val="clear" w:color="auto" w:fill="auto"/>
            <w:vAlign w:val="center"/>
          </w:tcPr>
          <w:p w14:paraId="4B16BBA4" w14:textId="77777777" w:rsidR="00DF0810" w:rsidRDefault="00000000">
            <w:pPr>
              <w:pStyle w:val="a0"/>
              <w:widowControl/>
              <w:spacing w:line="360" w:lineRule="auto"/>
              <w:rPr>
                <w:rFonts w:ascii="Times New Roman" w:hint="default"/>
                <w:sz w:val="28"/>
                <w:szCs w:val="28"/>
              </w:rPr>
            </w:pPr>
            <w:r>
              <w:rPr>
                <w:rFonts w:ascii="Times New Roman" w:hint="default"/>
                <w:sz w:val="28"/>
                <w:szCs w:val="28"/>
              </w:rPr>
              <w:t>1.</w:t>
            </w:r>
            <w:r>
              <w:rPr>
                <w:rFonts w:ascii="Times New Roman" w:hint="default"/>
                <w:sz w:val="28"/>
                <w:szCs w:val="28"/>
              </w:rPr>
              <w:t>表中</w:t>
            </w:r>
            <w:r>
              <w:rPr>
                <w:rFonts w:ascii="Times New Roman" w:hint="default"/>
                <w:sz w:val="28"/>
                <w:szCs w:val="28"/>
              </w:rPr>
              <w:t>l</w:t>
            </w:r>
            <w:r>
              <w:rPr>
                <w:rFonts w:ascii="Times New Roman" w:hint="default"/>
                <w:sz w:val="28"/>
                <w:szCs w:val="28"/>
                <w:vertAlign w:val="subscript"/>
              </w:rPr>
              <w:t>0</w:t>
            </w:r>
            <w:r>
              <w:rPr>
                <w:rFonts w:ascii="Times New Roman" w:hint="default"/>
                <w:sz w:val="28"/>
                <w:szCs w:val="28"/>
              </w:rPr>
              <w:t>为计算跨度；</w:t>
            </w:r>
          </w:p>
          <w:p w14:paraId="021F3F30" w14:textId="77777777" w:rsidR="00DF0810" w:rsidRDefault="00000000">
            <w:pPr>
              <w:pStyle w:val="a0"/>
              <w:widowControl/>
              <w:numPr>
                <w:ilvl w:val="0"/>
                <w:numId w:val="0"/>
              </w:numPr>
              <w:spacing w:line="360" w:lineRule="auto"/>
              <w:rPr>
                <w:rFonts w:ascii="Times New Roman" w:hint="default"/>
                <w:sz w:val="28"/>
                <w:szCs w:val="28"/>
              </w:rPr>
            </w:pPr>
            <w:r>
              <w:rPr>
                <w:rFonts w:ascii="Times New Roman" w:hint="default"/>
                <w:sz w:val="28"/>
                <w:szCs w:val="28"/>
              </w:rPr>
              <w:t>2.</w:t>
            </w:r>
            <w:r>
              <w:rPr>
                <w:rFonts w:ascii="Times New Roman" w:hint="default"/>
                <w:sz w:val="28"/>
                <w:szCs w:val="28"/>
              </w:rPr>
              <w:t>评定结果取</w:t>
            </w:r>
            <w:r>
              <w:rPr>
                <w:rFonts w:ascii="Times New Roman" w:hint="default"/>
                <w:sz w:val="28"/>
                <w:szCs w:val="28"/>
              </w:rPr>
              <w:t>c</w:t>
            </w:r>
            <w:r>
              <w:rPr>
                <w:rFonts w:ascii="Times New Roman" w:hint="default"/>
                <w:sz w:val="28"/>
                <w:szCs w:val="28"/>
                <w:vertAlign w:val="subscript"/>
              </w:rPr>
              <w:t>u</w:t>
            </w:r>
            <w:r>
              <w:rPr>
                <w:rFonts w:ascii="Times New Roman" w:hint="default"/>
                <w:sz w:val="28"/>
                <w:szCs w:val="28"/>
              </w:rPr>
              <w:t>级或</w:t>
            </w:r>
            <w:r>
              <w:rPr>
                <w:rFonts w:ascii="Times New Roman" w:hint="default"/>
                <w:sz w:val="28"/>
                <w:szCs w:val="28"/>
              </w:rPr>
              <w:t>d</w:t>
            </w:r>
            <w:r>
              <w:rPr>
                <w:rFonts w:ascii="Times New Roman" w:hint="default"/>
                <w:sz w:val="28"/>
                <w:szCs w:val="28"/>
                <w:vertAlign w:val="subscript"/>
              </w:rPr>
              <w:t>u</w:t>
            </w:r>
            <w:r>
              <w:rPr>
                <w:rFonts w:ascii="Times New Roman" w:hint="default"/>
                <w:sz w:val="28"/>
                <w:szCs w:val="28"/>
              </w:rPr>
              <w:t>级，应根据其实际严重程度确定。</w:t>
            </w:r>
          </w:p>
        </w:tc>
      </w:tr>
    </w:tbl>
    <w:bookmarkEnd w:id="30"/>
    <w:p w14:paraId="742467E0" w14:textId="77777777" w:rsidR="00DF0810" w:rsidRDefault="00000000">
      <w:pPr>
        <w:pStyle w:val="a3"/>
        <w:widowControl/>
        <w:spacing w:beforeLines="150" w:before="360" w:line="360" w:lineRule="auto"/>
        <w:rPr>
          <w:rFonts w:ascii="Times New Roman" w:hint="default"/>
          <w:sz w:val="28"/>
          <w:szCs w:val="28"/>
        </w:rPr>
      </w:pPr>
      <w:r>
        <w:rPr>
          <w:rFonts w:ascii="Times New Roman" w:hint="default"/>
          <w:sz w:val="28"/>
          <w:szCs w:val="28"/>
        </w:rPr>
        <w:t>混凝土结构构件不适于承载的裂缝宽度的评定，应按表</w:t>
      </w:r>
      <w:r>
        <w:rPr>
          <w:rFonts w:ascii="Times New Roman" w:hint="default"/>
          <w:sz w:val="28"/>
          <w:szCs w:val="28"/>
        </w:rPr>
        <w:t>4</w:t>
      </w:r>
      <w:r>
        <w:rPr>
          <w:rFonts w:ascii="Times New Roman" w:hint="default"/>
          <w:sz w:val="28"/>
          <w:szCs w:val="28"/>
        </w:rPr>
        <w:t>的规定进行评级，并应根据其实际严重程度定为</w:t>
      </w:r>
      <w:r>
        <w:rPr>
          <w:rFonts w:ascii="Times New Roman" w:hint="default"/>
          <w:sz w:val="28"/>
          <w:szCs w:val="28"/>
        </w:rPr>
        <w:t>c</w:t>
      </w:r>
      <w:r>
        <w:rPr>
          <w:rFonts w:ascii="Times New Roman" w:hint="default"/>
          <w:sz w:val="28"/>
          <w:szCs w:val="28"/>
          <w:vertAlign w:val="subscript"/>
        </w:rPr>
        <w:t>u</w:t>
      </w:r>
      <w:r>
        <w:rPr>
          <w:rFonts w:ascii="Times New Roman" w:hint="default"/>
          <w:sz w:val="28"/>
          <w:szCs w:val="28"/>
        </w:rPr>
        <w:t>级或</w:t>
      </w:r>
      <w:r>
        <w:rPr>
          <w:rFonts w:ascii="Times New Roman" w:hint="default"/>
          <w:sz w:val="28"/>
          <w:szCs w:val="28"/>
        </w:rPr>
        <w:t>d</w:t>
      </w:r>
      <w:r>
        <w:rPr>
          <w:rFonts w:ascii="Times New Roman" w:hint="default"/>
          <w:sz w:val="28"/>
          <w:szCs w:val="28"/>
          <w:vertAlign w:val="subscript"/>
        </w:rPr>
        <w:t>u</w:t>
      </w:r>
      <w:r>
        <w:rPr>
          <w:rFonts w:ascii="Times New Roman" w:hint="default"/>
          <w:sz w:val="28"/>
          <w:szCs w:val="28"/>
        </w:rPr>
        <w:t>级。</w:t>
      </w:r>
    </w:p>
    <w:p w14:paraId="6A76FCD6" w14:textId="77777777" w:rsidR="00DF0810" w:rsidRDefault="00000000">
      <w:pPr>
        <w:pStyle w:val="a7"/>
        <w:spacing w:before="120" w:after="120" w:line="360" w:lineRule="auto"/>
        <w:rPr>
          <w:rFonts w:ascii="Times New Roman" w:hint="default"/>
          <w:sz w:val="28"/>
          <w:szCs w:val="28"/>
        </w:rPr>
      </w:pPr>
      <w:r>
        <w:rPr>
          <w:rFonts w:ascii="Times New Roman" w:hint="default"/>
          <w:sz w:val="28"/>
          <w:szCs w:val="28"/>
        </w:rPr>
        <w:t>混凝土结构构件不适于承载的裂缝宽度的评定</w:t>
      </w:r>
    </w:p>
    <w:tbl>
      <w:tblPr>
        <w:tblStyle w:val="aff0"/>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978"/>
        <w:gridCol w:w="1492"/>
        <w:gridCol w:w="1719"/>
        <w:gridCol w:w="1719"/>
        <w:gridCol w:w="1803"/>
      </w:tblGrid>
      <w:tr w:rsidR="00DF0810" w14:paraId="27800C76" w14:textId="77777777">
        <w:trPr>
          <w:tblHeader/>
          <w:jc w:val="center"/>
        </w:trPr>
        <w:tc>
          <w:tcPr>
            <w:tcW w:w="2117" w:type="dxa"/>
            <w:tcBorders>
              <w:top w:val="single" w:sz="8" w:space="0" w:color="auto"/>
              <w:left w:val="single" w:sz="8" w:space="0" w:color="auto"/>
              <w:bottom w:val="single" w:sz="8" w:space="0" w:color="auto"/>
              <w:right w:val="single" w:sz="4" w:space="0" w:color="auto"/>
            </w:tcBorders>
            <w:shd w:val="clear" w:color="auto" w:fill="auto"/>
            <w:vAlign w:val="center"/>
          </w:tcPr>
          <w:p w14:paraId="2202439A" w14:textId="77777777" w:rsidR="00DF0810" w:rsidRDefault="00000000">
            <w:pPr>
              <w:pStyle w:val="afff1"/>
              <w:spacing w:line="360" w:lineRule="auto"/>
              <w:rPr>
                <w:rFonts w:ascii="Times New Roman" w:hint="default"/>
                <w:sz w:val="28"/>
                <w:szCs w:val="28"/>
              </w:rPr>
            </w:pPr>
            <w:r>
              <w:rPr>
                <w:rFonts w:ascii="Times New Roman" w:hint="default"/>
                <w:sz w:val="28"/>
                <w:szCs w:val="28"/>
              </w:rPr>
              <w:t>检查项目</w:t>
            </w:r>
          </w:p>
        </w:tc>
        <w:tc>
          <w:tcPr>
            <w:tcW w:w="1616" w:type="dxa"/>
            <w:tcBorders>
              <w:top w:val="single" w:sz="8" w:space="0" w:color="auto"/>
              <w:left w:val="single" w:sz="4" w:space="0" w:color="auto"/>
              <w:bottom w:val="single" w:sz="8" w:space="0" w:color="auto"/>
              <w:right w:val="single" w:sz="4" w:space="0" w:color="auto"/>
            </w:tcBorders>
            <w:shd w:val="clear" w:color="auto" w:fill="auto"/>
            <w:vAlign w:val="center"/>
          </w:tcPr>
          <w:p w14:paraId="200BAAF7" w14:textId="77777777" w:rsidR="00DF0810" w:rsidRDefault="00000000">
            <w:pPr>
              <w:pStyle w:val="afff1"/>
              <w:spacing w:line="360" w:lineRule="auto"/>
              <w:rPr>
                <w:rFonts w:ascii="Times New Roman" w:hint="default"/>
                <w:sz w:val="28"/>
                <w:szCs w:val="28"/>
              </w:rPr>
            </w:pPr>
            <w:r>
              <w:rPr>
                <w:rFonts w:ascii="Times New Roman" w:hint="default"/>
                <w:sz w:val="28"/>
                <w:szCs w:val="28"/>
              </w:rPr>
              <w:t>环境</w:t>
            </w:r>
          </w:p>
        </w:tc>
        <w:tc>
          <w:tcPr>
            <w:tcW w:w="3734" w:type="dxa"/>
            <w:gridSpan w:val="2"/>
            <w:tcBorders>
              <w:top w:val="single" w:sz="8" w:space="0" w:color="auto"/>
              <w:left w:val="single" w:sz="4" w:space="0" w:color="auto"/>
              <w:bottom w:val="single" w:sz="8" w:space="0" w:color="auto"/>
              <w:right w:val="single" w:sz="4" w:space="0" w:color="auto"/>
            </w:tcBorders>
            <w:shd w:val="clear" w:color="auto" w:fill="auto"/>
            <w:vAlign w:val="center"/>
          </w:tcPr>
          <w:p w14:paraId="37AD0B11" w14:textId="77777777" w:rsidR="00DF0810" w:rsidRDefault="00000000">
            <w:pPr>
              <w:pStyle w:val="afff1"/>
              <w:spacing w:line="360" w:lineRule="auto"/>
              <w:rPr>
                <w:rFonts w:ascii="Times New Roman" w:hint="default"/>
                <w:sz w:val="28"/>
                <w:szCs w:val="28"/>
              </w:rPr>
            </w:pPr>
            <w:r>
              <w:rPr>
                <w:rFonts w:ascii="Times New Roman" w:hint="default"/>
                <w:sz w:val="28"/>
                <w:szCs w:val="28"/>
              </w:rPr>
              <w:t>构件类别</w:t>
            </w:r>
          </w:p>
        </w:tc>
        <w:tc>
          <w:tcPr>
            <w:tcW w:w="1867" w:type="dxa"/>
            <w:tcBorders>
              <w:top w:val="single" w:sz="8" w:space="0" w:color="auto"/>
              <w:left w:val="single" w:sz="4" w:space="0" w:color="auto"/>
              <w:bottom w:val="single" w:sz="8" w:space="0" w:color="auto"/>
              <w:right w:val="single" w:sz="8" w:space="0" w:color="auto"/>
            </w:tcBorders>
            <w:shd w:val="clear" w:color="auto" w:fill="auto"/>
            <w:vAlign w:val="center"/>
          </w:tcPr>
          <w:p w14:paraId="1EAC3073" w14:textId="77777777" w:rsidR="00DF0810" w:rsidRDefault="00000000">
            <w:pPr>
              <w:pStyle w:val="afff1"/>
              <w:spacing w:line="360" w:lineRule="auto"/>
              <w:rPr>
                <w:rFonts w:ascii="Times New Roman" w:hint="default"/>
                <w:sz w:val="28"/>
                <w:szCs w:val="28"/>
              </w:rPr>
            </w:pPr>
            <w:r>
              <w:rPr>
                <w:rFonts w:ascii="Times New Roman" w:hint="default"/>
                <w:sz w:val="28"/>
                <w:szCs w:val="28"/>
              </w:rPr>
              <w:t>c</w:t>
            </w:r>
            <w:r>
              <w:rPr>
                <w:rFonts w:ascii="Times New Roman" w:hint="default"/>
                <w:sz w:val="28"/>
                <w:szCs w:val="28"/>
                <w:vertAlign w:val="subscript"/>
              </w:rPr>
              <w:t>u</w:t>
            </w:r>
            <w:r>
              <w:rPr>
                <w:rFonts w:ascii="Times New Roman" w:hint="default"/>
                <w:sz w:val="28"/>
                <w:szCs w:val="28"/>
              </w:rPr>
              <w:t>级或</w:t>
            </w:r>
            <w:r>
              <w:rPr>
                <w:rFonts w:ascii="Times New Roman" w:hint="default"/>
                <w:sz w:val="28"/>
                <w:szCs w:val="28"/>
              </w:rPr>
              <w:t>d</w:t>
            </w:r>
            <w:r>
              <w:rPr>
                <w:rFonts w:ascii="Times New Roman" w:hint="default"/>
                <w:sz w:val="28"/>
                <w:szCs w:val="28"/>
                <w:vertAlign w:val="subscript"/>
              </w:rPr>
              <w:t>u</w:t>
            </w:r>
            <w:r>
              <w:rPr>
                <w:rFonts w:ascii="Times New Roman" w:hint="default"/>
                <w:sz w:val="28"/>
                <w:szCs w:val="28"/>
              </w:rPr>
              <w:t>级</w:t>
            </w:r>
          </w:p>
        </w:tc>
      </w:tr>
      <w:tr w:rsidR="00DF0810" w14:paraId="31482B76" w14:textId="77777777">
        <w:trPr>
          <w:jc w:val="center"/>
        </w:trPr>
        <w:tc>
          <w:tcPr>
            <w:tcW w:w="2117" w:type="dxa"/>
            <w:vMerge w:val="restart"/>
            <w:tcBorders>
              <w:top w:val="single" w:sz="8" w:space="0" w:color="auto"/>
              <w:left w:val="single" w:sz="8" w:space="0" w:color="auto"/>
              <w:bottom w:val="single" w:sz="4" w:space="0" w:color="auto"/>
              <w:right w:val="single" w:sz="4" w:space="0" w:color="auto"/>
            </w:tcBorders>
            <w:shd w:val="clear" w:color="auto" w:fill="auto"/>
            <w:vAlign w:val="center"/>
          </w:tcPr>
          <w:p w14:paraId="42CEF45A" w14:textId="77777777" w:rsidR="00DF0810" w:rsidRDefault="00000000">
            <w:pPr>
              <w:pStyle w:val="afff1"/>
              <w:spacing w:line="360" w:lineRule="auto"/>
              <w:rPr>
                <w:rFonts w:ascii="Times New Roman" w:hint="default"/>
                <w:sz w:val="28"/>
                <w:szCs w:val="28"/>
              </w:rPr>
            </w:pPr>
            <w:r>
              <w:rPr>
                <w:rFonts w:ascii="Times New Roman" w:hint="default"/>
                <w:sz w:val="28"/>
                <w:szCs w:val="28"/>
              </w:rPr>
              <w:t>受力主筋处的弯曲裂缝、一般弯剪裂缝和受拉裂缝宽度</w:t>
            </w:r>
            <w:r>
              <w:rPr>
                <w:rFonts w:ascii="Times New Roman" w:hint="default"/>
                <w:sz w:val="28"/>
                <w:szCs w:val="28"/>
              </w:rPr>
              <w:t>(mm)</w:t>
            </w:r>
          </w:p>
        </w:tc>
        <w:tc>
          <w:tcPr>
            <w:tcW w:w="1616"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14:paraId="0B6F6FE0" w14:textId="77777777" w:rsidR="00DF0810" w:rsidRDefault="00000000">
            <w:pPr>
              <w:pStyle w:val="afff1"/>
              <w:spacing w:line="360" w:lineRule="auto"/>
              <w:rPr>
                <w:rFonts w:ascii="Times New Roman" w:hint="default"/>
                <w:sz w:val="28"/>
                <w:szCs w:val="28"/>
              </w:rPr>
            </w:pPr>
            <w:r>
              <w:rPr>
                <w:rFonts w:ascii="Times New Roman" w:hint="default"/>
                <w:sz w:val="28"/>
                <w:szCs w:val="28"/>
              </w:rPr>
              <w:t>室内正常环境</w:t>
            </w:r>
          </w:p>
        </w:tc>
        <w:tc>
          <w:tcPr>
            <w:tcW w:w="1867"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14:paraId="5E01A328" w14:textId="77777777" w:rsidR="00DF0810" w:rsidRDefault="00000000">
            <w:pPr>
              <w:pStyle w:val="afff1"/>
              <w:spacing w:line="360" w:lineRule="auto"/>
              <w:rPr>
                <w:rFonts w:ascii="Times New Roman" w:hint="default"/>
                <w:sz w:val="28"/>
                <w:szCs w:val="28"/>
              </w:rPr>
            </w:pPr>
            <w:r>
              <w:rPr>
                <w:rFonts w:ascii="Times New Roman" w:hint="default"/>
                <w:sz w:val="28"/>
                <w:szCs w:val="28"/>
              </w:rPr>
              <w:t>钢筋混凝土</w:t>
            </w:r>
          </w:p>
        </w:tc>
        <w:tc>
          <w:tcPr>
            <w:tcW w:w="1867" w:type="dxa"/>
            <w:tcBorders>
              <w:top w:val="single" w:sz="8" w:space="0" w:color="auto"/>
              <w:left w:val="single" w:sz="4" w:space="0" w:color="auto"/>
              <w:bottom w:val="single" w:sz="4" w:space="0" w:color="auto"/>
              <w:right w:val="single" w:sz="4" w:space="0" w:color="auto"/>
            </w:tcBorders>
            <w:shd w:val="clear" w:color="auto" w:fill="auto"/>
            <w:vAlign w:val="center"/>
          </w:tcPr>
          <w:p w14:paraId="3E2EB50E" w14:textId="77777777" w:rsidR="00DF0810" w:rsidRDefault="00000000">
            <w:pPr>
              <w:pStyle w:val="afff1"/>
              <w:spacing w:line="360" w:lineRule="auto"/>
              <w:rPr>
                <w:rFonts w:ascii="Times New Roman" w:hint="default"/>
                <w:sz w:val="28"/>
                <w:szCs w:val="28"/>
              </w:rPr>
            </w:pPr>
            <w:r>
              <w:rPr>
                <w:rFonts w:ascii="Times New Roman" w:hint="default"/>
                <w:sz w:val="28"/>
                <w:szCs w:val="28"/>
              </w:rPr>
              <w:t>主要构件</w:t>
            </w:r>
          </w:p>
        </w:tc>
        <w:tc>
          <w:tcPr>
            <w:tcW w:w="1867" w:type="dxa"/>
            <w:tcBorders>
              <w:top w:val="single" w:sz="8" w:space="0" w:color="auto"/>
              <w:left w:val="single" w:sz="4" w:space="0" w:color="auto"/>
              <w:bottom w:val="single" w:sz="4" w:space="0" w:color="auto"/>
              <w:right w:val="single" w:sz="8" w:space="0" w:color="auto"/>
            </w:tcBorders>
            <w:shd w:val="clear" w:color="auto" w:fill="auto"/>
            <w:vAlign w:val="center"/>
          </w:tcPr>
          <w:p w14:paraId="2186DBC8" w14:textId="77777777" w:rsidR="00DF0810" w:rsidRDefault="00000000">
            <w:pPr>
              <w:pStyle w:val="afff1"/>
              <w:spacing w:line="360" w:lineRule="auto"/>
              <w:rPr>
                <w:rFonts w:ascii="Times New Roman" w:hint="default"/>
                <w:sz w:val="28"/>
                <w:szCs w:val="28"/>
              </w:rPr>
            </w:pPr>
            <w:r>
              <w:rPr>
                <w:rFonts w:ascii="Times New Roman" w:hint="default"/>
                <w:sz w:val="28"/>
                <w:szCs w:val="28"/>
              </w:rPr>
              <w:t>＞</w:t>
            </w:r>
            <w:r>
              <w:rPr>
                <w:rFonts w:ascii="Times New Roman" w:hint="default"/>
                <w:sz w:val="28"/>
                <w:szCs w:val="28"/>
              </w:rPr>
              <w:t>0.50</w:t>
            </w:r>
          </w:p>
        </w:tc>
      </w:tr>
      <w:tr w:rsidR="00DF0810" w14:paraId="6668CAD7" w14:textId="77777777">
        <w:trPr>
          <w:jc w:val="center"/>
        </w:trPr>
        <w:tc>
          <w:tcPr>
            <w:tcW w:w="2117" w:type="dxa"/>
            <w:vMerge/>
            <w:tcBorders>
              <w:top w:val="single" w:sz="8" w:space="0" w:color="auto"/>
              <w:left w:val="single" w:sz="8" w:space="0" w:color="auto"/>
              <w:bottom w:val="single" w:sz="4" w:space="0" w:color="auto"/>
              <w:right w:val="single" w:sz="4" w:space="0" w:color="auto"/>
            </w:tcBorders>
            <w:shd w:val="clear" w:color="auto" w:fill="auto"/>
            <w:vAlign w:val="center"/>
          </w:tcPr>
          <w:p w14:paraId="5A8DF541" w14:textId="77777777" w:rsidR="00DF0810" w:rsidRDefault="00DF0810">
            <w:pPr>
              <w:spacing w:line="360" w:lineRule="auto"/>
              <w:rPr>
                <w:rFonts w:ascii="Times New Roman" w:hAnsi="Times New Roman" w:cs="Times New Roman"/>
                <w:sz w:val="28"/>
                <w:szCs w:val="28"/>
              </w:rPr>
            </w:pPr>
          </w:p>
        </w:tc>
        <w:tc>
          <w:tcPr>
            <w:tcW w:w="1616" w:type="dxa"/>
            <w:vMerge/>
            <w:tcBorders>
              <w:top w:val="single" w:sz="8" w:space="0" w:color="auto"/>
              <w:left w:val="single" w:sz="4" w:space="0" w:color="auto"/>
              <w:bottom w:val="single" w:sz="4" w:space="0" w:color="auto"/>
              <w:right w:val="single" w:sz="4" w:space="0" w:color="auto"/>
            </w:tcBorders>
            <w:shd w:val="clear" w:color="auto" w:fill="auto"/>
            <w:vAlign w:val="center"/>
          </w:tcPr>
          <w:p w14:paraId="746D4E89" w14:textId="77777777" w:rsidR="00DF0810" w:rsidRDefault="00DF0810">
            <w:pPr>
              <w:spacing w:line="360" w:lineRule="auto"/>
              <w:rPr>
                <w:rFonts w:ascii="Times New Roman" w:hAnsi="Times New Roman" w:cs="Times New Roman"/>
                <w:sz w:val="28"/>
                <w:szCs w:val="28"/>
              </w:rPr>
            </w:pPr>
          </w:p>
        </w:tc>
        <w:tc>
          <w:tcPr>
            <w:tcW w:w="1867" w:type="dxa"/>
            <w:vMerge/>
            <w:tcBorders>
              <w:top w:val="single" w:sz="8" w:space="0" w:color="auto"/>
              <w:left w:val="single" w:sz="4" w:space="0" w:color="auto"/>
              <w:bottom w:val="single" w:sz="4" w:space="0" w:color="auto"/>
              <w:right w:val="single" w:sz="4" w:space="0" w:color="auto"/>
            </w:tcBorders>
            <w:shd w:val="clear" w:color="auto" w:fill="auto"/>
            <w:vAlign w:val="center"/>
          </w:tcPr>
          <w:p w14:paraId="61972312" w14:textId="77777777" w:rsidR="00DF0810" w:rsidRDefault="00DF0810">
            <w:pPr>
              <w:spacing w:line="360" w:lineRule="auto"/>
              <w:rPr>
                <w:rFonts w:ascii="Times New Roman" w:hAnsi="Times New Roman" w:cs="Times New Roman"/>
                <w:sz w:val="28"/>
                <w:szCs w:val="28"/>
              </w:rPr>
            </w:pPr>
          </w:p>
        </w:tc>
        <w:tc>
          <w:tcPr>
            <w:tcW w:w="1867" w:type="dxa"/>
            <w:tcBorders>
              <w:top w:val="single" w:sz="4" w:space="0" w:color="auto"/>
              <w:left w:val="single" w:sz="4" w:space="0" w:color="auto"/>
              <w:bottom w:val="single" w:sz="4" w:space="0" w:color="auto"/>
              <w:right w:val="single" w:sz="4" w:space="0" w:color="auto"/>
            </w:tcBorders>
            <w:shd w:val="clear" w:color="auto" w:fill="auto"/>
            <w:vAlign w:val="center"/>
          </w:tcPr>
          <w:p w14:paraId="0547E1F7" w14:textId="77777777" w:rsidR="00DF0810" w:rsidRDefault="00000000">
            <w:pPr>
              <w:pStyle w:val="afff1"/>
              <w:spacing w:line="360" w:lineRule="auto"/>
              <w:rPr>
                <w:rFonts w:ascii="Times New Roman" w:hint="default"/>
                <w:sz w:val="28"/>
                <w:szCs w:val="28"/>
              </w:rPr>
            </w:pPr>
            <w:r>
              <w:rPr>
                <w:rFonts w:ascii="Times New Roman" w:hint="default"/>
                <w:sz w:val="28"/>
                <w:szCs w:val="28"/>
              </w:rPr>
              <w:t>一般构件</w:t>
            </w:r>
          </w:p>
        </w:tc>
        <w:tc>
          <w:tcPr>
            <w:tcW w:w="1867" w:type="dxa"/>
            <w:tcBorders>
              <w:top w:val="single" w:sz="4" w:space="0" w:color="auto"/>
              <w:left w:val="single" w:sz="4" w:space="0" w:color="auto"/>
              <w:bottom w:val="single" w:sz="4" w:space="0" w:color="auto"/>
              <w:right w:val="single" w:sz="8" w:space="0" w:color="auto"/>
            </w:tcBorders>
            <w:shd w:val="clear" w:color="auto" w:fill="auto"/>
            <w:vAlign w:val="center"/>
          </w:tcPr>
          <w:p w14:paraId="2EDF095E" w14:textId="77777777" w:rsidR="00DF0810" w:rsidRDefault="00000000">
            <w:pPr>
              <w:pStyle w:val="afff1"/>
              <w:spacing w:line="360" w:lineRule="auto"/>
              <w:rPr>
                <w:rFonts w:ascii="Times New Roman" w:hint="default"/>
                <w:sz w:val="28"/>
                <w:szCs w:val="28"/>
              </w:rPr>
            </w:pPr>
            <w:r>
              <w:rPr>
                <w:rFonts w:ascii="Times New Roman" w:hint="default"/>
                <w:sz w:val="28"/>
                <w:szCs w:val="28"/>
              </w:rPr>
              <w:t>＞</w:t>
            </w:r>
            <w:r>
              <w:rPr>
                <w:rFonts w:ascii="Times New Roman" w:hint="default"/>
                <w:sz w:val="28"/>
                <w:szCs w:val="28"/>
              </w:rPr>
              <w:t>0.70</w:t>
            </w:r>
          </w:p>
        </w:tc>
      </w:tr>
      <w:tr w:rsidR="00DF0810" w14:paraId="7AC5B3B9" w14:textId="77777777">
        <w:trPr>
          <w:jc w:val="center"/>
        </w:trPr>
        <w:tc>
          <w:tcPr>
            <w:tcW w:w="2117" w:type="dxa"/>
            <w:vMerge/>
            <w:tcBorders>
              <w:top w:val="single" w:sz="8" w:space="0" w:color="auto"/>
              <w:left w:val="single" w:sz="8" w:space="0" w:color="auto"/>
              <w:bottom w:val="single" w:sz="4" w:space="0" w:color="auto"/>
              <w:right w:val="single" w:sz="4" w:space="0" w:color="auto"/>
            </w:tcBorders>
            <w:shd w:val="clear" w:color="auto" w:fill="auto"/>
            <w:vAlign w:val="center"/>
          </w:tcPr>
          <w:p w14:paraId="6478194A" w14:textId="77777777" w:rsidR="00DF0810" w:rsidRDefault="00DF0810">
            <w:pPr>
              <w:spacing w:line="360" w:lineRule="auto"/>
              <w:rPr>
                <w:rFonts w:ascii="Times New Roman" w:hAnsi="Times New Roman" w:cs="Times New Roman"/>
                <w:sz w:val="28"/>
                <w:szCs w:val="28"/>
              </w:rPr>
            </w:pPr>
          </w:p>
        </w:tc>
        <w:tc>
          <w:tcPr>
            <w:tcW w:w="1616" w:type="dxa"/>
            <w:vMerge/>
            <w:tcBorders>
              <w:top w:val="single" w:sz="8" w:space="0" w:color="auto"/>
              <w:left w:val="single" w:sz="4" w:space="0" w:color="auto"/>
              <w:bottom w:val="single" w:sz="4" w:space="0" w:color="auto"/>
              <w:right w:val="single" w:sz="4" w:space="0" w:color="auto"/>
            </w:tcBorders>
            <w:shd w:val="clear" w:color="auto" w:fill="auto"/>
            <w:vAlign w:val="center"/>
          </w:tcPr>
          <w:p w14:paraId="722A0083" w14:textId="77777777" w:rsidR="00DF0810" w:rsidRDefault="00DF0810">
            <w:pPr>
              <w:spacing w:line="360" w:lineRule="auto"/>
              <w:rPr>
                <w:rFonts w:ascii="Times New Roman" w:hAnsi="Times New Roman" w:cs="Times New Roman"/>
                <w:sz w:val="28"/>
                <w:szCs w:val="28"/>
              </w:rPr>
            </w:pPr>
          </w:p>
        </w:tc>
        <w:tc>
          <w:tcPr>
            <w:tcW w:w="18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22873D1" w14:textId="77777777" w:rsidR="00DF0810" w:rsidRDefault="00000000">
            <w:pPr>
              <w:pStyle w:val="afff1"/>
              <w:spacing w:line="360" w:lineRule="auto"/>
              <w:rPr>
                <w:rFonts w:ascii="Times New Roman" w:hint="default"/>
                <w:sz w:val="28"/>
                <w:szCs w:val="28"/>
              </w:rPr>
            </w:pPr>
            <w:r>
              <w:rPr>
                <w:rFonts w:ascii="Times New Roman" w:hint="default"/>
                <w:sz w:val="28"/>
                <w:szCs w:val="28"/>
              </w:rPr>
              <w:t>预应力混凝土</w:t>
            </w:r>
          </w:p>
        </w:tc>
        <w:tc>
          <w:tcPr>
            <w:tcW w:w="1867" w:type="dxa"/>
            <w:tcBorders>
              <w:top w:val="single" w:sz="4" w:space="0" w:color="auto"/>
              <w:left w:val="single" w:sz="4" w:space="0" w:color="auto"/>
              <w:bottom w:val="single" w:sz="4" w:space="0" w:color="auto"/>
              <w:right w:val="single" w:sz="4" w:space="0" w:color="auto"/>
            </w:tcBorders>
            <w:shd w:val="clear" w:color="auto" w:fill="auto"/>
            <w:vAlign w:val="center"/>
          </w:tcPr>
          <w:p w14:paraId="7735F5AF" w14:textId="77777777" w:rsidR="00DF0810" w:rsidRDefault="00000000">
            <w:pPr>
              <w:pStyle w:val="afff1"/>
              <w:spacing w:line="360" w:lineRule="auto"/>
              <w:rPr>
                <w:rFonts w:ascii="Times New Roman" w:hint="default"/>
                <w:sz w:val="28"/>
                <w:szCs w:val="28"/>
              </w:rPr>
            </w:pPr>
            <w:r>
              <w:rPr>
                <w:rFonts w:ascii="Times New Roman" w:hint="default"/>
                <w:sz w:val="28"/>
                <w:szCs w:val="28"/>
              </w:rPr>
              <w:t>主要构件</w:t>
            </w:r>
          </w:p>
        </w:tc>
        <w:tc>
          <w:tcPr>
            <w:tcW w:w="1867" w:type="dxa"/>
            <w:tcBorders>
              <w:top w:val="single" w:sz="4" w:space="0" w:color="auto"/>
              <w:left w:val="single" w:sz="4" w:space="0" w:color="auto"/>
              <w:bottom w:val="single" w:sz="4" w:space="0" w:color="auto"/>
              <w:right w:val="single" w:sz="8" w:space="0" w:color="auto"/>
            </w:tcBorders>
            <w:shd w:val="clear" w:color="auto" w:fill="auto"/>
            <w:vAlign w:val="center"/>
          </w:tcPr>
          <w:p w14:paraId="080DCDD4" w14:textId="77777777" w:rsidR="00DF0810" w:rsidRDefault="00000000">
            <w:pPr>
              <w:pStyle w:val="afff1"/>
              <w:spacing w:line="360" w:lineRule="auto"/>
              <w:rPr>
                <w:rFonts w:ascii="Times New Roman" w:hint="default"/>
                <w:sz w:val="28"/>
                <w:szCs w:val="28"/>
              </w:rPr>
            </w:pPr>
            <w:r>
              <w:rPr>
                <w:rFonts w:ascii="Times New Roman" w:hint="default"/>
                <w:sz w:val="28"/>
                <w:szCs w:val="28"/>
              </w:rPr>
              <w:t>＞</w:t>
            </w:r>
            <w:r>
              <w:rPr>
                <w:rFonts w:ascii="Times New Roman" w:hint="default"/>
                <w:sz w:val="28"/>
                <w:szCs w:val="28"/>
              </w:rPr>
              <w:t>0.20(0.30)</w:t>
            </w:r>
          </w:p>
        </w:tc>
      </w:tr>
      <w:tr w:rsidR="00DF0810" w14:paraId="5CE73332" w14:textId="77777777">
        <w:trPr>
          <w:jc w:val="center"/>
        </w:trPr>
        <w:tc>
          <w:tcPr>
            <w:tcW w:w="2117" w:type="dxa"/>
            <w:vMerge/>
            <w:tcBorders>
              <w:top w:val="single" w:sz="8" w:space="0" w:color="auto"/>
              <w:left w:val="single" w:sz="8" w:space="0" w:color="auto"/>
              <w:bottom w:val="single" w:sz="4" w:space="0" w:color="auto"/>
              <w:right w:val="single" w:sz="4" w:space="0" w:color="auto"/>
            </w:tcBorders>
            <w:shd w:val="clear" w:color="auto" w:fill="auto"/>
            <w:vAlign w:val="center"/>
          </w:tcPr>
          <w:p w14:paraId="3A99FBDF" w14:textId="77777777" w:rsidR="00DF0810" w:rsidRDefault="00DF0810">
            <w:pPr>
              <w:spacing w:line="360" w:lineRule="auto"/>
              <w:rPr>
                <w:rFonts w:ascii="Times New Roman" w:hAnsi="Times New Roman" w:cs="Times New Roman"/>
                <w:sz w:val="28"/>
                <w:szCs w:val="28"/>
              </w:rPr>
            </w:pPr>
          </w:p>
        </w:tc>
        <w:tc>
          <w:tcPr>
            <w:tcW w:w="1616" w:type="dxa"/>
            <w:vMerge/>
            <w:tcBorders>
              <w:top w:val="single" w:sz="8" w:space="0" w:color="auto"/>
              <w:left w:val="single" w:sz="4" w:space="0" w:color="auto"/>
              <w:bottom w:val="single" w:sz="4" w:space="0" w:color="auto"/>
              <w:right w:val="single" w:sz="4" w:space="0" w:color="auto"/>
            </w:tcBorders>
            <w:shd w:val="clear" w:color="auto" w:fill="auto"/>
            <w:vAlign w:val="center"/>
          </w:tcPr>
          <w:p w14:paraId="71C63C1D" w14:textId="77777777" w:rsidR="00DF0810" w:rsidRDefault="00DF0810">
            <w:pPr>
              <w:spacing w:line="360" w:lineRule="auto"/>
              <w:rPr>
                <w:rFonts w:ascii="Times New Roman" w:hAnsi="Times New Roman" w:cs="Times New Roman"/>
                <w:sz w:val="28"/>
                <w:szCs w:val="28"/>
              </w:rPr>
            </w:pPr>
          </w:p>
        </w:tc>
        <w:tc>
          <w:tcPr>
            <w:tcW w:w="18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0D1A5F3" w14:textId="77777777" w:rsidR="00DF0810" w:rsidRDefault="00DF0810">
            <w:pPr>
              <w:spacing w:line="360" w:lineRule="auto"/>
              <w:rPr>
                <w:rFonts w:ascii="Times New Roman" w:hAnsi="Times New Roman" w:cs="Times New Roman"/>
                <w:sz w:val="28"/>
                <w:szCs w:val="28"/>
              </w:rPr>
            </w:pPr>
          </w:p>
        </w:tc>
        <w:tc>
          <w:tcPr>
            <w:tcW w:w="1867" w:type="dxa"/>
            <w:tcBorders>
              <w:top w:val="single" w:sz="4" w:space="0" w:color="auto"/>
              <w:left w:val="single" w:sz="4" w:space="0" w:color="auto"/>
              <w:bottom w:val="single" w:sz="4" w:space="0" w:color="auto"/>
              <w:right w:val="single" w:sz="4" w:space="0" w:color="auto"/>
            </w:tcBorders>
            <w:shd w:val="clear" w:color="auto" w:fill="auto"/>
            <w:vAlign w:val="center"/>
          </w:tcPr>
          <w:p w14:paraId="708A088E" w14:textId="77777777" w:rsidR="00DF0810" w:rsidRDefault="00000000">
            <w:pPr>
              <w:pStyle w:val="afff1"/>
              <w:spacing w:line="360" w:lineRule="auto"/>
              <w:rPr>
                <w:rFonts w:ascii="Times New Roman" w:hint="default"/>
                <w:sz w:val="28"/>
                <w:szCs w:val="28"/>
              </w:rPr>
            </w:pPr>
            <w:r>
              <w:rPr>
                <w:rFonts w:ascii="Times New Roman" w:hint="default"/>
                <w:sz w:val="28"/>
                <w:szCs w:val="28"/>
              </w:rPr>
              <w:t>一般构件</w:t>
            </w:r>
          </w:p>
        </w:tc>
        <w:tc>
          <w:tcPr>
            <w:tcW w:w="1867" w:type="dxa"/>
            <w:tcBorders>
              <w:top w:val="single" w:sz="4" w:space="0" w:color="auto"/>
              <w:left w:val="single" w:sz="4" w:space="0" w:color="auto"/>
              <w:bottom w:val="single" w:sz="4" w:space="0" w:color="auto"/>
              <w:right w:val="single" w:sz="8" w:space="0" w:color="auto"/>
            </w:tcBorders>
            <w:shd w:val="clear" w:color="auto" w:fill="auto"/>
            <w:vAlign w:val="center"/>
          </w:tcPr>
          <w:p w14:paraId="2BC84D83" w14:textId="77777777" w:rsidR="00DF0810" w:rsidRDefault="00000000">
            <w:pPr>
              <w:pStyle w:val="afff1"/>
              <w:spacing w:line="360" w:lineRule="auto"/>
              <w:rPr>
                <w:rFonts w:ascii="Times New Roman" w:hint="default"/>
                <w:sz w:val="28"/>
                <w:szCs w:val="28"/>
              </w:rPr>
            </w:pPr>
            <w:r>
              <w:rPr>
                <w:rFonts w:ascii="Times New Roman" w:hint="default"/>
                <w:sz w:val="28"/>
                <w:szCs w:val="28"/>
              </w:rPr>
              <w:t>＞</w:t>
            </w:r>
            <w:r>
              <w:rPr>
                <w:rFonts w:ascii="Times New Roman" w:hint="default"/>
                <w:sz w:val="28"/>
                <w:szCs w:val="28"/>
              </w:rPr>
              <w:t>0.30(0.50)</w:t>
            </w:r>
          </w:p>
        </w:tc>
      </w:tr>
      <w:tr w:rsidR="00DF0810" w14:paraId="25AFA379" w14:textId="77777777">
        <w:trPr>
          <w:jc w:val="center"/>
        </w:trPr>
        <w:tc>
          <w:tcPr>
            <w:tcW w:w="2117" w:type="dxa"/>
            <w:vMerge/>
            <w:tcBorders>
              <w:top w:val="single" w:sz="8" w:space="0" w:color="auto"/>
              <w:left w:val="single" w:sz="8" w:space="0" w:color="auto"/>
              <w:bottom w:val="single" w:sz="4" w:space="0" w:color="auto"/>
              <w:right w:val="single" w:sz="4" w:space="0" w:color="auto"/>
            </w:tcBorders>
            <w:shd w:val="clear" w:color="auto" w:fill="auto"/>
            <w:vAlign w:val="center"/>
          </w:tcPr>
          <w:p w14:paraId="55FBB5B9" w14:textId="77777777" w:rsidR="00DF0810" w:rsidRDefault="00DF0810">
            <w:pPr>
              <w:spacing w:line="360" w:lineRule="auto"/>
              <w:rPr>
                <w:rFonts w:ascii="Times New Roman" w:hAnsi="Times New Roman" w:cs="Times New Roman"/>
                <w:sz w:val="28"/>
                <w:szCs w:val="28"/>
              </w:rPr>
            </w:pPr>
          </w:p>
        </w:tc>
        <w:tc>
          <w:tcPr>
            <w:tcW w:w="16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1467E27" w14:textId="77777777" w:rsidR="00DF0810" w:rsidRDefault="00000000">
            <w:pPr>
              <w:pStyle w:val="afff1"/>
              <w:spacing w:line="360" w:lineRule="auto"/>
              <w:rPr>
                <w:rFonts w:ascii="Times New Roman" w:hint="default"/>
                <w:sz w:val="28"/>
                <w:szCs w:val="28"/>
              </w:rPr>
            </w:pPr>
            <w:r>
              <w:rPr>
                <w:rFonts w:ascii="Times New Roman" w:hint="default"/>
                <w:sz w:val="28"/>
                <w:szCs w:val="28"/>
              </w:rPr>
              <w:t>高湿度环境</w:t>
            </w:r>
          </w:p>
        </w:tc>
        <w:tc>
          <w:tcPr>
            <w:tcW w:w="1867" w:type="dxa"/>
            <w:tcBorders>
              <w:top w:val="single" w:sz="4" w:space="0" w:color="auto"/>
              <w:left w:val="single" w:sz="4" w:space="0" w:color="auto"/>
              <w:bottom w:val="single" w:sz="4" w:space="0" w:color="auto"/>
              <w:right w:val="single" w:sz="4" w:space="0" w:color="auto"/>
            </w:tcBorders>
            <w:shd w:val="clear" w:color="auto" w:fill="auto"/>
            <w:vAlign w:val="center"/>
          </w:tcPr>
          <w:p w14:paraId="54DFB1EC" w14:textId="77777777" w:rsidR="00DF0810" w:rsidRDefault="00000000">
            <w:pPr>
              <w:pStyle w:val="afff1"/>
              <w:spacing w:line="360" w:lineRule="auto"/>
              <w:rPr>
                <w:rFonts w:ascii="Times New Roman" w:hint="default"/>
                <w:sz w:val="28"/>
                <w:szCs w:val="28"/>
              </w:rPr>
            </w:pPr>
            <w:r>
              <w:rPr>
                <w:rFonts w:ascii="Times New Roman" w:hint="default"/>
                <w:sz w:val="28"/>
                <w:szCs w:val="28"/>
              </w:rPr>
              <w:t>钢筋混凝土</w:t>
            </w:r>
          </w:p>
        </w:tc>
        <w:tc>
          <w:tcPr>
            <w:tcW w:w="18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9D68D28" w14:textId="77777777" w:rsidR="00DF0810" w:rsidRDefault="00000000">
            <w:pPr>
              <w:pStyle w:val="afff1"/>
              <w:spacing w:line="360" w:lineRule="auto"/>
              <w:rPr>
                <w:rFonts w:ascii="Times New Roman" w:hint="default"/>
                <w:sz w:val="28"/>
                <w:szCs w:val="28"/>
              </w:rPr>
            </w:pPr>
            <w:r>
              <w:rPr>
                <w:rFonts w:ascii="Times New Roman" w:hint="default"/>
                <w:sz w:val="28"/>
                <w:szCs w:val="28"/>
              </w:rPr>
              <w:t>任何构件</w:t>
            </w:r>
          </w:p>
        </w:tc>
        <w:tc>
          <w:tcPr>
            <w:tcW w:w="1867" w:type="dxa"/>
            <w:tcBorders>
              <w:top w:val="single" w:sz="4" w:space="0" w:color="auto"/>
              <w:left w:val="single" w:sz="4" w:space="0" w:color="auto"/>
              <w:bottom w:val="single" w:sz="4" w:space="0" w:color="auto"/>
              <w:right w:val="single" w:sz="8" w:space="0" w:color="auto"/>
            </w:tcBorders>
            <w:shd w:val="clear" w:color="auto" w:fill="auto"/>
            <w:vAlign w:val="center"/>
          </w:tcPr>
          <w:p w14:paraId="01832277" w14:textId="77777777" w:rsidR="00DF0810" w:rsidRDefault="00000000">
            <w:pPr>
              <w:pStyle w:val="afff1"/>
              <w:spacing w:line="360" w:lineRule="auto"/>
              <w:rPr>
                <w:rFonts w:ascii="Times New Roman" w:hint="default"/>
                <w:sz w:val="28"/>
                <w:szCs w:val="28"/>
              </w:rPr>
            </w:pPr>
            <w:r>
              <w:rPr>
                <w:rFonts w:ascii="Times New Roman" w:hint="default"/>
                <w:sz w:val="28"/>
                <w:szCs w:val="28"/>
              </w:rPr>
              <w:t>＞</w:t>
            </w:r>
            <w:r>
              <w:rPr>
                <w:rFonts w:ascii="Times New Roman" w:hint="default"/>
                <w:sz w:val="28"/>
                <w:szCs w:val="28"/>
              </w:rPr>
              <w:t>0.40</w:t>
            </w:r>
          </w:p>
        </w:tc>
      </w:tr>
      <w:tr w:rsidR="00DF0810" w14:paraId="2239DA66" w14:textId="77777777">
        <w:trPr>
          <w:jc w:val="center"/>
        </w:trPr>
        <w:tc>
          <w:tcPr>
            <w:tcW w:w="2117" w:type="dxa"/>
            <w:vMerge/>
            <w:tcBorders>
              <w:top w:val="single" w:sz="8" w:space="0" w:color="auto"/>
              <w:left w:val="single" w:sz="8" w:space="0" w:color="auto"/>
              <w:bottom w:val="single" w:sz="4" w:space="0" w:color="auto"/>
              <w:right w:val="single" w:sz="4" w:space="0" w:color="auto"/>
            </w:tcBorders>
            <w:shd w:val="clear" w:color="auto" w:fill="auto"/>
            <w:vAlign w:val="center"/>
          </w:tcPr>
          <w:p w14:paraId="6787A094" w14:textId="77777777" w:rsidR="00DF0810" w:rsidRDefault="00DF0810">
            <w:pPr>
              <w:spacing w:line="360" w:lineRule="auto"/>
              <w:rPr>
                <w:rFonts w:ascii="Times New Roman" w:hAnsi="Times New Roman" w:cs="Times New Roman"/>
                <w:sz w:val="28"/>
                <w:szCs w:val="28"/>
              </w:rPr>
            </w:pPr>
          </w:p>
        </w:tc>
        <w:tc>
          <w:tcPr>
            <w:tcW w:w="161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7035EE" w14:textId="77777777" w:rsidR="00DF0810" w:rsidRDefault="00DF0810">
            <w:pPr>
              <w:spacing w:line="360" w:lineRule="auto"/>
              <w:rPr>
                <w:rFonts w:ascii="Times New Roman" w:hAnsi="Times New Roman" w:cs="Times New Roman"/>
                <w:sz w:val="28"/>
                <w:szCs w:val="28"/>
              </w:rPr>
            </w:pPr>
          </w:p>
        </w:tc>
        <w:tc>
          <w:tcPr>
            <w:tcW w:w="1867" w:type="dxa"/>
            <w:tcBorders>
              <w:top w:val="single" w:sz="4" w:space="0" w:color="auto"/>
              <w:left w:val="single" w:sz="4" w:space="0" w:color="auto"/>
              <w:bottom w:val="single" w:sz="4" w:space="0" w:color="auto"/>
              <w:right w:val="single" w:sz="4" w:space="0" w:color="auto"/>
            </w:tcBorders>
            <w:shd w:val="clear" w:color="auto" w:fill="auto"/>
            <w:vAlign w:val="center"/>
          </w:tcPr>
          <w:p w14:paraId="44FEEC38" w14:textId="77777777" w:rsidR="00DF0810" w:rsidRDefault="00000000">
            <w:pPr>
              <w:pStyle w:val="afff1"/>
              <w:spacing w:line="360" w:lineRule="auto"/>
              <w:rPr>
                <w:rFonts w:ascii="Times New Roman" w:hint="default"/>
                <w:sz w:val="28"/>
                <w:szCs w:val="28"/>
              </w:rPr>
            </w:pPr>
            <w:r>
              <w:rPr>
                <w:rFonts w:ascii="Times New Roman" w:hint="default"/>
                <w:sz w:val="28"/>
                <w:szCs w:val="28"/>
              </w:rPr>
              <w:t>预应力混凝土</w:t>
            </w:r>
          </w:p>
        </w:tc>
        <w:tc>
          <w:tcPr>
            <w:tcW w:w="18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28B0B25" w14:textId="77777777" w:rsidR="00DF0810" w:rsidRDefault="00DF0810">
            <w:pPr>
              <w:spacing w:line="360" w:lineRule="auto"/>
              <w:rPr>
                <w:rFonts w:ascii="Times New Roman" w:hAnsi="Times New Roman" w:cs="Times New Roman"/>
                <w:sz w:val="28"/>
                <w:szCs w:val="28"/>
              </w:rPr>
            </w:pPr>
          </w:p>
        </w:tc>
        <w:tc>
          <w:tcPr>
            <w:tcW w:w="1867" w:type="dxa"/>
            <w:tcBorders>
              <w:top w:val="single" w:sz="4" w:space="0" w:color="auto"/>
              <w:left w:val="single" w:sz="4" w:space="0" w:color="auto"/>
              <w:bottom w:val="single" w:sz="4" w:space="0" w:color="auto"/>
              <w:right w:val="single" w:sz="8" w:space="0" w:color="auto"/>
            </w:tcBorders>
            <w:shd w:val="clear" w:color="auto" w:fill="auto"/>
            <w:vAlign w:val="center"/>
          </w:tcPr>
          <w:p w14:paraId="702150A9" w14:textId="77777777" w:rsidR="00DF0810" w:rsidRDefault="00000000">
            <w:pPr>
              <w:pStyle w:val="afff1"/>
              <w:spacing w:line="360" w:lineRule="auto"/>
              <w:rPr>
                <w:rFonts w:ascii="Times New Roman" w:hint="default"/>
                <w:sz w:val="28"/>
                <w:szCs w:val="28"/>
              </w:rPr>
            </w:pPr>
            <w:r>
              <w:rPr>
                <w:rFonts w:ascii="Times New Roman" w:hint="default"/>
                <w:sz w:val="28"/>
                <w:szCs w:val="28"/>
              </w:rPr>
              <w:t>＞</w:t>
            </w:r>
            <w:r>
              <w:rPr>
                <w:rFonts w:ascii="Times New Roman" w:hint="default"/>
                <w:sz w:val="28"/>
                <w:szCs w:val="28"/>
              </w:rPr>
              <w:t>0.10(0.20)</w:t>
            </w:r>
          </w:p>
        </w:tc>
      </w:tr>
      <w:tr w:rsidR="00DF0810" w14:paraId="4512B0DF" w14:textId="77777777">
        <w:trPr>
          <w:jc w:val="center"/>
        </w:trPr>
        <w:tc>
          <w:tcPr>
            <w:tcW w:w="2117" w:type="dxa"/>
            <w:tcBorders>
              <w:top w:val="single" w:sz="4" w:space="0" w:color="auto"/>
              <w:left w:val="single" w:sz="8" w:space="0" w:color="auto"/>
              <w:bottom w:val="single" w:sz="4" w:space="0" w:color="auto"/>
              <w:right w:val="single" w:sz="4" w:space="0" w:color="auto"/>
            </w:tcBorders>
            <w:shd w:val="clear" w:color="auto" w:fill="auto"/>
            <w:vAlign w:val="center"/>
          </w:tcPr>
          <w:p w14:paraId="625E2ADF" w14:textId="77777777" w:rsidR="00DF0810" w:rsidRDefault="00000000">
            <w:pPr>
              <w:pStyle w:val="afff1"/>
              <w:spacing w:line="360" w:lineRule="auto"/>
              <w:rPr>
                <w:rFonts w:ascii="Times New Roman" w:hint="default"/>
                <w:sz w:val="28"/>
                <w:szCs w:val="28"/>
              </w:rPr>
            </w:pPr>
            <w:r>
              <w:rPr>
                <w:rFonts w:ascii="Times New Roman" w:hint="default"/>
                <w:sz w:val="28"/>
                <w:szCs w:val="28"/>
              </w:rPr>
              <w:t>剪切裂缝和受压裂缝</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14:paraId="038FE79E" w14:textId="77777777" w:rsidR="00DF0810" w:rsidRDefault="00000000">
            <w:pPr>
              <w:pStyle w:val="afff1"/>
              <w:spacing w:line="360" w:lineRule="auto"/>
              <w:rPr>
                <w:rFonts w:ascii="Times New Roman" w:hint="default"/>
                <w:sz w:val="28"/>
                <w:szCs w:val="28"/>
              </w:rPr>
            </w:pPr>
            <w:r>
              <w:rPr>
                <w:rFonts w:ascii="Times New Roman" w:hint="default"/>
                <w:sz w:val="28"/>
                <w:szCs w:val="28"/>
              </w:rPr>
              <w:t>任何环境</w:t>
            </w:r>
          </w:p>
        </w:tc>
        <w:tc>
          <w:tcPr>
            <w:tcW w:w="3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8AB61B" w14:textId="77777777" w:rsidR="00DF0810" w:rsidRDefault="00000000">
            <w:pPr>
              <w:pStyle w:val="afff1"/>
              <w:spacing w:line="360" w:lineRule="auto"/>
              <w:rPr>
                <w:rFonts w:ascii="Times New Roman" w:hint="default"/>
                <w:sz w:val="28"/>
                <w:szCs w:val="28"/>
              </w:rPr>
            </w:pPr>
            <w:r>
              <w:rPr>
                <w:rFonts w:ascii="Times New Roman" w:hint="default"/>
                <w:sz w:val="28"/>
                <w:szCs w:val="28"/>
              </w:rPr>
              <w:t>钢筋混凝土或预应力混凝土</w:t>
            </w:r>
          </w:p>
        </w:tc>
        <w:tc>
          <w:tcPr>
            <w:tcW w:w="1867" w:type="dxa"/>
            <w:tcBorders>
              <w:top w:val="single" w:sz="4" w:space="0" w:color="auto"/>
              <w:left w:val="single" w:sz="4" w:space="0" w:color="auto"/>
              <w:bottom w:val="single" w:sz="4" w:space="0" w:color="auto"/>
              <w:right w:val="single" w:sz="8" w:space="0" w:color="auto"/>
            </w:tcBorders>
            <w:shd w:val="clear" w:color="auto" w:fill="auto"/>
            <w:vAlign w:val="center"/>
          </w:tcPr>
          <w:p w14:paraId="187A26AD" w14:textId="77777777" w:rsidR="00DF0810" w:rsidRDefault="00000000">
            <w:pPr>
              <w:pStyle w:val="afff1"/>
              <w:spacing w:line="360" w:lineRule="auto"/>
              <w:rPr>
                <w:rFonts w:ascii="Times New Roman" w:hint="default"/>
                <w:sz w:val="28"/>
                <w:szCs w:val="28"/>
              </w:rPr>
            </w:pPr>
            <w:r>
              <w:rPr>
                <w:rFonts w:ascii="Times New Roman" w:hint="default"/>
                <w:sz w:val="28"/>
                <w:szCs w:val="28"/>
              </w:rPr>
              <w:t>出现裂缝</w:t>
            </w:r>
          </w:p>
        </w:tc>
      </w:tr>
      <w:tr w:rsidR="00DF0810" w14:paraId="1966015F" w14:textId="77777777">
        <w:trPr>
          <w:jc w:val="center"/>
        </w:trPr>
        <w:tc>
          <w:tcPr>
            <w:tcW w:w="9334" w:type="dxa"/>
            <w:gridSpan w:val="5"/>
            <w:tcBorders>
              <w:top w:val="single" w:sz="4" w:space="0" w:color="auto"/>
              <w:left w:val="single" w:sz="8" w:space="0" w:color="auto"/>
              <w:bottom w:val="single" w:sz="8" w:space="0" w:color="auto"/>
              <w:right w:val="single" w:sz="8" w:space="0" w:color="auto"/>
            </w:tcBorders>
            <w:shd w:val="clear" w:color="auto" w:fill="auto"/>
            <w:vAlign w:val="center"/>
          </w:tcPr>
          <w:p w14:paraId="6FE85C2B" w14:textId="77777777" w:rsidR="00DF0810" w:rsidRDefault="00000000">
            <w:pPr>
              <w:pStyle w:val="a0"/>
              <w:widowControl/>
              <w:spacing w:line="360" w:lineRule="auto"/>
              <w:rPr>
                <w:rFonts w:ascii="Times New Roman" w:hint="default"/>
                <w:sz w:val="28"/>
                <w:szCs w:val="28"/>
              </w:rPr>
            </w:pPr>
            <w:r>
              <w:rPr>
                <w:rFonts w:ascii="Times New Roman" w:hint="default"/>
                <w:sz w:val="28"/>
                <w:szCs w:val="28"/>
              </w:rPr>
              <w:t>1.</w:t>
            </w:r>
            <w:r>
              <w:rPr>
                <w:rFonts w:ascii="Times New Roman" w:hint="default"/>
                <w:sz w:val="28"/>
                <w:szCs w:val="28"/>
              </w:rPr>
              <w:t>剪切裂缝指斜拉裂缝和斜压裂缝；</w:t>
            </w:r>
          </w:p>
          <w:p w14:paraId="7E7640EE" w14:textId="77777777" w:rsidR="00DF0810" w:rsidRDefault="00000000">
            <w:pPr>
              <w:pStyle w:val="a0"/>
              <w:widowControl/>
              <w:numPr>
                <w:ilvl w:val="0"/>
                <w:numId w:val="0"/>
              </w:numPr>
              <w:spacing w:line="360" w:lineRule="auto"/>
              <w:rPr>
                <w:rFonts w:ascii="Times New Roman" w:hint="default"/>
                <w:sz w:val="28"/>
                <w:szCs w:val="28"/>
              </w:rPr>
            </w:pPr>
            <w:r>
              <w:rPr>
                <w:rFonts w:ascii="Times New Roman" w:hint="default"/>
                <w:sz w:val="28"/>
                <w:szCs w:val="28"/>
              </w:rPr>
              <w:t>2.</w:t>
            </w:r>
            <w:r>
              <w:rPr>
                <w:rFonts w:ascii="Times New Roman" w:hint="default"/>
                <w:sz w:val="28"/>
                <w:szCs w:val="28"/>
              </w:rPr>
              <w:t>高湿度环境指露天环境、开敞式房屋易遭飘雨部位、经常受蒸汽或冷凝水作用的场所以及与土壤直接接触的部件等；</w:t>
            </w:r>
          </w:p>
          <w:p w14:paraId="4E473BA8" w14:textId="77777777" w:rsidR="00DF0810" w:rsidRDefault="00000000">
            <w:pPr>
              <w:pStyle w:val="a0"/>
              <w:widowControl/>
              <w:numPr>
                <w:ilvl w:val="0"/>
                <w:numId w:val="0"/>
              </w:numPr>
              <w:spacing w:line="360" w:lineRule="auto"/>
              <w:rPr>
                <w:rFonts w:ascii="Times New Roman" w:hint="default"/>
                <w:sz w:val="28"/>
                <w:szCs w:val="28"/>
              </w:rPr>
            </w:pPr>
            <w:r>
              <w:rPr>
                <w:rFonts w:ascii="Times New Roman" w:hint="default"/>
                <w:sz w:val="28"/>
                <w:szCs w:val="28"/>
              </w:rPr>
              <w:t>3.</w:t>
            </w:r>
            <w:r>
              <w:rPr>
                <w:rFonts w:ascii="Times New Roman" w:hint="default"/>
                <w:sz w:val="28"/>
                <w:szCs w:val="28"/>
              </w:rPr>
              <w:t>限值适用于热轧钢筋配筋的预应力混凝土构件；</w:t>
            </w:r>
          </w:p>
          <w:p w14:paraId="55F403B2" w14:textId="77777777" w:rsidR="00DF0810" w:rsidRDefault="00000000">
            <w:pPr>
              <w:pStyle w:val="a0"/>
              <w:widowControl/>
              <w:numPr>
                <w:ilvl w:val="0"/>
                <w:numId w:val="0"/>
              </w:numPr>
              <w:spacing w:line="360" w:lineRule="auto"/>
              <w:rPr>
                <w:rFonts w:ascii="Times New Roman" w:hint="default"/>
                <w:sz w:val="28"/>
                <w:szCs w:val="28"/>
              </w:rPr>
            </w:pPr>
            <w:r>
              <w:rPr>
                <w:rFonts w:ascii="Times New Roman" w:hint="default"/>
                <w:sz w:val="28"/>
                <w:szCs w:val="28"/>
              </w:rPr>
              <w:t>4.</w:t>
            </w:r>
            <w:r>
              <w:rPr>
                <w:rFonts w:ascii="Times New Roman" w:hint="default"/>
                <w:sz w:val="28"/>
                <w:szCs w:val="28"/>
              </w:rPr>
              <w:t>裂缝宽度以表面测量值为准。</w:t>
            </w:r>
          </w:p>
        </w:tc>
      </w:tr>
    </w:tbl>
    <w:p w14:paraId="57C2C128" w14:textId="77777777" w:rsidR="00DF0810" w:rsidRDefault="00000000">
      <w:pPr>
        <w:pStyle w:val="a3"/>
        <w:widowControl/>
        <w:spacing w:beforeLines="150" w:before="360" w:line="360" w:lineRule="auto"/>
        <w:rPr>
          <w:rFonts w:ascii="Times New Roman" w:hint="default"/>
          <w:sz w:val="28"/>
          <w:szCs w:val="28"/>
        </w:rPr>
      </w:pPr>
      <w:r>
        <w:rPr>
          <w:rFonts w:ascii="Times New Roman" w:hint="default"/>
          <w:sz w:val="28"/>
          <w:szCs w:val="28"/>
        </w:rPr>
        <w:t>当混凝土结构构件出现以下情况之一的非受力裂缝时，也应视为不适于承载的裂缝，并应根据其实际严重程度定为</w:t>
      </w:r>
      <w:r>
        <w:rPr>
          <w:rFonts w:ascii="Times New Roman" w:hint="default"/>
          <w:sz w:val="28"/>
          <w:szCs w:val="28"/>
        </w:rPr>
        <w:t>c</w:t>
      </w:r>
      <w:r>
        <w:rPr>
          <w:rFonts w:ascii="Times New Roman" w:hint="default"/>
          <w:sz w:val="28"/>
          <w:szCs w:val="28"/>
          <w:vertAlign w:val="subscript"/>
        </w:rPr>
        <w:t>u</w:t>
      </w:r>
      <w:r>
        <w:rPr>
          <w:rFonts w:ascii="Times New Roman" w:hint="default"/>
          <w:sz w:val="28"/>
          <w:szCs w:val="28"/>
        </w:rPr>
        <w:t>级或</w:t>
      </w:r>
      <w:r>
        <w:rPr>
          <w:rFonts w:ascii="Times New Roman" w:hint="default"/>
          <w:sz w:val="28"/>
          <w:szCs w:val="28"/>
        </w:rPr>
        <w:t>d</w:t>
      </w:r>
      <w:r>
        <w:rPr>
          <w:rFonts w:ascii="Times New Roman" w:hint="default"/>
          <w:sz w:val="28"/>
          <w:szCs w:val="28"/>
          <w:vertAlign w:val="subscript"/>
        </w:rPr>
        <w:t>u</w:t>
      </w:r>
      <w:r>
        <w:rPr>
          <w:rFonts w:ascii="Times New Roman" w:hint="default"/>
          <w:sz w:val="28"/>
          <w:szCs w:val="28"/>
        </w:rPr>
        <w:t>级：</w:t>
      </w:r>
    </w:p>
    <w:p w14:paraId="55DD6B03" w14:textId="77777777" w:rsidR="00DF0810" w:rsidRDefault="00000000">
      <w:pPr>
        <w:pStyle w:val="a"/>
        <w:spacing w:line="360" w:lineRule="auto"/>
        <w:rPr>
          <w:rFonts w:ascii="Times New Roman" w:hint="default"/>
          <w:sz w:val="28"/>
          <w:szCs w:val="28"/>
        </w:rPr>
      </w:pPr>
      <w:r>
        <w:rPr>
          <w:rFonts w:ascii="Times New Roman" w:hint="default"/>
          <w:sz w:val="28"/>
          <w:szCs w:val="28"/>
        </w:rPr>
        <w:t>因主筋锈蚀或腐蚀，导致混凝土产生沿主筋方向开裂、保护层脱落或掉角。</w:t>
      </w:r>
    </w:p>
    <w:p w14:paraId="45D7EC0C" w14:textId="77777777" w:rsidR="00DF0810" w:rsidRDefault="00000000">
      <w:pPr>
        <w:pStyle w:val="a"/>
        <w:spacing w:line="360" w:lineRule="auto"/>
        <w:rPr>
          <w:rFonts w:ascii="Times New Roman" w:hint="default"/>
          <w:sz w:val="28"/>
          <w:szCs w:val="28"/>
        </w:rPr>
      </w:pPr>
      <w:r>
        <w:rPr>
          <w:rFonts w:ascii="Times New Roman" w:hint="default"/>
          <w:sz w:val="28"/>
          <w:szCs w:val="28"/>
        </w:rPr>
        <w:t>因温度、收缩等作用产生的裂缝，其宽度已超过本文件规定的弯曲裂缝宽度值</w:t>
      </w:r>
      <w:r>
        <w:rPr>
          <w:rFonts w:ascii="Times New Roman" w:hint="default"/>
          <w:sz w:val="28"/>
          <w:szCs w:val="28"/>
        </w:rPr>
        <w:t>50%</w:t>
      </w:r>
      <w:r>
        <w:rPr>
          <w:rFonts w:ascii="Times New Roman" w:hint="default"/>
          <w:sz w:val="28"/>
          <w:szCs w:val="28"/>
        </w:rPr>
        <w:t>，且分析表明已显著影响结构的受力。</w:t>
      </w:r>
    </w:p>
    <w:p w14:paraId="5D54D3C9" w14:textId="77777777" w:rsidR="00DF0810" w:rsidRDefault="00000000">
      <w:pPr>
        <w:pStyle w:val="a3"/>
        <w:widowControl/>
        <w:spacing w:line="360" w:lineRule="auto"/>
        <w:rPr>
          <w:rFonts w:ascii="Times New Roman" w:hint="default"/>
          <w:sz w:val="28"/>
          <w:szCs w:val="28"/>
        </w:rPr>
      </w:pPr>
      <w:r>
        <w:rPr>
          <w:rFonts w:ascii="Times New Roman" w:hint="default"/>
          <w:sz w:val="28"/>
          <w:szCs w:val="28"/>
        </w:rPr>
        <w:t>当混凝土结构构件同时存在受力和非受力裂缝时，应分别评定其等级，并取其中较低等级作为构件的裂缝等级。</w:t>
      </w:r>
    </w:p>
    <w:p w14:paraId="4CCCC4E8" w14:textId="77777777" w:rsidR="00DF0810" w:rsidRDefault="00000000">
      <w:pPr>
        <w:pStyle w:val="a3"/>
        <w:widowControl/>
        <w:spacing w:line="360" w:lineRule="auto"/>
        <w:rPr>
          <w:rFonts w:ascii="Times New Roman" w:hint="default"/>
          <w:sz w:val="28"/>
          <w:szCs w:val="28"/>
        </w:rPr>
      </w:pPr>
      <w:r>
        <w:rPr>
          <w:rFonts w:ascii="Times New Roman" w:hint="default"/>
          <w:sz w:val="28"/>
          <w:szCs w:val="28"/>
        </w:rPr>
        <w:t>当混凝土结构构件有较大范围损伤时，应根据其实际严重程度直接定为</w:t>
      </w:r>
      <w:r>
        <w:rPr>
          <w:rFonts w:ascii="Times New Roman" w:hint="default"/>
          <w:sz w:val="28"/>
          <w:szCs w:val="28"/>
        </w:rPr>
        <w:t>c</w:t>
      </w:r>
      <w:r>
        <w:rPr>
          <w:rFonts w:ascii="Times New Roman" w:hint="default"/>
          <w:sz w:val="28"/>
          <w:szCs w:val="28"/>
          <w:vertAlign w:val="subscript"/>
        </w:rPr>
        <w:t>u</w:t>
      </w:r>
      <w:r>
        <w:rPr>
          <w:rFonts w:ascii="Times New Roman" w:hint="default"/>
          <w:sz w:val="28"/>
          <w:szCs w:val="28"/>
        </w:rPr>
        <w:t>级或</w:t>
      </w:r>
      <w:r>
        <w:rPr>
          <w:rFonts w:ascii="Times New Roman" w:hint="default"/>
          <w:sz w:val="28"/>
          <w:szCs w:val="28"/>
        </w:rPr>
        <w:t>d</w:t>
      </w:r>
      <w:r>
        <w:rPr>
          <w:rFonts w:ascii="Times New Roman" w:hint="default"/>
          <w:sz w:val="28"/>
          <w:szCs w:val="28"/>
          <w:vertAlign w:val="subscript"/>
        </w:rPr>
        <w:t>u</w:t>
      </w:r>
      <w:r>
        <w:rPr>
          <w:rFonts w:ascii="Times New Roman" w:hint="default"/>
          <w:sz w:val="28"/>
          <w:szCs w:val="28"/>
        </w:rPr>
        <w:t>级。</w:t>
      </w:r>
    </w:p>
    <w:p w14:paraId="7EB4F6A6" w14:textId="77777777" w:rsidR="00DF0810" w:rsidRDefault="00000000">
      <w:pPr>
        <w:pStyle w:val="affb"/>
        <w:numPr>
          <w:ilvl w:val="2"/>
          <w:numId w:val="3"/>
        </w:numPr>
        <w:spacing w:before="120" w:after="120" w:line="360" w:lineRule="auto"/>
        <w:rPr>
          <w:rFonts w:ascii="Times New Roman" w:hint="default"/>
          <w:sz w:val="28"/>
          <w:szCs w:val="28"/>
        </w:rPr>
      </w:pPr>
      <w:r>
        <w:rPr>
          <w:rFonts w:ascii="Times New Roman" w:hint="default"/>
          <w:sz w:val="28"/>
          <w:szCs w:val="28"/>
        </w:rPr>
        <w:t>钢结构构件</w:t>
      </w:r>
    </w:p>
    <w:p w14:paraId="578BE9EB" w14:textId="77777777" w:rsidR="00DF0810" w:rsidRDefault="00000000">
      <w:pPr>
        <w:pStyle w:val="a3"/>
        <w:widowControl/>
        <w:spacing w:line="360" w:lineRule="auto"/>
        <w:rPr>
          <w:rFonts w:ascii="Times New Roman" w:hint="default"/>
          <w:sz w:val="28"/>
          <w:szCs w:val="28"/>
        </w:rPr>
      </w:pPr>
      <w:r>
        <w:rPr>
          <w:rFonts w:ascii="Times New Roman" w:hint="default"/>
          <w:sz w:val="28"/>
          <w:szCs w:val="28"/>
        </w:rPr>
        <w:t>钢结构构件的审查评估，应按承载能力、构造以及不适于承载的位移或变形等三个检查项目，分别评定每一受检构件等级；钢结构节点、连接域的审查评估，应按承载能力和构造两个检查项目，分别评定每一</w:t>
      </w:r>
      <w:r>
        <w:rPr>
          <w:rFonts w:ascii="Times New Roman" w:hint="default"/>
          <w:sz w:val="28"/>
          <w:szCs w:val="28"/>
        </w:rPr>
        <w:lastRenderedPageBreak/>
        <w:t>节点、连接域等级；对冷弯薄壁型钢结构、轻钢结构、钢桩以及地处有腐蚀性介质的工业区，或高湿、临海地区的钢结构，应以不适于承载的锈蚀作为检查项目评定其等级，然后取其中最低等级作为构件的安全性等级。</w:t>
      </w:r>
    </w:p>
    <w:p w14:paraId="197C03D1" w14:textId="77777777" w:rsidR="00DF0810" w:rsidRDefault="00000000">
      <w:pPr>
        <w:pStyle w:val="a3"/>
        <w:widowControl/>
        <w:spacing w:line="360" w:lineRule="auto"/>
        <w:rPr>
          <w:rFonts w:ascii="Times New Roman" w:hint="default"/>
          <w:sz w:val="28"/>
          <w:szCs w:val="28"/>
        </w:rPr>
      </w:pPr>
      <w:r>
        <w:rPr>
          <w:rFonts w:ascii="Times New Roman" w:hint="default"/>
          <w:sz w:val="28"/>
          <w:szCs w:val="28"/>
        </w:rPr>
        <w:t>当按承载能力评定钢结构构件的安全性等级时，应分别评定每一验算项目的等级，并应取其中最低等级作为构件承载能力的安全性等级。节点、连接域的验算应包括其板件和连接的验算。</w:t>
      </w:r>
    </w:p>
    <w:p w14:paraId="4F1204DC" w14:textId="77777777" w:rsidR="00DF0810" w:rsidRDefault="00000000">
      <w:pPr>
        <w:pStyle w:val="a3"/>
        <w:widowControl/>
        <w:spacing w:line="360" w:lineRule="auto"/>
        <w:rPr>
          <w:rFonts w:ascii="Times New Roman" w:hint="default"/>
          <w:sz w:val="28"/>
          <w:szCs w:val="28"/>
        </w:rPr>
      </w:pPr>
      <w:r>
        <w:rPr>
          <w:rFonts w:ascii="Times New Roman" w:hint="default"/>
          <w:sz w:val="28"/>
          <w:szCs w:val="28"/>
        </w:rPr>
        <w:t>当按构造评定钢结构构件的安全性等级时，应按表</w:t>
      </w:r>
      <w:r>
        <w:rPr>
          <w:rFonts w:ascii="Times New Roman" w:hint="default"/>
          <w:sz w:val="28"/>
          <w:szCs w:val="28"/>
        </w:rPr>
        <w:t>5</w:t>
      </w:r>
      <w:r>
        <w:rPr>
          <w:rFonts w:ascii="Times New Roman" w:hint="default"/>
          <w:sz w:val="28"/>
          <w:szCs w:val="28"/>
        </w:rPr>
        <w:t>的规定分别评定每个检查项目的等级，并应取其中最低等级作为构件构造的安全性等级。</w:t>
      </w:r>
    </w:p>
    <w:p w14:paraId="5396E081" w14:textId="77777777" w:rsidR="00DF0810" w:rsidRDefault="00000000">
      <w:pPr>
        <w:pStyle w:val="a7"/>
        <w:spacing w:before="120" w:after="120" w:line="360" w:lineRule="auto"/>
        <w:rPr>
          <w:rFonts w:ascii="Times New Roman" w:hint="default"/>
          <w:sz w:val="28"/>
          <w:szCs w:val="28"/>
        </w:rPr>
      </w:pPr>
      <w:r>
        <w:rPr>
          <w:rFonts w:ascii="Times New Roman" w:hint="default"/>
          <w:sz w:val="28"/>
          <w:szCs w:val="28"/>
        </w:rPr>
        <w:t>按构造评定的钢结构构件安全性等级</w:t>
      </w:r>
    </w:p>
    <w:tbl>
      <w:tblPr>
        <w:tblStyle w:val="aff0"/>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60"/>
        <w:gridCol w:w="3301"/>
        <w:gridCol w:w="3550"/>
      </w:tblGrid>
      <w:tr w:rsidR="00DF0810" w14:paraId="787320DB" w14:textId="77777777">
        <w:trPr>
          <w:tblHeader/>
          <w:jc w:val="center"/>
        </w:trPr>
        <w:tc>
          <w:tcPr>
            <w:tcW w:w="1975" w:type="dxa"/>
            <w:tcBorders>
              <w:top w:val="single" w:sz="8" w:space="0" w:color="auto"/>
              <w:left w:val="single" w:sz="8" w:space="0" w:color="auto"/>
              <w:bottom w:val="single" w:sz="8" w:space="0" w:color="auto"/>
              <w:right w:val="single" w:sz="4" w:space="0" w:color="auto"/>
            </w:tcBorders>
            <w:shd w:val="clear" w:color="auto" w:fill="auto"/>
            <w:vAlign w:val="center"/>
          </w:tcPr>
          <w:p w14:paraId="08B89897" w14:textId="77777777" w:rsidR="00DF0810" w:rsidRDefault="00000000">
            <w:pPr>
              <w:pStyle w:val="afff1"/>
              <w:spacing w:line="360" w:lineRule="auto"/>
              <w:rPr>
                <w:rFonts w:ascii="Times New Roman" w:hint="default"/>
                <w:sz w:val="28"/>
                <w:szCs w:val="28"/>
              </w:rPr>
            </w:pPr>
            <w:r>
              <w:rPr>
                <w:rFonts w:ascii="Times New Roman" w:hint="default"/>
                <w:sz w:val="28"/>
                <w:szCs w:val="28"/>
              </w:rPr>
              <w:t>检查项目</w:t>
            </w:r>
          </w:p>
        </w:tc>
        <w:tc>
          <w:tcPr>
            <w:tcW w:w="3544" w:type="dxa"/>
            <w:tcBorders>
              <w:top w:val="single" w:sz="8" w:space="0" w:color="auto"/>
              <w:left w:val="single" w:sz="4" w:space="0" w:color="auto"/>
              <w:bottom w:val="single" w:sz="8" w:space="0" w:color="auto"/>
              <w:right w:val="single" w:sz="4" w:space="0" w:color="auto"/>
            </w:tcBorders>
            <w:shd w:val="clear" w:color="auto" w:fill="auto"/>
            <w:vAlign w:val="center"/>
          </w:tcPr>
          <w:p w14:paraId="10F092D8" w14:textId="77777777" w:rsidR="00DF0810" w:rsidRDefault="00000000">
            <w:pPr>
              <w:pStyle w:val="afff1"/>
              <w:spacing w:line="360" w:lineRule="auto"/>
              <w:rPr>
                <w:rFonts w:ascii="Times New Roman" w:hint="default"/>
                <w:sz w:val="28"/>
                <w:szCs w:val="28"/>
              </w:rPr>
            </w:pPr>
            <w:r>
              <w:rPr>
                <w:rFonts w:ascii="Times New Roman" w:hint="default"/>
                <w:sz w:val="28"/>
                <w:szCs w:val="28"/>
              </w:rPr>
              <w:t>a</w:t>
            </w:r>
            <w:r>
              <w:rPr>
                <w:rFonts w:ascii="Times New Roman" w:hint="default"/>
                <w:sz w:val="28"/>
                <w:szCs w:val="28"/>
                <w:vertAlign w:val="subscript"/>
              </w:rPr>
              <w:t>u</w:t>
            </w:r>
            <w:r>
              <w:rPr>
                <w:rFonts w:ascii="Times New Roman" w:hint="default"/>
                <w:sz w:val="28"/>
                <w:szCs w:val="28"/>
              </w:rPr>
              <w:t>级或</w:t>
            </w:r>
            <w:r>
              <w:rPr>
                <w:rFonts w:ascii="Times New Roman" w:hint="default"/>
                <w:sz w:val="28"/>
                <w:szCs w:val="28"/>
              </w:rPr>
              <w:t>b</w:t>
            </w:r>
            <w:r>
              <w:rPr>
                <w:rFonts w:ascii="Times New Roman" w:hint="default"/>
                <w:sz w:val="28"/>
                <w:szCs w:val="28"/>
                <w:vertAlign w:val="subscript"/>
              </w:rPr>
              <w:t>u</w:t>
            </w:r>
            <w:r>
              <w:rPr>
                <w:rFonts w:ascii="Times New Roman" w:hint="default"/>
                <w:sz w:val="28"/>
                <w:szCs w:val="28"/>
              </w:rPr>
              <w:t>级</w:t>
            </w:r>
          </w:p>
        </w:tc>
        <w:tc>
          <w:tcPr>
            <w:tcW w:w="3815" w:type="dxa"/>
            <w:tcBorders>
              <w:top w:val="single" w:sz="8" w:space="0" w:color="auto"/>
              <w:left w:val="single" w:sz="4" w:space="0" w:color="auto"/>
              <w:bottom w:val="single" w:sz="8" w:space="0" w:color="auto"/>
              <w:right w:val="single" w:sz="8" w:space="0" w:color="auto"/>
            </w:tcBorders>
            <w:shd w:val="clear" w:color="auto" w:fill="auto"/>
            <w:vAlign w:val="center"/>
          </w:tcPr>
          <w:p w14:paraId="3F8772AB" w14:textId="77777777" w:rsidR="00DF0810" w:rsidRDefault="00000000">
            <w:pPr>
              <w:pStyle w:val="afff1"/>
              <w:spacing w:line="360" w:lineRule="auto"/>
              <w:rPr>
                <w:rFonts w:ascii="Times New Roman" w:hint="default"/>
                <w:sz w:val="28"/>
                <w:szCs w:val="28"/>
              </w:rPr>
            </w:pPr>
            <w:r>
              <w:rPr>
                <w:rFonts w:ascii="Times New Roman" w:hint="default"/>
                <w:sz w:val="28"/>
                <w:szCs w:val="28"/>
              </w:rPr>
              <w:t>c</w:t>
            </w:r>
            <w:r>
              <w:rPr>
                <w:rFonts w:ascii="Times New Roman" w:hint="default"/>
                <w:sz w:val="28"/>
                <w:szCs w:val="28"/>
                <w:vertAlign w:val="subscript"/>
              </w:rPr>
              <w:t>u</w:t>
            </w:r>
            <w:r>
              <w:rPr>
                <w:rFonts w:ascii="Times New Roman" w:hint="default"/>
                <w:sz w:val="28"/>
                <w:szCs w:val="28"/>
              </w:rPr>
              <w:t>级或</w:t>
            </w:r>
            <w:r>
              <w:rPr>
                <w:rFonts w:ascii="Times New Roman" w:hint="default"/>
                <w:sz w:val="28"/>
                <w:szCs w:val="28"/>
              </w:rPr>
              <w:t>d</w:t>
            </w:r>
            <w:r>
              <w:rPr>
                <w:rFonts w:ascii="Times New Roman" w:hint="default"/>
                <w:sz w:val="28"/>
                <w:szCs w:val="28"/>
                <w:vertAlign w:val="subscript"/>
              </w:rPr>
              <w:t>u</w:t>
            </w:r>
            <w:r>
              <w:rPr>
                <w:rFonts w:ascii="Times New Roman" w:hint="default"/>
                <w:sz w:val="28"/>
                <w:szCs w:val="28"/>
              </w:rPr>
              <w:t>级</w:t>
            </w:r>
          </w:p>
        </w:tc>
      </w:tr>
      <w:tr w:rsidR="00DF0810" w14:paraId="0410E0DD" w14:textId="77777777">
        <w:trPr>
          <w:jc w:val="center"/>
        </w:trPr>
        <w:tc>
          <w:tcPr>
            <w:tcW w:w="1975" w:type="dxa"/>
            <w:tcBorders>
              <w:top w:val="single" w:sz="8" w:space="0" w:color="auto"/>
              <w:left w:val="single" w:sz="8" w:space="0" w:color="auto"/>
              <w:bottom w:val="single" w:sz="4" w:space="0" w:color="auto"/>
              <w:right w:val="single" w:sz="4" w:space="0" w:color="auto"/>
            </w:tcBorders>
            <w:shd w:val="clear" w:color="auto" w:fill="auto"/>
            <w:vAlign w:val="center"/>
          </w:tcPr>
          <w:p w14:paraId="6E719ADE" w14:textId="77777777" w:rsidR="00DF0810" w:rsidRDefault="00000000">
            <w:pPr>
              <w:pStyle w:val="afff1"/>
              <w:spacing w:line="360" w:lineRule="auto"/>
              <w:rPr>
                <w:rFonts w:ascii="Times New Roman" w:hint="default"/>
                <w:sz w:val="28"/>
                <w:szCs w:val="28"/>
              </w:rPr>
            </w:pPr>
            <w:r>
              <w:rPr>
                <w:rFonts w:ascii="Times New Roman" w:hint="default"/>
                <w:sz w:val="28"/>
                <w:szCs w:val="28"/>
              </w:rPr>
              <w:t>构件构造</w:t>
            </w:r>
          </w:p>
        </w:tc>
        <w:tc>
          <w:tcPr>
            <w:tcW w:w="3544" w:type="dxa"/>
            <w:tcBorders>
              <w:top w:val="single" w:sz="8" w:space="0" w:color="auto"/>
              <w:left w:val="single" w:sz="4" w:space="0" w:color="auto"/>
              <w:bottom w:val="single" w:sz="4" w:space="0" w:color="auto"/>
              <w:right w:val="single" w:sz="4" w:space="0" w:color="auto"/>
            </w:tcBorders>
            <w:shd w:val="clear" w:color="auto" w:fill="auto"/>
            <w:vAlign w:val="center"/>
          </w:tcPr>
          <w:p w14:paraId="5AAD1300" w14:textId="77777777" w:rsidR="00DF0810" w:rsidRDefault="00000000">
            <w:pPr>
              <w:pStyle w:val="afff1"/>
              <w:spacing w:line="360" w:lineRule="auto"/>
              <w:rPr>
                <w:rFonts w:ascii="Times New Roman" w:hint="default"/>
                <w:sz w:val="28"/>
                <w:szCs w:val="28"/>
              </w:rPr>
            </w:pPr>
            <w:r>
              <w:rPr>
                <w:rFonts w:ascii="Times New Roman" w:hint="default"/>
                <w:sz w:val="28"/>
                <w:szCs w:val="28"/>
              </w:rPr>
              <w:t>构件组成形式、长细比或高跨比、宽厚比或高厚比等符合国家现行相关规范规定</w:t>
            </w:r>
            <w:r>
              <w:rPr>
                <w:rFonts w:ascii="Times New Roman" w:hint="default"/>
                <w:sz w:val="28"/>
                <w:szCs w:val="28"/>
              </w:rPr>
              <w:t>;</w:t>
            </w:r>
            <w:r>
              <w:rPr>
                <w:rFonts w:ascii="Times New Roman" w:hint="default"/>
                <w:sz w:val="28"/>
                <w:szCs w:val="28"/>
              </w:rPr>
              <w:t>无缺陷，或仅有局部表面缺陷</w:t>
            </w:r>
            <w:r>
              <w:rPr>
                <w:rFonts w:ascii="Times New Roman" w:hint="default"/>
                <w:sz w:val="28"/>
                <w:szCs w:val="28"/>
              </w:rPr>
              <w:t>;</w:t>
            </w:r>
            <w:r>
              <w:rPr>
                <w:rFonts w:ascii="Times New Roman" w:hint="default"/>
                <w:sz w:val="28"/>
                <w:szCs w:val="28"/>
              </w:rPr>
              <w:t>工作无异常</w:t>
            </w:r>
          </w:p>
        </w:tc>
        <w:tc>
          <w:tcPr>
            <w:tcW w:w="3815" w:type="dxa"/>
            <w:tcBorders>
              <w:top w:val="single" w:sz="8" w:space="0" w:color="auto"/>
              <w:left w:val="single" w:sz="4" w:space="0" w:color="auto"/>
              <w:bottom w:val="single" w:sz="4" w:space="0" w:color="auto"/>
              <w:right w:val="single" w:sz="8" w:space="0" w:color="auto"/>
            </w:tcBorders>
            <w:shd w:val="clear" w:color="auto" w:fill="auto"/>
            <w:vAlign w:val="center"/>
          </w:tcPr>
          <w:p w14:paraId="66847763" w14:textId="77777777" w:rsidR="00DF0810" w:rsidRDefault="00000000">
            <w:pPr>
              <w:pStyle w:val="afff1"/>
              <w:spacing w:line="360" w:lineRule="auto"/>
              <w:rPr>
                <w:rFonts w:ascii="Times New Roman" w:hint="default"/>
                <w:sz w:val="28"/>
                <w:szCs w:val="28"/>
              </w:rPr>
            </w:pPr>
            <w:r>
              <w:rPr>
                <w:rFonts w:ascii="Times New Roman" w:hint="default"/>
                <w:sz w:val="28"/>
                <w:szCs w:val="28"/>
              </w:rPr>
              <w:t>构件组成形式、长细比或高跨比、宽厚比或高厚比等不符合国家现行相关规范规定</w:t>
            </w:r>
            <w:r>
              <w:rPr>
                <w:rFonts w:ascii="Times New Roman" w:hint="default"/>
                <w:sz w:val="28"/>
                <w:szCs w:val="28"/>
              </w:rPr>
              <w:t>;</w:t>
            </w:r>
            <w:r>
              <w:rPr>
                <w:rFonts w:ascii="Times New Roman" w:hint="default"/>
                <w:sz w:val="28"/>
                <w:szCs w:val="28"/>
              </w:rPr>
              <w:t>存在明显缺陷，已影响或显著影响正常工作</w:t>
            </w:r>
          </w:p>
        </w:tc>
      </w:tr>
      <w:tr w:rsidR="00DF0810" w14:paraId="6C1A6001" w14:textId="77777777">
        <w:trPr>
          <w:jc w:val="center"/>
        </w:trPr>
        <w:tc>
          <w:tcPr>
            <w:tcW w:w="1975" w:type="dxa"/>
            <w:tcBorders>
              <w:top w:val="single" w:sz="4" w:space="0" w:color="auto"/>
              <w:left w:val="single" w:sz="8" w:space="0" w:color="auto"/>
              <w:bottom w:val="single" w:sz="4" w:space="0" w:color="auto"/>
              <w:right w:val="single" w:sz="4" w:space="0" w:color="auto"/>
            </w:tcBorders>
            <w:shd w:val="clear" w:color="auto" w:fill="auto"/>
            <w:vAlign w:val="center"/>
          </w:tcPr>
          <w:p w14:paraId="465A4E3D" w14:textId="77777777" w:rsidR="00DF0810" w:rsidRDefault="00000000">
            <w:pPr>
              <w:pStyle w:val="afff1"/>
              <w:spacing w:line="360" w:lineRule="auto"/>
              <w:rPr>
                <w:rFonts w:ascii="Times New Roman" w:hint="default"/>
                <w:sz w:val="28"/>
                <w:szCs w:val="28"/>
              </w:rPr>
            </w:pPr>
            <w:r>
              <w:rPr>
                <w:rFonts w:ascii="Times New Roman" w:hint="default"/>
                <w:sz w:val="28"/>
                <w:szCs w:val="28"/>
              </w:rPr>
              <w:t>节点、连接构造</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1858A416" w14:textId="77777777" w:rsidR="00DF0810" w:rsidRDefault="00000000">
            <w:pPr>
              <w:pStyle w:val="afff1"/>
              <w:spacing w:line="360" w:lineRule="auto"/>
              <w:rPr>
                <w:rFonts w:ascii="Times New Roman" w:hint="default"/>
                <w:sz w:val="28"/>
                <w:szCs w:val="28"/>
              </w:rPr>
            </w:pPr>
            <w:r>
              <w:rPr>
                <w:rFonts w:ascii="Times New Roman" w:hint="default"/>
                <w:sz w:val="28"/>
                <w:szCs w:val="28"/>
              </w:rPr>
              <w:t>节点构造、连接方式正确，符合国家现行相关规范规定</w:t>
            </w:r>
            <w:r>
              <w:rPr>
                <w:rFonts w:ascii="Times New Roman" w:hint="default"/>
                <w:sz w:val="28"/>
                <w:szCs w:val="28"/>
              </w:rPr>
              <w:t>;</w:t>
            </w:r>
            <w:r>
              <w:rPr>
                <w:rFonts w:ascii="Times New Roman" w:hint="default"/>
                <w:sz w:val="28"/>
                <w:szCs w:val="28"/>
              </w:rPr>
              <w:t>构造无缺陷或仅有局部的表面缺陷，工作无异常</w:t>
            </w:r>
          </w:p>
        </w:tc>
        <w:tc>
          <w:tcPr>
            <w:tcW w:w="3815" w:type="dxa"/>
            <w:tcBorders>
              <w:top w:val="single" w:sz="4" w:space="0" w:color="auto"/>
              <w:left w:val="single" w:sz="4" w:space="0" w:color="auto"/>
              <w:bottom w:val="single" w:sz="4" w:space="0" w:color="auto"/>
              <w:right w:val="single" w:sz="8" w:space="0" w:color="auto"/>
            </w:tcBorders>
            <w:shd w:val="clear" w:color="auto" w:fill="auto"/>
            <w:vAlign w:val="center"/>
          </w:tcPr>
          <w:p w14:paraId="7FC0BB61" w14:textId="77777777" w:rsidR="00DF0810" w:rsidRDefault="00000000">
            <w:pPr>
              <w:pStyle w:val="afff1"/>
              <w:spacing w:line="360" w:lineRule="auto"/>
              <w:rPr>
                <w:rFonts w:ascii="Times New Roman" w:hint="default"/>
                <w:sz w:val="28"/>
                <w:szCs w:val="28"/>
              </w:rPr>
            </w:pPr>
            <w:r>
              <w:rPr>
                <w:rFonts w:ascii="Times New Roman" w:hint="default"/>
                <w:sz w:val="28"/>
                <w:szCs w:val="28"/>
              </w:rPr>
              <w:t>节点构造、连接方式不当，不符合国家现行相关规范规定</w:t>
            </w:r>
            <w:r>
              <w:rPr>
                <w:rFonts w:ascii="Times New Roman" w:hint="default"/>
                <w:sz w:val="28"/>
                <w:szCs w:val="28"/>
              </w:rPr>
              <w:t>;</w:t>
            </w:r>
            <w:r>
              <w:rPr>
                <w:rFonts w:ascii="Times New Roman" w:hint="default"/>
                <w:sz w:val="28"/>
                <w:szCs w:val="28"/>
              </w:rPr>
              <w:t>构造有有明显缺陷，已影响或显著影响正常工作</w:t>
            </w:r>
          </w:p>
        </w:tc>
      </w:tr>
      <w:tr w:rsidR="00DF0810" w14:paraId="76B95F7C" w14:textId="77777777">
        <w:trPr>
          <w:jc w:val="center"/>
        </w:trPr>
        <w:tc>
          <w:tcPr>
            <w:tcW w:w="9334" w:type="dxa"/>
            <w:gridSpan w:val="3"/>
            <w:tcBorders>
              <w:top w:val="single" w:sz="4" w:space="0" w:color="auto"/>
              <w:left w:val="single" w:sz="8" w:space="0" w:color="auto"/>
              <w:bottom w:val="single" w:sz="8" w:space="0" w:color="auto"/>
              <w:right w:val="single" w:sz="8" w:space="0" w:color="auto"/>
            </w:tcBorders>
            <w:shd w:val="clear" w:color="auto" w:fill="auto"/>
            <w:vAlign w:val="center"/>
          </w:tcPr>
          <w:p w14:paraId="348B243C" w14:textId="77777777" w:rsidR="00DF0810" w:rsidRDefault="00000000">
            <w:pPr>
              <w:pStyle w:val="a0"/>
              <w:widowControl/>
              <w:spacing w:line="360" w:lineRule="auto"/>
              <w:rPr>
                <w:rFonts w:ascii="Times New Roman" w:hint="default"/>
                <w:sz w:val="28"/>
                <w:szCs w:val="28"/>
              </w:rPr>
            </w:pPr>
            <w:r>
              <w:rPr>
                <w:rFonts w:ascii="Times New Roman" w:hint="default"/>
                <w:sz w:val="28"/>
                <w:szCs w:val="28"/>
              </w:rPr>
              <w:t>1.</w:t>
            </w:r>
            <w:r>
              <w:rPr>
                <w:rFonts w:ascii="Times New Roman" w:hint="default"/>
                <w:sz w:val="28"/>
                <w:szCs w:val="28"/>
              </w:rPr>
              <w:t>构造缺陷包括施工遗留的缺陷，对焊缝系指夹渣、气泡、咬边、烧穿、漏焊、少焊、未焊透以及焊脚尺寸不足等，对铆钉或螺栓系指漏铆、漏栓、错位、错排及掉头等，其他施工遗留的缺陷根</w:t>
            </w:r>
            <w:r>
              <w:rPr>
                <w:rFonts w:ascii="Times New Roman" w:hint="default"/>
                <w:sz w:val="28"/>
                <w:szCs w:val="28"/>
              </w:rPr>
              <w:lastRenderedPageBreak/>
              <w:t>据实际情况确定；</w:t>
            </w:r>
          </w:p>
          <w:p w14:paraId="586AEE29" w14:textId="77777777" w:rsidR="00DF0810" w:rsidRDefault="00000000">
            <w:pPr>
              <w:pStyle w:val="a0"/>
              <w:widowControl/>
              <w:numPr>
                <w:ilvl w:val="0"/>
                <w:numId w:val="0"/>
              </w:numPr>
              <w:spacing w:line="360" w:lineRule="auto"/>
              <w:rPr>
                <w:rFonts w:ascii="Times New Roman" w:hint="default"/>
                <w:sz w:val="28"/>
                <w:szCs w:val="28"/>
              </w:rPr>
            </w:pPr>
            <w:r>
              <w:rPr>
                <w:rFonts w:ascii="Times New Roman" w:hint="default"/>
                <w:sz w:val="28"/>
                <w:szCs w:val="28"/>
              </w:rPr>
              <w:t>2.</w:t>
            </w:r>
            <w:r>
              <w:rPr>
                <w:rFonts w:ascii="Times New Roman" w:hint="default"/>
                <w:sz w:val="28"/>
                <w:szCs w:val="28"/>
              </w:rPr>
              <w:t>节点、连接构造的局部表面缺陷包括焊缝表面质量稍差、焊缝尺寸稍有不足、连接板位置稍有偏差等；节点、连接构造的明显缺陷包括焊接部位有裂纹，部分螺栓或铆钉有松动、变形、断裂、脱落或节点板、连接板、铸件有裂纹或显著变形等。</w:t>
            </w:r>
          </w:p>
        </w:tc>
      </w:tr>
    </w:tbl>
    <w:p w14:paraId="5DA310F2" w14:textId="77777777" w:rsidR="00DF0810" w:rsidRDefault="00000000">
      <w:pPr>
        <w:pStyle w:val="a3"/>
        <w:widowControl/>
        <w:spacing w:beforeLines="150" w:before="360" w:line="360" w:lineRule="auto"/>
        <w:rPr>
          <w:rFonts w:ascii="Times New Roman" w:hint="default"/>
          <w:sz w:val="28"/>
          <w:szCs w:val="28"/>
        </w:rPr>
      </w:pPr>
      <w:r>
        <w:rPr>
          <w:rFonts w:ascii="Times New Roman" w:hint="default"/>
          <w:sz w:val="28"/>
          <w:szCs w:val="28"/>
        </w:rPr>
        <w:lastRenderedPageBreak/>
        <w:t>当钢结构构件的安全性按不适于承载的位移或变形评定时，应符合以下规定：</w:t>
      </w:r>
    </w:p>
    <w:p w14:paraId="7ED870B0" w14:textId="77777777" w:rsidR="00DF0810" w:rsidRDefault="00000000">
      <w:pPr>
        <w:pStyle w:val="a"/>
        <w:spacing w:line="360" w:lineRule="auto"/>
        <w:rPr>
          <w:rFonts w:ascii="Times New Roman" w:hint="default"/>
          <w:sz w:val="28"/>
          <w:szCs w:val="28"/>
        </w:rPr>
      </w:pPr>
      <w:r>
        <w:rPr>
          <w:rFonts w:ascii="Times New Roman" w:hint="default"/>
          <w:sz w:val="28"/>
          <w:szCs w:val="28"/>
        </w:rPr>
        <w:t>对桁架、屋架或托架的挠度，当其实测值大于桁架计算跨度的</w:t>
      </w:r>
      <w:r>
        <w:rPr>
          <w:rFonts w:ascii="Times New Roman" w:hint="default"/>
          <w:sz w:val="28"/>
          <w:szCs w:val="28"/>
        </w:rPr>
        <w:t>1/400</w:t>
      </w:r>
      <w:r>
        <w:rPr>
          <w:rFonts w:ascii="Times New Roman" w:hint="default"/>
          <w:sz w:val="28"/>
          <w:szCs w:val="28"/>
        </w:rPr>
        <w:t>时，应验算其承载能力。验算时，应考虑由于位移产生的附加应力的影响，并按以下原则评级：</w:t>
      </w:r>
    </w:p>
    <w:p w14:paraId="5147E814" w14:textId="77777777" w:rsidR="00DF0810" w:rsidRDefault="00000000">
      <w:pPr>
        <w:pStyle w:val="2"/>
        <w:spacing w:line="360" w:lineRule="auto"/>
        <w:rPr>
          <w:rFonts w:ascii="Times New Roman" w:hint="default"/>
          <w:sz w:val="28"/>
          <w:szCs w:val="28"/>
        </w:rPr>
      </w:pPr>
      <w:r>
        <w:rPr>
          <w:rFonts w:ascii="Times New Roman" w:hint="default"/>
          <w:sz w:val="28"/>
          <w:szCs w:val="28"/>
        </w:rPr>
        <w:t>当验算结果不低于</w:t>
      </w:r>
      <w:r>
        <w:rPr>
          <w:rFonts w:ascii="Times New Roman" w:hint="default"/>
          <w:sz w:val="28"/>
          <w:szCs w:val="28"/>
        </w:rPr>
        <w:t>b</w:t>
      </w:r>
      <w:r>
        <w:rPr>
          <w:rFonts w:ascii="Times New Roman" w:hint="default"/>
          <w:sz w:val="28"/>
          <w:szCs w:val="28"/>
          <w:vertAlign w:val="subscript"/>
        </w:rPr>
        <w:t>u</w:t>
      </w:r>
      <w:r>
        <w:rPr>
          <w:rFonts w:ascii="Times New Roman" w:hint="default"/>
          <w:sz w:val="28"/>
          <w:szCs w:val="28"/>
        </w:rPr>
        <w:t>级时，仍定为</w:t>
      </w:r>
      <w:r>
        <w:rPr>
          <w:rFonts w:ascii="Times New Roman" w:hint="default"/>
          <w:sz w:val="28"/>
          <w:szCs w:val="28"/>
        </w:rPr>
        <w:t>b</w:t>
      </w:r>
      <w:r>
        <w:rPr>
          <w:rFonts w:ascii="Times New Roman" w:hint="default"/>
          <w:sz w:val="28"/>
          <w:szCs w:val="28"/>
          <w:vertAlign w:val="subscript"/>
        </w:rPr>
        <w:t>u</w:t>
      </w:r>
      <w:r>
        <w:rPr>
          <w:rFonts w:ascii="Times New Roman" w:hint="default"/>
          <w:sz w:val="28"/>
          <w:szCs w:val="28"/>
        </w:rPr>
        <w:t>级，但宜附加观察使用一段时间的限制；</w:t>
      </w:r>
    </w:p>
    <w:p w14:paraId="783D0726" w14:textId="77777777" w:rsidR="00DF0810" w:rsidRDefault="00000000">
      <w:pPr>
        <w:pStyle w:val="2"/>
        <w:spacing w:line="360" w:lineRule="auto"/>
        <w:rPr>
          <w:rFonts w:ascii="Times New Roman" w:hint="default"/>
          <w:sz w:val="28"/>
          <w:szCs w:val="28"/>
        </w:rPr>
      </w:pPr>
      <w:r>
        <w:rPr>
          <w:rFonts w:ascii="Times New Roman" w:hint="default"/>
          <w:sz w:val="28"/>
          <w:szCs w:val="28"/>
        </w:rPr>
        <w:t>当验算结果低于</w:t>
      </w:r>
      <w:r>
        <w:rPr>
          <w:rFonts w:ascii="Times New Roman" w:hint="default"/>
          <w:sz w:val="28"/>
          <w:szCs w:val="28"/>
        </w:rPr>
        <w:t>b</w:t>
      </w:r>
      <w:r>
        <w:rPr>
          <w:rFonts w:ascii="Times New Roman" w:hint="default"/>
          <w:sz w:val="28"/>
          <w:szCs w:val="28"/>
          <w:vertAlign w:val="subscript"/>
        </w:rPr>
        <w:t>u</w:t>
      </w:r>
      <w:r>
        <w:rPr>
          <w:rFonts w:ascii="Times New Roman" w:hint="default"/>
          <w:sz w:val="28"/>
          <w:szCs w:val="28"/>
        </w:rPr>
        <w:t>级时，应根据其实际严重程度定为</w:t>
      </w:r>
      <w:r>
        <w:rPr>
          <w:rFonts w:ascii="Times New Roman" w:hint="default"/>
          <w:sz w:val="28"/>
          <w:szCs w:val="28"/>
        </w:rPr>
        <w:t>c</w:t>
      </w:r>
      <w:r>
        <w:rPr>
          <w:rFonts w:ascii="Times New Roman" w:hint="default"/>
          <w:sz w:val="28"/>
          <w:szCs w:val="28"/>
          <w:vertAlign w:val="subscript"/>
        </w:rPr>
        <w:t>u</w:t>
      </w:r>
      <w:r>
        <w:rPr>
          <w:rFonts w:ascii="Times New Roman" w:hint="default"/>
          <w:sz w:val="28"/>
          <w:szCs w:val="28"/>
        </w:rPr>
        <w:t>级或</w:t>
      </w:r>
      <w:r>
        <w:rPr>
          <w:rFonts w:ascii="Times New Roman" w:hint="default"/>
          <w:sz w:val="28"/>
          <w:szCs w:val="28"/>
        </w:rPr>
        <w:t>d</w:t>
      </w:r>
      <w:r>
        <w:rPr>
          <w:rFonts w:ascii="Times New Roman" w:hint="default"/>
          <w:sz w:val="28"/>
          <w:szCs w:val="28"/>
          <w:vertAlign w:val="subscript"/>
        </w:rPr>
        <w:t>u</w:t>
      </w:r>
      <w:r>
        <w:rPr>
          <w:rFonts w:ascii="Times New Roman" w:hint="default"/>
          <w:sz w:val="28"/>
          <w:szCs w:val="28"/>
        </w:rPr>
        <w:t>级。</w:t>
      </w:r>
    </w:p>
    <w:p w14:paraId="73A27078" w14:textId="77777777" w:rsidR="00DF0810" w:rsidRDefault="00000000">
      <w:pPr>
        <w:pStyle w:val="a"/>
        <w:spacing w:line="360" w:lineRule="auto"/>
        <w:rPr>
          <w:rFonts w:ascii="Times New Roman" w:hint="default"/>
          <w:sz w:val="28"/>
          <w:szCs w:val="28"/>
        </w:rPr>
      </w:pPr>
      <w:r>
        <w:rPr>
          <w:rFonts w:ascii="Times New Roman" w:hint="default"/>
          <w:sz w:val="28"/>
          <w:szCs w:val="28"/>
        </w:rPr>
        <w:t>对桁架顶点的侧向位移，当其实测值大于桁架高度的</w:t>
      </w:r>
      <w:r>
        <w:rPr>
          <w:rFonts w:ascii="Times New Roman" w:hint="default"/>
          <w:sz w:val="28"/>
          <w:szCs w:val="28"/>
        </w:rPr>
        <w:t>1200</w:t>
      </w:r>
      <w:r>
        <w:rPr>
          <w:rFonts w:ascii="Times New Roman" w:hint="default"/>
          <w:sz w:val="28"/>
          <w:szCs w:val="28"/>
        </w:rPr>
        <w:t>，且有可能发展时，应定为</w:t>
      </w:r>
      <w:r>
        <w:rPr>
          <w:rFonts w:ascii="Times New Roman" w:hint="default"/>
          <w:sz w:val="28"/>
          <w:szCs w:val="28"/>
        </w:rPr>
        <w:t>c</w:t>
      </w:r>
      <w:r>
        <w:rPr>
          <w:rFonts w:ascii="Times New Roman" w:hint="default"/>
          <w:sz w:val="28"/>
          <w:szCs w:val="28"/>
          <w:vertAlign w:val="subscript"/>
        </w:rPr>
        <w:t>u</w:t>
      </w:r>
      <w:r>
        <w:rPr>
          <w:rFonts w:ascii="Times New Roman" w:hint="default"/>
          <w:sz w:val="28"/>
          <w:szCs w:val="28"/>
        </w:rPr>
        <w:t>级或</w:t>
      </w:r>
      <w:r>
        <w:rPr>
          <w:rFonts w:ascii="Times New Roman" w:hint="default"/>
          <w:sz w:val="28"/>
          <w:szCs w:val="28"/>
        </w:rPr>
        <w:t>d</w:t>
      </w:r>
      <w:r>
        <w:rPr>
          <w:rFonts w:ascii="Times New Roman" w:hint="default"/>
          <w:sz w:val="28"/>
          <w:szCs w:val="28"/>
          <w:vertAlign w:val="subscript"/>
        </w:rPr>
        <w:t>u</w:t>
      </w:r>
      <w:r>
        <w:rPr>
          <w:rFonts w:ascii="Times New Roman" w:hint="default"/>
          <w:sz w:val="28"/>
          <w:szCs w:val="28"/>
        </w:rPr>
        <w:t>级；</w:t>
      </w:r>
    </w:p>
    <w:p w14:paraId="41133F83" w14:textId="77777777" w:rsidR="00DF0810" w:rsidRDefault="00000000">
      <w:pPr>
        <w:pStyle w:val="a"/>
        <w:spacing w:line="360" w:lineRule="auto"/>
        <w:rPr>
          <w:rFonts w:ascii="Times New Roman" w:hint="default"/>
          <w:sz w:val="28"/>
          <w:szCs w:val="28"/>
        </w:rPr>
      </w:pPr>
      <w:r>
        <w:rPr>
          <w:rFonts w:ascii="Times New Roman" w:hint="default"/>
          <w:sz w:val="28"/>
          <w:szCs w:val="28"/>
        </w:rPr>
        <w:t>对其他钢结构受弯构件不适于承载的变形的评定，应按表</w:t>
      </w:r>
      <w:r>
        <w:rPr>
          <w:rFonts w:ascii="Times New Roman" w:hint="default"/>
          <w:sz w:val="28"/>
          <w:szCs w:val="28"/>
        </w:rPr>
        <w:t>6</w:t>
      </w:r>
      <w:r>
        <w:rPr>
          <w:rFonts w:ascii="Times New Roman" w:hint="default"/>
          <w:sz w:val="28"/>
          <w:szCs w:val="28"/>
        </w:rPr>
        <w:t>的规定评级。</w:t>
      </w:r>
    </w:p>
    <w:p w14:paraId="226EA674" w14:textId="77777777" w:rsidR="00DF0810" w:rsidRDefault="00000000">
      <w:pPr>
        <w:pStyle w:val="a7"/>
        <w:spacing w:before="120" w:after="120" w:line="360" w:lineRule="auto"/>
        <w:rPr>
          <w:rFonts w:ascii="Times New Roman" w:hint="default"/>
          <w:sz w:val="28"/>
          <w:szCs w:val="28"/>
        </w:rPr>
      </w:pPr>
      <w:r>
        <w:rPr>
          <w:rFonts w:ascii="Times New Roman" w:hint="default"/>
          <w:sz w:val="28"/>
          <w:szCs w:val="28"/>
        </w:rPr>
        <w:t>其他钢结构受弯构件不适于承载的变形的评定</w:t>
      </w:r>
    </w:p>
    <w:tbl>
      <w:tblPr>
        <w:tblStyle w:val="aff0"/>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701"/>
        <w:gridCol w:w="1709"/>
        <w:gridCol w:w="2380"/>
        <w:gridCol w:w="2921"/>
      </w:tblGrid>
      <w:tr w:rsidR="00DF0810" w14:paraId="15A77F4C" w14:textId="77777777">
        <w:trPr>
          <w:tblHeader/>
          <w:jc w:val="center"/>
        </w:trPr>
        <w:tc>
          <w:tcPr>
            <w:tcW w:w="1833" w:type="dxa"/>
            <w:tcBorders>
              <w:top w:val="single" w:sz="8" w:space="0" w:color="auto"/>
              <w:left w:val="single" w:sz="8" w:space="0" w:color="auto"/>
              <w:bottom w:val="single" w:sz="8" w:space="0" w:color="auto"/>
              <w:right w:val="single" w:sz="4" w:space="0" w:color="auto"/>
            </w:tcBorders>
            <w:shd w:val="clear" w:color="auto" w:fill="auto"/>
            <w:vAlign w:val="center"/>
          </w:tcPr>
          <w:p w14:paraId="33CB8D51" w14:textId="77777777" w:rsidR="00DF0810" w:rsidRDefault="00000000">
            <w:pPr>
              <w:pStyle w:val="afff1"/>
              <w:spacing w:line="360" w:lineRule="auto"/>
              <w:rPr>
                <w:rFonts w:ascii="Times New Roman" w:hint="default"/>
                <w:sz w:val="28"/>
                <w:szCs w:val="28"/>
              </w:rPr>
            </w:pPr>
            <w:r>
              <w:rPr>
                <w:rFonts w:ascii="Times New Roman" w:hint="default"/>
                <w:sz w:val="28"/>
                <w:szCs w:val="28"/>
              </w:rPr>
              <w:t>检查项目</w:t>
            </w:r>
          </w:p>
        </w:tc>
        <w:tc>
          <w:tcPr>
            <w:tcW w:w="4394" w:type="dxa"/>
            <w:gridSpan w:val="2"/>
            <w:tcBorders>
              <w:top w:val="single" w:sz="8" w:space="0" w:color="auto"/>
              <w:left w:val="single" w:sz="4" w:space="0" w:color="auto"/>
              <w:bottom w:val="single" w:sz="8" w:space="0" w:color="auto"/>
              <w:right w:val="single" w:sz="4" w:space="0" w:color="auto"/>
            </w:tcBorders>
            <w:shd w:val="clear" w:color="auto" w:fill="auto"/>
            <w:vAlign w:val="center"/>
          </w:tcPr>
          <w:p w14:paraId="6A48ADC9" w14:textId="77777777" w:rsidR="00DF0810" w:rsidRDefault="00000000">
            <w:pPr>
              <w:pStyle w:val="afff1"/>
              <w:spacing w:line="360" w:lineRule="auto"/>
              <w:rPr>
                <w:rFonts w:ascii="Times New Roman" w:hint="default"/>
                <w:sz w:val="28"/>
                <w:szCs w:val="28"/>
              </w:rPr>
            </w:pPr>
            <w:r>
              <w:rPr>
                <w:rFonts w:ascii="Times New Roman" w:hint="default"/>
                <w:sz w:val="28"/>
                <w:szCs w:val="28"/>
              </w:rPr>
              <w:t>构件类别</w:t>
            </w:r>
          </w:p>
        </w:tc>
        <w:tc>
          <w:tcPr>
            <w:tcW w:w="3107" w:type="dxa"/>
            <w:tcBorders>
              <w:top w:val="single" w:sz="8" w:space="0" w:color="auto"/>
              <w:left w:val="single" w:sz="4" w:space="0" w:color="auto"/>
              <w:bottom w:val="single" w:sz="8" w:space="0" w:color="auto"/>
              <w:right w:val="single" w:sz="8" w:space="0" w:color="auto"/>
            </w:tcBorders>
            <w:shd w:val="clear" w:color="auto" w:fill="auto"/>
            <w:vAlign w:val="center"/>
          </w:tcPr>
          <w:p w14:paraId="0D70DF0B" w14:textId="77777777" w:rsidR="00DF0810" w:rsidRDefault="00000000">
            <w:pPr>
              <w:pStyle w:val="afff1"/>
              <w:spacing w:line="360" w:lineRule="auto"/>
              <w:rPr>
                <w:rFonts w:ascii="Times New Roman" w:hint="default"/>
                <w:sz w:val="28"/>
                <w:szCs w:val="28"/>
              </w:rPr>
            </w:pPr>
            <w:r>
              <w:rPr>
                <w:rFonts w:ascii="Times New Roman" w:hint="default"/>
                <w:sz w:val="28"/>
                <w:szCs w:val="28"/>
              </w:rPr>
              <w:t>c</w:t>
            </w:r>
            <w:r>
              <w:rPr>
                <w:rFonts w:ascii="Times New Roman" w:hint="default"/>
                <w:sz w:val="28"/>
                <w:szCs w:val="28"/>
                <w:vertAlign w:val="subscript"/>
              </w:rPr>
              <w:t>u</w:t>
            </w:r>
            <w:r>
              <w:rPr>
                <w:rFonts w:ascii="Times New Roman" w:hint="default"/>
                <w:sz w:val="28"/>
                <w:szCs w:val="28"/>
              </w:rPr>
              <w:t>级或</w:t>
            </w:r>
            <w:r>
              <w:rPr>
                <w:rFonts w:ascii="Times New Roman" w:hint="default"/>
                <w:sz w:val="28"/>
                <w:szCs w:val="28"/>
              </w:rPr>
              <w:t>d</w:t>
            </w:r>
            <w:r>
              <w:rPr>
                <w:rFonts w:ascii="Times New Roman" w:hint="default"/>
                <w:sz w:val="28"/>
                <w:szCs w:val="28"/>
                <w:vertAlign w:val="subscript"/>
              </w:rPr>
              <w:t>u</w:t>
            </w:r>
            <w:r>
              <w:rPr>
                <w:rFonts w:ascii="Times New Roman" w:hint="default"/>
                <w:sz w:val="28"/>
                <w:szCs w:val="28"/>
              </w:rPr>
              <w:t>级</w:t>
            </w:r>
          </w:p>
        </w:tc>
      </w:tr>
      <w:tr w:rsidR="00DF0810" w14:paraId="0358C130" w14:textId="77777777">
        <w:trPr>
          <w:jc w:val="center"/>
        </w:trPr>
        <w:tc>
          <w:tcPr>
            <w:tcW w:w="1833"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14:paraId="220C59B5" w14:textId="77777777" w:rsidR="00DF0810" w:rsidRDefault="00000000">
            <w:pPr>
              <w:pStyle w:val="afff1"/>
              <w:spacing w:line="360" w:lineRule="auto"/>
              <w:rPr>
                <w:rFonts w:ascii="Times New Roman" w:hint="default"/>
                <w:sz w:val="28"/>
                <w:szCs w:val="28"/>
              </w:rPr>
            </w:pPr>
            <w:r>
              <w:rPr>
                <w:rFonts w:ascii="Times New Roman" w:hint="default"/>
                <w:sz w:val="28"/>
                <w:szCs w:val="28"/>
              </w:rPr>
              <w:t>挠度</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2CAECD4" w14:textId="77777777" w:rsidR="00DF0810" w:rsidRDefault="00000000">
            <w:pPr>
              <w:pStyle w:val="afff1"/>
              <w:spacing w:line="360" w:lineRule="auto"/>
              <w:rPr>
                <w:rFonts w:ascii="Times New Roman" w:hint="default"/>
                <w:sz w:val="28"/>
                <w:szCs w:val="28"/>
              </w:rPr>
            </w:pPr>
            <w:r>
              <w:rPr>
                <w:rFonts w:ascii="Times New Roman" w:hint="default"/>
                <w:sz w:val="28"/>
                <w:szCs w:val="28"/>
              </w:rPr>
              <w:t>主要构件</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EB25EA8" w14:textId="77777777" w:rsidR="00DF0810" w:rsidRDefault="00000000">
            <w:pPr>
              <w:pStyle w:val="afff1"/>
              <w:spacing w:line="360" w:lineRule="auto"/>
              <w:rPr>
                <w:rFonts w:ascii="Times New Roman" w:hint="default"/>
                <w:sz w:val="28"/>
                <w:szCs w:val="28"/>
              </w:rPr>
            </w:pPr>
            <w:r>
              <w:rPr>
                <w:rFonts w:ascii="Times New Roman" w:hint="default"/>
                <w:sz w:val="28"/>
                <w:szCs w:val="28"/>
              </w:rPr>
              <w:t>网架屋盖的短向</w:t>
            </w:r>
          </w:p>
        </w:tc>
        <w:tc>
          <w:tcPr>
            <w:tcW w:w="3107" w:type="dxa"/>
            <w:tcBorders>
              <w:top w:val="single" w:sz="4" w:space="0" w:color="auto"/>
              <w:left w:val="single" w:sz="4" w:space="0" w:color="auto"/>
              <w:bottom w:val="single" w:sz="4" w:space="0" w:color="auto"/>
              <w:right w:val="single" w:sz="8" w:space="0" w:color="auto"/>
            </w:tcBorders>
            <w:shd w:val="clear" w:color="auto" w:fill="auto"/>
            <w:vAlign w:val="center"/>
          </w:tcPr>
          <w:p w14:paraId="12651DCE" w14:textId="77777777" w:rsidR="00DF0810" w:rsidRDefault="00000000">
            <w:pPr>
              <w:pStyle w:val="afff1"/>
              <w:spacing w:line="360" w:lineRule="auto"/>
              <w:rPr>
                <w:rFonts w:ascii="Times New Roman" w:hint="default"/>
                <w:sz w:val="28"/>
                <w:szCs w:val="28"/>
              </w:rPr>
            </w:pPr>
            <w:r>
              <w:rPr>
                <w:rFonts w:ascii="Times New Roman" w:hint="default"/>
                <w:sz w:val="28"/>
                <w:szCs w:val="28"/>
              </w:rPr>
              <w:t>＞</w:t>
            </w:r>
            <w:r>
              <w:rPr>
                <w:rFonts w:ascii="Times New Roman" w:hint="default"/>
                <w:sz w:val="28"/>
                <w:szCs w:val="28"/>
              </w:rPr>
              <w:t>l</w:t>
            </w:r>
            <w:r>
              <w:rPr>
                <w:rFonts w:ascii="Times New Roman" w:hint="default"/>
                <w:sz w:val="28"/>
                <w:szCs w:val="28"/>
                <w:vertAlign w:val="subscript"/>
              </w:rPr>
              <w:t>s</w:t>
            </w:r>
            <w:r>
              <w:rPr>
                <w:rFonts w:ascii="Times New Roman" w:hint="default"/>
                <w:sz w:val="28"/>
                <w:szCs w:val="28"/>
              </w:rPr>
              <w:t>/250</w:t>
            </w:r>
            <w:r>
              <w:rPr>
                <w:rFonts w:ascii="Times New Roman" w:hint="default"/>
                <w:sz w:val="28"/>
                <w:szCs w:val="28"/>
              </w:rPr>
              <w:t>，且可能发展</w:t>
            </w:r>
          </w:p>
        </w:tc>
      </w:tr>
      <w:tr w:rsidR="00DF0810" w14:paraId="48A3F555" w14:textId="77777777">
        <w:trPr>
          <w:jc w:val="center"/>
        </w:trPr>
        <w:tc>
          <w:tcPr>
            <w:tcW w:w="1833" w:type="dxa"/>
            <w:vMerge/>
            <w:tcBorders>
              <w:top w:val="single" w:sz="4" w:space="0" w:color="auto"/>
              <w:left w:val="single" w:sz="8" w:space="0" w:color="auto"/>
              <w:bottom w:val="single" w:sz="4" w:space="0" w:color="auto"/>
              <w:right w:val="single" w:sz="4" w:space="0" w:color="auto"/>
            </w:tcBorders>
            <w:shd w:val="clear" w:color="auto" w:fill="auto"/>
            <w:vAlign w:val="center"/>
          </w:tcPr>
          <w:p w14:paraId="0663BA08" w14:textId="77777777" w:rsidR="00DF0810" w:rsidRDefault="00DF0810">
            <w:pPr>
              <w:spacing w:line="360" w:lineRule="auto"/>
              <w:rPr>
                <w:rFonts w:ascii="Times New Roman" w:hAnsi="Times New Roman" w:cs="Times New Roman"/>
                <w:sz w:val="28"/>
                <w:szCs w:val="28"/>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207B19" w14:textId="77777777" w:rsidR="00DF0810" w:rsidRDefault="00DF0810">
            <w:pPr>
              <w:spacing w:line="360" w:lineRule="auto"/>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30C4B17" w14:textId="77777777" w:rsidR="00DF0810" w:rsidRDefault="00000000">
            <w:pPr>
              <w:pStyle w:val="afff1"/>
              <w:spacing w:line="360" w:lineRule="auto"/>
              <w:rPr>
                <w:rFonts w:ascii="Times New Roman" w:hint="default"/>
                <w:sz w:val="28"/>
                <w:szCs w:val="28"/>
              </w:rPr>
            </w:pPr>
            <w:r>
              <w:rPr>
                <w:rFonts w:ascii="Times New Roman" w:hint="default"/>
                <w:sz w:val="28"/>
                <w:szCs w:val="28"/>
              </w:rPr>
              <w:t>网架楼盖的短向</w:t>
            </w:r>
          </w:p>
        </w:tc>
        <w:tc>
          <w:tcPr>
            <w:tcW w:w="3107" w:type="dxa"/>
            <w:tcBorders>
              <w:top w:val="single" w:sz="4" w:space="0" w:color="auto"/>
              <w:left w:val="single" w:sz="4" w:space="0" w:color="auto"/>
              <w:bottom w:val="single" w:sz="4" w:space="0" w:color="auto"/>
              <w:right w:val="single" w:sz="8" w:space="0" w:color="auto"/>
            </w:tcBorders>
            <w:shd w:val="clear" w:color="auto" w:fill="auto"/>
            <w:vAlign w:val="center"/>
          </w:tcPr>
          <w:p w14:paraId="5F26C7AF" w14:textId="77777777" w:rsidR="00DF0810" w:rsidRDefault="00000000">
            <w:pPr>
              <w:pStyle w:val="afff1"/>
              <w:spacing w:line="360" w:lineRule="auto"/>
              <w:rPr>
                <w:rFonts w:ascii="Times New Roman" w:hint="default"/>
                <w:sz w:val="28"/>
                <w:szCs w:val="28"/>
              </w:rPr>
            </w:pPr>
            <w:r>
              <w:rPr>
                <w:rFonts w:ascii="Times New Roman" w:hint="default"/>
                <w:sz w:val="28"/>
                <w:szCs w:val="28"/>
              </w:rPr>
              <w:t>＞</w:t>
            </w:r>
            <w:r>
              <w:rPr>
                <w:rFonts w:ascii="Times New Roman" w:hint="default"/>
                <w:sz w:val="28"/>
                <w:szCs w:val="28"/>
              </w:rPr>
              <w:t>l</w:t>
            </w:r>
            <w:r>
              <w:rPr>
                <w:rFonts w:ascii="Times New Roman" w:hint="default"/>
                <w:sz w:val="28"/>
                <w:szCs w:val="28"/>
                <w:vertAlign w:val="subscript"/>
              </w:rPr>
              <w:t>s</w:t>
            </w:r>
            <w:r>
              <w:rPr>
                <w:rFonts w:ascii="Times New Roman" w:hint="default"/>
                <w:sz w:val="28"/>
                <w:szCs w:val="28"/>
              </w:rPr>
              <w:t>/200</w:t>
            </w:r>
            <w:r>
              <w:rPr>
                <w:rFonts w:ascii="Times New Roman" w:hint="default"/>
                <w:sz w:val="28"/>
                <w:szCs w:val="28"/>
              </w:rPr>
              <w:t>，且可能发展</w:t>
            </w:r>
          </w:p>
        </w:tc>
      </w:tr>
      <w:tr w:rsidR="00DF0810" w14:paraId="2CD5958E" w14:textId="77777777">
        <w:trPr>
          <w:jc w:val="center"/>
        </w:trPr>
        <w:tc>
          <w:tcPr>
            <w:tcW w:w="1833" w:type="dxa"/>
            <w:vMerge/>
            <w:tcBorders>
              <w:top w:val="single" w:sz="4" w:space="0" w:color="auto"/>
              <w:left w:val="single" w:sz="8" w:space="0" w:color="auto"/>
              <w:bottom w:val="single" w:sz="4" w:space="0" w:color="auto"/>
              <w:right w:val="single" w:sz="4" w:space="0" w:color="auto"/>
            </w:tcBorders>
            <w:shd w:val="clear" w:color="auto" w:fill="auto"/>
            <w:vAlign w:val="center"/>
          </w:tcPr>
          <w:p w14:paraId="760236BE" w14:textId="77777777" w:rsidR="00DF0810" w:rsidRDefault="00DF0810">
            <w:pPr>
              <w:spacing w:line="360" w:lineRule="auto"/>
              <w:rPr>
                <w:rFonts w:ascii="Times New Roman" w:hAnsi="Times New Roman" w:cs="Times New Roman"/>
                <w:sz w:val="28"/>
                <w:szCs w:val="28"/>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64E7478" w14:textId="77777777" w:rsidR="00DF0810" w:rsidRDefault="00DF0810">
            <w:pPr>
              <w:spacing w:line="360" w:lineRule="auto"/>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5F58894" w14:textId="77777777" w:rsidR="00DF0810" w:rsidRDefault="00000000">
            <w:pPr>
              <w:pStyle w:val="afff1"/>
              <w:spacing w:line="360" w:lineRule="auto"/>
              <w:rPr>
                <w:rFonts w:ascii="Times New Roman" w:hint="default"/>
                <w:sz w:val="28"/>
                <w:szCs w:val="28"/>
              </w:rPr>
            </w:pPr>
            <w:r>
              <w:rPr>
                <w:rFonts w:ascii="Times New Roman" w:hint="default"/>
                <w:sz w:val="28"/>
                <w:szCs w:val="28"/>
              </w:rPr>
              <w:t>主梁、托梁</w:t>
            </w:r>
          </w:p>
        </w:tc>
        <w:tc>
          <w:tcPr>
            <w:tcW w:w="3107" w:type="dxa"/>
            <w:tcBorders>
              <w:top w:val="single" w:sz="4" w:space="0" w:color="auto"/>
              <w:left w:val="single" w:sz="4" w:space="0" w:color="auto"/>
              <w:bottom w:val="single" w:sz="4" w:space="0" w:color="auto"/>
              <w:right w:val="single" w:sz="8" w:space="0" w:color="auto"/>
            </w:tcBorders>
            <w:shd w:val="clear" w:color="auto" w:fill="auto"/>
            <w:vAlign w:val="center"/>
          </w:tcPr>
          <w:p w14:paraId="30B2E1EC" w14:textId="77777777" w:rsidR="00DF0810" w:rsidRDefault="00000000">
            <w:pPr>
              <w:pStyle w:val="afff1"/>
              <w:spacing w:line="360" w:lineRule="auto"/>
              <w:rPr>
                <w:rFonts w:ascii="Times New Roman" w:hint="default"/>
                <w:sz w:val="28"/>
                <w:szCs w:val="28"/>
              </w:rPr>
            </w:pPr>
            <w:bookmarkStart w:id="31" w:name="OLE_LINK5"/>
            <w:r>
              <w:rPr>
                <w:rFonts w:ascii="Times New Roman" w:hint="default"/>
                <w:sz w:val="28"/>
                <w:szCs w:val="28"/>
              </w:rPr>
              <w:t>＞</w:t>
            </w:r>
            <w:r>
              <w:rPr>
                <w:rFonts w:ascii="Times New Roman" w:hint="default"/>
                <w:sz w:val="28"/>
                <w:szCs w:val="28"/>
              </w:rPr>
              <w:t>l</w:t>
            </w:r>
            <w:r>
              <w:rPr>
                <w:rFonts w:ascii="Times New Roman" w:hint="default"/>
                <w:sz w:val="28"/>
                <w:szCs w:val="28"/>
                <w:vertAlign w:val="subscript"/>
              </w:rPr>
              <w:t>0</w:t>
            </w:r>
            <w:r>
              <w:rPr>
                <w:rFonts w:ascii="Times New Roman" w:hint="default"/>
                <w:sz w:val="28"/>
                <w:szCs w:val="28"/>
              </w:rPr>
              <w:t>/200</w:t>
            </w:r>
            <w:bookmarkEnd w:id="31"/>
          </w:p>
        </w:tc>
      </w:tr>
      <w:tr w:rsidR="00DF0810" w14:paraId="5CBB02B3" w14:textId="77777777">
        <w:trPr>
          <w:jc w:val="center"/>
        </w:trPr>
        <w:tc>
          <w:tcPr>
            <w:tcW w:w="1833" w:type="dxa"/>
            <w:vMerge/>
            <w:tcBorders>
              <w:top w:val="single" w:sz="4" w:space="0" w:color="auto"/>
              <w:left w:val="single" w:sz="8" w:space="0" w:color="auto"/>
              <w:bottom w:val="single" w:sz="4" w:space="0" w:color="auto"/>
              <w:right w:val="single" w:sz="4" w:space="0" w:color="auto"/>
            </w:tcBorders>
            <w:shd w:val="clear" w:color="auto" w:fill="auto"/>
            <w:vAlign w:val="center"/>
          </w:tcPr>
          <w:p w14:paraId="37202B98" w14:textId="77777777" w:rsidR="00DF0810" w:rsidRDefault="00DF0810">
            <w:pPr>
              <w:spacing w:line="360" w:lineRule="auto"/>
              <w:rPr>
                <w:rFonts w:ascii="Times New Roman" w:hAnsi="Times New Roman" w:cs="Times New Roman"/>
                <w:sz w:val="28"/>
                <w:szCs w:val="28"/>
              </w:rPr>
            </w:pP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011B77F" w14:textId="77777777" w:rsidR="00DF0810" w:rsidRDefault="00000000">
            <w:pPr>
              <w:pStyle w:val="afff1"/>
              <w:spacing w:line="360" w:lineRule="auto"/>
              <w:rPr>
                <w:rFonts w:ascii="Times New Roman" w:hint="default"/>
                <w:sz w:val="28"/>
                <w:szCs w:val="28"/>
              </w:rPr>
            </w:pPr>
            <w:r>
              <w:rPr>
                <w:rFonts w:ascii="Times New Roman" w:hint="default"/>
                <w:sz w:val="28"/>
                <w:szCs w:val="28"/>
              </w:rPr>
              <w:t>一般构件</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3166AF4" w14:textId="77777777" w:rsidR="00DF0810" w:rsidRDefault="00000000">
            <w:pPr>
              <w:pStyle w:val="afff1"/>
              <w:spacing w:line="360" w:lineRule="auto"/>
              <w:rPr>
                <w:rFonts w:ascii="Times New Roman" w:hint="default"/>
                <w:sz w:val="28"/>
                <w:szCs w:val="28"/>
              </w:rPr>
            </w:pPr>
            <w:r>
              <w:rPr>
                <w:rFonts w:ascii="Times New Roman" w:hint="default"/>
                <w:sz w:val="28"/>
                <w:szCs w:val="28"/>
              </w:rPr>
              <w:t>其他梁</w:t>
            </w:r>
          </w:p>
        </w:tc>
        <w:tc>
          <w:tcPr>
            <w:tcW w:w="3107" w:type="dxa"/>
            <w:tcBorders>
              <w:top w:val="single" w:sz="4" w:space="0" w:color="auto"/>
              <w:left w:val="single" w:sz="4" w:space="0" w:color="auto"/>
              <w:bottom w:val="single" w:sz="4" w:space="0" w:color="auto"/>
              <w:right w:val="single" w:sz="8" w:space="0" w:color="auto"/>
            </w:tcBorders>
            <w:shd w:val="clear" w:color="auto" w:fill="auto"/>
          </w:tcPr>
          <w:p w14:paraId="4E872370" w14:textId="77777777" w:rsidR="00DF0810" w:rsidRDefault="00000000">
            <w:pPr>
              <w:pStyle w:val="afff1"/>
              <w:spacing w:line="360" w:lineRule="auto"/>
              <w:rPr>
                <w:rFonts w:ascii="Times New Roman" w:hint="default"/>
                <w:sz w:val="28"/>
                <w:szCs w:val="28"/>
              </w:rPr>
            </w:pPr>
            <w:r>
              <w:rPr>
                <w:rFonts w:ascii="Times New Roman" w:hint="default"/>
                <w:sz w:val="28"/>
                <w:szCs w:val="28"/>
              </w:rPr>
              <w:t>＞</w:t>
            </w:r>
            <w:r>
              <w:rPr>
                <w:rFonts w:ascii="Times New Roman" w:hint="default"/>
                <w:sz w:val="28"/>
                <w:szCs w:val="28"/>
              </w:rPr>
              <w:t>l</w:t>
            </w:r>
            <w:r>
              <w:rPr>
                <w:rFonts w:ascii="Times New Roman" w:hint="default"/>
                <w:sz w:val="28"/>
                <w:szCs w:val="28"/>
                <w:vertAlign w:val="subscript"/>
              </w:rPr>
              <w:t>0</w:t>
            </w:r>
            <w:r>
              <w:rPr>
                <w:rFonts w:ascii="Times New Roman" w:hint="default"/>
                <w:sz w:val="28"/>
                <w:szCs w:val="28"/>
              </w:rPr>
              <w:t>/150</w:t>
            </w:r>
          </w:p>
        </w:tc>
      </w:tr>
      <w:tr w:rsidR="00DF0810" w14:paraId="64BE3CD6" w14:textId="77777777">
        <w:trPr>
          <w:jc w:val="center"/>
        </w:trPr>
        <w:tc>
          <w:tcPr>
            <w:tcW w:w="1833" w:type="dxa"/>
            <w:vMerge/>
            <w:tcBorders>
              <w:top w:val="single" w:sz="4" w:space="0" w:color="auto"/>
              <w:left w:val="single" w:sz="8" w:space="0" w:color="auto"/>
              <w:bottom w:val="single" w:sz="4" w:space="0" w:color="auto"/>
              <w:right w:val="single" w:sz="4" w:space="0" w:color="auto"/>
            </w:tcBorders>
            <w:shd w:val="clear" w:color="auto" w:fill="auto"/>
            <w:vAlign w:val="center"/>
          </w:tcPr>
          <w:p w14:paraId="7784F3D1" w14:textId="77777777" w:rsidR="00DF0810" w:rsidRDefault="00DF0810">
            <w:pPr>
              <w:spacing w:line="360" w:lineRule="auto"/>
              <w:rPr>
                <w:rFonts w:ascii="Times New Roman" w:hAnsi="Times New Roman" w:cs="Times New Roman"/>
                <w:sz w:val="28"/>
                <w:szCs w:val="28"/>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F75D56C" w14:textId="77777777" w:rsidR="00DF0810" w:rsidRDefault="00DF0810">
            <w:pPr>
              <w:spacing w:line="360" w:lineRule="auto"/>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47CF3CF" w14:textId="77777777" w:rsidR="00DF0810" w:rsidRDefault="00000000">
            <w:pPr>
              <w:pStyle w:val="afff1"/>
              <w:spacing w:line="360" w:lineRule="auto"/>
              <w:rPr>
                <w:rFonts w:ascii="Times New Roman" w:hint="default"/>
                <w:sz w:val="28"/>
                <w:szCs w:val="28"/>
              </w:rPr>
            </w:pPr>
            <w:r>
              <w:rPr>
                <w:rFonts w:ascii="Times New Roman" w:hint="default"/>
                <w:sz w:val="28"/>
                <w:szCs w:val="28"/>
              </w:rPr>
              <w:t>檩条梁</w:t>
            </w:r>
          </w:p>
        </w:tc>
        <w:tc>
          <w:tcPr>
            <w:tcW w:w="3107" w:type="dxa"/>
            <w:tcBorders>
              <w:top w:val="single" w:sz="4" w:space="0" w:color="auto"/>
              <w:left w:val="single" w:sz="4" w:space="0" w:color="auto"/>
              <w:bottom w:val="single" w:sz="4" w:space="0" w:color="auto"/>
              <w:right w:val="single" w:sz="8" w:space="0" w:color="auto"/>
            </w:tcBorders>
            <w:shd w:val="clear" w:color="auto" w:fill="auto"/>
          </w:tcPr>
          <w:p w14:paraId="0B304E3E" w14:textId="77777777" w:rsidR="00DF0810" w:rsidRDefault="00000000">
            <w:pPr>
              <w:pStyle w:val="afff1"/>
              <w:spacing w:line="360" w:lineRule="auto"/>
              <w:rPr>
                <w:rFonts w:ascii="Times New Roman" w:hint="default"/>
                <w:sz w:val="28"/>
                <w:szCs w:val="28"/>
              </w:rPr>
            </w:pPr>
            <w:r>
              <w:rPr>
                <w:rFonts w:ascii="Times New Roman" w:hint="default"/>
                <w:sz w:val="28"/>
                <w:szCs w:val="28"/>
              </w:rPr>
              <w:t>＞</w:t>
            </w:r>
            <w:r>
              <w:rPr>
                <w:rFonts w:ascii="Times New Roman" w:hint="default"/>
                <w:sz w:val="28"/>
                <w:szCs w:val="28"/>
              </w:rPr>
              <w:t>l</w:t>
            </w:r>
            <w:r>
              <w:rPr>
                <w:rFonts w:ascii="Times New Roman" w:hint="default"/>
                <w:sz w:val="28"/>
                <w:szCs w:val="28"/>
                <w:vertAlign w:val="subscript"/>
              </w:rPr>
              <w:t>0</w:t>
            </w:r>
            <w:r>
              <w:rPr>
                <w:rFonts w:ascii="Times New Roman" w:hint="default"/>
                <w:sz w:val="28"/>
                <w:szCs w:val="28"/>
              </w:rPr>
              <w:t>/100</w:t>
            </w:r>
          </w:p>
        </w:tc>
      </w:tr>
      <w:tr w:rsidR="00DF0810" w14:paraId="2EDAD63E" w14:textId="77777777">
        <w:trPr>
          <w:jc w:val="center"/>
        </w:trPr>
        <w:tc>
          <w:tcPr>
            <w:tcW w:w="1833"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14:paraId="6AAA44CA" w14:textId="77777777" w:rsidR="00DF0810" w:rsidRDefault="00000000">
            <w:pPr>
              <w:pStyle w:val="afff1"/>
              <w:spacing w:line="360" w:lineRule="auto"/>
              <w:rPr>
                <w:rFonts w:ascii="Times New Roman" w:hint="default"/>
                <w:sz w:val="28"/>
                <w:szCs w:val="28"/>
              </w:rPr>
            </w:pPr>
            <w:r>
              <w:rPr>
                <w:rFonts w:ascii="Times New Roman" w:hint="default"/>
                <w:sz w:val="28"/>
                <w:szCs w:val="28"/>
              </w:rPr>
              <w:t>侧向弯曲的矢高</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418957" w14:textId="77777777" w:rsidR="00DF0810" w:rsidRDefault="00000000">
            <w:pPr>
              <w:pStyle w:val="afff1"/>
              <w:spacing w:line="360" w:lineRule="auto"/>
              <w:rPr>
                <w:rFonts w:ascii="Times New Roman" w:hint="default"/>
                <w:sz w:val="28"/>
                <w:szCs w:val="28"/>
              </w:rPr>
            </w:pPr>
            <w:r>
              <w:rPr>
                <w:rFonts w:ascii="Times New Roman" w:hint="default"/>
                <w:sz w:val="28"/>
                <w:szCs w:val="28"/>
              </w:rPr>
              <w:t>深梁</w:t>
            </w:r>
          </w:p>
        </w:tc>
        <w:tc>
          <w:tcPr>
            <w:tcW w:w="3107" w:type="dxa"/>
            <w:tcBorders>
              <w:top w:val="single" w:sz="4" w:space="0" w:color="auto"/>
              <w:left w:val="single" w:sz="4" w:space="0" w:color="auto"/>
              <w:bottom w:val="single" w:sz="4" w:space="0" w:color="auto"/>
              <w:right w:val="single" w:sz="8" w:space="0" w:color="auto"/>
            </w:tcBorders>
            <w:shd w:val="clear" w:color="auto" w:fill="auto"/>
          </w:tcPr>
          <w:p w14:paraId="20B437D7" w14:textId="77777777" w:rsidR="00DF0810" w:rsidRDefault="00000000">
            <w:pPr>
              <w:pStyle w:val="afff1"/>
              <w:spacing w:line="360" w:lineRule="auto"/>
              <w:rPr>
                <w:rFonts w:ascii="Times New Roman" w:hint="default"/>
                <w:sz w:val="28"/>
                <w:szCs w:val="28"/>
              </w:rPr>
            </w:pPr>
            <w:r>
              <w:rPr>
                <w:rFonts w:ascii="Times New Roman" w:hint="default"/>
                <w:sz w:val="28"/>
                <w:szCs w:val="28"/>
              </w:rPr>
              <w:t>＞</w:t>
            </w:r>
            <w:r>
              <w:rPr>
                <w:rFonts w:ascii="Times New Roman" w:hint="default"/>
                <w:sz w:val="28"/>
                <w:szCs w:val="28"/>
              </w:rPr>
              <w:t>l</w:t>
            </w:r>
            <w:r>
              <w:rPr>
                <w:rFonts w:ascii="Times New Roman" w:hint="default"/>
                <w:sz w:val="28"/>
                <w:szCs w:val="28"/>
                <w:vertAlign w:val="subscript"/>
              </w:rPr>
              <w:t>0</w:t>
            </w:r>
            <w:r>
              <w:rPr>
                <w:rFonts w:ascii="Times New Roman" w:hint="default"/>
                <w:sz w:val="28"/>
                <w:szCs w:val="28"/>
              </w:rPr>
              <w:t>/400</w:t>
            </w:r>
          </w:p>
        </w:tc>
      </w:tr>
      <w:tr w:rsidR="00DF0810" w14:paraId="73BCDC9B" w14:textId="77777777">
        <w:trPr>
          <w:jc w:val="center"/>
        </w:trPr>
        <w:tc>
          <w:tcPr>
            <w:tcW w:w="1833" w:type="dxa"/>
            <w:vMerge/>
            <w:tcBorders>
              <w:top w:val="single" w:sz="4" w:space="0" w:color="auto"/>
              <w:left w:val="single" w:sz="8" w:space="0" w:color="auto"/>
              <w:bottom w:val="single" w:sz="4" w:space="0" w:color="auto"/>
              <w:right w:val="single" w:sz="4" w:space="0" w:color="auto"/>
            </w:tcBorders>
            <w:shd w:val="clear" w:color="auto" w:fill="auto"/>
            <w:vAlign w:val="center"/>
          </w:tcPr>
          <w:p w14:paraId="3C7A3FEF" w14:textId="77777777" w:rsidR="00DF0810" w:rsidRDefault="00DF0810">
            <w:pPr>
              <w:spacing w:line="360" w:lineRule="auto"/>
              <w:rPr>
                <w:rFonts w:ascii="Times New Roman" w:hAnsi="Times New Roman" w:cs="Times New Roman"/>
                <w:sz w:val="28"/>
                <w:szCs w:val="28"/>
              </w:rPr>
            </w:pP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C9285C" w14:textId="77777777" w:rsidR="00DF0810" w:rsidRDefault="00000000">
            <w:pPr>
              <w:pStyle w:val="afff1"/>
              <w:spacing w:line="360" w:lineRule="auto"/>
              <w:rPr>
                <w:rFonts w:ascii="Times New Roman" w:hint="default"/>
                <w:sz w:val="28"/>
                <w:szCs w:val="28"/>
              </w:rPr>
            </w:pPr>
            <w:r>
              <w:rPr>
                <w:rFonts w:ascii="Times New Roman" w:hint="default"/>
                <w:sz w:val="28"/>
                <w:szCs w:val="28"/>
              </w:rPr>
              <w:t>一般实腹梁</w:t>
            </w:r>
          </w:p>
        </w:tc>
        <w:tc>
          <w:tcPr>
            <w:tcW w:w="3107" w:type="dxa"/>
            <w:tcBorders>
              <w:top w:val="single" w:sz="4" w:space="0" w:color="auto"/>
              <w:left w:val="single" w:sz="4" w:space="0" w:color="auto"/>
              <w:bottom w:val="single" w:sz="4" w:space="0" w:color="auto"/>
              <w:right w:val="single" w:sz="8" w:space="0" w:color="auto"/>
            </w:tcBorders>
            <w:shd w:val="clear" w:color="auto" w:fill="auto"/>
          </w:tcPr>
          <w:p w14:paraId="1D5AD9C5" w14:textId="77777777" w:rsidR="00DF0810" w:rsidRDefault="00000000">
            <w:pPr>
              <w:pStyle w:val="afff1"/>
              <w:spacing w:line="360" w:lineRule="auto"/>
              <w:rPr>
                <w:rFonts w:ascii="Times New Roman" w:hint="default"/>
                <w:sz w:val="28"/>
                <w:szCs w:val="28"/>
              </w:rPr>
            </w:pPr>
            <w:r>
              <w:rPr>
                <w:rFonts w:ascii="Times New Roman" w:hint="default"/>
                <w:sz w:val="28"/>
                <w:szCs w:val="28"/>
              </w:rPr>
              <w:t>＞</w:t>
            </w:r>
            <w:r>
              <w:rPr>
                <w:rFonts w:ascii="Times New Roman" w:hint="default"/>
                <w:sz w:val="28"/>
                <w:szCs w:val="28"/>
              </w:rPr>
              <w:t>l</w:t>
            </w:r>
            <w:r>
              <w:rPr>
                <w:rFonts w:ascii="Times New Roman" w:hint="default"/>
                <w:sz w:val="28"/>
                <w:szCs w:val="28"/>
                <w:vertAlign w:val="subscript"/>
              </w:rPr>
              <w:t>0</w:t>
            </w:r>
            <w:r>
              <w:rPr>
                <w:rFonts w:ascii="Times New Roman" w:hint="default"/>
                <w:sz w:val="28"/>
                <w:szCs w:val="28"/>
              </w:rPr>
              <w:t>/350</w:t>
            </w:r>
          </w:p>
        </w:tc>
      </w:tr>
      <w:tr w:rsidR="00DF0810" w14:paraId="325D33A4" w14:textId="77777777">
        <w:trPr>
          <w:jc w:val="center"/>
        </w:trPr>
        <w:tc>
          <w:tcPr>
            <w:tcW w:w="9334" w:type="dxa"/>
            <w:gridSpan w:val="4"/>
            <w:tcBorders>
              <w:top w:val="single" w:sz="4" w:space="0" w:color="auto"/>
              <w:left w:val="single" w:sz="8" w:space="0" w:color="auto"/>
              <w:bottom w:val="single" w:sz="8" w:space="0" w:color="auto"/>
              <w:right w:val="single" w:sz="8" w:space="0" w:color="auto"/>
            </w:tcBorders>
            <w:shd w:val="clear" w:color="auto" w:fill="auto"/>
            <w:vAlign w:val="center"/>
          </w:tcPr>
          <w:p w14:paraId="6EEFAC0E" w14:textId="77777777" w:rsidR="00DF0810" w:rsidRDefault="00000000">
            <w:pPr>
              <w:pStyle w:val="a0"/>
              <w:widowControl/>
              <w:spacing w:line="360" w:lineRule="auto"/>
              <w:rPr>
                <w:rFonts w:ascii="Times New Roman" w:hint="default"/>
                <w:sz w:val="28"/>
                <w:szCs w:val="28"/>
              </w:rPr>
            </w:pPr>
            <w:r>
              <w:rPr>
                <w:rFonts w:ascii="Times New Roman" w:hint="default"/>
                <w:sz w:val="28"/>
                <w:szCs w:val="28"/>
              </w:rPr>
              <w:t>l</w:t>
            </w:r>
            <w:r>
              <w:rPr>
                <w:rFonts w:ascii="Times New Roman" w:hint="default"/>
                <w:sz w:val="28"/>
                <w:szCs w:val="28"/>
                <w:vertAlign w:val="subscript"/>
              </w:rPr>
              <w:t>0</w:t>
            </w:r>
            <w:r>
              <w:rPr>
                <w:rFonts w:ascii="Times New Roman" w:hint="default"/>
                <w:sz w:val="28"/>
                <w:szCs w:val="28"/>
              </w:rPr>
              <w:t>为构件计算跨度；</w:t>
            </w:r>
          </w:p>
          <w:p w14:paraId="2C3D466B" w14:textId="77777777" w:rsidR="00DF0810" w:rsidRDefault="00000000">
            <w:pPr>
              <w:pStyle w:val="a0"/>
              <w:widowControl/>
              <w:numPr>
                <w:ilvl w:val="0"/>
                <w:numId w:val="0"/>
              </w:numPr>
              <w:spacing w:line="360" w:lineRule="auto"/>
              <w:rPr>
                <w:rFonts w:ascii="Times New Roman" w:hint="default"/>
                <w:sz w:val="28"/>
                <w:szCs w:val="28"/>
              </w:rPr>
            </w:pPr>
            <w:r>
              <w:rPr>
                <w:rFonts w:ascii="Times New Roman" w:hint="default"/>
                <w:sz w:val="28"/>
                <w:szCs w:val="28"/>
              </w:rPr>
              <w:t>l</w:t>
            </w:r>
            <w:r>
              <w:rPr>
                <w:rFonts w:ascii="Times New Roman" w:hint="default"/>
                <w:sz w:val="28"/>
                <w:szCs w:val="28"/>
                <w:vertAlign w:val="subscript"/>
              </w:rPr>
              <w:t>s</w:t>
            </w:r>
            <w:r>
              <w:rPr>
                <w:rFonts w:ascii="Times New Roman" w:hint="default"/>
                <w:sz w:val="28"/>
                <w:szCs w:val="28"/>
              </w:rPr>
              <w:t>为网架短向计算跨度。</w:t>
            </w:r>
          </w:p>
        </w:tc>
      </w:tr>
    </w:tbl>
    <w:p w14:paraId="25E4A9F4" w14:textId="77777777" w:rsidR="00DF0810" w:rsidRDefault="00000000">
      <w:pPr>
        <w:pStyle w:val="a"/>
        <w:spacing w:beforeLines="150" w:before="360" w:line="360" w:lineRule="auto"/>
        <w:ind w:left="850" w:hanging="425"/>
        <w:rPr>
          <w:rFonts w:ascii="Times New Roman" w:hint="default"/>
          <w:sz w:val="28"/>
          <w:szCs w:val="28"/>
        </w:rPr>
      </w:pPr>
      <w:r>
        <w:rPr>
          <w:rFonts w:ascii="Times New Roman" w:hint="default"/>
          <w:sz w:val="28"/>
          <w:szCs w:val="28"/>
        </w:rPr>
        <w:t>对柱顶的水平位移或倾斜，当其实测值大于限值时，应按以下规定评级：</w:t>
      </w:r>
    </w:p>
    <w:p w14:paraId="7E40D46F" w14:textId="77777777" w:rsidR="00DF0810" w:rsidRDefault="00000000">
      <w:pPr>
        <w:pStyle w:val="2"/>
        <w:spacing w:line="360" w:lineRule="auto"/>
        <w:rPr>
          <w:rFonts w:ascii="Times New Roman" w:hint="default"/>
          <w:sz w:val="28"/>
          <w:szCs w:val="28"/>
        </w:rPr>
      </w:pPr>
      <w:r>
        <w:rPr>
          <w:rFonts w:ascii="Times New Roman" w:hint="default"/>
          <w:sz w:val="28"/>
          <w:szCs w:val="28"/>
        </w:rPr>
        <w:t>当位移与整个结构有关时，取与上部承重结构相同的级别作为柱的水平位移等级；</w:t>
      </w:r>
    </w:p>
    <w:p w14:paraId="1C404E3E" w14:textId="77777777" w:rsidR="00DF0810" w:rsidRDefault="00000000">
      <w:pPr>
        <w:pStyle w:val="2"/>
        <w:spacing w:line="360" w:lineRule="auto"/>
        <w:rPr>
          <w:rFonts w:ascii="Times New Roman" w:hint="default"/>
          <w:sz w:val="28"/>
          <w:szCs w:val="28"/>
        </w:rPr>
      </w:pPr>
      <w:r>
        <w:rPr>
          <w:rFonts w:ascii="Times New Roman" w:hint="default"/>
          <w:sz w:val="28"/>
          <w:szCs w:val="28"/>
        </w:rPr>
        <w:t>当位移为孤立事件时，应在柱的承载能力验算中考虑此附加位移的影响；</w:t>
      </w:r>
    </w:p>
    <w:p w14:paraId="2EF7E887" w14:textId="77777777" w:rsidR="00DF0810" w:rsidRDefault="00000000">
      <w:pPr>
        <w:pStyle w:val="2"/>
        <w:spacing w:line="360" w:lineRule="auto"/>
        <w:rPr>
          <w:rFonts w:ascii="Times New Roman" w:hint="default"/>
          <w:sz w:val="28"/>
          <w:szCs w:val="28"/>
        </w:rPr>
      </w:pPr>
      <w:r>
        <w:rPr>
          <w:rFonts w:ascii="Times New Roman" w:hint="default"/>
          <w:sz w:val="28"/>
          <w:szCs w:val="28"/>
        </w:rPr>
        <w:t>当位移在发展时，应直接定为</w:t>
      </w:r>
      <w:r>
        <w:rPr>
          <w:rFonts w:ascii="Times New Roman" w:hint="default"/>
          <w:sz w:val="28"/>
          <w:szCs w:val="28"/>
        </w:rPr>
        <w:t>d</w:t>
      </w:r>
      <w:r>
        <w:rPr>
          <w:rFonts w:ascii="Times New Roman" w:hint="default"/>
          <w:sz w:val="28"/>
          <w:szCs w:val="28"/>
          <w:vertAlign w:val="subscript"/>
        </w:rPr>
        <w:t>u</w:t>
      </w:r>
      <w:r>
        <w:rPr>
          <w:rFonts w:ascii="Times New Roman" w:hint="default"/>
          <w:sz w:val="28"/>
          <w:szCs w:val="28"/>
        </w:rPr>
        <w:t>级。</w:t>
      </w:r>
    </w:p>
    <w:p w14:paraId="785FE7E4" w14:textId="77777777" w:rsidR="00DF0810" w:rsidRDefault="00000000">
      <w:pPr>
        <w:pStyle w:val="a"/>
        <w:spacing w:line="360" w:lineRule="auto"/>
        <w:rPr>
          <w:rFonts w:ascii="Times New Roman" w:hint="default"/>
          <w:sz w:val="28"/>
          <w:szCs w:val="28"/>
        </w:rPr>
      </w:pPr>
      <w:r>
        <w:rPr>
          <w:rFonts w:ascii="Times New Roman" w:hint="default"/>
          <w:sz w:val="28"/>
          <w:szCs w:val="28"/>
        </w:rPr>
        <w:t>对偏差超限或其他使用原因引起的柱、桁架受压弦杆的弯曲，当弯曲矢高实测值大于柱的自由长度的</w:t>
      </w:r>
      <w:r>
        <w:rPr>
          <w:rFonts w:ascii="Times New Roman" w:hint="default"/>
          <w:sz w:val="28"/>
          <w:szCs w:val="28"/>
        </w:rPr>
        <w:t>1/660</w:t>
      </w:r>
      <w:r>
        <w:rPr>
          <w:rFonts w:ascii="Times New Roman" w:hint="default"/>
          <w:sz w:val="28"/>
          <w:szCs w:val="28"/>
        </w:rPr>
        <w:t>时，应在承载能力的验算中考虑其所引起的附加弯矩的影响；</w:t>
      </w:r>
    </w:p>
    <w:p w14:paraId="55F704BA" w14:textId="77777777" w:rsidR="00DF0810" w:rsidRDefault="00000000">
      <w:pPr>
        <w:pStyle w:val="a"/>
        <w:spacing w:line="360" w:lineRule="auto"/>
        <w:rPr>
          <w:rFonts w:ascii="Times New Roman" w:hint="default"/>
          <w:sz w:val="28"/>
          <w:szCs w:val="28"/>
        </w:rPr>
      </w:pPr>
      <w:r>
        <w:rPr>
          <w:rFonts w:ascii="Times New Roman" w:hint="default"/>
          <w:sz w:val="28"/>
          <w:szCs w:val="28"/>
        </w:rPr>
        <w:t>对钢桁架中有整体弯曲变形，但无明显局部缺陷的双角钢受压腹杆，其整体弯曲变形不大于限值时，其安全性可根据实际完好程度评为</w:t>
      </w:r>
      <w:r>
        <w:rPr>
          <w:rFonts w:ascii="Times New Roman" w:hint="default"/>
          <w:sz w:val="28"/>
          <w:szCs w:val="28"/>
        </w:rPr>
        <w:t>a</w:t>
      </w:r>
      <w:r>
        <w:rPr>
          <w:rFonts w:ascii="Times New Roman" w:hint="default"/>
          <w:sz w:val="28"/>
          <w:szCs w:val="28"/>
          <w:vertAlign w:val="subscript"/>
        </w:rPr>
        <w:t>u</w:t>
      </w:r>
      <w:r>
        <w:rPr>
          <w:rFonts w:ascii="Times New Roman" w:hint="default"/>
          <w:sz w:val="28"/>
          <w:szCs w:val="28"/>
        </w:rPr>
        <w:t>级或</w:t>
      </w:r>
      <w:r>
        <w:rPr>
          <w:rFonts w:ascii="Times New Roman" w:hint="default"/>
          <w:sz w:val="28"/>
          <w:szCs w:val="28"/>
        </w:rPr>
        <w:t>b</w:t>
      </w:r>
      <w:r>
        <w:rPr>
          <w:rFonts w:ascii="Times New Roman" w:hint="default"/>
          <w:sz w:val="28"/>
          <w:szCs w:val="28"/>
          <w:vertAlign w:val="subscript"/>
        </w:rPr>
        <w:t>u</w:t>
      </w:r>
      <w:r>
        <w:rPr>
          <w:rFonts w:ascii="Times New Roman" w:hint="default"/>
          <w:sz w:val="28"/>
          <w:szCs w:val="28"/>
        </w:rPr>
        <w:t>级；若整体弯曲变形已大于表规定的限值时，应根据实际严重程度评为</w:t>
      </w:r>
      <w:r>
        <w:rPr>
          <w:rFonts w:ascii="Times New Roman" w:hint="default"/>
          <w:sz w:val="28"/>
          <w:szCs w:val="28"/>
        </w:rPr>
        <w:t>c</w:t>
      </w:r>
      <w:r>
        <w:rPr>
          <w:rFonts w:ascii="Times New Roman" w:hint="default"/>
          <w:sz w:val="28"/>
          <w:szCs w:val="28"/>
          <w:vertAlign w:val="subscript"/>
        </w:rPr>
        <w:t>u</w:t>
      </w:r>
      <w:r>
        <w:rPr>
          <w:rFonts w:ascii="Times New Roman" w:hint="default"/>
          <w:sz w:val="28"/>
          <w:szCs w:val="28"/>
        </w:rPr>
        <w:t>级或</w:t>
      </w:r>
      <w:r>
        <w:rPr>
          <w:rFonts w:ascii="Times New Roman" w:hint="default"/>
          <w:sz w:val="28"/>
          <w:szCs w:val="28"/>
        </w:rPr>
        <w:t>d</w:t>
      </w:r>
      <w:r>
        <w:rPr>
          <w:rFonts w:ascii="Times New Roman" w:hint="default"/>
          <w:sz w:val="28"/>
          <w:szCs w:val="28"/>
          <w:vertAlign w:val="subscript"/>
        </w:rPr>
        <w:t>u</w:t>
      </w:r>
      <w:r>
        <w:rPr>
          <w:rFonts w:ascii="Times New Roman" w:hint="default"/>
          <w:sz w:val="28"/>
          <w:szCs w:val="28"/>
        </w:rPr>
        <w:t>级。</w:t>
      </w:r>
    </w:p>
    <w:p w14:paraId="7DDD2DE9" w14:textId="77777777" w:rsidR="00DF0810" w:rsidRDefault="00000000">
      <w:pPr>
        <w:pStyle w:val="a3"/>
        <w:widowControl/>
        <w:spacing w:line="360" w:lineRule="auto"/>
        <w:rPr>
          <w:rFonts w:ascii="Times New Roman" w:hint="default"/>
          <w:sz w:val="28"/>
          <w:szCs w:val="28"/>
        </w:rPr>
      </w:pPr>
      <w:r>
        <w:rPr>
          <w:rFonts w:ascii="Times New Roman" w:hint="default"/>
          <w:sz w:val="28"/>
          <w:szCs w:val="28"/>
        </w:rPr>
        <w:t>当钢结构构件的安全性按不适于承载的锈蚀评定时，应按剩余的完好截面验算其承载能力，并同时兼顾锈蚀产生的受力偏心效应。</w:t>
      </w:r>
    </w:p>
    <w:p w14:paraId="062C946E" w14:textId="77777777" w:rsidR="00DF0810" w:rsidRDefault="00000000">
      <w:pPr>
        <w:pStyle w:val="a3"/>
        <w:widowControl/>
        <w:spacing w:line="360" w:lineRule="auto"/>
        <w:rPr>
          <w:rFonts w:ascii="Times New Roman" w:hint="default"/>
          <w:sz w:val="28"/>
          <w:szCs w:val="28"/>
        </w:rPr>
      </w:pPr>
      <w:r>
        <w:rPr>
          <w:rFonts w:ascii="Times New Roman" w:hint="default"/>
          <w:sz w:val="28"/>
          <w:szCs w:val="28"/>
        </w:rPr>
        <w:lastRenderedPageBreak/>
        <w:t>对钢索构件的安全性评定，应按以下补充项目评级：</w:t>
      </w:r>
    </w:p>
    <w:p w14:paraId="60DE6470" w14:textId="77777777" w:rsidR="00DF0810" w:rsidRDefault="00000000">
      <w:pPr>
        <w:pStyle w:val="a"/>
        <w:spacing w:line="360" w:lineRule="auto"/>
        <w:rPr>
          <w:rFonts w:ascii="Times New Roman" w:hint="default"/>
          <w:sz w:val="28"/>
          <w:szCs w:val="28"/>
        </w:rPr>
      </w:pPr>
      <w:r>
        <w:rPr>
          <w:rFonts w:ascii="Times New Roman" w:hint="default"/>
          <w:sz w:val="28"/>
          <w:szCs w:val="28"/>
        </w:rPr>
        <w:t>索中有断丝，当断丝数不超过索中钢丝总数的</w:t>
      </w:r>
      <w:r>
        <w:rPr>
          <w:rFonts w:ascii="Times New Roman" w:hint="default"/>
          <w:sz w:val="28"/>
          <w:szCs w:val="28"/>
        </w:rPr>
        <w:t>5%</w:t>
      </w:r>
      <w:r>
        <w:rPr>
          <w:rFonts w:ascii="Times New Roman" w:hint="default"/>
          <w:sz w:val="28"/>
          <w:szCs w:val="28"/>
        </w:rPr>
        <w:t>时，可定为</w:t>
      </w:r>
      <w:r>
        <w:rPr>
          <w:rFonts w:ascii="Times New Roman" w:hint="default"/>
          <w:sz w:val="28"/>
          <w:szCs w:val="28"/>
        </w:rPr>
        <w:t>c</w:t>
      </w:r>
      <w:r>
        <w:rPr>
          <w:rFonts w:ascii="Times New Roman" w:hint="default"/>
          <w:sz w:val="28"/>
          <w:szCs w:val="28"/>
          <w:vertAlign w:val="subscript"/>
        </w:rPr>
        <w:t>u</w:t>
      </w:r>
      <w:r>
        <w:rPr>
          <w:rFonts w:ascii="Times New Roman" w:hint="default"/>
          <w:sz w:val="28"/>
          <w:szCs w:val="28"/>
        </w:rPr>
        <w:t>级；当断丝数超过</w:t>
      </w:r>
      <w:r>
        <w:rPr>
          <w:rFonts w:ascii="Times New Roman" w:hint="default"/>
          <w:sz w:val="28"/>
          <w:szCs w:val="28"/>
        </w:rPr>
        <w:t>5%</w:t>
      </w:r>
      <w:r>
        <w:rPr>
          <w:rFonts w:ascii="Times New Roman" w:hint="default"/>
          <w:sz w:val="28"/>
          <w:szCs w:val="28"/>
        </w:rPr>
        <w:t>时，应定为</w:t>
      </w:r>
      <w:r>
        <w:rPr>
          <w:rFonts w:ascii="Times New Roman" w:hint="default"/>
          <w:sz w:val="28"/>
          <w:szCs w:val="28"/>
        </w:rPr>
        <w:t>d</w:t>
      </w:r>
      <w:r>
        <w:rPr>
          <w:rFonts w:ascii="Times New Roman" w:hint="default"/>
          <w:sz w:val="28"/>
          <w:szCs w:val="28"/>
          <w:vertAlign w:val="subscript"/>
        </w:rPr>
        <w:t>u</w:t>
      </w:r>
      <w:r>
        <w:rPr>
          <w:rFonts w:ascii="Times New Roman" w:hint="default"/>
          <w:sz w:val="28"/>
          <w:szCs w:val="28"/>
        </w:rPr>
        <w:t>级；</w:t>
      </w:r>
    </w:p>
    <w:p w14:paraId="262239F4" w14:textId="77777777" w:rsidR="00DF0810" w:rsidRDefault="00000000">
      <w:pPr>
        <w:pStyle w:val="a"/>
        <w:spacing w:line="360" w:lineRule="auto"/>
        <w:rPr>
          <w:rFonts w:ascii="Times New Roman" w:hint="default"/>
          <w:sz w:val="28"/>
          <w:szCs w:val="28"/>
        </w:rPr>
      </w:pPr>
      <w:r>
        <w:rPr>
          <w:rFonts w:ascii="Times New Roman" w:hint="default"/>
          <w:sz w:val="28"/>
          <w:szCs w:val="28"/>
        </w:rPr>
        <w:t>索构件发生松弛，应根据其实际严重程度定为</w:t>
      </w:r>
      <w:r>
        <w:rPr>
          <w:rFonts w:ascii="Times New Roman" w:hint="default"/>
          <w:sz w:val="28"/>
          <w:szCs w:val="28"/>
        </w:rPr>
        <w:t>c</w:t>
      </w:r>
      <w:r>
        <w:rPr>
          <w:rFonts w:ascii="Times New Roman" w:hint="default"/>
          <w:sz w:val="28"/>
          <w:szCs w:val="28"/>
          <w:vertAlign w:val="subscript"/>
        </w:rPr>
        <w:t>u</w:t>
      </w:r>
      <w:r>
        <w:rPr>
          <w:rFonts w:ascii="Times New Roman" w:hint="default"/>
          <w:sz w:val="28"/>
          <w:szCs w:val="28"/>
        </w:rPr>
        <w:t>级或</w:t>
      </w:r>
      <w:r>
        <w:rPr>
          <w:rFonts w:ascii="Times New Roman" w:hint="default"/>
          <w:sz w:val="28"/>
          <w:szCs w:val="28"/>
        </w:rPr>
        <w:t>d</w:t>
      </w:r>
      <w:r>
        <w:rPr>
          <w:rFonts w:ascii="Times New Roman" w:hint="default"/>
          <w:sz w:val="28"/>
          <w:szCs w:val="28"/>
          <w:vertAlign w:val="subscript"/>
        </w:rPr>
        <w:t>u</w:t>
      </w:r>
      <w:r>
        <w:rPr>
          <w:rFonts w:ascii="Times New Roman" w:hint="default"/>
          <w:sz w:val="28"/>
          <w:szCs w:val="28"/>
        </w:rPr>
        <w:t>级；</w:t>
      </w:r>
    </w:p>
    <w:p w14:paraId="496C4B1A" w14:textId="77777777" w:rsidR="00DF0810" w:rsidRDefault="00000000">
      <w:pPr>
        <w:pStyle w:val="a"/>
        <w:spacing w:line="360" w:lineRule="auto"/>
        <w:rPr>
          <w:rFonts w:ascii="Times New Roman" w:hint="default"/>
          <w:sz w:val="28"/>
          <w:szCs w:val="28"/>
        </w:rPr>
      </w:pPr>
      <w:r>
        <w:rPr>
          <w:rFonts w:ascii="Times New Roman" w:hint="default"/>
          <w:sz w:val="28"/>
          <w:szCs w:val="28"/>
        </w:rPr>
        <w:t>对以下情况，应直接定为</w:t>
      </w:r>
      <w:r>
        <w:rPr>
          <w:rFonts w:ascii="Times New Roman" w:hint="default"/>
          <w:sz w:val="28"/>
          <w:szCs w:val="28"/>
        </w:rPr>
        <w:t>d</w:t>
      </w:r>
      <w:r>
        <w:rPr>
          <w:rFonts w:ascii="Times New Roman" w:hint="default"/>
          <w:sz w:val="28"/>
          <w:szCs w:val="28"/>
          <w:vertAlign w:val="subscript"/>
        </w:rPr>
        <w:t>u</w:t>
      </w:r>
      <w:r>
        <w:rPr>
          <w:rFonts w:ascii="Times New Roman" w:hint="default"/>
          <w:sz w:val="28"/>
          <w:szCs w:val="28"/>
        </w:rPr>
        <w:t>级：</w:t>
      </w:r>
    </w:p>
    <w:p w14:paraId="412EE8C6" w14:textId="77777777" w:rsidR="00DF0810" w:rsidRDefault="00000000">
      <w:pPr>
        <w:pStyle w:val="2"/>
        <w:spacing w:line="360" w:lineRule="auto"/>
        <w:rPr>
          <w:rFonts w:ascii="Times New Roman" w:hint="default"/>
          <w:sz w:val="28"/>
          <w:szCs w:val="28"/>
        </w:rPr>
      </w:pPr>
      <w:r>
        <w:rPr>
          <w:rFonts w:ascii="Times New Roman" w:hint="default"/>
          <w:sz w:val="28"/>
          <w:szCs w:val="28"/>
        </w:rPr>
        <w:t>索节点锚具出现裂纹；</w:t>
      </w:r>
    </w:p>
    <w:p w14:paraId="2C8832BC" w14:textId="77777777" w:rsidR="00DF0810" w:rsidRDefault="00000000">
      <w:pPr>
        <w:pStyle w:val="2"/>
        <w:spacing w:line="360" w:lineRule="auto"/>
        <w:rPr>
          <w:rFonts w:ascii="Times New Roman" w:hint="default"/>
          <w:sz w:val="28"/>
          <w:szCs w:val="28"/>
        </w:rPr>
      </w:pPr>
      <w:r>
        <w:rPr>
          <w:rFonts w:ascii="Times New Roman" w:hint="default"/>
          <w:sz w:val="28"/>
          <w:szCs w:val="28"/>
        </w:rPr>
        <w:t>索节点出现滑移；</w:t>
      </w:r>
    </w:p>
    <w:p w14:paraId="0DC2CD63" w14:textId="77777777" w:rsidR="00DF0810" w:rsidRDefault="00000000">
      <w:pPr>
        <w:pStyle w:val="2"/>
        <w:spacing w:line="360" w:lineRule="auto"/>
        <w:rPr>
          <w:rFonts w:ascii="Times New Roman" w:hint="default"/>
          <w:sz w:val="28"/>
          <w:szCs w:val="28"/>
        </w:rPr>
      </w:pPr>
      <w:r>
        <w:rPr>
          <w:rFonts w:ascii="Times New Roman" w:hint="default"/>
          <w:sz w:val="28"/>
          <w:szCs w:val="28"/>
        </w:rPr>
        <w:t>索节点锚塞出现渗水裂缝。</w:t>
      </w:r>
    </w:p>
    <w:p w14:paraId="3EBB790F" w14:textId="77777777" w:rsidR="00DF0810" w:rsidRDefault="00000000">
      <w:pPr>
        <w:pStyle w:val="a3"/>
        <w:widowControl/>
        <w:spacing w:line="360" w:lineRule="auto"/>
        <w:rPr>
          <w:rFonts w:ascii="Times New Roman" w:hint="default"/>
          <w:sz w:val="28"/>
          <w:szCs w:val="28"/>
        </w:rPr>
      </w:pPr>
      <w:r>
        <w:rPr>
          <w:rFonts w:ascii="Times New Roman" w:hint="default"/>
          <w:sz w:val="28"/>
          <w:szCs w:val="28"/>
        </w:rPr>
        <w:t>对钢网架结构的焊接空心球节点和螺栓球节点的审查评估，应按以下项目评级：</w:t>
      </w:r>
    </w:p>
    <w:p w14:paraId="075633E6" w14:textId="77777777" w:rsidR="00DF0810" w:rsidRDefault="00000000">
      <w:pPr>
        <w:pStyle w:val="2"/>
        <w:spacing w:line="360" w:lineRule="auto"/>
        <w:rPr>
          <w:rFonts w:ascii="Times New Roman" w:hint="default"/>
          <w:sz w:val="28"/>
          <w:szCs w:val="28"/>
        </w:rPr>
      </w:pPr>
      <w:r>
        <w:rPr>
          <w:rFonts w:ascii="Times New Roman" w:hint="default"/>
          <w:sz w:val="28"/>
          <w:szCs w:val="28"/>
        </w:rPr>
        <w:t>空心球壳出现可见的变形时，应定为</w:t>
      </w:r>
      <w:r>
        <w:rPr>
          <w:rFonts w:ascii="Times New Roman" w:hint="default"/>
          <w:sz w:val="28"/>
          <w:szCs w:val="28"/>
        </w:rPr>
        <w:t>c</w:t>
      </w:r>
      <w:r>
        <w:rPr>
          <w:rFonts w:ascii="Times New Roman" w:hint="default"/>
          <w:sz w:val="28"/>
          <w:szCs w:val="28"/>
          <w:vertAlign w:val="subscript"/>
        </w:rPr>
        <w:t>u</w:t>
      </w:r>
      <w:r>
        <w:rPr>
          <w:rFonts w:ascii="Times New Roman" w:hint="default"/>
          <w:sz w:val="28"/>
          <w:szCs w:val="28"/>
        </w:rPr>
        <w:t>级；</w:t>
      </w:r>
    </w:p>
    <w:p w14:paraId="0C140814" w14:textId="77777777" w:rsidR="00DF0810" w:rsidRDefault="00000000">
      <w:pPr>
        <w:pStyle w:val="2"/>
        <w:spacing w:line="360" w:lineRule="auto"/>
        <w:rPr>
          <w:rFonts w:ascii="Times New Roman" w:hint="default"/>
          <w:sz w:val="28"/>
          <w:szCs w:val="28"/>
        </w:rPr>
      </w:pPr>
      <w:r>
        <w:rPr>
          <w:rFonts w:ascii="Times New Roman" w:hint="default"/>
          <w:sz w:val="28"/>
          <w:szCs w:val="28"/>
        </w:rPr>
        <w:t>空心球壳出现裂纹时，应定为</w:t>
      </w:r>
      <w:r>
        <w:rPr>
          <w:rFonts w:ascii="Times New Roman" w:hint="default"/>
          <w:sz w:val="28"/>
          <w:szCs w:val="28"/>
        </w:rPr>
        <w:t>d</w:t>
      </w:r>
      <w:r>
        <w:rPr>
          <w:rFonts w:ascii="Times New Roman" w:hint="default"/>
          <w:sz w:val="28"/>
          <w:szCs w:val="28"/>
          <w:vertAlign w:val="subscript"/>
        </w:rPr>
        <w:t>u</w:t>
      </w:r>
      <w:r>
        <w:rPr>
          <w:rFonts w:ascii="Times New Roman" w:hint="default"/>
          <w:sz w:val="28"/>
          <w:szCs w:val="28"/>
        </w:rPr>
        <w:t>级；</w:t>
      </w:r>
    </w:p>
    <w:p w14:paraId="319B29A9" w14:textId="77777777" w:rsidR="00DF0810" w:rsidRDefault="00000000">
      <w:pPr>
        <w:pStyle w:val="2"/>
        <w:spacing w:line="360" w:lineRule="auto"/>
        <w:rPr>
          <w:rFonts w:ascii="Times New Roman" w:hint="default"/>
          <w:sz w:val="28"/>
          <w:szCs w:val="28"/>
        </w:rPr>
      </w:pPr>
      <w:r>
        <w:rPr>
          <w:rFonts w:ascii="Times New Roman" w:hint="default"/>
          <w:sz w:val="28"/>
          <w:szCs w:val="28"/>
        </w:rPr>
        <w:t>螺栓球节点的筒松动时，应定为</w:t>
      </w:r>
      <w:r>
        <w:rPr>
          <w:rFonts w:ascii="Times New Roman" w:hint="default"/>
          <w:sz w:val="28"/>
          <w:szCs w:val="28"/>
        </w:rPr>
        <w:t>c</w:t>
      </w:r>
      <w:r>
        <w:rPr>
          <w:rFonts w:ascii="Times New Roman" w:hint="default"/>
          <w:sz w:val="28"/>
          <w:szCs w:val="28"/>
          <w:vertAlign w:val="subscript"/>
        </w:rPr>
        <w:t>u</w:t>
      </w:r>
      <w:r>
        <w:rPr>
          <w:rFonts w:ascii="Times New Roman" w:hint="default"/>
          <w:sz w:val="28"/>
          <w:szCs w:val="28"/>
        </w:rPr>
        <w:t>级；</w:t>
      </w:r>
    </w:p>
    <w:p w14:paraId="022C3682" w14:textId="77777777" w:rsidR="00DF0810" w:rsidRDefault="00000000">
      <w:pPr>
        <w:pStyle w:val="2"/>
        <w:spacing w:line="360" w:lineRule="auto"/>
        <w:rPr>
          <w:rFonts w:ascii="Times New Roman" w:hint="default"/>
          <w:sz w:val="28"/>
          <w:szCs w:val="28"/>
        </w:rPr>
      </w:pPr>
      <w:r>
        <w:rPr>
          <w:rFonts w:ascii="Times New Roman" w:hint="default"/>
          <w:sz w:val="28"/>
          <w:szCs w:val="28"/>
        </w:rPr>
        <w:t>螺栓未能按设计要求的长度拧入螺栓球时，应定为</w:t>
      </w:r>
      <w:r>
        <w:rPr>
          <w:rFonts w:ascii="Times New Roman" w:hint="default"/>
          <w:sz w:val="28"/>
          <w:szCs w:val="28"/>
        </w:rPr>
        <w:t>d</w:t>
      </w:r>
      <w:r>
        <w:rPr>
          <w:rFonts w:ascii="Times New Roman" w:hint="default"/>
          <w:sz w:val="28"/>
          <w:szCs w:val="28"/>
          <w:vertAlign w:val="subscript"/>
        </w:rPr>
        <w:t>u</w:t>
      </w:r>
      <w:r>
        <w:rPr>
          <w:rFonts w:ascii="Times New Roman" w:hint="default"/>
          <w:sz w:val="28"/>
          <w:szCs w:val="28"/>
        </w:rPr>
        <w:t>级；</w:t>
      </w:r>
    </w:p>
    <w:p w14:paraId="599F40B2" w14:textId="77777777" w:rsidR="00DF0810" w:rsidRDefault="00000000">
      <w:pPr>
        <w:pStyle w:val="2"/>
        <w:spacing w:line="360" w:lineRule="auto"/>
        <w:rPr>
          <w:rFonts w:ascii="Times New Roman" w:hint="default"/>
          <w:sz w:val="28"/>
          <w:szCs w:val="28"/>
        </w:rPr>
      </w:pPr>
      <w:r>
        <w:rPr>
          <w:rFonts w:ascii="Times New Roman" w:hint="default"/>
          <w:sz w:val="28"/>
          <w:szCs w:val="28"/>
        </w:rPr>
        <w:t>螺栓球出现裂纹，应定为</w:t>
      </w:r>
      <w:r>
        <w:rPr>
          <w:rFonts w:ascii="Times New Roman" w:hint="default"/>
          <w:sz w:val="28"/>
          <w:szCs w:val="28"/>
        </w:rPr>
        <w:t>d</w:t>
      </w:r>
      <w:r>
        <w:rPr>
          <w:rFonts w:ascii="Times New Roman" w:hint="default"/>
          <w:sz w:val="28"/>
          <w:szCs w:val="28"/>
          <w:vertAlign w:val="subscript"/>
        </w:rPr>
        <w:t>u</w:t>
      </w:r>
      <w:r>
        <w:rPr>
          <w:rFonts w:ascii="Times New Roman" w:hint="default"/>
          <w:sz w:val="28"/>
          <w:szCs w:val="28"/>
        </w:rPr>
        <w:t>级；</w:t>
      </w:r>
    </w:p>
    <w:p w14:paraId="76C64377" w14:textId="77777777" w:rsidR="00DF0810" w:rsidRDefault="00000000">
      <w:pPr>
        <w:pStyle w:val="2"/>
        <w:spacing w:line="360" w:lineRule="auto"/>
        <w:rPr>
          <w:rFonts w:ascii="Times New Roman" w:hint="default"/>
          <w:sz w:val="28"/>
          <w:szCs w:val="28"/>
        </w:rPr>
      </w:pPr>
      <w:r>
        <w:rPr>
          <w:rFonts w:ascii="Times New Roman" w:hint="default"/>
          <w:sz w:val="28"/>
          <w:szCs w:val="28"/>
        </w:rPr>
        <w:t>螺栓球节点的螺栓出现脱丝，应定为</w:t>
      </w:r>
      <w:r>
        <w:rPr>
          <w:rFonts w:ascii="Times New Roman" w:hint="default"/>
          <w:sz w:val="28"/>
          <w:szCs w:val="28"/>
        </w:rPr>
        <w:t>d</w:t>
      </w:r>
      <w:r>
        <w:rPr>
          <w:rFonts w:ascii="Times New Roman" w:hint="default"/>
          <w:sz w:val="28"/>
          <w:szCs w:val="28"/>
          <w:vertAlign w:val="subscript"/>
        </w:rPr>
        <w:t>u</w:t>
      </w:r>
      <w:r>
        <w:rPr>
          <w:rFonts w:ascii="Times New Roman" w:hint="default"/>
          <w:sz w:val="28"/>
          <w:szCs w:val="28"/>
        </w:rPr>
        <w:t>级。</w:t>
      </w:r>
    </w:p>
    <w:p w14:paraId="65BDAF23" w14:textId="77777777" w:rsidR="00DF0810" w:rsidRDefault="00000000">
      <w:pPr>
        <w:pStyle w:val="a3"/>
        <w:widowControl/>
        <w:spacing w:line="360" w:lineRule="auto"/>
        <w:rPr>
          <w:rFonts w:ascii="Times New Roman" w:hint="default"/>
          <w:sz w:val="28"/>
          <w:szCs w:val="28"/>
        </w:rPr>
      </w:pPr>
      <w:r>
        <w:rPr>
          <w:rFonts w:ascii="Times New Roman" w:hint="default"/>
          <w:sz w:val="28"/>
          <w:szCs w:val="28"/>
        </w:rPr>
        <w:t>对摩擦型高强度螺栓连接，当其摩擦面有翘曲，未能形成闭合面时，应直接定为</w:t>
      </w:r>
      <w:r>
        <w:rPr>
          <w:rFonts w:ascii="Times New Roman" w:hint="default"/>
          <w:sz w:val="28"/>
          <w:szCs w:val="28"/>
        </w:rPr>
        <w:t>c</w:t>
      </w:r>
      <w:r>
        <w:rPr>
          <w:rFonts w:ascii="Times New Roman" w:hint="default"/>
          <w:sz w:val="28"/>
          <w:szCs w:val="28"/>
          <w:vertAlign w:val="subscript"/>
        </w:rPr>
        <w:t>u</w:t>
      </w:r>
      <w:r>
        <w:rPr>
          <w:rFonts w:ascii="Times New Roman" w:hint="default"/>
          <w:sz w:val="28"/>
          <w:szCs w:val="28"/>
        </w:rPr>
        <w:t>级。</w:t>
      </w:r>
    </w:p>
    <w:p w14:paraId="4E0F0E85" w14:textId="77777777" w:rsidR="00DF0810" w:rsidRDefault="00000000">
      <w:pPr>
        <w:pStyle w:val="a3"/>
        <w:widowControl/>
        <w:spacing w:line="360" w:lineRule="auto"/>
        <w:rPr>
          <w:rFonts w:ascii="Times New Roman" w:hint="default"/>
          <w:sz w:val="28"/>
          <w:szCs w:val="28"/>
        </w:rPr>
      </w:pPr>
      <w:r>
        <w:rPr>
          <w:rFonts w:ascii="Times New Roman" w:hint="default"/>
          <w:sz w:val="28"/>
          <w:szCs w:val="28"/>
        </w:rPr>
        <w:t>对大跨度钢结构支座节点，当铰支座不能实现设计所要求的转动或滑移时，应定为</w:t>
      </w:r>
      <w:r>
        <w:rPr>
          <w:rFonts w:ascii="Times New Roman" w:hint="default"/>
          <w:sz w:val="28"/>
          <w:szCs w:val="28"/>
        </w:rPr>
        <w:t>c</w:t>
      </w:r>
      <w:r>
        <w:rPr>
          <w:rFonts w:ascii="Times New Roman" w:hint="default"/>
          <w:sz w:val="28"/>
          <w:szCs w:val="28"/>
          <w:vertAlign w:val="subscript"/>
        </w:rPr>
        <w:t>u</w:t>
      </w:r>
      <w:r>
        <w:rPr>
          <w:rFonts w:ascii="Times New Roman" w:hint="default"/>
          <w:sz w:val="28"/>
          <w:szCs w:val="28"/>
        </w:rPr>
        <w:t>级；当支座的焊缝出现裂纹、锚栓出现变形或断裂时，应定为</w:t>
      </w:r>
      <w:r>
        <w:rPr>
          <w:rFonts w:ascii="Times New Roman" w:hint="default"/>
          <w:sz w:val="28"/>
          <w:szCs w:val="28"/>
        </w:rPr>
        <w:t>d</w:t>
      </w:r>
      <w:r>
        <w:rPr>
          <w:rFonts w:ascii="Times New Roman" w:hint="default"/>
          <w:sz w:val="28"/>
          <w:szCs w:val="28"/>
          <w:vertAlign w:val="subscript"/>
        </w:rPr>
        <w:t>u</w:t>
      </w:r>
      <w:r>
        <w:rPr>
          <w:rFonts w:ascii="Times New Roman" w:hint="default"/>
          <w:sz w:val="28"/>
          <w:szCs w:val="28"/>
        </w:rPr>
        <w:t>级。</w:t>
      </w:r>
    </w:p>
    <w:p w14:paraId="381B2196" w14:textId="77777777" w:rsidR="00DF0810" w:rsidRDefault="00000000">
      <w:pPr>
        <w:pStyle w:val="a3"/>
        <w:widowControl/>
        <w:spacing w:line="360" w:lineRule="auto"/>
        <w:rPr>
          <w:rFonts w:ascii="Times New Roman" w:hint="default"/>
          <w:sz w:val="28"/>
          <w:szCs w:val="28"/>
        </w:rPr>
      </w:pPr>
      <w:r>
        <w:rPr>
          <w:rFonts w:ascii="Times New Roman" w:hint="default"/>
          <w:sz w:val="28"/>
          <w:szCs w:val="28"/>
        </w:rPr>
        <w:t>对橡胶支座，当橡胶板与螺栓或锚栓发生挤压变形时，应定为</w:t>
      </w:r>
      <w:r>
        <w:rPr>
          <w:rFonts w:ascii="Times New Roman" w:hint="default"/>
          <w:sz w:val="28"/>
          <w:szCs w:val="28"/>
        </w:rPr>
        <w:t>c</w:t>
      </w:r>
      <w:r>
        <w:rPr>
          <w:rFonts w:ascii="Times New Roman" w:hint="default"/>
          <w:sz w:val="28"/>
          <w:szCs w:val="28"/>
          <w:vertAlign w:val="subscript"/>
        </w:rPr>
        <w:t>u</w:t>
      </w:r>
      <w:r>
        <w:rPr>
          <w:rFonts w:ascii="Times New Roman" w:hint="default"/>
          <w:sz w:val="28"/>
          <w:szCs w:val="28"/>
        </w:rPr>
        <w:t>级；当橡胶支座板相对支承柱或梁顶面发生滑移时，应定为</w:t>
      </w:r>
      <w:r>
        <w:rPr>
          <w:rFonts w:ascii="Times New Roman" w:hint="default"/>
          <w:sz w:val="28"/>
          <w:szCs w:val="28"/>
        </w:rPr>
        <w:t>c</w:t>
      </w:r>
      <w:r>
        <w:rPr>
          <w:rFonts w:ascii="Times New Roman" w:hint="default"/>
          <w:sz w:val="28"/>
          <w:szCs w:val="28"/>
          <w:vertAlign w:val="subscript"/>
        </w:rPr>
        <w:t>u</w:t>
      </w:r>
      <w:r>
        <w:rPr>
          <w:rFonts w:ascii="Times New Roman" w:hint="default"/>
          <w:sz w:val="28"/>
          <w:szCs w:val="28"/>
        </w:rPr>
        <w:t>级；当橡胶支座板严重老化时，应定为</w:t>
      </w:r>
      <w:r>
        <w:rPr>
          <w:rFonts w:ascii="Times New Roman" w:hint="default"/>
          <w:sz w:val="28"/>
          <w:szCs w:val="28"/>
        </w:rPr>
        <w:t>d</w:t>
      </w:r>
      <w:r>
        <w:rPr>
          <w:rFonts w:ascii="Times New Roman" w:hint="default"/>
          <w:sz w:val="28"/>
          <w:szCs w:val="28"/>
          <w:vertAlign w:val="subscript"/>
        </w:rPr>
        <w:t>u</w:t>
      </w:r>
      <w:r>
        <w:rPr>
          <w:rFonts w:ascii="Times New Roman" w:hint="default"/>
          <w:sz w:val="28"/>
          <w:szCs w:val="28"/>
        </w:rPr>
        <w:t>级。</w:t>
      </w:r>
    </w:p>
    <w:p w14:paraId="4B463784" w14:textId="77777777" w:rsidR="00DF0810" w:rsidRDefault="00000000">
      <w:pPr>
        <w:pStyle w:val="affb"/>
        <w:numPr>
          <w:ilvl w:val="2"/>
          <w:numId w:val="3"/>
        </w:numPr>
        <w:spacing w:before="120" w:after="120" w:line="360" w:lineRule="auto"/>
        <w:rPr>
          <w:rFonts w:ascii="Times New Roman" w:hint="default"/>
          <w:sz w:val="28"/>
          <w:szCs w:val="28"/>
        </w:rPr>
      </w:pPr>
      <w:r>
        <w:rPr>
          <w:rFonts w:ascii="Times New Roman" w:hint="default"/>
          <w:sz w:val="28"/>
          <w:szCs w:val="28"/>
        </w:rPr>
        <w:lastRenderedPageBreak/>
        <w:t>木结构构件</w:t>
      </w:r>
    </w:p>
    <w:p w14:paraId="29EBD648" w14:textId="77777777" w:rsidR="00DF0810" w:rsidRDefault="00000000">
      <w:pPr>
        <w:pStyle w:val="a3"/>
        <w:widowControl/>
        <w:spacing w:line="360" w:lineRule="auto"/>
        <w:rPr>
          <w:rFonts w:ascii="Times New Roman" w:hint="default"/>
          <w:sz w:val="28"/>
          <w:szCs w:val="28"/>
        </w:rPr>
      </w:pPr>
      <w:r>
        <w:rPr>
          <w:rFonts w:ascii="Times New Roman" w:hint="default"/>
          <w:sz w:val="28"/>
          <w:szCs w:val="28"/>
        </w:rPr>
        <w:t>木结构构件的审查评估，应按承载能力、构造、不适于承载的位移或变形、裂缝以及危险性的腐朽和虫蛀等六个检查项目，分别评定每一受检构件等级，并取其中最低等级作为构件的安全性等级。</w:t>
      </w:r>
    </w:p>
    <w:p w14:paraId="5C43D99A" w14:textId="77777777" w:rsidR="00DF0810" w:rsidRDefault="00000000">
      <w:pPr>
        <w:pStyle w:val="a3"/>
        <w:widowControl/>
        <w:spacing w:line="360" w:lineRule="auto"/>
        <w:rPr>
          <w:rFonts w:ascii="Times New Roman" w:hint="default"/>
          <w:sz w:val="28"/>
          <w:szCs w:val="28"/>
        </w:rPr>
      </w:pPr>
      <w:r>
        <w:rPr>
          <w:rFonts w:ascii="Times New Roman" w:hint="default"/>
          <w:sz w:val="28"/>
          <w:szCs w:val="28"/>
        </w:rPr>
        <w:t>当按承载能力评定木结构构件及其连接的安全性等级时，应分别评定每一验算项目的等级，并应取其中最低等级作为构件承载能力的安全性等级。</w:t>
      </w:r>
    </w:p>
    <w:p w14:paraId="2334B828" w14:textId="77777777" w:rsidR="00DF0810" w:rsidRDefault="00000000">
      <w:pPr>
        <w:pStyle w:val="a3"/>
        <w:widowControl/>
        <w:spacing w:line="360" w:lineRule="auto"/>
        <w:rPr>
          <w:rFonts w:ascii="Times New Roman" w:hint="default"/>
          <w:sz w:val="28"/>
          <w:szCs w:val="28"/>
        </w:rPr>
      </w:pPr>
      <w:r>
        <w:rPr>
          <w:rFonts w:ascii="Times New Roman" w:hint="default"/>
          <w:sz w:val="28"/>
          <w:szCs w:val="28"/>
        </w:rPr>
        <w:t>当按构造评定木结构构件的安全性等级时，应分别评定每个检查项目的等级，并应取其中最低等级作为构件构造的安全性等级。</w:t>
      </w:r>
    </w:p>
    <w:p w14:paraId="56CB0571" w14:textId="77777777" w:rsidR="00DF0810" w:rsidRDefault="00000000">
      <w:pPr>
        <w:pStyle w:val="a3"/>
        <w:widowControl/>
        <w:spacing w:line="360" w:lineRule="auto"/>
        <w:rPr>
          <w:rFonts w:ascii="Times New Roman" w:hint="default"/>
          <w:sz w:val="28"/>
          <w:szCs w:val="28"/>
        </w:rPr>
      </w:pPr>
      <w:r>
        <w:rPr>
          <w:rFonts w:ascii="Times New Roman" w:hint="default"/>
          <w:sz w:val="28"/>
          <w:szCs w:val="28"/>
        </w:rPr>
        <w:t>当木结构构件具有以下斜率的斜纹理或斜裂缝时，应根据其严重程度定为</w:t>
      </w:r>
      <w:r>
        <w:rPr>
          <w:rFonts w:ascii="Times New Roman" w:hint="default"/>
          <w:sz w:val="28"/>
          <w:szCs w:val="28"/>
        </w:rPr>
        <w:t>c</w:t>
      </w:r>
      <w:r>
        <w:rPr>
          <w:rFonts w:ascii="Times New Roman" w:hint="default"/>
          <w:sz w:val="28"/>
          <w:szCs w:val="28"/>
          <w:vertAlign w:val="subscript"/>
        </w:rPr>
        <w:t>u</w:t>
      </w:r>
      <w:r>
        <w:rPr>
          <w:rFonts w:ascii="Times New Roman" w:hint="default"/>
          <w:sz w:val="28"/>
          <w:szCs w:val="28"/>
        </w:rPr>
        <w:t>级或</w:t>
      </w:r>
      <w:r>
        <w:rPr>
          <w:rFonts w:ascii="Times New Roman" w:hint="default"/>
          <w:sz w:val="28"/>
          <w:szCs w:val="28"/>
        </w:rPr>
        <w:t>d</w:t>
      </w:r>
      <w:r>
        <w:rPr>
          <w:rFonts w:ascii="Times New Roman" w:hint="default"/>
          <w:sz w:val="28"/>
          <w:szCs w:val="28"/>
          <w:vertAlign w:val="subscript"/>
        </w:rPr>
        <w:t>u</w:t>
      </w:r>
      <w:r>
        <w:rPr>
          <w:rFonts w:ascii="Times New Roman" w:hint="default"/>
          <w:sz w:val="28"/>
          <w:szCs w:val="28"/>
        </w:rPr>
        <w:t>级：</w:t>
      </w:r>
    </w:p>
    <w:p w14:paraId="733E0657" w14:textId="77777777" w:rsidR="00DF0810" w:rsidRDefault="00000000">
      <w:pPr>
        <w:pStyle w:val="a"/>
        <w:spacing w:line="360" w:lineRule="auto"/>
        <w:rPr>
          <w:rFonts w:ascii="Times New Roman" w:hint="default"/>
          <w:sz w:val="28"/>
          <w:szCs w:val="28"/>
        </w:rPr>
      </w:pPr>
      <w:r>
        <w:rPr>
          <w:rFonts w:ascii="Times New Roman" w:hint="default"/>
          <w:sz w:val="28"/>
          <w:szCs w:val="28"/>
        </w:rPr>
        <w:t>对受拉构件及拉弯构件籽＞</w:t>
      </w:r>
      <w:r>
        <w:rPr>
          <w:rFonts w:ascii="Times New Roman" w:hint="default"/>
          <w:sz w:val="28"/>
          <w:szCs w:val="28"/>
        </w:rPr>
        <w:t>10%</w:t>
      </w:r>
      <w:r>
        <w:rPr>
          <w:rFonts w:ascii="Times New Roman" w:hint="default"/>
          <w:sz w:val="28"/>
          <w:szCs w:val="28"/>
        </w:rPr>
        <w:t>；</w:t>
      </w:r>
    </w:p>
    <w:p w14:paraId="420EF1AD" w14:textId="77777777" w:rsidR="00DF0810" w:rsidRDefault="00000000">
      <w:pPr>
        <w:pStyle w:val="a"/>
        <w:spacing w:line="360" w:lineRule="auto"/>
        <w:rPr>
          <w:rFonts w:ascii="Times New Roman" w:hint="default"/>
          <w:sz w:val="28"/>
          <w:szCs w:val="28"/>
        </w:rPr>
      </w:pPr>
      <w:r>
        <w:rPr>
          <w:rFonts w:ascii="Times New Roman" w:hint="default"/>
          <w:sz w:val="28"/>
          <w:szCs w:val="28"/>
        </w:rPr>
        <w:t>对受弯构件及偏压构件籽＞</w:t>
      </w:r>
      <w:r>
        <w:rPr>
          <w:rFonts w:ascii="Times New Roman" w:hint="default"/>
          <w:sz w:val="28"/>
          <w:szCs w:val="28"/>
        </w:rPr>
        <w:t>15%</w:t>
      </w:r>
      <w:r>
        <w:rPr>
          <w:rFonts w:ascii="Times New Roman" w:hint="default"/>
          <w:sz w:val="28"/>
          <w:szCs w:val="28"/>
        </w:rPr>
        <w:t>；</w:t>
      </w:r>
    </w:p>
    <w:p w14:paraId="0239F469" w14:textId="77777777" w:rsidR="00DF0810" w:rsidRDefault="00000000">
      <w:pPr>
        <w:pStyle w:val="a"/>
        <w:spacing w:line="360" w:lineRule="auto"/>
        <w:rPr>
          <w:rFonts w:ascii="Times New Roman" w:hint="default"/>
          <w:sz w:val="28"/>
          <w:szCs w:val="28"/>
        </w:rPr>
      </w:pPr>
      <w:r>
        <w:rPr>
          <w:rFonts w:ascii="Times New Roman" w:hint="default"/>
          <w:sz w:val="28"/>
          <w:szCs w:val="28"/>
        </w:rPr>
        <w:t>对受压构件籽＞</w:t>
      </w:r>
      <w:r>
        <w:rPr>
          <w:rFonts w:ascii="Times New Roman" w:hint="default"/>
          <w:sz w:val="28"/>
          <w:szCs w:val="28"/>
        </w:rPr>
        <w:t>20%</w:t>
      </w:r>
      <w:r>
        <w:rPr>
          <w:rFonts w:ascii="Times New Roman" w:hint="default"/>
          <w:sz w:val="28"/>
          <w:szCs w:val="28"/>
        </w:rPr>
        <w:t>。</w:t>
      </w:r>
    </w:p>
    <w:p w14:paraId="4872EF8D" w14:textId="77777777" w:rsidR="00DF0810" w:rsidRDefault="00000000">
      <w:pPr>
        <w:pStyle w:val="a3"/>
        <w:widowControl/>
        <w:spacing w:line="360" w:lineRule="auto"/>
        <w:rPr>
          <w:rFonts w:ascii="Times New Roman" w:hint="default"/>
          <w:sz w:val="28"/>
          <w:szCs w:val="28"/>
        </w:rPr>
      </w:pPr>
      <w:r>
        <w:rPr>
          <w:rFonts w:ascii="Times New Roman" w:hint="default"/>
          <w:sz w:val="28"/>
          <w:szCs w:val="28"/>
        </w:rPr>
        <w:t>当封入墙、保护层内的木构件或其连接已受潮时，即木材尚未腐朽，应直接定为</w:t>
      </w:r>
      <w:r>
        <w:rPr>
          <w:rFonts w:ascii="Times New Roman" w:hint="default"/>
          <w:sz w:val="28"/>
          <w:szCs w:val="28"/>
        </w:rPr>
        <w:t>c</w:t>
      </w:r>
      <w:r>
        <w:rPr>
          <w:rFonts w:ascii="Times New Roman" w:hint="default"/>
          <w:sz w:val="28"/>
          <w:szCs w:val="28"/>
          <w:vertAlign w:val="subscript"/>
        </w:rPr>
        <w:t>u</w:t>
      </w:r>
      <w:r>
        <w:rPr>
          <w:rFonts w:ascii="Times New Roman" w:hint="default"/>
          <w:sz w:val="28"/>
          <w:szCs w:val="28"/>
        </w:rPr>
        <w:t>级。</w:t>
      </w:r>
    </w:p>
    <w:p w14:paraId="615E11A1" w14:textId="77777777" w:rsidR="00DF0810" w:rsidRDefault="00000000">
      <w:pPr>
        <w:pStyle w:val="aff5"/>
        <w:spacing w:line="360" w:lineRule="auto"/>
        <w:ind w:firstLineChars="0" w:firstLine="0"/>
        <w:outlineLvl w:val="0"/>
        <w:rPr>
          <w:rFonts w:ascii="Times New Roman" w:eastAsia="黑体" w:hAnsi="Times New Roman" w:cs="Times New Roman"/>
          <w:b/>
          <w:kern w:val="0"/>
          <w:sz w:val="30"/>
          <w:szCs w:val="30"/>
        </w:rPr>
      </w:pPr>
      <w:bookmarkStart w:id="32" w:name="_Toc12675"/>
      <w:r>
        <w:rPr>
          <w:rFonts w:ascii="Times New Roman" w:eastAsia="黑体" w:hAnsi="Times New Roman" w:cs="Times New Roman"/>
          <w:b/>
          <w:kern w:val="0"/>
          <w:sz w:val="30"/>
          <w:szCs w:val="30"/>
        </w:rPr>
        <w:t>三、主要试验和情况分析</w:t>
      </w:r>
      <w:bookmarkEnd w:id="32"/>
    </w:p>
    <w:p w14:paraId="2A59B8C2" w14:textId="77777777" w:rsidR="00DF0810" w:rsidRDefault="00000000">
      <w:pPr>
        <w:widowControl/>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结合国内外的行业测试标准和企业内部工厂管控的项目进行要求规定和试验验证。</w:t>
      </w:r>
    </w:p>
    <w:p w14:paraId="25AE89B6" w14:textId="77777777" w:rsidR="00DF0810" w:rsidRDefault="00000000">
      <w:pPr>
        <w:widowControl/>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住宅建筑结构验证与审查评估规范中，明确了一系列关键试验要求。在材料层面，需对混凝土、钢筋等主要建材开展强度、弹性模量等性能测试，采用标准试件在实验室精确测量，同时结合现场取样检测，确保材料质量符合设计标准。对于结构整体，要进行静力加载试验，模拟实际荷载情况，观察结构在受力后的变形、裂缝发展等，以此评估其承载</w:t>
      </w:r>
      <w:r>
        <w:rPr>
          <w:rFonts w:ascii="Times New Roman" w:hAnsi="Times New Roman" w:cs="Times New Roman"/>
          <w:sz w:val="28"/>
          <w:szCs w:val="28"/>
        </w:rPr>
        <w:lastRenderedPageBreak/>
        <w:t>能力与稳定性。此外，抗震性能试验不可或缺，通过振动台试验模拟地震作用，分析结构在地震波输入下的响应，包括加速度、位移等参数，判断结构是否具备足够的抗震能力，保障住宅在地震灾害中的安全性。</w:t>
      </w:r>
    </w:p>
    <w:p w14:paraId="37EFF37A" w14:textId="77777777" w:rsidR="00DF0810" w:rsidRDefault="00000000">
      <w:pPr>
        <w:widowControl/>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基于上述试验结果，对住宅建筑结构验证与审查评估情况进行全面分析。若材料性能试验结果均满足规范要求，且各批次材料性能稳定，说明材料选用和质量控制得当，为结构安全提供了坚实保障。在结构整体试验中，若静力加载试验显示结构变形在允许范围内，裂缝发展符合预期，表明结构设计合理、施工符合规范；反之，若出现承载能力不足、变形过大或裂缝异常等情况，需深入分析原因，可能是设计参数取值不当、施工质量问题或材料性能缺陷等，进而采取针对性的加固或改进措施。对于抗震性能试验，若结构在模拟地震作用下表现出良好的抗震性能，说明抗震设计措施有效；若出现薄弱环节或破坏模式不利，需优化结构布局、增强抗震构造措施，以提升住宅建筑的抗震可靠性。</w:t>
      </w:r>
    </w:p>
    <w:p w14:paraId="0DD8E88F" w14:textId="77777777" w:rsidR="00DF0810" w:rsidRDefault="00000000">
      <w:pPr>
        <w:pStyle w:val="aff5"/>
        <w:spacing w:line="360" w:lineRule="auto"/>
        <w:ind w:firstLineChars="0" w:firstLine="0"/>
        <w:outlineLvl w:val="0"/>
        <w:rPr>
          <w:rFonts w:ascii="Times New Roman" w:eastAsia="黑体" w:hAnsi="Times New Roman" w:cs="Times New Roman"/>
          <w:b/>
          <w:kern w:val="0"/>
          <w:sz w:val="30"/>
          <w:szCs w:val="30"/>
        </w:rPr>
      </w:pPr>
      <w:bookmarkStart w:id="33" w:name="_Toc20840"/>
      <w:r>
        <w:rPr>
          <w:rFonts w:ascii="Times New Roman" w:eastAsia="黑体" w:hAnsi="Times New Roman" w:cs="Times New Roman"/>
          <w:b/>
          <w:kern w:val="0"/>
          <w:sz w:val="30"/>
          <w:szCs w:val="30"/>
        </w:rPr>
        <w:t>四、标准中涉及专利的情况</w:t>
      </w:r>
      <w:bookmarkEnd w:id="33"/>
    </w:p>
    <w:p w14:paraId="61864BB7" w14:textId="77777777" w:rsidR="00DF0810" w:rsidRDefault="00000000">
      <w:pPr>
        <w:widowControl/>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无</w:t>
      </w:r>
    </w:p>
    <w:p w14:paraId="65DEF14E" w14:textId="77777777" w:rsidR="00DF0810" w:rsidRDefault="00000000">
      <w:pPr>
        <w:pStyle w:val="aff5"/>
        <w:spacing w:line="360" w:lineRule="auto"/>
        <w:ind w:firstLineChars="0" w:firstLine="0"/>
        <w:outlineLvl w:val="0"/>
        <w:rPr>
          <w:rFonts w:ascii="Times New Roman" w:eastAsia="黑体" w:hAnsi="Times New Roman" w:cs="Times New Roman"/>
          <w:b/>
          <w:kern w:val="0"/>
          <w:sz w:val="30"/>
          <w:szCs w:val="30"/>
        </w:rPr>
      </w:pPr>
      <w:bookmarkStart w:id="34" w:name="_Toc29243"/>
      <w:r>
        <w:rPr>
          <w:rFonts w:ascii="Times New Roman" w:eastAsia="黑体" w:hAnsi="Times New Roman" w:cs="Times New Roman"/>
          <w:b/>
          <w:kern w:val="0"/>
          <w:sz w:val="30"/>
          <w:szCs w:val="30"/>
        </w:rPr>
        <w:t>五、预期达到的效益（经济、效益、生态等），对产业发展的作用的情况</w:t>
      </w:r>
      <w:bookmarkEnd w:id="34"/>
    </w:p>
    <w:p w14:paraId="5E2D07E0" w14:textId="77777777" w:rsidR="00DF0810" w:rsidRDefault="00000000">
      <w:pPr>
        <w:widowControl/>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建筑结构企业规范运营，在国际市场上有机会与其他各国（相关）企业竞争。</w:t>
      </w:r>
    </w:p>
    <w:p w14:paraId="1CD600A7" w14:textId="77777777" w:rsidR="00DF0810" w:rsidRDefault="00000000">
      <w:pPr>
        <w:spacing w:line="360" w:lineRule="auto"/>
        <w:outlineLvl w:val="0"/>
        <w:rPr>
          <w:rFonts w:ascii="Times New Roman" w:eastAsia="黑体" w:hAnsi="Times New Roman" w:cs="Times New Roman"/>
          <w:b/>
          <w:kern w:val="0"/>
          <w:sz w:val="30"/>
          <w:szCs w:val="30"/>
        </w:rPr>
      </w:pPr>
      <w:bookmarkStart w:id="35" w:name="_Toc4979"/>
      <w:r>
        <w:rPr>
          <w:rFonts w:ascii="Times New Roman" w:eastAsia="黑体" w:hAnsi="Times New Roman" w:cs="Times New Roman"/>
          <w:b/>
          <w:kern w:val="0"/>
          <w:sz w:val="30"/>
          <w:szCs w:val="30"/>
        </w:rPr>
        <w:t>六、与有关的现行法律、法规和强制性国家标准的关系</w:t>
      </w:r>
      <w:bookmarkEnd w:id="35"/>
    </w:p>
    <w:p w14:paraId="54ED1537" w14:textId="77777777" w:rsidR="00DF0810" w:rsidRDefault="00000000">
      <w:pPr>
        <w:pStyle w:val="aff5"/>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与现行法律、法规和强制性标准没有冲突。</w:t>
      </w:r>
    </w:p>
    <w:p w14:paraId="5AA24E00" w14:textId="77777777" w:rsidR="00DF0810" w:rsidRDefault="00000000">
      <w:pPr>
        <w:pStyle w:val="aff5"/>
        <w:spacing w:line="360" w:lineRule="auto"/>
        <w:ind w:firstLineChars="0" w:firstLine="0"/>
        <w:outlineLvl w:val="0"/>
        <w:rPr>
          <w:rFonts w:ascii="Times New Roman" w:eastAsia="黑体" w:hAnsi="Times New Roman" w:cs="Times New Roman"/>
          <w:b/>
          <w:kern w:val="0"/>
          <w:sz w:val="30"/>
          <w:szCs w:val="30"/>
        </w:rPr>
      </w:pPr>
      <w:bookmarkStart w:id="36" w:name="_Toc21799"/>
      <w:r>
        <w:rPr>
          <w:rFonts w:ascii="Times New Roman" w:eastAsia="黑体" w:hAnsi="Times New Roman" w:cs="Times New Roman"/>
          <w:b/>
          <w:kern w:val="0"/>
          <w:sz w:val="30"/>
          <w:szCs w:val="30"/>
        </w:rPr>
        <w:t>七、重大意见分歧的处理依据和结果</w:t>
      </w:r>
      <w:bookmarkEnd w:id="36"/>
    </w:p>
    <w:p w14:paraId="6E233F21" w14:textId="77777777" w:rsidR="00DF0810" w:rsidRDefault="00000000">
      <w:pPr>
        <w:pStyle w:val="aff5"/>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标准制定过程中，未出现重大意见分歧。</w:t>
      </w:r>
    </w:p>
    <w:p w14:paraId="2006BAC7" w14:textId="77777777" w:rsidR="00DF0810" w:rsidRDefault="00000000">
      <w:pPr>
        <w:pStyle w:val="aff5"/>
        <w:spacing w:line="360" w:lineRule="auto"/>
        <w:ind w:firstLineChars="0" w:firstLine="0"/>
        <w:outlineLvl w:val="0"/>
        <w:rPr>
          <w:rFonts w:ascii="Times New Roman" w:eastAsia="黑体" w:hAnsi="Times New Roman" w:cs="Times New Roman"/>
          <w:b/>
          <w:kern w:val="0"/>
          <w:sz w:val="30"/>
          <w:szCs w:val="30"/>
        </w:rPr>
      </w:pPr>
      <w:bookmarkStart w:id="37" w:name="_Toc20135"/>
      <w:r>
        <w:rPr>
          <w:rFonts w:ascii="Times New Roman" w:eastAsia="黑体" w:hAnsi="Times New Roman" w:cs="Times New Roman"/>
          <w:b/>
          <w:kern w:val="0"/>
          <w:sz w:val="30"/>
          <w:szCs w:val="30"/>
        </w:rPr>
        <w:t>八、标准性质的建议说明</w:t>
      </w:r>
      <w:bookmarkEnd w:id="37"/>
    </w:p>
    <w:p w14:paraId="693333F0" w14:textId="77777777" w:rsidR="00DF0810" w:rsidRDefault="00000000">
      <w:pPr>
        <w:pStyle w:val="aff5"/>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lastRenderedPageBreak/>
        <w:t>本标准为团体标准，供社会各界自愿使用。</w:t>
      </w:r>
    </w:p>
    <w:p w14:paraId="7B875CE3" w14:textId="77777777" w:rsidR="00DF0810" w:rsidRDefault="00000000">
      <w:pPr>
        <w:pStyle w:val="aff5"/>
        <w:spacing w:line="360" w:lineRule="auto"/>
        <w:ind w:firstLineChars="0" w:firstLine="0"/>
        <w:outlineLvl w:val="0"/>
        <w:rPr>
          <w:rFonts w:ascii="Times New Roman" w:eastAsia="黑体" w:hAnsi="Times New Roman" w:cs="Times New Roman"/>
          <w:b/>
          <w:kern w:val="0"/>
          <w:sz w:val="30"/>
          <w:szCs w:val="30"/>
        </w:rPr>
      </w:pPr>
      <w:bookmarkStart w:id="38" w:name="_Toc23106"/>
      <w:r>
        <w:rPr>
          <w:rFonts w:ascii="Times New Roman" w:eastAsia="黑体" w:hAnsi="Times New Roman" w:cs="Times New Roman"/>
          <w:b/>
          <w:kern w:val="0"/>
          <w:sz w:val="30"/>
          <w:szCs w:val="30"/>
        </w:rPr>
        <w:t>九、贯彻标准的要求和措施建议</w:t>
      </w:r>
      <w:bookmarkEnd w:id="38"/>
    </w:p>
    <w:p w14:paraId="5221FEA9" w14:textId="77777777" w:rsidR="00DF0810" w:rsidRDefault="00000000">
      <w:pPr>
        <w:spacing w:afterLines="100" w:after="240" w:line="540" w:lineRule="exact"/>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无。</w:t>
      </w:r>
    </w:p>
    <w:p w14:paraId="3FEE95F0" w14:textId="77777777" w:rsidR="00DF0810" w:rsidRDefault="00000000">
      <w:pPr>
        <w:pStyle w:val="aff5"/>
        <w:spacing w:line="360" w:lineRule="auto"/>
        <w:ind w:firstLineChars="0" w:firstLine="0"/>
        <w:outlineLvl w:val="0"/>
        <w:rPr>
          <w:rFonts w:ascii="Times New Roman" w:eastAsia="黑体" w:hAnsi="Times New Roman" w:cs="Times New Roman"/>
          <w:b/>
          <w:kern w:val="0"/>
          <w:sz w:val="30"/>
          <w:szCs w:val="30"/>
        </w:rPr>
      </w:pPr>
      <w:bookmarkStart w:id="39" w:name="_Toc29517"/>
      <w:r>
        <w:rPr>
          <w:rFonts w:ascii="Times New Roman" w:eastAsia="黑体" w:hAnsi="Times New Roman" w:cs="Times New Roman"/>
          <w:b/>
          <w:kern w:val="0"/>
          <w:sz w:val="30"/>
          <w:szCs w:val="30"/>
        </w:rPr>
        <w:t>十、废止现行相关标准的建议</w:t>
      </w:r>
      <w:bookmarkEnd w:id="39"/>
    </w:p>
    <w:p w14:paraId="66114198" w14:textId="77777777" w:rsidR="00DF0810" w:rsidRDefault="00000000">
      <w:pPr>
        <w:spacing w:afterLines="100" w:after="240" w:line="540" w:lineRule="exact"/>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本标准为首次发布。</w:t>
      </w:r>
    </w:p>
    <w:p w14:paraId="35A8C35D" w14:textId="77777777" w:rsidR="00DF0810" w:rsidRDefault="00000000">
      <w:pPr>
        <w:pStyle w:val="aff5"/>
        <w:spacing w:line="360" w:lineRule="auto"/>
        <w:ind w:firstLineChars="0" w:firstLine="0"/>
        <w:outlineLvl w:val="0"/>
        <w:rPr>
          <w:rFonts w:ascii="Times New Roman" w:eastAsia="黑体" w:hAnsi="Times New Roman" w:cs="Times New Roman"/>
          <w:b/>
          <w:kern w:val="0"/>
          <w:sz w:val="30"/>
          <w:szCs w:val="30"/>
        </w:rPr>
      </w:pPr>
      <w:bookmarkStart w:id="40" w:name="_Toc18435"/>
      <w:r>
        <w:rPr>
          <w:rFonts w:ascii="Times New Roman" w:eastAsia="黑体" w:hAnsi="Times New Roman" w:cs="Times New Roman"/>
          <w:b/>
          <w:kern w:val="0"/>
          <w:sz w:val="30"/>
          <w:szCs w:val="30"/>
        </w:rPr>
        <w:t>十一、其他应予说明的事项</w:t>
      </w:r>
      <w:bookmarkEnd w:id="40"/>
    </w:p>
    <w:p w14:paraId="6210C1F2" w14:textId="77777777" w:rsidR="00DF0810" w:rsidRDefault="00000000">
      <w:pPr>
        <w:spacing w:afterLines="100" w:after="240" w:line="540" w:lineRule="exact"/>
        <w:ind w:firstLineChars="200" w:firstLine="560"/>
        <w:rPr>
          <w:rFonts w:ascii="Times New Roman" w:eastAsia="宋体" w:hAnsi="Times New Roman" w:cs="Times New Roman"/>
          <w:kern w:val="0"/>
          <w:sz w:val="28"/>
          <w:szCs w:val="28"/>
        </w:rPr>
      </w:pPr>
      <w:r>
        <w:rPr>
          <w:rFonts w:ascii="Times New Roman" w:eastAsia="宋体" w:hAnsi="Times New Roman" w:cs="Times New Roman"/>
          <w:kern w:val="0"/>
          <w:sz w:val="28"/>
          <w:szCs w:val="28"/>
        </w:rPr>
        <w:t>无。</w:t>
      </w:r>
    </w:p>
    <w:p w14:paraId="72CE7202" w14:textId="77777777" w:rsidR="00DF0810" w:rsidRDefault="00DF0810">
      <w:pPr>
        <w:spacing w:line="540" w:lineRule="exact"/>
        <w:ind w:firstLineChars="200" w:firstLine="560"/>
        <w:rPr>
          <w:rFonts w:ascii="Times New Roman" w:eastAsia="宋体" w:hAnsi="Times New Roman" w:cs="Times New Roman"/>
          <w:kern w:val="0"/>
          <w:sz w:val="28"/>
          <w:szCs w:val="28"/>
        </w:rPr>
      </w:pPr>
    </w:p>
    <w:sectPr w:rsidR="00DF0810">
      <w:footerReference w:type="default" r:id="rId10"/>
      <w:pgSz w:w="11906" w:h="16838"/>
      <w:pgMar w:top="1418" w:right="1418" w:bottom="1985" w:left="1797" w:header="851" w:footer="992" w:gutter="0"/>
      <w:pgNumType w:start="1"/>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B8B6B" w14:textId="77777777" w:rsidR="00D31C9E" w:rsidRDefault="00D31C9E">
      <w:r>
        <w:separator/>
      </w:r>
    </w:p>
  </w:endnote>
  <w:endnote w:type="continuationSeparator" w:id="0">
    <w:p w14:paraId="75A8600E" w14:textId="77777777" w:rsidR="00D31C9E" w:rsidRDefault="00D31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E81D2" w14:textId="77777777" w:rsidR="00DF0810" w:rsidRDefault="00DF0810">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93A67" w14:textId="77777777" w:rsidR="00DF0810" w:rsidRDefault="00000000">
    <w:pPr>
      <w:pStyle w:val="af7"/>
    </w:pPr>
    <w:r>
      <w:pict w14:anchorId="0FCC0EF3">
        <v:shapetype id="_x0000_t202" coordsize="21600,21600" o:spt="202" path="m,l,21600r21600,l21600,xe">
          <v:stroke joinstyle="miter"/>
          <v:path gradientshapeok="t" o:connecttype="rect"/>
        </v:shapetype>
        <v:shape id="_x0000_s3073" type="#_x0000_t202" style="position:absolute;margin-left:0;margin-top:0;width:2in;height:2in;z-index:251659264;mso-wrap-style:none;mso-position-horizontal:center;mso-position-horizontal-relative:margin;mso-position-vertical:center;mso-width-relative:page;mso-height-relative:page" filled="f" stroked="f">
          <v:textbox style="mso-fit-shape-to-text:t" inset="0,0,0,0">
            <w:txbxContent>
              <w:p w14:paraId="31FCE302" w14:textId="77777777" w:rsidR="00DF0810" w:rsidRDefault="00000000">
                <w:pPr>
                  <w:pStyle w:val="af7"/>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0A9D7" w14:textId="77777777" w:rsidR="00D31C9E" w:rsidRDefault="00D31C9E">
      <w:r>
        <w:separator/>
      </w:r>
    </w:p>
  </w:footnote>
  <w:footnote w:type="continuationSeparator" w:id="0">
    <w:p w14:paraId="19077F7D" w14:textId="77777777" w:rsidR="00D31C9E" w:rsidRDefault="00D31C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438CFD9"/>
    <w:multiLevelType w:val="multilevel"/>
    <w:tmpl w:val="D438CFD9"/>
    <w:lvl w:ilvl="0">
      <w:start w:val="1"/>
      <w:numFmt w:val="none"/>
      <w:pStyle w:val="a"/>
      <w:lvlText w:val="%1——"/>
      <w:lvlJc w:val="left"/>
      <w:pPr>
        <w:tabs>
          <w:tab w:val="left" w:pos="851"/>
        </w:tabs>
        <w:ind w:left="851" w:hanging="426"/>
      </w:pPr>
      <w:rPr>
        <w:rFonts w:ascii="宋体" w:eastAsia="宋体" w:hAnsi="Times New Roman" w:cs="宋体" w:hint="eastAsia"/>
        <w:b w:val="0"/>
        <w:i w:val="0"/>
        <w:sz w:val="21"/>
      </w:rPr>
    </w:lvl>
    <w:lvl w:ilvl="1">
      <w:start w:val="1"/>
      <w:numFmt w:val="none"/>
      <w:pStyle w:val="2"/>
      <w:lvlText w:val=""/>
      <w:lvlJc w:val="left"/>
      <w:pPr>
        <w:ind w:left="851" w:hanging="431"/>
      </w:pPr>
      <w:rPr>
        <w:rFonts w:ascii="Symbol" w:hAnsi="Symbol" w:cs="Symbol"/>
        <w:sz w:val="21"/>
      </w:rPr>
    </w:lvl>
    <w:lvl w:ilvl="2">
      <w:start w:val="1"/>
      <w:numFmt w:val="bullet"/>
      <w:lvlText w:val=""/>
      <w:lvlJc w:val="left"/>
      <w:pPr>
        <w:ind w:left="851" w:hanging="426"/>
      </w:pPr>
      <w:rPr>
        <w:rFonts w:ascii="Wingdings" w:hAnsi="Wingdings" w:cs="Wingdings" w:hint="default"/>
        <w:sz w:val="21"/>
      </w:rPr>
    </w:lvl>
    <w:lvl w:ilvl="3">
      <w:start w:val="1"/>
      <w:numFmt w:val="decimal"/>
      <w:lvlText w:val="%4."/>
      <w:lvlJc w:val="left"/>
      <w:pPr>
        <w:tabs>
          <w:tab w:val="left" w:pos="2071"/>
        </w:tabs>
        <w:ind w:left="1884" w:hanging="528"/>
      </w:pPr>
    </w:lvl>
    <w:lvl w:ilvl="4">
      <w:start w:val="1"/>
      <w:numFmt w:val="lowerLetter"/>
      <w:lvlText w:val="%5)"/>
      <w:lvlJc w:val="left"/>
      <w:pPr>
        <w:tabs>
          <w:tab w:val="left" w:pos="2383"/>
        </w:tabs>
        <w:ind w:left="2196" w:hanging="528"/>
      </w:pPr>
    </w:lvl>
    <w:lvl w:ilvl="5">
      <w:start w:val="1"/>
      <w:numFmt w:val="lowerRoman"/>
      <w:lvlText w:val="%6."/>
      <w:lvlJc w:val="right"/>
      <w:pPr>
        <w:tabs>
          <w:tab w:val="left" w:pos="2695"/>
        </w:tabs>
        <w:ind w:left="2508" w:hanging="528"/>
      </w:pPr>
    </w:lvl>
    <w:lvl w:ilvl="6">
      <w:start w:val="1"/>
      <w:numFmt w:val="decimal"/>
      <w:lvlText w:val="%7."/>
      <w:lvlJc w:val="left"/>
      <w:pPr>
        <w:tabs>
          <w:tab w:val="left" w:pos="3007"/>
        </w:tabs>
        <w:ind w:left="2820" w:hanging="528"/>
      </w:pPr>
    </w:lvl>
    <w:lvl w:ilvl="7">
      <w:start w:val="1"/>
      <w:numFmt w:val="lowerLetter"/>
      <w:lvlText w:val="%8)"/>
      <w:lvlJc w:val="left"/>
      <w:pPr>
        <w:tabs>
          <w:tab w:val="left" w:pos="3319"/>
        </w:tabs>
        <w:ind w:left="3132" w:hanging="528"/>
      </w:pPr>
    </w:lvl>
    <w:lvl w:ilvl="8">
      <w:start w:val="1"/>
      <w:numFmt w:val="lowerRoman"/>
      <w:lvlText w:val="%9."/>
      <w:lvlJc w:val="right"/>
      <w:pPr>
        <w:tabs>
          <w:tab w:val="left" w:pos="3631"/>
        </w:tabs>
        <w:ind w:left="3444" w:hanging="528"/>
      </w:pPr>
    </w:lvl>
  </w:abstractNum>
  <w:abstractNum w:abstractNumId="1" w15:restartNumberingAfterBreak="0">
    <w:nsid w:val="D67335D5"/>
    <w:multiLevelType w:val="multilevel"/>
    <w:tmpl w:val="D67335D5"/>
    <w:lvl w:ilvl="0">
      <w:start w:val="1"/>
      <w:numFmt w:val="none"/>
      <w:pStyle w:val="a0"/>
      <w:lvlText w:val="%1注："/>
      <w:lvlJc w:val="left"/>
      <w:pPr>
        <w:ind w:left="737" w:hanging="374"/>
      </w:pPr>
      <w:rPr>
        <w:rFonts w:ascii="黑体" w:eastAsia="黑体" w:hAnsi="Times New Roman" w:cs="黑体" w:hint="eastAsia"/>
        <w:b w:val="0"/>
        <w:i w:val="0"/>
        <w:sz w:val="18"/>
      </w:rPr>
    </w:lvl>
    <w:lvl w:ilvl="1">
      <w:start w:val="1"/>
      <w:numFmt w:val="lowerLetter"/>
      <w:lvlText w:val="%2)"/>
      <w:lvlJc w:val="left"/>
      <w:pPr>
        <w:tabs>
          <w:tab w:val="left" w:pos="1140"/>
        </w:tabs>
        <w:ind w:left="726" w:hanging="363"/>
      </w:pPr>
    </w:lvl>
    <w:lvl w:ilvl="2">
      <w:start w:val="1"/>
      <w:numFmt w:val="lowerRoman"/>
      <w:lvlText w:val="%3."/>
      <w:lvlJc w:val="right"/>
      <w:pPr>
        <w:tabs>
          <w:tab w:val="left" w:pos="1140"/>
        </w:tabs>
        <w:ind w:left="726" w:hanging="363"/>
      </w:pPr>
    </w:lvl>
    <w:lvl w:ilvl="3">
      <w:start w:val="1"/>
      <w:numFmt w:val="decimal"/>
      <w:lvlText w:val="%4."/>
      <w:lvlJc w:val="left"/>
      <w:pPr>
        <w:tabs>
          <w:tab w:val="left" w:pos="1140"/>
        </w:tabs>
        <w:ind w:left="726" w:hanging="363"/>
      </w:pPr>
    </w:lvl>
    <w:lvl w:ilvl="4">
      <w:start w:val="1"/>
      <w:numFmt w:val="lowerLetter"/>
      <w:lvlText w:val="%5)"/>
      <w:lvlJc w:val="left"/>
      <w:pPr>
        <w:tabs>
          <w:tab w:val="left" w:pos="1140"/>
        </w:tabs>
        <w:ind w:left="726" w:hanging="363"/>
      </w:pPr>
    </w:lvl>
    <w:lvl w:ilvl="5">
      <w:start w:val="1"/>
      <w:numFmt w:val="lowerRoman"/>
      <w:lvlText w:val="%6."/>
      <w:lvlJc w:val="right"/>
      <w:pPr>
        <w:tabs>
          <w:tab w:val="left" w:pos="1140"/>
        </w:tabs>
        <w:ind w:left="726" w:hanging="363"/>
      </w:pPr>
    </w:lvl>
    <w:lvl w:ilvl="6">
      <w:start w:val="1"/>
      <w:numFmt w:val="decimal"/>
      <w:lvlText w:val="%7."/>
      <w:lvlJc w:val="left"/>
      <w:pPr>
        <w:tabs>
          <w:tab w:val="left" w:pos="1140"/>
        </w:tabs>
        <w:ind w:left="726" w:hanging="363"/>
      </w:pPr>
    </w:lvl>
    <w:lvl w:ilvl="7">
      <w:start w:val="1"/>
      <w:numFmt w:val="lowerLetter"/>
      <w:lvlText w:val="%8)"/>
      <w:lvlJc w:val="left"/>
      <w:pPr>
        <w:tabs>
          <w:tab w:val="left" w:pos="1140"/>
        </w:tabs>
        <w:ind w:left="726" w:hanging="363"/>
      </w:pPr>
    </w:lvl>
    <w:lvl w:ilvl="8">
      <w:start w:val="1"/>
      <w:numFmt w:val="lowerRoman"/>
      <w:lvlText w:val="%9."/>
      <w:lvlJc w:val="right"/>
      <w:pPr>
        <w:tabs>
          <w:tab w:val="left" w:pos="1140"/>
        </w:tabs>
        <w:ind w:left="726" w:hanging="363"/>
      </w:pPr>
    </w:lvl>
  </w:abstractNum>
  <w:abstractNum w:abstractNumId="2" w15:restartNumberingAfterBreak="0">
    <w:nsid w:val="F61E4104"/>
    <w:multiLevelType w:val="multilevel"/>
    <w:tmpl w:val="F61E4104"/>
    <w:lvl w:ilvl="0">
      <w:start w:val="1"/>
      <w:numFmt w:val="none"/>
      <w:suff w:val="nothing"/>
      <w:lvlText w:val="%1"/>
      <w:lvlJc w:val="left"/>
      <w:pPr>
        <w:ind w:left="0" w:firstLine="0"/>
      </w:pPr>
    </w:lvl>
    <w:lvl w:ilvl="1">
      <w:start w:val="1"/>
      <w:numFmt w:val="decimal"/>
      <w:pStyle w:val="a1"/>
      <w:suff w:val="nothing"/>
      <w:lvlText w:val="%1%2　"/>
      <w:lvlJc w:val="left"/>
      <w:pPr>
        <w:ind w:left="0" w:firstLine="0"/>
      </w:pPr>
      <w:rPr>
        <w:rFonts w:ascii="黑体" w:eastAsia="黑体" w:hAnsi="Times New Roman" w:cs="黑体" w:hint="eastAsia"/>
        <w:b w:val="0"/>
        <w:i w:val="0"/>
        <w:sz w:val="21"/>
      </w:rPr>
    </w:lvl>
    <w:lvl w:ilvl="2">
      <w:start w:val="1"/>
      <w:numFmt w:val="decimal"/>
      <w:pStyle w:val="a2"/>
      <w:suff w:val="nothing"/>
      <w:lvlText w:val="%1%2.%3　"/>
      <w:lvlJc w:val="left"/>
      <w:pPr>
        <w:ind w:left="0" w:firstLine="0"/>
        <w:textAlignment w:val="baseline"/>
      </w:pPr>
      <w:rPr>
        <w:rFonts w:ascii="黑体" w:eastAsia="黑体" w:hAnsi="Times New Roman" w:cs="Times New Roman" w:hint="eastAsia"/>
        <w:b w:val="0"/>
        <w:bCs w:val="0"/>
        <w:i w:val="0"/>
        <w:iCs w:val="0"/>
        <w:caps w:val="0"/>
        <w:strike w:val="0"/>
        <w:dstrike w:val="0"/>
        <w:vanish w:val="0"/>
        <w:color w:val="000000"/>
        <w:spacing w:val="0"/>
        <w:kern w:val="0"/>
        <w:position w:val="0"/>
        <w:sz w:val="21"/>
        <w:u w:val="none"/>
      </w:rPr>
    </w:lvl>
    <w:lvl w:ilvl="3">
      <w:start w:val="1"/>
      <w:numFmt w:val="decimal"/>
      <w:pStyle w:val="a3"/>
      <w:suff w:val="nothing"/>
      <w:lvlText w:val="%1%2.%3.%4　"/>
      <w:lvlJc w:val="left"/>
      <w:pPr>
        <w:ind w:left="0" w:firstLine="0"/>
      </w:pPr>
      <w:rPr>
        <w:rFonts w:ascii="黑体" w:eastAsia="黑体" w:hAnsi="Times New Roman" w:cs="黑体" w:hint="eastAsia"/>
        <w:b w:val="0"/>
        <w:i w:val="0"/>
        <w:sz w:val="21"/>
      </w:rPr>
    </w:lvl>
    <w:lvl w:ilvl="4">
      <w:start w:val="1"/>
      <w:numFmt w:val="decimal"/>
      <w:suff w:val="nothing"/>
      <w:lvlText w:val="%1%2.%3.%4.%5　"/>
      <w:lvlJc w:val="left"/>
      <w:pPr>
        <w:ind w:left="0" w:firstLine="0"/>
      </w:pPr>
      <w:rPr>
        <w:rFonts w:ascii="黑体" w:eastAsia="黑体" w:hAnsi="Times New Roman" w:cs="黑体" w:hint="eastAsia"/>
        <w:b w:val="0"/>
        <w:i w:val="0"/>
        <w:sz w:val="21"/>
      </w:rPr>
    </w:lvl>
    <w:lvl w:ilvl="5">
      <w:start w:val="1"/>
      <w:numFmt w:val="decimal"/>
      <w:suff w:val="nothing"/>
      <w:lvlText w:val="%1%2.%3.%4.%5.%6　"/>
      <w:lvlJc w:val="left"/>
      <w:pPr>
        <w:ind w:left="0" w:firstLine="0"/>
      </w:pPr>
      <w:rPr>
        <w:rFonts w:ascii="黑体" w:eastAsia="黑体" w:hAnsi="Times New Roman" w:cs="黑体" w:hint="eastAsia"/>
        <w:b w:val="0"/>
        <w:i w:val="0"/>
        <w:sz w:val="21"/>
      </w:rPr>
    </w:lvl>
    <w:lvl w:ilvl="6">
      <w:start w:val="1"/>
      <w:numFmt w:val="decimal"/>
      <w:suff w:val="nothing"/>
      <w:lvlText w:val="%1%2.%3.%4.%5.%6.%7　"/>
      <w:lvlJc w:val="left"/>
      <w:pPr>
        <w:ind w:left="0" w:firstLine="0"/>
      </w:pPr>
      <w:rPr>
        <w:rFonts w:ascii="黑体" w:eastAsia="黑体" w:hAnsi="Times New Roman" w:cs="黑体" w:hint="eastAsia"/>
        <w:b w:val="0"/>
        <w:i w:val="0"/>
        <w:sz w:val="21"/>
      </w:rPr>
    </w:lvl>
    <w:lvl w:ilvl="7">
      <w:start w:val="1"/>
      <w:numFmt w:val="decimal"/>
      <w:lvlText w:val="%1.%2.%3.%4.%5.%6.%7.%8"/>
      <w:lvlJc w:val="left"/>
      <w:pPr>
        <w:tabs>
          <w:tab w:val="left" w:pos="4351"/>
        </w:tabs>
        <w:ind w:left="3972" w:hanging="1418"/>
      </w:pPr>
    </w:lvl>
    <w:lvl w:ilvl="8">
      <w:start w:val="1"/>
      <w:numFmt w:val="decimal"/>
      <w:lvlText w:val="%1.%2.%3.%4.%5.%6.%7.%8.%9"/>
      <w:lvlJc w:val="left"/>
      <w:pPr>
        <w:tabs>
          <w:tab w:val="left" w:pos="4777"/>
        </w:tabs>
        <w:ind w:left="4677" w:hanging="1700"/>
      </w:pPr>
    </w:lvl>
  </w:abstractNum>
  <w:abstractNum w:abstractNumId="3" w15:restartNumberingAfterBreak="0">
    <w:nsid w:val="019430B3"/>
    <w:multiLevelType w:val="multilevel"/>
    <w:tmpl w:val="019430B3"/>
    <w:lvl w:ilvl="0">
      <w:start w:val="1"/>
      <w:numFmt w:val="decimal"/>
      <w:pStyle w:val="a4"/>
      <w:lvlText w:val="%1"/>
      <w:lvlJc w:val="left"/>
      <w:pPr>
        <w:ind w:left="425" w:hanging="425"/>
      </w:pPr>
    </w:lvl>
    <w:lvl w:ilvl="1">
      <w:start w:val="1"/>
      <w:numFmt w:val="decimal"/>
      <w:pStyle w:val="a5"/>
      <w:lvlText w:val="%1.%2"/>
      <w:lvlJc w:val="left"/>
      <w:pPr>
        <w:ind w:left="992" w:hanging="567"/>
      </w:pPr>
    </w:lvl>
    <w:lvl w:ilvl="2">
      <w:start w:val="1"/>
      <w:numFmt w:val="decimal"/>
      <w:pStyle w:val="a6"/>
      <w:lvlText w:val="%1.%2.%3"/>
      <w:lvlJc w:val="left"/>
      <w:pPr>
        <w:ind w:left="567"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3ACEF76D"/>
    <w:multiLevelType w:val="multilevel"/>
    <w:tmpl w:val="3ACEF76D"/>
    <w:lvl w:ilvl="0">
      <w:start w:val="1"/>
      <w:numFmt w:val="decimal"/>
      <w:pStyle w:val="a7"/>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5"/>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num w:numId="1" w16cid:durableId="1976251380">
    <w:abstractNumId w:val="3"/>
  </w:num>
  <w:num w:numId="2" w16cid:durableId="1402290803">
    <w:abstractNumId w:val="4"/>
  </w:num>
  <w:num w:numId="3" w16cid:durableId="386152823">
    <w:abstractNumId w:val="2"/>
  </w:num>
  <w:num w:numId="4" w16cid:durableId="799029611">
    <w:abstractNumId w:val="0"/>
  </w:num>
  <w:num w:numId="5" w16cid:durableId="5169693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420"/>
  <w:drawingGridVerticalSpacing w:val="156"/>
  <w:noPunctuationKerning/>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Setting w:name="useWord2013TrackBottomHyphenation" w:uri="http://schemas.microsoft.com/office/word" w:val="1"/>
  </w:compat>
  <w:docVars>
    <w:docVar w:name="commondata" w:val="eyJoZGlkIjoiYjBjNmNlZTRkMmZjYmYyZTM5OTBkZjEzNTRhZTU4MGUifQ=="/>
  </w:docVars>
  <w:rsids>
    <w:rsidRoot w:val="00BF050A"/>
    <w:rsid w:val="00014360"/>
    <w:rsid w:val="0002253B"/>
    <w:rsid w:val="0004018C"/>
    <w:rsid w:val="000413D1"/>
    <w:rsid w:val="000564F6"/>
    <w:rsid w:val="0007271C"/>
    <w:rsid w:val="00077B87"/>
    <w:rsid w:val="00093711"/>
    <w:rsid w:val="000C5572"/>
    <w:rsid w:val="000C6ED2"/>
    <w:rsid w:val="000E0EB3"/>
    <w:rsid w:val="00101337"/>
    <w:rsid w:val="00106D8E"/>
    <w:rsid w:val="00107FA6"/>
    <w:rsid w:val="001336A7"/>
    <w:rsid w:val="001366DD"/>
    <w:rsid w:val="001407D3"/>
    <w:rsid w:val="0014129B"/>
    <w:rsid w:val="00176CC1"/>
    <w:rsid w:val="00182A0A"/>
    <w:rsid w:val="00186B0A"/>
    <w:rsid w:val="001916AE"/>
    <w:rsid w:val="00194FB0"/>
    <w:rsid w:val="001A069A"/>
    <w:rsid w:val="001A095D"/>
    <w:rsid w:val="001A2436"/>
    <w:rsid w:val="001C225F"/>
    <w:rsid w:val="001C4546"/>
    <w:rsid w:val="001E59EA"/>
    <w:rsid w:val="00210B1B"/>
    <w:rsid w:val="00231E76"/>
    <w:rsid w:val="002506EB"/>
    <w:rsid w:val="0025166A"/>
    <w:rsid w:val="002645BB"/>
    <w:rsid w:val="00277345"/>
    <w:rsid w:val="0028530B"/>
    <w:rsid w:val="00285841"/>
    <w:rsid w:val="002A391A"/>
    <w:rsid w:val="002D3A9F"/>
    <w:rsid w:val="002E2B56"/>
    <w:rsid w:val="002F3045"/>
    <w:rsid w:val="00305109"/>
    <w:rsid w:val="0031256A"/>
    <w:rsid w:val="0031561A"/>
    <w:rsid w:val="00317D74"/>
    <w:rsid w:val="003257DB"/>
    <w:rsid w:val="00352B42"/>
    <w:rsid w:val="00357168"/>
    <w:rsid w:val="00373823"/>
    <w:rsid w:val="003813CC"/>
    <w:rsid w:val="003A00FA"/>
    <w:rsid w:val="003A0364"/>
    <w:rsid w:val="003A509B"/>
    <w:rsid w:val="003B6441"/>
    <w:rsid w:val="003C1B72"/>
    <w:rsid w:val="003F7535"/>
    <w:rsid w:val="00401889"/>
    <w:rsid w:val="00410BC2"/>
    <w:rsid w:val="00413119"/>
    <w:rsid w:val="004172C0"/>
    <w:rsid w:val="004252F2"/>
    <w:rsid w:val="00435663"/>
    <w:rsid w:val="00436EE9"/>
    <w:rsid w:val="00463563"/>
    <w:rsid w:val="004803B5"/>
    <w:rsid w:val="004B2F65"/>
    <w:rsid w:val="004B6E6F"/>
    <w:rsid w:val="004F4747"/>
    <w:rsid w:val="004F6F77"/>
    <w:rsid w:val="00520FFB"/>
    <w:rsid w:val="005251AE"/>
    <w:rsid w:val="00534D5E"/>
    <w:rsid w:val="00534FAE"/>
    <w:rsid w:val="00545EB7"/>
    <w:rsid w:val="00596690"/>
    <w:rsid w:val="005A4896"/>
    <w:rsid w:val="005B7647"/>
    <w:rsid w:val="00601423"/>
    <w:rsid w:val="00606BF2"/>
    <w:rsid w:val="006252E3"/>
    <w:rsid w:val="006878C7"/>
    <w:rsid w:val="006965B4"/>
    <w:rsid w:val="006A01A1"/>
    <w:rsid w:val="006B0B1B"/>
    <w:rsid w:val="006B6D21"/>
    <w:rsid w:val="006B75F5"/>
    <w:rsid w:val="006E5B41"/>
    <w:rsid w:val="00705D75"/>
    <w:rsid w:val="007417C1"/>
    <w:rsid w:val="00747D95"/>
    <w:rsid w:val="00752097"/>
    <w:rsid w:val="00756D5D"/>
    <w:rsid w:val="00770C4E"/>
    <w:rsid w:val="00776D4B"/>
    <w:rsid w:val="0079502D"/>
    <w:rsid w:val="00795550"/>
    <w:rsid w:val="007A2FC6"/>
    <w:rsid w:val="007A5AAC"/>
    <w:rsid w:val="007C21C2"/>
    <w:rsid w:val="007D4B87"/>
    <w:rsid w:val="0082096B"/>
    <w:rsid w:val="008257DF"/>
    <w:rsid w:val="008368E2"/>
    <w:rsid w:val="008665F7"/>
    <w:rsid w:val="0086666E"/>
    <w:rsid w:val="00874660"/>
    <w:rsid w:val="008B18A3"/>
    <w:rsid w:val="008B34EE"/>
    <w:rsid w:val="008F54B9"/>
    <w:rsid w:val="008F5B83"/>
    <w:rsid w:val="00910049"/>
    <w:rsid w:val="0091708A"/>
    <w:rsid w:val="00932F00"/>
    <w:rsid w:val="00966791"/>
    <w:rsid w:val="00981821"/>
    <w:rsid w:val="00987820"/>
    <w:rsid w:val="009943E0"/>
    <w:rsid w:val="009A16C4"/>
    <w:rsid w:val="009A27FC"/>
    <w:rsid w:val="009A488E"/>
    <w:rsid w:val="009A5078"/>
    <w:rsid w:val="009A6F90"/>
    <w:rsid w:val="009B1FF6"/>
    <w:rsid w:val="009D56C3"/>
    <w:rsid w:val="009E6D91"/>
    <w:rsid w:val="009F0E3F"/>
    <w:rsid w:val="00A06F10"/>
    <w:rsid w:val="00A262E4"/>
    <w:rsid w:val="00A27845"/>
    <w:rsid w:val="00A31084"/>
    <w:rsid w:val="00A44A72"/>
    <w:rsid w:val="00A4610C"/>
    <w:rsid w:val="00A50B02"/>
    <w:rsid w:val="00A54455"/>
    <w:rsid w:val="00A5702C"/>
    <w:rsid w:val="00A6194C"/>
    <w:rsid w:val="00A64776"/>
    <w:rsid w:val="00A80365"/>
    <w:rsid w:val="00A83680"/>
    <w:rsid w:val="00AB1353"/>
    <w:rsid w:val="00AC01B1"/>
    <w:rsid w:val="00AC09D3"/>
    <w:rsid w:val="00AD0EA1"/>
    <w:rsid w:val="00AD2695"/>
    <w:rsid w:val="00AD39DA"/>
    <w:rsid w:val="00AF01D8"/>
    <w:rsid w:val="00B01C45"/>
    <w:rsid w:val="00B22220"/>
    <w:rsid w:val="00B47E66"/>
    <w:rsid w:val="00B743AB"/>
    <w:rsid w:val="00B97970"/>
    <w:rsid w:val="00BA15CF"/>
    <w:rsid w:val="00BA3C4F"/>
    <w:rsid w:val="00BB2288"/>
    <w:rsid w:val="00BB3D50"/>
    <w:rsid w:val="00BB5CFC"/>
    <w:rsid w:val="00BC3BB1"/>
    <w:rsid w:val="00BD4F24"/>
    <w:rsid w:val="00BE6F2E"/>
    <w:rsid w:val="00BF050A"/>
    <w:rsid w:val="00C21DF8"/>
    <w:rsid w:val="00C51238"/>
    <w:rsid w:val="00C52B4D"/>
    <w:rsid w:val="00C62D4B"/>
    <w:rsid w:val="00C869DA"/>
    <w:rsid w:val="00C9265C"/>
    <w:rsid w:val="00CA5205"/>
    <w:rsid w:val="00CB0852"/>
    <w:rsid w:val="00D06630"/>
    <w:rsid w:val="00D237D4"/>
    <w:rsid w:val="00D311EA"/>
    <w:rsid w:val="00D31C9E"/>
    <w:rsid w:val="00D77694"/>
    <w:rsid w:val="00D80910"/>
    <w:rsid w:val="00D81489"/>
    <w:rsid w:val="00D837B2"/>
    <w:rsid w:val="00DB46BB"/>
    <w:rsid w:val="00DB5CCC"/>
    <w:rsid w:val="00DD0DFD"/>
    <w:rsid w:val="00DE3ACA"/>
    <w:rsid w:val="00DE7470"/>
    <w:rsid w:val="00DF0810"/>
    <w:rsid w:val="00E15D39"/>
    <w:rsid w:val="00E16774"/>
    <w:rsid w:val="00E34260"/>
    <w:rsid w:val="00E43D54"/>
    <w:rsid w:val="00E6367D"/>
    <w:rsid w:val="00E6636F"/>
    <w:rsid w:val="00E66D9D"/>
    <w:rsid w:val="00E673E8"/>
    <w:rsid w:val="00E85E1E"/>
    <w:rsid w:val="00E866B8"/>
    <w:rsid w:val="00E92169"/>
    <w:rsid w:val="00EA0AC1"/>
    <w:rsid w:val="00EC6BB9"/>
    <w:rsid w:val="00EC777A"/>
    <w:rsid w:val="00ED0D16"/>
    <w:rsid w:val="00ED17F5"/>
    <w:rsid w:val="00ED19A1"/>
    <w:rsid w:val="00ED28CC"/>
    <w:rsid w:val="00EF1BF1"/>
    <w:rsid w:val="00F02E72"/>
    <w:rsid w:val="00F06A1A"/>
    <w:rsid w:val="00F27E12"/>
    <w:rsid w:val="00F319AF"/>
    <w:rsid w:val="00F40C1D"/>
    <w:rsid w:val="00F43CD1"/>
    <w:rsid w:val="00F51C15"/>
    <w:rsid w:val="00F741B8"/>
    <w:rsid w:val="00F878B5"/>
    <w:rsid w:val="00F91EFF"/>
    <w:rsid w:val="00F92513"/>
    <w:rsid w:val="00F943A4"/>
    <w:rsid w:val="00F96275"/>
    <w:rsid w:val="00F97976"/>
    <w:rsid w:val="00FB5476"/>
    <w:rsid w:val="00FC26FD"/>
    <w:rsid w:val="00FE00B0"/>
    <w:rsid w:val="00FE5339"/>
    <w:rsid w:val="00FE5993"/>
    <w:rsid w:val="00FF7FD9"/>
    <w:rsid w:val="0FF06439"/>
    <w:rsid w:val="110F4177"/>
    <w:rsid w:val="169901DF"/>
    <w:rsid w:val="170D2EB2"/>
    <w:rsid w:val="18E71105"/>
    <w:rsid w:val="19312DFE"/>
    <w:rsid w:val="1F15287C"/>
    <w:rsid w:val="255B6B18"/>
    <w:rsid w:val="2C2D1EE2"/>
    <w:rsid w:val="2D467F37"/>
    <w:rsid w:val="2DAD6C8F"/>
    <w:rsid w:val="3AF628B6"/>
    <w:rsid w:val="3AFC0F1D"/>
    <w:rsid w:val="40E14CE3"/>
    <w:rsid w:val="4F9E5B1B"/>
    <w:rsid w:val="542D0422"/>
    <w:rsid w:val="57BF1D4F"/>
    <w:rsid w:val="663F4E49"/>
    <w:rsid w:val="67A80C44"/>
    <w:rsid w:val="6B9E6287"/>
    <w:rsid w:val="6E433E9B"/>
    <w:rsid w:val="6FF12124"/>
    <w:rsid w:val="706C61B1"/>
    <w:rsid w:val="70764670"/>
    <w:rsid w:val="721F5CDA"/>
    <w:rsid w:val="729E236D"/>
    <w:rsid w:val="79E74A2C"/>
    <w:rsid w:val="7C103D46"/>
    <w:rsid w:val="7C324657"/>
    <w:rsid w:val="7D8109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5D4819BF"/>
  <w15:docId w15:val="{75223315-B5D4-4323-A909-48EC37BBD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8">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8"/>
    <w:next w:val="a8"/>
    <w:link w:val="10"/>
    <w:uiPriority w:val="9"/>
    <w:qFormat/>
    <w:pPr>
      <w:keepNext/>
      <w:keepLines/>
      <w:spacing w:before="340" w:after="330" w:line="360" w:lineRule="auto"/>
      <w:outlineLvl w:val="0"/>
    </w:pPr>
    <w:rPr>
      <w:rFonts w:eastAsia="黑体"/>
      <w:b/>
      <w:kern w:val="44"/>
      <w:sz w:val="36"/>
    </w:rPr>
  </w:style>
  <w:style w:type="paragraph" w:styleId="20">
    <w:name w:val="heading 2"/>
    <w:basedOn w:val="a8"/>
    <w:next w:val="a8"/>
    <w:link w:val="21"/>
    <w:uiPriority w:val="9"/>
    <w:semiHidden/>
    <w:unhideWhenUsed/>
    <w:qFormat/>
    <w:pPr>
      <w:keepNext/>
      <w:keepLines/>
      <w:spacing w:before="260" w:after="260" w:line="360" w:lineRule="auto"/>
      <w:outlineLvl w:val="1"/>
    </w:pPr>
    <w:rPr>
      <w:rFonts w:ascii="Arial" w:eastAsia="黑体" w:hAnsi="Arial"/>
      <w:sz w:val="32"/>
    </w:rPr>
  </w:style>
  <w:style w:type="paragraph" w:styleId="3">
    <w:name w:val="heading 3"/>
    <w:basedOn w:val="a8"/>
    <w:next w:val="a8"/>
    <w:link w:val="30"/>
    <w:uiPriority w:val="9"/>
    <w:unhideWhenUsed/>
    <w:qFormat/>
    <w:pPr>
      <w:keepNext/>
      <w:keepLines/>
      <w:adjustRightInd w:val="0"/>
      <w:snapToGrid w:val="0"/>
      <w:spacing w:line="360" w:lineRule="auto"/>
      <w:outlineLvl w:val="2"/>
    </w:pPr>
    <w:rPr>
      <w:rFonts w:ascii="Times New Roman" w:hAnsi="Times New Roman"/>
      <w:b/>
      <w:bCs/>
      <w:szCs w:val="32"/>
    </w:rPr>
  </w:style>
  <w:style w:type="paragraph" w:styleId="4">
    <w:name w:val="heading 4"/>
    <w:basedOn w:val="a8"/>
    <w:next w:val="a8"/>
    <w:link w:val="40"/>
    <w:uiPriority w:val="9"/>
    <w:semiHidden/>
    <w:unhideWhenUsed/>
    <w:qFormat/>
    <w:pPr>
      <w:keepNext/>
      <w:keepLines/>
      <w:spacing w:before="280" w:after="290" w:line="372" w:lineRule="auto"/>
      <w:outlineLvl w:val="3"/>
    </w:pPr>
    <w:rPr>
      <w:rFonts w:ascii="Arial" w:eastAsia="黑体" w:hAnsi="Arial"/>
      <w:b/>
      <w:sz w:val="28"/>
    </w:rPr>
  </w:style>
  <w:style w:type="paragraph" w:styleId="5">
    <w:name w:val="heading 5"/>
    <w:basedOn w:val="a8"/>
    <w:next w:val="a8"/>
    <w:link w:val="50"/>
    <w:uiPriority w:val="9"/>
    <w:semiHidden/>
    <w:unhideWhenUsed/>
    <w:qFormat/>
    <w:pPr>
      <w:keepNext/>
      <w:keepLines/>
      <w:spacing w:before="280" w:after="290" w:line="372" w:lineRule="auto"/>
      <w:outlineLvl w:val="4"/>
    </w:pPr>
    <w:rPr>
      <w:b/>
      <w:sz w:val="28"/>
    </w:rPr>
  </w:style>
  <w:style w:type="paragraph" w:styleId="6">
    <w:name w:val="heading 6"/>
    <w:basedOn w:val="a8"/>
    <w:next w:val="a8"/>
    <w:link w:val="60"/>
    <w:uiPriority w:val="9"/>
    <w:semiHidden/>
    <w:unhideWhenUsed/>
    <w:qFormat/>
    <w:pPr>
      <w:keepNext/>
      <w:keepLines/>
      <w:spacing w:before="240" w:after="64" w:line="317" w:lineRule="auto"/>
      <w:outlineLvl w:val="5"/>
    </w:pPr>
    <w:rPr>
      <w:rFonts w:ascii="Arial" w:eastAsia="黑体" w:hAnsi="Arial"/>
      <w:b/>
      <w:sz w:val="24"/>
    </w:rPr>
  </w:style>
  <w:style w:type="paragraph" w:styleId="7">
    <w:name w:val="heading 7"/>
    <w:basedOn w:val="a8"/>
    <w:next w:val="a8"/>
    <w:link w:val="70"/>
    <w:uiPriority w:val="9"/>
    <w:semiHidden/>
    <w:unhideWhenUsed/>
    <w:qFormat/>
    <w:pPr>
      <w:keepNext/>
      <w:keepLines/>
      <w:spacing w:before="240" w:after="64" w:line="317" w:lineRule="auto"/>
      <w:outlineLvl w:val="6"/>
    </w:pPr>
    <w:rPr>
      <w:b/>
      <w:sz w:val="24"/>
    </w:rPr>
  </w:style>
  <w:style w:type="paragraph" w:styleId="8">
    <w:name w:val="heading 8"/>
    <w:basedOn w:val="a8"/>
    <w:next w:val="a8"/>
    <w:link w:val="80"/>
    <w:uiPriority w:val="9"/>
    <w:semiHidden/>
    <w:unhideWhenUsed/>
    <w:qFormat/>
    <w:pPr>
      <w:keepNext/>
      <w:keepLines/>
      <w:spacing w:before="240" w:after="64" w:line="317" w:lineRule="auto"/>
      <w:outlineLvl w:val="7"/>
    </w:pPr>
    <w:rPr>
      <w:rFonts w:ascii="Arial" w:eastAsia="黑体" w:hAnsi="Arial"/>
      <w:sz w:val="24"/>
    </w:rPr>
  </w:style>
  <w:style w:type="paragraph" w:styleId="9">
    <w:name w:val="heading 9"/>
    <w:basedOn w:val="a8"/>
    <w:next w:val="a8"/>
    <w:link w:val="90"/>
    <w:uiPriority w:val="9"/>
    <w:semiHidden/>
    <w:unhideWhenUsed/>
    <w:qFormat/>
    <w:pPr>
      <w:keepNext/>
      <w:keepLines/>
      <w:spacing w:before="240" w:after="64" w:line="317" w:lineRule="auto"/>
      <w:outlineLvl w:val="8"/>
    </w:pPr>
    <w:rPr>
      <w:rFonts w:ascii="Arial" w:eastAsia="黑体" w:hAnsi="Arial"/>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c">
    <w:name w:val="caption"/>
    <w:basedOn w:val="a8"/>
    <w:next w:val="a8"/>
    <w:uiPriority w:val="35"/>
    <w:unhideWhenUsed/>
    <w:qFormat/>
    <w:pPr>
      <w:jc w:val="center"/>
    </w:pPr>
    <w:rPr>
      <w:rFonts w:asciiTheme="majorHAnsi" w:eastAsia="黑体" w:hAnsiTheme="majorHAnsi" w:cstheme="majorBidi"/>
      <w:szCs w:val="20"/>
    </w:rPr>
  </w:style>
  <w:style w:type="paragraph" w:styleId="ad">
    <w:name w:val="Body Text"/>
    <w:basedOn w:val="a8"/>
    <w:link w:val="ae"/>
    <w:uiPriority w:val="99"/>
    <w:semiHidden/>
    <w:unhideWhenUsed/>
    <w:pPr>
      <w:spacing w:after="120"/>
    </w:pPr>
  </w:style>
  <w:style w:type="paragraph" w:styleId="af">
    <w:name w:val="Body Text Indent"/>
    <w:basedOn w:val="a8"/>
    <w:link w:val="af0"/>
    <w:autoRedefine/>
    <w:qFormat/>
    <w:pPr>
      <w:spacing w:line="300" w:lineRule="auto"/>
      <w:ind w:firstLineChars="200" w:firstLine="420"/>
    </w:pPr>
    <w:rPr>
      <w:rFonts w:ascii="Times New Roman" w:eastAsia="宋体" w:hAnsi="宋体" w:cs="Times New Roman"/>
      <w:szCs w:val="20"/>
    </w:rPr>
  </w:style>
  <w:style w:type="paragraph" w:styleId="af1">
    <w:name w:val="Date"/>
    <w:basedOn w:val="a8"/>
    <w:next w:val="a8"/>
    <w:link w:val="af2"/>
    <w:autoRedefine/>
    <w:uiPriority w:val="99"/>
    <w:semiHidden/>
    <w:unhideWhenUsed/>
    <w:qFormat/>
    <w:pPr>
      <w:ind w:leftChars="2500" w:left="100"/>
    </w:pPr>
  </w:style>
  <w:style w:type="paragraph" w:styleId="af3">
    <w:name w:val="endnote text"/>
    <w:basedOn w:val="a8"/>
    <w:link w:val="af4"/>
    <w:autoRedefine/>
    <w:uiPriority w:val="99"/>
    <w:qFormat/>
    <w:pPr>
      <w:snapToGrid w:val="0"/>
      <w:jc w:val="left"/>
    </w:pPr>
    <w:rPr>
      <w:rFonts w:ascii="Calibri" w:eastAsia="宋体" w:hAnsi="Calibri" w:cs="Times New Roman"/>
      <w:szCs w:val="24"/>
    </w:rPr>
  </w:style>
  <w:style w:type="paragraph" w:styleId="af5">
    <w:name w:val="Balloon Text"/>
    <w:basedOn w:val="a8"/>
    <w:link w:val="af6"/>
    <w:autoRedefine/>
    <w:uiPriority w:val="99"/>
    <w:semiHidden/>
    <w:unhideWhenUsed/>
    <w:qFormat/>
    <w:rPr>
      <w:sz w:val="18"/>
      <w:szCs w:val="18"/>
    </w:rPr>
  </w:style>
  <w:style w:type="paragraph" w:styleId="af7">
    <w:name w:val="footer"/>
    <w:basedOn w:val="a8"/>
    <w:link w:val="af8"/>
    <w:uiPriority w:val="99"/>
    <w:unhideWhenUsed/>
    <w:qFormat/>
    <w:pPr>
      <w:tabs>
        <w:tab w:val="center" w:pos="4153"/>
        <w:tab w:val="right" w:pos="8306"/>
      </w:tabs>
      <w:snapToGrid w:val="0"/>
      <w:jc w:val="left"/>
    </w:pPr>
    <w:rPr>
      <w:sz w:val="18"/>
      <w:szCs w:val="18"/>
    </w:rPr>
  </w:style>
  <w:style w:type="paragraph" w:styleId="af9">
    <w:name w:val="header"/>
    <w:basedOn w:val="a8"/>
    <w:link w:val="afa"/>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8"/>
    <w:next w:val="a8"/>
    <w:uiPriority w:val="39"/>
    <w:semiHidden/>
    <w:unhideWhenUsed/>
    <w:qFormat/>
  </w:style>
  <w:style w:type="paragraph" w:styleId="afb">
    <w:name w:val="footnote text"/>
    <w:basedOn w:val="a8"/>
    <w:link w:val="afc"/>
    <w:uiPriority w:val="99"/>
    <w:semiHidden/>
    <w:unhideWhenUsed/>
    <w:qFormat/>
    <w:pPr>
      <w:snapToGrid w:val="0"/>
      <w:jc w:val="left"/>
    </w:pPr>
    <w:rPr>
      <w:sz w:val="18"/>
    </w:rPr>
  </w:style>
  <w:style w:type="paragraph" w:styleId="afd">
    <w:name w:val="Normal (Web)"/>
    <w:basedOn w:val="a8"/>
    <w:unhideWhenUsed/>
    <w:qFormat/>
    <w:pPr>
      <w:widowControl/>
      <w:spacing w:before="100" w:beforeAutospacing="1" w:after="100" w:afterAutospacing="1"/>
      <w:jc w:val="left"/>
    </w:pPr>
    <w:rPr>
      <w:rFonts w:ascii="宋体" w:eastAsia="宋体" w:hAnsi="宋体" w:cs="宋体"/>
      <w:kern w:val="0"/>
      <w:sz w:val="24"/>
      <w:szCs w:val="24"/>
    </w:rPr>
  </w:style>
  <w:style w:type="paragraph" w:styleId="afe">
    <w:name w:val="Title"/>
    <w:basedOn w:val="a8"/>
    <w:link w:val="aff"/>
    <w:uiPriority w:val="10"/>
    <w:qFormat/>
    <w:pPr>
      <w:spacing w:before="240" w:after="60"/>
      <w:jc w:val="center"/>
      <w:outlineLvl w:val="0"/>
    </w:pPr>
    <w:rPr>
      <w:rFonts w:ascii="Arial" w:hAnsi="Arial"/>
      <w:b/>
      <w:sz w:val="32"/>
    </w:rPr>
  </w:style>
  <w:style w:type="table" w:styleId="aff0">
    <w:name w:val="Table Grid"/>
    <w:basedOn w:val="aa"/>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page number"/>
    <w:basedOn w:val="a9"/>
    <w:qFormat/>
    <w:rPr>
      <w:rFonts w:ascii="宋体" w:eastAsia="宋体" w:hAnsi="Times New Roman" w:cs="宋体" w:hint="eastAsia"/>
      <w:sz w:val="18"/>
    </w:rPr>
  </w:style>
  <w:style w:type="character" w:styleId="aff2">
    <w:name w:val="FollowedHyperlink"/>
    <w:basedOn w:val="a9"/>
    <w:uiPriority w:val="99"/>
    <w:semiHidden/>
    <w:unhideWhenUsed/>
    <w:qFormat/>
    <w:rPr>
      <w:color w:val="954F72"/>
      <w:u w:val="single"/>
    </w:rPr>
  </w:style>
  <w:style w:type="character" w:styleId="aff3">
    <w:name w:val="Hyperlink"/>
    <w:basedOn w:val="a9"/>
    <w:uiPriority w:val="99"/>
    <w:semiHidden/>
    <w:unhideWhenUsed/>
    <w:rPr>
      <w:rFonts w:ascii="宋体" w:eastAsia="宋体" w:hAnsi="Times New Roman" w:cs="宋体" w:hint="eastAsia"/>
      <w:color w:val="auto"/>
      <w:spacing w:val="0"/>
      <w:w w:val="100"/>
      <w:position w:val="0"/>
      <w:sz w:val="21"/>
      <w:u w:val="none"/>
      <w:vertAlign w:val="baseline"/>
    </w:rPr>
  </w:style>
  <w:style w:type="character" w:styleId="aff4">
    <w:name w:val="footnote reference"/>
    <w:basedOn w:val="a9"/>
    <w:uiPriority w:val="99"/>
    <w:semiHidden/>
    <w:unhideWhenUsed/>
    <w:qFormat/>
    <w:rPr>
      <w:rFonts w:ascii="宋体" w:eastAsia="宋体" w:hAnsi="宋体" w:cs="Times New Roman" w:hint="eastAsia"/>
      <w:spacing w:val="0"/>
      <w:sz w:val="18"/>
      <w:vertAlign w:val="superscript"/>
    </w:rPr>
  </w:style>
  <w:style w:type="character" w:customStyle="1" w:styleId="30">
    <w:name w:val="标题 3 字符"/>
    <w:basedOn w:val="a9"/>
    <w:link w:val="3"/>
    <w:autoRedefine/>
    <w:uiPriority w:val="9"/>
    <w:qFormat/>
    <w:rPr>
      <w:rFonts w:ascii="Times New Roman" w:hAnsi="Times New Roman"/>
      <w:b/>
      <w:bCs/>
      <w:szCs w:val="32"/>
    </w:rPr>
  </w:style>
  <w:style w:type="character" w:customStyle="1" w:styleId="af8">
    <w:name w:val="页脚 字符"/>
    <w:basedOn w:val="a9"/>
    <w:link w:val="af7"/>
    <w:uiPriority w:val="99"/>
    <w:qFormat/>
    <w:rPr>
      <w:sz w:val="18"/>
      <w:szCs w:val="18"/>
    </w:rPr>
  </w:style>
  <w:style w:type="paragraph" w:styleId="aff5">
    <w:name w:val="List Paragraph"/>
    <w:basedOn w:val="a8"/>
    <w:autoRedefine/>
    <w:uiPriority w:val="34"/>
    <w:qFormat/>
    <w:pPr>
      <w:ind w:firstLineChars="200" w:firstLine="420"/>
    </w:pPr>
  </w:style>
  <w:style w:type="paragraph" w:customStyle="1" w:styleId="aff6">
    <w:name w:val="段"/>
    <w:link w:val="Char"/>
    <w:autoRedefine/>
    <w:qFormat/>
    <w:pPr>
      <w:tabs>
        <w:tab w:val="center" w:pos="4201"/>
        <w:tab w:val="right" w:leader="dot" w:pos="9298"/>
      </w:tabs>
      <w:autoSpaceDE w:val="0"/>
      <w:autoSpaceDN w:val="0"/>
      <w:ind w:firstLineChars="200" w:firstLine="420"/>
      <w:jc w:val="both"/>
    </w:pPr>
    <w:rPr>
      <w:rFonts w:ascii="宋体"/>
      <w:sz w:val="21"/>
    </w:rPr>
  </w:style>
  <w:style w:type="character" w:customStyle="1" w:styleId="Char">
    <w:name w:val="段 Char"/>
    <w:link w:val="aff6"/>
    <w:autoRedefine/>
    <w:qFormat/>
    <w:rPr>
      <w:rFonts w:ascii="宋体" w:eastAsia="宋体" w:hAnsi="Times New Roman" w:cs="Times New Roman"/>
      <w:kern w:val="0"/>
      <w:szCs w:val="20"/>
    </w:rPr>
  </w:style>
  <w:style w:type="table" w:customStyle="1" w:styleId="11">
    <w:name w:val="浅色底纹1"/>
    <w:basedOn w:val="aa"/>
    <w:autoRedefine/>
    <w:uiPriority w:val="60"/>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fa">
    <w:name w:val="页眉 字符"/>
    <w:basedOn w:val="a9"/>
    <w:link w:val="af9"/>
    <w:autoRedefine/>
    <w:uiPriority w:val="99"/>
    <w:qFormat/>
    <w:rPr>
      <w:sz w:val="18"/>
      <w:szCs w:val="18"/>
    </w:rPr>
  </w:style>
  <w:style w:type="character" w:customStyle="1" w:styleId="af6">
    <w:name w:val="批注框文本 字符"/>
    <w:basedOn w:val="a9"/>
    <w:link w:val="af5"/>
    <w:autoRedefine/>
    <w:uiPriority w:val="99"/>
    <w:semiHidden/>
    <w:qFormat/>
    <w:rPr>
      <w:sz w:val="18"/>
      <w:szCs w:val="18"/>
    </w:rPr>
  </w:style>
  <w:style w:type="character" w:customStyle="1" w:styleId="af4">
    <w:name w:val="尾注文本 字符"/>
    <w:basedOn w:val="a9"/>
    <w:link w:val="af3"/>
    <w:autoRedefine/>
    <w:uiPriority w:val="99"/>
    <w:qFormat/>
    <w:rPr>
      <w:rFonts w:ascii="Calibri" w:eastAsia="宋体" w:hAnsi="Calibri" w:cs="Times New Roman"/>
      <w:szCs w:val="24"/>
    </w:rPr>
  </w:style>
  <w:style w:type="table" w:customStyle="1" w:styleId="12">
    <w:name w:val="网格型1"/>
    <w:basedOn w:val="aa"/>
    <w:autoRedefine/>
    <w:uiPriority w:val="5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2">
    <w:name w:val="日期 字符"/>
    <w:basedOn w:val="a9"/>
    <w:link w:val="af1"/>
    <w:autoRedefine/>
    <w:uiPriority w:val="99"/>
    <w:semiHidden/>
    <w:qFormat/>
  </w:style>
  <w:style w:type="character" w:customStyle="1" w:styleId="af0">
    <w:name w:val="正文文本缩进 字符"/>
    <w:basedOn w:val="a9"/>
    <w:link w:val="af"/>
    <w:autoRedefine/>
    <w:qFormat/>
    <w:rPr>
      <w:rFonts w:ascii="Times New Roman" w:eastAsia="宋体" w:hAnsi="宋体" w:cs="Times New Roman"/>
      <w:szCs w:val="20"/>
    </w:rPr>
  </w:style>
  <w:style w:type="paragraph" w:customStyle="1" w:styleId="a6">
    <w:name w:val="二级条标题"/>
    <w:basedOn w:val="a8"/>
    <w:next w:val="aff6"/>
    <w:autoRedefine/>
    <w:qFormat/>
    <w:pPr>
      <w:widowControl/>
      <w:numPr>
        <w:ilvl w:val="2"/>
        <w:numId w:val="1"/>
      </w:numPr>
      <w:spacing w:beforeLines="50" w:afterLines="50"/>
      <w:jc w:val="left"/>
      <w:outlineLvl w:val="3"/>
    </w:pPr>
    <w:rPr>
      <w:rFonts w:ascii="黑体" w:eastAsia="黑体" w:hAnsi="Times New Roman" w:cs="Times New Roman"/>
      <w:kern w:val="0"/>
      <w:szCs w:val="21"/>
    </w:rPr>
  </w:style>
  <w:style w:type="character" w:customStyle="1" w:styleId="headline-content2">
    <w:name w:val="headline-content2"/>
    <w:basedOn w:val="a9"/>
    <w:autoRedefine/>
    <w:qFormat/>
  </w:style>
  <w:style w:type="paragraph" w:customStyle="1" w:styleId="a4">
    <w:name w:val="章标题"/>
    <w:next w:val="aff6"/>
    <w:autoRedefine/>
    <w:qFormat/>
    <w:pPr>
      <w:numPr>
        <w:numId w:val="1"/>
      </w:numPr>
      <w:spacing w:beforeLines="100" w:afterLines="100"/>
      <w:ind w:left="426"/>
      <w:jc w:val="both"/>
      <w:outlineLvl w:val="1"/>
    </w:pPr>
    <w:rPr>
      <w:rFonts w:ascii="黑体" w:eastAsia="黑体"/>
      <w:sz w:val="21"/>
    </w:rPr>
  </w:style>
  <w:style w:type="paragraph" w:customStyle="1" w:styleId="a5">
    <w:name w:val="一级条标题"/>
    <w:next w:val="aff6"/>
    <w:autoRedefine/>
    <w:qFormat/>
    <w:pPr>
      <w:numPr>
        <w:ilvl w:val="1"/>
        <w:numId w:val="1"/>
      </w:numPr>
      <w:spacing w:beforeLines="50" w:afterLines="50"/>
      <w:ind w:left="0"/>
      <w:outlineLvl w:val="2"/>
    </w:pPr>
    <w:rPr>
      <w:rFonts w:ascii="黑体" w:eastAsia="黑体"/>
      <w:sz w:val="21"/>
      <w:szCs w:val="21"/>
    </w:rPr>
  </w:style>
  <w:style w:type="paragraph" w:customStyle="1" w:styleId="aff7">
    <w:name w:val="二级无"/>
    <w:basedOn w:val="a6"/>
    <w:autoRedefine/>
    <w:qFormat/>
    <w:pPr>
      <w:spacing w:beforeLines="0" w:afterLines="0"/>
      <w:ind w:left="0" w:firstLine="0"/>
    </w:pPr>
    <w:rPr>
      <w:rFonts w:ascii="宋体" w:eastAsia="宋体"/>
    </w:rPr>
  </w:style>
  <w:style w:type="paragraph" w:customStyle="1" w:styleId="WPSOffice1">
    <w:name w:val="WPSOffice手动目录 1"/>
    <w:autoRedefine/>
    <w:qFormat/>
    <w:rPr>
      <w:rFonts w:asciiTheme="minorHAnsi" w:eastAsiaTheme="minorEastAsia" w:hAnsiTheme="minorHAnsi" w:cstheme="minorBidi"/>
    </w:rPr>
  </w:style>
  <w:style w:type="character" w:customStyle="1" w:styleId="aff8">
    <w:name w:val="个人撰写风格"/>
    <w:basedOn w:val="a9"/>
    <w:qFormat/>
    <w:rPr>
      <w:rFonts w:ascii="Arial" w:eastAsia="宋体" w:hAnsi="Arial" w:cs="Arial"/>
      <w:color w:val="auto"/>
      <w:spacing w:val="0"/>
      <w:sz w:val="20"/>
    </w:rPr>
  </w:style>
  <w:style w:type="character" w:customStyle="1" w:styleId="21">
    <w:name w:val="标题 2 字符"/>
    <w:basedOn w:val="a9"/>
    <w:link w:val="20"/>
    <w:qFormat/>
    <w:rPr>
      <w:rFonts w:ascii="Arial" w:eastAsia="黑体" w:hAnsi="Arial" w:cs="Arial" w:hint="default"/>
      <w:b/>
      <w:bCs/>
      <w:kern w:val="2"/>
      <w:sz w:val="32"/>
      <w:szCs w:val="32"/>
    </w:rPr>
  </w:style>
  <w:style w:type="character" w:customStyle="1" w:styleId="Char0">
    <w:name w:val="标准文件_段 Char"/>
    <w:basedOn w:val="a9"/>
    <w:link w:val="aff9"/>
    <w:qFormat/>
    <w:rPr>
      <w:rFonts w:ascii="宋体" w:eastAsia="宋体" w:hAnsi="Times New Roman" w:cs="宋体" w:hint="eastAsia"/>
      <w:sz w:val="21"/>
    </w:rPr>
  </w:style>
  <w:style w:type="paragraph" w:customStyle="1" w:styleId="aff9">
    <w:name w:val="标准文件_段"/>
    <w:basedOn w:val="a8"/>
    <w:link w:val="Char0"/>
    <w:qFormat/>
    <w:pPr>
      <w:widowControl/>
      <w:autoSpaceDE w:val="0"/>
      <w:autoSpaceDN w:val="0"/>
      <w:ind w:firstLineChars="200" w:firstLine="200"/>
    </w:pPr>
    <w:rPr>
      <w:rFonts w:ascii="宋体" w:eastAsia="宋体" w:hAnsi="Times New Roman" w:cs="Times New Roman" w:hint="eastAsia"/>
      <w:kern w:val="0"/>
      <w:szCs w:val="20"/>
    </w:rPr>
  </w:style>
  <w:style w:type="paragraph" w:customStyle="1" w:styleId="a7">
    <w:name w:val="标准文件_正文表标题"/>
    <w:basedOn w:val="a8"/>
    <w:next w:val="aff9"/>
    <w:qFormat/>
    <w:pPr>
      <w:widowControl/>
      <w:numPr>
        <w:numId w:val="2"/>
      </w:numPr>
      <w:tabs>
        <w:tab w:val="left" w:pos="0"/>
      </w:tabs>
      <w:spacing w:beforeLines="50" w:before="50" w:afterLines="50" w:after="50"/>
      <w:jc w:val="center"/>
    </w:pPr>
    <w:rPr>
      <w:rFonts w:ascii="黑体" w:eastAsia="黑体" w:hAnsi="Times New Roman" w:cs="Times New Roman" w:hint="eastAsia"/>
      <w:kern w:val="0"/>
      <w:szCs w:val="20"/>
    </w:rPr>
  </w:style>
  <w:style w:type="paragraph" w:customStyle="1" w:styleId="a1">
    <w:name w:val="标准文件_章标题"/>
    <w:basedOn w:val="a8"/>
    <w:next w:val="aff9"/>
    <w:qFormat/>
    <w:pPr>
      <w:widowControl/>
      <w:numPr>
        <w:ilvl w:val="1"/>
        <w:numId w:val="3"/>
      </w:numPr>
      <w:spacing w:beforeLines="100" w:before="100" w:afterLines="100" w:after="100"/>
      <w:outlineLvl w:val="0"/>
    </w:pPr>
    <w:rPr>
      <w:rFonts w:ascii="黑体" w:eastAsia="黑体" w:hAnsi="Times New Roman" w:cs="Times New Roman" w:hint="eastAsia"/>
      <w:kern w:val="0"/>
      <w:szCs w:val="20"/>
    </w:rPr>
  </w:style>
  <w:style w:type="paragraph" w:customStyle="1" w:styleId="a3">
    <w:name w:val="标准文件_二级无标题"/>
    <w:qFormat/>
    <w:pPr>
      <w:widowControl w:val="0"/>
      <w:numPr>
        <w:ilvl w:val="3"/>
        <w:numId w:val="3"/>
      </w:numPr>
      <w:jc w:val="both"/>
    </w:pPr>
    <w:rPr>
      <w:rFonts w:ascii="宋体" w:hint="eastAsia"/>
      <w:sz w:val="21"/>
    </w:rPr>
  </w:style>
  <w:style w:type="character" w:customStyle="1" w:styleId="X">
    <w:name w:val="标准文件_示例X后 字符"/>
    <w:basedOn w:val="Char0"/>
    <w:qFormat/>
    <w:rPr>
      <w:rFonts w:ascii="宋体" w:eastAsia="宋体" w:hAnsi="Times New Roman" w:cs="宋体" w:hint="eastAsia"/>
      <w:sz w:val="18"/>
    </w:rPr>
  </w:style>
  <w:style w:type="character" w:customStyle="1" w:styleId="70">
    <w:name w:val="标题 7 字符"/>
    <w:basedOn w:val="a9"/>
    <w:link w:val="7"/>
    <w:qFormat/>
    <w:rPr>
      <w:b/>
      <w:bCs/>
      <w:kern w:val="2"/>
      <w:sz w:val="24"/>
      <w:szCs w:val="24"/>
    </w:rPr>
  </w:style>
  <w:style w:type="character" w:customStyle="1" w:styleId="10">
    <w:name w:val="标题 1 字符"/>
    <w:basedOn w:val="a9"/>
    <w:link w:val="1"/>
    <w:qFormat/>
    <w:rPr>
      <w:b/>
      <w:bCs/>
      <w:kern w:val="44"/>
      <w:sz w:val="44"/>
      <w:szCs w:val="44"/>
    </w:rPr>
  </w:style>
  <w:style w:type="character" w:customStyle="1" w:styleId="msoplaceholdertext0">
    <w:name w:val="msoplaceholdertext"/>
    <w:basedOn w:val="a9"/>
    <w:qFormat/>
    <w:rPr>
      <w:color w:val="808080"/>
    </w:rPr>
  </w:style>
  <w:style w:type="character" w:customStyle="1" w:styleId="msosubtlereference0">
    <w:name w:val="msosubtlereference"/>
    <w:basedOn w:val="a9"/>
    <w:qFormat/>
    <w:rPr>
      <w:smallCaps/>
      <w:color w:val="C0504D"/>
      <w:u w:val="single"/>
    </w:rPr>
  </w:style>
  <w:style w:type="character" w:customStyle="1" w:styleId="40">
    <w:name w:val="标题 4 字符"/>
    <w:basedOn w:val="a9"/>
    <w:link w:val="4"/>
    <w:qFormat/>
    <w:rPr>
      <w:rFonts w:ascii="Arial" w:eastAsia="黑体" w:hAnsi="Arial" w:cs="Arial" w:hint="default"/>
      <w:b/>
      <w:bCs/>
      <w:kern w:val="2"/>
      <w:sz w:val="28"/>
      <w:szCs w:val="28"/>
    </w:rPr>
  </w:style>
  <w:style w:type="character" w:customStyle="1" w:styleId="50">
    <w:name w:val="标题 5 字符"/>
    <w:basedOn w:val="a9"/>
    <w:link w:val="5"/>
    <w:qFormat/>
    <w:rPr>
      <w:b/>
      <w:bCs/>
      <w:kern w:val="2"/>
      <w:sz w:val="28"/>
      <w:szCs w:val="28"/>
    </w:rPr>
  </w:style>
  <w:style w:type="character" w:customStyle="1" w:styleId="60">
    <w:name w:val="标题 6 字符"/>
    <w:basedOn w:val="a9"/>
    <w:link w:val="6"/>
    <w:qFormat/>
    <w:rPr>
      <w:rFonts w:ascii="Arial" w:eastAsia="黑体" w:hAnsi="Arial" w:cs="Arial" w:hint="default"/>
      <w:b/>
      <w:bCs/>
      <w:kern w:val="2"/>
      <w:sz w:val="24"/>
      <w:szCs w:val="24"/>
    </w:rPr>
  </w:style>
  <w:style w:type="character" w:customStyle="1" w:styleId="80">
    <w:name w:val="标题 8 字符"/>
    <w:basedOn w:val="a9"/>
    <w:link w:val="8"/>
    <w:qFormat/>
    <w:rPr>
      <w:rFonts w:ascii="Arial" w:eastAsia="黑体" w:hAnsi="Arial" w:cs="Arial" w:hint="default"/>
      <w:kern w:val="2"/>
      <w:sz w:val="24"/>
      <w:szCs w:val="24"/>
    </w:rPr>
  </w:style>
  <w:style w:type="character" w:customStyle="1" w:styleId="90">
    <w:name w:val="标题 9 字符"/>
    <w:basedOn w:val="a9"/>
    <w:link w:val="9"/>
    <w:qFormat/>
    <w:rPr>
      <w:rFonts w:ascii="Arial" w:eastAsia="黑体" w:hAnsi="Arial" w:cs="Arial" w:hint="default"/>
      <w:kern w:val="2"/>
      <w:sz w:val="21"/>
      <w:szCs w:val="21"/>
    </w:rPr>
  </w:style>
  <w:style w:type="character" w:customStyle="1" w:styleId="affa">
    <w:name w:val="引用 字符"/>
    <w:basedOn w:val="a9"/>
    <w:qFormat/>
    <w:rPr>
      <w:i/>
      <w:iCs/>
      <w:color w:val="000000"/>
      <w:kern w:val="2"/>
      <w:sz w:val="21"/>
      <w:szCs w:val="21"/>
    </w:rPr>
  </w:style>
  <w:style w:type="character" w:customStyle="1" w:styleId="aff">
    <w:name w:val="标题 字符"/>
    <w:basedOn w:val="a9"/>
    <w:link w:val="afe"/>
    <w:qFormat/>
    <w:rPr>
      <w:rFonts w:ascii="Arial" w:hAnsi="Arial" w:cs="Arial" w:hint="default"/>
      <w:b/>
      <w:bCs/>
      <w:kern w:val="2"/>
      <w:sz w:val="32"/>
      <w:szCs w:val="32"/>
    </w:rPr>
  </w:style>
  <w:style w:type="paragraph" w:customStyle="1" w:styleId="affb">
    <w:name w:val="标准文件_一级条标题"/>
    <w:basedOn w:val="a1"/>
    <w:next w:val="aff9"/>
    <w:qFormat/>
    <w:pPr>
      <w:numPr>
        <w:ilvl w:val="0"/>
        <w:numId w:val="0"/>
      </w:numPr>
      <w:spacing w:beforeLines="50" w:before="50" w:afterLines="50" w:after="50"/>
      <w:textAlignment w:val="baseline"/>
      <w:outlineLvl w:val="1"/>
    </w:pPr>
  </w:style>
  <w:style w:type="character" w:customStyle="1" w:styleId="affc">
    <w:name w:val="标准文件_发布"/>
    <w:basedOn w:val="a9"/>
    <w:rPr>
      <w:rFonts w:ascii="黑体" w:eastAsia="黑体" w:hAnsi="宋体" w:cs="黑体" w:hint="eastAsia"/>
      <w:spacing w:val="0"/>
      <w:w w:val="100"/>
      <w:position w:val="3"/>
      <w:sz w:val="28"/>
    </w:rPr>
  </w:style>
  <w:style w:type="paragraph" w:customStyle="1" w:styleId="a">
    <w:name w:val="标准文件_一级项"/>
    <w:basedOn w:val="a8"/>
    <w:pPr>
      <w:widowControl/>
      <w:numPr>
        <w:numId w:val="4"/>
      </w:numPr>
      <w:jc w:val="left"/>
    </w:pPr>
    <w:rPr>
      <w:rFonts w:ascii="宋体" w:eastAsia="宋体" w:hAnsi="Times New Roman" w:cs="Times New Roman" w:hint="eastAsia"/>
      <w:kern w:val="0"/>
      <w:szCs w:val="20"/>
    </w:rPr>
  </w:style>
  <w:style w:type="paragraph" w:customStyle="1" w:styleId="affd">
    <w:name w:val="标准文件_术语条一"/>
    <w:basedOn w:val="a2"/>
    <w:next w:val="aff9"/>
  </w:style>
  <w:style w:type="paragraph" w:customStyle="1" w:styleId="a2">
    <w:name w:val="标准文件_一级无标题"/>
    <w:basedOn w:val="affb"/>
    <w:qFormat/>
    <w:pPr>
      <w:numPr>
        <w:ilvl w:val="2"/>
        <w:numId w:val="3"/>
      </w:numPr>
      <w:spacing w:beforeLines="0" w:before="0" w:afterLines="0" w:after="0"/>
      <w:outlineLvl w:val="9"/>
    </w:pPr>
    <w:rPr>
      <w:rFonts w:ascii="宋体" w:eastAsia="宋体"/>
    </w:rPr>
  </w:style>
  <w:style w:type="character" w:customStyle="1" w:styleId="ae">
    <w:name w:val="正文文本 字符"/>
    <w:basedOn w:val="a9"/>
    <w:link w:val="ad"/>
    <w:rPr>
      <w:kern w:val="2"/>
      <w:sz w:val="21"/>
      <w:szCs w:val="21"/>
    </w:rPr>
  </w:style>
  <w:style w:type="character" w:customStyle="1" w:styleId="afc">
    <w:name w:val="脚注文本 字符"/>
    <w:basedOn w:val="a9"/>
    <w:link w:val="afb"/>
    <w:qFormat/>
    <w:rPr>
      <w:rFonts w:ascii="宋体" w:eastAsia="宋体" w:hAnsi="宋体" w:cs="宋体" w:hint="eastAsia"/>
      <w:kern w:val="2"/>
      <w:sz w:val="18"/>
      <w:szCs w:val="18"/>
    </w:rPr>
  </w:style>
  <w:style w:type="character" w:customStyle="1" w:styleId="affe">
    <w:name w:val="标准文件_图表脚注内容"/>
    <w:basedOn w:val="a9"/>
    <w:qFormat/>
    <w:rPr>
      <w:rFonts w:ascii="宋体" w:eastAsia="宋体" w:hAnsi="宋体" w:cs="Times New Roman" w:hint="eastAsia"/>
      <w:spacing w:val="0"/>
      <w:sz w:val="18"/>
      <w:vertAlign w:val="superscript"/>
    </w:rPr>
  </w:style>
  <w:style w:type="character" w:customStyle="1" w:styleId="afff">
    <w:name w:val="个人答复风格"/>
    <w:basedOn w:val="a9"/>
    <w:rPr>
      <w:rFonts w:ascii="Arial" w:eastAsia="宋体" w:hAnsi="Arial" w:cs="Arial" w:hint="default"/>
      <w:color w:val="auto"/>
      <w:spacing w:val="0"/>
      <w:sz w:val="20"/>
    </w:rPr>
  </w:style>
  <w:style w:type="character" w:customStyle="1" w:styleId="afff0">
    <w:name w:val="标准文件_来源"/>
    <w:basedOn w:val="a9"/>
    <w:qFormat/>
    <w:rPr>
      <w:rFonts w:ascii="宋体" w:eastAsia="宋体" w:hAnsi="宋体" w:cs="宋体" w:hint="eastAsia"/>
      <w:sz w:val="21"/>
    </w:rPr>
  </w:style>
  <w:style w:type="paragraph" w:customStyle="1" w:styleId="2">
    <w:name w:val="标准文件_二级项2"/>
    <w:basedOn w:val="aff9"/>
    <w:qFormat/>
    <w:pPr>
      <w:numPr>
        <w:ilvl w:val="1"/>
        <w:numId w:val="4"/>
      </w:numPr>
      <w:ind w:firstLineChars="0" w:firstLine="0"/>
    </w:pPr>
  </w:style>
  <w:style w:type="paragraph" w:customStyle="1" w:styleId="afff1">
    <w:name w:val="标准文件_表格"/>
    <w:basedOn w:val="aff9"/>
    <w:qFormat/>
    <w:pPr>
      <w:ind w:firstLineChars="0" w:firstLine="0"/>
      <w:jc w:val="center"/>
    </w:pPr>
    <w:rPr>
      <w:sz w:val="18"/>
    </w:rPr>
  </w:style>
  <w:style w:type="paragraph" w:customStyle="1" w:styleId="a0">
    <w:name w:val="标准文件_注："/>
    <w:basedOn w:val="a8"/>
    <w:next w:val="aff9"/>
    <w:qFormat/>
    <w:pPr>
      <w:numPr>
        <w:numId w:val="5"/>
      </w:numPr>
      <w:autoSpaceDE w:val="0"/>
      <w:autoSpaceDN w:val="0"/>
    </w:pPr>
    <w:rPr>
      <w:rFonts w:ascii="宋体" w:eastAsia="宋体" w:hAnsi="Times New Roman" w:cs="Times New Roman" w:hint="eastAsia"/>
      <w:kern w:val="0"/>
      <w:sz w:val="18"/>
      <w:szCs w:val="18"/>
    </w:rPr>
  </w:style>
  <w:style w:type="character" w:customStyle="1" w:styleId="afff2">
    <w:name w:val="发布"/>
    <w:basedOn w:val="a9"/>
    <w:rPr>
      <w:rFonts w:ascii="黑体" w:eastAsia="黑体" w:hAnsi="宋体" w:cs="黑体" w:hint="eastAsia"/>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F1C3B4CF-5B34-45C4-9690-BC0234FFD25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5894</Words>
  <Characters>6307</Characters>
  <Application>Microsoft Office Word</Application>
  <DocSecurity>0</DocSecurity>
  <Lines>394</Lines>
  <Paragraphs>406</Paragraphs>
  <ScaleCrop>false</ScaleCrop>
  <Company>Lenovo</Company>
  <LinksUpToDate>false</LinksUpToDate>
  <CharactersWithSpaces>11795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yao jiang</dc:creator>
  <cp:lastModifiedBy>jie wu</cp:lastModifiedBy>
  <cp:revision>29</cp:revision>
  <dcterms:created xsi:type="dcterms:W3CDTF">2019-06-25T01:51:00Z</dcterms:created>
  <dcterms:modified xsi:type="dcterms:W3CDTF">2025-04-23T06:59:00Z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286513CB856B4AD4B4C264CC0310DEB1</vt:lpwstr>
  </property>
  <property fmtid="{D5CDD505-2E9C-101B-9397-08002B2CF9AE}" pid="4" name="KSOTemplateDocerSaveRecord">
    <vt:lpwstr>eyJoZGlkIjoiYjBjNmNlZTRkMmZjYmYyZTM5OTBkZjEzNTRhZTU4MGUiLCJ1c2VySWQiOiI3MzQxNTE1NjYifQ==</vt:lpwstr>
  </property>
</Properties>
</file>