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2A4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F68F1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ADBF07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6059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A3710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2EDD02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534BAC4">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CSOE</w:t>
                  </w:r>
                  <w:r>
                    <w:fldChar w:fldCharType="end"/>
                  </w:r>
                  <w:bookmarkEnd w:id="1"/>
                </w:p>
              </w:tc>
            </w:tr>
          </w:tbl>
          <w:p w14:paraId="6856ADD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2"/>
          </w:p>
        </w:tc>
      </w:tr>
    </w:tbl>
    <w:p w14:paraId="59C9189A">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中国光学工程学会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12C1B4C6">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CSOE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008</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2C40C7D4">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C3ED6D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1C42915">
      <w:pPr>
        <w:pStyle w:val="50"/>
        <w:framePr w:w="9639" w:h="6976" w:hRule="exact" w:hSpace="0" w:vSpace="0" w:wrap="around" w:hAnchor="page" w:y="6408"/>
        <w:jc w:val="center"/>
        <w:rPr>
          <w:rFonts w:hint="eastAsia" w:ascii="黑体" w:hAnsi="黑体" w:eastAsia="黑体"/>
          <w:b w:val="0"/>
          <w:bCs w:val="0"/>
          <w:w w:val="100"/>
        </w:rPr>
      </w:pPr>
    </w:p>
    <w:p w14:paraId="37E45160">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用于高反光表面测量的结构光三维测量系统校准方法</w:t>
      </w:r>
      <w:r>
        <w:fldChar w:fldCharType="end"/>
      </w:r>
      <w:bookmarkEnd w:id="9"/>
    </w:p>
    <w:p w14:paraId="4D12A7EA">
      <w:pPr>
        <w:framePr w:w="9639" w:h="6974" w:hRule="exact" w:wrap="around" w:vAnchor="page" w:hAnchor="page" w:x="1419" w:y="6408" w:anchorLock="1"/>
        <w:ind w:left="-1418"/>
      </w:pPr>
    </w:p>
    <w:p w14:paraId="5FC0A64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7CB6FB2E">
      <w:pPr>
        <w:framePr w:w="9639" w:h="6974" w:hRule="exact" w:wrap="around" w:vAnchor="page" w:hAnchor="page" w:x="1419" w:y="6408" w:anchorLock="1"/>
        <w:spacing w:line="760" w:lineRule="exact"/>
        <w:ind w:left="-1418"/>
      </w:pPr>
    </w:p>
    <w:p w14:paraId="12CEFF50">
      <w:pPr>
        <w:pStyle w:val="125"/>
        <w:framePr w:w="9639" w:h="6974" w:hRule="exact" w:wrap="around" w:vAnchor="page" w:hAnchor="page" w:x="1419" w:y="6408" w:anchorLock="1"/>
        <w:textAlignment w:val="bottom"/>
        <w:rPr>
          <w:rFonts w:eastAsia="黑体"/>
          <w:szCs w:val="28"/>
        </w:rPr>
      </w:pPr>
    </w:p>
    <w:p w14:paraId="2A254D3F">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41131A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2AB476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FDF5C57">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6E63D3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9C81983">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中国光学工程学会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C8793F4">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187A244">
      <w:pPr>
        <w:pStyle w:val="91"/>
        <w:spacing w:after="360"/>
      </w:pPr>
      <w:bookmarkStart w:id="21" w:name="BookMark1"/>
      <w:bookmarkStart w:id="22" w:name="_Toc195113247"/>
      <w:bookmarkStart w:id="23" w:name="_Toc196060544"/>
      <w:bookmarkStart w:id="24" w:name="_Toc195113276"/>
      <w:r>
        <w:rPr>
          <w:rFonts w:hint="eastAsia"/>
          <w:spacing w:val="320"/>
        </w:rPr>
        <w:t>目</w:t>
      </w:r>
      <w:r>
        <w:rPr>
          <w:rFonts w:hint="eastAsia"/>
        </w:rPr>
        <w:t>次</w:t>
      </w:r>
    </w:p>
    <w:p w14:paraId="6018CC6C">
      <w:pPr>
        <w:pStyle w:val="1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"_Toc196249481" </w:instrText>
      </w:r>
      <w:r>
        <w:fldChar w:fldCharType="separate"/>
      </w:r>
      <w:r>
        <w:rPr>
          <w:rStyle w:val="32"/>
          <w:spacing w:val="320"/>
        </w:rPr>
        <w:t>前</w:t>
      </w:r>
      <w:r>
        <w:rPr>
          <w:rStyle w:val="32"/>
        </w:rPr>
        <w:t>言</w:t>
      </w:r>
      <w:r>
        <w:tab/>
      </w:r>
      <w:r>
        <w:fldChar w:fldCharType="begin"/>
      </w:r>
      <w:r>
        <w:instrText xml:space="preserve"> PAGEREF _Toc196249481 \h </w:instrText>
      </w:r>
      <w:r>
        <w:fldChar w:fldCharType="separate"/>
      </w:r>
      <w:r>
        <w:t>II</w:t>
      </w:r>
      <w:r>
        <w:fldChar w:fldCharType="end"/>
      </w:r>
      <w:r>
        <w:fldChar w:fldCharType="end"/>
      </w:r>
    </w:p>
    <w:p w14:paraId="32672B5E">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"_Toc196249482" </w:instrText>
      </w:r>
      <w:r>
        <w:fldChar w:fldCharType="separate"/>
      </w:r>
      <w:r>
        <w:rPr>
          <w:rStyle w:val="32"/>
        </w:rPr>
        <w:t>1 范围</w:t>
      </w:r>
      <w:r>
        <w:tab/>
      </w:r>
      <w:r>
        <w:fldChar w:fldCharType="begin"/>
      </w:r>
      <w:r>
        <w:instrText xml:space="preserve"> PAGEREF _Toc196249482 \h </w:instrText>
      </w:r>
      <w:r>
        <w:fldChar w:fldCharType="separate"/>
      </w:r>
      <w:r>
        <w:t>1</w:t>
      </w:r>
      <w:r>
        <w:fldChar w:fldCharType="end"/>
      </w:r>
      <w:r>
        <w:fldChar w:fldCharType="end"/>
      </w:r>
    </w:p>
    <w:p w14:paraId="3AF790B6">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"_Toc196249483" </w:instrText>
      </w:r>
      <w:r>
        <w:fldChar w:fldCharType="separate"/>
      </w:r>
      <w:r>
        <w:rPr>
          <w:rStyle w:val="32"/>
        </w:rPr>
        <w:t>2 规范性引用文件</w:t>
      </w:r>
      <w:r>
        <w:tab/>
      </w:r>
      <w:r>
        <w:fldChar w:fldCharType="begin"/>
      </w:r>
      <w:r>
        <w:instrText xml:space="preserve"> PAGEREF _Toc196249483 \h </w:instrText>
      </w:r>
      <w:r>
        <w:fldChar w:fldCharType="separate"/>
      </w:r>
      <w:r>
        <w:t>1</w:t>
      </w:r>
      <w:r>
        <w:fldChar w:fldCharType="end"/>
      </w:r>
      <w:r>
        <w:fldChar w:fldCharType="end"/>
      </w:r>
    </w:p>
    <w:p w14:paraId="46776E9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"_Toc196249484" </w:instrText>
      </w:r>
      <w:r>
        <w:fldChar w:fldCharType="separate"/>
      </w:r>
      <w:r>
        <w:rPr>
          <w:rStyle w:val="32"/>
        </w:rPr>
        <w:t>3 术语和定义</w:t>
      </w:r>
      <w:r>
        <w:tab/>
      </w:r>
      <w:r>
        <w:fldChar w:fldCharType="begin"/>
      </w:r>
      <w:r>
        <w:instrText xml:space="preserve"> PAGEREF _Toc196249484 \h </w:instrText>
      </w:r>
      <w:r>
        <w:fldChar w:fldCharType="separate"/>
      </w:r>
      <w:r>
        <w:t>1</w:t>
      </w:r>
      <w:r>
        <w:fldChar w:fldCharType="end"/>
      </w:r>
      <w:r>
        <w:fldChar w:fldCharType="end"/>
      </w:r>
    </w:p>
    <w:p w14:paraId="6EDB1E00">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"_Toc196249485" </w:instrText>
      </w:r>
      <w:r>
        <w:fldChar w:fldCharType="separate"/>
      </w:r>
      <w:r>
        <w:rPr>
          <w:rStyle w:val="32"/>
        </w:rPr>
        <w:t>4 高反光球标准器校准法</w:t>
      </w:r>
      <w:r>
        <w:tab/>
      </w:r>
      <w:r>
        <w:fldChar w:fldCharType="begin"/>
      </w:r>
      <w:r>
        <w:instrText xml:space="preserve"> PAGEREF _Toc196249485 \h </w:instrText>
      </w:r>
      <w:r>
        <w:fldChar w:fldCharType="separate"/>
      </w:r>
      <w:r>
        <w:t>2</w:t>
      </w:r>
      <w:r>
        <w:fldChar w:fldCharType="end"/>
      </w:r>
      <w:r>
        <w:fldChar w:fldCharType="end"/>
      </w:r>
    </w:p>
    <w:p w14:paraId="671AE334">
      <w:pPr>
        <w:pStyle w:val="24"/>
        <w:rPr>
          <w:rFonts w:hint="eastAsia" w:asciiTheme="minorHAnsi" w:hAnsiTheme="minorHAnsi" w:eastAsiaTheme="minorEastAsia" w:cstheme="minorBidi"/>
          <w:szCs w:val="22"/>
        </w:rPr>
      </w:pPr>
      <w:r>
        <w:fldChar w:fldCharType="begin"/>
      </w:r>
      <w:r>
        <w:instrText xml:space="preserve"> HYPERLINK \l "_Toc196249486" </w:instrText>
      </w:r>
      <w:r>
        <w:fldChar w:fldCharType="separate"/>
      </w:r>
      <w:r>
        <w:rPr>
          <w:rStyle w:val="32"/>
          <w14:scene3d w14:prst="orthographicFront">
            <w14:lightRig w14:rig="threePt" w14:dir="t">
              <w14:rot w14:lat="0" w14:lon="0" w14:rev="0"/>
            </w14:lightRig>
          </w14:scene3d>
        </w:rPr>
        <w:t>4.1</w:t>
      </w:r>
      <w:r>
        <w:rPr>
          <w:rStyle w:val="32"/>
        </w:rPr>
        <w:t xml:space="preserve"> 校准原理</w:t>
      </w:r>
      <w:r>
        <w:tab/>
      </w:r>
      <w:r>
        <w:fldChar w:fldCharType="begin"/>
      </w:r>
      <w:r>
        <w:instrText xml:space="preserve"> PAGEREF _Toc196249486 \h </w:instrText>
      </w:r>
      <w:r>
        <w:fldChar w:fldCharType="separate"/>
      </w:r>
      <w:r>
        <w:t>2</w:t>
      </w:r>
      <w:r>
        <w:fldChar w:fldCharType="end"/>
      </w:r>
      <w:r>
        <w:fldChar w:fldCharType="end"/>
      </w:r>
    </w:p>
    <w:p w14:paraId="0D8B2FD0">
      <w:pPr>
        <w:pStyle w:val="24"/>
        <w:rPr>
          <w:rFonts w:hint="eastAsia" w:asciiTheme="minorHAnsi" w:hAnsiTheme="minorHAnsi" w:eastAsiaTheme="minorEastAsia" w:cstheme="minorBidi"/>
          <w:szCs w:val="22"/>
        </w:rPr>
      </w:pPr>
      <w:r>
        <w:fldChar w:fldCharType="begin"/>
      </w:r>
      <w:r>
        <w:instrText xml:space="preserve"> HYPERLINK \l "_Toc196249487" </w:instrText>
      </w:r>
      <w:r>
        <w:fldChar w:fldCharType="separate"/>
      </w:r>
      <w:r>
        <w:rPr>
          <w:rStyle w:val="32"/>
          <w14:scene3d w14:prst="orthographicFront">
            <w14:lightRig w14:rig="threePt" w14:dir="t">
              <w14:rot w14:lat="0" w14:lon="0" w14:rev="0"/>
            </w14:lightRig>
          </w14:scene3d>
        </w:rPr>
        <w:t>4.2</w:t>
      </w:r>
      <w:r>
        <w:rPr>
          <w:rStyle w:val="32"/>
        </w:rPr>
        <w:t xml:space="preserve"> 校准装置</w:t>
      </w:r>
      <w:r>
        <w:tab/>
      </w:r>
      <w:r>
        <w:fldChar w:fldCharType="begin"/>
      </w:r>
      <w:r>
        <w:instrText xml:space="preserve"> PAGEREF _Toc196249487 \h </w:instrText>
      </w:r>
      <w:r>
        <w:fldChar w:fldCharType="separate"/>
      </w:r>
      <w:r>
        <w:t>3</w:t>
      </w:r>
      <w:r>
        <w:fldChar w:fldCharType="end"/>
      </w:r>
      <w:r>
        <w:fldChar w:fldCharType="end"/>
      </w:r>
    </w:p>
    <w:p w14:paraId="2FB603F3">
      <w:pPr>
        <w:pStyle w:val="24"/>
        <w:rPr>
          <w:rFonts w:hint="eastAsia" w:asciiTheme="minorHAnsi" w:hAnsiTheme="minorHAnsi" w:eastAsiaTheme="minorEastAsia" w:cstheme="minorBidi"/>
          <w:szCs w:val="22"/>
        </w:rPr>
      </w:pPr>
      <w:r>
        <w:fldChar w:fldCharType="begin"/>
      </w:r>
      <w:r>
        <w:instrText xml:space="preserve"> HYPERLINK \l "_Toc196249488" </w:instrText>
      </w:r>
      <w:r>
        <w:fldChar w:fldCharType="separate"/>
      </w:r>
      <w:r>
        <w:rPr>
          <w:rStyle w:val="32"/>
          <w14:scene3d w14:prst="orthographicFront">
            <w14:lightRig w14:rig="threePt" w14:dir="t">
              <w14:rot w14:lat="0" w14:lon="0" w14:rev="0"/>
            </w14:lightRig>
          </w14:scene3d>
        </w:rPr>
        <w:t>4.3</w:t>
      </w:r>
      <w:r>
        <w:rPr>
          <w:rStyle w:val="32"/>
        </w:rPr>
        <w:t xml:space="preserve"> 校准条件</w:t>
      </w:r>
      <w:r>
        <w:tab/>
      </w:r>
      <w:r>
        <w:fldChar w:fldCharType="begin"/>
      </w:r>
      <w:r>
        <w:instrText xml:space="preserve"> PAGEREF _Toc196249488 \h </w:instrText>
      </w:r>
      <w:r>
        <w:fldChar w:fldCharType="separate"/>
      </w:r>
      <w:r>
        <w:t>3</w:t>
      </w:r>
      <w:r>
        <w:fldChar w:fldCharType="end"/>
      </w:r>
      <w:r>
        <w:fldChar w:fldCharType="end"/>
      </w:r>
    </w:p>
    <w:p w14:paraId="74C23C65">
      <w:pPr>
        <w:pStyle w:val="24"/>
        <w:rPr>
          <w:rFonts w:hint="eastAsia" w:asciiTheme="minorHAnsi" w:hAnsiTheme="minorHAnsi" w:eastAsiaTheme="minorEastAsia" w:cstheme="minorBidi"/>
          <w:szCs w:val="22"/>
        </w:rPr>
      </w:pPr>
      <w:r>
        <w:fldChar w:fldCharType="begin"/>
      </w:r>
      <w:r>
        <w:instrText xml:space="preserve"> HYPERLINK \l "_Toc196249489" </w:instrText>
      </w:r>
      <w:r>
        <w:fldChar w:fldCharType="separate"/>
      </w:r>
      <w:r>
        <w:rPr>
          <w:rStyle w:val="32"/>
          <w14:scene3d w14:prst="orthographicFront">
            <w14:lightRig w14:rig="threePt" w14:dir="t">
              <w14:rot w14:lat="0" w14:lon="0" w14:rev="0"/>
            </w14:lightRig>
          </w14:scene3d>
        </w:rPr>
        <w:t>4.4</w:t>
      </w:r>
      <w:r>
        <w:rPr>
          <w:rStyle w:val="32"/>
        </w:rPr>
        <w:t xml:space="preserve"> 校准方法</w:t>
      </w:r>
      <w:r>
        <w:tab/>
      </w:r>
      <w:r>
        <w:fldChar w:fldCharType="begin"/>
      </w:r>
      <w:r>
        <w:instrText xml:space="preserve"> PAGEREF _Toc196249489 \h </w:instrText>
      </w:r>
      <w:r>
        <w:fldChar w:fldCharType="separate"/>
      </w:r>
      <w:r>
        <w:t>3</w:t>
      </w:r>
      <w:r>
        <w:fldChar w:fldCharType="end"/>
      </w:r>
      <w:r>
        <w:fldChar w:fldCharType="end"/>
      </w:r>
    </w:p>
    <w:p w14:paraId="5A93D498">
      <w:pPr>
        <w:pStyle w:val="24"/>
        <w:rPr>
          <w:rFonts w:hint="eastAsia" w:asciiTheme="minorHAnsi" w:hAnsiTheme="minorHAnsi" w:eastAsiaTheme="minorEastAsia" w:cstheme="minorBidi"/>
          <w:szCs w:val="22"/>
        </w:rPr>
      </w:pPr>
      <w:r>
        <w:fldChar w:fldCharType="begin"/>
      </w:r>
      <w:r>
        <w:instrText xml:space="preserve"> HYPERLINK \l "_Toc196249490" </w:instrText>
      </w:r>
      <w:r>
        <w:fldChar w:fldCharType="separate"/>
      </w:r>
      <w:r>
        <w:rPr>
          <w:rStyle w:val="32"/>
          <w14:scene3d w14:prst="orthographicFront">
            <w14:lightRig w14:rig="threePt" w14:dir="t">
              <w14:rot w14:lat="0" w14:lon="0" w14:rev="0"/>
            </w14:lightRig>
          </w14:scene3d>
        </w:rPr>
        <w:t>4.5</w:t>
      </w:r>
      <w:r>
        <w:rPr>
          <w:rStyle w:val="32"/>
        </w:rPr>
        <w:t xml:space="preserve"> 测量不确定度</w:t>
      </w:r>
      <w:r>
        <w:tab/>
      </w:r>
      <w:r>
        <w:fldChar w:fldCharType="begin"/>
      </w:r>
      <w:r>
        <w:instrText xml:space="preserve"> PAGEREF _Toc196249490 \h </w:instrText>
      </w:r>
      <w:r>
        <w:fldChar w:fldCharType="separate"/>
      </w:r>
      <w:r>
        <w:t>4</w:t>
      </w:r>
      <w:r>
        <w:fldChar w:fldCharType="end"/>
      </w:r>
      <w:r>
        <w:fldChar w:fldCharType="end"/>
      </w:r>
    </w:p>
    <w:p w14:paraId="744FA641">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"_Toc196249491" </w:instrText>
      </w:r>
      <w:r>
        <w:fldChar w:fldCharType="separate"/>
      </w:r>
      <w:r>
        <w:rPr>
          <w:rStyle w:val="32"/>
        </w:rPr>
        <w:t>5 高反光球棒标准器校准法</w:t>
      </w:r>
      <w:r>
        <w:tab/>
      </w:r>
      <w:r>
        <w:fldChar w:fldCharType="begin"/>
      </w:r>
      <w:r>
        <w:instrText xml:space="preserve"> PAGEREF _Toc196249491 \h </w:instrText>
      </w:r>
      <w:r>
        <w:fldChar w:fldCharType="separate"/>
      </w:r>
      <w:r>
        <w:t>4</w:t>
      </w:r>
      <w:r>
        <w:fldChar w:fldCharType="end"/>
      </w:r>
      <w:r>
        <w:fldChar w:fldCharType="end"/>
      </w:r>
    </w:p>
    <w:p w14:paraId="2EAA000E">
      <w:pPr>
        <w:pStyle w:val="24"/>
        <w:rPr>
          <w:rFonts w:hint="eastAsia" w:asciiTheme="minorHAnsi" w:hAnsiTheme="minorHAnsi" w:eastAsiaTheme="minorEastAsia" w:cstheme="minorBidi"/>
          <w:szCs w:val="22"/>
        </w:rPr>
      </w:pPr>
      <w:r>
        <w:fldChar w:fldCharType="begin"/>
      </w:r>
      <w:r>
        <w:instrText xml:space="preserve"> HYPERLINK \l "_Toc196249492" </w:instrText>
      </w:r>
      <w:r>
        <w:fldChar w:fldCharType="separate"/>
      </w:r>
      <w:r>
        <w:rPr>
          <w:rStyle w:val="32"/>
          <w14:scene3d w14:prst="orthographicFront">
            <w14:lightRig w14:rig="threePt" w14:dir="t">
              <w14:rot w14:lat="0" w14:lon="0" w14:rev="0"/>
            </w14:lightRig>
          </w14:scene3d>
        </w:rPr>
        <w:t>5.1</w:t>
      </w:r>
      <w:r>
        <w:rPr>
          <w:rStyle w:val="32"/>
        </w:rPr>
        <w:t xml:space="preserve"> 校准原理</w:t>
      </w:r>
      <w:r>
        <w:tab/>
      </w:r>
      <w:r>
        <w:fldChar w:fldCharType="begin"/>
      </w:r>
      <w:r>
        <w:instrText xml:space="preserve"> PAGEREF _Toc196249492 \h </w:instrText>
      </w:r>
      <w:r>
        <w:fldChar w:fldCharType="separate"/>
      </w:r>
      <w:r>
        <w:t>4</w:t>
      </w:r>
      <w:r>
        <w:fldChar w:fldCharType="end"/>
      </w:r>
      <w:r>
        <w:fldChar w:fldCharType="end"/>
      </w:r>
    </w:p>
    <w:p w14:paraId="4AD0D70D">
      <w:pPr>
        <w:pStyle w:val="24"/>
        <w:rPr>
          <w:rFonts w:hint="eastAsia" w:asciiTheme="minorHAnsi" w:hAnsiTheme="minorHAnsi" w:eastAsiaTheme="minorEastAsia" w:cstheme="minorBidi"/>
          <w:szCs w:val="22"/>
        </w:rPr>
      </w:pPr>
      <w:r>
        <w:fldChar w:fldCharType="begin"/>
      </w:r>
      <w:r>
        <w:instrText xml:space="preserve"> HYPERLINK \l "_Toc196249493" </w:instrText>
      </w:r>
      <w:r>
        <w:fldChar w:fldCharType="separate"/>
      </w:r>
      <w:r>
        <w:rPr>
          <w:rStyle w:val="32"/>
          <w14:scene3d w14:prst="orthographicFront">
            <w14:lightRig w14:rig="threePt" w14:dir="t">
              <w14:rot w14:lat="0" w14:lon="0" w14:rev="0"/>
            </w14:lightRig>
          </w14:scene3d>
        </w:rPr>
        <w:t>5.2</w:t>
      </w:r>
      <w:r>
        <w:rPr>
          <w:rStyle w:val="32"/>
        </w:rPr>
        <w:t xml:space="preserve"> 校准装置</w:t>
      </w:r>
      <w:r>
        <w:tab/>
      </w:r>
      <w:r>
        <w:fldChar w:fldCharType="begin"/>
      </w:r>
      <w:r>
        <w:instrText xml:space="preserve"> PAGEREF _Toc196249493 \h </w:instrText>
      </w:r>
      <w:r>
        <w:fldChar w:fldCharType="separate"/>
      </w:r>
      <w:r>
        <w:t>5</w:t>
      </w:r>
      <w:r>
        <w:fldChar w:fldCharType="end"/>
      </w:r>
      <w:r>
        <w:fldChar w:fldCharType="end"/>
      </w:r>
    </w:p>
    <w:p w14:paraId="48D6EFE1">
      <w:pPr>
        <w:pStyle w:val="24"/>
        <w:rPr>
          <w:rFonts w:hint="eastAsia" w:asciiTheme="minorHAnsi" w:hAnsiTheme="minorHAnsi" w:eastAsiaTheme="minorEastAsia" w:cstheme="minorBidi"/>
          <w:szCs w:val="22"/>
        </w:rPr>
      </w:pPr>
      <w:r>
        <w:fldChar w:fldCharType="begin"/>
      </w:r>
      <w:r>
        <w:instrText xml:space="preserve"> HYPERLINK \l "_Toc196249494" </w:instrText>
      </w:r>
      <w:r>
        <w:fldChar w:fldCharType="separate"/>
      </w:r>
      <w:r>
        <w:rPr>
          <w:rStyle w:val="32"/>
          <w14:scene3d w14:prst="orthographicFront">
            <w14:lightRig w14:rig="threePt" w14:dir="t">
              <w14:rot w14:lat="0" w14:lon="0" w14:rev="0"/>
            </w14:lightRig>
          </w14:scene3d>
        </w:rPr>
        <w:t>5.3</w:t>
      </w:r>
      <w:r>
        <w:rPr>
          <w:rStyle w:val="32"/>
        </w:rPr>
        <w:t xml:space="preserve"> 校准条件</w:t>
      </w:r>
      <w:r>
        <w:tab/>
      </w:r>
      <w:r>
        <w:fldChar w:fldCharType="begin"/>
      </w:r>
      <w:r>
        <w:instrText xml:space="preserve"> PAGEREF _Toc196249494 \h </w:instrText>
      </w:r>
      <w:r>
        <w:fldChar w:fldCharType="separate"/>
      </w:r>
      <w:r>
        <w:t>5</w:t>
      </w:r>
      <w:r>
        <w:fldChar w:fldCharType="end"/>
      </w:r>
      <w:r>
        <w:fldChar w:fldCharType="end"/>
      </w:r>
    </w:p>
    <w:p w14:paraId="78BD62A0">
      <w:pPr>
        <w:pStyle w:val="24"/>
        <w:rPr>
          <w:rFonts w:hint="eastAsia" w:asciiTheme="minorHAnsi" w:hAnsiTheme="minorHAnsi" w:eastAsiaTheme="minorEastAsia" w:cstheme="minorBidi"/>
          <w:szCs w:val="22"/>
        </w:rPr>
      </w:pPr>
      <w:r>
        <w:fldChar w:fldCharType="begin"/>
      </w:r>
      <w:r>
        <w:instrText xml:space="preserve"> HYPERLINK \l "_Toc196249495" </w:instrText>
      </w:r>
      <w:r>
        <w:fldChar w:fldCharType="separate"/>
      </w:r>
      <w:r>
        <w:rPr>
          <w:rStyle w:val="32"/>
          <w14:scene3d w14:prst="orthographicFront">
            <w14:lightRig w14:rig="threePt" w14:dir="t">
              <w14:rot w14:lat="0" w14:lon="0" w14:rev="0"/>
            </w14:lightRig>
          </w14:scene3d>
        </w:rPr>
        <w:t>5.4</w:t>
      </w:r>
      <w:r>
        <w:rPr>
          <w:rStyle w:val="32"/>
        </w:rPr>
        <w:t xml:space="preserve"> 校准方法</w:t>
      </w:r>
      <w:r>
        <w:tab/>
      </w:r>
      <w:r>
        <w:fldChar w:fldCharType="begin"/>
      </w:r>
      <w:r>
        <w:instrText xml:space="preserve"> PAGEREF _Toc196249495 \h </w:instrText>
      </w:r>
      <w:r>
        <w:fldChar w:fldCharType="separate"/>
      </w:r>
      <w:r>
        <w:t>5</w:t>
      </w:r>
      <w:r>
        <w:fldChar w:fldCharType="end"/>
      </w:r>
      <w:r>
        <w:fldChar w:fldCharType="end"/>
      </w:r>
    </w:p>
    <w:p w14:paraId="147D96CE">
      <w:pPr>
        <w:pStyle w:val="24"/>
        <w:rPr>
          <w:rFonts w:hint="eastAsia" w:asciiTheme="minorHAnsi" w:hAnsiTheme="minorHAnsi" w:eastAsiaTheme="minorEastAsia" w:cstheme="minorBidi"/>
          <w:szCs w:val="22"/>
        </w:rPr>
      </w:pPr>
      <w:r>
        <w:fldChar w:fldCharType="begin"/>
      </w:r>
      <w:r>
        <w:instrText xml:space="preserve"> HYPERLINK \l "_Toc196249496" </w:instrText>
      </w:r>
      <w:r>
        <w:fldChar w:fldCharType="separate"/>
      </w:r>
      <w:r>
        <w:rPr>
          <w:rStyle w:val="32"/>
          <w14:scene3d w14:prst="orthographicFront">
            <w14:lightRig w14:rig="threePt" w14:dir="t">
              <w14:rot w14:lat="0" w14:lon="0" w14:rev="0"/>
            </w14:lightRig>
          </w14:scene3d>
        </w:rPr>
        <w:t>5.5</w:t>
      </w:r>
      <w:r>
        <w:rPr>
          <w:rStyle w:val="32"/>
        </w:rPr>
        <w:t xml:space="preserve"> 测量不确定度</w:t>
      </w:r>
      <w:r>
        <w:tab/>
      </w:r>
      <w:r>
        <w:fldChar w:fldCharType="begin"/>
      </w:r>
      <w:r>
        <w:instrText xml:space="preserve"> PAGEREF _Toc196249496 \h </w:instrText>
      </w:r>
      <w:r>
        <w:fldChar w:fldCharType="separate"/>
      </w:r>
      <w:r>
        <w:t>6</w:t>
      </w:r>
      <w:r>
        <w:fldChar w:fldCharType="end"/>
      </w:r>
      <w:r>
        <w:fldChar w:fldCharType="end"/>
      </w:r>
    </w:p>
    <w:p w14:paraId="310F07E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"_Toc196249497" </w:instrText>
      </w:r>
      <w:r>
        <w:fldChar w:fldCharType="separate"/>
      </w:r>
      <w:r>
        <w:rPr>
          <w:rStyle w:val="32"/>
        </w:rPr>
        <w:t>6 高反光平面标准器校准法</w:t>
      </w:r>
      <w:r>
        <w:tab/>
      </w:r>
      <w:r>
        <w:fldChar w:fldCharType="begin"/>
      </w:r>
      <w:r>
        <w:instrText xml:space="preserve"> PAGEREF _Toc196249497 \h </w:instrText>
      </w:r>
      <w:r>
        <w:fldChar w:fldCharType="separate"/>
      </w:r>
      <w:r>
        <w:t>6</w:t>
      </w:r>
      <w:r>
        <w:fldChar w:fldCharType="end"/>
      </w:r>
      <w:r>
        <w:fldChar w:fldCharType="end"/>
      </w:r>
    </w:p>
    <w:p w14:paraId="28AFAD38">
      <w:pPr>
        <w:pStyle w:val="24"/>
        <w:rPr>
          <w:rFonts w:hint="eastAsia" w:asciiTheme="minorHAnsi" w:hAnsiTheme="minorHAnsi" w:eastAsiaTheme="minorEastAsia" w:cstheme="minorBidi"/>
          <w:szCs w:val="22"/>
        </w:rPr>
      </w:pPr>
      <w:r>
        <w:fldChar w:fldCharType="begin"/>
      </w:r>
      <w:r>
        <w:instrText xml:space="preserve"> HYPERLINK \l "_Toc196249498" </w:instrText>
      </w:r>
      <w:r>
        <w:fldChar w:fldCharType="separate"/>
      </w:r>
      <w:r>
        <w:rPr>
          <w:rStyle w:val="32"/>
          <w14:scene3d w14:prst="orthographicFront">
            <w14:lightRig w14:rig="threePt" w14:dir="t">
              <w14:rot w14:lat="0" w14:lon="0" w14:rev="0"/>
            </w14:lightRig>
          </w14:scene3d>
        </w:rPr>
        <w:t>6.1</w:t>
      </w:r>
      <w:r>
        <w:rPr>
          <w:rStyle w:val="32"/>
        </w:rPr>
        <w:t xml:space="preserve"> 校准原理</w:t>
      </w:r>
      <w:r>
        <w:tab/>
      </w:r>
      <w:r>
        <w:fldChar w:fldCharType="begin"/>
      </w:r>
      <w:r>
        <w:instrText xml:space="preserve"> PAGEREF _Toc196249498 \h </w:instrText>
      </w:r>
      <w:r>
        <w:fldChar w:fldCharType="separate"/>
      </w:r>
      <w:r>
        <w:t>6</w:t>
      </w:r>
      <w:r>
        <w:fldChar w:fldCharType="end"/>
      </w:r>
      <w:r>
        <w:fldChar w:fldCharType="end"/>
      </w:r>
    </w:p>
    <w:p w14:paraId="769517EE">
      <w:pPr>
        <w:pStyle w:val="24"/>
        <w:rPr>
          <w:rFonts w:hint="eastAsia" w:asciiTheme="minorHAnsi" w:hAnsiTheme="minorHAnsi" w:eastAsiaTheme="minorEastAsia" w:cstheme="minorBidi"/>
          <w:szCs w:val="22"/>
        </w:rPr>
      </w:pPr>
      <w:r>
        <w:fldChar w:fldCharType="begin"/>
      </w:r>
      <w:r>
        <w:instrText xml:space="preserve"> HYPERLINK \l "_Toc196249499" </w:instrText>
      </w:r>
      <w:r>
        <w:fldChar w:fldCharType="separate"/>
      </w:r>
      <w:r>
        <w:rPr>
          <w:rStyle w:val="32"/>
          <w14:scene3d w14:prst="orthographicFront">
            <w14:lightRig w14:rig="threePt" w14:dir="t">
              <w14:rot w14:lat="0" w14:lon="0" w14:rev="0"/>
            </w14:lightRig>
          </w14:scene3d>
        </w:rPr>
        <w:t>6.2</w:t>
      </w:r>
      <w:r>
        <w:rPr>
          <w:rStyle w:val="32"/>
        </w:rPr>
        <w:t xml:space="preserve"> 校准装置</w:t>
      </w:r>
      <w:r>
        <w:tab/>
      </w:r>
      <w:r>
        <w:fldChar w:fldCharType="begin"/>
      </w:r>
      <w:r>
        <w:instrText xml:space="preserve"> PAGEREF _Toc196249499 \h </w:instrText>
      </w:r>
      <w:r>
        <w:fldChar w:fldCharType="separate"/>
      </w:r>
      <w:r>
        <w:t>7</w:t>
      </w:r>
      <w:r>
        <w:fldChar w:fldCharType="end"/>
      </w:r>
      <w:r>
        <w:fldChar w:fldCharType="end"/>
      </w:r>
    </w:p>
    <w:p w14:paraId="50C3F674">
      <w:pPr>
        <w:pStyle w:val="24"/>
        <w:rPr>
          <w:rFonts w:hint="eastAsia" w:asciiTheme="minorHAnsi" w:hAnsiTheme="minorHAnsi" w:eastAsiaTheme="minorEastAsia" w:cstheme="minorBidi"/>
          <w:szCs w:val="22"/>
        </w:rPr>
      </w:pPr>
      <w:r>
        <w:fldChar w:fldCharType="begin"/>
      </w:r>
      <w:r>
        <w:instrText xml:space="preserve"> HYPERLINK \l "_Toc196249500" </w:instrText>
      </w:r>
      <w:r>
        <w:fldChar w:fldCharType="separate"/>
      </w:r>
      <w:r>
        <w:rPr>
          <w:rStyle w:val="32"/>
          <w14:scene3d w14:prst="orthographicFront">
            <w14:lightRig w14:rig="threePt" w14:dir="t">
              <w14:rot w14:lat="0" w14:lon="0" w14:rev="0"/>
            </w14:lightRig>
          </w14:scene3d>
        </w:rPr>
        <w:t>6.3</w:t>
      </w:r>
      <w:r>
        <w:rPr>
          <w:rStyle w:val="32"/>
        </w:rPr>
        <w:t xml:space="preserve"> 校准条件</w:t>
      </w:r>
      <w:r>
        <w:tab/>
      </w:r>
      <w:r>
        <w:fldChar w:fldCharType="begin"/>
      </w:r>
      <w:r>
        <w:instrText xml:space="preserve"> PAGEREF _Toc196249500 \h </w:instrText>
      </w:r>
      <w:r>
        <w:fldChar w:fldCharType="separate"/>
      </w:r>
      <w:r>
        <w:t>7</w:t>
      </w:r>
      <w:r>
        <w:fldChar w:fldCharType="end"/>
      </w:r>
      <w:r>
        <w:fldChar w:fldCharType="end"/>
      </w:r>
    </w:p>
    <w:p w14:paraId="08D296B0">
      <w:pPr>
        <w:pStyle w:val="24"/>
        <w:rPr>
          <w:rFonts w:hint="eastAsia" w:asciiTheme="minorHAnsi" w:hAnsiTheme="minorHAnsi" w:eastAsiaTheme="minorEastAsia" w:cstheme="minorBidi"/>
          <w:szCs w:val="22"/>
        </w:rPr>
      </w:pPr>
      <w:r>
        <w:fldChar w:fldCharType="begin"/>
      </w:r>
      <w:r>
        <w:instrText xml:space="preserve"> HYPERLINK \l "_Toc196249501" </w:instrText>
      </w:r>
      <w:r>
        <w:fldChar w:fldCharType="separate"/>
      </w:r>
      <w:r>
        <w:rPr>
          <w:rStyle w:val="32"/>
          <w14:scene3d w14:prst="orthographicFront">
            <w14:lightRig w14:rig="threePt" w14:dir="t">
              <w14:rot w14:lat="0" w14:lon="0" w14:rev="0"/>
            </w14:lightRig>
          </w14:scene3d>
        </w:rPr>
        <w:t>6.4</w:t>
      </w:r>
      <w:r>
        <w:rPr>
          <w:rStyle w:val="32"/>
        </w:rPr>
        <w:t xml:space="preserve"> 校准方法</w:t>
      </w:r>
      <w:r>
        <w:tab/>
      </w:r>
      <w:r>
        <w:fldChar w:fldCharType="begin"/>
      </w:r>
      <w:r>
        <w:instrText xml:space="preserve"> PAGEREF _Toc196249501 \h </w:instrText>
      </w:r>
      <w:r>
        <w:fldChar w:fldCharType="separate"/>
      </w:r>
      <w:r>
        <w:t>8</w:t>
      </w:r>
      <w:r>
        <w:fldChar w:fldCharType="end"/>
      </w:r>
      <w:r>
        <w:fldChar w:fldCharType="end"/>
      </w:r>
    </w:p>
    <w:p w14:paraId="11EB898D">
      <w:pPr>
        <w:pStyle w:val="24"/>
        <w:rPr>
          <w:rFonts w:hint="eastAsia" w:asciiTheme="minorHAnsi" w:hAnsiTheme="minorHAnsi" w:eastAsiaTheme="minorEastAsia" w:cstheme="minorBidi"/>
          <w:szCs w:val="22"/>
        </w:rPr>
      </w:pPr>
      <w:r>
        <w:fldChar w:fldCharType="begin"/>
      </w:r>
      <w:r>
        <w:instrText xml:space="preserve"> HYPERLINK \l "_Toc196249502" </w:instrText>
      </w:r>
      <w:r>
        <w:fldChar w:fldCharType="separate"/>
      </w:r>
      <w:r>
        <w:rPr>
          <w:rStyle w:val="32"/>
          <w14:scene3d w14:prst="orthographicFront">
            <w14:lightRig w14:rig="threePt" w14:dir="t">
              <w14:rot w14:lat="0" w14:lon="0" w14:rev="0"/>
            </w14:lightRig>
          </w14:scene3d>
        </w:rPr>
        <w:t>6.5</w:t>
      </w:r>
      <w:r>
        <w:rPr>
          <w:rStyle w:val="32"/>
        </w:rPr>
        <w:t xml:space="preserve"> 测量不确定度</w:t>
      </w:r>
      <w:r>
        <w:tab/>
      </w:r>
      <w:r>
        <w:fldChar w:fldCharType="begin"/>
      </w:r>
      <w:r>
        <w:instrText xml:space="preserve"> PAGEREF _Toc196249502 \h </w:instrText>
      </w:r>
      <w:r>
        <w:fldChar w:fldCharType="separate"/>
      </w:r>
      <w:r>
        <w:t>8</w:t>
      </w:r>
      <w:r>
        <w:fldChar w:fldCharType="end"/>
      </w:r>
      <w:r>
        <w:fldChar w:fldCharType="end"/>
      </w:r>
    </w:p>
    <w:p w14:paraId="14088EC3">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"_Toc196249503" </w:instrText>
      </w:r>
      <w:r>
        <w:fldChar w:fldCharType="separate"/>
      </w:r>
      <w:r>
        <w:rPr>
          <w:rStyle w:val="32"/>
        </w:rPr>
        <w:t>7 高反光三平面组合标准器校准法</w:t>
      </w:r>
      <w:r>
        <w:tab/>
      </w:r>
      <w:r>
        <w:fldChar w:fldCharType="begin"/>
      </w:r>
      <w:r>
        <w:instrText xml:space="preserve"> PAGEREF _Toc196249503 \h </w:instrText>
      </w:r>
      <w:r>
        <w:fldChar w:fldCharType="separate"/>
      </w:r>
      <w:r>
        <w:t>8</w:t>
      </w:r>
      <w:r>
        <w:fldChar w:fldCharType="end"/>
      </w:r>
      <w:r>
        <w:fldChar w:fldCharType="end"/>
      </w:r>
    </w:p>
    <w:p w14:paraId="27598C95">
      <w:pPr>
        <w:pStyle w:val="24"/>
        <w:rPr>
          <w:rFonts w:hint="eastAsia" w:asciiTheme="minorHAnsi" w:hAnsiTheme="minorHAnsi" w:eastAsiaTheme="minorEastAsia" w:cstheme="minorBidi"/>
          <w:szCs w:val="22"/>
        </w:rPr>
      </w:pPr>
      <w:r>
        <w:fldChar w:fldCharType="begin"/>
      </w:r>
      <w:r>
        <w:instrText xml:space="preserve"> HYPERLINK \l "_Toc196249504" </w:instrText>
      </w:r>
      <w:r>
        <w:fldChar w:fldCharType="separate"/>
      </w:r>
      <w:r>
        <w:rPr>
          <w:rStyle w:val="32"/>
          <w14:scene3d w14:prst="orthographicFront">
            <w14:lightRig w14:rig="threePt" w14:dir="t">
              <w14:rot w14:lat="0" w14:lon="0" w14:rev="0"/>
            </w14:lightRig>
          </w14:scene3d>
        </w:rPr>
        <w:t>7.1</w:t>
      </w:r>
      <w:r>
        <w:rPr>
          <w:rStyle w:val="32"/>
        </w:rPr>
        <w:t xml:space="preserve"> 校准原理</w:t>
      </w:r>
      <w:r>
        <w:tab/>
      </w:r>
      <w:r>
        <w:fldChar w:fldCharType="begin"/>
      </w:r>
      <w:r>
        <w:instrText xml:space="preserve"> PAGEREF _Toc196249504 \h </w:instrText>
      </w:r>
      <w:r>
        <w:fldChar w:fldCharType="separate"/>
      </w:r>
      <w:r>
        <w:t>8</w:t>
      </w:r>
      <w:r>
        <w:fldChar w:fldCharType="end"/>
      </w:r>
      <w:r>
        <w:fldChar w:fldCharType="end"/>
      </w:r>
    </w:p>
    <w:p w14:paraId="3172FD62">
      <w:pPr>
        <w:pStyle w:val="24"/>
        <w:rPr>
          <w:rFonts w:hint="eastAsia" w:asciiTheme="minorHAnsi" w:hAnsiTheme="minorHAnsi" w:eastAsiaTheme="minorEastAsia" w:cstheme="minorBidi"/>
          <w:szCs w:val="22"/>
        </w:rPr>
      </w:pPr>
      <w:r>
        <w:fldChar w:fldCharType="begin"/>
      </w:r>
      <w:r>
        <w:instrText xml:space="preserve"> HYPERLINK \l "_Toc196249505" </w:instrText>
      </w:r>
      <w:r>
        <w:fldChar w:fldCharType="separate"/>
      </w:r>
      <w:r>
        <w:rPr>
          <w:rStyle w:val="32"/>
          <w14:scene3d w14:prst="orthographicFront">
            <w14:lightRig w14:rig="threePt" w14:dir="t">
              <w14:rot w14:lat="0" w14:lon="0" w14:rev="0"/>
            </w14:lightRig>
          </w14:scene3d>
        </w:rPr>
        <w:t>7.2</w:t>
      </w:r>
      <w:r>
        <w:rPr>
          <w:rStyle w:val="32"/>
        </w:rPr>
        <w:t xml:space="preserve"> 校准装置</w:t>
      </w:r>
      <w:r>
        <w:tab/>
      </w:r>
      <w:r>
        <w:fldChar w:fldCharType="begin"/>
      </w:r>
      <w:r>
        <w:instrText xml:space="preserve"> PAGEREF _Toc196249505 \h </w:instrText>
      </w:r>
      <w:r>
        <w:fldChar w:fldCharType="separate"/>
      </w:r>
      <w:r>
        <w:t>9</w:t>
      </w:r>
      <w:r>
        <w:fldChar w:fldCharType="end"/>
      </w:r>
      <w:r>
        <w:fldChar w:fldCharType="end"/>
      </w:r>
    </w:p>
    <w:p w14:paraId="236F567F">
      <w:pPr>
        <w:pStyle w:val="24"/>
        <w:rPr>
          <w:rFonts w:hint="eastAsia" w:asciiTheme="minorHAnsi" w:hAnsiTheme="minorHAnsi" w:eastAsiaTheme="minorEastAsia" w:cstheme="minorBidi"/>
          <w:szCs w:val="22"/>
        </w:rPr>
      </w:pPr>
      <w:r>
        <w:fldChar w:fldCharType="begin"/>
      </w:r>
      <w:r>
        <w:instrText xml:space="preserve"> HYPERLINK \l "_Toc196249506" </w:instrText>
      </w:r>
      <w:r>
        <w:fldChar w:fldCharType="separate"/>
      </w:r>
      <w:r>
        <w:rPr>
          <w:rStyle w:val="32"/>
          <w14:scene3d w14:prst="orthographicFront">
            <w14:lightRig w14:rig="threePt" w14:dir="t">
              <w14:rot w14:lat="0" w14:lon="0" w14:rev="0"/>
            </w14:lightRig>
          </w14:scene3d>
        </w:rPr>
        <w:t>7.3</w:t>
      </w:r>
      <w:r>
        <w:rPr>
          <w:rStyle w:val="32"/>
        </w:rPr>
        <w:t xml:space="preserve"> 校准条件</w:t>
      </w:r>
      <w:r>
        <w:tab/>
      </w:r>
      <w:r>
        <w:fldChar w:fldCharType="begin"/>
      </w:r>
      <w:r>
        <w:instrText xml:space="preserve"> PAGEREF _Toc196249506 \h </w:instrText>
      </w:r>
      <w:r>
        <w:fldChar w:fldCharType="separate"/>
      </w:r>
      <w:r>
        <w:t>9</w:t>
      </w:r>
      <w:r>
        <w:fldChar w:fldCharType="end"/>
      </w:r>
      <w:r>
        <w:fldChar w:fldCharType="end"/>
      </w:r>
    </w:p>
    <w:p w14:paraId="0155FAF7">
      <w:pPr>
        <w:pStyle w:val="24"/>
        <w:rPr>
          <w:rFonts w:hint="eastAsia" w:asciiTheme="minorHAnsi" w:hAnsiTheme="minorHAnsi" w:eastAsiaTheme="minorEastAsia" w:cstheme="minorBidi"/>
          <w:szCs w:val="22"/>
        </w:rPr>
      </w:pPr>
      <w:r>
        <w:fldChar w:fldCharType="begin"/>
      </w:r>
      <w:r>
        <w:instrText xml:space="preserve"> HYPERLINK \l "_Toc196249507" </w:instrText>
      </w:r>
      <w:r>
        <w:fldChar w:fldCharType="separate"/>
      </w:r>
      <w:r>
        <w:rPr>
          <w:rStyle w:val="32"/>
          <w14:scene3d w14:prst="orthographicFront">
            <w14:lightRig w14:rig="threePt" w14:dir="t">
              <w14:rot w14:lat="0" w14:lon="0" w14:rev="0"/>
            </w14:lightRig>
          </w14:scene3d>
        </w:rPr>
        <w:t>7.4</w:t>
      </w:r>
      <w:r>
        <w:rPr>
          <w:rStyle w:val="32"/>
        </w:rPr>
        <w:t xml:space="preserve"> 校准方法</w:t>
      </w:r>
      <w:r>
        <w:tab/>
      </w:r>
      <w:r>
        <w:fldChar w:fldCharType="begin"/>
      </w:r>
      <w:r>
        <w:instrText xml:space="preserve"> PAGEREF _Toc196249507 \h </w:instrText>
      </w:r>
      <w:r>
        <w:fldChar w:fldCharType="separate"/>
      </w:r>
      <w:r>
        <w:t>9</w:t>
      </w:r>
      <w:r>
        <w:fldChar w:fldCharType="end"/>
      </w:r>
      <w:r>
        <w:fldChar w:fldCharType="end"/>
      </w:r>
    </w:p>
    <w:p w14:paraId="5A898B61">
      <w:pPr>
        <w:pStyle w:val="24"/>
        <w:rPr>
          <w:rFonts w:hint="eastAsia" w:asciiTheme="minorHAnsi" w:hAnsiTheme="minorHAnsi" w:eastAsiaTheme="minorEastAsia" w:cstheme="minorBidi"/>
          <w:szCs w:val="22"/>
        </w:rPr>
      </w:pPr>
      <w:r>
        <w:fldChar w:fldCharType="begin"/>
      </w:r>
      <w:r>
        <w:instrText xml:space="preserve"> HYPERLINK \l "_Toc196249508" </w:instrText>
      </w:r>
      <w:r>
        <w:fldChar w:fldCharType="separate"/>
      </w:r>
      <w:r>
        <w:rPr>
          <w:rStyle w:val="32"/>
          <w14:scene3d w14:prst="orthographicFront">
            <w14:lightRig w14:rig="threePt" w14:dir="t">
              <w14:rot w14:lat="0" w14:lon="0" w14:rev="0"/>
            </w14:lightRig>
          </w14:scene3d>
        </w:rPr>
        <w:t>7.5</w:t>
      </w:r>
      <w:r>
        <w:rPr>
          <w:rStyle w:val="32"/>
        </w:rPr>
        <w:t xml:space="preserve"> 测量不确定度</w:t>
      </w:r>
      <w:r>
        <w:tab/>
      </w:r>
      <w:r>
        <w:fldChar w:fldCharType="begin"/>
      </w:r>
      <w:r>
        <w:instrText xml:space="preserve"> PAGEREF _Toc196249508 \h </w:instrText>
      </w:r>
      <w:r>
        <w:fldChar w:fldCharType="separate"/>
      </w:r>
      <w:r>
        <w:t>10</w:t>
      </w:r>
      <w:r>
        <w:fldChar w:fldCharType="end"/>
      </w:r>
      <w:r>
        <w:fldChar w:fldCharType="end"/>
      </w:r>
    </w:p>
    <w:p w14:paraId="69B4E42D">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"_Toc196249509" </w:instrText>
      </w:r>
      <w:r>
        <w:fldChar w:fldCharType="separate"/>
      </w:r>
      <w:r>
        <w:rPr>
          <w:rStyle w:val="32"/>
        </w:rPr>
        <w:t>8 校准结果</w:t>
      </w:r>
      <w:r>
        <w:tab/>
      </w:r>
      <w:r>
        <w:fldChar w:fldCharType="begin"/>
      </w:r>
      <w:r>
        <w:instrText xml:space="preserve"> PAGEREF _Toc196249509 \h </w:instrText>
      </w:r>
      <w:r>
        <w:fldChar w:fldCharType="separate"/>
      </w:r>
      <w:r>
        <w:t>10</w:t>
      </w:r>
      <w:r>
        <w:fldChar w:fldCharType="end"/>
      </w:r>
      <w:r>
        <w:fldChar w:fldCharType="end"/>
      </w:r>
    </w:p>
    <w:p w14:paraId="5BA272C7">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"_Toc196249510" </w:instrText>
      </w:r>
      <w:r>
        <w:fldChar w:fldCharType="separate"/>
      </w:r>
      <w:r>
        <w:rPr>
          <w:rStyle w:val="32"/>
        </w:rPr>
        <w:t>9 复校时间间隔</w:t>
      </w:r>
      <w:r>
        <w:tab/>
      </w:r>
      <w:r>
        <w:fldChar w:fldCharType="begin"/>
      </w:r>
      <w:r>
        <w:instrText xml:space="preserve"> PAGEREF _Toc196249510 \h </w:instrText>
      </w:r>
      <w:r>
        <w:fldChar w:fldCharType="separate"/>
      </w:r>
      <w:r>
        <w:t>10</w:t>
      </w:r>
      <w:r>
        <w:fldChar w:fldCharType="end"/>
      </w:r>
      <w:r>
        <w:fldChar w:fldCharType="end"/>
      </w:r>
    </w:p>
    <w:p w14:paraId="021A33BC">
      <w:pPr>
        <w:pStyle w:val="19"/>
        <w:tabs>
          <w:tab w:val="right" w:leader="dot" w:pos="9344"/>
        </w:tabs>
        <w:rPr>
          <w:rFonts w:hint="eastAsia" w:asciiTheme="minorHAnsi" w:hAnsiTheme="minorHAnsi" w:eastAsiaTheme="minorEastAsia" w:cstheme="minorBidi"/>
          <w:szCs w:val="22"/>
        </w:rPr>
      </w:pPr>
      <w:r>
        <w:fldChar w:fldCharType="begin"/>
      </w:r>
      <w:r>
        <w:instrText xml:space="preserve"> HYPERLINK \l "_Toc196249511" </w:instrText>
      </w:r>
      <w:r>
        <w:fldChar w:fldCharType="separate"/>
      </w:r>
      <w:r>
        <w:rPr>
          <w:rStyle w:val="32"/>
          <w:spacing w:val="100"/>
        </w:rPr>
        <w:t>附录A</w:t>
      </w:r>
      <w:r>
        <w:rPr>
          <w:rStyle w:val="32"/>
        </w:rPr>
        <w:t xml:space="preserve"> （资料性） 不确定度评定示例</w:t>
      </w:r>
      <w:r>
        <w:tab/>
      </w:r>
      <w:r>
        <w:fldChar w:fldCharType="begin"/>
      </w:r>
      <w:r>
        <w:instrText xml:space="preserve"> PAGEREF _Toc196249511 \h </w:instrText>
      </w:r>
      <w:r>
        <w:fldChar w:fldCharType="separate"/>
      </w:r>
      <w:r>
        <w:t>11</w:t>
      </w:r>
      <w:r>
        <w:fldChar w:fldCharType="end"/>
      </w:r>
      <w:r>
        <w:fldChar w:fldCharType="end"/>
      </w:r>
    </w:p>
    <w:p w14:paraId="633BC081">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26CE5C2">
      <w:pPr>
        <w:pStyle w:val="89"/>
        <w:spacing w:before="560" w:after="360"/>
      </w:pPr>
      <w:bookmarkStart w:id="25" w:name="_Toc196249481"/>
      <w:bookmarkStart w:id="26" w:name="BookMark2"/>
      <w:r>
        <w:rPr>
          <w:spacing w:val="320"/>
        </w:rPr>
        <w:t>前</w:t>
      </w:r>
      <w:r>
        <w:t>言</w:t>
      </w:r>
      <w:bookmarkEnd w:id="22"/>
      <w:bookmarkEnd w:id="23"/>
      <w:bookmarkEnd w:id="24"/>
      <w:bookmarkEnd w:id="25"/>
    </w:p>
    <w:p w14:paraId="06B71CCB">
      <w:pPr>
        <w:pStyle w:val="56"/>
        <w:ind w:firstLine="420"/>
      </w:pPr>
      <w:r>
        <w:rPr>
          <w:rFonts w:hint="eastAsia"/>
        </w:rPr>
        <w:t>本文件按照GB/T 1.1—2020《标准化工作导则  第1部分：标准化文件的结构和起草规则》的规定起草。</w:t>
      </w:r>
    </w:p>
    <w:p w14:paraId="39D85F01">
      <w:pPr>
        <w:pStyle w:val="56"/>
        <w:ind w:firstLine="420"/>
      </w:pPr>
      <w:r>
        <w:rPr>
          <w:rFonts w:hint="eastAsia"/>
        </w:rPr>
        <w:t>请注意</w:t>
      </w:r>
      <w:r>
        <w:t>本文件的某些内容可能涉及专利。本文件的发布机构不承担识别专利的责任。</w:t>
      </w:r>
    </w:p>
    <w:p w14:paraId="3CC1793D">
      <w:pPr>
        <w:pStyle w:val="56"/>
        <w:ind w:firstLine="420"/>
      </w:pPr>
      <w:r>
        <w:rPr>
          <w:rFonts w:hint="eastAsia"/>
        </w:rPr>
        <w:t>本文件由</w:t>
      </w:r>
      <w:r>
        <w:t>中国光学工程学会提出并归口。</w:t>
      </w:r>
    </w:p>
    <w:p w14:paraId="6554E4C3">
      <w:pPr>
        <w:pStyle w:val="56"/>
        <w:ind w:firstLine="420"/>
      </w:pPr>
      <w:r>
        <w:rPr>
          <w:rFonts w:hint="eastAsia"/>
        </w:rPr>
        <w:t>本文件起草单位：北京航空航天大学、成都飞机工业（集团）有限责任公司、北京航天计量测试技术研究所、北京长城计量测试技术研究所、北京卫星制造厂有限公司、长春理工大学等。</w:t>
      </w:r>
    </w:p>
    <w:p w14:paraId="050A7414">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bookmarkStart w:id="133" w:name="_GoBack"/>
      <w:r>
        <w:rPr>
          <w:rFonts w:hint="eastAsia"/>
        </w:rPr>
        <w:t>赵慧洁、姜宏志、李旭东、李本军、朱绪胜、缪寅宵、吴桐、杨永军、孙安斌、刘丽霞、唐小军、董科研</w:t>
      </w:r>
      <w:bookmarkEnd w:id="133"/>
      <w:r>
        <w:rPr>
          <w:rFonts w:hint="eastAsia"/>
        </w:rPr>
        <w:t>等。</w:t>
      </w:r>
    </w:p>
    <w:bookmarkEnd w:id="26"/>
    <w:p w14:paraId="7D13D996">
      <w:pPr>
        <w:spacing w:line="20" w:lineRule="exact"/>
        <w:jc w:val="center"/>
        <w:rPr>
          <w:rFonts w:hint="eastAsia" w:ascii="黑体" w:hAnsi="黑体" w:eastAsia="黑体"/>
          <w:sz w:val="32"/>
          <w:szCs w:val="32"/>
        </w:rPr>
      </w:pPr>
      <w:bookmarkStart w:id="27" w:name="BookMark4"/>
    </w:p>
    <w:p w14:paraId="7D8F43C7">
      <w:pPr>
        <w:spacing w:line="20" w:lineRule="exact"/>
        <w:jc w:val="center"/>
        <w:rPr>
          <w:rFonts w:hint="eastAsia" w:ascii="黑体" w:hAnsi="黑体" w:eastAsia="黑体"/>
          <w:sz w:val="32"/>
          <w:szCs w:val="32"/>
        </w:rPr>
      </w:pPr>
    </w:p>
    <w:sdt>
      <w:sdtPr>
        <w:tag w:val="NEW_STAND_NAME"/>
        <w:id w:val="595910757"/>
        <w:lock w:val="sdtLocked"/>
        <w:placeholder>
          <w:docPart w:val="9D3787A4E1904AAFA7BE95C9F6DBDA96"/>
        </w:placeholder>
      </w:sdtPr>
      <w:sdtContent>
        <w:p w14:paraId="2B42C518">
          <w:pPr>
            <w:pStyle w:val="177"/>
            <w:spacing w:before="2" w:beforeLines="1" w:after="2" w:afterLines="1"/>
            <w:rPr>
              <w:rFonts w:hint="eastAsia"/>
            </w:rPr>
          </w:pPr>
          <w:bookmarkStart w:id="28" w:name="NEW_STAND_NAME"/>
          <w:r>
            <w:rPr>
              <w:rFonts w:hint="eastAsia"/>
            </w:rPr>
            <w:t>用于高反光表面测量的结构光三维测量系统校准方法</w:t>
          </w:r>
        </w:p>
      </w:sdtContent>
    </w:sdt>
    <w:bookmarkEnd w:id="28"/>
    <w:p w14:paraId="3B8FE9C8">
      <w:pPr>
        <w:pStyle w:val="104"/>
        <w:spacing w:before="240" w:after="240"/>
      </w:pPr>
      <w:bookmarkStart w:id="29" w:name="_Toc17233333"/>
      <w:bookmarkStart w:id="30" w:name="_Toc196249482"/>
      <w:bookmarkStart w:id="31" w:name="_Toc24884211"/>
      <w:bookmarkStart w:id="32" w:name="_Toc24884218"/>
      <w:bookmarkStart w:id="33" w:name="_Toc97192964"/>
      <w:bookmarkStart w:id="34" w:name="_Toc26648465"/>
      <w:bookmarkStart w:id="35" w:name="_Toc26986530"/>
      <w:bookmarkStart w:id="36" w:name="_Toc195113277"/>
      <w:bookmarkStart w:id="37" w:name="_Toc196060545"/>
      <w:bookmarkStart w:id="38" w:name="_Toc195113248"/>
      <w:bookmarkStart w:id="39" w:name="_Toc26986771"/>
      <w:bookmarkStart w:id="40" w:name="_Toc17233325"/>
      <w:bookmarkStart w:id="41" w:name="_Toc26718930"/>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5406AEDE">
      <w:pPr>
        <w:pStyle w:val="56"/>
        <w:ind w:firstLine="420"/>
      </w:pPr>
      <w:bookmarkStart w:id="42" w:name="_Toc17233326"/>
      <w:bookmarkStart w:id="43" w:name="_Toc24884212"/>
      <w:bookmarkStart w:id="44" w:name="_Toc26648466"/>
      <w:bookmarkStart w:id="45" w:name="_Toc24884219"/>
      <w:bookmarkStart w:id="46" w:name="_Toc17233334"/>
      <w:r>
        <w:rPr>
          <w:rFonts w:hint="eastAsia"/>
        </w:rPr>
        <w:t>本标准给出了高反光球标准器校准法、高反光球棒标准器校准法、高反光平面标准器校准法、高反光三平面组合标准器校准法校准高反光表面结构光三维测量系统测量精度的校准原理、校准装置、校准条件和校准方法。</w:t>
      </w:r>
    </w:p>
    <w:p w14:paraId="44801582">
      <w:pPr>
        <w:pStyle w:val="56"/>
        <w:ind w:firstLine="420"/>
      </w:pPr>
      <w:r>
        <w:rPr>
          <w:rFonts w:hint="eastAsia"/>
        </w:rPr>
        <w:t>本标准规定了高反光表面结构光三维测量系统的校准结果和复校时间间隔要求。</w:t>
      </w:r>
    </w:p>
    <w:p w14:paraId="08D4B3B0">
      <w:pPr>
        <w:pStyle w:val="56"/>
        <w:ind w:firstLine="420"/>
      </w:pPr>
      <w:r>
        <w:rPr>
          <w:rFonts w:hint="eastAsia"/>
        </w:rPr>
        <w:t>本标准适用于以高反光表面、多次反光表面为测量对象时结构光三维测量系统测量精度的校准。</w:t>
      </w:r>
    </w:p>
    <w:p w14:paraId="309AA0C4">
      <w:pPr>
        <w:pStyle w:val="104"/>
        <w:spacing w:before="240" w:after="240"/>
      </w:pPr>
      <w:bookmarkStart w:id="47" w:name="_Toc26986531"/>
      <w:bookmarkStart w:id="48" w:name="_Toc195113249"/>
      <w:bookmarkStart w:id="49" w:name="_Toc195113278"/>
      <w:bookmarkStart w:id="50" w:name="_Toc97192965"/>
      <w:bookmarkStart w:id="51" w:name="_Toc196060546"/>
      <w:bookmarkStart w:id="52" w:name="_Toc26718931"/>
      <w:bookmarkStart w:id="53" w:name="_Toc26986772"/>
      <w:bookmarkStart w:id="54" w:name="_Toc196249483"/>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C9DDD5FAAB04BAEB275FE4D0AFE46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7163FA4">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04C25E">
      <w:pPr>
        <w:pStyle w:val="56"/>
        <w:ind w:firstLine="420"/>
        <w:rPr>
          <w:rFonts w:ascii="Times New Roman"/>
        </w:rPr>
      </w:pPr>
      <w:r>
        <w:rPr>
          <w:rFonts w:ascii="Times New Roman"/>
        </w:rPr>
        <w:t>JJF1001-2011《通用计量术语及定义》</w:t>
      </w:r>
    </w:p>
    <w:p w14:paraId="2A68CCFD">
      <w:pPr>
        <w:pStyle w:val="56"/>
        <w:ind w:firstLine="420"/>
        <w:rPr>
          <w:rFonts w:ascii="Times New Roman"/>
        </w:rPr>
      </w:pPr>
      <w:r>
        <w:rPr>
          <w:rFonts w:ascii="Times New Roman"/>
        </w:rPr>
        <w:t>JJF1059.1-2012《测量不确定度评定与表示》</w:t>
      </w:r>
    </w:p>
    <w:p w14:paraId="398A58B0">
      <w:pPr>
        <w:pStyle w:val="56"/>
        <w:ind w:firstLine="420"/>
        <w:rPr>
          <w:rFonts w:ascii="Times New Roman"/>
        </w:rPr>
      </w:pPr>
      <w:r>
        <w:rPr>
          <w:rFonts w:ascii="Times New Roman"/>
        </w:rPr>
        <w:t>JJF1071-2010《国家计量校准规范编写规则》</w:t>
      </w:r>
    </w:p>
    <w:p w14:paraId="7F4EFB54">
      <w:pPr>
        <w:pStyle w:val="56"/>
        <w:ind w:firstLine="420"/>
        <w:rPr>
          <w:rFonts w:ascii="Times New Roman"/>
        </w:rPr>
      </w:pPr>
      <w:r>
        <w:rPr>
          <w:rFonts w:ascii="Times New Roman"/>
        </w:rPr>
        <w:t>JJF1951-2021《基于结构光扫描的光学三维测量系统校准规范》</w:t>
      </w:r>
    </w:p>
    <w:p w14:paraId="276B8024">
      <w:pPr>
        <w:pStyle w:val="56"/>
        <w:ind w:firstLine="420"/>
        <w:rPr>
          <w:rFonts w:ascii="Times New Roman"/>
          <w:caps/>
        </w:rPr>
      </w:pPr>
      <w:r>
        <w:rPr>
          <w:rFonts w:ascii="Times New Roman"/>
        </w:rPr>
        <w:t>ISO 10360-13-2021</w:t>
      </w:r>
      <w:r>
        <w:rPr>
          <w:rFonts w:hint="eastAsia" w:ascii="Times New Roman"/>
          <w:caps/>
        </w:rPr>
        <w:t xml:space="preserve"> </w:t>
      </w:r>
      <w:r>
        <w:rPr>
          <w:rFonts w:hint="eastAsia" w:ascii="Times New Roman"/>
        </w:rPr>
        <w:t>G</w:t>
      </w:r>
      <w:r>
        <w:rPr>
          <w:rFonts w:ascii="Times New Roman"/>
        </w:rPr>
        <w:t xml:space="preserve">eometrical product specifications(GPS)acceptance and reverification tests forcoordinate measuring systems (CMS) Part 13: </w:t>
      </w:r>
      <w:r>
        <w:rPr>
          <w:rFonts w:hint="eastAsia" w:ascii="Times New Roman"/>
        </w:rPr>
        <w:t>O</w:t>
      </w:r>
      <w:r>
        <w:rPr>
          <w:rFonts w:ascii="Times New Roman"/>
        </w:rPr>
        <w:t>ptical 3</w:t>
      </w:r>
      <w:r>
        <w:rPr>
          <w:rFonts w:hint="eastAsia" w:ascii="Times New Roman"/>
        </w:rPr>
        <w:t>D</w:t>
      </w:r>
      <w:r>
        <w:rPr>
          <w:rFonts w:ascii="Times New Roman"/>
        </w:rPr>
        <w:t xml:space="preserve"> CMS</w:t>
      </w:r>
    </w:p>
    <w:p w14:paraId="140CB2B0">
      <w:pPr>
        <w:pStyle w:val="104"/>
        <w:spacing w:before="240" w:after="240"/>
      </w:pPr>
      <w:bookmarkStart w:id="55" w:name="_Toc97192966"/>
      <w:bookmarkStart w:id="56" w:name="_Toc195113279"/>
      <w:bookmarkStart w:id="57" w:name="_Toc196060547"/>
      <w:bookmarkStart w:id="58" w:name="_Toc196249484"/>
      <w:bookmarkStart w:id="59" w:name="_Toc195113250"/>
      <w:r>
        <w:rPr>
          <w:rFonts w:hint="eastAsia"/>
          <w:szCs w:val="21"/>
        </w:rPr>
        <w:t>术语和定义</w:t>
      </w:r>
      <w:bookmarkEnd w:id="55"/>
      <w:bookmarkEnd w:id="56"/>
      <w:bookmarkEnd w:id="57"/>
      <w:bookmarkEnd w:id="58"/>
      <w:bookmarkEnd w:id="59"/>
    </w:p>
    <w:sdt>
      <w:sdtPr>
        <w:rPr>
          <w:rFonts w:ascii="Times New Roman"/>
        </w:rPr>
        <w:id w:val="-1909835108"/>
        <w:placeholder>
          <w:docPart w:val="F5B2111ADC024BCC88BCED4D9A99C5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41890F47">
          <w:pPr>
            <w:pStyle w:val="56"/>
            <w:ind w:firstLine="420"/>
            <w:rPr>
              <w:rFonts w:ascii="Times New Roman"/>
            </w:rPr>
          </w:pPr>
          <w:bookmarkStart w:id="60" w:name="_Toc26986532"/>
          <w:bookmarkEnd w:id="60"/>
          <w:r>
            <w:rPr>
              <w:rFonts w:ascii="Times New Roman"/>
            </w:rPr>
            <w:t>JJF1951-2021《基于结构光扫描的光学三维测量系统校准规范》界定的以及下列术语和定义适用于本文件。</w:t>
          </w:r>
        </w:p>
      </w:sdtContent>
    </w:sdt>
    <w:p w14:paraId="47C3D0F3">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ascii="黑体" w:hAnsi="黑体" w:eastAsia="黑体"/>
        </w:rPr>
        <w:t>镜面反射率 Sp</w:t>
      </w:r>
      <w:r>
        <w:rPr>
          <w:rFonts w:ascii="黑体" w:hAnsi="黑体" w:eastAsia="黑体"/>
        </w:rPr>
        <w:t>ecular Reflectance</w:t>
      </w:r>
    </w:p>
    <w:p w14:paraId="3E33DB16">
      <w:pPr>
        <w:pStyle w:val="56"/>
        <w:ind w:firstLine="420"/>
      </w:pPr>
      <w:r>
        <w:rPr>
          <w:rFonts w:hint="eastAsia"/>
        </w:rPr>
        <w:t>在特定入射角条件下，材料表面沿镜面反射方向（反射角=入射角）的反射光通量与入射光通量的百分比比值。</w:t>
      </w:r>
    </w:p>
    <w:p w14:paraId="6668A88A">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ascii="黑体" w:hAnsi="黑体" w:eastAsia="黑体"/>
        </w:rPr>
        <w:t>漫反射率 Diffuse</w:t>
      </w:r>
      <w:r>
        <w:rPr>
          <w:rFonts w:ascii="黑体" w:hAnsi="黑体" w:eastAsia="黑体"/>
        </w:rPr>
        <w:t xml:space="preserve"> </w:t>
      </w:r>
      <w:r>
        <w:rPr>
          <w:rFonts w:hint="eastAsia" w:ascii="黑体" w:hAnsi="黑体" w:eastAsia="黑体"/>
        </w:rPr>
        <w:t>Re</w:t>
      </w:r>
      <w:r>
        <w:rPr>
          <w:rFonts w:ascii="黑体" w:hAnsi="黑体" w:eastAsia="黑体"/>
        </w:rPr>
        <w:t>flectance</w:t>
      </w:r>
    </w:p>
    <w:p w14:paraId="5816B642">
      <w:pPr>
        <w:pStyle w:val="56"/>
        <w:ind w:firstLine="420"/>
      </w:pPr>
      <w:r>
        <w:rPr>
          <w:rFonts w:hint="eastAsia"/>
        </w:rPr>
        <w:t>在朗伯体近似下，材料表面在半球空间内所有方向反射光通量的积分与入射光通量的百分比比值。</w:t>
      </w:r>
    </w:p>
    <w:p w14:paraId="7A5AF30A">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ascii="黑体" w:hAnsi="黑体" w:eastAsia="黑体"/>
        </w:rPr>
        <w:t>高反光表面 High</w:t>
      </w:r>
      <w:r>
        <w:rPr>
          <w:rFonts w:ascii="黑体" w:hAnsi="黑体" w:eastAsia="黑体"/>
        </w:rPr>
        <w:t>-reflective Surface</w:t>
      </w:r>
    </w:p>
    <w:p w14:paraId="0E2ACA83">
      <w:pPr>
        <w:pStyle w:val="56"/>
        <w:ind w:firstLine="420"/>
      </w:pPr>
      <w:r>
        <w:rPr>
          <w:rFonts w:hint="eastAsia"/>
        </w:rPr>
        <w:t>指在结构光三维测量场景中呈现以下反射特性的物体表面：</w:t>
      </w:r>
    </w:p>
    <w:p w14:paraId="1AA7AB14">
      <w:pPr>
        <w:pStyle w:val="187"/>
      </w:pPr>
      <w:r>
        <w:rPr>
          <w:rFonts w:hint="eastAsia"/>
        </w:rPr>
        <w:t>物体表面经过加工或镀膜后，呈现反射光线强烈的特征；</w:t>
      </w:r>
    </w:p>
    <w:p w14:paraId="2D5AED8B">
      <w:pPr>
        <w:pStyle w:val="187"/>
      </w:pPr>
      <w:r>
        <w:rPr>
          <w:rFonts w:hint="eastAsia"/>
        </w:rPr>
        <w:t>物体表面的反射特性不同于漫反射与镜面反射，其反射光主要是由漫反射波瓣、镜面反射波瓣以及镜面反射波尖组成；</w:t>
      </w:r>
    </w:p>
    <w:p w14:paraId="1457A7B8">
      <w:pPr>
        <w:pStyle w:val="187"/>
      </w:pPr>
      <w:r>
        <w:rPr>
          <w:rFonts w:hint="eastAsia"/>
        </w:rPr>
        <w:t>相机接收到表面反射的镜面反射波尖远超漫反射波瓣亮度；</w:t>
      </w:r>
    </w:p>
    <w:p w14:paraId="01C9F67E">
      <w:pPr>
        <w:pStyle w:val="187"/>
      </w:pPr>
      <w:r>
        <w:rPr>
          <w:rFonts w:hint="eastAsia"/>
        </w:rPr>
        <w:t>结构光投射到物体表面后，相机拍摄获得的表面图像呈现过曝或过暗的特点。</w:t>
      </w:r>
    </w:p>
    <w:p w14:paraId="3C01FF8A">
      <w:pPr>
        <w:pStyle w:val="56"/>
        <w:ind w:firstLine="0" w:firstLineChars="0"/>
        <w:jc w:val="center"/>
      </w:pPr>
      <w:r>
        <w:drawing>
          <wp:inline distT="0" distB="0" distL="0" distR="0">
            <wp:extent cx="2355215" cy="1549400"/>
            <wp:effectExtent l="0" t="0" r="6985" b="0"/>
            <wp:docPr id="2004336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3633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92341" cy="1574348"/>
                    </a:xfrm>
                    <a:prstGeom prst="rect">
                      <a:avLst/>
                    </a:prstGeom>
                  </pic:spPr>
                </pic:pic>
              </a:graphicData>
            </a:graphic>
          </wp:inline>
        </w:drawing>
      </w:r>
    </w:p>
    <w:p w14:paraId="33B51AB7">
      <w:pPr>
        <w:pStyle w:val="114"/>
        <w:spacing w:before="120" w:after="120"/>
      </w:pPr>
      <w:r>
        <w:rPr>
          <w:rFonts w:hint="eastAsia"/>
        </w:rPr>
        <w:t>高反光表面反射光示意图</w:t>
      </w:r>
    </w:p>
    <w:p w14:paraId="45CEB732">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ascii="黑体" w:hAnsi="黑体" w:eastAsia="黑体"/>
        </w:rPr>
        <w:t>多次反射表面 Multiple</w:t>
      </w:r>
      <w:r>
        <w:rPr>
          <w:rFonts w:ascii="黑体" w:hAnsi="黑体" w:eastAsia="黑体"/>
        </w:rPr>
        <w:t xml:space="preserve"> Reflection Surface</w:t>
      </w:r>
    </w:p>
    <w:p w14:paraId="2656D567">
      <w:pPr>
        <w:pStyle w:val="56"/>
        <w:ind w:firstLine="420"/>
      </w:pPr>
      <w:r>
        <w:rPr>
          <w:rFonts w:hint="eastAsia"/>
        </w:rPr>
        <w:t>多次反射表面是指投射光线在其表面或内部结构上连续发生两次及以上反射的表面，其特性通常由表面反射特性和几何形状等决定。</w:t>
      </w:r>
    </w:p>
    <w:p w14:paraId="6C459AE5">
      <w:pPr>
        <w:pStyle w:val="223"/>
        <w:ind w:left="420" w:hanging="420" w:hangingChars="200"/>
        <w:rPr>
          <w:rFonts w:hint="eastAsia" w:ascii="黑体" w:hAnsi="黑体" w:eastAsia="黑体"/>
        </w:rPr>
      </w:pPr>
      <w:r>
        <w:rPr>
          <w:rFonts w:ascii="黑体" w:hAnsi="黑体" w:eastAsia="黑体"/>
          <w:highlight w:val="lightGray"/>
        </w:rPr>
        <w:br w:type="textWrapping"/>
      </w:r>
      <w:r>
        <w:rPr>
          <w:rFonts w:hint="eastAsia" w:ascii="黑体" w:hAnsi="黑体" w:eastAsia="黑体"/>
        </w:rPr>
        <w:t>平面测量完整率 Com</w:t>
      </w:r>
      <w:r>
        <w:rPr>
          <w:rFonts w:ascii="黑体" w:hAnsi="黑体" w:eastAsia="黑体"/>
        </w:rPr>
        <w:t>plete rate of plane measurement</w:t>
      </w:r>
    </w:p>
    <w:p w14:paraId="45543229">
      <w:pPr>
        <w:pStyle w:val="56"/>
        <w:ind w:firstLine="420"/>
        <w:rPr>
          <w:rFonts w:ascii="Times New Roman"/>
          <w:i/>
          <w:iCs/>
          <w:vertAlign w:val="subscript"/>
        </w:rPr>
      </w:pPr>
      <w:r>
        <w:rPr>
          <w:rFonts w:ascii="Times New Roman"/>
          <w:i/>
          <w:iCs/>
        </w:rPr>
        <w:t>Comp</w:t>
      </w:r>
    </w:p>
    <w:p w14:paraId="4A15292F">
      <w:pPr>
        <w:pStyle w:val="56"/>
        <w:ind w:firstLine="420"/>
      </w:pPr>
      <w:r>
        <w:rPr>
          <w:rFonts w:hint="eastAsia"/>
        </w:rPr>
        <w:t>有效点云覆盖面积与目标平面理论面积的比值。</w:t>
      </w:r>
    </w:p>
    <w:p w14:paraId="6F39BF90">
      <w:pPr>
        <w:pStyle w:val="104"/>
        <w:spacing w:before="240" w:after="240"/>
      </w:pPr>
      <w:bookmarkStart w:id="61" w:name="_Toc196249485"/>
      <w:bookmarkStart w:id="62" w:name="_Toc196060548"/>
      <w:r>
        <w:rPr>
          <w:rFonts w:hint="eastAsia"/>
        </w:rPr>
        <w:t>高反光球标准器校准法</w:t>
      </w:r>
      <w:bookmarkEnd w:id="61"/>
      <w:bookmarkEnd w:id="62"/>
      <w:bookmarkStart w:id="63" w:name="_Toc195113282"/>
      <w:bookmarkStart w:id="64" w:name="_Toc195113253"/>
    </w:p>
    <w:bookmarkEnd w:id="63"/>
    <w:bookmarkEnd w:id="64"/>
    <w:p w14:paraId="46F9D34E">
      <w:pPr>
        <w:pStyle w:val="105"/>
        <w:spacing w:before="120" w:after="120"/>
      </w:pPr>
      <w:bookmarkStart w:id="65" w:name="_Toc196060549"/>
      <w:bookmarkStart w:id="66" w:name="_Toc196249486"/>
      <w:r>
        <w:rPr>
          <w:rFonts w:hint="eastAsia"/>
        </w:rPr>
        <w:t>校准原理</w:t>
      </w:r>
      <w:bookmarkEnd w:id="65"/>
      <w:bookmarkEnd w:id="66"/>
    </w:p>
    <w:p w14:paraId="78BCA3D1">
      <w:pPr>
        <w:pStyle w:val="65"/>
        <w:keepNext/>
        <w:spacing w:before="120" w:after="120"/>
      </w:pPr>
      <w:r>
        <w:rPr>
          <w:rFonts w:hint="eastAsia"/>
        </w:rPr>
        <w:t>单视角系统</w:t>
      </w:r>
    </w:p>
    <w:p w14:paraId="77E5805C">
      <w:pPr>
        <w:pStyle w:val="56"/>
        <w:autoSpaceDE/>
        <w:autoSpaceDN/>
        <w:ind w:firstLine="420"/>
      </w:pPr>
      <w:r>
        <w:rPr>
          <w:rFonts w:hint="eastAsia"/>
        </w:rPr>
        <w:t>在测量范围内大致均匀分布的</w:t>
      </w:r>
      <w:r>
        <w:rPr>
          <w:position w:val="-6"/>
        </w:rPr>
        <w:object>
          <v:shape id="_x0000_i1025" o:spt="75" type="#_x0000_t75" style="height:12.9pt;width:23.1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rPr>
        <w:t>个位置安装标准球，</w:t>
      </w:r>
      <w:r>
        <w:rPr>
          <w:rFonts w:ascii="Times New Roman"/>
        </w:rPr>
        <w:t>参见图2</w:t>
      </w:r>
      <w:r>
        <w:rPr>
          <w:rFonts w:hint="eastAsia"/>
        </w:rPr>
        <w:t>。测量标准球，得到标准球表面的点云数据。</w:t>
      </w:r>
    </w:p>
    <w:p w14:paraId="3A7A37F1">
      <w:pPr>
        <w:pStyle w:val="56"/>
        <w:ind w:firstLine="420"/>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2850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7DC0EF64">
            <w:pPr>
              <w:keepNext/>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80000" cy="1087412"/>
                          </a:xfrm>
                          <a:prstGeom prst="rect">
                            <a:avLst/>
                          </a:prstGeom>
                          <a:noFill/>
                          <a:ln>
                            <a:noFill/>
                          </a:ln>
                        </pic:spPr>
                      </pic:pic>
                    </a:graphicData>
                  </a:graphic>
                </wp:inline>
              </w:drawing>
            </w:r>
          </w:p>
          <w:p w14:paraId="6DACBD2C">
            <w:pPr>
              <w:keepNext/>
              <w:spacing w:line="360" w:lineRule="auto"/>
              <w:jc w:val="center"/>
              <w:rPr>
                <w:rFonts w:ascii="Times New Roman" w:hAnsi="Times New Roman"/>
              </w:rPr>
            </w:pPr>
            <w:r>
              <w:rPr>
                <w:rFonts w:ascii="Times New Roman" w:hAnsi="Times New Roman"/>
                <w:sz w:val="18"/>
              </w:rPr>
              <w:t>位置1</w:t>
            </w:r>
          </w:p>
        </w:tc>
        <w:tc>
          <w:tcPr>
            <w:tcW w:w="2074" w:type="dxa"/>
          </w:tcPr>
          <w:p w14:paraId="16E225EA">
            <w:pPr>
              <w:keepNext/>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7CD54F41">
            <w:pPr>
              <w:keepNext/>
              <w:spacing w:line="360" w:lineRule="auto"/>
              <w:jc w:val="center"/>
              <w:rPr>
                <w:rFonts w:ascii="Times New Roman" w:hAnsi="Times New Roman"/>
              </w:rPr>
            </w:pPr>
            <w:r>
              <w:rPr>
                <w:rFonts w:ascii="Times New Roman" w:hAnsi="Times New Roman"/>
                <w:sz w:val="18"/>
              </w:rPr>
              <w:t>位置2</w:t>
            </w:r>
          </w:p>
        </w:tc>
        <w:tc>
          <w:tcPr>
            <w:tcW w:w="2074" w:type="dxa"/>
          </w:tcPr>
          <w:p w14:paraId="1E4E7B3C">
            <w:pPr>
              <w:keepNext/>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43DA61C5">
            <w:pPr>
              <w:keepNext/>
              <w:spacing w:line="360" w:lineRule="auto"/>
              <w:jc w:val="center"/>
              <w:rPr>
                <w:rFonts w:ascii="Times New Roman" w:hAnsi="Times New Roman"/>
              </w:rPr>
            </w:pPr>
            <w:r>
              <w:rPr>
                <w:rFonts w:ascii="Times New Roman" w:hAnsi="Times New Roman"/>
                <w:sz w:val="18"/>
              </w:rPr>
              <w:t>位置3</w:t>
            </w:r>
          </w:p>
        </w:tc>
        <w:tc>
          <w:tcPr>
            <w:tcW w:w="2074" w:type="dxa"/>
          </w:tcPr>
          <w:p w14:paraId="2BE5AC84">
            <w:pPr>
              <w:keepNext/>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80000" cy="1088582"/>
                          </a:xfrm>
                          <a:prstGeom prst="rect">
                            <a:avLst/>
                          </a:prstGeom>
                          <a:noFill/>
                          <a:ln>
                            <a:noFill/>
                          </a:ln>
                        </pic:spPr>
                      </pic:pic>
                    </a:graphicData>
                  </a:graphic>
                </wp:inline>
              </w:drawing>
            </w:r>
          </w:p>
          <w:p w14:paraId="251817A6">
            <w:pPr>
              <w:keepNext/>
              <w:spacing w:line="360" w:lineRule="auto"/>
              <w:jc w:val="center"/>
              <w:rPr>
                <w:rFonts w:ascii="Times New Roman" w:hAnsi="Times New Roman"/>
              </w:rPr>
            </w:pPr>
            <w:r>
              <w:rPr>
                <w:rFonts w:ascii="Times New Roman" w:hAnsi="Times New Roman"/>
                <w:sz w:val="18"/>
              </w:rPr>
              <w:t>位置4</w:t>
            </w:r>
          </w:p>
        </w:tc>
      </w:tr>
      <w:tr w14:paraId="7F4A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22A9E53A">
            <w:pPr>
              <w:keepNext/>
              <w:spacing w:line="360" w:lineRule="auto"/>
              <w:jc w:val="center"/>
              <w:rPr>
                <w:rFonts w:ascii="Times New Roman" w:hAnsi="Times New Roman"/>
              </w:rPr>
            </w:pPr>
            <w:r>
              <w:rPr>
                <w:rFonts w:ascii="Times New Roman" w:hAnsi="Times New Roman"/>
              </w:rPr>
              <w:drawing>
                <wp:inline distT="0" distB="0" distL="0" distR="0">
                  <wp:extent cx="1079500" cy="1089025"/>
                  <wp:effectExtent l="0" t="0" r="635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80000" cy="1089622"/>
                          </a:xfrm>
                          <a:prstGeom prst="rect">
                            <a:avLst/>
                          </a:prstGeom>
                          <a:noFill/>
                          <a:ln>
                            <a:noFill/>
                          </a:ln>
                        </pic:spPr>
                      </pic:pic>
                    </a:graphicData>
                  </a:graphic>
                </wp:inline>
              </w:drawing>
            </w:r>
          </w:p>
          <w:p w14:paraId="6ACBB7F0">
            <w:pPr>
              <w:keepNext/>
              <w:spacing w:line="360" w:lineRule="auto"/>
              <w:jc w:val="center"/>
              <w:rPr>
                <w:rFonts w:ascii="Times New Roman" w:hAnsi="Times New Roman"/>
              </w:rPr>
            </w:pPr>
            <w:r>
              <w:rPr>
                <w:rFonts w:ascii="Times New Roman" w:hAnsi="Times New Roman"/>
                <w:sz w:val="18"/>
              </w:rPr>
              <w:t>位置5</w:t>
            </w:r>
          </w:p>
        </w:tc>
        <w:tc>
          <w:tcPr>
            <w:tcW w:w="2074" w:type="dxa"/>
          </w:tcPr>
          <w:p w14:paraId="245C522C">
            <w:pPr>
              <w:keepNext/>
              <w:spacing w:line="360" w:lineRule="auto"/>
              <w:jc w:val="center"/>
              <w:rPr>
                <w:rFonts w:ascii="Times New Roman" w:hAnsi="Times New Roman"/>
              </w:rPr>
            </w:pPr>
            <w:r>
              <w:rPr>
                <w:rFonts w:ascii="Times New Roman" w:hAnsi="Times New Roman"/>
              </w:rPr>
              <w:drawing>
                <wp:inline distT="0" distB="0" distL="0" distR="0">
                  <wp:extent cx="1079500" cy="1089025"/>
                  <wp:effectExtent l="0" t="0" r="635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80000" cy="1089622"/>
                          </a:xfrm>
                          <a:prstGeom prst="rect">
                            <a:avLst/>
                          </a:prstGeom>
                          <a:noFill/>
                          <a:ln>
                            <a:noFill/>
                          </a:ln>
                        </pic:spPr>
                      </pic:pic>
                    </a:graphicData>
                  </a:graphic>
                </wp:inline>
              </w:drawing>
            </w:r>
          </w:p>
          <w:p w14:paraId="04C92FB0">
            <w:pPr>
              <w:keepNext/>
              <w:spacing w:line="360" w:lineRule="auto"/>
              <w:jc w:val="center"/>
              <w:rPr>
                <w:rFonts w:ascii="Times New Roman" w:hAnsi="Times New Roman"/>
              </w:rPr>
            </w:pPr>
            <w:r>
              <w:rPr>
                <w:rFonts w:ascii="Times New Roman" w:hAnsi="Times New Roman"/>
                <w:sz w:val="18"/>
              </w:rPr>
              <w:t>位置6</w:t>
            </w:r>
          </w:p>
        </w:tc>
        <w:tc>
          <w:tcPr>
            <w:tcW w:w="2074" w:type="dxa"/>
          </w:tcPr>
          <w:p w14:paraId="35373447">
            <w:pPr>
              <w:keepNext/>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80000" cy="1087412"/>
                          </a:xfrm>
                          <a:prstGeom prst="rect">
                            <a:avLst/>
                          </a:prstGeom>
                          <a:noFill/>
                          <a:ln>
                            <a:noFill/>
                          </a:ln>
                        </pic:spPr>
                      </pic:pic>
                    </a:graphicData>
                  </a:graphic>
                </wp:inline>
              </w:drawing>
            </w:r>
          </w:p>
          <w:p w14:paraId="21DD4A42">
            <w:pPr>
              <w:keepNext/>
              <w:spacing w:line="360" w:lineRule="auto"/>
              <w:jc w:val="center"/>
              <w:rPr>
                <w:rFonts w:ascii="Times New Roman" w:hAnsi="Times New Roman"/>
              </w:rPr>
            </w:pPr>
            <w:r>
              <w:rPr>
                <w:rFonts w:ascii="Times New Roman" w:hAnsi="Times New Roman"/>
                <w:sz w:val="18"/>
              </w:rPr>
              <w:t>位置7</w:t>
            </w:r>
          </w:p>
        </w:tc>
        <w:tc>
          <w:tcPr>
            <w:tcW w:w="2074" w:type="dxa"/>
          </w:tcPr>
          <w:p w14:paraId="41767DE0">
            <w:pPr>
              <w:keepNext/>
              <w:spacing w:line="360" w:lineRule="auto"/>
              <w:jc w:val="center"/>
              <w:rPr>
                <w:rFonts w:ascii="Times New Roman" w:hAnsi="Times New Roman"/>
              </w:rPr>
            </w:pPr>
            <w:r>
              <w:rPr>
                <w:rFonts w:ascii="Times New Roman" w:hAnsi="Times New Roman"/>
              </w:rPr>
              <w:drawing>
                <wp:inline distT="0" distB="0" distL="0" distR="0">
                  <wp:extent cx="1079500" cy="1085215"/>
                  <wp:effectExtent l="0" t="0" r="6350" b="63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80000" cy="1085461"/>
                          </a:xfrm>
                          <a:prstGeom prst="rect">
                            <a:avLst/>
                          </a:prstGeom>
                          <a:noFill/>
                          <a:ln>
                            <a:noFill/>
                          </a:ln>
                        </pic:spPr>
                      </pic:pic>
                    </a:graphicData>
                  </a:graphic>
                </wp:inline>
              </w:drawing>
            </w:r>
          </w:p>
          <w:p w14:paraId="79C7C12E">
            <w:pPr>
              <w:keepNext/>
              <w:spacing w:line="360" w:lineRule="auto"/>
              <w:jc w:val="center"/>
              <w:rPr>
                <w:rFonts w:ascii="Times New Roman" w:hAnsi="Times New Roman"/>
              </w:rPr>
            </w:pPr>
            <w:r>
              <w:rPr>
                <w:rFonts w:ascii="Times New Roman" w:hAnsi="Times New Roman"/>
                <w:sz w:val="18"/>
              </w:rPr>
              <w:t>位置8</w:t>
            </w:r>
          </w:p>
        </w:tc>
      </w:tr>
    </w:tbl>
    <w:p w14:paraId="7992B6D3">
      <w:pPr>
        <w:pStyle w:val="114"/>
        <w:spacing w:before="120" w:after="120"/>
      </w:pPr>
      <w:r>
        <w:rPr>
          <w:rFonts w:hint="eastAsia"/>
        </w:rPr>
        <w:t>标准球在测量范围内的安装位置示意图</w:t>
      </w:r>
    </w:p>
    <w:p w14:paraId="0C7CC540">
      <w:pPr>
        <w:pStyle w:val="56"/>
        <w:ind w:firstLine="420"/>
      </w:pPr>
      <w:r>
        <w:rPr>
          <w:rFonts w:hint="eastAsia"/>
        </w:rPr>
        <w:t>分别对各测量位置的点云进行计算，得到拟合球。</w:t>
      </w:r>
    </w:p>
    <w:p w14:paraId="29A7E0D3">
      <w:pPr>
        <w:spacing w:line="240" w:lineRule="auto"/>
        <w:ind w:firstLine="420" w:firstLineChars="200"/>
      </w:pPr>
      <w:r>
        <w:rPr>
          <w:rFonts w:hint="eastAsia"/>
        </w:rPr>
        <w:t>所有点到拟合球心距离的最大值</w:t>
      </w:r>
      <w:r>
        <w:rPr>
          <w:rFonts w:hint="eastAsia"/>
          <w:position w:val="-10"/>
        </w:rPr>
        <w:object>
          <v:shape id="_x0000_i1026" o:spt="75" type="#_x0000_t75" style="height:15.25pt;width:18.45pt;" o:ole="t" filled="f" o:preferrelative="t" stroked="f" coordsize="21600,21600">
            <v:path/>
            <v:fill on="f" focussize="0,0"/>
            <v:stroke on="f" joinstyle="miter"/>
            <v:imagedata r:id="rId27" o:title=""/>
            <o:lock v:ext="edit" aspectratio="f"/>
            <w10:wrap type="none"/>
            <w10:anchorlock/>
          </v:shape>
          <o:OLEObject Type="Embed" ProgID="Equation.DSMT4" ShapeID="_x0000_i1026" DrawAspect="Content" ObjectID="_1468075726" r:id="rId26">
            <o:LockedField>false</o:LockedField>
          </o:OLEObject>
        </w:object>
      </w:r>
      <w:r>
        <w:rPr>
          <w:rFonts w:hint="eastAsia"/>
        </w:rPr>
        <w:t>与最小值</w:t>
      </w:r>
      <w:r>
        <w:rPr>
          <w:position w:val="-10"/>
        </w:rPr>
        <w:object>
          <v:shape id="_x0000_i1027" o:spt="75" type="#_x0000_t75" style="height:15.25pt;width:16.15pt;" o:ole="t" filled="f" o:preferrelative="t" stroked="f" coordsize="21600,21600">
            <v:path/>
            <v:fill on="f" focussize="0,0"/>
            <v:stroke on="f" joinstyle="miter"/>
            <v:imagedata r:id="rId29" o:title=""/>
            <o:lock v:ext="edit" aspectratio="t"/>
            <w10:wrap type="none"/>
            <w10:anchorlock/>
          </v:shape>
          <o:OLEObject Type="Embed" ProgID="Equation.DSMT4" ShapeID="_x0000_i1027" DrawAspect="Content" ObjectID="_1468075727" r:id="rId28">
            <o:LockedField>false</o:LockedField>
          </o:OLEObject>
        </w:object>
      </w:r>
      <w:r>
        <w:rPr>
          <w:rFonts w:hint="eastAsia"/>
        </w:rPr>
        <w:t>之差为该位置的球形状探测误差</w:t>
      </w:r>
      <w:r>
        <w:rPr>
          <w:position w:val="-10"/>
        </w:rPr>
        <w:object>
          <v:shape id="_x0000_i1028" o:spt="75" type="#_x0000_t75" style="height:15.25pt;width:15.7pt;" o:ole="t" filled="f" o:preferrelative="t" stroked="f" coordsize="21600,21600">
            <v:path/>
            <v:fill on="f" focussize="0,0"/>
            <v:stroke on="f" joinstyle="miter"/>
            <v:imagedata r:id="rId31" o:title=""/>
            <o:lock v:ext="edit" aspectratio="t"/>
            <w10:wrap type="none"/>
            <w10:anchorlock/>
          </v:shape>
          <o:OLEObject Type="Embed" ProgID="Equation.DSMT4" ShapeID="_x0000_i1028" DrawAspect="Content" ObjectID="_1468075728" r:id="rId30">
            <o:LockedField>false</o:LockedField>
          </o:OLEObject>
        </w:object>
      </w:r>
    </w:p>
    <w:p w14:paraId="2868B773">
      <w:pPr>
        <w:pStyle w:val="113"/>
        <w:rPr>
          <w:rFonts w:hint="eastAsia"/>
        </w:rPr>
      </w:pPr>
      <w:r>
        <w:tab/>
      </w:r>
      <w:r>
        <w:rPr>
          <w:position w:val="-10"/>
        </w:rPr>
        <w:object>
          <v:shape id="_x0000_i1029" o:spt="75" type="#_x0000_t75" style="height:15.25pt;width:66pt;" o:ole="t" filled="f" o:preferrelative="t" stroked="f" coordsize="21600,21600">
            <v:path/>
            <v:fill on="f" focussize="0,0"/>
            <v:stroke on="f" joinstyle="miter"/>
            <v:imagedata r:id="rId33" o:title=""/>
            <o:lock v:ext="edit" aspectratio="t"/>
            <w10:wrap type="none"/>
            <w10:anchorlock/>
          </v:shape>
          <o:OLEObject Type="Embed" ProgID="Equation.DSMT4" ShapeID="_x0000_i1029" DrawAspect="Content" ObjectID="_1468075729" r:id="rId32">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452847A">
      <w:pPr>
        <w:pStyle w:val="55"/>
        <w:ind w:firstLine="420"/>
        <w:rPr>
          <w:rFonts w:ascii="Times New Roman" w:hAnsi="Times New Roman"/>
          <w:szCs w:val="22"/>
        </w:rPr>
      </w:pPr>
      <w:r>
        <w:rPr>
          <w:rFonts w:ascii="Times New Roman" w:hAnsi="Times New Roman"/>
          <w:szCs w:val="22"/>
        </w:rPr>
        <w:t>拟合球的直径</w:t>
      </w:r>
      <w:r>
        <w:rPr>
          <w:position w:val="-10"/>
        </w:rPr>
        <w:object>
          <v:shape id="_x0000_i1030" o:spt="75" type="#_x0000_t75" style="height:15.25pt;width:16.15pt;" o:ole="t" filled="f" o:preferrelative="t" stroked="f" coordsize="21600,21600">
            <v:path/>
            <v:fill on="f" focussize="0,0"/>
            <v:stroke on="f" joinstyle="miter"/>
            <v:imagedata r:id="rId35" o:title=""/>
            <o:lock v:ext="edit" aspectratio="t"/>
            <w10:wrap type="none"/>
            <w10:anchorlock/>
          </v:shape>
          <o:OLEObject Type="Embed" ProgID="Equation.DSMT4" ShapeID="_x0000_i1030" DrawAspect="Content" ObjectID="_1468075730" r:id="rId34">
            <o:LockedField>false</o:LockedField>
          </o:OLEObject>
        </w:object>
      </w:r>
      <w:r>
        <w:rPr>
          <w:rFonts w:ascii="Times New Roman" w:hAnsi="Times New Roman"/>
          <w:szCs w:val="22"/>
        </w:rPr>
        <w:t>与测量球直径参考值</w:t>
      </w:r>
      <w:r>
        <w:rPr>
          <w:position w:val="-10"/>
        </w:rPr>
        <w:object>
          <v:shape id="_x0000_i1031" o:spt="75" type="#_x0000_t75" style="height:15.25pt;width:14.3pt;" o:ole="t" filled="f" o:preferrelative="t" stroked="f" coordsize="21600,21600">
            <v:path/>
            <v:fill on="f" focussize="0,0"/>
            <v:stroke on="f" joinstyle="miter"/>
            <v:imagedata r:id="rId37" o:title=""/>
            <o:lock v:ext="edit" aspectratio="t"/>
            <w10:wrap type="none"/>
            <w10:anchorlock/>
          </v:shape>
          <o:OLEObject Type="Embed" ProgID="Equation.DSMT4" ShapeID="_x0000_i1031" DrawAspect="Content" ObjectID="_1468075731" r:id="rId36">
            <o:LockedField>false</o:LockedField>
          </o:OLEObject>
        </w:object>
      </w:r>
      <w:r>
        <w:rPr>
          <w:rFonts w:ascii="Times New Roman" w:hAnsi="Times New Roman"/>
          <w:szCs w:val="22"/>
        </w:rPr>
        <w:t>之间的差为该</w:t>
      </w:r>
      <w:r>
        <w:rPr>
          <w:rFonts w:hint="eastAsia" w:ascii="Times New Roman" w:hAnsi="Times New Roman"/>
          <w:szCs w:val="22"/>
        </w:rPr>
        <w:t>反射率标准球</w:t>
      </w:r>
      <w:r>
        <w:rPr>
          <w:rFonts w:ascii="Times New Roman" w:hAnsi="Times New Roman"/>
          <w:szCs w:val="22"/>
        </w:rPr>
        <w:t>尺寸探测误差</w:t>
      </w:r>
      <w:r>
        <w:rPr>
          <w:position w:val="-10"/>
        </w:rPr>
        <w:object>
          <v:shape id="_x0000_i1032" o:spt="75" type="#_x0000_t75" style="height:15.25pt;width:15.7pt;" o:ole="t" filled="f" o:preferrelative="t" stroked="f" coordsize="21600,21600">
            <v:path/>
            <v:fill on="f" focussize="0,0"/>
            <v:stroke on="f" joinstyle="miter"/>
            <v:imagedata r:id="rId39" o:title=""/>
            <o:lock v:ext="edit" aspectratio="t"/>
            <w10:wrap type="none"/>
            <w10:anchorlock/>
          </v:shape>
          <o:OLEObject Type="Embed" ProgID="Equation.DSMT4" ShapeID="_x0000_i1032" DrawAspect="Content" ObjectID="_1468075732" r:id="rId38">
            <o:LockedField>false</o:LockedField>
          </o:OLEObject>
        </w:object>
      </w:r>
      <w:r>
        <w:rPr>
          <w:rFonts w:hint="eastAsia" w:ascii="Times New Roman" w:hAnsi="Times New Roman"/>
          <w:szCs w:val="22"/>
        </w:rPr>
        <w:t>：</w:t>
      </w:r>
    </w:p>
    <w:p w14:paraId="7CB12405">
      <w:pPr>
        <w:pStyle w:val="113"/>
        <w:rPr>
          <w:rFonts w:hint="eastAsia"/>
        </w:rPr>
      </w:pPr>
      <w:r>
        <w:tab/>
      </w:r>
      <w:r>
        <w:rPr>
          <w:position w:val="-10"/>
        </w:rPr>
        <w:object>
          <v:shape id="_x0000_i1033" o:spt="75" type="#_x0000_t75" style="height:15.25pt;width:61.4pt;" o:ole="t" filled="f" o:preferrelative="t" stroked="f" coordsize="21600,21600">
            <v:path/>
            <v:fill on="f" focussize="0,0"/>
            <v:stroke on="f" joinstyle="miter"/>
            <v:imagedata r:id="rId41" o:title=""/>
            <o:lock v:ext="edit" aspectratio="t"/>
            <w10:wrap type="none"/>
            <w10:anchorlock/>
          </v:shape>
          <o:OLEObject Type="Embed" ProgID="Equation.DSMT4" ShapeID="_x0000_i1033" DrawAspect="Content" ObjectID="_1468075733" r:id="rId40">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2BFBCA4">
      <w:pPr>
        <w:pStyle w:val="55"/>
        <w:ind w:firstLine="420"/>
      </w:pPr>
      <w:r>
        <w:rPr>
          <w:rFonts w:hint="eastAsia"/>
        </w:rPr>
        <w:t>取各位置中形状探测误差和尺寸探测误差最大者，分别作为</w:t>
      </w:r>
      <w:bookmarkStart w:id="67" w:name="OLE_LINK1"/>
      <w:r>
        <w:rPr>
          <w:rFonts w:hint="eastAsia"/>
        </w:rPr>
        <w:t>球形状探测误差</w:t>
      </w:r>
      <w:r>
        <w:rPr>
          <w:position w:val="-10"/>
        </w:rPr>
        <w:object>
          <v:shape id="_x0000_i1034" o:spt="75" type="#_x0000_t75" style="height:15.25pt;width:13.4pt;" o:ole="t" filled="f" o:preferrelative="t" stroked="f" coordsize="21600,21600">
            <v:path/>
            <v:fill on="f" focussize="0,0"/>
            <v:stroke on="f" joinstyle="miter"/>
            <v:imagedata r:id="rId43" o:title=""/>
            <o:lock v:ext="edit" aspectratio="t"/>
            <w10:wrap type="none"/>
            <w10:anchorlock/>
          </v:shape>
          <o:OLEObject Type="Embed" ProgID="Equation.DSMT4" ShapeID="_x0000_i1034" DrawAspect="Content" ObjectID="_1468075734" r:id="rId42">
            <o:LockedField>false</o:LockedField>
          </o:OLEObject>
        </w:object>
      </w:r>
      <w:r>
        <w:rPr>
          <w:rFonts w:hint="eastAsia"/>
        </w:rPr>
        <w:t>和尺寸探测误差</w:t>
      </w:r>
      <w:r>
        <w:rPr>
          <w:position w:val="-10"/>
        </w:rPr>
        <w:object>
          <v:shape id="_x0000_i1035" o:spt="75" type="#_x0000_t75" style="height:15.25pt;width:12pt;" o:ole="t" filled="f" o:preferrelative="t" stroked="f" coordsize="21600,21600">
            <v:path/>
            <v:fill on="f" focussize="0,0"/>
            <v:stroke on="f" joinstyle="miter"/>
            <v:imagedata r:id="rId45" o:title=""/>
            <o:lock v:ext="edit" aspectratio="t"/>
            <w10:wrap type="none"/>
            <w10:anchorlock/>
          </v:shape>
          <o:OLEObject Type="Embed" ProgID="Equation.DSMT4" ShapeID="_x0000_i1035" DrawAspect="Content" ObjectID="_1468075735" r:id="rId44">
            <o:LockedField>false</o:LockedField>
          </o:OLEObject>
        </w:object>
      </w:r>
      <w:bookmarkEnd w:id="67"/>
      <w:r>
        <w:rPr>
          <w:rFonts w:hint="eastAsia"/>
        </w:rPr>
        <w:t>的测量结果：</w:t>
      </w:r>
    </w:p>
    <w:p w14:paraId="00B4BDEB">
      <w:pPr>
        <w:pStyle w:val="113"/>
        <w:rPr>
          <w:rFonts w:hint="eastAsia"/>
        </w:rPr>
      </w:pPr>
      <w:r>
        <w:tab/>
      </w:r>
      <w:r>
        <w:rPr>
          <w:position w:val="-12"/>
        </w:rPr>
        <w:object>
          <v:shape id="_x0000_i1036" o:spt="75" type="#_x0000_t75" style="height:18.45pt;width:72pt;" o:ole="t" filled="f" o:preferrelative="t" stroked="f" coordsize="21600,21600">
            <v:path/>
            <v:fill on="f" focussize="0,0"/>
            <v:stroke on="f" joinstyle="miter"/>
            <v:imagedata r:id="rId47" o:title=""/>
            <o:lock v:ext="edit" aspectratio="t"/>
            <w10:wrap type="none"/>
            <w10:anchorlock/>
          </v:shape>
          <o:OLEObject Type="Embed" ProgID="Equation.DSMT4" ShapeID="_x0000_i1036" DrawAspect="Content" ObjectID="_1468075736" r:id="rId4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30E687C9">
      <w:pPr>
        <w:pStyle w:val="113"/>
        <w:rPr>
          <w:rFonts w:hint="eastAsia"/>
        </w:rPr>
      </w:pPr>
      <w:r>
        <w:tab/>
      </w:r>
      <w:r>
        <w:rPr>
          <w:position w:val="-14"/>
        </w:rPr>
        <w:object>
          <v:shape id="_x0000_i1037" o:spt="75" type="#_x0000_t75" style="height:19.4pt;width:75.25pt;" o:ole="t" filled="f" o:preferrelative="t" stroked="f" coordsize="21600,21600">
            <v:path/>
            <v:fill on="f" focussize="0,0"/>
            <v:stroke on="f" joinstyle="miter"/>
            <v:imagedata r:id="rId49" o:title=""/>
            <o:lock v:ext="edit" aspectratio="t"/>
            <w10:wrap type="none"/>
            <w10:anchorlock/>
          </v:shape>
          <o:OLEObject Type="Embed" ProgID="Equation.DSMT4" ShapeID="_x0000_i1037" DrawAspect="Content" ObjectID="_1468075737" r:id="rId48">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6F3F254">
      <w:pPr>
        <w:pStyle w:val="55"/>
        <w:ind w:firstLine="420"/>
      </w:pPr>
      <w:r>
        <w:rPr>
          <w:rFonts w:hint="eastAsia"/>
        </w:rPr>
        <w:t>式中：</w:t>
      </w:r>
    </w:p>
    <w:p w14:paraId="27A44A5C">
      <w:pPr>
        <w:pStyle w:val="55"/>
        <w:ind w:firstLine="420"/>
      </w:pPr>
      <w:r>
        <w:rPr>
          <w:position w:val="-6"/>
        </w:rPr>
        <w:object>
          <v:shape id="_x0000_i1038" o:spt="75" type="#_x0000_t75" style="height:10.6pt;width:6.45pt;" o:ole="t" filled="f" o:preferrelative="t" stroked="f" coordsize="21600,21600">
            <v:path/>
            <v:fill on="f" focussize="0,0"/>
            <v:stroke on="f" joinstyle="miter"/>
            <v:imagedata r:id="rId51" o:title=""/>
            <o:lock v:ext="edit" aspectratio="t"/>
            <w10:wrap type="none"/>
            <w10:anchorlock/>
          </v:shape>
          <o:OLEObject Type="Embed" ProgID="Equation.DSMT4" ShapeID="_x0000_i1038" DrawAspect="Content" ObjectID="_1468075738" r:id="rId50">
            <o:LockedField>false</o:LockedField>
          </o:OLEObject>
        </w:object>
      </w:r>
      <w:r>
        <w:rPr>
          <w:rFonts w:hint="eastAsia"/>
        </w:rPr>
        <w:t>——测量位置</w:t>
      </w:r>
      <w:r>
        <w:t>的序号</w:t>
      </w:r>
      <w:r>
        <w:rPr>
          <w:rFonts w:hint="eastAsia"/>
        </w:rPr>
        <w:t>，</w:t>
      </w:r>
      <w:r>
        <w:rPr>
          <w:position w:val="-8"/>
        </w:rPr>
        <w:object>
          <v:shape id="_x0000_i1039" o:spt="75" type="#_x0000_t75" style="height:14.3pt;width:49.85pt;" o:ole="t" filled="f" o:preferrelative="t" stroked="f" coordsize="21600,21600">
            <v:path/>
            <v:fill on="f" focussize="0,0"/>
            <v:stroke on="f" joinstyle="miter"/>
            <v:imagedata r:id="rId53" o:title=""/>
            <o:lock v:ext="edit" aspectratio="t"/>
            <w10:wrap type="none"/>
            <w10:anchorlock/>
          </v:shape>
          <o:OLEObject Type="Embed" ProgID="Equation.DSMT4" ShapeID="_x0000_i1039" DrawAspect="Content" ObjectID="_1468075739" r:id="rId52">
            <o:LockedField>false</o:LockedField>
          </o:OLEObject>
        </w:object>
      </w:r>
      <w:r>
        <w:rPr>
          <w:rFonts w:hint="eastAsia"/>
        </w:rPr>
        <w:t>。</w:t>
      </w:r>
    </w:p>
    <w:p w14:paraId="64C57257">
      <w:pPr>
        <w:pStyle w:val="65"/>
        <w:spacing w:before="120" w:after="120"/>
      </w:pPr>
      <w:r>
        <w:rPr>
          <w:rFonts w:hint="eastAsia"/>
        </w:rPr>
        <w:t>多视角系统</w:t>
      </w:r>
    </w:p>
    <w:p w14:paraId="05C05DAC">
      <w:pPr>
        <w:spacing w:line="240" w:lineRule="auto"/>
        <w:ind w:firstLine="420" w:firstLineChars="200"/>
        <w:rPr>
          <w:rFonts w:ascii="Times New Roman" w:hAnsi="Times New Roman"/>
        </w:rPr>
      </w:pPr>
      <w:r>
        <w:rPr>
          <w:rFonts w:ascii="Times New Roman" w:hAnsi="Times New Roman"/>
        </w:rPr>
        <w:t>球形状探测误差</w:t>
      </w:r>
      <w:r>
        <w:rPr>
          <w:rFonts w:ascii="Times New Roman" w:hAnsi="Times New Roman"/>
          <w:position w:val="-10"/>
        </w:rPr>
        <w:object>
          <v:shape id="_x0000_i1040" o:spt="75" type="#_x0000_t75" style="height:16.15pt;width:13.4pt;" o:ole="t" filled="f" o:preferrelative="t" stroked="f" coordsize="21600,21600">
            <v:path/>
            <v:fill on="f" focussize="0,0"/>
            <v:stroke on="f" joinstyle="miter"/>
            <v:imagedata r:id="rId55" o:title=""/>
            <o:lock v:ext="edit" aspectratio="t"/>
            <w10:wrap type="none"/>
            <w10:anchorlock/>
          </v:shape>
          <o:OLEObject Type="Embed" ProgID="Equation.DSMT4" ShapeID="_x0000_i1040" DrawAspect="Content" ObjectID="_1468075740" r:id="rId54">
            <o:LockedField>false</o:LockedField>
          </o:OLEObject>
        </w:object>
      </w:r>
      <w:r>
        <w:rPr>
          <w:rFonts w:ascii="Times New Roman" w:hAnsi="Times New Roman"/>
        </w:rPr>
        <w:t>和尺寸探测误差</w:t>
      </w:r>
      <w:r>
        <w:rPr>
          <w:rFonts w:ascii="Times New Roman" w:hAnsi="Times New Roman"/>
          <w:position w:val="-10"/>
        </w:rPr>
        <w:object>
          <v:shape id="_x0000_i1041" o:spt="75" type="#_x0000_t75" style="height:16.15pt;width:12.45pt;" o:ole="t" filled="f" o:preferrelative="t" stroked="f" coordsize="21600,21600">
            <v:path/>
            <v:fill on="f" focussize="0,0"/>
            <v:stroke on="f" joinstyle="miter"/>
            <v:imagedata r:id="rId57" o:title=""/>
            <o:lock v:ext="edit" aspectratio="t"/>
            <w10:wrap type="none"/>
            <w10:anchorlock/>
          </v:shape>
          <o:OLEObject Type="Embed" ProgID="Equation.DSMT4" ShapeID="_x0000_i1041" DrawAspect="Content" ObjectID="_1468075741" r:id="rId56">
            <o:LockedField>false</o:LockedField>
          </o:OLEObject>
        </w:object>
      </w:r>
      <w:r>
        <w:rPr>
          <w:rFonts w:ascii="Times New Roman" w:hAnsi="Times New Roman"/>
          <w:color w:val="24292F"/>
          <w:shd w:val="clear" w:color="auto" w:fill="FFFFFF"/>
        </w:rPr>
        <w:t>应在整个测量范围8个不同位置分别测量。建议按照图2所示布置和测量标准器。每个被测球体需通过融合多个不同视角的测量数据进行三维拼接，且最终测量结果应至少覆盖每个球体的一个半球区域。</w:t>
      </w:r>
    </w:p>
    <w:p w14:paraId="3FD6340D">
      <w:pPr>
        <w:spacing w:line="240" w:lineRule="auto"/>
        <w:ind w:firstLine="420" w:firstLineChars="200"/>
        <w:rPr>
          <w:rFonts w:ascii="Times New Roman" w:hAnsi="Times New Roman"/>
        </w:rPr>
      </w:pPr>
      <w:r>
        <w:rPr>
          <w:position w:val="-10"/>
        </w:rPr>
        <w:object>
          <v:shape id="_x0000_i1042" o:spt="75" type="#_x0000_t75" style="height:16.15pt;width:13.4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8">
            <o:LockedField>false</o:LockedField>
          </o:OLEObject>
        </w:object>
      </w:r>
      <w:r>
        <w:rPr>
          <w:rFonts w:ascii="Times New Roman" w:hAnsi="Times New Roman"/>
        </w:rPr>
        <w:t>和</w:t>
      </w:r>
      <w:r>
        <w:rPr>
          <w:position w:val="-10"/>
        </w:rPr>
        <w:object>
          <v:shape id="_x0000_i1043" o:spt="75" type="#_x0000_t75" style="height:16.15pt;width:12.45pt;" o:ole="t" filled="f" o:preferrelative="t" stroked="f" coordsize="21600,21600">
            <v:path/>
            <v:fill on="f" focussize="0,0"/>
            <v:stroke on="f" joinstyle="miter"/>
            <v:imagedata r:id="rId60" o:title=""/>
            <o:lock v:ext="edit" aspectratio="t"/>
            <w10:wrap type="none"/>
            <w10:anchorlock/>
          </v:shape>
          <o:OLEObject Type="Embed" ProgID="Equation.DSMT4" ShapeID="_x0000_i1043" DrawAspect="Content" ObjectID="_1468075743" r:id="rId59">
            <o:LockedField>false</o:LockedField>
          </o:OLEObject>
        </w:object>
      </w:r>
      <w:r>
        <w:rPr>
          <w:rFonts w:ascii="Times New Roman" w:hAnsi="Times New Roman"/>
        </w:rPr>
        <w:t>的计算方法见</w:t>
      </w:r>
      <w:r>
        <w:rPr>
          <w:rFonts w:hint="eastAsia" w:ascii="Times New Roman" w:hAnsi="Times New Roman"/>
        </w:rPr>
        <w:t>4</w:t>
      </w:r>
      <w:r>
        <w:rPr>
          <w:rFonts w:ascii="Times New Roman" w:hAnsi="Times New Roman"/>
        </w:rPr>
        <w:t>.1.1，公式</w:t>
      </w:r>
      <w:r>
        <w:rPr>
          <w:rFonts w:hint="eastAsia" w:ascii="Times New Roman" w:hAnsi="Times New Roman"/>
          <w:iCs/>
        </w:rPr>
        <w:t>(1)</w:t>
      </w:r>
      <w:r>
        <w:rPr>
          <w:rFonts w:ascii="Times New Roman" w:hAnsi="Times New Roman"/>
          <w:iCs/>
        </w:rPr>
        <w:t>~公式</w:t>
      </w:r>
      <w:r>
        <w:rPr>
          <w:rFonts w:hint="eastAsia" w:ascii="Times New Roman" w:hAnsi="Times New Roman"/>
        </w:rPr>
        <w:t>(4)</w:t>
      </w:r>
      <w:r>
        <w:rPr>
          <w:rFonts w:ascii="Times New Roman" w:hAnsi="Times New Roman"/>
        </w:rPr>
        <w:t>。</w:t>
      </w:r>
    </w:p>
    <w:p w14:paraId="7C23D251">
      <w:pPr>
        <w:spacing w:line="240" w:lineRule="auto"/>
        <w:ind w:firstLine="420" w:firstLineChars="200"/>
        <w:rPr>
          <w:rFonts w:ascii="Times New Roman" w:hAnsi="Times New Roman"/>
        </w:rPr>
      </w:pPr>
      <w:r>
        <w:rPr>
          <w:rFonts w:hint="eastAsia" w:ascii="Times New Roman" w:hAnsi="Times New Roman"/>
        </w:rPr>
        <w:t>高反光表面结构光三维测量系统的测量精度由</w:t>
      </w:r>
      <w:r>
        <w:rPr>
          <w:rFonts w:hint="eastAsia"/>
        </w:rPr>
        <w:t>球形状探测误差</w:t>
      </w:r>
      <w:r>
        <w:rPr>
          <w:position w:val="-10"/>
        </w:rPr>
        <w:object>
          <v:shape id="_x0000_i1044" o:spt="75" type="#_x0000_t75" style="height:16.15pt;width:13.4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4" r:id="rId61">
            <o:LockedField>false</o:LockedField>
          </o:OLEObject>
        </w:object>
      </w:r>
      <w:r>
        <w:rPr>
          <w:rFonts w:hint="eastAsia"/>
        </w:rPr>
        <w:t>和尺寸探测误差</w:t>
      </w:r>
      <w:r>
        <w:rPr>
          <w:position w:val="-10"/>
        </w:rPr>
        <w:object>
          <v:shape id="_x0000_i1045" o:spt="75" type="#_x0000_t75" style="height:16.15pt;width:12.45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63">
            <o:LockedField>false</o:LockedField>
          </o:OLEObject>
        </w:object>
      </w:r>
      <w:r>
        <w:rPr>
          <w:rFonts w:hint="eastAsia"/>
        </w:rPr>
        <w:t>表征。</w:t>
      </w:r>
    </w:p>
    <w:p w14:paraId="60275A95">
      <w:pPr>
        <w:pStyle w:val="105"/>
        <w:spacing w:before="120" w:after="120"/>
      </w:pPr>
      <w:bookmarkStart w:id="68" w:name="_Toc196249487"/>
      <w:bookmarkStart w:id="69" w:name="_Toc196060550"/>
      <w:r>
        <w:rPr>
          <w:rFonts w:hint="eastAsia"/>
        </w:rPr>
        <w:t>校准装置</w:t>
      </w:r>
      <w:bookmarkEnd w:id="68"/>
      <w:bookmarkEnd w:id="69"/>
    </w:p>
    <w:p w14:paraId="4053869A">
      <w:pPr>
        <w:pStyle w:val="56"/>
        <w:autoSpaceDE/>
        <w:autoSpaceDN/>
        <w:ind w:firstLine="420"/>
      </w:pPr>
      <w:r>
        <w:rPr>
          <w:rFonts w:hint="eastAsia"/>
        </w:rPr>
        <w:t>高反光球标准器校准法校准装置为具有如表1所示技术参数的标准球。</w:t>
      </w:r>
    </w:p>
    <w:p w14:paraId="5E66CFDC">
      <w:pPr>
        <w:pStyle w:val="112"/>
        <w:spacing w:before="120" w:after="120"/>
      </w:pPr>
      <w:r>
        <w:rPr>
          <w:rFonts w:hint="eastAsia"/>
        </w:rPr>
        <w:t>高反光球标准器技术要求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5FCE9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2941024A">
            <w:pPr>
              <w:spacing w:line="240" w:lineRule="auto"/>
              <w:jc w:val="center"/>
              <w:rPr>
                <w:rFonts w:ascii="Times New Roman" w:hAnsi="Times New Roman"/>
                <w:b/>
                <w:bCs/>
                <w:sz w:val="18"/>
              </w:rPr>
            </w:pPr>
            <w:bookmarkStart w:id="70" w:name="_Hlk196043178"/>
            <w:r>
              <w:rPr>
                <w:rFonts w:ascii="Times New Roman" w:hAnsi="Times New Roman"/>
                <w:b/>
                <w:bCs/>
                <w:sz w:val="18"/>
              </w:rPr>
              <w:t>参数</w:t>
            </w:r>
          </w:p>
        </w:tc>
        <w:tc>
          <w:tcPr>
            <w:tcW w:w="7076" w:type="dxa"/>
            <w:tcBorders>
              <w:top w:val="single" w:color="auto" w:sz="8" w:space="0"/>
              <w:bottom w:val="single" w:color="auto" w:sz="8" w:space="0"/>
            </w:tcBorders>
            <w:shd w:val="clear" w:color="auto" w:fill="auto"/>
            <w:vAlign w:val="center"/>
          </w:tcPr>
          <w:p w14:paraId="3E01A2C8">
            <w:pPr>
              <w:spacing w:line="240" w:lineRule="auto"/>
              <w:jc w:val="center"/>
              <w:rPr>
                <w:rFonts w:ascii="Times New Roman" w:hAnsi="Times New Roman"/>
                <w:b/>
                <w:bCs/>
                <w:sz w:val="18"/>
              </w:rPr>
            </w:pPr>
            <w:r>
              <w:rPr>
                <w:rFonts w:ascii="Times New Roman" w:hAnsi="Times New Roman"/>
                <w:b/>
                <w:bCs/>
                <w:sz w:val="18"/>
              </w:rPr>
              <w:t>技术要求</w:t>
            </w:r>
          </w:p>
        </w:tc>
      </w:tr>
      <w:tr w14:paraId="3867F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140D54B8">
            <w:pPr>
              <w:spacing w:line="240" w:lineRule="auto"/>
              <w:jc w:val="center"/>
              <w:rPr>
                <w:rFonts w:ascii="Times New Roman" w:hAnsi="Times New Roman"/>
                <w:sz w:val="18"/>
              </w:rPr>
            </w:pPr>
            <w:r>
              <w:rPr>
                <w:rFonts w:ascii="Times New Roman" w:hAnsi="Times New Roman"/>
                <w:sz w:val="18"/>
              </w:rPr>
              <w:t>材质</w:t>
            </w:r>
          </w:p>
        </w:tc>
        <w:tc>
          <w:tcPr>
            <w:tcW w:w="7076" w:type="dxa"/>
            <w:tcBorders>
              <w:top w:val="single" w:color="auto" w:sz="8" w:space="0"/>
            </w:tcBorders>
            <w:shd w:val="clear" w:color="auto" w:fill="auto"/>
            <w:vAlign w:val="center"/>
          </w:tcPr>
          <w:p w14:paraId="5E77E3B8">
            <w:pPr>
              <w:spacing w:line="240" w:lineRule="auto"/>
              <w:ind w:firstLine="180" w:firstLineChars="100"/>
              <w:rPr>
                <w:rFonts w:ascii="Times New Roman" w:hAnsi="Times New Roman"/>
                <w:sz w:val="18"/>
              </w:rPr>
            </w:pPr>
            <w:r>
              <w:rPr>
                <w:rFonts w:ascii="Times New Roman" w:hAnsi="Times New Roman"/>
                <w:sz w:val="18"/>
              </w:rPr>
              <w:t>钢，优选GCr15、2Cr13材料</w:t>
            </w:r>
          </w:p>
        </w:tc>
      </w:tr>
      <w:tr w14:paraId="5CC4A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06AD2A32">
            <w:pPr>
              <w:spacing w:line="240" w:lineRule="auto"/>
              <w:jc w:val="center"/>
              <w:rPr>
                <w:rFonts w:ascii="Times New Roman" w:hAnsi="Times New Roman"/>
                <w:sz w:val="18"/>
              </w:rPr>
            </w:pPr>
            <w:r>
              <w:rPr>
                <w:rFonts w:ascii="Times New Roman" w:hAnsi="Times New Roman"/>
                <w:sz w:val="18"/>
              </w:rPr>
              <w:t>加工工艺</w:t>
            </w:r>
          </w:p>
        </w:tc>
        <w:tc>
          <w:tcPr>
            <w:tcW w:w="7076" w:type="dxa"/>
            <w:shd w:val="clear" w:color="auto" w:fill="auto"/>
            <w:vAlign w:val="center"/>
          </w:tcPr>
          <w:p w14:paraId="3C3873F1">
            <w:pPr>
              <w:spacing w:line="240" w:lineRule="auto"/>
              <w:ind w:firstLine="180" w:firstLineChars="100"/>
              <w:rPr>
                <w:rFonts w:ascii="Times New Roman" w:hAnsi="Times New Roman"/>
                <w:sz w:val="18"/>
              </w:rPr>
            </w:pPr>
            <w:r>
              <w:rPr>
                <w:rFonts w:ascii="Times New Roman" w:hAnsi="Times New Roman"/>
                <w:sz w:val="18"/>
              </w:rPr>
              <w:t>端铣/研磨，无镀膜</w:t>
            </w:r>
          </w:p>
        </w:tc>
      </w:tr>
      <w:tr w14:paraId="0A025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D52E2DD">
            <w:pPr>
              <w:spacing w:line="240" w:lineRule="auto"/>
              <w:jc w:val="center"/>
              <w:rPr>
                <w:rFonts w:ascii="Times New Roman" w:hAnsi="Times New Roman"/>
                <w:sz w:val="18"/>
              </w:rPr>
            </w:pPr>
            <w:r>
              <w:rPr>
                <w:rFonts w:hint="eastAsia" w:ascii="Times New Roman" w:hAnsi="Times New Roman"/>
                <w:sz w:val="18"/>
              </w:rPr>
              <w:t>尺寸大小</w:t>
            </w:r>
          </w:p>
        </w:tc>
        <w:tc>
          <w:tcPr>
            <w:tcW w:w="7076" w:type="dxa"/>
            <w:shd w:val="clear" w:color="auto" w:fill="auto"/>
            <w:vAlign w:val="center"/>
          </w:tcPr>
          <w:p w14:paraId="6FD6442C">
            <w:pPr>
              <w:spacing w:line="240" w:lineRule="auto"/>
              <w:ind w:firstLine="180" w:firstLineChars="100"/>
              <w:rPr>
                <w:rFonts w:ascii="Times New Roman" w:hAnsi="Times New Roman"/>
                <w:sz w:val="18"/>
              </w:rPr>
            </w:pPr>
            <w:r>
              <w:rPr>
                <w:rFonts w:ascii="Times New Roman" w:hAnsi="Times New Roman"/>
                <w:sz w:val="18"/>
              </w:rPr>
              <w:t>直径推荐使用（0.02~ 0.2）</w:t>
            </w:r>
            <w:r>
              <w:rPr>
                <w:rFonts w:ascii="Times New Roman" w:hAnsi="Times New Roman"/>
                <w:i/>
                <w:iCs/>
                <w:sz w:val="18"/>
              </w:rPr>
              <w:t>L</w:t>
            </w:r>
            <w:r>
              <w:rPr>
                <w:rFonts w:ascii="Times New Roman" w:hAnsi="Times New Roman"/>
                <w:sz w:val="18"/>
                <w:vertAlign w:val="subscript"/>
              </w:rPr>
              <w:t>S</w:t>
            </w:r>
          </w:p>
        </w:tc>
      </w:tr>
      <w:tr w14:paraId="41F51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FFD1433">
            <w:pPr>
              <w:spacing w:line="240" w:lineRule="auto"/>
              <w:jc w:val="center"/>
              <w:rPr>
                <w:rFonts w:ascii="Times New Roman" w:hAnsi="Times New Roman"/>
                <w:sz w:val="18"/>
              </w:rPr>
            </w:pPr>
            <w:r>
              <w:rPr>
                <w:rFonts w:ascii="Times New Roman" w:hAnsi="Times New Roman"/>
                <w:sz w:val="18"/>
              </w:rPr>
              <w:t>表面粗糙度</w:t>
            </w:r>
          </w:p>
        </w:tc>
        <w:tc>
          <w:tcPr>
            <w:tcW w:w="7076" w:type="dxa"/>
            <w:shd w:val="clear" w:color="auto" w:fill="auto"/>
            <w:vAlign w:val="center"/>
          </w:tcPr>
          <w:p w14:paraId="2AFCDE9E">
            <w:pPr>
              <w:spacing w:line="240" w:lineRule="auto"/>
              <w:ind w:firstLine="180" w:firstLineChars="100"/>
              <w:rPr>
                <w:rFonts w:ascii="Times New Roman" w:hAnsi="Times New Roman"/>
                <w:sz w:val="18"/>
              </w:rPr>
            </w:pPr>
            <w:r>
              <w:rPr>
                <w:rFonts w:ascii="Times New Roman" w:hAnsi="Times New Roman"/>
                <w:sz w:val="18"/>
              </w:rPr>
              <w:t>≤Ra 0.8</w:t>
            </w:r>
          </w:p>
        </w:tc>
      </w:tr>
      <w:tr w14:paraId="787FF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19C7F75">
            <w:pPr>
              <w:spacing w:line="240" w:lineRule="auto"/>
              <w:jc w:val="center"/>
              <w:rPr>
                <w:rFonts w:ascii="Times New Roman" w:hAnsi="Times New Roman"/>
                <w:sz w:val="18"/>
              </w:rPr>
            </w:pPr>
            <w:r>
              <w:rPr>
                <w:rFonts w:ascii="Times New Roman" w:hAnsi="Times New Roman"/>
                <w:sz w:val="18"/>
              </w:rPr>
              <w:t>球径误差</w:t>
            </w:r>
          </w:p>
        </w:tc>
        <w:tc>
          <w:tcPr>
            <w:tcW w:w="7076" w:type="dxa"/>
            <w:shd w:val="clear" w:color="auto" w:fill="auto"/>
            <w:vAlign w:val="center"/>
          </w:tcPr>
          <w:p w14:paraId="1BD293E2">
            <w:pPr>
              <w:spacing w:line="240" w:lineRule="auto"/>
              <w:ind w:firstLine="180" w:firstLineChars="100"/>
              <w:rPr>
                <w:rFonts w:ascii="Times New Roman" w:hAnsi="Times New Roman"/>
                <w:sz w:val="18"/>
              </w:rPr>
            </w:pPr>
            <w:r>
              <w:rPr>
                <w:rFonts w:ascii="Times New Roman" w:hAnsi="Times New Roman"/>
                <w:sz w:val="18"/>
              </w:rPr>
              <w:t>优于±2</w:t>
            </w:r>
            <w:r>
              <w:rPr>
                <w:rFonts w:hint="eastAsia" w:ascii="Times New Roman" w:hAnsi="Times New Roman"/>
                <w:sz w:val="18"/>
              </w:rPr>
              <w:t xml:space="preserve"> </w:t>
            </w:r>
            <w:r>
              <w:rPr>
                <w:rFonts w:ascii="Times New Roman" w:hAnsi="Times New Roman"/>
                <w:sz w:val="18"/>
              </w:rPr>
              <w:t>μm</w:t>
            </w:r>
          </w:p>
        </w:tc>
      </w:tr>
      <w:tr w14:paraId="00EDB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shd w:val="clear" w:color="auto" w:fill="auto"/>
            <w:vAlign w:val="center"/>
          </w:tcPr>
          <w:p w14:paraId="1533D7E2">
            <w:pPr>
              <w:spacing w:line="240" w:lineRule="auto"/>
              <w:ind w:firstLine="180" w:firstLineChars="100"/>
              <w:rPr>
                <w:rFonts w:ascii="Times New Roman" w:hAnsi="Times New Roman"/>
                <w:sz w:val="18"/>
              </w:rPr>
            </w:pPr>
            <w:r>
              <w:rPr>
                <w:rFonts w:ascii="Times New Roman" w:hAnsi="Times New Roman"/>
                <w:i/>
                <w:iCs/>
                <w:sz w:val="18"/>
              </w:rPr>
              <w:t>L</w:t>
            </w:r>
            <w:r>
              <w:rPr>
                <w:rFonts w:ascii="Times New Roman" w:hAnsi="Times New Roman"/>
                <w:sz w:val="18"/>
                <w:vertAlign w:val="subscript"/>
              </w:rPr>
              <w:t>S</w:t>
            </w:r>
            <w:r>
              <w:rPr>
                <w:rFonts w:hint="eastAsia" w:ascii="Times New Roman" w:hAnsi="Times New Roman"/>
                <w:sz w:val="18"/>
              </w:rPr>
              <w:t>—结构光测量系统测量范围立方体的空间对角线长度，由制造厂商给出。</w:t>
            </w:r>
          </w:p>
        </w:tc>
      </w:tr>
      <w:bookmarkEnd w:id="70"/>
    </w:tbl>
    <w:p w14:paraId="2FDDA906">
      <w:pPr>
        <w:pStyle w:val="56"/>
        <w:ind w:firstLine="0" w:firstLineChars="0"/>
      </w:pPr>
    </w:p>
    <w:p w14:paraId="761FD381">
      <w:pPr>
        <w:pStyle w:val="105"/>
        <w:spacing w:before="120" w:after="120"/>
      </w:pPr>
      <w:bookmarkStart w:id="71" w:name="_Toc196249488"/>
      <w:bookmarkStart w:id="72" w:name="_Toc196060551"/>
      <w:r>
        <w:rPr>
          <w:rFonts w:hint="eastAsia"/>
        </w:rPr>
        <w:t>校准条件</w:t>
      </w:r>
      <w:bookmarkEnd w:id="71"/>
      <w:bookmarkEnd w:id="72"/>
    </w:p>
    <w:p w14:paraId="1F6933E1">
      <w:pPr>
        <w:pStyle w:val="65"/>
        <w:spacing w:before="120" w:after="120"/>
      </w:pPr>
      <w:r>
        <w:rPr>
          <w:rFonts w:hint="eastAsia"/>
        </w:rPr>
        <w:t>环境条件</w:t>
      </w:r>
    </w:p>
    <w:p w14:paraId="6FB0EB49">
      <w:pPr>
        <w:pStyle w:val="56"/>
        <w:ind w:firstLine="420"/>
      </w:pPr>
      <w:r>
        <w:rPr>
          <w:rFonts w:hint="eastAsia"/>
        </w:rPr>
        <w:t>环境条件，包括环境的振动，背景光、环境温度及其均匀性、变化率等，应在不确定度评定中进行考虑。同时，不应有影响测量的其他环境因素。</w:t>
      </w:r>
    </w:p>
    <w:p w14:paraId="0AFD4302">
      <w:pPr>
        <w:pStyle w:val="65"/>
        <w:spacing w:before="120" w:after="120"/>
      </w:pPr>
      <w:r>
        <w:rPr>
          <w:rFonts w:hint="eastAsia"/>
        </w:rPr>
        <w:t>校准用软件</w:t>
      </w:r>
    </w:p>
    <w:p w14:paraId="6D25F400">
      <w:pPr>
        <w:pStyle w:val="174"/>
      </w:pPr>
      <w:r>
        <w:rPr>
          <w:rFonts w:hint="eastAsia"/>
        </w:rPr>
        <w:t>校准过程中应使用设备的配套（数据采集和数据处理）软件。</w:t>
      </w:r>
    </w:p>
    <w:p w14:paraId="640E967D">
      <w:pPr>
        <w:pStyle w:val="174"/>
      </w:pPr>
      <w:r>
        <w:rPr>
          <w:rFonts w:hint="eastAsia"/>
        </w:rPr>
        <w:t>设定图像采集处理的点间距、快门时间、稀疏点云参数、剔除率、拟合算法等。</w:t>
      </w:r>
    </w:p>
    <w:p w14:paraId="1EB0283B">
      <w:pPr>
        <w:pStyle w:val="179"/>
      </w:pPr>
    </w:p>
    <w:p w14:paraId="67042BB5">
      <w:pPr>
        <w:pStyle w:val="109"/>
      </w:pPr>
      <w:r>
        <w:rPr>
          <w:rFonts w:hint="eastAsia"/>
        </w:rPr>
        <w:t>需要稀疏点云时，应按照使用说明书进行。如果制造商未规定这些参数，则不考虑稀疏点云。</w:t>
      </w:r>
    </w:p>
    <w:p w14:paraId="260DBB83">
      <w:pPr>
        <w:pStyle w:val="109"/>
      </w:pPr>
      <w:r>
        <w:rPr>
          <w:rFonts w:hint="eastAsia"/>
        </w:rPr>
        <w:t>剔除率设定为</w:t>
      </w:r>
      <w:r>
        <w:rPr>
          <w:rFonts w:ascii="Times New Roman"/>
        </w:rPr>
        <w:t>0.3%。</w:t>
      </w:r>
    </w:p>
    <w:p w14:paraId="3DC45CFE">
      <w:pPr>
        <w:pStyle w:val="109"/>
      </w:pPr>
      <w:r>
        <w:rPr>
          <w:rFonts w:hint="eastAsia"/>
        </w:rPr>
        <w:t>除厂商明确规定外，拟合算法推荐采用最小二乘法。</w:t>
      </w:r>
    </w:p>
    <w:p w14:paraId="36F31023">
      <w:pPr>
        <w:pStyle w:val="105"/>
        <w:spacing w:before="120" w:after="120"/>
      </w:pPr>
      <w:bookmarkStart w:id="73" w:name="_Toc196060552"/>
      <w:bookmarkStart w:id="74" w:name="_Toc196249489"/>
      <w:bookmarkStart w:id="75" w:name="_Toc195113280"/>
      <w:bookmarkStart w:id="76" w:name="_Toc195113251"/>
      <w:r>
        <w:rPr>
          <w:rFonts w:hint="eastAsia"/>
        </w:rPr>
        <w:t>校准方法</w:t>
      </w:r>
      <w:bookmarkEnd w:id="73"/>
      <w:bookmarkEnd w:id="74"/>
    </w:p>
    <w:p w14:paraId="25BECCFB">
      <w:pPr>
        <w:pStyle w:val="65"/>
        <w:spacing w:before="120" w:after="120"/>
      </w:pPr>
      <w:r>
        <w:rPr>
          <w:rFonts w:hint="eastAsia"/>
        </w:rPr>
        <w:t>校准前准备</w:t>
      </w:r>
    </w:p>
    <w:p w14:paraId="23CA90DA">
      <w:pPr>
        <w:pStyle w:val="56"/>
        <w:ind w:firstLine="420"/>
      </w:pPr>
      <w:r>
        <w:rPr>
          <w:rFonts w:hint="eastAsia"/>
        </w:rPr>
        <w:t>校准前作如下准备：</w:t>
      </w:r>
    </w:p>
    <w:p w14:paraId="4FED6BC1">
      <w:pPr>
        <w:pStyle w:val="174"/>
        <w:numPr>
          <w:ilvl w:val="0"/>
          <w:numId w:val="32"/>
        </w:numPr>
      </w:pPr>
      <w:r>
        <w:rPr>
          <w:rFonts w:hint="eastAsia"/>
        </w:rPr>
        <w:t>清洁结构光三维测量系统和标准器，不应有影响校准操作的多余物；</w:t>
      </w:r>
    </w:p>
    <w:p w14:paraId="298F82A6">
      <w:pPr>
        <w:pStyle w:val="174"/>
      </w:pPr>
      <w:r>
        <w:rPr>
          <w:rFonts w:hint="eastAsia"/>
        </w:rPr>
        <w:t>结构光三维测量系统的配置与安装；</w:t>
      </w:r>
    </w:p>
    <w:p w14:paraId="624BB4D6">
      <w:pPr>
        <w:pStyle w:val="174"/>
      </w:pPr>
      <w:r>
        <w:rPr>
          <w:rFonts w:hint="eastAsia"/>
        </w:rPr>
        <w:t>对操作模式进行设置，包括照明的类型和亮度、测量范围、系统用传感器的类型、数量和分布等；</w:t>
      </w:r>
    </w:p>
    <w:p w14:paraId="0D655AE6">
      <w:pPr>
        <w:pStyle w:val="174"/>
      </w:pPr>
      <w:r>
        <w:rPr>
          <w:rFonts w:hint="eastAsia"/>
        </w:rPr>
        <w:t>结构光三维测量系统标定；</w:t>
      </w:r>
    </w:p>
    <w:p w14:paraId="7AD47F59">
      <w:pPr>
        <w:pStyle w:val="65"/>
        <w:spacing w:before="120" w:after="120"/>
      </w:pPr>
      <w:r>
        <w:rPr>
          <w:rFonts w:hint="eastAsia"/>
        </w:rPr>
        <w:t>校准步骤</w:t>
      </w:r>
    </w:p>
    <w:p w14:paraId="45268021">
      <w:pPr>
        <w:pStyle w:val="56"/>
        <w:ind w:firstLine="420"/>
      </w:pPr>
      <w:r>
        <w:rPr>
          <w:rFonts w:hint="eastAsia"/>
        </w:rPr>
        <w:t>校准步骤如下：</w:t>
      </w:r>
    </w:p>
    <w:p w14:paraId="1097AC21">
      <w:pPr>
        <w:pStyle w:val="174"/>
        <w:numPr>
          <w:ilvl w:val="0"/>
          <w:numId w:val="33"/>
        </w:numPr>
      </w:pPr>
      <w:r>
        <w:rPr>
          <w:rFonts w:hint="eastAsia"/>
        </w:rPr>
        <w:t>结构光三维测量系统的启动/预热周期；</w:t>
      </w:r>
    </w:p>
    <w:p w14:paraId="36283934">
      <w:pPr>
        <w:pStyle w:val="174"/>
        <w:rPr>
          <w:rFonts w:ascii="Times New Roman"/>
        </w:rPr>
      </w:pPr>
      <w:r>
        <w:rPr>
          <w:rFonts w:ascii="Times New Roman"/>
        </w:rPr>
        <w:t>将高反光标准球按图2所示依次摆放</w:t>
      </w:r>
      <w:r>
        <w:rPr>
          <w:rFonts w:hint="eastAsia" w:ascii="Times New Roman"/>
        </w:rPr>
        <w:t>8个</w:t>
      </w:r>
      <w:r>
        <w:rPr>
          <w:rFonts w:ascii="Times New Roman"/>
        </w:rPr>
        <w:t>位置</w:t>
      </w:r>
      <w:r>
        <w:rPr>
          <w:rFonts w:hint="eastAsia" w:ascii="Times New Roman"/>
        </w:rPr>
        <w:t>；</w:t>
      </w:r>
    </w:p>
    <w:p w14:paraId="27DFBEF7">
      <w:pPr>
        <w:pStyle w:val="174"/>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rPr>
        <w:t>结构光</w:t>
      </w:r>
      <w:r>
        <w:rPr>
          <w:rFonts w:ascii="Times New Roman"/>
        </w:rPr>
        <w:t>三维测量系统测量高反光标准球；</w:t>
      </w:r>
    </w:p>
    <w:p w14:paraId="38C22FCC">
      <w:pPr>
        <w:pStyle w:val="174"/>
        <w:rPr>
          <w:rFonts w:ascii="Times New Roman"/>
        </w:rPr>
      </w:pPr>
      <w:r>
        <w:rPr>
          <w:rFonts w:ascii="Times New Roman"/>
        </w:rPr>
        <w:t>根据获取的三维数据计算球形状探测误差及球尺寸探测误差。</w:t>
      </w:r>
      <w:bookmarkEnd w:id="75"/>
      <w:bookmarkEnd w:id="76"/>
    </w:p>
    <w:p w14:paraId="31354011">
      <w:pPr>
        <w:pStyle w:val="105"/>
        <w:spacing w:before="120" w:after="120"/>
      </w:pPr>
      <w:bookmarkStart w:id="77" w:name="_Toc196060553"/>
      <w:bookmarkStart w:id="78" w:name="_Toc196249490"/>
      <w:r>
        <w:rPr>
          <w:rFonts w:hint="eastAsia"/>
        </w:rPr>
        <w:t>测量不确定度</w:t>
      </w:r>
      <w:bookmarkEnd w:id="77"/>
      <w:bookmarkEnd w:id="78"/>
    </w:p>
    <w:p w14:paraId="39CB9872">
      <w:pPr>
        <w:pStyle w:val="56"/>
        <w:autoSpaceDE/>
        <w:autoSpaceDN/>
        <w:ind w:firstLine="420"/>
        <w:rPr>
          <w:rFonts w:ascii="Times New Roman"/>
        </w:rPr>
      </w:pPr>
      <w:bookmarkStart w:id="79" w:name="_Hlk196058118"/>
      <w:r>
        <w:rPr>
          <w:rFonts w:ascii="Times New Roman"/>
        </w:rPr>
        <w:t>按要求进行校准时,高反光球标准器校准法的测量不确定度优于被测仪器球形状探测误差及球尺寸探测误差的1/3。</w:t>
      </w:r>
      <w:bookmarkEnd w:id="79"/>
      <w:r>
        <w:rPr>
          <w:rFonts w:ascii="Times New Roman"/>
        </w:rPr>
        <w:t>高反光表面</w:t>
      </w:r>
      <w:r>
        <w:rPr>
          <w:rFonts w:hint="eastAsia"/>
        </w:rPr>
        <w:t>结构光</w:t>
      </w:r>
      <w:r>
        <w:rPr>
          <w:rFonts w:ascii="Times New Roman"/>
        </w:rPr>
        <w:t>三维测量系统校准结果的测量不确定度评定示例见附录A。</w:t>
      </w:r>
    </w:p>
    <w:p w14:paraId="1A36694D">
      <w:pPr>
        <w:pStyle w:val="104"/>
        <w:spacing w:before="240" w:after="240"/>
      </w:pPr>
      <w:bookmarkStart w:id="80" w:name="_Toc196060554"/>
      <w:bookmarkStart w:id="81" w:name="_Toc196249491"/>
      <w:r>
        <w:rPr>
          <w:rFonts w:hint="eastAsia"/>
        </w:rPr>
        <w:t>高反光球棒标准器校准法</w:t>
      </w:r>
      <w:bookmarkEnd w:id="80"/>
      <w:bookmarkEnd w:id="81"/>
    </w:p>
    <w:p w14:paraId="34726F69">
      <w:pPr>
        <w:pStyle w:val="105"/>
        <w:spacing w:before="120" w:after="120"/>
      </w:pPr>
      <w:bookmarkStart w:id="82" w:name="_Toc196060555"/>
      <w:bookmarkStart w:id="83" w:name="_Toc196249492"/>
      <w:r>
        <w:rPr>
          <w:rFonts w:hint="eastAsia"/>
        </w:rPr>
        <w:t>校准原理</w:t>
      </w:r>
      <w:bookmarkEnd w:id="82"/>
      <w:bookmarkEnd w:id="83"/>
    </w:p>
    <w:p w14:paraId="3B3A0B76">
      <w:pPr>
        <w:pStyle w:val="65"/>
        <w:keepNext/>
        <w:spacing w:before="120" w:after="120"/>
      </w:pPr>
      <w:r>
        <w:rPr>
          <w:rFonts w:hint="eastAsia"/>
        </w:rPr>
        <w:t>单视角系统</w:t>
      </w:r>
    </w:p>
    <w:p w14:paraId="3CD68DED">
      <w:pPr>
        <w:spacing w:line="240" w:lineRule="auto"/>
        <w:ind w:firstLine="420" w:firstLineChars="200"/>
        <w:rPr>
          <w:rFonts w:ascii="Times New Roman" w:hAnsi="Times New Roman"/>
        </w:rPr>
      </w:pPr>
      <w:r>
        <w:rPr>
          <w:rFonts w:ascii="Times New Roman" w:hAnsi="Times New Roman"/>
        </w:rPr>
        <w:t>将系统的测量范围划分为8个大小接近的栅格，当测量范围为长方体时，划分方式如图</w:t>
      </w:r>
      <w:r>
        <w:rPr>
          <w:rFonts w:hint="eastAsia" w:ascii="Times New Roman" w:hAnsi="Times New Roman"/>
        </w:rPr>
        <w:t>3</w:t>
      </w:r>
      <w:r>
        <w:rPr>
          <w:rFonts w:ascii="Times New Roman" w:hAnsi="Times New Roman"/>
        </w:rPr>
        <w:t>所示。如果测量范围不是长方体，栅格的划分也应该尽可能与长方体的划分相对应。球棒每个球的可测量区域应完全位于一个栅格内，且两个球的可测量区域位于不同的栅格内。</w:t>
      </w:r>
    </w:p>
    <w:p w14:paraId="0E0F91B2">
      <w:pPr>
        <w:pStyle w:val="56"/>
        <w:autoSpaceDE/>
        <w:autoSpaceDN/>
        <w:ind w:firstLine="420"/>
        <w:rPr>
          <w:rFonts w:ascii="Times New Roman"/>
        </w:rPr>
      </w:pPr>
      <w:r>
        <w:rPr>
          <w:rFonts w:ascii="Times New Roman"/>
        </w:rPr>
        <w:t>球心距测量示值误差</w:t>
      </w:r>
      <w:r>
        <w:rPr>
          <w:rFonts w:ascii="Times New Roman"/>
          <w:i/>
        </w:rPr>
        <w:t>SD</w:t>
      </w:r>
      <w:r>
        <w:rPr>
          <w:rFonts w:ascii="Times New Roman"/>
        </w:rPr>
        <w:t>应在整个测量范围12个不同位置分别测量，在每个位置，球棒上至少一个球应接近传感器测量范围的外边缘（球上至少25%的点到系统测量范围的外边缘的距离不超过测量范围内最长长度的10%，或球心与系统测量范围外边缘之间的距离不超过测量范围内最长长度的10%）。对角线方向的球棒摆放应相对于水平面有显著倾斜。建议按照图3所示布置和测量标准器。</w:t>
      </w:r>
    </w:p>
    <w:p w14:paraId="06550FEA">
      <w:pPr>
        <w:pStyle w:val="56"/>
        <w:autoSpaceDE/>
        <w:autoSpaceDN/>
        <w:ind w:firstLine="420"/>
        <w:rPr>
          <w:rFonts w:ascii="Times New Roman"/>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63C3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074" w:type="dxa"/>
          </w:tcPr>
          <w:p w14:paraId="08504AF8">
            <w:pPr>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0B58C019">
            <w:pPr>
              <w:spacing w:line="360" w:lineRule="auto"/>
              <w:jc w:val="center"/>
              <w:rPr>
                <w:rFonts w:ascii="Times New Roman" w:hAnsi="Times New Roman"/>
              </w:rPr>
            </w:pPr>
            <w:r>
              <w:rPr>
                <w:rFonts w:ascii="Times New Roman" w:hAnsi="Times New Roman"/>
                <w:sz w:val="18"/>
              </w:rPr>
              <w:t>位置1</w:t>
            </w:r>
          </w:p>
        </w:tc>
        <w:tc>
          <w:tcPr>
            <w:tcW w:w="2074" w:type="dxa"/>
          </w:tcPr>
          <w:p w14:paraId="66CE34CE">
            <w:pPr>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0FCCA5BF">
            <w:pPr>
              <w:spacing w:line="360" w:lineRule="auto"/>
              <w:jc w:val="center"/>
              <w:rPr>
                <w:rFonts w:ascii="Times New Roman" w:hAnsi="Times New Roman"/>
              </w:rPr>
            </w:pPr>
            <w:r>
              <w:rPr>
                <w:rFonts w:ascii="Times New Roman" w:hAnsi="Times New Roman"/>
                <w:sz w:val="18"/>
              </w:rPr>
              <w:t>位置2</w:t>
            </w:r>
          </w:p>
        </w:tc>
        <w:tc>
          <w:tcPr>
            <w:tcW w:w="2074" w:type="dxa"/>
          </w:tcPr>
          <w:p w14:paraId="38FF3ADF">
            <w:pPr>
              <w:spacing w:line="360" w:lineRule="auto"/>
              <w:jc w:val="center"/>
              <w:rPr>
                <w:rFonts w:ascii="Times New Roman" w:hAnsi="Times New Roman"/>
              </w:rPr>
            </w:pPr>
            <w:r>
              <w:rPr>
                <w:rFonts w:ascii="Times New Roman" w:hAnsi="Times New Roman"/>
              </w:rPr>
              <w:drawing>
                <wp:inline distT="0" distB="0" distL="0" distR="0">
                  <wp:extent cx="1079500" cy="1089660"/>
                  <wp:effectExtent l="0" t="0" r="635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80000" cy="1090142"/>
                          </a:xfrm>
                          <a:prstGeom prst="rect">
                            <a:avLst/>
                          </a:prstGeom>
                          <a:noFill/>
                          <a:ln>
                            <a:noFill/>
                          </a:ln>
                        </pic:spPr>
                      </pic:pic>
                    </a:graphicData>
                  </a:graphic>
                </wp:inline>
              </w:drawing>
            </w:r>
          </w:p>
          <w:p w14:paraId="3282567A">
            <w:pPr>
              <w:spacing w:line="360" w:lineRule="auto"/>
              <w:jc w:val="center"/>
              <w:rPr>
                <w:rFonts w:ascii="Times New Roman" w:hAnsi="Times New Roman"/>
              </w:rPr>
            </w:pPr>
            <w:r>
              <w:rPr>
                <w:rFonts w:ascii="Times New Roman" w:hAnsi="Times New Roman"/>
                <w:sz w:val="18"/>
              </w:rPr>
              <w:t>位置3</w:t>
            </w:r>
          </w:p>
        </w:tc>
        <w:tc>
          <w:tcPr>
            <w:tcW w:w="2074" w:type="dxa"/>
          </w:tcPr>
          <w:p w14:paraId="4D3C5B83">
            <w:pPr>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1F8F9E96">
            <w:pPr>
              <w:spacing w:line="360" w:lineRule="auto"/>
              <w:jc w:val="center"/>
              <w:rPr>
                <w:rFonts w:ascii="Times New Roman" w:hAnsi="Times New Roman"/>
              </w:rPr>
            </w:pPr>
            <w:r>
              <w:rPr>
                <w:rFonts w:ascii="Times New Roman" w:hAnsi="Times New Roman"/>
                <w:sz w:val="18"/>
              </w:rPr>
              <w:t>位置4</w:t>
            </w:r>
          </w:p>
        </w:tc>
      </w:tr>
      <w:tr w14:paraId="19D1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64CAB7D4">
            <w:pPr>
              <w:spacing w:line="360" w:lineRule="auto"/>
              <w:jc w:val="center"/>
              <w:rPr>
                <w:rFonts w:ascii="Times New Roman" w:hAnsi="Times New Roman"/>
              </w:rPr>
            </w:pPr>
            <w:r>
              <w:rPr>
                <w:rFonts w:ascii="Times New Roman" w:hAnsi="Times New Roman"/>
              </w:rPr>
              <w:drawing>
                <wp:inline distT="0" distB="0" distL="0" distR="0">
                  <wp:extent cx="1079500" cy="1085850"/>
                  <wp:effectExtent l="0" t="0" r="6350" b="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080000" cy="1086241"/>
                          </a:xfrm>
                          <a:prstGeom prst="rect">
                            <a:avLst/>
                          </a:prstGeom>
                          <a:noFill/>
                          <a:ln>
                            <a:noFill/>
                          </a:ln>
                        </pic:spPr>
                      </pic:pic>
                    </a:graphicData>
                  </a:graphic>
                </wp:inline>
              </w:drawing>
            </w:r>
          </w:p>
          <w:p w14:paraId="4FFB264B">
            <w:pPr>
              <w:spacing w:line="360" w:lineRule="auto"/>
              <w:jc w:val="center"/>
              <w:rPr>
                <w:rFonts w:ascii="Times New Roman" w:hAnsi="Times New Roman"/>
              </w:rPr>
            </w:pPr>
            <w:r>
              <w:rPr>
                <w:rFonts w:ascii="Times New Roman" w:hAnsi="Times New Roman"/>
                <w:sz w:val="18"/>
              </w:rPr>
              <w:t>位置5</w:t>
            </w:r>
          </w:p>
        </w:tc>
        <w:tc>
          <w:tcPr>
            <w:tcW w:w="2074" w:type="dxa"/>
          </w:tcPr>
          <w:p w14:paraId="70F8E2C2">
            <w:pPr>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172032AD">
            <w:pPr>
              <w:spacing w:line="360" w:lineRule="auto"/>
              <w:jc w:val="center"/>
              <w:rPr>
                <w:rFonts w:ascii="Times New Roman" w:hAnsi="Times New Roman"/>
              </w:rPr>
            </w:pPr>
            <w:r>
              <w:rPr>
                <w:rFonts w:ascii="Times New Roman" w:hAnsi="Times New Roman"/>
                <w:sz w:val="18"/>
              </w:rPr>
              <w:t>位置6</w:t>
            </w:r>
          </w:p>
        </w:tc>
        <w:tc>
          <w:tcPr>
            <w:tcW w:w="2074" w:type="dxa"/>
          </w:tcPr>
          <w:p w14:paraId="4944D69D">
            <w:pPr>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70EA0E9D">
            <w:pPr>
              <w:spacing w:line="360" w:lineRule="auto"/>
              <w:jc w:val="center"/>
              <w:rPr>
                <w:rFonts w:ascii="Times New Roman" w:hAnsi="Times New Roman"/>
              </w:rPr>
            </w:pPr>
            <w:r>
              <w:rPr>
                <w:rFonts w:ascii="Times New Roman" w:hAnsi="Times New Roman"/>
                <w:sz w:val="18"/>
              </w:rPr>
              <w:t>位置7</w:t>
            </w:r>
          </w:p>
        </w:tc>
        <w:tc>
          <w:tcPr>
            <w:tcW w:w="2074" w:type="dxa"/>
          </w:tcPr>
          <w:p w14:paraId="5E3F851C">
            <w:pPr>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45E2688D">
            <w:pPr>
              <w:spacing w:line="360" w:lineRule="auto"/>
              <w:jc w:val="center"/>
              <w:rPr>
                <w:rFonts w:ascii="Times New Roman" w:hAnsi="Times New Roman"/>
              </w:rPr>
            </w:pPr>
            <w:r>
              <w:rPr>
                <w:rFonts w:ascii="Times New Roman" w:hAnsi="Times New Roman"/>
                <w:sz w:val="18"/>
              </w:rPr>
              <w:t>位置8</w:t>
            </w:r>
          </w:p>
        </w:tc>
      </w:tr>
      <w:tr w14:paraId="5870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14:paraId="1DD37E65">
            <w:pPr>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55A4A3E2">
            <w:pPr>
              <w:spacing w:line="360" w:lineRule="auto"/>
              <w:jc w:val="center"/>
              <w:rPr>
                <w:rFonts w:ascii="Times New Roman" w:hAnsi="Times New Roman"/>
              </w:rPr>
            </w:pPr>
            <w:r>
              <w:rPr>
                <w:rFonts w:ascii="Times New Roman" w:hAnsi="Times New Roman"/>
                <w:sz w:val="18"/>
              </w:rPr>
              <w:t>位置9</w:t>
            </w:r>
          </w:p>
        </w:tc>
        <w:tc>
          <w:tcPr>
            <w:tcW w:w="2074" w:type="dxa"/>
          </w:tcPr>
          <w:p w14:paraId="283001F9">
            <w:pPr>
              <w:spacing w:line="360" w:lineRule="auto"/>
              <w:jc w:val="center"/>
              <w:rPr>
                <w:rFonts w:ascii="Times New Roman" w:hAnsi="Times New Roman"/>
              </w:rPr>
            </w:pPr>
            <w:r>
              <w:rPr>
                <w:rFonts w:ascii="Times New Roman" w:hAnsi="Times New Roman"/>
              </w:rPr>
              <w:drawing>
                <wp:inline distT="0" distB="0" distL="0" distR="0">
                  <wp:extent cx="1079500" cy="1085850"/>
                  <wp:effectExtent l="0" t="0" r="6350" b="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080000" cy="1086241"/>
                          </a:xfrm>
                          <a:prstGeom prst="rect">
                            <a:avLst/>
                          </a:prstGeom>
                          <a:noFill/>
                          <a:ln>
                            <a:noFill/>
                          </a:ln>
                        </pic:spPr>
                      </pic:pic>
                    </a:graphicData>
                  </a:graphic>
                </wp:inline>
              </w:drawing>
            </w:r>
          </w:p>
          <w:p w14:paraId="54C8845F">
            <w:pPr>
              <w:spacing w:line="360" w:lineRule="auto"/>
              <w:jc w:val="center"/>
              <w:rPr>
                <w:rFonts w:ascii="Times New Roman" w:hAnsi="Times New Roman"/>
              </w:rPr>
            </w:pPr>
            <w:r>
              <w:rPr>
                <w:rFonts w:ascii="Times New Roman" w:hAnsi="Times New Roman"/>
                <w:sz w:val="18"/>
              </w:rPr>
              <w:t>位置10</w:t>
            </w:r>
          </w:p>
        </w:tc>
        <w:tc>
          <w:tcPr>
            <w:tcW w:w="2074" w:type="dxa"/>
          </w:tcPr>
          <w:p w14:paraId="2B8B2554">
            <w:pPr>
              <w:spacing w:line="360" w:lineRule="auto"/>
              <w:jc w:val="center"/>
              <w:rPr>
                <w:rFonts w:ascii="Times New Roman" w:hAnsi="Times New Roman"/>
              </w:rPr>
            </w:pPr>
            <w:r>
              <w:rPr>
                <w:rFonts w:ascii="Times New Roman" w:hAnsi="Times New Roman"/>
              </w:rPr>
              <w:drawing>
                <wp:inline distT="0" distB="0" distL="0" distR="0">
                  <wp:extent cx="1079500" cy="1088390"/>
                  <wp:effectExtent l="0" t="0" r="6350" b="0"/>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80000" cy="1088842"/>
                          </a:xfrm>
                          <a:prstGeom prst="rect">
                            <a:avLst/>
                          </a:prstGeom>
                          <a:noFill/>
                          <a:ln>
                            <a:noFill/>
                          </a:ln>
                        </pic:spPr>
                      </pic:pic>
                    </a:graphicData>
                  </a:graphic>
                </wp:inline>
              </w:drawing>
            </w:r>
          </w:p>
          <w:p w14:paraId="1423C1D0">
            <w:pPr>
              <w:spacing w:line="360" w:lineRule="auto"/>
              <w:jc w:val="center"/>
              <w:rPr>
                <w:rFonts w:ascii="Times New Roman" w:hAnsi="Times New Roman"/>
              </w:rPr>
            </w:pPr>
            <w:r>
              <w:rPr>
                <w:rFonts w:ascii="Times New Roman" w:hAnsi="Times New Roman"/>
                <w:sz w:val="18"/>
              </w:rPr>
              <w:t>位置11</w:t>
            </w:r>
          </w:p>
        </w:tc>
        <w:tc>
          <w:tcPr>
            <w:tcW w:w="2074" w:type="dxa"/>
          </w:tcPr>
          <w:p w14:paraId="3ACF082D">
            <w:pPr>
              <w:spacing w:line="360" w:lineRule="auto"/>
              <w:jc w:val="center"/>
              <w:rPr>
                <w:rFonts w:ascii="Times New Roman" w:hAnsi="Times New Roman"/>
              </w:rPr>
            </w:pPr>
            <w:r>
              <w:rPr>
                <w:rFonts w:ascii="Times New Roman" w:hAnsi="Times New Roman"/>
              </w:rPr>
              <w:drawing>
                <wp:inline distT="0" distB="0" distL="0" distR="0">
                  <wp:extent cx="1079500" cy="1087120"/>
                  <wp:effectExtent l="0" t="0" r="6350" b="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80000" cy="1087542"/>
                          </a:xfrm>
                          <a:prstGeom prst="rect">
                            <a:avLst/>
                          </a:prstGeom>
                          <a:noFill/>
                          <a:ln>
                            <a:noFill/>
                          </a:ln>
                        </pic:spPr>
                      </pic:pic>
                    </a:graphicData>
                  </a:graphic>
                </wp:inline>
              </w:drawing>
            </w:r>
          </w:p>
          <w:p w14:paraId="3379885B">
            <w:pPr>
              <w:spacing w:line="360" w:lineRule="auto"/>
              <w:jc w:val="center"/>
              <w:rPr>
                <w:rFonts w:ascii="Times New Roman" w:hAnsi="Times New Roman"/>
              </w:rPr>
            </w:pPr>
            <w:r>
              <w:rPr>
                <w:rFonts w:ascii="Times New Roman" w:hAnsi="Times New Roman"/>
                <w:sz w:val="18"/>
              </w:rPr>
              <w:t>位置12</w:t>
            </w:r>
          </w:p>
        </w:tc>
      </w:tr>
    </w:tbl>
    <w:p w14:paraId="7BA8B8A4">
      <w:pPr>
        <w:pStyle w:val="114"/>
        <w:spacing w:before="120" w:after="120"/>
      </w:pPr>
      <w:r>
        <w:rPr>
          <w:rFonts w:hint="eastAsia"/>
        </w:rPr>
        <w:t>球棒的推荐排列</w:t>
      </w:r>
    </w:p>
    <w:p w14:paraId="12C062A4">
      <w:pPr>
        <w:spacing w:line="240" w:lineRule="auto"/>
        <w:ind w:firstLine="420" w:firstLineChars="200"/>
        <w:rPr>
          <w:rFonts w:ascii="Times New Roman" w:hAnsi="Times New Roman"/>
        </w:rPr>
      </w:pPr>
      <w:r>
        <w:rPr>
          <w:rFonts w:ascii="Times New Roman" w:hAnsi="Times New Roman"/>
        </w:rPr>
        <w:t>对于所有测量位置，用定半径拟合法，拟合所有球心位置。计算球棒在每个位置的球心距，球心距测量示值误差</w:t>
      </w:r>
      <w:r>
        <w:rPr>
          <w:position w:val="-10"/>
        </w:rPr>
        <w:object>
          <v:shape id="_x0000_i1046" o:spt="75" type="#_x0000_t75" style="height:16.15pt;width:18.9pt;" o:ole="t" filled="f" o:preferrelative="t" stroked="f" coordsize="21600,21600">
            <v:path/>
            <v:fill on="f" focussize="0,0"/>
            <v:stroke on="f" joinstyle="miter"/>
            <v:imagedata r:id="rId77" o:title=""/>
            <o:lock v:ext="edit" aspectratio="t"/>
            <w10:wrap type="none"/>
            <w10:anchorlock/>
          </v:shape>
          <o:OLEObject Type="Embed" ProgID="Equation.DSMT4" ShapeID="_x0000_i1046" DrawAspect="Content" ObjectID="_1468075746" r:id="rId76">
            <o:LockedField>false</o:LockedField>
          </o:OLEObject>
        </w:object>
      </w:r>
      <w:r>
        <w:rPr>
          <w:rFonts w:ascii="Times New Roman" w:hAnsi="Times New Roman"/>
        </w:rPr>
        <w:t>，是测量值</w:t>
      </w:r>
      <w:r>
        <w:rPr>
          <w:position w:val="-10"/>
        </w:rPr>
        <w:object>
          <v:shape id="_x0000_i1047" o:spt="75" type="#_x0000_t75" style="height:16.15pt;width:15.7pt;" o:ole="t" filled="f" o:preferrelative="t" stroked="f" coordsize="21600,21600">
            <v:path/>
            <v:fill on="f" focussize="0,0"/>
            <v:stroke on="f" joinstyle="miter"/>
            <v:imagedata r:id="rId79" o:title=""/>
            <o:lock v:ext="edit" aspectratio="t"/>
            <w10:wrap type="none"/>
            <w10:anchorlock/>
          </v:shape>
          <o:OLEObject Type="Embed" ProgID="Equation.DSMT4" ShapeID="_x0000_i1047" DrawAspect="Content" ObjectID="_1468075747" r:id="rId78">
            <o:LockedField>false</o:LockedField>
          </o:OLEObject>
        </w:object>
      </w:r>
      <w:r>
        <w:rPr>
          <w:rFonts w:ascii="Times New Roman" w:hAnsi="Times New Roman"/>
        </w:rPr>
        <w:t>与被测长度校准值</w:t>
      </w:r>
      <w:r>
        <w:rPr>
          <w:position w:val="-10"/>
        </w:rPr>
        <w:object>
          <v:shape id="_x0000_i1048" o:spt="75" type="#_x0000_t75" style="height:16.15pt;width:10.6pt;" o:ole="t" filled="f" o:preferrelative="t" stroked="f" coordsize="21600,21600">
            <v:path/>
            <v:fill on="f" focussize="0,0"/>
            <v:stroke on="f" joinstyle="miter"/>
            <v:imagedata r:id="rId81" o:title=""/>
            <o:lock v:ext="edit" aspectratio="t"/>
            <w10:wrap type="none"/>
            <w10:anchorlock/>
          </v:shape>
          <o:OLEObject Type="Embed" ProgID="Equation.DSMT4" ShapeID="_x0000_i1048" DrawAspect="Content" ObjectID="_1468075748" r:id="rId80">
            <o:LockedField>false</o:LockedField>
          </o:OLEObject>
        </w:object>
      </w:r>
      <w:r>
        <w:rPr>
          <w:rFonts w:ascii="Times New Roman" w:hAnsi="Times New Roman"/>
        </w:rPr>
        <w:t>之差。</w:t>
      </w:r>
    </w:p>
    <w:p w14:paraId="7994F92D">
      <w:pPr>
        <w:pStyle w:val="113"/>
        <w:rPr>
          <w:rFonts w:hint="eastAsia"/>
        </w:rPr>
      </w:pPr>
      <w:r>
        <w:tab/>
      </w:r>
      <w:r>
        <w:rPr>
          <w:position w:val="-10"/>
        </w:rPr>
        <w:object>
          <v:shape id="_x0000_i1049" o:spt="75" type="#_x0000_t75" style="height:16.15pt;width:61.85pt;" o:ole="t" filled="f" o:preferrelative="t" stroked="f" coordsize="21600,21600">
            <v:path/>
            <v:fill on="f" focussize="0,0"/>
            <v:stroke on="f" joinstyle="miter"/>
            <v:imagedata r:id="rId83" o:title=""/>
            <o:lock v:ext="edit" aspectratio="t"/>
            <w10:wrap type="none"/>
            <w10:anchorlock/>
          </v:shape>
          <o:OLEObject Type="Embed" ProgID="Equation.DSMT4" ShapeID="_x0000_i1049" DrawAspect="Content" ObjectID="_1468075749" r:id="rId82">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63283E1D">
      <w:pPr>
        <w:pStyle w:val="55"/>
        <w:ind w:firstLine="420"/>
      </w:pPr>
      <w:r>
        <w:rPr>
          <w:rFonts w:hint="eastAsia"/>
        </w:rPr>
        <w:t>取各位置中绝对值最大者，作为球心距测量示值误差</w:t>
      </w:r>
      <w:r>
        <w:rPr>
          <w:position w:val="-6"/>
        </w:rPr>
        <w:object>
          <v:shape id="_x0000_i1050" o:spt="75" type="#_x0000_t75" style="height:12.9pt;width:17.55pt;" o:ole="t" filled="f" o:preferrelative="t" stroked="f" coordsize="21600,21600">
            <v:path/>
            <v:fill on="f" focussize="0,0"/>
            <v:stroke on="f" joinstyle="miter"/>
            <v:imagedata r:id="rId85" o:title=""/>
            <o:lock v:ext="edit" aspectratio="t"/>
            <w10:wrap type="none"/>
            <w10:anchorlock/>
          </v:shape>
          <o:OLEObject Type="Embed" ProgID="Equation.DSMT4" ShapeID="_x0000_i1050" DrawAspect="Content" ObjectID="_1468075750" r:id="rId84">
            <o:LockedField>false</o:LockedField>
          </o:OLEObject>
        </w:object>
      </w:r>
      <w:r>
        <w:rPr>
          <w:rFonts w:hint="eastAsia"/>
        </w:rPr>
        <w:t>的测量结果：</w:t>
      </w:r>
    </w:p>
    <w:p w14:paraId="19E3C7AA">
      <w:pPr>
        <w:pStyle w:val="113"/>
        <w:rPr>
          <w:rFonts w:hint="eastAsia"/>
        </w:rPr>
      </w:pPr>
      <w:r>
        <w:tab/>
      </w:r>
      <w:r>
        <w:rPr>
          <w:position w:val="-14"/>
        </w:rPr>
        <w:object>
          <v:shape id="_x0000_i1051" o:spt="75" type="#_x0000_t75" style="height:19.4pt;width:85.4pt;" o:ole="t" filled="f" o:preferrelative="t" stroked="f" coordsize="21600,21600">
            <v:path/>
            <v:fill on="f" focussize="0,0"/>
            <v:stroke on="f" joinstyle="miter"/>
            <v:imagedata r:id="rId87" o:title=""/>
            <o:lock v:ext="edit" aspectratio="t"/>
            <w10:wrap type="none"/>
            <w10:anchorlock/>
          </v:shape>
          <o:OLEObject Type="Embed" ProgID="Equation.DSMT4" ShapeID="_x0000_i1051" DrawAspect="Content" ObjectID="_1468075751" r:id="rId86">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26F722A">
      <w:pPr>
        <w:pStyle w:val="55"/>
        <w:ind w:firstLine="420"/>
      </w:pPr>
      <w:r>
        <w:rPr>
          <w:rFonts w:hint="eastAsia"/>
        </w:rPr>
        <w:t>式中：</w:t>
      </w:r>
    </w:p>
    <w:p w14:paraId="187B91F2">
      <w:pPr>
        <w:pStyle w:val="55"/>
        <w:ind w:firstLine="420"/>
      </w:pPr>
      <w:r>
        <w:rPr>
          <w:position w:val="-6"/>
        </w:rPr>
        <w:object>
          <v:shape id="_x0000_i1052" o:spt="75" type="#_x0000_t75" style="height:10.6pt;width:6.45pt;" o:ole="t" filled="f" o:preferrelative="t" stroked="f" coordsize="21600,21600">
            <v:path/>
            <v:fill on="f" focussize="0,0"/>
            <v:stroke on="f" joinstyle="miter"/>
            <v:imagedata r:id="rId51" o:title=""/>
            <o:lock v:ext="edit" aspectratio="t"/>
            <w10:wrap type="none"/>
            <w10:anchorlock/>
          </v:shape>
          <o:OLEObject Type="Embed" ProgID="Equation.DSMT4" ShapeID="_x0000_i1052" DrawAspect="Content" ObjectID="_1468075752" r:id="rId88">
            <o:LockedField>false</o:LockedField>
          </o:OLEObject>
        </w:object>
      </w:r>
      <w:r>
        <w:rPr>
          <w:rFonts w:hint="eastAsia"/>
        </w:rPr>
        <w:t>——位置的序号，</w:t>
      </w:r>
      <w:r>
        <w:rPr>
          <w:position w:val="-8"/>
        </w:rPr>
        <w:object>
          <v:shape id="_x0000_i1053" o:spt="75" type="#_x0000_t75" style="height:14.3pt;width:54.9pt;" o:ole="t" filled="f" o:preferrelative="t" stroked="f" coordsize="21600,21600">
            <v:path/>
            <v:fill on="f" focussize="0,0"/>
            <v:stroke on="f" joinstyle="miter"/>
            <v:imagedata r:id="rId90" o:title=""/>
            <o:lock v:ext="edit" aspectratio="t"/>
            <w10:wrap type="none"/>
            <w10:anchorlock/>
          </v:shape>
          <o:OLEObject Type="Embed" ProgID="Equation.DSMT4" ShapeID="_x0000_i1053" DrawAspect="Content" ObjectID="_1468075753" r:id="rId89">
            <o:LockedField>false</o:LockedField>
          </o:OLEObject>
        </w:object>
      </w:r>
      <w:r>
        <w:rPr>
          <w:rFonts w:hint="eastAsia"/>
        </w:rPr>
        <w:t>。</w:t>
      </w:r>
    </w:p>
    <w:p w14:paraId="579ABED7">
      <w:pPr>
        <w:pStyle w:val="65"/>
        <w:spacing w:before="120" w:after="120"/>
      </w:pPr>
      <w:r>
        <w:rPr>
          <w:rFonts w:hint="eastAsia"/>
        </w:rPr>
        <w:t>多视角系统</w:t>
      </w:r>
    </w:p>
    <w:p w14:paraId="66981459">
      <w:pPr>
        <w:pStyle w:val="56"/>
        <w:autoSpaceDE/>
        <w:autoSpaceDN/>
        <w:ind w:firstLine="420"/>
        <w:rPr>
          <w:rFonts w:ascii="Times New Roman"/>
        </w:rPr>
      </w:pPr>
      <w:r>
        <w:rPr>
          <w:rFonts w:ascii="Times New Roman"/>
        </w:rPr>
        <w:t>球心距测量示值误差</w:t>
      </w:r>
      <w:r>
        <w:rPr>
          <w:rFonts w:ascii="Times New Roman"/>
          <w:i/>
        </w:rPr>
        <w:t>SD</w:t>
      </w:r>
      <w:r>
        <w:rPr>
          <w:rFonts w:ascii="Times New Roman"/>
        </w:rPr>
        <w:t>应在整个测量范围12个不同位置分别测量。建议按照图3所示布置和测量标准器。每个被测球体需通过融合多个不同视角的测量数据进行三维拼接，且最终测量结果应至少覆盖每个球体的一个半球区域。</w:t>
      </w:r>
    </w:p>
    <w:p w14:paraId="735176CA">
      <w:pPr>
        <w:pStyle w:val="56"/>
        <w:autoSpaceDE/>
        <w:autoSpaceDN/>
        <w:ind w:firstLine="420"/>
        <w:rPr>
          <w:rFonts w:ascii="Times New Roman"/>
        </w:rPr>
      </w:pPr>
      <w:r>
        <w:rPr>
          <w:rFonts w:ascii="Times New Roman"/>
          <w:i/>
        </w:rPr>
        <w:t>SD</w:t>
      </w:r>
      <w:r>
        <w:rPr>
          <w:rFonts w:ascii="Times New Roman"/>
        </w:rPr>
        <w:t>的计算方法见</w:t>
      </w:r>
      <w:r>
        <w:rPr>
          <w:rFonts w:hint="eastAsia" w:ascii="Times New Roman"/>
        </w:rPr>
        <w:t>5</w:t>
      </w:r>
      <w:r>
        <w:rPr>
          <w:rFonts w:ascii="Times New Roman"/>
        </w:rPr>
        <w:t>.</w:t>
      </w:r>
      <w:r>
        <w:rPr>
          <w:rFonts w:hint="eastAsia" w:ascii="Times New Roman"/>
        </w:rPr>
        <w:t>1</w:t>
      </w:r>
      <w:r>
        <w:rPr>
          <w:rFonts w:ascii="Times New Roman"/>
        </w:rPr>
        <w:t>.1，公式</w:t>
      </w:r>
      <w:r>
        <w:rPr>
          <w:rFonts w:hint="eastAsia" w:ascii="Times New Roman"/>
          <w:iCs/>
        </w:rPr>
        <w:t>(5)</w:t>
      </w:r>
      <w:r>
        <w:rPr>
          <w:rFonts w:ascii="Times New Roman"/>
          <w:iCs/>
        </w:rPr>
        <w:t>~公式</w:t>
      </w:r>
      <w:r>
        <w:rPr>
          <w:rFonts w:hint="eastAsia" w:ascii="Times New Roman"/>
        </w:rPr>
        <w:t>(6)</w:t>
      </w:r>
      <w:r>
        <w:rPr>
          <w:rFonts w:ascii="Times New Roman"/>
        </w:rPr>
        <w:t>。</w:t>
      </w:r>
    </w:p>
    <w:p w14:paraId="2D072B8A">
      <w:pPr>
        <w:spacing w:line="240" w:lineRule="auto"/>
        <w:ind w:firstLine="420" w:firstLineChars="200"/>
        <w:rPr>
          <w:rFonts w:ascii="Times New Roman" w:hAnsi="Times New Roman"/>
        </w:rPr>
      </w:pPr>
      <w:r>
        <w:rPr>
          <w:rFonts w:hint="eastAsia" w:ascii="Times New Roman" w:hAnsi="Times New Roman"/>
        </w:rPr>
        <w:t>高反光表面</w:t>
      </w:r>
      <w:r>
        <w:rPr>
          <w:rFonts w:hint="eastAsia"/>
        </w:rPr>
        <w:t>结构光</w:t>
      </w:r>
      <w:r>
        <w:rPr>
          <w:rFonts w:hint="eastAsia" w:ascii="Times New Roman" w:hAnsi="Times New Roman"/>
        </w:rPr>
        <w:t>三维测量系统的测量精度由</w:t>
      </w:r>
      <w:r>
        <w:rPr>
          <w:rFonts w:hint="eastAsia"/>
        </w:rPr>
        <w:t>球心距测量示值误差</w:t>
      </w:r>
      <w:r>
        <w:rPr>
          <w:position w:val="-6"/>
        </w:rPr>
        <w:object>
          <v:shape id="_x0000_i1054" o:spt="75" type="#_x0000_t75" style="height:12.9pt;width:17.55pt;" o:ole="t" filled="f" o:preferrelative="t" stroked="f" coordsize="21600,21600">
            <v:path/>
            <v:fill on="f" focussize="0,0"/>
            <v:stroke on="f" joinstyle="miter"/>
            <v:imagedata r:id="rId85" o:title=""/>
            <o:lock v:ext="edit" aspectratio="t"/>
            <w10:wrap type="none"/>
            <w10:anchorlock/>
          </v:shape>
          <o:OLEObject Type="Embed" ProgID="Equation.DSMT4" ShapeID="_x0000_i1054" DrawAspect="Content" ObjectID="_1468075754" r:id="rId91">
            <o:LockedField>false</o:LockedField>
          </o:OLEObject>
        </w:object>
      </w:r>
      <w:r>
        <w:rPr>
          <w:rFonts w:hint="eastAsia"/>
        </w:rPr>
        <w:t>表征。</w:t>
      </w:r>
    </w:p>
    <w:p w14:paraId="2EB54F41">
      <w:pPr>
        <w:pStyle w:val="105"/>
        <w:spacing w:before="120" w:after="120"/>
      </w:pPr>
      <w:bookmarkStart w:id="84" w:name="_Toc196249493"/>
      <w:bookmarkStart w:id="85" w:name="_Toc196060556"/>
      <w:r>
        <w:rPr>
          <w:rFonts w:hint="eastAsia"/>
        </w:rPr>
        <w:t>校准装置</w:t>
      </w:r>
      <w:bookmarkEnd w:id="84"/>
      <w:bookmarkEnd w:id="85"/>
    </w:p>
    <w:p w14:paraId="0222D616">
      <w:pPr>
        <w:pStyle w:val="56"/>
        <w:autoSpaceDE/>
        <w:autoSpaceDN/>
        <w:ind w:firstLine="420"/>
      </w:pPr>
      <w:r>
        <w:rPr>
          <w:rFonts w:hint="eastAsia"/>
        </w:rPr>
        <w:t>高反光球棒标准器校准法校准装置为具有如表2所示技术参数的标准球棒。</w:t>
      </w:r>
    </w:p>
    <w:p w14:paraId="296228A6">
      <w:pPr>
        <w:pStyle w:val="112"/>
        <w:spacing w:before="120" w:after="120"/>
      </w:pPr>
      <w:r>
        <w:rPr>
          <w:rFonts w:hint="eastAsia"/>
        </w:rPr>
        <w:t>球棒标准器技术要求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74A2F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35BE2D2A">
            <w:pPr>
              <w:spacing w:line="240" w:lineRule="auto"/>
              <w:jc w:val="center"/>
              <w:rPr>
                <w:rFonts w:ascii="Times New Roman" w:hAnsi="Times New Roman"/>
                <w:b/>
                <w:bCs/>
                <w:sz w:val="18"/>
              </w:rPr>
            </w:pPr>
            <w:r>
              <w:rPr>
                <w:rFonts w:ascii="Times New Roman" w:hAnsi="Times New Roman"/>
                <w:b/>
                <w:bCs/>
                <w:sz w:val="18"/>
              </w:rPr>
              <w:t>参数</w:t>
            </w:r>
          </w:p>
        </w:tc>
        <w:tc>
          <w:tcPr>
            <w:tcW w:w="7076" w:type="dxa"/>
            <w:tcBorders>
              <w:top w:val="single" w:color="auto" w:sz="8" w:space="0"/>
              <w:bottom w:val="single" w:color="auto" w:sz="8" w:space="0"/>
            </w:tcBorders>
            <w:shd w:val="clear" w:color="auto" w:fill="auto"/>
            <w:vAlign w:val="center"/>
          </w:tcPr>
          <w:p w14:paraId="5BD77B53">
            <w:pPr>
              <w:spacing w:line="240" w:lineRule="auto"/>
              <w:jc w:val="center"/>
              <w:rPr>
                <w:rFonts w:ascii="Times New Roman" w:hAnsi="Times New Roman"/>
                <w:b/>
                <w:bCs/>
                <w:sz w:val="18"/>
              </w:rPr>
            </w:pPr>
            <w:r>
              <w:rPr>
                <w:rFonts w:ascii="Times New Roman" w:hAnsi="Times New Roman"/>
                <w:b/>
                <w:bCs/>
                <w:sz w:val="18"/>
              </w:rPr>
              <w:t>技术要求</w:t>
            </w:r>
          </w:p>
        </w:tc>
      </w:tr>
      <w:tr w14:paraId="015F2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2B98B58D">
            <w:pPr>
              <w:spacing w:line="240" w:lineRule="auto"/>
              <w:jc w:val="center"/>
              <w:rPr>
                <w:rFonts w:ascii="Times New Roman" w:hAnsi="Times New Roman"/>
                <w:sz w:val="18"/>
              </w:rPr>
            </w:pPr>
            <w:r>
              <w:rPr>
                <w:rFonts w:ascii="Times New Roman" w:hAnsi="Times New Roman"/>
                <w:sz w:val="18"/>
              </w:rPr>
              <w:t>材质</w:t>
            </w:r>
          </w:p>
        </w:tc>
        <w:tc>
          <w:tcPr>
            <w:tcW w:w="7076" w:type="dxa"/>
            <w:tcBorders>
              <w:top w:val="single" w:color="auto" w:sz="8" w:space="0"/>
            </w:tcBorders>
            <w:shd w:val="clear" w:color="auto" w:fill="auto"/>
            <w:vAlign w:val="center"/>
          </w:tcPr>
          <w:p w14:paraId="1C79A297">
            <w:pPr>
              <w:spacing w:line="240" w:lineRule="auto"/>
              <w:ind w:firstLine="180" w:firstLineChars="100"/>
              <w:rPr>
                <w:rFonts w:ascii="Times New Roman" w:hAnsi="Times New Roman"/>
                <w:sz w:val="18"/>
              </w:rPr>
            </w:pPr>
            <w:r>
              <w:rPr>
                <w:rFonts w:ascii="Times New Roman" w:hAnsi="Times New Roman"/>
                <w:sz w:val="18"/>
              </w:rPr>
              <w:t>钢，优选GCr15、2Cr13材料</w:t>
            </w:r>
          </w:p>
        </w:tc>
      </w:tr>
      <w:tr w14:paraId="16C34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3BAC629D">
            <w:pPr>
              <w:spacing w:line="240" w:lineRule="auto"/>
              <w:jc w:val="center"/>
              <w:rPr>
                <w:rFonts w:ascii="Times New Roman" w:hAnsi="Times New Roman"/>
                <w:sz w:val="18"/>
              </w:rPr>
            </w:pPr>
            <w:r>
              <w:rPr>
                <w:rFonts w:ascii="Times New Roman" w:hAnsi="Times New Roman"/>
                <w:sz w:val="18"/>
              </w:rPr>
              <w:t>加工工艺</w:t>
            </w:r>
          </w:p>
        </w:tc>
        <w:tc>
          <w:tcPr>
            <w:tcW w:w="7076" w:type="dxa"/>
            <w:shd w:val="clear" w:color="auto" w:fill="auto"/>
            <w:vAlign w:val="center"/>
          </w:tcPr>
          <w:p w14:paraId="5F4FE2F9">
            <w:pPr>
              <w:spacing w:line="240" w:lineRule="auto"/>
              <w:ind w:firstLine="180" w:firstLineChars="100"/>
              <w:rPr>
                <w:rFonts w:ascii="Times New Roman" w:hAnsi="Times New Roman"/>
                <w:sz w:val="18"/>
              </w:rPr>
            </w:pPr>
            <w:r>
              <w:rPr>
                <w:rFonts w:ascii="Times New Roman" w:hAnsi="Times New Roman"/>
                <w:sz w:val="18"/>
              </w:rPr>
              <w:t>端铣/研磨，无镀膜</w:t>
            </w:r>
          </w:p>
        </w:tc>
      </w:tr>
      <w:tr w14:paraId="6AF5B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403667B9">
            <w:pPr>
              <w:spacing w:line="240" w:lineRule="auto"/>
              <w:jc w:val="center"/>
              <w:rPr>
                <w:rFonts w:ascii="Times New Roman" w:hAnsi="Times New Roman"/>
                <w:sz w:val="18"/>
              </w:rPr>
            </w:pPr>
            <w:r>
              <w:rPr>
                <w:rFonts w:hint="eastAsia" w:ascii="Times New Roman" w:hAnsi="Times New Roman"/>
                <w:sz w:val="18"/>
              </w:rPr>
              <w:t>尺寸大小</w:t>
            </w:r>
          </w:p>
        </w:tc>
        <w:tc>
          <w:tcPr>
            <w:tcW w:w="7076" w:type="dxa"/>
            <w:shd w:val="clear" w:color="auto" w:fill="auto"/>
            <w:vAlign w:val="center"/>
          </w:tcPr>
          <w:p w14:paraId="27A0060F">
            <w:pPr>
              <w:spacing w:line="240" w:lineRule="auto"/>
              <w:ind w:firstLine="180" w:firstLineChars="100"/>
              <w:rPr>
                <w:rFonts w:ascii="Times New Roman" w:hAnsi="Times New Roman"/>
                <w:sz w:val="18"/>
              </w:rPr>
            </w:pPr>
            <w:r>
              <w:rPr>
                <w:rFonts w:hint="eastAsia" w:ascii="Times New Roman" w:hAnsi="Times New Roman"/>
                <w:sz w:val="18"/>
              </w:rPr>
              <w:t>单视角系统：球心距不小于测量范围短边的1/3</w:t>
            </w:r>
          </w:p>
          <w:p w14:paraId="0235F49C">
            <w:pPr>
              <w:spacing w:line="240" w:lineRule="auto"/>
              <w:ind w:firstLine="180" w:firstLineChars="100"/>
              <w:rPr>
                <w:rFonts w:ascii="Times New Roman" w:hAnsi="Times New Roman"/>
                <w:sz w:val="18"/>
              </w:rPr>
            </w:pPr>
            <w:r>
              <w:rPr>
                <w:rFonts w:hint="eastAsia" w:ascii="Times New Roman" w:hAnsi="Times New Roman"/>
                <w:sz w:val="18"/>
              </w:rPr>
              <w:t>多视角系统：不小于测量范围最短边的2/3，不大于测量范围对角线的2/3</w:t>
            </w:r>
          </w:p>
        </w:tc>
      </w:tr>
      <w:tr w14:paraId="20BFC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5CF1BFD7">
            <w:pPr>
              <w:spacing w:line="240" w:lineRule="auto"/>
              <w:jc w:val="center"/>
              <w:rPr>
                <w:rFonts w:ascii="Times New Roman" w:hAnsi="Times New Roman"/>
                <w:sz w:val="18"/>
              </w:rPr>
            </w:pPr>
            <w:r>
              <w:rPr>
                <w:rFonts w:ascii="Times New Roman" w:hAnsi="Times New Roman"/>
                <w:sz w:val="18"/>
              </w:rPr>
              <w:t>表面粗糙度</w:t>
            </w:r>
          </w:p>
        </w:tc>
        <w:tc>
          <w:tcPr>
            <w:tcW w:w="7076" w:type="dxa"/>
            <w:shd w:val="clear" w:color="auto" w:fill="auto"/>
            <w:vAlign w:val="center"/>
          </w:tcPr>
          <w:p w14:paraId="41597A90">
            <w:pPr>
              <w:spacing w:line="240" w:lineRule="auto"/>
              <w:ind w:firstLine="180" w:firstLineChars="100"/>
              <w:rPr>
                <w:rFonts w:ascii="Times New Roman" w:hAnsi="Times New Roman"/>
                <w:sz w:val="18"/>
              </w:rPr>
            </w:pPr>
            <w:r>
              <w:rPr>
                <w:rFonts w:ascii="Times New Roman" w:hAnsi="Times New Roman"/>
                <w:sz w:val="18"/>
              </w:rPr>
              <w:t>≤Ra 0.80</w:t>
            </w:r>
          </w:p>
        </w:tc>
      </w:tr>
      <w:tr w14:paraId="30C9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9970EAE">
            <w:pPr>
              <w:spacing w:line="240" w:lineRule="auto"/>
              <w:jc w:val="center"/>
              <w:rPr>
                <w:rFonts w:ascii="Times New Roman" w:hAnsi="Times New Roman"/>
                <w:sz w:val="18"/>
              </w:rPr>
            </w:pPr>
            <w:r>
              <w:rPr>
                <w:rFonts w:ascii="Times New Roman" w:hAnsi="Times New Roman"/>
                <w:sz w:val="18"/>
              </w:rPr>
              <w:t>球径误差</w:t>
            </w:r>
          </w:p>
        </w:tc>
        <w:tc>
          <w:tcPr>
            <w:tcW w:w="7076" w:type="dxa"/>
            <w:shd w:val="clear" w:color="auto" w:fill="auto"/>
            <w:vAlign w:val="center"/>
          </w:tcPr>
          <w:p w14:paraId="331B1389">
            <w:pPr>
              <w:spacing w:line="240" w:lineRule="auto"/>
              <w:ind w:firstLine="180" w:firstLineChars="100"/>
              <w:rPr>
                <w:rFonts w:ascii="Times New Roman" w:hAnsi="Times New Roman"/>
                <w:sz w:val="18"/>
              </w:rPr>
            </w:pPr>
            <w:r>
              <w:rPr>
                <w:rFonts w:ascii="Times New Roman" w:hAnsi="Times New Roman"/>
                <w:sz w:val="18"/>
              </w:rPr>
              <w:t>优于±2</w:t>
            </w:r>
            <w:r>
              <w:rPr>
                <w:rFonts w:hint="eastAsia" w:ascii="Times New Roman" w:hAnsi="Times New Roman"/>
                <w:sz w:val="18"/>
              </w:rPr>
              <w:t xml:space="preserve"> </w:t>
            </w:r>
            <w:r>
              <w:rPr>
                <w:rFonts w:ascii="Times New Roman" w:hAnsi="Times New Roman"/>
                <w:sz w:val="18"/>
              </w:rPr>
              <w:t>μm</w:t>
            </w:r>
          </w:p>
        </w:tc>
      </w:tr>
      <w:tr w14:paraId="0D416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33836AE6">
            <w:pPr>
              <w:spacing w:line="240" w:lineRule="auto"/>
              <w:jc w:val="center"/>
              <w:rPr>
                <w:rFonts w:ascii="Times New Roman" w:hAnsi="Times New Roman"/>
                <w:sz w:val="18"/>
              </w:rPr>
            </w:pPr>
            <w:r>
              <w:rPr>
                <w:rFonts w:ascii="Times New Roman" w:hAnsi="Times New Roman"/>
                <w:sz w:val="18"/>
              </w:rPr>
              <w:t>球心距误差</w:t>
            </w:r>
          </w:p>
        </w:tc>
        <w:tc>
          <w:tcPr>
            <w:tcW w:w="7076" w:type="dxa"/>
            <w:shd w:val="clear" w:color="auto" w:fill="auto"/>
            <w:vAlign w:val="center"/>
          </w:tcPr>
          <w:p w14:paraId="53A8C95A">
            <w:pPr>
              <w:spacing w:line="240" w:lineRule="auto"/>
              <w:ind w:firstLine="180" w:firstLineChars="100"/>
              <w:rPr>
                <w:rFonts w:ascii="Times New Roman" w:hAnsi="Times New Roman"/>
                <w:sz w:val="18"/>
              </w:rPr>
            </w:pPr>
            <w:r>
              <w:rPr>
                <w:rFonts w:ascii="Times New Roman" w:hAnsi="Times New Roman"/>
                <w:sz w:val="18"/>
              </w:rPr>
              <w:t>优于±5</w:t>
            </w:r>
            <w:r>
              <w:rPr>
                <w:rFonts w:hint="eastAsia" w:ascii="Times New Roman" w:hAnsi="Times New Roman"/>
                <w:sz w:val="18"/>
              </w:rPr>
              <w:t xml:space="preserve"> </w:t>
            </w:r>
            <w:r>
              <w:rPr>
                <w:rFonts w:ascii="Times New Roman" w:hAnsi="Times New Roman"/>
                <w:sz w:val="18"/>
              </w:rPr>
              <w:t>μm</w:t>
            </w:r>
          </w:p>
        </w:tc>
      </w:tr>
    </w:tbl>
    <w:p w14:paraId="7CAE32EC">
      <w:pPr>
        <w:pStyle w:val="56"/>
        <w:ind w:firstLine="420"/>
      </w:pPr>
    </w:p>
    <w:p w14:paraId="41E47E6C">
      <w:pPr>
        <w:pStyle w:val="105"/>
        <w:spacing w:before="120" w:after="120"/>
      </w:pPr>
      <w:bookmarkStart w:id="86" w:name="_Toc196060557"/>
      <w:bookmarkStart w:id="87" w:name="_Toc196249494"/>
      <w:r>
        <w:rPr>
          <w:rFonts w:hint="eastAsia"/>
        </w:rPr>
        <w:t>校准条件</w:t>
      </w:r>
      <w:bookmarkEnd w:id="86"/>
      <w:bookmarkEnd w:id="87"/>
    </w:p>
    <w:p w14:paraId="4642DEAD">
      <w:pPr>
        <w:pStyle w:val="65"/>
        <w:spacing w:before="120" w:after="120"/>
      </w:pPr>
      <w:r>
        <w:rPr>
          <w:rFonts w:hint="eastAsia"/>
        </w:rPr>
        <w:t>环境条件</w:t>
      </w:r>
    </w:p>
    <w:p w14:paraId="0E655A7C">
      <w:pPr>
        <w:pStyle w:val="56"/>
        <w:ind w:firstLine="420"/>
      </w:pPr>
      <w:r>
        <w:rPr>
          <w:rFonts w:hint="eastAsia"/>
        </w:rPr>
        <w:t>环境条件，包括环境的振动，背景光、环境温度及其均匀性、变化率等，应在不确定度评定中进行考虑。同时，不应有影响测量的其他环境因素。</w:t>
      </w:r>
    </w:p>
    <w:p w14:paraId="614CED09">
      <w:pPr>
        <w:pStyle w:val="65"/>
        <w:spacing w:before="120" w:after="120"/>
      </w:pPr>
      <w:r>
        <w:rPr>
          <w:rFonts w:hint="eastAsia"/>
        </w:rPr>
        <w:t>校准用软件</w:t>
      </w:r>
    </w:p>
    <w:p w14:paraId="5F2E4FA1">
      <w:pPr>
        <w:pStyle w:val="174"/>
        <w:numPr>
          <w:ilvl w:val="0"/>
          <w:numId w:val="34"/>
        </w:numPr>
      </w:pPr>
      <w:r>
        <w:rPr>
          <w:rFonts w:hint="eastAsia"/>
        </w:rPr>
        <w:t>校准过程中应使用设备的配套（数据采集和数据处理）软件。</w:t>
      </w:r>
    </w:p>
    <w:p w14:paraId="0EB1B9C5">
      <w:pPr>
        <w:pStyle w:val="174"/>
        <w:numPr>
          <w:ilvl w:val="0"/>
          <w:numId w:val="34"/>
        </w:numPr>
      </w:pPr>
      <w:r>
        <w:rPr>
          <w:rFonts w:hint="eastAsia"/>
        </w:rPr>
        <w:t>设定图像采集处理的点间距、快门时间、稀疏点云参数、剔除率、拟合算法等。</w:t>
      </w:r>
    </w:p>
    <w:p w14:paraId="53306BB8">
      <w:pPr>
        <w:pStyle w:val="179"/>
      </w:pPr>
    </w:p>
    <w:p w14:paraId="03A151AE">
      <w:pPr>
        <w:pStyle w:val="109"/>
        <w:numPr>
          <w:ilvl w:val="1"/>
          <w:numId w:val="35"/>
        </w:numPr>
      </w:pPr>
      <w:r>
        <w:rPr>
          <w:rFonts w:hint="eastAsia"/>
        </w:rPr>
        <w:t>需要稀疏点云时，应按照使用说明书进行。如果制造商未规定这些参数，则不考虑稀疏点云。</w:t>
      </w:r>
    </w:p>
    <w:p w14:paraId="5EC73FE6">
      <w:pPr>
        <w:pStyle w:val="109"/>
        <w:numPr>
          <w:ilvl w:val="1"/>
          <w:numId w:val="35"/>
        </w:numPr>
      </w:pPr>
      <w:r>
        <w:rPr>
          <w:rFonts w:hint="eastAsia"/>
        </w:rPr>
        <w:t>剔除率设定为</w:t>
      </w:r>
      <w:r>
        <w:rPr>
          <w:rFonts w:ascii="Times New Roman"/>
        </w:rPr>
        <w:t>0.3%。</w:t>
      </w:r>
    </w:p>
    <w:p w14:paraId="1CEB4388">
      <w:pPr>
        <w:pStyle w:val="109"/>
        <w:numPr>
          <w:ilvl w:val="1"/>
          <w:numId w:val="35"/>
        </w:numPr>
      </w:pPr>
      <w:r>
        <w:rPr>
          <w:rFonts w:hint="eastAsia"/>
        </w:rPr>
        <w:t>除厂商明确规定外，拟合算法推荐采用最小二乘法。</w:t>
      </w:r>
    </w:p>
    <w:p w14:paraId="31C0F033">
      <w:pPr>
        <w:pStyle w:val="105"/>
        <w:spacing w:before="120" w:after="120"/>
      </w:pPr>
      <w:bookmarkStart w:id="88" w:name="_Toc196249495"/>
      <w:bookmarkStart w:id="89" w:name="_Toc196060558"/>
      <w:r>
        <w:rPr>
          <w:rFonts w:hint="eastAsia"/>
        </w:rPr>
        <w:t>校准方法</w:t>
      </w:r>
      <w:bookmarkEnd w:id="88"/>
      <w:bookmarkEnd w:id="89"/>
    </w:p>
    <w:p w14:paraId="401BD296">
      <w:pPr>
        <w:pStyle w:val="65"/>
        <w:spacing w:before="120" w:after="120"/>
      </w:pPr>
      <w:r>
        <w:rPr>
          <w:rFonts w:hint="eastAsia"/>
        </w:rPr>
        <w:t>校准前准备</w:t>
      </w:r>
    </w:p>
    <w:p w14:paraId="066AA47B">
      <w:pPr>
        <w:pStyle w:val="56"/>
        <w:ind w:firstLine="420"/>
      </w:pPr>
      <w:r>
        <w:rPr>
          <w:rFonts w:hint="eastAsia"/>
        </w:rPr>
        <w:t>校准前作如下准备：</w:t>
      </w:r>
    </w:p>
    <w:p w14:paraId="3F842C07">
      <w:pPr>
        <w:pStyle w:val="174"/>
        <w:numPr>
          <w:ilvl w:val="0"/>
          <w:numId w:val="36"/>
        </w:numPr>
      </w:pPr>
      <w:bookmarkStart w:id="90" w:name="_Hlk196234556"/>
      <w:r>
        <w:rPr>
          <w:rFonts w:hint="eastAsia"/>
        </w:rPr>
        <w:t>清洁结构光三维测量系统和标准器，不应有影响校准操作的多余物；</w:t>
      </w:r>
    </w:p>
    <w:p w14:paraId="4C99EC46">
      <w:pPr>
        <w:pStyle w:val="174"/>
      </w:pPr>
      <w:r>
        <w:rPr>
          <w:rFonts w:hint="eastAsia"/>
        </w:rPr>
        <w:t>结构光三维测量系统的配置与安装；</w:t>
      </w:r>
    </w:p>
    <w:p w14:paraId="44363F63">
      <w:pPr>
        <w:pStyle w:val="174"/>
      </w:pPr>
      <w:r>
        <w:rPr>
          <w:rFonts w:hint="eastAsia"/>
        </w:rPr>
        <w:t>对操作模式进行设置，包括照明的类型和亮度、测量范围、系统用传感器的类型、数量和分布等；</w:t>
      </w:r>
    </w:p>
    <w:p w14:paraId="702A9247">
      <w:pPr>
        <w:pStyle w:val="174"/>
      </w:pPr>
      <w:r>
        <w:rPr>
          <w:rFonts w:hint="eastAsia"/>
        </w:rPr>
        <w:t>结构光三维测量系统标定；</w:t>
      </w:r>
    </w:p>
    <w:bookmarkEnd w:id="90"/>
    <w:p w14:paraId="57B01B36">
      <w:pPr>
        <w:pStyle w:val="65"/>
        <w:spacing w:before="120" w:after="120"/>
      </w:pPr>
      <w:r>
        <w:rPr>
          <w:rFonts w:hint="eastAsia"/>
        </w:rPr>
        <w:t>校准步骤</w:t>
      </w:r>
    </w:p>
    <w:p w14:paraId="1A10C927">
      <w:pPr>
        <w:pStyle w:val="56"/>
        <w:ind w:firstLine="420"/>
      </w:pPr>
      <w:r>
        <w:rPr>
          <w:rFonts w:hint="eastAsia"/>
        </w:rPr>
        <w:t>校准步骤如下：</w:t>
      </w:r>
    </w:p>
    <w:p w14:paraId="73304E23">
      <w:pPr>
        <w:pStyle w:val="174"/>
        <w:numPr>
          <w:ilvl w:val="0"/>
          <w:numId w:val="37"/>
        </w:numPr>
      </w:pPr>
      <w:r>
        <w:rPr>
          <w:rFonts w:hint="eastAsia"/>
        </w:rPr>
        <w:t>结构光三维测量系统的启动/预热周期；</w:t>
      </w:r>
    </w:p>
    <w:p w14:paraId="19A557C4">
      <w:pPr>
        <w:pStyle w:val="174"/>
        <w:rPr>
          <w:rFonts w:ascii="Times New Roman"/>
        </w:rPr>
      </w:pPr>
      <w:bookmarkStart w:id="91" w:name="_Hlk196234572"/>
      <w:r>
        <w:rPr>
          <w:rFonts w:ascii="Times New Roman"/>
        </w:rPr>
        <w:t>将高反光标准球</w:t>
      </w:r>
      <w:r>
        <w:rPr>
          <w:rFonts w:hint="eastAsia" w:ascii="Times New Roman"/>
        </w:rPr>
        <w:t>棒</w:t>
      </w:r>
      <w:r>
        <w:rPr>
          <w:rFonts w:ascii="Times New Roman"/>
        </w:rPr>
        <w:t>按图</w:t>
      </w:r>
      <w:r>
        <w:rPr>
          <w:rFonts w:hint="eastAsia" w:ascii="Times New Roman"/>
        </w:rPr>
        <w:t>3</w:t>
      </w:r>
      <w:r>
        <w:rPr>
          <w:rFonts w:ascii="Times New Roman"/>
        </w:rPr>
        <w:t>所示依次摆放</w:t>
      </w:r>
      <w:r>
        <w:rPr>
          <w:rFonts w:hint="eastAsia" w:ascii="Times New Roman"/>
        </w:rPr>
        <w:t>12个</w:t>
      </w:r>
      <w:r>
        <w:rPr>
          <w:rFonts w:ascii="Times New Roman"/>
        </w:rPr>
        <w:t>位置</w:t>
      </w:r>
      <w:r>
        <w:rPr>
          <w:rFonts w:hint="eastAsia" w:ascii="Times New Roman"/>
        </w:rPr>
        <w:t>；</w:t>
      </w:r>
    </w:p>
    <w:p w14:paraId="7724B757">
      <w:pPr>
        <w:pStyle w:val="174"/>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rPr>
        <w:t>结构光</w:t>
      </w:r>
      <w:r>
        <w:rPr>
          <w:rFonts w:ascii="Times New Roman"/>
        </w:rPr>
        <w:t>三维测量系统测量高反光标准球</w:t>
      </w:r>
      <w:r>
        <w:rPr>
          <w:rFonts w:hint="eastAsia" w:ascii="Times New Roman"/>
        </w:rPr>
        <w:t>棒</w:t>
      </w:r>
      <w:r>
        <w:rPr>
          <w:rFonts w:ascii="Times New Roman"/>
        </w:rPr>
        <w:t>；</w:t>
      </w:r>
    </w:p>
    <w:p w14:paraId="569A8D33">
      <w:pPr>
        <w:pStyle w:val="174"/>
        <w:rPr>
          <w:rFonts w:ascii="Times New Roman"/>
        </w:rPr>
      </w:pPr>
      <w:r>
        <w:rPr>
          <w:rFonts w:ascii="Times New Roman"/>
        </w:rPr>
        <w:t>根据获取的三维数据计算球心距测量示值误差。</w:t>
      </w:r>
    </w:p>
    <w:bookmarkEnd w:id="91"/>
    <w:p w14:paraId="0AD3C185">
      <w:pPr>
        <w:pStyle w:val="105"/>
        <w:spacing w:before="120" w:after="120"/>
      </w:pPr>
      <w:bookmarkStart w:id="92" w:name="_Toc196060559"/>
      <w:bookmarkStart w:id="93" w:name="_Toc196249496"/>
      <w:r>
        <w:rPr>
          <w:rFonts w:hint="eastAsia"/>
        </w:rPr>
        <w:t>测量不确定度</w:t>
      </w:r>
      <w:bookmarkEnd w:id="92"/>
      <w:bookmarkEnd w:id="93"/>
    </w:p>
    <w:p w14:paraId="78B3B0DA">
      <w:pPr>
        <w:pStyle w:val="56"/>
        <w:autoSpaceDE/>
        <w:autoSpaceDN/>
        <w:ind w:firstLine="420"/>
        <w:rPr>
          <w:rFonts w:ascii="Times New Roman"/>
        </w:rPr>
      </w:pPr>
      <w:r>
        <w:rPr>
          <w:rFonts w:ascii="Times New Roman"/>
        </w:rPr>
        <w:t>按要求进行校准时,高反光球棒标准器校准法的测量不确定度优于被测仪器球心距测量示值误差的1/3。</w:t>
      </w:r>
    </w:p>
    <w:p w14:paraId="6059995D">
      <w:pPr>
        <w:pStyle w:val="104"/>
        <w:spacing w:before="240" w:after="240"/>
      </w:pPr>
      <w:bookmarkStart w:id="94" w:name="_Toc196249497"/>
      <w:bookmarkStart w:id="95" w:name="_Toc196060560"/>
      <w:r>
        <w:rPr>
          <w:rFonts w:hint="eastAsia"/>
        </w:rPr>
        <w:t>高反光平面标准器校准法</w:t>
      </w:r>
      <w:bookmarkEnd w:id="94"/>
      <w:bookmarkEnd w:id="95"/>
    </w:p>
    <w:p w14:paraId="685D7C4B">
      <w:pPr>
        <w:pStyle w:val="105"/>
        <w:spacing w:before="120" w:after="120"/>
      </w:pPr>
      <w:bookmarkStart w:id="96" w:name="_Toc196249498"/>
      <w:bookmarkStart w:id="97" w:name="_Toc196060561"/>
      <w:r>
        <w:rPr>
          <w:rFonts w:hint="eastAsia"/>
        </w:rPr>
        <w:t>校准原理</w:t>
      </w:r>
      <w:bookmarkEnd w:id="96"/>
      <w:bookmarkEnd w:id="97"/>
    </w:p>
    <w:p w14:paraId="6166CC95">
      <w:pPr>
        <w:pStyle w:val="65"/>
        <w:keepNext/>
        <w:spacing w:before="120" w:after="120"/>
      </w:pPr>
      <w:r>
        <w:rPr>
          <w:rFonts w:hint="eastAsia"/>
        </w:rPr>
        <w:t>单视角系统</w:t>
      </w:r>
    </w:p>
    <w:p w14:paraId="3FC35608">
      <w:pPr>
        <w:pStyle w:val="56"/>
        <w:autoSpaceDE/>
        <w:autoSpaceDN/>
        <w:ind w:firstLine="420"/>
        <w:rPr>
          <w:rFonts w:ascii="Times New Roman"/>
        </w:rPr>
      </w:pPr>
      <w:r>
        <w:rPr>
          <w:rFonts w:ascii="Times New Roman"/>
        </w:rPr>
        <w:t>测量系统光轴平行于</w:t>
      </w:r>
      <w:r>
        <w:rPr>
          <w:rFonts w:ascii="Times New Roman"/>
          <w:i/>
        </w:rPr>
        <w:t>z</w:t>
      </w:r>
      <w:r>
        <w:rPr>
          <w:rFonts w:ascii="Times New Roman"/>
        </w:rPr>
        <w:t>轴方向，标准平面应在所有测量位置垂直于</w:t>
      </w:r>
      <w:r>
        <w:rPr>
          <w:rFonts w:ascii="Times New Roman"/>
          <w:i/>
        </w:rPr>
        <w:t>xoz</w:t>
      </w:r>
      <w:r>
        <w:rPr>
          <w:rFonts w:ascii="Times New Roman"/>
        </w:rPr>
        <w:t>平面。将系统的测量范围划分为8个大小接近的栅格，当测量范围为长方体时，划分方式如图</w:t>
      </w:r>
      <w:r>
        <w:rPr>
          <w:rFonts w:hint="eastAsia" w:ascii="Times New Roman"/>
        </w:rPr>
        <w:t>4</w:t>
      </w:r>
      <w:r>
        <w:rPr>
          <w:rFonts w:ascii="Times New Roman"/>
        </w:rPr>
        <w:t>所示。如果测量范围不是长方体，栅格的划分也应该尽可能与长方体的划分相对应。标准平面在测量空间的至少6个不同位置安装，如图4所示。</w:t>
      </w:r>
    </w:p>
    <w:p w14:paraId="43C84BF2">
      <w:pPr>
        <w:pStyle w:val="56"/>
        <w:autoSpaceDE/>
        <w:autoSpaceDN/>
        <w:ind w:firstLine="420"/>
        <w:rPr>
          <w:rFonts w:ascii="Times New Roman"/>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3"/>
        <w:gridCol w:w="2803"/>
        <w:gridCol w:w="2804"/>
      </w:tblGrid>
      <w:tr w14:paraId="165C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761650FD">
            <w:pPr>
              <w:spacing w:line="276" w:lineRule="auto"/>
              <w:jc w:val="center"/>
              <w:rPr>
                <w:rFonts w:ascii="Times New Roman" w:hAnsi="Times New Roman"/>
              </w:rPr>
            </w:pPr>
            <w:r>
              <w:rPr>
                <w:rFonts w:ascii="Times New Roman" w:hAnsi="Times New Roman"/>
              </w:rPr>
              <w:drawing>
                <wp:inline distT="0" distB="0" distL="0" distR="0">
                  <wp:extent cx="1497965" cy="1439545"/>
                  <wp:effectExtent l="0" t="0" r="6985" b="8255"/>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92"/>
                          <a:stretch>
                            <a:fillRect/>
                          </a:stretch>
                        </pic:blipFill>
                        <pic:spPr>
                          <a:xfrm>
                            <a:off x="0" y="0"/>
                            <a:ext cx="1498076" cy="1440000"/>
                          </a:xfrm>
                          <a:prstGeom prst="rect">
                            <a:avLst/>
                          </a:prstGeom>
                        </pic:spPr>
                      </pic:pic>
                    </a:graphicData>
                  </a:graphic>
                </wp:inline>
              </w:drawing>
            </w:r>
          </w:p>
        </w:tc>
        <w:tc>
          <w:tcPr>
            <w:tcW w:w="2803" w:type="dxa"/>
          </w:tcPr>
          <w:p w14:paraId="512DDE17">
            <w:pPr>
              <w:spacing w:line="276" w:lineRule="auto"/>
              <w:jc w:val="center"/>
              <w:rPr>
                <w:rFonts w:ascii="Times New Roman" w:hAnsi="Times New Roman"/>
              </w:rPr>
            </w:pPr>
            <w:r>
              <w:rPr>
                <w:rFonts w:ascii="Times New Roman" w:hAnsi="Times New Roman"/>
              </w:rPr>
              <w:drawing>
                <wp:inline distT="0" distB="0" distL="0" distR="0">
                  <wp:extent cx="1459865" cy="1439545"/>
                  <wp:effectExtent l="0" t="0" r="6985" b="8255"/>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93"/>
                          <a:stretch>
                            <a:fillRect/>
                          </a:stretch>
                        </pic:blipFill>
                        <pic:spPr>
                          <a:xfrm>
                            <a:off x="0" y="0"/>
                            <a:ext cx="1460039" cy="1440000"/>
                          </a:xfrm>
                          <a:prstGeom prst="rect">
                            <a:avLst/>
                          </a:prstGeom>
                        </pic:spPr>
                      </pic:pic>
                    </a:graphicData>
                  </a:graphic>
                </wp:inline>
              </w:drawing>
            </w:r>
          </w:p>
        </w:tc>
        <w:tc>
          <w:tcPr>
            <w:tcW w:w="2804" w:type="dxa"/>
          </w:tcPr>
          <w:p w14:paraId="67ADECA6">
            <w:pPr>
              <w:spacing w:line="276" w:lineRule="auto"/>
              <w:jc w:val="center"/>
              <w:rPr>
                <w:rFonts w:ascii="Times New Roman" w:hAnsi="Times New Roman"/>
              </w:rPr>
            </w:pPr>
            <w:r>
              <w:rPr>
                <w:rFonts w:ascii="Times New Roman" w:hAnsi="Times New Roman"/>
              </w:rPr>
              <w:drawing>
                <wp:inline distT="0" distB="0" distL="0" distR="0">
                  <wp:extent cx="1471295" cy="1439545"/>
                  <wp:effectExtent l="0" t="0" r="0" b="825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94"/>
                          <a:stretch>
                            <a:fillRect/>
                          </a:stretch>
                        </pic:blipFill>
                        <pic:spPr>
                          <a:xfrm>
                            <a:off x="0" y="0"/>
                            <a:ext cx="1471535" cy="1440000"/>
                          </a:xfrm>
                          <a:prstGeom prst="rect">
                            <a:avLst/>
                          </a:prstGeom>
                        </pic:spPr>
                      </pic:pic>
                    </a:graphicData>
                  </a:graphic>
                </wp:inline>
              </w:drawing>
            </w:r>
          </w:p>
        </w:tc>
      </w:tr>
      <w:tr w14:paraId="79B4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762A0438">
            <w:pPr>
              <w:spacing w:line="276" w:lineRule="auto"/>
              <w:jc w:val="center"/>
              <w:rPr>
                <w:rFonts w:ascii="Times New Roman" w:hAnsi="Times New Roman"/>
              </w:rPr>
            </w:pPr>
            <w:r>
              <w:rPr>
                <w:rFonts w:ascii="Times New Roman" w:hAnsi="Times New Roman"/>
              </w:rPr>
              <w:t>位置1</w:t>
            </w:r>
          </w:p>
        </w:tc>
        <w:tc>
          <w:tcPr>
            <w:tcW w:w="2803" w:type="dxa"/>
          </w:tcPr>
          <w:p w14:paraId="44F0D792">
            <w:pPr>
              <w:spacing w:line="276" w:lineRule="auto"/>
              <w:jc w:val="center"/>
              <w:rPr>
                <w:rFonts w:ascii="Times New Roman" w:hAnsi="Times New Roman"/>
              </w:rPr>
            </w:pPr>
            <w:r>
              <w:rPr>
                <w:rFonts w:ascii="Times New Roman" w:hAnsi="Times New Roman"/>
              </w:rPr>
              <w:t>位置2</w:t>
            </w:r>
          </w:p>
        </w:tc>
        <w:tc>
          <w:tcPr>
            <w:tcW w:w="2804" w:type="dxa"/>
          </w:tcPr>
          <w:p w14:paraId="668AE65C">
            <w:pPr>
              <w:spacing w:line="276" w:lineRule="auto"/>
              <w:jc w:val="center"/>
              <w:rPr>
                <w:rFonts w:ascii="Times New Roman" w:hAnsi="Times New Roman"/>
              </w:rPr>
            </w:pPr>
            <w:r>
              <w:rPr>
                <w:rFonts w:ascii="Times New Roman" w:hAnsi="Times New Roman"/>
              </w:rPr>
              <w:t>位置3</w:t>
            </w:r>
          </w:p>
        </w:tc>
      </w:tr>
      <w:tr w14:paraId="670B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151F977C">
            <w:pPr>
              <w:spacing w:line="276" w:lineRule="auto"/>
              <w:jc w:val="center"/>
              <w:rPr>
                <w:rFonts w:ascii="Times New Roman" w:hAnsi="Times New Roman"/>
              </w:rPr>
            </w:pPr>
            <w:r>
              <w:rPr>
                <w:rFonts w:ascii="Times New Roman" w:hAnsi="Times New Roman"/>
              </w:rPr>
              <w:drawing>
                <wp:inline distT="0" distB="0" distL="0" distR="0">
                  <wp:extent cx="1462405" cy="1439545"/>
                  <wp:effectExtent l="0" t="0" r="4445" b="825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95"/>
                          <a:stretch>
                            <a:fillRect/>
                          </a:stretch>
                        </pic:blipFill>
                        <pic:spPr>
                          <a:xfrm>
                            <a:off x="0" y="0"/>
                            <a:ext cx="1462718" cy="1440000"/>
                          </a:xfrm>
                          <a:prstGeom prst="rect">
                            <a:avLst/>
                          </a:prstGeom>
                        </pic:spPr>
                      </pic:pic>
                    </a:graphicData>
                  </a:graphic>
                </wp:inline>
              </w:drawing>
            </w:r>
          </w:p>
        </w:tc>
        <w:tc>
          <w:tcPr>
            <w:tcW w:w="2803" w:type="dxa"/>
          </w:tcPr>
          <w:p w14:paraId="78031DAD">
            <w:pPr>
              <w:spacing w:line="276" w:lineRule="auto"/>
              <w:jc w:val="center"/>
              <w:rPr>
                <w:rFonts w:ascii="Times New Roman" w:hAnsi="Times New Roman"/>
              </w:rPr>
            </w:pPr>
            <w:r>
              <w:rPr>
                <w:rFonts w:ascii="Times New Roman" w:hAnsi="Times New Roman"/>
              </w:rPr>
              <w:drawing>
                <wp:inline distT="0" distB="0" distL="0" distR="0">
                  <wp:extent cx="1469390" cy="1439545"/>
                  <wp:effectExtent l="0" t="0" r="0" b="825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96"/>
                          <a:stretch>
                            <a:fillRect/>
                          </a:stretch>
                        </pic:blipFill>
                        <pic:spPr>
                          <a:xfrm>
                            <a:off x="0" y="0"/>
                            <a:ext cx="1469908" cy="1440000"/>
                          </a:xfrm>
                          <a:prstGeom prst="rect">
                            <a:avLst/>
                          </a:prstGeom>
                        </pic:spPr>
                      </pic:pic>
                    </a:graphicData>
                  </a:graphic>
                </wp:inline>
              </w:drawing>
            </w:r>
          </w:p>
        </w:tc>
        <w:tc>
          <w:tcPr>
            <w:tcW w:w="2804" w:type="dxa"/>
          </w:tcPr>
          <w:p w14:paraId="2A966771">
            <w:pPr>
              <w:spacing w:line="276" w:lineRule="auto"/>
              <w:jc w:val="center"/>
              <w:rPr>
                <w:rFonts w:ascii="Times New Roman" w:hAnsi="Times New Roman"/>
              </w:rPr>
            </w:pPr>
            <w:r>
              <w:rPr>
                <w:rFonts w:ascii="Times New Roman" w:hAnsi="Times New Roman"/>
              </w:rPr>
              <w:drawing>
                <wp:inline distT="0" distB="0" distL="0" distR="0">
                  <wp:extent cx="1443990" cy="1439545"/>
                  <wp:effectExtent l="0" t="0" r="3810" b="825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97"/>
                          <a:stretch>
                            <a:fillRect/>
                          </a:stretch>
                        </pic:blipFill>
                        <pic:spPr>
                          <a:xfrm>
                            <a:off x="0" y="0"/>
                            <a:ext cx="1444522" cy="1440000"/>
                          </a:xfrm>
                          <a:prstGeom prst="rect">
                            <a:avLst/>
                          </a:prstGeom>
                        </pic:spPr>
                      </pic:pic>
                    </a:graphicData>
                  </a:graphic>
                </wp:inline>
              </w:drawing>
            </w:r>
          </w:p>
        </w:tc>
      </w:tr>
      <w:tr w14:paraId="2D49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03" w:type="dxa"/>
          </w:tcPr>
          <w:p w14:paraId="302F2D67">
            <w:pPr>
              <w:spacing w:line="276" w:lineRule="auto"/>
              <w:jc w:val="center"/>
              <w:rPr>
                <w:rFonts w:ascii="Times New Roman" w:hAnsi="Times New Roman"/>
              </w:rPr>
            </w:pPr>
            <w:r>
              <w:rPr>
                <w:rFonts w:ascii="Times New Roman" w:hAnsi="Times New Roman"/>
              </w:rPr>
              <w:t>位置4</w:t>
            </w:r>
          </w:p>
        </w:tc>
        <w:tc>
          <w:tcPr>
            <w:tcW w:w="2803" w:type="dxa"/>
          </w:tcPr>
          <w:p w14:paraId="1CED9A51">
            <w:pPr>
              <w:spacing w:line="276" w:lineRule="auto"/>
              <w:jc w:val="center"/>
              <w:rPr>
                <w:rFonts w:ascii="Times New Roman" w:hAnsi="Times New Roman"/>
              </w:rPr>
            </w:pPr>
            <w:r>
              <w:rPr>
                <w:rFonts w:ascii="Times New Roman" w:hAnsi="Times New Roman"/>
              </w:rPr>
              <w:t>位置5</w:t>
            </w:r>
          </w:p>
        </w:tc>
        <w:tc>
          <w:tcPr>
            <w:tcW w:w="2804" w:type="dxa"/>
          </w:tcPr>
          <w:p w14:paraId="6245DD5B">
            <w:pPr>
              <w:spacing w:line="276" w:lineRule="auto"/>
              <w:jc w:val="center"/>
              <w:rPr>
                <w:rFonts w:ascii="Times New Roman" w:hAnsi="Times New Roman"/>
              </w:rPr>
            </w:pPr>
            <w:r>
              <w:rPr>
                <w:rFonts w:ascii="Times New Roman" w:hAnsi="Times New Roman"/>
              </w:rPr>
              <w:t>位置6</w:t>
            </w:r>
          </w:p>
        </w:tc>
      </w:tr>
    </w:tbl>
    <w:p w14:paraId="0461C166">
      <w:pPr>
        <w:pStyle w:val="182"/>
        <w:autoSpaceDE/>
        <w:autoSpaceDN/>
        <w:ind w:firstLine="360"/>
        <w:rPr>
          <w:rFonts w:ascii="Times New Roman"/>
        </w:rPr>
      </w:pPr>
      <w:r>
        <w:rPr>
          <w:rFonts w:ascii="Times New Roman"/>
        </w:rPr>
        <w:t>位置1-3：标准平面垂直于z轴，长边对齐x轴；</w:t>
      </w:r>
    </w:p>
    <w:p w14:paraId="35452778">
      <w:pPr>
        <w:pStyle w:val="182"/>
        <w:autoSpaceDE/>
        <w:autoSpaceDN/>
        <w:ind w:firstLine="360"/>
        <w:rPr>
          <w:rFonts w:ascii="Times New Roman"/>
        </w:rPr>
      </w:pPr>
      <w:r>
        <w:rPr>
          <w:rFonts w:ascii="Times New Roman"/>
        </w:rPr>
        <w:t>位置4-5：标准平面垂直于xz平面对角线，长边平行于该对角线；</w:t>
      </w:r>
    </w:p>
    <w:p w14:paraId="3907F006">
      <w:pPr>
        <w:pStyle w:val="182"/>
        <w:autoSpaceDE/>
        <w:autoSpaceDN/>
        <w:ind w:firstLine="360"/>
        <w:rPr>
          <w:rFonts w:ascii="Times New Roman"/>
        </w:rPr>
      </w:pPr>
      <w:r>
        <w:rPr>
          <w:rFonts w:ascii="Times New Roman"/>
        </w:rPr>
        <w:t>位置6：标准平面垂直于xyz空间对角线，长边平行于该对角线。</w:t>
      </w:r>
    </w:p>
    <w:p w14:paraId="008FF053">
      <w:pPr>
        <w:pStyle w:val="114"/>
        <w:spacing w:before="120" w:after="120"/>
      </w:pPr>
      <w:r>
        <w:rPr>
          <w:rFonts w:hint="eastAsia"/>
        </w:rPr>
        <w:t>标准平面的推荐排列</w:t>
      </w:r>
    </w:p>
    <w:p w14:paraId="2D0340F9">
      <w:pPr>
        <w:spacing w:line="240" w:lineRule="auto"/>
        <w:ind w:firstLine="420" w:firstLineChars="200"/>
        <w:rPr>
          <w:rFonts w:ascii="Times New Roman" w:hAnsi="Times New Roman"/>
        </w:rPr>
      </w:pPr>
      <w:r>
        <w:rPr>
          <w:rFonts w:ascii="Times New Roman" w:hAnsi="Times New Roman"/>
        </w:rPr>
        <w:t>测量得到标准平面工作面的点云数据，计算每个测量方向的最佳拟合平面。分布在拟合平面两侧的点，到拟合平面单侧距离最大值的代数和，作为该位置平面形状探测误差</w:t>
      </w:r>
      <w:r>
        <w:rPr>
          <w:position w:val="-10"/>
        </w:rPr>
        <w:object>
          <v:shape id="_x0000_i1055" o:spt="75" type="#_x0000_t75" style="height:16.15pt;width:14.3pt;" o:ole="t" filled="f" o:preferrelative="t" stroked="f" coordsize="21600,21600">
            <v:path/>
            <v:fill on="f" focussize="0,0"/>
            <v:stroke on="f" joinstyle="miter"/>
            <v:imagedata r:id="rId99" o:title=""/>
            <o:lock v:ext="edit" aspectratio="t"/>
            <w10:wrap type="none"/>
            <w10:anchorlock/>
          </v:shape>
          <o:OLEObject Type="Embed" ProgID="Equation.DSMT4" ShapeID="_x0000_i1055" DrawAspect="Content" ObjectID="_1468075755" r:id="rId98">
            <o:LockedField>false</o:LockedField>
          </o:OLEObject>
        </w:object>
      </w:r>
      <w:r>
        <w:rPr>
          <w:rFonts w:ascii="Times New Roman" w:hAnsi="Times New Roman"/>
        </w:rPr>
        <w:t>，</w:t>
      </w:r>
      <w:r>
        <w:rPr>
          <w:position w:val="-6"/>
        </w:rPr>
        <w:object>
          <v:shape id="_x0000_i1056" o:spt="75" type="#_x0000_t75" style="height:10.6pt;width:6.45pt;" o:ole="t" filled="f" o:preferrelative="t" stroked="f" coordsize="21600,21600">
            <v:path/>
            <v:fill on="f" focussize="0,0"/>
            <v:stroke on="f" joinstyle="miter"/>
            <v:imagedata r:id="rId101" o:title=""/>
            <o:lock v:ext="edit" aspectratio="t"/>
            <w10:wrap type="none"/>
            <w10:anchorlock/>
          </v:shape>
          <o:OLEObject Type="Embed" ProgID="Equation.DSMT4" ShapeID="_x0000_i1056" DrawAspect="Content" ObjectID="_1468075756" r:id="rId100">
            <o:LockedField>false</o:LockedField>
          </o:OLEObject>
        </w:object>
      </w:r>
      <w:r>
        <w:rPr>
          <w:rFonts w:ascii="Times New Roman" w:hAnsi="Times New Roman"/>
        </w:rPr>
        <w:t>表示测量位置的序号。</w:t>
      </w:r>
    </w:p>
    <w:p w14:paraId="70E0595C">
      <w:pPr>
        <w:spacing w:line="240" w:lineRule="auto"/>
        <w:ind w:firstLine="420" w:firstLineChars="200"/>
        <w:rPr>
          <w:rFonts w:ascii="Times New Roman" w:hAnsi="Times New Roman"/>
        </w:rPr>
      </w:pPr>
      <w:r>
        <w:rPr>
          <w:rFonts w:ascii="Times New Roman" w:hAnsi="Times New Roman"/>
        </w:rPr>
        <w:t>取各位置中最大值，作为平面形状探测误差</w:t>
      </w:r>
      <w:r>
        <w:rPr>
          <w:position w:val="-10"/>
        </w:rPr>
        <w:object>
          <v:shape id="_x0000_i1057" o:spt="75" type="#_x0000_t75" style="height:16.15pt;width:12.9pt;" o:ole="t" filled="f" o:preferrelative="t" stroked="f" coordsize="21600,21600">
            <v:path/>
            <v:fill on="f" focussize="0,0"/>
            <v:stroke on="f" joinstyle="miter"/>
            <v:imagedata r:id="rId103" o:title=""/>
            <o:lock v:ext="edit" aspectratio="t"/>
            <w10:wrap type="none"/>
            <w10:anchorlock/>
          </v:shape>
          <o:OLEObject Type="Embed" ProgID="Equation.DSMT4" ShapeID="_x0000_i1057" DrawAspect="Content" ObjectID="_1468075757" r:id="rId102">
            <o:LockedField>false</o:LockedField>
          </o:OLEObject>
        </w:object>
      </w:r>
      <w:r>
        <w:rPr>
          <w:rFonts w:ascii="Times New Roman" w:hAnsi="Times New Roman"/>
        </w:rPr>
        <w:t>的测量结果：</w:t>
      </w:r>
    </w:p>
    <w:p w14:paraId="69D12002">
      <w:pPr>
        <w:pStyle w:val="113"/>
        <w:rPr>
          <w:rFonts w:hint="eastAsia"/>
        </w:rPr>
      </w:pPr>
      <w:r>
        <w:tab/>
      </w:r>
      <w:r>
        <w:rPr>
          <w:position w:val="-12"/>
        </w:rPr>
        <w:object>
          <v:shape id="_x0000_i1058" o:spt="75" type="#_x0000_t75" style="height:18.45pt;width:72pt;" o:ole="t" filled="f" o:preferrelative="t" stroked="f" coordsize="21600,21600">
            <v:path/>
            <v:fill on="f" focussize="0,0"/>
            <v:stroke on="f" joinstyle="miter"/>
            <v:imagedata r:id="rId105" o:title=""/>
            <o:lock v:ext="edit" aspectratio="t"/>
            <w10:wrap type="none"/>
            <w10:anchorlock/>
          </v:shape>
          <o:OLEObject Type="Embed" ProgID="Equation.DSMT4" ShapeID="_x0000_i1058" DrawAspect="Content" ObjectID="_1468075758" r:id="rId104">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6C5DF72">
      <w:pPr>
        <w:pStyle w:val="55"/>
        <w:ind w:firstLine="420"/>
      </w:pPr>
      <w:r>
        <w:rPr>
          <w:rFonts w:hint="eastAsia"/>
        </w:rPr>
        <w:t>式中：</w:t>
      </w:r>
    </w:p>
    <w:p w14:paraId="4019CF69">
      <w:pPr>
        <w:pStyle w:val="55"/>
        <w:ind w:firstLine="420"/>
      </w:pPr>
      <w:r>
        <w:rPr>
          <w:position w:val="-6"/>
        </w:rPr>
        <w:object>
          <v:shape id="_x0000_i1059" o:spt="75" type="#_x0000_t75" style="height:10.6pt;width:6.45pt;" o:ole="t" filled="f" o:preferrelative="t" stroked="f" coordsize="21600,21600">
            <v:path/>
            <v:fill on="f" focussize="0,0"/>
            <v:stroke on="f" joinstyle="miter"/>
            <v:imagedata r:id="rId101" o:title=""/>
            <o:lock v:ext="edit" aspectratio="t"/>
            <w10:wrap type="none"/>
            <w10:anchorlock/>
          </v:shape>
          <o:OLEObject Type="Embed" ProgID="Equation.DSMT4" ShapeID="_x0000_i1059" DrawAspect="Content" ObjectID="_1468075759" r:id="rId106">
            <o:LockedField>false</o:LockedField>
          </o:OLEObject>
        </w:object>
      </w:r>
      <w:r>
        <w:rPr>
          <w:rFonts w:hint="eastAsia" w:ascii="Times New Roman" w:hAnsi="Times New Roman"/>
          <w:i/>
          <w:iCs/>
        </w:rPr>
        <w:t>——</w:t>
      </w:r>
      <w:r>
        <w:rPr>
          <w:rFonts w:hint="eastAsia"/>
        </w:rPr>
        <w:t>位置的序号，</w:t>
      </w:r>
      <w:r>
        <w:rPr>
          <w:position w:val="-8"/>
        </w:rPr>
        <w:object>
          <v:shape id="_x0000_i1060" o:spt="75" type="#_x0000_t75" style="height:14.3pt;width:48.45pt;" o:ole="t" filled="f" o:preferrelative="t" stroked="f" coordsize="21600,21600">
            <v:path/>
            <v:fill on="f" focussize="0,0"/>
            <v:stroke on="f" joinstyle="miter"/>
            <v:imagedata r:id="rId108" o:title=""/>
            <o:lock v:ext="edit" aspectratio="t"/>
            <w10:wrap type="none"/>
            <w10:anchorlock/>
          </v:shape>
          <o:OLEObject Type="Embed" ProgID="Equation.DSMT4" ShapeID="_x0000_i1060" DrawAspect="Content" ObjectID="_1468075760" r:id="rId107">
            <o:LockedField>false</o:LockedField>
          </o:OLEObject>
        </w:object>
      </w:r>
      <w:r>
        <w:rPr>
          <w:rFonts w:hint="eastAsia"/>
        </w:rPr>
        <w:t>。</w:t>
      </w:r>
    </w:p>
    <w:p w14:paraId="3936D56C">
      <w:pPr>
        <w:pStyle w:val="56"/>
        <w:ind w:firstLine="420"/>
      </w:pPr>
      <w:r>
        <w:rPr>
          <w:rFonts w:hint="eastAsia"/>
        </w:rPr>
        <w:t>平面测量完整率是指结构光三维测量系统在指定扫描条件下，对标准平面表面有效点云数据的捕获能力，表征为有效点云面积与理论平面面积的百分比比值。各位置平面测量完整率可以表示为：</w:t>
      </w:r>
    </w:p>
    <w:p w14:paraId="07A667C1">
      <w:pPr>
        <w:pStyle w:val="113"/>
        <w:rPr>
          <w:rFonts w:hint="eastAsia"/>
        </w:rPr>
      </w:pPr>
      <w:r>
        <w:tab/>
      </w:r>
      <w:r>
        <w:rPr>
          <w:position w:val="-28"/>
        </w:rPr>
        <w:object>
          <v:shape id="_x0000_i1061" o:spt="75" type="#_x0000_t75" style="height:31.85pt;width:61.4pt;" o:ole="t" filled="f" o:preferrelative="t" stroked="f" coordsize="21600,21600">
            <v:path/>
            <v:fill on="f" focussize="0,0"/>
            <v:stroke on="f" joinstyle="miter"/>
            <v:imagedata r:id="rId110" o:title=""/>
            <o:lock v:ext="edit" aspectratio="t"/>
            <w10:wrap type="none"/>
            <w10:anchorlock/>
          </v:shape>
          <o:OLEObject Type="Embed" ProgID="Equation.DSMT4" ShapeID="_x0000_i1061" DrawAspect="Content" ObjectID="_1468075761" r:id="rId10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5E71096">
      <w:pPr>
        <w:pStyle w:val="55"/>
        <w:spacing w:line="240" w:lineRule="auto"/>
        <w:ind w:firstLine="420"/>
      </w:pPr>
      <w:r>
        <w:rPr>
          <w:rFonts w:hint="eastAsia"/>
        </w:rPr>
        <w:t>式中：</w:t>
      </w:r>
    </w:p>
    <w:p w14:paraId="5C740A2E">
      <w:pPr>
        <w:pStyle w:val="55"/>
        <w:spacing w:line="240" w:lineRule="auto"/>
        <w:ind w:firstLine="420"/>
        <w:rPr>
          <w:rFonts w:ascii="Times New Roman" w:hAnsi="Times New Roman"/>
          <w:color w:val="24292F"/>
          <w:shd w:val="clear" w:color="auto" w:fill="FFFFFF"/>
        </w:rPr>
      </w:pPr>
      <w:r>
        <w:rPr>
          <w:position w:val="-10"/>
        </w:rPr>
        <w:object>
          <v:shape id="_x0000_i1062" o:spt="75" type="#_x0000_t75" style="height:16.6pt;width:16.6pt;" o:ole="t" filled="f" o:preferrelative="t" stroked="f" coordsize="21600,21600">
            <v:path/>
            <v:fill on="f" focussize="0,0"/>
            <v:stroke on="f" joinstyle="miter"/>
            <v:imagedata r:id="rId112" o:title=""/>
            <o:lock v:ext="edit" aspectratio="t"/>
            <w10:wrap type="none"/>
            <w10:anchorlock/>
          </v:shape>
          <o:OLEObject Type="Embed" ProgID="Equation.DSMT4" ShapeID="_x0000_i1062" DrawAspect="Content" ObjectID="_1468075762" r:id="rId111">
            <o:LockedField>false</o:LockedField>
          </o:OLEObject>
        </w:object>
      </w:r>
      <w:r>
        <w:rPr>
          <w:rFonts w:hint="eastAsia"/>
        </w:rPr>
        <w:t>——</w:t>
      </w:r>
      <w:r>
        <w:t>测量点云所表征的实测面积，</w:t>
      </w:r>
      <w:r>
        <w:rPr>
          <w:color w:val="24292F"/>
          <w:shd w:val="clear" w:color="auto" w:fill="FFFFFF"/>
        </w:rPr>
        <w:t>（</w:t>
      </w:r>
      <w:r>
        <w:rPr>
          <w:rFonts w:ascii="Times New Roman" w:hAnsi="Times New Roman"/>
          <w:color w:val="24292F"/>
          <w:shd w:val="clear" w:color="auto" w:fill="FFFFFF"/>
        </w:rPr>
        <w:t>单位：</w:t>
      </w:r>
      <w:r>
        <w:rPr>
          <w:rFonts w:hint="eastAsia" w:ascii="Times New Roman" w:hAnsi="Times New Roman"/>
          <w:iCs/>
          <w:color w:val="24292F"/>
          <w:shd w:val="clear" w:color="auto" w:fill="FFFFFF"/>
        </w:rPr>
        <w:t>mm</w:t>
      </w:r>
      <w:r>
        <w:rPr>
          <w:rFonts w:ascii="Times New Roman" w:hAnsi="Times New Roman"/>
          <w:color w:val="24292F"/>
          <w:shd w:val="clear" w:color="auto" w:fill="FFFFFF"/>
        </w:rPr>
        <w:t>²）；</w:t>
      </w:r>
    </w:p>
    <w:p w14:paraId="6AB76FAF">
      <w:pPr>
        <w:pStyle w:val="55"/>
        <w:spacing w:line="240" w:lineRule="auto"/>
        <w:ind w:firstLine="420"/>
        <w:rPr>
          <w:rFonts w:ascii="Times New Roman" w:hAnsi="Times New Roman"/>
          <w:color w:val="24292F"/>
          <w:shd w:val="clear" w:color="auto" w:fill="FFFFFF"/>
        </w:rPr>
      </w:pPr>
      <w:r>
        <w:rPr>
          <w:rFonts w:ascii="Times New Roman" w:hAnsi="Times New Roman"/>
          <w:position w:val="-10"/>
        </w:rPr>
        <w:object>
          <v:shape id="_x0000_i1063" o:spt="75" type="#_x0000_t75" style="height:16.6pt;width:14.3pt;" o:ole="t" filled="f" o:preferrelative="t" stroked="f" coordsize="21600,21600">
            <v:path/>
            <v:fill on="f" focussize="0,0"/>
            <v:stroke on="f" joinstyle="miter"/>
            <v:imagedata r:id="rId114" o:title=""/>
            <o:lock v:ext="edit" aspectratio="t"/>
            <w10:wrap type="none"/>
            <w10:anchorlock/>
          </v:shape>
          <o:OLEObject Type="Embed" ProgID="Equation.DSMT4" ShapeID="_x0000_i1063" DrawAspect="Content" ObjectID="_1468075763" r:id="rId113">
            <o:LockedField>false</o:LockedField>
          </o:OLEObject>
        </w:object>
      </w:r>
      <w:r>
        <w:rPr>
          <w:rFonts w:hint="eastAsia" w:ascii="Times New Roman" w:hAnsi="Times New Roman"/>
          <w:color w:val="24292F"/>
          <w:shd w:val="clear" w:color="auto" w:fill="FFFFFF"/>
        </w:rPr>
        <w:t>——</w:t>
      </w:r>
      <w:r>
        <w:rPr>
          <w:rFonts w:ascii="Times New Roman" w:hAnsi="Times New Roman"/>
          <w:color w:val="24292F"/>
          <w:shd w:val="clear" w:color="auto" w:fill="FFFFFF"/>
        </w:rPr>
        <w:t>标准平面的测量视场区域面积（单位：</w:t>
      </w:r>
      <w:r>
        <w:rPr>
          <w:rFonts w:ascii="Times New Roman" w:hAnsi="Times New Roman"/>
          <w:iCs/>
          <w:color w:val="24292F"/>
          <w:shd w:val="clear" w:color="auto" w:fill="FFFFFF"/>
        </w:rPr>
        <w:t>mm</w:t>
      </w:r>
      <w:r>
        <w:rPr>
          <w:rFonts w:ascii="Times New Roman" w:hAnsi="Times New Roman"/>
          <w:color w:val="24292F"/>
          <w:shd w:val="clear" w:color="auto" w:fill="FFFFFF"/>
        </w:rPr>
        <w:t>²）。</w:t>
      </w:r>
    </w:p>
    <w:p w14:paraId="1A4478C6">
      <w:pPr>
        <w:pStyle w:val="56"/>
        <w:ind w:firstLine="420"/>
      </w:pPr>
      <w:r>
        <w:rPr>
          <w:rFonts w:hint="eastAsia"/>
        </w:rPr>
        <w:t>取各位置中最小值，作为平面测量完整率</w:t>
      </w:r>
      <w:r>
        <w:rPr>
          <w:rFonts w:ascii="Times New Roman"/>
          <w:i/>
        </w:rPr>
        <w:t>Comp</w:t>
      </w:r>
      <w:r>
        <w:rPr>
          <w:rFonts w:hint="eastAsia" w:ascii="Times New Roman"/>
          <w:iCs/>
          <w:vertAlign w:val="subscript"/>
        </w:rPr>
        <w:t>s</w:t>
      </w:r>
      <w:r>
        <w:rPr>
          <w:rFonts w:hint="eastAsia"/>
        </w:rPr>
        <w:t>的测量结果：</w:t>
      </w:r>
    </w:p>
    <w:p w14:paraId="4FDA027F">
      <w:pPr>
        <w:pStyle w:val="113"/>
        <w:rPr>
          <w:rFonts w:hint="eastAsia"/>
        </w:rPr>
      </w:pPr>
      <w:r>
        <w:tab/>
      </w:r>
      <w:r>
        <w:rPr>
          <w:position w:val="-12"/>
        </w:rPr>
        <w:object>
          <v:shape id="_x0000_i1064" o:spt="75" type="#_x0000_t75" style="height:18.45pt;width:107.1pt;" o:ole="t" filled="f" o:preferrelative="t" stroked="f" coordsize="21600,21600">
            <v:path/>
            <v:fill on="f" focussize="0,0"/>
            <v:stroke on="f" joinstyle="miter"/>
            <v:imagedata r:id="rId116" o:title=""/>
            <o:lock v:ext="edit" aspectratio="t"/>
            <w10:wrap type="none"/>
            <w10:anchorlock/>
          </v:shape>
          <o:OLEObject Type="Embed" ProgID="Equation.DSMT4" ShapeID="_x0000_i1064" DrawAspect="Content" ObjectID="_1468075764" r:id="rId115">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799E8F4F">
      <w:pPr>
        <w:pStyle w:val="55"/>
        <w:ind w:firstLine="420"/>
      </w:pPr>
      <w:r>
        <w:rPr>
          <w:rFonts w:hint="eastAsia"/>
        </w:rPr>
        <w:t>式中：</w:t>
      </w:r>
    </w:p>
    <w:p w14:paraId="52ECCD59">
      <w:pPr>
        <w:pStyle w:val="55"/>
        <w:ind w:firstLine="420"/>
      </w:pPr>
      <w:r>
        <w:rPr>
          <w:position w:val="-6"/>
        </w:rPr>
        <w:object>
          <v:shape id="_x0000_i1065" o:spt="75" type="#_x0000_t75" style="height:10.6pt;width:6.45pt;" o:ole="t" filled="f" o:preferrelative="t" stroked="f" coordsize="21600,21600">
            <v:path/>
            <v:fill on="f" focussize="0,0"/>
            <v:stroke on="f" joinstyle="miter"/>
            <v:imagedata r:id="rId101" o:title=""/>
            <o:lock v:ext="edit" aspectratio="t"/>
            <w10:wrap type="none"/>
            <w10:anchorlock/>
          </v:shape>
          <o:OLEObject Type="Embed" ProgID="Equation.DSMT4" ShapeID="_x0000_i1065" DrawAspect="Content" ObjectID="_1468075765" r:id="rId117">
            <o:LockedField>false</o:LockedField>
          </o:OLEObject>
        </w:object>
      </w:r>
      <w:r>
        <w:rPr>
          <w:rFonts w:hint="eastAsia" w:ascii="Times New Roman" w:hAnsi="Times New Roman"/>
          <w:i/>
          <w:iCs/>
        </w:rPr>
        <w:t>——</w:t>
      </w:r>
      <w:r>
        <w:rPr>
          <w:rFonts w:hint="eastAsia"/>
        </w:rPr>
        <w:t>位置的序号，</w:t>
      </w:r>
      <w:r>
        <w:rPr>
          <w:position w:val="-8"/>
        </w:rPr>
        <w:object>
          <v:shape id="_x0000_i1066" o:spt="75" type="#_x0000_t75" style="height:14.3pt;width:48.45pt;" o:ole="t" filled="f" o:preferrelative="t" stroked="f" coordsize="21600,21600">
            <v:path/>
            <v:fill on="f" focussize="0,0"/>
            <v:stroke on="f" joinstyle="miter"/>
            <v:imagedata r:id="rId108" o:title=""/>
            <o:lock v:ext="edit" aspectratio="t"/>
            <w10:wrap type="none"/>
            <w10:anchorlock/>
          </v:shape>
          <o:OLEObject Type="Embed" ProgID="Equation.DSMT4" ShapeID="_x0000_i1066" DrawAspect="Content" ObjectID="_1468075766" r:id="rId118">
            <o:LockedField>false</o:LockedField>
          </o:OLEObject>
        </w:object>
      </w:r>
      <w:r>
        <w:t>。</w:t>
      </w:r>
    </w:p>
    <w:p w14:paraId="618EAEB7">
      <w:pPr>
        <w:pStyle w:val="65"/>
        <w:keepNext/>
        <w:spacing w:before="120" w:after="120"/>
      </w:pPr>
      <w:r>
        <w:rPr>
          <w:rFonts w:hint="eastAsia"/>
        </w:rPr>
        <w:t>多视角系统</w:t>
      </w:r>
    </w:p>
    <w:p w14:paraId="39D18516">
      <w:pPr>
        <w:pStyle w:val="56"/>
        <w:autoSpaceDE/>
        <w:autoSpaceDN/>
        <w:ind w:firstLine="420"/>
        <w:rPr>
          <w:rFonts w:ascii="Times New Roman"/>
        </w:rPr>
      </w:pPr>
      <w:r>
        <w:rPr>
          <w:rFonts w:ascii="Times New Roman"/>
        </w:rPr>
        <w:t>平面形状探测误差</w:t>
      </w:r>
      <w:r>
        <w:rPr>
          <w:rFonts w:ascii="Times New Roman"/>
          <w:i/>
          <w:iCs/>
        </w:rPr>
        <w:t>F</w:t>
      </w:r>
      <w:r>
        <w:rPr>
          <w:rFonts w:hint="eastAsia" w:ascii="Times New Roman"/>
          <w:vertAlign w:val="subscript"/>
        </w:rPr>
        <w:t>s</w:t>
      </w:r>
      <w:r>
        <w:rPr>
          <w:rFonts w:ascii="Times New Roman"/>
        </w:rPr>
        <w:t>及平面测量完整率</w:t>
      </w:r>
      <w:r>
        <w:rPr>
          <w:rFonts w:ascii="Times New Roman"/>
          <w:i/>
          <w:iCs/>
        </w:rPr>
        <w:t>Comp</w:t>
      </w:r>
      <w:r>
        <w:rPr>
          <w:rFonts w:hint="eastAsia" w:ascii="Times New Roman"/>
          <w:vertAlign w:val="subscript"/>
        </w:rPr>
        <w:t>s</w:t>
      </w:r>
      <w:r>
        <w:rPr>
          <w:rFonts w:ascii="Times New Roman"/>
        </w:rPr>
        <w:t>应在整个测量范围6个不同位置分别测量。建议按照图4所示布置和测量标准器。多视角测量以使点云应尽可能完整地覆盖标准平面的表面。每个位置，利用所有单幅图像的点云共同计算得到该位置的公共拟合平面。</w:t>
      </w:r>
    </w:p>
    <w:p w14:paraId="35EB7855">
      <w:pPr>
        <w:pStyle w:val="56"/>
        <w:autoSpaceDE/>
        <w:autoSpaceDN/>
        <w:ind w:firstLine="420"/>
        <w:rPr>
          <w:rFonts w:ascii="Times New Roman"/>
        </w:rPr>
      </w:pPr>
      <w:r>
        <w:rPr>
          <w:rFonts w:ascii="Times New Roman"/>
          <w:i/>
          <w:iCs/>
        </w:rPr>
        <w:t>F</w:t>
      </w:r>
      <w:r>
        <w:rPr>
          <w:rFonts w:hint="eastAsia" w:ascii="Times New Roman"/>
          <w:vertAlign w:val="subscript"/>
        </w:rPr>
        <w:t>s</w:t>
      </w:r>
      <w:r>
        <w:rPr>
          <w:rFonts w:ascii="Times New Roman"/>
        </w:rPr>
        <w:t>和</w:t>
      </w:r>
      <w:r>
        <w:rPr>
          <w:rFonts w:ascii="Times New Roman"/>
          <w:i/>
          <w:iCs/>
        </w:rPr>
        <w:t>Comp</w:t>
      </w:r>
      <w:r>
        <w:rPr>
          <w:rFonts w:hint="eastAsia" w:ascii="Times New Roman"/>
          <w:vertAlign w:val="subscript"/>
        </w:rPr>
        <w:t>s</w:t>
      </w:r>
      <w:r>
        <w:rPr>
          <w:rFonts w:ascii="Times New Roman"/>
        </w:rPr>
        <w:t>的计算方法见</w:t>
      </w:r>
      <w:r>
        <w:rPr>
          <w:rFonts w:hint="eastAsia" w:ascii="Times New Roman"/>
        </w:rPr>
        <w:t>6</w:t>
      </w:r>
      <w:r>
        <w:rPr>
          <w:rFonts w:ascii="Times New Roman"/>
        </w:rPr>
        <w:t>.</w:t>
      </w:r>
      <w:r>
        <w:rPr>
          <w:rFonts w:hint="eastAsia" w:ascii="Times New Roman"/>
        </w:rPr>
        <w:t>1</w:t>
      </w:r>
      <w:r>
        <w:rPr>
          <w:rFonts w:ascii="Times New Roman"/>
        </w:rPr>
        <w:t>.1，公式(7)~公式(9)。</w:t>
      </w:r>
    </w:p>
    <w:p w14:paraId="6E066A18">
      <w:pPr>
        <w:spacing w:line="240" w:lineRule="auto"/>
        <w:ind w:firstLine="420" w:firstLineChars="200"/>
        <w:rPr>
          <w:rFonts w:ascii="Times New Roman" w:hAnsi="Times New Roman"/>
        </w:rPr>
      </w:pPr>
      <w:r>
        <w:rPr>
          <w:rFonts w:hint="eastAsia" w:ascii="Times New Roman" w:hAnsi="Times New Roman"/>
        </w:rPr>
        <w:t>高反光表面</w:t>
      </w:r>
      <w:r>
        <w:rPr>
          <w:rFonts w:hint="eastAsia"/>
        </w:rPr>
        <w:t>结构光</w:t>
      </w:r>
      <w:r>
        <w:rPr>
          <w:rFonts w:hint="eastAsia" w:ascii="Times New Roman" w:hAnsi="Times New Roman"/>
        </w:rPr>
        <w:t>三维测量系统的测量精度由平</w:t>
      </w:r>
      <w:r>
        <w:rPr>
          <w:rFonts w:ascii="Times New Roman"/>
        </w:rPr>
        <w:t>面形状探测误差</w:t>
      </w:r>
      <w:r>
        <w:rPr>
          <w:rFonts w:ascii="Times New Roman"/>
          <w:i/>
          <w:iCs/>
        </w:rPr>
        <w:t>F</w:t>
      </w:r>
      <w:r>
        <w:rPr>
          <w:rFonts w:hint="eastAsia" w:ascii="Times New Roman"/>
          <w:vertAlign w:val="subscript"/>
        </w:rPr>
        <w:t>s</w:t>
      </w:r>
      <w:r>
        <w:rPr>
          <w:rFonts w:ascii="Times New Roman"/>
        </w:rPr>
        <w:t>及平面测量完整率</w:t>
      </w:r>
      <w:r>
        <w:rPr>
          <w:rFonts w:ascii="Times New Roman"/>
          <w:i/>
          <w:iCs/>
        </w:rPr>
        <w:t>Comp</w:t>
      </w:r>
      <w:r>
        <w:rPr>
          <w:rFonts w:hint="eastAsia" w:ascii="Times New Roman"/>
          <w:vertAlign w:val="subscript"/>
        </w:rPr>
        <w:t>s</w:t>
      </w:r>
      <w:r>
        <w:rPr>
          <w:rFonts w:hint="eastAsia"/>
        </w:rPr>
        <w:t>表征。</w:t>
      </w:r>
    </w:p>
    <w:p w14:paraId="044BC535">
      <w:pPr>
        <w:pStyle w:val="105"/>
        <w:spacing w:before="120" w:after="120"/>
      </w:pPr>
      <w:bookmarkStart w:id="98" w:name="_Toc196249499"/>
      <w:bookmarkStart w:id="99" w:name="_Toc196060562"/>
      <w:r>
        <w:rPr>
          <w:rFonts w:hint="eastAsia"/>
        </w:rPr>
        <w:t>校准装置</w:t>
      </w:r>
      <w:bookmarkEnd w:id="98"/>
      <w:bookmarkEnd w:id="99"/>
    </w:p>
    <w:p w14:paraId="0A1AB486">
      <w:pPr>
        <w:pStyle w:val="56"/>
        <w:autoSpaceDE/>
        <w:autoSpaceDN/>
        <w:ind w:firstLine="420"/>
      </w:pPr>
      <w:r>
        <w:rPr>
          <w:rFonts w:hint="eastAsia"/>
        </w:rPr>
        <w:t>高反光平面标准器校准法校准装置为具有如表3所示技术参数的标准平面。</w:t>
      </w:r>
    </w:p>
    <w:p w14:paraId="34068894">
      <w:pPr>
        <w:pStyle w:val="112"/>
        <w:spacing w:before="120" w:after="120"/>
      </w:pPr>
      <w:r>
        <w:rPr>
          <w:rFonts w:hint="eastAsia"/>
        </w:rPr>
        <w:t>平面标准器技术要求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65C06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79B25407">
            <w:pPr>
              <w:spacing w:line="240" w:lineRule="auto"/>
              <w:jc w:val="center"/>
              <w:rPr>
                <w:rFonts w:ascii="Times New Roman" w:hAnsi="Times New Roman"/>
                <w:b/>
                <w:bCs/>
                <w:sz w:val="18"/>
              </w:rPr>
            </w:pPr>
            <w:r>
              <w:rPr>
                <w:rFonts w:ascii="Times New Roman" w:hAnsi="Times New Roman"/>
                <w:b/>
                <w:bCs/>
                <w:sz w:val="18"/>
              </w:rPr>
              <w:t>参数</w:t>
            </w:r>
          </w:p>
        </w:tc>
        <w:tc>
          <w:tcPr>
            <w:tcW w:w="7076" w:type="dxa"/>
            <w:tcBorders>
              <w:top w:val="single" w:color="auto" w:sz="8" w:space="0"/>
              <w:bottom w:val="single" w:color="auto" w:sz="8" w:space="0"/>
            </w:tcBorders>
            <w:shd w:val="clear" w:color="auto" w:fill="auto"/>
            <w:vAlign w:val="center"/>
          </w:tcPr>
          <w:p w14:paraId="494E8E92">
            <w:pPr>
              <w:spacing w:line="240" w:lineRule="auto"/>
              <w:jc w:val="center"/>
              <w:rPr>
                <w:rFonts w:ascii="Times New Roman" w:hAnsi="Times New Roman"/>
                <w:b/>
                <w:bCs/>
                <w:sz w:val="18"/>
              </w:rPr>
            </w:pPr>
            <w:r>
              <w:rPr>
                <w:rFonts w:ascii="Times New Roman" w:hAnsi="Times New Roman"/>
                <w:b/>
                <w:bCs/>
                <w:sz w:val="18"/>
              </w:rPr>
              <w:t>技术要求</w:t>
            </w:r>
          </w:p>
        </w:tc>
      </w:tr>
      <w:tr w14:paraId="3B758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20EDF6C1">
            <w:pPr>
              <w:spacing w:line="240" w:lineRule="auto"/>
              <w:jc w:val="center"/>
              <w:rPr>
                <w:rFonts w:ascii="Times New Roman" w:hAnsi="Times New Roman"/>
                <w:sz w:val="18"/>
              </w:rPr>
            </w:pPr>
            <w:r>
              <w:rPr>
                <w:rFonts w:ascii="Times New Roman" w:hAnsi="Times New Roman"/>
                <w:sz w:val="18"/>
              </w:rPr>
              <w:t>材质</w:t>
            </w:r>
          </w:p>
        </w:tc>
        <w:tc>
          <w:tcPr>
            <w:tcW w:w="7076" w:type="dxa"/>
            <w:tcBorders>
              <w:top w:val="single" w:color="auto" w:sz="8" w:space="0"/>
            </w:tcBorders>
            <w:shd w:val="clear" w:color="auto" w:fill="auto"/>
            <w:vAlign w:val="center"/>
          </w:tcPr>
          <w:p w14:paraId="6420053B">
            <w:pPr>
              <w:spacing w:line="240" w:lineRule="auto"/>
              <w:ind w:firstLine="180" w:firstLineChars="100"/>
              <w:rPr>
                <w:rFonts w:ascii="Times New Roman" w:hAnsi="Times New Roman"/>
                <w:sz w:val="18"/>
              </w:rPr>
            </w:pPr>
            <w:r>
              <w:rPr>
                <w:rFonts w:ascii="Times New Roman" w:hAnsi="Times New Roman"/>
                <w:sz w:val="18"/>
              </w:rPr>
              <w:t>钢，优选GCr15、2Cr13材料</w:t>
            </w:r>
          </w:p>
        </w:tc>
      </w:tr>
      <w:tr w14:paraId="07EFE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27E25448">
            <w:pPr>
              <w:spacing w:line="240" w:lineRule="auto"/>
              <w:jc w:val="center"/>
              <w:rPr>
                <w:rFonts w:ascii="Times New Roman" w:hAnsi="Times New Roman"/>
                <w:sz w:val="18"/>
              </w:rPr>
            </w:pPr>
            <w:r>
              <w:rPr>
                <w:rFonts w:ascii="Times New Roman" w:hAnsi="Times New Roman"/>
                <w:sz w:val="18"/>
              </w:rPr>
              <w:t>加工工艺</w:t>
            </w:r>
          </w:p>
        </w:tc>
        <w:tc>
          <w:tcPr>
            <w:tcW w:w="7076" w:type="dxa"/>
            <w:shd w:val="clear" w:color="auto" w:fill="auto"/>
            <w:vAlign w:val="center"/>
          </w:tcPr>
          <w:p w14:paraId="30C81C3C">
            <w:pPr>
              <w:spacing w:line="240" w:lineRule="auto"/>
              <w:ind w:firstLine="180" w:firstLineChars="100"/>
              <w:rPr>
                <w:rFonts w:ascii="Times New Roman" w:hAnsi="Times New Roman"/>
                <w:sz w:val="18"/>
              </w:rPr>
            </w:pPr>
            <w:r>
              <w:rPr>
                <w:rFonts w:ascii="Times New Roman" w:hAnsi="Times New Roman"/>
                <w:sz w:val="18"/>
              </w:rPr>
              <w:t>端铣/研磨，无镀膜</w:t>
            </w:r>
          </w:p>
        </w:tc>
      </w:tr>
      <w:tr w14:paraId="5BD9A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2EBBB241">
            <w:pPr>
              <w:spacing w:line="240" w:lineRule="auto"/>
              <w:jc w:val="center"/>
              <w:rPr>
                <w:rFonts w:ascii="Times New Roman" w:hAnsi="Times New Roman"/>
                <w:sz w:val="18"/>
              </w:rPr>
            </w:pPr>
            <w:r>
              <w:rPr>
                <w:rFonts w:hint="eastAsia" w:ascii="Times New Roman" w:hAnsi="Times New Roman"/>
                <w:sz w:val="18"/>
              </w:rPr>
              <w:t>尺寸大小</w:t>
            </w:r>
          </w:p>
        </w:tc>
        <w:tc>
          <w:tcPr>
            <w:tcW w:w="7076" w:type="dxa"/>
            <w:shd w:val="clear" w:color="auto" w:fill="auto"/>
            <w:vAlign w:val="center"/>
          </w:tcPr>
          <w:p w14:paraId="71B22F9E">
            <w:pPr>
              <w:spacing w:line="240" w:lineRule="auto"/>
              <w:ind w:firstLine="180" w:firstLineChars="100"/>
              <w:rPr>
                <w:rFonts w:ascii="Times New Roman" w:hAnsi="Times New Roman"/>
                <w:sz w:val="18"/>
              </w:rPr>
            </w:pPr>
            <w:r>
              <w:rPr>
                <w:rFonts w:hint="eastAsia" w:ascii="Times New Roman" w:hAnsi="Times New Roman"/>
                <w:sz w:val="18"/>
              </w:rPr>
              <w:t>工作面尺寸不小于0.5</w:t>
            </w:r>
            <w:r>
              <w:rPr>
                <w:rFonts w:hint="eastAsia" w:ascii="Times New Roman" w:hAnsi="Times New Roman"/>
                <w:i/>
                <w:iCs/>
                <w:sz w:val="18"/>
              </w:rPr>
              <w:t>L</w:t>
            </w:r>
            <w:r>
              <w:rPr>
                <w:rFonts w:hint="eastAsia" w:ascii="Times New Roman" w:hAnsi="Times New Roman"/>
                <w:sz w:val="18"/>
                <w:vertAlign w:val="subscript"/>
              </w:rPr>
              <w:t>S</w:t>
            </w:r>
            <w:r>
              <w:rPr>
                <w:rFonts w:hint="eastAsia" w:ascii="Times New Roman" w:hAnsi="Times New Roman"/>
                <w:sz w:val="18"/>
              </w:rPr>
              <w:t>×50 mm</w:t>
            </w:r>
          </w:p>
        </w:tc>
      </w:tr>
      <w:tr w14:paraId="52907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19954642">
            <w:pPr>
              <w:spacing w:line="240" w:lineRule="auto"/>
              <w:jc w:val="center"/>
              <w:rPr>
                <w:rFonts w:ascii="Times New Roman" w:hAnsi="Times New Roman"/>
                <w:sz w:val="18"/>
              </w:rPr>
            </w:pPr>
            <w:r>
              <w:rPr>
                <w:rFonts w:ascii="Times New Roman" w:hAnsi="Times New Roman"/>
                <w:sz w:val="18"/>
              </w:rPr>
              <w:t>表面粗糙度</w:t>
            </w:r>
          </w:p>
        </w:tc>
        <w:tc>
          <w:tcPr>
            <w:tcW w:w="7076" w:type="dxa"/>
            <w:shd w:val="clear" w:color="auto" w:fill="auto"/>
            <w:vAlign w:val="center"/>
          </w:tcPr>
          <w:p w14:paraId="0EB50BC0">
            <w:pPr>
              <w:spacing w:line="240" w:lineRule="auto"/>
              <w:ind w:firstLine="180" w:firstLineChars="100"/>
              <w:rPr>
                <w:rFonts w:ascii="Times New Roman" w:hAnsi="Times New Roman"/>
                <w:sz w:val="18"/>
              </w:rPr>
            </w:pPr>
            <w:r>
              <w:rPr>
                <w:rFonts w:ascii="Times New Roman" w:hAnsi="Times New Roman"/>
                <w:sz w:val="18"/>
              </w:rPr>
              <w:t>≤Ra 0.80</w:t>
            </w:r>
          </w:p>
        </w:tc>
      </w:tr>
      <w:tr w14:paraId="6C961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0BA337C5">
            <w:pPr>
              <w:spacing w:line="240" w:lineRule="auto"/>
              <w:jc w:val="center"/>
              <w:rPr>
                <w:rFonts w:ascii="Times New Roman" w:hAnsi="Times New Roman"/>
                <w:sz w:val="18"/>
              </w:rPr>
            </w:pPr>
            <w:r>
              <w:rPr>
                <w:rFonts w:ascii="Times New Roman" w:hAnsi="Times New Roman"/>
                <w:sz w:val="18"/>
              </w:rPr>
              <w:t>尺寸误差</w:t>
            </w:r>
          </w:p>
        </w:tc>
        <w:tc>
          <w:tcPr>
            <w:tcW w:w="7076" w:type="dxa"/>
            <w:shd w:val="clear" w:color="auto" w:fill="auto"/>
            <w:vAlign w:val="center"/>
          </w:tcPr>
          <w:p w14:paraId="0F9F47E7">
            <w:pPr>
              <w:spacing w:line="240" w:lineRule="auto"/>
              <w:ind w:firstLine="180" w:firstLineChars="100"/>
              <w:rPr>
                <w:rFonts w:ascii="Times New Roman" w:hAnsi="Times New Roman"/>
                <w:sz w:val="18"/>
              </w:rPr>
            </w:pPr>
            <w:r>
              <w:rPr>
                <w:rFonts w:ascii="Times New Roman" w:hAnsi="Times New Roman"/>
                <w:sz w:val="18"/>
              </w:rPr>
              <w:t>优于标准器长度的0.05%</w:t>
            </w:r>
          </w:p>
        </w:tc>
      </w:tr>
      <w:tr w14:paraId="5AA2E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55592589">
            <w:pPr>
              <w:spacing w:line="240" w:lineRule="auto"/>
              <w:jc w:val="center"/>
              <w:rPr>
                <w:rFonts w:ascii="Times New Roman" w:hAnsi="Times New Roman"/>
                <w:sz w:val="18"/>
              </w:rPr>
            </w:pPr>
            <w:r>
              <w:rPr>
                <w:rFonts w:ascii="Times New Roman" w:hAnsi="Times New Roman"/>
                <w:sz w:val="18"/>
              </w:rPr>
              <w:t>平面度误差</w:t>
            </w:r>
          </w:p>
        </w:tc>
        <w:tc>
          <w:tcPr>
            <w:tcW w:w="7076" w:type="dxa"/>
            <w:shd w:val="clear" w:color="auto" w:fill="auto"/>
            <w:vAlign w:val="center"/>
          </w:tcPr>
          <w:p w14:paraId="5801DDB2">
            <w:pPr>
              <w:spacing w:line="240" w:lineRule="auto"/>
              <w:ind w:firstLine="180" w:firstLineChars="100"/>
              <w:rPr>
                <w:rFonts w:ascii="Times New Roman" w:hAnsi="Times New Roman"/>
                <w:sz w:val="18"/>
              </w:rPr>
            </w:pPr>
            <w:r>
              <w:rPr>
                <w:rFonts w:ascii="Times New Roman" w:hAnsi="Times New Roman"/>
                <w:sz w:val="18"/>
              </w:rPr>
              <w:t>优于被测仪器平面形状探测误差的1/</w:t>
            </w:r>
            <w:r>
              <w:rPr>
                <w:rFonts w:hint="eastAsia" w:ascii="Times New Roman" w:hAnsi="Times New Roman"/>
                <w:sz w:val="18"/>
              </w:rPr>
              <w:t>4</w:t>
            </w:r>
          </w:p>
        </w:tc>
      </w:tr>
      <w:tr w14:paraId="232D9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shd w:val="clear" w:color="auto" w:fill="auto"/>
            <w:vAlign w:val="center"/>
          </w:tcPr>
          <w:p w14:paraId="2C49B83C">
            <w:pPr>
              <w:spacing w:line="240" w:lineRule="auto"/>
              <w:ind w:firstLine="180" w:firstLineChars="100"/>
              <w:rPr>
                <w:rFonts w:ascii="Times New Roman" w:hAnsi="Times New Roman"/>
                <w:sz w:val="18"/>
              </w:rPr>
            </w:pPr>
            <w:r>
              <w:rPr>
                <w:rFonts w:ascii="Times New Roman" w:hAnsi="Times New Roman"/>
                <w:i/>
                <w:iCs/>
                <w:sz w:val="18"/>
              </w:rPr>
              <w:t>L</w:t>
            </w:r>
            <w:r>
              <w:rPr>
                <w:rFonts w:ascii="Times New Roman" w:hAnsi="Times New Roman"/>
                <w:sz w:val="18"/>
                <w:vertAlign w:val="subscript"/>
              </w:rPr>
              <w:t>S</w:t>
            </w:r>
            <w:r>
              <w:rPr>
                <w:rFonts w:hint="eastAsia" w:ascii="Times New Roman" w:hAnsi="Times New Roman"/>
                <w:sz w:val="18"/>
              </w:rPr>
              <w:t>—结构光测量系统测量范围立方体的空间对角线长度，由制造厂商给出。</w:t>
            </w:r>
          </w:p>
        </w:tc>
      </w:tr>
    </w:tbl>
    <w:p w14:paraId="69D92505">
      <w:pPr>
        <w:pStyle w:val="56"/>
        <w:ind w:firstLine="420"/>
      </w:pPr>
    </w:p>
    <w:p w14:paraId="4A6E1572">
      <w:pPr>
        <w:pStyle w:val="105"/>
        <w:spacing w:before="120" w:after="120"/>
      </w:pPr>
      <w:bookmarkStart w:id="100" w:name="_Toc196249500"/>
      <w:bookmarkStart w:id="101" w:name="_Toc196060563"/>
      <w:r>
        <w:rPr>
          <w:rFonts w:hint="eastAsia"/>
        </w:rPr>
        <w:t>校准条件</w:t>
      </w:r>
      <w:bookmarkEnd w:id="100"/>
      <w:bookmarkEnd w:id="101"/>
    </w:p>
    <w:p w14:paraId="1672FCE4">
      <w:pPr>
        <w:pStyle w:val="65"/>
        <w:spacing w:before="120" w:after="120"/>
      </w:pPr>
      <w:r>
        <w:rPr>
          <w:rFonts w:hint="eastAsia"/>
        </w:rPr>
        <w:t>环境条件</w:t>
      </w:r>
    </w:p>
    <w:p w14:paraId="545C8713">
      <w:pPr>
        <w:pStyle w:val="56"/>
        <w:ind w:firstLine="420"/>
      </w:pPr>
      <w:r>
        <w:rPr>
          <w:rFonts w:hint="eastAsia"/>
        </w:rPr>
        <w:t>环境条件，包括环境的振动，背景光、环境温度及其均匀性、变化率等，应在不确定度评定中进行考虑。同时，不应有影响测量的其他环境因素。</w:t>
      </w:r>
    </w:p>
    <w:p w14:paraId="7CB6D258">
      <w:pPr>
        <w:pStyle w:val="65"/>
        <w:spacing w:before="120" w:after="120"/>
      </w:pPr>
      <w:r>
        <w:rPr>
          <w:rFonts w:hint="eastAsia"/>
        </w:rPr>
        <w:t>校准用软件</w:t>
      </w:r>
    </w:p>
    <w:p w14:paraId="0CB07022">
      <w:pPr>
        <w:pStyle w:val="174"/>
        <w:numPr>
          <w:ilvl w:val="0"/>
          <w:numId w:val="38"/>
        </w:numPr>
      </w:pPr>
      <w:r>
        <w:rPr>
          <w:rFonts w:hint="eastAsia"/>
        </w:rPr>
        <w:t>校准过程中应使用设备的配套（数据采集和数据处理）软件；</w:t>
      </w:r>
    </w:p>
    <w:p w14:paraId="67CA8D0F">
      <w:pPr>
        <w:pStyle w:val="174"/>
        <w:numPr>
          <w:ilvl w:val="0"/>
          <w:numId w:val="38"/>
        </w:numPr>
      </w:pPr>
      <w:r>
        <w:rPr>
          <w:rFonts w:hint="eastAsia"/>
        </w:rPr>
        <w:t>设定图像采集处理的点间距、快门时间、稀疏点云参数、剔除率、拟合算法等。</w:t>
      </w:r>
    </w:p>
    <w:p w14:paraId="609267F1">
      <w:pPr>
        <w:pStyle w:val="179"/>
      </w:pPr>
    </w:p>
    <w:p w14:paraId="6BAA6D2D">
      <w:pPr>
        <w:pStyle w:val="109"/>
        <w:numPr>
          <w:ilvl w:val="1"/>
          <w:numId w:val="39"/>
        </w:numPr>
      </w:pPr>
      <w:r>
        <w:rPr>
          <w:rFonts w:hint="eastAsia"/>
        </w:rPr>
        <w:t>需要稀疏点云时，应按照使用说明书进行。如果制造商未规定这些参数，则不考虑稀疏点云。</w:t>
      </w:r>
    </w:p>
    <w:p w14:paraId="042B5562">
      <w:pPr>
        <w:pStyle w:val="109"/>
        <w:numPr>
          <w:ilvl w:val="1"/>
          <w:numId w:val="39"/>
        </w:numPr>
      </w:pPr>
      <w:r>
        <w:rPr>
          <w:rFonts w:hint="eastAsia"/>
        </w:rPr>
        <w:t>剔除率设定为</w:t>
      </w:r>
      <w:r>
        <w:rPr>
          <w:rFonts w:ascii="Times New Roman"/>
        </w:rPr>
        <w:t>0.3%。</w:t>
      </w:r>
    </w:p>
    <w:p w14:paraId="7C398E14">
      <w:pPr>
        <w:pStyle w:val="109"/>
        <w:numPr>
          <w:ilvl w:val="1"/>
          <w:numId w:val="39"/>
        </w:numPr>
      </w:pPr>
      <w:r>
        <w:rPr>
          <w:rFonts w:hint="eastAsia"/>
        </w:rPr>
        <w:t>除厂商明确规定外，拟合算法推荐采用最小二乘法。</w:t>
      </w:r>
    </w:p>
    <w:p w14:paraId="470C8309">
      <w:pPr>
        <w:pStyle w:val="105"/>
        <w:spacing w:before="120" w:after="120"/>
      </w:pPr>
      <w:bookmarkStart w:id="102" w:name="_Toc196060564"/>
      <w:bookmarkStart w:id="103" w:name="_Toc196249501"/>
      <w:r>
        <w:rPr>
          <w:rFonts w:hint="eastAsia"/>
        </w:rPr>
        <w:t>校准方法</w:t>
      </w:r>
      <w:bookmarkEnd w:id="102"/>
      <w:bookmarkEnd w:id="103"/>
    </w:p>
    <w:p w14:paraId="799BA424">
      <w:pPr>
        <w:pStyle w:val="65"/>
        <w:spacing w:before="120" w:after="120"/>
      </w:pPr>
      <w:r>
        <w:rPr>
          <w:rFonts w:hint="eastAsia"/>
        </w:rPr>
        <w:t>校准前准备</w:t>
      </w:r>
    </w:p>
    <w:p w14:paraId="62F4FB9A">
      <w:pPr>
        <w:pStyle w:val="56"/>
        <w:ind w:firstLine="420"/>
      </w:pPr>
      <w:r>
        <w:rPr>
          <w:rFonts w:hint="eastAsia"/>
        </w:rPr>
        <w:t>校准前作如下准备：</w:t>
      </w:r>
    </w:p>
    <w:p w14:paraId="425B6473">
      <w:pPr>
        <w:pStyle w:val="174"/>
        <w:numPr>
          <w:ilvl w:val="0"/>
          <w:numId w:val="40"/>
        </w:numPr>
      </w:pPr>
      <w:r>
        <w:rPr>
          <w:rFonts w:hint="eastAsia"/>
        </w:rPr>
        <w:t>清洁结构光三维测量系统和标准器，不应有影响校准操作的多余物；</w:t>
      </w:r>
    </w:p>
    <w:p w14:paraId="472965B8">
      <w:pPr>
        <w:pStyle w:val="174"/>
      </w:pPr>
      <w:r>
        <w:rPr>
          <w:rFonts w:hint="eastAsia"/>
        </w:rPr>
        <w:t>结构光三维测量系统的配置与安装；</w:t>
      </w:r>
    </w:p>
    <w:p w14:paraId="44E69D9D">
      <w:pPr>
        <w:pStyle w:val="174"/>
      </w:pPr>
      <w:r>
        <w:rPr>
          <w:rFonts w:hint="eastAsia"/>
        </w:rPr>
        <w:t>对操作模式进行设置，包括照明的类型和亮度、测量范围、系统用传感器的类型、数量和分布等；</w:t>
      </w:r>
    </w:p>
    <w:p w14:paraId="5E397124">
      <w:pPr>
        <w:pStyle w:val="174"/>
      </w:pPr>
      <w:r>
        <w:rPr>
          <w:rFonts w:hint="eastAsia"/>
        </w:rPr>
        <w:t>结构光三维测量系统标定；</w:t>
      </w:r>
    </w:p>
    <w:p w14:paraId="419A4B49">
      <w:pPr>
        <w:pStyle w:val="65"/>
        <w:spacing w:before="120" w:after="120"/>
      </w:pPr>
      <w:r>
        <w:rPr>
          <w:rFonts w:hint="eastAsia"/>
        </w:rPr>
        <w:t>校准步骤</w:t>
      </w:r>
    </w:p>
    <w:p w14:paraId="5746F7F9">
      <w:pPr>
        <w:pStyle w:val="56"/>
        <w:ind w:firstLine="420"/>
      </w:pPr>
      <w:r>
        <w:rPr>
          <w:rFonts w:hint="eastAsia"/>
        </w:rPr>
        <w:t>校准步骤如下：</w:t>
      </w:r>
    </w:p>
    <w:p w14:paraId="04F86555">
      <w:pPr>
        <w:pStyle w:val="174"/>
        <w:numPr>
          <w:ilvl w:val="0"/>
          <w:numId w:val="41"/>
        </w:numPr>
      </w:pPr>
      <w:r>
        <w:rPr>
          <w:rFonts w:hint="eastAsia"/>
        </w:rPr>
        <w:t>结构光三维测量系统的启动/预热周期；</w:t>
      </w:r>
    </w:p>
    <w:p w14:paraId="41B7EBA9">
      <w:pPr>
        <w:pStyle w:val="174"/>
        <w:rPr>
          <w:rFonts w:ascii="Times New Roman"/>
        </w:rPr>
      </w:pPr>
      <w:r>
        <w:rPr>
          <w:rFonts w:ascii="Times New Roman"/>
        </w:rPr>
        <w:t>将高反光标准</w:t>
      </w:r>
      <w:r>
        <w:rPr>
          <w:rFonts w:hint="eastAsia" w:ascii="Times New Roman"/>
        </w:rPr>
        <w:t>平面</w:t>
      </w:r>
      <w:r>
        <w:rPr>
          <w:rFonts w:ascii="Times New Roman"/>
        </w:rPr>
        <w:t>按图</w:t>
      </w:r>
      <w:r>
        <w:rPr>
          <w:rFonts w:hint="eastAsia" w:ascii="Times New Roman"/>
        </w:rPr>
        <w:t>4</w:t>
      </w:r>
      <w:r>
        <w:rPr>
          <w:rFonts w:ascii="Times New Roman"/>
        </w:rPr>
        <w:t>所示依次摆放</w:t>
      </w:r>
      <w:r>
        <w:rPr>
          <w:rFonts w:hint="eastAsia" w:ascii="Times New Roman"/>
        </w:rPr>
        <w:t>6个</w:t>
      </w:r>
      <w:r>
        <w:rPr>
          <w:rFonts w:ascii="Times New Roman"/>
        </w:rPr>
        <w:t>位置</w:t>
      </w:r>
      <w:r>
        <w:rPr>
          <w:rFonts w:hint="eastAsia" w:ascii="Times New Roman"/>
        </w:rPr>
        <w:t>；</w:t>
      </w:r>
    </w:p>
    <w:p w14:paraId="47D893A7">
      <w:pPr>
        <w:pStyle w:val="174"/>
        <w:rPr>
          <w:rFonts w:ascii="Times New Roman"/>
        </w:rPr>
      </w:pPr>
      <w:r>
        <w:rPr>
          <w:rFonts w:ascii="Times New Roman"/>
        </w:rPr>
        <w:t>在</w:t>
      </w:r>
      <w:r>
        <w:rPr>
          <w:rFonts w:hint="eastAsia" w:ascii="Times New Roman"/>
        </w:rPr>
        <w:t>每个</w:t>
      </w:r>
      <w:r>
        <w:rPr>
          <w:rFonts w:ascii="Times New Roman"/>
        </w:rPr>
        <w:t>位置</w:t>
      </w:r>
      <w:r>
        <w:rPr>
          <w:rFonts w:hint="eastAsia" w:ascii="Times New Roman"/>
        </w:rPr>
        <w:t>，</w:t>
      </w:r>
      <w:r>
        <w:rPr>
          <w:rFonts w:ascii="Times New Roman"/>
        </w:rPr>
        <w:t>使用被校</w:t>
      </w:r>
      <w:r>
        <w:rPr>
          <w:rFonts w:hint="eastAsia"/>
        </w:rPr>
        <w:t>结构光</w:t>
      </w:r>
      <w:r>
        <w:rPr>
          <w:rFonts w:ascii="Times New Roman"/>
        </w:rPr>
        <w:t>三维测量系统测量高反光标准</w:t>
      </w:r>
      <w:r>
        <w:rPr>
          <w:rFonts w:hint="eastAsia" w:ascii="Times New Roman"/>
        </w:rPr>
        <w:t>平面</w:t>
      </w:r>
      <w:r>
        <w:rPr>
          <w:rFonts w:ascii="Times New Roman"/>
        </w:rPr>
        <w:t>；</w:t>
      </w:r>
    </w:p>
    <w:p w14:paraId="5AA555AB">
      <w:pPr>
        <w:pStyle w:val="174"/>
        <w:rPr>
          <w:rFonts w:ascii="Times New Roman"/>
        </w:rPr>
      </w:pPr>
      <w:r>
        <w:rPr>
          <w:rFonts w:ascii="Times New Roman"/>
        </w:rPr>
        <w:t>根据获取的三维数据计算平面形状探测误差</w:t>
      </w:r>
      <w:r>
        <w:rPr>
          <w:rFonts w:ascii="Times New Roman"/>
          <w:i/>
          <w:iCs/>
        </w:rPr>
        <w:t>F</w:t>
      </w:r>
      <w:r>
        <w:rPr>
          <w:rFonts w:ascii="Times New Roman"/>
        </w:rPr>
        <w:t>及平面测量完整率</w:t>
      </w:r>
      <w:r>
        <w:rPr>
          <w:rFonts w:ascii="Times New Roman"/>
          <w:i/>
          <w:iCs/>
        </w:rPr>
        <w:t>Comp</w:t>
      </w:r>
      <w:r>
        <w:rPr>
          <w:rFonts w:ascii="Times New Roman"/>
        </w:rPr>
        <w:t>。</w:t>
      </w:r>
    </w:p>
    <w:p w14:paraId="4DF09EDC">
      <w:pPr>
        <w:pStyle w:val="105"/>
        <w:spacing w:before="120" w:after="120"/>
      </w:pPr>
      <w:bookmarkStart w:id="104" w:name="_Toc196060565"/>
      <w:bookmarkStart w:id="105" w:name="_Toc196249502"/>
      <w:r>
        <w:rPr>
          <w:rFonts w:hint="eastAsia"/>
        </w:rPr>
        <w:t>测量不确定度</w:t>
      </w:r>
      <w:bookmarkEnd w:id="104"/>
      <w:bookmarkEnd w:id="105"/>
    </w:p>
    <w:p w14:paraId="230B3EF5">
      <w:pPr>
        <w:pStyle w:val="56"/>
        <w:autoSpaceDE/>
        <w:autoSpaceDN/>
        <w:ind w:firstLine="420"/>
        <w:rPr>
          <w:rFonts w:ascii="Times New Roman"/>
        </w:rPr>
      </w:pPr>
      <w:r>
        <w:rPr>
          <w:rFonts w:ascii="Times New Roman"/>
        </w:rPr>
        <w:t>按要求进行校准时,高反光平面标准器校准法的测量不确定度优于被测仪器平面形状探测误差的1/3。</w:t>
      </w:r>
    </w:p>
    <w:p w14:paraId="62498A2A">
      <w:pPr>
        <w:pStyle w:val="104"/>
        <w:spacing w:before="240" w:after="240"/>
      </w:pPr>
      <w:bookmarkStart w:id="106" w:name="_Toc196060566"/>
      <w:bookmarkStart w:id="107" w:name="_Toc196249503"/>
      <w:r>
        <w:rPr>
          <w:rFonts w:hint="eastAsia"/>
        </w:rPr>
        <w:t>高反光三平面组合标准器校准法</w:t>
      </w:r>
      <w:bookmarkEnd w:id="106"/>
      <w:bookmarkEnd w:id="107"/>
    </w:p>
    <w:p w14:paraId="3A46660B">
      <w:pPr>
        <w:pStyle w:val="105"/>
        <w:spacing w:before="120" w:after="120"/>
      </w:pPr>
      <w:bookmarkStart w:id="108" w:name="_Toc196060567"/>
      <w:bookmarkStart w:id="109" w:name="_Toc196249504"/>
      <w:r>
        <w:rPr>
          <w:rFonts w:hint="eastAsia"/>
        </w:rPr>
        <w:t>校准原理</w:t>
      </w:r>
      <w:bookmarkEnd w:id="108"/>
      <w:bookmarkEnd w:id="109"/>
    </w:p>
    <w:p w14:paraId="07D0AD41">
      <w:pPr>
        <w:pStyle w:val="56"/>
        <w:autoSpaceDE/>
        <w:autoSpaceDN/>
        <w:ind w:firstLine="420"/>
        <w:rPr>
          <w:rFonts w:ascii="Times New Roman"/>
        </w:rPr>
      </w:pPr>
      <w:r>
        <w:rPr>
          <w:rFonts w:ascii="Times New Roman"/>
        </w:rPr>
        <w:t>三平面组合标准器应位于测量范围内，并且应从不少于</w:t>
      </w:r>
      <w:r>
        <w:rPr>
          <w:rFonts w:hint="eastAsia" w:ascii="Times New Roman"/>
        </w:rPr>
        <w:t>3</w:t>
      </w:r>
      <w:r>
        <w:rPr>
          <w:rFonts w:ascii="Times New Roman"/>
        </w:rPr>
        <w:t>个方向测量三平面组合标准器</w:t>
      </w:r>
      <w:r>
        <w:rPr>
          <w:rFonts w:hint="eastAsia" w:ascii="Times New Roman"/>
        </w:rPr>
        <w:t>的三个内表面</w:t>
      </w:r>
      <w:r>
        <w:rPr>
          <w:rFonts w:ascii="Times New Roman"/>
        </w:rPr>
        <w:t>，参见图5，测量点云应尽可能完整地覆盖三平面组合标准器的表面。</w:t>
      </w:r>
    </w:p>
    <w:p w14:paraId="6B935A92">
      <w:pPr>
        <w:pStyle w:val="56"/>
        <w:autoSpaceDE/>
        <w:autoSpaceDN/>
        <w:ind w:firstLine="0" w:firstLineChars="0"/>
        <w:rPr>
          <w:rFonts w:ascii="Times New Roman"/>
        </w:rPr>
      </w:pPr>
    </w:p>
    <w:p w14:paraId="0F068994">
      <w:pPr>
        <w:pStyle w:val="56"/>
        <w:ind w:firstLine="0" w:firstLineChars="0"/>
        <w:jc w:val="center"/>
      </w:pPr>
      <w:r>
        <w:drawing>
          <wp:inline distT="0" distB="0" distL="0" distR="0">
            <wp:extent cx="2122170" cy="184023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9"/>
                    <a:stretch>
                      <a:fillRect/>
                    </a:stretch>
                  </pic:blipFill>
                  <pic:spPr>
                    <a:xfrm>
                      <a:off x="0" y="0"/>
                      <a:ext cx="2138768" cy="1854788"/>
                    </a:xfrm>
                    <a:prstGeom prst="rect">
                      <a:avLst/>
                    </a:prstGeom>
                  </pic:spPr>
                </pic:pic>
              </a:graphicData>
            </a:graphic>
          </wp:inline>
        </w:drawing>
      </w:r>
    </w:p>
    <w:p w14:paraId="08D8B408">
      <w:pPr>
        <w:pStyle w:val="114"/>
        <w:spacing w:before="120" w:after="120"/>
        <w:rPr>
          <w:rFonts w:ascii="Times New Roman" w:eastAsia="宋体"/>
          <w:b/>
          <w:bCs/>
        </w:rPr>
      </w:pPr>
      <w:r>
        <w:rPr>
          <w:rFonts w:hint="eastAsia" w:ascii="Times New Roman" w:eastAsia="宋体"/>
          <w:b/>
          <w:bCs/>
        </w:rPr>
        <w:t>测量方向示意图</w:t>
      </w:r>
    </w:p>
    <w:p w14:paraId="7C7F5265">
      <w:pPr>
        <w:spacing w:line="240" w:lineRule="auto"/>
        <w:ind w:firstLine="420" w:firstLineChars="200"/>
        <w:rPr>
          <w:rFonts w:ascii="Times New Roman" w:hAnsi="Times New Roman"/>
        </w:rPr>
      </w:pPr>
      <w:r>
        <w:rPr>
          <w:rFonts w:ascii="Times New Roman" w:hAnsi="Times New Roman"/>
        </w:rPr>
        <w:t>每个平面，利用测量到的点云拟合计算平面。取各平面中误差绝对值最大者作为平面形状探测误差</w:t>
      </w:r>
      <w:r>
        <w:rPr>
          <w:rFonts w:ascii="Times New Roman" w:hAnsi="Times New Roman"/>
          <w:position w:val="-10"/>
        </w:rPr>
        <w:object>
          <v:shape id="_x0000_i1067" o:spt="75" type="#_x0000_t75" style="height:16.6pt;width:15.7pt;" o:ole="t" filled="f" o:preferrelative="t" stroked="f" coordsize="21600,21600">
            <v:path/>
            <v:fill on="f" focussize="0,0"/>
            <v:stroke on="f" joinstyle="miter"/>
            <v:imagedata r:id="rId121" o:title=""/>
            <o:lock v:ext="edit" aspectratio="t"/>
            <w10:wrap type="none"/>
            <w10:anchorlock/>
          </v:shape>
          <o:OLEObject Type="Embed" ProgID="Equation.DSMT4" ShapeID="_x0000_i1067" DrawAspect="Content" ObjectID="_1468075767" r:id="rId120">
            <o:LockedField>false</o:LockedField>
          </o:OLEObject>
        </w:object>
      </w:r>
      <w:r>
        <w:rPr>
          <w:rFonts w:ascii="Times New Roman" w:hAnsi="Times New Roman"/>
        </w:rPr>
        <w:t>的测量结果：</w:t>
      </w:r>
    </w:p>
    <w:p w14:paraId="3B88F570">
      <w:pPr>
        <w:pStyle w:val="113"/>
        <w:rPr>
          <w:rFonts w:hint="eastAsia"/>
        </w:rPr>
      </w:pPr>
      <w:r>
        <w:tab/>
      </w:r>
      <w:r>
        <w:rPr>
          <w:position w:val="-12"/>
        </w:rPr>
        <w:object>
          <v:shape id="_x0000_i1068" o:spt="75" type="#_x0000_t75" style="height:18.45pt;width:78pt;" o:ole="t" filled="f" o:preferrelative="t" stroked="f" coordsize="21600,21600">
            <v:path/>
            <v:fill on="f" focussize="0,0"/>
            <v:stroke on="f" joinstyle="miter"/>
            <v:imagedata r:id="rId123" o:title=""/>
            <o:lock v:ext="edit" aspectratio="t"/>
            <w10:wrap type="none"/>
            <w10:anchorlock/>
          </v:shape>
          <o:OLEObject Type="Embed" ProgID="Equation.DSMT4" ShapeID="_x0000_i1068" DrawAspect="Content" ObjectID="_1468075768" r:id="rId122">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103C9033">
      <w:pPr>
        <w:spacing w:line="360" w:lineRule="auto"/>
        <w:ind w:firstLine="420" w:firstLineChars="200"/>
      </w:pPr>
      <w:r>
        <w:t>平面测量完整率可以表示为：</w:t>
      </w:r>
    </w:p>
    <w:p w14:paraId="7E74A514">
      <w:pPr>
        <w:pStyle w:val="113"/>
        <w:rPr>
          <w:rFonts w:hint="eastAsia"/>
        </w:rPr>
      </w:pPr>
      <w:r>
        <w:tab/>
      </w:r>
      <w:r>
        <w:rPr>
          <w:position w:val="-28"/>
        </w:rPr>
        <w:object>
          <v:shape id="_x0000_i1069" o:spt="75" type="#_x0000_t75" style="height:31.85pt;width:66pt;" o:ole="t" filled="f" o:preferrelative="t" stroked="f" coordsize="21600,21600">
            <v:path/>
            <v:fill on="f" focussize="0,0"/>
            <v:stroke on="f" joinstyle="miter"/>
            <v:imagedata r:id="rId125" o:title=""/>
            <o:lock v:ext="edit" aspectratio="t"/>
            <w10:wrap type="none"/>
            <w10:anchorlock/>
          </v:shape>
          <o:OLEObject Type="Embed" ProgID="Equation.DSMT4" ShapeID="_x0000_i1069" DrawAspect="Content" ObjectID="_1468075769" r:id="rId124">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5BEDE514">
      <w:pPr>
        <w:pStyle w:val="55"/>
        <w:spacing w:line="240" w:lineRule="auto"/>
        <w:ind w:firstLine="420"/>
      </w:pPr>
      <w:r>
        <w:rPr>
          <w:rFonts w:hint="eastAsia"/>
        </w:rPr>
        <w:t>式中：</w:t>
      </w:r>
    </w:p>
    <w:p w14:paraId="507A10FF">
      <w:pPr>
        <w:pStyle w:val="55"/>
        <w:spacing w:line="240" w:lineRule="auto"/>
        <w:ind w:firstLine="420"/>
        <w:rPr>
          <w:rFonts w:ascii="Times New Roman" w:hAnsi="Times New Roman"/>
          <w:color w:val="24292F"/>
          <w:shd w:val="clear" w:color="auto" w:fill="FFFFFF"/>
        </w:rPr>
      </w:pPr>
      <w:r>
        <w:rPr>
          <w:rFonts w:ascii="Times New Roman" w:hAnsi="Times New Roman"/>
          <w:position w:val="-10"/>
        </w:rPr>
        <w:object>
          <v:shape id="_x0000_i1070" o:spt="75" type="#_x0000_t75" style="height:16.6pt;width:18.45pt;" o:ole="t" filled="f" o:preferrelative="t" stroked="f" coordsize="21600,21600">
            <v:path/>
            <v:fill on="f" focussize="0,0"/>
            <v:stroke on="f" joinstyle="miter"/>
            <v:imagedata r:id="rId127" o:title=""/>
            <o:lock v:ext="edit" aspectratio="t"/>
            <w10:wrap type="none"/>
            <w10:anchorlock/>
          </v:shape>
          <o:OLEObject Type="Embed" ProgID="Equation.DSMT4" ShapeID="_x0000_i1070" DrawAspect="Content" ObjectID="_1468075770" r:id="rId126">
            <o:LockedField>false</o:LockedField>
          </o:OLEObject>
        </w:object>
      </w:r>
      <w:r>
        <w:rPr>
          <w:rFonts w:ascii="Times New Roman" w:hAnsi="Times New Roman"/>
        </w:rPr>
        <w:t>——测量点云所表征的实测面积，</w:t>
      </w:r>
      <w:r>
        <w:rPr>
          <w:rFonts w:ascii="Times New Roman" w:hAnsi="Times New Roman"/>
          <w:color w:val="24292F"/>
          <w:shd w:val="clear" w:color="auto" w:fill="FFFFFF"/>
        </w:rPr>
        <w:t>（单位：</w:t>
      </w:r>
      <w:r>
        <w:rPr>
          <w:rFonts w:ascii="Times New Roman" w:hAnsi="Times New Roman"/>
          <w:iCs/>
          <w:color w:val="24292F"/>
          <w:shd w:val="clear" w:color="auto" w:fill="FFFFFF"/>
        </w:rPr>
        <w:t>mm</w:t>
      </w:r>
      <w:r>
        <w:rPr>
          <w:rFonts w:ascii="Times New Roman" w:hAnsi="Times New Roman"/>
          <w:color w:val="24292F"/>
          <w:shd w:val="clear" w:color="auto" w:fill="FFFFFF"/>
        </w:rPr>
        <w:t>²）；</w:t>
      </w:r>
    </w:p>
    <w:p w14:paraId="75EAF394">
      <w:pPr>
        <w:pStyle w:val="55"/>
        <w:spacing w:line="240" w:lineRule="auto"/>
        <w:ind w:firstLine="420"/>
        <w:rPr>
          <w:rFonts w:ascii="Times New Roman" w:hAnsi="Times New Roman"/>
          <w:color w:val="24292F"/>
          <w:shd w:val="clear" w:color="auto" w:fill="FFFFFF"/>
        </w:rPr>
      </w:pPr>
      <w:r>
        <w:rPr>
          <w:rFonts w:ascii="Times New Roman" w:hAnsi="Times New Roman"/>
          <w:position w:val="-10"/>
        </w:rPr>
        <w:object>
          <v:shape id="_x0000_i1071" o:spt="75" type="#_x0000_t75" style="height:16.6pt;width:14.3pt;" o:ole="t" filled="f" o:preferrelative="t" stroked="f" coordsize="21600,21600">
            <v:path/>
            <v:fill on="f" focussize="0,0"/>
            <v:stroke on="f" joinstyle="miter"/>
            <v:imagedata r:id="rId114" o:title=""/>
            <o:lock v:ext="edit" aspectratio="t"/>
            <w10:wrap type="none"/>
            <w10:anchorlock/>
          </v:shape>
          <o:OLEObject Type="Embed" ProgID="Equation.DSMT4" ShapeID="_x0000_i1071" DrawAspect="Content" ObjectID="_1468075771" r:id="rId128">
            <o:LockedField>false</o:LockedField>
          </o:OLEObject>
        </w:object>
      </w:r>
      <w:r>
        <w:rPr>
          <w:rFonts w:ascii="Times New Roman" w:hAnsi="Times New Roman"/>
        </w:rPr>
        <w:t>——</w:t>
      </w:r>
      <w:r>
        <w:rPr>
          <w:rFonts w:ascii="Times New Roman" w:hAnsi="Times New Roman"/>
          <w:color w:val="24292F"/>
          <w:shd w:val="clear" w:color="auto" w:fill="FFFFFF"/>
        </w:rPr>
        <w:t>为标准平面的测量视场区域面积（单位：</w:t>
      </w:r>
      <w:r>
        <w:rPr>
          <w:rFonts w:ascii="Times New Roman" w:hAnsi="Times New Roman"/>
          <w:iCs/>
          <w:color w:val="24292F"/>
          <w:shd w:val="clear" w:color="auto" w:fill="FFFFFF"/>
        </w:rPr>
        <w:t>mm</w:t>
      </w:r>
      <w:r>
        <w:rPr>
          <w:rFonts w:ascii="Times New Roman" w:hAnsi="Times New Roman"/>
          <w:color w:val="24292F"/>
          <w:shd w:val="clear" w:color="auto" w:fill="FFFFFF"/>
        </w:rPr>
        <w:t>²）</w:t>
      </w:r>
    </w:p>
    <w:p w14:paraId="518F7903">
      <w:pPr>
        <w:pStyle w:val="56"/>
        <w:ind w:firstLine="420"/>
      </w:pPr>
      <w:r>
        <w:rPr>
          <w:rFonts w:hint="eastAsia"/>
        </w:rPr>
        <w:t>取各平面中最小值，作为平面测量完整率</w:t>
      </w:r>
      <w:r>
        <w:rPr>
          <w:rFonts w:ascii="Times New Roman"/>
          <w:i/>
        </w:rPr>
        <w:t>Comp</w:t>
      </w:r>
      <w:r>
        <w:rPr>
          <w:rFonts w:hint="eastAsia" w:ascii="Times New Roman"/>
          <w:iCs/>
          <w:vertAlign w:val="subscript"/>
        </w:rPr>
        <w:t>m</w:t>
      </w:r>
      <w:r>
        <w:rPr>
          <w:rFonts w:hint="eastAsia"/>
        </w:rPr>
        <w:t>的测量结果：</w:t>
      </w:r>
    </w:p>
    <w:p w14:paraId="082258DC">
      <w:pPr>
        <w:pStyle w:val="113"/>
        <w:rPr>
          <w:rFonts w:hint="eastAsia"/>
        </w:rPr>
      </w:pPr>
      <w:r>
        <w:tab/>
      </w:r>
      <w:r>
        <w:rPr>
          <w:position w:val="-12"/>
        </w:rPr>
        <w:object>
          <v:shape id="_x0000_i1072" o:spt="75" type="#_x0000_t75" style="height:18.45pt;width:113.1pt;" o:ole="t" filled="f" o:preferrelative="t" stroked="f" coordsize="21600,21600">
            <v:path/>
            <v:fill on="f" focussize="0,0"/>
            <v:stroke on="f" joinstyle="miter"/>
            <v:imagedata r:id="rId130" o:title=""/>
            <o:lock v:ext="edit" aspectratio="t"/>
            <w10:wrap type="none"/>
            <w10:anchorlock/>
          </v:shape>
          <o:OLEObject Type="Embed" ProgID="Equation.DSMT4" ShapeID="_x0000_i1072" DrawAspect="Content" ObjectID="_1468075772" r:id="rId129">
            <o:LockedField>false</o:LockedField>
          </o:OLEObject>
        </w:object>
      </w:r>
      <w:r>
        <w:rPr>
          <w:rFonts w:ascii="微软雅黑" w:hAnsi="微软雅黑" w:eastAsia="微软雅黑"/>
        </w:rPr>
        <w:tab/>
      </w:r>
      <w:r>
        <w:t>(</w:t>
      </w:r>
      <w:r>
        <w:fldChar w:fldCharType="begin"/>
      </w:r>
      <w:r>
        <w:instrText xml:space="preserve"> AUTONUM </w:instrText>
      </w:r>
      <w:r>
        <w:fldChar w:fldCharType="end"/>
      </w:r>
      <w:r>
        <w:t>)</w:t>
      </w:r>
    </w:p>
    <w:p w14:paraId="28B7B190">
      <w:pPr>
        <w:pStyle w:val="55"/>
        <w:ind w:firstLine="420"/>
      </w:pPr>
      <w:r>
        <w:rPr>
          <w:rFonts w:hint="eastAsia"/>
        </w:rPr>
        <w:t>式中：</w:t>
      </w:r>
    </w:p>
    <w:p w14:paraId="2A239949">
      <w:pPr>
        <w:pStyle w:val="55"/>
        <w:ind w:firstLine="420"/>
      </w:pPr>
      <w:r>
        <w:rPr>
          <w:position w:val="-6"/>
        </w:rPr>
        <w:object>
          <v:shape id="_x0000_i1073" o:spt="75" type="#_x0000_t75" style="height:12.9pt;width:10.15pt;" o:ole="t" filled="f" o:preferrelative="t" stroked="f" coordsize="21600,21600">
            <v:path/>
            <v:fill on="f" focussize="0,0"/>
            <v:stroke on="f" joinstyle="miter"/>
            <v:imagedata r:id="rId132" o:title=""/>
            <o:lock v:ext="edit" aspectratio="t"/>
            <w10:wrap type="none"/>
            <w10:anchorlock/>
          </v:shape>
          <o:OLEObject Type="Embed" ProgID="Equation.DSMT4" ShapeID="_x0000_i1073" DrawAspect="Content" ObjectID="_1468075773" r:id="rId131">
            <o:LockedField>false</o:LockedField>
          </o:OLEObject>
        </w:object>
      </w:r>
      <w:r>
        <w:rPr>
          <w:rFonts w:hint="eastAsia"/>
        </w:rPr>
        <w:t>——不同平面序号，</w:t>
      </w:r>
      <w:r>
        <w:rPr>
          <w:position w:val="-8"/>
        </w:rPr>
        <w:object>
          <v:shape id="_x0000_i1074" o:spt="75" type="#_x0000_t75" style="height:14.3pt;width:38.75pt;" o:ole="t" filled="f" o:preferrelative="t" stroked="f" coordsize="21600,21600">
            <v:path/>
            <v:fill on="f" focussize="0,0"/>
            <v:stroke on="f" joinstyle="miter"/>
            <v:imagedata r:id="rId134" o:title=""/>
            <o:lock v:ext="edit" aspectratio="t"/>
            <w10:wrap type="none"/>
            <w10:anchorlock/>
          </v:shape>
          <o:OLEObject Type="Embed" ProgID="Equation.DSMT4" ShapeID="_x0000_i1074" DrawAspect="Content" ObjectID="_1468075774" r:id="rId133">
            <o:LockedField>false</o:LockedField>
          </o:OLEObject>
        </w:object>
      </w:r>
      <w:r>
        <w:rPr>
          <w:rFonts w:hint="eastAsia"/>
        </w:rPr>
        <w:t>。</w:t>
      </w:r>
    </w:p>
    <w:p w14:paraId="20D491C4">
      <w:pPr>
        <w:spacing w:line="240" w:lineRule="auto"/>
        <w:ind w:firstLine="420" w:firstLineChars="200"/>
        <w:rPr>
          <w:rFonts w:ascii="Times New Roman" w:hAnsi="Times New Roman"/>
        </w:rPr>
      </w:pPr>
      <w:r>
        <w:rPr>
          <w:rFonts w:hint="eastAsia" w:ascii="Times New Roman" w:hAnsi="Times New Roman"/>
        </w:rPr>
        <w:t>三维测量系统测量多次反光表面的测量精度由</w:t>
      </w:r>
      <w:r>
        <w:rPr>
          <w:rFonts w:ascii="Times New Roman" w:hAnsi="Times New Roman"/>
        </w:rPr>
        <w:t>平面形状探测误差</w:t>
      </w:r>
      <w:r>
        <w:rPr>
          <w:rFonts w:ascii="Times New Roman" w:hAnsi="Times New Roman"/>
          <w:i/>
          <w:iCs/>
        </w:rPr>
        <w:t>F</w:t>
      </w:r>
      <w:r>
        <w:rPr>
          <w:rFonts w:ascii="Times New Roman" w:hAnsi="Times New Roman"/>
          <w:vertAlign w:val="subscript"/>
        </w:rPr>
        <w:t>m</w:t>
      </w:r>
      <w:r>
        <w:rPr>
          <w:rFonts w:hint="eastAsia" w:ascii="Times New Roman" w:hAnsi="Times New Roman"/>
        </w:rPr>
        <w:t>及</w:t>
      </w:r>
      <w:r>
        <w:rPr>
          <w:rFonts w:ascii="Times New Roman" w:hAnsi="Times New Roman"/>
        </w:rPr>
        <w:t>平面测量完整率</w:t>
      </w:r>
      <w:r>
        <w:rPr>
          <w:rFonts w:ascii="Times New Roman" w:hAnsi="Times New Roman"/>
          <w:i/>
          <w:iCs/>
        </w:rPr>
        <w:t>Comp</w:t>
      </w:r>
      <w:r>
        <w:rPr>
          <w:rFonts w:ascii="Times New Roman" w:hAnsi="Times New Roman"/>
          <w:vertAlign w:val="subscript"/>
        </w:rPr>
        <w:t>m</w:t>
      </w:r>
    </w:p>
    <w:p w14:paraId="44A3079B">
      <w:pPr>
        <w:spacing w:line="240" w:lineRule="auto"/>
        <w:rPr>
          <w:rFonts w:ascii="Times New Roman" w:hAnsi="Times New Roman"/>
        </w:rPr>
      </w:pPr>
      <w:r>
        <w:rPr>
          <w:rFonts w:hint="eastAsia"/>
        </w:rPr>
        <w:t>表征。</w:t>
      </w:r>
    </w:p>
    <w:p w14:paraId="69BFA958">
      <w:pPr>
        <w:pStyle w:val="105"/>
        <w:keepNext/>
        <w:spacing w:before="120" w:after="120"/>
      </w:pPr>
      <w:bookmarkStart w:id="110" w:name="_Toc196060568"/>
      <w:bookmarkStart w:id="111" w:name="_Toc196249505"/>
      <w:r>
        <w:rPr>
          <w:rFonts w:hint="eastAsia"/>
        </w:rPr>
        <w:t>校准装置</w:t>
      </w:r>
      <w:bookmarkEnd w:id="110"/>
      <w:bookmarkEnd w:id="111"/>
    </w:p>
    <w:p w14:paraId="041B2229">
      <w:pPr>
        <w:pStyle w:val="56"/>
        <w:autoSpaceDE/>
        <w:autoSpaceDN/>
        <w:ind w:firstLine="420"/>
      </w:pPr>
      <w:r>
        <w:rPr>
          <w:rFonts w:hint="eastAsia"/>
        </w:rPr>
        <w:t>高反光三平面组合标准器校准法校准装置为具有如表4所示技术参数的三平面组合标准器。</w:t>
      </w:r>
    </w:p>
    <w:p w14:paraId="47B22CD4">
      <w:pPr>
        <w:pStyle w:val="112"/>
        <w:spacing w:before="120" w:after="120"/>
        <w:rPr>
          <w:b/>
          <w:bCs/>
        </w:rPr>
      </w:pPr>
      <w:r>
        <w:rPr>
          <w:rFonts w:hint="eastAsia"/>
        </w:rPr>
        <w:t>三平</w:t>
      </w:r>
      <w:r>
        <w:rPr>
          <w:rFonts w:hint="eastAsia"/>
          <w:b/>
          <w:bCs/>
        </w:rPr>
        <w:t>面组合标准器技术要求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7076"/>
      </w:tblGrid>
      <w:tr w14:paraId="50A1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14:paraId="196E8B1F">
            <w:pPr>
              <w:spacing w:line="240" w:lineRule="auto"/>
              <w:jc w:val="center"/>
              <w:rPr>
                <w:b/>
                <w:bCs/>
                <w:sz w:val="18"/>
              </w:rPr>
            </w:pPr>
            <w:r>
              <w:rPr>
                <w:rFonts w:hint="eastAsia"/>
                <w:b/>
                <w:bCs/>
                <w:sz w:val="18"/>
              </w:rPr>
              <w:t>参数</w:t>
            </w:r>
          </w:p>
        </w:tc>
        <w:tc>
          <w:tcPr>
            <w:tcW w:w="7076" w:type="dxa"/>
            <w:tcBorders>
              <w:top w:val="single" w:color="auto" w:sz="8" w:space="0"/>
              <w:bottom w:val="single" w:color="auto" w:sz="8" w:space="0"/>
            </w:tcBorders>
            <w:shd w:val="clear" w:color="auto" w:fill="auto"/>
            <w:vAlign w:val="center"/>
          </w:tcPr>
          <w:p w14:paraId="40DBF064">
            <w:pPr>
              <w:spacing w:line="240" w:lineRule="auto"/>
              <w:jc w:val="center"/>
              <w:rPr>
                <w:b/>
                <w:bCs/>
                <w:sz w:val="18"/>
              </w:rPr>
            </w:pPr>
            <w:r>
              <w:rPr>
                <w:rFonts w:hint="eastAsia"/>
                <w:b/>
                <w:bCs/>
                <w:sz w:val="18"/>
              </w:rPr>
              <w:t>技术要求</w:t>
            </w:r>
          </w:p>
        </w:tc>
      </w:tr>
      <w:tr w14:paraId="1A714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14:paraId="70388F4B">
            <w:pPr>
              <w:spacing w:line="240" w:lineRule="auto"/>
              <w:jc w:val="center"/>
              <w:rPr>
                <w:sz w:val="18"/>
              </w:rPr>
            </w:pPr>
            <w:r>
              <w:rPr>
                <w:rFonts w:hint="eastAsia"/>
                <w:sz w:val="18"/>
              </w:rPr>
              <w:t>材质</w:t>
            </w:r>
          </w:p>
        </w:tc>
        <w:tc>
          <w:tcPr>
            <w:tcW w:w="7076" w:type="dxa"/>
            <w:tcBorders>
              <w:top w:val="single" w:color="auto" w:sz="8" w:space="0"/>
            </w:tcBorders>
            <w:shd w:val="clear" w:color="auto" w:fill="auto"/>
            <w:vAlign w:val="center"/>
          </w:tcPr>
          <w:p w14:paraId="44DE2D00">
            <w:pPr>
              <w:spacing w:line="240" w:lineRule="auto"/>
              <w:ind w:firstLine="180" w:firstLineChars="100"/>
              <w:rPr>
                <w:rFonts w:ascii="Times New Roman" w:hAnsi="Times New Roman"/>
                <w:sz w:val="18"/>
              </w:rPr>
            </w:pPr>
            <w:r>
              <w:rPr>
                <w:rFonts w:ascii="Times New Roman" w:hAnsi="Times New Roman"/>
                <w:sz w:val="18"/>
              </w:rPr>
              <w:t>钢，优选GCr15、2Cr13材料</w:t>
            </w:r>
          </w:p>
        </w:tc>
      </w:tr>
      <w:tr w14:paraId="217DB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06365712">
            <w:pPr>
              <w:spacing w:line="240" w:lineRule="auto"/>
              <w:jc w:val="center"/>
              <w:rPr>
                <w:sz w:val="18"/>
              </w:rPr>
            </w:pPr>
            <w:r>
              <w:rPr>
                <w:rFonts w:hint="eastAsia"/>
                <w:sz w:val="18"/>
              </w:rPr>
              <w:t>加工工艺</w:t>
            </w:r>
          </w:p>
        </w:tc>
        <w:tc>
          <w:tcPr>
            <w:tcW w:w="7076" w:type="dxa"/>
            <w:shd w:val="clear" w:color="auto" w:fill="auto"/>
            <w:vAlign w:val="center"/>
          </w:tcPr>
          <w:p w14:paraId="6DB70668">
            <w:pPr>
              <w:spacing w:line="240" w:lineRule="auto"/>
              <w:ind w:firstLine="180" w:firstLineChars="100"/>
              <w:rPr>
                <w:rFonts w:ascii="Times New Roman" w:hAnsi="Times New Roman"/>
                <w:sz w:val="18"/>
              </w:rPr>
            </w:pPr>
            <w:r>
              <w:rPr>
                <w:rFonts w:ascii="Times New Roman" w:hAnsi="Times New Roman"/>
                <w:sz w:val="18"/>
              </w:rPr>
              <w:t>端铣/研磨，无镀膜</w:t>
            </w:r>
          </w:p>
        </w:tc>
      </w:tr>
      <w:tr w14:paraId="106E2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700E154A">
            <w:pPr>
              <w:spacing w:line="240" w:lineRule="auto"/>
              <w:jc w:val="center"/>
              <w:rPr>
                <w:sz w:val="18"/>
              </w:rPr>
            </w:pPr>
            <w:r>
              <w:rPr>
                <w:rFonts w:hint="eastAsia"/>
                <w:sz w:val="18"/>
              </w:rPr>
              <w:t>表面粗糙度</w:t>
            </w:r>
          </w:p>
        </w:tc>
        <w:tc>
          <w:tcPr>
            <w:tcW w:w="7076" w:type="dxa"/>
            <w:shd w:val="clear" w:color="auto" w:fill="auto"/>
            <w:vAlign w:val="center"/>
          </w:tcPr>
          <w:p w14:paraId="6753AF04">
            <w:pPr>
              <w:spacing w:line="240" w:lineRule="auto"/>
              <w:ind w:firstLine="180" w:firstLineChars="100"/>
              <w:rPr>
                <w:rFonts w:ascii="Times New Roman" w:hAnsi="Times New Roman"/>
                <w:sz w:val="18"/>
              </w:rPr>
            </w:pPr>
            <w:r>
              <w:rPr>
                <w:rFonts w:ascii="Times New Roman" w:hAnsi="Times New Roman"/>
                <w:sz w:val="18"/>
              </w:rPr>
              <w:t>≤Ra 0.80</w:t>
            </w:r>
          </w:p>
        </w:tc>
      </w:tr>
      <w:tr w14:paraId="4C2B1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3B14E3BF">
            <w:pPr>
              <w:spacing w:line="240" w:lineRule="auto"/>
              <w:jc w:val="center"/>
              <w:rPr>
                <w:sz w:val="18"/>
              </w:rPr>
            </w:pPr>
            <w:r>
              <w:rPr>
                <w:rFonts w:hint="eastAsia"/>
                <w:sz w:val="18"/>
              </w:rPr>
              <w:t>尺寸大小</w:t>
            </w:r>
          </w:p>
        </w:tc>
        <w:tc>
          <w:tcPr>
            <w:tcW w:w="7076" w:type="dxa"/>
            <w:shd w:val="clear" w:color="auto" w:fill="auto"/>
            <w:vAlign w:val="center"/>
          </w:tcPr>
          <w:p w14:paraId="2B71EA02">
            <w:pPr>
              <w:spacing w:line="240" w:lineRule="auto"/>
              <w:ind w:firstLine="180" w:firstLineChars="100"/>
              <w:rPr>
                <w:rFonts w:ascii="Times New Roman" w:hAnsi="Times New Roman"/>
                <w:sz w:val="18"/>
              </w:rPr>
            </w:pPr>
            <w:r>
              <w:rPr>
                <w:rFonts w:ascii="Times New Roman" w:hAnsi="Times New Roman"/>
                <w:sz w:val="18"/>
              </w:rPr>
              <w:t>工作面尺寸不小于0.5</w:t>
            </w:r>
            <w:r>
              <w:rPr>
                <w:rFonts w:ascii="Times New Roman" w:hAnsi="Times New Roman"/>
                <w:i/>
                <w:iCs/>
                <w:sz w:val="18"/>
              </w:rPr>
              <w:t>L</w:t>
            </w:r>
            <w:r>
              <w:rPr>
                <w:rFonts w:ascii="Times New Roman" w:hAnsi="Times New Roman"/>
                <w:sz w:val="18"/>
                <w:vertAlign w:val="subscript"/>
              </w:rPr>
              <w:t>S</w:t>
            </w:r>
            <w:r>
              <w:rPr>
                <w:rFonts w:ascii="Times New Roman" w:hAnsi="Times New Roman"/>
                <w:sz w:val="18"/>
              </w:rPr>
              <w:t>×0.5</w:t>
            </w:r>
            <w:r>
              <w:rPr>
                <w:rFonts w:ascii="Times New Roman" w:hAnsi="Times New Roman"/>
                <w:i/>
                <w:iCs/>
                <w:sz w:val="18"/>
              </w:rPr>
              <w:t>L</w:t>
            </w:r>
            <w:r>
              <w:rPr>
                <w:rFonts w:ascii="Times New Roman" w:hAnsi="Times New Roman"/>
                <w:sz w:val="18"/>
                <w:vertAlign w:val="subscript"/>
              </w:rPr>
              <w:t>S</w:t>
            </w:r>
          </w:p>
        </w:tc>
      </w:tr>
      <w:tr w14:paraId="2D114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6CA0071E">
            <w:pPr>
              <w:spacing w:line="240" w:lineRule="auto"/>
              <w:jc w:val="center"/>
              <w:rPr>
                <w:sz w:val="18"/>
              </w:rPr>
            </w:pPr>
            <w:r>
              <w:rPr>
                <w:rFonts w:hint="eastAsia"/>
                <w:sz w:val="18"/>
              </w:rPr>
              <w:t>尺寸误差</w:t>
            </w:r>
          </w:p>
        </w:tc>
        <w:tc>
          <w:tcPr>
            <w:tcW w:w="7076" w:type="dxa"/>
            <w:shd w:val="clear" w:color="auto" w:fill="auto"/>
            <w:vAlign w:val="center"/>
          </w:tcPr>
          <w:p w14:paraId="523DEF47">
            <w:pPr>
              <w:spacing w:line="240" w:lineRule="auto"/>
              <w:ind w:firstLine="180" w:firstLineChars="100"/>
              <w:rPr>
                <w:rFonts w:ascii="Times New Roman" w:hAnsi="Times New Roman"/>
                <w:sz w:val="18"/>
              </w:rPr>
            </w:pPr>
            <w:r>
              <w:rPr>
                <w:rFonts w:ascii="Times New Roman" w:hAnsi="Times New Roman"/>
                <w:sz w:val="18"/>
              </w:rPr>
              <w:t>优于标准器长度的0.05%</w:t>
            </w:r>
          </w:p>
        </w:tc>
      </w:tr>
      <w:tr w14:paraId="39AA2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14:paraId="0AF0784E">
            <w:pPr>
              <w:spacing w:line="240" w:lineRule="auto"/>
              <w:jc w:val="center"/>
              <w:rPr>
                <w:sz w:val="18"/>
              </w:rPr>
            </w:pPr>
            <w:r>
              <w:rPr>
                <w:rFonts w:hint="eastAsia"/>
                <w:sz w:val="18"/>
              </w:rPr>
              <w:t>平面度误差</w:t>
            </w:r>
          </w:p>
        </w:tc>
        <w:tc>
          <w:tcPr>
            <w:tcW w:w="7076" w:type="dxa"/>
            <w:shd w:val="clear" w:color="auto" w:fill="auto"/>
            <w:vAlign w:val="center"/>
          </w:tcPr>
          <w:p w14:paraId="4643FF68">
            <w:pPr>
              <w:spacing w:line="240" w:lineRule="auto"/>
              <w:ind w:firstLine="180" w:firstLineChars="100"/>
              <w:rPr>
                <w:rFonts w:ascii="Times New Roman" w:hAnsi="Times New Roman"/>
                <w:sz w:val="18"/>
              </w:rPr>
            </w:pPr>
            <w:r>
              <w:rPr>
                <w:rFonts w:ascii="Times New Roman" w:hAnsi="Times New Roman"/>
                <w:sz w:val="18"/>
              </w:rPr>
              <w:t>优于被测仪器平面形状探测误差的1/</w:t>
            </w:r>
            <w:r>
              <w:rPr>
                <w:rFonts w:hint="eastAsia" w:ascii="Times New Roman" w:hAnsi="Times New Roman"/>
                <w:sz w:val="18"/>
              </w:rPr>
              <w:t>4</w:t>
            </w:r>
          </w:p>
        </w:tc>
      </w:tr>
      <w:tr w14:paraId="432DF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tcBorders>
              <w:bottom w:val="single" w:color="auto" w:sz="8" w:space="0"/>
            </w:tcBorders>
            <w:shd w:val="clear" w:color="auto" w:fill="auto"/>
            <w:vAlign w:val="center"/>
          </w:tcPr>
          <w:p w14:paraId="411E519E">
            <w:pPr>
              <w:spacing w:line="240" w:lineRule="auto"/>
              <w:ind w:firstLine="180" w:firstLineChars="100"/>
              <w:rPr>
                <w:rFonts w:ascii="Times New Roman" w:hAnsi="Times New Roman"/>
                <w:sz w:val="18"/>
              </w:rPr>
            </w:pPr>
            <w:r>
              <w:rPr>
                <w:rFonts w:ascii="Times New Roman" w:hAnsi="Times New Roman"/>
                <w:i/>
                <w:iCs/>
                <w:sz w:val="18"/>
              </w:rPr>
              <w:t>L</w:t>
            </w:r>
            <w:r>
              <w:rPr>
                <w:rFonts w:ascii="Times New Roman" w:hAnsi="Times New Roman"/>
                <w:sz w:val="18"/>
                <w:vertAlign w:val="subscript"/>
              </w:rPr>
              <w:t>S</w:t>
            </w:r>
            <w:r>
              <w:rPr>
                <w:rFonts w:ascii="Times New Roman" w:hAnsi="Times New Roman"/>
                <w:sz w:val="18"/>
              </w:rPr>
              <w:t>—结构光测量系统测量范围立方体的空间对角线长度，由制造厂商给出。</w:t>
            </w:r>
          </w:p>
        </w:tc>
      </w:tr>
    </w:tbl>
    <w:p w14:paraId="78D08AD4">
      <w:pPr>
        <w:pStyle w:val="56"/>
        <w:ind w:firstLine="420"/>
      </w:pPr>
    </w:p>
    <w:p w14:paraId="736ADC80">
      <w:pPr>
        <w:pStyle w:val="105"/>
        <w:keepNext/>
        <w:spacing w:before="120" w:after="120"/>
      </w:pPr>
      <w:bookmarkStart w:id="112" w:name="_Toc196249506"/>
      <w:bookmarkStart w:id="113" w:name="_Toc196060569"/>
      <w:r>
        <w:rPr>
          <w:rFonts w:hint="eastAsia"/>
        </w:rPr>
        <w:t>校准条件</w:t>
      </w:r>
      <w:bookmarkEnd w:id="112"/>
      <w:bookmarkEnd w:id="113"/>
    </w:p>
    <w:p w14:paraId="5F610481">
      <w:pPr>
        <w:pStyle w:val="65"/>
        <w:spacing w:before="120" w:after="120"/>
      </w:pPr>
      <w:r>
        <w:rPr>
          <w:rFonts w:hint="eastAsia"/>
        </w:rPr>
        <w:t>环境条件</w:t>
      </w:r>
    </w:p>
    <w:p w14:paraId="27F6BC54">
      <w:pPr>
        <w:pStyle w:val="56"/>
        <w:ind w:firstLine="420"/>
      </w:pPr>
      <w:r>
        <w:rPr>
          <w:rFonts w:hint="eastAsia"/>
        </w:rPr>
        <w:t>环境条件，包括环境的振动，背景光、环境温度及其均匀性、变化率等，应在不确定度评定中进行考虑。同时，不应有影响测量的其他环境因素。</w:t>
      </w:r>
    </w:p>
    <w:p w14:paraId="3FA3B8D5">
      <w:pPr>
        <w:pStyle w:val="65"/>
        <w:spacing w:before="120" w:after="120"/>
      </w:pPr>
      <w:r>
        <w:rPr>
          <w:rFonts w:hint="eastAsia"/>
        </w:rPr>
        <w:t>校准用软件</w:t>
      </w:r>
    </w:p>
    <w:p w14:paraId="06F6A6D0">
      <w:pPr>
        <w:pStyle w:val="174"/>
        <w:numPr>
          <w:ilvl w:val="0"/>
          <w:numId w:val="42"/>
        </w:numPr>
      </w:pPr>
      <w:r>
        <w:rPr>
          <w:rFonts w:hint="eastAsia"/>
        </w:rPr>
        <w:t>校准过程中应使用设备的配套（数据采集和数据处理）软件。</w:t>
      </w:r>
    </w:p>
    <w:p w14:paraId="3F6A2E76">
      <w:pPr>
        <w:pStyle w:val="174"/>
        <w:numPr>
          <w:ilvl w:val="0"/>
          <w:numId w:val="42"/>
        </w:numPr>
      </w:pPr>
      <w:r>
        <w:rPr>
          <w:rFonts w:hint="eastAsia"/>
        </w:rPr>
        <w:t>设定图像采集处理的点间距、快门时间、稀疏点云参数、剔除率、拟合算法等。</w:t>
      </w:r>
    </w:p>
    <w:p w14:paraId="678547D8">
      <w:pPr>
        <w:pStyle w:val="179"/>
      </w:pPr>
    </w:p>
    <w:p w14:paraId="7F2227A5">
      <w:pPr>
        <w:pStyle w:val="109"/>
        <w:numPr>
          <w:ilvl w:val="1"/>
          <w:numId w:val="43"/>
        </w:numPr>
      </w:pPr>
      <w:r>
        <w:rPr>
          <w:rFonts w:hint="eastAsia"/>
        </w:rPr>
        <w:t>需要稀疏点云时，应按照使用说明书进行。如果制造商未规定这些参数，则不考虑稀疏点云。</w:t>
      </w:r>
    </w:p>
    <w:p w14:paraId="5C57E0A6">
      <w:pPr>
        <w:pStyle w:val="109"/>
        <w:numPr>
          <w:ilvl w:val="1"/>
          <w:numId w:val="43"/>
        </w:numPr>
      </w:pPr>
      <w:r>
        <w:rPr>
          <w:rFonts w:hint="eastAsia"/>
        </w:rPr>
        <w:t>剔除率设定为</w:t>
      </w:r>
      <w:r>
        <w:rPr>
          <w:rFonts w:ascii="Times New Roman"/>
        </w:rPr>
        <w:t>0.3%。</w:t>
      </w:r>
    </w:p>
    <w:p w14:paraId="659A1382">
      <w:pPr>
        <w:pStyle w:val="109"/>
        <w:numPr>
          <w:ilvl w:val="1"/>
          <w:numId w:val="43"/>
        </w:numPr>
      </w:pPr>
      <w:r>
        <w:rPr>
          <w:rFonts w:hint="eastAsia"/>
        </w:rPr>
        <w:t>除厂商明确规定外，拟合算法推荐采用最小二乘法。</w:t>
      </w:r>
    </w:p>
    <w:p w14:paraId="62EB498D">
      <w:pPr>
        <w:pStyle w:val="105"/>
        <w:spacing w:before="120" w:after="120"/>
      </w:pPr>
      <w:bookmarkStart w:id="114" w:name="_Toc196060570"/>
      <w:bookmarkStart w:id="115" w:name="_Toc196249507"/>
      <w:r>
        <w:rPr>
          <w:rFonts w:hint="eastAsia"/>
        </w:rPr>
        <w:t>校准方法</w:t>
      </w:r>
      <w:bookmarkEnd w:id="114"/>
      <w:bookmarkEnd w:id="115"/>
    </w:p>
    <w:p w14:paraId="74F93052">
      <w:pPr>
        <w:pStyle w:val="65"/>
        <w:spacing w:before="120" w:after="120"/>
      </w:pPr>
      <w:r>
        <w:rPr>
          <w:rFonts w:hint="eastAsia"/>
        </w:rPr>
        <w:t>校准前准备</w:t>
      </w:r>
    </w:p>
    <w:p w14:paraId="16BFBAD2">
      <w:pPr>
        <w:pStyle w:val="56"/>
        <w:ind w:firstLine="420"/>
      </w:pPr>
      <w:r>
        <w:rPr>
          <w:rFonts w:hint="eastAsia"/>
        </w:rPr>
        <w:t>校准前作如下准备：</w:t>
      </w:r>
    </w:p>
    <w:p w14:paraId="54AB8820">
      <w:pPr>
        <w:pStyle w:val="174"/>
        <w:numPr>
          <w:ilvl w:val="0"/>
          <w:numId w:val="44"/>
        </w:numPr>
      </w:pPr>
      <w:r>
        <w:rPr>
          <w:rFonts w:hint="eastAsia"/>
        </w:rPr>
        <w:t>清洁结构光三维测量系统和标准器，不应有影响校准操作的多余物；</w:t>
      </w:r>
    </w:p>
    <w:p w14:paraId="53920CCA">
      <w:pPr>
        <w:pStyle w:val="174"/>
      </w:pPr>
      <w:r>
        <w:rPr>
          <w:rFonts w:hint="eastAsia"/>
        </w:rPr>
        <w:t>结构光三维测量系统的配置与安装；</w:t>
      </w:r>
    </w:p>
    <w:p w14:paraId="45C1414B">
      <w:pPr>
        <w:pStyle w:val="174"/>
      </w:pPr>
      <w:r>
        <w:rPr>
          <w:rFonts w:hint="eastAsia"/>
        </w:rPr>
        <w:t>对操作模式进行设置，包括照明的类型和亮度、测量范围、系统用传感器的类型、数量和分布等；</w:t>
      </w:r>
    </w:p>
    <w:p w14:paraId="21F2A51A">
      <w:pPr>
        <w:pStyle w:val="174"/>
      </w:pPr>
      <w:r>
        <w:rPr>
          <w:rFonts w:hint="eastAsia"/>
        </w:rPr>
        <w:t>结构光三维测量系统标定；</w:t>
      </w:r>
    </w:p>
    <w:p w14:paraId="0F515991">
      <w:pPr>
        <w:pStyle w:val="65"/>
        <w:spacing w:before="120" w:after="120"/>
      </w:pPr>
      <w:r>
        <w:rPr>
          <w:rFonts w:hint="eastAsia"/>
        </w:rPr>
        <w:t>校准步骤</w:t>
      </w:r>
    </w:p>
    <w:p w14:paraId="3EE5BFB5">
      <w:pPr>
        <w:pStyle w:val="56"/>
        <w:ind w:firstLine="420"/>
      </w:pPr>
      <w:r>
        <w:rPr>
          <w:rFonts w:hint="eastAsia"/>
        </w:rPr>
        <w:t>校准步骤如下：</w:t>
      </w:r>
    </w:p>
    <w:p w14:paraId="67F7F971">
      <w:pPr>
        <w:pStyle w:val="174"/>
        <w:numPr>
          <w:ilvl w:val="0"/>
          <w:numId w:val="45"/>
        </w:numPr>
      </w:pPr>
      <w:r>
        <w:rPr>
          <w:rFonts w:hint="eastAsia"/>
        </w:rPr>
        <w:t>结构光三维测量系统的启动/预热周期；</w:t>
      </w:r>
    </w:p>
    <w:p w14:paraId="19B96841">
      <w:pPr>
        <w:pStyle w:val="174"/>
        <w:rPr>
          <w:rFonts w:ascii="Times New Roman"/>
        </w:rPr>
      </w:pPr>
      <w:r>
        <w:rPr>
          <w:rFonts w:ascii="Times New Roman"/>
        </w:rPr>
        <w:t>将</w:t>
      </w:r>
      <w:r>
        <w:rPr>
          <w:rFonts w:hint="eastAsia"/>
        </w:rPr>
        <w:t>结构光三维测量系统</w:t>
      </w:r>
      <w:r>
        <w:rPr>
          <w:rFonts w:ascii="Times New Roman"/>
        </w:rPr>
        <w:t>按图</w:t>
      </w:r>
      <w:r>
        <w:rPr>
          <w:rFonts w:hint="eastAsia" w:ascii="Times New Roman"/>
        </w:rPr>
        <w:t>5</w:t>
      </w:r>
      <w:r>
        <w:rPr>
          <w:rFonts w:ascii="Times New Roman"/>
        </w:rPr>
        <w:t>所示</w:t>
      </w:r>
      <w:r>
        <w:rPr>
          <w:rFonts w:hint="eastAsia" w:ascii="Times New Roman"/>
        </w:rPr>
        <w:t>六个方向</w:t>
      </w:r>
      <w:r>
        <w:rPr>
          <w:rFonts w:ascii="Times New Roman"/>
        </w:rPr>
        <w:t>依次摆放</w:t>
      </w:r>
      <w:r>
        <w:rPr>
          <w:rFonts w:hint="eastAsia" w:ascii="Times New Roman"/>
        </w:rPr>
        <w:t>；</w:t>
      </w:r>
    </w:p>
    <w:p w14:paraId="78E13258">
      <w:pPr>
        <w:pStyle w:val="174"/>
        <w:rPr>
          <w:rFonts w:ascii="Times New Roman"/>
        </w:rPr>
      </w:pPr>
      <w:r>
        <w:rPr>
          <w:rFonts w:ascii="Times New Roman"/>
        </w:rPr>
        <w:t>在</w:t>
      </w:r>
      <w:r>
        <w:rPr>
          <w:rFonts w:hint="eastAsia" w:ascii="Times New Roman"/>
        </w:rPr>
        <w:t>每个方向，</w:t>
      </w:r>
      <w:r>
        <w:rPr>
          <w:rFonts w:ascii="Times New Roman"/>
        </w:rPr>
        <w:t>使用被校</w:t>
      </w:r>
      <w:r>
        <w:rPr>
          <w:rFonts w:hint="eastAsia"/>
        </w:rPr>
        <w:t>结构光</w:t>
      </w:r>
      <w:r>
        <w:rPr>
          <w:rFonts w:ascii="Times New Roman"/>
        </w:rPr>
        <w:t>三维测量系统测量三平面组合标准器；</w:t>
      </w:r>
    </w:p>
    <w:p w14:paraId="725544AA">
      <w:pPr>
        <w:pStyle w:val="174"/>
        <w:rPr>
          <w:rFonts w:ascii="Times New Roman"/>
        </w:rPr>
      </w:pPr>
      <w:r>
        <w:rPr>
          <w:rFonts w:ascii="Times New Roman"/>
        </w:rPr>
        <w:t>根据获取的三维数据计算平面形状探测误差</w:t>
      </w:r>
      <w:r>
        <w:rPr>
          <w:rFonts w:ascii="Times New Roman"/>
          <w:i/>
          <w:iCs/>
        </w:rPr>
        <w:t>F</w:t>
      </w:r>
      <w:r>
        <w:rPr>
          <w:rFonts w:ascii="Times New Roman"/>
          <w:vertAlign w:val="subscript"/>
        </w:rPr>
        <w:t>m</w:t>
      </w:r>
      <w:r>
        <w:rPr>
          <w:rFonts w:hint="eastAsia" w:ascii="Times New Roman"/>
        </w:rPr>
        <w:t>及</w:t>
      </w:r>
      <w:r>
        <w:rPr>
          <w:rFonts w:ascii="Times New Roman"/>
        </w:rPr>
        <w:t>平面测量完整率</w:t>
      </w:r>
      <w:r>
        <w:rPr>
          <w:rFonts w:ascii="Times New Roman"/>
          <w:i/>
          <w:iCs/>
        </w:rPr>
        <w:t>Comp</w:t>
      </w:r>
      <w:r>
        <w:rPr>
          <w:rFonts w:ascii="Times New Roman"/>
          <w:vertAlign w:val="subscript"/>
        </w:rPr>
        <w:t>m</w:t>
      </w:r>
      <w:r>
        <w:rPr>
          <w:rFonts w:ascii="Times New Roman"/>
        </w:rPr>
        <w:t>。</w:t>
      </w:r>
    </w:p>
    <w:p w14:paraId="5B10B78A">
      <w:pPr>
        <w:pStyle w:val="105"/>
        <w:spacing w:before="120" w:after="120"/>
      </w:pPr>
      <w:bookmarkStart w:id="116" w:name="_Toc196249508"/>
      <w:bookmarkStart w:id="117" w:name="_Toc196060571"/>
      <w:r>
        <w:rPr>
          <w:rFonts w:hint="eastAsia"/>
        </w:rPr>
        <w:t>测量不确定度</w:t>
      </w:r>
      <w:bookmarkEnd w:id="116"/>
      <w:bookmarkEnd w:id="117"/>
    </w:p>
    <w:p w14:paraId="1B1D9279">
      <w:pPr>
        <w:pStyle w:val="56"/>
        <w:autoSpaceDE/>
        <w:autoSpaceDN/>
        <w:ind w:firstLine="420"/>
        <w:rPr>
          <w:rFonts w:ascii="Times New Roman"/>
        </w:rPr>
      </w:pPr>
      <w:r>
        <w:rPr>
          <w:rFonts w:ascii="Times New Roman"/>
        </w:rPr>
        <w:t>按要求进行校准时,高反光三平面组合标准器校准法的测量不确定度优于被测仪器平面形状探测误差的1/3。</w:t>
      </w:r>
    </w:p>
    <w:p w14:paraId="4069441B">
      <w:pPr>
        <w:pStyle w:val="104"/>
        <w:keepNext/>
        <w:spacing w:before="240" w:after="240"/>
      </w:pPr>
      <w:bookmarkStart w:id="118" w:name="_Toc196060572"/>
      <w:bookmarkStart w:id="119" w:name="_Toc196249509"/>
      <w:r>
        <w:rPr>
          <w:rFonts w:hint="eastAsia"/>
        </w:rPr>
        <w:t>校准结果</w:t>
      </w:r>
      <w:bookmarkEnd w:id="118"/>
      <w:bookmarkEnd w:id="119"/>
    </w:p>
    <w:p w14:paraId="21668D83">
      <w:pPr>
        <w:pStyle w:val="56"/>
        <w:ind w:firstLine="420"/>
        <w:rPr>
          <w:rFonts w:ascii="Times New Roman"/>
        </w:rPr>
      </w:pPr>
      <w:r>
        <w:rPr>
          <w:rFonts w:ascii="Times New Roman"/>
        </w:rPr>
        <w:t>经校准的结构光测量系统出具校准证书，校准证书应符合JJF1071—2010中5.12的要求，其中校准结果及其不确定度部分列出校准</w:t>
      </w:r>
      <w:r>
        <w:rPr>
          <w:rFonts w:hint="eastAsia" w:ascii="Times New Roman"/>
        </w:rPr>
        <w:t>方法</w:t>
      </w:r>
      <w:r>
        <w:rPr>
          <w:rFonts w:ascii="Times New Roman"/>
        </w:rPr>
        <w:t>及数据，并注明</w:t>
      </w:r>
      <w:r>
        <w:rPr>
          <w:rFonts w:hint="eastAsia" w:ascii="Times New Roman"/>
        </w:rPr>
        <w:t>测量环境（温度、湿度、振动）、测量时间、测量人员、</w:t>
      </w:r>
      <w:r>
        <w:rPr>
          <w:rFonts w:ascii="Times New Roman"/>
        </w:rPr>
        <w:t>点间距、快门时间、稀疏点云参数、删除点的比例、拟合算法、使用软件的生产商和版本号等必要信息。</w:t>
      </w:r>
    </w:p>
    <w:p w14:paraId="764F9BED">
      <w:pPr>
        <w:pStyle w:val="104"/>
        <w:spacing w:before="240" w:after="240"/>
      </w:pPr>
      <w:bookmarkStart w:id="120" w:name="_Toc195113302"/>
      <w:bookmarkStart w:id="121" w:name="_Toc196060573"/>
      <w:bookmarkStart w:id="122" w:name="_Toc196249510"/>
      <w:bookmarkStart w:id="123" w:name="_Toc195113273"/>
      <w:r>
        <w:rPr>
          <w:rFonts w:hint="eastAsia"/>
        </w:rPr>
        <w:t>复校时间间隔</w:t>
      </w:r>
      <w:bookmarkEnd w:id="120"/>
      <w:bookmarkEnd w:id="121"/>
      <w:bookmarkEnd w:id="122"/>
      <w:bookmarkEnd w:id="123"/>
    </w:p>
    <w:p w14:paraId="671DBBEC">
      <w:pPr>
        <w:pStyle w:val="56"/>
        <w:autoSpaceDE/>
        <w:autoSpaceDN/>
        <w:ind w:firstLine="420"/>
        <w:rPr>
          <w:rFonts w:ascii="Times New Roman"/>
        </w:rPr>
      </w:pPr>
      <w:r>
        <w:rPr>
          <w:rFonts w:ascii="Times New Roman"/>
        </w:rPr>
        <w:t>使用者根据实际使用情况决定复校时间间隔。建议复校间隔一般不超过1年。</w:t>
      </w:r>
    </w:p>
    <w:p w14:paraId="12E41F51">
      <w:pPr>
        <w:pStyle w:val="56"/>
        <w:ind w:firstLine="0" w:firstLineChars="0"/>
        <w:sectPr>
          <w:pgSz w:w="11906" w:h="16838"/>
          <w:pgMar w:top="1928" w:right="1134" w:bottom="1134" w:left="1134" w:header="1418" w:footer="1134" w:gutter="284"/>
          <w:pgNumType w:start="1"/>
          <w:cols w:space="425" w:num="1"/>
          <w:formProt w:val="0"/>
          <w:docGrid w:linePitch="312" w:charSpace="0"/>
        </w:sectPr>
      </w:pPr>
    </w:p>
    <w:bookmarkEnd w:id="27"/>
    <w:p w14:paraId="54922EE1">
      <w:pPr>
        <w:pStyle w:val="198"/>
        <w:rPr>
          <w:rFonts w:hint="eastAsia"/>
          <w:vanish w:val="0"/>
        </w:rPr>
      </w:pPr>
      <w:bookmarkStart w:id="124" w:name="BookMark5"/>
    </w:p>
    <w:p w14:paraId="071D6062">
      <w:pPr>
        <w:pStyle w:val="199"/>
        <w:rPr>
          <w:vanish w:val="0"/>
        </w:rPr>
      </w:pPr>
    </w:p>
    <w:p w14:paraId="0D073FA2">
      <w:pPr>
        <w:pStyle w:val="76"/>
        <w:spacing w:after="120"/>
      </w:pPr>
      <w:r>
        <w:br w:type="textWrapping"/>
      </w:r>
      <w:bookmarkStart w:id="125" w:name="_Toc196249511"/>
      <w:bookmarkStart w:id="126" w:name="_Toc195113303"/>
      <w:bookmarkStart w:id="127" w:name="_Toc195113274"/>
      <w:bookmarkStart w:id="128" w:name="_Toc196060574"/>
      <w:r>
        <w:rPr>
          <w:rFonts w:hint="eastAsia"/>
        </w:rPr>
        <w:t>（资料性）</w:t>
      </w:r>
      <w:r>
        <w:br w:type="textWrapping"/>
      </w:r>
      <w:r>
        <w:rPr>
          <w:rFonts w:hint="eastAsia"/>
        </w:rPr>
        <w:t>不确定度评定示例</w:t>
      </w:r>
      <w:bookmarkEnd w:id="125"/>
      <w:bookmarkEnd w:id="126"/>
      <w:bookmarkEnd w:id="127"/>
      <w:bookmarkEnd w:id="128"/>
    </w:p>
    <w:p w14:paraId="6A20EDE2">
      <w:pPr>
        <w:widowControl/>
        <w:spacing w:line="240" w:lineRule="auto"/>
        <w:ind w:firstLine="420" w:firstLineChars="200"/>
        <w:rPr>
          <w:rFonts w:ascii="Times New Roman" w:hAnsi="Times New Roman"/>
        </w:rPr>
      </w:pPr>
      <w:r>
        <w:rPr>
          <w:rFonts w:ascii="Times New Roman" w:hAnsi="Times New Roman"/>
        </w:rPr>
        <w:t>假设结构光测量系统具有温度补偿效果，测量选用高反光标准球，参考直径为</w:t>
      </w:r>
      <w:r>
        <w:rPr>
          <w:rFonts w:ascii="Times New Roman" w:hAnsi="Times New Roman"/>
          <w:position w:val="-4"/>
        </w:rPr>
        <w:object>
          <v:shape id="_x0000_i1075" o:spt="75" type="#_x0000_t75" style="height:10.6pt;width:10.6pt;" o:ole="t" filled="f" o:preferrelative="t" stroked="f" coordsize="21600,21600">
            <v:path/>
            <v:fill on="f" focussize="0,0"/>
            <v:stroke on="f" joinstyle="miter"/>
            <v:imagedata r:id="rId136" o:title=""/>
            <o:lock v:ext="edit" aspectratio="t"/>
            <w10:wrap type="none"/>
            <w10:anchorlock/>
          </v:shape>
          <o:OLEObject Type="Embed" ProgID="Equation.DSMT4" ShapeID="_x0000_i1075" DrawAspect="Content" ObjectID="_1468075775" r:id="rId135">
            <o:LockedField>false</o:LockedField>
          </o:OLEObject>
        </w:object>
      </w:r>
      <w:r>
        <w:rPr>
          <w:rFonts w:ascii="Times New Roman" w:hAnsi="Times New Roman"/>
        </w:rPr>
        <w:t>，测量不确定度为</w:t>
      </w:r>
      <w:r>
        <w:rPr>
          <w:rFonts w:ascii="Times New Roman" w:hAnsi="Times New Roman"/>
          <w:position w:val="-6"/>
        </w:rPr>
        <w:object>
          <v:shape id="_x0000_i1076" o:spt="75" type="#_x0000_t75" style="height:12.9pt;width:10.6pt;" o:ole="t" filled="f" o:preferrelative="t" stroked="f" coordsize="21600,21600">
            <v:path/>
            <v:fill on="f" focussize="0,0"/>
            <v:stroke on="f" joinstyle="miter"/>
            <v:imagedata r:id="rId138" o:title=""/>
            <o:lock v:ext="edit" aspectratio="t"/>
            <w10:wrap type="none"/>
            <w10:anchorlock/>
          </v:shape>
          <o:OLEObject Type="Embed" ProgID="Equation.DSMT4" ShapeID="_x0000_i1076" DrawAspect="Content" ObjectID="_1468075776" r:id="rId137">
            <o:LockedField>false</o:LockedField>
          </o:OLEObject>
        </w:object>
      </w:r>
      <w:r>
        <w:rPr>
          <w:rFonts w:ascii="Times New Roman" w:hAnsi="Times New Roman"/>
        </w:rPr>
        <w:t>，测量环境温度在</w:t>
      </w:r>
      <w:r>
        <w:rPr>
          <w:rFonts w:ascii="Times New Roman" w:hAnsi="Times New Roman"/>
          <w:position w:val="-10"/>
        </w:rPr>
        <w:object>
          <v:shape id="_x0000_i1077" o:spt="75" type="#_x0000_t75" style="height:15.7pt;width:31.85pt;" o:ole="t" filled="f" o:preferrelative="t" stroked="f" coordsize="21600,21600">
            <v:path/>
            <v:fill on="f" focussize="0,0"/>
            <v:stroke on="f" joinstyle="miter"/>
            <v:imagedata r:id="rId140" o:title=""/>
            <o:lock v:ext="edit" aspectratio="t"/>
            <w10:wrap type="none"/>
            <w10:anchorlock/>
          </v:shape>
          <o:OLEObject Type="Embed" ProgID="Equation.DSMT4" ShapeID="_x0000_i1077" DrawAspect="Content" ObjectID="_1468075777" r:id="rId139">
            <o:LockedField>false</o:LockedField>
          </o:OLEObject>
        </w:object>
      </w:r>
      <w:r>
        <w:rPr>
          <w:rFonts w:ascii="Times New Roman" w:hAnsi="Times New Roman"/>
        </w:rPr>
        <w:t>内，温度测量误差优于</w:t>
      </w:r>
      <w:r>
        <w:rPr>
          <w:rFonts w:ascii="Times New Roman" w:hAnsi="Times New Roman"/>
          <w:position w:val="-6"/>
        </w:rPr>
        <w:object>
          <v:shape id="_x0000_i1078" o:spt="75" type="#_x0000_t75" style="height:12.9pt;width:14.3pt;" o:ole="t" filled="f" o:preferrelative="t" stroked="f" coordsize="21600,21600">
            <v:path/>
            <v:fill on="f" focussize="0,0"/>
            <v:stroke on="f" joinstyle="miter"/>
            <v:imagedata r:id="rId142" o:title=""/>
            <o:lock v:ext="edit" aspectratio="t"/>
            <w10:wrap type="none"/>
            <w10:anchorlock/>
          </v:shape>
          <o:OLEObject Type="Embed" ProgID="Equation.DSMT4" ShapeID="_x0000_i1078" DrawAspect="Content" ObjectID="_1468075778" r:id="rId141">
            <o:LockedField>false</o:LockedField>
          </o:OLEObject>
        </w:object>
      </w:r>
      <w:r>
        <w:rPr>
          <w:rFonts w:ascii="Times New Roman" w:hAnsi="Times New Roman"/>
        </w:rPr>
        <w:t>，热膨胀系数为</w:t>
      </w:r>
      <w:r>
        <w:rPr>
          <w:rFonts w:ascii="Times New Roman" w:hAnsi="Times New Roman"/>
          <w:position w:val="-4"/>
        </w:rPr>
        <w:object>
          <v:shape id="_x0000_i1079" o:spt="75" type="#_x0000_t75" style="height:10.6pt;width:12.9pt;" o:ole="t" filled="f" o:preferrelative="t" stroked="f" coordsize="21600,21600">
            <v:path/>
            <v:fill on="f" focussize="0,0"/>
            <v:stroke on="f" joinstyle="miter"/>
            <v:imagedata r:id="rId144" o:title=""/>
            <o:lock v:ext="edit" aspectratio="t"/>
            <w10:wrap type="none"/>
            <w10:anchorlock/>
          </v:shape>
          <o:OLEObject Type="Embed" ProgID="Equation.DSMT4" ShapeID="_x0000_i1079" DrawAspect="Content" ObjectID="_1468075779" r:id="rId143">
            <o:LockedField>false</o:LockedField>
          </o:OLEObject>
        </w:object>
      </w:r>
      <w:r>
        <w:rPr>
          <w:rFonts w:ascii="Times New Roman" w:hAnsi="Times New Roman"/>
        </w:rPr>
        <w:t>，半宽区间为</w:t>
      </w:r>
      <w:r>
        <w:rPr>
          <w:rFonts w:ascii="Times New Roman" w:hAnsi="Times New Roman"/>
          <w:position w:val="-6"/>
        </w:rPr>
        <w:object>
          <v:shape id="_x0000_i1080" o:spt="75" type="#_x0000_t75" style="height:12.9pt;width:6.45pt;" o:ole="t" filled="f" o:preferrelative="t" stroked="f" coordsize="21600,21600">
            <v:path/>
            <v:fill on="f" focussize="0,0"/>
            <v:stroke on="f" joinstyle="miter"/>
            <v:imagedata r:id="rId146" o:title=""/>
            <o:lock v:ext="edit" aspectratio="t"/>
            <w10:wrap type="none"/>
            <w10:anchorlock/>
          </v:shape>
          <o:OLEObject Type="Embed" ProgID="Equation.DSMT4" ShapeID="_x0000_i1080" DrawAspect="Content" ObjectID="_1468075780" r:id="rId145">
            <o:LockedField>false</o:LockedField>
          </o:OLEObject>
        </w:object>
      </w:r>
      <w:r>
        <w:rPr>
          <w:rFonts w:ascii="Times New Roman" w:hAnsi="Times New Roman"/>
        </w:rPr>
        <w:t>。</w:t>
      </w:r>
    </w:p>
    <w:p w14:paraId="0C52F49C">
      <w:pPr>
        <w:widowControl/>
        <w:spacing w:line="240" w:lineRule="auto"/>
        <w:ind w:firstLine="420" w:firstLineChars="200"/>
        <w:rPr>
          <w:rFonts w:ascii="Times New Roman" w:hAnsi="Times New Roman"/>
        </w:rPr>
      </w:pPr>
      <w:r>
        <w:rPr>
          <w:rFonts w:ascii="Times New Roman" w:hAnsi="Times New Roman"/>
        </w:rPr>
        <w:t>测量模型：</w:t>
      </w:r>
    </w:p>
    <w:p w14:paraId="657EC1A9">
      <w:pPr>
        <w:pStyle w:val="113"/>
        <w:rPr>
          <w:rFonts w:ascii="Times New Roman" w:hAnsi="Times New Roman"/>
        </w:rPr>
      </w:pPr>
      <w:r>
        <w:rPr>
          <w:rFonts w:ascii="Times New Roman" w:hAnsi="Times New Roman"/>
        </w:rPr>
        <w:tab/>
      </w:r>
      <w:r>
        <w:rPr>
          <w:rFonts w:ascii="Times New Roman" w:hAnsi="Times New Roman"/>
          <w:position w:val="-16"/>
        </w:rPr>
        <w:object>
          <v:shape id="_x0000_i1081" o:spt="75" type="#_x0000_t75" style="height:20.3pt;width:155.55pt;" o:ole="t" filled="f" o:preferrelative="t" stroked="f" coordsize="21600,21600">
            <v:path/>
            <v:fill on="f" focussize="0,0"/>
            <v:stroke on="f" joinstyle="miter"/>
            <v:imagedata r:id="rId148" o:title=""/>
            <o:lock v:ext="edit" aspectratio="t"/>
            <w10:wrap type="none"/>
            <w10:anchorlock/>
          </v:shape>
          <o:OLEObject Type="Embed" ProgID="Equation.DSMT4" ShapeID="_x0000_i1081" DrawAspect="Content" ObjectID="_1468075781" r:id="rId147">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4AD86B0D">
      <w:pPr>
        <w:pStyle w:val="55"/>
        <w:ind w:firstLine="420"/>
        <w:rPr>
          <w:rFonts w:ascii="Times New Roman" w:hAnsi="Times New Roman"/>
        </w:rPr>
      </w:pPr>
      <w:r>
        <w:rPr>
          <w:rFonts w:ascii="Times New Roman" w:hAnsi="Times New Roman"/>
        </w:rPr>
        <w:t>式中：</w:t>
      </w:r>
    </w:p>
    <w:p w14:paraId="6B8FB8D2">
      <w:pPr>
        <w:widowControl/>
        <w:spacing w:line="240" w:lineRule="auto"/>
        <w:ind w:firstLine="420" w:firstLineChars="200"/>
        <w:textAlignment w:val="center"/>
        <w:rPr>
          <w:rFonts w:ascii="Times New Roman" w:hAnsi="Times New Roman"/>
        </w:rPr>
      </w:pPr>
      <w:r>
        <w:rPr>
          <w:rFonts w:ascii="Times New Roman" w:hAnsi="Times New Roman"/>
          <w:position w:val="-4"/>
        </w:rPr>
        <w:object>
          <v:shape id="_x0000_i1082" o:spt="75" type="#_x0000_t75" style="height:16.15pt;width:14.3pt;" o:ole="t" filled="f" o:preferrelative="t" stroked="f" coordsize="21600,21600">
            <v:path/>
            <v:fill on="f" focussize="0,0"/>
            <v:stroke on="f" joinstyle="miter"/>
            <v:imagedata r:id="rId150" o:title=""/>
            <o:lock v:ext="edit" aspectratio="t"/>
            <w10:wrap type="none"/>
            <w10:anchorlock/>
          </v:shape>
          <o:OLEObject Type="Embed" ProgID="Equation.DSMT4" ShapeID="_x0000_i1082" DrawAspect="Content" ObjectID="_1468075782" r:id="rId149">
            <o:LockedField>false</o:LockedField>
          </o:OLEObject>
        </w:object>
      </w:r>
      <w:r>
        <w:rPr>
          <w:rFonts w:ascii="Times New Roman" w:hAnsi="Times New Roman"/>
        </w:rPr>
        <w:t>——第</w:t>
      </w:r>
      <w:r>
        <w:rPr>
          <w:rFonts w:ascii="Times New Roman" w:hAnsi="Times New Roman"/>
          <w:i/>
          <w:iCs/>
        </w:rPr>
        <w:t>i</w:t>
      </w:r>
      <w:r>
        <w:rPr>
          <w:rFonts w:ascii="Times New Roman" w:hAnsi="Times New Roman"/>
        </w:rPr>
        <w:t>次测量球尺寸测量值，mm</w:t>
      </w:r>
      <w:r>
        <w:rPr>
          <w:rFonts w:hint="eastAsia" w:ascii="Times New Roman" w:hAnsi="Times New Roman"/>
        </w:rPr>
        <w:t>；</w:t>
      </w:r>
    </w:p>
    <w:p w14:paraId="03B24E19">
      <w:pPr>
        <w:widowControl/>
        <w:spacing w:line="240" w:lineRule="auto"/>
        <w:ind w:firstLine="420" w:firstLineChars="200"/>
        <w:rPr>
          <w:rFonts w:ascii="Times New Roman" w:hAnsi="Times New Roman"/>
        </w:rPr>
      </w:pPr>
      <w:r>
        <w:rPr>
          <w:position w:val="-4"/>
        </w:rPr>
        <w:object>
          <v:shape id="_x0000_i1083" o:spt="75" type="#_x0000_t75" style="height:10.6pt;width:10.6pt;" o:ole="t" filled="f" o:preferrelative="t" stroked="f" coordsize="21600,21600">
            <v:path/>
            <v:fill on="f" focussize="0,0"/>
            <v:stroke on="f" joinstyle="miter"/>
            <v:imagedata r:id="rId152" o:title=""/>
            <o:lock v:ext="edit" aspectratio="t"/>
            <w10:wrap type="none"/>
            <w10:anchorlock/>
          </v:shape>
          <o:OLEObject Type="Embed" ProgID="Equation.DSMT4" ShapeID="_x0000_i1083" DrawAspect="Content" ObjectID="_1468075783" r:id="rId151">
            <o:LockedField>false</o:LockedField>
          </o:OLEObject>
        </w:object>
      </w:r>
      <w:r>
        <w:rPr>
          <w:rFonts w:ascii="Times New Roman" w:hAnsi="Times New Roman"/>
        </w:rPr>
        <w:t>：高反光标准球球尺寸的参考值，mm。</w:t>
      </w:r>
    </w:p>
    <w:p w14:paraId="6A6AC7A8">
      <w:pPr>
        <w:widowControl/>
        <w:spacing w:line="240" w:lineRule="auto"/>
        <w:ind w:firstLine="420" w:firstLineChars="200"/>
        <w:rPr>
          <w:rFonts w:ascii="Times New Roman" w:hAnsi="Times New Roman"/>
        </w:rPr>
      </w:pPr>
      <w:r>
        <w:rPr>
          <w:rFonts w:ascii="Times New Roman" w:hAnsi="Times New Roman"/>
        </w:rPr>
        <w:t>合成标准不确定度计算公式：</w:t>
      </w:r>
    </w:p>
    <w:p w14:paraId="1D7A692D">
      <w:pPr>
        <w:pStyle w:val="113"/>
        <w:rPr>
          <w:rFonts w:ascii="Times New Roman" w:hAnsi="Times New Roman"/>
        </w:rPr>
      </w:pPr>
      <w:r>
        <w:rPr>
          <w:rFonts w:ascii="Times New Roman" w:hAnsi="Times New Roman"/>
        </w:rPr>
        <w:tab/>
      </w:r>
      <w:r>
        <w:rPr>
          <w:position w:val="-14"/>
        </w:rPr>
        <w:object>
          <v:shape id="_x0000_i1084" o:spt="75" type="#_x0000_t75" style="height:18.9pt;width:206.3pt;" o:ole="t" filled="f" o:preferrelative="t" stroked="f" coordsize="21600,21600">
            <v:path/>
            <v:fill on="f" focussize="0,0"/>
            <v:stroke on="f" joinstyle="miter"/>
            <v:imagedata r:id="rId154" o:title=""/>
            <o:lock v:ext="edit" aspectratio="t"/>
            <w10:wrap type="none"/>
            <w10:anchorlock/>
          </v:shape>
          <o:OLEObject Type="Embed" ProgID="Equation.DSMT4" ShapeID="_x0000_i1084" DrawAspect="Content" ObjectID="_1468075784" r:id="rId153">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7C21A176">
      <w:pPr>
        <w:pStyle w:val="55"/>
        <w:ind w:firstLine="420"/>
        <w:rPr>
          <w:rFonts w:ascii="Times New Roman" w:hAnsi="Times New Roman"/>
        </w:rPr>
      </w:pPr>
      <w:r>
        <w:rPr>
          <w:rFonts w:ascii="Times New Roman" w:hAnsi="Times New Roman"/>
        </w:rPr>
        <w:t>式中：</w:t>
      </w:r>
    </w:p>
    <w:p w14:paraId="313C1BF6">
      <w:pPr>
        <w:widowControl/>
        <w:spacing w:line="240" w:lineRule="auto"/>
        <w:ind w:firstLine="420" w:firstLineChars="200"/>
        <w:textAlignment w:val="center"/>
        <w:rPr>
          <w:rFonts w:ascii="Times New Roman" w:hAnsi="Times New Roman"/>
        </w:rPr>
      </w:pPr>
      <w:r>
        <w:rPr>
          <w:position w:val="-4"/>
        </w:rPr>
        <w:object>
          <v:shape id="_x0000_i1085" o:spt="75" type="#_x0000_t75" style="height:16.15pt;width:27.25pt;" o:ole="t" filled="f" o:preferrelative="t" stroked="f" coordsize="21600,21600">
            <v:path/>
            <v:fill on="f" focussize="0,0"/>
            <v:stroke on="f" joinstyle="miter"/>
            <v:imagedata r:id="rId156" o:title=""/>
            <o:lock v:ext="edit" aspectratio="t"/>
            <w10:wrap type="none"/>
            <w10:anchorlock/>
          </v:shape>
          <o:OLEObject Type="Embed" ProgID="Equation.DSMT4" ShapeID="_x0000_i1085" DrawAspect="Content" ObjectID="_1468075785" r:id="rId155">
            <o:LockedField>false</o:LockedField>
          </o:OLEObject>
        </w:object>
      </w:r>
      <w:r>
        <w:rPr>
          <w:rFonts w:hint="eastAsia" w:ascii="Times New Roman" w:hAnsi="Times New Roman"/>
        </w:rPr>
        <w:t>——</w:t>
      </w:r>
      <w:r>
        <w:rPr>
          <w:rFonts w:ascii="Times New Roman" w:hAnsi="Times New Roman"/>
        </w:rPr>
        <w:t>测量重复性引入的标准不确定度分量；</w:t>
      </w:r>
    </w:p>
    <w:p w14:paraId="6A097C04">
      <w:pPr>
        <w:widowControl/>
        <w:spacing w:line="240" w:lineRule="auto"/>
        <w:ind w:firstLine="420" w:firstLineChars="200"/>
        <w:textAlignment w:val="center"/>
        <w:rPr>
          <w:rFonts w:ascii="Times New Roman" w:hAnsi="Times New Roman"/>
        </w:rPr>
      </w:pPr>
      <w:r>
        <w:rPr>
          <w:position w:val="-4"/>
        </w:rPr>
        <w:object>
          <v:shape id="_x0000_i1086" o:spt="75" type="#_x0000_t75" style="height:15.7pt;width:25.4pt;" o:ole="t" filled="f" o:preferrelative="t" stroked="f" coordsize="21600,21600">
            <v:path/>
            <v:fill on="f" focussize="0,0"/>
            <v:stroke on="f" joinstyle="miter"/>
            <v:imagedata r:id="rId158" o:title=""/>
            <o:lock v:ext="edit" aspectratio="t"/>
            <w10:wrap type="none"/>
            <w10:anchorlock/>
          </v:shape>
          <o:OLEObject Type="Embed" ProgID="Equation.DSMT4" ShapeID="_x0000_i1086" DrawAspect="Content" ObjectID="_1468075786" r:id="rId157">
            <o:LockedField>false</o:LockedField>
          </o:OLEObject>
        </w:object>
      </w:r>
      <w:r>
        <w:rPr>
          <w:rFonts w:hint="eastAsia" w:ascii="Times New Roman" w:hAnsi="Times New Roman"/>
        </w:rPr>
        <w:t>——</w:t>
      </w:r>
      <w:r>
        <w:rPr>
          <w:rFonts w:ascii="Times New Roman" w:hAnsi="Times New Roman"/>
        </w:rPr>
        <w:t>标准器具引入的标准不确定度分量。</w:t>
      </w:r>
    </w:p>
    <w:p w14:paraId="08E78285">
      <w:pPr>
        <w:pStyle w:val="109"/>
        <w:numPr>
          <w:ilvl w:val="1"/>
          <w:numId w:val="46"/>
        </w:numPr>
        <w:rPr>
          <w:rFonts w:ascii="Times New Roman"/>
        </w:rPr>
      </w:pPr>
      <w:bookmarkStart w:id="129" w:name="_Toc195113275"/>
      <w:bookmarkStart w:id="130" w:name="_Toc195113304"/>
      <w:r>
        <w:rPr>
          <w:rFonts w:ascii="Times New Roman"/>
        </w:rPr>
        <w:t>球尺寸参考值引入的标准不确定度分量</w:t>
      </w:r>
      <w:bookmarkEnd w:id="129"/>
      <w:bookmarkEnd w:id="130"/>
    </w:p>
    <w:p w14:paraId="3486CC5C">
      <w:pPr>
        <w:widowControl/>
        <w:spacing w:line="360" w:lineRule="auto"/>
        <w:ind w:firstLine="420" w:firstLineChars="200"/>
        <w:rPr>
          <w:rFonts w:ascii="Times New Roman" w:hAnsi="Times New Roman"/>
        </w:rPr>
      </w:pPr>
      <w:r>
        <w:rPr>
          <w:rFonts w:ascii="Times New Roman" w:hAnsi="Times New Roman"/>
        </w:rPr>
        <w:t>球尺寸参考值的测量不确定为</w:t>
      </w:r>
      <w:bookmarkStart w:id="131" w:name="MTBlankEqn"/>
      <w:r>
        <w:rPr>
          <w:position w:val="-6"/>
        </w:rPr>
        <w:object>
          <v:shape id="_x0000_i1087" o:spt="75" type="#_x0000_t75" style="height:12.9pt;width:10.6pt;" o:ole="t" filled="f" o:preferrelative="t" stroked="f" coordsize="21600,21600">
            <v:path/>
            <v:fill on="f" focussize="0,0"/>
            <v:stroke on="f" joinstyle="miter"/>
            <v:imagedata r:id="rId160" o:title=""/>
            <o:lock v:ext="edit" aspectratio="t"/>
            <w10:wrap type="none"/>
            <w10:anchorlock/>
          </v:shape>
          <o:OLEObject Type="Embed" ProgID="Equation.DSMT4" ShapeID="_x0000_i1087" DrawAspect="Content" ObjectID="_1468075787" r:id="rId159">
            <o:LockedField>false</o:LockedField>
          </o:OLEObject>
        </w:object>
      </w:r>
      <w:bookmarkEnd w:id="131"/>
      <w:r>
        <w:rPr>
          <w:rFonts w:ascii="Times New Roman" w:hAnsi="Times New Roman"/>
        </w:rPr>
        <w:t>，包含因子为</w:t>
      </w:r>
      <w:r>
        <w:rPr>
          <w:position w:val="-6"/>
        </w:rPr>
        <w:object>
          <v:shape id="_x0000_i1088" o:spt="75" type="#_x0000_t75" style="height:12.9pt;width:9.7pt;" o:ole="t" filled="f" o:preferrelative="t" stroked="f" coordsize="21600,21600">
            <v:path/>
            <v:fill on="f" focussize="0,0"/>
            <v:stroke on="f" joinstyle="miter"/>
            <v:imagedata r:id="rId162" o:title=""/>
            <o:lock v:ext="edit" aspectratio="t"/>
            <w10:wrap type="none"/>
            <w10:anchorlock/>
          </v:shape>
          <o:OLEObject Type="Embed" ProgID="Equation.DSMT4" ShapeID="_x0000_i1088" DrawAspect="Content" ObjectID="_1468075788" r:id="rId161">
            <o:LockedField>false</o:LockedField>
          </o:OLEObject>
        </w:object>
      </w:r>
      <w:r>
        <w:rPr>
          <w:rFonts w:ascii="Times New Roman" w:hAnsi="Times New Roman"/>
        </w:rPr>
        <w:t>，则</w:t>
      </w:r>
    </w:p>
    <w:p w14:paraId="325AA70F">
      <w:pPr>
        <w:pStyle w:val="113"/>
        <w:rPr>
          <w:rFonts w:ascii="Times New Roman" w:hAnsi="Times New Roman"/>
        </w:rPr>
      </w:pPr>
      <w:r>
        <w:rPr>
          <w:rFonts w:ascii="Times New Roman" w:hAnsi="Times New Roman"/>
        </w:rPr>
        <w:tab/>
      </w:r>
      <w:r>
        <w:rPr>
          <w:position w:val="-22"/>
        </w:rPr>
        <w:object>
          <v:shape id="_x0000_i1089" o:spt="75" type="#_x0000_t75" style="height:30pt;width:48.45pt;" o:ole="t" filled="f" o:preferrelative="t" stroked="f" coordsize="21600,21600">
            <v:path/>
            <v:fill on="f" focussize="0,0"/>
            <v:stroke on="f" joinstyle="miter"/>
            <v:imagedata r:id="rId164" o:title=""/>
            <o:lock v:ext="edit" aspectratio="t"/>
            <w10:wrap type="none"/>
            <w10:anchorlock/>
          </v:shape>
          <o:OLEObject Type="Embed" ProgID="Equation.DSMT4" ShapeID="_x0000_i1089" DrawAspect="Content" ObjectID="_1468075789" r:id="rId163">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14:paraId="5AC7C8C8">
      <w:pPr>
        <w:pStyle w:val="109"/>
        <w:rPr>
          <w:rFonts w:ascii="Times New Roman"/>
        </w:rPr>
      </w:pPr>
      <w:r>
        <w:rPr>
          <w:rFonts w:ascii="Times New Roman"/>
        </w:rPr>
        <w:t>球温度变化引入的标准不确定度分量</w:t>
      </w:r>
    </w:p>
    <w:p w14:paraId="3D6E94CC">
      <w:pPr>
        <w:pStyle w:val="56"/>
        <w:ind w:firstLine="420"/>
        <w:rPr>
          <w:rFonts w:ascii="Times New Roman"/>
        </w:rPr>
      </w:pPr>
      <w:r>
        <w:rPr>
          <w:rFonts w:ascii="Times New Roman"/>
        </w:rPr>
        <w:t>球的线膨胀系数为</w:t>
      </w:r>
      <w:r>
        <w:rPr>
          <w:position w:val="-4"/>
        </w:rPr>
        <w:object>
          <v:shape id="_x0000_i1090" o:spt="75" type="#_x0000_t75" style="height:10.6pt;width:12.9pt;" o:ole="t" filled="f" o:preferrelative="t" stroked="f" coordsize="21600,21600">
            <v:path/>
            <v:fill on="f" focussize="0,0"/>
            <v:stroke on="f" joinstyle="miter"/>
            <v:imagedata r:id="rId166" o:title=""/>
            <o:lock v:ext="edit" aspectratio="t"/>
            <w10:wrap type="none"/>
            <w10:anchorlock/>
          </v:shape>
          <o:OLEObject Type="Embed" ProgID="Equation.DSMT4" ShapeID="_x0000_i1090" DrawAspect="Content" ObjectID="_1468075790" r:id="rId165">
            <o:LockedField>false</o:LockedField>
          </o:OLEObject>
        </w:object>
      </w:r>
      <w:r>
        <w:rPr>
          <w:rFonts w:ascii="Times New Roman"/>
        </w:rPr>
        <w:t>，长度为</w:t>
      </w:r>
      <w:r>
        <w:rPr>
          <w:position w:val="-4"/>
        </w:rPr>
        <w:object>
          <v:shape id="_x0000_i1091" o:spt="75" type="#_x0000_t75" style="height:10.6pt;width:10.6pt;" o:ole="t" filled="f" o:preferrelative="t" stroked="f" coordsize="21600,21600">
            <v:path/>
            <v:fill on="f" focussize="0,0"/>
            <v:stroke on="f" joinstyle="miter"/>
            <v:imagedata r:id="rId168" o:title=""/>
            <o:lock v:ext="edit" aspectratio="t"/>
            <w10:wrap type="none"/>
            <w10:anchorlock/>
          </v:shape>
          <o:OLEObject Type="Embed" ProgID="Equation.DSMT4" ShapeID="_x0000_i1091" DrawAspect="Content" ObjectID="_1468075791" r:id="rId167">
            <o:LockedField>false</o:LockedField>
          </o:OLEObject>
        </w:object>
      </w:r>
      <w:r>
        <w:rPr>
          <w:rFonts w:ascii="Times New Roman"/>
        </w:rPr>
        <w:t>，温度测量误差优于</w:t>
      </w:r>
      <w:r>
        <w:rPr>
          <w:position w:val="-6"/>
        </w:rPr>
        <w:object>
          <v:shape id="_x0000_i1092" o:spt="75" type="#_x0000_t75" style="height:12.9pt;width:20.3pt;" o:ole="t" filled="f" o:preferrelative="t" stroked="f" coordsize="21600,21600">
            <v:path/>
            <v:fill on="f" focussize="0,0"/>
            <v:stroke on="f" joinstyle="miter"/>
            <v:imagedata r:id="rId170" o:title=""/>
            <o:lock v:ext="edit" aspectratio="t"/>
            <w10:wrap type="none"/>
            <w10:anchorlock/>
          </v:shape>
          <o:OLEObject Type="Embed" ProgID="Equation.DSMT4" ShapeID="_x0000_i1092" DrawAspect="Content" ObjectID="_1468075792" r:id="rId169">
            <o:LockedField>false</o:LockedField>
          </o:OLEObject>
        </w:object>
      </w:r>
      <w:r>
        <w:rPr>
          <w:rFonts w:ascii="Times New Roman"/>
        </w:rPr>
        <w:t>，按均匀分布处理，则</w:t>
      </w:r>
    </w:p>
    <w:p w14:paraId="564F1E6A">
      <w:pPr>
        <w:pStyle w:val="113"/>
        <w:rPr>
          <w:rFonts w:ascii="Times New Roman" w:hAnsi="Times New Roman"/>
        </w:rPr>
      </w:pPr>
      <w:r>
        <w:rPr>
          <w:rFonts w:ascii="Times New Roman" w:hAnsi="Times New Roman"/>
        </w:rPr>
        <w:tab/>
      </w:r>
      <w:r>
        <w:rPr>
          <w:position w:val="-26"/>
        </w:rPr>
        <w:object>
          <v:shape id="_x0000_i1093" o:spt="75" type="#_x0000_t75" style="height:30.45pt;width:69.25pt;" o:ole="t" filled="f" o:preferrelative="t" stroked="f" coordsize="21600,21600">
            <v:path/>
            <v:fill on="f" focussize="0,0"/>
            <v:stroke on="f" joinstyle="miter"/>
            <v:imagedata r:id="rId172" o:title=""/>
            <o:lock v:ext="edit" aspectratio="t"/>
            <w10:wrap type="none"/>
            <w10:anchorlock/>
          </v:shape>
          <o:OLEObject Type="Embed" ProgID="Equation.DSMT4" ShapeID="_x0000_i1093" DrawAspect="Content" ObjectID="_1468075793" r:id="rId171">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w:t>
      </w:r>
    </w:p>
    <w:p w14:paraId="344EAD36">
      <w:pPr>
        <w:pStyle w:val="109"/>
        <w:rPr>
          <w:rFonts w:ascii="Times New Roman"/>
        </w:rPr>
      </w:pPr>
      <w:r>
        <w:rPr>
          <w:rFonts w:ascii="Times New Roman"/>
        </w:rPr>
        <w:t>球的线膨胀系数测量误差引入的标准不确定度分量</w:t>
      </w:r>
    </w:p>
    <w:p w14:paraId="4957CF40">
      <w:pPr>
        <w:widowControl/>
        <w:spacing w:line="240" w:lineRule="auto"/>
        <w:ind w:firstLine="420" w:firstLineChars="200"/>
        <w:rPr>
          <w:rFonts w:ascii="Times New Roman" w:hAnsi="Times New Roman"/>
        </w:rPr>
      </w:pPr>
      <w:r>
        <w:rPr>
          <w:rFonts w:ascii="Times New Roman" w:hAnsi="Times New Roman"/>
        </w:rPr>
        <w:t>球的线膨胀系数为</w:t>
      </w:r>
      <w:r>
        <w:rPr>
          <w:position w:val="-4"/>
        </w:rPr>
        <w:object>
          <v:shape id="_x0000_i1094" o:spt="75" type="#_x0000_t75" style="height:10.6pt;width:12.9pt;" o:ole="t" filled="f" o:preferrelative="t" stroked="f" coordsize="21600,21600">
            <v:path/>
            <v:fill on="f" focussize="0,0"/>
            <v:stroke on="f" joinstyle="miter"/>
            <v:imagedata r:id="rId174" o:title=""/>
            <o:lock v:ext="edit" aspectratio="t"/>
            <w10:wrap type="none"/>
            <w10:anchorlock/>
          </v:shape>
          <o:OLEObject Type="Embed" ProgID="Equation.DSMT4" ShapeID="_x0000_i1094" DrawAspect="Content" ObjectID="_1468075794" r:id="rId173">
            <o:LockedField>false</o:LockedField>
          </o:OLEObject>
        </w:object>
      </w:r>
      <w:r>
        <w:rPr>
          <w:rFonts w:ascii="Times New Roman" w:hAnsi="Times New Roman"/>
        </w:rPr>
        <w:t>，半宽区间</w:t>
      </w:r>
      <w:r>
        <w:rPr>
          <w:position w:val="-6"/>
        </w:rPr>
        <w:object>
          <v:shape id="_x0000_i1095" o:spt="75" type="#_x0000_t75" style="height:12.9pt;width:6.45pt;" o:ole="t" filled="f" o:preferrelative="t" stroked="f" coordsize="21600,21600">
            <v:path/>
            <v:fill on="f" focussize="0,0"/>
            <v:stroke on="f" joinstyle="miter"/>
            <v:imagedata r:id="rId176" o:title=""/>
            <o:lock v:ext="edit" aspectratio="t"/>
            <w10:wrap type="none"/>
            <w10:anchorlock/>
          </v:shape>
          <o:OLEObject Type="Embed" ProgID="Equation.DSMT4" ShapeID="_x0000_i1095" DrawAspect="Content" ObjectID="_1468075795" r:id="rId175">
            <o:LockedField>false</o:LockedField>
          </o:OLEObject>
        </w:object>
      </w:r>
      <w:r>
        <w:rPr>
          <w:rFonts w:ascii="Times New Roman" w:hAnsi="Times New Roman"/>
        </w:rPr>
        <w:t>内服从均匀分布，测量环境温度</w:t>
      </w:r>
      <w:r>
        <w:rPr>
          <w:rFonts w:hint="eastAsia" w:ascii="Times New Roman" w:hAnsi="Times New Roman"/>
        </w:rPr>
        <w:t>偏离标准温度</w:t>
      </w:r>
      <w:r>
        <w:rPr>
          <w:rFonts w:ascii="Times New Roman" w:hAnsi="Times New Roman"/>
        </w:rPr>
        <w:t>不超过</w:t>
      </w:r>
      <w:r>
        <w:rPr>
          <w:position w:val="-6"/>
        </w:rPr>
        <w:object>
          <v:shape id="_x0000_i1096" o:spt="75" type="#_x0000_t75" style="height:10.6pt;width:6.45pt;" o:ole="t" filled="f" o:preferrelative="t" stroked="f" coordsize="21600,21600">
            <v:path/>
            <v:fill on="f" focussize="0,0"/>
            <v:stroke on="f" joinstyle="miter"/>
            <v:imagedata r:id="rId178" o:title=""/>
            <o:lock v:ext="edit" aspectratio="t"/>
            <w10:wrap type="none"/>
            <w10:anchorlock/>
          </v:shape>
          <o:OLEObject Type="Embed" ProgID="Equation.DSMT4" ShapeID="_x0000_i1096" DrawAspect="Content" ObjectID="_1468075796" r:id="rId177">
            <o:LockedField>false</o:LockedField>
          </o:OLEObject>
        </w:object>
      </w:r>
      <w:r>
        <w:rPr>
          <w:rFonts w:ascii="Times New Roman" w:hAnsi="Times New Roman"/>
        </w:rPr>
        <w:t>，则：</w:t>
      </w:r>
    </w:p>
    <w:p w14:paraId="48B6B3E6">
      <w:pPr>
        <w:pStyle w:val="113"/>
        <w:rPr>
          <w:rFonts w:ascii="Times New Roman" w:hAnsi="Times New Roman"/>
        </w:rPr>
      </w:pPr>
      <w:r>
        <w:rPr>
          <w:rFonts w:ascii="Times New Roman" w:hAnsi="Times New Roman"/>
        </w:rPr>
        <w:tab/>
      </w:r>
      <w:r>
        <w:rPr>
          <w:position w:val="-26"/>
        </w:rPr>
        <w:object>
          <v:shape id="_x0000_i1097" o:spt="75" type="#_x0000_t75" style="height:30.45pt;width:56.75pt;" o:ole="t" filled="f" o:preferrelative="t" stroked="f" coordsize="21600,21600">
            <v:path/>
            <v:fill on="f" focussize="0,0"/>
            <v:stroke on="f" joinstyle="miter"/>
            <v:imagedata r:id="rId180" o:title=""/>
            <o:lock v:ext="edit" aspectratio="t"/>
            <w10:wrap type="none"/>
            <w10:anchorlock/>
          </v:shape>
          <o:OLEObject Type="Embed" ProgID="Equation.DSMT4" ShapeID="_x0000_i1097" DrawAspect="Content" ObjectID="_1468075797" r:id="rId179">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w:t>
      </w:r>
    </w:p>
    <w:p w14:paraId="24205CBE">
      <w:pPr>
        <w:widowControl/>
        <w:spacing w:line="360" w:lineRule="auto"/>
        <w:ind w:firstLine="420" w:firstLineChars="200"/>
        <w:rPr>
          <w:rFonts w:ascii="Times New Roman" w:hAnsi="Times New Roman"/>
        </w:rPr>
      </w:pPr>
      <w:r>
        <w:rPr>
          <w:rFonts w:ascii="Times New Roman" w:hAnsi="Times New Roman"/>
        </w:rPr>
        <w:t>则合成不确定度为：</w:t>
      </w:r>
    </w:p>
    <w:p w14:paraId="0892A4DE">
      <w:pPr>
        <w:pStyle w:val="113"/>
        <w:rPr>
          <w:rFonts w:ascii="Times New Roman" w:hAnsi="Times New Roman"/>
        </w:rPr>
      </w:pPr>
      <w:r>
        <w:rPr>
          <w:rFonts w:ascii="Times New Roman" w:hAnsi="Times New Roman"/>
        </w:rPr>
        <w:tab/>
      </w:r>
      <w:r>
        <w:rPr>
          <w:position w:val="-10"/>
        </w:rPr>
        <w:object>
          <v:shape id="_x0000_i1098" o:spt="75" type="#_x0000_t75" style="height:16.6pt;width:188.75pt;" o:ole="t" filled="f" o:preferrelative="t" stroked="f" coordsize="21600,21600">
            <v:path/>
            <v:fill on="f" focussize="0,0"/>
            <v:stroke on="f" joinstyle="miter"/>
            <v:imagedata r:id="rId182" o:title=""/>
            <o:lock v:ext="edit" aspectratio="t"/>
            <w10:wrap type="none"/>
            <w10:anchorlock/>
          </v:shape>
          <o:OLEObject Type="Embed" ProgID="Equation.DSMT4" ShapeID="_x0000_i1098" DrawAspect="Content" ObjectID="_1468075798" r:id="rId181">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w:t>
      </w:r>
    </w:p>
    <w:p w14:paraId="7CCB82D4">
      <w:pPr>
        <w:widowControl/>
        <w:spacing w:line="360" w:lineRule="auto"/>
        <w:ind w:firstLine="420" w:firstLineChars="200"/>
        <w:rPr>
          <w:rFonts w:ascii="Times New Roman" w:hAnsi="Times New Roman"/>
        </w:rPr>
      </w:pPr>
      <w:r>
        <w:rPr>
          <w:rFonts w:hint="eastAsia" w:ascii="Times New Roman" w:hAnsi="Times New Roman"/>
        </w:rPr>
        <w:t>扩</w:t>
      </w:r>
      <w:r>
        <w:rPr>
          <w:rFonts w:ascii="Times New Roman" w:hAnsi="Times New Roman"/>
        </w:rPr>
        <w:t>展不确定度最终为：</w:t>
      </w:r>
    </w:p>
    <w:p w14:paraId="59DDE7B5">
      <w:pPr>
        <w:pStyle w:val="113"/>
        <w:rPr>
          <w:rFonts w:ascii="Times New Roman" w:hAnsi="Times New Roman"/>
        </w:rPr>
      </w:pPr>
      <w:r>
        <w:rPr>
          <w:rFonts w:ascii="Times New Roman" w:hAnsi="Times New Roman"/>
        </w:rPr>
        <w:tab/>
      </w:r>
      <w:r>
        <w:rPr>
          <w:position w:val="-10"/>
        </w:rPr>
        <w:object>
          <v:shape id="_x0000_i1099" o:spt="75" type="#_x0000_t75" style="height:16.15pt;width:56.75pt;" o:ole="t" filled="f" o:preferrelative="t" stroked="f" coordsize="21600,21600">
            <v:path/>
            <v:fill on="f" focussize="0,0"/>
            <v:stroke on="f" joinstyle="miter"/>
            <v:imagedata r:id="rId184" o:title=""/>
            <o:lock v:ext="edit" aspectratio="t"/>
            <w10:wrap type="none"/>
            <w10:anchorlock/>
          </v:shape>
          <o:OLEObject Type="Embed" ProgID="Equation.DSMT4" ShapeID="_x0000_i1099" DrawAspect="Content" ObjectID="_1468075799" r:id="rId183">
            <o:LockedField>false</o:LockedField>
          </o:OLEObject>
        </w:object>
      </w:r>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fulu_equation_133886647169816693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w:t>
      </w:r>
    </w:p>
    <w:p w14:paraId="338466A3">
      <w:pPr>
        <w:pStyle w:val="198"/>
        <w:rPr>
          <w:rFonts w:hint="eastAsia"/>
          <w:vanish w:val="0"/>
        </w:rPr>
      </w:pPr>
    </w:p>
    <w:bookmarkEnd w:id="124"/>
    <w:p w14:paraId="1E548FD5">
      <w:pPr>
        <w:pStyle w:val="56"/>
        <w:ind w:firstLine="0" w:firstLineChars="0"/>
        <w:jc w:val="center"/>
      </w:pPr>
      <w:bookmarkStart w:id="132"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F85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E66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20CA">
    <w:pPr>
      <w:pStyle w:val="5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8983">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8563">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A1E28">
    <w:pPr>
      <w:pStyle w:val="61"/>
      <w:rPr>
        <w:rFonts w:hint="eastAsia"/>
      </w:rPr>
    </w:pPr>
    <w:r>
      <w:fldChar w:fldCharType="begin"/>
    </w:r>
    <w:r>
      <w:instrText xml:space="preserve"> STYLEREF  标准文件_文件编号  \* MERGEFORMAT </w:instrText>
    </w:r>
    <w:r>
      <w:fldChar w:fldCharType="separate"/>
    </w:r>
    <w:r>
      <w:t>T/CSOE 0008—2025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9F71">
    <w:pPr>
      <w:pStyle w:val="18"/>
      <w:jc w:val="right"/>
    </w:pPr>
    <w:r>
      <w:fldChar w:fldCharType="begin"/>
    </w:r>
    <w:r>
      <w:instrText xml:space="preserve"> STYLEREF  标准文件_文件编号  \* MERGEFORMAT </w:instrText>
    </w:r>
    <w:r>
      <w:fldChar w:fldCharType="separate"/>
    </w:r>
    <w:r>
      <w:t>T/CSOE 0008—2025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770D98"/>
    <w:multiLevelType w:val="multilevel"/>
    <w:tmpl w:val="07770D9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4A70A7F"/>
    <w:multiLevelType w:val="multilevel"/>
    <w:tmpl w:val="14A70A7F"/>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D60752D"/>
    <w:multiLevelType w:val="multilevel"/>
    <w:tmpl w:val="2D60752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7A3D29"/>
    <w:multiLevelType w:val="multilevel"/>
    <w:tmpl w:val="447A3D2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ind w:left="1291" w:hanging="440"/>
      </w:p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4F261844"/>
    <w:multiLevelType w:val="multilevel"/>
    <w:tmpl w:val="4F261844"/>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53AA601D"/>
    <w:multiLevelType w:val="multilevel"/>
    <w:tmpl w:val="53AA601D"/>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3"/>
  </w:num>
  <w:num w:numId="3">
    <w:abstractNumId w:val="6"/>
  </w:num>
  <w:num w:numId="4">
    <w:abstractNumId w:val="29"/>
  </w:num>
  <w:num w:numId="5">
    <w:abstractNumId w:val="24"/>
  </w:num>
  <w:num w:numId="6">
    <w:abstractNumId w:val="17"/>
  </w:num>
  <w:num w:numId="7">
    <w:abstractNumId w:val="10"/>
  </w:num>
  <w:num w:numId="8">
    <w:abstractNumId w:val="4"/>
  </w:num>
  <w:num w:numId="9">
    <w:abstractNumId w:val="11"/>
  </w:num>
  <w:num w:numId="10">
    <w:abstractNumId w:val="22"/>
  </w:num>
  <w:num w:numId="11">
    <w:abstractNumId w:val="31"/>
  </w:num>
  <w:num w:numId="12">
    <w:abstractNumId w:val="14"/>
  </w:num>
  <w:num w:numId="13">
    <w:abstractNumId w:val="16"/>
  </w:num>
  <w:num w:numId="14">
    <w:abstractNumId w:val="9"/>
  </w:num>
  <w:num w:numId="15">
    <w:abstractNumId w:val="25"/>
  </w:num>
  <w:num w:numId="16">
    <w:abstractNumId w:val="27"/>
  </w:num>
  <w:num w:numId="17">
    <w:abstractNumId w:val="23"/>
  </w:num>
  <w:num w:numId="18">
    <w:abstractNumId w:val="35"/>
  </w:num>
  <w:num w:numId="19">
    <w:abstractNumId w:val="19"/>
  </w:num>
  <w:num w:numId="20">
    <w:abstractNumId w:val="1"/>
  </w:num>
  <w:num w:numId="21">
    <w:abstractNumId w:val="12"/>
  </w:num>
  <w:num w:numId="22">
    <w:abstractNumId w:val="36"/>
  </w:num>
  <w:num w:numId="23">
    <w:abstractNumId w:val="26"/>
  </w:num>
  <w:num w:numId="24">
    <w:abstractNumId w:val="7"/>
  </w:num>
  <w:num w:numId="25">
    <w:abstractNumId w:val="32"/>
  </w:num>
  <w:num w:numId="26">
    <w:abstractNumId w:val="34"/>
  </w:num>
  <w:num w:numId="27">
    <w:abstractNumId w:val="3"/>
  </w:num>
  <w:num w:numId="28">
    <w:abstractNumId w:val="5"/>
  </w:num>
  <w:num w:numId="29">
    <w:abstractNumId w:val="18"/>
  </w:num>
  <w:num w:numId="30">
    <w:abstractNumId w:val="30"/>
  </w:num>
  <w:num w:numId="31">
    <w:abstractNumId w:val="2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5"/>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qdVHt40EXUnj6LjkX7rv2lPr2xK2YWxtDBTdfiloeMtBQc82d31s4EyPHnc55pEV6Hre8OIcjaksAObLwzXYsQ==" w:salt="qaYboKSabsYgRkB5ua4r0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E0"/>
    <w:rsid w:val="0000040A"/>
    <w:rsid w:val="00000A94"/>
    <w:rsid w:val="00001972"/>
    <w:rsid w:val="00001D9A"/>
    <w:rsid w:val="00007451"/>
    <w:rsid w:val="00007B3A"/>
    <w:rsid w:val="000107E0"/>
    <w:rsid w:val="00011FDE"/>
    <w:rsid w:val="00012E18"/>
    <w:rsid w:val="00012FFD"/>
    <w:rsid w:val="00014162"/>
    <w:rsid w:val="00014340"/>
    <w:rsid w:val="0001457E"/>
    <w:rsid w:val="0001509F"/>
    <w:rsid w:val="0001668F"/>
    <w:rsid w:val="00016A9C"/>
    <w:rsid w:val="000174BC"/>
    <w:rsid w:val="00022184"/>
    <w:rsid w:val="00022762"/>
    <w:rsid w:val="00023616"/>
    <w:rsid w:val="000238E0"/>
    <w:rsid w:val="000249DB"/>
    <w:rsid w:val="0002595E"/>
    <w:rsid w:val="000303C3"/>
    <w:rsid w:val="00030C34"/>
    <w:rsid w:val="00030C3A"/>
    <w:rsid w:val="000331D3"/>
    <w:rsid w:val="000346A5"/>
    <w:rsid w:val="000359C3"/>
    <w:rsid w:val="00035A7D"/>
    <w:rsid w:val="000365ED"/>
    <w:rsid w:val="0004059A"/>
    <w:rsid w:val="0004249A"/>
    <w:rsid w:val="00043282"/>
    <w:rsid w:val="00044286"/>
    <w:rsid w:val="00045F03"/>
    <w:rsid w:val="00047941"/>
    <w:rsid w:val="00047F28"/>
    <w:rsid w:val="000503AA"/>
    <w:rsid w:val="000506A1"/>
    <w:rsid w:val="000515DD"/>
    <w:rsid w:val="0005265A"/>
    <w:rsid w:val="000539DD"/>
    <w:rsid w:val="00053BD3"/>
    <w:rsid w:val="000556ED"/>
    <w:rsid w:val="00055FE2"/>
    <w:rsid w:val="0005616F"/>
    <w:rsid w:val="000575C4"/>
    <w:rsid w:val="00060C2E"/>
    <w:rsid w:val="00061033"/>
    <w:rsid w:val="000619E9"/>
    <w:rsid w:val="000622D4"/>
    <w:rsid w:val="0006357D"/>
    <w:rsid w:val="000640BE"/>
    <w:rsid w:val="0006665E"/>
    <w:rsid w:val="00067777"/>
    <w:rsid w:val="00067F1E"/>
    <w:rsid w:val="00070751"/>
    <w:rsid w:val="00071CC0"/>
    <w:rsid w:val="00071CFC"/>
    <w:rsid w:val="00073C8C"/>
    <w:rsid w:val="00073D4D"/>
    <w:rsid w:val="00074639"/>
    <w:rsid w:val="000766E7"/>
    <w:rsid w:val="00077B64"/>
    <w:rsid w:val="00080A1C"/>
    <w:rsid w:val="00082317"/>
    <w:rsid w:val="00082C8E"/>
    <w:rsid w:val="0008376F"/>
    <w:rsid w:val="00083D2C"/>
    <w:rsid w:val="00085DC0"/>
    <w:rsid w:val="00086AA1"/>
    <w:rsid w:val="00087A77"/>
    <w:rsid w:val="00087B57"/>
    <w:rsid w:val="00090CA6"/>
    <w:rsid w:val="00092B8A"/>
    <w:rsid w:val="00092FB0"/>
    <w:rsid w:val="000934C5"/>
    <w:rsid w:val="00093D25"/>
    <w:rsid w:val="00093DAB"/>
    <w:rsid w:val="000940F4"/>
    <w:rsid w:val="00094D73"/>
    <w:rsid w:val="0009595B"/>
    <w:rsid w:val="00096D63"/>
    <w:rsid w:val="000A0B60"/>
    <w:rsid w:val="000A0EB8"/>
    <w:rsid w:val="000A19FC"/>
    <w:rsid w:val="000A296B"/>
    <w:rsid w:val="000A2A1A"/>
    <w:rsid w:val="000A7311"/>
    <w:rsid w:val="000B060F"/>
    <w:rsid w:val="000B1592"/>
    <w:rsid w:val="000B1FF2"/>
    <w:rsid w:val="000B3CDA"/>
    <w:rsid w:val="000B4D87"/>
    <w:rsid w:val="000B6A0B"/>
    <w:rsid w:val="000C0F6C"/>
    <w:rsid w:val="000C11DB"/>
    <w:rsid w:val="000C1492"/>
    <w:rsid w:val="000C285A"/>
    <w:rsid w:val="000C2FBD"/>
    <w:rsid w:val="000C4B41"/>
    <w:rsid w:val="000C57D6"/>
    <w:rsid w:val="000C6362"/>
    <w:rsid w:val="000C7666"/>
    <w:rsid w:val="000D0A9C"/>
    <w:rsid w:val="000D1795"/>
    <w:rsid w:val="000D28F1"/>
    <w:rsid w:val="000D2B5A"/>
    <w:rsid w:val="000D329A"/>
    <w:rsid w:val="000D4B9C"/>
    <w:rsid w:val="000D4EB6"/>
    <w:rsid w:val="000D753B"/>
    <w:rsid w:val="000E148E"/>
    <w:rsid w:val="000E4C9E"/>
    <w:rsid w:val="000E6FD7"/>
    <w:rsid w:val="000E7144"/>
    <w:rsid w:val="000F04C1"/>
    <w:rsid w:val="000F06E1"/>
    <w:rsid w:val="000F0A80"/>
    <w:rsid w:val="000F0E3C"/>
    <w:rsid w:val="000F19D5"/>
    <w:rsid w:val="000F1EDB"/>
    <w:rsid w:val="000F2166"/>
    <w:rsid w:val="000F233A"/>
    <w:rsid w:val="000F4050"/>
    <w:rsid w:val="000F4AEA"/>
    <w:rsid w:val="000F67E9"/>
    <w:rsid w:val="000F7B19"/>
    <w:rsid w:val="001033D4"/>
    <w:rsid w:val="00104926"/>
    <w:rsid w:val="00113B1E"/>
    <w:rsid w:val="0011711C"/>
    <w:rsid w:val="00117177"/>
    <w:rsid w:val="00124E4F"/>
    <w:rsid w:val="001260B7"/>
    <w:rsid w:val="001265CB"/>
    <w:rsid w:val="00126D4A"/>
    <w:rsid w:val="001321C6"/>
    <w:rsid w:val="001325C4"/>
    <w:rsid w:val="00133010"/>
    <w:rsid w:val="001338EE"/>
    <w:rsid w:val="00133AAE"/>
    <w:rsid w:val="00135323"/>
    <w:rsid w:val="001356C4"/>
    <w:rsid w:val="00135FE0"/>
    <w:rsid w:val="00137565"/>
    <w:rsid w:val="00141114"/>
    <w:rsid w:val="00142969"/>
    <w:rsid w:val="001446C2"/>
    <w:rsid w:val="001457E7"/>
    <w:rsid w:val="00145D9D"/>
    <w:rsid w:val="0014626A"/>
    <w:rsid w:val="00146388"/>
    <w:rsid w:val="0015249D"/>
    <w:rsid w:val="001529E5"/>
    <w:rsid w:val="00152FB3"/>
    <w:rsid w:val="00153282"/>
    <w:rsid w:val="00153BF5"/>
    <w:rsid w:val="00153C7E"/>
    <w:rsid w:val="00153EBB"/>
    <w:rsid w:val="001567B7"/>
    <w:rsid w:val="00156B25"/>
    <w:rsid w:val="00156E1A"/>
    <w:rsid w:val="00157894"/>
    <w:rsid w:val="00157B55"/>
    <w:rsid w:val="00157BEF"/>
    <w:rsid w:val="00157E28"/>
    <w:rsid w:val="00157E2A"/>
    <w:rsid w:val="001642FA"/>
    <w:rsid w:val="00164908"/>
    <w:rsid w:val="001649EB"/>
    <w:rsid w:val="00164BAF"/>
    <w:rsid w:val="00164FA8"/>
    <w:rsid w:val="00165065"/>
    <w:rsid w:val="00165434"/>
    <w:rsid w:val="0016580B"/>
    <w:rsid w:val="00165F49"/>
    <w:rsid w:val="00166B88"/>
    <w:rsid w:val="0016770A"/>
    <w:rsid w:val="001701DB"/>
    <w:rsid w:val="001707BB"/>
    <w:rsid w:val="00170804"/>
    <w:rsid w:val="001708E9"/>
    <w:rsid w:val="0017340B"/>
    <w:rsid w:val="00173FB1"/>
    <w:rsid w:val="00176DFD"/>
    <w:rsid w:val="00182F96"/>
    <w:rsid w:val="001849A8"/>
    <w:rsid w:val="001852C9"/>
    <w:rsid w:val="00187A0B"/>
    <w:rsid w:val="00187A7F"/>
    <w:rsid w:val="00190087"/>
    <w:rsid w:val="001913C4"/>
    <w:rsid w:val="001913F1"/>
    <w:rsid w:val="00191C49"/>
    <w:rsid w:val="00191CCD"/>
    <w:rsid w:val="0019348F"/>
    <w:rsid w:val="00193A07"/>
    <w:rsid w:val="00194C95"/>
    <w:rsid w:val="00195C34"/>
    <w:rsid w:val="0019609C"/>
    <w:rsid w:val="001964E4"/>
    <w:rsid w:val="00196EF5"/>
    <w:rsid w:val="001A0AAF"/>
    <w:rsid w:val="001A1A53"/>
    <w:rsid w:val="001A234A"/>
    <w:rsid w:val="001A4CF3"/>
    <w:rsid w:val="001A52A0"/>
    <w:rsid w:val="001A6696"/>
    <w:rsid w:val="001A7B23"/>
    <w:rsid w:val="001B06E8"/>
    <w:rsid w:val="001B0754"/>
    <w:rsid w:val="001B71D0"/>
    <w:rsid w:val="001B71EE"/>
    <w:rsid w:val="001C04A8"/>
    <w:rsid w:val="001C2C03"/>
    <w:rsid w:val="001C3EA2"/>
    <w:rsid w:val="001C42F7"/>
    <w:rsid w:val="001C49E5"/>
    <w:rsid w:val="001C680C"/>
    <w:rsid w:val="001C7FEA"/>
    <w:rsid w:val="001D0499"/>
    <w:rsid w:val="001D0847"/>
    <w:rsid w:val="001D0BBE"/>
    <w:rsid w:val="001D0ED4"/>
    <w:rsid w:val="001D212F"/>
    <w:rsid w:val="001D29D7"/>
    <w:rsid w:val="001D2DE7"/>
    <w:rsid w:val="001D411C"/>
    <w:rsid w:val="001E1B6A"/>
    <w:rsid w:val="001E2484"/>
    <w:rsid w:val="001E3CC4"/>
    <w:rsid w:val="001E4882"/>
    <w:rsid w:val="001E73AB"/>
    <w:rsid w:val="001E78CA"/>
    <w:rsid w:val="001E78F2"/>
    <w:rsid w:val="001F092D"/>
    <w:rsid w:val="001F0A60"/>
    <w:rsid w:val="001F143A"/>
    <w:rsid w:val="001F1605"/>
    <w:rsid w:val="001F2508"/>
    <w:rsid w:val="001F4816"/>
    <w:rsid w:val="001F63BA"/>
    <w:rsid w:val="001F69B4"/>
    <w:rsid w:val="001F77C7"/>
    <w:rsid w:val="001F7E63"/>
    <w:rsid w:val="00200183"/>
    <w:rsid w:val="00200333"/>
    <w:rsid w:val="00200A15"/>
    <w:rsid w:val="0020107D"/>
    <w:rsid w:val="00201459"/>
    <w:rsid w:val="00202139"/>
    <w:rsid w:val="00202AA4"/>
    <w:rsid w:val="002031F7"/>
    <w:rsid w:val="002040E6"/>
    <w:rsid w:val="0020527B"/>
    <w:rsid w:val="00205F2C"/>
    <w:rsid w:val="0021013D"/>
    <w:rsid w:val="00210B15"/>
    <w:rsid w:val="002142EA"/>
    <w:rsid w:val="00215872"/>
    <w:rsid w:val="00215ADD"/>
    <w:rsid w:val="002204BB"/>
    <w:rsid w:val="00221B79"/>
    <w:rsid w:val="00221C6B"/>
    <w:rsid w:val="00223B85"/>
    <w:rsid w:val="00224DF9"/>
    <w:rsid w:val="002253A1"/>
    <w:rsid w:val="00225CF8"/>
    <w:rsid w:val="0022794E"/>
    <w:rsid w:val="00231AD1"/>
    <w:rsid w:val="00231FC6"/>
    <w:rsid w:val="00233D64"/>
    <w:rsid w:val="0023482A"/>
    <w:rsid w:val="00234F99"/>
    <w:rsid w:val="002359CB"/>
    <w:rsid w:val="00235B23"/>
    <w:rsid w:val="00243540"/>
    <w:rsid w:val="0024497B"/>
    <w:rsid w:val="0024515B"/>
    <w:rsid w:val="00246021"/>
    <w:rsid w:val="0024666E"/>
    <w:rsid w:val="002467AB"/>
    <w:rsid w:val="00247F52"/>
    <w:rsid w:val="0025077C"/>
    <w:rsid w:val="00250B25"/>
    <w:rsid w:val="00250BBE"/>
    <w:rsid w:val="002515C2"/>
    <w:rsid w:val="0025194F"/>
    <w:rsid w:val="00255B5C"/>
    <w:rsid w:val="0026148A"/>
    <w:rsid w:val="002614C0"/>
    <w:rsid w:val="00262696"/>
    <w:rsid w:val="00263803"/>
    <w:rsid w:val="00263D25"/>
    <w:rsid w:val="002643C3"/>
    <w:rsid w:val="00264A0C"/>
    <w:rsid w:val="00266EEB"/>
    <w:rsid w:val="00267EF4"/>
    <w:rsid w:val="00270CB8"/>
    <w:rsid w:val="00271648"/>
    <w:rsid w:val="00272B08"/>
    <w:rsid w:val="00280B11"/>
    <w:rsid w:val="00281BB8"/>
    <w:rsid w:val="00281E9E"/>
    <w:rsid w:val="00282405"/>
    <w:rsid w:val="00283245"/>
    <w:rsid w:val="00285170"/>
    <w:rsid w:val="00285361"/>
    <w:rsid w:val="002872E8"/>
    <w:rsid w:val="00292D60"/>
    <w:rsid w:val="00293B30"/>
    <w:rsid w:val="00294D34"/>
    <w:rsid w:val="00294E3B"/>
    <w:rsid w:val="00296193"/>
    <w:rsid w:val="00296C66"/>
    <w:rsid w:val="00296EBE"/>
    <w:rsid w:val="002974E3"/>
    <w:rsid w:val="00297EE7"/>
    <w:rsid w:val="002A0501"/>
    <w:rsid w:val="002A084B"/>
    <w:rsid w:val="002A0D91"/>
    <w:rsid w:val="002A1260"/>
    <w:rsid w:val="002A1589"/>
    <w:rsid w:val="002A1608"/>
    <w:rsid w:val="002A188B"/>
    <w:rsid w:val="002A25DC"/>
    <w:rsid w:val="002A3AAB"/>
    <w:rsid w:val="002A4CEA"/>
    <w:rsid w:val="002A5977"/>
    <w:rsid w:val="002A5A13"/>
    <w:rsid w:val="002A757F"/>
    <w:rsid w:val="002A7F44"/>
    <w:rsid w:val="002B0C40"/>
    <w:rsid w:val="002B10D6"/>
    <w:rsid w:val="002B1966"/>
    <w:rsid w:val="002B3A94"/>
    <w:rsid w:val="002B4508"/>
    <w:rsid w:val="002B5779"/>
    <w:rsid w:val="002B7332"/>
    <w:rsid w:val="002B7F51"/>
    <w:rsid w:val="002C0822"/>
    <w:rsid w:val="002C09E7"/>
    <w:rsid w:val="002C1E06"/>
    <w:rsid w:val="002C1ED0"/>
    <w:rsid w:val="002C3409"/>
    <w:rsid w:val="002C3F07"/>
    <w:rsid w:val="002C5278"/>
    <w:rsid w:val="002C67B1"/>
    <w:rsid w:val="002C7EBB"/>
    <w:rsid w:val="002D06C1"/>
    <w:rsid w:val="002D09C9"/>
    <w:rsid w:val="002D11F8"/>
    <w:rsid w:val="002D42B5"/>
    <w:rsid w:val="002D4F1A"/>
    <w:rsid w:val="002D56AA"/>
    <w:rsid w:val="002D5734"/>
    <w:rsid w:val="002D6EC6"/>
    <w:rsid w:val="002D70A3"/>
    <w:rsid w:val="002D79AC"/>
    <w:rsid w:val="002E039D"/>
    <w:rsid w:val="002E0CA2"/>
    <w:rsid w:val="002E1B54"/>
    <w:rsid w:val="002E25CC"/>
    <w:rsid w:val="002E2A08"/>
    <w:rsid w:val="002E4D5A"/>
    <w:rsid w:val="002E6326"/>
    <w:rsid w:val="002E77FE"/>
    <w:rsid w:val="002F30E0"/>
    <w:rsid w:val="002F35E4"/>
    <w:rsid w:val="002F3730"/>
    <w:rsid w:val="002F38E1"/>
    <w:rsid w:val="002F3F0C"/>
    <w:rsid w:val="002F56D6"/>
    <w:rsid w:val="002F5D7E"/>
    <w:rsid w:val="002F7AF6"/>
    <w:rsid w:val="00300E63"/>
    <w:rsid w:val="00302700"/>
    <w:rsid w:val="00302C7A"/>
    <w:rsid w:val="00302F5F"/>
    <w:rsid w:val="00303E99"/>
    <w:rsid w:val="0030441D"/>
    <w:rsid w:val="00306063"/>
    <w:rsid w:val="00307E4E"/>
    <w:rsid w:val="00310A2A"/>
    <w:rsid w:val="00313B85"/>
    <w:rsid w:val="0031459E"/>
    <w:rsid w:val="003164A4"/>
    <w:rsid w:val="00317988"/>
    <w:rsid w:val="00317A1F"/>
    <w:rsid w:val="00321BB1"/>
    <w:rsid w:val="00321CF6"/>
    <w:rsid w:val="003221B4"/>
    <w:rsid w:val="0032258D"/>
    <w:rsid w:val="00322E62"/>
    <w:rsid w:val="0032326C"/>
    <w:rsid w:val="003243FB"/>
    <w:rsid w:val="00324D13"/>
    <w:rsid w:val="00324EDD"/>
    <w:rsid w:val="003330E8"/>
    <w:rsid w:val="003331E4"/>
    <w:rsid w:val="00334E3C"/>
    <w:rsid w:val="00336C64"/>
    <w:rsid w:val="00337162"/>
    <w:rsid w:val="003416D8"/>
    <w:rsid w:val="0034194F"/>
    <w:rsid w:val="00344605"/>
    <w:rsid w:val="00345705"/>
    <w:rsid w:val="003474AA"/>
    <w:rsid w:val="00350D1D"/>
    <w:rsid w:val="00352BAC"/>
    <w:rsid w:val="00352C83"/>
    <w:rsid w:val="00352F1A"/>
    <w:rsid w:val="003540E5"/>
    <w:rsid w:val="003555F7"/>
    <w:rsid w:val="00360317"/>
    <w:rsid w:val="0036107C"/>
    <w:rsid w:val="003615D2"/>
    <w:rsid w:val="00362003"/>
    <w:rsid w:val="003621DC"/>
    <w:rsid w:val="00362A5F"/>
    <w:rsid w:val="0036429C"/>
    <w:rsid w:val="00364A53"/>
    <w:rsid w:val="003654CB"/>
    <w:rsid w:val="00365AA9"/>
    <w:rsid w:val="00365F86"/>
    <w:rsid w:val="00365F87"/>
    <w:rsid w:val="00366E89"/>
    <w:rsid w:val="003705F4"/>
    <w:rsid w:val="00370722"/>
    <w:rsid w:val="00370D58"/>
    <w:rsid w:val="00371316"/>
    <w:rsid w:val="00373951"/>
    <w:rsid w:val="003766AD"/>
    <w:rsid w:val="00376713"/>
    <w:rsid w:val="00377EC1"/>
    <w:rsid w:val="00381815"/>
    <w:rsid w:val="003819AF"/>
    <w:rsid w:val="003820E9"/>
    <w:rsid w:val="00382DE7"/>
    <w:rsid w:val="00384483"/>
    <w:rsid w:val="003844B9"/>
    <w:rsid w:val="0038472E"/>
    <w:rsid w:val="00384FFC"/>
    <w:rsid w:val="003872FC"/>
    <w:rsid w:val="00387ADC"/>
    <w:rsid w:val="00390020"/>
    <w:rsid w:val="003900D9"/>
    <w:rsid w:val="003903D6"/>
    <w:rsid w:val="00390EE6"/>
    <w:rsid w:val="0039118F"/>
    <w:rsid w:val="00392AD7"/>
    <w:rsid w:val="003938D9"/>
    <w:rsid w:val="00394376"/>
    <w:rsid w:val="003943FF"/>
    <w:rsid w:val="003967D7"/>
    <w:rsid w:val="003974EB"/>
    <w:rsid w:val="00397CC5"/>
    <w:rsid w:val="003A11D1"/>
    <w:rsid w:val="003A1582"/>
    <w:rsid w:val="003A1B18"/>
    <w:rsid w:val="003A1B8F"/>
    <w:rsid w:val="003A30E5"/>
    <w:rsid w:val="003A3D75"/>
    <w:rsid w:val="003A3D9C"/>
    <w:rsid w:val="003A4077"/>
    <w:rsid w:val="003A4AA7"/>
    <w:rsid w:val="003B09AD"/>
    <w:rsid w:val="003B1383"/>
    <w:rsid w:val="003B1970"/>
    <w:rsid w:val="003B1F18"/>
    <w:rsid w:val="003B3298"/>
    <w:rsid w:val="003B5BF0"/>
    <w:rsid w:val="003B60BF"/>
    <w:rsid w:val="003B6BE3"/>
    <w:rsid w:val="003C010C"/>
    <w:rsid w:val="003C0A6C"/>
    <w:rsid w:val="003C14F8"/>
    <w:rsid w:val="003C2CB3"/>
    <w:rsid w:val="003C31A3"/>
    <w:rsid w:val="003C5A43"/>
    <w:rsid w:val="003D0519"/>
    <w:rsid w:val="003D0FF6"/>
    <w:rsid w:val="003D206A"/>
    <w:rsid w:val="003D262C"/>
    <w:rsid w:val="003D2FD8"/>
    <w:rsid w:val="003D34D1"/>
    <w:rsid w:val="003D6D61"/>
    <w:rsid w:val="003E019F"/>
    <w:rsid w:val="003E091D"/>
    <w:rsid w:val="003E1C53"/>
    <w:rsid w:val="003E2A69"/>
    <w:rsid w:val="003E2D49"/>
    <w:rsid w:val="003E2FD4"/>
    <w:rsid w:val="003E37D0"/>
    <w:rsid w:val="003E49F6"/>
    <w:rsid w:val="003E660F"/>
    <w:rsid w:val="003E7DC4"/>
    <w:rsid w:val="003F0841"/>
    <w:rsid w:val="003F23D3"/>
    <w:rsid w:val="003F3F08"/>
    <w:rsid w:val="003F49F1"/>
    <w:rsid w:val="003F6272"/>
    <w:rsid w:val="003F6BEE"/>
    <w:rsid w:val="00400E72"/>
    <w:rsid w:val="00401400"/>
    <w:rsid w:val="004032E8"/>
    <w:rsid w:val="0040407A"/>
    <w:rsid w:val="00404869"/>
    <w:rsid w:val="00405884"/>
    <w:rsid w:val="00407D39"/>
    <w:rsid w:val="0041477A"/>
    <w:rsid w:val="00414F18"/>
    <w:rsid w:val="004167A3"/>
    <w:rsid w:val="004179C5"/>
    <w:rsid w:val="0042298E"/>
    <w:rsid w:val="00432DAA"/>
    <w:rsid w:val="00434305"/>
    <w:rsid w:val="00435DF7"/>
    <w:rsid w:val="0043741A"/>
    <w:rsid w:val="0044083F"/>
    <w:rsid w:val="00441AE7"/>
    <w:rsid w:val="00443A78"/>
    <w:rsid w:val="00445574"/>
    <w:rsid w:val="004467FB"/>
    <w:rsid w:val="004503A7"/>
    <w:rsid w:val="00450DDB"/>
    <w:rsid w:val="00452D6B"/>
    <w:rsid w:val="00454484"/>
    <w:rsid w:val="0045517B"/>
    <w:rsid w:val="00455FE0"/>
    <w:rsid w:val="0045757E"/>
    <w:rsid w:val="00463B77"/>
    <w:rsid w:val="00463C7B"/>
    <w:rsid w:val="004644A6"/>
    <w:rsid w:val="004659BD"/>
    <w:rsid w:val="0046663E"/>
    <w:rsid w:val="00466AB2"/>
    <w:rsid w:val="00466F55"/>
    <w:rsid w:val="00470775"/>
    <w:rsid w:val="00472DAF"/>
    <w:rsid w:val="00474428"/>
    <w:rsid w:val="004746B1"/>
    <w:rsid w:val="00474B19"/>
    <w:rsid w:val="0047583F"/>
    <w:rsid w:val="00475DE8"/>
    <w:rsid w:val="004762C5"/>
    <w:rsid w:val="00476F19"/>
    <w:rsid w:val="0048048A"/>
    <w:rsid w:val="00481C44"/>
    <w:rsid w:val="004832FA"/>
    <w:rsid w:val="00484936"/>
    <w:rsid w:val="00485C89"/>
    <w:rsid w:val="00486BE3"/>
    <w:rsid w:val="004905E4"/>
    <w:rsid w:val="0049066F"/>
    <w:rsid w:val="00490A89"/>
    <w:rsid w:val="00490AB4"/>
    <w:rsid w:val="00492F02"/>
    <w:rsid w:val="004939AE"/>
    <w:rsid w:val="004A0417"/>
    <w:rsid w:val="004A0C3C"/>
    <w:rsid w:val="004A12DF"/>
    <w:rsid w:val="004A1BA8"/>
    <w:rsid w:val="004A2432"/>
    <w:rsid w:val="004A2789"/>
    <w:rsid w:val="004A4B57"/>
    <w:rsid w:val="004A63FA"/>
    <w:rsid w:val="004A6640"/>
    <w:rsid w:val="004A6A3D"/>
    <w:rsid w:val="004B0272"/>
    <w:rsid w:val="004B2701"/>
    <w:rsid w:val="004B2E1B"/>
    <w:rsid w:val="004B3AA8"/>
    <w:rsid w:val="004B3E93"/>
    <w:rsid w:val="004B5A80"/>
    <w:rsid w:val="004C1FBC"/>
    <w:rsid w:val="004C25A2"/>
    <w:rsid w:val="004C3F1D"/>
    <w:rsid w:val="004C409F"/>
    <w:rsid w:val="004C458D"/>
    <w:rsid w:val="004C7556"/>
    <w:rsid w:val="004C7E8B"/>
    <w:rsid w:val="004C7E9D"/>
    <w:rsid w:val="004C7F67"/>
    <w:rsid w:val="004D076D"/>
    <w:rsid w:val="004D0EF1"/>
    <w:rsid w:val="004D2253"/>
    <w:rsid w:val="004D22AC"/>
    <w:rsid w:val="004D3E2F"/>
    <w:rsid w:val="004D4406"/>
    <w:rsid w:val="004D4B7D"/>
    <w:rsid w:val="004D5869"/>
    <w:rsid w:val="004D7C42"/>
    <w:rsid w:val="004E029D"/>
    <w:rsid w:val="004E0465"/>
    <w:rsid w:val="004E0C73"/>
    <w:rsid w:val="004E127B"/>
    <w:rsid w:val="004E1C0A"/>
    <w:rsid w:val="004E1CBC"/>
    <w:rsid w:val="004E30C5"/>
    <w:rsid w:val="004E3E81"/>
    <w:rsid w:val="004E4AA5"/>
    <w:rsid w:val="004E4AEE"/>
    <w:rsid w:val="004E59E3"/>
    <w:rsid w:val="004E67C0"/>
    <w:rsid w:val="004E7728"/>
    <w:rsid w:val="004F29F1"/>
    <w:rsid w:val="004F36BF"/>
    <w:rsid w:val="004F391A"/>
    <w:rsid w:val="004F3CFB"/>
    <w:rsid w:val="004F6456"/>
    <w:rsid w:val="004F696E"/>
    <w:rsid w:val="004F6ADC"/>
    <w:rsid w:val="004F6C71"/>
    <w:rsid w:val="004F72A5"/>
    <w:rsid w:val="004F7EBF"/>
    <w:rsid w:val="00501139"/>
    <w:rsid w:val="00501593"/>
    <w:rsid w:val="0050363E"/>
    <w:rsid w:val="005039BC"/>
    <w:rsid w:val="00503F0E"/>
    <w:rsid w:val="005043BB"/>
    <w:rsid w:val="00504A3D"/>
    <w:rsid w:val="00505767"/>
    <w:rsid w:val="0050697A"/>
    <w:rsid w:val="005073F0"/>
    <w:rsid w:val="00510A7B"/>
    <w:rsid w:val="00511654"/>
    <w:rsid w:val="00512F6E"/>
    <w:rsid w:val="00513038"/>
    <w:rsid w:val="00514174"/>
    <w:rsid w:val="005158B6"/>
    <w:rsid w:val="00516088"/>
    <w:rsid w:val="00516B0B"/>
    <w:rsid w:val="005179FD"/>
    <w:rsid w:val="00521590"/>
    <w:rsid w:val="005220EC"/>
    <w:rsid w:val="00522D99"/>
    <w:rsid w:val="00523F95"/>
    <w:rsid w:val="00524595"/>
    <w:rsid w:val="00524D65"/>
    <w:rsid w:val="00525B16"/>
    <w:rsid w:val="00533D04"/>
    <w:rsid w:val="005340DF"/>
    <w:rsid w:val="00534804"/>
    <w:rsid w:val="00534BDF"/>
    <w:rsid w:val="005352F5"/>
    <w:rsid w:val="005354EA"/>
    <w:rsid w:val="0053585F"/>
    <w:rsid w:val="00535EC4"/>
    <w:rsid w:val="00535ED9"/>
    <w:rsid w:val="00536532"/>
    <w:rsid w:val="005367FE"/>
    <w:rsid w:val="0053692B"/>
    <w:rsid w:val="005416DA"/>
    <w:rsid w:val="00541853"/>
    <w:rsid w:val="005429A4"/>
    <w:rsid w:val="00543BDA"/>
    <w:rsid w:val="005441CC"/>
    <w:rsid w:val="00544BEB"/>
    <w:rsid w:val="005479DA"/>
    <w:rsid w:val="005479F4"/>
    <w:rsid w:val="00547BCC"/>
    <w:rsid w:val="0055013B"/>
    <w:rsid w:val="0055099A"/>
    <w:rsid w:val="00551CCA"/>
    <w:rsid w:val="00551E62"/>
    <w:rsid w:val="00551F6F"/>
    <w:rsid w:val="00555044"/>
    <w:rsid w:val="00557448"/>
    <w:rsid w:val="00561475"/>
    <w:rsid w:val="00562308"/>
    <w:rsid w:val="0056487B"/>
    <w:rsid w:val="00564FB9"/>
    <w:rsid w:val="005677DA"/>
    <w:rsid w:val="005706D5"/>
    <w:rsid w:val="00573D9E"/>
    <w:rsid w:val="00574A7D"/>
    <w:rsid w:val="00574FF8"/>
    <w:rsid w:val="0057577D"/>
    <w:rsid w:val="00577C43"/>
    <w:rsid w:val="005801E3"/>
    <w:rsid w:val="00581802"/>
    <w:rsid w:val="00581AD5"/>
    <w:rsid w:val="00582BE1"/>
    <w:rsid w:val="005834C9"/>
    <w:rsid w:val="005836A8"/>
    <w:rsid w:val="0058409C"/>
    <w:rsid w:val="00584262"/>
    <w:rsid w:val="00586630"/>
    <w:rsid w:val="00587ADD"/>
    <w:rsid w:val="00593A49"/>
    <w:rsid w:val="00596160"/>
    <w:rsid w:val="005966E2"/>
    <w:rsid w:val="00597007"/>
    <w:rsid w:val="005978D2"/>
    <w:rsid w:val="005A03B4"/>
    <w:rsid w:val="005A0966"/>
    <w:rsid w:val="005A11B7"/>
    <w:rsid w:val="005A23B6"/>
    <w:rsid w:val="005A260B"/>
    <w:rsid w:val="005A471A"/>
    <w:rsid w:val="005A4A1B"/>
    <w:rsid w:val="005A7830"/>
    <w:rsid w:val="005A7FCE"/>
    <w:rsid w:val="005B0F3F"/>
    <w:rsid w:val="005B18A6"/>
    <w:rsid w:val="005B191C"/>
    <w:rsid w:val="005B2942"/>
    <w:rsid w:val="005B4903"/>
    <w:rsid w:val="005B4AEB"/>
    <w:rsid w:val="005B51CE"/>
    <w:rsid w:val="005B5885"/>
    <w:rsid w:val="005B5CD7"/>
    <w:rsid w:val="005B6CF6"/>
    <w:rsid w:val="005B7422"/>
    <w:rsid w:val="005C0E30"/>
    <w:rsid w:val="005C29B8"/>
    <w:rsid w:val="005C4107"/>
    <w:rsid w:val="005C44CC"/>
    <w:rsid w:val="005C5F21"/>
    <w:rsid w:val="005C7156"/>
    <w:rsid w:val="005D0C75"/>
    <w:rsid w:val="005D0CCB"/>
    <w:rsid w:val="005D1271"/>
    <w:rsid w:val="005D16FC"/>
    <w:rsid w:val="005D3A8F"/>
    <w:rsid w:val="005D4171"/>
    <w:rsid w:val="005D6A95"/>
    <w:rsid w:val="005D6B2C"/>
    <w:rsid w:val="005D6B75"/>
    <w:rsid w:val="005D6D9C"/>
    <w:rsid w:val="005D720B"/>
    <w:rsid w:val="005E2335"/>
    <w:rsid w:val="005E34CA"/>
    <w:rsid w:val="005E3C18"/>
    <w:rsid w:val="005E4250"/>
    <w:rsid w:val="005E6812"/>
    <w:rsid w:val="005E7881"/>
    <w:rsid w:val="005E78E0"/>
    <w:rsid w:val="005F0D9C"/>
    <w:rsid w:val="005F1A7C"/>
    <w:rsid w:val="005F21CD"/>
    <w:rsid w:val="005F284E"/>
    <w:rsid w:val="006015CE"/>
    <w:rsid w:val="00601D28"/>
    <w:rsid w:val="00604784"/>
    <w:rsid w:val="00606419"/>
    <w:rsid w:val="00607D29"/>
    <w:rsid w:val="00612952"/>
    <w:rsid w:val="00614CC1"/>
    <w:rsid w:val="00615A9D"/>
    <w:rsid w:val="00615E2E"/>
    <w:rsid w:val="00617387"/>
    <w:rsid w:val="0062038F"/>
    <w:rsid w:val="006205D6"/>
    <w:rsid w:val="00623A39"/>
    <w:rsid w:val="006252D8"/>
    <w:rsid w:val="006259BC"/>
    <w:rsid w:val="00625FF5"/>
    <w:rsid w:val="0062636B"/>
    <w:rsid w:val="00626FA1"/>
    <w:rsid w:val="0063150B"/>
    <w:rsid w:val="006318F6"/>
    <w:rsid w:val="00632182"/>
    <w:rsid w:val="00632928"/>
    <w:rsid w:val="00632AE0"/>
    <w:rsid w:val="00633C17"/>
    <w:rsid w:val="00634D9E"/>
    <w:rsid w:val="00636E3E"/>
    <w:rsid w:val="006379F7"/>
    <w:rsid w:val="00637E4D"/>
    <w:rsid w:val="00640620"/>
    <w:rsid w:val="00640ACE"/>
    <w:rsid w:val="00641A1F"/>
    <w:rsid w:val="00645904"/>
    <w:rsid w:val="00651ACB"/>
    <w:rsid w:val="00651C47"/>
    <w:rsid w:val="00651D9F"/>
    <w:rsid w:val="00652AB2"/>
    <w:rsid w:val="00653FED"/>
    <w:rsid w:val="00654EC0"/>
    <w:rsid w:val="0065525B"/>
    <w:rsid w:val="00655D4F"/>
    <w:rsid w:val="00656D29"/>
    <w:rsid w:val="00660269"/>
    <w:rsid w:val="006619A0"/>
    <w:rsid w:val="00663B6A"/>
    <w:rsid w:val="006640E5"/>
    <w:rsid w:val="006646DA"/>
    <w:rsid w:val="006646F1"/>
    <w:rsid w:val="00664929"/>
    <w:rsid w:val="00664F62"/>
    <w:rsid w:val="006655E1"/>
    <w:rsid w:val="00672060"/>
    <w:rsid w:val="0067211C"/>
    <w:rsid w:val="00672BFD"/>
    <w:rsid w:val="0067669F"/>
    <w:rsid w:val="006770F4"/>
    <w:rsid w:val="0067789A"/>
    <w:rsid w:val="00677A84"/>
    <w:rsid w:val="0068026D"/>
    <w:rsid w:val="00680A27"/>
    <w:rsid w:val="006816A4"/>
    <w:rsid w:val="006819B8"/>
    <w:rsid w:val="006840A6"/>
    <w:rsid w:val="006850CD"/>
    <w:rsid w:val="00685AAB"/>
    <w:rsid w:val="006864DA"/>
    <w:rsid w:val="006931C8"/>
    <w:rsid w:val="00693962"/>
    <w:rsid w:val="00693A9D"/>
    <w:rsid w:val="006A07AA"/>
    <w:rsid w:val="006A25E5"/>
    <w:rsid w:val="006A2B46"/>
    <w:rsid w:val="006A2D26"/>
    <w:rsid w:val="006A336D"/>
    <w:rsid w:val="006A37B9"/>
    <w:rsid w:val="006A3875"/>
    <w:rsid w:val="006A407F"/>
    <w:rsid w:val="006A67B8"/>
    <w:rsid w:val="006A6CFD"/>
    <w:rsid w:val="006B2672"/>
    <w:rsid w:val="006B3E7E"/>
    <w:rsid w:val="006B54BF"/>
    <w:rsid w:val="006B5F44"/>
    <w:rsid w:val="006B5F90"/>
    <w:rsid w:val="006B62E4"/>
    <w:rsid w:val="006C05C5"/>
    <w:rsid w:val="006C1BBA"/>
    <w:rsid w:val="006C2079"/>
    <w:rsid w:val="006C3762"/>
    <w:rsid w:val="006C5A62"/>
    <w:rsid w:val="006C5D68"/>
    <w:rsid w:val="006C6976"/>
    <w:rsid w:val="006C6DD0"/>
    <w:rsid w:val="006D04EA"/>
    <w:rsid w:val="006D16C4"/>
    <w:rsid w:val="006D22CB"/>
    <w:rsid w:val="006D3886"/>
    <w:rsid w:val="006D3BDC"/>
    <w:rsid w:val="006D3E96"/>
    <w:rsid w:val="006D4515"/>
    <w:rsid w:val="006D4BB1"/>
    <w:rsid w:val="006D6593"/>
    <w:rsid w:val="006D7614"/>
    <w:rsid w:val="006D7EB7"/>
    <w:rsid w:val="006F03A8"/>
    <w:rsid w:val="006F2ACA"/>
    <w:rsid w:val="006F2ADC"/>
    <w:rsid w:val="006F2BFE"/>
    <w:rsid w:val="006F2C8D"/>
    <w:rsid w:val="006F31E9"/>
    <w:rsid w:val="006F565F"/>
    <w:rsid w:val="006F6284"/>
    <w:rsid w:val="007002C5"/>
    <w:rsid w:val="007027A6"/>
    <w:rsid w:val="00704302"/>
    <w:rsid w:val="00704387"/>
    <w:rsid w:val="00707669"/>
    <w:rsid w:val="007103D1"/>
    <w:rsid w:val="00711CBA"/>
    <w:rsid w:val="00711FB5"/>
    <w:rsid w:val="00712A01"/>
    <w:rsid w:val="00714F58"/>
    <w:rsid w:val="00721277"/>
    <w:rsid w:val="00722FBF"/>
    <w:rsid w:val="00722FC2"/>
    <w:rsid w:val="007235A5"/>
    <w:rsid w:val="00723D0B"/>
    <w:rsid w:val="00724822"/>
    <w:rsid w:val="00724E1B"/>
    <w:rsid w:val="00725949"/>
    <w:rsid w:val="00727FA2"/>
    <w:rsid w:val="00731153"/>
    <w:rsid w:val="007315DD"/>
    <w:rsid w:val="007322D9"/>
    <w:rsid w:val="00732BC0"/>
    <w:rsid w:val="0073714F"/>
    <w:rsid w:val="0073720F"/>
    <w:rsid w:val="00737796"/>
    <w:rsid w:val="0074165C"/>
    <w:rsid w:val="00742C35"/>
    <w:rsid w:val="007432CA"/>
    <w:rsid w:val="007439EB"/>
    <w:rsid w:val="00743CB4"/>
    <w:rsid w:val="00743F0A"/>
    <w:rsid w:val="007444E8"/>
    <w:rsid w:val="0074548E"/>
    <w:rsid w:val="00745773"/>
    <w:rsid w:val="00745AA6"/>
    <w:rsid w:val="00746800"/>
    <w:rsid w:val="007501A8"/>
    <w:rsid w:val="007505B5"/>
    <w:rsid w:val="00750D61"/>
    <w:rsid w:val="00750EE1"/>
    <w:rsid w:val="00752B4D"/>
    <w:rsid w:val="00753987"/>
    <w:rsid w:val="00755402"/>
    <w:rsid w:val="007555CE"/>
    <w:rsid w:val="00756B26"/>
    <w:rsid w:val="00756EDF"/>
    <w:rsid w:val="007600E3"/>
    <w:rsid w:val="00761E19"/>
    <w:rsid w:val="00765C43"/>
    <w:rsid w:val="00765EFB"/>
    <w:rsid w:val="00766D2E"/>
    <w:rsid w:val="007671CA"/>
    <w:rsid w:val="00767C61"/>
    <w:rsid w:val="0077008A"/>
    <w:rsid w:val="00770809"/>
    <w:rsid w:val="00773C1F"/>
    <w:rsid w:val="00774DA4"/>
    <w:rsid w:val="007762AE"/>
    <w:rsid w:val="00776599"/>
    <w:rsid w:val="007765E0"/>
    <w:rsid w:val="00776C62"/>
    <w:rsid w:val="00780726"/>
    <w:rsid w:val="00780CED"/>
    <w:rsid w:val="0078114B"/>
    <w:rsid w:val="00781899"/>
    <w:rsid w:val="00781DD2"/>
    <w:rsid w:val="00783B8E"/>
    <w:rsid w:val="00783ECF"/>
    <w:rsid w:val="0078413A"/>
    <w:rsid w:val="00787CD0"/>
    <w:rsid w:val="00792508"/>
    <w:rsid w:val="00794B27"/>
    <w:rsid w:val="007952BD"/>
    <w:rsid w:val="007959E8"/>
    <w:rsid w:val="00795E9C"/>
    <w:rsid w:val="007A0521"/>
    <w:rsid w:val="007A0664"/>
    <w:rsid w:val="007A2E12"/>
    <w:rsid w:val="007A3475"/>
    <w:rsid w:val="007A41C8"/>
    <w:rsid w:val="007A54CE"/>
    <w:rsid w:val="007A5D3A"/>
    <w:rsid w:val="007A6FD9"/>
    <w:rsid w:val="007A7FFA"/>
    <w:rsid w:val="007B04EB"/>
    <w:rsid w:val="007B0D4F"/>
    <w:rsid w:val="007B16B9"/>
    <w:rsid w:val="007B5A3D"/>
    <w:rsid w:val="007B5B95"/>
    <w:rsid w:val="007B6032"/>
    <w:rsid w:val="007B68EA"/>
    <w:rsid w:val="007B7453"/>
    <w:rsid w:val="007C1B16"/>
    <w:rsid w:val="007C2D89"/>
    <w:rsid w:val="007C4593"/>
    <w:rsid w:val="007C5309"/>
    <w:rsid w:val="007C6069"/>
    <w:rsid w:val="007D06C4"/>
    <w:rsid w:val="007D1212"/>
    <w:rsid w:val="007D1352"/>
    <w:rsid w:val="007D1635"/>
    <w:rsid w:val="007D2508"/>
    <w:rsid w:val="007D2D53"/>
    <w:rsid w:val="007D346A"/>
    <w:rsid w:val="007D6518"/>
    <w:rsid w:val="007D6850"/>
    <w:rsid w:val="007D76BD"/>
    <w:rsid w:val="007E0BF1"/>
    <w:rsid w:val="007E1060"/>
    <w:rsid w:val="007E32FC"/>
    <w:rsid w:val="007E4360"/>
    <w:rsid w:val="007F0ED8"/>
    <w:rsid w:val="007F0F63"/>
    <w:rsid w:val="007F10A7"/>
    <w:rsid w:val="007F18EA"/>
    <w:rsid w:val="007F1924"/>
    <w:rsid w:val="007F5D6B"/>
    <w:rsid w:val="007F752F"/>
    <w:rsid w:val="007F75CE"/>
    <w:rsid w:val="00800F74"/>
    <w:rsid w:val="008013A4"/>
    <w:rsid w:val="008019FE"/>
    <w:rsid w:val="008027CE"/>
    <w:rsid w:val="00802961"/>
    <w:rsid w:val="00802F42"/>
    <w:rsid w:val="00803604"/>
    <w:rsid w:val="00804383"/>
    <w:rsid w:val="00804BB7"/>
    <w:rsid w:val="00804D41"/>
    <w:rsid w:val="00805A6F"/>
    <w:rsid w:val="0080679E"/>
    <w:rsid w:val="00810257"/>
    <w:rsid w:val="008104F5"/>
    <w:rsid w:val="00811072"/>
    <w:rsid w:val="00811369"/>
    <w:rsid w:val="008134A3"/>
    <w:rsid w:val="00815419"/>
    <w:rsid w:val="00815CF6"/>
    <w:rsid w:val="00816044"/>
    <w:rsid w:val="008163C8"/>
    <w:rsid w:val="008164A1"/>
    <w:rsid w:val="00817325"/>
    <w:rsid w:val="008209E6"/>
    <w:rsid w:val="00820A2B"/>
    <w:rsid w:val="00820FC8"/>
    <w:rsid w:val="00821D19"/>
    <w:rsid w:val="00823303"/>
    <w:rsid w:val="008233B2"/>
    <w:rsid w:val="00823A9F"/>
    <w:rsid w:val="00823C85"/>
    <w:rsid w:val="00825138"/>
    <w:rsid w:val="008254FB"/>
    <w:rsid w:val="008269DD"/>
    <w:rsid w:val="00827A7B"/>
    <w:rsid w:val="00830621"/>
    <w:rsid w:val="0083067F"/>
    <w:rsid w:val="00831198"/>
    <w:rsid w:val="008331FD"/>
    <w:rsid w:val="0083348C"/>
    <w:rsid w:val="00833BAE"/>
    <w:rsid w:val="008351C4"/>
    <w:rsid w:val="00836E5B"/>
    <w:rsid w:val="008373D3"/>
    <w:rsid w:val="00837FE6"/>
    <w:rsid w:val="00840617"/>
    <w:rsid w:val="00840F84"/>
    <w:rsid w:val="00842A47"/>
    <w:rsid w:val="00843C13"/>
    <w:rsid w:val="00843DEF"/>
    <w:rsid w:val="00843FC0"/>
    <w:rsid w:val="008454F8"/>
    <w:rsid w:val="00846E27"/>
    <w:rsid w:val="00850213"/>
    <w:rsid w:val="0085173A"/>
    <w:rsid w:val="008603CE"/>
    <w:rsid w:val="008620FC"/>
    <w:rsid w:val="008627A5"/>
    <w:rsid w:val="00863E05"/>
    <w:rsid w:val="00865ACA"/>
    <w:rsid w:val="00865D28"/>
    <w:rsid w:val="00865F85"/>
    <w:rsid w:val="00867C10"/>
    <w:rsid w:val="00870439"/>
    <w:rsid w:val="00870807"/>
    <w:rsid w:val="00870DA1"/>
    <w:rsid w:val="0087291A"/>
    <w:rsid w:val="00872DB7"/>
    <w:rsid w:val="00883906"/>
    <w:rsid w:val="00883F93"/>
    <w:rsid w:val="00884DB3"/>
    <w:rsid w:val="00885A9D"/>
    <w:rsid w:val="008864F6"/>
    <w:rsid w:val="0089049D"/>
    <w:rsid w:val="00890CDD"/>
    <w:rsid w:val="008928C9"/>
    <w:rsid w:val="008930CB"/>
    <w:rsid w:val="008938DC"/>
    <w:rsid w:val="00893FD1"/>
    <w:rsid w:val="00894836"/>
    <w:rsid w:val="00895172"/>
    <w:rsid w:val="00895680"/>
    <w:rsid w:val="00895C0B"/>
    <w:rsid w:val="00896050"/>
    <w:rsid w:val="008960C8"/>
    <w:rsid w:val="00896575"/>
    <w:rsid w:val="00896DFF"/>
    <w:rsid w:val="0089762C"/>
    <w:rsid w:val="008A173B"/>
    <w:rsid w:val="008A1893"/>
    <w:rsid w:val="008A57E6"/>
    <w:rsid w:val="008A6F81"/>
    <w:rsid w:val="008A769A"/>
    <w:rsid w:val="008B0C9C"/>
    <w:rsid w:val="008B1153"/>
    <w:rsid w:val="008B166D"/>
    <w:rsid w:val="008B17F4"/>
    <w:rsid w:val="008B3615"/>
    <w:rsid w:val="008B4AC4"/>
    <w:rsid w:val="008B50C8"/>
    <w:rsid w:val="008B5281"/>
    <w:rsid w:val="008B53AC"/>
    <w:rsid w:val="008B53AE"/>
    <w:rsid w:val="008B53DE"/>
    <w:rsid w:val="008B5EDA"/>
    <w:rsid w:val="008B70DE"/>
    <w:rsid w:val="008B79ED"/>
    <w:rsid w:val="008B7E05"/>
    <w:rsid w:val="008C16AD"/>
    <w:rsid w:val="008C1797"/>
    <w:rsid w:val="008C1852"/>
    <w:rsid w:val="008C219C"/>
    <w:rsid w:val="008C2531"/>
    <w:rsid w:val="008C306C"/>
    <w:rsid w:val="008C3083"/>
    <w:rsid w:val="008C475E"/>
    <w:rsid w:val="008C619A"/>
    <w:rsid w:val="008D0053"/>
    <w:rsid w:val="008D0CE8"/>
    <w:rsid w:val="008D2D1D"/>
    <w:rsid w:val="008D2D67"/>
    <w:rsid w:val="008D453D"/>
    <w:rsid w:val="008D45E0"/>
    <w:rsid w:val="008D53AD"/>
    <w:rsid w:val="008D562B"/>
    <w:rsid w:val="008D5733"/>
    <w:rsid w:val="008D622B"/>
    <w:rsid w:val="008D666C"/>
    <w:rsid w:val="008D71D0"/>
    <w:rsid w:val="008D7B54"/>
    <w:rsid w:val="008E0C9D"/>
    <w:rsid w:val="008E1648"/>
    <w:rsid w:val="008E1B3E"/>
    <w:rsid w:val="008E2319"/>
    <w:rsid w:val="008E4BB6"/>
    <w:rsid w:val="008E5518"/>
    <w:rsid w:val="008E6A84"/>
    <w:rsid w:val="008F0B8F"/>
    <w:rsid w:val="008F0CDC"/>
    <w:rsid w:val="008F17A3"/>
    <w:rsid w:val="008F1ED3"/>
    <w:rsid w:val="008F4C29"/>
    <w:rsid w:val="008F70BD"/>
    <w:rsid w:val="008F788F"/>
    <w:rsid w:val="008F7EA2"/>
    <w:rsid w:val="00901DB0"/>
    <w:rsid w:val="00902722"/>
    <w:rsid w:val="009027BC"/>
    <w:rsid w:val="009062E6"/>
    <w:rsid w:val="009102FC"/>
    <w:rsid w:val="00911BE5"/>
    <w:rsid w:val="00912447"/>
    <w:rsid w:val="00913CA9"/>
    <w:rsid w:val="009145AE"/>
    <w:rsid w:val="009146CE"/>
    <w:rsid w:val="00914CA7"/>
    <w:rsid w:val="00915C3E"/>
    <w:rsid w:val="00915D88"/>
    <w:rsid w:val="009161A8"/>
    <w:rsid w:val="00922908"/>
    <w:rsid w:val="009245AE"/>
    <w:rsid w:val="009245F5"/>
    <w:rsid w:val="009249EC"/>
    <w:rsid w:val="009273B3"/>
    <w:rsid w:val="009305B5"/>
    <w:rsid w:val="009378DD"/>
    <w:rsid w:val="0094135E"/>
    <w:rsid w:val="009421E2"/>
    <w:rsid w:val="0094247B"/>
    <w:rsid w:val="009429D5"/>
    <w:rsid w:val="00942BF1"/>
    <w:rsid w:val="00943CB3"/>
    <w:rsid w:val="00945180"/>
    <w:rsid w:val="00945428"/>
    <w:rsid w:val="0094607B"/>
    <w:rsid w:val="00946681"/>
    <w:rsid w:val="00953604"/>
    <w:rsid w:val="0095496B"/>
    <w:rsid w:val="00957E0E"/>
    <w:rsid w:val="00960DCC"/>
    <w:rsid w:val="00960F1E"/>
    <w:rsid w:val="009610DC"/>
    <w:rsid w:val="00961490"/>
    <w:rsid w:val="00962F1C"/>
    <w:rsid w:val="0096381A"/>
    <w:rsid w:val="00963D20"/>
    <w:rsid w:val="00965E04"/>
    <w:rsid w:val="009674AD"/>
    <w:rsid w:val="00967F78"/>
    <w:rsid w:val="00970CDC"/>
    <w:rsid w:val="00975727"/>
    <w:rsid w:val="00977010"/>
    <w:rsid w:val="00977D02"/>
    <w:rsid w:val="00977FF9"/>
    <w:rsid w:val="009809BB"/>
    <w:rsid w:val="0098364B"/>
    <w:rsid w:val="00984578"/>
    <w:rsid w:val="00984A72"/>
    <w:rsid w:val="00986E0B"/>
    <w:rsid w:val="009908A3"/>
    <w:rsid w:val="009910F2"/>
    <w:rsid w:val="009911AF"/>
    <w:rsid w:val="00991787"/>
    <w:rsid w:val="00991875"/>
    <w:rsid w:val="00991F92"/>
    <w:rsid w:val="00992985"/>
    <w:rsid w:val="00993889"/>
    <w:rsid w:val="009941A3"/>
    <w:rsid w:val="0099551B"/>
    <w:rsid w:val="00996016"/>
    <w:rsid w:val="00996BD2"/>
    <w:rsid w:val="00997BF1"/>
    <w:rsid w:val="009A089C"/>
    <w:rsid w:val="009A118E"/>
    <w:rsid w:val="009A1E55"/>
    <w:rsid w:val="009A203B"/>
    <w:rsid w:val="009A21CD"/>
    <w:rsid w:val="009A278C"/>
    <w:rsid w:val="009A2BC2"/>
    <w:rsid w:val="009A3644"/>
    <w:rsid w:val="009A42C1"/>
    <w:rsid w:val="009A4488"/>
    <w:rsid w:val="009A5429"/>
    <w:rsid w:val="009A6BBF"/>
    <w:rsid w:val="009A72AD"/>
    <w:rsid w:val="009B09E0"/>
    <w:rsid w:val="009B0BC5"/>
    <w:rsid w:val="009B1247"/>
    <w:rsid w:val="009B55EB"/>
    <w:rsid w:val="009B6029"/>
    <w:rsid w:val="009B640F"/>
    <w:rsid w:val="009B6971"/>
    <w:rsid w:val="009C04E6"/>
    <w:rsid w:val="009C076B"/>
    <w:rsid w:val="009C27F1"/>
    <w:rsid w:val="009C3152"/>
    <w:rsid w:val="009C3257"/>
    <w:rsid w:val="009C4CFA"/>
    <w:rsid w:val="009C5070"/>
    <w:rsid w:val="009C5552"/>
    <w:rsid w:val="009C6CB1"/>
    <w:rsid w:val="009C7E81"/>
    <w:rsid w:val="009D112C"/>
    <w:rsid w:val="009D1385"/>
    <w:rsid w:val="009D1E22"/>
    <w:rsid w:val="009D47FA"/>
    <w:rsid w:val="009D4B2A"/>
    <w:rsid w:val="009D4C5B"/>
    <w:rsid w:val="009D50D2"/>
    <w:rsid w:val="009D6BCA"/>
    <w:rsid w:val="009E0F62"/>
    <w:rsid w:val="009E2698"/>
    <w:rsid w:val="009E4A58"/>
    <w:rsid w:val="009E5A2D"/>
    <w:rsid w:val="009E5AB2"/>
    <w:rsid w:val="009E61BE"/>
    <w:rsid w:val="009E6219"/>
    <w:rsid w:val="009E6724"/>
    <w:rsid w:val="009F03B3"/>
    <w:rsid w:val="009F13F6"/>
    <w:rsid w:val="009F206F"/>
    <w:rsid w:val="00A0096C"/>
    <w:rsid w:val="00A01757"/>
    <w:rsid w:val="00A01A17"/>
    <w:rsid w:val="00A028C0"/>
    <w:rsid w:val="00A02BAE"/>
    <w:rsid w:val="00A06A6B"/>
    <w:rsid w:val="00A07E47"/>
    <w:rsid w:val="00A129D0"/>
    <w:rsid w:val="00A12C33"/>
    <w:rsid w:val="00A1388E"/>
    <w:rsid w:val="00A138BA"/>
    <w:rsid w:val="00A14C8E"/>
    <w:rsid w:val="00A153D9"/>
    <w:rsid w:val="00A15C5F"/>
    <w:rsid w:val="00A15F09"/>
    <w:rsid w:val="00A169B6"/>
    <w:rsid w:val="00A215B7"/>
    <w:rsid w:val="00A223C3"/>
    <w:rsid w:val="00A2271D"/>
    <w:rsid w:val="00A237D5"/>
    <w:rsid w:val="00A30EFC"/>
    <w:rsid w:val="00A3112A"/>
    <w:rsid w:val="00A31984"/>
    <w:rsid w:val="00A32D73"/>
    <w:rsid w:val="00A3367B"/>
    <w:rsid w:val="00A33C67"/>
    <w:rsid w:val="00A356C2"/>
    <w:rsid w:val="00A3597D"/>
    <w:rsid w:val="00A36DD1"/>
    <w:rsid w:val="00A37965"/>
    <w:rsid w:val="00A4006C"/>
    <w:rsid w:val="00A40091"/>
    <w:rsid w:val="00A4030F"/>
    <w:rsid w:val="00A41C79"/>
    <w:rsid w:val="00A41CB5"/>
    <w:rsid w:val="00A41E19"/>
    <w:rsid w:val="00A42CDF"/>
    <w:rsid w:val="00A441B4"/>
    <w:rsid w:val="00A4452E"/>
    <w:rsid w:val="00A4472C"/>
    <w:rsid w:val="00A44E69"/>
    <w:rsid w:val="00A4661E"/>
    <w:rsid w:val="00A475B9"/>
    <w:rsid w:val="00A479ED"/>
    <w:rsid w:val="00A53BA7"/>
    <w:rsid w:val="00A55BD6"/>
    <w:rsid w:val="00A55D50"/>
    <w:rsid w:val="00A57142"/>
    <w:rsid w:val="00A60418"/>
    <w:rsid w:val="00A62EB3"/>
    <w:rsid w:val="00A648CD"/>
    <w:rsid w:val="00A6537A"/>
    <w:rsid w:val="00A67866"/>
    <w:rsid w:val="00A70B07"/>
    <w:rsid w:val="00A710B3"/>
    <w:rsid w:val="00A723F8"/>
    <w:rsid w:val="00A72AD1"/>
    <w:rsid w:val="00A75CE4"/>
    <w:rsid w:val="00A76BDB"/>
    <w:rsid w:val="00A77CCB"/>
    <w:rsid w:val="00A8354B"/>
    <w:rsid w:val="00A83D8D"/>
    <w:rsid w:val="00A8446B"/>
    <w:rsid w:val="00A8473F"/>
    <w:rsid w:val="00A862D6"/>
    <w:rsid w:val="00A8715E"/>
    <w:rsid w:val="00A9295B"/>
    <w:rsid w:val="00A93B09"/>
    <w:rsid w:val="00A952D7"/>
    <w:rsid w:val="00A95AEE"/>
    <w:rsid w:val="00A963F7"/>
    <w:rsid w:val="00A96AD8"/>
    <w:rsid w:val="00AA052C"/>
    <w:rsid w:val="00AA1E45"/>
    <w:rsid w:val="00AA4286"/>
    <w:rsid w:val="00AA456B"/>
    <w:rsid w:val="00AA57F5"/>
    <w:rsid w:val="00AA672E"/>
    <w:rsid w:val="00AA6959"/>
    <w:rsid w:val="00AA6C1B"/>
    <w:rsid w:val="00AA6EC9"/>
    <w:rsid w:val="00AB2D06"/>
    <w:rsid w:val="00AB412E"/>
    <w:rsid w:val="00AB489C"/>
    <w:rsid w:val="00AB4F9D"/>
    <w:rsid w:val="00AB6309"/>
    <w:rsid w:val="00AB67B8"/>
    <w:rsid w:val="00AB6C5F"/>
    <w:rsid w:val="00AB7129"/>
    <w:rsid w:val="00AC19D5"/>
    <w:rsid w:val="00AC27A6"/>
    <w:rsid w:val="00AC2E1B"/>
    <w:rsid w:val="00AC30F7"/>
    <w:rsid w:val="00AC3A5A"/>
    <w:rsid w:val="00AC4D95"/>
    <w:rsid w:val="00AC5DF4"/>
    <w:rsid w:val="00AC7F0B"/>
    <w:rsid w:val="00AD0AEF"/>
    <w:rsid w:val="00AD11B7"/>
    <w:rsid w:val="00AD1A94"/>
    <w:rsid w:val="00AD1C05"/>
    <w:rsid w:val="00AD2EDF"/>
    <w:rsid w:val="00AD4126"/>
    <w:rsid w:val="00AD421C"/>
    <w:rsid w:val="00AD44FA"/>
    <w:rsid w:val="00AD5795"/>
    <w:rsid w:val="00AE070A"/>
    <w:rsid w:val="00AE101C"/>
    <w:rsid w:val="00AE2A69"/>
    <w:rsid w:val="00AE2DDE"/>
    <w:rsid w:val="00AE37E5"/>
    <w:rsid w:val="00AE4266"/>
    <w:rsid w:val="00AE57EE"/>
    <w:rsid w:val="00AE5BE9"/>
    <w:rsid w:val="00AE5EB4"/>
    <w:rsid w:val="00AE66EB"/>
    <w:rsid w:val="00AE7357"/>
    <w:rsid w:val="00AE7CB7"/>
    <w:rsid w:val="00AF0C18"/>
    <w:rsid w:val="00AF1E5B"/>
    <w:rsid w:val="00AF47C5"/>
    <w:rsid w:val="00AF5398"/>
    <w:rsid w:val="00AF56E5"/>
    <w:rsid w:val="00AF6E8C"/>
    <w:rsid w:val="00B01B46"/>
    <w:rsid w:val="00B028C5"/>
    <w:rsid w:val="00B039F0"/>
    <w:rsid w:val="00B049AF"/>
    <w:rsid w:val="00B07242"/>
    <w:rsid w:val="00B1050C"/>
    <w:rsid w:val="00B10534"/>
    <w:rsid w:val="00B113DB"/>
    <w:rsid w:val="00B1192D"/>
    <w:rsid w:val="00B11D8A"/>
    <w:rsid w:val="00B12981"/>
    <w:rsid w:val="00B13643"/>
    <w:rsid w:val="00B14258"/>
    <w:rsid w:val="00B147DD"/>
    <w:rsid w:val="00B156FD"/>
    <w:rsid w:val="00B21F61"/>
    <w:rsid w:val="00B2421A"/>
    <w:rsid w:val="00B25E81"/>
    <w:rsid w:val="00B261F1"/>
    <w:rsid w:val="00B265BC"/>
    <w:rsid w:val="00B26CCE"/>
    <w:rsid w:val="00B30400"/>
    <w:rsid w:val="00B30EFB"/>
    <w:rsid w:val="00B31977"/>
    <w:rsid w:val="00B31FB1"/>
    <w:rsid w:val="00B33417"/>
    <w:rsid w:val="00B33952"/>
    <w:rsid w:val="00B33C5E"/>
    <w:rsid w:val="00B342F4"/>
    <w:rsid w:val="00B34369"/>
    <w:rsid w:val="00B34DC2"/>
    <w:rsid w:val="00B372FE"/>
    <w:rsid w:val="00B378E5"/>
    <w:rsid w:val="00B40DB8"/>
    <w:rsid w:val="00B4346D"/>
    <w:rsid w:val="00B440F4"/>
    <w:rsid w:val="00B44317"/>
    <w:rsid w:val="00B447A5"/>
    <w:rsid w:val="00B4654C"/>
    <w:rsid w:val="00B465CE"/>
    <w:rsid w:val="00B47293"/>
    <w:rsid w:val="00B50B00"/>
    <w:rsid w:val="00B50B1C"/>
    <w:rsid w:val="00B50E50"/>
    <w:rsid w:val="00B52120"/>
    <w:rsid w:val="00B54ABC"/>
    <w:rsid w:val="00B56FBE"/>
    <w:rsid w:val="00B57D33"/>
    <w:rsid w:val="00B60ACF"/>
    <w:rsid w:val="00B610DB"/>
    <w:rsid w:val="00B62B58"/>
    <w:rsid w:val="00B65149"/>
    <w:rsid w:val="00B66567"/>
    <w:rsid w:val="00B66E6D"/>
    <w:rsid w:val="00B66F52"/>
    <w:rsid w:val="00B66FE5"/>
    <w:rsid w:val="00B705F6"/>
    <w:rsid w:val="00B72880"/>
    <w:rsid w:val="00B731F5"/>
    <w:rsid w:val="00B758BF"/>
    <w:rsid w:val="00B77EC8"/>
    <w:rsid w:val="00B8238F"/>
    <w:rsid w:val="00B827A6"/>
    <w:rsid w:val="00B82C9F"/>
    <w:rsid w:val="00B831CE"/>
    <w:rsid w:val="00B86677"/>
    <w:rsid w:val="00B86D75"/>
    <w:rsid w:val="00B87131"/>
    <w:rsid w:val="00B90D4C"/>
    <w:rsid w:val="00B91316"/>
    <w:rsid w:val="00B939B1"/>
    <w:rsid w:val="00B96D40"/>
    <w:rsid w:val="00B97386"/>
    <w:rsid w:val="00B97ED5"/>
    <w:rsid w:val="00BA0141"/>
    <w:rsid w:val="00BA263B"/>
    <w:rsid w:val="00BA42B2"/>
    <w:rsid w:val="00BA58D4"/>
    <w:rsid w:val="00BA5B9E"/>
    <w:rsid w:val="00BA6E60"/>
    <w:rsid w:val="00BA7C9A"/>
    <w:rsid w:val="00BB40B6"/>
    <w:rsid w:val="00BB47FE"/>
    <w:rsid w:val="00BB5F8F"/>
    <w:rsid w:val="00BB657A"/>
    <w:rsid w:val="00BB7445"/>
    <w:rsid w:val="00BB7E57"/>
    <w:rsid w:val="00BC16B6"/>
    <w:rsid w:val="00BC1A4E"/>
    <w:rsid w:val="00BC1DD2"/>
    <w:rsid w:val="00BC54A8"/>
    <w:rsid w:val="00BC5DC7"/>
    <w:rsid w:val="00BC5F43"/>
    <w:rsid w:val="00BC6B8B"/>
    <w:rsid w:val="00BC73D8"/>
    <w:rsid w:val="00BD433B"/>
    <w:rsid w:val="00BD49AA"/>
    <w:rsid w:val="00BD52D7"/>
    <w:rsid w:val="00BD5AD2"/>
    <w:rsid w:val="00BD6428"/>
    <w:rsid w:val="00BE1F74"/>
    <w:rsid w:val="00BE22F3"/>
    <w:rsid w:val="00BE5B52"/>
    <w:rsid w:val="00BE5F86"/>
    <w:rsid w:val="00BE75D2"/>
    <w:rsid w:val="00BE7B8D"/>
    <w:rsid w:val="00BF0993"/>
    <w:rsid w:val="00BF0F89"/>
    <w:rsid w:val="00BF10A9"/>
    <w:rsid w:val="00BF1703"/>
    <w:rsid w:val="00BF231C"/>
    <w:rsid w:val="00BF2BBA"/>
    <w:rsid w:val="00BF51E5"/>
    <w:rsid w:val="00BF5548"/>
    <w:rsid w:val="00BF74A6"/>
    <w:rsid w:val="00C00BDC"/>
    <w:rsid w:val="00C013AD"/>
    <w:rsid w:val="00C039A8"/>
    <w:rsid w:val="00C03E42"/>
    <w:rsid w:val="00C04904"/>
    <w:rsid w:val="00C0511D"/>
    <w:rsid w:val="00C056B3"/>
    <w:rsid w:val="00C103E5"/>
    <w:rsid w:val="00C10F22"/>
    <w:rsid w:val="00C12EE2"/>
    <w:rsid w:val="00C13319"/>
    <w:rsid w:val="00C13C18"/>
    <w:rsid w:val="00C13EE9"/>
    <w:rsid w:val="00C21540"/>
    <w:rsid w:val="00C21906"/>
    <w:rsid w:val="00C21BFA"/>
    <w:rsid w:val="00C22838"/>
    <w:rsid w:val="00C22C58"/>
    <w:rsid w:val="00C24652"/>
    <w:rsid w:val="00C24C8D"/>
    <w:rsid w:val="00C25FE2"/>
    <w:rsid w:val="00C26B53"/>
    <w:rsid w:val="00C27229"/>
    <w:rsid w:val="00C279B2"/>
    <w:rsid w:val="00C33E50"/>
    <w:rsid w:val="00C34C20"/>
    <w:rsid w:val="00C34FFF"/>
    <w:rsid w:val="00C3540C"/>
    <w:rsid w:val="00C35A3E"/>
    <w:rsid w:val="00C42130"/>
    <w:rsid w:val="00C423A4"/>
    <w:rsid w:val="00C423E3"/>
    <w:rsid w:val="00C4359F"/>
    <w:rsid w:val="00C44BF5"/>
    <w:rsid w:val="00C521D6"/>
    <w:rsid w:val="00C53A88"/>
    <w:rsid w:val="00C55232"/>
    <w:rsid w:val="00C553A4"/>
    <w:rsid w:val="00C55A06"/>
    <w:rsid w:val="00C55D03"/>
    <w:rsid w:val="00C55FD8"/>
    <w:rsid w:val="00C56450"/>
    <w:rsid w:val="00C57F19"/>
    <w:rsid w:val="00C601BC"/>
    <w:rsid w:val="00C61E2E"/>
    <w:rsid w:val="00C6329F"/>
    <w:rsid w:val="00C63340"/>
    <w:rsid w:val="00C643F9"/>
    <w:rsid w:val="00C64E95"/>
    <w:rsid w:val="00C65C8A"/>
    <w:rsid w:val="00C673FD"/>
    <w:rsid w:val="00C71372"/>
    <w:rsid w:val="00C72410"/>
    <w:rsid w:val="00C725EB"/>
    <w:rsid w:val="00C7287F"/>
    <w:rsid w:val="00C75D41"/>
    <w:rsid w:val="00C779EE"/>
    <w:rsid w:val="00C77B80"/>
    <w:rsid w:val="00C80CB8"/>
    <w:rsid w:val="00C819F8"/>
    <w:rsid w:val="00C8248C"/>
    <w:rsid w:val="00C8277D"/>
    <w:rsid w:val="00C83FF3"/>
    <w:rsid w:val="00C84E33"/>
    <w:rsid w:val="00C86D6F"/>
    <w:rsid w:val="00C86FE6"/>
    <w:rsid w:val="00C9019B"/>
    <w:rsid w:val="00C903B6"/>
    <w:rsid w:val="00C905FC"/>
    <w:rsid w:val="00C92D03"/>
    <w:rsid w:val="00C9319C"/>
    <w:rsid w:val="00C9380E"/>
    <w:rsid w:val="00C9435D"/>
    <w:rsid w:val="00C94DF2"/>
    <w:rsid w:val="00C95EF0"/>
    <w:rsid w:val="00C96741"/>
    <w:rsid w:val="00CA17B2"/>
    <w:rsid w:val="00CA2D1B"/>
    <w:rsid w:val="00CA375D"/>
    <w:rsid w:val="00CA49BE"/>
    <w:rsid w:val="00CA55BC"/>
    <w:rsid w:val="00CA662A"/>
    <w:rsid w:val="00CA7AFD"/>
    <w:rsid w:val="00CA7C3C"/>
    <w:rsid w:val="00CB0189"/>
    <w:rsid w:val="00CB0BA2"/>
    <w:rsid w:val="00CB156C"/>
    <w:rsid w:val="00CB1A42"/>
    <w:rsid w:val="00CB1B0C"/>
    <w:rsid w:val="00CB2C0B"/>
    <w:rsid w:val="00CB4EEF"/>
    <w:rsid w:val="00CB517D"/>
    <w:rsid w:val="00CB5A0A"/>
    <w:rsid w:val="00CB673E"/>
    <w:rsid w:val="00CC038D"/>
    <w:rsid w:val="00CC08DB"/>
    <w:rsid w:val="00CC39FF"/>
    <w:rsid w:val="00CC3C2F"/>
    <w:rsid w:val="00CC4AC8"/>
    <w:rsid w:val="00CC5233"/>
    <w:rsid w:val="00CC5DE6"/>
    <w:rsid w:val="00CC6E4E"/>
    <w:rsid w:val="00CC6FE8"/>
    <w:rsid w:val="00CC7202"/>
    <w:rsid w:val="00CD2808"/>
    <w:rsid w:val="00CD28BF"/>
    <w:rsid w:val="00CD38F5"/>
    <w:rsid w:val="00CD4092"/>
    <w:rsid w:val="00CD4A20"/>
    <w:rsid w:val="00CD50A1"/>
    <w:rsid w:val="00CD519E"/>
    <w:rsid w:val="00CD5987"/>
    <w:rsid w:val="00CE0C4F"/>
    <w:rsid w:val="00CE29FE"/>
    <w:rsid w:val="00CE30EA"/>
    <w:rsid w:val="00CE74EB"/>
    <w:rsid w:val="00CF048A"/>
    <w:rsid w:val="00CF1322"/>
    <w:rsid w:val="00CF155A"/>
    <w:rsid w:val="00CF2287"/>
    <w:rsid w:val="00CF2947"/>
    <w:rsid w:val="00CF3F04"/>
    <w:rsid w:val="00CF4FB9"/>
    <w:rsid w:val="00CF686F"/>
    <w:rsid w:val="00CF6E60"/>
    <w:rsid w:val="00CF7BCA"/>
    <w:rsid w:val="00D008FD"/>
    <w:rsid w:val="00D028E2"/>
    <w:rsid w:val="00D0321C"/>
    <w:rsid w:val="00D035EC"/>
    <w:rsid w:val="00D039A6"/>
    <w:rsid w:val="00D067CB"/>
    <w:rsid w:val="00D06AB1"/>
    <w:rsid w:val="00D06FC1"/>
    <w:rsid w:val="00D072ED"/>
    <w:rsid w:val="00D07A16"/>
    <w:rsid w:val="00D1067E"/>
    <w:rsid w:val="00D10F50"/>
    <w:rsid w:val="00D11272"/>
    <w:rsid w:val="00D126F5"/>
    <w:rsid w:val="00D1489E"/>
    <w:rsid w:val="00D20737"/>
    <w:rsid w:val="00D2090E"/>
    <w:rsid w:val="00D21E81"/>
    <w:rsid w:val="00D223DE"/>
    <w:rsid w:val="00D25E37"/>
    <w:rsid w:val="00D2661A"/>
    <w:rsid w:val="00D268B8"/>
    <w:rsid w:val="00D27582"/>
    <w:rsid w:val="00D27EC4"/>
    <w:rsid w:val="00D30DA5"/>
    <w:rsid w:val="00D31277"/>
    <w:rsid w:val="00D32719"/>
    <w:rsid w:val="00D33333"/>
    <w:rsid w:val="00D352A2"/>
    <w:rsid w:val="00D4162B"/>
    <w:rsid w:val="00D4514F"/>
    <w:rsid w:val="00D451E2"/>
    <w:rsid w:val="00D45E89"/>
    <w:rsid w:val="00D45E8D"/>
    <w:rsid w:val="00D466AE"/>
    <w:rsid w:val="00D4734F"/>
    <w:rsid w:val="00D51BF3"/>
    <w:rsid w:val="00D553EA"/>
    <w:rsid w:val="00D57E2B"/>
    <w:rsid w:val="00D65770"/>
    <w:rsid w:val="00D66846"/>
    <w:rsid w:val="00D675FB"/>
    <w:rsid w:val="00D709DB"/>
    <w:rsid w:val="00D71F25"/>
    <w:rsid w:val="00D72A9C"/>
    <w:rsid w:val="00D75BB5"/>
    <w:rsid w:val="00D77031"/>
    <w:rsid w:val="00D8324F"/>
    <w:rsid w:val="00D83918"/>
    <w:rsid w:val="00D84354"/>
    <w:rsid w:val="00D84941"/>
    <w:rsid w:val="00D84FA1"/>
    <w:rsid w:val="00D851F0"/>
    <w:rsid w:val="00D8626C"/>
    <w:rsid w:val="00D86DB7"/>
    <w:rsid w:val="00D875EE"/>
    <w:rsid w:val="00D87BF5"/>
    <w:rsid w:val="00D90321"/>
    <w:rsid w:val="00D90721"/>
    <w:rsid w:val="00D926D0"/>
    <w:rsid w:val="00D93030"/>
    <w:rsid w:val="00D950E1"/>
    <w:rsid w:val="00D952A6"/>
    <w:rsid w:val="00D97F99"/>
    <w:rsid w:val="00DA1E08"/>
    <w:rsid w:val="00DA24F8"/>
    <w:rsid w:val="00DA28E8"/>
    <w:rsid w:val="00DA38D3"/>
    <w:rsid w:val="00DA3932"/>
    <w:rsid w:val="00DA3AFC"/>
    <w:rsid w:val="00DA4187"/>
    <w:rsid w:val="00DA49D5"/>
    <w:rsid w:val="00DA5966"/>
    <w:rsid w:val="00DA64F8"/>
    <w:rsid w:val="00DA6C15"/>
    <w:rsid w:val="00DA6FEC"/>
    <w:rsid w:val="00DA72AA"/>
    <w:rsid w:val="00DB0258"/>
    <w:rsid w:val="00DB38EE"/>
    <w:rsid w:val="00DB498B"/>
    <w:rsid w:val="00DB5112"/>
    <w:rsid w:val="00DB66CA"/>
    <w:rsid w:val="00DB6BCA"/>
    <w:rsid w:val="00DB6F54"/>
    <w:rsid w:val="00DB73F7"/>
    <w:rsid w:val="00DB7462"/>
    <w:rsid w:val="00DC0321"/>
    <w:rsid w:val="00DC1B7C"/>
    <w:rsid w:val="00DC3067"/>
    <w:rsid w:val="00DC370B"/>
    <w:rsid w:val="00DC5B90"/>
    <w:rsid w:val="00DD00FF"/>
    <w:rsid w:val="00DD0619"/>
    <w:rsid w:val="00DD07FB"/>
    <w:rsid w:val="00DD25C6"/>
    <w:rsid w:val="00DD383E"/>
    <w:rsid w:val="00DD4FE5"/>
    <w:rsid w:val="00DD54B0"/>
    <w:rsid w:val="00DD5763"/>
    <w:rsid w:val="00DD57EE"/>
    <w:rsid w:val="00DD5FFD"/>
    <w:rsid w:val="00DD6BCC"/>
    <w:rsid w:val="00DD6F37"/>
    <w:rsid w:val="00DE0921"/>
    <w:rsid w:val="00DE0A4B"/>
    <w:rsid w:val="00DE104B"/>
    <w:rsid w:val="00DE11B9"/>
    <w:rsid w:val="00DE2410"/>
    <w:rsid w:val="00DE2939"/>
    <w:rsid w:val="00DE3070"/>
    <w:rsid w:val="00DE6E81"/>
    <w:rsid w:val="00DE703F"/>
    <w:rsid w:val="00DE7595"/>
    <w:rsid w:val="00DF17C4"/>
    <w:rsid w:val="00DF17E9"/>
    <w:rsid w:val="00DF1961"/>
    <w:rsid w:val="00DF44DE"/>
    <w:rsid w:val="00E00948"/>
    <w:rsid w:val="00E00CD2"/>
    <w:rsid w:val="00E01138"/>
    <w:rsid w:val="00E01BA0"/>
    <w:rsid w:val="00E02DFB"/>
    <w:rsid w:val="00E02F0A"/>
    <w:rsid w:val="00E030F9"/>
    <w:rsid w:val="00E0311A"/>
    <w:rsid w:val="00E03138"/>
    <w:rsid w:val="00E06404"/>
    <w:rsid w:val="00E067E1"/>
    <w:rsid w:val="00E06F65"/>
    <w:rsid w:val="00E11A85"/>
    <w:rsid w:val="00E12495"/>
    <w:rsid w:val="00E12E2D"/>
    <w:rsid w:val="00E1469A"/>
    <w:rsid w:val="00E15503"/>
    <w:rsid w:val="00E15CCD"/>
    <w:rsid w:val="00E16F87"/>
    <w:rsid w:val="00E202EF"/>
    <w:rsid w:val="00E210B5"/>
    <w:rsid w:val="00E2552F"/>
    <w:rsid w:val="00E30D64"/>
    <w:rsid w:val="00E3137A"/>
    <w:rsid w:val="00E3167E"/>
    <w:rsid w:val="00E32CCF"/>
    <w:rsid w:val="00E34A98"/>
    <w:rsid w:val="00E35D1E"/>
    <w:rsid w:val="00E364F9"/>
    <w:rsid w:val="00E365FA"/>
    <w:rsid w:val="00E36789"/>
    <w:rsid w:val="00E41D0D"/>
    <w:rsid w:val="00E44A83"/>
    <w:rsid w:val="00E457DA"/>
    <w:rsid w:val="00E502C1"/>
    <w:rsid w:val="00E502DD"/>
    <w:rsid w:val="00E50D3A"/>
    <w:rsid w:val="00E51387"/>
    <w:rsid w:val="00E518F1"/>
    <w:rsid w:val="00E51E68"/>
    <w:rsid w:val="00E52EFD"/>
    <w:rsid w:val="00E5408A"/>
    <w:rsid w:val="00E56800"/>
    <w:rsid w:val="00E60241"/>
    <w:rsid w:val="00E60C63"/>
    <w:rsid w:val="00E61B9D"/>
    <w:rsid w:val="00E62FF9"/>
    <w:rsid w:val="00E635D6"/>
    <w:rsid w:val="00E639BC"/>
    <w:rsid w:val="00E664CC"/>
    <w:rsid w:val="00E679CE"/>
    <w:rsid w:val="00E70388"/>
    <w:rsid w:val="00E70F92"/>
    <w:rsid w:val="00E72C64"/>
    <w:rsid w:val="00E74313"/>
    <w:rsid w:val="00E74C54"/>
    <w:rsid w:val="00E77192"/>
    <w:rsid w:val="00E77A03"/>
    <w:rsid w:val="00E81C6D"/>
    <w:rsid w:val="00E822E8"/>
    <w:rsid w:val="00E82554"/>
    <w:rsid w:val="00E82606"/>
    <w:rsid w:val="00E831C1"/>
    <w:rsid w:val="00E846C8"/>
    <w:rsid w:val="00E84957"/>
    <w:rsid w:val="00E84A55"/>
    <w:rsid w:val="00E85BFF"/>
    <w:rsid w:val="00E90391"/>
    <w:rsid w:val="00E906C2"/>
    <w:rsid w:val="00E92485"/>
    <w:rsid w:val="00E9311F"/>
    <w:rsid w:val="00E934D1"/>
    <w:rsid w:val="00E93916"/>
    <w:rsid w:val="00E94AF0"/>
    <w:rsid w:val="00E95D13"/>
    <w:rsid w:val="00E95DD3"/>
    <w:rsid w:val="00E967D0"/>
    <w:rsid w:val="00E969D5"/>
    <w:rsid w:val="00E974B0"/>
    <w:rsid w:val="00EA11AF"/>
    <w:rsid w:val="00EA22E8"/>
    <w:rsid w:val="00EA2556"/>
    <w:rsid w:val="00EA3223"/>
    <w:rsid w:val="00EA4A41"/>
    <w:rsid w:val="00EA5326"/>
    <w:rsid w:val="00EA58D1"/>
    <w:rsid w:val="00EA61BC"/>
    <w:rsid w:val="00EA681A"/>
    <w:rsid w:val="00EA735B"/>
    <w:rsid w:val="00EB030B"/>
    <w:rsid w:val="00EB1DAC"/>
    <w:rsid w:val="00EB1E69"/>
    <w:rsid w:val="00EB2086"/>
    <w:rsid w:val="00EB31ED"/>
    <w:rsid w:val="00EB3E48"/>
    <w:rsid w:val="00EB4E23"/>
    <w:rsid w:val="00EB5EDF"/>
    <w:rsid w:val="00EB60FE"/>
    <w:rsid w:val="00EB74DB"/>
    <w:rsid w:val="00EC4EBB"/>
    <w:rsid w:val="00EC5359"/>
    <w:rsid w:val="00EC562A"/>
    <w:rsid w:val="00ED0022"/>
    <w:rsid w:val="00ED067A"/>
    <w:rsid w:val="00ED1F38"/>
    <w:rsid w:val="00ED2B50"/>
    <w:rsid w:val="00ED3C75"/>
    <w:rsid w:val="00EE0350"/>
    <w:rsid w:val="00EE0719"/>
    <w:rsid w:val="00EE0E80"/>
    <w:rsid w:val="00EE4AB9"/>
    <w:rsid w:val="00EE5E41"/>
    <w:rsid w:val="00EE613F"/>
    <w:rsid w:val="00EE7295"/>
    <w:rsid w:val="00EE7869"/>
    <w:rsid w:val="00EE7CAD"/>
    <w:rsid w:val="00EE7E1E"/>
    <w:rsid w:val="00EF054A"/>
    <w:rsid w:val="00EF1DB9"/>
    <w:rsid w:val="00EF3235"/>
    <w:rsid w:val="00EF35D0"/>
    <w:rsid w:val="00EF3F5F"/>
    <w:rsid w:val="00EF7E72"/>
    <w:rsid w:val="00F06522"/>
    <w:rsid w:val="00F06D37"/>
    <w:rsid w:val="00F07B9D"/>
    <w:rsid w:val="00F102E9"/>
    <w:rsid w:val="00F11586"/>
    <w:rsid w:val="00F1183B"/>
    <w:rsid w:val="00F11C9F"/>
    <w:rsid w:val="00F12263"/>
    <w:rsid w:val="00F13F8E"/>
    <w:rsid w:val="00F1409D"/>
    <w:rsid w:val="00F14214"/>
    <w:rsid w:val="00F157A9"/>
    <w:rsid w:val="00F16F00"/>
    <w:rsid w:val="00F25BB6"/>
    <w:rsid w:val="00F26B7E"/>
    <w:rsid w:val="00F27A3B"/>
    <w:rsid w:val="00F32780"/>
    <w:rsid w:val="00F33817"/>
    <w:rsid w:val="00F34CC4"/>
    <w:rsid w:val="00F37E9B"/>
    <w:rsid w:val="00F420D5"/>
    <w:rsid w:val="00F451EA"/>
    <w:rsid w:val="00F45447"/>
    <w:rsid w:val="00F456C6"/>
    <w:rsid w:val="00F4577B"/>
    <w:rsid w:val="00F46496"/>
    <w:rsid w:val="00F474D0"/>
    <w:rsid w:val="00F50179"/>
    <w:rsid w:val="00F50BFB"/>
    <w:rsid w:val="00F50CF9"/>
    <w:rsid w:val="00F515EE"/>
    <w:rsid w:val="00F56511"/>
    <w:rsid w:val="00F56E64"/>
    <w:rsid w:val="00F60BB2"/>
    <w:rsid w:val="00F6194E"/>
    <w:rsid w:val="00F623AC"/>
    <w:rsid w:val="00F6412A"/>
    <w:rsid w:val="00F65893"/>
    <w:rsid w:val="00F66802"/>
    <w:rsid w:val="00F66A4A"/>
    <w:rsid w:val="00F67ABB"/>
    <w:rsid w:val="00F67EA6"/>
    <w:rsid w:val="00F70228"/>
    <w:rsid w:val="00F71261"/>
    <w:rsid w:val="00F71E22"/>
    <w:rsid w:val="00F72142"/>
    <w:rsid w:val="00F72AE7"/>
    <w:rsid w:val="00F744CD"/>
    <w:rsid w:val="00F768C4"/>
    <w:rsid w:val="00F77644"/>
    <w:rsid w:val="00F833BA"/>
    <w:rsid w:val="00F84FD0"/>
    <w:rsid w:val="00F859A8"/>
    <w:rsid w:val="00F86D87"/>
    <w:rsid w:val="00F870CE"/>
    <w:rsid w:val="00F87D54"/>
    <w:rsid w:val="00F90084"/>
    <w:rsid w:val="00F9108B"/>
    <w:rsid w:val="00F91349"/>
    <w:rsid w:val="00F93A8A"/>
    <w:rsid w:val="00F95248"/>
    <w:rsid w:val="00F956A9"/>
    <w:rsid w:val="00F963ED"/>
    <w:rsid w:val="00F966CF"/>
    <w:rsid w:val="00F967C1"/>
    <w:rsid w:val="00F96CAE"/>
    <w:rsid w:val="00F97C99"/>
    <w:rsid w:val="00FA2E46"/>
    <w:rsid w:val="00FA334D"/>
    <w:rsid w:val="00FA406A"/>
    <w:rsid w:val="00FA662D"/>
    <w:rsid w:val="00FA73B1"/>
    <w:rsid w:val="00FB0CB9"/>
    <w:rsid w:val="00FB1452"/>
    <w:rsid w:val="00FB231D"/>
    <w:rsid w:val="00FB3000"/>
    <w:rsid w:val="00FB45F1"/>
    <w:rsid w:val="00FB4A72"/>
    <w:rsid w:val="00FB4B6F"/>
    <w:rsid w:val="00FB54E8"/>
    <w:rsid w:val="00FB5CF0"/>
    <w:rsid w:val="00FB7054"/>
    <w:rsid w:val="00FB74D7"/>
    <w:rsid w:val="00FC17B7"/>
    <w:rsid w:val="00FC2CB7"/>
    <w:rsid w:val="00FC4090"/>
    <w:rsid w:val="00FC55B4"/>
    <w:rsid w:val="00FC68F9"/>
    <w:rsid w:val="00FD00E6"/>
    <w:rsid w:val="00FD03C4"/>
    <w:rsid w:val="00FD09A1"/>
    <w:rsid w:val="00FD0F33"/>
    <w:rsid w:val="00FD2A7C"/>
    <w:rsid w:val="00FD4CE2"/>
    <w:rsid w:val="00FD59EB"/>
    <w:rsid w:val="00FD7299"/>
    <w:rsid w:val="00FE1FBE"/>
    <w:rsid w:val="00FE3901"/>
    <w:rsid w:val="00FE39D3"/>
    <w:rsid w:val="00FE4BCE"/>
    <w:rsid w:val="00FE54AE"/>
    <w:rsid w:val="00FE5664"/>
    <w:rsid w:val="00FE576A"/>
    <w:rsid w:val="00FE7E79"/>
    <w:rsid w:val="00FF36A1"/>
    <w:rsid w:val="00FF3E7D"/>
    <w:rsid w:val="00FF5B99"/>
    <w:rsid w:val="00FF623A"/>
    <w:rsid w:val="00FF730C"/>
    <w:rsid w:val="00FF73F4"/>
    <w:rsid w:val="00FF7CE4"/>
    <w:rsid w:val="00FF7E39"/>
    <w:rsid w:val="0FD93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tabs>
        <w:tab w:val="left" w:pos="360"/>
      </w:tabs>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MTConvertedEquation"/>
    <w:basedOn w:val="28"/>
    <w:qFormat/>
    <w:uiPriority w:val="0"/>
    <w:rPr>
      <w:rFonts w:ascii="Cambria Math"/>
      <w:i/>
    </w:rPr>
  </w:style>
  <w:style w:type="paragraph" w:styleId="2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6.wmf"/><Relationship Id="rId98" Type="http://schemas.openxmlformats.org/officeDocument/2006/relationships/oleObject" Target="embeddings/oleObject31.bin"/><Relationship Id="rId97" Type="http://schemas.openxmlformats.org/officeDocument/2006/relationships/image" Target="media/image55.png"/><Relationship Id="rId96" Type="http://schemas.openxmlformats.org/officeDocument/2006/relationships/image" Target="media/image54.png"/><Relationship Id="rId95" Type="http://schemas.openxmlformats.org/officeDocument/2006/relationships/image" Target="media/image53.png"/><Relationship Id="rId94" Type="http://schemas.openxmlformats.org/officeDocument/2006/relationships/image" Target="media/image52.png"/><Relationship Id="rId93" Type="http://schemas.openxmlformats.org/officeDocument/2006/relationships/image" Target="media/image51.png"/><Relationship Id="rId92" Type="http://schemas.openxmlformats.org/officeDocument/2006/relationships/image" Target="media/image50.png"/><Relationship Id="rId91" Type="http://schemas.openxmlformats.org/officeDocument/2006/relationships/oleObject" Target="embeddings/oleObject30.bin"/><Relationship Id="rId90" Type="http://schemas.openxmlformats.org/officeDocument/2006/relationships/image" Target="media/image49.wmf"/><Relationship Id="rId9" Type="http://schemas.openxmlformats.org/officeDocument/2006/relationships/header" Target="header3.xml"/><Relationship Id="rId89" Type="http://schemas.openxmlformats.org/officeDocument/2006/relationships/oleObject" Target="embeddings/oleObject29.bin"/><Relationship Id="rId88" Type="http://schemas.openxmlformats.org/officeDocument/2006/relationships/oleObject" Target="embeddings/oleObject28.bin"/><Relationship Id="rId87" Type="http://schemas.openxmlformats.org/officeDocument/2006/relationships/image" Target="media/image48.wmf"/><Relationship Id="rId86" Type="http://schemas.openxmlformats.org/officeDocument/2006/relationships/oleObject" Target="embeddings/oleObject27.bin"/><Relationship Id="rId85" Type="http://schemas.openxmlformats.org/officeDocument/2006/relationships/image" Target="media/image47.wmf"/><Relationship Id="rId84" Type="http://schemas.openxmlformats.org/officeDocument/2006/relationships/oleObject" Target="embeddings/oleObject26.bin"/><Relationship Id="rId83" Type="http://schemas.openxmlformats.org/officeDocument/2006/relationships/image" Target="media/image46.wmf"/><Relationship Id="rId82" Type="http://schemas.openxmlformats.org/officeDocument/2006/relationships/oleObject" Target="embeddings/oleObject25.bin"/><Relationship Id="rId81" Type="http://schemas.openxmlformats.org/officeDocument/2006/relationships/image" Target="media/image45.wmf"/><Relationship Id="rId80" Type="http://schemas.openxmlformats.org/officeDocument/2006/relationships/oleObject" Target="embeddings/oleObject24.bin"/><Relationship Id="rId8" Type="http://schemas.openxmlformats.org/officeDocument/2006/relationships/footer" Target="footer2.xml"/><Relationship Id="rId79" Type="http://schemas.openxmlformats.org/officeDocument/2006/relationships/image" Target="media/image44.wmf"/><Relationship Id="rId78" Type="http://schemas.openxmlformats.org/officeDocument/2006/relationships/oleObject" Target="embeddings/oleObject23.bin"/><Relationship Id="rId77" Type="http://schemas.openxmlformats.org/officeDocument/2006/relationships/image" Target="media/image43.wmf"/><Relationship Id="rId76" Type="http://schemas.openxmlformats.org/officeDocument/2006/relationships/oleObject" Target="embeddings/oleObject22.bin"/><Relationship Id="rId75" Type="http://schemas.openxmlformats.org/officeDocument/2006/relationships/image" Target="media/image42.png"/><Relationship Id="rId74" Type="http://schemas.openxmlformats.org/officeDocument/2006/relationships/image" Target="media/image41.png"/><Relationship Id="rId73" Type="http://schemas.openxmlformats.org/officeDocument/2006/relationships/image" Target="media/image40.png"/><Relationship Id="rId72" Type="http://schemas.openxmlformats.org/officeDocument/2006/relationships/image" Target="media/image39.png"/><Relationship Id="rId71" Type="http://schemas.openxmlformats.org/officeDocument/2006/relationships/image" Target="media/image38.png"/><Relationship Id="rId70" Type="http://schemas.openxmlformats.org/officeDocument/2006/relationships/image" Target="media/image37.png"/><Relationship Id="rId7" Type="http://schemas.openxmlformats.org/officeDocument/2006/relationships/footer" Target="footer1.xml"/><Relationship Id="rId69" Type="http://schemas.openxmlformats.org/officeDocument/2006/relationships/image" Target="media/image36.png"/><Relationship Id="rId68" Type="http://schemas.openxmlformats.org/officeDocument/2006/relationships/image" Target="media/image35.png"/><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image" Target="media/image32.png"/><Relationship Id="rId64" Type="http://schemas.openxmlformats.org/officeDocument/2006/relationships/image" Target="media/image31.png"/><Relationship Id="rId63" Type="http://schemas.openxmlformats.org/officeDocument/2006/relationships/oleObject" Target="embeddings/oleObject21.bin"/><Relationship Id="rId62" Type="http://schemas.openxmlformats.org/officeDocument/2006/relationships/image" Target="media/image30.wmf"/><Relationship Id="rId61" Type="http://schemas.openxmlformats.org/officeDocument/2006/relationships/oleObject" Target="embeddings/oleObject20.bin"/><Relationship Id="rId60" Type="http://schemas.openxmlformats.org/officeDocument/2006/relationships/image" Target="media/image29.wmf"/><Relationship Id="rId6" Type="http://schemas.openxmlformats.org/officeDocument/2006/relationships/header" Target="header2.xml"/><Relationship Id="rId59" Type="http://schemas.openxmlformats.org/officeDocument/2006/relationships/oleObject" Target="embeddings/oleObject19.bin"/><Relationship Id="rId58" Type="http://schemas.openxmlformats.org/officeDocument/2006/relationships/oleObject" Target="embeddings/oleObject18.bin"/><Relationship Id="rId57" Type="http://schemas.openxmlformats.org/officeDocument/2006/relationships/image" Target="media/image28.wmf"/><Relationship Id="rId56" Type="http://schemas.openxmlformats.org/officeDocument/2006/relationships/oleObject" Target="embeddings/oleObject17.bin"/><Relationship Id="rId55" Type="http://schemas.openxmlformats.org/officeDocument/2006/relationships/image" Target="media/image27.wmf"/><Relationship Id="rId54" Type="http://schemas.openxmlformats.org/officeDocument/2006/relationships/oleObject" Target="embeddings/oleObject16.bin"/><Relationship Id="rId53" Type="http://schemas.openxmlformats.org/officeDocument/2006/relationships/image" Target="media/image26.wmf"/><Relationship Id="rId52" Type="http://schemas.openxmlformats.org/officeDocument/2006/relationships/oleObject" Target="embeddings/oleObject15.bin"/><Relationship Id="rId51" Type="http://schemas.openxmlformats.org/officeDocument/2006/relationships/image" Target="media/image25.wmf"/><Relationship Id="rId50" Type="http://schemas.openxmlformats.org/officeDocument/2006/relationships/oleObject" Target="embeddings/oleObject14.bin"/><Relationship Id="rId5" Type="http://schemas.openxmlformats.org/officeDocument/2006/relationships/header" Target="header1.xml"/><Relationship Id="rId49" Type="http://schemas.openxmlformats.org/officeDocument/2006/relationships/image" Target="media/image24.wmf"/><Relationship Id="rId48" Type="http://schemas.openxmlformats.org/officeDocument/2006/relationships/oleObject" Target="embeddings/oleObject13.bin"/><Relationship Id="rId47" Type="http://schemas.openxmlformats.org/officeDocument/2006/relationships/image" Target="media/image23.wmf"/><Relationship Id="rId46" Type="http://schemas.openxmlformats.org/officeDocument/2006/relationships/oleObject" Target="embeddings/oleObject12.bin"/><Relationship Id="rId45" Type="http://schemas.openxmlformats.org/officeDocument/2006/relationships/image" Target="media/image22.wmf"/><Relationship Id="rId44" Type="http://schemas.openxmlformats.org/officeDocument/2006/relationships/oleObject" Target="embeddings/oleObject11.bin"/><Relationship Id="rId43" Type="http://schemas.openxmlformats.org/officeDocument/2006/relationships/image" Target="media/image21.wmf"/><Relationship Id="rId42" Type="http://schemas.openxmlformats.org/officeDocument/2006/relationships/oleObject" Target="embeddings/oleObject10.bin"/><Relationship Id="rId41" Type="http://schemas.openxmlformats.org/officeDocument/2006/relationships/image" Target="media/image20.wmf"/><Relationship Id="rId40" Type="http://schemas.openxmlformats.org/officeDocument/2006/relationships/oleObject" Target="embeddings/oleObject9.bin"/><Relationship Id="rId4" Type="http://schemas.openxmlformats.org/officeDocument/2006/relationships/endnotes" Target="endnotes.xml"/><Relationship Id="rId39" Type="http://schemas.openxmlformats.org/officeDocument/2006/relationships/image" Target="media/image19.wmf"/><Relationship Id="rId38" Type="http://schemas.openxmlformats.org/officeDocument/2006/relationships/oleObject" Target="embeddings/oleObject8.bin"/><Relationship Id="rId37" Type="http://schemas.openxmlformats.org/officeDocument/2006/relationships/image" Target="media/image18.wmf"/><Relationship Id="rId36" Type="http://schemas.openxmlformats.org/officeDocument/2006/relationships/oleObject" Target="embeddings/oleObject7.bin"/><Relationship Id="rId35" Type="http://schemas.openxmlformats.org/officeDocument/2006/relationships/image" Target="media/image17.wmf"/><Relationship Id="rId34" Type="http://schemas.openxmlformats.org/officeDocument/2006/relationships/oleObject" Target="embeddings/oleObject6.bin"/><Relationship Id="rId33" Type="http://schemas.openxmlformats.org/officeDocument/2006/relationships/image" Target="media/image16.wmf"/><Relationship Id="rId32" Type="http://schemas.openxmlformats.org/officeDocument/2006/relationships/oleObject" Target="embeddings/oleObject5.bin"/><Relationship Id="rId31" Type="http://schemas.openxmlformats.org/officeDocument/2006/relationships/image" Target="media/image15.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4.wmf"/><Relationship Id="rId28" Type="http://schemas.openxmlformats.org/officeDocument/2006/relationships/oleObject" Target="embeddings/oleObject3.bin"/><Relationship Id="rId27" Type="http://schemas.openxmlformats.org/officeDocument/2006/relationships/image" Target="media/image13.wmf"/><Relationship Id="rId26" Type="http://schemas.openxmlformats.org/officeDocument/2006/relationships/oleObject" Target="embeddings/oleObject2.bin"/><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0" Type="http://schemas.openxmlformats.org/officeDocument/2006/relationships/glossaryDocument" Target="glossary/document.xml"/><Relationship Id="rId19" Type="http://schemas.openxmlformats.org/officeDocument/2006/relationships/image" Target="media/image6.png"/><Relationship Id="rId189" Type="http://schemas.openxmlformats.org/officeDocument/2006/relationships/fontTable" Target="fontTable.xml"/><Relationship Id="rId188" Type="http://schemas.openxmlformats.org/officeDocument/2006/relationships/customXml" Target="../customXml/item2.xml"/><Relationship Id="rId187" Type="http://schemas.openxmlformats.org/officeDocument/2006/relationships/numbering" Target="numbering.xml"/><Relationship Id="rId186" Type="http://schemas.openxmlformats.org/officeDocument/2006/relationships/customXml" Target="../customXml/item1.xml"/><Relationship Id="rId185" Type="http://schemas.openxmlformats.org/officeDocument/2006/relationships/image" Target="media/image98.jpeg"/><Relationship Id="rId184" Type="http://schemas.openxmlformats.org/officeDocument/2006/relationships/image" Target="media/image97.wmf"/><Relationship Id="rId183" Type="http://schemas.openxmlformats.org/officeDocument/2006/relationships/oleObject" Target="embeddings/oleObject75.bin"/><Relationship Id="rId182" Type="http://schemas.openxmlformats.org/officeDocument/2006/relationships/image" Target="media/image96.wmf"/><Relationship Id="rId181" Type="http://schemas.openxmlformats.org/officeDocument/2006/relationships/oleObject" Target="embeddings/oleObject74.bin"/><Relationship Id="rId180" Type="http://schemas.openxmlformats.org/officeDocument/2006/relationships/image" Target="media/image95.wmf"/><Relationship Id="rId18" Type="http://schemas.openxmlformats.org/officeDocument/2006/relationships/image" Target="media/image5.png"/><Relationship Id="rId179" Type="http://schemas.openxmlformats.org/officeDocument/2006/relationships/oleObject" Target="embeddings/oleObject73.bin"/><Relationship Id="rId178" Type="http://schemas.openxmlformats.org/officeDocument/2006/relationships/image" Target="media/image94.wmf"/><Relationship Id="rId177" Type="http://schemas.openxmlformats.org/officeDocument/2006/relationships/oleObject" Target="embeddings/oleObject72.bin"/><Relationship Id="rId176" Type="http://schemas.openxmlformats.org/officeDocument/2006/relationships/image" Target="media/image93.wmf"/><Relationship Id="rId175" Type="http://schemas.openxmlformats.org/officeDocument/2006/relationships/oleObject" Target="embeddings/oleObject71.bin"/><Relationship Id="rId174" Type="http://schemas.openxmlformats.org/officeDocument/2006/relationships/image" Target="media/image92.wmf"/><Relationship Id="rId173" Type="http://schemas.openxmlformats.org/officeDocument/2006/relationships/oleObject" Target="embeddings/oleObject70.bin"/><Relationship Id="rId172" Type="http://schemas.openxmlformats.org/officeDocument/2006/relationships/image" Target="media/image91.wmf"/><Relationship Id="rId171" Type="http://schemas.openxmlformats.org/officeDocument/2006/relationships/oleObject" Target="embeddings/oleObject69.bin"/><Relationship Id="rId170" Type="http://schemas.openxmlformats.org/officeDocument/2006/relationships/image" Target="media/image90.wmf"/><Relationship Id="rId17" Type="http://schemas.openxmlformats.org/officeDocument/2006/relationships/image" Target="media/image4.wmf"/><Relationship Id="rId169" Type="http://schemas.openxmlformats.org/officeDocument/2006/relationships/oleObject" Target="embeddings/oleObject68.bin"/><Relationship Id="rId168" Type="http://schemas.openxmlformats.org/officeDocument/2006/relationships/image" Target="media/image89.wmf"/><Relationship Id="rId167" Type="http://schemas.openxmlformats.org/officeDocument/2006/relationships/oleObject" Target="embeddings/oleObject67.bin"/><Relationship Id="rId166" Type="http://schemas.openxmlformats.org/officeDocument/2006/relationships/image" Target="media/image88.wmf"/><Relationship Id="rId165" Type="http://schemas.openxmlformats.org/officeDocument/2006/relationships/oleObject" Target="embeddings/oleObject66.bin"/><Relationship Id="rId164" Type="http://schemas.openxmlformats.org/officeDocument/2006/relationships/image" Target="media/image87.wmf"/><Relationship Id="rId163" Type="http://schemas.openxmlformats.org/officeDocument/2006/relationships/oleObject" Target="embeddings/oleObject65.bin"/><Relationship Id="rId162" Type="http://schemas.openxmlformats.org/officeDocument/2006/relationships/image" Target="media/image86.wmf"/><Relationship Id="rId161" Type="http://schemas.openxmlformats.org/officeDocument/2006/relationships/oleObject" Target="embeddings/oleObject64.bin"/><Relationship Id="rId160" Type="http://schemas.openxmlformats.org/officeDocument/2006/relationships/image" Target="media/image85.wmf"/><Relationship Id="rId16" Type="http://schemas.openxmlformats.org/officeDocument/2006/relationships/oleObject" Target="embeddings/oleObject1.bin"/><Relationship Id="rId159" Type="http://schemas.openxmlformats.org/officeDocument/2006/relationships/oleObject" Target="embeddings/oleObject63.bin"/><Relationship Id="rId158" Type="http://schemas.openxmlformats.org/officeDocument/2006/relationships/image" Target="media/image84.wmf"/><Relationship Id="rId157" Type="http://schemas.openxmlformats.org/officeDocument/2006/relationships/oleObject" Target="embeddings/oleObject62.bin"/><Relationship Id="rId156" Type="http://schemas.openxmlformats.org/officeDocument/2006/relationships/image" Target="media/image83.wmf"/><Relationship Id="rId155" Type="http://schemas.openxmlformats.org/officeDocument/2006/relationships/oleObject" Target="embeddings/oleObject61.bin"/><Relationship Id="rId154" Type="http://schemas.openxmlformats.org/officeDocument/2006/relationships/image" Target="media/image82.wmf"/><Relationship Id="rId153" Type="http://schemas.openxmlformats.org/officeDocument/2006/relationships/oleObject" Target="embeddings/oleObject60.bin"/><Relationship Id="rId152" Type="http://schemas.openxmlformats.org/officeDocument/2006/relationships/image" Target="media/image81.wmf"/><Relationship Id="rId151" Type="http://schemas.openxmlformats.org/officeDocument/2006/relationships/oleObject" Target="embeddings/oleObject59.bin"/><Relationship Id="rId150" Type="http://schemas.openxmlformats.org/officeDocument/2006/relationships/image" Target="media/image80.wmf"/><Relationship Id="rId15" Type="http://schemas.openxmlformats.org/officeDocument/2006/relationships/image" Target="media/image3.png"/><Relationship Id="rId149" Type="http://schemas.openxmlformats.org/officeDocument/2006/relationships/oleObject" Target="embeddings/oleObject58.bin"/><Relationship Id="rId148" Type="http://schemas.openxmlformats.org/officeDocument/2006/relationships/image" Target="media/image79.wmf"/><Relationship Id="rId147" Type="http://schemas.openxmlformats.org/officeDocument/2006/relationships/oleObject" Target="embeddings/oleObject57.bin"/><Relationship Id="rId146" Type="http://schemas.openxmlformats.org/officeDocument/2006/relationships/image" Target="media/image78.wmf"/><Relationship Id="rId145" Type="http://schemas.openxmlformats.org/officeDocument/2006/relationships/oleObject" Target="embeddings/oleObject56.bin"/><Relationship Id="rId144" Type="http://schemas.openxmlformats.org/officeDocument/2006/relationships/image" Target="media/image77.wmf"/><Relationship Id="rId143" Type="http://schemas.openxmlformats.org/officeDocument/2006/relationships/oleObject" Target="embeddings/oleObject55.bin"/><Relationship Id="rId142" Type="http://schemas.openxmlformats.org/officeDocument/2006/relationships/image" Target="media/image76.wmf"/><Relationship Id="rId141" Type="http://schemas.openxmlformats.org/officeDocument/2006/relationships/oleObject" Target="embeddings/oleObject54.bin"/><Relationship Id="rId140" Type="http://schemas.openxmlformats.org/officeDocument/2006/relationships/image" Target="media/image75.wmf"/><Relationship Id="rId14" Type="http://schemas.openxmlformats.org/officeDocument/2006/relationships/image" Target="media/image2.png"/><Relationship Id="rId139" Type="http://schemas.openxmlformats.org/officeDocument/2006/relationships/oleObject" Target="embeddings/oleObject53.bin"/><Relationship Id="rId138" Type="http://schemas.openxmlformats.org/officeDocument/2006/relationships/image" Target="media/image74.wmf"/><Relationship Id="rId137" Type="http://schemas.openxmlformats.org/officeDocument/2006/relationships/oleObject" Target="embeddings/oleObject52.bin"/><Relationship Id="rId136" Type="http://schemas.openxmlformats.org/officeDocument/2006/relationships/image" Target="media/image73.wmf"/><Relationship Id="rId135" Type="http://schemas.openxmlformats.org/officeDocument/2006/relationships/oleObject" Target="embeddings/oleObject51.bin"/><Relationship Id="rId134" Type="http://schemas.openxmlformats.org/officeDocument/2006/relationships/image" Target="media/image72.wmf"/><Relationship Id="rId133" Type="http://schemas.openxmlformats.org/officeDocument/2006/relationships/oleObject" Target="embeddings/oleObject50.bin"/><Relationship Id="rId132" Type="http://schemas.openxmlformats.org/officeDocument/2006/relationships/image" Target="media/image71.wmf"/><Relationship Id="rId131" Type="http://schemas.openxmlformats.org/officeDocument/2006/relationships/oleObject" Target="embeddings/oleObject49.bin"/><Relationship Id="rId130" Type="http://schemas.openxmlformats.org/officeDocument/2006/relationships/image" Target="media/image70.wmf"/><Relationship Id="rId13" Type="http://schemas.openxmlformats.org/officeDocument/2006/relationships/image" Target="media/image1.png"/><Relationship Id="rId129" Type="http://schemas.openxmlformats.org/officeDocument/2006/relationships/oleObject" Target="embeddings/oleObject48.bin"/><Relationship Id="rId128" Type="http://schemas.openxmlformats.org/officeDocument/2006/relationships/oleObject" Target="embeddings/oleObject47.bin"/><Relationship Id="rId127" Type="http://schemas.openxmlformats.org/officeDocument/2006/relationships/image" Target="media/image69.wmf"/><Relationship Id="rId126" Type="http://schemas.openxmlformats.org/officeDocument/2006/relationships/oleObject" Target="embeddings/oleObject46.bin"/><Relationship Id="rId125" Type="http://schemas.openxmlformats.org/officeDocument/2006/relationships/image" Target="media/image68.wmf"/><Relationship Id="rId124" Type="http://schemas.openxmlformats.org/officeDocument/2006/relationships/oleObject" Target="embeddings/oleObject45.bin"/><Relationship Id="rId123" Type="http://schemas.openxmlformats.org/officeDocument/2006/relationships/image" Target="media/image67.wmf"/><Relationship Id="rId122" Type="http://schemas.openxmlformats.org/officeDocument/2006/relationships/oleObject" Target="embeddings/oleObject44.bin"/><Relationship Id="rId121" Type="http://schemas.openxmlformats.org/officeDocument/2006/relationships/image" Target="media/image66.wmf"/><Relationship Id="rId120" Type="http://schemas.openxmlformats.org/officeDocument/2006/relationships/oleObject" Target="embeddings/oleObject43.bin"/><Relationship Id="rId12" Type="http://schemas.openxmlformats.org/officeDocument/2006/relationships/theme" Target="theme/theme1.xml"/><Relationship Id="rId119" Type="http://schemas.openxmlformats.org/officeDocument/2006/relationships/image" Target="media/image65.png"/><Relationship Id="rId118" Type="http://schemas.openxmlformats.org/officeDocument/2006/relationships/oleObject" Target="embeddings/oleObject42.bin"/><Relationship Id="rId117" Type="http://schemas.openxmlformats.org/officeDocument/2006/relationships/oleObject" Target="embeddings/oleObject41.bin"/><Relationship Id="rId116" Type="http://schemas.openxmlformats.org/officeDocument/2006/relationships/image" Target="media/image64.wmf"/><Relationship Id="rId115" Type="http://schemas.openxmlformats.org/officeDocument/2006/relationships/oleObject" Target="embeddings/oleObject40.bin"/><Relationship Id="rId114" Type="http://schemas.openxmlformats.org/officeDocument/2006/relationships/image" Target="media/image63.wmf"/><Relationship Id="rId113" Type="http://schemas.openxmlformats.org/officeDocument/2006/relationships/oleObject" Target="embeddings/oleObject39.bin"/><Relationship Id="rId112" Type="http://schemas.openxmlformats.org/officeDocument/2006/relationships/image" Target="media/image62.wmf"/><Relationship Id="rId111" Type="http://schemas.openxmlformats.org/officeDocument/2006/relationships/oleObject" Target="embeddings/oleObject38.bin"/><Relationship Id="rId110" Type="http://schemas.openxmlformats.org/officeDocument/2006/relationships/image" Target="media/image61.wmf"/><Relationship Id="rId11" Type="http://schemas.openxmlformats.org/officeDocument/2006/relationships/footer" Target="footer3.xml"/><Relationship Id="rId109" Type="http://schemas.openxmlformats.org/officeDocument/2006/relationships/oleObject" Target="embeddings/oleObject37.bin"/><Relationship Id="rId108" Type="http://schemas.openxmlformats.org/officeDocument/2006/relationships/image" Target="media/image60.wmf"/><Relationship Id="rId107" Type="http://schemas.openxmlformats.org/officeDocument/2006/relationships/oleObject" Target="embeddings/oleObject36.bin"/><Relationship Id="rId106" Type="http://schemas.openxmlformats.org/officeDocument/2006/relationships/oleObject" Target="embeddings/oleObject35.bin"/><Relationship Id="rId105" Type="http://schemas.openxmlformats.org/officeDocument/2006/relationships/image" Target="media/image59.wmf"/><Relationship Id="rId104" Type="http://schemas.openxmlformats.org/officeDocument/2006/relationships/oleObject" Target="embeddings/oleObject34.bin"/><Relationship Id="rId103" Type="http://schemas.openxmlformats.org/officeDocument/2006/relationships/image" Target="media/image58.wmf"/><Relationship Id="rId102" Type="http://schemas.openxmlformats.org/officeDocument/2006/relationships/oleObject" Target="embeddings/oleObject33.bin"/><Relationship Id="rId101" Type="http://schemas.openxmlformats.org/officeDocument/2006/relationships/image" Target="media/image57.wmf"/><Relationship Id="rId100" Type="http://schemas.openxmlformats.org/officeDocument/2006/relationships/oleObject" Target="embeddings/oleObject32.bin"/><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3787A4E1904AAFA7BE95C9F6DBDA96"/>
        <w:style w:val=""/>
        <w:category>
          <w:name w:val="常规"/>
          <w:gallery w:val="placeholder"/>
        </w:category>
        <w:types>
          <w:type w:val="bbPlcHdr"/>
        </w:types>
        <w:behaviors>
          <w:behavior w:val="content"/>
        </w:behaviors>
        <w:description w:val=""/>
        <w:guid w:val="{80639874-7692-4738-8FBE-B03259BD9012}"/>
      </w:docPartPr>
      <w:docPartBody>
        <w:p w14:paraId="4794AE9B">
          <w:pPr>
            <w:pStyle w:val="5"/>
            <w:rPr>
              <w:rFonts w:hint="eastAsia"/>
            </w:rPr>
          </w:pPr>
          <w:r>
            <w:rPr>
              <w:rStyle w:val="4"/>
              <w:rFonts w:hint="eastAsia"/>
            </w:rPr>
            <w:t>单击或点击此处输入文字。</w:t>
          </w:r>
        </w:p>
      </w:docPartBody>
    </w:docPart>
    <w:docPart>
      <w:docPartPr>
        <w:name w:val="6C9DDD5FAAB04BAEB275FE4D0AFE4638"/>
        <w:style w:val=""/>
        <w:category>
          <w:name w:val="常规"/>
          <w:gallery w:val="placeholder"/>
        </w:category>
        <w:types>
          <w:type w:val="bbPlcHdr"/>
        </w:types>
        <w:behaviors>
          <w:behavior w:val="content"/>
        </w:behaviors>
        <w:description w:val=""/>
        <w:guid w:val="{A0594E48-F7DF-40DF-AFB8-2D48EFBC5A0D}"/>
      </w:docPartPr>
      <w:docPartBody>
        <w:p w14:paraId="79FDAFB1">
          <w:pPr>
            <w:pStyle w:val="6"/>
            <w:rPr>
              <w:rFonts w:hint="eastAsia"/>
            </w:rPr>
          </w:pPr>
          <w:r>
            <w:rPr>
              <w:rStyle w:val="4"/>
              <w:rFonts w:hint="eastAsia"/>
            </w:rPr>
            <w:t>选择一项。</w:t>
          </w:r>
        </w:p>
      </w:docPartBody>
    </w:docPart>
    <w:docPart>
      <w:docPartPr>
        <w:name w:val="F5B2111ADC024BCC88BCED4D9A99C5AE"/>
        <w:style w:val=""/>
        <w:category>
          <w:name w:val="常规"/>
          <w:gallery w:val="placeholder"/>
        </w:category>
        <w:types>
          <w:type w:val="bbPlcHdr"/>
        </w:types>
        <w:behaviors>
          <w:behavior w:val="content"/>
        </w:behaviors>
        <w:description w:val=""/>
        <w:guid w:val="{6B69E8F3-98C9-420B-9F14-87D235A207D1}"/>
      </w:docPartPr>
      <w:docPartBody>
        <w:p w14:paraId="7ED358CF">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7"/>
    <w:rsid w:val="00061EE4"/>
    <w:rsid w:val="00073D4D"/>
    <w:rsid w:val="000A2F85"/>
    <w:rsid w:val="001521A5"/>
    <w:rsid w:val="00153BF5"/>
    <w:rsid w:val="00157E28"/>
    <w:rsid w:val="001642A9"/>
    <w:rsid w:val="001849A8"/>
    <w:rsid w:val="001B3761"/>
    <w:rsid w:val="001B79EC"/>
    <w:rsid w:val="001C1E47"/>
    <w:rsid w:val="001F4DE0"/>
    <w:rsid w:val="00204820"/>
    <w:rsid w:val="00257C7A"/>
    <w:rsid w:val="002614C0"/>
    <w:rsid w:val="002B0454"/>
    <w:rsid w:val="00302700"/>
    <w:rsid w:val="003208C3"/>
    <w:rsid w:val="00352BAC"/>
    <w:rsid w:val="00364FCD"/>
    <w:rsid w:val="003C2CB3"/>
    <w:rsid w:val="003F03BB"/>
    <w:rsid w:val="00467932"/>
    <w:rsid w:val="004E1CBC"/>
    <w:rsid w:val="004E50A6"/>
    <w:rsid w:val="00580436"/>
    <w:rsid w:val="00594705"/>
    <w:rsid w:val="005B24DD"/>
    <w:rsid w:val="00680E49"/>
    <w:rsid w:val="00686E9D"/>
    <w:rsid w:val="006923B8"/>
    <w:rsid w:val="006D00D7"/>
    <w:rsid w:val="00776C62"/>
    <w:rsid w:val="00780726"/>
    <w:rsid w:val="007A16C3"/>
    <w:rsid w:val="007B3D61"/>
    <w:rsid w:val="0083067F"/>
    <w:rsid w:val="008C20C0"/>
    <w:rsid w:val="00941AF0"/>
    <w:rsid w:val="0095709B"/>
    <w:rsid w:val="009910F2"/>
    <w:rsid w:val="00995EFE"/>
    <w:rsid w:val="009B43E7"/>
    <w:rsid w:val="009B67FD"/>
    <w:rsid w:val="009E61BE"/>
    <w:rsid w:val="00A0770D"/>
    <w:rsid w:val="00A910E5"/>
    <w:rsid w:val="00A93738"/>
    <w:rsid w:val="00A96534"/>
    <w:rsid w:val="00AB2D06"/>
    <w:rsid w:val="00B51808"/>
    <w:rsid w:val="00B64AC6"/>
    <w:rsid w:val="00B73D54"/>
    <w:rsid w:val="00BA73D3"/>
    <w:rsid w:val="00C20199"/>
    <w:rsid w:val="00C4359F"/>
    <w:rsid w:val="00CA49BE"/>
    <w:rsid w:val="00CB799D"/>
    <w:rsid w:val="00D041A1"/>
    <w:rsid w:val="00D61ABC"/>
    <w:rsid w:val="00DE11B9"/>
    <w:rsid w:val="00E00CD2"/>
    <w:rsid w:val="00E047CA"/>
    <w:rsid w:val="00E10048"/>
    <w:rsid w:val="00E15038"/>
    <w:rsid w:val="00E31BF7"/>
    <w:rsid w:val="00E87410"/>
    <w:rsid w:val="00F06522"/>
    <w:rsid w:val="00F3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D3787A4E1904AAFA7BE95C9F6DBDA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9DDD5FAAB04BAEB275FE4D0AFE46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B2111ADC024BCC88BCED4D9A99C5A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D4690-9356-4852-A8A7-14FB78BC14B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6611</Words>
  <Characters>7250</Characters>
  <Lines>89</Lines>
  <Paragraphs>25</Paragraphs>
  <TotalTime>40</TotalTime>
  <ScaleCrop>false</ScaleCrop>
  <LinksUpToDate>false</LinksUpToDate>
  <CharactersWithSpaces>7406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2025-04-22T13:40:00Z</dcterms:created>
  <dc:creator>Admin</dc:creator>
  <dc:description>&lt;config cover="true" show_menu="true" version="1.0.0" doctype="SDKXY"&gt;_x000d_
&lt;/config&gt;</dc:description>
  <cp:lastModifiedBy>樱桃</cp:lastModifiedBy>
  <cp:lastPrinted>2021-02-02T08:22:00Z</cp:lastPrinted>
  <dcterms:modified xsi:type="dcterms:W3CDTF">2025-04-25T13:23:39Z</dcterms:modified>
  <dc:title>团体标准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y fmtid="{D5CDD505-2E9C-101B-9397-08002B2CF9AE}" pid="15" name="KSOTemplateDocerSaveRecord">
    <vt:lpwstr>eyJoZGlkIjoiYzUwYzZhMDcwNGQ3YTc2MjQ0ZWExNjJlOTQ4ZGVlN2UiLCJ1c2VySWQiOiIyMzAwODIyNzYifQ==</vt:lpwstr>
  </property>
  <property fmtid="{D5CDD505-2E9C-101B-9397-08002B2CF9AE}" pid="16" name="KSOProductBuildVer">
    <vt:lpwstr>2052-12.1.0.20784</vt:lpwstr>
  </property>
  <property fmtid="{D5CDD505-2E9C-101B-9397-08002B2CF9AE}" pid="17" name="ICV">
    <vt:lpwstr>50FB74601FD24BFE8B618EBF9AE3F1CA_12</vt:lpwstr>
  </property>
</Properties>
</file>