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7B356" w14:textId="6B5EA112" w:rsidR="00FA50F8" w:rsidRDefault="00B43A5A" w:rsidP="00FD789F">
      <w:pPr>
        <w:jc w:val="center"/>
        <w:rPr>
          <w:rFonts w:ascii="宋体" w:hAnsi="宋体"/>
          <w:b/>
          <w:sz w:val="36"/>
          <w:szCs w:val="36"/>
        </w:rPr>
      </w:pPr>
      <w:r w:rsidRPr="00A57326">
        <w:rPr>
          <w:rFonts w:ascii="宋体" w:hAnsi="宋体" w:hint="eastAsia"/>
          <w:b/>
          <w:sz w:val="36"/>
          <w:szCs w:val="36"/>
        </w:rPr>
        <w:t>《</w:t>
      </w:r>
      <w:r w:rsidR="00E4164F" w:rsidRPr="00E4164F">
        <w:rPr>
          <w:rFonts w:ascii="宋体" w:hAnsi="宋体" w:hint="eastAsia"/>
          <w:b/>
          <w:sz w:val="36"/>
          <w:szCs w:val="36"/>
        </w:rPr>
        <w:t>盐业职业能力评价规范 化学检验员</w:t>
      </w:r>
      <w:r w:rsidRPr="00A57326">
        <w:rPr>
          <w:rFonts w:ascii="宋体" w:hAnsi="宋体" w:hint="eastAsia"/>
          <w:b/>
          <w:sz w:val="36"/>
          <w:szCs w:val="36"/>
        </w:rPr>
        <w:t>》</w:t>
      </w:r>
    </w:p>
    <w:p w14:paraId="5E199C5C" w14:textId="61C79E9E" w:rsidR="00B43A5A" w:rsidRPr="00A57326" w:rsidRDefault="00B23FFA" w:rsidP="00FD789F">
      <w:pPr>
        <w:jc w:val="center"/>
        <w:rPr>
          <w:rFonts w:ascii="宋体"/>
          <w:b/>
          <w:sz w:val="36"/>
          <w:szCs w:val="36"/>
        </w:rPr>
      </w:pPr>
      <w:r>
        <w:rPr>
          <w:rFonts w:ascii="宋体" w:hAnsi="宋体" w:hint="eastAsia"/>
          <w:b/>
          <w:sz w:val="36"/>
          <w:szCs w:val="36"/>
        </w:rPr>
        <w:t>团体</w:t>
      </w:r>
      <w:r w:rsidR="008B62B2" w:rsidRPr="00A57326">
        <w:rPr>
          <w:rFonts w:ascii="宋体" w:hAnsi="宋体" w:hint="eastAsia"/>
          <w:b/>
          <w:sz w:val="36"/>
          <w:szCs w:val="36"/>
        </w:rPr>
        <w:t>标准</w:t>
      </w:r>
      <w:r w:rsidR="00B43A5A" w:rsidRPr="00A57326">
        <w:rPr>
          <w:rFonts w:ascii="宋体" w:hAnsi="宋体" w:hint="eastAsia"/>
          <w:b/>
          <w:sz w:val="36"/>
          <w:szCs w:val="36"/>
        </w:rPr>
        <w:t>编制说明</w:t>
      </w:r>
    </w:p>
    <w:p w14:paraId="17905376" w14:textId="4733DAB2" w:rsidR="00B43A5A" w:rsidRPr="00A57326" w:rsidRDefault="00B43A5A" w:rsidP="00FD789F">
      <w:pPr>
        <w:jc w:val="center"/>
        <w:rPr>
          <w:rFonts w:ascii="宋体"/>
          <w:b/>
          <w:sz w:val="36"/>
          <w:szCs w:val="36"/>
        </w:rPr>
      </w:pPr>
      <w:r w:rsidRPr="00A57326">
        <w:rPr>
          <w:rFonts w:ascii="宋体" w:hint="eastAsia"/>
          <w:b/>
          <w:sz w:val="36"/>
          <w:szCs w:val="36"/>
        </w:rPr>
        <w:t>（</w:t>
      </w:r>
      <w:r w:rsidR="00FA50F8">
        <w:rPr>
          <w:rFonts w:ascii="宋体" w:hint="eastAsia"/>
          <w:b/>
          <w:sz w:val="36"/>
          <w:szCs w:val="36"/>
        </w:rPr>
        <w:t>征求意见</w:t>
      </w:r>
      <w:r w:rsidRPr="00A57326">
        <w:rPr>
          <w:rFonts w:ascii="宋体" w:hint="eastAsia"/>
          <w:b/>
          <w:sz w:val="36"/>
          <w:szCs w:val="36"/>
        </w:rPr>
        <w:t>稿）</w:t>
      </w:r>
    </w:p>
    <w:p w14:paraId="16DE87C6" w14:textId="77777777" w:rsidR="00B43A5A" w:rsidRPr="00731311" w:rsidRDefault="00B43A5A" w:rsidP="00731311">
      <w:pPr>
        <w:spacing w:before="240" w:line="360" w:lineRule="exact"/>
        <w:rPr>
          <w:rFonts w:ascii="宋体"/>
          <w:b/>
          <w:kern w:val="0"/>
          <w:sz w:val="24"/>
          <w:szCs w:val="24"/>
        </w:rPr>
      </w:pPr>
      <w:r w:rsidRPr="00731311">
        <w:rPr>
          <w:rFonts w:ascii="宋体" w:hAnsi="宋体" w:hint="eastAsia"/>
          <w:b/>
          <w:kern w:val="0"/>
          <w:sz w:val="24"/>
          <w:szCs w:val="24"/>
        </w:rPr>
        <w:t>一、工作简况</w:t>
      </w:r>
    </w:p>
    <w:p w14:paraId="720B695B" w14:textId="77777777" w:rsidR="00B43A5A" w:rsidRPr="00731311" w:rsidRDefault="00B43A5A" w:rsidP="00731311">
      <w:pPr>
        <w:spacing w:before="240" w:line="360" w:lineRule="exact"/>
        <w:rPr>
          <w:rFonts w:ascii="宋体"/>
          <w:b/>
          <w:sz w:val="24"/>
          <w:szCs w:val="24"/>
        </w:rPr>
      </w:pPr>
      <w:r w:rsidRPr="00731311">
        <w:rPr>
          <w:rFonts w:ascii="宋体" w:hAnsi="宋体"/>
          <w:b/>
          <w:sz w:val="24"/>
          <w:szCs w:val="24"/>
        </w:rPr>
        <w:t>1</w:t>
      </w:r>
      <w:r w:rsidRPr="00731311">
        <w:rPr>
          <w:rFonts w:ascii="宋体" w:hAnsi="宋体" w:hint="eastAsia"/>
          <w:b/>
          <w:sz w:val="24"/>
          <w:szCs w:val="24"/>
        </w:rPr>
        <w:t>任务来源</w:t>
      </w:r>
    </w:p>
    <w:p w14:paraId="3C0B0AB9" w14:textId="61831692" w:rsidR="0076611C" w:rsidRPr="00731311" w:rsidRDefault="00FE3AEC" w:rsidP="00731311">
      <w:pPr>
        <w:spacing w:before="240" w:line="360" w:lineRule="exact"/>
        <w:ind w:firstLineChars="200" w:firstLine="480"/>
        <w:rPr>
          <w:rFonts w:ascii="宋体" w:hAnsi="宋体" w:cs="宋体"/>
          <w:sz w:val="24"/>
          <w:szCs w:val="24"/>
        </w:rPr>
      </w:pPr>
      <w:r w:rsidRPr="00731311">
        <w:rPr>
          <w:rFonts w:ascii="宋体" w:hAnsi="宋体" w:cs="宋体" w:hint="eastAsia"/>
          <w:sz w:val="24"/>
          <w:szCs w:val="24"/>
        </w:rPr>
        <w:t>本项目</w:t>
      </w:r>
      <w:r w:rsidR="0076611C" w:rsidRPr="00731311">
        <w:rPr>
          <w:rFonts w:ascii="宋体" w:hAnsi="宋体" w:cs="宋体" w:hint="eastAsia"/>
          <w:sz w:val="24"/>
          <w:szCs w:val="24"/>
        </w:rPr>
        <w:t>由中国盐业协会提出并归口，</w:t>
      </w:r>
      <w:r w:rsidR="00FA50F8" w:rsidRPr="00FA50F8">
        <w:rPr>
          <w:rFonts w:ascii="宋体" w:hAnsi="宋体" w:cs="宋体" w:hint="eastAsia"/>
          <w:sz w:val="24"/>
          <w:szCs w:val="24"/>
        </w:rPr>
        <w:t>国盐检测（天津）有限责任公司、四川为众检测科技有限公司</w:t>
      </w:r>
      <w:r w:rsidR="00F318CA" w:rsidRPr="00731311">
        <w:rPr>
          <w:rFonts w:ascii="宋体" w:hAnsi="宋体" w:cs="宋体" w:hint="eastAsia"/>
          <w:sz w:val="24"/>
          <w:szCs w:val="24"/>
        </w:rPr>
        <w:t>共同</w:t>
      </w:r>
      <w:r w:rsidR="0076611C" w:rsidRPr="00731311">
        <w:rPr>
          <w:rFonts w:ascii="宋体" w:hAnsi="宋体" w:cs="宋体" w:hint="eastAsia"/>
          <w:sz w:val="24"/>
          <w:szCs w:val="24"/>
        </w:rPr>
        <w:t>起草。</w:t>
      </w:r>
    </w:p>
    <w:p w14:paraId="32181610" w14:textId="77777777" w:rsidR="00B43A5A" w:rsidRPr="00731311" w:rsidRDefault="00B43A5A" w:rsidP="00731311">
      <w:pPr>
        <w:spacing w:before="240" w:line="360" w:lineRule="exact"/>
        <w:rPr>
          <w:rFonts w:ascii="宋体"/>
          <w:b/>
          <w:sz w:val="24"/>
          <w:szCs w:val="24"/>
        </w:rPr>
      </w:pPr>
      <w:r w:rsidRPr="00731311">
        <w:rPr>
          <w:rFonts w:ascii="宋体" w:hAnsi="宋体"/>
          <w:b/>
          <w:sz w:val="24"/>
          <w:szCs w:val="24"/>
        </w:rPr>
        <w:t>2</w:t>
      </w:r>
      <w:r w:rsidRPr="00731311">
        <w:rPr>
          <w:rFonts w:ascii="宋体" w:hAnsi="宋体" w:hint="eastAsia"/>
          <w:b/>
          <w:sz w:val="24"/>
          <w:szCs w:val="24"/>
        </w:rPr>
        <w:t>主要工作过程</w:t>
      </w:r>
    </w:p>
    <w:p w14:paraId="61132CCA" w14:textId="77777777" w:rsidR="00B43A5A" w:rsidRPr="00731311" w:rsidRDefault="00B43A5A" w:rsidP="00731311">
      <w:pPr>
        <w:spacing w:before="240" w:line="360" w:lineRule="exact"/>
        <w:rPr>
          <w:rFonts w:ascii="宋体"/>
          <w:b/>
          <w:sz w:val="24"/>
          <w:szCs w:val="24"/>
        </w:rPr>
      </w:pPr>
      <w:r w:rsidRPr="00731311">
        <w:rPr>
          <w:rFonts w:ascii="宋体" w:hAnsi="宋体"/>
          <w:b/>
          <w:sz w:val="24"/>
          <w:szCs w:val="24"/>
        </w:rPr>
        <w:t>2.1</w:t>
      </w:r>
      <w:r w:rsidRPr="00731311">
        <w:rPr>
          <w:rFonts w:ascii="宋体" w:hAnsi="宋体" w:hint="eastAsia"/>
          <w:b/>
          <w:sz w:val="24"/>
          <w:szCs w:val="24"/>
        </w:rPr>
        <w:t>起草阶段</w:t>
      </w:r>
    </w:p>
    <w:p w14:paraId="60E741E8" w14:textId="42D64E2A" w:rsidR="00046496" w:rsidRDefault="00046496" w:rsidP="00731311">
      <w:pPr>
        <w:spacing w:before="240" w:line="360" w:lineRule="exact"/>
        <w:ind w:firstLineChars="200" w:firstLine="480"/>
        <w:rPr>
          <w:rFonts w:ascii="宋体" w:hAnsi="宋体" w:cs="宋体"/>
          <w:sz w:val="24"/>
          <w:szCs w:val="24"/>
        </w:rPr>
      </w:pPr>
      <w:r>
        <w:rPr>
          <w:rFonts w:ascii="宋体" w:hAnsi="宋体"/>
          <w:sz w:val="24"/>
          <w:szCs w:val="24"/>
        </w:rPr>
        <w:t>职业标准可满足人力资源管理、职业教育培训和技能人才评价等工作需要，对人力资源配置优化和从业人员素质提高起到很大促进作用，为全面建设社会主义现代化国家提供有力的技</w:t>
      </w:r>
      <w:r w:rsidR="00025A36">
        <w:rPr>
          <w:rFonts w:ascii="宋体" w:hAnsi="宋体"/>
          <w:sz w:val="24"/>
          <w:szCs w:val="24"/>
        </w:rPr>
        <w:t>能人才支撑。当前，还没有适合盐业检测人员使用的职业技能评价标准，为了</w:t>
      </w:r>
      <w:r w:rsidR="00025A36">
        <w:rPr>
          <w:rFonts w:ascii="宋体" w:hAnsi="宋体" w:hint="eastAsia"/>
          <w:sz w:val="24"/>
          <w:szCs w:val="24"/>
        </w:rPr>
        <w:t>建立适宜</w:t>
      </w:r>
      <w:r w:rsidR="00025A36" w:rsidRPr="00025A36">
        <w:rPr>
          <w:rFonts w:ascii="宋体" w:hAnsi="宋体" w:hint="eastAsia"/>
          <w:sz w:val="24"/>
          <w:szCs w:val="24"/>
        </w:rPr>
        <w:t>的盐业检验技能人才评价机制，实现盐业检验技能提升，畅通盐业检测人才晋升渠道，</w:t>
      </w:r>
      <w:r w:rsidR="00025A36">
        <w:rPr>
          <w:rFonts w:ascii="宋体" w:hAnsi="宋体" w:hint="eastAsia"/>
          <w:sz w:val="24"/>
          <w:szCs w:val="24"/>
        </w:rPr>
        <w:t>国盐检测（天津）有限责任公司和</w:t>
      </w:r>
      <w:r w:rsidR="00025A36" w:rsidRPr="00FA50F8">
        <w:rPr>
          <w:rFonts w:ascii="宋体" w:hAnsi="宋体" w:cs="宋体" w:hint="eastAsia"/>
          <w:sz w:val="24"/>
          <w:szCs w:val="24"/>
        </w:rPr>
        <w:t>四川为众检测科技有限公司</w:t>
      </w:r>
      <w:r w:rsidR="00025A36">
        <w:rPr>
          <w:rFonts w:ascii="宋体" w:hAnsi="宋体" w:cs="宋体" w:hint="eastAsia"/>
          <w:sz w:val="24"/>
          <w:szCs w:val="24"/>
        </w:rPr>
        <w:t>组织了本标准的起草。</w:t>
      </w:r>
    </w:p>
    <w:p w14:paraId="2E38410D" w14:textId="069EF875" w:rsidR="00730452" w:rsidRPr="00731311" w:rsidRDefault="00025A36" w:rsidP="00746936">
      <w:pPr>
        <w:spacing w:before="240" w:line="360" w:lineRule="exact"/>
        <w:ind w:firstLineChars="200" w:firstLine="480"/>
        <w:rPr>
          <w:rFonts w:ascii="宋体" w:hAnsi="宋体"/>
          <w:sz w:val="24"/>
          <w:szCs w:val="24"/>
        </w:rPr>
      </w:pPr>
      <w:r>
        <w:rPr>
          <w:rFonts w:ascii="宋体" w:hAnsi="宋体" w:hint="eastAsia"/>
          <w:sz w:val="24"/>
          <w:szCs w:val="24"/>
        </w:rPr>
        <w:t>标准起草组收集了适合试剂溶剂、日用化工、化学肥料、化学农药、涂料染料颜料、煤炭焦化、水泥行业使用的《</w:t>
      </w:r>
      <w:r w:rsidRPr="00025A36">
        <w:rPr>
          <w:rFonts w:ascii="宋体" w:hAnsi="宋体" w:hint="eastAsia"/>
          <w:sz w:val="24"/>
          <w:szCs w:val="24"/>
        </w:rPr>
        <w:t>化学检验工国家职业技能标准</w:t>
      </w:r>
      <w:r>
        <w:rPr>
          <w:rFonts w:ascii="宋体" w:hAnsi="宋体" w:hint="eastAsia"/>
          <w:sz w:val="24"/>
          <w:szCs w:val="24"/>
        </w:rPr>
        <w:t>》和</w:t>
      </w:r>
      <w:r w:rsidRPr="00025A36">
        <w:rPr>
          <w:rFonts w:ascii="宋体" w:hAnsi="宋体" w:hint="eastAsia"/>
          <w:sz w:val="24"/>
          <w:szCs w:val="24"/>
        </w:rPr>
        <w:t>生化检验员</w:t>
      </w:r>
      <w:r>
        <w:rPr>
          <w:rFonts w:ascii="宋体" w:hAnsi="宋体" w:hint="eastAsia"/>
          <w:sz w:val="24"/>
          <w:szCs w:val="24"/>
        </w:rPr>
        <w:t>、</w:t>
      </w:r>
      <w:r w:rsidRPr="00025A36">
        <w:rPr>
          <w:rFonts w:ascii="宋体" w:hAnsi="宋体" w:hint="eastAsia"/>
          <w:sz w:val="24"/>
          <w:szCs w:val="24"/>
        </w:rPr>
        <w:t>农产品食品检验员</w:t>
      </w:r>
      <w:r>
        <w:rPr>
          <w:rFonts w:ascii="宋体" w:hAnsi="宋体" w:hint="eastAsia"/>
          <w:sz w:val="24"/>
          <w:szCs w:val="24"/>
        </w:rPr>
        <w:t>等</w:t>
      </w:r>
      <w:r w:rsidR="0025734E">
        <w:rPr>
          <w:rFonts w:ascii="宋体" w:hAnsi="宋体" w:hint="eastAsia"/>
          <w:sz w:val="24"/>
          <w:szCs w:val="24"/>
        </w:rPr>
        <w:t>技能评价</w:t>
      </w:r>
      <w:r>
        <w:rPr>
          <w:rFonts w:ascii="宋体" w:hAnsi="宋体" w:hint="eastAsia"/>
          <w:sz w:val="24"/>
          <w:szCs w:val="24"/>
        </w:rPr>
        <w:t>标准，对其内容进行了参考，对盐业当前生产实际进行了情况调研和分析总结，按照轻工联合会出台的《轻工行业职业能力评价规范申报条件（2</w:t>
      </w:r>
      <w:r>
        <w:rPr>
          <w:rFonts w:ascii="宋体" w:hAnsi="宋体"/>
          <w:sz w:val="24"/>
          <w:szCs w:val="24"/>
        </w:rPr>
        <w:t>023版试行</w:t>
      </w:r>
      <w:r>
        <w:rPr>
          <w:rFonts w:ascii="宋体" w:hAnsi="宋体" w:hint="eastAsia"/>
          <w:sz w:val="24"/>
          <w:szCs w:val="24"/>
        </w:rPr>
        <w:t>）》</w:t>
      </w:r>
      <w:r w:rsidR="00746936">
        <w:rPr>
          <w:rFonts w:ascii="宋体" w:hAnsi="宋体" w:hint="eastAsia"/>
          <w:sz w:val="24"/>
          <w:szCs w:val="24"/>
        </w:rPr>
        <w:t>的编写要求，编写了</w:t>
      </w:r>
      <w:r>
        <w:rPr>
          <w:rFonts w:ascii="宋体" w:hAnsi="宋体" w:hint="eastAsia"/>
          <w:sz w:val="24"/>
          <w:szCs w:val="24"/>
        </w:rPr>
        <w:t>标准</w:t>
      </w:r>
      <w:r w:rsidR="00746936">
        <w:rPr>
          <w:rFonts w:ascii="宋体" w:hAnsi="宋体" w:hint="eastAsia"/>
          <w:sz w:val="24"/>
          <w:szCs w:val="24"/>
        </w:rPr>
        <w:t>草稿</w:t>
      </w:r>
      <w:r>
        <w:rPr>
          <w:rFonts w:ascii="宋体" w:hAnsi="宋体" w:hint="eastAsia"/>
          <w:sz w:val="24"/>
          <w:szCs w:val="24"/>
        </w:rPr>
        <w:t>。</w:t>
      </w:r>
    </w:p>
    <w:p w14:paraId="024A6A3E" w14:textId="77777777" w:rsidR="00B43A5A" w:rsidRPr="00731311" w:rsidRDefault="00B43A5A" w:rsidP="00731311">
      <w:pPr>
        <w:spacing w:before="240" w:line="360" w:lineRule="exact"/>
        <w:rPr>
          <w:rFonts w:ascii="宋体"/>
          <w:b/>
          <w:sz w:val="24"/>
          <w:szCs w:val="24"/>
        </w:rPr>
      </w:pPr>
      <w:r w:rsidRPr="00731311">
        <w:rPr>
          <w:rFonts w:ascii="宋体" w:hAnsi="宋体"/>
          <w:b/>
          <w:sz w:val="24"/>
          <w:szCs w:val="24"/>
        </w:rPr>
        <w:t>2.2</w:t>
      </w:r>
      <w:r w:rsidRPr="00731311">
        <w:rPr>
          <w:rFonts w:ascii="宋体" w:hAnsi="宋体" w:hint="eastAsia"/>
          <w:b/>
          <w:sz w:val="24"/>
          <w:szCs w:val="24"/>
        </w:rPr>
        <w:t>征求意见阶段</w:t>
      </w:r>
    </w:p>
    <w:p w14:paraId="21DC1DED" w14:textId="279CA560" w:rsidR="00597B5D" w:rsidRPr="00731311" w:rsidRDefault="00597B5D" w:rsidP="0025734E">
      <w:pPr>
        <w:spacing w:before="240" w:line="360" w:lineRule="exact"/>
        <w:ind w:firstLineChars="200" w:firstLine="480"/>
        <w:rPr>
          <w:rFonts w:ascii="宋体" w:hAnsi="宋体"/>
          <w:sz w:val="24"/>
          <w:szCs w:val="24"/>
        </w:rPr>
      </w:pPr>
      <w:r w:rsidRPr="00731311">
        <w:rPr>
          <w:rFonts w:ascii="宋体" w:hAnsi="宋体" w:hint="eastAsia"/>
          <w:sz w:val="24"/>
          <w:szCs w:val="24"/>
        </w:rPr>
        <w:t>标准草稿形成后，发部分企业和专家进行了初步征求意见，根据收到的意见和建议</w:t>
      </w:r>
      <w:r w:rsidR="00531D37">
        <w:rPr>
          <w:rFonts w:ascii="宋体" w:hAnsi="宋体" w:hint="eastAsia"/>
          <w:sz w:val="24"/>
          <w:szCs w:val="24"/>
        </w:rPr>
        <w:t>对标准文稿</w:t>
      </w:r>
      <w:r w:rsidRPr="00731311">
        <w:rPr>
          <w:rFonts w:ascii="宋体" w:hAnsi="宋体" w:hint="eastAsia"/>
          <w:sz w:val="24"/>
          <w:szCs w:val="24"/>
        </w:rPr>
        <w:t>进行修改，形成标准征求意见稿。</w:t>
      </w:r>
      <w:r w:rsidR="0025734E">
        <w:rPr>
          <w:rFonts w:ascii="宋体" w:hAnsi="宋体" w:hint="eastAsia"/>
          <w:sz w:val="24"/>
          <w:szCs w:val="24"/>
        </w:rPr>
        <w:t>2</w:t>
      </w:r>
      <w:r w:rsidR="0025734E">
        <w:rPr>
          <w:rFonts w:ascii="宋体" w:hAnsi="宋体"/>
          <w:sz w:val="24"/>
          <w:szCs w:val="24"/>
        </w:rPr>
        <w:t>02</w:t>
      </w:r>
      <w:r w:rsidR="00531D37">
        <w:rPr>
          <w:rFonts w:ascii="宋体" w:hAnsi="宋体"/>
          <w:sz w:val="24"/>
          <w:szCs w:val="24"/>
        </w:rPr>
        <w:t>5</w:t>
      </w:r>
      <w:r w:rsidR="0025734E">
        <w:rPr>
          <w:rFonts w:ascii="宋体" w:hAnsi="宋体"/>
          <w:sz w:val="24"/>
          <w:szCs w:val="24"/>
        </w:rPr>
        <w:t>年</w:t>
      </w:r>
      <w:r w:rsidR="00531D37">
        <w:rPr>
          <w:rFonts w:ascii="宋体" w:hAnsi="宋体"/>
          <w:sz w:val="24"/>
          <w:szCs w:val="24"/>
        </w:rPr>
        <w:t>4</w:t>
      </w:r>
      <w:r w:rsidR="0025734E">
        <w:rPr>
          <w:rFonts w:ascii="宋体" w:hAnsi="宋体"/>
          <w:sz w:val="24"/>
          <w:szCs w:val="24"/>
        </w:rPr>
        <w:t>月</w:t>
      </w:r>
      <w:r w:rsidR="00531D37">
        <w:rPr>
          <w:rFonts w:ascii="宋体" w:hAnsi="宋体" w:hint="eastAsia"/>
          <w:sz w:val="24"/>
          <w:szCs w:val="24"/>
        </w:rPr>
        <w:t>标准征求意见稿及相关材料报中国盐业协会后，进行</w:t>
      </w:r>
      <w:r w:rsidR="0025734E">
        <w:rPr>
          <w:rFonts w:ascii="宋体" w:hAnsi="宋体" w:hint="eastAsia"/>
          <w:sz w:val="24"/>
          <w:szCs w:val="24"/>
        </w:rPr>
        <w:t>公开</w:t>
      </w:r>
      <w:r w:rsidRPr="00731311">
        <w:rPr>
          <w:rFonts w:ascii="宋体" w:hAnsi="宋体" w:hint="eastAsia"/>
          <w:sz w:val="24"/>
          <w:szCs w:val="24"/>
        </w:rPr>
        <w:t>征求意见。</w:t>
      </w:r>
    </w:p>
    <w:p w14:paraId="25F824BE" w14:textId="77777777" w:rsidR="00620078" w:rsidRPr="00731311" w:rsidRDefault="00620078" w:rsidP="00731311">
      <w:pPr>
        <w:spacing w:before="240" w:line="360" w:lineRule="exact"/>
        <w:rPr>
          <w:rFonts w:ascii="宋体" w:hAnsi="宋体"/>
          <w:b/>
          <w:sz w:val="24"/>
          <w:szCs w:val="24"/>
        </w:rPr>
      </w:pPr>
      <w:r w:rsidRPr="00731311">
        <w:rPr>
          <w:rFonts w:ascii="宋体" w:hAnsi="宋体" w:hint="eastAsia"/>
          <w:b/>
          <w:sz w:val="24"/>
          <w:szCs w:val="24"/>
        </w:rPr>
        <w:t>3主要参加单位和工作组成员及其所做的工作等</w:t>
      </w:r>
    </w:p>
    <w:p w14:paraId="3BA6491E" w14:textId="185F8E6C" w:rsidR="00620078" w:rsidRPr="00731311" w:rsidRDefault="00620078" w:rsidP="00731311">
      <w:pPr>
        <w:spacing w:before="240" w:line="360" w:lineRule="exact"/>
        <w:ind w:firstLine="570"/>
        <w:rPr>
          <w:rFonts w:ascii="宋体" w:hAnsi="宋体"/>
          <w:sz w:val="24"/>
          <w:szCs w:val="24"/>
        </w:rPr>
      </w:pPr>
      <w:r w:rsidRPr="00731311">
        <w:rPr>
          <w:rFonts w:ascii="宋体" w:hAnsi="宋体" w:hint="eastAsia"/>
          <w:sz w:val="24"/>
          <w:szCs w:val="24"/>
        </w:rPr>
        <w:t>本标准由</w:t>
      </w:r>
      <w:r w:rsidR="0025734E" w:rsidRPr="00FA50F8">
        <w:rPr>
          <w:rFonts w:ascii="宋体" w:hAnsi="宋体" w:cs="宋体" w:hint="eastAsia"/>
          <w:sz w:val="24"/>
          <w:szCs w:val="24"/>
        </w:rPr>
        <w:t>国盐检测（天津）有限责任公司、四川为众检测科技有限公司</w:t>
      </w:r>
      <w:r w:rsidRPr="00731311">
        <w:rPr>
          <w:rFonts w:ascii="宋体" w:hAnsi="宋体" w:hint="eastAsia"/>
          <w:sz w:val="24"/>
          <w:szCs w:val="24"/>
        </w:rPr>
        <w:t>共同起草。</w:t>
      </w:r>
    </w:p>
    <w:p w14:paraId="0A13DEAB" w14:textId="77777777" w:rsidR="00B43A5A" w:rsidRPr="00731311" w:rsidRDefault="00B43A5A" w:rsidP="00731311">
      <w:pPr>
        <w:spacing w:before="240" w:line="360" w:lineRule="exact"/>
        <w:rPr>
          <w:rFonts w:ascii="宋体"/>
          <w:b/>
          <w:kern w:val="0"/>
          <w:sz w:val="24"/>
          <w:szCs w:val="24"/>
        </w:rPr>
      </w:pPr>
      <w:r w:rsidRPr="00731311">
        <w:rPr>
          <w:rFonts w:ascii="宋体" w:hAnsi="宋体" w:hint="eastAsia"/>
          <w:b/>
          <w:kern w:val="0"/>
          <w:sz w:val="24"/>
          <w:szCs w:val="24"/>
        </w:rPr>
        <w:t>二、标准编制原则和主要内容</w:t>
      </w:r>
    </w:p>
    <w:p w14:paraId="3751F1CE" w14:textId="77777777" w:rsidR="00B43A5A" w:rsidRPr="00731311" w:rsidRDefault="0000256E" w:rsidP="00731311">
      <w:pPr>
        <w:spacing w:before="240" w:line="360" w:lineRule="exact"/>
        <w:rPr>
          <w:rFonts w:ascii="宋体"/>
          <w:b/>
          <w:kern w:val="0"/>
          <w:sz w:val="24"/>
          <w:szCs w:val="24"/>
        </w:rPr>
      </w:pPr>
      <w:r w:rsidRPr="00731311">
        <w:rPr>
          <w:rFonts w:ascii="宋体" w:hAnsi="宋体"/>
          <w:b/>
          <w:kern w:val="0"/>
          <w:sz w:val="24"/>
          <w:szCs w:val="24"/>
        </w:rPr>
        <w:lastRenderedPageBreak/>
        <w:t>1</w:t>
      </w:r>
      <w:r w:rsidR="00B43A5A" w:rsidRPr="00731311">
        <w:rPr>
          <w:rFonts w:ascii="宋体" w:hAnsi="宋体" w:hint="eastAsia"/>
          <w:b/>
          <w:kern w:val="0"/>
          <w:sz w:val="24"/>
          <w:szCs w:val="24"/>
        </w:rPr>
        <w:t>标准编制原则</w:t>
      </w:r>
    </w:p>
    <w:p w14:paraId="5DB641B4" w14:textId="187BEB5B" w:rsidR="00B43A5A" w:rsidRPr="00731311" w:rsidRDefault="00B43A5A" w:rsidP="00731311">
      <w:pPr>
        <w:spacing w:before="240" w:line="360" w:lineRule="exact"/>
        <w:ind w:firstLineChars="197" w:firstLine="473"/>
        <w:rPr>
          <w:rFonts w:ascii="宋体"/>
          <w:b/>
          <w:kern w:val="0"/>
          <w:sz w:val="24"/>
          <w:szCs w:val="24"/>
        </w:rPr>
      </w:pPr>
      <w:r w:rsidRPr="00731311">
        <w:rPr>
          <w:rFonts w:ascii="宋体" w:hAnsi="宋体" w:hint="eastAsia"/>
          <w:kern w:val="0"/>
          <w:sz w:val="24"/>
          <w:szCs w:val="24"/>
        </w:rPr>
        <w:t>本标准的</w:t>
      </w:r>
      <w:r w:rsidR="0020041C" w:rsidRPr="00731311">
        <w:rPr>
          <w:rFonts w:ascii="宋体" w:hAnsi="宋体" w:hint="eastAsia"/>
          <w:kern w:val="0"/>
          <w:sz w:val="24"/>
          <w:szCs w:val="24"/>
        </w:rPr>
        <w:t>制定</w:t>
      </w:r>
      <w:r w:rsidRPr="00731311">
        <w:rPr>
          <w:rFonts w:ascii="宋体" w:hAnsi="宋体" w:hint="eastAsia"/>
          <w:kern w:val="0"/>
          <w:sz w:val="24"/>
          <w:szCs w:val="24"/>
        </w:rPr>
        <w:t>符合产业发展的需要，充分考虑了产业发展现状、趋势及产品生产和使用双方的要求，本着先进性、科学性、合理性和可操作性的原则</w:t>
      </w:r>
      <w:r w:rsidR="0020041C" w:rsidRPr="00731311">
        <w:rPr>
          <w:rFonts w:ascii="宋体" w:hAnsi="宋体" w:hint="eastAsia"/>
          <w:kern w:val="0"/>
          <w:sz w:val="24"/>
          <w:szCs w:val="24"/>
        </w:rPr>
        <w:t>制定</w:t>
      </w:r>
      <w:r w:rsidRPr="00731311">
        <w:rPr>
          <w:rFonts w:ascii="宋体" w:hAnsi="宋体" w:hint="eastAsia"/>
          <w:kern w:val="0"/>
          <w:sz w:val="24"/>
          <w:szCs w:val="24"/>
        </w:rPr>
        <w:t>了本标准。</w:t>
      </w:r>
      <w:r w:rsidRPr="00731311">
        <w:rPr>
          <w:rFonts w:cs="宋体" w:hint="eastAsia"/>
          <w:sz w:val="24"/>
          <w:szCs w:val="24"/>
        </w:rPr>
        <w:t>在本标准的编写结构和内容编排等方面依据“标准化工作导则、指南和编写规则”系列标准的要求，进行了编写。</w:t>
      </w:r>
    </w:p>
    <w:p w14:paraId="34037660" w14:textId="77777777" w:rsidR="00B43A5A" w:rsidRPr="00731311" w:rsidRDefault="0000256E" w:rsidP="00731311">
      <w:pPr>
        <w:spacing w:before="240" w:line="360" w:lineRule="exact"/>
        <w:rPr>
          <w:rFonts w:ascii="宋体"/>
          <w:b/>
          <w:kern w:val="0"/>
          <w:sz w:val="24"/>
          <w:szCs w:val="24"/>
        </w:rPr>
      </w:pPr>
      <w:r w:rsidRPr="00731311">
        <w:rPr>
          <w:rFonts w:ascii="宋体" w:hAnsi="宋体"/>
          <w:b/>
          <w:kern w:val="0"/>
          <w:sz w:val="24"/>
          <w:szCs w:val="24"/>
        </w:rPr>
        <w:t>2</w:t>
      </w:r>
      <w:r w:rsidR="00B43A5A" w:rsidRPr="00731311">
        <w:rPr>
          <w:rFonts w:ascii="宋体" w:hAnsi="宋体" w:hint="eastAsia"/>
          <w:b/>
          <w:kern w:val="0"/>
          <w:sz w:val="24"/>
          <w:szCs w:val="24"/>
        </w:rPr>
        <w:t>标准主要内容</w:t>
      </w:r>
    </w:p>
    <w:p w14:paraId="3B8B21B1" w14:textId="4E2E52EA" w:rsidR="0025734E" w:rsidRPr="0025734E" w:rsidRDefault="0025734E" w:rsidP="0025734E">
      <w:pPr>
        <w:shd w:val="clear" w:color="auto" w:fill="FFFFFF"/>
        <w:spacing w:line="360" w:lineRule="exact"/>
        <w:ind w:firstLineChars="200" w:firstLine="480"/>
        <w:jc w:val="left"/>
        <w:textAlignment w:val="top"/>
        <w:rPr>
          <w:sz w:val="24"/>
          <w:szCs w:val="24"/>
        </w:rPr>
      </w:pPr>
      <w:r>
        <w:rPr>
          <w:rFonts w:hint="eastAsia"/>
          <w:sz w:val="24"/>
          <w:szCs w:val="24"/>
        </w:rPr>
        <w:t>本标准</w:t>
      </w:r>
      <w:r w:rsidRPr="0025734E">
        <w:rPr>
          <w:rFonts w:hint="eastAsia"/>
          <w:sz w:val="24"/>
          <w:szCs w:val="24"/>
        </w:rPr>
        <w:t>规定了化学检验员（盐业）的职业概况、基本要求、工作要求、权重表。</w:t>
      </w:r>
    </w:p>
    <w:p w14:paraId="47D8CB25" w14:textId="622FBC90" w:rsidR="00656C47" w:rsidRPr="00731311" w:rsidRDefault="0025734E" w:rsidP="0025734E">
      <w:pPr>
        <w:shd w:val="clear" w:color="auto" w:fill="FFFFFF"/>
        <w:spacing w:line="360" w:lineRule="exact"/>
        <w:ind w:firstLineChars="200" w:firstLine="480"/>
        <w:jc w:val="left"/>
        <w:textAlignment w:val="top"/>
        <w:rPr>
          <w:sz w:val="24"/>
          <w:szCs w:val="24"/>
        </w:rPr>
      </w:pPr>
      <w:r>
        <w:rPr>
          <w:rFonts w:hint="eastAsia"/>
          <w:sz w:val="24"/>
          <w:szCs w:val="24"/>
        </w:rPr>
        <w:t>本标准</w:t>
      </w:r>
      <w:r w:rsidRPr="0025734E">
        <w:rPr>
          <w:rFonts w:hint="eastAsia"/>
          <w:sz w:val="24"/>
          <w:szCs w:val="24"/>
        </w:rPr>
        <w:t>适用于化学检验员（盐业）的职业技能评价。</w:t>
      </w:r>
    </w:p>
    <w:p w14:paraId="5CFF3561" w14:textId="6204BF07" w:rsidR="00B43A5A" w:rsidRPr="00731311" w:rsidRDefault="00B43A5A" w:rsidP="00731311">
      <w:pPr>
        <w:shd w:val="clear" w:color="auto" w:fill="FFFFFF"/>
        <w:spacing w:before="240" w:line="360" w:lineRule="exact"/>
        <w:jc w:val="left"/>
        <w:textAlignment w:val="top"/>
        <w:rPr>
          <w:rFonts w:ascii="宋体"/>
          <w:b/>
          <w:kern w:val="0"/>
          <w:sz w:val="24"/>
          <w:szCs w:val="24"/>
        </w:rPr>
      </w:pPr>
      <w:r w:rsidRPr="00731311">
        <w:rPr>
          <w:rFonts w:ascii="宋体"/>
          <w:b/>
          <w:kern w:val="0"/>
          <w:sz w:val="24"/>
          <w:szCs w:val="24"/>
        </w:rPr>
        <w:t>2.1</w:t>
      </w:r>
      <w:r w:rsidR="00FB5D3C" w:rsidRPr="00FB5D3C">
        <w:rPr>
          <w:rFonts w:ascii="宋体" w:hint="eastAsia"/>
          <w:b/>
          <w:kern w:val="0"/>
          <w:sz w:val="24"/>
          <w:szCs w:val="24"/>
        </w:rPr>
        <w:t xml:space="preserve">　职业概况</w:t>
      </w:r>
    </w:p>
    <w:p w14:paraId="559AE9BF" w14:textId="0318F429" w:rsidR="00FB5D3C" w:rsidRDefault="00B86B4E" w:rsidP="00FB5D3C">
      <w:pPr>
        <w:shd w:val="clear" w:color="auto" w:fill="FFFFFF"/>
        <w:spacing w:before="240" w:line="360" w:lineRule="exact"/>
        <w:ind w:firstLine="492"/>
        <w:jc w:val="left"/>
        <w:textAlignment w:val="top"/>
        <w:rPr>
          <w:rFonts w:ascii="宋体"/>
          <w:kern w:val="0"/>
          <w:sz w:val="24"/>
          <w:szCs w:val="24"/>
        </w:rPr>
      </w:pPr>
      <w:r w:rsidRPr="00731311">
        <w:rPr>
          <w:rFonts w:ascii="宋体"/>
          <w:kern w:val="0"/>
          <w:sz w:val="24"/>
          <w:szCs w:val="24"/>
        </w:rPr>
        <w:t>本标准</w:t>
      </w:r>
      <w:r w:rsidR="00FB5D3C">
        <w:rPr>
          <w:rFonts w:ascii="宋体"/>
          <w:kern w:val="0"/>
          <w:sz w:val="24"/>
          <w:szCs w:val="24"/>
        </w:rPr>
        <w:t>按照《中华人民共和国职业分类大典》的规定，给出了化学检验员（盐业）的名称、编码，并</w:t>
      </w:r>
      <w:r w:rsidRPr="00731311">
        <w:rPr>
          <w:rFonts w:ascii="宋体"/>
          <w:kern w:val="0"/>
          <w:sz w:val="24"/>
          <w:szCs w:val="24"/>
        </w:rPr>
        <w:t>首次给出了</w:t>
      </w:r>
      <w:r w:rsidR="00FB5D3C">
        <w:rPr>
          <w:rFonts w:ascii="宋体"/>
          <w:kern w:val="0"/>
          <w:sz w:val="24"/>
          <w:szCs w:val="24"/>
        </w:rPr>
        <w:t>化学检验员（盐业）的定义，</w:t>
      </w:r>
      <w:r w:rsidR="00FB5D3C" w:rsidRPr="00FB5D3C">
        <w:rPr>
          <w:rFonts w:ascii="宋体" w:hint="eastAsia"/>
          <w:kern w:val="0"/>
          <w:sz w:val="24"/>
          <w:szCs w:val="24"/>
        </w:rPr>
        <w:t>职业技能等级</w:t>
      </w:r>
      <w:r w:rsidR="00FB5D3C">
        <w:rPr>
          <w:rFonts w:ascii="宋体" w:hint="eastAsia"/>
          <w:kern w:val="0"/>
          <w:sz w:val="24"/>
          <w:szCs w:val="24"/>
        </w:rPr>
        <w:t>、</w:t>
      </w:r>
      <w:r w:rsidR="00FB5D3C" w:rsidRPr="00FB5D3C">
        <w:rPr>
          <w:rFonts w:ascii="宋体" w:hint="eastAsia"/>
          <w:kern w:val="0"/>
          <w:sz w:val="24"/>
          <w:szCs w:val="24"/>
        </w:rPr>
        <w:t>职业环境条件</w:t>
      </w:r>
      <w:r w:rsidR="00FB5D3C">
        <w:rPr>
          <w:rFonts w:ascii="宋体" w:hint="eastAsia"/>
          <w:kern w:val="0"/>
          <w:sz w:val="24"/>
          <w:szCs w:val="24"/>
        </w:rPr>
        <w:t>、</w:t>
      </w:r>
      <w:r w:rsidR="00FB5D3C" w:rsidRPr="00FB5D3C">
        <w:rPr>
          <w:rFonts w:ascii="宋体" w:hint="eastAsia"/>
          <w:kern w:val="0"/>
          <w:sz w:val="24"/>
          <w:szCs w:val="24"/>
        </w:rPr>
        <w:t>职业能力特征</w:t>
      </w:r>
      <w:r w:rsidR="00FB5D3C">
        <w:rPr>
          <w:rFonts w:ascii="宋体" w:hint="eastAsia"/>
          <w:kern w:val="0"/>
          <w:sz w:val="24"/>
          <w:szCs w:val="24"/>
        </w:rPr>
        <w:t>、</w:t>
      </w:r>
      <w:r w:rsidR="00FB5D3C" w:rsidRPr="00FB5D3C">
        <w:rPr>
          <w:rFonts w:ascii="宋体" w:hint="eastAsia"/>
          <w:kern w:val="0"/>
          <w:sz w:val="24"/>
          <w:szCs w:val="24"/>
        </w:rPr>
        <w:t>普通受教育程度</w:t>
      </w:r>
      <w:r w:rsidR="00FB5D3C">
        <w:rPr>
          <w:rFonts w:ascii="宋体" w:hint="eastAsia"/>
          <w:kern w:val="0"/>
          <w:sz w:val="24"/>
          <w:szCs w:val="24"/>
        </w:rPr>
        <w:t>等内容参考了</w:t>
      </w:r>
      <w:r w:rsidR="00FB5D3C">
        <w:rPr>
          <w:rFonts w:ascii="宋体" w:hAnsi="宋体" w:hint="eastAsia"/>
          <w:sz w:val="24"/>
          <w:szCs w:val="24"/>
        </w:rPr>
        <w:t>《</w:t>
      </w:r>
      <w:r w:rsidR="00FB5D3C" w:rsidRPr="00025A36">
        <w:rPr>
          <w:rFonts w:ascii="宋体" w:hAnsi="宋体" w:hint="eastAsia"/>
          <w:sz w:val="24"/>
          <w:szCs w:val="24"/>
        </w:rPr>
        <w:t>化学检验工国家职业技能标准</w:t>
      </w:r>
      <w:r w:rsidR="00FB5D3C">
        <w:rPr>
          <w:rFonts w:ascii="宋体" w:hAnsi="宋体" w:hint="eastAsia"/>
          <w:sz w:val="24"/>
          <w:szCs w:val="24"/>
        </w:rPr>
        <w:t>》的规定。</w:t>
      </w:r>
    </w:p>
    <w:p w14:paraId="28779152" w14:textId="47684A36" w:rsidR="00BA109A" w:rsidRPr="00BA109A" w:rsidRDefault="00FB5D3C" w:rsidP="00FB5D3C">
      <w:pPr>
        <w:shd w:val="clear" w:color="auto" w:fill="FFFFFF"/>
        <w:spacing w:before="240" w:line="360" w:lineRule="exact"/>
        <w:ind w:firstLine="492"/>
        <w:jc w:val="left"/>
        <w:textAlignment w:val="top"/>
        <w:rPr>
          <w:sz w:val="24"/>
          <w:szCs w:val="24"/>
        </w:rPr>
      </w:pPr>
      <w:r>
        <w:rPr>
          <w:rFonts w:ascii="宋体" w:hint="eastAsia"/>
          <w:kern w:val="0"/>
          <w:sz w:val="24"/>
          <w:szCs w:val="24"/>
        </w:rPr>
        <w:t>为保证职业技能评价的培训工作达到预期效果，对培训的时长、培训教师资</w:t>
      </w:r>
      <w:r w:rsidR="001D27D2">
        <w:rPr>
          <w:rFonts w:ascii="宋体" w:hint="eastAsia"/>
          <w:kern w:val="0"/>
          <w:sz w:val="24"/>
          <w:szCs w:val="24"/>
        </w:rPr>
        <w:t>格、培训场所设备进行了严格规定，这些规定参考了</w:t>
      </w:r>
      <w:r w:rsidR="001D27D2">
        <w:rPr>
          <w:rFonts w:ascii="宋体" w:hAnsi="宋体" w:hint="eastAsia"/>
          <w:sz w:val="24"/>
          <w:szCs w:val="24"/>
        </w:rPr>
        <w:t>《</w:t>
      </w:r>
      <w:r w:rsidR="001D27D2" w:rsidRPr="00025A36">
        <w:rPr>
          <w:rFonts w:ascii="宋体" w:hAnsi="宋体" w:hint="eastAsia"/>
          <w:sz w:val="24"/>
          <w:szCs w:val="24"/>
        </w:rPr>
        <w:t>化学检验工国家职业技能标准</w:t>
      </w:r>
      <w:r w:rsidR="001D27D2">
        <w:rPr>
          <w:rFonts w:ascii="宋体" w:hAnsi="宋体" w:hint="eastAsia"/>
          <w:sz w:val="24"/>
          <w:szCs w:val="24"/>
        </w:rPr>
        <w:t>》的规定，并</w:t>
      </w:r>
      <w:r w:rsidR="001D27D2">
        <w:rPr>
          <w:rFonts w:ascii="宋体" w:hint="eastAsia"/>
          <w:kern w:val="0"/>
          <w:sz w:val="24"/>
          <w:szCs w:val="24"/>
        </w:rPr>
        <w:t>紧密贴合盐业当前实际。</w:t>
      </w:r>
      <w:r w:rsidR="00BA109A" w:rsidRPr="00BA109A">
        <w:rPr>
          <w:rFonts w:ascii="宋体" w:hint="eastAsia"/>
          <w:kern w:val="0"/>
          <w:sz w:val="24"/>
          <w:szCs w:val="24"/>
        </w:rPr>
        <w:t>职业技能评价要求</w:t>
      </w:r>
      <w:r w:rsidR="00BA109A">
        <w:rPr>
          <w:rFonts w:ascii="宋体" w:hint="eastAsia"/>
          <w:kern w:val="0"/>
          <w:sz w:val="24"/>
          <w:szCs w:val="24"/>
        </w:rPr>
        <w:t>在</w:t>
      </w:r>
      <w:r w:rsidR="00BA109A">
        <w:rPr>
          <w:rFonts w:ascii="宋体" w:hAnsi="宋体" w:hint="eastAsia"/>
          <w:sz w:val="24"/>
          <w:szCs w:val="24"/>
        </w:rPr>
        <w:t>《轻工行业职业能力评价规范申报条件（2</w:t>
      </w:r>
      <w:r w:rsidR="00BA109A">
        <w:rPr>
          <w:rFonts w:ascii="宋体" w:hAnsi="宋体"/>
          <w:sz w:val="24"/>
          <w:szCs w:val="24"/>
        </w:rPr>
        <w:t>023版试行</w:t>
      </w:r>
      <w:r w:rsidR="00BA109A">
        <w:rPr>
          <w:rFonts w:ascii="宋体" w:hAnsi="宋体" w:hint="eastAsia"/>
          <w:sz w:val="24"/>
          <w:szCs w:val="24"/>
        </w:rPr>
        <w:t>）》基础上进行了提高，有利于盐业检测人员分级评定和塑造学习技能、提高技能的良好氛围。对</w:t>
      </w:r>
      <w:r w:rsidR="00BA109A">
        <w:rPr>
          <w:rFonts w:ascii="宋体"/>
          <w:kern w:val="0"/>
          <w:sz w:val="24"/>
          <w:szCs w:val="24"/>
        </w:rPr>
        <w:t>化学检验员（盐业）的</w:t>
      </w:r>
      <w:r w:rsidR="00BA109A" w:rsidRPr="00BA109A">
        <w:rPr>
          <w:rFonts w:ascii="宋体" w:hint="eastAsia"/>
          <w:kern w:val="0"/>
          <w:sz w:val="24"/>
          <w:szCs w:val="24"/>
        </w:rPr>
        <w:t>评价方式</w:t>
      </w:r>
      <w:r w:rsidR="00BA109A">
        <w:rPr>
          <w:rFonts w:ascii="宋体" w:hint="eastAsia"/>
          <w:kern w:val="0"/>
          <w:sz w:val="24"/>
          <w:szCs w:val="24"/>
        </w:rPr>
        <w:t>、</w:t>
      </w:r>
      <w:r w:rsidR="00BA109A" w:rsidRPr="00BA109A">
        <w:rPr>
          <w:rFonts w:ascii="宋体" w:hint="eastAsia"/>
          <w:kern w:val="0"/>
          <w:sz w:val="24"/>
          <w:szCs w:val="24"/>
        </w:rPr>
        <w:t>监考人员、考评人员与考生配比</w:t>
      </w:r>
      <w:r w:rsidR="00BA109A">
        <w:rPr>
          <w:rFonts w:ascii="宋体" w:hint="eastAsia"/>
          <w:kern w:val="0"/>
          <w:sz w:val="24"/>
          <w:szCs w:val="24"/>
        </w:rPr>
        <w:t>、</w:t>
      </w:r>
      <w:r w:rsidR="00BA109A" w:rsidRPr="00BA109A">
        <w:rPr>
          <w:rFonts w:ascii="宋体" w:hint="eastAsia"/>
          <w:kern w:val="0"/>
          <w:sz w:val="24"/>
          <w:szCs w:val="24"/>
        </w:rPr>
        <w:t>评价时长</w:t>
      </w:r>
      <w:r w:rsidR="00BA109A">
        <w:rPr>
          <w:rFonts w:ascii="宋体" w:hint="eastAsia"/>
          <w:kern w:val="0"/>
          <w:sz w:val="24"/>
          <w:szCs w:val="24"/>
        </w:rPr>
        <w:t>、</w:t>
      </w:r>
      <w:r w:rsidR="00BA109A" w:rsidRPr="00BA109A">
        <w:rPr>
          <w:rFonts w:ascii="宋体" w:hint="eastAsia"/>
          <w:kern w:val="0"/>
          <w:sz w:val="24"/>
          <w:szCs w:val="24"/>
        </w:rPr>
        <w:t>评价场所设备</w:t>
      </w:r>
      <w:r w:rsidR="00BA109A">
        <w:rPr>
          <w:rFonts w:ascii="宋体" w:hint="eastAsia"/>
          <w:kern w:val="0"/>
          <w:sz w:val="24"/>
          <w:szCs w:val="24"/>
        </w:rPr>
        <w:t>等都进行了详细规定。</w:t>
      </w:r>
    </w:p>
    <w:p w14:paraId="599766AA" w14:textId="71AF6575" w:rsidR="00BA109A" w:rsidRPr="00BA109A" w:rsidRDefault="00B21405" w:rsidP="00BA109A">
      <w:pPr>
        <w:shd w:val="clear" w:color="auto" w:fill="FFFFFF"/>
        <w:spacing w:before="240" w:line="360" w:lineRule="exact"/>
        <w:jc w:val="left"/>
        <w:textAlignment w:val="top"/>
        <w:rPr>
          <w:rFonts w:asciiTheme="minorEastAsia" w:eastAsiaTheme="minorEastAsia" w:hAnsiTheme="minorEastAsia"/>
          <w:b/>
          <w:sz w:val="24"/>
          <w:szCs w:val="24"/>
        </w:rPr>
      </w:pPr>
      <w:r w:rsidRPr="00731311">
        <w:rPr>
          <w:rFonts w:asciiTheme="minorEastAsia" w:eastAsiaTheme="minorEastAsia" w:hAnsiTheme="minorEastAsia" w:hint="eastAsia"/>
          <w:b/>
          <w:sz w:val="24"/>
          <w:szCs w:val="24"/>
        </w:rPr>
        <w:t>2</w:t>
      </w:r>
      <w:r w:rsidRPr="00731311">
        <w:rPr>
          <w:rFonts w:asciiTheme="minorEastAsia" w:eastAsiaTheme="minorEastAsia" w:hAnsiTheme="minorEastAsia"/>
          <w:b/>
          <w:sz w:val="24"/>
          <w:szCs w:val="24"/>
        </w:rPr>
        <w:t>.2</w:t>
      </w:r>
      <w:r w:rsidR="00BA109A" w:rsidRPr="00BA109A">
        <w:rPr>
          <w:rFonts w:hint="eastAsia"/>
        </w:rPr>
        <w:t xml:space="preserve"> </w:t>
      </w:r>
      <w:r w:rsidR="00BA109A" w:rsidRPr="00BA109A">
        <w:rPr>
          <w:rFonts w:asciiTheme="minorEastAsia" w:eastAsiaTheme="minorEastAsia" w:hAnsiTheme="minorEastAsia" w:hint="eastAsia"/>
          <w:b/>
          <w:sz w:val="24"/>
          <w:szCs w:val="24"/>
        </w:rPr>
        <w:t>基本要求</w:t>
      </w:r>
    </w:p>
    <w:p w14:paraId="0B608472" w14:textId="2CD4FF0D" w:rsidR="004A7DB3" w:rsidRPr="00731311" w:rsidRDefault="00BA109A" w:rsidP="00182512">
      <w:pPr>
        <w:shd w:val="clear" w:color="auto" w:fill="FFFFFF"/>
        <w:spacing w:before="240" w:line="360" w:lineRule="exact"/>
        <w:ind w:firstLineChars="200" w:firstLine="480"/>
        <w:jc w:val="left"/>
        <w:textAlignment w:val="top"/>
        <w:rPr>
          <w:sz w:val="24"/>
          <w:szCs w:val="24"/>
        </w:rPr>
      </w:pPr>
      <w:r w:rsidRPr="00BA109A">
        <w:rPr>
          <w:rFonts w:ascii="宋体" w:hAnsi="宋体"/>
          <w:sz w:val="24"/>
          <w:szCs w:val="24"/>
        </w:rPr>
        <w:t>本标准</w:t>
      </w:r>
      <w:r>
        <w:rPr>
          <w:rFonts w:ascii="宋体" w:hAnsi="宋体"/>
          <w:sz w:val="24"/>
          <w:szCs w:val="24"/>
        </w:rPr>
        <w:t>对</w:t>
      </w:r>
      <w:r w:rsidR="00182512">
        <w:rPr>
          <w:rFonts w:ascii="宋体"/>
          <w:kern w:val="0"/>
          <w:sz w:val="24"/>
          <w:szCs w:val="24"/>
        </w:rPr>
        <w:t>化学检验员（盐业）需要具备的</w:t>
      </w:r>
      <w:r w:rsidRPr="00BA109A">
        <w:rPr>
          <w:rFonts w:ascii="宋体" w:hAnsi="宋体" w:hint="eastAsia"/>
          <w:sz w:val="24"/>
          <w:szCs w:val="24"/>
        </w:rPr>
        <w:t>职业道德</w:t>
      </w:r>
      <w:r w:rsidR="00182512">
        <w:rPr>
          <w:rFonts w:ascii="宋体" w:hAnsi="宋体" w:hint="eastAsia"/>
          <w:sz w:val="24"/>
          <w:szCs w:val="24"/>
        </w:rPr>
        <w:t>（</w:t>
      </w:r>
      <w:r w:rsidR="00182512" w:rsidRPr="00BA109A">
        <w:rPr>
          <w:rFonts w:ascii="宋体" w:hAnsi="宋体" w:hint="eastAsia"/>
          <w:sz w:val="24"/>
          <w:szCs w:val="24"/>
        </w:rPr>
        <w:t>职业道德基本知识</w:t>
      </w:r>
      <w:r w:rsidR="00182512">
        <w:rPr>
          <w:rFonts w:ascii="宋体" w:hAnsi="宋体" w:hint="eastAsia"/>
          <w:sz w:val="24"/>
          <w:szCs w:val="24"/>
        </w:rPr>
        <w:t>、</w:t>
      </w:r>
      <w:r w:rsidR="00182512" w:rsidRPr="00BA109A">
        <w:rPr>
          <w:rFonts w:ascii="宋体" w:hAnsi="宋体" w:hint="eastAsia"/>
          <w:sz w:val="24"/>
          <w:szCs w:val="24"/>
        </w:rPr>
        <w:t>职业守则</w:t>
      </w:r>
      <w:r w:rsidR="00182512">
        <w:rPr>
          <w:rFonts w:ascii="宋体" w:hAnsi="宋体" w:hint="eastAsia"/>
          <w:sz w:val="24"/>
          <w:szCs w:val="24"/>
        </w:rPr>
        <w:t>），</w:t>
      </w:r>
      <w:r w:rsidR="00182512" w:rsidRPr="00182512">
        <w:rPr>
          <w:rFonts w:ascii="宋体" w:hAnsi="宋体" w:hint="eastAsia"/>
          <w:sz w:val="24"/>
          <w:szCs w:val="24"/>
        </w:rPr>
        <w:t>基础知识</w:t>
      </w:r>
      <w:r w:rsidR="00182512">
        <w:rPr>
          <w:rFonts w:ascii="宋体" w:hAnsi="宋体" w:hint="eastAsia"/>
          <w:sz w:val="24"/>
          <w:szCs w:val="24"/>
        </w:rPr>
        <w:t>（</w:t>
      </w:r>
      <w:r w:rsidR="00182512" w:rsidRPr="00182512">
        <w:rPr>
          <w:rFonts w:ascii="宋体" w:hAnsi="宋体" w:hint="eastAsia"/>
          <w:sz w:val="24"/>
          <w:szCs w:val="24"/>
        </w:rPr>
        <w:t>化学基础知识</w:t>
      </w:r>
      <w:r w:rsidR="00182512">
        <w:rPr>
          <w:rFonts w:ascii="宋体" w:hAnsi="宋体" w:hint="eastAsia"/>
          <w:sz w:val="24"/>
          <w:szCs w:val="24"/>
        </w:rPr>
        <w:t>、</w:t>
      </w:r>
      <w:r w:rsidR="00182512" w:rsidRPr="00182512">
        <w:rPr>
          <w:rFonts w:ascii="宋体" w:hAnsi="宋体" w:hint="eastAsia"/>
          <w:sz w:val="24"/>
          <w:szCs w:val="24"/>
        </w:rPr>
        <w:t>化学分析</w:t>
      </w:r>
      <w:r w:rsidR="00182512">
        <w:rPr>
          <w:rFonts w:ascii="宋体" w:hAnsi="宋体" w:hint="eastAsia"/>
          <w:sz w:val="24"/>
          <w:szCs w:val="24"/>
        </w:rPr>
        <w:t>、</w:t>
      </w:r>
      <w:r w:rsidR="00182512" w:rsidRPr="00182512">
        <w:rPr>
          <w:rFonts w:ascii="宋体" w:hAnsi="宋体" w:hint="eastAsia"/>
          <w:sz w:val="24"/>
          <w:szCs w:val="24"/>
        </w:rPr>
        <w:t>标准化、质量管理基础知识</w:t>
      </w:r>
      <w:r w:rsidR="00182512">
        <w:rPr>
          <w:rFonts w:ascii="宋体" w:hAnsi="宋体" w:hint="eastAsia"/>
          <w:sz w:val="24"/>
          <w:szCs w:val="24"/>
        </w:rPr>
        <w:t>、</w:t>
      </w:r>
      <w:r w:rsidR="00182512" w:rsidRPr="00182512">
        <w:rPr>
          <w:rFonts w:ascii="宋体" w:hAnsi="宋体" w:hint="eastAsia"/>
          <w:sz w:val="24"/>
          <w:szCs w:val="24"/>
        </w:rPr>
        <w:t>计算机操作知识</w:t>
      </w:r>
      <w:r w:rsidR="00182512">
        <w:rPr>
          <w:rFonts w:ascii="宋体" w:hAnsi="宋体" w:hint="eastAsia"/>
          <w:sz w:val="24"/>
          <w:szCs w:val="24"/>
        </w:rPr>
        <w:t>、</w:t>
      </w:r>
      <w:r w:rsidR="00182512" w:rsidRPr="00182512">
        <w:rPr>
          <w:rFonts w:ascii="宋体" w:hAnsi="宋体" w:hint="eastAsia"/>
          <w:sz w:val="24"/>
          <w:szCs w:val="24"/>
        </w:rPr>
        <w:t>相关法律、法规知识</w:t>
      </w:r>
      <w:r w:rsidR="00531D37">
        <w:rPr>
          <w:rFonts w:ascii="宋体" w:hAnsi="宋体" w:hint="eastAsia"/>
          <w:sz w:val="24"/>
          <w:szCs w:val="24"/>
        </w:rPr>
        <w:t>）等进行了详细规定，规定</w:t>
      </w:r>
      <w:r w:rsidR="00182512">
        <w:rPr>
          <w:rFonts w:ascii="宋体" w:hAnsi="宋体" w:hint="eastAsia"/>
          <w:sz w:val="24"/>
          <w:szCs w:val="24"/>
        </w:rPr>
        <w:t>内容以当前盐行业涉及的检测知识和法律法规为主。</w:t>
      </w:r>
    </w:p>
    <w:p w14:paraId="3F3F968B" w14:textId="0544D2BE" w:rsidR="00C65EA3" w:rsidRPr="00731311" w:rsidRDefault="001F3CAA" w:rsidP="00731311">
      <w:pPr>
        <w:spacing w:before="240" w:line="360" w:lineRule="exact"/>
        <w:rPr>
          <w:rFonts w:asciiTheme="minorEastAsia" w:eastAsiaTheme="minorEastAsia" w:hAnsiTheme="minorEastAsia"/>
          <w:b/>
          <w:sz w:val="24"/>
          <w:szCs w:val="24"/>
        </w:rPr>
      </w:pPr>
      <w:r w:rsidRPr="00731311">
        <w:rPr>
          <w:rFonts w:asciiTheme="minorEastAsia" w:eastAsiaTheme="minorEastAsia" w:hAnsiTheme="minorEastAsia" w:hint="eastAsia"/>
          <w:b/>
          <w:sz w:val="24"/>
          <w:szCs w:val="24"/>
        </w:rPr>
        <w:t>2</w:t>
      </w:r>
      <w:r w:rsidRPr="00731311">
        <w:rPr>
          <w:rFonts w:asciiTheme="minorEastAsia" w:eastAsiaTheme="minorEastAsia" w:hAnsiTheme="minorEastAsia"/>
          <w:b/>
          <w:sz w:val="24"/>
          <w:szCs w:val="24"/>
        </w:rPr>
        <w:t>.</w:t>
      </w:r>
      <w:r w:rsidR="003A4F11" w:rsidRPr="00731311">
        <w:rPr>
          <w:rFonts w:asciiTheme="minorEastAsia" w:eastAsiaTheme="minorEastAsia" w:hAnsiTheme="minorEastAsia"/>
          <w:b/>
          <w:sz w:val="24"/>
          <w:szCs w:val="24"/>
        </w:rPr>
        <w:t>3</w:t>
      </w:r>
      <w:r w:rsidR="00182512" w:rsidRPr="00182512">
        <w:rPr>
          <w:rFonts w:asciiTheme="minorEastAsia" w:eastAsiaTheme="minorEastAsia" w:hAnsiTheme="minorEastAsia" w:hint="eastAsia"/>
          <w:b/>
          <w:sz w:val="24"/>
          <w:szCs w:val="24"/>
        </w:rPr>
        <w:t>工作要求</w:t>
      </w:r>
    </w:p>
    <w:p w14:paraId="36AFC052" w14:textId="142B5F80" w:rsidR="00182512" w:rsidRDefault="00182512" w:rsidP="00731311">
      <w:pPr>
        <w:spacing w:before="240" w:line="360" w:lineRule="exact"/>
        <w:ind w:firstLineChars="200" w:firstLine="480"/>
        <w:rPr>
          <w:rFonts w:ascii="宋体"/>
          <w:kern w:val="0"/>
          <w:sz w:val="24"/>
          <w:szCs w:val="24"/>
        </w:rPr>
      </w:pPr>
      <w:r w:rsidRPr="00BA109A">
        <w:rPr>
          <w:rFonts w:ascii="宋体" w:hAnsi="宋体"/>
          <w:sz w:val="24"/>
          <w:szCs w:val="24"/>
        </w:rPr>
        <w:t>本标准</w:t>
      </w:r>
      <w:r>
        <w:rPr>
          <w:rFonts w:ascii="宋体" w:hAnsi="宋体"/>
          <w:sz w:val="24"/>
          <w:szCs w:val="24"/>
        </w:rPr>
        <w:t>以列表的形式对</w:t>
      </w:r>
      <w:r w:rsidRPr="00182512">
        <w:rPr>
          <w:rFonts w:ascii="宋体" w:hAnsi="宋体" w:hint="eastAsia"/>
          <w:sz w:val="24"/>
          <w:szCs w:val="24"/>
        </w:rPr>
        <w:t>五级/初级工、四级/中级工、三级/高级工、二级/技师、一级/高级技师的技能要求和相关知识要求</w:t>
      </w:r>
      <w:r>
        <w:rPr>
          <w:rFonts w:ascii="宋体" w:hAnsi="宋体" w:hint="eastAsia"/>
          <w:sz w:val="24"/>
          <w:szCs w:val="24"/>
        </w:rPr>
        <w:t>分别进行了规定，各级别要求采用</w:t>
      </w:r>
      <w:r w:rsidRPr="00182512">
        <w:rPr>
          <w:rFonts w:ascii="宋体" w:hAnsi="宋体" w:hint="eastAsia"/>
          <w:sz w:val="24"/>
          <w:szCs w:val="24"/>
        </w:rPr>
        <w:t>依次递进</w:t>
      </w:r>
      <w:r>
        <w:rPr>
          <w:rFonts w:ascii="宋体" w:hAnsi="宋体" w:hint="eastAsia"/>
          <w:sz w:val="24"/>
          <w:szCs w:val="24"/>
        </w:rPr>
        <w:t>原则</w:t>
      </w:r>
      <w:r w:rsidRPr="00182512">
        <w:rPr>
          <w:rFonts w:ascii="宋体" w:hAnsi="宋体" w:hint="eastAsia"/>
          <w:sz w:val="24"/>
          <w:szCs w:val="24"/>
        </w:rPr>
        <w:t>，高级别涵盖低级别的要求</w:t>
      </w:r>
      <w:r>
        <w:rPr>
          <w:rFonts w:ascii="宋体" w:hAnsi="宋体" w:hint="eastAsia"/>
          <w:sz w:val="24"/>
          <w:szCs w:val="24"/>
        </w:rPr>
        <w:t>，规定内容包含</w:t>
      </w:r>
      <w:r w:rsidRPr="00182512">
        <w:rPr>
          <w:rFonts w:ascii="宋体" w:hAnsi="宋体" w:hint="eastAsia"/>
          <w:sz w:val="24"/>
          <w:szCs w:val="24"/>
        </w:rPr>
        <w:t>实验室安全</w:t>
      </w:r>
      <w:r>
        <w:rPr>
          <w:rFonts w:ascii="宋体" w:hAnsi="宋体" w:hint="eastAsia"/>
          <w:sz w:val="24"/>
          <w:szCs w:val="24"/>
        </w:rPr>
        <w:t>、</w:t>
      </w:r>
      <w:r w:rsidRPr="00182512">
        <w:rPr>
          <w:rFonts w:ascii="宋体" w:hAnsi="宋体" w:hint="eastAsia"/>
          <w:sz w:val="24"/>
          <w:szCs w:val="24"/>
        </w:rPr>
        <w:t>样品采集</w:t>
      </w:r>
      <w:r>
        <w:rPr>
          <w:rFonts w:ascii="宋体" w:hAnsi="宋体" w:hint="eastAsia"/>
          <w:sz w:val="24"/>
          <w:szCs w:val="24"/>
        </w:rPr>
        <w:t>、</w:t>
      </w:r>
      <w:r w:rsidRPr="00182512">
        <w:rPr>
          <w:rFonts w:ascii="宋体" w:hAnsi="宋体" w:hint="eastAsia"/>
          <w:sz w:val="24"/>
          <w:szCs w:val="24"/>
        </w:rPr>
        <w:t>检验检测准备</w:t>
      </w:r>
      <w:r>
        <w:rPr>
          <w:rFonts w:ascii="宋体" w:hAnsi="宋体" w:hint="eastAsia"/>
          <w:sz w:val="24"/>
          <w:szCs w:val="24"/>
        </w:rPr>
        <w:t>、</w:t>
      </w:r>
      <w:r w:rsidRPr="00182512">
        <w:rPr>
          <w:rFonts w:ascii="宋体" w:hAnsi="宋体" w:hint="eastAsia"/>
          <w:sz w:val="24"/>
          <w:szCs w:val="24"/>
        </w:rPr>
        <w:t>样品检测</w:t>
      </w:r>
      <w:r>
        <w:rPr>
          <w:rFonts w:ascii="宋体" w:hAnsi="宋体" w:hint="eastAsia"/>
          <w:sz w:val="24"/>
          <w:szCs w:val="24"/>
        </w:rPr>
        <w:t>、</w:t>
      </w:r>
      <w:r w:rsidRPr="00182512">
        <w:rPr>
          <w:rFonts w:ascii="宋体" w:hAnsi="宋体" w:hint="eastAsia"/>
          <w:sz w:val="24"/>
          <w:szCs w:val="24"/>
        </w:rPr>
        <w:t>设备维护和检定校准</w:t>
      </w:r>
      <w:r>
        <w:rPr>
          <w:rFonts w:ascii="宋体" w:hAnsi="宋体" w:hint="eastAsia"/>
          <w:sz w:val="24"/>
          <w:szCs w:val="24"/>
        </w:rPr>
        <w:t>、</w:t>
      </w:r>
      <w:r w:rsidRPr="00182512">
        <w:rPr>
          <w:rFonts w:ascii="宋体" w:hAnsi="宋体" w:hint="eastAsia"/>
          <w:sz w:val="24"/>
          <w:szCs w:val="24"/>
        </w:rPr>
        <w:t>实验室管理</w:t>
      </w:r>
      <w:r>
        <w:rPr>
          <w:rFonts w:ascii="宋体" w:hAnsi="宋体" w:hint="eastAsia"/>
          <w:sz w:val="24"/>
          <w:szCs w:val="24"/>
        </w:rPr>
        <w:t>、</w:t>
      </w:r>
      <w:r w:rsidRPr="00182512">
        <w:rPr>
          <w:rFonts w:ascii="宋体" w:hAnsi="宋体" w:hint="eastAsia"/>
          <w:sz w:val="24"/>
          <w:szCs w:val="24"/>
        </w:rPr>
        <w:t>科研和标准化</w:t>
      </w:r>
      <w:r>
        <w:rPr>
          <w:rFonts w:ascii="宋体" w:hAnsi="宋体" w:hint="eastAsia"/>
          <w:sz w:val="24"/>
          <w:szCs w:val="24"/>
        </w:rPr>
        <w:t>等内容。</w:t>
      </w:r>
    </w:p>
    <w:p w14:paraId="0F6F4B90" w14:textId="6D66E3C2" w:rsidR="001F3CAA" w:rsidRPr="00731311" w:rsidRDefault="00C65EA3" w:rsidP="00731311">
      <w:pPr>
        <w:spacing w:before="240" w:line="360" w:lineRule="exact"/>
        <w:rPr>
          <w:rFonts w:asciiTheme="minorEastAsia" w:eastAsiaTheme="minorEastAsia" w:hAnsiTheme="minorEastAsia"/>
          <w:b/>
          <w:sz w:val="24"/>
          <w:szCs w:val="24"/>
        </w:rPr>
      </w:pPr>
      <w:r w:rsidRPr="00731311">
        <w:rPr>
          <w:rFonts w:asciiTheme="minorEastAsia" w:eastAsiaTheme="minorEastAsia" w:hAnsiTheme="minorEastAsia" w:hint="eastAsia"/>
          <w:b/>
          <w:sz w:val="24"/>
          <w:szCs w:val="24"/>
        </w:rPr>
        <w:lastRenderedPageBreak/>
        <w:t>2</w:t>
      </w:r>
      <w:r w:rsidRPr="00731311">
        <w:rPr>
          <w:rFonts w:asciiTheme="minorEastAsia" w:eastAsiaTheme="minorEastAsia" w:hAnsiTheme="minorEastAsia"/>
          <w:b/>
          <w:sz w:val="24"/>
          <w:szCs w:val="24"/>
        </w:rPr>
        <w:t>.</w:t>
      </w:r>
      <w:r w:rsidR="00263747">
        <w:rPr>
          <w:rFonts w:asciiTheme="minorEastAsia" w:eastAsiaTheme="minorEastAsia" w:hAnsiTheme="minorEastAsia"/>
          <w:b/>
          <w:sz w:val="24"/>
          <w:szCs w:val="24"/>
        </w:rPr>
        <w:t xml:space="preserve">4 </w:t>
      </w:r>
      <w:r w:rsidR="00263747" w:rsidRPr="00263747">
        <w:rPr>
          <w:rFonts w:asciiTheme="minorEastAsia" w:eastAsiaTheme="minorEastAsia" w:hAnsiTheme="minorEastAsia" w:hint="eastAsia"/>
          <w:b/>
          <w:sz w:val="24"/>
          <w:szCs w:val="24"/>
        </w:rPr>
        <w:t>权重表</w:t>
      </w:r>
    </w:p>
    <w:p w14:paraId="1F3C8962" w14:textId="13681B87" w:rsidR="00263747" w:rsidRDefault="00263747" w:rsidP="00731311">
      <w:pPr>
        <w:spacing w:before="240" w:line="360" w:lineRule="exact"/>
        <w:ind w:firstLineChars="200" w:firstLine="480"/>
        <w:rPr>
          <w:rFonts w:ascii="宋体"/>
          <w:kern w:val="0"/>
          <w:sz w:val="24"/>
          <w:szCs w:val="24"/>
        </w:rPr>
      </w:pPr>
      <w:bookmarkStart w:id="0" w:name="_Hlk69043768"/>
      <w:r>
        <w:rPr>
          <w:rFonts w:ascii="宋体"/>
          <w:kern w:val="0"/>
          <w:sz w:val="24"/>
          <w:szCs w:val="24"/>
        </w:rPr>
        <w:t>本标准按照从</w:t>
      </w:r>
      <w:r>
        <w:rPr>
          <w:rFonts w:ascii="宋体" w:hint="eastAsia"/>
          <w:kern w:val="0"/>
          <w:sz w:val="24"/>
          <w:szCs w:val="24"/>
        </w:rPr>
        <w:t>低等级到高等级逐渐突出对能力的考核的原则</w:t>
      </w:r>
      <w:r>
        <w:rPr>
          <w:rFonts w:ascii="宋体"/>
          <w:kern w:val="0"/>
          <w:sz w:val="24"/>
          <w:szCs w:val="24"/>
        </w:rPr>
        <w:t>规定了</w:t>
      </w:r>
      <w:r w:rsidRPr="00263747">
        <w:rPr>
          <w:rFonts w:ascii="宋体" w:hint="eastAsia"/>
          <w:kern w:val="0"/>
          <w:sz w:val="24"/>
          <w:szCs w:val="24"/>
        </w:rPr>
        <w:t>理论知识和操作技能考核</w:t>
      </w:r>
      <w:r>
        <w:rPr>
          <w:rFonts w:ascii="宋体" w:hint="eastAsia"/>
          <w:kern w:val="0"/>
          <w:sz w:val="24"/>
          <w:szCs w:val="24"/>
        </w:rPr>
        <w:t>的权重表。</w:t>
      </w:r>
    </w:p>
    <w:bookmarkEnd w:id="0"/>
    <w:p w14:paraId="3ECFAA39" w14:textId="77777777" w:rsidR="00E006F1" w:rsidRPr="00731311" w:rsidRDefault="00E006F1" w:rsidP="00731311">
      <w:pPr>
        <w:spacing w:before="240" w:line="360" w:lineRule="exact"/>
        <w:rPr>
          <w:rFonts w:ascii="宋体"/>
          <w:b/>
          <w:kern w:val="0"/>
          <w:sz w:val="24"/>
          <w:szCs w:val="24"/>
        </w:rPr>
      </w:pPr>
      <w:r w:rsidRPr="00731311">
        <w:rPr>
          <w:rFonts w:asciiTheme="minorEastAsia" w:eastAsiaTheme="minorEastAsia" w:hAnsiTheme="minorEastAsia"/>
          <w:b/>
          <w:sz w:val="24"/>
          <w:szCs w:val="24"/>
        </w:rPr>
        <w:t>3</w:t>
      </w:r>
      <w:r w:rsidRPr="00731311">
        <w:rPr>
          <w:rFonts w:ascii="宋体" w:hAnsi="宋体" w:hint="eastAsia"/>
          <w:b/>
          <w:kern w:val="0"/>
          <w:sz w:val="24"/>
          <w:szCs w:val="24"/>
        </w:rPr>
        <w:t>解决的主要问题</w:t>
      </w:r>
    </w:p>
    <w:p w14:paraId="2C1343DA" w14:textId="77777777" w:rsidR="00263747" w:rsidRPr="00263747" w:rsidRDefault="00263747" w:rsidP="00263747">
      <w:pPr>
        <w:spacing w:before="240" w:line="360" w:lineRule="exact"/>
        <w:ind w:firstLine="570"/>
        <w:rPr>
          <w:sz w:val="24"/>
          <w:szCs w:val="24"/>
        </w:rPr>
      </w:pPr>
      <w:r w:rsidRPr="00263747">
        <w:rPr>
          <w:rFonts w:hint="eastAsia"/>
          <w:sz w:val="24"/>
          <w:szCs w:val="24"/>
        </w:rPr>
        <w:t>依据《中华人民共和国劳动法》和《中华人民共和国职业教育法》，我国建立了职业技能评价机制。职业技能评价机制注重职业道德，体现工匠精神，突出职业能力导向，为全面贯彻实施人才强国战略，提高劳动者素质和培养高技能人才提供了重要保障。职业技能评价机制的建立适应经济社会发展和科技进步的客观需要，立足培育工匠精神和精益求精的敬业风气的要求。党中央、国务院高度重视技能人才队伍建设。习近平总书记多次强调，要健全技能人才培养、使用、评价、激励制度；要完善好人才评价指挥棒作用，为人才发挥作用、施展才华提供更加广阔的天地。</w:t>
      </w:r>
    </w:p>
    <w:p w14:paraId="7A1EDF07" w14:textId="77777777" w:rsidR="00263747" w:rsidRPr="00263747" w:rsidRDefault="00263747" w:rsidP="00263747">
      <w:pPr>
        <w:spacing w:before="240" w:line="360" w:lineRule="exact"/>
        <w:ind w:firstLine="570"/>
        <w:rPr>
          <w:sz w:val="24"/>
          <w:szCs w:val="24"/>
        </w:rPr>
      </w:pPr>
      <w:r w:rsidRPr="00263747">
        <w:rPr>
          <w:rFonts w:hint="eastAsia"/>
          <w:sz w:val="24"/>
          <w:szCs w:val="24"/>
        </w:rPr>
        <w:t>盐业是一个传统行业，它在人们生活和国家经济体系中占据着不可忽视的地位，是关系着我国国计民生的重要基础行业。食用盐是人类生活的必需品，人们每日都需要摄入一定量的食盐。工业盐是化工、制药等众多领域的基础原料，基本化学工业主要产品中的盐酸、烧碱、纯碱、氯化铵、氯气等主要是用工业盐为原料生产的。</w:t>
      </w:r>
    </w:p>
    <w:p w14:paraId="0D5F11C6" w14:textId="77777777" w:rsidR="00263747" w:rsidRPr="00263747" w:rsidRDefault="00263747" w:rsidP="00263747">
      <w:pPr>
        <w:spacing w:before="240" w:line="360" w:lineRule="exact"/>
        <w:ind w:firstLine="570"/>
        <w:rPr>
          <w:sz w:val="24"/>
          <w:szCs w:val="24"/>
        </w:rPr>
      </w:pPr>
      <w:r w:rsidRPr="00263747">
        <w:rPr>
          <w:rFonts w:hint="eastAsia"/>
          <w:sz w:val="24"/>
          <w:szCs w:val="24"/>
        </w:rPr>
        <w:t>中国是世界上原盐产量最大的国家，其产量达全球产量的四分之一，每年产量超</w:t>
      </w:r>
      <w:r w:rsidRPr="00263747">
        <w:rPr>
          <w:rFonts w:hint="eastAsia"/>
          <w:sz w:val="24"/>
          <w:szCs w:val="24"/>
        </w:rPr>
        <w:t>1</w:t>
      </w:r>
      <w:r w:rsidRPr="00263747">
        <w:rPr>
          <w:rFonts w:hint="eastAsia"/>
          <w:sz w:val="24"/>
          <w:szCs w:val="24"/>
        </w:rPr>
        <w:t>亿吨。我国众多的盐业生产企业拥有大量的盐业检测人员。他们长期从事盐业检测工作，检测经验丰富，检测技能高超，但苦于没有对自身技能的评价途径，无法获得有效的认可和晋升，盐业检测人员出现了人才流失问题。如何科学制定评价标准，建立完善的盐业检测人员技能评价体系，形成盐业检测技能人才成长和发挥作用的制度环境，促进优秀人才脱颖而出，畅通检测人才上升通道，解决行业发展瓶颈，是当前盐行业迫切需要解决的问题。</w:t>
      </w:r>
    </w:p>
    <w:p w14:paraId="50649C5E" w14:textId="133980B8" w:rsidR="00E006F1" w:rsidRPr="00731311" w:rsidRDefault="00263747" w:rsidP="00263747">
      <w:pPr>
        <w:spacing w:before="240" w:line="360" w:lineRule="exact"/>
        <w:ind w:firstLine="570"/>
        <w:rPr>
          <w:sz w:val="24"/>
          <w:szCs w:val="24"/>
        </w:rPr>
      </w:pPr>
      <w:r w:rsidRPr="00263747">
        <w:rPr>
          <w:rFonts w:hint="eastAsia"/>
          <w:sz w:val="24"/>
          <w:szCs w:val="24"/>
        </w:rPr>
        <w:t>本标准旨在解决这一行业问题，建立盐业检验员的行业评价规范</w:t>
      </w:r>
      <w:r w:rsidR="00E006F1" w:rsidRPr="00731311">
        <w:rPr>
          <w:rFonts w:hint="eastAsia"/>
          <w:sz w:val="24"/>
          <w:szCs w:val="24"/>
        </w:rPr>
        <w:t>。</w:t>
      </w:r>
    </w:p>
    <w:p w14:paraId="4F0B848E" w14:textId="7EA710F5" w:rsidR="00963114" w:rsidRPr="0037438B" w:rsidRDefault="00B43A5A" w:rsidP="00263747">
      <w:pPr>
        <w:spacing w:beforeLines="50" w:before="156" w:line="360" w:lineRule="exact"/>
        <w:rPr>
          <w:rFonts w:ascii="宋体"/>
          <w:b/>
          <w:color w:val="FF0000"/>
          <w:kern w:val="0"/>
          <w:sz w:val="24"/>
          <w:szCs w:val="24"/>
        </w:rPr>
      </w:pPr>
      <w:r w:rsidRPr="005569B6">
        <w:rPr>
          <w:rFonts w:ascii="宋体" w:hAnsi="宋体" w:hint="eastAsia"/>
          <w:b/>
          <w:kern w:val="0"/>
          <w:sz w:val="28"/>
          <w:szCs w:val="28"/>
        </w:rPr>
        <w:t>三、</w:t>
      </w:r>
      <w:r w:rsidR="00963114" w:rsidRPr="0037438B">
        <w:rPr>
          <w:rFonts w:ascii="宋体" w:hAnsi="宋体" w:hint="eastAsia"/>
          <w:b/>
          <w:kern w:val="0"/>
          <w:sz w:val="24"/>
          <w:szCs w:val="24"/>
        </w:rPr>
        <w:t>预期达到的社会效益、对产业发展的作用等情况</w:t>
      </w:r>
    </w:p>
    <w:p w14:paraId="7CA69675" w14:textId="0EFAFEDE" w:rsidR="00F549BB" w:rsidRPr="00F549BB" w:rsidRDefault="00263747" w:rsidP="00F549BB">
      <w:pPr>
        <w:spacing w:before="240" w:line="360" w:lineRule="exact"/>
        <w:ind w:firstLineChars="200" w:firstLine="480"/>
        <w:rPr>
          <w:sz w:val="24"/>
          <w:szCs w:val="24"/>
        </w:rPr>
      </w:pPr>
      <w:r>
        <w:rPr>
          <w:sz w:val="24"/>
          <w:szCs w:val="24"/>
        </w:rPr>
        <w:t>盐业是一个基础行业，我国有大量的盐业检测人员奋斗在生产一线，由于盐业</w:t>
      </w:r>
      <w:r w:rsidR="00F549BB">
        <w:rPr>
          <w:sz w:val="24"/>
          <w:szCs w:val="24"/>
        </w:rPr>
        <w:t>还没有建立</w:t>
      </w:r>
      <w:r>
        <w:rPr>
          <w:sz w:val="24"/>
          <w:szCs w:val="24"/>
        </w:rPr>
        <w:t>职业技能</w:t>
      </w:r>
      <w:r w:rsidR="00F549BB">
        <w:rPr>
          <w:sz w:val="24"/>
          <w:szCs w:val="24"/>
        </w:rPr>
        <w:t>评价体系，盐业检测人员无法得到晋升和发展。</w:t>
      </w:r>
      <w:r w:rsidR="00F549BB" w:rsidRPr="00F549BB">
        <w:rPr>
          <w:rFonts w:hint="eastAsia"/>
          <w:sz w:val="24"/>
          <w:szCs w:val="24"/>
        </w:rPr>
        <w:t>本标准</w:t>
      </w:r>
      <w:r w:rsidR="00F549BB">
        <w:rPr>
          <w:rFonts w:hint="eastAsia"/>
          <w:sz w:val="24"/>
          <w:szCs w:val="24"/>
        </w:rPr>
        <w:t>的制定可填补这一空白，以本标准为依据，</w:t>
      </w:r>
      <w:r w:rsidR="00F549BB" w:rsidRPr="00F549BB">
        <w:rPr>
          <w:rFonts w:hint="eastAsia"/>
          <w:sz w:val="24"/>
          <w:szCs w:val="24"/>
        </w:rPr>
        <w:t>建立盐业检验员的行业评价</w:t>
      </w:r>
      <w:r w:rsidR="00F549BB">
        <w:rPr>
          <w:rFonts w:hint="eastAsia"/>
          <w:sz w:val="24"/>
          <w:szCs w:val="24"/>
        </w:rPr>
        <w:t>体系</w:t>
      </w:r>
      <w:r w:rsidR="00F549BB" w:rsidRPr="00F549BB">
        <w:rPr>
          <w:rFonts w:hint="eastAsia"/>
          <w:sz w:val="24"/>
          <w:szCs w:val="24"/>
        </w:rPr>
        <w:t>，并进一步与国家职业标准等形成多层次、相互衔接的技能人才评价标准，形成科学化、社会化、多元化的盐业检验技能人才评价机制，为实现盐业检验技能提升，畅通盐业检测人才晋升渠道，建设知识型、技能型、创新型盐业检验技能大军做好支持服务。</w:t>
      </w:r>
    </w:p>
    <w:p w14:paraId="6A427EE3" w14:textId="1DE70D9A" w:rsidR="00263747" w:rsidRDefault="00F549BB" w:rsidP="00F549BB">
      <w:pPr>
        <w:spacing w:before="240" w:line="360" w:lineRule="exact"/>
        <w:ind w:firstLineChars="200" w:firstLine="480"/>
        <w:rPr>
          <w:sz w:val="24"/>
          <w:szCs w:val="24"/>
        </w:rPr>
      </w:pPr>
      <w:r w:rsidRPr="00F549BB">
        <w:rPr>
          <w:rFonts w:hint="eastAsia"/>
          <w:sz w:val="24"/>
          <w:szCs w:val="24"/>
        </w:rPr>
        <w:lastRenderedPageBreak/>
        <w:t>盐业检验员的行业评价规范将填补我国缺少盐业检验员技能评定规范的空白，为实现盐业检验技能人才评价提供依据，本规范将紧密贴合盐业实际，突出实际操作能力和解决关键生产难题的考核要求，增加新技术和新知识的要求，强化工作业绩和贡献，推动评价工作科学、客观、公正进行，为盐业高质量发展提供支撑。</w:t>
      </w:r>
    </w:p>
    <w:p w14:paraId="39132854" w14:textId="79DA5E77" w:rsidR="00B43A5A" w:rsidRPr="0037438B" w:rsidRDefault="009402DB" w:rsidP="0037438B">
      <w:pPr>
        <w:spacing w:before="240" w:line="360" w:lineRule="exact"/>
        <w:rPr>
          <w:rFonts w:ascii="宋体"/>
          <w:b/>
          <w:kern w:val="0"/>
          <w:sz w:val="24"/>
          <w:szCs w:val="24"/>
        </w:rPr>
      </w:pPr>
      <w:r>
        <w:rPr>
          <w:rFonts w:ascii="宋体" w:hAnsi="宋体" w:hint="eastAsia"/>
          <w:b/>
          <w:kern w:val="0"/>
          <w:sz w:val="24"/>
          <w:szCs w:val="24"/>
        </w:rPr>
        <w:t>四</w:t>
      </w:r>
      <w:r w:rsidR="00963114" w:rsidRPr="0037438B">
        <w:rPr>
          <w:rFonts w:ascii="宋体" w:hAnsi="宋体" w:hint="eastAsia"/>
          <w:b/>
          <w:kern w:val="0"/>
          <w:sz w:val="24"/>
          <w:szCs w:val="24"/>
        </w:rPr>
        <w:t>、</w:t>
      </w:r>
      <w:r w:rsidR="00B43A5A" w:rsidRPr="0037438B">
        <w:rPr>
          <w:rFonts w:ascii="宋体" w:hAnsi="宋体" w:hint="eastAsia"/>
          <w:b/>
          <w:kern w:val="0"/>
          <w:sz w:val="24"/>
          <w:szCs w:val="24"/>
        </w:rPr>
        <w:t>标准中涉及专利情况</w:t>
      </w:r>
    </w:p>
    <w:p w14:paraId="2EFEEA32" w14:textId="77777777" w:rsidR="00B43A5A" w:rsidRPr="0037438B" w:rsidRDefault="00B43A5A" w:rsidP="0037438B">
      <w:pPr>
        <w:spacing w:before="240" w:line="360" w:lineRule="exact"/>
        <w:ind w:firstLineChars="196" w:firstLine="470"/>
        <w:rPr>
          <w:rFonts w:ascii="宋体" w:hAnsi="宋体"/>
          <w:sz w:val="24"/>
          <w:szCs w:val="24"/>
        </w:rPr>
      </w:pPr>
      <w:r w:rsidRPr="0037438B">
        <w:rPr>
          <w:rFonts w:ascii="宋体" w:hAnsi="宋体" w:hint="eastAsia"/>
          <w:sz w:val="24"/>
          <w:szCs w:val="24"/>
        </w:rPr>
        <w:t>本标准中不涉及专利问题。</w:t>
      </w:r>
    </w:p>
    <w:p w14:paraId="3F8D6899" w14:textId="68897386" w:rsidR="00963114" w:rsidRPr="0037438B" w:rsidRDefault="009402DB" w:rsidP="0037438B">
      <w:pPr>
        <w:spacing w:before="240" w:line="360" w:lineRule="exact"/>
        <w:rPr>
          <w:rFonts w:ascii="宋体" w:hAnsi="宋体"/>
          <w:b/>
          <w:kern w:val="0"/>
          <w:sz w:val="24"/>
          <w:szCs w:val="24"/>
        </w:rPr>
      </w:pPr>
      <w:r>
        <w:rPr>
          <w:rFonts w:ascii="宋体" w:hAnsi="宋体" w:hint="eastAsia"/>
          <w:b/>
          <w:kern w:val="0"/>
          <w:sz w:val="24"/>
          <w:szCs w:val="24"/>
        </w:rPr>
        <w:t>五</w:t>
      </w:r>
      <w:r w:rsidR="00963114" w:rsidRPr="0037438B">
        <w:rPr>
          <w:rFonts w:ascii="宋体" w:hAnsi="宋体" w:hint="eastAsia"/>
          <w:b/>
          <w:kern w:val="0"/>
          <w:sz w:val="24"/>
          <w:szCs w:val="24"/>
        </w:rPr>
        <w:t>、与现行有关法律、法规、规章和相关标准的协调性</w:t>
      </w:r>
    </w:p>
    <w:p w14:paraId="2EF280BD" w14:textId="77777777" w:rsidR="00963114" w:rsidRPr="0037438B" w:rsidRDefault="00963114" w:rsidP="0037438B">
      <w:pPr>
        <w:spacing w:before="240" w:line="360" w:lineRule="exact"/>
        <w:ind w:firstLineChars="196" w:firstLine="470"/>
        <w:rPr>
          <w:rFonts w:ascii="宋体" w:hAnsi="宋体"/>
          <w:sz w:val="24"/>
          <w:szCs w:val="24"/>
        </w:rPr>
      </w:pPr>
      <w:r w:rsidRPr="0037438B">
        <w:rPr>
          <w:rFonts w:ascii="宋体" w:hAnsi="宋体" w:hint="eastAsia"/>
          <w:sz w:val="24"/>
          <w:szCs w:val="24"/>
        </w:rPr>
        <w:t xml:space="preserve"> 本标准与现行相关法律、法规、规章及相关标准协调一致。</w:t>
      </w:r>
    </w:p>
    <w:p w14:paraId="28418D41" w14:textId="35825260" w:rsidR="00963114" w:rsidRPr="0037438B" w:rsidRDefault="009402DB" w:rsidP="0037438B">
      <w:pPr>
        <w:spacing w:before="240" w:line="360" w:lineRule="exact"/>
        <w:rPr>
          <w:rFonts w:ascii="宋体" w:hAnsi="宋体"/>
          <w:b/>
          <w:kern w:val="0"/>
          <w:sz w:val="24"/>
          <w:szCs w:val="24"/>
        </w:rPr>
      </w:pPr>
      <w:r>
        <w:rPr>
          <w:rFonts w:ascii="宋体" w:hAnsi="宋体" w:hint="eastAsia"/>
          <w:b/>
          <w:kern w:val="0"/>
          <w:sz w:val="24"/>
          <w:szCs w:val="24"/>
        </w:rPr>
        <w:t>六</w:t>
      </w:r>
      <w:r w:rsidR="00963114" w:rsidRPr="0037438B">
        <w:rPr>
          <w:rFonts w:ascii="宋体" w:hAnsi="宋体" w:hint="eastAsia"/>
          <w:b/>
          <w:kern w:val="0"/>
          <w:sz w:val="24"/>
          <w:szCs w:val="24"/>
        </w:rPr>
        <w:t>、重大分歧意见的处理经过和依据</w:t>
      </w:r>
    </w:p>
    <w:p w14:paraId="75D4D219" w14:textId="77777777" w:rsidR="00963114" w:rsidRPr="0037438B" w:rsidRDefault="00963114" w:rsidP="0037438B">
      <w:pPr>
        <w:spacing w:before="240" w:line="360" w:lineRule="exact"/>
        <w:rPr>
          <w:rFonts w:ascii="宋体" w:hAnsi="宋体"/>
          <w:sz w:val="24"/>
          <w:szCs w:val="24"/>
        </w:rPr>
      </w:pPr>
      <w:r w:rsidRPr="0037438B">
        <w:rPr>
          <w:rFonts w:ascii="宋体" w:hAnsi="宋体"/>
          <w:sz w:val="24"/>
          <w:szCs w:val="24"/>
        </w:rPr>
        <w:t xml:space="preserve">    无重大分歧。</w:t>
      </w:r>
    </w:p>
    <w:p w14:paraId="708AAD3F" w14:textId="65F6F5FB" w:rsidR="00B43A5A" w:rsidRPr="0037438B" w:rsidRDefault="009402DB" w:rsidP="0037438B">
      <w:pPr>
        <w:spacing w:before="240" w:line="360" w:lineRule="exact"/>
        <w:rPr>
          <w:rFonts w:ascii="宋体"/>
          <w:b/>
          <w:kern w:val="0"/>
          <w:sz w:val="24"/>
          <w:szCs w:val="24"/>
        </w:rPr>
      </w:pPr>
      <w:r>
        <w:rPr>
          <w:rFonts w:ascii="宋体" w:hAnsi="宋体" w:hint="eastAsia"/>
          <w:b/>
          <w:kern w:val="0"/>
          <w:sz w:val="24"/>
          <w:szCs w:val="24"/>
        </w:rPr>
        <w:t>七</w:t>
      </w:r>
      <w:r w:rsidR="00B43A5A" w:rsidRPr="0037438B">
        <w:rPr>
          <w:rFonts w:ascii="宋体" w:hAnsi="宋体" w:hint="eastAsia"/>
          <w:b/>
          <w:kern w:val="0"/>
          <w:sz w:val="24"/>
          <w:szCs w:val="24"/>
        </w:rPr>
        <w:t>、与国际、国外</w:t>
      </w:r>
      <w:r w:rsidR="00D25F5B" w:rsidRPr="0037438B">
        <w:rPr>
          <w:rFonts w:ascii="宋体" w:hAnsi="宋体" w:hint="eastAsia"/>
          <w:b/>
          <w:kern w:val="0"/>
          <w:sz w:val="24"/>
          <w:szCs w:val="24"/>
        </w:rPr>
        <w:t>、国内标准</w:t>
      </w:r>
      <w:r w:rsidR="00B43A5A" w:rsidRPr="0037438B">
        <w:rPr>
          <w:rFonts w:ascii="宋体" w:hAnsi="宋体" w:hint="eastAsia"/>
          <w:b/>
          <w:kern w:val="0"/>
          <w:sz w:val="24"/>
          <w:szCs w:val="24"/>
        </w:rPr>
        <w:t>对比情况</w:t>
      </w:r>
    </w:p>
    <w:p w14:paraId="79395804" w14:textId="404E7C24" w:rsidR="00904F47" w:rsidRPr="0037438B" w:rsidRDefault="00B43A5A" w:rsidP="0037438B">
      <w:pPr>
        <w:spacing w:before="240" w:line="360" w:lineRule="exact"/>
        <w:ind w:firstLineChars="200" w:firstLine="480"/>
        <w:rPr>
          <w:sz w:val="24"/>
          <w:szCs w:val="24"/>
        </w:rPr>
      </w:pPr>
      <w:r w:rsidRPr="0037438B">
        <w:rPr>
          <w:rFonts w:hint="eastAsia"/>
          <w:sz w:val="24"/>
          <w:szCs w:val="24"/>
        </w:rPr>
        <w:t>本标准</w:t>
      </w:r>
      <w:r w:rsidR="0020041C" w:rsidRPr="0037438B">
        <w:rPr>
          <w:rFonts w:hint="eastAsia"/>
          <w:sz w:val="24"/>
          <w:szCs w:val="24"/>
        </w:rPr>
        <w:t>制定</w:t>
      </w:r>
      <w:r w:rsidR="00DD06C6" w:rsidRPr="0037438B">
        <w:rPr>
          <w:rFonts w:hint="eastAsia"/>
          <w:sz w:val="24"/>
          <w:szCs w:val="24"/>
        </w:rPr>
        <w:t>过程中未查到同类国际、国外标准，</w:t>
      </w:r>
      <w:r w:rsidRPr="0037438B">
        <w:rPr>
          <w:rFonts w:hint="eastAsia"/>
          <w:sz w:val="24"/>
          <w:szCs w:val="24"/>
        </w:rPr>
        <w:t>没有采用国际标准或国外先进标准。</w:t>
      </w:r>
    </w:p>
    <w:p w14:paraId="1928B2D6" w14:textId="77777777" w:rsidR="00F549BB" w:rsidRDefault="00F549BB" w:rsidP="00F549BB">
      <w:pPr>
        <w:spacing w:before="240" w:line="360" w:lineRule="exact"/>
        <w:ind w:firstLineChars="200" w:firstLine="480"/>
        <w:rPr>
          <w:sz w:val="24"/>
          <w:szCs w:val="24"/>
        </w:rPr>
      </w:pPr>
      <w:r w:rsidRPr="00F549BB">
        <w:rPr>
          <w:rFonts w:hint="eastAsia"/>
          <w:sz w:val="24"/>
          <w:szCs w:val="24"/>
        </w:rPr>
        <w:t>目前国内没有化学检验员（盐业）的标准，存在化学检验工国家职业技能标准。化学检验工国家职业技能标准适用于试剂溶剂、日用化工品、化学肥料、化学农药、涂料燃料颜料、煤炭焦化、水泥和气体等产品检测人员，不适用于盐业检测人员。本标准对其中部分内容进行了参考使用。</w:t>
      </w:r>
    </w:p>
    <w:p w14:paraId="6B16354F" w14:textId="27B485C4" w:rsidR="00963114" w:rsidRPr="0037438B" w:rsidRDefault="009402DB" w:rsidP="0037438B">
      <w:pPr>
        <w:spacing w:before="240" w:line="360" w:lineRule="exact"/>
        <w:rPr>
          <w:rFonts w:ascii="宋体" w:hAnsi="宋体"/>
          <w:b/>
          <w:kern w:val="0"/>
          <w:sz w:val="24"/>
          <w:szCs w:val="24"/>
        </w:rPr>
      </w:pPr>
      <w:r>
        <w:rPr>
          <w:rFonts w:ascii="宋体" w:hAnsi="宋体" w:hint="eastAsia"/>
          <w:b/>
          <w:kern w:val="0"/>
          <w:sz w:val="24"/>
          <w:szCs w:val="24"/>
        </w:rPr>
        <w:t>八</w:t>
      </w:r>
      <w:r w:rsidR="00963114" w:rsidRPr="0037438B">
        <w:rPr>
          <w:rFonts w:ascii="宋体" w:hAnsi="宋体" w:hint="eastAsia"/>
          <w:b/>
          <w:kern w:val="0"/>
          <w:sz w:val="24"/>
          <w:szCs w:val="24"/>
        </w:rPr>
        <w:t>、贯彻标准的要求和措施建议</w:t>
      </w:r>
    </w:p>
    <w:p w14:paraId="4E080ED6" w14:textId="21F09E2B" w:rsidR="00963114" w:rsidRPr="0037438B" w:rsidRDefault="00963114" w:rsidP="0037438B">
      <w:pPr>
        <w:spacing w:beforeLines="50" w:before="156" w:afterLines="50" w:after="156" w:line="360" w:lineRule="exact"/>
        <w:ind w:firstLine="570"/>
        <w:rPr>
          <w:rFonts w:asciiTheme="minorEastAsia" w:hAnsiTheme="minorEastAsia"/>
          <w:sz w:val="24"/>
          <w:szCs w:val="24"/>
        </w:rPr>
      </w:pPr>
      <w:r w:rsidRPr="0037438B">
        <w:rPr>
          <w:rFonts w:asciiTheme="minorEastAsia" w:hAnsiTheme="minorEastAsia" w:hint="eastAsia"/>
          <w:sz w:val="24"/>
          <w:szCs w:val="24"/>
        </w:rPr>
        <w:t>建议标准实施日期为标准发布后的</w:t>
      </w:r>
      <w:r w:rsidR="00F549BB">
        <w:rPr>
          <w:rFonts w:asciiTheme="minorEastAsia" w:hAnsiTheme="minorEastAsia"/>
          <w:sz w:val="24"/>
          <w:szCs w:val="24"/>
        </w:rPr>
        <w:t>1</w:t>
      </w:r>
      <w:r w:rsidRPr="0037438B">
        <w:rPr>
          <w:rFonts w:asciiTheme="minorEastAsia" w:hAnsiTheme="minorEastAsia" w:hint="eastAsia"/>
          <w:sz w:val="24"/>
          <w:szCs w:val="24"/>
        </w:rPr>
        <w:t>个月。标准发布后，应组织相关人员进行标准的宣贯培训。</w:t>
      </w:r>
    </w:p>
    <w:p w14:paraId="262DFA64" w14:textId="6989B388" w:rsidR="00963114" w:rsidRPr="0037438B" w:rsidRDefault="009402DB" w:rsidP="0037438B">
      <w:pPr>
        <w:spacing w:before="240" w:line="360" w:lineRule="exact"/>
        <w:rPr>
          <w:rFonts w:ascii="宋体"/>
          <w:b/>
          <w:kern w:val="0"/>
          <w:sz w:val="24"/>
          <w:szCs w:val="24"/>
        </w:rPr>
      </w:pPr>
      <w:r>
        <w:rPr>
          <w:rFonts w:ascii="宋体" w:hAnsi="宋体" w:hint="eastAsia"/>
          <w:b/>
          <w:kern w:val="0"/>
          <w:sz w:val="24"/>
          <w:szCs w:val="24"/>
        </w:rPr>
        <w:t>九</w:t>
      </w:r>
      <w:r w:rsidR="00963114" w:rsidRPr="0037438B">
        <w:rPr>
          <w:rFonts w:ascii="宋体" w:hAnsi="宋体" w:hint="eastAsia"/>
          <w:b/>
          <w:kern w:val="0"/>
          <w:sz w:val="24"/>
          <w:szCs w:val="24"/>
        </w:rPr>
        <w:t>、废止现行相关标准的建议</w:t>
      </w:r>
    </w:p>
    <w:p w14:paraId="4CEB8F37" w14:textId="77777777" w:rsidR="00963114" w:rsidRPr="0037438B" w:rsidRDefault="00963114" w:rsidP="0037438B">
      <w:pPr>
        <w:spacing w:beforeLines="50" w:before="156" w:afterLines="50" w:after="156" w:line="360" w:lineRule="exact"/>
        <w:ind w:firstLine="570"/>
        <w:rPr>
          <w:rFonts w:asciiTheme="minorEastAsia" w:hAnsiTheme="minorEastAsia"/>
          <w:sz w:val="24"/>
          <w:szCs w:val="24"/>
        </w:rPr>
      </w:pPr>
      <w:r w:rsidRPr="0037438B">
        <w:rPr>
          <w:rFonts w:asciiTheme="minorEastAsia" w:hAnsiTheme="minorEastAsia" w:hint="eastAsia"/>
          <w:sz w:val="24"/>
          <w:szCs w:val="24"/>
        </w:rPr>
        <w:t>无。</w:t>
      </w:r>
    </w:p>
    <w:p w14:paraId="03E2165D" w14:textId="62B95460" w:rsidR="00963114" w:rsidRPr="0037438B" w:rsidRDefault="00963114" w:rsidP="0037438B">
      <w:pPr>
        <w:spacing w:before="240" w:line="360" w:lineRule="exact"/>
        <w:rPr>
          <w:rFonts w:ascii="宋体"/>
          <w:b/>
          <w:kern w:val="0"/>
          <w:sz w:val="24"/>
          <w:szCs w:val="24"/>
        </w:rPr>
      </w:pPr>
      <w:r w:rsidRPr="0037438B">
        <w:rPr>
          <w:rFonts w:ascii="宋体" w:hAnsi="宋体" w:hint="eastAsia"/>
          <w:b/>
          <w:kern w:val="0"/>
          <w:sz w:val="24"/>
          <w:szCs w:val="24"/>
        </w:rPr>
        <w:t>十、其他应予说明的事项</w:t>
      </w:r>
    </w:p>
    <w:p w14:paraId="4DAE2018" w14:textId="05C32CE2" w:rsidR="00042759" w:rsidRPr="0037438B" w:rsidRDefault="00963114" w:rsidP="009402DB">
      <w:pPr>
        <w:spacing w:beforeLines="50" w:before="156" w:afterLines="50" w:after="156" w:line="360" w:lineRule="exact"/>
        <w:ind w:firstLine="570"/>
        <w:rPr>
          <w:sz w:val="24"/>
          <w:szCs w:val="24"/>
        </w:rPr>
      </w:pPr>
      <w:r w:rsidRPr="0037438B">
        <w:rPr>
          <w:rFonts w:asciiTheme="minorEastAsia" w:hAnsiTheme="minorEastAsia" w:hint="eastAsia"/>
          <w:sz w:val="24"/>
          <w:szCs w:val="24"/>
        </w:rPr>
        <w:t>无。</w:t>
      </w:r>
    </w:p>
    <w:p w14:paraId="30F22258" w14:textId="13DA2235" w:rsidR="00B43A5A" w:rsidRPr="0037438B" w:rsidRDefault="0080423C" w:rsidP="0037438B">
      <w:pPr>
        <w:spacing w:before="120" w:line="360" w:lineRule="exact"/>
        <w:ind w:leftChars="1552" w:left="3259"/>
        <w:jc w:val="center"/>
        <w:rPr>
          <w:sz w:val="24"/>
          <w:szCs w:val="24"/>
        </w:rPr>
      </w:pPr>
      <w:r w:rsidRPr="0037438B">
        <w:rPr>
          <w:rFonts w:ascii="宋体" w:hAnsi="宋体" w:hint="eastAsia"/>
          <w:sz w:val="24"/>
          <w:szCs w:val="24"/>
        </w:rPr>
        <w:t>《</w:t>
      </w:r>
      <w:r w:rsidR="00E4164F" w:rsidRPr="00E4164F">
        <w:rPr>
          <w:rFonts w:ascii="宋体" w:hAnsi="宋体" w:hint="eastAsia"/>
          <w:sz w:val="24"/>
          <w:szCs w:val="24"/>
        </w:rPr>
        <w:t>盐业职业能力评价规范 化学检验员</w:t>
      </w:r>
      <w:r w:rsidRPr="0037438B">
        <w:rPr>
          <w:rFonts w:ascii="宋体" w:hAnsi="宋体" w:hint="eastAsia"/>
          <w:sz w:val="24"/>
          <w:szCs w:val="24"/>
        </w:rPr>
        <w:t>》</w:t>
      </w:r>
      <w:r w:rsidR="00D25F5B" w:rsidRPr="0037438B">
        <w:rPr>
          <w:rFonts w:ascii="宋体" w:hAnsi="宋体" w:hint="eastAsia"/>
          <w:sz w:val="24"/>
          <w:szCs w:val="24"/>
        </w:rPr>
        <w:t>团体</w:t>
      </w:r>
      <w:r w:rsidR="00B43A5A" w:rsidRPr="0037438B">
        <w:rPr>
          <w:rFonts w:ascii="宋体" w:hAnsi="宋体" w:hint="eastAsia"/>
          <w:sz w:val="24"/>
          <w:szCs w:val="24"/>
        </w:rPr>
        <w:t>标准</w:t>
      </w:r>
      <w:r w:rsidR="00DA3051" w:rsidRPr="0037438B">
        <w:rPr>
          <w:rFonts w:ascii="宋体" w:hAnsi="宋体" w:hint="eastAsia"/>
          <w:sz w:val="24"/>
          <w:szCs w:val="24"/>
        </w:rPr>
        <w:t>起草</w:t>
      </w:r>
      <w:r w:rsidR="00B43A5A" w:rsidRPr="0037438B">
        <w:rPr>
          <w:rFonts w:ascii="宋体" w:hAnsi="宋体" w:hint="eastAsia"/>
          <w:sz w:val="24"/>
          <w:szCs w:val="24"/>
        </w:rPr>
        <w:t>工作组</w:t>
      </w:r>
    </w:p>
    <w:p w14:paraId="541C55B8" w14:textId="4D911407" w:rsidR="00B43A5A" w:rsidRPr="0037438B" w:rsidRDefault="00B43A5A" w:rsidP="0037438B">
      <w:pPr>
        <w:spacing w:line="360" w:lineRule="exact"/>
        <w:ind w:leftChars="1620" w:left="3402"/>
        <w:jc w:val="center"/>
        <w:rPr>
          <w:rFonts w:ascii="宋体"/>
          <w:sz w:val="24"/>
          <w:szCs w:val="24"/>
        </w:rPr>
      </w:pPr>
      <w:bookmarkStart w:id="1" w:name="_GoBack"/>
      <w:bookmarkEnd w:id="1"/>
      <w:r w:rsidRPr="0037438B">
        <w:rPr>
          <w:rFonts w:ascii="宋体" w:hAnsi="宋体"/>
          <w:sz w:val="24"/>
          <w:szCs w:val="24"/>
        </w:rPr>
        <w:t>20</w:t>
      </w:r>
      <w:r w:rsidR="00CE0659" w:rsidRPr="0037438B">
        <w:rPr>
          <w:rFonts w:ascii="宋体" w:hAnsi="宋体"/>
          <w:sz w:val="24"/>
          <w:szCs w:val="24"/>
        </w:rPr>
        <w:t>2</w:t>
      </w:r>
      <w:r w:rsidR="009402DB">
        <w:rPr>
          <w:rFonts w:ascii="宋体" w:hAnsi="宋体"/>
          <w:sz w:val="24"/>
          <w:szCs w:val="24"/>
        </w:rPr>
        <w:t>5</w:t>
      </w:r>
      <w:r w:rsidRPr="0037438B">
        <w:rPr>
          <w:rFonts w:ascii="宋体" w:hAnsi="宋体" w:hint="eastAsia"/>
          <w:sz w:val="24"/>
          <w:szCs w:val="24"/>
        </w:rPr>
        <w:t>年</w:t>
      </w:r>
      <w:r w:rsidR="009402DB">
        <w:rPr>
          <w:rFonts w:ascii="宋体" w:hAnsi="宋体"/>
          <w:sz w:val="24"/>
          <w:szCs w:val="24"/>
        </w:rPr>
        <w:t>4</w:t>
      </w:r>
      <w:r w:rsidRPr="0037438B">
        <w:rPr>
          <w:rFonts w:ascii="宋体" w:hAnsi="宋体" w:hint="eastAsia"/>
          <w:sz w:val="24"/>
          <w:szCs w:val="24"/>
        </w:rPr>
        <w:t>月</w:t>
      </w:r>
      <w:r w:rsidR="009402DB">
        <w:rPr>
          <w:rFonts w:ascii="宋体" w:hAnsi="宋体"/>
          <w:sz w:val="24"/>
          <w:szCs w:val="24"/>
        </w:rPr>
        <w:t>1</w:t>
      </w:r>
      <w:r w:rsidRPr="0037438B">
        <w:rPr>
          <w:rFonts w:ascii="宋体" w:hAnsi="宋体" w:hint="eastAsia"/>
          <w:sz w:val="24"/>
          <w:szCs w:val="24"/>
        </w:rPr>
        <w:t>日</w:t>
      </w:r>
    </w:p>
    <w:sectPr w:rsidR="00B43A5A" w:rsidRPr="0037438B" w:rsidSect="00877632">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6EDC7" w14:textId="77777777" w:rsidR="002B1F80" w:rsidRDefault="002B1F80" w:rsidP="00EC5DA6">
      <w:r>
        <w:separator/>
      </w:r>
    </w:p>
  </w:endnote>
  <w:endnote w:type="continuationSeparator" w:id="0">
    <w:p w14:paraId="6A0E5704" w14:textId="77777777" w:rsidR="002B1F80" w:rsidRDefault="002B1F80" w:rsidP="00EC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A63BD" w14:textId="77777777" w:rsidR="002B1F80" w:rsidRDefault="002B1F80" w:rsidP="00EC5DA6">
      <w:r>
        <w:separator/>
      </w:r>
    </w:p>
  </w:footnote>
  <w:footnote w:type="continuationSeparator" w:id="0">
    <w:p w14:paraId="72719E2B" w14:textId="77777777" w:rsidR="002B1F80" w:rsidRDefault="002B1F80" w:rsidP="00EC5D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45B6E"/>
    <w:multiLevelType w:val="multilevel"/>
    <w:tmpl w:val="44C50F90"/>
    <w:lvl w:ilvl="0">
      <w:start w:val="1"/>
      <w:numFmt w:val="lowerLetter"/>
      <w:lvlText w:val="%1)"/>
      <w:lvlJc w:val="left"/>
      <w:pPr>
        <w:tabs>
          <w:tab w:val="num" w:pos="840"/>
        </w:tabs>
        <w:ind w:left="839" w:hanging="419"/>
      </w:pPr>
      <w:rPr>
        <w:rFonts w:ascii="宋体" w:eastAsia="宋体" w:hAnsi="Times New Roman" w:hint="eastAsia"/>
        <w:b w:val="0"/>
        <w:i w:val="0"/>
        <w:sz w:val="21"/>
        <w:szCs w:val="21"/>
      </w:rPr>
    </w:lvl>
    <w:lvl w:ilvl="1">
      <w:start w:val="1"/>
      <w:numFmt w:val="decimal"/>
      <w:lvlText w:val="%2)"/>
      <w:lvlJc w:val="left"/>
      <w:pPr>
        <w:tabs>
          <w:tab w:val="num" w:pos="1260"/>
        </w:tabs>
        <w:ind w:left="1259" w:hanging="419"/>
      </w:pPr>
    </w:lvl>
    <w:lvl w:ilvl="2">
      <w:start w:val="1"/>
      <w:numFmt w:val="decimal"/>
      <w:lvlText w:val="(%3)"/>
      <w:lvlJc w:val="left"/>
      <w:pPr>
        <w:tabs>
          <w:tab w:val="num" w:pos="0"/>
        </w:tabs>
        <w:ind w:left="1679" w:hanging="420"/>
      </w:pPr>
      <w:rPr>
        <w:rFonts w:ascii="宋体" w:eastAsia="宋体" w:hAnsi="Times New Roman" w:hint="eastAsia"/>
        <w:b w:val="0"/>
        <w:i w:val="0"/>
        <w:sz w:val="21"/>
        <w:szCs w:val="21"/>
      </w:rPr>
    </w:lvl>
    <w:lvl w:ilvl="3">
      <w:start w:val="1"/>
      <w:numFmt w:val="decimal"/>
      <w:lvlText w:val="%4."/>
      <w:lvlJc w:val="left"/>
      <w:pPr>
        <w:tabs>
          <w:tab w:val="num" w:pos="2100"/>
        </w:tabs>
        <w:ind w:left="2099" w:hanging="419"/>
      </w:pPr>
    </w:lvl>
    <w:lvl w:ilvl="4">
      <w:start w:val="1"/>
      <w:numFmt w:val="lowerLetter"/>
      <w:lvlText w:val="%5)"/>
      <w:lvlJc w:val="left"/>
      <w:pPr>
        <w:tabs>
          <w:tab w:val="num" w:pos="2520"/>
        </w:tabs>
        <w:ind w:left="2519" w:hanging="419"/>
      </w:pPr>
    </w:lvl>
    <w:lvl w:ilvl="5">
      <w:start w:val="1"/>
      <w:numFmt w:val="lowerRoman"/>
      <w:lvlText w:val="%6."/>
      <w:lvlJc w:val="right"/>
      <w:pPr>
        <w:tabs>
          <w:tab w:val="num" w:pos="2940"/>
        </w:tabs>
        <w:ind w:left="2939" w:hanging="419"/>
      </w:pPr>
    </w:lvl>
    <w:lvl w:ilvl="6">
      <w:start w:val="1"/>
      <w:numFmt w:val="decimal"/>
      <w:lvlText w:val="%7."/>
      <w:lvlJc w:val="left"/>
      <w:pPr>
        <w:tabs>
          <w:tab w:val="num" w:pos="3360"/>
        </w:tabs>
        <w:ind w:left="3359" w:hanging="419"/>
      </w:pPr>
    </w:lvl>
    <w:lvl w:ilvl="7">
      <w:start w:val="1"/>
      <w:numFmt w:val="lowerLetter"/>
      <w:lvlText w:val="%8)"/>
      <w:lvlJc w:val="left"/>
      <w:pPr>
        <w:tabs>
          <w:tab w:val="num" w:pos="3780"/>
        </w:tabs>
        <w:ind w:left="3779" w:hanging="419"/>
      </w:pPr>
    </w:lvl>
    <w:lvl w:ilvl="8">
      <w:start w:val="1"/>
      <w:numFmt w:val="lowerRoman"/>
      <w:lvlText w:val="%9."/>
      <w:lvlJc w:val="right"/>
      <w:pPr>
        <w:tabs>
          <w:tab w:val="num" w:pos="4200"/>
        </w:tabs>
        <w:ind w:left="4199" w:hanging="419"/>
      </w:pPr>
    </w:lvl>
  </w:abstractNum>
  <w:abstractNum w:abstractNumId="1">
    <w:nsid w:val="192267D5"/>
    <w:multiLevelType w:val="hybridMultilevel"/>
    <w:tmpl w:val="E9061E7A"/>
    <w:lvl w:ilvl="0" w:tplc="5F1C303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FC91163"/>
    <w:multiLevelType w:val="multilevel"/>
    <w:tmpl w:val="855EE140"/>
    <w:lvl w:ilvl="0">
      <w:start w:val="1"/>
      <w:numFmt w:val="decimal"/>
      <w:pStyle w:val="a"/>
      <w:suff w:val="nothing"/>
      <w:lvlText w:val="%1　"/>
      <w:lvlJc w:val="left"/>
      <w:rPr>
        <w:rFonts w:ascii="黑体" w:eastAsia="黑体" w:hAnsi="Times New Roman" w:cs="Times New Roman" w:hint="eastAsia"/>
        <w:b w:val="0"/>
        <w:i w:val="0"/>
        <w:sz w:val="21"/>
        <w:szCs w:val="21"/>
      </w:rPr>
    </w:lvl>
    <w:lvl w:ilvl="1">
      <w:start w:val="1"/>
      <w:numFmt w:val="decimal"/>
      <w:pStyle w:val="a0"/>
      <w:suff w:val="nothing"/>
      <w:lvlText w:val="%1.%2　"/>
      <w:lvlJc w:val="left"/>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1"/>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pStyle w:val="a2"/>
      <w:suff w:val="nothing"/>
      <w:lvlText w:val="%1.%2.%3.%4.%5　"/>
      <w:lvlJc w:val="left"/>
      <w:rPr>
        <w:rFonts w:ascii="黑体" w:eastAsia="黑体" w:hAnsi="Times New Roman" w:cs="Times New Roman" w:hint="eastAsia"/>
        <w:b w:val="0"/>
        <w:i w:val="0"/>
        <w:sz w:val="21"/>
      </w:rPr>
    </w:lvl>
    <w:lvl w:ilvl="5">
      <w:start w:val="1"/>
      <w:numFmt w:val="decimal"/>
      <w:pStyle w:val="a3"/>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abstractNum w:abstractNumId="3">
    <w:nsid w:val="2C0F7024"/>
    <w:multiLevelType w:val="hybridMultilevel"/>
    <w:tmpl w:val="5148A904"/>
    <w:lvl w:ilvl="0" w:tplc="B27028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C4B79DB"/>
    <w:multiLevelType w:val="multilevel"/>
    <w:tmpl w:val="9E5CC19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nsid w:val="63B43D91"/>
    <w:multiLevelType w:val="multilevel"/>
    <w:tmpl w:val="78467BFC"/>
    <w:lvl w:ilvl="0">
      <w:start w:val="1"/>
      <w:numFmt w:val="decimal"/>
      <w:lvlText w:val="%1"/>
      <w:lvlJc w:val="left"/>
      <w:pPr>
        <w:ind w:left="360" w:hanging="360"/>
      </w:pPr>
      <w:rPr>
        <w:rFonts w:cs="Times New Roman" w:hint="default"/>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800" w:hanging="1800"/>
      </w:pPr>
      <w:rPr>
        <w:rFonts w:cs="Times New Roman" w:hint="default"/>
      </w:rPr>
    </w:lvl>
    <w:lvl w:ilvl="6">
      <w:start w:val="1"/>
      <w:numFmt w:val="decimal"/>
      <w:isLgl/>
      <w:lvlText w:val="%1.%2.%3.%4.%5.%6.%7"/>
      <w:lvlJc w:val="left"/>
      <w:pPr>
        <w:ind w:left="2160" w:hanging="216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520" w:hanging="2520"/>
      </w:pPr>
      <w:rPr>
        <w:rFonts w:cs="Times New Roman" w:hint="default"/>
      </w:rPr>
    </w:lvl>
  </w:abstractNum>
  <w:num w:numId="1">
    <w:abstractNumId w:val="4"/>
  </w:num>
  <w:num w:numId="2">
    <w:abstractNumId w:val="2"/>
  </w:num>
  <w:num w:numId="3">
    <w:abstractNumId w:val="1"/>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5DA6"/>
    <w:rsid w:val="0000256E"/>
    <w:rsid w:val="0000264E"/>
    <w:rsid w:val="000040D2"/>
    <w:rsid w:val="00005A07"/>
    <w:rsid w:val="00011B39"/>
    <w:rsid w:val="000129F0"/>
    <w:rsid w:val="00012A72"/>
    <w:rsid w:val="000138ED"/>
    <w:rsid w:val="000156A2"/>
    <w:rsid w:val="0001707C"/>
    <w:rsid w:val="00023459"/>
    <w:rsid w:val="0002353A"/>
    <w:rsid w:val="00023696"/>
    <w:rsid w:val="00023A6B"/>
    <w:rsid w:val="00025A36"/>
    <w:rsid w:val="00026B41"/>
    <w:rsid w:val="000325C1"/>
    <w:rsid w:val="000348AE"/>
    <w:rsid w:val="00042759"/>
    <w:rsid w:val="000447EF"/>
    <w:rsid w:val="00044B33"/>
    <w:rsid w:val="00046496"/>
    <w:rsid w:val="00047C09"/>
    <w:rsid w:val="00050E8C"/>
    <w:rsid w:val="00051C64"/>
    <w:rsid w:val="00053862"/>
    <w:rsid w:val="00054126"/>
    <w:rsid w:val="00055A58"/>
    <w:rsid w:val="00062F7D"/>
    <w:rsid w:val="00062FEB"/>
    <w:rsid w:val="00064C96"/>
    <w:rsid w:val="00065865"/>
    <w:rsid w:val="00067585"/>
    <w:rsid w:val="00070584"/>
    <w:rsid w:val="000714D8"/>
    <w:rsid w:val="000717FA"/>
    <w:rsid w:val="00071EA8"/>
    <w:rsid w:val="00074454"/>
    <w:rsid w:val="0007552C"/>
    <w:rsid w:val="0007588F"/>
    <w:rsid w:val="00075CF4"/>
    <w:rsid w:val="0007600D"/>
    <w:rsid w:val="00077261"/>
    <w:rsid w:val="00080509"/>
    <w:rsid w:val="0008063C"/>
    <w:rsid w:val="000833EE"/>
    <w:rsid w:val="00083D8A"/>
    <w:rsid w:val="0008536B"/>
    <w:rsid w:val="0009024C"/>
    <w:rsid w:val="000934C0"/>
    <w:rsid w:val="00094DC8"/>
    <w:rsid w:val="00095A15"/>
    <w:rsid w:val="00095C6D"/>
    <w:rsid w:val="000972E3"/>
    <w:rsid w:val="000A4DD0"/>
    <w:rsid w:val="000B084D"/>
    <w:rsid w:val="000B1505"/>
    <w:rsid w:val="000B1743"/>
    <w:rsid w:val="000B1A64"/>
    <w:rsid w:val="000B1AB9"/>
    <w:rsid w:val="000B6787"/>
    <w:rsid w:val="000B7F5F"/>
    <w:rsid w:val="000C11E2"/>
    <w:rsid w:val="000C47C2"/>
    <w:rsid w:val="000C4999"/>
    <w:rsid w:val="000C4C26"/>
    <w:rsid w:val="000C4DD7"/>
    <w:rsid w:val="000C6EBF"/>
    <w:rsid w:val="000C7604"/>
    <w:rsid w:val="000D2957"/>
    <w:rsid w:val="000D2BDA"/>
    <w:rsid w:val="000D3B74"/>
    <w:rsid w:val="000E0B92"/>
    <w:rsid w:val="000E1BA6"/>
    <w:rsid w:val="000E31CC"/>
    <w:rsid w:val="000E35A3"/>
    <w:rsid w:val="000E3A07"/>
    <w:rsid w:val="000E4FA2"/>
    <w:rsid w:val="000F5E19"/>
    <w:rsid w:val="000F6FC5"/>
    <w:rsid w:val="000F7844"/>
    <w:rsid w:val="001002BD"/>
    <w:rsid w:val="00107696"/>
    <w:rsid w:val="001076A8"/>
    <w:rsid w:val="00110AA8"/>
    <w:rsid w:val="00113942"/>
    <w:rsid w:val="0011506B"/>
    <w:rsid w:val="00121743"/>
    <w:rsid w:val="00123504"/>
    <w:rsid w:val="001279B3"/>
    <w:rsid w:val="001300F7"/>
    <w:rsid w:val="00135DEA"/>
    <w:rsid w:val="00136EFD"/>
    <w:rsid w:val="00140312"/>
    <w:rsid w:val="001430EA"/>
    <w:rsid w:val="00146075"/>
    <w:rsid w:val="00147A59"/>
    <w:rsid w:val="00147BF7"/>
    <w:rsid w:val="001508DC"/>
    <w:rsid w:val="001519C7"/>
    <w:rsid w:val="00154F0E"/>
    <w:rsid w:val="0015655D"/>
    <w:rsid w:val="0015774A"/>
    <w:rsid w:val="00157E51"/>
    <w:rsid w:val="001624D6"/>
    <w:rsid w:val="00164195"/>
    <w:rsid w:val="001650D1"/>
    <w:rsid w:val="00167A00"/>
    <w:rsid w:val="00170AD9"/>
    <w:rsid w:val="00170BFF"/>
    <w:rsid w:val="00170E83"/>
    <w:rsid w:val="0017111F"/>
    <w:rsid w:val="00172044"/>
    <w:rsid w:val="0017270D"/>
    <w:rsid w:val="00173283"/>
    <w:rsid w:val="001749A6"/>
    <w:rsid w:val="001764B4"/>
    <w:rsid w:val="00176648"/>
    <w:rsid w:val="001805BB"/>
    <w:rsid w:val="00180C79"/>
    <w:rsid w:val="001819FC"/>
    <w:rsid w:val="00182512"/>
    <w:rsid w:val="00191256"/>
    <w:rsid w:val="001921A4"/>
    <w:rsid w:val="00194567"/>
    <w:rsid w:val="00194C9D"/>
    <w:rsid w:val="001A01CD"/>
    <w:rsid w:val="001A038C"/>
    <w:rsid w:val="001A055E"/>
    <w:rsid w:val="001A2AE0"/>
    <w:rsid w:val="001A37CD"/>
    <w:rsid w:val="001A63B0"/>
    <w:rsid w:val="001B0D74"/>
    <w:rsid w:val="001B1627"/>
    <w:rsid w:val="001B16C2"/>
    <w:rsid w:val="001B24FD"/>
    <w:rsid w:val="001B57AF"/>
    <w:rsid w:val="001B5EED"/>
    <w:rsid w:val="001B6812"/>
    <w:rsid w:val="001C3F7B"/>
    <w:rsid w:val="001C52E9"/>
    <w:rsid w:val="001D1CD1"/>
    <w:rsid w:val="001D27D2"/>
    <w:rsid w:val="001D3AB0"/>
    <w:rsid w:val="001D4A1D"/>
    <w:rsid w:val="001D5848"/>
    <w:rsid w:val="001D5A2A"/>
    <w:rsid w:val="001E072E"/>
    <w:rsid w:val="001E1979"/>
    <w:rsid w:val="001E2CE1"/>
    <w:rsid w:val="001E48C8"/>
    <w:rsid w:val="001F09C5"/>
    <w:rsid w:val="001F3CAA"/>
    <w:rsid w:val="001F3CC0"/>
    <w:rsid w:val="001F4A3B"/>
    <w:rsid w:val="001F5E0F"/>
    <w:rsid w:val="001F626D"/>
    <w:rsid w:val="001F7556"/>
    <w:rsid w:val="001F7685"/>
    <w:rsid w:val="001F7CD3"/>
    <w:rsid w:val="0020041C"/>
    <w:rsid w:val="002048E1"/>
    <w:rsid w:val="00206718"/>
    <w:rsid w:val="00210121"/>
    <w:rsid w:val="00213555"/>
    <w:rsid w:val="00214896"/>
    <w:rsid w:val="002156B9"/>
    <w:rsid w:val="00220509"/>
    <w:rsid w:val="00221FB2"/>
    <w:rsid w:val="00224653"/>
    <w:rsid w:val="002308E1"/>
    <w:rsid w:val="00231304"/>
    <w:rsid w:val="0023143A"/>
    <w:rsid w:val="00232719"/>
    <w:rsid w:val="00233621"/>
    <w:rsid w:val="00233E4F"/>
    <w:rsid w:val="00234B19"/>
    <w:rsid w:val="00241CDD"/>
    <w:rsid w:val="00242451"/>
    <w:rsid w:val="00245907"/>
    <w:rsid w:val="00245D4A"/>
    <w:rsid w:val="002460F3"/>
    <w:rsid w:val="00246769"/>
    <w:rsid w:val="00250064"/>
    <w:rsid w:val="0025139D"/>
    <w:rsid w:val="00251497"/>
    <w:rsid w:val="0025167E"/>
    <w:rsid w:val="0025207C"/>
    <w:rsid w:val="002531B3"/>
    <w:rsid w:val="0025400E"/>
    <w:rsid w:val="00254592"/>
    <w:rsid w:val="002549F3"/>
    <w:rsid w:val="00255813"/>
    <w:rsid w:val="00256E21"/>
    <w:rsid w:val="0025734E"/>
    <w:rsid w:val="00257CE0"/>
    <w:rsid w:val="00263017"/>
    <w:rsid w:val="00263590"/>
    <w:rsid w:val="00263747"/>
    <w:rsid w:val="00263785"/>
    <w:rsid w:val="00267E2B"/>
    <w:rsid w:val="0027533A"/>
    <w:rsid w:val="00276D84"/>
    <w:rsid w:val="00280485"/>
    <w:rsid w:val="00280BA2"/>
    <w:rsid w:val="00282655"/>
    <w:rsid w:val="00293686"/>
    <w:rsid w:val="00293CB1"/>
    <w:rsid w:val="0029407F"/>
    <w:rsid w:val="002940CD"/>
    <w:rsid w:val="002A17ED"/>
    <w:rsid w:val="002A2E9E"/>
    <w:rsid w:val="002A3023"/>
    <w:rsid w:val="002A3C4E"/>
    <w:rsid w:val="002A5A41"/>
    <w:rsid w:val="002A5E51"/>
    <w:rsid w:val="002A77BD"/>
    <w:rsid w:val="002A7B26"/>
    <w:rsid w:val="002B1AD7"/>
    <w:rsid w:val="002B1F80"/>
    <w:rsid w:val="002B6583"/>
    <w:rsid w:val="002B6A65"/>
    <w:rsid w:val="002B6D0F"/>
    <w:rsid w:val="002B76E2"/>
    <w:rsid w:val="002B79A2"/>
    <w:rsid w:val="002C03C4"/>
    <w:rsid w:val="002C0A18"/>
    <w:rsid w:val="002C1ACE"/>
    <w:rsid w:val="002C337C"/>
    <w:rsid w:val="002C3D89"/>
    <w:rsid w:val="002C4DBC"/>
    <w:rsid w:val="002D0AA4"/>
    <w:rsid w:val="002D15AF"/>
    <w:rsid w:val="002D28F2"/>
    <w:rsid w:val="002D59A6"/>
    <w:rsid w:val="002D713E"/>
    <w:rsid w:val="002E270B"/>
    <w:rsid w:val="002E5D1B"/>
    <w:rsid w:val="002E6FCF"/>
    <w:rsid w:val="002F2E3D"/>
    <w:rsid w:val="002F3610"/>
    <w:rsid w:val="002F3C4E"/>
    <w:rsid w:val="002F3D3D"/>
    <w:rsid w:val="002F6BA7"/>
    <w:rsid w:val="002F7BFB"/>
    <w:rsid w:val="00301C36"/>
    <w:rsid w:val="00303E1B"/>
    <w:rsid w:val="00303FA4"/>
    <w:rsid w:val="0030645A"/>
    <w:rsid w:val="00311FF8"/>
    <w:rsid w:val="003133C8"/>
    <w:rsid w:val="00314695"/>
    <w:rsid w:val="0031584A"/>
    <w:rsid w:val="00316F3E"/>
    <w:rsid w:val="0032070F"/>
    <w:rsid w:val="003215E3"/>
    <w:rsid w:val="0032532A"/>
    <w:rsid w:val="00325F89"/>
    <w:rsid w:val="00327196"/>
    <w:rsid w:val="00327F77"/>
    <w:rsid w:val="00332A7A"/>
    <w:rsid w:val="003347D8"/>
    <w:rsid w:val="00335917"/>
    <w:rsid w:val="0033706D"/>
    <w:rsid w:val="003372F7"/>
    <w:rsid w:val="00340C34"/>
    <w:rsid w:val="00340E0F"/>
    <w:rsid w:val="00346EFD"/>
    <w:rsid w:val="003477C6"/>
    <w:rsid w:val="00347BBA"/>
    <w:rsid w:val="00347E56"/>
    <w:rsid w:val="003507A4"/>
    <w:rsid w:val="003519CA"/>
    <w:rsid w:val="00352973"/>
    <w:rsid w:val="00353CC2"/>
    <w:rsid w:val="0035411C"/>
    <w:rsid w:val="003552DE"/>
    <w:rsid w:val="00356D05"/>
    <w:rsid w:val="003617FC"/>
    <w:rsid w:val="0036202D"/>
    <w:rsid w:val="00362229"/>
    <w:rsid w:val="00362832"/>
    <w:rsid w:val="00363396"/>
    <w:rsid w:val="00363412"/>
    <w:rsid w:val="003654B6"/>
    <w:rsid w:val="003675DD"/>
    <w:rsid w:val="003711B3"/>
    <w:rsid w:val="00372125"/>
    <w:rsid w:val="003721F8"/>
    <w:rsid w:val="00372D03"/>
    <w:rsid w:val="00373547"/>
    <w:rsid w:val="0037438B"/>
    <w:rsid w:val="00374960"/>
    <w:rsid w:val="003802B6"/>
    <w:rsid w:val="00380349"/>
    <w:rsid w:val="00392636"/>
    <w:rsid w:val="003950E4"/>
    <w:rsid w:val="00396205"/>
    <w:rsid w:val="0039710C"/>
    <w:rsid w:val="00397773"/>
    <w:rsid w:val="003A0486"/>
    <w:rsid w:val="003A22DA"/>
    <w:rsid w:val="003A36DD"/>
    <w:rsid w:val="003A4F11"/>
    <w:rsid w:val="003A507C"/>
    <w:rsid w:val="003B3084"/>
    <w:rsid w:val="003B4935"/>
    <w:rsid w:val="003B4FBC"/>
    <w:rsid w:val="003B541F"/>
    <w:rsid w:val="003B5527"/>
    <w:rsid w:val="003B55A5"/>
    <w:rsid w:val="003B7109"/>
    <w:rsid w:val="003C050D"/>
    <w:rsid w:val="003C0E62"/>
    <w:rsid w:val="003C188A"/>
    <w:rsid w:val="003C1E0D"/>
    <w:rsid w:val="003C1F11"/>
    <w:rsid w:val="003C1F19"/>
    <w:rsid w:val="003C2105"/>
    <w:rsid w:val="003C3084"/>
    <w:rsid w:val="003C343F"/>
    <w:rsid w:val="003C382B"/>
    <w:rsid w:val="003C3D27"/>
    <w:rsid w:val="003C7D33"/>
    <w:rsid w:val="003D1889"/>
    <w:rsid w:val="003D1E03"/>
    <w:rsid w:val="003D2A75"/>
    <w:rsid w:val="003D3A51"/>
    <w:rsid w:val="003D53ED"/>
    <w:rsid w:val="003E0382"/>
    <w:rsid w:val="003E318A"/>
    <w:rsid w:val="003E4F84"/>
    <w:rsid w:val="003E56EE"/>
    <w:rsid w:val="003E6F42"/>
    <w:rsid w:val="003F5021"/>
    <w:rsid w:val="00400529"/>
    <w:rsid w:val="0040204C"/>
    <w:rsid w:val="0040364C"/>
    <w:rsid w:val="00404147"/>
    <w:rsid w:val="004041FC"/>
    <w:rsid w:val="00404C4E"/>
    <w:rsid w:val="00406892"/>
    <w:rsid w:val="004159F4"/>
    <w:rsid w:val="004223C1"/>
    <w:rsid w:val="00424986"/>
    <w:rsid w:val="00425A3C"/>
    <w:rsid w:val="00427F21"/>
    <w:rsid w:val="00433258"/>
    <w:rsid w:val="00436695"/>
    <w:rsid w:val="00437769"/>
    <w:rsid w:val="00440744"/>
    <w:rsid w:val="00442D8A"/>
    <w:rsid w:val="00447FD1"/>
    <w:rsid w:val="004512A0"/>
    <w:rsid w:val="00460085"/>
    <w:rsid w:val="00466189"/>
    <w:rsid w:val="004664C9"/>
    <w:rsid w:val="00467C72"/>
    <w:rsid w:val="00471E0C"/>
    <w:rsid w:val="0047283A"/>
    <w:rsid w:val="004737D9"/>
    <w:rsid w:val="00474D1E"/>
    <w:rsid w:val="004765A9"/>
    <w:rsid w:val="004808C8"/>
    <w:rsid w:val="0048192D"/>
    <w:rsid w:val="00482802"/>
    <w:rsid w:val="004856AE"/>
    <w:rsid w:val="00485D86"/>
    <w:rsid w:val="00486B5C"/>
    <w:rsid w:val="00487A96"/>
    <w:rsid w:val="004907AD"/>
    <w:rsid w:val="00491206"/>
    <w:rsid w:val="00491FAB"/>
    <w:rsid w:val="004929A4"/>
    <w:rsid w:val="00493105"/>
    <w:rsid w:val="00493C16"/>
    <w:rsid w:val="00494967"/>
    <w:rsid w:val="00494B9A"/>
    <w:rsid w:val="00495B4D"/>
    <w:rsid w:val="004A1940"/>
    <w:rsid w:val="004A3886"/>
    <w:rsid w:val="004A3EEA"/>
    <w:rsid w:val="004A4887"/>
    <w:rsid w:val="004A50E0"/>
    <w:rsid w:val="004A6A9A"/>
    <w:rsid w:val="004A78DA"/>
    <w:rsid w:val="004A7DB3"/>
    <w:rsid w:val="004B1273"/>
    <w:rsid w:val="004B1609"/>
    <w:rsid w:val="004B189B"/>
    <w:rsid w:val="004B3556"/>
    <w:rsid w:val="004B5962"/>
    <w:rsid w:val="004C0839"/>
    <w:rsid w:val="004C272A"/>
    <w:rsid w:val="004C3500"/>
    <w:rsid w:val="004C5527"/>
    <w:rsid w:val="004D068A"/>
    <w:rsid w:val="004D0A31"/>
    <w:rsid w:val="004D1F24"/>
    <w:rsid w:val="004D2062"/>
    <w:rsid w:val="004D25A6"/>
    <w:rsid w:val="004D3A73"/>
    <w:rsid w:val="004D5DC9"/>
    <w:rsid w:val="004D6F5B"/>
    <w:rsid w:val="004D746C"/>
    <w:rsid w:val="004E46A3"/>
    <w:rsid w:val="004E5990"/>
    <w:rsid w:val="004E5E45"/>
    <w:rsid w:val="004F0DDB"/>
    <w:rsid w:val="004F0F6A"/>
    <w:rsid w:val="004F149E"/>
    <w:rsid w:val="004F2ED3"/>
    <w:rsid w:val="004F39F0"/>
    <w:rsid w:val="004F51C8"/>
    <w:rsid w:val="004F70E4"/>
    <w:rsid w:val="004F7ABC"/>
    <w:rsid w:val="004F7EF4"/>
    <w:rsid w:val="005003E7"/>
    <w:rsid w:val="005008B8"/>
    <w:rsid w:val="005016A8"/>
    <w:rsid w:val="00505BAC"/>
    <w:rsid w:val="00506F2A"/>
    <w:rsid w:val="00510D20"/>
    <w:rsid w:val="00512FA5"/>
    <w:rsid w:val="0051361E"/>
    <w:rsid w:val="00513F17"/>
    <w:rsid w:val="00517111"/>
    <w:rsid w:val="00517D18"/>
    <w:rsid w:val="00517D34"/>
    <w:rsid w:val="00521D0D"/>
    <w:rsid w:val="00522616"/>
    <w:rsid w:val="00523363"/>
    <w:rsid w:val="005255F3"/>
    <w:rsid w:val="005267BC"/>
    <w:rsid w:val="00526C7D"/>
    <w:rsid w:val="00530CC1"/>
    <w:rsid w:val="00531D37"/>
    <w:rsid w:val="005329D6"/>
    <w:rsid w:val="00533608"/>
    <w:rsid w:val="00534099"/>
    <w:rsid w:val="0053433C"/>
    <w:rsid w:val="00534683"/>
    <w:rsid w:val="00534871"/>
    <w:rsid w:val="0053544A"/>
    <w:rsid w:val="00537816"/>
    <w:rsid w:val="00541A7E"/>
    <w:rsid w:val="00541B83"/>
    <w:rsid w:val="00541F71"/>
    <w:rsid w:val="005535FB"/>
    <w:rsid w:val="005540FF"/>
    <w:rsid w:val="005554C4"/>
    <w:rsid w:val="005569B6"/>
    <w:rsid w:val="00556EB2"/>
    <w:rsid w:val="00557214"/>
    <w:rsid w:val="00557C78"/>
    <w:rsid w:val="00565541"/>
    <w:rsid w:val="005655C5"/>
    <w:rsid w:val="00572EE9"/>
    <w:rsid w:val="005745D1"/>
    <w:rsid w:val="005748B6"/>
    <w:rsid w:val="00575081"/>
    <w:rsid w:val="005879B1"/>
    <w:rsid w:val="00590192"/>
    <w:rsid w:val="0059112A"/>
    <w:rsid w:val="00593EFA"/>
    <w:rsid w:val="00594085"/>
    <w:rsid w:val="00596067"/>
    <w:rsid w:val="00596F89"/>
    <w:rsid w:val="00597B5D"/>
    <w:rsid w:val="005A16D5"/>
    <w:rsid w:val="005A1D0F"/>
    <w:rsid w:val="005A200A"/>
    <w:rsid w:val="005A305D"/>
    <w:rsid w:val="005A502A"/>
    <w:rsid w:val="005A5579"/>
    <w:rsid w:val="005A597D"/>
    <w:rsid w:val="005A6468"/>
    <w:rsid w:val="005A6BE9"/>
    <w:rsid w:val="005A6C22"/>
    <w:rsid w:val="005A7FFD"/>
    <w:rsid w:val="005B18BD"/>
    <w:rsid w:val="005B27D8"/>
    <w:rsid w:val="005B2EEF"/>
    <w:rsid w:val="005B4657"/>
    <w:rsid w:val="005B5004"/>
    <w:rsid w:val="005B5ACA"/>
    <w:rsid w:val="005B6FAF"/>
    <w:rsid w:val="005C0470"/>
    <w:rsid w:val="005C0AF5"/>
    <w:rsid w:val="005C2E19"/>
    <w:rsid w:val="005C5573"/>
    <w:rsid w:val="005D0D28"/>
    <w:rsid w:val="005D2159"/>
    <w:rsid w:val="005D38B0"/>
    <w:rsid w:val="005E1229"/>
    <w:rsid w:val="005E14F0"/>
    <w:rsid w:val="005E3435"/>
    <w:rsid w:val="005F41CF"/>
    <w:rsid w:val="005F4B5E"/>
    <w:rsid w:val="005F6C7E"/>
    <w:rsid w:val="00601DD3"/>
    <w:rsid w:val="0060281D"/>
    <w:rsid w:val="00610AF8"/>
    <w:rsid w:val="00611380"/>
    <w:rsid w:val="00615B1D"/>
    <w:rsid w:val="00620078"/>
    <w:rsid w:val="006209D4"/>
    <w:rsid w:val="006210E2"/>
    <w:rsid w:val="006228B5"/>
    <w:rsid w:val="006246F0"/>
    <w:rsid w:val="006258E3"/>
    <w:rsid w:val="006279E7"/>
    <w:rsid w:val="006329FF"/>
    <w:rsid w:val="00633664"/>
    <w:rsid w:val="0063592E"/>
    <w:rsid w:val="00635FED"/>
    <w:rsid w:val="00636B17"/>
    <w:rsid w:val="00640C4D"/>
    <w:rsid w:val="00641E16"/>
    <w:rsid w:val="00645511"/>
    <w:rsid w:val="006506B3"/>
    <w:rsid w:val="0065119A"/>
    <w:rsid w:val="00652271"/>
    <w:rsid w:val="00652E9E"/>
    <w:rsid w:val="00653A6D"/>
    <w:rsid w:val="00656C47"/>
    <w:rsid w:val="0066123F"/>
    <w:rsid w:val="006649AE"/>
    <w:rsid w:val="00664D68"/>
    <w:rsid w:val="00665672"/>
    <w:rsid w:val="006663DE"/>
    <w:rsid w:val="00671DC3"/>
    <w:rsid w:val="00672A65"/>
    <w:rsid w:val="00674C4F"/>
    <w:rsid w:val="0067683B"/>
    <w:rsid w:val="006805A8"/>
    <w:rsid w:val="00680B16"/>
    <w:rsid w:val="00681495"/>
    <w:rsid w:val="00681E96"/>
    <w:rsid w:val="006832EE"/>
    <w:rsid w:val="006834B5"/>
    <w:rsid w:val="0068400D"/>
    <w:rsid w:val="00684B04"/>
    <w:rsid w:val="006865BD"/>
    <w:rsid w:val="0069155E"/>
    <w:rsid w:val="0069169F"/>
    <w:rsid w:val="00691A91"/>
    <w:rsid w:val="006A076A"/>
    <w:rsid w:val="006A3B52"/>
    <w:rsid w:val="006A643A"/>
    <w:rsid w:val="006B339A"/>
    <w:rsid w:val="006B51BC"/>
    <w:rsid w:val="006C059A"/>
    <w:rsid w:val="006C05C6"/>
    <w:rsid w:val="006C1BDE"/>
    <w:rsid w:val="006D0A86"/>
    <w:rsid w:val="006D0F72"/>
    <w:rsid w:val="006D2E78"/>
    <w:rsid w:val="006D384D"/>
    <w:rsid w:val="006D3896"/>
    <w:rsid w:val="006D776F"/>
    <w:rsid w:val="006E3CF5"/>
    <w:rsid w:val="006E4479"/>
    <w:rsid w:val="006E5E40"/>
    <w:rsid w:val="006E6077"/>
    <w:rsid w:val="006F0422"/>
    <w:rsid w:val="006F198A"/>
    <w:rsid w:val="006F1A00"/>
    <w:rsid w:val="006F4638"/>
    <w:rsid w:val="006F49FC"/>
    <w:rsid w:val="006F5EB7"/>
    <w:rsid w:val="006F75BE"/>
    <w:rsid w:val="006F7629"/>
    <w:rsid w:val="006F76B3"/>
    <w:rsid w:val="00700F3C"/>
    <w:rsid w:val="00701EE5"/>
    <w:rsid w:val="007031D2"/>
    <w:rsid w:val="00703ECA"/>
    <w:rsid w:val="007046EC"/>
    <w:rsid w:val="0070578B"/>
    <w:rsid w:val="00711591"/>
    <w:rsid w:val="00711A96"/>
    <w:rsid w:val="00711E8B"/>
    <w:rsid w:val="00717404"/>
    <w:rsid w:val="00723DEA"/>
    <w:rsid w:val="00726C14"/>
    <w:rsid w:val="00730452"/>
    <w:rsid w:val="00731311"/>
    <w:rsid w:val="0073571E"/>
    <w:rsid w:val="0073718A"/>
    <w:rsid w:val="0074087C"/>
    <w:rsid w:val="00742606"/>
    <w:rsid w:val="00742B5E"/>
    <w:rsid w:val="00746936"/>
    <w:rsid w:val="007536A3"/>
    <w:rsid w:val="00753CB9"/>
    <w:rsid w:val="00754430"/>
    <w:rsid w:val="0075759E"/>
    <w:rsid w:val="00757ABD"/>
    <w:rsid w:val="00762CB6"/>
    <w:rsid w:val="0076611C"/>
    <w:rsid w:val="00772EDB"/>
    <w:rsid w:val="00773A57"/>
    <w:rsid w:val="00773B8C"/>
    <w:rsid w:val="00775266"/>
    <w:rsid w:val="00775C18"/>
    <w:rsid w:val="00777E6F"/>
    <w:rsid w:val="007832E6"/>
    <w:rsid w:val="00785367"/>
    <w:rsid w:val="00785926"/>
    <w:rsid w:val="00787BA4"/>
    <w:rsid w:val="007900BA"/>
    <w:rsid w:val="00790BFC"/>
    <w:rsid w:val="00795A8B"/>
    <w:rsid w:val="00796367"/>
    <w:rsid w:val="00797E6B"/>
    <w:rsid w:val="007A043F"/>
    <w:rsid w:val="007A2046"/>
    <w:rsid w:val="007A41AF"/>
    <w:rsid w:val="007A654C"/>
    <w:rsid w:val="007A6B55"/>
    <w:rsid w:val="007A6F2B"/>
    <w:rsid w:val="007B08ED"/>
    <w:rsid w:val="007B0DB6"/>
    <w:rsid w:val="007B11CA"/>
    <w:rsid w:val="007B143C"/>
    <w:rsid w:val="007B3FF4"/>
    <w:rsid w:val="007C00B7"/>
    <w:rsid w:val="007C0D53"/>
    <w:rsid w:val="007C13B5"/>
    <w:rsid w:val="007C169F"/>
    <w:rsid w:val="007C2EDF"/>
    <w:rsid w:val="007C5A0A"/>
    <w:rsid w:val="007C7C9D"/>
    <w:rsid w:val="007D032B"/>
    <w:rsid w:val="007D4FF3"/>
    <w:rsid w:val="007D53F9"/>
    <w:rsid w:val="007D72A1"/>
    <w:rsid w:val="007E041C"/>
    <w:rsid w:val="007E2151"/>
    <w:rsid w:val="007E5147"/>
    <w:rsid w:val="007E5DAD"/>
    <w:rsid w:val="007F1384"/>
    <w:rsid w:val="007F1D6D"/>
    <w:rsid w:val="007F2D19"/>
    <w:rsid w:val="007F3181"/>
    <w:rsid w:val="007F44FC"/>
    <w:rsid w:val="007F646C"/>
    <w:rsid w:val="007F7277"/>
    <w:rsid w:val="007F7ACD"/>
    <w:rsid w:val="0080423C"/>
    <w:rsid w:val="00805380"/>
    <w:rsid w:val="00810A04"/>
    <w:rsid w:val="00813D84"/>
    <w:rsid w:val="00816109"/>
    <w:rsid w:val="00816B87"/>
    <w:rsid w:val="00817C16"/>
    <w:rsid w:val="008203A1"/>
    <w:rsid w:val="00822DEC"/>
    <w:rsid w:val="008234E0"/>
    <w:rsid w:val="008255BC"/>
    <w:rsid w:val="008256C1"/>
    <w:rsid w:val="00827136"/>
    <w:rsid w:val="008273B0"/>
    <w:rsid w:val="0082781D"/>
    <w:rsid w:val="00827BE7"/>
    <w:rsid w:val="008309A8"/>
    <w:rsid w:val="00831D4B"/>
    <w:rsid w:val="00834046"/>
    <w:rsid w:val="00834FD3"/>
    <w:rsid w:val="00835878"/>
    <w:rsid w:val="00837275"/>
    <w:rsid w:val="0084406E"/>
    <w:rsid w:val="0085023B"/>
    <w:rsid w:val="008505F2"/>
    <w:rsid w:val="008525B2"/>
    <w:rsid w:val="00852C81"/>
    <w:rsid w:val="00856BF1"/>
    <w:rsid w:val="00857C59"/>
    <w:rsid w:val="008619F9"/>
    <w:rsid w:val="00863A41"/>
    <w:rsid w:val="008653C7"/>
    <w:rsid w:val="0087085B"/>
    <w:rsid w:val="0087086E"/>
    <w:rsid w:val="008716E9"/>
    <w:rsid w:val="0087408D"/>
    <w:rsid w:val="0087500F"/>
    <w:rsid w:val="00876A9B"/>
    <w:rsid w:val="00877632"/>
    <w:rsid w:val="008777FE"/>
    <w:rsid w:val="008811F0"/>
    <w:rsid w:val="0088296A"/>
    <w:rsid w:val="008869DD"/>
    <w:rsid w:val="00887C09"/>
    <w:rsid w:val="00891503"/>
    <w:rsid w:val="00892BAF"/>
    <w:rsid w:val="008947E3"/>
    <w:rsid w:val="00897131"/>
    <w:rsid w:val="00897312"/>
    <w:rsid w:val="00897C35"/>
    <w:rsid w:val="008A1359"/>
    <w:rsid w:val="008A20E6"/>
    <w:rsid w:val="008A2635"/>
    <w:rsid w:val="008A3CC3"/>
    <w:rsid w:val="008A421E"/>
    <w:rsid w:val="008B1ED5"/>
    <w:rsid w:val="008B2461"/>
    <w:rsid w:val="008B31E6"/>
    <w:rsid w:val="008B5248"/>
    <w:rsid w:val="008B618B"/>
    <w:rsid w:val="008B62B2"/>
    <w:rsid w:val="008C12FD"/>
    <w:rsid w:val="008C6C83"/>
    <w:rsid w:val="008D493E"/>
    <w:rsid w:val="008D4A08"/>
    <w:rsid w:val="008D66C8"/>
    <w:rsid w:val="008D6793"/>
    <w:rsid w:val="008D7A7B"/>
    <w:rsid w:val="008D7E3E"/>
    <w:rsid w:val="008E1CD6"/>
    <w:rsid w:val="008E35E8"/>
    <w:rsid w:val="008E6D9A"/>
    <w:rsid w:val="008F47C3"/>
    <w:rsid w:val="008F4E91"/>
    <w:rsid w:val="008F5562"/>
    <w:rsid w:val="008F6855"/>
    <w:rsid w:val="008F6B70"/>
    <w:rsid w:val="008F702D"/>
    <w:rsid w:val="009011A7"/>
    <w:rsid w:val="00901287"/>
    <w:rsid w:val="00903205"/>
    <w:rsid w:val="00904F47"/>
    <w:rsid w:val="00905E5B"/>
    <w:rsid w:val="00907E1E"/>
    <w:rsid w:val="00910EDE"/>
    <w:rsid w:val="009132FA"/>
    <w:rsid w:val="0091485A"/>
    <w:rsid w:val="009152C5"/>
    <w:rsid w:val="00917E09"/>
    <w:rsid w:val="009206C6"/>
    <w:rsid w:val="0092136D"/>
    <w:rsid w:val="00921B9F"/>
    <w:rsid w:val="00921C60"/>
    <w:rsid w:val="0092596F"/>
    <w:rsid w:val="00926897"/>
    <w:rsid w:val="0093118B"/>
    <w:rsid w:val="0093253A"/>
    <w:rsid w:val="00932CF3"/>
    <w:rsid w:val="00932EFE"/>
    <w:rsid w:val="00934108"/>
    <w:rsid w:val="00936274"/>
    <w:rsid w:val="009402DB"/>
    <w:rsid w:val="00940A81"/>
    <w:rsid w:val="00941DB0"/>
    <w:rsid w:val="00942024"/>
    <w:rsid w:val="00942202"/>
    <w:rsid w:val="00945189"/>
    <w:rsid w:val="009451C6"/>
    <w:rsid w:val="009503D5"/>
    <w:rsid w:val="009513B3"/>
    <w:rsid w:val="00956136"/>
    <w:rsid w:val="0096180E"/>
    <w:rsid w:val="00963114"/>
    <w:rsid w:val="009648B1"/>
    <w:rsid w:val="00965A35"/>
    <w:rsid w:val="00967E0D"/>
    <w:rsid w:val="009761D3"/>
    <w:rsid w:val="00977812"/>
    <w:rsid w:val="0098318F"/>
    <w:rsid w:val="00985D2F"/>
    <w:rsid w:val="009861BB"/>
    <w:rsid w:val="00986CCB"/>
    <w:rsid w:val="00990867"/>
    <w:rsid w:val="00990E5F"/>
    <w:rsid w:val="009911FA"/>
    <w:rsid w:val="00991D72"/>
    <w:rsid w:val="00993025"/>
    <w:rsid w:val="009952A3"/>
    <w:rsid w:val="009956D4"/>
    <w:rsid w:val="009A0D1F"/>
    <w:rsid w:val="009A212D"/>
    <w:rsid w:val="009A39F5"/>
    <w:rsid w:val="009A49A8"/>
    <w:rsid w:val="009A4B70"/>
    <w:rsid w:val="009A5644"/>
    <w:rsid w:val="009B2ADB"/>
    <w:rsid w:val="009B32DB"/>
    <w:rsid w:val="009C0092"/>
    <w:rsid w:val="009C0727"/>
    <w:rsid w:val="009C1E12"/>
    <w:rsid w:val="009C4A66"/>
    <w:rsid w:val="009C6F28"/>
    <w:rsid w:val="009D00A7"/>
    <w:rsid w:val="009D0B73"/>
    <w:rsid w:val="009D4F28"/>
    <w:rsid w:val="009D5A33"/>
    <w:rsid w:val="009D7C8B"/>
    <w:rsid w:val="009E3125"/>
    <w:rsid w:val="009E5908"/>
    <w:rsid w:val="009E5E3B"/>
    <w:rsid w:val="009E6732"/>
    <w:rsid w:val="009E6A96"/>
    <w:rsid w:val="009F0AF1"/>
    <w:rsid w:val="009F2DB7"/>
    <w:rsid w:val="009F617E"/>
    <w:rsid w:val="009F66D5"/>
    <w:rsid w:val="009F6F45"/>
    <w:rsid w:val="00A03D26"/>
    <w:rsid w:val="00A0644A"/>
    <w:rsid w:val="00A064F2"/>
    <w:rsid w:val="00A108FD"/>
    <w:rsid w:val="00A115C5"/>
    <w:rsid w:val="00A13B9D"/>
    <w:rsid w:val="00A14CDC"/>
    <w:rsid w:val="00A16F1C"/>
    <w:rsid w:val="00A17DB2"/>
    <w:rsid w:val="00A229F5"/>
    <w:rsid w:val="00A23605"/>
    <w:rsid w:val="00A24AF6"/>
    <w:rsid w:val="00A24CBE"/>
    <w:rsid w:val="00A275E1"/>
    <w:rsid w:val="00A30486"/>
    <w:rsid w:val="00A30C37"/>
    <w:rsid w:val="00A35254"/>
    <w:rsid w:val="00A3721F"/>
    <w:rsid w:val="00A417AA"/>
    <w:rsid w:val="00A425B0"/>
    <w:rsid w:val="00A5244B"/>
    <w:rsid w:val="00A57326"/>
    <w:rsid w:val="00A605C8"/>
    <w:rsid w:val="00A629EC"/>
    <w:rsid w:val="00A634B1"/>
    <w:rsid w:val="00A73FC8"/>
    <w:rsid w:val="00A750BA"/>
    <w:rsid w:val="00A77B40"/>
    <w:rsid w:val="00A85D5E"/>
    <w:rsid w:val="00A862DF"/>
    <w:rsid w:val="00A87672"/>
    <w:rsid w:val="00A90B87"/>
    <w:rsid w:val="00A9151B"/>
    <w:rsid w:val="00A9191D"/>
    <w:rsid w:val="00A91B39"/>
    <w:rsid w:val="00A9228B"/>
    <w:rsid w:val="00A96AE9"/>
    <w:rsid w:val="00AA2B5B"/>
    <w:rsid w:val="00AA38F4"/>
    <w:rsid w:val="00AA5B1D"/>
    <w:rsid w:val="00AA668F"/>
    <w:rsid w:val="00AA7655"/>
    <w:rsid w:val="00AB0986"/>
    <w:rsid w:val="00AB4019"/>
    <w:rsid w:val="00AB6218"/>
    <w:rsid w:val="00AB6CE8"/>
    <w:rsid w:val="00AC1562"/>
    <w:rsid w:val="00AC4616"/>
    <w:rsid w:val="00AC5572"/>
    <w:rsid w:val="00AD0250"/>
    <w:rsid w:val="00AD1014"/>
    <w:rsid w:val="00AD3AA5"/>
    <w:rsid w:val="00AD3B80"/>
    <w:rsid w:val="00AE03B6"/>
    <w:rsid w:val="00AE05F7"/>
    <w:rsid w:val="00AE07A1"/>
    <w:rsid w:val="00AE23E9"/>
    <w:rsid w:val="00AE3B17"/>
    <w:rsid w:val="00AF071A"/>
    <w:rsid w:val="00AF30EA"/>
    <w:rsid w:val="00AF3397"/>
    <w:rsid w:val="00AF4B71"/>
    <w:rsid w:val="00AF4ECE"/>
    <w:rsid w:val="00AF5A61"/>
    <w:rsid w:val="00AF65E4"/>
    <w:rsid w:val="00B0135D"/>
    <w:rsid w:val="00B02726"/>
    <w:rsid w:val="00B059F1"/>
    <w:rsid w:val="00B0724F"/>
    <w:rsid w:val="00B07916"/>
    <w:rsid w:val="00B10995"/>
    <w:rsid w:val="00B124D7"/>
    <w:rsid w:val="00B13653"/>
    <w:rsid w:val="00B14627"/>
    <w:rsid w:val="00B14B38"/>
    <w:rsid w:val="00B14F2E"/>
    <w:rsid w:val="00B17A39"/>
    <w:rsid w:val="00B21405"/>
    <w:rsid w:val="00B23FFA"/>
    <w:rsid w:val="00B24464"/>
    <w:rsid w:val="00B2580A"/>
    <w:rsid w:val="00B32A95"/>
    <w:rsid w:val="00B3362A"/>
    <w:rsid w:val="00B371E0"/>
    <w:rsid w:val="00B40CDE"/>
    <w:rsid w:val="00B41EFA"/>
    <w:rsid w:val="00B43A5A"/>
    <w:rsid w:val="00B43D8B"/>
    <w:rsid w:val="00B456B1"/>
    <w:rsid w:val="00B52BCD"/>
    <w:rsid w:val="00B54A99"/>
    <w:rsid w:val="00B56B1F"/>
    <w:rsid w:val="00B61DCE"/>
    <w:rsid w:val="00B63965"/>
    <w:rsid w:val="00B66F7B"/>
    <w:rsid w:val="00B670FF"/>
    <w:rsid w:val="00B67BFD"/>
    <w:rsid w:val="00B718C9"/>
    <w:rsid w:val="00B71E23"/>
    <w:rsid w:val="00B733F8"/>
    <w:rsid w:val="00B73741"/>
    <w:rsid w:val="00B73D9C"/>
    <w:rsid w:val="00B73F04"/>
    <w:rsid w:val="00B74E0E"/>
    <w:rsid w:val="00B758BB"/>
    <w:rsid w:val="00B77C35"/>
    <w:rsid w:val="00B80010"/>
    <w:rsid w:val="00B80AD4"/>
    <w:rsid w:val="00B828A0"/>
    <w:rsid w:val="00B83A09"/>
    <w:rsid w:val="00B83F0F"/>
    <w:rsid w:val="00B84C8C"/>
    <w:rsid w:val="00B86B4E"/>
    <w:rsid w:val="00B909DA"/>
    <w:rsid w:val="00B92C29"/>
    <w:rsid w:val="00B92FAD"/>
    <w:rsid w:val="00B959F9"/>
    <w:rsid w:val="00BA109A"/>
    <w:rsid w:val="00BA13CF"/>
    <w:rsid w:val="00BA4145"/>
    <w:rsid w:val="00BB1557"/>
    <w:rsid w:val="00BB2B3F"/>
    <w:rsid w:val="00BB65B5"/>
    <w:rsid w:val="00BB68CA"/>
    <w:rsid w:val="00BB6B7B"/>
    <w:rsid w:val="00BB7D87"/>
    <w:rsid w:val="00BC0FD9"/>
    <w:rsid w:val="00BC4254"/>
    <w:rsid w:val="00BC42DD"/>
    <w:rsid w:val="00BC62D4"/>
    <w:rsid w:val="00BC6D30"/>
    <w:rsid w:val="00BC6FB8"/>
    <w:rsid w:val="00BD0CEA"/>
    <w:rsid w:val="00BD44F3"/>
    <w:rsid w:val="00BD7179"/>
    <w:rsid w:val="00BD7BDE"/>
    <w:rsid w:val="00BE0CEE"/>
    <w:rsid w:val="00BE14C7"/>
    <w:rsid w:val="00BE2D43"/>
    <w:rsid w:val="00BE2ECA"/>
    <w:rsid w:val="00BE3C17"/>
    <w:rsid w:val="00BE6821"/>
    <w:rsid w:val="00BE6B90"/>
    <w:rsid w:val="00BF0475"/>
    <w:rsid w:val="00BF1A83"/>
    <w:rsid w:val="00BF264B"/>
    <w:rsid w:val="00BF3E98"/>
    <w:rsid w:val="00C01049"/>
    <w:rsid w:val="00C053C5"/>
    <w:rsid w:val="00C056C6"/>
    <w:rsid w:val="00C07F43"/>
    <w:rsid w:val="00C10236"/>
    <w:rsid w:val="00C11FA6"/>
    <w:rsid w:val="00C1280F"/>
    <w:rsid w:val="00C133BC"/>
    <w:rsid w:val="00C1346A"/>
    <w:rsid w:val="00C13680"/>
    <w:rsid w:val="00C13D86"/>
    <w:rsid w:val="00C21D28"/>
    <w:rsid w:val="00C22107"/>
    <w:rsid w:val="00C23FE2"/>
    <w:rsid w:val="00C260FD"/>
    <w:rsid w:val="00C26983"/>
    <w:rsid w:val="00C27C90"/>
    <w:rsid w:val="00C328FA"/>
    <w:rsid w:val="00C33AF7"/>
    <w:rsid w:val="00C360A7"/>
    <w:rsid w:val="00C41D8D"/>
    <w:rsid w:val="00C427E5"/>
    <w:rsid w:val="00C44897"/>
    <w:rsid w:val="00C448B8"/>
    <w:rsid w:val="00C47F4F"/>
    <w:rsid w:val="00C52188"/>
    <w:rsid w:val="00C53297"/>
    <w:rsid w:val="00C53D8C"/>
    <w:rsid w:val="00C54088"/>
    <w:rsid w:val="00C5519C"/>
    <w:rsid w:val="00C5613F"/>
    <w:rsid w:val="00C60E0F"/>
    <w:rsid w:val="00C63107"/>
    <w:rsid w:val="00C635E4"/>
    <w:rsid w:val="00C63BCE"/>
    <w:rsid w:val="00C65D79"/>
    <w:rsid w:val="00C65EA3"/>
    <w:rsid w:val="00C7107C"/>
    <w:rsid w:val="00C74582"/>
    <w:rsid w:val="00C745D3"/>
    <w:rsid w:val="00C74DCF"/>
    <w:rsid w:val="00C76073"/>
    <w:rsid w:val="00C766DF"/>
    <w:rsid w:val="00C81E48"/>
    <w:rsid w:val="00C82E82"/>
    <w:rsid w:val="00C86E9E"/>
    <w:rsid w:val="00C87762"/>
    <w:rsid w:val="00C93044"/>
    <w:rsid w:val="00CA1888"/>
    <w:rsid w:val="00CA1CF9"/>
    <w:rsid w:val="00CA38BA"/>
    <w:rsid w:val="00CA7B81"/>
    <w:rsid w:val="00CA7DF2"/>
    <w:rsid w:val="00CB09EF"/>
    <w:rsid w:val="00CB0F73"/>
    <w:rsid w:val="00CB15FE"/>
    <w:rsid w:val="00CB591A"/>
    <w:rsid w:val="00CB5E3C"/>
    <w:rsid w:val="00CB7938"/>
    <w:rsid w:val="00CC045D"/>
    <w:rsid w:val="00CC0BC7"/>
    <w:rsid w:val="00CC10E5"/>
    <w:rsid w:val="00CC27B0"/>
    <w:rsid w:val="00CC3E77"/>
    <w:rsid w:val="00CC68FF"/>
    <w:rsid w:val="00CC6E2A"/>
    <w:rsid w:val="00CD23BF"/>
    <w:rsid w:val="00CD2D47"/>
    <w:rsid w:val="00CD42B9"/>
    <w:rsid w:val="00CE0659"/>
    <w:rsid w:val="00CF0ED3"/>
    <w:rsid w:val="00CF512D"/>
    <w:rsid w:val="00D0160A"/>
    <w:rsid w:val="00D01762"/>
    <w:rsid w:val="00D04AD3"/>
    <w:rsid w:val="00D059AC"/>
    <w:rsid w:val="00D0772B"/>
    <w:rsid w:val="00D07D34"/>
    <w:rsid w:val="00D11447"/>
    <w:rsid w:val="00D129DC"/>
    <w:rsid w:val="00D15FF4"/>
    <w:rsid w:val="00D170BA"/>
    <w:rsid w:val="00D246DB"/>
    <w:rsid w:val="00D25F5B"/>
    <w:rsid w:val="00D304BC"/>
    <w:rsid w:val="00D304C0"/>
    <w:rsid w:val="00D307B3"/>
    <w:rsid w:val="00D35117"/>
    <w:rsid w:val="00D36C4B"/>
    <w:rsid w:val="00D37283"/>
    <w:rsid w:val="00D40A2D"/>
    <w:rsid w:val="00D43663"/>
    <w:rsid w:val="00D43CCB"/>
    <w:rsid w:val="00D47625"/>
    <w:rsid w:val="00D50B70"/>
    <w:rsid w:val="00D5133B"/>
    <w:rsid w:val="00D525C4"/>
    <w:rsid w:val="00D54EE5"/>
    <w:rsid w:val="00D5697D"/>
    <w:rsid w:val="00D57523"/>
    <w:rsid w:val="00D60732"/>
    <w:rsid w:val="00D62E87"/>
    <w:rsid w:val="00D639CA"/>
    <w:rsid w:val="00D63C97"/>
    <w:rsid w:val="00D65312"/>
    <w:rsid w:val="00D656B5"/>
    <w:rsid w:val="00D67949"/>
    <w:rsid w:val="00D70102"/>
    <w:rsid w:val="00D71EE7"/>
    <w:rsid w:val="00D72FF6"/>
    <w:rsid w:val="00D74B6B"/>
    <w:rsid w:val="00D76C31"/>
    <w:rsid w:val="00D7708A"/>
    <w:rsid w:val="00D804F0"/>
    <w:rsid w:val="00D821B9"/>
    <w:rsid w:val="00D82349"/>
    <w:rsid w:val="00D835C0"/>
    <w:rsid w:val="00D836F3"/>
    <w:rsid w:val="00D84F39"/>
    <w:rsid w:val="00D8793B"/>
    <w:rsid w:val="00D9021D"/>
    <w:rsid w:val="00D9125B"/>
    <w:rsid w:val="00D95311"/>
    <w:rsid w:val="00D9562D"/>
    <w:rsid w:val="00D95EAF"/>
    <w:rsid w:val="00D96AC3"/>
    <w:rsid w:val="00DA1290"/>
    <w:rsid w:val="00DA3051"/>
    <w:rsid w:val="00DA359D"/>
    <w:rsid w:val="00DA5D4B"/>
    <w:rsid w:val="00DA5FBA"/>
    <w:rsid w:val="00DB2484"/>
    <w:rsid w:val="00DB59B2"/>
    <w:rsid w:val="00DC0290"/>
    <w:rsid w:val="00DC1798"/>
    <w:rsid w:val="00DC51E2"/>
    <w:rsid w:val="00DD06C6"/>
    <w:rsid w:val="00DD0E18"/>
    <w:rsid w:val="00DD2B06"/>
    <w:rsid w:val="00DD437B"/>
    <w:rsid w:val="00DD4777"/>
    <w:rsid w:val="00DD50A1"/>
    <w:rsid w:val="00DD743C"/>
    <w:rsid w:val="00DE2243"/>
    <w:rsid w:val="00DE2359"/>
    <w:rsid w:val="00DE732B"/>
    <w:rsid w:val="00DE7E8E"/>
    <w:rsid w:val="00DF071C"/>
    <w:rsid w:val="00DF3D58"/>
    <w:rsid w:val="00DF4602"/>
    <w:rsid w:val="00DF4830"/>
    <w:rsid w:val="00DF6CFD"/>
    <w:rsid w:val="00E006F1"/>
    <w:rsid w:val="00E016AE"/>
    <w:rsid w:val="00E02DFB"/>
    <w:rsid w:val="00E05999"/>
    <w:rsid w:val="00E067B3"/>
    <w:rsid w:val="00E11723"/>
    <w:rsid w:val="00E16456"/>
    <w:rsid w:val="00E17655"/>
    <w:rsid w:val="00E325BA"/>
    <w:rsid w:val="00E34CCC"/>
    <w:rsid w:val="00E35273"/>
    <w:rsid w:val="00E365D0"/>
    <w:rsid w:val="00E36A3D"/>
    <w:rsid w:val="00E3760E"/>
    <w:rsid w:val="00E4164F"/>
    <w:rsid w:val="00E42043"/>
    <w:rsid w:val="00E43ED6"/>
    <w:rsid w:val="00E51759"/>
    <w:rsid w:val="00E54EEC"/>
    <w:rsid w:val="00E60290"/>
    <w:rsid w:val="00E6062D"/>
    <w:rsid w:val="00E60B36"/>
    <w:rsid w:val="00E614A7"/>
    <w:rsid w:val="00E63C4E"/>
    <w:rsid w:val="00E6602D"/>
    <w:rsid w:val="00E67098"/>
    <w:rsid w:val="00E71E44"/>
    <w:rsid w:val="00E71F5F"/>
    <w:rsid w:val="00E73767"/>
    <w:rsid w:val="00E77EC1"/>
    <w:rsid w:val="00E80393"/>
    <w:rsid w:val="00E8216E"/>
    <w:rsid w:val="00E82531"/>
    <w:rsid w:val="00E82568"/>
    <w:rsid w:val="00E84562"/>
    <w:rsid w:val="00E85728"/>
    <w:rsid w:val="00E85F0F"/>
    <w:rsid w:val="00E87F9A"/>
    <w:rsid w:val="00E938B4"/>
    <w:rsid w:val="00E94E0F"/>
    <w:rsid w:val="00E95824"/>
    <w:rsid w:val="00EA1BDB"/>
    <w:rsid w:val="00EA2E59"/>
    <w:rsid w:val="00EA5230"/>
    <w:rsid w:val="00EA56E9"/>
    <w:rsid w:val="00EB04AE"/>
    <w:rsid w:val="00EB15F6"/>
    <w:rsid w:val="00EB189B"/>
    <w:rsid w:val="00EB275D"/>
    <w:rsid w:val="00EB6C41"/>
    <w:rsid w:val="00EC0288"/>
    <w:rsid w:val="00EC09A3"/>
    <w:rsid w:val="00EC0F54"/>
    <w:rsid w:val="00EC38D9"/>
    <w:rsid w:val="00EC4EE7"/>
    <w:rsid w:val="00EC5DA6"/>
    <w:rsid w:val="00ED0EBE"/>
    <w:rsid w:val="00ED1D95"/>
    <w:rsid w:val="00ED337A"/>
    <w:rsid w:val="00ED369A"/>
    <w:rsid w:val="00ED4C33"/>
    <w:rsid w:val="00ED6E2A"/>
    <w:rsid w:val="00EE1DD7"/>
    <w:rsid w:val="00EE2896"/>
    <w:rsid w:val="00EE518A"/>
    <w:rsid w:val="00EE58B2"/>
    <w:rsid w:val="00EE6A2F"/>
    <w:rsid w:val="00EE7312"/>
    <w:rsid w:val="00EE7706"/>
    <w:rsid w:val="00EF04FA"/>
    <w:rsid w:val="00EF15BB"/>
    <w:rsid w:val="00EF59A4"/>
    <w:rsid w:val="00EF6859"/>
    <w:rsid w:val="00EF7BFA"/>
    <w:rsid w:val="00F00777"/>
    <w:rsid w:val="00F01A4C"/>
    <w:rsid w:val="00F01D80"/>
    <w:rsid w:val="00F03CAB"/>
    <w:rsid w:val="00F04C6D"/>
    <w:rsid w:val="00F06891"/>
    <w:rsid w:val="00F133C9"/>
    <w:rsid w:val="00F21A98"/>
    <w:rsid w:val="00F27012"/>
    <w:rsid w:val="00F318CA"/>
    <w:rsid w:val="00F318CC"/>
    <w:rsid w:val="00F31C59"/>
    <w:rsid w:val="00F32A2C"/>
    <w:rsid w:val="00F344EE"/>
    <w:rsid w:val="00F34622"/>
    <w:rsid w:val="00F34AD8"/>
    <w:rsid w:val="00F40747"/>
    <w:rsid w:val="00F42A30"/>
    <w:rsid w:val="00F43FC9"/>
    <w:rsid w:val="00F44999"/>
    <w:rsid w:val="00F463CA"/>
    <w:rsid w:val="00F53DE6"/>
    <w:rsid w:val="00F549BB"/>
    <w:rsid w:val="00F54A4C"/>
    <w:rsid w:val="00F55CE6"/>
    <w:rsid w:val="00F611C4"/>
    <w:rsid w:val="00F63695"/>
    <w:rsid w:val="00F670FB"/>
    <w:rsid w:val="00F71DFE"/>
    <w:rsid w:val="00F72BB0"/>
    <w:rsid w:val="00F7402C"/>
    <w:rsid w:val="00F75CD5"/>
    <w:rsid w:val="00F768A2"/>
    <w:rsid w:val="00F77EBD"/>
    <w:rsid w:val="00F77FB8"/>
    <w:rsid w:val="00F82507"/>
    <w:rsid w:val="00F82E02"/>
    <w:rsid w:val="00F8372D"/>
    <w:rsid w:val="00F84BBB"/>
    <w:rsid w:val="00F94810"/>
    <w:rsid w:val="00FA01BD"/>
    <w:rsid w:val="00FA2285"/>
    <w:rsid w:val="00FA50F8"/>
    <w:rsid w:val="00FB0C8C"/>
    <w:rsid w:val="00FB4520"/>
    <w:rsid w:val="00FB471A"/>
    <w:rsid w:val="00FB47BD"/>
    <w:rsid w:val="00FB48A5"/>
    <w:rsid w:val="00FB5D3C"/>
    <w:rsid w:val="00FB70F6"/>
    <w:rsid w:val="00FB7F05"/>
    <w:rsid w:val="00FC1686"/>
    <w:rsid w:val="00FC2C92"/>
    <w:rsid w:val="00FC6510"/>
    <w:rsid w:val="00FD0E2C"/>
    <w:rsid w:val="00FD0FBC"/>
    <w:rsid w:val="00FD1766"/>
    <w:rsid w:val="00FD1FFF"/>
    <w:rsid w:val="00FD4B95"/>
    <w:rsid w:val="00FD634F"/>
    <w:rsid w:val="00FD789F"/>
    <w:rsid w:val="00FE0177"/>
    <w:rsid w:val="00FE05E1"/>
    <w:rsid w:val="00FE10BC"/>
    <w:rsid w:val="00FE294D"/>
    <w:rsid w:val="00FE3AEC"/>
    <w:rsid w:val="00FE471B"/>
    <w:rsid w:val="00FE6124"/>
    <w:rsid w:val="00FF09EC"/>
    <w:rsid w:val="00FF3487"/>
    <w:rsid w:val="00FF4290"/>
    <w:rsid w:val="00FF5A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D38791"/>
  <w15:docId w15:val="{1E260B96-B78B-4236-AECC-62BEF441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77632"/>
    <w:pPr>
      <w:widowControl w:val="0"/>
      <w:jc w:val="both"/>
    </w:pPr>
    <w:rPr>
      <w:kern w:val="2"/>
      <w:sz w:val="21"/>
      <w:szCs w:val="22"/>
    </w:rPr>
  </w:style>
  <w:style w:type="paragraph" w:styleId="1">
    <w:name w:val="heading 1"/>
    <w:basedOn w:val="a4"/>
    <w:next w:val="a4"/>
    <w:link w:val="1Char"/>
    <w:qFormat/>
    <w:locked/>
    <w:rsid w:val="00DA5FBA"/>
    <w:pPr>
      <w:keepNext/>
      <w:keepLines/>
      <w:spacing w:before="340" w:after="330" w:line="578" w:lineRule="auto"/>
      <w:outlineLvl w:val="0"/>
    </w:pPr>
    <w:rPr>
      <w:b/>
      <w:bCs/>
      <w:kern w:val="44"/>
      <w:sz w:val="44"/>
      <w:szCs w:val="44"/>
    </w:rPr>
  </w:style>
  <w:style w:type="paragraph" w:styleId="2">
    <w:name w:val="heading 2"/>
    <w:basedOn w:val="a4"/>
    <w:link w:val="2Char"/>
    <w:uiPriority w:val="9"/>
    <w:qFormat/>
    <w:locked/>
    <w:rsid w:val="008B2461"/>
    <w:pPr>
      <w:widowControl/>
      <w:spacing w:before="100" w:beforeAutospacing="1" w:after="100" w:afterAutospacing="1"/>
      <w:jc w:val="left"/>
      <w:outlineLvl w:val="1"/>
    </w:pPr>
    <w:rPr>
      <w:rFonts w:ascii="宋体" w:hAnsi="宋体" w:cs="宋体"/>
      <w:b/>
      <w:bCs/>
      <w:kern w:val="0"/>
      <w:sz w:val="36"/>
      <w:szCs w:val="3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Char"/>
    <w:uiPriority w:val="99"/>
    <w:rsid w:val="00EC5DA6"/>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8"/>
    <w:uiPriority w:val="99"/>
    <w:locked/>
    <w:rsid w:val="00EC5DA6"/>
    <w:rPr>
      <w:sz w:val="18"/>
    </w:rPr>
  </w:style>
  <w:style w:type="paragraph" w:styleId="a9">
    <w:name w:val="footer"/>
    <w:basedOn w:val="a4"/>
    <w:link w:val="Char0"/>
    <w:uiPriority w:val="99"/>
    <w:rsid w:val="00EC5DA6"/>
    <w:pPr>
      <w:tabs>
        <w:tab w:val="center" w:pos="4153"/>
        <w:tab w:val="right" w:pos="8306"/>
      </w:tabs>
      <w:snapToGrid w:val="0"/>
      <w:jc w:val="left"/>
    </w:pPr>
    <w:rPr>
      <w:kern w:val="0"/>
      <w:sz w:val="18"/>
      <w:szCs w:val="18"/>
    </w:rPr>
  </w:style>
  <w:style w:type="character" w:customStyle="1" w:styleId="Char0">
    <w:name w:val="页脚 Char"/>
    <w:link w:val="a9"/>
    <w:uiPriority w:val="99"/>
    <w:locked/>
    <w:rsid w:val="00EC5DA6"/>
    <w:rPr>
      <w:sz w:val="18"/>
    </w:rPr>
  </w:style>
  <w:style w:type="paragraph" w:styleId="aa">
    <w:name w:val="List Paragraph"/>
    <w:basedOn w:val="a4"/>
    <w:uiPriority w:val="99"/>
    <w:qFormat/>
    <w:rsid w:val="00EC5DA6"/>
    <w:pPr>
      <w:ind w:firstLineChars="200" w:firstLine="420"/>
    </w:pPr>
  </w:style>
  <w:style w:type="paragraph" w:customStyle="1" w:styleId="ab">
    <w:name w:val="段"/>
    <w:link w:val="Char1"/>
    <w:qFormat/>
    <w:rsid w:val="00CB7938"/>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1">
    <w:name w:val="段 Char"/>
    <w:link w:val="ab"/>
    <w:qFormat/>
    <w:locked/>
    <w:rsid w:val="00CB7938"/>
    <w:rPr>
      <w:rFonts w:ascii="宋体" w:hAnsi="Times New Roman"/>
      <w:noProof/>
      <w:sz w:val="21"/>
      <w:lang w:val="en-US" w:eastAsia="zh-CN"/>
    </w:rPr>
  </w:style>
  <w:style w:type="paragraph" w:customStyle="1" w:styleId="a0">
    <w:name w:val="一级条标题"/>
    <w:next w:val="ab"/>
    <w:qFormat/>
    <w:rsid w:val="00CB7938"/>
    <w:pPr>
      <w:numPr>
        <w:ilvl w:val="1"/>
        <w:numId w:val="2"/>
      </w:numPr>
      <w:spacing w:beforeLines="50" w:afterLines="50"/>
      <w:outlineLvl w:val="2"/>
    </w:pPr>
    <w:rPr>
      <w:rFonts w:ascii="黑体" w:eastAsia="黑体" w:hAnsi="Times New Roman"/>
      <w:sz w:val="21"/>
      <w:szCs w:val="21"/>
    </w:rPr>
  </w:style>
  <w:style w:type="paragraph" w:customStyle="1" w:styleId="a">
    <w:name w:val="章标题"/>
    <w:next w:val="ab"/>
    <w:uiPriority w:val="99"/>
    <w:rsid w:val="00CB7938"/>
    <w:pPr>
      <w:numPr>
        <w:numId w:val="2"/>
      </w:numPr>
      <w:spacing w:beforeLines="100" w:afterLines="100"/>
      <w:jc w:val="both"/>
      <w:outlineLvl w:val="1"/>
    </w:pPr>
    <w:rPr>
      <w:rFonts w:ascii="黑体" w:eastAsia="黑体" w:hAnsi="Times New Roman"/>
      <w:sz w:val="21"/>
    </w:rPr>
  </w:style>
  <w:style w:type="paragraph" w:customStyle="1" w:styleId="a1">
    <w:name w:val="二级条标题"/>
    <w:basedOn w:val="a0"/>
    <w:next w:val="ab"/>
    <w:qFormat/>
    <w:rsid w:val="00CB7938"/>
    <w:pPr>
      <w:numPr>
        <w:ilvl w:val="2"/>
      </w:numPr>
      <w:spacing w:before="50" w:after="50"/>
      <w:outlineLvl w:val="3"/>
    </w:pPr>
  </w:style>
  <w:style w:type="paragraph" w:customStyle="1" w:styleId="a2">
    <w:name w:val="四级条标题"/>
    <w:basedOn w:val="a4"/>
    <w:next w:val="ab"/>
    <w:uiPriority w:val="99"/>
    <w:rsid w:val="00CB7938"/>
    <w:pPr>
      <w:widowControl/>
      <w:numPr>
        <w:ilvl w:val="4"/>
        <w:numId w:val="2"/>
      </w:numPr>
      <w:spacing w:beforeLines="50" w:afterLines="50"/>
      <w:jc w:val="left"/>
      <w:outlineLvl w:val="5"/>
    </w:pPr>
    <w:rPr>
      <w:rFonts w:ascii="黑体" w:eastAsia="黑体" w:hAnsi="Times New Roman"/>
      <w:kern w:val="0"/>
      <w:szCs w:val="21"/>
    </w:rPr>
  </w:style>
  <w:style w:type="paragraph" w:customStyle="1" w:styleId="a3">
    <w:name w:val="五级条标题"/>
    <w:basedOn w:val="a2"/>
    <w:next w:val="ab"/>
    <w:uiPriority w:val="99"/>
    <w:rsid w:val="00CB7938"/>
    <w:pPr>
      <w:numPr>
        <w:ilvl w:val="5"/>
      </w:numPr>
      <w:outlineLvl w:val="6"/>
    </w:pPr>
  </w:style>
  <w:style w:type="table" w:styleId="ac">
    <w:name w:val="Table Grid"/>
    <w:basedOn w:val="a6"/>
    <w:uiPriority w:val="99"/>
    <w:rsid w:val="008B61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4"/>
    <w:link w:val="Char2"/>
    <w:uiPriority w:val="99"/>
    <w:semiHidden/>
    <w:rsid w:val="002D713E"/>
    <w:rPr>
      <w:kern w:val="0"/>
      <w:sz w:val="18"/>
      <w:szCs w:val="18"/>
    </w:rPr>
  </w:style>
  <w:style w:type="character" w:customStyle="1" w:styleId="Char2">
    <w:name w:val="批注框文本 Char"/>
    <w:link w:val="ad"/>
    <w:uiPriority w:val="99"/>
    <w:semiHidden/>
    <w:locked/>
    <w:rsid w:val="002D713E"/>
    <w:rPr>
      <w:sz w:val="18"/>
    </w:rPr>
  </w:style>
  <w:style w:type="paragraph" w:styleId="ae">
    <w:name w:val="Date"/>
    <w:basedOn w:val="a4"/>
    <w:next w:val="a4"/>
    <w:link w:val="Char3"/>
    <w:uiPriority w:val="99"/>
    <w:semiHidden/>
    <w:rsid w:val="00491FAB"/>
    <w:pPr>
      <w:ind w:leftChars="2500" w:left="100"/>
    </w:pPr>
  </w:style>
  <w:style w:type="character" w:customStyle="1" w:styleId="Char3">
    <w:name w:val="日期 Char"/>
    <w:link w:val="ae"/>
    <w:uiPriority w:val="99"/>
    <w:semiHidden/>
    <w:locked/>
    <w:rsid w:val="00491FAB"/>
    <w:rPr>
      <w:rFonts w:cs="Times New Roman"/>
    </w:rPr>
  </w:style>
  <w:style w:type="character" w:styleId="af">
    <w:name w:val="Hyperlink"/>
    <w:basedOn w:val="a5"/>
    <w:uiPriority w:val="99"/>
    <w:semiHidden/>
    <w:unhideWhenUsed/>
    <w:rsid w:val="00892BAF"/>
    <w:rPr>
      <w:color w:val="0000FF"/>
      <w:u w:val="single"/>
    </w:rPr>
  </w:style>
  <w:style w:type="character" w:customStyle="1" w:styleId="2Char">
    <w:name w:val="标题 2 Char"/>
    <w:basedOn w:val="a5"/>
    <w:link w:val="2"/>
    <w:uiPriority w:val="9"/>
    <w:rsid w:val="008B2461"/>
    <w:rPr>
      <w:rFonts w:ascii="宋体" w:hAnsi="宋体" w:cs="宋体"/>
      <w:b/>
      <w:bCs/>
      <w:sz w:val="36"/>
      <w:szCs w:val="36"/>
    </w:rPr>
  </w:style>
  <w:style w:type="character" w:customStyle="1" w:styleId="1Char">
    <w:name w:val="标题 1 Char"/>
    <w:basedOn w:val="a5"/>
    <w:link w:val="1"/>
    <w:rsid w:val="00DA5FBA"/>
    <w:rPr>
      <w:b/>
      <w:bCs/>
      <w:kern w:val="44"/>
      <w:sz w:val="44"/>
      <w:szCs w:val="44"/>
    </w:rPr>
  </w:style>
  <w:style w:type="paragraph" w:customStyle="1" w:styleId="af0">
    <w:name w:val="字母编号列项（一级）"/>
    <w:uiPriority w:val="99"/>
    <w:rsid w:val="00182512"/>
    <w:pPr>
      <w:tabs>
        <w:tab w:val="num" w:pos="360"/>
        <w:tab w:val="left" w:pos="840"/>
      </w:tabs>
      <w:jc w:val="both"/>
    </w:pPr>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8337">
      <w:bodyDiv w:val="1"/>
      <w:marLeft w:val="0"/>
      <w:marRight w:val="0"/>
      <w:marTop w:val="0"/>
      <w:marBottom w:val="0"/>
      <w:divBdr>
        <w:top w:val="none" w:sz="0" w:space="0" w:color="auto"/>
        <w:left w:val="none" w:sz="0" w:space="0" w:color="auto"/>
        <w:bottom w:val="none" w:sz="0" w:space="0" w:color="auto"/>
        <w:right w:val="none" w:sz="0" w:space="0" w:color="auto"/>
      </w:divBdr>
    </w:div>
    <w:div w:id="22095093">
      <w:bodyDiv w:val="1"/>
      <w:marLeft w:val="0"/>
      <w:marRight w:val="0"/>
      <w:marTop w:val="0"/>
      <w:marBottom w:val="0"/>
      <w:divBdr>
        <w:top w:val="none" w:sz="0" w:space="0" w:color="auto"/>
        <w:left w:val="none" w:sz="0" w:space="0" w:color="auto"/>
        <w:bottom w:val="none" w:sz="0" w:space="0" w:color="auto"/>
        <w:right w:val="none" w:sz="0" w:space="0" w:color="auto"/>
      </w:divBdr>
    </w:div>
    <w:div w:id="96292750">
      <w:bodyDiv w:val="1"/>
      <w:marLeft w:val="0"/>
      <w:marRight w:val="0"/>
      <w:marTop w:val="0"/>
      <w:marBottom w:val="0"/>
      <w:divBdr>
        <w:top w:val="none" w:sz="0" w:space="0" w:color="auto"/>
        <w:left w:val="none" w:sz="0" w:space="0" w:color="auto"/>
        <w:bottom w:val="none" w:sz="0" w:space="0" w:color="auto"/>
        <w:right w:val="none" w:sz="0" w:space="0" w:color="auto"/>
      </w:divBdr>
    </w:div>
    <w:div w:id="140461970">
      <w:bodyDiv w:val="1"/>
      <w:marLeft w:val="0"/>
      <w:marRight w:val="0"/>
      <w:marTop w:val="0"/>
      <w:marBottom w:val="0"/>
      <w:divBdr>
        <w:top w:val="none" w:sz="0" w:space="0" w:color="auto"/>
        <w:left w:val="none" w:sz="0" w:space="0" w:color="auto"/>
        <w:bottom w:val="none" w:sz="0" w:space="0" w:color="auto"/>
        <w:right w:val="none" w:sz="0" w:space="0" w:color="auto"/>
      </w:divBdr>
    </w:div>
    <w:div w:id="148833970">
      <w:bodyDiv w:val="1"/>
      <w:marLeft w:val="0"/>
      <w:marRight w:val="0"/>
      <w:marTop w:val="0"/>
      <w:marBottom w:val="0"/>
      <w:divBdr>
        <w:top w:val="none" w:sz="0" w:space="0" w:color="auto"/>
        <w:left w:val="none" w:sz="0" w:space="0" w:color="auto"/>
        <w:bottom w:val="none" w:sz="0" w:space="0" w:color="auto"/>
        <w:right w:val="none" w:sz="0" w:space="0" w:color="auto"/>
      </w:divBdr>
    </w:div>
    <w:div w:id="170028046">
      <w:bodyDiv w:val="1"/>
      <w:marLeft w:val="0"/>
      <w:marRight w:val="0"/>
      <w:marTop w:val="0"/>
      <w:marBottom w:val="0"/>
      <w:divBdr>
        <w:top w:val="none" w:sz="0" w:space="0" w:color="auto"/>
        <w:left w:val="none" w:sz="0" w:space="0" w:color="auto"/>
        <w:bottom w:val="none" w:sz="0" w:space="0" w:color="auto"/>
        <w:right w:val="none" w:sz="0" w:space="0" w:color="auto"/>
      </w:divBdr>
    </w:div>
    <w:div w:id="175311845">
      <w:bodyDiv w:val="1"/>
      <w:marLeft w:val="0"/>
      <w:marRight w:val="0"/>
      <w:marTop w:val="0"/>
      <w:marBottom w:val="0"/>
      <w:divBdr>
        <w:top w:val="none" w:sz="0" w:space="0" w:color="auto"/>
        <w:left w:val="none" w:sz="0" w:space="0" w:color="auto"/>
        <w:bottom w:val="none" w:sz="0" w:space="0" w:color="auto"/>
        <w:right w:val="none" w:sz="0" w:space="0" w:color="auto"/>
      </w:divBdr>
    </w:div>
    <w:div w:id="191577660">
      <w:bodyDiv w:val="1"/>
      <w:marLeft w:val="0"/>
      <w:marRight w:val="0"/>
      <w:marTop w:val="0"/>
      <w:marBottom w:val="0"/>
      <w:divBdr>
        <w:top w:val="none" w:sz="0" w:space="0" w:color="auto"/>
        <w:left w:val="none" w:sz="0" w:space="0" w:color="auto"/>
        <w:bottom w:val="none" w:sz="0" w:space="0" w:color="auto"/>
        <w:right w:val="none" w:sz="0" w:space="0" w:color="auto"/>
      </w:divBdr>
    </w:div>
    <w:div w:id="224994590">
      <w:bodyDiv w:val="1"/>
      <w:marLeft w:val="0"/>
      <w:marRight w:val="0"/>
      <w:marTop w:val="0"/>
      <w:marBottom w:val="0"/>
      <w:divBdr>
        <w:top w:val="none" w:sz="0" w:space="0" w:color="auto"/>
        <w:left w:val="none" w:sz="0" w:space="0" w:color="auto"/>
        <w:bottom w:val="none" w:sz="0" w:space="0" w:color="auto"/>
        <w:right w:val="none" w:sz="0" w:space="0" w:color="auto"/>
      </w:divBdr>
    </w:div>
    <w:div w:id="363674383">
      <w:bodyDiv w:val="1"/>
      <w:marLeft w:val="0"/>
      <w:marRight w:val="0"/>
      <w:marTop w:val="0"/>
      <w:marBottom w:val="0"/>
      <w:divBdr>
        <w:top w:val="none" w:sz="0" w:space="0" w:color="auto"/>
        <w:left w:val="none" w:sz="0" w:space="0" w:color="auto"/>
        <w:bottom w:val="none" w:sz="0" w:space="0" w:color="auto"/>
        <w:right w:val="none" w:sz="0" w:space="0" w:color="auto"/>
      </w:divBdr>
    </w:div>
    <w:div w:id="367335761">
      <w:bodyDiv w:val="1"/>
      <w:marLeft w:val="0"/>
      <w:marRight w:val="0"/>
      <w:marTop w:val="0"/>
      <w:marBottom w:val="0"/>
      <w:divBdr>
        <w:top w:val="none" w:sz="0" w:space="0" w:color="auto"/>
        <w:left w:val="none" w:sz="0" w:space="0" w:color="auto"/>
        <w:bottom w:val="none" w:sz="0" w:space="0" w:color="auto"/>
        <w:right w:val="none" w:sz="0" w:space="0" w:color="auto"/>
      </w:divBdr>
    </w:div>
    <w:div w:id="410398415">
      <w:bodyDiv w:val="1"/>
      <w:marLeft w:val="0"/>
      <w:marRight w:val="0"/>
      <w:marTop w:val="0"/>
      <w:marBottom w:val="0"/>
      <w:divBdr>
        <w:top w:val="none" w:sz="0" w:space="0" w:color="auto"/>
        <w:left w:val="none" w:sz="0" w:space="0" w:color="auto"/>
        <w:bottom w:val="none" w:sz="0" w:space="0" w:color="auto"/>
        <w:right w:val="none" w:sz="0" w:space="0" w:color="auto"/>
      </w:divBdr>
    </w:div>
    <w:div w:id="489834451">
      <w:bodyDiv w:val="1"/>
      <w:marLeft w:val="0"/>
      <w:marRight w:val="0"/>
      <w:marTop w:val="0"/>
      <w:marBottom w:val="0"/>
      <w:divBdr>
        <w:top w:val="none" w:sz="0" w:space="0" w:color="auto"/>
        <w:left w:val="none" w:sz="0" w:space="0" w:color="auto"/>
        <w:bottom w:val="none" w:sz="0" w:space="0" w:color="auto"/>
        <w:right w:val="none" w:sz="0" w:space="0" w:color="auto"/>
      </w:divBdr>
    </w:div>
    <w:div w:id="509754186">
      <w:bodyDiv w:val="1"/>
      <w:marLeft w:val="0"/>
      <w:marRight w:val="0"/>
      <w:marTop w:val="0"/>
      <w:marBottom w:val="0"/>
      <w:divBdr>
        <w:top w:val="none" w:sz="0" w:space="0" w:color="auto"/>
        <w:left w:val="none" w:sz="0" w:space="0" w:color="auto"/>
        <w:bottom w:val="none" w:sz="0" w:space="0" w:color="auto"/>
        <w:right w:val="none" w:sz="0" w:space="0" w:color="auto"/>
      </w:divBdr>
    </w:div>
    <w:div w:id="518277912">
      <w:bodyDiv w:val="1"/>
      <w:marLeft w:val="0"/>
      <w:marRight w:val="0"/>
      <w:marTop w:val="0"/>
      <w:marBottom w:val="0"/>
      <w:divBdr>
        <w:top w:val="none" w:sz="0" w:space="0" w:color="auto"/>
        <w:left w:val="none" w:sz="0" w:space="0" w:color="auto"/>
        <w:bottom w:val="none" w:sz="0" w:space="0" w:color="auto"/>
        <w:right w:val="none" w:sz="0" w:space="0" w:color="auto"/>
      </w:divBdr>
    </w:div>
    <w:div w:id="621349956">
      <w:marLeft w:val="0"/>
      <w:marRight w:val="0"/>
      <w:marTop w:val="0"/>
      <w:marBottom w:val="0"/>
      <w:divBdr>
        <w:top w:val="none" w:sz="0" w:space="0" w:color="auto"/>
        <w:left w:val="none" w:sz="0" w:space="0" w:color="auto"/>
        <w:bottom w:val="none" w:sz="0" w:space="0" w:color="auto"/>
        <w:right w:val="none" w:sz="0" w:space="0" w:color="auto"/>
      </w:divBdr>
    </w:div>
    <w:div w:id="621349957">
      <w:marLeft w:val="0"/>
      <w:marRight w:val="0"/>
      <w:marTop w:val="0"/>
      <w:marBottom w:val="0"/>
      <w:divBdr>
        <w:top w:val="none" w:sz="0" w:space="0" w:color="auto"/>
        <w:left w:val="none" w:sz="0" w:space="0" w:color="auto"/>
        <w:bottom w:val="none" w:sz="0" w:space="0" w:color="auto"/>
        <w:right w:val="none" w:sz="0" w:space="0" w:color="auto"/>
      </w:divBdr>
    </w:div>
    <w:div w:id="621349958">
      <w:marLeft w:val="0"/>
      <w:marRight w:val="0"/>
      <w:marTop w:val="0"/>
      <w:marBottom w:val="0"/>
      <w:divBdr>
        <w:top w:val="none" w:sz="0" w:space="0" w:color="auto"/>
        <w:left w:val="none" w:sz="0" w:space="0" w:color="auto"/>
        <w:bottom w:val="none" w:sz="0" w:space="0" w:color="auto"/>
        <w:right w:val="none" w:sz="0" w:space="0" w:color="auto"/>
      </w:divBdr>
    </w:div>
    <w:div w:id="662391570">
      <w:bodyDiv w:val="1"/>
      <w:marLeft w:val="0"/>
      <w:marRight w:val="0"/>
      <w:marTop w:val="0"/>
      <w:marBottom w:val="0"/>
      <w:divBdr>
        <w:top w:val="none" w:sz="0" w:space="0" w:color="auto"/>
        <w:left w:val="none" w:sz="0" w:space="0" w:color="auto"/>
        <w:bottom w:val="none" w:sz="0" w:space="0" w:color="auto"/>
        <w:right w:val="none" w:sz="0" w:space="0" w:color="auto"/>
      </w:divBdr>
    </w:div>
    <w:div w:id="819267705">
      <w:bodyDiv w:val="1"/>
      <w:marLeft w:val="0"/>
      <w:marRight w:val="0"/>
      <w:marTop w:val="0"/>
      <w:marBottom w:val="0"/>
      <w:divBdr>
        <w:top w:val="none" w:sz="0" w:space="0" w:color="auto"/>
        <w:left w:val="none" w:sz="0" w:space="0" w:color="auto"/>
        <w:bottom w:val="none" w:sz="0" w:space="0" w:color="auto"/>
        <w:right w:val="none" w:sz="0" w:space="0" w:color="auto"/>
      </w:divBdr>
    </w:div>
    <w:div w:id="834221531">
      <w:bodyDiv w:val="1"/>
      <w:marLeft w:val="0"/>
      <w:marRight w:val="0"/>
      <w:marTop w:val="0"/>
      <w:marBottom w:val="0"/>
      <w:divBdr>
        <w:top w:val="none" w:sz="0" w:space="0" w:color="auto"/>
        <w:left w:val="none" w:sz="0" w:space="0" w:color="auto"/>
        <w:bottom w:val="none" w:sz="0" w:space="0" w:color="auto"/>
        <w:right w:val="none" w:sz="0" w:space="0" w:color="auto"/>
      </w:divBdr>
    </w:div>
    <w:div w:id="848720687">
      <w:bodyDiv w:val="1"/>
      <w:marLeft w:val="0"/>
      <w:marRight w:val="0"/>
      <w:marTop w:val="0"/>
      <w:marBottom w:val="0"/>
      <w:divBdr>
        <w:top w:val="none" w:sz="0" w:space="0" w:color="auto"/>
        <w:left w:val="none" w:sz="0" w:space="0" w:color="auto"/>
        <w:bottom w:val="none" w:sz="0" w:space="0" w:color="auto"/>
        <w:right w:val="none" w:sz="0" w:space="0" w:color="auto"/>
      </w:divBdr>
    </w:div>
    <w:div w:id="858129780">
      <w:bodyDiv w:val="1"/>
      <w:marLeft w:val="0"/>
      <w:marRight w:val="0"/>
      <w:marTop w:val="0"/>
      <w:marBottom w:val="0"/>
      <w:divBdr>
        <w:top w:val="none" w:sz="0" w:space="0" w:color="auto"/>
        <w:left w:val="none" w:sz="0" w:space="0" w:color="auto"/>
        <w:bottom w:val="none" w:sz="0" w:space="0" w:color="auto"/>
        <w:right w:val="none" w:sz="0" w:space="0" w:color="auto"/>
      </w:divBdr>
    </w:div>
    <w:div w:id="862135652">
      <w:bodyDiv w:val="1"/>
      <w:marLeft w:val="0"/>
      <w:marRight w:val="0"/>
      <w:marTop w:val="0"/>
      <w:marBottom w:val="0"/>
      <w:divBdr>
        <w:top w:val="none" w:sz="0" w:space="0" w:color="auto"/>
        <w:left w:val="none" w:sz="0" w:space="0" w:color="auto"/>
        <w:bottom w:val="none" w:sz="0" w:space="0" w:color="auto"/>
        <w:right w:val="none" w:sz="0" w:space="0" w:color="auto"/>
      </w:divBdr>
    </w:div>
    <w:div w:id="904529754">
      <w:bodyDiv w:val="1"/>
      <w:marLeft w:val="0"/>
      <w:marRight w:val="0"/>
      <w:marTop w:val="0"/>
      <w:marBottom w:val="0"/>
      <w:divBdr>
        <w:top w:val="none" w:sz="0" w:space="0" w:color="auto"/>
        <w:left w:val="none" w:sz="0" w:space="0" w:color="auto"/>
        <w:bottom w:val="none" w:sz="0" w:space="0" w:color="auto"/>
        <w:right w:val="none" w:sz="0" w:space="0" w:color="auto"/>
      </w:divBdr>
    </w:div>
    <w:div w:id="979310143">
      <w:bodyDiv w:val="1"/>
      <w:marLeft w:val="0"/>
      <w:marRight w:val="0"/>
      <w:marTop w:val="0"/>
      <w:marBottom w:val="0"/>
      <w:divBdr>
        <w:top w:val="none" w:sz="0" w:space="0" w:color="auto"/>
        <w:left w:val="none" w:sz="0" w:space="0" w:color="auto"/>
        <w:bottom w:val="none" w:sz="0" w:space="0" w:color="auto"/>
        <w:right w:val="none" w:sz="0" w:space="0" w:color="auto"/>
      </w:divBdr>
    </w:div>
    <w:div w:id="1022702641">
      <w:bodyDiv w:val="1"/>
      <w:marLeft w:val="0"/>
      <w:marRight w:val="0"/>
      <w:marTop w:val="0"/>
      <w:marBottom w:val="0"/>
      <w:divBdr>
        <w:top w:val="none" w:sz="0" w:space="0" w:color="auto"/>
        <w:left w:val="none" w:sz="0" w:space="0" w:color="auto"/>
        <w:bottom w:val="none" w:sz="0" w:space="0" w:color="auto"/>
        <w:right w:val="none" w:sz="0" w:space="0" w:color="auto"/>
      </w:divBdr>
    </w:div>
    <w:div w:id="1023283256">
      <w:bodyDiv w:val="1"/>
      <w:marLeft w:val="0"/>
      <w:marRight w:val="0"/>
      <w:marTop w:val="0"/>
      <w:marBottom w:val="0"/>
      <w:divBdr>
        <w:top w:val="none" w:sz="0" w:space="0" w:color="auto"/>
        <w:left w:val="none" w:sz="0" w:space="0" w:color="auto"/>
        <w:bottom w:val="none" w:sz="0" w:space="0" w:color="auto"/>
        <w:right w:val="none" w:sz="0" w:space="0" w:color="auto"/>
      </w:divBdr>
    </w:div>
    <w:div w:id="1030646469">
      <w:bodyDiv w:val="1"/>
      <w:marLeft w:val="0"/>
      <w:marRight w:val="0"/>
      <w:marTop w:val="0"/>
      <w:marBottom w:val="0"/>
      <w:divBdr>
        <w:top w:val="none" w:sz="0" w:space="0" w:color="auto"/>
        <w:left w:val="none" w:sz="0" w:space="0" w:color="auto"/>
        <w:bottom w:val="none" w:sz="0" w:space="0" w:color="auto"/>
        <w:right w:val="none" w:sz="0" w:space="0" w:color="auto"/>
      </w:divBdr>
    </w:div>
    <w:div w:id="1033114841">
      <w:bodyDiv w:val="1"/>
      <w:marLeft w:val="0"/>
      <w:marRight w:val="0"/>
      <w:marTop w:val="0"/>
      <w:marBottom w:val="0"/>
      <w:divBdr>
        <w:top w:val="none" w:sz="0" w:space="0" w:color="auto"/>
        <w:left w:val="none" w:sz="0" w:space="0" w:color="auto"/>
        <w:bottom w:val="none" w:sz="0" w:space="0" w:color="auto"/>
        <w:right w:val="none" w:sz="0" w:space="0" w:color="auto"/>
      </w:divBdr>
    </w:div>
    <w:div w:id="1138955491">
      <w:bodyDiv w:val="1"/>
      <w:marLeft w:val="0"/>
      <w:marRight w:val="0"/>
      <w:marTop w:val="0"/>
      <w:marBottom w:val="0"/>
      <w:divBdr>
        <w:top w:val="none" w:sz="0" w:space="0" w:color="auto"/>
        <w:left w:val="none" w:sz="0" w:space="0" w:color="auto"/>
        <w:bottom w:val="none" w:sz="0" w:space="0" w:color="auto"/>
        <w:right w:val="none" w:sz="0" w:space="0" w:color="auto"/>
      </w:divBdr>
    </w:div>
    <w:div w:id="1170295048">
      <w:bodyDiv w:val="1"/>
      <w:marLeft w:val="0"/>
      <w:marRight w:val="0"/>
      <w:marTop w:val="0"/>
      <w:marBottom w:val="0"/>
      <w:divBdr>
        <w:top w:val="none" w:sz="0" w:space="0" w:color="auto"/>
        <w:left w:val="none" w:sz="0" w:space="0" w:color="auto"/>
        <w:bottom w:val="none" w:sz="0" w:space="0" w:color="auto"/>
        <w:right w:val="none" w:sz="0" w:space="0" w:color="auto"/>
      </w:divBdr>
    </w:div>
    <w:div w:id="1226641922">
      <w:bodyDiv w:val="1"/>
      <w:marLeft w:val="0"/>
      <w:marRight w:val="0"/>
      <w:marTop w:val="0"/>
      <w:marBottom w:val="0"/>
      <w:divBdr>
        <w:top w:val="none" w:sz="0" w:space="0" w:color="auto"/>
        <w:left w:val="none" w:sz="0" w:space="0" w:color="auto"/>
        <w:bottom w:val="none" w:sz="0" w:space="0" w:color="auto"/>
        <w:right w:val="none" w:sz="0" w:space="0" w:color="auto"/>
      </w:divBdr>
    </w:div>
    <w:div w:id="1285425784">
      <w:bodyDiv w:val="1"/>
      <w:marLeft w:val="0"/>
      <w:marRight w:val="0"/>
      <w:marTop w:val="0"/>
      <w:marBottom w:val="0"/>
      <w:divBdr>
        <w:top w:val="none" w:sz="0" w:space="0" w:color="auto"/>
        <w:left w:val="none" w:sz="0" w:space="0" w:color="auto"/>
        <w:bottom w:val="none" w:sz="0" w:space="0" w:color="auto"/>
        <w:right w:val="none" w:sz="0" w:space="0" w:color="auto"/>
      </w:divBdr>
    </w:div>
    <w:div w:id="1343975464">
      <w:bodyDiv w:val="1"/>
      <w:marLeft w:val="0"/>
      <w:marRight w:val="0"/>
      <w:marTop w:val="0"/>
      <w:marBottom w:val="0"/>
      <w:divBdr>
        <w:top w:val="none" w:sz="0" w:space="0" w:color="auto"/>
        <w:left w:val="none" w:sz="0" w:space="0" w:color="auto"/>
        <w:bottom w:val="none" w:sz="0" w:space="0" w:color="auto"/>
        <w:right w:val="none" w:sz="0" w:space="0" w:color="auto"/>
      </w:divBdr>
    </w:div>
    <w:div w:id="1446345659">
      <w:bodyDiv w:val="1"/>
      <w:marLeft w:val="0"/>
      <w:marRight w:val="0"/>
      <w:marTop w:val="0"/>
      <w:marBottom w:val="0"/>
      <w:divBdr>
        <w:top w:val="none" w:sz="0" w:space="0" w:color="auto"/>
        <w:left w:val="none" w:sz="0" w:space="0" w:color="auto"/>
        <w:bottom w:val="none" w:sz="0" w:space="0" w:color="auto"/>
        <w:right w:val="none" w:sz="0" w:space="0" w:color="auto"/>
      </w:divBdr>
    </w:div>
    <w:div w:id="1547720189">
      <w:bodyDiv w:val="1"/>
      <w:marLeft w:val="0"/>
      <w:marRight w:val="0"/>
      <w:marTop w:val="0"/>
      <w:marBottom w:val="0"/>
      <w:divBdr>
        <w:top w:val="none" w:sz="0" w:space="0" w:color="auto"/>
        <w:left w:val="none" w:sz="0" w:space="0" w:color="auto"/>
        <w:bottom w:val="none" w:sz="0" w:space="0" w:color="auto"/>
        <w:right w:val="none" w:sz="0" w:space="0" w:color="auto"/>
      </w:divBdr>
    </w:div>
    <w:div w:id="1651980706">
      <w:bodyDiv w:val="1"/>
      <w:marLeft w:val="0"/>
      <w:marRight w:val="0"/>
      <w:marTop w:val="0"/>
      <w:marBottom w:val="0"/>
      <w:divBdr>
        <w:top w:val="none" w:sz="0" w:space="0" w:color="auto"/>
        <w:left w:val="none" w:sz="0" w:space="0" w:color="auto"/>
        <w:bottom w:val="none" w:sz="0" w:space="0" w:color="auto"/>
        <w:right w:val="none" w:sz="0" w:space="0" w:color="auto"/>
      </w:divBdr>
    </w:div>
    <w:div w:id="1675917527">
      <w:bodyDiv w:val="1"/>
      <w:marLeft w:val="0"/>
      <w:marRight w:val="0"/>
      <w:marTop w:val="0"/>
      <w:marBottom w:val="0"/>
      <w:divBdr>
        <w:top w:val="none" w:sz="0" w:space="0" w:color="auto"/>
        <w:left w:val="none" w:sz="0" w:space="0" w:color="auto"/>
        <w:bottom w:val="none" w:sz="0" w:space="0" w:color="auto"/>
        <w:right w:val="none" w:sz="0" w:space="0" w:color="auto"/>
      </w:divBdr>
    </w:div>
    <w:div w:id="1715538532">
      <w:bodyDiv w:val="1"/>
      <w:marLeft w:val="0"/>
      <w:marRight w:val="0"/>
      <w:marTop w:val="0"/>
      <w:marBottom w:val="0"/>
      <w:divBdr>
        <w:top w:val="none" w:sz="0" w:space="0" w:color="auto"/>
        <w:left w:val="none" w:sz="0" w:space="0" w:color="auto"/>
        <w:bottom w:val="none" w:sz="0" w:space="0" w:color="auto"/>
        <w:right w:val="none" w:sz="0" w:space="0" w:color="auto"/>
      </w:divBdr>
    </w:div>
    <w:div w:id="1736125606">
      <w:bodyDiv w:val="1"/>
      <w:marLeft w:val="0"/>
      <w:marRight w:val="0"/>
      <w:marTop w:val="0"/>
      <w:marBottom w:val="0"/>
      <w:divBdr>
        <w:top w:val="none" w:sz="0" w:space="0" w:color="auto"/>
        <w:left w:val="none" w:sz="0" w:space="0" w:color="auto"/>
        <w:bottom w:val="none" w:sz="0" w:space="0" w:color="auto"/>
        <w:right w:val="none" w:sz="0" w:space="0" w:color="auto"/>
      </w:divBdr>
    </w:div>
    <w:div w:id="1863083577">
      <w:bodyDiv w:val="1"/>
      <w:marLeft w:val="0"/>
      <w:marRight w:val="0"/>
      <w:marTop w:val="0"/>
      <w:marBottom w:val="0"/>
      <w:divBdr>
        <w:top w:val="none" w:sz="0" w:space="0" w:color="auto"/>
        <w:left w:val="none" w:sz="0" w:space="0" w:color="auto"/>
        <w:bottom w:val="none" w:sz="0" w:space="0" w:color="auto"/>
        <w:right w:val="none" w:sz="0" w:space="0" w:color="auto"/>
      </w:divBdr>
    </w:div>
    <w:div w:id="1876500297">
      <w:bodyDiv w:val="1"/>
      <w:marLeft w:val="0"/>
      <w:marRight w:val="0"/>
      <w:marTop w:val="0"/>
      <w:marBottom w:val="0"/>
      <w:divBdr>
        <w:top w:val="none" w:sz="0" w:space="0" w:color="auto"/>
        <w:left w:val="none" w:sz="0" w:space="0" w:color="auto"/>
        <w:bottom w:val="none" w:sz="0" w:space="0" w:color="auto"/>
        <w:right w:val="none" w:sz="0" w:space="0" w:color="auto"/>
      </w:divBdr>
    </w:div>
    <w:div w:id="1894081407">
      <w:bodyDiv w:val="1"/>
      <w:marLeft w:val="0"/>
      <w:marRight w:val="0"/>
      <w:marTop w:val="0"/>
      <w:marBottom w:val="0"/>
      <w:divBdr>
        <w:top w:val="none" w:sz="0" w:space="0" w:color="auto"/>
        <w:left w:val="none" w:sz="0" w:space="0" w:color="auto"/>
        <w:bottom w:val="none" w:sz="0" w:space="0" w:color="auto"/>
        <w:right w:val="none" w:sz="0" w:space="0" w:color="auto"/>
      </w:divBdr>
    </w:div>
    <w:div w:id="1904027753">
      <w:bodyDiv w:val="1"/>
      <w:marLeft w:val="0"/>
      <w:marRight w:val="0"/>
      <w:marTop w:val="0"/>
      <w:marBottom w:val="0"/>
      <w:divBdr>
        <w:top w:val="none" w:sz="0" w:space="0" w:color="auto"/>
        <w:left w:val="none" w:sz="0" w:space="0" w:color="auto"/>
        <w:bottom w:val="none" w:sz="0" w:space="0" w:color="auto"/>
        <w:right w:val="none" w:sz="0" w:space="0" w:color="auto"/>
      </w:divBdr>
    </w:div>
    <w:div w:id="1914461588">
      <w:bodyDiv w:val="1"/>
      <w:marLeft w:val="0"/>
      <w:marRight w:val="0"/>
      <w:marTop w:val="0"/>
      <w:marBottom w:val="0"/>
      <w:divBdr>
        <w:top w:val="none" w:sz="0" w:space="0" w:color="auto"/>
        <w:left w:val="none" w:sz="0" w:space="0" w:color="auto"/>
        <w:bottom w:val="none" w:sz="0" w:space="0" w:color="auto"/>
        <w:right w:val="none" w:sz="0" w:space="0" w:color="auto"/>
      </w:divBdr>
    </w:div>
    <w:div w:id="1975525427">
      <w:bodyDiv w:val="1"/>
      <w:marLeft w:val="0"/>
      <w:marRight w:val="0"/>
      <w:marTop w:val="0"/>
      <w:marBottom w:val="0"/>
      <w:divBdr>
        <w:top w:val="none" w:sz="0" w:space="0" w:color="auto"/>
        <w:left w:val="none" w:sz="0" w:space="0" w:color="auto"/>
        <w:bottom w:val="none" w:sz="0" w:space="0" w:color="auto"/>
        <w:right w:val="none" w:sz="0" w:space="0" w:color="auto"/>
      </w:divBdr>
    </w:div>
    <w:div w:id="1989240514">
      <w:bodyDiv w:val="1"/>
      <w:marLeft w:val="0"/>
      <w:marRight w:val="0"/>
      <w:marTop w:val="0"/>
      <w:marBottom w:val="0"/>
      <w:divBdr>
        <w:top w:val="none" w:sz="0" w:space="0" w:color="auto"/>
        <w:left w:val="none" w:sz="0" w:space="0" w:color="auto"/>
        <w:bottom w:val="none" w:sz="0" w:space="0" w:color="auto"/>
        <w:right w:val="none" w:sz="0" w:space="0" w:color="auto"/>
      </w:divBdr>
    </w:div>
    <w:div w:id="2001226185">
      <w:bodyDiv w:val="1"/>
      <w:marLeft w:val="0"/>
      <w:marRight w:val="0"/>
      <w:marTop w:val="0"/>
      <w:marBottom w:val="0"/>
      <w:divBdr>
        <w:top w:val="none" w:sz="0" w:space="0" w:color="auto"/>
        <w:left w:val="none" w:sz="0" w:space="0" w:color="auto"/>
        <w:bottom w:val="none" w:sz="0" w:space="0" w:color="auto"/>
        <w:right w:val="none" w:sz="0" w:space="0" w:color="auto"/>
      </w:divBdr>
    </w:div>
    <w:div w:id="2090035965">
      <w:bodyDiv w:val="1"/>
      <w:marLeft w:val="0"/>
      <w:marRight w:val="0"/>
      <w:marTop w:val="0"/>
      <w:marBottom w:val="0"/>
      <w:divBdr>
        <w:top w:val="none" w:sz="0" w:space="0" w:color="auto"/>
        <w:left w:val="none" w:sz="0" w:space="0" w:color="auto"/>
        <w:bottom w:val="none" w:sz="0" w:space="0" w:color="auto"/>
        <w:right w:val="none" w:sz="0" w:space="0" w:color="auto"/>
      </w:divBdr>
    </w:div>
    <w:div w:id="2108653478">
      <w:bodyDiv w:val="1"/>
      <w:marLeft w:val="0"/>
      <w:marRight w:val="0"/>
      <w:marTop w:val="0"/>
      <w:marBottom w:val="0"/>
      <w:divBdr>
        <w:top w:val="none" w:sz="0" w:space="0" w:color="auto"/>
        <w:left w:val="none" w:sz="0" w:space="0" w:color="auto"/>
        <w:bottom w:val="none" w:sz="0" w:space="0" w:color="auto"/>
        <w:right w:val="none" w:sz="0" w:space="0" w:color="auto"/>
      </w:divBdr>
    </w:div>
    <w:div w:id="2117166199">
      <w:bodyDiv w:val="1"/>
      <w:marLeft w:val="0"/>
      <w:marRight w:val="0"/>
      <w:marTop w:val="0"/>
      <w:marBottom w:val="0"/>
      <w:divBdr>
        <w:top w:val="none" w:sz="0" w:space="0" w:color="auto"/>
        <w:left w:val="none" w:sz="0" w:space="0" w:color="auto"/>
        <w:bottom w:val="none" w:sz="0" w:space="0" w:color="auto"/>
        <w:right w:val="none" w:sz="0" w:space="0" w:color="auto"/>
      </w:divBdr>
    </w:div>
    <w:div w:id="214099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5F50-8CF7-40FD-B595-55F59B594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4209</TotalTime>
  <Pages>4</Pages>
  <Words>448</Words>
  <Characters>2554</Characters>
  <Application>Microsoft Office Word</Application>
  <DocSecurity>0</DocSecurity>
  <Lines>21</Lines>
  <Paragraphs>5</Paragraphs>
  <ScaleCrop>false</ScaleCrop>
  <Company>Microsoft</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 帐户</cp:lastModifiedBy>
  <cp:revision>76</cp:revision>
  <cp:lastPrinted>2018-09-03T07:39:00Z</cp:lastPrinted>
  <dcterms:created xsi:type="dcterms:W3CDTF">2019-09-27T08:47:00Z</dcterms:created>
  <dcterms:modified xsi:type="dcterms:W3CDTF">2025-04-14T01:46:00Z</dcterms:modified>
</cp:coreProperties>
</file>