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1529C">
      <w:pPr>
        <w:jc w:val="center"/>
        <w:rPr>
          <w:rFonts w:ascii="Times New Roman" w:hAnsi="Times New Roman" w:eastAsia="宋体" w:cs="Times New Roman"/>
          <w:sz w:val="32"/>
          <w:szCs w:val="32"/>
        </w:rPr>
      </w:pPr>
      <w:r>
        <w:rPr>
          <w:rFonts w:ascii="Times New Roman" w:hAnsi="Times New Roman" w:eastAsia="宋体" w:cs="Times New Roman"/>
          <w:sz w:val="30"/>
          <w:szCs w:val="30"/>
        </w:rPr>
        <w:t>《</w:t>
      </w:r>
      <w:r>
        <w:rPr>
          <w:rFonts w:hint="eastAsia" w:ascii="Times New Roman" w:hAnsi="Times New Roman" w:eastAsia="宋体" w:cs="Times New Roman"/>
          <w:sz w:val="30"/>
          <w:szCs w:val="30"/>
        </w:rPr>
        <w:t>低碳产品评价方法与要求 家电用冷轧钢板及钢带</w:t>
      </w:r>
      <w:r>
        <w:rPr>
          <w:rFonts w:ascii="Times New Roman" w:hAnsi="Times New Roman" w:eastAsia="宋体" w:cs="Times New Roman"/>
          <w:sz w:val="30"/>
          <w:szCs w:val="30"/>
        </w:rPr>
        <w:t>》</w:t>
      </w:r>
    </w:p>
    <w:p w14:paraId="76EB216E">
      <w:pPr>
        <w:jc w:val="center"/>
        <w:rPr>
          <w:rFonts w:ascii="Times New Roman" w:hAnsi="Times New Roman" w:eastAsia="宋体" w:cs="Times New Roman"/>
          <w:sz w:val="30"/>
          <w:szCs w:val="30"/>
        </w:rPr>
      </w:pPr>
      <w:r>
        <w:rPr>
          <w:rFonts w:hint="eastAsia" w:ascii="Times New Roman" w:hAnsi="Times New Roman" w:eastAsia="宋体" w:cs="Times New Roman"/>
          <w:sz w:val="30"/>
          <w:szCs w:val="30"/>
        </w:rPr>
        <w:t>团体</w:t>
      </w:r>
      <w:r>
        <w:rPr>
          <w:rFonts w:ascii="Times New Roman" w:hAnsi="Times New Roman" w:eastAsia="宋体" w:cs="Times New Roman"/>
          <w:sz w:val="30"/>
          <w:szCs w:val="30"/>
        </w:rPr>
        <w:t>标准编制说明</w:t>
      </w:r>
    </w:p>
    <w:p w14:paraId="356E756B">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一、工作简况</w:t>
      </w:r>
    </w:p>
    <w:p w14:paraId="699B5878">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（一）任务来源</w:t>
      </w:r>
    </w:p>
    <w:p w14:paraId="079DE231">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w:t>
      </w:r>
      <w:r>
        <w:rPr>
          <w:rFonts w:hint="eastAsia" w:ascii="Times New Roman" w:hAnsi="Times New Roman" w:eastAsia="宋体" w:cs="Times New Roman"/>
          <w:sz w:val="28"/>
          <w:szCs w:val="28"/>
        </w:rPr>
        <w:t>中国特钢企业协会团体标准化工作委员会关于团体标准制修订计划的通知》，由冶金工业规划研究院等单位负责制定《低碳产品评价方法与要求 家电用冷轧钢板及钢带》团体标准已正式立项。</w:t>
      </w:r>
    </w:p>
    <w:p w14:paraId="4EFB292C">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主要工作过程</w:t>
      </w:r>
    </w:p>
    <w:p w14:paraId="14675FBE">
      <w:pPr>
        <w:adjustRightInd w:val="0"/>
        <w:snapToGrid w:val="0"/>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起草(草案、调研)阶段：</w:t>
      </w:r>
      <w:r>
        <w:rPr>
          <w:rFonts w:hint="eastAsia" w:ascii="Times New Roman" w:hAnsi="Times New Roman" w:eastAsia="宋体" w:cs="Times New Roman"/>
          <w:sz w:val="28"/>
          <w:szCs w:val="28"/>
        </w:rPr>
        <w:t>计划下达后，规划院组织各起草单位成立了标准起草编制工作组。工作组对家电用冷轧钢板及钢带情况进行全面调研，同时广泛搜集低碳产品评价相关标准和国内外技术资料，进行了大量的研究分析、资料查证工作，结合实际应用经验，进行全面总结和归纳，在此基础上编制出《低碳产品评价方法与要求 家电用冷轧钢板及钢带》标准草案初稿。</w:t>
      </w:r>
    </w:p>
    <w:p w14:paraId="5CD0BEEF">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征求意见阶段（2025年4月）：</w:t>
      </w:r>
      <w:r>
        <w:rPr>
          <w:rFonts w:hint="eastAsia" w:ascii="Times New Roman" w:hAnsi="Times New Roman" w:eastAsia="宋体" w:cs="Times New Roman"/>
          <w:sz w:val="28"/>
          <w:szCs w:val="28"/>
        </w:rPr>
        <w:t>编制组结合讨论会意见，完善标准草案并形成征求意见稿，公开征求意见。</w:t>
      </w:r>
    </w:p>
    <w:p w14:paraId="4F39B888">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审定报批阶段（XXXXX）：</w:t>
      </w:r>
      <w:r>
        <w:rPr>
          <w:rFonts w:hint="eastAsia" w:ascii="Times New Roman" w:hAnsi="Times New Roman" w:eastAsia="宋体" w:cs="Times New Roman"/>
          <w:sz w:val="28"/>
          <w:szCs w:val="28"/>
        </w:rPr>
        <w:t>编制组结合审定会意见，修改完善标准报批稿，</w:t>
      </w:r>
      <w:r>
        <w:rPr>
          <w:rFonts w:ascii="Times New Roman" w:hAnsi="Times New Roman" w:eastAsia="宋体" w:cs="Times New Roman"/>
          <w:sz w:val="28"/>
          <w:szCs w:val="28"/>
        </w:rPr>
        <w:t>上报中国特钢企业协会发布</w:t>
      </w:r>
      <w:r>
        <w:rPr>
          <w:rFonts w:hint="eastAsia" w:ascii="Times New Roman" w:hAnsi="Times New Roman" w:eastAsia="宋体" w:cs="Times New Roman"/>
          <w:sz w:val="28"/>
          <w:szCs w:val="28"/>
        </w:rPr>
        <w:t>。</w:t>
      </w:r>
    </w:p>
    <w:p w14:paraId="74690DD9">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标准编制原则及意义</w:t>
      </w:r>
    </w:p>
    <w:p w14:paraId="7D4532DE">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（一）编制原则</w:t>
      </w:r>
    </w:p>
    <w:p w14:paraId="62BD645C">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范性的原则来进行本标准的制定工作。</w:t>
      </w:r>
    </w:p>
    <w:p w14:paraId="16C0050D">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本文件按照GB/T 1.1-2020《标准化工作导则 第1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（二）编制本标准的目的和意义</w:t>
      </w:r>
    </w:p>
    <w:p w14:paraId="036740C9">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中共中央、国务院印发的《国家标准化纲要》中明确指出，“制定重点行业和产品温室气体排放标准，完善低碳产品标准标识制度”。工信部等三部委印发的《工业领域碳达峰实施方案》强调到 2025年，制修订 300 项左右绿色低碳产品评价相关标准，开发推广万种绿色低碳产品。钢铁是世界各国均关注的重点碳排放行业，中国钢铁行业碳排放量占全球钢铁碳排放总量的60%以上，占全国碳排放总量得15%左右，是中国碳排放量最高的制造行业，钢铁行业是“碳达峰、碳中和”目标实现的责任主体行业，必须要不断降低单位产品的碳排放量。国际社会更加注重产品的碳排放情况，欧盟在2021年提出碳边境调节机制，即根据欧盟进口商品的含碳量对其进行价格调整。根据协议，欧洲的碳边境调整机制将于2023年10月1日起在过渡阶段生效，并于2026年1月1日完全生效，钢铁产品已被纳入控制名单中。</w:t>
      </w:r>
    </w:p>
    <w:p w14:paraId="380F01C9">
      <w:pPr>
        <w:adjustRightInd w:val="0"/>
        <w:snapToGrid w:val="0"/>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在家电用钢领域，河钢与海尔在青岛签署全面深化战略合作暨共建绿色低碳产业链协议，双方将发挥各自在绿色家电家居用钢研发、制造与场景应用领域的优势资源，携手打造全国首个绿色低碳家电家居用钢产业链，推进家电家居产业向“绿”升级。</w:t>
      </w:r>
    </w:p>
    <w:p w14:paraId="4398F367">
      <w:pPr>
        <w:adjustRightInd w:val="0"/>
        <w:snapToGrid w:val="0"/>
        <w:spacing w:line="360" w:lineRule="auto"/>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根据合作协议，为深入贯彻落实国家“双碳”战略部署，推进家电家居用钢产业链绿色低碳转型，双方基于良好的合作基础及共同的绿色低碳发展理念，发挥各自在绿色家电家居用钢研发、制造与场景应用领域的优势资源。共同推进低碳家电家居用钢研发与应用，共建绿色低碳家电家居用钢材料技术创新研发平台，携手开展家电家居未来场景系统解决方案合作，加强海外供应链建设合作。共建全国首个绿色低碳家电家居用钢产业链，推进家电家居产业向“绿”升级。宝钢股份和美的集团在佛山美的总部召开了“宝钢-美的家电用钢联合实验室”半年度工作会议，并在会上联合发布了“低碳”空调。该空调外机主要零部件使用宝钢超低碳家电热镀锌产品。采用“100%废钢+电炉”工艺路径替代原长流程生产工艺，减碳效果达60%以上。且该“超低碳”家电板强度高于普通材料，有效满足了空调外机零部件结构轻量化需求，降碳的同时兼顾了经济性。</w:t>
      </w:r>
    </w:p>
    <w:p w14:paraId="0503ED4C">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lang w:val="en-US" w:eastAsia="zh-CN"/>
        </w:rPr>
        <w:t>冷轧钢板及钢带作为家电用钢的主要原材料，</w:t>
      </w:r>
      <w:r>
        <w:rPr>
          <w:rFonts w:hint="eastAsia" w:ascii="Times New Roman" w:hAnsi="Times New Roman" w:eastAsia="宋体" w:cs="Times New Roman"/>
          <w:sz w:val="28"/>
          <w:szCs w:val="28"/>
        </w:rPr>
        <w:t>目前家电用冷轧钢板及钢带</w:t>
      </w:r>
      <w:bookmarkStart w:id="2" w:name="_GoBack"/>
      <w:bookmarkEnd w:id="2"/>
      <w:r>
        <w:rPr>
          <w:rFonts w:hint="eastAsia" w:ascii="Times New Roman" w:hAnsi="Times New Roman" w:eastAsia="宋体" w:cs="Times New Roman"/>
          <w:sz w:val="28"/>
          <w:szCs w:val="28"/>
        </w:rPr>
        <w:t>的低碳评价类相关标准，如何科学、客观、准确评价家电用冷轧钢板及钢带在全生命周期中的碳排放情况，发现其各环节的碳排放影响，及时提出改进完善措施，这成为我国家电用冷轧钢板及钢带低碳产品发展的重中之重。其中最主要的在于设置统一合理的评价标准，本标准的编制将及时填补这一空白，通过科学合理的评价技术，综合评价家电用冷轧钢板及钢带在全生命周期中碳排放的情况，在此基础上提出持续改进的有效建议，力争进一步减少产品的碳排放水平，促进产业链上下游绿色低碳高质量发展。</w:t>
      </w:r>
    </w:p>
    <w:p w14:paraId="02B328D2">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三、主要内容说明</w:t>
      </w:r>
    </w:p>
    <w:p w14:paraId="2E31BA36">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（一）范围</w:t>
      </w:r>
    </w:p>
    <w:p w14:paraId="44C16CC1">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本文件意在为开展家电用冷轧钢板及钢带低碳产品认证工作提供支撑。结合目前已发布低碳产品评价方法与要求标准，章节设置主要包括低碳产品评价的术语和定义、评价边界及范围、低碳产品评价要求和产品碳排放评价报告。</w:t>
      </w:r>
    </w:p>
    <w:p w14:paraId="4B760F5D">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在适用范围方面，本文件适用于家电用冷轧钢板及钢带低碳产品评价。</w:t>
      </w:r>
    </w:p>
    <w:p w14:paraId="0B38482B">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（二）规范性引用文件</w:t>
      </w:r>
    </w:p>
    <w:p w14:paraId="093543E2">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本部分将文件中所有引用标准按照标准编号顺序列出</w:t>
      </w:r>
      <w:r>
        <w:rPr>
          <w:rFonts w:ascii="Times New Roman" w:hAnsi="Times New Roman" w:eastAsia="宋体" w:cs="Times New Roman"/>
          <w:sz w:val="28"/>
          <w:szCs w:val="28"/>
        </w:rPr>
        <w:t>。</w:t>
      </w:r>
    </w:p>
    <w:p w14:paraId="5B79F9A9">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（三）术语和定义</w:t>
      </w:r>
    </w:p>
    <w:p w14:paraId="716BA9F3">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为帮助理解本文件中所出现的专业术语，指导使用者更加准确运用本文件，界定如下术语。</w:t>
      </w:r>
    </w:p>
    <w:p w14:paraId="52731608">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1．本文件在编写中引用部分《温室气体排放核算与报告要求 第5部分：钢铁生产企业》（GB/T 32151.5）的相关内容，在描述上与该标准保持一致，因此在术语部分引用该标准。</w:t>
      </w:r>
    </w:p>
    <w:p w14:paraId="6F35D4CB">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本文件核心内容为低碳产品，为明确本文件低碳产品的含义，结合给出了低碳产品的判定准则，定义为与同类产品或者相同功能的产品相比碳排放量较低，碳排放量值符合相关低碳产品评价标准或者技术规范要求的产品。</w:t>
      </w:r>
    </w:p>
    <w:p w14:paraId="7F316B86">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（四）评价边界及范围</w:t>
      </w:r>
    </w:p>
    <w:p w14:paraId="25F6F695">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本部分主要界定家电用冷轧钢板及钢带产品碳排放评价的边界范围，参照相关低碳产品评价的实际工作开展情况。</w:t>
      </w:r>
    </w:p>
    <w:p w14:paraId="64CEBA4C">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1．国内已发布《钢铁产品制造生命周期评价技术规范（产品种类规则）》（GB/T 30052-2013）标准中给出了钢铁产品的生命周期评价的三个阶段，包括原辅料与能源开采、生产和运输阶段；钢铁产品生产阶段；循环再利用阶段，不含下游使用过程。</w:t>
      </w:r>
    </w:p>
    <w:p w14:paraId="27AF335A">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w:t>
      </w:r>
      <w:r>
        <w:rPr>
          <w:rFonts w:ascii="Times New Roman" w:hAnsi="Times New Roman" w:eastAsia="宋体" w:cs="Times New Roman"/>
          <w:sz w:val="28"/>
          <w:szCs w:val="28"/>
        </w:rPr>
        <w:t>结合钢铁企业开展的生命周期评价经验，从</w:t>
      </w:r>
      <w:r>
        <w:rPr>
          <w:rFonts w:hint="eastAsia" w:ascii="Times New Roman" w:hAnsi="Times New Roman" w:eastAsia="宋体" w:cs="Times New Roman"/>
          <w:sz w:val="28"/>
          <w:szCs w:val="28"/>
        </w:rPr>
        <w:t>“</w:t>
      </w:r>
      <w:r>
        <w:rPr>
          <w:rFonts w:ascii="Times New Roman" w:hAnsi="Times New Roman" w:eastAsia="宋体" w:cs="Times New Roman"/>
          <w:sz w:val="28"/>
          <w:szCs w:val="28"/>
        </w:rPr>
        <w:t>摇篮</w:t>
      </w:r>
      <w:r>
        <w:rPr>
          <w:rFonts w:hint="eastAsia" w:ascii="Times New Roman" w:hAnsi="Times New Roman" w:eastAsia="宋体" w:cs="Times New Roman"/>
          <w:sz w:val="28"/>
          <w:szCs w:val="28"/>
        </w:rPr>
        <w:t>”</w:t>
      </w:r>
      <w:r>
        <w:rPr>
          <w:rFonts w:ascii="Times New Roman" w:hAnsi="Times New Roman" w:eastAsia="宋体" w:cs="Times New Roman"/>
          <w:sz w:val="28"/>
          <w:szCs w:val="28"/>
        </w:rPr>
        <w:t>到</w:t>
      </w:r>
      <w:r>
        <w:rPr>
          <w:rFonts w:hint="eastAsia" w:ascii="Times New Roman" w:hAnsi="Times New Roman" w:eastAsia="宋体" w:cs="Times New Roman"/>
          <w:sz w:val="28"/>
          <w:szCs w:val="28"/>
        </w:rPr>
        <w:t>“</w:t>
      </w:r>
      <w:r>
        <w:rPr>
          <w:rFonts w:ascii="Times New Roman" w:hAnsi="Times New Roman" w:eastAsia="宋体" w:cs="Times New Roman"/>
          <w:sz w:val="28"/>
          <w:szCs w:val="28"/>
        </w:rPr>
        <w:t>大门</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的边界更能获得企业共识。</w:t>
      </w:r>
    </w:p>
    <w:p w14:paraId="06620670">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综上，本文件的评价边界包括原材料的获取阶段（原辅料与能源开采、生产和运输）以及钢铁产品生产阶段</w:t>
      </w:r>
    </w:p>
    <w:p w14:paraId="0E5E7232">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（五）低碳产品评价要求</w:t>
      </w:r>
    </w:p>
    <w:p w14:paraId="584FA741">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 基本要求</w:t>
      </w:r>
    </w:p>
    <w:p w14:paraId="02D04035">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申请低碳产品认证的企业应具备的底线条件，对于不满足底线条件的企业，不予开展后续评价工作。参照《认证机构管理办法》《产业结构调整指导目录（2024年本）》以及能耗等要求，结合实际低碳产品评价开展工作的情况，本文件在编制时考虑到钢铁行业的政策要求。</w:t>
      </w:r>
    </w:p>
    <w:p w14:paraId="24FE45A1">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2．家电用冷轧钢板及钢带产品碳排放基准值</w:t>
      </w:r>
    </w:p>
    <w:p w14:paraId="78745475">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本标准充分参考</w:t>
      </w:r>
      <w:r>
        <w:rPr>
          <w:rFonts w:hint="eastAsia" w:ascii="Times New Roman" w:hAnsi="Times New Roman" w:eastAsia="宋体" w:cs="Times New Roman"/>
          <w:sz w:val="28"/>
          <w:szCs w:val="28"/>
        </w:rPr>
        <w:t>钢协EPD平台相关冷轧钢板及钢带产品公示的产品碳足迹报告，相关产品碳足迹报告见下表。</w:t>
      </w:r>
    </w:p>
    <w:tbl>
      <w:tblPr>
        <w:tblStyle w:val="9"/>
        <w:tblW w:w="4998" w:type="pct"/>
        <w:tblInd w:w="0" w:type="dxa"/>
        <w:tblLayout w:type="fixed"/>
        <w:tblCellMar>
          <w:top w:w="0" w:type="dxa"/>
          <w:left w:w="108" w:type="dxa"/>
          <w:bottom w:w="0" w:type="dxa"/>
          <w:right w:w="108" w:type="dxa"/>
        </w:tblCellMar>
      </w:tblPr>
      <w:tblGrid>
        <w:gridCol w:w="3645"/>
        <w:gridCol w:w="3555"/>
        <w:gridCol w:w="1319"/>
      </w:tblGrid>
      <w:tr w14:paraId="74658117">
        <w:tblPrEx>
          <w:tblCellMar>
            <w:top w:w="0" w:type="dxa"/>
            <w:left w:w="108" w:type="dxa"/>
            <w:bottom w:w="0" w:type="dxa"/>
            <w:right w:w="108" w:type="dxa"/>
          </w:tblCellMar>
        </w:tblPrEx>
        <w:trPr>
          <w:trHeight w:val="285" w:hRule="atLeast"/>
        </w:trPr>
        <w:tc>
          <w:tcPr>
            <w:tcW w:w="21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65ABA">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企业</w:t>
            </w:r>
          </w:p>
        </w:tc>
        <w:tc>
          <w:tcPr>
            <w:tcW w:w="2086" w:type="pct"/>
            <w:tcBorders>
              <w:top w:val="single" w:color="auto" w:sz="4" w:space="0"/>
              <w:left w:val="nil"/>
              <w:bottom w:val="single" w:color="auto" w:sz="4" w:space="0"/>
              <w:right w:val="single" w:color="auto" w:sz="4" w:space="0"/>
            </w:tcBorders>
            <w:shd w:val="clear" w:color="auto" w:fill="auto"/>
            <w:noWrap/>
            <w:vAlign w:val="center"/>
          </w:tcPr>
          <w:p w14:paraId="1AC89431">
            <w:pPr>
              <w:widowControl/>
              <w:jc w:val="center"/>
              <w:rPr>
                <w:rFonts w:hint="default" w:ascii="Times New Roman" w:hAnsi="Times New Roman" w:eastAsia="宋体" w:cs="Times New Roman"/>
                <w:b/>
                <w:bCs/>
                <w:color w:val="000000"/>
                <w:kern w:val="0"/>
                <w:sz w:val="22"/>
                <w:lang w:val="en-US" w:eastAsia="zh-CN"/>
              </w:rPr>
            </w:pPr>
            <w:r>
              <w:rPr>
                <w:rFonts w:hint="eastAsia" w:ascii="Times New Roman" w:hAnsi="Times New Roman" w:eastAsia="宋体" w:cs="Times New Roman"/>
                <w:b/>
                <w:bCs/>
                <w:color w:val="000000"/>
                <w:kern w:val="0"/>
                <w:sz w:val="22"/>
                <w:lang w:val="en-US" w:eastAsia="zh-CN"/>
              </w:rPr>
              <w:t>工艺</w:t>
            </w:r>
          </w:p>
        </w:tc>
        <w:tc>
          <w:tcPr>
            <w:tcW w:w="774" w:type="pct"/>
            <w:tcBorders>
              <w:top w:val="single" w:color="auto" w:sz="4" w:space="0"/>
              <w:left w:val="nil"/>
              <w:bottom w:val="single" w:color="auto" w:sz="4" w:space="0"/>
              <w:right w:val="single" w:color="auto" w:sz="4" w:space="0"/>
            </w:tcBorders>
            <w:shd w:val="clear" w:color="auto" w:fill="auto"/>
            <w:noWrap/>
            <w:vAlign w:val="center"/>
          </w:tcPr>
          <w:p w14:paraId="1BE9D38D">
            <w:pPr>
              <w:widowControl/>
              <w:jc w:val="center"/>
              <w:rPr>
                <w:rFonts w:hint="eastAsia" w:ascii="Times New Roman" w:hAnsi="Times New Roman" w:eastAsia="宋体" w:cs="Times New Roman"/>
                <w:b/>
                <w:bCs/>
                <w:color w:val="000000"/>
                <w:kern w:val="0"/>
                <w:sz w:val="22"/>
                <w:lang w:val="en-US" w:eastAsia="zh-CN"/>
              </w:rPr>
            </w:pPr>
            <w:r>
              <w:rPr>
                <w:rFonts w:hint="eastAsia" w:ascii="Times New Roman" w:hAnsi="Times New Roman" w:eastAsia="宋体" w:cs="Times New Roman"/>
                <w:b/>
                <w:bCs/>
                <w:color w:val="000000"/>
                <w:kern w:val="0"/>
                <w:sz w:val="22"/>
              </w:rPr>
              <w:t>碳排放</w:t>
            </w:r>
          </w:p>
        </w:tc>
      </w:tr>
      <w:tr w14:paraId="7E75A926">
        <w:tblPrEx>
          <w:tblCellMar>
            <w:top w:w="0" w:type="dxa"/>
            <w:left w:w="108" w:type="dxa"/>
            <w:bottom w:w="0" w:type="dxa"/>
            <w:right w:w="108" w:type="dxa"/>
          </w:tblCellMar>
        </w:tblPrEx>
        <w:trPr>
          <w:trHeight w:val="285" w:hRule="atLeast"/>
        </w:trPr>
        <w:tc>
          <w:tcPr>
            <w:tcW w:w="2139" w:type="pct"/>
            <w:tcBorders>
              <w:top w:val="nil"/>
              <w:left w:val="single" w:color="auto" w:sz="4" w:space="0"/>
              <w:bottom w:val="single" w:color="auto" w:sz="4" w:space="0"/>
              <w:right w:val="single" w:color="auto" w:sz="4" w:space="0"/>
            </w:tcBorders>
            <w:shd w:val="clear" w:color="auto" w:fill="auto"/>
            <w:noWrap/>
            <w:vAlign w:val="center"/>
          </w:tcPr>
          <w:p w14:paraId="75164A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包头钢铁（集团）有限责任公司</w:t>
            </w:r>
          </w:p>
        </w:tc>
        <w:tc>
          <w:tcPr>
            <w:tcW w:w="2086" w:type="pct"/>
            <w:tcBorders>
              <w:top w:val="nil"/>
              <w:left w:val="nil"/>
              <w:bottom w:val="single" w:color="auto" w:sz="4" w:space="0"/>
              <w:right w:val="single" w:color="auto" w:sz="4" w:space="0"/>
            </w:tcBorders>
            <w:shd w:val="clear" w:color="auto" w:fill="auto"/>
            <w:noWrap/>
            <w:vAlign w:val="center"/>
          </w:tcPr>
          <w:p w14:paraId="2AD1CC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酸轧+连退</w:t>
            </w:r>
          </w:p>
        </w:tc>
        <w:tc>
          <w:tcPr>
            <w:tcW w:w="774" w:type="pct"/>
            <w:tcBorders>
              <w:top w:val="nil"/>
              <w:left w:val="nil"/>
              <w:bottom w:val="single" w:color="auto" w:sz="4" w:space="0"/>
              <w:right w:val="single" w:color="auto" w:sz="4" w:space="0"/>
            </w:tcBorders>
            <w:shd w:val="clear" w:color="auto" w:fill="auto"/>
            <w:noWrap/>
            <w:vAlign w:val="center"/>
          </w:tcPr>
          <w:p w14:paraId="4D9F97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2.57E+03</w:t>
            </w:r>
          </w:p>
        </w:tc>
      </w:tr>
      <w:tr w14:paraId="5A06D9BD">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02E700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鞍钢股份有限公司</w:t>
            </w:r>
          </w:p>
        </w:tc>
        <w:tc>
          <w:tcPr>
            <w:tcW w:w="2086" w:type="pct"/>
            <w:tcBorders>
              <w:top w:val="nil"/>
              <w:left w:val="nil"/>
              <w:bottom w:val="nil"/>
              <w:right w:val="single" w:color="auto" w:sz="4" w:space="0"/>
            </w:tcBorders>
            <w:shd w:val="clear" w:color="auto" w:fill="auto"/>
            <w:noWrap/>
            <w:vAlign w:val="center"/>
          </w:tcPr>
          <w:p w14:paraId="0FCBB3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酸轧+连退</w:t>
            </w:r>
          </w:p>
        </w:tc>
        <w:tc>
          <w:tcPr>
            <w:tcW w:w="774" w:type="pct"/>
            <w:tcBorders>
              <w:top w:val="nil"/>
              <w:left w:val="nil"/>
              <w:bottom w:val="nil"/>
              <w:right w:val="single" w:color="auto" w:sz="4" w:space="0"/>
            </w:tcBorders>
            <w:shd w:val="clear" w:color="auto" w:fill="auto"/>
            <w:noWrap/>
            <w:vAlign w:val="center"/>
          </w:tcPr>
          <w:p w14:paraId="14C163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2.98E+03</w:t>
            </w:r>
          </w:p>
        </w:tc>
      </w:tr>
      <w:tr w14:paraId="7E6EEF95">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58A123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山东钢铁股份有限公司</w:t>
            </w:r>
          </w:p>
        </w:tc>
        <w:tc>
          <w:tcPr>
            <w:tcW w:w="2086" w:type="pct"/>
            <w:tcBorders>
              <w:top w:val="nil"/>
              <w:left w:val="nil"/>
              <w:bottom w:val="nil"/>
              <w:right w:val="single" w:color="auto" w:sz="4" w:space="0"/>
            </w:tcBorders>
            <w:shd w:val="clear" w:color="auto" w:fill="auto"/>
            <w:noWrap/>
            <w:vAlign w:val="center"/>
          </w:tcPr>
          <w:p w14:paraId="191FD1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酸轧+连退</w:t>
            </w:r>
          </w:p>
        </w:tc>
        <w:tc>
          <w:tcPr>
            <w:tcW w:w="774" w:type="pct"/>
            <w:tcBorders>
              <w:top w:val="nil"/>
              <w:left w:val="nil"/>
              <w:bottom w:val="nil"/>
              <w:right w:val="single" w:color="auto" w:sz="4" w:space="0"/>
            </w:tcBorders>
            <w:shd w:val="clear" w:color="auto" w:fill="auto"/>
            <w:noWrap/>
            <w:vAlign w:val="center"/>
          </w:tcPr>
          <w:p w14:paraId="164B96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2.57E+03</w:t>
            </w:r>
          </w:p>
        </w:tc>
      </w:tr>
      <w:tr w14:paraId="662374EF">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77A789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本钢板材股份有限公司</w:t>
            </w:r>
          </w:p>
        </w:tc>
        <w:tc>
          <w:tcPr>
            <w:tcW w:w="2086" w:type="pct"/>
            <w:tcBorders>
              <w:top w:val="nil"/>
              <w:left w:val="nil"/>
              <w:bottom w:val="nil"/>
              <w:right w:val="single" w:color="auto" w:sz="4" w:space="0"/>
            </w:tcBorders>
            <w:shd w:val="clear" w:color="auto" w:fill="auto"/>
            <w:noWrap/>
            <w:vAlign w:val="center"/>
          </w:tcPr>
          <w:p w14:paraId="3A8270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酸轧+连退</w:t>
            </w:r>
          </w:p>
        </w:tc>
        <w:tc>
          <w:tcPr>
            <w:tcW w:w="774" w:type="pct"/>
            <w:tcBorders>
              <w:top w:val="nil"/>
              <w:left w:val="nil"/>
              <w:bottom w:val="nil"/>
              <w:right w:val="single" w:color="auto" w:sz="4" w:space="0"/>
            </w:tcBorders>
            <w:shd w:val="clear" w:color="auto" w:fill="auto"/>
            <w:noWrap/>
            <w:vAlign w:val="center"/>
          </w:tcPr>
          <w:p w14:paraId="3BA91E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2.94E+03</w:t>
            </w:r>
          </w:p>
        </w:tc>
      </w:tr>
      <w:tr w14:paraId="3A8BC3CC">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0F992B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攀钢集团西昌钢钒有限公司</w:t>
            </w:r>
          </w:p>
        </w:tc>
        <w:tc>
          <w:tcPr>
            <w:tcW w:w="2086" w:type="pct"/>
            <w:tcBorders>
              <w:top w:val="nil"/>
              <w:left w:val="nil"/>
              <w:bottom w:val="nil"/>
              <w:right w:val="single" w:color="auto" w:sz="4" w:space="0"/>
            </w:tcBorders>
            <w:shd w:val="clear" w:color="auto" w:fill="auto"/>
            <w:noWrap/>
            <w:vAlign w:val="center"/>
          </w:tcPr>
          <w:p w14:paraId="4CF1E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酸轧+连退</w:t>
            </w:r>
          </w:p>
        </w:tc>
        <w:tc>
          <w:tcPr>
            <w:tcW w:w="774" w:type="pct"/>
            <w:tcBorders>
              <w:top w:val="nil"/>
              <w:left w:val="nil"/>
              <w:bottom w:val="nil"/>
              <w:right w:val="single" w:color="auto" w:sz="4" w:space="0"/>
            </w:tcBorders>
            <w:shd w:val="clear" w:color="auto" w:fill="auto"/>
            <w:noWrap/>
            <w:vAlign w:val="center"/>
          </w:tcPr>
          <w:p w14:paraId="3C71C5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2.69E+03</w:t>
            </w:r>
          </w:p>
        </w:tc>
      </w:tr>
      <w:tr w14:paraId="086293CE">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51D035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马鞍山钢铁股份有限公司</w:t>
            </w:r>
          </w:p>
        </w:tc>
        <w:tc>
          <w:tcPr>
            <w:tcW w:w="2086" w:type="pct"/>
            <w:tcBorders>
              <w:top w:val="nil"/>
              <w:left w:val="nil"/>
              <w:bottom w:val="nil"/>
              <w:right w:val="single" w:color="auto" w:sz="4" w:space="0"/>
            </w:tcBorders>
            <w:shd w:val="clear" w:color="auto" w:fill="auto"/>
            <w:noWrap/>
            <w:vAlign w:val="center"/>
          </w:tcPr>
          <w:p w14:paraId="204922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酸轧+连退</w:t>
            </w:r>
          </w:p>
        </w:tc>
        <w:tc>
          <w:tcPr>
            <w:tcW w:w="774" w:type="pct"/>
            <w:tcBorders>
              <w:top w:val="nil"/>
              <w:left w:val="nil"/>
              <w:bottom w:val="nil"/>
              <w:right w:val="single" w:color="auto" w:sz="4" w:space="0"/>
            </w:tcBorders>
            <w:shd w:val="clear" w:color="auto" w:fill="auto"/>
            <w:noWrap/>
            <w:vAlign w:val="center"/>
          </w:tcPr>
          <w:p w14:paraId="61D6BA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2.53E+03</w:t>
            </w:r>
          </w:p>
        </w:tc>
      </w:tr>
      <w:tr w14:paraId="505A360D">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2E59F1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北京首钢冷轧薄板有限公司</w:t>
            </w:r>
          </w:p>
        </w:tc>
        <w:tc>
          <w:tcPr>
            <w:tcW w:w="2086" w:type="pct"/>
            <w:tcBorders>
              <w:top w:val="nil"/>
              <w:left w:val="nil"/>
              <w:bottom w:val="nil"/>
              <w:right w:val="single" w:color="auto" w:sz="4" w:space="0"/>
            </w:tcBorders>
            <w:shd w:val="clear" w:color="auto" w:fill="auto"/>
            <w:noWrap/>
            <w:vAlign w:val="center"/>
          </w:tcPr>
          <w:p w14:paraId="5588EA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酸轧+连退</w:t>
            </w:r>
          </w:p>
        </w:tc>
        <w:tc>
          <w:tcPr>
            <w:tcW w:w="774" w:type="pct"/>
            <w:tcBorders>
              <w:top w:val="nil"/>
              <w:left w:val="nil"/>
              <w:bottom w:val="nil"/>
              <w:right w:val="single" w:color="auto" w:sz="4" w:space="0"/>
            </w:tcBorders>
            <w:shd w:val="clear" w:color="auto" w:fill="auto"/>
            <w:noWrap/>
            <w:vAlign w:val="center"/>
          </w:tcPr>
          <w:p w14:paraId="016A8E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2.60E+03</w:t>
            </w:r>
          </w:p>
        </w:tc>
      </w:tr>
      <w:tr w14:paraId="3170C28C">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1D9BF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首钢京唐钢铁联合有限责任公司</w:t>
            </w:r>
          </w:p>
        </w:tc>
        <w:tc>
          <w:tcPr>
            <w:tcW w:w="2086" w:type="pct"/>
            <w:tcBorders>
              <w:top w:val="nil"/>
              <w:left w:val="nil"/>
              <w:bottom w:val="nil"/>
              <w:right w:val="single" w:color="auto" w:sz="4" w:space="0"/>
            </w:tcBorders>
            <w:shd w:val="clear" w:color="auto" w:fill="auto"/>
            <w:noWrap/>
            <w:vAlign w:val="center"/>
          </w:tcPr>
          <w:p w14:paraId="73289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酸轧+连退</w:t>
            </w:r>
          </w:p>
        </w:tc>
        <w:tc>
          <w:tcPr>
            <w:tcW w:w="774" w:type="pct"/>
            <w:tcBorders>
              <w:top w:val="nil"/>
              <w:left w:val="nil"/>
              <w:bottom w:val="nil"/>
              <w:right w:val="single" w:color="auto" w:sz="4" w:space="0"/>
            </w:tcBorders>
            <w:shd w:val="clear" w:color="auto" w:fill="auto"/>
            <w:noWrap/>
            <w:vAlign w:val="center"/>
          </w:tcPr>
          <w:p w14:paraId="6893AA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2.27E+03</w:t>
            </w:r>
          </w:p>
        </w:tc>
      </w:tr>
      <w:tr w14:paraId="0898ABC8">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0B7533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安阳钢铁股份有限公司</w:t>
            </w:r>
          </w:p>
        </w:tc>
        <w:tc>
          <w:tcPr>
            <w:tcW w:w="2086" w:type="pct"/>
            <w:tcBorders>
              <w:top w:val="nil"/>
              <w:left w:val="nil"/>
              <w:bottom w:val="nil"/>
              <w:right w:val="single" w:color="auto" w:sz="4" w:space="0"/>
            </w:tcBorders>
            <w:shd w:val="clear" w:color="auto" w:fill="auto"/>
            <w:noWrap/>
            <w:vAlign w:val="center"/>
          </w:tcPr>
          <w:p w14:paraId="06C37E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酸轧+连退</w:t>
            </w:r>
          </w:p>
        </w:tc>
        <w:tc>
          <w:tcPr>
            <w:tcW w:w="774" w:type="pct"/>
            <w:tcBorders>
              <w:top w:val="nil"/>
              <w:left w:val="nil"/>
              <w:bottom w:val="nil"/>
              <w:right w:val="single" w:color="auto" w:sz="4" w:space="0"/>
            </w:tcBorders>
            <w:shd w:val="clear" w:color="auto" w:fill="auto"/>
            <w:noWrap/>
            <w:vAlign w:val="center"/>
          </w:tcPr>
          <w:p w14:paraId="0E94F2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2.77E+03</w:t>
            </w:r>
          </w:p>
        </w:tc>
      </w:tr>
      <w:tr w14:paraId="27AFFCD4">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74703A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湖南华菱涟源钢铁有限公司</w:t>
            </w:r>
          </w:p>
        </w:tc>
        <w:tc>
          <w:tcPr>
            <w:tcW w:w="2086" w:type="pct"/>
            <w:tcBorders>
              <w:top w:val="nil"/>
              <w:left w:val="nil"/>
              <w:bottom w:val="nil"/>
              <w:right w:val="single" w:color="auto" w:sz="4" w:space="0"/>
            </w:tcBorders>
            <w:shd w:val="clear" w:color="auto" w:fill="auto"/>
            <w:noWrap/>
            <w:vAlign w:val="center"/>
          </w:tcPr>
          <w:p w14:paraId="540295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酸轧+罩式炉</w:t>
            </w:r>
          </w:p>
        </w:tc>
        <w:tc>
          <w:tcPr>
            <w:tcW w:w="774" w:type="pct"/>
            <w:tcBorders>
              <w:top w:val="nil"/>
              <w:left w:val="nil"/>
              <w:bottom w:val="nil"/>
              <w:right w:val="single" w:color="auto" w:sz="4" w:space="0"/>
            </w:tcBorders>
            <w:shd w:val="clear" w:color="auto" w:fill="auto"/>
            <w:noWrap/>
            <w:vAlign w:val="center"/>
          </w:tcPr>
          <w:p w14:paraId="17EEDF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2.67E+03</w:t>
            </w:r>
          </w:p>
        </w:tc>
      </w:tr>
      <w:tr w14:paraId="19F5B67C">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11A377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新疆八一钢铁股份有限公司</w:t>
            </w:r>
          </w:p>
        </w:tc>
        <w:tc>
          <w:tcPr>
            <w:tcW w:w="2086" w:type="pct"/>
            <w:tcBorders>
              <w:top w:val="nil"/>
              <w:left w:val="nil"/>
              <w:bottom w:val="nil"/>
              <w:right w:val="single" w:color="auto" w:sz="4" w:space="0"/>
            </w:tcBorders>
            <w:shd w:val="clear" w:color="auto" w:fill="auto"/>
            <w:noWrap/>
            <w:vAlign w:val="center"/>
          </w:tcPr>
          <w:p w14:paraId="6834F8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酸轧+罩式炉</w:t>
            </w:r>
          </w:p>
        </w:tc>
        <w:tc>
          <w:tcPr>
            <w:tcW w:w="774" w:type="pct"/>
            <w:tcBorders>
              <w:top w:val="nil"/>
              <w:left w:val="nil"/>
              <w:bottom w:val="nil"/>
              <w:right w:val="single" w:color="auto" w:sz="4" w:space="0"/>
            </w:tcBorders>
            <w:shd w:val="clear" w:color="auto" w:fill="auto"/>
            <w:noWrap/>
            <w:vAlign w:val="center"/>
          </w:tcPr>
          <w:p w14:paraId="024C6E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2.58E+03</w:t>
            </w:r>
          </w:p>
        </w:tc>
      </w:tr>
      <w:tr w14:paraId="6A34CC5D">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540B36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鞍钢股份有限公司</w:t>
            </w:r>
          </w:p>
        </w:tc>
        <w:tc>
          <w:tcPr>
            <w:tcW w:w="2086" w:type="pct"/>
            <w:tcBorders>
              <w:top w:val="nil"/>
              <w:left w:val="nil"/>
              <w:bottom w:val="nil"/>
              <w:right w:val="single" w:color="auto" w:sz="4" w:space="0"/>
            </w:tcBorders>
            <w:shd w:val="clear" w:color="auto" w:fill="auto"/>
            <w:noWrap/>
            <w:vAlign w:val="center"/>
          </w:tcPr>
          <w:p w14:paraId="3024D2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酸轧+罩式炉</w:t>
            </w:r>
          </w:p>
        </w:tc>
        <w:tc>
          <w:tcPr>
            <w:tcW w:w="774" w:type="pct"/>
            <w:tcBorders>
              <w:top w:val="nil"/>
              <w:left w:val="nil"/>
              <w:bottom w:val="nil"/>
              <w:right w:val="single" w:color="auto" w:sz="4" w:space="0"/>
            </w:tcBorders>
            <w:shd w:val="clear" w:color="auto" w:fill="auto"/>
            <w:noWrap/>
            <w:vAlign w:val="center"/>
          </w:tcPr>
          <w:p w14:paraId="59883C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3.00E+03</w:t>
            </w:r>
          </w:p>
        </w:tc>
      </w:tr>
      <w:tr w14:paraId="1A7A426A">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5759B2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天津市新天钢冷轧薄板有限公司</w:t>
            </w:r>
          </w:p>
        </w:tc>
        <w:tc>
          <w:tcPr>
            <w:tcW w:w="2086" w:type="pct"/>
            <w:tcBorders>
              <w:top w:val="nil"/>
              <w:left w:val="nil"/>
              <w:bottom w:val="nil"/>
              <w:right w:val="single" w:color="auto" w:sz="4" w:space="0"/>
            </w:tcBorders>
            <w:shd w:val="clear" w:color="auto" w:fill="auto"/>
            <w:noWrap/>
            <w:vAlign w:val="center"/>
          </w:tcPr>
          <w:p w14:paraId="1A1BAA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酸轧、酸轧+罩式炉</w:t>
            </w:r>
          </w:p>
        </w:tc>
        <w:tc>
          <w:tcPr>
            <w:tcW w:w="774" w:type="pct"/>
            <w:tcBorders>
              <w:top w:val="nil"/>
              <w:left w:val="nil"/>
              <w:bottom w:val="nil"/>
              <w:right w:val="single" w:color="auto" w:sz="4" w:space="0"/>
            </w:tcBorders>
            <w:shd w:val="clear" w:color="auto" w:fill="auto"/>
            <w:noWrap/>
            <w:vAlign w:val="center"/>
          </w:tcPr>
          <w:p w14:paraId="549FE2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2.61E+03</w:t>
            </w:r>
          </w:p>
        </w:tc>
      </w:tr>
      <w:tr w14:paraId="203C4D40">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1F8BF0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广西柳州钢铁集团有限公司</w:t>
            </w:r>
          </w:p>
        </w:tc>
        <w:tc>
          <w:tcPr>
            <w:tcW w:w="2086" w:type="pct"/>
            <w:tcBorders>
              <w:top w:val="nil"/>
              <w:left w:val="nil"/>
              <w:bottom w:val="nil"/>
              <w:right w:val="single" w:color="auto" w:sz="4" w:space="0"/>
            </w:tcBorders>
            <w:shd w:val="clear" w:color="auto" w:fill="auto"/>
            <w:noWrap/>
            <w:vAlign w:val="center"/>
          </w:tcPr>
          <w:p w14:paraId="349C73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酸轧、酸轧+罩式炉</w:t>
            </w:r>
          </w:p>
        </w:tc>
        <w:tc>
          <w:tcPr>
            <w:tcW w:w="774" w:type="pct"/>
            <w:tcBorders>
              <w:top w:val="nil"/>
              <w:left w:val="nil"/>
              <w:bottom w:val="nil"/>
              <w:right w:val="single" w:color="auto" w:sz="4" w:space="0"/>
            </w:tcBorders>
            <w:shd w:val="clear" w:color="auto" w:fill="auto"/>
            <w:noWrap/>
            <w:vAlign w:val="center"/>
          </w:tcPr>
          <w:p w14:paraId="4D5D54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2.36E+03</w:t>
            </w:r>
          </w:p>
        </w:tc>
      </w:tr>
      <w:tr w14:paraId="77F4E2B8">
        <w:tblPrEx>
          <w:tblCellMar>
            <w:top w:w="0" w:type="dxa"/>
            <w:left w:w="108" w:type="dxa"/>
            <w:bottom w:w="0" w:type="dxa"/>
            <w:right w:w="108" w:type="dxa"/>
          </w:tblCellMar>
        </w:tblPrEx>
        <w:trPr>
          <w:trHeight w:val="285" w:hRule="atLeast"/>
        </w:trPr>
        <w:tc>
          <w:tcPr>
            <w:tcW w:w="2139" w:type="pct"/>
            <w:tcBorders>
              <w:top w:val="nil"/>
              <w:left w:val="single" w:color="auto" w:sz="4" w:space="0"/>
              <w:bottom w:val="nil"/>
              <w:right w:val="single" w:color="auto" w:sz="4" w:space="0"/>
            </w:tcBorders>
            <w:shd w:val="clear" w:color="auto" w:fill="auto"/>
            <w:noWrap/>
            <w:vAlign w:val="center"/>
          </w:tcPr>
          <w:p w14:paraId="037757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广西钢铁集团有限公司</w:t>
            </w:r>
          </w:p>
        </w:tc>
        <w:tc>
          <w:tcPr>
            <w:tcW w:w="2086" w:type="pct"/>
            <w:tcBorders>
              <w:top w:val="nil"/>
              <w:left w:val="nil"/>
              <w:bottom w:val="nil"/>
              <w:right w:val="single" w:color="auto" w:sz="4" w:space="0"/>
            </w:tcBorders>
            <w:shd w:val="clear" w:color="auto" w:fill="auto"/>
            <w:noWrap/>
            <w:vAlign w:val="center"/>
          </w:tcPr>
          <w:p w14:paraId="5E14FB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酸轧、酸轧+罩式炉、酸轧+连退</w:t>
            </w:r>
          </w:p>
        </w:tc>
        <w:tc>
          <w:tcPr>
            <w:tcW w:w="774" w:type="pct"/>
            <w:tcBorders>
              <w:top w:val="nil"/>
              <w:left w:val="nil"/>
              <w:bottom w:val="nil"/>
              <w:right w:val="single" w:color="auto" w:sz="4" w:space="0"/>
            </w:tcBorders>
            <w:shd w:val="clear" w:color="auto" w:fill="auto"/>
            <w:noWrap/>
            <w:vAlign w:val="center"/>
          </w:tcPr>
          <w:p w14:paraId="62381F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2.21E+03</w:t>
            </w:r>
          </w:p>
        </w:tc>
      </w:tr>
    </w:tbl>
    <w:p w14:paraId="56650026">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560" w:firstLineChars="200"/>
        <w:textAlignment w:val="auto"/>
        <w:rPr>
          <w:rFonts w:hint="default" w:ascii="Times New Roman" w:hAnsi="Times New Roman" w:eastAsia="宋体" w:cs="Times New Roman"/>
          <w:sz w:val="28"/>
          <w:szCs w:val="28"/>
          <w:lang w:val="en-US"/>
        </w:rPr>
      </w:pPr>
      <w:r>
        <w:rPr>
          <w:rFonts w:hint="eastAsia" w:ascii="Times New Roman" w:hAnsi="Times New Roman" w:eastAsia="宋体" w:cs="Times New Roman"/>
          <w:sz w:val="28"/>
          <w:szCs w:val="28"/>
        </w:rPr>
        <w:t>根据GB/T 30068-2013《家电用冷轧钢板和钢带》</w:t>
      </w:r>
      <w:r>
        <w:rPr>
          <w:rFonts w:hint="eastAsia" w:ascii="Times New Roman" w:hAnsi="Times New Roman" w:eastAsia="宋体" w:cs="Times New Roman"/>
          <w:sz w:val="28"/>
          <w:szCs w:val="28"/>
          <w:lang w:val="en-US" w:eastAsia="zh-CN"/>
        </w:rPr>
        <w:t>,结合YB/T 4968-2021《冷轧钢带单位产品能源消耗限额》给出的能耗限额等级，按照冷轧钢板及钢带的工艺分为酸轧、酸轧+连退、酸轧+罩式炉退火三个类别，核算出的碳排放基准值如下表所示。</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671"/>
        <w:gridCol w:w="4851"/>
      </w:tblGrid>
      <w:tr w14:paraId="26C1CC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vAlign w:val="center"/>
          </w:tcPr>
          <w:p w14:paraId="3566CDE2">
            <w:pPr>
              <w:autoSpaceDE w:val="0"/>
              <w:autoSpaceDN w:val="0"/>
              <w:adjustRightInd w:val="0"/>
              <w:spacing w:line="360" w:lineRule="exact"/>
              <w:jc w:val="center"/>
              <w:rPr>
                <w:rFonts w:hint="default" w:ascii="Times New Roman" w:hAnsi="Times New Roman" w:cs="Times New Roman"/>
                <w:b/>
                <w:bCs/>
                <w:sz w:val="18"/>
                <w:szCs w:val="18"/>
                <w:lang w:val="en-US" w:eastAsia="zh-CN"/>
              </w:rPr>
            </w:pPr>
            <w:bookmarkStart w:id="0" w:name="_Hlk195280050"/>
            <w:r>
              <w:rPr>
                <w:rFonts w:hint="default" w:ascii="Times New Roman" w:hAnsi="Times New Roman" w:cs="Times New Roman"/>
                <w:b/>
                <w:bCs/>
                <w:sz w:val="18"/>
                <w:szCs w:val="18"/>
                <w:lang w:val="en-US" w:eastAsia="zh-CN"/>
              </w:rPr>
              <w:t>工艺</w:t>
            </w:r>
          </w:p>
        </w:tc>
        <w:tc>
          <w:tcPr>
            <w:tcW w:w="2845" w:type="pct"/>
            <w:tcBorders>
              <w:top w:val="single" w:color="auto" w:sz="6" w:space="0"/>
              <w:left w:val="nil"/>
              <w:bottom w:val="single" w:color="auto" w:sz="6" w:space="0"/>
              <w:right w:val="single" w:color="auto" w:sz="8" w:space="0"/>
            </w:tcBorders>
            <w:vAlign w:val="center"/>
          </w:tcPr>
          <w:p w14:paraId="6A5A9758">
            <w:pPr>
              <w:autoSpaceDE w:val="0"/>
              <w:autoSpaceDN w:val="0"/>
              <w:adjustRightInd w:val="0"/>
              <w:spacing w:line="360" w:lineRule="exact"/>
              <w:jc w:val="center"/>
              <w:rPr>
                <w:rFonts w:hint="default" w:ascii="Times New Roman" w:hAnsi="Times New Roman" w:cs="Times New Roman"/>
                <w:sz w:val="18"/>
                <w:szCs w:val="18"/>
              </w:rPr>
            </w:pPr>
            <w:r>
              <w:rPr>
                <w:rFonts w:hint="default" w:ascii="Times New Roman" w:hAnsi="Times New Roman" w:cs="Times New Roman"/>
                <w:b/>
                <w:bCs/>
                <w:sz w:val="18"/>
                <w:szCs w:val="18"/>
              </w:rPr>
              <w:t>碳排放基准值（tCO</w:t>
            </w:r>
            <w:r>
              <w:rPr>
                <w:rFonts w:hint="default" w:ascii="Times New Roman" w:hAnsi="Times New Roman" w:cs="Times New Roman"/>
                <w:b/>
                <w:bCs/>
                <w:sz w:val="18"/>
                <w:szCs w:val="18"/>
                <w:vertAlign w:val="subscript"/>
              </w:rPr>
              <w:t>2</w:t>
            </w:r>
            <w:r>
              <w:rPr>
                <w:rFonts w:hint="default" w:ascii="Times New Roman" w:hAnsi="Times New Roman" w:cs="Times New Roman"/>
                <w:b/>
                <w:bCs/>
                <w:sz w:val="18"/>
                <w:szCs w:val="18"/>
              </w:rPr>
              <w:t>/t产品）</w:t>
            </w:r>
          </w:p>
        </w:tc>
      </w:tr>
      <w:tr w14:paraId="0D1826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4123" w:type="dxa"/>
            <w:tcBorders>
              <w:top w:val="single" w:color="auto" w:sz="6" w:space="0"/>
              <w:left w:val="single" w:color="auto" w:sz="8" w:space="0"/>
              <w:bottom w:val="single" w:color="auto" w:sz="6" w:space="0"/>
              <w:right w:val="single" w:color="auto" w:sz="6" w:space="0"/>
            </w:tcBorders>
            <w:vAlign w:val="center"/>
          </w:tcPr>
          <w:p w14:paraId="0CCCC9F0">
            <w:pPr>
              <w:autoSpaceDE w:val="0"/>
              <w:autoSpaceDN w:val="0"/>
              <w:adjustRightInd w:val="0"/>
              <w:spacing w:line="360" w:lineRule="exact"/>
              <w:jc w:val="center"/>
              <w:rPr>
                <w:rFonts w:hint="default" w:ascii="Times New Roman" w:hAnsi="Times New Roman" w:eastAsia="宋体" w:cs="Times New Roman"/>
                <w:sz w:val="18"/>
                <w:szCs w:val="18"/>
                <w:lang w:val="en-US" w:eastAsia="zh-CN"/>
              </w:rPr>
            </w:pPr>
            <w:bookmarkStart w:id="1" w:name="_Hlk195279837"/>
            <w:r>
              <w:rPr>
                <w:rFonts w:hint="default" w:ascii="Times New Roman" w:hAnsi="Times New Roman" w:cs="Times New Roman"/>
                <w:kern w:val="0"/>
                <w:sz w:val="18"/>
                <w:szCs w:val="18"/>
              </w:rPr>
              <w:t>酸轧</w:t>
            </w:r>
          </w:p>
        </w:tc>
        <w:tc>
          <w:tcPr>
            <w:tcW w:w="5447" w:type="dxa"/>
            <w:tcBorders>
              <w:top w:val="single" w:color="auto" w:sz="6" w:space="0"/>
              <w:left w:val="nil"/>
              <w:bottom w:val="single" w:color="auto" w:sz="6" w:space="0"/>
              <w:right w:val="single" w:color="auto" w:sz="8" w:space="0"/>
            </w:tcBorders>
            <w:vAlign w:val="center"/>
          </w:tcPr>
          <w:p w14:paraId="683B1E95">
            <w:pPr>
              <w:autoSpaceDE w:val="0"/>
              <w:autoSpaceDN w:val="0"/>
              <w:adjustRightInd w:val="0"/>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2.39</w:t>
            </w:r>
          </w:p>
        </w:tc>
      </w:tr>
      <w:tr w14:paraId="222E62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4123" w:type="dxa"/>
            <w:tcBorders>
              <w:top w:val="single" w:color="auto" w:sz="6" w:space="0"/>
              <w:left w:val="single" w:color="auto" w:sz="8" w:space="0"/>
              <w:bottom w:val="single" w:color="auto" w:sz="6" w:space="0"/>
              <w:right w:val="single" w:color="auto" w:sz="6" w:space="0"/>
            </w:tcBorders>
            <w:vAlign w:val="center"/>
          </w:tcPr>
          <w:p w14:paraId="61C5FAAD">
            <w:pPr>
              <w:autoSpaceDE w:val="0"/>
              <w:autoSpaceDN w:val="0"/>
              <w:adjustRightInd w:val="0"/>
              <w:spacing w:line="360" w:lineRule="exac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酸轧+罩式炉</w:t>
            </w:r>
          </w:p>
        </w:tc>
        <w:tc>
          <w:tcPr>
            <w:tcW w:w="5447" w:type="dxa"/>
            <w:tcBorders>
              <w:top w:val="single" w:color="auto" w:sz="6" w:space="0"/>
              <w:left w:val="nil"/>
              <w:bottom w:val="single" w:color="auto" w:sz="6" w:space="0"/>
              <w:right w:val="single" w:color="auto" w:sz="8" w:space="0"/>
            </w:tcBorders>
            <w:vAlign w:val="center"/>
          </w:tcPr>
          <w:p w14:paraId="2470C06E">
            <w:pPr>
              <w:autoSpaceDE w:val="0"/>
              <w:autoSpaceDN w:val="0"/>
              <w:adjustRightInd w:val="0"/>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2.57</w:t>
            </w:r>
          </w:p>
        </w:tc>
      </w:tr>
      <w:tr w14:paraId="5CD5C3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4123" w:type="dxa"/>
            <w:tcBorders>
              <w:top w:val="single" w:color="auto" w:sz="6" w:space="0"/>
              <w:left w:val="single" w:color="auto" w:sz="8" w:space="0"/>
              <w:bottom w:val="single" w:color="auto" w:sz="6" w:space="0"/>
              <w:right w:val="single" w:color="auto" w:sz="6" w:space="0"/>
            </w:tcBorders>
            <w:vAlign w:val="center"/>
          </w:tcPr>
          <w:p w14:paraId="432F0D97">
            <w:pPr>
              <w:autoSpaceDE w:val="0"/>
              <w:autoSpaceDN w:val="0"/>
              <w:adjustRightInd w:val="0"/>
              <w:spacing w:line="360" w:lineRule="exac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酸轧+</w:t>
            </w:r>
            <w:r>
              <w:rPr>
                <w:rFonts w:hint="default" w:ascii="Times New Roman" w:hAnsi="Times New Roman" w:cs="Times New Roman"/>
                <w:kern w:val="0"/>
                <w:sz w:val="18"/>
                <w:szCs w:val="18"/>
                <w:lang w:val="en-US" w:eastAsia="zh-CN"/>
              </w:rPr>
              <w:t>连退</w:t>
            </w:r>
          </w:p>
        </w:tc>
        <w:tc>
          <w:tcPr>
            <w:tcW w:w="5447" w:type="dxa"/>
            <w:tcBorders>
              <w:top w:val="single" w:color="auto" w:sz="6" w:space="0"/>
              <w:left w:val="nil"/>
              <w:bottom w:val="single" w:color="auto" w:sz="6" w:space="0"/>
              <w:right w:val="single" w:color="auto" w:sz="8" w:space="0"/>
            </w:tcBorders>
            <w:vAlign w:val="center"/>
          </w:tcPr>
          <w:p w14:paraId="37419193">
            <w:pPr>
              <w:autoSpaceDE w:val="0"/>
              <w:autoSpaceDN w:val="0"/>
              <w:adjustRightInd w:val="0"/>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.61</w:t>
            </w:r>
          </w:p>
        </w:tc>
      </w:tr>
      <w:bookmarkEnd w:id="1"/>
      <w:tr w14:paraId="31C78A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000" w:type="pct"/>
            <w:gridSpan w:val="2"/>
            <w:tcBorders>
              <w:left w:val="single" w:color="auto" w:sz="8" w:space="0"/>
              <w:bottom w:val="single" w:color="auto" w:sz="6" w:space="0"/>
              <w:right w:val="single" w:color="auto" w:sz="8" w:space="0"/>
            </w:tcBorders>
            <w:vAlign w:val="center"/>
          </w:tcPr>
          <w:p w14:paraId="5413E2C3">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rPr>
              <w:t>注：</w:t>
            </w:r>
          </w:p>
          <w:p w14:paraId="7470CE6D">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rPr>
              <w:t>1.对于合金钢产品，合金含量≥5%且＜10%，单位产品碳排放基准值在表1的数值基础上按比例乘以1.1系数修正；合金含量≥10%且＜20%，单位产品碳排放基准值在表1的数值基础上按比例乘以1.3系数修正；合金含量≥20%且＜30%，单位产品碳排放基准值在表1的数值基础上按比例乘以1.5系数修正；合金含量≥30%且＜40%，单位产品碳排放基准值在表1的数值基础上按比例乘以1.7系数修正；合金含量≥40%，单位产品碳排放基准值在表1的数值基础上按比例乘以1.9系数修正。</w:t>
            </w:r>
          </w:p>
          <w:p w14:paraId="00D09325">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.高炉钒钛磁铁矿比例超过50%，单位产品碳排放量在表1的数值基础上按比例乘以1.2系数修正。</w:t>
            </w:r>
          </w:p>
        </w:tc>
      </w:tr>
      <w:bookmarkEnd w:id="0"/>
    </w:tbl>
    <w:p w14:paraId="7C33C18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3．数据统计期</w:t>
      </w:r>
    </w:p>
    <w:p w14:paraId="17CDBB42">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数据统计周期主要参照《温室气体排放核算与报告要求 第5部分：钢铁生产企业》（GB/T 32151.5）的内容进行编制，明确应以财务年为统计期。</w:t>
      </w:r>
    </w:p>
    <w:p w14:paraId="33F21789">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4．碳排放量核算方法</w:t>
      </w:r>
    </w:p>
    <w:p w14:paraId="495ADD6E">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关于计算方法的考虑在本文后面内容“（七）附录A的说明”中进行解释。</w:t>
      </w:r>
    </w:p>
    <w:p w14:paraId="63A72D16">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5．低碳产品判定准则</w:t>
      </w:r>
    </w:p>
    <w:p w14:paraId="5FBC8735">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参照现有相关编写，在满足基本条件下，符合表1规定即可判定为低碳产品。</w:t>
      </w:r>
    </w:p>
    <w:p w14:paraId="31C348CA">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（六）产品碳排放评价报告</w:t>
      </w:r>
    </w:p>
    <w:p w14:paraId="5EDB8768">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参照钢材低碳产品评价实际开展情况，结合钢铁企业产品认证的相关工作经验，并参考《温室气体排放核算与报告要求 第5部分：钢铁生产企业》（GB/T 32151.5）、《低碳产品评价方法与要求 三相配电变压器》（RB/T 017-2019）和《低碳产品评价方法与要求 复印机、打印机和速印机》（RB/T 016-2019）等标准中关于评价报告的内容，提出评价报告的框架内容。同时，在评价报告中还应对本文件第5章及第6章的符合性进行说明。</w:t>
      </w:r>
    </w:p>
    <w:p w14:paraId="29000051">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（七）附录A的说明</w:t>
      </w:r>
    </w:p>
    <w:p w14:paraId="35D2E627">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为保证不同认证机构开展家电用冷轧钢板及钢带低碳产品评价计算方法的一致性，本文件在附录A给出了具体的计算方法，为规范性附录。依据本文件开展低碳钢材产品认证的机构均需按照附录A的方法进行计算。</w:t>
      </w:r>
    </w:p>
    <w:p w14:paraId="3C13FDD7">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（八）附录B的说明</w:t>
      </w:r>
    </w:p>
    <w:p w14:paraId="26E67A9F">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附录B为资料性附录，为不能获得实测值的企业低碳产品评价提供参考性依据。通过系统梳理国内外现有资料，数据指标主要参考行业测评数据。</w:t>
      </w:r>
    </w:p>
    <w:p w14:paraId="1BB7426D">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四、会议后主要修改内容</w:t>
      </w:r>
    </w:p>
    <w:p w14:paraId="3A0B0AE3">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1、表1 低碳钢材产品碳排放基准值进行修改，按照公称厚度进行划分。</w:t>
      </w:r>
    </w:p>
    <w:p w14:paraId="7463359C">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2、完善合金元素修正的表述。</w:t>
      </w:r>
    </w:p>
    <w:p w14:paraId="12AF2593">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3、完善附录A家电用冷轧钢板及钢带产品碳排放核算方法的描述。</w:t>
      </w:r>
    </w:p>
    <w:p w14:paraId="72FAF76E">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五、与专利的关系</w:t>
      </w:r>
    </w:p>
    <w:p w14:paraId="2D86D8C8">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本文件不涉及专利内容。</w:t>
      </w:r>
    </w:p>
    <w:p w14:paraId="29374361">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六、预期达到的社会效益、对产业发展的作用等情况</w:t>
      </w:r>
    </w:p>
    <w:p w14:paraId="4820A818">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通过标准的制定和实施，拟解决家电用冷轧钢板及钢带生产企业制造的产品长期以来未有全面系统的生命周期客观评价的现实问题，引导家电用冷轧钢板及钢带生产企业和下游用户单位开展低碳产品评价工作。对家电用冷轧钢板及钢带产品生产有较高的指导价值和应用规范。制定的原则体现了标准的先进性、科学性。</w:t>
      </w:r>
    </w:p>
    <w:p w14:paraId="27DD81FA">
      <w:pPr>
        <w:spacing w:line="360" w:lineRule="auto"/>
        <w:ind w:firstLine="560" w:firstLineChars="200"/>
        <w:rPr>
          <w:rFonts w:ascii="Times New Roman" w:hAnsi="Times New Roman" w:eastAsia="宋体" w:cs="Times New Roman"/>
          <w:sz w:val="28"/>
          <w:szCs w:val="28"/>
          <w:highlight w:val="yellow"/>
        </w:rPr>
      </w:pPr>
    </w:p>
    <w:p w14:paraId="77D024D1">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七、与国际、国外对比情况</w:t>
      </w:r>
    </w:p>
    <w:p w14:paraId="07214D55">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本标准没有采用国际标准。</w:t>
      </w:r>
    </w:p>
    <w:p w14:paraId="23A05C78">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本标准制定过程中未查到同类国际、国外标准。</w:t>
      </w:r>
    </w:p>
    <w:p w14:paraId="5A082FF9">
      <w:pPr>
        <w:adjustRightInd w:val="0"/>
        <w:snapToGrid w:val="0"/>
        <w:spacing w:line="360" w:lineRule="auto"/>
        <w:ind w:firstLine="560" w:firstLineChars="200"/>
        <w:rPr>
          <w:rFonts w:ascii="Times New Roman" w:hAnsi="Times New Roman" w:eastAsia="宋体" w:cs="Times New Roman"/>
          <w:sz w:val="28"/>
          <w:szCs w:val="28"/>
          <w:highlight w:val="yellow"/>
        </w:rPr>
      </w:pPr>
    </w:p>
    <w:p w14:paraId="07254F22">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八、在标准体系中的位置，与现行相关法律、法规、规章及标准，特别是强制性标准的协调性</w:t>
      </w:r>
    </w:p>
    <w:p w14:paraId="3D597F81">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本标准与现行相关法律、法规、规章及相关标准协调一致。</w:t>
      </w:r>
    </w:p>
    <w:p w14:paraId="2D7D3B86">
      <w:pPr>
        <w:spacing w:line="360" w:lineRule="auto"/>
        <w:ind w:firstLine="560" w:firstLineChars="200"/>
        <w:rPr>
          <w:rFonts w:ascii="Times New Roman" w:hAnsi="Times New Roman" w:eastAsia="宋体" w:cs="Times New Roman"/>
          <w:sz w:val="28"/>
          <w:szCs w:val="28"/>
          <w:highlight w:val="yellow"/>
        </w:rPr>
      </w:pPr>
    </w:p>
    <w:p w14:paraId="38615E58">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九、重大分歧意见的处理经过和依据</w:t>
      </w:r>
    </w:p>
    <w:p w14:paraId="0A6D2792">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无重大分歧意见。</w:t>
      </w:r>
    </w:p>
    <w:p w14:paraId="1893B81A">
      <w:pPr>
        <w:spacing w:line="360" w:lineRule="auto"/>
        <w:ind w:firstLine="560" w:firstLineChars="200"/>
        <w:rPr>
          <w:rFonts w:ascii="Times New Roman" w:hAnsi="Times New Roman" w:eastAsia="宋体" w:cs="Times New Roman"/>
          <w:sz w:val="28"/>
          <w:szCs w:val="28"/>
          <w:highlight w:val="yellow"/>
        </w:rPr>
      </w:pPr>
    </w:p>
    <w:p w14:paraId="760A696D">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十、标准性质的建议说明</w:t>
      </w:r>
    </w:p>
    <w:p w14:paraId="087B6C58">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为推荐性标准。</w:t>
      </w:r>
    </w:p>
    <w:p w14:paraId="01F81542">
      <w:pPr>
        <w:spacing w:line="360" w:lineRule="auto"/>
        <w:ind w:firstLine="560" w:firstLineChars="200"/>
        <w:rPr>
          <w:rFonts w:ascii="Times New Roman" w:hAnsi="Times New Roman" w:eastAsia="宋体" w:cs="Times New Roman"/>
          <w:sz w:val="28"/>
          <w:szCs w:val="28"/>
          <w:highlight w:val="yellow"/>
        </w:rPr>
      </w:pPr>
    </w:p>
    <w:p w14:paraId="25543BAD">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十一、贯彻标准的要求和措施建议</w:t>
      </w:r>
    </w:p>
    <w:p w14:paraId="2B822641">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文件由中国特钢企业协会提出并归口</w:t>
      </w:r>
      <w:r>
        <w:rPr>
          <w:rFonts w:ascii="Times New Roman" w:hAnsi="Times New Roman" w:eastAsia="宋体" w:cs="Times New Roman"/>
          <w:sz w:val="28"/>
          <w:szCs w:val="28"/>
        </w:rPr>
        <w:t>，经过审定报批后，由</w:t>
      </w:r>
      <w:r>
        <w:rPr>
          <w:rFonts w:hint="eastAsia" w:ascii="Times New Roman" w:hAnsi="Times New Roman" w:eastAsia="宋体" w:cs="Times New Roman"/>
          <w:sz w:val="28"/>
          <w:szCs w:val="28"/>
        </w:rPr>
        <w:t>中国特钢企业协会</w:t>
      </w:r>
      <w:r>
        <w:rPr>
          <w:rFonts w:ascii="Times New Roman" w:hAnsi="Times New Roman" w:eastAsia="宋体" w:cs="Times New Roman"/>
          <w:sz w:val="28"/>
          <w:szCs w:val="28"/>
        </w:rPr>
        <w:t>发布。建议本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在</w:t>
      </w:r>
      <w:r>
        <w:rPr>
          <w:rFonts w:hint="eastAsia" w:ascii="Times New Roman" w:hAnsi="Times New Roman" w:eastAsia="宋体" w:cs="Times New Roman"/>
          <w:sz w:val="28"/>
          <w:szCs w:val="28"/>
        </w:rPr>
        <w:t>钢铁企业</w:t>
      </w:r>
      <w:r>
        <w:rPr>
          <w:rFonts w:ascii="Times New Roman" w:hAnsi="Times New Roman" w:eastAsia="宋体" w:cs="Times New Roman"/>
          <w:sz w:val="28"/>
          <w:szCs w:val="28"/>
        </w:rPr>
        <w:t>进行宣贯执行。</w:t>
      </w:r>
    </w:p>
    <w:p w14:paraId="3B026441">
      <w:pPr>
        <w:spacing w:line="360" w:lineRule="auto"/>
        <w:ind w:firstLine="560" w:firstLineChars="200"/>
        <w:rPr>
          <w:rFonts w:ascii="Times New Roman" w:hAnsi="Times New Roman" w:eastAsia="宋体" w:cs="Times New Roman"/>
          <w:sz w:val="28"/>
          <w:szCs w:val="28"/>
          <w:highlight w:val="yellow"/>
        </w:rPr>
      </w:pPr>
    </w:p>
    <w:p w14:paraId="65CCE6E1">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十二、废止或代替现行相关标准的建议</w:t>
      </w:r>
    </w:p>
    <w:p w14:paraId="00C23AB5">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本文件为首次发布</w:t>
      </w:r>
      <w:r>
        <w:rPr>
          <w:rFonts w:ascii="Times New Roman" w:hAnsi="Times New Roman" w:eastAsia="宋体" w:cs="Times New Roman"/>
          <w:sz w:val="28"/>
          <w:szCs w:val="28"/>
        </w:rPr>
        <w:t>。</w:t>
      </w:r>
    </w:p>
    <w:p w14:paraId="3652D39F">
      <w:pPr>
        <w:spacing w:line="360" w:lineRule="auto"/>
        <w:ind w:firstLine="560" w:firstLineChars="200"/>
        <w:rPr>
          <w:rFonts w:ascii="Times New Roman" w:hAnsi="Times New Roman" w:eastAsia="宋体" w:cs="Times New Roman"/>
          <w:sz w:val="28"/>
          <w:szCs w:val="28"/>
          <w:highlight w:val="yellow"/>
        </w:rPr>
      </w:pPr>
    </w:p>
    <w:p w14:paraId="228D5880">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十三、其他应予说明的事项</w:t>
      </w:r>
    </w:p>
    <w:p w14:paraId="2388EE5C">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w:t>
      </w:r>
    </w:p>
    <w:p w14:paraId="1BBDCD55">
      <w:pPr>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低碳产品评价方法与要求 家电用冷轧钢板及钢带</w:t>
      </w:r>
      <w:r>
        <w:rPr>
          <w:rFonts w:ascii="Times New Roman" w:hAnsi="Times New Roman" w:eastAsia="宋体" w:cs="Times New Roman"/>
          <w:sz w:val="28"/>
          <w:szCs w:val="28"/>
        </w:rPr>
        <w:t>》</w:t>
      </w:r>
    </w:p>
    <w:p w14:paraId="738BC66C">
      <w:pPr>
        <w:ind w:firstLine="560" w:firstLineChars="200"/>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团体</w:t>
      </w:r>
      <w:r>
        <w:rPr>
          <w:rFonts w:ascii="Times New Roman" w:hAnsi="Times New Roman" w:eastAsia="宋体" w:cs="Times New Roman"/>
          <w:sz w:val="28"/>
          <w:szCs w:val="28"/>
        </w:rPr>
        <w:t>标准编制工作组</w:t>
      </w:r>
    </w:p>
    <w:p w14:paraId="544804A2">
      <w:pPr>
        <w:jc w:val="right"/>
        <w:rPr>
          <w:rFonts w:ascii="Times New Roman" w:hAnsi="Times New Roman" w:eastAsia="宋体" w:cs="Times New Roman"/>
          <w:sz w:val="28"/>
          <w:szCs w:val="28"/>
        </w:rPr>
      </w:pPr>
      <w:r>
        <w:rPr>
          <w:rFonts w:ascii="Times New Roman" w:hAnsi="Times New Roman" w:eastAsia="宋体" w:cs="Times New Roman"/>
          <w:sz w:val="28"/>
          <w:szCs w:val="28"/>
        </w:rPr>
        <w:t>202</w:t>
      </w:r>
      <w:r>
        <w:rPr>
          <w:rFonts w:hint="eastAsia" w:ascii="Times New Roman" w:hAnsi="Times New Roman" w:eastAsia="宋体" w:cs="Times New Roman"/>
          <w:sz w:val="28"/>
          <w:szCs w:val="28"/>
        </w:rPr>
        <w:t>5</w:t>
      </w:r>
      <w:r>
        <w:rPr>
          <w:rFonts w:ascii="Times New Roman" w:hAnsi="Times New Roman" w:eastAsia="宋体" w:cs="Times New Roman"/>
          <w:sz w:val="28"/>
          <w:szCs w:val="28"/>
        </w:rPr>
        <w:t>年</w:t>
      </w:r>
      <w:r>
        <w:rPr>
          <w:rFonts w:hint="eastAsia" w:ascii="Times New Roman" w:hAnsi="Times New Roman" w:eastAsia="宋体" w:cs="Times New Roman"/>
          <w:sz w:val="28"/>
          <w:szCs w:val="28"/>
        </w:rPr>
        <w:t>4</w:t>
      </w:r>
      <w:r>
        <w:rPr>
          <w:rFonts w:ascii="Times New Roman" w:hAnsi="Times New Roman" w:eastAsia="宋体" w:cs="Times New Roman"/>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MGJiZTY3ZDA1YTE3MjE0NWYzZmUwOGY3M2RiNDUifQ=="/>
  </w:docVars>
  <w:rsids>
    <w:rsidRoot w:val="00172A27"/>
    <w:rsid w:val="00026A06"/>
    <w:rsid w:val="0003637A"/>
    <w:rsid w:val="00082C2F"/>
    <w:rsid w:val="0009643A"/>
    <w:rsid w:val="000A06F8"/>
    <w:rsid w:val="000A7543"/>
    <w:rsid w:val="000B461A"/>
    <w:rsid w:val="000E46BD"/>
    <w:rsid w:val="000F5D2F"/>
    <w:rsid w:val="00107191"/>
    <w:rsid w:val="00107E8C"/>
    <w:rsid w:val="001155AB"/>
    <w:rsid w:val="00120611"/>
    <w:rsid w:val="00157B20"/>
    <w:rsid w:val="001662F1"/>
    <w:rsid w:val="001674D1"/>
    <w:rsid w:val="00172A27"/>
    <w:rsid w:val="00173C71"/>
    <w:rsid w:val="0019199A"/>
    <w:rsid w:val="0019360C"/>
    <w:rsid w:val="00194396"/>
    <w:rsid w:val="001A6B9F"/>
    <w:rsid w:val="001D339D"/>
    <w:rsid w:val="00206AA5"/>
    <w:rsid w:val="0021176C"/>
    <w:rsid w:val="00233184"/>
    <w:rsid w:val="0023389E"/>
    <w:rsid w:val="002541B3"/>
    <w:rsid w:val="00257A89"/>
    <w:rsid w:val="00264B89"/>
    <w:rsid w:val="00282C79"/>
    <w:rsid w:val="00286425"/>
    <w:rsid w:val="002A4096"/>
    <w:rsid w:val="002A5F3A"/>
    <w:rsid w:val="002B1995"/>
    <w:rsid w:val="002B1ABA"/>
    <w:rsid w:val="002C231C"/>
    <w:rsid w:val="002C3750"/>
    <w:rsid w:val="002C6608"/>
    <w:rsid w:val="002D4B71"/>
    <w:rsid w:val="002E27DB"/>
    <w:rsid w:val="002E6E1C"/>
    <w:rsid w:val="003021B8"/>
    <w:rsid w:val="003068A1"/>
    <w:rsid w:val="00320831"/>
    <w:rsid w:val="00320ECA"/>
    <w:rsid w:val="00325824"/>
    <w:rsid w:val="00333876"/>
    <w:rsid w:val="00343688"/>
    <w:rsid w:val="00345EDA"/>
    <w:rsid w:val="003543D1"/>
    <w:rsid w:val="00374FB4"/>
    <w:rsid w:val="00380892"/>
    <w:rsid w:val="003A0919"/>
    <w:rsid w:val="003B2098"/>
    <w:rsid w:val="003C3D9C"/>
    <w:rsid w:val="003D207D"/>
    <w:rsid w:val="003E438E"/>
    <w:rsid w:val="003E4A58"/>
    <w:rsid w:val="003F1716"/>
    <w:rsid w:val="0040624B"/>
    <w:rsid w:val="00424797"/>
    <w:rsid w:val="004315DD"/>
    <w:rsid w:val="00437BA2"/>
    <w:rsid w:val="00453F1F"/>
    <w:rsid w:val="004773AD"/>
    <w:rsid w:val="004776D7"/>
    <w:rsid w:val="0048070F"/>
    <w:rsid w:val="00485FFA"/>
    <w:rsid w:val="00486FE7"/>
    <w:rsid w:val="004A4931"/>
    <w:rsid w:val="004B6AE6"/>
    <w:rsid w:val="004D4790"/>
    <w:rsid w:val="004D5FB9"/>
    <w:rsid w:val="004E4570"/>
    <w:rsid w:val="004E5408"/>
    <w:rsid w:val="004E739C"/>
    <w:rsid w:val="004F22C9"/>
    <w:rsid w:val="004F4F2E"/>
    <w:rsid w:val="005234A1"/>
    <w:rsid w:val="005457BD"/>
    <w:rsid w:val="00545933"/>
    <w:rsid w:val="00557643"/>
    <w:rsid w:val="00565B8B"/>
    <w:rsid w:val="00566DB7"/>
    <w:rsid w:val="005961FD"/>
    <w:rsid w:val="005A2F5B"/>
    <w:rsid w:val="005C5161"/>
    <w:rsid w:val="005C6159"/>
    <w:rsid w:val="005D3687"/>
    <w:rsid w:val="005D45B4"/>
    <w:rsid w:val="005E2591"/>
    <w:rsid w:val="0061018C"/>
    <w:rsid w:val="00611259"/>
    <w:rsid w:val="00620221"/>
    <w:rsid w:val="00637D53"/>
    <w:rsid w:val="006571F7"/>
    <w:rsid w:val="00657550"/>
    <w:rsid w:val="0066215D"/>
    <w:rsid w:val="00664922"/>
    <w:rsid w:val="006756FF"/>
    <w:rsid w:val="006870AE"/>
    <w:rsid w:val="006947DE"/>
    <w:rsid w:val="00696540"/>
    <w:rsid w:val="006B25F2"/>
    <w:rsid w:val="006B4B3F"/>
    <w:rsid w:val="006D5ACC"/>
    <w:rsid w:val="006E7B0A"/>
    <w:rsid w:val="00700131"/>
    <w:rsid w:val="00735DE2"/>
    <w:rsid w:val="0074223A"/>
    <w:rsid w:val="00744E01"/>
    <w:rsid w:val="00774C20"/>
    <w:rsid w:val="007A16B8"/>
    <w:rsid w:val="007A7932"/>
    <w:rsid w:val="007B549A"/>
    <w:rsid w:val="007B761A"/>
    <w:rsid w:val="007C284D"/>
    <w:rsid w:val="007D2529"/>
    <w:rsid w:val="007F313E"/>
    <w:rsid w:val="00805EAF"/>
    <w:rsid w:val="008061D0"/>
    <w:rsid w:val="008160E2"/>
    <w:rsid w:val="008224EF"/>
    <w:rsid w:val="008273BF"/>
    <w:rsid w:val="00833440"/>
    <w:rsid w:val="00867539"/>
    <w:rsid w:val="008743D4"/>
    <w:rsid w:val="00890B39"/>
    <w:rsid w:val="008A0B90"/>
    <w:rsid w:val="008E66DB"/>
    <w:rsid w:val="008F356C"/>
    <w:rsid w:val="0090242D"/>
    <w:rsid w:val="00910E04"/>
    <w:rsid w:val="00915210"/>
    <w:rsid w:val="00921496"/>
    <w:rsid w:val="009411AF"/>
    <w:rsid w:val="00942832"/>
    <w:rsid w:val="00942BC4"/>
    <w:rsid w:val="009511E3"/>
    <w:rsid w:val="0095258D"/>
    <w:rsid w:val="00972A1B"/>
    <w:rsid w:val="0097397E"/>
    <w:rsid w:val="00981960"/>
    <w:rsid w:val="009B22C1"/>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41189"/>
    <w:rsid w:val="00A626B4"/>
    <w:rsid w:val="00A64861"/>
    <w:rsid w:val="00A65866"/>
    <w:rsid w:val="00A80CE3"/>
    <w:rsid w:val="00A92567"/>
    <w:rsid w:val="00A96935"/>
    <w:rsid w:val="00AA0B5F"/>
    <w:rsid w:val="00AC3E79"/>
    <w:rsid w:val="00AE3FEC"/>
    <w:rsid w:val="00AF2897"/>
    <w:rsid w:val="00B02FC9"/>
    <w:rsid w:val="00B11D05"/>
    <w:rsid w:val="00B155AC"/>
    <w:rsid w:val="00B34757"/>
    <w:rsid w:val="00B71035"/>
    <w:rsid w:val="00B9724F"/>
    <w:rsid w:val="00B977E3"/>
    <w:rsid w:val="00BB3AE7"/>
    <w:rsid w:val="00BC1A4C"/>
    <w:rsid w:val="00BC6B34"/>
    <w:rsid w:val="00BD6F5C"/>
    <w:rsid w:val="00BF155F"/>
    <w:rsid w:val="00C03A81"/>
    <w:rsid w:val="00C05BF6"/>
    <w:rsid w:val="00C44538"/>
    <w:rsid w:val="00C45F61"/>
    <w:rsid w:val="00C5015F"/>
    <w:rsid w:val="00C774C7"/>
    <w:rsid w:val="00C84A1F"/>
    <w:rsid w:val="00C85B57"/>
    <w:rsid w:val="00CA069C"/>
    <w:rsid w:val="00CA06CE"/>
    <w:rsid w:val="00CA133A"/>
    <w:rsid w:val="00CA5164"/>
    <w:rsid w:val="00CC4876"/>
    <w:rsid w:val="00CC5054"/>
    <w:rsid w:val="00CD1195"/>
    <w:rsid w:val="00CF2E12"/>
    <w:rsid w:val="00D36492"/>
    <w:rsid w:val="00D40F6C"/>
    <w:rsid w:val="00DA7B09"/>
    <w:rsid w:val="00DC203D"/>
    <w:rsid w:val="00DC32F3"/>
    <w:rsid w:val="00E0278A"/>
    <w:rsid w:val="00E05E9A"/>
    <w:rsid w:val="00E1095C"/>
    <w:rsid w:val="00E13836"/>
    <w:rsid w:val="00E2632F"/>
    <w:rsid w:val="00E42977"/>
    <w:rsid w:val="00E609DF"/>
    <w:rsid w:val="00E7128C"/>
    <w:rsid w:val="00E95400"/>
    <w:rsid w:val="00EA082D"/>
    <w:rsid w:val="00ED77A0"/>
    <w:rsid w:val="00EE18E5"/>
    <w:rsid w:val="00F01864"/>
    <w:rsid w:val="00F21B9E"/>
    <w:rsid w:val="00F86D39"/>
    <w:rsid w:val="00FC0008"/>
    <w:rsid w:val="00FC3862"/>
    <w:rsid w:val="00FD1634"/>
    <w:rsid w:val="00FD52CD"/>
    <w:rsid w:val="00FE5C80"/>
    <w:rsid w:val="03525CB3"/>
    <w:rsid w:val="038A0BB1"/>
    <w:rsid w:val="051842E3"/>
    <w:rsid w:val="05E642CD"/>
    <w:rsid w:val="07B70A9C"/>
    <w:rsid w:val="10B65D95"/>
    <w:rsid w:val="113D4340"/>
    <w:rsid w:val="13C620D3"/>
    <w:rsid w:val="157901A5"/>
    <w:rsid w:val="19BB1252"/>
    <w:rsid w:val="1AEC1E2D"/>
    <w:rsid w:val="1C101EE6"/>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A337E"/>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eastAsia="宋体"/>
      <w:sz w:val="18"/>
      <w:szCs w:val="18"/>
    </w:rPr>
  </w:style>
  <w:style w:type="paragraph" w:styleId="4">
    <w:name w:val="annotation text"/>
    <w:basedOn w:val="1"/>
    <w:link w:val="23"/>
    <w:qFormat/>
    <w:uiPriority w:val="0"/>
    <w:pPr>
      <w:jc w:val="left"/>
    </w:pPr>
    <w:rPr>
      <w:rFonts w:ascii="Times New Roman" w:hAnsi="Times New Roman" w:eastAsia="宋体" w:cs="Times New Roman"/>
      <w:szCs w:val="24"/>
    </w:rPr>
  </w:style>
  <w:style w:type="paragraph" w:styleId="5">
    <w:name w:val="Balloon Text"/>
    <w:basedOn w:val="1"/>
    <w:link w:val="22"/>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0"/>
    <w:rPr>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uiPriority w:val="99"/>
    <w:rPr>
      <w:color w:val="0000FF"/>
      <w:u w:val="single"/>
    </w:rPr>
  </w:style>
  <w:style w:type="character" w:styleId="13">
    <w:name w:val="annotation reference"/>
    <w:qFormat/>
    <w:uiPriority w:val="0"/>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文档结构图 字符"/>
    <w:basedOn w:val="11"/>
    <w:link w:val="3"/>
    <w:semiHidden/>
    <w:qFormat/>
    <w:uiPriority w:val="99"/>
    <w:rPr>
      <w:rFonts w:ascii="宋体" w:eastAsia="宋体"/>
      <w:sz w:val="18"/>
      <w:szCs w:val="18"/>
    </w:rPr>
  </w:style>
  <w:style w:type="paragraph" w:customStyle="1" w:styleId="18">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basedOn w:val="11"/>
    <w:link w:val="18"/>
    <w:qFormat/>
    <w:uiPriority w:val="0"/>
    <w:rPr>
      <w:rFonts w:ascii="宋体" w:hAnsi="Times New Roman" w:eastAsia="宋体" w:cs="Times New Roman"/>
      <w:kern w:val="0"/>
      <w:szCs w:val="20"/>
    </w:rPr>
  </w:style>
  <w:style w:type="paragraph" w:customStyle="1" w:styleId="20">
    <w:name w:val="三级无"/>
    <w:basedOn w:val="1"/>
    <w:qFormat/>
    <w:uiPriority w:val="0"/>
    <w:pPr>
      <w:widowControl/>
      <w:jc w:val="left"/>
      <w:outlineLvl w:val="4"/>
    </w:pPr>
    <w:rPr>
      <w:rFonts w:ascii="宋体" w:hAnsi="Times New Roman" w:eastAsia="宋体" w:cs="Times New Roman"/>
      <w:kern w:val="0"/>
      <w:szCs w:val="21"/>
    </w:rPr>
  </w:style>
  <w:style w:type="paragraph" w:customStyle="1" w:styleId="21">
    <w:name w:val="二级条标题"/>
    <w:basedOn w:val="1"/>
    <w:next w:val="18"/>
    <w:qFormat/>
    <w:uiPriority w:val="0"/>
    <w:pPr>
      <w:widowControl/>
      <w:spacing w:beforeLines="50" w:afterLines="50"/>
      <w:jc w:val="left"/>
      <w:outlineLvl w:val="3"/>
    </w:pPr>
    <w:rPr>
      <w:rFonts w:ascii="黑体" w:hAnsi="Times New Roman" w:eastAsia="黑体" w:cs="Times New Roman"/>
      <w:kern w:val="0"/>
      <w:szCs w:val="21"/>
    </w:rPr>
  </w:style>
  <w:style w:type="character" w:customStyle="1" w:styleId="22">
    <w:name w:val="批注框文本 字符"/>
    <w:basedOn w:val="11"/>
    <w:link w:val="5"/>
    <w:semiHidden/>
    <w:qFormat/>
    <w:uiPriority w:val="99"/>
    <w:rPr>
      <w:kern w:val="2"/>
      <w:sz w:val="18"/>
      <w:szCs w:val="18"/>
    </w:rPr>
  </w:style>
  <w:style w:type="character" w:customStyle="1" w:styleId="23">
    <w:name w:val="批注文字 字符"/>
    <w:basedOn w:val="11"/>
    <w:link w:val="4"/>
    <w:qFormat/>
    <w:uiPriority w:val="0"/>
    <w:rPr>
      <w:rFonts w:ascii="Times New Roman" w:hAnsi="Times New Roman" w:eastAsia="宋体" w:cs="Times New Roman"/>
      <w:kern w:val="2"/>
      <w:sz w:val="21"/>
      <w:szCs w:val="24"/>
    </w:rPr>
  </w:style>
  <w:style w:type="character" w:customStyle="1" w:styleId="24">
    <w:name w:val="font11"/>
    <w:basedOn w:val="11"/>
    <w:uiPriority w:val="0"/>
    <w:rPr>
      <w:rFonts w:hint="eastAsia" w:ascii="宋体" w:hAnsi="宋体" w:eastAsia="宋体" w:cs="宋体"/>
      <w:color w:val="000000"/>
      <w:sz w:val="28"/>
      <w:szCs w:val="28"/>
      <w:u w:val="none"/>
    </w:rPr>
  </w:style>
  <w:style w:type="character" w:customStyle="1" w:styleId="25">
    <w:name w:val="font21"/>
    <w:basedOn w:val="11"/>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5FCE-C587-4699-A42C-A4B6F58F5F24}">
  <ds:schemaRefs/>
</ds:datastoreItem>
</file>

<file path=docProps/app.xml><?xml version="1.0" encoding="utf-8"?>
<Properties xmlns="http://schemas.openxmlformats.org/officeDocument/2006/extended-properties" xmlns:vt="http://schemas.openxmlformats.org/officeDocument/2006/docPropsVTypes">
  <Template>Normal</Template>
  <Pages>9</Pages>
  <Words>4473</Words>
  <Characters>4817</Characters>
  <Lines>35</Lines>
  <Paragraphs>9</Paragraphs>
  <TotalTime>1</TotalTime>
  <ScaleCrop>false</ScaleCrop>
  <LinksUpToDate>false</LinksUpToDate>
  <CharactersWithSpaces>4841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2023-07-10T00:50:00Z</dcterms:created>
  <dc:creator>user</dc:creator>
  <cp:lastModifiedBy>FL·yang</cp:lastModifiedBy>
  <cp:lastPrinted>2022-04-20T09:40:00Z</cp:lastPrinted>
  <dcterms:modified xsi:type="dcterms:W3CDTF">2025-04-14T07:02:00Z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9B31A198ED0242D880E4A3436E994B35_13</vt:lpwstr>
  </property>
  <property fmtid="{D5CDD505-2E9C-101B-9397-08002B2CF9AE}" pid="4" name="KSOTemplateDocerSaveRecord">
    <vt:lpwstr>eyJoZGlkIjoiNzg3NmQ5NzJkYWUzODUxZmI0ZGYwNDg2ZjY5ZjdjNDciLCJ1c2VySWQiOiIzNTU1NDMzMTUifQ==</vt:lpwstr>
  </property>
</Properties>
</file>