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600CFE">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00CFE">
              <w:rPr>
                <w:rFonts w:ascii="黑体" w:eastAsia="黑体" w:hAnsi="黑体" w:hint="eastAsia"/>
                <w:sz w:val="21"/>
                <w:szCs w:val="21"/>
              </w:rPr>
              <w:t>13.030.10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CA08CE">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F5BF3">
                    <w:rPr>
                      <w:rFonts w:hint="eastAsia"/>
                    </w:rPr>
                    <w:t>CS</w:t>
                  </w:r>
                  <w:r w:rsidR="009C3257">
                    <w:fldChar w:fldCharType="end"/>
                  </w:r>
                  <w:bookmarkEnd w:id="1"/>
                </w:p>
              </w:tc>
            </w:tr>
          </w:tbl>
          <w:p w:rsidR="00FB231D" w:rsidRPr="00672BFD" w:rsidRDefault="00672BFD" w:rsidP="007B619A">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E65D8">
              <w:rPr>
                <w:rFonts w:ascii="黑体" w:eastAsia="黑体" w:hAnsi="黑体" w:hint="eastAsia"/>
                <w:sz w:val="21"/>
                <w:szCs w:val="21"/>
              </w:rPr>
              <w:t xml:space="preserve">Z </w:t>
            </w:r>
            <w:r w:rsidR="007B619A">
              <w:rPr>
                <w:rFonts w:ascii="黑体" w:eastAsia="黑体" w:hAnsi="黑体" w:hint="eastAsia"/>
                <w:sz w:val="21"/>
                <w:szCs w:val="21"/>
              </w:rPr>
              <w:t>04</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BF5BF3">
        <w:rPr>
          <w:rFonts w:hint="eastAsia"/>
        </w:rPr>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A92F2D">
        <w:rPr>
          <w:rFonts w:hAnsi="黑体"/>
        </w:rPr>
        <w:t> </w:t>
      </w:r>
      <w:r w:rsidR="00A92F2D">
        <w:rPr>
          <w:rFonts w:hAnsi="黑体"/>
        </w:rPr>
        <w:t> </w:t>
      </w:r>
      <w:r w:rsidR="00A92F2D">
        <w:rPr>
          <w:rFonts w:hAnsi="黑体"/>
        </w:rPr>
        <w:t> </w:t>
      </w:r>
      <w:r w:rsidR="00A92F2D">
        <w:rPr>
          <w:rFonts w:hAnsi="黑体"/>
        </w:rPr>
        <w:t> </w:t>
      </w:r>
      <w:r w:rsidR="00A92F2D">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6F4E21">
        <w:t>园林绿化废弃物资源化利用技术指南</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CA4A6F" w:rsidRPr="00CA4A6F">
        <w:rPr>
          <w:rFonts w:eastAsia="黑体"/>
          <w:noProof/>
          <w:szCs w:val="28"/>
        </w:rPr>
        <w:t xml:space="preserve">Technical </w:t>
      </w:r>
      <w:r w:rsidR="00CA4A6F">
        <w:rPr>
          <w:rFonts w:eastAsia="黑体" w:hint="eastAsia"/>
          <w:noProof/>
          <w:szCs w:val="28"/>
        </w:rPr>
        <w:t>g</w:t>
      </w:r>
      <w:r w:rsidR="00CA4A6F" w:rsidRPr="00CA4A6F">
        <w:rPr>
          <w:rFonts w:eastAsia="黑体"/>
          <w:noProof/>
          <w:szCs w:val="28"/>
        </w:rPr>
        <w:t xml:space="preserve">uidelines for </w:t>
      </w:r>
      <w:r w:rsidR="00CA4A6F">
        <w:rPr>
          <w:rFonts w:eastAsia="黑体" w:hint="eastAsia"/>
          <w:noProof/>
          <w:szCs w:val="28"/>
        </w:rPr>
        <w:t>r</w:t>
      </w:r>
      <w:r w:rsidR="00CA4A6F" w:rsidRPr="00CA4A6F">
        <w:rPr>
          <w:rFonts w:eastAsia="黑体"/>
          <w:noProof/>
          <w:szCs w:val="28"/>
        </w:rPr>
        <w:t>esource utilization of landscaping waste</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0"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54A6C">
        <w:rPr>
          <w:noProof/>
          <w:sz w:val="24"/>
          <w:szCs w:val="28"/>
        </w:rPr>
      </w:r>
      <w:r>
        <w:rPr>
          <w:noProof/>
          <w:sz w:val="24"/>
          <w:szCs w:val="28"/>
        </w:rPr>
        <w:fldChar w:fldCharType="end"/>
      </w:r>
      <w:bookmarkEnd w:id="11"/>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600105"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E34127">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10630" w:rsidRPr="00210630">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E1EA2B4" wp14:editId="48547D8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64139E" w:rsidRDefault="0064139E" w:rsidP="0064139E">
      <w:pPr>
        <w:pStyle w:val="afffffc"/>
        <w:spacing w:after="360"/>
      </w:pPr>
      <w:bookmarkStart w:id="21" w:name="BookMark1"/>
      <w:r w:rsidRPr="0064139E">
        <w:rPr>
          <w:rFonts w:hint="eastAsia"/>
          <w:spacing w:val="320"/>
        </w:rPr>
        <w:lastRenderedPageBreak/>
        <w:t>目</w:t>
      </w:r>
      <w:r>
        <w:rPr>
          <w:rFonts w:hint="eastAsia"/>
        </w:rPr>
        <w:t>次</w:t>
      </w:r>
    </w:p>
    <w:p w:rsidR="0064139E" w:rsidRPr="0064139E" w:rsidRDefault="0064139E">
      <w:pPr>
        <w:pStyle w:val="10"/>
        <w:tabs>
          <w:tab w:val="right" w:leader="dot" w:pos="9344"/>
        </w:tabs>
        <w:rPr>
          <w:rFonts w:asciiTheme="minorHAnsi" w:eastAsiaTheme="minorEastAsia" w:hAnsiTheme="minorHAnsi" w:cstheme="minorBidi"/>
          <w:noProof/>
          <w:szCs w:val="22"/>
        </w:rPr>
      </w:pPr>
      <w:r w:rsidRPr="0064139E">
        <w:fldChar w:fldCharType="begin"/>
      </w:r>
      <w:r w:rsidRPr="0064139E">
        <w:instrText xml:space="preserve"> TOC \o "1-1" \h </w:instrText>
      </w:r>
      <w:r w:rsidRPr="0064139E">
        <w:fldChar w:fldCharType="separate"/>
      </w:r>
      <w:hyperlink w:anchor="_Toc193889679" w:history="1">
        <w:r w:rsidRPr="0064139E">
          <w:rPr>
            <w:rStyle w:val="affffff7"/>
            <w:rFonts w:hint="eastAsia"/>
            <w:noProof/>
          </w:rPr>
          <w:t>前言</w:t>
        </w:r>
        <w:r w:rsidRPr="0064139E">
          <w:rPr>
            <w:noProof/>
          </w:rPr>
          <w:tab/>
        </w:r>
        <w:r w:rsidRPr="0064139E">
          <w:rPr>
            <w:noProof/>
          </w:rPr>
          <w:fldChar w:fldCharType="begin"/>
        </w:r>
        <w:r w:rsidRPr="0064139E">
          <w:rPr>
            <w:noProof/>
          </w:rPr>
          <w:instrText xml:space="preserve"> PAGEREF _Toc193889679 \h </w:instrText>
        </w:r>
        <w:r w:rsidRPr="0064139E">
          <w:rPr>
            <w:noProof/>
          </w:rPr>
        </w:r>
        <w:r w:rsidRPr="0064139E">
          <w:rPr>
            <w:noProof/>
          </w:rPr>
          <w:fldChar w:fldCharType="separate"/>
        </w:r>
        <w:r w:rsidRPr="0064139E">
          <w:rPr>
            <w:noProof/>
          </w:rPr>
          <w:t>II</w:t>
        </w:r>
        <w:r w:rsidRPr="0064139E">
          <w:rPr>
            <w:noProof/>
          </w:rPr>
          <w:fldChar w:fldCharType="end"/>
        </w:r>
      </w:hyperlink>
    </w:p>
    <w:p w:rsidR="0064139E" w:rsidRPr="0064139E" w:rsidRDefault="00264BB0">
      <w:pPr>
        <w:pStyle w:val="10"/>
        <w:tabs>
          <w:tab w:val="right" w:leader="dot" w:pos="9344"/>
        </w:tabs>
        <w:rPr>
          <w:rFonts w:asciiTheme="minorHAnsi" w:eastAsiaTheme="minorEastAsia" w:hAnsiTheme="minorHAnsi" w:cstheme="minorBidi"/>
          <w:noProof/>
          <w:szCs w:val="22"/>
        </w:rPr>
      </w:pPr>
      <w:hyperlink w:anchor="_Toc193889680" w:history="1">
        <w:r w:rsidR="0064139E" w:rsidRPr="0064139E">
          <w:rPr>
            <w:rStyle w:val="affffff7"/>
            <w:noProof/>
          </w:rPr>
          <w:t>1</w:t>
        </w:r>
        <w:r w:rsidR="0064139E">
          <w:rPr>
            <w:rStyle w:val="affffff7"/>
            <w:noProof/>
          </w:rPr>
          <w:t xml:space="preserve"> </w:t>
        </w:r>
        <w:r w:rsidR="0064139E" w:rsidRPr="0064139E">
          <w:rPr>
            <w:rStyle w:val="affffff7"/>
            <w:rFonts w:hint="eastAsia"/>
            <w:noProof/>
          </w:rPr>
          <w:t xml:space="preserve"> 范围</w:t>
        </w:r>
        <w:r w:rsidR="0064139E" w:rsidRPr="0064139E">
          <w:rPr>
            <w:noProof/>
          </w:rPr>
          <w:tab/>
        </w:r>
        <w:r w:rsidR="0064139E" w:rsidRPr="0064139E">
          <w:rPr>
            <w:noProof/>
          </w:rPr>
          <w:fldChar w:fldCharType="begin"/>
        </w:r>
        <w:r w:rsidR="0064139E" w:rsidRPr="0064139E">
          <w:rPr>
            <w:noProof/>
          </w:rPr>
          <w:instrText xml:space="preserve"> PAGEREF _Toc193889680 \h </w:instrText>
        </w:r>
        <w:r w:rsidR="0064139E" w:rsidRPr="0064139E">
          <w:rPr>
            <w:noProof/>
          </w:rPr>
        </w:r>
        <w:r w:rsidR="0064139E" w:rsidRPr="0064139E">
          <w:rPr>
            <w:noProof/>
          </w:rPr>
          <w:fldChar w:fldCharType="separate"/>
        </w:r>
        <w:r w:rsidR="0064139E" w:rsidRPr="0064139E">
          <w:rPr>
            <w:noProof/>
          </w:rPr>
          <w:t>1</w:t>
        </w:r>
        <w:r w:rsidR="0064139E" w:rsidRPr="0064139E">
          <w:rPr>
            <w:noProof/>
          </w:rPr>
          <w:fldChar w:fldCharType="end"/>
        </w:r>
      </w:hyperlink>
    </w:p>
    <w:p w:rsidR="0064139E" w:rsidRPr="0064139E" w:rsidRDefault="00264BB0">
      <w:pPr>
        <w:pStyle w:val="10"/>
        <w:tabs>
          <w:tab w:val="right" w:leader="dot" w:pos="9344"/>
        </w:tabs>
        <w:rPr>
          <w:rFonts w:asciiTheme="minorHAnsi" w:eastAsiaTheme="minorEastAsia" w:hAnsiTheme="minorHAnsi" w:cstheme="minorBidi"/>
          <w:noProof/>
          <w:szCs w:val="22"/>
        </w:rPr>
      </w:pPr>
      <w:hyperlink w:anchor="_Toc193889681" w:history="1">
        <w:r w:rsidR="0064139E" w:rsidRPr="0064139E">
          <w:rPr>
            <w:rStyle w:val="affffff7"/>
            <w:noProof/>
          </w:rPr>
          <w:t>2</w:t>
        </w:r>
        <w:r w:rsidR="0064139E">
          <w:rPr>
            <w:rStyle w:val="affffff7"/>
            <w:noProof/>
          </w:rPr>
          <w:t xml:space="preserve"> </w:t>
        </w:r>
        <w:r w:rsidR="0064139E" w:rsidRPr="0064139E">
          <w:rPr>
            <w:rStyle w:val="affffff7"/>
            <w:rFonts w:hint="eastAsia"/>
            <w:noProof/>
          </w:rPr>
          <w:t xml:space="preserve"> 规范性引用文件</w:t>
        </w:r>
        <w:r w:rsidR="0064139E" w:rsidRPr="0064139E">
          <w:rPr>
            <w:noProof/>
          </w:rPr>
          <w:tab/>
        </w:r>
        <w:r w:rsidR="0064139E" w:rsidRPr="0064139E">
          <w:rPr>
            <w:noProof/>
          </w:rPr>
          <w:fldChar w:fldCharType="begin"/>
        </w:r>
        <w:r w:rsidR="0064139E" w:rsidRPr="0064139E">
          <w:rPr>
            <w:noProof/>
          </w:rPr>
          <w:instrText xml:space="preserve"> PAGEREF _Toc193889681 \h </w:instrText>
        </w:r>
        <w:r w:rsidR="0064139E" w:rsidRPr="0064139E">
          <w:rPr>
            <w:noProof/>
          </w:rPr>
        </w:r>
        <w:r w:rsidR="0064139E" w:rsidRPr="0064139E">
          <w:rPr>
            <w:noProof/>
          </w:rPr>
          <w:fldChar w:fldCharType="separate"/>
        </w:r>
        <w:r w:rsidR="0064139E" w:rsidRPr="0064139E">
          <w:rPr>
            <w:noProof/>
          </w:rPr>
          <w:t>1</w:t>
        </w:r>
        <w:r w:rsidR="0064139E" w:rsidRPr="0064139E">
          <w:rPr>
            <w:noProof/>
          </w:rPr>
          <w:fldChar w:fldCharType="end"/>
        </w:r>
      </w:hyperlink>
    </w:p>
    <w:p w:rsidR="0064139E" w:rsidRPr="0064139E" w:rsidRDefault="00264BB0">
      <w:pPr>
        <w:pStyle w:val="10"/>
        <w:tabs>
          <w:tab w:val="right" w:leader="dot" w:pos="9344"/>
        </w:tabs>
        <w:rPr>
          <w:rFonts w:asciiTheme="minorHAnsi" w:eastAsiaTheme="minorEastAsia" w:hAnsiTheme="minorHAnsi" w:cstheme="minorBidi"/>
          <w:noProof/>
          <w:szCs w:val="22"/>
        </w:rPr>
      </w:pPr>
      <w:hyperlink w:anchor="_Toc193889682" w:history="1">
        <w:r w:rsidR="0064139E" w:rsidRPr="0064139E">
          <w:rPr>
            <w:rStyle w:val="affffff7"/>
            <w:noProof/>
          </w:rPr>
          <w:t>3</w:t>
        </w:r>
        <w:r w:rsidR="0064139E">
          <w:rPr>
            <w:rStyle w:val="affffff7"/>
            <w:noProof/>
          </w:rPr>
          <w:t xml:space="preserve"> </w:t>
        </w:r>
        <w:r w:rsidR="0064139E" w:rsidRPr="0064139E">
          <w:rPr>
            <w:rStyle w:val="affffff7"/>
            <w:rFonts w:hint="eastAsia"/>
            <w:noProof/>
          </w:rPr>
          <w:t xml:space="preserve"> 术语和定义</w:t>
        </w:r>
        <w:r w:rsidR="0064139E" w:rsidRPr="0064139E">
          <w:rPr>
            <w:noProof/>
          </w:rPr>
          <w:tab/>
        </w:r>
        <w:r w:rsidR="0064139E" w:rsidRPr="0064139E">
          <w:rPr>
            <w:noProof/>
          </w:rPr>
          <w:fldChar w:fldCharType="begin"/>
        </w:r>
        <w:r w:rsidR="0064139E" w:rsidRPr="0064139E">
          <w:rPr>
            <w:noProof/>
          </w:rPr>
          <w:instrText xml:space="preserve"> PAGEREF _Toc193889682 \h </w:instrText>
        </w:r>
        <w:r w:rsidR="0064139E" w:rsidRPr="0064139E">
          <w:rPr>
            <w:noProof/>
          </w:rPr>
        </w:r>
        <w:r w:rsidR="0064139E" w:rsidRPr="0064139E">
          <w:rPr>
            <w:noProof/>
          </w:rPr>
          <w:fldChar w:fldCharType="separate"/>
        </w:r>
        <w:r w:rsidR="0064139E" w:rsidRPr="0064139E">
          <w:rPr>
            <w:noProof/>
          </w:rPr>
          <w:t>1</w:t>
        </w:r>
        <w:r w:rsidR="0064139E" w:rsidRPr="0064139E">
          <w:rPr>
            <w:noProof/>
          </w:rPr>
          <w:fldChar w:fldCharType="end"/>
        </w:r>
      </w:hyperlink>
    </w:p>
    <w:p w:rsidR="0064139E" w:rsidRPr="0064139E" w:rsidRDefault="00264BB0">
      <w:pPr>
        <w:pStyle w:val="10"/>
        <w:tabs>
          <w:tab w:val="right" w:leader="dot" w:pos="9344"/>
        </w:tabs>
        <w:rPr>
          <w:rFonts w:asciiTheme="minorHAnsi" w:eastAsiaTheme="minorEastAsia" w:hAnsiTheme="minorHAnsi" w:cstheme="minorBidi"/>
          <w:noProof/>
          <w:szCs w:val="22"/>
        </w:rPr>
      </w:pPr>
      <w:hyperlink w:anchor="_Toc193889683" w:history="1">
        <w:r w:rsidR="0064139E" w:rsidRPr="0064139E">
          <w:rPr>
            <w:rStyle w:val="affffff7"/>
            <w:noProof/>
          </w:rPr>
          <w:t>4</w:t>
        </w:r>
        <w:r w:rsidR="0064139E">
          <w:rPr>
            <w:rStyle w:val="affffff7"/>
            <w:noProof/>
          </w:rPr>
          <w:t xml:space="preserve"> </w:t>
        </w:r>
        <w:r w:rsidR="0064139E" w:rsidRPr="0064139E">
          <w:rPr>
            <w:rStyle w:val="affffff7"/>
            <w:rFonts w:hint="eastAsia"/>
            <w:noProof/>
          </w:rPr>
          <w:t xml:space="preserve"> 基本原则</w:t>
        </w:r>
        <w:r w:rsidR="0064139E" w:rsidRPr="0064139E">
          <w:rPr>
            <w:noProof/>
          </w:rPr>
          <w:tab/>
        </w:r>
        <w:r w:rsidR="0064139E" w:rsidRPr="0064139E">
          <w:rPr>
            <w:noProof/>
          </w:rPr>
          <w:fldChar w:fldCharType="begin"/>
        </w:r>
        <w:r w:rsidR="0064139E" w:rsidRPr="0064139E">
          <w:rPr>
            <w:noProof/>
          </w:rPr>
          <w:instrText xml:space="preserve"> PAGEREF _Toc193889683 \h </w:instrText>
        </w:r>
        <w:r w:rsidR="0064139E" w:rsidRPr="0064139E">
          <w:rPr>
            <w:noProof/>
          </w:rPr>
        </w:r>
        <w:r w:rsidR="0064139E" w:rsidRPr="0064139E">
          <w:rPr>
            <w:noProof/>
          </w:rPr>
          <w:fldChar w:fldCharType="separate"/>
        </w:r>
        <w:r w:rsidR="0064139E" w:rsidRPr="0064139E">
          <w:rPr>
            <w:noProof/>
          </w:rPr>
          <w:t>1</w:t>
        </w:r>
        <w:r w:rsidR="0064139E" w:rsidRPr="0064139E">
          <w:rPr>
            <w:noProof/>
          </w:rPr>
          <w:fldChar w:fldCharType="end"/>
        </w:r>
      </w:hyperlink>
    </w:p>
    <w:p w:rsidR="0064139E" w:rsidRPr="0064139E" w:rsidRDefault="00264BB0">
      <w:pPr>
        <w:pStyle w:val="10"/>
        <w:tabs>
          <w:tab w:val="right" w:leader="dot" w:pos="9344"/>
        </w:tabs>
        <w:rPr>
          <w:rFonts w:asciiTheme="minorHAnsi" w:eastAsiaTheme="minorEastAsia" w:hAnsiTheme="minorHAnsi" w:cstheme="minorBidi"/>
          <w:noProof/>
          <w:szCs w:val="22"/>
        </w:rPr>
      </w:pPr>
      <w:hyperlink w:anchor="_Toc193889684" w:history="1">
        <w:r w:rsidR="0064139E" w:rsidRPr="0064139E">
          <w:rPr>
            <w:rStyle w:val="affffff7"/>
            <w:noProof/>
          </w:rPr>
          <w:t>5</w:t>
        </w:r>
        <w:r w:rsidR="0064139E">
          <w:rPr>
            <w:rStyle w:val="affffff7"/>
            <w:noProof/>
          </w:rPr>
          <w:t xml:space="preserve"> </w:t>
        </w:r>
        <w:r w:rsidR="0064139E" w:rsidRPr="0064139E">
          <w:rPr>
            <w:rStyle w:val="affffff7"/>
            <w:rFonts w:hint="eastAsia"/>
            <w:noProof/>
          </w:rPr>
          <w:t xml:space="preserve"> 园林绿化废弃物分类</w:t>
        </w:r>
        <w:r w:rsidR="0064139E" w:rsidRPr="0064139E">
          <w:rPr>
            <w:noProof/>
          </w:rPr>
          <w:tab/>
        </w:r>
        <w:r w:rsidR="0064139E" w:rsidRPr="0064139E">
          <w:rPr>
            <w:noProof/>
          </w:rPr>
          <w:fldChar w:fldCharType="begin"/>
        </w:r>
        <w:r w:rsidR="0064139E" w:rsidRPr="0064139E">
          <w:rPr>
            <w:noProof/>
          </w:rPr>
          <w:instrText xml:space="preserve"> PAGEREF _Toc193889684 \h </w:instrText>
        </w:r>
        <w:r w:rsidR="0064139E" w:rsidRPr="0064139E">
          <w:rPr>
            <w:noProof/>
          </w:rPr>
        </w:r>
        <w:r w:rsidR="0064139E" w:rsidRPr="0064139E">
          <w:rPr>
            <w:noProof/>
          </w:rPr>
          <w:fldChar w:fldCharType="separate"/>
        </w:r>
        <w:r w:rsidR="0064139E" w:rsidRPr="0064139E">
          <w:rPr>
            <w:noProof/>
          </w:rPr>
          <w:t>2</w:t>
        </w:r>
        <w:r w:rsidR="0064139E" w:rsidRPr="0064139E">
          <w:rPr>
            <w:noProof/>
          </w:rPr>
          <w:fldChar w:fldCharType="end"/>
        </w:r>
      </w:hyperlink>
    </w:p>
    <w:p w:rsidR="0064139E" w:rsidRPr="0064139E" w:rsidRDefault="00264BB0">
      <w:pPr>
        <w:pStyle w:val="10"/>
        <w:tabs>
          <w:tab w:val="right" w:leader="dot" w:pos="9344"/>
        </w:tabs>
        <w:rPr>
          <w:rFonts w:asciiTheme="minorHAnsi" w:eastAsiaTheme="minorEastAsia" w:hAnsiTheme="minorHAnsi" w:cstheme="minorBidi"/>
          <w:noProof/>
          <w:szCs w:val="22"/>
        </w:rPr>
      </w:pPr>
      <w:hyperlink w:anchor="_Toc193889685" w:history="1">
        <w:r w:rsidR="0064139E" w:rsidRPr="0064139E">
          <w:rPr>
            <w:rStyle w:val="affffff7"/>
            <w:noProof/>
          </w:rPr>
          <w:t>6</w:t>
        </w:r>
        <w:r w:rsidR="0064139E">
          <w:rPr>
            <w:rStyle w:val="affffff7"/>
            <w:noProof/>
          </w:rPr>
          <w:t xml:space="preserve"> </w:t>
        </w:r>
        <w:r w:rsidR="0064139E" w:rsidRPr="0064139E">
          <w:rPr>
            <w:rStyle w:val="affffff7"/>
            <w:rFonts w:hint="eastAsia"/>
            <w:noProof/>
          </w:rPr>
          <w:t xml:space="preserve"> 处理和利用</w:t>
        </w:r>
        <w:r w:rsidR="0064139E" w:rsidRPr="0064139E">
          <w:rPr>
            <w:noProof/>
          </w:rPr>
          <w:tab/>
        </w:r>
        <w:r w:rsidR="0064139E" w:rsidRPr="0064139E">
          <w:rPr>
            <w:noProof/>
          </w:rPr>
          <w:fldChar w:fldCharType="begin"/>
        </w:r>
        <w:r w:rsidR="0064139E" w:rsidRPr="0064139E">
          <w:rPr>
            <w:noProof/>
          </w:rPr>
          <w:instrText xml:space="preserve"> PAGEREF _Toc193889685 \h </w:instrText>
        </w:r>
        <w:r w:rsidR="0064139E" w:rsidRPr="0064139E">
          <w:rPr>
            <w:noProof/>
          </w:rPr>
        </w:r>
        <w:r w:rsidR="0064139E" w:rsidRPr="0064139E">
          <w:rPr>
            <w:noProof/>
          </w:rPr>
          <w:fldChar w:fldCharType="separate"/>
        </w:r>
        <w:r w:rsidR="0064139E" w:rsidRPr="0064139E">
          <w:rPr>
            <w:noProof/>
          </w:rPr>
          <w:t>2</w:t>
        </w:r>
        <w:r w:rsidR="0064139E" w:rsidRPr="0064139E">
          <w:rPr>
            <w:noProof/>
          </w:rPr>
          <w:fldChar w:fldCharType="end"/>
        </w:r>
      </w:hyperlink>
    </w:p>
    <w:p w:rsidR="0064139E" w:rsidRPr="0064139E" w:rsidRDefault="00264BB0">
      <w:pPr>
        <w:pStyle w:val="10"/>
        <w:tabs>
          <w:tab w:val="right" w:leader="dot" w:pos="9344"/>
        </w:tabs>
        <w:rPr>
          <w:rFonts w:asciiTheme="minorHAnsi" w:eastAsiaTheme="minorEastAsia" w:hAnsiTheme="minorHAnsi" w:cstheme="minorBidi"/>
          <w:noProof/>
          <w:szCs w:val="22"/>
        </w:rPr>
      </w:pPr>
      <w:hyperlink w:anchor="_Toc193889686" w:history="1">
        <w:r w:rsidR="0064139E" w:rsidRPr="0064139E">
          <w:rPr>
            <w:rStyle w:val="affffff7"/>
            <w:noProof/>
          </w:rPr>
          <w:t>7</w:t>
        </w:r>
        <w:r w:rsidR="0064139E">
          <w:rPr>
            <w:rStyle w:val="affffff7"/>
            <w:noProof/>
          </w:rPr>
          <w:t xml:space="preserve"> </w:t>
        </w:r>
        <w:r w:rsidR="0064139E" w:rsidRPr="0064139E">
          <w:rPr>
            <w:rStyle w:val="affffff7"/>
            <w:rFonts w:hint="eastAsia"/>
            <w:noProof/>
          </w:rPr>
          <w:t xml:space="preserve"> 环境保护与安全要求</w:t>
        </w:r>
        <w:r w:rsidR="0064139E" w:rsidRPr="0064139E">
          <w:rPr>
            <w:noProof/>
          </w:rPr>
          <w:tab/>
        </w:r>
        <w:r w:rsidR="0064139E" w:rsidRPr="0064139E">
          <w:rPr>
            <w:noProof/>
          </w:rPr>
          <w:fldChar w:fldCharType="begin"/>
        </w:r>
        <w:r w:rsidR="0064139E" w:rsidRPr="0064139E">
          <w:rPr>
            <w:noProof/>
          </w:rPr>
          <w:instrText xml:space="preserve"> PAGEREF _Toc193889686 \h </w:instrText>
        </w:r>
        <w:r w:rsidR="0064139E" w:rsidRPr="0064139E">
          <w:rPr>
            <w:noProof/>
          </w:rPr>
        </w:r>
        <w:r w:rsidR="0064139E" w:rsidRPr="0064139E">
          <w:rPr>
            <w:noProof/>
          </w:rPr>
          <w:fldChar w:fldCharType="separate"/>
        </w:r>
        <w:r w:rsidR="0064139E" w:rsidRPr="0064139E">
          <w:rPr>
            <w:noProof/>
          </w:rPr>
          <w:t>3</w:t>
        </w:r>
        <w:r w:rsidR="0064139E" w:rsidRPr="0064139E">
          <w:rPr>
            <w:noProof/>
          </w:rPr>
          <w:fldChar w:fldCharType="end"/>
        </w:r>
      </w:hyperlink>
    </w:p>
    <w:p w:rsidR="0064139E" w:rsidRPr="0064139E" w:rsidRDefault="0064139E" w:rsidP="0064139E">
      <w:pPr>
        <w:pStyle w:val="afffffc"/>
        <w:spacing w:after="360"/>
        <w:sectPr w:rsidR="0064139E" w:rsidRPr="0064139E" w:rsidSect="00A92F2D">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64139E">
        <w:fldChar w:fldCharType="end"/>
      </w:r>
    </w:p>
    <w:p w:rsidR="00A92F2D" w:rsidRDefault="00A92F2D" w:rsidP="00A92F2D">
      <w:pPr>
        <w:pStyle w:val="a6"/>
        <w:spacing w:before="900" w:after="360"/>
      </w:pPr>
      <w:bookmarkStart w:id="22" w:name="_Toc193889679"/>
      <w:bookmarkStart w:id="23" w:name="BookMark2"/>
      <w:bookmarkEnd w:id="21"/>
      <w:r w:rsidRPr="00A92F2D">
        <w:rPr>
          <w:spacing w:val="320"/>
        </w:rPr>
        <w:lastRenderedPageBreak/>
        <w:t>前</w:t>
      </w:r>
      <w:r>
        <w:t>言</w:t>
      </w:r>
      <w:bookmarkEnd w:id="22"/>
    </w:p>
    <w:p w:rsidR="00A92F2D" w:rsidRDefault="00A92F2D" w:rsidP="00A92F2D">
      <w:pPr>
        <w:pStyle w:val="affff6"/>
        <w:ind w:firstLine="420"/>
      </w:pPr>
      <w:r>
        <w:rPr>
          <w:rFonts w:hint="eastAsia"/>
        </w:rPr>
        <w:t>本文件按照GB/T 1.1—2020《标准化工作导则  第1部分：标准化文件的结构和起草规则》的规定起草。</w:t>
      </w:r>
    </w:p>
    <w:p w:rsidR="00A92F2D" w:rsidRPr="00A92F2D" w:rsidRDefault="00A92F2D" w:rsidP="00A92F2D">
      <w:pPr>
        <w:pStyle w:val="affff6"/>
        <w:ind w:firstLine="420"/>
      </w:pPr>
      <w:r w:rsidRPr="00146CFA">
        <w:rPr>
          <w:rFonts w:hint="eastAsia"/>
        </w:rPr>
        <w:t>请注意本文件的某些内容可能涉及专利</w:t>
      </w:r>
      <w:r>
        <w:rPr>
          <w:rFonts w:hint="eastAsia"/>
        </w:rPr>
        <w:t>。</w:t>
      </w:r>
      <w:r w:rsidRPr="00146CFA">
        <w:rPr>
          <w:rFonts w:hint="eastAsia"/>
        </w:rPr>
        <w:t>本文件的发布机构不承担识别专利的责任。</w:t>
      </w:r>
    </w:p>
    <w:p w:rsidR="00A92F2D" w:rsidRDefault="00A92F2D" w:rsidP="00A92F2D">
      <w:pPr>
        <w:pStyle w:val="affff6"/>
        <w:ind w:firstLine="420"/>
      </w:pPr>
      <w:r>
        <w:rPr>
          <w:rFonts w:hint="eastAsia"/>
        </w:rPr>
        <w:t>本文件由中国</w:t>
      </w:r>
      <w:r w:rsidR="00BF5BF3">
        <w:rPr>
          <w:rFonts w:hint="eastAsia"/>
        </w:rPr>
        <w:t>商品学会</w:t>
      </w:r>
      <w:r>
        <w:rPr>
          <w:rFonts w:hint="eastAsia"/>
        </w:rPr>
        <w:t>归口。</w:t>
      </w:r>
    </w:p>
    <w:p w:rsidR="00A92F2D" w:rsidRDefault="00A92F2D" w:rsidP="00A92F2D">
      <w:pPr>
        <w:pStyle w:val="affff6"/>
        <w:ind w:firstLine="420"/>
      </w:pPr>
      <w:r>
        <w:rPr>
          <w:rFonts w:hint="eastAsia"/>
        </w:rPr>
        <w:t>本文件起草单位：</w:t>
      </w:r>
      <w:r w:rsidR="00E34127" w:rsidRPr="00E34127">
        <w:rPr>
          <w:rFonts w:hint="eastAsia"/>
        </w:rPr>
        <w:t>张家港市华新园艺景观工程有限公司</w:t>
      </w:r>
      <w:r>
        <w:rPr>
          <w:rFonts w:hint="eastAsia"/>
        </w:rPr>
        <w:t>、XXX、XXX。</w:t>
      </w:r>
    </w:p>
    <w:p w:rsidR="00A92F2D" w:rsidRDefault="00A92F2D" w:rsidP="00A92F2D">
      <w:pPr>
        <w:pStyle w:val="affff6"/>
        <w:ind w:firstLine="420"/>
      </w:pPr>
      <w:r>
        <w:rPr>
          <w:rFonts w:hint="eastAsia"/>
        </w:rPr>
        <w:t>本文件主要起草人：XXX、XXX、XXX。</w:t>
      </w:r>
    </w:p>
    <w:p w:rsidR="00BF5BF3" w:rsidRDefault="00BF5BF3" w:rsidP="00A92F2D">
      <w:pPr>
        <w:pStyle w:val="affff6"/>
        <w:ind w:firstLine="420"/>
      </w:pPr>
    </w:p>
    <w:p w:rsidR="00A92F2D" w:rsidRPr="00A92F2D" w:rsidRDefault="00A92F2D" w:rsidP="00A92F2D">
      <w:pPr>
        <w:pStyle w:val="affff6"/>
        <w:ind w:firstLine="420"/>
        <w:sectPr w:rsidR="00A92F2D" w:rsidRPr="00A92F2D" w:rsidSect="0064139E">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A9E48C6DF514DAEA1D84F3964793BAB"/>
        </w:placeholder>
      </w:sdtPr>
      <w:sdtEndPr/>
      <w:sdtContent>
        <w:bookmarkStart w:id="25" w:name="NEW_STAND_NAME" w:displacedByCustomXml="prev"/>
        <w:p w:rsidR="00F26B7E" w:rsidRPr="00F26B7E" w:rsidRDefault="00CA4A6F" w:rsidP="006F4E21">
          <w:pPr>
            <w:pStyle w:val="afffffffff1"/>
            <w:spacing w:beforeLines="1" w:before="2" w:afterLines="220" w:after="528"/>
          </w:pPr>
          <w:r>
            <w:rPr>
              <w:rFonts w:hint="eastAsia"/>
            </w:rPr>
            <w:t>园林绿化废弃物资源化利用技术指南</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93889680"/>
      <w:r>
        <w:rPr>
          <w:rFonts w:hint="eastAsia"/>
        </w:rPr>
        <w:t>范围</w:t>
      </w:r>
      <w:bookmarkEnd w:id="26"/>
      <w:bookmarkEnd w:id="27"/>
      <w:bookmarkEnd w:id="28"/>
      <w:bookmarkEnd w:id="29"/>
      <w:bookmarkEnd w:id="30"/>
      <w:bookmarkEnd w:id="31"/>
      <w:bookmarkEnd w:id="32"/>
      <w:bookmarkEnd w:id="33"/>
      <w:bookmarkEnd w:id="34"/>
      <w:bookmarkEnd w:id="35"/>
    </w:p>
    <w:p w:rsidR="00A92F2D" w:rsidRDefault="00A92F2D" w:rsidP="00A92F2D">
      <w:pPr>
        <w:pStyle w:val="affff6"/>
        <w:ind w:firstLine="420"/>
      </w:pPr>
      <w:bookmarkStart w:id="36" w:name="_Toc17233326"/>
      <w:bookmarkStart w:id="37" w:name="_Toc17233334"/>
      <w:bookmarkStart w:id="38" w:name="_Toc24884212"/>
      <w:bookmarkStart w:id="39" w:name="_Toc24884219"/>
      <w:bookmarkStart w:id="40" w:name="_Toc26648466"/>
      <w:r>
        <w:rPr>
          <w:rFonts w:hint="eastAsia"/>
        </w:rPr>
        <w:t>本文件规定了</w:t>
      </w:r>
      <w:bookmarkStart w:id="41" w:name="OLE_LINK7"/>
      <w:bookmarkStart w:id="42" w:name="OLE_LINK8"/>
      <w:r w:rsidR="00094A02" w:rsidRPr="00094A02">
        <w:rPr>
          <w:rFonts w:hint="eastAsia"/>
        </w:rPr>
        <w:t>园林绿化废弃物资源化利用技术指南</w:t>
      </w:r>
      <w:bookmarkEnd w:id="41"/>
      <w:bookmarkEnd w:id="42"/>
      <w:r>
        <w:rPr>
          <w:rFonts w:hint="eastAsia"/>
        </w:rPr>
        <w:t>的</w:t>
      </w:r>
      <w:r w:rsidR="0005494B">
        <w:rPr>
          <w:rFonts w:hint="eastAsia"/>
        </w:rPr>
        <w:t>基本原则、</w:t>
      </w:r>
      <w:r w:rsidR="0005494B" w:rsidRPr="00094A02">
        <w:rPr>
          <w:rFonts w:hint="eastAsia"/>
        </w:rPr>
        <w:t>园林绿化废弃物</w:t>
      </w:r>
      <w:r w:rsidR="0005494B">
        <w:rPr>
          <w:rFonts w:hint="eastAsia"/>
        </w:rPr>
        <w:t>分类、处理</w:t>
      </w:r>
      <w:r w:rsidR="0005494B">
        <w:t>和利用、</w:t>
      </w:r>
      <w:r w:rsidR="0005494B" w:rsidRPr="006A52DE">
        <w:t>环境保护与安全要求</w:t>
      </w:r>
      <w:r>
        <w:rPr>
          <w:rFonts w:hint="eastAsia"/>
        </w:rPr>
        <w:t>。</w:t>
      </w:r>
    </w:p>
    <w:p w:rsidR="008B0C9C" w:rsidRDefault="00A92F2D" w:rsidP="00A92F2D">
      <w:pPr>
        <w:pStyle w:val="affff6"/>
        <w:ind w:firstLine="420"/>
      </w:pPr>
      <w:r>
        <w:rPr>
          <w:rFonts w:hint="eastAsia"/>
        </w:rPr>
        <w:t>本文件适用于</w:t>
      </w:r>
      <w:r w:rsidR="0005494B" w:rsidRPr="00094A02">
        <w:rPr>
          <w:rFonts w:hint="eastAsia"/>
        </w:rPr>
        <w:t>园林绿化废弃物资源化利用</w:t>
      </w:r>
      <w:r w:rsidR="00BF4625">
        <w:rPr>
          <w:rFonts w:hint="eastAsia"/>
        </w:rPr>
        <w:t>和管理</w:t>
      </w:r>
      <w:r>
        <w:rPr>
          <w:rFonts w:hint="eastAsia"/>
        </w:rPr>
        <w:t>。</w:t>
      </w:r>
    </w:p>
    <w:p w:rsidR="00E2552F" w:rsidRDefault="00E2552F" w:rsidP="00A77CCB">
      <w:pPr>
        <w:pStyle w:val="affc"/>
        <w:spacing w:before="240" w:after="240"/>
      </w:pPr>
      <w:bookmarkStart w:id="43" w:name="_Toc26718931"/>
      <w:bookmarkStart w:id="44" w:name="_Toc26986531"/>
      <w:bookmarkStart w:id="45" w:name="_Toc26986772"/>
      <w:bookmarkStart w:id="46" w:name="_Toc97192965"/>
      <w:bookmarkStart w:id="47" w:name="_Toc193889681"/>
      <w:r>
        <w:rPr>
          <w:rFonts w:hint="eastAsia"/>
        </w:rPr>
        <w:t>规范性引用文件</w:t>
      </w:r>
      <w:bookmarkEnd w:id="36"/>
      <w:bookmarkEnd w:id="37"/>
      <w:bookmarkEnd w:id="38"/>
      <w:bookmarkEnd w:id="39"/>
      <w:bookmarkEnd w:id="40"/>
      <w:bookmarkEnd w:id="43"/>
      <w:bookmarkEnd w:id="44"/>
      <w:bookmarkEnd w:id="45"/>
      <w:bookmarkEnd w:id="46"/>
      <w:bookmarkEnd w:id="47"/>
    </w:p>
    <w:sdt>
      <w:sdtPr>
        <w:rPr>
          <w:rFonts w:hint="eastAsia"/>
        </w:rPr>
        <w:id w:val="715848253"/>
        <w:placeholder>
          <w:docPart w:val="DEAED6A072944471B5A69A0BDE8A42B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C91870" w:rsidP="00C91870">
      <w:pPr>
        <w:pStyle w:val="affff6"/>
        <w:ind w:leftChars="200" w:left="420" w:firstLineChars="0" w:firstLine="0"/>
      </w:pPr>
      <w:r w:rsidRPr="00C91870">
        <w:t>GB 8978</w:t>
      </w:r>
      <w:r w:rsidR="00BF4625">
        <w:rPr>
          <w:rFonts w:hint="eastAsia"/>
        </w:rPr>
        <w:t xml:space="preserve">  </w:t>
      </w:r>
      <w:r w:rsidR="00BF4625" w:rsidRPr="00BF4625">
        <w:t>污水综合排放标准</w:t>
      </w:r>
      <w:r w:rsidRPr="00C91870">
        <w:cr/>
        <w:t>GB 12348</w:t>
      </w:r>
      <w:r w:rsidR="00BF4625">
        <w:rPr>
          <w:rFonts w:hint="eastAsia"/>
        </w:rPr>
        <w:t xml:space="preserve">  </w:t>
      </w:r>
      <w:r w:rsidR="00BF4625" w:rsidRPr="00BF4625">
        <w:t>工业企业厂界环境噪声排放标准</w:t>
      </w:r>
      <w:r w:rsidRPr="00C91870">
        <w:cr/>
        <w:t>GB/T 12801</w:t>
      </w:r>
      <w:r w:rsidR="00BF4625">
        <w:rPr>
          <w:rFonts w:hint="eastAsia"/>
        </w:rPr>
        <w:t xml:space="preserve">  </w:t>
      </w:r>
      <w:r w:rsidR="00BF4625" w:rsidRPr="00BF4625">
        <w:t>生产过程安全卫生要求总则</w:t>
      </w:r>
      <w:r w:rsidRPr="00C91870">
        <w:cr/>
        <w:t>GB/T 31755</w:t>
      </w:r>
      <w:r w:rsidR="00BF4625">
        <w:rPr>
          <w:rFonts w:hint="eastAsia"/>
        </w:rPr>
        <w:t xml:space="preserve">  </w:t>
      </w:r>
      <w:r w:rsidR="00BF4625" w:rsidRPr="00BF4625">
        <w:t>绿化植物废弃物处置和应用技术规程</w:t>
      </w:r>
      <w:r w:rsidRPr="00C91870">
        <w:cr/>
        <w:t>GB</w:t>
      </w:r>
      <w:r w:rsidR="00BF4625">
        <w:rPr>
          <w:rFonts w:hint="eastAsia"/>
        </w:rPr>
        <w:t>/T</w:t>
      </w:r>
      <w:r w:rsidRPr="00C91870">
        <w:t xml:space="preserve"> 40199</w:t>
      </w:r>
      <w:r w:rsidR="00BF4625">
        <w:rPr>
          <w:rFonts w:hint="eastAsia"/>
        </w:rPr>
        <w:t xml:space="preserve">  </w:t>
      </w:r>
      <w:r w:rsidR="00BF4625" w:rsidRPr="00BF4625">
        <w:t>城市园林废弃物资源回收和深加工技术要求</w:t>
      </w:r>
      <w:r w:rsidRPr="00C91870">
        <w:cr/>
        <w:t>LY/T 1970</w:t>
      </w:r>
      <w:r w:rsidR="00BF4625">
        <w:rPr>
          <w:rFonts w:hint="eastAsia"/>
        </w:rPr>
        <w:t xml:space="preserve">  </w:t>
      </w:r>
      <w:r w:rsidR="00BF4625" w:rsidRPr="00BF4625">
        <w:t>绿化用有机基质</w:t>
      </w:r>
      <w:r w:rsidRPr="00C91870">
        <w:cr/>
        <w:t>NY/T 2118</w:t>
      </w:r>
      <w:r w:rsidR="00BF4625">
        <w:rPr>
          <w:rFonts w:hint="eastAsia"/>
        </w:rPr>
        <w:t xml:space="preserve">  </w:t>
      </w:r>
      <w:r w:rsidR="00BF4625" w:rsidRPr="00BF4625">
        <w:t>蔬菜育苗基质</w:t>
      </w:r>
      <w:r w:rsidRPr="00C91870">
        <w:cr/>
        <w:t>LY/T 2700</w:t>
      </w:r>
      <w:r w:rsidR="00BF4625">
        <w:rPr>
          <w:rFonts w:hint="eastAsia"/>
        </w:rPr>
        <w:t xml:space="preserve">  </w:t>
      </w:r>
      <w:r w:rsidR="00BF4625" w:rsidRPr="00BF4625">
        <w:t>花木栽培基质</w:t>
      </w:r>
      <w:r w:rsidRPr="00C91870">
        <w:cr/>
        <w:t>NY</w:t>
      </w:r>
      <w:r w:rsidR="00BF4625">
        <w:rPr>
          <w:rFonts w:hint="eastAsia"/>
        </w:rPr>
        <w:t>/T</w:t>
      </w:r>
      <w:r w:rsidRPr="00C91870">
        <w:t xml:space="preserve"> 525</w:t>
      </w:r>
      <w:r w:rsidR="00BF4625">
        <w:rPr>
          <w:rFonts w:hint="eastAsia"/>
        </w:rPr>
        <w:t xml:space="preserve">  </w:t>
      </w:r>
      <w:r w:rsidR="00BF4625" w:rsidRPr="00BF4625">
        <w:t>有机肥料</w:t>
      </w:r>
      <w:r w:rsidRPr="00C91870">
        <w:cr/>
        <w:t>NY 884</w:t>
      </w:r>
      <w:r w:rsidR="00BF4625">
        <w:rPr>
          <w:rFonts w:hint="eastAsia"/>
        </w:rPr>
        <w:t xml:space="preserve">  </w:t>
      </w:r>
      <w:r w:rsidR="00BF4625" w:rsidRPr="00BF4625">
        <w:t>生物有机肥</w:t>
      </w:r>
      <w:r w:rsidRPr="00C91870">
        <w:cr/>
        <w:t>NY/T 1878</w:t>
      </w:r>
      <w:r w:rsidR="00BF4625">
        <w:rPr>
          <w:rFonts w:hint="eastAsia"/>
        </w:rPr>
        <w:t xml:space="preserve">  </w:t>
      </w:r>
      <w:r w:rsidR="00BF4625" w:rsidRPr="00BF4625">
        <w:t>生物质固体成型燃料技术条件</w:t>
      </w:r>
    </w:p>
    <w:p w:rsidR="00B265BC" w:rsidRPr="00E030F9" w:rsidRDefault="00FD59EB" w:rsidP="00FD59EB">
      <w:pPr>
        <w:pStyle w:val="affc"/>
        <w:spacing w:before="240" w:after="240"/>
      </w:pPr>
      <w:bookmarkStart w:id="48" w:name="_Toc97192966"/>
      <w:bookmarkStart w:id="49" w:name="_Toc193889682"/>
      <w:r>
        <w:rPr>
          <w:rFonts w:hint="eastAsia"/>
          <w:szCs w:val="21"/>
        </w:rPr>
        <w:t>术语和定义</w:t>
      </w:r>
      <w:bookmarkEnd w:id="48"/>
      <w:bookmarkEnd w:id="49"/>
    </w:p>
    <w:bookmarkStart w:id="50" w:name="_Toc26986532" w:displacedByCustomXml="next"/>
    <w:bookmarkEnd w:id="50" w:displacedByCustomXml="next"/>
    <w:sdt>
      <w:sdtPr>
        <w:id w:val="-1909835108"/>
        <w:placeholder>
          <w:docPart w:val="68348D21495947FB8174A65AEB0FE7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337C14" w:rsidP="00BA263B">
          <w:pPr>
            <w:pStyle w:val="affff6"/>
            <w:ind w:firstLine="420"/>
          </w:pPr>
          <w:r>
            <w:t>下列术语和定义适用于本文件。</w:t>
          </w:r>
        </w:p>
      </w:sdtContent>
    </w:sdt>
    <w:p w:rsidR="00CA4A6F" w:rsidRPr="00CA4A6F" w:rsidRDefault="00337C14" w:rsidP="00CA4A6F">
      <w:pPr>
        <w:pStyle w:val="affffffffffe"/>
        <w:ind w:left="420" w:hangingChars="200" w:hanging="420"/>
        <w:rPr>
          <w:rFonts w:ascii="黑体" w:eastAsia="黑体" w:hAnsi="黑体"/>
        </w:rPr>
      </w:pPr>
      <w:r w:rsidRPr="00337C14">
        <w:rPr>
          <w:rFonts w:ascii="黑体" w:eastAsia="黑体" w:hAnsi="黑体"/>
        </w:rPr>
        <w:br/>
      </w:r>
      <w:r>
        <w:rPr>
          <w:rFonts w:ascii="黑体" w:eastAsia="黑体" w:hAnsi="黑体" w:hint="eastAsia"/>
        </w:rPr>
        <w:t>园林绿化废弃物</w:t>
      </w:r>
      <w:r w:rsidR="00CA4A6F">
        <w:rPr>
          <w:rFonts w:ascii="黑体" w:eastAsia="黑体" w:hAnsi="黑体" w:hint="eastAsia"/>
        </w:rPr>
        <w:t xml:space="preserve">  </w:t>
      </w:r>
      <w:r w:rsidR="00CA4A6F" w:rsidRPr="00CA4A6F">
        <w:rPr>
          <w:rFonts w:ascii="黑体" w:eastAsia="黑体" w:hAnsi="黑体"/>
        </w:rPr>
        <w:t>landscaping waste</w:t>
      </w:r>
    </w:p>
    <w:p w:rsidR="00337C14" w:rsidRPr="00337C14" w:rsidRDefault="00CA4A6F" w:rsidP="00CA4A6F">
      <w:pPr>
        <w:pStyle w:val="affff6"/>
        <w:ind w:firstLine="420"/>
      </w:pPr>
      <w:r w:rsidRPr="00CA4A6F">
        <w:rPr>
          <w:rFonts w:hint="eastAsia"/>
        </w:rPr>
        <w:t>城市园林绿化建设、养护过程中产生的植物残体，包括乔木、灌木、花卉、草坪修剪物、枯枝落叶、杂草、植物残根等。</w:t>
      </w:r>
    </w:p>
    <w:p w:rsidR="004B3E93" w:rsidRDefault="00AB4940" w:rsidP="00427D31">
      <w:pPr>
        <w:pStyle w:val="affc"/>
        <w:spacing w:before="240" w:after="240"/>
      </w:pPr>
      <w:bookmarkStart w:id="51" w:name="_Toc193889683"/>
      <w:r>
        <w:rPr>
          <w:rFonts w:hint="eastAsia"/>
        </w:rPr>
        <w:t>基本原则</w:t>
      </w:r>
      <w:bookmarkEnd w:id="51"/>
    </w:p>
    <w:p w:rsidR="00AB4940" w:rsidRDefault="00AB4940" w:rsidP="00AB4940">
      <w:pPr>
        <w:pStyle w:val="affd"/>
        <w:spacing w:before="120" w:after="120"/>
      </w:pPr>
      <w:r>
        <w:rPr>
          <w:rFonts w:hint="eastAsia"/>
        </w:rPr>
        <w:t>减量化</w:t>
      </w:r>
    </w:p>
    <w:p w:rsidR="00AB4940" w:rsidRDefault="00AB4940" w:rsidP="00AB4940">
      <w:pPr>
        <w:pStyle w:val="affff6"/>
        <w:ind w:firstLine="420"/>
      </w:pPr>
      <w:r>
        <w:rPr>
          <w:rFonts w:hint="eastAsia"/>
        </w:rPr>
        <w:t>在园林绿化废弃物产生的源头与过程中，宜通过优化园林设计、合理养护管理等手段，减少废弃物的产生量。</w:t>
      </w:r>
    </w:p>
    <w:p w:rsidR="00AB4940" w:rsidRDefault="00AB4940" w:rsidP="00AB4940">
      <w:pPr>
        <w:pStyle w:val="affd"/>
        <w:spacing w:before="120" w:after="120"/>
      </w:pPr>
      <w:r>
        <w:rPr>
          <w:rFonts w:hint="eastAsia"/>
        </w:rPr>
        <w:t>无害化处理</w:t>
      </w:r>
    </w:p>
    <w:p w:rsidR="00AB4940" w:rsidRDefault="00AB4940" w:rsidP="00AB4940">
      <w:pPr>
        <w:pStyle w:val="affff6"/>
        <w:ind w:firstLine="420"/>
      </w:pPr>
      <w:r>
        <w:rPr>
          <w:rFonts w:hint="eastAsia"/>
        </w:rPr>
        <w:t>处理园林绿化废弃物时，宜采用科学、安全的方法，消除其中可能存在的病菌、害虫、杂草种子等有害物质，防止其对环境和生态系统造成二次污染与危害。</w:t>
      </w:r>
    </w:p>
    <w:p w:rsidR="00AB4940" w:rsidRDefault="00AB4940" w:rsidP="00AB4940">
      <w:pPr>
        <w:pStyle w:val="affd"/>
        <w:spacing w:before="120" w:after="120"/>
      </w:pPr>
      <w:r>
        <w:rPr>
          <w:rFonts w:hint="eastAsia"/>
        </w:rPr>
        <w:t>资源化利用</w:t>
      </w:r>
    </w:p>
    <w:p w:rsidR="00AB4940" w:rsidRDefault="00AB4940" w:rsidP="00AB4940">
      <w:pPr>
        <w:pStyle w:val="affff6"/>
        <w:ind w:firstLine="420"/>
      </w:pPr>
      <w:r>
        <w:t>宜</w:t>
      </w:r>
      <w:r w:rsidRPr="00AB4940">
        <w:t>将园林绿化废弃物转化为可利用的资源，实现循环利用。</w:t>
      </w:r>
      <w:r>
        <w:rPr>
          <w:rFonts w:hint="eastAsia"/>
        </w:rPr>
        <w:t>如通过物理、化学、生物等技术手段，将废弃物加工成有机肥料、土壤改良剂、园林覆盖物、生物质燃料等。</w:t>
      </w:r>
      <w:r>
        <w:rPr>
          <w:rFonts w:ascii="MS Gothic" w:eastAsia="MS Gothic" w:hAnsi="MS Gothic" w:cs="MS Gothic" w:hint="eastAsia"/>
        </w:rPr>
        <w:t>​</w:t>
      </w:r>
    </w:p>
    <w:p w:rsidR="00AB4940" w:rsidRDefault="00AB4940" w:rsidP="00AB4940">
      <w:pPr>
        <w:pStyle w:val="affd"/>
        <w:spacing w:before="120" w:after="120"/>
      </w:pPr>
      <w:r>
        <w:rPr>
          <w:rFonts w:hint="eastAsia"/>
        </w:rPr>
        <w:t>因地制宜</w:t>
      </w:r>
    </w:p>
    <w:p w:rsidR="00AB4940" w:rsidRDefault="00AB4940" w:rsidP="00AB4940">
      <w:pPr>
        <w:pStyle w:val="affff6"/>
        <w:ind w:firstLine="420"/>
      </w:pPr>
      <w:r>
        <w:rPr>
          <w:rFonts w:hint="eastAsia"/>
        </w:rPr>
        <w:lastRenderedPageBreak/>
        <w:t>宜考虑不同地区的气候条件、地理环境、经济发展水平以及园林绿化废弃物产生的特点，制定适宜的资源化利用方案。</w:t>
      </w:r>
    </w:p>
    <w:p w:rsidR="00AB4940" w:rsidRDefault="00AB4940" w:rsidP="00AB4940">
      <w:pPr>
        <w:pStyle w:val="affd"/>
        <w:spacing w:before="120" w:after="120"/>
      </w:pPr>
      <w:r>
        <w:rPr>
          <w:rFonts w:hint="eastAsia"/>
        </w:rPr>
        <w:t>可持续发展</w:t>
      </w:r>
    </w:p>
    <w:p w:rsidR="002A1260" w:rsidRDefault="00AB4940" w:rsidP="00AB4940">
      <w:pPr>
        <w:pStyle w:val="affff6"/>
        <w:ind w:firstLine="420"/>
      </w:pPr>
      <w:r>
        <w:rPr>
          <w:rFonts w:hint="eastAsia"/>
        </w:rPr>
        <w:t>在制定园林绿化废弃物资源化利用技术指南与实施相关项目时，宜充分考虑长期的生态、经济和社会影响，确保资源利用的可持续性。</w:t>
      </w:r>
    </w:p>
    <w:p w:rsidR="00872C32" w:rsidRDefault="00337C14" w:rsidP="00337C14">
      <w:pPr>
        <w:pStyle w:val="affc"/>
        <w:spacing w:before="240" w:after="240"/>
      </w:pPr>
      <w:bookmarkStart w:id="52" w:name="_Toc193889684"/>
      <w:r w:rsidRPr="00094A02">
        <w:rPr>
          <w:rFonts w:hint="eastAsia"/>
        </w:rPr>
        <w:t>园林绿化废弃物</w:t>
      </w:r>
      <w:r w:rsidR="00844FAE">
        <w:rPr>
          <w:rFonts w:hint="eastAsia"/>
        </w:rPr>
        <w:t>分类</w:t>
      </w:r>
      <w:bookmarkEnd w:id="52"/>
    </w:p>
    <w:p w:rsidR="00AC35EB" w:rsidRDefault="00AC35EB" w:rsidP="00AC35EB">
      <w:pPr>
        <w:pStyle w:val="affd"/>
        <w:spacing w:before="120" w:after="120"/>
      </w:pPr>
      <w:r>
        <w:rPr>
          <w:rFonts w:hint="eastAsia"/>
        </w:rPr>
        <w:t>乔木类废弃物</w:t>
      </w:r>
    </w:p>
    <w:p w:rsidR="00AC35EB" w:rsidRDefault="00AC35EB" w:rsidP="00AC35EB">
      <w:pPr>
        <w:pStyle w:val="affffffffa"/>
      </w:pPr>
      <w:r>
        <w:rPr>
          <w:rFonts w:hint="eastAsia"/>
        </w:rPr>
        <w:t>树枝：修剪或自然掉落的树枝。</w:t>
      </w:r>
    </w:p>
    <w:p w:rsidR="00AC35EB" w:rsidRDefault="00AC35EB" w:rsidP="00AC35EB">
      <w:pPr>
        <w:pStyle w:val="affffffffa"/>
      </w:pPr>
      <w:r>
        <w:rPr>
          <w:rFonts w:hint="eastAsia"/>
        </w:rPr>
        <w:t>树干：砍伐或倒伏的树干。</w:t>
      </w:r>
    </w:p>
    <w:p w:rsidR="00AC35EB" w:rsidRDefault="00AC35EB" w:rsidP="00AC35EB">
      <w:pPr>
        <w:pStyle w:val="affffffffa"/>
      </w:pPr>
      <w:r>
        <w:rPr>
          <w:rFonts w:hint="eastAsia"/>
        </w:rPr>
        <w:t>树叶：季节性落叶或修剪产生的树叶。</w:t>
      </w:r>
    </w:p>
    <w:p w:rsidR="00AC35EB" w:rsidRDefault="00AC35EB" w:rsidP="00AC35EB">
      <w:pPr>
        <w:pStyle w:val="affffffffa"/>
      </w:pPr>
      <w:r>
        <w:rPr>
          <w:rFonts w:hint="eastAsia"/>
        </w:rPr>
        <w:t>树皮：剥落的树皮或修剪产生的树皮。</w:t>
      </w:r>
    </w:p>
    <w:p w:rsidR="00AC35EB" w:rsidRDefault="00AC35EB" w:rsidP="00AC35EB">
      <w:pPr>
        <w:pStyle w:val="affd"/>
        <w:spacing w:before="120" w:after="120"/>
      </w:pPr>
      <w:r>
        <w:rPr>
          <w:rFonts w:hint="eastAsia"/>
        </w:rPr>
        <w:t>灌木类废弃物</w:t>
      </w:r>
    </w:p>
    <w:p w:rsidR="00AC35EB" w:rsidRDefault="00AC35EB" w:rsidP="00AC35EB">
      <w:pPr>
        <w:pStyle w:val="affffffffa"/>
      </w:pPr>
      <w:r>
        <w:rPr>
          <w:rFonts w:hint="eastAsia"/>
        </w:rPr>
        <w:t>灌木枝条：修剪或自然掉落的灌木枝条。</w:t>
      </w:r>
    </w:p>
    <w:p w:rsidR="00AC35EB" w:rsidRDefault="00AC35EB" w:rsidP="00AC35EB">
      <w:pPr>
        <w:pStyle w:val="affffffffa"/>
      </w:pPr>
      <w:r>
        <w:rPr>
          <w:rFonts w:hint="eastAsia"/>
        </w:rPr>
        <w:t>灌木叶片：修剪或掉落的灌木叶片。</w:t>
      </w:r>
    </w:p>
    <w:p w:rsidR="00AC35EB" w:rsidRDefault="00AC35EB" w:rsidP="00AC35EB">
      <w:pPr>
        <w:pStyle w:val="affd"/>
        <w:spacing w:before="120" w:after="120"/>
      </w:pPr>
      <w:r>
        <w:rPr>
          <w:rFonts w:hint="eastAsia"/>
        </w:rPr>
        <w:t>草坪类废弃物</w:t>
      </w:r>
    </w:p>
    <w:p w:rsidR="00AC35EB" w:rsidRDefault="00AC35EB" w:rsidP="00AC35EB">
      <w:pPr>
        <w:pStyle w:val="affffffffa"/>
      </w:pPr>
      <w:r>
        <w:rPr>
          <w:rFonts w:hint="eastAsia"/>
        </w:rPr>
        <w:t>草坪修剪物：修剪草坪时产生的草屑。</w:t>
      </w:r>
    </w:p>
    <w:p w:rsidR="00AC35EB" w:rsidRDefault="00AC35EB" w:rsidP="00AC35EB">
      <w:pPr>
        <w:pStyle w:val="affffffffa"/>
      </w:pPr>
      <w:r>
        <w:rPr>
          <w:rFonts w:hint="eastAsia"/>
        </w:rPr>
        <w:t>杂草：清除的杂草。</w:t>
      </w:r>
    </w:p>
    <w:p w:rsidR="00AC35EB" w:rsidRDefault="00AC35EB" w:rsidP="00AC35EB">
      <w:pPr>
        <w:pStyle w:val="affd"/>
        <w:spacing w:before="120" w:after="120"/>
      </w:pPr>
      <w:r>
        <w:rPr>
          <w:rFonts w:hint="eastAsia"/>
        </w:rPr>
        <w:t>花卉类废弃物</w:t>
      </w:r>
    </w:p>
    <w:p w:rsidR="00AC35EB" w:rsidRDefault="00AC35EB" w:rsidP="00AC35EB">
      <w:pPr>
        <w:pStyle w:val="affffffffa"/>
      </w:pPr>
      <w:r>
        <w:rPr>
          <w:rFonts w:hint="eastAsia"/>
        </w:rPr>
        <w:t>花卉残体：凋谢的花卉、枯叶等。</w:t>
      </w:r>
    </w:p>
    <w:p w:rsidR="00AC35EB" w:rsidRDefault="00AC35EB" w:rsidP="00AC35EB">
      <w:pPr>
        <w:pStyle w:val="affffffffa"/>
      </w:pPr>
      <w:r>
        <w:rPr>
          <w:rFonts w:hint="eastAsia"/>
        </w:rPr>
        <w:t>花茎：修剪或掉落的茎秆。</w:t>
      </w:r>
    </w:p>
    <w:p w:rsidR="00AC35EB" w:rsidRDefault="00AC35EB" w:rsidP="00AC35EB">
      <w:pPr>
        <w:pStyle w:val="affd"/>
        <w:spacing w:before="120" w:after="120"/>
      </w:pPr>
      <w:r>
        <w:rPr>
          <w:rFonts w:hint="eastAsia"/>
        </w:rPr>
        <w:t>其他植物残体</w:t>
      </w:r>
    </w:p>
    <w:p w:rsidR="00AC35EB" w:rsidRDefault="00AC35EB" w:rsidP="00AC35EB">
      <w:pPr>
        <w:pStyle w:val="affffffffa"/>
      </w:pPr>
      <w:r>
        <w:rPr>
          <w:rFonts w:hint="eastAsia"/>
        </w:rPr>
        <w:t>竹类废弃物：竹子修剪或倒伏产生的残体。</w:t>
      </w:r>
    </w:p>
    <w:p w:rsidR="00337C14" w:rsidRDefault="00AC35EB" w:rsidP="00AC35EB">
      <w:pPr>
        <w:pStyle w:val="affffffffa"/>
      </w:pPr>
      <w:r>
        <w:rPr>
          <w:rFonts w:hint="eastAsia"/>
        </w:rPr>
        <w:t>藤本植物残体：藤本植物修剪或掉落的枝条和叶片。</w:t>
      </w:r>
    </w:p>
    <w:p w:rsidR="00872C32" w:rsidRDefault="00DC6E68" w:rsidP="008D2A08">
      <w:pPr>
        <w:pStyle w:val="affc"/>
        <w:spacing w:before="240" w:after="240"/>
      </w:pPr>
      <w:bookmarkStart w:id="53" w:name="_Toc193889685"/>
      <w:r>
        <w:rPr>
          <w:rFonts w:hint="eastAsia"/>
        </w:rPr>
        <w:t>处理</w:t>
      </w:r>
      <w:r>
        <w:t>和利用</w:t>
      </w:r>
      <w:bookmarkEnd w:id="53"/>
    </w:p>
    <w:p w:rsidR="00DC6E68" w:rsidRDefault="00DC6E68" w:rsidP="00DC6E68">
      <w:pPr>
        <w:pStyle w:val="affd"/>
        <w:spacing w:before="120" w:after="120"/>
      </w:pPr>
      <w:r>
        <w:rPr>
          <w:rFonts w:hint="eastAsia"/>
        </w:rPr>
        <w:t>处理</w:t>
      </w:r>
    </w:p>
    <w:p w:rsidR="00DC6E68" w:rsidRDefault="00DC6E68" w:rsidP="00DC6E68">
      <w:pPr>
        <w:pStyle w:val="affe"/>
        <w:spacing w:before="120" w:after="120"/>
      </w:pPr>
      <w:r>
        <w:rPr>
          <w:rFonts w:hint="eastAsia"/>
        </w:rPr>
        <w:t>收集、运输</w:t>
      </w:r>
    </w:p>
    <w:p w:rsidR="00DC6E68" w:rsidRDefault="00DC6E68" w:rsidP="00DC6E68">
      <w:pPr>
        <w:pStyle w:val="affff6"/>
        <w:ind w:firstLine="420"/>
      </w:pPr>
      <w:r>
        <w:rPr>
          <w:rFonts w:hint="eastAsia"/>
        </w:rPr>
        <w:t xml:space="preserve">园林绿化废弃物的收集与运输宜符合 </w:t>
      </w:r>
      <w:bookmarkStart w:id="54" w:name="OLE_LINK3"/>
      <w:bookmarkStart w:id="55" w:name="OLE_LINK4"/>
      <w:r>
        <w:rPr>
          <w:rFonts w:hint="eastAsia"/>
        </w:rPr>
        <w:t>GB</w:t>
      </w:r>
      <w:r w:rsidR="00BF4625">
        <w:rPr>
          <w:rFonts w:hint="eastAsia"/>
        </w:rPr>
        <w:t>/T</w:t>
      </w:r>
      <w:r>
        <w:rPr>
          <w:rFonts w:hint="eastAsia"/>
        </w:rPr>
        <w:t xml:space="preserve"> 40199</w:t>
      </w:r>
      <w:bookmarkEnd w:id="54"/>
      <w:bookmarkEnd w:id="55"/>
      <w:r>
        <w:rPr>
          <w:rFonts w:hint="eastAsia"/>
        </w:rPr>
        <w:t xml:space="preserve"> 的有关规定。</w:t>
      </w:r>
    </w:p>
    <w:p w:rsidR="00DC6E68" w:rsidRPr="008D2A08" w:rsidRDefault="00DC6E68" w:rsidP="00DC6E68">
      <w:pPr>
        <w:pStyle w:val="affe"/>
        <w:spacing w:before="120" w:after="120"/>
      </w:pPr>
      <w:r>
        <w:rPr>
          <w:rFonts w:hint="eastAsia"/>
        </w:rPr>
        <w:t>贮存</w:t>
      </w:r>
    </w:p>
    <w:p w:rsidR="00DC6E68" w:rsidRDefault="00DC6E68" w:rsidP="00DC6E68">
      <w:pPr>
        <w:pStyle w:val="affff6"/>
        <w:ind w:firstLine="420"/>
      </w:pPr>
      <w:r w:rsidRPr="008D2A08">
        <w:rPr>
          <w:rFonts w:hint="eastAsia"/>
        </w:rPr>
        <w:t>宜</w:t>
      </w:r>
      <w:r w:rsidR="006A52DE">
        <w:rPr>
          <w:rFonts w:hint="eastAsia"/>
        </w:rPr>
        <w:t>建立处置场，处置场的建设要求应符合 GB/T 31755 的有关规定</w:t>
      </w:r>
      <w:r w:rsidRPr="008D2A08">
        <w:rPr>
          <w:rFonts w:hint="eastAsia"/>
        </w:rPr>
        <w:t>。</w:t>
      </w:r>
    </w:p>
    <w:p w:rsidR="00DC6E68" w:rsidRDefault="00DC6E68" w:rsidP="00DC6E68">
      <w:pPr>
        <w:pStyle w:val="affe"/>
        <w:spacing w:before="120" w:after="120"/>
      </w:pPr>
      <w:r>
        <w:rPr>
          <w:rFonts w:hint="eastAsia"/>
        </w:rPr>
        <w:t>预处理</w:t>
      </w:r>
    </w:p>
    <w:p w:rsidR="00DC6E68" w:rsidRDefault="00DC6E68" w:rsidP="00DC6E68">
      <w:pPr>
        <w:pStyle w:val="affff6"/>
        <w:ind w:firstLine="420"/>
      </w:pPr>
      <w:r>
        <w:rPr>
          <w:rFonts w:hint="eastAsia"/>
        </w:rPr>
        <w:t>预处理方式包括但不限于以下几种：</w:t>
      </w:r>
    </w:p>
    <w:p w:rsidR="00DC6E68" w:rsidRDefault="00DC6E68" w:rsidP="00E56B40">
      <w:pPr>
        <w:pStyle w:val="af5"/>
      </w:pPr>
      <w:r>
        <w:rPr>
          <w:rFonts w:hint="eastAsia"/>
        </w:rPr>
        <w:t>粉碎：对于较大体积的枝干等废弃物，宜</w:t>
      </w:r>
      <w:r w:rsidR="00E56B40">
        <w:rPr>
          <w:rFonts w:hint="eastAsia"/>
        </w:rPr>
        <w:t>进行粉碎处理。粉碎</w:t>
      </w:r>
      <w:r>
        <w:rPr>
          <w:rFonts w:hint="eastAsia"/>
        </w:rPr>
        <w:t>粒径根据利用目的</w:t>
      </w:r>
      <w:r w:rsidR="00E56B40">
        <w:rPr>
          <w:rFonts w:hint="eastAsia"/>
        </w:rPr>
        <w:t>进行确定</w:t>
      </w:r>
      <w:r>
        <w:rPr>
          <w:rFonts w:hint="eastAsia"/>
        </w:rPr>
        <w:t>，如用于堆肥的，粒径一般控制在</w:t>
      </w:r>
      <w:r>
        <w:t xml:space="preserve"> 3</w:t>
      </w:r>
      <w:r w:rsidR="00E56B40">
        <w:rPr>
          <w:rFonts w:hint="eastAsia"/>
        </w:rPr>
        <w:t xml:space="preserve"> cm</w:t>
      </w:r>
      <w:r w:rsidR="00E56B40">
        <w:rPr>
          <w:rFonts w:hAnsi="宋体" w:hint="eastAsia"/>
        </w:rPr>
        <w:t>～</w:t>
      </w:r>
      <w:r>
        <w:t>5</w:t>
      </w:r>
      <w:r w:rsidR="00E56B40">
        <w:rPr>
          <w:rFonts w:hint="eastAsia"/>
        </w:rPr>
        <w:t xml:space="preserve"> cm</w:t>
      </w:r>
      <w:r>
        <w:rPr>
          <w:rFonts w:hint="eastAsia"/>
        </w:rPr>
        <w:t>，便于微生物分解；用于制作覆盖物的，粒径可稍大一些</w:t>
      </w:r>
      <w:r w:rsidR="00E56B40">
        <w:rPr>
          <w:rFonts w:hint="eastAsia"/>
        </w:rPr>
        <w:t>；</w:t>
      </w:r>
      <w:r>
        <w:rPr>
          <w:rFonts w:ascii="MS Gothic" w:eastAsia="MS Gothic" w:hAnsi="MS Gothic" w:cs="MS Gothic" w:hint="eastAsia"/>
        </w:rPr>
        <w:t>​</w:t>
      </w:r>
    </w:p>
    <w:p w:rsidR="00DC6E68" w:rsidRDefault="00DC6E68" w:rsidP="00E56B40">
      <w:pPr>
        <w:pStyle w:val="af5"/>
      </w:pPr>
      <w:r>
        <w:rPr>
          <w:rFonts w:hint="eastAsia"/>
        </w:rPr>
        <w:t>筛选：</w:t>
      </w:r>
      <w:r w:rsidR="00E56B40">
        <w:rPr>
          <w:rFonts w:hint="eastAsia"/>
        </w:rPr>
        <w:t>宜</w:t>
      </w:r>
      <w:r>
        <w:rPr>
          <w:rFonts w:hint="eastAsia"/>
        </w:rPr>
        <w:t>通过筛选去除废弃物中的杂质</w:t>
      </w:r>
      <w:r w:rsidR="00E56B40">
        <w:rPr>
          <w:rFonts w:hint="eastAsia"/>
        </w:rPr>
        <w:t>，如石块、金属、塑料等，保证后续资源化利用产品的质量。筛选设备</w:t>
      </w:r>
      <w:r>
        <w:rPr>
          <w:rFonts w:hint="eastAsia"/>
        </w:rPr>
        <w:t>根据实际情况选择振动筛、滚筒筛等</w:t>
      </w:r>
      <w:r w:rsidR="00E56B40">
        <w:rPr>
          <w:rFonts w:hint="eastAsia"/>
        </w:rPr>
        <w:t>；</w:t>
      </w:r>
      <w:r>
        <w:rPr>
          <w:rFonts w:ascii="MS Gothic" w:eastAsia="MS Gothic" w:hAnsi="MS Gothic" w:cs="MS Gothic" w:hint="eastAsia"/>
        </w:rPr>
        <w:t>​</w:t>
      </w:r>
    </w:p>
    <w:p w:rsidR="00DC6E68" w:rsidRPr="00DC6E68" w:rsidRDefault="00DC6E68" w:rsidP="00E56B40">
      <w:pPr>
        <w:pStyle w:val="af5"/>
      </w:pPr>
      <w:r>
        <w:rPr>
          <w:rFonts w:hint="eastAsia"/>
        </w:rPr>
        <w:t>消毒：对于可能携带病虫害的废弃物，如染病植物的枝叶，需进行消毒处理。采用高温消毒、化学药剂消毒等方法</w:t>
      </w:r>
      <w:r w:rsidR="00E56B40">
        <w:rPr>
          <w:rFonts w:hint="eastAsia"/>
        </w:rPr>
        <w:t>进行</w:t>
      </w:r>
      <w:r>
        <w:rPr>
          <w:rFonts w:hint="eastAsia"/>
        </w:rPr>
        <w:t>。</w:t>
      </w:r>
    </w:p>
    <w:p w:rsidR="00DC6E68" w:rsidRDefault="00DC6E68" w:rsidP="00DC6E68">
      <w:pPr>
        <w:pStyle w:val="affd"/>
        <w:spacing w:before="120" w:after="120"/>
      </w:pPr>
      <w:r>
        <w:rPr>
          <w:rFonts w:hint="eastAsia"/>
        </w:rPr>
        <w:lastRenderedPageBreak/>
        <w:t>利用方式</w:t>
      </w:r>
    </w:p>
    <w:p w:rsidR="00E56B40" w:rsidRDefault="00E56B40" w:rsidP="00E56B40">
      <w:pPr>
        <w:pStyle w:val="affe"/>
        <w:spacing w:before="120" w:after="120"/>
      </w:pPr>
      <w:r>
        <w:rPr>
          <w:rFonts w:hint="eastAsia"/>
        </w:rPr>
        <w:t>园林覆盖</w:t>
      </w:r>
    </w:p>
    <w:p w:rsidR="00E56B40" w:rsidRDefault="00E56B40" w:rsidP="006C5182">
      <w:pPr>
        <w:pStyle w:val="affffffff9"/>
      </w:pPr>
      <w:r>
        <w:rPr>
          <w:rFonts w:hint="eastAsia"/>
        </w:rPr>
        <w:t>树木枝干废弃物经过粉碎处理后，可作为园林有机覆盖物使用。</w:t>
      </w:r>
      <w:r w:rsidR="00902349">
        <w:rPr>
          <w:rFonts w:hint="eastAsia"/>
        </w:rPr>
        <w:t>覆盖物要求和</w:t>
      </w:r>
      <w:r>
        <w:rPr>
          <w:rFonts w:hint="eastAsia"/>
        </w:rPr>
        <w:t>应用方法</w:t>
      </w:r>
      <w:r w:rsidR="00902349">
        <w:rPr>
          <w:rFonts w:hint="eastAsia"/>
        </w:rPr>
        <w:t>按</w:t>
      </w:r>
      <w:r w:rsidR="00902349" w:rsidRPr="00902349">
        <w:rPr>
          <w:rFonts w:hint="eastAsia"/>
        </w:rPr>
        <w:t xml:space="preserve"> GB/T 31755</w:t>
      </w:r>
      <w:r w:rsidR="00902349">
        <w:rPr>
          <w:rFonts w:hint="eastAsia"/>
        </w:rPr>
        <w:t xml:space="preserve"> 执行</w:t>
      </w:r>
      <w:r>
        <w:rPr>
          <w:rFonts w:hint="eastAsia"/>
        </w:rPr>
        <w:t>。</w:t>
      </w:r>
    </w:p>
    <w:p w:rsidR="006C5182" w:rsidRDefault="006C5182" w:rsidP="006C5182">
      <w:pPr>
        <w:pStyle w:val="affffffff9"/>
      </w:pPr>
      <w:r>
        <w:t>基本工艺流程见图</w:t>
      </w:r>
      <w:r>
        <w:rPr>
          <w:rFonts w:hint="eastAsia"/>
        </w:rPr>
        <w:t xml:space="preserve"> 1。</w:t>
      </w:r>
    </w:p>
    <w:p w:rsidR="006C5182" w:rsidRDefault="00B27F64" w:rsidP="00E56B40">
      <w:pPr>
        <w:pStyle w:val="affff6"/>
        <w:ind w:firstLine="420"/>
      </w:pPr>
      <w:r>
        <mc:AlternateContent>
          <mc:Choice Requires="wpc">
            <w:drawing>
              <wp:inline distT="0" distB="0" distL="0" distR="0">
                <wp:extent cx="5135765" cy="880024"/>
                <wp:effectExtent l="0" t="0" r="0" b="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文本框 6"/>
                        <wps:cNvSpPr txBox="1"/>
                        <wps:spPr>
                          <a:xfrm>
                            <a:off x="377990" y="371075"/>
                            <a:ext cx="742666" cy="268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7F64" w:rsidRDefault="00B27F64" w:rsidP="00B27F64">
                              <w:pPr>
                                <w:spacing w:line="240" w:lineRule="auto"/>
                                <w:jc w:val="center"/>
                              </w:pPr>
                              <w:r>
                                <w:rPr>
                                  <w:rFonts w:hint="eastAsia"/>
                                </w:rPr>
                                <w:t>园林垃圾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直接箭头连接符 7"/>
                        <wps:cNvCnPr/>
                        <wps:spPr bwMode="auto">
                          <a:xfrm>
                            <a:off x="1120569" y="495014"/>
                            <a:ext cx="220093"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9" name="文本框 6"/>
                        <wps:cNvSpPr txBox="1"/>
                        <wps:spPr>
                          <a:xfrm>
                            <a:off x="1340572" y="371056"/>
                            <a:ext cx="645037" cy="267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7F64" w:rsidRDefault="00B27F64" w:rsidP="00B27F64">
                              <w:pPr>
                                <w:pStyle w:val="afffffffffff4"/>
                                <w:spacing w:before="0" w:beforeAutospacing="0" w:after="0" w:afterAutospacing="0"/>
                                <w:jc w:val="center"/>
                              </w:pPr>
                              <w:r>
                                <w:rPr>
                                  <w:rFonts w:ascii="Calibri" w:cs="Times New Roman" w:hint="eastAsia"/>
                                  <w:kern w:val="2"/>
                                  <w:sz w:val="21"/>
                                  <w:szCs w:val="21"/>
                                </w:rPr>
                                <w:t>预处理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直接箭头连接符 10"/>
                        <wps:cNvCnPr/>
                        <wps:spPr bwMode="auto">
                          <a:xfrm>
                            <a:off x="1985556" y="495032"/>
                            <a:ext cx="21971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11" name="文本框 6"/>
                        <wps:cNvSpPr txBox="1"/>
                        <wps:spPr>
                          <a:xfrm>
                            <a:off x="2204939" y="371000"/>
                            <a:ext cx="517636" cy="26733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27F64" w:rsidRDefault="00B27F64" w:rsidP="00B27F64">
                              <w:pPr>
                                <w:pStyle w:val="afffffffffff4"/>
                                <w:spacing w:before="0" w:beforeAutospacing="0" w:after="0" w:afterAutospacing="0"/>
                                <w:jc w:val="center"/>
                              </w:pPr>
                              <w:r>
                                <w:rPr>
                                  <w:rFonts w:ascii="Calibri" w:hAnsi="Times New Roman" w:cs="Times New Roman" w:hint="eastAsia"/>
                                  <w:kern w:val="2"/>
                                  <w:sz w:val="21"/>
                                  <w:szCs w:val="21"/>
                                </w:rPr>
                                <w:t>堆肥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直接箭头连接符 12"/>
                        <wps:cNvCnPr/>
                        <wps:spPr bwMode="auto">
                          <a:xfrm>
                            <a:off x="2722532" y="495050"/>
                            <a:ext cx="219075"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13" name="文本框 6"/>
                        <wps:cNvSpPr txBox="1"/>
                        <wps:spPr>
                          <a:xfrm>
                            <a:off x="2941166" y="370944"/>
                            <a:ext cx="523930"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7F64" w:rsidRDefault="00B27F64" w:rsidP="00B27F64">
                              <w:pPr>
                                <w:pStyle w:val="afffffffffff4"/>
                                <w:spacing w:before="0" w:beforeAutospacing="0" w:after="0" w:afterAutospacing="0"/>
                                <w:jc w:val="center"/>
                              </w:pPr>
                              <w:r>
                                <w:rPr>
                                  <w:rFonts w:ascii="Calibri" w:hAnsi="Times New Roman" w:cs="Times New Roman" w:hint="eastAsia"/>
                                  <w:kern w:val="2"/>
                                  <w:sz w:val="21"/>
                                  <w:szCs w:val="21"/>
                                </w:rPr>
                                <w:t>染色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直接箭头连接符 14"/>
                        <wps:cNvCnPr/>
                        <wps:spPr bwMode="auto">
                          <a:xfrm>
                            <a:off x="3465039" y="495095"/>
                            <a:ext cx="21844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15" name="文本框 6"/>
                        <wps:cNvSpPr txBox="1"/>
                        <wps:spPr>
                          <a:xfrm>
                            <a:off x="3689999" y="364021"/>
                            <a:ext cx="5238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7F64" w:rsidRDefault="00B27F64" w:rsidP="00B27F64">
                              <w:pPr>
                                <w:pStyle w:val="afffffffffff4"/>
                                <w:spacing w:before="0" w:beforeAutospacing="0" w:after="0" w:afterAutospacing="0"/>
                                <w:jc w:val="center"/>
                              </w:pPr>
                              <w:r>
                                <w:rPr>
                                  <w:rFonts w:ascii="Calibri" w:hAnsi="Times New Roman" w:cs="Times New Roman" w:hint="eastAsia"/>
                                  <w:kern w:val="2"/>
                                  <w:sz w:val="21"/>
                                  <w:szCs w:val="21"/>
                                </w:rPr>
                                <w:t>干燥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文本框 6"/>
                        <wps:cNvSpPr txBox="1"/>
                        <wps:spPr>
                          <a:xfrm>
                            <a:off x="4438503" y="365284"/>
                            <a:ext cx="523240"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7F64" w:rsidRDefault="00B27F64" w:rsidP="00B27F64">
                              <w:pPr>
                                <w:pStyle w:val="afffffffffff4"/>
                                <w:spacing w:before="0" w:beforeAutospacing="0" w:after="0" w:afterAutospacing="0"/>
                                <w:jc w:val="center"/>
                              </w:pPr>
                              <w:r>
                                <w:rPr>
                                  <w:rFonts w:ascii="Calibri" w:hAnsi="Times New Roman" w:cs="Times New Roman" w:hint="eastAsia"/>
                                  <w:kern w:val="2"/>
                                  <w:sz w:val="21"/>
                                  <w:szCs w:val="21"/>
                                </w:rPr>
                                <w:t>成品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直接箭头连接符 17"/>
                        <wps:cNvCnPr/>
                        <wps:spPr bwMode="auto">
                          <a:xfrm>
                            <a:off x="4213816" y="495059"/>
                            <a:ext cx="217805"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c:wpc>
                  </a:graphicData>
                </a:graphic>
              </wp:inline>
            </w:drawing>
          </mc:Choice>
          <mc:Fallback>
            <w:pict>
              <v:group id="画布 4" o:spid="_x0000_s1026" editas="canvas" style="width:404.4pt;height:69.3pt;mso-position-horizontal-relative:char;mso-position-vertical-relative:line" coordsize="51352,8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352;height:8794;visibility:visible;mso-wrap-style:square">
                  <v:fill o:detectmouseclick="t"/>
                  <v:path o:connecttype="none"/>
                </v:shape>
                <v:shapetype id="_x0000_t202" coordsize="21600,21600" o:spt="202" path="m,l,21600r21600,l21600,xe">
                  <v:stroke joinstyle="miter"/>
                  <v:path gradientshapeok="t" o:connecttype="rect"/>
                </v:shapetype>
                <v:shape id="文本框 6" o:spid="_x0000_s1028" type="#_x0000_t202" style="position:absolute;left:3779;top:3710;width:7427;height:2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B27F64" w:rsidRDefault="00B27F64" w:rsidP="00B27F64">
                        <w:pPr>
                          <w:spacing w:line="240" w:lineRule="auto"/>
                          <w:jc w:val="center"/>
                        </w:pPr>
                        <w:r>
                          <w:rPr>
                            <w:rFonts w:hint="eastAsia"/>
                          </w:rPr>
                          <w:t>园林垃圾</w:t>
                        </w:r>
                      </w:p>
                    </w:txbxContent>
                  </v:textbox>
                </v:shape>
                <v:shapetype id="_x0000_t32" coordsize="21600,21600" o:spt="32" o:oned="t" path="m,l21600,21600e" filled="f">
                  <v:path arrowok="t" fillok="f" o:connecttype="none"/>
                  <o:lock v:ext="edit" shapetype="t"/>
                </v:shapetype>
                <v:shape id="直接箭头连接符 7" o:spid="_x0000_s1029" type="#_x0000_t32" style="position:absolute;left:11205;top:4950;width:2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yh8IAAADaAAAADwAAAGRycy9kb3ducmV2LnhtbESPQWvCQBSE74X+h+UJXkrdGKlKdJUi&#10;VIWe1ILXR/YlG8y+DdltjP/eFQSPw8x8wyzXva1FR62vHCsYjxIQxLnTFZcK/k4/n3MQPiBrrB2T&#10;ght5WK/e35aYaXflA3XHUIoIYZ+hAhNCk0npc0MW/cg1xNErXGsxRNmWUrd4jXBbyzRJptJixXHB&#10;YEMbQ/nl+G8VFKmm8cflbHazLyw2v5O06+qtUsNB/70AEagPr/CzvdcKZvC4Em+A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Jyh8IAAADaAAAADwAAAAAAAAAAAAAA&#10;AAChAgAAZHJzL2Rvd25yZXYueG1sUEsFBgAAAAAEAAQA+QAAAJADAAAAAA==&#10;">
                  <v:stroke endarrow="open"/>
                </v:shape>
                <v:shape id="文本框 6" o:spid="_x0000_s1030" type="#_x0000_t202" style="position:absolute;left:13405;top:3710;width:6451;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B27F64" w:rsidRDefault="00B27F64" w:rsidP="00B27F64">
                        <w:pPr>
                          <w:pStyle w:val="afffffffffff4"/>
                          <w:spacing w:before="0" w:beforeAutospacing="0" w:after="0" w:afterAutospacing="0"/>
                          <w:jc w:val="center"/>
                        </w:pPr>
                        <w:r>
                          <w:rPr>
                            <w:rFonts w:ascii="Calibri" w:cs="Times New Roman" w:hint="eastAsia"/>
                            <w:kern w:val="2"/>
                            <w:sz w:val="21"/>
                            <w:szCs w:val="21"/>
                          </w:rPr>
                          <w:t>预处理</w:t>
                        </w:r>
                      </w:p>
                    </w:txbxContent>
                  </v:textbox>
                </v:shape>
                <v:shape id="直接箭头连接符 10" o:spid="_x0000_s1031" type="#_x0000_t32" style="position:absolute;left:19855;top:4950;width:21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CcQAAADbAAAADwAAAGRycy9kb3ducmV2LnhtbESPQWvCQBCF74X+h2UKvRTdmNIq0VWK&#10;0Cr0pBW8DtlJNpidDdltTP+9cyh4m+G9ee+b1Wb0rRqoj01gA7NpBoq4DLbh2sDp53OyABUTssU2&#10;MBn4owib9ePDCgsbrnyg4ZhqJSEcCzTgUuoKrWPpyGOcho5YtCr0HpOsfa1tj1cJ963Os+xde2xY&#10;Ghx2tHVUXo6/3kCVW5q9XM5uN3/Davv9mg9D+2XM89P4sQSVaEx38//13gq+0Ms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JxAAAANsAAAAPAAAAAAAAAAAA&#10;AAAAAKECAABkcnMvZG93bnJldi54bWxQSwUGAAAAAAQABAD5AAAAkgMAAAAA&#10;">
                  <v:stroke endarrow="open"/>
                </v:shape>
                <v:shape id="文本框 6" o:spid="_x0000_s1032" type="#_x0000_t202" style="position:absolute;left:22049;top:3710;width:5176;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BpVb8A&#10;AADbAAAADwAAAGRycy9kb3ducmV2LnhtbERPS4vCMBC+L/gfwgje1tRFilSjqOAD9mQVz0MzttVm&#10;Uppsrf76jSB4m4/vObNFZyrRUuNKywpGwwgEcWZ1ybmC03HzPQHhPLLGyjIpeJCDxbz3NcNE2zsf&#10;qE19LkIIuwQVFN7XiZQuK8igG9qaOHAX2xj0ATa51A3eQ7ip5E8UxdJgyaGhwJrWBWW39M8ouOLO&#10;nS/xM43Xv7zi89gctu1WqUG/W05BeOr8R/x273WYP4LXL+EAO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YGlVvwAAANsAAAAPAAAAAAAAAAAAAAAAAJgCAABkcnMvZG93bnJl&#10;di54bWxQSwUGAAAAAAQABAD1AAAAhAMAAAAA&#10;" fillcolor="white [3201]" strokeweight=".5pt">
                  <v:stroke dashstyle="dash"/>
                  <v:textbox>
                    <w:txbxContent>
                      <w:p w:rsidR="00B27F64" w:rsidRDefault="00B27F64" w:rsidP="00B27F64">
                        <w:pPr>
                          <w:pStyle w:val="afffffffffff4"/>
                          <w:spacing w:before="0" w:beforeAutospacing="0" w:after="0" w:afterAutospacing="0"/>
                          <w:jc w:val="center"/>
                        </w:pPr>
                        <w:r>
                          <w:rPr>
                            <w:rFonts w:ascii="Calibri" w:hAnsi="Times New Roman" w:cs="Times New Roman" w:hint="eastAsia"/>
                            <w:kern w:val="2"/>
                            <w:sz w:val="21"/>
                            <w:szCs w:val="21"/>
                          </w:rPr>
                          <w:t>堆肥</w:t>
                        </w:r>
                      </w:p>
                    </w:txbxContent>
                  </v:textbox>
                </v:shape>
                <v:shape id="直接箭头连接符 12" o:spid="_x0000_s1033" type="#_x0000_t32" style="position:absolute;left:27225;top:4950;width:2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8dblwQAAANsAAAAPAAAAAAAAAAAAAAAA&#10;AKECAABkcnMvZG93bnJldi54bWxQSwUGAAAAAAQABAD5AAAAjwMAAAAA&#10;">
                  <v:stroke endarrow="open"/>
                </v:shape>
                <v:shape id="文本框 6" o:spid="_x0000_s1034" type="#_x0000_t202" style="position:absolute;left:29411;top:3709;width:5239;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B27F64" w:rsidRDefault="00B27F64" w:rsidP="00B27F64">
                        <w:pPr>
                          <w:pStyle w:val="afffffffffff4"/>
                          <w:spacing w:before="0" w:beforeAutospacing="0" w:after="0" w:afterAutospacing="0"/>
                          <w:jc w:val="center"/>
                        </w:pPr>
                        <w:r>
                          <w:rPr>
                            <w:rFonts w:ascii="Calibri" w:hAnsi="Times New Roman" w:cs="Times New Roman" w:hint="eastAsia"/>
                            <w:kern w:val="2"/>
                            <w:sz w:val="21"/>
                            <w:szCs w:val="21"/>
                          </w:rPr>
                          <w:t>染色</w:t>
                        </w:r>
                      </w:p>
                    </w:txbxContent>
                  </v:textbox>
                </v:shape>
                <v:shape id="直接箭头连接符 14" o:spid="_x0000_s1035" type="#_x0000_t32" style="position:absolute;left:34650;top:4950;width:21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rCsIAAADbAAAADwAAAGRycy9kb3ducmV2LnhtbERPTWvCQBC9F/wPywheSt0YWyvRTRDB&#10;tuCpWuh1yE6ywexsyK4x/fduodDbPN7nbIvRtmKg3jeOFSzmCQji0umGawVf58PTGoQPyBpbx6Tg&#10;hzwU+eRhi5l2N/6k4RRqEUPYZ6jAhNBlUvrSkEU/dx1x5CrXWwwR9rXUPd5iuG1lmiQrabHh2GCw&#10;o72h8nK6WgVVqmnxePk2768vWO2Py3QY2jelZtNxtwERaAz/4j/3h47zn+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TrCsIAAADbAAAADwAAAAAAAAAAAAAA&#10;AAChAgAAZHJzL2Rvd25yZXYueG1sUEsFBgAAAAAEAAQA+QAAAJADAAAAAA==&#10;">
                  <v:stroke endarrow="open"/>
                </v:shape>
                <v:shape id="文本框 6" o:spid="_x0000_s1036" type="#_x0000_t202" style="position:absolute;left:36899;top:3640;width:523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B27F64" w:rsidRDefault="00B27F64" w:rsidP="00B27F64">
                        <w:pPr>
                          <w:pStyle w:val="afffffffffff4"/>
                          <w:spacing w:before="0" w:beforeAutospacing="0" w:after="0" w:afterAutospacing="0"/>
                          <w:jc w:val="center"/>
                        </w:pPr>
                        <w:r>
                          <w:rPr>
                            <w:rFonts w:ascii="Calibri" w:hAnsi="Times New Roman" w:cs="Times New Roman" w:hint="eastAsia"/>
                            <w:kern w:val="2"/>
                            <w:sz w:val="21"/>
                            <w:szCs w:val="21"/>
                          </w:rPr>
                          <w:t>干燥</w:t>
                        </w:r>
                      </w:p>
                    </w:txbxContent>
                  </v:textbox>
                </v:shape>
                <v:shape id="文本框 6" o:spid="_x0000_s1037" type="#_x0000_t202" style="position:absolute;left:44385;top:3652;width:523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B27F64" w:rsidRDefault="00B27F64" w:rsidP="00B27F64">
                        <w:pPr>
                          <w:pStyle w:val="afffffffffff4"/>
                          <w:spacing w:before="0" w:beforeAutospacing="0" w:after="0" w:afterAutospacing="0"/>
                          <w:jc w:val="center"/>
                        </w:pPr>
                        <w:r>
                          <w:rPr>
                            <w:rFonts w:ascii="Calibri" w:hAnsi="Times New Roman" w:cs="Times New Roman" w:hint="eastAsia"/>
                            <w:kern w:val="2"/>
                            <w:sz w:val="21"/>
                            <w:szCs w:val="21"/>
                          </w:rPr>
                          <w:t>成品</w:t>
                        </w:r>
                      </w:p>
                    </w:txbxContent>
                  </v:textbox>
                </v:shape>
                <v:shape id="直接箭头连接符 17" o:spid="_x0000_s1038" type="#_x0000_t32" style="position:absolute;left:42138;top:4950;width:21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1fcEAAADbAAAADwAAAGRycy9kb3ducmV2LnhtbERPTYvCMBC9L+x/CCN4WdbUyqpUoyzC&#10;qrAndcHr0EybYjMpTbbWf28Ewds83ucs172tRUetrxwrGI8SEMS50xWXCv5OP59zED4ga6wdk4Ib&#10;eViv3t+WmGl35QN1x1CKGMI+QwUmhCaT0ueGLPqRa4gjV7jWYoiwLaVu8RrDbS3TJJlKixXHBoMN&#10;bQzll+O/VVCkmsYfl7PZzb6w2PxO0q6rt0oNB/33AkSgPrzET/dex/kzePwSD5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nV9wQAAANsAAAAPAAAAAAAAAAAAAAAA&#10;AKECAABkcnMvZG93bnJldi54bWxQSwUGAAAAAAQABAD5AAAAjwMAAAAA&#10;">
                  <v:stroke endarrow="open"/>
                </v:shape>
                <w10:anchorlock/>
              </v:group>
            </w:pict>
          </mc:Fallback>
        </mc:AlternateContent>
      </w:r>
    </w:p>
    <w:p w:rsidR="00B27F64" w:rsidRPr="00E56B40" w:rsidRDefault="00B27F64" w:rsidP="00B27F64">
      <w:pPr>
        <w:pStyle w:val="afd"/>
        <w:spacing w:before="120" w:after="120"/>
      </w:pPr>
      <w:r>
        <w:rPr>
          <w:rFonts w:hint="eastAsia"/>
        </w:rPr>
        <w:t>园林覆盖物制备基本工艺流程图</w:t>
      </w:r>
    </w:p>
    <w:p w:rsidR="00E56B40" w:rsidRDefault="00902349" w:rsidP="00E56B40">
      <w:pPr>
        <w:pStyle w:val="affe"/>
        <w:spacing w:before="120" w:after="120"/>
      </w:pPr>
      <w:r>
        <w:rPr>
          <w:rFonts w:hint="eastAsia"/>
        </w:rPr>
        <w:t>栽培</w:t>
      </w:r>
      <w:r w:rsidR="00E56B40">
        <w:rPr>
          <w:rFonts w:hint="eastAsia"/>
        </w:rPr>
        <w:t>基质</w:t>
      </w:r>
    </w:p>
    <w:p w:rsidR="005F5000" w:rsidRDefault="005F5000" w:rsidP="006A5895">
      <w:pPr>
        <w:pStyle w:val="affffffff9"/>
      </w:pPr>
      <w:r>
        <w:rPr>
          <w:rFonts w:hint="eastAsia"/>
        </w:rPr>
        <w:t>园林绿化废弃物（如树枝、木屑等）经过破碎、发酵等处理后，可与土壤、肥料等混合制成栽培基质。</w:t>
      </w:r>
      <w:r w:rsidR="00902349">
        <w:rPr>
          <w:rFonts w:hint="eastAsia"/>
        </w:rPr>
        <w:t>不同种类的栽培基质应至少符合以下要求：</w:t>
      </w:r>
    </w:p>
    <w:p w:rsidR="00902349" w:rsidRDefault="00902349" w:rsidP="00902349">
      <w:pPr>
        <w:pStyle w:val="af5"/>
        <w:numPr>
          <w:ilvl w:val="0"/>
          <w:numId w:val="32"/>
        </w:numPr>
      </w:pPr>
      <w:r>
        <w:rPr>
          <w:rFonts w:hint="eastAsia"/>
        </w:rPr>
        <w:t>蔬菜栽培基质应符合 NY/T 2118 的规定；</w:t>
      </w:r>
    </w:p>
    <w:p w:rsidR="00902349" w:rsidRDefault="00902349" w:rsidP="00902349">
      <w:pPr>
        <w:pStyle w:val="af5"/>
      </w:pPr>
      <w:r>
        <w:rPr>
          <w:rFonts w:hint="eastAsia"/>
        </w:rPr>
        <w:t>绿化基质应符合 LY/T 1970 的规定；</w:t>
      </w:r>
    </w:p>
    <w:p w:rsidR="00902349" w:rsidRDefault="00902349" w:rsidP="00902349">
      <w:pPr>
        <w:pStyle w:val="af5"/>
      </w:pPr>
      <w:r>
        <w:rPr>
          <w:rFonts w:hint="eastAsia"/>
        </w:rPr>
        <w:t>花木栽培基质应符合 LY/T 2700 的规定。</w:t>
      </w:r>
    </w:p>
    <w:p w:rsidR="006A5895" w:rsidRDefault="006A5895" w:rsidP="006A5895">
      <w:pPr>
        <w:pStyle w:val="affffffff9"/>
      </w:pPr>
      <w:r>
        <w:t>基本工艺流程见图</w:t>
      </w:r>
      <w:r>
        <w:rPr>
          <w:rFonts w:hint="eastAsia"/>
        </w:rPr>
        <w:t xml:space="preserve"> 2。</w:t>
      </w:r>
    </w:p>
    <w:p w:rsidR="000B195F" w:rsidRDefault="000B195F" w:rsidP="000B195F">
      <w:pPr>
        <w:pStyle w:val="affff6"/>
        <w:ind w:firstLine="420"/>
      </w:pPr>
      <w:r>
        <mc:AlternateContent>
          <mc:Choice Requires="wpc">
            <w:drawing>
              <wp:inline distT="0" distB="0" distL="0" distR="0" wp14:anchorId="7B9E1237" wp14:editId="7A2DBA8B">
                <wp:extent cx="5135765" cy="880024"/>
                <wp:effectExtent l="0" t="0" r="0" b="0"/>
                <wp:docPr id="28" name="画布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文本框 8"/>
                        <wps:cNvSpPr txBox="1"/>
                        <wps:spPr>
                          <a:xfrm>
                            <a:off x="377990" y="371075"/>
                            <a:ext cx="742666" cy="268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195F" w:rsidRDefault="000B195F" w:rsidP="000B195F">
                              <w:pPr>
                                <w:spacing w:line="240" w:lineRule="auto"/>
                                <w:jc w:val="center"/>
                              </w:pPr>
                              <w:r>
                                <w:rPr>
                                  <w:rFonts w:hint="eastAsia"/>
                                </w:rPr>
                                <w:t>园林垃圾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直接箭头连接符 18"/>
                        <wps:cNvCnPr/>
                        <wps:spPr bwMode="auto">
                          <a:xfrm>
                            <a:off x="1120569" y="495014"/>
                            <a:ext cx="220093"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19" name="文本框 6"/>
                        <wps:cNvSpPr txBox="1"/>
                        <wps:spPr>
                          <a:xfrm>
                            <a:off x="1340572" y="371056"/>
                            <a:ext cx="645037" cy="267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195F" w:rsidRDefault="000B195F" w:rsidP="000B195F">
                              <w:pPr>
                                <w:pStyle w:val="afffffffffff4"/>
                                <w:spacing w:before="0" w:beforeAutospacing="0" w:after="0" w:afterAutospacing="0"/>
                                <w:jc w:val="center"/>
                              </w:pPr>
                              <w:r>
                                <w:rPr>
                                  <w:rFonts w:ascii="Calibri" w:cs="Times New Roman" w:hint="eastAsia"/>
                                  <w:kern w:val="2"/>
                                  <w:sz w:val="21"/>
                                  <w:szCs w:val="21"/>
                                </w:rPr>
                                <w:t>预处理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直接箭头连接符 20"/>
                        <wps:cNvCnPr/>
                        <wps:spPr bwMode="auto">
                          <a:xfrm>
                            <a:off x="1985556" y="495032"/>
                            <a:ext cx="21971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23" name="文本框 6"/>
                        <wps:cNvSpPr txBox="1"/>
                        <wps:spPr>
                          <a:xfrm>
                            <a:off x="2204226" y="362890"/>
                            <a:ext cx="518074"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195F" w:rsidRDefault="0037606D" w:rsidP="000B195F">
                              <w:pPr>
                                <w:pStyle w:val="afffffffffff4"/>
                                <w:spacing w:before="0" w:beforeAutospacing="0" w:after="0" w:afterAutospacing="0"/>
                                <w:jc w:val="center"/>
                              </w:pPr>
                              <w:r>
                                <w:rPr>
                                  <w:rFonts w:ascii="Calibri" w:hAnsi="Times New Roman" w:cs="Times New Roman" w:hint="eastAsia"/>
                                  <w:kern w:val="2"/>
                                  <w:sz w:val="21"/>
                                  <w:szCs w:val="21"/>
                                </w:rPr>
                                <w:t>发酵</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直接箭头连接符 24"/>
                        <wps:cNvCnPr/>
                        <wps:spPr bwMode="auto">
                          <a:xfrm>
                            <a:off x="3453263" y="494778"/>
                            <a:ext cx="21844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25" name="文本框 6"/>
                        <wps:cNvSpPr txBox="1"/>
                        <wps:spPr>
                          <a:xfrm>
                            <a:off x="3671711" y="370836"/>
                            <a:ext cx="5238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195F" w:rsidRDefault="0037606D" w:rsidP="000B195F">
                              <w:pPr>
                                <w:pStyle w:val="afffffffffff4"/>
                                <w:spacing w:before="0" w:beforeAutospacing="0" w:after="0" w:afterAutospacing="0"/>
                                <w:jc w:val="center"/>
                              </w:pPr>
                              <w:r>
                                <w:rPr>
                                  <w:rFonts w:ascii="Calibri" w:hAnsi="Times New Roman" w:cs="Times New Roman" w:hint="eastAsia"/>
                                  <w:kern w:val="2"/>
                                  <w:sz w:val="21"/>
                                  <w:szCs w:val="21"/>
                                </w:rPr>
                                <w:t>粉碎</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文本框 6"/>
                        <wps:cNvSpPr txBox="1"/>
                        <wps:spPr>
                          <a:xfrm>
                            <a:off x="4413425" y="362778"/>
                            <a:ext cx="523240"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195F" w:rsidRDefault="000B195F" w:rsidP="000B195F">
                              <w:pPr>
                                <w:pStyle w:val="afffffffffff4"/>
                                <w:spacing w:before="0" w:beforeAutospacing="0" w:after="0" w:afterAutospacing="0"/>
                                <w:jc w:val="center"/>
                              </w:pPr>
                              <w:r>
                                <w:rPr>
                                  <w:rFonts w:ascii="Calibri" w:hAnsi="Times New Roman" w:cs="Times New Roman" w:hint="eastAsia"/>
                                  <w:kern w:val="2"/>
                                  <w:sz w:val="21"/>
                                  <w:szCs w:val="21"/>
                                </w:rPr>
                                <w:t>成品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直接箭头连接符 27"/>
                        <wps:cNvCnPr/>
                        <wps:spPr bwMode="auto">
                          <a:xfrm>
                            <a:off x="4195603" y="495126"/>
                            <a:ext cx="217805"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40" name="直接箭头连接符 40"/>
                        <wps:cNvCnPr/>
                        <wps:spPr bwMode="auto">
                          <a:xfrm>
                            <a:off x="2722519" y="495126"/>
                            <a:ext cx="219075"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41" name="文本框 6"/>
                        <wps:cNvSpPr txBox="1"/>
                        <wps:spPr>
                          <a:xfrm>
                            <a:off x="2940886" y="362776"/>
                            <a:ext cx="5175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606D" w:rsidRDefault="0037606D" w:rsidP="0037606D">
                              <w:pPr>
                                <w:pStyle w:val="afffffffffff4"/>
                                <w:spacing w:before="0" w:beforeAutospacing="0" w:after="0" w:afterAutospacing="0"/>
                                <w:jc w:val="center"/>
                              </w:pPr>
                              <w:r>
                                <w:rPr>
                                  <w:rFonts w:ascii="Calibri" w:hAnsi="Times New Roman" w:cs="Times New Roman" w:hint="eastAsia"/>
                                  <w:kern w:val="2"/>
                                  <w:sz w:val="21"/>
                                  <w:szCs w:val="21"/>
                                </w:rPr>
                                <w:t>干燥</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画布 28" o:spid="_x0000_s1039" editas="canvas" style="width:404.4pt;height:69.3pt;mso-position-horizontal-relative:char;mso-position-vertical-relative:line" coordsize="51352,8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">
                <v:shape id="_x0000_s1040" type="#_x0000_t75" style="position:absolute;width:51352;height:8794;visibility:visible;mso-wrap-style:square">
                  <v:fill o:detectmouseclick="t"/>
                  <v:path o:connecttype="none"/>
                </v:shape>
                <v:shape id="文本框 8" o:spid="_x0000_s1041" type="#_x0000_t202" style="position:absolute;left:3779;top:3710;width:7427;height:2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0B195F" w:rsidRDefault="000B195F" w:rsidP="000B195F">
                        <w:pPr>
                          <w:spacing w:line="240" w:lineRule="auto"/>
                          <w:jc w:val="center"/>
                        </w:pPr>
                        <w:r>
                          <w:rPr>
                            <w:rFonts w:hint="eastAsia"/>
                          </w:rPr>
                          <w:t>园林垃圾</w:t>
                        </w:r>
                      </w:p>
                    </w:txbxContent>
                  </v:textbox>
                </v:shape>
                <v:shape id="直接箭头连接符 18" o:spid="_x0000_s1042" type="#_x0000_t32" style="position:absolute;left:11205;top:4950;width:2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nhD8QAAADbAAAADwAAAGRycy9kb3ducmV2LnhtbESPQWvCQBCF74X+h2UKvRTdmNIq0VWK&#10;0Cr0pBW8DtlJNpidDdltTP+9cyh4m+G9ee+b1Wb0rRqoj01gA7NpBoq4DLbh2sDp53OyABUTssU2&#10;MBn4owib9ePDCgsbrnyg4ZhqJSEcCzTgUuoKrWPpyGOcho5YtCr0HpOsfa1tj1cJ963Os+xde2xY&#10;Ghx2tHVUXo6/3kCVW5q9XM5uN3/Davv9mg9D+2XM89P4sQSVaEx38//13gq+wMo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GeEPxAAAANsAAAAPAAAAAAAAAAAA&#10;AAAAAKECAABkcnMvZG93bnJldi54bWxQSwUGAAAAAAQABAD5AAAAkgMAAAAA&#10;">
                  <v:stroke endarrow="open"/>
                </v:shape>
                <v:shape id="文本框 6" o:spid="_x0000_s1043" type="#_x0000_t202" style="position:absolute;left:13405;top:3710;width:6451;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0B195F" w:rsidRDefault="000B195F" w:rsidP="000B195F">
                        <w:pPr>
                          <w:pStyle w:val="afffffffffff4"/>
                          <w:spacing w:before="0" w:beforeAutospacing="0" w:after="0" w:afterAutospacing="0"/>
                          <w:jc w:val="center"/>
                        </w:pPr>
                        <w:r>
                          <w:rPr>
                            <w:rFonts w:ascii="Calibri" w:cs="Times New Roman" w:hint="eastAsia"/>
                            <w:kern w:val="2"/>
                            <w:sz w:val="21"/>
                            <w:szCs w:val="21"/>
                          </w:rPr>
                          <w:t>预处理</w:t>
                        </w:r>
                      </w:p>
                    </w:txbxContent>
                  </v:textbox>
                </v:shape>
                <v:shape id="直接箭头连接符 20" o:spid="_x0000_s1044" type="#_x0000_t32" style="position:absolute;left:19855;top:4950;width:21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MntMAAAADbAAAADwAAAGRycy9kb3ducmV2LnhtbERPy4rCMBTdD/gP4QpuBk2tjEo1igg6&#10;A7PyAW4vzW1TbG5KE2v9+8lCmOXhvNfb3taio9ZXjhVMJwkI4tzpiksF18thvAThA7LG2jEpeJGH&#10;7WbwscZMuyefqDuHUsQQ9hkqMCE0mZQ+N2TRT1xDHLnCtRZDhG0pdYvPGG5rmSbJXFqsODYYbGhv&#10;KL+fH1ZBkWqaft5v5nvxhcX+d5Z2XX1UajTsdysQgfrwL367f7SCNK6P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DJ7TAAAAA2wAAAA8AAAAAAAAAAAAAAAAA&#10;oQIAAGRycy9kb3ducmV2LnhtbFBLBQYAAAAABAAEAPkAAACOAwAAAAA=&#10;">
                  <v:stroke endarrow="open"/>
                </v:shape>
                <v:shape id="文本框 6" o:spid="_x0000_s1045" type="#_x0000_t202" style="position:absolute;left:22042;top:3628;width:5181;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0B195F" w:rsidRDefault="0037606D" w:rsidP="000B195F">
                        <w:pPr>
                          <w:pStyle w:val="afffffffffff4"/>
                          <w:spacing w:before="0" w:beforeAutospacing="0" w:after="0" w:afterAutospacing="0"/>
                          <w:jc w:val="center"/>
                        </w:pPr>
                        <w:r>
                          <w:rPr>
                            <w:rFonts w:ascii="Calibri" w:hAnsi="Times New Roman" w:cs="Times New Roman" w:hint="eastAsia"/>
                            <w:kern w:val="2"/>
                            <w:sz w:val="21"/>
                            <w:szCs w:val="21"/>
                          </w:rPr>
                          <w:t>发酵</w:t>
                        </w:r>
                      </w:p>
                    </w:txbxContent>
                  </v:textbox>
                </v:shape>
                <v:shape id="直接箭头连接符 24" o:spid="_x0000_s1046" type="#_x0000_t32" style="position:absolute;left:34532;top:4947;width:21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ht8QAAADbAAAADwAAAGRycy9kb3ducmV2LnhtbESPQWvCQBSE7wX/w/IEL6VujK2V6CaI&#10;YFvwVC30+si+ZIPZtyG7xvTfu4VCj8PMfMNsi9G2YqDeN44VLOYJCOLS6YZrBV/nw9MahA/IGlvH&#10;pOCHPBT55GGLmXY3/qThFGoRIewzVGBC6DIpfWnIop+7jjh6lesthij7WuoebxFuW5kmyUpabDgu&#10;GOxob6i8nK5WQZVqWjxevs376wtW++MyHYb2TanZdNxtQAQaw3/4r/2hFaTP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OCG3xAAAANsAAAAPAAAAAAAAAAAA&#10;AAAAAKECAABkcnMvZG93bnJldi54bWxQSwUGAAAAAAQABAD5AAAAkgMAAAAA&#10;">
                  <v:stroke endarrow="open"/>
                </v:shape>
                <v:shape id="文本框 6" o:spid="_x0000_s1047" type="#_x0000_t202" style="position:absolute;left:36717;top:3708;width:523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0B195F" w:rsidRDefault="0037606D" w:rsidP="000B195F">
                        <w:pPr>
                          <w:pStyle w:val="afffffffffff4"/>
                          <w:spacing w:before="0" w:beforeAutospacing="0" w:after="0" w:afterAutospacing="0"/>
                          <w:jc w:val="center"/>
                        </w:pPr>
                        <w:r>
                          <w:rPr>
                            <w:rFonts w:ascii="Calibri" w:hAnsi="Times New Roman" w:cs="Times New Roman" w:hint="eastAsia"/>
                            <w:kern w:val="2"/>
                            <w:sz w:val="21"/>
                            <w:szCs w:val="21"/>
                          </w:rPr>
                          <w:t>粉碎</w:t>
                        </w:r>
                      </w:p>
                    </w:txbxContent>
                  </v:textbox>
                </v:shape>
                <v:shape id="文本框 6" o:spid="_x0000_s1048" type="#_x0000_t202" style="position:absolute;left:44134;top:3627;width:523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0B195F" w:rsidRDefault="000B195F" w:rsidP="000B195F">
                        <w:pPr>
                          <w:pStyle w:val="afffffffffff4"/>
                          <w:spacing w:before="0" w:beforeAutospacing="0" w:after="0" w:afterAutospacing="0"/>
                          <w:jc w:val="center"/>
                        </w:pPr>
                        <w:r>
                          <w:rPr>
                            <w:rFonts w:ascii="Calibri" w:hAnsi="Times New Roman" w:cs="Times New Roman" w:hint="eastAsia"/>
                            <w:kern w:val="2"/>
                            <w:sz w:val="21"/>
                            <w:szCs w:val="21"/>
                          </w:rPr>
                          <w:t>成品</w:t>
                        </w:r>
                      </w:p>
                    </w:txbxContent>
                  </v:textbox>
                </v:shape>
                <v:shape id="直接箭头连接符 27" o:spid="_x0000_s1049" type="#_x0000_t32" style="position:absolute;left:41956;top:4951;width:21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直接箭头连接符 40" o:spid="_x0000_s1050" type="#_x0000_t32" style="position:absolute;left:27225;top:4951;width:2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CFMEAAADbAAAADwAAAGRycy9kb3ducmV2LnhtbERPy4rCMBTdD/gP4QqzGTS1jg+qUUQY&#10;Z8CVD3B7aW6bYnNTmkzt/P1kIbg8nPd629tadNT6yrGCyTgBQZw7XXGp4Hr5Gi1B+ICssXZMCv7I&#10;w3YzeFtjpt2DT9SdQyliCPsMFZgQmkxKnxuy6MeuIY5c4VqLIcK2lLrFRwy3tUyTZC4tVhwbDDa0&#10;N5Tfz79WQZFqmnzcb+Z7McNif5ymXVcflHof9rsViEB9eImf7h+t4DO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MIUwQAAANsAAAAPAAAAAAAAAAAAAAAA&#10;AKECAABkcnMvZG93bnJldi54bWxQSwUGAAAAAAQABAD5AAAAjwMAAAAA&#10;">
                  <v:stroke endarrow="open"/>
                </v:shape>
                <v:shape id="文本框 6" o:spid="_x0000_s1051" type="#_x0000_t202" style="position:absolute;left:29408;top:3627;width:517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37606D" w:rsidRDefault="0037606D" w:rsidP="0037606D">
                        <w:pPr>
                          <w:pStyle w:val="afffffffffff4"/>
                          <w:spacing w:before="0" w:beforeAutospacing="0" w:after="0" w:afterAutospacing="0"/>
                          <w:jc w:val="center"/>
                        </w:pPr>
                        <w:r>
                          <w:rPr>
                            <w:rFonts w:ascii="Calibri" w:hAnsi="Times New Roman" w:cs="Times New Roman" w:hint="eastAsia"/>
                            <w:kern w:val="2"/>
                            <w:sz w:val="21"/>
                            <w:szCs w:val="21"/>
                          </w:rPr>
                          <w:t>干燥</w:t>
                        </w:r>
                      </w:p>
                    </w:txbxContent>
                  </v:textbox>
                </v:shape>
                <w10:anchorlock/>
              </v:group>
            </w:pict>
          </mc:Fallback>
        </mc:AlternateContent>
      </w:r>
    </w:p>
    <w:p w:rsidR="006A5895" w:rsidRPr="005F5000" w:rsidRDefault="006A5895" w:rsidP="006A5895">
      <w:pPr>
        <w:pStyle w:val="afd"/>
        <w:spacing w:before="120" w:after="120"/>
      </w:pPr>
      <w:r>
        <w:rPr>
          <w:rFonts w:hint="eastAsia"/>
        </w:rPr>
        <w:t>栽培基质制备基本工艺流程图</w:t>
      </w:r>
    </w:p>
    <w:p w:rsidR="00902349" w:rsidRDefault="00902349" w:rsidP="00902349">
      <w:pPr>
        <w:pStyle w:val="affe"/>
        <w:spacing w:before="120" w:after="120"/>
      </w:pPr>
      <w:r>
        <w:rPr>
          <w:rFonts w:hint="eastAsia"/>
        </w:rPr>
        <w:t>堆肥</w:t>
      </w:r>
    </w:p>
    <w:p w:rsidR="00902349" w:rsidRDefault="00902349" w:rsidP="00902349">
      <w:pPr>
        <w:pStyle w:val="affffffff9"/>
      </w:pPr>
      <w:r w:rsidRPr="00902349">
        <w:rPr>
          <w:rFonts w:hint="eastAsia"/>
        </w:rPr>
        <w:t>树叶、草尖、花等易降解的材料，可直接堆肥，树木枝桠材经过两次粉碎处理后堆肥。堆肥</w:t>
      </w:r>
      <w:r>
        <w:rPr>
          <w:rFonts w:hint="eastAsia"/>
        </w:rPr>
        <w:t>产品要求及</w:t>
      </w:r>
      <w:r w:rsidRPr="00902349">
        <w:rPr>
          <w:rFonts w:hint="eastAsia"/>
        </w:rPr>
        <w:t>工艺</w:t>
      </w:r>
      <w:r>
        <w:rPr>
          <w:rFonts w:hint="eastAsia"/>
        </w:rPr>
        <w:t>按</w:t>
      </w:r>
      <w:r w:rsidRPr="00902349">
        <w:rPr>
          <w:rFonts w:hint="eastAsia"/>
        </w:rPr>
        <w:t xml:space="preserve"> GB/T 31755</w:t>
      </w:r>
      <w:r>
        <w:rPr>
          <w:rFonts w:hint="eastAsia"/>
        </w:rPr>
        <w:t xml:space="preserve"> 执行</w:t>
      </w:r>
      <w:r w:rsidRPr="00902349">
        <w:rPr>
          <w:rFonts w:hint="eastAsia"/>
        </w:rPr>
        <w:t>。</w:t>
      </w:r>
    </w:p>
    <w:p w:rsidR="0037606D" w:rsidRPr="00902349" w:rsidRDefault="00902349" w:rsidP="0037606D">
      <w:pPr>
        <w:pStyle w:val="affffffff9"/>
      </w:pPr>
      <w:r w:rsidRPr="00902349">
        <w:rPr>
          <w:rFonts w:hint="eastAsia"/>
        </w:rPr>
        <w:t>堆肥产品可作为土壤改良剂使用。</w:t>
      </w:r>
    </w:p>
    <w:p w:rsidR="00E56B40" w:rsidRDefault="00902349" w:rsidP="00902349">
      <w:pPr>
        <w:pStyle w:val="affe"/>
        <w:spacing w:before="120" w:after="120"/>
      </w:pPr>
      <w:r>
        <w:rPr>
          <w:rFonts w:hint="eastAsia"/>
        </w:rPr>
        <w:t>有机肥料</w:t>
      </w:r>
    </w:p>
    <w:p w:rsidR="00E56B40" w:rsidRDefault="00902349" w:rsidP="0037606D">
      <w:pPr>
        <w:pStyle w:val="affffffff9"/>
      </w:pPr>
      <w:r w:rsidRPr="00902349">
        <w:rPr>
          <w:rFonts w:hint="eastAsia"/>
        </w:rPr>
        <w:t>堆肥产品和其他来源有机物料</w:t>
      </w:r>
      <w:r>
        <w:rPr>
          <w:rFonts w:hint="eastAsia"/>
        </w:rPr>
        <w:t>（</w:t>
      </w:r>
      <w:r w:rsidRPr="00902349">
        <w:rPr>
          <w:rFonts w:hint="eastAsia"/>
        </w:rPr>
        <w:t>畜禽粪便、污泥等</w:t>
      </w:r>
      <w:r>
        <w:rPr>
          <w:rFonts w:hint="eastAsia"/>
        </w:rPr>
        <w:t>）</w:t>
      </w:r>
      <w:r w:rsidRPr="00902349">
        <w:rPr>
          <w:rFonts w:hint="eastAsia"/>
        </w:rPr>
        <w:t>混合后，可用于有机肥生产。物料选择和检测</w:t>
      </w:r>
      <w:r>
        <w:rPr>
          <w:rFonts w:hint="eastAsia"/>
        </w:rPr>
        <w:t>方</w:t>
      </w:r>
      <w:r w:rsidRPr="00902349">
        <w:rPr>
          <w:rFonts w:hint="eastAsia"/>
        </w:rPr>
        <w:t>法等应按</w:t>
      </w:r>
      <w:r>
        <w:rPr>
          <w:rFonts w:hint="eastAsia"/>
        </w:rPr>
        <w:t xml:space="preserve"> </w:t>
      </w:r>
      <w:r w:rsidRPr="00902349">
        <w:rPr>
          <w:rFonts w:hint="eastAsia"/>
        </w:rPr>
        <w:t>NY</w:t>
      </w:r>
      <w:r w:rsidR="00BF4625">
        <w:rPr>
          <w:rFonts w:hint="eastAsia"/>
        </w:rPr>
        <w:t>/T</w:t>
      </w:r>
      <w:r w:rsidRPr="00902349">
        <w:rPr>
          <w:rFonts w:hint="eastAsia"/>
        </w:rPr>
        <w:t xml:space="preserve"> 525、NY 884 执行</w:t>
      </w:r>
      <w:r>
        <w:rPr>
          <w:rFonts w:hint="eastAsia"/>
        </w:rPr>
        <w:t>。</w:t>
      </w:r>
    </w:p>
    <w:p w:rsidR="0037606D" w:rsidRDefault="0037606D" w:rsidP="0037606D">
      <w:pPr>
        <w:pStyle w:val="affffffff9"/>
      </w:pPr>
      <w:r>
        <w:t>基本工艺流程见图</w:t>
      </w:r>
      <w:r>
        <w:rPr>
          <w:rFonts w:hint="eastAsia"/>
        </w:rPr>
        <w:t xml:space="preserve"> 3。</w:t>
      </w:r>
    </w:p>
    <w:p w:rsidR="0037606D" w:rsidRDefault="0037606D" w:rsidP="00902349">
      <w:pPr>
        <w:pStyle w:val="affff6"/>
        <w:ind w:firstLine="420"/>
      </w:pPr>
      <w:r>
        <mc:AlternateContent>
          <mc:Choice Requires="wpc">
            <w:drawing>
              <wp:inline distT="0" distB="0" distL="0" distR="0" wp14:anchorId="5A806C05" wp14:editId="0BBCE6BE">
                <wp:extent cx="5135765" cy="880024"/>
                <wp:effectExtent l="0" t="0" r="0" b="0"/>
                <wp:docPr id="70" name="画布 7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9" name="文本框 29"/>
                        <wps:cNvSpPr txBox="1"/>
                        <wps:spPr>
                          <a:xfrm>
                            <a:off x="377990" y="371075"/>
                            <a:ext cx="742666" cy="268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606D" w:rsidRDefault="0037606D" w:rsidP="0037606D">
                              <w:pPr>
                                <w:spacing w:line="240" w:lineRule="auto"/>
                                <w:jc w:val="center"/>
                              </w:pPr>
                              <w:r>
                                <w:rPr>
                                  <w:rFonts w:hint="eastAsia"/>
                                </w:rPr>
                                <w:t>园林垃圾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直接箭头连接符 30"/>
                        <wps:cNvCnPr/>
                        <wps:spPr bwMode="auto">
                          <a:xfrm>
                            <a:off x="1120569" y="495014"/>
                            <a:ext cx="220093"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31" name="文本框 6"/>
                        <wps:cNvSpPr txBox="1"/>
                        <wps:spPr>
                          <a:xfrm>
                            <a:off x="1340572" y="371056"/>
                            <a:ext cx="645037" cy="267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606D" w:rsidRDefault="0037606D" w:rsidP="0037606D">
                              <w:pPr>
                                <w:pStyle w:val="afffffffffff4"/>
                                <w:spacing w:before="0" w:beforeAutospacing="0" w:after="0" w:afterAutospacing="0"/>
                                <w:jc w:val="center"/>
                              </w:pPr>
                              <w:r>
                                <w:rPr>
                                  <w:rFonts w:ascii="Calibri" w:cs="Times New Roman" w:hint="eastAsia"/>
                                  <w:kern w:val="2"/>
                                  <w:sz w:val="21"/>
                                  <w:szCs w:val="21"/>
                                </w:rPr>
                                <w:t>预处理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直接箭头连接符 64"/>
                        <wps:cNvCnPr/>
                        <wps:spPr bwMode="auto">
                          <a:xfrm>
                            <a:off x="1985556" y="495032"/>
                            <a:ext cx="21971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65" name="文本框 6"/>
                        <wps:cNvSpPr txBox="1"/>
                        <wps:spPr>
                          <a:xfrm>
                            <a:off x="2204895" y="363571"/>
                            <a:ext cx="950816"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606D" w:rsidRDefault="0037606D" w:rsidP="0037606D">
                              <w:pPr>
                                <w:pStyle w:val="afffffffffff4"/>
                                <w:spacing w:before="0" w:beforeAutospacing="0" w:after="0" w:afterAutospacing="0"/>
                                <w:jc w:val="center"/>
                              </w:pPr>
                              <w:r>
                                <w:rPr>
                                  <w:rFonts w:ascii="Calibri" w:hAnsi="Times New Roman" w:cs="Times New Roman" w:hint="eastAsia"/>
                                  <w:kern w:val="2"/>
                                  <w:sz w:val="21"/>
                                  <w:szCs w:val="21"/>
                                </w:rPr>
                                <w:t>混料、堆制</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直接箭头连接符 66"/>
                        <wps:cNvCnPr/>
                        <wps:spPr bwMode="auto">
                          <a:xfrm>
                            <a:off x="3155743" y="495095"/>
                            <a:ext cx="21844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67" name="文本框 6"/>
                        <wps:cNvSpPr txBox="1"/>
                        <wps:spPr>
                          <a:xfrm>
                            <a:off x="3374215" y="364021"/>
                            <a:ext cx="5238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606D" w:rsidRDefault="0037606D" w:rsidP="0037606D">
                              <w:pPr>
                                <w:pStyle w:val="afffffffffff4"/>
                                <w:spacing w:before="0" w:beforeAutospacing="0" w:after="0" w:afterAutospacing="0"/>
                                <w:jc w:val="center"/>
                              </w:pPr>
                              <w:r>
                                <w:rPr>
                                  <w:rFonts w:ascii="Calibri" w:hAnsi="Times New Roman" w:cs="Times New Roman" w:hint="eastAsia"/>
                                  <w:kern w:val="2"/>
                                  <w:sz w:val="21"/>
                                  <w:szCs w:val="21"/>
                                </w:rPr>
                                <w:t>翻堆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文本框 6"/>
                        <wps:cNvSpPr txBox="1"/>
                        <wps:spPr>
                          <a:xfrm>
                            <a:off x="4115959" y="365284"/>
                            <a:ext cx="523240"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606D" w:rsidRDefault="0037606D" w:rsidP="0037606D">
                              <w:pPr>
                                <w:pStyle w:val="afffffffffff4"/>
                                <w:spacing w:before="0" w:beforeAutospacing="0" w:after="0" w:afterAutospacing="0"/>
                                <w:jc w:val="center"/>
                              </w:pPr>
                              <w:r>
                                <w:rPr>
                                  <w:rFonts w:ascii="Calibri" w:hAnsi="Times New Roman" w:cs="Times New Roman" w:hint="eastAsia"/>
                                  <w:kern w:val="2"/>
                                  <w:sz w:val="21"/>
                                  <w:szCs w:val="21"/>
                                </w:rPr>
                                <w:t>成品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直接箭头连接符 69"/>
                        <wps:cNvCnPr/>
                        <wps:spPr bwMode="auto">
                          <a:xfrm>
                            <a:off x="3898122" y="495059"/>
                            <a:ext cx="217805"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c:wpc>
                  </a:graphicData>
                </a:graphic>
              </wp:inline>
            </w:drawing>
          </mc:Choice>
          <mc:Fallback>
            <w:pict>
              <v:group id="画布 70" o:spid="_x0000_s1052" editas="canvas" style="width:404.4pt;height:69.3pt;mso-position-horizontal-relative:char;mso-position-vertical-relative:line" coordsize="51352,8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">
                <v:shape id="_x0000_s1053" type="#_x0000_t75" style="position:absolute;width:51352;height:8794;visibility:visible;mso-wrap-style:square">
                  <v:fill o:detectmouseclick="t"/>
                  <v:path o:connecttype="none"/>
                </v:shape>
                <v:shape id="文本框 29" o:spid="_x0000_s1054" type="#_x0000_t202" style="position:absolute;left:3779;top:3710;width:7427;height:2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37606D" w:rsidRDefault="0037606D" w:rsidP="0037606D">
                        <w:pPr>
                          <w:spacing w:line="240" w:lineRule="auto"/>
                          <w:jc w:val="center"/>
                        </w:pPr>
                        <w:r>
                          <w:rPr>
                            <w:rFonts w:hint="eastAsia"/>
                          </w:rPr>
                          <w:t>园林垃圾</w:t>
                        </w:r>
                      </w:p>
                    </w:txbxContent>
                  </v:textbox>
                </v:shape>
                <v:shape id="直接箭头连接符 30" o:spid="_x0000_s1055" type="#_x0000_t32" style="position:absolute;left:11205;top:4950;width:2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qxacEAAADbAAAADwAAAGRycy9kb3ducmV2LnhtbERPyWrDMBC9F/IPYgq5lEReaFPcKCEY&#10;mhZ6ahLodbDGlok1MpZqO38fHQo9Pt6+3c+2EyMNvnWsIF0nIIgrp1tuFFzO76tXED4ga+wck4Ib&#10;edjvFg9bLLSb+JvGU2hEDGFfoAITQl9I6StDFv3a9cSRq91gMUQ4NFIPOMVw28ksSV6kxZZjg8Ge&#10;SkPV9fRrFdSZpvTp+mM+Ns9Yl195No7dUanl43x4AxFoDv/iP/enVpDH9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2rFpwQAAANsAAAAPAAAAAAAAAAAAAAAA&#10;AKECAABkcnMvZG93bnJldi54bWxQSwUGAAAAAAQABAD5AAAAjwMAAAAA&#10;">
                  <v:stroke endarrow="open"/>
                </v:shape>
                <v:shape id="文本框 6" o:spid="_x0000_s1056" type="#_x0000_t202" style="position:absolute;left:13405;top:3710;width:6451;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SmcIA&#10;AADbAAAADwAAAGRycy9kb3ducmV2LnhtbESPQWsCMRSE74X+h/AKvdWsF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KZwgAAANsAAAAPAAAAAAAAAAAAAAAAAJgCAABkcnMvZG93&#10;bnJldi54bWxQSwUGAAAAAAQABAD1AAAAhwMAAAAA&#10;" fillcolor="white [3201]" strokeweight=".5pt">
                  <v:textbox>
                    <w:txbxContent>
                      <w:p w:rsidR="0037606D" w:rsidRDefault="0037606D" w:rsidP="0037606D">
                        <w:pPr>
                          <w:pStyle w:val="afffffffffff4"/>
                          <w:spacing w:before="0" w:beforeAutospacing="0" w:after="0" w:afterAutospacing="0"/>
                          <w:jc w:val="center"/>
                        </w:pPr>
                        <w:r>
                          <w:rPr>
                            <w:rFonts w:ascii="Calibri" w:cs="Times New Roman" w:hint="eastAsia"/>
                            <w:kern w:val="2"/>
                            <w:sz w:val="21"/>
                            <w:szCs w:val="21"/>
                          </w:rPr>
                          <w:t>预处理</w:t>
                        </w:r>
                      </w:p>
                    </w:txbxContent>
                  </v:textbox>
                </v:shape>
                <v:shape id="直接箭头连接符 64" o:spid="_x0000_s1057" type="#_x0000_t32" style="position:absolute;left:19855;top:4950;width:21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KYd8QAAADbAAAADwAAAGRycy9kb3ducmV2LnhtbESPQWvCQBSE70L/w/IKvZS6Ma22pG5E&#10;hFrBk1ro9ZF9yYZk34bsGuO/7xYEj8PMfMMsV6NtxUC9rx0rmE0TEMSF0zVXCn5OXy8fIHxA1tg6&#10;JgVX8rDKHyZLzLS78IGGY6hEhLDPUIEJocuk9IUhi37qOuLola63GKLsK6l7vES4bWWaJAtpsea4&#10;YLCjjaGiOZ6tgjLVNHtufs33+xzLzf41HYZ2q9TT47j+BBFoDPfwrb3TChZv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Uph3xAAAANsAAAAPAAAAAAAAAAAA&#10;AAAAAKECAABkcnMvZG93bnJldi54bWxQSwUGAAAAAAQABAD5AAAAkgMAAAAA&#10;">
                  <v:stroke endarrow="open"/>
                </v:shape>
                <v:shape id="文本框 6" o:spid="_x0000_s1058" type="#_x0000_t202" style="position:absolute;left:22048;top:3635;width:9509;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7h8IA&#10;AADbAAAADwAAAGRycy9kb3ducmV2LnhtbESPQWsCMRSE74X+h/AKvdVsC8q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ruHwgAAANsAAAAPAAAAAAAAAAAAAAAAAJgCAABkcnMvZG93&#10;bnJldi54bWxQSwUGAAAAAAQABAD1AAAAhwMAAAAA&#10;" fillcolor="white [3201]" strokeweight=".5pt">
                  <v:textbox>
                    <w:txbxContent>
                      <w:p w:rsidR="0037606D" w:rsidRDefault="0037606D" w:rsidP="0037606D">
                        <w:pPr>
                          <w:pStyle w:val="afffffffffff4"/>
                          <w:spacing w:before="0" w:beforeAutospacing="0" w:after="0" w:afterAutospacing="0"/>
                          <w:jc w:val="center"/>
                        </w:pPr>
                        <w:r>
                          <w:rPr>
                            <w:rFonts w:ascii="Calibri" w:hAnsi="Times New Roman" w:cs="Times New Roman" w:hint="eastAsia"/>
                            <w:kern w:val="2"/>
                            <w:sz w:val="21"/>
                            <w:szCs w:val="21"/>
                          </w:rPr>
                          <w:t>混料、堆制</w:t>
                        </w:r>
                      </w:p>
                    </w:txbxContent>
                  </v:textbox>
                </v:shape>
                <v:shape id="直接箭头连接符 66" o:spid="_x0000_s1059" type="#_x0000_t32" style="position:absolute;left:31557;top:4950;width:21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jm8QAAADbAAAADwAAAGRycy9kb3ducmV2LnhtbESPT2vCQBTE7wW/w/IEL0U3pjRKdBUR&#10;ags9+Qe8PrIv2WD2bchuY/z2bqHQ4zAzv2HW28E2oqfO144VzGcJCOLC6ZorBZfzx3QJwgdkjY1j&#10;UvAgD9vN6GWNuXZ3PlJ/CpWIEPY5KjAhtLmUvjBk0c9cSxy90nUWQ5RdJXWH9wi3jUyTJJMWa44L&#10;BlvaGypupx+roEw1zV9vV/O5eMdy//2W9n1zUGoyHnYrEIGG8B/+a39pBVkG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KObxAAAANsAAAAPAAAAAAAAAAAA&#10;AAAAAKECAABkcnMvZG93bnJldi54bWxQSwUGAAAAAAQABAD5AAAAkgMAAAAA&#10;">
                  <v:stroke endarrow="open"/>
                </v:shape>
                <v:shape id="文本框 6" o:spid="_x0000_s1060" type="#_x0000_t202" style="position:absolute;left:33742;top:3640;width:523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Aa8IA&#10;AADbAAAADwAAAGRycy9kb3ducmV2LnhtbESPQWsCMRSE74X+h/AK3mq2Peh2NUpbVAqeakvPj80z&#10;CW5eliRd13/fCEKPw8x8wyzXo+/EQDG5wAqephUI4jZox0bB99f2sQaRMrLGLjApuFCC9er+bomN&#10;Dmf+pOGQjSgQTg0qsDn3jZSpteQxTUNPXLxjiB5zkdFIHfFc4L6Tz1U1kx4dlwWLPb1bak+HX69g&#10;82ZeTFtjtJtaOzeMP8e92Sk1eRhfFyAyjfk/fGt/aAWzO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IBrwgAAANsAAAAPAAAAAAAAAAAAAAAAAJgCAABkcnMvZG93&#10;bnJldi54bWxQSwUGAAAAAAQABAD1AAAAhwMAAAAA&#10;" fillcolor="white [3201]" strokeweight=".5pt">
                  <v:textbox>
                    <w:txbxContent>
                      <w:p w:rsidR="0037606D" w:rsidRDefault="0037606D" w:rsidP="0037606D">
                        <w:pPr>
                          <w:pStyle w:val="afffffffffff4"/>
                          <w:spacing w:before="0" w:beforeAutospacing="0" w:after="0" w:afterAutospacing="0"/>
                          <w:jc w:val="center"/>
                        </w:pPr>
                        <w:r>
                          <w:rPr>
                            <w:rFonts w:ascii="Calibri" w:hAnsi="Times New Roman" w:cs="Times New Roman" w:hint="eastAsia"/>
                            <w:kern w:val="2"/>
                            <w:sz w:val="21"/>
                            <w:szCs w:val="21"/>
                          </w:rPr>
                          <w:t>翻堆</w:t>
                        </w:r>
                      </w:p>
                    </w:txbxContent>
                  </v:textbox>
                </v:shape>
                <v:shape id="文本框 6" o:spid="_x0000_s1061" type="#_x0000_t202" style="position:absolute;left:41159;top:3652;width:523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UGb4A&#10;AADbAAAADwAAAGRycy9kb3ducmV2LnhtbERPTWsCMRC9F/wPYQRvNasH2W6NUsVKwVNVeh42YxK6&#10;mSxJum7/fXMoeHy87/V29J0YKCYXWMFiXoEgboN2bBRcL+/PNYiUkTV2gUnBLyXYbiZPa2x0uPMn&#10;DedsRAnh1KACm3PfSJlaSx7TPPTEhbuF6DEXGI3UEe8l3HdyWVUr6dFxabDY095S+33+8QoOO/Ni&#10;2hqjPdTauWH8up3MUanZdHx7BZFpzA/xv/tDK1iVs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EnFBm+AAAA2wAAAA8AAAAAAAAAAAAAAAAAmAIAAGRycy9kb3ducmV2&#10;LnhtbFBLBQYAAAAABAAEAPUAAACDAwAAAAA=&#10;" fillcolor="white [3201]" strokeweight=".5pt">
                  <v:textbox>
                    <w:txbxContent>
                      <w:p w:rsidR="0037606D" w:rsidRDefault="0037606D" w:rsidP="0037606D">
                        <w:pPr>
                          <w:pStyle w:val="afffffffffff4"/>
                          <w:spacing w:before="0" w:beforeAutospacing="0" w:after="0" w:afterAutospacing="0"/>
                          <w:jc w:val="center"/>
                        </w:pPr>
                        <w:r>
                          <w:rPr>
                            <w:rFonts w:ascii="Calibri" w:hAnsi="Times New Roman" w:cs="Times New Roman" w:hint="eastAsia"/>
                            <w:kern w:val="2"/>
                            <w:sz w:val="21"/>
                            <w:szCs w:val="21"/>
                          </w:rPr>
                          <w:t>成品</w:t>
                        </w:r>
                      </w:p>
                    </w:txbxContent>
                  </v:textbox>
                </v:shape>
                <v:shape id="直接箭头连接符 69" o:spid="_x0000_s1062" type="#_x0000_t32" style="position:absolute;left:38981;top:4950;width:21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M36cQAAADbAAAADwAAAGRycy9kb3ducmV2LnhtbESPQWvCQBSE70L/w/IKvZS6MaXapm5E&#10;hFrBk1ro9ZF9yYZk34bsGuO/7xYEj8PMfMMsV6NtxUC9rx0rmE0TEMSF0zVXCn5OXy/vIHxA1tg6&#10;JgVX8rDKHyZLzLS78IGGY6hEhLDPUIEJocuk9IUhi37qOuLola63GKLsK6l7vES4bWWaJHNpsea4&#10;YLCjjaGiOZ6tgjLVNHtufs334g3Lzf41HYZ2q9TT47j+BBFoDPfwrb3TCuYf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UzfpxAAAANsAAAAPAAAAAAAAAAAA&#10;AAAAAKECAABkcnMvZG93bnJldi54bWxQSwUGAAAAAAQABAD5AAAAkgMAAAAA&#10;">
                  <v:stroke endarrow="open"/>
                </v:shape>
                <w10:anchorlock/>
              </v:group>
            </w:pict>
          </mc:Fallback>
        </mc:AlternateContent>
      </w:r>
    </w:p>
    <w:p w:rsidR="0037606D" w:rsidRDefault="0037606D" w:rsidP="0037606D">
      <w:pPr>
        <w:pStyle w:val="afd"/>
        <w:spacing w:before="120" w:after="120"/>
      </w:pPr>
      <w:r>
        <w:t>有机肥料</w:t>
      </w:r>
      <w:r>
        <w:rPr>
          <w:rFonts w:hint="eastAsia"/>
        </w:rPr>
        <w:t>制备基本工艺流程图</w:t>
      </w:r>
    </w:p>
    <w:p w:rsidR="00E56B40" w:rsidRDefault="007D6780" w:rsidP="007D6780">
      <w:pPr>
        <w:pStyle w:val="affe"/>
        <w:spacing w:before="120" w:after="120"/>
      </w:pPr>
      <w:r>
        <w:rPr>
          <w:rFonts w:hint="eastAsia"/>
        </w:rPr>
        <w:t>固化成型燃料</w:t>
      </w:r>
    </w:p>
    <w:p w:rsidR="007D6780" w:rsidRDefault="000458E1" w:rsidP="006A5895">
      <w:pPr>
        <w:pStyle w:val="affffffff9"/>
      </w:pPr>
      <w:r>
        <w:rPr>
          <w:rFonts w:hint="eastAsia"/>
        </w:rPr>
        <w:t>树木枝干</w:t>
      </w:r>
      <w:r w:rsidR="007D6780">
        <w:rPr>
          <w:rFonts w:hint="eastAsia"/>
        </w:rPr>
        <w:t>等固体</w:t>
      </w:r>
      <w:r>
        <w:rPr>
          <w:rFonts w:hint="eastAsia"/>
        </w:rPr>
        <w:t>废弃物</w:t>
      </w:r>
      <w:r w:rsidR="007D6780">
        <w:rPr>
          <w:rFonts w:hint="eastAsia"/>
        </w:rPr>
        <w:t>，可通过</w:t>
      </w:r>
      <w:proofErr w:type="gramStart"/>
      <w:r w:rsidR="007D6780">
        <w:rPr>
          <w:rFonts w:hint="eastAsia"/>
        </w:rPr>
        <w:t>辊</w:t>
      </w:r>
      <w:proofErr w:type="gramEnd"/>
      <w:r w:rsidR="007D6780">
        <w:rPr>
          <w:rFonts w:hint="eastAsia"/>
        </w:rPr>
        <w:t>模式、平模式、活塞冲压式和螺旋挤压式等燃料成型原理，进行固化成型燃料生产。固化成型燃料产品的性能要求按 NY/T 1878 执行。</w:t>
      </w:r>
    </w:p>
    <w:p w:rsidR="006A5895" w:rsidRDefault="006A5895" w:rsidP="006A5895">
      <w:pPr>
        <w:pStyle w:val="affffffff9"/>
      </w:pPr>
      <w:r>
        <w:t>基本工艺流程见图</w:t>
      </w:r>
      <w:r>
        <w:rPr>
          <w:rFonts w:hint="eastAsia"/>
        </w:rPr>
        <w:t xml:space="preserve"> 4。</w:t>
      </w:r>
    </w:p>
    <w:p w:rsidR="006A5895" w:rsidRDefault="006A5895" w:rsidP="006A5895">
      <w:pPr>
        <w:pStyle w:val="affff6"/>
        <w:ind w:firstLine="420"/>
      </w:pPr>
      <w:r>
        <w:lastRenderedPageBreak/>
        <mc:AlternateContent>
          <mc:Choice Requires="wpc">
            <w:drawing>
              <wp:inline distT="0" distB="0" distL="0" distR="0" wp14:anchorId="71114B80" wp14:editId="3F8A592D">
                <wp:extent cx="5163266" cy="880025"/>
                <wp:effectExtent l="0" t="0" r="0" b="0"/>
                <wp:docPr id="81" name="画布 8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1" name="文本框 71"/>
                        <wps:cNvSpPr txBox="1"/>
                        <wps:spPr>
                          <a:xfrm>
                            <a:off x="377990" y="371075"/>
                            <a:ext cx="742666" cy="268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895" w:rsidRDefault="006A5895" w:rsidP="006A5895">
                              <w:pPr>
                                <w:spacing w:line="240" w:lineRule="auto"/>
                                <w:jc w:val="center"/>
                              </w:pPr>
                              <w:r>
                                <w:rPr>
                                  <w:rFonts w:hint="eastAsia"/>
                                </w:rPr>
                                <w:t>园林垃圾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直接箭头连接符 72"/>
                        <wps:cNvCnPr/>
                        <wps:spPr bwMode="auto">
                          <a:xfrm>
                            <a:off x="1120569" y="495014"/>
                            <a:ext cx="220093"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74" name="文本框 6"/>
                        <wps:cNvSpPr txBox="1"/>
                        <wps:spPr>
                          <a:xfrm>
                            <a:off x="1340572" y="371056"/>
                            <a:ext cx="645037" cy="267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895" w:rsidRDefault="006A5895" w:rsidP="006A5895">
                              <w:pPr>
                                <w:pStyle w:val="afffffffffff4"/>
                                <w:spacing w:before="0" w:beforeAutospacing="0" w:after="0" w:afterAutospacing="0"/>
                                <w:jc w:val="center"/>
                              </w:pPr>
                              <w:r>
                                <w:rPr>
                                  <w:rFonts w:ascii="Calibri" w:cs="Times New Roman" w:hint="eastAsia"/>
                                  <w:kern w:val="2"/>
                                  <w:sz w:val="21"/>
                                  <w:szCs w:val="21"/>
                                </w:rPr>
                                <w:t>预处理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直接箭头连接符 75"/>
                        <wps:cNvCnPr/>
                        <wps:spPr bwMode="auto">
                          <a:xfrm>
                            <a:off x="1985556" y="495032"/>
                            <a:ext cx="21971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76" name="文本框 6"/>
                        <wps:cNvSpPr txBox="1"/>
                        <wps:spPr>
                          <a:xfrm>
                            <a:off x="2204449" y="363117"/>
                            <a:ext cx="525001"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895" w:rsidRDefault="006A5895" w:rsidP="006A5895">
                              <w:pPr>
                                <w:pStyle w:val="afffffffffff4"/>
                                <w:spacing w:before="0" w:beforeAutospacing="0" w:after="0" w:afterAutospacing="0"/>
                                <w:jc w:val="center"/>
                              </w:pPr>
                              <w:r>
                                <w:rPr>
                                  <w:rFonts w:ascii="Calibri" w:hAnsi="Times New Roman" w:cs="Times New Roman" w:hint="eastAsia"/>
                                  <w:kern w:val="2"/>
                                  <w:sz w:val="21"/>
                                  <w:szCs w:val="21"/>
                                </w:rPr>
                                <w:t>干燥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直接箭头连接符 77"/>
                        <wps:cNvCnPr/>
                        <wps:spPr bwMode="auto">
                          <a:xfrm>
                            <a:off x="2729494" y="495014"/>
                            <a:ext cx="21844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78" name="文本框 6"/>
                        <wps:cNvSpPr txBox="1"/>
                        <wps:spPr>
                          <a:xfrm>
                            <a:off x="2954853" y="365628"/>
                            <a:ext cx="5238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895" w:rsidRDefault="006A5895" w:rsidP="006A5895">
                              <w:pPr>
                                <w:pStyle w:val="afffffffffff4"/>
                                <w:spacing w:before="0" w:beforeAutospacing="0" w:after="0" w:afterAutospacing="0"/>
                                <w:jc w:val="center"/>
                              </w:pPr>
                              <w:r>
                                <w:rPr>
                                  <w:rFonts w:ascii="Calibri" w:hAnsi="Times New Roman" w:cs="Times New Roman" w:hint="eastAsia"/>
                                  <w:kern w:val="2"/>
                                  <w:sz w:val="21"/>
                                  <w:szCs w:val="21"/>
                                </w:rPr>
                                <w:t>分离</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文本框 6"/>
                        <wps:cNvSpPr txBox="1"/>
                        <wps:spPr>
                          <a:xfrm>
                            <a:off x="3696619" y="363118"/>
                            <a:ext cx="523240"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895" w:rsidRDefault="006A5895" w:rsidP="006A5895">
                              <w:pPr>
                                <w:pStyle w:val="afffffffffff4"/>
                                <w:spacing w:before="0" w:beforeAutospacing="0" w:after="0" w:afterAutospacing="0"/>
                                <w:jc w:val="center"/>
                              </w:pPr>
                              <w:r>
                                <w:rPr>
                                  <w:rFonts w:ascii="Calibri" w:hAnsi="Times New Roman" w:cs="Times New Roman" w:hint="eastAsia"/>
                                  <w:kern w:val="2"/>
                                  <w:sz w:val="21"/>
                                  <w:szCs w:val="21"/>
                                </w:rPr>
                                <w:t>成型</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直接箭头连接符 80"/>
                        <wps:cNvCnPr/>
                        <wps:spPr bwMode="auto">
                          <a:xfrm>
                            <a:off x="3478771" y="495014"/>
                            <a:ext cx="217805"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52" name="直接箭头连接符 52"/>
                        <wps:cNvCnPr/>
                        <wps:spPr bwMode="auto">
                          <a:xfrm>
                            <a:off x="4226677" y="495126"/>
                            <a:ext cx="217170" cy="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53" name="文本框 6"/>
                        <wps:cNvSpPr txBox="1"/>
                        <wps:spPr>
                          <a:xfrm>
                            <a:off x="4443415" y="363002"/>
                            <a:ext cx="522605"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895" w:rsidRDefault="006A5895" w:rsidP="006A5895">
                              <w:pPr>
                                <w:pStyle w:val="afffffffffff4"/>
                                <w:spacing w:before="0" w:beforeAutospacing="0" w:after="0" w:afterAutospacing="0"/>
                                <w:jc w:val="center"/>
                              </w:pPr>
                              <w:r>
                                <w:rPr>
                                  <w:rFonts w:ascii="Calibri" w:hAnsi="Times New Roman" w:cs="Times New Roman" w:hint="eastAsia"/>
                                  <w:kern w:val="2"/>
                                  <w:sz w:val="21"/>
                                  <w:szCs w:val="21"/>
                                </w:rPr>
                                <w:t>成品</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画布 81" o:spid="_x0000_s1063" editas="canvas" style="width:406.55pt;height:69.3pt;mso-position-horizontal-relative:char;mso-position-vertical-relative:line" coordsize="51631,8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">
                <v:shape id="_x0000_s1064" type="#_x0000_t75" style="position:absolute;width:51631;height:8794;visibility:visible;mso-wrap-style:square">
                  <v:fill o:detectmouseclick="t"/>
                  <v:path o:connecttype="none"/>
                </v:shape>
                <v:shape id="文本框 71" o:spid="_x0000_s1065" type="#_x0000_t202" style="position:absolute;left:3779;top:3710;width:7427;height:2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rWcIA&#10;AADbAAAADwAAAGRycy9kb3ducmV2LnhtbESPQWsCMRSE74X+h/AKvdWsHuq6GqUVWwqeqqXnx+aZ&#10;BDcvS5Ku23/fCEKPw8x8w6w2o+/EQDG5wAqmkwoEcRu0Y6Pg6/j2VINIGVljF5gU/FKCzfr+boWN&#10;Dhf+pOGQjSgQTg0qsDn3jZSpteQxTUJPXLxTiB5zkdFIHfFS4L6Ts6p6lh4dlwWLPW0ttefDj1ew&#10;ezUL09YY7a7Wzg3j92lv3pV6fBhfliAyjfk/fGt/aAXzKVy/l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CtZwgAAANsAAAAPAAAAAAAAAAAAAAAAAJgCAABkcnMvZG93&#10;bnJldi54bWxQSwUGAAAAAAQABAD1AAAAhwMAAAAA&#10;" fillcolor="white [3201]" strokeweight=".5pt">
                  <v:textbox>
                    <w:txbxContent>
                      <w:p w:rsidR="006A5895" w:rsidRDefault="006A5895" w:rsidP="006A5895">
                        <w:pPr>
                          <w:spacing w:line="240" w:lineRule="auto"/>
                          <w:jc w:val="center"/>
                        </w:pPr>
                        <w:r>
                          <w:rPr>
                            <w:rFonts w:hint="eastAsia"/>
                          </w:rPr>
                          <w:t>园林垃圾</w:t>
                        </w:r>
                      </w:p>
                    </w:txbxContent>
                  </v:textbox>
                </v:shape>
                <v:shape id="直接箭头连接符 72" o:spid="_x0000_s1066" type="#_x0000_t32" style="position:absolute;left:11205;top:4950;width:2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4zRcQAAADbAAAADwAAAGRycy9kb3ducmV2LnhtbESPQWvCQBSE74L/YXmFXkQ3plhLmlVE&#10;sC14MhV6fWRfsiHZtyG7xvTfdwuFHoeZ+YbJ95PtxEiDbxwrWK8SEMSl0w3XCq6fp+ULCB+QNXaO&#10;ScE3edjv5rMcM+3ufKGxCLWIEPYZKjAh9JmUvjRk0a9cTxy9yg0WQ5RDLfWA9wi3nUyT5FlabDgu&#10;GOzpaKhsi5tVUKWa1ov2y7xvN1gdz0/pOHZvSj0+TIdXEIGm8B/+a39oBdsU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LjNFxAAAANsAAAAPAAAAAAAAAAAA&#10;AAAAAKECAABkcnMvZG93bnJldi54bWxQSwUGAAAAAAQABAD5AAAAkgMAAAAA&#10;">
                  <v:stroke endarrow="open"/>
                </v:shape>
                <v:shape id="文本框 6" o:spid="_x0000_s1067" type="#_x0000_t202" style="position:absolute;left:13405;top:3710;width:6451;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IwcIA&#10;AADbAAAADwAAAGRycy9kb3ducmV2LnhtbESPQUsDMRSE74L/ITzBm80qp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4jBwgAAANsAAAAPAAAAAAAAAAAAAAAAAJgCAABkcnMvZG93&#10;bnJldi54bWxQSwUGAAAAAAQABAD1AAAAhwMAAAAA&#10;" fillcolor="white [3201]" strokeweight=".5pt">
                  <v:textbox>
                    <w:txbxContent>
                      <w:p w:rsidR="006A5895" w:rsidRDefault="006A5895" w:rsidP="006A5895">
                        <w:pPr>
                          <w:pStyle w:val="afffffffffff4"/>
                          <w:spacing w:before="0" w:beforeAutospacing="0" w:after="0" w:afterAutospacing="0"/>
                          <w:jc w:val="center"/>
                        </w:pPr>
                        <w:r>
                          <w:rPr>
                            <w:rFonts w:ascii="Calibri" w:cs="Times New Roman" w:hint="eastAsia"/>
                            <w:kern w:val="2"/>
                            <w:sz w:val="21"/>
                            <w:szCs w:val="21"/>
                          </w:rPr>
                          <w:t>预处理</w:t>
                        </w:r>
                      </w:p>
                    </w:txbxContent>
                  </v:textbox>
                </v:shape>
                <v:shape id="直接箭头连接符 75" o:spid="_x0000_s1068" type="#_x0000_t32" style="position:absolute;left:19855;top:4950;width:21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erMcMAAADbAAAADwAAAGRycy9kb3ducmV2LnhtbESPQWvCQBSE74L/YXlCL1I3plhL6ioi&#10;VAVPVaHXR/YlG8y+Ddk1xn/vFgSPw8x8wyxWva1FR62vHCuYThIQxLnTFZcKzqef9y8QPiBrrB2T&#10;gjt5WC2HgwVm2t34l7pjKEWEsM9QgQmhyaT0uSGLfuIa4ugVrrUYomxLqVu8RbitZZokn9JixXHB&#10;YEMbQ/nleLUKilTTdHz5M7v5DIvN4SPtunqr1NuoX3+DCNSHV/jZ3msF8xn8f4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HqzHDAAAA2wAAAA8AAAAAAAAAAAAA&#10;AAAAoQIAAGRycy9kb3ducmV2LnhtbFBLBQYAAAAABAAEAPkAAACRAwAAAAA=&#10;">
                  <v:stroke endarrow="open"/>
                </v:shape>
                <v:shape id="文本框 6" o:spid="_x0000_s1069" type="#_x0000_t202" style="position:absolute;left:22044;top:3631;width:5250;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zLcIA&#10;AADbAAAADwAAAGRycy9kb3ducmV2LnhtbESPQWsCMRSE74X+h/AK3mq2Peh2NUpbVAqeakvPj80z&#10;CW5eliRd13/fCEKPw8x8wyzXo+/EQDG5wAqephUI4jZox0bB99f2sQaRMrLGLjApuFCC9er+bomN&#10;Dmf+pOGQjSgQTg0qsDn3jZSpteQxTUNPXLxjiB5zkdFIHfFc4L6Tz1U1kx4dlwWLPb1bak+HX69g&#10;82ZeTFtjtJtaOzeMP8e92Sk1eRhfFyAyjfk/fGt/aAXzG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bMtwgAAANsAAAAPAAAAAAAAAAAAAAAAAJgCAABkcnMvZG93&#10;bnJldi54bWxQSwUGAAAAAAQABAD1AAAAhwMAAAAA&#10;" fillcolor="white [3201]" strokeweight=".5pt">
                  <v:textbox>
                    <w:txbxContent>
                      <w:p w:rsidR="006A5895" w:rsidRDefault="006A5895" w:rsidP="006A5895">
                        <w:pPr>
                          <w:pStyle w:val="afffffffffff4"/>
                          <w:spacing w:before="0" w:beforeAutospacing="0" w:after="0" w:afterAutospacing="0"/>
                          <w:jc w:val="center"/>
                        </w:pPr>
                        <w:r>
                          <w:rPr>
                            <w:rFonts w:ascii="Calibri" w:hAnsi="Times New Roman" w:cs="Times New Roman" w:hint="eastAsia"/>
                            <w:kern w:val="2"/>
                            <w:sz w:val="21"/>
                            <w:szCs w:val="21"/>
                          </w:rPr>
                          <w:t>干燥</w:t>
                        </w:r>
                      </w:p>
                    </w:txbxContent>
                  </v:textbox>
                </v:shape>
                <v:shape id="直接箭头连接符 77" o:spid="_x0000_s1070" type="#_x0000_t32" style="position:absolute;left:27294;top:4950;width:21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mQ3cQAAADbAAAADwAAAGRycy9kb3ducmV2LnhtbESPT2vCQBTE7wW/w/IEL0U3ptRIdBUR&#10;ags9+Qe8PrIv2WD2bchuY/z2bqHQ4zAzv2HW28E2oqfO144VzGcJCOLC6ZorBZfzx3QJwgdkjY1j&#10;UvAgD9vN6GWNuXZ3PlJ/CpWIEPY5KjAhtLmUvjBk0c9cSxy90nUWQ5RdJXWH9wi3jUyTZCEt1hwX&#10;DLa0N1TcTj9WQZlqmr/eruYze8dy//2W9n1zUGoyHnYrEIGG8B/+a39pBVkG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WZDdxAAAANsAAAAPAAAAAAAAAAAA&#10;AAAAAKECAABkcnMvZG93bnJldi54bWxQSwUGAAAAAAQABAD5AAAAkgMAAAAA&#10;">
                  <v:stroke endarrow="open"/>
                </v:shape>
                <v:shape id="文本框 6" o:spid="_x0000_s1071" type="#_x0000_t202" style="position:absolute;left:29548;top:3656;width:523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CxL8A&#10;AADbAAAADwAAAGRycy9kb3ducmV2LnhtbERPTWsCMRC9F/ofwhR6q1l7sNvVKCpaCp60pedhMybB&#10;zWRJ0nX775uD4PHxvher0XdioJhcYAXTSQWCuA3asVHw/bV/qUGkjKyxC0wK/ijBavn4sMBGhysf&#10;aThlI0oIpwYV2Jz7RsrUWvKYJqEnLtw5RI+5wGikjngt4b6Tr1U1kx4dlwaLPW0ttZfTr1ew25h3&#10;09YY7a7Wzg3jz/lgPpR6fhrXcxCZxnwX39yfWsFbGVu+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oLEvwAAANsAAAAPAAAAAAAAAAAAAAAAAJgCAABkcnMvZG93bnJl&#10;di54bWxQSwUGAAAAAAQABAD1AAAAhAMAAAAA&#10;" fillcolor="white [3201]" strokeweight=".5pt">
                  <v:textbox>
                    <w:txbxContent>
                      <w:p w:rsidR="006A5895" w:rsidRDefault="006A5895" w:rsidP="006A5895">
                        <w:pPr>
                          <w:pStyle w:val="afffffffffff4"/>
                          <w:spacing w:before="0" w:beforeAutospacing="0" w:after="0" w:afterAutospacing="0"/>
                          <w:jc w:val="center"/>
                        </w:pPr>
                        <w:r>
                          <w:rPr>
                            <w:rFonts w:ascii="Calibri" w:hAnsi="Times New Roman" w:cs="Times New Roman" w:hint="eastAsia"/>
                            <w:kern w:val="2"/>
                            <w:sz w:val="21"/>
                            <w:szCs w:val="21"/>
                          </w:rPr>
                          <w:t>分离</w:t>
                        </w:r>
                      </w:p>
                    </w:txbxContent>
                  </v:textbox>
                </v:shape>
                <v:shape id="文本框 6" o:spid="_x0000_s1072" type="#_x0000_t202" style="position:absolute;left:36966;top:3631;width:5232;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InX8IA&#10;AADbAAAADwAAAGRycy9kb3ducmV2LnhtbESPQUsDMRSE74L/ITzBm83qQbdrs0uVtgierOL5sXlN&#10;QjcvS5Jut//eCILHYWa+YVbd7AcxUUwusIL7RQWCuA/asVHw9bm9q0GkjKxxCEwKLpSga6+vVtjo&#10;cOYPmvbZiALh1KACm/PYSJl6Sx7TIozExTuE6DEXGY3UEc8F7gf5UFWP0qPjsmBxpFdL/XF/8go2&#10;L2Zp+hqj3dTauWn+PrybnVK3N/P6GUSmOf+H/9pvWsHTEn6/lB8g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idfwgAAANsAAAAPAAAAAAAAAAAAAAAAAJgCAABkcnMvZG93&#10;bnJldi54bWxQSwUGAAAAAAQABAD1AAAAhwMAAAAA&#10;" fillcolor="white [3201]" strokeweight=".5pt">
                  <v:textbox>
                    <w:txbxContent>
                      <w:p w:rsidR="006A5895" w:rsidRDefault="006A5895" w:rsidP="006A5895">
                        <w:pPr>
                          <w:pStyle w:val="afffffffffff4"/>
                          <w:spacing w:before="0" w:beforeAutospacing="0" w:after="0" w:afterAutospacing="0"/>
                          <w:jc w:val="center"/>
                        </w:pPr>
                        <w:r>
                          <w:rPr>
                            <w:rFonts w:ascii="Calibri" w:hAnsi="Times New Roman" w:cs="Times New Roman" w:hint="eastAsia"/>
                            <w:kern w:val="2"/>
                            <w:sz w:val="21"/>
                            <w:szCs w:val="21"/>
                          </w:rPr>
                          <w:t>成型</w:t>
                        </w:r>
                      </w:p>
                    </w:txbxContent>
                  </v:textbox>
                </v:shape>
                <v:shape id="直接箭头连接符 80" o:spid="_x0000_s1073" type="#_x0000_t32" style="position:absolute;left:34787;top:4950;width:21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V4jsEAAADbAAAADwAAAGRycy9kb3ducmV2LnhtbERPz2vCMBS+C/sfwhvsIpq2wymdsYzC&#10;puBpbrDro3ltis1LabK2++/NYeDx4/u9L2bbiZEG3zpWkK4TEMSV0y03Cr6/3lc7ED4ga+wck4I/&#10;8lAcHhZ7zLWb+JPGS2hEDGGfowITQp9L6StDFv3a9cSRq91gMUQ4NFIPOMVw28ksSV6kxZZjg8Ge&#10;SkPV9fJrFdSZpnR5/THH7Qbr8vycjWP3odTT4/z2CiLQHO7if/dJK9jF9fFL/AHy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ZXiOwQAAANsAAAAPAAAAAAAAAAAAAAAA&#10;AKECAABkcnMvZG93bnJldi54bWxQSwUGAAAAAAQABAD5AAAAjwMAAAAA&#10;">
                  <v:stroke endarrow="open"/>
                </v:shape>
                <v:shape id="直接箭头连接符 52" o:spid="_x0000_s1074" type="#_x0000_t32" style="position:absolute;left:42266;top:4951;width:21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tvJcQAAADbAAAADwAAAGRycy9kb3ducmV2LnhtbESPT2vCQBTE7wW/w/KEXopuTPEP0VVE&#10;aC30ZBS8PrIv2WD2bciuMf32bqHQ4zAzv2E2u8E2oqfO144VzKYJCOLC6ZorBZfzx2QFwgdkjY1j&#10;UvBDHnbb0csGM+0efKI+D5WIEPYZKjAhtJmUvjBk0U9dSxy90nUWQ5RdJXWHjwi3jUyTZCEt1hwX&#10;DLZ0MFTc8rtVUKaaZm+3qzku51gevt/Tvm8+lXodD/s1iEBD+A//tb+0gnkK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m28lxAAAANsAAAAPAAAAAAAAAAAA&#10;AAAAAKECAABkcnMvZG93bnJldi54bWxQSwUGAAAAAAQABAD5AAAAkgMAAAAA&#10;">
                  <v:stroke endarrow="open"/>
                </v:shape>
                <v:shape id="文本框 6" o:spid="_x0000_s1075" type="#_x0000_t202" style="position:absolute;left:44434;top:3630;width:5226;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M1cIA&#10;AADbAAAADwAAAGRycy9kb3ducmV2LnhtbESPQUsDMRSE74L/ITzBm81qq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0zVwgAAANsAAAAPAAAAAAAAAAAAAAAAAJgCAABkcnMvZG93&#10;bnJldi54bWxQSwUGAAAAAAQABAD1AAAAhwMAAAAA&#10;" fillcolor="white [3201]" strokeweight=".5pt">
                  <v:textbox>
                    <w:txbxContent>
                      <w:p w:rsidR="006A5895" w:rsidRDefault="006A5895" w:rsidP="006A5895">
                        <w:pPr>
                          <w:pStyle w:val="afffffffffff4"/>
                          <w:spacing w:before="0" w:beforeAutospacing="0" w:after="0" w:afterAutospacing="0"/>
                          <w:jc w:val="center"/>
                        </w:pPr>
                        <w:r>
                          <w:rPr>
                            <w:rFonts w:ascii="Calibri" w:hAnsi="Times New Roman" w:cs="Times New Roman" w:hint="eastAsia"/>
                            <w:kern w:val="2"/>
                            <w:sz w:val="21"/>
                            <w:szCs w:val="21"/>
                          </w:rPr>
                          <w:t>成品</w:t>
                        </w:r>
                      </w:p>
                    </w:txbxContent>
                  </v:textbox>
                </v:shape>
                <w10:anchorlock/>
              </v:group>
            </w:pict>
          </mc:Fallback>
        </mc:AlternateContent>
      </w:r>
    </w:p>
    <w:p w:rsidR="006A5895" w:rsidRPr="007D6780" w:rsidRDefault="006A5895" w:rsidP="006A5895">
      <w:pPr>
        <w:pStyle w:val="afd"/>
        <w:spacing w:before="120" w:after="120"/>
      </w:pPr>
      <w:r>
        <w:rPr>
          <w:rFonts w:hint="eastAsia"/>
        </w:rPr>
        <w:t>固化成型燃料基本工艺流程图</w:t>
      </w:r>
    </w:p>
    <w:p w:rsidR="00E56B40" w:rsidRDefault="006A52DE" w:rsidP="006A52DE">
      <w:pPr>
        <w:pStyle w:val="affc"/>
        <w:spacing w:before="240" w:after="240"/>
      </w:pPr>
      <w:bookmarkStart w:id="56" w:name="_Toc193889686"/>
      <w:r w:rsidRPr="006A52DE">
        <w:t>环境保护与安全要求</w:t>
      </w:r>
      <w:bookmarkEnd w:id="56"/>
    </w:p>
    <w:p w:rsidR="006A52DE" w:rsidRDefault="006A52DE" w:rsidP="006A52DE">
      <w:pPr>
        <w:pStyle w:val="affd"/>
        <w:spacing w:before="120" w:after="120"/>
      </w:pPr>
      <w:r>
        <w:rPr>
          <w:rFonts w:hint="eastAsia"/>
        </w:rPr>
        <w:t>废气处理</w:t>
      </w:r>
    </w:p>
    <w:p w:rsidR="006A52DE" w:rsidRDefault="006A52DE" w:rsidP="006A52DE">
      <w:pPr>
        <w:pStyle w:val="affff6"/>
        <w:ind w:firstLine="420"/>
      </w:pPr>
      <w:r>
        <w:rPr>
          <w:rFonts w:hint="eastAsia"/>
        </w:rPr>
        <w:t>在堆肥、焚烧、热解等过程中，可能会产生废气（如氨气、硫化氢、粉尘等），宜采取有效措施控制废气排放，措施包括但不限于：</w:t>
      </w:r>
    </w:p>
    <w:p w:rsidR="006A52DE" w:rsidRDefault="006A52DE" w:rsidP="006A52DE">
      <w:pPr>
        <w:pStyle w:val="af5"/>
        <w:numPr>
          <w:ilvl w:val="0"/>
          <w:numId w:val="33"/>
        </w:numPr>
      </w:pPr>
      <w:r>
        <w:rPr>
          <w:rFonts w:hint="eastAsia"/>
        </w:rPr>
        <w:t>安装除尘设备（如布袋除尘器、静电除尘器）；</w:t>
      </w:r>
    </w:p>
    <w:p w:rsidR="006A52DE" w:rsidRDefault="006A52DE" w:rsidP="006A52DE">
      <w:pPr>
        <w:pStyle w:val="af5"/>
      </w:pPr>
      <w:r>
        <w:rPr>
          <w:rFonts w:hint="eastAsia"/>
        </w:rPr>
        <w:t>使用除臭装置（如生物滤池、化学洗涤塔）；</w:t>
      </w:r>
    </w:p>
    <w:p w:rsidR="006A52DE" w:rsidRDefault="006A52DE" w:rsidP="006A52DE">
      <w:pPr>
        <w:pStyle w:val="af5"/>
      </w:pPr>
      <w:r>
        <w:rPr>
          <w:rFonts w:hint="eastAsia"/>
        </w:rPr>
        <w:t>焚烧过程中控制燃烧温度，减少二噁英等有害气体的产生。</w:t>
      </w:r>
    </w:p>
    <w:p w:rsidR="006A52DE" w:rsidRDefault="006A52DE" w:rsidP="006A52DE">
      <w:pPr>
        <w:pStyle w:val="affd"/>
        <w:spacing w:before="120" w:after="120"/>
      </w:pPr>
      <w:r>
        <w:rPr>
          <w:rFonts w:hint="eastAsia"/>
        </w:rPr>
        <w:t>废水处理</w:t>
      </w:r>
    </w:p>
    <w:p w:rsidR="006A52DE" w:rsidRDefault="006A52DE" w:rsidP="006A52DE">
      <w:pPr>
        <w:pStyle w:val="affffffffa"/>
      </w:pPr>
      <w:r>
        <w:rPr>
          <w:rFonts w:hint="eastAsia"/>
        </w:rPr>
        <w:t>在堆肥、清洗设备等过程中，可能会产生废水（如堆肥渗滤液、清洗废水），宜进行处理后达标排放，措施包括但不限于：</w:t>
      </w:r>
    </w:p>
    <w:p w:rsidR="006A52DE" w:rsidRDefault="006A52DE" w:rsidP="006A52DE">
      <w:pPr>
        <w:pStyle w:val="af5"/>
        <w:numPr>
          <w:ilvl w:val="0"/>
          <w:numId w:val="34"/>
        </w:numPr>
      </w:pPr>
      <w:r>
        <w:rPr>
          <w:rFonts w:hint="eastAsia"/>
        </w:rPr>
        <w:t>建设废水收集系统，防止废水外溢；</w:t>
      </w:r>
    </w:p>
    <w:p w:rsidR="006A52DE" w:rsidRDefault="006A52DE" w:rsidP="006A52DE">
      <w:pPr>
        <w:pStyle w:val="af5"/>
      </w:pPr>
      <w:r>
        <w:rPr>
          <w:rFonts w:hint="eastAsia"/>
        </w:rPr>
        <w:t>采用物理、化学或生物方法处理废水。</w:t>
      </w:r>
    </w:p>
    <w:p w:rsidR="006A52DE" w:rsidRDefault="006A52DE" w:rsidP="006A52DE">
      <w:pPr>
        <w:pStyle w:val="affffffffa"/>
      </w:pPr>
      <w:r>
        <w:rPr>
          <w:rFonts w:hint="eastAsia"/>
        </w:rPr>
        <w:t>处理后的废水应符合 GB 8978 的规定。</w:t>
      </w:r>
    </w:p>
    <w:p w:rsidR="006A52DE" w:rsidRDefault="006A52DE" w:rsidP="006A52DE">
      <w:pPr>
        <w:pStyle w:val="affd"/>
        <w:spacing w:before="120" w:after="120"/>
      </w:pPr>
      <w:r>
        <w:rPr>
          <w:rFonts w:hint="eastAsia"/>
        </w:rPr>
        <w:t>噪声处理</w:t>
      </w:r>
    </w:p>
    <w:p w:rsidR="006A52DE" w:rsidRDefault="006A52DE" w:rsidP="006A52DE">
      <w:pPr>
        <w:pStyle w:val="affff6"/>
        <w:ind w:firstLine="420"/>
      </w:pPr>
      <w:r>
        <w:rPr>
          <w:rFonts w:hint="eastAsia"/>
        </w:rPr>
        <w:t>处置厂噪声宜符合 GB 12348 的规定。宜采取有效措施控制噪声，措施包括但不限于：</w:t>
      </w:r>
    </w:p>
    <w:p w:rsidR="006A52DE" w:rsidRDefault="006A52DE" w:rsidP="006A52DE">
      <w:pPr>
        <w:pStyle w:val="af5"/>
        <w:numPr>
          <w:ilvl w:val="0"/>
          <w:numId w:val="35"/>
        </w:numPr>
      </w:pPr>
      <w:r>
        <w:rPr>
          <w:rFonts w:hint="eastAsia"/>
        </w:rPr>
        <w:t>选用低噪声设备，并对设备进行隔音处理；</w:t>
      </w:r>
    </w:p>
    <w:p w:rsidR="006A52DE" w:rsidRDefault="006A52DE" w:rsidP="006A52DE">
      <w:pPr>
        <w:pStyle w:val="af5"/>
      </w:pPr>
      <w:r>
        <w:rPr>
          <w:rFonts w:hint="eastAsia"/>
        </w:rPr>
        <w:t>合理安排作业时间，避免在夜间或居民休息时间进行高噪声作业；</w:t>
      </w:r>
    </w:p>
    <w:p w:rsidR="00844FAE" w:rsidRDefault="006A52DE" w:rsidP="006A52DE">
      <w:pPr>
        <w:pStyle w:val="af5"/>
      </w:pPr>
      <w:r>
        <w:rPr>
          <w:rFonts w:hint="eastAsia"/>
        </w:rPr>
        <w:t>在噪声</w:t>
      </w:r>
      <w:proofErr w:type="gramStart"/>
      <w:r>
        <w:rPr>
          <w:rFonts w:hint="eastAsia"/>
        </w:rPr>
        <w:t>源周围</w:t>
      </w:r>
      <w:proofErr w:type="gramEnd"/>
      <w:r>
        <w:rPr>
          <w:rFonts w:hint="eastAsia"/>
        </w:rPr>
        <w:t>设置隔音屏障。</w:t>
      </w:r>
    </w:p>
    <w:p w:rsidR="00902349" w:rsidRPr="00E56B40" w:rsidRDefault="006A52DE" w:rsidP="006A52DE">
      <w:pPr>
        <w:pStyle w:val="affd"/>
        <w:spacing w:before="120" w:after="120"/>
      </w:pPr>
      <w:r>
        <w:rPr>
          <w:rFonts w:hint="eastAsia"/>
        </w:rPr>
        <w:t>安全要求</w:t>
      </w:r>
    </w:p>
    <w:p w:rsidR="00872C32" w:rsidRDefault="006A52DE" w:rsidP="006A52DE">
      <w:pPr>
        <w:pStyle w:val="affffffffa"/>
      </w:pPr>
      <w:r w:rsidRPr="006A52DE">
        <w:rPr>
          <w:rFonts w:hint="eastAsia"/>
        </w:rPr>
        <w:t>生产过程的安全卫生管理应符合</w:t>
      </w:r>
      <w:r>
        <w:rPr>
          <w:rFonts w:hint="eastAsia"/>
        </w:rPr>
        <w:t xml:space="preserve"> </w:t>
      </w:r>
      <w:r w:rsidRPr="006A52DE">
        <w:rPr>
          <w:rFonts w:hint="eastAsia"/>
        </w:rPr>
        <w:t>GB/T</w:t>
      </w:r>
      <w:r>
        <w:rPr>
          <w:rFonts w:hint="eastAsia"/>
        </w:rPr>
        <w:t xml:space="preserve"> </w:t>
      </w:r>
      <w:r w:rsidRPr="006A52DE">
        <w:rPr>
          <w:rFonts w:hint="eastAsia"/>
        </w:rPr>
        <w:t>12801</w:t>
      </w:r>
      <w:r>
        <w:rPr>
          <w:rFonts w:hint="eastAsia"/>
        </w:rPr>
        <w:t xml:space="preserve"> </w:t>
      </w:r>
      <w:r w:rsidRPr="006A52DE">
        <w:rPr>
          <w:rFonts w:hint="eastAsia"/>
        </w:rPr>
        <w:t>的规定</w:t>
      </w:r>
      <w:r>
        <w:rPr>
          <w:rFonts w:hint="eastAsia"/>
        </w:rPr>
        <w:t>。</w:t>
      </w:r>
    </w:p>
    <w:p w:rsidR="006A52DE" w:rsidRDefault="006A52DE" w:rsidP="006A52DE">
      <w:pPr>
        <w:pStyle w:val="affffffffa"/>
      </w:pPr>
      <w:r>
        <w:rPr>
          <w:rFonts w:hint="eastAsia"/>
        </w:rPr>
        <w:t>收集点、收集利用中心和运输车辆应在明显位置悬挂禁烟、防火标志，并配备消防设施。</w:t>
      </w:r>
    </w:p>
    <w:p w:rsidR="00872C32" w:rsidRDefault="006A52DE" w:rsidP="006A52DE">
      <w:pPr>
        <w:pStyle w:val="affffffffa"/>
      </w:pPr>
      <w:r>
        <w:rPr>
          <w:rFonts w:hint="eastAsia"/>
        </w:rPr>
        <w:t>工作人员应配备专业防尘面罩和耳塞。</w:t>
      </w:r>
    </w:p>
    <w:p w:rsidR="003E019F" w:rsidRDefault="00C91870" w:rsidP="00C91870">
      <w:pPr>
        <w:pStyle w:val="affff6"/>
        <w:ind w:firstLineChars="0" w:firstLine="0"/>
        <w:jc w:val="center"/>
      </w:pPr>
      <w:bookmarkStart w:id="57" w:name="BookMark8"/>
      <w:bookmarkEnd w:id="24"/>
      <w:r>
        <w:drawing>
          <wp:inline distT="0" distB="0" distL="0" distR="0" wp14:anchorId="3ECFC18C" wp14:editId="4340F286">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57"/>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BB0" w:rsidRDefault="00264BB0" w:rsidP="00D86DB7">
      <w:r>
        <w:separator/>
      </w:r>
    </w:p>
    <w:p w:rsidR="00264BB0" w:rsidRDefault="00264BB0"/>
    <w:p w:rsidR="00264BB0" w:rsidRDefault="00264BB0"/>
  </w:endnote>
  <w:endnote w:type="continuationSeparator" w:id="0">
    <w:p w:rsidR="00264BB0" w:rsidRDefault="00264BB0" w:rsidP="00D86DB7">
      <w:r>
        <w:continuationSeparator/>
      </w:r>
    </w:p>
    <w:p w:rsidR="00264BB0" w:rsidRDefault="00264BB0"/>
    <w:p w:rsidR="00264BB0" w:rsidRDefault="00264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B54A6C" w:rsidRPr="00B54A6C">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BB0" w:rsidRDefault="00264BB0" w:rsidP="00D86DB7">
      <w:r>
        <w:separator/>
      </w:r>
    </w:p>
  </w:footnote>
  <w:footnote w:type="continuationSeparator" w:id="0">
    <w:p w:rsidR="00264BB0" w:rsidRDefault="00264BB0" w:rsidP="00D86DB7">
      <w:r>
        <w:continuationSeparator/>
      </w:r>
    </w:p>
    <w:p w:rsidR="00264BB0" w:rsidRDefault="00264BB0"/>
    <w:p w:rsidR="00264BB0" w:rsidRDefault="00264B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proofErr w:type="spellStart"/>
    <w:r w:rsidRPr="00E70388">
      <w:rPr>
        <w:rFonts w:ascii="黑体" w:eastAsia="黑体" w:hAnsi="黑体"/>
      </w:rPr>
      <w:t>XXXXX-XXXX</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92F2D">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B54A6C">
      <w:t>T/CS XXXX</w:t>
    </w:r>
    <w:r w:rsidR="00B54A6C">
      <w:t>—</w:t>
    </w:r>
    <w:r w:rsidR="00B54A6C">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2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8E1"/>
    <w:rsid w:val="00047F28"/>
    <w:rsid w:val="000503AA"/>
    <w:rsid w:val="000506A1"/>
    <w:rsid w:val="000515DD"/>
    <w:rsid w:val="0005265A"/>
    <w:rsid w:val="000539DD"/>
    <w:rsid w:val="00053BD3"/>
    <w:rsid w:val="0005494B"/>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A02"/>
    <w:rsid w:val="00094D73"/>
    <w:rsid w:val="00096D63"/>
    <w:rsid w:val="000A0B60"/>
    <w:rsid w:val="000A0EB8"/>
    <w:rsid w:val="000A19FC"/>
    <w:rsid w:val="000A296B"/>
    <w:rsid w:val="000A7311"/>
    <w:rsid w:val="000B060F"/>
    <w:rsid w:val="000B1592"/>
    <w:rsid w:val="000B195F"/>
    <w:rsid w:val="000B1FF2"/>
    <w:rsid w:val="000B3CDA"/>
    <w:rsid w:val="000B6A0B"/>
    <w:rsid w:val="000C0232"/>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33D"/>
    <w:rsid w:val="001F69B4"/>
    <w:rsid w:val="001F77C7"/>
    <w:rsid w:val="00200183"/>
    <w:rsid w:val="00200333"/>
    <w:rsid w:val="0020107D"/>
    <w:rsid w:val="00202AA4"/>
    <w:rsid w:val="002031F7"/>
    <w:rsid w:val="002040E6"/>
    <w:rsid w:val="0020527B"/>
    <w:rsid w:val="00205F2C"/>
    <w:rsid w:val="00210630"/>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B0"/>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41F"/>
    <w:rsid w:val="00300E63"/>
    <w:rsid w:val="00302F5F"/>
    <w:rsid w:val="0030441D"/>
    <w:rsid w:val="00306063"/>
    <w:rsid w:val="003120D2"/>
    <w:rsid w:val="00313B85"/>
    <w:rsid w:val="00317988"/>
    <w:rsid w:val="003221B4"/>
    <w:rsid w:val="0032258D"/>
    <w:rsid w:val="00322E62"/>
    <w:rsid w:val="00324D13"/>
    <w:rsid w:val="00324EDD"/>
    <w:rsid w:val="003331E4"/>
    <w:rsid w:val="00336C64"/>
    <w:rsid w:val="00337162"/>
    <w:rsid w:val="00337C14"/>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06D"/>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7D31"/>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A6FB1"/>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2A9B"/>
    <w:rsid w:val="004D4406"/>
    <w:rsid w:val="004D5BA5"/>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6C9"/>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5000"/>
    <w:rsid w:val="00600105"/>
    <w:rsid w:val="00600CF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39E"/>
    <w:rsid w:val="00641A1F"/>
    <w:rsid w:val="00645904"/>
    <w:rsid w:val="006506BE"/>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52DE"/>
    <w:rsid w:val="006A5895"/>
    <w:rsid w:val="006B2672"/>
    <w:rsid w:val="006B54BF"/>
    <w:rsid w:val="006B5F44"/>
    <w:rsid w:val="006B5F90"/>
    <w:rsid w:val="006B62E4"/>
    <w:rsid w:val="006C1BBA"/>
    <w:rsid w:val="006C2079"/>
    <w:rsid w:val="006C5182"/>
    <w:rsid w:val="006C5A62"/>
    <w:rsid w:val="006C5D68"/>
    <w:rsid w:val="006C6976"/>
    <w:rsid w:val="006C6DD0"/>
    <w:rsid w:val="006C7B75"/>
    <w:rsid w:val="006D04EA"/>
    <w:rsid w:val="006D16C4"/>
    <w:rsid w:val="006D3E96"/>
    <w:rsid w:val="006D4515"/>
    <w:rsid w:val="006D4BB1"/>
    <w:rsid w:val="006D6593"/>
    <w:rsid w:val="006F03A8"/>
    <w:rsid w:val="006F2ACA"/>
    <w:rsid w:val="006F2ADC"/>
    <w:rsid w:val="006F2BFE"/>
    <w:rsid w:val="006F31E9"/>
    <w:rsid w:val="006F4E21"/>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72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19A"/>
    <w:rsid w:val="007B68EA"/>
    <w:rsid w:val="007B7453"/>
    <w:rsid w:val="007C2D89"/>
    <w:rsid w:val="007C4593"/>
    <w:rsid w:val="007C5309"/>
    <w:rsid w:val="007C6069"/>
    <w:rsid w:val="007D06C4"/>
    <w:rsid w:val="007D1352"/>
    <w:rsid w:val="007D2508"/>
    <w:rsid w:val="007D346A"/>
    <w:rsid w:val="007D6518"/>
    <w:rsid w:val="007D6780"/>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2C30"/>
    <w:rsid w:val="00843C13"/>
    <w:rsid w:val="00843DEF"/>
    <w:rsid w:val="00844FAE"/>
    <w:rsid w:val="008454F8"/>
    <w:rsid w:val="0085173A"/>
    <w:rsid w:val="008603CE"/>
    <w:rsid w:val="008620FC"/>
    <w:rsid w:val="008627A5"/>
    <w:rsid w:val="00863E05"/>
    <w:rsid w:val="00865ACA"/>
    <w:rsid w:val="00865D28"/>
    <w:rsid w:val="00865F85"/>
    <w:rsid w:val="00867C10"/>
    <w:rsid w:val="00870439"/>
    <w:rsid w:val="00870DA1"/>
    <w:rsid w:val="00872C3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A0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349"/>
    <w:rsid w:val="00902722"/>
    <w:rsid w:val="009027BC"/>
    <w:rsid w:val="009062E6"/>
    <w:rsid w:val="00911BE5"/>
    <w:rsid w:val="00913CA9"/>
    <w:rsid w:val="009145AE"/>
    <w:rsid w:val="009146CE"/>
    <w:rsid w:val="00914CA7"/>
    <w:rsid w:val="00915C3E"/>
    <w:rsid w:val="009161A8"/>
    <w:rsid w:val="009245AE"/>
    <w:rsid w:val="009245F5"/>
    <w:rsid w:val="009249EC"/>
    <w:rsid w:val="009252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4BB0"/>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49E7"/>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244"/>
    <w:rsid w:val="00A129D0"/>
    <w:rsid w:val="00A12C33"/>
    <w:rsid w:val="00A138BA"/>
    <w:rsid w:val="00A14C8E"/>
    <w:rsid w:val="00A153D9"/>
    <w:rsid w:val="00A15F09"/>
    <w:rsid w:val="00A169B6"/>
    <w:rsid w:val="00A213AF"/>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2F2D"/>
    <w:rsid w:val="00A93B09"/>
    <w:rsid w:val="00A952D7"/>
    <w:rsid w:val="00A963F7"/>
    <w:rsid w:val="00A96AD8"/>
    <w:rsid w:val="00AA052C"/>
    <w:rsid w:val="00AA1E45"/>
    <w:rsid w:val="00AA4286"/>
    <w:rsid w:val="00AA456B"/>
    <w:rsid w:val="00AA57F5"/>
    <w:rsid w:val="00AA672E"/>
    <w:rsid w:val="00AA6EC9"/>
    <w:rsid w:val="00AB4940"/>
    <w:rsid w:val="00AB6309"/>
    <w:rsid w:val="00AB6C5F"/>
    <w:rsid w:val="00AB7129"/>
    <w:rsid w:val="00AC27A6"/>
    <w:rsid w:val="00AC30F7"/>
    <w:rsid w:val="00AC35EB"/>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1FFB"/>
    <w:rsid w:val="00B12981"/>
    <w:rsid w:val="00B147DD"/>
    <w:rsid w:val="00B156FD"/>
    <w:rsid w:val="00B21F61"/>
    <w:rsid w:val="00B261F1"/>
    <w:rsid w:val="00B265BC"/>
    <w:rsid w:val="00B27F64"/>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6C"/>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DC0"/>
    <w:rsid w:val="00BD52D7"/>
    <w:rsid w:val="00BD5AD2"/>
    <w:rsid w:val="00BE22F3"/>
    <w:rsid w:val="00BE5B52"/>
    <w:rsid w:val="00BE65D8"/>
    <w:rsid w:val="00BE7B8D"/>
    <w:rsid w:val="00BF0993"/>
    <w:rsid w:val="00BF10A9"/>
    <w:rsid w:val="00BF1703"/>
    <w:rsid w:val="00BF231C"/>
    <w:rsid w:val="00BF4625"/>
    <w:rsid w:val="00BF51E5"/>
    <w:rsid w:val="00BF5BF3"/>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7D36"/>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1870"/>
    <w:rsid w:val="00C92D03"/>
    <w:rsid w:val="00C9319C"/>
    <w:rsid w:val="00C9435D"/>
    <w:rsid w:val="00C94DF2"/>
    <w:rsid w:val="00C96741"/>
    <w:rsid w:val="00CA08CE"/>
    <w:rsid w:val="00CA2D1B"/>
    <w:rsid w:val="00CA375D"/>
    <w:rsid w:val="00CA4A6F"/>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042"/>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15A"/>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6E68"/>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127"/>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B4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5D78"/>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semiHidden/>
    <w:unhideWhenUsed/>
    <w:rsid w:val="00B27F64"/>
    <w:pPr>
      <w:widowControl/>
      <w:adjustRightInd/>
      <w:spacing w:before="100" w:beforeAutospacing="1" w:after="100" w:afterAutospacing="1" w:line="240"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semiHidden/>
    <w:unhideWhenUsed/>
    <w:rsid w:val="00B27F64"/>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679229126">
      <w:bodyDiv w:val="1"/>
      <w:marLeft w:val="0"/>
      <w:marRight w:val="0"/>
      <w:marTop w:val="0"/>
      <w:marBottom w:val="0"/>
      <w:divBdr>
        <w:top w:val="none" w:sz="0" w:space="0" w:color="auto"/>
        <w:left w:val="none" w:sz="0" w:space="0" w:color="auto"/>
        <w:bottom w:val="none" w:sz="0" w:space="0" w:color="auto"/>
        <w:right w:val="none" w:sz="0" w:space="0" w:color="auto"/>
      </w:divBdr>
      <w:divsChild>
        <w:div w:id="892279781">
          <w:marLeft w:val="0"/>
          <w:marRight w:val="0"/>
          <w:marTop w:val="0"/>
          <w:marBottom w:val="0"/>
          <w:divBdr>
            <w:top w:val="none" w:sz="0" w:space="0" w:color="auto"/>
            <w:left w:val="none" w:sz="0" w:space="0" w:color="auto"/>
            <w:bottom w:val="none" w:sz="0" w:space="0" w:color="auto"/>
            <w:right w:val="none" w:sz="0" w:space="0" w:color="auto"/>
          </w:divBdr>
        </w:div>
      </w:divsChild>
    </w:div>
    <w:div w:id="1880900021">
      <w:bodyDiv w:val="1"/>
      <w:marLeft w:val="0"/>
      <w:marRight w:val="0"/>
      <w:marTop w:val="0"/>
      <w:marBottom w:val="0"/>
      <w:divBdr>
        <w:top w:val="none" w:sz="0" w:space="0" w:color="auto"/>
        <w:left w:val="none" w:sz="0" w:space="0" w:color="auto"/>
        <w:bottom w:val="none" w:sz="0" w:space="0" w:color="auto"/>
        <w:right w:val="none" w:sz="0" w:space="0" w:color="auto"/>
      </w:divBdr>
      <w:divsChild>
        <w:div w:id="189716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E48C6DF514DAEA1D84F3964793BAB"/>
        <w:category>
          <w:name w:val="常规"/>
          <w:gallery w:val="placeholder"/>
        </w:category>
        <w:types>
          <w:type w:val="bbPlcHdr"/>
        </w:types>
        <w:behaviors>
          <w:behavior w:val="content"/>
        </w:behaviors>
        <w:guid w:val="{FC2AA281-5998-4D4E-A502-29D290A89501}"/>
      </w:docPartPr>
      <w:docPartBody>
        <w:p w:rsidR="00A503A4" w:rsidRDefault="0079227A">
          <w:pPr>
            <w:pStyle w:val="4A9E48C6DF514DAEA1D84F3964793BAB"/>
          </w:pPr>
          <w:r w:rsidRPr="00751A05">
            <w:rPr>
              <w:rStyle w:val="a3"/>
              <w:rFonts w:hint="eastAsia"/>
            </w:rPr>
            <w:t>单击或点击此处输入文字。</w:t>
          </w:r>
        </w:p>
      </w:docPartBody>
    </w:docPart>
    <w:docPart>
      <w:docPartPr>
        <w:name w:val="DEAED6A072944471B5A69A0BDE8A42B0"/>
        <w:category>
          <w:name w:val="常规"/>
          <w:gallery w:val="placeholder"/>
        </w:category>
        <w:types>
          <w:type w:val="bbPlcHdr"/>
        </w:types>
        <w:behaviors>
          <w:behavior w:val="content"/>
        </w:behaviors>
        <w:guid w:val="{2529D3E1-18B3-41D3-A7BE-327501CFBE92}"/>
      </w:docPartPr>
      <w:docPartBody>
        <w:p w:rsidR="00A503A4" w:rsidRDefault="0079227A">
          <w:pPr>
            <w:pStyle w:val="DEAED6A072944471B5A69A0BDE8A42B0"/>
          </w:pPr>
          <w:r w:rsidRPr="00FB6243">
            <w:rPr>
              <w:rStyle w:val="a3"/>
              <w:rFonts w:hint="eastAsia"/>
            </w:rPr>
            <w:t>选择一项。</w:t>
          </w:r>
        </w:p>
      </w:docPartBody>
    </w:docPart>
    <w:docPart>
      <w:docPartPr>
        <w:name w:val="68348D21495947FB8174A65AEB0FE78E"/>
        <w:category>
          <w:name w:val="常规"/>
          <w:gallery w:val="placeholder"/>
        </w:category>
        <w:types>
          <w:type w:val="bbPlcHdr"/>
        </w:types>
        <w:behaviors>
          <w:behavior w:val="content"/>
        </w:behaviors>
        <w:guid w:val="{41A03AC8-F381-4772-82EA-E885AE76B6B5}"/>
      </w:docPartPr>
      <w:docPartBody>
        <w:p w:rsidR="00A503A4" w:rsidRDefault="0079227A">
          <w:pPr>
            <w:pStyle w:val="68348D21495947FB8174A65AEB0FE78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7A"/>
    <w:rsid w:val="002D45BF"/>
    <w:rsid w:val="005E05EE"/>
    <w:rsid w:val="0079227A"/>
    <w:rsid w:val="007F363C"/>
    <w:rsid w:val="008039FE"/>
    <w:rsid w:val="00862137"/>
    <w:rsid w:val="00A15B45"/>
    <w:rsid w:val="00A503A4"/>
    <w:rsid w:val="00C863D1"/>
    <w:rsid w:val="00FD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A9E48C6DF514DAEA1D84F3964793BAB">
    <w:name w:val="4A9E48C6DF514DAEA1D84F3964793BAB"/>
    <w:pPr>
      <w:widowControl w:val="0"/>
      <w:jc w:val="both"/>
    </w:pPr>
  </w:style>
  <w:style w:type="paragraph" w:customStyle="1" w:styleId="DEAED6A072944471B5A69A0BDE8A42B0">
    <w:name w:val="DEAED6A072944471B5A69A0BDE8A42B0"/>
    <w:pPr>
      <w:widowControl w:val="0"/>
      <w:jc w:val="both"/>
    </w:pPr>
  </w:style>
  <w:style w:type="paragraph" w:customStyle="1" w:styleId="68348D21495947FB8174A65AEB0FE78E">
    <w:name w:val="68348D21495947FB8174A65AEB0FE78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9C13-14D1-43F0-BE16-B2F94289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0</TotalTime>
  <Pages>7</Pages>
  <Words>560</Words>
  <Characters>3198</Characters>
  <Application>Microsoft Office Word</Application>
  <DocSecurity>0</DocSecurity>
  <Lines>26</Lines>
  <Paragraphs>7</Paragraphs>
  <ScaleCrop>false</ScaleCrop>
  <Company>PCMI</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dc:creator>
  <dc:description>&lt;config cover="true" show_menu="true" version="1.0.0" doctype="SDKXY"&gt;_x000d_
&lt;/config&gt;</dc:description>
  <cp:lastModifiedBy>p'c</cp:lastModifiedBy>
  <cp:revision>3</cp:revision>
  <cp:lastPrinted>2021-02-02T08:22:00Z</cp:lastPrinted>
  <dcterms:created xsi:type="dcterms:W3CDTF">2025-04-01T00:52:00Z</dcterms:created>
  <dcterms:modified xsi:type="dcterms:W3CDTF">2025-04-01T00:52:00Z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