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37" w:rsidRDefault="0046583F">
      <w:pPr>
        <w:pStyle w:val="a3"/>
        <w:tabs>
          <w:tab w:val="left" w:pos="798"/>
        </w:tabs>
        <w:spacing w:before="78"/>
        <w:ind w:left="286"/>
      </w:pPr>
      <w:r>
        <w:rPr>
          <w:rFonts w:ascii="Times New Roman"/>
          <w:spacing w:val="-5"/>
          <w:position w:val="2"/>
        </w:rPr>
        <w:t>ICS</w:t>
      </w:r>
      <w:r>
        <w:rPr>
          <w:rFonts w:ascii="Times New Roman"/>
          <w:position w:val="2"/>
        </w:rPr>
        <w:tab/>
      </w:r>
      <w:r>
        <w:rPr>
          <w:spacing w:val="-2"/>
        </w:rPr>
        <w:t>03.100.01</w:t>
      </w:r>
    </w:p>
    <w:p w:rsidR="00F54B37" w:rsidRDefault="0046583F">
      <w:pPr>
        <w:tabs>
          <w:tab w:val="left" w:pos="798"/>
        </w:tabs>
        <w:spacing w:before="71"/>
        <w:ind w:left="286"/>
        <w:rPr>
          <w:sz w:val="21"/>
        </w:rPr>
      </w:pPr>
      <w:r>
        <w:rPr>
          <w:rFonts w:ascii="Times New Roman"/>
          <w:spacing w:val="-5"/>
          <w:sz w:val="21"/>
        </w:rPr>
        <w:t>CCS</w:t>
      </w:r>
      <w:r>
        <w:rPr>
          <w:rFonts w:ascii="Times New Roman"/>
          <w:sz w:val="21"/>
        </w:rPr>
        <w:tab/>
      </w:r>
      <w:r>
        <w:rPr>
          <w:rFonts w:ascii="Times New Roman" w:hAnsi="Times New Roman" w:cs="Times New Roman"/>
          <w:b/>
          <w:w w:val="90"/>
          <w:position w:val="-1"/>
          <w:sz w:val="21"/>
        </w:rPr>
        <w:t>A</w:t>
      </w:r>
      <w:r>
        <w:rPr>
          <w:rFonts w:ascii="Times New Roman" w:hAnsi="Times New Roman" w:cs="Times New Roman"/>
          <w:b/>
          <w:spacing w:val="23"/>
          <w:position w:val="-1"/>
          <w:sz w:val="21"/>
        </w:rPr>
        <w:t xml:space="preserve"> </w:t>
      </w:r>
      <w:r>
        <w:rPr>
          <w:spacing w:val="-5"/>
          <w:position w:val="-1"/>
          <w:sz w:val="21"/>
        </w:rPr>
        <w:t>00</w:t>
      </w:r>
    </w:p>
    <w:p w:rsidR="00F54B37" w:rsidRDefault="0046583F">
      <w:pPr>
        <w:spacing w:before="11" w:after="24"/>
        <w:rPr>
          <w:sz w:val="14"/>
        </w:rPr>
      </w:pPr>
      <w:r>
        <w:br w:type="column"/>
      </w:r>
    </w:p>
    <w:p w:rsidR="00F54B37" w:rsidRDefault="00F54B37">
      <w:pPr>
        <w:pStyle w:val="a3"/>
        <w:ind w:left="1354"/>
        <w:rPr>
          <w:sz w:val="20"/>
        </w:rPr>
      </w:pPr>
    </w:p>
    <w:p w:rsidR="00F54B37" w:rsidRDefault="00F54B37">
      <w:pPr>
        <w:pStyle w:val="a3"/>
        <w:rPr>
          <w:sz w:val="30"/>
        </w:rPr>
      </w:pPr>
    </w:p>
    <w:p w:rsidR="00F54B37" w:rsidRDefault="00F54B37">
      <w:pPr>
        <w:pStyle w:val="a3"/>
        <w:rPr>
          <w:sz w:val="30"/>
        </w:rPr>
      </w:pPr>
    </w:p>
    <w:p w:rsidR="00F54B37" w:rsidRDefault="00F54B37">
      <w:pPr>
        <w:pStyle w:val="a3"/>
        <w:spacing w:before="8"/>
        <w:rPr>
          <w:sz w:val="35"/>
        </w:rPr>
      </w:pPr>
    </w:p>
    <w:p w:rsidR="00F54B37" w:rsidRDefault="00F54B37">
      <w:pPr>
        <w:rPr>
          <w:rFonts w:ascii="Times New Roman" w:hAnsi="Times New Roman"/>
          <w:sz w:val="28"/>
        </w:rPr>
        <w:sectPr w:rsidR="00F54B37">
          <w:type w:val="continuous"/>
          <w:pgSz w:w="11910" w:h="16850"/>
          <w:pgMar w:top="1440" w:right="860" w:bottom="280" w:left="1240" w:header="720" w:footer="720" w:gutter="0"/>
          <w:cols w:num="2" w:space="720" w:equalWidth="0">
            <w:col w:w="1887" w:space="4862"/>
            <w:col w:w="3061"/>
          </w:cols>
        </w:sectPr>
      </w:pPr>
    </w:p>
    <w:p w:rsidR="00F54B37" w:rsidRDefault="00F54B37">
      <w:pPr>
        <w:pStyle w:val="a3"/>
        <w:rPr>
          <w:rFonts w:ascii="Times New Roman"/>
          <w:sz w:val="20"/>
        </w:rPr>
      </w:pPr>
    </w:p>
    <w:p w:rsidR="00F54B37" w:rsidRDefault="00F54B37">
      <w:pPr>
        <w:pStyle w:val="a3"/>
        <w:spacing w:before="5"/>
        <w:rPr>
          <w:rFonts w:ascii="Times New Roman"/>
          <w:sz w:val="19"/>
        </w:rPr>
      </w:pPr>
    </w:p>
    <w:p w:rsidR="00F54B37" w:rsidRDefault="0046583F">
      <w:pPr>
        <w:tabs>
          <w:tab w:val="left" w:pos="2222"/>
          <w:tab w:val="left" w:pos="4445"/>
          <w:tab w:val="left" w:pos="6668"/>
        </w:tabs>
        <w:spacing w:line="757" w:lineRule="exact"/>
        <w:ind w:right="90"/>
        <w:jc w:val="center"/>
        <w:rPr>
          <w:rFonts w:asciiTheme="minorEastAsia" w:eastAsiaTheme="minorEastAsia" w:hAnsiTheme="minorEastAsia"/>
          <w:b/>
          <w:sz w:val="72"/>
          <w:szCs w:val="72"/>
          <w:lang w:eastAsia="zh-CN"/>
        </w:rPr>
      </w:pPr>
      <w:r>
        <w:rPr>
          <w:rFonts w:asciiTheme="minorEastAsia" w:eastAsiaTheme="minorEastAsia" w:hAnsiTheme="minorEastAsia"/>
          <w:b/>
          <w:spacing w:val="-10"/>
          <w:sz w:val="72"/>
          <w:szCs w:val="72"/>
          <w:lang w:eastAsia="zh-CN"/>
        </w:rPr>
        <w:t>团</w:t>
      </w:r>
      <w:r>
        <w:rPr>
          <w:rFonts w:asciiTheme="minorEastAsia" w:eastAsiaTheme="minorEastAsia" w:hAnsiTheme="minorEastAsia"/>
          <w:b/>
          <w:sz w:val="72"/>
          <w:szCs w:val="72"/>
          <w:lang w:eastAsia="zh-CN"/>
        </w:rPr>
        <w:tab/>
      </w:r>
      <w:r>
        <w:rPr>
          <w:rFonts w:asciiTheme="minorEastAsia" w:eastAsiaTheme="minorEastAsia" w:hAnsiTheme="minorEastAsia"/>
          <w:b/>
          <w:spacing w:val="-10"/>
          <w:sz w:val="72"/>
          <w:szCs w:val="72"/>
          <w:lang w:eastAsia="zh-CN"/>
        </w:rPr>
        <w:t>体</w:t>
      </w:r>
      <w:r>
        <w:rPr>
          <w:rFonts w:asciiTheme="minorEastAsia" w:eastAsiaTheme="minorEastAsia" w:hAnsiTheme="minorEastAsia"/>
          <w:b/>
          <w:sz w:val="72"/>
          <w:szCs w:val="72"/>
          <w:lang w:eastAsia="zh-CN"/>
        </w:rPr>
        <w:tab/>
      </w:r>
      <w:r>
        <w:rPr>
          <w:rFonts w:asciiTheme="minorEastAsia" w:eastAsiaTheme="minorEastAsia" w:hAnsiTheme="minorEastAsia"/>
          <w:b/>
          <w:spacing w:val="-10"/>
          <w:sz w:val="72"/>
          <w:szCs w:val="72"/>
          <w:lang w:eastAsia="zh-CN"/>
        </w:rPr>
        <w:t>标</w:t>
      </w:r>
      <w:r>
        <w:rPr>
          <w:rFonts w:asciiTheme="minorEastAsia" w:eastAsiaTheme="minorEastAsia" w:hAnsiTheme="minorEastAsia"/>
          <w:b/>
          <w:sz w:val="72"/>
          <w:szCs w:val="72"/>
          <w:lang w:eastAsia="zh-CN"/>
        </w:rPr>
        <w:tab/>
      </w:r>
      <w:r>
        <w:rPr>
          <w:rFonts w:asciiTheme="minorEastAsia" w:eastAsiaTheme="minorEastAsia" w:hAnsiTheme="minorEastAsia"/>
          <w:b/>
          <w:spacing w:val="-10"/>
          <w:sz w:val="72"/>
          <w:szCs w:val="72"/>
          <w:lang w:eastAsia="zh-CN"/>
        </w:rPr>
        <w:t>准</w:t>
      </w: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46583F">
      <w:pPr>
        <w:ind w:left="286"/>
        <w:jc w:val="right"/>
        <w:rPr>
          <w:rFonts w:ascii="Times New Roman" w:hAnsi="Times New Roman"/>
          <w:sz w:val="28"/>
        </w:rPr>
      </w:pPr>
      <w:r>
        <w:rPr>
          <w:rFonts w:ascii="Times New Roman" w:hAnsi="Times New Roman"/>
          <w:position w:val="1"/>
          <w:sz w:val="28"/>
        </w:rPr>
        <w:t>T/CFIS</w:t>
      </w:r>
      <w:r>
        <w:rPr>
          <w:rFonts w:ascii="Times New Roman" w:hAnsi="Times New Roman"/>
          <w:spacing w:val="59"/>
          <w:position w:val="1"/>
          <w:sz w:val="28"/>
        </w:rPr>
        <w:t xml:space="preserve"> </w:t>
      </w:r>
      <w:r>
        <w:rPr>
          <w:rFonts w:ascii="Times New Roman" w:hAnsi="Times New Roman"/>
          <w:position w:val="1"/>
          <w:sz w:val="28"/>
        </w:rPr>
        <w:t>0002</w:t>
      </w:r>
      <w:r>
        <w:rPr>
          <w:sz w:val="28"/>
        </w:rPr>
        <w:t>—</w:t>
      </w:r>
      <w:r>
        <w:rPr>
          <w:rFonts w:ascii="Times New Roman" w:hAnsi="Times New Roman"/>
          <w:spacing w:val="-4"/>
          <w:position w:val="1"/>
          <w:sz w:val="28"/>
        </w:rPr>
        <w:t>2025</w:t>
      </w:r>
    </w:p>
    <w:p w:rsidR="00F54B37" w:rsidRDefault="0046583F">
      <w:pPr>
        <w:pStyle w:val="a3"/>
        <w:jc w:val="right"/>
        <w:rPr>
          <w:rFonts w:asciiTheme="minorEastAsia" w:eastAsiaTheme="minorEastAsia" w:hAnsiTheme="minorEastAsia"/>
          <w:sz w:val="20"/>
          <w:lang w:eastAsia="zh-CN"/>
        </w:rPr>
      </w:pPr>
      <w:r>
        <w:rPr>
          <w:noProof/>
          <w:lang w:eastAsia="zh-CN"/>
        </w:rPr>
        <mc:AlternateContent>
          <mc:Choice Requires="wps">
            <w:drawing>
              <wp:anchor distT="0" distB="0" distL="0" distR="0" simplePos="0" relativeHeight="251658240" behindDoc="1" locked="0" layoutInCell="1" allowOverlap="1">
                <wp:simplePos x="0" y="0"/>
                <wp:positionH relativeFrom="page">
                  <wp:posOffset>930910</wp:posOffset>
                </wp:positionH>
                <wp:positionV relativeFrom="paragraph">
                  <wp:posOffset>248920</wp:posOffset>
                </wp:positionV>
                <wp:extent cx="5943600" cy="1270"/>
                <wp:effectExtent l="0" t="0" r="0" b="0"/>
                <wp:wrapTopAndBottom/>
                <wp:docPr id="12" name="docshape1"/>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358 1358"/>
                            <a:gd name="T1" fmla="*/ T0 w 9360"/>
                            <a:gd name="T2" fmla="+- 0 10718 1358"/>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ocshape1" o:spid="_x0000_s1026" o:spt="100" style="position:absolute;left:0pt;margin-left:73.3pt;margin-top:19.6pt;height:0.1pt;width:468pt;mso-position-horizontal-relative:page;mso-wrap-distance-bottom:0pt;mso-wrap-distance-top:0pt;z-index:-251654144;mso-width-relative:page;mso-height-relative:page;" filled="f" stroked="t" coordsize="9360,1" o:gfxdata="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FmlKQHWAAAACgEAAA8AAAAAAAAAAQAgAAAAIgAAAGRycy9kb3ducmV2LnhtbFBL&#10;AQIUABQAAAAIAIdO4kDa+8cUowIAANoFAAAOAAAAAAAAAAEAIAAAACUBAABkcnMvZTJvRG9jLnht&#10;bFBLBQYAAAAABgAGAFkBAAA6BgAAAAA=&#10;" path="m0,0l9360,0e">
                <v:path o:connectlocs="0,0;5943600,0" o:connectangles="0,0"/>
                <v:fill on="f" focussize="0,0"/>
                <v:stroke color="#000000" joinstyle="round"/>
                <v:imagedata o:title=""/>
                <o:lock v:ext="edit" aspectratio="f"/>
                <w10:wrap type="topAndBottom"/>
              </v:shape>
            </w:pict>
          </mc:Fallback>
        </mc:AlternateContent>
      </w:r>
      <w:r>
        <w:rPr>
          <w:rFonts w:asciiTheme="minorEastAsia" w:eastAsiaTheme="minorEastAsia" w:hAnsiTheme="minorEastAsia" w:hint="eastAsia"/>
          <w:sz w:val="20"/>
          <w:lang w:eastAsia="zh-CN"/>
        </w:rPr>
        <w:t>代替</w:t>
      </w:r>
      <w:r>
        <w:rPr>
          <w:rFonts w:asciiTheme="minorEastAsia" w:eastAsiaTheme="minorEastAsia" w:hAnsiTheme="minorEastAsia"/>
          <w:sz w:val="20"/>
          <w:lang w:eastAsia="zh-CN"/>
        </w:rPr>
        <w:t>T/CFIS 0002—2021</w:t>
      </w:r>
    </w:p>
    <w:p w:rsidR="00F54B37" w:rsidRDefault="00F54B37">
      <w:pPr>
        <w:pStyle w:val="a3"/>
        <w:spacing w:before="12"/>
        <w:rPr>
          <w:rFonts w:ascii="Microsoft JhengHei"/>
          <w:b/>
          <w:sz w:val="15"/>
          <w:lang w:eastAsia="zh-CN"/>
        </w:rPr>
      </w:pPr>
    </w:p>
    <w:p w:rsidR="00F54B37" w:rsidRDefault="00F54B37">
      <w:pPr>
        <w:pStyle w:val="a3"/>
        <w:rPr>
          <w:rFonts w:ascii="Microsoft JhengHei"/>
          <w:b/>
          <w:sz w:val="48"/>
          <w:lang w:eastAsia="zh-CN"/>
        </w:rPr>
      </w:pPr>
    </w:p>
    <w:p w:rsidR="00F54B37" w:rsidRDefault="00F54B37">
      <w:pPr>
        <w:pStyle w:val="a3"/>
        <w:spacing w:before="10"/>
        <w:rPr>
          <w:rFonts w:ascii="Microsoft JhengHei"/>
          <w:b/>
          <w:sz w:val="26"/>
          <w:lang w:eastAsia="zh-CN"/>
        </w:rPr>
      </w:pPr>
    </w:p>
    <w:p w:rsidR="00F54B37" w:rsidRDefault="00F54B37">
      <w:pPr>
        <w:pStyle w:val="a3"/>
        <w:spacing w:before="10"/>
        <w:rPr>
          <w:rFonts w:ascii="Microsoft JhengHei"/>
          <w:b/>
          <w:sz w:val="26"/>
          <w:lang w:eastAsia="zh-CN"/>
        </w:rPr>
      </w:pPr>
    </w:p>
    <w:p w:rsidR="00F54B37" w:rsidRDefault="0046583F">
      <w:pPr>
        <w:pStyle w:val="a9"/>
        <w:spacing w:afterLines="50" w:after="120"/>
        <w:rPr>
          <w:rFonts w:ascii="黑体" w:eastAsia="黑体" w:hAnsi="黑体"/>
          <w:lang w:eastAsia="zh-CN"/>
        </w:rPr>
      </w:pPr>
      <w:r>
        <w:rPr>
          <w:rFonts w:ascii="黑体" w:eastAsia="黑体" w:hAnsi="黑体"/>
          <w:spacing w:val="32"/>
          <w:lang w:eastAsia="zh-CN"/>
        </w:rPr>
        <w:t>互联网平台企业</w:t>
      </w:r>
    </w:p>
    <w:p w:rsidR="00F54B37" w:rsidRDefault="0046583F">
      <w:pPr>
        <w:pStyle w:val="a9"/>
        <w:spacing w:before="57" w:afterLines="50" w:after="120"/>
        <w:ind w:right="650"/>
        <w:rPr>
          <w:lang w:eastAsia="zh-CN"/>
        </w:rPr>
      </w:pPr>
      <w:r>
        <w:rPr>
          <w:rFonts w:ascii="黑体" w:eastAsia="黑体" w:hAnsi="黑体"/>
          <w:spacing w:val="35"/>
          <w:lang w:eastAsia="zh-CN"/>
        </w:rPr>
        <w:t>履行社会责任评估指标体系</w:t>
      </w:r>
    </w:p>
    <w:p w:rsidR="00F54B37" w:rsidRDefault="0046583F">
      <w:pPr>
        <w:spacing w:before="343"/>
        <w:ind w:right="323"/>
        <w:jc w:val="center"/>
        <w:rPr>
          <w:rFonts w:ascii="Times New Roman"/>
          <w:b/>
          <w:sz w:val="28"/>
        </w:rPr>
      </w:pPr>
      <w:r>
        <w:rPr>
          <w:rFonts w:ascii="Times New Roman"/>
          <w:b/>
          <w:sz w:val="28"/>
        </w:rPr>
        <w:t>Assessment</w:t>
      </w:r>
      <w:r>
        <w:rPr>
          <w:rFonts w:ascii="Times New Roman"/>
          <w:b/>
          <w:spacing w:val="-6"/>
          <w:sz w:val="28"/>
        </w:rPr>
        <w:t xml:space="preserve"> </w:t>
      </w:r>
      <w:r>
        <w:rPr>
          <w:rFonts w:ascii="Times New Roman"/>
          <w:b/>
          <w:sz w:val="28"/>
        </w:rPr>
        <w:t>index</w:t>
      </w:r>
      <w:r>
        <w:rPr>
          <w:rFonts w:ascii="Times New Roman"/>
          <w:b/>
          <w:spacing w:val="-5"/>
          <w:sz w:val="28"/>
        </w:rPr>
        <w:t xml:space="preserve"> </w:t>
      </w:r>
      <w:r>
        <w:rPr>
          <w:rFonts w:ascii="Times New Roman"/>
          <w:b/>
          <w:sz w:val="28"/>
        </w:rPr>
        <w:t>system</w:t>
      </w:r>
      <w:r>
        <w:rPr>
          <w:rFonts w:ascii="Times New Roman"/>
          <w:b/>
          <w:spacing w:val="-7"/>
          <w:sz w:val="28"/>
        </w:rPr>
        <w:t xml:space="preserve"> </w:t>
      </w:r>
      <w:r>
        <w:rPr>
          <w:rFonts w:ascii="Times New Roman"/>
          <w:b/>
          <w:sz w:val="28"/>
        </w:rPr>
        <w:t>for</w:t>
      </w:r>
      <w:r>
        <w:rPr>
          <w:rFonts w:ascii="Times New Roman"/>
          <w:b/>
          <w:spacing w:val="-3"/>
          <w:sz w:val="28"/>
        </w:rPr>
        <w:t xml:space="preserve"> </w:t>
      </w:r>
      <w:r>
        <w:rPr>
          <w:rFonts w:ascii="Times New Roman"/>
          <w:b/>
          <w:sz w:val="28"/>
        </w:rPr>
        <w:t>internet</w:t>
      </w:r>
      <w:r>
        <w:rPr>
          <w:rFonts w:ascii="Times New Roman"/>
          <w:b/>
          <w:spacing w:val="-3"/>
          <w:sz w:val="28"/>
        </w:rPr>
        <w:t xml:space="preserve"> </w:t>
      </w:r>
      <w:r>
        <w:rPr>
          <w:rFonts w:ascii="Times New Roman"/>
          <w:b/>
          <w:sz w:val="28"/>
        </w:rPr>
        <w:t>platform</w:t>
      </w:r>
      <w:r>
        <w:rPr>
          <w:rFonts w:ascii="Times New Roman"/>
          <w:b/>
          <w:spacing w:val="-3"/>
          <w:sz w:val="28"/>
        </w:rPr>
        <w:t xml:space="preserve"> </w:t>
      </w:r>
      <w:r>
        <w:rPr>
          <w:rFonts w:ascii="Times New Roman"/>
          <w:b/>
          <w:sz w:val="28"/>
        </w:rPr>
        <w:t>enterprise</w:t>
      </w:r>
      <w:r>
        <w:rPr>
          <w:rFonts w:ascii="Times New Roman"/>
          <w:b/>
          <w:spacing w:val="-3"/>
          <w:sz w:val="28"/>
        </w:rPr>
        <w:t xml:space="preserve"> </w:t>
      </w:r>
      <w:r>
        <w:rPr>
          <w:rFonts w:ascii="Times New Roman"/>
          <w:b/>
          <w:spacing w:val="-2"/>
          <w:sz w:val="28"/>
        </w:rPr>
        <w:t>fulfilling</w:t>
      </w:r>
    </w:p>
    <w:p w:rsidR="00F54B37" w:rsidRDefault="0046583F">
      <w:pPr>
        <w:spacing w:before="161"/>
        <w:ind w:right="605"/>
        <w:jc w:val="center"/>
        <w:rPr>
          <w:rFonts w:ascii="Times New Roman"/>
          <w:b/>
          <w:spacing w:val="-2"/>
          <w:sz w:val="28"/>
          <w:lang w:eastAsia="zh-CN"/>
        </w:rPr>
      </w:pPr>
      <w:r>
        <w:rPr>
          <w:rFonts w:ascii="Times New Roman"/>
          <w:b/>
          <w:sz w:val="28"/>
          <w:lang w:eastAsia="zh-CN"/>
        </w:rPr>
        <w:t>social</w:t>
      </w:r>
      <w:r>
        <w:rPr>
          <w:rFonts w:ascii="Times New Roman"/>
          <w:b/>
          <w:spacing w:val="-4"/>
          <w:sz w:val="28"/>
          <w:lang w:eastAsia="zh-CN"/>
        </w:rPr>
        <w:t xml:space="preserve"> </w:t>
      </w:r>
      <w:r>
        <w:rPr>
          <w:rFonts w:ascii="Times New Roman"/>
          <w:b/>
          <w:spacing w:val="-2"/>
          <w:sz w:val="28"/>
          <w:lang w:eastAsia="zh-CN"/>
        </w:rPr>
        <w:t>responsibility</w:t>
      </w:r>
    </w:p>
    <w:p w:rsidR="00F54B37" w:rsidRDefault="00F54B37">
      <w:pPr>
        <w:spacing w:before="161"/>
        <w:ind w:right="605"/>
        <w:jc w:val="center"/>
        <w:rPr>
          <w:rFonts w:ascii="Times New Roman"/>
          <w:spacing w:val="-2"/>
          <w:sz w:val="28"/>
          <w:lang w:eastAsia="zh-CN"/>
        </w:rPr>
      </w:pPr>
    </w:p>
    <w:p w:rsidR="00F54B37" w:rsidRDefault="0046583F">
      <w:pPr>
        <w:spacing w:before="161"/>
        <w:ind w:right="605"/>
        <w:jc w:val="center"/>
        <w:rPr>
          <w:rFonts w:ascii="Times New Roman"/>
          <w:spacing w:val="-2"/>
          <w:sz w:val="28"/>
          <w:lang w:eastAsia="zh-CN"/>
        </w:rPr>
      </w:pPr>
      <w:r>
        <w:rPr>
          <w:rFonts w:ascii="Times New Roman" w:hint="eastAsia"/>
          <w:spacing w:val="-2"/>
          <w:sz w:val="28"/>
          <w:lang w:eastAsia="zh-CN"/>
        </w:rPr>
        <w:t>（征求意见</w:t>
      </w:r>
      <w:r>
        <w:rPr>
          <w:rFonts w:ascii="Times New Roman"/>
          <w:spacing w:val="-2"/>
          <w:sz w:val="28"/>
          <w:lang w:eastAsia="zh-CN"/>
        </w:rPr>
        <w:t>稿</w:t>
      </w:r>
      <w:r>
        <w:rPr>
          <w:rFonts w:ascii="Times New Roman" w:hint="eastAsia"/>
          <w:spacing w:val="-2"/>
          <w:sz w:val="28"/>
          <w:lang w:eastAsia="zh-CN"/>
        </w:rPr>
        <w:t>）</w:t>
      </w:r>
    </w:p>
    <w:p w:rsidR="00F54B37" w:rsidRDefault="00F54B37">
      <w:pPr>
        <w:spacing w:before="161"/>
        <w:ind w:right="605"/>
        <w:jc w:val="center"/>
        <w:rPr>
          <w:rFonts w:ascii="Times New Roman"/>
          <w:b/>
          <w:sz w:val="28"/>
          <w:lang w:eastAsia="zh-CN"/>
        </w:rPr>
      </w:pPr>
    </w:p>
    <w:p w:rsidR="00F54B37" w:rsidRDefault="00F54B37">
      <w:pPr>
        <w:pStyle w:val="a3"/>
        <w:rPr>
          <w:rFonts w:ascii="Times New Roman"/>
          <w:b/>
          <w:sz w:val="30"/>
          <w:lang w:eastAsia="zh-CN"/>
        </w:rPr>
      </w:pPr>
    </w:p>
    <w:p w:rsidR="00F54B37" w:rsidRDefault="00F54B37">
      <w:pPr>
        <w:pStyle w:val="a3"/>
        <w:rPr>
          <w:rFonts w:ascii="Times New Roman"/>
          <w:b/>
          <w:sz w:val="30"/>
          <w:lang w:eastAsia="zh-CN"/>
        </w:rPr>
      </w:pPr>
    </w:p>
    <w:p w:rsidR="00F54B37" w:rsidRDefault="00F54B37">
      <w:pPr>
        <w:pStyle w:val="a3"/>
        <w:rPr>
          <w:rFonts w:ascii="Times New Roman"/>
          <w:b/>
          <w:sz w:val="30"/>
          <w:lang w:eastAsia="zh-CN"/>
        </w:rPr>
      </w:pPr>
    </w:p>
    <w:p w:rsidR="00F54B37" w:rsidRDefault="00F54B37">
      <w:pPr>
        <w:pStyle w:val="a3"/>
        <w:rPr>
          <w:rFonts w:ascii="Times New Roman"/>
          <w:b/>
          <w:sz w:val="30"/>
          <w:lang w:eastAsia="zh-CN"/>
        </w:rPr>
      </w:pPr>
    </w:p>
    <w:p w:rsidR="00F54B37" w:rsidRDefault="00F54B37">
      <w:pPr>
        <w:pStyle w:val="a3"/>
        <w:rPr>
          <w:rFonts w:ascii="Times New Roman"/>
          <w:b/>
          <w:sz w:val="30"/>
          <w:lang w:eastAsia="zh-CN"/>
        </w:rPr>
      </w:pPr>
    </w:p>
    <w:p w:rsidR="00F54B37" w:rsidRDefault="00F54B37">
      <w:pPr>
        <w:pStyle w:val="a3"/>
        <w:rPr>
          <w:rFonts w:ascii="Times New Roman"/>
          <w:b/>
          <w:sz w:val="30"/>
          <w:lang w:eastAsia="zh-CN"/>
        </w:rPr>
      </w:pPr>
    </w:p>
    <w:p w:rsidR="00F54B37" w:rsidRDefault="00F54B37">
      <w:pPr>
        <w:pStyle w:val="a3"/>
        <w:spacing w:before="6"/>
        <w:rPr>
          <w:rFonts w:ascii="Times New Roman"/>
          <w:b/>
          <w:sz w:val="32"/>
          <w:lang w:eastAsia="zh-CN"/>
        </w:rPr>
      </w:pPr>
    </w:p>
    <w:p w:rsidR="00F54B37" w:rsidRDefault="0046583F">
      <w:pPr>
        <w:tabs>
          <w:tab w:val="left" w:pos="7370"/>
        </w:tabs>
        <w:ind w:right="89"/>
        <w:rPr>
          <w:sz w:val="28"/>
          <w:lang w:eastAsia="zh-CN"/>
        </w:rPr>
      </w:pPr>
      <w:r>
        <w:rPr>
          <w:noProof/>
          <w:lang w:eastAsia="zh-CN"/>
        </w:rPr>
        <mc:AlternateContent>
          <mc:Choice Requires="wps">
            <w:drawing>
              <wp:anchor distT="0" distB="0" distL="0" distR="0" simplePos="0" relativeHeight="251659264" behindDoc="1" locked="0" layoutInCell="1" allowOverlap="1">
                <wp:simplePos x="0" y="0"/>
                <wp:positionH relativeFrom="page">
                  <wp:posOffset>812800</wp:posOffset>
                </wp:positionH>
                <wp:positionV relativeFrom="paragraph">
                  <wp:posOffset>253365</wp:posOffset>
                </wp:positionV>
                <wp:extent cx="6000750" cy="1270"/>
                <wp:effectExtent l="0" t="0" r="0" b="0"/>
                <wp:wrapTopAndBottom/>
                <wp:docPr id="11" name="docshape2"/>
                <wp:cNvGraphicFramePr/>
                <a:graphic xmlns:a="http://schemas.openxmlformats.org/drawingml/2006/main">
                  <a:graphicData uri="http://schemas.microsoft.com/office/word/2010/wordprocessingShape">
                    <wps:wsp>
                      <wps:cNvSpPr/>
                      <wps:spPr bwMode="auto">
                        <a:xfrm>
                          <a:off x="0" y="0"/>
                          <a:ext cx="6000750" cy="1270"/>
                        </a:xfrm>
                        <a:custGeom>
                          <a:avLst/>
                          <a:gdLst>
                            <a:gd name="T0" fmla="+- 0 1268 1268"/>
                            <a:gd name="T1" fmla="*/ T0 w 9450"/>
                            <a:gd name="T2" fmla="+- 0 10718 1268"/>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ocshape2" o:spid="_x0000_s1026" o:spt="100" style="position:absolute;left:0pt;margin-left:64pt;margin-top:19.95pt;height:0.1pt;width:472.5pt;mso-position-horizontal-relative:page;mso-wrap-distance-bottom:0pt;mso-wrap-distance-top:0pt;z-index:-251654144;mso-width-relative:page;mso-height-relative:page;" filled="f" stroked="t" coordsize="9450,1" o:gfxdata="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K8CPHVAAAACgEAAA8AAAAAAAAAAQAgAAAAIgAAAGRycy9kb3ducmV2Lnht&#10;bFBLAQIUABQAAAAIAIdO4kCEdAQXpwIAANsFAAAOAAAAAAAAAAEAIAAAACQBAABkcnMvZTJvRG9j&#10;LnhtbFBLBQYAAAAABgAGAFkBAAA9BgAAAAA=&#10;" path="m0,0l9450,0e">
                <v:path o:connectlocs="0,0;6000750,0" o:connectangles="0,0"/>
                <v:fill on="f" focussize="0,0"/>
                <v:stroke weight="1pt" color="#000000" joinstyle="round"/>
                <v:imagedata o:title=""/>
                <o:lock v:ext="edit" aspectratio="f"/>
                <w10:wrap type="topAndBottom"/>
              </v:shape>
            </w:pict>
          </mc:Fallback>
        </mc:AlternateContent>
      </w:r>
      <w:r>
        <w:rPr>
          <w:sz w:val="28"/>
          <w:lang w:eastAsia="zh-CN"/>
        </w:rPr>
        <w:t>2025-0X-XX</w:t>
      </w:r>
      <w:r>
        <w:rPr>
          <w:spacing w:val="44"/>
          <w:sz w:val="28"/>
          <w:lang w:eastAsia="zh-CN"/>
        </w:rPr>
        <w:t xml:space="preserve"> </w:t>
      </w:r>
      <w:r>
        <w:rPr>
          <w:sz w:val="28"/>
          <w:lang w:eastAsia="zh-CN"/>
        </w:rPr>
        <w:t>发</w:t>
      </w:r>
      <w:r>
        <w:rPr>
          <w:spacing w:val="-10"/>
          <w:sz w:val="28"/>
          <w:lang w:eastAsia="zh-CN"/>
        </w:rPr>
        <w:t>布</w:t>
      </w:r>
      <w:r>
        <w:rPr>
          <w:sz w:val="28"/>
          <w:lang w:eastAsia="zh-CN"/>
        </w:rPr>
        <w:tab/>
        <w:t>2025-0X-XX</w:t>
      </w:r>
      <w:r>
        <w:rPr>
          <w:spacing w:val="-34"/>
          <w:sz w:val="28"/>
          <w:lang w:eastAsia="zh-CN"/>
        </w:rPr>
        <w:t xml:space="preserve"> </w:t>
      </w:r>
      <w:r>
        <w:rPr>
          <w:sz w:val="28"/>
          <w:lang w:eastAsia="zh-CN"/>
        </w:rPr>
        <w:t>实</w:t>
      </w:r>
      <w:r>
        <w:rPr>
          <w:spacing w:val="-10"/>
          <w:sz w:val="28"/>
          <w:lang w:eastAsia="zh-CN"/>
        </w:rPr>
        <w:t>施</w:t>
      </w:r>
    </w:p>
    <w:p w:rsidR="00F54B37" w:rsidRDefault="00F54B37">
      <w:pPr>
        <w:pStyle w:val="a3"/>
        <w:spacing w:before="10"/>
        <w:rPr>
          <w:sz w:val="16"/>
          <w:lang w:eastAsia="zh-CN"/>
        </w:rPr>
      </w:pPr>
    </w:p>
    <w:p w:rsidR="00F54B37" w:rsidRDefault="0046583F">
      <w:pPr>
        <w:pStyle w:val="a3"/>
        <w:rPr>
          <w:sz w:val="20"/>
          <w:lang w:eastAsia="zh-CN"/>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1170940</wp:posOffset>
                </wp:positionH>
                <wp:positionV relativeFrom="paragraph">
                  <wp:posOffset>117475</wp:posOffset>
                </wp:positionV>
                <wp:extent cx="3619500" cy="6477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619500" cy="647700"/>
                        </a:xfrm>
                        <a:prstGeom prst="rect">
                          <a:avLst/>
                        </a:prstGeom>
                        <a:solidFill>
                          <a:schemeClr val="lt1"/>
                        </a:solidFill>
                        <a:ln w="6350">
                          <a:noFill/>
                        </a:ln>
                      </wps:spPr>
                      <wps:txbx>
                        <w:txbxContent>
                          <w:p w:rsidR="00F54B37" w:rsidRDefault="0046583F">
                            <w:pPr>
                              <w:rPr>
                                <w:rFonts w:ascii="方正小标宋简体" w:eastAsia="方正小标宋简体"/>
                                <w:spacing w:val="40"/>
                                <w:sz w:val="44"/>
                                <w:szCs w:val="44"/>
                                <w:lang w:eastAsia="zh-CN"/>
                              </w:rPr>
                            </w:pPr>
                            <w:r>
                              <w:rPr>
                                <w:rFonts w:ascii="方正小标宋简体" w:eastAsia="方正小标宋简体" w:hint="eastAsia"/>
                                <w:spacing w:val="40"/>
                                <w:sz w:val="44"/>
                                <w:szCs w:val="44"/>
                                <w:lang w:eastAsia="zh-CN"/>
                              </w:rPr>
                              <w:t>中国网络社会组织联合会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margin-left:92.2pt;margin-top:9.25pt;width:28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" fillcolor="white [3201]" stroked="f" strokeweight=".5pt">
                <v:textbox>
                  <w:txbxContent>
                    <w:p w:rsidR="00F54B37" w:rsidRDefault="0046583F">
                      <w:pPr>
                        <w:rPr>
                          <w:rFonts w:ascii="方正小标宋简体" w:eastAsia="方正小标宋简体"/>
                          <w:spacing w:val="40"/>
                          <w:sz w:val="44"/>
                          <w:szCs w:val="44"/>
                          <w:lang w:eastAsia="zh-CN"/>
                        </w:rPr>
                      </w:pPr>
                      <w:r>
                        <w:rPr>
                          <w:rFonts w:ascii="方正小标宋简体" w:eastAsia="方正小标宋简体" w:hint="eastAsia"/>
                          <w:spacing w:val="40"/>
                          <w:sz w:val="44"/>
                          <w:szCs w:val="44"/>
                          <w:lang w:eastAsia="zh-CN"/>
                        </w:rPr>
                        <w:t>中国网络社会组织联合会</w:t>
                      </w:r>
                    </w:p>
                  </w:txbxContent>
                </v:textbox>
              </v:shape>
            </w:pict>
          </mc:Fallback>
        </mc:AlternateContent>
      </w:r>
    </w:p>
    <w:p w:rsidR="00F54B37" w:rsidRDefault="0046583F">
      <w:pPr>
        <w:spacing w:before="147"/>
        <w:ind w:right="1536"/>
        <w:jc w:val="right"/>
        <w:rPr>
          <w:rFonts w:ascii="Microsoft JhengHei" w:eastAsia="Microsoft JhengHei"/>
          <w:b/>
          <w:sz w:val="28"/>
          <w:lang w:eastAsia="zh-CN"/>
        </w:rPr>
      </w:pPr>
      <w:r>
        <w:rPr>
          <w:rFonts w:ascii="方正小标宋简体" w:eastAsia="方正小标宋简体" w:hAnsi="黑体" w:hint="eastAsia"/>
          <w:noProof/>
          <w:lang w:eastAsia="zh-CN"/>
        </w:rPr>
        <mc:AlternateContent>
          <mc:Choice Requires="wpg">
            <w:drawing>
              <wp:anchor distT="0" distB="0" distL="114300" distR="114300" simplePos="0" relativeHeight="251655168" behindDoc="0" locked="0" layoutInCell="1" allowOverlap="1">
                <wp:simplePos x="0" y="0"/>
                <wp:positionH relativeFrom="page">
                  <wp:posOffset>-558165</wp:posOffset>
                </wp:positionH>
                <wp:positionV relativeFrom="paragraph">
                  <wp:posOffset>1212215</wp:posOffset>
                </wp:positionV>
                <wp:extent cx="3681095" cy="693420"/>
                <wp:effectExtent l="0" t="0" r="0" b="0"/>
                <wp:wrapNone/>
                <wp:docPr id="7" name="docshapegroup4"/>
                <wp:cNvGraphicFramePr/>
                <a:graphic xmlns:a="http://schemas.openxmlformats.org/drawingml/2006/main">
                  <a:graphicData uri="http://schemas.microsoft.com/office/word/2010/wordprocessingGroup">
                    <wpg:wgp>
                      <wpg:cNvGrpSpPr/>
                      <wpg:grpSpPr>
                        <a:xfrm>
                          <a:off x="0" y="0"/>
                          <a:ext cx="3681095" cy="693420"/>
                          <a:chOff x="2590" y="222"/>
                          <a:chExt cx="5797" cy="1092"/>
                        </a:xfrm>
                      </wpg:grpSpPr>
                      <wps:wsp>
                        <wps:cNvPr id="8" name="docshape5"/>
                        <wps:cNvSpPr>
                          <a:spLocks noChangeArrowheads="1"/>
                        </wps:cNvSpPr>
                        <wps:spPr bwMode="auto">
                          <a:xfrm>
                            <a:off x="2590" y="222"/>
                            <a:ext cx="5653" cy="1092"/>
                          </a:xfrm>
                          <a:prstGeom prst="rect">
                            <a:avLst/>
                          </a:pr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2839" y="222"/>
                            <a:ext cx="5548" cy="308"/>
                          </a:xfrm>
                          <a:prstGeom prst="rect">
                            <a:avLst/>
                          </a:prstGeom>
                          <a:noFill/>
                          <a:ln>
                            <a:noFill/>
                          </a:ln>
                        </pic:spPr>
                      </pic:pic>
                    </wpg:wgp>
                  </a:graphicData>
                </a:graphic>
              </wp:anchor>
            </w:drawing>
          </mc:Choice>
          <mc:Fallback xmlns:wpsCustomData="http://www.wps.cn/officeDocument/2013/wpsCustomData">
            <w:pict>
              <v:group id="docshapegroup4" o:spid="_x0000_s1026" o:spt="203" style="position:absolute;left:0pt;margin-left:-43.95pt;margin-top:95.45pt;height:54.6pt;width:289.85pt;mso-position-horizontal-relative:page;z-index:251659264;mso-width-relative:page;mso-height-relative:page;" coordorigin="2590,222" coordsize="5797,1092" o:gfxdata="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">
                <o:lock v:ext="edit" aspectratio="f"/>
                <v:rect id="docshape5" o:spid="_x0000_s1026" o:spt="1" style="position:absolute;left:2590;top:222;height:1092;width:5653;"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shape id="docshape6" o:spid="_x0000_s1026" o:spt="75" type="#_x0000_t75" style="position:absolute;left:2839;top:222;height:308;width:5548;" filled="f" o:preferrelative="t" stroked="f" coordsize="21600,21600" o:gfxdata="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ONDvQAA&#10;ANoAAAAPAAAAAAAAAAEAIAAAACIAAABkcnMvZG93bnJldi54bWxQSwECFAAUAAAACACHTuJAMy8F&#10;njsAAAA5AAAAEAAAAAAAAAABACAAAAAMAQAAZHJzL3NoYXBleG1sLnhtbFBLBQYAAAAABgAGAFsB&#10;AAC2AwAAAAA=&#10;">
                  <v:fill on="f" focussize="0,0"/>
                  <v:stroke on="f"/>
                  <v:imagedata r:id="rId9" o:title=""/>
                  <o:lock v:ext="edit" aspectratio="t"/>
                </v:shape>
              </v:group>
            </w:pict>
          </mc:Fallback>
        </mc:AlternateContent>
      </w: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3742055</wp:posOffset>
                </wp:positionH>
                <wp:positionV relativeFrom="paragraph">
                  <wp:posOffset>540385</wp:posOffset>
                </wp:positionV>
                <wp:extent cx="241300" cy="12700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27000"/>
                        </a:xfrm>
                        <a:prstGeom prst="rect">
                          <a:avLst/>
                        </a:prstGeom>
                        <a:noFill/>
                        <a:ln>
                          <a:noFill/>
                        </a:ln>
                      </wps:spPr>
                      <wps:txbx>
                        <w:txbxContent>
                          <w:p w:rsidR="00F54B37" w:rsidRDefault="0046583F">
                            <w:pPr>
                              <w:spacing w:line="199" w:lineRule="exact"/>
                              <w:rPr>
                                <w:rFonts w:ascii="Times New Roman"/>
                                <w:sz w:val="18"/>
                              </w:rPr>
                            </w:pPr>
                            <w:r>
                              <w:rPr>
                                <w:rFonts w:ascii="Times New Roman"/>
                                <w:sz w:val="18"/>
                              </w:rPr>
                              <w:t>-</w:t>
                            </w:r>
                            <w:r>
                              <w:rPr>
                                <w:rFonts w:ascii="Times New Roman"/>
                                <w:spacing w:val="36"/>
                                <w:sz w:val="18"/>
                              </w:rPr>
                              <w:t xml:space="preserve"> </w:t>
                            </w:r>
                            <w:r>
                              <w:rPr>
                                <w:rFonts w:ascii="Times New Roman"/>
                                <w:spacing w:val="38"/>
                                <w:sz w:val="18"/>
                              </w:rPr>
                              <w:t xml:space="preserve"> </w:t>
                            </w:r>
                          </w:p>
                        </w:txbxContent>
                      </wps:txbx>
                      <wps:bodyPr rot="0" vert="horz" wrap="square" lIns="0" tIns="0" rIns="0" bIns="0" anchor="t" anchorCtr="0" upright="1">
                        <a:noAutofit/>
                      </wps:bodyPr>
                    </wps:wsp>
                  </a:graphicData>
                </a:graphic>
              </wp:anchor>
            </w:drawing>
          </mc:Choice>
          <mc:Fallback>
            <w:pict>
              <v:shape id="docshape3" o:spid="_x0000_s1027" type="#_x0000_t202" style="position:absolute;left:0;text-align:left;margin-left:294.65pt;margin-top:42.55pt;width:19pt;height:10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" filled="f" stroked="f">
                <v:textbox inset="0,0,0,0">
                  <w:txbxContent>
                    <w:p w:rsidR="00F54B37" w:rsidRDefault="0046583F">
                      <w:pPr>
                        <w:spacing w:line="199" w:lineRule="exact"/>
                        <w:rPr>
                          <w:rFonts w:ascii="Times New Roman"/>
                          <w:sz w:val="18"/>
                        </w:rPr>
                      </w:pPr>
                      <w:r>
                        <w:rPr>
                          <w:rFonts w:ascii="Times New Roman"/>
                          <w:sz w:val="18"/>
                        </w:rPr>
                        <w:t>-</w:t>
                      </w:r>
                      <w:r>
                        <w:rPr>
                          <w:rFonts w:ascii="Times New Roman"/>
                          <w:spacing w:val="36"/>
                          <w:sz w:val="18"/>
                        </w:rPr>
                        <w:t xml:space="preserve"> </w:t>
                      </w:r>
                      <w:r>
                        <w:rPr>
                          <w:rFonts w:ascii="Times New Roman"/>
                          <w:spacing w:val="38"/>
                          <w:sz w:val="18"/>
                        </w:rPr>
                        <w:t xml:space="preserve"> </w:t>
                      </w:r>
                    </w:p>
                  </w:txbxContent>
                </v:textbox>
                <w10:wrap anchorx="page"/>
              </v:shape>
            </w:pict>
          </mc:Fallback>
        </mc:AlternateContent>
      </w:r>
      <w:r>
        <w:rPr>
          <w:rFonts w:ascii="Microsoft JhengHei" w:eastAsia="Microsoft JhengHei"/>
          <w:b/>
          <w:spacing w:val="20"/>
          <w:sz w:val="28"/>
          <w:lang w:eastAsia="zh-CN"/>
        </w:rPr>
        <w:t>发 布</w:t>
      </w:r>
    </w:p>
    <w:p w:rsidR="00F54B37" w:rsidRDefault="00F54B37">
      <w:pPr>
        <w:jc w:val="right"/>
        <w:rPr>
          <w:rFonts w:ascii="Microsoft JhengHei" w:eastAsia="Microsoft JhengHei"/>
          <w:sz w:val="28"/>
          <w:lang w:eastAsia="zh-CN"/>
        </w:rPr>
        <w:sectPr w:rsidR="00F54B37">
          <w:type w:val="continuous"/>
          <w:pgSz w:w="11910" w:h="16850"/>
          <w:pgMar w:top="1440" w:right="860" w:bottom="280" w:left="1240" w:header="720" w:footer="720" w:gutter="0"/>
          <w:cols w:space="720"/>
        </w:sect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rPr>
          <w:rFonts w:ascii="Microsoft JhengHei"/>
          <w:b/>
          <w:sz w:val="20"/>
          <w:lang w:eastAsia="zh-CN"/>
        </w:rPr>
      </w:pPr>
    </w:p>
    <w:p w:rsidR="00F54B37" w:rsidRDefault="00F54B37">
      <w:pPr>
        <w:pStyle w:val="a3"/>
        <w:spacing w:before="8"/>
        <w:rPr>
          <w:rFonts w:ascii="Microsoft JhengHei"/>
          <w:b/>
          <w:sz w:val="10"/>
          <w:lang w:eastAsia="zh-CN"/>
        </w:rPr>
      </w:pPr>
    </w:p>
    <w:p w:rsidR="00F54B37" w:rsidRDefault="0046583F">
      <w:pPr>
        <w:spacing w:before="67"/>
        <w:ind w:left="1570"/>
        <w:rPr>
          <w:sz w:val="24"/>
          <w:lang w:eastAsia="zh-CN"/>
        </w:rPr>
      </w:pPr>
      <w:r>
        <w:rPr>
          <w:noProof/>
          <w:lang w:eastAsia="zh-CN"/>
        </w:rPr>
        <w:drawing>
          <wp:anchor distT="0" distB="0" distL="0" distR="0" simplePos="0" relativeHeight="251656192" behindDoc="0" locked="0" layoutInCell="1" allowOverlap="1">
            <wp:simplePos x="0" y="0"/>
            <wp:positionH relativeFrom="page">
              <wp:posOffset>928370</wp:posOffset>
            </wp:positionH>
            <wp:positionV relativeFrom="paragraph">
              <wp:posOffset>-520065</wp:posOffset>
            </wp:positionV>
            <wp:extent cx="742315" cy="639445"/>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0" cstate="print"/>
                    <a:stretch>
                      <a:fillRect/>
                    </a:stretch>
                  </pic:blipFill>
                  <pic:spPr>
                    <a:xfrm>
                      <a:off x="0" y="0"/>
                      <a:ext cx="742367" cy="639170"/>
                    </a:xfrm>
                    <a:prstGeom prst="rect">
                      <a:avLst/>
                    </a:prstGeom>
                  </pic:spPr>
                </pic:pic>
              </a:graphicData>
            </a:graphic>
          </wp:anchor>
        </w:drawing>
      </w:r>
      <w:r>
        <w:rPr>
          <w:spacing w:val="-2"/>
          <w:sz w:val="24"/>
          <w:lang w:eastAsia="zh-CN"/>
        </w:rPr>
        <w:t>版权保护文件</w:t>
      </w:r>
    </w:p>
    <w:p w:rsidR="00F54B37" w:rsidRDefault="00F54B37">
      <w:pPr>
        <w:pStyle w:val="a3"/>
        <w:spacing w:before="7"/>
        <w:rPr>
          <w:sz w:val="18"/>
          <w:lang w:eastAsia="zh-CN"/>
        </w:rPr>
      </w:pPr>
    </w:p>
    <w:p w:rsidR="00F54B37" w:rsidRDefault="0046583F">
      <w:pPr>
        <w:spacing w:before="67" w:line="244" w:lineRule="auto"/>
        <w:ind w:left="178" w:right="505"/>
        <w:jc w:val="both"/>
        <w:rPr>
          <w:sz w:val="24"/>
          <w:lang w:eastAsia="zh-CN"/>
        </w:rPr>
      </w:pPr>
      <w:r>
        <w:rPr>
          <w:spacing w:val="-2"/>
          <w:sz w:val="24"/>
          <w:lang w:eastAsia="zh-CN"/>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rsidR="00F54B37" w:rsidRDefault="00F54B37">
      <w:pPr>
        <w:spacing w:line="244" w:lineRule="auto"/>
        <w:jc w:val="both"/>
        <w:rPr>
          <w:sz w:val="24"/>
          <w:lang w:eastAsia="zh-CN"/>
        </w:rPr>
        <w:sectPr w:rsidR="00F54B37">
          <w:headerReference w:type="default" r:id="rId11"/>
          <w:footerReference w:type="default" r:id="rId12"/>
          <w:pgSz w:w="11910" w:h="16840"/>
          <w:pgMar w:top="1640" w:right="860" w:bottom="1320" w:left="1240" w:header="1423" w:footer="1136" w:gutter="0"/>
          <w:pgNumType w:start="1"/>
          <w:cols w:space="720"/>
        </w:sectPr>
      </w:pPr>
    </w:p>
    <w:p w:rsidR="00F54B37" w:rsidRDefault="00F54B37">
      <w:pPr>
        <w:pStyle w:val="a3"/>
        <w:spacing w:before="11"/>
        <w:rPr>
          <w:sz w:val="13"/>
          <w:lang w:eastAsia="zh-CN"/>
        </w:rPr>
      </w:pPr>
    </w:p>
    <w:p w:rsidR="00F54B37" w:rsidRDefault="0046583F">
      <w:pPr>
        <w:pStyle w:val="1"/>
        <w:rPr>
          <w:lang w:eastAsia="zh-CN"/>
        </w:rPr>
      </w:pPr>
      <w:r>
        <w:rPr>
          <w:spacing w:val="-5"/>
          <w:lang w:eastAsia="zh-CN"/>
        </w:rPr>
        <w:t>目 次</w:t>
      </w:r>
    </w:p>
    <w:sdt>
      <w:sdtPr>
        <w:id w:val="-559472454"/>
        <w:docPartObj>
          <w:docPartGallery w:val="Table of Contents"/>
          <w:docPartUnique/>
        </w:docPartObj>
      </w:sdtPr>
      <w:sdtEndPr/>
      <w:sdtContent>
        <w:p w:rsidR="00F54B37" w:rsidRDefault="000C4243">
          <w:pPr>
            <w:pStyle w:val="10"/>
            <w:tabs>
              <w:tab w:val="left" w:pos="579"/>
              <w:tab w:val="right" w:leader="dot" w:pos="9525"/>
            </w:tabs>
            <w:spacing w:before="674"/>
            <w:ind w:left="178" w:firstLine="0"/>
            <w:rPr>
              <w:rFonts w:asciiTheme="minorEastAsia" w:eastAsiaTheme="minorEastAsia" w:hAnsiTheme="minorEastAsia"/>
              <w:sz w:val="21"/>
              <w:szCs w:val="21"/>
            </w:rPr>
          </w:pPr>
          <w:hyperlink w:anchor="_bookmark0" w:history="1">
            <w:r w:rsidR="0046583F">
              <w:rPr>
                <w:rFonts w:asciiTheme="minorEastAsia" w:eastAsiaTheme="minorEastAsia" w:hAnsiTheme="minorEastAsia"/>
                <w:spacing w:val="-10"/>
                <w:sz w:val="21"/>
                <w:szCs w:val="21"/>
              </w:rPr>
              <w:t>前</w:t>
            </w:r>
            <w:r w:rsidR="0046583F">
              <w:rPr>
                <w:rFonts w:asciiTheme="minorEastAsia" w:eastAsiaTheme="minorEastAsia" w:hAnsiTheme="minorEastAsia"/>
                <w:sz w:val="21"/>
                <w:szCs w:val="21"/>
              </w:rPr>
              <w:tab/>
            </w:r>
            <w:r w:rsidR="0046583F">
              <w:rPr>
                <w:rFonts w:asciiTheme="minorEastAsia" w:eastAsiaTheme="minorEastAsia" w:hAnsiTheme="minorEastAsia"/>
                <w:spacing w:val="-10"/>
                <w:sz w:val="21"/>
                <w:szCs w:val="21"/>
              </w:rPr>
              <w:t>言</w:t>
            </w:r>
            <w:r w:rsidR="0046583F">
              <w:rPr>
                <w:rFonts w:asciiTheme="minorEastAsia" w:eastAsiaTheme="minorEastAsia" w:hAnsiTheme="minorEastAsia"/>
                <w:sz w:val="21"/>
                <w:szCs w:val="21"/>
              </w:rPr>
              <w:tab/>
            </w:r>
            <w:r w:rsidR="0046583F">
              <w:rPr>
                <w:rFonts w:ascii="Times New Roman" w:eastAsiaTheme="minorEastAsia" w:hAnsi="Times New Roman" w:cs="Times New Roman"/>
                <w:spacing w:val="-5"/>
                <w:sz w:val="21"/>
                <w:szCs w:val="21"/>
              </w:rPr>
              <w:t>III</w:t>
            </w:r>
          </w:hyperlink>
        </w:p>
        <w:p w:rsidR="00F54B37" w:rsidRDefault="000C4243">
          <w:pPr>
            <w:pStyle w:val="10"/>
            <w:numPr>
              <w:ilvl w:val="0"/>
              <w:numId w:val="1"/>
            </w:numPr>
            <w:tabs>
              <w:tab w:val="left" w:pos="386"/>
              <w:tab w:val="right" w:leader="dot" w:pos="9522"/>
            </w:tabs>
            <w:spacing w:before="130"/>
            <w:ind w:hanging="208"/>
            <w:rPr>
              <w:rFonts w:asciiTheme="minorEastAsia" w:eastAsiaTheme="minorEastAsia" w:hAnsiTheme="minorEastAsia"/>
              <w:sz w:val="21"/>
              <w:szCs w:val="21"/>
            </w:rPr>
          </w:pPr>
          <w:hyperlink w:anchor="_bookmark1" w:history="1">
            <w:r w:rsidR="0046583F">
              <w:rPr>
                <w:rFonts w:asciiTheme="minorEastAsia" w:eastAsiaTheme="minorEastAsia" w:hAnsiTheme="minorEastAsia"/>
                <w:spacing w:val="-2"/>
                <w:sz w:val="21"/>
                <w:szCs w:val="21"/>
              </w:rPr>
              <w:t>范</w:t>
            </w:r>
            <w:r w:rsidR="0046583F">
              <w:rPr>
                <w:rFonts w:asciiTheme="minorEastAsia" w:eastAsiaTheme="minorEastAsia" w:hAnsiTheme="minorEastAsia"/>
                <w:spacing w:val="-10"/>
                <w:sz w:val="21"/>
                <w:szCs w:val="21"/>
              </w:rPr>
              <w:t>围</w:t>
            </w:r>
            <w:r w:rsidR="0046583F">
              <w:rPr>
                <w:rFonts w:asciiTheme="minorEastAsia" w:eastAsiaTheme="minorEastAsia" w:hAnsiTheme="minorEastAsia"/>
                <w:sz w:val="21"/>
                <w:szCs w:val="21"/>
              </w:rPr>
              <w:tab/>
            </w:r>
            <w:r w:rsidR="0046583F">
              <w:rPr>
                <w:rFonts w:asciiTheme="minorEastAsia" w:eastAsiaTheme="minorEastAsia" w:hAnsiTheme="minorEastAsia"/>
                <w:spacing w:val="-10"/>
                <w:sz w:val="21"/>
                <w:szCs w:val="21"/>
              </w:rPr>
              <w:t>1</w:t>
            </w:r>
          </w:hyperlink>
        </w:p>
        <w:p w:rsidR="00F54B37" w:rsidRDefault="000C4243">
          <w:pPr>
            <w:pStyle w:val="10"/>
            <w:numPr>
              <w:ilvl w:val="0"/>
              <w:numId w:val="1"/>
            </w:numPr>
            <w:tabs>
              <w:tab w:val="left" w:pos="386"/>
              <w:tab w:val="right" w:leader="dot" w:pos="9522"/>
            </w:tabs>
            <w:ind w:hanging="208"/>
            <w:rPr>
              <w:rFonts w:asciiTheme="minorEastAsia" w:eastAsiaTheme="minorEastAsia" w:hAnsiTheme="minorEastAsia"/>
              <w:sz w:val="21"/>
              <w:szCs w:val="21"/>
            </w:rPr>
          </w:pPr>
          <w:hyperlink w:anchor="_bookmark2" w:history="1">
            <w:r w:rsidR="0046583F">
              <w:rPr>
                <w:rFonts w:asciiTheme="minorEastAsia" w:eastAsiaTheme="minorEastAsia" w:hAnsiTheme="minorEastAsia"/>
                <w:spacing w:val="-2"/>
                <w:sz w:val="21"/>
                <w:szCs w:val="21"/>
              </w:rPr>
              <w:t>规范性引用文</w:t>
            </w:r>
            <w:r w:rsidR="0046583F">
              <w:rPr>
                <w:rFonts w:asciiTheme="minorEastAsia" w:eastAsiaTheme="minorEastAsia" w:hAnsiTheme="minorEastAsia"/>
                <w:spacing w:val="-10"/>
                <w:sz w:val="21"/>
                <w:szCs w:val="21"/>
              </w:rPr>
              <w:t>件</w:t>
            </w:r>
            <w:r w:rsidR="0046583F">
              <w:rPr>
                <w:rFonts w:asciiTheme="minorEastAsia" w:eastAsiaTheme="minorEastAsia" w:hAnsiTheme="minorEastAsia"/>
                <w:sz w:val="21"/>
                <w:szCs w:val="21"/>
              </w:rPr>
              <w:tab/>
            </w:r>
            <w:r w:rsidR="0046583F">
              <w:rPr>
                <w:rFonts w:asciiTheme="minorEastAsia" w:eastAsiaTheme="minorEastAsia" w:hAnsiTheme="minorEastAsia"/>
                <w:spacing w:val="-10"/>
                <w:sz w:val="21"/>
                <w:szCs w:val="21"/>
              </w:rPr>
              <w:t>1</w:t>
            </w:r>
          </w:hyperlink>
        </w:p>
        <w:p w:rsidR="00F54B37" w:rsidRDefault="000C4243">
          <w:pPr>
            <w:pStyle w:val="10"/>
            <w:numPr>
              <w:ilvl w:val="0"/>
              <w:numId w:val="1"/>
            </w:numPr>
            <w:tabs>
              <w:tab w:val="left" w:pos="386"/>
              <w:tab w:val="right" w:leader="dot" w:pos="9522"/>
            </w:tabs>
            <w:ind w:hanging="208"/>
            <w:rPr>
              <w:rFonts w:asciiTheme="minorEastAsia" w:eastAsiaTheme="minorEastAsia" w:hAnsiTheme="minorEastAsia"/>
              <w:sz w:val="21"/>
              <w:szCs w:val="21"/>
            </w:rPr>
          </w:pPr>
          <w:hyperlink w:anchor="_bookmark3" w:history="1">
            <w:r w:rsidR="0046583F">
              <w:rPr>
                <w:rFonts w:asciiTheme="minorEastAsia" w:eastAsiaTheme="minorEastAsia" w:hAnsiTheme="minorEastAsia"/>
                <w:spacing w:val="-2"/>
                <w:sz w:val="21"/>
                <w:szCs w:val="21"/>
              </w:rPr>
              <w:t>术语和定</w:t>
            </w:r>
            <w:r w:rsidR="0046583F">
              <w:rPr>
                <w:rFonts w:asciiTheme="minorEastAsia" w:eastAsiaTheme="minorEastAsia" w:hAnsiTheme="minorEastAsia"/>
                <w:spacing w:val="-10"/>
                <w:sz w:val="21"/>
                <w:szCs w:val="21"/>
              </w:rPr>
              <w:t>义</w:t>
            </w:r>
            <w:r w:rsidR="0046583F">
              <w:rPr>
                <w:rFonts w:asciiTheme="minorEastAsia" w:eastAsiaTheme="minorEastAsia" w:hAnsiTheme="minorEastAsia"/>
                <w:sz w:val="21"/>
                <w:szCs w:val="21"/>
              </w:rPr>
              <w:tab/>
            </w:r>
            <w:r w:rsidR="0046583F">
              <w:rPr>
                <w:rFonts w:asciiTheme="minorEastAsia" w:eastAsiaTheme="minorEastAsia" w:hAnsiTheme="minorEastAsia"/>
                <w:spacing w:val="-10"/>
                <w:sz w:val="21"/>
                <w:szCs w:val="21"/>
              </w:rPr>
              <w:t>1</w:t>
            </w:r>
          </w:hyperlink>
        </w:p>
        <w:p w:rsidR="00F54B37" w:rsidRDefault="000C4243">
          <w:pPr>
            <w:pStyle w:val="10"/>
            <w:numPr>
              <w:ilvl w:val="0"/>
              <w:numId w:val="1"/>
            </w:numPr>
            <w:tabs>
              <w:tab w:val="left" w:pos="386"/>
              <w:tab w:val="right" w:leader="dot" w:pos="9522"/>
            </w:tabs>
            <w:spacing w:before="132"/>
            <w:ind w:hanging="208"/>
            <w:rPr>
              <w:rFonts w:asciiTheme="minorEastAsia" w:eastAsiaTheme="minorEastAsia" w:hAnsiTheme="minorEastAsia"/>
              <w:sz w:val="21"/>
              <w:szCs w:val="21"/>
            </w:rPr>
          </w:pPr>
          <w:hyperlink w:anchor="_bookmark4" w:history="1">
            <w:r w:rsidR="0046583F">
              <w:rPr>
                <w:rFonts w:asciiTheme="minorEastAsia" w:eastAsiaTheme="minorEastAsia" w:hAnsiTheme="minorEastAsia"/>
                <w:spacing w:val="-2"/>
                <w:sz w:val="21"/>
                <w:szCs w:val="21"/>
              </w:rPr>
              <w:t>基本原</w:t>
            </w:r>
            <w:r w:rsidR="0046583F">
              <w:rPr>
                <w:rFonts w:asciiTheme="minorEastAsia" w:eastAsiaTheme="minorEastAsia" w:hAnsiTheme="minorEastAsia"/>
                <w:spacing w:val="-10"/>
                <w:sz w:val="21"/>
                <w:szCs w:val="21"/>
              </w:rPr>
              <w:t>则</w:t>
            </w:r>
            <w:r w:rsidR="0046583F">
              <w:rPr>
                <w:rFonts w:asciiTheme="minorEastAsia" w:eastAsiaTheme="minorEastAsia" w:hAnsiTheme="minorEastAsia"/>
                <w:sz w:val="21"/>
                <w:szCs w:val="21"/>
              </w:rPr>
              <w:tab/>
            </w:r>
            <w:r w:rsidR="0046583F">
              <w:rPr>
                <w:rFonts w:asciiTheme="minorEastAsia" w:eastAsiaTheme="minorEastAsia" w:hAnsiTheme="minorEastAsia"/>
                <w:spacing w:val="-10"/>
                <w:sz w:val="21"/>
                <w:szCs w:val="21"/>
              </w:rPr>
              <w:t>2</w:t>
            </w:r>
          </w:hyperlink>
        </w:p>
        <w:p w:rsidR="00F54B37" w:rsidRDefault="000C4243">
          <w:pPr>
            <w:pStyle w:val="10"/>
            <w:numPr>
              <w:ilvl w:val="0"/>
              <w:numId w:val="1"/>
            </w:numPr>
            <w:tabs>
              <w:tab w:val="left" w:pos="386"/>
              <w:tab w:val="right" w:leader="dot" w:pos="9522"/>
            </w:tabs>
            <w:spacing w:before="130"/>
            <w:ind w:hanging="208"/>
            <w:rPr>
              <w:rFonts w:asciiTheme="minorEastAsia" w:eastAsiaTheme="minorEastAsia" w:hAnsiTheme="minorEastAsia"/>
              <w:sz w:val="21"/>
              <w:szCs w:val="21"/>
            </w:rPr>
          </w:pPr>
          <w:hyperlink w:anchor="_bookmark5" w:history="1">
            <w:r w:rsidR="0046583F">
              <w:rPr>
                <w:rFonts w:asciiTheme="minorEastAsia" w:eastAsiaTheme="minorEastAsia" w:hAnsiTheme="minorEastAsia"/>
                <w:spacing w:val="-2"/>
                <w:sz w:val="21"/>
                <w:szCs w:val="21"/>
              </w:rPr>
              <w:t>指标体</w:t>
            </w:r>
            <w:r w:rsidR="0046583F">
              <w:rPr>
                <w:rFonts w:asciiTheme="minorEastAsia" w:eastAsiaTheme="minorEastAsia" w:hAnsiTheme="minorEastAsia"/>
                <w:spacing w:val="-10"/>
                <w:sz w:val="21"/>
                <w:szCs w:val="21"/>
              </w:rPr>
              <w:t>系</w:t>
            </w:r>
            <w:r w:rsidR="0046583F">
              <w:rPr>
                <w:rFonts w:asciiTheme="minorEastAsia" w:eastAsiaTheme="minorEastAsia" w:hAnsiTheme="minorEastAsia"/>
                <w:sz w:val="21"/>
                <w:szCs w:val="21"/>
              </w:rPr>
              <w:tab/>
            </w:r>
            <w:r w:rsidR="0046583F">
              <w:rPr>
                <w:rFonts w:asciiTheme="minorEastAsia" w:eastAsiaTheme="minorEastAsia" w:hAnsiTheme="minorEastAsia"/>
                <w:spacing w:val="-10"/>
                <w:sz w:val="21"/>
                <w:szCs w:val="21"/>
              </w:rPr>
              <w:t>3</w:t>
            </w:r>
          </w:hyperlink>
        </w:p>
        <w:p w:rsidR="00F54B37" w:rsidRDefault="000C4243">
          <w:pPr>
            <w:pStyle w:val="10"/>
            <w:tabs>
              <w:tab w:val="right" w:leader="dot" w:pos="9522"/>
            </w:tabs>
            <w:ind w:left="178" w:firstLine="0"/>
          </w:pPr>
          <w:hyperlink w:anchor="_bookmark6" w:history="1">
            <w:r w:rsidR="0046583F">
              <w:rPr>
                <w:rFonts w:asciiTheme="minorEastAsia" w:eastAsiaTheme="minorEastAsia" w:hAnsiTheme="minorEastAsia"/>
                <w:spacing w:val="-2"/>
                <w:sz w:val="21"/>
                <w:szCs w:val="21"/>
              </w:rPr>
              <w:t>参考文</w:t>
            </w:r>
            <w:r w:rsidR="0046583F">
              <w:rPr>
                <w:rFonts w:asciiTheme="minorEastAsia" w:eastAsiaTheme="minorEastAsia" w:hAnsiTheme="minorEastAsia"/>
                <w:spacing w:val="-10"/>
                <w:sz w:val="21"/>
                <w:szCs w:val="21"/>
              </w:rPr>
              <w:t>献</w:t>
            </w:r>
            <w:r w:rsidR="0046583F">
              <w:rPr>
                <w:rFonts w:asciiTheme="minorEastAsia" w:eastAsiaTheme="minorEastAsia" w:hAnsiTheme="minorEastAsia"/>
                <w:sz w:val="21"/>
                <w:szCs w:val="21"/>
              </w:rPr>
              <w:tab/>
            </w:r>
            <w:r w:rsidR="0046583F">
              <w:rPr>
                <w:rFonts w:asciiTheme="minorEastAsia" w:eastAsiaTheme="minorEastAsia" w:hAnsiTheme="minorEastAsia"/>
                <w:spacing w:val="-10"/>
                <w:sz w:val="21"/>
                <w:szCs w:val="21"/>
              </w:rPr>
              <w:t>7</w:t>
            </w:r>
          </w:hyperlink>
        </w:p>
      </w:sdtContent>
    </w:sdt>
    <w:p w:rsidR="00F54B37" w:rsidRDefault="00F54B37">
      <w:pPr>
        <w:sectPr w:rsidR="00F54B37">
          <w:pgSz w:w="11910" w:h="16840"/>
          <w:pgMar w:top="1640" w:right="860" w:bottom="1320" w:left="1240" w:header="1423" w:footer="1136" w:gutter="0"/>
          <w:pgNumType w:fmt="upperRoman"/>
          <w:cols w:space="720"/>
        </w:sectPr>
      </w:pPr>
    </w:p>
    <w:p w:rsidR="00F54B37" w:rsidRDefault="0046583F">
      <w:pPr>
        <w:pStyle w:val="1"/>
        <w:spacing w:before="229"/>
        <w:ind w:right="95"/>
      </w:pPr>
      <w:bookmarkStart w:id="0" w:name="_bookmark0"/>
      <w:bookmarkEnd w:id="0"/>
      <w:r>
        <w:lastRenderedPageBreak/>
        <w:t>前</w:t>
      </w:r>
      <w:r>
        <w:rPr>
          <w:spacing w:val="77"/>
          <w:w w:val="150"/>
        </w:rPr>
        <w:t xml:space="preserve"> </w:t>
      </w:r>
      <w:r>
        <w:rPr>
          <w:spacing w:val="-12"/>
        </w:rPr>
        <w:t>言</w:t>
      </w:r>
    </w:p>
    <w:p w:rsidR="00F54B37" w:rsidRDefault="00F54B37">
      <w:pPr>
        <w:pStyle w:val="a3"/>
        <w:rPr>
          <w:sz w:val="32"/>
        </w:rPr>
      </w:pPr>
    </w:p>
    <w:p w:rsidR="00F54B37" w:rsidRDefault="0046583F">
      <w:pPr>
        <w:pStyle w:val="a3"/>
        <w:spacing w:before="284" w:line="278" w:lineRule="auto"/>
        <w:ind w:left="178" w:right="266" w:firstLine="420"/>
        <w:rPr>
          <w:lang w:eastAsia="zh-CN"/>
        </w:rPr>
      </w:pPr>
      <w:r>
        <w:rPr>
          <w:lang w:eastAsia="zh-CN"/>
        </w:rPr>
        <w:t>本文件按照</w:t>
      </w:r>
      <w:r>
        <w:rPr>
          <w:rFonts w:ascii="Times New Roman" w:eastAsia="Times New Roman" w:hAnsi="Times New Roman"/>
          <w:lang w:eastAsia="zh-CN"/>
        </w:rPr>
        <w:t>GB/T1.1</w:t>
      </w:r>
      <w:r>
        <w:rPr>
          <w:lang w:eastAsia="zh-CN"/>
        </w:rPr>
        <w:t>—</w:t>
      </w:r>
      <w:r>
        <w:rPr>
          <w:rFonts w:ascii="Times New Roman" w:eastAsia="Times New Roman" w:hAnsi="Times New Roman"/>
          <w:lang w:eastAsia="zh-CN"/>
        </w:rPr>
        <w:t>2020</w:t>
      </w:r>
      <w:r>
        <w:rPr>
          <w:spacing w:val="-3"/>
          <w:lang w:eastAsia="zh-CN"/>
        </w:rPr>
        <w:t>《标准化工作导则 第</w:t>
      </w:r>
      <w:r>
        <w:rPr>
          <w:rFonts w:ascii="Times New Roman" w:eastAsia="Times New Roman" w:hAnsi="Times New Roman"/>
          <w:lang w:eastAsia="zh-CN"/>
        </w:rPr>
        <w:t>1</w:t>
      </w:r>
      <w:r>
        <w:rPr>
          <w:lang w:eastAsia="zh-CN"/>
        </w:rPr>
        <w:t>部分：标准化文件的结构和起草规则》给出的规</w:t>
      </w:r>
      <w:r>
        <w:rPr>
          <w:spacing w:val="-4"/>
          <w:lang w:eastAsia="zh-CN"/>
        </w:rPr>
        <w:t>则起草。</w:t>
      </w:r>
    </w:p>
    <w:p w:rsidR="00F54B37" w:rsidRDefault="0046583F">
      <w:pPr>
        <w:pStyle w:val="a3"/>
        <w:ind w:firstLineChars="250" w:firstLine="518"/>
        <w:rPr>
          <w:spacing w:val="-3"/>
          <w:lang w:eastAsia="zh-CN"/>
        </w:rPr>
      </w:pPr>
      <w:r>
        <w:rPr>
          <w:rFonts w:hint="eastAsia"/>
          <w:spacing w:val="-3"/>
          <w:lang w:eastAsia="zh-CN"/>
        </w:rPr>
        <w:t>本文件代替</w:t>
      </w:r>
      <w:bookmarkStart w:id="1" w:name="OLE_LINK3"/>
      <w:bookmarkStart w:id="2" w:name="OLE_LINK4"/>
      <w:r>
        <w:rPr>
          <w:spacing w:val="-3"/>
          <w:lang w:eastAsia="zh-CN"/>
        </w:rPr>
        <w:t>T/CFIS 0002—2021</w:t>
      </w:r>
      <w:bookmarkEnd w:id="1"/>
      <w:bookmarkEnd w:id="2"/>
      <w:r>
        <w:rPr>
          <w:spacing w:val="-3"/>
          <w:lang w:eastAsia="zh-CN"/>
        </w:rPr>
        <w:t>《</w:t>
      </w:r>
      <w:r>
        <w:rPr>
          <w:rFonts w:hint="eastAsia"/>
          <w:spacing w:val="-3"/>
          <w:lang w:eastAsia="zh-CN"/>
        </w:rPr>
        <w:t>互联网平台企业履行社会责任评估指标体系</w:t>
      </w:r>
      <w:r>
        <w:rPr>
          <w:spacing w:val="-3"/>
          <w:lang w:eastAsia="zh-CN"/>
        </w:rPr>
        <w:t>》，与T/CFIS 0002—2021相比，除编辑性修改外，主要技术变化如下：</w:t>
      </w:r>
    </w:p>
    <w:p w:rsidR="00F54B37" w:rsidRDefault="0046583F">
      <w:pPr>
        <w:pStyle w:val="a3"/>
        <w:ind w:firstLineChars="250" w:firstLine="518"/>
        <w:rPr>
          <w:spacing w:val="-3"/>
          <w:lang w:eastAsia="zh-CN"/>
        </w:rPr>
      </w:pPr>
      <w:r>
        <w:rPr>
          <w:rFonts w:hint="eastAsia"/>
          <w:spacing w:val="-3"/>
          <w:lang w:eastAsia="zh-CN"/>
        </w:rPr>
        <w:t>——</w:t>
      </w:r>
      <w:r>
        <w:rPr>
          <w:spacing w:val="-3"/>
          <w:lang w:eastAsia="zh-CN"/>
        </w:rPr>
        <w:t>增加</w:t>
      </w:r>
      <w:r>
        <w:rPr>
          <w:rFonts w:hint="eastAsia"/>
          <w:spacing w:val="-3"/>
          <w:lang w:eastAsia="zh-CN"/>
        </w:rPr>
        <w:t>了“内容生态”的术语和定义（见</w:t>
      </w:r>
      <w:r>
        <w:rPr>
          <w:spacing w:val="-3"/>
          <w:lang w:eastAsia="zh-CN"/>
        </w:rPr>
        <w:t>3.3）</w:t>
      </w:r>
      <w:r>
        <w:rPr>
          <w:rFonts w:hint="eastAsia"/>
          <w:spacing w:val="-3"/>
          <w:lang w:eastAsia="zh-CN"/>
        </w:rPr>
        <w:t>；</w:t>
      </w:r>
    </w:p>
    <w:p w:rsidR="00F54B37" w:rsidRDefault="0046583F">
      <w:pPr>
        <w:pStyle w:val="a3"/>
        <w:ind w:firstLineChars="250" w:firstLine="518"/>
        <w:rPr>
          <w:spacing w:val="-3"/>
          <w:lang w:eastAsia="zh-CN"/>
        </w:rPr>
      </w:pPr>
      <w:r>
        <w:rPr>
          <w:rFonts w:hint="eastAsia"/>
          <w:spacing w:val="-3"/>
          <w:lang w:eastAsia="zh-CN"/>
        </w:rPr>
        <w:t>——完善</w:t>
      </w:r>
      <w:r>
        <w:rPr>
          <w:spacing w:val="-3"/>
          <w:lang w:eastAsia="zh-CN"/>
        </w:rPr>
        <w:t>了</w:t>
      </w:r>
      <w:r>
        <w:rPr>
          <w:rFonts w:hint="eastAsia"/>
          <w:spacing w:val="-3"/>
          <w:lang w:eastAsia="zh-CN"/>
        </w:rPr>
        <w:t>基本原则</w:t>
      </w:r>
      <w:r>
        <w:rPr>
          <w:spacing w:val="-3"/>
          <w:lang w:eastAsia="zh-CN"/>
        </w:rPr>
        <w:t>的</w:t>
      </w:r>
      <w:r>
        <w:rPr>
          <w:rFonts w:hint="eastAsia"/>
          <w:spacing w:val="-3"/>
          <w:lang w:eastAsia="zh-CN"/>
        </w:rPr>
        <w:t>内容</w:t>
      </w:r>
      <w:r>
        <w:rPr>
          <w:spacing w:val="-3"/>
          <w:lang w:eastAsia="zh-CN"/>
        </w:rPr>
        <w:t>表述（</w:t>
      </w:r>
      <w:r>
        <w:rPr>
          <w:rFonts w:hint="eastAsia"/>
          <w:spacing w:val="-3"/>
          <w:lang w:eastAsia="zh-CN"/>
        </w:rPr>
        <w:t>见</w:t>
      </w:r>
      <w:r>
        <w:rPr>
          <w:spacing w:val="-3"/>
          <w:lang w:eastAsia="zh-CN"/>
        </w:rPr>
        <w:t>第</w:t>
      </w:r>
      <w:r>
        <w:rPr>
          <w:rFonts w:hint="eastAsia"/>
          <w:spacing w:val="-3"/>
          <w:lang w:eastAsia="zh-CN"/>
        </w:rPr>
        <w:t>4章</w:t>
      </w:r>
      <w:r>
        <w:rPr>
          <w:spacing w:val="-3"/>
          <w:lang w:eastAsia="zh-CN"/>
        </w:rPr>
        <w:t>，2021版的</w:t>
      </w:r>
      <w:r>
        <w:rPr>
          <w:rFonts w:hint="eastAsia"/>
          <w:spacing w:val="-3"/>
          <w:lang w:eastAsia="zh-CN"/>
        </w:rPr>
        <w:t>第4章</w:t>
      </w:r>
      <w:r>
        <w:rPr>
          <w:spacing w:val="-3"/>
          <w:lang w:eastAsia="zh-CN"/>
        </w:rPr>
        <w:t>）</w:t>
      </w:r>
      <w:r>
        <w:rPr>
          <w:rFonts w:hint="eastAsia"/>
          <w:spacing w:val="-3"/>
          <w:lang w:eastAsia="zh-CN"/>
        </w:rPr>
        <w:t>；</w:t>
      </w:r>
    </w:p>
    <w:p w:rsidR="00F54B37" w:rsidRDefault="0046583F">
      <w:pPr>
        <w:pStyle w:val="a3"/>
        <w:ind w:firstLineChars="250" w:firstLine="518"/>
        <w:rPr>
          <w:spacing w:val="-3"/>
          <w:lang w:eastAsia="zh-CN"/>
        </w:rPr>
      </w:pPr>
      <w:r>
        <w:rPr>
          <w:rFonts w:hint="eastAsia"/>
          <w:spacing w:val="-3"/>
          <w:lang w:eastAsia="zh-CN"/>
        </w:rPr>
        <w:t>——更改了原指标体系的分类维度，一级指标由企业治理、劳动者权益保障、消费者权益保障、平台治理、公平运营、环境保护、社会促进等</w:t>
      </w:r>
      <w:r>
        <w:rPr>
          <w:spacing w:val="-3"/>
          <w:lang w:eastAsia="zh-CN"/>
        </w:rPr>
        <w:t>7个指标</w:t>
      </w:r>
      <w:r>
        <w:rPr>
          <w:rFonts w:hint="eastAsia"/>
          <w:spacing w:val="-3"/>
          <w:lang w:eastAsia="zh-CN"/>
        </w:rPr>
        <w:t>维度更改为</w:t>
      </w:r>
      <w:r w:rsidR="007F19D1" w:rsidRPr="007F19D1">
        <w:rPr>
          <w:rFonts w:hint="eastAsia"/>
          <w:spacing w:val="-3"/>
          <w:lang w:eastAsia="zh-CN"/>
        </w:rPr>
        <w:t>企业内部治理、网络内容建设与管理、市场有序竞争、促进社会发展</w:t>
      </w:r>
      <w:r>
        <w:rPr>
          <w:rFonts w:hint="eastAsia"/>
          <w:spacing w:val="-3"/>
          <w:lang w:eastAsia="zh-CN"/>
        </w:rPr>
        <w:t>等</w:t>
      </w:r>
      <w:r>
        <w:rPr>
          <w:spacing w:val="-3"/>
          <w:lang w:eastAsia="zh-CN"/>
        </w:rPr>
        <w:t>4个指标维度</w:t>
      </w:r>
      <w:r>
        <w:rPr>
          <w:rFonts w:hint="eastAsia"/>
          <w:spacing w:val="-3"/>
          <w:lang w:eastAsia="zh-CN"/>
        </w:rPr>
        <w:t>（见</w:t>
      </w:r>
      <w:r>
        <w:rPr>
          <w:spacing w:val="-3"/>
          <w:lang w:eastAsia="zh-CN"/>
        </w:rPr>
        <w:t>5.1，2021年版的5.1</w:t>
      </w:r>
      <w:r>
        <w:rPr>
          <w:rFonts w:hint="eastAsia"/>
          <w:spacing w:val="-3"/>
          <w:lang w:eastAsia="zh-CN"/>
        </w:rPr>
        <w:t>）；</w:t>
      </w:r>
    </w:p>
    <w:p w:rsidR="00F54B37" w:rsidRDefault="0046583F">
      <w:pPr>
        <w:pStyle w:val="a3"/>
        <w:ind w:firstLineChars="250" w:firstLine="518"/>
        <w:rPr>
          <w:spacing w:val="-3"/>
          <w:lang w:eastAsia="zh-CN"/>
        </w:rPr>
      </w:pPr>
      <w:r>
        <w:rPr>
          <w:rFonts w:hint="eastAsia"/>
          <w:spacing w:val="-3"/>
          <w:lang w:eastAsia="zh-CN"/>
        </w:rPr>
        <w:t>——更改</w:t>
      </w:r>
      <w:r w:rsidR="0019697B">
        <w:rPr>
          <w:rFonts w:hint="eastAsia"/>
          <w:spacing w:val="-3"/>
          <w:lang w:eastAsia="zh-CN"/>
        </w:rPr>
        <w:t>、</w:t>
      </w:r>
      <w:r w:rsidR="0019697B">
        <w:rPr>
          <w:spacing w:val="-3"/>
          <w:lang w:eastAsia="zh-CN"/>
        </w:rPr>
        <w:t>调整</w:t>
      </w:r>
      <w:r>
        <w:rPr>
          <w:rFonts w:hint="eastAsia"/>
          <w:spacing w:val="-3"/>
          <w:lang w:eastAsia="zh-CN"/>
        </w:rPr>
        <w:t>了原指标体系的二</w:t>
      </w:r>
      <w:r>
        <w:rPr>
          <w:spacing w:val="-3"/>
          <w:lang w:eastAsia="zh-CN"/>
        </w:rPr>
        <w:t>、三级</w:t>
      </w:r>
      <w:r>
        <w:rPr>
          <w:rFonts w:hint="eastAsia"/>
          <w:spacing w:val="-3"/>
          <w:lang w:eastAsia="zh-CN"/>
        </w:rPr>
        <w:t>细分指标及</w:t>
      </w:r>
      <w:r>
        <w:rPr>
          <w:spacing w:val="-3"/>
          <w:lang w:eastAsia="zh-CN"/>
        </w:rPr>
        <w:t>指标说明</w:t>
      </w:r>
      <w:r>
        <w:rPr>
          <w:rFonts w:hint="eastAsia"/>
          <w:spacing w:val="-3"/>
          <w:lang w:eastAsia="zh-CN"/>
        </w:rPr>
        <w:t>（见5.2表1、5.3表2、5.4表3、</w:t>
      </w:r>
      <w:r>
        <w:rPr>
          <w:spacing w:val="-3"/>
          <w:lang w:eastAsia="zh-CN"/>
        </w:rPr>
        <w:t>5.5表4</w:t>
      </w:r>
      <w:r>
        <w:rPr>
          <w:rFonts w:hint="eastAsia"/>
          <w:spacing w:val="-3"/>
          <w:lang w:eastAsia="zh-CN"/>
        </w:rPr>
        <w:t>，</w:t>
      </w:r>
      <w:r>
        <w:rPr>
          <w:spacing w:val="-3"/>
          <w:lang w:eastAsia="zh-CN"/>
        </w:rPr>
        <w:t>2021</w:t>
      </w:r>
      <w:r>
        <w:rPr>
          <w:rFonts w:hint="eastAsia"/>
          <w:spacing w:val="-3"/>
          <w:lang w:eastAsia="zh-CN"/>
        </w:rPr>
        <w:t>版</w:t>
      </w:r>
      <w:r>
        <w:rPr>
          <w:spacing w:val="-3"/>
          <w:lang w:eastAsia="zh-CN"/>
        </w:rPr>
        <w:t>的5.2表1、5.3表2、5.4表3</w:t>
      </w:r>
      <w:r>
        <w:rPr>
          <w:rFonts w:hint="eastAsia"/>
          <w:spacing w:val="-3"/>
          <w:lang w:eastAsia="zh-CN"/>
        </w:rPr>
        <w:t>、5.5</w:t>
      </w:r>
      <w:r>
        <w:rPr>
          <w:spacing w:val="-3"/>
          <w:lang w:eastAsia="zh-CN"/>
        </w:rPr>
        <w:t>表4、5.6表5、</w:t>
      </w:r>
      <w:bookmarkStart w:id="3" w:name="OLE_LINK5"/>
      <w:bookmarkStart w:id="4" w:name="OLE_LINK6"/>
      <w:r>
        <w:rPr>
          <w:spacing w:val="-3"/>
          <w:lang w:eastAsia="zh-CN"/>
        </w:rPr>
        <w:t>5.7表6</w:t>
      </w:r>
      <w:bookmarkEnd w:id="3"/>
      <w:bookmarkEnd w:id="4"/>
      <w:r>
        <w:rPr>
          <w:spacing w:val="-3"/>
          <w:lang w:eastAsia="zh-CN"/>
        </w:rPr>
        <w:t>、5.8表7</w:t>
      </w:r>
      <w:r>
        <w:rPr>
          <w:rFonts w:hint="eastAsia"/>
          <w:spacing w:val="-3"/>
          <w:lang w:eastAsia="zh-CN"/>
        </w:rPr>
        <w:t>）；</w:t>
      </w:r>
    </w:p>
    <w:p w:rsidR="00F54B37" w:rsidRDefault="0046583F">
      <w:pPr>
        <w:pStyle w:val="a3"/>
        <w:ind w:firstLineChars="250" w:firstLine="518"/>
        <w:rPr>
          <w:spacing w:val="-3"/>
          <w:lang w:eastAsia="zh-CN"/>
        </w:rPr>
      </w:pPr>
      <w:r>
        <w:rPr>
          <w:rFonts w:hint="eastAsia"/>
          <w:spacing w:val="-3"/>
          <w:lang w:eastAsia="zh-CN"/>
        </w:rPr>
        <w:t>——更改</w:t>
      </w:r>
      <w:r w:rsidR="0019697B">
        <w:rPr>
          <w:rFonts w:hint="eastAsia"/>
          <w:spacing w:val="-3"/>
          <w:lang w:eastAsia="zh-CN"/>
        </w:rPr>
        <w:t>、调整</w:t>
      </w:r>
      <w:r>
        <w:rPr>
          <w:spacing w:val="-3"/>
          <w:lang w:eastAsia="zh-CN"/>
        </w:rPr>
        <w:t>了</w:t>
      </w:r>
      <w:r>
        <w:rPr>
          <w:rFonts w:hint="eastAsia"/>
          <w:spacing w:val="-3"/>
          <w:lang w:eastAsia="zh-CN"/>
        </w:rPr>
        <w:t>参考文献的部分引用</w:t>
      </w:r>
      <w:r>
        <w:rPr>
          <w:spacing w:val="-3"/>
          <w:lang w:eastAsia="zh-CN"/>
        </w:rPr>
        <w:t>文献</w:t>
      </w:r>
      <w:r>
        <w:rPr>
          <w:rFonts w:hint="eastAsia"/>
          <w:spacing w:val="-3"/>
          <w:lang w:eastAsia="zh-CN"/>
        </w:rPr>
        <w:t>（见参考文献，2021版</w:t>
      </w:r>
      <w:r>
        <w:rPr>
          <w:spacing w:val="-3"/>
          <w:lang w:eastAsia="zh-CN"/>
        </w:rPr>
        <w:t>参考文献</w:t>
      </w:r>
      <w:r>
        <w:rPr>
          <w:rFonts w:hint="eastAsia"/>
          <w:spacing w:val="-3"/>
          <w:lang w:eastAsia="zh-CN"/>
        </w:rPr>
        <w:t>）。</w:t>
      </w:r>
    </w:p>
    <w:p w:rsidR="00F54B37" w:rsidRDefault="0046583F">
      <w:pPr>
        <w:pStyle w:val="a3"/>
        <w:spacing w:line="269" w:lineRule="exact"/>
        <w:ind w:firstLineChars="300" w:firstLine="621"/>
        <w:rPr>
          <w:spacing w:val="-3"/>
          <w:lang w:eastAsia="zh-CN"/>
        </w:rPr>
      </w:pPr>
      <w:r>
        <w:rPr>
          <w:rFonts w:hint="eastAsia"/>
          <w:spacing w:val="-3"/>
          <w:lang w:eastAsia="zh-CN"/>
        </w:rPr>
        <w:t>请注意本文件的某些内容可能涉及专利。本文件的发布机构不承担识别专利的责任。</w:t>
      </w:r>
    </w:p>
    <w:p w:rsidR="00F54B37" w:rsidRDefault="0046583F">
      <w:pPr>
        <w:pStyle w:val="a3"/>
        <w:spacing w:line="269" w:lineRule="exact"/>
        <w:ind w:left="598"/>
        <w:rPr>
          <w:lang w:eastAsia="zh-CN"/>
        </w:rPr>
      </w:pPr>
      <w:r>
        <w:rPr>
          <w:spacing w:val="-3"/>
          <w:lang w:eastAsia="zh-CN"/>
        </w:rPr>
        <w:t>本文件由中国网络社会组织联合会提出并归口。</w:t>
      </w:r>
    </w:p>
    <w:p w:rsidR="00F54B37" w:rsidRDefault="0046583F">
      <w:pPr>
        <w:pStyle w:val="a3"/>
        <w:spacing w:before="43" w:line="278" w:lineRule="auto"/>
        <w:ind w:left="178" w:right="266" w:firstLine="420"/>
        <w:jc w:val="both"/>
        <w:rPr>
          <w:lang w:eastAsia="zh-CN"/>
        </w:rPr>
      </w:pPr>
      <w:r>
        <w:rPr>
          <w:spacing w:val="-4"/>
          <w:lang w:eastAsia="zh-CN"/>
        </w:rPr>
        <w:t>本文件起草单位：中国网络社会组织联合会、中国标准化研究院、</w:t>
      </w:r>
      <w:r>
        <w:rPr>
          <w:spacing w:val="-2"/>
          <w:lang w:eastAsia="zh-CN"/>
        </w:rPr>
        <w:t>。</w:t>
      </w:r>
    </w:p>
    <w:p w:rsidR="00F54B37" w:rsidRDefault="0046583F">
      <w:pPr>
        <w:pStyle w:val="a3"/>
        <w:spacing w:line="278" w:lineRule="auto"/>
        <w:ind w:left="178" w:right="160" w:firstLine="420"/>
        <w:rPr>
          <w:lang w:eastAsia="zh-CN"/>
        </w:rPr>
      </w:pPr>
      <w:r>
        <w:rPr>
          <w:spacing w:val="-2"/>
          <w:lang w:eastAsia="zh-CN"/>
        </w:rPr>
        <w:t>本文件主要起草人：。</w:t>
      </w:r>
    </w:p>
    <w:p w:rsidR="00F54B37" w:rsidRDefault="00F54B37">
      <w:pPr>
        <w:spacing w:line="278" w:lineRule="auto"/>
        <w:rPr>
          <w:lang w:eastAsia="zh-CN"/>
        </w:rPr>
        <w:sectPr w:rsidR="00F54B37">
          <w:pgSz w:w="11910" w:h="16840"/>
          <w:pgMar w:top="1640" w:right="860" w:bottom="1320" w:left="1240" w:header="1423" w:footer="1136" w:gutter="0"/>
          <w:cols w:space="720"/>
        </w:sectPr>
      </w:pPr>
    </w:p>
    <w:p w:rsidR="00F54B37" w:rsidRDefault="00F54B37">
      <w:pPr>
        <w:pStyle w:val="a3"/>
        <w:spacing w:before="10"/>
        <w:rPr>
          <w:sz w:val="14"/>
          <w:lang w:eastAsia="zh-CN"/>
        </w:rPr>
      </w:pPr>
    </w:p>
    <w:p w:rsidR="00F54B37" w:rsidRDefault="0046583F">
      <w:pPr>
        <w:pStyle w:val="1"/>
        <w:ind w:right="96"/>
        <w:rPr>
          <w:rFonts w:ascii="黑体" w:eastAsia="黑体" w:hAnsi="黑体"/>
          <w:lang w:eastAsia="zh-CN"/>
        </w:rPr>
      </w:pPr>
      <w:r>
        <w:rPr>
          <w:rFonts w:ascii="黑体" w:eastAsia="黑体" w:hAnsi="黑体"/>
          <w:spacing w:val="-4"/>
          <w:lang w:eastAsia="zh-CN"/>
        </w:rPr>
        <w:t>互联网平台企业履行社会责任评估指标</w:t>
      </w:r>
      <w:r>
        <w:rPr>
          <w:rFonts w:ascii="黑体" w:eastAsia="黑体" w:hAnsi="黑体"/>
          <w:spacing w:val="-7"/>
          <w:lang w:eastAsia="zh-CN"/>
        </w:rPr>
        <w:t>体系</w:t>
      </w:r>
    </w:p>
    <w:p w:rsidR="00F54B37" w:rsidRDefault="00F54B37">
      <w:pPr>
        <w:pStyle w:val="a3"/>
        <w:spacing w:before="7"/>
        <w:rPr>
          <w:sz w:val="13"/>
          <w:lang w:eastAsia="zh-CN"/>
        </w:rPr>
      </w:pPr>
    </w:p>
    <w:p w:rsidR="00F54B37" w:rsidRDefault="0046583F">
      <w:pPr>
        <w:pStyle w:val="aa"/>
        <w:numPr>
          <w:ilvl w:val="0"/>
          <w:numId w:val="2"/>
        </w:numPr>
        <w:tabs>
          <w:tab w:val="left" w:pos="494"/>
        </w:tabs>
        <w:spacing w:before="71"/>
        <w:ind w:hanging="316"/>
        <w:rPr>
          <w:rFonts w:ascii="黑体" w:eastAsia="黑体" w:hAnsi="黑体"/>
          <w:sz w:val="21"/>
        </w:rPr>
      </w:pPr>
      <w:bookmarkStart w:id="5" w:name="_bookmark1"/>
      <w:bookmarkEnd w:id="5"/>
      <w:r>
        <w:rPr>
          <w:rFonts w:ascii="黑体" w:eastAsia="黑体" w:hAnsi="黑体"/>
          <w:spacing w:val="-5"/>
          <w:sz w:val="21"/>
        </w:rPr>
        <w:t>范围</w:t>
      </w:r>
    </w:p>
    <w:p w:rsidR="00F54B37" w:rsidRDefault="00F54B37">
      <w:pPr>
        <w:pStyle w:val="a3"/>
        <w:spacing w:before="1"/>
        <w:rPr>
          <w:sz w:val="19"/>
        </w:rPr>
      </w:pPr>
    </w:p>
    <w:p w:rsidR="00F54B37" w:rsidRDefault="0046583F">
      <w:pPr>
        <w:pStyle w:val="a3"/>
        <w:spacing w:before="1" w:line="242" w:lineRule="auto"/>
        <w:ind w:left="598" w:right="1216"/>
        <w:rPr>
          <w:lang w:eastAsia="zh-CN"/>
        </w:rPr>
      </w:pPr>
      <w:r>
        <w:rPr>
          <w:spacing w:val="-2"/>
          <w:lang w:eastAsia="zh-CN"/>
        </w:rPr>
        <w:t>本文件给出了互联网平台企业履行社会责任评估的术语和定义、基本原则及指标体系。本文件适用于互联网平台企业履行社会责任评估。</w:t>
      </w:r>
    </w:p>
    <w:p w:rsidR="00F54B37" w:rsidRDefault="00F54B37">
      <w:pPr>
        <w:pStyle w:val="a3"/>
        <w:spacing w:before="10"/>
        <w:rPr>
          <w:sz w:val="18"/>
          <w:lang w:eastAsia="zh-CN"/>
        </w:rPr>
      </w:pPr>
    </w:p>
    <w:p w:rsidR="00F54B37" w:rsidRDefault="0046583F">
      <w:pPr>
        <w:pStyle w:val="aa"/>
        <w:numPr>
          <w:ilvl w:val="0"/>
          <w:numId w:val="2"/>
        </w:numPr>
        <w:tabs>
          <w:tab w:val="left" w:pos="494"/>
        </w:tabs>
        <w:ind w:hanging="316"/>
        <w:rPr>
          <w:rFonts w:ascii="黑体" w:eastAsia="黑体" w:hAnsi="黑体"/>
          <w:sz w:val="21"/>
        </w:rPr>
      </w:pPr>
      <w:bookmarkStart w:id="6" w:name="_bookmark2"/>
      <w:bookmarkEnd w:id="6"/>
      <w:r>
        <w:rPr>
          <w:rFonts w:ascii="黑体" w:eastAsia="黑体" w:hAnsi="黑体"/>
          <w:spacing w:val="-4"/>
          <w:sz w:val="21"/>
        </w:rPr>
        <w:t>规范性引用文件</w:t>
      </w:r>
    </w:p>
    <w:p w:rsidR="00F54B37" w:rsidRDefault="00F54B37">
      <w:pPr>
        <w:pStyle w:val="a3"/>
        <w:spacing w:before="12"/>
        <w:rPr>
          <w:sz w:val="18"/>
        </w:rPr>
      </w:pPr>
    </w:p>
    <w:p w:rsidR="00F54B37" w:rsidRDefault="0046583F">
      <w:pPr>
        <w:pStyle w:val="a3"/>
        <w:spacing w:line="242" w:lineRule="auto"/>
        <w:ind w:left="178" w:right="160" w:firstLine="420"/>
        <w:rPr>
          <w:lang w:eastAsia="zh-CN"/>
        </w:rPr>
      </w:pPr>
      <w:r>
        <w:rPr>
          <w:spacing w:val="-9"/>
          <w:lang w:eastAsia="zh-CN"/>
        </w:rPr>
        <w:t>下列文件中的内容通过文中的规范性引用而构成本文件必不可少的条款。其中，注日期的引用文件，</w:t>
      </w:r>
      <w:r>
        <w:rPr>
          <w:spacing w:val="-2"/>
          <w:lang w:eastAsia="zh-CN"/>
        </w:rPr>
        <w:t>仅该日期对应的版本适用于本文件；不注日期的引用文件，其最新版本（包括所有的修改单）适用于本</w:t>
      </w:r>
      <w:r>
        <w:rPr>
          <w:spacing w:val="-4"/>
          <w:lang w:eastAsia="zh-CN"/>
        </w:rPr>
        <w:t>文件。</w:t>
      </w:r>
    </w:p>
    <w:p w:rsidR="00F54B37" w:rsidRDefault="0046583F">
      <w:pPr>
        <w:pStyle w:val="a3"/>
        <w:spacing w:before="4"/>
        <w:ind w:left="598"/>
      </w:pPr>
      <w:r>
        <w:t>GB/T</w:t>
      </w:r>
      <w:r>
        <w:rPr>
          <w:spacing w:val="-8"/>
        </w:rPr>
        <w:t xml:space="preserve"> </w:t>
      </w:r>
      <w:r>
        <w:t>36000-2015</w:t>
      </w:r>
      <w:r>
        <w:rPr>
          <w:spacing w:val="-4"/>
        </w:rPr>
        <w:t xml:space="preserve"> 社会责任指南</w:t>
      </w:r>
    </w:p>
    <w:p w:rsidR="00F54B37" w:rsidRDefault="00F54B37">
      <w:pPr>
        <w:pStyle w:val="a3"/>
        <w:spacing w:before="11"/>
        <w:rPr>
          <w:sz w:val="18"/>
        </w:rPr>
      </w:pPr>
    </w:p>
    <w:p w:rsidR="00F54B37" w:rsidRDefault="0046583F">
      <w:pPr>
        <w:pStyle w:val="aa"/>
        <w:numPr>
          <w:ilvl w:val="0"/>
          <w:numId w:val="2"/>
        </w:numPr>
        <w:tabs>
          <w:tab w:val="left" w:pos="494"/>
        </w:tabs>
        <w:ind w:hanging="316"/>
        <w:rPr>
          <w:rFonts w:ascii="黑体" w:eastAsia="黑体" w:hAnsi="黑体"/>
          <w:sz w:val="21"/>
        </w:rPr>
      </w:pPr>
      <w:bookmarkStart w:id="7" w:name="_bookmark3"/>
      <w:bookmarkEnd w:id="7"/>
      <w:r>
        <w:rPr>
          <w:rFonts w:ascii="黑体" w:eastAsia="黑体" w:hAnsi="黑体"/>
          <w:spacing w:val="-4"/>
          <w:sz w:val="21"/>
        </w:rPr>
        <w:t>术语和定义</w:t>
      </w:r>
    </w:p>
    <w:p w:rsidR="00F54B37" w:rsidRDefault="00F54B37">
      <w:pPr>
        <w:pStyle w:val="a3"/>
        <w:rPr>
          <w:sz w:val="13"/>
        </w:rPr>
      </w:pPr>
    </w:p>
    <w:p w:rsidR="00F54B37" w:rsidRDefault="0046583F">
      <w:pPr>
        <w:pStyle w:val="a3"/>
        <w:spacing w:before="78"/>
        <w:ind w:left="598"/>
        <w:rPr>
          <w:lang w:eastAsia="zh-CN"/>
        </w:rPr>
      </w:pPr>
      <w:r>
        <w:rPr>
          <w:rFonts w:ascii="Times New Roman" w:eastAsia="Times New Roman"/>
          <w:spacing w:val="-2"/>
          <w:lang w:eastAsia="zh-CN"/>
        </w:rPr>
        <w:t>GB/T</w:t>
      </w:r>
      <w:r>
        <w:rPr>
          <w:rFonts w:ascii="Times New Roman" w:eastAsia="Times New Roman"/>
          <w:spacing w:val="19"/>
          <w:lang w:eastAsia="zh-CN"/>
        </w:rPr>
        <w:t xml:space="preserve"> </w:t>
      </w:r>
      <w:r>
        <w:rPr>
          <w:rFonts w:ascii="Times New Roman" w:eastAsia="Times New Roman"/>
          <w:spacing w:val="-2"/>
          <w:lang w:eastAsia="zh-CN"/>
        </w:rPr>
        <w:t>36000</w:t>
      </w:r>
      <w:r>
        <w:rPr>
          <w:spacing w:val="-3"/>
          <w:lang w:eastAsia="zh-CN"/>
        </w:rPr>
        <w:t>界定的以及下列术语和定义适用于本文件。</w:t>
      </w:r>
    </w:p>
    <w:p w:rsidR="00F54B37" w:rsidRDefault="0046583F">
      <w:pPr>
        <w:pStyle w:val="a3"/>
        <w:spacing w:before="122"/>
        <w:ind w:left="178"/>
        <w:rPr>
          <w:rFonts w:ascii="黑体" w:eastAsia="黑体" w:hAnsi="黑体"/>
          <w:lang w:eastAsia="zh-CN"/>
        </w:rPr>
      </w:pPr>
      <w:r>
        <w:rPr>
          <w:rFonts w:ascii="黑体" w:eastAsia="黑体" w:hAnsi="黑体"/>
          <w:spacing w:val="-5"/>
          <w:lang w:eastAsia="zh-CN"/>
        </w:rPr>
        <w:t>3.1</w:t>
      </w:r>
    </w:p>
    <w:p w:rsidR="00F54B37" w:rsidRDefault="0046583F">
      <w:pPr>
        <w:spacing w:before="125"/>
        <w:ind w:left="598"/>
        <w:rPr>
          <w:rFonts w:ascii="Times New Roman" w:eastAsia="Times New Roman"/>
          <w:b/>
          <w:sz w:val="21"/>
          <w:lang w:eastAsia="zh-CN"/>
        </w:rPr>
      </w:pPr>
      <w:r>
        <w:rPr>
          <w:rFonts w:ascii="黑体" w:eastAsia="黑体" w:hAnsi="黑体"/>
          <w:sz w:val="21"/>
          <w:lang w:eastAsia="zh-CN"/>
        </w:rPr>
        <w:t>互联网平台</w:t>
      </w:r>
      <w:r>
        <w:rPr>
          <w:spacing w:val="43"/>
          <w:w w:val="150"/>
          <w:sz w:val="21"/>
          <w:lang w:eastAsia="zh-CN"/>
        </w:rPr>
        <w:t xml:space="preserve"> </w:t>
      </w:r>
      <w:r>
        <w:rPr>
          <w:rFonts w:ascii="Times New Roman" w:eastAsia="Times New Roman"/>
          <w:b/>
          <w:sz w:val="21"/>
          <w:lang w:eastAsia="zh-CN"/>
        </w:rPr>
        <w:t>internet</w:t>
      </w:r>
      <w:r>
        <w:rPr>
          <w:rFonts w:ascii="Times New Roman" w:eastAsia="Times New Roman"/>
          <w:b/>
          <w:spacing w:val="-3"/>
          <w:sz w:val="21"/>
          <w:lang w:eastAsia="zh-CN"/>
        </w:rPr>
        <w:t xml:space="preserve"> </w:t>
      </w:r>
      <w:r>
        <w:rPr>
          <w:rFonts w:ascii="Times New Roman" w:eastAsia="Times New Roman"/>
          <w:b/>
          <w:spacing w:val="-2"/>
          <w:sz w:val="21"/>
          <w:lang w:eastAsia="zh-CN"/>
        </w:rPr>
        <w:t>platform</w:t>
      </w:r>
    </w:p>
    <w:p w:rsidR="00F54B37" w:rsidRDefault="0046583F">
      <w:pPr>
        <w:spacing w:before="122"/>
        <w:ind w:left="598"/>
        <w:rPr>
          <w:rFonts w:ascii="Times New Roman" w:eastAsia="Times New Roman"/>
          <w:b/>
          <w:sz w:val="21"/>
          <w:lang w:eastAsia="zh-CN"/>
        </w:rPr>
      </w:pPr>
      <w:r>
        <w:rPr>
          <w:spacing w:val="-1"/>
          <w:sz w:val="21"/>
          <w:lang w:eastAsia="zh-CN"/>
        </w:rPr>
        <w:t xml:space="preserve">平台 </w:t>
      </w:r>
      <w:r>
        <w:rPr>
          <w:rFonts w:ascii="Times New Roman" w:eastAsia="Times New Roman"/>
          <w:b/>
          <w:spacing w:val="-2"/>
          <w:sz w:val="21"/>
          <w:lang w:eastAsia="zh-CN"/>
        </w:rPr>
        <w:t>platform</w:t>
      </w:r>
    </w:p>
    <w:p w:rsidR="00F54B37" w:rsidRDefault="0046583F">
      <w:pPr>
        <w:pStyle w:val="a3"/>
        <w:spacing w:before="124"/>
        <w:ind w:left="598"/>
        <w:rPr>
          <w:lang w:eastAsia="zh-CN"/>
        </w:rPr>
      </w:pPr>
      <w:r>
        <w:rPr>
          <w:spacing w:val="-3"/>
          <w:lang w:eastAsia="zh-CN"/>
        </w:rPr>
        <w:t>通过网络信息技术，使相互依赖的双边或者多边主体在特定载体提供的规则下交互，以此共同创</w:t>
      </w:r>
    </w:p>
    <w:p w:rsidR="00F54B37" w:rsidRDefault="0046583F">
      <w:pPr>
        <w:pStyle w:val="a3"/>
        <w:spacing w:line="298" w:lineRule="exact"/>
        <w:ind w:left="178"/>
        <w:rPr>
          <w:lang w:eastAsia="zh-CN"/>
        </w:rPr>
      </w:pPr>
      <w:r>
        <w:rPr>
          <w:spacing w:val="-2"/>
          <w:lang w:eastAsia="zh-CN"/>
        </w:rPr>
        <w:t>造价值的商业</w:t>
      </w:r>
      <w:r>
        <w:rPr>
          <w:b/>
          <w:spacing w:val="-2"/>
          <w:lang w:eastAsia="zh-CN"/>
        </w:rPr>
        <w:t>组织</w:t>
      </w:r>
      <w:r>
        <w:rPr>
          <w:spacing w:val="-2"/>
          <w:lang w:eastAsia="zh-CN"/>
        </w:rPr>
        <w:t>（3.3）</w:t>
      </w:r>
      <w:r>
        <w:rPr>
          <w:spacing w:val="-5"/>
          <w:lang w:eastAsia="zh-CN"/>
        </w:rPr>
        <w:t>形态。</w:t>
      </w:r>
    </w:p>
    <w:p w:rsidR="00F54B37" w:rsidRDefault="0046583F">
      <w:pPr>
        <w:spacing w:line="208" w:lineRule="exact"/>
        <w:ind w:left="630"/>
        <w:rPr>
          <w:sz w:val="18"/>
          <w:lang w:eastAsia="zh-CN"/>
        </w:rPr>
      </w:pPr>
      <w:r>
        <w:rPr>
          <w:spacing w:val="-3"/>
          <w:sz w:val="18"/>
          <w:lang w:eastAsia="zh-CN"/>
        </w:rPr>
        <w:t>注：引自《国务院反垄断委员会关于平台经济领域的反垄断指南》。</w:t>
      </w:r>
    </w:p>
    <w:p w:rsidR="00F54B37" w:rsidRDefault="00F54B37">
      <w:pPr>
        <w:pStyle w:val="a3"/>
        <w:rPr>
          <w:sz w:val="13"/>
          <w:lang w:eastAsia="zh-CN"/>
        </w:rPr>
      </w:pPr>
    </w:p>
    <w:p w:rsidR="00F54B37" w:rsidRDefault="0046583F">
      <w:pPr>
        <w:pStyle w:val="a3"/>
        <w:spacing w:before="72"/>
        <w:ind w:left="178"/>
        <w:rPr>
          <w:rFonts w:ascii="黑体" w:eastAsia="黑体" w:hAnsi="黑体"/>
          <w:lang w:eastAsia="zh-CN"/>
        </w:rPr>
      </w:pPr>
      <w:r>
        <w:rPr>
          <w:rFonts w:ascii="黑体" w:eastAsia="黑体" w:hAnsi="黑体"/>
          <w:spacing w:val="-5"/>
          <w:lang w:eastAsia="zh-CN"/>
        </w:rPr>
        <w:t>3.2</w:t>
      </w:r>
    </w:p>
    <w:p w:rsidR="00F54B37" w:rsidRDefault="0046583F">
      <w:pPr>
        <w:pStyle w:val="3"/>
        <w:spacing w:before="124"/>
        <w:rPr>
          <w:lang w:eastAsia="zh-CN"/>
        </w:rPr>
      </w:pPr>
      <w:r w:rsidRPr="00BB56F9">
        <w:rPr>
          <w:rFonts w:ascii="黑体" w:eastAsia="黑体" w:hAnsi="黑体" w:cs="宋体"/>
          <w:b w:val="0"/>
          <w:bCs w:val="0"/>
          <w:lang w:eastAsia="zh-CN"/>
        </w:rPr>
        <w:t xml:space="preserve">社会责任 </w:t>
      </w:r>
      <w:r>
        <w:rPr>
          <w:lang w:eastAsia="zh-CN"/>
        </w:rPr>
        <w:t>social</w:t>
      </w:r>
      <w:r>
        <w:rPr>
          <w:spacing w:val="-3"/>
          <w:lang w:eastAsia="zh-CN"/>
        </w:rPr>
        <w:t xml:space="preserve"> </w:t>
      </w:r>
      <w:r>
        <w:rPr>
          <w:spacing w:val="-2"/>
          <w:lang w:eastAsia="zh-CN"/>
        </w:rPr>
        <w:t>responsibility</w:t>
      </w:r>
    </w:p>
    <w:p w:rsidR="00F54B37" w:rsidRDefault="0046583F">
      <w:pPr>
        <w:pStyle w:val="a3"/>
        <w:spacing w:before="53" w:line="371" w:lineRule="exact"/>
        <w:ind w:left="601"/>
        <w:rPr>
          <w:lang w:eastAsia="zh-CN"/>
        </w:rPr>
      </w:pPr>
      <w:r>
        <w:rPr>
          <w:b/>
          <w:spacing w:val="-2"/>
          <w:lang w:eastAsia="zh-CN"/>
        </w:rPr>
        <w:t>组织</w:t>
      </w:r>
      <w:r>
        <w:rPr>
          <w:spacing w:val="-2"/>
          <w:lang w:eastAsia="zh-CN"/>
        </w:rPr>
        <w:t>（3.3）</w:t>
      </w:r>
      <w:r>
        <w:rPr>
          <w:spacing w:val="-3"/>
          <w:lang w:eastAsia="zh-CN"/>
        </w:rPr>
        <w:t>通过透明和合乎道德的行为为其决策和活动对社会和环境的影响而担当的责任。这些</w:t>
      </w:r>
    </w:p>
    <w:p w:rsidR="00F54B37" w:rsidRDefault="0046583F">
      <w:pPr>
        <w:pStyle w:val="a3"/>
        <w:spacing w:line="241" w:lineRule="exact"/>
        <w:ind w:left="178"/>
        <w:rPr>
          <w:lang w:eastAsia="zh-CN"/>
        </w:rPr>
      </w:pPr>
      <w:r>
        <w:rPr>
          <w:spacing w:val="-4"/>
          <w:lang w:eastAsia="zh-CN"/>
        </w:rPr>
        <w:t>行为：</w:t>
      </w:r>
    </w:p>
    <w:p w:rsidR="00F54B37" w:rsidRDefault="0046583F">
      <w:pPr>
        <w:pStyle w:val="a3"/>
        <w:spacing w:before="2" w:line="237" w:lineRule="exact"/>
        <w:ind w:left="598"/>
        <w:rPr>
          <w:lang w:eastAsia="zh-CN"/>
        </w:rPr>
      </w:pPr>
      <w:r>
        <w:rPr>
          <w:spacing w:val="-3"/>
          <w:lang w:eastAsia="zh-CN"/>
        </w:rPr>
        <w:t>——致力于可持续发展，包括社会成员的健康和社会的福祉；</w:t>
      </w:r>
    </w:p>
    <w:p w:rsidR="00F54B37" w:rsidRDefault="0046583F">
      <w:pPr>
        <w:spacing w:line="331" w:lineRule="exact"/>
        <w:ind w:left="598"/>
        <w:rPr>
          <w:sz w:val="21"/>
          <w:lang w:eastAsia="zh-CN"/>
        </w:rPr>
      </w:pPr>
      <w:r>
        <w:rPr>
          <w:spacing w:val="-2"/>
          <w:sz w:val="21"/>
          <w:lang w:eastAsia="zh-CN"/>
        </w:rPr>
        <w:t>——考虑了</w:t>
      </w:r>
      <w:r>
        <w:rPr>
          <w:rFonts w:asciiTheme="minorEastAsia" w:eastAsiaTheme="minorEastAsia" w:hAnsiTheme="minorEastAsia"/>
          <w:b/>
          <w:spacing w:val="-2"/>
          <w:sz w:val="21"/>
          <w:lang w:eastAsia="zh-CN"/>
        </w:rPr>
        <w:t>利益相关方</w:t>
      </w:r>
      <w:r>
        <w:rPr>
          <w:spacing w:val="-2"/>
          <w:sz w:val="21"/>
          <w:lang w:eastAsia="zh-CN"/>
        </w:rPr>
        <w:t>（3.4）</w:t>
      </w:r>
      <w:r>
        <w:rPr>
          <w:spacing w:val="-4"/>
          <w:sz w:val="21"/>
          <w:lang w:eastAsia="zh-CN"/>
        </w:rPr>
        <w:t>的期望；</w:t>
      </w:r>
    </w:p>
    <w:p w:rsidR="00F54B37" w:rsidRDefault="0046583F">
      <w:pPr>
        <w:pStyle w:val="a3"/>
        <w:spacing w:line="214" w:lineRule="exact"/>
        <w:ind w:left="598"/>
        <w:rPr>
          <w:lang w:eastAsia="zh-CN"/>
        </w:rPr>
      </w:pPr>
      <w:r>
        <w:rPr>
          <w:spacing w:val="-3"/>
          <w:lang w:eastAsia="zh-CN"/>
        </w:rPr>
        <w:t>——符合适用的法律，并与国际行为规范相一致；</w:t>
      </w:r>
    </w:p>
    <w:p w:rsidR="00F54B37" w:rsidRDefault="0046583F">
      <w:pPr>
        <w:pStyle w:val="a3"/>
        <w:spacing w:before="7" w:line="206" w:lineRule="auto"/>
        <w:ind w:left="598" w:right="4474"/>
        <w:rPr>
          <w:lang w:eastAsia="zh-CN"/>
        </w:rPr>
      </w:pPr>
      <w:r>
        <w:rPr>
          <w:spacing w:val="-2"/>
          <w:lang w:eastAsia="zh-CN"/>
        </w:rPr>
        <w:t>——被融入整个</w:t>
      </w:r>
      <w:r>
        <w:rPr>
          <w:rFonts w:asciiTheme="minorEastAsia" w:eastAsiaTheme="minorEastAsia" w:hAnsiTheme="minorEastAsia"/>
          <w:b/>
          <w:spacing w:val="-2"/>
          <w:lang w:eastAsia="zh-CN"/>
        </w:rPr>
        <w:t>组织</w:t>
      </w:r>
      <w:r>
        <w:rPr>
          <w:spacing w:val="-2"/>
          <w:lang w:eastAsia="zh-CN"/>
        </w:rPr>
        <w:t xml:space="preserve">（3.3）并在组织关系中实施。 </w:t>
      </w:r>
      <w:r>
        <w:rPr>
          <w:lang w:eastAsia="zh-CN"/>
        </w:rPr>
        <w:t>[来源：GB/T 36000—2015，3.16]</w:t>
      </w:r>
    </w:p>
    <w:p w:rsidR="00F54B37" w:rsidRDefault="0046583F">
      <w:pPr>
        <w:pStyle w:val="a3"/>
        <w:spacing w:before="132"/>
        <w:ind w:left="178"/>
        <w:rPr>
          <w:rFonts w:ascii="黑体" w:eastAsia="黑体" w:hAnsi="黑体"/>
          <w:spacing w:val="-5"/>
          <w:lang w:eastAsia="zh-CN"/>
        </w:rPr>
      </w:pPr>
      <w:r>
        <w:rPr>
          <w:rFonts w:ascii="黑体" w:eastAsia="黑体" w:hAnsi="黑体"/>
          <w:spacing w:val="-5"/>
          <w:lang w:eastAsia="zh-CN"/>
        </w:rPr>
        <w:t>3.3</w:t>
      </w:r>
    </w:p>
    <w:p w:rsidR="00F54B37" w:rsidRDefault="0046583F">
      <w:pPr>
        <w:pStyle w:val="a3"/>
        <w:spacing w:before="132"/>
        <w:ind w:left="178" w:firstLineChars="200" w:firstLine="420"/>
        <w:rPr>
          <w:rFonts w:ascii="黑体" w:eastAsia="黑体" w:hAnsi="黑体"/>
          <w:lang w:eastAsia="zh-CN"/>
        </w:rPr>
      </w:pPr>
      <w:r>
        <w:rPr>
          <w:rFonts w:ascii="黑体" w:eastAsia="黑体" w:hAnsi="黑体" w:hint="eastAsia"/>
          <w:lang w:eastAsia="zh-CN"/>
        </w:rPr>
        <w:t xml:space="preserve">内容生态  </w:t>
      </w:r>
      <w:r>
        <w:rPr>
          <w:rFonts w:ascii="Times New Roman" w:eastAsia="黑体" w:hAnsi="Times New Roman" w:cs="Times New Roman"/>
          <w:b/>
          <w:lang w:eastAsia="zh-CN"/>
        </w:rPr>
        <w:t>content ecology</w:t>
      </w:r>
    </w:p>
    <w:p w:rsidR="00F54B37" w:rsidRDefault="0046583F">
      <w:pPr>
        <w:pStyle w:val="a3"/>
        <w:spacing w:before="132"/>
        <w:ind w:left="178" w:firstLineChars="200" w:firstLine="420"/>
        <w:rPr>
          <w:lang w:eastAsia="zh-CN"/>
        </w:rPr>
      </w:pPr>
      <w:r>
        <w:rPr>
          <w:rFonts w:hint="eastAsia"/>
          <w:lang w:eastAsia="zh-CN"/>
        </w:rPr>
        <w:t>在一定的环境和规则下，由内容的生产者、传播者、消费者以及相关的技术、平台、政策等要素相互作用、相互依存而形成的一个复杂、</w:t>
      </w:r>
      <w:r>
        <w:rPr>
          <w:lang w:eastAsia="zh-CN"/>
        </w:rPr>
        <w:t>动态</w:t>
      </w:r>
      <w:r>
        <w:rPr>
          <w:rFonts w:hint="eastAsia"/>
          <w:lang w:eastAsia="zh-CN"/>
        </w:rPr>
        <w:t>的有机系统。</w:t>
      </w:r>
    </w:p>
    <w:p w:rsidR="00F54B37" w:rsidRDefault="0046583F">
      <w:pPr>
        <w:pStyle w:val="a3"/>
        <w:spacing w:before="132"/>
        <w:ind w:left="178"/>
        <w:rPr>
          <w:rFonts w:ascii="黑体" w:eastAsia="黑体" w:hAnsi="黑体"/>
          <w:spacing w:val="-5"/>
        </w:rPr>
      </w:pPr>
      <w:r>
        <w:rPr>
          <w:rFonts w:ascii="黑体" w:eastAsia="黑体" w:hAnsi="黑体" w:hint="eastAsia"/>
          <w:spacing w:val="-5"/>
        </w:rPr>
        <w:t>3.4</w:t>
      </w:r>
    </w:p>
    <w:p w:rsidR="00F54B37" w:rsidRDefault="0046583F">
      <w:pPr>
        <w:pStyle w:val="3"/>
      </w:pPr>
      <w:r>
        <w:rPr>
          <w:rFonts w:ascii="黑体" w:eastAsia="黑体" w:hAnsi="黑体"/>
          <w:b w:val="0"/>
        </w:rPr>
        <w:t>组织</w:t>
      </w:r>
      <w:r>
        <w:rPr>
          <w:rFonts w:ascii="宋体" w:eastAsia="宋体"/>
          <w:b w:val="0"/>
          <w:spacing w:val="50"/>
          <w:w w:val="150"/>
        </w:rPr>
        <w:t xml:space="preserve"> </w:t>
      </w:r>
      <w:r>
        <w:rPr>
          <w:spacing w:val="-2"/>
        </w:rPr>
        <w:t>organization</w:t>
      </w:r>
    </w:p>
    <w:p w:rsidR="00F54B37" w:rsidRDefault="0046583F">
      <w:pPr>
        <w:pStyle w:val="a3"/>
        <w:spacing w:before="124" w:line="242" w:lineRule="auto"/>
        <w:ind w:left="598" w:right="1637"/>
      </w:pPr>
      <w:r>
        <w:rPr>
          <w:spacing w:val="-2"/>
        </w:rPr>
        <w:t xml:space="preserve">对责任、权限和关系做出安排并有明确目标，由人与设施结合而成的实体或团体。 </w:t>
      </w:r>
      <w:r>
        <w:t>[来源：GB/T 36000—2015，3.22]</w:t>
      </w:r>
    </w:p>
    <w:p w:rsidR="00F54B37" w:rsidRDefault="0046583F">
      <w:pPr>
        <w:pStyle w:val="a3"/>
        <w:spacing w:before="122"/>
        <w:ind w:left="178"/>
        <w:rPr>
          <w:rFonts w:ascii="黑体" w:eastAsia="黑体" w:hAnsi="黑体"/>
          <w:lang w:eastAsia="zh-CN"/>
        </w:rPr>
      </w:pPr>
      <w:r>
        <w:rPr>
          <w:rFonts w:ascii="黑体" w:eastAsia="黑体" w:hAnsi="黑体"/>
          <w:lang w:eastAsia="zh-CN"/>
        </w:rPr>
        <w:t>3.5</w:t>
      </w:r>
    </w:p>
    <w:p w:rsidR="00F54B37" w:rsidRDefault="0046583F">
      <w:pPr>
        <w:spacing w:before="122"/>
        <w:ind w:left="598"/>
        <w:rPr>
          <w:rFonts w:ascii="Times New Roman" w:eastAsia="Times New Roman"/>
          <w:b/>
          <w:sz w:val="21"/>
          <w:lang w:eastAsia="zh-CN"/>
        </w:rPr>
      </w:pPr>
      <w:r>
        <w:rPr>
          <w:rFonts w:ascii="黑体" w:eastAsia="黑体" w:hAnsi="黑体"/>
          <w:sz w:val="21"/>
          <w:lang w:eastAsia="zh-CN"/>
        </w:rPr>
        <w:t>利益相关方</w:t>
      </w:r>
      <w:r>
        <w:rPr>
          <w:spacing w:val="47"/>
          <w:w w:val="150"/>
          <w:sz w:val="21"/>
          <w:lang w:eastAsia="zh-CN"/>
        </w:rPr>
        <w:t xml:space="preserve"> </w:t>
      </w:r>
      <w:r>
        <w:rPr>
          <w:rFonts w:ascii="Times New Roman" w:eastAsia="Times New Roman"/>
          <w:b/>
          <w:spacing w:val="-2"/>
          <w:sz w:val="21"/>
          <w:lang w:eastAsia="zh-CN"/>
        </w:rPr>
        <w:t>stakeholder</w:t>
      </w:r>
    </w:p>
    <w:p w:rsidR="00F54B37" w:rsidRDefault="0046583F">
      <w:pPr>
        <w:pStyle w:val="a3"/>
        <w:spacing w:before="94" w:line="206" w:lineRule="auto"/>
        <w:ind w:left="598" w:right="3422"/>
        <w:rPr>
          <w:lang w:eastAsia="zh-CN"/>
        </w:rPr>
      </w:pPr>
      <w:r>
        <w:rPr>
          <w:spacing w:val="-2"/>
          <w:lang w:eastAsia="zh-CN"/>
        </w:rPr>
        <w:lastRenderedPageBreak/>
        <w:t>其利益可能会受到</w:t>
      </w:r>
      <w:r>
        <w:rPr>
          <w:rFonts w:ascii="Microsoft JhengHei" w:eastAsia="Microsoft JhengHei" w:hAnsi="Microsoft JhengHei"/>
          <w:b/>
          <w:spacing w:val="-2"/>
          <w:lang w:eastAsia="zh-CN"/>
        </w:rPr>
        <w:t>组织</w:t>
      </w:r>
      <w:r>
        <w:rPr>
          <w:spacing w:val="-2"/>
          <w:lang w:eastAsia="zh-CN"/>
        </w:rPr>
        <w:t xml:space="preserve">（3.3）决策或活动影响的个人或团体。 </w:t>
      </w:r>
      <w:r>
        <w:rPr>
          <w:lang w:eastAsia="zh-CN"/>
        </w:rPr>
        <w:t>[来源：GB/T 36000</w:t>
      </w:r>
      <w:r>
        <w:rPr>
          <w:rFonts w:ascii="Times New Roman" w:eastAsia="Times New Roman" w:hAnsi="Times New Roman"/>
          <w:lang w:eastAsia="zh-CN"/>
        </w:rPr>
        <w:t>—</w:t>
      </w:r>
      <w:r>
        <w:rPr>
          <w:lang w:eastAsia="zh-CN"/>
        </w:rPr>
        <w:t>2015，3.14]</w:t>
      </w:r>
    </w:p>
    <w:p w:rsidR="00F54B37" w:rsidRDefault="0046583F">
      <w:pPr>
        <w:pStyle w:val="a3"/>
        <w:spacing w:before="123"/>
        <w:ind w:left="178"/>
        <w:rPr>
          <w:rFonts w:ascii="黑体" w:eastAsia="黑体" w:hAnsi="黑体"/>
          <w:lang w:eastAsia="zh-CN"/>
        </w:rPr>
      </w:pPr>
      <w:r>
        <w:rPr>
          <w:rFonts w:ascii="黑体" w:eastAsia="黑体" w:hAnsi="黑体"/>
          <w:spacing w:val="-5"/>
          <w:lang w:eastAsia="zh-CN"/>
        </w:rPr>
        <w:t>3.6</w:t>
      </w:r>
    </w:p>
    <w:p w:rsidR="00F54B37" w:rsidRDefault="0046583F">
      <w:pPr>
        <w:spacing w:before="125"/>
        <w:ind w:left="598"/>
        <w:rPr>
          <w:rFonts w:ascii="Times New Roman" w:eastAsia="Times New Roman"/>
          <w:b/>
          <w:sz w:val="21"/>
          <w:lang w:eastAsia="zh-CN"/>
        </w:rPr>
      </w:pPr>
      <w:r>
        <w:rPr>
          <w:rFonts w:ascii="黑体" w:eastAsia="黑体" w:hAnsi="黑体"/>
          <w:sz w:val="21"/>
          <w:lang w:eastAsia="zh-CN"/>
        </w:rPr>
        <w:t>产品</w:t>
      </w:r>
      <w:r>
        <w:rPr>
          <w:spacing w:val="50"/>
          <w:w w:val="150"/>
          <w:sz w:val="21"/>
          <w:lang w:eastAsia="zh-CN"/>
        </w:rPr>
        <w:t xml:space="preserve"> </w:t>
      </w:r>
      <w:r>
        <w:rPr>
          <w:rFonts w:ascii="Times New Roman" w:eastAsia="Times New Roman"/>
          <w:b/>
          <w:spacing w:val="-2"/>
          <w:sz w:val="21"/>
          <w:lang w:eastAsia="zh-CN"/>
        </w:rPr>
        <w:t>product</w:t>
      </w:r>
    </w:p>
    <w:p w:rsidR="00F54B37" w:rsidRDefault="0046583F">
      <w:pPr>
        <w:pStyle w:val="a3"/>
        <w:spacing w:before="92" w:line="206" w:lineRule="auto"/>
        <w:ind w:left="598" w:right="3000" w:firstLine="2"/>
      </w:pPr>
      <w:r>
        <w:rPr>
          <w:rFonts w:asciiTheme="minorEastAsia" w:eastAsiaTheme="minorEastAsia" w:hAnsiTheme="minorEastAsia"/>
          <w:b/>
          <w:spacing w:val="-2"/>
          <w:lang w:eastAsia="zh-CN"/>
        </w:rPr>
        <w:t>组织</w:t>
      </w:r>
      <w:r>
        <w:rPr>
          <w:spacing w:val="-2"/>
          <w:lang w:eastAsia="zh-CN"/>
        </w:rPr>
        <w:t xml:space="preserve">（3.3）用于销售或作为其所提供服务组成部分的物品或物质。 </w:t>
      </w:r>
      <w:r>
        <w:t>[来源：GB/T 36000—2015，3.1]</w:t>
      </w:r>
    </w:p>
    <w:p w:rsidR="00F54B37" w:rsidRDefault="0046583F">
      <w:pPr>
        <w:pStyle w:val="a3"/>
        <w:spacing w:before="131"/>
        <w:ind w:left="178"/>
        <w:rPr>
          <w:rFonts w:ascii="黑体" w:eastAsia="黑体" w:hAnsi="黑体"/>
        </w:rPr>
      </w:pPr>
      <w:r>
        <w:rPr>
          <w:rFonts w:ascii="黑体" w:eastAsia="黑体" w:hAnsi="黑体"/>
          <w:spacing w:val="-5"/>
        </w:rPr>
        <w:t>3.7</w:t>
      </w:r>
    </w:p>
    <w:p w:rsidR="00F54B37" w:rsidRDefault="0046583F">
      <w:pPr>
        <w:spacing w:before="125"/>
        <w:ind w:left="598"/>
        <w:rPr>
          <w:rFonts w:ascii="Times New Roman" w:eastAsia="Times New Roman"/>
          <w:b/>
          <w:sz w:val="21"/>
        </w:rPr>
      </w:pPr>
      <w:r>
        <w:rPr>
          <w:rFonts w:ascii="黑体" w:eastAsia="黑体" w:hAnsi="黑体"/>
          <w:sz w:val="21"/>
        </w:rPr>
        <w:t>服务</w:t>
      </w:r>
      <w:r>
        <w:rPr>
          <w:spacing w:val="53"/>
          <w:w w:val="150"/>
          <w:sz w:val="21"/>
        </w:rPr>
        <w:t xml:space="preserve"> </w:t>
      </w:r>
      <w:r>
        <w:rPr>
          <w:rFonts w:ascii="Times New Roman" w:eastAsia="Times New Roman"/>
          <w:b/>
          <w:spacing w:val="-2"/>
          <w:sz w:val="21"/>
        </w:rPr>
        <w:t>service</w:t>
      </w:r>
    </w:p>
    <w:p w:rsidR="00F54B37" w:rsidRDefault="0046583F">
      <w:pPr>
        <w:pStyle w:val="a3"/>
        <w:spacing w:before="92" w:line="206" w:lineRule="auto"/>
        <w:ind w:left="598" w:right="5314"/>
      </w:pPr>
      <w:r>
        <w:rPr>
          <w:spacing w:val="-2"/>
        </w:rPr>
        <w:t>满足一项需求或需要的</w:t>
      </w:r>
      <w:r>
        <w:rPr>
          <w:b/>
          <w:spacing w:val="-2"/>
        </w:rPr>
        <w:t>组织</w:t>
      </w:r>
      <w:r>
        <w:rPr>
          <w:spacing w:val="-2"/>
        </w:rPr>
        <w:t xml:space="preserve">（3.3）行动。 </w:t>
      </w:r>
      <w:r>
        <w:t>[来源：GB/T 36000—2015，3.2]</w:t>
      </w:r>
    </w:p>
    <w:p w:rsidR="00F54B37" w:rsidRDefault="0046583F">
      <w:pPr>
        <w:pStyle w:val="a3"/>
        <w:spacing w:before="132"/>
        <w:ind w:left="178"/>
        <w:rPr>
          <w:rFonts w:ascii="黑体" w:eastAsia="黑体" w:hAnsi="黑体"/>
        </w:rPr>
      </w:pPr>
      <w:r>
        <w:rPr>
          <w:rFonts w:ascii="黑体" w:eastAsia="黑体" w:hAnsi="黑体"/>
          <w:spacing w:val="-5"/>
        </w:rPr>
        <w:t>3.8</w:t>
      </w:r>
    </w:p>
    <w:p w:rsidR="00F54B37" w:rsidRDefault="0046583F">
      <w:pPr>
        <w:spacing w:before="124"/>
        <w:ind w:left="598"/>
        <w:rPr>
          <w:rFonts w:ascii="Times New Roman" w:eastAsia="Times New Roman"/>
          <w:b/>
          <w:sz w:val="21"/>
        </w:rPr>
      </w:pPr>
      <w:r>
        <w:rPr>
          <w:rFonts w:ascii="黑体" w:eastAsia="黑体" w:hAnsi="黑体"/>
          <w:sz w:val="21"/>
        </w:rPr>
        <w:t>消费者</w:t>
      </w:r>
      <w:r>
        <w:rPr>
          <w:spacing w:val="50"/>
          <w:w w:val="150"/>
          <w:sz w:val="21"/>
        </w:rPr>
        <w:t xml:space="preserve"> </w:t>
      </w:r>
      <w:r>
        <w:rPr>
          <w:rFonts w:ascii="Times New Roman" w:eastAsia="Times New Roman"/>
          <w:b/>
          <w:spacing w:val="-2"/>
          <w:sz w:val="21"/>
        </w:rPr>
        <w:t>consumer</w:t>
      </w:r>
    </w:p>
    <w:p w:rsidR="00F54B37" w:rsidRDefault="0046583F">
      <w:pPr>
        <w:pStyle w:val="a3"/>
        <w:spacing w:before="92" w:line="206" w:lineRule="auto"/>
        <w:ind w:left="598" w:right="2688"/>
        <w:rPr>
          <w:lang w:eastAsia="zh-CN"/>
        </w:rPr>
      </w:pPr>
      <w:r>
        <w:rPr>
          <w:spacing w:val="-2"/>
          <w:lang w:eastAsia="zh-CN"/>
        </w:rPr>
        <w:t>出于私人目的而购买或使用财产、</w:t>
      </w:r>
      <w:r>
        <w:rPr>
          <w:rFonts w:asciiTheme="minorEastAsia" w:eastAsiaTheme="minorEastAsia" w:hAnsiTheme="minorEastAsia"/>
          <w:b/>
          <w:spacing w:val="-2"/>
          <w:lang w:eastAsia="zh-CN"/>
        </w:rPr>
        <w:t>产品</w:t>
      </w:r>
      <w:r>
        <w:rPr>
          <w:spacing w:val="-2"/>
          <w:lang w:eastAsia="zh-CN"/>
        </w:rPr>
        <w:t>（3.5）或</w:t>
      </w:r>
      <w:r>
        <w:rPr>
          <w:rFonts w:asciiTheme="minorEastAsia" w:eastAsiaTheme="minorEastAsia" w:hAnsiTheme="minorEastAsia"/>
          <w:b/>
          <w:spacing w:val="-2"/>
          <w:lang w:eastAsia="zh-CN"/>
        </w:rPr>
        <w:t>服务</w:t>
      </w:r>
      <w:r>
        <w:rPr>
          <w:spacing w:val="-2"/>
          <w:lang w:eastAsia="zh-CN"/>
        </w:rPr>
        <w:t xml:space="preserve">（3.6）的个人。 </w:t>
      </w:r>
      <w:r>
        <w:rPr>
          <w:lang w:eastAsia="zh-CN"/>
        </w:rPr>
        <w:t>[来源：GB/T 36000—2015，3.19]</w:t>
      </w:r>
    </w:p>
    <w:p w:rsidR="00F54B37" w:rsidRDefault="0046583F">
      <w:pPr>
        <w:pStyle w:val="a3"/>
        <w:spacing w:before="132"/>
        <w:ind w:left="178"/>
        <w:rPr>
          <w:rFonts w:ascii="黑体" w:eastAsia="黑体" w:hAnsi="黑体"/>
          <w:lang w:eastAsia="zh-CN"/>
        </w:rPr>
      </w:pPr>
      <w:r>
        <w:rPr>
          <w:rFonts w:ascii="黑体" w:eastAsia="黑体" w:hAnsi="黑体"/>
          <w:spacing w:val="-5"/>
          <w:lang w:eastAsia="zh-CN"/>
        </w:rPr>
        <w:t>3.9</w:t>
      </w:r>
    </w:p>
    <w:p w:rsidR="00F54B37" w:rsidRDefault="0046583F">
      <w:pPr>
        <w:spacing w:before="124"/>
        <w:ind w:left="598"/>
        <w:rPr>
          <w:rFonts w:ascii="Times New Roman" w:eastAsia="Times New Roman"/>
          <w:b/>
          <w:sz w:val="21"/>
          <w:lang w:eastAsia="zh-CN"/>
        </w:rPr>
      </w:pPr>
      <w:r>
        <w:rPr>
          <w:rFonts w:ascii="黑体" w:eastAsia="黑体" w:hAnsi="黑体"/>
          <w:sz w:val="21"/>
          <w:lang w:eastAsia="zh-CN"/>
        </w:rPr>
        <w:t>员工</w:t>
      </w:r>
      <w:r>
        <w:rPr>
          <w:spacing w:val="50"/>
          <w:w w:val="150"/>
          <w:sz w:val="21"/>
          <w:lang w:eastAsia="zh-CN"/>
        </w:rPr>
        <w:t xml:space="preserve"> </w:t>
      </w:r>
      <w:r>
        <w:rPr>
          <w:rFonts w:ascii="Times New Roman" w:eastAsia="Times New Roman"/>
          <w:b/>
          <w:spacing w:val="-2"/>
          <w:sz w:val="21"/>
          <w:lang w:eastAsia="zh-CN"/>
        </w:rPr>
        <w:t>employee</w:t>
      </w:r>
    </w:p>
    <w:p w:rsidR="00F54B37" w:rsidRDefault="0046583F">
      <w:pPr>
        <w:pStyle w:val="a3"/>
        <w:spacing w:before="92" w:line="206" w:lineRule="auto"/>
        <w:ind w:left="598" w:right="4265"/>
        <w:rPr>
          <w:lang w:eastAsia="zh-CN"/>
        </w:rPr>
      </w:pPr>
      <w:r>
        <w:rPr>
          <w:spacing w:val="-2"/>
          <w:lang w:eastAsia="zh-CN"/>
        </w:rPr>
        <w:t>与</w:t>
      </w:r>
      <w:r>
        <w:rPr>
          <w:rFonts w:asciiTheme="minorEastAsia" w:eastAsiaTheme="minorEastAsia" w:hAnsiTheme="minorEastAsia"/>
          <w:b/>
          <w:spacing w:val="-2"/>
          <w:lang w:eastAsia="zh-CN"/>
        </w:rPr>
        <w:t>组织</w:t>
      </w:r>
      <w:r>
        <w:rPr>
          <w:spacing w:val="-2"/>
          <w:lang w:eastAsia="zh-CN"/>
        </w:rPr>
        <w:t xml:space="preserve">（3.3）通过劳动合同建立起劳动关系的个人。 </w:t>
      </w:r>
      <w:r>
        <w:rPr>
          <w:lang w:eastAsia="zh-CN"/>
        </w:rPr>
        <w:t>[来源：GB/T 36000—2015，3.20，有修改]</w:t>
      </w:r>
    </w:p>
    <w:p w:rsidR="00F54B37" w:rsidRDefault="0046583F">
      <w:pPr>
        <w:pStyle w:val="a3"/>
        <w:spacing w:before="132"/>
        <w:ind w:left="178"/>
        <w:rPr>
          <w:rFonts w:ascii="黑体" w:eastAsia="黑体" w:hAnsi="黑体"/>
        </w:rPr>
      </w:pPr>
      <w:r>
        <w:rPr>
          <w:rFonts w:ascii="黑体" w:eastAsia="黑体" w:hAnsi="黑体"/>
          <w:spacing w:val="-5"/>
        </w:rPr>
        <w:t>3.10</w:t>
      </w:r>
    </w:p>
    <w:p w:rsidR="00F54B37" w:rsidRDefault="0046583F">
      <w:pPr>
        <w:pStyle w:val="3"/>
        <w:spacing w:before="125"/>
      </w:pPr>
      <w:r>
        <w:rPr>
          <w:rFonts w:ascii="黑体" w:eastAsia="黑体" w:hAnsi="黑体"/>
          <w:b w:val="0"/>
        </w:rPr>
        <w:t>平台新就业形态人员</w:t>
      </w:r>
      <w:r>
        <w:rPr>
          <w:rFonts w:ascii="宋体" w:eastAsia="宋体"/>
          <w:b w:val="0"/>
          <w:spacing w:val="35"/>
          <w:w w:val="150"/>
        </w:rPr>
        <w:t xml:space="preserve"> </w:t>
      </w:r>
      <w:r>
        <w:t>worker</w:t>
      </w:r>
      <w:r>
        <w:rPr>
          <w:spacing w:val="-3"/>
        </w:rPr>
        <w:t xml:space="preserve"> </w:t>
      </w:r>
      <w:r>
        <w:t>in</w:t>
      </w:r>
      <w:r>
        <w:rPr>
          <w:spacing w:val="-4"/>
        </w:rPr>
        <w:t xml:space="preserve"> </w:t>
      </w:r>
      <w:r>
        <w:t>new</w:t>
      </w:r>
      <w:r>
        <w:rPr>
          <w:spacing w:val="-2"/>
        </w:rPr>
        <w:t xml:space="preserve"> </w:t>
      </w:r>
      <w:r>
        <w:t>forms</w:t>
      </w:r>
      <w:r>
        <w:rPr>
          <w:spacing w:val="-3"/>
        </w:rPr>
        <w:t xml:space="preserve"> </w:t>
      </w:r>
      <w:r>
        <w:t>of</w:t>
      </w:r>
      <w:r>
        <w:rPr>
          <w:spacing w:val="-3"/>
        </w:rPr>
        <w:t xml:space="preserve"> </w:t>
      </w:r>
      <w:r>
        <w:t>platform</w:t>
      </w:r>
      <w:r>
        <w:rPr>
          <w:spacing w:val="-6"/>
        </w:rPr>
        <w:t xml:space="preserve"> </w:t>
      </w:r>
      <w:r>
        <w:rPr>
          <w:spacing w:val="-2"/>
        </w:rPr>
        <w:t>employment</w:t>
      </w:r>
    </w:p>
    <w:p w:rsidR="00F54B37" w:rsidRDefault="0046583F">
      <w:pPr>
        <w:pStyle w:val="a3"/>
        <w:spacing w:before="53"/>
        <w:ind w:left="598"/>
        <w:rPr>
          <w:rFonts w:ascii="黑体" w:eastAsia="黑体" w:hAnsi="黑体"/>
        </w:rPr>
      </w:pPr>
      <w:r>
        <w:rPr>
          <w:rFonts w:ascii="黑体" w:eastAsia="黑体" w:hAnsi="黑体"/>
          <w:spacing w:val="-2"/>
        </w:rPr>
        <w:t>通过</w:t>
      </w:r>
      <w:r>
        <w:rPr>
          <w:rFonts w:ascii="黑体" w:eastAsia="黑体" w:hAnsi="黑体"/>
          <w:b/>
          <w:spacing w:val="-2"/>
        </w:rPr>
        <w:t>互联网平台</w:t>
      </w:r>
      <w:r>
        <w:rPr>
          <w:rFonts w:ascii="黑体" w:eastAsia="黑体" w:hAnsi="黑体"/>
          <w:spacing w:val="-2"/>
        </w:rPr>
        <w:t>（3.1）</w:t>
      </w:r>
      <w:r>
        <w:rPr>
          <w:rFonts w:ascii="黑体" w:eastAsia="黑体" w:hAnsi="黑体"/>
          <w:spacing w:val="-3"/>
        </w:rPr>
        <w:t>合法获取收入，但未与平台企业建立劳动关系的从业人员。</w:t>
      </w:r>
    </w:p>
    <w:p w:rsidR="00F54B37" w:rsidRDefault="0046583F">
      <w:pPr>
        <w:pStyle w:val="a3"/>
        <w:spacing w:before="76"/>
        <w:ind w:left="178"/>
        <w:rPr>
          <w:rFonts w:ascii="黑体" w:eastAsia="黑体" w:hAnsi="黑体"/>
        </w:rPr>
      </w:pPr>
      <w:r>
        <w:rPr>
          <w:rFonts w:ascii="黑体" w:eastAsia="黑体" w:hAnsi="黑体"/>
          <w:spacing w:val="-4"/>
        </w:rPr>
        <w:t>3.11</w:t>
      </w:r>
    </w:p>
    <w:p w:rsidR="00F54B37" w:rsidRDefault="0046583F">
      <w:pPr>
        <w:spacing w:before="122"/>
        <w:ind w:left="598"/>
        <w:rPr>
          <w:rFonts w:ascii="Times New Roman" w:eastAsia="Times New Roman"/>
          <w:b/>
          <w:sz w:val="21"/>
        </w:rPr>
      </w:pPr>
      <w:r>
        <w:rPr>
          <w:b/>
          <w:sz w:val="21"/>
        </w:rPr>
        <w:t>平台经营者</w:t>
      </w:r>
      <w:r>
        <w:rPr>
          <w:spacing w:val="44"/>
          <w:w w:val="150"/>
          <w:sz w:val="21"/>
        </w:rPr>
        <w:t xml:space="preserve"> </w:t>
      </w:r>
      <w:r>
        <w:rPr>
          <w:rFonts w:ascii="Times New Roman" w:eastAsia="Times New Roman"/>
          <w:b/>
          <w:sz w:val="21"/>
        </w:rPr>
        <w:t>platform</w:t>
      </w:r>
      <w:r>
        <w:rPr>
          <w:rFonts w:ascii="Times New Roman" w:eastAsia="Times New Roman"/>
          <w:b/>
          <w:spacing w:val="-5"/>
          <w:sz w:val="21"/>
        </w:rPr>
        <w:t xml:space="preserve"> </w:t>
      </w:r>
      <w:r>
        <w:rPr>
          <w:rFonts w:ascii="Times New Roman" w:eastAsia="Times New Roman"/>
          <w:b/>
          <w:spacing w:val="-2"/>
          <w:sz w:val="21"/>
        </w:rPr>
        <w:t>operator</w:t>
      </w:r>
    </w:p>
    <w:p w:rsidR="00F54B37" w:rsidRDefault="0046583F">
      <w:pPr>
        <w:pStyle w:val="a3"/>
        <w:spacing w:before="53" w:line="365" w:lineRule="exact"/>
        <w:ind w:left="598"/>
        <w:rPr>
          <w:rFonts w:ascii="Microsoft JhengHei" w:eastAsia="Microsoft JhengHei"/>
          <w:b/>
        </w:rPr>
      </w:pPr>
      <w:r>
        <w:rPr>
          <w:spacing w:val="-4"/>
        </w:rPr>
        <w:t>向自然人、法人及其他市场主体提供网络经营场所、交易撮合、信息交流、信息发布等</w:t>
      </w:r>
      <w:r>
        <w:rPr>
          <w:rFonts w:ascii="Microsoft JhengHei" w:eastAsia="Microsoft JhengHei"/>
          <w:b/>
          <w:spacing w:val="-6"/>
        </w:rPr>
        <w:t>互联网平台</w:t>
      </w:r>
    </w:p>
    <w:p w:rsidR="00F54B37" w:rsidRDefault="0046583F">
      <w:pPr>
        <w:pStyle w:val="a3"/>
        <w:spacing w:line="247" w:lineRule="exact"/>
        <w:ind w:left="178"/>
        <w:rPr>
          <w:lang w:eastAsia="zh-CN"/>
        </w:rPr>
      </w:pPr>
      <w:r>
        <w:rPr>
          <w:spacing w:val="-2"/>
          <w:lang w:eastAsia="zh-CN"/>
        </w:rPr>
        <w:t>（3.1）</w:t>
      </w:r>
      <w:r>
        <w:rPr>
          <w:spacing w:val="-4"/>
          <w:lang w:eastAsia="zh-CN"/>
        </w:rPr>
        <w:t>服务的经营者。</w:t>
      </w:r>
    </w:p>
    <w:p w:rsidR="00F54B37" w:rsidRDefault="0046583F">
      <w:pPr>
        <w:spacing w:before="1"/>
        <w:ind w:left="630"/>
        <w:rPr>
          <w:sz w:val="18"/>
          <w:lang w:eastAsia="zh-CN"/>
        </w:rPr>
      </w:pPr>
      <w:r>
        <w:rPr>
          <w:spacing w:val="-3"/>
          <w:sz w:val="18"/>
          <w:lang w:eastAsia="zh-CN"/>
        </w:rPr>
        <w:t>注：引自《国务院反垄断委员会关于平台经济领域的反垄断指南》。</w:t>
      </w:r>
    </w:p>
    <w:p w:rsidR="00F54B37" w:rsidRDefault="0046583F">
      <w:pPr>
        <w:pStyle w:val="a3"/>
        <w:spacing w:before="1"/>
        <w:ind w:left="178"/>
        <w:rPr>
          <w:rFonts w:ascii="黑体" w:eastAsia="黑体" w:hAnsi="黑体"/>
          <w:lang w:eastAsia="zh-CN"/>
        </w:rPr>
      </w:pPr>
      <w:r>
        <w:rPr>
          <w:rFonts w:ascii="黑体" w:eastAsia="黑体" w:hAnsi="黑体"/>
          <w:spacing w:val="-4"/>
          <w:lang w:eastAsia="zh-CN"/>
        </w:rPr>
        <w:t>3.12</w:t>
      </w:r>
    </w:p>
    <w:p w:rsidR="00F54B37" w:rsidRDefault="0046583F">
      <w:pPr>
        <w:spacing w:before="124"/>
        <w:ind w:left="598"/>
        <w:rPr>
          <w:rFonts w:ascii="Times New Roman" w:eastAsia="Times New Roman"/>
          <w:b/>
          <w:sz w:val="21"/>
          <w:lang w:eastAsia="zh-CN"/>
        </w:rPr>
      </w:pPr>
      <w:r>
        <w:rPr>
          <w:rFonts w:ascii="黑体" w:eastAsia="黑体" w:hAnsi="黑体"/>
          <w:sz w:val="21"/>
          <w:lang w:eastAsia="zh-CN"/>
        </w:rPr>
        <w:t>平台内经营者</w:t>
      </w:r>
      <w:r>
        <w:rPr>
          <w:spacing w:val="43"/>
          <w:w w:val="150"/>
          <w:sz w:val="21"/>
          <w:lang w:eastAsia="zh-CN"/>
        </w:rPr>
        <w:t xml:space="preserve"> </w:t>
      </w:r>
      <w:r>
        <w:rPr>
          <w:rFonts w:ascii="Times New Roman" w:eastAsia="Times New Roman"/>
          <w:b/>
          <w:sz w:val="21"/>
          <w:lang w:eastAsia="zh-CN"/>
        </w:rPr>
        <w:t>platform</w:t>
      </w:r>
      <w:r>
        <w:rPr>
          <w:rFonts w:ascii="Times New Roman" w:eastAsia="Times New Roman"/>
          <w:b/>
          <w:spacing w:val="-6"/>
          <w:sz w:val="21"/>
          <w:lang w:eastAsia="zh-CN"/>
        </w:rPr>
        <w:t xml:space="preserve"> </w:t>
      </w:r>
      <w:r>
        <w:rPr>
          <w:rFonts w:ascii="Times New Roman" w:eastAsia="Times New Roman"/>
          <w:b/>
          <w:spacing w:val="-2"/>
          <w:sz w:val="21"/>
          <w:lang w:eastAsia="zh-CN"/>
        </w:rPr>
        <w:t>proprietor</w:t>
      </w:r>
    </w:p>
    <w:p w:rsidR="00F54B37" w:rsidRDefault="0046583F">
      <w:pPr>
        <w:pStyle w:val="a3"/>
        <w:spacing w:before="123"/>
        <w:ind w:left="598"/>
        <w:rPr>
          <w:lang w:eastAsia="zh-CN"/>
        </w:rPr>
      </w:pPr>
      <w:r>
        <w:rPr>
          <w:spacing w:val="-3"/>
          <w:lang w:eastAsia="zh-CN"/>
        </w:rPr>
        <w:t>在互联网平台内提供商品或者服务的经营者。</w:t>
      </w:r>
    </w:p>
    <w:p w:rsidR="00F54B37" w:rsidRDefault="0046583F">
      <w:pPr>
        <w:spacing w:before="3"/>
        <w:ind w:left="630"/>
        <w:rPr>
          <w:sz w:val="18"/>
          <w:lang w:eastAsia="zh-CN"/>
        </w:rPr>
      </w:pPr>
      <w:r>
        <w:rPr>
          <w:spacing w:val="-3"/>
          <w:sz w:val="18"/>
          <w:lang w:eastAsia="zh-CN"/>
        </w:rPr>
        <w:t>注：引自《国务院反垄断委员会关于平台经济领域的反垄断指南》。</w:t>
      </w:r>
    </w:p>
    <w:p w:rsidR="00F54B37" w:rsidRDefault="00F54B37">
      <w:pPr>
        <w:pStyle w:val="a3"/>
        <w:rPr>
          <w:sz w:val="18"/>
          <w:lang w:eastAsia="zh-CN"/>
        </w:rPr>
      </w:pPr>
    </w:p>
    <w:p w:rsidR="00F54B37" w:rsidRDefault="0046583F">
      <w:pPr>
        <w:pStyle w:val="aa"/>
        <w:numPr>
          <w:ilvl w:val="0"/>
          <w:numId w:val="2"/>
        </w:numPr>
        <w:tabs>
          <w:tab w:val="left" w:pos="494"/>
        </w:tabs>
        <w:spacing w:before="130"/>
        <w:ind w:hanging="316"/>
        <w:rPr>
          <w:rFonts w:ascii="黑体" w:eastAsia="黑体" w:hAnsi="黑体"/>
          <w:sz w:val="21"/>
        </w:rPr>
      </w:pPr>
      <w:bookmarkStart w:id="8" w:name="_bookmark4"/>
      <w:bookmarkEnd w:id="8"/>
      <w:r>
        <w:rPr>
          <w:rFonts w:ascii="黑体" w:eastAsia="黑体" w:hAnsi="黑体"/>
          <w:spacing w:val="-4"/>
          <w:sz w:val="21"/>
        </w:rPr>
        <w:t>基本原则</w:t>
      </w:r>
    </w:p>
    <w:p w:rsidR="00F54B37" w:rsidRDefault="00F54B37">
      <w:pPr>
        <w:pStyle w:val="a3"/>
        <w:spacing w:before="12"/>
        <w:rPr>
          <w:sz w:val="18"/>
        </w:rPr>
      </w:pPr>
    </w:p>
    <w:p w:rsidR="00F54B37" w:rsidRDefault="0046583F">
      <w:pPr>
        <w:pStyle w:val="aa"/>
        <w:numPr>
          <w:ilvl w:val="1"/>
          <w:numId w:val="2"/>
        </w:numPr>
        <w:tabs>
          <w:tab w:val="left" w:pos="705"/>
        </w:tabs>
        <w:ind w:hanging="527"/>
        <w:rPr>
          <w:rFonts w:ascii="黑体" w:eastAsia="黑体" w:hAnsi="黑体" w:cs="Times New Roman"/>
          <w:sz w:val="21"/>
        </w:rPr>
      </w:pPr>
      <w:r>
        <w:rPr>
          <w:rFonts w:ascii="黑体" w:eastAsia="黑体" w:hAnsi="黑体" w:cs="Times New Roman"/>
          <w:spacing w:val="-4"/>
          <w:sz w:val="21"/>
        </w:rPr>
        <w:t>客观性</w:t>
      </w:r>
    </w:p>
    <w:p w:rsidR="00F54B37" w:rsidRDefault="00FA3014">
      <w:pPr>
        <w:pStyle w:val="a3"/>
        <w:spacing w:before="125"/>
        <w:ind w:left="598"/>
        <w:rPr>
          <w:lang w:eastAsia="zh-CN"/>
        </w:rPr>
      </w:pPr>
      <w:r>
        <w:rPr>
          <w:spacing w:val="-3"/>
          <w:lang w:eastAsia="zh-CN"/>
        </w:rPr>
        <w:t>评估指标</w:t>
      </w:r>
      <w:r>
        <w:rPr>
          <w:rFonts w:hint="eastAsia"/>
          <w:spacing w:val="-3"/>
          <w:lang w:eastAsia="zh-CN"/>
        </w:rPr>
        <w:t>宜</w:t>
      </w:r>
      <w:r w:rsidR="0046583F">
        <w:rPr>
          <w:spacing w:val="-3"/>
          <w:lang w:eastAsia="zh-CN"/>
        </w:rPr>
        <w:t>能</w:t>
      </w:r>
      <w:r w:rsidR="0046583F">
        <w:rPr>
          <w:rFonts w:hint="eastAsia"/>
          <w:spacing w:val="-3"/>
          <w:lang w:eastAsia="zh-CN"/>
        </w:rPr>
        <w:t>客观</w:t>
      </w:r>
      <w:r w:rsidR="0046583F">
        <w:rPr>
          <w:spacing w:val="-3"/>
          <w:lang w:eastAsia="zh-CN"/>
        </w:rPr>
        <w:t>反映互联网平台企业履行社会责任的实际情况。</w:t>
      </w:r>
    </w:p>
    <w:p w:rsidR="00F54B37" w:rsidRDefault="0046583F">
      <w:pPr>
        <w:pStyle w:val="aa"/>
        <w:numPr>
          <w:ilvl w:val="1"/>
          <w:numId w:val="2"/>
        </w:numPr>
        <w:tabs>
          <w:tab w:val="left" w:pos="705"/>
        </w:tabs>
        <w:spacing w:before="122"/>
        <w:ind w:hanging="527"/>
        <w:rPr>
          <w:rFonts w:ascii="黑体" w:eastAsia="黑体" w:hAnsi="黑体"/>
          <w:sz w:val="21"/>
        </w:rPr>
      </w:pPr>
      <w:r>
        <w:rPr>
          <w:rFonts w:ascii="黑体" w:eastAsia="黑体" w:hAnsi="黑体"/>
          <w:spacing w:val="-4"/>
          <w:sz w:val="21"/>
        </w:rPr>
        <w:t>引导性</w:t>
      </w:r>
    </w:p>
    <w:p w:rsidR="00F54B37" w:rsidRDefault="00FA3014">
      <w:pPr>
        <w:pStyle w:val="a3"/>
        <w:spacing w:before="124"/>
        <w:ind w:left="598"/>
        <w:rPr>
          <w:lang w:eastAsia="zh-CN"/>
        </w:rPr>
      </w:pPr>
      <w:r>
        <w:rPr>
          <w:spacing w:val="-3"/>
          <w:lang w:eastAsia="zh-CN"/>
        </w:rPr>
        <w:t>评估指标</w:t>
      </w:r>
      <w:r>
        <w:rPr>
          <w:rFonts w:hint="eastAsia"/>
          <w:spacing w:val="-3"/>
          <w:lang w:eastAsia="zh-CN"/>
        </w:rPr>
        <w:t>宜</w:t>
      </w:r>
      <w:r w:rsidR="0046583F">
        <w:rPr>
          <w:spacing w:val="-3"/>
          <w:lang w:eastAsia="zh-CN"/>
        </w:rPr>
        <w:t>能为</w:t>
      </w:r>
      <w:bookmarkStart w:id="9" w:name="OLE_LINK2"/>
      <w:r w:rsidR="0046583F">
        <w:rPr>
          <w:spacing w:val="-3"/>
          <w:lang w:eastAsia="zh-CN"/>
        </w:rPr>
        <w:t>互联网平台企业履行社会责任</w:t>
      </w:r>
      <w:bookmarkEnd w:id="9"/>
      <w:r w:rsidR="0046583F">
        <w:rPr>
          <w:spacing w:val="-3"/>
          <w:lang w:eastAsia="zh-CN"/>
        </w:rPr>
        <w:t>实践提供</w:t>
      </w:r>
      <w:r w:rsidR="0046583F">
        <w:rPr>
          <w:rFonts w:hint="eastAsia"/>
          <w:spacing w:val="-3"/>
          <w:lang w:eastAsia="zh-CN"/>
        </w:rPr>
        <w:t>行动</w:t>
      </w:r>
      <w:r w:rsidR="0046583F">
        <w:rPr>
          <w:spacing w:val="-3"/>
          <w:lang w:eastAsia="zh-CN"/>
        </w:rPr>
        <w:t>指引。</w:t>
      </w:r>
    </w:p>
    <w:p w:rsidR="00F54B37" w:rsidRDefault="0046583F">
      <w:pPr>
        <w:pStyle w:val="aa"/>
        <w:numPr>
          <w:ilvl w:val="1"/>
          <w:numId w:val="2"/>
        </w:numPr>
        <w:tabs>
          <w:tab w:val="left" w:pos="705"/>
        </w:tabs>
        <w:spacing w:before="122"/>
        <w:ind w:hanging="527"/>
        <w:rPr>
          <w:rFonts w:ascii="黑体" w:eastAsia="黑体" w:hAnsi="黑体"/>
          <w:sz w:val="21"/>
        </w:rPr>
      </w:pPr>
      <w:r>
        <w:rPr>
          <w:rFonts w:ascii="黑体" w:eastAsia="黑体" w:hAnsi="黑体"/>
          <w:spacing w:val="-4"/>
          <w:sz w:val="21"/>
        </w:rPr>
        <w:t>可操作性</w:t>
      </w:r>
    </w:p>
    <w:p w:rsidR="00F54B37" w:rsidRDefault="00FA3014">
      <w:pPr>
        <w:pStyle w:val="a3"/>
        <w:spacing w:before="123"/>
        <w:ind w:left="598"/>
        <w:rPr>
          <w:lang w:eastAsia="zh-CN"/>
        </w:rPr>
      </w:pPr>
      <w:r>
        <w:rPr>
          <w:spacing w:val="-3"/>
          <w:lang w:eastAsia="zh-CN"/>
        </w:rPr>
        <w:t>评估指标</w:t>
      </w:r>
      <w:r>
        <w:rPr>
          <w:rFonts w:hint="eastAsia"/>
          <w:spacing w:val="-3"/>
          <w:lang w:eastAsia="zh-CN"/>
        </w:rPr>
        <w:t>宜</w:t>
      </w:r>
      <w:r w:rsidR="0046583F">
        <w:rPr>
          <w:spacing w:val="-3"/>
          <w:lang w:eastAsia="zh-CN"/>
        </w:rPr>
        <w:t>易于理解，便于数据的</w:t>
      </w:r>
      <w:r w:rsidR="0046583F">
        <w:rPr>
          <w:rFonts w:hint="eastAsia"/>
          <w:spacing w:val="-3"/>
          <w:lang w:eastAsia="zh-CN"/>
        </w:rPr>
        <w:t>规范</w:t>
      </w:r>
      <w:r w:rsidR="0046583F">
        <w:rPr>
          <w:spacing w:val="-3"/>
          <w:lang w:eastAsia="zh-CN"/>
        </w:rPr>
        <w:t>采集和处理。</w:t>
      </w:r>
    </w:p>
    <w:p w:rsidR="00F54B37" w:rsidRDefault="00F54B37">
      <w:pPr>
        <w:rPr>
          <w:lang w:eastAsia="zh-CN"/>
        </w:rPr>
        <w:sectPr w:rsidR="00F54B37">
          <w:headerReference w:type="default" r:id="rId13"/>
          <w:footerReference w:type="default" r:id="rId14"/>
          <w:pgSz w:w="11910" w:h="16840"/>
          <w:pgMar w:top="1640" w:right="860" w:bottom="1320" w:left="1240" w:header="1423" w:footer="1136" w:gutter="0"/>
          <w:pgNumType w:start="1"/>
          <w:cols w:space="720"/>
        </w:sectPr>
      </w:pPr>
    </w:p>
    <w:p w:rsidR="00F54B37" w:rsidRDefault="0046583F">
      <w:pPr>
        <w:pStyle w:val="aa"/>
        <w:numPr>
          <w:ilvl w:val="1"/>
          <w:numId w:val="2"/>
        </w:numPr>
        <w:tabs>
          <w:tab w:val="left" w:pos="705"/>
        </w:tabs>
        <w:spacing w:before="123"/>
        <w:ind w:hanging="527"/>
        <w:rPr>
          <w:rFonts w:ascii="黑体" w:eastAsia="黑体" w:hAnsi="黑体"/>
          <w:sz w:val="21"/>
        </w:rPr>
      </w:pPr>
      <w:r>
        <w:rPr>
          <w:rFonts w:ascii="黑体" w:eastAsia="黑体" w:hAnsi="黑体"/>
          <w:spacing w:val="-4"/>
          <w:sz w:val="21"/>
        </w:rPr>
        <w:lastRenderedPageBreak/>
        <w:t>可比性</w:t>
      </w:r>
    </w:p>
    <w:p w:rsidR="00F54B37" w:rsidRDefault="0046583F">
      <w:pPr>
        <w:pStyle w:val="a3"/>
        <w:spacing w:before="125"/>
        <w:ind w:left="598"/>
        <w:rPr>
          <w:spacing w:val="-3"/>
          <w:lang w:eastAsia="zh-CN"/>
        </w:rPr>
      </w:pPr>
      <w:r>
        <w:rPr>
          <w:spacing w:val="-3"/>
          <w:lang w:eastAsia="zh-CN"/>
        </w:rPr>
        <w:t>评估指标</w:t>
      </w:r>
      <w:r w:rsidR="00FA3014">
        <w:rPr>
          <w:rFonts w:hint="eastAsia"/>
          <w:spacing w:val="-3"/>
          <w:lang w:eastAsia="zh-CN"/>
        </w:rPr>
        <w:t>宜</w:t>
      </w:r>
      <w:r>
        <w:rPr>
          <w:spacing w:val="-3"/>
          <w:lang w:eastAsia="zh-CN"/>
        </w:rPr>
        <w:t>便于各类互联网平台企业之间的横向比较、同一互联网平台企业自身的纵向比较。</w:t>
      </w:r>
    </w:p>
    <w:p w:rsidR="00FA3014" w:rsidRDefault="00FA3014" w:rsidP="00FA3014">
      <w:pPr>
        <w:pStyle w:val="aa"/>
        <w:numPr>
          <w:ilvl w:val="1"/>
          <w:numId w:val="2"/>
        </w:numPr>
        <w:tabs>
          <w:tab w:val="left" w:pos="705"/>
        </w:tabs>
        <w:spacing w:before="123"/>
        <w:ind w:hanging="527"/>
        <w:rPr>
          <w:rFonts w:ascii="黑体" w:eastAsia="黑体" w:hAnsi="黑体"/>
          <w:sz w:val="21"/>
          <w:szCs w:val="21"/>
          <w:lang w:eastAsia="zh-CN"/>
        </w:rPr>
      </w:pPr>
      <w:r w:rsidRPr="00FA3014">
        <w:rPr>
          <w:rFonts w:ascii="黑体" w:eastAsia="黑体" w:hAnsi="黑体" w:hint="eastAsia"/>
          <w:sz w:val="21"/>
          <w:szCs w:val="21"/>
          <w:lang w:eastAsia="zh-CN"/>
        </w:rPr>
        <w:t>可拓展</w:t>
      </w:r>
      <w:r w:rsidRPr="00FA3014">
        <w:rPr>
          <w:rFonts w:ascii="黑体" w:eastAsia="黑体" w:hAnsi="黑体"/>
          <w:sz w:val="21"/>
          <w:szCs w:val="21"/>
          <w:lang w:eastAsia="zh-CN"/>
        </w:rPr>
        <w:t>性</w:t>
      </w:r>
    </w:p>
    <w:p w:rsidR="00FA3014" w:rsidRPr="00FA3014" w:rsidRDefault="00FA3014" w:rsidP="00FA3014">
      <w:pPr>
        <w:pStyle w:val="aa"/>
        <w:tabs>
          <w:tab w:val="left" w:pos="705"/>
        </w:tabs>
        <w:spacing w:before="123"/>
        <w:ind w:firstLine="0"/>
        <w:rPr>
          <w:spacing w:val="-3"/>
          <w:sz w:val="21"/>
          <w:szCs w:val="21"/>
          <w:lang w:eastAsia="zh-CN"/>
        </w:rPr>
      </w:pPr>
      <w:r w:rsidRPr="00FA3014">
        <w:rPr>
          <w:rFonts w:hint="eastAsia"/>
          <w:spacing w:val="-3"/>
          <w:sz w:val="21"/>
          <w:szCs w:val="21"/>
          <w:lang w:eastAsia="zh-CN"/>
        </w:rPr>
        <w:t>评估指标</w:t>
      </w:r>
      <w:r>
        <w:rPr>
          <w:rFonts w:hint="eastAsia"/>
          <w:spacing w:val="-3"/>
          <w:sz w:val="21"/>
          <w:szCs w:val="21"/>
          <w:lang w:eastAsia="zh-CN"/>
        </w:rPr>
        <w:t>宜适应</w:t>
      </w:r>
      <w:r w:rsidRPr="00FA3014">
        <w:rPr>
          <w:rFonts w:hint="eastAsia"/>
          <w:spacing w:val="-3"/>
          <w:sz w:val="21"/>
          <w:szCs w:val="21"/>
          <w:lang w:eastAsia="zh-CN"/>
        </w:rPr>
        <w:t>互联网平台企业履行社会责任</w:t>
      </w:r>
      <w:r>
        <w:rPr>
          <w:rFonts w:hint="eastAsia"/>
          <w:spacing w:val="-3"/>
          <w:sz w:val="21"/>
          <w:szCs w:val="21"/>
          <w:lang w:eastAsia="zh-CN"/>
        </w:rPr>
        <w:t>的</w:t>
      </w:r>
      <w:r>
        <w:rPr>
          <w:spacing w:val="-3"/>
          <w:sz w:val="21"/>
          <w:szCs w:val="21"/>
          <w:lang w:eastAsia="zh-CN"/>
        </w:rPr>
        <w:t>发展</w:t>
      </w:r>
      <w:r>
        <w:rPr>
          <w:rFonts w:hint="eastAsia"/>
          <w:spacing w:val="-3"/>
          <w:sz w:val="21"/>
          <w:szCs w:val="21"/>
          <w:lang w:eastAsia="zh-CN"/>
        </w:rPr>
        <w:t>趋势</w:t>
      </w:r>
      <w:r>
        <w:rPr>
          <w:spacing w:val="-3"/>
          <w:sz w:val="21"/>
          <w:szCs w:val="21"/>
          <w:lang w:eastAsia="zh-CN"/>
        </w:rPr>
        <w:t>，</w:t>
      </w:r>
      <w:r>
        <w:rPr>
          <w:rFonts w:hint="eastAsia"/>
          <w:spacing w:val="-3"/>
          <w:sz w:val="21"/>
          <w:szCs w:val="21"/>
          <w:lang w:eastAsia="zh-CN"/>
        </w:rPr>
        <w:t>指标</w:t>
      </w:r>
      <w:r>
        <w:rPr>
          <w:spacing w:val="-3"/>
          <w:sz w:val="21"/>
          <w:szCs w:val="21"/>
          <w:lang w:eastAsia="zh-CN"/>
        </w:rPr>
        <w:t>设置</w:t>
      </w:r>
      <w:r>
        <w:rPr>
          <w:rFonts w:hint="eastAsia"/>
          <w:spacing w:val="-3"/>
          <w:sz w:val="21"/>
          <w:szCs w:val="21"/>
          <w:lang w:eastAsia="zh-CN"/>
        </w:rPr>
        <w:t>可依据</w:t>
      </w:r>
      <w:r>
        <w:rPr>
          <w:spacing w:val="-3"/>
          <w:sz w:val="21"/>
          <w:szCs w:val="21"/>
          <w:lang w:eastAsia="zh-CN"/>
        </w:rPr>
        <w:t>实际需要</w:t>
      </w:r>
      <w:r>
        <w:rPr>
          <w:rFonts w:hint="eastAsia"/>
          <w:spacing w:val="-3"/>
          <w:sz w:val="21"/>
          <w:szCs w:val="21"/>
          <w:lang w:eastAsia="zh-CN"/>
        </w:rPr>
        <w:t>延伸拓展</w:t>
      </w:r>
      <w:r>
        <w:rPr>
          <w:spacing w:val="-3"/>
          <w:sz w:val="21"/>
          <w:szCs w:val="21"/>
          <w:lang w:eastAsia="zh-CN"/>
        </w:rPr>
        <w:t>。</w:t>
      </w:r>
    </w:p>
    <w:p w:rsidR="00F54B37" w:rsidRDefault="00F54B37">
      <w:pPr>
        <w:pStyle w:val="a3"/>
        <w:spacing w:before="11"/>
        <w:rPr>
          <w:sz w:val="18"/>
          <w:lang w:eastAsia="zh-CN"/>
        </w:rPr>
      </w:pPr>
    </w:p>
    <w:p w:rsidR="00F54B37" w:rsidRDefault="0046583F">
      <w:pPr>
        <w:pStyle w:val="aa"/>
        <w:numPr>
          <w:ilvl w:val="0"/>
          <w:numId w:val="2"/>
        </w:numPr>
        <w:tabs>
          <w:tab w:val="left" w:pos="494"/>
        </w:tabs>
        <w:ind w:hanging="316"/>
        <w:rPr>
          <w:rFonts w:ascii="黑体" w:eastAsia="黑体" w:hAnsi="黑体"/>
          <w:sz w:val="21"/>
        </w:rPr>
      </w:pPr>
      <w:bookmarkStart w:id="10" w:name="_bookmark5"/>
      <w:bookmarkEnd w:id="10"/>
      <w:r>
        <w:rPr>
          <w:rFonts w:ascii="黑体" w:eastAsia="黑体" w:hAnsi="黑体"/>
          <w:spacing w:val="-4"/>
          <w:sz w:val="21"/>
        </w:rPr>
        <w:t>指标体系</w:t>
      </w:r>
    </w:p>
    <w:p w:rsidR="00F54B37" w:rsidRDefault="00F54B37">
      <w:pPr>
        <w:pStyle w:val="a3"/>
        <w:spacing w:before="1"/>
        <w:rPr>
          <w:sz w:val="19"/>
        </w:rPr>
      </w:pPr>
    </w:p>
    <w:p w:rsidR="00F54B37" w:rsidRDefault="0046583F">
      <w:pPr>
        <w:pStyle w:val="aa"/>
        <w:numPr>
          <w:ilvl w:val="1"/>
          <w:numId w:val="2"/>
        </w:numPr>
        <w:tabs>
          <w:tab w:val="left" w:pos="705"/>
        </w:tabs>
        <w:spacing w:beforeLines="50" w:before="120" w:afterLines="50" w:after="120"/>
        <w:ind w:left="703" w:hanging="527"/>
        <w:jc w:val="both"/>
        <w:rPr>
          <w:sz w:val="21"/>
        </w:rPr>
      </w:pPr>
      <w:r>
        <w:rPr>
          <w:rFonts w:ascii="黑体" w:eastAsia="黑体" w:hAnsi="黑体"/>
          <w:spacing w:val="-5"/>
          <w:sz w:val="21"/>
        </w:rPr>
        <w:t>概述</w:t>
      </w:r>
    </w:p>
    <w:p w:rsidR="00F54B37" w:rsidRDefault="0046583F">
      <w:pPr>
        <w:pStyle w:val="a3"/>
        <w:spacing w:before="123" w:line="242" w:lineRule="auto"/>
        <w:ind w:left="178" w:right="266" w:firstLine="420"/>
        <w:jc w:val="both"/>
        <w:rPr>
          <w:spacing w:val="-2"/>
          <w:lang w:eastAsia="zh-CN"/>
        </w:rPr>
      </w:pPr>
      <w:r>
        <w:rPr>
          <w:spacing w:val="-4"/>
          <w:lang w:eastAsia="zh-CN"/>
        </w:rPr>
        <w:t>互联网平台企业履行社会责任评估指标由一级指标、二级指标</w:t>
      </w:r>
      <w:r>
        <w:rPr>
          <w:rFonts w:hint="eastAsia"/>
          <w:spacing w:val="-4"/>
          <w:lang w:eastAsia="zh-CN"/>
        </w:rPr>
        <w:t>、</w:t>
      </w:r>
      <w:r>
        <w:rPr>
          <w:spacing w:val="-4"/>
          <w:lang w:eastAsia="zh-CN"/>
        </w:rPr>
        <w:t>三级指标组成。一级指标包括</w:t>
      </w:r>
      <w:r w:rsidR="00F30B41" w:rsidRPr="00F30B41">
        <w:rPr>
          <w:rFonts w:hint="eastAsia"/>
          <w:spacing w:val="-4"/>
          <w:lang w:eastAsia="zh-CN"/>
        </w:rPr>
        <w:t>企业内部治理</w:t>
      </w:r>
      <w:r>
        <w:rPr>
          <w:spacing w:val="-4"/>
          <w:lang w:eastAsia="zh-CN"/>
        </w:rPr>
        <w:t>、</w:t>
      </w:r>
      <w:r w:rsidR="00CF1485" w:rsidRPr="00CF1485">
        <w:rPr>
          <w:rFonts w:hint="eastAsia"/>
          <w:spacing w:val="-4"/>
          <w:lang w:eastAsia="zh-CN"/>
        </w:rPr>
        <w:t>网络内容建设与管理</w:t>
      </w:r>
      <w:r>
        <w:rPr>
          <w:spacing w:val="-2"/>
          <w:lang w:eastAsia="zh-CN"/>
        </w:rPr>
        <w:t>、</w:t>
      </w:r>
      <w:r>
        <w:rPr>
          <w:rFonts w:hint="eastAsia"/>
          <w:spacing w:val="-2"/>
          <w:lang w:eastAsia="zh-CN"/>
        </w:rPr>
        <w:t>市场有序竞争</w:t>
      </w:r>
      <w:r>
        <w:rPr>
          <w:spacing w:val="-2"/>
          <w:lang w:eastAsia="zh-CN"/>
        </w:rPr>
        <w:t>、</w:t>
      </w:r>
      <w:r w:rsidR="00CF1485" w:rsidRPr="00CF1485">
        <w:rPr>
          <w:rFonts w:hint="eastAsia"/>
          <w:spacing w:val="-2"/>
          <w:lang w:eastAsia="zh-CN"/>
        </w:rPr>
        <w:t>促进社会发展</w:t>
      </w:r>
      <w:r>
        <w:rPr>
          <w:rFonts w:hint="eastAsia"/>
          <w:spacing w:val="-2"/>
          <w:lang w:eastAsia="zh-CN"/>
        </w:rPr>
        <w:t>等</w:t>
      </w:r>
      <w:r>
        <w:rPr>
          <w:spacing w:val="-2"/>
          <w:lang w:eastAsia="zh-CN"/>
        </w:rPr>
        <w:t>4个</w:t>
      </w:r>
      <w:r>
        <w:rPr>
          <w:rFonts w:hint="eastAsia"/>
          <w:spacing w:val="-2"/>
          <w:lang w:eastAsia="zh-CN"/>
        </w:rPr>
        <w:t>维度</w:t>
      </w:r>
      <w:r>
        <w:rPr>
          <w:spacing w:val="-2"/>
          <w:lang w:eastAsia="zh-CN"/>
        </w:rPr>
        <w:t>指标。每个一级指标分别由若干二级指标组成，每个二级指标分别由若干三级指标组成。</w:t>
      </w:r>
    </w:p>
    <w:p w:rsidR="00F54B37" w:rsidRDefault="00F30B41" w:rsidP="00F30B41">
      <w:pPr>
        <w:pStyle w:val="aa"/>
        <w:numPr>
          <w:ilvl w:val="1"/>
          <w:numId w:val="2"/>
        </w:numPr>
        <w:tabs>
          <w:tab w:val="left" w:pos="705"/>
        </w:tabs>
        <w:spacing w:beforeLines="50" w:before="120" w:afterLines="50" w:after="120"/>
        <w:jc w:val="both"/>
        <w:rPr>
          <w:rFonts w:ascii="黑体" w:eastAsia="黑体" w:hAnsi="黑体"/>
          <w:sz w:val="21"/>
          <w:szCs w:val="21"/>
          <w:lang w:eastAsia="zh-CN"/>
        </w:rPr>
      </w:pPr>
      <w:r w:rsidRPr="00F30B41">
        <w:rPr>
          <w:rFonts w:ascii="黑体" w:eastAsia="黑体" w:hAnsi="黑体" w:hint="eastAsia"/>
          <w:sz w:val="21"/>
          <w:szCs w:val="21"/>
          <w:lang w:eastAsia="zh-CN"/>
        </w:rPr>
        <w:t>企业内部治理</w:t>
      </w:r>
    </w:p>
    <w:p w:rsidR="00F54B37" w:rsidRDefault="00F30B41">
      <w:pPr>
        <w:pStyle w:val="a3"/>
        <w:spacing w:before="122"/>
        <w:ind w:leftChars="100" w:left="220" w:firstLineChars="200" w:firstLine="416"/>
        <w:rPr>
          <w:spacing w:val="-2"/>
          <w:lang w:eastAsia="zh-CN"/>
        </w:rPr>
      </w:pPr>
      <w:r w:rsidRPr="00F30B41">
        <w:rPr>
          <w:rFonts w:hint="eastAsia"/>
          <w:spacing w:val="-2"/>
          <w:lang w:eastAsia="zh-CN"/>
        </w:rPr>
        <w:t>企业内部治理</w:t>
      </w:r>
      <w:r w:rsidR="00A90956">
        <w:rPr>
          <w:rFonts w:hint="eastAsia"/>
          <w:spacing w:val="-2"/>
          <w:lang w:eastAsia="zh-CN"/>
        </w:rPr>
        <w:t>一级指标反映评估平台企业的</w:t>
      </w:r>
      <w:r>
        <w:rPr>
          <w:rFonts w:hint="eastAsia"/>
          <w:spacing w:val="-2"/>
          <w:lang w:eastAsia="zh-CN"/>
        </w:rPr>
        <w:t>组织</w:t>
      </w:r>
      <w:r>
        <w:rPr>
          <w:spacing w:val="-2"/>
          <w:lang w:eastAsia="zh-CN"/>
        </w:rPr>
        <w:t>管理</w:t>
      </w:r>
      <w:r>
        <w:rPr>
          <w:rFonts w:hint="eastAsia"/>
          <w:spacing w:val="-2"/>
          <w:lang w:eastAsia="zh-CN"/>
        </w:rPr>
        <w:t>、</w:t>
      </w:r>
      <w:r w:rsidR="00D52E6C" w:rsidRPr="00D52E6C">
        <w:rPr>
          <w:rFonts w:hint="eastAsia"/>
          <w:spacing w:val="-2"/>
          <w:lang w:eastAsia="zh-CN"/>
        </w:rPr>
        <w:t>规则治理</w:t>
      </w:r>
      <w:r w:rsidR="00A90956">
        <w:rPr>
          <w:rFonts w:hint="eastAsia"/>
          <w:spacing w:val="-2"/>
          <w:lang w:eastAsia="zh-CN"/>
        </w:rPr>
        <w:t>等方面的责任履行情况，</w:t>
      </w:r>
      <w:r w:rsidR="0046583F">
        <w:rPr>
          <w:rFonts w:hint="eastAsia"/>
          <w:spacing w:val="-2"/>
          <w:lang w:eastAsia="zh-CN"/>
        </w:rPr>
        <w:t>具体指标见表</w:t>
      </w:r>
      <w:r w:rsidR="0046583F">
        <w:rPr>
          <w:spacing w:val="-2"/>
          <w:lang w:eastAsia="zh-CN"/>
        </w:rPr>
        <w:t>1。</w:t>
      </w:r>
    </w:p>
    <w:p w:rsidR="00F54B37" w:rsidRDefault="0046583F">
      <w:pPr>
        <w:pStyle w:val="a3"/>
        <w:ind w:right="92"/>
        <w:jc w:val="center"/>
        <w:rPr>
          <w:rFonts w:ascii="黑体" w:eastAsia="黑体" w:hAnsi="黑体"/>
          <w:lang w:eastAsia="zh-CN"/>
        </w:rPr>
      </w:pPr>
      <w:r>
        <w:rPr>
          <w:rFonts w:hint="eastAsia"/>
          <w:spacing w:val="-2"/>
          <w:lang w:eastAsia="zh-CN"/>
        </w:rPr>
        <w:t xml:space="preserve">  </w:t>
      </w:r>
      <w:r>
        <w:rPr>
          <w:rFonts w:ascii="黑体" w:eastAsia="黑体" w:hAnsi="黑体"/>
          <w:spacing w:val="-3"/>
          <w:lang w:eastAsia="zh-CN"/>
        </w:rPr>
        <w:t xml:space="preserve">表 </w:t>
      </w:r>
      <w:r>
        <w:rPr>
          <w:rFonts w:ascii="黑体" w:eastAsia="黑体" w:hAnsi="黑体"/>
          <w:lang w:eastAsia="zh-CN"/>
        </w:rPr>
        <w:t xml:space="preserve">1 </w:t>
      </w:r>
      <w:r w:rsidR="00F30B41" w:rsidRPr="00F30B41">
        <w:rPr>
          <w:rFonts w:ascii="黑体" w:eastAsia="黑体" w:hAnsi="黑体" w:hint="eastAsia"/>
          <w:lang w:eastAsia="zh-CN"/>
        </w:rPr>
        <w:t>企业内部治理</w:t>
      </w:r>
    </w:p>
    <w:p w:rsidR="00F54B37" w:rsidRDefault="00F54B37">
      <w:pPr>
        <w:pStyle w:val="a3"/>
        <w:spacing w:before="12"/>
        <w:rPr>
          <w:sz w:val="10"/>
          <w:lang w:eastAsia="zh-CN"/>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67"/>
        <w:gridCol w:w="1417"/>
        <w:gridCol w:w="5997"/>
      </w:tblGrid>
      <w:tr w:rsidR="00F54B37">
        <w:trPr>
          <w:trHeight w:val="280"/>
        </w:trPr>
        <w:tc>
          <w:tcPr>
            <w:tcW w:w="674" w:type="dxa"/>
          </w:tcPr>
          <w:p w:rsidR="00F54B37" w:rsidRDefault="0046583F">
            <w:pPr>
              <w:pStyle w:val="TableParagraph"/>
              <w:spacing w:line="260" w:lineRule="exact"/>
              <w:ind w:left="143" w:right="131"/>
              <w:jc w:val="center"/>
              <w:rPr>
                <w:rFonts w:asciiTheme="minorEastAsia" w:eastAsiaTheme="minorEastAsia" w:hAnsiTheme="minorEastAsia"/>
                <w:b/>
                <w:sz w:val="18"/>
              </w:rPr>
            </w:pPr>
            <w:bookmarkStart w:id="11" w:name="OLE_LINK17"/>
            <w:bookmarkStart w:id="12" w:name="OLE_LINK18"/>
            <w:r>
              <w:rPr>
                <w:rFonts w:asciiTheme="minorEastAsia" w:eastAsiaTheme="minorEastAsia" w:hAnsiTheme="minorEastAsia"/>
                <w:b/>
                <w:spacing w:val="-5"/>
                <w:sz w:val="18"/>
              </w:rPr>
              <w:t>编号</w:t>
            </w:r>
          </w:p>
        </w:tc>
        <w:tc>
          <w:tcPr>
            <w:tcW w:w="1267" w:type="dxa"/>
          </w:tcPr>
          <w:p w:rsidR="00F54B37" w:rsidRDefault="0046583F">
            <w:pPr>
              <w:pStyle w:val="TableParagraph"/>
              <w:spacing w:line="260" w:lineRule="exact"/>
              <w:ind w:left="136"/>
              <w:jc w:val="center"/>
              <w:rPr>
                <w:rFonts w:asciiTheme="minorEastAsia" w:eastAsiaTheme="minorEastAsia" w:hAnsiTheme="minorEastAsia"/>
                <w:b/>
                <w:sz w:val="18"/>
              </w:rPr>
            </w:pPr>
            <w:r>
              <w:rPr>
                <w:rFonts w:asciiTheme="minorEastAsia" w:eastAsiaTheme="minorEastAsia" w:hAnsiTheme="minorEastAsia"/>
                <w:b/>
                <w:spacing w:val="-3"/>
                <w:sz w:val="18"/>
              </w:rPr>
              <w:t>二级指标</w:t>
            </w:r>
          </w:p>
        </w:tc>
        <w:tc>
          <w:tcPr>
            <w:tcW w:w="1417" w:type="dxa"/>
          </w:tcPr>
          <w:p w:rsidR="00F54B37" w:rsidRDefault="0046583F">
            <w:pPr>
              <w:pStyle w:val="TableParagraph"/>
              <w:spacing w:line="260" w:lineRule="exact"/>
              <w:ind w:left="418"/>
              <w:rPr>
                <w:rFonts w:asciiTheme="minorEastAsia" w:eastAsiaTheme="minorEastAsia" w:hAnsiTheme="minorEastAsia"/>
                <w:b/>
                <w:sz w:val="18"/>
              </w:rPr>
            </w:pPr>
            <w:r>
              <w:rPr>
                <w:rFonts w:asciiTheme="minorEastAsia" w:eastAsiaTheme="minorEastAsia" w:hAnsiTheme="minorEastAsia"/>
                <w:b/>
                <w:spacing w:val="-3"/>
                <w:sz w:val="18"/>
              </w:rPr>
              <w:t>三级指标</w:t>
            </w:r>
          </w:p>
        </w:tc>
        <w:tc>
          <w:tcPr>
            <w:tcW w:w="5997" w:type="dxa"/>
          </w:tcPr>
          <w:p w:rsidR="00F54B37" w:rsidRDefault="0046583F">
            <w:pPr>
              <w:pStyle w:val="TableParagraph"/>
              <w:spacing w:line="260" w:lineRule="exact"/>
              <w:ind w:right="42"/>
              <w:jc w:val="center"/>
              <w:rPr>
                <w:rFonts w:asciiTheme="minorEastAsia" w:eastAsiaTheme="minorEastAsia" w:hAnsiTheme="minorEastAsia"/>
                <w:b/>
                <w:sz w:val="18"/>
              </w:rPr>
            </w:pPr>
            <w:r>
              <w:rPr>
                <w:rFonts w:asciiTheme="minorEastAsia" w:eastAsiaTheme="minorEastAsia" w:hAnsiTheme="minorEastAsia" w:hint="eastAsia"/>
                <w:b/>
                <w:spacing w:val="-3"/>
                <w:sz w:val="18"/>
                <w:lang w:eastAsia="zh-CN"/>
              </w:rPr>
              <w:t>指标说明</w:t>
            </w:r>
          </w:p>
        </w:tc>
      </w:tr>
      <w:tr w:rsidR="00D52E6C">
        <w:trPr>
          <w:trHeight w:val="680"/>
        </w:trPr>
        <w:tc>
          <w:tcPr>
            <w:tcW w:w="674" w:type="dxa"/>
            <w:vAlign w:val="center"/>
          </w:tcPr>
          <w:p w:rsidR="00D52E6C" w:rsidRDefault="00D52E6C" w:rsidP="00D52E6C">
            <w:pPr>
              <w:pStyle w:val="TableParagraph"/>
              <w:spacing w:before="1"/>
              <w:ind w:left="142" w:right="131"/>
              <w:jc w:val="center"/>
              <w:rPr>
                <w:sz w:val="18"/>
              </w:rPr>
            </w:pPr>
            <w:bookmarkStart w:id="13" w:name="_Hlk193984825"/>
            <w:r>
              <w:rPr>
                <w:spacing w:val="-5"/>
                <w:sz w:val="18"/>
              </w:rPr>
              <w:t>A01</w:t>
            </w:r>
          </w:p>
        </w:tc>
        <w:tc>
          <w:tcPr>
            <w:tcW w:w="1267" w:type="dxa"/>
            <w:vMerge w:val="restart"/>
            <w:vAlign w:val="center"/>
          </w:tcPr>
          <w:p w:rsidR="00D52E6C" w:rsidRPr="00D52E6C" w:rsidRDefault="00D52E6C" w:rsidP="00D52E6C">
            <w:pPr>
              <w:jc w:val="center"/>
              <w:rPr>
                <w:rFonts w:asciiTheme="minorEastAsia" w:eastAsiaTheme="minorEastAsia" w:hAnsiTheme="minorEastAsia"/>
                <w:color w:val="000000" w:themeColor="text1"/>
                <w:sz w:val="18"/>
                <w:szCs w:val="18"/>
              </w:rPr>
            </w:pPr>
            <w:r w:rsidRPr="00D52E6C">
              <w:rPr>
                <w:rFonts w:asciiTheme="minorEastAsia" w:eastAsiaTheme="minorEastAsia" w:hAnsiTheme="minorEastAsia" w:hint="eastAsia"/>
                <w:color w:val="000000" w:themeColor="text1"/>
                <w:sz w:val="18"/>
                <w:szCs w:val="18"/>
                <w:lang w:eastAsia="zh-CN"/>
              </w:rPr>
              <w:t>履责意识与行动</w:t>
            </w:r>
          </w:p>
        </w:tc>
        <w:tc>
          <w:tcPr>
            <w:tcW w:w="1417" w:type="dxa"/>
            <w:vAlign w:val="center"/>
          </w:tcPr>
          <w:p w:rsidR="00D52E6C" w:rsidRPr="00D52E6C" w:rsidRDefault="00D52E6C" w:rsidP="00D52E6C">
            <w:pPr>
              <w:jc w:val="center"/>
              <w:rPr>
                <w:rFonts w:asciiTheme="minorEastAsia" w:eastAsiaTheme="minorEastAsia" w:hAnsiTheme="minorEastAsia" w:cs="Times New Roman"/>
                <w:color w:val="000000"/>
                <w:sz w:val="18"/>
                <w:szCs w:val="18"/>
              </w:rPr>
            </w:pPr>
            <w:r w:rsidRPr="00D52E6C">
              <w:rPr>
                <w:rFonts w:asciiTheme="minorEastAsia" w:eastAsiaTheme="minorEastAsia" w:hAnsiTheme="minorEastAsia" w:hint="eastAsia"/>
                <w:color w:val="000000"/>
                <w:sz w:val="18"/>
                <w:szCs w:val="18"/>
              </w:rPr>
              <w:t>责任意识建立</w:t>
            </w:r>
          </w:p>
        </w:tc>
        <w:tc>
          <w:tcPr>
            <w:tcW w:w="5997" w:type="dxa"/>
            <w:vAlign w:val="center"/>
          </w:tcPr>
          <w:p w:rsidR="00D52E6C" w:rsidRPr="00D52E6C" w:rsidRDefault="00D52E6C" w:rsidP="00D52E6C">
            <w:pPr>
              <w:rPr>
                <w:rFonts w:asciiTheme="minorEastAsia" w:eastAsiaTheme="minorEastAsia" w:hAnsiTheme="minorEastAsia"/>
                <w:color w:val="000000"/>
                <w:sz w:val="18"/>
                <w:szCs w:val="18"/>
                <w:lang w:eastAsia="zh-CN"/>
              </w:rPr>
            </w:pPr>
            <w:r w:rsidRPr="00D52E6C">
              <w:rPr>
                <w:rFonts w:asciiTheme="minorEastAsia" w:eastAsiaTheme="minorEastAsia" w:hAnsiTheme="minorEastAsia" w:hint="eastAsia"/>
                <w:color w:val="000000"/>
                <w:sz w:val="18"/>
                <w:szCs w:val="18"/>
                <w:lang w:eastAsia="zh-CN"/>
              </w:rPr>
              <w:t>企业领导层（创始人、董事长及首席执行官）有社会责任意识，并通过一定机制将包括网络主体责任在内的各类社会责任理念融入公司发展战略及日常运行</w:t>
            </w:r>
          </w:p>
        </w:tc>
      </w:tr>
      <w:tr w:rsidR="00D52E6C">
        <w:trPr>
          <w:trHeight w:val="633"/>
        </w:trPr>
        <w:tc>
          <w:tcPr>
            <w:tcW w:w="674" w:type="dxa"/>
            <w:vAlign w:val="center"/>
          </w:tcPr>
          <w:p w:rsidR="00D52E6C" w:rsidRDefault="00D52E6C" w:rsidP="00D52E6C">
            <w:pPr>
              <w:pStyle w:val="TableParagraph"/>
              <w:ind w:left="143" w:right="131"/>
              <w:jc w:val="center"/>
              <w:rPr>
                <w:sz w:val="18"/>
              </w:rPr>
            </w:pPr>
            <w:r>
              <w:rPr>
                <w:spacing w:val="-5"/>
                <w:sz w:val="18"/>
              </w:rPr>
              <w:t>A02</w:t>
            </w:r>
          </w:p>
        </w:tc>
        <w:tc>
          <w:tcPr>
            <w:tcW w:w="1267" w:type="dxa"/>
            <w:vMerge/>
            <w:tcBorders>
              <w:top w:val="nil"/>
            </w:tcBorders>
            <w:vAlign w:val="center"/>
          </w:tcPr>
          <w:p w:rsidR="00D52E6C" w:rsidRPr="00D52E6C" w:rsidRDefault="00D52E6C" w:rsidP="00D52E6C">
            <w:pPr>
              <w:rPr>
                <w:rFonts w:asciiTheme="minorEastAsia" w:eastAsiaTheme="minorEastAsia" w:hAnsiTheme="minorEastAsia"/>
                <w:sz w:val="18"/>
                <w:szCs w:val="18"/>
              </w:rPr>
            </w:pPr>
          </w:p>
        </w:tc>
        <w:tc>
          <w:tcPr>
            <w:tcW w:w="1417" w:type="dxa"/>
            <w:vAlign w:val="center"/>
          </w:tcPr>
          <w:p w:rsidR="00D52E6C" w:rsidRPr="00D52E6C" w:rsidRDefault="00D52E6C" w:rsidP="00D52E6C">
            <w:pPr>
              <w:pStyle w:val="TableParagraph"/>
              <w:ind w:left="3"/>
              <w:jc w:val="center"/>
              <w:rPr>
                <w:rFonts w:asciiTheme="minorEastAsia" w:eastAsiaTheme="minorEastAsia" w:hAnsiTheme="minorEastAsia"/>
                <w:sz w:val="18"/>
                <w:szCs w:val="18"/>
              </w:rPr>
            </w:pPr>
            <w:r w:rsidRPr="00D52E6C">
              <w:rPr>
                <w:rFonts w:asciiTheme="minorEastAsia" w:eastAsiaTheme="minorEastAsia" w:hAnsiTheme="minorEastAsia" w:hint="eastAsia"/>
                <w:color w:val="000000"/>
                <w:sz w:val="18"/>
                <w:szCs w:val="18"/>
              </w:rPr>
              <w:t>履责文件发布</w:t>
            </w:r>
          </w:p>
        </w:tc>
        <w:tc>
          <w:tcPr>
            <w:tcW w:w="5997" w:type="dxa"/>
            <w:vAlign w:val="center"/>
          </w:tcPr>
          <w:p w:rsidR="00D52E6C" w:rsidRPr="00D52E6C" w:rsidRDefault="00D52E6C" w:rsidP="00D52E6C">
            <w:pPr>
              <w:rPr>
                <w:rFonts w:asciiTheme="minorEastAsia" w:eastAsiaTheme="minorEastAsia" w:hAnsiTheme="minorEastAsia"/>
                <w:color w:val="000000"/>
                <w:sz w:val="18"/>
                <w:szCs w:val="18"/>
                <w:lang w:eastAsia="zh-CN"/>
              </w:rPr>
            </w:pPr>
            <w:r w:rsidRPr="00D52E6C">
              <w:rPr>
                <w:rFonts w:asciiTheme="minorEastAsia" w:eastAsiaTheme="minorEastAsia" w:hAnsiTheme="minorEastAsia" w:hint="eastAsia"/>
                <w:color w:val="000000"/>
                <w:sz w:val="18"/>
                <w:szCs w:val="18"/>
                <w:lang w:eastAsia="zh-CN"/>
              </w:rPr>
              <w:t>企业履行社会责任的相关文件内容（如社会责任报告等）定期对外发布</w:t>
            </w:r>
            <w:r w:rsidRPr="00D52E6C">
              <w:rPr>
                <w:rFonts w:asciiTheme="minorEastAsia" w:eastAsiaTheme="minorEastAsia" w:hAnsiTheme="minorEastAsia"/>
                <w:color w:val="000000"/>
                <w:sz w:val="18"/>
                <w:szCs w:val="18"/>
                <w:lang w:eastAsia="zh-CN"/>
              </w:rPr>
              <w:t>，并</w:t>
            </w:r>
            <w:r w:rsidRPr="00D52E6C">
              <w:rPr>
                <w:rFonts w:asciiTheme="minorEastAsia" w:eastAsiaTheme="minorEastAsia" w:hAnsiTheme="minorEastAsia" w:hint="eastAsia"/>
                <w:color w:val="000000"/>
                <w:sz w:val="18"/>
                <w:szCs w:val="18"/>
                <w:lang w:eastAsia="zh-CN"/>
              </w:rPr>
              <w:t>能方便被公众等利益相关方获取、理解</w:t>
            </w:r>
          </w:p>
        </w:tc>
      </w:tr>
      <w:tr w:rsidR="00D52E6C">
        <w:trPr>
          <w:trHeight w:val="779"/>
        </w:trPr>
        <w:tc>
          <w:tcPr>
            <w:tcW w:w="674" w:type="dxa"/>
            <w:vAlign w:val="center"/>
          </w:tcPr>
          <w:p w:rsidR="00D52E6C" w:rsidRDefault="00D52E6C" w:rsidP="00D52E6C">
            <w:pPr>
              <w:pStyle w:val="TableParagraph"/>
              <w:ind w:left="143" w:right="131"/>
              <w:jc w:val="center"/>
              <w:rPr>
                <w:spacing w:val="-5"/>
                <w:sz w:val="18"/>
              </w:rPr>
            </w:pPr>
            <w:r>
              <w:rPr>
                <w:spacing w:val="-5"/>
                <w:sz w:val="18"/>
              </w:rPr>
              <w:t>A03</w:t>
            </w:r>
          </w:p>
        </w:tc>
        <w:tc>
          <w:tcPr>
            <w:tcW w:w="1267" w:type="dxa"/>
            <w:vAlign w:val="center"/>
          </w:tcPr>
          <w:p w:rsidR="00D52E6C" w:rsidRPr="00D52E6C" w:rsidRDefault="00D52E6C" w:rsidP="00D52E6C">
            <w:pPr>
              <w:jc w:val="center"/>
              <w:rPr>
                <w:rFonts w:asciiTheme="minorEastAsia" w:eastAsiaTheme="minorEastAsia" w:hAnsiTheme="minorEastAsia"/>
                <w:color w:val="000000" w:themeColor="text1"/>
                <w:sz w:val="18"/>
                <w:szCs w:val="18"/>
              </w:rPr>
            </w:pPr>
            <w:r w:rsidRPr="00D52E6C">
              <w:rPr>
                <w:rFonts w:asciiTheme="minorEastAsia" w:eastAsiaTheme="minorEastAsia" w:hAnsiTheme="minorEastAsia" w:hint="eastAsia"/>
                <w:color w:val="000000" w:themeColor="text1"/>
                <w:sz w:val="18"/>
                <w:szCs w:val="18"/>
                <w:lang w:eastAsia="zh-CN"/>
              </w:rPr>
              <w:t>规则治理</w:t>
            </w:r>
          </w:p>
        </w:tc>
        <w:tc>
          <w:tcPr>
            <w:tcW w:w="1417" w:type="dxa"/>
            <w:vAlign w:val="center"/>
          </w:tcPr>
          <w:p w:rsidR="00D52E6C" w:rsidRPr="00D52E6C" w:rsidRDefault="00D52E6C" w:rsidP="00D52E6C">
            <w:pPr>
              <w:jc w:val="center"/>
              <w:rPr>
                <w:rFonts w:asciiTheme="minorEastAsia" w:eastAsiaTheme="minorEastAsia" w:hAnsiTheme="minorEastAsia"/>
                <w:color w:val="000000"/>
                <w:sz w:val="18"/>
                <w:szCs w:val="18"/>
              </w:rPr>
            </w:pPr>
            <w:r w:rsidRPr="00D52E6C">
              <w:rPr>
                <w:rFonts w:asciiTheme="minorEastAsia" w:eastAsiaTheme="minorEastAsia" w:hAnsiTheme="minorEastAsia" w:hint="eastAsia"/>
                <w:color w:val="000000"/>
                <w:sz w:val="18"/>
                <w:szCs w:val="18"/>
                <w:lang w:eastAsia="zh-CN"/>
              </w:rPr>
              <w:t>构建规则体系</w:t>
            </w:r>
          </w:p>
        </w:tc>
        <w:tc>
          <w:tcPr>
            <w:tcW w:w="5997" w:type="dxa"/>
            <w:vAlign w:val="center"/>
          </w:tcPr>
          <w:p w:rsidR="00D52E6C" w:rsidRPr="00D52E6C" w:rsidRDefault="00D52E6C" w:rsidP="00D52E6C">
            <w:pPr>
              <w:rPr>
                <w:rFonts w:asciiTheme="minorEastAsia" w:eastAsiaTheme="minorEastAsia" w:hAnsiTheme="minorEastAsia"/>
                <w:color w:val="000000"/>
                <w:sz w:val="18"/>
                <w:szCs w:val="18"/>
                <w:lang w:eastAsia="zh-CN"/>
              </w:rPr>
            </w:pPr>
            <w:r w:rsidRPr="00D52E6C">
              <w:rPr>
                <w:rFonts w:asciiTheme="minorEastAsia" w:eastAsiaTheme="minorEastAsia" w:hAnsiTheme="minorEastAsia" w:hint="eastAsia"/>
                <w:color w:val="000000" w:themeColor="text1"/>
                <w:sz w:val="18"/>
                <w:szCs w:val="18"/>
                <w:lang w:eastAsia="zh-CN"/>
              </w:rPr>
              <w:t>构建合理的规则体系，平衡好各参与主体利益关系；集成公开平台各类用户的相关协议或规则内容。</w:t>
            </w:r>
          </w:p>
        </w:tc>
      </w:tr>
    </w:tbl>
    <w:p w:rsidR="00F54B37" w:rsidRPr="00F30B41" w:rsidRDefault="00F30B41" w:rsidP="00F30B41">
      <w:pPr>
        <w:pStyle w:val="aa"/>
        <w:numPr>
          <w:ilvl w:val="1"/>
          <w:numId w:val="2"/>
        </w:numPr>
        <w:tabs>
          <w:tab w:val="left" w:pos="705"/>
        </w:tabs>
        <w:spacing w:beforeLines="50" w:before="120" w:afterLines="50" w:after="120"/>
        <w:jc w:val="both"/>
        <w:rPr>
          <w:rFonts w:ascii="黑体" w:eastAsia="黑体" w:hAnsi="黑体"/>
          <w:spacing w:val="-4"/>
          <w:sz w:val="21"/>
          <w:lang w:eastAsia="zh-CN"/>
        </w:rPr>
      </w:pPr>
      <w:bookmarkStart w:id="14" w:name="OLE_LINK7"/>
      <w:bookmarkEnd w:id="11"/>
      <w:bookmarkEnd w:id="12"/>
      <w:bookmarkEnd w:id="13"/>
      <w:r w:rsidRPr="00F30B41">
        <w:rPr>
          <w:rFonts w:ascii="黑体" w:eastAsia="黑体" w:hAnsi="黑体" w:hint="eastAsia"/>
          <w:spacing w:val="-4"/>
          <w:sz w:val="21"/>
          <w:lang w:eastAsia="zh-CN"/>
        </w:rPr>
        <w:t>网络内容建设与管理</w:t>
      </w:r>
    </w:p>
    <w:bookmarkEnd w:id="14"/>
    <w:p w:rsidR="00F54B37" w:rsidRDefault="00F30B41">
      <w:pPr>
        <w:pStyle w:val="a3"/>
        <w:spacing w:before="122"/>
        <w:ind w:leftChars="100" w:left="220" w:firstLineChars="200" w:firstLine="416"/>
        <w:rPr>
          <w:spacing w:val="-10"/>
          <w:lang w:eastAsia="zh-CN"/>
        </w:rPr>
      </w:pPr>
      <w:r w:rsidRPr="00F30B41">
        <w:rPr>
          <w:spacing w:val="-2"/>
          <w:lang w:eastAsia="zh-CN"/>
        </w:rPr>
        <w:t>网络内容建设与管</w:t>
      </w:r>
      <w:r w:rsidR="0046583F">
        <w:rPr>
          <w:rFonts w:hint="eastAsia"/>
          <w:spacing w:val="-2"/>
          <w:lang w:eastAsia="zh-CN"/>
        </w:rPr>
        <w:t>理一级</w:t>
      </w:r>
      <w:r w:rsidR="0046583F">
        <w:rPr>
          <w:spacing w:val="-2"/>
          <w:lang w:eastAsia="zh-CN"/>
        </w:rPr>
        <w:t>指标反映评估平台企业</w:t>
      </w:r>
      <w:r w:rsidR="00A90956">
        <w:rPr>
          <w:rFonts w:hint="eastAsia"/>
          <w:spacing w:val="-2"/>
          <w:lang w:eastAsia="zh-CN"/>
        </w:rPr>
        <w:t>的</w:t>
      </w:r>
      <w:r w:rsidR="00CF1485" w:rsidRPr="00CF1485">
        <w:rPr>
          <w:rFonts w:hint="eastAsia"/>
          <w:spacing w:val="-2"/>
          <w:lang w:eastAsia="zh-CN"/>
        </w:rPr>
        <w:t>网络内容建设</w:t>
      </w:r>
      <w:r w:rsidR="0046583F">
        <w:rPr>
          <w:spacing w:val="-2"/>
          <w:lang w:eastAsia="zh-CN"/>
        </w:rPr>
        <w:t>、</w:t>
      </w:r>
      <w:r w:rsidR="00CF1485" w:rsidRPr="00CF1485">
        <w:rPr>
          <w:rFonts w:hint="eastAsia"/>
          <w:spacing w:val="-2"/>
          <w:lang w:eastAsia="zh-CN"/>
        </w:rPr>
        <w:t>网络综合治理</w:t>
      </w:r>
      <w:r w:rsidR="0046583F">
        <w:rPr>
          <w:spacing w:val="-2"/>
          <w:lang w:eastAsia="zh-CN"/>
        </w:rPr>
        <w:t>、</w:t>
      </w:r>
      <w:r w:rsidR="00CF1485" w:rsidRPr="00CF1485">
        <w:rPr>
          <w:rFonts w:hint="eastAsia"/>
          <w:spacing w:val="-2"/>
          <w:lang w:eastAsia="zh-CN"/>
        </w:rPr>
        <w:t>人才队伍建设</w:t>
      </w:r>
      <w:r w:rsidR="0046583F">
        <w:rPr>
          <w:spacing w:val="-2"/>
          <w:lang w:eastAsia="zh-CN"/>
        </w:rPr>
        <w:t>、</w:t>
      </w:r>
      <w:r w:rsidR="00CF1485" w:rsidRPr="00CF1485">
        <w:rPr>
          <w:rFonts w:hint="eastAsia"/>
          <w:spacing w:val="-2"/>
          <w:lang w:eastAsia="zh-CN"/>
        </w:rPr>
        <w:t>制度机制建设</w:t>
      </w:r>
      <w:r w:rsidR="0046583F">
        <w:rPr>
          <w:rFonts w:hint="eastAsia"/>
          <w:spacing w:val="-2"/>
          <w:lang w:eastAsia="zh-CN"/>
        </w:rPr>
        <w:t>等方面</w:t>
      </w:r>
      <w:r w:rsidR="0046583F">
        <w:rPr>
          <w:spacing w:val="-2"/>
          <w:lang w:eastAsia="zh-CN"/>
        </w:rPr>
        <w:t>的</w:t>
      </w:r>
      <w:r w:rsidR="0046583F">
        <w:rPr>
          <w:rFonts w:hint="eastAsia"/>
          <w:spacing w:val="-2"/>
          <w:lang w:eastAsia="zh-CN"/>
        </w:rPr>
        <w:t>责任履行情况</w:t>
      </w:r>
      <w:r w:rsidR="0046583F">
        <w:rPr>
          <w:spacing w:val="-2"/>
          <w:lang w:eastAsia="zh-CN"/>
        </w:rPr>
        <w:t>，具体指标见表2</w:t>
      </w:r>
      <w:r w:rsidR="0046583F">
        <w:rPr>
          <w:spacing w:val="-10"/>
          <w:lang w:eastAsia="zh-CN"/>
        </w:rPr>
        <w:t>。</w:t>
      </w:r>
    </w:p>
    <w:p w:rsidR="00F54B37" w:rsidRDefault="00F54B37">
      <w:pPr>
        <w:pStyle w:val="a3"/>
        <w:spacing w:before="1"/>
        <w:rPr>
          <w:rFonts w:ascii="黑体" w:eastAsia="黑体" w:hAnsi="黑体"/>
          <w:sz w:val="19"/>
          <w:lang w:eastAsia="zh-CN"/>
        </w:rPr>
      </w:pPr>
    </w:p>
    <w:p w:rsidR="00F54B37" w:rsidRDefault="0046583F">
      <w:pPr>
        <w:pStyle w:val="a3"/>
        <w:ind w:right="90"/>
        <w:jc w:val="center"/>
        <w:rPr>
          <w:rFonts w:ascii="黑体" w:eastAsia="黑体" w:hAnsi="黑体"/>
          <w:lang w:eastAsia="zh-CN"/>
        </w:rPr>
      </w:pPr>
      <w:r>
        <w:rPr>
          <w:rFonts w:ascii="黑体" w:eastAsia="黑体" w:hAnsi="黑体"/>
          <w:spacing w:val="-2"/>
          <w:lang w:eastAsia="zh-CN"/>
        </w:rPr>
        <w:t xml:space="preserve">表 </w:t>
      </w:r>
      <w:r>
        <w:rPr>
          <w:rFonts w:ascii="黑体" w:eastAsia="黑体" w:hAnsi="黑体"/>
          <w:lang w:eastAsia="zh-CN"/>
        </w:rPr>
        <w:t>2</w:t>
      </w:r>
      <w:r>
        <w:rPr>
          <w:rFonts w:ascii="黑体" w:eastAsia="黑体" w:hAnsi="黑体"/>
          <w:spacing w:val="7"/>
          <w:lang w:eastAsia="zh-CN"/>
        </w:rPr>
        <w:t xml:space="preserve"> </w:t>
      </w:r>
      <w:r w:rsidR="00F30B41" w:rsidRPr="00F30B41">
        <w:rPr>
          <w:rFonts w:ascii="黑体" w:eastAsia="黑体" w:hAnsi="黑体" w:hint="eastAsia"/>
          <w:spacing w:val="7"/>
          <w:lang w:eastAsia="zh-CN"/>
        </w:rPr>
        <w:t>网络内容建设与管理</w:t>
      </w:r>
    </w:p>
    <w:p w:rsidR="00F54B37" w:rsidRDefault="00F54B37">
      <w:pPr>
        <w:pStyle w:val="a3"/>
        <w:spacing w:before="10"/>
        <w:rPr>
          <w:sz w:val="10"/>
          <w:lang w:eastAsia="zh-CN"/>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50"/>
        <w:gridCol w:w="1417"/>
        <w:gridCol w:w="5980"/>
      </w:tblGrid>
      <w:tr w:rsidR="00F54B37">
        <w:trPr>
          <w:trHeight w:val="277"/>
        </w:trPr>
        <w:tc>
          <w:tcPr>
            <w:tcW w:w="674" w:type="dxa"/>
          </w:tcPr>
          <w:p w:rsidR="00F54B37" w:rsidRDefault="0046583F">
            <w:pPr>
              <w:pStyle w:val="TableParagraph"/>
              <w:spacing w:line="258" w:lineRule="exact"/>
              <w:ind w:left="143" w:right="131"/>
              <w:jc w:val="center"/>
              <w:rPr>
                <w:rFonts w:asciiTheme="minorEastAsia" w:eastAsiaTheme="minorEastAsia" w:hAnsiTheme="minorEastAsia"/>
                <w:b/>
                <w:sz w:val="18"/>
              </w:rPr>
            </w:pPr>
            <w:r>
              <w:rPr>
                <w:rFonts w:asciiTheme="minorEastAsia" w:eastAsiaTheme="minorEastAsia" w:hAnsiTheme="minorEastAsia"/>
                <w:b/>
                <w:spacing w:val="-5"/>
                <w:sz w:val="18"/>
              </w:rPr>
              <w:t>编号</w:t>
            </w:r>
          </w:p>
        </w:tc>
        <w:tc>
          <w:tcPr>
            <w:tcW w:w="1250" w:type="dxa"/>
          </w:tcPr>
          <w:p w:rsidR="00F54B37" w:rsidRDefault="0046583F">
            <w:pPr>
              <w:pStyle w:val="TableParagraph"/>
              <w:spacing w:line="258" w:lineRule="exact"/>
              <w:jc w:val="center"/>
              <w:rPr>
                <w:rFonts w:asciiTheme="minorEastAsia" w:eastAsiaTheme="minorEastAsia" w:hAnsiTheme="minorEastAsia"/>
                <w:b/>
                <w:sz w:val="18"/>
              </w:rPr>
            </w:pPr>
            <w:r>
              <w:rPr>
                <w:rFonts w:asciiTheme="minorEastAsia" w:eastAsiaTheme="minorEastAsia" w:hAnsiTheme="minorEastAsia"/>
                <w:b/>
                <w:spacing w:val="-3"/>
                <w:sz w:val="18"/>
              </w:rPr>
              <w:t>二级指标</w:t>
            </w:r>
          </w:p>
        </w:tc>
        <w:tc>
          <w:tcPr>
            <w:tcW w:w="1417" w:type="dxa"/>
          </w:tcPr>
          <w:p w:rsidR="00F54B37" w:rsidRDefault="0046583F">
            <w:pPr>
              <w:pStyle w:val="TableParagraph"/>
              <w:spacing w:line="258" w:lineRule="exact"/>
              <w:ind w:left="418"/>
              <w:rPr>
                <w:rFonts w:asciiTheme="minorEastAsia" w:eastAsiaTheme="minorEastAsia" w:hAnsiTheme="minorEastAsia"/>
                <w:b/>
                <w:sz w:val="18"/>
              </w:rPr>
            </w:pPr>
            <w:r>
              <w:rPr>
                <w:rFonts w:asciiTheme="minorEastAsia" w:eastAsiaTheme="minorEastAsia" w:hAnsiTheme="minorEastAsia"/>
                <w:b/>
                <w:spacing w:val="-3"/>
                <w:sz w:val="18"/>
              </w:rPr>
              <w:t>三级指标</w:t>
            </w:r>
          </w:p>
        </w:tc>
        <w:tc>
          <w:tcPr>
            <w:tcW w:w="5980" w:type="dxa"/>
          </w:tcPr>
          <w:p w:rsidR="00F54B37" w:rsidRDefault="0046583F">
            <w:pPr>
              <w:pStyle w:val="TableParagraph"/>
              <w:spacing w:line="258" w:lineRule="exact"/>
              <w:ind w:left="2556" w:right="2662"/>
              <w:jc w:val="center"/>
              <w:rPr>
                <w:rFonts w:asciiTheme="minorEastAsia" w:eastAsiaTheme="minorEastAsia" w:hAnsiTheme="minorEastAsia"/>
                <w:b/>
                <w:sz w:val="18"/>
                <w:lang w:eastAsia="zh-CN"/>
              </w:rPr>
            </w:pPr>
            <w:r>
              <w:rPr>
                <w:rFonts w:asciiTheme="minorEastAsia" w:eastAsiaTheme="minorEastAsia" w:hAnsiTheme="minorEastAsia" w:hint="eastAsia"/>
                <w:b/>
                <w:spacing w:val="-3"/>
                <w:sz w:val="18"/>
                <w:lang w:eastAsia="zh-CN"/>
              </w:rPr>
              <w:t>指标说明</w:t>
            </w:r>
          </w:p>
        </w:tc>
      </w:tr>
      <w:tr w:rsidR="001426FF">
        <w:trPr>
          <w:trHeight w:val="680"/>
        </w:trPr>
        <w:tc>
          <w:tcPr>
            <w:tcW w:w="674" w:type="dxa"/>
            <w:vAlign w:val="center"/>
          </w:tcPr>
          <w:p w:rsidR="001426FF" w:rsidRDefault="001426FF" w:rsidP="001426FF">
            <w:pPr>
              <w:pStyle w:val="TableParagraph"/>
              <w:ind w:left="143" w:right="131"/>
              <w:jc w:val="center"/>
              <w:rPr>
                <w:sz w:val="18"/>
              </w:rPr>
            </w:pPr>
            <w:bookmarkStart w:id="15" w:name="_Hlk193985140"/>
            <w:r>
              <w:rPr>
                <w:spacing w:val="-5"/>
                <w:sz w:val="18"/>
              </w:rPr>
              <w:t>A04</w:t>
            </w:r>
          </w:p>
        </w:tc>
        <w:tc>
          <w:tcPr>
            <w:tcW w:w="1250" w:type="dxa"/>
            <w:vMerge w:val="restart"/>
            <w:tcBorders>
              <w:top w:val="single" w:sz="6" w:space="0" w:color="auto"/>
              <w:left w:val="single" w:sz="6" w:space="0" w:color="auto"/>
              <w:bottom w:val="nil"/>
              <w:right w:val="single" w:sz="6" w:space="0" w:color="auto"/>
            </w:tcBorders>
            <w:vAlign w:val="center"/>
          </w:tcPr>
          <w:p w:rsidR="001426FF" w:rsidRPr="001426FF" w:rsidRDefault="001426FF" w:rsidP="001426FF">
            <w:pPr>
              <w:jc w:val="center"/>
              <w:rPr>
                <w:color w:val="000000" w:themeColor="text1"/>
                <w:sz w:val="18"/>
                <w:szCs w:val="18"/>
              </w:rPr>
            </w:pPr>
            <w:r w:rsidRPr="001426FF">
              <w:rPr>
                <w:rFonts w:hint="eastAsia"/>
                <w:color w:val="000000" w:themeColor="text1"/>
                <w:sz w:val="18"/>
                <w:szCs w:val="18"/>
              </w:rPr>
              <w:t>网络内容建设</w:t>
            </w:r>
          </w:p>
        </w:tc>
        <w:tc>
          <w:tcPr>
            <w:tcW w:w="1417" w:type="dxa"/>
            <w:tcBorders>
              <w:top w:val="single" w:sz="6" w:space="0" w:color="auto"/>
              <w:left w:val="nil"/>
              <w:bottom w:val="single" w:sz="4" w:space="0" w:color="auto"/>
              <w:right w:val="single" w:sz="6" w:space="0" w:color="auto"/>
            </w:tcBorders>
            <w:vAlign w:val="center"/>
          </w:tcPr>
          <w:p w:rsidR="001426FF" w:rsidRPr="001426FF" w:rsidRDefault="001426FF" w:rsidP="001426FF">
            <w:pPr>
              <w:jc w:val="center"/>
              <w:rPr>
                <w:color w:val="000000" w:themeColor="text1"/>
                <w:sz w:val="18"/>
                <w:szCs w:val="18"/>
              </w:rPr>
            </w:pPr>
            <w:r w:rsidRPr="001426FF">
              <w:rPr>
                <w:rFonts w:hint="eastAsia"/>
                <w:color w:val="000000" w:themeColor="text1"/>
                <w:sz w:val="18"/>
                <w:szCs w:val="18"/>
              </w:rPr>
              <w:t>网络正能量生产</w:t>
            </w:r>
          </w:p>
        </w:tc>
        <w:tc>
          <w:tcPr>
            <w:tcW w:w="5980" w:type="dxa"/>
            <w:tcBorders>
              <w:top w:val="single" w:sz="6" w:space="0" w:color="auto"/>
              <w:left w:val="nil"/>
              <w:bottom w:val="single" w:sz="4" w:space="0" w:color="auto"/>
              <w:right w:val="single" w:sz="6" w:space="0" w:color="auto"/>
            </w:tcBorders>
            <w:vAlign w:val="center"/>
          </w:tcPr>
          <w:p w:rsidR="001426FF" w:rsidRPr="001426FF" w:rsidRDefault="001426FF" w:rsidP="001426FF">
            <w:pPr>
              <w:rPr>
                <w:color w:val="000000" w:themeColor="text1"/>
                <w:sz w:val="18"/>
                <w:szCs w:val="18"/>
                <w:lang w:eastAsia="zh-CN"/>
              </w:rPr>
            </w:pPr>
            <w:r w:rsidRPr="001426FF">
              <w:rPr>
                <w:rFonts w:hint="eastAsia"/>
                <w:color w:val="000000" w:themeColor="text1"/>
                <w:sz w:val="18"/>
                <w:szCs w:val="18"/>
                <w:lang w:eastAsia="zh-CN"/>
              </w:rPr>
              <w:t>在</w:t>
            </w:r>
            <w:r w:rsidRPr="001426FF">
              <w:rPr>
                <w:color w:val="000000" w:themeColor="text1"/>
                <w:sz w:val="18"/>
                <w:szCs w:val="18"/>
                <w:lang w:eastAsia="zh-CN"/>
              </w:rPr>
              <w:t>生产制作</w:t>
            </w:r>
            <w:r w:rsidRPr="001426FF">
              <w:rPr>
                <w:rFonts w:hint="eastAsia"/>
                <w:color w:val="000000" w:themeColor="text1"/>
                <w:sz w:val="18"/>
                <w:szCs w:val="18"/>
                <w:lang w:eastAsia="zh-CN"/>
              </w:rPr>
              <w:t>网络</w:t>
            </w:r>
            <w:r w:rsidRPr="001426FF">
              <w:rPr>
                <w:color w:val="000000" w:themeColor="text1"/>
                <w:sz w:val="18"/>
                <w:szCs w:val="18"/>
                <w:lang w:eastAsia="zh-CN"/>
              </w:rPr>
              <w:t>正能量产品</w:t>
            </w:r>
            <w:r w:rsidRPr="001426FF">
              <w:rPr>
                <w:rFonts w:hint="eastAsia"/>
                <w:color w:val="000000" w:themeColor="text1"/>
                <w:sz w:val="18"/>
                <w:szCs w:val="18"/>
                <w:lang w:eastAsia="zh-CN"/>
              </w:rPr>
              <w:t>方面责任履行</w:t>
            </w:r>
            <w:r w:rsidRPr="001426FF">
              <w:rPr>
                <w:color w:val="000000" w:themeColor="text1"/>
                <w:sz w:val="18"/>
                <w:szCs w:val="18"/>
                <w:lang w:eastAsia="zh-CN"/>
              </w:rPr>
              <w:t>情况</w:t>
            </w:r>
            <w:r w:rsidRPr="001426FF">
              <w:rPr>
                <w:rFonts w:hint="eastAsia"/>
                <w:color w:val="000000" w:themeColor="text1"/>
                <w:sz w:val="18"/>
                <w:szCs w:val="18"/>
                <w:lang w:eastAsia="zh-CN"/>
              </w:rPr>
              <w:t>；</w:t>
            </w:r>
            <w:bookmarkStart w:id="16" w:name="OLE_LINK1"/>
            <w:r w:rsidRPr="001426FF">
              <w:rPr>
                <w:rFonts w:hint="eastAsia"/>
                <w:color w:val="000000" w:themeColor="text1"/>
                <w:sz w:val="18"/>
                <w:szCs w:val="18"/>
                <w:lang w:eastAsia="zh-CN"/>
              </w:rPr>
              <w:t>在围绕</w:t>
            </w:r>
            <w:r w:rsidRPr="001426FF">
              <w:rPr>
                <w:color w:val="000000" w:themeColor="text1"/>
                <w:sz w:val="18"/>
                <w:szCs w:val="18"/>
                <w:lang w:eastAsia="zh-CN"/>
              </w:rPr>
              <w:t>重大</w:t>
            </w:r>
            <w:r w:rsidRPr="001426FF">
              <w:rPr>
                <w:rFonts w:hint="eastAsia"/>
                <w:color w:val="000000" w:themeColor="text1"/>
                <w:sz w:val="18"/>
                <w:szCs w:val="18"/>
                <w:lang w:eastAsia="zh-CN"/>
              </w:rPr>
              <w:t>主题</w:t>
            </w:r>
            <w:r w:rsidRPr="001426FF">
              <w:rPr>
                <w:color w:val="000000" w:themeColor="text1"/>
                <w:sz w:val="18"/>
                <w:szCs w:val="18"/>
                <w:lang w:eastAsia="zh-CN"/>
              </w:rPr>
              <w:t>活动</w:t>
            </w:r>
            <w:bookmarkEnd w:id="16"/>
            <w:r w:rsidRPr="001426FF">
              <w:rPr>
                <w:rFonts w:hint="eastAsia"/>
                <w:color w:val="000000" w:themeColor="text1"/>
                <w:sz w:val="18"/>
                <w:szCs w:val="18"/>
                <w:lang w:eastAsia="zh-CN"/>
              </w:rPr>
              <w:t>生产制作网络正能量产品方面责任履行情况；在建设网络正能量精品</w:t>
            </w:r>
            <w:r w:rsidRPr="001426FF">
              <w:rPr>
                <w:color w:val="000000" w:themeColor="text1"/>
                <w:sz w:val="18"/>
                <w:szCs w:val="18"/>
                <w:lang w:eastAsia="zh-CN"/>
              </w:rPr>
              <w:t>栏目</w:t>
            </w:r>
            <w:r w:rsidRPr="001426FF">
              <w:rPr>
                <w:rFonts w:hint="eastAsia"/>
                <w:color w:val="000000" w:themeColor="text1"/>
                <w:sz w:val="18"/>
                <w:szCs w:val="18"/>
                <w:lang w:eastAsia="zh-CN"/>
              </w:rPr>
              <w:t>、品牌方面责任履行情况</w:t>
            </w:r>
            <w:r w:rsidRPr="001426FF">
              <w:rPr>
                <w:color w:val="000000" w:themeColor="text1"/>
                <w:sz w:val="18"/>
                <w:szCs w:val="18"/>
                <w:lang w:eastAsia="zh-CN"/>
              </w:rPr>
              <w:t>；相关</w:t>
            </w:r>
            <w:r w:rsidRPr="001426FF">
              <w:rPr>
                <w:rFonts w:hint="eastAsia"/>
                <w:color w:val="000000" w:themeColor="text1"/>
                <w:sz w:val="18"/>
                <w:szCs w:val="18"/>
                <w:lang w:eastAsia="zh-CN"/>
              </w:rPr>
              <w:t>网络正能量栏目作品获重要奖项</w:t>
            </w:r>
            <w:r w:rsidRPr="001426FF">
              <w:rPr>
                <w:color w:val="000000" w:themeColor="text1"/>
                <w:sz w:val="18"/>
                <w:szCs w:val="18"/>
                <w:lang w:eastAsia="zh-CN"/>
              </w:rPr>
              <w:t>情况</w:t>
            </w:r>
            <w:r w:rsidRPr="001426FF">
              <w:rPr>
                <w:rFonts w:hint="eastAsia"/>
                <w:color w:val="000000" w:themeColor="text1"/>
                <w:sz w:val="18"/>
                <w:szCs w:val="18"/>
                <w:lang w:eastAsia="zh-CN"/>
              </w:rPr>
              <w:t>等</w:t>
            </w:r>
          </w:p>
        </w:tc>
      </w:tr>
      <w:tr w:rsidR="001426FF">
        <w:trPr>
          <w:trHeight w:val="680"/>
        </w:trPr>
        <w:tc>
          <w:tcPr>
            <w:tcW w:w="674" w:type="dxa"/>
            <w:vAlign w:val="center"/>
          </w:tcPr>
          <w:p w:rsidR="001426FF" w:rsidRDefault="001426FF" w:rsidP="001426FF">
            <w:pPr>
              <w:pStyle w:val="TableParagraph"/>
              <w:spacing w:before="117"/>
              <w:ind w:left="142" w:right="131"/>
              <w:jc w:val="center"/>
              <w:rPr>
                <w:sz w:val="18"/>
              </w:rPr>
            </w:pPr>
            <w:r>
              <w:rPr>
                <w:spacing w:val="-5"/>
                <w:sz w:val="18"/>
              </w:rPr>
              <w:t>A05</w:t>
            </w:r>
          </w:p>
        </w:tc>
        <w:tc>
          <w:tcPr>
            <w:tcW w:w="1250" w:type="dxa"/>
            <w:vMerge/>
            <w:tcBorders>
              <w:top w:val="nil"/>
              <w:left w:val="single" w:sz="6" w:space="0" w:color="auto"/>
              <w:bottom w:val="nil"/>
              <w:right w:val="single" w:sz="6" w:space="0" w:color="auto"/>
            </w:tcBorders>
            <w:vAlign w:val="center"/>
          </w:tcPr>
          <w:p w:rsidR="001426FF" w:rsidRPr="001426FF" w:rsidRDefault="001426FF" w:rsidP="001426FF">
            <w:pPr>
              <w:rPr>
                <w:sz w:val="18"/>
                <w:szCs w:val="18"/>
              </w:rPr>
            </w:pPr>
          </w:p>
        </w:tc>
        <w:tc>
          <w:tcPr>
            <w:tcW w:w="1417" w:type="dxa"/>
            <w:tcBorders>
              <w:top w:val="single" w:sz="6" w:space="0" w:color="auto"/>
              <w:left w:val="nil"/>
              <w:bottom w:val="single" w:sz="6" w:space="0" w:color="auto"/>
              <w:right w:val="single" w:sz="6" w:space="0" w:color="auto"/>
            </w:tcBorders>
            <w:vAlign w:val="center"/>
          </w:tcPr>
          <w:p w:rsidR="001426FF" w:rsidRPr="001426FF" w:rsidRDefault="001426FF" w:rsidP="001426FF">
            <w:pPr>
              <w:pStyle w:val="TableParagraph"/>
              <w:spacing w:before="2" w:line="213" w:lineRule="exact"/>
              <w:ind w:left="3"/>
              <w:jc w:val="center"/>
              <w:rPr>
                <w:sz w:val="18"/>
                <w:szCs w:val="18"/>
              </w:rPr>
            </w:pPr>
            <w:r w:rsidRPr="001426FF">
              <w:rPr>
                <w:rFonts w:hint="eastAsia"/>
                <w:color w:val="000000" w:themeColor="text1"/>
                <w:sz w:val="18"/>
                <w:szCs w:val="18"/>
              </w:rPr>
              <w:t>网络正能量传播</w:t>
            </w:r>
          </w:p>
        </w:tc>
        <w:tc>
          <w:tcPr>
            <w:tcW w:w="5980" w:type="dxa"/>
            <w:tcBorders>
              <w:top w:val="single" w:sz="6" w:space="0" w:color="auto"/>
              <w:left w:val="nil"/>
              <w:bottom w:val="single" w:sz="6" w:space="0" w:color="auto"/>
              <w:right w:val="single" w:sz="6" w:space="0" w:color="auto"/>
            </w:tcBorders>
            <w:vAlign w:val="center"/>
          </w:tcPr>
          <w:p w:rsidR="001426FF" w:rsidRPr="001426FF" w:rsidRDefault="001426FF" w:rsidP="001426FF">
            <w:pPr>
              <w:rPr>
                <w:sz w:val="18"/>
                <w:szCs w:val="18"/>
                <w:lang w:eastAsia="zh-CN"/>
              </w:rPr>
            </w:pPr>
            <w:r w:rsidRPr="001426FF">
              <w:rPr>
                <w:rFonts w:hint="eastAsia"/>
                <w:color w:val="000000" w:themeColor="text1"/>
                <w:sz w:val="18"/>
                <w:szCs w:val="18"/>
                <w:lang w:eastAsia="zh-CN"/>
              </w:rPr>
              <w:t>利用平台</w:t>
            </w:r>
            <w:r w:rsidRPr="001426FF">
              <w:rPr>
                <w:color w:val="000000" w:themeColor="text1"/>
                <w:sz w:val="18"/>
                <w:szCs w:val="18"/>
                <w:lang w:eastAsia="zh-CN"/>
              </w:rPr>
              <w:t>自身资源优势，在推动</w:t>
            </w:r>
            <w:r w:rsidRPr="001426FF">
              <w:rPr>
                <w:rFonts w:hint="eastAsia"/>
                <w:color w:val="000000" w:themeColor="text1"/>
                <w:sz w:val="18"/>
                <w:szCs w:val="18"/>
                <w:lang w:eastAsia="zh-CN"/>
              </w:rPr>
              <w:t>网络正能量产品、重大主题活动网上</w:t>
            </w:r>
            <w:r w:rsidRPr="001426FF">
              <w:rPr>
                <w:color w:val="000000" w:themeColor="text1"/>
                <w:sz w:val="18"/>
                <w:szCs w:val="18"/>
                <w:lang w:eastAsia="zh-CN"/>
              </w:rPr>
              <w:t>传播等方面</w:t>
            </w:r>
            <w:r w:rsidRPr="001426FF">
              <w:rPr>
                <w:rFonts w:hint="eastAsia"/>
                <w:color w:val="000000" w:themeColor="text1"/>
                <w:sz w:val="18"/>
                <w:szCs w:val="18"/>
                <w:lang w:eastAsia="zh-CN"/>
              </w:rPr>
              <w:t>责任履行情况</w:t>
            </w:r>
            <w:r w:rsidRPr="001426FF">
              <w:rPr>
                <w:color w:val="000000" w:themeColor="text1"/>
                <w:sz w:val="18"/>
                <w:szCs w:val="18"/>
                <w:lang w:eastAsia="zh-CN"/>
              </w:rPr>
              <w:t>；在推动国际传播，对外展示我可亲、可爱、可敬形象方面</w:t>
            </w:r>
            <w:bookmarkStart w:id="17" w:name="OLE_LINK10"/>
            <w:bookmarkStart w:id="18" w:name="OLE_LINK9"/>
            <w:r w:rsidRPr="001426FF">
              <w:rPr>
                <w:rFonts w:hint="eastAsia"/>
                <w:color w:val="000000" w:themeColor="text1"/>
                <w:sz w:val="18"/>
                <w:szCs w:val="18"/>
                <w:lang w:eastAsia="zh-CN"/>
              </w:rPr>
              <w:t>责任履行情况</w:t>
            </w:r>
            <w:bookmarkEnd w:id="17"/>
            <w:bookmarkEnd w:id="18"/>
          </w:p>
        </w:tc>
      </w:tr>
      <w:tr w:rsidR="001426FF">
        <w:trPr>
          <w:trHeight w:val="680"/>
        </w:trPr>
        <w:tc>
          <w:tcPr>
            <w:tcW w:w="674" w:type="dxa"/>
            <w:vAlign w:val="center"/>
          </w:tcPr>
          <w:p w:rsidR="001426FF" w:rsidRDefault="001426FF" w:rsidP="001426FF">
            <w:pPr>
              <w:pStyle w:val="TableParagraph"/>
              <w:spacing w:before="117"/>
              <w:ind w:left="142" w:right="131"/>
              <w:jc w:val="center"/>
              <w:rPr>
                <w:spacing w:val="-5"/>
                <w:sz w:val="18"/>
                <w:lang w:eastAsia="zh-CN"/>
              </w:rPr>
            </w:pPr>
            <w:r>
              <w:rPr>
                <w:spacing w:val="-5"/>
                <w:sz w:val="18"/>
              </w:rPr>
              <w:t>A06</w:t>
            </w:r>
          </w:p>
        </w:tc>
        <w:tc>
          <w:tcPr>
            <w:tcW w:w="1250" w:type="dxa"/>
            <w:vMerge/>
            <w:tcBorders>
              <w:top w:val="nil"/>
              <w:left w:val="single" w:sz="6" w:space="0" w:color="auto"/>
              <w:bottom w:val="single" w:sz="6" w:space="0" w:color="auto"/>
              <w:right w:val="single" w:sz="6" w:space="0" w:color="auto"/>
            </w:tcBorders>
            <w:vAlign w:val="center"/>
          </w:tcPr>
          <w:p w:rsidR="001426FF" w:rsidRPr="001426FF" w:rsidRDefault="001426FF" w:rsidP="001426FF">
            <w:pPr>
              <w:rPr>
                <w:sz w:val="18"/>
                <w:szCs w:val="18"/>
                <w:lang w:eastAsia="zh-CN"/>
              </w:rPr>
            </w:pPr>
          </w:p>
        </w:tc>
        <w:tc>
          <w:tcPr>
            <w:tcW w:w="1417" w:type="dxa"/>
            <w:tcBorders>
              <w:top w:val="single" w:sz="6" w:space="0" w:color="auto"/>
              <w:left w:val="nil"/>
              <w:bottom w:val="single" w:sz="6" w:space="0" w:color="auto"/>
              <w:right w:val="single" w:sz="6" w:space="0" w:color="auto"/>
            </w:tcBorders>
            <w:vAlign w:val="center"/>
          </w:tcPr>
          <w:p w:rsidR="001426FF" w:rsidRPr="001426FF" w:rsidRDefault="001426FF" w:rsidP="001426FF">
            <w:pPr>
              <w:pStyle w:val="TableParagraph"/>
              <w:spacing w:before="2" w:line="213" w:lineRule="exact"/>
              <w:ind w:left="1" w:firstLineChars="1" w:firstLine="2"/>
              <w:jc w:val="center"/>
              <w:rPr>
                <w:sz w:val="18"/>
                <w:szCs w:val="18"/>
              </w:rPr>
            </w:pPr>
            <w:r w:rsidRPr="001426FF">
              <w:rPr>
                <w:rFonts w:hint="eastAsia"/>
                <w:color w:val="000000" w:themeColor="text1"/>
                <w:sz w:val="18"/>
                <w:szCs w:val="18"/>
              </w:rPr>
              <w:t>网络正能量共建</w:t>
            </w:r>
          </w:p>
        </w:tc>
        <w:tc>
          <w:tcPr>
            <w:tcW w:w="5980" w:type="dxa"/>
            <w:tcBorders>
              <w:top w:val="single" w:sz="6" w:space="0" w:color="auto"/>
              <w:left w:val="nil"/>
              <w:bottom w:val="single" w:sz="6" w:space="0" w:color="auto"/>
              <w:right w:val="single" w:sz="6" w:space="0" w:color="auto"/>
            </w:tcBorders>
            <w:vAlign w:val="center"/>
          </w:tcPr>
          <w:p w:rsidR="001426FF" w:rsidRPr="001426FF" w:rsidRDefault="001426FF" w:rsidP="001426FF">
            <w:pPr>
              <w:rPr>
                <w:sz w:val="18"/>
                <w:szCs w:val="18"/>
                <w:lang w:eastAsia="zh-CN"/>
              </w:rPr>
            </w:pPr>
            <w:r w:rsidRPr="001426FF">
              <w:rPr>
                <w:rFonts w:hint="eastAsia"/>
                <w:color w:val="000000" w:themeColor="text1"/>
                <w:sz w:val="18"/>
                <w:szCs w:val="18"/>
                <w:lang w:eastAsia="zh-CN"/>
              </w:rPr>
              <w:t>在积极参与重大网络主题项目</w:t>
            </w:r>
            <w:r w:rsidRPr="001426FF">
              <w:rPr>
                <w:color w:val="000000" w:themeColor="text1"/>
                <w:sz w:val="18"/>
                <w:szCs w:val="18"/>
                <w:lang w:eastAsia="zh-CN"/>
              </w:rPr>
              <w:t>或活动，并发挥</w:t>
            </w:r>
            <w:r w:rsidRPr="001426FF">
              <w:rPr>
                <w:rFonts w:hint="eastAsia"/>
                <w:color w:val="000000" w:themeColor="text1"/>
                <w:sz w:val="18"/>
                <w:szCs w:val="18"/>
                <w:lang w:eastAsia="zh-CN"/>
              </w:rPr>
              <w:t>示范引领</w:t>
            </w:r>
            <w:r w:rsidRPr="001426FF">
              <w:rPr>
                <w:color w:val="000000" w:themeColor="text1"/>
                <w:sz w:val="18"/>
                <w:szCs w:val="18"/>
                <w:lang w:eastAsia="zh-CN"/>
              </w:rPr>
              <w:t>作用</w:t>
            </w:r>
            <w:r w:rsidRPr="001426FF">
              <w:rPr>
                <w:rFonts w:hint="eastAsia"/>
                <w:color w:val="000000" w:themeColor="text1"/>
                <w:sz w:val="18"/>
                <w:szCs w:val="18"/>
                <w:lang w:eastAsia="zh-CN"/>
              </w:rPr>
              <w:t>方面责任履行情况</w:t>
            </w:r>
          </w:p>
        </w:tc>
      </w:tr>
      <w:bookmarkEnd w:id="15"/>
      <w:tr w:rsidR="001426FF">
        <w:trPr>
          <w:trHeight w:val="683"/>
        </w:trPr>
        <w:tc>
          <w:tcPr>
            <w:tcW w:w="674" w:type="dxa"/>
            <w:vAlign w:val="center"/>
          </w:tcPr>
          <w:p w:rsidR="001426FF" w:rsidRDefault="001426FF" w:rsidP="001426FF">
            <w:pPr>
              <w:pStyle w:val="TableParagraph"/>
              <w:spacing w:before="7"/>
              <w:jc w:val="center"/>
              <w:rPr>
                <w:sz w:val="17"/>
                <w:lang w:eastAsia="zh-CN"/>
              </w:rPr>
            </w:pPr>
            <w:r>
              <w:rPr>
                <w:sz w:val="17"/>
                <w:lang w:eastAsia="zh-CN"/>
              </w:rPr>
              <w:t>A07</w:t>
            </w:r>
          </w:p>
        </w:tc>
        <w:tc>
          <w:tcPr>
            <w:tcW w:w="1250" w:type="dxa"/>
            <w:vMerge w:val="restart"/>
            <w:tcBorders>
              <w:top w:val="single" w:sz="4" w:space="0" w:color="auto"/>
              <w:left w:val="single" w:sz="6" w:space="0" w:color="auto"/>
              <w:right w:val="single" w:sz="6" w:space="0" w:color="auto"/>
            </w:tcBorders>
            <w:vAlign w:val="center"/>
          </w:tcPr>
          <w:p w:rsidR="001426FF" w:rsidRPr="001426FF" w:rsidRDefault="001426FF" w:rsidP="001426FF">
            <w:pPr>
              <w:jc w:val="center"/>
              <w:rPr>
                <w:rFonts w:asciiTheme="minorEastAsia" w:eastAsiaTheme="minorEastAsia" w:hAnsiTheme="minorEastAsia"/>
                <w:color w:val="000000" w:themeColor="text1"/>
                <w:sz w:val="18"/>
                <w:szCs w:val="18"/>
              </w:rPr>
            </w:pPr>
            <w:r w:rsidRPr="001426FF">
              <w:rPr>
                <w:rFonts w:asciiTheme="minorEastAsia" w:eastAsiaTheme="minorEastAsia" w:hAnsiTheme="minorEastAsia" w:hint="eastAsia"/>
                <w:color w:val="000000" w:themeColor="text1"/>
                <w:sz w:val="18"/>
                <w:szCs w:val="18"/>
              </w:rPr>
              <w:t>网络综合治理</w:t>
            </w:r>
          </w:p>
        </w:tc>
        <w:tc>
          <w:tcPr>
            <w:tcW w:w="1417" w:type="dxa"/>
            <w:tcBorders>
              <w:top w:val="single" w:sz="6" w:space="0" w:color="auto"/>
              <w:left w:val="nil"/>
              <w:right w:val="single" w:sz="6" w:space="0" w:color="auto"/>
            </w:tcBorders>
            <w:vAlign w:val="center"/>
          </w:tcPr>
          <w:p w:rsidR="001426FF" w:rsidRPr="001426FF" w:rsidRDefault="001426FF" w:rsidP="001426FF">
            <w:pPr>
              <w:jc w:val="center"/>
              <w:rPr>
                <w:rFonts w:asciiTheme="minorEastAsia" w:eastAsiaTheme="minorEastAsia" w:hAnsiTheme="minorEastAsia"/>
                <w:color w:val="000000" w:themeColor="text1"/>
                <w:sz w:val="18"/>
                <w:szCs w:val="18"/>
              </w:rPr>
            </w:pPr>
            <w:r w:rsidRPr="001426FF">
              <w:rPr>
                <w:rFonts w:asciiTheme="minorEastAsia" w:eastAsiaTheme="minorEastAsia" w:hAnsiTheme="minorEastAsia" w:hint="eastAsia"/>
                <w:color w:val="000000" w:themeColor="text1"/>
                <w:sz w:val="18"/>
                <w:szCs w:val="18"/>
              </w:rPr>
              <w:t>网络内容生态</w:t>
            </w:r>
          </w:p>
          <w:p w:rsidR="001426FF" w:rsidRPr="001426FF" w:rsidRDefault="001426FF" w:rsidP="001426FF">
            <w:pPr>
              <w:jc w:val="center"/>
              <w:rPr>
                <w:rFonts w:asciiTheme="minorEastAsia" w:eastAsiaTheme="minorEastAsia" w:hAnsiTheme="minorEastAsia"/>
                <w:color w:val="000000" w:themeColor="text1"/>
                <w:sz w:val="18"/>
                <w:szCs w:val="18"/>
              </w:rPr>
            </w:pPr>
            <w:r w:rsidRPr="001426FF">
              <w:rPr>
                <w:rFonts w:asciiTheme="minorEastAsia" w:eastAsiaTheme="minorEastAsia" w:hAnsiTheme="minorEastAsia" w:hint="eastAsia"/>
                <w:color w:val="000000" w:themeColor="text1"/>
                <w:sz w:val="18"/>
                <w:szCs w:val="18"/>
              </w:rPr>
              <w:t>治理</w:t>
            </w:r>
          </w:p>
        </w:tc>
        <w:tc>
          <w:tcPr>
            <w:tcW w:w="5980" w:type="dxa"/>
            <w:tcBorders>
              <w:top w:val="single" w:sz="6" w:space="0" w:color="auto"/>
              <w:left w:val="nil"/>
              <w:bottom w:val="single" w:sz="6" w:space="0" w:color="auto"/>
              <w:right w:val="single" w:sz="6" w:space="0" w:color="auto"/>
            </w:tcBorders>
            <w:shd w:val="clear" w:color="auto" w:fill="FFFFFF"/>
            <w:vAlign w:val="center"/>
          </w:tcPr>
          <w:p w:rsidR="001426FF" w:rsidRPr="001426FF" w:rsidRDefault="001426FF" w:rsidP="001426FF">
            <w:pPr>
              <w:rPr>
                <w:rFonts w:asciiTheme="minorEastAsia" w:eastAsiaTheme="minorEastAsia" w:hAnsiTheme="minorEastAsia"/>
                <w:color w:val="000000" w:themeColor="text1"/>
                <w:sz w:val="18"/>
                <w:szCs w:val="18"/>
                <w:lang w:eastAsia="zh-CN"/>
              </w:rPr>
            </w:pPr>
            <w:r w:rsidRPr="001426FF">
              <w:rPr>
                <w:rFonts w:asciiTheme="minorEastAsia" w:eastAsiaTheme="minorEastAsia" w:hAnsiTheme="minorEastAsia" w:hint="eastAsia"/>
                <w:color w:val="000000" w:themeColor="text1"/>
                <w:sz w:val="18"/>
                <w:szCs w:val="18"/>
                <w:lang w:eastAsia="zh-CN"/>
              </w:rPr>
              <w:t>在</w:t>
            </w:r>
            <w:r w:rsidRPr="001426FF">
              <w:rPr>
                <w:rFonts w:asciiTheme="minorEastAsia" w:eastAsiaTheme="minorEastAsia" w:hAnsiTheme="minorEastAsia"/>
                <w:color w:val="000000" w:themeColor="text1"/>
                <w:sz w:val="18"/>
                <w:szCs w:val="18"/>
                <w:lang w:eastAsia="zh-CN"/>
              </w:rPr>
              <w:t>加强</w:t>
            </w:r>
            <w:bookmarkStart w:id="19" w:name="OLE_LINK15"/>
            <w:r w:rsidRPr="001426FF">
              <w:rPr>
                <w:rFonts w:asciiTheme="minorEastAsia" w:eastAsiaTheme="minorEastAsia" w:hAnsiTheme="minorEastAsia" w:hint="eastAsia"/>
                <w:color w:val="000000" w:themeColor="text1"/>
                <w:sz w:val="18"/>
                <w:szCs w:val="18"/>
                <w:lang w:eastAsia="zh-CN"/>
              </w:rPr>
              <w:t>互联网</w:t>
            </w:r>
            <w:r w:rsidRPr="001426FF">
              <w:rPr>
                <w:rFonts w:asciiTheme="minorEastAsia" w:eastAsiaTheme="minorEastAsia" w:hAnsiTheme="minorEastAsia"/>
                <w:color w:val="000000" w:themeColor="text1"/>
                <w:sz w:val="18"/>
                <w:szCs w:val="18"/>
                <w:lang w:eastAsia="zh-CN"/>
              </w:rPr>
              <w:t>信息审核</w:t>
            </w:r>
            <w:bookmarkEnd w:id="19"/>
            <w:r w:rsidRPr="001426FF">
              <w:rPr>
                <w:rFonts w:asciiTheme="minorEastAsia" w:eastAsiaTheme="minorEastAsia" w:hAnsiTheme="minorEastAsia"/>
                <w:color w:val="000000" w:themeColor="text1"/>
                <w:sz w:val="18"/>
                <w:szCs w:val="18"/>
                <w:lang w:eastAsia="zh-CN"/>
              </w:rPr>
              <w:t>，建设</w:t>
            </w:r>
            <w:r w:rsidRPr="001426FF">
              <w:rPr>
                <w:rFonts w:asciiTheme="minorEastAsia" w:eastAsiaTheme="minorEastAsia" w:hAnsiTheme="minorEastAsia" w:hint="eastAsia"/>
                <w:color w:val="000000" w:themeColor="text1"/>
                <w:sz w:val="18"/>
                <w:szCs w:val="18"/>
                <w:lang w:eastAsia="zh-CN"/>
              </w:rPr>
              <w:t>清朗网络空间方面</w:t>
            </w:r>
            <w:bookmarkStart w:id="20" w:name="OLE_LINK14"/>
            <w:bookmarkStart w:id="21" w:name="OLE_LINK11"/>
            <w:r w:rsidRPr="001426FF">
              <w:rPr>
                <w:rFonts w:asciiTheme="minorEastAsia" w:eastAsiaTheme="minorEastAsia" w:hAnsiTheme="minorEastAsia"/>
                <w:color w:val="000000" w:themeColor="text1"/>
                <w:sz w:val="18"/>
                <w:szCs w:val="18"/>
                <w:lang w:eastAsia="zh-CN"/>
              </w:rPr>
              <w:t>责任履行情况</w:t>
            </w:r>
            <w:bookmarkEnd w:id="20"/>
            <w:bookmarkEnd w:id="21"/>
            <w:r w:rsidRPr="001426FF">
              <w:rPr>
                <w:rFonts w:asciiTheme="minorEastAsia" w:eastAsiaTheme="minorEastAsia" w:hAnsiTheme="minorEastAsia"/>
                <w:color w:val="000000" w:themeColor="text1"/>
                <w:sz w:val="18"/>
                <w:szCs w:val="18"/>
                <w:lang w:eastAsia="zh-CN"/>
              </w:rPr>
              <w:t>；</w:t>
            </w:r>
            <w:r w:rsidRPr="001426FF">
              <w:rPr>
                <w:rFonts w:asciiTheme="minorEastAsia" w:eastAsiaTheme="minorEastAsia" w:hAnsiTheme="minorEastAsia" w:hint="eastAsia"/>
                <w:color w:val="000000" w:themeColor="text1"/>
                <w:sz w:val="18"/>
                <w:szCs w:val="18"/>
                <w:lang w:eastAsia="zh-CN"/>
              </w:rPr>
              <w:t>在</w:t>
            </w:r>
            <w:r w:rsidRPr="001426FF">
              <w:rPr>
                <w:rFonts w:asciiTheme="minorEastAsia" w:eastAsiaTheme="minorEastAsia" w:hAnsiTheme="minorEastAsia"/>
                <w:color w:val="000000" w:themeColor="text1"/>
                <w:sz w:val="18"/>
                <w:szCs w:val="18"/>
                <w:lang w:eastAsia="zh-CN"/>
              </w:rPr>
              <w:t>参与</w:t>
            </w:r>
            <w:r w:rsidRPr="001426FF">
              <w:rPr>
                <w:rFonts w:asciiTheme="minorEastAsia" w:eastAsiaTheme="minorEastAsia" w:hAnsiTheme="minorEastAsia" w:hint="eastAsia"/>
                <w:color w:val="000000" w:themeColor="text1"/>
                <w:sz w:val="18"/>
                <w:szCs w:val="18"/>
                <w:lang w:eastAsia="zh-CN"/>
              </w:rPr>
              <w:t>“清朗”专项行动，以及在网络辟谣、反对网络暴力、未成年人保护等方面责任履行情况</w:t>
            </w:r>
          </w:p>
        </w:tc>
      </w:tr>
      <w:tr w:rsidR="001426FF">
        <w:trPr>
          <w:trHeight w:val="683"/>
        </w:trPr>
        <w:tc>
          <w:tcPr>
            <w:tcW w:w="674" w:type="dxa"/>
            <w:vAlign w:val="center"/>
          </w:tcPr>
          <w:p w:rsidR="001426FF" w:rsidRDefault="001426FF" w:rsidP="001426FF">
            <w:pPr>
              <w:pStyle w:val="TableParagraph"/>
              <w:spacing w:before="7"/>
              <w:jc w:val="center"/>
              <w:rPr>
                <w:sz w:val="17"/>
                <w:lang w:eastAsia="zh-CN"/>
              </w:rPr>
            </w:pPr>
            <w:r>
              <w:rPr>
                <w:sz w:val="17"/>
                <w:lang w:eastAsia="zh-CN"/>
              </w:rPr>
              <w:t>A08</w:t>
            </w:r>
          </w:p>
        </w:tc>
        <w:tc>
          <w:tcPr>
            <w:tcW w:w="1250" w:type="dxa"/>
            <w:vMerge/>
            <w:tcBorders>
              <w:left w:val="single" w:sz="6" w:space="0" w:color="auto"/>
              <w:right w:val="single" w:sz="6" w:space="0" w:color="auto"/>
            </w:tcBorders>
            <w:vAlign w:val="center"/>
          </w:tcPr>
          <w:p w:rsidR="001426FF" w:rsidRPr="001426FF" w:rsidRDefault="001426FF" w:rsidP="001426FF">
            <w:pPr>
              <w:jc w:val="center"/>
              <w:rPr>
                <w:rFonts w:asciiTheme="minorEastAsia" w:eastAsiaTheme="minorEastAsia" w:hAnsiTheme="minorEastAsia"/>
                <w:sz w:val="18"/>
                <w:szCs w:val="18"/>
                <w:lang w:eastAsia="zh-CN"/>
              </w:rPr>
            </w:pPr>
          </w:p>
        </w:tc>
        <w:tc>
          <w:tcPr>
            <w:tcW w:w="1417" w:type="dxa"/>
            <w:tcBorders>
              <w:top w:val="single" w:sz="6" w:space="0" w:color="auto"/>
              <w:left w:val="nil"/>
              <w:bottom w:val="single" w:sz="6" w:space="0" w:color="auto"/>
              <w:right w:val="single" w:sz="6" w:space="0" w:color="auto"/>
            </w:tcBorders>
            <w:vAlign w:val="center"/>
          </w:tcPr>
          <w:p w:rsidR="001426FF" w:rsidRPr="001426FF" w:rsidRDefault="001426FF" w:rsidP="001426FF">
            <w:pPr>
              <w:jc w:val="center"/>
              <w:rPr>
                <w:rFonts w:asciiTheme="minorEastAsia" w:eastAsiaTheme="minorEastAsia" w:hAnsiTheme="minorEastAsia"/>
                <w:color w:val="000000"/>
                <w:sz w:val="18"/>
                <w:szCs w:val="18"/>
                <w:lang w:eastAsia="zh-CN"/>
              </w:rPr>
            </w:pPr>
            <w:r w:rsidRPr="001426FF">
              <w:rPr>
                <w:rFonts w:asciiTheme="minorEastAsia" w:eastAsiaTheme="minorEastAsia" w:hAnsiTheme="minorEastAsia" w:hint="eastAsia"/>
                <w:color w:val="000000" w:themeColor="text1"/>
                <w:sz w:val="18"/>
                <w:szCs w:val="18"/>
              </w:rPr>
              <w:t>网络平台</w:t>
            </w:r>
            <w:r w:rsidRPr="001426FF">
              <w:rPr>
                <w:rFonts w:asciiTheme="minorEastAsia" w:eastAsiaTheme="minorEastAsia" w:hAnsiTheme="minorEastAsia"/>
                <w:color w:val="000000" w:themeColor="text1"/>
                <w:sz w:val="18"/>
                <w:szCs w:val="18"/>
              </w:rPr>
              <w:t>治理</w:t>
            </w:r>
          </w:p>
        </w:tc>
        <w:tc>
          <w:tcPr>
            <w:tcW w:w="5980" w:type="dxa"/>
            <w:tcBorders>
              <w:top w:val="single" w:sz="6" w:space="0" w:color="auto"/>
              <w:left w:val="nil"/>
              <w:bottom w:val="single" w:sz="6" w:space="0" w:color="auto"/>
              <w:right w:val="single" w:sz="6" w:space="0" w:color="auto"/>
            </w:tcBorders>
            <w:shd w:val="clear" w:color="auto" w:fill="FFFFFF"/>
            <w:vAlign w:val="center"/>
          </w:tcPr>
          <w:p w:rsidR="001426FF" w:rsidRPr="001426FF" w:rsidRDefault="001426FF" w:rsidP="001426FF">
            <w:pPr>
              <w:rPr>
                <w:rFonts w:asciiTheme="minorEastAsia" w:eastAsiaTheme="minorEastAsia" w:hAnsiTheme="minorEastAsia"/>
                <w:color w:val="000000"/>
                <w:sz w:val="18"/>
                <w:szCs w:val="18"/>
                <w:lang w:eastAsia="zh-CN"/>
              </w:rPr>
            </w:pPr>
            <w:r w:rsidRPr="001426FF">
              <w:rPr>
                <w:rFonts w:asciiTheme="minorEastAsia" w:eastAsiaTheme="minorEastAsia" w:hAnsiTheme="minorEastAsia" w:hint="eastAsia"/>
                <w:color w:val="000000" w:themeColor="text1"/>
                <w:sz w:val="18"/>
                <w:szCs w:val="18"/>
                <w:lang w:eastAsia="zh-CN"/>
              </w:rPr>
              <w:t>依据主管部门</w:t>
            </w:r>
            <w:r w:rsidRPr="001426FF">
              <w:rPr>
                <w:rFonts w:asciiTheme="minorEastAsia" w:eastAsiaTheme="minorEastAsia" w:hAnsiTheme="minorEastAsia"/>
                <w:color w:val="000000" w:themeColor="text1"/>
                <w:sz w:val="18"/>
                <w:szCs w:val="18"/>
                <w:lang w:eastAsia="zh-CN"/>
              </w:rPr>
              <w:t>出台的法律法规，在</w:t>
            </w:r>
            <w:r w:rsidRPr="001426FF">
              <w:rPr>
                <w:rFonts w:asciiTheme="minorEastAsia" w:eastAsiaTheme="minorEastAsia" w:hAnsiTheme="minorEastAsia" w:hint="eastAsia"/>
                <w:color w:val="000000" w:themeColor="text1"/>
                <w:sz w:val="18"/>
                <w:szCs w:val="18"/>
                <w:lang w:eastAsia="zh-CN"/>
              </w:rPr>
              <w:t>自媒体账号管理、算法治理</w:t>
            </w:r>
            <w:r w:rsidRPr="001426FF">
              <w:rPr>
                <w:rFonts w:asciiTheme="minorEastAsia" w:eastAsiaTheme="minorEastAsia" w:hAnsiTheme="minorEastAsia"/>
                <w:color w:val="000000" w:themeColor="text1"/>
                <w:sz w:val="18"/>
                <w:szCs w:val="18"/>
                <w:lang w:eastAsia="zh-CN"/>
              </w:rPr>
              <w:t>、榜单榜首等</w:t>
            </w:r>
            <w:r w:rsidRPr="001426FF">
              <w:rPr>
                <w:rFonts w:asciiTheme="minorEastAsia" w:eastAsiaTheme="minorEastAsia" w:hAnsiTheme="minorEastAsia" w:hint="eastAsia"/>
                <w:color w:val="000000" w:themeColor="text1"/>
                <w:sz w:val="18"/>
                <w:szCs w:val="18"/>
                <w:lang w:eastAsia="zh-CN"/>
              </w:rPr>
              <w:t>重要</w:t>
            </w:r>
            <w:r w:rsidRPr="001426FF">
              <w:rPr>
                <w:rFonts w:asciiTheme="minorEastAsia" w:eastAsiaTheme="minorEastAsia" w:hAnsiTheme="minorEastAsia"/>
                <w:color w:val="000000" w:themeColor="text1"/>
                <w:sz w:val="18"/>
                <w:szCs w:val="18"/>
                <w:lang w:eastAsia="zh-CN"/>
              </w:rPr>
              <w:t>环节</w:t>
            </w:r>
            <w:bookmarkStart w:id="22" w:name="OLE_LINK16"/>
            <w:r w:rsidRPr="001426FF">
              <w:rPr>
                <w:rFonts w:asciiTheme="minorEastAsia" w:eastAsiaTheme="minorEastAsia" w:hAnsiTheme="minorEastAsia" w:hint="eastAsia"/>
                <w:color w:val="000000" w:themeColor="text1"/>
                <w:sz w:val="18"/>
                <w:szCs w:val="18"/>
                <w:lang w:eastAsia="zh-CN"/>
              </w:rPr>
              <w:t>责任履行情况</w:t>
            </w:r>
            <w:bookmarkEnd w:id="22"/>
          </w:p>
        </w:tc>
      </w:tr>
    </w:tbl>
    <w:p w:rsidR="00F54B37" w:rsidRDefault="00F54B37">
      <w:pPr>
        <w:pStyle w:val="a3"/>
        <w:spacing w:before="11"/>
        <w:rPr>
          <w:sz w:val="18"/>
          <w:lang w:eastAsia="zh-CN"/>
        </w:rPr>
      </w:pPr>
    </w:p>
    <w:p w:rsidR="00A90956" w:rsidRDefault="00A90956">
      <w:pPr>
        <w:pStyle w:val="a3"/>
        <w:ind w:right="92"/>
        <w:jc w:val="center"/>
        <w:rPr>
          <w:rFonts w:ascii="黑体" w:eastAsia="黑体" w:hAnsi="黑体"/>
          <w:spacing w:val="-3"/>
          <w:lang w:eastAsia="zh-CN"/>
        </w:rPr>
      </w:pPr>
    </w:p>
    <w:p w:rsidR="00F54B37" w:rsidRDefault="0046583F">
      <w:pPr>
        <w:pStyle w:val="a3"/>
        <w:ind w:right="92"/>
        <w:jc w:val="center"/>
        <w:rPr>
          <w:rFonts w:ascii="黑体" w:eastAsia="黑体" w:hAnsi="黑体"/>
          <w:lang w:eastAsia="zh-CN"/>
        </w:rPr>
      </w:pPr>
      <w:r>
        <w:rPr>
          <w:rFonts w:ascii="黑体" w:eastAsia="黑体" w:hAnsi="黑体"/>
          <w:spacing w:val="-3"/>
          <w:lang w:eastAsia="zh-CN"/>
        </w:rPr>
        <w:lastRenderedPageBreak/>
        <w:t xml:space="preserve">表 </w:t>
      </w:r>
      <w:r>
        <w:rPr>
          <w:rFonts w:ascii="黑体" w:eastAsia="黑体" w:hAnsi="黑体"/>
          <w:lang w:eastAsia="zh-CN"/>
        </w:rPr>
        <w:t>2</w:t>
      </w:r>
      <w:r>
        <w:rPr>
          <w:rFonts w:ascii="黑体" w:eastAsia="黑体" w:hAnsi="黑体" w:hint="eastAsia"/>
          <w:spacing w:val="4"/>
          <w:lang w:eastAsia="zh-CN"/>
        </w:rPr>
        <w:t>（续）</w:t>
      </w:r>
    </w:p>
    <w:p w:rsidR="00F54B37" w:rsidRDefault="00F54B37">
      <w:pPr>
        <w:pStyle w:val="a3"/>
        <w:spacing w:before="12"/>
        <w:rPr>
          <w:sz w:val="10"/>
          <w:lang w:eastAsia="zh-CN"/>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67"/>
        <w:gridCol w:w="1417"/>
        <w:gridCol w:w="5997"/>
      </w:tblGrid>
      <w:tr w:rsidR="00F54B37">
        <w:trPr>
          <w:trHeight w:val="280"/>
        </w:trPr>
        <w:tc>
          <w:tcPr>
            <w:tcW w:w="674" w:type="dxa"/>
          </w:tcPr>
          <w:p w:rsidR="00F54B37" w:rsidRDefault="0046583F">
            <w:pPr>
              <w:pStyle w:val="TableParagraph"/>
              <w:spacing w:line="260" w:lineRule="exact"/>
              <w:ind w:left="143" w:right="131"/>
              <w:jc w:val="center"/>
              <w:rPr>
                <w:rFonts w:asciiTheme="minorEastAsia" w:eastAsiaTheme="minorEastAsia" w:hAnsiTheme="minorEastAsia"/>
                <w:b/>
                <w:sz w:val="18"/>
              </w:rPr>
            </w:pPr>
            <w:r>
              <w:rPr>
                <w:rFonts w:asciiTheme="minorEastAsia" w:eastAsiaTheme="minorEastAsia" w:hAnsiTheme="minorEastAsia"/>
                <w:b/>
                <w:spacing w:val="-5"/>
                <w:sz w:val="18"/>
              </w:rPr>
              <w:t>编号</w:t>
            </w:r>
          </w:p>
        </w:tc>
        <w:tc>
          <w:tcPr>
            <w:tcW w:w="1267" w:type="dxa"/>
          </w:tcPr>
          <w:p w:rsidR="00F54B37" w:rsidRDefault="0046583F">
            <w:pPr>
              <w:pStyle w:val="TableParagraph"/>
              <w:spacing w:line="260" w:lineRule="exact"/>
              <w:ind w:left="136"/>
              <w:jc w:val="center"/>
              <w:rPr>
                <w:rFonts w:asciiTheme="minorEastAsia" w:eastAsiaTheme="minorEastAsia" w:hAnsiTheme="minorEastAsia"/>
                <w:b/>
                <w:sz w:val="18"/>
              </w:rPr>
            </w:pPr>
            <w:r>
              <w:rPr>
                <w:rFonts w:asciiTheme="minorEastAsia" w:eastAsiaTheme="minorEastAsia" w:hAnsiTheme="minorEastAsia"/>
                <w:b/>
                <w:spacing w:val="-3"/>
                <w:sz w:val="18"/>
              </w:rPr>
              <w:t>二级指标</w:t>
            </w:r>
          </w:p>
        </w:tc>
        <w:tc>
          <w:tcPr>
            <w:tcW w:w="1417" w:type="dxa"/>
          </w:tcPr>
          <w:p w:rsidR="00F54B37" w:rsidRDefault="0046583F">
            <w:pPr>
              <w:pStyle w:val="TableParagraph"/>
              <w:spacing w:line="260" w:lineRule="exact"/>
              <w:ind w:left="418"/>
              <w:rPr>
                <w:rFonts w:asciiTheme="minorEastAsia" w:eastAsiaTheme="minorEastAsia" w:hAnsiTheme="minorEastAsia"/>
                <w:b/>
                <w:sz w:val="18"/>
              </w:rPr>
            </w:pPr>
            <w:r>
              <w:rPr>
                <w:rFonts w:asciiTheme="minorEastAsia" w:eastAsiaTheme="minorEastAsia" w:hAnsiTheme="minorEastAsia"/>
                <w:b/>
                <w:spacing w:val="-3"/>
                <w:sz w:val="18"/>
              </w:rPr>
              <w:t>三级指标</w:t>
            </w:r>
          </w:p>
        </w:tc>
        <w:tc>
          <w:tcPr>
            <w:tcW w:w="5997" w:type="dxa"/>
          </w:tcPr>
          <w:p w:rsidR="00F54B37" w:rsidRDefault="0046583F">
            <w:pPr>
              <w:pStyle w:val="TableParagraph"/>
              <w:spacing w:line="260" w:lineRule="exact"/>
              <w:ind w:right="42"/>
              <w:jc w:val="center"/>
              <w:rPr>
                <w:rFonts w:asciiTheme="minorEastAsia" w:eastAsiaTheme="minorEastAsia" w:hAnsiTheme="minorEastAsia"/>
                <w:b/>
                <w:sz w:val="18"/>
              </w:rPr>
            </w:pPr>
            <w:r>
              <w:rPr>
                <w:rFonts w:asciiTheme="minorEastAsia" w:eastAsiaTheme="minorEastAsia" w:hAnsiTheme="minorEastAsia" w:hint="eastAsia"/>
                <w:b/>
                <w:spacing w:val="-3"/>
                <w:sz w:val="18"/>
                <w:lang w:eastAsia="zh-CN"/>
              </w:rPr>
              <w:t>指标说明</w:t>
            </w:r>
          </w:p>
        </w:tc>
      </w:tr>
      <w:tr w:rsidR="001426FF">
        <w:trPr>
          <w:trHeight w:val="680"/>
        </w:trPr>
        <w:tc>
          <w:tcPr>
            <w:tcW w:w="674" w:type="dxa"/>
            <w:vAlign w:val="center"/>
          </w:tcPr>
          <w:p w:rsidR="001426FF" w:rsidRDefault="001426FF" w:rsidP="001426FF">
            <w:pPr>
              <w:pStyle w:val="TableParagraph"/>
              <w:spacing w:before="1"/>
              <w:ind w:left="142" w:right="131"/>
              <w:jc w:val="center"/>
              <w:rPr>
                <w:sz w:val="18"/>
              </w:rPr>
            </w:pPr>
            <w:bookmarkStart w:id="23" w:name="_Hlk193797312"/>
            <w:r>
              <w:rPr>
                <w:spacing w:val="-5"/>
                <w:sz w:val="18"/>
              </w:rPr>
              <w:t>A09</w:t>
            </w:r>
          </w:p>
        </w:tc>
        <w:tc>
          <w:tcPr>
            <w:tcW w:w="1267" w:type="dxa"/>
            <w:vMerge w:val="restart"/>
            <w:vAlign w:val="center"/>
          </w:tcPr>
          <w:p w:rsidR="001426FF" w:rsidRPr="001426FF" w:rsidRDefault="001426FF" w:rsidP="001426FF">
            <w:pPr>
              <w:jc w:val="center"/>
              <w:rPr>
                <w:color w:val="000000" w:themeColor="text1"/>
                <w:sz w:val="18"/>
                <w:szCs w:val="18"/>
              </w:rPr>
            </w:pPr>
            <w:r w:rsidRPr="001426FF">
              <w:rPr>
                <w:rFonts w:hint="eastAsia"/>
                <w:color w:val="000000" w:themeColor="text1"/>
                <w:sz w:val="18"/>
                <w:szCs w:val="18"/>
              </w:rPr>
              <w:t>人才队伍建设</w:t>
            </w:r>
          </w:p>
        </w:tc>
        <w:tc>
          <w:tcPr>
            <w:tcW w:w="1417" w:type="dxa"/>
            <w:vAlign w:val="center"/>
          </w:tcPr>
          <w:p w:rsidR="001426FF" w:rsidRPr="001426FF" w:rsidRDefault="001426FF" w:rsidP="001426FF">
            <w:pPr>
              <w:jc w:val="center"/>
              <w:rPr>
                <w:color w:val="000000" w:themeColor="text1"/>
                <w:sz w:val="18"/>
                <w:szCs w:val="18"/>
              </w:rPr>
            </w:pPr>
            <w:r w:rsidRPr="001426FF">
              <w:rPr>
                <w:rFonts w:hint="eastAsia"/>
                <w:color w:val="000000" w:themeColor="text1"/>
                <w:sz w:val="18"/>
                <w:szCs w:val="18"/>
              </w:rPr>
              <w:t>从业人员培训</w:t>
            </w:r>
          </w:p>
        </w:tc>
        <w:tc>
          <w:tcPr>
            <w:tcW w:w="5997" w:type="dxa"/>
            <w:vAlign w:val="center"/>
          </w:tcPr>
          <w:p w:rsidR="001426FF" w:rsidRPr="001426FF" w:rsidRDefault="001426FF" w:rsidP="001426FF">
            <w:pPr>
              <w:rPr>
                <w:color w:val="000000" w:themeColor="text1"/>
                <w:sz w:val="18"/>
                <w:szCs w:val="18"/>
                <w:lang w:eastAsia="zh-CN"/>
              </w:rPr>
            </w:pPr>
            <w:r w:rsidRPr="001426FF">
              <w:rPr>
                <w:rFonts w:hint="eastAsia"/>
                <w:color w:val="000000" w:themeColor="text1"/>
                <w:sz w:val="18"/>
                <w:szCs w:val="18"/>
                <w:lang w:eastAsia="zh-CN"/>
              </w:rPr>
              <w:t>在加强</w:t>
            </w:r>
            <w:r w:rsidRPr="001426FF">
              <w:rPr>
                <w:color w:val="000000" w:themeColor="text1"/>
                <w:sz w:val="18"/>
                <w:szCs w:val="18"/>
                <w:lang w:eastAsia="zh-CN"/>
              </w:rPr>
              <w:t>内部培训尤其是参加</w:t>
            </w:r>
            <w:r w:rsidRPr="001426FF">
              <w:rPr>
                <w:rFonts w:hint="eastAsia"/>
                <w:color w:val="000000" w:themeColor="text1"/>
                <w:sz w:val="18"/>
                <w:szCs w:val="18"/>
                <w:lang w:eastAsia="zh-CN"/>
              </w:rPr>
              <w:t>权威部门</w:t>
            </w:r>
            <w:r w:rsidRPr="001426FF">
              <w:rPr>
                <w:color w:val="000000" w:themeColor="text1"/>
                <w:sz w:val="18"/>
                <w:szCs w:val="18"/>
                <w:lang w:eastAsia="zh-CN"/>
              </w:rPr>
              <w:t>组织的专业培训，切实提升互联网信息审核把关</w:t>
            </w:r>
            <w:r w:rsidRPr="001426FF">
              <w:rPr>
                <w:rFonts w:hint="eastAsia"/>
                <w:color w:val="000000" w:themeColor="text1"/>
                <w:sz w:val="18"/>
                <w:szCs w:val="18"/>
                <w:lang w:eastAsia="zh-CN"/>
              </w:rPr>
              <w:t>能力</w:t>
            </w:r>
            <w:r w:rsidRPr="001426FF">
              <w:rPr>
                <w:color w:val="000000" w:themeColor="text1"/>
                <w:sz w:val="18"/>
                <w:szCs w:val="18"/>
                <w:lang w:eastAsia="zh-CN"/>
              </w:rPr>
              <w:t>水平，防范化解风险方面</w:t>
            </w:r>
            <w:r w:rsidRPr="001426FF">
              <w:rPr>
                <w:rFonts w:hint="eastAsia"/>
                <w:color w:val="000000" w:themeColor="text1"/>
                <w:sz w:val="18"/>
                <w:szCs w:val="18"/>
                <w:lang w:eastAsia="zh-CN"/>
              </w:rPr>
              <w:t>的责任履行情况</w:t>
            </w:r>
          </w:p>
        </w:tc>
      </w:tr>
      <w:tr w:rsidR="001426FF">
        <w:trPr>
          <w:trHeight w:val="633"/>
        </w:trPr>
        <w:tc>
          <w:tcPr>
            <w:tcW w:w="674" w:type="dxa"/>
            <w:vAlign w:val="center"/>
          </w:tcPr>
          <w:p w:rsidR="001426FF" w:rsidRDefault="001426FF" w:rsidP="001426FF">
            <w:pPr>
              <w:pStyle w:val="TableParagraph"/>
              <w:ind w:left="143" w:right="131"/>
              <w:jc w:val="center"/>
              <w:rPr>
                <w:sz w:val="18"/>
              </w:rPr>
            </w:pPr>
            <w:r>
              <w:rPr>
                <w:spacing w:val="-5"/>
                <w:sz w:val="18"/>
              </w:rPr>
              <w:t>A10</w:t>
            </w:r>
          </w:p>
        </w:tc>
        <w:tc>
          <w:tcPr>
            <w:tcW w:w="1267" w:type="dxa"/>
            <w:vMerge/>
            <w:tcBorders>
              <w:top w:val="nil"/>
            </w:tcBorders>
            <w:vAlign w:val="center"/>
          </w:tcPr>
          <w:p w:rsidR="001426FF" w:rsidRPr="001426FF" w:rsidRDefault="001426FF" w:rsidP="001426FF">
            <w:pPr>
              <w:rPr>
                <w:sz w:val="18"/>
                <w:szCs w:val="18"/>
              </w:rPr>
            </w:pPr>
          </w:p>
        </w:tc>
        <w:tc>
          <w:tcPr>
            <w:tcW w:w="1417" w:type="dxa"/>
            <w:vAlign w:val="center"/>
          </w:tcPr>
          <w:p w:rsidR="001426FF" w:rsidRPr="001426FF" w:rsidRDefault="001426FF" w:rsidP="001426FF">
            <w:pPr>
              <w:jc w:val="center"/>
              <w:rPr>
                <w:color w:val="000000" w:themeColor="text1"/>
                <w:sz w:val="18"/>
                <w:szCs w:val="18"/>
              </w:rPr>
            </w:pPr>
            <w:r w:rsidRPr="001426FF">
              <w:rPr>
                <w:rFonts w:hint="eastAsia"/>
                <w:color w:val="000000" w:themeColor="text1"/>
                <w:sz w:val="18"/>
                <w:szCs w:val="18"/>
              </w:rPr>
              <w:t>平台优质用户</w:t>
            </w:r>
          </w:p>
          <w:p w:rsidR="001426FF" w:rsidRPr="001426FF" w:rsidRDefault="001426FF" w:rsidP="001426FF">
            <w:pPr>
              <w:pStyle w:val="TableParagraph"/>
              <w:ind w:left="3"/>
              <w:jc w:val="center"/>
              <w:rPr>
                <w:sz w:val="18"/>
                <w:szCs w:val="18"/>
              </w:rPr>
            </w:pPr>
            <w:r w:rsidRPr="001426FF">
              <w:rPr>
                <w:rFonts w:hint="eastAsia"/>
                <w:color w:val="000000" w:themeColor="text1"/>
                <w:sz w:val="18"/>
                <w:szCs w:val="18"/>
              </w:rPr>
              <w:t>培育</w:t>
            </w:r>
          </w:p>
        </w:tc>
        <w:tc>
          <w:tcPr>
            <w:tcW w:w="5997" w:type="dxa"/>
            <w:vAlign w:val="center"/>
          </w:tcPr>
          <w:p w:rsidR="001426FF" w:rsidRPr="001426FF" w:rsidRDefault="001426FF" w:rsidP="001426FF">
            <w:pPr>
              <w:rPr>
                <w:color w:val="000000"/>
                <w:sz w:val="18"/>
                <w:szCs w:val="18"/>
                <w:lang w:eastAsia="zh-CN"/>
              </w:rPr>
            </w:pPr>
            <w:r w:rsidRPr="001426FF">
              <w:rPr>
                <w:rFonts w:hint="eastAsia"/>
                <w:color w:val="000000" w:themeColor="text1"/>
                <w:sz w:val="18"/>
                <w:szCs w:val="18"/>
                <w:lang w:eastAsia="zh-CN"/>
              </w:rPr>
              <w:t>在培育</w:t>
            </w:r>
            <w:r w:rsidRPr="001426FF">
              <w:rPr>
                <w:color w:val="000000" w:themeColor="text1"/>
                <w:sz w:val="18"/>
                <w:szCs w:val="18"/>
                <w:lang w:eastAsia="zh-CN"/>
              </w:rPr>
              <w:t>优质正能量账号、网络主播、网络</w:t>
            </w:r>
            <w:r w:rsidRPr="001426FF">
              <w:rPr>
                <w:rFonts w:hint="eastAsia"/>
                <w:color w:val="000000" w:themeColor="text1"/>
                <w:sz w:val="18"/>
                <w:szCs w:val="18"/>
                <w:lang w:eastAsia="zh-CN"/>
              </w:rPr>
              <w:t>正能量名人</w:t>
            </w:r>
            <w:r w:rsidRPr="001426FF">
              <w:rPr>
                <w:color w:val="000000" w:themeColor="text1"/>
                <w:sz w:val="18"/>
                <w:szCs w:val="18"/>
                <w:lang w:eastAsia="zh-CN"/>
              </w:rPr>
              <w:t>等方面</w:t>
            </w:r>
            <w:bookmarkStart w:id="24" w:name="OLE_LINK19"/>
            <w:r w:rsidRPr="001426FF">
              <w:rPr>
                <w:rFonts w:hint="eastAsia"/>
                <w:color w:val="000000" w:themeColor="text1"/>
                <w:sz w:val="18"/>
                <w:szCs w:val="18"/>
                <w:lang w:eastAsia="zh-CN"/>
              </w:rPr>
              <w:t>责任履行</w:t>
            </w:r>
            <w:bookmarkEnd w:id="24"/>
            <w:r w:rsidRPr="001426FF">
              <w:rPr>
                <w:rFonts w:hint="eastAsia"/>
                <w:color w:val="000000" w:themeColor="text1"/>
                <w:sz w:val="18"/>
                <w:szCs w:val="18"/>
                <w:lang w:eastAsia="zh-CN"/>
              </w:rPr>
              <w:t>情况</w:t>
            </w:r>
          </w:p>
        </w:tc>
      </w:tr>
      <w:tr w:rsidR="001426FF">
        <w:trPr>
          <w:trHeight w:val="675"/>
        </w:trPr>
        <w:tc>
          <w:tcPr>
            <w:tcW w:w="674" w:type="dxa"/>
            <w:vAlign w:val="center"/>
          </w:tcPr>
          <w:p w:rsidR="001426FF" w:rsidRDefault="001426FF" w:rsidP="001426FF">
            <w:pPr>
              <w:pStyle w:val="TableParagraph"/>
              <w:ind w:left="143" w:right="131"/>
              <w:jc w:val="center"/>
              <w:rPr>
                <w:spacing w:val="-5"/>
                <w:sz w:val="18"/>
              </w:rPr>
            </w:pPr>
            <w:r>
              <w:rPr>
                <w:spacing w:val="-5"/>
                <w:sz w:val="18"/>
              </w:rPr>
              <w:t>A11</w:t>
            </w:r>
          </w:p>
        </w:tc>
        <w:tc>
          <w:tcPr>
            <w:tcW w:w="1267" w:type="dxa"/>
            <w:vAlign w:val="center"/>
          </w:tcPr>
          <w:p w:rsidR="001426FF" w:rsidRPr="001426FF" w:rsidRDefault="001426FF" w:rsidP="001426FF">
            <w:pPr>
              <w:jc w:val="center"/>
              <w:rPr>
                <w:rFonts w:asciiTheme="minorEastAsia" w:eastAsiaTheme="minorEastAsia" w:hAnsiTheme="minorEastAsia"/>
                <w:color w:val="000000" w:themeColor="text1"/>
                <w:sz w:val="18"/>
                <w:szCs w:val="18"/>
              </w:rPr>
            </w:pPr>
            <w:r w:rsidRPr="001426FF">
              <w:rPr>
                <w:rFonts w:asciiTheme="minorEastAsia" w:eastAsiaTheme="minorEastAsia" w:hAnsiTheme="minorEastAsia" w:hint="eastAsia"/>
                <w:color w:val="000000" w:themeColor="text1"/>
                <w:sz w:val="18"/>
                <w:szCs w:val="18"/>
              </w:rPr>
              <w:t>制度机制</w:t>
            </w:r>
            <w:r w:rsidRPr="001426FF">
              <w:rPr>
                <w:rFonts w:asciiTheme="minorEastAsia" w:eastAsiaTheme="minorEastAsia" w:hAnsiTheme="minorEastAsia"/>
                <w:color w:val="000000" w:themeColor="text1"/>
                <w:sz w:val="18"/>
                <w:szCs w:val="18"/>
              </w:rPr>
              <w:t>建设</w:t>
            </w:r>
          </w:p>
        </w:tc>
        <w:tc>
          <w:tcPr>
            <w:tcW w:w="1417" w:type="dxa"/>
            <w:vAlign w:val="center"/>
          </w:tcPr>
          <w:p w:rsidR="001426FF" w:rsidRPr="001426FF" w:rsidRDefault="001426FF" w:rsidP="001426FF">
            <w:pPr>
              <w:jc w:val="center"/>
              <w:rPr>
                <w:rFonts w:asciiTheme="minorEastAsia" w:eastAsiaTheme="minorEastAsia" w:hAnsiTheme="minorEastAsia"/>
                <w:color w:val="000000" w:themeColor="text1"/>
                <w:sz w:val="18"/>
                <w:szCs w:val="18"/>
              </w:rPr>
            </w:pPr>
            <w:bookmarkStart w:id="25" w:name="OLE_LINK8"/>
            <w:r w:rsidRPr="001426FF">
              <w:rPr>
                <w:rFonts w:asciiTheme="minorEastAsia" w:eastAsiaTheme="minorEastAsia" w:hAnsiTheme="minorEastAsia" w:hint="eastAsia"/>
                <w:color w:val="000000" w:themeColor="text1"/>
                <w:sz w:val="18"/>
                <w:szCs w:val="18"/>
              </w:rPr>
              <w:t>内容建设管理</w:t>
            </w:r>
            <w:bookmarkEnd w:id="25"/>
          </w:p>
        </w:tc>
        <w:tc>
          <w:tcPr>
            <w:tcW w:w="5997" w:type="dxa"/>
            <w:vAlign w:val="center"/>
          </w:tcPr>
          <w:p w:rsidR="001426FF" w:rsidRPr="001426FF" w:rsidRDefault="001426FF" w:rsidP="001426FF">
            <w:pPr>
              <w:rPr>
                <w:rFonts w:asciiTheme="minorEastAsia" w:eastAsiaTheme="minorEastAsia" w:hAnsiTheme="minorEastAsia"/>
                <w:color w:val="000000" w:themeColor="text1"/>
                <w:sz w:val="18"/>
                <w:szCs w:val="18"/>
                <w:lang w:eastAsia="zh-CN"/>
              </w:rPr>
            </w:pPr>
            <w:r w:rsidRPr="001426FF">
              <w:rPr>
                <w:rFonts w:asciiTheme="minorEastAsia" w:eastAsiaTheme="minorEastAsia" w:hAnsiTheme="minorEastAsia" w:hint="eastAsia"/>
                <w:color w:val="000000" w:themeColor="text1"/>
                <w:sz w:val="18"/>
                <w:szCs w:val="18"/>
                <w:lang w:eastAsia="zh-CN"/>
              </w:rPr>
              <w:t>面对互联网新形势</w:t>
            </w:r>
            <w:r w:rsidRPr="001426FF">
              <w:rPr>
                <w:rFonts w:asciiTheme="minorEastAsia" w:eastAsiaTheme="minorEastAsia" w:hAnsiTheme="minorEastAsia"/>
                <w:color w:val="000000" w:themeColor="text1"/>
                <w:sz w:val="18"/>
                <w:szCs w:val="18"/>
                <w:lang w:eastAsia="zh-CN"/>
              </w:rPr>
              <w:t>新挑战，</w:t>
            </w:r>
            <w:r w:rsidRPr="001426FF">
              <w:rPr>
                <w:rFonts w:asciiTheme="minorEastAsia" w:eastAsiaTheme="minorEastAsia" w:hAnsiTheme="minorEastAsia" w:hint="eastAsia"/>
                <w:color w:val="000000" w:themeColor="text1"/>
                <w:sz w:val="18"/>
                <w:szCs w:val="18"/>
                <w:lang w:eastAsia="zh-CN"/>
              </w:rPr>
              <w:t>为切实</w:t>
            </w:r>
            <w:r w:rsidRPr="001426FF">
              <w:rPr>
                <w:rFonts w:asciiTheme="minorEastAsia" w:eastAsiaTheme="minorEastAsia" w:hAnsiTheme="minorEastAsia"/>
                <w:color w:val="000000" w:themeColor="text1"/>
                <w:sz w:val="18"/>
                <w:szCs w:val="18"/>
                <w:lang w:eastAsia="zh-CN"/>
              </w:rPr>
              <w:t>压实</w:t>
            </w:r>
            <w:r w:rsidRPr="001426FF">
              <w:rPr>
                <w:rFonts w:asciiTheme="minorEastAsia" w:eastAsiaTheme="minorEastAsia" w:hAnsiTheme="minorEastAsia" w:hint="eastAsia"/>
                <w:color w:val="000000" w:themeColor="text1"/>
                <w:sz w:val="18"/>
                <w:szCs w:val="18"/>
                <w:lang w:eastAsia="zh-CN"/>
              </w:rPr>
              <w:t>网络</w:t>
            </w:r>
            <w:r w:rsidRPr="001426FF">
              <w:rPr>
                <w:rFonts w:asciiTheme="minorEastAsia" w:eastAsiaTheme="minorEastAsia" w:hAnsiTheme="minorEastAsia"/>
                <w:color w:val="000000" w:themeColor="text1"/>
                <w:sz w:val="18"/>
                <w:szCs w:val="18"/>
                <w:lang w:eastAsia="zh-CN"/>
              </w:rPr>
              <w:t>主体责任方面，在创新思</w:t>
            </w:r>
            <w:r w:rsidRPr="001426FF">
              <w:rPr>
                <w:rFonts w:asciiTheme="minorEastAsia" w:eastAsiaTheme="minorEastAsia" w:hAnsiTheme="minorEastAsia" w:hint="eastAsia"/>
                <w:color w:val="000000" w:themeColor="text1"/>
                <w:sz w:val="18"/>
                <w:szCs w:val="18"/>
                <w:lang w:eastAsia="zh-CN"/>
              </w:rPr>
              <w:t>路</w:t>
            </w:r>
            <w:r w:rsidRPr="001426FF">
              <w:rPr>
                <w:rFonts w:asciiTheme="minorEastAsia" w:eastAsiaTheme="minorEastAsia" w:hAnsiTheme="minorEastAsia"/>
                <w:color w:val="000000" w:themeColor="text1"/>
                <w:sz w:val="18"/>
                <w:szCs w:val="18"/>
                <w:lang w:eastAsia="zh-CN"/>
              </w:rPr>
              <w:t>举措</w:t>
            </w:r>
            <w:r w:rsidRPr="001426FF">
              <w:rPr>
                <w:rFonts w:asciiTheme="minorEastAsia" w:eastAsiaTheme="minorEastAsia" w:hAnsiTheme="minorEastAsia" w:hint="eastAsia"/>
                <w:color w:val="000000" w:themeColor="text1"/>
                <w:sz w:val="18"/>
                <w:szCs w:val="18"/>
                <w:lang w:eastAsia="zh-CN"/>
              </w:rPr>
              <w:t>，</w:t>
            </w:r>
            <w:r w:rsidRPr="001426FF">
              <w:rPr>
                <w:rFonts w:asciiTheme="minorEastAsia" w:eastAsiaTheme="minorEastAsia" w:hAnsiTheme="minorEastAsia"/>
                <w:color w:val="000000" w:themeColor="text1"/>
                <w:sz w:val="18"/>
                <w:szCs w:val="18"/>
                <w:lang w:eastAsia="zh-CN"/>
              </w:rPr>
              <w:t>建立</w:t>
            </w:r>
            <w:r w:rsidRPr="001426FF">
              <w:rPr>
                <w:rFonts w:asciiTheme="minorEastAsia" w:eastAsiaTheme="minorEastAsia" w:hAnsiTheme="minorEastAsia" w:hint="eastAsia"/>
                <w:color w:val="000000" w:themeColor="text1"/>
                <w:sz w:val="18"/>
                <w:szCs w:val="18"/>
                <w:lang w:eastAsia="zh-CN"/>
              </w:rPr>
              <w:t>务实管用</w:t>
            </w:r>
            <w:r w:rsidRPr="001426FF">
              <w:rPr>
                <w:rFonts w:asciiTheme="minorEastAsia" w:eastAsiaTheme="minorEastAsia" w:hAnsiTheme="minorEastAsia"/>
                <w:color w:val="000000" w:themeColor="text1"/>
                <w:sz w:val="18"/>
                <w:szCs w:val="18"/>
                <w:lang w:eastAsia="zh-CN"/>
              </w:rPr>
              <w:t>制度机制方面</w:t>
            </w:r>
            <w:r w:rsidRPr="001426FF">
              <w:rPr>
                <w:rFonts w:asciiTheme="minorEastAsia" w:eastAsiaTheme="minorEastAsia" w:hAnsiTheme="minorEastAsia" w:hint="eastAsia"/>
                <w:color w:val="000000" w:themeColor="text1"/>
                <w:sz w:val="18"/>
                <w:szCs w:val="18"/>
                <w:lang w:eastAsia="zh-CN"/>
              </w:rPr>
              <w:t>的责任履行情况</w:t>
            </w:r>
          </w:p>
        </w:tc>
      </w:tr>
    </w:tbl>
    <w:bookmarkEnd w:id="23"/>
    <w:p w:rsidR="00F54B37" w:rsidRDefault="0046583F">
      <w:pPr>
        <w:pStyle w:val="aa"/>
        <w:numPr>
          <w:ilvl w:val="1"/>
          <w:numId w:val="2"/>
        </w:numPr>
        <w:tabs>
          <w:tab w:val="left" w:pos="426"/>
        </w:tabs>
        <w:spacing w:beforeLines="50" w:before="120" w:afterLines="50" w:after="120"/>
        <w:ind w:left="703" w:hanging="703"/>
        <w:rPr>
          <w:rFonts w:ascii="黑体" w:eastAsia="黑体" w:hAnsi="黑体"/>
          <w:sz w:val="21"/>
          <w:lang w:eastAsia="zh-CN"/>
        </w:rPr>
      </w:pPr>
      <w:r>
        <w:rPr>
          <w:rFonts w:ascii="黑体" w:eastAsia="黑体" w:hAnsi="黑体" w:hint="eastAsia"/>
          <w:spacing w:val="-4"/>
          <w:sz w:val="21"/>
          <w:lang w:eastAsia="zh-CN"/>
        </w:rPr>
        <w:t>市场有序竞争</w:t>
      </w:r>
    </w:p>
    <w:p w:rsidR="00F54B37" w:rsidRDefault="0046583F">
      <w:pPr>
        <w:pStyle w:val="a3"/>
        <w:spacing w:before="125"/>
        <w:ind w:leftChars="-21" w:left="-46" w:firstLineChars="200" w:firstLine="416"/>
        <w:rPr>
          <w:lang w:eastAsia="zh-CN"/>
        </w:rPr>
      </w:pPr>
      <w:r>
        <w:rPr>
          <w:rFonts w:hint="eastAsia"/>
          <w:spacing w:val="-2"/>
          <w:lang w:eastAsia="zh-CN"/>
        </w:rPr>
        <w:t>市场有序竞争</w:t>
      </w:r>
      <w:r>
        <w:rPr>
          <w:spacing w:val="-2"/>
          <w:lang w:eastAsia="zh-CN"/>
        </w:rPr>
        <w:t>一级指标反映评估平台企业</w:t>
      </w:r>
      <w:r w:rsidR="00CF1485">
        <w:rPr>
          <w:rFonts w:hint="eastAsia"/>
          <w:spacing w:val="-2"/>
          <w:lang w:eastAsia="zh-CN"/>
        </w:rPr>
        <w:t>在</w:t>
      </w:r>
      <w:r>
        <w:rPr>
          <w:rFonts w:hint="eastAsia"/>
          <w:spacing w:val="-2"/>
          <w:lang w:eastAsia="zh-CN"/>
        </w:rPr>
        <w:t>合规管理</w:t>
      </w:r>
      <w:r>
        <w:rPr>
          <w:spacing w:val="-2"/>
          <w:lang w:eastAsia="zh-CN"/>
        </w:rPr>
        <w:t>、</w:t>
      </w:r>
      <w:r>
        <w:rPr>
          <w:rFonts w:hint="eastAsia"/>
          <w:spacing w:val="-2"/>
          <w:lang w:eastAsia="zh-CN"/>
        </w:rPr>
        <w:t>劳动者</w:t>
      </w:r>
      <w:r>
        <w:rPr>
          <w:spacing w:val="-2"/>
          <w:lang w:eastAsia="zh-CN"/>
        </w:rPr>
        <w:t>权益保障</w:t>
      </w:r>
      <w:r>
        <w:rPr>
          <w:rFonts w:hint="eastAsia"/>
          <w:spacing w:val="-2"/>
          <w:lang w:eastAsia="zh-CN"/>
        </w:rPr>
        <w:t>、</w:t>
      </w:r>
      <w:r>
        <w:rPr>
          <w:spacing w:val="-2"/>
          <w:lang w:eastAsia="zh-CN"/>
        </w:rPr>
        <w:t>消费者权益保障、</w:t>
      </w:r>
      <w:r>
        <w:rPr>
          <w:rFonts w:hint="eastAsia"/>
          <w:spacing w:val="-2"/>
          <w:lang w:eastAsia="zh-CN"/>
        </w:rPr>
        <w:t>关爱特殊消费</w:t>
      </w:r>
      <w:r>
        <w:rPr>
          <w:spacing w:val="-2"/>
          <w:lang w:eastAsia="zh-CN"/>
        </w:rPr>
        <w:t>人</w:t>
      </w:r>
      <w:r>
        <w:rPr>
          <w:rFonts w:hint="eastAsia"/>
          <w:spacing w:val="-2"/>
          <w:lang w:eastAsia="zh-CN"/>
        </w:rPr>
        <w:t>群</w:t>
      </w:r>
      <w:r>
        <w:rPr>
          <w:spacing w:val="-2"/>
          <w:lang w:eastAsia="zh-CN"/>
        </w:rPr>
        <w:t>等</w:t>
      </w:r>
      <w:r>
        <w:rPr>
          <w:rFonts w:hint="eastAsia"/>
          <w:spacing w:val="-2"/>
          <w:lang w:eastAsia="zh-CN"/>
        </w:rPr>
        <w:t>方面</w:t>
      </w:r>
      <w:r>
        <w:rPr>
          <w:spacing w:val="-2"/>
          <w:lang w:eastAsia="zh-CN"/>
        </w:rPr>
        <w:t>的</w:t>
      </w:r>
      <w:r>
        <w:rPr>
          <w:rFonts w:hint="eastAsia"/>
          <w:spacing w:val="-2"/>
          <w:lang w:eastAsia="zh-CN"/>
        </w:rPr>
        <w:t>责任履行</w:t>
      </w:r>
      <w:r>
        <w:rPr>
          <w:spacing w:val="-2"/>
          <w:lang w:eastAsia="zh-CN"/>
        </w:rPr>
        <w:t>情况，具体指标见表3</w:t>
      </w:r>
      <w:r>
        <w:rPr>
          <w:spacing w:val="-10"/>
          <w:lang w:eastAsia="zh-CN"/>
        </w:rPr>
        <w:t>。</w:t>
      </w:r>
    </w:p>
    <w:p w:rsidR="00F54B37" w:rsidRDefault="00F54B37">
      <w:pPr>
        <w:pStyle w:val="a3"/>
        <w:spacing w:before="11"/>
        <w:rPr>
          <w:sz w:val="18"/>
          <w:lang w:eastAsia="zh-CN"/>
        </w:rPr>
      </w:pPr>
    </w:p>
    <w:p w:rsidR="00F54B37" w:rsidRDefault="0046583F">
      <w:pPr>
        <w:pStyle w:val="a3"/>
        <w:spacing w:afterLines="50" w:after="120"/>
        <w:ind w:right="91"/>
        <w:jc w:val="center"/>
        <w:rPr>
          <w:rFonts w:ascii="黑体" w:eastAsia="黑体" w:hAnsi="黑体"/>
          <w:spacing w:val="-2"/>
          <w:lang w:eastAsia="zh-CN"/>
        </w:rPr>
      </w:pPr>
      <w:r>
        <w:rPr>
          <w:rFonts w:ascii="黑体" w:eastAsia="黑体" w:hAnsi="黑体"/>
          <w:spacing w:val="-2"/>
          <w:lang w:eastAsia="zh-CN"/>
        </w:rPr>
        <w:t xml:space="preserve">表 3 </w:t>
      </w:r>
      <w:r>
        <w:rPr>
          <w:rFonts w:ascii="黑体" w:eastAsia="黑体" w:hAnsi="黑体" w:hint="eastAsia"/>
          <w:spacing w:val="-2"/>
          <w:lang w:eastAsia="zh-CN"/>
        </w:rPr>
        <w:t>市场有序竞争</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67"/>
        <w:gridCol w:w="1417"/>
        <w:gridCol w:w="5997"/>
      </w:tblGrid>
      <w:tr w:rsidR="00F54B37">
        <w:trPr>
          <w:trHeight w:val="280"/>
        </w:trPr>
        <w:tc>
          <w:tcPr>
            <w:tcW w:w="674" w:type="dxa"/>
          </w:tcPr>
          <w:p w:rsidR="00F54B37" w:rsidRDefault="0046583F">
            <w:pPr>
              <w:pStyle w:val="TableParagraph"/>
              <w:spacing w:line="260" w:lineRule="exact"/>
              <w:ind w:left="143" w:right="131"/>
              <w:jc w:val="center"/>
              <w:rPr>
                <w:rFonts w:asciiTheme="minorEastAsia" w:eastAsiaTheme="minorEastAsia" w:hAnsiTheme="minorEastAsia"/>
                <w:b/>
                <w:sz w:val="18"/>
              </w:rPr>
            </w:pPr>
            <w:bookmarkStart w:id="26" w:name="OLE_LINK23"/>
            <w:bookmarkStart w:id="27" w:name="OLE_LINK24"/>
            <w:r>
              <w:rPr>
                <w:rFonts w:asciiTheme="minorEastAsia" w:eastAsiaTheme="minorEastAsia" w:hAnsiTheme="minorEastAsia"/>
                <w:b/>
                <w:spacing w:val="-5"/>
                <w:sz w:val="18"/>
              </w:rPr>
              <w:t>编号</w:t>
            </w:r>
          </w:p>
        </w:tc>
        <w:tc>
          <w:tcPr>
            <w:tcW w:w="1267" w:type="dxa"/>
          </w:tcPr>
          <w:p w:rsidR="00F54B37" w:rsidRDefault="0046583F">
            <w:pPr>
              <w:pStyle w:val="TableParagraph"/>
              <w:spacing w:line="260" w:lineRule="exact"/>
              <w:ind w:left="136"/>
              <w:jc w:val="center"/>
              <w:rPr>
                <w:rFonts w:asciiTheme="minorEastAsia" w:eastAsiaTheme="minorEastAsia" w:hAnsiTheme="minorEastAsia"/>
                <w:b/>
                <w:sz w:val="18"/>
              </w:rPr>
            </w:pPr>
            <w:r>
              <w:rPr>
                <w:rFonts w:asciiTheme="minorEastAsia" w:eastAsiaTheme="minorEastAsia" w:hAnsiTheme="minorEastAsia"/>
                <w:b/>
                <w:spacing w:val="-3"/>
                <w:sz w:val="18"/>
              </w:rPr>
              <w:t>二级指标</w:t>
            </w:r>
          </w:p>
        </w:tc>
        <w:tc>
          <w:tcPr>
            <w:tcW w:w="1417" w:type="dxa"/>
          </w:tcPr>
          <w:p w:rsidR="00F54B37" w:rsidRDefault="0046583F">
            <w:pPr>
              <w:pStyle w:val="TableParagraph"/>
              <w:spacing w:line="260" w:lineRule="exact"/>
              <w:ind w:left="418"/>
              <w:rPr>
                <w:rFonts w:asciiTheme="minorEastAsia" w:eastAsiaTheme="minorEastAsia" w:hAnsiTheme="minorEastAsia"/>
                <w:b/>
                <w:sz w:val="18"/>
              </w:rPr>
            </w:pPr>
            <w:r>
              <w:rPr>
                <w:rFonts w:asciiTheme="minorEastAsia" w:eastAsiaTheme="minorEastAsia" w:hAnsiTheme="minorEastAsia"/>
                <w:b/>
                <w:spacing w:val="-3"/>
                <w:sz w:val="18"/>
              </w:rPr>
              <w:t>三级指标</w:t>
            </w:r>
          </w:p>
        </w:tc>
        <w:tc>
          <w:tcPr>
            <w:tcW w:w="5997" w:type="dxa"/>
          </w:tcPr>
          <w:p w:rsidR="00F54B37" w:rsidRDefault="0046583F">
            <w:pPr>
              <w:pStyle w:val="TableParagraph"/>
              <w:spacing w:line="260" w:lineRule="exact"/>
              <w:ind w:right="42"/>
              <w:jc w:val="center"/>
              <w:rPr>
                <w:rFonts w:asciiTheme="minorEastAsia" w:eastAsiaTheme="minorEastAsia" w:hAnsiTheme="minorEastAsia"/>
                <w:b/>
                <w:sz w:val="18"/>
                <w:lang w:eastAsia="zh-CN"/>
              </w:rPr>
            </w:pPr>
            <w:r>
              <w:rPr>
                <w:rFonts w:asciiTheme="minorEastAsia" w:eastAsiaTheme="minorEastAsia" w:hAnsiTheme="minorEastAsia"/>
                <w:b/>
                <w:spacing w:val="-3"/>
                <w:sz w:val="18"/>
              </w:rPr>
              <w:t>指标</w:t>
            </w:r>
            <w:r>
              <w:rPr>
                <w:rFonts w:asciiTheme="minorEastAsia" w:eastAsiaTheme="minorEastAsia" w:hAnsiTheme="minorEastAsia" w:hint="eastAsia"/>
                <w:b/>
                <w:spacing w:val="-3"/>
                <w:sz w:val="18"/>
                <w:lang w:eastAsia="zh-CN"/>
              </w:rPr>
              <w:t>说明</w:t>
            </w:r>
          </w:p>
        </w:tc>
      </w:tr>
      <w:tr w:rsidR="001426FF">
        <w:trPr>
          <w:trHeight w:val="680"/>
        </w:trPr>
        <w:tc>
          <w:tcPr>
            <w:tcW w:w="674" w:type="dxa"/>
            <w:vAlign w:val="center"/>
          </w:tcPr>
          <w:p w:rsidR="001426FF" w:rsidRDefault="001426FF" w:rsidP="001426FF">
            <w:pPr>
              <w:pStyle w:val="TableParagraph"/>
              <w:spacing w:before="1"/>
              <w:ind w:left="142" w:right="131"/>
              <w:jc w:val="center"/>
              <w:rPr>
                <w:sz w:val="18"/>
              </w:rPr>
            </w:pPr>
            <w:bookmarkStart w:id="28" w:name="_Hlk194307363"/>
            <w:r>
              <w:rPr>
                <w:spacing w:val="-5"/>
                <w:sz w:val="18"/>
              </w:rPr>
              <w:t>A12</w:t>
            </w:r>
          </w:p>
        </w:tc>
        <w:tc>
          <w:tcPr>
            <w:tcW w:w="1267" w:type="dxa"/>
            <w:vMerge w:val="restart"/>
            <w:vAlign w:val="center"/>
          </w:tcPr>
          <w:p w:rsidR="001426FF" w:rsidRPr="001426FF" w:rsidRDefault="001426FF" w:rsidP="001426FF">
            <w:pPr>
              <w:jc w:val="center"/>
              <w:rPr>
                <w:color w:val="000000" w:themeColor="text1"/>
                <w:sz w:val="18"/>
                <w:szCs w:val="18"/>
              </w:rPr>
            </w:pPr>
            <w:r w:rsidRPr="001426FF">
              <w:rPr>
                <w:rFonts w:hint="eastAsia"/>
                <w:color w:val="000000" w:themeColor="text1"/>
                <w:sz w:val="18"/>
                <w:szCs w:val="18"/>
              </w:rPr>
              <w:t>合规管理</w:t>
            </w:r>
          </w:p>
        </w:tc>
        <w:tc>
          <w:tcPr>
            <w:tcW w:w="1417" w:type="dxa"/>
            <w:vAlign w:val="center"/>
          </w:tcPr>
          <w:p w:rsidR="001426FF" w:rsidRPr="001426FF" w:rsidRDefault="001426FF" w:rsidP="001426FF">
            <w:pPr>
              <w:jc w:val="center"/>
              <w:rPr>
                <w:color w:val="000000" w:themeColor="text1"/>
                <w:sz w:val="18"/>
                <w:szCs w:val="18"/>
                <w:lang w:eastAsia="zh-CN"/>
              </w:rPr>
            </w:pPr>
            <w:r w:rsidRPr="001426FF">
              <w:rPr>
                <w:rFonts w:hint="eastAsia"/>
                <w:color w:val="000000" w:themeColor="text1"/>
                <w:sz w:val="18"/>
                <w:szCs w:val="18"/>
                <w:lang w:eastAsia="zh-CN"/>
              </w:rPr>
              <w:t>平台经营者交易合规设置</w:t>
            </w:r>
          </w:p>
        </w:tc>
        <w:tc>
          <w:tcPr>
            <w:tcW w:w="5997" w:type="dxa"/>
            <w:vAlign w:val="center"/>
          </w:tcPr>
          <w:p w:rsidR="001426FF" w:rsidRPr="001426FF" w:rsidRDefault="001426FF" w:rsidP="001426FF">
            <w:pPr>
              <w:rPr>
                <w:color w:val="000000" w:themeColor="text1"/>
                <w:sz w:val="18"/>
                <w:szCs w:val="18"/>
                <w:lang w:eastAsia="zh-CN"/>
              </w:rPr>
            </w:pPr>
            <w:r w:rsidRPr="001426FF">
              <w:rPr>
                <w:rFonts w:hint="eastAsia"/>
                <w:color w:val="000000" w:themeColor="text1"/>
                <w:sz w:val="18"/>
                <w:szCs w:val="18"/>
                <w:lang w:eastAsia="zh-CN"/>
              </w:rPr>
              <w:t>合理合规确定平台佣金、广告、技术服务费用等；破除利用服务协议、交易规则以及技术等手段，对平台内经营者在平台内的交易、交易价格以及与其他经营者的交易等进行不合理限制或者附加不合理条件；加强企业内部反腐败工作</w:t>
            </w:r>
          </w:p>
        </w:tc>
      </w:tr>
      <w:tr w:rsidR="001426FF">
        <w:trPr>
          <w:trHeight w:val="633"/>
        </w:trPr>
        <w:tc>
          <w:tcPr>
            <w:tcW w:w="674" w:type="dxa"/>
            <w:vAlign w:val="center"/>
          </w:tcPr>
          <w:p w:rsidR="001426FF" w:rsidRDefault="001426FF" w:rsidP="00D21DF9">
            <w:pPr>
              <w:pStyle w:val="TableParagraph"/>
              <w:ind w:left="143" w:right="131"/>
              <w:jc w:val="center"/>
              <w:rPr>
                <w:spacing w:val="-5"/>
                <w:sz w:val="18"/>
                <w:lang w:eastAsia="zh-CN"/>
              </w:rPr>
            </w:pPr>
            <w:r>
              <w:rPr>
                <w:spacing w:val="-5"/>
                <w:sz w:val="18"/>
                <w:lang w:eastAsia="zh-CN"/>
              </w:rPr>
              <w:t>A1</w:t>
            </w:r>
            <w:r w:rsidR="00D21DF9">
              <w:rPr>
                <w:spacing w:val="-5"/>
                <w:sz w:val="18"/>
                <w:lang w:eastAsia="zh-CN"/>
              </w:rPr>
              <w:t>3</w:t>
            </w:r>
          </w:p>
        </w:tc>
        <w:tc>
          <w:tcPr>
            <w:tcW w:w="1267" w:type="dxa"/>
            <w:vMerge/>
            <w:vAlign w:val="center"/>
          </w:tcPr>
          <w:p w:rsidR="001426FF" w:rsidRPr="001426FF" w:rsidRDefault="001426FF" w:rsidP="001426FF">
            <w:pPr>
              <w:rPr>
                <w:sz w:val="18"/>
                <w:szCs w:val="18"/>
                <w:lang w:eastAsia="zh-CN"/>
              </w:rPr>
            </w:pPr>
          </w:p>
        </w:tc>
        <w:tc>
          <w:tcPr>
            <w:tcW w:w="1417" w:type="dxa"/>
            <w:vAlign w:val="center"/>
          </w:tcPr>
          <w:p w:rsidR="001426FF" w:rsidRPr="001426FF" w:rsidRDefault="001426FF" w:rsidP="001426FF">
            <w:pPr>
              <w:pStyle w:val="TableParagraph"/>
              <w:ind w:left="3"/>
              <w:jc w:val="center"/>
              <w:rPr>
                <w:sz w:val="18"/>
                <w:szCs w:val="18"/>
              </w:rPr>
            </w:pPr>
            <w:r w:rsidRPr="001426FF">
              <w:rPr>
                <w:rFonts w:hint="eastAsia"/>
                <w:color w:val="000000" w:themeColor="text1"/>
                <w:sz w:val="18"/>
                <w:szCs w:val="18"/>
              </w:rPr>
              <w:t>公平竞争</w:t>
            </w:r>
          </w:p>
        </w:tc>
        <w:tc>
          <w:tcPr>
            <w:tcW w:w="5997" w:type="dxa"/>
            <w:vAlign w:val="center"/>
          </w:tcPr>
          <w:p w:rsidR="001426FF" w:rsidRPr="001426FF" w:rsidRDefault="001426FF" w:rsidP="001426FF">
            <w:pPr>
              <w:rPr>
                <w:color w:val="000000"/>
                <w:sz w:val="18"/>
                <w:szCs w:val="18"/>
                <w:lang w:eastAsia="zh-CN"/>
              </w:rPr>
            </w:pPr>
            <w:r w:rsidRPr="001426FF">
              <w:rPr>
                <w:rFonts w:hint="eastAsia"/>
                <w:color w:val="000000" w:themeColor="text1"/>
                <w:sz w:val="18"/>
                <w:szCs w:val="18"/>
                <w:lang w:eastAsia="zh-CN"/>
              </w:rPr>
              <w:t>有避免以不正当竞争方式（如进行网络抹黑、黑公关、竞价排名、低价竞争、虚假宣传、刷单炒信、算法歧视、“二选一”政策及损害信用、侵犯商业秘密等）获取交易机会或竞争优势的机制及措施</w:t>
            </w:r>
          </w:p>
        </w:tc>
      </w:tr>
      <w:tr w:rsidR="001426FF">
        <w:trPr>
          <w:trHeight w:val="675"/>
        </w:trPr>
        <w:tc>
          <w:tcPr>
            <w:tcW w:w="674" w:type="dxa"/>
            <w:vAlign w:val="center"/>
          </w:tcPr>
          <w:p w:rsidR="001426FF" w:rsidRDefault="001426FF" w:rsidP="00D21DF9">
            <w:pPr>
              <w:pStyle w:val="TableParagraph"/>
              <w:ind w:left="143" w:right="131"/>
              <w:jc w:val="center"/>
              <w:rPr>
                <w:spacing w:val="-5"/>
                <w:sz w:val="18"/>
              </w:rPr>
            </w:pPr>
            <w:r>
              <w:rPr>
                <w:spacing w:val="-5"/>
                <w:sz w:val="18"/>
              </w:rPr>
              <w:t>A1</w:t>
            </w:r>
            <w:r w:rsidR="00D21DF9">
              <w:rPr>
                <w:spacing w:val="-5"/>
                <w:sz w:val="18"/>
              </w:rPr>
              <w:t>4</w:t>
            </w:r>
          </w:p>
        </w:tc>
        <w:tc>
          <w:tcPr>
            <w:tcW w:w="1267" w:type="dxa"/>
            <w:vMerge w:val="restart"/>
            <w:vAlign w:val="center"/>
          </w:tcPr>
          <w:p w:rsidR="001426FF" w:rsidRPr="001426FF" w:rsidRDefault="001426FF" w:rsidP="001426FF">
            <w:pPr>
              <w:jc w:val="center"/>
              <w:rPr>
                <w:rFonts w:asciiTheme="minorEastAsia" w:eastAsiaTheme="minorEastAsia" w:hAnsiTheme="minorEastAsia"/>
                <w:color w:val="000000" w:themeColor="text1"/>
                <w:sz w:val="18"/>
                <w:szCs w:val="18"/>
              </w:rPr>
            </w:pPr>
            <w:r w:rsidRPr="001426FF">
              <w:rPr>
                <w:rFonts w:asciiTheme="minorEastAsia" w:eastAsiaTheme="minorEastAsia" w:hAnsiTheme="minorEastAsia" w:hint="eastAsia"/>
                <w:color w:val="000000" w:themeColor="text1"/>
                <w:sz w:val="18"/>
                <w:szCs w:val="18"/>
              </w:rPr>
              <w:t>劳动者权益保障</w:t>
            </w:r>
          </w:p>
        </w:tc>
        <w:tc>
          <w:tcPr>
            <w:tcW w:w="1417" w:type="dxa"/>
            <w:vAlign w:val="center"/>
          </w:tcPr>
          <w:p w:rsidR="001426FF" w:rsidRPr="001426FF" w:rsidRDefault="001426FF" w:rsidP="001426FF">
            <w:pPr>
              <w:jc w:val="center"/>
              <w:rPr>
                <w:rFonts w:asciiTheme="minorEastAsia" w:eastAsiaTheme="minorEastAsia" w:hAnsiTheme="minorEastAsia"/>
                <w:color w:val="000000" w:themeColor="text1"/>
                <w:sz w:val="18"/>
                <w:szCs w:val="18"/>
              </w:rPr>
            </w:pPr>
            <w:r w:rsidRPr="001426FF">
              <w:rPr>
                <w:rFonts w:asciiTheme="minorEastAsia" w:eastAsiaTheme="minorEastAsia" w:hAnsiTheme="minorEastAsia" w:hint="eastAsia"/>
                <w:color w:val="000000" w:themeColor="text1"/>
                <w:sz w:val="18"/>
                <w:szCs w:val="18"/>
              </w:rPr>
              <w:t>内部员工权益</w:t>
            </w:r>
          </w:p>
          <w:p w:rsidR="001426FF" w:rsidRPr="001426FF" w:rsidRDefault="001426FF" w:rsidP="001426FF">
            <w:pPr>
              <w:jc w:val="center"/>
              <w:rPr>
                <w:rFonts w:asciiTheme="minorEastAsia" w:eastAsiaTheme="minorEastAsia" w:hAnsiTheme="minorEastAsia"/>
                <w:color w:val="000000" w:themeColor="text1"/>
                <w:sz w:val="18"/>
                <w:szCs w:val="18"/>
              </w:rPr>
            </w:pPr>
            <w:r w:rsidRPr="001426FF">
              <w:rPr>
                <w:rFonts w:asciiTheme="minorEastAsia" w:eastAsiaTheme="minorEastAsia" w:hAnsiTheme="minorEastAsia"/>
                <w:color w:val="000000" w:themeColor="text1"/>
                <w:sz w:val="18"/>
                <w:szCs w:val="18"/>
              </w:rPr>
              <w:t>保障</w:t>
            </w:r>
          </w:p>
        </w:tc>
        <w:tc>
          <w:tcPr>
            <w:tcW w:w="5997" w:type="dxa"/>
            <w:vAlign w:val="center"/>
          </w:tcPr>
          <w:p w:rsidR="001426FF" w:rsidRPr="001426FF" w:rsidRDefault="001426FF" w:rsidP="001426FF">
            <w:pPr>
              <w:rPr>
                <w:rFonts w:asciiTheme="minorEastAsia" w:eastAsiaTheme="minorEastAsia" w:hAnsiTheme="minorEastAsia"/>
                <w:color w:val="000000" w:themeColor="text1"/>
                <w:sz w:val="18"/>
                <w:szCs w:val="18"/>
                <w:lang w:eastAsia="zh-CN"/>
              </w:rPr>
            </w:pPr>
            <w:r w:rsidRPr="001426FF">
              <w:rPr>
                <w:rFonts w:asciiTheme="minorEastAsia" w:eastAsiaTheme="minorEastAsia" w:hAnsiTheme="minorEastAsia" w:hint="eastAsia"/>
                <w:color w:val="000000" w:themeColor="text1"/>
                <w:sz w:val="18"/>
                <w:szCs w:val="18"/>
                <w:lang w:eastAsia="zh-CN"/>
              </w:rPr>
              <w:t>无论定时工作制或弹性工作制，企业实际实施的员工劳动报酬、工作作息制度及劳动争议调解机制，均应符合劳动法的要求和精神</w:t>
            </w:r>
          </w:p>
        </w:tc>
      </w:tr>
      <w:tr w:rsidR="001426FF">
        <w:trPr>
          <w:trHeight w:val="566"/>
        </w:trPr>
        <w:tc>
          <w:tcPr>
            <w:tcW w:w="674" w:type="dxa"/>
            <w:vAlign w:val="center"/>
          </w:tcPr>
          <w:p w:rsidR="001426FF" w:rsidRDefault="001426FF" w:rsidP="00D21DF9">
            <w:pPr>
              <w:pStyle w:val="TableParagraph"/>
              <w:ind w:left="142" w:right="131"/>
              <w:jc w:val="center"/>
              <w:rPr>
                <w:sz w:val="18"/>
              </w:rPr>
            </w:pPr>
            <w:r>
              <w:rPr>
                <w:spacing w:val="-5"/>
                <w:sz w:val="18"/>
              </w:rPr>
              <w:t>A1</w:t>
            </w:r>
            <w:r w:rsidR="00D21DF9">
              <w:rPr>
                <w:spacing w:val="-5"/>
                <w:sz w:val="18"/>
              </w:rPr>
              <w:t>5</w:t>
            </w:r>
          </w:p>
        </w:tc>
        <w:tc>
          <w:tcPr>
            <w:tcW w:w="1267" w:type="dxa"/>
            <w:vMerge/>
            <w:vAlign w:val="center"/>
          </w:tcPr>
          <w:p w:rsidR="001426FF" w:rsidRPr="001426FF" w:rsidRDefault="001426FF" w:rsidP="001426FF">
            <w:pPr>
              <w:rPr>
                <w:rFonts w:asciiTheme="minorEastAsia" w:eastAsiaTheme="minorEastAsia" w:hAnsiTheme="minorEastAsia"/>
                <w:sz w:val="18"/>
                <w:szCs w:val="18"/>
              </w:rPr>
            </w:pPr>
          </w:p>
        </w:tc>
        <w:tc>
          <w:tcPr>
            <w:tcW w:w="1417" w:type="dxa"/>
            <w:vAlign w:val="center"/>
          </w:tcPr>
          <w:p w:rsidR="001426FF" w:rsidRPr="001426FF" w:rsidRDefault="001426FF" w:rsidP="001426FF">
            <w:pPr>
              <w:jc w:val="center"/>
              <w:rPr>
                <w:rFonts w:asciiTheme="minorEastAsia" w:eastAsiaTheme="minorEastAsia" w:hAnsiTheme="minorEastAsia"/>
                <w:color w:val="000000"/>
                <w:sz w:val="18"/>
                <w:szCs w:val="18"/>
                <w:lang w:eastAsia="zh-CN"/>
              </w:rPr>
            </w:pPr>
            <w:r w:rsidRPr="001426FF">
              <w:rPr>
                <w:rFonts w:asciiTheme="minorEastAsia" w:eastAsiaTheme="minorEastAsia" w:hAnsiTheme="minorEastAsia" w:hint="eastAsia"/>
                <w:color w:val="000000" w:themeColor="text1"/>
                <w:sz w:val="18"/>
                <w:szCs w:val="18"/>
                <w:lang w:eastAsia="zh-CN"/>
              </w:rPr>
              <w:t>新就业形态人员权益保障</w:t>
            </w:r>
          </w:p>
        </w:tc>
        <w:tc>
          <w:tcPr>
            <w:tcW w:w="5997" w:type="dxa"/>
            <w:vAlign w:val="center"/>
          </w:tcPr>
          <w:p w:rsidR="001426FF" w:rsidRPr="001426FF" w:rsidRDefault="001426FF" w:rsidP="001426FF">
            <w:pPr>
              <w:rPr>
                <w:rFonts w:asciiTheme="minorEastAsia" w:eastAsiaTheme="minorEastAsia" w:hAnsiTheme="minorEastAsia"/>
                <w:color w:val="000000"/>
                <w:sz w:val="18"/>
                <w:szCs w:val="18"/>
                <w:lang w:eastAsia="zh-CN"/>
              </w:rPr>
            </w:pPr>
            <w:r w:rsidRPr="001426FF">
              <w:rPr>
                <w:rFonts w:asciiTheme="minorEastAsia" w:eastAsiaTheme="minorEastAsia" w:hAnsiTheme="minorEastAsia" w:hint="eastAsia"/>
                <w:color w:val="000000" w:themeColor="text1"/>
                <w:sz w:val="18"/>
                <w:szCs w:val="18"/>
                <w:lang w:eastAsia="zh-CN"/>
              </w:rPr>
              <w:t>是否实施了针对新就业形态人员职业伤害保障，并</w:t>
            </w:r>
            <w:r w:rsidRPr="001426FF">
              <w:rPr>
                <w:rFonts w:asciiTheme="minorEastAsia" w:eastAsiaTheme="minorEastAsia" w:hAnsiTheme="minorEastAsia"/>
                <w:color w:val="000000" w:themeColor="text1"/>
                <w:sz w:val="18"/>
                <w:szCs w:val="18"/>
                <w:lang w:eastAsia="zh-CN"/>
              </w:rPr>
              <w:t>为其</w:t>
            </w:r>
            <w:r w:rsidRPr="001426FF">
              <w:rPr>
                <w:rFonts w:asciiTheme="minorEastAsia" w:eastAsiaTheme="minorEastAsia" w:hAnsiTheme="minorEastAsia" w:hint="eastAsia"/>
                <w:color w:val="000000" w:themeColor="text1"/>
                <w:sz w:val="18"/>
                <w:szCs w:val="18"/>
                <w:lang w:eastAsia="zh-CN"/>
              </w:rPr>
              <w:t>缴纳基本养老保险、基本医疗保险等</w:t>
            </w:r>
          </w:p>
        </w:tc>
      </w:tr>
      <w:tr w:rsidR="001426FF">
        <w:trPr>
          <w:trHeight w:val="566"/>
        </w:trPr>
        <w:tc>
          <w:tcPr>
            <w:tcW w:w="674" w:type="dxa"/>
            <w:vAlign w:val="center"/>
          </w:tcPr>
          <w:p w:rsidR="001426FF" w:rsidRDefault="001426FF" w:rsidP="00D21DF9">
            <w:pPr>
              <w:pStyle w:val="TableParagraph"/>
              <w:ind w:left="142" w:right="131"/>
              <w:jc w:val="center"/>
              <w:rPr>
                <w:spacing w:val="-5"/>
                <w:sz w:val="18"/>
              </w:rPr>
            </w:pPr>
            <w:r w:rsidRPr="00CF1485">
              <w:rPr>
                <w:spacing w:val="-5"/>
                <w:sz w:val="18"/>
              </w:rPr>
              <w:t>A</w:t>
            </w:r>
            <w:r w:rsidR="00D21DF9">
              <w:rPr>
                <w:spacing w:val="-5"/>
                <w:sz w:val="18"/>
              </w:rPr>
              <w:t>16</w:t>
            </w:r>
          </w:p>
        </w:tc>
        <w:tc>
          <w:tcPr>
            <w:tcW w:w="1267" w:type="dxa"/>
            <w:vMerge w:val="restart"/>
            <w:vAlign w:val="center"/>
          </w:tcPr>
          <w:p w:rsidR="001426FF" w:rsidRPr="00D21DF9" w:rsidRDefault="001426FF" w:rsidP="001426FF">
            <w:pPr>
              <w:jc w:val="center"/>
              <w:rPr>
                <w:rFonts w:asciiTheme="minorEastAsia" w:eastAsiaTheme="minorEastAsia" w:hAnsiTheme="minorEastAsia"/>
                <w:color w:val="000000" w:themeColor="text1"/>
                <w:sz w:val="18"/>
                <w:szCs w:val="18"/>
              </w:rPr>
            </w:pPr>
            <w:r w:rsidRPr="00D21DF9">
              <w:rPr>
                <w:rFonts w:asciiTheme="minorEastAsia" w:eastAsiaTheme="minorEastAsia" w:hAnsiTheme="minorEastAsia" w:hint="eastAsia"/>
                <w:color w:val="000000" w:themeColor="text1"/>
                <w:sz w:val="18"/>
                <w:szCs w:val="18"/>
              </w:rPr>
              <w:t>消费者权益保障</w:t>
            </w:r>
          </w:p>
        </w:tc>
        <w:tc>
          <w:tcPr>
            <w:tcW w:w="1417" w:type="dxa"/>
            <w:vAlign w:val="center"/>
          </w:tcPr>
          <w:p w:rsidR="001426FF" w:rsidRPr="00D21DF9" w:rsidRDefault="001426FF" w:rsidP="001426FF">
            <w:pPr>
              <w:jc w:val="center"/>
              <w:rPr>
                <w:rFonts w:asciiTheme="minorEastAsia" w:eastAsiaTheme="minorEastAsia" w:hAnsiTheme="minorEastAsia"/>
                <w:color w:val="000000" w:themeColor="text1"/>
                <w:sz w:val="18"/>
                <w:szCs w:val="18"/>
                <w:lang w:eastAsia="zh-CN"/>
              </w:rPr>
            </w:pPr>
            <w:r w:rsidRPr="00D21DF9">
              <w:rPr>
                <w:rFonts w:asciiTheme="minorEastAsia" w:eastAsiaTheme="minorEastAsia" w:hAnsiTheme="minorEastAsia" w:hint="eastAsia"/>
                <w:color w:val="000000" w:themeColor="text1"/>
                <w:sz w:val="18"/>
                <w:szCs w:val="18"/>
                <w:lang w:eastAsia="zh-CN"/>
              </w:rPr>
              <w:t>产品或服务的</w:t>
            </w:r>
          </w:p>
          <w:p w:rsidR="001426FF" w:rsidRPr="00D21DF9" w:rsidRDefault="001426FF" w:rsidP="001426FF">
            <w:pPr>
              <w:jc w:val="center"/>
              <w:rPr>
                <w:rFonts w:asciiTheme="minorEastAsia" w:eastAsiaTheme="minorEastAsia" w:hAnsiTheme="minorEastAsia"/>
                <w:color w:val="000000" w:themeColor="text1"/>
                <w:sz w:val="18"/>
                <w:szCs w:val="18"/>
                <w:lang w:eastAsia="zh-CN"/>
              </w:rPr>
            </w:pPr>
            <w:r w:rsidRPr="00D21DF9">
              <w:rPr>
                <w:rFonts w:asciiTheme="minorEastAsia" w:eastAsiaTheme="minorEastAsia" w:hAnsiTheme="minorEastAsia" w:hint="eastAsia"/>
                <w:color w:val="000000" w:themeColor="text1"/>
                <w:sz w:val="18"/>
                <w:szCs w:val="18"/>
                <w:lang w:eastAsia="zh-CN"/>
              </w:rPr>
              <w:t>质量保障</w:t>
            </w:r>
          </w:p>
        </w:tc>
        <w:tc>
          <w:tcPr>
            <w:tcW w:w="5997" w:type="dxa"/>
            <w:vAlign w:val="center"/>
          </w:tcPr>
          <w:p w:rsidR="001426FF" w:rsidRPr="00D21DF9" w:rsidRDefault="001426FF" w:rsidP="001426FF">
            <w:pPr>
              <w:rPr>
                <w:rFonts w:asciiTheme="minorEastAsia" w:eastAsiaTheme="minorEastAsia" w:hAnsiTheme="minorEastAsia"/>
                <w:color w:val="000000" w:themeColor="text1"/>
                <w:sz w:val="18"/>
                <w:szCs w:val="18"/>
                <w:lang w:eastAsia="zh-CN"/>
              </w:rPr>
            </w:pPr>
            <w:r w:rsidRPr="00D21DF9">
              <w:rPr>
                <w:rFonts w:asciiTheme="minorEastAsia" w:eastAsiaTheme="minorEastAsia" w:hAnsiTheme="minorEastAsia" w:hint="eastAsia"/>
                <w:color w:val="000000" w:themeColor="text1"/>
                <w:sz w:val="18"/>
                <w:szCs w:val="18"/>
                <w:lang w:eastAsia="zh-CN"/>
              </w:rPr>
              <w:t>建立健全保障平台产品质量的制度及规则（如加强平台内经营者信息核验，加强监督惩戒，鼓励利用技术手段对产品来源进行追溯，避免出现改变服务内容、缩短服务时长等情况）</w:t>
            </w:r>
          </w:p>
        </w:tc>
      </w:tr>
      <w:tr w:rsidR="001426FF">
        <w:trPr>
          <w:trHeight w:val="566"/>
        </w:trPr>
        <w:tc>
          <w:tcPr>
            <w:tcW w:w="674" w:type="dxa"/>
            <w:vAlign w:val="center"/>
          </w:tcPr>
          <w:p w:rsidR="001426FF" w:rsidRDefault="001426FF" w:rsidP="00D21DF9">
            <w:pPr>
              <w:pStyle w:val="TableParagraph"/>
              <w:ind w:left="142" w:right="131"/>
              <w:jc w:val="center"/>
              <w:rPr>
                <w:spacing w:val="-5"/>
                <w:sz w:val="18"/>
                <w:lang w:eastAsia="zh-CN"/>
              </w:rPr>
            </w:pPr>
            <w:r w:rsidRPr="00CF1485">
              <w:rPr>
                <w:spacing w:val="-5"/>
                <w:sz w:val="18"/>
                <w:lang w:eastAsia="zh-CN"/>
              </w:rPr>
              <w:t>A</w:t>
            </w:r>
            <w:r w:rsidR="00D21DF9">
              <w:rPr>
                <w:spacing w:val="-5"/>
                <w:sz w:val="18"/>
                <w:lang w:eastAsia="zh-CN"/>
              </w:rPr>
              <w:t>17</w:t>
            </w:r>
          </w:p>
        </w:tc>
        <w:tc>
          <w:tcPr>
            <w:tcW w:w="1267" w:type="dxa"/>
            <w:vMerge/>
            <w:vAlign w:val="center"/>
          </w:tcPr>
          <w:p w:rsidR="001426FF" w:rsidRPr="00D21DF9" w:rsidRDefault="001426FF" w:rsidP="001426FF">
            <w:pPr>
              <w:rPr>
                <w:rFonts w:asciiTheme="minorEastAsia" w:eastAsiaTheme="minorEastAsia" w:hAnsiTheme="minorEastAsia"/>
                <w:sz w:val="18"/>
                <w:szCs w:val="18"/>
                <w:lang w:eastAsia="zh-CN"/>
              </w:rPr>
            </w:pPr>
          </w:p>
        </w:tc>
        <w:tc>
          <w:tcPr>
            <w:tcW w:w="1417" w:type="dxa"/>
            <w:vAlign w:val="center"/>
          </w:tcPr>
          <w:p w:rsidR="001426FF" w:rsidRPr="00D21DF9" w:rsidRDefault="001426FF" w:rsidP="001426FF">
            <w:pPr>
              <w:jc w:val="center"/>
              <w:rPr>
                <w:rFonts w:asciiTheme="minorEastAsia" w:eastAsiaTheme="minorEastAsia" w:hAnsiTheme="minorEastAsia"/>
                <w:color w:val="000000"/>
                <w:sz w:val="18"/>
                <w:szCs w:val="18"/>
                <w:lang w:eastAsia="zh-CN"/>
              </w:rPr>
            </w:pPr>
            <w:r w:rsidRPr="00D21DF9">
              <w:rPr>
                <w:rFonts w:asciiTheme="minorEastAsia" w:eastAsiaTheme="minorEastAsia" w:hAnsiTheme="minorEastAsia" w:hint="eastAsia"/>
                <w:color w:val="000000" w:themeColor="text1"/>
                <w:sz w:val="18"/>
                <w:szCs w:val="18"/>
                <w:lang w:eastAsia="zh-CN"/>
              </w:rPr>
              <w:t>投诉与举报及理纠纷解决</w:t>
            </w:r>
          </w:p>
        </w:tc>
        <w:tc>
          <w:tcPr>
            <w:tcW w:w="5997" w:type="dxa"/>
            <w:vAlign w:val="center"/>
          </w:tcPr>
          <w:p w:rsidR="001426FF" w:rsidRPr="00D21DF9" w:rsidRDefault="001426FF" w:rsidP="001426FF">
            <w:pPr>
              <w:rPr>
                <w:rFonts w:asciiTheme="minorEastAsia" w:eastAsiaTheme="minorEastAsia" w:hAnsiTheme="minorEastAsia"/>
                <w:color w:val="000000" w:themeColor="text1"/>
                <w:sz w:val="18"/>
                <w:szCs w:val="18"/>
                <w:lang w:eastAsia="zh-CN"/>
              </w:rPr>
            </w:pPr>
            <w:r w:rsidRPr="00D21DF9">
              <w:rPr>
                <w:rFonts w:asciiTheme="minorEastAsia" w:eastAsiaTheme="minorEastAsia" w:hAnsiTheme="minorEastAsia" w:hint="eastAsia"/>
                <w:color w:val="000000" w:themeColor="text1"/>
                <w:sz w:val="18"/>
                <w:szCs w:val="18"/>
                <w:lang w:eastAsia="zh-CN"/>
              </w:rPr>
              <w:t>建立健全用户投诉和举报受理机制，如多渠道的投诉和举报方式等</w:t>
            </w:r>
            <w:r w:rsidR="00D21DF9" w:rsidRPr="00D21DF9">
              <w:rPr>
                <w:rFonts w:asciiTheme="minorEastAsia" w:eastAsiaTheme="minorEastAsia" w:hAnsiTheme="minorEastAsia" w:hint="eastAsia"/>
                <w:color w:val="000000" w:themeColor="text1"/>
                <w:sz w:val="18"/>
                <w:szCs w:val="18"/>
                <w:lang w:eastAsia="zh-CN"/>
              </w:rPr>
              <w:t>；</w:t>
            </w:r>
            <w:r w:rsidRPr="00D21DF9">
              <w:rPr>
                <w:rFonts w:asciiTheme="minorEastAsia" w:eastAsiaTheme="minorEastAsia" w:hAnsiTheme="minorEastAsia" w:hint="eastAsia"/>
                <w:color w:val="000000" w:themeColor="text1"/>
                <w:sz w:val="18"/>
                <w:szCs w:val="18"/>
                <w:lang w:eastAsia="zh-CN"/>
              </w:rPr>
              <w:t>建立健全产品或服务纠纷解决机制，对于用户退换货、退还押金、注销账号等合理诉求，避免刻意拖延解决的机制及措施</w:t>
            </w:r>
          </w:p>
        </w:tc>
      </w:tr>
      <w:tr w:rsidR="00D21DF9">
        <w:trPr>
          <w:trHeight w:val="566"/>
        </w:trPr>
        <w:tc>
          <w:tcPr>
            <w:tcW w:w="674" w:type="dxa"/>
            <w:vAlign w:val="center"/>
          </w:tcPr>
          <w:p w:rsidR="00D21DF9" w:rsidRDefault="00D21DF9" w:rsidP="00D21DF9">
            <w:pPr>
              <w:pStyle w:val="TableParagraph"/>
              <w:ind w:left="92" w:right="131"/>
              <w:jc w:val="center"/>
              <w:rPr>
                <w:spacing w:val="-5"/>
                <w:sz w:val="18"/>
                <w:lang w:eastAsia="zh-CN"/>
              </w:rPr>
            </w:pPr>
            <w:r w:rsidRPr="00CF1485">
              <w:rPr>
                <w:spacing w:val="-5"/>
                <w:sz w:val="18"/>
                <w:lang w:eastAsia="zh-CN"/>
              </w:rPr>
              <w:t>A</w:t>
            </w:r>
            <w:r>
              <w:rPr>
                <w:spacing w:val="-5"/>
                <w:sz w:val="18"/>
                <w:lang w:eastAsia="zh-CN"/>
              </w:rPr>
              <w:t>18</w:t>
            </w:r>
          </w:p>
        </w:tc>
        <w:tc>
          <w:tcPr>
            <w:tcW w:w="1267" w:type="dxa"/>
            <w:vAlign w:val="center"/>
          </w:tcPr>
          <w:p w:rsidR="00D21DF9" w:rsidRPr="00D21DF9" w:rsidRDefault="00D21DF9" w:rsidP="00D21DF9">
            <w:pPr>
              <w:jc w:val="center"/>
              <w:rPr>
                <w:rFonts w:asciiTheme="minorEastAsia" w:eastAsiaTheme="minorEastAsia" w:hAnsiTheme="minorEastAsia"/>
                <w:color w:val="000000" w:themeColor="text1"/>
                <w:sz w:val="18"/>
                <w:szCs w:val="18"/>
                <w:lang w:eastAsia="zh-CN"/>
              </w:rPr>
            </w:pPr>
            <w:r w:rsidRPr="00D21DF9">
              <w:rPr>
                <w:rFonts w:asciiTheme="minorEastAsia" w:eastAsiaTheme="minorEastAsia" w:hAnsiTheme="minorEastAsia" w:hint="eastAsia"/>
                <w:color w:val="000000" w:themeColor="text1"/>
                <w:sz w:val="18"/>
                <w:szCs w:val="18"/>
                <w:lang w:eastAsia="zh-CN"/>
              </w:rPr>
              <w:t>关爱特殊消费人群举措</w:t>
            </w:r>
          </w:p>
        </w:tc>
        <w:tc>
          <w:tcPr>
            <w:tcW w:w="1417" w:type="dxa"/>
            <w:vAlign w:val="center"/>
          </w:tcPr>
          <w:p w:rsidR="00D21DF9" w:rsidRPr="00D21DF9" w:rsidRDefault="00D21DF9" w:rsidP="00D21DF9">
            <w:pPr>
              <w:jc w:val="center"/>
              <w:rPr>
                <w:rFonts w:asciiTheme="minorEastAsia" w:eastAsiaTheme="minorEastAsia" w:hAnsiTheme="minorEastAsia"/>
                <w:color w:val="000000" w:themeColor="text1"/>
                <w:sz w:val="18"/>
                <w:szCs w:val="18"/>
                <w:lang w:eastAsia="zh-CN"/>
              </w:rPr>
            </w:pPr>
            <w:r w:rsidRPr="00D21DF9">
              <w:rPr>
                <w:rFonts w:asciiTheme="minorEastAsia" w:eastAsiaTheme="minorEastAsia" w:hAnsiTheme="minorEastAsia" w:hint="eastAsia"/>
                <w:color w:val="000000" w:themeColor="text1"/>
                <w:sz w:val="18"/>
                <w:szCs w:val="18"/>
                <w:lang w:eastAsia="zh-CN"/>
              </w:rPr>
              <w:t>未成年人</w:t>
            </w:r>
            <w:r w:rsidRPr="00D21DF9">
              <w:rPr>
                <w:rFonts w:asciiTheme="minorEastAsia" w:eastAsiaTheme="minorEastAsia" w:hAnsiTheme="minorEastAsia"/>
                <w:color w:val="000000" w:themeColor="text1"/>
                <w:sz w:val="18"/>
                <w:szCs w:val="18"/>
                <w:lang w:eastAsia="zh-CN"/>
              </w:rPr>
              <w:t>/</w:t>
            </w:r>
            <w:r w:rsidRPr="00D21DF9">
              <w:rPr>
                <w:rFonts w:asciiTheme="minorEastAsia" w:eastAsiaTheme="minorEastAsia" w:hAnsiTheme="minorEastAsia" w:hint="eastAsia"/>
                <w:color w:val="000000" w:themeColor="text1"/>
                <w:sz w:val="18"/>
                <w:szCs w:val="18"/>
                <w:lang w:eastAsia="zh-CN"/>
              </w:rPr>
              <w:t>老年人/残障人士</w:t>
            </w:r>
          </w:p>
        </w:tc>
        <w:tc>
          <w:tcPr>
            <w:tcW w:w="5997" w:type="dxa"/>
            <w:vAlign w:val="center"/>
          </w:tcPr>
          <w:p w:rsidR="00D21DF9" w:rsidRPr="00D21DF9" w:rsidRDefault="00D21DF9" w:rsidP="00D21DF9">
            <w:pPr>
              <w:rPr>
                <w:rFonts w:asciiTheme="minorEastAsia" w:eastAsiaTheme="minorEastAsia" w:hAnsiTheme="minorEastAsia"/>
                <w:color w:val="000000" w:themeColor="text1"/>
                <w:sz w:val="18"/>
                <w:szCs w:val="18"/>
                <w:lang w:eastAsia="zh-CN"/>
              </w:rPr>
            </w:pPr>
            <w:r w:rsidRPr="00D21DF9">
              <w:rPr>
                <w:rFonts w:asciiTheme="minorEastAsia" w:eastAsiaTheme="minorEastAsia" w:hAnsiTheme="minorEastAsia" w:hint="eastAsia"/>
                <w:color w:val="000000" w:themeColor="text1"/>
                <w:sz w:val="18"/>
                <w:szCs w:val="18"/>
                <w:lang w:eastAsia="zh-CN"/>
              </w:rPr>
              <w:t>针对未成年人有专门的保护举措，如设置相应的时间管理、权限管理和消费管理等功能；对平台或手机客户端、产品、服务等进行研发，对老年人、残障人士等弱势群体友好</w:t>
            </w:r>
          </w:p>
        </w:tc>
      </w:tr>
      <w:bookmarkEnd w:id="26"/>
      <w:bookmarkEnd w:id="27"/>
      <w:bookmarkEnd w:id="28"/>
    </w:tbl>
    <w:p w:rsidR="00F54B37" w:rsidRDefault="00F54B37">
      <w:pPr>
        <w:pStyle w:val="a3"/>
        <w:spacing w:before="12"/>
        <w:rPr>
          <w:sz w:val="10"/>
          <w:lang w:eastAsia="zh-CN"/>
        </w:rPr>
      </w:pPr>
    </w:p>
    <w:p w:rsidR="00F54B37" w:rsidRDefault="00F54B37">
      <w:pPr>
        <w:pStyle w:val="a3"/>
        <w:spacing w:before="9"/>
        <w:rPr>
          <w:rFonts w:hint="eastAsia"/>
          <w:sz w:val="28"/>
          <w:lang w:eastAsia="zh-CN"/>
        </w:rPr>
      </w:pPr>
    </w:p>
    <w:p w:rsidR="00F54B37" w:rsidRDefault="00CF1485" w:rsidP="00CF1485">
      <w:pPr>
        <w:pStyle w:val="aa"/>
        <w:numPr>
          <w:ilvl w:val="1"/>
          <w:numId w:val="2"/>
        </w:numPr>
        <w:tabs>
          <w:tab w:val="left" w:pos="705"/>
        </w:tabs>
        <w:rPr>
          <w:rFonts w:ascii="黑体" w:eastAsia="黑体" w:hAnsi="黑体"/>
          <w:sz w:val="21"/>
          <w:lang w:eastAsia="zh-CN"/>
        </w:rPr>
      </w:pPr>
      <w:r w:rsidRPr="00CF1485">
        <w:rPr>
          <w:rFonts w:ascii="黑体" w:eastAsia="黑体" w:hAnsi="黑体" w:hint="eastAsia"/>
          <w:spacing w:val="-4"/>
          <w:sz w:val="21"/>
          <w:lang w:eastAsia="zh-CN"/>
        </w:rPr>
        <w:t>促进社会发展</w:t>
      </w:r>
    </w:p>
    <w:p w:rsidR="00D21DF9" w:rsidRDefault="00CF1485" w:rsidP="00D21DF9">
      <w:pPr>
        <w:pStyle w:val="a3"/>
        <w:spacing w:before="122" w:line="244" w:lineRule="auto"/>
        <w:ind w:left="178" w:right="266" w:firstLine="420"/>
        <w:rPr>
          <w:spacing w:val="-2"/>
          <w:lang w:eastAsia="zh-CN"/>
        </w:rPr>
      </w:pPr>
      <w:r>
        <w:rPr>
          <w:spacing w:val="-4"/>
          <w:lang w:eastAsia="zh-CN"/>
        </w:rPr>
        <w:t>促进</w:t>
      </w:r>
      <w:r w:rsidR="0046583F">
        <w:rPr>
          <w:rFonts w:hint="eastAsia"/>
          <w:spacing w:val="-4"/>
          <w:lang w:eastAsia="zh-CN"/>
        </w:rPr>
        <w:t>社会</w:t>
      </w:r>
      <w:r>
        <w:rPr>
          <w:rFonts w:hint="eastAsia"/>
          <w:spacing w:val="-4"/>
          <w:lang w:eastAsia="zh-CN"/>
        </w:rPr>
        <w:t>发展</w:t>
      </w:r>
      <w:r w:rsidR="0046583F">
        <w:rPr>
          <w:rFonts w:hint="eastAsia"/>
          <w:spacing w:val="-4"/>
          <w:lang w:eastAsia="zh-CN"/>
        </w:rPr>
        <w:t>一级指标评估互联网平台企业在开展科技创新</w:t>
      </w:r>
      <w:r w:rsidR="0046583F">
        <w:rPr>
          <w:spacing w:val="-4"/>
          <w:lang w:eastAsia="zh-CN"/>
        </w:rPr>
        <w:t>、</w:t>
      </w:r>
      <w:r w:rsidR="007F19D1">
        <w:rPr>
          <w:rFonts w:hint="eastAsia"/>
          <w:spacing w:val="-4"/>
          <w:lang w:eastAsia="zh-CN"/>
        </w:rPr>
        <w:t>社会公益、</w:t>
      </w:r>
      <w:r w:rsidR="0046583F">
        <w:rPr>
          <w:spacing w:val="-4"/>
          <w:lang w:eastAsia="zh-CN"/>
        </w:rPr>
        <w:t>行业助推</w:t>
      </w:r>
      <w:r w:rsidR="0046583F">
        <w:rPr>
          <w:rFonts w:hint="eastAsia"/>
          <w:spacing w:val="-4"/>
          <w:lang w:eastAsia="zh-CN"/>
        </w:rPr>
        <w:t>、环境保护</w:t>
      </w:r>
      <w:r w:rsidR="0046583F">
        <w:rPr>
          <w:spacing w:val="-4"/>
          <w:lang w:eastAsia="zh-CN"/>
        </w:rPr>
        <w:t>等</w:t>
      </w:r>
      <w:r w:rsidR="0046583F">
        <w:rPr>
          <w:rFonts w:hint="eastAsia"/>
          <w:spacing w:val="-4"/>
          <w:lang w:eastAsia="zh-CN"/>
        </w:rPr>
        <w:t>方面责任履行情况</w:t>
      </w:r>
      <w:r w:rsidR="0046583F">
        <w:rPr>
          <w:spacing w:val="-4"/>
          <w:lang w:eastAsia="zh-CN"/>
        </w:rPr>
        <w:t>，具体</w:t>
      </w:r>
      <w:r w:rsidR="0046583F">
        <w:rPr>
          <w:spacing w:val="-2"/>
          <w:lang w:eastAsia="zh-CN"/>
        </w:rPr>
        <w:t>指标见表4。</w:t>
      </w:r>
    </w:p>
    <w:p w:rsidR="00D21DF9" w:rsidRPr="00D21DF9" w:rsidRDefault="00D21DF9" w:rsidP="00D21DF9">
      <w:pPr>
        <w:spacing w:afterLines="50" w:after="120"/>
        <w:ind w:right="91"/>
        <w:jc w:val="center"/>
        <w:rPr>
          <w:rFonts w:ascii="黑体" w:eastAsia="黑体" w:hAnsi="黑体"/>
          <w:spacing w:val="-2"/>
          <w:sz w:val="21"/>
          <w:szCs w:val="21"/>
          <w:lang w:eastAsia="zh-CN"/>
        </w:rPr>
      </w:pPr>
      <w:r w:rsidRPr="00D21DF9">
        <w:rPr>
          <w:rFonts w:ascii="黑体" w:eastAsia="黑体" w:hAnsi="黑体"/>
          <w:spacing w:val="-2"/>
          <w:sz w:val="21"/>
          <w:szCs w:val="21"/>
          <w:lang w:eastAsia="zh-CN"/>
        </w:rPr>
        <w:t xml:space="preserve">表 4 </w:t>
      </w:r>
      <w:r w:rsidRPr="00D21DF9">
        <w:rPr>
          <w:rFonts w:ascii="黑体" w:eastAsia="黑体" w:hAnsi="黑体" w:hint="eastAsia"/>
          <w:spacing w:val="-2"/>
          <w:sz w:val="21"/>
          <w:szCs w:val="21"/>
          <w:lang w:eastAsia="zh-CN"/>
        </w:rPr>
        <w:t>促进社会发展</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67"/>
        <w:gridCol w:w="1417"/>
        <w:gridCol w:w="5997"/>
      </w:tblGrid>
      <w:tr w:rsidR="00D21DF9" w:rsidRPr="00D21DF9" w:rsidTr="001F46AF">
        <w:trPr>
          <w:trHeight w:val="280"/>
        </w:trPr>
        <w:tc>
          <w:tcPr>
            <w:tcW w:w="674" w:type="dxa"/>
          </w:tcPr>
          <w:p w:rsidR="00D21DF9" w:rsidRPr="00D21DF9" w:rsidRDefault="00D21DF9" w:rsidP="00D21DF9">
            <w:pPr>
              <w:spacing w:line="260" w:lineRule="exact"/>
              <w:ind w:left="143" w:right="131"/>
              <w:jc w:val="center"/>
              <w:rPr>
                <w:rFonts w:asciiTheme="minorEastAsia" w:eastAsiaTheme="minorEastAsia" w:hAnsiTheme="minorEastAsia"/>
                <w:b/>
                <w:sz w:val="18"/>
              </w:rPr>
            </w:pPr>
            <w:r w:rsidRPr="00D21DF9">
              <w:rPr>
                <w:rFonts w:asciiTheme="minorEastAsia" w:eastAsiaTheme="minorEastAsia" w:hAnsiTheme="minorEastAsia"/>
                <w:b/>
                <w:spacing w:val="-5"/>
                <w:sz w:val="18"/>
              </w:rPr>
              <w:t>编号</w:t>
            </w:r>
          </w:p>
        </w:tc>
        <w:tc>
          <w:tcPr>
            <w:tcW w:w="1267" w:type="dxa"/>
          </w:tcPr>
          <w:p w:rsidR="00D21DF9" w:rsidRPr="00D21DF9" w:rsidRDefault="00D21DF9" w:rsidP="00D21DF9">
            <w:pPr>
              <w:spacing w:line="260" w:lineRule="exact"/>
              <w:ind w:left="136"/>
              <w:jc w:val="center"/>
              <w:rPr>
                <w:rFonts w:asciiTheme="minorEastAsia" w:eastAsiaTheme="minorEastAsia" w:hAnsiTheme="minorEastAsia"/>
                <w:b/>
                <w:sz w:val="18"/>
              </w:rPr>
            </w:pPr>
            <w:r w:rsidRPr="00D21DF9">
              <w:rPr>
                <w:rFonts w:asciiTheme="minorEastAsia" w:eastAsiaTheme="minorEastAsia" w:hAnsiTheme="minorEastAsia"/>
                <w:b/>
                <w:spacing w:val="-3"/>
                <w:sz w:val="18"/>
              </w:rPr>
              <w:t>二级指标</w:t>
            </w:r>
          </w:p>
        </w:tc>
        <w:tc>
          <w:tcPr>
            <w:tcW w:w="1417" w:type="dxa"/>
          </w:tcPr>
          <w:p w:rsidR="00D21DF9" w:rsidRPr="00D21DF9" w:rsidRDefault="00D21DF9" w:rsidP="00D21DF9">
            <w:pPr>
              <w:spacing w:line="260" w:lineRule="exact"/>
              <w:ind w:left="418"/>
              <w:rPr>
                <w:rFonts w:asciiTheme="minorEastAsia" w:eastAsiaTheme="minorEastAsia" w:hAnsiTheme="minorEastAsia"/>
                <w:b/>
                <w:sz w:val="18"/>
              </w:rPr>
            </w:pPr>
            <w:r w:rsidRPr="00D21DF9">
              <w:rPr>
                <w:rFonts w:asciiTheme="minorEastAsia" w:eastAsiaTheme="minorEastAsia" w:hAnsiTheme="minorEastAsia"/>
                <w:b/>
                <w:spacing w:val="-3"/>
                <w:sz w:val="18"/>
              </w:rPr>
              <w:t>三级指标</w:t>
            </w:r>
          </w:p>
        </w:tc>
        <w:tc>
          <w:tcPr>
            <w:tcW w:w="5997" w:type="dxa"/>
          </w:tcPr>
          <w:p w:rsidR="00D21DF9" w:rsidRPr="00D21DF9" w:rsidRDefault="00D21DF9" w:rsidP="00D21DF9">
            <w:pPr>
              <w:spacing w:line="260" w:lineRule="exact"/>
              <w:ind w:right="42"/>
              <w:jc w:val="center"/>
              <w:rPr>
                <w:rFonts w:asciiTheme="minorEastAsia" w:eastAsiaTheme="minorEastAsia" w:hAnsiTheme="minorEastAsia"/>
                <w:b/>
                <w:sz w:val="18"/>
                <w:lang w:eastAsia="zh-CN"/>
              </w:rPr>
            </w:pPr>
            <w:r w:rsidRPr="00D21DF9">
              <w:rPr>
                <w:rFonts w:asciiTheme="minorEastAsia" w:eastAsiaTheme="minorEastAsia" w:hAnsiTheme="minorEastAsia"/>
                <w:b/>
                <w:spacing w:val="-3"/>
                <w:sz w:val="18"/>
              </w:rPr>
              <w:t>指标</w:t>
            </w:r>
            <w:r w:rsidRPr="00D21DF9">
              <w:rPr>
                <w:rFonts w:asciiTheme="minorEastAsia" w:eastAsiaTheme="minorEastAsia" w:hAnsiTheme="minorEastAsia" w:hint="eastAsia"/>
                <w:b/>
                <w:spacing w:val="-3"/>
                <w:sz w:val="18"/>
                <w:lang w:eastAsia="zh-CN"/>
              </w:rPr>
              <w:t>说明</w:t>
            </w:r>
          </w:p>
        </w:tc>
      </w:tr>
      <w:tr w:rsidR="007F19D1" w:rsidRPr="00D21DF9" w:rsidTr="001F46AF">
        <w:trPr>
          <w:trHeight w:val="680"/>
        </w:trPr>
        <w:tc>
          <w:tcPr>
            <w:tcW w:w="674" w:type="dxa"/>
            <w:vAlign w:val="center"/>
          </w:tcPr>
          <w:p w:rsidR="007F19D1" w:rsidRPr="00D21DF9" w:rsidRDefault="007F19D1" w:rsidP="007F19D1">
            <w:pPr>
              <w:spacing w:before="1"/>
              <w:ind w:left="142" w:right="131"/>
              <w:jc w:val="center"/>
              <w:rPr>
                <w:sz w:val="18"/>
              </w:rPr>
            </w:pPr>
            <w:r w:rsidRPr="00D21DF9">
              <w:rPr>
                <w:spacing w:val="-5"/>
                <w:sz w:val="18"/>
              </w:rPr>
              <w:t>A</w:t>
            </w:r>
            <w:r>
              <w:rPr>
                <w:spacing w:val="-5"/>
                <w:sz w:val="18"/>
              </w:rPr>
              <w:t>19</w:t>
            </w:r>
          </w:p>
        </w:tc>
        <w:tc>
          <w:tcPr>
            <w:tcW w:w="1267" w:type="dxa"/>
            <w:vMerge w:val="restart"/>
            <w:tcBorders>
              <w:top w:val="single" w:sz="6" w:space="0" w:color="auto"/>
              <w:left w:val="single" w:sz="6" w:space="0" w:color="auto"/>
              <w:bottom w:val="single" w:sz="6" w:space="0" w:color="auto"/>
              <w:right w:val="single" w:sz="6" w:space="0" w:color="auto"/>
            </w:tcBorders>
            <w:vAlign w:val="center"/>
          </w:tcPr>
          <w:p w:rsidR="007F19D1" w:rsidRPr="007F19D1" w:rsidRDefault="007F19D1" w:rsidP="007F19D1">
            <w:pPr>
              <w:jc w:val="center"/>
              <w:rPr>
                <w:rFonts w:asciiTheme="minorEastAsia" w:eastAsiaTheme="minorEastAsia" w:hAnsiTheme="minorEastAsia"/>
                <w:color w:val="000000" w:themeColor="text1"/>
                <w:sz w:val="18"/>
                <w:szCs w:val="18"/>
              </w:rPr>
            </w:pPr>
            <w:r w:rsidRPr="007F19D1">
              <w:rPr>
                <w:rFonts w:asciiTheme="minorEastAsia" w:eastAsiaTheme="minorEastAsia" w:hAnsiTheme="minorEastAsia" w:hint="eastAsia"/>
                <w:color w:val="000000" w:themeColor="text1"/>
                <w:sz w:val="18"/>
                <w:szCs w:val="18"/>
              </w:rPr>
              <w:t>科技创新</w:t>
            </w:r>
          </w:p>
        </w:tc>
        <w:tc>
          <w:tcPr>
            <w:tcW w:w="1417" w:type="dxa"/>
            <w:tcBorders>
              <w:top w:val="single" w:sz="6" w:space="0" w:color="auto"/>
              <w:left w:val="nil"/>
              <w:bottom w:val="nil"/>
              <w:right w:val="single" w:sz="6" w:space="0" w:color="auto"/>
            </w:tcBorders>
            <w:vAlign w:val="center"/>
          </w:tcPr>
          <w:p w:rsidR="007F19D1" w:rsidRPr="007F19D1" w:rsidRDefault="007F19D1" w:rsidP="007F19D1">
            <w:pPr>
              <w:jc w:val="center"/>
              <w:rPr>
                <w:rFonts w:asciiTheme="minorEastAsia" w:eastAsiaTheme="minorEastAsia" w:hAnsiTheme="minorEastAsia"/>
                <w:color w:val="000000" w:themeColor="text1"/>
                <w:sz w:val="18"/>
                <w:szCs w:val="18"/>
              </w:rPr>
            </w:pPr>
            <w:r w:rsidRPr="007F19D1">
              <w:rPr>
                <w:rFonts w:asciiTheme="minorEastAsia" w:eastAsiaTheme="minorEastAsia" w:hAnsiTheme="minorEastAsia" w:hint="eastAsia"/>
                <w:color w:val="000000" w:themeColor="text1"/>
                <w:sz w:val="18"/>
                <w:szCs w:val="18"/>
                <w:lang w:eastAsia="zh-CN"/>
              </w:rPr>
              <w:t>资源</w:t>
            </w:r>
            <w:r w:rsidRPr="007F19D1">
              <w:rPr>
                <w:rFonts w:asciiTheme="minorEastAsia" w:eastAsiaTheme="minorEastAsia" w:hAnsiTheme="minorEastAsia" w:hint="eastAsia"/>
                <w:color w:val="000000" w:themeColor="text1"/>
                <w:sz w:val="18"/>
                <w:szCs w:val="18"/>
              </w:rPr>
              <w:t>投入</w:t>
            </w:r>
          </w:p>
        </w:tc>
        <w:tc>
          <w:tcPr>
            <w:tcW w:w="5997" w:type="dxa"/>
            <w:tcBorders>
              <w:top w:val="single" w:sz="6" w:space="0" w:color="auto"/>
              <w:left w:val="nil"/>
              <w:bottom w:val="single" w:sz="6" w:space="0" w:color="auto"/>
              <w:right w:val="single" w:sz="6" w:space="0" w:color="auto"/>
            </w:tcBorders>
            <w:vAlign w:val="center"/>
          </w:tcPr>
          <w:p w:rsidR="007F19D1" w:rsidRPr="007F19D1" w:rsidRDefault="007F19D1" w:rsidP="007F19D1">
            <w:pPr>
              <w:rPr>
                <w:rFonts w:asciiTheme="minorEastAsia" w:eastAsiaTheme="minorEastAsia" w:hAnsiTheme="minorEastAsia"/>
                <w:color w:val="000000" w:themeColor="text1"/>
                <w:sz w:val="18"/>
                <w:szCs w:val="18"/>
                <w:lang w:eastAsia="zh-CN"/>
              </w:rPr>
            </w:pPr>
            <w:r w:rsidRPr="007F19D1">
              <w:rPr>
                <w:rFonts w:asciiTheme="minorEastAsia" w:eastAsiaTheme="minorEastAsia" w:hAnsiTheme="minorEastAsia" w:hint="eastAsia"/>
                <w:color w:val="000000" w:themeColor="text1"/>
                <w:sz w:val="18"/>
                <w:szCs w:val="18"/>
                <w:lang w:eastAsia="zh-CN"/>
              </w:rPr>
              <w:t>对基础性、前沿和未来领域的科技创新进行经费、人才等各类资源投入</w:t>
            </w:r>
          </w:p>
        </w:tc>
      </w:tr>
      <w:tr w:rsidR="007F19D1" w:rsidRPr="00D21DF9" w:rsidTr="001F46AF">
        <w:trPr>
          <w:trHeight w:val="675"/>
        </w:trPr>
        <w:tc>
          <w:tcPr>
            <w:tcW w:w="674" w:type="dxa"/>
            <w:vAlign w:val="center"/>
          </w:tcPr>
          <w:p w:rsidR="007F19D1" w:rsidRPr="00D21DF9" w:rsidRDefault="007F19D1" w:rsidP="007F19D1">
            <w:pPr>
              <w:ind w:left="142" w:right="131"/>
              <w:jc w:val="center"/>
              <w:rPr>
                <w:sz w:val="18"/>
              </w:rPr>
            </w:pPr>
            <w:r w:rsidRPr="00D21DF9">
              <w:rPr>
                <w:spacing w:val="-5"/>
                <w:sz w:val="18"/>
              </w:rPr>
              <w:t>A</w:t>
            </w:r>
            <w:r>
              <w:rPr>
                <w:spacing w:val="-5"/>
                <w:sz w:val="18"/>
              </w:rPr>
              <w:t>20</w:t>
            </w:r>
          </w:p>
        </w:tc>
        <w:tc>
          <w:tcPr>
            <w:tcW w:w="1267" w:type="dxa"/>
            <w:vMerge/>
            <w:tcBorders>
              <w:top w:val="nil"/>
              <w:left w:val="single" w:sz="6" w:space="0" w:color="auto"/>
              <w:bottom w:val="single" w:sz="4" w:space="0" w:color="auto"/>
              <w:right w:val="single" w:sz="6" w:space="0" w:color="auto"/>
            </w:tcBorders>
            <w:vAlign w:val="center"/>
          </w:tcPr>
          <w:p w:rsidR="007F19D1" w:rsidRPr="00D21DF9" w:rsidRDefault="007F19D1" w:rsidP="007F19D1">
            <w:pPr>
              <w:rPr>
                <w:rFonts w:asciiTheme="minorEastAsia" w:eastAsiaTheme="minorEastAsia" w:hAnsiTheme="minorEastAsia"/>
                <w:sz w:val="18"/>
                <w:szCs w:val="18"/>
              </w:rPr>
            </w:pPr>
          </w:p>
        </w:tc>
        <w:tc>
          <w:tcPr>
            <w:tcW w:w="1417" w:type="dxa"/>
            <w:tcBorders>
              <w:top w:val="single" w:sz="6" w:space="0" w:color="auto"/>
              <w:left w:val="nil"/>
              <w:bottom w:val="single" w:sz="4" w:space="0" w:color="auto"/>
              <w:right w:val="single" w:sz="6" w:space="0" w:color="auto"/>
            </w:tcBorders>
            <w:vAlign w:val="center"/>
          </w:tcPr>
          <w:p w:rsidR="007F19D1" w:rsidRPr="00D21DF9" w:rsidRDefault="007F19D1" w:rsidP="007F19D1">
            <w:pPr>
              <w:spacing w:before="117" w:line="242" w:lineRule="auto"/>
              <w:jc w:val="center"/>
              <w:rPr>
                <w:rFonts w:asciiTheme="minorEastAsia" w:eastAsiaTheme="minorEastAsia" w:hAnsiTheme="minorEastAsia"/>
                <w:sz w:val="18"/>
                <w:szCs w:val="18"/>
                <w:lang w:eastAsia="zh-CN"/>
              </w:rPr>
            </w:pPr>
            <w:r w:rsidRPr="007F19D1">
              <w:rPr>
                <w:rFonts w:asciiTheme="minorEastAsia" w:eastAsiaTheme="minorEastAsia" w:hAnsiTheme="minorEastAsia" w:hint="eastAsia"/>
                <w:color w:val="000000" w:themeColor="text1"/>
                <w:sz w:val="18"/>
                <w:szCs w:val="18"/>
              </w:rPr>
              <w:t>创新研发</w:t>
            </w:r>
          </w:p>
        </w:tc>
        <w:tc>
          <w:tcPr>
            <w:tcW w:w="5997" w:type="dxa"/>
            <w:tcBorders>
              <w:top w:val="single" w:sz="6" w:space="0" w:color="auto"/>
              <w:left w:val="nil"/>
              <w:bottom w:val="single" w:sz="6" w:space="0" w:color="auto"/>
              <w:right w:val="single" w:sz="6" w:space="0" w:color="auto"/>
            </w:tcBorders>
            <w:vAlign w:val="center"/>
          </w:tcPr>
          <w:p w:rsidR="007F19D1" w:rsidRPr="00D21DF9" w:rsidRDefault="007F19D1" w:rsidP="007F19D1">
            <w:pPr>
              <w:rPr>
                <w:rFonts w:asciiTheme="minorEastAsia" w:eastAsiaTheme="minorEastAsia" w:hAnsiTheme="minorEastAsia"/>
                <w:color w:val="000000"/>
                <w:sz w:val="18"/>
                <w:szCs w:val="18"/>
                <w:lang w:eastAsia="zh-CN"/>
              </w:rPr>
            </w:pPr>
            <w:r w:rsidRPr="007F19D1">
              <w:rPr>
                <w:rFonts w:asciiTheme="minorEastAsia" w:eastAsiaTheme="minorEastAsia" w:hAnsiTheme="minorEastAsia" w:hint="eastAsia"/>
                <w:color w:val="000000" w:themeColor="text1"/>
                <w:sz w:val="18"/>
                <w:szCs w:val="18"/>
                <w:lang w:eastAsia="zh-CN"/>
              </w:rPr>
              <w:t>面向国家和社会需求，完成了相关重要技术创新或产业创新</w:t>
            </w:r>
          </w:p>
        </w:tc>
      </w:tr>
    </w:tbl>
    <w:p w:rsidR="00D21DF9" w:rsidRPr="00D21DF9" w:rsidRDefault="00D21DF9" w:rsidP="00D21DF9">
      <w:pPr>
        <w:pStyle w:val="a3"/>
        <w:spacing w:before="122" w:line="244" w:lineRule="auto"/>
        <w:ind w:right="266"/>
        <w:rPr>
          <w:rFonts w:hint="eastAsia"/>
          <w:spacing w:val="-2"/>
          <w:lang w:eastAsia="zh-CN"/>
        </w:rPr>
      </w:pPr>
    </w:p>
    <w:p w:rsidR="00D21DF9" w:rsidRDefault="00D21DF9">
      <w:pPr>
        <w:pStyle w:val="a3"/>
        <w:spacing w:before="122" w:line="244" w:lineRule="auto"/>
        <w:ind w:left="178" w:right="266" w:firstLine="420"/>
        <w:rPr>
          <w:spacing w:val="-2"/>
          <w:lang w:eastAsia="zh-CN"/>
        </w:rPr>
      </w:pPr>
      <w:bookmarkStart w:id="29" w:name="_GoBack"/>
      <w:bookmarkEnd w:id="29"/>
    </w:p>
    <w:p w:rsidR="00F54B37" w:rsidRDefault="00F54B37">
      <w:pPr>
        <w:pStyle w:val="a3"/>
        <w:spacing w:before="6"/>
        <w:rPr>
          <w:sz w:val="18"/>
          <w:lang w:eastAsia="zh-CN"/>
        </w:rPr>
      </w:pPr>
    </w:p>
    <w:p w:rsidR="00F54B37" w:rsidRDefault="0046583F">
      <w:pPr>
        <w:pStyle w:val="a3"/>
        <w:spacing w:afterLines="50" w:after="120"/>
        <w:ind w:right="91"/>
        <w:jc w:val="center"/>
        <w:rPr>
          <w:rFonts w:ascii="黑体" w:eastAsia="黑体" w:hAnsi="黑体"/>
          <w:spacing w:val="-2"/>
          <w:lang w:eastAsia="zh-CN"/>
        </w:rPr>
      </w:pPr>
      <w:r>
        <w:rPr>
          <w:rFonts w:ascii="黑体" w:eastAsia="黑体" w:hAnsi="黑体"/>
          <w:spacing w:val="-2"/>
          <w:lang w:eastAsia="zh-CN"/>
        </w:rPr>
        <w:t>表</w:t>
      </w:r>
      <w:r w:rsidR="007F19D1">
        <w:rPr>
          <w:rFonts w:ascii="黑体" w:eastAsia="黑体" w:hAnsi="黑体"/>
          <w:spacing w:val="-2"/>
          <w:lang w:eastAsia="zh-CN"/>
        </w:rPr>
        <w:t xml:space="preserve"> 4</w:t>
      </w:r>
      <w:r w:rsidR="007F19D1">
        <w:rPr>
          <w:rFonts w:ascii="黑体" w:eastAsia="黑体" w:hAnsi="黑体" w:hint="eastAsia"/>
          <w:spacing w:val="-2"/>
          <w:lang w:eastAsia="zh-CN"/>
        </w:rPr>
        <w:t>（续）</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67"/>
        <w:gridCol w:w="1417"/>
        <w:gridCol w:w="5997"/>
      </w:tblGrid>
      <w:tr w:rsidR="00F54B37">
        <w:trPr>
          <w:trHeight w:val="280"/>
        </w:trPr>
        <w:tc>
          <w:tcPr>
            <w:tcW w:w="674" w:type="dxa"/>
          </w:tcPr>
          <w:p w:rsidR="00F54B37" w:rsidRDefault="0046583F">
            <w:pPr>
              <w:pStyle w:val="TableParagraph"/>
              <w:spacing w:line="260" w:lineRule="exact"/>
              <w:ind w:left="143" w:right="131"/>
              <w:jc w:val="center"/>
              <w:rPr>
                <w:rFonts w:asciiTheme="minorEastAsia" w:eastAsiaTheme="minorEastAsia" w:hAnsiTheme="minorEastAsia"/>
                <w:b/>
                <w:sz w:val="18"/>
              </w:rPr>
            </w:pPr>
            <w:r>
              <w:rPr>
                <w:rFonts w:asciiTheme="minorEastAsia" w:eastAsiaTheme="minorEastAsia" w:hAnsiTheme="minorEastAsia"/>
                <w:b/>
                <w:spacing w:val="-5"/>
                <w:sz w:val="18"/>
              </w:rPr>
              <w:t>编号</w:t>
            </w:r>
          </w:p>
        </w:tc>
        <w:tc>
          <w:tcPr>
            <w:tcW w:w="1267" w:type="dxa"/>
          </w:tcPr>
          <w:p w:rsidR="00F54B37" w:rsidRDefault="0046583F">
            <w:pPr>
              <w:pStyle w:val="TableParagraph"/>
              <w:spacing w:line="260" w:lineRule="exact"/>
              <w:ind w:left="136"/>
              <w:jc w:val="center"/>
              <w:rPr>
                <w:rFonts w:asciiTheme="minorEastAsia" w:eastAsiaTheme="minorEastAsia" w:hAnsiTheme="minorEastAsia"/>
                <w:b/>
                <w:sz w:val="18"/>
              </w:rPr>
            </w:pPr>
            <w:r>
              <w:rPr>
                <w:rFonts w:asciiTheme="minorEastAsia" w:eastAsiaTheme="minorEastAsia" w:hAnsiTheme="minorEastAsia"/>
                <w:b/>
                <w:spacing w:val="-3"/>
                <w:sz w:val="18"/>
              </w:rPr>
              <w:t>二级指标</w:t>
            </w:r>
          </w:p>
        </w:tc>
        <w:tc>
          <w:tcPr>
            <w:tcW w:w="1417" w:type="dxa"/>
          </w:tcPr>
          <w:p w:rsidR="00F54B37" w:rsidRDefault="0046583F">
            <w:pPr>
              <w:pStyle w:val="TableParagraph"/>
              <w:spacing w:line="260" w:lineRule="exact"/>
              <w:ind w:left="418"/>
              <w:rPr>
                <w:rFonts w:asciiTheme="minorEastAsia" w:eastAsiaTheme="minorEastAsia" w:hAnsiTheme="minorEastAsia"/>
                <w:b/>
                <w:sz w:val="18"/>
              </w:rPr>
            </w:pPr>
            <w:r>
              <w:rPr>
                <w:rFonts w:asciiTheme="minorEastAsia" w:eastAsiaTheme="minorEastAsia" w:hAnsiTheme="minorEastAsia"/>
                <w:b/>
                <w:spacing w:val="-3"/>
                <w:sz w:val="18"/>
              </w:rPr>
              <w:t>三级指标</w:t>
            </w:r>
          </w:p>
        </w:tc>
        <w:tc>
          <w:tcPr>
            <w:tcW w:w="5997" w:type="dxa"/>
          </w:tcPr>
          <w:p w:rsidR="00F54B37" w:rsidRDefault="0046583F">
            <w:pPr>
              <w:pStyle w:val="TableParagraph"/>
              <w:spacing w:line="260" w:lineRule="exact"/>
              <w:ind w:right="42"/>
              <w:jc w:val="center"/>
              <w:rPr>
                <w:rFonts w:asciiTheme="minorEastAsia" w:eastAsiaTheme="minorEastAsia" w:hAnsiTheme="minorEastAsia"/>
                <w:b/>
                <w:sz w:val="18"/>
                <w:lang w:eastAsia="zh-CN"/>
              </w:rPr>
            </w:pPr>
            <w:r>
              <w:rPr>
                <w:rFonts w:asciiTheme="minorEastAsia" w:eastAsiaTheme="minorEastAsia" w:hAnsiTheme="minorEastAsia"/>
                <w:b/>
                <w:spacing w:val="-3"/>
                <w:sz w:val="18"/>
              </w:rPr>
              <w:t>指标</w:t>
            </w:r>
            <w:r>
              <w:rPr>
                <w:rFonts w:asciiTheme="minorEastAsia" w:eastAsiaTheme="minorEastAsia" w:hAnsiTheme="minorEastAsia" w:hint="eastAsia"/>
                <w:b/>
                <w:spacing w:val="-3"/>
                <w:sz w:val="18"/>
                <w:lang w:eastAsia="zh-CN"/>
              </w:rPr>
              <w:t>说明</w:t>
            </w:r>
          </w:p>
        </w:tc>
      </w:tr>
      <w:tr w:rsidR="007F19D1">
        <w:trPr>
          <w:trHeight w:val="680"/>
        </w:trPr>
        <w:tc>
          <w:tcPr>
            <w:tcW w:w="674" w:type="dxa"/>
            <w:vAlign w:val="center"/>
          </w:tcPr>
          <w:p w:rsidR="007F19D1" w:rsidRDefault="007F19D1" w:rsidP="007F19D1">
            <w:pPr>
              <w:pStyle w:val="TableParagraph"/>
              <w:spacing w:before="1"/>
              <w:ind w:left="142" w:right="131"/>
              <w:jc w:val="center"/>
              <w:rPr>
                <w:sz w:val="18"/>
              </w:rPr>
            </w:pPr>
            <w:r>
              <w:rPr>
                <w:spacing w:val="-5"/>
                <w:sz w:val="18"/>
              </w:rPr>
              <w:t>A21</w:t>
            </w:r>
          </w:p>
        </w:tc>
        <w:tc>
          <w:tcPr>
            <w:tcW w:w="1267" w:type="dxa"/>
            <w:vMerge w:val="restart"/>
            <w:tcBorders>
              <w:top w:val="single" w:sz="6" w:space="0" w:color="auto"/>
              <w:left w:val="single" w:sz="6" w:space="0" w:color="auto"/>
              <w:bottom w:val="single" w:sz="6" w:space="0" w:color="auto"/>
              <w:right w:val="single" w:sz="6" w:space="0" w:color="auto"/>
            </w:tcBorders>
            <w:vAlign w:val="center"/>
          </w:tcPr>
          <w:p w:rsidR="007F19D1" w:rsidRPr="007F19D1" w:rsidRDefault="007F19D1" w:rsidP="007F19D1">
            <w:pPr>
              <w:jc w:val="center"/>
              <w:rPr>
                <w:color w:val="000000" w:themeColor="text1"/>
                <w:sz w:val="18"/>
                <w:szCs w:val="18"/>
              </w:rPr>
            </w:pPr>
            <w:r w:rsidRPr="007F19D1">
              <w:rPr>
                <w:rFonts w:hint="eastAsia"/>
                <w:color w:val="000000" w:themeColor="text1"/>
                <w:sz w:val="18"/>
                <w:szCs w:val="18"/>
              </w:rPr>
              <w:t>社会公益</w:t>
            </w:r>
          </w:p>
        </w:tc>
        <w:tc>
          <w:tcPr>
            <w:tcW w:w="1417" w:type="dxa"/>
            <w:tcBorders>
              <w:top w:val="single" w:sz="6" w:space="0" w:color="auto"/>
              <w:left w:val="nil"/>
              <w:bottom w:val="nil"/>
              <w:right w:val="single" w:sz="6" w:space="0" w:color="auto"/>
            </w:tcBorders>
            <w:vAlign w:val="center"/>
          </w:tcPr>
          <w:p w:rsidR="007F19D1" w:rsidRPr="007F19D1" w:rsidRDefault="007F19D1" w:rsidP="007F19D1">
            <w:pPr>
              <w:jc w:val="center"/>
              <w:rPr>
                <w:color w:val="000000" w:themeColor="text1"/>
                <w:sz w:val="18"/>
                <w:szCs w:val="18"/>
              </w:rPr>
            </w:pPr>
            <w:r w:rsidRPr="007F19D1">
              <w:rPr>
                <w:rFonts w:hint="eastAsia"/>
                <w:color w:val="000000" w:themeColor="text1"/>
                <w:sz w:val="18"/>
                <w:szCs w:val="18"/>
              </w:rPr>
              <w:t>促进创业和就业</w:t>
            </w:r>
          </w:p>
        </w:tc>
        <w:tc>
          <w:tcPr>
            <w:tcW w:w="5997" w:type="dxa"/>
            <w:tcBorders>
              <w:top w:val="single" w:sz="6" w:space="0" w:color="auto"/>
              <w:left w:val="nil"/>
              <w:bottom w:val="single" w:sz="6" w:space="0" w:color="auto"/>
              <w:right w:val="single" w:sz="6" w:space="0" w:color="auto"/>
            </w:tcBorders>
            <w:vAlign w:val="center"/>
          </w:tcPr>
          <w:p w:rsidR="007F19D1" w:rsidRPr="007F19D1" w:rsidRDefault="007F19D1" w:rsidP="007F19D1">
            <w:pPr>
              <w:rPr>
                <w:color w:val="000000" w:themeColor="text1"/>
                <w:sz w:val="18"/>
                <w:szCs w:val="18"/>
                <w:lang w:eastAsia="zh-CN"/>
              </w:rPr>
            </w:pPr>
            <w:r w:rsidRPr="007F19D1">
              <w:rPr>
                <w:rFonts w:hint="eastAsia"/>
                <w:color w:val="000000" w:themeColor="text1"/>
                <w:sz w:val="18"/>
                <w:szCs w:val="18"/>
                <w:lang w:eastAsia="zh-CN"/>
              </w:rPr>
              <w:t>残障人士和弱势群体就业扶持</w:t>
            </w:r>
          </w:p>
        </w:tc>
      </w:tr>
      <w:tr w:rsidR="007F19D1">
        <w:trPr>
          <w:trHeight w:val="675"/>
        </w:trPr>
        <w:tc>
          <w:tcPr>
            <w:tcW w:w="674" w:type="dxa"/>
            <w:vAlign w:val="center"/>
          </w:tcPr>
          <w:p w:rsidR="007F19D1" w:rsidRDefault="007F19D1" w:rsidP="007F19D1">
            <w:pPr>
              <w:pStyle w:val="TableParagraph"/>
              <w:ind w:left="142" w:right="131"/>
              <w:jc w:val="center"/>
              <w:rPr>
                <w:sz w:val="18"/>
              </w:rPr>
            </w:pPr>
            <w:r>
              <w:rPr>
                <w:spacing w:val="-5"/>
                <w:sz w:val="18"/>
              </w:rPr>
              <w:t>A22</w:t>
            </w:r>
          </w:p>
        </w:tc>
        <w:tc>
          <w:tcPr>
            <w:tcW w:w="1267" w:type="dxa"/>
            <w:vMerge/>
            <w:tcBorders>
              <w:top w:val="nil"/>
              <w:left w:val="single" w:sz="6" w:space="0" w:color="auto"/>
              <w:bottom w:val="single" w:sz="4" w:space="0" w:color="auto"/>
              <w:right w:val="single" w:sz="6" w:space="0" w:color="auto"/>
            </w:tcBorders>
            <w:vAlign w:val="center"/>
          </w:tcPr>
          <w:p w:rsidR="007F19D1" w:rsidRPr="007F19D1" w:rsidRDefault="007F19D1" w:rsidP="007F19D1">
            <w:pPr>
              <w:rPr>
                <w:sz w:val="18"/>
                <w:szCs w:val="18"/>
              </w:rPr>
            </w:pPr>
          </w:p>
        </w:tc>
        <w:tc>
          <w:tcPr>
            <w:tcW w:w="1417" w:type="dxa"/>
            <w:tcBorders>
              <w:top w:val="single" w:sz="6" w:space="0" w:color="auto"/>
              <w:left w:val="nil"/>
              <w:bottom w:val="single" w:sz="4" w:space="0" w:color="auto"/>
              <w:right w:val="single" w:sz="6" w:space="0" w:color="auto"/>
            </w:tcBorders>
            <w:vAlign w:val="center"/>
          </w:tcPr>
          <w:p w:rsidR="007F19D1" w:rsidRPr="007F19D1" w:rsidRDefault="007F19D1" w:rsidP="007F19D1">
            <w:pPr>
              <w:pStyle w:val="TableParagraph"/>
              <w:spacing w:before="117" w:line="242" w:lineRule="auto"/>
              <w:jc w:val="center"/>
              <w:rPr>
                <w:sz w:val="18"/>
                <w:szCs w:val="18"/>
                <w:lang w:eastAsia="zh-CN"/>
              </w:rPr>
            </w:pPr>
            <w:r w:rsidRPr="007F19D1">
              <w:rPr>
                <w:rFonts w:hint="eastAsia"/>
                <w:color w:val="000000" w:themeColor="text1"/>
                <w:sz w:val="18"/>
                <w:szCs w:val="18"/>
              </w:rPr>
              <w:t>公益行动</w:t>
            </w:r>
          </w:p>
        </w:tc>
        <w:tc>
          <w:tcPr>
            <w:tcW w:w="5997" w:type="dxa"/>
            <w:tcBorders>
              <w:top w:val="single" w:sz="6" w:space="0" w:color="auto"/>
              <w:left w:val="nil"/>
              <w:bottom w:val="single" w:sz="6" w:space="0" w:color="auto"/>
              <w:right w:val="single" w:sz="6" w:space="0" w:color="auto"/>
            </w:tcBorders>
            <w:vAlign w:val="center"/>
          </w:tcPr>
          <w:p w:rsidR="007F19D1" w:rsidRPr="007F19D1" w:rsidRDefault="007F19D1" w:rsidP="007F19D1">
            <w:pPr>
              <w:rPr>
                <w:color w:val="000000"/>
                <w:sz w:val="18"/>
                <w:szCs w:val="18"/>
                <w:lang w:eastAsia="zh-CN"/>
              </w:rPr>
            </w:pPr>
            <w:r w:rsidRPr="007F19D1">
              <w:rPr>
                <w:rFonts w:hint="eastAsia"/>
                <w:color w:val="000000" w:themeColor="text1"/>
                <w:sz w:val="18"/>
                <w:szCs w:val="18"/>
                <w:lang w:eastAsia="zh-CN"/>
              </w:rPr>
              <w:t>在突发严重自然灾害、事故灾难、公共卫生事件时，企业采取的行动与措施；利用平台及技术优势践行社会公益（如科技寻人、科技传播、网络辟谣、乡村振兴、教育普及、全民数字素养提升、名校公开课等）</w:t>
            </w:r>
          </w:p>
        </w:tc>
      </w:tr>
      <w:tr w:rsidR="007F19D1">
        <w:trPr>
          <w:trHeight w:val="675"/>
        </w:trPr>
        <w:tc>
          <w:tcPr>
            <w:tcW w:w="674" w:type="dxa"/>
            <w:vAlign w:val="center"/>
          </w:tcPr>
          <w:p w:rsidR="007F19D1" w:rsidRDefault="007F19D1" w:rsidP="007F19D1">
            <w:pPr>
              <w:pStyle w:val="TableParagraph"/>
              <w:ind w:left="142" w:right="131"/>
              <w:jc w:val="center"/>
              <w:rPr>
                <w:spacing w:val="-5"/>
                <w:sz w:val="18"/>
                <w:lang w:eastAsia="zh-CN"/>
              </w:rPr>
            </w:pPr>
            <w:r>
              <w:rPr>
                <w:spacing w:val="-5"/>
                <w:sz w:val="18"/>
                <w:lang w:eastAsia="zh-CN"/>
              </w:rPr>
              <w:t>A23</w:t>
            </w:r>
          </w:p>
        </w:tc>
        <w:tc>
          <w:tcPr>
            <w:tcW w:w="1267" w:type="dxa"/>
            <w:tcBorders>
              <w:left w:val="single" w:sz="6" w:space="0" w:color="auto"/>
              <w:right w:val="single" w:sz="6" w:space="0" w:color="auto"/>
            </w:tcBorders>
            <w:vAlign w:val="center"/>
          </w:tcPr>
          <w:p w:rsidR="007F19D1" w:rsidRPr="007F19D1" w:rsidRDefault="007F19D1" w:rsidP="007F19D1">
            <w:pPr>
              <w:jc w:val="center"/>
              <w:rPr>
                <w:color w:val="000000" w:themeColor="text1"/>
                <w:sz w:val="18"/>
                <w:szCs w:val="18"/>
              </w:rPr>
            </w:pPr>
            <w:r w:rsidRPr="007F19D1">
              <w:rPr>
                <w:rFonts w:hint="eastAsia"/>
                <w:color w:val="000000" w:themeColor="text1"/>
                <w:sz w:val="18"/>
                <w:szCs w:val="18"/>
              </w:rPr>
              <w:t>行业助推</w:t>
            </w:r>
          </w:p>
        </w:tc>
        <w:tc>
          <w:tcPr>
            <w:tcW w:w="1417" w:type="dxa"/>
            <w:tcBorders>
              <w:top w:val="single" w:sz="6" w:space="0" w:color="auto"/>
              <w:left w:val="nil"/>
              <w:bottom w:val="single" w:sz="6" w:space="0" w:color="auto"/>
              <w:right w:val="single" w:sz="6" w:space="0" w:color="auto"/>
            </w:tcBorders>
            <w:vAlign w:val="center"/>
          </w:tcPr>
          <w:p w:rsidR="007F19D1" w:rsidRPr="007F19D1" w:rsidRDefault="007F19D1" w:rsidP="007F19D1">
            <w:pPr>
              <w:jc w:val="center"/>
              <w:rPr>
                <w:color w:val="000000" w:themeColor="text1"/>
                <w:sz w:val="18"/>
                <w:szCs w:val="18"/>
                <w:lang w:eastAsia="zh-CN"/>
              </w:rPr>
            </w:pPr>
            <w:r w:rsidRPr="007F19D1">
              <w:rPr>
                <w:rFonts w:hint="eastAsia"/>
                <w:color w:val="000000" w:themeColor="text1"/>
                <w:sz w:val="18"/>
                <w:szCs w:val="18"/>
                <w:lang w:eastAsia="zh-CN"/>
              </w:rPr>
              <w:t>参与行业社会责任建设</w:t>
            </w:r>
          </w:p>
        </w:tc>
        <w:tc>
          <w:tcPr>
            <w:tcW w:w="5997" w:type="dxa"/>
            <w:tcBorders>
              <w:top w:val="single" w:sz="6" w:space="0" w:color="auto"/>
              <w:left w:val="nil"/>
              <w:bottom w:val="single" w:sz="6" w:space="0" w:color="auto"/>
              <w:right w:val="single" w:sz="6" w:space="0" w:color="auto"/>
            </w:tcBorders>
            <w:vAlign w:val="center"/>
          </w:tcPr>
          <w:p w:rsidR="007F19D1" w:rsidRPr="007F19D1" w:rsidRDefault="007F19D1" w:rsidP="007F19D1">
            <w:pPr>
              <w:rPr>
                <w:color w:val="000000" w:themeColor="text1"/>
                <w:sz w:val="18"/>
                <w:szCs w:val="18"/>
                <w:lang w:eastAsia="zh-CN"/>
              </w:rPr>
            </w:pPr>
            <w:r w:rsidRPr="007F19D1">
              <w:rPr>
                <w:rFonts w:hint="eastAsia"/>
                <w:color w:val="000000" w:themeColor="text1"/>
                <w:sz w:val="18"/>
                <w:szCs w:val="18"/>
                <w:lang w:eastAsia="zh-CN"/>
              </w:rPr>
              <w:t>参与行业社会责任倡议或实践活动；主动加强行业自律，积极参加行业组织自律性机制或开展相关活动</w:t>
            </w:r>
          </w:p>
        </w:tc>
      </w:tr>
      <w:tr w:rsidR="007F19D1">
        <w:trPr>
          <w:trHeight w:val="675"/>
        </w:trPr>
        <w:tc>
          <w:tcPr>
            <w:tcW w:w="674" w:type="dxa"/>
            <w:vAlign w:val="center"/>
          </w:tcPr>
          <w:p w:rsidR="007F19D1" w:rsidRDefault="007F19D1" w:rsidP="007F19D1">
            <w:pPr>
              <w:pStyle w:val="TableParagraph"/>
              <w:ind w:left="143" w:right="131"/>
              <w:jc w:val="center"/>
              <w:rPr>
                <w:spacing w:val="-5"/>
                <w:sz w:val="18"/>
                <w:lang w:eastAsia="zh-CN"/>
              </w:rPr>
            </w:pPr>
            <w:bookmarkStart w:id="30" w:name="_Hlk193985973"/>
            <w:bookmarkStart w:id="31" w:name="_Hlk193799784"/>
            <w:r>
              <w:rPr>
                <w:spacing w:val="-5"/>
                <w:sz w:val="18"/>
                <w:lang w:eastAsia="zh-CN"/>
              </w:rPr>
              <w:t>A24</w:t>
            </w:r>
          </w:p>
        </w:tc>
        <w:tc>
          <w:tcPr>
            <w:tcW w:w="1267" w:type="dxa"/>
            <w:vMerge w:val="restart"/>
            <w:tcBorders>
              <w:left w:val="single" w:sz="6" w:space="0" w:color="auto"/>
              <w:right w:val="single" w:sz="6" w:space="0" w:color="auto"/>
            </w:tcBorders>
            <w:vAlign w:val="center"/>
          </w:tcPr>
          <w:p w:rsidR="007F19D1" w:rsidRPr="007F19D1" w:rsidRDefault="007F19D1" w:rsidP="007F19D1">
            <w:pPr>
              <w:jc w:val="center"/>
              <w:rPr>
                <w:color w:val="000000" w:themeColor="text1"/>
                <w:sz w:val="18"/>
                <w:szCs w:val="18"/>
              </w:rPr>
            </w:pPr>
            <w:r w:rsidRPr="007F19D1">
              <w:rPr>
                <w:rFonts w:hint="eastAsia"/>
                <w:color w:val="000000" w:themeColor="text1"/>
                <w:sz w:val="18"/>
                <w:szCs w:val="18"/>
              </w:rPr>
              <w:t>环境</w:t>
            </w:r>
            <w:r w:rsidRPr="007F19D1">
              <w:rPr>
                <w:color w:val="000000" w:themeColor="text1"/>
                <w:sz w:val="18"/>
                <w:szCs w:val="18"/>
              </w:rPr>
              <w:t>保护</w:t>
            </w:r>
          </w:p>
        </w:tc>
        <w:tc>
          <w:tcPr>
            <w:tcW w:w="1417" w:type="dxa"/>
            <w:tcBorders>
              <w:top w:val="single" w:sz="6" w:space="0" w:color="auto"/>
              <w:left w:val="nil"/>
              <w:bottom w:val="single" w:sz="6" w:space="0" w:color="auto"/>
              <w:right w:val="single" w:sz="6" w:space="0" w:color="auto"/>
            </w:tcBorders>
            <w:vAlign w:val="center"/>
          </w:tcPr>
          <w:p w:rsidR="007F19D1" w:rsidRPr="007F19D1" w:rsidRDefault="007F19D1" w:rsidP="007F19D1">
            <w:pPr>
              <w:jc w:val="center"/>
              <w:rPr>
                <w:color w:val="000000" w:themeColor="text1"/>
                <w:sz w:val="18"/>
                <w:szCs w:val="18"/>
              </w:rPr>
            </w:pPr>
            <w:r w:rsidRPr="007F19D1">
              <w:rPr>
                <w:rFonts w:hint="eastAsia"/>
                <w:color w:val="000000" w:themeColor="text1"/>
                <w:sz w:val="18"/>
                <w:szCs w:val="18"/>
              </w:rPr>
              <w:t>践行绿色生态</w:t>
            </w:r>
          </w:p>
        </w:tc>
        <w:tc>
          <w:tcPr>
            <w:tcW w:w="5997" w:type="dxa"/>
            <w:tcBorders>
              <w:top w:val="single" w:sz="6" w:space="0" w:color="auto"/>
              <w:left w:val="nil"/>
              <w:bottom w:val="single" w:sz="6" w:space="0" w:color="auto"/>
              <w:right w:val="single" w:sz="6" w:space="0" w:color="auto"/>
            </w:tcBorders>
            <w:vAlign w:val="center"/>
          </w:tcPr>
          <w:p w:rsidR="007F19D1" w:rsidRPr="007F19D1" w:rsidRDefault="007F19D1" w:rsidP="007F19D1">
            <w:pPr>
              <w:rPr>
                <w:color w:val="000000" w:themeColor="text1"/>
                <w:sz w:val="18"/>
                <w:szCs w:val="18"/>
                <w:lang w:eastAsia="zh-CN"/>
              </w:rPr>
            </w:pPr>
            <w:r w:rsidRPr="007F19D1">
              <w:rPr>
                <w:rFonts w:hint="eastAsia"/>
                <w:color w:val="000000" w:themeColor="text1"/>
                <w:sz w:val="18"/>
                <w:szCs w:val="18"/>
                <w:lang w:eastAsia="zh-CN"/>
              </w:rPr>
              <w:t>为减少能源、水和其他资源消耗采取的具体措施（强化数字化运营，降低运营能耗，制定碳达峰、碳中和规划等）；为促进绿色消费采取的制度及措施（如建立健全包装材料的节约、回收和循环利用等）</w:t>
            </w:r>
          </w:p>
        </w:tc>
      </w:tr>
      <w:bookmarkEnd w:id="30"/>
      <w:tr w:rsidR="007F19D1">
        <w:trPr>
          <w:trHeight w:val="675"/>
        </w:trPr>
        <w:tc>
          <w:tcPr>
            <w:tcW w:w="674" w:type="dxa"/>
            <w:vAlign w:val="center"/>
          </w:tcPr>
          <w:p w:rsidR="007F19D1" w:rsidRDefault="007F19D1" w:rsidP="007F19D1">
            <w:pPr>
              <w:pStyle w:val="TableParagraph"/>
              <w:ind w:left="142" w:right="131"/>
              <w:jc w:val="center"/>
              <w:rPr>
                <w:spacing w:val="-5"/>
                <w:sz w:val="18"/>
                <w:lang w:eastAsia="zh-CN"/>
              </w:rPr>
            </w:pPr>
            <w:r>
              <w:rPr>
                <w:spacing w:val="-5"/>
                <w:sz w:val="18"/>
                <w:lang w:eastAsia="zh-CN"/>
              </w:rPr>
              <w:t>A25</w:t>
            </w:r>
          </w:p>
        </w:tc>
        <w:tc>
          <w:tcPr>
            <w:tcW w:w="1267" w:type="dxa"/>
            <w:vMerge/>
            <w:tcBorders>
              <w:left w:val="single" w:sz="6" w:space="0" w:color="auto"/>
              <w:right w:val="single" w:sz="6" w:space="0" w:color="auto"/>
            </w:tcBorders>
            <w:vAlign w:val="center"/>
          </w:tcPr>
          <w:p w:rsidR="007F19D1" w:rsidRPr="007F19D1" w:rsidRDefault="007F19D1" w:rsidP="007F19D1">
            <w:pPr>
              <w:jc w:val="center"/>
              <w:rPr>
                <w:color w:val="000000"/>
                <w:sz w:val="18"/>
                <w:szCs w:val="18"/>
              </w:rPr>
            </w:pPr>
          </w:p>
        </w:tc>
        <w:tc>
          <w:tcPr>
            <w:tcW w:w="1417" w:type="dxa"/>
            <w:tcBorders>
              <w:top w:val="single" w:sz="6" w:space="0" w:color="auto"/>
              <w:left w:val="nil"/>
              <w:right w:val="single" w:sz="6" w:space="0" w:color="auto"/>
            </w:tcBorders>
            <w:vAlign w:val="center"/>
          </w:tcPr>
          <w:p w:rsidR="007F19D1" w:rsidRPr="007F19D1" w:rsidRDefault="007F19D1" w:rsidP="007F19D1">
            <w:pPr>
              <w:jc w:val="center"/>
              <w:rPr>
                <w:color w:val="000000"/>
                <w:sz w:val="18"/>
                <w:szCs w:val="18"/>
                <w:lang w:eastAsia="zh-CN"/>
              </w:rPr>
            </w:pPr>
            <w:r w:rsidRPr="007F19D1">
              <w:rPr>
                <w:rFonts w:hint="eastAsia"/>
                <w:color w:val="000000" w:themeColor="text1"/>
                <w:sz w:val="18"/>
                <w:szCs w:val="18"/>
              </w:rPr>
              <w:t>传递环保理念</w:t>
            </w:r>
          </w:p>
        </w:tc>
        <w:tc>
          <w:tcPr>
            <w:tcW w:w="5997" w:type="dxa"/>
            <w:tcBorders>
              <w:top w:val="single" w:sz="6" w:space="0" w:color="auto"/>
              <w:left w:val="nil"/>
              <w:bottom w:val="single" w:sz="6" w:space="0" w:color="auto"/>
              <w:right w:val="single" w:sz="6" w:space="0" w:color="auto"/>
            </w:tcBorders>
            <w:vAlign w:val="center"/>
          </w:tcPr>
          <w:p w:rsidR="007F19D1" w:rsidRPr="007F19D1" w:rsidRDefault="00655441" w:rsidP="007F19D1">
            <w:pPr>
              <w:rPr>
                <w:color w:val="000000"/>
                <w:sz w:val="18"/>
                <w:szCs w:val="18"/>
                <w:lang w:eastAsia="zh-CN"/>
              </w:rPr>
            </w:pPr>
            <w:r>
              <w:rPr>
                <w:rFonts w:hint="eastAsia"/>
                <w:color w:val="000000" w:themeColor="text1"/>
                <w:sz w:val="18"/>
                <w:szCs w:val="18"/>
                <w:lang w:eastAsia="zh-CN"/>
              </w:rPr>
              <w:t>建立了在环境保护、可持续发展方面的宣传计划并积极实施</w:t>
            </w:r>
          </w:p>
        </w:tc>
      </w:tr>
      <w:bookmarkEnd w:id="31"/>
    </w:tbl>
    <w:p w:rsidR="00F54B37" w:rsidRDefault="00F54B37">
      <w:pPr>
        <w:pStyle w:val="a3"/>
        <w:rPr>
          <w:sz w:val="20"/>
          <w:lang w:eastAsia="zh-CN"/>
        </w:rPr>
      </w:pPr>
    </w:p>
    <w:p w:rsidR="00CF1485" w:rsidRDefault="00CF1485">
      <w:pPr>
        <w:pStyle w:val="2"/>
        <w:spacing w:before="480" w:afterLines="150" w:after="360"/>
        <w:ind w:right="96"/>
        <w:rPr>
          <w:rFonts w:ascii="黑体" w:eastAsia="黑体" w:hAnsi="黑体"/>
          <w:b w:val="0"/>
          <w:spacing w:val="-3"/>
          <w:sz w:val="21"/>
          <w:szCs w:val="21"/>
          <w:lang w:eastAsia="zh-CN"/>
        </w:rPr>
        <w:sectPr w:rsidR="00CF1485">
          <w:pgSz w:w="11910" w:h="16840"/>
          <w:pgMar w:top="1640" w:right="860" w:bottom="1320" w:left="1240" w:header="1423" w:footer="1136" w:gutter="0"/>
          <w:cols w:space="720"/>
        </w:sectPr>
      </w:pPr>
      <w:bookmarkStart w:id="32" w:name="_bookmark6"/>
      <w:bookmarkEnd w:id="32"/>
    </w:p>
    <w:p w:rsidR="00F54B37" w:rsidRDefault="0046583F">
      <w:pPr>
        <w:pStyle w:val="2"/>
        <w:spacing w:before="480" w:afterLines="150" w:after="360"/>
        <w:ind w:right="96"/>
        <w:rPr>
          <w:rFonts w:ascii="黑体" w:eastAsia="黑体" w:hAnsi="黑体"/>
          <w:b w:val="0"/>
          <w:sz w:val="21"/>
          <w:szCs w:val="21"/>
        </w:rPr>
      </w:pPr>
      <w:r>
        <w:rPr>
          <w:rFonts w:ascii="黑体" w:eastAsia="黑体" w:hAnsi="黑体"/>
          <w:b w:val="0"/>
          <w:spacing w:val="-3"/>
          <w:sz w:val="21"/>
          <w:szCs w:val="21"/>
        </w:rPr>
        <w:lastRenderedPageBreak/>
        <w:t>参考文献</w:t>
      </w:r>
    </w:p>
    <w:p w:rsidR="00F54B37" w:rsidRDefault="0046583F">
      <w:pPr>
        <w:pStyle w:val="aa"/>
        <w:numPr>
          <w:ilvl w:val="0"/>
          <w:numId w:val="3"/>
        </w:numPr>
        <w:tabs>
          <w:tab w:val="left" w:pos="695"/>
        </w:tabs>
        <w:spacing w:before="189"/>
        <w:rPr>
          <w:sz w:val="21"/>
          <w:lang w:eastAsia="zh-CN"/>
        </w:rPr>
      </w:pPr>
      <w:r>
        <w:rPr>
          <w:spacing w:val="-2"/>
          <w:sz w:val="21"/>
          <w:lang w:eastAsia="zh-CN"/>
        </w:rPr>
        <w:t>GB/T</w:t>
      </w:r>
      <w:r>
        <w:rPr>
          <w:spacing w:val="18"/>
          <w:sz w:val="21"/>
          <w:lang w:eastAsia="zh-CN"/>
        </w:rPr>
        <w:t xml:space="preserve"> </w:t>
      </w:r>
      <w:r>
        <w:rPr>
          <w:spacing w:val="-2"/>
          <w:sz w:val="21"/>
          <w:lang w:eastAsia="zh-CN"/>
        </w:rPr>
        <w:t>39626-2020</w:t>
      </w:r>
      <w:r>
        <w:rPr>
          <w:spacing w:val="-10"/>
          <w:sz w:val="21"/>
          <w:lang w:eastAsia="zh-CN"/>
        </w:rPr>
        <w:t xml:space="preserve"> 第三方电子商务交易平台社会责任实施指南</w:t>
      </w:r>
    </w:p>
    <w:p w:rsidR="00F54B37" w:rsidRDefault="0046583F">
      <w:pPr>
        <w:pStyle w:val="aa"/>
        <w:numPr>
          <w:ilvl w:val="0"/>
          <w:numId w:val="3"/>
        </w:numPr>
        <w:tabs>
          <w:tab w:val="left" w:pos="695"/>
        </w:tabs>
        <w:spacing w:before="139"/>
        <w:rPr>
          <w:sz w:val="21"/>
          <w:lang w:eastAsia="zh-CN"/>
        </w:rPr>
      </w:pPr>
      <w:r>
        <w:rPr>
          <w:spacing w:val="5"/>
          <w:sz w:val="21"/>
          <w:lang w:eastAsia="zh-CN"/>
        </w:rPr>
        <w:t xml:space="preserve">中华人民共和国网络安全法 </w:t>
      </w:r>
      <w:r>
        <w:rPr>
          <w:sz w:val="21"/>
          <w:lang w:eastAsia="zh-CN"/>
        </w:rPr>
        <w:t>2016年11月7日</w:t>
      </w:r>
      <w:r>
        <w:rPr>
          <w:rFonts w:hint="eastAsia"/>
          <w:sz w:val="21"/>
          <w:lang w:eastAsia="zh-CN"/>
        </w:rPr>
        <w:t>颁布</w:t>
      </w:r>
    </w:p>
    <w:p w:rsidR="00F54B37" w:rsidRDefault="0046583F">
      <w:pPr>
        <w:pStyle w:val="aa"/>
        <w:numPr>
          <w:ilvl w:val="0"/>
          <w:numId w:val="3"/>
        </w:numPr>
        <w:tabs>
          <w:tab w:val="left" w:pos="695"/>
        </w:tabs>
        <w:spacing w:before="141"/>
        <w:rPr>
          <w:sz w:val="21"/>
          <w:lang w:eastAsia="zh-CN"/>
        </w:rPr>
      </w:pPr>
      <w:r>
        <w:rPr>
          <w:spacing w:val="5"/>
          <w:sz w:val="21"/>
          <w:lang w:eastAsia="zh-CN"/>
        </w:rPr>
        <w:t xml:space="preserve">中华人民共和国电子商务法 </w:t>
      </w:r>
      <w:r>
        <w:rPr>
          <w:sz w:val="21"/>
          <w:lang w:eastAsia="zh-CN"/>
        </w:rPr>
        <w:t>2018年8月31日</w:t>
      </w:r>
      <w:r>
        <w:rPr>
          <w:rFonts w:hint="eastAsia"/>
          <w:sz w:val="21"/>
          <w:lang w:eastAsia="zh-CN"/>
        </w:rPr>
        <w:t>颁布</w:t>
      </w:r>
    </w:p>
    <w:p w:rsidR="00F54B37" w:rsidRDefault="0046583F">
      <w:pPr>
        <w:pStyle w:val="aa"/>
        <w:numPr>
          <w:ilvl w:val="0"/>
          <w:numId w:val="3"/>
        </w:numPr>
        <w:tabs>
          <w:tab w:val="left" w:pos="695"/>
        </w:tabs>
        <w:spacing w:before="141"/>
        <w:rPr>
          <w:sz w:val="21"/>
          <w:lang w:eastAsia="zh-CN"/>
        </w:rPr>
      </w:pPr>
      <w:r>
        <w:rPr>
          <w:rFonts w:hint="eastAsia"/>
          <w:sz w:val="21"/>
          <w:lang w:eastAsia="zh-CN"/>
        </w:rPr>
        <w:t xml:space="preserve">中华人民共和国反垄断法 </w:t>
      </w:r>
      <w:r>
        <w:rPr>
          <w:sz w:val="21"/>
          <w:lang w:eastAsia="zh-CN"/>
        </w:rPr>
        <w:t>2007年8月30日</w:t>
      </w:r>
      <w:r>
        <w:rPr>
          <w:rFonts w:hint="eastAsia"/>
          <w:sz w:val="21"/>
          <w:lang w:eastAsia="zh-CN"/>
        </w:rPr>
        <w:t>颁布</w:t>
      </w:r>
      <w:r>
        <w:rPr>
          <w:sz w:val="21"/>
          <w:lang w:eastAsia="zh-CN"/>
        </w:rPr>
        <w:t>，2022年6月24日</w:t>
      </w:r>
      <w:r>
        <w:rPr>
          <w:rFonts w:hint="eastAsia"/>
          <w:sz w:val="21"/>
          <w:lang w:eastAsia="zh-CN"/>
        </w:rPr>
        <w:t>修正</w:t>
      </w:r>
    </w:p>
    <w:p w:rsidR="00F54B37" w:rsidRDefault="0046583F">
      <w:pPr>
        <w:pStyle w:val="aa"/>
        <w:numPr>
          <w:ilvl w:val="0"/>
          <w:numId w:val="3"/>
        </w:numPr>
        <w:tabs>
          <w:tab w:val="left" w:pos="695"/>
        </w:tabs>
        <w:spacing w:before="141"/>
        <w:rPr>
          <w:sz w:val="21"/>
          <w:lang w:eastAsia="zh-CN"/>
        </w:rPr>
      </w:pPr>
      <w:r>
        <w:rPr>
          <w:rFonts w:hint="eastAsia"/>
          <w:sz w:val="21"/>
          <w:lang w:eastAsia="zh-CN"/>
        </w:rPr>
        <w:t>中华人民共和国反不正当竞争法</w:t>
      </w:r>
      <w:r>
        <w:rPr>
          <w:sz w:val="21"/>
          <w:lang w:eastAsia="zh-CN"/>
        </w:rPr>
        <w:t>1993年9月2日</w:t>
      </w:r>
      <w:r>
        <w:rPr>
          <w:rFonts w:hint="eastAsia"/>
          <w:sz w:val="21"/>
          <w:lang w:eastAsia="zh-CN"/>
        </w:rPr>
        <w:t>颁布</w:t>
      </w:r>
      <w:r>
        <w:rPr>
          <w:sz w:val="21"/>
          <w:lang w:eastAsia="zh-CN"/>
        </w:rPr>
        <w:t>，2019年4月23日</w:t>
      </w:r>
      <w:r>
        <w:rPr>
          <w:rFonts w:hint="eastAsia"/>
          <w:sz w:val="21"/>
          <w:lang w:eastAsia="zh-CN"/>
        </w:rPr>
        <w:t>修正</w:t>
      </w:r>
    </w:p>
    <w:p w:rsidR="00F54B37" w:rsidRDefault="0046583F">
      <w:pPr>
        <w:pStyle w:val="aa"/>
        <w:numPr>
          <w:ilvl w:val="0"/>
          <w:numId w:val="3"/>
        </w:numPr>
        <w:tabs>
          <w:tab w:val="left" w:pos="695"/>
        </w:tabs>
        <w:spacing w:before="139"/>
        <w:rPr>
          <w:sz w:val="21"/>
          <w:lang w:eastAsia="zh-CN"/>
        </w:rPr>
      </w:pPr>
      <w:r>
        <w:rPr>
          <w:sz w:val="21"/>
          <w:lang w:eastAsia="zh-CN"/>
        </w:rPr>
        <w:t>国务院反垄断委员会关于平台经济领域的反垄断指南（</w:t>
      </w:r>
      <w:r>
        <w:rPr>
          <w:spacing w:val="-5"/>
          <w:sz w:val="21"/>
          <w:lang w:eastAsia="zh-CN"/>
        </w:rPr>
        <w:t xml:space="preserve"> 国反垄发〔</w:t>
      </w:r>
      <w:r>
        <w:rPr>
          <w:sz w:val="21"/>
          <w:lang w:eastAsia="zh-CN"/>
        </w:rPr>
        <w:t>2021〕1</w:t>
      </w:r>
      <w:r>
        <w:rPr>
          <w:spacing w:val="-11"/>
          <w:sz w:val="21"/>
          <w:lang w:eastAsia="zh-CN"/>
        </w:rPr>
        <w:t xml:space="preserve">号 </w:t>
      </w:r>
      <w:r>
        <w:rPr>
          <w:spacing w:val="-10"/>
          <w:sz w:val="21"/>
          <w:lang w:eastAsia="zh-CN"/>
        </w:rPr>
        <w:t>）</w:t>
      </w:r>
    </w:p>
    <w:p w:rsidR="00F54B37" w:rsidRDefault="0046583F">
      <w:pPr>
        <w:pStyle w:val="aa"/>
        <w:numPr>
          <w:ilvl w:val="0"/>
          <w:numId w:val="3"/>
        </w:numPr>
        <w:tabs>
          <w:tab w:val="left" w:pos="695"/>
        </w:tabs>
        <w:spacing w:before="139"/>
        <w:rPr>
          <w:sz w:val="21"/>
          <w:lang w:eastAsia="zh-CN"/>
        </w:rPr>
      </w:pPr>
      <w:r>
        <w:rPr>
          <w:spacing w:val="-2"/>
          <w:sz w:val="21"/>
          <w:lang w:eastAsia="zh-CN"/>
        </w:rPr>
        <w:t>网络交易监督管理办法（国家市场监督管理总局令第37号</w:t>
      </w:r>
      <w:r>
        <w:rPr>
          <w:spacing w:val="-10"/>
          <w:sz w:val="21"/>
          <w:lang w:eastAsia="zh-CN"/>
        </w:rPr>
        <w:t>）</w:t>
      </w:r>
    </w:p>
    <w:p w:rsidR="00F54B37" w:rsidRDefault="00CF1485">
      <w:pPr>
        <w:tabs>
          <w:tab w:val="left" w:pos="695"/>
        </w:tabs>
        <w:spacing w:before="139"/>
        <w:ind w:left="319"/>
        <w:rPr>
          <w:sz w:val="21"/>
          <w:lang w:eastAsia="zh-CN"/>
        </w:rPr>
      </w:pPr>
      <w:r>
        <w:rPr>
          <w:noProof/>
          <w:sz w:val="21"/>
          <w:lang w:eastAsia="zh-CN"/>
        </w:rPr>
        <mc:AlternateContent>
          <mc:Choice Requires="wps">
            <w:drawing>
              <wp:anchor distT="0" distB="0" distL="114300" distR="114300" simplePos="0" relativeHeight="251661312" behindDoc="0" locked="0" layoutInCell="1" allowOverlap="1">
                <wp:simplePos x="0" y="0"/>
                <wp:positionH relativeFrom="column">
                  <wp:posOffset>1772920</wp:posOffset>
                </wp:positionH>
                <wp:positionV relativeFrom="paragraph">
                  <wp:posOffset>1384935</wp:posOffset>
                </wp:positionV>
                <wp:extent cx="1935480" cy="0"/>
                <wp:effectExtent l="0" t="0" r="26670" b="19050"/>
                <wp:wrapNone/>
                <wp:docPr id="15" name="直接连接符 15"/>
                <wp:cNvGraphicFramePr/>
                <a:graphic xmlns:a="http://schemas.openxmlformats.org/drawingml/2006/main">
                  <a:graphicData uri="http://schemas.microsoft.com/office/word/2010/wordprocessingShape">
                    <wps:wsp>
                      <wps:cNvCnPr/>
                      <wps:spPr>
                        <a:xfrm flipV="1">
                          <a:off x="0" y="0"/>
                          <a:ext cx="1935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C461CA" id="直接连接符 15"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6pt,109.05pt" to="292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" strokecolor="#4579b8 [3044]"/>
            </w:pict>
          </mc:Fallback>
        </mc:AlternateContent>
      </w:r>
    </w:p>
    <w:sectPr w:rsidR="00F54B37">
      <w:pgSz w:w="11910" w:h="16840"/>
      <w:pgMar w:top="1640" w:right="860" w:bottom="1320" w:left="1240" w:header="1423" w:footer="1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43" w:rsidRDefault="000C4243">
      <w:r>
        <w:separator/>
      </w:r>
    </w:p>
  </w:endnote>
  <w:endnote w:type="continuationSeparator" w:id="0">
    <w:p w:rsidR="000C4243" w:rsidRDefault="000C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7" w:rsidRDefault="0046583F">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6278880</wp:posOffset>
              </wp:positionH>
              <wp:positionV relativeFrom="page">
                <wp:posOffset>9875520</wp:posOffset>
              </wp:positionV>
              <wp:extent cx="290195" cy="190500"/>
              <wp:effectExtent l="0" t="0" r="14605"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90500"/>
                      </a:xfrm>
                      <a:prstGeom prst="rect">
                        <a:avLst/>
                      </a:prstGeom>
                      <a:noFill/>
                      <a:ln>
                        <a:noFill/>
                      </a:ln>
                    </wps:spPr>
                    <wps:txbx>
                      <w:txbxContent>
                        <w:p w:rsidR="00F54B37" w:rsidRDefault="0046583F">
                          <w:pPr>
                            <w:pStyle w:val="a3"/>
                            <w:spacing w:line="251" w:lineRule="exact"/>
                            <w:ind w:left="60"/>
                          </w:pPr>
                          <w:r>
                            <w:rPr>
                              <w:spacing w:val="-5"/>
                            </w:rPr>
                            <w:fldChar w:fldCharType="begin"/>
                          </w:r>
                          <w:r>
                            <w:rPr>
                              <w:spacing w:val="-5"/>
                            </w:rPr>
                            <w:instrText xml:space="preserve"> PAGE  \* ROMAN </w:instrText>
                          </w:r>
                          <w:r>
                            <w:rPr>
                              <w:spacing w:val="-5"/>
                            </w:rPr>
                            <w:fldChar w:fldCharType="separate"/>
                          </w:r>
                          <w:r w:rsidR="00655441">
                            <w:rPr>
                              <w:noProof/>
                              <w:spacing w:val="-5"/>
                            </w:rPr>
                            <w:t>I</w:t>
                          </w:r>
                          <w:r>
                            <w:rPr>
                              <w:spacing w:val="-5"/>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docshape8" o:spid="_x0000_s1029" type="#_x0000_t202" style="position:absolute;margin-left:494.4pt;margin-top:777.6pt;width:22.85pt;height: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" filled="f" stroked="f">
              <v:textbox inset="0,0,0,0">
                <w:txbxContent>
                  <w:p w:rsidR="00F54B37" w:rsidRDefault="0046583F">
                    <w:pPr>
                      <w:pStyle w:val="a3"/>
                      <w:spacing w:line="251" w:lineRule="exact"/>
                      <w:ind w:left="60"/>
                    </w:pPr>
                    <w:r>
                      <w:rPr>
                        <w:spacing w:val="-5"/>
                      </w:rPr>
                      <w:fldChar w:fldCharType="begin"/>
                    </w:r>
                    <w:r>
                      <w:rPr>
                        <w:spacing w:val="-5"/>
                      </w:rPr>
                      <w:instrText xml:space="preserve"> PAGE  \* ROMAN </w:instrText>
                    </w:r>
                    <w:r>
                      <w:rPr>
                        <w:spacing w:val="-5"/>
                      </w:rPr>
                      <w:fldChar w:fldCharType="separate"/>
                    </w:r>
                    <w:r w:rsidR="00655441">
                      <w:rPr>
                        <w:noProof/>
                        <w:spacing w:val="-5"/>
                      </w:rPr>
                      <w:t>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7" w:rsidRDefault="0046583F">
    <w:pPr>
      <w:pStyle w:val="a3"/>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6273800</wp:posOffset>
              </wp:positionH>
              <wp:positionV relativeFrom="page">
                <wp:posOffset>9831070</wp:posOffset>
              </wp:positionV>
              <wp:extent cx="156210" cy="16002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60020"/>
                      </a:xfrm>
                      <a:prstGeom prst="rect">
                        <a:avLst/>
                      </a:prstGeom>
                      <a:noFill/>
                      <a:ln>
                        <a:noFill/>
                      </a:ln>
                    </wps:spPr>
                    <wps:txbx>
                      <w:txbxContent>
                        <w:p w:rsidR="00F54B37" w:rsidRDefault="0046583F">
                          <w:pPr>
                            <w:pStyle w:val="a3"/>
                            <w:spacing w:line="251" w:lineRule="exact"/>
                            <w:ind w:left="60"/>
                          </w:pPr>
                          <w:r>
                            <w:fldChar w:fldCharType="begin"/>
                          </w:r>
                          <w:r>
                            <w:instrText xml:space="preserve"> PAGE </w:instrText>
                          </w:r>
                          <w:r>
                            <w:fldChar w:fldCharType="separate"/>
                          </w:r>
                          <w:r w:rsidR="00655441">
                            <w:rPr>
                              <w:noProof/>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docshape10" o:spid="_x0000_s1031" type="#_x0000_t202" style="position:absolute;margin-left:494pt;margin-top:774.1pt;width:12.3pt;height:12.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" filled="f" stroked="f">
              <v:textbox inset="0,0,0,0">
                <w:txbxContent>
                  <w:p w:rsidR="00F54B37" w:rsidRDefault="0046583F">
                    <w:pPr>
                      <w:pStyle w:val="a3"/>
                      <w:spacing w:line="251" w:lineRule="exact"/>
                      <w:ind w:left="60"/>
                    </w:pPr>
                    <w:r>
                      <w:fldChar w:fldCharType="begin"/>
                    </w:r>
                    <w:r>
                      <w:instrText xml:space="preserve"> PAGE </w:instrText>
                    </w:r>
                    <w:r>
                      <w:fldChar w:fldCharType="separate"/>
                    </w:r>
                    <w:r w:rsidR="0065544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43" w:rsidRDefault="000C4243">
      <w:r>
        <w:separator/>
      </w:r>
    </w:p>
  </w:footnote>
  <w:footnote w:type="continuationSeparator" w:id="0">
    <w:p w:rsidR="000C4243" w:rsidRDefault="000C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7" w:rsidRDefault="0046583F">
    <w:pPr>
      <w:pStyle w:val="a3"/>
      <w:spacing w:line="14" w:lineRule="auto"/>
      <w:rPr>
        <w:sz w:val="20"/>
      </w:rPr>
    </w:pPr>
    <w:r>
      <w:rPr>
        <w:noProof/>
        <w:lang w:eastAsia="zh-CN"/>
      </w:rPr>
      <mc:AlternateContent>
        <mc:Choice Requires="wps">
          <w:drawing>
            <wp:anchor distT="0" distB="0" distL="114300" distR="114300" simplePos="0" relativeHeight="251656192" behindDoc="1" locked="0" layoutInCell="1" allowOverlap="1">
              <wp:simplePos x="0" y="0"/>
              <wp:positionH relativeFrom="page">
                <wp:posOffset>5745480</wp:posOffset>
              </wp:positionH>
              <wp:positionV relativeFrom="page">
                <wp:posOffset>876300</wp:posOffset>
              </wp:positionV>
              <wp:extent cx="1234440" cy="173990"/>
              <wp:effectExtent l="0" t="0" r="3810" b="1651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73990"/>
                      </a:xfrm>
                      <a:prstGeom prst="rect">
                        <a:avLst/>
                      </a:prstGeom>
                      <a:noFill/>
                      <a:ln>
                        <a:noFill/>
                      </a:ln>
                    </wps:spPr>
                    <wps:txbx>
                      <w:txbxContent>
                        <w:p w:rsidR="00F54B37" w:rsidRDefault="0046583F">
                          <w:pPr>
                            <w:pStyle w:val="a3"/>
                            <w:spacing w:before="12"/>
                            <w:ind w:left="20"/>
                            <w:rPr>
                              <w:rFonts w:ascii="Times New Roman" w:hAnsi="Times New Roman"/>
                            </w:rPr>
                          </w:pPr>
                          <w:r>
                            <w:rPr>
                              <w:rFonts w:ascii="Times New Roman" w:hAnsi="Times New Roman"/>
                            </w:rPr>
                            <w:t>T/CFIS</w:t>
                          </w:r>
                          <w:r>
                            <w:rPr>
                              <w:rFonts w:ascii="Times New Roman" w:hAnsi="Times New Roman"/>
                              <w:spacing w:val="45"/>
                            </w:rPr>
                            <w:t xml:space="preserve"> </w:t>
                          </w:r>
                          <w:r>
                            <w:rPr>
                              <w:rFonts w:ascii="Times New Roman" w:hAnsi="Times New Roman"/>
                            </w:rPr>
                            <w:t>0002—</w:t>
                          </w:r>
                          <w:r>
                            <w:rPr>
                              <w:rFonts w:ascii="Times New Roman" w:hAnsi="Times New Roman"/>
                              <w:spacing w:val="-4"/>
                            </w:rPr>
                            <w:t>2025</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docshape7" o:spid="_x0000_s1028" type="#_x0000_t202" style="position:absolute;margin-left:452.4pt;margin-top:69pt;width:97.2pt;height:13.7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" filled="f" stroked="f">
              <v:textbox inset="0,0,0,0">
                <w:txbxContent>
                  <w:p w:rsidR="00F54B37" w:rsidRDefault="0046583F">
                    <w:pPr>
                      <w:pStyle w:val="a3"/>
                      <w:spacing w:before="12"/>
                      <w:ind w:left="20"/>
                      <w:rPr>
                        <w:rFonts w:ascii="Times New Roman" w:hAnsi="Times New Roman"/>
                      </w:rPr>
                    </w:pPr>
                    <w:r>
                      <w:rPr>
                        <w:rFonts w:ascii="Times New Roman" w:hAnsi="Times New Roman"/>
                      </w:rPr>
                      <w:t>T/CFIS</w:t>
                    </w:r>
                    <w:r>
                      <w:rPr>
                        <w:rFonts w:ascii="Times New Roman" w:hAnsi="Times New Roman"/>
                        <w:spacing w:val="45"/>
                      </w:rPr>
                      <w:t xml:space="preserve"> </w:t>
                    </w:r>
                    <w:r>
                      <w:rPr>
                        <w:rFonts w:ascii="Times New Roman" w:hAnsi="Times New Roman"/>
                      </w:rPr>
                      <w:t>0002—</w:t>
                    </w:r>
                    <w:r>
                      <w:rPr>
                        <w:rFonts w:ascii="Times New Roman" w:hAnsi="Times New Roman"/>
                        <w:spacing w:val="-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7" w:rsidRDefault="0046583F">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5695950</wp:posOffset>
              </wp:positionH>
              <wp:positionV relativeFrom="page">
                <wp:posOffset>890905</wp:posOffset>
              </wp:positionV>
              <wp:extent cx="1160780" cy="17399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73990"/>
                      </a:xfrm>
                      <a:prstGeom prst="rect">
                        <a:avLst/>
                      </a:prstGeom>
                      <a:noFill/>
                      <a:ln>
                        <a:noFill/>
                      </a:ln>
                    </wps:spPr>
                    <wps:txbx>
                      <w:txbxContent>
                        <w:p w:rsidR="00F54B37" w:rsidRDefault="0046583F">
                          <w:pPr>
                            <w:pStyle w:val="a3"/>
                            <w:spacing w:before="12"/>
                            <w:ind w:left="20"/>
                            <w:rPr>
                              <w:rFonts w:ascii="Times New Roman" w:hAnsi="Times New Roman"/>
                            </w:rPr>
                          </w:pPr>
                          <w:r>
                            <w:rPr>
                              <w:rFonts w:ascii="Times New Roman" w:hAnsi="Times New Roman"/>
                            </w:rPr>
                            <w:t>T/CFIS</w:t>
                          </w:r>
                          <w:r>
                            <w:rPr>
                              <w:rFonts w:ascii="Times New Roman" w:hAnsi="Times New Roman"/>
                              <w:spacing w:val="45"/>
                            </w:rPr>
                            <w:t xml:space="preserve"> </w:t>
                          </w:r>
                          <w:r>
                            <w:rPr>
                              <w:rFonts w:ascii="Times New Roman" w:hAnsi="Times New Roman"/>
                            </w:rPr>
                            <w:t>0002—</w:t>
                          </w:r>
                          <w:r>
                            <w:rPr>
                              <w:rFonts w:ascii="Times New Roman" w:hAnsi="Times New Roman"/>
                              <w:spacing w:val="-4"/>
                            </w:rPr>
                            <w:t>2021</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docshape9" o:spid="_x0000_s1030" type="#_x0000_t202" style="position:absolute;margin-left:448.5pt;margin-top:70.15pt;width:91.4pt;height:13.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" filled="f" stroked="f">
              <v:textbox inset="0,0,0,0">
                <w:txbxContent>
                  <w:p w:rsidR="00F54B37" w:rsidRDefault="0046583F">
                    <w:pPr>
                      <w:pStyle w:val="a3"/>
                      <w:spacing w:before="12"/>
                      <w:ind w:left="20"/>
                      <w:rPr>
                        <w:rFonts w:ascii="Times New Roman" w:hAnsi="Times New Roman"/>
                      </w:rPr>
                    </w:pPr>
                    <w:r>
                      <w:rPr>
                        <w:rFonts w:ascii="Times New Roman" w:hAnsi="Times New Roman"/>
                      </w:rPr>
                      <w:t>T/CFIS</w:t>
                    </w:r>
                    <w:r>
                      <w:rPr>
                        <w:rFonts w:ascii="Times New Roman" w:hAnsi="Times New Roman"/>
                        <w:spacing w:val="45"/>
                      </w:rPr>
                      <w:t xml:space="preserve"> </w:t>
                    </w:r>
                    <w:r>
                      <w:rPr>
                        <w:rFonts w:ascii="Times New Roman" w:hAnsi="Times New Roman"/>
                      </w:rPr>
                      <w:t>0002—</w:t>
                    </w:r>
                    <w:r>
                      <w:rPr>
                        <w:rFonts w:ascii="Times New Roman" w:hAnsi="Times New Roman"/>
                        <w:spacing w:val="-4"/>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9643D"/>
    <w:multiLevelType w:val="multilevel"/>
    <w:tmpl w:val="59A9643D"/>
    <w:lvl w:ilvl="0">
      <w:start w:val="1"/>
      <w:numFmt w:val="decimal"/>
      <w:lvlText w:val="[%1]"/>
      <w:lvlJc w:val="left"/>
      <w:pPr>
        <w:ind w:left="694" w:hanging="375"/>
      </w:pPr>
      <w:rPr>
        <w:rFonts w:ascii="宋体" w:eastAsia="宋体" w:hAnsi="宋体" w:cs="宋体" w:hint="default"/>
        <w:b w:val="0"/>
        <w:bCs w:val="0"/>
        <w:i w:val="0"/>
        <w:iCs w:val="0"/>
        <w:w w:val="100"/>
        <w:sz w:val="21"/>
        <w:szCs w:val="21"/>
        <w:lang w:val="en-US" w:eastAsia="en-US" w:bidi="ar-SA"/>
      </w:rPr>
    </w:lvl>
    <w:lvl w:ilvl="1">
      <w:numFmt w:val="bullet"/>
      <w:lvlText w:val="•"/>
      <w:lvlJc w:val="left"/>
      <w:pPr>
        <w:ind w:left="1610" w:hanging="375"/>
      </w:pPr>
      <w:rPr>
        <w:rFonts w:hint="default"/>
        <w:lang w:val="en-US" w:eastAsia="en-US" w:bidi="ar-SA"/>
      </w:rPr>
    </w:lvl>
    <w:lvl w:ilvl="2">
      <w:numFmt w:val="bullet"/>
      <w:lvlText w:val="•"/>
      <w:lvlJc w:val="left"/>
      <w:pPr>
        <w:ind w:left="2521" w:hanging="375"/>
      </w:pPr>
      <w:rPr>
        <w:rFonts w:hint="default"/>
        <w:lang w:val="en-US" w:eastAsia="en-US" w:bidi="ar-SA"/>
      </w:rPr>
    </w:lvl>
    <w:lvl w:ilvl="3">
      <w:numFmt w:val="bullet"/>
      <w:lvlText w:val="•"/>
      <w:lvlJc w:val="left"/>
      <w:pPr>
        <w:ind w:left="3431" w:hanging="375"/>
      </w:pPr>
      <w:rPr>
        <w:rFonts w:hint="default"/>
        <w:lang w:val="en-US" w:eastAsia="en-US" w:bidi="ar-SA"/>
      </w:rPr>
    </w:lvl>
    <w:lvl w:ilvl="4">
      <w:numFmt w:val="bullet"/>
      <w:lvlText w:val="•"/>
      <w:lvlJc w:val="left"/>
      <w:pPr>
        <w:ind w:left="4342" w:hanging="375"/>
      </w:pPr>
      <w:rPr>
        <w:rFonts w:hint="default"/>
        <w:lang w:val="en-US" w:eastAsia="en-US" w:bidi="ar-SA"/>
      </w:rPr>
    </w:lvl>
    <w:lvl w:ilvl="5">
      <w:numFmt w:val="bullet"/>
      <w:lvlText w:val="•"/>
      <w:lvlJc w:val="left"/>
      <w:pPr>
        <w:ind w:left="5253" w:hanging="375"/>
      </w:pPr>
      <w:rPr>
        <w:rFonts w:hint="default"/>
        <w:lang w:val="en-US" w:eastAsia="en-US" w:bidi="ar-SA"/>
      </w:rPr>
    </w:lvl>
    <w:lvl w:ilvl="6">
      <w:numFmt w:val="bullet"/>
      <w:lvlText w:val="•"/>
      <w:lvlJc w:val="left"/>
      <w:pPr>
        <w:ind w:left="6163" w:hanging="375"/>
      </w:pPr>
      <w:rPr>
        <w:rFonts w:hint="default"/>
        <w:lang w:val="en-US" w:eastAsia="en-US" w:bidi="ar-SA"/>
      </w:rPr>
    </w:lvl>
    <w:lvl w:ilvl="7">
      <w:numFmt w:val="bullet"/>
      <w:lvlText w:val="•"/>
      <w:lvlJc w:val="left"/>
      <w:pPr>
        <w:ind w:left="7074" w:hanging="375"/>
      </w:pPr>
      <w:rPr>
        <w:rFonts w:hint="default"/>
        <w:lang w:val="en-US" w:eastAsia="en-US" w:bidi="ar-SA"/>
      </w:rPr>
    </w:lvl>
    <w:lvl w:ilvl="8">
      <w:numFmt w:val="bullet"/>
      <w:lvlText w:val="•"/>
      <w:lvlJc w:val="left"/>
      <w:pPr>
        <w:ind w:left="7985" w:hanging="375"/>
      </w:pPr>
      <w:rPr>
        <w:rFonts w:hint="default"/>
        <w:lang w:val="en-US" w:eastAsia="en-US" w:bidi="ar-SA"/>
      </w:rPr>
    </w:lvl>
  </w:abstractNum>
  <w:abstractNum w:abstractNumId="1" w15:restartNumberingAfterBreak="0">
    <w:nsid w:val="65025840"/>
    <w:multiLevelType w:val="multilevel"/>
    <w:tmpl w:val="65025840"/>
    <w:lvl w:ilvl="0">
      <w:start w:val="1"/>
      <w:numFmt w:val="decimal"/>
      <w:lvlText w:val="%1"/>
      <w:lvlJc w:val="left"/>
      <w:pPr>
        <w:ind w:left="385" w:hanging="207"/>
      </w:pPr>
      <w:rPr>
        <w:rFonts w:ascii="等线" w:eastAsia="等线" w:hAnsi="等线" w:cs="等线" w:hint="default"/>
        <w:b w:val="0"/>
        <w:bCs w:val="0"/>
        <w:i w:val="0"/>
        <w:iCs w:val="0"/>
        <w:w w:val="99"/>
        <w:sz w:val="20"/>
        <w:szCs w:val="20"/>
        <w:lang w:val="en-US" w:eastAsia="en-US" w:bidi="ar-SA"/>
      </w:rPr>
    </w:lvl>
    <w:lvl w:ilvl="1">
      <w:numFmt w:val="bullet"/>
      <w:lvlText w:val="•"/>
      <w:lvlJc w:val="left"/>
      <w:pPr>
        <w:ind w:left="1322" w:hanging="207"/>
      </w:pPr>
      <w:rPr>
        <w:rFonts w:hint="default"/>
        <w:lang w:val="en-US" w:eastAsia="en-US" w:bidi="ar-SA"/>
      </w:rPr>
    </w:lvl>
    <w:lvl w:ilvl="2">
      <w:numFmt w:val="bullet"/>
      <w:lvlText w:val="•"/>
      <w:lvlJc w:val="left"/>
      <w:pPr>
        <w:ind w:left="2265" w:hanging="207"/>
      </w:pPr>
      <w:rPr>
        <w:rFonts w:hint="default"/>
        <w:lang w:val="en-US" w:eastAsia="en-US" w:bidi="ar-SA"/>
      </w:rPr>
    </w:lvl>
    <w:lvl w:ilvl="3">
      <w:numFmt w:val="bullet"/>
      <w:lvlText w:val="•"/>
      <w:lvlJc w:val="left"/>
      <w:pPr>
        <w:ind w:left="3207" w:hanging="207"/>
      </w:pPr>
      <w:rPr>
        <w:rFonts w:hint="default"/>
        <w:lang w:val="en-US" w:eastAsia="en-US" w:bidi="ar-SA"/>
      </w:rPr>
    </w:lvl>
    <w:lvl w:ilvl="4">
      <w:numFmt w:val="bullet"/>
      <w:lvlText w:val="•"/>
      <w:lvlJc w:val="left"/>
      <w:pPr>
        <w:ind w:left="4150" w:hanging="207"/>
      </w:pPr>
      <w:rPr>
        <w:rFonts w:hint="default"/>
        <w:lang w:val="en-US" w:eastAsia="en-US" w:bidi="ar-SA"/>
      </w:rPr>
    </w:lvl>
    <w:lvl w:ilvl="5">
      <w:numFmt w:val="bullet"/>
      <w:lvlText w:val="•"/>
      <w:lvlJc w:val="left"/>
      <w:pPr>
        <w:ind w:left="5093" w:hanging="207"/>
      </w:pPr>
      <w:rPr>
        <w:rFonts w:hint="default"/>
        <w:lang w:val="en-US" w:eastAsia="en-US" w:bidi="ar-SA"/>
      </w:rPr>
    </w:lvl>
    <w:lvl w:ilvl="6">
      <w:numFmt w:val="bullet"/>
      <w:lvlText w:val="•"/>
      <w:lvlJc w:val="left"/>
      <w:pPr>
        <w:ind w:left="6035" w:hanging="207"/>
      </w:pPr>
      <w:rPr>
        <w:rFonts w:hint="default"/>
        <w:lang w:val="en-US" w:eastAsia="en-US" w:bidi="ar-SA"/>
      </w:rPr>
    </w:lvl>
    <w:lvl w:ilvl="7">
      <w:numFmt w:val="bullet"/>
      <w:lvlText w:val="•"/>
      <w:lvlJc w:val="left"/>
      <w:pPr>
        <w:ind w:left="6978" w:hanging="207"/>
      </w:pPr>
      <w:rPr>
        <w:rFonts w:hint="default"/>
        <w:lang w:val="en-US" w:eastAsia="en-US" w:bidi="ar-SA"/>
      </w:rPr>
    </w:lvl>
    <w:lvl w:ilvl="8">
      <w:numFmt w:val="bullet"/>
      <w:lvlText w:val="•"/>
      <w:lvlJc w:val="left"/>
      <w:pPr>
        <w:ind w:left="7921" w:hanging="207"/>
      </w:pPr>
      <w:rPr>
        <w:rFonts w:hint="default"/>
        <w:lang w:val="en-US" w:eastAsia="en-US" w:bidi="ar-SA"/>
      </w:rPr>
    </w:lvl>
  </w:abstractNum>
  <w:abstractNum w:abstractNumId="2" w15:restartNumberingAfterBreak="0">
    <w:nsid w:val="736D7400"/>
    <w:multiLevelType w:val="multilevel"/>
    <w:tmpl w:val="736D7400"/>
    <w:lvl w:ilvl="0">
      <w:start w:val="1"/>
      <w:numFmt w:val="decimal"/>
      <w:lvlText w:val="%1"/>
      <w:lvlJc w:val="left"/>
      <w:pPr>
        <w:ind w:left="493" w:hanging="315"/>
      </w:pPr>
      <w:rPr>
        <w:rFonts w:ascii="黑体" w:eastAsia="黑体" w:hAnsi="黑体" w:cs="宋体" w:hint="default"/>
        <w:b w:val="0"/>
        <w:bCs w:val="0"/>
        <w:i w:val="0"/>
        <w:iCs w:val="0"/>
        <w:w w:val="100"/>
        <w:sz w:val="21"/>
        <w:szCs w:val="21"/>
        <w:lang w:val="en-US" w:eastAsia="en-US" w:bidi="ar-SA"/>
      </w:rPr>
    </w:lvl>
    <w:lvl w:ilvl="1">
      <w:start w:val="1"/>
      <w:numFmt w:val="decimal"/>
      <w:lvlText w:val="%1.%2"/>
      <w:lvlJc w:val="left"/>
      <w:pPr>
        <w:ind w:left="704" w:hanging="526"/>
      </w:pPr>
      <w:rPr>
        <w:rFonts w:ascii="黑体" w:eastAsia="黑体" w:hAnsi="黑体" w:cs="宋体" w:hint="default"/>
        <w:b w:val="0"/>
        <w:bCs w:val="0"/>
        <w:i w:val="0"/>
        <w:iCs w:val="0"/>
        <w:w w:val="100"/>
        <w:sz w:val="21"/>
        <w:szCs w:val="21"/>
        <w:lang w:val="en-US" w:eastAsia="en-US" w:bidi="ar-SA"/>
      </w:rPr>
    </w:lvl>
    <w:lvl w:ilvl="2">
      <w:numFmt w:val="bullet"/>
      <w:lvlText w:val="•"/>
      <w:lvlJc w:val="left"/>
      <w:pPr>
        <w:ind w:left="1711" w:hanging="526"/>
      </w:pPr>
      <w:rPr>
        <w:rFonts w:hint="default"/>
        <w:lang w:val="en-US" w:eastAsia="en-US" w:bidi="ar-SA"/>
      </w:rPr>
    </w:lvl>
    <w:lvl w:ilvl="3">
      <w:numFmt w:val="bullet"/>
      <w:lvlText w:val="•"/>
      <w:lvlJc w:val="left"/>
      <w:pPr>
        <w:ind w:left="2723" w:hanging="526"/>
      </w:pPr>
      <w:rPr>
        <w:rFonts w:hint="default"/>
        <w:lang w:val="en-US" w:eastAsia="en-US" w:bidi="ar-SA"/>
      </w:rPr>
    </w:lvl>
    <w:lvl w:ilvl="4">
      <w:numFmt w:val="bullet"/>
      <w:lvlText w:val="•"/>
      <w:lvlJc w:val="left"/>
      <w:pPr>
        <w:ind w:left="3735" w:hanging="526"/>
      </w:pPr>
      <w:rPr>
        <w:rFonts w:hint="default"/>
        <w:lang w:val="en-US" w:eastAsia="en-US" w:bidi="ar-SA"/>
      </w:rPr>
    </w:lvl>
    <w:lvl w:ilvl="5">
      <w:numFmt w:val="bullet"/>
      <w:lvlText w:val="•"/>
      <w:lvlJc w:val="left"/>
      <w:pPr>
        <w:ind w:left="4747" w:hanging="526"/>
      </w:pPr>
      <w:rPr>
        <w:rFonts w:hint="default"/>
        <w:lang w:val="en-US" w:eastAsia="en-US" w:bidi="ar-SA"/>
      </w:rPr>
    </w:lvl>
    <w:lvl w:ilvl="6">
      <w:numFmt w:val="bullet"/>
      <w:lvlText w:val="•"/>
      <w:lvlJc w:val="left"/>
      <w:pPr>
        <w:ind w:left="5759" w:hanging="526"/>
      </w:pPr>
      <w:rPr>
        <w:rFonts w:hint="default"/>
        <w:lang w:val="en-US" w:eastAsia="en-US" w:bidi="ar-SA"/>
      </w:rPr>
    </w:lvl>
    <w:lvl w:ilvl="7">
      <w:numFmt w:val="bullet"/>
      <w:lvlText w:val="•"/>
      <w:lvlJc w:val="left"/>
      <w:pPr>
        <w:ind w:left="6770" w:hanging="526"/>
      </w:pPr>
      <w:rPr>
        <w:rFonts w:hint="default"/>
        <w:lang w:val="en-US" w:eastAsia="en-US" w:bidi="ar-SA"/>
      </w:rPr>
    </w:lvl>
    <w:lvl w:ilvl="8">
      <w:numFmt w:val="bullet"/>
      <w:lvlText w:val="•"/>
      <w:lvlJc w:val="left"/>
      <w:pPr>
        <w:ind w:left="7782" w:hanging="526"/>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2D"/>
    <w:rsid w:val="000448AA"/>
    <w:rsid w:val="0005250F"/>
    <w:rsid w:val="00060B16"/>
    <w:rsid w:val="000A24D9"/>
    <w:rsid w:val="000A4235"/>
    <w:rsid w:val="000A6AF5"/>
    <w:rsid w:val="000B7AB7"/>
    <w:rsid w:val="000C2142"/>
    <w:rsid w:val="000C22B5"/>
    <w:rsid w:val="000C4243"/>
    <w:rsid w:val="001426FF"/>
    <w:rsid w:val="0019697B"/>
    <w:rsid w:val="00235270"/>
    <w:rsid w:val="00243E91"/>
    <w:rsid w:val="00375C16"/>
    <w:rsid w:val="003D3FEE"/>
    <w:rsid w:val="00410A8E"/>
    <w:rsid w:val="00410B3A"/>
    <w:rsid w:val="00423F13"/>
    <w:rsid w:val="00447E8A"/>
    <w:rsid w:val="0046583F"/>
    <w:rsid w:val="004A04F2"/>
    <w:rsid w:val="0055623B"/>
    <w:rsid w:val="00557D24"/>
    <w:rsid w:val="00557F41"/>
    <w:rsid w:val="005B6A51"/>
    <w:rsid w:val="005D4548"/>
    <w:rsid w:val="005E15EF"/>
    <w:rsid w:val="006049FB"/>
    <w:rsid w:val="00655441"/>
    <w:rsid w:val="00682138"/>
    <w:rsid w:val="006B752D"/>
    <w:rsid w:val="006C7F51"/>
    <w:rsid w:val="00704BD7"/>
    <w:rsid w:val="00762234"/>
    <w:rsid w:val="00765F20"/>
    <w:rsid w:val="00767871"/>
    <w:rsid w:val="00787F40"/>
    <w:rsid w:val="007A1AB5"/>
    <w:rsid w:val="007A6495"/>
    <w:rsid w:val="007E44A0"/>
    <w:rsid w:val="007F19D1"/>
    <w:rsid w:val="0081202B"/>
    <w:rsid w:val="00854491"/>
    <w:rsid w:val="008607C1"/>
    <w:rsid w:val="008B032D"/>
    <w:rsid w:val="008C1925"/>
    <w:rsid w:val="008C5125"/>
    <w:rsid w:val="008E68E0"/>
    <w:rsid w:val="00985808"/>
    <w:rsid w:val="00A26A41"/>
    <w:rsid w:val="00A45032"/>
    <w:rsid w:val="00A90956"/>
    <w:rsid w:val="00AC72F4"/>
    <w:rsid w:val="00B34F3C"/>
    <w:rsid w:val="00B4111D"/>
    <w:rsid w:val="00B57185"/>
    <w:rsid w:val="00B9033A"/>
    <w:rsid w:val="00BB56F9"/>
    <w:rsid w:val="00BC440C"/>
    <w:rsid w:val="00C6737A"/>
    <w:rsid w:val="00CF1485"/>
    <w:rsid w:val="00D059A1"/>
    <w:rsid w:val="00D21DF9"/>
    <w:rsid w:val="00D52E6C"/>
    <w:rsid w:val="00D614A1"/>
    <w:rsid w:val="00D76FA8"/>
    <w:rsid w:val="00D871A1"/>
    <w:rsid w:val="00E25782"/>
    <w:rsid w:val="00E814D2"/>
    <w:rsid w:val="00EA75A4"/>
    <w:rsid w:val="00F032E3"/>
    <w:rsid w:val="00F10E86"/>
    <w:rsid w:val="00F16F9A"/>
    <w:rsid w:val="00F30B41"/>
    <w:rsid w:val="00F54B37"/>
    <w:rsid w:val="00FA3014"/>
    <w:rsid w:val="00FC5097"/>
    <w:rsid w:val="00FC758A"/>
    <w:rsid w:val="0731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39B82F"/>
  <w15:docId w15:val="{9CF200FE-B49A-4203-8424-9ACF9E3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uiPriority w:val="1"/>
    <w:qFormat/>
    <w:pPr>
      <w:spacing w:before="54"/>
      <w:ind w:right="92"/>
      <w:jc w:val="center"/>
      <w:outlineLvl w:val="0"/>
    </w:pPr>
    <w:rPr>
      <w:sz w:val="32"/>
      <w:szCs w:val="32"/>
    </w:rPr>
  </w:style>
  <w:style w:type="paragraph" w:styleId="2">
    <w:name w:val="heading 2"/>
    <w:basedOn w:val="a"/>
    <w:uiPriority w:val="1"/>
    <w:qFormat/>
    <w:pPr>
      <w:spacing w:before="45"/>
      <w:ind w:right="95"/>
      <w:jc w:val="center"/>
      <w:outlineLvl w:val="1"/>
    </w:pPr>
    <w:rPr>
      <w:rFonts w:ascii="Microsoft JhengHei" w:eastAsia="Microsoft JhengHei" w:hAnsi="Microsoft JhengHei" w:cs="Microsoft JhengHei"/>
      <w:b/>
      <w:bCs/>
      <w:sz w:val="24"/>
      <w:szCs w:val="24"/>
    </w:rPr>
  </w:style>
  <w:style w:type="paragraph" w:styleId="3">
    <w:name w:val="heading 3"/>
    <w:basedOn w:val="a"/>
    <w:uiPriority w:val="1"/>
    <w:qFormat/>
    <w:pPr>
      <w:spacing w:before="122"/>
      <w:ind w:left="598"/>
      <w:outlineLvl w:val="2"/>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1"/>
    <w:qFormat/>
    <w:pPr>
      <w:spacing w:before="131"/>
      <w:ind w:left="385" w:hanging="208"/>
    </w:pPr>
    <w:rPr>
      <w:rFonts w:ascii="等线" w:eastAsia="等线" w:hAnsi="等线" w:cs="等线"/>
      <w:sz w:val="20"/>
      <w:szCs w:val="20"/>
    </w:rPr>
  </w:style>
  <w:style w:type="paragraph" w:styleId="a9">
    <w:name w:val="Title"/>
    <w:basedOn w:val="a"/>
    <w:uiPriority w:val="1"/>
    <w:qFormat/>
    <w:pPr>
      <w:ind w:right="648"/>
      <w:jc w:val="center"/>
    </w:pPr>
    <w:rPr>
      <w:rFonts w:ascii="Microsoft JhengHei" w:eastAsia="Microsoft JhengHei" w:hAnsi="Microsoft JhengHei" w:cs="Microsoft JhengHei"/>
      <w:b/>
      <w:bCs/>
      <w:sz w:val="52"/>
      <w:szCs w:val="5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ind w:left="704" w:hanging="527"/>
    </w:pPr>
  </w:style>
  <w:style w:type="paragraph" w:customStyle="1" w:styleId="TableParagraph">
    <w:name w:val="Table Paragraph"/>
    <w:basedOn w:val="a"/>
    <w:uiPriority w:val="1"/>
    <w:qFormat/>
  </w:style>
  <w:style w:type="character" w:customStyle="1" w:styleId="a8">
    <w:name w:val="页眉 字符"/>
    <w:basedOn w:val="a0"/>
    <w:link w:val="a7"/>
    <w:uiPriority w:val="99"/>
    <w:rPr>
      <w:rFonts w:ascii="宋体" w:eastAsia="宋体" w:hAnsi="宋体" w:cs="宋体"/>
      <w:sz w:val="18"/>
      <w:szCs w:val="18"/>
    </w:rPr>
  </w:style>
  <w:style w:type="character" w:customStyle="1" w:styleId="a6">
    <w:name w:val="页脚 字符"/>
    <w:basedOn w:val="a0"/>
    <w:link w:val="a5"/>
    <w:uiPriority w:val="99"/>
    <w:qFormat/>
    <w:rPr>
      <w:rFonts w:ascii="宋体" w:eastAsia="宋体" w:hAnsi="宋体" w:cs="宋体"/>
      <w:sz w:val="18"/>
      <w:szCs w:val="18"/>
    </w:rPr>
  </w:style>
  <w:style w:type="character" w:customStyle="1" w:styleId="a4">
    <w:name w:val="正文文本 字符"/>
    <w:basedOn w:val="a0"/>
    <w:link w:val="a3"/>
    <w:uiPriority w:val="1"/>
    <w:rPr>
      <w:rFonts w:ascii="宋体" w:eastAsia="宋体" w:hAnsi="宋体" w:cs="宋体"/>
      <w:sz w:val="21"/>
      <w:szCs w:val="21"/>
    </w:rPr>
  </w:style>
  <w:style w:type="paragraph" w:styleId="ab">
    <w:name w:val="annotation text"/>
    <w:basedOn w:val="a"/>
    <w:link w:val="ac"/>
    <w:uiPriority w:val="99"/>
    <w:semiHidden/>
    <w:unhideWhenUsed/>
    <w:rsid w:val="00A90956"/>
  </w:style>
  <w:style w:type="character" w:customStyle="1" w:styleId="ac">
    <w:name w:val="批注文字 字符"/>
    <w:basedOn w:val="a0"/>
    <w:link w:val="ab"/>
    <w:uiPriority w:val="99"/>
    <w:semiHidden/>
    <w:rsid w:val="00A90956"/>
    <w:rPr>
      <w:rFonts w:ascii="宋体" w:eastAsia="宋体" w:hAnsi="宋体" w:cs="宋体"/>
      <w:sz w:val="22"/>
      <w:szCs w:val="22"/>
      <w:lang w:eastAsia="en-US"/>
    </w:rPr>
  </w:style>
  <w:style w:type="paragraph" w:styleId="ad">
    <w:name w:val="annotation subject"/>
    <w:basedOn w:val="ab"/>
    <w:next w:val="ab"/>
    <w:link w:val="ae"/>
    <w:qFormat/>
    <w:rsid w:val="00A90956"/>
    <w:pPr>
      <w:widowControl/>
      <w:autoSpaceDE/>
      <w:autoSpaceDN/>
    </w:pPr>
    <w:rPr>
      <w:rFonts w:asciiTheme="minorHAnsi" w:hAnsiTheme="minorHAnsi" w:cstheme="minorBidi"/>
      <w:b/>
      <w:bCs/>
      <w:kern w:val="2"/>
      <w:sz w:val="21"/>
      <w:szCs w:val="20"/>
      <w:lang w:eastAsia="zh-CN"/>
    </w:rPr>
  </w:style>
  <w:style w:type="character" w:customStyle="1" w:styleId="ae">
    <w:name w:val="批注主题 字符"/>
    <w:basedOn w:val="ac"/>
    <w:link w:val="ad"/>
    <w:qFormat/>
    <w:rsid w:val="00A90956"/>
    <w:rPr>
      <w:rFonts w:ascii="宋体" w:eastAsia="宋体" w:hAnsi="宋体" w:cs="宋体"/>
      <w:b/>
      <w:bCs/>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baixue</dc:creator>
  <cp:lastModifiedBy>郑鹰</cp:lastModifiedBy>
  <cp:revision>14</cp:revision>
  <dcterms:created xsi:type="dcterms:W3CDTF">2025-03-25T01:19:00Z</dcterms:created>
  <dcterms:modified xsi:type="dcterms:W3CDTF">2025-03-31T02:03:00Z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Microsoft® Word 2016</vt:lpwstr>
  </property>
  <property fmtid="{D5CDD505-2E9C-101B-9397-08002B2CF9AE}" pid="6" name="KSOTemplateDocerSaveRecord">
    <vt:lpwstr>eyJoZGlkIjoiODlhNTg5NGY3YWYyNmE1ODFjODYwNjkzN2UxY2E2MTUiLCJ1c2VySWQiOiIxNDU1NTIwMTA1In0=</vt:lpwstr>
  </property>
  <property fmtid="{D5CDD505-2E9C-101B-9397-08002B2CF9AE}" pid="7" name="KSOProductBuildVer">
    <vt:lpwstr>2052-12.1.0.20305</vt:lpwstr>
  </property>
  <property fmtid="{D5CDD505-2E9C-101B-9397-08002B2CF9AE}" pid="8" name="ICV">
    <vt:lpwstr>496BAC1D1200401CB3E07A891B7006AF_12</vt:lpwstr>
  </property>
</Properties>
</file>