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79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ascii="宋体" w:hAnsi="宋体"/>
          <w:b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eastAsia="zh-CN"/>
        </w:rPr>
        <w:t>《优质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val="en-US" w:eastAsia="zh-CN"/>
        </w:rPr>
        <w:t>储良龙眼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eastAsia="zh-CN"/>
        </w:rPr>
        <w:t>生产技术规程》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编制说明</w:t>
      </w:r>
    </w:p>
    <w:p w14:paraId="10AE1C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</w:p>
    <w:p w14:paraId="07A2EB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一、项目基本情况</w:t>
      </w:r>
    </w:p>
    <w:p w14:paraId="7A2B4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任务来源</w:t>
      </w:r>
    </w:p>
    <w:p w14:paraId="5463BC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为做好深圳市水果质量分级试点工作，市农检中心围绕市场需求，对标高品质水果品质标准关键指标，引导试点企业边试点、边提质、边总结，对高品质水果生产环境、土肥水管理的方法以及生产种植各时期的管理技术持续改进，形成良好农业生产技术规程。</w:t>
      </w:r>
    </w:p>
    <w:p w14:paraId="4819A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参与单位</w:t>
      </w:r>
    </w:p>
    <w:p w14:paraId="676E762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深圳市农产品质量安全检验检测中心、深圳市五谷网络科技有限公司、深圳市农业产业化龙头企业协会</w:t>
      </w:r>
    </w:p>
    <w:p w14:paraId="5F795F4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主要起草人：鲁长青、钟燕珠、程玉、李广斌、林军军、袁文静、苏晓润、刘东风、彭李亚、张向刚、肖志沛、祁百福、刘家贤、王菲菲、陈汉锋、李楠。</w:t>
      </w:r>
    </w:p>
    <w:p w14:paraId="6536F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立项背景和意义</w:t>
      </w:r>
    </w:p>
    <w:p w14:paraId="4E13C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zh-CN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按照深圳市水果质量分级试点工作部署要求，围绕市场对高品质水果的需求，逐步规范高品质水果生产过程，形成良好农业生产技术规程。</w:t>
      </w:r>
    </w:p>
    <w:p w14:paraId="00C08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作为一个经济发达的城市，深圳市消费者愈加青睐优质水果。储良龙眼因其核小肉厚、果大美观，深受消费者喜爱，但由于种植技术和管理水平的差异，导致储良龙眼产量、果实品质和质量安全方面良莠不齐，严重影响了储良龙眼的整体形象。因此储良龙眼生产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标准化、规范化不仅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能够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提升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龙眼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产量和品质、维护品牌影响力，也是《国家标准化发展纲要》2021 年提出的一项重要任务和目标。</w:t>
      </w:r>
    </w:p>
    <w:p w14:paraId="3AF44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为进一步规范储良龙眼科学、合理、安全、标准化生产，深圳市农产品质量安全检验检测中心牵头编制《优质储良龙眼生产技术规程》，以促进储良龙眼产业持续性发展和保障消费者权益，实现经济和社会效益的双赢。</w:t>
      </w:r>
    </w:p>
    <w:p w14:paraId="0835A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主要编制过程</w:t>
      </w:r>
    </w:p>
    <w:p w14:paraId="2D993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1.资料收集</w:t>
      </w:r>
    </w:p>
    <w:p w14:paraId="29DDF9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为能够保质保量并按时完成储良龙眼团体标准，2025年3月接到任务后，起草单位迅速成立了专业标准起草小组，制定了详细的工作方案，明确了标准制定的时间进度。标准起草小组通过大量的调研，查阅国家、行业及地方等龙眼相关技术标准，结合近年来龙眼产业实际生产状况和储良龙眼的品种特性，充分发挥行业主管部门、相关技术推广部门和有关专家作用，广泛收集相关资料。</w:t>
      </w:r>
    </w:p>
    <w:p w14:paraId="0EF83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2.形成标准征求意见稿和编制说明</w:t>
      </w:r>
    </w:p>
    <w:p w14:paraId="65670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2025年3月，根据调研情况及收集的资料，起草小组认真分析研究，在遵循科学性、实用性、先进性、现实性的原则上编制了《优质储良龙眼生产技术规程》团体标准初稿，随后与多位行业专家、农业推广技术人员等相关专业人员进行数次技术探讨，认真修改和完善标准草案，于2025年4月初形成了标准征求意见稿和编制说明，经讨论审核后报标准项目主管部们。</w:t>
      </w:r>
    </w:p>
    <w:p w14:paraId="4CDE15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二、主要技术指标确定依据</w:t>
      </w:r>
    </w:p>
    <w:p w14:paraId="24FD8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项目的社会和经济意义</w:t>
      </w:r>
    </w:p>
    <w:p w14:paraId="7FE9E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优质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储良龙眼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生产技术规程的制定旨在提供一套科学、系统的技术指导，确保储良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龙眼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生产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过程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的规范化和标准化。它覆盖了从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园地环境建设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产品质量溯源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的各个环节，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规程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强调绿色防控技术和有机肥料的应用，减少化学农药使用，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有助于减少有害物质残留，保障食品安全和消费者权益，并有利于保护和传承龙眼种植文化。同时，标准的发布和实施，能够帮助果农科学、有效地管理果园，提高储良龙眼质量和品质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，提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升优质果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产量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和比例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，增强市场竞争力，推动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储良龙眼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产业的可持续发展。</w:t>
      </w:r>
    </w:p>
    <w:p w14:paraId="7764E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技术指标、参数、性能要求、检验方法、检验规则等</w:t>
      </w:r>
    </w:p>
    <w:p w14:paraId="074A30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本标准共13章，由范围、规范性引用文件、术语和定义、建园、栽植、土肥水管理、整形修剪、花果管理、越冬管理、病虫害防治、果实采收、采后贮藏与运输、产品质量溯源构成。</w:t>
      </w:r>
    </w:p>
    <w:p w14:paraId="193C5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  <w:t>1.范围</w:t>
      </w:r>
    </w:p>
    <w:p w14:paraId="398722C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本章节明确了优质储良龙眼生产技术规程的主要内容和适用范围。</w:t>
      </w:r>
    </w:p>
    <w:p w14:paraId="0FA1F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</w:rPr>
        <w:t>规范性引用文件</w:t>
      </w:r>
    </w:p>
    <w:p w14:paraId="04C21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本章节引用了最新的国家、行业的标准，做为规程的规范性引用文件。</w:t>
      </w:r>
    </w:p>
    <w:p w14:paraId="71813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</w:rPr>
        <w:t>术语和定义</w:t>
      </w:r>
    </w:p>
    <w:p w14:paraId="5D613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经过编制组对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优质储良龙眼生产技术规程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的研究讨论，确定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了储良龙眼、冲梢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的术语和定义。</w:t>
      </w:r>
    </w:p>
    <w:p w14:paraId="1DB11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  <w:t>4.建园</w:t>
      </w:r>
    </w:p>
    <w:p w14:paraId="42C93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本章节根据储良龙眼栽培的要求，规定了储良龙眼建园的园地环境、园地规划等要求。</w:t>
      </w:r>
    </w:p>
    <w:p w14:paraId="1859F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  <w:t>5.栽植</w:t>
      </w:r>
    </w:p>
    <w:p w14:paraId="3A9719C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本章节根据储良龙眼栽培特点、管理要求和生长习性，对储良龙眼的苗木选择标准、栽植时间、栽植密度、栽植方法等方面做了规定。</w:t>
      </w:r>
    </w:p>
    <w:p w14:paraId="4273A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  <w:t>6.土肥水管理</w:t>
      </w:r>
    </w:p>
    <w:p w14:paraId="2A0306E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本章节根据储良龙眼种植过程土肥水管理中的关键技术要点，规定了土壤管理、施肥管理和水分管理的具体要求。土壤管理中主要包括了扩穴改土、行间套作和生草、中耕除草、树盘覆盖的具体措施。施肥管理主要包括了施肥原则、幼树期和结果期施肥，以及根外追肥的具体要求。水分管理主要包括了灌溉关键期、控水期和排水防涝期的具体要求。</w:t>
      </w:r>
    </w:p>
    <w:p w14:paraId="60A736F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  <w:t>7.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eastAsia="zh-CN"/>
        </w:rPr>
        <w:t>整形修剪</w:t>
      </w:r>
    </w:p>
    <w:p w14:paraId="196591B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本章节根据储良龙眼生产过程中整形修剪的生产实践经验，规定了幼树期、结果树和衰老树整形修剪的原则及具体修剪措施。</w:t>
      </w:r>
    </w:p>
    <w:p w14:paraId="34D9AF4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  <w:t>8.花果管理</w:t>
      </w:r>
    </w:p>
    <w:p w14:paraId="41B63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本章节根据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储良龙眼栽培的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特点，结合实际生产经验，规定了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储良龙眼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花果管理的控冬梢促花、预防“冲梢”、授粉、疏花疏果的具体技术要求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。</w:t>
      </w:r>
    </w:p>
    <w:p w14:paraId="72469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  <w:t>9.越冬管理</w:t>
      </w:r>
    </w:p>
    <w:p w14:paraId="2B011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本章节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规定了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储良龙眼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果园越冬管理过程中的冬季清园、树干涂白的具体技术要求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。</w:t>
      </w:r>
    </w:p>
    <w:p w14:paraId="6D350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  <w:t>10.病虫害防治</w:t>
      </w:r>
    </w:p>
    <w:p w14:paraId="57A6A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本章节根据生产过程中病虫害防治成功的经验和做法，规定了防治原则、防治对象、农业防治、物理防治、生物防治、化学防治的具体要求。</w:t>
      </w:r>
    </w:p>
    <w:p w14:paraId="69C51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  <w:t>11.果实采收</w:t>
      </w:r>
    </w:p>
    <w:p w14:paraId="2FD09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本章节规定了储良龙眼果实采收的具体要求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。</w:t>
      </w:r>
    </w:p>
    <w:p w14:paraId="7D823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  <w:t>12.采后贮藏与运输</w:t>
      </w:r>
    </w:p>
    <w:p w14:paraId="22954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本章节规定了储良龙眼采后贮藏与运输的具体要求。</w:t>
      </w:r>
    </w:p>
    <w:p w14:paraId="3F212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  <w:t>13.产品质量溯源</w:t>
      </w:r>
    </w:p>
    <w:p w14:paraId="230A3A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本章节基于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优质储良龙眼的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产品质量溯源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要求，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规定了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生产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主体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应对生产种植环节进行跟踪记录，包括但不限于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产品质检验告、生产档案、溯源体系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等内容。</w:t>
      </w:r>
    </w:p>
    <w:p w14:paraId="790589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三、主要试验（验证）的分析、综述报告，预期的经济效果</w:t>
      </w:r>
    </w:p>
    <w:p w14:paraId="3BACA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储良龙眼生产技术规程的制定与实施，有利于改善园区生态环境，增强树势，促进果园生态系统的平衡和良性循环，从而提高果园产量和果实品质，生产出符合高端水果市场需求的储良龙眼果实，提升产业经济效益。此外，标准的制定与推广，可带动下游相关产业的发展，促进形成完整产业链，增加就业、促进经济发展。</w:t>
      </w:r>
    </w:p>
    <w:p w14:paraId="5C37FC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四、采用国际标准的程度及水平的简要说明</w:t>
      </w:r>
    </w:p>
    <w:p w14:paraId="38961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本文件制定过程中主要参考了GB 3095  环境空气质量标准、GB 5084  农田灌溉水质标准、GB/T 8321（所有部分）  农药合理使用准则、GB 15618  土壤环境质量标准 农用地土壤污染风险管控标准(试行)、GB/T 29373  农产品追溯要求  果蔬、NY/T 394  绿色食品 肥料使用准则、NY/T 1472  龙眼 种苗、NY/T 1479  龙眼病虫害防治技术规范、NY/T 1530  龙眼、荔枝产后贮存保鲜技术规程，结合优质储良龙眼栽培过程中的成功经验和做法进行编写。</w:t>
      </w:r>
    </w:p>
    <w:p w14:paraId="677A73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五、团体标准先进性说明</w:t>
      </w:r>
    </w:p>
    <w:p w14:paraId="39B59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标准对涉及的专业术语给出了详细的定义描述；结合生产实践和优质储良龙眼生产要求，标准在土肥水管理、整形修剪、花果管理以及产品质量溯源等方面作出了更高要求的规范，能够更好地为储良龙眼的实际生产提供指导，提升储良龙眼的品质和产品竞争力。同时，通过标准的宣贯和实施，能够在储良龙眼行业内形成统一的规范，减少因地理因素和人员素质差异导致的生产问题，进一步推动产业的规范化发展。</w:t>
      </w:r>
    </w:p>
    <w:p w14:paraId="0F30B9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六、征求意见过程中主要分歧条款的处理情况</w:t>
      </w:r>
    </w:p>
    <w:p w14:paraId="53407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暂无。</w:t>
      </w:r>
    </w:p>
    <w:p w14:paraId="4F7998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七、其它应予说明的事项</w:t>
      </w:r>
    </w:p>
    <w:p w14:paraId="2C1C5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无。</w:t>
      </w:r>
    </w:p>
    <w:p w14:paraId="74C3CE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</w:p>
    <w:p w14:paraId="51547E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D25E533-DA7D-4F77-B172-1557122B272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0684668C-BA38-43C8-8C4E-27B9F7421C48}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3" w:fontKey="{D21AF4F7-229B-43FB-B64D-CA4BFA5D576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AB224D8-E952-4674-9263-9CDDEAB7DF9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BD0962D7-3CC7-4557-8D85-ED59BEFFFAB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D895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E9AB4D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E9AB4D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0"/>
                        <w:szCs w:val="20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0"/>
                        <w:szCs w:val="20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yODIyNTRlOTQzZjNmYmI4MjBkNGUyYmY2NTZhMTkifQ=="/>
  </w:docVars>
  <w:rsids>
    <w:rsidRoot w:val="007B00FE"/>
    <w:rsid w:val="00251DD7"/>
    <w:rsid w:val="006F037C"/>
    <w:rsid w:val="007B00FE"/>
    <w:rsid w:val="00A64C49"/>
    <w:rsid w:val="00C837BB"/>
    <w:rsid w:val="00F47C0A"/>
    <w:rsid w:val="1B5E0418"/>
    <w:rsid w:val="29FD24C3"/>
    <w:rsid w:val="31A81E84"/>
    <w:rsid w:val="3AFFB0BD"/>
    <w:rsid w:val="3DA4F2F0"/>
    <w:rsid w:val="3F5F7005"/>
    <w:rsid w:val="3FAD75F0"/>
    <w:rsid w:val="40893F10"/>
    <w:rsid w:val="4A663DFD"/>
    <w:rsid w:val="4FDFA09D"/>
    <w:rsid w:val="52EE4A1B"/>
    <w:rsid w:val="545A0FAD"/>
    <w:rsid w:val="5DFFDB5F"/>
    <w:rsid w:val="5E38FDF5"/>
    <w:rsid w:val="63FBF69A"/>
    <w:rsid w:val="677B7D3E"/>
    <w:rsid w:val="6E655C59"/>
    <w:rsid w:val="6F7DBAC3"/>
    <w:rsid w:val="6FF3082B"/>
    <w:rsid w:val="70F07136"/>
    <w:rsid w:val="75FBBB86"/>
    <w:rsid w:val="779A714F"/>
    <w:rsid w:val="77BFC49F"/>
    <w:rsid w:val="77FA6CF1"/>
    <w:rsid w:val="785114C3"/>
    <w:rsid w:val="791FDEE4"/>
    <w:rsid w:val="7A5E0CA6"/>
    <w:rsid w:val="7ACE9039"/>
    <w:rsid w:val="7BB76F2B"/>
    <w:rsid w:val="7BFAF5A6"/>
    <w:rsid w:val="7C9FAE4A"/>
    <w:rsid w:val="7D777176"/>
    <w:rsid w:val="7EEF0CA0"/>
    <w:rsid w:val="7EFB8457"/>
    <w:rsid w:val="7FBF8A71"/>
    <w:rsid w:val="7FF54DB2"/>
    <w:rsid w:val="9D3F3D5E"/>
    <w:rsid w:val="ACAD1896"/>
    <w:rsid w:val="B5EF75D9"/>
    <w:rsid w:val="B7214C43"/>
    <w:rsid w:val="BBBDE921"/>
    <w:rsid w:val="BD7A8770"/>
    <w:rsid w:val="BDDEE12A"/>
    <w:rsid w:val="BF6F2E08"/>
    <w:rsid w:val="BF7BF95A"/>
    <w:rsid w:val="C97DA8B9"/>
    <w:rsid w:val="CD6C1140"/>
    <w:rsid w:val="CEEC9722"/>
    <w:rsid w:val="D3FE5FA9"/>
    <w:rsid w:val="D5FAB41F"/>
    <w:rsid w:val="DFFB8050"/>
    <w:rsid w:val="E9AA96E7"/>
    <w:rsid w:val="EFCBF377"/>
    <w:rsid w:val="F1FE35D6"/>
    <w:rsid w:val="F5647565"/>
    <w:rsid w:val="F7FB6623"/>
    <w:rsid w:val="F7FF32C1"/>
    <w:rsid w:val="F9AD0EB4"/>
    <w:rsid w:val="FAEEA447"/>
    <w:rsid w:val="FBB74B59"/>
    <w:rsid w:val="FBBBEEE2"/>
    <w:rsid w:val="FDDF5D42"/>
    <w:rsid w:val="FDF9A682"/>
    <w:rsid w:val="FEDFC1F4"/>
    <w:rsid w:val="FEFFE135"/>
    <w:rsid w:val="FF6DBE3C"/>
    <w:rsid w:val="FFB92C70"/>
    <w:rsid w:val="FFBF414F"/>
    <w:rsid w:val="FFEFE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First Indent"/>
    <w:basedOn w:val="2"/>
    <w:qFormat/>
    <w:uiPriority w:val="0"/>
    <w:pPr>
      <w:ind w:firstLine="420" w:firstLineChars="100"/>
    </w:pPr>
  </w:style>
  <w:style w:type="character" w:customStyle="1" w:styleId="8">
    <w:name w:val="页眉 Char"/>
    <w:basedOn w:val="7"/>
    <w:link w:val="4"/>
    <w:qFormat/>
    <w:uiPriority w:val="0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6</Pages>
  <Words>2652</Words>
  <Characters>2733</Characters>
  <Lines>1</Lines>
  <Paragraphs>1</Paragraphs>
  <TotalTime>90</TotalTime>
  <ScaleCrop>false</ScaleCrop>
  <LinksUpToDate>false</LinksUpToDate>
  <CharactersWithSpaces>2766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2019-06-21T00:49:00Z</dcterms:created>
  <dc:creator>陈炜霖</dc:creator>
  <cp:lastModifiedBy>Fafa</cp:lastModifiedBy>
  <dcterms:modified xsi:type="dcterms:W3CDTF">2025-04-03T01:16:32Z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F07E3015CEB64A37A69CB69B06D8E061_13</vt:lpwstr>
  </property>
  <property fmtid="{D5CDD505-2E9C-101B-9397-08002B2CF9AE}" pid="4" name="KSOTemplateDocerSaveRecord">
    <vt:lpwstr>eyJoZGlkIjoiM2VkMWEwOGJiZTdjMTFiZWQxN2ViYjM3MGM1ZjY5YjMiLCJ1c2VySWQiOiIxNDE1NjM3NDEwIn0=</vt:lpwstr>
  </property>
</Properties>
</file>