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0829B">
      <w:pPr>
        <w:jc w:val="center"/>
        <w:rPr>
          <w:rFonts w:ascii="仿宋" w:hAnsi="仿宋" w:eastAsia="仿宋"/>
          <w:sz w:val="36"/>
          <w:szCs w:val="32"/>
          <w:highlight w:val="none"/>
          <w:lang w:eastAsia="zh-CN"/>
        </w:rPr>
      </w:pPr>
      <w:bookmarkStart w:id="0" w:name="OLE_LINK107"/>
      <w:bookmarkStart w:id="1" w:name="OLE_LINK106"/>
      <w:bookmarkStart w:id="2" w:name="OLE_LINK105"/>
      <w:r>
        <w:rPr>
          <w:rFonts w:hint="eastAsia" w:ascii="仿宋" w:hAnsi="仿宋" w:eastAsia="仿宋"/>
          <w:sz w:val="36"/>
          <w:szCs w:val="32"/>
          <w:highlight w:val="none"/>
          <w:lang w:eastAsia="zh-CN"/>
        </w:rPr>
        <w:t>中国材料与试验团体标准征求意见表</w:t>
      </w:r>
      <w:bookmarkEnd w:id="0"/>
      <w:bookmarkEnd w:id="1"/>
      <w:bookmarkEnd w:id="2"/>
    </w:p>
    <w:p w14:paraId="37A24376">
      <w:pP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标准项目名称：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CSTM合格评定 第1部分：总则</w:t>
      </w:r>
      <w:bookmarkStart w:id="3" w:name="_GoBack"/>
      <w:bookmarkEnd w:id="3"/>
    </w:p>
    <w:p w14:paraId="3BDD8037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综合标准化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31B56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DAA2B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09EE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highlight w:val="none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17A02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黑体"/>
                <w:sz w:val="28"/>
                <w:szCs w:val="28"/>
                <w:highlight w:val="none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E3B2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黑体"/>
                <w:sz w:val="28"/>
                <w:szCs w:val="28"/>
                <w:highlight w:val="none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0A89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highlight w:val="none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7997A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黑体"/>
                <w:sz w:val="28"/>
                <w:szCs w:val="28"/>
                <w:highlight w:val="none"/>
                <w:lang w:eastAsia="zh-CN"/>
              </w:rPr>
              <w:t>工作组意见</w:t>
            </w:r>
          </w:p>
        </w:tc>
      </w:tr>
      <w:tr w14:paraId="288DF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7CFC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0B6F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227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BD4A8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25A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086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 w14:paraId="17807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246B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90C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1A7D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EA07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9DAB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12F3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 w14:paraId="3D822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094F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BAD9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0C31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5A3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F32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E91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 w14:paraId="4C9D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781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C131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79845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99C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22DB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C734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 w14:paraId="5B874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57FEC">
            <w:pPr>
              <w:adjustRightInd w:val="0"/>
              <w:rPr>
                <w:rFonts w:ascii="宋体" w:hAnsi="宋体" w:eastAsia="宋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highlight w:val="none"/>
                <w:lang w:eastAsia="zh-CN"/>
              </w:rPr>
              <w:t>审查人：</w:t>
            </w:r>
          </w:p>
          <w:p w14:paraId="2902A06E">
            <w:pPr>
              <w:adjustRightInd w:val="0"/>
              <w:rPr>
                <w:rFonts w:ascii="宋体" w:hAnsi="宋体" w:eastAsia="宋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highlight w:val="none"/>
                <w:lang w:eastAsia="zh-CN"/>
              </w:rPr>
              <w:t>提出单位：</w:t>
            </w:r>
          </w:p>
          <w:p w14:paraId="0A0F38C5">
            <w:pPr>
              <w:adjustRightInd w:val="0"/>
              <w:rPr>
                <w:rFonts w:ascii="宋体" w:hAnsi="宋体" w:eastAsia="宋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highlight w:val="none"/>
                <w:lang w:eastAsia="zh-CN"/>
              </w:rPr>
              <w:t>日期：</w:t>
            </w:r>
          </w:p>
          <w:p w14:paraId="2C5045A2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highlight w:val="none"/>
                <w:lang w:eastAsia="zh-CN"/>
              </w:rPr>
            </w:pPr>
          </w:p>
          <w:p w14:paraId="4386CA76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highlight w:val="none"/>
                <w:lang w:eastAsia="zh-CN"/>
              </w:rPr>
            </w:pPr>
          </w:p>
          <w:p w14:paraId="0B36642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</w:p>
          <w:p w14:paraId="5AC2938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18CB4E38">
      <w:pPr>
        <w:rPr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2BD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96</Characters>
  <Lines>1</Lines>
  <Paragraphs>1</Paragraphs>
  <TotalTime>1</TotalTime>
  <ScaleCrop>false</ScaleCrop>
  <LinksUpToDate>false</LinksUpToDate>
  <CharactersWithSpaces>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乔士宾</cp:lastModifiedBy>
  <dcterms:modified xsi:type="dcterms:W3CDTF">2025-02-28T01:14:02Z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6A21EAAB638B41CC99B946976554A8E4_13</vt:lpwstr>
  </property>
  <property fmtid="{D5CDD505-2E9C-101B-9397-08002B2CF9AE}" pid="4" name="KSOTemplateDocerSaveRecord">
    <vt:lpwstr>eyJoZGlkIjoiZGEzOWE3NThkZTBmZjc3MzhlMzBjMzE2MjU3MDVhZDQiLCJ1c2VySWQiOiIzOTk3MzQxMzMifQ==</vt:lpwstr>
  </property>
</Properties>
</file>