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8"/>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AA59C0">
        <w:tc>
          <w:tcPr>
            <w:tcW w:w="509" w:type="dxa"/>
          </w:tcPr>
          <w:p w:rsidR="00AA59C0" w:rsidRDefault="004379FA">
            <w:pPr>
              <w:pStyle w:val="affff4"/>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p>
        </w:tc>
        <w:tc>
          <w:tcPr>
            <w:tcW w:w="8855" w:type="dxa"/>
          </w:tcPr>
          <w:p w:rsidR="00AA59C0" w:rsidRDefault="004379FA" w:rsidP="00146210">
            <w:pPr>
              <w:pStyle w:val="affff4"/>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146210">
              <w:rPr>
                <w:rFonts w:ascii="黑体" w:eastAsia="黑体" w:hAnsi="黑体" w:hint="eastAsia"/>
                <w:sz w:val="21"/>
                <w:szCs w:val="21"/>
              </w:rPr>
              <w:t>23.040.60</w:t>
            </w:r>
            <w:r>
              <w:rPr>
                <w:rFonts w:ascii="黑体" w:eastAsia="黑体" w:hAnsi="黑体"/>
                <w:sz w:val="21"/>
                <w:szCs w:val="21"/>
              </w:rPr>
              <w:fldChar w:fldCharType="end"/>
            </w:r>
            <w:bookmarkEnd w:id="0"/>
          </w:p>
        </w:tc>
      </w:tr>
      <w:tr w:rsidR="00AA59C0">
        <w:tc>
          <w:tcPr>
            <w:tcW w:w="509" w:type="dxa"/>
          </w:tcPr>
          <w:p w:rsidR="00AA59C0" w:rsidRDefault="004379FA">
            <w:pPr>
              <w:pStyle w:val="affff4"/>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CCS</w:t>
            </w:r>
          </w:p>
        </w:tc>
        <w:tc>
          <w:tcPr>
            <w:tcW w:w="8855" w:type="dxa"/>
          </w:tcPr>
          <w:tbl>
            <w:tblPr>
              <w:tblStyle w:val="affff8"/>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AA59C0">
              <w:trPr>
                <w:trHeight w:hRule="exact" w:val="1021"/>
              </w:trPr>
              <w:tc>
                <w:tcPr>
                  <w:tcW w:w="9242" w:type="dxa"/>
                  <w:vAlign w:val="center"/>
                </w:tcPr>
                <w:p w:rsidR="00AA59C0" w:rsidRDefault="004379FA" w:rsidP="00956C7A">
                  <w:pPr>
                    <w:pStyle w:val="afffff"/>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fldChar w:fldCharType="begin">
                      <w:ffData>
                        <w:name w:val="c1"/>
                        <w:enabled/>
                        <w:calcOnExit w:val="0"/>
                        <w:textInput>
                          <w:maxLength w:val="7"/>
                        </w:textInput>
                      </w:ffData>
                    </w:fldChar>
                  </w:r>
                  <w:bookmarkStart w:id="1" w:name="c1"/>
                  <w:r>
                    <w:instrText xml:space="preserve"> FORMTEXT </w:instrText>
                  </w:r>
                  <w:r>
                    <w:fldChar w:fldCharType="separate"/>
                  </w:r>
                  <w:r>
                    <w:t>CS</w:t>
                  </w:r>
                  <w:r>
                    <w:fldChar w:fldCharType="end"/>
                  </w:r>
                  <w:bookmarkEnd w:id="1"/>
                </w:p>
              </w:tc>
            </w:tr>
          </w:tbl>
          <w:p w:rsidR="00AA59C0" w:rsidRDefault="004379FA">
            <w:pPr>
              <w:pStyle w:val="affff4"/>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146210">
              <w:rPr>
                <w:rFonts w:ascii="黑体" w:eastAsia="黑体" w:hAnsi="黑体" w:hint="eastAsia"/>
                <w:sz w:val="21"/>
                <w:szCs w:val="21"/>
              </w:rPr>
              <w:t>J 15</w:t>
            </w:r>
            <w:r>
              <w:rPr>
                <w:rFonts w:ascii="黑体" w:eastAsia="黑体" w:hAnsi="黑体"/>
                <w:sz w:val="21"/>
                <w:szCs w:val="21"/>
              </w:rPr>
              <w:fldChar w:fldCharType="end"/>
            </w:r>
            <w:bookmarkEnd w:id="2"/>
          </w:p>
        </w:tc>
      </w:tr>
    </w:tbl>
    <w:p w:rsidR="00AA59C0" w:rsidRDefault="004379FA">
      <w:pPr>
        <w:pStyle w:val="afffff0"/>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AA59C0" w:rsidRDefault="004379FA">
      <w:pPr>
        <w:pStyle w:val="affffffffff2"/>
        <w:framePr w:wrap="auto"/>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t>CS</w:t>
      </w:r>
      <w:r>
        <w:fldChar w:fldCharType="end"/>
      </w:r>
      <w:bookmarkEnd w:id="4"/>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rPr>
          <w:rFonts w:hint="eastAsia"/>
        </w:rPr>
        <w:t>202</w:t>
      </w:r>
      <w:r w:rsidR="00225049">
        <w:rPr>
          <w:rFonts w:hint="eastAsia"/>
        </w:rPr>
        <w:t>5</w:t>
      </w:r>
      <w:r>
        <w:fldChar w:fldCharType="end"/>
      </w:r>
      <w:bookmarkEnd w:id="6"/>
    </w:p>
    <w:p w:rsidR="00AA59C0" w:rsidRDefault="004379FA">
      <w:pPr>
        <w:pStyle w:val="affffffffff3"/>
        <w:framePr w:wrap="auto"/>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7"/>
    </w:p>
    <w:p w:rsidR="00AA59C0" w:rsidRDefault="001F3C0E">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4294967295" distB="4294967295" distL="114300" distR="114300" simplePos="0" relativeHeight="251659264" behindDoc="0" locked="0" layoutInCell="1" allowOverlap="0">
                <wp:simplePos x="0" y="0"/>
                <wp:positionH relativeFrom="page">
                  <wp:posOffset>900430</wp:posOffset>
                </wp:positionH>
                <wp:positionV relativeFrom="page">
                  <wp:posOffset>2700654</wp:posOffset>
                </wp:positionV>
                <wp:extent cx="6120130" cy="0"/>
                <wp:effectExtent l="0" t="0" r="13970" b="1905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CmkvX8vAgAANQQAAA4AAAAAAAAAAAAAAAAALgIA&#10;AGRycy9lMm9Eb2MueG1sUEsBAi0AFAAGAAgAAAAhAFGBN7ffAAAADAEAAA8AAAAAAAAAAAAAAAAA&#10;iQQAAGRycy9kb3ducmV2LnhtbFBLBQYAAAAABAAEAPMAAACVBQAAAAA=&#10;" o:allowoverlap="f">
                <w10:wrap anchorx="page" anchory="page"/>
              </v:line>
            </w:pict>
          </mc:Fallback>
        </mc:AlternateContent>
      </w:r>
    </w:p>
    <w:p w:rsidR="00AA59C0" w:rsidRDefault="00AA59C0">
      <w:pPr>
        <w:pStyle w:val="afffff0"/>
        <w:framePr w:w="9639" w:h="6976" w:hRule="exact" w:hSpace="0" w:vSpace="0" w:wrap="around" w:hAnchor="page" w:y="6408"/>
        <w:jc w:val="center"/>
        <w:rPr>
          <w:rFonts w:ascii="黑体" w:eastAsia="黑体" w:hAnsi="黑体"/>
          <w:b w:val="0"/>
          <w:bCs w:val="0"/>
          <w:w w:val="100"/>
        </w:rPr>
      </w:pPr>
    </w:p>
    <w:p w:rsidR="00AA59C0" w:rsidRDefault="004379FA">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sidR="0093096F">
        <w:t>铝合金小口径环连接法兰加工技术规范</w:t>
      </w:r>
      <w:r>
        <w:fldChar w:fldCharType="end"/>
      </w:r>
      <w:bookmarkEnd w:id="8"/>
    </w:p>
    <w:p w:rsidR="00AA59C0" w:rsidRDefault="00AA59C0">
      <w:pPr>
        <w:framePr w:w="9639" w:h="6974" w:hRule="exact" w:wrap="around" w:vAnchor="page" w:hAnchor="page" w:x="1419" w:y="6408" w:anchorLock="1"/>
        <w:ind w:left="-1418"/>
      </w:pPr>
    </w:p>
    <w:p w:rsidR="00AA59C0" w:rsidRDefault="004379FA">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r>
      <w:r>
        <w:rPr>
          <w:rFonts w:eastAsia="黑体"/>
          <w:szCs w:val="28"/>
        </w:rPr>
        <w:fldChar w:fldCharType="separate"/>
      </w:r>
      <w:r w:rsidR="00040B81" w:rsidRPr="00040B81">
        <w:rPr>
          <w:rFonts w:eastAsia="黑体"/>
          <w:szCs w:val="28"/>
        </w:rPr>
        <w:t xml:space="preserve">Technical </w:t>
      </w:r>
      <w:r w:rsidR="00040B81">
        <w:rPr>
          <w:rFonts w:eastAsia="黑体" w:hint="eastAsia"/>
          <w:szCs w:val="28"/>
        </w:rPr>
        <w:t>s</w:t>
      </w:r>
      <w:r w:rsidR="00040B81" w:rsidRPr="00040B81">
        <w:rPr>
          <w:rFonts w:eastAsia="黑体"/>
          <w:szCs w:val="28"/>
        </w:rPr>
        <w:t xml:space="preserve">pecification for </w:t>
      </w:r>
      <w:r w:rsidR="00040B81">
        <w:rPr>
          <w:rFonts w:eastAsia="黑体" w:hint="eastAsia"/>
          <w:szCs w:val="28"/>
        </w:rPr>
        <w:t>p</w:t>
      </w:r>
      <w:r w:rsidR="00040B81" w:rsidRPr="00040B81">
        <w:rPr>
          <w:rFonts w:eastAsia="黑体"/>
          <w:szCs w:val="28"/>
        </w:rPr>
        <w:t xml:space="preserve">rocessing of </w:t>
      </w:r>
      <w:r w:rsidR="00040B81">
        <w:rPr>
          <w:rFonts w:eastAsia="黑体" w:hint="eastAsia"/>
          <w:szCs w:val="28"/>
        </w:rPr>
        <w:t>al</w:t>
      </w:r>
      <w:r w:rsidR="00040B81" w:rsidRPr="00040B81">
        <w:rPr>
          <w:rFonts w:eastAsia="黑体"/>
          <w:szCs w:val="28"/>
        </w:rPr>
        <w:t xml:space="preserve">luminum </w:t>
      </w:r>
      <w:r w:rsidR="00040B81">
        <w:rPr>
          <w:rFonts w:eastAsia="黑体" w:hint="eastAsia"/>
          <w:szCs w:val="28"/>
        </w:rPr>
        <w:t>a</w:t>
      </w:r>
      <w:r w:rsidR="00040B81" w:rsidRPr="00040B81">
        <w:rPr>
          <w:rFonts w:eastAsia="黑体"/>
          <w:szCs w:val="28"/>
        </w:rPr>
        <w:t xml:space="preserve">lloy </w:t>
      </w:r>
      <w:r w:rsidR="00040B81">
        <w:rPr>
          <w:rFonts w:eastAsia="黑体" w:hint="eastAsia"/>
          <w:szCs w:val="28"/>
        </w:rPr>
        <w:t>s</w:t>
      </w:r>
      <w:r w:rsidR="00040B81" w:rsidRPr="00040B81">
        <w:rPr>
          <w:rFonts w:eastAsia="黑体"/>
          <w:szCs w:val="28"/>
        </w:rPr>
        <w:t xml:space="preserve">mall </w:t>
      </w:r>
      <w:r w:rsidR="00040B81">
        <w:rPr>
          <w:rFonts w:eastAsia="黑体" w:hint="eastAsia"/>
          <w:szCs w:val="28"/>
        </w:rPr>
        <w:t>d</w:t>
      </w:r>
      <w:r w:rsidR="00040B81" w:rsidRPr="00040B81">
        <w:rPr>
          <w:rFonts w:eastAsia="黑体"/>
          <w:szCs w:val="28"/>
        </w:rPr>
        <w:t xml:space="preserve">iameter </w:t>
      </w:r>
      <w:r w:rsidR="00040B81">
        <w:rPr>
          <w:rFonts w:eastAsia="黑体" w:hint="eastAsia"/>
          <w:szCs w:val="28"/>
        </w:rPr>
        <w:t>r</w:t>
      </w:r>
      <w:r w:rsidR="00040B81" w:rsidRPr="00040B81">
        <w:rPr>
          <w:rFonts w:eastAsia="黑体"/>
          <w:szCs w:val="28"/>
        </w:rPr>
        <w:t xml:space="preserve">ing </w:t>
      </w:r>
      <w:r w:rsidR="00040B81">
        <w:rPr>
          <w:rFonts w:eastAsia="黑体" w:hint="eastAsia"/>
          <w:szCs w:val="28"/>
        </w:rPr>
        <w:t>c</w:t>
      </w:r>
      <w:r w:rsidR="00040B81" w:rsidRPr="00040B81">
        <w:rPr>
          <w:rFonts w:eastAsia="黑体"/>
          <w:szCs w:val="28"/>
        </w:rPr>
        <w:t xml:space="preserve">onnection </w:t>
      </w:r>
      <w:r w:rsidR="00040B81">
        <w:rPr>
          <w:rFonts w:eastAsia="黑体" w:hint="eastAsia"/>
          <w:szCs w:val="28"/>
        </w:rPr>
        <w:t>f</w:t>
      </w:r>
      <w:r w:rsidR="00040B81" w:rsidRPr="00040B81">
        <w:rPr>
          <w:rFonts w:eastAsia="黑体"/>
          <w:szCs w:val="28"/>
        </w:rPr>
        <w:t>langes</w:t>
      </w:r>
      <w:r>
        <w:rPr>
          <w:rFonts w:eastAsia="黑体"/>
          <w:szCs w:val="28"/>
        </w:rPr>
        <w:fldChar w:fldCharType="end"/>
      </w:r>
      <w:bookmarkEnd w:id="9"/>
    </w:p>
    <w:p w:rsidR="00AA59C0" w:rsidRDefault="00AA59C0">
      <w:pPr>
        <w:framePr w:w="9639" w:h="6974" w:hRule="exact" w:wrap="around" w:vAnchor="page" w:hAnchor="page" w:x="1419" w:y="6408" w:anchorLock="1"/>
        <w:spacing w:line="760" w:lineRule="exact"/>
        <w:ind w:left="-1418"/>
      </w:pPr>
    </w:p>
    <w:p w:rsidR="00AA59C0" w:rsidRDefault="00AA59C0">
      <w:pPr>
        <w:pStyle w:val="afffffff8"/>
        <w:framePr w:w="9639" w:h="6974" w:hRule="exact" w:wrap="around" w:vAnchor="page" w:hAnchor="page" w:x="1419" w:y="6408" w:anchorLock="1"/>
        <w:textAlignment w:val="bottom"/>
        <w:rPr>
          <w:rFonts w:eastAsia="黑体"/>
          <w:szCs w:val="28"/>
        </w:rPr>
      </w:pPr>
    </w:p>
    <w:p w:rsidR="00AA59C0" w:rsidRDefault="004379FA">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r>
      <w:r>
        <w:rPr>
          <w:sz w:val="24"/>
          <w:szCs w:val="28"/>
        </w:rPr>
        <w:fldChar w:fldCharType="end"/>
      </w:r>
      <w:bookmarkEnd w:id="10"/>
    </w:p>
    <w:p w:rsidR="00AA59C0" w:rsidRDefault="004379FA">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1"/>
    </w:p>
    <w:p w:rsidR="00AA59C0" w:rsidRDefault="004379FA">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r>
      <w:r>
        <w:rPr>
          <w:b/>
          <w:sz w:val="21"/>
          <w:szCs w:val="28"/>
        </w:rPr>
        <w:fldChar w:fldCharType="end"/>
      </w:r>
      <w:bookmarkEnd w:id="12"/>
    </w:p>
    <w:p w:rsidR="00AA59C0" w:rsidRDefault="004379FA">
      <w:pPr>
        <w:pStyle w:val="affffffffff0"/>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rPr>
          <w:rFonts w:ascii="黑体"/>
        </w:rPr>
        <w:t>-</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Pr>
          <w:rFonts w:ascii="黑体"/>
        </w:rPr>
        <w:t>-</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p w:rsidR="00AA59C0" w:rsidRDefault="004379FA">
      <w:pPr>
        <w:pStyle w:val="affffffffff1"/>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6"/>
      <w:r>
        <w:rPr>
          <w:rFonts w:ascii="黑体"/>
        </w:rPr>
        <w:t>-</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ascii="黑体"/>
        </w:rPr>
        <w:t>-</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p w:rsidR="00AA59C0" w:rsidRDefault="004379FA">
      <w:pPr>
        <w:pStyle w:val="affffffff8"/>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中国商品学会</w:t>
      </w:r>
      <w:r>
        <w:rPr>
          <w:rFonts w:hAnsi="黑体"/>
          <w:w w:val="100"/>
          <w:sz w:val="28"/>
        </w:rPr>
        <w:fldChar w:fldCharType="end"/>
      </w:r>
      <w:bookmarkEnd w:id="19"/>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rsidR="00AA59C0" w:rsidRDefault="001F3C0E">
      <w:pPr>
        <w:rPr>
          <w:rFonts w:ascii="宋体" w:hAnsi="宋体"/>
          <w:sz w:val="28"/>
          <w:szCs w:val="28"/>
        </w:rPr>
        <w:sectPr w:rsidR="00AA59C0" w:rsidSect="00017DC5">
          <w:headerReference w:type="even" r:id="rId13"/>
          <w:headerReference w:type="default" r:id="rId14"/>
          <w:footerReference w:type="even" r:id="rId15"/>
          <w:footerReference w:type="default" r:id="rId16"/>
          <w:headerReference w:type="first" r:id="rId17"/>
          <w:footerReference w:type="first" r:id="rId18"/>
          <w:type w:val="continuous"/>
          <w:pgSz w:w="11906" w:h="16838"/>
          <w:pgMar w:top="567" w:right="1134" w:bottom="1134" w:left="1134" w:header="1418" w:footer="1134" w:gutter="284"/>
          <w:cols w:space="425"/>
          <w:titlePg/>
          <w:docGrid w:linePitch="312"/>
        </w:sectPr>
      </w:pPr>
      <w:r>
        <w:rPr>
          <w:rFonts w:ascii="宋体" w:hAnsi="宋体"/>
          <w:noProof/>
          <w:sz w:val="28"/>
          <w:szCs w:val="28"/>
        </w:rPr>
        <mc:AlternateContent>
          <mc:Choice Requires="wps">
            <w:drawing>
              <wp:anchor distT="4294967295" distB="4294967295" distL="114300" distR="114300" simplePos="0" relativeHeight="251660288" behindDoc="0" locked="1" layoutInCell="1" allowOverlap="1">
                <wp:simplePos x="0" y="0"/>
                <wp:positionH relativeFrom="page">
                  <wp:posOffset>899795</wp:posOffset>
                </wp:positionH>
                <wp:positionV relativeFrom="page">
                  <wp:posOffset>9253219</wp:posOffset>
                </wp:positionV>
                <wp:extent cx="6120130" cy="0"/>
                <wp:effectExtent l="0" t="0" r="13970" b="19050"/>
                <wp:wrapNone/>
                <wp:docPr id="12"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">
                <w10:wrap anchorx="page" anchory="page"/>
                <w10:anchorlock/>
              </v:line>
            </w:pict>
          </mc:Fallback>
        </mc:AlternateContent>
      </w:r>
    </w:p>
    <w:p w:rsidR="00017DC5" w:rsidRDefault="00017DC5" w:rsidP="00017DC5">
      <w:pPr>
        <w:pStyle w:val="affffffa"/>
        <w:spacing w:after="360"/>
        <w:rPr>
          <w:rFonts w:hint="eastAsia"/>
        </w:rPr>
      </w:pPr>
      <w:bookmarkStart w:id="20" w:name="_Toc163901344"/>
      <w:bookmarkStart w:id="21" w:name="_Toc138863064"/>
      <w:bookmarkStart w:id="22" w:name="_Toc134114409"/>
      <w:bookmarkStart w:id="23" w:name="_Toc163835568"/>
      <w:bookmarkStart w:id="24" w:name="_Toc132803940"/>
      <w:bookmarkStart w:id="25" w:name="_Toc173164835"/>
      <w:bookmarkStart w:id="26" w:name="_Toc176188018"/>
      <w:bookmarkStart w:id="27" w:name="_Toc132638407"/>
      <w:bookmarkStart w:id="28" w:name="_Toc169535783"/>
      <w:bookmarkStart w:id="29" w:name="_Toc129366049"/>
      <w:bookmarkStart w:id="30" w:name="_Toc132806718"/>
      <w:bookmarkStart w:id="31" w:name="_Toc165387154"/>
      <w:bookmarkStart w:id="32" w:name="_Toc179448073"/>
      <w:bookmarkStart w:id="33" w:name="_Toc163835794"/>
      <w:bookmarkStart w:id="34" w:name="_Toc129272283"/>
      <w:bookmarkStart w:id="35" w:name="_Toc178173474"/>
      <w:bookmarkStart w:id="36" w:name="_Toc175221116"/>
      <w:bookmarkStart w:id="37" w:name="_Toc173422056"/>
      <w:bookmarkStart w:id="38" w:name="_Toc182300222"/>
      <w:bookmarkStart w:id="39" w:name="_Toc182302113"/>
      <w:bookmarkStart w:id="40" w:name="_Toc183097545"/>
      <w:bookmarkStart w:id="41" w:name="_Toc184290029"/>
      <w:bookmarkStart w:id="42" w:name="BookMark1"/>
      <w:bookmarkStart w:id="43" w:name="_GoBack"/>
      <w:bookmarkEnd w:id="43"/>
      <w:r w:rsidRPr="00017DC5">
        <w:rPr>
          <w:rFonts w:hint="eastAsia"/>
          <w:spacing w:val="320"/>
        </w:rPr>
        <w:lastRenderedPageBreak/>
        <w:t>目</w:t>
      </w:r>
      <w:r>
        <w:rPr>
          <w:rFonts w:hint="eastAsia"/>
        </w:rPr>
        <w:t>次</w:t>
      </w:r>
    </w:p>
    <w:p w:rsidR="00017DC5" w:rsidRPr="00017DC5" w:rsidRDefault="00017DC5">
      <w:pPr>
        <w:pStyle w:val="10"/>
        <w:tabs>
          <w:tab w:val="right" w:leader="dot" w:pos="9344"/>
        </w:tabs>
        <w:rPr>
          <w:rFonts w:asciiTheme="minorHAnsi" w:eastAsiaTheme="minorEastAsia" w:hAnsiTheme="minorHAnsi" w:cstheme="minorBidi"/>
          <w:noProof/>
          <w:szCs w:val="22"/>
        </w:rPr>
      </w:pPr>
      <w:r w:rsidRPr="00017DC5">
        <w:fldChar w:fldCharType="begin"/>
      </w:r>
      <w:r w:rsidRPr="00017DC5">
        <w:instrText xml:space="preserve"> TOC \o "1-1" \h </w:instrText>
      </w:r>
      <w:r w:rsidRPr="00017DC5">
        <w:fldChar w:fldCharType="separate"/>
      </w:r>
      <w:hyperlink w:anchor="_Toc193183293" w:history="1">
        <w:r w:rsidRPr="00017DC5">
          <w:rPr>
            <w:rStyle w:val="affffc"/>
            <w:rFonts w:hint="eastAsia"/>
            <w:noProof/>
          </w:rPr>
          <w:t>前言</w:t>
        </w:r>
        <w:r w:rsidRPr="00017DC5">
          <w:rPr>
            <w:noProof/>
          </w:rPr>
          <w:tab/>
        </w:r>
        <w:r w:rsidRPr="00017DC5">
          <w:rPr>
            <w:noProof/>
          </w:rPr>
          <w:fldChar w:fldCharType="begin"/>
        </w:r>
        <w:r w:rsidRPr="00017DC5">
          <w:rPr>
            <w:noProof/>
          </w:rPr>
          <w:instrText xml:space="preserve"> PAGEREF _Toc193183293 \h </w:instrText>
        </w:r>
        <w:r w:rsidRPr="00017DC5">
          <w:rPr>
            <w:noProof/>
          </w:rPr>
        </w:r>
        <w:r w:rsidRPr="00017DC5">
          <w:rPr>
            <w:noProof/>
          </w:rPr>
          <w:fldChar w:fldCharType="separate"/>
        </w:r>
        <w:r w:rsidR="00BA7529">
          <w:rPr>
            <w:noProof/>
          </w:rPr>
          <w:t>II</w:t>
        </w:r>
        <w:r w:rsidRPr="00017DC5">
          <w:rPr>
            <w:noProof/>
          </w:rPr>
          <w:fldChar w:fldCharType="end"/>
        </w:r>
      </w:hyperlink>
    </w:p>
    <w:p w:rsidR="00017DC5" w:rsidRPr="00017DC5" w:rsidRDefault="00017DC5">
      <w:pPr>
        <w:pStyle w:val="10"/>
        <w:tabs>
          <w:tab w:val="right" w:leader="dot" w:pos="9344"/>
        </w:tabs>
        <w:rPr>
          <w:rFonts w:asciiTheme="minorHAnsi" w:eastAsiaTheme="minorEastAsia" w:hAnsiTheme="minorHAnsi" w:cstheme="minorBidi"/>
          <w:noProof/>
          <w:szCs w:val="22"/>
        </w:rPr>
      </w:pPr>
      <w:hyperlink w:anchor="_Toc193183294" w:history="1">
        <w:r w:rsidRPr="00017DC5">
          <w:rPr>
            <w:rStyle w:val="affffc"/>
            <w:noProof/>
          </w:rPr>
          <w:t>1</w:t>
        </w:r>
        <w:r>
          <w:rPr>
            <w:rStyle w:val="affffc"/>
            <w:noProof/>
          </w:rPr>
          <w:t xml:space="preserve"> </w:t>
        </w:r>
        <w:r w:rsidRPr="00017DC5">
          <w:rPr>
            <w:rStyle w:val="affffc"/>
            <w:rFonts w:hint="eastAsia"/>
            <w:noProof/>
          </w:rPr>
          <w:t xml:space="preserve"> 范围</w:t>
        </w:r>
        <w:r w:rsidRPr="00017DC5">
          <w:rPr>
            <w:noProof/>
          </w:rPr>
          <w:tab/>
        </w:r>
        <w:r w:rsidRPr="00017DC5">
          <w:rPr>
            <w:noProof/>
          </w:rPr>
          <w:fldChar w:fldCharType="begin"/>
        </w:r>
        <w:r w:rsidRPr="00017DC5">
          <w:rPr>
            <w:noProof/>
          </w:rPr>
          <w:instrText xml:space="preserve"> PAGEREF _Toc193183294 \h </w:instrText>
        </w:r>
        <w:r w:rsidRPr="00017DC5">
          <w:rPr>
            <w:noProof/>
          </w:rPr>
        </w:r>
        <w:r w:rsidRPr="00017DC5">
          <w:rPr>
            <w:noProof/>
          </w:rPr>
          <w:fldChar w:fldCharType="separate"/>
        </w:r>
        <w:r w:rsidR="00BA7529">
          <w:rPr>
            <w:noProof/>
          </w:rPr>
          <w:t>1</w:t>
        </w:r>
        <w:r w:rsidRPr="00017DC5">
          <w:rPr>
            <w:noProof/>
          </w:rPr>
          <w:fldChar w:fldCharType="end"/>
        </w:r>
      </w:hyperlink>
    </w:p>
    <w:p w:rsidR="00017DC5" w:rsidRPr="00017DC5" w:rsidRDefault="00017DC5">
      <w:pPr>
        <w:pStyle w:val="10"/>
        <w:tabs>
          <w:tab w:val="right" w:leader="dot" w:pos="9344"/>
        </w:tabs>
        <w:rPr>
          <w:rFonts w:asciiTheme="minorHAnsi" w:eastAsiaTheme="minorEastAsia" w:hAnsiTheme="minorHAnsi" w:cstheme="minorBidi"/>
          <w:noProof/>
          <w:szCs w:val="22"/>
        </w:rPr>
      </w:pPr>
      <w:hyperlink w:anchor="_Toc193183295" w:history="1">
        <w:r w:rsidRPr="00017DC5">
          <w:rPr>
            <w:rStyle w:val="affffc"/>
            <w:noProof/>
          </w:rPr>
          <w:t>2</w:t>
        </w:r>
        <w:r>
          <w:rPr>
            <w:rStyle w:val="affffc"/>
            <w:noProof/>
          </w:rPr>
          <w:t xml:space="preserve"> </w:t>
        </w:r>
        <w:r w:rsidRPr="00017DC5">
          <w:rPr>
            <w:rStyle w:val="affffc"/>
            <w:rFonts w:hint="eastAsia"/>
            <w:noProof/>
          </w:rPr>
          <w:t xml:space="preserve"> 规范性引用文件</w:t>
        </w:r>
        <w:r w:rsidRPr="00017DC5">
          <w:rPr>
            <w:noProof/>
          </w:rPr>
          <w:tab/>
        </w:r>
        <w:r w:rsidRPr="00017DC5">
          <w:rPr>
            <w:noProof/>
          </w:rPr>
          <w:fldChar w:fldCharType="begin"/>
        </w:r>
        <w:r w:rsidRPr="00017DC5">
          <w:rPr>
            <w:noProof/>
          </w:rPr>
          <w:instrText xml:space="preserve"> PAGEREF _Toc193183295 \h </w:instrText>
        </w:r>
        <w:r w:rsidRPr="00017DC5">
          <w:rPr>
            <w:noProof/>
          </w:rPr>
        </w:r>
        <w:r w:rsidRPr="00017DC5">
          <w:rPr>
            <w:noProof/>
          </w:rPr>
          <w:fldChar w:fldCharType="separate"/>
        </w:r>
        <w:r w:rsidR="00BA7529">
          <w:rPr>
            <w:noProof/>
          </w:rPr>
          <w:t>1</w:t>
        </w:r>
        <w:r w:rsidRPr="00017DC5">
          <w:rPr>
            <w:noProof/>
          </w:rPr>
          <w:fldChar w:fldCharType="end"/>
        </w:r>
      </w:hyperlink>
    </w:p>
    <w:p w:rsidR="00017DC5" w:rsidRPr="00017DC5" w:rsidRDefault="00017DC5">
      <w:pPr>
        <w:pStyle w:val="10"/>
        <w:tabs>
          <w:tab w:val="right" w:leader="dot" w:pos="9344"/>
        </w:tabs>
        <w:rPr>
          <w:rFonts w:asciiTheme="minorHAnsi" w:eastAsiaTheme="minorEastAsia" w:hAnsiTheme="minorHAnsi" w:cstheme="minorBidi"/>
          <w:noProof/>
          <w:szCs w:val="22"/>
        </w:rPr>
      </w:pPr>
      <w:hyperlink w:anchor="_Toc193183296" w:history="1">
        <w:r w:rsidRPr="00017DC5">
          <w:rPr>
            <w:rStyle w:val="affffc"/>
            <w:noProof/>
          </w:rPr>
          <w:t>3</w:t>
        </w:r>
        <w:r>
          <w:rPr>
            <w:rStyle w:val="affffc"/>
            <w:noProof/>
          </w:rPr>
          <w:t xml:space="preserve"> </w:t>
        </w:r>
        <w:r w:rsidRPr="00017DC5">
          <w:rPr>
            <w:rStyle w:val="affffc"/>
            <w:rFonts w:hint="eastAsia"/>
            <w:noProof/>
          </w:rPr>
          <w:t xml:space="preserve"> 术语和定义</w:t>
        </w:r>
        <w:r w:rsidRPr="00017DC5">
          <w:rPr>
            <w:noProof/>
          </w:rPr>
          <w:tab/>
        </w:r>
        <w:r w:rsidRPr="00017DC5">
          <w:rPr>
            <w:noProof/>
          </w:rPr>
          <w:fldChar w:fldCharType="begin"/>
        </w:r>
        <w:r w:rsidRPr="00017DC5">
          <w:rPr>
            <w:noProof/>
          </w:rPr>
          <w:instrText xml:space="preserve"> PAGEREF _Toc193183296 \h </w:instrText>
        </w:r>
        <w:r w:rsidRPr="00017DC5">
          <w:rPr>
            <w:noProof/>
          </w:rPr>
        </w:r>
        <w:r w:rsidRPr="00017DC5">
          <w:rPr>
            <w:noProof/>
          </w:rPr>
          <w:fldChar w:fldCharType="separate"/>
        </w:r>
        <w:r w:rsidR="00BA7529">
          <w:rPr>
            <w:noProof/>
          </w:rPr>
          <w:t>1</w:t>
        </w:r>
        <w:r w:rsidRPr="00017DC5">
          <w:rPr>
            <w:noProof/>
          </w:rPr>
          <w:fldChar w:fldCharType="end"/>
        </w:r>
      </w:hyperlink>
    </w:p>
    <w:p w:rsidR="00017DC5" w:rsidRPr="00017DC5" w:rsidRDefault="00017DC5">
      <w:pPr>
        <w:pStyle w:val="10"/>
        <w:tabs>
          <w:tab w:val="right" w:leader="dot" w:pos="9344"/>
        </w:tabs>
        <w:rPr>
          <w:rFonts w:asciiTheme="minorHAnsi" w:eastAsiaTheme="minorEastAsia" w:hAnsiTheme="minorHAnsi" w:cstheme="minorBidi"/>
          <w:noProof/>
          <w:szCs w:val="22"/>
        </w:rPr>
      </w:pPr>
      <w:hyperlink w:anchor="_Toc193183297" w:history="1">
        <w:r w:rsidRPr="00017DC5">
          <w:rPr>
            <w:rStyle w:val="affffc"/>
            <w:noProof/>
          </w:rPr>
          <w:t>4</w:t>
        </w:r>
        <w:r>
          <w:rPr>
            <w:rStyle w:val="affffc"/>
            <w:noProof/>
          </w:rPr>
          <w:t xml:space="preserve"> </w:t>
        </w:r>
        <w:r w:rsidRPr="00017DC5">
          <w:rPr>
            <w:rStyle w:val="affffc"/>
            <w:rFonts w:hint="eastAsia"/>
            <w:noProof/>
          </w:rPr>
          <w:t xml:space="preserve"> 场地、设备和人员</w:t>
        </w:r>
        <w:r w:rsidRPr="00017DC5">
          <w:rPr>
            <w:noProof/>
          </w:rPr>
          <w:tab/>
        </w:r>
        <w:r w:rsidRPr="00017DC5">
          <w:rPr>
            <w:noProof/>
          </w:rPr>
          <w:fldChar w:fldCharType="begin"/>
        </w:r>
        <w:r w:rsidRPr="00017DC5">
          <w:rPr>
            <w:noProof/>
          </w:rPr>
          <w:instrText xml:space="preserve"> PAGEREF _Toc193183297 \h </w:instrText>
        </w:r>
        <w:r w:rsidRPr="00017DC5">
          <w:rPr>
            <w:noProof/>
          </w:rPr>
        </w:r>
        <w:r w:rsidRPr="00017DC5">
          <w:rPr>
            <w:noProof/>
          </w:rPr>
          <w:fldChar w:fldCharType="separate"/>
        </w:r>
        <w:r w:rsidR="00BA7529">
          <w:rPr>
            <w:noProof/>
          </w:rPr>
          <w:t>1</w:t>
        </w:r>
        <w:r w:rsidRPr="00017DC5">
          <w:rPr>
            <w:noProof/>
          </w:rPr>
          <w:fldChar w:fldCharType="end"/>
        </w:r>
      </w:hyperlink>
    </w:p>
    <w:p w:rsidR="00017DC5" w:rsidRPr="00017DC5" w:rsidRDefault="00017DC5">
      <w:pPr>
        <w:pStyle w:val="10"/>
        <w:tabs>
          <w:tab w:val="right" w:leader="dot" w:pos="9344"/>
        </w:tabs>
        <w:rPr>
          <w:rFonts w:asciiTheme="minorHAnsi" w:eastAsiaTheme="minorEastAsia" w:hAnsiTheme="minorHAnsi" w:cstheme="minorBidi"/>
          <w:noProof/>
          <w:szCs w:val="22"/>
        </w:rPr>
      </w:pPr>
      <w:hyperlink w:anchor="_Toc193183298" w:history="1">
        <w:r w:rsidRPr="00017DC5">
          <w:rPr>
            <w:rStyle w:val="affffc"/>
            <w:noProof/>
          </w:rPr>
          <w:t>5</w:t>
        </w:r>
        <w:r>
          <w:rPr>
            <w:rStyle w:val="affffc"/>
            <w:noProof/>
          </w:rPr>
          <w:t xml:space="preserve"> </w:t>
        </w:r>
        <w:r w:rsidRPr="00017DC5">
          <w:rPr>
            <w:rStyle w:val="affffc"/>
            <w:rFonts w:hint="eastAsia"/>
            <w:noProof/>
          </w:rPr>
          <w:t xml:space="preserve"> 原料接收与储存</w:t>
        </w:r>
        <w:r w:rsidRPr="00017DC5">
          <w:rPr>
            <w:noProof/>
          </w:rPr>
          <w:tab/>
        </w:r>
        <w:r w:rsidRPr="00017DC5">
          <w:rPr>
            <w:noProof/>
          </w:rPr>
          <w:fldChar w:fldCharType="begin"/>
        </w:r>
        <w:r w:rsidRPr="00017DC5">
          <w:rPr>
            <w:noProof/>
          </w:rPr>
          <w:instrText xml:space="preserve"> PAGEREF _Toc193183298 \h </w:instrText>
        </w:r>
        <w:r w:rsidRPr="00017DC5">
          <w:rPr>
            <w:noProof/>
          </w:rPr>
        </w:r>
        <w:r w:rsidRPr="00017DC5">
          <w:rPr>
            <w:noProof/>
          </w:rPr>
          <w:fldChar w:fldCharType="separate"/>
        </w:r>
        <w:r w:rsidR="00BA7529">
          <w:rPr>
            <w:noProof/>
          </w:rPr>
          <w:t>2</w:t>
        </w:r>
        <w:r w:rsidRPr="00017DC5">
          <w:rPr>
            <w:noProof/>
          </w:rPr>
          <w:fldChar w:fldCharType="end"/>
        </w:r>
      </w:hyperlink>
    </w:p>
    <w:p w:rsidR="00017DC5" w:rsidRPr="00017DC5" w:rsidRDefault="00017DC5">
      <w:pPr>
        <w:pStyle w:val="10"/>
        <w:tabs>
          <w:tab w:val="right" w:leader="dot" w:pos="9344"/>
        </w:tabs>
        <w:rPr>
          <w:rFonts w:asciiTheme="minorHAnsi" w:eastAsiaTheme="minorEastAsia" w:hAnsiTheme="minorHAnsi" w:cstheme="minorBidi"/>
          <w:noProof/>
          <w:szCs w:val="22"/>
        </w:rPr>
      </w:pPr>
      <w:hyperlink w:anchor="_Toc193183299" w:history="1">
        <w:r w:rsidRPr="00017DC5">
          <w:rPr>
            <w:rStyle w:val="affffc"/>
            <w:noProof/>
          </w:rPr>
          <w:t>6</w:t>
        </w:r>
        <w:r>
          <w:rPr>
            <w:rStyle w:val="affffc"/>
            <w:noProof/>
          </w:rPr>
          <w:t xml:space="preserve"> </w:t>
        </w:r>
        <w:r w:rsidRPr="00017DC5">
          <w:rPr>
            <w:rStyle w:val="affffc"/>
            <w:rFonts w:hint="eastAsia"/>
            <w:noProof/>
          </w:rPr>
          <w:t xml:space="preserve"> 生产流程</w:t>
        </w:r>
        <w:r w:rsidRPr="00017DC5">
          <w:rPr>
            <w:noProof/>
          </w:rPr>
          <w:tab/>
        </w:r>
        <w:r w:rsidRPr="00017DC5">
          <w:rPr>
            <w:noProof/>
          </w:rPr>
          <w:fldChar w:fldCharType="begin"/>
        </w:r>
        <w:r w:rsidRPr="00017DC5">
          <w:rPr>
            <w:noProof/>
          </w:rPr>
          <w:instrText xml:space="preserve"> PAGEREF _Toc193183299 \h </w:instrText>
        </w:r>
        <w:r w:rsidRPr="00017DC5">
          <w:rPr>
            <w:noProof/>
          </w:rPr>
        </w:r>
        <w:r w:rsidRPr="00017DC5">
          <w:rPr>
            <w:noProof/>
          </w:rPr>
          <w:fldChar w:fldCharType="separate"/>
        </w:r>
        <w:r w:rsidR="00BA7529">
          <w:rPr>
            <w:noProof/>
          </w:rPr>
          <w:t>2</w:t>
        </w:r>
        <w:r w:rsidRPr="00017DC5">
          <w:rPr>
            <w:noProof/>
          </w:rPr>
          <w:fldChar w:fldCharType="end"/>
        </w:r>
      </w:hyperlink>
    </w:p>
    <w:p w:rsidR="00017DC5" w:rsidRPr="00017DC5" w:rsidRDefault="00017DC5">
      <w:pPr>
        <w:pStyle w:val="10"/>
        <w:tabs>
          <w:tab w:val="right" w:leader="dot" w:pos="9344"/>
        </w:tabs>
        <w:rPr>
          <w:rFonts w:asciiTheme="minorHAnsi" w:eastAsiaTheme="minorEastAsia" w:hAnsiTheme="minorHAnsi" w:cstheme="minorBidi"/>
          <w:noProof/>
          <w:szCs w:val="22"/>
        </w:rPr>
      </w:pPr>
      <w:hyperlink w:anchor="_Toc193183300" w:history="1">
        <w:r w:rsidRPr="00017DC5">
          <w:rPr>
            <w:rStyle w:val="affffc"/>
            <w:noProof/>
          </w:rPr>
          <w:t>7</w:t>
        </w:r>
        <w:r>
          <w:rPr>
            <w:rStyle w:val="affffc"/>
            <w:noProof/>
          </w:rPr>
          <w:t xml:space="preserve"> </w:t>
        </w:r>
        <w:r w:rsidRPr="00017DC5">
          <w:rPr>
            <w:rStyle w:val="affffc"/>
            <w:rFonts w:hint="eastAsia"/>
            <w:noProof/>
          </w:rPr>
          <w:t xml:space="preserve"> 环境保护</w:t>
        </w:r>
        <w:r w:rsidRPr="00017DC5">
          <w:rPr>
            <w:noProof/>
          </w:rPr>
          <w:tab/>
        </w:r>
        <w:r w:rsidRPr="00017DC5">
          <w:rPr>
            <w:noProof/>
          </w:rPr>
          <w:fldChar w:fldCharType="begin"/>
        </w:r>
        <w:r w:rsidRPr="00017DC5">
          <w:rPr>
            <w:noProof/>
          </w:rPr>
          <w:instrText xml:space="preserve"> PAGEREF _Toc193183300 \h </w:instrText>
        </w:r>
        <w:r w:rsidRPr="00017DC5">
          <w:rPr>
            <w:noProof/>
          </w:rPr>
        </w:r>
        <w:r w:rsidRPr="00017DC5">
          <w:rPr>
            <w:noProof/>
          </w:rPr>
          <w:fldChar w:fldCharType="separate"/>
        </w:r>
        <w:r w:rsidR="00BA7529">
          <w:rPr>
            <w:noProof/>
          </w:rPr>
          <w:t>4</w:t>
        </w:r>
        <w:r w:rsidRPr="00017DC5">
          <w:rPr>
            <w:noProof/>
          </w:rPr>
          <w:fldChar w:fldCharType="end"/>
        </w:r>
      </w:hyperlink>
    </w:p>
    <w:p w:rsidR="00017DC5" w:rsidRPr="00017DC5" w:rsidRDefault="00017DC5">
      <w:pPr>
        <w:pStyle w:val="10"/>
        <w:tabs>
          <w:tab w:val="right" w:leader="dot" w:pos="9344"/>
        </w:tabs>
        <w:rPr>
          <w:rFonts w:asciiTheme="minorHAnsi" w:eastAsiaTheme="minorEastAsia" w:hAnsiTheme="minorHAnsi" w:cstheme="minorBidi"/>
          <w:noProof/>
          <w:szCs w:val="22"/>
        </w:rPr>
      </w:pPr>
      <w:hyperlink w:anchor="_Toc193183301" w:history="1">
        <w:r w:rsidRPr="00017DC5">
          <w:rPr>
            <w:rStyle w:val="affffc"/>
            <w:noProof/>
          </w:rPr>
          <w:t>8</w:t>
        </w:r>
        <w:r>
          <w:rPr>
            <w:rStyle w:val="affffc"/>
            <w:noProof/>
          </w:rPr>
          <w:t xml:space="preserve"> </w:t>
        </w:r>
        <w:r w:rsidRPr="00017DC5">
          <w:rPr>
            <w:rStyle w:val="affffc"/>
            <w:rFonts w:hint="eastAsia"/>
            <w:noProof/>
          </w:rPr>
          <w:t xml:space="preserve"> 安全</w:t>
        </w:r>
        <w:r w:rsidRPr="00017DC5">
          <w:rPr>
            <w:noProof/>
          </w:rPr>
          <w:tab/>
        </w:r>
        <w:r w:rsidRPr="00017DC5">
          <w:rPr>
            <w:noProof/>
          </w:rPr>
          <w:fldChar w:fldCharType="begin"/>
        </w:r>
        <w:r w:rsidRPr="00017DC5">
          <w:rPr>
            <w:noProof/>
          </w:rPr>
          <w:instrText xml:space="preserve"> PAGEREF _Toc193183301 \h </w:instrText>
        </w:r>
        <w:r w:rsidRPr="00017DC5">
          <w:rPr>
            <w:noProof/>
          </w:rPr>
        </w:r>
        <w:r w:rsidRPr="00017DC5">
          <w:rPr>
            <w:noProof/>
          </w:rPr>
          <w:fldChar w:fldCharType="separate"/>
        </w:r>
        <w:r w:rsidR="00BA7529">
          <w:rPr>
            <w:noProof/>
          </w:rPr>
          <w:t>5</w:t>
        </w:r>
        <w:r w:rsidRPr="00017DC5">
          <w:rPr>
            <w:noProof/>
          </w:rPr>
          <w:fldChar w:fldCharType="end"/>
        </w:r>
      </w:hyperlink>
    </w:p>
    <w:p w:rsidR="00017DC5" w:rsidRPr="00017DC5" w:rsidRDefault="00017DC5" w:rsidP="00017DC5">
      <w:pPr>
        <w:pStyle w:val="affffffa"/>
        <w:spacing w:after="360"/>
        <w:sectPr w:rsidR="00017DC5" w:rsidRPr="00017DC5" w:rsidSect="00017DC5">
          <w:headerReference w:type="even" r:id="rId19"/>
          <w:headerReference w:type="default" r:id="rId20"/>
          <w:footerReference w:type="even" r:id="rId21"/>
          <w:footerReference w:type="default" r:id="rId22"/>
          <w:pgSz w:w="11906" w:h="16838"/>
          <w:pgMar w:top="2410" w:right="1134" w:bottom="1134" w:left="1134" w:header="1418" w:footer="1134" w:gutter="284"/>
          <w:pgNumType w:fmt="upperRoman" w:start="1"/>
          <w:cols w:space="425"/>
          <w:formProt w:val="0"/>
          <w:docGrid w:linePitch="312"/>
        </w:sectPr>
      </w:pPr>
      <w:r w:rsidRPr="00017DC5">
        <w:fldChar w:fldCharType="end"/>
      </w:r>
    </w:p>
    <w:p w:rsidR="00AA59C0" w:rsidRDefault="004379FA">
      <w:pPr>
        <w:pStyle w:val="a6"/>
        <w:spacing w:after="360"/>
      </w:pPr>
      <w:bookmarkStart w:id="44" w:name="BookMark2"/>
      <w:bookmarkStart w:id="45" w:name="_Toc193183293"/>
      <w:bookmarkEnd w:id="42"/>
      <w:r>
        <w:rPr>
          <w:spacing w:val="320"/>
        </w:rPr>
        <w:lastRenderedPageBreak/>
        <w:t>前</w:t>
      </w:r>
      <w:r>
        <w:t>言</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5"/>
    </w:p>
    <w:p w:rsidR="00AA59C0" w:rsidRDefault="004379FA">
      <w:pPr>
        <w:pStyle w:val="afffff5"/>
        <w:spacing w:line="288" w:lineRule="auto"/>
        <w:ind w:firstLine="420"/>
      </w:pPr>
      <w:r>
        <w:rPr>
          <w:rFonts w:hint="eastAsia"/>
        </w:rPr>
        <w:t>本文件按照GB/T 1.1—2020《标准化工作导则  第1部分：标准化文件的结构和起草规则》的规定起草。</w:t>
      </w:r>
    </w:p>
    <w:p w:rsidR="00AA59C0" w:rsidRDefault="004379FA">
      <w:pPr>
        <w:pStyle w:val="afffff5"/>
        <w:spacing w:line="288" w:lineRule="auto"/>
        <w:ind w:firstLine="420"/>
      </w:pPr>
      <w:r>
        <w:rPr>
          <w:rFonts w:hint="eastAsia"/>
        </w:rPr>
        <w:t>请注意本文件的某些内容可能涉及专利。本文件的发布机构不承担识别专利的责任。</w:t>
      </w:r>
    </w:p>
    <w:p w:rsidR="00AA59C0" w:rsidRDefault="004379FA">
      <w:pPr>
        <w:pStyle w:val="afffff5"/>
        <w:spacing w:line="288" w:lineRule="auto"/>
        <w:ind w:firstLine="420"/>
      </w:pPr>
      <w:r>
        <w:rPr>
          <w:rFonts w:hint="eastAsia"/>
        </w:rPr>
        <w:t>本文件由</w:t>
      </w:r>
      <w:r w:rsidR="00040B81" w:rsidRPr="00040B81">
        <w:rPr>
          <w:rFonts w:hint="eastAsia"/>
        </w:rPr>
        <w:t>苏州裕振盈自动化科技有限公司</w:t>
      </w:r>
      <w:r>
        <w:rPr>
          <w:rFonts w:hint="eastAsia"/>
        </w:rPr>
        <w:t>提出。</w:t>
      </w:r>
    </w:p>
    <w:p w:rsidR="00AA59C0" w:rsidRDefault="004379FA">
      <w:pPr>
        <w:pStyle w:val="afffff5"/>
        <w:spacing w:line="288" w:lineRule="auto"/>
        <w:ind w:firstLine="420"/>
      </w:pPr>
      <w:r>
        <w:rPr>
          <w:rFonts w:hint="eastAsia"/>
        </w:rPr>
        <w:t>本文件由中国商品学会归口。</w:t>
      </w:r>
    </w:p>
    <w:p w:rsidR="00AA59C0" w:rsidRDefault="004379FA">
      <w:pPr>
        <w:pStyle w:val="afffff5"/>
        <w:spacing w:line="288" w:lineRule="auto"/>
        <w:ind w:firstLine="420"/>
      </w:pPr>
      <w:r>
        <w:rPr>
          <w:rFonts w:hint="eastAsia"/>
        </w:rPr>
        <w:t>本文件起草单位：</w:t>
      </w:r>
      <w:r w:rsidR="00040B81" w:rsidRPr="00040B81">
        <w:rPr>
          <w:rFonts w:hint="eastAsia"/>
        </w:rPr>
        <w:t>苏州裕振盈自动化科技有限公司</w:t>
      </w:r>
      <w:r>
        <w:rPr>
          <w:rFonts w:hint="eastAsia"/>
        </w:rPr>
        <w:t>。</w:t>
      </w:r>
    </w:p>
    <w:p w:rsidR="00AA59C0" w:rsidRDefault="004379FA">
      <w:pPr>
        <w:pStyle w:val="afffff5"/>
        <w:spacing w:line="288" w:lineRule="auto"/>
        <w:ind w:firstLine="420"/>
      </w:pPr>
      <w:r>
        <w:rPr>
          <w:rFonts w:hint="eastAsia"/>
        </w:rPr>
        <w:t>本文件主要起草人：XXX。</w:t>
      </w:r>
    </w:p>
    <w:p w:rsidR="00AA59C0" w:rsidRDefault="00AA59C0">
      <w:pPr>
        <w:pStyle w:val="afffff5"/>
        <w:ind w:firstLine="420"/>
        <w:rPr>
          <w:color w:val="FF0000"/>
        </w:rPr>
        <w:sectPr w:rsidR="00AA59C0" w:rsidSect="00017DC5">
          <w:headerReference w:type="even" r:id="rId23"/>
          <w:headerReference w:type="default" r:id="rId24"/>
          <w:footerReference w:type="even" r:id="rId25"/>
          <w:footerReference w:type="default" r:id="rId26"/>
          <w:pgSz w:w="11906" w:h="16838"/>
          <w:pgMar w:top="2410" w:right="1134" w:bottom="1134" w:left="1134" w:header="1418" w:footer="1134" w:gutter="284"/>
          <w:pgNumType w:fmt="upperRoman"/>
          <w:cols w:space="425"/>
          <w:formProt w:val="0"/>
          <w:docGrid w:linePitch="312"/>
        </w:sectPr>
      </w:pPr>
    </w:p>
    <w:p w:rsidR="00AA59C0" w:rsidRDefault="00AA59C0">
      <w:pPr>
        <w:spacing w:line="20" w:lineRule="exact"/>
        <w:jc w:val="center"/>
        <w:rPr>
          <w:rFonts w:ascii="黑体" w:eastAsia="黑体" w:hAnsi="黑体"/>
          <w:sz w:val="32"/>
          <w:szCs w:val="32"/>
        </w:rPr>
      </w:pPr>
      <w:bookmarkStart w:id="46" w:name="BookMark4"/>
      <w:bookmarkEnd w:id="44"/>
    </w:p>
    <w:p w:rsidR="00AA59C0" w:rsidRDefault="00AA59C0">
      <w:pPr>
        <w:spacing w:line="20" w:lineRule="exact"/>
        <w:jc w:val="center"/>
        <w:rPr>
          <w:rFonts w:ascii="黑体" w:eastAsia="黑体" w:hAnsi="黑体"/>
          <w:sz w:val="32"/>
          <w:szCs w:val="32"/>
        </w:rPr>
      </w:pPr>
    </w:p>
    <w:bookmarkStart w:id="47" w:name="NEW_STAND_NAME" w:displacedByCustomXml="next"/>
    <w:sdt>
      <w:sdtPr>
        <w:tag w:val="NEW_STAND_NAME"/>
        <w:id w:val="595910757"/>
        <w:lock w:val="sdtLocked"/>
        <w:placeholder>
          <w:docPart w:val="8039CF8A0489408B91B6CFE33D952123"/>
        </w:placeholder>
      </w:sdtPr>
      <w:sdtEndPr/>
      <w:sdtContent>
        <w:p w:rsidR="00AA59C0" w:rsidRDefault="00040B81" w:rsidP="0093096F">
          <w:pPr>
            <w:pStyle w:val="afffffffff8"/>
            <w:spacing w:beforeLines="1" w:before="2" w:afterLines="220" w:after="528"/>
          </w:pPr>
          <w:r>
            <w:rPr>
              <w:rFonts w:hint="eastAsia"/>
            </w:rPr>
            <w:t>铝合金小口径环连接法兰加工技术规范</w:t>
          </w:r>
        </w:p>
      </w:sdtContent>
    </w:sdt>
    <w:p w:rsidR="00AA59C0" w:rsidRDefault="004379FA" w:rsidP="00017DC5">
      <w:pPr>
        <w:pStyle w:val="afff2"/>
        <w:spacing w:before="240" w:after="240" w:line="288" w:lineRule="auto"/>
      </w:pPr>
      <w:bookmarkStart w:id="48" w:name="_Toc132638408"/>
      <w:bookmarkStart w:id="49" w:name="_Toc163835795"/>
      <w:bookmarkStart w:id="50" w:name="_Toc163901345"/>
      <w:bookmarkStart w:id="51" w:name="_Toc26648465"/>
      <w:bookmarkStart w:id="52" w:name="_Toc17233325"/>
      <w:bookmarkStart w:id="53" w:name="_Toc17233333"/>
      <w:bookmarkStart w:id="54" w:name="_Toc173164836"/>
      <w:bookmarkStart w:id="55" w:name="_Toc132806719"/>
      <w:bookmarkStart w:id="56" w:name="_Toc26986771"/>
      <w:bookmarkStart w:id="57" w:name="_Toc165387155"/>
      <w:bookmarkStart w:id="58" w:name="_Toc163835569"/>
      <w:bookmarkStart w:id="59" w:name="_Toc134114410"/>
      <w:bookmarkStart w:id="60" w:name="_Toc176188019"/>
      <w:bookmarkStart w:id="61" w:name="_Toc26986530"/>
      <w:bookmarkStart w:id="62" w:name="_Toc169535784"/>
      <w:bookmarkStart w:id="63" w:name="_Toc129366050"/>
      <w:bookmarkStart w:id="64" w:name="_Toc129272284"/>
      <w:bookmarkStart w:id="65" w:name="_Toc26718930"/>
      <w:bookmarkStart w:id="66" w:name="_Toc132803941"/>
      <w:bookmarkStart w:id="67" w:name="_Toc178173475"/>
      <w:bookmarkStart w:id="68" w:name="_Toc173422057"/>
      <w:bookmarkStart w:id="69" w:name="_Toc24884211"/>
      <w:bookmarkStart w:id="70" w:name="_Toc175221117"/>
      <w:bookmarkStart w:id="71" w:name="_Toc183097546"/>
      <w:bookmarkStart w:id="72" w:name="_Toc182300223"/>
      <w:bookmarkStart w:id="73" w:name="_Toc138863065"/>
      <w:bookmarkStart w:id="74" w:name="_Toc182302114"/>
      <w:bookmarkStart w:id="75" w:name="_Toc24884218"/>
      <w:bookmarkStart w:id="76" w:name="_Toc179448074"/>
      <w:bookmarkStart w:id="77" w:name="_Toc184290030"/>
      <w:bookmarkStart w:id="78" w:name="_Toc193183294"/>
      <w:bookmarkEnd w:id="47"/>
      <w:r>
        <w:rPr>
          <w:rFonts w:hint="eastAsia"/>
        </w:rPr>
        <w:t>范围</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rsidR="00AA59C0" w:rsidRPr="00DA12D9" w:rsidRDefault="004379FA" w:rsidP="00017DC5">
      <w:pPr>
        <w:pStyle w:val="afffff5"/>
        <w:spacing w:line="288" w:lineRule="auto"/>
        <w:ind w:firstLine="420"/>
      </w:pPr>
      <w:bookmarkStart w:id="79" w:name="_Toc24884219"/>
      <w:bookmarkStart w:id="80" w:name="_Toc17233326"/>
      <w:bookmarkStart w:id="81" w:name="_Toc24884212"/>
      <w:bookmarkStart w:id="82" w:name="_Toc26648466"/>
      <w:bookmarkStart w:id="83" w:name="_Toc17233334"/>
      <w:r w:rsidRPr="00DA12D9">
        <w:rPr>
          <w:rFonts w:hint="eastAsia"/>
        </w:rPr>
        <w:t>本文件规定了</w:t>
      </w:r>
      <w:r w:rsidR="0093096F" w:rsidRPr="0093096F">
        <w:rPr>
          <w:rFonts w:hint="eastAsia"/>
        </w:rPr>
        <w:t>铝合金</w:t>
      </w:r>
      <w:r w:rsidR="0093096F" w:rsidRPr="0093096F">
        <w:rPr>
          <w:rFonts w:ascii="MS Mincho" w:eastAsia="MS Mincho" w:hAnsi="MS Mincho" w:cs="MS Mincho" w:hint="eastAsia"/>
        </w:rPr>
        <w:t>‌</w:t>
      </w:r>
      <w:r w:rsidR="0093096F" w:rsidRPr="0093096F">
        <w:rPr>
          <w:rFonts w:hAnsi="宋体" w:cs="宋体" w:hint="eastAsia"/>
        </w:rPr>
        <w:t>小口径环连接法兰</w:t>
      </w:r>
      <w:r w:rsidR="0093096F">
        <w:rPr>
          <w:rFonts w:hAnsi="宋体" w:cs="宋体" w:hint="eastAsia"/>
        </w:rPr>
        <w:t>加工</w:t>
      </w:r>
      <w:r w:rsidRPr="00DA12D9">
        <w:rPr>
          <w:rFonts w:hint="eastAsia"/>
        </w:rPr>
        <w:t>的</w:t>
      </w:r>
      <w:r w:rsidR="0092258A">
        <w:rPr>
          <w:rFonts w:hint="eastAsia"/>
        </w:rPr>
        <w:t>场地、设备和人员、原料接收与储存、生产流程、环境保护、安全</w:t>
      </w:r>
      <w:r w:rsidRPr="00DA12D9">
        <w:rPr>
          <w:rFonts w:hint="eastAsia"/>
        </w:rPr>
        <w:t>。</w:t>
      </w:r>
    </w:p>
    <w:p w:rsidR="00AA59C0" w:rsidRPr="00DA12D9" w:rsidRDefault="004379FA" w:rsidP="00017DC5">
      <w:pPr>
        <w:pStyle w:val="afffff5"/>
        <w:spacing w:line="288" w:lineRule="auto"/>
        <w:ind w:firstLine="420"/>
      </w:pPr>
      <w:r w:rsidRPr="00DA12D9">
        <w:rPr>
          <w:rFonts w:hint="eastAsia"/>
        </w:rPr>
        <w:t>本文件适用于</w:t>
      </w:r>
      <w:r w:rsidR="0093096F" w:rsidRPr="0093096F">
        <w:rPr>
          <w:rFonts w:hint="eastAsia"/>
        </w:rPr>
        <w:t>铝合金</w:t>
      </w:r>
      <w:r w:rsidR="0093096F" w:rsidRPr="0093096F">
        <w:rPr>
          <w:rFonts w:ascii="MS Mincho" w:eastAsia="MS Mincho" w:hAnsi="MS Mincho" w:cs="MS Mincho" w:hint="eastAsia"/>
        </w:rPr>
        <w:t>‌</w:t>
      </w:r>
      <w:r w:rsidR="0093096F" w:rsidRPr="0093096F">
        <w:rPr>
          <w:rFonts w:hAnsi="宋体" w:cs="宋体" w:hint="eastAsia"/>
        </w:rPr>
        <w:t>小口径环连接法兰</w:t>
      </w:r>
      <w:r w:rsidR="001310BD">
        <w:rPr>
          <w:rFonts w:hAnsi="宋体" w:cs="宋体" w:hint="eastAsia"/>
        </w:rPr>
        <w:t>（以下简称“法兰”）</w:t>
      </w:r>
      <w:r w:rsidR="008C5641" w:rsidRPr="00DA12D9">
        <w:rPr>
          <w:rFonts w:hint="eastAsia"/>
        </w:rPr>
        <w:t>的</w:t>
      </w:r>
      <w:r w:rsidR="0093096F">
        <w:rPr>
          <w:rFonts w:hint="eastAsia"/>
        </w:rPr>
        <w:t>加工</w:t>
      </w:r>
      <w:r w:rsidRPr="00DA12D9">
        <w:rPr>
          <w:rFonts w:hint="eastAsia"/>
        </w:rPr>
        <w:t>。</w:t>
      </w:r>
    </w:p>
    <w:p w:rsidR="00AA59C0" w:rsidRPr="00DA12D9" w:rsidRDefault="004379FA" w:rsidP="00017DC5">
      <w:pPr>
        <w:pStyle w:val="afff2"/>
        <w:spacing w:before="240" w:after="240" w:line="288" w:lineRule="auto"/>
      </w:pPr>
      <w:bookmarkStart w:id="84" w:name="_Toc175221118"/>
      <w:bookmarkStart w:id="85" w:name="_Toc176188020"/>
      <w:bookmarkStart w:id="86" w:name="_Toc163835796"/>
      <w:bookmarkStart w:id="87" w:name="_Toc132806720"/>
      <w:bookmarkStart w:id="88" w:name="_Toc129272285"/>
      <w:bookmarkStart w:id="89" w:name="_Toc129366051"/>
      <w:bookmarkStart w:id="90" w:name="_Toc134114411"/>
      <w:bookmarkStart w:id="91" w:name="_Toc173164837"/>
      <w:bookmarkStart w:id="92" w:name="_Toc26718931"/>
      <w:bookmarkStart w:id="93" w:name="_Toc179448075"/>
      <w:bookmarkStart w:id="94" w:name="_Toc173422058"/>
      <w:bookmarkStart w:id="95" w:name="_Toc132638409"/>
      <w:bookmarkStart w:id="96" w:name="_Toc26986772"/>
      <w:bookmarkStart w:id="97" w:name="_Toc26986531"/>
      <w:bookmarkStart w:id="98" w:name="_Toc182300224"/>
      <w:bookmarkStart w:id="99" w:name="_Toc163835570"/>
      <w:bookmarkStart w:id="100" w:name="_Toc163901346"/>
      <w:bookmarkStart w:id="101" w:name="_Toc178173476"/>
      <w:bookmarkStart w:id="102" w:name="_Toc182302115"/>
      <w:bookmarkStart w:id="103" w:name="_Toc183097547"/>
      <w:bookmarkStart w:id="104" w:name="_Toc132803942"/>
      <w:bookmarkStart w:id="105" w:name="_Toc138863066"/>
      <w:bookmarkStart w:id="106" w:name="_Toc165387156"/>
      <w:bookmarkStart w:id="107" w:name="_Toc169535785"/>
      <w:bookmarkStart w:id="108" w:name="_Toc184290031"/>
      <w:bookmarkStart w:id="109" w:name="_Toc193183295"/>
      <w:r w:rsidRPr="00DA12D9">
        <w:rPr>
          <w:rFonts w:hint="eastAsia"/>
        </w:rPr>
        <w:t>规范性引用文件</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sdt>
      <w:sdtPr>
        <w:rPr>
          <w:rFonts w:hint="eastAsia"/>
        </w:rPr>
        <w:id w:val="715848253"/>
        <w:placeholder>
          <w:docPart w:val="D117C2ECA379403AAC8B0889F394A39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AA59C0" w:rsidRPr="00DA12D9" w:rsidRDefault="001F3C0E" w:rsidP="00017DC5">
          <w:pPr>
            <w:pStyle w:val="afffff5"/>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AA59C0" w:rsidRPr="00DA12D9" w:rsidRDefault="00EF758B" w:rsidP="00017DC5">
      <w:pPr>
        <w:pStyle w:val="afffff5"/>
        <w:spacing w:line="288" w:lineRule="auto"/>
        <w:ind w:firstLine="420"/>
        <w:rPr>
          <w:szCs w:val="21"/>
        </w:rPr>
      </w:pPr>
      <w:r w:rsidRPr="00DA12D9">
        <w:rPr>
          <w:rFonts w:hint="eastAsia"/>
          <w:szCs w:val="21"/>
        </w:rPr>
        <w:t>GB 6722  爆破安全规程</w:t>
      </w:r>
    </w:p>
    <w:p w:rsidR="00227AAB" w:rsidRPr="00DA12D9" w:rsidRDefault="00227AAB" w:rsidP="00017DC5">
      <w:pPr>
        <w:pStyle w:val="afffff5"/>
        <w:spacing w:line="288" w:lineRule="auto"/>
        <w:ind w:firstLine="420"/>
        <w:rPr>
          <w:szCs w:val="21"/>
        </w:rPr>
      </w:pPr>
      <w:r w:rsidRPr="00DA12D9">
        <w:rPr>
          <w:rFonts w:hint="eastAsia"/>
          <w:szCs w:val="21"/>
        </w:rPr>
        <w:t>GB 12348  工业企业厂界环境噪声排放标准</w:t>
      </w:r>
    </w:p>
    <w:p w:rsidR="00333D5E" w:rsidRPr="00DA12D9" w:rsidRDefault="00333D5E" w:rsidP="00017DC5">
      <w:pPr>
        <w:pStyle w:val="afffff5"/>
        <w:spacing w:line="288" w:lineRule="auto"/>
        <w:ind w:firstLine="420"/>
        <w:rPr>
          <w:szCs w:val="21"/>
        </w:rPr>
      </w:pPr>
      <w:r w:rsidRPr="00DA12D9">
        <w:rPr>
          <w:rFonts w:hint="eastAsia"/>
          <w:szCs w:val="21"/>
        </w:rPr>
        <w:t>GB/T 12801  生产过程安全卫生要求总则</w:t>
      </w:r>
    </w:p>
    <w:p w:rsidR="00333D5E" w:rsidRPr="00DA12D9" w:rsidRDefault="00333D5E" w:rsidP="00017DC5">
      <w:pPr>
        <w:pStyle w:val="afffff5"/>
        <w:spacing w:line="288" w:lineRule="auto"/>
        <w:ind w:firstLine="420"/>
        <w:rPr>
          <w:szCs w:val="21"/>
        </w:rPr>
      </w:pPr>
      <w:r w:rsidRPr="00DA12D9">
        <w:rPr>
          <w:rFonts w:hint="eastAsia"/>
          <w:szCs w:val="21"/>
        </w:rPr>
        <w:t>GB 15577  粉尘防爆安全规程</w:t>
      </w:r>
    </w:p>
    <w:p w:rsidR="00333D5E" w:rsidRPr="00DA12D9" w:rsidRDefault="00333D5E" w:rsidP="00017DC5">
      <w:pPr>
        <w:pStyle w:val="afffff5"/>
        <w:spacing w:line="288" w:lineRule="auto"/>
        <w:ind w:firstLine="420"/>
        <w:rPr>
          <w:szCs w:val="21"/>
        </w:rPr>
      </w:pPr>
      <w:r w:rsidRPr="00DA12D9">
        <w:rPr>
          <w:rFonts w:hint="eastAsia"/>
          <w:szCs w:val="21"/>
        </w:rPr>
        <w:t>GB/T 15605  粉尘爆炸泄压指南</w:t>
      </w:r>
    </w:p>
    <w:p w:rsidR="00EF758B" w:rsidRPr="00DA12D9" w:rsidRDefault="00EF758B" w:rsidP="00017DC5">
      <w:pPr>
        <w:pStyle w:val="afffff5"/>
        <w:spacing w:line="288" w:lineRule="auto"/>
        <w:ind w:firstLine="420"/>
      </w:pPr>
      <w:r w:rsidRPr="00DA12D9">
        <w:rPr>
          <w:rFonts w:hint="eastAsia"/>
          <w:szCs w:val="21"/>
        </w:rPr>
        <w:t>GB 16297  大气污染</w:t>
      </w:r>
      <w:proofErr w:type="gramStart"/>
      <w:r w:rsidRPr="00DA12D9">
        <w:rPr>
          <w:rFonts w:hint="eastAsia"/>
          <w:szCs w:val="21"/>
        </w:rPr>
        <w:t>物综合</w:t>
      </w:r>
      <w:proofErr w:type="gramEnd"/>
      <w:r w:rsidRPr="00DA12D9">
        <w:rPr>
          <w:rFonts w:hint="eastAsia"/>
          <w:szCs w:val="21"/>
        </w:rPr>
        <w:t>排放标准</w:t>
      </w:r>
    </w:p>
    <w:p w:rsidR="00AA59C0" w:rsidRPr="00DA12D9" w:rsidRDefault="004379FA" w:rsidP="00017DC5">
      <w:pPr>
        <w:pStyle w:val="afff2"/>
        <w:spacing w:before="240" w:after="240" w:line="288" w:lineRule="auto"/>
      </w:pPr>
      <w:bookmarkStart w:id="110" w:name="_Toc176188021"/>
      <w:bookmarkStart w:id="111" w:name="_Toc132806721"/>
      <w:bookmarkStart w:id="112" w:name="_Toc132638410"/>
      <w:bookmarkStart w:id="113" w:name="_Toc163835797"/>
      <w:bookmarkStart w:id="114" w:name="_Toc129366052"/>
      <w:bookmarkStart w:id="115" w:name="_Toc173422059"/>
      <w:bookmarkStart w:id="116" w:name="_Toc163901347"/>
      <w:bookmarkStart w:id="117" w:name="_Toc169535786"/>
      <w:bookmarkStart w:id="118" w:name="_Toc132803943"/>
      <w:bookmarkStart w:id="119" w:name="_Toc178173477"/>
      <w:bookmarkStart w:id="120" w:name="_Toc165387157"/>
      <w:bookmarkStart w:id="121" w:name="_Toc173164838"/>
      <w:bookmarkStart w:id="122" w:name="_Toc175221119"/>
      <w:bookmarkStart w:id="123" w:name="_Toc163835571"/>
      <w:bookmarkStart w:id="124" w:name="_Toc182300225"/>
      <w:bookmarkStart w:id="125" w:name="_Toc138863067"/>
      <w:bookmarkStart w:id="126" w:name="_Toc182302116"/>
      <w:bookmarkStart w:id="127" w:name="_Toc183097548"/>
      <w:bookmarkStart w:id="128" w:name="_Toc129272286"/>
      <w:bookmarkStart w:id="129" w:name="_Toc134114412"/>
      <w:bookmarkStart w:id="130" w:name="_Toc179448076"/>
      <w:bookmarkStart w:id="131" w:name="_Toc184290032"/>
      <w:bookmarkStart w:id="132" w:name="_Toc193183296"/>
      <w:r w:rsidRPr="00DA12D9">
        <w:rPr>
          <w:rFonts w:hint="eastAsia"/>
          <w:szCs w:val="21"/>
        </w:rPr>
        <w:t>术语和定义</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bookmarkStart w:id="133" w:name="_Toc26986532" w:displacedByCustomXml="next"/>
    <w:bookmarkEnd w:id="133" w:displacedByCustomXml="next"/>
    <w:sdt>
      <w:sdtPr>
        <w:rPr>
          <w:rFonts w:hint="eastAsia"/>
        </w:rPr>
        <w:id w:val="-1909835108"/>
        <w:placeholder>
          <w:docPart w:val="7A4DC41AD3C7418B880A22AE3964180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AA59C0" w:rsidRPr="00DA12D9" w:rsidRDefault="001F3C0E" w:rsidP="00017DC5">
          <w:pPr>
            <w:pStyle w:val="afffff5"/>
            <w:spacing w:line="288" w:lineRule="auto"/>
            <w:ind w:firstLine="420"/>
          </w:pPr>
          <w:r>
            <w:rPr>
              <w:rFonts w:hint="eastAsia"/>
            </w:rPr>
            <w:t>本文件没有需要界定的术语和定义。</w:t>
          </w:r>
        </w:p>
      </w:sdtContent>
    </w:sdt>
    <w:p w:rsidR="00EF758B" w:rsidRPr="00DA12D9" w:rsidRDefault="00EF758B" w:rsidP="00017DC5">
      <w:pPr>
        <w:pStyle w:val="afff2"/>
        <w:spacing w:before="240" w:after="240" w:line="288" w:lineRule="auto"/>
        <w:rPr>
          <w:szCs w:val="21"/>
        </w:rPr>
      </w:pPr>
      <w:bookmarkStart w:id="134" w:name="_Toc178001479"/>
      <w:bookmarkStart w:id="135" w:name="_Toc175583917"/>
      <w:bookmarkStart w:id="136" w:name="_Toc169610783"/>
      <w:bookmarkStart w:id="137" w:name="_Toc179553985"/>
      <w:bookmarkStart w:id="138" w:name="_Toc182819330"/>
      <w:bookmarkStart w:id="139" w:name="_Toc184290034"/>
      <w:bookmarkStart w:id="140" w:name="_Toc193183297"/>
      <w:r w:rsidRPr="00DA12D9">
        <w:rPr>
          <w:rFonts w:hint="eastAsia"/>
          <w:szCs w:val="21"/>
        </w:rPr>
        <w:t>场地、设备和人员</w:t>
      </w:r>
      <w:bookmarkEnd w:id="134"/>
      <w:bookmarkEnd w:id="135"/>
      <w:bookmarkEnd w:id="136"/>
      <w:bookmarkEnd w:id="137"/>
      <w:bookmarkEnd w:id="138"/>
      <w:bookmarkEnd w:id="139"/>
      <w:bookmarkEnd w:id="140"/>
    </w:p>
    <w:p w:rsidR="00EF758B" w:rsidRPr="00DA12D9" w:rsidRDefault="00EF758B" w:rsidP="00017DC5">
      <w:pPr>
        <w:pStyle w:val="afff3"/>
        <w:spacing w:before="120" w:after="120" w:line="288" w:lineRule="auto"/>
        <w:rPr>
          <w:szCs w:val="21"/>
        </w:rPr>
      </w:pPr>
      <w:r w:rsidRPr="00DA12D9">
        <w:rPr>
          <w:szCs w:val="21"/>
        </w:rPr>
        <w:t>场地</w:t>
      </w:r>
    </w:p>
    <w:p w:rsidR="00EF758B" w:rsidRPr="00DA12D9" w:rsidRDefault="00EF758B" w:rsidP="00017DC5">
      <w:pPr>
        <w:pStyle w:val="afffffffff1"/>
        <w:spacing w:line="288" w:lineRule="auto"/>
        <w:rPr>
          <w:szCs w:val="21"/>
        </w:rPr>
      </w:pPr>
      <w:r w:rsidRPr="00DA12D9">
        <w:rPr>
          <w:rFonts w:hint="eastAsia"/>
          <w:szCs w:val="21"/>
        </w:rPr>
        <w:t>应远离居民生产、生活区。</w:t>
      </w:r>
    </w:p>
    <w:p w:rsidR="00EF758B" w:rsidRPr="00DA12D9" w:rsidRDefault="00EF758B" w:rsidP="00017DC5">
      <w:pPr>
        <w:pStyle w:val="afffffffff1"/>
        <w:spacing w:line="288" w:lineRule="auto"/>
        <w:rPr>
          <w:szCs w:val="21"/>
        </w:rPr>
      </w:pPr>
      <w:r w:rsidRPr="00DA12D9">
        <w:rPr>
          <w:rFonts w:hint="eastAsia"/>
          <w:szCs w:val="21"/>
        </w:rPr>
        <w:t>应避开爆破危险区，安全距离应符合 GB 6722 的有关规定。</w:t>
      </w:r>
    </w:p>
    <w:p w:rsidR="00EF758B" w:rsidRPr="00DA12D9" w:rsidRDefault="00EF758B" w:rsidP="00017DC5">
      <w:pPr>
        <w:pStyle w:val="afffffffff1"/>
        <w:spacing w:line="288" w:lineRule="auto"/>
        <w:rPr>
          <w:szCs w:val="21"/>
        </w:rPr>
      </w:pPr>
      <w:r w:rsidRPr="00DA12D9">
        <w:rPr>
          <w:rFonts w:hint="eastAsia"/>
          <w:szCs w:val="21"/>
        </w:rPr>
        <w:t>宜靠近已有的交通运输线路、水源和主要输电线路。</w:t>
      </w:r>
    </w:p>
    <w:p w:rsidR="00EF758B" w:rsidRPr="00DA12D9" w:rsidRDefault="00EF758B" w:rsidP="00017DC5">
      <w:pPr>
        <w:pStyle w:val="afffffffff1"/>
        <w:spacing w:line="288" w:lineRule="auto"/>
        <w:rPr>
          <w:szCs w:val="21"/>
        </w:rPr>
      </w:pPr>
      <w:r w:rsidRPr="00DA12D9">
        <w:rPr>
          <w:rFonts w:hint="eastAsia"/>
          <w:szCs w:val="21"/>
        </w:rPr>
        <w:t>应满足环境保护、水土保持等要求。</w:t>
      </w:r>
    </w:p>
    <w:p w:rsidR="00EF758B" w:rsidRPr="00DA12D9" w:rsidRDefault="00EF758B" w:rsidP="00017DC5">
      <w:pPr>
        <w:pStyle w:val="afffffffff1"/>
        <w:spacing w:line="288" w:lineRule="auto"/>
        <w:rPr>
          <w:szCs w:val="21"/>
        </w:rPr>
      </w:pPr>
      <w:r w:rsidRPr="00DA12D9">
        <w:rPr>
          <w:rFonts w:hint="eastAsia"/>
          <w:szCs w:val="21"/>
        </w:rPr>
        <w:t>应适应生产规模需要。</w:t>
      </w:r>
    </w:p>
    <w:p w:rsidR="00EF758B" w:rsidRPr="00DA12D9" w:rsidRDefault="00EF758B" w:rsidP="00017DC5">
      <w:pPr>
        <w:pStyle w:val="afffffffff1"/>
        <w:spacing w:line="288" w:lineRule="auto"/>
        <w:rPr>
          <w:szCs w:val="21"/>
        </w:rPr>
      </w:pPr>
      <w:r w:rsidRPr="00DA12D9">
        <w:rPr>
          <w:rFonts w:hint="eastAsia"/>
          <w:szCs w:val="21"/>
        </w:rPr>
        <w:t>应合理布局、分隔清晰。</w:t>
      </w:r>
    </w:p>
    <w:p w:rsidR="00EF758B" w:rsidRPr="00DA12D9" w:rsidRDefault="00EF758B" w:rsidP="00017DC5">
      <w:pPr>
        <w:pStyle w:val="afffffffff1"/>
        <w:spacing w:line="288" w:lineRule="auto"/>
        <w:rPr>
          <w:szCs w:val="21"/>
        </w:rPr>
      </w:pPr>
      <w:r w:rsidRPr="00DA12D9">
        <w:rPr>
          <w:rFonts w:hint="eastAsia"/>
          <w:szCs w:val="21"/>
        </w:rPr>
        <w:t>应具备通风换气设施。</w:t>
      </w:r>
    </w:p>
    <w:p w:rsidR="00EF758B" w:rsidRPr="00DA12D9" w:rsidRDefault="00EF758B" w:rsidP="00017DC5">
      <w:pPr>
        <w:pStyle w:val="afff3"/>
        <w:spacing w:before="120" w:after="120" w:line="288" w:lineRule="auto"/>
        <w:rPr>
          <w:szCs w:val="21"/>
        </w:rPr>
      </w:pPr>
      <w:r w:rsidRPr="00DA12D9">
        <w:rPr>
          <w:szCs w:val="21"/>
        </w:rPr>
        <w:t>设备</w:t>
      </w:r>
    </w:p>
    <w:p w:rsidR="00EF758B" w:rsidRPr="00DA12D9" w:rsidRDefault="00EF758B" w:rsidP="00017DC5">
      <w:pPr>
        <w:pStyle w:val="afffff5"/>
        <w:spacing w:line="288" w:lineRule="auto"/>
        <w:ind w:firstLine="420"/>
        <w:rPr>
          <w:szCs w:val="21"/>
        </w:rPr>
      </w:pPr>
      <w:r w:rsidRPr="00DA12D9">
        <w:rPr>
          <w:rFonts w:hint="eastAsia"/>
          <w:szCs w:val="21"/>
        </w:rPr>
        <w:t>生产所使用的设备包括但不限于：</w:t>
      </w:r>
    </w:p>
    <w:p w:rsidR="00EF758B" w:rsidRPr="00454603" w:rsidRDefault="00E97EE9" w:rsidP="00017DC5">
      <w:pPr>
        <w:pStyle w:val="af8"/>
        <w:spacing w:line="288" w:lineRule="auto"/>
        <w:rPr>
          <w:szCs w:val="21"/>
        </w:rPr>
      </w:pPr>
      <w:r w:rsidRPr="00454603">
        <w:rPr>
          <w:rFonts w:hint="eastAsia"/>
        </w:rPr>
        <w:t>切割机</w:t>
      </w:r>
      <w:r w:rsidR="00EF758B" w:rsidRPr="00454603">
        <w:rPr>
          <w:rFonts w:hint="eastAsia"/>
          <w:szCs w:val="21"/>
        </w:rPr>
        <w:t>；</w:t>
      </w:r>
    </w:p>
    <w:p w:rsidR="00EF758B" w:rsidRPr="00454603" w:rsidRDefault="00454603" w:rsidP="00017DC5">
      <w:pPr>
        <w:pStyle w:val="af8"/>
        <w:spacing w:line="288" w:lineRule="auto"/>
        <w:rPr>
          <w:szCs w:val="21"/>
        </w:rPr>
      </w:pPr>
      <w:r w:rsidRPr="00454603">
        <w:rPr>
          <w:rFonts w:hint="eastAsia"/>
        </w:rPr>
        <w:t>数控车床</w:t>
      </w:r>
      <w:r w:rsidR="00EF758B" w:rsidRPr="00454603">
        <w:rPr>
          <w:rFonts w:hint="eastAsia"/>
          <w:szCs w:val="21"/>
        </w:rPr>
        <w:t>；</w:t>
      </w:r>
    </w:p>
    <w:p w:rsidR="00EF758B" w:rsidRPr="00454603" w:rsidRDefault="00454603" w:rsidP="00017DC5">
      <w:pPr>
        <w:pStyle w:val="af8"/>
        <w:spacing w:line="288" w:lineRule="auto"/>
        <w:rPr>
          <w:szCs w:val="21"/>
        </w:rPr>
      </w:pPr>
      <w:r w:rsidRPr="00454603">
        <w:rPr>
          <w:rFonts w:hint="eastAsia"/>
        </w:rPr>
        <w:t>铣床</w:t>
      </w:r>
      <w:r w:rsidR="00EF758B" w:rsidRPr="00454603">
        <w:rPr>
          <w:rFonts w:hint="eastAsia"/>
          <w:szCs w:val="21"/>
        </w:rPr>
        <w:t>；</w:t>
      </w:r>
    </w:p>
    <w:p w:rsidR="00357573" w:rsidRPr="00454603" w:rsidRDefault="00454603" w:rsidP="00017DC5">
      <w:pPr>
        <w:pStyle w:val="af8"/>
        <w:spacing w:line="288" w:lineRule="auto"/>
        <w:rPr>
          <w:szCs w:val="21"/>
        </w:rPr>
      </w:pPr>
      <w:r w:rsidRPr="00454603">
        <w:rPr>
          <w:rFonts w:hint="eastAsia"/>
        </w:rPr>
        <w:lastRenderedPageBreak/>
        <w:t>加工中心</w:t>
      </w:r>
      <w:r w:rsidR="00357573" w:rsidRPr="00454603">
        <w:rPr>
          <w:rFonts w:hint="eastAsia"/>
        </w:rPr>
        <w:t>；</w:t>
      </w:r>
    </w:p>
    <w:p w:rsidR="008428EC" w:rsidRPr="00454603" w:rsidRDefault="00454603" w:rsidP="00017DC5">
      <w:pPr>
        <w:pStyle w:val="af8"/>
        <w:spacing w:line="288" w:lineRule="auto"/>
        <w:rPr>
          <w:szCs w:val="21"/>
        </w:rPr>
      </w:pPr>
      <w:r w:rsidRPr="00454603">
        <w:rPr>
          <w:rFonts w:hint="eastAsia"/>
        </w:rPr>
        <w:t>攻丝机</w:t>
      </w:r>
      <w:r w:rsidR="008428EC" w:rsidRPr="00454603">
        <w:rPr>
          <w:rFonts w:hint="eastAsia"/>
        </w:rPr>
        <w:t>；</w:t>
      </w:r>
    </w:p>
    <w:p w:rsidR="00454603" w:rsidRPr="00454603" w:rsidRDefault="00454603" w:rsidP="00017DC5">
      <w:pPr>
        <w:pStyle w:val="af8"/>
        <w:spacing w:line="288" w:lineRule="auto"/>
        <w:rPr>
          <w:szCs w:val="21"/>
        </w:rPr>
      </w:pPr>
      <w:r w:rsidRPr="00454603">
        <w:rPr>
          <w:rFonts w:hint="eastAsia"/>
        </w:rPr>
        <w:t>磨砂机；</w:t>
      </w:r>
    </w:p>
    <w:p w:rsidR="00454603" w:rsidRPr="00454603" w:rsidRDefault="00454603" w:rsidP="00017DC5">
      <w:pPr>
        <w:pStyle w:val="af8"/>
        <w:spacing w:line="288" w:lineRule="auto"/>
        <w:rPr>
          <w:szCs w:val="21"/>
        </w:rPr>
      </w:pPr>
      <w:r w:rsidRPr="00454603">
        <w:rPr>
          <w:rFonts w:hint="eastAsia"/>
        </w:rPr>
        <w:t>喷涂机；</w:t>
      </w:r>
    </w:p>
    <w:p w:rsidR="00454603" w:rsidRPr="00454603" w:rsidRDefault="00454603" w:rsidP="00017DC5">
      <w:pPr>
        <w:pStyle w:val="af8"/>
        <w:spacing w:line="288" w:lineRule="auto"/>
        <w:rPr>
          <w:szCs w:val="21"/>
        </w:rPr>
      </w:pPr>
      <w:r w:rsidRPr="00454603">
        <w:rPr>
          <w:rFonts w:hint="eastAsia"/>
        </w:rPr>
        <w:t>阳极氧化设备；</w:t>
      </w:r>
    </w:p>
    <w:p w:rsidR="00EF758B" w:rsidRPr="00454603" w:rsidRDefault="00454603" w:rsidP="00017DC5">
      <w:pPr>
        <w:pStyle w:val="af8"/>
        <w:spacing w:line="288" w:lineRule="auto"/>
        <w:rPr>
          <w:szCs w:val="21"/>
        </w:rPr>
      </w:pPr>
      <w:r w:rsidRPr="00454603">
        <w:rPr>
          <w:rFonts w:hint="eastAsia"/>
        </w:rPr>
        <w:t>抛光机</w:t>
      </w:r>
      <w:r w:rsidR="00EF758B" w:rsidRPr="00454603">
        <w:rPr>
          <w:rFonts w:hint="eastAsia"/>
          <w:szCs w:val="21"/>
        </w:rPr>
        <w:t>。</w:t>
      </w:r>
    </w:p>
    <w:p w:rsidR="00EF758B" w:rsidRPr="00B30FA8" w:rsidRDefault="00EF758B" w:rsidP="00017DC5">
      <w:pPr>
        <w:pStyle w:val="afff3"/>
        <w:spacing w:before="120" w:after="120" w:line="288" w:lineRule="auto"/>
        <w:rPr>
          <w:szCs w:val="21"/>
        </w:rPr>
      </w:pPr>
      <w:r w:rsidRPr="00B30FA8">
        <w:rPr>
          <w:szCs w:val="21"/>
        </w:rPr>
        <w:t>人员</w:t>
      </w:r>
    </w:p>
    <w:p w:rsidR="00EF758B" w:rsidRPr="00B30FA8" w:rsidRDefault="00EF758B" w:rsidP="00017DC5">
      <w:pPr>
        <w:pStyle w:val="afffffffff1"/>
        <w:spacing w:line="288" w:lineRule="auto"/>
        <w:rPr>
          <w:szCs w:val="21"/>
        </w:rPr>
      </w:pPr>
      <w:r w:rsidRPr="00B30FA8">
        <w:rPr>
          <w:rFonts w:hint="eastAsia"/>
          <w:szCs w:val="21"/>
        </w:rPr>
        <w:t>应掌握</w:t>
      </w:r>
      <w:r w:rsidR="001F1D94" w:rsidRPr="0093096F">
        <w:rPr>
          <w:rFonts w:hAnsi="宋体" w:cs="宋体" w:hint="eastAsia"/>
        </w:rPr>
        <w:t>法兰</w:t>
      </w:r>
      <w:r w:rsidR="001F1D94">
        <w:rPr>
          <w:rFonts w:hAnsi="宋体" w:cs="宋体" w:hint="eastAsia"/>
        </w:rPr>
        <w:t>加工</w:t>
      </w:r>
      <w:r w:rsidRPr="00B30FA8">
        <w:rPr>
          <w:rFonts w:hint="eastAsia"/>
          <w:szCs w:val="21"/>
        </w:rPr>
        <w:t>相关的基础知识，并经过专业岗位技术培训，考核合格后，持证上岗。</w:t>
      </w:r>
    </w:p>
    <w:p w:rsidR="00EF758B" w:rsidRPr="00B30FA8" w:rsidRDefault="00EF758B" w:rsidP="00017DC5">
      <w:pPr>
        <w:pStyle w:val="afffffffff1"/>
        <w:spacing w:line="288" w:lineRule="auto"/>
        <w:rPr>
          <w:szCs w:val="21"/>
        </w:rPr>
      </w:pPr>
      <w:r w:rsidRPr="00B30FA8">
        <w:rPr>
          <w:rFonts w:hint="eastAsia"/>
          <w:szCs w:val="21"/>
        </w:rPr>
        <w:t>应掌握环境保护和职业健康安全相关的基础知识，能应急解决</w:t>
      </w:r>
      <w:r>
        <w:rPr>
          <w:rFonts w:hint="eastAsia"/>
          <w:szCs w:val="21"/>
        </w:rPr>
        <w:t>生产</w:t>
      </w:r>
      <w:r w:rsidRPr="00B30FA8">
        <w:rPr>
          <w:rFonts w:hint="eastAsia"/>
          <w:szCs w:val="21"/>
        </w:rPr>
        <w:t>过程中可能出现的问题。</w:t>
      </w:r>
    </w:p>
    <w:p w:rsidR="00EF758B" w:rsidRPr="00B30FA8" w:rsidRDefault="00EF758B" w:rsidP="00017DC5">
      <w:pPr>
        <w:pStyle w:val="afffffffff1"/>
        <w:spacing w:line="288" w:lineRule="auto"/>
        <w:rPr>
          <w:szCs w:val="21"/>
        </w:rPr>
      </w:pPr>
      <w:r w:rsidRPr="00B30FA8">
        <w:rPr>
          <w:rFonts w:hint="eastAsia"/>
          <w:szCs w:val="21"/>
        </w:rPr>
        <w:t>应了解厂房的管理制度，并自觉遵守人员着装和污染防控的各项规定。</w:t>
      </w:r>
    </w:p>
    <w:p w:rsidR="00EF758B" w:rsidRPr="00B30FA8" w:rsidRDefault="00EF758B" w:rsidP="00017DC5">
      <w:pPr>
        <w:pStyle w:val="afffffffff1"/>
        <w:spacing w:line="288" w:lineRule="auto"/>
        <w:rPr>
          <w:szCs w:val="21"/>
        </w:rPr>
      </w:pPr>
      <w:r w:rsidRPr="00B30FA8">
        <w:rPr>
          <w:rFonts w:hint="eastAsia"/>
          <w:szCs w:val="21"/>
        </w:rPr>
        <w:t>应熟练掌握</w:t>
      </w:r>
      <w:r w:rsidR="001F1D94">
        <w:rPr>
          <w:rFonts w:hint="eastAsia"/>
          <w:szCs w:val="21"/>
        </w:rPr>
        <w:t>生产</w:t>
      </w:r>
      <w:r w:rsidRPr="00B30FA8">
        <w:rPr>
          <w:rFonts w:hint="eastAsia"/>
          <w:szCs w:val="21"/>
        </w:rPr>
        <w:t>设备的操作方法。</w:t>
      </w:r>
    </w:p>
    <w:p w:rsidR="00EF758B" w:rsidRPr="00B30FA8" w:rsidRDefault="00EF758B" w:rsidP="00017DC5">
      <w:pPr>
        <w:pStyle w:val="afffffffff1"/>
        <w:spacing w:line="288" w:lineRule="auto"/>
        <w:rPr>
          <w:szCs w:val="21"/>
        </w:rPr>
      </w:pPr>
      <w:r w:rsidRPr="00B30FA8">
        <w:rPr>
          <w:rFonts w:hint="eastAsia"/>
          <w:szCs w:val="21"/>
        </w:rPr>
        <w:t>应穿戴</w:t>
      </w:r>
      <w:r>
        <w:rPr>
          <w:rFonts w:hint="eastAsia"/>
          <w:szCs w:val="21"/>
        </w:rPr>
        <w:t>防护用品</w:t>
      </w:r>
      <w:r w:rsidRPr="00B30FA8">
        <w:rPr>
          <w:rFonts w:hint="eastAsia"/>
          <w:szCs w:val="21"/>
        </w:rPr>
        <w:t>进行</w:t>
      </w:r>
      <w:r>
        <w:rPr>
          <w:rFonts w:hint="eastAsia"/>
          <w:szCs w:val="21"/>
        </w:rPr>
        <w:t>生产</w:t>
      </w:r>
      <w:r w:rsidRPr="00B30FA8">
        <w:rPr>
          <w:rFonts w:hint="eastAsia"/>
          <w:szCs w:val="21"/>
        </w:rPr>
        <w:t>作业。</w:t>
      </w:r>
    </w:p>
    <w:p w:rsidR="00EF758B" w:rsidRDefault="00EF758B" w:rsidP="00017DC5">
      <w:pPr>
        <w:pStyle w:val="afffffffff1"/>
        <w:spacing w:line="288" w:lineRule="auto"/>
        <w:rPr>
          <w:szCs w:val="21"/>
        </w:rPr>
      </w:pPr>
      <w:r w:rsidRPr="00B30FA8">
        <w:rPr>
          <w:rFonts w:hint="eastAsia"/>
          <w:szCs w:val="21"/>
        </w:rPr>
        <w:t>应接受安全生产教育和培训。新职工上岗前、调换工种人员应进行专门的安全教育培训。</w:t>
      </w:r>
    </w:p>
    <w:p w:rsidR="00EF758B" w:rsidRPr="00B30FA8" w:rsidRDefault="00EF758B" w:rsidP="00017DC5">
      <w:pPr>
        <w:pStyle w:val="afff2"/>
        <w:spacing w:before="240" w:after="240" w:line="288" w:lineRule="auto"/>
        <w:rPr>
          <w:szCs w:val="21"/>
        </w:rPr>
      </w:pPr>
      <w:bookmarkStart w:id="141" w:name="_Toc182819331"/>
      <w:bookmarkStart w:id="142" w:name="_Toc184290035"/>
      <w:bookmarkStart w:id="143" w:name="_Toc193183298"/>
      <w:r w:rsidRPr="00B30FA8">
        <w:rPr>
          <w:szCs w:val="21"/>
        </w:rPr>
        <w:t>原料接收</w:t>
      </w:r>
      <w:r w:rsidRPr="00B30FA8">
        <w:rPr>
          <w:rFonts w:hint="eastAsia"/>
          <w:szCs w:val="21"/>
        </w:rPr>
        <w:t>与储存</w:t>
      </w:r>
      <w:bookmarkEnd w:id="141"/>
      <w:bookmarkEnd w:id="142"/>
      <w:bookmarkEnd w:id="143"/>
    </w:p>
    <w:p w:rsidR="00EF758B" w:rsidRPr="00B30FA8" w:rsidRDefault="00EF758B" w:rsidP="00017DC5">
      <w:pPr>
        <w:pStyle w:val="afff3"/>
        <w:spacing w:before="120" w:after="120" w:line="288" w:lineRule="auto"/>
        <w:rPr>
          <w:szCs w:val="21"/>
        </w:rPr>
      </w:pPr>
      <w:r w:rsidRPr="00B30FA8">
        <w:rPr>
          <w:szCs w:val="21"/>
        </w:rPr>
        <w:t>原料接收</w:t>
      </w:r>
    </w:p>
    <w:p w:rsidR="00EF758B" w:rsidRPr="00B30FA8" w:rsidRDefault="00EF758B" w:rsidP="00017DC5">
      <w:pPr>
        <w:pStyle w:val="afffffffff1"/>
        <w:spacing w:line="288" w:lineRule="auto"/>
        <w:rPr>
          <w:szCs w:val="21"/>
        </w:rPr>
      </w:pPr>
      <w:r w:rsidRPr="00B30FA8">
        <w:rPr>
          <w:rFonts w:hint="eastAsia"/>
          <w:szCs w:val="21"/>
        </w:rPr>
        <w:t>原料入厂后，仓库管理人员应确认其生产厂家、产品名称、规格及数量与采购计划相符，并</w:t>
      </w:r>
      <w:r>
        <w:rPr>
          <w:rFonts w:hint="eastAsia"/>
          <w:szCs w:val="21"/>
        </w:rPr>
        <w:t>查验</w:t>
      </w:r>
      <w:r w:rsidRPr="00B30FA8">
        <w:rPr>
          <w:rFonts w:hint="eastAsia"/>
          <w:szCs w:val="21"/>
        </w:rPr>
        <w:t>相应的质量证明文件。</w:t>
      </w:r>
    </w:p>
    <w:p w:rsidR="00EF758B" w:rsidRPr="00B30FA8" w:rsidRDefault="00EF758B" w:rsidP="00017DC5">
      <w:pPr>
        <w:pStyle w:val="afffffffff1"/>
        <w:spacing w:line="288" w:lineRule="auto"/>
        <w:rPr>
          <w:szCs w:val="21"/>
        </w:rPr>
      </w:pPr>
      <w:r w:rsidRPr="00B30FA8">
        <w:rPr>
          <w:rFonts w:hint="eastAsia"/>
          <w:szCs w:val="21"/>
        </w:rPr>
        <w:t>初检合格后，仓库管理人员通知质量部门抽样检测。质量部门依据相应原料检验规程进行检验，根据相应原料标准验收原料，并做好记录。</w:t>
      </w:r>
    </w:p>
    <w:p w:rsidR="00EF758B" w:rsidRDefault="00EF758B" w:rsidP="00017DC5">
      <w:pPr>
        <w:pStyle w:val="afff3"/>
        <w:spacing w:before="120" w:after="120" w:line="288" w:lineRule="auto"/>
        <w:rPr>
          <w:szCs w:val="21"/>
        </w:rPr>
      </w:pPr>
      <w:r w:rsidRPr="00B30FA8">
        <w:rPr>
          <w:szCs w:val="21"/>
        </w:rPr>
        <w:t>原料储存</w:t>
      </w:r>
    </w:p>
    <w:p w:rsidR="00563E33" w:rsidRDefault="00563E33" w:rsidP="00017DC5">
      <w:pPr>
        <w:pStyle w:val="afffffffff1"/>
        <w:spacing w:line="288" w:lineRule="auto"/>
      </w:pPr>
      <w:r w:rsidRPr="00563E33">
        <w:rPr>
          <w:rFonts w:hint="eastAsia"/>
        </w:rPr>
        <w:t>原料储存环境应清洁、通风、干燥、防鼠、防雨、防潮，无腐蚀性化学品，不应与酸、碱、盐</w:t>
      </w:r>
      <w:r>
        <w:rPr>
          <w:rFonts w:hint="eastAsia"/>
        </w:rPr>
        <w:t>等物资同库存放。</w:t>
      </w:r>
    </w:p>
    <w:p w:rsidR="00AA59C0" w:rsidRDefault="00563E33" w:rsidP="00017DC5">
      <w:pPr>
        <w:pStyle w:val="afffffffff1"/>
        <w:spacing w:line="288" w:lineRule="auto"/>
      </w:pPr>
      <w:r w:rsidRPr="00563E33">
        <w:rPr>
          <w:rFonts w:hint="eastAsia"/>
        </w:rPr>
        <w:t>原料应离地离墙存放，并应加盖遮蔽物。</w:t>
      </w:r>
    </w:p>
    <w:p w:rsidR="00EF758B" w:rsidRDefault="00EF01B2" w:rsidP="00017DC5">
      <w:pPr>
        <w:pStyle w:val="afff2"/>
        <w:spacing w:before="240" w:after="240" w:line="288" w:lineRule="auto"/>
        <w:rPr>
          <w:szCs w:val="21"/>
        </w:rPr>
      </w:pPr>
      <w:bookmarkStart w:id="144" w:name="_Toc184290036"/>
      <w:bookmarkStart w:id="145" w:name="_Toc169610785"/>
      <w:bookmarkStart w:id="146" w:name="_Toc175583919"/>
      <w:bookmarkStart w:id="147" w:name="_Toc178001481"/>
      <w:bookmarkStart w:id="148" w:name="_Toc179553987"/>
      <w:bookmarkStart w:id="149" w:name="_Toc182819333"/>
      <w:bookmarkStart w:id="150" w:name="_Toc193183299"/>
      <w:r>
        <w:rPr>
          <w:rFonts w:hint="eastAsia"/>
          <w:szCs w:val="21"/>
        </w:rPr>
        <w:t>生产流程</w:t>
      </w:r>
      <w:bookmarkEnd w:id="144"/>
      <w:bookmarkEnd w:id="150"/>
    </w:p>
    <w:p w:rsidR="001A579C" w:rsidRPr="00017DC5" w:rsidRDefault="005A46F2" w:rsidP="00017DC5">
      <w:pPr>
        <w:pStyle w:val="afff3"/>
        <w:spacing w:before="120" w:after="120" w:line="288" w:lineRule="auto"/>
      </w:pPr>
      <w:r w:rsidRPr="00017DC5">
        <w:rPr>
          <w:rFonts w:hint="eastAsia"/>
        </w:rPr>
        <w:t>流程图</w:t>
      </w:r>
    </w:p>
    <w:p w:rsidR="00F24FAB" w:rsidRDefault="00D06361" w:rsidP="00017DC5">
      <w:pPr>
        <w:pStyle w:val="afffff5"/>
        <w:spacing w:line="288" w:lineRule="auto"/>
        <w:ind w:firstLine="420"/>
        <w:rPr>
          <w:rFonts w:hAnsi="宋体" w:cs="宋体"/>
        </w:rPr>
      </w:pPr>
      <w:bookmarkStart w:id="151" w:name="OLE_LINK5"/>
      <w:r w:rsidRPr="0093096F">
        <w:rPr>
          <w:rFonts w:hint="eastAsia"/>
        </w:rPr>
        <w:t>铝合金</w:t>
      </w:r>
      <w:r w:rsidRPr="0093096F">
        <w:rPr>
          <w:rFonts w:ascii="MS Mincho" w:eastAsia="MS Mincho" w:hAnsi="MS Mincho" w:cs="MS Mincho" w:hint="eastAsia"/>
        </w:rPr>
        <w:t>‌</w:t>
      </w:r>
      <w:r w:rsidRPr="0093096F">
        <w:rPr>
          <w:rFonts w:hAnsi="宋体" w:cs="宋体" w:hint="eastAsia"/>
        </w:rPr>
        <w:t>小口径环连接法兰</w:t>
      </w:r>
      <w:r>
        <w:rPr>
          <w:rFonts w:hAnsi="宋体" w:cs="宋体" w:hint="eastAsia"/>
        </w:rPr>
        <w:t>加工流程见图</w:t>
      </w:r>
      <w:bookmarkEnd w:id="151"/>
      <w:r>
        <w:rPr>
          <w:rFonts w:hAnsi="宋体" w:cs="宋体" w:hint="eastAsia"/>
        </w:rPr>
        <w:t xml:space="preserve"> 1。</w:t>
      </w:r>
    </w:p>
    <w:p w:rsidR="00D06361" w:rsidRDefault="001F3C0E" w:rsidP="00017DC5">
      <w:pPr>
        <w:pStyle w:val="afffff5"/>
        <w:spacing w:line="288" w:lineRule="auto"/>
        <w:ind w:firstLine="420"/>
        <w:rPr>
          <w:rFonts w:hint="eastAsia"/>
        </w:rPr>
      </w:pPr>
      <w:r>
        <w:rPr>
          <w:rFonts w:hAnsi="宋体" w:cs="宋体"/>
          <w:noProof/>
        </w:rPr>
        <w:lastRenderedPageBreak/>
        <mc:AlternateContent>
          <mc:Choice Requires="wpc">
            <w:drawing>
              <wp:inline distT="0" distB="0" distL="0" distR="0" wp14:anchorId="5E2A6D17" wp14:editId="1CA7E845">
                <wp:extent cx="5943600" cy="6267451"/>
                <wp:effectExtent l="0" t="0" r="0" b="0"/>
                <wp:docPr id="11" name="画布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Text Box 6"/>
                        <wps:cNvSpPr txBox="1">
                          <a:spLocks noChangeArrowheads="1"/>
                        </wps:cNvSpPr>
                        <wps:spPr bwMode="auto">
                          <a:xfrm>
                            <a:off x="2557145" y="127000"/>
                            <a:ext cx="790575" cy="238125"/>
                          </a:xfrm>
                          <a:prstGeom prst="rect">
                            <a:avLst/>
                          </a:prstGeom>
                          <a:solidFill>
                            <a:srgbClr val="FFFFFF"/>
                          </a:solidFill>
                          <a:ln w="9525">
                            <a:solidFill>
                              <a:srgbClr val="000000"/>
                            </a:solidFill>
                            <a:miter lim="800000"/>
                            <a:headEnd/>
                            <a:tailEnd/>
                          </a:ln>
                        </wps:spPr>
                        <wps:txbx>
                          <w:txbxContent>
                            <w:p w:rsidR="00D06361" w:rsidRDefault="00D06361" w:rsidP="001F3C0E">
                              <w:pPr>
                                <w:spacing w:line="276" w:lineRule="auto"/>
                                <w:jc w:val="center"/>
                              </w:pPr>
                              <w:r>
                                <w:t>切割</w:t>
                              </w:r>
                            </w:p>
                          </w:txbxContent>
                        </wps:txbx>
                        <wps:bodyPr rot="0" vert="horz" wrap="square" lIns="91440" tIns="45720" rIns="91440" bIns="45720" anchor="t" anchorCtr="0" upright="1">
                          <a:noAutofit/>
                        </wps:bodyPr>
                      </wps:wsp>
                      <wps:wsp>
                        <wps:cNvPr id="5" name="AutoShape 7"/>
                        <wps:cNvCnPr>
                          <a:cxnSpLocks noChangeShapeType="1"/>
                          <a:stCxn id="3" idx="2"/>
                        </wps:cNvCnPr>
                        <wps:spPr bwMode="auto">
                          <a:xfrm>
                            <a:off x="2952750" y="365125"/>
                            <a:ext cx="63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Text Box 8"/>
                        <wps:cNvSpPr txBox="1">
                          <a:spLocks noChangeArrowheads="1"/>
                        </wps:cNvSpPr>
                        <wps:spPr bwMode="auto">
                          <a:xfrm>
                            <a:off x="2557145" y="593725"/>
                            <a:ext cx="791210" cy="237490"/>
                          </a:xfrm>
                          <a:prstGeom prst="rect">
                            <a:avLst/>
                          </a:prstGeom>
                          <a:solidFill>
                            <a:srgbClr val="FFFFFF"/>
                          </a:solidFill>
                          <a:ln w="9525">
                            <a:solidFill>
                              <a:srgbClr val="000000"/>
                            </a:solidFill>
                            <a:miter lim="800000"/>
                            <a:headEnd/>
                            <a:tailEnd/>
                          </a:ln>
                        </wps:spPr>
                        <wps:txbx>
                          <w:txbxContent>
                            <w:p w:rsidR="00D06361" w:rsidRDefault="00D06361" w:rsidP="001F3C0E">
                              <w:pPr>
                                <w:spacing w:line="276" w:lineRule="auto"/>
                                <w:jc w:val="center"/>
                              </w:pPr>
                              <w:r>
                                <w:t>车削成型</w:t>
                              </w:r>
                            </w:p>
                          </w:txbxContent>
                        </wps:txbx>
                        <wps:bodyPr rot="0" vert="horz" wrap="square" lIns="91440" tIns="45720" rIns="91440" bIns="45720" anchor="t" anchorCtr="0" upright="1">
                          <a:noAutofit/>
                        </wps:bodyPr>
                      </wps:wsp>
                      <wps:wsp>
                        <wps:cNvPr id="7" name="AutoShape 9"/>
                        <wps:cNvCnPr>
                          <a:cxnSpLocks noChangeShapeType="1"/>
                        </wps:cNvCnPr>
                        <wps:spPr bwMode="auto">
                          <a:xfrm>
                            <a:off x="2951480" y="831215"/>
                            <a:ext cx="1270" cy="2279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Text Box 10"/>
                        <wps:cNvSpPr txBox="1">
                          <a:spLocks noChangeArrowheads="1"/>
                        </wps:cNvSpPr>
                        <wps:spPr bwMode="auto">
                          <a:xfrm>
                            <a:off x="2557145" y="1059180"/>
                            <a:ext cx="791210" cy="256540"/>
                          </a:xfrm>
                          <a:prstGeom prst="rect">
                            <a:avLst/>
                          </a:prstGeom>
                          <a:solidFill>
                            <a:srgbClr val="FFFFFF"/>
                          </a:solidFill>
                          <a:ln w="9525">
                            <a:solidFill>
                              <a:srgbClr val="000000"/>
                            </a:solidFill>
                            <a:miter lim="800000"/>
                            <a:headEnd/>
                            <a:tailEnd/>
                          </a:ln>
                        </wps:spPr>
                        <wps:txbx>
                          <w:txbxContent>
                            <w:p w:rsidR="00D06361" w:rsidRDefault="00956C7A" w:rsidP="001F3C0E">
                              <w:pPr>
                                <w:spacing w:line="360" w:lineRule="auto"/>
                                <w:jc w:val="center"/>
                              </w:pPr>
                              <w:bookmarkStart w:id="152" w:name="OLE_LINK3"/>
                              <w:bookmarkStart w:id="153" w:name="OLE_LINK4"/>
                              <w:r w:rsidRPr="00F065E8">
                                <w:rPr>
                                  <w:rFonts w:hint="eastAsia"/>
                                </w:rPr>
                                <w:t>铣</w:t>
                              </w:r>
                              <w:r w:rsidR="00D06361">
                                <w:t>削</w:t>
                              </w:r>
                              <w:bookmarkEnd w:id="152"/>
                              <w:bookmarkEnd w:id="153"/>
                              <w:r>
                                <w:rPr>
                                  <w:rFonts w:hint="eastAsia"/>
                                </w:rPr>
                                <w:t>端面</w:t>
                              </w:r>
                            </w:p>
                          </w:txbxContent>
                        </wps:txbx>
                        <wps:bodyPr rot="0" vert="horz" wrap="square" lIns="91440" tIns="45720" rIns="91440" bIns="45720" anchor="t" anchorCtr="0" upright="1">
                          <a:noAutofit/>
                        </wps:bodyPr>
                      </wps:wsp>
                      <wps:wsp>
                        <wps:cNvPr id="9" name="AutoShape 11"/>
                        <wps:cNvCnPr>
                          <a:cxnSpLocks noChangeShapeType="1"/>
                        </wps:cNvCnPr>
                        <wps:spPr bwMode="auto">
                          <a:xfrm>
                            <a:off x="2949575" y="1315720"/>
                            <a:ext cx="190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Text Box 12"/>
                        <wps:cNvSpPr txBox="1">
                          <a:spLocks noChangeArrowheads="1"/>
                        </wps:cNvSpPr>
                        <wps:spPr bwMode="auto">
                          <a:xfrm>
                            <a:off x="2557145" y="1544320"/>
                            <a:ext cx="790575" cy="255905"/>
                          </a:xfrm>
                          <a:prstGeom prst="rect">
                            <a:avLst/>
                          </a:prstGeom>
                          <a:solidFill>
                            <a:srgbClr val="FFFFFF"/>
                          </a:solidFill>
                          <a:ln w="9525">
                            <a:solidFill>
                              <a:srgbClr val="000000"/>
                            </a:solidFill>
                            <a:miter lim="800000"/>
                            <a:headEnd/>
                            <a:tailEnd/>
                          </a:ln>
                        </wps:spPr>
                        <wps:txbx>
                          <w:txbxContent>
                            <w:p w:rsidR="001F3C0E" w:rsidRDefault="00956C7A" w:rsidP="00956C7A">
                              <w:pPr>
                                <w:spacing w:line="276" w:lineRule="auto"/>
                                <w:jc w:val="center"/>
                              </w:pPr>
                              <w:r>
                                <w:rPr>
                                  <w:rFonts w:hint="eastAsia"/>
                                </w:rPr>
                                <w:t>精车</w:t>
                              </w:r>
                            </w:p>
                          </w:txbxContent>
                        </wps:txbx>
                        <wps:bodyPr rot="0" vert="horz" wrap="square" lIns="91440" tIns="45720" rIns="91440" bIns="45720" anchor="t" anchorCtr="0" upright="1">
                          <a:noAutofit/>
                        </wps:bodyPr>
                      </wps:wsp>
                      <wps:wsp>
                        <wps:cNvPr id="14" name="AutoShape 11"/>
                        <wps:cNvCnPr>
                          <a:cxnSpLocks noChangeShapeType="1"/>
                        </wps:cNvCnPr>
                        <wps:spPr bwMode="auto">
                          <a:xfrm>
                            <a:off x="2965745" y="1800225"/>
                            <a:ext cx="190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Text Box 12"/>
                        <wps:cNvSpPr txBox="1">
                          <a:spLocks noChangeArrowheads="1"/>
                        </wps:cNvSpPr>
                        <wps:spPr bwMode="auto">
                          <a:xfrm>
                            <a:off x="2438400" y="2028825"/>
                            <a:ext cx="1066800" cy="255905"/>
                          </a:xfrm>
                          <a:prstGeom prst="rect">
                            <a:avLst/>
                          </a:prstGeom>
                          <a:solidFill>
                            <a:srgbClr val="FFFFFF"/>
                          </a:solidFill>
                          <a:ln w="9525">
                            <a:solidFill>
                              <a:srgbClr val="000000"/>
                            </a:solidFill>
                            <a:miter lim="800000"/>
                            <a:headEnd/>
                            <a:tailEnd/>
                          </a:ln>
                        </wps:spPr>
                        <wps:txbx>
                          <w:txbxContent>
                            <w:p w:rsidR="00F71EA9" w:rsidRPr="00F71EA9" w:rsidRDefault="00F71EA9" w:rsidP="00F71EA9">
                              <w:pPr>
                                <w:pStyle w:val="afffffffffffe"/>
                                <w:spacing w:before="0" w:beforeAutospacing="0" w:after="0" w:afterAutospacing="0" w:line="276" w:lineRule="auto"/>
                                <w:jc w:val="center"/>
                                <w:rPr>
                                  <w:sz w:val="21"/>
                                  <w:szCs w:val="21"/>
                                </w:rPr>
                              </w:pPr>
                              <w:r w:rsidRPr="00F71EA9">
                                <w:rPr>
                                  <w:rFonts w:hint="eastAsia"/>
                                  <w:sz w:val="21"/>
                                  <w:szCs w:val="21"/>
                                </w:rPr>
                                <w:t>铣</w:t>
                              </w:r>
                              <w:r w:rsidRPr="00F71EA9">
                                <w:rPr>
                                  <w:sz w:val="21"/>
                                  <w:szCs w:val="21"/>
                                </w:rPr>
                                <w:t>削</w:t>
                              </w:r>
                              <w:r>
                                <w:rPr>
                                  <w:rFonts w:hint="eastAsia"/>
                                  <w:sz w:val="21"/>
                                  <w:szCs w:val="21"/>
                                </w:rPr>
                                <w:t>环连接面</w:t>
                              </w:r>
                            </w:p>
                          </w:txbxContent>
                        </wps:txbx>
                        <wps:bodyPr rot="0" vert="horz" wrap="square" lIns="91440" tIns="45720" rIns="91440" bIns="45720" anchor="t" anchorCtr="0" upright="1">
                          <a:noAutofit/>
                        </wps:bodyPr>
                      </wps:wsp>
                      <wps:wsp>
                        <wps:cNvPr id="16" name="AutoShape 11"/>
                        <wps:cNvCnPr>
                          <a:cxnSpLocks noChangeShapeType="1"/>
                        </wps:cNvCnPr>
                        <wps:spPr bwMode="auto">
                          <a:xfrm>
                            <a:off x="2968580" y="2284730"/>
                            <a:ext cx="190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12"/>
                        <wps:cNvSpPr txBox="1">
                          <a:spLocks noChangeArrowheads="1"/>
                        </wps:cNvSpPr>
                        <wps:spPr bwMode="auto">
                          <a:xfrm>
                            <a:off x="2557780" y="2530135"/>
                            <a:ext cx="790575" cy="255905"/>
                          </a:xfrm>
                          <a:prstGeom prst="rect">
                            <a:avLst/>
                          </a:prstGeom>
                          <a:solidFill>
                            <a:srgbClr val="FFFFFF"/>
                          </a:solidFill>
                          <a:ln w="9525">
                            <a:solidFill>
                              <a:srgbClr val="000000"/>
                            </a:solidFill>
                            <a:miter lim="800000"/>
                            <a:headEnd/>
                            <a:tailEnd/>
                          </a:ln>
                        </wps:spPr>
                        <wps:txbx>
                          <w:txbxContent>
                            <w:p w:rsidR="00F71EA9" w:rsidRDefault="00F71EA9" w:rsidP="00F71EA9">
                              <w:pPr>
                                <w:pStyle w:val="afffffffffffe"/>
                                <w:spacing w:before="0" w:beforeAutospacing="0" w:after="0" w:afterAutospacing="0" w:line="276" w:lineRule="auto"/>
                                <w:jc w:val="center"/>
                              </w:pPr>
                              <w:r>
                                <w:rPr>
                                  <w:rFonts w:ascii="Calibri" w:cs="Times New Roman" w:hint="eastAsia"/>
                                  <w:kern w:val="2"/>
                                  <w:sz w:val="21"/>
                                  <w:szCs w:val="21"/>
                                </w:rPr>
                                <w:t>攻丝</w:t>
                              </w:r>
                            </w:p>
                          </w:txbxContent>
                        </wps:txbx>
                        <wps:bodyPr rot="0" vert="horz" wrap="square" lIns="91440" tIns="45720" rIns="91440" bIns="45720" anchor="t" anchorCtr="0" upright="1">
                          <a:noAutofit/>
                        </wps:bodyPr>
                      </wps:wsp>
                      <wps:wsp>
                        <wps:cNvPr id="19" name="AutoShape 11"/>
                        <wps:cNvCnPr>
                          <a:cxnSpLocks noChangeShapeType="1"/>
                        </wps:cNvCnPr>
                        <wps:spPr bwMode="auto">
                          <a:xfrm>
                            <a:off x="2970485" y="2786040"/>
                            <a:ext cx="190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12"/>
                        <wps:cNvSpPr txBox="1">
                          <a:spLocks noChangeArrowheads="1"/>
                        </wps:cNvSpPr>
                        <wps:spPr bwMode="auto">
                          <a:xfrm>
                            <a:off x="2561250" y="3018450"/>
                            <a:ext cx="790575" cy="255905"/>
                          </a:xfrm>
                          <a:prstGeom prst="rect">
                            <a:avLst/>
                          </a:prstGeom>
                          <a:solidFill>
                            <a:srgbClr val="FFFFFF"/>
                          </a:solidFill>
                          <a:ln w="9525">
                            <a:solidFill>
                              <a:srgbClr val="000000"/>
                            </a:solidFill>
                            <a:miter lim="800000"/>
                            <a:headEnd/>
                            <a:tailEnd/>
                          </a:ln>
                        </wps:spPr>
                        <wps:txbx>
                          <w:txbxContent>
                            <w:p w:rsidR="00F71EA9" w:rsidRDefault="00F71EA9" w:rsidP="00F71EA9">
                              <w:pPr>
                                <w:pStyle w:val="afffffffffffe"/>
                                <w:spacing w:before="0" w:beforeAutospacing="0" w:after="0" w:afterAutospacing="0" w:line="276" w:lineRule="auto"/>
                                <w:jc w:val="center"/>
                              </w:pPr>
                              <w:r>
                                <w:rPr>
                                  <w:rFonts w:ascii="Calibri" w:hAnsi="Times New Roman" w:cs="Times New Roman" w:hint="eastAsia"/>
                                  <w:kern w:val="2"/>
                                  <w:sz w:val="21"/>
                                  <w:szCs w:val="21"/>
                                </w:rPr>
                                <w:t>去毛刺</w:t>
                              </w:r>
                            </w:p>
                          </w:txbxContent>
                        </wps:txbx>
                        <wps:bodyPr rot="0" vert="horz" wrap="square" lIns="91440" tIns="45720" rIns="91440" bIns="45720" anchor="t" anchorCtr="0" upright="1">
                          <a:noAutofit/>
                        </wps:bodyPr>
                      </wps:wsp>
                      <wps:wsp>
                        <wps:cNvPr id="21" name="AutoShape 11"/>
                        <wps:cNvCnPr>
                          <a:cxnSpLocks noChangeShapeType="1"/>
                        </wps:cNvCnPr>
                        <wps:spPr bwMode="auto">
                          <a:xfrm>
                            <a:off x="2972390" y="3273904"/>
                            <a:ext cx="1905" cy="2279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Text Box 12"/>
                        <wps:cNvSpPr txBox="1">
                          <a:spLocks noChangeArrowheads="1"/>
                        </wps:cNvSpPr>
                        <wps:spPr bwMode="auto">
                          <a:xfrm>
                            <a:off x="2561250" y="3501385"/>
                            <a:ext cx="790575" cy="255270"/>
                          </a:xfrm>
                          <a:prstGeom prst="rect">
                            <a:avLst/>
                          </a:prstGeom>
                          <a:solidFill>
                            <a:srgbClr val="FFFFFF"/>
                          </a:solidFill>
                          <a:ln w="9525">
                            <a:solidFill>
                              <a:srgbClr val="000000"/>
                            </a:solidFill>
                            <a:miter lim="800000"/>
                            <a:headEnd/>
                            <a:tailEnd/>
                          </a:ln>
                        </wps:spPr>
                        <wps:txbx>
                          <w:txbxContent>
                            <w:p w:rsidR="00F71EA9" w:rsidRDefault="00F71EA9" w:rsidP="00F71EA9">
                              <w:pPr>
                                <w:pStyle w:val="afffffffffffe"/>
                                <w:spacing w:before="0" w:beforeAutospacing="0" w:after="0" w:afterAutospacing="0" w:line="276" w:lineRule="auto"/>
                                <w:jc w:val="center"/>
                              </w:pPr>
                              <w:r>
                                <w:rPr>
                                  <w:rFonts w:ascii="Calibri" w:hAnsi="Times New Roman" w:cs="Times New Roman" w:hint="eastAsia"/>
                                  <w:kern w:val="2"/>
                                  <w:sz w:val="21"/>
                                  <w:szCs w:val="21"/>
                                </w:rPr>
                                <w:t>阳极氧化</w:t>
                              </w:r>
                            </w:p>
                          </w:txbxContent>
                        </wps:txbx>
                        <wps:bodyPr rot="0" vert="horz" wrap="square" lIns="91440" tIns="45720" rIns="91440" bIns="45720" anchor="t" anchorCtr="0" upright="1">
                          <a:noAutofit/>
                        </wps:bodyPr>
                      </wps:wsp>
                      <wps:wsp>
                        <wps:cNvPr id="23" name="AutoShape 11"/>
                        <wps:cNvCnPr>
                          <a:cxnSpLocks noChangeShapeType="1"/>
                        </wps:cNvCnPr>
                        <wps:spPr bwMode="auto">
                          <a:xfrm>
                            <a:off x="2974295" y="3756134"/>
                            <a:ext cx="1905" cy="227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2"/>
                        <wps:cNvSpPr txBox="1">
                          <a:spLocks noChangeArrowheads="1"/>
                        </wps:cNvSpPr>
                        <wps:spPr bwMode="auto">
                          <a:xfrm>
                            <a:off x="2557145" y="3990109"/>
                            <a:ext cx="790575" cy="255270"/>
                          </a:xfrm>
                          <a:prstGeom prst="rect">
                            <a:avLst/>
                          </a:prstGeom>
                          <a:solidFill>
                            <a:srgbClr val="FFFFFF"/>
                          </a:solidFill>
                          <a:ln w="9525">
                            <a:solidFill>
                              <a:srgbClr val="000000"/>
                            </a:solidFill>
                            <a:miter lim="800000"/>
                            <a:headEnd/>
                            <a:tailEnd/>
                          </a:ln>
                        </wps:spPr>
                        <wps:txbx>
                          <w:txbxContent>
                            <w:p w:rsidR="00017DC5" w:rsidRDefault="00017DC5" w:rsidP="00017DC5">
                              <w:pPr>
                                <w:pStyle w:val="afffffffffffe"/>
                                <w:spacing w:before="0" w:beforeAutospacing="0" w:after="0" w:afterAutospacing="0" w:line="276" w:lineRule="auto"/>
                                <w:jc w:val="center"/>
                              </w:pPr>
                              <w:r>
                                <w:rPr>
                                  <w:rFonts w:ascii="Calibri" w:hAnsi="Times New Roman" w:cs="Times New Roman" w:hint="eastAsia"/>
                                  <w:kern w:val="2"/>
                                  <w:sz w:val="21"/>
                                  <w:szCs w:val="21"/>
                                </w:rPr>
                                <w:t>喷涂</w:t>
                              </w:r>
                            </w:p>
                          </w:txbxContent>
                        </wps:txbx>
                        <wps:bodyPr rot="0" vert="horz" wrap="square" lIns="91440" tIns="45720" rIns="91440" bIns="45720" anchor="t" anchorCtr="0" upright="1">
                          <a:noAutofit/>
                        </wps:bodyPr>
                      </wps:wsp>
                      <wps:wsp>
                        <wps:cNvPr id="25" name="AutoShape 11"/>
                        <wps:cNvCnPr>
                          <a:cxnSpLocks noChangeShapeType="1"/>
                        </wps:cNvCnPr>
                        <wps:spPr bwMode="auto">
                          <a:xfrm>
                            <a:off x="2970485" y="4245379"/>
                            <a:ext cx="1905" cy="227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12"/>
                        <wps:cNvSpPr txBox="1">
                          <a:spLocks noChangeArrowheads="1"/>
                        </wps:cNvSpPr>
                        <wps:spPr bwMode="auto">
                          <a:xfrm>
                            <a:off x="2557145" y="4472709"/>
                            <a:ext cx="790575" cy="255270"/>
                          </a:xfrm>
                          <a:prstGeom prst="rect">
                            <a:avLst/>
                          </a:prstGeom>
                          <a:solidFill>
                            <a:srgbClr val="FFFFFF"/>
                          </a:solidFill>
                          <a:ln w="9525">
                            <a:solidFill>
                              <a:srgbClr val="000000"/>
                            </a:solidFill>
                            <a:miter lim="800000"/>
                            <a:headEnd/>
                            <a:tailEnd/>
                          </a:ln>
                        </wps:spPr>
                        <wps:txbx>
                          <w:txbxContent>
                            <w:p w:rsidR="00017DC5" w:rsidRDefault="00017DC5" w:rsidP="00017DC5">
                              <w:pPr>
                                <w:pStyle w:val="afffffffffffe"/>
                                <w:spacing w:before="0" w:beforeAutospacing="0" w:after="0" w:afterAutospacing="0" w:line="276" w:lineRule="auto"/>
                                <w:jc w:val="center"/>
                              </w:pPr>
                              <w:r>
                                <w:rPr>
                                  <w:rFonts w:ascii="Calibri" w:hAnsi="Times New Roman" w:cs="Times New Roman" w:hint="eastAsia"/>
                                  <w:kern w:val="2"/>
                                  <w:sz w:val="21"/>
                                  <w:szCs w:val="21"/>
                                </w:rPr>
                                <w:t>抛光</w:t>
                              </w:r>
                            </w:p>
                          </w:txbxContent>
                        </wps:txbx>
                        <wps:bodyPr rot="0" vert="horz" wrap="square" lIns="91440" tIns="45720" rIns="91440" bIns="45720" anchor="t" anchorCtr="0" upright="1">
                          <a:noAutofit/>
                        </wps:bodyPr>
                      </wps:wsp>
                      <wps:wsp>
                        <wps:cNvPr id="27" name="AutoShape 11"/>
                        <wps:cNvCnPr>
                          <a:cxnSpLocks noChangeShapeType="1"/>
                        </wps:cNvCnPr>
                        <wps:spPr bwMode="auto">
                          <a:xfrm>
                            <a:off x="2970485" y="4727979"/>
                            <a:ext cx="1905" cy="227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Text Box 12"/>
                        <wps:cNvSpPr txBox="1">
                          <a:spLocks noChangeArrowheads="1"/>
                        </wps:cNvSpPr>
                        <wps:spPr bwMode="auto">
                          <a:xfrm>
                            <a:off x="2557145" y="4942904"/>
                            <a:ext cx="790575" cy="255270"/>
                          </a:xfrm>
                          <a:prstGeom prst="rect">
                            <a:avLst/>
                          </a:prstGeom>
                          <a:solidFill>
                            <a:srgbClr val="FFFFFF"/>
                          </a:solidFill>
                          <a:ln w="9525">
                            <a:solidFill>
                              <a:srgbClr val="000000"/>
                            </a:solidFill>
                            <a:miter lim="800000"/>
                            <a:headEnd/>
                            <a:tailEnd/>
                          </a:ln>
                        </wps:spPr>
                        <wps:txbx>
                          <w:txbxContent>
                            <w:p w:rsidR="00017DC5" w:rsidRDefault="00017DC5" w:rsidP="00017DC5">
                              <w:pPr>
                                <w:pStyle w:val="afffffffffffe"/>
                                <w:spacing w:before="0" w:beforeAutospacing="0" w:after="0" w:afterAutospacing="0" w:line="276" w:lineRule="auto"/>
                                <w:jc w:val="center"/>
                              </w:pPr>
                              <w:r>
                                <w:rPr>
                                  <w:rFonts w:ascii="Calibri" w:hAnsi="Times New Roman" w:cs="Times New Roman" w:hint="eastAsia"/>
                                  <w:kern w:val="2"/>
                                  <w:sz w:val="21"/>
                                  <w:szCs w:val="21"/>
                                </w:rPr>
                                <w:t>检验</w:t>
                              </w:r>
                            </w:p>
                          </w:txbxContent>
                        </wps:txbx>
                        <wps:bodyPr rot="0" vert="horz" wrap="square" lIns="91440" tIns="45720" rIns="91440" bIns="45720" anchor="t" anchorCtr="0" upright="1">
                          <a:noAutofit/>
                        </wps:bodyPr>
                      </wps:wsp>
                      <wps:wsp>
                        <wps:cNvPr id="29" name="AutoShape 11"/>
                        <wps:cNvCnPr>
                          <a:cxnSpLocks noChangeShapeType="1"/>
                        </wps:cNvCnPr>
                        <wps:spPr bwMode="auto">
                          <a:xfrm>
                            <a:off x="2967605" y="5198174"/>
                            <a:ext cx="1905" cy="227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Text Box 12"/>
                        <wps:cNvSpPr txBox="1">
                          <a:spLocks noChangeArrowheads="1"/>
                        </wps:cNvSpPr>
                        <wps:spPr bwMode="auto">
                          <a:xfrm>
                            <a:off x="2557145" y="5425504"/>
                            <a:ext cx="790575" cy="255270"/>
                          </a:xfrm>
                          <a:prstGeom prst="rect">
                            <a:avLst/>
                          </a:prstGeom>
                          <a:solidFill>
                            <a:srgbClr val="FFFFFF"/>
                          </a:solidFill>
                          <a:ln w="9525">
                            <a:solidFill>
                              <a:srgbClr val="000000"/>
                            </a:solidFill>
                            <a:miter lim="800000"/>
                            <a:headEnd/>
                            <a:tailEnd/>
                          </a:ln>
                        </wps:spPr>
                        <wps:txbx>
                          <w:txbxContent>
                            <w:p w:rsidR="00017DC5" w:rsidRDefault="00017DC5" w:rsidP="00017DC5">
                              <w:pPr>
                                <w:pStyle w:val="afffffffffffe"/>
                                <w:spacing w:before="0" w:beforeAutospacing="0" w:after="0" w:afterAutospacing="0" w:line="276" w:lineRule="auto"/>
                                <w:jc w:val="center"/>
                              </w:pPr>
                              <w:r>
                                <w:rPr>
                                  <w:rFonts w:ascii="Calibri" w:hAnsi="Times New Roman" w:cs="Times New Roman" w:hint="eastAsia"/>
                                  <w:kern w:val="2"/>
                                  <w:sz w:val="21"/>
                                  <w:szCs w:val="21"/>
                                </w:rPr>
                                <w:t>清洗</w:t>
                              </w:r>
                            </w:p>
                          </w:txbxContent>
                        </wps:txbx>
                        <wps:bodyPr rot="0" vert="horz" wrap="square" lIns="91440" tIns="45720" rIns="91440" bIns="45720" anchor="t" anchorCtr="0" upright="1">
                          <a:noAutofit/>
                        </wps:bodyPr>
                      </wps:wsp>
                      <wps:wsp>
                        <wps:cNvPr id="31" name="AutoShape 11"/>
                        <wps:cNvCnPr>
                          <a:cxnSpLocks noChangeShapeType="1"/>
                        </wps:cNvCnPr>
                        <wps:spPr bwMode="auto">
                          <a:xfrm>
                            <a:off x="2970485" y="5680253"/>
                            <a:ext cx="1905" cy="226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Text Box 12"/>
                        <wps:cNvSpPr txBox="1">
                          <a:spLocks noChangeArrowheads="1"/>
                        </wps:cNvSpPr>
                        <wps:spPr bwMode="auto">
                          <a:xfrm>
                            <a:off x="2557145" y="5906406"/>
                            <a:ext cx="790575" cy="254635"/>
                          </a:xfrm>
                          <a:prstGeom prst="rect">
                            <a:avLst/>
                          </a:prstGeom>
                          <a:solidFill>
                            <a:srgbClr val="FFFFFF"/>
                          </a:solidFill>
                          <a:ln w="9525">
                            <a:solidFill>
                              <a:srgbClr val="000000"/>
                            </a:solidFill>
                            <a:miter lim="800000"/>
                            <a:headEnd/>
                            <a:tailEnd/>
                          </a:ln>
                        </wps:spPr>
                        <wps:txbx>
                          <w:txbxContent>
                            <w:p w:rsidR="00017DC5" w:rsidRDefault="00017DC5" w:rsidP="00017DC5">
                              <w:pPr>
                                <w:pStyle w:val="afffffffffffe"/>
                                <w:spacing w:before="0" w:beforeAutospacing="0" w:after="0" w:afterAutospacing="0" w:line="276" w:lineRule="auto"/>
                                <w:jc w:val="center"/>
                              </w:pPr>
                              <w:r>
                                <w:rPr>
                                  <w:rFonts w:ascii="Calibri" w:hAnsi="Times New Roman" w:cs="Times New Roman" w:hint="eastAsia"/>
                                  <w:kern w:val="2"/>
                                  <w:sz w:val="21"/>
                                  <w:szCs w:val="21"/>
                                </w:rPr>
                                <w:t>包装入库</w:t>
                              </w:r>
                            </w:p>
                          </w:txbxContent>
                        </wps:txbx>
                        <wps:bodyPr rot="0" vert="horz" wrap="square" lIns="91440" tIns="45720" rIns="91440" bIns="45720" anchor="t" anchorCtr="0" upright="1">
                          <a:noAutofit/>
                        </wps:bodyPr>
                      </wps:wsp>
                    </wpc:wpc>
                  </a:graphicData>
                </a:graphic>
              </wp:inline>
            </w:drawing>
          </mc:Choice>
          <mc:Fallback>
            <w:pict>
              <v:group id="画布 5" o:spid="_x0000_s1026" editas="canvas" style="width:468pt;height:493.5pt;mso-position-horizontal-relative:char;mso-position-vertical-relative:line" coordsize="59436,62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62674;visibility:visible;mso-wrap-style:squar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25571;top:1270;width:79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D06361" w:rsidRDefault="00D06361" w:rsidP="001F3C0E">
                        <w:pPr>
                          <w:spacing w:line="276" w:lineRule="auto"/>
                          <w:jc w:val="center"/>
                        </w:pPr>
                        <w:r>
                          <w:t>切割</w:t>
                        </w:r>
                      </w:p>
                    </w:txbxContent>
                  </v:textbox>
                </v:shape>
                <v:shapetype id="_x0000_t32" coordsize="21600,21600" o:spt="32" o:oned="t" path="m,l21600,21600e" filled="f">
                  <v:path arrowok="t" fillok="f" o:connecttype="none"/>
                  <o:lock v:ext="edit" shapetype="t"/>
                </v:shapetype>
                <v:shape id="AutoShape 7" o:spid="_x0000_s1029" type="#_x0000_t32" style="position:absolute;left:29527;top:3651;width:6;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LTBMQAAADaAAAADwAAAGRycy9kb3ducmV2LnhtbESPQWvCQBSE7wX/w/IEb3UTw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MtMExAAAANoAAAAPAAAAAAAAAAAA&#10;AAAAAKECAABkcnMvZG93bnJldi54bWxQSwUGAAAAAAQABAD5AAAAkgMAAAAA&#10;">
                  <v:stroke endarrow="block"/>
                </v:shape>
                <v:shape id="Text Box 8" o:spid="_x0000_s1030" type="#_x0000_t202" style="position:absolute;left:25571;top:5937;width:7912;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D06361" w:rsidRDefault="00D06361" w:rsidP="001F3C0E">
                        <w:pPr>
                          <w:spacing w:line="276" w:lineRule="auto"/>
                          <w:jc w:val="center"/>
                        </w:pPr>
                        <w:r>
                          <w:t>车削成型</w:t>
                        </w:r>
                      </w:p>
                    </w:txbxContent>
                  </v:textbox>
                </v:shape>
                <v:shape id="AutoShape 9" o:spid="_x0000_s1031" type="#_x0000_t32" style="position:absolute;left:29514;top:8312;width:13;height:22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shape id="Text Box 10" o:spid="_x0000_s1032" type="#_x0000_t202" style="position:absolute;left:25571;top:10591;width:7912;height:2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D06361" w:rsidRDefault="00956C7A" w:rsidP="001F3C0E">
                        <w:pPr>
                          <w:spacing w:line="360" w:lineRule="auto"/>
                          <w:jc w:val="center"/>
                        </w:pPr>
                        <w:bookmarkStart w:id="154" w:name="OLE_LINK3"/>
                        <w:bookmarkStart w:id="155" w:name="OLE_LINK4"/>
                        <w:r w:rsidRPr="00F065E8">
                          <w:rPr>
                            <w:rFonts w:hint="eastAsia"/>
                          </w:rPr>
                          <w:t>铣</w:t>
                        </w:r>
                        <w:r w:rsidR="00D06361">
                          <w:t>削</w:t>
                        </w:r>
                        <w:bookmarkEnd w:id="154"/>
                        <w:bookmarkEnd w:id="155"/>
                        <w:r>
                          <w:rPr>
                            <w:rFonts w:hint="eastAsia"/>
                          </w:rPr>
                          <w:t>端面</w:t>
                        </w:r>
                      </w:p>
                    </w:txbxContent>
                  </v:textbox>
                </v:shape>
                <v:shape id="AutoShape 11" o:spid="_x0000_s1033" type="#_x0000_t32" style="position:absolute;left:29495;top:13157;width:19;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shape id="Text Box 12" o:spid="_x0000_s1034" type="#_x0000_t202" style="position:absolute;left:25571;top:15443;width:7906;height:2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1F3C0E" w:rsidRDefault="00956C7A" w:rsidP="00956C7A">
                        <w:pPr>
                          <w:spacing w:line="276" w:lineRule="auto"/>
                          <w:jc w:val="center"/>
                        </w:pPr>
                        <w:r>
                          <w:rPr>
                            <w:rFonts w:hint="eastAsia"/>
                          </w:rPr>
                          <w:t>精车</w:t>
                        </w:r>
                      </w:p>
                    </w:txbxContent>
                  </v:textbox>
                </v:shape>
                <v:shape id="AutoShape 11" o:spid="_x0000_s1035" type="#_x0000_t32" style="position:absolute;left:29657;top:18002;width:19;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Text Box 12" o:spid="_x0000_s1036" type="#_x0000_t202" style="position:absolute;left:24384;top:20288;width:10668;height:2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F71EA9" w:rsidRPr="00F71EA9" w:rsidRDefault="00F71EA9" w:rsidP="00F71EA9">
                        <w:pPr>
                          <w:pStyle w:val="afffffffffffe"/>
                          <w:spacing w:before="0" w:beforeAutospacing="0" w:after="0" w:afterAutospacing="0" w:line="276" w:lineRule="auto"/>
                          <w:jc w:val="center"/>
                          <w:rPr>
                            <w:sz w:val="21"/>
                            <w:szCs w:val="21"/>
                          </w:rPr>
                        </w:pPr>
                        <w:r w:rsidRPr="00F71EA9">
                          <w:rPr>
                            <w:rFonts w:hint="eastAsia"/>
                            <w:sz w:val="21"/>
                            <w:szCs w:val="21"/>
                          </w:rPr>
                          <w:t>铣</w:t>
                        </w:r>
                        <w:r w:rsidRPr="00F71EA9">
                          <w:rPr>
                            <w:sz w:val="21"/>
                            <w:szCs w:val="21"/>
                          </w:rPr>
                          <w:t>削</w:t>
                        </w:r>
                        <w:r>
                          <w:rPr>
                            <w:rFonts w:hint="eastAsia"/>
                            <w:sz w:val="21"/>
                            <w:szCs w:val="21"/>
                          </w:rPr>
                          <w:t>环连接面</w:t>
                        </w:r>
                      </w:p>
                    </w:txbxContent>
                  </v:textbox>
                </v:shape>
                <v:shape id="AutoShape 11" o:spid="_x0000_s1037" type="#_x0000_t32" style="position:absolute;left:29685;top:22847;width:19;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shape id="Text Box 12" o:spid="_x0000_s1038" type="#_x0000_t202" style="position:absolute;left:25577;top:25301;width:7906;height:2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F71EA9" w:rsidRDefault="00F71EA9" w:rsidP="00F71EA9">
                        <w:pPr>
                          <w:pStyle w:val="afffffffffffe"/>
                          <w:spacing w:before="0" w:beforeAutospacing="0" w:after="0" w:afterAutospacing="0" w:line="276" w:lineRule="auto"/>
                          <w:jc w:val="center"/>
                        </w:pPr>
                        <w:r>
                          <w:rPr>
                            <w:rFonts w:ascii="Calibri" w:cs="Times New Roman" w:hint="eastAsia"/>
                            <w:kern w:val="2"/>
                            <w:sz w:val="21"/>
                            <w:szCs w:val="21"/>
                          </w:rPr>
                          <w:t>攻丝</w:t>
                        </w:r>
                      </w:p>
                    </w:txbxContent>
                  </v:textbox>
                </v:shape>
                <v:shape id="AutoShape 11" o:spid="_x0000_s1039" type="#_x0000_t32" style="position:absolute;left:29704;top:27860;width:19;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shape id="Text Box 12" o:spid="_x0000_s1040" type="#_x0000_t202" style="position:absolute;left:25612;top:30184;width:7906;height:2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F71EA9" w:rsidRDefault="00F71EA9" w:rsidP="00F71EA9">
                        <w:pPr>
                          <w:pStyle w:val="afffffffffffe"/>
                          <w:spacing w:before="0" w:beforeAutospacing="0" w:after="0" w:afterAutospacing="0" w:line="276" w:lineRule="auto"/>
                          <w:jc w:val="center"/>
                        </w:pPr>
                        <w:r>
                          <w:rPr>
                            <w:rFonts w:ascii="Calibri" w:hAnsi="Times New Roman" w:cs="Times New Roman" w:hint="eastAsia"/>
                            <w:kern w:val="2"/>
                            <w:sz w:val="21"/>
                            <w:szCs w:val="21"/>
                          </w:rPr>
                          <w:t>去毛刺</w:t>
                        </w:r>
                      </w:p>
                    </w:txbxContent>
                  </v:textbox>
                </v:shape>
                <v:shape id="AutoShape 11" o:spid="_x0000_s1041" type="#_x0000_t32" style="position:absolute;left:29723;top:32739;width:19;height:22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shape id="Text Box 12" o:spid="_x0000_s1042" type="#_x0000_t202" style="position:absolute;left:25612;top:35013;width:7906;height:2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F71EA9" w:rsidRDefault="00F71EA9" w:rsidP="00F71EA9">
                        <w:pPr>
                          <w:pStyle w:val="afffffffffffe"/>
                          <w:spacing w:before="0" w:beforeAutospacing="0" w:after="0" w:afterAutospacing="0" w:line="276" w:lineRule="auto"/>
                          <w:jc w:val="center"/>
                        </w:pPr>
                        <w:r>
                          <w:rPr>
                            <w:rFonts w:ascii="Calibri" w:hAnsi="Times New Roman" w:cs="Times New Roman" w:hint="eastAsia"/>
                            <w:kern w:val="2"/>
                            <w:sz w:val="21"/>
                            <w:szCs w:val="21"/>
                          </w:rPr>
                          <w:t>阳极氧化</w:t>
                        </w:r>
                      </w:p>
                    </w:txbxContent>
                  </v:textbox>
                </v:shape>
                <v:shape id="AutoShape 11" o:spid="_x0000_s1043" type="#_x0000_t32" style="position:absolute;left:29742;top:37561;width:20;height:22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shape id="Text Box 12" o:spid="_x0000_s1044" type="#_x0000_t202" style="position:absolute;left:25571;top:39901;width:7906;height:2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017DC5" w:rsidRDefault="00017DC5" w:rsidP="00017DC5">
                        <w:pPr>
                          <w:pStyle w:val="afffffffffffe"/>
                          <w:spacing w:before="0" w:beforeAutospacing="0" w:after="0" w:afterAutospacing="0" w:line="276" w:lineRule="auto"/>
                          <w:jc w:val="center"/>
                        </w:pPr>
                        <w:r>
                          <w:rPr>
                            <w:rFonts w:ascii="Calibri" w:hAnsi="Times New Roman" w:cs="Times New Roman" w:hint="eastAsia"/>
                            <w:kern w:val="2"/>
                            <w:sz w:val="21"/>
                            <w:szCs w:val="21"/>
                          </w:rPr>
                          <w:t>喷涂</w:t>
                        </w:r>
                      </w:p>
                    </w:txbxContent>
                  </v:textbox>
                </v:shape>
                <v:shape id="AutoShape 11" o:spid="_x0000_s1045" type="#_x0000_t32" style="position:absolute;left:29704;top:42453;width:19;height:22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shape id="Text Box 12" o:spid="_x0000_s1046" type="#_x0000_t202" style="position:absolute;left:25571;top:44727;width:7906;height:2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017DC5" w:rsidRDefault="00017DC5" w:rsidP="00017DC5">
                        <w:pPr>
                          <w:pStyle w:val="afffffffffffe"/>
                          <w:spacing w:before="0" w:beforeAutospacing="0" w:after="0" w:afterAutospacing="0" w:line="276" w:lineRule="auto"/>
                          <w:jc w:val="center"/>
                        </w:pPr>
                        <w:r>
                          <w:rPr>
                            <w:rFonts w:ascii="Calibri" w:hAnsi="Times New Roman" w:cs="Times New Roman" w:hint="eastAsia"/>
                            <w:kern w:val="2"/>
                            <w:sz w:val="21"/>
                            <w:szCs w:val="21"/>
                          </w:rPr>
                          <w:t>抛光</w:t>
                        </w:r>
                      </w:p>
                    </w:txbxContent>
                  </v:textbox>
                </v:shape>
                <v:shape id="AutoShape 11" o:spid="_x0000_s1047" type="#_x0000_t32" style="position:absolute;left:29704;top:47279;width:19;height:22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S6sMUAAADbAAAADwAAAGRycy9kb3ducmV2LnhtbESPQWvCQBSE74X+h+UVvNWNHmyNrlIK&#10;FbF4qJGgt0f2mYRm34bdVaO/3hUEj8PMfMNM551pxImcry0rGPQTEMSF1TWXCrbZz/snCB+QNTaW&#10;ScGFPMxnry9TTLU98x+dNqEUEcI+RQVVCG0qpS8qMuj7tiWO3sE6gyFKV0rt8BzhppHDJBlJgzXH&#10;hQpb+q6o+N8cjYLd7/iYX/I1rfLBeLVHZ/w1WyjVe+u+JiACdeEZfrSXWsHw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oS6sMUAAADbAAAADwAAAAAAAAAA&#10;AAAAAAChAgAAZHJzL2Rvd25yZXYueG1sUEsFBgAAAAAEAAQA+QAAAJMDAAAAAA==&#10;">
                  <v:stroke endarrow="block"/>
                </v:shape>
                <v:shape id="Text Box 12" o:spid="_x0000_s1048" type="#_x0000_t202" style="position:absolute;left:25571;top:49429;width:7906;height:2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rsidR="00017DC5" w:rsidRDefault="00017DC5" w:rsidP="00017DC5">
                        <w:pPr>
                          <w:pStyle w:val="afffffffffffe"/>
                          <w:spacing w:before="0" w:beforeAutospacing="0" w:after="0" w:afterAutospacing="0" w:line="276" w:lineRule="auto"/>
                          <w:jc w:val="center"/>
                        </w:pPr>
                        <w:r>
                          <w:rPr>
                            <w:rFonts w:ascii="Calibri" w:hAnsi="Times New Roman" w:cs="Times New Roman" w:hint="eastAsia"/>
                            <w:kern w:val="2"/>
                            <w:sz w:val="21"/>
                            <w:szCs w:val="21"/>
                          </w:rPr>
                          <w:t>检验</w:t>
                        </w:r>
                      </w:p>
                    </w:txbxContent>
                  </v:textbox>
                </v:shape>
                <v:shape id="AutoShape 11" o:spid="_x0000_s1049" type="#_x0000_t32" style="position:absolute;left:29676;top:51981;width:19;height:22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eLWcUAAADbAAAADwAAAGRycy9kb3ducmV2LnhtbESPQWvCQBSE74X+h+UVvNVNPIhJXYMU&#10;WorioVpCvT2yzySYfRt2V43++q4g9DjMzDfMvBhMJ87kfGtZQTpOQBBXVrdcK/jZfbzOQPiArLGz&#10;TAqu5KFYPD/NMdf2wt903oZaRAj7HBU0IfS5lL5qyKAf2544egfrDIYoXS21w0uEm05OkmQqDbYc&#10;Fxrs6b2h6rg9GQW/6+xUXssNrco0W+3RGX/bfSo1ehmWbyACDeE//Gh/aQWTD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eLWcUAAADbAAAADwAAAAAAAAAA&#10;AAAAAAChAgAAZHJzL2Rvd25yZXYueG1sUEsFBgAAAAAEAAQA+QAAAJMDAAAAAA==&#10;">
                  <v:stroke endarrow="block"/>
                </v:shape>
                <v:shape id="Text Box 12" o:spid="_x0000_s1050" type="#_x0000_t202" style="position:absolute;left:25571;top:54255;width:7906;height:2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textbox>
                    <w:txbxContent>
                      <w:p w:rsidR="00017DC5" w:rsidRDefault="00017DC5" w:rsidP="00017DC5">
                        <w:pPr>
                          <w:pStyle w:val="afffffffffffe"/>
                          <w:spacing w:before="0" w:beforeAutospacing="0" w:after="0" w:afterAutospacing="0" w:line="276" w:lineRule="auto"/>
                          <w:jc w:val="center"/>
                        </w:pPr>
                        <w:r>
                          <w:rPr>
                            <w:rFonts w:ascii="Calibri" w:hAnsi="Times New Roman" w:cs="Times New Roman" w:hint="eastAsia"/>
                            <w:kern w:val="2"/>
                            <w:sz w:val="21"/>
                            <w:szCs w:val="21"/>
                          </w:rPr>
                          <w:t>清洗</w:t>
                        </w:r>
                      </w:p>
                    </w:txbxContent>
                  </v:textbox>
                </v:shape>
                <v:shape id="AutoShape 11" o:spid="_x0000_s1051" type="#_x0000_t32" style="position:absolute;left:29704;top:56802;width:19;height:22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gsQAAADbAAAADwAAAGRycy9kb3ducmV2LnhtbESPQWvCQBSE70L/w/IKvekmF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BGCxAAAANsAAAAPAAAAAAAAAAAA&#10;AAAAAKECAABkcnMvZG93bnJldi54bWxQSwUGAAAAAAQABAD5AAAAkgMAAAAA&#10;">
                  <v:stroke endarrow="block"/>
                </v:shape>
                <v:shape id="Text Box 12" o:spid="_x0000_s1052" type="#_x0000_t202" style="position:absolute;left:25571;top:59064;width:7906;height:2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w:txbxContent>
                      <w:p w:rsidR="00017DC5" w:rsidRDefault="00017DC5" w:rsidP="00017DC5">
                        <w:pPr>
                          <w:pStyle w:val="afffffffffffe"/>
                          <w:spacing w:before="0" w:beforeAutospacing="0" w:after="0" w:afterAutospacing="0" w:line="276" w:lineRule="auto"/>
                          <w:jc w:val="center"/>
                        </w:pPr>
                        <w:r>
                          <w:rPr>
                            <w:rFonts w:ascii="Calibri" w:hAnsi="Times New Roman" w:cs="Times New Roman" w:hint="eastAsia"/>
                            <w:kern w:val="2"/>
                            <w:sz w:val="21"/>
                            <w:szCs w:val="21"/>
                          </w:rPr>
                          <w:t>包装入库</w:t>
                        </w:r>
                      </w:p>
                    </w:txbxContent>
                  </v:textbox>
                </v:shape>
                <w10:anchorlock/>
              </v:group>
            </w:pict>
          </mc:Fallback>
        </mc:AlternateContent>
      </w:r>
    </w:p>
    <w:p w:rsidR="00F71EA9" w:rsidRDefault="00017DC5" w:rsidP="00017DC5">
      <w:pPr>
        <w:pStyle w:val="aff3"/>
        <w:spacing w:before="120" w:after="120" w:line="288" w:lineRule="auto"/>
        <w:rPr>
          <w:rFonts w:hint="eastAsia"/>
        </w:rPr>
      </w:pPr>
      <w:r w:rsidRPr="0093096F">
        <w:rPr>
          <w:rFonts w:hint="eastAsia"/>
        </w:rPr>
        <w:t>铝合金</w:t>
      </w:r>
      <w:r w:rsidRPr="0093096F">
        <w:rPr>
          <w:rFonts w:ascii="MS Mincho" w:eastAsia="MS Mincho" w:hAnsi="MS Mincho" w:cs="MS Mincho" w:hint="eastAsia"/>
        </w:rPr>
        <w:t>‌</w:t>
      </w:r>
      <w:r w:rsidRPr="0093096F">
        <w:rPr>
          <w:rFonts w:hAnsi="宋体" w:cs="宋体" w:hint="eastAsia"/>
        </w:rPr>
        <w:t>小口径环连接法兰</w:t>
      </w:r>
      <w:r>
        <w:rPr>
          <w:rFonts w:hAnsi="宋体" w:cs="宋体" w:hint="eastAsia"/>
        </w:rPr>
        <w:t>加工流程</w:t>
      </w:r>
      <w:r>
        <w:rPr>
          <w:rFonts w:hAnsi="宋体" w:cs="宋体" w:hint="eastAsia"/>
        </w:rPr>
        <w:t>图</w:t>
      </w:r>
    </w:p>
    <w:p w:rsidR="001B799D" w:rsidRDefault="00A23EC5" w:rsidP="00017DC5">
      <w:pPr>
        <w:pStyle w:val="afff3"/>
        <w:spacing w:before="120" w:after="120" w:line="288" w:lineRule="auto"/>
      </w:pPr>
      <w:r>
        <w:t>切割</w:t>
      </w:r>
    </w:p>
    <w:p w:rsidR="00A23EC5" w:rsidRDefault="00910B49" w:rsidP="00017DC5">
      <w:pPr>
        <w:pStyle w:val="afffff5"/>
        <w:spacing w:line="288" w:lineRule="auto"/>
        <w:ind w:firstLine="420"/>
      </w:pPr>
      <w:r>
        <w:rPr>
          <w:rFonts w:hint="eastAsia"/>
        </w:rPr>
        <w:t>根据法兰尺寸要求</w:t>
      </w:r>
      <w:r w:rsidR="006F773A">
        <w:rPr>
          <w:rFonts w:hint="eastAsia"/>
        </w:rPr>
        <w:t>，</w:t>
      </w:r>
      <w:r w:rsidR="00E97EE9">
        <w:rPr>
          <w:rFonts w:hint="eastAsia"/>
        </w:rPr>
        <w:t>使用切割机</w:t>
      </w:r>
      <w:r w:rsidR="006F773A">
        <w:rPr>
          <w:rFonts w:hint="eastAsia"/>
        </w:rPr>
        <w:t>将铝合金原料切割成合适的初始形状，一般为圆形。</w:t>
      </w:r>
    </w:p>
    <w:p w:rsidR="006F773A" w:rsidRDefault="006F773A" w:rsidP="00017DC5">
      <w:pPr>
        <w:pStyle w:val="afff3"/>
        <w:spacing w:before="120" w:after="120" w:line="288" w:lineRule="auto"/>
      </w:pPr>
      <w:r>
        <w:t>车削成型</w:t>
      </w:r>
    </w:p>
    <w:p w:rsidR="00D9175B" w:rsidRDefault="00D9175B" w:rsidP="00017DC5">
      <w:pPr>
        <w:pStyle w:val="afffff5"/>
        <w:spacing w:line="288" w:lineRule="auto"/>
        <w:ind w:firstLine="420"/>
      </w:pPr>
      <w:r w:rsidRPr="00D9175B">
        <w:rPr>
          <w:rFonts w:hint="eastAsia"/>
        </w:rPr>
        <w:t>使用数控车床对外圆和内孔进行粗加工，去除</w:t>
      </w:r>
      <w:r>
        <w:rPr>
          <w:rFonts w:hint="eastAsia"/>
        </w:rPr>
        <w:t>多余材料，初步形成法兰</w:t>
      </w:r>
      <w:r w:rsidRPr="00D9175B">
        <w:rPr>
          <w:rFonts w:hint="eastAsia"/>
        </w:rPr>
        <w:t>外形</w:t>
      </w:r>
      <w:r>
        <w:rPr>
          <w:rFonts w:hint="eastAsia"/>
        </w:rPr>
        <w:t>。</w:t>
      </w:r>
    </w:p>
    <w:p w:rsidR="00D9175B" w:rsidRPr="00D9175B" w:rsidRDefault="00D9175B" w:rsidP="00017DC5">
      <w:pPr>
        <w:pStyle w:val="afff3"/>
        <w:spacing w:before="120" w:after="120" w:line="288" w:lineRule="auto"/>
      </w:pPr>
      <w:bookmarkStart w:id="156" w:name="OLE_LINK1"/>
      <w:bookmarkStart w:id="157" w:name="OLE_LINK2"/>
      <w:r w:rsidRPr="00F065E8">
        <w:rPr>
          <w:rFonts w:hint="eastAsia"/>
        </w:rPr>
        <w:t>铣</w:t>
      </w:r>
      <w:bookmarkEnd w:id="156"/>
      <w:bookmarkEnd w:id="157"/>
      <w:r w:rsidRPr="00F065E8">
        <w:rPr>
          <w:rFonts w:hint="eastAsia"/>
        </w:rPr>
        <w:t>削</w:t>
      </w:r>
      <w:r>
        <w:rPr>
          <w:rFonts w:hint="eastAsia"/>
        </w:rPr>
        <w:t>端面</w:t>
      </w:r>
    </w:p>
    <w:p w:rsidR="006F773A" w:rsidRDefault="00293496" w:rsidP="00017DC5">
      <w:pPr>
        <w:pStyle w:val="afffff5"/>
        <w:spacing w:line="288" w:lineRule="auto"/>
        <w:ind w:firstLine="420"/>
      </w:pPr>
      <w:r w:rsidRPr="00293496">
        <w:rPr>
          <w:rFonts w:hint="eastAsia"/>
        </w:rPr>
        <w:t>通过铣床或加工中心，对法兰的两端面进行铣削加工，保证端面的平整度和与轴线的垂直度。</w:t>
      </w:r>
    </w:p>
    <w:p w:rsidR="006F773A" w:rsidRDefault="006F773A" w:rsidP="00017DC5">
      <w:pPr>
        <w:pStyle w:val="afff3"/>
        <w:spacing w:before="120" w:after="120" w:line="288" w:lineRule="auto"/>
      </w:pPr>
      <w:r>
        <w:lastRenderedPageBreak/>
        <w:t>精车</w:t>
      </w:r>
    </w:p>
    <w:p w:rsidR="006F773A" w:rsidRDefault="00293496" w:rsidP="00017DC5">
      <w:pPr>
        <w:pStyle w:val="afffff5"/>
        <w:spacing w:line="288" w:lineRule="auto"/>
        <w:ind w:firstLine="420"/>
      </w:pPr>
      <w:r w:rsidRPr="00293496">
        <w:rPr>
          <w:rFonts w:hint="eastAsia"/>
        </w:rPr>
        <w:t>使用数控车床对外圆、内孔以及用于安装密封圈的密封面进行精加工</w:t>
      </w:r>
      <w:r w:rsidR="006F773A" w:rsidRPr="006F773A">
        <w:rPr>
          <w:rFonts w:hint="eastAsia"/>
        </w:rPr>
        <w:t>至图纸尺寸。</w:t>
      </w:r>
    </w:p>
    <w:p w:rsidR="006F773A" w:rsidRDefault="00F065E8" w:rsidP="00017DC5">
      <w:pPr>
        <w:pStyle w:val="afff3"/>
        <w:spacing w:before="120" w:after="120" w:line="288" w:lineRule="auto"/>
      </w:pPr>
      <w:r w:rsidRPr="00F065E8">
        <w:rPr>
          <w:rFonts w:hint="eastAsia"/>
        </w:rPr>
        <w:t>铣削</w:t>
      </w:r>
      <w:r w:rsidR="00293496">
        <w:rPr>
          <w:rFonts w:hint="eastAsia"/>
        </w:rPr>
        <w:t>环连接面</w:t>
      </w:r>
    </w:p>
    <w:p w:rsidR="00F065E8" w:rsidRDefault="001310BD" w:rsidP="00017DC5">
      <w:pPr>
        <w:pStyle w:val="afffff5"/>
        <w:spacing w:line="288" w:lineRule="auto"/>
        <w:ind w:firstLine="420"/>
      </w:pPr>
      <w:r>
        <w:rPr>
          <w:rFonts w:hint="eastAsia"/>
        </w:rPr>
        <w:t>使用</w:t>
      </w:r>
      <w:r w:rsidR="00293496" w:rsidRPr="00293496">
        <w:rPr>
          <w:rFonts w:hint="eastAsia"/>
        </w:rPr>
        <w:t>铣床或加工中心，对法兰的环</w:t>
      </w:r>
      <w:proofErr w:type="gramStart"/>
      <w:r w:rsidR="00293496" w:rsidRPr="00293496">
        <w:rPr>
          <w:rFonts w:hint="eastAsia"/>
        </w:rPr>
        <w:t>连接面</w:t>
      </w:r>
      <w:proofErr w:type="gramEnd"/>
      <w:r w:rsidR="00293496" w:rsidRPr="00293496">
        <w:rPr>
          <w:rFonts w:hint="eastAsia"/>
        </w:rPr>
        <w:t>进行精密铣削，保证环连接面的尺寸精度、平面度和粗糙度。</w:t>
      </w:r>
    </w:p>
    <w:p w:rsidR="00266B8A" w:rsidRDefault="00266B8A" w:rsidP="00017DC5">
      <w:pPr>
        <w:pStyle w:val="afff3"/>
        <w:spacing w:before="120" w:after="120" w:line="288" w:lineRule="auto"/>
      </w:pPr>
      <w:r>
        <w:rPr>
          <w:rFonts w:hint="eastAsia"/>
        </w:rPr>
        <w:t>攻丝</w:t>
      </w:r>
    </w:p>
    <w:p w:rsidR="00266B8A" w:rsidRPr="00266B8A" w:rsidRDefault="00454603" w:rsidP="00017DC5">
      <w:pPr>
        <w:pStyle w:val="afffff5"/>
        <w:spacing w:line="288" w:lineRule="auto"/>
        <w:ind w:firstLine="420"/>
      </w:pPr>
      <w:r w:rsidRPr="00D9175B">
        <w:rPr>
          <w:rFonts w:hint="eastAsia"/>
        </w:rPr>
        <w:t>使用</w:t>
      </w:r>
      <w:proofErr w:type="gramStart"/>
      <w:r>
        <w:rPr>
          <w:rFonts w:hint="eastAsia"/>
        </w:rPr>
        <w:t>攻丝机</w:t>
      </w:r>
      <w:proofErr w:type="gramEnd"/>
      <w:r w:rsidR="00266B8A" w:rsidRPr="00266B8A">
        <w:rPr>
          <w:rFonts w:hint="eastAsia"/>
        </w:rPr>
        <w:t>对螺栓</w:t>
      </w:r>
      <w:proofErr w:type="gramStart"/>
      <w:r w:rsidR="00266B8A" w:rsidRPr="00266B8A">
        <w:rPr>
          <w:rFonts w:hint="eastAsia"/>
        </w:rPr>
        <w:t>孔进行</w:t>
      </w:r>
      <w:proofErr w:type="gramEnd"/>
      <w:r w:rsidR="00266B8A" w:rsidRPr="00266B8A">
        <w:rPr>
          <w:rFonts w:hint="eastAsia"/>
        </w:rPr>
        <w:t>攻丝操作，</w:t>
      </w:r>
      <w:r w:rsidR="00266B8A">
        <w:rPr>
          <w:rFonts w:hint="eastAsia"/>
        </w:rPr>
        <w:t>按图纸要求</w:t>
      </w:r>
      <w:r w:rsidR="00266B8A" w:rsidRPr="00266B8A">
        <w:rPr>
          <w:rFonts w:hint="eastAsia"/>
        </w:rPr>
        <w:t>加工出内螺纹。</w:t>
      </w:r>
    </w:p>
    <w:p w:rsidR="00F065E8" w:rsidRDefault="002767AD" w:rsidP="00017DC5">
      <w:pPr>
        <w:pStyle w:val="afff3"/>
        <w:spacing w:before="120" w:after="120" w:line="288" w:lineRule="auto"/>
      </w:pPr>
      <w:r>
        <w:t>去毛刺</w:t>
      </w:r>
    </w:p>
    <w:p w:rsidR="00F065E8" w:rsidRDefault="00A1571E" w:rsidP="00017DC5">
      <w:pPr>
        <w:pStyle w:val="afffff5"/>
        <w:spacing w:line="288" w:lineRule="auto"/>
        <w:ind w:firstLine="420"/>
      </w:pPr>
      <w:r>
        <w:rPr>
          <w:rFonts w:hint="eastAsia"/>
        </w:rPr>
        <w:t>使用</w:t>
      </w:r>
      <w:r w:rsidRPr="00A1571E">
        <w:rPr>
          <w:rFonts w:hint="eastAsia"/>
        </w:rPr>
        <w:t>磨砂机去除法兰表面在机械加工过程中产生的毛刺和锐边，保证法兰表面光滑</w:t>
      </w:r>
      <w:r>
        <w:rPr>
          <w:rFonts w:hint="eastAsia"/>
        </w:rPr>
        <w:t>。</w:t>
      </w:r>
    </w:p>
    <w:p w:rsidR="00A1571E" w:rsidRDefault="00A1571E" w:rsidP="00017DC5">
      <w:pPr>
        <w:pStyle w:val="afff3"/>
        <w:spacing w:before="120" w:after="120" w:line="288" w:lineRule="auto"/>
      </w:pPr>
      <w:r>
        <w:t>阳极氧化</w:t>
      </w:r>
    </w:p>
    <w:p w:rsidR="00A1571E" w:rsidRDefault="00A1571E" w:rsidP="00017DC5">
      <w:pPr>
        <w:pStyle w:val="afffff5"/>
        <w:spacing w:line="288" w:lineRule="auto"/>
        <w:ind w:firstLine="420"/>
      </w:pPr>
      <w:r>
        <w:rPr>
          <w:rFonts w:hint="eastAsia"/>
        </w:rPr>
        <w:t>将法兰作为阳极</w:t>
      </w:r>
      <w:r w:rsidRPr="00A1571E">
        <w:rPr>
          <w:rFonts w:hint="eastAsia"/>
        </w:rPr>
        <w:t>置于</w:t>
      </w:r>
      <w:r w:rsidR="00454603">
        <w:rPr>
          <w:rFonts w:hint="eastAsia"/>
        </w:rPr>
        <w:t>阳极氧化设备</w:t>
      </w:r>
      <w:r w:rsidRPr="00A1571E">
        <w:rPr>
          <w:rFonts w:hint="eastAsia"/>
        </w:rPr>
        <w:t>中，通过电解作用在表面形成一层氧化膜。</w:t>
      </w:r>
    </w:p>
    <w:p w:rsidR="00A1571E" w:rsidRDefault="007C766F" w:rsidP="00017DC5">
      <w:pPr>
        <w:pStyle w:val="afff3"/>
        <w:spacing w:before="120" w:after="120" w:line="288" w:lineRule="auto"/>
      </w:pPr>
      <w:r>
        <w:t>喷涂</w:t>
      </w:r>
    </w:p>
    <w:p w:rsidR="007C766F" w:rsidRDefault="007C766F" w:rsidP="00017DC5">
      <w:pPr>
        <w:pStyle w:val="afffff5"/>
        <w:spacing w:line="288" w:lineRule="auto"/>
        <w:ind w:firstLine="420"/>
      </w:pPr>
      <w:r>
        <w:rPr>
          <w:rFonts w:hint="eastAsia"/>
        </w:rPr>
        <w:t>根据需要</w:t>
      </w:r>
      <w:r w:rsidR="00454603">
        <w:rPr>
          <w:rFonts w:hint="eastAsia"/>
        </w:rPr>
        <w:t>使用喷涂机</w:t>
      </w:r>
      <w:r>
        <w:rPr>
          <w:rFonts w:hint="eastAsia"/>
        </w:rPr>
        <w:t>在</w:t>
      </w:r>
      <w:r w:rsidRPr="007C766F">
        <w:rPr>
          <w:rFonts w:hint="eastAsia"/>
        </w:rPr>
        <w:t>法兰表面喷涂防腐漆、耐高温漆等</w:t>
      </w:r>
      <w:r>
        <w:rPr>
          <w:rFonts w:hint="eastAsia"/>
        </w:rPr>
        <w:t>。</w:t>
      </w:r>
    </w:p>
    <w:p w:rsidR="00957531" w:rsidRDefault="00957531" w:rsidP="00017DC5">
      <w:pPr>
        <w:pStyle w:val="afff3"/>
        <w:spacing w:before="120" w:after="120" w:line="288" w:lineRule="auto"/>
      </w:pPr>
      <w:r>
        <w:t>抛光</w:t>
      </w:r>
    </w:p>
    <w:p w:rsidR="00957531" w:rsidRDefault="00957531" w:rsidP="00017DC5">
      <w:pPr>
        <w:pStyle w:val="afffff5"/>
        <w:spacing w:line="288" w:lineRule="auto"/>
        <w:ind w:firstLine="420"/>
      </w:pPr>
      <w:r>
        <w:rPr>
          <w:rFonts w:hint="eastAsia"/>
        </w:rPr>
        <w:t>根据需要</w:t>
      </w:r>
      <w:r w:rsidR="00454603">
        <w:rPr>
          <w:rFonts w:hint="eastAsia"/>
        </w:rPr>
        <w:t>使用抛光机</w:t>
      </w:r>
      <w:r>
        <w:rPr>
          <w:rFonts w:hint="eastAsia"/>
        </w:rPr>
        <w:t>对法兰进行抛光处理，使法兰表面达到镜面效果。</w:t>
      </w:r>
    </w:p>
    <w:p w:rsidR="009743A9" w:rsidRDefault="009743A9" w:rsidP="00017DC5">
      <w:pPr>
        <w:pStyle w:val="afff3"/>
        <w:spacing w:before="120" w:after="120" w:line="288" w:lineRule="auto"/>
      </w:pPr>
      <w:r>
        <w:t>检验</w:t>
      </w:r>
    </w:p>
    <w:p w:rsidR="00B30425" w:rsidRDefault="009743A9" w:rsidP="00017DC5">
      <w:pPr>
        <w:pStyle w:val="afffffffff1"/>
        <w:spacing w:line="288" w:lineRule="auto"/>
      </w:pPr>
      <w:r>
        <w:t>尺寸检验：</w:t>
      </w:r>
      <w:r w:rsidR="00B30425" w:rsidRPr="00B30425">
        <w:rPr>
          <w:rFonts w:hint="eastAsia"/>
        </w:rPr>
        <w:t>使用量具对法兰的各项尺寸进行测量，</w:t>
      </w:r>
      <w:r w:rsidR="00B30425">
        <w:rPr>
          <w:rFonts w:hint="eastAsia"/>
        </w:rPr>
        <w:t>检验</w:t>
      </w:r>
      <w:r w:rsidR="00B30425" w:rsidRPr="00B30425">
        <w:rPr>
          <w:rFonts w:hint="eastAsia"/>
        </w:rPr>
        <w:t>尺寸偏差</w:t>
      </w:r>
      <w:r w:rsidR="00B30425">
        <w:rPr>
          <w:rFonts w:hint="eastAsia"/>
        </w:rPr>
        <w:t>是否</w:t>
      </w:r>
      <w:r w:rsidR="00B30425" w:rsidRPr="00B30425">
        <w:rPr>
          <w:rFonts w:hint="eastAsia"/>
        </w:rPr>
        <w:t>符合</w:t>
      </w:r>
      <w:r w:rsidR="00B30425">
        <w:rPr>
          <w:rFonts w:hint="eastAsia"/>
        </w:rPr>
        <w:t>图纸</w:t>
      </w:r>
      <w:r w:rsidR="00B30425" w:rsidRPr="00B30425">
        <w:rPr>
          <w:rFonts w:hint="eastAsia"/>
        </w:rPr>
        <w:t>要求</w:t>
      </w:r>
      <w:r w:rsidR="00B30425">
        <w:rPr>
          <w:rFonts w:hint="eastAsia"/>
        </w:rPr>
        <w:t>。</w:t>
      </w:r>
    </w:p>
    <w:p w:rsidR="00B30425" w:rsidRDefault="009743A9" w:rsidP="00017DC5">
      <w:pPr>
        <w:pStyle w:val="afffffffff1"/>
        <w:spacing w:line="288" w:lineRule="auto"/>
      </w:pPr>
      <w:r>
        <w:rPr>
          <w:rFonts w:hint="eastAsia"/>
        </w:rPr>
        <w:t>外观检验：</w:t>
      </w:r>
      <w:r w:rsidR="00B30425" w:rsidRPr="00B30425">
        <w:rPr>
          <w:rFonts w:hint="eastAsia"/>
        </w:rPr>
        <w:t>通过目视或借助放大镜等工具，检查法兰表面是否有裂纹、砂眼、气孔、划伤、氧化皮等缺陷，表面处理是否均匀、完整。</w:t>
      </w:r>
    </w:p>
    <w:p w:rsidR="00B30425" w:rsidRDefault="009743A9" w:rsidP="00017DC5">
      <w:pPr>
        <w:pStyle w:val="afffffffff1"/>
        <w:spacing w:line="288" w:lineRule="auto"/>
      </w:pPr>
      <w:r>
        <w:rPr>
          <w:rFonts w:hint="eastAsia"/>
        </w:rPr>
        <w:t>密封性检验：</w:t>
      </w:r>
      <w:r w:rsidR="00B30425" w:rsidRPr="00B30425">
        <w:rPr>
          <w:rFonts w:hint="eastAsia"/>
        </w:rPr>
        <w:t>采用水压试验或气压试验等方法，将法兰安装在特定的测试装置上，充入一定压力的水或气体，观察法兰是否有泄漏现象</w:t>
      </w:r>
      <w:r w:rsidR="00B30425">
        <w:rPr>
          <w:rFonts w:hint="eastAsia"/>
        </w:rPr>
        <w:t>。</w:t>
      </w:r>
    </w:p>
    <w:p w:rsidR="009743A9" w:rsidRDefault="009743A9" w:rsidP="00017DC5">
      <w:pPr>
        <w:pStyle w:val="afffffffff1"/>
        <w:spacing w:line="288" w:lineRule="auto"/>
      </w:pPr>
      <w:r>
        <w:rPr>
          <w:rFonts w:hint="eastAsia"/>
        </w:rPr>
        <w:t>硬度检验：</w:t>
      </w:r>
      <w:r w:rsidR="00B30425" w:rsidRPr="00B30425">
        <w:rPr>
          <w:rFonts w:hint="eastAsia"/>
        </w:rPr>
        <w:t>使用硬度计对法兰的不同部位进行硬度检测</w:t>
      </w:r>
      <w:r w:rsidR="00B30425">
        <w:rPr>
          <w:rFonts w:hint="eastAsia"/>
        </w:rPr>
        <w:t>。</w:t>
      </w:r>
    </w:p>
    <w:p w:rsidR="00093F17" w:rsidRDefault="00093F17" w:rsidP="00017DC5">
      <w:pPr>
        <w:pStyle w:val="afff3"/>
        <w:spacing w:before="120" w:after="120" w:line="288" w:lineRule="auto"/>
      </w:pPr>
      <w:r>
        <w:t>清洗</w:t>
      </w:r>
    </w:p>
    <w:p w:rsidR="00093F17" w:rsidRDefault="00093F17" w:rsidP="00017DC5">
      <w:pPr>
        <w:pStyle w:val="afffff5"/>
        <w:spacing w:line="288" w:lineRule="auto"/>
        <w:ind w:firstLine="420"/>
      </w:pPr>
      <w:r w:rsidRPr="00093F17">
        <w:rPr>
          <w:rFonts w:hint="eastAsia"/>
        </w:rPr>
        <w:t>将检验合格的法兰进行清洗，去除表面的油污、灰尘和杂物等，保证法兰表面清洁。</w:t>
      </w:r>
    </w:p>
    <w:p w:rsidR="00093F17" w:rsidRDefault="00093F17" w:rsidP="00017DC5">
      <w:pPr>
        <w:pStyle w:val="afff3"/>
        <w:spacing w:before="120" w:after="120" w:line="288" w:lineRule="auto"/>
      </w:pPr>
      <w:r>
        <w:t>包装入库</w:t>
      </w:r>
    </w:p>
    <w:p w:rsidR="00093F17" w:rsidRDefault="00093F17" w:rsidP="00017DC5">
      <w:pPr>
        <w:pStyle w:val="afffffffff1"/>
        <w:spacing w:line="288" w:lineRule="auto"/>
      </w:pPr>
      <w:r w:rsidRPr="00093F17">
        <w:rPr>
          <w:rFonts w:hint="eastAsia"/>
        </w:rPr>
        <w:t>根据法兰的尺寸、数量和运输要求，选择合适的包装材料和方式</w:t>
      </w:r>
      <w:r>
        <w:rPr>
          <w:rFonts w:hint="eastAsia"/>
        </w:rPr>
        <w:t>包装。</w:t>
      </w:r>
    </w:p>
    <w:p w:rsidR="00093F17" w:rsidRPr="00093F17" w:rsidRDefault="00093F17" w:rsidP="00017DC5">
      <w:pPr>
        <w:pStyle w:val="afffffffff1"/>
        <w:spacing w:line="288" w:lineRule="auto"/>
      </w:pPr>
      <w:r w:rsidRPr="00093F17">
        <w:rPr>
          <w:rFonts w:hint="eastAsia"/>
        </w:rPr>
        <w:t>将包装好的法兰存放在干燥、通风的仓库中</w:t>
      </w:r>
      <w:r>
        <w:rPr>
          <w:rFonts w:hint="eastAsia"/>
        </w:rPr>
        <w:t>，登记入库。</w:t>
      </w:r>
    </w:p>
    <w:p w:rsidR="00EF758B" w:rsidRPr="00B30FA8" w:rsidRDefault="00EF758B" w:rsidP="00017DC5">
      <w:pPr>
        <w:pStyle w:val="afff2"/>
        <w:spacing w:before="240" w:after="240" w:line="288" w:lineRule="auto"/>
        <w:rPr>
          <w:szCs w:val="21"/>
        </w:rPr>
      </w:pPr>
      <w:bookmarkStart w:id="158" w:name="_Toc184290037"/>
      <w:bookmarkStart w:id="159" w:name="_Toc193183300"/>
      <w:r w:rsidRPr="00B30FA8">
        <w:rPr>
          <w:rFonts w:hint="eastAsia"/>
          <w:szCs w:val="21"/>
        </w:rPr>
        <w:t>环境保护</w:t>
      </w:r>
      <w:bookmarkEnd w:id="145"/>
      <w:bookmarkEnd w:id="146"/>
      <w:bookmarkEnd w:id="147"/>
      <w:bookmarkEnd w:id="148"/>
      <w:bookmarkEnd w:id="149"/>
      <w:bookmarkEnd w:id="158"/>
      <w:bookmarkEnd w:id="159"/>
    </w:p>
    <w:p w:rsidR="00EF758B" w:rsidRPr="00B30FA8" w:rsidRDefault="00EF758B" w:rsidP="00017DC5">
      <w:pPr>
        <w:pStyle w:val="afff3"/>
        <w:spacing w:before="120" w:after="120" w:line="288" w:lineRule="auto"/>
        <w:rPr>
          <w:szCs w:val="21"/>
        </w:rPr>
      </w:pPr>
      <w:r w:rsidRPr="00B30FA8">
        <w:rPr>
          <w:szCs w:val="21"/>
        </w:rPr>
        <w:t>废气</w:t>
      </w:r>
    </w:p>
    <w:p w:rsidR="00EF758B" w:rsidRPr="00B30FA8" w:rsidRDefault="00EF758B" w:rsidP="00017DC5">
      <w:pPr>
        <w:pStyle w:val="afffff5"/>
        <w:spacing w:line="288" w:lineRule="auto"/>
        <w:ind w:firstLine="420"/>
        <w:rPr>
          <w:szCs w:val="21"/>
        </w:rPr>
      </w:pPr>
      <w:r w:rsidRPr="00B30FA8">
        <w:rPr>
          <w:rFonts w:hint="eastAsia"/>
          <w:szCs w:val="21"/>
        </w:rPr>
        <w:t>大气污染物排放应符合 GB 16297 的规定。</w:t>
      </w:r>
    </w:p>
    <w:p w:rsidR="00EF758B" w:rsidRPr="00B30FA8" w:rsidRDefault="00EF758B" w:rsidP="00017DC5">
      <w:pPr>
        <w:pStyle w:val="afff3"/>
        <w:spacing w:before="120" w:after="120" w:line="288" w:lineRule="auto"/>
        <w:rPr>
          <w:szCs w:val="21"/>
        </w:rPr>
      </w:pPr>
      <w:r w:rsidRPr="00B30FA8">
        <w:rPr>
          <w:szCs w:val="21"/>
        </w:rPr>
        <w:lastRenderedPageBreak/>
        <w:t>废水</w:t>
      </w:r>
    </w:p>
    <w:p w:rsidR="00EF758B" w:rsidRPr="00B30FA8" w:rsidRDefault="00EF758B" w:rsidP="00017DC5">
      <w:pPr>
        <w:pStyle w:val="afffff5"/>
        <w:spacing w:line="288" w:lineRule="auto"/>
        <w:ind w:firstLine="420"/>
        <w:rPr>
          <w:szCs w:val="21"/>
        </w:rPr>
      </w:pPr>
      <w:r w:rsidRPr="008A7D2F">
        <w:rPr>
          <w:rFonts w:hint="eastAsia"/>
          <w:szCs w:val="21"/>
        </w:rPr>
        <w:t>废水应回收并处理至</w:t>
      </w:r>
      <w:r w:rsidR="00227AAB">
        <w:rPr>
          <w:rFonts w:hint="eastAsia"/>
          <w:szCs w:val="21"/>
        </w:rPr>
        <w:t>达标</w:t>
      </w:r>
      <w:r w:rsidRPr="008A7D2F">
        <w:rPr>
          <w:rFonts w:hint="eastAsia"/>
          <w:szCs w:val="21"/>
        </w:rPr>
        <w:t>后排放。</w:t>
      </w:r>
    </w:p>
    <w:p w:rsidR="00EF758B" w:rsidRPr="00B30FA8" w:rsidRDefault="00EF758B" w:rsidP="00017DC5">
      <w:pPr>
        <w:pStyle w:val="afff3"/>
        <w:spacing w:before="120" w:after="120" w:line="288" w:lineRule="auto"/>
        <w:rPr>
          <w:szCs w:val="21"/>
        </w:rPr>
      </w:pPr>
      <w:r w:rsidRPr="00B30FA8">
        <w:rPr>
          <w:szCs w:val="21"/>
        </w:rPr>
        <w:t>噪声</w:t>
      </w:r>
    </w:p>
    <w:p w:rsidR="00EF758B" w:rsidRPr="00B30FA8" w:rsidRDefault="00EF758B" w:rsidP="00017DC5">
      <w:pPr>
        <w:pStyle w:val="afffff5"/>
        <w:spacing w:line="288" w:lineRule="auto"/>
        <w:ind w:firstLine="420"/>
        <w:rPr>
          <w:szCs w:val="21"/>
        </w:rPr>
      </w:pPr>
      <w:r w:rsidRPr="00B30FA8">
        <w:rPr>
          <w:szCs w:val="21"/>
        </w:rPr>
        <w:t>对振动较大的设备应采取有效的减振、隔振、消声、隔声等措施，厂界噪声应符合</w:t>
      </w:r>
      <w:r w:rsidRPr="00B30FA8">
        <w:rPr>
          <w:rFonts w:hint="eastAsia"/>
          <w:szCs w:val="21"/>
        </w:rPr>
        <w:t xml:space="preserve"> GB 12348 的规定。</w:t>
      </w:r>
    </w:p>
    <w:p w:rsidR="00EF758B" w:rsidRPr="00B30FA8" w:rsidRDefault="00EF758B" w:rsidP="00017DC5">
      <w:pPr>
        <w:pStyle w:val="afff2"/>
        <w:spacing w:before="240" w:after="240" w:line="288" w:lineRule="auto"/>
        <w:rPr>
          <w:szCs w:val="21"/>
        </w:rPr>
      </w:pPr>
      <w:bookmarkStart w:id="160" w:name="_Toc169610786"/>
      <w:bookmarkStart w:id="161" w:name="_Toc152921744"/>
      <w:bookmarkStart w:id="162" w:name="_Toc148344274"/>
      <w:bookmarkStart w:id="163" w:name="_Toc152921392"/>
      <w:bookmarkStart w:id="164" w:name="_Toc175583920"/>
      <w:bookmarkStart w:id="165" w:name="_Toc178001482"/>
      <w:bookmarkStart w:id="166" w:name="_Toc179553988"/>
      <w:bookmarkStart w:id="167" w:name="_Toc182819334"/>
      <w:bookmarkStart w:id="168" w:name="_Toc184290038"/>
      <w:bookmarkStart w:id="169" w:name="_Toc193183301"/>
      <w:r w:rsidRPr="00B30FA8">
        <w:rPr>
          <w:szCs w:val="21"/>
        </w:rPr>
        <w:t>安全</w:t>
      </w:r>
      <w:bookmarkEnd w:id="160"/>
      <w:bookmarkEnd w:id="161"/>
      <w:bookmarkEnd w:id="162"/>
      <w:bookmarkEnd w:id="163"/>
      <w:bookmarkEnd w:id="164"/>
      <w:bookmarkEnd w:id="165"/>
      <w:bookmarkEnd w:id="166"/>
      <w:bookmarkEnd w:id="167"/>
      <w:bookmarkEnd w:id="168"/>
      <w:bookmarkEnd w:id="169"/>
    </w:p>
    <w:p w:rsidR="00EF758B" w:rsidRPr="00B30FA8" w:rsidRDefault="00EF758B" w:rsidP="00017DC5">
      <w:pPr>
        <w:pStyle w:val="affffffffe"/>
        <w:spacing w:line="288" w:lineRule="auto"/>
        <w:rPr>
          <w:szCs w:val="21"/>
        </w:rPr>
      </w:pPr>
      <w:r w:rsidRPr="00B30FA8">
        <w:rPr>
          <w:rFonts w:hint="eastAsia"/>
          <w:szCs w:val="21"/>
        </w:rPr>
        <w:t>应建立、健全安全生产责任制，并做好安全生产计划工作。</w:t>
      </w:r>
    </w:p>
    <w:p w:rsidR="00EF758B" w:rsidRPr="00B30FA8" w:rsidRDefault="00EF758B" w:rsidP="00017DC5">
      <w:pPr>
        <w:pStyle w:val="affffffffe"/>
        <w:spacing w:line="288" w:lineRule="auto"/>
        <w:rPr>
          <w:szCs w:val="21"/>
        </w:rPr>
      </w:pPr>
      <w:r w:rsidRPr="00B30FA8">
        <w:rPr>
          <w:rFonts w:hint="eastAsia"/>
          <w:szCs w:val="21"/>
        </w:rPr>
        <w:t>应根据 GB/T 12801 的规定，结合生产特点制定相应安全防护措施、安全操作规程和消防应急预案，并配备防护救生设施及用品。</w:t>
      </w:r>
    </w:p>
    <w:p w:rsidR="00F01B63" w:rsidRDefault="00EF758B" w:rsidP="00017DC5">
      <w:pPr>
        <w:pStyle w:val="affffffffe"/>
        <w:spacing w:line="288" w:lineRule="auto"/>
        <w:rPr>
          <w:szCs w:val="21"/>
        </w:rPr>
      </w:pPr>
      <w:r w:rsidRPr="00B30FA8">
        <w:rPr>
          <w:rFonts w:hint="eastAsia"/>
          <w:szCs w:val="21"/>
        </w:rPr>
        <w:t>电气设备、线路应有可靠的避雷、接地装置，并定期进行检修。</w:t>
      </w:r>
    </w:p>
    <w:p w:rsidR="00EF758B" w:rsidRPr="00F01B63" w:rsidRDefault="00EF758B" w:rsidP="00017DC5">
      <w:pPr>
        <w:pStyle w:val="affffffffe"/>
        <w:spacing w:line="288" w:lineRule="auto"/>
        <w:rPr>
          <w:szCs w:val="21"/>
        </w:rPr>
      </w:pPr>
      <w:r w:rsidRPr="00F01B63">
        <w:rPr>
          <w:rFonts w:hint="eastAsia"/>
          <w:szCs w:val="21"/>
        </w:rPr>
        <w:t>应设有降噪、通风、防尘、防爆、</w:t>
      </w:r>
      <w:proofErr w:type="gramStart"/>
      <w:r w:rsidRPr="00F01B63">
        <w:rPr>
          <w:rFonts w:hint="eastAsia"/>
          <w:szCs w:val="21"/>
        </w:rPr>
        <w:t>泄爆设施</w:t>
      </w:r>
      <w:proofErr w:type="gramEnd"/>
      <w:r w:rsidRPr="00F01B63">
        <w:rPr>
          <w:rFonts w:hint="eastAsia"/>
          <w:szCs w:val="21"/>
        </w:rPr>
        <w:t>或设备，防尘</w:t>
      </w:r>
      <w:proofErr w:type="gramStart"/>
      <w:r w:rsidRPr="00F01B63">
        <w:rPr>
          <w:rFonts w:hint="eastAsia"/>
          <w:szCs w:val="21"/>
        </w:rPr>
        <w:t>防爆管</w:t>
      </w:r>
      <w:proofErr w:type="gramEnd"/>
      <w:r w:rsidRPr="00F01B63">
        <w:rPr>
          <w:rFonts w:hint="eastAsia"/>
          <w:szCs w:val="21"/>
        </w:rPr>
        <w:t>理应符合 GB 15577、GB/T 15605 的规定。</w:t>
      </w:r>
    </w:p>
    <w:p w:rsidR="00AA59C0" w:rsidRDefault="004379FA">
      <w:pPr>
        <w:pStyle w:val="afffff5"/>
        <w:ind w:firstLineChars="0" w:firstLine="0"/>
        <w:jc w:val="center"/>
      </w:pPr>
      <w:bookmarkStart w:id="170" w:name="BookMark8"/>
      <w:bookmarkEnd w:id="46"/>
      <w:r>
        <w:rPr>
          <w:noProof/>
        </w:rPr>
        <w:drawing>
          <wp:inline distT="0" distB="0" distL="0" distR="0" wp14:anchorId="70865B88" wp14:editId="6D7260A5">
            <wp:extent cx="1485900" cy="317500"/>
            <wp:effectExtent l="0" t="0" r="0" b="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27"/>
                    <a:stretch>
                      <a:fillRect/>
                    </a:stretch>
                  </pic:blipFill>
                  <pic:spPr>
                    <a:xfrm>
                      <a:off x="0" y="0"/>
                      <a:ext cx="1485900" cy="317500"/>
                    </a:xfrm>
                    <a:prstGeom prst="rect">
                      <a:avLst/>
                    </a:prstGeom>
                  </pic:spPr>
                </pic:pic>
              </a:graphicData>
            </a:graphic>
          </wp:inline>
        </w:drawing>
      </w:r>
      <w:bookmarkEnd w:id="170"/>
    </w:p>
    <w:sectPr w:rsidR="00AA59C0" w:rsidSect="00017DC5">
      <w:headerReference w:type="even" r:id="rId28"/>
      <w:headerReference w:type="default" r:id="rId29"/>
      <w:footerReference w:type="even" r:id="rId30"/>
      <w:footerReference w:type="default" r:id="rId31"/>
      <w:pgSz w:w="11906" w:h="16838"/>
      <w:pgMar w:top="2410" w:right="1134" w:bottom="1134" w:left="1134" w:header="1418" w:footer="1134" w:gutter="284"/>
      <w:pgNumType w:start="1"/>
      <w:cols w:space="425"/>
      <w:formProt w:val="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B05" w:rsidRDefault="00A97B05">
      <w:pPr>
        <w:spacing w:line="240" w:lineRule="auto"/>
      </w:pPr>
      <w:r>
        <w:separator/>
      </w:r>
    </w:p>
  </w:endnote>
  <w:endnote w:type="continuationSeparator" w:id="0">
    <w:p w:rsidR="00A97B05" w:rsidRDefault="00A97B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9C0" w:rsidRDefault="004379FA">
    <w:pPr>
      <w:pStyle w:val="affff3"/>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9C0" w:rsidRDefault="00AA59C0">
    <w:pPr>
      <w:pStyle w:val="afff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9C0" w:rsidRDefault="00AA59C0">
    <w:pPr>
      <w:pStyle w:val="affff3"/>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58A" w:rsidRPr="00017DC5" w:rsidRDefault="00017DC5" w:rsidP="00017DC5">
    <w:pPr>
      <w:pStyle w:val="afffff1"/>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58A" w:rsidRDefault="0092258A" w:rsidP="00017DC5">
    <w:pPr>
      <w:pStyle w:val="afffff2"/>
    </w:pPr>
    <w:r>
      <w:fldChar w:fldCharType="begin"/>
    </w:r>
    <w:r>
      <w:instrText>PAGE   \* MERGEFORMAT</w:instrText>
    </w:r>
    <w:r>
      <w:fldChar w:fldCharType="separate"/>
    </w:r>
    <w:r w:rsidR="00BA7529" w:rsidRPr="00BA7529">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DC5" w:rsidRPr="00017DC5" w:rsidRDefault="00017DC5" w:rsidP="00017DC5">
    <w:pPr>
      <w:pStyle w:val="afffff1"/>
    </w:pPr>
    <w:r>
      <w:fldChar w:fldCharType="begin"/>
    </w:r>
    <w:r>
      <w:instrText xml:space="preserve"> PAGE   \* MERGEFORMAT \* MERGEFORMAT </w:instrText>
    </w:r>
    <w:r>
      <w:fldChar w:fldCharType="separate"/>
    </w:r>
    <w:r w:rsidR="00BA7529">
      <w:rPr>
        <w:noProof/>
      </w:rP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DC5" w:rsidRDefault="00017DC5" w:rsidP="00017DC5">
    <w:pPr>
      <w:pStyle w:val="afffff2"/>
    </w:pPr>
    <w:r>
      <w:fldChar w:fldCharType="begin"/>
    </w:r>
    <w:r>
      <w:instrText>PAGE   \* MERGEFORMAT</w:instrText>
    </w:r>
    <w:r>
      <w:fldChar w:fldCharType="separate"/>
    </w:r>
    <w:r w:rsidRPr="00017DC5">
      <w:rPr>
        <w:noProof/>
        <w:lang w:val="zh-CN"/>
      </w:rP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9C0" w:rsidRPr="00017DC5" w:rsidRDefault="00017DC5" w:rsidP="00017DC5">
    <w:pPr>
      <w:pStyle w:val="afffff1"/>
    </w:pPr>
    <w:r>
      <w:fldChar w:fldCharType="begin"/>
    </w:r>
    <w:r>
      <w:instrText xml:space="preserve"> PAGE   \* MERGEFORMAT \* MERGEFORMAT </w:instrText>
    </w:r>
    <w:r>
      <w:fldChar w:fldCharType="separate"/>
    </w:r>
    <w:r w:rsidR="00BA7529">
      <w:rPr>
        <w:noProof/>
      </w:rPr>
      <w:t>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9C0" w:rsidRDefault="004379FA" w:rsidP="00017DC5">
    <w:pPr>
      <w:pStyle w:val="afffff2"/>
    </w:pPr>
    <w:r>
      <w:fldChar w:fldCharType="begin"/>
    </w:r>
    <w:r>
      <w:instrText>PAGE   \* MERGEFORMAT</w:instrText>
    </w:r>
    <w:r>
      <w:fldChar w:fldCharType="separate"/>
    </w:r>
    <w:r w:rsidR="00BA7529" w:rsidRPr="00BA7529">
      <w:rPr>
        <w:noProof/>
        <w:lang w:val="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B05" w:rsidRDefault="00A97B05">
      <w:pPr>
        <w:spacing w:line="240" w:lineRule="auto"/>
      </w:pPr>
      <w:r>
        <w:separator/>
      </w:r>
    </w:p>
  </w:footnote>
  <w:footnote w:type="continuationSeparator" w:id="0">
    <w:p w:rsidR="00A97B05" w:rsidRDefault="00A97B0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9C0" w:rsidRDefault="00AA59C0">
    <w:pPr>
      <w:pStyle w:val="afff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9C0" w:rsidRDefault="004379FA">
    <w:pPr>
      <w:pStyle w:val="affff4"/>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9C0" w:rsidRDefault="00AA59C0">
    <w:pPr>
      <w:pStyle w:val="affff4"/>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58A" w:rsidRPr="00017DC5" w:rsidRDefault="00017DC5" w:rsidP="00017DC5">
    <w:pPr>
      <w:pStyle w:val="afffffb"/>
    </w:pPr>
    <w:r>
      <w:fldChar w:fldCharType="begin"/>
    </w:r>
    <w:r>
      <w:instrText xml:space="preserve"> STYLEREF  标准文件_文件编号 \* MERGEFORMAT </w:instrText>
    </w:r>
    <w:r>
      <w:fldChar w:fldCharType="separate"/>
    </w:r>
    <w:r w:rsidR="00BA7529">
      <w:rPr>
        <w:noProof/>
      </w:rPr>
      <w:t>T/CSXXXX</w:t>
    </w:r>
    <w:r w:rsidR="00BA7529">
      <w:rPr>
        <w:noProof/>
      </w:rPr>
      <w:t>—</w:t>
    </w:r>
    <w:r w:rsidR="00BA7529">
      <w:rPr>
        <w:noProof/>
      </w:rPr>
      <w:t>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58A" w:rsidRDefault="0092258A" w:rsidP="00017DC5">
    <w:pPr>
      <w:pStyle w:val="afffffa"/>
    </w:pPr>
    <w:r>
      <w:fldChar w:fldCharType="begin"/>
    </w:r>
    <w:r>
      <w:instrText xml:space="preserve"> STYLEREF  标准文件_文件编号  \* MERGEFORMAT </w:instrText>
    </w:r>
    <w:r>
      <w:fldChar w:fldCharType="separate"/>
    </w:r>
    <w:r w:rsidR="00BA7529">
      <w:rPr>
        <w:noProof/>
      </w:rPr>
      <w:t>T/CSXXXX</w:t>
    </w:r>
    <w:r w:rsidR="00BA7529">
      <w:rPr>
        <w:noProof/>
      </w:rPr>
      <w:t>—</w:t>
    </w:r>
    <w:r w:rsidR="00BA7529">
      <w:rPr>
        <w:noProof/>
      </w:rPr>
      <w:t>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DC5" w:rsidRPr="00017DC5" w:rsidRDefault="00017DC5" w:rsidP="00017DC5">
    <w:pPr>
      <w:pStyle w:val="afffffb"/>
    </w:pPr>
    <w:r>
      <w:fldChar w:fldCharType="begin"/>
    </w:r>
    <w:r>
      <w:instrText xml:space="preserve"> STYLEREF  标准文件_文件编号 \* MERGEFORMAT </w:instrText>
    </w:r>
    <w:r>
      <w:fldChar w:fldCharType="separate"/>
    </w:r>
    <w:r w:rsidR="00BA7529">
      <w:rPr>
        <w:noProof/>
      </w:rPr>
      <w:t>T/CSXXXX</w:t>
    </w:r>
    <w:r w:rsidR="00BA7529">
      <w:rPr>
        <w:noProof/>
      </w:rPr>
      <w:t>—</w:t>
    </w:r>
    <w:r w:rsidR="00BA7529">
      <w:rPr>
        <w:noProof/>
      </w:rPr>
      <w:t>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DC5" w:rsidRDefault="00017DC5" w:rsidP="00017DC5">
    <w:pPr>
      <w:pStyle w:val="afffffa"/>
    </w:pPr>
    <w:r>
      <w:fldChar w:fldCharType="begin"/>
    </w:r>
    <w:r>
      <w:instrText xml:space="preserve"> STYLEREF  标准文件_文件编号  \* MERGEFORMAT </w:instrText>
    </w:r>
    <w:r>
      <w:fldChar w:fldCharType="separate"/>
    </w:r>
    <w:r w:rsidR="00BA7529">
      <w:rPr>
        <w:noProof/>
      </w:rPr>
      <w:t>T/CSXXXX</w:t>
    </w:r>
    <w:r w:rsidR="00BA7529">
      <w:rPr>
        <w:noProof/>
      </w:rPr>
      <w:t>—</w:t>
    </w:r>
    <w:r w:rsidR="00BA7529">
      <w:rPr>
        <w:noProof/>
      </w:rPr>
      <w:t>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9C0" w:rsidRPr="00017DC5" w:rsidRDefault="00017DC5" w:rsidP="00017DC5">
    <w:pPr>
      <w:pStyle w:val="afffffb"/>
    </w:pPr>
    <w:r>
      <w:fldChar w:fldCharType="begin"/>
    </w:r>
    <w:r>
      <w:instrText xml:space="preserve"> STYLEREF  标准文件_文件编号 \* MERGEFORMAT </w:instrText>
    </w:r>
    <w:r>
      <w:fldChar w:fldCharType="separate"/>
    </w:r>
    <w:r w:rsidR="00BA7529">
      <w:rPr>
        <w:noProof/>
      </w:rPr>
      <w:t>T/CSXXXX</w:t>
    </w:r>
    <w:r w:rsidR="00BA7529">
      <w:rPr>
        <w:noProof/>
      </w:rPr>
      <w:t>—</w:t>
    </w:r>
    <w:r w:rsidR="00BA7529">
      <w:rPr>
        <w:noProof/>
      </w:rPr>
      <w:t>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9C0" w:rsidRDefault="004379FA" w:rsidP="00017DC5">
    <w:pPr>
      <w:pStyle w:val="afffffa"/>
    </w:pPr>
    <w:r>
      <w:fldChar w:fldCharType="begin"/>
    </w:r>
    <w:r>
      <w:instrText xml:space="preserve"> STYLEREF  标准文件_文件编号  \* MERGEFORMAT </w:instrText>
    </w:r>
    <w:r>
      <w:fldChar w:fldCharType="separate"/>
    </w:r>
    <w:r w:rsidR="00BA7529">
      <w:rPr>
        <w:noProof/>
      </w:rPr>
      <w:t>T/CSXXXX</w:t>
    </w:r>
    <w:r w:rsidR="00BA7529">
      <w:rPr>
        <w:noProof/>
      </w:rPr>
      <w:t>—</w:t>
    </w:r>
    <w:r w:rsidR="00BA7529">
      <w:rPr>
        <w:noProof/>
      </w:rPr>
      <w:t>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1FC91163"/>
    <w:multiLevelType w:val="multilevel"/>
    <w:tmpl w:val="1FC91163"/>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start w:val="1"/>
      <w:numFmt w:val="none"/>
      <w:pStyle w:val="af8"/>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start w:val="1"/>
      <w:numFmt w:val="lowerLetter"/>
      <w:pStyle w:val="afa"/>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4C50F90"/>
    <w:multiLevelType w:val="multilevel"/>
    <w:tmpl w:val="44C50F90"/>
    <w:lvl w:ilvl="0">
      <w:start w:val="1"/>
      <w:numFmt w:val="lowerLetter"/>
      <w:pStyle w:val="afb"/>
      <w:lvlText w:val="%1)"/>
      <w:lvlJc w:val="left"/>
      <w:pPr>
        <w:tabs>
          <w:tab w:val="left" w:pos="851"/>
        </w:tabs>
        <w:ind w:left="851" w:hanging="426"/>
      </w:pPr>
      <w:rPr>
        <w:rFonts w:ascii="宋体" w:eastAsia="宋体" w:hAnsi="Times New Roman" w:hint="eastAsia"/>
        <w:sz w:val="21"/>
      </w:rPr>
    </w:lvl>
    <w:lvl w:ilvl="1">
      <w:start w:val="1"/>
      <w:numFmt w:val="decimal"/>
      <w:pStyle w:val="afc"/>
      <w:lvlText w:val="%2)"/>
      <w:lvlJc w:val="left"/>
      <w:pPr>
        <w:tabs>
          <w:tab w:val="left"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4B733A5F"/>
    <w:lvl w:ilvl="0">
      <w:start w:val="1"/>
      <w:numFmt w:val="decimal"/>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start w:val="1"/>
      <w:numFmt w:val="decimal"/>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nsid w:val="54632751"/>
    <w:multiLevelType w:val="multilevel"/>
    <w:tmpl w:val="54632751"/>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nsid w:val="557C2AF5"/>
    <w:multiLevelType w:val="multilevel"/>
    <w:tmpl w:val="557C2AF5"/>
    <w:lvl w:ilvl="0">
      <w:start w:val="1"/>
      <w:numFmt w:val="decimal"/>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nsid w:val="5603797C"/>
    <w:multiLevelType w:val="multilevel"/>
    <w:tmpl w:val="5603797C"/>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multilevel"/>
    <w:tmpl w:val="564D2089"/>
    <w:lvl w:ilvl="0">
      <w:start w:val="1"/>
      <w:numFmt w:val="none"/>
      <w:pStyle w:val="aff6"/>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644622F9"/>
    <w:multiLevelType w:val="multilevel"/>
    <w:tmpl w:val="644622F9"/>
    <w:lvl w:ilvl="0">
      <w:start w:val="1"/>
      <w:numFmt w:val="upperRoman"/>
      <w:pStyle w:val="aff7"/>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start w:val="1"/>
      <w:numFmt w:val="decimal"/>
      <w:pStyle w:val="aff8"/>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nsid w:val="657D3FBC"/>
    <w:multiLevelType w:val="multilevel"/>
    <w:tmpl w:val="657D3FBC"/>
    <w:lvl w:ilvl="0">
      <w:start w:val="1"/>
      <w:numFmt w:val="upperLetter"/>
      <w:pStyle w:val="aff9"/>
      <w:suff w:val="nothing"/>
      <w:lvlText w:val="附录%1"/>
      <w:lvlJc w:val="left"/>
      <w:pPr>
        <w:ind w:left="0" w:firstLine="0"/>
      </w:pPr>
      <w:rPr>
        <w:rFonts w:hint="eastAsia"/>
        <w:spacing w:val="100"/>
      </w:rPr>
    </w:lvl>
    <w:lvl w:ilvl="1">
      <w:start w:val="1"/>
      <w:numFmt w:val="decimal"/>
      <w:pStyle w:val="affa"/>
      <w:suff w:val="nothing"/>
      <w:lvlText w:val="%1.%2　"/>
      <w:lvlJc w:val="left"/>
      <w:pPr>
        <w:ind w:left="0" w:firstLine="0"/>
      </w:pPr>
      <w:rPr>
        <w:rFonts w:ascii="黑体" w:eastAsia="黑体" w:hint="eastAsia"/>
        <w:b w:val="0"/>
        <w:i w:val="0"/>
        <w:sz w:val="21"/>
      </w:rPr>
    </w:lvl>
    <w:lvl w:ilvl="2">
      <w:start w:val="1"/>
      <w:numFmt w:val="decimal"/>
      <w:pStyle w:val="affb"/>
      <w:suff w:val="nothing"/>
      <w:lvlText w:val="%1.%2.%3　"/>
      <w:lvlJc w:val="left"/>
      <w:pPr>
        <w:ind w:left="0" w:firstLine="0"/>
      </w:pPr>
      <w:rPr>
        <w:rFonts w:ascii="黑体" w:eastAsia="黑体" w:hint="eastAsia"/>
        <w:b w:val="0"/>
        <w:i w:val="0"/>
        <w:sz w:val="21"/>
      </w:rPr>
    </w:lvl>
    <w:lvl w:ilvl="3">
      <w:start w:val="1"/>
      <w:numFmt w:val="decimal"/>
      <w:pStyle w:val="affc"/>
      <w:suff w:val="nothing"/>
      <w:lvlText w:val="%1.%2.%3.%4　"/>
      <w:lvlJc w:val="left"/>
      <w:pPr>
        <w:ind w:left="0" w:firstLine="0"/>
      </w:pPr>
      <w:rPr>
        <w:rFonts w:ascii="黑体" w:eastAsia="黑体" w:hint="eastAsia"/>
        <w:b w:val="0"/>
        <w:i w:val="0"/>
        <w:sz w:val="21"/>
      </w:rPr>
    </w:lvl>
    <w:lvl w:ilvl="4">
      <w:start w:val="1"/>
      <w:numFmt w:val="decimal"/>
      <w:pStyle w:val="affd"/>
      <w:suff w:val="nothing"/>
      <w:lvlText w:val="%1.%2.%3.%4.%5　"/>
      <w:lvlJc w:val="left"/>
      <w:pPr>
        <w:ind w:left="0" w:firstLine="0"/>
      </w:pPr>
      <w:rPr>
        <w:rFonts w:ascii="黑体" w:eastAsia="黑体" w:hint="eastAsia"/>
        <w:b w:val="0"/>
        <w:i w:val="0"/>
        <w:sz w:val="21"/>
      </w:rPr>
    </w:lvl>
    <w:lvl w:ilvl="5">
      <w:start w:val="1"/>
      <w:numFmt w:val="decimal"/>
      <w:pStyle w:val="affe"/>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nsid w:val="6CA41985"/>
    <w:multiLevelType w:val="multilevel"/>
    <w:tmpl w:val="6CA41985"/>
    <w:lvl w:ilvl="0">
      <w:start w:val="1"/>
      <w:numFmt w:val="decimal"/>
      <w:pStyle w:val="afff"/>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6CE42AC1"/>
    <w:multiLevelType w:val="multilevel"/>
    <w:tmpl w:val="6CE42AC1"/>
    <w:lvl w:ilvl="0">
      <w:start w:val="1"/>
      <w:numFmt w:val="lowerLetter"/>
      <w:pStyle w:val="afff0"/>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CEA2025"/>
    <w:multiLevelType w:val="multilevel"/>
    <w:tmpl w:val="6CEA2025"/>
    <w:lvl w:ilvl="0">
      <w:start w:val="1"/>
      <w:numFmt w:val="none"/>
      <w:pStyle w:val="afff1"/>
      <w:suff w:val="nothing"/>
      <w:lvlText w:val="%1"/>
      <w:lvlJc w:val="left"/>
      <w:pPr>
        <w:ind w:left="0" w:firstLine="0"/>
      </w:pPr>
      <w:rPr>
        <w:rFonts w:hint="eastAsia"/>
      </w:rPr>
    </w:lvl>
    <w:lvl w:ilvl="1">
      <w:start w:val="1"/>
      <w:numFmt w:val="decimal"/>
      <w:pStyle w:val="afff2"/>
      <w:suff w:val="nothing"/>
      <w:lvlText w:val="%1%2　"/>
      <w:lvlJc w:val="left"/>
      <w:pPr>
        <w:ind w:left="0" w:firstLine="0"/>
      </w:pPr>
      <w:rPr>
        <w:rFonts w:ascii="黑体" w:eastAsia="黑体" w:hint="eastAsia"/>
        <w:b w:val="0"/>
        <w:i w:val="0"/>
        <w:sz w:val="21"/>
      </w:rPr>
    </w:lvl>
    <w:lvl w:ilvl="2">
      <w:start w:val="1"/>
      <w:numFmt w:val="decimal"/>
      <w:pStyle w:val="afff3"/>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f4"/>
      <w:suff w:val="nothing"/>
      <w:lvlText w:val="%1%2.%3.%4　"/>
      <w:lvlJc w:val="left"/>
      <w:pPr>
        <w:ind w:left="0" w:firstLine="0"/>
      </w:pPr>
      <w:rPr>
        <w:rFonts w:ascii="黑体" w:eastAsia="黑体" w:hint="eastAsia"/>
        <w:b w:val="0"/>
        <w:i w:val="0"/>
        <w:sz w:val="21"/>
      </w:rPr>
    </w:lvl>
    <w:lvl w:ilvl="4">
      <w:start w:val="1"/>
      <w:numFmt w:val="decimal"/>
      <w:pStyle w:val="afff5"/>
      <w:suff w:val="nothing"/>
      <w:lvlText w:val="%1%2.%3.%4.%5　"/>
      <w:lvlJc w:val="left"/>
      <w:pPr>
        <w:ind w:left="0" w:firstLine="0"/>
      </w:pPr>
      <w:rPr>
        <w:rFonts w:ascii="黑体" w:eastAsia="黑体" w:hint="eastAsia"/>
        <w:b w:val="0"/>
        <w:i w:val="0"/>
        <w:sz w:val="21"/>
      </w:rPr>
    </w:lvl>
    <w:lvl w:ilvl="5">
      <w:start w:val="1"/>
      <w:numFmt w:val="decimal"/>
      <w:pStyle w:val="afff6"/>
      <w:suff w:val="nothing"/>
      <w:lvlText w:val="%1%2.%3.%4.%5.%6　"/>
      <w:lvlJc w:val="left"/>
      <w:pPr>
        <w:ind w:left="0" w:firstLine="0"/>
      </w:pPr>
      <w:rPr>
        <w:rFonts w:ascii="黑体" w:eastAsia="黑体" w:hint="eastAsia"/>
        <w:b w:val="0"/>
        <w:i w:val="0"/>
        <w:sz w:val="21"/>
      </w:rPr>
    </w:lvl>
    <w:lvl w:ilvl="6">
      <w:start w:val="1"/>
      <w:numFmt w:val="decimal"/>
      <w:pStyle w:val="afff7"/>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start w:val="1"/>
      <w:numFmt w:val="none"/>
      <w:pStyle w:val="afff8"/>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start w:val="1"/>
      <w:numFmt w:val="decimal"/>
      <w:pStyle w:val="afff9"/>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nsid w:val="76933334"/>
    <w:multiLevelType w:val="multilevel"/>
    <w:tmpl w:val="76933334"/>
    <w:lvl w:ilvl="0">
      <w:start w:val="1"/>
      <w:numFmt w:val="none"/>
      <w:pStyle w:val="afffa"/>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jZTQ0MmYyOGQzZjI1N2E2MjRkOTZlM2YwN2I1OWUifQ=="/>
  </w:docVars>
  <w:rsids>
    <w:rsidRoot w:val="00DE0A79"/>
    <w:rsid w:val="0000040A"/>
    <w:rsid w:val="0000081B"/>
    <w:rsid w:val="00000852"/>
    <w:rsid w:val="00000A94"/>
    <w:rsid w:val="00001972"/>
    <w:rsid w:val="00001D9A"/>
    <w:rsid w:val="00001F16"/>
    <w:rsid w:val="00002AE3"/>
    <w:rsid w:val="00003395"/>
    <w:rsid w:val="000051FB"/>
    <w:rsid w:val="00006BD6"/>
    <w:rsid w:val="00007B3A"/>
    <w:rsid w:val="00007E72"/>
    <w:rsid w:val="000107E0"/>
    <w:rsid w:val="00011945"/>
    <w:rsid w:val="00011FDE"/>
    <w:rsid w:val="00012A3F"/>
    <w:rsid w:val="00012FFD"/>
    <w:rsid w:val="0001336F"/>
    <w:rsid w:val="00014162"/>
    <w:rsid w:val="00014340"/>
    <w:rsid w:val="0001665B"/>
    <w:rsid w:val="00016A9C"/>
    <w:rsid w:val="00017DC5"/>
    <w:rsid w:val="00020696"/>
    <w:rsid w:val="00021089"/>
    <w:rsid w:val="00021E3D"/>
    <w:rsid w:val="00022184"/>
    <w:rsid w:val="00022762"/>
    <w:rsid w:val="0002352E"/>
    <w:rsid w:val="000238E0"/>
    <w:rsid w:val="000249DB"/>
    <w:rsid w:val="000251CE"/>
    <w:rsid w:val="0002595E"/>
    <w:rsid w:val="00025AE4"/>
    <w:rsid w:val="00025E52"/>
    <w:rsid w:val="00026113"/>
    <w:rsid w:val="000276DE"/>
    <w:rsid w:val="00027FF8"/>
    <w:rsid w:val="000302FF"/>
    <w:rsid w:val="000303C3"/>
    <w:rsid w:val="00031904"/>
    <w:rsid w:val="0003231E"/>
    <w:rsid w:val="000331D3"/>
    <w:rsid w:val="00033C03"/>
    <w:rsid w:val="0003420D"/>
    <w:rsid w:val="000346A5"/>
    <w:rsid w:val="000359C3"/>
    <w:rsid w:val="00035A7D"/>
    <w:rsid w:val="00035E05"/>
    <w:rsid w:val="000365ED"/>
    <w:rsid w:val="00036E99"/>
    <w:rsid w:val="00040200"/>
    <w:rsid w:val="00040B81"/>
    <w:rsid w:val="0004249A"/>
    <w:rsid w:val="00042997"/>
    <w:rsid w:val="00043282"/>
    <w:rsid w:val="00044286"/>
    <w:rsid w:val="00044520"/>
    <w:rsid w:val="00044F4B"/>
    <w:rsid w:val="000478C0"/>
    <w:rsid w:val="000479E1"/>
    <w:rsid w:val="00047C1E"/>
    <w:rsid w:val="00047F28"/>
    <w:rsid w:val="000503AA"/>
    <w:rsid w:val="000506A1"/>
    <w:rsid w:val="00050917"/>
    <w:rsid w:val="00050BDA"/>
    <w:rsid w:val="00050C5E"/>
    <w:rsid w:val="000515DD"/>
    <w:rsid w:val="0005265A"/>
    <w:rsid w:val="000539DD"/>
    <w:rsid w:val="00053BD3"/>
    <w:rsid w:val="0005555E"/>
    <w:rsid w:val="000556ED"/>
    <w:rsid w:val="00055FE2"/>
    <w:rsid w:val="0005616F"/>
    <w:rsid w:val="000577E7"/>
    <w:rsid w:val="00060C2E"/>
    <w:rsid w:val="00060F40"/>
    <w:rsid w:val="00061033"/>
    <w:rsid w:val="000619E9"/>
    <w:rsid w:val="000622D4"/>
    <w:rsid w:val="0006357D"/>
    <w:rsid w:val="00065B7A"/>
    <w:rsid w:val="00065BEC"/>
    <w:rsid w:val="00066351"/>
    <w:rsid w:val="0006653B"/>
    <w:rsid w:val="00066E86"/>
    <w:rsid w:val="000672FA"/>
    <w:rsid w:val="00067F1E"/>
    <w:rsid w:val="00071021"/>
    <w:rsid w:val="00071CC0"/>
    <w:rsid w:val="00071CFC"/>
    <w:rsid w:val="0007240E"/>
    <w:rsid w:val="00072503"/>
    <w:rsid w:val="00073C8C"/>
    <w:rsid w:val="00074586"/>
    <w:rsid w:val="00077B64"/>
    <w:rsid w:val="00080A1C"/>
    <w:rsid w:val="0008158A"/>
    <w:rsid w:val="00082317"/>
    <w:rsid w:val="0008233A"/>
    <w:rsid w:val="0008317C"/>
    <w:rsid w:val="00083B49"/>
    <w:rsid w:val="00083D2C"/>
    <w:rsid w:val="00084E5B"/>
    <w:rsid w:val="00086AA1"/>
    <w:rsid w:val="00086FA2"/>
    <w:rsid w:val="00087A77"/>
    <w:rsid w:val="00090319"/>
    <w:rsid w:val="0009071D"/>
    <w:rsid w:val="00090CA6"/>
    <w:rsid w:val="000916C6"/>
    <w:rsid w:val="00092B8A"/>
    <w:rsid w:val="00092FB0"/>
    <w:rsid w:val="00093011"/>
    <w:rsid w:val="000934C5"/>
    <w:rsid w:val="00093D25"/>
    <w:rsid w:val="00093DAB"/>
    <w:rsid w:val="00093F17"/>
    <w:rsid w:val="00094D64"/>
    <w:rsid w:val="00094D73"/>
    <w:rsid w:val="000956E7"/>
    <w:rsid w:val="00096085"/>
    <w:rsid w:val="00096D63"/>
    <w:rsid w:val="00097A13"/>
    <w:rsid w:val="000A0B60"/>
    <w:rsid w:val="000A0EB8"/>
    <w:rsid w:val="000A19FC"/>
    <w:rsid w:val="000A228E"/>
    <w:rsid w:val="000A296B"/>
    <w:rsid w:val="000A2A15"/>
    <w:rsid w:val="000A355B"/>
    <w:rsid w:val="000A3E64"/>
    <w:rsid w:val="000A609B"/>
    <w:rsid w:val="000A62FD"/>
    <w:rsid w:val="000A6EEC"/>
    <w:rsid w:val="000A7311"/>
    <w:rsid w:val="000A75ED"/>
    <w:rsid w:val="000A77BD"/>
    <w:rsid w:val="000B0462"/>
    <w:rsid w:val="000B060F"/>
    <w:rsid w:val="000B0F4D"/>
    <w:rsid w:val="000B1592"/>
    <w:rsid w:val="000B1903"/>
    <w:rsid w:val="000B1BA2"/>
    <w:rsid w:val="000B1FF2"/>
    <w:rsid w:val="000B2659"/>
    <w:rsid w:val="000B29E0"/>
    <w:rsid w:val="000B29EE"/>
    <w:rsid w:val="000B2A4B"/>
    <w:rsid w:val="000B324D"/>
    <w:rsid w:val="000B3CDA"/>
    <w:rsid w:val="000B6A0B"/>
    <w:rsid w:val="000C0272"/>
    <w:rsid w:val="000C041D"/>
    <w:rsid w:val="000C0511"/>
    <w:rsid w:val="000C0F6C"/>
    <w:rsid w:val="000C11DB"/>
    <w:rsid w:val="000C1492"/>
    <w:rsid w:val="000C24FE"/>
    <w:rsid w:val="000C268D"/>
    <w:rsid w:val="000C2FBD"/>
    <w:rsid w:val="000C3335"/>
    <w:rsid w:val="000C39FC"/>
    <w:rsid w:val="000C3A8E"/>
    <w:rsid w:val="000C4629"/>
    <w:rsid w:val="000C4B41"/>
    <w:rsid w:val="000C4C0C"/>
    <w:rsid w:val="000C4CA8"/>
    <w:rsid w:val="000C57D6"/>
    <w:rsid w:val="000C6313"/>
    <w:rsid w:val="000C6362"/>
    <w:rsid w:val="000C6417"/>
    <w:rsid w:val="000C7666"/>
    <w:rsid w:val="000D0A9C"/>
    <w:rsid w:val="000D1748"/>
    <w:rsid w:val="000D1795"/>
    <w:rsid w:val="000D237C"/>
    <w:rsid w:val="000D255E"/>
    <w:rsid w:val="000D2952"/>
    <w:rsid w:val="000D329A"/>
    <w:rsid w:val="000D4A11"/>
    <w:rsid w:val="000D4B9C"/>
    <w:rsid w:val="000D4CBB"/>
    <w:rsid w:val="000D4EB6"/>
    <w:rsid w:val="000D753B"/>
    <w:rsid w:val="000E03D4"/>
    <w:rsid w:val="000E136D"/>
    <w:rsid w:val="000E2943"/>
    <w:rsid w:val="000E3B75"/>
    <w:rsid w:val="000E4C9E"/>
    <w:rsid w:val="000E6FD7"/>
    <w:rsid w:val="000F06E1"/>
    <w:rsid w:val="000F0A1C"/>
    <w:rsid w:val="000F0E3C"/>
    <w:rsid w:val="000F19D5"/>
    <w:rsid w:val="000F2183"/>
    <w:rsid w:val="000F3055"/>
    <w:rsid w:val="000F3C0B"/>
    <w:rsid w:val="000F4050"/>
    <w:rsid w:val="000F4AEA"/>
    <w:rsid w:val="000F4C66"/>
    <w:rsid w:val="000F4C6A"/>
    <w:rsid w:val="000F4C7B"/>
    <w:rsid w:val="000F54A0"/>
    <w:rsid w:val="000F67E9"/>
    <w:rsid w:val="000F7DED"/>
    <w:rsid w:val="001009B4"/>
    <w:rsid w:val="00102680"/>
    <w:rsid w:val="00103243"/>
    <w:rsid w:val="001037BC"/>
    <w:rsid w:val="001045D5"/>
    <w:rsid w:val="00104857"/>
    <w:rsid w:val="00104926"/>
    <w:rsid w:val="0010574E"/>
    <w:rsid w:val="00105BC5"/>
    <w:rsid w:val="001078AD"/>
    <w:rsid w:val="00110B95"/>
    <w:rsid w:val="001133F2"/>
    <w:rsid w:val="0011366A"/>
    <w:rsid w:val="00113B1E"/>
    <w:rsid w:val="00113DC6"/>
    <w:rsid w:val="00114A6A"/>
    <w:rsid w:val="001152E5"/>
    <w:rsid w:val="0011711C"/>
    <w:rsid w:val="00117932"/>
    <w:rsid w:val="00121A13"/>
    <w:rsid w:val="00121FE4"/>
    <w:rsid w:val="00122B6E"/>
    <w:rsid w:val="00123149"/>
    <w:rsid w:val="00124E4F"/>
    <w:rsid w:val="001260B7"/>
    <w:rsid w:val="00126528"/>
    <w:rsid w:val="001265CB"/>
    <w:rsid w:val="00127CEC"/>
    <w:rsid w:val="00127E00"/>
    <w:rsid w:val="00130ACA"/>
    <w:rsid w:val="001310BD"/>
    <w:rsid w:val="001321C6"/>
    <w:rsid w:val="001322C8"/>
    <w:rsid w:val="001325C4"/>
    <w:rsid w:val="00133010"/>
    <w:rsid w:val="00133225"/>
    <w:rsid w:val="001338EE"/>
    <w:rsid w:val="00133AAE"/>
    <w:rsid w:val="00133D31"/>
    <w:rsid w:val="00133F5D"/>
    <w:rsid w:val="00135323"/>
    <w:rsid w:val="001356C4"/>
    <w:rsid w:val="00135E20"/>
    <w:rsid w:val="00135FB5"/>
    <w:rsid w:val="00136282"/>
    <w:rsid w:val="00136883"/>
    <w:rsid w:val="00137565"/>
    <w:rsid w:val="00141114"/>
    <w:rsid w:val="00141346"/>
    <w:rsid w:val="0014285A"/>
    <w:rsid w:val="00142969"/>
    <w:rsid w:val="00142C09"/>
    <w:rsid w:val="00143342"/>
    <w:rsid w:val="00144320"/>
    <w:rsid w:val="001446C2"/>
    <w:rsid w:val="001449EB"/>
    <w:rsid w:val="001457E7"/>
    <w:rsid w:val="00145D9D"/>
    <w:rsid w:val="00146210"/>
    <w:rsid w:val="00146388"/>
    <w:rsid w:val="00147F6F"/>
    <w:rsid w:val="001529E5"/>
    <w:rsid w:val="00152FB3"/>
    <w:rsid w:val="0015322B"/>
    <w:rsid w:val="00153BC0"/>
    <w:rsid w:val="00153C7E"/>
    <w:rsid w:val="0015503F"/>
    <w:rsid w:val="00156B25"/>
    <w:rsid w:val="00156E1A"/>
    <w:rsid w:val="00157894"/>
    <w:rsid w:val="00157920"/>
    <w:rsid w:val="00157B55"/>
    <w:rsid w:val="00160DA4"/>
    <w:rsid w:val="00163702"/>
    <w:rsid w:val="001642FA"/>
    <w:rsid w:val="001649EB"/>
    <w:rsid w:val="00164B59"/>
    <w:rsid w:val="00164BAF"/>
    <w:rsid w:val="00164FA8"/>
    <w:rsid w:val="00165065"/>
    <w:rsid w:val="00165434"/>
    <w:rsid w:val="0016580B"/>
    <w:rsid w:val="00165F49"/>
    <w:rsid w:val="00166453"/>
    <w:rsid w:val="00166B88"/>
    <w:rsid w:val="00166E16"/>
    <w:rsid w:val="0016770A"/>
    <w:rsid w:val="00167748"/>
    <w:rsid w:val="00170804"/>
    <w:rsid w:val="001708E9"/>
    <w:rsid w:val="00171809"/>
    <w:rsid w:val="0017278D"/>
    <w:rsid w:val="0017340B"/>
    <w:rsid w:val="00173672"/>
    <w:rsid w:val="00173FB1"/>
    <w:rsid w:val="00174901"/>
    <w:rsid w:val="00175BCA"/>
    <w:rsid w:val="00176DFD"/>
    <w:rsid w:val="00177BC4"/>
    <w:rsid w:val="00181123"/>
    <w:rsid w:val="001811C0"/>
    <w:rsid w:val="00181E6A"/>
    <w:rsid w:val="001835AD"/>
    <w:rsid w:val="001836BF"/>
    <w:rsid w:val="0018445B"/>
    <w:rsid w:val="0018485A"/>
    <w:rsid w:val="001852C9"/>
    <w:rsid w:val="00187A0B"/>
    <w:rsid w:val="00190087"/>
    <w:rsid w:val="00190DAA"/>
    <w:rsid w:val="001913C4"/>
    <w:rsid w:val="001922DF"/>
    <w:rsid w:val="0019348F"/>
    <w:rsid w:val="00193A07"/>
    <w:rsid w:val="00194C95"/>
    <w:rsid w:val="00195C34"/>
    <w:rsid w:val="00196EF5"/>
    <w:rsid w:val="00197943"/>
    <w:rsid w:val="00197B80"/>
    <w:rsid w:val="001A06E5"/>
    <w:rsid w:val="001A1A53"/>
    <w:rsid w:val="001A234A"/>
    <w:rsid w:val="001A239F"/>
    <w:rsid w:val="001A23EB"/>
    <w:rsid w:val="001A2F87"/>
    <w:rsid w:val="001A4C0A"/>
    <w:rsid w:val="001A4C96"/>
    <w:rsid w:val="001A4CF3"/>
    <w:rsid w:val="001A579C"/>
    <w:rsid w:val="001A6148"/>
    <w:rsid w:val="001A6175"/>
    <w:rsid w:val="001A6696"/>
    <w:rsid w:val="001B06E8"/>
    <w:rsid w:val="001B0D2B"/>
    <w:rsid w:val="001B0EEE"/>
    <w:rsid w:val="001B1DD5"/>
    <w:rsid w:val="001B2B43"/>
    <w:rsid w:val="001B43E5"/>
    <w:rsid w:val="001B509E"/>
    <w:rsid w:val="001B63EB"/>
    <w:rsid w:val="001B672C"/>
    <w:rsid w:val="001B6F22"/>
    <w:rsid w:val="001B71D0"/>
    <w:rsid w:val="001B71EE"/>
    <w:rsid w:val="001B7325"/>
    <w:rsid w:val="001B799D"/>
    <w:rsid w:val="001B7C8A"/>
    <w:rsid w:val="001C04A8"/>
    <w:rsid w:val="001C0656"/>
    <w:rsid w:val="001C07A2"/>
    <w:rsid w:val="001C163E"/>
    <w:rsid w:val="001C1D33"/>
    <w:rsid w:val="001C21A8"/>
    <w:rsid w:val="001C2C03"/>
    <w:rsid w:val="001C342A"/>
    <w:rsid w:val="001C42F7"/>
    <w:rsid w:val="001C49E5"/>
    <w:rsid w:val="001C542C"/>
    <w:rsid w:val="001C62C0"/>
    <w:rsid w:val="001C680C"/>
    <w:rsid w:val="001C7A5E"/>
    <w:rsid w:val="001C7FDC"/>
    <w:rsid w:val="001C7FEA"/>
    <w:rsid w:val="001D0017"/>
    <w:rsid w:val="001D0499"/>
    <w:rsid w:val="001D074E"/>
    <w:rsid w:val="001D0BBE"/>
    <w:rsid w:val="001D0ED4"/>
    <w:rsid w:val="001D212F"/>
    <w:rsid w:val="001D260C"/>
    <w:rsid w:val="001D29D7"/>
    <w:rsid w:val="001D2DE7"/>
    <w:rsid w:val="001D405E"/>
    <w:rsid w:val="001D411C"/>
    <w:rsid w:val="001D7CFD"/>
    <w:rsid w:val="001E1B6A"/>
    <w:rsid w:val="001E1CAB"/>
    <w:rsid w:val="001E2484"/>
    <w:rsid w:val="001E26A5"/>
    <w:rsid w:val="001E2CA6"/>
    <w:rsid w:val="001E2EBC"/>
    <w:rsid w:val="001E3CC4"/>
    <w:rsid w:val="001E4882"/>
    <w:rsid w:val="001E5B0B"/>
    <w:rsid w:val="001E6696"/>
    <w:rsid w:val="001E73AB"/>
    <w:rsid w:val="001E7655"/>
    <w:rsid w:val="001F0587"/>
    <w:rsid w:val="001F092D"/>
    <w:rsid w:val="001F0BA6"/>
    <w:rsid w:val="001F143A"/>
    <w:rsid w:val="001F1605"/>
    <w:rsid w:val="001F1D94"/>
    <w:rsid w:val="001F2508"/>
    <w:rsid w:val="001F2E2A"/>
    <w:rsid w:val="001F3C0E"/>
    <w:rsid w:val="001F4816"/>
    <w:rsid w:val="001F618B"/>
    <w:rsid w:val="001F69B4"/>
    <w:rsid w:val="001F77C7"/>
    <w:rsid w:val="00200183"/>
    <w:rsid w:val="002001CC"/>
    <w:rsid w:val="00200333"/>
    <w:rsid w:val="0020107D"/>
    <w:rsid w:val="00202963"/>
    <w:rsid w:val="00202AA4"/>
    <w:rsid w:val="002031F7"/>
    <w:rsid w:val="002040E6"/>
    <w:rsid w:val="00204245"/>
    <w:rsid w:val="0020527B"/>
    <w:rsid w:val="00205F2C"/>
    <w:rsid w:val="002067D5"/>
    <w:rsid w:val="00206F4F"/>
    <w:rsid w:val="0021081F"/>
    <w:rsid w:val="00210B15"/>
    <w:rsid w:val="002113B4"/>
    <w:rsid w:val="00212AEC"/>
    <w:rsid w:val="002142EA"/>
    <w:rsid w:val="002144DC"/>
    <w:rsid w:val="00214760"/>
    <w:rsid w:val="00214839"/>
    <w:rsid w:val="00214AAF"/>
    <w:rsid w:val="00215563"/>
    <w:rsid w:val="00215ADD"/>
    <w:rsid w:val="002204BB"/>
    <w:rsid w:val="00220E86"/>
    <w:rsid w:val="00221B79"/>
    <w:rsid w:val="00221C6B"/>
    <w:rsid w:val="00221DDD"/>
    <w:rsid w:val="00222057"/>
    <w:rsid w:val="0022261A"/>
    <w:rsid w:val="00223DC7"/>
    <w:rsid w:val="002244AF"/>
    <w:rsid w:val="0022468C"/>
    <w:rsid w:val="00225049"/>
    <w:rsid w:val="002253A1"/>
    <w:rsid w:val="00225CF8"/>
    <w:rsid w:val="00225E90"/>
    <w:rsid w:val="00227277"/>
    <w:rsid w:val="00227639"/>
    <w:rsid w:val="0022794E"/>
    <w:rsid w:val="00227AAB"/>
    <w:rsid w:val="00233790"/>
    <w:rsid w:val="00233D64"/>
    <w:rsid w:val="00234351"/>
    <w:rsid w:val="0023482A"/>
    <w:rsid w:val="0023497E"/>
    <w:rsid w:val="00234EC4"/>
    <w:rsid w:val="002359CB"/>
    <w:rsid w:val="00236038"/>
    <w:rsid w:val="002365CA"/>
    <w:rsid w:val="00237B58"/>
    <w:rsid w:val="002433E2"/>
    <w:rsid w:val="00243540"/>
    <w:rsid w:val="002437BC"/>
    <w:rsid w:val="0024497B"/>
    <w:rsid w:val="0024515B"/>
    <w:rsid w:val="00246021"/>
    <w:rsid w:val="002465E3"/>
    <w:rsid w:val="0024666E"/>
    <w:rsid w:val="00246D5E"/>
    <w:rsid w:val="00247570"/>
    <w:rsid w:val="00247F52"/>
    <w:rsid w:val="002509BD"/>
    <w:rsid w:val="00250B25"/>
    <w:rsid w:val="00250B6E"/>
    <w:rsid w:val="00250BBE"/>
    <w:rsid w:val="002515C2"/>
    <w:rsid w:val="0025194F"/>
    <w:rsid w:val="0025195B"/>
    <w:rsid w:val="00252040"/>
    <w:rsid w:val="002543F1"/>
    <w:rsid w:val="00254AE4"/>
    <w:rsid w:val="00254EF8"/>
    <w:rsid w:val="00257813"/>
    <w:rsid w:val="0026148A"/>
    <w:rsid w:val="00261CFC"/>
    <w:rsid w:val="00262696"/>
    <w:rsid w:val="00263CF2"/>
    <w:rsid w:val="00263D25"/>
    <w:rsid w:val="002643C3"/>
    <w:rsid w:val="0026456F"/>
    <w:rsid w:val="00264A0C"/>
    <w:rsid w:val="002657DF"/>
    <w:rsid w:val="00266267"/>
    <w:rsid w:val="00266B8A"/>
    <w:rsid w:val="00266EEB"/>
    <w:rsid w:val="002672D7"/>
    <w:rsid w:val="00267B5C"/>
    <w:rsid w:val="00267EF4"/>
    <w:rsid w:val="00270258"/>
    <w:rsid w:val="00270977"/>
    <w:rsid w:val="00270CB8"/>
    <w:rsid w:val="002722B5"/>
    <w:rsid w:val="00272B08"/>
    <w:rsid w:val="00272C5B"/>
    <w:rsid w:val="00274AA4"/>
    <w:rsid w:val="00276539"/>
    <w:rsid w:val="002767AD"/>
    <w:rsid w:val="00276D82"/>
    <w:rsid w:val="00281BB8"/>
    <w:rsid w:val="00281E9E"/>
    <w:rsid w:val="00282405"/>
    <w:rsid w:val="002831D5"/>
    <w:rsid w:val="002840D7"/>
    <w:rsid w:val="00284BAB"/>
    <w:rsid w:val="00285170"/>
    <w:rsid w:val="00285361"/>
    <w:rsid w:val="0028727A"/>
    <w:rsid w:val="0029030F"/>
    <w:rsid w:val="0029227E"/>
    <w:rsid w:val="00292D60"/>
    <w:rsid w:val="00293496"/>
    <w:rsid w:val="00293B30"/>
    <w:rsid w:val="00294D34"/>
    <w:rsid w:val="00294E3B"/>
    <w:rsid w:val="00295C1F"/>
    <w:rsid w:val="00296117"/>
    <w:rsid w:val="00296193"/>
    <w:rsid w:val="002967D6"/>
    <w:rsid w:val="00296C66"/>
    <w:rsid w:val="00296EBE"/>
    <w:rsid w:val="002974E3"/>
    <w:rsid w:val="002A084B"/>
    <w:rsid w:val="002A1260"/>
    <w:rsid w:val="002A1589"/>
    <w:rsid w:val="002A1608"/>
    <w:rsid w:val="002A25DC"/>
    <w:rsid w:val="002A2898"/>
    <w:rsid w:val="002A2ACB"/>
    <w:rsid w:val="002A2F4B"/>
    <w:rsid w:val="002A3607"/>
    <w:rsid w:val="002A3AAB"/>
    <w:rsid w:val="002A3B35"/>
    <w:rsid w:val="002A3CE6"/>
    <w:rsid w:val="002A4CEA"/>
    <w:rsid w:val="002A5977"/>
    <w:rsid w:val="002A5A13"/>
    <w:rsid w:val="002A6A05"/>
    <w:rsid w:val="002A757F"/>
    <w:rsid w:val="002A7D17"/>
    <w:rsid w:val="002A7F44"/>
    <w:rsid w:val="002B0C40"/>
    <w:rsid w:val="002B1966"/>
    <w:rsid w:val="002B2402"/>
    <w:rsid w:val="002B4508"/>
    <w:rsid w:val="002B5779"/>
    <w:rsid w:val="002B7332"/>
    <w:rsid w:val="002B786A"/>
    <w:rsid w:val="002B7F51"/>
    <w:rsid w:val="002C0155"/>
    <w:rsid w:val="002C04B8"/>
    <w:rsid w:val="002C09E7"/>
    <w:rsid w:val="002C1BD1"/>
    <w:rsid w:val="002C1E06"/>
    <w:rsid w:val="002C3F07"/>
    <w:rsid w:val="002C4C5F"/>
    <w:rsid w:val="002C5278"/>
    <w:rsid w:val="002C5582"/>
    <w:rsid w:val="002C7E28"/>
    <w:rsid w:val="002C7EBB"/>
    <w:rsid w:val="002D06C1"/>
    <w:rsid w:val="002D0E0D"/>
    <w:rsid w:val="002D13E4"/>
    <w:rsid w:val="002D2576"/>
    <w:rsid w:val="002D2B7F"/>
    <w:rsid w:val="002D2E0E"/>
    <w:rsid w:val="002D3151"/>
    <w:rsid w:val="002D3539"/>
    <w:rsid w:val="002D42B5"/>
    <w:rsid w:val="002D4F1A"/>
    <w:rsid w:val="002D5923"/>
    <w:rsid w:val="002D6B1E"/>
    <w:rsid w:val="002D6EC6"/>
    <w:rsid w:val="002D778D"/>
    <w:rsid w:val="002D79AC"/>
    <w:rsid w:val="002E039D"/>
    <w:rsid w:val="002E2362"/>
    <w:rsid w:val="002E29CF"/>
    <w:rsid w:val="002E48C7"/>
    <w:rsid w:val="002E4B80"/>
    <w:rsid w:val="002E4D5A"/>
    <w:rsid w:val="002E6326"/>
    <w:rsid w:val="002E6578"/>
    <w:rsid w:val="002E695F"/>
    <w:rsid w:val="002F1142"/>
    <w:rsid w:val="002F30E0"/>
    <w:rsid w:val="002F35E4"/>
    <w:rsid w:val="002F3730"/>
    <w:rsid w:val="002F38E1"/>
    <w:rsid w:val="002F45F1"/>
    <w:rsid w:val="002F7AF6"/>
    <w:rsid w:val="003003F7"/>
    <w:rsid w:val="00300810"/>
    <w:rsid w:val="00300E63"/>
    <w:rsid w:val="00301543"/>
    <w:rsid w:val="0030233C"/>
    <w:rsid w:val="00302F5F"/>
    <w:rsid w:val="0030441D"/>
    <w:rsid w:val="00304CD8"/>
    <w:rsid w:val="003051F9"/>
    <w:rsid w:val="00305D7C"/>
    <w:rsid w:val="00306063"/>
    <w:rsid w:val="00307BC1"/>
    <w:rsid w:val="00313B85"/>
    <w:rsid w:val="00313CD0"/>
    <w:rsid w:val="003166FA"/>
    <w:rsid w:val="00317988"/>
    <w:rsid w:val="00317B3E"/>
    <w:rsid w:val="00317B9A"/>
    <w:rsid w:val="003221B4"/>
    <w:rsid w:val="0032258D"/>
    <w:rsid w:val="00322E62"/>
    <w:rsid w:val="00324D13"/>
    <w:rsid w:val="00324EDD"/>
    <w:rsid w:val="00326C89"/>
    <w:rsid w:val="0032729A"/>
    <w:rsid w:val="00327772"/>
    <w:rsid w:val="00327D02"/>
    <w:rsid w:val="00327F85"/>
    <w:rsid w:val="0033237E"/>
    <w:rsid w:val="003331E4"/>
    <w:rsid w:val="00333D5E"/>
    <w:rsid w:val="00333F96"/>
    <w:rsid w:val="0033423B"/>
    <w:rsid w:val="00334702"/>
    <w:rsid w:val="00334874"/>
    <w:rsid w:val="00336C64"/>
    <w:rsid w:val="00337162"/>
    <w:rsid w:val="0034194F"/>
    <w:rsid w:val="00341A3C"/>
    <w:rsid w:val="00342799"/>
    <w:rsid w:val="0034384E"/>
    <w:rsid w:val="003442AD"/>
    <w:rsid w:val="00344595"/>
    <w:rsid w:val="00344605"/>
    <w:rsid w:val="00345849"/>
    <w:rsid w:val="00345DFE"/>
    <w:rsid w:val="003474AA"/>
    <w:rsid w:val="00347F7C"/>
    <w:rsid w:val="00350D1D"/>
    <w:rsid w:val="003512CB"/>
    <w:rsid w:val="00352309"/>
    <w:rsid w:val="00352C83"/>
    <w:rsid w:val="00352F1A"/>
    <w:rsid w:val="00357573"/>
    <w:rsid w:val="00360D07"/>
    <w:rsid w:val="0036107C"/>
    <w:rsid w:val="003615D2"/>
    <w:rsid w:val="0036338C"/>
    <w:rsid w:val="0036429C"/>
    <w:rsid w:val="00364A53"/>
    <w:rsid w:val="003654CB"/>
    <w:rsid w:val="00365913"/>
    <w:rsid w:val="00365A85"/>
    <w:rsid w:val="00365AA9"/>
    <w:rsid w:val="00365F86"/>
    <w:rsid w:val="00365F87"/>
    <w:rsid w:val="0036609D"/>
    <w:rsid w:val="00366E89"/>
    <w:rsid w:val="00366FA4"/>
    <w:rsid w:val="00367305"/>
    <w:rsid w:val="00367B8F"/>
    <w:rsid w:val="003705F4"/>
    <w:rsid w:val="00370D58"/>
    <w:rsid w:val="00371316"/>
    <w:rsid w:val="00371362"/>
    <w:rsid w:val="00372C1B"/>
    <w:rsid w:val="00372E22"/>
    <w:rsid w:val="00375047"/>
    <w:rsid w:val="00376713"/>
    <w:rsid w:val="003817EF"/>
    <w:rsid w:val="00381815"/>
    <w:rsid w:val="003819AF"/>
    <w:rsid w:val="003820E9"/>
    <w:rsid w:val="00382443"/>
    <w:rsid w:val="00382DE7"/>
    <w:rsid w:val="00384C1B"/>
    <w:rsid w:val="00384FFC"/>
    <w:rsid w:val="00385441"/>
    <w:rsid w:val="003860DB"/>
    <w:rsid w:val="003866C8"/>
    <w:rsid w:val="0038681B"/>
    <w:rsid w:val="003872FC"/>
    <w:rsid w:val="0038773A"/>
    <w:rsid w:val="00387ADC"/>
    <w:rsid w:val="00390020"/>
    <w:rsid w:val="003903D6"/>
    <w:rsid w:val="00390EE6"/>
    <w:rsid w:val="0039118F"/>
    <w:rsid w:val="00391CFC"/>
    <w:rsid w:val="00392729"/>
    <w:rsid w:val="00392AD7"/>
    <w:rsid w:val="00392BD6"/>
    <w:rsid w:val="003938D9"/>
    <w:rsid w:val="00394376"/>
    <w:rsid w:val="003943FF"/>
    <w:rsid w:val="003974EB"/>
    <w:rsid w:val="00397CC5"/>
    <w:rsid w:val="003A1521"/>
    <w:rsid w:val="003A1582"/>
    <w:rsid w:val="003A1B15"/>
    <w:rsid w:val="003A346F"/>
    <w:rsid w:val="003A3D9C"/>
    <w:rsid w:val="003A4077"/>
    <w:rsid w:val="003A4AA7"/>
    <w:rsid w:val="003A52FE"/>
    <w:rsid w:val="003A5676"/>
    <w:rsid w:val="003A5811"/>
    <w:rsid w:val="003A5AF8"/>
    <w:rsid w:val="003A5D13"/>
    <w:rsid w:val="003A5D28"/>
    <w:rsid w:val="003A6980"/>
    <w:rsid w:val="003A6BB0"/>
    <w:rsid w:val="003A7AD7"/>
    <w:rsid w:val="003B0504"/>
    <w:rsid w:val="003B09AD"/>
    <w:rsid w:val="003B09E4"/>
    <w:rsid w:val="003B0A51"/>
    <w:rsid w:val="003B1F18"/>
    <w:rsid w:val="003B1FEE"/>
    <w:rsid w:val="003B2D18"/>
    <w:rsid w:val="003B3CCA"/>
    <w:rsid w:val="003B4911"/>
    <w:rsid w:val="003B5A9C"/>
    <w:rsid w:val="003B5BF0"/>
    <w:rsid w:val="003B60BF"/>
    <w:rsid w:val="003B6197"/>
    <w:rsid w:val="003B6BE3"/>
    <w:rsid w:val="003B7EC5"/>
    <w:rsid w:val="003C010C"/>
    <w:rsid w:val="003C0A6C"/>
    <w:rsid w:val="003C14F8"/>
    <w:rsid w:val="003C380F"/>
    <w:rsid w:val="003C533F"/>
    <w:rsid w:val="003C5A43"/>
    <w:rsid w:val="003C5FAC"/>
    <w:rsid w:val="003C6DF7"/>
    <w:rsid w:val="003D0519"/>
    <w:rsid w:val="003D07DF"/>
    <w:rsid w:val="003D0B14"/>
    <w:rsid w:val="003D0FF6"/>
    <w:rsid w:val="003D237B"/>
    <w:rsid w:val="003D262C"/>
    <w:rsid w:val="003D2F62"/>
    <w:rsid w:val="003D3128"/>
    <w:rsid w:val="003D3AAF"/>
    <w:rsid w:val="003D3D73"/>
    <w:rsid w:val="003D6C3F"/>
    <w:rsid w:val="003D6D61"/>
    <w:rsid w:val="003D79B9"/>
    <w:rsid w:val="003D7FD2"/>
    <w:rsid w:val="003E0557"/>
    <w:rsid w:val="003E091D"/>
    <w:rsid w:val="003E0B89"/>
    <w:rsid w:val="003E1C53"/>
    <w:rsid w:val="003E2A69"/>
    <w:rsid w:val="003E2CA2"/>
    <w:rsid w:val="003E2D49"/>
    <w:rsid w:val="003E2FD4"/>
    <w:rsid w:val="003E3117"/>
    <w:rsid w:val="003E3E54"/>
    <w:rsid w:val="003E49F6"/>
    <w:rsid w:val="003E507D"/>
    <w:rsid w:val="003E660F"/>
    <w:rsid w:val="003E6C6F"/>
    <w:rsid w:val="003E745A"/>
    <w:rsid w:val="003E7AE6"/>
    <w:rsid w:val="003F0512"/>
    <w:rsid w:val="003F0841"/>
    <w:rsid w:val="003F16C3"/>
    <w:rsid w:val="003F23D3"/>
    <w:rsid w:val="003F3F08"/>
    <w:rsid w:val="003F49F1"/>
    <w:rsid w:val="003F5029"/>
    <w:rsid w:val="003F6272"/>
    <w:rsid w:val="003F6895"/>
    <w:rsid w:val="003F787D"/>
    <w:rsid w:val="00400E72"/>
    <w:rsid w:val="00401400"/>
    <w:rsid w:val="00402487"/>
    <w:rsid w:val="00403709"/>
    <w:rsid w:val="00403FE3"/>
    <w:rsid w:val="00403FEE"/>
    <w:rsid w:val="00404449"/>
    <w:rsid w:val="00404869"/>
    <w:rsid w:val="00405884"/>
    <w:rsid w:val="00406DC5"/>
    <w:rsid w:val="00406DE2"/>
    <w:rsid w:val="00406FD1"/>
    <w:rsid w:val="00407577"/>
    <w:rsid w:val="004078B8"/>
    <w:rsid w:val="00407D39"/>
    <w:rsid w:val="00407E5D"/>
    <w:rsid w:val="00407F9B"/>
    <w:rsid w:val="00411E7E"/>
    <w:rsid w:val="00412049"/>
    <w:rsid w:val="004131C6"/>
    <w:rsid w:val="00413349"/>
    <w:rsid w:val="00413C5F"/>
    <w:rsid w:val="00413F15"/>
    <w:rsid w:val="00414368"/>
    <w:rsid w:val="0041477A"/>
    <w:rsid w:val="0041481A"/>
    <w:rsid w:val="00415BEA"/>
    <w:rsid w:val="004167A3"/>
    <w:rsid w:val="00416C46"/>
    <w:rsid w:val="0041767B"/>
    <w:rsid w:val="00417736"/>
    <w:rsid w:val="004217CE"/>
    <w:rsid w:val="00422587"/>
    <w:rsid w:val="004231C1"/>
    <w:rsid w:val="00423A3B"/>
    <w:rsid w:val="004243A5"/>
    <w:rsid w:val="00424D52"/>
    <w:rsid w:val="00426A93"/>
    <w:rsid w:val="00426EDF"/>
    <w:rsid w:val="0043129E"/>
    <w:rsid w:val="0043131A"/>
    <w:rsid w:val="00431D25"/>
    <w:rsid w:val="004320B2"/>
    <w:rsid w:val="00432D78"/>
    <w:rsid w:val="00432DAA"/>
    <w:rsid w:val="00432EBB"/>
    <w:rsid w:val="00434305"/>
    <w:rsid w:val="00435DF7"/>
    <w:rsid w:val="00435EDA"/>
    <w:rsid w:val="00435EEF"/>
    <w:rsid w:val="004368E9"/>
    <w:rsid w:val="00437204"/>
    <w:rsid w:val="004379FA"/>
    <w:rsid w:val="00437FA1"/>
    <w:rsid w:val="0044083F"/>
    <w:rsid w:val="00441AE7"/>
    <w:rsid w:val="00441E02"/>
    <w:rsid w:val="00441F79"/>
    <w:rsid w:val="00442116"/>
    <w:rsid w:val="00442A57"/>
    <w:rsid w:val="00443F17"/>
    <w:rsid w:val="00445574"/>
    <w:rsid w:val="00446499"/>
    <w:rsid w:val="004467FB"/>
    <w:rsid w:val="00450458"/>
    <w:rsid w:val="00450595"/>
    <w:rsid w:val="00452D6B"/>
    <w:rsid w:val="00454484"/>
    <w:rsid w:val="00454603"/>
    <w:rsid w:val="0045517B"/>
    <w:rsid w:val="00455BBA"/>
    <w:rsid w:val="00455CB5"/>
    <w:rsid w:val="00457598"/>
    <w:rsid w:val="00463B77"/>
    <w:rsid w:val="00463C7B"/>
    <w:rsid w:val="00463EEB"/>
    <w:rsid w:val="004642B4"/>
    <w:rsid w:val="004644A6"/>
    <w:rsid w:val="004659BD"/>
    <w:rsid w:val="00466785"/>
    <w:rsid w:val="00466DB0"/>
    <w:rsid w:val="0046787E"/>
    <w:rsid w:val="00470775"/>
    <w:rsid w:val="00470B37"/>
    <w:rsid w:val="00471267"/>
    <w:rsid w:val="0047214A"/>
    <w:rsid w:val="00472C8F"/>
    <w:rsid w:val="004730F7"/>
    <w:rsid w:val="004746B1"/>
    <w:rsid w:val="00474F9A"/>
    <w:rsid w:val="0047583F"/>
    <w:rsid w:val="00475DE8"/>
    <w:rsid w:val="00476D7A"/>
    <w:rsid w:val="0047799A"/>
    <w:rsid w:val="004802DB"/>
    <w:rsid w:val="00480B5B"/>
    <w:rsid w:val="00481BFB"/>
    <w:rsid w:val="00481C44"/>
    <w:rsid w:val="00484936"/>
    <w:rsid w:val="00485C89"/>
    <w:rsid w:val="00485E26"/>
    <w:rsid w:val="004861A9"/>
    <w:rsid w:val="00486BE3"/>
    <w:rsid w:val="00487733"/>
    <w:rsid w:val="00487B25"/>
    <w:rsid w:val="004905E4"/>
    <w:rsid w:val="00490A89"/>
    <w:rsid w:val="00490AB4"/>
    <w:rsid w:val="00490C40"/>
    <w:rsid w:val="00490EF5"/>
    <w:rsid w:val="00490F03"/>
    <w:rsid w:val="00492F02"/>
    <w:rsid w:val="004939AE"/>
    <w:rsid w:val="00495AF2"/>
    <w:rsid w:val="00495D60"/>
    <w:rsid w:val="004A01D0"/>
    <w:rsid w:val="004A031A"/>
    <w:rsid w:val="004A12DF"/>
    <w:rsid w:val="004A1BA8"/>
    <w:rsid w:val="004A2ADC"/>
    <w:rsid w:val="004A390C"/>
    <w:rsid w:val="004A4B57"/>
    <w:rsid w:val="004A5FD9"/>
    <w:rsid w:val="004A6321"/>
    <w:rsid w:val="004A63FA"/>
    <w:rsid w:val="004A6A3D"/>
    <w:rsid w:val="004A715D"/>
    <w:rsid w:val="004A72E8"/>
    <w:rsid w:val="004B0272"/>
    <w:rsid w:val="004B0D63"/>
    <w:rsid w:val="004B1D22"/>
    <w:rsid w:val="004B2159"/>
    <w:rsid w:val="004B2701"/>
    <w:rsid w:val="004B2E1B"/>
    <w:rsid w:val="004B3AA8"/>
    <w:rsid w:val="004B3E93"/>
    <w:rsid w:val="004B4336"/>
    <w:rsid w:val="004B5AB7"/>
    <w:rsid w:val="004B6092"/>
    <w:rsid w:val="004B6FD9"/>
    <w:rsid w:val="004B79E9"/>
    <w:rsid w:val="004B7E2D"/>
    <w:rsid w:val="004C039E"/>
    <w:rsid w:val="004C1563"/>
    <w:rsid w:val="004C1D8F"/>
    <w:rsid w:val="004C1FBC"/>
    <w:rsid w:val="004C25A2"/>
    <w:rsid w:val="004C3F1D"/>
    <w:rsid w:val="004C458D"/>
    <w:rsid w:val="004C50F3"/>
    <w:rsid w:val="004C6E26"/>
    <w:rsid w:val="004C7238"/>
    <w:rsid w:val="004C7556"/>
    <w:rsid w:val="004C7E8B"/>
    <w:rsid w:val="004C7E9D"/>
    <w:rsid w:val="004C7F67"/>
    <w:rsid w:val="004D05F3"/>
    <w:rsid w:val="004D076D"/>
    <w:rsid w:val="004D093A"/>
    <w:rsid w:val="004D0EF1"/>
    <w:rsid w:val="004D2171"/>
    <w:rsid w:val="004D2253"/>
    <w:rsid w:val="004D228E"/>
    <w:rsid w:val="004D348A"/>
    <w:rsid w:val="004D3856"/>
    <w:rsid w:val="004D4406"/>
    <w:rsid w:val="004D52E5"/>
    <w:rsid w:val="004D5C66"/>
    <w:rsid w:val="004D7C42"/>
    <w:rsid w:val="004D7F52"/>
    <w:rsid w:val="004E0465"/>
    <w:rsid w:val="004E06A3"/>
    <w:rsid w:val="004E127B"/>
    <w:rsid w:val="004E16DF"/>
    <w:rsid w:val="004E1C0A"/>
    <w:rsid w:val="004E29B3"/>
    <w:rsid w:val="004E30C5"/>
    <w:rsid w:val="004E4A8A"/>
    <w:rsid w:val="004E4AA5"/>
    <w:rsid w:val="004E4AEE"/>
    <w:rsid w:val="004E4DFF"/>
    <w:rsid w:val="004E5738"/>
    <w:rsid w:val="004E59E3"/>
    <w:rsid w:val="004E65D2"/>
    <w:rsid w:val="004E67C0"/>
    <w:rsid w:val="004E7534"/>
    <w:rsid w:val="004E7804"/>
    <w:rsid w:val="004F1561"/>
    <w:rsid w:val="004F2CD0"/>
    <w:rsid w:val="004F391A"/>
    <w:rsid w:val="004F395A"/>
    <w:rsid w:val="004F3CFB"/>
    <w:rsid w:val="004F5050"/>
    <w:rsid w:val="004F6456"/>
    <w:rsid w:val="004F696E"/>
    <w:rsid w:val="004F6C71"/>
    <w:rsid w:val="004F7455"/>
    <w:rsid w:val="004F7F3C"/>
    <w:rsid w:val="00501139"/>
    <w:rsid w:val="005022C9"/>
    <w:rsid w:val="0050363E"/>
    <w:rsid w:val="005039BC"/>
    <w:rsid w:val="005043BB"/>
    <w:rsid w:val="005046AF"/>
    <w:rsid w:val="005047FA"/>
    <w:rsid w:val="0050487F"/>
    <w:rsid w:val="00504A3D"/>
    <w:rsid w:val="005054DE"/>
    <w:rsid w:val="00505767"/>
    <w:rsid w:val="005073F0"/>
    <w:rsid w:val="0051006D"/>
    <w:rsid w:val="00510A7B"/>
    <w:rsid w:val="00512043"/>
    <w:rsid w:val="00512430"/>
    <w:rsid w:val="005127A1"/>
    <w:rsid w:val="00512F6E"/>
    <w:rsid w:val="00513038"/>
    <w:rsid w:val="00513862"/>
    <w:rsid w:val="00513A5B"/>
    <w:rsid w:val="00514174"/>
    <w:rsid w:val="00514E7E"/>
    <w:rsid w:val="0051525B"/>
    <w:rsid w:val="00516088"/>
    <w:rsid w:val="00516B0B"/>
    <w:rsid w:val="00516FC5"/>
    <w:rsid w:val="00520C4F"/>
    <w:rsid w:val="005220EC"/>
    <w:rsid w:val="005225BC"/>
    <w:rsid w:val="00523F95"/>
    <w:rsid w:val="00524BFB"/>
    <w:rsid w:val="00524D65"/>
    <w:rsid w:val="00525136"/>
    <w:rsid w:val="00525B16"/>
    <w:rsid w:val="00526DE7"/>
    <w:rsid w:val="0053120A"/>
    <w:rsid w:val="00531E18"/>
    <w:rsid w:val="0053248C"/>
    <w:rsid w:val="00532BCF"/>
    <w:rsid w:val="00533641"/>
    <w:rsid w:val="00533D04"/>
    <w:rsid w:val="00534804"/>
    <w:rsid w:val="00534BDF"/>
    <w:rsid w:val="00535125"/>
    <w:rsid w:val="0053536E"/>
    <w:rsid w:val="005354EA"/>
    <w:rsid w:val="0053585F"/>
    <w:rsid w:val="00535EC4"/>
    <w:rsid w:val="00535ED9"/>
    <w:rsid w:val="00536340"/>
    <w:rsid w:val="0053692B"/>
    <w:rsid w:val="0053797E"/>
    <w:rsid w:val="005417D8"/>
    <w:rsid w:val="00541853"/>
    <w:rsid w:val="00542C1C"/>
    <w:rsid w:val="00543634"/>
    <w:rsid w:val="00543BDA"/>
    <w:rsid w:val="005441CC"/>
    <w:rsid w:val="005446DB"/>
    <w:rsid w:val="00545BB1"/>
    <w:rsid w:val="0054619F"/>
    <w:rsid w:val="00546A57"/>
    <w:rsid w:val="005479DA"/>
    <w:rsid w:val="00547BCC"/>
    <w:rsid w:val="0055013B"/>
    <w:rsid w:val="00550532"/>
    <w:rsid w:val="00550946"/>
    <w:rsid w:val="00551A3B"/>
    <w:rsid w:val="00551F6F"/>
    <w:rsid w:val="005528BA"/>
    <w:rsid w:val="0055314D"/>
    <w:rsid w:val="00553632"/>
    <w:rsid w:val="0055402B"/>
    <w:rsid w:val="00554F79"/>
    <w:rsid w:val="00555044"/>
    <w:rsid w:val="00556569"/>
    <w:rsid w:val="00557A4D"/>
    <w:rsid w:val="00557D79"/>
    <w:rsid w:val="00561475"/>
    <w:rsid w:val="00562308"/>
    <w:rsid w:val="00563E33"/>
    <w:rsid w:val="0056487B"/>
    <w:rsid w:val="00564FB9"/>
    <w:rsid w:val="0056524E"/>
    <w:rsid w:val="00565BA9"/>
    <w:rsid w:val="00565E67"/>
    <w:rsid w:val="005660D9"/>
    <w:rsid w:val="005661A4"/>
    <w:rsid w:val="00566469"/>
    <w:rsid w:val="00571BDE"/>
    <w:rsid w:val="00571C17"/>
    <w:rsid w:val="00573CB4"/>
    <w:rsid w:val="00573D9E"/>
    <w:rsid w:val="0057712C"/>
    <w:rsid w:val="00577724"/>
    <w:rsid w:val="00577A56"/>
    <w:rsid w:val="005801E3"/>
    <w:rsid w:val="00581802"/>
    <w:rsid w:val="00581AD1"/>
    <w:rsid w:val="00582054"/>
    <w:rsid w:val="005830F6"/>
    <w:rsid w:val="005836A8"/>
    <w:rsid w:val="0058409C"/>
    <w:rsid w:val="00584262"/>
    <w:rsid w:val="00586630"/>
    <w:rsid w:val="00586E11"/>
    <w:rsid w:val="00587066"/>
    <w:rsid w:val="00587ADD"/>
    <w:rsid w:val="00587D44"/>
    <w:rsid w:val="00590AAF"/>
    <w:rsid w:val="00590F84"/>
    <w:rsid w:val="005922A6"/>
    <w:rsid w:val="00592432"/>
    <w:rsid w:val="00593A49"/>
    <w:rsid w:val="00593EF5"/>
    <w:rsid w:val="00596160"/>
    <w:rsid w:val="005966E2"/>
    <w:rsid w:val="00597007"/>
    <w:rsid w:val="00597333"/>
    <w:rsid w:val="00597BFD"/>
    <w:rsid w:val="005A0966"/>
    <w:rsid w:val="005A11B7"/>
    <w:rsid w:val="005A260B"/>
    <w:rsid w:val="005A2AC4"/>
    <w:rsid w:val="005A2B24"/>
    <w:rsid w:val="005A4219"/>
    <w:rsid w:val="005A46F2"/>
    <w:rsid w:val="005A4A1B"/>
    <w:rsid w:val="005A55AC"/>
    <w:rsid w:val="005A74CA"/>
    <w:rsid w:val="005A7830"/>
    <w:rsid w:val="005A7AD1"/>
    <w:rsid w:val="005A7FCE"/>
    <w:rsid w:val="005B0F3F"/>
    <w:rsid w:val="005B191C"/>
    <w:rsid w:val="005B2172"/>
    <w:rsid w:val="005B4903"/>
    <w:rsid w:val="005B51CE"/>
    <w:rsid w:val="005B524F"/>
    <w:rsid w:val="005B53F6"/>
    <w:rsid w:val="005B56D8"/>
    <w:rsid w:val="005B5885"/>
    <w:rsid w:val="005B5CD7"/>
    <w:rsid w:val="005B61B9"/>
    <w:rsid w:val="005B6CF6"/>
    <w:rsid w:val="005B7422"/>
    <w:rsid w:val="005B7F85"/>
    <w:rsid w:val="005C29B8"/>
    <w:rsid w:val="005C3EF0"/>
    <w:rsid w:val="005C55AF"/>
    <w:rsid w:val="005C5851"/>
    <w:rsid w:val="005C5F21"/>
    <w:rsid w:val="005C6A40"/>
    <w:rsid w:val="005C7156"/>
    <w:rsid w:val="005C7806"/>
    <w:rsid w:val="005D0327"/>
    <w:rsid w:val="005D0C75"/>
    <w:rsid w:val="005D162A"/>
    <w:rsid w:val="005D293A"/>
    <w:rsid w:val="005D3B36"/>
    <w:rsid w:val="005D4171"/>
    <w:rsid w:val="005D5181"/>
    <w:rsid w:val="005D6234"/>
    <w:rsid w:val="005D6A95"/>
    <w:rsid w:val="005D6B2C"/>
    <w:rsid w:val="005D6D9C"/>
    <w:rsid w:val="005D751F"/>
    <w:rsid w:val="005E0403"/>
    <w:rsid w:val="005E144D"/>
    <w:rsid w:val="005E2335"/>
    <w:rsid w:val="005E245C"/>
    <w:rsid w:val="005E34CA"/>
    <w:rsid w:val="005E3C18"/>
    <w:rsid w:val="005E4250"/>
    <w:rsid w:val="005E4D64"/>
    <w:rsid w:val="005E509D"/>
    <w:rsid w:val="005E5729"/>
    <w:rsid w:val="005E58EC"/>
    <w:rsid w:val="005E5C71"/>
    <w:rsid w:val="005E605D"/>
    <w:rsid w:val="005E6812"/>
    <w:rsid w:val="005E6D13"/>
    <w:rsid w:val="005E7881"/>
    <w:rsid w:val="005E78E0"/>
    <w:rsid w:val="005E7BB4"/>
    <w:rsid w:val="005F0D9C"/>
    <w:rsid w:val="005F152A"/>
    <w:rsid w:val="005F284E"/>
    <w:rsid w:val="005F2C30"/>
    <w:rsid w:val="005F4998"/>
    <w:rsid w:val="005F6A86"/>
    <w:rsid w:val="00600969"/>
    <w:rsid w:val="00600F28"/>
    <w:rsid w:val="006015CE"/>
    <w:rsid w:val="00602170"/>
    <w:rsid w:val="00602730"/>
    <w:rsid w:val="0060291B"/>
    <w:rsid w:val="0060403D"/>
    <w:rsid w:val="006042E5"/>
    <w:rsid w:val="00604784"/>
    <w:rsid w:val="00604C03"/>
    <w:rsid w:val="00606419"/>
    <w:rsid w:val="00607D29"/>
    <w:rsid w:val="0061149C"/>
    <w:rsid w:val="00611DC1"/>
    <w:rsid w:val="006127FF"/>
    <w:rsid w:val="00612807"/>
    <w:rsid w:val="00612952"/>
    <w:rsid w:val="0061398C"/>
    <w:rsid w:val="00613C04"/>
    <w:rsid w:val="00614492"/>
    <w:rsid w:val="00614CC1"/>
    <w:rsid w:val="00615A9D"/>
    <w:rsid w:val="0061629D"/>
    <w:rsid w:val="0061651B"/>
    <w:rsid w:val="00617387"/>
    <w:rsid w:val="006205AF"/>
    <w:rsid w:val="006205D6"/>
    <w:rsid w:val="00620968"/>
    <w:rsid w:val="00620CFA"/>
    <w:rsid w:val="00621632"/>
    <w:rsid w:val="00622A2C"/>
    <w:rsid w:val="00623116"/>
    <w:rsid w:val="006233AA"/>
    <w:rsid w:val="006245C6"/>
    <w:rsid w:val="006252D8"/>
    <w:rsid w:val="0062570B"/>
    <w:rsid w:val="00625765"/>
    <w:rsid w:val="006259BC"/>
    <w:rsid w:val="00625BE8"/>
    <w:rsid w:val="00625C0A"/>
    <w:rsid w:val="0062636B"/>
    <w:rsid w:val="006265A5"/>
    <w:rsid w:val="00631059"/>
    <w:rsid w:val="00631653"/>
    <w:rsid w:val="00632182"/>
    <w:rsid w:val="00632AE0"/>
    <w:rsid w:val="00633848"/>
    <w:rsid w:val="00633C17"/>
    <w:rsid w:val="006343CA"/>
    <w:rsid w:val="00634D9E"/>
    <w:rsid w:val="00636E3E"/>
    <w:rsid w:val="006379F7"/>
    <w:rsid w:val="00637E4D"/>
    <w:rsid w:val="00640620"/>
    <w:rsid w:val="00641215"/>
    <w:rsid w:val="00641A1F"/>
    <w:rsid w:val="00642B0A"/>
    <w:rsid w:val="0064367B"/>
    <w:rsid w:val="006439AB"/>
    <w:rsid w:val="00645904"/>
    <w:rsid w:val="00645B1B"/>
    <w:rsid w:val="006469DB"/>
    <w:rsid w:val="006506E3"/>
    <w:rsid w:val="00651559"/>
    <w:rsid w:val="00651ACB"/>
    <w:rsid w:val="00651C47"/>
    <w:rsid w:val="00652AB2"/>
    <w:rsid w:val="00652B43"/>
    <w:rsid w:val="00653FDE"/>
    <w:rsid w:val="00653FED"/>
    <w:rsid w:val="00654EC0"/>
    <w:rsid w:val="0065525B"/>
    <w:rsid w:val="00655D4F"/>
    <w:rsid w:val="00656987"/>
    <w:rsid w:val="00656D29"/>
    <w:rsid w:val="006572CC"/>
    <w:rsid w:val="00657696"/>
    <w:rsid w:val="00657BF3"/>
    <w:rsid w:val="00657C2A"/>
    <w:rsid w:val="006600F7"/>
    <w:rsid w:val="00661D46"/>
    <w:rsid w:val="00661F02"/>
    <w:rsid w:val="006640E5"/>
    <w:rsid w:val="006646F1"/>
    <w:rsid w:val="006648CB"/>
    <w:rsid w:val="00664929"/>
    <w:rsid w:val="00664F62"/>
    <w:rsid w:val="006655E1"/>
    <w:rsid w:val="0066589B"/>
    <w:rsid w:val="00666CD1"/>
    <w:rsid w:val="00672060"/>
    <w:rsid w:val="00672BFD"/>
    <w:rsid w:val="006752A0"/>
    <w:rsid w:val="0067550C"/>
    <w:rsid w:val="00676094"/>
    <w:rsid w:val="0067611B"/>
    <w:rsid w:val="0067620D"/>
    <w:rsid w:val="006770F4"/>
    <w:rsid w:val="00677A84"/>
    <w:rsid w:val="0068026D"/>
    <w:rsid w:val="00680A27"/>
    <w:rsid w:val="006812BB"/>
    <w:rsid w:val="006816A4"/>
    <w:rsid w:val="006819B8"/>
    <w:rsid w:val="00683E73"/>
    <w:rsid w:val="006840A6"/>
    <w:rsid w:val="006850CD"/>
    <w:rsid w:val="00685AAB"/>
    <w:rsid w:val="0068613B"/>
    <w:rsid w:val="006861FB"/>
    <w:rsid w:val="00687DAB"/>
    <w:rsid w:val="00693788"/>
    <w:rsid w:val="0069381E"/>
    <w:rsid w:val="006951BA"/>
    <w:rsid w:val="006956D9"/>
    <w:rsid w:val="00695818"/>
    <w:rsid w:val="0069692F"/>
    <w:rsid w:val="006969FF"/>
    <w:rsid w:val="00697705"/>
    <w:rsid w:val="00697E6D"/>
    <w:rsid w:val="006A0614"/>
    <w:rsid w:val="006A06CD"/>
    <w:rsid w:val="006A07AA"/>
    <w:rsid w:val="006A12AE"/>
    <w:rsid w:val="006A25E5"/>
    <w:rsid w:val="006A2B46"/>
    <w:rsid w:val="006A3193"/>
    <w:rsid w:val="006A336D"/>
    <w:rsid w:val="006A37B9"/>
    <w:rsid w:val="006A3874"/>
    <w:rsid w:val="006A38DE"/>
    <w:rsid w:val="006A3FC3"/>
    <w:rsid w:val="006A5214"/>
    <w:rsid w:val="006A6ECC"/>
    <w:rsid w:val="006B1824"/>
    <w:rsid w:val="006B2672"/>
    <w:rsid w:val="006B2C6E"/>
    <w:rsid w:val="006B2D70"/>
    <w:rsid w:val="006B38E8"/>
    <w:rsid w:val="006B54BF"/>
    <w:rsid w:val="006B5F44"/>
    <w:rsid w:val="006B5F90"/>
    <w:rsid w:val="006B623A"/>
    <w:rsid w:val="006B62E4"/>
    <w:rsid w:val="006C0A2B"/>
    <w:rsid w:val="006C1BBA"/>
    <w:rsid w:val="006C1CD7"/>
    <w:rsid w:val="006C2079"/>
    <w:rsid w:val="006C259A"/>
    <w:rsid w:val="006C365D"/>
    <w:rsid w:val="006C3F18"/>
    <w:rsid w:val="006C50E4"/>
    <w:rsid w:val="006C5A62"/>
    <w:rsid w:val="006C5B21"/>
    <w:rsid w:val="006C5D68"/>
    <w:rsid w:val="006C6976"/>
    <w:rsid w:val="006C6DD0"/>
    <w:rsid w:val="006D04EA"/>
    <w:rsid w:val="006D16C4"/>
    <w:rsid w:val="006D22C3"/>
    <w:rsid w:val="006D2674"/>
    <w:rsid w:val="006D3E96"/>
    <w:rsid w:val="006D4515"/>
    <w:rsid w:val="006D453E"/>
    <w:rsid w:val="006D4BB1"/>
    <w:rsid w:val="006D51D8"/>
    <w:rsid w:val="006D6593"/>
    <w:rsid w:val="006D6AD2"/>
    <w:rsid w:val="006E0938"/>
    <w:rsid w:val="006E3ADF"/>
    <w:rsid w:val="006E4611"/>
    <w:rsid w:val="006E5A8F"/>
    <w:rsid w:val="006E5D09"/>
    <w:rsid w:val="006E5D13"/>
    <w:rsid w:val="006E5E0C"/>
    <w:rsid w:val="006E6752"/>
    <w:rsid w:val="006E788C"/>
    <w:rsid w:val="006E7F23"/>
    <w:rsid w:val="006F03A8"/>
    <w:rsid w:val="006F2ACA"/>
    <w:rsid w:val="006F2ADC"/>
    <w:rsid w:val="006F2BFE"/>
    <w:rsid w:val="006F2D65"/>
    <w:rsid w:val="006F31E9"/>
    <w:rsid w:val="006F40CA"/>
    <w:rsid w:val="006F5C4C"/>
    <w:rsid w:val="006F5F61"/>
    <w:rsid w:val="006F613F"/>
    <w:rsid w:val="006F6284"/>
    <w:rsid w:val="006F773A"/>
    <w:rsid w:val="007002C5"/>
    <w:rsid w:val="0070044A"/>
    <w:rsid w:val="00701842"/>
    <w:rsid w:val="007026DE"/>
    <w:rsid w:val="00704044"/>
    <w:rsid w:val="00704387"/>
    <w:rsid w:val="00707669"/>
    <w:rsid w:val="00707BAA"/>
    <w:rsid w:val="00710C65"/>
    <w:rsid w:val="00711CBA"/>
    <w:rsid w:val="00711D58"/>
    <w:rsid w:val="00711FB5"/>
    <w:rsid w:val="00712A01"/>
    <w:rsid w:val="007143F9"/>
    <w:rsid w:val="00714F58"/>
    <w:rsid w:val="0071616A"/>
    <w:rsid w:val="0071708B"/>
    <w:rsid w:val="00721019"/>
    <w:rsid w:val="00721474"/>
    <w:rsid w:val="00722FBF"/>
    <w:rsid w:val="00722FC2"/>
    <w:rsid w:val="007230FD"/>
    <w:rsid w:val="00723520"/>
    <w:rsid w:val="00724E1B"/>
    <w:rsid w:val="00724E8D"/>
    <w:rsid w:val="0072573C"/>
    <w:rsid w:val="00725949"/>
    <w:rsid w:val="007265A8"/>
    <w:rsid w:val="00727BAA"/>
    <w:rsid w:val="00727FA2"/>
    <w:rsid w:val="007322D9"/>
    <w:rsid w:val="00732790"/>
    <w:rsid w:val="00732BC0"/>
    <w:rsid w:val="00733382"/>
    <w:rsid w:val="00733618"/>
    <w:rsid w:val="007369D6"/>
    <w:rsid w:val="0073720F"/>
    <w:rsid w:val="007376D6"/>
    <w:rsid w:val="00737796"/>
    <w:rsid w:val="007404F5"/>
    <w:rsid w:val="00740EF4"/>
    <w:rsid w:val="00740FD7"/>
    <w:rsid w:val="0074165C"/>
    <w:rsid w:val="00742898"/>
    <w:rsid w:val="00742C35"/>
    <w:rsid w:val="007432CA"/>
    <w:rsid w:val="007439EB"/>
    <w:rsid w:val="00743CB4"/>
    <w:rsid w:val="00743D49"/>
    <w:rsid w:val="00743F0A"/>
    <w:rsid w:val="007444E8"/>
    <w:rsid w:val="0074463E"/>
    <w:rsid w:val="0074548E"/>
    <w:rsid w:val="007454EC"/>
    <w:rsid w:val="00745773"/>
    <w:rsid w:val="00745F48"/>
    <w:rsid w:val="007460F0"/>
    <w:rsid w:val="00746800"/>
    <w:rsid w:val="007501A8"/>
    <w:rsid w:val="007502D2"/>
    <w:rsid w:val="00750D61"/>
    <w:rsid w:val="00750EE1"/>
    <w:rsid w:val="00752B4D"/>
    <w:rsid w:val="00753B52"/>
    <w:rsid w:val="007546E6"/>
    <w:rsid w:val="00755402"/>
    <w:rsid w:val="00755500"/>
    <w:rsid w:val="00755C16"/>
    <w:rsid w:val="0075610F"/>
    <w:rsid w:val="00756169"/>
    <w:rsid w:val="00756B26"/>
    <w:rsid w:val="00756EDF"/>
    <w:rsid w:val="007579E8"/>
    <w:rsid w:val="007600E3"/>
    <w:rsid w:val="0076070A"/>
    <w:rsid w:val="00764A5C"/>
    <w:rsid w:val="00764EED"/>
    <w:rsid w:val="00765C43"/>
    <w:rsid w:val="00765EFB"/>
    <w:rsid w:val="00766DD9"/>
    <w:rsid w:val="007671CA"/>
    <w:rsid w:val="00767218"/>
    <w:rsid w:val="00767C61"/>
    <w:rsid w:val="0077008A"/>
    <w:rsid w:val="007714FA"/>
    <w:rsid w:val="0077222B"/>
    <w:rsid w:val="007734D8"/>
    <w:rsid w:val="00773C1F"/>
    <w:rsid w:val="00774AD5"/>
    <w:rsid w:val="00774DA4"/>
    <w:rsid w:val="00775499"/>
    <w:rsid w:val="00776410"/>
    <w:rsid w:val="00776599"/>
    <w:rsid w:val="00776E7B"/>
    <w:rsid w:val="0077710B"/>
    <w:rsid w:val="00777779"/>
    <w:rsid w:val="00777799"/>
    <w:rsid w:val="0078046F"/>
    <w:rsid w:val="00780CF1"/>
    <w:rsid w:val="0078114B"/>
    <w:rsid w:val="00781A84"/>
    <w:rsid w:val="00781DD2"/>
    <w:rsid w:val="00783A85"/>
    <w:rsid w:val="00783ECF"/>
    <w:rsid w:val="0078413A"/>
    <w:rsid w:val="00784A47"/>
    <w:rsid w:val="00785B77"/>
    <w:rsid w:val="00786888"/>
    <w:rsid w:val="00790045"/>
    <w:rsid w:val="00790423"/>
    <w:rsid w:val="007908ED"/>
    <w:rsid w:val="00790B17"/>
    <w:rsid w:val="00790CCE"/>
    <w:rsid w:val="0079142B"/>
    <w:rsid w:val="00791C5F"/>
    <w:rsid w:val="00793377"/>
    <w:rsid w:val="007941A4"/>
    <w:rsid w:val="00794748"/>
    <w:rsid w:val="007959E8"/>
    <w:rsid w:val="00795E9C"/>
    <w:rsid w:val="00797F3E"/>
    <w:rsid w:val="007A0521"/>
    <w:rsid w:val="007A295D"/>
    <w:rsid w:val="007A2E12"/>
    <w:rsid w:val="007A2E61"/>
    <w:rsid w:val="007A3475"/>
    <w:rsid w:val="007A41C8"/>
    <w:rsid w:val="007A5093"/>
    <w:rsid w:val="007A54CE"/>
    <w:rsid w:val="007A6EB1"/>
    <w:rsid w:val="007A6FD9"/>
    <w:rsid w:val="007A7FFA"/>
    <w:rsid w:val="007B04EB"/>
    <w:rsid w:val="007B0587"/>
    <w:rsid w:val="007B0D4F"/>
    <w:rsid w:val="007B47F7"/>
    <w:rsid w:val="007B4B8C"/>
    <w:rsid w:val="007B5A3D"/>
    <w:rsid w:val="007B5B95"/>
    <w:rsid w:val="007B6032"/>
    <w:rsid w:val="007B674B"/>
    <w:rsid w:val="007B68EA"/>
    <w:rsid w:val="007B7453"/>
    <w:rsid w:val="007C17F4"/>
    <w:rsid w:val="007C2C6E"/>
    <w:rsid w:val="007C2D89"/>
    <w:rsid w:val="007C4593"/>
    <w:rsid w:val="007C500D"/>
    <w:rsid w:val="007C5309"/>
    <w:rsid w:val="007C6069"/>
    <w:rsid w:val="007C6174"/>
    <w:rsid w:val="007C6C8F"/>
    <w:rsid w:val="007C766F"/>
    <w:rsid w:val="007D014D"/>
    <w:rsid w:val="007D06C4"/>
    <w:rsid w:val="007D1352"/>
    <w:rsid w:val="007D2508"/>
    <w:rsid w:val="007D28E1"/>
    <w:rsid w:val="007D3072"/>
    <w:rsid w:val="007D346A"/>
    <w:rsid w:val="007D3FBF"/>
    <w:rsid w:val="007D6518"/>
    <w:rsid w:val="007D6F46"/>
    <w:rsid w:val="007D7184"/>
    <w:rsid w:val="007D76BD"/>
    <w:rsid w:val="007E0BF1"/>
    <w:rsid w:val="007E0E2A"/>
    <w:rsid w:val="007E41BC"/>
    <w:rsid w:val="007F0ED8"/>
    <w:rsid w:val="007F0F63"/>
    <w:rsid w:val="007F1F52"/>
    <w:rsid w:val="007F3E08"/>
    <w:rsid w:val="007F475F"/>
    <w:rsid w:val="007F4AAA"/>
    <w:rsid w:val="007F6B50"/>
    <w:rsid w:val="007F75CE"/>
    <w:rsid w:val="007F7FB5"/>
    <w:rsid w:val="008013A4"/>
    <w:rsid w:val="0080191A"/>
    <w:rsid w:val="008023C4"/>
    <w:rsid w:val="008026CD"/>
    <w:rsid w:val="008027CE"/>
    <w:rsid w:val="00802F42"/>
    <w:rsid w:val="00802F7D"/>
    <w:rsid w:val="00804383"/>
    <w:rsid w:val="008043E0"/>
    <w:rsid w:val="00804BB7"/>
    <w:rsid w:val="00804D41"/>
    <w:rsid w:val="00804E89"/>
    <w:rsid w:val="00804FC6"/>
    <w:rsid w:val="00806553"/>
    <w:rsid w:val="00807938"/>
    <w:rsid w:val="00810257"/>
    <w:rsid w:val="008102F1"/>
    <w:rsid w:val="00810413"/>
    <w:rsid w:val="008104F5"/>
    <w:rsid w:val="00811072"/>
    <w:rsid w:val="00811101"/>
    <w:rsid w:val="00811369"/>
    <w:rsid w:val="008113CF"/>
    <w:rsid w:val="008131DA"/>
    <w:rsid w:val="00813608"/>
    <w:rsid w:val="008137DA"/>
    <w:rsid w:val="0081426F"/>
    <w:rsid w:val="00815419"/>
    <w:rsid w:val="008163C8"/>
    <w:rsid w:val="008164A1"/>
    <w:rsid w:val="00817325"/>
    <w:rsid w:val="008206B9"/>
    <w:rsid w:val="008209E6"/>
    <w:rsid w:val="00821F02"/>
    <w:rsid w:val="00823303"/>
    <w:rsid w:val="008233B2"/>
    <w:rsid w:val="00823A9F"/>
    <w:rsid w:val="00823C85"/>
    <w:rsid w:val="00825008"/>
    <w:rsid w:val="00825138"/>
    <w:rsid w:val="008251EA"/>
    <w:rsid w:val="008254AE"/>
    <w:rsid w:val="008269DD"/>
    <w:rsid w:val="00826A9B"/>
    <w:rsid w:val="00826C9C"/>
    <w:rsid w:val="0082740F"/>
    <w:rsid w:val="008304F6"/>
    <w:rsid w:val="00830621"/>
    <w:rsid w:val="008307B2"/>
    <w:rsid w:val="00830CC3"/>
    <w:rsid w:val="0083183D"/>
    <w:rsid w:val="00832A94"/>
    <w:rsid w:val="0083348C"/>
    <w:rsid w:val="0083436B"/>
    <w:rsid w:val="008354B3"/>
    <w:rsid w:val="0083722C"/>
    <w:rsid w:val="008373D3"/>
    <w:rsid w:val="00840617"/>
    <w:rsid w:val="00840F84"/>
    <w:rsid w:val="00841100"/>
    <w:rsid w:val="00841412"/>
    <w:rsid w:val="008415E6"/>
    <w:rsid w:val="008428EC"/>
    <w:rsid w:val="00842A47"/>
    <w:rsid w:val="00843138"/>
    <w:rsid w:val="00843C13"/>
    <w:rsid w:val="008452A1"/>
    <w:rsid w:val="008454F8"/>
    <w:rsid w:val="008460A7"/>
    <w:rsid w:val="00847B76"/>
    <w:rsid w:val="008515F5"/>
    <w:rsid w:val="0085173A"/>
    <w:rsid w:val="00852742"/>
    <w:rsid w:val="0085541C"/>
    <w:rsid w:val="008562BC"/>
    <w:rsid w:val="00856C45"/>
    <w:rsid w:val="008603CE"/>
    <w:rsid w:val="00861A7B"/>
    <w:rsid w:val="008620FC"/>
    <w:rsid w:val="008627A5"/>
    <w:rsid w:val="00863E05"/>
    <w:rsid w:val="008643E2"/>
    <w:rsid w:val="00865ACA"/>
    <w:rsid w:val="00865D28"/>
    <w:rsid w:val="00865F85"/>
    <w:rsid w:val="00866979"/>
    <w:rsid w:val="00867C10"/>
    <w:rsid w:val="00867DEC"/>
    <w:rsid w:val="00870439"/>
    <w:rsid w:val="00870D8D"/>
    <w:rsid w:val="00870DA1"/>
    <w:rsid w:val="00871298"/>
    <w:rsid w:val="00871BA0"/>
    <w:rsid w:val="00872039"/>
    <w:rsid w:val="00873365"/>
    <w:rsid w:val="008734AF"/>
    <w:rsid w:val="00874962"/>
    <w:rsid w:val="00877592"/>
    <w:rsid w:val="00881291"/>
    <w:rsid w:val="0088172A"/>
    <w:rsid w:val="00881803"/>
    <w:rsid w:val="00883F93"/>
    <w:rsid w:val="00884DB3"/>
    <w:rsid w:val="00885A9D"/>
    <w:rsid w:val="00885E79"/>
    <w:rsid w:val="00885ED4"/>
    <w:rsid w:val="008864F6"/>
    <w:rsid w:val="00886835"/>
    <w:rsid w:val="00887B1C"/>
    <w:rsid w:val="0089049D"/>
    <w:rsid w:val="00890592"/>
    <w:rsid w:val="00890EA5"/>
    <w:rsid w:val="008914BE"/>
    <w:rsid w:val="00891BE7"/>
    <w:rsid w:val="008928C9"/>
    <w:rsid w:val="008930CB"/>
    <w:rsid w:val="008938DC"/>
    <w:rsid w:val="00893FC3"/>
    <w:rsid w:val="00893FD1"/>
    <w:rsid w:val="00894054"/>
    <w:rsid w:val="0089427B"/>
    <w:rsid w:val="00894836"/>
    <w:rsid w:val="00895172"/>
    <w:rsid w:val="008954B5"/>
    <w:rsid w:val="00895680"/>
    <w:rsid w:val="00895EC7"/>
    <w:rsid w:val="00896DFF"/>
    <w:rsid w:val="0089762C"/>
    <w:rsid w:val="008979E8"/>
    <w:rsid w:val="008A173B"/>
    <w:rsid w:val="008A1893"/>
    <w:rsid w:val="008A1AD7"/>
    <w:rsid w:val="008A2282"/>
    <w:rsid w:val="008A2627"/>
    <w:rsid w:val="008A2857"/>
    <w:rsid w:val="008A42A2"/>
    <w:rsid w:val="008A57E6"/>
    <w:rsid w:val="008A6F81"/>
    <w:rsid w:val="008A769A"/>
    <w:rsid w:val="008B0C9C"/>
    <w:rsid w:val="008B0E5F"/>
    <w:rsid w:val="008B166D"/>
    <w:rsid w:val="008B17F4"/>
    <w:rsid w:val="008B19A7"/>
    <w:rsid w:val="008B1EBD"/>
    <w:rsid w:val="008B2034"/>
    <w:rsid w:val="008B284A"/>
    <w:rsid w:val="008B2A6F"/>
    <w:rsid w:val="008B3615"/>
    <w:rsid w:val="008B4AC4"/>
    <w:rsid w:val="008B50C8"/>
    <w:rsid w:val="008B51AC"/>
    <w:rsid w:val="008B5281"/>
    <w:rsid w:val="008B6445"/>
    <w:rsid w:val="008B7E05"/>
    <w:rsid w:val="008C1348"/>
    <w:rsid w:val="008C1797"/>
    <w:rsid w:val="008C1FD4"/>
    <w:rsid w:val="008C1FF4"/>
    <w:rsid w:val="008C219C"/>
    <w:rsid w:val="008C23A1"/>
    <w:rsid w:val="008C475E"/>
    <w:rsid w:val="008C5641"/>
    <w:rsid w:val="008C5CD8"/>
    <w:rsid w:val="008C5D93"/>
    <w:rsid w:val="008C619A"/>
    <w:rsid w:val="008C65EC"/>
    <w:rsid w:val="008C6A0E"/>
    <w:rsid w:val="008C6ADC"/>
    <w:rsid w:val="008C6B44"/>
    <w:rsid w:val="008C6E04"/>
    <w:rsid w:val="008C7B62"/>
    <w:rsid w:val="008C7EC4"/>
    <w:rsid w:val="008C7F59"/>
    <w:rsid w:val="008D0808"/>
    <w:rsid w:val="008D0CE8"/>
    <w:rsid w:val="008D2D1D"/>
    <w:rsid w:val="008D397A"/>
    <w:rsid w:val="008D42B6"/>
    <w:rsid w:val="008D453D"/>
    <w:rsid w:val="008D53AD"/>
    <w:rsid w:val="008D562B"/>
    <w:rsid w:val="008D5733"/>
    <w:rsid w:val="008D610F"/>
    <w:rsid w:val="008D622B"/>
    <w:rsid w:val="008D6370"/>
    <w:rsid w:val="008D666C"/>
    <w:rsid w:val="008D7B54"/>
    <w:rsid w:val="008E071B"/>
    <w:rsid w:val="008E09CE"/>
    <w:rsid w:val="008E0C9D"/>
    <w:rsid w:val="008E14E5"/>
    <w:rsid w:val="008E1648"/>
    <w:rsid w:val="008E1B3E"/>
    <w:rsid w:val="008E2319"/>
    <w:rsid w:val="008E2C3F"/>
    <w:rsid w:val="008E3D5C"/>
    <w:rsid w:val="008E4554"/>
    <w:rsid w:val="008E4BB6"/>
    <w:rsid w:val="008E5518"/>
    <w:rsid w:val="008E6A84"/>
    <w:rsid w:val="008E6BAA"/>
    <w:rsid w:val="008F00BC"/>
    <w:rsid w:val="008F05A4"/>
    <w:rsid w:val="008F0AA3"/>
    <w:rsid w:val="008F0CDC"/>
    <w:rsid w:val="008F17A3"/>
    <w:rsid w:val="008F1802"/>
    <w:rsid w:val="008F1A38"/>
    <w:rsid w:val="008F1E6A"/>
    <w:rsid w:val="008F1ED3"/>
    <w:rsid w:val="008F2287"/>
    <w:rsid w:val="008F4C29"/>
    <w:rsid w:val="008F4D13"/>
    <w:rsid w:val="008F5921"/>
    <w:rsid w:val="008F6F5F"/>
    <w:rsid w:val="008F70BD"/>
    <w:rsid w:val="008F788F"/>
    <w:rsid w:val="008F7EA2"/>
    <w:rsid w:val="00900CD4"/>
    <w:rsid w:val="00901E8E"/>
    <w:rsid w:val="00902722"/>
    <w:rsid w:val="009027BC"/>
    <w:rsid w:val="0090308E"/>
    <w:rsid w:val="00904999"/>
    <w:rsid w:val="0090523B"/>
    <w:rsid w:val="009062E6"/>
    <w:rsid w:val="009069EC"/>
    <w:rsid w:val="0090712E"/>
    <w:rsid w:val="00910B49"/>
    <w:rsid w:val="00911BE5"/>
    <w:rsid w:val="0091218E"/>
    <w:rsid w:val="0091232F"/>
    <w:rsid w:val="00912BD6"/>
    <w:rsid w:val="00912E42"/>
    <w:rsid w:val="00913CA9"/>
    <w:rsid w:val="009145AE"/>
    <w:rsid w:val="009146CE"/>
    <w:rsid w:val="00914711"/>
    <w:rsid w:val="00914CA7"/>
    <w:rsid w:val="009155E7"/>
    <w:rsid w:val="00915C3E"/>
    <w:rsid w:val="009161A8"/>
    <w:rsid w:val="00916DEB"/>
    <w:rsid w:val="00917810"/>
    <w:rsid w:val="0092095C"/>
    <w:rsid w:val="00920FDE"/>
    <w:rsid w:val="0092258A"/>
    <w:rsid w:val="0092319A"/>
    <w:rsid w:val="009238C1"/>
    <w:rsid w:val="009245AE"/>
    <w:rsid w:val="009245F5"/>
    <w:rsid w:val="009249EC"/>
    <w:rsid w:val="00925D61"/>
    <w:rsid w:val="00926C31"/>
    <w:rsid w:val="00926F91"/>
    <w:rsid w:val="009273B3"/>
    <w:rsid w:val="009305B5"/>
    <w:rsid w:val="0093096F"/>
    <w:rsid w:val="00931A87"/>
    <w:rsid w:val="009334BC"/>
    <w:rsid w:val="00933FE4"/>
    <w:rsid w:val="00934D0B"/>
    <w:rsid w:val="00935168"/>
    <w:rsid w:val="009378DD"/>
    <w:rsid w:val="009403EF"/>
    <w:rsid w:val="00941279"/>
    <w:rsid w:val="009414B0"/>
    <w:rsid w:val="009422D1"/>
    <w:rsid w:val="009429D5"/>
    <w:rsid w:val="00942BF1"/>
    <w:rsid w:val="00945180"/>
    <w:rsid w:val="00945428"/>
    <w:rsid w:val="0094607B"/>
    <w:rsid w:val="00947E13"/>
    <w:rsid w:val="0095237C"/>
    <w:rsid w:val="00953405"/>
    <w:rsid w:val="00953604"/>
    <w:rsid w:val="009540C8"/>
    <w:rsid w:val="0095496B"/>
    <w:rsid w:val="00955C2E"/>
    <w:rsid w:val="0095659B"/>
    <w:rsid w:val="009569CB"/>
    <w:rsid w:val="00956C7A"/>
    <w:rsid w:val="00957130"/>
    <w:rsid w:val="00957531"/>
    <w:rsid w:val="00960E5A"/>
    <w:rsid w:val="00960F1E"/>
    <w:rsid w:val="009610DC"/>
    <w:rsid w:val="00961490"/>
    <w:rsid w:val="00961994"/>
    <w:rsid w:val="00961D96"/>
    <w:rsid w:val="0096335C"/>
    <w:rsid w:val="0096381A"/>
    <w:rsid w:val="00965E04"/>
    <w:rsid w:val="009667C2"/>
    <w:rsid w:val="009674AD"/>
    <w:rsid w:val="00970039"/>
    <w:rsid w:val="009709F8"/>
    <w:rsid w:val="00970ABB"/>
    <w:rsid w:val="00970CDC"/>
    <w:rsid w:val="009732BF"/>
    <w:rsid w:val="009737C8"/>
    <w:rsid w:val="009743A9"/>
    <w:rsid w:val="009750BC"/>
    <w:rsid w:val="00975727"/>
    <w:rsid w:val="00977010"/>
    <w:rsid w:val="00977D02"/>
    <w:rsid w:val="00977FF9"/>
    <w:rsid w:val="009809BB"/>
    <w:rsid w:val="00980A9D"/>
    <w:rsid w:val="00980BF6"/>
    <w:rsid w:val="00980FDA"/>
    <w:rsid w:val="00981A05"/>
    <w:rsid w:val="009826D9"/>
    <w:rsid w:val="00982C2D"/>
    <w:rsid w:val="00982F13"/>
    <w:rsid w:val="009834D2"/>
    <w:rsid w:val="0098364B"/>
    <w:rsid w:val="00984EFA"/>
    <w:rsid w:val="00986C71"/>
    <w:rsid w:val="00987C66"/>
    <w:rsid w:val="00990184"/>
    <w:rsid w:val="0099019F"/>
    <w:rsid w:val="00990374"/>
    <w:rsid w:val="00990771"/>
    <w:rsid w:val="009908A3"/>
    <w:rsid w:val="009911AF"/>
    <w:rsid w:val="00991875"/>
    <w:rsid w:val="00991F92"/>
    <w:rsid w:val="00992985"/>
    <w:rsid w:val="00993889"/>
    <w:rsid w:val="009939AF"/>
    <w:rsid w:val="00993B0D"/>
    <w:rsid w:val="00993C7C"/>
    <w:rsid w:val="0099498C"/>
    <w:rsid w:val="0099551B"/>
    <w:rsid w:val="0099612E"/>
    <w:rsid w:val="00996BD2"/>
    <w:rsid w:val="009971BB"/>
    <w:rsid w:val="00997BF1"/>
    <w:rsid w:val="009A089C"/>
    <w:rsid w:val="009A118E"/>
    <w:rsid w:val="009A21CD"/>
    <w:rsid w:val="009A278C"/>
    <w:rsid w:val="009A2BC2"/>
    <w:rsid w:val="009A3AF1"/>
    <w:rsid w:val="009A42C1"/>
    <w:rsid w:val="009A5429"/>
    <w:rsid w:val="009A72AD"/>
    <w:rsid w:val="009A74CA"/>
    <w:rsid w:val="009A789F"/>
    <w:rsid w:val="009B09E0"/>
    <w:rsid w:val="009B0BC5"/>
    <w:rsid w:val="009B1247"/>
    <w:rsid w:val="009B4F03"/>
    <w:rsid w:val="009B6029"/>
    <w:rsid w:val="009B6661"/>
    <w:rsid w:val="009B66C5"/>
    <w:rsid w:val="009B67C4"/>
    <w:rsid w:val="009B6971"/>
    <w:rsid w:val="009B7767"/>
    <w:rsid w:val="009C1670"/>
    <w:rsid w:val="009C20A7"/>
    <w:rsid w:val="009C27F1"/>
    <w:rsid w:val="009C2A4B"/>
    <w:rsid w:val="009C3152"/>
    <w:rsid w:val="009C3257"/>
    <w:rsid w:val="009C3852"/>
    <w:rsid w:val="009C42EA"/>
    <w:rsid w:val="009C4CFA"/>
    <w:rsid w:val="009C5070"/>
    <w:rsid w:val="009C537E"/>
    <w:rsid w:val="009C5E2C"/>
    <w:rsid w:val="009C6AF3"/>
    <w:rsid w:val="009D112C"/>
    <w:rsid w:val="009D1385"/>
    <w:rsid w:val="009D2CA4"/>
    <w:rsid w:val="009D47FA"/>
    <w:rsid w:val="009D4BAB"/>
    <w:rsid w:val="009D4C5B"/>
    <w:rsid w:val="009D50D2"/>
    <w:rsid w:val="009D5341"/>
    <w:rsid w:val="009D65FC"/>
    <w:rsid w:val="009D6BCA"/>
    <w:rsid w:val="009D70C9"/>
    <w:rsid w:val="009D72D4"/>
    <w:rsid w:val="009E0F62"/>
    <w:rsid w:val="009E4A58"/>
    <w:rsid w:val="009E5A2D"/>
    <w:rsid w:val="009E5AB2"/>
    <w:rsid w:val="009E6219"/>
    <w:rsid w:val="009E6A61"/>
    <w:rsid w:val="009F03B3"/>
    <w:rsid w:val="009F0406"/>
    <w:rsid w:val="009F0AA4"/>
    <w:rsid w:val="009F0AF0"/>
    <w:rsid w:val="009F1A59"/>
    <w:rsid w:val="009F22D3"/>
    <w:rsid w:val="009F55B9"/>
    <w:rsid w:val="00A0012A"/>
    <w:rsid w:val="00A0096C"/>
    <w:rsid w:val="00A00B77"/>
    <w:rsid w:val="00A01757"/>
    <w:rsid w:val="00A01B11"/>
    <w:rsid w:val="00A028C0"/>
    <w:rsid w:val="00A02BAE"/>
    <w:rsid w:val="00A04539"/>
    <w:rsid w:val="00A0453E"/>
    <w:rsid w:val="00A06213"/>
    <w:rsid w:val="00A06A6B"/>
    <w:rsid w:val="00A06CB0"/>
    <w:rsid w:val="00A06D3A"/>
    <w:rsid w:val="00A07443"/>
    <w:rsid w:val="00A07E47"/>
    <w:rsid w:val="00A10247"/>
    <w:rsid w:val="00A1049A"/>
    <w:rsid w:val="00A11770"/>
    <w:rsid w:val="00A12991"/>
    <w:rsid w:val="00A129D0"/>
    <w:rsid w:val="00A12C33"/>
    <w:rsid w:val="00A138BA"/>
    <w:rsid w:val="00A14C8E"/>
    <w:rsid w:val="00A153D9"/>
    <w:rsid w:val="00A15412"/>
    <w:rsid w:val="00A1571E"/>
    <w:rsid w:val="00A15F09"/>
    <w:rsid w:val="00A161BA"/>
    <w:rsid w:val="00A169B6"/>
    <w:rsid w:val="00A1709B"/>
    <w:rsid w:val="00A203CA"/>
    <w:rsid w:val="00A2271D"/>
    <w:rsid w:val="00A230AA"/>
    <w:rsid w:val="00A2354B"/>
    <w:rsid w:val="00A237D5"/>
    <w:rsid w:val="00A239C7"/>
    <w:rsid w:val="00A23EC5"/>
    <w:rsid w:val="00A30EFC"/>
    <w:rsid w:val="00A318A8"/>
    <w:rsid w:val="00A31984"/>
    <w:rsid w:val="00A32D73"/>
    <w:rsid w:val="00A32D8E"/>
    <w:rsid w:val="00A3367B"/>
    <w:rsid w:val="00A346A4"/>
    <w:rsid w:val="00A3597D"/>
    <w:rsid w:val="00A36DD1"/>
    <w:rsid w:val="00A37214"/>
    <w:rsid w:val="00A4006C"/>
    <w:rsid w:val="00A40091"/>
    <w:rsid w:val="00A4030F"/>
    <w:rsid w:val="00A40632"/>
    <w:rsid w:val="00A40A88"/>
    <w:rsid w:val="00A41C79"/>
    <w:rsid w:val="00A41CB5"/>
    <w:rsid w:val="00A4235D"/>
    <w:rsid w:val="00A42CDF"/>
    <w:rsid w:val="00A4452E"/>
    <w:rsid w:val="00A4472C"/>
    <w:rsid w:val="00A44C1E"/>
    <w:rsid w:val="00A44E69"/>
    <w:rsid w:val="00A451D2"/>
    <w:rsid w:val="00A4540A"/>
    <w:rsid w:val="00A4585B"/>
    <w:rsid w:val="00A4661E"/>
    <w:rsid w:val="00A51817"/>
    <w:rsid w:val="00A546C4"/>
    <w:rsid w:val="00A55845"/>
    <w:rsid w:val="00A55BD6"/>
    <w:rsid w:val="00A55D50"/>
    <w:rsid w:val="00A56644"/>
    <w:rsid w:val="00A56DA2"/>
    <w:rsid w:val="00A57142"/>
    <w:rsid w:val="00A57432"/>
    <w:rsid w:val="00A57CDB"/>
    <w:rsid w:val="00A61496"/>
    <w:rsid w:val="00A61B50"/>
    <w:rsid w:val="00A62A47"/>
    <w:rsid w:val="00A62C98"/>
    <w:rsid w:val="00A62D0C"/>
    <w:rsid w:val="00A62DC8"/>
    <w:rsid w:val="00A648CD"/>
    <w:rsid w:val="00A6537A"/>
    <w:rsid w:val="00A674C5"/>
    <w:rsid w:val="00A67866"/>
    <w:rsid w:val="00A67A09"/>
    <w:rsid w:val="00A70109"/>
    <w:rsid w:val="00A70785"/>
    <w:rsid w:val="00A70B07"/>
    <w:rsid w:val="00A71358"/>
    <w:rsid w:val="00A71E2D"/>
    <w:rsid w:val="00A723F8"/>
    <w:rsid w:val="00A74C8F"/>
    <w:rsid w:val="00A77CCB"/>
    <w:rsid w:val="00A804E8"/>
    <w:rsid w:val="00A80B96"/>
    <w:rsid w:val="00A81C71"/>
    <w:rsid w:val="00A82346"/>
    <w:rsid w:val="00A8288C"/>
    <w:rsid w:val="00A82B58"/>
    <w:rsid w:val="00A836D2"/>
    <w:rsid w:val="00A83D8D"/>
    <w:rsid w:val="00A8446B"/>
    <w:rsid w:val="00A8473F"/>
    <w:rsid w:val="00A862D6"/>
    <w:rsid w:val="00A8715E"/>
    <w:rsid w:val="00A91910"/>
    <w:rsid w:val="00A9295B"/>
    <w:rsid w:val="00A93139"/>
    <w:rsid w:val="00A93B09"/>
    <w:rsid w:val="00A952D7"/>
    <w:rsid w:val="00A95603"/>
    <w:rsid w:val="00A963F7"/>
    <w:rsid w:val="00A96AD8"/>
    <w:rsid w:val="00A974F0"/>
    <w:rsid w:val="00A97B05"/>
    <w:rsid w:val="00AA052C"/>
    <w:rsid w:val="00AA1E45"/>
    <w:rsid w:val="00AA2388"/>
    <w:rsid w:val="00AA377C"/>
    <w:rsid w:val="00AA4286"/>
    <w:rsid w:val="00AA456B"/>
    <w:rsid w:val="00AA5077"/>
    <w:rsid w:val="00AA57F5"/>
    <w:rsid w:val="00AA59C0"/>
    <w:rsid w:val="00AA672E"/>
    <w:rsid w:val="00AA6EC9"/>
    <w:rsid w:val="00AB0A12"/>
    <w:rsid w:val="00AB2611"/>
    <w:rsid w:val="00AB4CBC"/>
    <w:rsid w:val="00AB6309"/>
    <w:rsid w:val="00AB6C5F"/>
    <w:rsid w:val="00AB7129"/>
    <w:rsid w:val="00AB7D26"/>
    <w:rsid w:val="00AC0033"/>
    <w:rsid w:val="00AC161C"/>
    <w:rsid w:val="00AC1C76"/>
    <w:rsid w:val="00AC27A6"/>
    <w:rsid w:val="00AC30F7"/>
    <w:rsid w:val="00AC3507"/>
    <w:rsid w:val="00AC3A5A"/>
    <w:rsid w:val="00AC3AFD"/>
    <w:rsid w:val="00AC3B59"/>
    <w:rsid w:val="00AC4D95"/>
    <w:rsid w:val="00AC5DF4"/>
    <w:rsid w:val="00AC7632"/>
    <w:rsid w:val="00AD0AEF"/>
    <w:rsid w:val="00AD0D84"/>
    <w:rsid w:val="00AD11B7"/>
    <w:rsid w:val="00AD1A94"/>
    <w:rsid w:val="00AD1C05"/>
    <w:rsid w:val="00AD2FB6"/>
    <w:rsid w:val="00AD32A6"/>
    <w:rsid w:val="00AD3E08"/>
    <w:rsid w:val="00AD4126"/>
    <w:rsid w:val="00AD421C"/>
    <w:rsid w:val="00AD44FA"/>
    <w:rsid w:val="00AD4F5C"/>
    <w:rsid w:val="00AD62BA"/>
    <w:rsid w:val="00AD70D5"/>
    <w:rsid w:val="00AD7C01"/>
    <w:rsid w:val="00AE0236"/>
    <w:rsid w:val="00AE070A"/>
    <w:rsid w:val="00AE101C"/>
    <w:rsid w:val="00AE27D2"/>
    <w:rsid w:val="00AE2A69"/>
    <w:rsid w:val="00AE2B41"/>
    <w:rsid w:val="00AE37E5"/>
    <w:rsid w:val="00AE39A1"/>
    <w:rsid w:val="00AE3C04"/>
    <w:rsid w:val="00AE4507"/>
    <w:rsid w:val="00AE5EB4"/>
    <w:rsid w:val="00AE6107"/>
    <w:rsid w:val="00AE7BA9"/>
    <w:rsid w:val="00AF0250"/>
    <w:rsid w:val="00AF0C18"/>
    <w:rsid w:val="00AF0DD7"/>
    <w:rsid w:val="00AF1E3D"/>
    <w:rsid w:val="00AF2F7C"/>
    <w:rsid w:val="00AF47C5"/>
    <w:rsid w:val="00AF5398"/>
    <w:rsid w:val="00AF7825"/>
    <w:rsid w:val="00AF7A76"/>
    <w:rsid w:val="00B01F87"/>
    <w:rsid w:val="00B049AF"/>
    <w:rsid w:val="00B04BE7"/>
    <w:rsid w:val="00B066F2"/>
    <w:rsid w:val="00B07242"/>
    <w:rsid w:val="00B07527"/>
    <w:rsid w:val="00B07682"/>
    <w:rsid w:val="00B07687"/>
    <w:rsid w:val="00B101B3"/>
    <w:rsid w:val="00B104EF"/>
    <w:rsid w:val="00B10534"/>
    <w:rsid w:val="00B113DB"/>
    <w:rsid w:val="00B11D8A"/>
    <w:rsid w:val="00B12202"/>
    <w:rsid w:val="00B1285C"/>
    <w:rsid w:val="00B12981"/>
    <w:rsid w:val="00B12BDE"/>
    <w:rsid w:val="00B14564"/>
    <w:rsid w:val="00B147DD"/>
    <w:rsid w:val="00B156FD"/>
    <w:rsid w:val="00B15BB9"/>
    <w:rsid w:val="00B20EDE"/>
    <w:rsid w:val="00B21882"/>
    <w:rsid w:val="00B21952"/>
    <w:rsid w:val="00B21F61"/>
    <w:rsid w:val="00B23A59"/>
    <w:rsid w:val="00B23DCD"/>
    <w:rsid w:val="00B261F1"/>
    <w:rsid w:val="00B265BC"/>
    <w:rsid w:val="00B269F3"/>
    <w:rsid w:val="00B30425"/>
    <w:rsid w:val="00B31FB1"/>
    <w:rsid w:val="00B32816"/>
    <w:rsid w:val="00B3314D"/>
    <w:rsid w:val="00B333E3"/>
    <w:rsid w:val="00B33952"/>
    <w:rsid w:val="00B33C5E"/>
    <w:rsid w:val="00B342F4"/>
    <w:rsid w:val="00B34369"/>
    <w:rsid w:val="00B34DC2"/>
    <w:rsid w:val="00B35355"/>
    <w:rsid w:val="00B378E5"/>
    <w:rsid w:val="00B37960"/>
    <w:rsid w:val="00B400A1"/>
    <w:rsid w:val="00B400B3"/>
    <w:rsid w:val="00B40D01"/>
    <w:rsid w:val="00B41A31"/>
    <w:rsid w:val="00B41F82"/>
    <w:rsid w:val="00B4296C"/>
    <w:rsid w:val="00B4346D"/>
    <w:rsid w:val="00B440F4"/>
    <w:rsid w:val="00B444F9"/>
    <w:rsid w:val="00B447A5"/>
    <w:rsid w:val="00B45C1A"/>
    <w:rsid w:val="00B463D9"/>
    <w:rsid w:val="00B4654C"/>
    <w:rsid w:val="00B47293"/>
    <w:rsid w:val="00B47DCD"/>
    <w:rsid w:val="00B50E50"/>
    <w:rsid w:val="00B52120"/>
    <w:rsid w:val="00B53023"/>
    <w:rsid w:val="00B53CF4"/>
    <w:rsid w:val="00B53D8D"/>
    <w:rsid w:val="00B54ABC"/>
    <w:rsid w:val="00B55950"/>
    <w:rsid w:val="00B56FBE"/>
    <w:rsid w:val="00B57C7B"/>
    <w:rsid w:val="00B57CFB"/>
    <w:rsid w:val="00B60ACF"/>
    <w:rsid w:val="00B61771"/>
    <w:rsid w:val="00B6293A"/>
    <w:rsid w:val="00B62B58"/>
    <w:rsid w:val="00B62F6A"/>
    <w:rsid w:val="00B63D5C"/>
    <w:rsid w:val="00B648A7"/>
    <w:rsid w:val="00B65149"/>
    <w:rsid w:val="00B652FF"/>
    <w:rsid w:val="00B65E1E"/>
    <w:rsid w:val="00B663B1"/>
    <w:rsid w:val="00B66567"/>
    <w:rsid w:val="00B66EFF"/>
    <w:rsid w:val="00B66F52"/>
    <w:rsid w:val="00B66FE5"/>
    <w:rsid w:val="00B67275"/>
    <w:rsid w:val="00B6782B"/>
    <w:rsid w:val="00B67871"/>
    <w:rsid w:val="00B713FD"/>
    <w:rsid w:val="00B7268C"/>
    <w:rsid w:val="00B72880"/>
    <w:rsid w:val="00B72A3F"/>
    <w:rsid w:val="00B72C17"/>
    <w:rsid w:val="00B72F40"/>
    <w:rsid w:val="00B758BF"/>
    <w:rsid w:val="00B76014"/>
    <w:rsid w:val="00B779DD"/>
    <w:rsid w:val="00B77EC8"/>
    <w:rsid w:val="00B80938"/>
    <w:rsid w:val="00B81D04"/>
    <w:rsid w:val="00B81E1B"/>
    <w:rsid w:val="00B827A6"/>
    <w:rsid w:val="00B831CE"/>
    <w:rsid w:val="00B86677"/>
    <w:rsid w:val="00B87131"/>
    <w:rsid w:val="00B87C0A"/>
    <w:rsid w:val="00B905F7"/>
    <w:rsid w:val="00B9147A"/>
    <w:rsid w:val="00B91F02"/>
    <w:rsid w:val="00B939B1"/>
    <w:rsid w:val="00B93E94"/>
    <w:rsid w:val="00B95484"/>
    <w:rsid w:val="00B96D40"/>
    <w:rsid w:val="00B97386"/>
    <w:rsid w:val="00B97F3F"/>
    <w:rsid w:val="00BA044E"/>
    <w:rsid w:val="00BA263B"/>
    <w:rsid w:val="00BA40FD"/>
    <w:rsid w:val="00BA42B2"/>
    <w:rsid w:val="00BA4E42"/>
    <w:rsid w:val="00BA58D4"/>
    <w:rsid w:val="00BA5B9E"/>
    <w:rsid w:val="00BA5CDA"/>
    <w:rsid w:val="00BA669C"/>
    <w:rsid w:val="00BA6A5E"/>
    <w:rsid w:val="00BA73F8"/>
    <w:rsid w:val="00BA7529"/>
    <w:rsid w:val="00BA79FB"/>
    <w:rsid w:val="00BA7C9A"/>
    <w:rsid w:val="00BB266D"/>
    <w:rsid w:val="00BB2D88"/>
    <w:rsid w:val="00BB30C3"/>
    <w:rsid w:val="00BB46D0"/>
    <w:rsid w:val="00BB5EE3"/>
    <w:rsid w:val="00BB5F8F"/>
    <w:rsid w:val="00BB657A"/>
    <w:rsid w:val="00BB6641"/>
    <w:rsid w:val="00BB692F"/>
    <w:rsid w:val="00BC15BB"/>
    <w:rsid w:val="00BC1A4E"/>
    <w:rsid w:val="00BC2EFF"/>
    <w:rsid w:val="00BC5DC7"/>
    <w:rsid w:val="00BC61E2"/>
    <w:rsid w:val="00BC6B8B"/>
    <w:rsid w:val="00BC6D47"/>
    <w:rsid w:val="00BC6E9E"/>
    <w:rsid w:val="00BC73D8"/>
    <w:rsid w:val="00BC74C4"/>
    <w:rsid w:val="00BC7633"/>
    <w:rsid w:val="00BD0065"/>
    <w:rsid w:val="00BD052B"/>
    <w:rsid w:val="00BD2B4D"/>
    <w:rsid w:val="00BD4F3F"/>
    <w:rsid w:val="00BD52D7"/>
    <w:rsid w:val="00BD5AD2"/>
    <w:rsid w:val="00BE22F3"/>
    <w:rsid w:val="00BE2FAC"/>
    <w:rsid w:val="00BE3910"/>
    <w:rsid w:val="00BE409B"/>
    <w:rsid w:val="00BE54A7"/>
    <w:rsid w:val="00BE5B52"/>
    <w:rsid w:val="00BE6154"/>
    <w:rsid w:val="00BE71CF"/>
    <w:rsid w:val="00BE7545"/>
    <w:rsid w:val="00BE7B8D"/>
    <w:rsid w:val="00BF0993"/>
    <w:rsid w:val="00BF0CFC"/>
    <w:rsid w:val="00BF10A9"/>
    <w:rsid w:val="00BF147C"/>
    <w:rsid w:val="00BF1703"/>
    <w:rsid w:val="00BF231C"/>
    <w:rsid w:val="00BF2575"/>
    <w:rsid w:val="00BF2847"/>
    <w:rsid w:val="00BF2E07"/>
    <w:rsid w:val="00BF47B5"/>
    <w:rsid w:val="00BF51E5"/>
    <w:rsid w:val="00BF61A5"/>
    <w:rsid w:val="00BF74A6"/>
    <w:rsid w:val="00C005A8"/>
    <w:rsid w:val="00C00725"/>
    <w:rsid w:val="00C00F1B"/>
    <w:rsid w:val="00C013AD"/>
    <w:rsid w:val="00C01857"/>
    <w:rsid w:val="00C01D1E"/>
    <w:rsid w:val="00C01F7B"/>
    <w:rsid w:val="00C0388E"/>
    <w:rsid w:val="00C03BEE"/>
    <w:rsid w:val="00C04904"/>
    <w:rsid w:val="00C052A3"/>
    <w:rsid w:val="00C056B3"/>
    <w:rsid w:val="00C103E5"/>
    <w:rsid w:val="00C10596"/>
    <w:rsid w:val="00C11C89"/>
    <w:rsid w:val="00C13319"/>
    <w:rsid w:val="00C13EE9"/>
    <w:rsid w:val="00C145CE"/>
    <w:rsid w:val="00C15466"/>
    <w:rsid w:val="00C20020"/>
    <w:rsid w:val="00C21540"/>
    <w:rsid w:val="00C21906"/>
    <w:rsid w:val="00C219AC"/>
    <w:rsid w:val="00C21BFA"/>
    <w:rsid w:val="00C22987"/>
    <w:rsid w:val="00C22BEC"/>
    <w:rsid w:val="00C22D8B"/>
    <w:rsid w:val="00C2366D"/>
    <w:rsid w:val="00C24454"/>
    <w:rsid w:val="00C24C8D"/>
    <w:rsid w:val="00C25FE2"/>
    <w:rsid w:val="00C260CE"/>
    <w:rsid w:val="00C263DE"/>
    <w:rsid w:val="00C26B53"/>
    <w:rsid w:val="00C273C7"/>
    <w:rsid w:val="00C27510"/>
    <w:rsid w:val="00C279B2"/>
    <w:rsid w:val="00C30811"/>
    <w:rsid w:val="00C32D0C"/>
    <w:rsid w:val="00C33A47"/>
    <w:rsid w:val="00C33E50"/>
    <w:rsid w:val="00C34648"/>
    <w:rsid w:val="00C34C20"/>
    <w:rsid w:val="00C35A3E"/>
    <w:rsid w:val="00C36DF7"/>
    <w:rsid w:val="00C404C7"/>
    <w:rsid w:val="00C42130"/>
    <w:rsid w:val="00C423A4"/>
    <w:rsid w:val="00C423E3"/>
    <w:rsid w:val="00C43C70"/>
    <w:rsid w:val="00C43FB3"/>
    <w:rsid w:val="00C44BF5"/>
    <w:rsid w:val="00C44D9D"/>
    <w:rsid w:val="00C50520"/>
    <w:rsid w:val="00C521D6"/>
    <w:rsid w:val="00C53A35"/>
    <w:rsid w:val="00C55232"/>
    <w:rsid w:val="00C553A4"/>
    <w:rsid w:val="00C55558"/>
    <w:rsid w:val="00C55A06"/>
    <w:rsid w:val="00C55B96"/>
    <w:rsid w:val="00C55D03"/>
    <w:rsid w:val="00C57D0C"/>
    <w:rsid w:val="00C601BC"/>
    <w:rsid w:val="00C6220B"/>
    <w:rsid w:val="00C629D2"/>
    <w:rsid w:val="00C6329F"/>
    <w:rsid w:val="00C63340"/>
    <w:rsid w:val="00C643F9"/>
    <w:rsid w:val="00C649E2"/>
    <w:rsid w:val="00C64E95"/>
    <w:rsid w:val="00C66BBD"/>
    <w:rsid w:val="00C66CFF"/>
    <w:rsid w:val="00C70B00"/>
    <w:rsid w:val="00C71372"/>
    <w:rsid w:val="00C71DDC"/>
    <w:rsid w:val="00C72410"/>
    <w:rsid w:val="00C726B1"/>
    <w:rsid w:val="00C7287F"/>
    <w:rsid w:val="00C73334"/>
    <w:rsid w:val="00C748FC"/>
    <w:rsid w:val="00C77A51"/>
    <w:rsid w:val="00C80034"/>
    <w:rsid w:val="00C80A94"/>
    <w:rsid w:val="00C80CB8"/>
    <w:rsid w:val="00C816D0"/>
    <w:rsid w:val="00C819F8"/>
    <w:rsid w:val="00C8248C"/>
    <w:rsid w:val="00C83077"/>
    <w:rsid w:val="00C84977"/>
    <w:rsid w:val="00C84E33"/>
    <w:rsid w:val="00C864B2"/>
    <w:rsid w:val="00C8684C"/>
    <w:rsid w:val="00C86D4D"/>
    <w:rsid w:val="00C86D6F"/>
    <w:rsid w:val="00C905FC"/>
    <w:rsid w:val="00C91005"/>
    <w:rsid w:val="00C9202C"/>
    <w:rsid w:val="00C92D03"/>
    <w:rsid w:val="00C9319C"/>
    <w:rsid w:val="00C93DA9"/>
    <w:rsid w:val="00C9435D"/>
    <w:rsid w:val="00C943E1"/>
    <w:rsid w:val="00C94DF2"/>
    <w:rsid w:val="00C96086"/>
    <w:rsid w:val="00C96715"/>
    <w:rsid w:val="00C96741"/>
    <w:rsid w:val="00CA0158"/>
    <w:rsid w:val="00CA222F"/>
    <w:rsid w:val="00CA2D1B"/>
    <w:rsid w:val="00CA375D"/>
    <w:rsid w:val="00CA51FC"/>
    <w:rsid w:val="00CA5399"/>
    <w:rsid w:val="00CA5CAC"/>
    <w:rsid w:val="00CA6229"/>
    <w:rsid w:val="00CA662A"/>
    <w:rsid w:val="00CA7AFD"/>
    <w:rsid w:val="00CA7C3C"/>
    <w:rsid w:val="00CA7C54"/>
    <w:rsid w:val="00CB0189"/>
    <w:rsid w:val="00CB0BA2"/>
    <w:rsid w:val="00CB0FEF"/>
    <w:rsid w:val="00CB1280"/>
    <w:rsid w:val="00CB1A42"/>
    <w:rsid w:val="00CB1B0C"/>
    <w:rsid w:val="00CB2491"/>
    <w:rsid w:val="00CB2C0B"/>
    <w:rsid w:val="00CB517D"/>
    <w:rsid w:val="00CB69DB"/>
    <w:rsid w:val="00CC038D"/>
    <w:rsid w:val="00CC08DB"/>
    <w:rsid w:val="00CC36C4"/>
    <w:rsid w:val="00CC39FF"/>
    <w:rsid w:val="00CC3C2F"/>
    <w:rsid w:val="00CC4AC8"/>
    <w:rsid w:val="00CC5233"/>
    <w:rsid w:val="00CC5DE6"/>
    <w:rsid w:val="00CC5EB4"/>
    <w:rsid w:val="00CC6CCF"/>
    <w:rsid w:val="00CC6E4E"/>
    <w:rsid w:val="00CC6FE8"/>
    <w:rsid w:val="00CC7202"/>
    <w:rsid w:val="00CC735A"/>
    <w:rsid w:val="00CC78C6"/>
    <w:rsid w:val="00CD0C6D"/>
    <w:rsid w:val="00CD2808"/>
    <w:rsid w:val="00CD28BF"/>
    <w:rsid w:val="00CD295B"/>
    <w:rsid w:val="00CD3C62"/>
    <w:rsid w:val="00CD4092"/>
    <w:rsid w:val="00CD4A20"/>
    <w:rsid w:val="00CD50A1"/>
    <w:rsid w:val="00CD519E"/>
    <w:rsid w:val="00CD5FDF"/>
    <w:rsid w:val="00CD6BBF"/>
    <w:rsid w:val="00CE0C4F"/>
    <w:rsid w:val="00CE2BA4"/>
    <w:rsid w:val="00CE30EA"/>
    <w:rsid w:val="00CE55DD"/>
    <w:rsid w:val="00CE5959"/>
    <w:rsid w:val="00CE6384"/>
    <w:rsid w:val="00CF048A"/>
    <w:rsid w:val="00CF0D9A"/>
    <w:rsid w:val="00CF1448"/>
    <w:rsid w:val="00CF155A"/>
    <w:rsid w:val="00CF2947"/>
    <w:rsid w:val="00CF3938"/>
    <w:rsid w:val="00CF3BE6"/>
    <w:rsid w:val="00CF4514"/>
    <w:rsid w:val="00CF5517"/>
    <w:rsid w:val="00CF599C"/>
    <w:rsid w:val="00CF686F"/>
    <w:rsid w:val="00CF6E60"/>
    <w:rsid w:val="00CF7BCA"/>
    <w:rsid w:val="00D008FD"/>
    <w:rsid w:val="00D0112C"/>
    <w:rsid w:val="00D016A7"/>
    <w:rsid w:val="00D0321C"/>
    <w:rsid w:val="00D035EC"/>
    <w:rsid w:val="00D04817"/>
    <w:rsid w:val="00D05379"/>
    <w:rsid w:val="00D054A2"/>
    <w:rsid w:val="00D06361"/>
    <w:rsid w:val="00D0690C"/>
    <w:rsid w:val="00D06AB1"/>
    <w:rsid w:val="00D06FC1"/>
    <w:rsid w:val="00D072ED"/>
    <w:rsid w:val="00D07699"/>
    <w:rsid w:val="00D07A16"/>
    <w:rsid w:val="00D07C22"/>
    <w:rsid w:val="00D1067E"/>
    <w:rsid w:val="00D10F50"/>
    <w:rsid w:val="00D11272"/>
    <w:rsid w:val="00D11B71"/>
    <w:rsid w:val="00D126F5"/>
    <w:rsid w:val="00D14296"/>
    <w:rsid w:val="00D1489E"/>
    <w:rsid w:val="00D14CF4"/>
    <w:rsid w:val="00D15C5E"/>
    <w:rsid w:val="00D16C09"/>
    <w:rsid w:val="00D20585"/>
    <w:rsid w:val="00D20737"/>
    <w:rsid w:val="00D21E81"/>
    <w:rsid w:val="00D223DE"/>
    <w:rsid w:val="00D22590"/>
    <w:rsid w:val="00D24208"/>
    <w:rsid w:val="00D25E37"/>
    <w:rsid w:val="00D2661A"/>
    <w:rsid w:val="00D271E0"/>
    <w:rsid w:val="00D27582"/>
    <w:rsid w:val="00D27EC4"/>
    <w:rsid w:val="00D31337"/>
    <w:rsid w:val="00D322F3"/>
    <w:rsid w:val="00D32719"/>
    <w:rsid w:val="00D33333"/>
    <w:rsid w:val="00D33BD8"/>
    <w:rsid w:val="00D34AD1"/>
    <w:rsid w:val="00D352A2"/>
    <w:rsid w:val="00D35A3F"/>
    <w:rsid w:val="00D36D88"/>
    <w:rsid w:val="00D40053"/>
    <w:rsid w:val="00D4095C"/>
    <w:rsid w:val="00D40A75"/>
    <w:rsid w:val="00D40E2D"/>
    <w:rsid w:val="00D4162B"/>
    <w:rsid w:val="00D41AF1"/>
    <w:rsid w:val="00D424C1"/>
    <w:rsid w:val="00D44046"/>
    <w:rsid w:val="00D441DD"/>
    <w:rsid w:val="00D44217"/>
    <w:rsid w:val="00D4514F"/>
    <w:rsid w:val="00D451E2"/>
    <w:rsid w:val="00D45E89"/>
    <w:rsid w:val="00D45E8D"/>
    <w:rsid w:val="00D466AE"/>
    <w:rsid w:val="00D4734F"/>
    <w:rsid w:val="00D47FD7"/>
    <w:rsid w:val="00D50C32"/>
    <w:rsid w:val="00D516A7"/>
    <w:rsid w:val="00D51882"/>
    <w:rsid w:val="00D51BF3"/>
    <w:rsid w:val="00D52336"/>
    <w:rsid w:val="00D52533"/>
    <w:rsid w:val="00D5522D"/>
    <w:rsid w:val="00D60064"/>
    <w:rsid w:val="00D60345"/>
    <w:rsid w:val="00D619F5"/>
    <w:rsid w:val="00D620B2"/>
    <w:rsid w:val="00D63EDC"/>
    <w:rsid w:val="00D649C5"/>
    <w:rsid w:val="00D65DF6"/>
    <w:rsid w:val="00D6644C"/>
    <w:rsid w:val="00D66846"/>
    <w:rsid w:val="00D675FB"/>
    <w:rsid w:val="00D67C35"/>
    <w:rsid w:val="00D707C6"/>
    <w:rsid w:val="00D71AC5"/>
    <w:rsid w:val="00D71F25"/>
    <w:rsid w:val="00D7222C"/>
    <w:rsid w:val="00D72A9C"/>
    <w:rsid w:val="00D74FEE"/>
    <w:rsid w:val="00D76B82"/>
    <w:rsid w:val="00D77031"/>
    <w:rsid w:val="00D82430"/>
    <w:rsid w:val="00D8376D"/>
    <w:rsid w:val="00D83AC0"/>
    <w:rsid w:val="00D84941"/>
    <w:rsid w:val="00D84CF0"/>
    <w:rsid w:val="00D84FA1"/>
    <w:rsid w:val="00D851F0"/>
    <w:rsid w:val="00D85557"/>
    <w:rsid w:val="00D85E6F"/>
    <w:rsid w:val="00D8656F"/>
    <w:rsid w:val="00D8671C"/>
    <w:rsid w:val="00D86D45"/>
    <w:rsid w:val="00D86D5C"/>
    <w:rsid w:val="00D86DB7"/>
    <w:rsid w:val="00D873DE"/>
    <w:rsid w:val="00D87949"/>
    <w:rsid w:val="00D87BF5"/>
    <w:rsid w:val="00D90721"/>
    <w:rsid w:val="00D9115C"/>
    <w:rsid w:val="00D91700"/>
    <w:rsid w:val="00D9175B"/>
    <w:rsid w:val="00D926D0"/>
    <w:rsid w:val="00D92B95"/>
    <w:rsid w:val="00D92FA2"/>
    <w:rsid w:val="00D93030"/>
    <w:rsid w:val="00D946F1"/>
    <w:rsid w:val="00D950E1"/>
    <w:rsid w:val="00D952A6"/>
    <w:rsid w:val="00D95897"/>
    <w:rsid w:val="00D95D1A"/>
    <w:rsid w:val="00D96745"/>
    <w:rsid w:val="00D96F00"/>
    <w:rsid w:val="00D96FCF"/>
    <w:rsid w:val="00D97B7D"/>
    <w:rsid w:val="00D97F99"/>
    <w:rsid w:val="00DA01B4"/>
    <w:rsid w:val="00DA0E03"/>
    <w:rsid w:val="00DA12D9"/>
    <w:rsid w:val="00DA1E08"/>
    <w:rsid w:val="00DA24F8"/>
    <w:rsid w:val="00DA28E8"/>
    <w:rsid w:val="00DA354E"/>
    <w:rsid w:val="00DA3619"/>
    <w:rsid w:val="00DA38D3"/>
    <w:rsid w:val="00DA3932"/>
    <w:rsid w:val="00DA3AFC"/>
    <w:rsid w:val="00DA3F66"/>
    <w:rsid w:val="00DA5175"/>
    <w:rsid w:val="00DA5739"/>
    <w:rsid w:val="00DA64F8"/>
    <w:rsid w:val="00DA6C15"/>
    <w:rsid w:val="00DA6C79"/>
    <w:rsid w:val="00DA7EDD"/>
    <w:rsid w:val="00DB0258"/>
    <w:rsid w:val="00DB1BF1"/>
    <w:rsid w:val="00DB2A29"/>
    <w:rsid w:val="00DB38EE"/>
    <w:rsid w:val="00DB498B"/>
    <w:rsid w:val="00DB57C2"/>
    <w:rsid w:val="00DB66CA"/>
    <w:rsid w:val="00DB6AD1"/>
    <w:rsid w:val="00DB6BCA"/>
    <w:rsid w:val="00DB6F54"/>
    <w:rsid w:val="00DB73F7"/>
    <w:rsid w:val="00DC00E4"/>
    <w:rsid w:val="00DC0321"/>
    <w:rsid w:val="00DC1485"/>
    <w:rsid w:val="00DC16F2"/>
    <w:rsid w:val="00DC1776"/>
    <w:rsid w:val="00DC3067"/>
    <w:rsid w:val="00DC370B"/>
    <w:rsid w:val="00DC3DC1"/>
    <w:rsid w:val="00DC3DEF"/>
    <w:rsid w:val="00DC45E2"/>
    <w:rsid w:val="00DC504E"/>
    <w:rsid w:val="00DC5582"/>
    <w:rsid w:val="00DC57B5"/>
    <w:rsid w:val="00DC5B90"/>
    <w:rsid w:val="00DC5F9F"/>
    <w:rsid w:val="00DC742E"/>
    <w:rsid w:val="00DD00FF"/>
    <w:rsid w:val="00DD022C"/>
    <w:rsid w:val="00DD0619"/>
    <w:rsid w:val="00DD07FB"/>
    <w:rsid w:val="00DD25C6"/>
    <w:rsid w:val="00DD2A09"/>
    <w:rsid w:val="00DD4FE5"/>
    <w:rsid w:val="00DD54B0"/>
    <w:rsid w:val="00DD57EE"/>
    <w:rsid w:val="00DD5BF5"/>
    <w:rsid w:val="00DD6922"/>
    <w:rsid w:val="00DD6BCC"/>
    <w:rsid w:val="00DD7351"/>
    <w:rsid w:val="00DD7F4C"/>
    <w:rsid w:val="00DE0136"/>
    <w:rsid w:val="00DE0A4B"/>
    <w:rsid w:val="00DE0A79"/>
    <w:rsid w:val="00DE1447"/>
    <w:rsid w:val="00DE2410"/>
    <w:rsid w:val="00DE2939"/>
    <w:rsid w:val="00DE3AD8"/>
    <w:rsid w:val="00DE3B95"/>
    <w:rsid w:val="00DE4759"/>
    <w:rsid w:val="00DE5D97"/>
    <w:rsid w:val="00DE5DEF"/>
    <w:rsid w:val="00DE675E"/>
    <w:rsid w:val="00DE6E81"/>
    <w:rsid w:val="00DE703F"/>
    <w:rsid w:val="00DE72A1"/>
    <w:rsid w:val="00DE7595"/>
    <w:rsid w:val="00DF1961"/>
    <w:rsid w:val="00DF44DE"/>
    <w:rsid w:val="00DF46BA"/>
    <w:rsid w:val="00DF54C1"/>
    <w:rsid w:val="00E01138"/>
    <w:rsid w:val="00E02249"/>
    <w:rsid w:val="00E027B9"/>
    <w:rsid w:val="00E02DFB"/>
    <w:rsid w:val="00E030F9"/>
    <w:rsid w:val="00E0311A"/>
    <w:rsid w:val="00E03138"/>
    <w:rsid w:val="00E03690"/>
    <w:rsid w:val="00E04EF4"/>
    <w:rsid w:val="00E06404"/>
    <w:rsid w:val="00E069F3"/>
    <w:rsid w:val="00E11A85"/>
    <w:rsid w:val="00E122A3"/>
    <w:rsid w:val="00E12495"/>
    <w:rsid w:val="00E129BB"/>
    <w:rsid w:val="00E1378B"/>
    <w:rsid w:val="00E15CCD"/>
    <w:rsid w:val="00E16EB2"/>
    <w:rsid w:val="00E1753B"/>
    <w:rsid w:val="00E1791C"/>
    <w:rsid w:val="00E202EF"/>
    <w:rsid w:val="00E209EA"/>
    <w:rsid w:val="00E20B4B"/>
    <w:rsid w:val="00E210B5"/>
    <w:rsid w:val="00E21951"/>
    <w:rsid w:val="00E2266E"/>
    <w:rsid w:val="00E23DB4"/>
    <w:rsid w:val="00E23F9F"/>
    <w:rsid w:val="00E2552F"/>
    <w:rsid w:val="00E26D11"/>
    <w:rsid w:val="00E30878"/>
    <w:rsid w:val="00E3137A"/>
    <w:rsid w:val="00E32CCF"/>
    <w:rsid w:val="00E34A98"/>
    <w:rsid w:val="00E35D1E"/>
    <w:rsid w:val="00E364F9"/>
    <w:rsid w:val="00E365FA"/>
    <w:rsid w:val="00E36789"/>
    <w:rsid w:val="00E36A38"/>
    <w:rsid w:val="00E43EAE"/>
    <w:rsid w:val="00E44A83"/>
    <w:rsid w:val="00E44F44"/>
    <w:rsid w:val="00E47B0B"/>
    <w:rsid w:val="00E47D60"/>
    <w:rsid w:val="00E5028A"/>
    <w:rsid w:val="00E502C1"/>
    <w:rsid w:val="00E502DD"/>
    <w:rsid w:val="00E50D3A"/>
    <w:rsid w:val="00E51387"/>
    <w:rsid w:val="00E51E68"/>
    <w:rsid w:val="00E52CD9"/>
    <w:rsid w:val="00E52EFD"/>
    <w:rsid w:val="00E5333B"/>
    <w:rsid w:val="00E5408A"/>
    <w:rsid w:val="00E54FC8"/>
    <w:rsid w:val="00E5537D"/>
    <w:rsid w:val="00E56800"/>
    <w:rsid w:val="00E56F37"/>
    <w:rsid w:val="00E60C63"/>
    <w:rsid w:val="00E61044"/>
    <w:rsid w:val="00E62035"/>
    <w:rsid w:val="00E62D91"/>
    <w:rsid w:val="00E62FF9"/>
    <w:rsid w:val="00E635D6"/>
    <w:rsid w:val="00E639BC"/>
    <w:rsid w:val="00E64E94"/>
    <w:rsid w:val="00E65E39"/>
    <w:rsid w:val="00E664CC"/>
    <w:rsid w:val="00E70388"/>
    <w:rsid w:val="00E70F92"/>
    <w:rsid w:val="00E73C70"/>
    <w:rsid w:val="00E74313"/>
    <w:rsid w:val="00E74A8E"/>
    <w:rsid w:val="00E74C54"/>
    <w:rsid w:val="00E771DE"/>
    <w:rsid w:val="00E778F2"/>
    <w:rsid w:val="00E77A03"/>
    <w:rsid w:val="00E81902"/>
    <w:rsid w:val="00E81E6D"/>
    <w:rsid w:val="00E822E8"/>
    <w:rsid w:val="00E82554"/>
    <w:rsid w:val="00E82606"/>
    <w:rsid w:val="00E831C1"/>
    <w:rsid w:val="00E83201"/>
    <w:rsid w:val="00E8359C"/>
    <w:rsid w:val="00E84254"/>
    <w:rsid w:val="00E846C8"/>
    <w:rsid w:val="00E84957"/>
    <w:rsid w:val="00E84A55"/>
    <w:rsid w:val="00E84E49"/>
    <w:rsid w:val="00E84FA8"/>
    <w:rsid w:val="00E85277"/>
    <w:rsid w:val="00E85BFF"/>
    <w:rsid w:val="00E8675D"/>
    <w:rsid w:val="00E86C57"/>
    <w:rsid w:val="00E90391"/>
    <w:rsid w:val="00E906C2"/>
    <w:rsid w:val="00E917AA"/>
    <w:rsid w:val="00E9311F"/>
    <w:rsid w:val="00E934D1"/>
    <w:rsid w:val="00E94A54"/>
    <w:rsid w:val="00E94AF0"/>
    <w:rsid w:val="00E94C66"/>
    <w:rsid w:val="00E95D13"/>
    <w:rsid w:val="00E95DD3"/>
    <w:rsid w:val="00E9647D"/>
    <w:rsid w:val="00E964BB"/>
    <w:rsid w:val="00E969D5"/>
    <w:rsid w:val="00E97699"/>
    <w:rsid w:val="00E97EE9"/>
    <w:rsid w:val="00EA337E"/>
    <w:rsid w:val="00EA3445"/>
    <w:rsid w:val="00EA43C7"/>
    <w:rsid w:val="00EA5378"/>
    <w:rsid w:val="00EA58D1"/>
    <w:rsid w:val="00EA61BC"/>
    <w:rsid w:val="00EA681A"/>
    <w:rsid w:val="00EA735B"/>
    <w:rsid w:val="00EA7D23"/>
    <w:rsid w:val="00EB026C"/>
    <w:rsid w:val="00EB0ED3"/>
    <w:rsid w:val="00EB0FA6"/>
    <w:rsid w:val="00EB1E69"/>
    <w:rsid w:val="00EB2086"/>
    <w:rsid w:val="00EB2D8E"/>
    <w:rsid w:val="00EB31ED"/>
    <w:rsid w:val="00EB496D"/>
    <w:rsid w:val="00EB5EDF"/>
    <w:rsid w:val="00EB60FE"/>
    <w:rsid w:val="00EB6B5C"/>
    <w:rsid w:val="00EB74DB"/>
    <w:rsid w:val="00EC0877"/>
    <w:rsid w:val="00EC28ED"/>
    <w:rsid w:val="00EC2A6B"/>
    <w:rsid w:val="00EC335F"/>
    <w:rsid w:val="00EC44F8"/>
    <w:rsid w:val="00EC4892"/>
    <w:rsid w:val="00EC4B96"/>
    <w:rsid w:val="00EC5359"/>
    <w:rsid w:val="00EC562A"/>
    <w:rsid w:val="00EC5C3B"/>
    <w:rsid w:val="00EC6C49"/>
    <w:rsid w:val="00EC6E90"/>
    <w:rsid w:val="00ED067A"/>
    <w:rsid w:val="00ED2B50"/>
    <w:rsid w:val="00ED398D"/>
    <w:rsid w:val="00ED532F"/>
    <w:rsid w:val="00EE0350"/>
    <w:rsid w:val="00EE0719"/>
    <w:rsid w:val="00EE0E80"/>
    <w:rsid w:val="00EE1E22"/>
    <w:rsid w:val="00EE3892"/>
    <w:rsid w:val="00EE613F"/>
    <w:rsid w:val="00EE7295"/>
    <w:rsid w:val="00EE7869"/>
    <w:rsid w:val="00EF01B2"/>
    <w:rsid w:val="00EF054A"/>
    <w:rsid w:val="00EF2348"/>
    <w:rsid w:val="00EF24AD"/>
    <w:rsid w:val="00EF309F"/>
    <w:rsid w:val="00EF3235"/>
    <w:rsid w:val="00EF3804"/>
    <w:rsid w:val="00EF47A2"/>
    <w:rsid w:val="00EF5153"/>
    <w:rsid w:val="00EF5B35"/>
    <w:rsid w:val="00EF6BFA"/>
    <w:rsid w:val="00EF6EB2"/>
    <w:rsid w:val="00EF758B"/>
    <w:rsid w:val="00EF7E4A"/>
    <w:rsid w:val="00EF7E72"/>
    <w:rsid w:val="00F00BEC"/>
    <w:rsid w:val="00F01B63"/>
    <w:rsid w:val="00F03D0F"/>
    <w:rsid w:val="00F060EB"/>
    <w:rsid w:val="00F065E8"/>
    <w:rsid w:val="00F06D37"/>
    <w:rsid w:val="00F074B5"/>
    <w:rsid w:val="00F07B9D"/>
    <w:rsid w:val="00F07C95"/>
    <w:rsid w:val="00F10206"/>
    <w:rsid w:val="00F1054E"/>
    <w:rsid w:val="00F11586"/>
    <w:rsid w:val="00F1183B"/>
    <w:rsid w:val="00F11C9F"/>
    <w:rsid w:val="00F12263"/>
    <w:rsid w:val="00F124CE"/>
    <w:rsid w:val="00F1294A"/>
    <w:rsid w:val="00F13B50"/>
    <w:rsid w:val="00F1409D"/>
    <w:rsid w:val="00F14214"/>
    <w:rsid w:val="00F14F20"/>
    <w:rsid w:val="00F153BA"/>
    <w:rsid w:val="00F15696"/>
    <w:rsid w:val="00F157A9"/>
    <w:rsid w:val="00F1604C"/>
    <w:rsid w:val="00F16F00"/>
    <w:rsid w:val="00F20016"/>
    <w:rsid w:val="00F20315"/>
    <w:rsid w:val="00F23A28"/>
    <w:rsid w:val="00F2416E"/>
    <w:rsid w:val="00F24FAB"/>
    <w:rsid w:val="00F2514E"/>
    <w:rsid w:val="00F254B7"/>
    <w:rsid w:val="00F25BB6"/>
    <w:rsid w:val="00F26B7E"/>
    <w:rsid w:val="00F272EB"/>
    <w:rsid w:val="00F278F1"/>
    <w:rsid w:val="00F27A3B"/>
    <w:rsid w:val="00F312D2"/>
    <w:rsid w:val="00F31858"/>
    <w:rsid w:val="00F32B0A"/>
    <w:rsid w:val="00F32EE0"/>
    <w:rsid w:val="00F33817"/>
    <w:rsid w:val="00F3517C"/>
    <w:rsid w:val="00F36764"/>
    <w:rsid w:val="00F36B6E"/>
    <w:rsid w:val="00F40272"/>
    <w:rsid w:val="00F4037F"/>
    <w:rsid w:val="00F40CE6"/>
    <w:rsid w:val="00F420D5"/>
    <w:rsid w:val="00F424C0"/>
    <w:rsid w:val="00F451EA"/>
    <w:rsid w:val="00F45447"/>
    <w:rsid w:val="00F4555A"/>
    <w:rsid w:val="00F456C6"/>
    <w:rsid w:val="00F4577B"/>
    <w:rsid w:val="00F45B14"/>
    <w:rsid w:val="00F46496"/>
    <w:rsid w:val="00F474D0"/>
    <w:rsid w:val="00F50179"/>
    <w:rsid w:val="00F508B5"/>
    <w:rsid w:val="00F515EE"/>
    <w:rsid w:val="00F51784"/>
    <w:rsid w:val="00F518DA"/>
    <w:rsid w:val="00F518E9"/>
    <w:rsid w:val="00F53A1D"/>
    <w:rsid w:val="00F54FE1"/>
    <w:rsid w:val="00F561FD"/>
    <w:rsid w:val="00F56511"/>
    <w:rsid w:val="00F56E26"/>
    <w:rsid w:val="00F604CA"/>
    <w:rsid w:val="00F61409"/>
    <w:rsid w:val="00F6194E"/>
    <w:rsid w:val="00F623AC"/>
    <w:rsid w:val="00F63236"/>
    <w:rsid w:val="00F6412A"/>
    <w:rsid w:val="00F64D3C"/>
    <w:rsid w:val="00F65893"/>
    <w:rsid w:val="00F66A4A"/>
    <w:rsid w:val="00F67F5A"/>
    <w:rsid w:val="00F71458"/>
    <w:rsid w:val="00F71522"/>
    <w:rsid w:val="00F71E22"/>
    <w:rsid w:val="00F71EA9"/>
    <w:rsid w:val="00F72142"/>
    <w:rsid w:val="00F72AE7"/>
    <w:rsid w:val="00F738C9"/>
    <w:rsid w:val="00F75926"/>
    <w:rsid w:val="00F77926"/>
    <w:rsid w:val="00F77B1B"/>
    <w:rsid w:val="00F81261"/>
    <w:rsid w:val="00F81E5D"/>
    <w:rsid w:val="00F828CA"/>
    <w:rsid w:val="00F833BA"/>
    <w:rsid w:val="00F83C4E"/>
    <w:rsid w:val="00F84813"/>
    <w:rsid w:val="00F84FD0"/>
    <w:rsid w:val="00F859A8"/>
    <w:rsid w:val="00F86923"/>
    <w:rsid w:val="00F86D87"/>
    <w:rsid w:val="00F87BF2"/>
    <w:rsid w:val="00F905CF"/>
    <w:rsid w:val="00F90691"/>
    <w:rsid w:val="00F9108B"/>
    <w:rsid w:val="00F91349"/>
    <w:rsid w:val="00F924F8"/>
    <w:rsid w:val="00F92AE6"/>
    <w:rsid w:val="00F92D1E"/>
    <w:rsid w:val="00F931FC"/>
    <w:rsid w:val="00F93A8A"/>
    <w:rsid w:val="00F940AD"/>
    <w:rsid w:val="00F95248"/>
    <w:rsid w:val="00F956A9"/>
    <w:rsid w:val="00F963ED"/>
    <w:rsid w:val="00F966CF"/>
    <w:rsid w:val="00F96CAE"/>
    <w:rsid w:val="00F97C99"/>
    <w:rsid w:val="00FA12FE"/>
    <w:rsid w:val="00FA1D02"/>
    <w:rsid w:val="00FA20CF"/>
    <w:rsid w:val="00FA2E7C"/>
    <w:rsid w:val="00FA662D"/>
    <w:rsid w:val="00FA73B1"/>
    <w:rsid w:val="00FB0CB9"/>
    <w:rsid w:val="00FB231D"/>
    <w:rsid w:val="00FB3317"/>
    <w:rsid w:val="00FB360C"/>
    <w:rsid w:val="00FB40FE"/>
    <w:rsid w:val="00FB45F1"/>
    <w:rsid w:val="00FB4A72"/>
    <w:rsid w:val="00FB54E8"/>
    <w:rsid w:val="00FB57F8"/>
    <w:rsid w:val="00FB6410"/>
    <w:rsid w:val="00FB6F98"/>
    <w:rsid w:val="00FB7054"/>
    <w:rsid w:val="00FB7954"/>
    <w:rsid w:val="00FC00DE"/>
    <w:rsid w:val="00FC0336"/>
    <w:rsid w:val="00FC033F"/>
    <w:rsid w:val="00FC17B7"/>
    <w:rsid w:val="00FC2CB7"/>
    <w:rsid w:val="00FC3ADB"/>
    <w:rsid w:val="00FC4090"/>
    <w:rsid w:val="00FC48B1"/>
    <w:rsid w:val="00FC55B4"/>
    <w:rsid w:val="00FC67A8"/>
    <w:rsid w:val="00FC730F"/>
    <w:rsid w:val="00FD00E6"/>
    <w:rsid w:val="00FD09A1"/>
    <w:rsid w:val="00FD2A7C"/>
    <w:rsid w:val="00FD2B3D"/>
    <w:rsid w:val="00FD59EB"/>
    <w:rsid w:val="00FD60DA"/>
    <w:rsid w:val="00FD697C"/>
    <w:rsid w:val="00FD6E56"/>
    <w:rsid w:val="00FD7299"/>
    <w:rsid w:val="00FD7D67"/>
    <w:rsid w:val="00FE1AAE"/>
    <w:rsid w:val="00FE1FBE"/>
    <w:rsid w:val="00FE2169"/>
    <w:rsid w:val="00FE2A0A"/>
    <w:rsid w:val="00FE36B7"/>
    <w:rsid w:val="00FE3750"/>
    <w:rsid w:val="00FE3901"/>
    <w:rsid w:val="00FE39D3"/>
    <w:rsid w:val="00FE4BCE"/>
    <w:rsid w:val="00FE54AE"/>
    <w:rsid w:val="00FE5709"/>
    <w:rsid w:val="00FE576A"/>
    <w:rsid w:val="00FE68FE"/>
    <w:rsid w:val="00FE6EC7"/>
    <w:rsid w:val="00FE7B7B"/>
    <w:rsid w:val="00FE7E79"/>
    <w:rsid w:val="00FE7FD1"/>
    <w:rsid w:val="00FF028D"/>
    <w:rsid w:val="00FF14EC"/>
    <w:rsid w:val="00FF2F91"/>
    <w:rsid w:val="00FF3E7D"/>
    <w:rsid w:val="00FF3F35"/>
    <w:rsid w:val="00FF5B99"/>
    <w:rsid w:val="00FF6FF7"/>
    <w:rsid w:val="00FF730C"/>
    <w:rsid w:val="00FF73F4"/>
    <w:rsid w:val="00FF7CE4"/>
    <w:rsid w:val="00FF7E39"/>
    <w:rsid w:val="010D0672"/>
    <w:rsid w:val="039B35EB"/>
    <w:rsid w:val="04E64020"/>
    <w:rsid w:val="15E46F00"/>
    <w:rsid w:val="163B0AEA"/>
    <w:rsid w:val="36C070BE"/>
    <w:rsid w:val="4BE57950"/>
    <w:rsid w:val="59DF288A"/>
    <w:rsid w:val="5B6B40E2"/>
    <w:rsid w:val="64B6590C"/>
    <w:rsid w:val="67580299"/>
    <w:rsid w:val="695B21AB"/>
    <w:rsid w:val="6EBA3E17"/>
    <w:rsid w:val="73425E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semiHidden="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qFormat="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unhideWhenUsed="0"/>
    <w:lsdException w:name="Table Subtle 1" w:semiHidden="1"/>
    <w:lsdException w:name="Table Subtle 2" w:semiHidden="1"/>
    <w:lsdException w:name="Table Web 1" w:unhideWhenUsed="0"/>
    <w:lsdException w:name="Table Web 2" w:unhideWhenUsed="0"/>
    <w:lsdException w:name="Table Web 3" w:semiHidden="1"/>
    <w:lsdException w:name="Balloon Text" w:semiHidden="1" w:qFormat="1"/>
    <w:lsdException w:name="Table Grid" w:uiPriority="39" w:unhideWhenUsed="0" w:qFormat="1"/>
    <w:lsdException w:name="Table Theme" w:semiHidden="1"/>
    <w:lsdException w:name="Placeholder Text" w:semiHidden="1"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b">
    <w:name w:val="Normal"/>
    <w:qFormat/>
    <w:pPr>
      <w:widowControl w:val="0"/>
      <w:adjustRightInd w:val="0"/>
      <w:spacing w:line="400" w:lineRule="exact"/>
      <w:jc w:val="both"/>
    </w:pPr>
    <w:rPr>
      <w:kern w:val="2"/>
      <w:sz w:val="21"/>
      <w:szCs w:val="21"/>
    </w:rPr>
  </w:style>
  <w:style w:type="paragraph" w:styleId="1">
    <w:name w:val="heading 1"/>
    <w:basedOn w:val="afffb"/>
    <w:next w:val="afffb"/>
    <w:link w:val="1Char"/>
    <w:qFormat/>
    <w:pPr>
      <w:keepNext/>
      <w:keepLines/>
      <w:spacing w:before="340" w:after="330" w:line="578" w:lineRule="auto"/>
      <w:outlineLvl w:val="0"/>
    </w:pPr>
    <w:rPr>
      <w:b/>
      <w:bCs/>
      <w:kern w:val="44"/>
      <w:sz w:val="44"/>
      <w:szCs w:val="44"/>
    </w:rPr>
  </w:style>
  <w:style w:type="paragraph" w:styleId="22">
    <w:name w:val="heading 2"/>
    <w:basedOn w:val="afffb"/>
    <w:next w:val="afffb"/>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Char"/>
    <w:qFormat/>
    <w:pPr>
      <w:keepNext/>
      <w:keepLines/>
      <w:spacing w:before="260" w:after="260" w:line="416" w:lineRule="auto"/>
      <w:outlineLvl w:val="2"/>
    </w:pPr>
    <w:rPr>
      <w:b/>
      <w:bCs/>
      <w:sz w:val="32"/>
      <w:szCs w:val="32"/>
    </w:rPr>
  </w:style>
  <w:style w:type="paragraph" w:styleId="4">
    <w:name w:val="heading 4"/>
    <w:basedOn w:val="afffb"/>
    <w:next w:val="afffb"/>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Char"/>
    <w:qFormat/>
    <w:pPr>
      <w:keepNext/>
      <w:keepLines/>
      <w:adjustRightInd/>
      <w:spacing w:before="280" w:after="290" w:line="376" w:lineRule="auto"/>
      <w:outlineLvl w:val="4"/>
    </w:pPr>
    <w:rPr>
      <w:b/>
      <w:bCs/>
      <w:sz w:val="28"/>
      <w:szCs w:val="28"/>
    </w:rPr>
  </w:style>
  <w:style w:type="paragraph" w:styleId="6">
    <w:name w:val="heading 6"/>
    <w:basedOn w:val="afffb"/>
    <w:next w:val="afffb"/>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Char"/>
    <w:qFormat/>
    <w:pPr>
      <w:keepNext/>
      <w:keepLines/>
      <w:adjustRightInd/>
      <w:spacing w:before="240" w:after="64" w:line="320" w:lineRule="auto"/>
      <w:outlineLvl w:val="6"/>
    </w:pPr>
    <w:rPr>
      <w:b/>
      <w:bCs/>
      <w:sz w:val="24"/>
      <w:szCs w:val="24"/>
    </w:rPr>
  </w:style>
  <w:style w:type="paragraph" w:styleId="8">
    <w:name w:val="heading 8"/>
    <w:basedOn w:val="afffb"/>
    <w:next w:val="afffb"/>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Char"/>
    <w:qFormat/>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paragraph" w:styleId="70">
    <w:name w:val="toc 7"/>
    <w:basedOn w:val="afffb"/>
    <w:next w:val="afffb"/>
    <w:autoRedefine/>
    <w:uiPriority w:val="39"/>
    <w:unhideWhenUsed/>
    <w:qFormat/>
    <w:pPr>
      <w:tabs>
        <w:tab w:val="right" w:leader="dot" w:pos="9344"/>
      </w:tabs>
      <w:spacing w:line="300" w:lineRule="exact"/>
      <w:ind w:left="1259"/>
    </w:pPr>
    <w:rPr>
      <w:rFonts w:ascii="宋体"/>
    </w:rPr>
  </w:style>
  <w:style w:type="paragraph" w:styleId="affff">
    <w:name w:val="Normal Indent"/>
    <w:basedOn w:val="afffb"/>
    <w:qFormat/>
    <w:pPr>
      <w:ind w:firstLine="420"/>
    </w:pPr>
  </w:style>
  <w:style w:type="paragraph" w:styleId="affff0">
    <w:name w:val="Document Map"/>
    <w:basedOn w:val="afffb"/>
    <w:link w:val="Char"/>
    <w:uiPriority w:val="99"/>
    <w:semiHidden/>
    <w:unhideWhenUsed/>
    <w:qFormat/>
    <w:rPr>
      <w:rFonts w:ascii="宋体"/>
      <w:sz w:val="18"/>
      <w:szCs w:val="18"/>
    </w:rPr>
  </w:style>
  <w:style w:type="paragraph" w:styleId="affff1">
    <w:name w:val="Body Text"/>
    <w:basedOn w:val="afffb"/>
    <w:link w:val="Char0"/>
    <w:qFormat/>
    <w:pPr>
      <w:spacing w:after="120"/>
    </w:pPr>
  </w:style>
  <w:style w:type="paragraph" w:styleId="50">
    <w:name w:val="toc 5"/>
    <w:basedOn w:val="afffb"/>
    <w:next w:val="afffb"/>
    <w:autoRedefine/>
    <w:uiPriority w:val="39"/>
    <w:unhideWhenUsed/>
    <w:qFormat/>
    <w:pPr>
      <w:ind w:left="839"/>
    </w:pPr>
    <w:rPr>
      <w:rFonts w:ascii="宋体"/>
    </w:rPr>
  </w:style>
  <w:style w:type="paragraph" w:styleId="30">
    <w:name w:val="toc 3"/>
    <w:basedOn w:val="afffb"/>
    <w:next w:val="afffb"/>
    <w:autoRedefine/>
    <w:uiPriority w:val="39"/>
    <w:unhideWhenUsed/>
    <w:qFormat/>
    <w:pPr>
      <w:spacing w:line="300" w:lineRule="exact"/>
      <w:ind w:left="420"/>
    </w:pPr>
    <w:rPr>
      <w:rFonts w:ascii="宋体"/>
    </w:rPr>
  </w:style>
  <w:style w:type="paragraph" w:styleId="affff2">
    <w:name w:val="Balloon Text"/>
    <w:basedOn w:val="afffb"/>
    <w:link w:val="Char1"/>
    <w:uiPriority w:val="99"/>
    <w:semiHidden/>
    <w:unhideWhenUsed/>
    <w:qFormat/>
    <w:rPr>
      <w:sz w:val="18"/>
      <w:szCs w:val="18"/>
    </w:rPr>
  </w:style>
  <w:style w:type="paragraph" w:styleId="affff3">
    <w:name w:val="footer"/>
    <w:basedOn w:val="afffb"/>
    <w:link w:val="Char2"/>
    <w:uiPriority w:val="99"/>
    <w:qFormat/>
    <w:pPr>
      <w:tabs>
        <w:tab w:val="center" w:pos="4153"/>
        <w:tab w:val="right" w:pos="8306"/>
      </w:tabs>
      <w:adjustRightInd/>
      <w:snapToGrid w:val="0"/>
      <w:spacing w:line="240" w:lineRule="auto"/>
      <w:jc w:val="right"/>
    </w:pPr>
    <w:rPr>
      <w:rFonts w:ascii="宋体"/>
      <w:sz w:val="18"/>
      <w:szCs w:val="18"/>
    </w:rPr>
  </w:style>
  <w:style w:type="paragraph" w:styleId="affff4">
    <w:name w:val="header"/>
    <w:basedOn w:val="afffb"/>
    <w:link w:val="Char3"/>
    <w:uiPriority w:val="99"/>
    <w:qFormat/>
    <w:pPr>
      <w:tabs>
        <w:tab w:val="center" w:pos="4153"/>
        <w:tab w:val="right" w:pos="8306"/>
      </w:tabs>
      <w:adjustRightInd/>
      <w:snapToGrid w:val="0"/>
      <w:jc w:val="center"/>
    </w:pPr>
    <w:rPr>
      <w:sz w:val="18"/>
      <w:szCs w:val="18"/>
    </w:rPr>
  </w:style>
  <w:style w:type="paragraph" w:styleId="10">
    <w:name w:val="toc 1"/>
    <w:basedOn w:val="afffb"/>
    <w:next w:val="afffb"/>
    <w:autoRedefine/>
    <w:uiPriority w:val="39"/>
    <w:unhideWhenUsed/>
    <w:qFormat/>
    <w:rPr>
      <w:rFonts w:ascii="宋体"/>
    </w:rPr>
  </w:style>
  <w:style w:type="paragraph" w:styleId="40">
    <w:name w:val="toc 4"/>
    <w:basedOn w:val="afffb"/>
    <w:next w:val="afffb"/>
    <w:autoRedefine/>
    <w:uiPriority w:val="39"/>
    <w:unhideWhenUsed/>
    <w:qFormat/>
    <w:pPr>
      <w:tabs>
        <w:tab w:val="right" w:leader="dot" w:pos="9344"/>
      </w:tabs>
      <w:spacing w:line="300" w:lineRule="exact"/>
      <w:ind w:left="629"/>
    </w:pPr>
    <w:rPr>
      <w:rFonts w:ascii="宋体"/>
    </w:rPr>
  </w:style>
  <w:style w:type="paragraph" w:styleId="affff5">
    <w:name w:val="footnote text"/>
    <w:basedOn w:val="afffb"/>
    <w:next w:val="afffb"/>
    <w:link w:val="Char4"/>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b"/>
    <w:next w:val="afffb"/>
    <w:autoRedefine/>
    <w:uiPriority w:val="39"/>
    <w:unhideWhenUsed/>
    <w:qFormat/>
    <w:pPr>
      <w:spacing w:line="300" w:lineRule="exact"/>
      <w:ind w:left="1049"/>
    </w:pPr>
    <w:rPr>
      <w:rFonts w:ascii="宋体"/>
    </w:rPr>
  </w:style>
  <w:style w:type="paragraph" w:styleId="affff6">
    <w:name w:val="table of figures"/>
    <w:basedOn w:val="afffb"/>
    <w:next w:val="afffb"/>
    <w:semiHidden/>
    <w:qFormat/>
    <w:pPr>
      <w:adjustRightInd/>
      <w:spacing w:line="240" w:lineRule="auto"/>
      <w:jc w:val="left"/>
    </w:pPr>
    <w:rPr>
      <w:szCs w:val="24"/>
    </w:rPr>
  </w:style>
  <w:style w:type="paragraph" w:styleId="23">
    <w:name w:val="toc 2"/>
    <w:basedOn w:val="afffb"/>
    <w:next w:val="afffb"/>
    <w:autoRedefine/>
    <w:uiPriority w:val="39"/>
    <w:unhideWhenUsed/>
    <w:qFormat/>
    <w:pPr>
      <w:tabs>
        <w:tab w:val="right" w:leader="dot" w:pos="9344"/>
      </w:tabs>
      <w:spacing w:line="300" w:lineRule="exact"/>
      <w:ind w:left="210"/>
    </w:pPr>
    <w:rPr>
      <w:rFonts w:ascii="宋体"/>
    </w:rPr>
  </w:style>
  <w:style w:type="paragraph" w:styleId="affff7">
    <w:name w:val="Title"/>
    <w:basedOn w:val="afffb"/>
    <w:link w:val="Char5"/>
    <w:qFormat/>
    <w:pPr>
      <w:spacing w:before="240" w:after="60"/>
      <w:jc w:val="center"/>
      <w:outlineLvl w:val="0"/>
    </w:pPr>
    <w:rPr>
      <w:rFonts w:ascii="Arial" w:hAnsi="Arial" w:cs="Arial"/>
      <w:b/>
      <w:bCs/>
      <w:sz w:val="32"/>
      <w:szCs w:val="32"/>
    </w:rPr>
  </w:style>
  <w:style w:type="table" w:styleId="affff8">
    <w:name w:val="Table Grid"/>
    <w:basedOn w:val="afffd"/>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9">
    <w:name w:val="Strong"/>
    <w:uiPriority w:val="22"/>
    <w:qFormat/>
    <w:rPr>
      <w:b/>
      <w:bCs/>
    </w:rPr>
  </w:style>
  <w:style w:type="character" w:styleId="affffa">
    <w:name w:val="page number"/>
    <w:qFormat/>
    <w:rPr>
      <w:rFonts w:ascii="宋体" w:eastAsia="宋体" w:hAnsi="Times New Roman"/>
      <w:sz w:val="18"/>
    </w:rPr>
  </w:style>
  <w:style w:type="character" w:styleId="affffb">
    <w:name w:val="Emphasis"/>
    <w:uiPriority w:val="20"/>
    <w:qFormat/>
    <w:rPr>
      <w:i/>
      <w:iCs/>
    </w:rPr>
  </w:style>
  <w:style w:type="character" w:styleId="affffc">
    <w:name w:val="Hyperlink"/>
    <w:uiPriority w:val="99"/>
    <w:qFormat/>
    <w:rPr>
      <w:rFonts w:ascii="宋体" w:eastAsia="宋体" w:hAnsi="Times New Roman"/>
      <w:color w:val="auto"/>
      <w:spacing w:val="0"/>
      <w:w w:val="100"/>
      <w:position w:val="0"/>
      <w:sz w:val="21"/>
      <w:u w:val="none"/>
      <w:vertAlign w:val="baseline"/>
    </w:rPr>
  </w:style>
  <w:style w:type="character" w:styleId="affffd">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3">
    <w:name w:val="页眉 Char"/>
    <w:link w:val="affff4"/>
    <w:uiPriority w:val="99"/>
    <w:qFormat/>
    <w:rPr>
      <w:rFonts w:ascii="Times New Roman" w:eastAsia="宋体" w:hAnsi="Times New Roman" w:cs="Times New Roman"/>
      <w:sz w:val="18"/>
      <w:szCs w:val="18"/>
    </w:rPr>
  </w:style>
  <w:style w:type="character" w:customStyle="1" w:styleId="Char2">
    <w:name w:val="页脚 Char"/>
    <w:link w:val="affff3"/>
    <w:uiPriority w:val="99"/>
    <w:qFormat/>
    <w:rPr>
      <w:rFonts w:ascii="宋体" w:eastAsia="宋体" w:hAnsi="Times New Roman" w:cs="Times New Roman"/>
      <w:sz w:val="18"/>
      <w:szCs w:val="18"/>
    </w:rPr>
  </w:style>
  <w:style w:type="character" w:customStyle="1" w:styleId="Char1">
    <w:name w:val="批注框文本 Char"/>
    <w:link w:val="affff2"/>
    <w:uiPriority w:val="99"/>
    <w:semiHidden/>
    <w:qFormat/>
    <w:rPr>
      <w:sz w:val="18"/>
      <w:szCs w:val="18"/>
    </w:rPr>
  </w:style>
  <w:style w:type="paragraph" w:styleId="affffe">
    <w:name w:val="Quote"/>
    <w:basedOn w:val="afffb"/>
    <w:next w:val="afffb"/>
    <w:link w:val="Char6"/>
    <w:uiPriority w:val="29"/>
    <w:qFormat/>
    <w:rPr>
      <w:i/>
      <w:iCs/>
      <w:color w:val="000000"/>
    </w:rPr>
  </w:style>
  <w:style w:type="character" w:customStyle="1" w:styleId="Char6">
    <w:name w:val="引用 Char"/>
    <w:link w:val="affffe"/>
    <w:uiPriority w:val="29"/>
    <w:qFormat/>
    <w:rPr>
      <w:i/>
      <w:iCs/>
      <w:color w:val="000000"/>
    </w:rPr>
  </w:style>
  <w:style w:type="character" w:customStyle="1" w:styleId="Char5">
    <w:name w:val="标题 Char"/>
    <w:link w:val="affff7"/>
    <w:qFormat/>
    <w:rPr>
      <w:rFonts w:ascii="Arial" w:eastAsia="宋体" w:hAnsi="Arial" w:cs="Arial"/>
      <w:b/>
      <w:bCs/>
      <w:sz w:val="32"/>
      <w:szCs w:val="32"/>
    </w:rPr>
  </w:style>
  <w:style w:type="paragraph" w:customStyle="1" w:styleId="afffff">
    <w:name w:val="标准标志"/>
    <w:next w:val="afffb"/>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b"/>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b"/>
    <w:qFormat/>
    <w:pPr>
      <w:spacing w:line="0" w:lineRule="atLeast"/>
    </w:pPr>
    <w:rPr>
      <w:rFonts w:ascii="黑体" w:eastAsia="黑体" w:hAnsi="宋体"/>
    </w:rPr>
  </w:style>
  <w:style w:type="paragraph" w:customStyle="1" w:styleId="afffff4">
    <w:name w:val="标准文件_标准正文"/>
    <w:basedOn w:val="afffb"/>
    <w:next w:val="afffff5"/>
    <w:qFormat/>
    <w:pPr>
      <w:snapToGrid w:val="0"/>
      <w:ind w:firstLineChars="200" w:firstLine="200"/>
    </w:pPr>
    <w:rPr>
      <w:kern w:val="0"/>
    </w:rPr>
  </w:style>
  <w:style w:type="paragraph" w:customStyle="1" w:styleId="afffff5">
    <w:name w:val="标准文件_段"/>
    <w:link w:val="Char7"/>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b"/>
    <w:qFormat/>
    <w:pPr>
      <w:jc w:val="center"/>
    </w:pPr>
    <w:rPr>
      <w:rFonts w:ascii="黑体" w:eastAsia="黑体"/>
      <w:kern w:val="0"/>
      <w:sz w:val="44"/>
    </w:rPr>
  </w:style>
  <w:style w:type="paragraph" w:customStyle="1" w:styleId="afffff8">
    <w:name w:val="标准文件_标准代替"/>
    <w:basedOn w:val="afffb"/>
    <w:next w:val="afffb"/>
    <w:qFormat/>
    <w:pPr>
      <w:spacing w:line="310" w:lineRule="exact"/>
      <w:jc w:val="right"/>
    </w:pPr>
    <w:rPr>
      <w:rFonts w:ascii="宋体" w:hAnsi="宋体"/>
      <w:kern w:val="0"/>
    </w:rPr>
  </w:style>
  <w:style w:type="paragraph" w:customStyle="1" w:styleId="afffff9">
    <w:name w:val="标准文件_标准名称标题"/>
    <w:basedOn w:val="afffb"/>
    <w:next w:val="afffb"/>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b"/>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b"/>
    <w:qFormat/>
    <w:pPr>
      <w:jc w:val="left"/>
    </w:pPr>
  </w:style>
  <w:style w:type="paragraph" w:customStyle="1" w:styleId="afffffc">
    <w:name w:val="标准文件_参考文献标题"/>
    <w:basedOn w:val="afffb"/>
    <w:next w:val="afffb"/>
    <w:qFormat/>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f4">
    <w:name w:val="标准文件_二级条标题"/>
    <w:next w:val="afffff5"/>
    <w:qFormat/>
    <w:pPr>
      <w:widowControl w:val="0"/>
      <w:numPr>
        <w:ilvl w:val="3"/>
        <w:numId w:val="2"/>
      </w:numPr>
      <w:spacing w:beforeLines="50" w:afterLines="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b"/>
    <w:next w:val="afffff8"/>
    <w:qFormat/>
    <w:pPr>
      <w:spacing w:line="310" w:lineRule="exact"/>
      <w:jc w:val="right"/>
    </w:pPr>
    <w:rPr>
      <w:rFonts w:ascii="黑体" w:eastAsia="黑体"/>
      <w:kern w:val="0"/>
      <w:sz w:val="28"/>
    </w:rPr>
  </w:style>
  <w:style w:type="paragraph" w:customStyle="1" w:styleId="affffff">
    <w:name w:val="标准文件_封面标准分类号"/>
    <w:basedOn w:val="afffb"/>
    <w:qFormat/>
    <w:rPr>
      <w:rFonts w:ascii="黑体" w:eastAsia="黑体"/>
      <w:b/>
      <w:kern w:val="0"/>
      <w:sz w:val="28"/>
    </w:rPr>
  </w:style>
  <w:style w:type="paragraph" w:customStyle="1" w:styleId="affffff0">
    <w:name w:val="标准文件_封面标准名称"/>
    <w:basedOn w:val="afffb"/>
    <w:qFormat/>
    <w:pPr>
      <w:spacing w:line="240" w:lineRule="auto"/>
      <w:jc w:val="center"/>
    </w:pPr>
    <w:rPr>
      <w:rFonts w:ascii="黑体" w:eastAsia="黑体"/>
      <w:kern w:val="0"/>
      <w:sz w:val="52"/>
    </w:rPr>
  </w:style>
  <w:style w:type="paragraph" w:customStyle="1" w:styleId="affffff1">
    <w:name w:val="标准文件_封面标准英文名称"/>
    <w:basedOn w:val="afffb"/>
    <w:qFormat/>
    <w:pPr>
      <w:spacing w:line="240" w:lineRule="auto"/>
      <w:jc w:val="center"/>
    </w:pPr>
    <w:rPr>
      <w:rFonts w:ascii="黑体" w:eastAsia="黑体"/>
      <w:b/>
      <w:sz w:val="28"/>
    </w:rPr>
  </w:style>
  <w:style w:type="paragraph" w:customStyle="1" w:styleId="affffff2">
    <w:name w:val="标准文件_封面发布日期"/>
    <w:basedOn w:val="afffb"/>
    <w:qFormat/>
    <w:pPr>
      <w:spacing w:line="310" w:lineRule="exact"/>
    </w:pPr>
    <w:rPr>
      <w:rFonts w:ascii="黑体" w:eastAsia="黑体"/>
      <w:kern w:val="0"/>
      <w:sz w:val="28"/>
    </w:rPr>
  </w:style>
  <w:style w:type="paragraph" w:customStyle="1" w:styleId="affffff3">
    <w:name w:val="标准文件_封面密级"/>
    <w:basedOn w:val="afffb"/>
    <w:qFormat/>
    <w:rPr>
      <w:rFonts w:eastAsia="黑体"/>
      <w:sz w:val="32"/>
    </w:rPr>
  </w:style>
  <w:style w:type="paragraph" w:customStyle="1" w:styleId="affffff4">
    <w:name w:val="标准文件_封面实施日期"/>
    <w:basedOn w:val="afffb"/>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f5"/>
    <w:qFormat/>
    <w:pPr>
      <w:numPr>
        <w:numId w:val="4"/>
      </w:numPr>
      <w:shd w:val="clear" w:color="FFFFFF" w:fill="FFFFFF"/>
      <w:tabs>
        <w:tab w:val="left" w:pos="6406"/>
      </w:tabs>
      <w:spacing w:beforeLines="25" w:afterLines="50"/>
      <w:jc w:val="center"/>
      <w:outlineLvl w:val="0"/>
    </w:pPr>
    <w:rPr>
      <w:rFonts w:ascii="黑体" w:eastAsia="黑体" w:hAnsi="Times New Roman"/>
      <w:sz w:val="21"/>
    </w:rPr>
  </w:style>
  <w:style w:type="paragraph" w:customStyle="1" w:styleId="aff5">
    <w:name w:val="标准文件_附录表标题"/>
    <w:next w:val="afffff5"/>
    <w:qFormat/>
    <w:pPr>
      <w:numPr>
        <w:ilvl w:val="1"/>
        <w:numId w:val="5"/>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a">
    <w:name w:val="标准文件_附录一级条标题"/>
    <w:next w:val="afffff5"/>
    <w:qFormat/>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b">
    <w:name w:val="标准文件_附录二级条标题"/>
    <w:basedOn w:val="affa"/>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f5"/>
    <w:qFormat/>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d">
    <w:name w:val="标准文件_附录四级条标题"/>
    <w:next w:val="afffff5"/>
    <w:qFormat/>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f">
    <w:name w:val="标准文件_附录图标题"/>
    <w:next w:val="afffff5"/>
    <w:qFormat/>
    <w:pPr>
      <w:numPr>
        <w:ilvl w:val="1"/>
        <w:numId w:val="6"/>
      </w:numPr>
      <w:adjustRightInd w:val="0"/>
      <w:snapToGrid w:val="0"/>
      <w:spacing w:beforeLines="50" w:afterLines="50"/>
      <w:ind w:firstLine="420"/>
      <w:jc w:val="center"/>
    </w:pPr>
    <w:rPr>
      <w:rFonts w:ascii="黑体" w:eastAsia="黑体" w:hAnsi="Times New Roman"/>
      <w:sz w:val="21"/>
    </w:rPr>
  </w:style>
  <w:style w:type="paragraph" w:customStyle="1" w:styleId="affe">
    <w:name w:val="标准文件_附录五级条标题"/>
    <w:next w:val="afffff5"/>
    <w:qFormat/>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1"/>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0">
    <w:name w:val="正文文本 Char"/>
    <w:link w:val="affff1"/>
    <w:qFormat/>
    <w:rPr>
      <w:rFonts w:ascii="Times New Roman" w:eastAsia="宋体" w:hAnsi="Times New Roman" w:cs="Times New Roman"/>
      <w:szCs w:val="20"/>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b"/>
    <w:qFormat/>
    <w:pPr>
      <w:numPr>
        <w:numId w:val="8"/>
      </w:numPr>
      <w:shd w:val="clear" w:color="FFFFFF" w:fill="FFFFFF"/>
      <w:spacing w:afterLines="150"/>
      <w:ind w:left="0" w:firstLine="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pPr>
  </w:style>
  <w:style w:type="paragraph" w:customStyle="1" w:styleId="affffffa">
    <w:name w:val="标准文件_目录标题"/>
    <w:basedOn w:val="afffb"/>
    <w:qFormat/>
    <w:pPr>
      <w:spacing w:afterLines="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f2">
    <w:name w:val="标准文件_破折号列项（二级）"/>
    <w:basedOn w:val="af1"/>
    <w:qFormat/>
    <w:pPr>
      <w:numPr>
        <w:numId w:val="10"/>
      </w:numPr>
      <w:ind w:left="0" w:firstLine="200"/>
    </w:pPr>
  </w:style>
  <w:style w:type="paragraph" w:customStyle="1" w:styleId="afff5">
    <w:name w:val="标准文件_三级条标题"/>
    <w:basedOn w:val="afff4"/>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b"/>
    <w:qFormat/>
    <w:pPr>
      <w:adjustRightInd/>
      <w:spacing w:line="240" w:lineRule="auto"/>
      <w:ind w:firstLineChars="200" w:firstLine="200"/>
    </w:pPr>
    <w:rPr>
      <w:sz w:val="18"/>
      <w:szCs w:val="24"/>
    </w:rPr>
  </w:style>
  <w:style w:type="paragraph" w:customStyle="1" w:styleId="afff">
    <w:name w:val="标准文件_数字编号列项"/>
    <w:qFormat/>
    <w:pPr>
      <w:numPr>
        <w:numId w:val="11"/>
      </w:numPr>
      <w:jc w:val="both"/>
    </w:pPr>
    <w:rPr>
      <w:rFonts w:ascii="宋体" w:hAnsi="宋体"/>
      <w:sz w:val="21"/>
    </w:rPr>
  </w:style>
  <w:style w:type="paragraph" w:customStyle="1" w:styleId="afff6">
    <w:name w:val="标准文件_四级条标题"/>
    <w:next w:val="afffff5"/>
    <w:qFormat/>
    <w:pPr>
      <w:widowControl w:val="0"/>
      <w:numPr>
        <w:ilvl w:val="5"/>
        <w:numId w:val="2"/>
      </w:numPr>
      <w:spacing w:beforeLines="50" w:afterLines="50"/>
      <w:jc w:val="both"/>
      <w:outlineLvl w:val="4"/>
    </w:pPr>
    <w:rPr>
      <w:rFonts w:ascii="黑体" w:eastAsia="黑体" w:hAnsi="Times New Roman"/>
      <w:sz w:val="21"/>
    </w:rPr>
  </w:style>
  <w:style w:type="character" w:customStyle="1" w:styleId="Char4">
    <w:name w:val="脚注文本 Char"/>
    <w:link w:val="affff5"/>
    <w:semiHidden/>
    <w:qFormat/>
    <w:rPr>
      <w:rFonts w:ascii="宋体" w:eastAsia="宋体" w:hAnsi="Times New Roman" w:cs="Times New Roman"/>
      <w:sz w:val="18"/>
      <w:szCs w:val="18"/>
    </w:rPr>
  </w:style>
  <w:style w:type="paragraph" w:customStyle="1" w:styleId="affffffc">
    <w:name w:val="标准文件_条文脚注"/>
    <w:basedOn w:val="affff5"/>
    <w:qFormat/>
    <w:pPr>
      <w:adjustRightInd w:val="0"/>
      <w:spacing w:line="240" w:lineRule="auto"/>
      <w:ind w:leftChars="0" w:left="0" w:firstLineChars="200" w:firstLine="200"/>
      <w:jc w:val="both"/>
    </w:pPr>
    <w:rPr>
      <w:rFonts w:hAnsi="宋体"/>
    </w:rPr>
  </w:style>
  <w:style w:type="paragraph" w:customStyle="1" w:styleId="afa">
    <w:name w:val="标准文件_图表脚注"/>
    <w:basedOn w:val="afffb"/>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7">
    <w:name w:val="标准文件_五级条标题"/>
    <w:next w:val="afffff5"/>
    <w:qFormat/>
    <w:pPr>
      <w:widowControl w:val="0"/>
      <w:numPr>
        <w:ilvl w:val="6"/>
        <w:numId w:val="2"/>
      </w:numPr>
      <w:spacing w:beforeLines="50" w:afterLines="50"/>
      <w:jc w:val="both"/>
      <w:outlineLvl w:val="5"/>
    </w:pPr>
    <w:rPr>
      <w:rFonts w:ascii="黑体" w:eastAsia="黑体" w:hAnsi="Times New Roman"/>
      <w:sz w:val="21"/>
    </w:rPr>
  </w:style>
  <w:style w:type="paragraph" w:customStyle="1" w:styleId="afff2">
    <w:name w:val="标准文件_章标题"/>
    <w:next w:val="afffff5"/>
    <w:qFormat/>
    <w:pPr>
      <w:numPr>
        <w:ilvl w:val="1"/>
        <w:numId w:val="2"/>
      </w:numPr>
      <w:spacing w:beforeLines="100" w:afterLines="100"/>
      <w:jc w:val="both"/>
      <w:outlineLvl w:val="0"/>
    </w:pPr>
    <w:rPr>
      <w:rFonts w:ascii="黑体" w:eastAsia="黑体" w:hAnsi="Times New Roman"/>
      <w:sz w:val="21"/>
    </w:rPr>
  </w:style>
  <w:style w:type="paragraph" w:customStyle="1" w:styleId="afff3">
    <w:name w:val="标准文件_一级条标题"/>
    <w:basedOn w:val="afff2"/>
    <w:next w:val="afffff5"/>
    <w:qFormat/>
    <w:pPr>
      <w:numPr>
        <w:ilvl w:val="2"/>
      </w:numPr>
      <w:spacing w:beforeLines="50" w:afterLines="50"/>
      <w:outlineLvl w:val="1"/>
    </w:pPr>
  </w:style>
  <w:style w:type="paragraph" w:customStyle="1" w:styleId="affffffe">
    <w:name w:val="标准文件_一致程度"/>
    <w:basedOn w:val="afffb"/>
    <w:qFormat/>
    <w:pPr>
      <w:spacing w:line="440" w:lineRule="exact"/>
      <w:jc w:val="center"/>
    </w:pPr>
    <w:rPr>
      <w:sz w:val="28"/>
    </w:rPr>
  </w:style>
  <w:style w:type="paragraph" w:customStyle="1" w:styleId="afffffff">
    <w:name w:val="标准文件_引言标题"/>
    <w:next w:val="afffb"/>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c">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b"/>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b"/>
    <w:qFormat/>
    <w:pPr>
      <w:numPr>
        <w:numId w:val="15"/>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f5"/>
    <w:qFormat/>
    <w:pPr>
      <w:numPr>
        <w:numId w:val="16"/>
      </w:numPr>
      <w:tabs>
        <w:tab w:val="left" w:pos="0"/>
      </w:tabs>
      <w:spacing w:beforeLines="50" w:afterLines="50"/>
      <w:jc w:val="center"/>
    </w:pPr>
    <w:rPr>
      <w:rFonts w:ascii="黑体" w:eastAsia="黑体" w:hAnsi="Times New Roman"/>
      <w:sz w:val="21"/>
    </w:rPr>
  </w:style>
  <w:style w:type="paragraph" w:customStyle="1" w:styleId="afffffff1">
    <w:name w:val="标准文件_正文公式"/>
    <w:basedOn w:val="afffb"/>
    <w:next w:val="afffff4"/>
    <w:qFormat/>
    <w:pPr>
      <w:tabs>
        <w:tab w:val="center" w:pos="4678"/>
        <w:tab w:val="right" w:leader="middleDot" w:pos="9356"/>
      </w:tabs>
      <w:spacing w:line="240" w:lineRule="auto"/>
    </w:pPr>
    <w:rPr>
      <w:rFonts w:ascii="宋体" w:hAnsi="宋体"/>
    </w:rPr>
  </w:style>
  <w:style w:type="paragraph" w:customStyle="1" w:styleId="aff3">
    <w:name w:val="标准文件_正文图标题"/>
    <w:next w:val="afffff5"/>
    <w:qFormat/>
    <w:pPr>
      <w:numPr>
        <w:numId w:val="17"/>
      </w:numPr>
      <w:spacing w:beforeLines="50" w:afterLines="50"/>
      <w:jc w:val="center"/>
    </w:pPr>
    <w:rPr>
      <w:rFonts w:ascii="黑体" w:eastAsia="黑体" w:hAnsi="Times New Roman"/>
      <w:sz w:val="21"/>
    </w:rPr>
  </w:style>
  <w:style w:type="paragraph" w:customStyle="1" w:styleId="afff9">
    <w:name w:val="标准文件_正文英文表标题"/>
    <w:next w:val="afffff5"/>
    <w:qFormat/>
    <w:pPr>
      <w:numPr>
        <w:numId w:val="18"/>
      </w:numPr>
      <w:jc w:val="center"/>
    </w:pPr>
    <w:rPr>
      <w:rFonts w:ascii="黑体" w:eastAsia="黑体" w:hAnsi="Times New Roman"/>
      <w:sz w:val="21"/>
    </w:rPr>
  </w:style>
  <w:style w:type="paragraph" w:customStyle="1" w:styleId="aff1">
    <w:name w:val="标准文件_正文英文图标题"/>
    <w:next w:val="afffff5"/>
    <w:qFormat/>
    <w:pPr>
      <w:numPr>
        <w:numId w:val="19"/>
      </w:numPr>
      <w:jc w:val="center"/>
    </w:pPr>
    <w:rPr>
      <w:rFonts w:ascii="黑体" w:eastAsia="黑体" w:hAnsi="Times New Roman"/>
      <w:sz w:val="21"/>
    </w:rPr>
  </w:style>
  <w:style w:type="paragraph" w:customStyle="1" w:styleId="afd">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b"/>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b"/>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b"/>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8">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b"/>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a">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b"/>
    <w:next w:val="afffb"/>
    <w:autoRedefine/>
    <w:semiHidden/>
    <w:qFormat/>
    <w:pPr>
      <w:adjustRightInd/>
      <w:spacing w:line="240" w:lineRule="auto"/>
      <w:jc w:val="left"/>
    </w:pPr>
    <w:rPr>
      <w:bCs/>
      <w:iCs/>
    </w:rPr>
  </w:style>
  <w:style w:type="paragraph" w:customStyle="1" w:styleId="31">
    <w:name w:val="目录 31"/>
    <w:basedOn w:val="afffb"/>
    <w:next w:val="afffb"/>
    <w:autoRedefine/>
    <w:semiHidden/>
    <w:qFormat/>
    <w:pPr>
      <w:spacing w:line="240" w:lineRule="auto"/>
    </w:pPr>
    <w:rPr>
      <w:rFonts w:ascii="宋体" w:hAnsi="宋体"/>
      <w:iCs/>
    </w:rPr>
  </w:style>
  <w:style w:type="paragraph" w:customStyle="1" w:styleId="41">
    <w:name w:val="目录 41"/>
    <w:basedOn w:val="afffb"/>
    <w:next w:val="afffb"/>
    <w:autoRedefine/>
    <w:semiHidden/>
    <w:qFormat/>
    <w:pPr>
      <w:adjustRightInd/>
      <w:spacing w:line="240" w:lineRule="auto"/>
      <w:jc w:val="left"/>
    </w:pPr>
  </w:style>
  <w:style w:type="paragraph" w:customStyle="1" w:styleId="51">
    <w:name w:val="目录 51"/>
    <w:basedOn w:val="afffb"/>
    <w:next w:val="afffb"/>
    <w:autoRedefine/>
    <w:semiHidden/>
    <w:qFormat/>
    <w:pPr>
      <w:spacing w:line="240" w:lineRule="auto"/>
    </w:pPr>
    <w:rPr>
      <w:rFonts w:ascii="宋体" w:hAnsi="宋体"/>
    </w:rPr>
  </w:style>
  <w:style w:type="paragraph" w:customStyle="1" w:styleId="61">
    <w:name w:val="目录 61"/>
    <w:basedOn w:val="afffb"/>
    <w:next w:val="afffb"/>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f1">
    <w:name w:val="前言标题"/>
    <w:next w:val="afffb"/>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b"/>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b"/>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b"/>
    <w:qFormat/>
    <w:pPr>
      <w:numPr>
        <w:ilvl w:val="6"/>
        <w:numId w:val="20"/>
      </w:numPr>
      <w:adjustRightInd/>
    </w:pPr>
    <w:rPr>
      <w:szCs w:val="24"/>
    </w:rPr>
  </w:style>
  <w:style w:type="paragraph" w:customStyle="1" w:styleId="a0">
    <w:name w:val="一级无标题条"/>
    <w:basedOn w:val="afffb"/>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f3"/>
    <w:qFormat/>
    <w:pPr>
      <w:spacing w:beforeLines="0" w:afterLines="0"/>
      <w:outlineLvl w:val="9"/>
    </w:pPr>
    <w:rPr>
      <w:rFonts w:ascii="宋体" w:eastAsia="宋体"/>
    </w:rPr>
  </w:style>
  <w:style w:type="paragraph" w:customStyle="1" w:styleId="afffffffff">
    <w:name w:val="标准文件_五级无标题"/>
    <w:basedOn w:val="afff7"/>
    <w:qFormat/>
    <w:pPr>
      <w:spacing w:beforeLines="0" w:afterLines="0"/>
      <w:outlineLvl w:val="9"/>
    </w:pPr>
    <w:rPr>
      <w:rFonts w:ascii="宋体" w:eastAsia="宋体"/>
    </w:rPr>
  </w:style>
  <w:style w:type="paragraph" w:customStyle="1" w:styleId="afffffffff0">
    <w:name w:val="标准文件_三级无标题"/>
    <w:basedOn w:val="afff5"/>
    <w:qFormat/>
    <w:pPr>
      <w:spacing w:beforeLines="0" w:afterLines="0"/>
      <w:outlineLvl w:val="9"/>
    </w:pPr>
    <w:rPr>
      <w:rFonts w:ascii="宋体" w:eastAsia="宋体"/>
    </w:rPr>
  </w:style>
  <w:style w:type="paragraph" w:customStyle="1" w:styleId="afffffffff1">
    <w:name w:val="标准文件_二级无标题"/>
    <w:basedOn w:val="afff4"/>
    <w:qFormat/>
    <w:pPr>
      <w:spacing w:beforeLines="0" w:afterLines="0"/>
      <w:outlineLvl w:val="9"/>
    </w:pPr>
    <w:rPr>
      <w:rFonts w:ascii="宋体" w:eastAsia="宋体"/>
    </w:rPr>
  </w:style>
  <w:style w:type="paragraph" w:customStyle="1" w:styleId="afffffffff2">
    <w:name w:val="标准_四级无标题"/>
    <w:basedOn w:val="afff6"/>
    <w:next w:val="afffff5"/>
    <w:qFormat/>
    <w:rPr>
      <w:rFonts w:eastAsia="宋体"/>
    </w:rPr>
  </w:style>
  <w:style w:type="paragraph" w:customStyle="1" w:styleId="afffffffff3">
    <w:name w:val="标准文件_四级无标题"/>
    <w:basedOn w:val="afff6"/>
    <w:qFormat/>
    <w:pPr>
      <w:spacing w:beforeLines="0" w:afterLines="0"/>
      <w:outlineLvl w:val="9"/>
    </w:pPr>
    <w:rPr>
      <w:rFonts w:ascii="宋体" w:eastAsia="宋体" w:hAnsi="黑体"/>
      <w:szCs w:val="52"/>
    </w:rPr>
  </w:style>
  <w:style w:type="paragraph" w:customStyle="1" w:styleId="aff7">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9"/>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9">
    <w:name w:val="标准文件_三级项"/>
    <w:basedOn w:val="afffb"/>
    <w:qFormat/>
    <w:pPr>
      <w:numPr>
        <w:ilvl w:val="2"/>
        <w:numId w:val="21"/>
      </w:numPr>
      <w:spacing w:line="-300" w:lineRule="auto"/>
    </w:pPr>
    <w:rPr>
      <w:rFonts w:ascii="Times New Roman" w:hAnsi="Times New Roman"/>
    </w:rPr>
  </w:style>
  <w:style w:type="paragraph" w:customStyle="1" w:styleId="afff0">
    <w:name w:val="图表脚注说明"/>
    <w:basedOn w:val="afffb"/>
    <w:next w:val="afffff5"/>
    <w:qFormat/>
    <w:pPr>
      <w:numPr>
        <w:numId w:val="25"/>
      </w:numPr>
      <w:adjustRightInd/>
      <w:spacing w:line="240" w:lineRule="auto"/>
      <w:ind w:left="783"/>
    </w:pPr>
    <w:rPr>
      <w:rFonts w:ascii="宋体" w:hAnsi="Times New Roman"/>
      <w:sz w:val="18"/>
      <w:szCs w:val="18"/>
    </w:rPr>
  </w:style>
  <w:style w:type="paragraph" w:customStyle="1" w:styleId="afb">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8">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f0">
    <w:name w:val="标准文件_示例×："/>
    <w:basedOn w:val="afffb"/>
    <w:next w:val="afffffffffa"/>
    <w:qFormat/>
    <w:pPr>
      <w:widowControl/>
      <w:numPr>
        <w:numId w:val="29"/>
      </w:numPr>
      <w:adjustRightInd/>
      <w:spacing w:line="240" w:lineRule="auto"/>
    </w:pPr>
    <w:rPr>
      <w:rFonts w:ascii="宋体" w:hAnsi="Times New Roman"/>
      <w:kern w:val="0"/>
      <w:sz w:val="18"/>
      <w:szCs w:val="18"/>
    </w:rPr>
  </w:style>
  <w:style w:type="character" w:customStyle="1" w:styleId="Char7">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c"/>
    <w:uiPriority w:val="99"/>
    <w:semiHidden/>
    <w:qFormat/>
    <w:rPr>
      <w:color w:val="808080"/>
    </w:rPr>
  </w:style>
  <w:style w:type="paragraph" w:customStyle="1" w:styleId="2">
    <w:name w:val="标准文件_二级项2"/>
    <w:basedOn w:val="afffff5"/>
    <w:qFormat/>
    <w:pPr>
      <w:numPr>
        <w:ilvl w:val="1"/>
        <w:numId w:val="21"/>
      </w:numPr>
      <w:ind w:left="1271" w:firstLineChars="0" w:hanging="420"/>
    </w:pPr>
  </w:style>
  <w:style w:type="paragraph" w:customStyle="1" w:styleId="21">
    <w:name w:val="标准文件_三级项2"/>
    <w:basedOn w:val="afffff5"/>
    <w:qFormat/>
    <w:pPr>
      <w:numPr>
        <w:numId w:val="30"/>
      </w:numPr>
      <w:spacing w:line="300" w:lineRule="exact"/>
      <w:ind w:left="1276" w:firstLineChars="0" w:hanging="425"/>
    </w:pPr>
    <w:rPr>
      <w:rFonts w:ascii="Times New Roman"/>
    </w:rPr>
  </w:style>
  <w:style w:type="paragraph" w:customStyle="1" w:styleId="20">
    <w:name w:val="标准文件_一级项2"/>
    <w:basedOn w:val="afffff5"/>
    <w:qFormat/>
    <w:pPr>
      <w:numPr>
        <w:numId w:val="31"/>
      </w:numPr>
      <w:spacing w:line="300" w:lineRule="exact"/>
      <w:ind w:left="1271" w:firstLineChars="0" w:hanging="42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c"/>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e">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afterLines="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afterLines="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afterLines="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afterLines="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afterLines="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7"/>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a"/>
    <w:qFormat/>
    <w:pPr>
      <w:spacing w:beforeLines="0" w:afterLines="0" w:line="276" w:lineRule="auto"/>
      <w:outlineLvl w:val="9"/>
    </w:pPr>
    <w:rPr>
      <w:rFonts w:ascii="宋体" w:eastAsia="宋体"/>
    </w:rPr>
  </w:style>
  <w:style w:type="paragraph" w:customStyle="1" w:styleId="affffffffff9">
    <w:name w:val="标准文件_附录二级无标题"/>
    <w:basedOn w:val="affb"/>
    <w:qFormat/>
    <w:pPr>
      <w:spacing w:beforeLines="0" w:afterLines="0" w:line="276" w:lineRule="auto"/>
      <w:outlineLvl w:val="9"/>
    </w:pPr>
    <w:rPr>
      <w:rFonts w:ascii="宋体" w:eastAsia="宋体"/>
    </w:rPr>
  </w:style>
  <w:style w:type="paragraph" w:customStyle="1" w:styleId="affffffffffa">
    <w:name w:val="标准文件_附录三级无标题"/>
    <w:basedOn w:val="affc"/>
    <w:qFormat/>
    <w:pPr>
      <w:spacing w:beforeLines="0" w:afterLines="0" w:line="276" w:lineRule="auto"/>
      <w:outlineLvl w:val="9"/>
    </w:pPr>
    <w:rPr>
      <w:rFonts w:ascii="宋体" w:eastAsia="宋体"/>
    </w:rPr>
  </w:style>
  <w:style w:type="paragraph" w:customStyle="1" w:styleId="affffffffffb">
    <w:name w:val="标准文件_附录四级无标题"/>
    <w:basedOn w:val="affd"/>
    <w:qFormat/>
    <w:pPr>
      <w:spacing w:beforeLines="0" w:afterLines="0" w:line="276" w:lineRule="auto"/>
      <w:outlineLvl w:val="9"/>
    </w:pPr>
    <w:rPr>
      <w:rFonts w:ascii="宋体" w:eastAsia="宋体"/>
    </w:rPr>
  </w:style>
  <w:style w:type="paragraph" w:customStyle="1" w:styleId="affffffffffc">
    <w:name w:val="标准文件_附录五级无标题"/>
    <w:basedOn w:val="affe"/>
    <w:qFormat/>
    <w:pPr>
      <w:spacing w:beforeLines="0" w:afterLines="0" w:line="276" w:lineRule="auto"/>
      <w:outlineLvl w:val="9"/>
    </w:pPr>
    <w:rPr>
      <w:rFonts w:ascii="宋体" w:eastAsia="宋体"/>
    </w:rPr>
  </w:style>
  <w:style w:type="paragraph" w:customStyle="1" w:styleId="affffffffffd">
    <w:name w:val="标准文件_引言一级无标题"/>
    <w:basedOn w:val="a7"/>
    <w:next w:val="afffff5"/>
    <w:qFormat/>
    <w:pPr>
      <w:spacing w:beforeLines="0" w:afterLines="0" w:line="276" w:lineRule="auto"/>
    </w:pPr>
    <w:rPr>
      <w:rFonts w:ascii="宋体" w:eastAsia="宋体"/>
    </w:rPr>
  </w:style>
  <w:style w:type="paragraph" w:customStyle="1" w:styleId="affffffffffe">
    <w:name w:val="标准文件_引言二级无标题"/>
    <w:basedOn w:val="a8"/>
    <w:next w:val="afffff5"/>
    <w:qFormat/>
    <w:pPr>
      <w:spacing w:beforeLines="0" w:afterLines="0" w:line="276" w:lineRule="auto"/>
    </w:pPr>
    <w:rPr>
      <w:rFonts w:ascii="宋体" w:eastAsia="宋体"/>
    </w:rPr>
  </w:style>
  <w:style w:type="paragraph" w:customStyle="1" w:styleId="afffffffffff">
    <w:name w:val="标准文件_引言三级无标题"/>
    <w:basedOn w:val="a9"/>
    <w:next w:val="afffff5"/>
    <w:qFormat/>
    <w:pPr>
      <w:spacing w:beforeLines="0" w:afterLines="0" w:line="276" w:lineRule="auto"/>
    </w:pPr>
    <w:rPr>
      <w:rFonts w:ascii="宋体" w:eastAsia="宋体"/>
    </w:rPr>
  </w:style>
  <w:style w:type="paragraph" w:customStyle="1" w:styleId="afffffffffff0">
    <w:name w:val="标准文件_引言四级无标题"/>
    <w:basedOn w:val="aa"/>
    <w:next w:val="afffff5"/>
    <w:qFormat/>
    <w:pPr>
      <w:spacing w:beforeLines="0" w:afterLines="0" w:line="276" w:lineRule="auto"/>
    </w:pPr>
    <w:rPr>
      <w:rFonts w:ascii="宋体" w:eastAsia="宋体"/>
    </w:rPr>
  </w:style>
  <w:style w:type="paragraph" w:customStyle="1" w:styleId="afffffffffff1">
    <w:name w:val="标准文件_引言五级无标题"/>
    <w:basedOn w:val="ab"/>
    <w:next w:val="afffff5"/>
    <w:qFormat/>
    <w:pPr>
      <w:spacing w:beforeLines="0" w:afterLines="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c"/>
    <w:qFormat/>
    <w:rPr>
      <w:rFonts w:ascii="黑体" w:eastAsia="黑体"/>
      <w:spacing w:val="85"/>
      <w:w w:val="100"/>
      <w:position w:val="3"/>
      <w:sz w:val="28"/>
      <w:szCs w:val="28"/>
    </w:rPr>
  </w:style>
  <w:style w:type="character" w:customStyle="1" w:styleId="Char">
    <w:name w:val="文档结构图 Char"/>
    <w:basedOn w:val="afffc"/>
    <w:link w:val="affff0"/>
    <w:uiPriority w:val="99"/>
    <w:semiHidden/>
    <w:qFormat/>
    <w:rPr>
      <w:rFonts w:ascii="宋体"/>
      <w:kern w:val="2"/>
      <w:sz w:val="18"/>
      <w:szCs w:val="18"/>
    </w:rPr>
  </w:style>
  <w:style w:type="paragraph" w:customStyle="1" w:styleId="af3">
    <w:name w:val="一级条标题"/>
    <w:next w:val="afffb"/>
    <w:qFormat/>
    <w:pPr>
      <w:numPr>
        <w:ilvl w:val="1"/>
        <w:numId w:val="32"/>
      </w:numPr>
      <w:spacing w:beforeLines="50" w:afterLines="50"/>
      <w:outlineLvl w:val="2"/>
    </w:pPr>
    <w:rPr>
      <w:rFonts w:ascii="黑体" w:eastAsia="黑体" w:hAnsi="Times New Roman"/>
      <w:sz w:val="21"/>
      <w:szCs w:val="21"/>
    </w:rPr>
  </w:style>
  <w:style w:type="paragraph" w:customStyle="1" w:styleId="af2">
    <w:name w:val="章标题"/>
    <w:next w:val="afffb"/>
    <w:qFormat/>
    <w:pPr>
      <w:numPr>
        <w:numId w:val="32"/>
      </w:numPr>
      <w:spacing w:beforeLines="100" w:afterLines="100"/>
      <w:jc w:val="both"/>
      <w:outlineLvl w:val="1"/>
    </w:pPr>
    <w:rPr>
      <w:rFonts w:ascii="黑体" w:eastAsia="黑体" w:hAnsi="Times New Roman"/>
      <w:sz w:val="21"/>
    </w:rPr>
  </w:style>
  <w:style w:type="paragraph" w:customStyle="1" w:styleId="af4">
    <w:name w:val="二级条标题"/>
    <w:basedOn w:val="af3"/>
    <w:next w:val="afffb"/>
    <w:qFormat/>
    <w:pPr>
      <w:numPr>
        <w:ilvl w:val="2"/>
      </w:numPr>
      <w:spacing w:before="50" w:after="50"/>
      <w:outlineLvl w:val="3"/>
    </w:pPr>
  </w:style>
  <w:style w:type="paragraph" w:customStyle="1" w:styleId="af5">
    <w:name w:val="三级条标题"/>
    <w:basedOn w:val="af4"/>
    <w:next w:val="afffb"/>
    <w:qFormat/>
    <w:pPr>
      <w:numPr>
        <w:ilvl w:val="3"/>
      </w:numPr>
      <w:outlineLvl w:val="4"/>
    </w:pPr>
  </w:style>
  <w:style w:type="paragraph" w:customStyle="1" w:styleId="afffffffffffa">
    <w:name w:val="数字编号列项（二级）"/>
    <w:qFormat/>
    <w:pPr>
      <w:tabs>
        <w:tab w:val="left" w:pos="1260"/>
      </w:tabs>
      <w:ind w:left="1259" w:hanging="419"/>
      <w:jc w:val="both"/>
    </w:pPr>
    <w:rPr>
      <w:rFonts w:ascii="宋体" w:hAnsi="Times New Roman"/>
      <w:sz w:val="21"/>
    </w:rPr>
  </w:style>
  <w:style w:type="paragraph" w:customStyle="1" w:styleId="af6">
    <w:name w:val="四级条标题"/>
    <w:basedOn w:val="af5"/>
    <w:next w:val="afffb"/>
    <w:qFormat/>
    <w:pPr>
      <w:numPr>
        <w:ilvl w:val="4"/>
      </w:numPr>
      <w:outlineLvl w:val="5"/>
    </w:pPr>
  </w:style>
  <w:style w:type="paragraph" w:customStyle="1" w:styleId="af7">
    <w:name w:val="五级条标题"/>
    <w:basedOn w:val="af6"/>
    <w:next w:val="afffb"/>
    <w:qFormat/>
    <w:pPr>
      <w:numPr>
        <w:ilvl w:val="5"/>
      </w:numPr>
      <w:outlineLvl w:val="6"/>
    </w:pPr>
  </w:style>
  <w:style w:type="paragraph" w:customStyle="1" w:styleId="afffffffffffb">
    <w:name w:val="字母编号列项（一级）"/>
    <w:qFormat/>
    <w:pPr>
      <w:tabs>
        <w:tab w:val="left" w:pos="840"/>
      </w:tabs>
      <w:ind w:left="839" w:hanging="419"/>
      <w:jc w:val="both"/>
    </w:pPr>
    <w:rPr>
      <w:rFonts w:ascii="宋体" w:hAnsi="Times New Roman"/>
      <w:sz w:val="21"/>
    </w:rPr>
  </w:style>
  <w:style w:type="paragraph" w:customStyle="1" w:styleId="afffffffffffc">
    <w:name w:val="编号列项（三级）"/>
    <w:qFormat/>
    <w:pPr>
      <w:tabs>
        <w:tab w:val="left" w:pos="0"/>
      </w:tabs>
      <w:ind w:left="1679" w:hanging="420"/>
    </w:pPr>
    <w:rPr>
      <w:rFonts w:ascii="宋体" w:hAnsi="Times New Roman"/>
      <w:sz w:val="21"/>
    </w:rPr>
  </w:style>
  <w:style w:type="paragraph" w:customStyle="1" w:styleId="afffffffffffd">
    <w:name w:val="二级无"/>
    <w:basedOn w:val="af4"/>
    <w:qFormat/>
    <w:pPr>
      <w:spacing w:beforeLines="0" w:afterLines="0"/>
    </w:pPr>
    <w:rPr>
      <w:rFonts w:ascii="宋体" w:eastAsia="宋体"/>
    </w:rPr>
  </w:style>
  <w:style w:type="paragraph" w:styleId="afffffffffffe">
    <w:name w:val="Normal (Web)"/>
    <w:basedOn w:val="afffb"/>
    <w:uiPriority w:val="99"/>
    <w:semiHidden/>
    <w:unhideWhenUsed/>
    <w:rsid w:val="00F71EA9"/>
    <w:pPr>
      <w:widowControl/>
      <w:adjustRightInd/>
      <w:spacing w:before="100" w:beforeAutospacing="1" w:after="100" w:afterAutospacing="1" w:line="240" w:lineRule="auto"/>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semiHidden="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qFormat="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unhideWhenUsed="0"/>
    <w:lsdException w:name="Table Subtle 1" w:semiHidden="1"/>
    <w:lsdException w:name="Table Subtle 2" w:semiHidden="1"/>
    <w:lsdException w:name="Table Web 1" w:unhideWhenUsed="0"/>
    <w:lsdException w:name="Table Web 2" w:unhideWhenUsed="0"/>
    <w:lsdException w:name="Table Web 3" w:semiHidden="1"/>
    <w:lsdException w:name="Balloon Text" w:semiHidden="1" w:qFormat="1"/>
    <w:lsdException w:name="Table Grid" w:uiPriority="39" w:unhideWhenUsed="0" w:qFormat="1"/>
    <w:lsdException w:name="Table Theme" w:semiHidden="1"/>
    <w:lsdException w:name="Placeholder Text" w:semiHidden="1"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b">
    <w:name w:val="Normal"/>
    <w:qFormat/>
    <w:pPr>
      <w:widowControl w:val="0"/>
      <w:adjustRightInd w:val="0"/>
      <w:spacing w:line="400" w:lineRule="exact"/>
      <w:jc w:val="both"/>
    </w:pPr>
    <w:rPr>
      <w:kern w:val="2"/>
      <w:sz w:val="21"/>
      <w:szCs w:val="21"/>
    </w:rPr>
  </w:style>
  <w:style w:type="paragraph" w:styleId="1">
    <w:name w:val="heading 1"/>
    <w:basedOn w:val="afffb"/>
    <w:next w:val="afffb"/>
    <w:link w:val="1Char"/>
    <w:qFormat/>
    <w:pPr>
      <w:keepNext/>
      <w:keepLines/>
      <w:spacing w:before="340" w:after="330" w:line="578" w:lineRule="auto"/>
      <w:outlineLvl w:val="0"/>
    </w:pPr>
    <w:rPr>
      <w:b/>
      <w:bCs/>
      <w:kern w:val="44"/>
      <w:sz w:val="44"/>
      <w:szCs w:val="44"/>
    </w:rPr>
  </w:style>
  <w:style w:type="paragraph" w:styleId="22">
    <w:name w:val="heading 2"/>
    <w:basedOn w:val="afffb"/>
    <w:next w:val="afffb"/>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Char"/>
    <w:qFormat/>
    <w:pPr>
      <w:keepNext/>
      <w:keepLines/>
      <w:spacing w:before="260" w:after="260" w:line="416" w:lineRule="auto"/>
      <w:outlineLvl w:val="2"/>
    </w:pPr>
    <w:rPr>
      <w:b/>
      <w:bCs/>
      <w:sz w:val="32"/>
      <w:szCs w:val="32"/>
    </w:rPr>
  </w:style>
  <w:style w:type="paragraph" w:styleId="4">
    <w:name w:val="heading 4"/>
    <w:basedOn w:val="afffb"/>
    <w:next w:val="afffb"/>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Char"/>
    <w:qFormat/>
    <w:pPr>
      <w:keepNext/>
      <w:keepLines/>
      <w:adjustRightInd/>
      <w:spacing w:before="280" w:after="290" w:line="376" w:lineRule="auto"/>
      <w:outlineLvl w:val="4"/>
    </w:pPr>
    <w:rPr>
      <w:b/>
      <w:bCs/>
      <w:sz w:val="28"/>
      <w:szCs w:val="28"/>
    </w:rPr>
  </w:style>
  <w:style w:type="paragraph" w:styleId="6">
    <w:name w:val="heading 6"/>
    <w:basedOn w:val="afffb"/>
    <w:next w:val="afffb"/>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Char"/>
    <w:qFormat/>
    <w:pPr>
      <w:keepNext/>
      <w:keepLines/>
      <w:adjustRightInd/>
      <w:spacing w:before="240" w:after="64" w:line="320" w:lineRule="auto"/>
      <w:outlineLvl w:val="6"/>
    </w:pPr>
    <w:rPr>
      <w:b/>
      <w:bCs/>
      <w:sz w:val="24"/>
      <w:szCs w:val="24"/>
    </w:rPr>
  </w:style>
  <w:style w:type="paragraph" w:styleId="8">
    <w:name w:val="heading 8"/>
    <w:basedOn w:val="afffb"/>
    <w:next w:val="afffb"/>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Char"/>
    <w:qFormat/>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paragraph" w:styleId="70">
    <w:name w:val="toc 7"/>
    <w:basedOn w:val="afffb"/>
    <w:next w:val="afffb"/>
    <w:autoRedefine/>
    <w:uiPriority w:val="39"/>
    <w:unhideWhenUsed/>
    <w:qFormat/>
    <w:pPr>
      <w:tabs>
        <w:tab w:val="right" w:leader="dot" w:pos="9344"/>
      </w:tabs>
      <w:spacing w:line="300" w:lineRule="exact"/>
      <w:ind w:left="1259"/>
    </w:pPr>
    <w:rPr>
      <w:rFonts w:ascii="宋体"/>
    </w:rPr>
  </w:style>
  <w:style w:type="paragraph" w:styleId="affff">
    <w:name w:val="Normal Indent"/>
    <w:basedOn w:val="afffb"/>
    <w:qFormat/>
    <w:pPr>
      <w:ind w:firstLine="420"/>
    </w:pPr>
  </w:style>
  <w:style w:type="paragraph" w:styleId="affff0">
    <w:name w:val="Document Map"/>
    <w:basedOn w:val="afffb"/>
    <w:link w:val="Char"/>
    <w:uiPriority w:val="99"/>
    <w:semiHidden/>
    <w:unhideWhenUsed/>
    <w:qFormat/>
    <w:rPr>
      <w:rFonts w:ascii="宋体"/>
      <w:sz w:val="18"/>
      <w:szCs w:val="18"/>
    </w:rPr>
  </w:style>
  <w:style w:type="paragraph" w:styleId="affff1">
    <w:name w:val="Body Text"/>
    <w:basedOn w:val="afffb"/>
    <w:link w:val="Char0"/>
    <w:qFormat/>
    <w:pPr>
      <w:spacing w:after="120"/>
    </w:pPr>
  </w:style>
  <w:style w:type="paragraph" w:styleId="50">
    <w:name w:val="toc 5"/>
    <w:basedOn w:val="afffb"/>
    <w:next w:val="afffb"/>
    <w:autoRedefine/>
    <w:uiPriority w:val="39"/>
    <w:unhideWhenUsed/>
    <w:qFormat/>
    <w:pPr>
      <w:ind w:left="839"/>
    </w:pPr>
    <w:rPr>
      <w:rFonts w:ascii="宋体"/>
    </w:rPr>
  </w:style>
  <w:style w:type="paragraph" w:styleId="30">
    <w:name w:val="toc 3"/>
    <w:basedOn w:val="afffb"/>
    <w:next w:val="afffb"/>
    <w:autoRedefine/>
    <w:uiPriority w:val="39"/>
    <w:unhideWhenUsed/>
    <w:qFormat/>
    <w:pPr>
      <w:spacing w:line="300" w:lineRule="exact"/>
      <w:ind w:left="420"/>
    </w:pPr>
    <w:rPr>
      <w:rFonts w:ascii="宋体"/>
    </w:rPr>
  </w:style>
  <w:style w:type="paragraph" w:styleId="affff2">
    <w:name w:val="Balloon Text"/>
    <w:basedOn w:val="afffb"/>
    <w:link w:val="Char1"/>
    <w:uiPriority w:val="99"/>
    <w:semiHidden/>
    <w:unhideWhenUsed/>
    <w:qFormat/>
    <w:rPr>
      <w:sz w:val="18"/>
      <w:szCs w:val="18"/>
    </w:rPr>
  </w:style>
  <w:style w:type="paragraph" w:styleId="affff3">
    <w:name w:val="footer"/>
    <w:basedOn w:val="afffb"/>
    <w:link w:val="Char2"/>
    <w:uiPriority w:val="99"/>
    <w:qFormat/>
    <w:pPr>
      <w:tabs>
        <w:tab w:val="center" w:pos="4153"/>
        <w:tab w:val="right" w:pos="8306"/>
      </w:tabs>
      <w:adjustRightInd/>
      <w:snapToGrid w:val="0"/>
      <w:spacing w:line="240" w:lineRule="auto"/>
      <w:jc w:val="right"/>
    </w:pPr>
    <w:rPr>
      <w:rFonts w:ascii="宋体"/>
      <w:sz w:val="18"/>
      <w:szCs w:val="18"/>
    </w:rPr>
  </w:style>
  <w:style w:type="paragraph" w:styleId="affff4">
    <w:name w:val="header"/>
    <w:basedOn w:val="afffb"/>
    <w:link w:val="Char3"/>
    <w:uiPriority w:val="99"/>
    <w:qFormat/>
    <w:pPr>
      <w:tabs>
        <w:tab w:val="center" w:pos="4153"/>
        <w:tab w:val="right" w:pos="8306"/>
      </w:tabs>
      <w:adjustRightInd/>
      <w:snapToGrid w:val="0"/>
      <w:jc w:val="center"/>
    </w:pPr>
    <w:rPr>
      <w:sz w:val="18"/>
      <w:szCs w:val="18"/>
    </w:rPr>
  </w:style>
  <w:style w:type="paragraph" w:styleId="10">
    <w:name w:val="toc 1"/>
    <w:basedOn w:val="afffb"/>
    <w:next w:val="afffb"/>
    <w:autoRedefine/>
    <w:uiPriority w:val="39"/>
    <w:unhideWhenUsed/>
    <w:qFormat/>
    <w:rPr>
      <w:rFonts w:ascii="宋体"/>
    </w:rPr>
  </w:style>
  <w:style w:type="paragraph" w:styleId="40">
    <w:name w:val="toc 4"/>
    <w:basedOn w:val="afffb"/>
    <w:next w:val="afffb"/>
    <w:autoRedefine/>
    <w:uiPriority w:val="39"/>
    <w:unhideWhenUsed/>
    <w:qFormat/>
    <w:pPr>
      <w:tabs>
        <w:tab w:val="right" w:leader="dot" w:pos="9344"/>
      </w:tabs>
      <w:spacing w:line="300" w:lineRule="exact"/>
      <w:ind w:left="629"/>
    </w:pPr>
    <w:rPr>
      <w:rFonts w:ascii="宋体"/>
    </w:rPr>
  </w:style>
  <w:style w:type="paragraph" w:styleId="affff5">
    <w:name w:val="footnote text"/>
    <w:basedOn w:val="afffb"/>
    <w:next w:val="afffb"/>
    <w:link w:val="Char4"/>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b"/>
    <w:next w:val="afffb"/>
    <w:autoRedefine/>
    <w:uiPriority w:val="39"/>
    <w:unhideWhenUsed/>
    <w:qFormat/>
    <w:pPr>
      <w:spacing w:line="300" w:lineRule="exact"/>
      <w:ind w:left="1049"/>
    </w:pPr>
    <w:rPr>
      <w:rFonts w:ascii="宋体"/>
    </w:rPr>
  </w:style>
  <w:style w:type="paragraph" w:styleId="affff6">
    <w:name w:val="table of figures"/>
    <w:basedOn w:val="afffb"/>
    <w:next w:val="afffb"/>
    <w:semiHidden/>
    <w:qFormat/>
    <w:pPr>
      <w:adjustRightInd/>
      <w:spacing w:line="240" w:lineRule="auto"/>
      <w:jc w:val="left"/>
    </w:pPr>
    <w:rPr>
      <w:szCs w:val="24"/>
    </w:rPr>
  </w:style>
  <w:style w:type="paragraph" w:styleId="23">
    <w:name w:val="toc 2"/>
    <w:basedOn w:val="afffb"/>
    <w:next w:val="afffb"/>
    <w:autoRedefine/>
    <w:uiPriority w:val="39"/>
    <w:unhideWhenUsed/>
    <w:qFormat/>
    <w:pPr>
      <w:tabs>
        <w:tab w:val="right" w:leader="dot" w:pos="9344"/>
      </w:tabs>
      <w:spacing w:line="300" w:lineRule="exact"/>
      <w:ind w:left="210"/>
    </w:pPr>
    <w:rPr>
      <w:rFonts w:ascii="宋体"/>
    </w:rPr>
  </w:style>
  <w:style w:type="paragraph" w:styleId="affff7">
    <w:name w:val="Title"/>
    <w:basedOn w:val="afffb"/>
    <w:link w:val="Char5"/>
    <w:qFormat/>
    <w:pPr>
      <w:spacing w:before="240" w:after="60"/>
      <w:jc w:val="center"/>
      <w:outlineLvl w:val="0"/>
    </w:pPr>
    <w:rPr>
      <w:rFonts w:ascii="Arial" w:hAnsi="Arial" w:cs="Arial"/>
      <w:b/>
      <w:bCs/>
      <w:sz w:val="32"/>
      <w:szCs w:val="32"/>
    </w:rPr>
  </w:style>
  <w:style w:type="table" w:styleId="affff8">
    <w:name w:val="Table Grid"/>
    <w:basedOn w:val="afffd"/>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9">
    <w:name w:val="Strong"/>
    <w:uiPriority w:val="22"/>
    <w:qFormat/>
    <w:rPr>
      <w:b/>
      <w:bCs/>
    </w:rPr>
  </w:style>
  <w:style w:type="character" w:styleId="affffa">
    <w:name w:val="page number"/>
    <w:qFormat/>
    <w:rPr>
      <w:rFonts w:ascii="宋体" w:eastAsia="宋体" w:hAnsi="Times New Roman"/>
      <w:sz w:val="18"/>
    </w:rPr>
  </w:style>
  <w:style w:type="character" w:styleId="affffb">
    <w:name w:val="Emphasis"/>
    <w:uiPriority w:val="20"/>
    <w:qFormat/>
    <w:rPr>
      <w:i/>
      <w:iCs/>
    </w:rPr>
  </w:style>
  <w:style w:type="character" w:styleId="affffc">
    <w:name w:val="Hyperlink"/>
    <w:uiPriority w:val="99"/>
    <w:qFormat/>
    <w:rPr>
      <w:rFonts w:ascii="宋体" w:eastAsia="宋体" w:hAnsi="Times New Roman"/>
      <w:color w:val="auto"/>
      <w:spacing w:val="0"/>
      <w:w w:val="100"/>
      <w:position w:val="0"/>
      <w:sz w:val="21"/>
      <w:u w:val="none"/>
      <w:vertAlign w:val="baseline"/>
    </w:rPr>
  </w:style>
  <w:style w:type="character" w:styleId="affffd">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3">
    <w:name w:val="页眉 Char"/>
    <w:link w:val="affff4"/>
    <w:uiPriority w:val="99"/>
    <w:qFormat/>
    <w:rPr>
      <w:rFonts w:ascii="Times New Roman" w:eastAsia="宋体" w:hAnsi="Times New Roman" w:cs="Times New Roman"/>
      <w:sz w:val="18"/>
      <w:szCs w:val="18"/>
    </w:rPr>
  </w:style>
  <w:style w:type="character" w:customStyle="1" w:styleId="Char2">
    <w:name w:val="页脚 Char"/>
    <w:link w:val="affff3"/>
    <w:uiPriority w:val="99"/>
    <w:qFormat/>
    <w:rPr>
      <w:rFonts w:ascii="宋体" w:eastAsia="宋体" w:hAnsi="Times New Roman" w:cs="Times New Roman"/>
      <w:sz w:val="18"/>
      <w:szCs w:val="18"/>
    </w:rPr>
  </w:style>
  <w:style w:type="character" w:customStyle="1" w:styleId="Char1">
    <w:name w:val="批注框文本 Char"/>
    <w:link w:val="affff2"/>
    <w:uiPriority w:val="99"/>
    <w:semiHidden/>
    <w:qFormat/>
    <w:rPr>
      <w:sz w:val="18"/>
      <w:szCs w:val="18"/>
    </w:rPr>
  </w:style>
  <w:style w:type="paragraph" w:styleId="affffe">
    <w:name w:val="Quote"/>
    <w:basedOn w:val="afffb"/>
    <w:next w:val="afffb"/>
    <w:link w:val="Char6"/>
    <w:uiPriority w:val="29"/>
    <w:qFormat/>
    <w:rPr>
      <w:i/>
      <w:iCs/>
      <w:color w:val="000000"/>
    </w:rPr>
  </w:style>
  <w:style w:type="character" w:customStyle="1" w:styleId="Char6">
    <w:name w:val="引用 Char"/>
    <w:link w:val="affffe"/>
    <w:uiPriority w:val="29"/>
    <w:qFormat/>
    <w:rPr>
      <w:i/>
      <w:iCs/>
      <w:color w:val="000000"/>
    </w:rPr>
  </w:style>
  <w:style w:type="character" w:customStyle="1" w:styleId="Char5">
    <w:name w:val="标题 Char"/>
    <w:link w:val="affff7"/>
    <w:qFormat/>
    <w:rPr>
      <w:rFonts w:ascii="Arial" w:eastAsia="宋体" w:hAnsi="Arial" w:cs="Arial"/>
      <w:b/>
      <w:bCs/>
      <w:sz w:val="32"/>
      <w:szCs w:val="32"/>
    </w:rPr>
  </w:style>
  <w:style w:type="paragraph" w:customStyle="1" w:styleId="afffff">
    <w:name w:val="标准标志"/>
    <w:next w:val="afffb"/>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b"/>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b"/>
    <w:qFormat/>
    <w:pPr>
      <w:spacing w:line="0" w:lineRule="atLeast"/>
    </w:pPr>
    <w:rPr>
      <w:rFonts w:ascii="黑体" w:eastAsia="黑体" w:hAnsi="宋体"/>
    </w:rPr>
  </w:style>
  <w:style w:type="paragraph" w:customStyle="1" w:styleId="afffff4">
    <w:name w:val="标准文件_标准正文"/>
    <w:basedOn w:val="afffb"/>
    <w:next w:val="afffff5"/>
    <w:qFormat/>
    <w:pPr>
      <w:snapToGrid w:val="0"/>
      <w:ind w:firstLineChars="200" w:firstLine="200"/>
    </w:pPr>
    <w:rPr>
      <w:kern w:val="0"/>
    </w:rPr>
  </w:style>
  <w:style w:type="paragraph" w:customStyle="1" w:styleId="afffff5">
    <w:name w:val="标准文件_段"/>
    <w:link w:val="Char7"/>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b"/>
    <w:qFormat/>
    <w:pPr>
      <w:jc w:val="center"/>
    </w:pPr>
    <w:rPr>
      <w:rFonts w:ascii="黑体" w:eastAsia="黑体"/>
      <w:kern w:val="0"/>
      <w:sz w:val="44"/>
    </w:rPr>
  </w:style>
  <w:style w:type="paragraph" w:customStyle="1" w:styleId="afffff8">
    <w:name w:val="标准文件_标准代替"/>
    <w:basedOn w:val="afffb"/>
    <w:next w:val="afffb"/>
    <w:qFormat/>
    <w:pPr>
      <w:spacing w:line="310" w:lineRule="exact"/>
      <w:jc w:val="right"/>
    </w:pPr>
    <w:rPr>
      <w:rFonts w:ascii="宋体" w:hAnsi="宋体"/>
      <w:kern w:val="0"/>
    </w:rPr>
  </w:style>
  <w:style w:type="paragraph" w:customStyle="1" w:styleId="afffff9">
    <w:name w:val="标准文件_标准名称标题"/>
    <w:basedOn w:val="afffb"/>
    <w:next w:val="afffb"/>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b"/>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b"/>
    <w:qFormat/>
    <w:pPr>
      <w:jc w:val="left"/>
    </w:pPr>
  </w:style>
  <w:style w:type="paragraph" w:customStyle="1" w:styleId="afffffc">
    <w:name w:val="标准文件_参考文献标题"/>
    <w:basedOn w:val="afffb"/>
    <w:next w:val="afffb"/>
    <w:qFormat/>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f4">
    <w:name w:val="标准文件_二级条标题"/>
    <w:next w:val="afffff5"/>
    <w:qFormat/>
    <w:pPr>
      <w:widowControl w:val="0"/>
      <w:numPr>
        <w:ilvl w:val="3"/>
        <w:numId w:val="2"/>
      </w:numPr>
      <w:spacing w:beforeLines="50" w:afterLines="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b"/>
    <w:next w:val="afffff8"/>
    <w:qFormat/>
    <w:pPr>
      <w:spacing w:line="310" w:lineRule="exact"/>
      <w:jc w:val="right"/>
    </w:pPr>
    <w:rPr>
      <w:rFonts w:ascii="黑体" w:eastAsia="黑体"/>
      <w:kern w:val="0"/>
      <w:sz w:val="28"/>
    </w:rPr>
  </w:style>
  <w:style w:type="paragraph" w:customStyle="1" w:styleId="affffff">
    <w:name w:val="标准文件_封面标准分类号"/>
    <w:basedOn w:val="afffb"/>
    <w:qFormat/>
    <w:rPr>
      <w:rFonts w:ascii="黑体" w:eastAsia="黑体"/>
      <w:b/>
      <w:kern w:val="0"/>
      <w:sz w:val="28"/>
    </w:rPr>
  </w:style>
  <w:style w:type="paragraph" w:customStyle="1" w:styleId="affffff0">
    <w:name w:val="标准文件_封面标准名称"/>
    <w:basedOn w:val="afffb"/>
    <w:qFormat/>
    <w:pPr>
      <w:spacing w:line="240" w:lineRule="auto"/>
      <w:jc w:val="center"/>
    </w:pPr>
    <w:rPr>
      <w:rFonts w:ascii="黑体" w:eastAsia="黑体"/>
      <w:kern w:val="0"/>
      <w:sz w:val="52"/>
    </w:rPr>
  </w:style>
  <w:style w:type="paragraph" w:customStyle="1" w:styleId="affffff1">
    <w:name w:val="标准文件_封面标准英文名称"/>
    <w:basedOn w:val="afffb"/>
    <w:qFormat/>
    <w:pPr>
      <w:spacing w:line="240" w:lineRule="auto"/>
      <w:jc w:val="center"/>
    </w:pPr>
    <w:rPr>
      <w:rFonts w:ascii="黑体" w:eastAsia="黑体"/>
      <w:b/>
      <w:sz w:val="28"/>
    </w:rPr>
  </w:style>
  <w:style w:type="paragraph" w:customStyle="1" w:styleId="affffff2">
    <w:name w:val="标准文件_封面发布日期"/>
    <w:basedOn w:val="afffb"/>
    <w:qFormat/>
    <w:pPr>
      <w:spacing w:line="310" w:lineRule="exact"/>
    </w:pPr>
    <w:rPr>
      <w:rFonts w:ascii="黑体" w:eastAsia="黑体"/>
      <w:kern w:val="0"/>
      <w:sz w:val="28"/>
    </w:rPr>
  </w:style>
  <w:style w:type="paragraph" w:customStyle="1" w:styleId="affffff3">
    <w:name w:val="标准文件_封面密级"/>
    <w:basedOn w:val="afffb"/>
    <w:qFormat/>
    <w:rPr>
      <w:rFonts w:eastAsia="黑体"/>
      <w:sz w:val="32"/>
    </w:rPr>
  </w:style>
  <w:style w:type="paragraph" w:customStyle="1" w:styleId="affffff4">
    <w:name w:val="标准文件_封面实施日期"/>
    <w:basedOn w:val="afffb"/>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f5"/>
    <w:qFormat/>
    <w:pPr>
      <w:numPr>
        <w:numId w:val="4"/>
      </w:numPr>
      <w:shd w:val="clear" w:color="FFFFFF" w:fill="FFFFFF"/>
      <w:tabs>
        <w:tab w:val="left" w:pos="6406"/>
      </w:tabs>
      <w:spacing w:beforeLines="25" w:afterLines="50"/>
      <w:jc w:val="center"/>
      <w:outlineLvl w:val="0"/>
    </w:pPr>
    <w:rPr>
      <w:rFonts w:ascii="黑体" w:eastAsia="黑体" w:hAnsi="Times New Roman"/>
      <w:sz w:val="21"/>
    </w:rPr>
  </w:style>
  <w:style w:type="paragraph" w:customStyle="1" w:styleId="aff5">
    <w:name w:val="标准文件_附录表标题"/>
    <w:next w:val="afffff5"/>
    <w:qFormat/>
    <w:pPr>
      <w:numPr>
        <w:ilvl w:val="1"/>
        <w:numId w:val="5"/>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a">
    <w:name w:val="标准文件_附录一级条标题"/>
    <w:next w:val="afffff5"/>
    <w:qFormat/>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b">
    <w:name w:val="标准文件_附录二级条标题"/>
    <w:basedOn w:val="affa"/>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f5"/>
    <w:qFormat/>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d">
    <w:name w:val="标准文件_附录四级条标题"/>
    <w:next w:val="afffff5"/>
    <w:qFormat/>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f">
    <w:name w:val="标准文件_附录图标题"/>
    <w:next w:val="afffff5"/>
    <w:qFormat/>
    <w:pPr>
      <w:numPr>
        <w:ilvl w:val="1"/>
        <w:numId w:val="6"/>
      </w:numPr>
      <w:adjustRightInd w:val="0"/>
      <w:snapToGrid w:val="0"/>
      <w:spacing w:beforeLines="50" w:afterLines="50"/>
      <w:ind w:firstLine="420"/>
      <w:jc w:val="center"/>
    </w:pPr>
    <w:rPr>
      <w:rFonts w:ascii="黑体" w:eastAsia="黑体" w:hAnsi="Times New Roman"/>
      <w:sz w:val="21"/>
    </w:rPr>
  </w:style>
  <w:style w:type="paragraph" w:customStyle="1" w:styleId="affe">
    <w:name w:val="标准文件_附录五级条标题"/>
    <w:next w:val="afffff5"/>
    <w:qFormat/>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1"/>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0">
    <w:name w:val="正文文本 Char"/>
    <w:link w:val="affff1"/>
    <w:qFormat/>
    <w:rPr>
      <w:rFonts w:ascii="Times New Roman" w:eastAsia="宋体" w:hAnsi="Times New Roman" w:cs="Times New Roman"/>
      <w:szCs w:val="20"/>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b"/>
    <w:qFormat/>
    <w:pPr>
      <w:numPr>
        <w:numId w:val="8"/>
      </w:numPr>
      <w:shd w:val="clear" w:color="FFFFFF" w:fill="FFFFFF"/>
      <w:spacing w:afterLines="150"/>
      <w:ind w:left="0" w:firstLine="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pPr>
  </w:style>
  <w:style w:type="paragraph" w:customStyle="1" w:styleId="affffffa">
    <w:name w:val="标准文件_目录标题"/>
    <w:basedOn w:val="afffb"/>
    <w:qFormat/>
    <w:pPr>
      <w:spacing w:afterLines="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f2">
    <w:name w:val="标准文件_破折号列项（二级）"/>
    <w:basedOn w:val="af1"/>
    <w:qFormat/>
    <w:pPr>
      <w:numPr>
        <w:numId w:val="10"/>
      </w:numPr>
      <w:ind w:left="0" w:firstLine="200"/>
    </w:pPr>
  </w:style>
  <w:style w:type="paragraph" w:customStyle="1" w:styleId="afff5">
    <w:name w:val="标准文件_三级条标题"/>
    <w:basedOn w:val="afff4"/>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b"/>
    <w:qFormat/>
    <w:pPr>
      <w:adjustRightInd/>
      <w:spacing w:line="240" w:lineRule="auto"/>
      <w:ind w:firstLineChars="200" w:firstLine="200"/>
    </w:pPr>
    <w:rPr>
      <w:sz w:val="18"/>
      <w:szCs w:val="24"/>
    </w:rPr>
  </w:style>
  <w:style w:type="paragraph" w:customStyle="1" w:styleId="afff">
    <w:name w:val="标准文件_数字编号列项"/>
    <w:qFormat/>
    <w:pPr>
      <w:numPr>
        <w:numId w:val="11"/>
      </w:numPr>
      <w:jc w:val="both"/>
    </w:pPr>
    <w:rPr>
      <w:rFonts w:ascii="宋体" w:hAnsi="宋体"/>
      <w:sz w:val="21"/>
    </w:rPr>
  </w:style>
  <w:style w:type="paragraph" w:customStyle="1" w:styleId="afff6">
    <w:name w:val="标准文件_四级条标题"/>
    <w:next w:val="afffff5"/>
    <w:qFormat/>
    <w:pPr>
      <w:widowControl w:val="0"/>
      <w:numPr>
        <w:ilvl w:val="5"/>
        <w:numId w:val="2"/>
      </w:numPr>
      <w:spacing w:beforeLines="50" w:afterLines="50"/>
      <w:jc w:val="both"/>
      <w:outlineLvl w:val="4"/>
    </w:pPr>
    <w:rPr>
      <w:rFonts w:ascii="黑体" w:eastAsia="黑体" w:hAnsi="Times New Roman"/>
      <w:sz w:val="21"/>
    </w:rPr>
  </w:style>
  <w:style w:type="character" w:customStyle="1" w:styleId="Char4">
    <w:name w:val="脚注文本 Char"/>
    <w:link w:val="affff5"/>
    <w:semiHidden/>
    <w:qFormat/>
    <w:rPr>
      <w:rFonts w:ascii="宋体" w:eastAsia="宋体" w:hAnsi="Times New Roman" w:cs="Times New Roman"/>
      <w:sz w:val="18"/>
      <w:szCs w:val="18"/>
    </w:rPr>
  </w:style>
  <w:style w:type="paragraph" w:customStyle="1" w:styleId="affffffc">
    <w:name w:val="标准文件_条文脚注"/>
    <w:basedOn w:val="affff5"/>
    <w:qFormat/>
    <w:pPr>
      <w:adjustRightInd w:val="0"/>
      <w:spacing w:line="240" w:lineRule="auto"/>
      <w:ind w:leftChars="0" w:left="0" w:firstLineChars="200" w:firstLine="200"/>
      <w:jc w:val="both"/>
    </w:pPr>
    <w:rPr>
      <w:rFonts w:hAnsi="宋体"/>
    </w:rPr>
  </w:style>
  <w:style w:type="paragraph" w:customStyle="1" w:styleId="afa">
    <w:name w:val="标准文件_图表脚注"/>
    <w:basedOn w:val="afffb"/>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7">
    <w:name w:val="标准文件_五级条标题"/>
    <w:next w:val="afffff5"/>
    <w:qFormat/>
    <w:pPr>
      <w:widowControl w:val="0"/>
      <w:numPr>
        <w:ilvl w:val="6"/>
        <w:numId w:val="2"/>
      </w:numPr>
      <w:spacing w:beforeLines="50" w:afterLines="50"/>
      <w:jc w:val="both"/>
      <w:outlineLvl w:val="5"/>
    </w:pPr>
    <w:rPr>
      <w:rFonts w:ascii="黑体" w:eastAsia="黑体" w:hAnsi="Times New Roman"/>
      <w:sz w:val="21"/>
    </w:rPr>
  </w:style>
  <w:style w:type="paragraph" w:customStyle="1" w:styleId="afff2">
    <w:name w:val="标准文件_章标题"/>
    <w:next w:val="afffff5"/>
    <w:qFormat/>
    <w:pPr>
      <w:numPr>
        <w:ilvl w:val="1"/>
        <w:numId w:val="2"/>
      </w:numPr>
      <w:spacing w:beforeLines="100" w:afterLines="100"/>
      <w:jc w:val="both"/>
      <w:outlineLvl w:val="0"/>
    </w:pPr>
    <w:rPr>
      <w:rFonts w:ascii="黑体" w:eastAsia="黑体" w:hAnsi="Times New Roman"/>
      <w:sz w:val="21"/>
    </w:rPr>
  </w:style>
  <w:style w:type="paragraph" w:customStyle="1" w:styleId="afff3">
    <w:name w:val="标准文件_一级条标题"/>
    <w:basedOn w:val="afff2"/>
    <w:next w:val="afffff5"/>
    <w:qFormat/>
    <w:pPr>
      <w:numPr>
        <w:ilvl w:val="2"/>
      </w:numPr>
      <w:spacing w:beforeLines="50" w:afterLines="50"/>
      <w:outlineLvl w:val="1"/>
    </w:pPr>
  </w:style>
  <w:style w:type="paragraph" w:customStyle="1" w:styleId="affffffe">
    <w:name w:val="标准文件_一致程度"/>
    <w:basedOn w:val="afffb"/>
    <w:qFormat/>
    <w:pPr>
      <w:spacing w:line="440" w:lineRule="exact"/>
      <w:jc w:val="center"/>
    </w:pPr>
    <w:rPr>
      <w:sz w:val="28"/>
    </w:rPr>
  </w:style>
  <w:style w:type="paragraph" w:customStyle="1" w:styleId="afffffff">
    <w:name w:val="标准文件_引言标题"/>
    <w:next w:val="afffb"/>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c">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b"/>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b"/>
    <w:qFormat/>
    <w:pPr>
      <w:numPr>
        <w:numId w:val="15"/>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f5"/>
    <w:qFormat/>
    <w:pPr>
      <w:numPr>
        <w:numId w:val="16"/>
      </w:numPr>
      <w:tabs>
        <w:tab w:val="left" w:pos="0"/>
      </w:tabs>
      <w:spacing w:beforeLines="50" w:afterLines="50"/>
      <w:jc w:val="center"/>
    </w:pPr>
    <w:rPr>
      <w:rFonts w:ascii="黑体" w:eastAsia="黑体" w:hAnsi="Times New Roman"/>
      <w:sz w:val="21"/>
    </w:rPr>
  </w:style>
  <w:style w:type="paragraph" w:customStyle="1" w:styleId="afffffff1">
    <w:name w:val="标准文件_正文公式"/>
    <w:basedOn w:val="afffb"/>
    <w:next w:val="afffff4"/>
    <w:qFormat/>
    <w:pPr>
      <w:tabs>
        <w:tab w:val="center" w:pos="4678"/>
        <w:tab w:val="right" w:leader="middleDot" w:pos="9356"/>
      </w:tabs>
      <w:spacing w:line="240" w:lineRule="auto"/>
    </w:pPr>
    <w:rPr>
      <w:rFonts w:ascii="宋体" w:hAnsi="宋体"/>
    </w:rPr>
  </w:style>
  <w:style w:type="paragraph" w:customStyle="1" w:styleId="aff3">
    <w:name w:val="标准文件_正文图标题"/>
    <w:next w:val="afffff5"/>
    <w:qFormat/>
    <w:pPr>
      <w:numPr>
        <w:numId w:val="17"/>
      </w:numPr>
      <w:spacing w:beforeLines="50" w:afterLines="50"/>
      <w:jc w:val="center"/>
    </w:pPr>
    <w:rPr>
      <w:rFonts w:ascii="黑体" w:eastAsia="黑体" w:hAnsi="Times New Roman"/>
      <w:sz w:val="21"/>
    </w:rPr>
  </w:style>
  <w:style w:type="paragraph" w:customStyle="1" w:styleId="afff9">
    <w:name w:val="标准文件_正文英文表标题"/>
    <w:next w:val="afffff5"/>
    <w:qFormat/>
    <w:pPr>
      <w:numPr>
        <w:numId w:val="18"/>
      </w:numPr>
      <w:jc w:val="center"/>
    </w:pPr>
    <w:rPr>
      <w:rFonts w:ascii="黑体" w:eastAsia="黑体" w:hAnsi="Times New Roman"/>
      <w:sz w:val="21"/>
    </w:rPr>
  </w:style>
  <w:style w:type="paragraph" w:customStyle="1" w:styleId="aff1">
    <w:name w:val="标准文件_正文英文图标题"/>
    <w:next w:val="afffff5"/>
    <w:qFormat/>
    <w:pPr>
      <w:numPr>
        <w:numId w:val="19"/>
      </w:numPr>
      <w:jc w:val="center"/>
    </w:pPr>
    <w:rPr>
      <w:rFonts w:ascii="黑体" w:eastAsia="黑体" w:hAnsi="Times New Roman"/>
      <w:sz w:val="21"/>
    </w:rPr>
  </w:style>
  <w:style w:type="paragraph" w:customStyle="1" w:styleId="afd">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b"/>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b"/>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b"/>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8">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b"/>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a">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b"/>
    <w:next w:val="afffb"/>
    <w:autoRedefine/>
    <w:semiHidden/>
    <w:qFormat/>
    <w:pPr>
      <w:adjustRightInd/>
      <w:spacing w:line="240" w:lineRule="auto"/>
      <w:jc w:val="left"/>
    </w:pPr>
    <w:rPr>
      <w:bCs/>
      <w:iCs/>
    </w:rPr>
  </w:style>
  <w:style w:type="paragraph" w:customStyle="1" w:styleId="31">
    <w:name w:val="目录 31"/>
    <w:basedOn w:val="afffb"/>
    <w:next w:val="afffb"/>
    <w:autoRedefine/>
    <w:semiHidden/>
    <w:qFormat/>
    <w:pPr>
      <w:spacing w:line="240" w:lineRule="auto"/>
    </w:pPr>
    <w:rPr>
      <w:rFonts w:ascii="宋体" w:hAnsi="宋体"/>
      <w:iCs/>
    </w:rPr>
  </w:style>
  <w:style w:type="paragraph" w:customStyle="1" w:styleId="41">
    <w:name w:val="目录 41"/>
    <w:basedOn w:val="afffb"/>
    <w:next w:val="afffb"/>
    <w:autoRedefine/>
    <w:semiHidden/>
    <w:qFormat/>
    <w:pPr>
      <w:adjustRightInd/>
      <w:spacing w:line="240" w:lineRule="auto"/>
      <w:jc w:val="left"/>
    </w:pPr>
  </w:style>
  <w:style w:type="paragraph" w:customStyle="1" w:styleId="51">
    <w:name w:val="目录 51"/>
    <w:basedOn w:val="afffb"/>
    <w:next w:val="afffb"/>
    <w:autoRedefine/>
    <w:semiHidden/>
    <w:qFormat/>
    <w:pPr>
      <w:spacing w:line="240" w:lineRule="auto"/>
    </w:pPr>
    <w:rPr>
      <w:rFonts w:ascii="宋体" w:hAnsi="宋体"/>
    </w:rPr>
  </w:style>
  <w:style w:type="paragraph" w:customStyle="1" w:styleId="61">
    <w:name w:val="目录 61"/>
    <w:basedOn w:val="afffb"/>
    <w:next w:val="afffb"/>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f1">
    <w:name w:val="前言标题"/>
    <w:next w:val="afffb"/>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b"/>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b"/>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b"/>
    <w:qFormat/>
    <w:pPr>
      <w:numPr>
        <w:ilvl w:val="6"/>
        <w:numId w:val="20"/>
      </w:numPr>
      <w:adjustRightInd/>
    </w:pPr>
    <w:rPr>
      <w:szCs w:val="24"/>
    </w:rPr>
  </w:style>
  <w:style w:type="paragraph" w:customStyle="1" w:styleId="a0">
    <w:name w:val="一级无标题条"/>
    <w:basedOn w:val="afffb"/>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f3"/>
    <w:qFormat/>
    <w:pPr>
      <w:spacing w:beforeLines="0" w:afterLines="0"/>
      <w:outlineLvl w:val="9"/>
    </w:pPr>
    <w:rPr>
      <w:rFonts w:ascii="宋体" w:eastAsia="宋体"/>
    </w:rPr>
  </w:style>
  <w:style w:type="paragraph" w:customStyle="1" w:styleId="afffffffff">
    <w:name w:val="标准文件_五级无标题"/>
    <w:basedOn w:val="afff7"/>
    <w:qFormat/>
    <w:pPr>
      <w:spacing w:beforeLines="0" w:afterLines="0"/>
      <w:outlineLvl w:val="9"/>
    </w:pPr>
    <w:rPr>
      <w:rFonts w:ascii="宋体" w:eastAsia="宋体"/>
    </w:rPr>
  </w:style>
  <w:style w:type="paragraph" w:customStyle="1" w:styleId="afffffffff0">
    <w:name w:val="标准文件_三级无标题"/>
    <w:basedOn w:val="afff5"/>
    <w:qFormat/>
    <w:pPr>
      <w:spacing w:beforeLines="0" w:afterLines="0"/>
      <w:outlineLvl w:val="9"/>
    </w:pPr>
    <w:rPr>
      <w:rFonts w:ascii="宋体" w:eastAsia="宋体"/>
    </w:rPr>
  </w:style>
  <w:style w:type="paragraph" w:customStyle="1" w:styleId="afffffffff1">
    <w:name w:val="标准文件_二级无标题"/>
    <w:basedOn w:val="afff4"/>
    <w:qFormat/>
    <w:pPr>
      <w:spacing w:beforeLines="0" w:afterLines="0"/>
      <w:outlineLvl w:val="9"/>
    </w:pPr>
    <w:rPr>
      <w:rFonts w:ascii="宋体" w:eastAsia="宋体"/>
    </w:rPr>
  </w:style>
  <w:style w:type="paragraph" w:customStyle="1" w:styleId="afffffffff2">
    <w:name w:val="标准_四级无标题"/>
    <w:basedOn w:val="afff6"/>
    <w:next w:val="afffff5"/>
    <w:qFormat/>
    <w:rPr>
      <w:rFonts w:eastAsia="宋体"/>
    </w:rPr>
  </w:style>
  <w:style w:type="paragraph" w:customStyle="1" w:styleId="afffffffff3">
    <w:name w:val="标准文件_四级无标题"/>
    <w:basedOn w:val="afff6"/>
    <w:qFormat/>
    <w:pPr>
      <w:spacing w:beforeLines="0" w:afterLines="0"/>
      <w:outlineLvl w:val="9"/>
    </w:pPr>
    <w:rPr>
      <w:rFonts w:ascii="宋体" w:eastAsia="宋体" w:hAnsi="黑体"/>
      <w:szCs w:val="52"/>
    </w:rPr>
  </w:style>
  <w:style w:type="paragraph" w:customStyle="1" w:styleId="aff7">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9"/>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9">
    <w:name w:val="标准文件_三级项"/>
    <w:basedOn w:val="afffb"/>
    <w:qFormat/>
    <w:pPr>
      <w:numPr>
        <w:ilvl w:val="2"/>
        <w:numId w:val="21"/>
      </w:numPr>
      <w:spacing w:line="-300" w:lineRule="auto"/>
    </w:pPr>
    <w:rPr>
      <w:rFonts w:ascii="Times New Roman" w:hAnsi="Times New Roman"/>
    </w:rPr>
  </w:style>
  <w:style w:type="paragraph" w:customStyle="1" w:styleId="afff0">
    <w:name w:val="图表脚注说明"/>
    <w:basedOn w:val="afffb"/>
    <w:next w:val="afffff5"/>
    <w:qFormat/>
    <w:pPr>
      <w:numPr>
        <w:numId w:val="25"/>
      </w:numPr>
      <w:adjustRightInd/>
      <w:spacing w:line="240" w:lineRule="auto"/>
      <w:ind w:left="783"/>
    </w:pPr>
    <w:rPr>
      <w:rFonts w:ascii="宋体" w:hAnsi="Times New Roman"/>
      <w:sz w:val="18"/>
      <w:szCs w:val="18"/>
    </w:rPr>
  </w:style>
  <w:style w:type="paragraph" w:customStyle="1" w:styleId="afb">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8">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f0">
    <w:name w:val="标准文件_示例×："/>
    <w:basedOn w:val="afffb"/>
    <w:next w:val="afffffffffa"/>
    <w:qFormat/>
    <w:pPr>
      <w:widowControl/>
      <w:numPr>
        <w:numId w:val="29"/>
      </w:numPr>
      <w:adjustRightInd/>
      <w:spacing w:line="240" w:lineRule="auto"/>
    </w:pPr>
    <w:rPr>
      <w:rFonts w:ascii="宋体" w:hAnsi="Times New Roman"/>
      <w:kern w:val="0"/>
      <w:sz w:val="18"/>
      <w:szCs w:val="18"/>
    </w:rPr>
  </w:style>
  <w:style w:type="character" w:customStyle="1" w:styleId="Char7">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c"/>
    <w:uiPriority w:val="99"/>
    <w:semiHidden/>
    <w:qFormat/>
    <w:rPr>
      <w:color w:val="808080"/>
    </w:rPr>
  </w:style>
  <w:style w:type="paragraph" w:customStyle="1" w:styleId="2">
    <w:name w:val="标准文件_二级项2"/>
    <w:basedOn w:val="afffff5"/>
    <w:qFormat/>
    <w:pPr>
      <w:numPr>
        <w:ilvl w:val="1"/>
        <w:numId w:val="21"/>
      </w:numPr>
      <w:ind w:left="1271" w:firstLineChars="0" w:hanging="420"/>
    </w:pPr>
  </w:style>
  <w:style w:type="paragraph" w:customStyle="1" w:styleId="21">
    <w:name w:val="标准文件_三级项2"/>
    <w:basedOn w:val="afffff5"/>
    <w:qFormat/>
    <w:pPr>
      <w:numPr>
        <w:numId w:val="30"/>
      </w:numPr>
      <w:spacing w:line="300" w:lineRule="exact"/>
      <w:ind w:left="1276" w:firstLineChars="0" w:hanging="425"/>
    </w:pPr>
    <w:rPr>
      <w:rFonts w:ascii="Times New Roman"/>
    </w:rPr>
  </w:style>
  <w:style w:type="paragraph" w:customStyle="1" w:styleId="20">
    <w:name w:val="标准文件_一级项2"/>
    <w:basedOn w:val="afffff5"/>
    <w:qFormat/>
    <w:pPr>
      <w:numPr>
        <w:numId w:val="31"/>
      </w:numPr>
      <w:spacing w:line="300" w:lineRule="exact"/>
      <w:ind w:left="1271" w:firstLineChars="0" w:hanging="42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c"/>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e">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afterLines="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afterLines="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afterLines="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afterLines="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afterLines="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7"/>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a"/>
    <w:qFormat/>
    <w:pPr>
      <w:spacing w:beforeLines="0" w:afterLines="0" w:line="276" w:lineRule="auto"/>
      <w:outlineLvl w:val="9"/>
    </w:pPr>
    <w:rPr>
      <w:rFonts w:ascii="宋体" w:eastAsia="宋体"/>
    </w:rPr>
  </w:style>
  <w:style w:type="paragraph" w:customStyle="1" w:styleId="affffffffff9">
    <w:name w:val="标准文件_附录二级无标题"/>
    <w:basedOn w:val="affb"/>
    <w:qFormat/>
    <w:pPr>
      <w:spacing w:beforeLines="0" w:afterLines="0" w:line="276" w:lineRule="auto"/>
      <w:outlineLvl w:val="9"/>
    </w:pPr>
    <w:rPr>
      <w:rFonts w:ascii="宋体" w:eastAsia="宋体"/>
    </w:rPr>
  </w:style>
  <w:style w:type="paragraph" w:customStyle="1" w:styleId="affffffffffa">
    <w:name w:val="标准文件_附录三级无标题"/>
    <w:basedOn w:val="affc"/>
    <w:qFormat/>
    <w:pPr>
      <w:spacing w:beforeLines="0" w:afterLines="0" w:line="276" w:lineRule="auto"/>
      <w:outlineLvl w:val="9"/>
    </w:pPr>
    <w:rPr>
      <w:rFonts w:ascii="宋体" w:eastAsia="宋体"/>
    </w:rPr>
  </w:style>
  <w:style w:type="paragraph" w:customStyle="1" w:styleId="affffffffffb">
    <w:name w:val="标准文件_附录四级无标题"/>
    <w:basedOn w:val="affd"/>
    <w:qFormat/>
    <w:pPr>
      <w:spacing w:beforeLines="0" w:afterLines="0" w:line="276" w:lineRule="auto"/>
      <w:outlineLvl w:val="9"/>
    </w:pPr>
    <w:rPr>
      <w:rFonts w:ascii="宋体" w:eastAsia="宋体"/>
    </w:rPr>
  </w:style>
  <w:style w:type="paragraph" w:customStyle="1" w:styleId="affffffffffc">
    <w:name w:val="标准文件_附录五级无标题"/>
    <w:basedOn w:val="affe"/>
    <w:qFormat/>
    <w:pPr>
      <w:spacing w:beforeLines="0" w:afterLines="0" w:line="276" w:lineRule="auto"/>
      <w:outlineLvl w:val="9"/>
    </w:pPr>
    <w:rPr>
      <w:rFonts w:ascii="宋体" w:eastAsia="宋体"/>
    </w:rPr>
  </w:style>
  <w:style w:type="paragraph" w:customStyle="1" w:styleId="affffffffffd">
    <w:name w:val="标准文件_引言一级无标题"/>
    <w:basedOn w:val="a7"/>
    <w:next w:val="afffff5"/>
    <w:qFormat/>
    <w:pPr>
      <w:spacing w:beforeLines="0" w:afterLines="0" w:line="276" w:lineRule="auto"/>
    </w:pPr>
    <w:rPr>
      <w:rFonts w:ascii="宋体" w:eastAsia="宋体"/>
    </w:rPr>
  </w:style>
  <w:style w:type="paragraph" w:customStyle="1" w:styleId="affffffffffe">
    <w:name w:val="标准文件_引言二级无标题"/>
    <w:basedOn w:val="a8"/>
    <w:next w:val="afffff5"/>
    <w:qFormat/>
    <w:pPr>
      <w:spacing w:beforeLines="0" w:afterLines="0" w:line="276" w:lineRule="auto"/>
    </w:pPr>
    <w:rPr>
      <w:rFonts w:ascii="宋体" w:eastAsia="宋体"/>
    </w:rPr>
  </w:style>
  <w:style w:type="paragraph" w:customStyle="1" w:styleId="afffffffffff">
    <w:name w:val="标准文件_引言三级无标题"/>
    <w:basedOn w:val="a9"/>
    <w:next w:val="afffff5"/>
    <w:qFormat/>
    <w:pPr>
      <w:spacing w:beforeLines="0" w:afterLines="0" w:line="276" w:lineRule="auto"/>
    </w:pPr>
    <w:rPr>
      <w:rFonts w:ascii="宋体" w:eastAsia="宋体"/>
    </w:rPr>
  </w:style>
  <w:style w:type="paragraph" w:customStyle="1" w:styleId="afffffffffff0">
    <w:name w:val="标准文件_引言四级无标题"/>
    <w:basedOn w:val="aa"/>
    <w:next w:val="afffff5"/>
    <w:qFormat/>
    <w:pPr>
      <w:spacing w:beforeLines="0" w:afterLines="0" w:line="276" w:lineRule="auto"/>
    </w:pPr>
    <w:rPr>
      <w:rFonts w:ascii="宋体" w:eastAsia="宋体"/>
    </w:rPr>
  </w:style>
  <w:style w:type="paragraph" w:customStyle="1" w:styleId="afffffffffff1">
    <w:name w:val="标准文件_引言五级无标题"/>
    <w:basedOn w:val="ab"/>
    <w:next w:val="afffff5"/>
    <w:qFormat/>
    <w:pPr>
      <w:spacing w:beforeLines="0" w:afterLines="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c"/>
    <w:qFormat/>
    <w:rPr>
      <w:rFonts w:ascii="黑体" w:eastAsia="黑体"/>
      <w:spacing w:val="85"/>
      <w:w w:val="100"/>
      <w:position w:val="3"/>
      <w:sz w:val="28"/>
      <w:szCs w:val="28"/>
    </w:rPr>
  </w:style>
  <w:style w:type="character" w:customStyle="1" w:styleId="Char">
    <w:name w:val="文档结构图 Char"/>
    <w:basedOn w:val="afffc"/>
    <w:link w:val="affff0"/>
    <w:uiPriority w:val="99"/>
    <w:semiHidden/>
    <w:qFormat/>
    <w:rPr>
      <w:rFonts w:ascii="宋体"/>
      <w:kern w:val="2"/>
      <w:sz w:val="18"/>
      <w:szCs w:val="18"/>
    </w:rPr>
  </w:style>
  <w:style w:type="paragraph" w:customStyle="1" w:styleId="af3">
    <w:name w:val="一级条标题"/>
    <w:next w:val="afffb"/>
    <w:qFormat/>
    <w:pPr>
      <w:numPr>
        <w:ilvl w:val="1"/>
        <w:numId w:val="32"/>
      </w:numPr>
      <w:spacing w:beforeLines="50" w:afterLines="50"/>
      <w:outlineLvl w:val="2"/>
    </w:pPr>
    <w:rPr>
      <w:rFonts w:ascii="黑体" w:eastAsia="黑体" w:hAnsi="Times New Roman"/>
      <w:sz w:val="21"/>
      <w:szCs w:val="21"/>
    </w:rPr>
  </w:style>
  <w:style w:type="paragraph" w:customStyle="1" w:styleId="af2">
    <w:name w:val="章标题"/>
    <w:next w:val="afffb"/>
    <w:qFormat/>
    <w:pPr>
      <w:numPr>
        <w:numId w:val="32"/>
      </w:numPr>
      <w:spacing w:beforeLines="100" w:afterLines="100"/>
      <w:jc w:val="both"/>
      <w:outlineLvl w:val="1"/>
    </w:pPr>
    <w:rPr>
      <w:rFonts w:ascii="黑体" w:eastAsia="黑体" w:hAnsi="Times New Roman"/>
      <w:sz w:val="21"/>
    </w:rPr>
  </w:style>
  <w:style w:type="paragraph" w:customStyle="1" w:styleId="af4">
    <w:name w:val="二级条标题"/>
    <w:basedOn w:val="af3"/>
    <w:next w:val="afffb"/>
    <w:qFormat/>
    <w:pPr>
      <w:numPr>
        <w:ilvl w:val="2"/>
      </w:numPr>
      <w:spacing w:before="50" w:after="50"/>
      <w:outlineLvl w:val="3"/>
    </w:pPr>
  </w:style>
  <w:style w:type="paragraph" w:customStyle="1" w:styleId="af5">
    <w:name w:val="三级条标题"/>
    <w:basedOn w:val="af4"/>
    <w:next w:val="afffb"/>
    <w:qFormat/>
    <w:pPr>
      <w:numPr>
        <w:ilvl w:val="3"/>
      </w:numPr>
      <w:outlineLvl w:val="4"/>
    </w:pPr>
  </w:style>
  <w:style w:type="paragraph" w:customStyle="1" w:styleId="afffffffffffa">
    <w:name w:val="数字编号列项（二级）"/>
    <w:qFormat/>
    <w:pPr>
      <w:tabs>
        <w:tab w:val="left" w:pos="1260"/>
      </w:tabs>
      <w:ind w:left="1259" w:hanging="419"/>
      <w:jc w:val="both"/>
    </w:pPr>
    <w:rPr>
      <w:rFonts w:ascii="宋体" w:hAnsi="Times New Roman"/>
      <w:sz w:val="21"/>
    </w:rPr>
  </w:style>
  <w:style w:type="paragraph" w:customStyle="1" w:styleId="af6">
    <w:name w:val="四级条标题"/>
    <w:basedOn w:val="af5"/>
    <w:next w:val="afffb"/>
    <w:qFormat/>
    <w:pPr>
      <w:numPr>
        <w:ilvl w:val="4"/>
      </w:numPr>
      <w:outlineLvl w:val="5"/>
    </w:pPr>
  </w:style>
  <w:style w:type="paragraph" w:customStyle="1" w:styleId="af7">
    <w:name w:val="五级条标题"/>
    <w:basedOn w:val="af6"/>
    <w:next w:val="afffb"/>
    <w:qFormat/>
    <w:pPr>
      <w:numPr>
        <w:ilvl w:val="5"/>
      </w:numPr>
      <w:outlineLvl w:val="6"/>
    </w:pPr>
  </w:style>
  <w:style w:type="paragraph" w:customStyle="1" w:styleId="afffffffffffb">
    <w:name w:val="字母编号列项（一级）"/>
    <w:qFormat/>
    <w:pPr>
      <w:tabs>
        <w:tab w:val="left" w:pos="840"/>
      </w:tabs>
      <w:ind w:left="839" w:hanging="419"/>
      <w:jc w:val="both"/>
    </w:pPr>
    <w:rPr>
      <w:rFonts w:ascii="宋体" w:hAnsi="Times New Roman"/>
      <w:sz w:val="21"/>
    </w:rPr>
  </w:style>
  <w:style w:type="paragraph" w:customStyle="1" w:styleId="afffffffffffc">
    <w:name w:val="编号列项（三级）"/>
    <w:qFormat/>
    <w:pPr>
      <w:tabs>
        <w:tab w:val="left" w:pos="0"/>
      </w:tabs>
      <w:ind w:left="1679" w:hanging="420"/>
    </w:pPr>
    <w:rPr>
      <w:rFonts w:ascii="宋体" w:hAnsi="Times New Roman"/>
      <w:sz w:val="21"/>
    </w:rPr>
  </w:style>
  <w:style w:type="paragraph" w:customStyle="1" w:styleId="afffffffffffd">
    <w:name w:val="二级无"/>
    <w:basedOn w:val="af4"/>
    <w:qFormat/>
    <w:pPr>
      <w:spacing w:beforeLines="0" w:afterLines="0"/>
    </w:pPr>
    <w:rPr>
      <w:rFonts w:ascii="宋体" w:eastAsia="宋体"/>
    </w:rPr>
  </w:style>
  <w:style w:type="paragraph" w:styleId="afffffffffffe">
    <w:name w:val="Normal (Web)"/>
    <w:basedOn w:val="afffb"/>
    <w:uiPriority w:val="99"/>
    <w:semiHidden/>
    <w:unhideWhenUsed/>
    <w:rsid w:val="00F71EA9"/>
    <w:pPr>
      <w:widowControl/>
      <w:adjustRightInd/>
      <w:spacing w:before="100" w:beforeAutospacing="1" w:after="100" w:afterAutospacing="1" w:line="240" w:lineRule="auto"/>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customXml" Target="../customXml/item2.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oter" Target="footer9.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image" Target="media/image3.jpeg"/><Relationship Id="rId30"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039CF8A0489408B91B6CFE33D952123"/>
        <w:category>
          <w:name w:val="常规"/>
          <w:gallery w:val="placeholder"/>
        </w:category>
        <w:types>
          <w:type w:val="bbPlcHdr"/>
        </w:types>
        <w:behaviors>
          <w:behavior w:val="content"/>
        </w:behaviors>
        <w:guid w:val="{50C9D2AD-88B3-4B80-80DB-F5D5F316CF3A}"/>
      </w:docPartPr>
      <w:docPartBody>
        <w:p w:rsidR="003B2472" w:rsidRDefault="00F32032">
          <w:pPr>
            <w:pStyle w:val="8039CF8A0489408B91B6CFE33D952123"/>
          </w:pPr>
          <w:r>
            <w:rPr>
              <w:rStyle w:val="a3"/>
              <w:rFonts w:hint="eastAsia"/>
            </w:rPr>
            <w:t>单击或点击此处输入文字。</w:t>
          </w:r>
        </w:p>
      </w:docPartBody>
    </w:docPart>
    <w:docPart>
      <w:docPartPr>
        <w:name w:val="D117C2ECA379403AAC8B0889F394A394"/>
        <w:category>
          <w:name w:val="常规"/>
          <w:gallery w:val="placeholder"/>
        </w:category>
        <w:types>
          <w:type w:val="bbPlcHdr"/>
        </w:types>
        <w:behaviors>
          <w:behavior w:val="content"/>
        </w:behaviors>
        <w:guid w:val="{3C399E9B-AE94-4BD3-8AE5-02AFA74DBE8E}"/>
      </w:docPartPr>
      <w:docPartBody>
        <w:p w:rsidR="003B2472" w:rsidRDefault="00F32032">
          <w:pPr>
            <w:pStyle w:val="D117C2ECA379403AAC8B0889F394A394"/>
          </w:pPr>
          <w:r>
            <w:rPr>
              <w:rStyle w:val="a3"/>
              <w:rFonts w:hint="eastAsia"/>
            </w:rPr>
            <w:t>选择一项。</w:t>
          </w:r>
        </w:p>
      </w:docPartBody>
    </w:docPart>
    <w:docPart>
      <w:docPartPr>
        <w:name w:val="7A4DC41AD3C7418B880A22AE39641804"/>
        <w:category>
          <w:name w:val="常规"/>
          <w:gallery w:val="placeholder"/>
        </w:category>
        <w:types>
          <w:type w:val="bbPlcHdr"/>
        </w:types>
        <w:behaviors>
          <w:behavior w:val="content"/>
        </w:behaviors>
        <w:guid w:val="{391871FC-832F-4561-A803-EF45DFA48687}"/>
      </w:docPartPr>
      <w:docPartBody>
        <w:p w:rsidR="003B2472" w:rsidRDefault="00F32032">
          <w:pPr>
            <w:pStyle w:val="7A4DC41AD3C7418B880A22AE39641804"/>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D73CB"/>
    <w:rsid w:val="000123FD"/>
    <w:rsid w:val="00054F84"/>
    <w:rsid w:val="00093C9F"/>
    <w:rsid w:val="000E2276"/>
    <w:rsid w:val="00163309"/>
    <w:rsid w:val="001C30EA"/>
    <w:rsid w:val="001D73CB"/>
    <w:rsid w:val="00256528"/>
    <w:rsid w:val="002D298C"/>
    <w:rsid w:val="003166A9"/>
    <w:rsid w:val="00341637"/>
    <w:rsid w:val="00342EC4"/>
    <w:rsid w:val="003946C7"/>
    <w:rsid w:val="003B2472"/>
    <w:rsid w:val="003E114C"/>
    <w:rsid w:val="00403027"/>
    <w:rsid w:val="00452EC1"/>
    <w:rsid w:val="0048476F"/>
    <w:rsid w:val="004A1ED1"/>
    <w:rsid w:val="00512802"/>
    <w:rsid w:val="00515CDB"/>
    <w:rsid w:val="00522F84"/>
    <w:rsid w:val="00524187"/>
    <w:rsid w:val="00563BEB"/>
    <w:rsid w:val="00590114"/>
    <w:rsid w:val="005A639C"/>
    <w:rsid w:val="005A7426"/>
    <w:rsid w:val="005B0AEA"/>
    <w:rsid w:val="005C51A3"/>
    <w:rsid w:val="006001C2"/>
    <w:rsid w:val="00641EAF"/>
    <w:rsid w:val="006641DD"/>
    <w:rsid w:val="00684649"/>
    <w:rsid w:val="006A7765"/>
    <w:rsid w:val="006C6055"/>
    <w:rsid w:val="006E2A24"/>
    <w:rsid w:val="00742E19"/>
    <w:rsid w:val="00744141"/>
    <w:rsid w:val="00751E37"/>
    <w:rsid w:val="00755B19"/>
    <w:rsid w:val="007923AE"/>
    <w:rsid w:val="0081591F"/>
    <w:rsid w:val="00867CB0"/>
    <w:rsid w:val="00892903"/>
    <w:rsid w:val="00913890"/>
    <w:rsid w:val="0093168A"/>
    <w:rsid w:val="009573B0"/>
    <w:rsid w:val="00982BF6"/>
    <w:rsid w:val="009F692A"/>
    <w:rsid w:val="00A53608"/>
    <w:rsid w:val="00AC3B6F"/>
    <w:rsid w:val="00AE26E0"/>
    <w:rsid w:val="00AF3CA4"/>
    <w:rsid w:val="00B74433"/>
    <w:rsid w:val="00B87C46"/>
    <w:rsid w:val="00C95D83"/>
    <w:rsid w:val="00CE5602"/>
    <w:rsid w:val="00D04C86"/>
    <w:rsid w:val="00D246F7"/>
    <w:rsid w:val="00DB4E3E"/>
    <w:rsid w:val="00DE6E42"/>
    <w:rsid w:val="00E32992"/>
    <w:rsid w:val="00E64A2F"/>
    <w:rsid w:val="00E67CB5"/>
    <w:rsid w:val="00F23991"/>
    <w:rsid w:val="00F32032"/>
    <w:rsid w:val="00F67FB2"/>
    <w:rsid w:val="00F917B6"/>
    <w:rsid w:val="00FA5432"/>
    <w:rsid w:val="00FE0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8039CF8A0489408B91B6CFE33D952123">
    <w:name w:val="8039CF8A0489408B91B6CFE33D952123"/>
    <w:qFormat/>
    <w:pPr>
      <w:widowControl w:val="0"/>
      <w:jc w:val="both"/>
    </w:pPr>
    <w:rPr>
      <w:kern w:val="2"/>
      <w:sz w:val="21"/>
      <w:szCs w:val="22"/>
    </w:rPr>
  </w:style>
  <w:style w:type="paragraph" w:customStyle="1" w:styleId="D117C2ECA379403AAC8B0889F394A394">
    <w:name w:val="D117C2ECA379403AAC8B0889F394A394"/>
    <w:qFormat/>
    <w:pPr>
      <w:widowControl w:val="0"/>
      <w:jc w:val="both"/>
    </w:pPr>
    <w:rPr>
      <w:kern w:val="2"/>
      <w:sz w:val="21"/>
      <w:szCs w:val="22"/>
    </w:rPr>
  </w:style>
  <w:style w:type="paragraph" w:customStyle="1" w:styleId="7A4DC41AD3C7418B880A22AE39641804">
    <w:name w:val="7A4DC41AD3C7418B880A22AE39641804"/>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540114-9AAA-4CFA-89B3-55DD51C22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3696</TotalTime>
  <Pages>1</Pages>
  <Words>499</Words>
  <Characters>2846</Characters>
  <Application>Microsoft Office Word</Application>
  <DocSecurity>0</DocSecurity>
  <Lines>23</Lines>
  <Paragraphs>6</Paragraphs>
  <ScaleCrop>false</ScaleCrop>
  <Company>PCMI</Company>
  <LinksUpToDate>false</LinksUpToDate>
  <CharactersWithSpaces>3339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Windows User</dc:creator>
  <cp:lastModifiedBy>Windows User</cp:lastModifiedBy>
  <cp:revision>6</cp:revision>
  <cp:lastPrinted>2025-03-18T01:41:00Z</cp:lastPrinted>
  <dcterms:created xsi:type="dcterms:W3CDTF">2023-02-20T02:12:00Z</dcterms:created>
  <dcterms:modified xsi:type="dcterms:W3CDTF">2025-03-18T01:42:00Z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2052-12.1.0.18608</vt:lpwstr>
  </property>
  <property fmtid="{D5CDD505-2E9C-101B-9397-08002B2CF9AE}" pid="16" name="ICV">
    <vt:lpwstr>6425AF02660C4973A1243E9936EB218F_12</vt:lpwstr>
  </property>
</Properties>
</file>