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A035" w14:textId="77777777" w:rsidR="005154CB" w:rsidRPr="00DE1F5B" w:rsidRDefault="005154CB" w:rsidP="005154CB">
      <w:pPr>
        <w:tabs>
          <w:tab w:val="left" w:pos="7371"/>
        </w:tabs>
        <w:jc w:val="left"/>
      </w:pPr>
      <w:bookmarkStart w:id="0" w:name="_Hlk175905260"/>
      <w:r w:rsidRPr="00DE1F5B">
        <w:t>ICS 6</w:t>
      </w:r>
      <w:r w:rsidRPr="00DE1F5B">
        <w:rPr>
          <w:rFonts w:hint="eastAsia"/>
        </w:rPr>
        <w:t>5</w:t>
      </w:r>
      <w:r w:rsidRPr="00DE1F5B">
        <w:t>.120</w:t>
      </w:r>
    </w:p>
    <w:p w14:paraId="089ED31F" w14:textId="77777777" w:rsidR="005154CB" w:rsidRDefault="005154CB" w:rsidP="005154CB">
      <w:pPr>
        <w:jc w:val="left"/>
      </w:pPr>
      <w:r w:rsidRPr="00DE1F5B">
        <w:t xml:space="preserve">B </w:t>
      </w:r>
      <w:r w:rsidRPr="00DE1F5B">
        <w:rPr>
          <w:rFonts w:hint="eastAsia"/>
        </w:rPr>
        <w:t>20</w:t>
      </w:r>
    </w:p>
    <w:p w14:paraId="5015F2C6" w14:textId="77777777" w:rsidR="005154CB" w:rsidRDefault="005154CB" w:rsidP="005154CB">
      <w:pPr>
        <w:jc w:val="center"/>
      </w:pPr>
    </w:p>
    <w:p w14:paraId="750F7DB4" w14:textId="77777777" w:rsidR="005154CB" w:rsidRDefault="005154CB" w:rsidP="005154CB">
      <w:pPr>
        <w:jc w:val="center"/>
      </w:pPr>
    </w:p>
    <w:p w14:paraId="6E56522E" w14:textId="77777777" w:rsidR="005154CB" w:rsidRDefault="005154CB" w:rsidP="005154CB">
      <w:pPr>
        <w:jc w:val="center"/>
        <w:rPr>
          <w:rFonts w:eastAsia="黑体"/>
          <w:sz w:val="84"/>
          <w:szCs w:val="84"/>
        </w:rPr>
      </w:pPr>
      <w:r>
        <w:rPr>
          <w:rFonts w:eastAsia="黑体" w:cs="黑体" w:hint="eastAsia"/>
          <w:sz w:val="84"/>
          <w:szCs w:val="84"/>
        </w:rPr>
        <w:t>团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体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标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准</w:t>
      </w:r>
    </w:p>
    <w:p w14:paraId="009BAF38" w14:textId="77777777" w:rsidR="005154CB" w:rsidRDefault="005154CB" w:rsidP="005154CB">
      <w:pPr>
        <w:jc w:val="center"/>
        <w:rPr>
          <w:sz w:val="84"/>
          <w:szCs w:val="84"/>
        </w:rPr>
      </w:pPr>
    </w:p>
    <w:p w14:paraId="6F9D983C" w14:textId="483F95A3" w:rsidR="005154CB" w:rsidRDefault="005154CB" w:rsidP="005154CB">
      <w:pPr>
        <w:jc w:val="right"/>
        <w:rPr>
          <w:b/>
          <w:bCs/>
        </w:rPr>
      </w:pPr>
      <w:r>
        <w:rPr>
          <w:b/>
          <w:bCs/>
        </w:rPr>
        <w:t>T/HXCY XXX-</w:t>
      </w:r>
      <w:r>
        <w:rPr>
          <w:rFonts w:hint="eastAsia"/>
          <w:b/>
          <w:bCs/>
        </w:rPr>
        <w:t>202</w:t>
      </w:r>
      <w:r w:rsidR="00FB4CC0">
        <w:rPr>
          <w:b/>
          <w:bCs/>
        </w:rPr>
        <w:t>5</w:t>
      </w:r>
    </w:p>
    <w:p w14:paraId="0BE62C0A" w14:textId="77777777" w:rsidR="005154CB" w:rsidRDefault="005154CB" w:rsidP="005154CB">
      <w:pPr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14:paraId="18342C6A" w14:textId="77777777" w:rsidR="005154CB" w:rsidRDefault="005154CB" w:rsidP="005154CB">
      <w:pPr>
        <w:jc w:val="right"/>
        <w:rPr>
          <w:b/>
          <w:bCs/>
        </w:rPr>
      </w:pPr>
    </w:p>
    <w:p w14:paraId="24989B80" w14:textId="7CE77D85" w:rsidR="005154CB" w:rsidRPr="007016E5" w:rsidRDefault="00FB4CC0" w:rsidP="005154CB">
      <w:pPr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高湿玉米</w:t>
      </w:r>
      <w:r w:rsidR="00FE2932">
        <w:rPr>
          <w:rFonts w:eastAsia="黑体" w:hint="eastAsia"/>
          <w:sz w:val="48"/>
          <w:szCs w:val="48"/>
        </w:rPr>
        <w:t>果穗</w:t>
      </w:r>
      <w:r w:rsidR="005154CB" w:rsidRPr="007016E5">
        <w:rPr>
          <w:rFonts w:eastAsia="黑体" w:hint="eastAsia"/>
          <w:sz w:val="48"/>
          <w:szCs w:val="48"/>
        </w:rPr>
        <w:t>青贮技术规程</w:t>
      </w:r>
    </w:p>
    <w:p w14:paraId="0D9251CC" w14:textId="307352EE" w:rsidR="005154CB" w:rsidRPr="007016E5" w:rsidRDefault="00AD497F" w:rsidP="005154CB">
      <w:pPr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Code of Practice</w:t>
      </w:r>
      <w:r w:rsidR="005154CB" w:rsidRPr="007016E5">
        <w:rPr>
          <w:rFonts w:eastAsia="黑体" w:hint="eastAsia"/>
          <w:b/>
          <w:bCs/>
          <w:sz w:val="28"/>
          <w:szCs w:val="28"/>
        </w:rPr>
        <w:t xml:space="preserve"> </w:t>
      </w:r>
      <w:r>
        <w:rPr>
          <w:rFonts w:eastAsia="黑体" w:hint="eastAsia"/>
          <w:b/>
          <w:bCs/>
          <w:sz w:val="28"/>
          <w:szCs w:val="28"/>
        </w:rPr>
        <w:t>for</w:t>
      </w:r>
      <w:r>
        <w:rPr>
          <w:rFonts w:eastAsia="黑体"/>
          <w:b/>
          <w:bCs/>
          <w:sz w:val="28"/>
          <w:szCs w:val="28"/>
        </w:rPr>
        <w:t xml:space="preserve"> Ensiling High Moisture </w:t>
      </w:r>
      <w:r w:rsidR="00FE2932">
        <w:rPr>
          <w:rFonts w:eastAsia="黑体"/>
          <w:b/>
          <w:bCs/>
          <w:sz w:val="28"/>
          <w:szCs w:val="28"/>
        </w:rPr>
        <w:t>E</w:t>
      </w:r>
      <w:r w:rsidR="00FE2932">
        <w:rPr>
          <w:rFonts w:eastAsia="黑体" w:hint="eastAsia"/>
          <w:b/>
          <w:bCs/>
          <w:sz w:val="28"/>
          <w:szCs w:val="28"/>
        </w:rPr>
        <w:t>ar</w:t>
      </w:r>
      <w:r w:rsidR="00FE2932">
        <w:rPr>
          <w:rFonts w:eastAsia="黑体"/>
          <w:b/>
          <w:bCs/>
          <w:sz w:val="28"/>
          <w:szCs w:val="28"/>
        </w:rPr>
        <w:t xml:space="preserve"> C</w:t>
      </w:r>
      <w:r>
        <w:rPr>
          <w:rFonts w:eastAsia="黑体"/>
          <w:b/>
          <w:bCs/>
          <w:sz w:val="28"/>
          <w:szCs w:val="28"/>
        </w:rPr>
        <w:t xml:space="preserve">orn </w:t>
      </w:r>
    </w:p>
    <w:bookmarkEnd w:id="0"/>
    <w:p w14:paraId="4158BFD9" w14:textId="77777777" w:rsidR="005154CB" w:rsidRPr="00FE2932" w:rsidRDefault="005154CB" w:rsidP="005154CB">
      <w:pPr>
        <w:jc w:val="center"/>
        <w:rPr>
          <w:rFonts w:eastAsia="黑体"/>
          <w:sz w:val="24"/>
          <w:szCs w:val="24"/>
        </w:rPr>
      </w:pPr>
    </w:p>
    <w:p w14:paraId="04C4BF47" w14:textId="77777777" w:rsidR="005154CB" w:rsidRPr="00BB44E5" w:rsidRDefault="005154CB" w:rsidP="005154CB">
      <w:pPr>
        <w:jc w:val="center"/>
        <w:rPr>
          <w:rFonts w:eastAsia="黑体"/>
          <w:sz w:val="24"/>
          <w:szCs w:val="24"/>
        </w:rPr>
      </w:pPr>
      <w:r w:rsidRPr="00BB44E5">
        <w:rPr>
          <w:rFonts w:eastAsia="黑体" w:hint="eastAsia"/>
          <w:sz w:val="24"/>
          <w:szCs w:val="24"/>
        </w:rPr>
        <w:t>（征求意见稿）</w:t>
      </w:r>
    </w:p>
    <w:p w14:paraId="0AEAB94C" w14:textId="77777777" w:rsidR="005154CB" w:rsidRDefault="005154CB" w:rsidP="005154CB">
      <w:pPr>
        <w:jc w:val="center"/>
        <w:rPr>
          <w:rFonts w:eastAsia="黑体"/>
          <w:sz w:val="48"/>
          <w:szCs w:val="48"/>
        </w:rPr>
      </w:pPr>
    </w:p>
    <w:p w14:paraId="69D35C6B" w14:textId="77777777" w:rsidR="005154CB" w:rsidRDefault="005154CB" w:rsidP="005154CB">
      <w:pPr>
        <w:jc w:val="center"/>
        <w:rPr>
          <w:rFonts w:eastAsia="黑体"/>
          <w:sz w:val="48"/>
          <w:szCs w:val="48"/>
        </w:rPr>
      </w:pPr>
    </w:p>
    <w:p w14:paraId="6C8D5D78" w14:textId="77777777" w:rsidR="005154CB" w:rsidRDefault="005154CB" w:rsidP="005154CB">
      <w:pPr>
        <w:jc w:val="center"/>
        <w:rPr>
          <w:rFonts w:eastAsia="黑体"/>
          <w:sz w:val="48"/>
          <w:szCs w:val="48"/>
        </w:rPr>
      </w:pPr>
    </w:p>
    <w:p w14:paraId="0647B451" w14:textId="77777777" w:rsidR="005154CB" w:rsidRDefault="005154CB" w:rsidP="005154CB">
      <w:pPr>
        <w:jc w:val="center"/>
        <w:rPr>
          <w:rFonts w:eastAsia="黑体"/>
          <w:sz w:val="48"/>
          <w:szCs w:val="48"/>
        </w:rPr>
      </w:pPr>
    </w:p>
    <w:p w14:paraId="07DD3450" w14:textId="77777777" w:rsidR="005154CB" w:rsidRDefault="005154CB" w:rsidP="005154CB">
      <w:pPr>
        <w:jc w:val="center"/>
        <w:rPr>
          <w:rFonts w:eastAsia="黑体"/>
          <w:sz w:val="48"/>
          <w:szCs w:val="48"/>
        </w:rPr>
      </w:pPr>
    </w:p>
    <w:p w14:paraId="4C2C8CF8" w14:textId="77777777" w:rsidR="005154CB" w:rsidRDefault="005154CB" w:rsidP="005154CB">
      <w:pPr>
        <w:jc w:val="center"/>
        <w:rPr>
          <w:rFonts w:eastAsia="黑体"/>
          <w:sz w:val="48"/>
          <w:szCs w:val="48"/>
        </w:rPr>
      </w:pPr>
    </w:p>
    <w:p w14:paraId="6428F0DD" w14:textId="77777777" w:rsidR="005154CB" w:rsidRDefault="005154CB" w:rsidP="005154CB">
      <w:pPr>
        <w:jc w:val="center"/>
        <w:rPr>
          <w:rFonts w:eastAsia="黑体"/>
          <w:sz w:val="48"/>
          <w:szCs w:val="48"/>
        </w:rPr>
      </w:pPr>
    </w:p>
    <w:p w14:paraId="11AD4846" w14:textId="77777777" w:rsidR="005154CB" w:rsidRDefault="005154CB" w:rsidP="005154CB">
      <w:pPr>
        <w:spacing w:afterLines="100" w:after="312"/>
        <w:jc w:val="center"/>
        <w:rPr>
          <w:rFonts w:ascii="黑体" w:eastAsia="黑体" w:hAnsi="黑体" w:hint="eastAsia"/>
          <w:sz w:val="48"/>
          <w:szCs w:val="48"/>
        </w:rPr>
      </w:pPr>
    </w:p>
    <w:p w14:paraId="3FBA4DD1" w14:textId="77777777" w:rsidR="005154CB" w:rsidRDefault="005154CB" w:rsidP="005154CB">
      <w:pPr>
        <w:spacing w:afterLines="100" w:after="312"/>
        <w:jc w:val="center"/>
        <w:rPr>
          <w:rFonts w:ascii="黑体" w:eastAsia="黑体" w:hAnsi="黑体" w:hint="eastAsia"/>
          <w:sz w:val="48"/>
          <w:szCs w:val="48"/>
        </w:rPr>
      </w:pPr>
    </w:p>
    <w:p w14:paraId="69482117" w14:textId="0D9885BD" w:rsidR="005154CB" w:rsidRPr="00BB44E5" w:rsidRDefault="005154CB" w:rsidP="005154CB">
      <w:pPr>
        <w:jc w:val="left"/>
        <w:rPr>
          <w:rFonts w:ascii="黑体" w:eastAsia="黑体" w:hAnsi="黑体" w:hint="eastAsia"/>
          <w:u w:val="single"/>
        </w:rPr>
      </w:pPr>
      <w:r w:rsidRPr="00BB44E5">
        <w:rPr>
          <w:rFonts w:ascii="黑体" w:eastAsia="黑体" w:hAnsi="黑体" w:hint="eastAsia"/>
          <w:u w:val="single"/>
        </w:rPr>
        <w:t>202</w:t>
      </w:r>
      <w:r w:rsidR="00FB4CC0">
        <w:rPr>
          <w:rFonts w:ascii="黑体" w:eastAsia="黑体" w:hAnsi="黑体"/>
          <w:u w:val="single"/>
        </w:rPr>
        <w:t>5</w:t>
      </w:r>
      <w:r w:rsidRPr="00BB44E5">
        <w:rPr>
          <w:rFonts w:ascii="黑体" w:eastAsia="黑体" w:hAnsi="黑体"/>
          <w:u w:val="single"/>
        </w:rPr>
        <w:t>-</w:t>
      </w:r>
      <w:r w:rsidRPr="00BB44E5">
        <w:rPr>
          <w:rFonts w:ascii="黑体" w:eastAsia="黑体" w:hAnsi="黑体" w:hint="eastAsia"/>
          <w:u w:val="single"/>
        </w:rPr>
        <w:t>XX</w:t>
      </w:r>
      <w:r w:rsidRPr="00BB44E5">
        <w:rPr>
          <w:rFonts w:ascii="黑体" w:eastAsia="黑体" w:hAnsi="黑体"/>
          <w:u w:val="single"/>
        </w:rPr>
        <w:t>-</w:t>
      </w:r>
      <w:r w:rsidRPr="00BB44E5">
        <w:rPr>
          <w:rFonts w:ascii="黑体" w:eastAsia="黑体" w:hAnsi="黑体" w:hint="eastAsia"/>
          <w:u w:val="single"/>
        </w:rPr>
        <w:t>XX</w:t>
      </w:r>
      <w:r w:rsidRPr="00BB44E5">
        <w:rPr>
          <w:rFonts w:ascii="黑体" w:eastAsia="黑体" w:hAnsi="黑体" w:cs="黑体" w:hint="eastAsia"/>
          <w:u w:val="single"/>
        </w:rPr>
        <w:t xml:space="preserve">发布                                              </w:t>
      </w:r>
      <w:r>
        <w:rPr>
          <w:rFonts w:ascii="黑体" w:eastAsia="黑体" w:hAnsi="黑体" w:cs="黑体" w:hint="eastAsia"/>
          <w:u w:val="single"/>
        </w:rPr>
        <w:t xml:space="preserve">  </w:t>
      </w:r>
      <w:r w:rsidRPr="00BB44E5">
        <w:rPr>
          <w:rFonts w:ascii="黑体" w:eastAsia="黑体" w:hAnsi="黑体" w:cs="黑体" w:hint="eastAsia"/>
          <w:u w:val="single"/>
        </w:rPr>
        <w:t xml:space="preserve">  </w:t>
      </w:r>
      <w:r w:rsidRPr="00BB44E5">
        <w:rPr>
          <w:rFonts w:ascii="黑体" w:eastAsia="黑体" w:hAnsi="黑体"/>
          <w:u w:val="single"/>
        </w:rPr>
        <w:t>202</w:t>
      </w:r>
      <w:r w:rsidR="00FB4CC0">
        <w:rPr>
          <w:rFonts w:ascii="黑体" w:eastAsia="黑体" w:hAnsi="黑体"/>
          <w:u w:val="single"/>
        </w:rPr>
        <w:t>5</w:t>
      </w:r>
      <w:r w:rsidRPr="00BB44E5">
        <w:rPr>
          <w:rFonts w:ascii="黑体" w:eastAsia="黑体" w:hAnsi="黑体"/>
          <w:u w:val="single"/>
        </w:rPr>
        <w:t>-</w:t>
      </w:r>
      <w:r w:rsidRPr="00BB44E5">
        <w:rPr>
          <w:rFonts w:ascii="黑体" w:eastAsia="黑体" w:hAnsi="黑体" w:hint="eastAsia"/>
          <w:u w:val="single"/>
        </w:rPr>
        <w:t>XX</w:t>
      </w:r>
      <w:r w:rsidRPr="00BB44E5">
        <w:rPr>
          <w:rFonts w:ascii="黑体" w:eastAsia="黑体" w:hAnsi="黑体"/>
          <w:u w:val="single"/>
        </w:rPr>
        <w:t>-</w:t>
      </w:r>
      <w:r w:rsidRPr="00BB44E5">
        <w:rPr>
          <w:rFonts w:ascii="黑体" w:eastAsia="黑体" w:hAnsi="黑体" w:hint="eastAsia"/>
          <w:u w:val="single"/>
        </w:rPr>
        <w:t>XX</w:t>
      </w:r>
      <w:r w:rsidRPr="00BB44E5">
        <w:rPr>
          <w:rFonts w:ascii="黑体" w:eastAsia="黑体" w:hAnsi="黑体" w:cs="黑体" w:hint="eastAsia"/>
          <w:u w:val="single"/>
        </w:rPr>
        <w:t>实施</w:t>
      </w:r>
    </w:p>
    <w:p w14:paraId="701E52AD" w14:textId="2CAA9A83" w:rsidR="00FB4CC0" w:rsidRDefault="00FB4CC0" w:rsidP="00FB4CC0">
      <w:pPr>
        <w:spacing w:beforeLines="100" w:before="312"/>
        <w:jc w:val="center"/>
        <w:sectPr w:rsidR="00FB4C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 w:rsidRPr="00BB44E5">
        <w:rPr>
          <w:rFonts w:ascii="黑体" w:eastAsia="黑体" w:hAnsi="黑体" w:cs="黑体" w:hint="eastAsia"/>
        </w:rPr>
        <w:t>北京华夏草业产业技术创新战略联盟</w:t>
      </w:r>
      <w:r w:rsidR="00627D3B">
        <w:rPr>
          <w:rFonts w:ascii="黑体" w:eastAsia="黑体" w:hAnsi="黑体" w:cs="黑体" w:hint="eastAsia"/>
        </w:rPr>
        <w:t>发布</w:t>
      </w:r>
    </w:p>
    <w:sdt>
      <w:sdtPr>
        <w:rPr>
          <w:rFonts w:ascii="Times New Roman" w:eastAsia="宋体" w:hAnsi="Times New Roman" w:cs="Times New Roman"/>
          <w:color w:val="auto"/>
          <w:kern w:val="2"/>
          <w:sz w:val="21"/>
          <w:szCs w:val="21"/>
          <w:lang w:val="zh-CN"/>
        </w:rPr>
        <w:id w:val="-19459871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4979AF" w14:textId="5AF7858C" w:rsidR="0001064B" w:rsidRPr="0001064B" w:rsidRDefault="0001064B" w:rsidP="00792242">
          <w:pPr>
            <w:pStyle w:val="TOC"/>
            <w:spacing w:line="360" w:lineRule="auto"/>
            <w:jc w:val="center"/>
            <w:rPr>
              <w:rFonts w:ascii="黑体" w:eastAsia="黑体" w:hAnsi="黑体" w:hint="eastAsia"/>
              <w:color w:val="000000" w:themeColor="text1"/>
            </w:rPr>
          </w:pPr>
          <w:r w:rsidRPr="0001064B">
            <w:rPr>
              <w:rFonts w:ascii="黑体" w:eastAsia="黑体" w:hAnsi="黑体" w:hint="eastAsia"/>
              <w:color w:val="000000" w:themeColor="text1"/>
              <w:lang w:val="zh-CN"/>
            </w:rPr>
            <w:t>目</w:t>
          </w:r>
          <w:r>
            <w:rPr>
              <w:rFonts w:ascii="黑体" w:eastAsia="黑体" w:hAnsi="黑体" w:hint="eastAsia"/>
              <w:color w:val="000000" w:themeColor="text1"/>
              <w:lang w:val="zh-CN"/>
            </w:rPr>
            <w:t xml:space="preserve"> </w:t>
          </w:r>
          <w:r>
            <w:rPr>
              <w:rFonts w:ascii="黑体" w:eastAsia="黑体" w:hAnsi="黑体"/>
              <w:color w:val="000000" w:themeColor="text1"/>
              <w:lang w:val="zh-CN"/>
            </w:rPr>
            <w:t xml:space="preserve"> </w:t>
          </w:r>
          <w:r w:rsidRPr="0001064B">
            <w:rPr>
              <w:rFonts w:ascii="黑体" w:eastAsia="黑体" w:hAnsi="黑体" w:hint="eastAsia"/>
              <w:color w:val="000000" w:themeColor="text1"/>
              <w:lang w:val="zh-CN"/>
            </w:rPr>
            <w:t>次</w:t>
          </w:r>
        </w:p>
        <w:p w14:paraId="393B711A" w14:textId="7B7F2D1B" w:rsidR="00792242" w:rsidRDefault="0001064B" w:rsidP="00792242">
          <w:pPr>
            <w:pStyle w:val="TOC1"/>
            <w:tabs>
              <w:tab w:val="right" w:leader="dot" w:pos="8296"/>
            </w:tabs>
            <w:spacing w:line="360" w:lineRule="auto"/>
            <w:rPr>
              <w:rFonts w:asciiTheme="minorHAnsi" w:eastAsiaTheme="minorEastAsia" w:hAnsiTheme="minorHAnsi" w:cstheme="minorBidi" w:hint="eastAsia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267917" w:history="1">
            <w:r w:rsidR="00792242" w:rsidRPr="00EA253E">
              <w:rPr>
                <w:rStyle w:val="aa"/>
                <w:noProof/>
              </w:rPr>
              <w:t>前</w:t>
            </w:r>
            <w:r w:rsidR="00792242" w:rsidRPr="00EA253E">
              <w:rPr>
                <w:rStyle w:val="aa"/>
                <w:noProof/>
              </w:rPr>
              <w:t xml:space="preserve">  </w:t>
            </w:r>
            <w:r w:rsidR="00792242" w:rsidRPr="00EA253E">
              <w:rPr>
                <w:rStyle w:val="aa"/>
                <w:noProof/>
              </w:rPr>
              <w:t>言</w:t>
            </w:r>
            <w:r w:rsidR="00792242">
              <w:rPr>
                <w:noProof/>
                <w:webHidden/>
              </w:rPr>
              <w:tab/>
            </w:r>
            <w:r w:rsidR="00792242">
              <w:rPr>
                <w:noProof/>
                <w:webHidden/>
              </w:rPr>
              <w:fldChar w:fldCharType="begin"/>
            </w:r>
            <w:r w:rsidR="00792242">
              <w:rPr>
                <w:noProof/>
                <w:webHidden/>
              </w:rPr>
              <w:instrText xml:space="preserve"> PAGEREF _Toc190267917 \h </w:instrText>
            </w:r>
            <w:r w:rsidR="00792242">
              <w:rPr>
                <w:noProof/>
                <w:webHidden/>
              </w:rPr>
            </w:r>
            <w:r w:rsidR="00792242">
              <w:rPr>
                <w:noProof/>
                <w:webHidden/>
              </w:rPr>
              <w:fldChar w:fldCharType="separate"/>
            </w:r>
            <w:r w:rsidR="00792242">
              <w:rPr>
                <w:noProof/>
                <w:webHidden/>
              </w:rPr>
              <w:t>III</w:t>
            </w:r>
            <w:r w:rsidR="00792242">
              <w:rPr>
                <w:noProof/>
                <w:webHidden/>
              </w:rPr>
              <w:fldChar w:fldCharType="end"/>
            </w:r>
          </w:hyperlink>
        </w:p>
        <w:p w14:paraId="386ED6B3" w14:textId="037F72D3" w:rsidR="00792242" w:rsidRDefault="00792242" w:rsidP="00792242">
          <w:pPr>
            <w:pStyle w:val="TOC1"/>
            <w:tabs>
              <w:tab w:val="right" w:leader="dot" w:pos="8296"/>
            </w:tabs>
            <w:spacing w:line="360" w:lineRule="auto"/>
            <w:rPr>
              <w:rFonts w:asciiTheme="minorHAnsi" w:eastAsiaTheme="minorEastAsia" w:hAnsiTheme="minorHAnsi" w:cstheme="minorBidi" w:hint="eastAsia"/>
              <w:noProof/>
              <w:szCs w:val="22"/>
            </w:rPr>
          </w:pPr>
          <w:hyperlink w:anchor="_Toc190267918" w:history="1">
            <w:r w:rsidRPr="00EA253E">
              <w:rPr>
                <w:rStyle w:val="aa"/>
                <w:noProof/>
              </w:rPr>
              <w:t>1</w:t>
            </w:r>
            <w:r w:rsidRPr="00EA253E">
              <w:rPr>
                <w:rStyle w:val="aa"/>
                <w:noProof/>
              </w:rPr>
              <w:t>范围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_Toc190267918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2F6C38" w14:textId="6A4CF15B" w:rsidR="00792242" w:rsidRDefault="00792242" w:rsidP="00792242">
          <w:pPr>
            <w:pStyle w:val="TOC1"/>
            <w:tabs>
              <w:tab w:val="right" w:leader="dot" w:pos="8296"/>
            </w:tabs>
            <w:spacing w:line="360" w:lineRule="auto"/>
            <w:rPr>
              <w:rFonts w:asciiTheme="minorHAnsi" w:eastAsiaTheme="minorEastAsia" w:hAnsiTheme="minorHAnsi" w:cstheme="minorBidi" w:hint="eastAsia"/>
              <w:noProof/>
              <w:szCs w:val="22"/>
            </w:rPr>
          </w:pPr>
          <w:hyperlink w:anchor="_Toc190267919" w:history="1">
            <w:r w:rsidRPr="00EA253E">
              <w:rPr>
                <w:rStyle w:val="aa"/>
                <w:noProof/>
              </w:rPr>
              <w:t>2</w:t>
            </w:r>
            <w:r w:rsidRPr="00EA253E">
              <w:rPr>
                <w:rStyle w:val="aa"/>
                <w:noProof/>
              </w:rPr>
              <w:t>规范性引用文件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_Toc190267919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5755FE" w14:textId="6E6643BD" w:rsidR="00792242" w:rsidRDefault="00792242" w:rsidP="00792242">
          <w:pPr>
            <w:pStyle w:val="TOC1"/>
            <w:tabs>
              <w:tab w:val="right" w:leader="dot" w:pos="8296"/>
            </w:tabs>
            <w:spacing w:line="360" w:lineRule="auto"/>
            <w:rPr>
              <w:rFonts w:asciiTheme="minorHAnsi" w:eastAsiaTheme="minorEastAsia" w:hAnsiTheme="minorHAnsi" w:cstheme="minorBidi" w:hint="eastAsia"/>
              <w:noProof/>
              <w:szCs w:val="22"/>
            </w:rPr>
          </w:pPr>
          <w:hyperlink w:anchor="_Toc190267920" w:history="1">
            <w:r w:rsidRPr="00EA253E">
              <w:rPr>
                <w:rStyle w:val="aa"/>
                <w:noProof/>
              </w:rPr>
              <w:t>3</w:t>
            </w:r>
            <w:r w:rsidRPr="00EA253E">
              <w:rPr>
                <w:rStyle w:val="aa"/>
                <w:noProof/>
              </w:rPr>
              <w:t>术语与定义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_Toc190267920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ACD37" w14:textId="0E77E496" w:rsidR="00792242" w:rsidRDefault="00792242" w:rsidP="00792242">
          <w:pPr>
            <w:pStyle w:val="TOC1"/>
            <w:tabs>
              <w:tab w:val="right" w:leader="dot" w:pos="8296"/>
            </w:tabs>
            <w:spacing w:line="360" w:lineRule="auto"/>
            <w:rPr>
              <w:rFonts w:asciiTheme="minorHAnsi" w:eastAsiaTheme="minorEastAsia" w:hAnsiTheme="minorHAnsi" w:cstheme="minorBidi" w:hint="eastAsia"/>
              <w:noProof/>
              <w:szCs w:val="22"/>
            </w:rPr>
          </w:pPr>
          <w:hyperlink w:anchor="_Toc190267921" w:history="1">
            <w:r w:rsidRPr="00EA253E">
              <w:rPr>
                <w:rStyle w:val="aa"/>
                <w:noProof/>
              </w:rPr>
              <w:t>4</w:t>
            </w:r>
            <w:r w:rsidRPr="00EA253E">
              <w:rPr>
                <w:rStyle w:val="aa"/>
                <w:noProof/>
              </w:rPr>
              <w:t>贮前准备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_Toc190267921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F6595" w14:textId="73D110A0" w:rsidR="00792242" w:rsidRDefault="00792242" w:rsidP="00792242">
          <w:pPr>
            <w:pStyle w:val="TOC1"/>
            <w:tabs>
              <w:tab w:val="right" w:leader="dot" w:pos="8296"/>
            </w:tabs>
            <w:spacing w:line="360" w:lineRule="auto"/>
            <w:rPr>
              <w:rFonts w:asciiTheme="minorHAnsi" w:eastAsiaTheme="minorEastAsia" w:hAnsiTheme="minorHAnsi" w:cstheme="minorBidi" w:hint="eastAsia"/>
              <w:noProof/>
              <w:szCs w:val="22"/>
            </w:rPr>
          </w:pPr>
          <w:hyperlink w:anchor="_Toc190267922" w:history="1">
            <w:r w:rsidRPr="00EA253E">
              <w:rPr>
                <w:rStyle w:val="aa"/>
                <w:noProof/>
              </w:rPr>
              <w:t>5</w:t>
            </w:r>
            <w:r w:rsidRPr="00EA253E">
              <w:rPr>
                <w:rStyle w:val="aa"/>
                <w:noProof/>
              </w:rPr>
              <w:t>原料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_Toc190267922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90495" w14:textId="7C3CA4E0" w:rsidR="00792242" w:rsidRDefault="00792242" w:rsidP="00792242">
          <w:pPr>
            <w:pStyle w:val="TOC1"/>
            <w:tabs>
              <w:tab w:val="right" w:leader="dot" w:pos="8296"/>
            </w:tabs>
            <w:spacing w:line="360" w:lineRule="auto"/>
            <w:rPr>
              <w:rFonts w:asciiTheme="minorHAnsi" w:eastAsiaTheme="minorEastAsia" w:hAnsiTheme="minorHAnsi" w:cstheme="minorBidi" w:hint="eastAsia"/>
              <w:noProof/>
              <w:szCs w:val="22"/>
            </w:rPr>
          </w:pPr>
          <w:hyperlink w:anchor="_Toc190267923" w:history="1">
            <w:r w:rsidRPr="00EA253E">
              <w:rPr>
                <w:rStyle w:val="aa"/>
                <w:noProof/>
              </w:rPr>
              <w:t>6</w:t>
            </w:r>
            <w:r w:rsidRPr="00EA253E">
              <w:rPr>
                <w:rStyle w:val="aa"/>
                <w:noProof/>
              </w:rPr>
              <w:t>窖贮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_Toc190267923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1A0D8" w14:textId="3155D13F" w:rsidR="00792242" w:rsidRDefault="00792242" w:rsidP="00792242">
          <w:pPr>
            <w:pStyle w:val="TOC1"/>
            <w:tabs>
              <w:tab w:val="right" w:leader="dot" w:pos="8296"/>
            </w:tabs>
            <w:spacing w:line="360" w:lineRule="auto"/>
            <w:rPr>
              <w:rFonts w:asciiTheme="minorHAnsi" w:eastAsiaTheme="minorEastAsia" w:hAnsiTheme="minorHAnsi" w:cstheme="minorBidi" w:hint="eastAsia"/>
              <w:noProof/>
              <w:szCs w:val="22"/>
            </w:rPr>
          </w:pPr>
          <w:hyperlink w:anchor="_Toc190267924" w:history="1">
            <w:r w:rsidRPr="00EA253E">
              <w:rPr>
                <w:rStyle w:val="aa"/>
                <w:noProof/>
              </w:rPr>
              <w:t>7</w:t>
            </w:r>
            <w:r w:rsidRPr="00EA253E">
              <w:rPr>
                <w:rStyle w:val="aa"/>
                <w:noProof/>
              </w:rPr>
              <w:t>裹包青贮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_Toc190267924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45AB5" w14:textId="745E71B4" w:rsidR="00792242" w:rsidRDefault="00792242" w:rsidP="00792242">
          <w:pPr>
            <w:pStyle w:val="TOC1"/>
            <w:tabs>
              <w:tab w:val="right" w:leader="dot" w:pos="8296"/>
            </w:tabs>
            <w:spacing w:line="360" w:lineRule="auto"/>
            <w:rPr>
              <w:rFonts w:asciiTheme="minorHAnsi" w:eastAsiaTheme="minorEastAsia" w:hAnsiTheme="minorHAnsi" w:cstheme="minorBidi" w:hint="eastAsia"/>
              <w:noProof/>
              <w:szCs w:val="22"/>
            </w:rPr>
          </w:pPr>
          <w:hyperlink w:anchor="_Toc190267925" w:history="1">
            <w:r w:rsidRPr="00EA253E">
              <w:rPr>
                <w:rStyle w:val="aa"/>
                <w:noProof/>
              </w:rPr>
              <w:t>8</w:t>
            </w:r>
            <w:r w:rsidRPr="00EA253E">
              <w:rPr>
                <w:rStyle w:val="aa"/>
                <w:noProof/>
              </w:rPr>
              <w:t>贮后管理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_Toc190267925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CDF455" w14:textId="7EE89C3B" w:rsidR="0001064B" w:rsidRDefault="0001064B" w:rsidP="00792242">
          <w:pPr>
            <w:spacing w:line="360" w:lineRule="auto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4783EB18" w14:textId="77777777" w:rsidR="005154CB" w:rsidRDefault="005154CB">
      <w:pPr>
        <w:widowControl/>
        <w:jc w:val="left"/>
        <w:rPr>
          <w:rFonts w:ascii="黑体" w:eastAsia="黑体" w:hAnsi="黑体" w:cs="黑体" w:hint="eastAsia"/>
        </w:rPr>
      </w:pPr>
      <w:r>
        <w:rPr>
          <w:rFonts w:ascii="黑体" w:eastAsia="黑体" w:hAnsi="黑体" w:cs="黑体"/>
        </w:rPr>
        <w:br w:type="page"/>
      </w:r>
    </w:p>
    <w:p w14:paraId="43B07AAC" w14:textId="77777777" w:rsidR="00FB4CC0" w:rsidRDefault="00FB4CC0" w:rsidP="00FB4CC0">
      <w:pPr>
        <w:pStyle w:val="a5"/>
        <w:rPr>
          <w:b w:val="0"/>
          <w:bCs w:val="0"/>
        </w:rPr>
      </w:pPr>
      <w:bookmarkStart w:id="1" w:name="_Toc175908326"/>
      <w:bookmarkStart w:id="2" w:name="_Toc176548709"/>
      <w:bookmarkStart w:id="3" w:name="_Toc190267917"/>
      <w:r>
        <w:rPr>
          <w:rFonts w:hint="eastAsia"/>
          <w:b w:val="0"/>
          <w:bCs w:val="0"/>
        </w:rPr>
        <w:t>前</w:t>
      </w:r>
      <w:r>
        <w:rPr>
          <w:rFonts w:hint="eastAsia"/>
          <w:b w:val="0"/>
          <w:bCs w:val="0"/>
        </w:rPr>
        <w:t xml:space="preserve">  </w:t>
      </w:r>
      <w:r>
        <w:rPr>
          <w:rFonts w:hint="eastAsia"/>
          <w:b w:val="0"/>
          <w:bCs w:val="0"/>
        </w:rPr>
        <w:t>言</w:t>
      </w:r>
      <w:bookmarkEnd w:id="1"/>
      <w:bookmarkEnd w:id="2"/>
      <w:bookmarkEnd w:id="3"/>
    </w:p>
    <w:p w14:paraId="645EE49C" w14:textId="77777777" w:rsidR="00FB4CC0" w:rsidRPr="00DE1F5B" w:rsidRDefault="00FB4CC0" w:rsidP="00FB4CC0">
      <w:pPr>
        <w:spacing w:line="360" w:lineRule="auto"/>
        <w:ind w:firstLineChars="200" w:firstLine="420"/>
      </w:pPr>
      <w:r w:rsidRPr="00DE1F5B">
        <w:rPr>
          <w:rFonts w:hint="eastAsia"/>
        </w:rPr>
        <w:t>本文件按照</w:t>
      </w:r>
      <w:r w:rsidRPr="00DE1F5B">
        <w:rPr>
          <w:rFonts w:hint="eastAsia"/>
        </w:rPr>
        <w:t>GB/T 1.1</w:t>
      </w:r>
      <w:r w:rsidRPr="00DE1F5B">
        <w:rPr>
          <w:rFonts w:hint="eastAsia"/>
        </w:rPr>
        <w:t>—</w:t>
      </w:r>
      <w:r w:rsidRPr="00DE1F5B">
        <w:rPr>
          <w:rFonts w:hint="eastAsia"/>
        </w:rPr>
        <w:t>2020</w:t>
      </w:r>
      <w:r w:rsidRPr="00DE1F5B">
        <w:rPr>
          <w:rFonts w:hint="eastAsia"/>
        </w:rPr>
        <w:t>《标准化工作导则</w:t>
      </w:r>
      <w:r w:rsidRPr="00DE1F5B">
        <w:rPr>
          <w:rFonts w:hint="eastAsia"/>
        </w:rPr>
        <w:t xml:space="preserve">  </w:t>
      </w:r>
      <w:r w:rsidRPr="00DE1F5B">
        <w:rPr>
          <w:rFonts w:hint="eastAsia"/>
        </w:rPr>
        <w:t>第</w:t>
      </w:r>
      <w:r w:rsidRPr="00DE1F5B">
        <w:rPr>
          <w:rFonts w:hint="eastAsia"/>
        </w:rPr>
        <w:t>1</w:t>
      </w:r>
      <w:r w:rsidRPr="00DE1F5B">
        <w:rPr>
          <w:rFonts w:hint="eastAsia"/>
        </w:rPr>
        <w:t>部分：标准化文件的结构和起草规则》的规定起草。</w:t>
      </w:r>
    </w:p>
    <w:p w14:paraId="2775237E" w14:textId="77777777" w:rsidR="00FB4CC0" w:rsidRPr="00DE1F5B" w:rsidRDefault="00FB4CC0" w:rsidP="00FB4CC0">
      <w:pPr>
        <w:spacing w:line="360" w:lineRule="auto"/>
        <w:ind w:firstLineChars="200" w:firstLine="420"/>
      </w:pPr>
      <w:r w:rsidRPr="00DE1F5B">
        <w:rPr>
          <w:rFonts w:hint="eastAsia"/>
        </w:rPr>
        <w:t>注：在不引起混淆的情况下，本文件中“标准化文件”简称为“文件”。</w:t>
      </w:r>
    </w:p>
    <w:p w14:paraId="53DF650D" w14:textId="77777777" w:rsidR="00FB4CC0" w:rsidRPr="00DE1F5B" w:rsidRDefault="00FB4CC0" w:rsidP="00FB4CC0">
      <w:pPr>
        <w:spacing w:line="360" w:lineRule="auto"/>
        <w:ind w:firstLineChars="200" w:firstLine="420"/>
      </w:pPr>
      <w:r w:rsidRPr="00DE1F5B">
        <w:rPr>
          <w:rFonts w:hint="eastAsia"/>
        </w:rPr>
        <w:t>本文件由北京华夏草业产业技术创新战略联盟提出并归口。</w:t>
      </w:r>
    </w:p>
    <w:p w14:paraId="3C347A1E" w14:textId="7BBF52CF" w:rsidR="00FB4CC0" w:rsidRPr="00DE1F5B" w:rsidRDefault="00FB4CC0" w:rsidP="00FB4CC0">
      <w:pPr>
        <w:spacing w:line="360" w:lineRule="auto"/>
        <w:ind w:firstLineChars="200" w:firstLine="420"/>
      </w:pPr>
      <w:r w:rsidRPr="00DE1F5B">
        <w:rPr>
          <w:rFonts w:hint="eastAsia"/>
        </w:rPr>
        <w:t>本文件起草单位：</w:t>
      </w:r>
      <w:r w:rsidR="00D0076E">
        <w:rPr>
          <w:rFonts w:hint="eastAsia"/>
        </w:rPr>
        <w:t>中国农业大学、</w:t>
      </w:r>
      <w:r w:rsidR="00D0076E" w:rsidRPr="00814222">
        <w:rPr>
          <w:rFonts w:hint="eastAsia"/>
        </w:rPr>
        <w:t>骏宝宸农业科技股份有限公司、北京林业大学、内蒙古草业技术创新中心有限公司</w:t>
      </w:r>
      <w:r w:rsidR="00627D3B">
        <w:rPr>
          <w:rFonts w:hint="eastAsia"/>
        </w:rPr>
        <w:t>。</w:t>
      </w:r>
    </w:p>
    <w:p w14:paraId="443D94EF" w14:textId="4BA10811" w:rsidR="00FB4CC0" w:rsidRPr="00DE1F5B" w:rsidRDefault="00FB4CC0" w:rsidP="00FB4CC0">
      <w:pPr>
        <w:spacing w:line="360" w:lineRule="auto"/>
        <w:ind w:firstLineChars="200" w:firstLine="420"/>
      </w:pPr>
      <w:r w:rsidRPr="00DE1F5B">
        <w:rPr>
          <w:rFonts w:hint="eastAsia"/>
        </w:rPr>
        <w:t>本文件主要起草人</w:t>
      </w:r>
      <w:r w:rsidR="001208D8" w:rsidRPr="00DE1F5B">
        <w:rPr>
          <w:rFonts w:hint="eastAsia"/>
        </w:rPr>
        <w:t>：</w:t>
      </w:r>
      <w:r w:rsidR="00D0076E" w:rsidRPr="00D0076E">
        <w:rPr>
          <w:rFonts w:hint="eastAsia"/>
        </w:rPr>
        <w:t>王磊、玉柱、陈肖、包锦泽、孙志强</w:t>
      </w:r>
      <w:r w:rsidR="00084107" w:rsidRPr="00D0076E">
        <w:rPr>
          <w:rFonts w:hint="eastAsia"/>
        </w:rPr>
        <w:t>、郭玉平</w:t>
      </w:r>
      <w:r w:rsidR="00084107">
        <w:rPr>
          <w:rFonts w:hint="eastAsia"/>
        </w:rPr>
        <w:t>、</w:t>
      </w:r>
      <w:r w:rsidR="00D0076E" w:rsidRPr="00D0076E">
        <w:rPr>
          <w:rFonts w:hint="eastAsia"/>
        </w:rPr>
        <w:t>王召明、贾婷婷、高林、王玫</w:t>
      </w:r>
      <w:r w:rsidR="00627D3B">
        <w:rPr>
          <w:rFonts w:hint="eastAsia"/>
        </w:rPr>
        <w:t>。</w:t>
      </w:r>
    </w:p>
    <w:p w14:paraId="08F9FA2F" w14:textId="7CF66303" w:rsidR="0001064B" w:rsidRDefault="00FB4CC0" w:rsidP="00FB4CC0">
      <w:pPr>
        <w:spacing w:line="360" w:lineRule="auto"/>
        <w:ind w:firstLineChars="200" w:firstLine="420"/>
        <w:jc w:val="left"/>
        <w:sectPr w:rsidR="0001064B" w:rsidSect="00792242">
          <w:headerReference w:type="default" r:id="rId13"/>
          <w:pgSz w:w="11906" w:h="16838"/>
          <w:pgMar w:top="1440" w:right="1800" w:bottom="1440" w:left="1800" w:header="851" w:footer="992" w:gutter="0"/>
          <w:pgNumType w:fmt="upperRoman"/>
          <w:cols w:space="425"/>
          <w:docGrid w:type="lines" w:linePitch="312"/>
        </w:sectPr>
      </w:pPr>
      <w:r w:rsidRPr="00DE1F5B">
        <w:rPr>
          <w:rFonts w:hint="eastAsia"/>
        </w:rPr>
        <w:t>本文件为首次发布</w:t>
      </w:r>
      <w:r w:rsidR="00632B5B">
        <w:rPr>
          <w:rFonts w:hint="eastAsia"/>
        </w:rPr>
        <w:t>。</w:t>
      </w:r>
    </w:p>
    <w:p w14:paraId="21C0CC40" w14:textId="3890F149" w:rsidR="00D80AF5" w:rsidRDefault="00D80AF5" w:rsidP="00D80AF5">
      <w:pPr>
        <w:spacing w:afterLines="100" w:after="312" w:line="360" w:lineRule="auto"/>
        <w:jc w:val="center"/>
        <w:rPr>
          <w:rFonts w:ascii="黑体" w:eastAsia="黑体" w:hAnsi="黑体" w:hint="eastAsia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高湿玉米</w:t>
      </w:r>
      <w:r w:rsidR="003929A4">
        <w:rPr>
          <w:rFonts w:ascii="黑体" w:eastAsia="黑体" w:hAnsi="黑体" w:hint="eastAsia"/>
          <w:sz w:val="32"/>
          <w:szCs w:val="24"/>
        </w:rPr>
        <w:t>果穗</w:t>
      </w:r>
      <w:r>
        <w:rPr>
          <w:rFonts w:ascii="黑体" w:eastAsia="黑体" w:hAnsi="黑体" w:hint="eastAsia"/>
          <w:sz w:val="32"/>
          <w:szCs w:val="24"/>
        </w:rPr>
        <w:t>青贮技术规程</w:t>
      </w:r>
    </w:p>
    <w:p w14:paraId="2F901754" w14:textId="0687BC16" w:rsidR="00D80AF5" w:rsidRPr="00BB44E5" w:rsidRDefault="00D80AF5" w:rsidP="00792242">
      <w:pPr>
        <w:pStyle w:val="a5"/>
        <w:spacing w:before="60" w:line="360" w:lineRule="auto"/>
        <w:jc w:val="left"/>
        <w:rPr>
          <w:b w:val="0"/>
          <w:bCs w:val="0"/>
          <w:sz w:val="21"/>
          <w:szCs w:val="21"/>
        </w:rPr>
      </w:pPr>
      <w:bookmarkStart w:id="4" w:name="_Toc175908327"/>
      <w:bookmarkStart w:id="5" w:name="_Toc176548710"/>
      <w:bookmarkStart w:id="6" w:name="_Toc190267918"/>
      <w:r w:rsidRPr="00BB44E5">
        <w:rPr>
          <w:rFonts w:hint="eastAsia"/>
          <w:b w:val="0"/>
          <w:bCs w:val="0"/>
          <w:sz w:val="21"/>
          <w:szCs w:val="21"/>
        </w:rPr>
        <w:t>1</w:t>
      </w:r>
      <w:r w:rsidR="00627D3B">
        <w:rPr>
          <w:rFonts w:hint="eastAsia"/>
          <w:b w:val="0"/>
          <w:bCs w:val="0"/>
          <w:sz w:val="21"/>
          <w:szCs w:val="21"/>
        </w:rPr>
        <w:t xml:space="preserve"> </w:t>
      </w:r>
      <w:r w:rsidRPr="00BB44E5">
        <w:rPr>
          <w:rFonts w:hint="eastAsia"/>
          <w:b w:val="0"/>
          <w:bCs w:val="0"/>
          <w:sz w:val="21"/>
          <w:szCs w:val="21"/>
        </w:rPr>
        <w:t>范围</w:t>
      </w:r>
      <w:bookmarkEnd w:id="4"/>
      <w:bookmarkEnd w:id="5"/>
      <w:bookmarkEnd w:id="6"/>
    </w:p>
    <w:p w14:paraId="45DBD060" w14:textId="401E49F8" w:rsidR="00D80AF5" w:rsidRPr="007016E5" w:rsidRDefault="00D80AF5" w:rsidP="00792242">
      <w:pPr>
        <w:spacing w:line="360" w:lineRule="auto"/>
        <w:ind w:firstLineChars="200" w:firstLine="420"/>
      </w:pPr>
      <w:r w:rsidRPr="00756CCF">
        <w:rPr>
          <w:rFonts w:hint="eastAsia"/>
        </w:rPr>
        <w:t>本文件规定了高湿玉米</w:t>
      </w:r>
      <w:r w:rsidR="009C0904" w:rsidRPr="00756CCF">
        <w:rPr>
          <w:rFonts w:hint="eastAsia"/>
        </w:rPr>
        <w:t>果穗</w:t>
      </w:r>
      <w:r w:rsidRPr="00756CCF">
        <w:rPr>
          <w:rFonts w:hint="eastAsia"/>
        </w:rPr>
        <w:t>青贮的术语和定义、</w:t>
      </w:r>
      <w:r w:rsidR="00756CCF" w:rsidRPr="00756CCF">
        <w:rPr>
          <w:rFonts w:hint="eastAsia"/>
        </w:rPr>
        <w:t>贮前准备、原料、窖贮、裹包青贮和</w:t>
      </w:r>
      <w:r w:rsidRPr="00756CCF">
        <w:rPr>
          <w:rFonts w:hint="eastAsia"/>
        </w:rPr>
        <w:t>贮后管理。</w:t>
      </w:r>
    </w:p>
    <w:p w14:paraId="1CD5CB11" w14:textId="7158A44C" w:rsidR="00D80AF5" w:rsidRPr="007016E5" w:rsidRDefault="00D80AF5" w:rsidP="00792242">
      <w:pPr>
        <w:spacing w:line="360" w:lineRule="auto"/>
        <w:ind w:firstLineChars="200" w:firstLine="420"/>
      </w:pPr>
      <w:r w:rsidRPr="007016E5">
        <w:rPr>
          <w:rFonts w:hint="eastAsia"/>
        </w:rPr>
        <w:t>本</w:t>
      </w:r>
      <w:r w:rsidRPr="00756CCF">
        <w:rPr>
          <w:rFonts w:hint="eastAsia"/>
        </w:rPr>
        <w:t>文件适用于</w:t>
      </w:r>
      <w:r w:rsidR="00F72EE8" w:rsidRPr="00756CCF">
        <w:rPr>
          <w:rFonts w:hint="eastAsia"/>
        </w:rPr>
        <w:t>高湿玉米</w:t>
      </w:r>
      <w:r w:rsidR="0047034D" w:rsidRPr="00756CCF">
        <w:rPr>
          <w:rFonts w:hint="eastAsia"/>
        </w:rPr>
        <w:t>果穗</w:t>
      </w:r>
      <w:r w:rsidRPr="00756CCF">
        <w:rPr>
          <w:rFonts w:hint="eastAsia"/>
        </w:rPr>
        <w:t>青贮</w:t>
      </w:r>
      <w:r w:rsidR="0047034D" w:rsidRPr="00756CCF">
        <w:rPr>
          <w:rFonts w:hint="eastAsia"/>
        </w:rPr>
        <w:t>饲料的生产</w:t>
      </w:r>
      <w:r w:rsidRPr="00756CCF">
        <w:rPr>
          <w:rFonts w:hint="eastAsia"/>
        </w:rPr>
        <w:t>。</w:t>
      </w:r>
    </w:p>
    <w:p w14:paraId="50DC1CFF" w14:textId="006D9207" w:rsidR="00D80AF5" w:rsidRPr="007016E5" w:rsidRDefault="00D80AF5" w:rsidP="00792242">
      <w:pPr>
        <w:pStyle w:val="a5"/>
        <w:spacing w:before="60" w:line="360" w:lineRule="auto"/>
        <w:jc w:val="left"/>
        <w:rPr>
          <w:b w:val="0"/>
          <w:bCs w:val="0"/>
          <w:sz w:val="21"/>
          <w:szCs w:val="21"/>
        </w:rPr>
      </w:pPr>
      <w:bookmarkStart w:id="7" w:name="_Toc176548711"/>
      <w:bookmarkStart w:id="8" w:name="_Toc190267919"/>
      <w:r w:rsidRPr="007016E5">
        <w:rPr>
          <w:rFonts w:hint="eastAsia"/>
          <w:b w:val="0"/>
          <w:bCs w:val="0"/>
          <w:sz w:val="21"/>
          <w:szCs w:val="21"/>
        </w:rPr>
        <w:t>2</w:t>
      </w:r>
      <w:r w:rsidR="00627D3B">
        <w:rPr>
          <w:rFonts w:hint="eastAsia"/>
          <w:b w:val="0"/>
          <w:bCs w:val="0"/>
          <w:sz w:val="21"/>
          <w:szCs w:val="21"/>
        </w:rPr>
        <w:t xml:space="preserve"> </w:t>
      </w:r>
      <w:r w:rsidRPr="007016E5">
        <w:rPr>
          <w:rFonts w:hint="eastAsia"/>
          <w:b w:val="0"/>
          <w:bCs w:val="0"/>
          <w:sz w:val="21"/>
          <w:szCs w:val="21"/>
        </w:rPr>
        <w:t>规范性引用文件</w:t>
      </w:r>
      <w:bookmarkEnd w:id="7"/>
      <w:bookmarkEnd w:id="8"/>
    </w:p>
    <w:p w14:paraId="275149F7" w14:textId="77777777" w:rsidR="00D80AF5" w:rsidRPr="007016E5" w:rsidRDefault="00D80AF5" w:rsidP="00792242">
      <w:pPr>
        <w:pStyle w:val="a7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7016E5">
        <w:rPr>
          <w:kern w:val="2"/>
          <w:sz w:val="21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748F4EB6" w14:textId="42812929" w:rsidR="00D80AF5" w:rsidRDefault="00D80AF5" w:rsidP="00792242">
      <w:pPr>
        <w:pStyle w:val="a7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7016E5">
        <w:rPr>
          <w:kern w:val="2"/>
          <w:sz w:val="21"/>
          <w:szCs w:val="21"/>
        </w:rPr>
        <w:t>GB 13078</w:t>
      </w:r>
      <w:r w:rsidR="00BC2673">
        <w:rPr>
          <w:kern w:val="2"/>
          <w:sz w:val="21"/>
          <w:szCs w:val="21"/>
        </w:rPr>
        <w:t xml:space="preserve"> </w:t>
      </w:r>
      <w:r w:rsidRPr="007016E5">
        <w:rPr>
          <w:kern w:val="2"/>
          <w:sz w:val="21"/>
          <w:szCs w:val="21"/>
        </w:rPr>
        <w:t>饲料卫生标准</w:t>
      </w:r>
    </w:p>
    <w:p w14:paraId="17E6CCB6" w14:textId="77777777" w:rsidR="00BC2673" w:rsidRDefault="00BC2673" w:rsidP="00792242">
      <w:pPr>
        <w:widowControl/>
        <w:spacing w:line="360" w:lineRule="auto"/>
        <w:ind w:firstLineChars="200" w:firstLine="420"/>
        <w:jc w:val="left"/>
        <w:rPr>
          <w:kern w:val="0"/>
          <w:lang w:bidi="ar"/>
        </w:rPr>
      </w:pPr>
      <w:r>
        <w:rPr>
          <w:kern w:val="0"/>
          <w:lang w:bidi="ar"/>
        </w:rPr>
        <w:t xml:space="preserve">GB/T 22142 </w:t>
      </w:r>
      <w:r>
        <w:rPr>
          <w:rFonts w:hint="eastAsia"/>
          <w:kern w:val="0"/>
          <w:lang w:bidi="ar"/>
        </w:rPr>
        <w:t>饲料添加剂有机酸通用要求</w:t>
      </w:r>
    </w:p>
    <w:p w14:paraId="7B9AC3A4" w14:textId="082DCAC4" w:rsidR="00BC2673" w:rsidRDefault="00BC2673" w:rsidP="00792242">
      <w:pPr>
        <w:widowControl/>
        <w:spacing w:line="360" w:lineRule="auto"/>
        <w:ind w:firstLineChars="200" w:firstLine="420"/>
        <w:jc w:val="left"/>
        <w:rPr>
          <w:kern w:val="0"/>
          <w:lang w:bidi="ar"/>
        </w:rPr>
      </w:pPr>
      <w:r>
        <w:rPr>
          <w:kern w:val="0"/>
          <w:lang w:bidi="ar"/>
        </w:rPr>
        <w:t xml:space="preserve">GB/T 22143 </w:t>
      </w:r>
      <w:r>
        <w:rPr>
          <w:rFonts w:hint="eastAsia"/>
          <w:kern w:val="0"/>
          <w:lang w:bidi="ar"/>
        </w:rPr>
        <w:t>饲料添加剂无机酸通用要求</w:t>
      </w:r>
    </w:p>
    <w:p w14:paraId="5FC871C1" w14:textId="0B602ADC" w:rsidR="007D519D" w:rsidRPr="00BC2673" w:rsidRDefault="007D519D" w:rsidP="00792242">
      <w:pPr>
        <w:widowControl/>
        <w:spacing w:line="360" w:lineRule="auto"/>
        <w:ind w:firstLineChars="200" w:firstLine="420"/>
        <w:jc w:val="left"/>
        <w:rPr>
          <w:kern w:val="0"/>
          <w:lang w:bidi="ar"/>
        </w:rPr>
      </w:pPr>
      <w:r>
        <w:rPr>
          <w:rFonts w:hint="eastAsia"/>
          <w:kern w:val="0"/>
          <w:lang w:bidi="ar"/>
        </w:rPr>
        <w:t>中华人民共和国农业农村部</w:t>
      </w:r>
      <w:r>
        <w:rPr>
          <w:rFonts w:hint="eastAsia"/>
          <w:kern w:val="0"/>
          <w:lang w:bidi="ar"/>
        </w:rPr>
        <w:t xml:space="preserve"> </w:t>
      </w:r>
      <w:r>
        <w:rPr>
          <w:rFonts w:hint="eastAsia"/>
          <w:kern w:val="0"/>
          <w:lang w:bidi="ar"/>
        </w:rPr>
        <w:t>饲料添加剂品种名录</w:t>
      </w:r>
    </w:p>
    <w:p w14:paraId="74391E8E" w14:textId="681218C5" w:rsidR="00D80AF5" w:rsidRPr="007016E5" w:rsidRDefault="00D80AF5" w:rsidP="00792242">
      <w:pPr>
        <w:pStyle w:val="a7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7016E5">
        <w:rPr>
          <w:kern w:val="2"/>
          <w:sz w:val="21"/>
          <w:szCs w:val="21"/>
        </w:rPr>
        <w:t>NY/T 1444</w:t>
      </w:r>
      <w:r w:rsidR="00BC2673">
        <w:rPr>
          <w:kern w:val="2"/>
          <w:sz w:val="21"/>
          <w:szCs w:val="21"/>
        </w:rPr>
        <w:t xml:space="preserve"> </w:t>
      </w:r>
      <w:r w:rsidRPr="007016E5">
        <w:rPr>
          <w:kern w:val="2"/>
          <w:sz w:val="21"/>
          <w:szCs w:val="21"/>
        </w:rPr>
        <w:t>微生物饲料添加剂技术通则</w:t>
      </w:r>
    </w:p>
    <w:p w14:paraId="4E561297" w14:textId="12149F06" w:rsidR="00D80AF5" w:rsidRDefault="00D80AF5" w:rsidP="00792242">
      <w:pPr>
        <w:pStyle w:val="a7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7016E5">
        <w:rPr>
          <w:kern w:val="2"/>
          <w:sz w:val="21"/>
          <w:szCs w:val="21"/>
        </w:rPr>
        <w:t>NY/T 2698</w:t>
      </w:r>
      <w:r w:rsidR="00BC2673">
        <w:rPr>
          <w:kern w:val="2"/>
          <w:sz w:val="21"/>
          <w:szCs w:val="21"/>
        </w:rPr>
        <w:t xml:space="preserve"> </w:t>
      </w:r>
      <w:r w:rsidRPr="007016E5">
        <w:rPr>
          <w:kern w:val="2"/>
          <w:sz w:val="21"/>
          <w:szCs w:val="21"/>
        </w:rPr>
        <w:t>青贮设施建设技术规范</w:t>
      </w:r>
      <w:r w:rsidRPr="007016E5">
        <w:rPr>
          <w:kern w:val="2"/>
          <w:sz w:val="21"/>
          <w:szCs w:val="21"/>
        </w:rPr>
        <w:t xml:space="preserve"> </w:t>
      </w:r>
      <w:r w:rsidRPr="007016E5">
        <w:rPr>
          <w:kern w:val="2"/>
          <w:sz w:val="21"/>
          <w:szCs w:val="21"/>
        </w:rPr>
        <w:t>青贮窖</w:t>
      </w:r>
    </w:p>
    <w:p w14:paraId="55DB82BB" w14:textId="1C5B6B38" w:rsidR="003929A4" w:rsidRDefault="003929A4" w:rsidP="00792242">
      <w:pPr>
        <w:pStyle w:val="a5"/>
        <w:spacing w:before="60" w:line="360" w:lineRule="auto"/>
        <w:jc w:val="left"/>
        <w:rPr>
          <w:b w:val="0"/>
          <w:bCs w:val="0"/>
          <w:sz w:val="21"/>
          <w:szCs w:val="21"/>
        </w:rPr>
      </w:pPr>
      <w:bookmarkStart w:id="9" w:name="_Toc190267920"/>
      <w:r>
        <w:rPr>
          <w:b w:val="0"/>
          <w:bCs w:val="0"/>
          <w:sz w:val="21"/>
          <w:szCs w:val="21"/>
        </w:rPr>
        <w:t>3</w:t>
      </w:r>
      <w:r w:rsidR="00627D3B"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21"/>
          <w:szCs w:val="21"/>
        </w:rPr>
        <w:t>术语与定义</w:t>
      </w:r>
      <w:bookmarkEnd w:id="9"/>
    </w:p>
    <w:p w14:paraId="07500480" w14:textId="77777777" w:rsidR="003929A4" w:rsidRDefault="003929A4" w:rsidP="00792242">
      <w:pPr>
        <w:spacing w:line="360" w:lineRule="auto"/>
        <w:ind w:firstLineChars="200" w:firstLine="420"/>
        <w:jc w:val="left"/>
      </w:pPr>
      <w:r>
        <w:rPr>
          <w:rFonts w:hint="eastAsia"/>
        </w:rPr>
        <w:t>下列术语和定义适应于本文件。</w:t>
      </w:r>
    </w:p>
    <w:p w14:paraId="1CD15446" w14:textId="362AD379" w:rsidR="003929A4" w:rsidRDefault="003929A4" w:rsidP="00792242">
      <w:pPr>
        <w:spacing w:line="360" w:lineRule="auto"/>
        <w:rPr>
          <w:rFonts w:eastAsia="黑体"/>
        </w:rPr>
      </w:pPr>
      <w:r>
        <w:rPr>
          <w:rFonts w:eastAsia="黑体"/>
        </w:rPr>
        <w:t xml:space="preserve">3.1 </w:t>
      </w:r>
      <w:r>
        <w:rPr>
          <w:rFonts w:eastAsia="黑体" w:hint="eastAsia"/>
        </w:rPr>
        <w:t>高湿玉米</w:t>
      </w:r>
      <w:r w:rsidR="009C0904">
        <w:rPr>
          <w:rFonts w:eastAsia="黑体" w:hint="eastAsia"/>
        </w:rPr>
        <w:t>果穗</w:t>
      </w:r>
      <w:r>
        <w:rPr>
          <w:rFonts w:eastAsia="黑体"/>
        </w:rPr>
        <w:t xml:space="preserve"> </w:t>
      </w:r>
      <w:r>
        <w:rPr>
          <w:rFonts w:eastAsia="黑体" w:hint="eastAsia"/>
        </w:rPr>
        <w:t>high</w:t>
      </w:r>
      <w:r>
        <w:rPr>
          <w:rFonts w:eastAsia="黑体"/>
        </w:rPr>
        <w:t xml:space="preserve"> </w:t>
      </w:r>
      <w:r>
        <w:rPr>
          <w:rFonts w:eastAsia="黑体" w:hint="eastAsia"/>
        </w:rPr>
        <w:t>moisture</w:t>
      </w:r>
      <w:r>
        <w:rPr>
          <w:rFonts w:eastAsia="黑体"/>
        </w:rPr>
        <w:t xml:space="preserve"> </w:t>
      </w:r>
      <w:r w:rsidR="009C0904">
        <w:rPr>
          <w:rFonts w:eastAsia="黑体" w:hint="eastAsia"/>
        </w:rPr>
        <w:t>ear</w:t>
      </w:r>
      <w:r w:rsidR="009C0904">
        <w:rPr>
          <w:rFonts w:eastAsia="黑体"/>
        </w:rPr>
        <w:t xml:space="preserve"> </w:t>
      </w:r>
      <w:r w:rsidR="009C0904">
        <w:rPr>
          <w:rFonts w:eastAsia="黑体" w:hint="eastAsia"/>
        </w:rPr>
        <w:t>corn</w:t>
      </w:r>
    </w:p>
    <w:p w14:paraId="77B5149E" w14:textId="4EBB78E7" w:rsidR="006924AF" w:rsidRDefault="006924AF" w:rsidP="00792242">
      <w:pPr>
        <w:spacing w:line="360" w:lineRule="auto"/>
        <w:ind w:firstLineChars="200" w:firstLine="420"/>
        <w:jc w:val="left"/>
        <w:rPr>
          <w:rFonts w:eastAsia="黑体"/>
        </w:rPr>
      </w:pPr>
      <w:r>
        <w:rPr>
          <w:rFonts w:hint="eastAsia"/>
        </w:rPr>
        <w:t>玉米</w:t>
      </w:r>
      <w:r w:rsidR="00933543">
        <w:rPr>
          <w:rFonts w:hint="eastAsia"/>
        </w:rPr>
        <w:t>进入生理成熟期</w:t>
      </w:r>
      <w:r w:rsidR="00B80DBF">
        <w:rPr>
          <w:rFonts w:hint="eastAsia"/>
        </w:rPr>
        <w:t>后</w:t>
      </w:r>
      <w:r w:rsidR="00933543">
        <w:rPr>
          <w:rFonts w:hint="eastAsia"/>
        </w:rPr>
        <w:t>，籽粒基部出现黑色或褐色薄层时</w:t>
      </w:r>
      <w:r w:rsidR="00187F8A">
        <w:rPr>
          <w:rFonts w:hint="eastAsia"/>
        </w:rPr>
        <w:t>的</w:t>
      </w:r>
      <w:r w:rsidR="009A0C75">
        <w:rPr>
          <w:rFonts w:hint="eastAsia"/>
        </w:rPr>
        <w:t>玉米</w:t>
      </w:r>
      <w:r w:rsidR="00933543">
        <w:rPr>
          <w:rFonts w:hint="eastAsia"/>
        </w:rPr>
        <w:t>果穗（玉米籽粒和穗轴）</w:t>
      </w:r>
      <w:r w:rsidR="00B80DBF">
        <w:rPr>
          <w:rFonts w:hint="eastAsia"/>
        </w:rPr>
        <w:t>。</w:t>
      </w:r>
    </w:p>
    <w:p w14:paraId="76A5D4E0" w14:textId="1A2B7E64" w:rsidR="0047034D" w:rsidRDefault="0047034D" w:rsidP="00792242">
      <w:pPr>
        <w:spacing w:line="360" w:lineRule="auto"/>
        <w:rPr>
          <w:rFonts w:eastAsia="黑体"/>
        </w:rPr>
      </w:pPr>
      <w:r>
        <w:rPr>
          <w:rFonts w:eastAsia="黑体"/>
        </w:rPr>
        <w:t xml:space="preserve">3.2 </w:t>
      </w:r>
      <w:r>
        <w:rPr>
          <w:rFonts w:eastAsia="黑体" w:hint="eastAsia"/>
        </w:rPr>
        <w:t>高湿玉米果穗青贮饲料</w:t>
      </w:r>
      <w:r>
        <w:rPr>
          <w:rFonts w:eastAsia="黑体" w:hint="eastAsia"/>
        </w:rPr>
        <w:t xml:space="preserve"> high</w:t>
      </w:r>
      <w:r>
        <w:rPr>
          <w:rFonts w:eastAsia="黑体"/>
        </w:rPr>
        <w:t xml:space="preserve"> </w:t>
      </w:r>
      <w:r>
        <w:rPr>
          <w:rFonts w:eastAsia="黑体" w:hint="eastAsia"/>
        </w:rPr>
        <w:t>moisture</w:t>
      </w:r>
      <w:r>
        <w:rPr>
          <w:rFonts w:eastAsia="黑体"/>
        </w:rPr>
        <w:t xml:space="preserve"> </w:t>
      </w:r>
      <w:r>
        <w:rPr>
          <w:rFonts w:eastAsia="黑体" w:hint="eastAsia"/>
        </w:rPr>
        <w:t>ear</w:t>
      </w:r>
      <w:r>
        <w:rPr>
          <w:rFonts w:eastAsia="黑体"/>
        </w:rPr>
        <w:t xml:space="preserve"> </w:t>
      </w:r>
      <w:r>
        <w:rPr>
          <w:rFonts w:eastAsia="黑体" w:hint="eastAsia"/>
        </w:rPr>
        <w:t>corn</w:t>
      </w:r>
      <w:r>
        <w:rPr>
          <w:rFonts w:eastAsia="黑体"/>
        </w:rPr>
        <w:t xml:space="preserve"> </w:t>
      </w:r>
      <w:r>
        <w:rPr>
          <w:rFonts w:eastAsia="黑体" w:hint="eastAsia"/>
        </w:rPr>
        <w:t>silage</w:t>
      </w:r>
    </w:p>
    <w:p w14:paraId="566B6D9A" w14:textId="3A773079" w:rsidR="0047034D" w:rsidRDefault="0047034D" w:rsidP="00792242">
      <w:pPr>
        <w:spacing w:line="360" w:lineRule="auto"/>
        <w:ind w:firstLineChars="200" w:firstLine="420"/>
        <w:jc w:val="left"/>
      </w:pPr>
      <w:r w:rsidRPr="0047034D">
        <w:rPr>
          <w:rFonts w:hint="eastAsia"/>
        </w:rPr>
        <w:t>高湿玉米果穗经过青贮加工形成用于饲用的</w:t>
      </w:r>
      <w:r>
        <w:rPr>
          <w:rFonts w:hint="eastAsia"/>
        </w:rPr>
        <w:t>饲料</w:t>
      </w:r>
      <w:r w:rsidRPr="0047034D">
        <w:rPr>
          <w:rFonts w:hint="eastAsia"/>
        </w:rPr>
        <w:t>产品。</w:t>
      </w:r>
    </w:p>
    <w:p w14:paraId="44A1CEAA" w14:textId="0B0D67FF" w:rsidR="007D519D" w:rsidRDefault="007D519D" w:rsidP="00792242">
      <w:pPr>
        <w:pStyle w:val="a5"/>
        <w:spacing w:before="60" w:line="360" w:lineRule="auto"/>
        <w:jc w:val="left"/>
        <w:rPr>
          <w:b w:val="0"/>
          <w:bCs w:val="0"/>
          <w:sz w:val="21"/>
          <w:szCs w:val="21"/>
        </w:rPr>
      </w:pPr>
      <w:bookmarkStart w:id="10" w:name="_Toc190267921"/>
      <w:r>
        <w:rPr>
          <w:b w:val="0"/>
          <w:bCs w:val="0"/>
          <w:sz w:val="21"/>
          <w:szCs w:val="21"/>
        </w:rPr>
        <w:t>4</w:t>
      </w:r>
      <w:r w:rsidR="00627D3B"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21"/>
          <w:szCs w:val="21"/>
        </w:rPr>
        <w:t>贮前准备</w:t>
      </w:r>
      <w:bookmarkEnd w:id="10"/>
    </w:p>
    <w:p w14:paraId="59102B9A" w14:textId="4D5B3D28" w:rsidR="007D519D" w:rsidRDefault="007D519D" w:rsidP="00792242">
      <w:pPr>
        <w:spacing w:line="360" w:lineRule="auto"/>
        <w:jc w:val="left"/>
      </w:pPr>
      <w:r>
        <w:t xml:space="preserve">4.1 </w:t>
      </w:r>
      <w:r>
        <w:rPr>
          <w:rFonts w:hint="eastAsia"/>
        </w:rPr>
        <w:t>根据生产条件和规模配备相应的</w:t>
      </w:r>
      <w:r w:rsidR="006B7AC6">
        <w:rPr>
          <w:rFonts w:hint="eastAsia"/>
        </w:rPr>
        <w:t>设备、人员及材料。</w:t>
      </w:r>
    </w:p>
    <w:p w14:paraId="5C659DDE" w14:textId="75D8B8D8" w:rsidR="007D519D" w:rsidRDefault="007D519D" w:rsidP="00792242">
      <w:pPr>
        <w:spacing w:line="360" w:lineRule="auto"/>
        <w:jc w:val="left"/>
      </w:pPr>
      <w:r>
        <w:t xml:space="preserve">4.2 </w:t>
      </w:r>
      <w:r w:rsidR="00200787">
        <w:rPr>
          <w:rFonts w:hint="eastAsia"/>
        </w:rPr>
        <w:t>根据中华人民共和国农业农村部</w:t>
      </w:r>
      <w:r w:rsidR="00200787">
        <w:rPr>
          <w:rFonts w:hint="eastAsia"/>
        </w:rPr>
        <w:t xml:space="preserve"> </w:t>
      </w:r>
      <w:r w:rsidR="00200787">
        <w:rPr>
          <w:rFonts w:hint="eastAsia"/>
        </w:rPr>
        <w:t>饲料添加剂品种名录准备青贮所用添加剂</w:t>
      </w:r>
      <w:r w:rsidR="00627D3B">
        <w:rPr>
          <w:rFonts w:hint="eastAsia"/>
        </w:rPr>
        <w:t>。</w:t>
      </w:r>
    </w:p>
    <w:p w14:paraId="41662F35" w14:textId="423B1826" w:rsidR="007D519D" w:rsidRDefault="007D519D" w:rsidP="00792242">
      <w:pPr>
        <w:spacing w:line="360" w:lineRule="auto"/>
        <w:jc w:val="left"/>
      </w:pPr>
      <w:r>
        <w:t xml:space="preserve">4.3 </w:t>
      </w:r>
      <w:r w:rsidR="00200787">
        <w:rPr>
          <w:rFonts w:hint="eastAsia"/>
        </w:rPr>
        <w:t>完成生产设备的调试、检修、保养以及人员的组织与培训。</w:t>
      </w:r>
    </w:p>
    <w:p w14:paraId="701A38DA" w14:textId="53858C37" w:rsidR="00200787" w:rsidRDefault="00200787" w:rsidP="00792242">
      <w:pPr>
        <w:spacing w:line="360" w:lineRule="auto"/>
        <w:jc w:val="left"/>
      </w:pPr>
      <w:r>
        <w:t xml:space="preserve">4.4 </w:t>
      </w:r>
      <w:r w:rsidR="009027EA">
        <w:rPr>
          <w:rFonts w:hint="eastAsia"/>
        </w:rPr>
        <w:t>裹包青贮</w:t>
      </w:r>
      <w:r>
        <w:rPr>
          <w:rFonts w:hint="eastAsia"/>
        </w:rPr>
        <w:t>选择平整、</w:t>
      </w:r>
      <w:r w:rsidR="00724C58">
        <w:rPr>
          <w:rFonts w:hint="eastAsia"/>
        </w:rPr>
        <w:t>开阔的地点</w:t>
      </w:r>
      <w:r w:rsidR="009027EA">
        <w:rPr>
          <w:rFonts w:hint="eastAsia"/>
        </w:rPr>
        <w:t>进行加工生产。</w:t>
      </w:r>
    </w:p>
    <w:p w14:paraId="456101D5" w14:textId="4E30E144" w:rsidR="009027EA" w:rsidRPr="009027EA" w:rsidRDefault="009027EA" w:rsidP="00627D3B">
      <w:pPr>
        <w:spacing w:line="360" w:lineRule="auto"/>
      </w:pPr>
      <w:r>
        <w:t xml:space="preserve">4.5 </w:t>
      </w:r>
      <w:r>
        <w:rPr>
          <w:rFonts w:hint="eastAsia"/>
        </w:rPr>
        <w:t>青贮窖</w:t>
      </w:r>
      <w:r w:rsidR="002E2C6D">
        <w:rPr>
          <w:rFonts w:hint="eastAsia"/>
        </w:rPr>
        <w:t>需</w:t>
      </w:r>
      <w:r>
        <w:rPr>
          <w:rFonts w:hint="eastAsia"/>
        </w:rPr>
        <w:t>符合</w:t>
      </w:r>
      <w:r w:rsidR="002E2C6D" w:rsidRPr="007016E5">
        <w:t>NY/T 2698</w:t>
      </w:r>
      <w:r w:rsidR="002E2C6D">
        <w:rPr>
          <w:rFonts w:hint="eastAsia"/>
        </w:rPr>
        <w:t>规定，加工生产前检查窖壁、清除杂物膜，</w:t>
      </w:r>
      <w:r w:rsidR="001B0081">
        <w:rPr>
          <w:rFonts w:hint="eastAsia"/>
        </w:rPr>
        <w:t>准备压实物料（沙袋、废旧轮胎等）。</w:t>
      </w:r>
    </w:p>
    <w:p w14:paraId="3C672AE0" w14:textId="3EB6EF76" w:rsidR="00500DE6" w:rsidRDefault="00500DE6" w:rsidP="00792242">
      <w:pPr>
        <w:pStyle w:val="a5"/>
        <w:spacing w:before="60" w:line="360" w:lineRule="auto"/>
        <w:jc w:val="left"/>
        <w:rPr>
          <w:b w:val="0"/>
          <w:bCs w:val="0"/>
          <w:sz w:val="21"/>
          <w:szCs w:val="21"/>
        </w:rPr>
      </w:pPr>
      <w:bookmarkStart w:id="11" w:name="_Toc190267922"/>
      <w:r>
        <w:rPr>
          <w:b w:val="0"/>
          <w:bCs w:val="0"/>
          <w:sz w:val="21"/>
          <w:szCs w:val="21"/>
        </w:rPr>
        <w:t>5</w:t>
      </w:r>
      <w:r w:rsidR="00627D3B"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21"/>
          <w:szCs w:val="21"/>
        </w:rPr>
        <w:t>原料</w:t>
      </w:r>
      <w:bookmarkEnd w:id="11"/>
    </w:p>
    <w:p w14:paraId="0F8A5880" w14:textId="0617DB5B" w:rsidR="001B0081" w:rsidRPr="001B0081" w:rsidRDefault="001B0081" w:rsidP="00792242">
      <w:pPr>
        <w:spacing w:line="360" w:lineRule="auto"/>
        <w:jc w:val="left"/>
      </w:pPr>
      <w:r>
        <w:t xml:space="preserve">5.1 </w:t>
      </w:r>
      <w:r>
        <w:rPr>
          <w:rFonts w:hint="eastAsia"/>
        </w:rPr>
        <w:t>高湿玉米果穗符合</w:t>
      </w:r>
      <w:r>
        <w:rPr>
          <w:rFonts w:hint="eastAsia"/>
        </w:rPr>
        <w:t>G</w:t>
      </w:r>
      <w:r>
        <w:t>B 13078</w:t>
      </w:r>
      <w:r>
        <w:rPr>
          <w:rFonts w:hint="eastAsia"/>
        </w:rPr>
        <w:t>的规定。</w:t>
      </w:r>
    </w:p>
    <w:p w14:paraId="47BC20FF" w14:textId="2C90692B" w:rsidR="001B0081" w:rsidRDefault="001B0081" w:rsidP="00792242">
      <w:pPr>
        <w:spacing w:line="360" w:lineRule="auto"/>
        <w:jc w:val="left"/>
      </w:pPr>
      <w:r>
        <w:t xml:space="preserve">5.2 </w:t>
      </w:r>
      <w:r w:rsidR="000C62DB">
        <w:rPr>
          <w:rFonts w:hint="eastAsia"/>
        </w:rPr>
        <w:t>高湿玉米果穗的适宜收获期为</w:t>
      </w:r>
      <w:r w:rsidR="005A3318">
        <w:rPr>
          <w:rFonts w:hint="eastAsia"/>
        </w:rPr>
        <w:t>玉米</w:t>
      </w:r>
      <w:r w:rsidR="000C62DB">
        <w:rPr>
          <w:rFonts w:hint="eastAsia"/>
        </w:rPr>
        <w:t>完熟末期，含水量为</w:t>
      </w:r>
      <w:r w:rsidR="000C62DB">
        <w:rPr>
          <w:rFonts w:hint="eastAsia"/>
        </w:rPr>
        <w:t>3</w:t>
      </w:r>
      <w:r w:rsidR="000C62DB">
        <w:t>2</w:t>
      </w:r>
      <w:r w:rsidR="00627D3B">
        <w:rPr>
          <w:rFonts w:hint="eastAsia"/>
        </w:rPr>
        <w:t>%</w:t>
      </w:r>
      <w:r w:rsidR="00627D3B">
        <w:rPr>
          <w:rFonts w:ascii="宋体" w:hAnsi="宋体" w:hint="eastAsia"/>
        </w:rPr>
        <w:t>～</w:t>
      </w:r>
      <w:r w:rsidR="000C62DB">
        <w:t>40%</w:t>
      </w:r>
      <w:r w:rsidR="000C62DB">
        <w:rPr>
          <w:rFonts w:hint="eastAsia"/>
        </w:rPr>
        <w:t>。</w:t>
      </w:r>
    </w:p>
    <w:p w14:paraId="174AB98A" w14:textId="16383B2B" w:rsidR="001B0081" w:rsidRDefault="001B0081" w:rsidP="00627D3B">
      <w:pPr>
        <w:spacing w:line="360" w:lineRule="auto"/>
      </w:pPr>
      <w:r>
        <w:t xml:space="preserve">5.3 </w:t>
      </w:r>
      <w:r w:rsidR="00B91207">
        <w:rPr>
          <w:rFonts w:hint="eastAsia"/>
        </w:rPr>
        <w:t>高湿玉米果穗的籽粒破碎率大于</w:t>
      </w:r>
      <w:r w:rsidR="00B91207">
        <w:rPr>
          <w:rFonts w:hint="eastAsia"/>
        </w:rPr>
        <w:t>9</w:t>
      </w:r>
      <w:r w:rsidR="00B91207">
        <w:t>5%</w:t>
      </w:r>
      <w:r w:rsidR="00B91207">
        <w:rPr>
          <w:rFonts w:hint="eastAsia"/>
        </w:rPr>
        <w:t>，玉米轴粉碎长度小于</w:t>
      </w:r>
      <w:r w:rsidR="00B91207">
        <w:t xml:space="preserve">2 </w:t>
      </w:r>
      <w:r w:rsidR="00B91207">
        <w:rPr>
          <w:rFonts w:hint="eastAsia"/>
        </w:rPr>
        <w:t>cm</w:t>
      </w:r>
      <w:r w:rsidR="00B91207">
        <w:rPr>
          <w:rFonts w:hint="eastAsia"/>
        </w:rPr>
        <w:t>，玉米籽粒粉碎粒度</w:t>
      </w:r>
      <w:r w:rsidR="00B91207">
        <w:rPr>
          <w:rFonts w:hint="eastAsia"/>
        </w:rPr>
        <w:t>2mm</w:t>
      </w:r>
      <w:r w:rsidR="00627D3B">
        <w:rPr>
          <w:rFonts w:ascii="宋体" w:hAnsi="宋体" w:hint="eastAsia"/>
        </w:rPr>
        <w:t>～</w:t>
      </w:r>
      <w:r w:rsidR="00B91207">
        <w:t xml:space="preserve">4.75 </w:t>
      </w:r>
      <w:r w:rsidR="00B91207">
        <w:rPr>
          <w:rFonts w:hint="eastAsia"/>
        </w:rPr>
        <w:t>mm</w:t>
      </w:r>
      <w:r w:rsidR="00B91207">
        <w:rPr>
          <w:rFonts w:hint="eastAsia"/>
        </w:rPr>
        <w:t>占比大于</w:t>
      </w:r>
      <w:r w:rsidR="00B91207">
        <w:rPr>
          <w:rFonts w:hint="eastAsia"/>
        </w:rPr>
        <w:t>5</w:t>
      </w:r>
      <w:r w:rsidR="00B91207">
        <w:t>0%</w:t>
      </w:r>
      <w:r w:rsidR="00B91207">
        <w:rPr>
          <w:rFonts w:hint="eastAsia"/>
        </w:rPr>
        <w:t>。</w:t>
      </w:r>
    </w:p>
    <w:p w14:paraId="42F9AB60" w14:textId="5E8D6C45" w:rsidR="00500DE6" w:rsidRDefault="001B0081" w:rsidP="00792242">
      <w:pPr>
        <w:spacing w:line="360" w:lineRule="auto"/>
        <w:jc w:val="left"/>
      </w:pPr>
      <w:r>
        <w:t>5.4</w:t>
      </w:r>
      <w:r w:rsidR="003E27CD">
        <w:rPr>
          <w:rFonts w:hint="eastAsia"/>
        </w:rPr>
        <w:t>原料收获、粉碎、入窖或裹包时间不超过</w:t>
      </w:r>
      <w:r w:rsidR="003E27CD">
        <w:rPr>
          <w:rFonts w:hint="eastAsia"/>
        </w:rPr>
        <w:t>8</w:t>
      </w:r>
      <w:r w:rsidR="003E27CD">
        <w:t xml:space="preserve"> </w:t>
      </w:r>
      <w:r w:rsidR="003E27CD">
        <w:rPr>
          <w:rFonts w:hint="eastAsia"/>
        </w:rPr>
        <w:t>h</w:t>
      </w:r>
      <w:r w:rsidR="003E27CD">
        <w:rPr>
          <w:rFonts w:hint="eastAsia"/>
        </w:rPr>
        <w:t>。</w:t>
      </w:r>
    </w:p>
    <w:p w14:paraId="5750B4A7" w14:textId="03E9E305" w:rsidR="00500DE6" w:rsidRDefault="00135A1A" w:rsidP="00792242">
      <w:pPr>
        <w:pStyle w:val="a5"/>
        <w:spacing w:before="60" w:line="360" w:lineRule="auto"/>
        <w:jc w:val="left"/>
        <w:rPr>
          <w:b w:val="0"/>
          <w:bCs w:val="0"/>
          <w:sz w:val="21"/>
          <w:szCs w:val="21"/>
        </w:rPr>
      </w:pPr>
      <w:bookmarkStart w:id="12" w:name="_Toc190267923"/>
      <w:r>
        <w:rPr>
          <w:b w:val="0"/>
          <w:bCs w:val="0"/>
          <w:sz w:val="21"/>
          <w:szCs w:val="21"/>
        </w:rPr>
        <w:t>6</w:t>
      </w:r>
      <w:r w:rsidR="00627D3B">
        <w:rPr>
          <w:rFonts w:hint="eastAsia"/>
          <w:b w:val="0"/>
          <w:bCs w:val="0"/>
          <w:sz w:val="21"/>
          <w:szCs w:val="21"/>
        </w:rPr>
        <w:t xml:space="preserve"> </w:t>
      </w:r>
      <w:r w:rsidR="00500DE6">
        <w:rPr>
          <w:rFonts w:hint="eastAsia"/>
          <w:b w:val="0"/>
          <w:bCs w:val="0"/>
          <w:sz w:val="21"/>
          <w:szCs w:val="21"/>
        </w:rPr>
        <w:t>窖贮</w:t>
      </w:r>
      <w:bookmarkEnd w:id="12"/>
    </w:p>
    <w:p w14:paraId="496AC39D" w14:textId="072B3F4C" w:rsidR="00135A1A" w:rsidRDefault="001C6A83" w:rsidP="00792242">
      <w:pPr>
        <w:spacing w:line="360" w:lineRule="auto"/>
        <w:jc w:val="left"/>
      </w:pPr>
      <w:r>
        <w:rPr>
          <w:rFonts w:hint="eastAsia"/>
        </w:rPr>
        <w:t>6</w:t>
      </w:r>
      <w:r>
        <w:t>.1</w:t>
      </w:r>
      <w:r w:rsidR="00A50129">
        <w:rPr>
          <w:rFonts w:hint="eastAsia"/>
        </w:rPr>
        <w:t>原料粉碎后需立即入窖装填，装填需要迅速、</w:t>
      </w:r>
      <w:r w:rsidR="00847700">
        <w:rPr>
          <w:rFonts w:hint="eastAsia"/>
        </w:rPr>
        <w:t>均一，与压实交替进行。</w:t>
      </w:r>
    </w:p>
    <w:p w14:paraId="31324647" w14:textId="56827C2C" w:rsidR="001C6A83" w:rsidRDefault="001C6A83" w:rsidP="00792242">
      <w:pPr>
        <w:spacing w:line="360" w:lineRule="auto"/>
        <w:jc w:val="left"/>
      </w:pPr>
      <w:r>
        <w:rPr>
          <w:rFonts w:hint="eastAsia"/>
        </w:rPr>
        <w:t>6</w:t>
      </w:r>
      <w:r>
        <w:t>.2</w:t>
      </w:r>
      <w:r w:rsidR="00847700">
        <w:rPr>
          <w:rFonts w:hint="eastAsia"/>
        </w:rPr>
        <w:t>入窖装填、压实</w:t>
      </w:r>
      <w:r w:rsidR="00DF1608">
        <w:rPr>
          <w:rFonts w:hint="eastAsia"/>
        </w:rPr>
        <w:t>作业</w:t>
      </w:r>
      <w:r w:rsidR="00847700">
        <w:rPr>
          <w:rFonts w:hint="eastAsia"/>
        </w:rPr>
        <w:t>中不得带入外源性异物。</w:t>
      </w:r>
    </w:p>
    <w:p w14:paraId="606986E6" w14:textId="332B55C9" w:rsidR="00484AC2" w:rsidRDefault="00484AC2" w:rsidP="00792242">
      <w:pPr>
        <w:spacing w:line="360" w:lineRule="auto"/>
        <w:jc w:val="left"/>
      </w:pPr>
      <w:r>
        <w:rPr>
          <w:rFonts w:hint="eastAsia"/>
        </w:rPr>
        <w:t>6</w:t>
      </w:r>
      <w:r>
        <w:t>.3</w:t>
      </w:r>
      <w:r>
        <w:rPr>
          <w:rFonts w:hint="eastAsia"/>
        </w:rPr>
        <w:t>高湿玉米果穗的压实密度应达到</w:t>
      </w:r>
      <w:r>
        <w:rPr>
          <w:rFonts w:hint="eastAsia"/>
        </w:rPr>
        <w:t>9</w:t>
      </w:r>
      <w:r>
        <w:t xml:space="preserve">00 </w:t>
      </w:r>
      <w:r>
        <w:rPr>
          <w:rFonts w:hint="eastAsia"/>
        </w:rPr>
        <w:t>kg</w:t>
      </w:r>
      <w:r>
        <w:t>/</w:t>
      </w:r>
      <w:r>
        <w:rPr>
          <w:rFonts w:hint="eastAsia"/>
        </w:rPr>
        <w:t>m</w:t>
      </w:r>
      <w:r w:rsidRPr="00484AC2">
        <w:rPr>
          <w:vertAlign w:val="superscript"/>
        </w:rPr>
        <w:t>3</w:t>
      </w:r>
      <w:r>
        <w:rPr>
          <w:rFonts w:hint="eastAsia"/>
        </w:rPr>
        <w:t>以上。</w:t>
      </w:r>
    </w:p>
    <w:p w14:paraId="2086C063" w14:textId="167CCC63" w:rsidR="00484AC2" w:rsidRPr="00484AC2" w:rsidRDefault="00484AC2" w:rsidP="00792242">
      <w:pPr>
        <w:spacing w:line="360" w:lineRule="auto"/>
        <w:jc w:val="left"/>
      </w:pPr>
      <w:r>
        <w:rPr>
          <w:rFonts w:hint="eastAsia"/>
        </w:rPr>
        <w:t>6</w:t>
      </w:r>
      <w:r>
        <w:t>.4</w:t>
      </w:r>
      <w:r w:rsidR="00DF1608">
        <w:rPr>
          <w:rFonts w:hint="eastAsia"/>
        </w:rPr>
        <w:t>作业完成</w:t>
      </w:r>
      <w:r>
        <w:rPr>
          <w:rFonts w:hint="eastAsia"/>
        </w:rPr>
        <w:t>后立即密封，并在青贮窖</w:t>
      </w:r>
      <w:r w:rsidR="00DF1608">
        <w:rPr>
          <w:rFonts w:hint="eastAsia"/>
        </w:rPr>
        <w:t>上方和周围</w:t>
      </w:r>
      <w:r>
        <w:rPr>
          <w:rFonts w:hint="eastAsia"/>
        </w:rPr>
        <w:t>放置压实物料。</w:t>
      </w:r>
    </w:p>
    <w:p w14:paraId="1415F487" w14:textId="3E784369" w:rsidR="00484AC2" w:rsidRPr="00484AC2" w:rsidRDefault="001C6A83" w:rsidP="00627D3B">
      <w:pPr>
        <w:spacing w:line="360" w:lineRule="auto"/>
      </w:pPr>
      <w:r>
        <w:rPr>
          <w:rFonts w:hint="eastAsia"/>
        </w:rPr>
        <w:t>6</w:t>
      </w:r>
      <w:r>
        <w:t>.</w:t>
      </w:r>
      <w:r w:rsidR="00484AC2">
        <w:t>5</w:t>
      </w:r>
      <w:r w:rsidR="00847700">
        <w:rPr>
          <w:rFonts w:hint="eastAsia"/>
        </w:rPr>
        <w:t>可以</w:t>
      </w:r>
      <w:r w:rsidR="00484AC2">
        <w:rPr>
          <w:rFonts w:hint="eastAsia"/>
        </w:rPr>
        <w:t>选择添加</w:t>
      </w:r>
      <w:r w:rsidR="00930F90">
        <w:rPr>
          <w:rFonts w:hint="eastAsia"/>
        </w:rPr>
        <w:t>促进发酵或</w:t>
      </w:r>
      <w:r w:rsidR="00847700">
        <w:rPr>
          <w:rFonts w:hint="eastAsia"/>
        </w:rPr>
        <w:t>抑制有氧变质的添加剂，</w:t>
      </w:r>
      <w:r w:rsidR="00484AC2">
        <w:rPr>
          <w:rFonts w:hint="eastAsia"/>
        </w:rPr>
        <w:t>使用时</w:t>
      </w:r>
      <w:r w:rsidR="00847700">
        <w:rPr>
          <w:rFonts w:hint="eastAsia"/>
        </w:rPr>
        <w:t>需符合</w:t>
      </w:r>
      <w:r w:rsidR="00484AC2">
        <w:rPr>
          <w:kern w:val="0"/>
          <w:lang w:bidi="ar"/>
        </w:rPr>
        <w:t>GB/T 22142</w:t>
      </w:r>
      <w:r w:rsidR="00484AC2">
        <w:rPr>
          <w:rFonts w:hint="eastAsia"/>
          <w:kern w:val="0"/>
          <w:lang w:bidi="ar"/>
        </w:rPr>
        <w:t>、</w:t>
      </w:r>
      <w:r w:rsidR="00484AC2">
        <w:rPr>
          <w:kern w:val="0"/>
          <w:lang w:bidi="ar"/>
        </w:rPr>
        <w:t>GB/T 22143</w:t>
      </w:r>
      <w:r w:rsidR="00484AC2">
        <w:rPr>
          <w:rFonts w:hint="eastAsia"/>
          <w:kern w:val="0"/>
          <w:lang w:bidi="ar"/>
        </w:rPr>
        <w:t>、</w:t>
      </w:r>
      <w:r w:rsidR="00484AC2" w:rsidRPr="007016E5">
        <w:t>NY/T 1444</w:t>
      </w:r>
      <w:r w:rsidR="00484AC2">
        <w:rPr>
          <w:rFonts w:hint="eastAsia"/>
        </w:rPr>
        <w:t>的规定。</w:t>
      </w:r>
    </w:p>
    <w:p w14:paraId="0CCA485E" w14:textId="472C273B" w:rsidR="00500DE6" w:rsidRDefault="00135A1A" w:rsidP="00792242">
      <w:pPr>
        <w:pStyle w:val="a5"/>
        <w:spacing w:before="60" w:line="360" w:lineRule="auto"/>
        <w:jc w:val="left"/>
        <w:rPr>
          <w:b w:val="0"/>
          <w:bCs w:val="0"/>
          <w:sz w:val="21"/>
          <w:szCs w:val="21"/>
        </w:rPr>
      </w:pPr>
      <w:bookmarkStart w:id="13" w:name="_Toc190267924"/>
      <w:r>
        <w:rPr>
          <w:b w:val="0"/>
          <w:bCs w:val="0"/>
          <w:sz w:val="21"/>
          <w:szCs w:val="21"/>
        </w:rPr>
        <w:t>7</w:t>
      </w:r>
      <w:r w:rsidR="00627D3B">
        <w:rPr>
          <w:rFonts w:hint="eastAsia"/>
          <w:b w:val="0"/>
          <w:bCs w:val="0"/>
          <w:sz w:val="21"/>
          <w:szCs w:val="21"/>
        </w:rPr>
        <w:t xml:space="preserve"> </w:t>
      </w:r>
      <w:r w:rsidR="00500DE6">
        <w:rPr>
          <w:rFonts w:hint="eastAsia"/>
          <w:b w:val="0"/>
          <w:bCs w:val="0"/>
          <w:sz w:val="21"/>
          <w:szCs w:val="21"/>
        </w:rPr>
        <w:t>裹包青贮</w:t>
      </w:r>
      <w:bookmarkEnd w:id="13"/>
    </w:p>
    <w:p w14:paraId="6CFB699F" w14:textId="1B218101" w:rsidR="00DF1608" w:rsidRDefault="00DF1608" w:rsidP="00792242">
      <w:pPr>
        <w:spacing w:line="360" w:lineRule="auto"/>
        <w:jc w:val="left"/>
      </w:pPr>
      <w:r>
        <w:t>7.1</w:t>
      </w:r>
      <w:r w:rsidR="00930F90">
        <w:rPr>
          <w:rFonts w:hint="eastAsia"/>
        </w:rPr>
        <w:t>原料粉碎后需立即打捆，打捆过程中可以选择促进发酵或抑制</w:t>
      </w:r>
      <w:r w:rsidR="00CC662A">
        <w:rPr>
          <w:rFonts w:hint="eastAsia"/>
        </w:rPr>
        <w:t>腐败变质</w:t>
      </w:r>
      <w:r w:rsidR="00930F90">
        <w:rPr>
          <w:rFonts w:hint="eastAsia"/>
        </w:rPr>
        <w:t>的添加剂，使用时需符合</w:t>
      </w:r>
      <w:r w:rsidR="00930F90">
        <w:rPr>
          <w:kern w:val="0"/>
          <w:lang w:bidi="ar"/>
        </w:rPr>
        <w:t>GB/T 22142</w:t>
      </w:r>
      <w:r w:rsidR="00930F90">
        <w:rPr>
          <w:rFonts w:hint="eastAsia"/>
          <w:kern w:val="0"/>
          <w:lang w:bidi="ar"/>
        </w:rPr>
        <w:t>、</w:t>
      </w:r>
      <w:r w:rsidR="00930F90">
        <w:rPr>
          <w:kern w:val="0"/>
          <w:lang w:bidi="ar"/>
        </w:rPr>
        <w:t>GB/T 22143</w:t>
      </w:r>
      <w:r w:rsidR="00930F90">
        <w:rPr>
          <w:rFonts w:hint="eastAsia"/>
          <w:kern w:val="0"/>
          <w:lang w:bidi="ar"/>
        </w:rPr>
        <w:t>、</w:t>
      </w:r>
      <w:r w:rsidR="00930F90" w:rsidRPr="007016E5">
        <w:t>NY/T 1444</w:t>
      </w:r>
      <w:r w:rsidR="00930F90">
        <w:rPr>
          <w:rFonts w:hint="eastAsia"/>
        </w:rPr>
        <w:t>的规定。</w:t>
      </w:r>
    </w:p>
    <w:p w14:paraId="040FE244" w14:textId="79F8FBA1" w:rsidR="00DF1608" w:rsidRDefault="00DF1608" w:rsidP="00792242">
      <w:pPr>
        <w:spacing w:line="360" w:lineRule="auto"/>
        <w:jc w:val="left"/>
      </w:pPr>
      <w:r>
        <w:t>7.2</w:t>
      </w:r>
      <w:r w:rsidR="00EB382D">
        <w:rPr>
          <w:rFonts w:hint="eastAsia"/>
        </w:rPr>
        <w:t>高湿玉米果穗的裹包密度应达到</w:t>
      </w:r>
      <w:r w:rsidR="00EB382D">
        <w:rPr>
          <w:rFonts w:hint="eastAsia"/>
        </w:rPr>
        <w:t>9</w:t>
      </w:r>
      <w:r w:rsidR="00EB382D">
        <w:t xml:space="preserve">00 </w:t>
      </w:r>
      <w:r w:rsidR="00EB382D">
        <w:rPr>
          <w:rFonts w:hint="eastAsia"/>
        </w:rPr>
        <w:t>kg</w:t>
      </w:r>
      <w:r w:rsidR="00EB382D">
        <w:t>/</w:t>
      </w:r>
      <w:r w:rsidR="00EB382D">
        <w:rPr>
          <w:rFonts w:hint="eastAsia"/>
        </w:rPr>
        <w:t>m</w:t>
      </w:r>
      <w:r w:rsidR="00EB382D" w:rsidRPr="00484AC2">
        <w:rPr>
          <w:vertAlign w:val="superscript"/>
        </w:rPr>
        <w:t>3</w:t>
      </w:r>
      <w:r w:rsidR="00EB382D">
        <w:rPr>
          <w:rFonts w:hint="eastAsia"/>
        </w:rPr>
        <w:t>以上。</w:t>
      </w:r>
    </w:p>
    <w:p w14:paraId="5FDA377D" w14:textId="669FC4A4" w:rsidR="000A4135" w:rsidRDefault="000A4135" w:rsidP="00792242">
      <w:pPr>
        <w:spacing w:line="360" w:lineRule="auto"/>
        <w:jc w:val="left"/>
      </w:pPr>
      <w:r>
        <w:rPr>
          <w:rFonts w:hint="eastAsia"/>
        </w:rPr>
        <w:t>7</w:t>
      </w:r>
      <w:r>
        <w:t>.3</w:t>
      </w:r>
      <w:r>
        <w:rPr>
          <w:rFonts w:hint="eastAsia"/>
        </w:rPr>
        <w:t>裹包应选择平整、干净、干燥、不宜积水的地方进行竖状堆垛，层数不超过</w:t>
      </w:r>
      <w:r>
        <w:rPr>
          <w:rFonts w:hint="eastAsia"/>
        </w:rPr>
        <w:t>2</w:t>
      </w:r>
      <w:r>
        <w:rPr>
          <w:rFonts w:hint="eastAsia"/>
        </w:rPr>
        <w:t>层。</w:t>
      </w:r>
    </w:p>
    <w:p w14:paraId="124B348C" w14:textId="0642AE7A" w:rsidR="00500DE6" w:rsidRDefault="00135A1A" w:rsidP="00792242">
      <w:pPr>
        <w:pStyle w:val="a5"/>
        <w:spacing w:before="60" w:line="360" w:lineRule="auto"/>
        <w:jc w:val="left"/>
        <w:rPr>
          <w:b w:val="0"/>
          <w:bCs w:val="0"/>
          <w:sz w:val="21"/>
          <w:szCs w:val="21"/>
        </w:rPr>
      </w:pPr>
      <w:bookmarkStart w:id="14" w:name="_Toc190267925"/>
      <w:r>
        <w:rPr>
          <w:b w:val="0"/>
          <w:bCs w:val="0"/>
          <w:sz w:val="21"/>
          <w:szCs w:val="21"/>
        </w:rPr>
        <w:t>8</w:t>
      </w:r>
      <w:r w:rsidR="00627D3B">
        <w:rPr>
          <w:rFonts w:hint="eastAsia"/>
          <w:b w:val="0"/>
          <w:bCs w:val="0"/>
          <w:sz w:val="21"/>
          <w:szCs w:val="21"/>
        </w:rPr>
        <w:t xml:space="preserve"> </w:t>
      </w:r>
      <w:r w:rsidR="00500DE6">
        <w:rPr>
          <w:rFonts w:hint="eastAsia"/>
          <w:b w:val="0"/>
          <w:bCs w:val="0"/>
          <w:sz w:val="21"/>
          <w:szCs w:val="21"/>
        </w:rPr>
        <w:t>贮后管理</w:t>
      </w:r>
      <w:bookmarkEnd w:id="14"/>
    </w:p>
    <w:p w14:paraId="75903B11" w14:textId="3300E8E9" w:rsidR="00DF1608" w:rsidRDefault="00DF1608" w:rsidP="00792242">
      <w:pPr>
        <w:spacing w:line="360" w:lineRule="auto"/>
        <w:jc w:val="left"/>
      </w:pPr>
      <w:r>
        <w:t>8.1</w:t>
      </w:r>
      <w:r w:rsidR="000A4135">
        <w:rPr>
          <w:rFonts w:hint="eastAsia"/>
        </w:rPr>
        <w:t>窖贮或裹包青贮的发酵时间不低于</w:t>
      </w:r>
      <w:r w:rsidR="000A4135">
        <w:t>45</w:t>
      </w:r>
      <w:r w:rsidR="000A4135">
        <w:rPr>
          <w:rFonts w:hint="eastAsia"/>
        </w:rPr>
        <w:t>天。</w:t>
      </w:r>
    </w:p>
    <w:p w14:paraId="44F409C9" w14:textId="29401D83" w:rsidR="00E7100D" w:rsidRDefault="00E7100D" w:rsidP="00792242">
      <w:pPr>
        <w:spacing w:line="360" w:lineRule="auto"/>
        <w:jc w:val="left"/>
      </w:pPr>
      <w:r>
        <w:rPr>
          <w:rFonts w:hint="eastAsia"/>
        </w:rPr>
        <w:t>8</w:t>
      </w:r>
      <w:r>
        <w:t>.2</w:t>
      </w:r>
      <w:r>
        <w:rPr>
          <w:rFonts w:hint="eastAsia"/>
        </w:rPr>
        <w:t>青贮窖每次取料深度不低于</w:t>
      </w:r>
      <w:r>
        <w:rPr>
          <w:rFonts w:hint="eastAsia"/>
        </w:rPr>
        <w:t>3</w:t>
      </w:r>
      <w:r>
        <w:t xml:space="preserve">0 </w:t>
      </w:r>
      <w:r>
        <w:rPr>
          <w:rFonts w:hint="eastAsia"/>
        </w:rPr>
        <w:t>cm</w:t>
      </w:r>
      <w:r>
        <w:rPr>
          <w:rFonts w:hint="eastAsia"/>
        </w:rPr>
        <w:t>，保持取料面整齐。</w:t>
      </w:r>
    </w:p>
    <w:p w14:paraId="0E423F62" w14:textId="7308C881" w:rsidR="00DF1608" w:rsidRDefault="00DF1608" w:rsidP="00792242">
      <w:pPr>
        <w:spacing w:line="360" w:lineRule="auto"/>
        <w:jc w:val="left"/>
      </w:pPr>
      <w:r>
        <w:t>8.</w:t>
      </w:r>
      <w:r w:rsidR="00E7100D">
        <w:t>3</w:t>
      </w:r>
      <w:r w:rsidR="00AD65CD">
        <w:rPr>
          <w:rFonts w:hint="eastAsia"/>
        </w:rPr>
        <w:t>不定期检查青贮设施及裹包的密封性、完好性，防止鼠、鸟等进行破坏，如发现破损需要及时</w:t>
      </w:r>
      <w:r w:rsidR="00E7100D">
        <w:rPr>
          <w:rFonts w:hint="eastAsia"/>
        </w:rPr>
        <w:t>补漏，如有积水及时排除。</w:t>
      </w:r>
    </w:p>
    <w:p w14:paraId="578718B5" w14:textId="77777777" w:rsidR="000A4135" w:rsidRPr="00BB44E5" w:rsidRDefault="000A4135" w:rsidP="00792242">
      <w:pPr>
        <w:spacing w:line="360" w:lineRule="auto"/>
        <w:ind w:firstLineChars="900" w:firstLine="1890"/>
        <w:jc w:val="left"/>
        <w:rPr>
          <w:u w:val="single"/>
        </w:rPr>
      </w:pPr>
      <w:r w:rsidRPr="00BB44E5">
        <w:rPr>
          <w:rFonts w:hint="eastAsia"/>
          <w:u w:val="single"/>
        </w:rPr>
        <w:t xml:space="preserve">                                    </w:t>
      </w:r>
    </w:p>
    <w:p w14:paraId="0766F211" w14:textId="77777777" w:rsidR="00500DE6" w:rsidRPr="00DF1608" w:rsidRDefault="00500DE6" w:rsidP="00500DE6"/>
    <w:p w14:paraId="54B9AC39" w14:textId="77777777" w:rsidR="00500DE6" w:rsidRPr="00500DE6" w:rsidRDefault="00500DE6" w:rsidP="00500DE6"/>
    <w:p w14:paraId="37FC9858" w14:textId="77777777" w:rsidR="00500DE6" w:rsidRPr="00500DE6" w:rsidRDefault="00500DE6" w:rsidP="00500DE6"/>
    <w:p w14:paraId="450D0EF9" w14:textId="77777777" w:rsidR="00500DE6" w:rsidRPr="00200787" w:rsidRDefault="00500DE6" w:rsidP="007D519D">
      <w:pPr>
        <w:spacing w:line="360" w:lineRule="auto"/>
        <w:jc w:val="left"/>
      </w:pPr>
    </w:p>
    <w:p w14:paraId="76289517" w14:textId="77777777" w:rsidR="005154CB" w:rsidRPr="007D519D" w:rsidRDefault="005154CB" w:rsidP="005154CB"/>
    <w:sectPr w:rsidR="005154CB" w:rsidRPr="007D519D" w:rsidSect="00792242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E61EB" w14:textId="77777777" w:rsidR="00652350" w:rsidRDefault="00652350">
      <w:r>
        <w:separator/>
      </w:r>
    </w:p>
  </w:endnote>
  <w:endnote w:type="continuationSeparator" w:id="0">
    <w:p w14:paraId="2F98E72E" w14:textId="77777777" w:rsidR="00652350" w:rsidRDefault="0065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7AF90" w14:textId="77777777" w:rsidR="00925F85" w:rsidRDefault="00925F85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6B33A" w14:textId="77777777" w:rsidR="00FB4CC0" w:rsidRDefault="00FB4CC0">
    <w:pPr>
      <w:pStyle w:val="a3"/>
      <w:jc w:val="right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5726A5FD" w14:textId="77777777" w:rsidR="00FB4CC0" w:rsidRDefault="00FB4CC0">
    <w:pPr>
      <w:pStyle w:val="a3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92B3D" w14:textId="77777777" w:rsidR="00925F85" w:rsidRDefault="00925F85">
    <w:pPr>
      <w:pStyle w:val="a3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871541"/>
      <w:docPartObj>
        <w:docPartGallery w:val="Page Numbers (Bottom of Page)"/>
        <w:docPartUnique/>
      </w:docPartObj>
    </w:sdtPr>
    <w:sdtContent>
      <w:p w14:paraId="70CDDA19" w14:textId="1C30A541" w:rsidR="00792242" w:rsidRDefault="00792242">
        <w:pPr>
          <w:pStyle w:val="a3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3A2D6B6" w14:textId="77777777" w:rsidR="0001064B" w:rsidRDefault="0001064B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300AD" w14:textId="77777777" w:rsidR="00652350" w:rsidRDefault="00652350">
      <w:r>
        <w:separator/>
      </w:r>
    </w:p>
  </w:footnote>
  <w:footnote w:type="continuationSeparator" w:id="0">
    <w:p w14:paraId="6D63E5BE" w14:textId="77777777" w:rsidR="00652350" w:rsidRDefault="00652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DAD3E" w14:textId="77777777" w:rsidR="00925F85" w:rsidRDefault="00925F8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81A6C" w14:textId="77777777" w:rsidR="00925F85" w:rsidRDefault="00925F8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43880" w14:textId="77777777" w:rsidR="00925F85" w:rsidRDefault="00925F85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181D4" w14:textId="157C3BC9" w:rsidR="00627D3B" w:rsidRDefault="00925F85" w:rsidP="00627D3B">
    <w:pPr>
      <w:spacing w:before="18" w:line="177" w:lineRule="auto"/>
      <w:ind w:right="9"/>
      <w:jc w:val="right"/>
      <w:rPr>
        <w:rFonts w:ascii="黑体" w:eastAsia="黑体" w:hAnsi="黑体" w:cs="黑体" w:hint="eastAsia"/>
      </w:rPr>
    </w:pPr>
    <w:r>
      <w:rPr>
        <w:rFonts w:ascii="黑体" w:eastAsia="黑体" w:hAnsi="黑体" w:cs="黑体" w:hint="eastAsia"/>
        <w:b/>
        <w:bCs/>
        <w:spacing w:val="-2"/>
      </w:rPr>
      <w:t>T/</w:t>
    </w:r>
    <w:r w:rsidR="00627D3B">
      <w:rPr>
        <w:rFonts w:ascii="黑体" w:eastAsia="黑体" w:hAnsi="黑体" w:cs="黑体"/>
        <w:b/>
        <w:bCs/>
        <w:spacing w:val="-2"/>
      </w:rPr>
      <w:t>HXCY</w:t>
    </w:r>
    <w:r w:rsidR="00627D3B">
      <w:rPr>
        <w:rFonts w:ascii="黑体" w:eastAsia="黑体" w:hAnsi="黑体" w:cs="黑体"/>
        <w:spacing w:val="-2"/>
      </w:rPr>
      <w:t xml:space="preserve"> </w:t>
    </w:r>
    <w:r w:rsidR="00627D3B">
      <w:rPr>
        <w:rFonts w:ascii="黑体" w:eastAsia="黑体" w:hAnsi="黑体" w:cs="黑体" w:hint="eastAsia"/>
        <w:b/>
        <w:bCs/>
        <w:spacing w:val="-2"/>
      </w:rPr>
      <w:t>XX</w:t>
    </w:r>
    <w:r w:rsidR="00627D3B">
      <w:rPr>
        <w:rFonts w:eastAsia="Times New Roman"/>
        <w:b/>
        <w:bCs/>
        <w:spacing w:val="-2"/>
      </w:rPr>
      <w:t>—</w:t>
    </w:r>
    <w:r w:rsidR="00627D3B">
      <w:rPr>
        <w:rFonts w:ascii="黑体" w:eastAsia="黑体" w:hAnsi="黑体" w:cs="黑体"/>
        <w:b/>
        <w:bCs/>
        <w:spacing w:val="-2"/>
      </w:rPr>
      <w:t>202</w:t>
    </w:r>
    <w:r w:rsidR="00627D3B">
      <w:rPr>
        <w:rFonts w:ascii="黑体" w:eastAsia="黑体" w:hAnsi="黑体" w:cs="黑体" w:hint="eastAsia"/>
        <w:b/>
        <w:bCs/>
        <w:spacing w:val="-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CB"/>
    <w:rsid w:val="0001064B"/>
    <w:rsid w:val="00083DEE"/>
    <w:rsid w:val="00084107"/>
    <w:rsid w:val="000A4135"/>
    <w:rsid w:val="000C62DB"/>
    <w:rsid w:val="001208D8"/>
    <w:rsid w:val="0012158A"/>
    <w:rsid w:val="00135A1A"/>
    <w:rsid w:val="0014073A"/>
    <w:rsid w:val="001864AA"/>
    <w:rsid w:val="00187F8A"/>
    <w:rsid w:val="001B0081"/>
    <w:rsid w:val="001C6A83"/>
    <w:rsid w:val="001F7B2E"/>
    <w:rsid w:val="00200787"/>
    <w:rsid w:val="00241DDE"/>
    <w:rsid w:val="002877D7"/>
    <w:rsid w:val="002E2C6D"/>
    <w:rsid w:val="00316973"/>
    <w:rsid w:val="003929A4"/>
    <w:rsid w:val="003E27CD"/>
    <w:rsid w:val="00460290"/>
    <w:rsid w:val="0047034D"/>
    <w:rsid w:val="004829FD"/>
    <w:rsid w:val="00484AC2"/>
    <w:rsid w:val="004B6599"/>
    <w:rsid w:val="00500DE6"/>
    <w:rsid w:val="005154CB"/>
    <w:rsid w:val="005A3318"/>
    <w:rsid w:val="005D0255"/>
    <w:rsid w:val="00627D3B"/>
    <w:rsid w:val="00632B5B"/>
    <w:rsid w:val="006402C6"/>
    <w:rsid w:val="00652350"/>
    <w:rsid w:val="006924AF"/>
    <w:rsid w:val="006A6320"/>
    <w:rsid w:val="006B7AC6"/>
    <w:rsid w:val="00724C58"/>
    <w:rsid w:val="00756CCF"/>
    <w:rsid w:val="0078620B"/>
    <w:rsid w:val="00792242"/>
    <w:rsid w:val="00797076"/>
    <w:rsid w:val="007A4642"/>
    <w:rsid w:val="007C30C0"/>
    <w:rsid w:val="007D519D"/>
    <w:rsid w:val="00814222"/>
    <w:rsid w:val="00830023"/>
    <w:rsid w:val="00847700"/>
    <w:rsid w:val="00876911"/>
    <w:rsid w:val="008F226E"/>
    <w:rsid w:val="009027EA"/>
    <w:rsid w:val="00925F85"/>
    <w:rsid w:val="00930F90"/>
    <w:rsid w:val="00933543"/>
    <w:rsid w:val="009A0C75"/>
    <w:rsid w:val="009A13C1"/>
    <w:rsid w:val="009C0904"/>
    <w:rsid w:val="00A50129"/>
    <w:rsid w:val="00AD497F"/>
    <w:rsid w:val="00AD65CD"/>
    <w:rsid w:val="00B80DBF"/>
    <w:rsid w:val="00B91207"/>
    <w:rsid w:val="00BC2673"/>
    <w:rsid w:val="00CC0C1B"/>
    <w:rsid w:val="00CC662A"/>
    <w:rsid w:val="00CD450C"/>
    <w:rsid w:val="00CF7ECF"/>
    <w:rsid w:val="00D0076E"/>
    <w:rsid w:val="00D230C7"/>
    <w:rsid w:val="00D80AF5"/>
    <w:rsid w:val="00DD106E"/>
    <w:rsid w:val="00DF1608"/>
    <w:rsid w:val="00E16386"/>
    <w:rsid w:val="00E50004"/>
    <w:rsid w:val="00E7100D"/>
    <w:rsid w:val="00EB382D"/>
    <w:rsid w:val="00EF111E"/>
    <w:rsid w:val="00F37792"/>
    <w:rsid w:val="00F72EE8"/>
    <w:rsid w:val="00F74ACF"/>
    <w:rsid w:val="00FB4CC0"/>
    <w:rsid w:val="00FE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50B02"/>
  <w15:chartTrackingRefBased/>
  <w15:docId w15:val="{EF15C257-D427-4D00-A9D1-EB847D05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C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0106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4CC0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B4CC0"/>
    <w:rPr>
      <w:rFonts w:ascii="等线" w:eastAsia="等线" w:hAnsi="等线" w:cs="Times New Roman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B4CC0"/>
    <w:pPr>
      <w:spacing w:before="240" w:after="60"/>
      <w:jc w:val="center"/>
      <w:outlineLvl w:val="0"/>
    </w:pPr>
    <w:rPr>
      <w:rFonts w:eastAsia="黑体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FB4CC0"/>
    <w:rPr>
      <w:rFonts w:ascii="Times New Roman" w:eastAsia="黑体" w:hAnsi="Times New Roman" w:cs="Times New Roman"/>
      <w:b/>
      <w:bCs/>
      <w:sz w:val="32"/>
      <w:szCs w:val="32"/>
    </w:rPr>
  </w:style>
  <w:style w:type="paragraph" w:customStyle="1" w:styleId="a7">
    <w:name w:val="段"/>
    <w:link w:val="Char"/>
    <w:autoRedefine/>
    <w:qFormat/>
    <w:rsid w:val="00D80AF5"/>
    <w:pPr>
      <w:tabs>
        <w:tab w:val="center" w:pos="4201"/>
        <w:tab w:val="right" w:leader="dot" w:pos="9298"/>
      </w:tabs>
      <w:autoSpaceDE w:val="0"/>
      <w:autoSpaceDN w:val="0"/>
      <w:ind w:firstLineChars="200" w:firstLine="560"/>
      <w:jc w:val="both"/>
    </w:pPr>
    <w:rPr>
      <w:rFonts w:ascii="Times New Roman" w:eastAsia="宋体" w:hAnsi="Times New Roman" w:cs="Times New Roman"/>
      <w:kern w:val="0"/>
      <w:sz w:val="28"/>
      <w:szCs w:val="28"/>
    </w:rPr>
  </w:style>
  <w:style w:type="character" w:customStyle="1" w:styleId="Char">
    <w:name w:val="段 Char"/>
    <w:link w:val="a7"/>
    <w:autoRedefine/>
    <w:qFormat/>
    <w:rsid w:val="00D80AF5"/>
    <w:rPr>
      <w:rFonts w:ascii="Times New Roman" w:eastAsia="宋体" w:hAnsi="Times New Roman" w:cs="Times New Roman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02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027EA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1064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1064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01064B"/>
  </w:style>
  <w:style w:type="character" w:styleId="aa">
    <w:name w:val="Hyperlink"/>
    <w:basedOn w:val="a0"/>
    <w:uiPriority w:val="99"/>
    <w:unhideWhenUsed/>
    <w:rsid w:val="00010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1052-37D4-4A24-93D5-56ADC4CF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yingqi</dc:creator>
  <cp:keywords/>
  <dc:description/>
  <cp:lastModifiedBy>ThinkPad</cp:lastModifiedBy>
  <cp:revision>30</cp:revision>
  <dcterms:created xsi:type="dcterms:W3CDTF">2025-02-10T06:47:00Z</dcterms:created>
  <dcterms:modified xsi:type="dcterms:W3CDTF">2025-03-04T06:55:00Z</dcterms:modified>
</cp:coreProperties>
</file>